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36734E" w14:textId="354C56C6" w:rsidR="00371B88" w:rsidRPr="00371B88" w:rsidRDefault="00371B88" w:rsidP="00371B88">
      <w:pPr>
        <w:pStyle w:val="aff3"/>
        <w:jc w:val="center"/>
        <w:rPr>
          <w:szCs w:val="20"/>
        </w:rPr>
      </w:pPr>
      <w:r>
        <w:rPr>
          <w:szCs w:val="20"/>
        </w:rPr>
        <w:t>МОБУ средняя об</w:t>
      </w:r>
      <w:r w:rsidRPr="00371B88">
        <w:rPr>
          <w:szCs w:val="20"/>
        </w:rPr>
        <w:t>щеобразовательная школа с. Дарьино</w:t>
      </w:r>
    </w:p>
    <w:p w14:paraId="4760BC49" w14:textId="3F86BCFA" w:rsidR="00371B88" w:rsidRPr="00371B88" w:rsidRDefault="00371B88" w:rsidP="00371B88">
      <w:pPr>
        <w:pStyle w:val="aff3"/>
        <w:jc w:val="center"/>
        <w:rPr>
          <w:szCs w:val="20"/>
        </w:rPr>
      </w:pPr>
      <w:r w:rsidRPr="00371B88">
        <w:rPr>
          <w:szCs w:val="20"/>
        </w:rPr>
        <w:t>муниципального роайона Мелеузовский район</w:t>
      </w:r>
    </w:p>
    <w:p w14:paraId="06C11A2A" w14:textId="2E89B2F1" w:rsidR="00371B88" w:rsidRDefault="00371B88" w:rsidP="00371B88">
      <w:pPr>
        <w:pStyle w:val="aff3"/>
        <w:jc w:val="center"/>
        <w:rPr>
          <w:szCs w:val="20"/>
        </w:rPr>
      </w:pPr>
      <w:r w:rsidRPr="00371B88">
        <w:rPr>
          <w:szCs w:val="20"/>
        </w:rPr>
        <w:t>Республики Башкортостан</w:t>
      </w:r>
    </w:p>
    <w:p w14:paraId="04797F1D" w14:textId="77777777" w:rsidR="002A06BD" w:rsidRPr="00371B88" w:rsidRDefault="002A06BD" w:rsidP="00371B88">
      <w:pPr>
        <w:pStyle w:val="aff3"/>
        <w:jc w:val="center"/>
        <w:rPr>
          <w:szCs w:val="20"/>
        </w:rPr>
      </w:pPr>
    </w:p>
    <w:p w14:paraId="4CA9BED3" w14:textId="77777777" w:rsidR="00371B88" w:rsidRDefault="00371B88" w:rsidP="00371B88">
      <w:pPr>
        <w:pStyle w:val="aff3"/>
        <w:rPr>
          <w:szCs w:val="20"/>
        </w:rPr>
      </w:pPr>
    </w:p>
    <w:p w14:paraId="4DBA335A" w14:textId="51BE0AFE" w:rsidR="002A06BD" w:rsidRPr="002A06BD" w:rsidRDefault="002A06BD" w:rsidP="00371B88">
      <w:pPr>
        <w:pStyle w:val="aff3"/>
        <w:jc w:val="right"/>
        <w:rPr>
          <w:b/>
          <w:szCs w:val="20"/>
        </w:rPr>
      </w:pPr>
      <w:r w:rsidRPr="002A06BD">
        <w:rPr>
          <w:b/>
          <w:szCs w:val="20"/>
        </w:rPr>
        <w:t>проект</w:t>
      </w:r>
    </w:p>
    <w:p w14:paraId="68F26148" w14:textId="52068FC5" w:rsidR="00371B88" w:rsidRPr="00371B88" w:rsidRDefault="00371B88" w:rsidP="00371B88">
      <w:pPr>
        <w:pStyle w:val="aff3"/>
        <w:jc w:val="right"/>
        <w:rPr>
          <w:szCs w:val="20"/>
        </w:rPr>
      </w:pPr>
      <w:r w:rsidRPr="00371B88">
        <w:rPr>
          <w:szCs w:val="20"/>
        </w:rPr>
        <w:t>Утверждена</w:t>
      </w:r>
    </w:p>
    <w:p w14:paraId="7B825512" w14:textId="577B66C4" w:rsidR="00371B88" w:rsidRPr="00371B88" w:rsidRDefault="00371B88" w:rsidP="00371B88">
      <w:pPr>
        <w:pStyle w:val="aff3"/>
        <w:jc w:val="right"/>
        <w:rPr>
          <w:szCs w:val="20"/>
        </w:rPr>
      </w:pPr>
      <w:r w:rsidRPr="00371B88">
        <w:rPr>
          <w:szCs w:val="20"/>
        </w:rPr>
        <w:t>При</w:t>
      </w:r>
      <w:r>
        <w:rPr>
          <w:szCs w:val="20"/>
        </w:rPr>
        <w:t>к</w:t>
      </w:r>
      <w:r w:rsidRPr="00371B88">
        <w:rPr>
          <w:szCs w:val="20"/>
        </w:rPr>
        <w:t>азом директора школы</w:t>
      </w:r>
    </w:p>
    <w:p w14:paraId="4EDA0FC2" w14:textId="33D05339" w:rsidR="00371B88" w:rsidRPr="00371B88" w:rsidRDefault="00371B88" w:rsidP="00371B88">
      <w:pPr>
        <w:pStyle w:val="aff3"/>
        <w:jc w:val="right"/>
        <w:rPr>
          <w:szCs w:val="20"/>
        </w:rPr>
      </w:pPr>
      <w:r w:rsidRPr="00371B88">
        <w:rPr>
          <w:szCs w:val="20"/>
        </w:rPr>
        <w:t>№____ от ___</w:t>
      </w:r>
      <w:r w:rsidR="002A06BD">
        <w:rPr>
          <w:szCs w:val="20"/>
        </w:rPr>
        <w:t>августа</w:t>
      </w:r>
      <w:r w:rsidRPr="00371B88">
        <w:rPr>
          <w:szCs w:val="20"/>
        </w:rPr>
        <w:t xml:space="preserve"> 2022 г.</w:t>
      </w:r>
    </w:p>
    <w:p w14:paraId="358B0137" w14:textId="77777777" w:rsidR="00371B88" w:rsidRDefault="00371B88" w:rsidP="00371B88">
      <w:pPr>
        <w:pStyle w:val="aff3"/>
        <w:rPr>
          <w:szCs w:val="20"/>
        </w:rPr>
      </w:pPr>
    </w:p>
    <w:p w14:paraId="39B3E048" w14:textId="77777777" w:rsidR="00371B88" w:rsidRDefault="00371B88" w:rsidP="00371B88">
      <w:pPr>
        <w:pStyle w:val="aff3"/>
        <w:rPr>
          <w:szCs w:val="20"/>
        </w:rPr>
      </w:pPr>
    </w:p>
    <w:p w14:paraId="44AFFB01" w14:textId="77777777" w:rsidR="00371B88" w:rsidRPr="00371B88" w:rsidRDefault="00371B88" w:rsidP="00371B88">
      <w:pPr>
        <w:pStyle w:val="aff3"/>
        <w:rPr>
          <w:szCs w:val="20"/>
        </w:rPr>
      </w:pPr>
    </w:p>
    <w:p w14:paraId="30BA70B3" w14:textId="77777777" w:rsidR="00371B88" w:rsidRPr="00371B88" w:rsidRDefault="00371B88" w:rsidP="00371B88">
      <w:pPr>
        <w:pStyle w:val="aff3"/>
        <w:rPr>
          <w:szCs w:val="20"/>
        </w:rPr>
      </w:pPr>
    </w:p>
    <w:p w14:paraId="18E76429" w14:textId="17B4AC6E" w:rsidR="0099298D" w:rsidRPr="00371B88" w:rsidRDefault="00371B88" w:rsidP="00371B88">
      <w:pPr>
        <w:pStyle w:val="aff3"/>
        <w:jc w:val="center"/>
        <w:rPr>
          <w:b/>
          <w:sz w:val="28"/>
          <w:szCs w:val="28"/>
        </w:rPr>
      </w:pPr>
      <w:r w:rsidRPr="00371B88">
        <w:rPr>
          <w:b/>
          <w:sz w:val="28"/>
          <w:szCs w:val="28"/>
        </w:rPr>
        <w:t>ОСНОВНАЯ ОБРАЗОВАТЕЛЬНАЯ</w:t>
      </w:r>
      <w:r w:rsidRPr="00371B88">
        <w:rPr>
          <w:b/>
          <w:sz w:val="28"/>
          <w:szCs w:val="28"/>
        </w:rPr>
        <w:br/>
        <w:t xml:space="preserve">ПРОГРАММА </w:t>
      </w:r>
      <w:r w:rsidR="005C45A4" w:rsidRPr="00371B88">
        <w:rPr>
          <w:b/>
          <w:sz w:val="28"/>
          <w:szCs w:val="28"/>
        </w:rPr>
        <w:t xml:space="preserve">ОСНОВНОГО </w:t>
      </w:r>
      <w:r w:rsidR="0099298D" w:rsidRPr="00371B88">
        <w:rPr>
          <w:b/>
          <w:sz w:val="28"/>
          <w:szCs w:val="28"/>
        </w:rPr>
        <w:t xml:space="preserve">ОБЩЕГО </w:t>
      </w:r>
      <w:r w:rsidR="0099298D" w:rsidRPr="00371B88">
        <w:rPr>
          <w:b/>
          <w:sz w:val="28"/>
          <w:szCs w:val="28"/>
        </w:rPr>
        <w:br/>
        <w:t>ОБРАЗОВАНИЯ</w:t>
      </w:r>
    </w:p>
    <w:p w14:paraId="7FFA306A" w14:textId="77777777" w:rsidR="0099298D" w:rsidRPr="00371B88" w:rsidRDefault="0099298D" w:rsidP="00371B88">
      <w:pPr>
        <w:pStyle w:val="aff3"/>
        <w:jc w:val="center"/>
        <w:rPr>
          <w:b/>
          <w:sz w:val="28"/>
          <w:szCs w:val="28"/>
        </w:rPr>
      </w:pPr>
    </w:p>
    <w:p w14:paraId="3C204333" w14:textId="43CACE41" w:rsidR="0099298D" w:rsidRPr="00371B88" w:rsidRDefault="00371B88" w:rsidP="00371B88">
      <w:pPr>
        <w:tabs>
          <w:tab w:val="center" w:pos="3118"/>
          <w:tab w:val="left" w:pos="5547"/>
        </w:tabs>
        <w:autoSpaceDE w:val="0"/>
        <w:autoSpaceDN w:val="0"/>
        <w:adjustRightInd w:val="0"/>
        <w:spacing w:line="288" w:lineRule="auto"/>
        <w:ind w:firstLine="0"/>
        <w:jc w:val="left"/>
        <w:textAlignment w:val="center"/>
        <w:rPr>
          <w:rFonts w:cs="Times New Roman"/>
          <w:b/>
          <w:caps/>
          <w:color w:val="000000"/>
          <w:spacing w:val="4"/>
          <w:szCs w:val="20"/>
        </w:rPr>
      </w:pPr>
      <w:r w:rsidRPr="00371B88">
        <w:rPr>
          <w:rFonts w:cs="Times New Roman"/>
          <w:b/>
          <w:caps/>
          <w:color w:val="000000"/>
          <w:spacing w:val="4"/>
          <w:szCs w:val="20"/>
        </w:rPr>
        <w:tab/>
        <w:t>(срок реализации-5 лет)</w:t>
      </w:r>
      <w:r w:rsidRPr="00371B88">
        <w:rPr>
          <w:rFonts w:cs="Times New Roman"/>
          <w:b/>
          <w:caps/>
          <w:color w:val="000000"/>
          <w:spacing w:val="4"/>
          <w:szCs w:val="20"/>
        </w:rPr>
        <w:tab/>
      </w:r>
    </w:p>
    <w:p w14:paraId="3CBEDC8F" w14:textId="77777777" w:rsidR="0099298D" w:rsidRPr="00BE0AE5" w:rsidRDefault="0099298D" w:rsidP="0099298D">
      <w:pPr>
        <w:autoSpaceDE w:val="0"/>
        <w:autoSpaceDN w:val="0"/>
        <w:adjustRightInd w:val="0"/>
        <w:spacing w:line="288" w:lineRule="auto"/>
        <w:ind w:firstLine="0"/>
        <w:jc w:val="center"/>
        <w:textAlignment w:val="center"/>
        <w:rPr>
          <w:rFonts w:cs="Times New Roman"/>
          <w:caps/>
          <w:color w:val="000000"/>
          <w:spacing w:val="4"/>
          <w:szCs w:val="20"/>
        </w:rPr>
      </w:pPr>
    </w:p>
    <w:p w14:paraId="01203C69" w14:textId="77777777" w:rsidR="0099298D" w:rsidRPr="00BE0AE5" w:rsidRDefault="0099298D" w:rsidP="0099298D">
      <w:pPr>
        <w:autoSpaceDE w:val="0"/>
        <w:autoSpaceDN w:val="0"/>
        <w:adjustRightInd w:val="0"/>
        <w:spacing w:line="288" w:lineRule="auto"/>
        <w:ind w:firstLine="0"/>
        <w:jc w:val="center"/>
        <w:textAlignment w:val="center"/>
        <w:rPr>
          <w:rFonts w:cs="Times New Roman"/>
          <w:caps/>
          <w:color w:val="000000"/>
          <w:spacing w:val="4"/>
          <w:szCs w:val="20"/>
        </w:rPr>
      </w:pPr>
    </w:p>
    <w:p w14:paraId="4CBA2F2F" w14:textId="74E389FB" w:rsidR="0099298D" w:rsidRPr="00371B88" w:rsidRDefault="00371B88" w:rsidP="00371B88">
      <w:pPr>
        <w:pStyle w:val="aff3"/>
        <w:jc w:val="right"/>
        <w:rPr>
          <w:b/>
          <w:caps/>
          <w:sz w:val="22"/>
        </w:rPr>
      </w:pPr>
      <w:r w:rsidRPr="00371B88">
        <w:rPr>
          <w:b/>
          <w:sz w:val="22"/>
        </w:rPr>
        <w:t>Рассмотрена</w:t>
      </w:r>
    </w:p>
    <w:p w14:paraId="2E3D2ED4" w14:textId="22980546" w:rsidR="00371B88" w:rsidRPr="00371B88" w:rsidRDefault="00371B88" w:rsidP="00371B88">
      <w:pPr>
        <w:pStyle w:val="aff3"/>
        <w:jc w:val="right"/>
        <w:rPr>
          <w:caps/>
          <w:sz w:val="22"/>
        </w:rPr>
      </w:pPr>
      <w:r w:rsidRPr="00371B88">
        <w:rPr>
          <w:sz w:val="22"/>
        </w:rPr>
        <w:t>на заседании педагогического совета</w:t>
      </w:r>
    </w:p>
    <w:p w14:paraId="7A03899C" w14:textId="16F2C0A0" w:rsidR="00371B88" w:rsidRPr="00371B88" w:rsidRDefault="00371B88" w:rsidP="00371B88">
      <w:pPr>
        <w:pStyle w:val="aff3"/>
        <w:jc w:val="right"/>
        <w:rPr>
          <w:caps/>
          <w:sz w:val="22"/>
        </w:rPr>
      </w:pPr>
      <w:r w:rsidRPr="00371B88">
        <w:rPr>
          <w:sz w:val="22"/>
        </w:rPr>
        <w:t xml:space="preserve">протокол № от </w:t>
      </w:r>
    </w:p>
    <w:p w14:paraId="74C3238C" w14:textId="63C0414C" w:rsidR="00371B88" w:rsidRPr="00371B88" w:rsidRDefault="002A06BD" w:rsidP="00371B88">
      <w:pPr>
        <w:pStyle w:val="aff3"/>
        <w:jc w:val="right"/>
        <w:rPr>
          <w:caps/>
          <w:sz w:val="22"/>
        </w:rPr>
      </w:pPr>
      <w:r w:rsidRPr="00371B88">
        <w:rPr>
          <w:szCs w:val="20"/>
        </w:rPr>
        <w:t>от ___</w:t>
      </w:r>
      <w:r>
        <w:rPr>
          <w:szCs w:val="20"/>
        </w:rPr>
        <w:t>августа</w:t>
      </w:r>
      <w:r w:rsidRPr="00371B88">
        <w:rPr>
          <w:szCs w:val="20"/>
        </w:rPr>
        <w:t xml:space="preserve"> 2022 г</w:t>
      </w:r>
    </w:p>
    <w:p w14:paraId="17BDA6FF" w14:textId="77777777" w:rsidR="00371B88" w:rsidRDefault="00371B88" w:rsidP="00371B88">
      <w:pPr>
        <w:pStyle w:val="aff3"/>
        <w:jc w:val="right"/>
        <w:rPr>
          <w:sz w:val="22"/>
        </w:rPr>
      </w:pPr>
      <w:r w:rsidRPr="00371B88">
        <w:rPr>
          <w:b/>
          <w:sz w:val="22"/>
        </w:rPr>
        <w:t>Принята</w:t>
      </w:r>
      <w:r w:rsidRPr="00371B88">
        <w:rPr>
          <w:sz w:val="22"/>
        </w:rPr>
        <w:t xml:space="preserve"> </w:t>
      </w:r>
    </w:p>
    <w:p w14:paraId="64F922A2" w14:textId="12658381" w:rsidR="00371B88" w:rsidRPr="00371B88" w:rsidRDefault="00371B88" w:rsidP="00371B88">
      <w:pPr>
        <w:pStyle w:val="aff3"/>
        <w:jc w:val="right"/>
        <w:rPr>
          <w:caps/>
          <w:sz w:val="22"/>
        </w:rPr>
      </w:pPr>
      <w:r w:rsidRPr="00371B88">
        <w:rPr>
          <w:sz w:val="22"/>
        </w:rPr>
        <w:t>на заседании</w:t>
      </w:r>
      <w:r>
        <w:rPr>
          <w:caps/>
          <w:sz w:val="22"/>
        </w:rPr>
        <w:t xml:space="preserve"> </w:t>
      </w:r>
      <w:r>
        <w:rPr>
          <w:sz w:val="22"/>
        </w:rPr>
        <w:t>Совета У</w:t>
      </w:r>
      <w:r w:rsidRPr="00371B88">
        <w:rPr>
          <w:sz w:val="22"/>
        </w:rPr>
        <w:t>чреждения</w:t>
      </w:r>
    </w:p>
    <w:p w14:paraId="75B53082" w14:textId="4EAAAB46" w:rsidR="00371B88" w:rsidRDefault="00371B88" w:rsidP="002A06BD">
      <w:pPr>
        <w:pStyle w:val="aff3"/>
        <w:jc w:val="right"/>
        <w:rPr>
          <w:sz w:val="22"/>
        </w:rPr>
      </w:pPr>
      <w:r w:rsidRPr="00371B88">
        <w:rPr>
          <w:sz w:val="22"/>
        </w:rPr>
        <w:t>протокол №</w:t>
      </w:r>
    </w:p>
    <w:p w14:paraId="4312E582" w14:textId="6195E623" w:rsidR="00371B88" w:rsidRDefault="002A06BD" w:rsidP="00371B88">
      <w:pPr>
        <w:pStyle w:val="aff3"/>
        <w:jc w:val="right"/>
        <w:rPr>
          <w:sz w:val="22"/>
        </w:rPr>
      </w:pPr>
      <w:r w:rsidRPr="00371B88">
        <w:rPr>
          <w:szCs w:val="20"/>
        </w:rPr>
        <w:t>от ___</w:t>
      </w:r>
      <w:r>
        <w:rPr>
          <w:szCs w:val="20"/>
        </w:rPr>
        <w:t>августа</w:t>
      </w:r>
      <w:r w:rsidRPr="00371B88">
        <w:rPr>
          <w:szCs w:val="20"/>
        </w:rPr>
        <w:t xml:space="preserve"> 2022 г</w:t>
      </w:r>
    </w:p>
    <w:p w14:paraId="46FB96D9" w14:textId="77777777" w:rsidR="00371B88" w:rsidRDefault="00371B88" w:rsidP="00371B88">
      <w:pPr>
        <w:pStyle w:val="aff3"/>
        <w:jc w:val="right"/>
        <w:rPr>
          <w:sz w:val="22"/>
        </w:rPr>
      </w:pPr>
    </w:p>
    <w:p w14:paraId="3CD6EEE1" w14:textId="77777777" w:rsidR="00371B88" w:rsidRDefault="00371B88" w:rsidP="00371B88">
      <w:pPr>
        <w:pStyle w:val="aff3"/>
        <w:jc w:val="right"/>
        <w:rPr>
          <w:sz w:val="22"/>
        </w:rPr>
      </w:pPr>
    </w:p>
    <w:p w14:paraId="1C9704BC" w14:textId="77777777" w:rsidR="00371B88" w:rsidRDefault="00371B88" w:rsidP="00371B88">
      <w:pPr>
        <w:pStyle w:val="aff3"/>
        <w:jc w:val="right"/>
        <w:rPr>
          <w:sz w:val="22"/>
        </w:rPr>
      </w:pPr>
    </w:p>
    <w:p w14:paraId="689D4F5A" w14:textId="77777777" w:rsidR="00371B88" w:rsidRDefault="00371B88" w:rsidP="00371B88">
      <w:pPr>
        <w:pStyle w:val="aff3"/>
        <w:jc w:val="right"/>
        <w:rPr>
          <w:sz w:val="22"/>
        </w:rPr>
      </w:pPr>
    </w:p>
    <w:p w14:paraId="75FA0C3B" w14:textId="77777777" w:rsidR="00371B88" w:rsidRDefault="00371B88" w:rsidP="00371B88">
      <w:pPr>
        <w:pStyle w:val="aff3"/>
        <w:jc w:val="right"/>
        <w:rPr>
          <w:sz w:val="22"/>
        </w:rPr>
      </w:pPr>
    </w:p>
    <w:p w14:paraId="14B419CA" w14:textId="77777777" w:rsidR="00371B88" w:rsidRDefault="00371B88" w:rsidP="00371B88">
      <w:pPr>
        <w:pStyle w:val="aff3"/>
        <w:jc w:val="right"/>
        <w:rPr>
          <w:sz w:val="22"/>
        </w:rPr>
      </w:pPr>
    </w:p>
    <w:p w14:paraId="5C4E12A7" w14:textId="77777777" w:rsidR="00371B88" w:rsidRDefault="00371B88" w:rsidP="00371B88">
      <w:pPr>
        <w:pStyle w:val="aff3"/>
        <w:jc w:val="right"/>
        <w:rPr>
          <w:sz w:val="22"/>
        </w:rPr>
      </w:pPr>
    </w:p>
    <w:p w14:paraId="56CDA47C" w14:textId="77777777" w:rsidR="00371B88" w:rsidRDefault="00371B88" w:rsidP="00371B88">
      <w:pPr>
        <w:pStyle w:val="aff3"/>
        <w:jc w:val="right"/>
        <w:rPr>
          <w:sz w:val="22"/>
        </w:rPr>
      </w:pPr>
    </w:p>
    <w:p w14:paraId="2DEF6DE0" w14:textId="77777777" w:rsidR="00371B88" w:rsidRDefault="00371B88" w:rsidP="00371B88">
      <w:pPr>
        <w:pStyle w:val="aff3"/>
        <w:ind w:firstLine="0"/>
        <w:rPr>
          <w:sz w:val="22"/>
        </w:rPr>
      </w:pPr>
    </w:p>
    <w:p w14:paraId="5556FAEC" w14:textId="61CF3D59" w:rsidR="00371B88" w:rsidRPr="00371B88" w:rsidRDefault="00371B88" w:rsidP="00371B88">
      <w:pPr>
        <w:pStyle w:val="aff3"/>
        <w:jc w:val="center"/>
        <w:rPr>
          <w:caps/>
          <w:szCs w:val="20"/>
        </w:rPr>
      </w:pPr>
      <w:r>
        <w:rPr>
          <w:szCs w:val="20"/>
        </w:rPr>
        <w:t>с</w:t>
      </w:r>
      <w:r w:rsidRPr="00371B88">
        <w:rPr>
          <w:szCs w:val="20"/>
        </w:rPr>
        <w:t>.Дарьино-2022</w:t>
      </w:r>
    </w:p>
    <w:p w14:paraId="33BF4BCD" w14:textId="77777777" w:rsidR="00371B88" w:rsidRDefault="00371B88" w:rsidP="00371B88">
      <w:pPr>
        <w:pStyle w:val="aff3"/>
        <w:rPr>
          <w:rFonts w:cs="Times New Roman"/>
          <w:szCs w:val="20"/>
        </w:rPr>
      </w:pPr>
    </w:p>
    <w:p w14:paraId="4CCBD907" w14:textId="77777777" w:rsidR="00371B88" w:rsidRDefault="00371B88" w:rsidP="00371B88">
      <w:pPr>
        <w:pStyle w:val="aff3"/>
        <w:rPr>
          <w:rFonts w:cs="Times New Roman"/>
          <w:szCs w:val="20"/>
        </w:rPr>
      </w:pPr>
    </w:p>
    <w:p w14:paraId="69B3D6C1" w14:textId="77777777" w:rsidR="00371B88" w:rsidRDefault="00371B88" w:rsidP="00371B88">
      <w:pPr>
        <w:pStyle w:val="aff3"/>
        <w:rPr>
          <w:rFonts w:cs="Times New Roman"/>
          <w:szCs w:val="20"/>
        </w:rPr>
      </w:pPr>
    </w:p>
    <w:p w14:paraId="270A2154" w14:textId="77777777" w:rsidR="00FE214C" w:rsidRPr="00371B88" w:rsidRDefault="00FE214C" w:rsidP="00371B88">
      <w:pPr>
        <w:pStyle w:val="aff3"/>
        <w:rPr>
          <w:rFonts w:cs="Times New Roman"/>
          <w:b/>
          <w:szCs w:val="20"/>
        </w:rPr>
      </w:pPr>
      <w:r w:rsidRPr="00371B88">
        <w:rPr>
          <w:rFonts w:cs="Times New Roman"/>
          <w:b/>
          <w:szCs w:val="20"/>
        </w:rPr>
        <w:t>Содержание</w:t>
      </w:r>
    </w:p>
    <w:p w14:paraId="4AAD6842" w14:textId="3D6AD296" w:rsidR="00FE214C" w:rsidRPr="00371B88" w:rsidRDefault="00FE214C" w:rsidP="00371B88">
      <w:pPr>
        <w:pStyle w:val="aff3"/>
        <w:jc w:val="left"/>
        <w:rPr>
          <w:rFonts w:cs="Times New Roman"/>
          <w:szCs w:val="20"/>
        </w:rPr>
      </w:pPr>
      <w:r w:rsidRPr="00371B88">
        <w:rPr>
          <w:rFonts w:cs="Times New Roman"/>
          <w:b/>
          <w:szCs w:val="20"/>
        </w:rPr>
        <w:t>1.</w:t>
      </w:r>
      <w:r w:rsidRPr="00371B88">
        <w:rPr>
          <w:rFonts w:cs="Times New Roman"/>
          <w:b/>
          <w:szCs w:val="20"/>
        </w:rPr>
        <w:t> </w:t>
      </w:r>
      <w:r w:rsidRPr="00371B88">
        <w:rPr>
          <w:rFonts w:cs="Times New Roman"/>
          <w:b/>
          <w:szCs w:val="20"/>
        </w:rPr>
        <w:t xml:space="preserve">Целевой раздел </w:t>
      </w:r>
      <w:r w:rsidR="00604EE1">
        <w:rPr>
          <w:rFonts w:cs="Times New Roman"/>
          <w:b/>
          <w:szCs w:val="20"/>
        </w:rPr>
        <w:t xml:space="preserve"> </w:t>
      </w:r>
      <w:r w:rsidR="00371B88">
        <w:rPr>
          <w:rFonts w:cs="Times New Roman"/>
          <w:szCs w:val="20"/>
        </w:rPr>
        <w:t xml:space="preserve">                               </w:t>
      </w:r>
      <w:r w:rsidR="00604EE1">
        <w:rPr>
          <w:rFonts w:cs="Times New Roman"/>
          <w:szCs w:val="20"/>
        </w:rPr>
        <w:t xml:space="preserve">         </w:t>
      </w:r>
      <w:r w:rsidR="00371B88">
        <w:rPr>
          <w:rFonts w:cs="Times New Roman"/>
          <w:szCs w:val="20"/>
        </w:rPr>
        <w:t xml:space="preserve"> </w:t>
      </w:r>
      <w:r w:rsidR="00B24696" w:rsidRPr="00371B88">
        <w:rPr>
          <w:rFonts w:cs="Times New Roman"/>
          <w:szCs w:val="20"/>
        </w:rPr>
        <w:t>5</w:t>
      </w:r>
    </w:p>
    <w:p w14:paraId="79859685" w14:textId="521368AA" w:rsidR="00FE214C" w:rsidRPr="00371B88" w:rsidRDefault="00FE214C" w:rsidP="00371B88">
      <w:pPr>
        <w:pStyle w:val="aff3"/>
        <w:jc w:val="left"/>
        <w:rPr>
          <w:rFonts w:cs="Times New Roman"/>
          <w:szCs w:val="20"/>
        </w:rPr>
      </w:pPr>
      <w:r w:rsidRPr="00371B88">
        <w:rPr>
          <w:rFonts w:cs="Times New Roman"/>
          <w:szCs w:val="20"/>
        </w:rPr>
        <w:t>1.1.</w:t>
      </w:r>
      <w:r w:rsidRPr="00371B88">
        <w:rPr>
          <w:rFonts w:cs="Times New Roman"/>
          <w:szCs w:val="20"/>
        </w:rPr>
        <w:t> </w:t>
      </w:r>
      <w:r w:rsidRPr="00371B88">
        <w:rPr>
          <w:rFonts w:cs="Times New Roman"/>
          <w:szCs w:val="20"/>
        </w:rPr>
        <w:t>Пояснительная записка</w:t>
      </w:r>
      <w:r w:rsidR="006C6F60" w:rsidRPr="00371B88">
        <w:rPr>
          <w:rFonts w:cs="Times New Roman"/>
          <w:szCs w:val="20"/>
        </w:rPr>
        <w:t xml:space="preserve"> </w:t>
      </w:r>
      <w:r w:rsidR="006C6F60" w:rsidRPr="00371B88">
        <w:rPr>
          <w:rFonts w:cs="Times New Roman"/>
          <w:szCs w:val="20"/>
        </w:rPr>
        <w:tab/>
      </w:r>
      <w:r w:rsidR="006C6F60" w:rsidRPr="00371B88">
        <w:rPr>
          <w:rFonts w:cs="Times New Roman"/>
          <w:szCs w:val="20"/>
        </w:rPr>
        <w:tab/>
      </w:r>
      <w:r w:rsidR="00371B88">
        <w:rPr>
          <w:rFonts w:cs="Times New Roman"/>
          <w:szCs w:val="20"/>
        </w:rPr>
        <w:t xml:space="preserve">                      </w:t>
      </w:r>
      <w:r w:rsidR="00B24696" w:rsidRPr="00371B88">
        <w:rPr>
          <w:rFonts w:cs="Times New Roman"/>
          <w:szCs w:val="20"/>
        </w:rPr>
        <w:t>5</w:t>
      </w:r>
    </w:p>
    <w:p w14:paraId="14EC77C3" w14:textId="19AB65A4" w:rsidR="00FE214C" w:rsidRPr="00371B88" w:rsidRDefault="00FE214C" w:rsidP="00371B88">
      <w:pPr>
        <w:pStyle w:val="aff3"/>
        <w:jc w:val="left"/>
        <w:rPr>
          <w:rFonts w:cs="Times New Roman"/>
          <w:szCs w:val="20"/>
        </w:rPr>
      </w:pPr>
      <w:r w:rsidRPr="00371B88">
        <w:rPr>
          <w:rFonts w:cs="Times New Roman"/>
          <w:szCs w:val="20"/>
        </w:rPr>
        <w:t>1.1.1.</w:t>
      </w:r>
      <w:r w:rsidRPr="00371B88">
        <w:rPr>
          <w:rFonts w:cs="Times New Roman"/>
          <w:szCs w:val="20"/>
        </w:rPr>
        <w:t> </w:t>
      </w:r>
      <w:r w:rsidRPr="00371B88">
        <w:rPr>
          <w:rFonts w:cs="Times New Roman"/>
          <w:szCs w:val="20"/>
        </w:rPr>
        <w:t>Цели реализации основной образовательной программы основного общего образования</w:t>
      </w:r>
      <w:r w:rsidR="006C6F60" w:rsidRPr="00371B88">
        <w:rPr>
          <w:rFonts w:cs="Times New Roman"/>
          <w:szCs w:val="20"/>
        </w:rPr>
        <w:t xml:space="preserve"> </w:t>
      </w:r>
      <w:r w:rsidR="006C6F60" w:rsidRPr="00371B88">
        <w:rPr>
          <w:rFonts w:cs="Times New Roman"/>
          <w:szCs w:val="20"/>
        </w:rPr>
        <w:tab/>
      </w:r>
      <w:r w:rsidR="006C6F60" w:rsidRPr="00371B88">
        <w:rPr>
          <w:rFonts w:cs="Times New Roman"/>
          <w:szCs w:val="20"/>
        </w:rPr>
        <w:tab/>
      </w:r>
      <w:r w:rsidR="00371B88">
        <w:rPr>
          <w:rFonts w:cs="Times New Roman"/>
          <w:szCs w:val="20"/>
        </w:rPr>
        <w:t xml:space="preserve">                      </w:t>
      </w:r>
      <w:r w:rsidR="00B24696" w:rsidRPr="00371B88">
        <w:rPr>
          <w:rFonts w:cs="Times New Roman"/>
          <w:szCs w:val="20"/>
        </w:rPr>
        <w:t>5</w:t>
      </w:r>
    </w:p>
    <w:p w14:paraId="4EBB28AA" w14:textId="5F67162C" w:rsidR="00FE214C" w:rsidRPr="00371B88" w:rsidRDefault="00FE214C" w:rsidP="00371B88">
      <w:pPr>
        <w:pStyle w:val="aff3"/>
        <w:jc w:val="left"/>
        <w:rPr>
          <w:rFonts w:cs="Times New Roman"/>
          <w:szCs w:val="20"/>
        </w:rPr>
      </w:pPr>
      <w:r w:rsidRPr="00371B88">
        <w:rPr>
          <w:rFonts w:cs="Times New Roman"/>
          <w:szCs w:val="20"/>
        </w:rPr>
        <w:t>1.1.2.</w:t>
      </w:r>
      <w:r w:rsidRPr="00371B88">
        <w:rPr>
          <w:rFonts w:cs="Times New Roman"/>
          <w:szCs w:val="20"/>
        </w:rPr>
        <w:t> </w:t>
      </w:r>
      <w:r w:rsidRPr="00371B88">
        <w:rPr>
          <w:rFonts w:cs="Times New Roman"/>
          <w:szCs w:val="20"/>
        </w:rPr>
        <w:t>Принципы формирования и механизмы реализации основной обр</w:t>
      </w:r>
      <w:r w:rsidRPr="00371B88">
        <w:rPr>
          <w:rFonts w:cs="Times New Roman"/>
          <w:szCs w:val="20"/>
        </w:rPr>
        <w:t>а</w:t>
      </w:r>
      <w:r w:rsidRPr="00371B88">
        <w:rPr>
          <w:rFonts w:cs="Times New Roman"/>
          <w:szCs w:val="20"/>
        </w:rPr>
        <w:t>зовательной программы основного общего образования</w:t>
      </w:r>
      <w:r w:rsidR="006C6F60" w:rsidRPr="00371B88">
        <w:rPr>
          <w:rFonts w:cs="Times New Roman"/>
          <w:szCs w:val="20"/>
        </w:rPr>
        <w:t xml:space="preserve"> </w:t>
      </w:r>
      <w:r w:rsidR="006C6F60" w:rsidRPr="00371B88">
        <w:rPr>
          <w:rFonts w:cs="Times New Roman"/>
          <w:szCs w:val="20"/>
        </w:rPr>
        <w:tab/>
      </w:r>
      <w:r w:rsidR="006C6F60" w:rsidRPr="00371B88">
        <w:rPr>
          <w:rFonts w:cs="Times New Roman"/>
          <w:szCs w:val="20"/>
        </w:rPr>
        <w:tab/>
      </w:r>
      <w:r w:rsidR="00371B88">
        <w:rPr>
          <w:rFonts w:cs="Times New Roman"/>
          <w:szCs w:val="20"/>
        </w:rPr>
        <w:t xml:space="preserve">                                        </w:t>
      </w:r>
      <w:r w:rsidR="00B24696" w:rsidRPr="00371B88">
        <w:rPr>
          <w:rFonts w:cs="Times New Roman"/>
          <w:szCs w:val="20"/>
        </w:rPr>
        <w:t>6</w:t>
      </w:r>
    </w:p>
    <w:p w14:paraId="7D13DDC4" w14:textId="3284A677" w:rsidR="00FE214C" w:rsidRPr="00371B88" w:rsidRDefault="00FE214C" w:rsidP="00371B88">
      <w:pPr>
        <w:pStyle w:val="aff3"/>
        <w:jc w:val="left"/>
        <w:rPr>
          <w:rFonts w:cs="Times New Roman"/>
          <w:szCs w:val="20"/>
        </w:rPr>
      </w:pPr>
      <w:r w:rsidRPr="00371B88">
        <w:rPr>
          <w:rFonts w:cs="Times New Roman"/>
          <w:szCs w:val="20"/>
        </w:rPr>
        <w:t>1.1.3.</w:t>
      </w:r>
      <w:r w:rsidRPr="00371B88">
        <w:rPr>
          <w:rFonts w:cs="Times New Roman"/>
          <w:szCs w:val="20"/>
        </w:rPr>
        <w:t> </w:t>
      </w:r>
      <w:r w:rsidRPr="00371B88">
        <w:rPr>
          <w:rFonts w:cs="Times New Roman"/>
          <w:szCs w:val="20"/>
        </w:rPr>
        <w:t xml:space="preserve">Общая характеристика </w:t>
      </w:r>
      <w:r w:rsidR="00371B88">
        <w:rPr>
          <w:rFonts w:cs="Times New Roman"/>
          <w:szCs w:val="20"/>
        </w:rPr>
        <w:t xml:space="preserve"> </w:t>
      </w:r>
      <w:r w:rsidRPr="00371B88">
        <w:rPr>
          <w:rFonts w:cs="Times New Roman"/>
          <w:szCs w:val="20"/>
        </w:rPr>
        <w:t>основной образовательной программы о</w:t>
      </w:r>
      <w:r w:rsidRPr="00371B88">
        <w:rPr>
          <w:rFonts w:cs="Times New Roman"/>
          <w:szCs w:val="20"/>
        </w:rPr>
        <w:t>с</w:t>
      </w:r>
      <w:r w:rsidRPr="00371B88">
        <w:rPr>
          <w:rFonts w:cs="Times New Roman"/>
          <w:szCs w:val="20"/>
        </w:rPr>
        <w:t>новного общего образования</w:t>
      </w:r>
      <w:r w:rsidR="006C6F60" w:rsidRPr="00371B88">
        <w:rPr>
          <w:rFonts w:cs="Times New Roman"/>
          <w:szCs w:val="20"/>
        </w:rPr>
        <w:t xml:space="preserve"> </w:t>
      </w:r>
      <w:r w:rsidR="006C6F60" w:rsidRPr="00371B88">
        <w:rPr>
          <w:rFonts w:cs="Times New Roman"/>
          <w:szCs w:val="20"/>
        </w:rPr>
        <w:tab/>
      </w:r>
      <w:r w:rsidR="006C6F60" w:rsidRPr="00371B88">
        <w:rPr>
          <w:rFonts w:cs="Times New Roman"/>
          <w:szCs w:val="20"/>
        </w:rPr>
        <w:tab/>
      </w:r>
      <w:r w:rsidR="00371B88">
        <w:rPr>
          <w:rFonts w:cs="Times New Roman"/>
          <w:szCs w:val="20"/>
        </w:rPr>
        <w:t xml:space="preserve">    </w:t>
      </w:r>
      <w:r w:rsidR="00B24696" w:rsidRPr="00371B88">
        <w:rPr>
          <w:rFonts w:cs="Times New Roman"/>
          <w:szCs w:val="20"/>
        </w:rPr>
        <w:t>9</w:t>
      </w:r>
    </w:p>
    <w:p w14:paraId="7E2FAA80" w14:textId="3C0B2F81" w:rsidR="00FE214C" w:rsidRPr="00371B88" w:rsidRDefault="00FE214C" w:rsidP="00371B88">
      <w:pPr>
        <w:pStyle w:val="aff3"/>
        <w:jc w:val="left"/>
        <w:rPr>
          <w:rFonts w:cs="Times New Roman"/>
          <w:szCs w:val="20"/>
        </w:rPr>
      </w:pPr>
      <w:r w:rsidRPr="00371B88">
        <w:rPr>
          <w:rFonts w:cs="Times New Roman"/>
          <w:szCs w:val="20"/>
        </w:rPr>
        <w:t>1.2.</w:t>
      </w:r>
      <w:r w:rsidRPr="00371B88">
        <w:rPr>
          <w:rFonts w:cs="Times New Roman"/>
          <w:szCs w:val="20"/>
        </w:rPr>
        <w:t> </w:t>
      </w:r>
      <w:r w:rsidRPr="00371B88">
        <w:rPr>
          <w:rFonts w:cs="Times New Roman"/>
          <w:szCs w:val="20"/>
        </w:rPr>
        <w:t xml:space="preserve">Планируемые результаты освоения обучающимися </w:t>
      </w:r>
      <w:r w:rsidR="00302921" w:rsidRPr="00371B88">
        <w:rPr>
          <w:rFonts w:cs="Times New Roman"/>
          <w:szCs w:val="20"/>
        </w:rPr>
        <w:br/>
      </w:r>
      <w:r w:rsidRPr="00371B88">
        <w:rPr>
          <w:rFonts w:cs="Times New Roman"/>
          <w:szCs w:val="20"/>
        </w:rPr>
        <w:t>основной образовательной программы основного общего обра</w:t>
      </w:r>
      <w:r w:rsidR="00371B88">
        <w:rPr>
          <w:rFonts w:cs="Times New Roman"/>
          <w:szCs w:val="20"/>
        </w:rPr>
        <w:t>зования</w:t>
      </w:r>
      <w:r w:rsidR="006C6F60" w:rsidRPr="00371B88">
        <w:rPr>
          <w:rFonts w:cs="Times New Roman"/>
          <w:szCs w:val="20"/>
        </w:rPr>
        <w:tab/>
      </w:r>
      <w:r w:rsidR="006C6F60" w:rsidRPr="00371B88">
        <w:rPr>
          <w:rFonts w:cs="Times New Roman"/>
          <w:szCs w:val="20"/>
        </w:rPr>
        <w:tab/>
      </w:r>
      <w:r w:rsidR="00371B88">
        <w:rPr>
          <w:rFonts w:cs="Times New Roman"/>
          <w:szCs w:val="20"/>
        </w:rPr>
        <w:t xml:space="preserve">                                               </w:t>
      </w:r>
      <w:r w:rsidR="00B24696" w:rsidRPr="00371B88">
        <w:rPr>
          <w:rFonts w:cs="Times New Roman"/>
          <w:szCs w:val="20"/>
        </w:rPr>
        <w:t>10</w:t>
      </w:r>
    </w:p>
    <w:p w14:paraId="05ACEBE9" w14:textId="142A46A7" w:rsidR="00FE214C" w:rsidRPr="00371B88" w:rsidRDefault="00FE214C" w:rsidP="00371B88">
      <w:pPr>
        <w:pStyle w:val="aff3"/>
        <w:jc w:val="left"/>
        <w:rPr>
          <w:rFonts w:cs="Times New Roman"/>
          <w:szCs w:val="20"/>
        </w:rPr>
      </w:pPr>
      <w:r w:rsidRPr="00371B88">
        <w:rPr>
          <w:rFonts w:cs="Times New Roman"/>
          <w:szCs w:val="20"/>
        </w:rPr>
        <w:t>1.3.</w:t>
      </w:r>
      <w:r w:rsidRPr="00371B88">
        <w:rPr>
          <w:rFonts w:cs="Times New Roman"/>
          <w:szCs w:val="20"/>
        </w:rPr>
        <w:t> </w:t>
      </w:r>
      <w:r w:rsidRPr="00371B88">
        <w:rPr>
          <w:rFonts w:cs="Times New Roman"/>
          <w:szCs w:val="20"/>
        </w:rPr>
        <w:t xml:space="preserve">Система оценки достижения планируемых результатов </w:t>
      </w:r>
      <w:r w:rsidR="00302921" w:rsidRPr="00371B88">
        <w:rPr>
          <w:rFonts w:cs="Times New Roman"/>
          <w:szCs w:val="20"/>
        </w:rPr>
        <w:br/>
      </w:r>
      <w:r w:rsidRPr="00371B88">
        <w:rPr>
          <w:rFonts w:cs="Times New Roman"/>
          <w:szCs w:val="20"/>
        </w:rPr>
        <w:t>освоения основной образовательной программы</w:t>
      </w:r>
      <w:r w:rsidR="006C6F60" w:rsidRPr="00371B88">
        <w:rPr>
          <w:rFonts w:cs="Times New Roman"/>
          <w:szCs w:val="20"/>
        </w:rPr>
        <w:t xml:space="preserve"> </w:t>
      </w:r>
      <w:r w:rsidR="006C6F60" w:rsidRPr="00371B88">
        <w:rPr>
          <w:rFonts w:cs="Times New Roman"/>
          <w:szCs w:val="20"/>
        </w:rPr>
        <w:tab/>
      </w:r>
      <w:r w:rsidR="006C6F60" w:rsidRPr="00371B88">
        <w:rPr>
          <w:rFonts w:cs="Times New Roman"/>
          <w:szCs w:val="20"/>
        </w:rPr>
        <w:tab/>
      </w:r>
      <w:r w:rsidR="00371B88">
        <w:rPr>
          <w:rFonts w:cs="Times New Roman"/>
          <w:szCs w:val="20"/>
        </w:rPr>
        <w:t xml:space="preserve">  </w:t>
      </w:r>
      <w:r w:rsidR="00B24696" w:rsidRPr="00371B88">
        <w:rPr>
          <w:rFonts w:cs="Times New Roman"/>
          <w:szCs w:val="20"/>
        </w:rPr>
        <w:t>12</w:t>
      </w:r>
    </w:p>
    <w:p w14:paraId="55E3036A" w14:textId="34E51F87" w:rsidR="00FE214C" w:rsidRPr="00371B88" w:rsidRDefault="00FE214C" w:rsidP="00371B88">
      <w:pPr>
        <w:pStyle w:val="aff3"/>
        <w:jc w:val="left"/>
        <w:rPr>
          <w:rFonts w:cs="Times New Roman"/>
          <w:szCs w:val="20"/>
        </w:rPr>
      </w:pPr>
      <w:r w:rsidRPr="00371B88">
        <w:rPr>
          <w:rFonts w:cs="Times New Roman"/>
          <w:szCs w:val="20"/>
        </w:rPr>
        <w:t>1.3.1.</w:t>
      </w:r>
      <w:r w:rsidRPr="00371B88">
        <w:rPr>
          <w:rFonts w:cs="Times New Roman"/>
          <w:szCs w:val="20"/>
        </w:rPr>
        <w:t> </w:t>
      </w:r>
      <w:r w:rsidRPr="00371B88">
        <w:rPr>
          <w:rFonts w:cs="Times New Roman"/>
          <w:szCs w:val="20"/>
        </w:rPr>
        <w:t>Общие положения</w:t>
      </w:r>
      <w:r w:rsidR="006C6F60" w:rsidRPr="00371B88">
        <w:rPr>
          <w:rFonts w:cs="Times New Roman"/>
          <w:szCs w:val="20"/>
        </w:rPr>
        <w:t xml:space="preserve"> </w:t>
      </w:r>
      <w:r w:rsidR="006C6F60" w:rsidRPr="00371B88">
        <w:rPr>
          <w:rFonts w:cs="Times New Roman"/>
          <w:szCs w:val="20"/>
        </w:rPr>
        <w:tab/>
      </w:r>
      <w:r w:rsidR="006C6F60" w:rsidRPr="00371B88">
        <w:rPr>
          <w:rFonts w:cs="Times New Roman"/>
          <w:szCs w:val="20"/>
        </w:rPr>
        <w:tab/>
      </w:r>
      <w:r w:rsidR="00371B88">
        <w:rPr>
          <w:rFonts w:cs="Times New Roman"/>
          <w:szCs w:val="20"/>
        </w:rPr>
        <w:t xml:space="preserve">                    </w:t>
      </w:r>
      <w:r w:rsidR="00B24696" w:rsidRPr="00371B88">
        <w:rPr>
          <w:rFonts w:cs="Times New Roman"/>
          <w:szCs w:val="20"/>
        </w:rPr>
        <w:t>12</w:t>
      </w:r>
    </w:p>
    <w:p w14:paraId="0106D513" w14:textId="54F753FC" w:rsidR="00FE214C" w:rsidRPr="00371B88" w:rsidRDefault="00FE214C" w:rsidP="00371B88">
      <w:pPr>
        <w:pStyle w:val="aff3"/>
        <w:jc w:val="left"/>
        <w:rPr>
          <w:rFonts w:cs="Times New Roman"/>
          <w:szCs w:val="20"/>
        </w:rPr>
      </w:pPr>
      <w:r w:rsidRPr="00371B88">
        <w:rPr>
          <w:rFonts w:cs="Times New Roman"/>
          <w:szCs w:val="20"/>
        </w:rPr>
        <w:t>1.3.2.</w:t>
      </w:r>
      <w:r w:rsidRPr="00371B88">
        <w:rPr>
          <w:rFonts w:cs="Times New Roman"/>
          <w:szCs w:val="20"/>
        </w:rPr>
        <w:t> </w:t>
      </w:r>
      <w:r w:rsidRPr="00371B88">
        <w:rPr>
          <w:rFonts w:cs="Times New Roman"/>
          <w:szCs w:val="20"/>
        </w:rPr>
        <w:t>Особенности оценки метапредметных и предметных результатов</w:t>
      </w:r>
      <w:r w:rsidR="006C6F60" w:rsidRPr="00371B88">
        <w:rPr>
          <w:rFonts w:cs="Times New Roman"/>
          <w:szCs w:val="20"/>
        </w:rPr>
        <w:t xml:space="preserve"> </w:t>
      </w:r>
      <w:r w:rsidR="006C6F60" w:rsidRPr="00371B88">
        <w:rPr>
          <w:rFonts w:cs="Times New Roman"/>
          <w:szCs w:val="20"/>
        </w:rPr>
        <w:tab/>
      </w:r>
      <w:r w:rsidR="006C6F60" w:rsidRPr="00371B88">
        <w:rPr>
          <w:rFonts w:cs="Times New Roman"/>
          <w:szCs w:val="20"/>
        </w:rPr>
        <w:tab/>
      </w:r>
      <w:r w:rsidR="00371B88">
        <w:rPr>
          <w:rFonts w:cs="Times New Roman"/>
          <w:szCs w:val="20"/>
        </w:rPr>
        <w:t xml:space="preserve">                                      </w:t>
      </w:r>
      <w:r w:rsidR="00B24696" w:rsidRPr="00371B88">
        <w:rPr>
          <w:rFonts w:cs="Times New Roman"/>
          <w:szCs w:val="20"/>
        </w:rPr>
        <w:t>15</w:t>
      </w:r>
    </w:p>
    <w:p w14:paraId="7E28EC07" w14:textId="17703879" w:rsidR="00FE214C" w:rsidRPr="00371B88" w:rsidRDefault="00FE214C" w:rsidP="00371B88">
      <w:pPr>
        <w:pStyle w:val="aff3"/>
        <w:jc w:val="left"/>
        <w:rPr>
          <w:rFonts w:cs="Times New Roman"/>
          <w:szCs w:val="20"/>
        </w:rPr>
      </w:pPr>
      <w:r w:rsidRPr="00371B88">
        <w:rPr>
          <w:rFonts w:cs="Times New Roman"/>
          <w:szCs w:val="20"/>
        </w:rPr>
        <w:t>1.3.3.</w:t>
      </w:r>
      <w:r w:rsidRPr="00371B88">
        <w:rPr>
          <w:rFonts w:cs="Times New Roman"/>
          <w:szCs w:val="20"/>
        </w:rPr>
        <w:t> </w:t>
      </w:r>
      <w:r w:rsidRPr="00371B88">
        <w:rPr>
          <w:rFonts w:cs="Times New Roman"/>
          <w:szCs w:val="20"/>
        </w:rPr>
        <w:t>Организация и содержание оценочных процедур</w:t>
      </w:r>
      <w:r w:rsidR="00371B88">
        <w:rPr>
          <w:rFonts w:cs="Times New Roman"/>
          <w:szCs w:val="20"/>
        </w:rPr>
        <w:t xml:space="preserve"> </w:t>
      </w:r>
      <w:r w:rsidR="00371B88">
        <w:rPr>
          <w:rFonts w:cs="Times New Roman"/>
          <w:szCs w:val="20"/>
        </w:rPr>
        <w:tab/>
        <w:t xml:space="preserve">  </w:t>
      </w:r>
      <w:r w:rsidR="00B24696" w:rsidRPr="00371B88">
        <w:rPr>
          <w:rFonts w:cs="Times New Roman"/>
          <w:szCs w:val="20"/>
        </w:rPr>
        <w:t>20</w:t>
      </w:r>
    </w:p>
    <w:p w14:paraId="02F3B63E" w14:textId="50E1876A" w:rsidR="00FE214C" w:rsidRPr="00371B88" w:rsidRDefault="00FE214C" w:rsidP="00371B88">
      <w:pPr>
        <w:pStyle w:val="aff3"/>
        <w:jc w:val="left"/>
        <w:rPr>
          <w:rFonts w:cs="Times New Roman"/>
          <w:szCs w:val="20"/>
        </w:rPr>
      </w:pPr>
      <w:r w:rsidRPr="00371B88">
        <w:rPr>
          <w:rFonts w:cs="Times New Roman"/>
          <w:b/>
          <w:szCs w:val="20"/>
        </w:rPr>
        <w:t>2.</w:t>
      </w:r>
      <w:r w:rsidRPr="00371B88">
        <w:rPr>
          <w:rFonts w:cs="Times New Roman"/>
          <w:b/>
          <w:szCs w:val="20"/>
        </w:rPr>
        <w:t> </w:t>
      </w:r>
      <w:r w:rsidRPr="00371B88">
        <w:rPr>
          <w:rFonts w:cs="Times New Roman"/>
          <w:b/>
          <w:szCs w:val="20"/>
        </w:rPr>
        <w:t xml:space="preserve">Содержательный раздел </w:t>
      </w:r>
      <w:r w:rsidR="00604EE1">
        <w:rPr>
          <w:rFonts w:cs="Times New Roman"/>
          <w:b/>
          <w:szCs w:val="20"/>
        </w:rPr>
        <w:t xml:space="preserve"> </w:t>
      </w:r>
      <w:r w:rsidR="006C6F60" w:rsidRPr="00371B88">
        <w:rPr>
          <w:rFonts w:cs="Times New Roman"/>
          <w:szCs w:val="20"/>
        </w:rPr>
        <w:t xml:space="preserve"> </w:t>
      </w:r>
      <w:r w:rsidR="006C6F60" w:rsidRPr="00371B88">
        <w:rPr>
          <w:rFonts w:cs="Times New Roman"/>
          <w:szCs w:val="20"/>
        </w:rPr>
        <w:tab/>
      </w:r>
      <w:r w:rsidR="006C6F60" w:rsidRPr="00371B88">
        <w:rPr>
          <w:rFonts w:cs="Times New Roman"/>
          <w:szCs w:val="20"/>
        </w:rPr>
        <w:tab/>
      </w:r>
      <w:r w:rsidR="00371B88">
        <w:rPr>
          <w:rFonts w:cs="Times New Roman"/>
          <w:szCs w:val="20"/>
        </w:rPr>
        <w:t xml:space="preserve">  </w:t>
      </w:r>
      <w:r w:rsidR="00604EE1">
        <w:rPr>
          <w:rFonts w:cs="Times New Roman"/>
          <w:szCs w:val="20"/>
        </w:rPr>
        <w:t xml:space="preserve">         </w:t>
      </w:r>
      <w:r w:rsidR="00B24696" w:rsidRPr="00371B88">
        <w:rPr>
          <w:rFonts w:cs="Times New Roman"/>
          <w:szCs w:val="20"/>
        </w:rPr>
        <w:t>24</w:t>
      </w:r>
    </w:p>
    <w:p w14:paraId="5AA3248A" w14:textId="6CB62557" w:rsidR="00FE214C" w:rsidRPr="00371B88" w:rsidRDefault="00FE214C" w:rsidP="00371B88">
      <w:pPr>
        <w:pStyle w:val="aff3"/>
        <w:jc w:val="left"/>
        <w:rPr>
          <w:rFonts w:cs="Times New Roman"/>
          <w:szCs w:val="20"/>
        </w:rPr>
      </w:pPr>
      <w:r w:rsidRPr="00371B88">
        <w:rPr>
          <w:rFonts w:cs="Times New Roman"/>
          <w:szCs w:val="20"/>
        </w:rPr>
        <w:t>2.1.</w:t>
      </w:r>
      <w:r w:rsidRPr="00371B88">
        <w:rPr>
          <w:rFonts w:cs="Times New Roman"/>
          <w:szCs w:val="20"/>
        </w:rPr>
        <w:t> </w:t>
      </w:r>
      <w:r w:rsidR="00604EE1">
        <w:rPr>
          <w:rFonts w:cs="Times New Roman"/>
          <w:szCs w:val="20"/>
        </w:rPr>
        <w:t>Р</w:t>
      </w:r>
      <w:r w:rsidRPr="00371B88">
        <w:rPr>
          <w:rFonts w:cs="Times New Roman"/>
          <w:szCs w:val="20"/>
        </w:rPr>
        <w:t xml:space="preserve">абочие программы учебных предметов, </w:t>
      </w:r>
      <w:r w:rsidR="00302921" w:rsidRPr="00371B88">
        <w:rPr>
          <w:rFonts w:cs="Times New Roman"/>
          <w:szCs w:val="20"/>
        </w:rPr>
        <w:br/>
      </w:r>
      <w:r w:rsidRPr="00371B88">
        <w:rPr>
          <w:rFonts w:cs="Times New Roman"/>
          <w:szCs w:val="20"/>
        </w:rPr>
        <w:t xml:space="preserve">учебных курсов (в том числе внеурочной деятельности), </w:t>
      </w:r>
      <w:r w:rsidR="00302921" w:rsidRPr="00371B88">
        <w:rPr>
          <w:rFonts w:cs="Times New Roman"/>
          <w:szCs w:val="20"/>
        </w:rPr>
        <w:br/>
      </w:r>
      <w:r w:rsidRPr="00371B88">
        <w:rPr>
          <w:rFonts w:cs="Times New Roman"/>
          <w:szCs w:val="20"/>
        </w:rPr>
        <w:t>учебных модулей</w:t>
      </w:r>
      <w:r w:rsidR="006C6F60" w:rsidRPr="00371B88">
        <w:rPr>
          <w:rFonts w:cs="Times New Roman"/>
          <w:szCs w:val="20"/>
        </w:rPr>
        <w:t xml:space="preserve"> </w:t>
      </w:r>
      <w:r w:rsidR="006C6F60" w:rsidRPr="00371B88">
        <w:rPr>
          <w:rFonts w:cs="Times New Roman"/>
          <w:szCs w:val="20"/>
        </w:rPr>
        <w:tab/>
      </w:r>
      <w:r w:rsidR="006C6F60" w:rsidRPr="00371B88">
        <w:rPr>
          <w:rFonts w:cs="Times New Roman"/>
          <w:szCs w:val="20"/>
        </w:rPr>
        <w:tab/>
      </w:r>
      <w:r w:rsidR="00371B88">
        <w:rPr>
          <w:rFonts w:cs="Times New Roman"/>
          <w:szCs w:val="20"/>
        </w:rPr>
        <w:t xml:space="preserve">                            </w:t>
      </w:r>
      <w:r w:rsidR="00B24696" w:rsidRPr="00371B88">
        <w:rPr>
          <w:rFonts w:cs="Times New Roman"/>
          <w:szCs w:val="20"/>
        </w:rPr>
        <w:t>24</w:t>
      </w:r>
    </w:p>
    <w:p w14:paraId="3FBDAEEE" w14:textId="51647B96" w:rsidR="00FE214C" w:rsidRPr="00371B88" w:rsidRDefault="00FE214C" w:rsidP="00371B88">
      <w:pPr>
        <w:pStyle w:val="aff3"/>
        <w:jc w:val="left"/>
        <w:rPr>
          <w:rFonts w:cs="Times New Roman"/>
          <w:szCs w:val="20"/>
        </w:rPr>
      </w:pPr>
      <w:r w:rsidRPr="00371B88">
        <w:rPr>
          <w:rFonts w:cs="Times New Roman"/>
          <w:szCs w:val="20"/>
        </w:rPr>
        <w:t>2.1.1.</w:t>
      </w:r>
      <w:r w:rsidRPr="00371B88">
        <w:rPr>
          <w:rFonts w:cs="Times New Roman"/>
          <w:szCs w:val="20"/>
        </w:rPr>
        <w:t> </w:t>
      </w:r>
      <w:r w:rsidRPr="00371B88">
        <w:rPr>
          <w:rFonts w:cs="Times New Roman"/>
          <w:szCs w:val="20"/>
        </w:rPr>
        <w:t>Русский язык</w:t>
      </w:r>
      <w:r w:rsidR="006C6F60" w:rsidRPr="00371B88">
        <w:rPr>
          <w:rFonts w:cs="Times New Roman"/>
          <w:szCs w:val="20"/>
        </w:rPr>
        <w:t xml:space="preserve"> </w:t>
      </w:r>
      <w:r w:rsidR="006C6F60" w:rsidRPr="00371B88">
        <w:rPr>
          <w:rFonts w:cs="Times New Roman"/>
          <w:szCs w:val="20"/>
        </w:rPr>
        <w:tab/>
      </w:r>
      <w:r w:rsidR="006C6F60" w:rsidRPr="00371B88">
        <w:rPr>
          <w:rFonts w:cs="Times New Roman"/>
          <w:szCs w:val="20"/>
        </w:rPr>
        <w:tab/>
      </w:r>
      <w:r w:rsidR="00371B88">
        <w:rPr>
          <w:rFonts w:cs="Times New Roman"/>
          <w:szCs w:val="20"/>
        </w:rPr>
        <w:t xml:space="preserve">                            </w:t>
      </w:r>
      <w:r w:rsidR="00B24696" w:rsidRPr="00371B88">
        <w:rPr>
          <w:rFonts w:cs="Times New Roman"/>
          <w:szCs w:val="20"/>
        </w:rPr>
        <w:t>24</w:t>
      </w:r>
    </w:p>
    <w:p w14:paraId="6AECC769" w14:textId="16E60D26" w:rsidR="00FE214C" w:rsidRPr="00371B88" w:rsidRDefault="00FE214C" w:rsidP="00371B88">
      <w:pPr>
        <w:pStyle w:val="aff3"/>
        <w:jc w:val="left"/>
        <w:rPr>
          <w:rFonts w:cs="Times New Roman"/>
          <w:szCs w:val="20"/>
        </w:rPr>
      </w:pPr>
      <w:r w:rsidRPr="00371B88">
        <w:rPr>
          <w:rFonts w:cs="Times New Roman"/>
          <w:szCs w:val="20"/>
        </w:rPr>
        <w:t>2.1.2.</w:t>
      </w:r>
      <w:r w:rsidRPr="00371B88">
        <w:rPr>
          <w:rFonts w:cs="Times New Roman"/>
          <w:szCs w:val="20"/>
        </w:rPr>
        <w:t> </w:t>
      </w:r>
      <w:r w:rsidRPr="00371B88">
        <w:rPr>
          <w:rFonts w:cs="Times New Roman"/>
          <w:szCs w:val="20"/>
        </w:rPr>
        <w:t>Литература</w:t>
      </w:r>
      <w:r w:rsidR="006C6F60" w:rsidRPr="00371B88">
        <w:rPr>
          <w:rFonts w:cs="Times New Roman"/>
          <w:szCs w:val="20"/>
        </w:rPr>
        <w:t xml:space="preserve"> </w:t>
      </w:r>
      <w:r w:rsidR="006C6F60" w:rsidRPr="00371B88">
        <w:rPr>
          <w:rFonts w:cs="Times New Roman"/>
          <w:szCs w:val="20"/>
        </w:rPr>
        <w:tab/>
      </w:r>
      <w:r w:rsidR="006C6F60" w:rsidRPr="00371B88">
        <w:rPr>
          <w:rFonts w:cs="Times New Roman"/>
          <w:szCs w:val="20"/>
        </w:rPr>
        <w:tab/>
      </w:r>
      <w:r w:rsidR="00371B88">
        <w:rPr>
          <w:rFonts w:cs="Times New Roman"/>
          <w:szCs w:val="20"/>
        </w:rPr>
        <w:t xml:space="preserve">                            </w:t>
      </w:r>
      <w:r w:rsidR="00B24696" w:rsidRPr="00371B88">
        <w:rPr>
          <w:rFonts w:cs="Times New Roman"/>
          <w:szCs w:val="20"/>
        </w:rPr>
        <w:t>79</w:t>
      </w:r>
    </w:p>
    <w:p w14:paraId="18AAF704" w14:textId="1293349D" w:rsidR="00FE214C" w:rsidRPr="00371B88" w:rsidRDefault="00FE214C" w:rsidP="00371B88">
      <w:pPr>
        <w:pStyle w:val="aff3"/>
        <w:jc w:val="left"/>
        <w:rPr>
          <w:rFonts w:cs="Times New Roman"/>
          <w:szCs w:val="20"/>
        </w:rPr>
      </w:pPr>
      <w:r w:rsidRPr="00371B88">
        <w:rPr>
          <w:rFonts w:cs="Times New Roman"/>
          <w:szCs w:val="20"/>
        </w:rPr>
        <w:t>2.1.3.</w:t>
      </w:r>
      <w:r w:rsidRPr="00371B88">
        <w:rPr>
          <w:rFonts w:cs="Times New Roman"/>
          <w:szCs w:val="20"/>
        </w:rPr>
        <w:t> </w:t>
      </w:r>
      <w:r w:rsidRPr="00371B88">
        <w:rPr>
          <w:rFonts w:cs="Times New Roman"/>
          <w:szCs w:val="20"/>
        </w:rPr>
        <w:t>Родной язык (русский</w:t>
      </w:r>
      <w:r w:rsidR="006C6F60" w:rsidRPr="00371B88">
        <w:rPr>
          <w:rFonts w:cs="Times New Roman"/>
          <w:szCs w:val="20"/>
        </w:rPr>
        <w:t xml:space="preserve">) </w:t>
      </w:r>
      <w:r w:rsidR="006C6F60" w:rsidRPr="00371B88">
        <w:rPr>
          <w:rFonts w:cs="Times New Roman"/>
          <w:szCs w:val="20"/>
        </w:rPr>
        <w:tab/>
      </w:r>
      <w:r w:rsidR="006C6F60" w:rsidRPr="00371B88">
        <w:rPr>
          <w:rFonts w:cs="Times New Roman"/>
          <w:szCs w:val="20"/>
        </w:rPr>
        <w:tab/>
      </w:r>
      <w:r w:rsidR="00371B88">
        <w:rPr>
          <w:rFonts w:cs="Times New Roman"/>
          <w:szCs w:val="20"/>
        </w:rPr>
        <w:t xml:space="preserve">                 </w:t>
      </w:r>
      <w:r w:rsidR="00B24696" w:rsidRPr="00371B88">
        <w:rPr>
          <w:rFonts w:cs="Times New Roman"/>
          <w:szCs w:val="20"/>
        </w:rPr>
        <w:t>116</w:t>
      </w:r>
    </w:p>
    <w:p w14:paraId="71D30F45" w14:textId="34561B4A" w:rsidR="00FE214C" w:rsidRPr="00371B88" w:rsidRDefault="00FE214C" w:rsidP="00371B88">
      <w:pPr>
        <w:pStyle w:val="aff3"/>
        <w:jc w:val="left"/>
        <w:rPr>
          <w:rFonts w:cs="Times New Roman"/>
          <w:szCs w:val="20"/>
        </w:rPr>
      </w:pPr>
      <w:r w:rsidRPr="00371B88">
        <w:rPr>
          <w:rFonts w:cs="Times New Roman"/>
          <w:szCs w:val="20"/>
        </w:rPr>
        <w:t>2.1.4.</w:t>
      </w:r>
      <w:r w:rsidRPr="00371B88">
        <w:rPr>
          <w:rFonts w:cs="Times New Roman"/>
          <w:szCs w:val="20"/>
        </w:rPr>
        <w:t> </w:t>
      </w:r>
      <w:r w:rsidRPr="00371B88">
        <w:rPr>
          <w:rFonts w:cs="Times New Roman"/>
          <w:szCs w:val="20"/>
        </w:rPr>
        <w:t>Родная литература (русская</w:t>
      </w:r>
      <w:r w:rsidR="006C6F60" w:rsidRPr="00371B88">
        <w:rPr>
          <w:rFonts w:cs="Times New Roman"/>
          <w:szCs w:val="20"/>
        </w:rPr>
        <w:t xml:space="preserve">) </w:t>
      </w:r>
      <w:r w:rsidR="006C6F60" w:rsidRPr="00371B88">
        <w:rPr>
          <w:rFonts w:cs="Times New Roman"/>
          <w:szCs w:val="20"/>
        </w:rPr>
        <w:tab/>
      </w:r>
      <w:r w:rsidR="006C6F60" w:rsidRPr="00371B88">
        <w:rPr>
          <w:rFonts w:cs="Times New Roman"/>
          <w:szCs w:val="20"/>
        </w:rPr>
        <w:tab/>
      </w:r>
      <w:r w:rsidR="00371B88">
        <w:rPr>
          <w:rFonts w:cs="Times New Roman"/>
          <w:szCs w:val="20"/>
        </w:rPr>
        <w:t xml:space="preserve">        </w:t>
      </w:r>
      <w:r w:rsidR="00B24696" w:rsidRPr="00371B88">
        <w:rPr>
          <w:rFonts w:cs="Times New Roman"/>
          <w:szCs w:val="20"/>
        </w:rPr>
        <w:t>149</w:t>
      </w:r>
    </w:p>
    <w:p w14:paraId="48FDBA75" w14:textId="639D965E" w:rsidR="00FE214C" w:rsidRPr="00371B88" w:rsidRDefault="00FE214C" w:rsidP="00371B88">
      <w:pPr>
        <w:pStyle w:val="aff3"/>
        <w:jc w:val="left"/>
        <w:rPr>
          <w:rFonts w:cs="Times New Roman"/>
          <w:szCs w:val="20"/>
        </w:rPr>
      </w:pPr>
      <w:r w:rsidRPr="00371B88">
        <w:rPr>
          <w:rFonts w:cs="Times New Roman"/>
          <w:szCs w:val="20"/>
        </w:rPr>
        <w:t>2.1.5.</w:t>
      </w:r>
      <w:r w:rsidRPr="00371B88">
        <w:rPr>
          <w:rFonts w:cs="Times New Roman"/>
          <w:szCs w:val="20"/>
        </w:rPr>
        <w:t> </w:t>
      </w:r>
      <w:r w:rsidR="00604EE1">
        <w:rPr>
          <w:rFonts w:cs="Times New Roman"/>
          <w:szCs w:val="20"/>
        </w:rPr>
        <w:t>Государственный язык Республик Башкортостан</w:t>
      </w:r>
    </w:p>
    <w:p w14:paraId="4076B12C" w14:textId="2F9E73FC" w:rsidR="00FE214C" w:rsidRPr="00371B88" w:rsidRDefault="00FE214C" w:rsidP="00604EE1">
      <w:pPr>
        <w:pStyle w:val="aff3"/>
        <w:jc w:val="left"/>
        <w:rPr>
          <w:rFonts w:cs="Times New Roman"/>
          <w:szCs w:val="20"/>
        </w:rPr>
      </w:pPr>
      <w:r w:rsidRPr="00371B88">
        <w:rPr>
          <w:rFonts w:cs="Times New Roman"/>
          <w:szCs w:val="20"/>
        </w:rPr>
        <w:t>2.1.6.</w:t>
      </w:r>
      <w:r w:rsidRPr="00371B88">
        <w:rPr>
          <w:rFonts w:cs="Times New Roman"/>
          <w:szCs w:val="20"/>
        </w:rPr>
        <w:t> </w:t>
      </w:r>
      <w:r w:rsidR="00604EE1">
        <w:rPr>
          <w:rFonts w:cs="Times New Roman"/>
          <w:szCs w:val="20"/>
        </w:rPr>
        <w:t xml:space="preserve"> </w:t>
      </w:r>
      <w:r w:rsidR="00604EE1" w:rsidRPr="00371B88">
        <w:rPr>
          <w:rFonts w:cs="Times New Roman"/>
          <w:szCs w:val="20"/>
        </w:rPr>
        <w:t xml:space="preserve">Английский язык </w:t>
      </w:r>
      <w:r w:rsidR="00604EE1" w:rsidRPr="00371B88">
        <w:rPr>
          <w:rFonts w:cs="Times New Roman"/>
          <w:szCs w:val="20"/>
        </w:rPr>
        <w:tab/>
      </w:r>
      <w:r w:rsidR="00604EE1" w:rsidRPr="00371B88">
        <w:rPr>
          <w:rFonts w:cs="Times New Roman"/>
          <w:szCs w:val="20"/>
        </w:rPr>
        <w:tab/>
      </w:r>
      <w:r w:rsidR="00604EE1">
        <w:rPr>
          <w:rFonts w:cs="Times New Roman"/>
          <w:szCs w:val="20"/>
        </w:rPr>
        <w:t xml:space="preserve">                 </w:t>
      </w:r>
      <w:r w:rsidR="00604EE1" w:rsidRPr="00371B88">
        <w:rPr>
          <w:rFonts w:cs="Times New Roman"/>
          <w:szCs w:val="20"/>
        </w:rPr>
        <w:t>174</w:t>
      </w:r>
    </w:p>
    <w:p w14:paraId="2477BDA0" w14:textId="609C8586" w:rsidR="00FE214C" w:rsidRPr="00371B88" w:rsidRDefault="00604EE1" w:rsidP="00371B88">
      <w:pPr>
        <w:pStyle w:val="aff3"/>
        <w:jc w:val="left"/>
        <w:rPr>
          <w:rFonts w:cs="Times New Roman"/>
          <w:szCs w:val="20"/>
        </w:rPr>
      </w:pPr>
      <w:r>
        <w:rPr>
          <w:rFonts w:cs="Times New Roman"/>
          <w:szCs w:val="20"/>
        </w:rPr>
        <w:t>2.1.7</w:t>
      </w:r>
      <w:r w:rsidR="00FE214C" w:rsidRPr="00371B88">
        <w:rPr>
          <w:rFonts w:cs="Times New Roman"/>
          <w:szCs w:val="20"/>
        </w:rPr>
        <w:t>.</w:t>
      </w:r>
      <w:r w:rsidR="00FE214C" w:rsidRPr="00371B88">
        <w:rPr>
          <w:rFonts w:cs="Times New Roman"/>
          <w:szCs w:val="20"/>
        </w:rPr>
        <w:t> </w:t>
      </w:r>
      <w:r w:rsidR="00FE214C" w:rsidRPr="00371B88">
        <w:rPr>
          <w:rFonts w:cs="Times New Roman"/>
          <w:szCs w:val="20"/>
        </w:rPr>
        <w:t>История</w:t>
      </w:r>
      <w:r w:rsidR="006C6F60" w:rsidRPr="00371B88">
        <w:rPr>
          <w:rFonts w:cs="Times New Roman"/>
          <w:szCs w:val="20"/>
        </w:rPr>
        <w:t xml:space="preserve"> </w:t>
      </w:r>
      <w:r w:rsidR="006C6F60" w:rsidRPr="00371B88">
        <w:rPr>
          <w:rFonts w:cs="Times New Roman"/>
          <w:szCs w:val="20"/>
        </w:rPr>
        <w:tab/>
      </w:r>
      <w:r w:rsidR="006C6F60" w:rsidRPr="00371B88">
        <w:rPr>
          <w:rFonts w:cs="Times New Roman"/>
          <w:szCs w:val="20"/>
        </w:rPr>
        <w:tab/>
      </w:r>
      <w:r>
        <w:rPr>
          <w:rFonts w:cs="Times New Roman"/>
          <w:szCs w:val="20"/>
        </w:rPr>
        <w:t xml:space="preserve">                          </w:t>
      </w:r>
      <w:r w:rsidR="00B24696" w:rsidRPr="00371B88">
        <w:rPr>
          <w:rFonts w:cs="Times New Roman"/>
          <w:szCs w:val="20"/>
        </w:rPr>
        <w:t>52</w:t>
      </w:r>
      <w:r w:rsidR="00D86158" w:rsidRPr="00371B88">
        <w:rPr>
          <w:rFonts w:cs="Times New Roman"/>
          <w:szCs w:val="20"/>
        </w:rPr>
        <w:t>1</w:t>
      </w:r>
    </w:p>
    <w:p w14:paraId="20B27865" w14:textId="577CA9D8" w:rsidR="00FE214C" w:rsidRDefault="00604EE1" w:rsidP="00371B88">
      <w:pPr>
        <w:pStyle w:val="aff3"/>
        <w:jc w:val="left"/>
        <w:rPr>
          <w:rFonts w:cs="Times New Roman"/>
          <w:szCs w:val="20"/>
        </w:rPr>
      </w:pPr>
      <w:r>
        <w:rPr>
          <w:rFonts w:cs="Times New Roman"/>
          <w:szCs w:val="20"/>
        </w:rPr>
        <w:t>2.1.8</w:t>
      </w:r>
      <w:r w:rsidR="00FE214C" w:rsidRPr="00371B88">
        <w:rPr>
          <w:rFonts w:cs="Times New Roman"/>
          <w:szCs w:val="20"/>
        </w:rPr>
        <w:t>.</w:t>
      </w:r>
      <w:r w:rsidR="00FE214C" w:rsidRPr="00371B88">
        <w:rPr>
          <w:rFonts w:cs="Times New Roman"/>
          <w:szCs w:val="20"/>
        </w:rPr>
        <w:t> </w:t>
      </w:r>
      <w:r w:rsidR="00FE214C" w:rsidRPr="00371B88">
        <w:rPr>
          <w:rFonts w:cs="Times New Roman"/>
          <w:szCs w:val="20"/>
        </w:rPr>
        <w:t>Обществознание</w:t>
      </w:r>
      <w:r w:rsidR="006C6F60" w:rsidRPr="00371B88">
        <w:rPr>
          <w:rFonts w:cs="Times New Roman"/>
          <w:szCs w:val="20"/>
        </w:rPr>
        <w:t xml:space="preserve"> </w:t>
      </w:r>
      <w:r w:rsidR="006C6F60" w:rsidRPr="00371B88">
        <w:rPr>
          <w:rFonts w:cs="Times New Roman"/>
          <w:szCs w:val="20"/>
        </w:rPr>
        <w:tab/>
      </w:r>
      <w:r w:rsidR="006C6F60" w:rsidRPr="00371B88">
        <w:rPr>
          <w:rFonts w:cs="Times New Roman"/>
          <w:szCs w:val="20"/>
        </w:rPr>
        <w:tab/>
      </w:r>
      <w:r>
        <w:rPr>
          <w:rFonts w:cs="Times New Roman"/>
          <w:szCs w:val="20"/>
        </w:rPr>
        <w:t xml:space="preserve">                 </w:t>
      </w:r>
      <w:r w:rsidR="00D86158" w:rsidRPr="00371B88">
        <w:rPr>
          <w:rFonts w:cs="Times New Roman"/>
          <w:szCs w:val="20"/>
        </w:rPr>
        <w:t>574</w:t>
      </w:r>
    </w:p>
    <w:p w14:paraId="648C97B0" w14:textId="7B8DC797" w:rsidR="00604EE1" w:rsidRPr="00371B88" w:rsidRDefault="00604EE1" w:rsidP="00371B88">
      <w:pPr>
        <w:pStyle w:val="aff3"/>
        <w:jc w:val="left"/>
        <w:rPr>
          <w:rFonts w:cs="Times New Roman"/>
          <w:szCs w:val="20"/>
        </w:rPr>
      </w:pPr>
      <w:r>
        <w:rPr>
          <w:rFonts w:cs="Times New Roman"/>
          <w:szCs w:val="20"/>
        </w:rPr>
        <w:t>2.1.9.  Основы духовно-нравтсвенной культуры народов России</w:t>
      </w:r>
    </w:p>
    <w:p w14:paraId="79C1894A" w14:textId="37E5578D" w:rsidR="00FE214C" w:rsidRPr="00371B88" w:rsidRDefault="00604EE1" w:rsidP="00371B88">
      <w:pPr>
        <w:pStyle w:val="aff3"/>
        <w:jc w:val="left"/>
        <w:rPr>
          <w:rFonts w:cs="Times New Roman"/>
          <w:szCs w:val="20"/>
        </w:rPr>
      </w:pPr>
      <w:r>
        <w:rPr>
          <w:rFonts w:cs="Times New Roman"/>
          <w:szCs w:val="20"/>
        </w:rPr>
        <w:t>2.1.10</w:t>
      </w:r>
      <w:r w:rsidR="00FE214C" w:rsidRPr="00371B88">
        <w:rPr>
          <w:rFonts w:cs="Times New Roman"/>
          <w:szCs w:val="20"/>
        </w:rPr>
        <w:t>.</w:t>
      </w:r>
      <w:r w:rsidR="00FE214C" w:rsidRPr="00371B88">
        <w:rPr>
          <w:rFonts w:cs="Times New Roman"/>
          <w:szCs w:val="20"/>
        </w:rPr>
        <w:t> </w:t>
      </w:r>
      <w:r w:rsidR="00FE214C" w:rsidRPr="00371B88">
        <w:rPr>
          <w:rFonts w:cs="Times New Roman"/>
          <w:szCs w:val="20"/>
        </w:rPr>
        <w:t>География</w:t>
      </w:r>
      <w:r w:rsidR="006C6F60" w:rsidRPr="00371B88">
        <w:rPr>
          <w:rFonts w:cs="Times New Roman"/>
          <w:szCs w:val="20"/>
        </w:rPr>
        <w:t xml:space="preserve"> </w:t>
      </w:r>
      <w:r w:rsidR="006C6F60" w:rsidRPr="00371B88">
        <w:rPr>
          <w:rFonts w:cs="Times New Roman"/>
          <w:szCs w:val="20"/>
        </w:rPr>
        <w:tab/>
      </w:r>
      <w:r w:rsidR="006C6F60" w:rsidRPr="00371B88">
        <w:rPr>
          <w:rFonts w:cs="Times New Roman"/>
          <w:szCs w:val="20"/>
        </w:rPr>
        <w:tab/>
      </w:r>
      <w:r>
        <w:rPr>
          <w:rFonts w:cs="Times New Roman"/>
          <w:szCs w:val="20"/>
        </w:rPr>
        <w:t xml:space="preserve">                          </w:t>
      </w:r>
      <w:r w:rsidR="00B24696" w:rsidRPr="00371B88">
        <w:rPr>
          <w:rFonts w:cs="Times New Roman"/>
          <w:szCs w:val="20"/>
        </w:rPr>
        <w:t>61</w:t>
      </w:r>
      <w:r w:rsidR="00D86158" w:rsidRPr="00371B88">
        <w:rPr>
          <w:rFonts w:cs="Times New Roman"/>
          <w:szCs w:val="20"/>
        </w:rPr>
        <w:t>1</w:t>
      </w:r>
    </w:p>
    <w:p w14:paraId="10BCCA7B" w14:textId="7F099AB3" w:rsidR="00FE214C" w:rsidRPr="00371B88" w:rsidRDefault="00604EE1" w:rsidP="00371B88">
      <w:pPr>
        <w:pStyle w:val="aff3"/>
        <w:jc w:val="left"/>
        <w:rPr>
          <w:rFonts w:cs="Times New Roman"/>
          <w:szCs w:val="20"/>
        </w:rPr>
      </w:pPr>
      <w:r>
        <w:rPr>
          <w:rFonts w:cs="Times New Roman"/>
          <w:szCs w:val="20"/>
        </w:rPr>
        <w:t>2.1.11</w:t>
      </w:r>
      <w:r w:rsidR="00FE214C" w:rsidRPr="00371B88">
        <w:rPr>
          <w:rFonts w:cs="Times New Roman"/>
          <w:szCs w:val="20"/>
        </w:rPr>
        <w:t>.</w:t>
      </w:r>
      <w:r w:rsidR="00FE214C" w:rsidRPr="00371B88">
        <w:rPr>
          <w:rFonts w:cs="Times New Roman"/>
          <w:szCs w:val="20"/>
        </w:rPr>
        <w:t> </w:t>
      </w:r>
      <w:r w:rsidR="00FE214C" w:rsidRPr="00371B88">
        <w:rPr>
          <w:rFonts w:cs="Times New Roman"/>
          <w:szCs w:val="20"/>
        </w:rPr>
        <w:t>Математика</w:t>
      </w:r>
      <w:r w:rsidR="006C6F60" w:rsidRPr="00371B88">
        <w:rPr>
          <w:rFonts w:cs="Times New Roman"/>
          <w:szCs w:val="20"/>
        </w:rPr>
        <w:t xml:space="preserve"> </w:t>
      </w:r>
      <w:r w:rsidR="006C6F60" w:rsidRPr="00371B88">
        <w:rPr>
          <w:rFonts w:cs="Times New Roman"/>
          <w:szCs w:val="20"/>
        </w:rPr>
        <w:tab/>
      </w:r>
      <w:r w:rsidR="006C6F60" w:rsidRPr="00371B88">
        <w:rPr>
          <w:rFonts w:cs="Times New Roman"/>
          <w:szCs w:val="20"/>
        </w:rPr>
        <w:tab/>
      </w:r>
      <w:r>
        <w:rPr>
          <w:rFonts w:cs="Times New Roman"/>
          <w:szCs w:val="20"/>
        </w:rPr>
        <w:t xml:space="preserve">                          </w:t>
      </w:r>
      <w:r w:rsidR="00B24696" w:rsidRPr="00371B88">
        <w:rPr>
          <w:rFonts w:cs="Times New Roman"/>
          <w:szCs w:val="20"/>
        </w:rPr>
        <w:t>65</w:t>
      </w:r>
      <w:r w:rsidR="00D86158" w:rsidRPr="00371B88">
        <w:rPr>
          <w:rFonts w:cs="Times New Roman"/>
          <w:szCs w:val="20"/>
        </w:rPr>
        <w:t>2</w:t>
      </w:r>
    </w:p>
    <w:p w14:paraId="35B0880E" w14:textId="07B4312C" w:rsidR="00FE214C" w:rsidRPr="00371B88" w:rsidRDefault="00604EE1" w:rsidP="00371B88">
      <w:pPr>
        <w:pStyle w:val="aff3"/>
        <w:jc w:val="left"/>
        <w:rPr>
          <w:rFonts w:cs="Times New Roman"/>
          <w:szCs w:val="20"/>
        </w:rPr>
      </w:pPr>
      <w:r>
        <w:rPr>
          <w:rFonts w:cs="Times New Roman"/>
          <w:szCs w:val="20"/>
        </w:rPr>
        <w:t>2.1.12</w:t>
      </w:r>
      <w:r w:rsidR="00FE214C" w:rsidRPr="00371B88">
        <w:rPr>
          <w:rFonts w:cs="Times New Roman"/>
          <w:szCs w:val="20"/>
        </w:rPr>
        <w:t>.</w:t>
      </w:r>
      <w:r w:rsidR="00FE214C" w:rsidRPr="00371B88">
        <w:rPr>
          <w:rFonts w:cs="Times New Roman"/>
          <w:szCs w:val="20"/>
        </w:rPr>
        <w:t> </w:t>
      </w:r>
      <w:r w:rsidR="00FE214C" w:rsidRPr="00371B88">
        <w:rPr>
          <w:rFonts w:cs="Times New Roman"/>
          <w:szCs w:val="20"/>
        </w:rPr>
        <w:t>Информатика</w:t>
      </w:r>
      <w:r w:rsidR="006C6F60" w:rsidRPr="00371B88">
        <w:rPr>
          <w:rFonts w:cs="Times New Roman"/>
          <w:szCs w:val="20"/>
        </w:rPr>
        <w:t xml:space="preserve"> </w:t>
      </w:r>
      <w:r w:rsidR="006C6F60" w:rsidRPr="00371B88">
        <w:rPr>
          <w:rFonts w:cs="Times New Roman"/>
          <w:szCs w:val="20"/>
        </w:rPr>
        <w:tab/>
      </w:r>
      <w:r w:rsidR="006C6F60" w:rsidRPr="00371B88">
        <w:rPr>
          <w:rFonts w:cs="Times New Roman"/>
          <w:szCs w:val="20"/>
        </w:rPr>
        <w:tab/>
      </w:r>
      <w:r>
        <w:rPr>
          <w:rFonts w:cs="Times New Roman"/>
          <w:szCs w:val="20"/>
        </w:rPr>
        <w:t xml:space="preserve">                          </w:t>
      </w:r>
      <w:r w:rsidR="00D86158" w:rsidRPr="00371B88">
        <w:rPr>
          <w:rFonts w:cs="Times New Roman"/>
          <w:szCs w:val="20"/>
        </w:rPr>
        <w:t>695</w:t>
      </w:r>
    </w:p>
    <w:p w14:paraId="506063D7" w14:textId="3FDF35AC" w:rsidR="00FE214C" w:rsidRPr="00371B88" w:rsidRDefault="00604EE1" w:rsidP="00371B88">
      <w:pPr>
        <w:pStyle w:val="aff3"/>
        <w:jc w:val="left"/>
        <w:rPr>
          <w:rFonts w:cs="Times New Roman"/>
          <w:szCs w:val="20"/>
        </w:rPr>
      </w:pPr>
      <w:r>
        <w:rPr>
          <w:rFonts w:cs="Times New Roman"/>
          <w:szCs w:val="20"/>
        </w:rPr>
        <w:t>2.1.13</w:t>
      </w:r>
      <w:r w:rsidR="00FE214C" w:rsidRPr="00371B88">
        <w:rPr>
          <w:rFonts w:cs="Times New Roman"/>
          <w:szCs w:val="20"/>
        </w:rPr>
        <w:t>.</w:t>
      </w:r>
      <w:r w:rsidR="00FE214C" w:rsidRPr="00371B88">
        <w:rPr>
          <w:rFonts w:cs="Times New Roman"/>
          <w:szCs w:val="20"/>
        </w:rPr>
        <w:t> </w:t>
      </w:r>
      <w:r w:rsidR="00FE214C" w:rsidRPr="00371B88">
        <w:rPr>
          <w:rFonts w:cs="Times New Roman"/>
          <w:szCs w:val="20"/>
        </w:rPr>
        <w:t>Физика</w:t>
      </w:r>
      <w:r w:rsidR="006C6F60" w:rsidRPr="00371B88">
        <w:rPr>
          <w:rFonts w:cs="Times New Roman"/>
          <w:szCs w:val="20"/>
        </w:rPr>
        <w:t xml:space="preserve"> </w:t>
      </w:r>
      <w:r w:rsidR="006C6F60" w:rsidRPr="00371B88">
        <w:rPr>
          <w:rFonts w:cs="Times New Roman"/>
          <w:szCs w:val="20"/>
        </w:rPr>
        <w:tab/>
      </w:r>
      <w:r w:rsidR="006C6F60" w:rsidRPr="00371B88">
        <w:rPr>
          <w:rFonts w:cs="Times New Roman"/>
          <w:szCs w:val="20"/>
        </w:rPr>
        <w:tab/>
      </w:r>
      <w:r>
        <w:rPr>
          <w:rFonts w:cs="Times New Roman"/>
          <w:szCs w:val="20"/>
        </w:rPr>
        <w:t xml:space="preserve">                          </w:t>
      </w:r>
      <w:r w:rsidR="00B24696" w:rsidRPr="00371B88">
        <w:rPr>
          <w:rFonts w:cs="Times New Roman"/>
          <w:szCs w:val="20"/>
        </w:rPr>
        <w:t>7</w:t>
      </w:r>
      <w:r w:rsidR="00D86158" w:rsidRPr="00371B88">
        <w:rPr>
          <w:rFonts w:cs="Times New Roman"/>
          <w:szCs w:val="20"/>
        </w:rPr>
        <w:t>16</w:t>
      </w:r>
    </w:p>
    <w:p w14:paraId="1CE31862" w14:textId="733749D1" w:rsidR="00FE214C" w:rsidRPr="00371B88" w:rsidRDefault="00604EE1" w:rsidP="00371B88">
      <w:pPr>
        <w:pStyle w:val="aff3"/>
        <w:jc w:val="left"/>
        <w:rPr>
          <w:rFonts w:cs="Times New Roman"/>
          <w:szCs w:val="20"/>
        </w:rPr>
      </w:pPr>
      <w:r>
        <w:rPr>
          <w:rFonts w:cs="Times New Roman"/>
          <w:szCs w:val="20"/>
        </w:rPr>
        <w:t>2.1.14</w:t>
      </w:r>
      <w:r w:rsidR="00FE214C" w:rsidRPr="00371B88">
        <w:rPr>
          <w:rFonts w:cs="Times New Roman"/>
          <w:szCs w:val="20"/>
        </w:rPr>
        <w:t>.</w:t>
      </w:r>
      <w:r w:rsidR="00FE214C" w:rsidRPr="00371B88">
        <w:rPr>
          <w:rFonts w:cs="Times New Roman"/>
          <w:szCs w:val="20"/>
        </w:rPr>
        <w:t> </w:t>
      </w:r>
      <w:r w:rsidR="00FE214C" w:rsidRPr="00371B88">
        <w:rPr>
          <w:rFonts w:cs="Times New Roman"/>
          <w:szCs w:val="20"/>
        </w:rPr>
        <w:t>Биология</w:t>
      </w:r>
      <w:r w:rsidR="006C6F60" w:rsidRPr="00371B88">
        <w:rPr>
          <w:rFonts w:cs="Times New Roman"/>
          <w:szCs w:val="20"/>
        </w:rPr>
        <w:t xml:space="preserve"> </w:t>
      </w:r>
      <w:r w:rsidR="006C6F60" w:rsidRPr="00371B88">
        <w:rPr>
          <w:rFonts w:cs="Times New Roman"/>
          <w:szCs w:val="20"/>
        </w:rPr>
        <w:tab/>
      </w:r>
      <w:r w:rsidR="006C6F60" w:rsidRPr="00371B88">
        <w:rPr>
          <w:rFonts w:cs="Times New Roman"/>
          <w:szCs w:val="20"/>
        </w:rPr>
        <w:tab/>
      </w:r>
      <w:r>
        <w:rPr>
          <w:rFonts w:cs="Times New Roman"/>
          <w:szCs w:val="20"/>
        </w:rPr>
        <w:t xml:space="preserve">                          </w:t>
      </w:r>
      <w:r w:rsidR="00B24696" w:rsidRPr="00371B88">
        <w:rPr>
          <w:rFonts w:cs="Times New Roman"/>
          <w:szCs w:val="20"/>
        </w:rPr>
        <w:t>7</w:t>
      </w:r>
      <w:r w:rsidR="00D86158" w:rsidRPr="00371B88">
        <w:rPr>
          <w:rFonts w:cs="Times New Roman"/>
          <w:szCs w:val="20"/>
        </w:rPr>
        <w:t>48</w:t>
      </w:r>
    </w:p>
    <w:p w14:paraId="4F2B22F2" w14:textId="60BA573F" w:rsidR="00FE214C" w:rsidRPr="00371B88" w:rsidRDefault="00604EE1" w:rsidP="00371B88">
      <w:pPr>
        <w:pStyle w:val="aff3"/>
        <w:jc w:val="left"/>
        <w:rPr>
          <w:rFonts w:cs="Times New Roman"/>
          <w:szCs w:val="20"/>
        </w:rPr>
      </w:pPr>
      <w:r>
        <w:rPr>
          <w:rFonts w:cs="Times New Roman"/>
          <w:szCs w:val="20"/>
        </w:rPr>
        <w:lastRenderedPageBreak/>
        <w:t>2.1.15</w:t>
      </w:r>
      <w:r w:rsidR="00FE214C" w:rsidRPr="00371B88">
        <w:rPr>
          <w:rFonts w:cs="Times New Roman"/>
          <w:szCs w:val="20"/>
        </w:rPr>
        <w:t>.</w:t>
      </w:r>
      <w:r w:rsidR="00FE214C" w:rsidRPr="00371B88">
        <w:rPr>
          <w:rFonts w:cs="Times New Roman"/>
          <w:szCs w:val="20"/>
        </w:rPr>
        <w:t> </w:t>
      </w:r>
      <w:r w:rsidR="00FE214C" w:rsidRPr="00371B88">
        <w:rPr>
          <w:rFonts w:cs="Times New Roman"/>
          <w:szCs w:val="20"/>
        </w:rPr>
        <w:t>Химия</w:t>
      </w:r>
      <w:r w:rsidR="006C6F60" w:rsidRPr="00371B88">
        <w:rPr>
          <w:rFonts w:cs="Times New Roman"/>
          <w:szCs w:val="20"/>
        </w:rPr>
        <w:t xml:space="preserve"> </w:t>
      </w:r>
      <w:r w:rsidR="006C6F60" w:rsidRPr="00371B88">
        <w:rPr>
          <w:rFonts w:cs="Times New Roman"/>
          <w:szCs w:val="20"/>
        </w:rPr>
        <w:tab/>
      </w:r>
      <w:r w:rsidR="006C6F60" w:rsidRPr="00371B88">
        <w:rPr>
          <w:rFonts w:cs="Times New Roman"/>
          <w:szCs w:val="20"/>
        </w:rPr>
        <w:tab/>
      </w:r>
      <w:r>
        <w:rPr>
          <w:rFonts w:cs="Times New Roman"/>
          <w:szCs w:val="20"/>
        </w:rPr>
        <w:t xml:space="preserve">                          </w:t>
      </w:r>
      <w:r w:rsidR="00B24696" w:rsidRPr="00371B88">
        <w:rPr>
          <w:rFonts w:cs="Times New Roman"/>
          <w:szCs w:val="20"/>
        </w:rPr>
        <w:t>7</w:t>
      </w:r>
      <w:r w:rsidR="00D86158" w:rsidRPr="00371B88">
        <w:rPr>
          <w:rFonts w:cs="Times New Roman"/>
          <w:szCs w:val="20"/>
        </w:rPr>
        <w:t>88</w:t>
      </w:r>
    </w:p>
    <w:p w14:paraId="44E8725C" w14:textId="72DA9895" w:rsidR="00FE214C" w:rsidRPr="00371B88" w:rsidRDefault="00604EE1" w:rsidP="00371B88">
      <w:pPr>
        <w:pStyle w:val="aff3"/>
        <w:jc w:val="left"/>
        <w:rPr>
          <w:rFonts w:cs="Times New Roman"/>
          <w:szCs w:val="20"/>
        </w:rPr>
      </w:pPr>
      <w:r>
        <w:rPr>
          <w:rFonts w:cs="Times New Roman"/>
          <w:szCs w:val="20"/>
        </w:rPr>
        <w:t>2.1.16</w:t>
      </w:r>
      <w:r w:rsidR="00FE214C" w:rsidRPr="00371B88">
        <w:rPr>
          <w:rFonts w:cs="Times New Roman"/>
          <w:szCs w:val="20"/>
        </w:rPr>
        <w:t>.</w:t>
      </w:r>
      <w:r w:rsidR="00FE214C" w:rsidRPr="00371B88">
        <w:rPr>
          <w:rFonts w:cs="Times New Roman"/>
          <w:szCs w:val="20"/>
        </w:rPr>
        <w:t> </w:t>
      </w:r>
      <w:r w:rsidR="00FE214C" w:rsidRPr="00371B88">
        <w:rPr>
          <w:rFonts w:cs="Times New Roman"/>
          <w:szCs w:val="20"/>
        </w:rPr>
        <w:t>Изобразительное искусство</w:t>
      </w:r>
      <w:r w:rsidR="006C6F60" w:rsidRPr="00371B88">
        <w:rPr>
          <w:rFonts w:cs="Times New Roman"/>
          <w:szCs w:val="20"/>
        </w:rPr>
        <w:t xml:space="preserve"> </w:t>
      </w:r>
      <w:r w:rsidR="006C6F60" w:rsidRPr="00371B88">
        <w:rPr>
          <w:rFonts w:cs="Times New Roman"/>
          <w:szCs w:val="20"/>
        </w:rPr>
        <w:tab/>
      </w:r>
      <w:r w:rsidR="006C6F60" w:rsidRPr="00371B88">
        <w:rPr>
          <w:rFonts w:cs="Times New Roman"/>
          <w:szCs w:val="20"/>
        </w:rPr>
        <w:tab/>
      </w:r>
      <w:r>
        <w:rPr>
          <w:rFonts w:cs="Times New Roman"/>
          <w:szCs w:val="20"/>
        </w:rPr>
        <w:t xml:space="preserve">        </w:t>
      </w:r>
      <w:r w:rsidR="00B24696" w:rsidRPr="00371B88">
        <w:rPr>
          <w:rFonts w:cs="Times New Roman"/>
          <w:szCs w:val="20"/>
        </w:rPr>
        <w:t>81</w:t>
      </w:r>
      <w:r w:rsidR="00D86158" w:rsidRPr="00371B88">
        <w:rPr>
          <w:rFonts w:cs="Times New Roman"/>
          <w:szCs w:val="20"/>
        </w:rPr>
        <w:t>1</w:t>
      </w:r>
    </w:p>
    <w:p w14:paraId="24780219" w14:textId="4732C493" w:rsidR="00FE214C" w:rsidRPr="00371B88" w:rsidRDefault="00604EE1" w:rsidP="00371B88">
      <w:pPr>
        <w:pStyle w:val="aff3"/>
        <w:jc w:val="left"/>
        <w:rPr>
          <w:rFonts w:cs="Times New Roman"/>
          <w:szCs w:val="20"/>
        </w:rPr>
      </w:pPr>
      <w:r>
        <w:rPr>
          <w:rFonts w:cs="Times New Roman"/>
          <w:szCs w:val="20"/>
        </w:rPr>
        <w:t>2.1.17</w:t>
      </w:r>
      <w:r w:rsidR="00FE214C" w:rsidRPr="00371B88">
        <w:rPr>
          <w:rFonts w:cs="Times New Roman"/>
          <w:szCs w:val="20"/>
        </w:rPr>
        <w:t>.</w:t>
      </w:r>
      <w:r w:rsidR="00FE214C" w:rsidRPr="00371B88">
        <w:rPr>
          <w:rFonts w:cs="Times New Roman"/>
          <w:szCs w:val="20"/>
        </w:rPr>
        <w:t> </w:t>
      </w:r>
      <w:r w:rsidR="00FE214C" w:rsidRPr="00371B88">
        <w:rPr>
          <w:rFonts w:cs="Times New Roman"/>
          <w:szCs w:val="20"/>
        </w:rPr>
        <w:t>Музыка</w:t>
      </w:r>
      <w:r w:rsidR="006C6F60" w:rsidRPr="00371B88">
        <w:rPr>
          <w:rFonts w:cs="Times New Roman"/>
          <w:szCs w:val="20"/>
        </w:rPr>
        <w:t xml:space="preserve"> </w:t>
      </w:r>
      <w:r w:rsidR="006C6F60" w:rsidRPr="00371B88">
        <w:rPr>
          <w:rFonts w:cs="Times New Roman"/>
          <w:szCs w:val="20"/>
        </w:rPr>
        <w:tab/>
      </w:r>
      <w:r w:rsidR="006C6F60" w:rsidRPr="00371B88">
        <w:rPr>
          <w:rFonts w:cs="Times New Roman"/>
          <w:szCs w:val="20"/>
        </w:rPr>
        <w:tab/>
      </w:r>
      <w:r>
        <w:rPr>
          <w:rFonts w:cs="Times New Roman"/>
          <w:szCs w:val="20"/>
        </w:rPr>
        <w:t xml:space="preserve">                          </w:t>
      </w:r>
      <w:r w:rsidR="00B24696" w:rsidRPr="00371B88">
        <w:rPr>
          <w:rFonts w:cs="Times New Roman"/>
          <w:szCs w:val="20"/>
        </w:rPr>
        <w:t>85</w:t>
      </w:r>
      <w:r w:rsidR="00D86158" w:rsidRPr="00371B88">
        <w:rPr>
          <w:rFonts w:cs="Times New Roman"/>
          <w:szCs w:val="20"/>
        </w:rPr>
        <w:t>1</w:t>
      </w:r>
    </w:p>
    <w:p w14:paraId="2AF54848" w14:textId="7987770D" w:rsidR="00FE214C" w:rsidRPr="00371B88" w:rsidRDefault="00604EE1" w:rsidP="00371B88">
      <w:pPr>
        <w:pStyle w:val="aff3"/>
        <w:jc w:val="left"/>
        <w:rPr>
          <w:rFonts w:cs="Times New Roman"/>
          <w:szCs w:val="20"/>
        </w:rPr>
      </w:pPr>
      <w:r>
        <w:rPr>
          <w:rFonts w:cs="Times New Roman"/>
          <w:szCs w:val="20"/>
        </w:rPr>
        <w:t>2.1.18</w:t>
      </w:r>
      <w:r w:rsidR="00FE214C" w:rsidRPr="00371B88">
        <w:rPr>
          <w:rFonts w:cs="Times New Roman"/>
          <w:szCs w:val="20"/>
        </w:rPr>
        <w:t>.</w:t>
      </w:r>
      <w:r w:rsidR="00FE214C" w:rsidRPr="00371B88">
        <w:rPr>
          <w:rFonts w:cs="Times New Roman"/>
          <w:szCs w:val="20"/>
        </w:rPr>
        <w:t> </w:t>
      </w:r>
      <w:r w:rsidR="00FE214C" w:rsidRPr="00371B88">
        <w:rPr>
          <w:rFonts w:cs="Times New Roman"/>
          <w:szCs w:val="20"/>
        </w:rPr>
        <w:t>Технология</w:t>
      </w:r>
      <w:r w:rsidR="006C6F60" w:rsidRPr="00371B88">
        <w:rPr>
          <w:rFonts w:cs="Times New Roman"/>
          <w:szCs w:val="20"/>
        </w:rPr>
        <w:t xml:space="preserve"> </w:t>
      </w:r>
      <w:r w:rsidR="006C6F60" w:rsidRPr="00371B88">
        <w:rPr>
          <w:rFonts w:cs="Times New Roman"/>
          <w:szCs w:val="20"/>
        </w:rPr>
        <w:tab/>
      </w:r>
      <w:r w:rsidR="006C6F60" w:rsidRPr="00371B88">
        <w:rPr>
          <w:rFonts w:cs="Times New Roman"/>
          <w:szCs w:val="20"/>
        </w:rPr>
        <w:tab/>
      </w:r>
      <w:r>
        <w:rPr>
          <w:rFonts w:cs="Times New Roman"/>
          <w:szCs w:val="20"/>
        </w:rPr>
        <w:t xml:space="preserve">                          </w:t>
      </w:r>
      <w:r w:rsidR="00D86158" w:rsidRPr="00371B88">
        <w:rPr>
          <w:rFonts w:cs="Times New Roman"/>
          <w:szCs w:val="20"/>
        </w:rPr>
        <w:t>899</w:t>
      </w:r>
    </w:p>
    <w:p w14:paraId="1EE2CBC6" w14:textId="78466336" w:rsidR="00FE214C" w:rsidRPr="00371B88" w:rsidRDefault="00604EE1" w:rsidP="00371B88">
      <w:pPr>
        <w:pStyle w:val="aff3"/>
        <w:jc w:val="left"/>
        <w:rPr>
          <w:rFonts w:cs="Times New Roman"/>
          <w:szCs w:val="20"/>
        </w:rPr>
      </w:pPr>
      <w:r>
        <w:rPr>
          <w:rFonts w:cs="Times New Roman"/>
          <w:szCs w:val="20"/>
        </w:rPr>
        <w:t>2.1.19</w:t>
      </w:r>
      <w:r w:rsidR="00FE214C" w:rsidRPr="00371B88">
        <w:rPr>
          <w:rFonts w:cs="Times New Roman"/>
          <w:szCs w:val="20"/>
        </w:rPr>
        <w:t>.</w:t>
      </w:r>
      <w:r w:rsidR="00FE214C" w:rsidRPr="00371B88">
        <w:rPr>
          <w:rFonts w:cs="Times New Roman"/>
          <w:szCs w:val="20"/>
        </w:rPr>
        <w:t> </w:t>
      </w:r>
      <w:r w:rsidR="00FE214C" w:rsidRPr="00371B88">
        <w:rPr>
          <w:rFonts w:cs="Times New Roman"/>
          <w:szCs w:val="20"/>
        </w:rPr>
        <w:t>Физическая культура</w:t>
      </w:r>
      <w:r w:rsidR="006C6F60" w:rsidRPr="00371B88">
        <w:rPr>
          <w:rFonts w:cs="Times New Roman"/>
          <w:szCs w:val="20"/>
        </w:rPr>
        <w:t xml:space="preserve"> </w:t>
      </w:r>
      <w:r w:rsidR="006C6F60" w:rsidRPr="00371B88">
        <w:rPr>
          <w:rFonts w:cs="Times New Roman"/>
          <w:szCs w:val="20"/>
        </w:rPr>
        <w:tab/>
      </w:r>
      <w:r w:rsidR="006C6F60" w:rsidRPr="00371B88">
        <w:rPr>
          <w:rFonts w:cs="Times New Roman"/>
          <w:szCs w:val="20"/>
        </w:rPr>
        <w:tab/>
      </w:r>
      <w:r>
        <w:rPr>
          <w:rFonts w:cs="Times New Roman"/>
          <w:szCs w:val="20"/>
        </w:rPr>
        <w:t xml:space="preserve">                 </w:t>
      </w:r>
      <w:r w:rsidR="00B24696" w:rsidRPr="00371B88">
        <w:rPr>
          <w:rFonts w:cs="Times New Roman"/>
          <w:szCs w:val="20"/>
        </w:rPr>
        <w:t>9</w:t>
      </w:r>
      <w:r w:rsidR="00D86158" w:rsidRPr="00371B88">
        <w:rPr>
          <w:rFonts w:cs="Times New Roman"/>
          <w:szCs w:val="20"/>
        </w:rPr>
        <w:t>46</w:t>
      </w:r>
    </w:p>
    <w:p w14:paraId="7DB027B1" w14:textId="6C4DF617" w:rsidR="00FE214C" w:rsidRPr="00371B88" w:rsidRDefault="00604EE1" w:rsidP="00371B88">
      <w:pPr>
        <w:pStyle w:val="aff3"/>
        <w:jc w:val="left"/>
        <w:rPr>
          <w:rFonts w:cs="Times New Roman"/>
          <w:szCs w:val="20"/>
        </w:rPr>
      </w:pPr>
      <w:r>
        <w:rPr>
          <w:rFonts w:cs="Times New Roman"/>
          <w:szCs w:val="20"/>
        </w:rPr>
        <w:t>2.1.20</w:t>
      </w:r>
      <w:r w:rsidR="00FE214C" w:rsidRPr="00371B88">
        <w:rPr>
          <w:rFonts w:cs="Times New Roman"/>
          <w:szCs w:val="20"/>
        </w:rPr>
        <w:t>.</w:t>
      </w:r>
      <w:r w:rsidR="00FE214C" w:rsidRPr="00371B88">
        <w:rPr>
          <w:rFonts w:cs="Times New Roman"/>
          <w:szCs w:val="20"/>
        </w:rPr>
        <w:t> </w:t>
      </w:r>
      <w:r w:rsidR="00FE214C" w:rsidRPr="00371B88">
        <w:rPr>
          <w:rFonts w:cs="Times New Roman"/>
          <w:szCs w:val="20"/>
        </w:rPr>
        <w:t>Основы безопасности жизнедеятельности</w:t>
      </w:r>
      <w:r>
        <w:rPr>
          <w:rFonts w:cs="Times New Roman"/>
          <w:szCs w:val="20"/>
        </w:rPr>
        <w:t xml:space="preserve">      </w:t>
      </w:r>
      <w:r w:rsidR="00B24696" w:rsidRPr="00371B88">
        <w:rPr>
          <w:rFonts w:cs="Times New Roman"/>
          <w:szCs w:val="20"/>
        </w:rPr>
        <w:t>9</w:t>
      </w:r>
      <w:r w:rsidR="00D86158" w:rsidRPr="00371B88">
        <w:rPr>
          <w:rFonts w:cs="Times New Roman"/>
          <w:szCs w:val="20"/>
        </w:rPr>
        <w:t>75</w:t>
      </w:r>
    </w:p>
    <w:p w14:paraId="69EFBD6A" w14:textId="0C9E3E28" w:rsidR="00FE214C" w:rsidRPr="00371B88" w:rsidRDefault="00FE214C" w:rsidP="00371B88">
      <w:pPr>
        <w:pStyle w:val="aff3"/>
        <w:jc w:val="left"/>
        <w:rPr>
          <w:rFonts w:cs="Times New Roman"/>
          <w:szCs w:val="20"/>
        </w:rPr>
      </w:pPr>
      <w:r w:rsidRPr="00371B88">
        <w:rPr>
          <w:rFonts w:cs="Times New Roman"/>
          <w:szCs w:val="20"/>
        </w:rPr>
        <w:t>2.2.</w:t>
      </w:r>
      <w:r w:rsidRPr="00371B88">
        <w:rPr>
          <w:rFonts w:cs="Times New Roman"/>
          <w:szCs w:val="20"/>
        </w:rPr>
        <w:t> </w:t>
      </w:r>
      <w:r w:rsidR="00604EE1">
        <w:rPr>
          <w:rFonts w:cs="Times New Roman"/>
          <w:szCs w:val="20"/>
        </w:rPr>
        <w:t xml:space="preserve">Программа формирования  </w:t>
      </w:r>
      <w:r w:rsidRPr="00371B88">
        <w:rPr>
          <w:rFonts w:cs="Times New Roman"/>
          <w:spacing w:val="-3"/>
          <w:szCs w:val="20"/>
        </w:rPr>
        <w:t>универсальных учебных действий у об</w:t>
      </w:r>
      <w:r w:rsidRPr="00371B88">
        <w:rPr>
          <w:rFonts w:cs="Times New Roman"/>
          <w:spacing w:val="-3"/>
          <w:szCs w:val="20"/>
        </w:rPr>
        <w:t>у</w:t>
      </w:r>
      <w:r w:rsidRPr="00371B88">
        <w:rPr>
          <w:rFonts w:cs="Times New Roman"/>
          <w:spacing w:val="-3"/>
          <w:szCs w:val="20"/>
        </w:rPr>
        <w:t>чающихся</w:t>
      </w:r>
      <w:r w:rsidR="006C6F60" w:rsidRPr="00371B88">
        <w:rPr>
          <w:rFonts w:cs="Times New Roman"/>
          <w:szCs w:val="20"/>
        </w:rPr>
        <w:t xml:space="preserve"> </w:t>
      </w:r>
      <w:r w:rsidR="006C6F60" w:rsidRPr="00371B88">
        <w:rPr>
          <w:rFonts w:cs="Times New Roman"/>
          <w:szCs w:val="20"/>
        </w:rPr>
        <w:tab/>
      </w:r>
      <w:r w:rsidR="006C6F60" w:rsidRPr="00371B88">
        <w:rPr>
          <w:rFonts w:cs="Times New Roman"/>
          <w:szCs w:val="20"/>
        </w:rPr>
        <w:tab/>
      </w:r>
      <w:r w:rsidR="00604EE1">
        <w:rPr>
          <w:rFonts w:cs="Times New Roman"/>
          <w:szCs w:val="20"/>
        </w:rPr>
        <w:t xml:space="preserve">                         </w:t>
      </w:r>
      <w:r w:rsidR="00B24696" w:rsidRPr="00371B88">
        <w:rPr>
          <w:rFonts w:cs="Times New Roman"/>
          <w:szCs w:val="20"/>
        </w:rPr>
        <w:t>100</w:t>
      </w:r>
      <w:r w:rsidR="00D86158" w:rsidRPr="00371B88">
        <w:rPr>
          <w:rFonts w:cs="Times New Roman"/>
          <w:szCs w:val="20"/>
        </w:rPr>
        <w:t>2</w:t>
      </w:r>
    </w:p>
    <w:p w14:paraId="2D427F20" w14:textId="7CD36891" w:rsidR="00FE214C" w:rsidRPr="00371B88" w:rsidRDefault="00FE214C" w:rsidP="00371B88">
      <w:pPr>
        <w:pStyle w:val="aff3"/>
        <w:jc w:val="left"/>
        <w:rPr>
          <w:rFonts w:cs="Times New Roman"/>
          <w:szCs w:val="20"/>
        </w:rPr>
      </w:pPr>
      <w:r w:rsidRPr="00371B88">
        <w:rPr>
          <w:rFonts w:cs="Times New Roman"/>
          <w:szCs w:val="20"/>
        </w:rPr>
        <w:t>2.2.1.</w:t>
      </w:r>
      <w:r w:rsidRPr="00371B88">
        <w:rPr>
          <w:rFonts w:cs="Times New Roman"/>
          <w:szCs w:val="20"/>
        </w:rPr>
        <w:t> </w:t>
      </w:r>
      <w:r w:rsidRPr="00371B88">
        <w:rPr>
          <w:rFonts w:cs="Times New Roman"/>
          <w:szCs w:val="20"/>
        </w:rPr>
        <w:t>Целевой раздел</w:t>
      </w:r>
      <w:r w:rsidR="006C6F60" w:rsidRPr="00371B88">
        <w:rPr>
          <w:rFonts w:cs="Times New Roman"/>
          <w:szCs w:val="20"/>
        </w:rPr>
        <w:t xml:space="preserve"> </w:t>
      </w:r>
      <w:r w:rsidR="006C6F60" w:rsidRPr="00371B88">
        <w:rPr>
          <w:rFonts w:cs="Times New Roman"/>
          <w:szCs w:val="20"/>
        </w:rPr>
        <w:tab/>
      </w:r>
      <w:r w:rsidR="006C6F60" w:rsidRPr="00371B88">
        <w:rPr>
          <w:rFonts w:cs="Times New Roman"/>
          <w:szCs w:val="20"/>
        </w:rPr>
        <w:tab/>
      </w:r>
      <w:r w:rsidR="00B24696" w:rsidRPr="00371B88">
        <w:rPr>
          <w:rFonts w:cs="Times New Roman"/>
          <w:szCs w:val="20"/>
        </w:rPr>
        <w:t>100</w:t>
      </w:r>
      <w:r w:rsidR="00D86158" w:rsidRPr="00371B88">
        <w:rPr>
          <w:rFonts w:cs="Times New Roman"/>
          <w:szCs w:val="20"/>
        </w:rPr>
        <w:t>2</w:t>
      </w:r>
    </w:p>
    <w:p w14:paraId="6B13AC83" w14:textId="4C43C273" w:rsidR="00FE214C" w:rsidRPr="00371B88" w:rsidRDefault="00FE214C" w:rsidP="00371B88">
      <w:pPr>
        <w:pStyle w:val="aff3"/>
        <w:jc w:val="left"/>
        <w:rPr>
          <w:rFonts w:cs="Times New Roman"/>
          <w:szCs w:val="20"/>
        </w:rPr>
      </w:pPr>
      <w:r w:rsidRPr="00371B88">
        <w:rPr>
          <w:rFonts w:cs="Times New Roman"/>
          <w:szCs w:val="20"/>
        </w:rPr>
        <w:t>2.2.2.</w:t>
      </w:r>
      <w:r w:rsidRPr="00371B88">
        <w:rPr>
          <w:rFonts w:cs="Times New Roman"/>
          <w:szCs w:val="20"/>
        </w:rPr>
        <w:t> </w:t>
      </w:r>
      <w:r w:rsidRPr="00371B88">
        <w:rPr>
          <w:rFonts w:cs="Times New Roman"/>
          <w:szCs w:val="20"/>
        </w:rPr>
        <w:t>Содержательный раздел</w:t>
      </w:r>
      <w:r w:rsidR="006C6F60" w:rsidRPr="00371B88">
        <w:rPr>
          <w:rFonts w:cs="Times New Roman"/>
          <w:szCs w:val="20"/>
        </w:rPr>
        <w:t xml:space="preserve"> </w:t>
      </w:r>
      <w:r w:rsidR="006C6F60" w:rsidRPr="00371B88">
        <w:rPr>
          <w:rFonts w:cs="Times New Roman"/>
          <w:szCs w:val="20"/>
        </w:rPr>
        <w:tab/>
      </w:r>
      <w:r w:rsidR="006C6F60" w:rsidRPr="00371B88">
        <w:rPr>
          <w:rFonts w:cs="Times New Roman"/>
          <w:szCs w:val="20"/>
        </w:rPr>
        <w:tab/>
      </w:r>
      <w:r w:rsidR="00B24696" w:rsidRPr="00371B88">
        <w:rPr>
          <w:rFonts w:cs="Times New Roman"/>
          <w:szCs w:val="20"/>
        </w:rPr>
        <w:t>100</w:t>
      </w:r>
      <w:r w:rsidR="00D86158" w:rsidRPr="00371B88">
        <w:rPr>
          <w:rFonts w:cs="Times New Roman"/>
          <w:szCs w:val="20"/>
        </w:rPr>
        <w:t>3</w:t>
      </w:r>
    </w:p>
    <w:p w14:paraId="6CCE1F23" w14:textId="5DE9BA8B" w:rsidR="00FE214C" w:rsidRPr="00371B88" w:rsidRDefault="00FE214C" w:rsidP="00371B88">
      <w:pPr>
        <w:pStyle w:val="aff3"/>
        <w:jc w:val="left"/>
        <w:rPr>
          <w:rFonts w:cs="Times New Roman"/>
          <w:szCs w:val="20"/>
        </w:rPr>
      </w:pPr>
      <w:r w:rsidRPr="00371B88">
        <w:rPr>
          <w:rFonts w:cs="Times New Roman"/>
          <w:szCs w:val="20"/>
        </w:rPr>
        <w:t>2.2.3.</w:t>
      </w:r>
      <w:r w:rsidRPr="00371B88">
        <w:rPr>
          <w:rFonts w:cs="Times New Roman"/>
          <w:szCs w:val="20"/>
        </w:rPr>
        <w:t> </w:t>
      </w:r>
      <w:r w:rsidRPr="00371B88">
        <w:rPr>
          <w:rFonts w:cs="Times New Roman"/>
          <w:szCs w:val="20"/>
        </w:rPr>
        <w:t>Организационный раздел</w:t>
      </w:r>
      <w:r w:rsidR="006C6F60" w:rsidRPr="00371B88">
        <w:rPr>
          <w:rFonts w:cs="Times New Roman"/>
          <w:szCs w:val="20"/>
        </w:rPr>
        <w:t xml:space="preserve"> </w:t>
      </w:r>
      <w:r w:rsidR="006C6F60" w:rsidRPr="00371B88">
        <w:rPr>
          <w:rFonts w:cs="Times New Roman"/>
          <w:szCs w:val="20"/>
        </w:rPr>
        <w:tab/>
      </w:r>
      <w:r w:rsidR="006C6F60" w:rsidRPr="00371B88">
        <w:rPr>
          <w:rFonts w:cs="Times New Roman"/>
          <w:szCs w:val="20"/>
        </w:rPr>
        <w:tab/>
      </w:r>
      <w:r w:rsidR="00B24696" w:rsidRPr="00371B88">
        <w:rPr>
          <w:rFonts w:cs="Times New Roman"/>
          <w:szCs w:val="20"/>
        </w:rPr>
        <w:t>10</w:t>
      </w:r>
      <w:r w:rsidR="00D86158" w:rsidRPr="00371B88">
        <w:rPr>
          <w:rFonts w:cs="Times New Roman"/>
          <w:szCs w:val="20"/>
        </w:rPr>
        <w:t>26</w:t>
      </w:r>
    </w:p>
    <w:p w14:paraId="3A8D842A" w14:textId="47CB6E6B" w:rsidR="00FE214C" w:rsidRPr="00371B88" w:rsidRDefault="00FE214C" w:rsidP="00371B88">
      <w:pPr>
        <w:pStyle w:val="aff3"/>
        <w:jc w:val="left"/>
        <w:rPr>
          <w:rFonts w:cs="Times New Roman"/>
          <w:szCs w:val="20"/>
        </w:rPr>
      </w:pPr>
      <w:r w:rsidRPr="00371B88">
        <w:rPr>
          <w:rFonts w:cs="Times New Roman"/>
          <w:szCs w:val="20"/>
        </w:rPr>
        <w:t>2.3.</w:t>
      </w:r>
      <w:r w:rsidRPr="00371B88">
        <w:rPr>
          <w:rFonts w:cs="Times New Roman"/>
          <w:szCs w:val="20"/>
        </w:rPr>
        <w:t> </w:t>
      </w:r>
      <w:r w:rsidR="00604EE1">
        <w:rPr>
          <w:rFonts w:cs="Times New Roman"/>
          <w:szCs w:val="20"/>
        </w:rPr>
        <w:t>П</w:t>
      </w:r>
      <w:r w:rsidRPr="00371B88">
        <w:rPr>
          <w:rFonts w:cs="Times New Roman"/>
          <w:szCs w:val="20"/>
        </w:rPr>
        <w:t>рограмма воспитания</w:t>
      </w:r>
      <w:r w:rsidR="006C6F60" w:rsidRPr="00371B88">
        <w:rPr>
          <w:rFonts w:cs="Times New Roman"/>
          <w:szCs w:val="20"/>
        </w:rPr>
        <w:t xml:space="preserve"> </w:t>
      </w:r>
      <w:r w:rsidR="006C6F60" w:rsidRPr="00371B88">
        <w:rPr>
          <w:rFonts w:cs="Times New Roman"/>
          <w:szCs w:val="20"/>
        </w:rPr>
        <w:tab/>
      </w:r>
      <w:r w:rsidR="006C6F60" w:rsidRPr="00371B88">
        <w:rPr>
          <w:rFonts w:cs="Times New Roman"/>
          <w:szCs w:val="20"/>
        </w:rPr>
        <w:tab/>
      </w:r>
      <w:r w:rsidR="00604EE1">
        <w:rPr>
          <w:rFonts w:cs="Times New Roman"/>
          <w:szCs w:val="20"/>
        </w:rPr>
        <w:t xml:space="preserve">        </w:t>
      </w:r>
      <w:r w:rsidR="00B24696" w:rsidRPr="00371B88">
        <w:rPr>
          <w:rFonts w:cs="Times New Roman"/>
          <w:szCs w:val="20"/>
        </w:rPr>
        <w:t>10</w:t>
      </w:r>
      <w:r w:rsidR="00D86158" w:rsidRPr="00371B88">
        <w:rPr>
          <w:rFonts w:cs="Times New Roman"/>
          <w:szCs w:val="20"/>
        </w:rPr>
        <w:t>29</w:t>
      </w:r>
    </w:p>
    <w:p w14:paraId="6214223D" w14:textId="6257E24D" w:rsidR="00FE214C" w:rsidRPr="00371B88" w:rsidRDefault="00FE214C" w:rsidP="00371B88">
      <w:pPr>
        <w:pStyle w:val="aff3"/>
        <w:jc w:val="left"/>
        <w:rPr>
          <w:rFonts w:cs="Times New Roman"/>
          <w:szCs w:val="20"/>
        </w:rPr>
      </w:pPr>
      <w:r w:rsidRPr="00371B88">
        <w:rPr>
          <w:rFonts w:cs="Times New Roman"/>
          <w:szCs w:val="20"/>
        </w:rPr>
        <w:t>2.3.1.</w:t>
      </w:r>
      <w:r w:rsidRPr="00371B88">
        <w:rPr>
          <w:rFonts w:cs="Times New Roman"/>
          <w:szCs w:val="20"/>
        </w:rPr>
        <w:t> </w:t>
      </w:r>
      <w:r w:rsidRPr="00371B88">
        <w:rPr>
          <w:rFonts w:cs="Times New Roman"/>
          <w:szCs w:val="20"/>
        </w:rPr>
        <w:t>Пояснительная записка</w:t>
      </w:r>
      <w:r w:rsidR="006C6F60" w:rsidRPr="00371B88">
        <w:rPr>
          <w:rFonts w:cs="Times New Roman"/>
          <w:szCs w:val="20"/>
        </w:rPr>
        <w:t xml:space="preserve"> </w:t>
      </w:r>
      <w:r w:rsidR="006C6F60" w:rsidRPr="00371B88">
        <w:rPr>
          <w:rFonts w:cs="Times New Roman"/>
          <w:szCs w:val="20"/>
        </w:rPr>
        <w:tab/>
      </w:r>
      <w:r w:rsidR="006C6F60" w:rsidRPr="00371B88">
        <w:rPr>
          <w:rFonts w:cs="Times New Roman"/>
          <w:szCs w:val="20"/>
        </w:rPr>
        <w:tab/>
      </w:r>
      <w:r w:rsidR="00604EE1">
        <w:rPr>
          <w:rFonts w:cs="Times New Roman"/>
          <w:szCs w:val="20"/>
        </w:rPr>
        <w:t xml:space="preserve">        </w:t>
      </w:r>
      <w:r w:rsidR="00BD384C" w:rsidRPr="00371B88">
        <w:rPr>
          <w:rFonts w:cs="Times New Roman"/>
          <w:szCs w:val="20"/>
        </w:rPr>
        <w:t>10</w:t>
      </w:r>
      <w:r w:rsidR="00D86158" w:rsidRPr="00371B88">
        <w:rPr>
          <w:rFonts w:cs="Times New Roman"/>
          <w:szCs w:val="20"/>
        </w:rPr>
        <w:t>29</w:t>
      </w:r>
    </w:p>
    <w:p w14:paraId="397255FA" w14:textId="20AAB186" w:rsidR="00FE214C" w:rsidRPr="00371B88" w:rsidRDefault="00FE214C" w:rsidP="00371B88">
      <w:pPr>
        <w:pStyle w:val="aff3"/>
        <w:jc w:val="left"/>
        <w:rPr>
          <w:rFonts w:cs="Times New Roman"/>
          <w:szCs w:val="20"/>
        </w:rPr>
      </w:pPr>
      <w:r w:rsidRPr="00371B88">
        <w:rPr>
          <w:rFonts w:cs="Times New Roman"/>
          <w:szCs w:val="20"/>
        </w:rPr>
        <w:t>2.3.2.</w:t>
      </w:r>
      <w:r w:rsidRPr="00371B88">
        <w:rPr>
          <w:rFonts w:cs="Times New Roman"/>
          <w:szCs w:val="20"/>
        </w:rPr>
        <w:t> </w:t>
      </w:r>
      <w:r w:rsidRPr="00371B88">
        <w:rPr>
          <w:rFonts w:cs="Times New Roman"/>
          <w:szCs w:val="20"/>
        </w:rPr>
        <w:t xml:space="preserve">Особенности организуемого в </w:t>
      </w:r>
      <w:r w:rsidR="00604EE1">
        <w:rPr>
          <w:rFonts w:cs="Times New Roman"/>
          <w:szCs w:val="20"/>
        </w:rPr>
        <w:t>МОБУ СОШ с. Дарьино</w:t>
      </w:r>
      <w:r w:rsidRPr="00371B88">
        <w:rPr>
          <w:rFonts w:cs="Times New Roman"/>
          <w:szCs w:val="20"/>
        </w:rPr>
        <w:t xml:space="preserve"> воспит</w:t>
      </w:r>
      <w:r w:rsidRPr="00371B88">
        <w:rPr>
          <w:rFonts w:cs="Times New Roman"/>
          <w:szCs w:val="20"/>
        </w:rPr>
        <w:t>а</w:t>
      </w:r>
      <w:r w:rsidRPr="00371B88">
        <w:rPr>
          <w:rFonts w:cs="Times New Roman"/>
          <w:szCs w:val="20"/>
        </w:rPr>
        <w:t>тельного процесса</w:t>
      </w:r>
      <w:r w:rsidR="006C6F60" w:rsidRPr="00371B88">
        <w:rPr>
          <w:rFonts w:cs="Times New Roman"/>
          <w:szCs w:val="20"/>
        </w:rPr>
        <w:t xml:space="preserve"> </w:t>
      </w:r>
      <w:r w:rsidR="006C6F60" w:rsidRPr="00371B88">
        <w:rPr>
          <w:rFonts w:cs="Times New Roman"/>
          <w:szCs w:val="20"/>
        </w:rPr>
        <w:tab/>
      </w:r>
      <w:r w:rsidR="006C6F60" w:rsidRPr="00371B88">
        <w:rPr>
          <w:rFonts w:cs="Times New Roman"/>
          <w:szCs w:val="20"/>
        </w:rPr>
        <w:tab/>
      </w:r>
      <w:r w:rsidR="00604EE1">
        <w:rPr>
          <w:rFonts w:cs="Times New Roman"/>
          <w:szCs w:val="20"/>
        </w:rPr>
        <w:t xml:space="preserve">                 </w:t>
      </w:r>
      <w:r w:rsidR="00BD384C" w:rsidRPr="00371B88">
        <w:rPr>
          <w:rFonts w:cs="Times New Roman"/>
          <w:szCs w:val="20"/>
        </w:rPr>
        <w:t>10</w:t>
      </w:r>
      <w:r w:rsidR="00D86158" w:rsidRPr="00371B88">
        <w:rPr>
          <w:rFonts w:cs="Times New Roman"/>
          <w:szCs w:val="20"/>
        </w:rPr>
        <w:t>31</w:t>
      </w:r>
    </w:p>
    <w:p w14:paraId="72592D29" w14:textId="4F6925CA" w:rsidR="00FE214C" w:rsidRPr="00371B88" w:rsidRDefault="00FE214C" w:rsidP="00371B88">
      <w:pPr>
        <w:pStyle w:val="aff3"/>
        <w:jc w:val="left"/>
        <w:rPr>
          <w:rFonts w:cs="Times New Roman"/>
          <w:szCs w:val="20"/>
        </w:rPr>
      </w:pPr>
      <w:r w:rsidRPr="00371B88">
        <w:rPr>
          <w:rFonts w:cs="Times New Roman"/>
          <w:szCs w:val="20"/>
        </w:rPr>
        <w:t>2.3.3.</w:t>
      </w:r>
      <w:r w:rsidRPr="00371B88">
        <w:rPr>
          <w:rFonts w:cs="Times New Roman"/>
          <w:szCs w:val="20"/>
        </w:rPr>
        <w:t> </w:t>
      </w:r>
      <w:r w:rsidRPr="00371B88">
        <w:rPr>
          <w:rFonts w:cs="Times New Roman"/>
          <w:szCs w:val="20"/>
        </w:rPr>
        <w:t>Цель и задачи воспитания</w:t>
      </w:r>
      <w:r w:rsidR="006C6F60" w:rsidRPr="00371B88">
        <w:rPr>
          <w:rFonts w:cs="Times New Roman"/>
          <w:szCs w:val="20"/>
        </w:rPr>
        <w:t xml:space="preserve"> </w:t>
      </w:r>
      <w:r w:rsidR="006C6F60" w:rsidRPr="00371B88">
        <w:rPr>
          <w:rFonts w:cs="Times New Roman"/>
          <w:szCs w:val="20"/>
        </w:rPr>
        <w:tab/>
      </w:r>
      <w:r w:rsidR="006C6F60" w:rsidRPr="00371B88">
        <w:rPr>
          <w:rFonts w:cs="Times New Roman"/>
          <w:szCs w:val="20"/>
        </w:rPr>
        <w:tab/>
      </w:r>
      <w:r w:rsidR="00604EE1">
        <w:rPr>
          <w:rFonts w:cs="Times New Roman"/>
          <w:szCs w:val="20"/>
        </w:rPr>
        <w:t xml:space="preserve">        </w:t>
      </w:r>
      <w:r w:rsidR="00BD384C" w:rsidRPr="00371B88">
        <w:rPr>
          <w:rFonts w:cs="Times New Roman"/>
          <w:szCs w:val="20"/>
        </w:rPr>
        <w:t>103</w:t>
      </w:r>
      <w:r w:rsidR="00D86158" w:rsidRPr="00371B88">
        <w:rPr>
          <w:rFonts w:cs="Times New Roman"/>
          <w:szCs w:val="20"/>
        </w:rPr>
        <w:t>3</w:t>
      </w:r>
    </w:p>
    <w:p w14:paraId="622679D3" w14:textId="5F11B001" w:rsidR="00FE214C" w:rsidRPr="00371B88" w:rsidRDefault="00FE214C" w:rsidP="00371B88">
      <w:pPr>
        <w:pStyle w:val="aff3"/>
        <w:jc w:val="left"/>
        <w:rPr>
          <w:rFonts w:cs="Times New Roman"/>
          <w:szCs w:val="20"/>
        </w:rPr>
      </w:pPr>
      <w:r w:rsidRPr="00371B88">
        <w:rPr>
          <w:rFonts w:cs="Times New Roman"/>
          <w:szCs w:val="20"/>
        </w:rPr>
        <w:t>2.3.4.</w:t>
      </w:r>
      <w:r w:rsidRPr="00371B88">
        <w:rPr>
          <w:rFonts w:cs="Times New Roman"/>
          <w:szCs w:val="20"/>
        </w:rPr>
        <w:t> </w:t>
      </w:r>
      <w:r w:rsidRPr="00371B88">
        <w:rPr>
          <w:rFonts w:cs="Times New Roman"/>
          <w:szCs w:val="20"/>
        </w:rPr>
        <w:t>Виды, формы и содержание деятельности</w:t>
      </w:r>
      <w:r w:rsidR="00604EE1">
        <w:rPr>
          <w:rFonts w:cs="Times New Roman"/>
          <w:szCs w:val="20"/>
        </w:rPr>
        <w:t xml:space="preserve">        </w:t>
      </w:r>
      <w:r w:rsidR="00BD384C" w:rsidRPr="00371B88">
        <w:rPr>
          <w:rFonts w:cs="Times New Roman"/>
          <w:szCs w:val="20"/>
        </w:rPr>
        <w:t>10</w:t>
      </w:r>
      <w:r w:rsidR="00D86158" w:rsidRPr="00371B88">
        <w:rPr>
          <w:rFonts w:cs="Times New Roman"/>
          <w:szCs w:val="20"/>
        </w:rPr>
        <w:t>38</w:t>
      </w:r>
    </w:p>
    <w:p w14:paraId="791C7E46" w14:textId="449A0F5F" w:rsidR="00FE214C" w:rsidRPr="00371B88" w:rsidRDefault="00FE214C" w:rsidP="00371B88">
      <w:pPr>
        <w:pStyle w:val="aff3"/>
        <w:jc w:val="left"/>
        <w:rPr>
          <w:rFonts w:cs="Times New Roman"/>
          <w:szCs w:val="20"/>
        </w:rPr>
      </w:pPr>
      <w:r w:rsidRPr="00371B88">
        <w:rPr>
          <w:rFonts w:cs="Times New Roman"/>
          <w:szCs w:val="20"/>
        </w:rPr>
        <w:t>2.3.5.</w:t>
      </w:r>
      <w:r w:rsidRPr="00371B88">
        <w:rPr>
          <w:rFonts w:cs="Times New Roman"/>
          <w:szCs w:val="20"/>
        </w:rPr>
        <w:t> </w:t>
      </w:r>
      <w:r w:rsidRPr="00371B88">
        <w:rPr>
          <w:rFonts w:cs="Times New Roman"/>
          <w:szCs w:val="20"/>
        </w:rPr>
        <w:t xml:space="preserve">Основные направления самоанализа воспитательной </w:t>
      </w:r>
      <w:r w:rsidR="006C6F60" w:rsidRPr="00371B88">
        <w:rPr>
          <w:rFonts w:cs="Times New Roman"/>
          <w:szCs w:val="20"/>
        </w:rPr>
        <w:br/>
      </w:r>
      <w:r w:rsidRPr="00371B88">
        <w:rPr>
          <w:rFonts w:cs="Times New Roman"/>
          <w:szCs w:val="20"/>
        </w:rPr>
        <w:t>работы</w:t>
      </w:r>
      <w:r w:rsidR="006C6F60" w:rsidRPr="00371B88">
        <w:rPr>
          <w:rFonts w:cs="Times New Roman"/>
          <w:szCs w:val="20"/>
        </w:rPr>
        <w:t xml:space="preserve"> </w:t>
      </w:r>
      <w:r w:rsidR="006C6F60" w:rsidRPr="00371B88">
        <w:rPr>
          <w:rFonts w:cs="Times New Roman"/>
          <w:szCs w:val="20"/>
        </w:rPr>
        <w:tab/>
      </w:r>
      <w:r w:rsidR="006C6F60" w:rsidRPr="00371B88">
        <w:rPr>
          <w:rFonts w:cs="Times New Roman"/>
          <w:szCs w:val="20"/>
        </w:rPr>
        <w:tab/>
      </w:r>
      <w:r w:rsidR="00604EE1">
        <w:rPr>
          <w:rFonts w:cs="Times New Roman"/>
          <w:szCs w:val="20"/>
        </w:rPr>
        <w:t xml:space="preserve">                                            </w:t>
      </w:r>
      <w:r w:rsidR="00BD384C" w:rsidRPr="00371B88">
        <w:rPr>
          <w:rFonts w:cs="Times New Roman"/>
          <w:szCs w:val="20"/>
        </w:rPr>
        <w:t>10</w:t>
      </w:r>
      <w:r w:rsidR="00D86158" w:rsidRPr="00371B88">
        <w:rPr>
          <w:rFonts w:cs="Times New Roman"/>
          <w:szCs w:val="20"/>
        </w:rPr>
        <w:t>55</w:t>
      </w:r>
    </w:p>
    <w:p w14:paraId="55252F7A" w14:textId="57844EA7" w:rsidR="00FE214C" w:rsidRPr="00371B88" w:rsidRDefault="00FE214C" w:rsidP="00371B88">
      <w:pPr>
        <w:pStyle w:val="aff3"/>
        <w:jc w:val="left"/>
        <w:rPr>
          <w:rFonts w:cs="Times New Roman"/>
          <w:szCs w:val="20"/>
        </w:rPr>
      </w:pPr>
      <w:r w:rsidRPr="00371B88">
        <w:rPr>
          <w:rFonts w:cs="Times New Roman"/>
          <w:szCs w:val="20"/>
        </w:rPr>
        <w:t>2.4.</w:t>
      </w:r>
      <w:r w:rsidRPr="00371B88">
        <w:rPr>
          <w:rFonts w:cs="Times New Roman"/>
          <w:szCs w:val="20"/>
        </w:rPr>
        <w:t> </w:t>
      </w:r>
      <w:r w:rsidRPr="00371B88">
        <w:rPr>
          <w:rFonts w:cs="Times New Roman"/>
          <w:szCs w:val="20"/>
        </w:rPr>
        <w:t>Программа коррекционной работы</w:t>
      </w:r>
      <w:r w:rsidR="00604EE1">
        <w:rPr>
          <w:rFonts w:cs="Times New Roman"/>
          <w:szCs w:val="20"/>
        </w:rPr>
        <w:t xml:space="preserve"> </w:t>
      </w:r>
      <w:r w:rsidR="00604EE1">
        <w:rPr>
          <w:rFonts w:cs="Times New Roman"/>
          <w:szCs w:val="20"/>
        </w:rPr>
        <w:tab/>
        <w:t xml:space="preserve">        </w:t>
      </w:r>
      <w:r w:rsidR="00BD384C" w:rsidRPr="00371B88">
        <w:rPr>
          <w:rFonts w:cs="Times New Roman"/>
          <w:szCs w:val="20"/>
        </w:rPr>
        <w:t>10</w:t>
      </w:r>
      <w:r w:rsidR="00D86158" w:rsidRPr="00371B88">
        <w:rPr>
          <w:rFonts w:cs="Times New Roman"/>
          <w:szCs w:val="20"/>
        </w:rPr>
        <w:t>59</w:t>
      </w:r>
    </w:p>
    <w:p w14:paraId="0E9B3277" w14:textId="654C96C3" w:rsidR="00FE214C" w:rsidRPr="00371B88" w:rsidRDefault="00FE214C" w:rsidP="00371B88">
      <w:pPr>
        <w:pStyle w:val="aff3"/>
        <w:jc w:val="left"/>
        <w:rPr>
          <w:rFonts w:cs="Times New Roman"/>
          <w:szCs w:val="20"/>
        </w:rPr>
      </w:pPr>
      <w:r w:rsidRPr="00371B88">
        <w:rPr>
          <w:rFonts w:cs="Times New Roman"/>
          <w:szCs w:val="20"/>
        </w:rPr>
        <w:t>2.4.1.</w:t>
      </w:r>
      <w:r w:rsidRPr="00371B88">
        <w:rPr>
          <w:rFonts w:cs="Times New Roman"/>
          <w:szCs w:val="20"/>
        </w:rPr>
        <w:t> </w:t>
      </w:r>
      <w:r w:rsidRPr="00371B88">
        <w:rPr>
          <w:rFonts w:cs="Times New Roman"/>
          <w:szCs w:val="20"/>
        </w:rPr>
        <w:t>Цели, задачи и принципы построения программы коррекционной работы</w:t>
      </w:r>
      <w:r w:rsidR="006C6F60" w:rsidRPr="00371B88">
        <w:rPr>
          <w:rFonts w:cs="Times New Roman"/>
          <w:szCs w:val="20"/>
        </w:rPr>
        <w:t xml:space="preserve"> </w:t>
      </w:r>
      <w:r w:rsidR="006C6F60" w:rsidRPr="00371B88">
        <w:rPr>
          <w:rFonts w:cs="Times New Roman"/>
          <w:szCs w:val="20"/>
        </w:rPr>
        <w:tab/>
      </w:r>
      <w:r w:rsidR="006C6F60" w:rsidRPr="00371B88">
        <w:rPr>
          <w:rFonts w:cs="Times New Roman"/>
          <w:szCs w:val="20"/>
        </w:rPr>
        <w:tab/>
      </w:r>
      <w:r w:rsidR="00604EE1">
        <w:rPr>
          <w:rFonts w:cs="Times New Roman"/>
          <w:szCs w:val="20"/>
        </w:rPr>
        <w:t xml:space="preserve">                          </w:t>
      </w:r>
      <w:r w:rsidR="00BD384C" w:rsidRPr="00371B88">
        <w:rPr>
          <w:rFonts w:cs="Times New Roman"/>
          <w:szCs w:val="20"/>
        </w:rPr>
        <w:t>106</w:t>
      </w:r>
      <w:r w:rsidR="00D86158" w:rsidRPr="00371B88">
        <w:rPr>
          <w:rFonts w:cs="Times New Roman"/>
          <w:szCs w:val="20"/>
        </w:rPr>
        <w:t>1</w:t>
      </w:r>
    </w:p>
    <w:p w14:paraId="72EBBC38" w14:textId="2EC1FD94" w:rsidR="00FE214C" w:rsidRPr="00371B88" w:rsidRDefault="00FE214C" w:rsidP="00371B88">
      <w:pPr>
        <w:pStyle w:val="aff3"/>
        <w:jc w:val="left"/>
        <w:rPr>
          <w:rFonts w:cs="Times New Roman"/>
          <w:szCs w:val="20"/>
        </w:rPr>
      </w:pPr>
      <w:r w:rsidRPr="00371B88">
        <w:rPr>
          <w:rFonts w:cs="Times New Roman"/>
          <w:szCs w:val="20"/>
        </w:rPr>
        <w:t>2.4.2.</w:t>
      </w:r>
      <w:r w:rsidRPr="00371B88">
        <w:rPr>
          <w:rFonts w:cs="Times New Roman"/>
          <w:szCs w:val="20"/>
        </w:rPr>
        <w:t> </w:t>
      </w:r>
      <w:r w:rsidRPr="00371B88">
        <w:rPr>
          <w:rFonts w:cs="Times New Roman"/>
          <w:szCs w:val="20"/>
        </w:rPr>
        <w:t>Перечень и содержание направлений работы</w:t>
      </w:r>
      <w:r w:rsidR="00604EE1">
        <w:rPr>
          <w:rFonts w:cs="Times New Roman"/>
          <w:szCs w:val="20"/>
        </w:rPr>
        <w:t xml:space="preserve"> </w:t>
      </w:r>
      <w:r w:rsidR="00604EE1">
        <w:rPr>
          <w:rFonts w:cs="Times New Roman"/>
          <w:szCs w:val="20"/>
        </w:rPr>
        <w:tab/>
      </w:r>
      <w:r w:rsidR="00BD384C" w:rsidRPr="00371B88">
        <w:rPr>
          <w:rFonts w:cs="Times New Roman"/>
          <w:szCs w:val="20"/>
        </w:rPr>
        <w:t>106</w:t>
      </w:r>
      <w:r w:rsidR="00D86158" w:rsidRPr="00371B88">
        <w:rPr>
          <w:rFonts w:cs="Times New Roman"/>
          <w:szCs w:val="20"/>
        </w:rPr>
        <w:t>2</w:t>
      </w:r>
    </w:p>
    <w:p w14:paraId="58A0AB00" w14:textId="0E98F3F9" w:rsidR="00FE214C" w:rsidRPr="00371B88" w:rsidRDefault="00FE214C" w:rsidP="00371B88">
      <w:pPr>
        <w:pStyle w:val="aff3"/>
        <w:jc w:val="left"/>
        <w:rPr>
          <w:rFonts w:cs="Times New Roman"/>
          <w:szCs w:val="20"/>
        </w:rPr>
      </w:pPr>
      <w:r w:rsidRPr="00371B88">
        <w:rPr>
          <w:rFonts w:cs="Times New Roman"/>
          <w:szCs w:val="20"/>
        </w:rPr>
        <w:t>2.4.3.</w:t>
      </w:r>
      <w:r w:rsidRPr="00371B88">
        <w:rPr>
          <w:rFonts w:cs="Times New Roman"/>
          <w:szCs w:val="20"/>
        </w:rPr>
        <w:t> </w:t>
      </w:r>
      <w:r w:rsidRPr="00371B88">
        <w:rPr>
          <w:rFonts w:cs="Times New Roman"/>
          <w:szCs w:val="20"/>
        </w:rPr>
        <w:t>Механизмы реализации программы</w:t>
      </w:r>
      <w:r w:rsidR="006C6F60" w:rsidRPr="00371B88">
        <w:rPr>
          <w:rFonts w:cs="Times New Roman"/>
          <w:szCs w:val="20"/>
        </w:rPr>
        <w:t xml:space="preserve"> </w:t>
      </w:r>
      <w:r w:rsidR="006C6F60" w:rsidRPr="00371B88">
        <w:rPr>
          <w:rFonts w:cs="Times New Roman"/>
          <w:szCs w:val="20"/>
        </w:rPr>
        <w:tab/>
      </w:r>
      <w:r w:rsidR="006C6F60" w:rsidRPr="00371B88">
        <w:rPr>
          <w:rFonts w:cs="Times New Roman"/>
          <w:szCs w:val="20"/>
        </w:rPr>
        <w:tab/>
      </w:r>
      <w:r w:rsidR="00BD384C" w:rsidRPr="00371B88">
        <w:rPr>
          <w:rFonts w:cs="Times New Roman"/>
          <w:szCs w:val="20"/>
        </w:rPr>
        <w:t>10</w:t>
      </w:r>
      <w:r w:rsidR="00D86158" w:rsidRPr="00371B88">
        <w:rPr>
          <w:rFonts w:cs="Times New Roman"/>
          <w:szCs w:val="20"/>
        </w:rPr>
        <w:t>66</w:t>
      </w:r>
    </w:p>
    <w:p w14:paraId="26CD062E" w14:textId="5A902106" w:rsidR="00FE214C" w:rsidRPr="00371B88" w:rsidRDefault="00FE214C" w:rsidP="00371B88">
      <w:pPr>
        <w:pStyle w:val="aff3"/>
        <w:jc w:val="left"/>
        <w:rPr>
          <w:rFonts w:cs="Times New Roman"/>
          <w:szCs w:val="20"/>
        </w:rPr>
      </w:pPr>
      <w:r w:rsidRPr="00371B88">
        <w:rPr>
          <w:rFonts w:cs="Times New Roman"/>
          <w:szCs w:val="20"/>
        </w:rPr>
        <w:t>2.4.4.</w:t>
      </w:r>
      <w:r w:rsidRPr="00371B88">
        <w:rPr>
          <w:rFonts w:cs="Times New Roman"/>
          <w:szCs w:val="20"/>
        </w:rPr>
        <w:t> </w:t>
      </w:r>
      <w:r w:rsidRPr="00371B88">
        <w:rPr>
          <w:rFonts w:cs="Times New Roman"/>
          <w:szCs w:val="20"/>
        </w:rPr>
        <w:t>Требования к условиям реализации программы</w:t>
      </w:r>
      <w:r w:rsidR="00604EE1">
        <w:rPr>
          <w:rFonts w:cs="Times New Roman"/>
          <w:szCs w:val="20"/>
        </w:rPr>
        <w:t xml:space="preserve"> </w:t>
      </w:r>
      <w:r w:rsidR="00604EE1">
        <w:rPr>
          <w:rFonts w:cs="Times New Roman"/>
          <w:szCs w:val="20"/>
        </w:rPr>
        <w:tab/>
      </w:r>
      <w:r w:rsidR="00BD384C" w:rsidRPr="00371B88">
        <w:rPr>
          <w:rFonts w:cs="Times New Roman"/>
          <w:szCs w:val="20"/>
        </w:rPr>
        <w:t>10</w:t>
      </w:r>
      <w:r w:rsidR="00D86158" w:rsidRPr="00371B88">
        <w:rPr>
          <w:rFonts w:cs="Times New Roman"/>
          <w:szCs w:val="20"/>
        </w:rPr>
        <w:t>68</w:t>
      </w:r>
    </w:p>
    <w:p w14:paraId="2272CAC2" w14:textId="54A75726" w:rsidR="00FE214C" w:rsidRPr="00371B88" w:rsidRDefault="00FE214C" w:rsidP="00371B88">
      <w:pPr>
        <w:pStyle w:val="aff3"/>
        <w:jc w:val="left"/>
        <w:rPr>
          <w:rFonts w:cs="Times New Roman"/>
          <w:szCs w:val="20"/>
        </w:rPr>
      </w:pPr>
      <w:r w:rsidRPr="00371B88">
        <w:rPr>
          <w:rFonts w:cs="Times New Roman"/>
          <w:szCs w:val="20"/>
        </w:rPr>
        <w:t>2.4.5.</w:t>
      </w:r>
      <w:r w:rsidRPr="00371B88">
        <w:rPr>
          <w:rFonts w:cs="Times New Roman"/>
          <w:szCs w:val="20"/>
        </w:rPr>
        <w:t> </w:t>
      </w:r>
      <w:r w:rsidRPr="00371B88">
        <w:rPr>
          <w:rFonts w:cs="Times New Roman"/>
          <w:szCs w:val="20"/>
        </w:rPr>
        <w:t>Планируемые результаты коррекционной работы</w:t>
      </w:r>
      <w:r w:rsidR="00604EE1">
        <w:rPr>
          <w:rFonts w:cs="Times New Roman"/>
          <w:szCs w:val="20"/>
        </w:rPr>
        <w:t xml:space="preserve"> </w:t>
      </w:r>
      <w:r w:rsidR="00BD384C" w:rsidRPr="00371B88">
        <w:rPr>
          <w:rFonts w:cs="Times New Roman"/>
          <w:szCs w:val="20"/>
        </w:rPr>
        <w:t>107</w:t>
      </w:r>
      <w:r w:rsidR="00D86158" w:rsidRPr="00371B88">
        <w:rPr>
          <w:rFonts w:cs="Times New Roman"/>
          <w:szCs w:val="20"/>
        </w:rPr>
        <w:t>1</w:t>
      </w:r>
    </w:p>
    <w:p w14:paraId="28D94939" w14:textId="01A9151B" w:rsidR="00FE214C" w:rsidRPr="00371B88" w:rsidRDefault="00FE214C" w:rsidP="00371B88">
      <w:pPr>
        <w:pStyle w:val="aff3"/>
        <w:jc w:val="left"/>
        <w:rPr>
          <w:rFonts w:cs="Times New Roman"/>
          <w:szCs w:val="20"/>
        </w:rPr>
      </w:pPr>
      <w:r w:rsidRPr="00371B88">
        <w:rPr>
          <w:rFonts w:cs="Times New Roman"/>
          <w:szCs w:val="20"/>
        </w:rPr>
        <w:t>3</w:t>
      </w:r>
      <w:r w:rsidRPr="00604EE1">
        <w:rPr>
          <w:rFonts w:cs="Times New Roman"/>
          <w:b/>
          <w:szCs w:val="20"/>
        </w:rPr>
        <w:t>.</w:t>
      </w:r>
      <w:r w:rsidRPr="00604EE1">
        <w:rPr>
          <w:rFonts w:cs="Times New Roman"/>
          <w:b/>
          <w:szCs w:val="20"/>
        </w:rPr>
        <w:t> </w:t>
      </w:r>
      <w:r w:rsidRPr="00604EE1">
        <w:rPr>
          <w:rFonts w:cs="Times New Roman"/>
          <w:b/>
          <w:szCs w:val="20"/>
        </w:rPr>
        <w:t xml:space="preserve">Организационный раздел </w:t>
      </w:r>
      <w:r w:rsidR="00604EE1">
        <w:rPr>
          <w:rFonts w:cs="Times New Roman"/>
          <w:b/>
          <w:szCs w:val="20"/>
        </w:rPr>
        <w:t xml:space="preserve"> </w:t>
      </w:r>
      <w:r w:rsidR="006C6F60" w:rsidRPr="00371B88">
        <w:rPr>
          <w:rFonts w:cs="Times New Roman"/>
          <w:szCs w:val="20"/>
        </w:rPr>
        <w:t xml:space="preserve"> </w:t>
      </w:r>
      <w:r w:rsidR="006C6F60" w:rsidRPr="00371B88">
        <w:rPr>
          <w:rFonts w:cs="Times New Roman"/>
          <w:szCs w:val="20"/>
        </w:rPr>
        <w:tab/>
      </w:r>
      <w:r w:rsidR="006C6F60" w:rsidRPr="00371B88">
        <w:rPr>
          <w:rFonts w:cs="Times New Roman"/>
          <w:szCs w:val="20"/>
        </w:rPr>
        <w:tab/>
      </w:r>
      <w:r w:rsidR="00604EE1">
        <w:rPr>
          <w:rFonts w:cs="Times New Roman"/>
          <w:szCs w:val="20"/>
        </w:rPr>
        <w:t xml:space="preserve">         </w:t>
      </w:r>
      <w:r w:rsidR="00BD384C" w:rsidRPr="00371B88">
        <w:rPr>
          <w:rFonts w:cs="Times New Roman"/>
          <w:szCs w:val="20"/>
        </w:rPr>
        <w:t>107</w:t>
      </w:r>
      <w:r w:rsidR="00D86158" w:rsidRPr="00371B88">
        <w:rPr>
          <w:rFonts w:cs="Times New Roman"/>
          <w:szCs w:val="20"/>
        </w:rPr>
        <w:t>2</w:t>
      </w:r>
    </w:p>
    <w:p w14:paraId="32DAD3E5" w14:textId="56DCBEE3" w:rsidR="00FE214C" w:rsidRPr="00371B88" w:rsidRDefault="00FE214C" w:rsidP="00371B88">
      <w:pPr>
        <w:pStyle w:val="aff3"/>
        <w:jc w:val="left"/>
        <w:rPr>
          <w:rFonts w:cs="Times New Roman"/>
          <w:szCs w:val="20"/>
        </w:rPr>
      </w:pPr>
      <w:r w:rsidRPr="00371B88">
        <w:rPr>
          <w:rFonts w:cs="Times New Roman"/>
          <w:szCs w:val="20"/>
        </w:rPr>
        <w:t>3.1.</w:t>
      </w:r>
      <w:r w:rsidRPr="00371B88">
        <w:rPr>
          <w:rFonts w:cs="Times New Roman"/>
          <w:szCs w:val="20"/>
        </w:rPr>
        <w:t> </w:t>
      </w:r>
      <w:r w:rsidR="00604EE1">
        <w:rPr>
          <w:rFonts w:cs="Times New Roman"/>
          <w:szCs w:val="20"/>
        </w:rPr>
        <w:t>У</w:t>
      </w:r>
      <w:r w:rsidRPr="00371B88">
        <w:rPr>
          <w:rFonts w:cs="Times New Roman"/>
          <w:szCs w:val="20"/>
        </w:rPr>
        <w:t xml:space="preserve">чебный план </w:t>
      </w:r>
      <w:r w:rsidR="00604EE1">
        <w:rPr>
          <w:rFonts w:cs="Times New Roman"/>
          <w:szCs w:val="20"/>
        </w:rPr>
        <w:t xml:space="preserve">                </w:t>
      </w:r>
      <w:r w:rsidR="006C6F60" w:rsidRPr="00371B88">
        <w:rPr>
          <w:rFonts w:cs="Times New Roman"/>
          <w:szCs w:val="20"/>
        </w:rPr>
        <w:t xml:space="preserve"> </w:t>
      </w:r>
      <w:r w:rsidR="006C6F60" w:rsidRPr="00371B88">
        <w:rPr>
          <w:rFonts w:cs="Times New Roman"/>
          <w:szCs w:val="20"/>
        </w:rPr>
        <w:tab/>
      </w:r>
      <w:r w:rsidR="006C6F60" w:rsidRPr="00371B88">
        <w:rPr>
          <w:rFonts w:cs="Times New Roman"/>
          <w:szCs w:val="20"/>
        </w:rPr>
        <w:tab/>
      </w:r>
      <w:r w:rsidR="00604EE1">
        <w:rPr>
          <w:rFonts w:cs="Times New Roman"/>
          <w:szCs w:val="20"/>
        </w:rPr>
        <w:t xml:space="preserve">         </w:t>
      </w:r>
      <w:r w:rsidR="00BD384C" w:rsidRPr="00371B88">
        <w:rPr>
          <w:rFonts w:cs="Times New Roman"/>
          <w:szCs w:val="20"/>
        </w:rPr>
        <w:t>107</w:t>
      </w:r>
      <w:r w:rsidR="00D86158" w:rsidRPr="00371B88">
        <w:rPr>
          <w:rFonts w:cs="Times New Roman"/>
          <w:szCs w:val="20"/>
        </w:rPr>
        <w:t>2</w:t>
      </w:r>
    </w:p>
    <w:p w14:paraId="0FFFB6E9" w14:textId="708C4567" w:rsidR="00FE214C" w:rsidRPr="00371B88" w:rsidRDefault="00FE214C" w:rsidP="00371B88">
      <w:pPr>
        <w:pStyle w:val="aff3"/>
        <w:jc w:val="left"/>
        <w:rPr>
          <w:rFonts w:cs="Times New Roman"/>
          <w:szCs w:val="20"/>
        </w:rPr>
      </w:pPr>
      <w:r w:rsidRPr="00371B88">
        <w:rPr>
          <w:rFonts w:cs="Times New Roman"/>
          <w:szCs w:val="20"/>
        </w:rPr>
        <w:t>3.2.</w:t>
      </w:r>
      <w:r w:rsidRPr="00371B88">
        <w:rPr>
          <w:rFonts w:cs="Times New Roman"/>
          <w:szCs w:val="20"/>
        </w:rPr>
        <w:t> </w:t>
      </w:r>
      <w:r w:rsidR="00604EE1">
        <w:rPr>
          <w:rFonts w:cs="Times New Roman"/>
          <w:szCs w:val="20"/>
        </w:rPr>
        <w:t>П</w:t>
      </w:r>
      <w:r w:rsidRPr="00371B88">
        <w:rPr>
          <w:rFonts w:cs="Times New Roman"/>
          <w:szCs w:val="20"/>
        </w:rPr>
        <w:t>лан внеурочной деятельности</w:t>
      </w:r>
      <w:r w:rsidR="006C6F60" w:rsidRPr="00371B88">
        <w:rPr>
          <w:rFonts w:cs="Times New Roman"/>
          <w:szCs w:val="20"/>
        </w:rPr>
        <w:t xml:space="preserve"> </w:t>
      </w:r>
      <w:r w:rsidR="006C6F60" w:rsidRPr="00371B88">
        <w:rPr>
          <w:rFonts w:cs="Times New Roman"/>
          <w:szCs w:val="20"/>
        </w:rPr>
        <w:tab/>
      </w:r>
      <w:r w:rsidR="006C6F60" w:rsidRPr="00371B88">
        <w:rPr>
          <w:rFonts w:cs="Times New Roman"/>
          <w:szCs w:val="20"/>
        </w:rPr>
        <w:tab/>
      </w:r>
      <w:r w:rsidR="00604EE1">
        <w:rPr>
          <w:rFonts w:cs="Times New Roman"/>
          <w:szCs w:val="20"/>
        </w:rPr>
        <w:t xml:space="preserve">         </w:t>
      </w:r>
      <w:r w:rsidR="00BD384C" w:rsidRPr="00371B88">
        <w:rPr>
          <w:rFonts w:cs="Times New Roman"/>
          <w:szCs w:val="20"/>
        </w:rPr>
        <w:t>1</w:t>
      </w:r>
      <w:r w:rsidR="00D86158" w:rsidRPr="00371B88">
        <w:rPr>
          <w:rFonts w:cs="Times New Roman"/>
          <w:szCs w:val="20"/>
        </w:rPr>
        <w:t>099</w:t>
      </w:r>
    </w:p>
    <w:p w14:paraId="6018BD64" w14:textId="77567BEE" w:rsidR="00FE214C" w:rsidRPr="00371B88" w:rsidRDefault="00FE214C" w:rsidP="00371B88">
      <w:pPr>
        <w:pStyle w:val="aff3"/>
        <w:jc w:val="left"/>
        <w:rPr>
          <w:rFonts w:cs="Times New Roman"/>
          <w:szCs w:val="20"/>
        </w:rPr>
      </w:pPr>
      <w:r w:rsidRPr="00371B88">
        <w:rPr>
          <w:rFonts w:cs="Times New Roman"/>
          <w:szCs w:val="20"/>
        </w:rPr>
        <w:t>3.2.1.</w:t>
      </w:r>
      <w:r w:rsidRPr="00371B88">
        <w:rPr>
          <w:rFonts w:cs="Times New Roman"/>
          <w:szCs w:val="20"/>
        </w:rPr>
        <w:t> </w:t>
      </w:r>
      <w:r w:rsidRPr="00371B88">
        <w:rPr>
          <w:rFonts w:cs="Times New Roman"/>
          <w:szCs w:val="20"/>
        </w:rPr>
        <w:t>Примерный календарный учебный график</w:t>
      </w:r>
      <w:r w:rsidR="00604EE1">
        <w:rPr>
          <w:rFonts w:cs="Times New Roman"/>
          <w:szCs w:val="20"/>
        </w:rPr>
        <w:t xml:space="preserve">        </w:t>
      </w:r>
      <w:r w:rsidR="00BD384C" w:rsidRPr="00371B88">
        <w:rPr>
          <w:rFonts w:cs="Times New Roman"/>
          <w:szCs w:val="20"/>
        </w:rPr>
        <w:t>1</w:t>
      </w:r>
      <w:r w:rsidR="00D86158" w:rsidRPr="00371B88">
        <w:rPr>
          <w:rFonts w:cs="Times New Roman"/>
          <w:szCs w:val="20"/>
        </w:rPr>
        <w:t>099</w:t>
      </w:r>
    </w:p>
    <w:p w14:paraId="3026A0BC" w14:textId="738A93ED" w:rsidR="00FE214C" w:rsidRPr="00371B88" w:rsidRDefault="00FE214C" w:rsidP="00371B88">
      <w:pPr>
        <w:pStyle w:val="aff3"/>
        <w:jc w:val="left"/>
        <w:rPr>
          <w:rFonts w:cs="Times New Roman"/>
          <w:szCs w:val="20"/>
        </w:rPr>
      </w:pPr>
      <w:r w:rsidRPr="00371B88">
        <w:rPr>
          <w:rFonts w:cs="Times New Roman"/>
          <w:szCs w:val="20"/>
        </w:rPr>
        <w:t>3.2.2.</w:t>
      </w:r>
      <w:r w:rsidRPr="00371B88">
        <w:rPr>
          <w:rFonts w:cs="Times New Roman"/>
          <w:szCs w:val="20"/>
        </w:rPr>
        <w:t> </w:t>
      </w:r>
      <w:r w:rsidRPr="00371B88">
        <w:rPr>
          <w:rFonts w:cs="Times New Roman"/>
          <w:szCs w:val="20"/>
        </w:rPr>
        <w:t>Примерный план внеурочной деятельности</w:t>
      </w:r>
      <w:r w:rsidR="00604EE1">
        <w:rPr>
          <w:rFonts w:cs="Times New Roman"/>
          <w:szCs w:val="20"/>
        </w:rPr>
        <w:t xml:space="preserve"> </w:t>
      </w:r>
      <w:r w:rsidR="00604EE1">
        <w:rPr>
          <w:rFonts w:cs="Times New Roman"/>
          <w:szCs w:val="20"/>
        </w:rPr>
        <w:tab/>
      </w:r>
      <w:r w:rsidR="00504DD8" w:rsidRPr="00371B88">
        <w:rPr>
          <w:rFonts w:cs="Times New Roman"/>
          <w:szCs w:val="20"/>
        </w:rPr>
        <w:t>1</w:t>
      </w:r>
      <w:r w:rsidR="00D86158" w:rsidRPr="00371B88">
        <w:rPr>
          <w:rFonts w:cs="Times New Roman"/>
          <w:szCs w:val="20"/>
        </w:rPr>
        <w:t>099</w:t>
      </w:r>
    </w:p>
    <w:p w14:paraId="54F12C5B" w14:textId="63E240AE" w:rsidR="00FE214C" w:rsidRPr="00371B88" w:rsidRDefault="00FE214C" w:rsidP="00371B88">
      <w:pPr>
        <w:pStyle w:val="aff3"/>
        <w:jc w:val="left"/>
        <w:rPr>
          <w:rFonts w:cs="Times New Roman"/>
          <w:szCs w:val="20"/>
        </w:rPr>
      </w:pPr>
      <w:r w:rsidRPr="00371B88">
        <w:rPr>
          <w:rFonts w:cs="Times New Roman"/>
          <w:szCs w:val="20"/>
        </w:rPr>
        <w:t>3.3.</w:t>
      </w:r>
      <w:r w:rsidRPr="00371B88">
        <w:rPr>
          <w:rFonts w:cs="Times New Roman"/>
          <w:szCs w:val="20"/>
        </w:rPr>
        <w:t> </w:t>
      </w:r>
      <w:r w:rsidRPr="00371B88">
        <w:rPr>
          <w:rFonts w:cs="Times New Roman"/>
          <w:szCs w:val="20"/>
        </w:rPr>
        <w:t>Примерный календарный план воспитательной работы</w:t>
      </w:r>
      <w:r w:rsidR="00604EE1">
        <w:rPr>
          <w:rFonts w:cs="Times New Roman"/>
          <w:szCs w:val="20"/>
        </w:rPr>
        <w:t xml:space="preserve">                    </w:t>
      </w:r>
      <w:r w:rsidR="00504DD8" w:rsidRPr="00371B88">
        <w:rPr>
          <w:rFonts w:cs="Times New Roman"/>
          <w:szCs w:val="20"/>
        </w:rPr>
        <w:t>11</w:t>
      </w:r>
      <w:r w:rsidR="00D86158" w:rsidRPr="00371B88">
        <w:rPr>
          <w:rFonts w:cs="Times New Roman"/>
          <w:szCs w:val="20"/>
        </w:rPr>
        <w:t>05</w:t>
      </w:r>
    </w:p>
    <w:p w14:paraId="433F73A7" w14:textId="2050F834" w:rsidR="00FE214C" w:rsidRPr="00371B88" w:rsidRDefault="00FE214C" w:rsidP="00371B88">
      <w:pPr>
        <w:pStyle w:val="aff3"/>
        <w:jc w:val="left"/>
        <w:rPr>
          <w:rFonts w:cs="Times New Roman"/>
          <w:szCs w:val="20"/>
        </w:rPr>
      </w:pPr>
      <w:r w:rsidRPr="00371B88">
        <w:rPr>
          <w:rFonts w:cs="Times New Roman"/>
          <w:szCs w:val="20"/>
        </w:rPr>
        <w:t>3.4.</w:t>
      </w:r>
      <w:r w:rsidRPr="00371B88">
        <w:rPr>
          <w:rFonts w:cs="Times New Roman"/>
          <w:szCs w:val="20"/>
        </w:rPr>
        <w:t> </w:t>
      </w:r>
      <w:r w:rsidRPr="00371B88">
        <w:rPr>
          <w:rFonts w:cs="Times New Roman"/>
          <w:szCs w:val="20"/>
        </w:rPr>
        <w:t xml:space="preserve">Характеристика условий реализации основной </w:t>
      </w:r>
      <w:r w:rsidR="006C6F60" w:rsidRPr="00371B88">
        <w:rPr>
          <w:rFonts w:cs="Times New Roman"/>
          <w:szCs w:val="20"/>
        </w:rPr>
        <w:br/>
      </w:r>
      <w:r w:rsidRPr="00371B88">
        <w:rPr>
          <w:rFonts w:cs="Times New Roman"/>
          <w:szCs w:val="20"/>
        </w:rPr>
        <w:t xml:space="preserve">образовательной программы основного общего образования </w:t>
      </w:r>
      <w:r w:rsidR="006C6F60" w:rsidRPr="00371B88">
        <w:rPr>
          <w:rFonts w:cs="Times New Roman"/>
          <w:szCs w:val="20"/>
        </w:rPr>
        <w:br/>
      </w:r>
      <w:r w:rsidRPr="00371B88">
        <w:rPr>
          <w:rFonts w:cs="Times New Roman"/>
          <w:szCs w:val="20"/>
        </w:rPr>
        <w:t>в соответствии с требованиями ФГОС ООО</w:t>
      </w:r>
      <w:r w:rsidR="006C6F60" w:rsidRPr="00371B88">
        <w:rPr>
          <w:rFonts w:cs="Times New Roman"/>
          <w:szCs w:val="20"/>
        </w:rPr>
        <w:t xml:space="preserve"> </w:t>
      </w:r>
      <w:r w:rsidR="006C6F60" w:rsidRPr="00371B88">
        <w:rPr>
          <w:rFonts w:cs="Times New Roman"/>
          <w:szCs w:val="20"/>
        </w:rPr>
        <w:tab/>
      </w:r>
      <w:r w:rsidR="006C6F60" w:rsidRPr="00371B88">
        <w:rPr>
          <w:rFonts w:cs="Times New Roman"/>
          <w:szCs w:val="20"/>
        </w:rPr>
        <w:tab/>
      </w:r>
      <w:r w:rsidR="00504DD8" w:rsidRPr="00371B88">
        <w:rPr>
          <w:rFonts w:cs="Times New Roman"/>
          <w:szCs w:val="20"/>
        </w:rPr>
        <w:t>112</w:t>
      </w:r>
      <w:r w:rsidR="00D86158" w:rsidRPr="00371B88">
        <w:rPr>
          <w:rFonts w:cs="Times New Roman"/>
          <w:szCs w:val="20"/>
        </w:rPr>
        <w:t>2</w:t>
      </w:r>
    </w:p>
    <w:p w14:paraId="7444AA47" w14:textId="72F87A78" w:rsidR="00FE214C" w:rsidRPr="00371B88" w:rsidRDefault="00FE214C" w:rsidP="00371B88">
      <w:pPr>
        <w:pStyle w:val="aff3"/>
        <w:jc w:val="left"/>
        <w:rPr>
          <w:rFonts w:cs="Times New Roman"/>
          <w:szCs w:val="20"/>
        </w:rPr>
      </w:pPr>
      <w:r w:rsidRPr="00371B88">
        <w:rPr>
          <w:rFonts w:cs="Times New Roman"/>
          <w:szCs w:val="20"/>
        </w:rPr>
        <w:t>3.4.1.</w:t>
      </w:r>
      <w:r w:rsidRPr="00371B88">
        <w:rPr>
          <w:rFonts w:cs="Times New Roman"/>
          <w:szCs w:val="20"/>
        </w:rPr>
        <w:t> </w:t>
      </w:r>
      <w:r w:rsidR="00604EE1">
        <w:rPr>
          <w:rFonts w:cs="Times New Roman"/>
          <w:szCs w:val="20"/>
        </w:rPr>
        <w:t>Кадровые условия</w:t>
      </w:r>
      <w:r w:rsidRPr="00371B88">
        <w:rPr>
          <w:rFonts w:cs="Times New Roman"/>
          <w:szCs w:val="20"/>
        </w:rPr>
        <w:t xml:space="preserve"> реализации основной образовательной программы основного общего </w:t>
      </w:r>
      <w:r w:rsidR="00604EE1">
        <w:rPr>
          <w:rFonts w:cs="Times New Roman"/>
          <w:szCs w:val="20"/>
        </w:rPr>
        <w:t xml:space="preserve"> образования           </w:t>
      </w:r>
      <w:r w:rsidR="00504DD8" w:rsidRPr="00371B88">
        <w:rPr>
          <w:rFonts w:cs="Times New Roman"/>
          <w:szCs w:val="20"/>
        </w:rPr>
        <w:t>11</w:t>
      </w:r>
      <w:r w:rsidR="00D86158" w:rsidRPr="00371B88">
        <w:rPr>
          <w:rFonts w:cs="Times New Roman"/>
          <w:szCs w:val="20"/>
        </w:rPr>
        <w:t>24</w:t>
      </w:r>
    </w:p>
    <w:p w14:paraId="0945531E" w14:textId="58F8CF32" w:rsidR="00FE214C" w:rsidRPr="00371B88" w:rsidRDefault="00FE214C" w:rsidP="00371B88">
      <w:pPr>
        <w:pStyle w:val="aff3"/>
        <w:jc w:val="left"/>
        <w:rPr>
          <w:rFonts w:cs="Times New Roman"/>
          <w:szCs w:val="20"/>
        </w:rPr>
      </w:pPr>
      <w:r w:rsidRPr="00371B88">
        <w:rPr>
          <w:rFonts w:cs="Times New Roman"/>
          <w:szCs w:val="20"/>
        </w:rPr>
        <w:t>3.4.2.</w:t>
      </w:r>
      <w:r w:rsidRPr="00371B88">
        <w:rPr>
          <w:rFonts w:cs="Times New Roman"/>
          <w:szCs w:val="20"/>
        </w:rPr>
        <w:t> </w:t>
      </w:r>
      <w:r w:rsidR="00604EE1">
        <w:rPr>
          <w:rFonts w:cs="Times New Roman"/>
          <w:szCs w:val="20"/>
        </w:rPr>
        <w:t>Психолого-педагогические условия</w:t>
      </w:r>
      <w:r w:rsidRPr="00371B88">
        <w:rPr>
          <w:rFonts w:cs="Times New Roman"/>
          <w:szCs w:val="20"/>
        </w:rPr>
        <w:t xml:space="preserve"> </w:t>
      </w:r>
      <w:r w:rsidR="006C6F60" w:rsidRPr="00371B88">
        <w:rPr>
          <w:rFonts w:cs="Times New Roman"/>
          <w:szCs w:val="20"/>
        </w:rPr>
        <w:br/>
      </w:r>
      <w:r w:rsidRPr="00371B88">
        <w:rPr>
          <w:rFonts w:cs="Times New Roman"/>
          <w:szCs w:val="20"/>
        </w:rPr>
        <w:t xml:space="preserve">реализации основной образовательной программы </w:t>
      </w:r>
      <w:r w:rsidR="006C6F60" w:rsidRPr="00371B88">
        <w:rPr>
          <w:rFonts w:cs="Times New Roman"/>
          <w:szCs w:val="20"/>
        </w:rPr>
        <w:br/>
      </w:r>
      <w:r w:rsidRPr="00371B88">
        <w:rPr>
          <w:rFonts w:cs="Times New Roman"/>
          <w:szCs w:val="20"/>
        </w:rPr>
        <w:t>основного общего образования</w:t>
      </w:r>
      <w:r w:rsidR="006C6F60" w:rsidRPr="00371B88">
        <w:rPr>
          <w:rFonts w:cs="Times New Roman"/>
          <w:szCs w:val="20"/>
        </w:rPr>
        <w:t xml:space="preserve"> </w:t>
      </w:r>
      <w:r w:rsidR="006C6F60" w:rsidRPr="00371B88">
        <w:rPr>
          <w:rFonts w:cs="Times New Roman"/>
          <w:szCs w:val="20"/>
        </w:rPr>
        <w:tab/>
      </w:r>
      <w:r w:rsidR="006C6F60" w:rsidRPr="00371B88">
        <w:rPr>
          <w:rFonts w:cs="Times New Roman"/>
          <w:szCs w:val="20"/>
        </w:rPr>
        <w:tab/>
      </w:r>
      <w:r w:rsidR="00604EE1">
        <w:rPr>
          <w:rFonts w:cs="Times New Roman"/>
          <w:szCs w:val="20"/>
        </w:rPr>
        <w:t xml:space="preserve">                  </w:t>
      </w:r>
      <w:r w:rsidR="00504DD8" w:rsidRPr="00371B88">
        <w:rPr>
          <w:rFonts w:cs="Times New Roman"/>
          <w:szCs w:val="20"/>
        </w:rPr>
        <w:t>11</w:t>
      </w:r>
      <w:r w:rsidR="00D86158" w:rsidRPr="00371B88">
        <w:rPr>
          <w:rFonts w:cs="Times New Roman"/>
          <w:szCs w:val="20"/>
        </w:rPr>
        <w:t>29</w:t>
      </w:r>
    </w:p>
    <w:p w14:paraId="439259F9" w14:textId="5C318B60" w:rsidR="00FE214C" w:rsidRPr="00371B88" w:rsidRDefault="00FE214C" w:rsidP="00371B88">
      <w:pPr>
        <w:pStyle w:val="aff3"/>
        <w:jc w:val="left"/>
        <w:rPr>
          <w:rFonts w:cs="Times New Roman"/>
          <w:szCs w:val="20"/>
        </w:rPr>
      </w:pPr>
      <w:r w:rsidRPr="00371B88">
        <w:rPr>
          <w:rFonts w:cs="Times New Roman"/>
          <w:szCs w:val="20"/>
        </w:rPr>
        <w:lastRenderedPageBreak/>
        <w:t>3.4.3.</w:t>
      </w:r>
      <w:r w:rsidRPr="00371B88">
        <w:rPr>
          <w:rFonts w:cs="Times New Roman"/>
          <w:szCs w:val="20"/>
        </w:rPr>
        <w:t> </w:t>
      </w:r>
      <w:r w:rsidRPr="00371B88">
        <w:rPr>
          <w:rFonts w:cs="Times New Roman"/>
          <w:szCs w:val="20"/>
        </w:rPr>
        <w:t xml:space="preserve">Финансово-экономические условия реализации </w:t>
      </w:r>
      <w:r w:rsidR="006C6F60" w:rsidRPr="00371B88">
        <w:rPr>
          <w:rFonts w:cs="Times New Roman"/>
          <w:szCs w:val="20"/>
        </w:rPr>
        <w:br/>
      </w:r>
      <w:r w:rsidRPr="00371B88">
        <w:rPr>
          <w:rFonts w:cs="Times New Roman"/>
          <w:szCs w:val="20"/>
        </w:rPr>
        <w:t>основной образовательной программы основного общего образования</w:t>
      </w:r>
      <w:r w:rsidR="006C6F60" w:rsidRPr="00371B88">
        <w:rPr>
          <w:rFonts w:cs="Times New Roman"/>
          <w:szCs w:val="20"/>
        </w:rPr>
        <w:t xml:space="preserve"> </w:t>
      </w:r>
      <w:r w:rsidR="006C6F60" w:rsidRPr="00371B88">
        <w:rPr>
          <w:rFonts w:cs="Times New Roman"/>
          <w:szCs w:val="20"/>
        </w:rPr>
        <w:tab/>
      </w:r>
      <w:r w:rsidR="006C6F60" w:rsidRPr="00371B88">
        <w:rPr>
          <w:rFonts w:cs="Times New Roman"/>
          <w:szCs w:val="20"/>
        </w:rPr>
        <w:tab/>
      </w:r>
      <w:r w:rsidR="00604EE1">
        <w:rPr>
          <w:rFonts w:cs="Times New Roman"/>
          <w:szCs w:val="20"/>
        </w:rPr>
        <w:t xml:space="preserve">                                   </w:t>
      </w:r>
      <w:r w:rsidR="00504DD8" w:rsidRPr="00371B88">
        <w:rPr>
          <w:rFonts w:cs="Times New Roman"/>
          <w:szCs w:val="20"/>
        </w:rPr>
        <w:t>113</w:t>
      </w:r>
      <w:r w:rsidR="00D86158" w:rsidRPr="00371B88">
        <w:rPr>
          <w:rFonts w:cs="Times New Roman"/>
          <w:szCs w:val="20"/>
        </w:rPr>
        <w:t>1</w:t>
      </w:r>
    </w:p>
    <w:p w14:paraId="5E9257A6" w14:textId="77777777" w:rsidR="002F1A08" w:rsidRDefault="002F1A08" w:rsidP="00604EE1">
      <w:pPr>
        <w:pStyle w:val="aff3"/>
      </w:pPr>
    </w:p>
    <w:p w14:paraId="2F39658E" w14:textId="77777777" w:rsidR="002F1A08" w:rsidRDefault="002F1A08" w:rsidP="00604EE1">
      <w:pPr>
        <w:pStyle w:val="aff3"/>
      </w:pPr>
    </w:p>
    <w:p w14:paraId="47F9C1CA" w14:textId="77777777" w:rsidR="002F1A08" w:rsidRDefault="002F1A08" w:rsidP="00604EE1">
      <w:pPr>
        <w:pStyle w:val="aff3"/>
      </w:pPr>
    </w:p>
    <w:p w14:paraId="538C4DFB" w14:textId="77777777" w:rsidR="002F1A08" w:rsidRDefault="002F1A08" w:rsidP="00604EE1">
      <w:pPr>
        <w:pStyle w:val="aff3"/>
      </w:pPr>
    </w:p>
    <w:p w14:paraId="489869BA" w14:textId="77777777" w:rsidR="002F1A08" w:rsidRDefault="002F1A08" w:rsidP="00604EE1">
      <w:pPr>
        <w:pStyle w:val="aff3"/>
      </w:pPr>
    </w:p>
    <w:p w14:paraId="1A1CF2B8" w14:textId="77777777" w:rsidR="002F1A08" w:rsidRDefault="002F1A08" w:rsidP="00604EE1">
      <w:pPr>
        <w:pStyle w:val="aff3"/>
      </w:pPr>
    </w:p>
    <w:p w14:paraId="639830C4" w14:textId="77777777" w:rsidR="002F1A08" w:rsidRDefault="002F1A08" w:rsidP="00604EE1">
      <w:pPr>
        <w:pStyle w:val="aff3"/>
      </w:pPr>
    </w:p>
    <w:p w14:paraId="61F8D2B6" w14:textId="21B874C0" w:rsidR="00604EE1" w:rsidRDefault="00604EE1" w:rsidP="00604EE1">
      <w:pPr>
        <w:pStyle w:val="aff3"/>
        <w:rPr>
          <w:b/>
        </w:rPr>
      </w:pPr>
      <w:r w:rsidRPr="002F1A08">
        <w:rPr>
          <w:b/>
        </w:rPr>
        <w:t>1.Целевой раздел</w:t>
      </w:r>
    </w:p>
    <w:p w14:paraId="08D2BEA9" w14:textId="77777777" w:rsidR="002F1A08" w:rsidRPr="002F1A08" w:rsidRDefault="002F1A08" w:rsidP="00604EE1">
      <w:pPr>
        <w:pStyle w:val="aff3"/>
        <w:rPr>
          <w:b/>
        </w:rPr>
      </w:pPr>
    </w:p>
    <w:p w14:paraId="708BE85F" w14:textId="77777777" w:rsidR="00FE214C" w:rsidRPr="002F1A08" w:rsidRDefault="00FE214C" w:rsidP="00604EE1">
      <w:pPr>
        <w:pStyle w:val="aff3"/>
        <w:rPr>
          <w:b/>
        </w:rPr>
      </w:pPr>
      <w:r w:rsidRPr="002F1A08">
        <w:rPr>
          <w:b/>
        </w:rPr>
        <w:t>1.1.</w:t>
      </w:r>
      <w:r w:rsidRPr="002F1A08">
        <w:rPr>
          <w:b/>
        </w:rPr>
        <w:t> </w:t>
      </w:r>
      <w:r w:rsidRPr="002F1A08">
        <w:rPr>
          <w:b/>
        </w:rPr>
        <w:t>Пояснительная записка</w:t>
      </w:r>
    </w:p>
    <w:p w14:paraId="425E7C19" w14:textId="77777777" w:rsidR="00FE214C" w:rsidRPr="002F1A08" w:rsidRDefault="00FE214C" w:rsidP="00604EE1">
      <w:pPr>
        <w:pStyle w:val="aff3"/>
        <w:rPr>
          <w:b/>
          <w:i/>
        </w:rPr>
      </w:pPr>
      <w:r w:rsidRPr="002F1A08">
        <w:rPr>
          <w:b/>
          <w:i/>
        </w:rPr>
        <w:t>1.1.1.</w:t>
      </w:r>
      <w:r w:rsidRPr="002F1A08">
        <w:rPr>
          <w:b/>
          <w:i/>
        </w:rPr>
        <w:t> </w:t>
      </w:r>
      <w:r w:rsidRPr="002F1A08">
        <w:rPr>
          <w:b/>
          <w:i/>
        </w:rPr>
        <w:t>Цели реализации основной образовательной программы основного общего образования</w:t>
      </w:r>
    </w:p>
    <w:p w14:paraId="3DCBA106" w14:textId="77777777" w:rsidR="00FE214C" w:rsidRPr="00604EE1" w:rsidRDefault="00FE214C" w:rsidP="00604EE1">
      <w:pPr>
        <w:pStyle w:val="aff3"/>
      </w:pPr>
      <w:r w:rsidRPr="00604EE1">
        <w:t>Согласно ФЗ «Об образовании в Российской Федерации» основное общее образование является необходимым уровнем образования. Оно направлено на становление и формирование личности обучающегося (формирование нра</w:t>
      </w:r>
      <w:r w:rsidRPr="00604EE1">
        <w:t>в</w:t>
      </w:r>
      <w:r w:rsidRPr="00604EE1">
        <w:t>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w:t>
      </w:r>
      <w:r w:rsidRPr="00604EE1">
        <w:t>н</w:t>
      </w:r>
      <w:r w:rsidRPr="00604EE1">
        <w:t>ного и физического труда, развитие склонностей, интересов, способностей к социальному самоопределению).</w:t>
      </w:r>
    </w:p>
    <w:p w14:paraId="77F9E98F" w14:textId="2EB1AE37" w:rsidR="002F1A08" w:rsidRDefault="00FE214C" w:rsidP="00604EE1">
      <w:pPr>
        <w:pStyle w:val="aff3"/>
      </w:pPr>
      <w:r w:rsidRPr="00604EE1">
        <w:t xml:space="preserve">Достижение поставленных целей при разработке и реализации </w:t>
      </w:r>
      <w:r w:rsidR="002F1A08">
        <w:t>в муниц</w:t>
      </w:r>
      <w:r w:rsidR="002F1A08">
        <w:t>и</w:t>
      </w:r>
      <w:r w:rsidR="002F1A08">
        <w:t>пальном общеобразовательном бюдждетном учреждении средняя общеобр</w:t>
      </w:r>
      <w:r w:rsidR="002F1A08">
        <w:t>а</w:t>
      </w:r>
      <w:r w:rsidR="002F1A08">
        <w:t>зовательная школа с.</w:t>
      </w:r>
      <w:r w:rsidR="00B33952">
        <w:t xml:space="preserve"> </w:t>
      </w:r>
      <w:r w:rsidR="002F1A08">
        <w:t>Дарьино муници</w:t>
      </w:r>
      <w:r w:rsidR="00BF14D1">
        <w:t>пального района Мелеузовс</w:t>
      </w:r>
      <w:r w:rsidR="002F1A08">
        <w:t>к</w:t>
      </w:r>
      <w:r w:rsidR="00BF14D1">
        <w:t>ий район Рес</w:t>
      </w:r>
      <w:r w:rsidR="002F1A08">
        <w:t xml:space="preserve">публики Башкоротостан (далее-МОБУ СОШ с. Дарьино) </w:t>
      </w:r>
      <w:r w:rsidRPr="00604EE1">
        <w:t xml:space="preserve"> основной о</w:t>
      </w:r>
      <w:r w:rsidRPr="00604EE1">
        <w:t>б</w:t>
      </w:r>
      <w:r w:rsidRPr="00604EE1">
        <w:t xml:space="preserve">разовательной программы предусматривает решение следующих основных задач: </w:t>
      </w:r>
    </w:p>
    <w:p w14:paraId="2E3D0B28" w14:textId="77777777" w:rsidR="002F1A08" w:rsidRDefault="002F1A08" w:rsidP="00604EE1">
      <w:pPr>
        <w:pStyle w:val="aff3"/>
      </w:pPr>
      <w:r>
        <w:t>-</w:t>
      </w:r>
      <w:r w:rsidR="00FE214C" w:rsidRPr="00604EE1">
        <w:t>обеспечение соответствия основной образовательной программы треб</w:t>
      </w:r>
      <w:r w:rsidR="00FE214C" w:rsidRPr="00604EE1">
        <w:t>о</w:t>
      </w:r>
      <w:r w:rsidR="00FE214C" w:rsidRPr="00604EE1">
        <w:t>ваниям Федерального государственного образовательного стандарта осно</w:t>
      </w:r>
      <w:r w:rsidR="00FE214C" w:rsidRPr="00604EE1">
        <w:t>в</w:t>
      </w:r>
      <w:r w:rsidR="00FE214C" w:rsidRPr="00604EE1">
        <w:t xml:space="preserve">ного общего образования (ФГОС ООО); </w:t>
      </w:r>
    </w:p>
    <w:p w14:paraId="1911927F" w14:textId="77777777" w:rsidR="002F1A08" w:rsidRDefault="002F1A08" w:rsidP="00604EE1">
      <w:pPr>
        <w:pStyle w:val="aff3"/>
      </w:pPr>
      <w:r>
        <w:t>-</w:t>
      </w:r>
      <w:r w:rsidR="00FE214C" w:rsidRPr="00604EE1">
        <w:t>обеспечение преемственности начального общего, основного общего, среднего общего образования; обеспечение доступности получения кач</w:t>
      </w:r>
      <w:r w:rsidR="00FE214C" w:rsidRPr="00604EE1">
        <w:t>е</w:t>
      </w:r>
      <w:r w:rsidR="00FE214C" w:rsidRPr="00604EE1">
        <w:t>ственного основного общего образования, достижение планируемых резул</w:t>
      </w:r>
      <w:r w:rsidR="00FE214C" w:rsidRPr="00604EE1">
        <w:t>ь</w:t>
      </w:r>
      <w:r w:rsidR="00FE214C" w:rsidRPr="00604EE1">
        <w:t>татов освоения основной образовательной программы основного общего о</w:t>
      </w:r>
      <w:r w:rsidR="00FE214C" w:rsidRPr="00604EE1">
        <w:t>б</w:t>
      </w:r>
      <w:r w:rsidR="00FE214C" w:rsidRPr="00604EE1">
        <w:t xml:space="preserve">разования всеми обучающимися, в том числе детьми-инвалидами и детьми с ОВЗ; </w:t>
      </w:r>
      <w:r>
        <w:t>-</w:t>
      </w:r>
      <w:r w:rsidR="00FE214C" w:rsidRPr="00604EE1">
        <w:t>реализацию программы воспитания, обеспечение индивидуализир</w:t>
      </w:r>
      <w:r w:rsidR="00FE214C" w:rsidRPr="00604EE1">
        <w:t>о</w:t>
      </w:r>
      <w:r w:rsidR="00FE214C" w:rsidRPr="00604EE1">
        <w:t xml:space="preserve">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w:t>
      </w:r>
    </w:p>
    <w:p w14:paraId="39504C08" w14:textId="44AEEAEB" w:rsidR="002F1A08" w:rsidRDefault="002F1A08" w:rsidP="00604EE1">
      <w:pPr>
        <w:pStyle w:val="aff3"/>
      </w:pPr>
      <w:r>
        <w:lastRenderedPageBreak/>
        <w:t>-</w:t>
      </w:r>
      <w:r w:rsidR="00FE214C" w:rsidRPr="00604EE1">
        <w:t>обеспечение эффективного сочетания урочных и внеурочных форм орг</w:t>
      </w:r>
      <w:r w:rsidR="00FE214C" w:rsidRPr="00604EE1">
        <w:t>а</w:t>
      </w:r>
      <w:r w:rsidR="00FE214C" w:rsidRPr="00604EE1">
        <w:t xml:space="preserve">низации учебных занятий, взаимодействия всех участников образовательных отношений; </w:t>
      </w:r>
    </w:p>
    <w:p w14:paraId="4723B424" w14:textId="77777777" w:rsidR="00BF14D1" w:rsidRDefault="002F1A08" w:rsidP="00604EE1">
      <w:pPr>
        <w:pStyle w:val="aff3"/>
      </w:pPr>
      <w:r>
        <w:t>-</w:t>
      </w:r>
      <w:r w:rsidR="00FE214C" w:rsidRPr="00604EE1">
        <w:t xml:space="preserve">взаимодействие </w:t>
      </w:r>
      <w:r>
        <w:t>МОБУ СОШ с. Дарьино</w:t>
      </w:r>
      <w:r w:rsidR="00FE214C" w:rsidRPr="00604EE1">
        <w:t xml:space="preserve"> при реализации основной обр</w:t>
      </w:r>
      <w:r w:rsidR="00FE214C" w:rsidRPr="00604EE1">
        <w:t>а</w:t>
      </w:r>
      <w:r w:rsidR="00FE214C" w:rsidRPr="00604EE1">
        <w:t xml:space="preserve">зовательной программы с социальными партнерами; </w:t>
      </w:r>
    </w:p>
    <w:p w14:paraId="2B71E634" w14:textId="77777777" w:rsidR="00BF14D1" w:rsidRDefault="00BF14D1" w:rsidP="00604EE1">
      <w:pPr>
        <w:pStyle w:val="aff3"/>
      </w:pPr>
    </w:p>
    <w:p w14:paraId="734B5DDA" w14:textId="1EC378D7" w:rsidR="002F1A08" w:rsidRDefault="00BF14D1" w:rsidP="00BF14D1">
      <w:pPr>
        <w:pStyle w:val="aff3"/>
        <w:ind w:firstLine="0"/>
      </w:pPr>
      <w:r>
        <w:t>-</w:t>
      </w:r>
      <w:r w:rsidR="00FE214C" w:rsidRPr="00604EE1">
        <w:t>выявление и развитие способностей обучающихся, в том числе детей, пр</w:t>
      </w:r>
      <w:r w:rsidR="00FE214C" w:rsidRPr="00604EE1">
        <w:t>о</w:t>
      </w:r>
      <w:r w:rsidR="00FE214C" w:rsidRPr="00604EE1">
        <w:t>явивших выдающиеся способности, детей с ОВЗ и инвалидов, их интересов через систему клубов, секций, студий и кружков, общественно полезную д</w:t>
      </w:r>
      <w:r w:rsidR="00FE214C" w:rsidRPr="00604EE1">
        <w:t>е</w:t>
      </w:r>
      <w:r w:rsidR="00FE214C" w:rsidRPr="00604EE1">
        <w:t xml:space="preserve">ятельность, в том числе с использованием возможностей образовательных организаций дополнительного образования; </w:t>
      </w:r>
    </w:p>
    <w:p w14:paraId="50779334" w14:textId="77777777" w:rsidR="002F1A08" w:rsidRDefault="002F1A08" w:rsidP="00604EE1">
      <w:pPr>
        <w:pStyle w:val="aff3"/>
      </w:pPr>
      <w:r>
        <w:t>-</w:t>
      </w:r>
      <w:r w:rsidR="00FE214C" w:rsidRPr="00604EE1">
        <w:t>организацию интеллектуальных и творческих соревнований, нау</w:t>
      </w:r>
      <w:r w:rsidR="00FE214C" w:rsidRPr="00604EE1">
        <w:t>ч</w:t>
      </w:r>
      <w:r w:rsidR="00FE214C" w:rsidRPr="00604EE1">
        <w:t>но-технического творчества, проектной и учебно-исследовательской де</w:t>
      </w:r>
      <w:r w:rsidR="00FE214C" w:rsidRPr="00604EE1">
        <w:t>я</w:t>
      </w:r>
      <w:r w:rsidR="00FE214C" w:rsidRPr="00604EE1">
        <w:t xml:space="preserve">тельности; </w:t>
      </w:r>
    </w:p>
    <w:p w14:paraId="7B69028B" w14:textId="77777777" w:rsidR="002F1A08" w:rsidRDefault="002F1A08" w:rsidP="00604EE1">
      <w:pPr>
        <w:pStyle w:val="aff3"/>
      </w:pPr>
      <w:r>
        <w:t>-</w:t>
      </w:r>
      <w:r w:rsidR="00FE214C" w:rsidRPr="00604EE1">
        <w:t>участие обучающихся, их родителей (законных представителей), педаг</w:t>
      </w:r>
      <w:r w:rsidR="00FE214C" w:rsidRPr="00604EE1">
        <w:t>о</w:t>
      </w:r>
      <w:r w:rsidR="00FE214C" w:rsidRPr="00604EE1">
        <w:t>гических работников и общественности в проектировании и развитии вну</w:t>
      </w:r>
      <w:r w:rsidR="00FE214C" w:rsidRPr="00604EE1">
        <w:t>т</w:t>
      </w:r>
      <w:r w:rsidR="00FE214C" w:rsidRPr="00604EE1">
        <w:t xml:space="preserve">ришкольной социальной среды, школьного уклада; </w:t>
      </w:r>
    </w:p>
    <w:p w14:paraId="456D8D53" w14:textId="77777777" w:rsidR="002F1A08" w:rsidRDefault="002F1A08" w:rsidP="00604EE1">
      <w:pPr>
        <w:pStyle w:val="aff3"/>
      </w:pPr>
      <w:r>
        <w:t>-</w:t>
      </w:r>
      <w:r w:rsidR="00FE214C" w:rsidRPr="00604EE1">
        <w:t>включение обучающихся в процессы познания и преобразования вн</w:t>
      </w:r>
      <w:r w:rsidR="00FE214C" w:rsidRPr="00604EE1">
        <w:t>е</w:t>
      </w:r>
      <w:r w:rsidR="00FE214C" w:rsidRPr="00604EE1">
        <w:t>школьной социальной среды (населенного пункта, района, города) для пр</w:t>
      </w:r>
      <w:r w:rsidR="00FE214C" w:rsidRPr="00604EE1">
        <w:t>и</w:t>
      </w:r>
      <w:r w:rsidR="00FE214C" w:rsidRPr="00604EE1">
        <w:t xml:space="preserve">обретения опыта реального управления и действия; </w:t>
      </w:r>
    </w:p>
    <w:p w14:paraId="67F72B25" w14:textId="77777777" w:rsidR="002F1A08" w:rsidRDefault="002F1A08" w:rsidP="00604EE1">
      <w:pPr>
        <w:pStyle w:val="aff3"/>
      </w:pPr>
      <w:r>
        <w:t>-</w:t>
      </w:r>
      <w:r w:rsidR="00FE214C" w:rsidRPr="00604EE1">
        <w:t>социальное и учебно-исследовательское проектирование, професси</w:t>
      </w:r>
      <w:r w:rsidR="00FE214C" w:rsidRPr="00604EE1">
        <w:t>о</w:t>
      </w:r>
      <w:r w:rsidR="00FE214C" w:rsidRPr="00604EE1">
        <w:t>нальная ориентация обучающихся при поддержке педагогов, психологов, социальных педагогов, сотрудничество с базовыми предприятиями, орган</w:t>
      </w:r>
      <w:r w:rsidR="00FE214C" w:rsidRPr="00604EE1">
        <w:t>и</w:t>
      </w:r>
      <w:r w:rsidR="00FE214C" w:rsidRPr="00604EE1">
        <w:t>зациями профессионального образования, центрами профессиональной р</w:t>
      </w:r>
      <w:r w:rsidR="00FE214C" w:rsidRPr="00604EE1">
        <w:t>а</w:t>
      </w:r>
      <w:r w:rsidR="00FE214C" w:rsidRPr="00604EE1">
        <w:t xml:space="preserve">боты; </w:t>
      </w:r>
    </w:p>
    <w:p w14:paraId="47ED4A22" w14:textId="5F209278" w:rsidR="00FE214C" w:rsidRPr="00604EE1" w:rsidRDefault="002F1A08" w:rsidP="00604EE1">
      <w:pPr>
        <w:pStyle w:val="aff3"/>
      </w:pPr>
      <w:r>
        <w:t>-</w:t>
      </w:r>
      <w:r w:rsidR="00FE214C" w:rsidRPr="00604EE1">
        <w:t>сохранение и укрепление физического, психологического и социального здоровья обучающихся, обеспечение их безопасности.</w:t>
      </w:r>
    </w:p>
    <w:p w14:paraId="7541C3DA" w14:textId="77777777" w:rsidR="00FE214C" w:rsidRPr="00604EE1" w:rsidRDefault="00FE214C" w:rsidP="00604EE1">
      <w:pPr>
        <w:pStyle w:val="aff3"/>
      </w:pPr>
      <w:r w:rsidRPr="00604EE1">
        <w:t>Обучающиеся, не освоившие программу основного общего образования, не допускаются к обучению на следующих уровнях образования.</w:t>
      </w:r>
    </w:p>
    <w:p w14:paraId="770389AA" w14:textId="2751D12F" w:rsidR="00FE214C" w:rsidRPr="00604EE1" w:rsidRDefault="00FE214C" w:rsidP="00604EE1">
      <w:pPr>
        <w:pStyle w:val="aff3"/>
      </w:pPr>
      <w:r w:rsidRPr="00604EE1">
        <w:t>Основная образовательная программа основного общего образования, с</w:t>
      </w:r>
      <w:r w:rsidRPr="00604EE1">
        <w:t>о</w:t>
      </w:r>
      <w:r w:rsidRPr="00604EE1">
        <w:t xml:space="preserve">здаваемая </w:t>
      </w:r>
      <w:r w:rsidR="002F1A08">
        <w:t>МОБУ СОШ с. Дарьино</w:t>
      </w:r>
      <w:r w:rsidRPr="00604EE1">
        <w:t>, является основным документом, опред</w:t>
      </w:r>
      <w:r w:rsidRPr="00604EE1">
        <w:t>е</w:t>
      </w:r>
      <w:r w:rsidRPr="00604EE1">
        <w:t>ляющим содержание общего образования, а также регламентирующим обр</w:t>
      </w:r>
      <w:r w:rsidRPr="00604EE1">
        <w:t>а</w:t>
      </w:r>
      <w:r w:rsidRPr="00604EE1">
        <w:t xml:space="preserve">зовательную деятельность </w:t>
      </w:r>
      <w:r w:rsidR="002F1A08">
        <w:t>в МОБУ СОШ с. Дарьино</w:t>
      </w:r>
      <w:r w:rsidRPr="00604EE1">
        <w:t xml:space="preserve"> </w:t>
      </w:r>
      <w:r w:rsidR="002F1A08">
        <w:t xml:space="preserve">и филиале ООШЩ с. Троицкое </w:t>
      </w:r>
      <w:r w:rsidRPr="00604EE1">
        <w:t>в единстве урочной и внеурочной деятельности при учете устано</w:t>
      </w:r>
      <w:r w:rsidRPr="00604EE1">
        <w:t>в</w:t>
      </w:r>
      <w:r w:rsidRPr="00604EE1">
        <w:t>ленного ФГОС соотношения обязательной части программы и части, фо</w:t>
      </w:r>
      <w:r w:rsidRPr="00604EE1">
        <w:t>р</w:t>
      </w:r>
      <w:r w:rsidRPr="00604EE1">
        <w:t>мируемой участниками образовательного процесса.</w:t>
      </w:r>
    </w:p>
    <w:p w14:paraId="5DC5282E" w14:textId="77777777" w:rsidR="00FE214C" w:rsidRPr="002F1A08" w:rsidRDefault="00FE214C" w:rsidP="00604EE1">
      <w:pPr>
        <w:pStyle w:val="aff3"/>
        <w:rPr>
          <w:b/>
          <w:i/>
        </w:rPr>
      </w:pPr>
      <w:r w:rsidRPr="002F1A08">
        <w:rPr>
          <w:b/>
          <w:i/>
        </w:rPr>
        <w:t>1.1.2.</w:t>
      </w:r>
      <w:r w:rsidRPr="002F1A08">
        <w:rPr>
          <w:b/>
          <w:i/>
        </w:rPr>
        <w:t> </w:t>
      </w:r>
      <w:r w:rsidRPr="002F1A08">
        <w:rPr>
          <w:b/>
          <w:i/>
        </w:rPr>
        <w:t>Принципы формирования и механизмы реализации основной о</w:t>
      </w:r>
      <w:r w:rsidRPr="002F1A08">
        <w:rPr>
          <w:b/>
          <w:i/>
        </w:rPr>
        <w:t>б</w:t>
      </w:r>
      <w:r w:rsidRPr="002F1A08">
        <w:rPr>
          <w:b/>
          <w:i/>
        </w:rPr>
        <w:t>разовательной программы основного общего образования</w:t>
      </w:r>
    </w:p>
    <w:p w14:paraId="6FA35C6D" w14:textId="77777777" w:rsidR="00FE214C" w:rsidRPr="00604EE1" w:rsidRDefault="00FE214C" w:rsidP="00604EE1">
      <w:pPr>
        <w:pStyle w:val="aff3"/>
      </w:pPr>
      <w:r w:rsidRPr="00604EE1">
        <w:t>В основе разработки основной образовательной программы основного о</w:t>
      </w:r>
      <w:r w:rsidRPr="00604EE1">
        <w:t>б</w:t>
      </w:r>
      <w:r w:rsidRPr="00604EE1">
        <w:t>щего образования лежат следующие принципы и подходы:</w:t>
      </w:r>
    </w:p>
    <w:p w14:paraId="691DBB21" w14:textId="17E910EB" w:rsidR="00FE214C" w:rsidRPr="00604EE1" w:rsidRDefault="002F1A08" w:rsidP="00604EE1">
      <w:pPr>
        <w:pStyle w:val="aff3"/>
      </w:pPr>
      <w:r>
        <w:t>-</w:t>
      </w:r>
      <w:r w:rsidR="00FE214C" w:rsidRPr="00604EE1">
        <w:t>системно-деятельностный подход, предполагающий ориентацию на р</w:t>
      </w:r>
      <w:r w:rsidR="00FE214C" w:rsidRPr="00604EE1">
        <w:t>е</w:t>
      </w:r>
      <w:r w:rsidR="00FE214C" w:rsidRPr="00604EE1">
        <w:t>зультаты обучения, на развитие его активной учебно-познавательной де</w:t>
      </w:r>
      <w:r w:rsidR="00FE214C" w:rsidRPr="00604EE1">
        <w:t>я</w:t>
      </w:r>
      <w:r w:rsidR="00FE214C" w:rsidRPr="00604EE1">
        <w:lastRenderedPageBreak/>
        <w:t>тельности на основе освоения универсальных учебных действий, познания и освоения мира личности обучающегося, формирование его готовности к с</w:t>
      </w:r>
      <w:r w:rsidR="00FE214C" w:rsidRPr="00604EE1">
        <w:t>а</w:t>
      </w:r>
      <w:r w:rsidR="00FE214C" w:rsidRPr="00604EE1">
        <w:t>моразвитию и непрерывному образованию;</w:t>
      </w:r>
    </w:p>
    <w:p w14:paraId="34A0D2CE" w14:textId="633AD1B3" w:rsidR="00FE214C" w:rsidRPr="00604EE1" w:rsidRDefault="002F1A08" w:rsidP="00604EE1">
      <w:pPr>
        <w:pStyle w:val="aff3"/>
      </w:pPr>
      <w:r>
        <w:t>-</w:t>
      </w:r>
      <w:r w:rsidR="00FE214C" w:rsidRPr="00604EE1">
        <w:t>признание решающей роли содержания образования, способов организ</w:t>
      </w:r>
      <w:r w:rsidR="00FE214C" w:rsidRPr="00604EE1">
        <w:t>а</w:t>
      </w:r>
      <w:r w:rsidR="00FE214C" w:rsidRPr="00604EE1">
        <w:t xml:space="preserve">ции образовательной деятельности и учебного сотрудничества в достижении целей личностного и социального развития обучающихся; </w:t>
      </w:r>
    </w:p>
    <w:p w14:paraId="18C3FF4E" w14:textId="628BA10F" w:rsidR="00FE214C" w:rsidRPr="00604EE1" w:rsidRDefault="002F1A08" w:rsidP="00604EE1">
      <w:pPr>
        <w:pStyle w:val="aff3"/>
      </w:pPr>
      <w:r>
        <w:t>-</w:t>
      </w:r>
      <w:r w:rsidR="00FE214C" w:rsidRPr="00604EE1">
        <w:t>учет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32261E57" w14:textId="21AE9EE8" w:rsidR="00FE214C" w:rsidRPr="00604EE1" w:rsidRDefault="00FE214C" w:rsidP="00604EE1">
      <w:pPr>
        <w:pStyle w:val="aff3"/>
      </w:pPr>
      <w:r w:rsidRPr="00604EE1">
        <w:t>разнообразие индивидуальных образовательных траекторий и ин</w:t>
      </w:r>
      <w:r w:rsidR="002F1A08">
        <w:t>-</w:t>
      </w:r>
      <w:r w:rsidRPr="00604EE1">
        <w:t>дивидуального развития каждого обучающегося, в том числе одаренных обучающихся и обучающихся с ограниченными возможностями здоровья;</w:t>
      </w:r>
    </w:p>
    <w:p w14:paraId="7B66C29F" w14:textId="4312F7AF" w:rsidR="00FE214C" w:rsidRPr="00604EE1" w:rsidRDefault="002F1A08" w:rsidP="00604EE1">
      <w:pPr>
        <w:pStyle w:val="aff3"/>
      </w:pPr>
      <w:r>
        <w:t>-</w:t>
      </w:r>
      <w:r w:rsidR="00FE214C" w:rsidRPr="00604EE1">
        <w:t>преемственность основных образовательных программ,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качества о</w:t>
      </w:r>
      <w:r w:rsidR="00FE214C" w:rsidRPr="00604EE1">
        <w:t>б</w:t>
      </w:r>
      <w:r w:rsidR="00FE214C" w:rsidRPr="00604EE1">
        <w:t>разования и обеспечения его непрерывности;</w:t>
      </w:r>
    </w:p>
    <w:p w14:paraId="304557DB" w14:textId="49B4C067" w:rsidR="00FE214C" w:rsidRPr="00604EE1" w:rsidRDefault="002F1A08" w:rsidP="00604EE1">
      <w:pPr>
        <w:pStyle w:val="aff3"/>
      </w:pPr>
      <w:r>
        <w:t>-</w:t>
      </w:r>
      <w:r w:rsidR="00FE214C" w:rsidRPr="00604EE1">
        <w:t>обеспечение фундаментального характера образования, учета специфики изучаемых предметов;</w:t>
      </w:r>
    </w:p>
    <w:p w14:paraId="6F483D67" w14:textId="3646025D" w:rsidR="00FE214C" w:rsidRPr="00604EE1" w:rsidRDefault="002F1A08" w:rsidP="00604EE1">
      <w:pPr>
        <w:pStyle w:val="aff3"/>
      </w:pPr>
      <w:r>
        <w:t>-</w:t>
      </w:r>
      <w:r w:rsidR="00FE214C" w:rsidRPr="00604EE1">
        <w:t>принцип единства учебной и воспитательной деятельности, предполаг</w:t>
      </w:r>
      <w:r w:rsidR="00FE214C" w:rsidRPr="00604EE1">
        <w:t>а</w:t>
      </w:r>
      <w:r w:rsidR="00FE214C" w:rsidRPr="00604EE1">
        <w:t>ющий направленность учебного процесса на достижение личностных р</w:t>
      </w:r>
      <w:r w:rsidR="00FE214C" w:rsidRPr="00604EE1">
        <w:t>е</w:t>
      </w:r>
      <w:r w:rsidR="00FE214C" w:rsidRPr="00604EE1">
        <w:t>зультатов освоения образовательной программы;</w:t>
      </w:r>
    </w:p>
    <w:p w14:paraId="4168983F" w14:textId="36D5868C" w:rsidR="00FE214C" w:rsidRPr="00604EE1" w:rsidRDefault="002F1A08" w:rsidP="00604EE1">
      <w:pPr>
        <w:pStyle w:val="aff3"/>
      </w:pPr>
      <w:r>
        <w:t>-</w:t>
      </w:r>
      <w:r w:rsidR="00FE214C" w:rsidRPr="00604EE1">
        <w:t>принцип здоровьесбережения, предусматривающий исключение образ</w:t>
      </w:r>
      <w:r w:rsidR="00FE214C" w:rsidRPr="00604EE1">
        <w:t>о</w:t>
      </w:r>
      <w:r w:rsidR="00FE214C" w:rsidRPr="00604EE1">
        <w:t>вательных технологий, которые могут нанести вред физическому и психич</w:t>
      </w:r>
      <w:r w:rsidR="00FE214C" w:rsidRPr="00604EE1">
        <w:t>е</w:t>
      </w:r>
      <w:r w:rsidR="00FE214C" w:rsidRPr="00604EE1">
        <w:t>скому здоровью обучающихся, приоритет использования здоровьесберега</w:t>
      </w:r>
      <w:r w:rsidR="00FE214C" w:rsidRPr="00604EE1">
        <w:t>ю</w:t>
      </w:r>
      <w:r w:rsidR="00FE214C" w:rsidRPr="00604EE1">
        <w:t>щих педагогических технологий, приведение объема учебной нагрузки в с</w:t>
      </w:r>
      <w:r w:rsidR="00FE214C" w:rsidRPr="00604EE1">
        <w:t>о</w:t>
      </w:r>
      <w:r w:rsidR="00FE214C" w:rsidRPr="00604EE1">
        <w:t>ответствие с требованиям действующих санитарных правил и нормативов.</w:t>
      </w:r>
    </w:p>
    <w:p w14:paraId="64A57E3A" w14:textId="38977DC1" w:rsidR="00FE214C" w:rsidRPr="00604EE1" w:rsidRDefault="00FE214C" w:rsidP="00604EE1">
      <w:pPr>
        <w:pStyle w:val="aff3"/>
      </w:pPr>
      <w:r w:rsidRPr="00604EE1">
        <w:t xml:space="preserve">Основная образовательная программа </w:t>
      </w:r>
      <w:r w:rsidR="002F1A08">
        <w:t>МОБУ СОШ с. Дарьино</w:t>
      </w:r>
      <w:r w:rsidR="002F1A08" w:rsidRPr="00604EE1">
        <w:t xml:space="preserve"> </w:t>
      </w:r>
      <w:r w:rsidRPr="00604EE1">
        <w:t>формир</w:t>
      </w:r>
      <w:r w:rsidRPr="00604EE1">
        <w:t>у</w:t>
      </w:r>
      <w:r w:rsidRPr="00604EE1">
        <w:t>ется с учетом особенностей развития детей 11—15 лет, связанных:</w:t>
      </w:r>
    </w:p>
    <w:p w14:paraId="3BE87301" w14:textId="26C0273D" w:rsidR="00FE214C" w:rsidRPr="00604EE1" w:rsidRDefault="002F1A08" w:rsidP="00604EE1">
      <w:pPr>
        <w:pStyle w:val="aff3"/>
      </w:pPr>
      <w:r>
        <w:t>-</w:t>
      </w:r>
      <w:r w:rsidR="00FE214C" w:rsidRPr="00604EE1">
        <w:t>с переходом от способности осуществлять принятие заданной педагогом и осмысленной цели к овладению этой учебной деятельностью на уровне о</w:t>
      </w:r>
      <w:r w:rsidR="00FE214C" w:rsidRPr="00604EE1">
        <w:t>с</w:t>
      </w:r>
      <w:r w:rsidR="00FE214C" w:rsidRPr="00604EE1">
        <w:t>новной школы в единстве мотивационно-смыслового и операцио</w:t>
      </w:r>
      <w:r w:rsidR="00FE214C" w:rsidRPr="00604EE1">
        <w:t>н</w:t>
      </w:r>
      <w:r w:rsidR="00FE214C" w:rsidRPr="00604EE1">
        <w:t>но-технического компонентов,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к развитию способности проектирования собственной учебной деятельности и построению жизненных планов во временнóй перспективе;</w:t>
      </w:r>
    </w:p>
    <w:p w14:paraId="5F90B179" w14:textId="34AE05A2" w:rsidR="00FE214C" w:rsidRPr="00604EE1" w:rsidRDefault="002F1A08" w:rsidP="00604EE1">
      <w:pPr>
        <w:pStyle w:val="aff3"/>
      </w:pPr>
      <w:r>
        <w:t>-</w:t>
      </w:r>
      <w:r w:rsidR="00FE214C" w:rsidRPr="00604EE1">
        <w:t>с формированием у обучающегося типа мышления, который ориентирует его на общекультурные образцы, нормы, эталоны и закономерности взаим</w:t>
      </w:r>
      <w:r w:rsidR="00FE214C" w:rsidRPr="00604EE1">
        <w:t>о</w:t>
      </w:r>
      <w:r w:rsidR="00FE214C" w:rsidRPr="00604EE1">
        <w:t>действия с окружающим миром;</w:t>
      </w:r>
    </w:p>
    <w:p w14:paraId="4CF54D11" w14:textId="131AF3B7" w:rsidR="00FE214C" w:rsidRPr="00604EE1" w:rsidRDefault="002F1A08" w:rsidP="00604EE1">
      <w:pPr>
        <w:pStyle w:val="aff3"/>
      </w:pPr>
      <w:r>
        <w:lastRenderedPageBreak/>
        <w:t>-</w:t>
      </w:r>
      <w:r w:rsidR="00FE214C" w:rsidRPr="00604EE1">
        <w:t>с овладением коммуникативными средствами и способами организации кооперации, развитием учебного сотрудничества, реализуемого в отношениях обучающихся с учителем и сверстниками.</w:t>
      </w:r>
    </w:p>
    <w:p w14:paraId="799A6468" w14:textId="77777777" w:rsidR="00FE214C" w:rsidRPr="00604EE1" w:rsidRDefault="00FE214C" w:rsidP="00604EE1">
      <w:pPr>
        <w:pStyle w:val="aff3"/>
      </w:pPr>
      <w:r w:rsidRPr="00604EE1">
        <w:t xml:space="preserve">Переход обучающегося в основную школу совпадает </w:t>
      </w:r>
      <w:r w:rsidRPr="002F1A08">
        <w:rPr>
          <w:u w:val="single"/>
        </w:rPr>
        <w:t>с первым этапом подросткового развития —</w:t>
      </w:r>
      <w:r w:rsidRPr="00604EE1">
        <w:t xml:space="preserve">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w:t>
      </w:r>
      <w:r w:rsidRPr="00604EE1">
        <w:t>а</w:t>
      </w:r>
      <w:r w:rsidRPr="00604EE1">
        <w:t>зованием в личности подростка является возникновение и развитие самос</w:t>
      </w:r>
      <w:r w:rsidRPr="00604EE1">
        <w:t>о</w:t>
      </w:r>
      <w:r w:rsidRPr="00604EE1">
        <w:t>знания — представления о том, что он уже не ребенок, т. е. чувства взросл</w:t>
      </w:r>
      <w:r w:rsidRPr="00604EE1">
        <w:t>о</w:t>
      </w:r>
      <w:r w:rsidRPr="00604EE1">
        <w:t>сти, а также внутренней переориентацией подростка с правил и ограничений, связанных с моралью послушания, на нормы поведения взрослых.</w:t>
      </w:r>
    </w:p>
    <w:p w14:paraId="330AE4D1" w14:textId="77777777" w:rsidR="00FE214C" w:rsidRPr="00604EE1" w:rsidRDefault="00FE214C" w:rsidP="00604EE1">
      <w:pPr>
        <w:pStyle w:val="aff3"/>
      </w:pPr>
      <w:r w:rsidRPr="002F1A08">
        <w:rPr>
          <w:u w:val="single"/>
        </w:rPr>
        <w:t>Второй этап подросткового развития</w:t>
      </w:r>
      <w:r w:rsidRPr="00604EE1">
        <w:t xml:space="preserve"> (14—15 лет, 8—9 классы), характ</w:t>
      </w:r>
      <w:r w:rsidRPr="00604EE1">
        <w:t>е</w:t>
      </w:r>
      <w:r w:rsidRPr="00604EE1">
        <w:t>ризуется:</w:t>
      </w:r>
    </w:p>
    <w:p w14:paraId="43F8E34B" w14:textId="0C04817C" w:rsidR="00FE214C" w:rsidRPr="00604EE1" w:rsidRDefault="002F1A08" w:rsidP="00604EE1">
      <w:pPr>
        <w:pStyle w:val="aff3"/>
      </w:pPr>
      <w:r>
        <w:t>-</w:t>
      </w:r>
      <w:r w:rsidR="00FE214C" w:rsidRPr="00604EE1">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подростка, появлением у подростка значительных субъективных трудностей и переживаний;</w:t>
      </w:r>
    </w:p>
    <w:p w14:paraId="3E348505" w14:textId="23E828E5" w:rsidR="00FE214C" w:rsidRPr="00604EE1" w:rsidRDefault="002F1A08" w:rsidP="00604EE1">
      <w:pPr>
        <w:pStyle w:val="aff3"/>
      </w:pPr>
      <w:r>
        <w:t>-</w:t>
      </w:r>
      <w:r w:rsidR="00FE214C" w:rsidRPr="00604EE1">
        <w:t>стремлением подростка к общению и совместной деятельности со сверстниками;</w:t>
      </w:r>
    </w:p>
    <w:p w14:paraId="7FDFE34F" w14:textId="1C75B189" w:rsidR="00FE214C" w:rsidRPr="00604EE1" w:rsidRDefault="002F1A08" w:rsidP="00604EE1">
      <w:pPr>
        <w:pStyle w:val="aff3"/>
      </w:pPr>
      <w:r>
        <w:t>-</w:t>
      </w:r>
      <w:r w:rsidR="00FE214C" w:rsidRPr="00604EE1">
        <w:t>особой чувствительностью к морально-этическому «кодексу товарищ</w:t>
      </w:r>
      <w:r w:rsidR="00FE214C" w:rsidRPr="00604EE1">
        <w:t>е</w:t>
      </w:r>
      <w:r w:rsidR="00FE214C" w:rsidRPr="00604EE1">
        <w:t>ства», в котором заданы важнейшие нормы социального поведения взрослого мира;</w:t>
      </w:r>
    </w:p>
    <w:p w14:paraId="4B204D60" w14:textId="6A288E2A" w:rsidR="00FE214C" w:rsidRPr="00604EE1" w:rsidRDefault="002F1A08" w:rsidP="00604EE1">
      <w:pPr>
        <w:pStyle w:val="aff3"/>
      </w:pPr>
      <w:r>
        <w:t>-</w:t>
      </w:r>
      <w:r w:rsidR="00FE214C" w:rsidRPr="00604EE1">
        <w:t>обостренной в связи с возникновением чувства взрослости восприимч</w:t>
      </w:r>
      <w:r w:rsidR="00FE214C" w:rsidRPr="00604EE1">
        <w:t>и</w:t>
      </w:r>
      <w:r w:rsidR="00FE214C" w:rsidRPr="00604EE1">
        <w:t>востью к усвоению норм, ценностей и способов поведения, которые сущ</w:t>
      </w:r>
      <w:r w:rsidR="00FE214C" w:rsidRPr="00604EE1">
        <w:t>е</w:t>
      </w:r>
      <w:r w:rsidR="00FE214C" w:rsidRPr="00604EE1">
        <w:t>ствуют в мире взрослых и в их отношениях, что порождает интенсивное формирование нравственных понятий и убеждений, выработку принципов, моральное развитие личности;</w:t>
      </w:r>
    </w:p>
    <w:p w14:paraId="3145497F" w14:textId="30E2C058" w:rsidR="00FE214C" w:rsidRPr="00604EE1" w:rsidRDefault="002F1A08" w:rsidP="00604EE1">
      <w:pPr>
        <w:pStyle w:val="aff3"/>
      </w:pPr>
      <w:r>
        <w:t>-</w:t>
      </w:r>
      <w:r w:rsidR="00FE214C" w:rsidRPr="00604EE1">
        <w:t>сложными поведенческими проявлениями, которые вызваны противор</w:t>
      </w:r>
      <w:r w:rsidR="00FE214C" w:rsidRPr="00604EE1">
        <w:t>е</w:t>
      </w:r>
      <w:r w:rsidR="00FE214C" w:rsidRPr="00604EE1">
        <w:t>чием между потребностью подростков в признании их взрослыми со стороны окружающих и собственной неуверенностью в этом и выражаются в разных формах непослушания, сопротивления и протеста;</w:t>
      </w:r>
    </w:p>
    <w:p w14:paraId="4A215D03" w14:textId="05F9B6B4" w:rsidR="00FE214C" w:rsidRPr="00604EE1" w:rsidRDefault="002F1A08" w:rsidP="00604EE1">
      <w:pPr>
        <w:pStyle w:val="aff3"/>
      </w:pPr>
      <w:r>
        <w:t>-</w:t>
      </w:r>
      <w:r w:rsidR="00FE214C" w:rsidRPr="00604EE1">
        <w:t>изменением социальной ситуации развития: ростом информационных нагрузок, характером социальных взаимодействий, способами получения информации.</w:t>
      </w:r>
    </w:p>
    <w:p w14:paraId="7CFA07B0" w14:textId="353F5948" w:rsidR="00FE214C" w:rsidRPr="002F1A08" w:rsidRDefault="00FE214C" w:rsidP="00604EE1">
      <w:pPr>
        <w:pStyle w:val="aff3"/>
        <w:rPr>
          <w:b/>
          <w:i/>
        </w:rPr>
      </w:pPr>
      <w:r w:rsidRPr="002F1A08">
        <w:rPr>
          <w:b/>
          <w:i/>
        </w:rPr>
        <w:t>1.1.3.</w:t>
      </w:r>
      <w:r w:rsidRPr="002F1A08">
        <w:rPr>
          <w:b/>
          <w:i/>
        </w:rPr>
        <w:t> </w:t>
      </w:r>
      <w:r w:rsidRPr="002F1A08">
        <w:rPr>
          <w:b/>
          <w:i/>
        </w:rPr>
        <w:t>Общая характеристика основной образовательной программы основного общего образования</w:t>
      </w:r>
    </w:p>
    <w:p w14:paraId="3E92BFF2" w14:textId="25C7E334" w:rsidR="002F1A08" w:rsidRPr="00BE0AE5" w:rsidRDefault="00FE214C" w:rsidP="002F1A08">
      <w:pPr>
        <w:pStyle w:val="aff3"/>
        <w:rPr>
          <w:rFonts w:cs="Times New Roman"/>
          <w:spacing w:val="-5"/>
        </w:rPr>
      </w:pPr>
      <w:r w:rsidRPr="00604EE1">
        <w:t xml:space="preserve">Программа основного общего образования </w:t>
      </w:r>
      <w:r w:rsidR="002F1A08">
        <w:t>МОБУ СОШ с. Дарьино</w:t>
      </w:r>
      <w:r w:rsidR="002F1A08" w:rsidRPr="00604EE1">
        <w:t xml:space="preserve"> </w:t>
      </w:r>
      <w:r w:rsidR="002F1A08">
        <w:t>(далее ООП</w:t>
      </w:r>
      <w:r w:rsidR="00BF14D1">
        <w:t xml:space="preserve"> ООО</w:t>
      </w:r>
      <w:r w:rsidR="002F1A08">
        <w:t xml:space="preserve">) </w:t>
      </w:r>
      <w:r w:rsidRPr="00604EE1">
        <w:t>разрабатывается в соответствии со ФГОС основного общего о</w:t>
      </w:r>
      <w:r w:rsidRPr="00604EE1">
        <w:t>б</w:t>
      </w:r>
      <w:r w:rsidRPr="00604EE1">
        <w:t>разования и с учетом Примерной основной образова</w:t>
      </w:r>
      <w:r w:rsidR="002F1A08">
        <w:t xml:space="preserve">тельной программой (ПООП), </w:t>
      </w:r>
      <w:r w:rsidR="002F1A08">
        <w:rPr>
          <w:rFonts w:cs="Times New Roman"/>
          <w:spacing w:val="-5"/>
        </w:rPr>
        <w:t>одобреной</w:t>
      </w:r>
      <w:r w:rsidR="002F1A08" w:rsidRPr="00BE0AE5">
        <w:rPr>
          <w:rFonts w:cs="Times New Roman"/>
          <w:spacing w:val="-5"/>
        </w:rPr>
        <w:t xml:space="preserve"> решением фе</w:t>
      </w:r>
      <w:r w:rsidR="00BF14D1">
        <w:rPr>
          <w:rFonts w:cs="Times New Roman"/>
          <w:spacing w:val="-5"/>
        </w:rPr>
        <w:t xml:space="preserve">дерального </w:t>
      </w:r>
      <w:r w:rsidR="002F1A08" w:rsidRPr="00BE0AE5">
        <w:rPr>
          <w:rFonts w:cs="Times New Roman"/>
          <w:spacing w:val="-5"/>
        </w:rPr>
        <w:t>учебно-методического объе</w:t>
      </w:r>
      <w:r w:rsidR="002F1A08">
        <w:rPr>
          <w:rFonts w:cs="Times New Roman"/>
          <w:spacing w:val="-5"/>
        </w:rPr>
        <w:t>динения по об</w:t>
      </w:r>
      <w:r w:rsidR="00BF14D1">
        <w:rPr>
          <w:rFonts w:cs="Times New Roman"/>
          <w:spacing w:val="-5"/>
        </w:rPr>
        <w:t>щему образованию при Министерстве просвещения Российской Ф</w:t>
      </w:r>
      <w:r w:rsidR="002F1A08">
        <w:rPr>
          <w:rFonts w:cs="Times New Roman"/>
          <w:spacing w:val="-5"/>
        </w:rPr>
        <w:t>едерации (</w:t>
      </w:r>
      <w:r w:rsidR="002F1A08" w:rsidRPr="00BE0AE5">
        <w:rPr>
          <w:rFonts w:cs="Times New Roman"/>
          <w:spacing w:val="-5"/>
        </w:rPr>
        <w:t>протокол 1/22 от 18.03.2022 г.</w:t>
      </w:r>
      <w:r w:rsidR="002F1A08">
        <w:rPr>
          <w:rFonts w:cs="Times New Roman"/>
          <w:spacing w:val="-5"/>
        </w:rPr>
        <w:t>)</w:t>
      </w:r>
    </w:p>
    <w:p w14:paraId="42AFE384" w14:textId="2E6F1ACD" w:rsidR="00FE214C" w:rsidRPr="00604EE1" w:rsidRDefault="002F1A08" w:rsidP="002F1A08">
      <w:pPr>
        <w:pStyle w:val="aff3"/>
        <w:ind w:firstLine="0"/>
      </w:pPr>
      <w:r w:rsidRPr="002F1A08">
        <w:rPr>
          <w:u w:val="single"/>
        </w:rPr>
        <w:lastRenderedPageBreak/>
        <w:t>О</w:t>
      </w:r>
      <w:r w:rsidR="00FE214C" w:rsidRPr="002F1A08">
        <w:rPr>
          <w:u w:val="single"/>
        </w:rPr>
        <w:t>сновная образовательная программа</w:t>
      </w:r>
      <w:r w:rsidRPr="002F1A08">
        <w:rPr>
          <w:u w:val="single"/>
        </w:rPr>
        <w:t xml:space="preserve"> МОБУ СОШ с. Дарьино</w:t>
      </w:r>
      <w:r w:rsidR="00FE214C" w:rsidRPr="00604EE1">
        <w:t>, согласно з</w:t>
      </w:r>
      <w:r w:rsidR="00FE214C" w:rsidRPr="00604EE1">
        <w:t>а</w:t>
      </w:r>
      <w:r w:rsidR="00FE214C" w:rsidRPr="00604EE1">
        <w:t>кону «Об образовании в Российской Федерации», — это учебно-метод</w:t>
      </w:r>
      <w:r>
        <w:t>ическая документация (</w:t>
      </w:r>
      <w:r w:rsidR="00FE214C" w:rsidRPr="00604EE1">
        <w:t>учебный план, примерный кал</w:t>
      </w:r>
      <w:r w:rsidR="00BF14D1">
        <w:t xml:space="preserve">ендарный </w:t>
      </w:r>
      <w:r>
        <w:t xml:space="preserve">учебный график, </w:t>
      </w:r>
      <w:r w:rsidR="00FE214C" w:rsidRPr="00604EE1">
        <w:t>р</w:t>
      </w:r>
      <w:r w:rsidR="00FE214C" w:rsidRPr="00604EE1">
        <w:t>а</w:t>
      </w:r>
      <w:r w:rsidR="00FE214C" w:rsidRPr="00604EE1">
        <w:t>бочие программы учебных предметов, иные компоненты), определяющая объем и содержание образования определенного уровня, планируемые р</w:t>
      </w:r>
      <w:r w:rsidR="00FE214C" w:rsidRPr="00604EE1">
        <w:t>е</w:t>
      </w:r>
      <w:r w:rsidR="00FE214C" w:rsidRPr="00604EE1">
        <w:t>зультаты освоения образовательной программы, примерные условия образ</w:t>
      </w:r>
      <w:r w:rsidR="00FE214C" w:rsidRPr="00604EE1">
        <w:t>о</w:t>
      </w:r>
      <w:r w:rsidR="00FE214C" w:rsidRPr="00604EE1">
        <w:t>вательной деятельности.</w:t>
      </w:r>
    </w:p>
    <w:p w14:paraId="60B31FE4" w14:textId="4F576D27" w:rsidR="00FE214C" w:rsidRPr="00604EE1" w:rsidRDefault="002F1A08" w:rsidP="002F1A08">
      <w:pPr>
        <w:pStyle w:val="aff3"/>
      </w:pPr>
      <w:r>
        <w:t>ООП</w:t>
      </w:r>
      <w:r w:rsidR="00BF14D1">
        <w:t xml:space="preserve"> ООО</w:t>
      </w:r>
      <w:r>
        <w:t xml:space="preserve"> МОБУ СОШ с.Дарьино разработана </w:t>
      </w:r>
      <w:r w:rsidR="00FE214C" w:rsidRPr="00604EE1">
        <w:t xml:space="preserve"> на основе ФГОС</w:t>
      </w:r>
      <w:r>
        <w:t>-2021</w:t>
      </w:r>
      <w:r w:rsidR="00FE214C" w:rsidRPr="00604EE1">
        <w:t xml:space="preserve"> с учетом потребностей социально-экономического развития </w:t>
      </w:r>
      <w:r>
        <w:t>Республики ба</w:t>
      </w:r>
      <w:r>
        <w:t>ш</w:t>
      </w:r>
      <w:r>
        <w:t>кортостан, Мелеузовского райна и населенных пунктов-с.Дарьино, с.Троицкое</w:t>
      </w:r>
      <w:r w:rsidR="00FE214C" w:rsidRPr="00604EE1">
        <w:t>, этнокультурных особенностей населе</w:t>
      </w:r>
      <w:r>
        <w:t xml:space="preserve">ния. </w:t>
      </w:r>
    </w:p>
    <w:p w14:paraId="52DB6231" w14:textId="680353B2" w:rsidR="00FE214C" w:rsidRPr="00604EE1" w:rsidRDefault="002F1A08" w:rsidP="00604EE1">
      <w:pPr>
        <w:pStyle w:val="aff3"/>
      </w:pPr>
      <w:r>
        <w:t xml:space="preserve">ООП </w:t>
      </w:r>
      <w:r w:rsidR="00BF14D1">
        <w:t xml:space="preserve">ООО </w:t>
      </w:r>
      <w:r>
        <w:t>МОБУ СОШ с. Дарьино</w:t>
      </w:r>
      <w:r w:rsidR="00FE214C" w:rsidRPr="00604EE1">
        <w:t xml:space="preserve"> включает следующие документы:</w:t>
      </w:r>
    </w:p>
    <w:p w14:paraId="4552CF03" w14:textId="0BD2CD3F" w:rsidR="00FE214C" w:rsidRPr="00604EE1" w:rsidRDefault="002F1A08" w:rsidP="00604EE1">
      <w:pPr>
        <w:pStyle w:val="aff3"/>
      </w:pPr>
      <w:r>
        <w:t>-</w:t>
      </w:r>
      <w:r w:rsidR="00FE214C" w:rsidRPr="00604EE1">
        <w:t>рабочие программы учебных предметов, учебных курсов (в том числе внеурочной деятельности), учебных модулей;</w:t>
      </w:r>
    </w:p>
    <w:p w14:paraId="14DC7E6F" w14:textId="3118A455" w:rsidR="00FE214C" w:rsidRPr="00604EE1" w:rsidRDefault="002F1A08" w:rsidP="00604EE1">
      <w:pPr>
        <w:pStyle w:val="aff3"/>
      </w:pPr>
      <w:r>
        <w:t>-</w:t>
      </w:r>
      <w:r w:rsidR="00FE214C" w:rsidRPr="00604EE1">
        <w:t>программу формирования универсальных учебных действий у обуча</w:t>
      </w:r>
      <w:r w:rsidR="00FE214C" w:rsidRPr="00604EE1">
        <w:t>ю</w:t>
      </w:r>
      <w:r w:rsidR="00FE214C" w:rsidRPr="00604EE1">
        <w:t>щихся;</w:t>
      </w:r>
    </w:p>
    <w:p w14:paraId="69EB21B8" w14:textId="19651E6F" w:rsidR="00FE214C" w:rsidRPr="00604EE1" w:rsidRDefault="002F1A08" w:rsidP="00604EE1">
      <w:pPr>
        <w:pStyle w:val="aff3"/>
      </w:pPr>
      <w:r>
        <w:t>-</w:t>
      </w:r>
      <w:r w:rsidR="00FE214C" w:rsidRPr="00604EE1">
        <w:t>рабочую программу воспитания;</w:t>
      </w:r>
    </w:p>
    <w:p w14:paraId="7C796EED" w14:textId="574D3BB9" w:rsidR="00FE214C" w:rsidRPr="00604EE1" w:rsidRDefault="002F1A08" w:rsidP="00604EE1">
      <w:pPr>
        <w:pStyle w:val="aff3"/>
      </w:pPr>
      <w:r>
        <w:t>-</w:t>
      </w:r>
      <w:r w:rsidR="00FE214C" w:rsidRPr="00604EE1">
        <w:t>программу коррекционной работы;</w:t>
      </w:r>
    </w:p>
    <w:p w14:paraId="59A16731" w14:textId="48F91946" w:rsidR="00FE214C" w:rsidRPr="00604EE1" w:rsidRDefault="002F1A08" w:rsidP="00604EE1">
      <w:pPr>
        <w:pStyle w:val="aff3"/>
      </w:pPr>
      <w:r>
        <w:t>-</w:t>
      </w:r>
      <w:r w:rsidR="00FE214C" w:rsidRPr="00604EE1">
        <w:t>учебный план;</w:t>
      </w:r>
    </w:p>
    <w:p w14:paraId="2000AEA0" w14:textId="174B6FF1" w:rsidR="00FE214C" w:rsidRPr="00604EE1" w:rsidRDefault="002F1A08" w:rsidP="00604EE1">
      <w:pPr>
        <w:pStyle w:val="aff3"/>
      </w:pPr>
      <w:r>
        <w:t>-</w:t>
      </w:r>
      <w:r w:rsidR="00FE214C" w:rsidRPr="00604EE1">
        <w:t>план внеурочной деятельности;</w:t>
      </w:r>
    </w:p>
    <w:p w14:paraId="5537F236" w14:textId="44123E67" w:rsidR="00FE214C" w:rsidRPr="00604EE1" w:rsidRDefault="002F1A08" w:rsidP="00604EE1">
      <w:pPr>
        <w:pStyle w:val="aff3"/>
      </w:pPr>
      <w:r>
        <w:t>-</w:t>
      </w:r>
      <w:r w:rsidR="00FE214C" w:rsidRPr="00604EE1">
        <w:t>календарный учебный график;</w:t>
      </w:r>
    </w:p>
    <w:p w14:paraId="5E53E366" w14:textId="1F243B71" w:rsidR="00FE214C" w:rsidRPr="00604EE1" w:rsidRDefault="002F1A08" w:rsidP="00604EE1">
      <w:pPr>
        <w:pStyle w:val="aff3"/>
      </w:pPr>
      <w:r>
        <w:t>-</w:t>
      </w:r>
      <w:r w:rsidR="00FE214C" w:rsidRPr="00604EE1">
        <w:t xml:space="preserve">календарный план воспитательной работы (содержащий перечень событий и мероприятий воспитательной направленности, которые организуются и проводятся </w:t>
      </w:r>
      <w:r>
        <w:t xml:space="preserve">в МОБУ СОШ с. Дарьино и ее филиалах </w:t>
      </w:r>
      <w:r w:rsidRPr="00604EE1">
        <w:t xml:space="preserve"> </w:t>
      </w:r>
      <w:r w:rsidR="00FE214C" w:rsidRPr="00604EE1">
        <w:t xml:space="preserve">или в которых </w:t>
      </w:r>
      <w:r>
        <w:t>МОБУ СОШ с. Дарьино</w:t>
      </w:r>
      <w:r w:rsidR="00FE214C" w:rsidRPr="00604EE1">
        <w:t xml:space="preserve"> принимает участие в учебном году или периоде обучения);</w:t>
      </w:r>
    </w:p>
    <w:p w14:paraId="53479B77" w14:textId="4C091905" w:rsidR="00FE214C" w:rsidRPr="00604EE1" w:rsidRDefault="002F1A08" w:rsidP="00604EE1">
      <w:pPr>
        <w:pStyle w:val="aff3"/>
      </w:pPr>
      <w:r>
        <w:t>-</w:t>
      </w:r>
      <w:r w:rsidR="00FE214C" w:rsidRPr="00604EE1">
        <w:t>характеристику условий реализации программы основного общего обр</w:t>
      </w:r>
      <w:r w:rsidR="00FE214C" w:rsidRPr="00604EE1">
        <w:t>а</w:t>
      </w:r>
      <w:r w:rsidR="00FE214C" w:rsidRPr="00604EE1">
        <w:t>зования в соответствии с требованиями ФГОС.</w:t>
      </w:r>
    </w:p>
    <w:p w14:paraId="7D241525" w14:textId="54E9E9A8" w:rsidR="00FE214C" w:rsidRPr="00604EE1" w:rsidRDefault="00FE214C" w:rsidP="00604EE1">
      <w:pPr>
        <w:pStyle w:val="aff3"/>
      </w:pPr>
      <w:r w:rsidRPr="00604EE1">
        <w:t>Тематическое планирование выделено в отдельный документ, который не вх</w:t>
      </w:r>
      <w:r w:rsidR="002F1A08">
        <w:t>одит в текст данного документа, и размещается на официальном сайте МОБУ СОШ с. Дарьино</w:t>
      </w:r>
      <w:r w:rsidR="002F1A08" w:rsidRPr="00604EE1">
        <w:t xml:space="preserve"> </w:t>
      </w:r>
      <w:r w:rsidRPr="00604EE1">
        <w:t>https://</w:t>
      </w:r>
      <w:r w:rsidR="00D04295" w:rsidRPr="00D04295">
        <w:t xml:space="preserve"> https://darjino.02edu.ru</w:t>
      </w:r>
      <w:r w:rsidRPr="00604EE1">
        <w:t>/.</w:t>
      </w:r>
    </w:p>
    <w:p w14:paraId="62095250" w14:textId="77777777" w:rsidR="002F1111" w:rsidRPr="002F1111" w:rsidRDefault="00FE214C" w:rsidP="00604EE1">
      <w:pPr>
        <w:pStyle w:val="aff3"/>
        <w:rPr>
          <w:b/>
          <w:i/>
        </w:rPr>
      </w:pPr>
      <w:r w:rsidRPr="002F1111">
        <w:rPr>
          <w:b/>
          <w:i/>
        </w:rPr>
        <w:t>1.2.</w:t>
      </w:r>
      <w:r w:rsidRPr="002F1111">
        <w:rPr>
          <w:b/>
          <w:i/>
        </w:rPr>
        <w:t> </w:t>
      </w:r>
      <w:r w:rsidRPr="002F1111">
        <w:rPr>
          <w:b/>
          <w:i/>
        </w:rPr>
        <w:t>Планируемые результаты освоения обучающимися основной о</w:t>
      </w:r>
      <w:r w:rsidRPr="002F1111">
        <w:rPr>
          <w:b/>
          <w:i/>
        </w:rPr>
        <w:t>б</w:t>
      </w:r>
      <w:r w:rsidRPr="002F1111">
        <w:rPr>
          <w:b/>
          <w:i/>
        </w:rPr>
        <w:t>разовательной программы основного общего образо</w:t>
      </w:r>
      <w:r w:rsidR="002F1111" w:rsidRPr="002F1111">
        <w:rPr>
          <w:b/>
          <w:i/>
        </w:rPr>
        <w:t>вания</w:t>
      </w:r>
    </w:p>
    <w:p w14:paraId="6C4C2260" w14:textId="0CBBF47C" w:rsidR="00FE214C" w:rsidRPr="002F1111" w:rsidRDefault="002F1111" w:rsidP="00604EE1">
      <w:pPr>
        <w:pStyle w:val="aff3"/>
        <w:rPr>
          <w:u w:val="single"/>
        </w:rPr>
      </w:pPr>
      <w:r>
        <w:t xml:space="preserve"> </w:t>
      </w:r>
      <w:r w:rsidRPr="002F1111">
        <w:rPr>
          <w:u w:val="single"/>
        </w:rPr>
        <w:t>О</w:t>
      </w:r>
      <w:r w:rsidR="00FE214C" w:rsidRPr="002F1111">
        <w:rPr>
          <w:u w:val="single"/>
        </w:rPr>
        <w:t>бщая характеристика</w:t>
      </w:r>
    </w:p>
    <w:p w14:paraId="3FCFB97B" w14:textId="77777777" w:rsidR="00FE214C" w:rsidRPr="00604EE1" w:rsidRDefault="00FE214C" w:rsidP="00604EE1">
      <w:pPr>
        <w:pStyle w:val="aff3"/>
      </w:pPr>
      <w:r w:rsidRPr="00604EE1">
        <w:t>ФГОС ООО устанавливает требования к трем группам результатов осво</w:t>
      </w:r>
      <w:r w:rsidRPr="00604EE1">
        <w:t>е</w:t>
      </w:r>
      <w:r w:rsidRPr="00604EE1">
        <w:t>ния обучающимися программ основного общего образования: личностным, метапредметным и предметным.</w:t>
      </w:r>
    </w:p>
    <w:p w14:paraId="111DBD0F" w14:textId="77777777" w:rsidR="005D1710" w:rsidRDefault="00FE214C" w:rsidP="00604EE1">
      <w:pPr>
        <w:pStyle w:val="aff3"/>
      </w:pPr>
      <w:r w:rsidRPr="00604EE1">
        <w:t xml:space="preserve">Требования к </w:t>
      </w:r>
      <w:r w:rsidRPr="005D1710">
        <w:rPr>
          <w:u w:val="single"/>
        </w:rPr>
        <w:t>личностным результатам</w:t>
      </w:r>
      <w:r w:rsidRPr="00604EE1">
        <w:t xml:space="preserve"> освоения обучающимися программ основного общего образования включают</w:t>
      </w:r>
      <w:r w:rsidR="005D1710">
        <w:t>:</w:t>
      </w:r>
    </w:p>
    <w:p w14:paraId="77863B1C" w14:textId="77777777" w:rsidR="005D1710" w:rsidRDefault="005D1710" w:rsidP="00604EE1">
      <w:pPr>
        <w:pStyle w:val="aff3"/>
      </w:pPr>
      <w:r>
        <w:t>-</w:t>
      </w:r>
      <w:r w:rsidR="00FE214C" w:rsidRPr="00604EE1">
        <w:t xml:space="preserve"> осознание российской гражданской идентичности; </w:t>
      </w:r>
    </w:p>
    <w:p w14:paraId="75FE2CC9" w14:textId="77777777" w:rsidR="005D1710" w:rsidRDefault="005D1710" w:rsidP="00604EE1">
      <w:pPr>
        <w:pStyle w:val="aff3"/>
      </w:pPr>
      <w:r>
        <w:t>-</w:t>
      </w:r>
      <w:r w:rsidR="00FE214C" w:rsidRPr="00604EE1">
        <w:t>готовность обучающихся к саморазвитию, самостоятельности и личнос</w:t>
      </w:r>
      <w:r w:rsidR="00FE214C" w:rsidRPr="00604EE1">
        <w:t>т</w:t>
      </w:r>
      <w:r w:rsidR="00FE214C" w:rsidRPr="00604EE1">
        <w:t xml:space="preserve">ному самоопределению; </w:t>
      </w:r>
    </w:p>
    <w:p w14:paraId="1F0B8039" w14:textId="7A98F8DB" w:rsidR="00FE214C" w:rsidRPr="00604EE1" w:rsidRDefault="005D1710" w:rsidP="00604EE1">
      <w:pPr>
        <w:pStyle w:val="aff3"/>
      </w:pPr>
      <w:r>
        <w:lastRenderedPageBreak/>
        <w:t>-</w:t>
      </w:r>
      <w:r w:rsidR="00FE214C" w:rsidRPr="00604EE1">
        <w:t>ценность самостоятельности и инициативы; наличие мотивации к цел</w:t>
      </w:r>
      <w:r w:rsidR="00FE214C" w:rsidRPr="00604EE1">
        <w:t>е</w:t>
      </w:r>
      <w:r w:rsidR="00FE214C" w:rsidRPr="00604EE1">
        <w:t xml:space="preserve">направленной социально значимой деятельности; </w:t>
      </w:r>
      <w:r>
        <w:t>-</w:t>
      </w:r>
      <w:r w:rsidR="00FE214C" w:rsidRPr="00604EE1">
        <w:t>сформированность вну</w:t>
      </w:r>
      <w:r w:rsidR="00FE214C" w:rsidRPr="00604EE1">
        <w:t>т</w:t>
      </w:r>
      <w:r w:rsidR="00FE214C" w:rsidRPr="00604EE1">
        <w:t>ренней позиции личности как особого ценностного отношения к себе, окр</w:t>
      </w:r>
      <w:r w:rsidR="00FE214C" w:rsidRPr="00604EE1">
        <w:t>у</w:t>
      </w:r>
      <w:r w:rsidR="00FE214C" w:rsidRPr="00604EE1">
        <w:t>жающим людям и жизни в целом.</w:t>
      </w:r>
    </w:p>
    <w:p w14:paraId="1742CAB3" w14:textId="3C7B0D64" w:rsidR="00FE214C" w:rsidRPr="00604EE1" w:rsidRDefault="00B255A6" w:rsidP="00604EE1">
      <w:pPr>
        <w:pStyle w:val="aff3"/>
      </w:pPr>
      <w:r>
        <w:t xml:space="preserve">В соотвествии с требованиями </w:t>
      </w:r>
      <w:r w:rsidR="00BF14D1">
        <w:t>ФГОС основного общего образования</w:t>
      </w:r>
      <w:r w:rsidR="00FE214C" w:rsidRPr="00604EE1">
        <w:t xml:space="preserve"> </w:t>
      </w:r>
      <w:r>
        <w:t xml:space="preserve">ООП ООО МОБУ СОШ с. Дарьино </w:t>
      </w:r>
      <w:r w:rsidR="00FE214C" w:rsidRPr="00604EE1">
        <w:t>определяет содержательные приоритеты в раскрытии направлений воспитательного процесса: гражда</w:t>
      </w:r>
      <w:r w:rsidR="00FE214C" w:rsidRPr="00604EE1">
        <w:t>н</w:t>
      </w:r>
      <w:r w:rsidR="00FE214C" w:rsidRPr="00604EE1">
        <w:t>ско-патриотического, духовно-нравственного, эстетического, физического, трудового, экологического воспитания, ц</w:t>
      </w:r>
      <w:r>
        <w:t xml:space="preserve">енности научного познания с </w:t>
      </w:r>
      <w:r w:rsidR="00FE214C" w:rsidRPr="00604EE1">
        <w:t>а</w:t>
      </w:r>
      <w:r w:rsidR="00FE214C" w:rsidRPr="00604EE1">
        <w:t>к</w:t>
      </w:r>
      <w:r w:rsidR="00FE214C" w:rsidRPr="00604EE1">
        <w:t>цент</w:t>
      </w:r>
      <w:r>
        <w:t>ом</w:t>
      </w:r>
      <w:r w:rsidR="00FE214C" w:rsidRPr="00604EE1">
        <w:t xml:space="preserve"> на деятельностные аспекты достижения обучающимися личностных результатов на уровне ключевых понятий, характеризующих достижение обучающимися личностных результатов: осознание, готовность, ориентация, восприимчивость, установка. </w:t>
      </w:r>
    </w:p>
    <w:p w14:paraId="7866ED25" w14:textId="66853B80" w:rsidR="00FE214C" w:rsidRPr="00604EE1" w:rsidRDefault="00FE214C" w:rsidP="00604EE1">
      <w:pPr>
        <w:pStyle w:val="aff3"/>
      </w:pPr>
      <w:r w:rsidRPr="005D1710">
        <w:rPr>
          <w:u w:val="single"/>
        </w:rPr>
        <w:t>Личностные результаты</w:t>
      </w:r>
      <w:r w:rsidRPr="00604EE1">
        <w:t xml:space="preserve"> освоения основной образовательной программы основного общего образования</w:t>
      </w:r>
      <w:r w:rsidR="005D1710">
        <w:t xml:space="preserve"> (далее ООП ООО) МОБУ СОШ с. Дарьино</w:t>
      </w:r>
      <w:r w:rsidRPr="00604EE1">
        <w:t xml:space="preserve"> достигаются в единстве учебной и воспитательной деятельности </w:t>
      </w:r>
      <w:r w:rsidR="005D1710">
        <w:t>школы</w:t>
      </w:r>
      <w:r w:rsidRPr="00604EE1">
        <w:t xml:space="preserve"> в соответствии с традиционными российскими социокультурными и духо</w:t>
      </w:r>
      <w:r w:rsidRPr="00604EE1">
        <w:t>в</w:t>
      </w:r>
      <w:r w:rsidRPr="00604EE1">
        <w:t>но-нравственными ценностями, принятыми в обществе правилами и нормами поведения и способствуют процессам самопознания, самовоспитания и с</w:t>
      </w:r>
      <w:r w:rsidRPr="00604EE1">
        <w:t>а</w:t>
      </w:r>
      <w:r w:rsidRPr="00604EE1">
        <w:t>моразвития, формирования внутренней позиции личности.</w:t>
      </w:r>
    </w:p>
    <w:p w14:paraId="2C415603" w14:textId="77777777" w:rsidR="005D1710" w:rsidRDefault="00FE214C" w:rsidP="00604EE1">
      <w:pPr>
        <w:pStyle w:val="aff3"/>
      </w:pPr>
      <w:r w:rsidRPr="00604EE1">
        <w:t xml:space="preserve">Личностные результаты освоения </w:t>
      </w:r>
      <w:r w:rsidR="005D1710">
        <w:t>ООП ООО</w:t>
      </w:r>
      <w:r w:rsidRPr="00604EE1">
        <w:t xml:space="preserve"> </w:t>
      </w:r>
      <w:r w:rsidR="005D1710">
        <w:t>отражают</w:t>
      </w:r>
      <w:r w:rsidRPr="00604EE1">
        <w:t xml:space="preserve"> готовность об</w:t>
      </w:r>
      <w:r w:rsidRPr="00604EE1">
        <w:t>у</w:t>
      </w:r>
      <w:r w:rsidRPr="00604EE1">
        <w:t>чающихся руководствоваться системой позитивных ценностных ориентаций и расширение опыта деятельности на ее основе и в процессе реализации о</w:t>
      </w:r>
      <w:r w:rsidRPr="00604EE1">
        <w:t>с</w:t>
      </w:r>
      <w:r w:rsidRPr="00604EE1">
        <w:t xml:space="preserve">новных направлений воспитательной деятельности, в том числе в части: </w:t>
      </w:r>
    </w:p>
    <w:p w14:paraId="4F75808E" w14:textId="77777777" w:rsidR="005D1710" w:rsidRDefault="005D1710" w:rsidP="00604EE1">
      <w:pPr>
        <w:pStyle w:val="aff3"/>
      </w:pPr>
      <w:r>
        <w:t>-</w:t>
      </w:r>
      <w:r w:rsidR="00FE214C" w:rsidRPr="00604EE1">
        <w:t xml:space="preserve">гражданского воспитания, патриотического воспитания, </w:t>
      </w:r>
    </w:p>
    <w:p w14:paraId="1561938F" w14:textId="77777777" w:rsidR="005D1710" w:rsidRDefault="005D1710" w:rsidP="00604EE1">
      <w:pPr>
        <w:pStyle w:val="aff3"/>
      </w:pPr>
      <w:r>
        <w:t>-</w:t>
      </w:r>
      <w:r w:rsidR="00FE214C" w:rsidRPr="00604EE1">
        <w:t xml:space="preserve">духовно-нравственного воспитания, </w:t>
      </w:r>
    </w:p>
    <w:p w14:paraId="0B3349E1" w14:textId="77777777" w:rsidR="005D1710" w:rsidRDefault="005D1710" w:rsidP="00604EE1">
      <w:pPr>
        <w:pStyle w:val="aff3"/>
      </w:pPr>
      <w:r>
        <w:t>-</w:t>
      </w:r>
      <w:r w:rsidR="00FE214C" w:rsidRPr="00604EE1">
        <w:t xml:space="preserve">эстетического воспитания, </w:t>
      </w:r>
    </w:p>
    <w:p w14:paraId="67CC2E1E" w14:textId="77777777" w:rsidR="005D1710" w:rsidRDefault="005D1710" w:rsidP="00604EE1">
      <w:pPr>
        <w:pStyle w:val="aff3"/>
      </w:pPr>
      <w:r>
        <w:t>-</w:t>
      </w:r>
      <w:r w:rsidR="00FE214C" w:rsidRPr="00604EE1">
        <w:t xml:space="preserve">физического воспитания, </w:t>
      </w:r>
    </w:p>
    <w:p w14:paraId="27DCD46F" w14:textId="77777777" w:rsidR="005D1710" w:rsidRDefault="005D1710" w:rsidP="00604EE1">
      <w:pPr>
        <w:pStyle w:val="aff3"/>
      </w:pPr>
      <w:r>
        <w:t>-</w:t>
      </w:r>
      <w:r w:rsidR="00FE214C" w:rsidRPr="00604EE1">
        <w:t xml:space="preserve">формирования культуры здоровья и эмоционального благополучия, </w:t>
      </w:r>
    </w:p>
    <w:p w14:paraId="0C715F96" w14:textId="77777777" w:rsidR="005D1710" w:rsidRDefault="005D1710" w:rsidP="00604EE1">
      <w:pPr>
        <w:pStyle w:val="aff3"/>
      </w:pPr>
      <w:r>
        <w:t>-</w:t>
      </w:r>
      <w:r w:rsidR="00FE214C" w:rsidRPr="00604EE1">
        <w:t xml:space="preserve">трудового воспитания, </w:t>
      </w:r>
    </w:p>
    <w:p w14:paraId="76A6315C" w14:textId="77777777" w:rsidR="005D1710" w:rsidRDefault="005D1710" w:rsidP="00604EE1">
      <w:pPr>
        <w:pStyle w:val="aff3"/>
      </w:pPr>
      <w:r>
        <w:t>-</w:t>
      </w:r>
      <w:r w:rsidR="00FE214C" w:rsidRPr="00604EE1">
        <w:t xml:space="preserve">экологического воспитания, </w:t>
      </w:r>
    </w:p>
    <w:p w14:paraId="5BF94AFA" w14:textId="77777777" w:rsidR="005D1710" w:rsidRDefault="005D1710" w:rsidP="00604EE1">
      <w:pPr>
        <w:pStyle w:val="aff3"/>
      </w:pPr>
      <w:r>
        <w:t>-</w:t>
      </w:r>
      <w:r w:rsidR="00FE214C" w:rsidRPr="00604EE1">
        <w:t xml:space="preserve">осознание ценности научного познания, </w:t>
      </w:r>
    </w:p>
    <w:p w14:paraId="1FA4A685" w14:textId="6F78EEBB" w:rsidR="00FE214C" w:rsidRPr="00604EE1" w:rsidRDefault="005D1710" w:rsidP="00604EE1">
      <w:pPr>
        <w:pStyle w:val="aff3"/>
      </w:pPr>
      <w:r>
        <w:t>-</w:t>
      </w:r>
      <w:r w:rsidR="00FE214C" w:rsidRPr="00604EE1">
        <w:t>а также результаты, обеспечивающие адаптацию обучающегося к изм</w:t>
      </w:r>
      <w:r w:rsidR="00FE214C" w:rsidRPr="00604EE1">
        <w:t>е</w:t>
      </w:r>
      <w:r w:rsidR="00FE214C" w:rsidRPr="00604EE1">
        <w:t>няющимся условиям социальной и природной среды.</w:t>
      </w:r>
    </w:p>
    <w:p w14:paraId="0A94FC62" w14:textId="77777777" w:rsidR="00FE214C" w:rsidRPr="00604EE1" w:rsidRDefault="00FE214C" w:rsidP="00604EE1">
      <w:pPr>
        <w:pStyle w:val="aff3"/>
      </w:pPr>
      <w:r w:rsidRPr="005D1710">
        <w:rPr>
          <w:u w:val="single"/>
        </w:rPr>
        <w:t>Метапредметные результаты</w:t>
      </w:r>
      <w:r w:rsidRPr="00604EE1">
        <w:t xml:space="preserve"> включают: </w:t>
      </w:r>
    </w:p>
    <w:p w14:paraId="10A2FAB2" w14:textId="1F016B7D" w:rsidR="00FE214C" w:rsidRPr="00604EE1" w:rsidRDefault="00B255A6" w:rsidP="00604EE1">
      <w:pPr>
        <w:pStyle w:val="aff3"/>
      </w:pPr>
      <w:r>
        <w:t>-</w:t>
      </w:r>
      <w:r w:rsidR="00FE214C" w:rsidRPr="00604EE1">
        <w:t>освоение обучающимися межпредметных понятий (используются в нескольких предметных областях и позволяют связывать знания из ра</w:t>
      </w:r>
      <w:r w:rsidR="00FE214C" w:rsidRPr="00604EE1">
        <w:t>з</w:t>
      </w:r>
      <w:r w:rsidR="00FE214C" w:rsidRPr="00604EE1">
        <w:t>личных учебных предметов, учебных курсов, модулей в целостную научную картину мира) и универсальных учебных действий (познавательные, комм</w:t>
      </w:r>
      <w:r w:rsidR="00FE214C" w:rsidRPr="00604EE1">
        <w:t>у</w:t>
      </w:r>
      <w:r w:rsidR="00FE214C" w:rsidRPr="00604EE1">
        <w:t xml:space="preserve">никативные, регулятивные); </w:t>
      </w:r>
    </w:p>
    <w:p w14:paraId="57782FE4" w14:textId="14854BB7" w:rsidR="00FE214C" w:rsidRPr="00604EE1" w:rsidRDefault="00B255A6" w:rsidP="00604EE1">
      <w:pPr>
        <w:pStyle w:val="aff3"/>
      </w:pPr>
      <w:r>
        <w:t>-</w:t>
      </w:r>
      <w:r w:rsidR="00FE214C" w:rsidRPr="00604EE1">
        <w:t xml:space="preserve">способность их использовать в учебной, познавательной и социальной практике; </w:t>
      </w:r>
    </w:p>
    <w:p w14:paraId="38D224A1" w14:textId="58B672E3" w:rsidR="00FE214C" w:rsidRPr="00604EE1" w:rsidRDefault="00B255A6" w:rsidP="00604EE1">
      <w:pPr>
        <w:pStyle w:val="aff3"/>
      </w:pPr>
      <w:r>
        <w:lastRenderedPageBreak/>
        <w:t>-</w:t>
      </w:r>
      <w:r w:rsidR="00FE214C" w:rsidRPr="00604EE1">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w:t>
      </w:r>
      <w:r w:rsidR="00FE214C" w:rsidRPr="00604EE1">
        <w:t>б</w:t>
      </w:r>
      <w:r w:rsidR="00FE214C" w:rsidRPr="00604EE1">
        <w:t xml:space="preserve">разовательной траектории; </w:t>
      </w:r>
    </w:p>
    <w:p w14:paraId="70D4166B" w14:textId="6A624C46" w:rsidR="00FE214C" w:rsidRPr="00604EE1" w:rsidRDefault="00B255A6" w:rsidP="00604EE1">
      <w:pPr>
        <w:pStyle w:val="aff3"/>
      </w:pPr>
      <w:r>
        <w:t>-</w:t>
      </w:r>
      <w:r w:rsidR="00FE214C" w:rsidRPr="00604EE1">
        <w:t>овладение навыками работы с информацией: восприятие и создание и</w:t>
      </w:r>
      <w:r w:rsidR="00FE214C" w:rsidRPr="00604EE1">
        <w:t>н</w:t>
      </w:r>
      <w:r w:rsidR="00FE214C" w:rsidRPr="00604EE1">
        <w:t>формационных текстов в различных форматах, в том числе цифровых, с уч</w:t>
      </w:r>
      <w:r w:rsidR="00FE214C" w:rsidRPr="00604EE1">
        <w:t>е</w:t>
      </w:r>
      <w:r w:rsidR="00FE214C" w:rsidRPr="00604EE1">
        <w:t>том назначения информации и ее целевой аудитории.</w:t>
      </w:r>
    </w:p>
    <w:p w14:paraId="136CF039" w14:textId="77777777" w:rsidR="00FE214C" w:rsidRPr="00604EE1" w:rsidRDefault="00FE214C" w:rsidP="00604EE1">
      <w:pPr>
        <w:pStyle w:val="aff3"/>
      </w:pPr>
      <w:r w:rsidRPr="00604EE1">
        <w:t>Метапредметные результаты сгруппированы по трем направлениям и о</w:t>
      </w:r>
      <w:r w:rsidRPr="00604EE1">
        <w:t>т</w:t>
      </w:r>
      <w:r w:rsidRPr="00604EE1">
        <w:t xml:space="preserve">ражают способность обучающихся использовать на практике универсальные учебные действия, составляющие умение овладевать: </w:t>
      </w:r>
    </w:p>
    <w:p w14:paraId="55487D2B" w14:textId="58150327" w:rsidR="00FE214C" w:rsidRPr="00604EE1" w:rsidRDefault="00B255A6" w:rsidP="00604EE1">
      <w:pPr>
        <w:pStyle w:val="aff3"/>
      </w:pPr>
      <w:r>
        <w:t>-</w:t>
      </w:r>
      <w:r w:rsidR="00FE214C" w:rsidRPr="00604EE1">
        <w:t>универсальными учебными познавательными действиями;</w:t>
      </w:r>
    </w:p>
    <w:p w14:paraId="58F6B8E1" w14:textId="3926D452" w:rsidR="00FE214C" w:rsidRPr="00604EE1" w:rsidRDefault="00B255A6" w:rsidP="00604EE1">
      <w:pPr>
        <w:pStyle w:val="aff3"/>
      </w:pPr>
      <w:r>
        <w:t>-</w:t>
      </w:r>
      <w:r w:rsidR="00FE214C" w:rsidRPr="00604EE1">
        <w:t>универсальными учебными коммуникативными действиями;</w:t>
      </w:r>
    </w:p>
    <w:p w14:paraId="0C1F7CEA" w14:textId="21AC2FDF" w:rsidR="00FE214C" w:rsidRPr="00604EE1" w:rsidRDefault="00B255A6" w:rsidP="00604EE1">
      <w:pPr>
        <w:pStyle w:val="aff3"/>
      </w:pPr>
      <w:r>
        <w:t>-</w:t>
      </w:r>
      <w:r w:rsidR="00FE214C" w:rsidRPr="00604EE1">
        <w:t>универсальными регулятивными действиями.</w:t>
      </w:r>
    </w:p>
    <w:p w14:paraId="2F07C313" w14:textId="77777777" w:rsidR="00FE214C" w:rsidRPr="00604EE1" w:rsidRDefault="00FE214C" w:rsidP="00604EE1">
      <w:pPr>
        <w:pStyle w:val="aff3"/>
      </w:pPr>
      <w:r w:rsidRPr="00604EE1">
        <w:t>Овладение универсальными учебными познавательными действиями предполагает умение использовать базовые логические действия, базовые исследовательские действия, работать с информацией.</w:t>
      </w:r>
    </w:p>
    <w:p w14:paraId="57D36DDE" w14:textId="77777777" w:rsidR="00FE214C" w:rsidRPr="00604EE1" w:rsidRDefault="00FE214C" w:rsidP="00604EE1">
      <w:pPr>
        <w:pStyle w:val="aff3"/>
      </w:pPr>
      <w:r w:rsidRPr="00604EE1">
        <w:t>Овладение системой универсальных учебных коммуникативных действий обеспечивает сформированность социальных навыков общения, совместной деятельности.</w:t>
      </w:r>
    </w:p>
    <w:p w14:paraId="652ABFCD" w14:textId="77777777" w:rsidR="00FE214C" w:rsidRPr="00604EE1" w:rsidRDefault="00FE214C" w:rsidP="00604EE1">
      <w:pPr>
        <w:pStyle w:val="aff3"/>
      </w:pPr>
      <w:r w:rsidRPr="00604EE1">
        <w:t>Овладение универсальными учебными регулятивными действиями вкл</w:t>
      </w:r>
      <w:r w:rsidRPr="00604EE1">
        <w:t>ю</w:t>
      </w:r>
      <w:r w:rsidRPr="00604EE1">
        <w:t>чает умения самоорганизации, самоконтроля, развитие эмоционального и</w:t>
      </w:r>
      <w:r w:rsidRPr="00604EE1">
        <w:t>н</w:t>
      </w:r>
      <w:r w:rsidRPr="00604EE1">
        <w:t>теллекта</w:t>
      </w:r>
    </w:p>
    <w:p w14:paraId="340D19BA" w14:textId="02AF1DDC" w:rsidR="00FE214C" w:rsidRPr="00604EE1" w:rsidRDefault="00B477A1" w:rsidP="00604EE1">
      <w:pPr>
        <w:pStyle w:val="aff3"/>
      </w:pPr>
      <w:r>
        <w:t>ООП</w:t>
      </w:r>
      <w:r w:rsidR="00FE214C" w:rsidRPr="00604EE1">
        <w:t> ООО</w:t>
      </w:r>
      <w:r>
        <w:t xml:space="preserve"> МОБУ СОШ с. Дарьино</w:t>
      </w:r>
      <w:r w:rsidR="00FE214C" w:rsidRPr="00604EE1">
        <w:t xml:space="preserve">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14:paraId="13193B5E" w14:textId="77777777" w:rsidR="00B477A1" w:rsidRDefault="00FE214C" w:rsidP="00604EE1">
      <w:pPr>
        <w:pStyle w:val="aff3"/>
      </w:pPr>
      <w:r w:rsidRPr="00B477A1">
        <w:rPr>
          <w:u w:val="single"/>
        </w:rPr>
        <w:t>Предметные результаты</w:t>
      </w:r>
      <w:r w:rsidRPr="00604EE1">
        <w:t xml:space="preserve"> включают: о</w:t>
      </w:r>
    </w:p>
    <w:p w14:paraId="14D88CC0" w14:textId="77777777" w:rsidR="00B477A1" w:rsidRDefault="00B477A1" w:rsidP="00604EE1">
      <w:pPr>
        <w:pStyle w:val="aff3"/>
      </w:pPr>
      <w:r>
        <w:t>-</w:t>
      </w:r>
      <w:r w:rsidR="00FE214C" w:rsidRPr="00604EE1">
        <w:t xml:space="preserve">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w:t>
      </w:r>
    </w:p>
    <w:p w14:paraId="75A0D0E1" w14:textId="532ADBFB" w:rsidR="00FE214C" w:rsidRPr="00604EE1" w:rsidRDefault="00B477A1" w:rsidP="00604EE1">
      <w:pPr>
        <w:pStyle w:val="aff3"/>
      </w:pPr>
      <w:r>
        <w:t>-</w:t>
      </w:r>
      <w:r w:rsidR="00FE214C" w:rsidRPr="00604EE1">
        <w:t>предпосылки научного типа мышления; виды деятельности по получению нового знания, его интерпретации, преобразованию и применению в разли</w:t>
      </w:r>
      <w:r w:rsidR="00FE214C" w:rsidRPr="00604EE1">
        <w:t>ч</w:t>
      </w:r>
      <w:r w:rsidR="00FE214C" w:rsidRPr="00604EE1">
        <w:t>ных учебных ситуациях, в том числе при создании учебных и социальных проектов.</w:t>
      </w:r>
    </w:p>
    <w:p w14:paraId="357A3F8D" w14:textId="77777777" w:rsidR="00FE214C" w:rsidRPr="00604EE1" w:rsidRDefault="00FE214C" w:rsidP="00604EE1">
      <w:pPr>
        <w:pStyle w:val="aff3"/>
      </w:pPr>
      <w:r w:rsidRPr="00604EE1">
        <w:t>Требования к предметным результатам:</w:t>
      </w:r>
    </w:p>
    <w:p w14:paraId="2DE4C8C9" w14:textId="2E461ADB" w:rsidR="00FE214C" w:rsidRPr="00604EE1" w:rsidRDefault="00B477A1" w:rsidP="00604EE1">
      <w:pPr>
        <w:pStyle w:val="aff3"/>
      </w:pPr>
      <w:r>
        <w:t>-</w:t>
      </w:r>
      <w:r w:rsidR="00FE214C" w:rsidRPr="00604EE1">
        <w:t>сформулированы в деятельностной форме с усилением акцента на пр</w:t>
      </w:r>
      <w:r w:rsidR="00FE214C" w:rsidRPr="00604EE1">
        <w:t>и</w:t>
      </w:r>
      <w:r w:rsidR="00FE214C" w:rsidRPr="00604EE1">
        <w:t xml:space="preserve">менение знаний и конкретные умения; </w:t>
      </w:r>
    </w:p>
    <w:p w14:paraId="3CF78237" w14:textId="528101E6" w:rsidR="00FE214C" w:rsidRPr="00604EE1" w:rsidRDefault="00B477A1" w:rsidP="00604EE1">
      <w:pPr>
        <w:pStyle w:val="aff3"/>
      </w:pPr>
      <w:r>
        <w:t>-</w:t>
      </w:r>
      <w:r w:rsidR="00FE214C" w:rsidRPr="00604EE1">
        <w:t>определяют минимум содержания гарантированного государством о</w:t>
      </w:r>
      <w:r w:rsidR="00FE214C" w:rsidRPr="00604EE1">
        <w:t>с</w:t>
      </w:r>
      <w:r w:rsidR="00FE214C" w:rsidRPr="00604EE1">
        <w:t>новного общего образования, построенного в логике изучения каждого учебного предмета;</w:t>
      </w:r>
    </w:p>
    <w:p w14:paraId="7E4B3E7C" w14:textId="38778B54" w:rsidR="00FE214C" w:rsidRPr="00604EE1" w:rsidRDefault="00B477A1" w:rsidP="00604EE1">
      <w:pPr>
        <w:pStyle w:val="aff3"/>
      </w:pPr>
      <w:r>
        <w:lastRenderedPageBreak/>
        <w:t>-</w:t>
      </w:r>
      <w:r w:rsidR="00FE214C" w:rsidRPr="00604EE1">
        <w:t>определяют требования к результатам освоения программ основного о</w:t>
      </w:r>
      <w:r w:rsidR="00FE214C" w:rsidRPr="00604EE1">
        <w:t>б</w:t>
      </w:r>
      <w:r w:rsidR="00FE214C" w:rsidRPr="00604EE1">
        <w:t xml:space="preserve">щего образования по учебным предметам «Русский язык», «Литература», «Родной язык (русский)», «Родная литература (русская)», «Английский язык», «История», «Обществознание», «География», </w:t>
      </w:r>
      <w:r>
        <w:t xml:space="preserve">«Основы духовно-нравственной культуры народов России», </w:t>
      </w:r>
      <w:r w:rsidR="00FE214C" w:rsidRPr="00604EE1">
        <w:t>«Изобразительное искусство», «Музыка», «Те</w:t>
      </w:r>
      <w:r w:rsidR="00FE214C" w:rsidRPr="00604EE1">
        <w:t>х</w:t>
      </w:r>
      <w:r w:rsidR="00FE214C" w:rsidRPr="00604EE1">
        <w:t>нология», «Физическая культура», «Основы безопасности жизнедеятельн</w:t>
      </w:r>
      <w:r w:rsidR="00FE214C" w:rsidRPr="00604EE1">
        <w:t>о</w:t>
      </w:r>
      <w:r w:rsidR="00FE214C" w:rsidRPr="00604EE1">
        <w:t>сти» на базовом уровне;</w:t>
      </w:r>
    </w:p>
    <w:p w14:paraId="27A91854" w14:textId="5D28F26D" w:rsidR="00FE214C" w:rsidRPr="00604EE1" w:rsidRDefault="00B477A1" w:rsidP="00604EE1">
      <w:pPr>
        <w:pStyle w:val="aff3"/>
      </w:pPr>
      <w:r>
        <w:t>-</w:t>
      </w:r>
      <w:r w:rsidR="00FE214C" w:rsidRPr="00604EE1">
        <w:t>определяют требования к результатам освоения программ основного о</w:t>
      </w:r>
      <w:r w:rsidR="00FE214C" w:rsidRPr="00604EE1">
        <w:t>б</w:t>
      </w:r>
      <w:r w:rsidR="00FE214C" w:rsidRPr="00604EE1">
        <w:t>щего образования по учебным предметам «Математика», «Информатика», «Физика», «Химия», «Биология» на базовом и углубленном уровнях;</w:t>
      </w:r>
    </w:p>
    <w:p w14:paraId="1D171CF8" w14:textId="06E9226F" w:rsidR="00FE214C" w:rsidRDefault="00B477A1" w:rsidP="00604EE1">
      <w:pPr>
        <w:pStyle w:val="aff3"/>
      </w:pPr>
      <w:r>
        <w:t>-</w:t>
      </w:r>
      <w:r w:rsidR="00FE214C" w:rsidRPr="00604EE1">
        <w:t>усиливают акценты на изучение явлений и процессов современной России и мира в целом, современного состояния науки.</w:t>
      </w:r>
    </w:p>
    <w:p w14:paraId="771DD07A" w14:textId="77777777" w:rsidR="00B477A1" w:rsidRPr="00604EE1" w:rsidRDefault="00B477A1" w:rsidP="00604EE1">
      <w:pPr>
        <w:pStyle w:val="aff3"/>
      </w:pPr>
    </w:p>
    <w:p w14:paraId="1ABF1064" w14:textId="0F43176B" w:rsidR="00FE214C" w:rsidRDefault="00FE214C" w:rsidP="00604EE1">
      <w:pPr>
        <w:pStyle w:val="aff3"/>
        <w:rPr>
          <w:b/>
          <w:i/>
        </w:rPr>
      </w:pPr>
      <w:r w:rsidRPr="00B477A1">
        <w:rPr>
          <w:b/>
          <w:i/>
        </w:rPr>
        <w:t>1.3.</w:t>
      </w:r>
      <w:r w:rsidRPr="00B477A1">
        <w:rPr>
          <w:b/>
          <w:i/>
        </w:rPr>
        <w:t> </w:t>
      </w:r>
      <w:r w:rsidR="00B477A1" w:rsidRPr="00B477A1">
        <w:rPr>
          <w:b/>
          <w:i/>
        </w:rPr>
        <w:t xml:space="preserve">Система оценки достижения </w:t>
      </w:r>
      <w:r w:rsidRPr="00B477A1">
        <w:rPr>
          <w:b/>
          <w:i/>
        </w:rPr>
        <w:t>пл</w:t>
      </w:r>
      <w:r w:rsidR="00B477A1" w:rsidRPr="00B477A1">
        <w:rPr>
          <w:b/>
          <w:i/>
        </w:rPr>
        <w:t xml:space="preserve">анируемых результатов освоения </w:t>
      </w:r>
      <w:r w:rsidRPr="00B477A1">
        <w:rPr>
          <w:b/>
          <w:i/>
        </w:rPr>
        <w:t>основной образовательной программы</w:t>
      </w:r>
    </w:p>
    <w:p w14:paraId="4DD3D945" w14:textId="77777777" w:rsidR="00B477A1" w:rsidRPr="00B477A1" w:rsidRDefault="00B477A1" w:rsidP="00604EE1">
      <w:pPr>
        <w:pStyle w:val="aff3"/>
        <w:rPr>
          <w:b/>
          <w:i/>
        </w:rPr>
      </w:pPr>
    </w:p>
    <w:p w14:paraId="2EE48BF2" w14:textId="77777777" w:rsidR="00FE214C" w:rsidRPr="00B477A1" w:rsidRDefault="00FE214C" w:rsidP="00604EE1">
      <w:pPr>
        <w:pStyle w:val="aff3"/>
        <w:rPr>
          <w:b/>
          <w:i/>
        </w:rPr>
      </w:pPr>
      <w:r w:rsidRPr="00B477A1">
        <w:rPr>
          <w:b/>
          <w:i/>
        </w:rPr>
        <w:t>1.3.1.</w:t>
      </w:r>
      <w:r w:rsidRPr="00B477A1">
        <w:rPr>
          <w:b/>
          <w:i/>
        </w:rPr>
        <w:t> </w:t>
      </w:r>
      <w:r w:rsidRPr="00B477A1">
        <w:rPr>
          <w:b/>
          <w:i/>
        </w:rPr>
        <w:t>Общие положения</w:t>
      </w:r>
    </w:p>
    <w:p w14:paraId="10D97E8F" w14:textId="4795FB9A" w:rsidR="00FE214C" w:rsidRPr="00604EE1" w:rsidRDefault="00FE214C" w:rsidP="00604EE1">
      <w:pPr>
        <w:pStyle w:val="aff3"/>
      </w:pPr>
      <w:r w:rsidRPr="00604EE1">
        <w:t xml:space="preserve">В соответствии со статусом ФГОС ООО, «независимо от формы получения основного общего образования и формы обучения» </w:t>
      </w:r>
      <w:r w:rsidR="00B477A1">
        <w:t>данная ООП ООО</w:t>
      </w:r>
      <w:r w:rsidRPr="00604EE1">
        <w:t xml:space="preserve"> «явл</w:t>
      </w:r>
      <w:r w:rsidRPr="00604EE1">
        <w:t>я</w:t>
      </w:r>
      <w:r w:rsidRPr="00604EE1">
        <w:t>ется основой объективной оценки соответствия установленным требованиям образовательной деятельности и подготовки обучающихся, освоивших пр</w:t>
      </w:r>
      <w:r w:rsidRPr="00604EE1">
        <w:t>о</w:t>
      </w:r>
      <w:r w:rsidRPr="00604EE1">
        <w:t xml:space="preserve">грамму основного общего образования». Это означает, что </w:t>
      </w:r>
      <w:r w:rsidR="00B477A1">
        <w:t>она</w:t>
      </w:r>
      <w:r w:rsidRPr="00604EE1">
        <w:t xml:space="preserve"> задает о</w:t>
      </w:r>
      <w:r w:rsidRPr="00604EE1">
        <w:t>с</w:t>
      </w:r>
      <w:r w:rsidRPr="00604EE1">
        <w:t>новные требования к образовательным результатам и средствам оценки их достижения.</w:t>
      </w:r>
    </w:p>
    <w:p w14:paraId="02D8FDE8" w14:textId="3DADF5D6" w:rsidR="00FE214C" w:rsidRPr="00604EE1" w:rsidRDefault="00FE214C" w:rsidP="00604EE1">
      <w:pPr>
        <w:pStyle w:val="aff3"/>
      </w:pPr>
      <w:r w:rsidRPr="00604EE1">
        <w:t xml:space="preserve">Система оценки достижения планируемых результатов (далее — система оценки) является частью управления качеством образования в </w:t>
      </w:r>
      <w:r w:rsidR="00B477A1">
        <w:t>МОБУ СОШ с. Дарьино</w:t>
      </w:r>
      <w:r w:rsidRPr="00604EE1">
        <w:t xml:space="preserve"> и служит основой при разработке «Положения об оценке образов</w:t>
      </w:r>
      <w:r w:rsidRPr="00604EE1">
        <w:t>а</w:t>
      </w:r>
      <w:r w:rsidRPr="00604EE1">
        <w:t>тельных достижений обучающихся».</w:t>
      </w:r>
    </w:p>
    <w:p w14:paraId="59916B78" w14:textId="72DA082F" w:rsidR="00FE214C" w:rsidRPr="00604EE1" w:rsidRDefault="00FE214C" w:rsidP="00604EE1">
      <w:pPr>
        <w:pStyle w:val="aff3"/>
      </w:pPr>
      <w:r w:rsidRPr="00604EE1">
        <w:t xml:space="preserve">Система оценки </w:t>
      </w:r>
      <w:r w:rsidR="00B477A1">
        <w:t>способствует</w:t>
      </w:r>
      <w:r w:rsidRPr="00604EE1">
        <w:t xml:space="preserve"> поддержанию единства всей системы обр</w:t>
      </w:r>
      <w:r w:rsidRPr="00604EE1">
        <w:t>а</w:t>
      </w:r>
      <w:r w:rsidRPr="00604EE1">
        <w:t xml:space="preserve">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w:t>
      </w:r>
      <w:r w:rsidR="00B477A1">
        <w:t>ООП ООО</w:t>
      </w:r>
      <w:r w:rsidRPr="00604EE1">
        <w:t xml:space="preserve"> и обеспечение эффективной «обратной связи», позволяющей осуществлять управление о</w:t>
      </w:r>
      <w:r w:rsidRPr="00604EE1">
        <w:t>б</w:t>
      </w:r>
      <w:r w:rsidRPr="00604EE1">
        <w:t xml:space="preserve">разовательным процессом. </w:t>
      </w:r>
    </w:p>
    <w:p w14:paraId="3AD4D1A8" w14:textId="7AEEE45D" w:rsidR="00FE214C" w:rsidRPr="00604EE1" w:rsidRDefault="00FE214C" w:rsidP="00604EE1">
      <w:pPr>
        <w:pStyle w:val="aff3"/>
      </w:pPr>
      <w:r w:rsidRPr="00604EE1">
        <w:t xml:space="preserve">Основными направлениями и целями оценочной деятельности в </w:t>
      </w:r>
      <w:r w:rsidR="00B477A1">
        <w:t>МОБУ СОШ с. Дарьино</w:t>
      </w:r>
      <w:r w:rsidRPr="00604EE1">
        <w:t xml:space="preserve"> являются:</w:t>
      </w:r>
    </w:p>
    <w:p w14:paraId="117BFC91" w14:textId="692DC207" w:rsidR="00FE214C" w:rsidRPr="00604EE1" w:rsidRDefault="00B477A1" w:rsidP="00604EE1">
      <w:pPr>
        <w:pStyle w:val="aff3"/>
      </w:pPr>
      <w:r>
        <w:t>-</w:t>
      </w:r>
      <w:r w:rsidR="00FE214C" w:rsidRPr="00604EE1">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w:t>
      </w:r>
      <w:r>
        <w:t>школы</w:t>
      </w:r>
      <w:r w:rsidR="00FE214C" w:rsidRPr="00604EE1">
        <w:t>, мониторинговых исследований муниципального, регионального и федерального уровней;</w:t>
      </w:r>
    </w:p>
    <w:p w14:paraId="5C94F4AE" w14:textId="1B796914" w:rsidR="00FE214C" w:rsidRPr="00604EE1" w:rsidRDefault="00B477A1" w:rsidP="00604EE1">
      <w:pPr>
        <w:pStyle w:val="aff3"/>
      </w:pPr>
      <w:r>
        <w:t>-</w:t>
      </w:r>
      <w:r w:rsidR="00FE214C" w:rsidRPr="00604EE1">
        <w:t>оценка результатов деятельности педагогических кадров как основа атт</w:t>
      </w:r>
      <w:r w:rsidR="00FE214C" w:rsidRPr="00604EE1">
        <w:t>е</w:t>
      </w:r>
      <w:r w:rsidR="00FE214C" w:rsidRPr="00604EE1">
        <w:t>стационных процедур;</w:t>
      </w:r>
    </w:p>
    <w:p w14:paraId="597BA548" w14:textId="52550382" w:rsidR="00FE214C" w:rsidRPr="00604EE1" w:rsidRDefault="00B477A1" w:rsidP="00604EE1">
      <w:pPr>
        <w:pStyle w:val="aff3"/>
      </w:pPr>
      <w:r>
        <w:lastRenderedPageBreak/>
        <w:t>-</w:t>
      </w:r>
      <w:r w:rsidR="00FE214C" w:rsidRPr="00604EE1">
        <w:t xml:space="preserve">оценка результатов деятельности </w:t>
      </w:r>
      <w:r>
        <w:t xml:space="preserve">МОБУ СОШ с. Дарьино </w:t>
      </w:r>
      <w:r w:rsidR="00FE214C" w:rsidRPr="00604EE1">
        <w:t>как основа а</w:t>
      </w:r>
      <w:r w:rsidR="00FE214C" w:rsidRPr="00604EE1">
        <w:t>к</w:t>
      </w:r>
      <w:r w:rsidR="00FE214C" w:rsidRPr="00604EE1">
        <w:t>кредитационных процедур.</w:t>
      </w:r>
    </w:p>
    <w:p w14:paraId="77808E79" w14:textId="694E23BB" w:rsidR="00FE214C" w:rsidRPr="00604EE1" w:rsidRDefault="00FE214C" w:rsidP="00604EE1">
      <w:pPr>
        <w:pStyle w:val="aff3"/>
      </w:pPr>
      <w:r w:rsidRPr="00604EE1">
        <w:t>Основным объектом системы оценки, ее содержательной и критериальной базой выступают требования ФГОС, которые конкретизируются в планир</w:t>
      </w:r>
      <w:r w:rsidRPr="00604EE1">
        <w:t>у</w:t>
      </w:r>
      <w:r w:rsidRPr="00604EE1">
        <w:t xml:space="preserve">емых результатах освоения обучающимися </w:t>
      </w:r>
      <w:r w:rsidR="00B477A1">
        <w:t>ООП ООО МОБУ СОШ с.Дарьино</w:t>
      </w:r>
      <w:r w:rsidRPr="00604EE1">
        <w:t>.</w:t>
      </w:r>
    </w:p>
    <w:p w14:paraId="19E6B790" w14:textId="77777777" w:rsidR="00FE214C" w:rsidRPr="00604EE1" w:rsidRDefault="00FE214C" w:rsidP="00604EE1">
      <w:pPr>
        <w:pStyle w:val="aff3"/>
      </w:pPr>
      <w:r w:rsidRPr="00604EE1">
        <w:t>Система оценки включает процедуры внутренней и внешней оценки.</w:t>
      </w:r>
    </w:p>
    <w:p w14:paraId="431CCFAD" w14:textId="77777777" w:rsidR="00FE214C" w:rsidRPr="00604EE1" w:rsidRDefault="00FE214C" w:rsidP="00604EE1">
      <w:pPr>
        <w:pStyle w:val="aff3"/>
      </w:pPr>
      <w:r w:rsidRPr="00B477A1">
        <w:rPr>
          <w:u w:val="single"/>
        </w:rPr>
        <w:t>Внутренняя оценка включает</w:t>
      </w:r>
      <w:r w:rsidRPr="00604EE1">
        <w:t>:</w:t>
      </w:r>
    </w:p>
    <w:p w14:paraId="4357FAD0" w14:textId="75BDAE86" w:rsidR="00FE214C" w:rsidRPr="00604EE1" w:rsidRDefault="00B477A1" w:rsidP="00604EE1">
      <w:pPr>
        <w:pStyle w:val="aff3"/>
      </w:pPr>
      <w:r>
        <w:t>-</w:t>
      </w:r>
      <w:r w:rsidR="00FE214C" w:rsidRPr="00604EE1">
        <w:t>стартовую диагностику,</w:t>
      </w:r>
    </w:p>
    <w:p w14:paraId="213DC4AC" w14:textId="08DD329C" w:rsidR="00FE214C" w:rsidRPr="00604EE1" w:rsidRDefault="00B477A1" w:rsidP="00604EE1">
      <w:pPr>
        <w:pStyle w:val="aff3"/>
      </w:pPr>
      <w:r>
        <w:t>-</w:t>
      </w:r>
      <w:r w:rsidR="00FE214C" w:rsidRPr="00604EE1">
        <w:t>текущую и тематическую оценку,</w:t>
      </w:r>
    </w:p>
    <w:p w14:paraId="59AEBC6C" w14:textId="28EB3BC0" w:rsidR="00FE214C" w:rsidRPr="00604EE1" w:rsidRDefault="00B477A1" w:rsidP="00604EE1">
      <w:pPr>
        <w:pStyle w:val="aff3"/>
      </w:pPr>
      <w:r>
        <w:t>-</w:t>
      </w:r>
      <w:r w:rsidR="00FE214C" w:rsidRPr="00604EE1">
        <w:t>портфолио,</w:t>
      </w:r>
    </w:p>
    <w:p w14:paraId="1F7F4F15" w14:textId="63600D9D" w:rsidR="00FE214C" w:rsidRPr="00604EE1" w:rsidRDefault="00B477A1" w:rsidP="00604EE1">
      <w:pPr>
        <w:pStyle w:val="aff3"/>
      </w:pPr>
      <w:r>
        <w:t>-</w:t>
      </w:r>
      <w:r w:rsidR="00FE214C" w:rsidRPr="00604EE1">
        <w:t>внутришкольный мониторинг образовательных достижений,</w:t>
      </w:r>
    </w:p>
    <w:p w14:paraId="720995EB" w14:textId="76F72A35" w:rsidR="00FE214C" w:rsidRPr="00604EE1" w:rsidRDefault="00B477A1" w:rsidP="00604EE1">
      <w:pPr>
        <w:pStyle w:val="aff3"/>
      </w:pPr>
      <w:r>
        <w:t>-</w:t>
      </w:r>
      <w:r w:rsidR="00FE214C" w:rsidRPr="00604EE1">
        <w:t>промежуточную и итоговую аттестацию обучающихся.</w:t>
      </w:r>
    </w:p>
    <w:p w14:paraId="74C94889" w14:textId="77777777" w:rsidR="00FE214C" w:rsidRPr="00B477A1" w:rsidRDefault="00FE214C" w:rsidP="00604EE1">
      <w:pPr>
        <w:pStyle w:val="aff3"/>
        <w:rPr>
          <w:u w:val="single"/>
        </w:rPr>
      </w:pPr>
      <w:r w:rsidRPr="00B477A1">
        <w:rPr>
          <w:u w:val="single"/>
        </w:rPr>
        <w:t>К внешним процедурам относятся:</w:t>
      </w:r>
    </w:p>
    <w:p w14:paraId="68F0ACD3" w14:textId="7E6A2B79" w:rsidR="00FE214C" w:rsidRPr="00604EE1" w:rsidRDefault="00B477A1" w:rsidP="00604EE1">
      <w:pPr>
        <w:pStyle w:val="aff3"/>
      </w:pPr>
      <w:r>
        <w:t>-</w:t>
      </w:r>
      <w:r w:rsidR="00FE214C" w:rsidRPr="00604EE1">
        <w:t>государственная итоговая аттестация</w:t>
      </w:r>
      <w:r>
        <w:t xml:space="preserve"> </w:t>
      </w:r>
      <w:r w:rsidR="00FE214C" w:rsidRPr="00604EE1">
        <w:t>,</w:t>
      </w:r>
    </w:p>
    <w:p w14:paraId="7422FAA2" w14:textId="567B8974" w:rsidR="00FE214C" w:rsidRPr="00604EE1" w:rsidRDefault="00B477A1" w:rsidP="00604EE1">
      <w:pPr>
        <w:pStyle w:val="aff3"/>
      </w:pPr>
      <w:r>
        <w:t>-</w:t>
      </w:r>
      <w:r w:rsidR="00FE214C" w:rsidRPr="00604EE1">
        <w:t>независимая оценка качества образования</w:t>
      </w:r>
      <w:r>
        <w:t xml:space="preserve"> </w:t>
      </w:r>
      <w:r w:rsidR="00FE214C" w:rsidRPr="00604EE1">
        <w:t xml:space="preserve"> и</w:t>
      </w:r>
    </w:p>
    <w:p w14:paraId="7CF60CD6" w14:textId="7DE38716" w:rsidR="00FE214C" w:rsidRPr="00604EE1" w:rsidRDefault="00B477A1" w:rsidP="00604EE1">
      <w:pPr>
        <w:pStyle w:val="aff3"/>
      </w:pPr>
      <w:r>
        <w:t>-</w:t>
      </w:r>
      <w:r w:rsidR="00FE214C" w:rsidRPr="00604EE1">
        <w:t>мониторинговые исследования</w:t>
      </w:r>
      <w:r>
        <w:t xml:space="preserve"> </w:t>
      </w:r>
      <w:r w:rsidR="00FE214C" w:rsidRPr="00604EE1">
        <w:t>муниципального, регионального и фед</w:t>
      </w:r>
      <w:r w:rsidR="00FE214C" w:rsidRPr="00604EE1">
        <w:t>е</w:t>
      </w:r>
      <w:r w:rsidR="00FE214C" w:rsidRPr="00604EE1">
        <w:t>рального уровней.</w:t>
      </w:r>
    </w:p>
    <w:p w14:paraId="065774D7" w14:textId="77777777" w:rsidR="00FE214C" w:rsidRPr="00604EE1" w:rsidRDefault="00FE214C" w:rsidP="00604EE1">
      <w:pPr>
        <w:pStyle w:val="aff3"/>
      </w:pPr>
      <w:r w:rsidRPr="00604EE1">
        <w:t>Особенности каждой из указанных процедур описаны в п.1.3.3 настоящего документа.</w:t>
      </w:r>
    </w:p>
    <w:p w14:paraId="642A22C3" w14:textId="77777777" w:rsidR="00FE214C" w:rsidRPr="00604EE1" w:rsidRDefault="00FE214C" w:rsidP="00604EE1">
      <w:pPr>
        <w:pStyle w:val="aff3"/>
      </w:pPr>
      <w:r w:rsidRPr="00604EE1">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3F8477B2" w14:textId="77777777" w:rsidR="00FE214C" w:rsidRPr="00604EE1" w:rsidRDefault="00FE214C" w:rsidP="00604EE1">
      <w:pPr>
        <w:pStyle w:val="aff3"/>
      </w:pPr>
      <w:r w:rsidRPr="00604EE1">
        <w:t>Системно-деятельностный подход к оценке образовательных достижений проявляется в оценке способности учащихся к решению уче</w:t>
      </w:r>
      <w:r w:rsidRPr="00604EE1">
        <w:t>б</w:t>
      </w:r>
      <w:r w:rsidRPr="00604EE1">
        <w:t>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14:paraId="57F0ADDF" w14:textId="77777777" w:rsidR="00FE214C" w:rsidRPr="00604EE1" w:rsidRDefault="00FE214C" w:rsidP="00604EE1">
      <w:pPr>
        <w:pStyle w:val="aff3"/>
      </w:pPr>
      <w:r w:rsidRPr="00604EE1">
        <w:t>Уровневый подход служит важнейшей основой для организации индив</w:t>
      </w:r>
      <w:r w:rsidRPr="00604EE1">
        <w:t>и</w:t>
      </w:r>
      <w:r w:rsidRPr="00604EE1">
        <w:t>дуальной работы с учащимися. Он реализуется как по отношению к соде</w:t>
      </w:r>
      <w:r w:rsidRPr="00604EE1">
        <w:t>р</w:t>
      </w:r>
      <w:r w:rsidRPr="00604EE1">
        <w:t>жанию оценки, так и к представлению и интерпретации результатов измер</w:t>
      </w:r>
      <w:r w:rsidRPr="00604EE1">
        <w:t>е</w:t>
      </w:r>
      <w:r w:rsidRPr="00604EE1">
        <w:t>ний.</w:t>
      </w:r>
    </w:p>
    <w:p w14:paraId="474B256B" w14:textId="77777777" w:rsidR="00FE214C" w:rsidRPr="00604EE1" w:rsidRDefault="00FE214C" w:rsidP="00604EE1">
      <w:pPr>
        <w:pStyle w:val="aff3"/>
      </w:pPr>
      <w:r w:rsidRPr="00604EE1">
        <w:t>Уровневый подход реализуется за счет фиксации различных уровней д</w:t>
      </w:r>
      <w:r w:rsidRPr="00604EE1">
        <w:t>о</w:t>
      </w:r>
      <w:r w:rsidRPr="00604EE1">
        <w:t>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w:t>
      </w:r>
      <w:r w:rsidRPr="00604EE1">
        <w:t>в</w:t>
      </w:r>
      <w:r w:rsidRPr="00604EE1">
        <w:t>ленно отрабатываемые со всеми обучающимися в ходе учебного процесса. Овладение базовым уровнем является достаточным для продолжения обуч</w:t>
      </w:r>
      <w:r w:rsidRPr="00604EE1">
        <w:t>е</w:t>
      </w:r>
      <w:r w:rsidRPr="00604EE1">
        <w:t xml:space="preserve">ния и усвоения последующего материала. </w:t>
      </w:r>
    </w:p>
    <w:p w14:paraId="28E758CF" w14:textId="77777777" w:rsidR="00FE214C" w:rsidRPr="00604EE1" w:rsidRDefault="00FE214C" w:rsidP="00604EE1">
      <w:pPr>
        <w:pStyle w:val="aff3"/>
      </w:pPr>
      <w:r w:rsidRPr="00604EE1">
        <w:lastRenderedPageBreak/>
        <w:t>Комплексный подход к оценке образовательных достижений реализуется с помощью:</w:t>
      </w:r>
    </w:p>
    <w:p w14:paraId="4E46B5FF" w14:textId="1CC249C9" w:rsidR="00FE214C" w:rsidRPr="00604EE1" w:rsidRDefault="00B477A1" w:rsidP="00604EE1">
      <w:pPr>
        <w:pStyle w:val="aff3"/>
      </w:pPr>
      <w:r>
        <w:t>-</w:t>
      </w:r>
      <w:r w:rsidR="00FE214C" w:rsidRPr="00604EE1">
        <w:t>оценки предметных и метапредметных результатов;</w:t>
      </w:r>
    </w:p>
    <w:p w14:paraId="09C0C557" w14:textId="649561FC" w:rsidR="00FE214C" w:rsidRPr="00604EE1" w:rsidRDefault="00B477A1" w:rsidP="00604EE1">
      <w:pPr>
        <w:pStyle w:val="aff3"/>
      </w:pPr>
      <w:r>
        <w:t>-</w:t>
      </w:r>
      <w:r w:rsidR="00FE214C" w:rsidRPr="00604EE1">
        <w:t>использования комплекса оценочных процедур (стартовой, текущей, т</w:t>
      </w:r>
      <w:r w:rsidR="00FE214C" w:rsidRPr="00604EE1">
        <w:t>е</w:t>
      </w:r>
      <w:r w:rsidR="00FE214C" w:rsidRPr="00604EE1">
        <w:t>матической, промежуточной) как основы для оценки динамики индивид</w:t>
      </w:r>
      <w:r w:rsidR="00FE214C" w:rsidRPr="00604EE1">
        <w:t>у</w:t>
      </w:r>
      <w:r w:rsidR="00FE214C" w:rsidRPr="00604EE1">
        <w:t>альных образовательных достижений и для итоговой оценки;</w:t>
      </w:r>
    </w:p>
    <w:p w14:paraId="435F5BF1" w14:textId="51DCE2B4" w:rsidR="00FE214C" w:rsidRPr="00604EE1" w:rsidRDefault="00B477A1" w:rsidP="00604EE1">
      <w:pPr>
        <w:pStyle w:val="aff3"/>
      </w:pPr>
      <w:r>
        <w:t>-</w:t>
      </w:r>
      <w:r w:rsidR="00FE214C" w:rsidRPr="00604EE1">
        <w:t>использования контекстной информации (особенности обучающихся, условия в процессе обучения и др.) для интерпретации полученных резул</w:t>
      </w:r>
      <w:r w:rsidR="00FE214C" w:rsidRPr="00604EE1">
        <w:t>ь</w:t>
      </w:r>
      <w:r w:rsidR="00FE214C" w:rsidRPr="00604EE1">
        <w:t>татов в целях управления качеством образования;</w:t>
      </w:r>
    </w:p>
    <w:p w14:paraId="3C571560" w14:textId="21F1EB49" w:rsidR="00FE214C" w:rsidRDefault="00B477A1" w:rsidP="00604EE1">
      <w:pPr>
        <w:pStyle w:val="aff3"/>
      </w:pPr>
      <w:r>
        <w:t>-</w:t>
      </w:r>
      <w:r w:rsidR="00FE214C" w:rsidRPr="00604EE1">
        <w:t>использования разнообразных методов и форм оценки, взаимно допо</w:t>
      </w:r>
      <w:r w:rsidR="00FE214C" w:rsidRPr="00604EE1">
        <w:t>л</w:t>
      </w:r>
      <w:r w:rsidR="00FE214C" w:rsidRPr="00604EE1">
        <w:t>няющих друг друга (стандартизированных устных и письменных работ, пр</w:t>
      </w:r>
      <w:r w:rsidR="00FE214C" w:rsidRPr="00604EE1">
        <w:t>о</w:t>
      </w:r>
      <w:r w:rsidR="00FE214C" w:rsidRPr="00604EE1">
        <w:t>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14:paraId="53431D22" w14:textId="77777777" w:rsidR="00B477A1" w:rsidRPr="00604EE1" w:rsidRDefault="00B477A1" w:rsidP="00604EE1">
      <w:pPr>
        <w:pStyle w:val="aff3"/>
      </w:pPr>
    </w:p>
    <w:p w14:paraId="73DBE222" w14:textId="0BCA9E0B" w:rsidR="00FE214C" w:rsidRPr="00B477A1" w:rsidRDefault="00FE214C" w:rsidP="00604EE1">
      <w:pPr>
        <w:pStyle w:val="aff3"/>
        <w:rPr>
          <w:b/>
          <w:i/>
        </w:rPr>
      </w:pPr>
      <w:r w:rsidRPr="00B477A1">
        <w:rPr>
          <w:b/>
          <w:i/>
        </w:rPr>
        <w:t>1.3.2</w:t>
      </w:r>
      <w:r w:rsidRPr="00B477A1">
        <w:rPr>
          <w:b/>
          <w:i/>
        </w:rPr>
        <w:t> </w:t>
      </w:r>
      <w:r w:rsidRPr="00B477A1">
        <w:rPr>
          <w:b/>
          <w:i/>
        </w:rPr>
        <w:t>Особенности оценки метапредметны</w:t>
      </w:r>
      <w:r w:rsidR="00B477A1" w:rsidRPr="00B477A1">
        <w:rPr>
          <w:b/>
          <w:i/>
        </w:rPr>
        <w:t xml:space="preserve">х </w:t>
      </w:r>
      <w:r w:rsidRPr="00B477A1">
        <w:rPr>
          <w:b/>
          <w:i/>
        </w:rPr>
        <w:t>и предметных результ</w:t>
      </w:r>
      <w:r w:rsidRPr="00B477A1">
        <w:rPr>
          <w:b/>
          <w:i/>
        </w:rPr>
        <w:t>а</w:t>
      </w:r>
      <w:r w:rsidRPr="00B477A1">
        <w:rPr>
          <w:b/>
          <w:i/>
        </w:rPr>
        <w:t>тов</w:t>
      </w:r>
    </w:p>
    <w:p w14:paraId="557F1F85" w14:textId="77777777" w:rsidR="00FE214C" w:rsidRPr="00BF14D1" w:rsidRDefault="00FE214C" w:rsidP="00604EE1">
      <w:pPr>
        <w:pStyle w:val="aff3"/>
        <w:rPr>
          <w:u w:val="single"/>
        </w:rPr>
      </w:pPr>
      <w:r w:rsidRPr="00BF14D1">
        <w:rPr>
          <w:u w:val="single"/>
        </w:rPr>
        <w:t>Особенности оценки метапредметных результатов</w:t>
      </w:r>
    </w:p>
    <w:p w14:paraId="08E9242F" w14:textId="2A2CB223" w:rsidR="00FE214C" w:rsidRPr="00604EE1" w:rsidRDefault="00FE214C" w:rsidP="00604EE1">
      <w:pPr>
        <w:pStyle w:val="aff3"/>
      </w:pPr>
      <w:r w:rsidRPr="00604EE1">
        <w:t>Оценка метапредметных результатов представляет собой оценку дост</w:t>
      </w:r>
      <w:r w:rsidRPr="00604EE1">
        <w:t>и</w:t>
      </w:r>
      <w:r w:rsidRPr="00604EE1">
        <w:t xml:space="preserve">жения планируемых результатов освоения </w:t>
      </w:r>
      <w:r w:rsidR="00B477A1">
        <w:t>ООП ООО</w:t>
      </w:r>
      <w:r w:rsidRPr="00604EE1">
        <w:t>,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731DE401" w14:textId="77777777" w:rsidR="00FE214C" w:rsidRPr="00604EE1" w:rsidRDefault="00FE214C" w:rsidP="00604EE1">
      <w:pPr>
        <w:pStyle w:val="aff3"/>
      </w:pPr>
      <w:r w:rsidRPr="00604EE1">
        <w:t>Формирование метапредметных результатов обеспечивается совокупн</w:t>
      </w:r>
      <w:r w:rsidRPr="00604EE1">
        <w:t>о</w:t>
      </w:r>
      <w:r w:rsidRPr="00604EE1">
        <w:t>стью всех учебных предметов и внеурочной деятельности.</w:t>
      </w:r>
    </w:p>
    <w:p w14:paraId="5CC0FEC3" w14:textId="77777777" w:rsidR="00FE214C" w:rsidRPr="00604EE1" w:rsidRDefault="00FE214C" w:rsidP="00604EE1">
      <w:pPr>
        <w:pStyle w:val="aff3"/>
      </w:pPr>
      <w:r w:rsidRPr="00604EE1">
        <w:t>Основным объектом и предметом оценки метапредметных результатов является овладение:</w:t>
      </w:r>
    </w:p>
    <w:p w14:paraId="72FA572D" w14:textId="0FBAB7FE" w:rsidR="00FE214C" w:rsidRPr="00604EE1" w:rsidRDefault="00B477A1" w:rsidP="00604EE1">
      <w:pPr>
        <w:pStyle w:val="aff3"/>
      </w:pPr>
      <w:r>
        <w:t>-</w:t>
      </w:r>
      <w:r w:rsidR="00FE214C" w:rsidRPr="00604EE1">
        <w:t>универсальными учебными познавательными действиями (замещение, моделирование, кодирование и декодирование информации, логические оп</w:t>
      </w:r>
      <w:r w:rsidR="00FE214C" w:rsidRPr="00604EE1">
        <w:t>е</w:t>
      </w:r>
      <w:r w:rsidR="00FE214C" w:rsidRPr="00604EE1">
        <w:t>рации, включая общие приемы решения задач);</w:t>
      </w:r>
    </w:p>
    <w:p w14:paraId="08EF5F79" w14:textId="0931457F" w:rsidR="00FE214C" w:rsidRPr="00604EE1" w:rsidRDefault="00B477A1" w:rsidP="00604EE1">
      <w:pPr>
        <w:pStyle w:val="aff3"/>
      </w:pPr>
      <w:r>
        <w:t>-</w:t>
      </w:r>
      <w:r w:rsidR="00FE214C" w:rsidRPr="00604EE1">
        <w:t>универсальными учебными коммуникативными действиями (приобрет</w:t>
      </w:r>
      <w:r w:rsidR="00FE214C" w:rsidRPr="00604EE1">
        <w:t>е</w:t>
      </w:r>
      <w:r w:rsidR="00FE214C" w:rsidRPr="00604EE1">
        <w:t>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w:t>
      </w:r>
      <w:r w:rsidR="00FE214C" w:rsidRPr="00604EE1">
        <w:t>н</w:t>
      </w:r>
      <w:r w:rsidR="00FE214C" w:rsidRPr="00604EE1">
        <w:t>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622E5DD3" w14:textId="4243D1C8" w:rsidR="00FE214C" w:rsidRPr="00604EE1" w:rsidRDefault="00B477A1" w:rsidP="00604EE1">
      <w:pPr>
        <w:pStyle w:val="aff3"/>
      </w:pPr>
      <w:r>
        <w:t>-</w:t>
      </w:r>
      <w:r w:rsidR="00FE214C" w:rsidRPr="00604EE1">
        <w:t xml:space="preserve">универсальными учебными регулятивными действиями (способность принимать и сохранять учебную цель и задачу, планировать ее реализацию, </w:t>
      </w:r>
      <w:r w:rsidR="00FE214C" w:rsidRPr="00604EE1">
        <w:lastRenderedPageBreak/>
        <w:t>контролировать и оценивать свои действия, вносить соответствующие ко</w:t>
      </w:r>
      <w:r w:rsidR="00FE214C" w:rsidRPr="00604EE1">
        <w:t>р</w:t>
      </w:r>
      <w:r w:rsidR="00FE214C" w:rsidRPr="00604EE1">
        <w:t>рективы в их выполнение, ставить новые учебные задачи, проявлять позн</w:t>
      </w:r>
      <w:r w:rsidR="00FE214C" w:rsidRPr="00604EE1">
        <w:t>а</w:t>
      </w:r>
      <w:r w:rsidR="00FE214C" w:rsidRPr="00604EE1">
        <w:t>вательную инициативу в учебном сотрудничестве, осуществлять констат</w:t>
      </w:r>
      <w:r w:rsidR="00FE214C" w:rsidRPr="00604EE1">
        <w:t>и</w:t>
      </w:r>
      <w:r w:rsidR="00FE214C" w:rsidRPr="00604EE1">
        <w:t>рующий и предвосхищающий контроль по результату и способу действия, актуальный контроль на уровне произвольного внимания).</w:t>
      </w:r>
    </w:p>
    <w:p w14:paraId="27D262B0" w14:textId="57BD9503" w:rsidR="00FE214C" w:rsidRPr="00604EE1" w:rsidRDefault="00FE214C" w:rsidP="00604EE1">
      <w:pPr>
        <w:pStyle w:val="aff3"/>
      </w:pPr>
      <w:r w:rsidRPr="00604EE1">
        <w:t>Оценка достижения метапредметных результатов осуществляется адм</w:t>
      </w:r>
      <w:r w:rsidRPr="00604EE1">
        <w:t>и</w:t>
      </w:r>
      <w:r w:rsidRPr="00604EE1">
        <w:t xml:space="preserve">нистрацией </w:t>
      </w:r>
      <w:r w:rsidR="00B477A1">
        <w:t>МОБУ СОШ с.</w:t>
      </w:r>
      <w:r w:rsidR="00BF14D1">
        <w:t xml:space="preserve"> </w:t>
      </w:r>
      <w:r w:rsidR="00B477A1">
        <w:t>Дарьино</w:t>
      </w:r>
      <w:r w:rsidRPr="00604EE1">
        <w:t xml:space="preserve">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w:t>
      </w:r>
      <w:r w:rsidRPr="00604EE1">
        <w:t>д</w:t>
      </w:r>
      <w:r w:rsidRPr="00604EE1">
        <w:t>метной основе и может включать диагностические материалы по оценке ч</w:t>
      </w:r>
      <w:r w:rsidRPr="00604EE1">
        <w:t>и</w:t>
      </w:r>
      <w:r w:rsidRPr="00604EE1">
        <w:t>тательской и цифровой грамотности, сформированности регулятивных, ко</w:t>
      </w:r>
      <w:r w:rsidRPr="00604EE1">
        <w:t>м</w:t>
      </w:r>
      <w:r w:rsidRPr="00604EE1">
        <w:t>муникативных и познавательных учебных действий.</w:t>
      </w:r>
    </w:p>
    <w:p w14:paraId="4D20B727" w14:textId="698A8157" w:rsidR="00FE214C" w:rsidRPr="00604EE1" w:rsidRDefault="00BF14D1" w:rsidP="00604EE1">
      <w:pPr>
        <w:pStyle w:val="aff3"/>
      </w:pPr>
      <w:r>
        <w:t>В МОБУ СОШ с.Дар</w:t>
      </w:r>
      <w:r w:rsidR="00B477A1">
        <w:t>ь</w:t>
      </w:r>
      <w:r>
        <w:t>и</w:t>
      </w:r>
      <w:r w:rsidR="00B477A1">
        <w:t>но используются следующие формы оценки</w:t>
      </w:r>
      <w:r w:rsidR="00FE214C" w:rsidRPr="00604EE1">
        <w:t>:</w:t>
      </w:r>
    </w:p>
    <w:p w14:paraId="7B1F3C5D" w14:textId="767791FE" w:rsidR="00FE214C" w:rsidRPr="00604EE1" w:rsidRDefault="00B477A1" w:rsidP="00604EE1">
      <w:pPr>
        <w:pStyle w:val="aff3"/>
      </w:pPr>
      <w:r>
        <w:t>-</w:t>
      </w:r>
      <w:r w:rsidR="00FE214C" w:rsidRPr="00604EE1">
        <w:t>для проверки читательской грамотности — письменная работа на ме</w:t>
      </w:r>
      <w:r w:rsidR="00FE214C" w:rsidRPr="00604EE1">
        <w:t>ж</w:t>
      </w:r>
      <w:r w:rsidR="00FE214C" w:rsidRPr="00604EE1">
        <w:t>предметной основе;</w:t>
      </w:r>
    </w:p>
    <w:p w14:paraId="785BBCE2" w14:textId="6428ADD0" w:rsidR="00FE214C" w:rsidRPr="00604EE1" w:rsidRDefault="00B477A1" w:rsidP="00604EE1">
      <w:pPr>
        <w:pStyle w:val="aff3"/>
      </w:pPr>
      <w:r>
        <w:t>-</w:t>
      </w:r>
      <w:r w:rsidR="00FE214C" w:rsidRPr="00604EE1">
        <w:t>для проверки цифровой грамотности — практическая работа в сочетании с письменной (компьютеризованной) частью;</w:t>
      </w:r>
    </w:p>
    <w:p w14:paraId="726A291A" w14:textId="07A0FE2D" w:rsidR="00FE214C" w:rsidRPr="00604EE1" w:rsidRDefault="00B477A1" w:rsidP="00604EE1">
      <w:pPr>
        <w:pStyle w:val="aff3"/>
      </w:pPr>
      <w:r>
        <w:t>-</w:t>
      </w:r>
      <w:r w:rsidR="00FE214C" w:rsidRPr="00604EE1">
        <w:t>для проверки сформированности регулятивных, коммуникативных и п</w:t>
      </w:r>
      <w:r w:rsidR="00FE214C" w:rsidRPr="00604EE1">
        <w:t>о</w:t>
      </w:r>
      <w:r w:rsidR="00FE214C" w:rsidRPr="00604EE1">
        <w:t>знавательных учебных действий — экспертная оценка процесса и результатов выполнения групповых и индивидуальных учебных исследований и проектов.</w:t>
      </w:r>
    </w:p>
    <w:p w14:paraId="6DB7C626" w14:textId="77777777" w:rsidR="00FE214C" w:rsidRPr="00604EE1" w:rsidRDefault="00FE214C" w:rsidP="00604EE1">
      <w:pPr>
        <w:pStyle w:val="aff3"/>
      </w:pPr>
      <w:r w:rsidRPr="00604EE1">
        <w:t>Каждый из перечисленных видов диагностики проводится с периодичностью не менее чем один раз в два года.</w:t>
      </w:r>
    </w:p>
    <w:p w14:paraId="3E399BD0" w14:textId="77777777" w:rsidR="00FE214C" w:rsidRPr="00604EE1" w:rsidRDefault="00FE214C" w:rsidP="00604EE1">
      <w:pPr>
        <w:pStyle w:val="aff3"/>
      </w:pPr>
      <w:r w:rsidRPr="00604EE1">
        <w:t>Основной процедурой итоговой оценки достижения метапредметных р</w:t>
      </w:r>
      <w:r w:rsidRPr="00604EE1">
        <w:t>е</w:t>
      </w:r>
      <w:r w:rsidRPr="00604EE1">
        <w:t>зультатов является защита итогового индивидуального проекта, которая м</w:t>
      </w:r>
      <w:r w:rsidRPr="00604EE1">
        <w:t>о</w:t>
      </w:r>
      <w:r w:rsidRPr="00604EE1">
        <w:t>жет рассматриваться как допуск к государственной итоговой аттестации.</w:t>
      </w:r>
    </w:p>
    <w:p w14:paraId="431B45B7" w14:textId="77777777" w:rsidR="00FE214C" w:rsidRPr="00604EE1" w:rsidRDefault="00FE214C" w:rsidP="00604EE1">
      <w:pPr>
        <w:pStyle w:val="aff3"/>
      </w:pPr>
      <w:r w:rsidRPr="005B36E9">
        <w:rPr>
          <w:u w:val="single"/>
        </w:rPr>
        <w:t>Итоговый проект</w:t>
      </w:r>
      <w:r w:rsidRPr="00604EE1">
        <w:t xml:space="preserve"> представляет собой учебный проект, выполняемый об</w:t>
      </w:r>
      <w:r w:rsidRPr="00604EE1">
        <w:t>у</w:t>
      </w:r>
      <w:r w:rsidRPr="00604EE1">
        <w:t>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w:t>
      </w:r>
      <w:r w:rsidRPr="00604EE1">
        <w:t>в</w:t>
      </w:r>
      <w:r w:rsidRPr="00604EE1">
        <w:t>ную деятельность (учебно-познавательную, конструкторскую, социальную, художественно-творческую и др.). Выбор темы итогового проекта осущест</w:t>
      </w:r>
      <w:r w:rsidRPr="00604EE1">
        <w:t>в</w:t>
      </w:r>
      <w:r w:rsidRPr="00604EE1">
        <w:t>ляется обучающимися.</w:t>
      </w:r>
    </w:p>
    <w:p w14:paraId="084E5E71" w14:textId="1A6FBE8C" w:rsidR="00FE214C" w:rsidRPr="00604EE1" w:rsidRDefault="00FE214C" w:rsidP="00604EE1">
      <w:pPr>
        <w:pStyle w:val="aff3"/>
      </w:pPr>
      <w:r w:rsidRPr="00604EE1">
        <w:t xml:space="preserve">Результатом (продуктом) проектной деятельности может быть </w:t>
      </w:r>
      <w:r w:rsidR="005B36E9">
        <w:t xml:space="preserve">одна из </w:t>
      </w:r>
      <w:r w:rsidRPr="00604EE1">
        <w:t>следующих работ:</w:t>
      </w:r>
    </w:p>
    <w:p w14:paraId="4189CA2D" w14:textId="77777777" w:rsidR="00FE214C" w:rsidRPr="00604EE1" w:rsidRDefault="00FE214C" w:rsidP="00604EE1">
      <w:pPr>
        <w:pStyle w:val="aff3"/>
      </w:pPr>
      <w:r w:rsidRPr="00604EE1">
        <w:t>а) письменная работа (эссе, реферат, аналитические материалы, обзорные материалы, отчеты о проведенных исследованиях, стендовый доклад и др.);</w:t>
      </w:r>
    </w:p>
    <w:p w14:paraId="5E1DF1DE" w14:textId="77777777" w:rsidR="00FE214C" w:rsidRPr="00604EE1" w:rsidRDefault="00FE214C" w:rsidP="00604EE1">
      <w:pPr>
        <w:pStyle w:val="aff3"/>
      </w:pPr>
      <w:r w:rsidRPr="00604EE1">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w:t>
      </w:r>
      <w:r w:rsidRPr="00604EE1">
        <w:t>е</w:t>
      </w:r>
      <w:r w:rsidRPr="00604EE1">
        <w:t>ственной декламации, исполнения музыкального произведения, компьюте</w:t>
      </w:r>
      <w:r w:rsidRPr="00604EE1">
        <w:t>р</w:t>
      </w:r>
      <w:r w:rsidRPr="00604EE1">
        <w:t>ной анимации и др.;</w:t>
      </w:r>
    </w:p>
    <w:p w14:paraId="3DD4C377" w14:textId="77777777" w:rsidR="00FE214C" w:rsidRPr="00604EE1" w:rsidRDefault="00FE214C" w:rsidP="00604EE1">
      <w:pPr>
        <w:pStyle w:val="aff3"/>
      </w:pPr>
      <w:r w:rsidRPr="00604EE1">
        <w:lastRenderedPageBreak/>
        <w:t>в) материальный объект, макет, иное конструкторское изделие;</w:t>
      </w:r>
    </w:p>
    <w:p w14:paraId="265B82B3" w14:textId="77777777" w:rsidR="00FE214C" w:rsidRPr="00604EE1" w:rsidRDefault="00FE214C" w:rsidP="00604EE1">
      <w:pPr>
        <w:pStyle w:val="aff3"/>
      </w:pPr>
      <w:r w:rsidRPr="00604EE1">
        <w:t>г) отчетные материалы по социальному проекту, которые могут включать как тексты, так и мультимедийные продукты.</w:t>
      </w:r>
    </w:p>
    <w:p w14:paraId="1FB1D808" w14:textId="0E921CBD" w:rsidR="00FE214C" w:rsidRPr="00604EE1" w:rsidRDefault="00FE214C" w:rsidP="00604EE1">
      <w:pPr>
        <w:pStyle w:val="aff3"/>
      </w:pPr>
      <w:r w:rsidRPr="00604EE1">
        <w:t>Требования к организации проектной деятельности, к содержанию и направленности проекта, а также критерии оценки проектной работы разр</w:t>
      </w:r>
      <w:r w:rsidRPr="00604EE1">
        <w:t>а</w:t>
      </w:r>
      <w:r w:rsidRPr="00604EE1">
        <w:t xml:space="preserve">батываются с учетом целей и задач проектной деятельности на данном этапе образования и в соответствии с особенностями </w:t>
      </w:r>
      <w:r w:rsidR="005B36E9">
        <w:t>МОБУ СОШ с.</w:t>
      </w:r>
      <w:r w:rsidR="00BF14D1">
        <w:t xml:space="preserve"> Дар</w:t>
      </w:r>
      <w:r w:rsidR="005B36E9">
        <w:t>ь</w:t>
      </w:r>
      <w:r w:rsidR="00BF14D1">
        <w:t>и</w:t>
      </w:r>
      <w:r w:rsidR="005B36E9">
        <w:t>но</w:t>
      </w:r>
      <w:r w:rsidRPr="00604EE1">
        <w:t xml:space="preserve">. </w:t>
      </w:r>
    </w:p>
    <w:p w14:paraId="04B97DEE" w14:textId="77777777" w:rsidR="00FE214C" w:rsidRPr="00604EE1" w:rsidRDefault="00FE214C" w:rsidP="00604EE1">
      <w:pPr>
        <w:pStyle w:val="aff3"/>
      </w:pPr>
      <w:r w:rsidRPr="00604EE1">
        <w:t>Общим требованием ко всем работам является необходимость соблюдения норм и правил цитирования, ссылок на различные источники. В случае заи</w:t>
      </w:r>
      <w:r w:rsidRPr="00604EE1">
        <w:t>м</w:t>
      </w:r>
      <w:r w:rsidRPr="00604EE1">
        <w:t>ствования текста работы (плагиата) без указания ссылок на источник проект к защите не допускается.</w:t>
      </w:r>
    </w:p>
    <w:p w14:paraId="5B20D0D3" w14:textId="69080CE4" w:rsidR="00FE214C" w:rsidRPr="00604EE1" w:rsidRDefault="00FE214C" w:rsidP="00604EE1">
      <w:pPr>
        <w:pStyle w:val="aff3"/>
      </w:pPr>
      <w:r w:rsidRPr="00604EE1">
        <w:t xml:space="preserve">Защита проекта осуществляется в процессе специально организованной деятельности комиссии </w:t>
      </w:r>
      <w:r w:rsidR="005B36E9">
        <w:t xml:space="preserve">МОБУ СОШ с.Дарьино </w:t>
      </w:r>
      <w:r w:rsidRPr="00604EE1">
        <w:t>или на школьной конфере</w:t>
      </w:r>
      <w:r w:rsidRPr="00604EE1">
        <w:t>н</w:t>
      </w:r>
      <w:r w:rsidRPr="00604EE1">
        <w:t>ции.</w:t>
      </w:r>
    </w:p>
    <w:p w14:paraId="14F825CB" w14:textId="77777777" w:rsidR="00FE214C" w:rsidRPr="00604EE1" w:rsidRDefault="00FE214C" w:rsidP="00604EE1">
      <w:pPr>
        <w:pStyle w:val="aff3"/>
      </w:pPr>
      <w:r w:rsidRPr="00604EE1">
        <w:t xml:space="preserve">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w:t>
      </w:r>
    </w:p>
    <w:p w14:paraId="0ECE88E2" w14:textId="523BD5A1" w:rsidR="00FE214C" w:rsidRPr="00604EE1" w:rsidRDefault="00FE214C" w:rsidP="00604EE1">
      <w:pPr>
        <w:pStyle w:val="aff3"/>
      </w:pPr>
      <w:r w:rsidRPr="00604EE1">
        <w:t>Критерии</w:t>
      </w:r>
      <w:r w:rsidR="005B36E9">
        <w:t xml:space="preserve"> </w:t>
      </w:r>
      <w:r w:rsidRPr="00604EE1">
        <w:t>оценки проектной работы разрабатываются с учетом целей и з</w:t>
      </w:r>
      <w:r w:rsidRPr="00604EE1">
        <w:t>а</w:t>
      </w:r>
      <w:r w:rsidRPr="00604EE1">
        <w:t>дач проектной деятельности на данном этапе образования. Проектную де</w:t>
      </w:r>
      <w:r w:rsidRPr="00604EE1">
        <w:t>я</w:t>
      </w:r>
      <w:r w:rsidRPr="00604EE1">
        <w:t>тельность целесообразно оценивать по следующим критериям:</w:t>
      </w:r>
    </w:p>
    <w:p w14:paraId="2465F90E" w14:textId="77777777" w:rsidR="00FE214C" w:rsidRPr="00604EE1" w:rsidRDefault="00FE214C" w:rsidP="00604EE1">
      <w:pPr>
        <w:pStyle w:val="aff3"/>
      </w:pPr>
      <w:r w:rsidRPr="00604EE1">
        <w:t>1.</w:t>
      </w:r>
      <w:r w:rsidRPr="00604EE1">
        <w:t> </w:t>
      </w:r>
      <w:r w:rsidRPr="00604EE1">
        <w:t>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w:t>
      </w:r>
      <w:r w:rsidRPr="00604EE1">
        <w:t>е</w:t>
      </w:r>
      <w:r w:rsidRPr="00604EE1">
        <w:t>шения и т.п. Данный критерий в целом включает оценку сформированности познавательных учебных действий.</w:t>
      </w:r>
    </w:p>
    <w:p w14:paraId="77105557" w14:textId="77777777" w:rsidR="00FE214C" w:rsidRPr="00604EE1" w:rsidRDefault="00FE214C" w:rsidP="00604EE1">
      <w:pPr>
        <w:pStyle w:val="aff3"/>
      </w:pPr>
      <w:r w:rsidRPr="00604EE1">
        <w:t>2.</w:t>
      </w:r>
      <w:r w:rsidRPr="00604EE1">
        <w:t> </w:t>
      </w:r>
      <w:r w:rsidRPr="00604EE1">
        <w:t>Сформированность предметных знаний и способов действий, проя</w:t>
      </w:r>
      <w:r w:rsidRPr="00604EE1">
        <w:t>в</w:t>
      </w:r>
      <w:r w:rsidRPr="00604EE1">
        <w:t>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14:paraId="48A6E0D8" w14:textId="2C20AC35" w:rsidR="00FE214C" w:rsidRPr="00604EE1" w:rsidRDefault="00FE214C" w:rsidP="00604EE1">
      <w:pPr>
        <w:pStyle w:val="aff3"/>
      </w:pPr>
      <w:r w:rsidRPr="00604EE1">
        <w:t>3.</w:t>
      </w:r>
      <w:r w:rsidRPr="00604EE1">
        <w:t> </w:t>
      </w:r>
      <w:r w:rsidRPr="00604EE1">
        <w:t>Сформированность регулятивных действий, проявляющ</w:t>
      </w:r>
      <w:r w:rsidR="005B36E9">
        <w:t>их</w:t>
      </w:r>
      <w:r w:rsidRPr="00604EE1">
        <w:t>ся в умении самостоятельно планировать и управлять своей познавательной деятельн</w:t>
      </w:r>
      <w:r w:rsidRPr="00604EE1">
        <w:t>о</w:t>
      </w:r>
      <w:r w:rsidRPr="00604EE1">
        <w:t>стью во времени; использовать ресурсные возможности для достижения ц</w:t>
      </w:r>
      <w:r w:rsidRPr="00604EE1">
        <w:t>е</w:t>
      </w:r>
      <w:r w:rsidRPr="00604EE1">
        <w:t>лей; осуществлять выбор конструктивных стратегий в трудных ситуациях.</w:t>
      </w:r>
    </w:p>
    <w:p w14:paraId="450C8A39" w14:textId="77777777" w:rsidR="00FE214C" w:rsidRPr="00604EE1" w:rsidRDefault="00FE214C" w:rsidP="00604EE1">
      <w:pPr>
        <w:pStyle w:val="aff3"/>
      </w:pPr>
      <w:r w:rsidRPr="00604EE1">
        <w:t>4.</w:t>
      </w:r>
      <w:r w:rsidRPr="00604EE1">
        <w:t> </w:t>
      </w:r>
      <w:r w:rsidRPr="00604EE1">
        <w:t>Сформированность коммуникативных действий, проявляющаяся в умении ясно изложить и оформить выполненную работу, представить её р</w:t>
      </w:r>
      <w:r w:rsidRPr="00604EE1">
        <w:t>е</w:t>
      </w:r>
      <w:r w:rsidRPr="00604EE1">
        <w:t>зультаты, аргументированно ответить на вопросы.</w:t>
      </w:r>
    </w:p>
    <w:p w14:paraId="0D1F78B0" w14:textId="77777777" w:rsidR="00FE214C" w:rsidRPr="005B36E9" w:rsidRDefault="00FE214C" w:rsidP="00604EE1">
      <w:pPr>
        <w:pStyle w:val="aff3"/>
        <w:rPr>
          <w:u w:val="single"/>
        </w:rPr>
      </w:pPr>
      <w:r w:rsidRPr="005B36E9">
        <w:rPr>
          <w:u w:val="single"/>
        </w:rPr>
        <w:t>Особенности оценки предметных результатов</w:t>
      </w:r>
    </w:p>
    <w:p w14:paraId="0B65B276" w14:textId="77777777" w:rsidR="00FE214C" w:rsidRPr="00BF14D1" w:rsidRDefault="00FE214C" w:rsidP="00604EE1">
      <w:pPr>
        <w:pStyle w:val="aff3"/>
      </w:pPr>
      <w:r w:rsidRPr="00BF14D1">
        <w:t>Оценка предметных результатов представляет собой оценку достижения обучающимся планируемых результатов по отдельным предметам. Основой для оценки предметных результатов являются положения ФГОС ООО, пре</w:t>
      </w:r>
      <w:r w:rsidRPr="00BF14D1">
        <w:t>д</w:t>
      </w:r>
      <w:r w:rsidRPr="00BF14D1">
        <w:lastRenderedPageBreak/>
        <w:t>ставленные в разделах I «Общие положения» и IV «Требования к результатам освоения программы основного общего образования».</w:t>
      </w:r>
    </w:p>
    <w:p w14:paraId="577C0706" w14:textId="77777777" w:rsidR="00FE214C" w:rsidRPr="00BF14D1" w:rsidRDefault="00FE214C" w:rsidP="00604EE1">
      <w:pPr>
        <w:pStyle w:val="aff3"/>
      </w:pPr>
      <w:r w:rsidRPr="00BF14D1">
        <w:t>Формирование предметных результатов обеспечивается каждым учебным предметом.</w:t>
      </w:r>
    </w:p>
    <w:p w14:paraId="4C2646D3" w14:textId="77777777" w:rsidR="00FE214C" w:rsidRPr="00604EE1" w:rsidRDefault="00FE214C" w:rsidP="00604EE1">
      <w:pPr>
        <w:pStyle w:val="aff3"/>
      </w:pPr>
      <w:r w:rsidRPr="00BF14D1">
        <w:t>Основным предметом оценки в соответствии с требованиями ФГОС ООО является способность к решению учебно-познавательных и уче</w:t>
      </w:r>
      <w:r w:rsidRPr="00BF14D1">
        <w:t>б</w:t>
      </w:r>
      <w:r w:rsidRPr="00BF14D1">
        <w:t>но-практических задач, основанных на изучаемом учебном материале, с и</w:t>
      </w:r>
      <w:r w:rsidRPr="00BF14D1">
        <w:t>с</w:t>
      </w:r>
      <w:r w:rsidRPr="00BF14D1">
        <w:t>пользованием способов действий, релевантных содержанию учебных пре</w:t>
      </w:r>
      <w:r w:rsidRPr="00BF14D1">
        <w:t>д</w:t>
      </w:r>
      <w:r w:rsidRPr="00BF14D1">
        <w:t>метов, в том числе метапредметных (познавательных, регулятивных, комм</w:t>
      </w:r>
      <w:r w:rsidRPr="00BF14D1">
        <w:t>у</w:t>
      </w:r>
      <w:r w:rsidRPr="00BF14D1">
        <w:t>никативных) действий, а также компетентностей, релевантных соответств</w:t>
      </w:r>
      <w:r w:rsidRPr="00BF14D1">
        <w:t>у</w:t>
      </w:r>
      <w:r w:rsidRPr="00BF14D1">
        <w:t xml:space="preserve">ющим </w:t>
      </w:r>
      <w:r w:rsidRPr="00604EE1">
        <w:t>моделям функциональной (математической, естественно-научной, ч</w:t>
      </w:r>
      <w:r w:rsidRPr="00604EE1">
        <w:t>и</w:t>
      </w:r>
      <w:r w:rsidRPr="00604EE1">
        <w:t xml:space="preserve">тательской и др.). </w:t>
      </w:r>
    </w:p>
    <w:p w14:paraId="7377D7BA" w14:textId="77777777" w:rsidR="00FE214C" w:rsidRPr="00604EE1" w:rsidRDefault="00FE214C" w:rsidP="00604EE1">
      <w:pPr>
        <w:pStyle w:val="aff3"/>
      </w:pPr>
      <w:r w:rsidRPr="00604EE1">
        <w:t>Для оценки предметных результатов предлагаются следующие критерии: знание и понимание, применение, функциональность.</w:t>
      </w:r>
    </w:p>
    <w:p w14:paraId="579BFAEC" w14:textId="77777777" w:rsidR="00FE214C" w:rsidRPr="00604EE1" w:rsidRDefault="00FE214C" w:rsidP="00604EE1">
      <w:pPr>
        <w:pStyle w:val="aff3"/>
      </w:pPr>
      <w:r w:rsidRPr="00604EE1">
        <w:t>Обобщенный критерий «Знание и понимание» включает знание и пон</w:t>
      </w:r>
      <w:r w:rsidRPr="00604EE1">
        <w:t>и</w:t>
      </w:r>
      <w:r w:rsidRPr="00604EE1">
        <w:t>мание роли изучаемой области знания/вида деятельности в различных ко</w:t>
      </w:r>
      <w:r w:rsidRPr="00604EE1">
        <w:t>н</w:t>
      </w:r>
      <w:r w:rsidRPr="00604EE1">
        <w:t>текстах, знание и понимание терминологии, понятий и идей, а также проц</w:t>
      </w:r>
      <w:r w:rsidRPr="00604EE1">
        <w:t>е</w:t>
      </w:r>
      <w:r w:rsidRPr="00604EE1">
        <w:t>дурных знаний или алгоритмов.</w:t>
      </w:r>
    </w:p>
    <w:p w14:paraId="15F60F6C" w14:textId="77777777" w:rsidR="00FE214C" w:rsidRPr="00604EE1" w:rsidRDefault="00FE214C" w:rsidP="00604EE1">
      <w:pPr>
        <w:pStyle w:val="aff3"/>
      </w:pPr>
      <w:r w:rsidRPr="00604EE1">
        <w:t>Обобщенный критерий «Применение» включает:</w:t>
      </w:r>
    </w:p>
    <w:p w14:paraId="1BBA53FD" w14:textId="6E9F7343" w:rsidR="00FE214C" w:rsidRPr="00604EE1" w:rsidRDefault="00BF14D1" w:rsidP="00604EE1">
      <w:pPr>
        <w:pStyle w:val="aff3"/>
      </w:pPr>
      <w:r>
        <w:t>-</w:t>
      </w:r>
      <w:r w:rsidR="00FE214C" w:rsidRPr="00604EE1">
        <w:t>использование изучаемого материала при решении учебных з</w:t>
      </w:r>
      <w:r w:rsidR="00FE214C" w:rsidRPr="00604EE1">
        <w:t>а</w:t>
      </w:r>
      <w:r w:rsidR="00FE214C" w:rsidRPr="00604EE1">
        <w:t>дач/проблем, различающихся сложностью предметного содержания, сочет</w:t>
      </w:r>
      <w:r w:rsidR="00FE214C" w:rsidRPr="00604EE1">
        <w:t>а</w:t>
      </w:r>
      <w:r w:rsidR="00FE214C" w:rsidRPr="00604EE1">
        <w:t>нием когнитивных операций и универсальных познавательных действий, степенью проработанности в учебном процессе;</w:t>
      </w:r>
    </w:p>
    <w:p w14:paraId="5634DBC3" w14:textId="7615B1A8" w:rsidR="00FE214C" w:rsidRPr="00604EE1" w:rsidRDefault="00BF14D1" w:rsidP="00604EE1">
      <w:pPr>
        <w:pStyle w:val="aff3"/>
      </w:pPr>
      <w:r>
        <w:t>-</w:t>
      </w:r>
      <w:r w:rsidR="00FE214C" w:rsidRPr="00604EE1">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w:t>
      </w:r>
      <w:r w:rsidR="00FE214C" w:rsidRPr="00604EE1">
        <w:t>е</w:t>
      </w:r>
      <w:r w:rsidR="00FE214C" w:rsidRPr="00604EE1">
        <w:t>ятельности.</w:t>
      </w:r>
    </w:p>
    <w:p w14:paraId="44DFB349" w14:textId="77777777" w:rsidR="00FE214C" w:rsidRPr="00604EE1" w:rsidRDefault="00FE214C" w:rsidP="00604EE1">
      <w:pPr>
        <w:pStyle w:val="aff3"/>
      </w:pPr>
      <w:r w:rsidRPr="00604EE1">
        <w:t>Обобщенный критерий «Функциональность» включает использование теоретического материала, методологического и процедурного знания при решении внеучебных проблем, различающихся сложностью предметного содержания, читательских умений, контекста, а также сочетанием когнити</w:t>
      </w:r>
      <w:r w:rsidRPr="00604EE1">
        <w:t>в</w:t>
      </w:r>
      <w:r w:rsidRPr="00604EE1">
        <w:t>ных операций.</w:t>
      </w:r>
    </w:p>
    <w:p w14:paraId="54EDE37E" w14:textId="77777777" w:rsidR="00FE214C" w:rsidRPr="00604EE1" w:rsidRDefault="00FE214C" w:rsidP="00604EE1">
      <w:pPr>
        <w:pStyle w:val="aff3"/>
      </w:pPr>
      <w:r w:rsidRPr="00604EE1">
        <w:t>В отличие от оценки способности обучающихся к решению уче</w:t>
      </w:r>
      <w:r w:rsidRPr="00604EE1">
        <w:t>б</w:t>
      </w:r>
      <w:r w:rsidRPr="00604EE1">
        <w:t>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w:t>
      </w:r>
      <w:r w:rsidRPr="00604EE1">
        <w:t>е</w:t>
      </w:r>
      <w:r w:rsidRPr="00604EE1">
        <w:t xml:space="preserve">ние способности обучающихся применять предметные знания и умения во внеучебной ситуации, в ситуациях, приближенных к реальной жизни. </w:t>
      </w:r>
    </w:p>
    <w:p w14:paraId="453D28CC" w14:textId="77777777" w:rsidR="00FE214C" w:rsidRPr="00604EE1" w:rsidRDefault="00FE214C" w:rsidP="00604EE1">
      <w:pPr>
        <w:pStyle w:val="aff3"/>
      </w:pPr>
      <w:r w:rsidRPr="00604EE1">
        <w:t>При оценке сформированности предметных результатов по критерию «функциональность» разделяют:</w:t>
      </w:r>
    </w:p>
    <w:p w14:paraId="5652F3A6" w14:textId="394D7A3C" w:rsidR="00FE214C" w:rsidRPr="00604EE1" w:rsidRDefault="00BF14D1" w:rsidP="00604EE1">
      <w:pPr>
        <w:pStyle w:val="aff3"/>
      </w:pPr>
      <w:r>
        <w:lastRenderedPageBreak/>
        <w:t>-</w:t>
      </w:r>
      <w:r w:rsidR="00FE214C" w:rsidRPr="00604EE1">
        <w:t>оценку сформированности отдельных элементов функциональной гр</w:t>
      </w:r>
      <w:r w:rsidR="00FE214C" w:rsidRPr="00604EE1">
        <w:t>а</w:t>
      </w:r>
      <w:r w:rsidR="00FE214C" w:rsidRPr="00604EE1">
        <w:t>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14:paraId="475A0377" w14:textId="6C57218B" w:rsidR="00FE214C" w:rsidRPr="00604EE1" w:rsidRDefault="00BF14D1" w:rsidP="00604EE1">
      <w:pPr>
        <w:pStyle w:val="aff3"/>
      </w:pPr>
      <w:r>
        <w:t>-</w:t>
      </w:r>
      <w:r w:rsidR="00FE214C" w:rsidRPr="00604EE1">
        <w:t>оценку сформированности отдельных элементов функциональной гр</w:t>
      </w:r>
      <w:r w:rsidR="00FE214C" w:rsidRPr="00604EE1">
        <w:t>а</w:t>
      </w:r>
      <w:r w:rsidR="00FE214C" w:rsidRPr="00604EE1">
        <w:t>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14:paraId="6343D61A" w14:textId="688EA4C1" w:rsidR="00FE214C" w:rsidRPr="00604EE1" w:rsidRDefault="00BF14D1" w:rsidP="00604EE1">
      <w:pPr>
        <w:pStyle w:val="aff3"/>
      </w:pPr>
      <w:r>
        <w:t>-</w:t>
      </w:r>
      <w:r w:rsidR="00FE214C" w:rsidRPr="00604EE1">
        <w:t>оценку сформированности собственно функциональной грамотности, п</w:t>
      </w:r>
      <w:r w:rsidR="00FE214C" w:rsidRPr="00604EE1">
        <w:t>о</w:t>
      </w:r>
      <w:r w:rsidR="00FE214C" w:rsidRPr="00604EE1">
        <w:t>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w:t>
      </w:r>
      <w:r w:rsidR="00FE214C" w:rsidRPr="00604EE1">
        <w:t>б</w:t>
      </w:r>
      <w:r w:rsidR="00FE214C" w:rsidRPr="00604EE1">
        <w:t>ность применения (переноса) знаний и умений, сформированных на отдел</w:t>
      </w:r>
      <w:r w:rsidR="00FE214C" w:rsidRPr="00604EE1">
        <w:t>ь</w:t>
      </w:r>
      <w:r w:rsidR="00FE214C" w:rsidRPr="00604EE1">
        <w:t>ных предметах, при решении различных задач. Эти про</w:t>
      </w:r>
      <w:r>
        <w:t>цедуры  проводятся</w:t>
      </w:r>
      <w:r w:rsidR="00FE214C" w:rsidRPr="00604EE1">
        <w:t xml:space="preserve"> в рамках внутришкольного мониторинга.</w:t>
      </w:r>
    </w:p>
    <w:p w14:paraId="3C799689" w14:textId="77777777" w:rsidR="00FE214C" w:rsidRPr="00604EE1" w:rsidRDefault="00FE214C" w:rsidP="00604EE1">
      <w:pPr>
        <w:pStyle w:val="aff3"/>
      </w:pPr>
      <w:r w:rsidRPr="00604EE1">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w:t>
      </w:r>
      <w:r w:rsidRPr="00604EE1">
        <w:t>о</w:t>
      </w:r>
      <w:r w:rsidRPr="00604EE1">
        <w:t>ниторинга.</w:t>
      </w:r>
    </w:p>
    <w:p w14:paraId="1F90DF9C" w14:textId="6105FA27" w:rsidR="00FE214C" w:rsidRPr="00604EE1" w:rsidRDefault="00FE214C" w:rsidP="00604EE1">
      <w:pPr>
        <w:pStyle w:val="aff3"/>
      </w:pPr>
      <w:r w:rsidRPr="00604EE1">
        <w:t xml:space="preserve">Особенности оценки по </w:t>
      </w:r>
      <w:r w:rsidR="0053773B">
        <w:t>учебным предметам</w:t>
      </w:r>
      <w:r w:rsidRPr="00604EE1">
        <w:t xml:space="preserve"> фиксируются в приложении к об</w:t>
      </w:r>
      <w:r w:rsidR="0053773B">
        <w:t>разовательной программе, которое</w:t>
      </w:r>
      <w:r w:rsidRPr="00604EE1">
        <w:t xml:space="preserve"> </w:t>
      </w:r>
      <w:r w:rsidR="00BF14D1">
        <w:t xml:space="preserve">рассматривается </w:t>
      </w:r>
      <w:r w:rsidR="0053773B">
        <w:t xml:space="preserve">и </w:t>
      </w:r>
      <w:r w:rsidRPr="00604EE1">
        <w:t>утверждается пед</w:t>
      </w:r>
      <w:r w:rsidRPr="00604EE1">
        <w:t>а</w:t>
      </w:r>
      <w:r w:rsidRPr="00604EE1">
        <w:t xml:space="preserve">гогическим </w:t>
      </w:r>
      <w:r w:rsidR="0053773B">
        <w:t xml:space="preserve">МОБУ СОШ с.Дарьино </w:t>
      </w:r>
      <w:r w:rsidRPr="00604EE1">
        <w:t>и доводится до сведения учащихся и их родителей (законных п</w:t>
      </w:r>
      <w:r w:rsidR="0053773B">
        <w:t xml:space="preserve">редставителей). Описание </w:t>
      </w:r>
      <w:r w:rsidRPr="00604EE1">
        <w:t>вклю</w:t>
      </w:r>
      <w:r w:rsidR="0053773B">
        <w:t>чает в себя</w:t>
      </w:r>
      <w:r w:rsidRPr="00604EE1">
        <w:t>:</w:t>
      </w:r>
    </w:p>
    <w:p w14:paraId="13DF3559" w14:textId="3D5AA5BA" w:rsidR="00FE214C" w:rsidRPr="00604EE1" w:rsidRDefault="0053773B" w:rsidP="00604EE1">
      <w:pPr>
        <w:pStyle w:val="aff3"/>
      </w:pPr>
      <w:r>
        <w:t>-</w:t>
      </w:r>
      <w:r w:rsidR="00FE214C" w:rsidRPr="00604EE1">
        <w:t>список итоговых планируемых результатов с указанием этапов их фо</w:t>
      </w:r>
      <w:r w:rsidR="00FE214C" w:rsidRPr="00604EE1">
        <w:t>р</w:t>
      </w:r>
      <w:r w:rsidR="00FE214C" w:rsidRPr="00604EE1">
        <w:t>мирования и способов оценки (например, текущая/тематическая; ус</w:t>
      </w:r>
      <w:r w:rsidR="00FE214C" w:rsidRPr="00604EE1">
        <w:t>т</w:t>
      </w:r>
      <w:r w:rsidR="00FE214C" w:rsidRPr="00604EE1">
        <w:t>но/письменно/практика);</w:t>
      </w:r>
    </w:p>
    <w:p w14:paraId="750E4A5B" w14:textId="59949833" w:rsidR="00FE214C" w:rsidRPr="00604EE1" w:rsidRDefault="0053773B" w:rsidP="00604EE1">
      <w:pPr>
        <w:pStyle w:val="aff3"/>
      </w:pPr>
      <w:r>
        <w:t>-</w:t>
      </w:r>
      <w:r w:rsidR="00FE214C" w:rsidRPr="00604EE1">
        <w:t>требования к выставлению отметок за промежуточную аттестацию (при необходимости — с учетом степени значимости отметок за отдельные оц</w:t>
      </w:r>
      <w:r w:rsidR="00FE214C" w:rsidRPr="00604EE1">
        <w:t>е</w:t>
      </w:r>
      <w:r w:rsidR="00FE214C" w:rsidRPr="00604EE1">
        <w:t>ночные процедуры);</w:t>
      </w:r>
    </w:p>
    <w:p w14:paraId="404779A6" w14:textId="349FCF3E" w:rsidR="00FE214C" w:rsidRDefault="0053773B" w:rsidP="00604EE1">
      <w:pPr>
        <w:pStyle w:val="aff3"/>
      </w:pPr>
      <w:r>
        <w:t>-</w:t>
      </w:r>
      <w:r w:rsidR="00FE214C" w:rsidRPr="00604EE1">
        <w:t>график контрольных мероприятий.</w:t>
      </w:r>
    </w:p>
    <w:p w14:paraId="71DE5AE2" w14:textId="77777777" w:rsidR="0053773B" w:rsidRPr="00604EE1" w:rsidRDefault="0053773B" w:rsidP="00604EE1">
      <w:pPr>
        <w:pStyle w:val="aff3"/>
      </w:pPr>
    </w:p>
    <w:p w14:paraId="1112A10F" w14:textId="77777777" w:rsidR="00FE214C" w:rsidRPr="0053773B" w:rsidRDefault="00FE214C" w:rsidP="00604EE1">
      <w:pPr>
        <w:pStyle w:val="aff3"/>
        <w:rPr>
          <w:b/>
          <w:i/>
        </w:rPr>
      </w:pPr>
      <w:r w:rsidRPr="0053773B">
        <w:rPr>
          <w:b/>
          <w:i/>
        </w:rPr>
        <w:t>1.3.3.</w:t>
      </w:r>
      <w:r w:rsidRPr="0053773B">
        <w:rPr>
          <w:b/>
          <w:i/>
        </w:rPr>
        <w:t> </w:t>
      </w:r>
      <w:r w:rsidRPr="0053773B">
        <w:rPr>
          <w:b/>
          <w:i/>
        </w:rPr>
        <w:t>Организация и содержание оценочных процедур</w:t>
      </w:r>
    </w:p>
    <w:p w14:paraId="5ABAC3A3" w14:textId="77777777" w:rsidR="007103F0" w:rsidRDefault="007103F0" w:rsidP="00604EE1">
      <w:pPr>
        <w:pStyle w:val="aff3"/>
      </w:pPr>
    </w:p>
    <w:p w14:paraId="12B9886E" w14:textId="56B30CA7" w:rsidR="00FE214C" w:rsidRPr="00604EE1" w:rsidRDefault="00FE214C" w:rsidP="00604EE1">
      <w:pPr>
        <w:pStyle w:val="aff3"/>
      </w:pPr>
      <w:r w:rsidRPr="007103F0">
        <w:rPr>
          <w:u w:val="single"/>
        </w:rPr>
        <w:t>Стартовая диагностика</w:t>
      </w:r>
      <w:r w:rsidRPr="00604EE1">
        <w:t xml:space="preserve"> представляет собой процедуру оценки готовности к обучению на данном уровне образования. Проводится администрацией </w:t>
      </w:r>
      <w:r w:rsidR="007103F0">
        <w:t xml:space="preserve">МОБУ СОШ с.Дарьино совместно с учителями-предметниками </w:t>
      </w:r>
      <w:r w:rsidRPr="00604EE1">
        <w:t>в начале 5 класса и выступает как основа (точка отсчета) для оценки динамики образовательных достижений. Объектом оценки являются: структура мотивации, сформир</w:t>
      </w:r>
      <w:r w:rsidRPr="00604EE1">
        <w:t>о</w:t>
      </w:r>
      <w:r w:rsidRPr="00604EE1">
        <w:t xml:space="preserve">ванность учебной деятельности, владение универсальными и специфическими </w:t>
      </w:r>
      <w:r w:rsidRPr="00604EE1">
        <w:lastRenderedPageBreak/>
        <w:t xml:space="preserve">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Стартовая диагностика </w:t>
      </w:r>
      <w:r w:rsidR="007103F0">
        <w:t xml:space="preserve"> проводится </w:t>
      </w:r>
      <w:r w:rsidRPr="00604EE1">
        <w:t>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72B39E7A" w14:textId="61BA1B18" w:rsidR="00FE214C" w:rsidRPr="00604EE1" w:rsidRDefault="00FE214C" w:rsidP="00604EE1">
      <w:pPr>
        <w:pStyle w:val="aff3"/>
      </w:pPr>
      <w:r w:rsidRPr="007103F0">
        <w:rPr>
          <w:u w:val="single"/>
        </w:rPr>
        <w:t>Текущая оценка</w:t>
      </w:r>
      <w:r w:rsidRPr="00604EE1">
        <w:t xml:space="preserve">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w:t>
      </w:r>
      <w:r w:rsidRPr="00604EE1">
        <w:t>п</w:t>
      </w:r>
      <w:r w:rsidRPr="00604EE1">
        <w:t>повые формы, само- и взаимооценка, рефлексия, листы продвижения и др.) с учетом особенностей учебного предмета и особенностей контрол</w:t>
      </w:r>
      <w:r w:rsidRPr="00604EE1">
        <w:t>ь</w:t>
      </w:r>
      <w:r w:rsidRPr="00604EE1">
        <w:t>но-оценочной деятельности учителя. Результаты текущей оценки являются основой для индивидуализации учебного процесса; при этом отдельные р</w:t>
      </w:r>
      <w:r w:rsidRPr="00604EE1">
        <w:t>е</w:t>
      </w:r>
      <w:r w:rsidRPr="00604EE1">
        <w:t>зультаты, свидетельствующие об успешности обучения и достижении тем</w:t>
      </w:r>
      <w:r w:rsidRPr="00604EE1">
        <w:t>а</w:t>
      </w:r>
      <w:r w:rsidRPr="00604EE1">
        <w:t>тических результатов в более сжатые (по сравнению с планируемыми учит</w:t>
      </w:r>
      <w:r w:rsidRPr="00604EE1">
        <w:t>е</w:t>
      </w:r>
      <w:r w:rsidRPr="00604EE1">
        <w:t>лем) сроки, могут включаться в систему накопленной оценки и служить о</w:t>
      </w:r>
      <w:r w:rsidRPr="00604EE1">
        <w:t>с</w:t>
      </w:r>
      <w:r w:rsidRPr="00604EE1">
        <w:t>нованием, например, для освобождения ученика от необходимости выполнять тематическую проверочную работу</w:t>
      </w:r>
      <w:r w:rsidR="007103F0">
        <w:t xml:space="preserve"> </w:t>
      </w:r>
      <w:r w:rsidRPr="00604EE1">
        <w:t>.</w:t>
      </w:r>
    </w:p>
    <w:p w14:paraId="6FD3A933" w14:textId="5FDDCAD2" w:rsidR="00FE214C" w:rsidRPr="00604EE1" w:rsidRDefault="00FE214C" w:rsidP="00604EE1">
      <w:pPr>
        <w:pStyle w:val="aff3"/>
      </w:pPr>
      <w:r w:rsidRPr="007103F0">
        <w:rPr>
          <w:u w:val="single"/>
        </w:rPr>
        <w:t>Тематическая оценка</w:t>
      </w:r>
      <w:r w:rsidRPr="00604EE1">
        <w:t xml:space="preserve"> представляет собой процедуру оценки уровня д</w:t>
      </w:r>
      <w:r w:rsidRPr="00604EE1">
        <w:t>о</w:t>
      </w:r>
      <w:r w:rsidRPr="00604EE1">
        <w:t>стижения тематических планируемых результатов по предмету, которые фиксируются в учебных методических комплектах, рекомендованных Мин</w:t>
      </w:r>
      <w:r w:rsidRPr="00604EE1">
        <w:t>и</w:t>
      </w:r>
      <w:r w:rsidRPr="00604EE1">
        <w:t xml:space="preserve">стерством просвещения РФ. По предметам, вводимым </w:t>
      </w:r>
      <w:r w:rsidR="007103F0">
        <w:t xml:space="preserve">МОБУ СОШ с.Дарьино </w:t>
      </w:r>
      <w:r w:rsidRPr="00604EE1">
        <w:t xml:space="preserve">самостоятельно, тематические планируемые результаты устанавливаются самой </w:t>
      </w:r>
      <w:r w:rsidR="007103F0">
        <w:t>школой</w:t>
      </w:r>
      <w:r w:rsidRPr="00604EE1">
        <w:t>.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w:t>
      </w:r>
      <w:r w:rsidRPr="00604EE1">
        <w:t>а</w:t>
      </w:r>
      <w:r w:rsidRPr="00604EE1">
        <w:t>нируемых результатов и каждого из них. Результаты тематической оценки являются основанием для коррекции учебного процесса и его индивидуал</w:t>
      </w:r>
      <w:r w:rsidRPr="00604EE1">
        <w:t>и</w:t>
      </w:r>
      <w:r w:rsidRPr="00604EE1">
        <w:t>зации.</w:t>
      </w:r>
    </w:p>
    <w:p w14:paraId="260F0589" w14:textId="77777777" w:rsidR="00FE214C" w:rsidRPr="00604EE1" w:rsidRDefault="00FE214C" w:rsidP="00604EE1">
      <w:pPr>
        <w:pStyle w:val="aff3"/>
      </w:pPr>
      <w:r w:rsidRPr="007103F0">
        <w:rPr>
          <w:u w:val="single"/>
        </w:rPr>
        <w:t>Портфолио</w:t>
      </w:r>
      <w:r w:rsidRPr="00604EE1">
        <w:t xml:space="preserve"> представляет собой процедуру оценки динамики учебной и творческой активности учащегося, направленности, широты или избир</w:t>
      </w:r>
      <w:r w:rsidRPr="00604EE1">
        <w:t>а</w:t>
      </w:r>
      <w:r w:rsidRPr="00604EE1">
        <w:t>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фотографии, в</w:t>
      </w:r>
      <w:r w:rsidRPr="00604EE1">
        <w:t>и</w:t>
      </w:r>
      <w:r w:rsidRPr="00604EE1">
        <w:t xml:space="preserve">деоматериалы и т.п.), так и отзывы на эти работы (например, наградные листы, дипломы, сертификаты участия, рецензии и проч.). Отбор работ и отзывов для </w:t>
      </w:r>
      <w:r w:rsidRPr="00604EE1">
        <w:lastRenderedPageBreak/>
        <w:t>портфолио ведется самим обучающимся совместно с классным руководит</w:t>
      </w:r>
      <w:r w:rsidRPr="00604EE1">
        <w:t>е</w:t>
      </w:r>
      <w:r w:rsidRPr="00604EE1">
        <w:t>лем и при участии семьи. Включение каких-либо материалов в портфолио без согласия обучающегося не допускается. Портфолио в части подборки док</w:t>
      </w:r>
      <w:r w:rsidRPr="00604EE1">
        <w:t>у</w:t>
      </w:r>
      <w:r w:rsidRPr="00604EE1">
        <w:t>ментов формируется в электронном виде в течение всех лет обучения в о</w:t>
      </w:r>
      <w:r w:rsidRPr="00604EE1">
        <w:t>с</w:t>
      </w:r>
      <w:r w:rsidRPr="00604EE1">
        <w:t>новной школе. Результаты, представленные в портфолио, используются при выработке рекомендаций по выбору индивидуальной образовательной тр</w:t>
      </w:r>
      <w:r w:rsidRPr="00604EE1">
        <w:t>а</w:t>
      </w:r>
      <w:r w:rsidRPr="00604EE1">
        <w:t>ектории на уровне среднего общего образования и могут отражаться в хара</w:t>
      </w:r>
      <w:r w:rsidRPr="00604EE1">
        <w:t>к</w:t>
      </w:r>
      <w:r w:rsidRPr="00604EE1">
        <w:t>теристике.</w:t>
      </w:r>
    </w:p>
    <w:p w14:paraId="295423ED" w14:textId="77777777" w:rsidR="00FE214C" w:rsidRPr="00604EE1" w:rsidRDefault="00FE214C" w:rsidP="00604EE1">
      <w:pPr>
        <w:pStyle w:val="aff3"/>
      </w:pPr>
      <w:r w:rsidRPr="007103F0">
        <w:rPr>
          <w:u w:val="single"/>
        </w:rPr>
        <w:t>Внутришкольный мониторинг</w:t>
      </w:r>
      <w:r w:rsidRPr="00604EE1">
        <w:t xml:space="preserve"> представляет собой процедуры:</w:t>
      </w:r>
    </w:p>
    <w:p w14:paraId="1BF2F5B2" w14:textId="49F02CE4" w:rsidR="00FE214C" w:rsidRPr="00604EE1" w:rsidRDefault="007103F0" w:rsidP="00604EE1">
      <w:pPr>
        <w:pStyle w:val="aff3"/>
      </w:pPr>
      <w:r>
        <w:t>-</w:t>
      </w:r>
      <w:r w:rsidR="00FE214C" w:rsidRPr="00604EE1">
        <w:t>оценки уровня достижения предметных и метапредметных результатов;</w:t>
      </w:r>
    </w:p>
    <w:p w14:paraId="52C862CA" w14:textId="1DF6F727" w:rsidR="00FE214C" w:rsidRPr="00604EE1" w:rsidRDefault="007103F0" w:rsidP="00604EE1">
      <w:pPr>
        <w:pStyle w:val="aff3"/>
      </w:pPr>
      <w:r>
        <w:t>-</w:t>
      </w:r>
      <w:r w:rsidR="00FE214C" w:rsidRPr="00604EE1">
        <w:t>оценки уровня функциональной грамотности;</w:t>
      </w:r>
    </w:p>
    <w:p w14:paraId="6C82B0E7" w14:textId="26746238" w:rsidR="00FE214C" w:rsidRPr="00604EE1" w:rsidRDefault="007103F0" w:rsidP="00604EE1">
      <w:pPr>
        <w:pStyle w:val="aff3"/>
      </w:pPr>
      <w:r>
        <w:t>-</w:t>
      </w:r>
      <w:r w:rsidR="00FE214C" w:rsidRPr="00604EE1">
        <w:t>оценки уровня профессионального мастерства учителя, осуществляемого на основе административных проверочных работ, анализа посещенных ур</w:t>
      </w:r>
      <w:r w:rsidR="00FE214C" w:rsidRPr="00604EE1">
        <w:t>о</w:t>
      </w:r>
      <w:r w:rsidR="00FE214C" w:rsidRPr="00604EE1">
        <w:t>ков, анализа качества учебных заданий, предлагаемых учителем обуча</w:t>
      </w:r>
      <w:r w:rsidR="00FE214C" w:rsidRPr="00604EE1">
        <w:t>ю</w:t>
      </w:r>
      <w:r w:rsidR="00FE214C" w:rsidRPr="00604EE1">
        <w:t>щимся.</w:t>
      </w:r>
    </w:p>
    <w:p w14:paraId="6CC97FBB" w14:textId="77777777" w:rsidR="00FE214C" w:rsidRPr="00604EE1" w:rsidRDefault="00FE214C" w:rsidP="00604EE1">
      <w:pPr>
        <w:pStyle w:val="aff3"/>
      </w:pPr>
      <w:r w:rsidRPr="00604EE1">
        <w:t>Содержание и периодичность внутришкольного мониторинга устанавл</w:t>
      </w:r>
      <w:r w:rsidRPr="00604EE1">
        <w:t>и</w:t>
      </w:r>
      <w:r w:rsidRPr="00604EE1">
        <w:t>вается решением педагогического совета. Результаты внутришкольного м</w:t>
      </w:r>
      <w:r w:rsidRPr="00604EE1">
        <w:t>о</w:t>
      </w:r>
      <w:r w:rsidRPr="00604EE1">
        <w:t>ниторинга являются основанием для рекомендаций как для текущей корре</w:t>
      </w:r>
      <w:r w:rsidRPr="00604EE1">
        <w:t>к</w:t>
      </w:r>
      <w:r w:rsidRPr="00604EE1">
        <w:t>ции учебного процесса и его индивидуализации, так и для повышения кв</w:t>
      </w:r>
      <w:r w:rsidRPr="00604EE1">
        <w:t>а</w:t>
      </w:r>
      <w:r w:rsidRPr="00604EE1">
        <w:t>лификации учителя. Результаты внутришкольного мониторинга в части оценки уровня достижений учащихся обобщаются и отражаются в их хара</w:t>
      </w:r>
      <w:r w:rsidRPr="00604EE1">
        <w:t>к</w:t>
      </w:r>
      <w:r w:rsidRPr="00604EE1">
        <w:t>теристиках.</w:t>
      </w:r>
    </w:p>
    <w:p w14:paraId="093625D8" w14:textId="7D030B37" w:rsidR="00FE214C" w:rsidRPr="00604EE1" w:rsidRDefault="00FE214C" w:rsidP="00604EE1">
      <w:pPr>
        <w:pStyle w:val="aff3"/>
      </w:pPr>
      <w:r w:rsidRPr="007103F0">
        <w:rPr>
          <w:u w:val="single"/>
        </w:rPr>
        <w:t>Промежуточная аттестация</w:t>
      </w:r>
      <w:r w:rsidRPr="00604EE1">
        <w:t xml:space="preserve"> представляет собой процедуру аттестации обучающихся, которая проводится в конце каждой четверти и в конце уче</w:t>
      </w:r>
      <w:r w:rsidRPr="00604EE1">
        <w:t>б</w:t>
      </w:r>
      <w:r w:rsidRPr="00604EE1">
        <w:t>ного года по каждому изучаемому предмету. Промежуточная аттестация проводится на основе результатов накопленной оценки и результатов выпо</w:t>
      </w:r>
      <w:r w:rsidRPr="00604EE1">
        <w:t>л</w:t>
      </w:r>
      <w:r w:rsidRPr="00604EE1">
        <w:t>нения тематических проверочных работ и фиксируется в документе об обр</w:t>
      </w:r>
      <w:r w:rsidRPr="00604EE1">
        <w:t>а</w:t>
      </w:r>
      <w:r w:rsidRPr="00604EE1">
        <w:t>зовании (дневнике).</w:t>
      </w:r>
    </w:p>
    <w:p w14:paraId="7D567B26" w14:textId="2EE82D5F" w:rsidR="00FE214C" w:rsidRPr="00604EE1" w:rsidRDefault="00FE214C" w:rsidP="00604EE1">
      <w:pPr>
        <w:pStyle w:val="aff3"/>
      </w:pPr>
      <w:r w:rsidRPr="00604EE1">
        <w:t>Промежуточная оценка, фиксирующая достижение предметных планир</w:t>
      </w:r>
      <w:r w:rsidRPr="00604EE1">
        <w:t>у</w:t>
      </w:r>
      <w:r w:rsidRPr="00604EE1">
        <w:t>емых результатов и универсальных учебных действий на уровне не ниже б</w:t>
      </w:r>
      <w:r w:rsidRPr="00604EE1">
        <w:t>а</w:t>
      </w:r>
      <w:r w:rsidRPr="00604EE1">
        <w:t xml:space="preserve">зового,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w:t>
      </w:r>
      <w:r w:rsidR="007103F0">
        <w:t xml:space="preserve">локальными </w:t>
      </w:r>
      <w:r w:rsidRPr="00604EE1">
        <w:t xml:space="preserve"> актами</w:t>
      </w:r>
      <w:r w:rsidR="007103F0">
        <w:t xml:space="preserve"> МОБУ СОШ с.Дарьино</w:t>
      </w:r>
      <w:r w:rsidRPr="00604EE1">
        <w:t>.</w:t>
      </w:r>
    </w:p>
    <w:p w14:paraId="79BF5D08" w14:textId="77777777" w:rsidR="00FE214C" w:rsidRPr="007103F0" w:rsidRDefault="00FE214C" w:rsidP="00604EE1">
      <w:pPr>
        <w:pStyle w:val="aff3"/>
        <w:rPr>
          <w:u w:val="single"/>
        </w:rPr>
      </w:pPr>
      <w:r w:rsidRPr="007103F0">
        <w:rPr>
          <w:u w:val="single"/>
        </w:rPr>
        <w:t>Государственная итоговая аттестация</w:t>
      </w:r>
    </w:p>
    <w:p w14:paraId="3D610267" w14:textId="77777777" w:rsidR="00FE214C" w:rsidRPr="00604EE1" w:rsidRDefault="00FE214C" w:rsidP="00604EE1">
      <w:pPr>
        <w:pStyle w:val="aff3"/>
      </w:pPr>
      <w:r w:rsidRPr="00604EE1">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w:t>
      </w:r>
      <w:r w:rsidRPr="00604EE1">
        <w:t>а</w:t>
      </w:r>
      <w:r w:rsidRPr="00604EE1">
        <w:t>зовательной программы основного общего образования. Порядок проведения ГИА регламентируется Законом и иными нормативными актами.</w:t>
      </w:r>
    </w:p>
    <w:p w14:paraId="4DA6050E" w14:textId="77777777" w:rsidR="00FE214C" w:rsidRPr="00604EE1" w:rsidRDefault="00FE214C" w:rsidP="00604EE1">
      <w:pPr>
        <w:pStyle w:val="aff3"/>
      </w:pPr>
      <w:r w:rsidRPr="00604EE1">
        <w:lastRenderedPageBreak/>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w:t>
      </w:r>
      <w:r w:rsidRPr="00604EE1">
        <w:t>р</w:t>
      </w:r>
      <w:r w:rsidRPr="00604EE1">
        <w:t>ганизации (государственный выпускной экзамен — ГВЭ).</w:t>
      </w:r>
    </w:p>
    <w:p w14:paraId="751CC98B" w14:textId="77777777" w:rsidR="00FE214C" w:rsidRPr="00604EE1" w:rsidRDefault="00FE214C" w:rsidP="00604EE1">
      <w:pPr>
        <w:pStyle w:val="aff3"/>
      </w:pPr>
      <w:r w:rsidRPr="007103F0">
        <w:rPr>
          <w:u w:val="single"/>
        </w:rPr>
        <w:t>Итоговая оценка</w:t>
      </w:r>
      <w:r w:rsidRPr="00604EE1">
        <w:t xml:space="preserve"> (итоговая аттестация) по предмету складывается из р</w:t>
      </w:r>
      <w:r w:rsidRPr="00604EE1">
        <w:t>е</w:t>
      </w:r>
      <w:r w:rsidRPr="00604EE1">
        <w:t>зультатов внутренней и внешней оценки. К результатам внешней оценки о</w:t>
      </w:r>
      <w:r w:rsidRPr="00604EE1">
        <w:t>т</w:t>
      </w:r>
      <w:r w:rsidRPr="00604EE1">
        <w:t>носятся результаты ГИА. К результатам внутренней оценки относятся пре</w:t>
      </w:r>
      <w:r w:rsidRPr="00604EE1">
        <w:t>д</w:t>
      </w:r>
      <w:r w:rsidRPr="00604EE1">
        <w:t>метные результаты, зафиксированные в системе накопленной оценки и р</w:t>
      </w:r>
      <w:r w:rsidRPr="00604EE1">
        <w:t>е</w:t>
      </w:r>
      <w:r w:rsidRPr="00604EE1">
        <w:t>зультаты выполнения итоговой работы по предмету. Такой подход позволяет обеспечить полноту охвата планируемых результатов и выявить кумуляти</w:t>
      </w:r>
      <w:r w:rsidRPr="00604EE1">
        <w:t>в</w:t>
      </w:r>
      <w:r w:rsidRPr="00604EE1">
        <w:t>ный эффект обучения, обеспечивающий прирост в глубине понимания из</w:t>
      </w:r>
      <w:r w:rsidRPr="00604EE1">
        <w:t>у</w:t>
      </w:r>
      <w:r w:rsidRPr="00604EE1">
        <w:t xml:space="preserve">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14:paraId="6C6CC311" w14:textId="77777777" w:rsidR="00FE214C" w:rsidRPr="00604EE1" w:rsidRDefault="00FE214C" w:rsidP="00604EE1">
      <w:pPr>
        <w:pStyle w:val="aff3"/>
      </w:pPr>
      <w:r w:rsidRPr="00604EE1">
        <w:t>Итоговая оценка по предмету фиксируется в документе об уровне образ</w:t>
      </w:r>
      <w:r w:rsidRPr="00604EE1">
        <w:t>о</w:t>
      </w:r>
      <w:r w:rsidRPr="00604EE1">
        <w:t>вания государственного образца — аттестате об основном общем образов</w:t>
      </w:r>
      <w:r w:rsidRPr="00604EE1">
        <w:t>а</w:t>
      </w:r>
      <w:r w:rsidRPr="00604EE1">
        <w:t>нии.</w:t>
      </w:r>
    </w:p>
    <w:p w14:paraId="238460D5" w14:textId="77777777" w:rsidR="00FE214C" w:rsidRPr="00604EE1" w:rsidRDefault="00FE214C" w:rsidP="00604EE1">
      <w:pPr>
        <w:pStyle w:val="aff3"/>
      </w:pPr>
      <w:r w:rsidRPr="00604EE1">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14:paraId="28839662" w14:textId="77777777" w:rsidR="00FE214C" w:rsidRPr="00604EE1" w:rsidRDefault="00FE214C" w:rsidP="00604EE1">
      <w:pPr>
        <w:pStyle w:val="aff3"/>
      </w:pPr>
      <w:r w:rsidRPr="007103F0">
        <w:rPr>
          <w:u w:val="single"/>
        </w:rPr>
        <w:t>Характеристика готовится на основании</w:t>
      </w:r>
      <w:r w:rsidRPr="00604EE1">
        <w:t>:</w:t>
      </w:r>
    </w:p>
    <w:p w14:paraId="5B2D009F" w14:textId="1C216610" w:rsidR="00FE214C" w:rsidRPr="00604EE1" w:rsidRDefault="007103F0" w:rsidP="00604EE1">
      <w:pPr>
        <w:pStyle w:val="aff3"/>
      </w:pPr>
      <w:r>
        <w:t>-</w:t>
      </w:r>
      <w:r w:rsidR="00FE214C" w:rsidRPr="00604EE1">
        <w:t>объективных показателей образовательных достижений обучающегося на уровне основного образования;</w:t>
      </w:r>
    </w:p>
    <w:p w14:paraId="687DB77D" w14:textId="48553167" w:rsidR="00FE214C" w:rsidRPr="00604EE1" w:rsidRDefault="007103F0" w:rsidP="00604EE1">
      <w:pPr>
        <w:pStyle w:val="aff3"/>
      </w:pPr>
      <w:r>
        <w:t>-</w:t>
      </w:r>
      <w:r w:rsidR="00FE214C" w:rsidRPr="00604EE1">
        <w:t>портфолио выпускника;</w:t>
      </w:r>
    </w:p>
    <w:p w14:paraId="39F52D8C" w14:textId="07552219" w:rsidR="00FE214C" w:rsidRPr="00604EE1" w:rsidRDefault="007103F0" w:rsidP="00604EE1">
      <w:pPr>
        <w:pStyle w:val="aff3"/>
      </w:pPr>
      <w:r>
        <w:t>-</w:t>
      </w:r>
      <w:r w:rsidR="00FE214C" w:rsidRPr="00604EE1">
        <w:t>экспертных оценок классного руководителя и учителей, обучавших да</w:t>
      </w:r>
      <w:r w:rsidR="00FE214C" w:rsidRPr="00604EE1">
        <w:t>н</w:t>
      </w:r>
      <w:r w:rsidR="00FE214C" w:rsidRPr="00604EE1">
        <w:t>ного выпускника на уровне основного общего образования;</w:t>
      </w:r>
    </w:p>
    <w:p w14:paraId="0DE1265C" w14:textId="77777777" w:rsidR="00FE214C" w:rsidRPr="00604EE1" w:rsidRDefault="00FE214C" w:rsidP="00604EE1">
      <w:pPr>
        <w:pStyle w:val="aff3"/>
      </w:pPr>
      <w:r w:rsidRPr="00604EE1">
        <w:t>В характеристике выпускника:</w:t>
      </w:r>
    </w:p>
    <w:p w14:paraId="11894A60" w14:textId="6809DF36" w:rsidR="00FE214C" w:rsidRPr="00604EE1" w:rsidRDefault="007103F0" w:rsidP="00604EE1">
      <w:pPr>
        <w:pStyle w:val="aff3"/>
      </w:pPr>
      <w:r>
        <w:t>-</w:t>
      </w:r>
      <w:r w:rsidR="00FE214C" w:rsidRPr="00604EE1">
        <w:t>отмечаются образовательные достижения обучающегося по освоению личностных, метапредметных и предметных результатов;</w:t>
      </w:r>
    </w:p>
    <w:p w14:paraId="5AF70C21" w14:textId="5DC51B6B" w:rsidR="00FE214C" w:rsidRPr="00604EE1" w:rsidRDefault="007103F0" w:rsidP="00604EE1">
      <w:pPr>
        <w:pStyle w:val="aff3"/>
      </w:pPr>
      <w:r>
        <w:t>-</w:t>
      </w:r>
      <w:r w:rsidR="00FE214C" w:rsidRPr="00604EE1">
        <w:t>даются педагогические рекомендации по выбору индивидуальной обр</w:t>
      </w:r>
      <w:r w:rsidR="00FE214C" w:rsidRPr="00604EE1">
        <w:t>а</w:t>
      </w:r>
      <w:r w:rsidR="00FE214C" w:rsidRPr="00604EE1">
        <w:t>зовательной траектории на уровне среднего общего образования с учетом выбора учащимся направлений профильного образования, выявленных пр</w:t>
      </w:r>
      <w:r w:rsidR="00FE214C" w:rsidRPr="00604EE1">
        <w:t>о</w:t>
      </w:r>
      <w:r w:rsidR="00FE214C" w:rsidRPr="00604EE1">
        <w:t xml:space="preserve">блем и отмеченных образовательных достижений. </w:t>
      </w:r>
    </w:p>
    <w:p w14:paraId="52994439" w14:textId="77777777" w:rsidR="00FE214C" w:rsidRPr="00604EE1" w:rsidRDefault="00FE214C" w:rsidP="00604EE1">
      <w:pPr>
        <w:pStyle w:val="aff3"/>
      </w:pPr>
      <w:r w:rsidRPr="00604EE1">
        <w:t>Рекомендации педагогического коллектива по выбору индивидуальной образовательной траектории доводятся до сведения выпускника и его род</w:t>
      </w:r>
      <w:r w:rsidRPr="00604EE1">
        <w:t>и</w:t>
      </w:r>
      <w:r w:rsidRPr="00604EE1">
        <w:t>телей (законных представителей).</w:t>
      </w:r>
    </w:p>
    <w:p w14:paraId="025C9936" w14:textId="27C8CC6F" w:rsidR="00604EE1" w:rsidRDefault="00604EE1" w:rsidP="00416B7C">
      <w:pPr>
        <w:pStyle w:val="h2-first"/>
        <w:rPr>
          <w:rFonts w:cs="Times New Roman"/>
        </w:rPr>
      </w:pPr>
      <w:r>
        <w:rPr>
          <w:rFonts w:cs="Times New Roman"/>
        </w:rPr>
        <w:lastRenderedPageBreak/>
        <w:t>2.Содержательный раздел</w:t>
      </w:r>
    </w:p>
    <w:p w14:paraId="5FE71AE3" w14:textId="4712ED8D" w:rsidR="00416B7C" w:rsidRDefault="00416B7C" w:rsidP="00416B7C">
      <w:pPr>
        <w:pStyle w:val="h2-first"/>
        <w:rPr>
          <w:rFonts w:cs="Times New Roman"/>
        </w:rPr>
      </w:pPr>
      <w:r w:rsidRPr="00BE0AE5">
        <w:rPr>
          <w:rFonts w:cs="Times New Roman"/>
        </w:rPr>
        <w:t>2.1.</w:t>
      </w:r>
      <w:r w:rsidRPr="00BE0AE5">
        <w:rPr>
          <w:rFonts w:cs="Times New Roman"/>
        </w:rPr>
        <w:t> </w:t>
      </w:r>
      <w:r w:rsidRPr="00BE0AE5">
        <w:rPr>
          <w:rFonts w:cs="Times New Roman"/>
        </w:rPr>
        <w:t>Рабочие программы учебных предметов, учебных курсов (в том числе внеурочной деятельности), учебных модулей</w:t>
      </w:r>
    </w:p>
    <w:p w14:paraId="6DB9BAED" w14:textId="01F143CA" w:rsidR="007103F0" w:rsidRPr="007103F0" w:rsidRDefault="007103F0" w:rsidP="00416B7C">
      <w:pPr>
        <w:pStyle w:val="h2-first"/>
        <w:rPr>
          <w:rFonts w:cs="Times New Roman"/>
          <w:sz w:val="16"/>
          <w:szCs w:val="16"/>
        </w:rPr>
      </w:pPr>
      <w:r w:rsidRPr="007103F0">
        <w:rPr>
          <w:rFonts w:cs="Times New Roman"/>
          <w:caps w:val="0"/>
          <w:sz w:val="16"/>
          <w:szCs w:val="16"/>
        </w:rPr>
        <w:t>(находятся в разработке в конструкторе рабочих прогриамм)</w:t>
      </w:r>
    </w:p>
    <w:p w14:paraId="3FFF5F97" w14:textId="77777777" w:rsidR="00416B7C" w:rsidRPr="00BE0AE5" w:rsidRDefault="00416B7C" w:rsidP="00FE214C">
      <w:pPr>
        <w:pStyle w:val="h1"/>
        <w:pageBreakBefore w:val="0"/>
        <w:rPr>
          <w:rFonts w:cs="Times New Roman"/>
        </w:rPr>
      </w:pPr>
      <w:r w:rsidRPr="00BE0AE5">
        <w:rPr>
          <w:rFonts w:cs="Times New Roman"/>
        </w:rPr>
        <w:t>2.1.1</w:t>
      </w:r>
      <w:r w:rsidRPr="00BE0AE5">
        <w:rPr>
          <w:rFonts w:cs="Times New Roman"/>
        </w:rPr>
        <w:t> </w:t>
      </w:r>
      <w:r w:rsidRPr="00BE0AE5">
        <w:rPr>
          <w:rFonts w:cs="Times New Roman"/>
        </w:rPr>
        <w:t>РУССКИЙ ЯЗЫК</w:t>
      </w:r>
    </w:p>
    <w:p w14:paraId="4302F7A0" w14:textId="77777777" w:rsidR="00416B7C" w:rsidRPr="00BE0AE5" w:rsidRDefault="00416B7C" w:rsidP="00416B7C">
      <w:pPr>
        <w:pStyle w:val="body"/>
        <w:rPr>
          <w:rFonts w:cs="Times New Roman"/>
        </w:rPr>
      </w:pPr>
      <w:r w:rsidRPr="00BE0AE5">
        <w:rPr>
          <w:rFonts w:cs="Times New Roman"/>
        </w:rPr>
        <w:t>Примерная 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w:t>
      </w:r>
      <w:r w:rsidRPr="00BE0AE5">
        <w:rPr>
          <w:rFonts w:cs="Times New Roman"/>
        </w:rPr>
        <w:t>н</w:t>
      </w:r>
      <w:r w:rsidRPr="00BE0AE5">
        <w:rPr>
          <w:rFonts w:cs="Times New Roman"/>
        </w:rPr>
        <w:t>просвещения России от 31.05.2021 г. № 287, зарегистрирован Министерством юстиции Российской Федерации 05.07.2021 г., рег. номер — 64101) (далее — ФГОС ООО), Концепции преподавания русского языка и литературы в Ро</w:t>
      </w:r>
      <w:r w:rsidRPr="00BE0AE5">
        <w:rPr>
          <w:rFonts w:cs="Times New Roman"/>
        </w:rPr>
        <w:t>с</w:t>
      </w:r>
      <w:r w:rsidRPr="00BE0AE5">
        <w:rPr>
          <w:rFonts w:cs="Times New Roman"/>
        </w:rPr>
        <w:t>сийской Федерации (утверждена распоряжением Правительства Российской Федерации</w:t>
      </w:r>
      <w:r w:rsidR="00EF4DAB" w:rsidRPr="00BE0AE5">
        <w:rPr>
          <w:rFonts w:cs="Times New Roman"/>
        </w:rPr>
        <w:t xml:space="preserve"> </w:t>
      </w:r>
      <w:r w:rsidRPr="00BE0AE5">
        <w:rPr>
          <w:rFonts w:cs="Times New Roman"/>
        </w:rPr>
        <w:t>от 9 апреля 2016 г. № 637-р),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w:t>
      </w:r>
      <w:r w:rsidRPr="00BE0AE5">
        <w:rPr>
          <w:rFonts w:cs="Times New Roman"/>
        </w:rPr>
        <w:t>о</w:t>
      </w:r>
      <w:r w:rsidRPr="00BE0AE5">
        <w:rPr>
          <w:rFonts w:cs="Times New Roman"/>
        </w:rPr>
        <w:t>вания.</w:t>
      </w:r>
    </w:p>
    <w:p w14:paraId="63E291CF" w14:textId="77777777" w:rsidR="00416B7C" w:rsidRPr="00BE0AE5" w:rsidRDefault="00416B7C" w:rsidP="00416B7C">
      <w:pPr>
        <w:pStyle w:val="h1"/>
        <w:pageBreakBefore w:val="0"/>
        <w:spacing w:before="448" w:after="227"/>
        <w:rPr>
          <w:rFonts w:cs="Times New Roman"/>
        </w:rPr>
      </w:pPr>
      <w:r w:rsidRPr="00BE0AE5">
        <w:rPr>
          <w:rFonts w:cs="Times New Roman"/>
        </w:rPr>
        <w:t>ПОЯСНИТЕЛЬНАЯ ЗАПИСКА</w:t>
      </w:r>
    </w:p>
    <w:p w14:paraId="0600A67E" w14:textId="77777777" w:rsidR="00416B7C" w:rsidRPr="00BE0AE5" w:rsidRDefault="00416B7C" w:rsidP="00416B7C">
      <w:pPr>
        <w:pStyle w:val="body"/>
        <w:rPr>
          <w:rFonts w:cs="Times New Roman"/>
        </w:rPr>
      </w:pPr>
      <w:r w:rsidRPr="00BE0AE5">
        <w:rPr>
          <w:rFonts w:cs="Times New Roman"/>
        </w:rPr>
        <w:t>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w:t>
      </w:r>
      <w:r w:rsidRPr="00BE0AE5">
        <w:rPr>
          <w:rFonts w:cs="Times New Roman"/>
        </w:rPr>
        <w:t>о</w:t>
      </w:r>
      <w:r w:rsidRPr="00BE0AE5">
        <w:rPr>
          <w:rFonts w:cs="Times New Roman"/>
        </w:rPr>
        <w:t xml:space="preserve">вании и активные методики обучения. </w:t>
      </w:r>
    </w:p>
    <w:p w14:paraId="61FFDFA7" w14:textId="77777777" w:rsidR="00416B7C" w:rsidRPr="00BE0AE5" w:rsidRDefault="00416B7C" w:rsidP="00416B7C">
      <w:pPr>
        <w:pStyle w:val="body"/>
        <w:rPr>
          <w:rFonts w:cs="Times New Roman"/>
        </w:rPr>
      </w:pPr>
      <w:r w:rsidRPr="00BE0AE5">
        <w:rPr>
          <w:rFonts w:cs="Times New Roman"/>
        </w:rPr>
        <w:t>Примерная рабочая программа позволит учителю:</w:t>
      </w:r>
    </w:p>
    <w:p w14:paraId="3033E621" w14:textId="77777777" w:rsidR="00416B7C" w:rsidRPr="00BE0AE5" w:rsidRDefault="00416B7C" w:rsidP="00416B7C">
      <w:pPr>
        <w:pStyle w:val="body"/>
        <w:rPr>
          <w:rFonts w:cs="Times New Roman"/>
        </w:rPr>
      </w:pPr>
      <w:r w:rsidRPr="00BE0AE5">
        <w:rPr>
          <w:rFonts w:cs="Times New Roman"/>
        </w:rPr>
        <w:t>1)</w:t>
      </w:r>
      <w:r w:rsidRPr="00BE0AE5">
        <w:rPr>
          <w:rFonts w:cs="Times New Roman"/>
        </w:rPr>
        <w:t> </w:t>
      </w:r>
      <w:r w:rsidRPr="00BE0AE5">
        <w:rPr>
          <w:rFonts w:cs="Times New Roman"/>
        </w:rPr>
        <w:t>реализовать в процессе преподавания русского языка современные подходы к достижению личностных, метапредметных и предметных резул</w:t>
      </w:r>
      <w:r w:rsidRPr="00BE0AE5">
        <w:rPr>
          <w:rFonts w:cs="Times New Roman"/>
        </w:rPr>
        <w:t>ь</w:t>
      </w:r>
      <w:r w:rsidRPr="00BE0AE5">
        <w:rPr>
          <w:rFonts w:cs="Times New Roman"/>
        </w:rPr>
        <w:t>татов обучения, сформулированных в Федеральном государственном обр</w:t>
      </w:r>
      <w:r w:rsidRPr="00BE0AE5">
        <w:rPr>
          <w:rFonts w:cs="Times New Roman"/>
        </w:rPr>
        <w:t>а</w:t>
      </w:r>
      <w:r w:rsidRPr="00BE0AE5">
        <w:rPr>
          <w:rFonts w:cs="Times New Roman"/>
        </w:rPr>
        <w:t xml:space="preserve">зовательном стандарте основного общего образования; </w:t>
      </w:r>
    </w:p>
    <w:p w14:paraId="52105F5F" w14:textId="77777777" w:rsidR="00416B7C" w:rsidRPr="00BE0AE5" w:rsidRDefault="00416B7C" w:rsidP="00416B7C">
      <w:pPr>
        <w:pStyle w:val="body"/>
        <w:rPr>
          <w:rFonts w:cs="Times New Roman"/>
        </w:rPr>
      </w:pPr>
      <w:r w:rsidRPr="00BE0AE5">
        <w:rPr>
          <w:rFonts w:cs="Times New Roman"/>
        </w:rPr>
        <w:t>2)</w:t>
      </w:r>
      <w:r w:rsidRPr="00BE0AE5">
        <w:rPr>
          <w:rFonts w:cs="Times New Roman"/>
        </w:rPr>
        <w:t> </w:t>
      </w:r>
      <w:r w:rsidRPr="00BE0AE5">
        <w:rPr>
          <w:rFonts w:cs="Times New Roman"/>
        </w:rPr>
        <w:t>определить и структурировать планируемые результаты обучения и с</w:t>
      </w:r>
      <w:r w:rsidRPr="00BE0AE5">
        <w:rPr>
          <w:rFonts w:cs="Times New Roman"/>
        </w:rPr>
        <w:t>о</w:t>
      </w:r>
      <w:r w:rsidRPr="00BE0AE5">
        <w:rPr>
          <w:rFonts w:cs="Times New Roman"/>
        </w:rPr>
        <w:t>держание учебного предмета «Русский язык» по годам обучения в соотве</w:t>
      </w:r>
      <w:r w:rsidRPr="00BE0AE5">
        <w:rPr>
          <w:rFonts w:cs="Times New Roman"/>
        </w:rPr>
        <w:t>т</w:t>
      </w:r>
      <w:r w:rsidRPr="00BE0AE5">
        <w:rPr>
          <w:rFonts w:cs="Times New Roman"/>
        </w:rPr>
        <w:t>ствии с ФГОС ООО; Примерной основной образовательной программой о</w:t>
      </w:r>
      <w:r w:rsidRPr="00BE0AE5">
        <w:rPr>
          <w:rFonts w:cs="Times New Roman"/>
        </w:rPr>
        <w:t>с</w:t>
      </w:r>
      <w:r w:rsidRPr="00BE0AE5">
        <w:rPr>
          <w:rFonts w:cs="Times New Roman"/>
        </w:rPr>
        <w:lastRenderedPageBreak/>
        <w:t>новного общего образования; Примерной программой воспитания (одобрена решением федерального учебно-методического объединения по общему о</w:t>
      </w:r>
      <w:r w:rsidRPr="00BE0AE5">
        <w:rPr>
          <w:rFonts w:cs="Times New Roman"/>
        </w:rPr>
        <w:t>б</w:t>
      </w:r>
      <w:r w:rsidRPr="00BE0AE5">
        <w:rPr>
          <w:rFonts w:cs="Times New Roman"/>
        </w:rPr>
        <w:t>разованию, протокол от 2 июня 2020 г. № 2/20);</w:t>
      </w:r>
    </w:p>
    <w:p w14:paraId="5927A21E" w14:textId="77777777" w:rsidR="00416B7C" w:rsidRPr="00BE0AE5" w:rsidRDefault="00416B7C" w:rsidP="00416B7C">
      <w:pPr>
        <w:pStyle w:val="body"/>
        <w:rPr>
          <w:rFonts w:cs="Times New Roman"/>
        </w:rPr>
      </w:pPr>
      <w:r w:rsidRPr="00BE0AE5">
        <w:rPr>
          <w:rFonts w:cs="Times New Roman"/>
        </w:rPr>
        <w:t>3)</w:t>
      </w:r>
      <w:r w:rsidRPr="00BE0AE5">
        <w:rPr>
          <w:rFonts w:cs="Times New Roman"/>
        </w:rPr>
        <w:t> </w:t>
      </w:r>
      <w:r w:rsidRPr="00BE0AE5">
        <w:rPr>
          <w:rFonts w:cs="Times New Roman"/>
        </w:rPr>
        <w:t>разработать календарно-те</w:t>
      </w:r>
      <w:r w:rsidRPr="00BE0AE5">
        <w:rPr>
          <w:rFonts w:cs="Times New Roman"/>
          <w:spacing w:val="-2"/>
        </w:rPr>
        <w:t>матическое планирование с учё</w:t>
      </w:r>
      <w:r w:rsidRPr="00BE0AE5">
        <w:rPr>
          <w:rFonts w:cs="Times New Roman"/>
        </w:rPr>
        <w:t>том особе</w:t>
      </w:r>
      <w:r w:rsidRPr="00BE0AE5">
        <w:rPr>
          <w:rFonts w:cs="Times New Roman"/>
        </w:rPr>
        <w:t>н</w:t>
      </w:r>
      <w:r w:rsidRPr="00BE0AE5">
        <w:rPr>
          <w:rFonts w:cs="Times New Roman"/>
        </w:rPr>
        <w:t>ностей конкретного класса, используя рекомендованное примерное распр</w:t>
      </w:r>
      <w:r w:rsidRPr="00BE0AE5">
        <w:rPr>
          <w:rFonts w:cs="Times New Roman"/>
        </w:rPr>
        <w:t>е</w:t>
      </w:r>
      <w:r w:rsidRPr="00BE0AE5">
        <w:rPr>
          <w:rFonts w:cs="Times New Roman"/>
        </w:rPr>
        <w:t>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6083343C" w14:textId="77777777" w:rsidR="00416B7C" w:rsidRPr="00BE0AE5" w:rsidRDefault="00416B7C" w:rsidP="00416B7C">
      <w:pPr>
        <w:pStyle w:val="body"/>
        <w:rPr>
          <w:rFonts w:cs="Times New Roman"/>
        </w:rPr>
      </w:pPr>
      <w:r w:rsidRPr="00BE0AE5">
        <w:rPr>
          <w:rFonts w:cs="Times New Roman"/>
        </w:rPr>
        <w:t>Личностные и метапредметные результаты представлены с учётом ос</w:t>
      </w:r>
      <w:r w:rsidRPr="00BE0AE5">
        <w:rPr>
          <w:rFonts w:cs="Times New Roman"/>
        </w:rPr>
        <w:t>о</w:t>
      </w:r>
      <w:r w:rsidRPr="00BE0AE5">
        <w:rPr>
          <w:rFonts w:cs="Times New Roman"/>
        </w:rPr>
        <w:t>бенностей преподавания русского языка в основной общеобразовательной школе с учётом методических традиций построения школьного курса ру</w:t>
      </w:r>
      <w:r w:rsidRPr="00BE0AE5">
        <w:rPr>
          <w:rFonts w:cs="Times New Roman"/>
        </w:rPr>
        <w:t>с</w:t>
      </w:r>
      <w:r w:rsidRPr="00BE0AE5">
        <w:rPr>
          <w:rFonts w:cs="Times New Roman"/>
        </w:rPr>
        <w:t>ского языка, реализованных в большей части входящих в Федеральный п</w:t>
      </w:r>
      <w:r w:rsidRPr="00BE0AE5">
        <w:rPr>
          <w:rFonts w:cs="Times New Roman"/>
        </w:rPr>
        <w:t>е</w:t>
      </w:r>
      <w:r w:rsidRPr="00BE0AE5">
        <w:rPr>
          <w:rFonts w:cs="Times New Roman"/>
        </w:rPr>
        <w:t xml:space="preserve">речень УМК по русскому языку. </w:t>
      </w:r>
    </w:p>
    <w:p w14:paraId="2477CBBF" w14:textId="77777777" w:rsidR="00416B7C" w:rsidRPr="00BE0AE5" w:rsidRDefault="00416B7C" w:rsidP="00416B7C">
      <w:pPr>
        <w:pStyle w:val="h2"/>
        <w:rPr>
          <w:rFonts w:cs="Times New Roman"/>
        </w:rPr>
      </w:pPr>
      <w:r w:rsidRPr="00BE0AE5">
        <w:rPr>
          <w:rFonts w:cs="Times New Roman"/>
        </w:rPr>
        <w:t>общая характеристика учебного предмета «Русский язык»</w:t>
      </w:r>
    </w:p>
    <w:p w14:paraId="22D03215" w14:textId="77777777" w:rsidR="00416B7C" w:rsidRPr="00BE0AE5" w:rsidRDefault="00416B7C" w:rsidP="00416B7C">
      <w:pPr>
        <w:pStyle w:val="body"/>
        <w:rPr>
          <w:rFonts w:cs="Times New Roman"/>
        </w:rPr>
      </w:pPr>
      <w:r w:rsidRPr="00BE0AE5">
        <w:rPr>
          <w:rFonts w:cs="Times New Roman"/>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w:t>
      </w:r>
      <w:r w:rsidRPr="00BE0AE5">
        <w:rPr>
          <w:rFonts w:cs="Times New Roman"/>
        </w:rPr>
        <w:t>с</w:t>
      </w:r>
      <w:r w:rsidRPr="00BE0AE5">
        <w:rPr>
          <w:rFonts w:cs="Times New Roman"/>
        </w:rPr>
        <w:t>ский язык является средством коммуникации всех народов Российской Ф</w:t>
      </w:r>
      <w:r w:rsidRPr="00BE0AE5">
        <w:rPr>
          <w:rFonts w:cs="Times New Roman"/>
        </w:rPr>
        <w:t>е</w:t>
      </w:r>
      <w:r w:rsidRPr="00BE0AE5">
        <w:rPr>
          <w:rFonts w:cs="Times New Roman"/>
        </w:rPr>
        <w:t>дерации, основой их социально-экономической, культурной и духовной ко</w:t>
      </w:r>
      <w:r w:rsidRPr="00BE0AE5">
        <w:rPr>
          <w:rFonts w:cs="Times New Roman"/>
        </w:rPr>
        <w:t>н</w:t>
      </w:r>
      <w:r w:rsidRPr="00BE0AE5">
        <w:rPr>
          <w:rFonts w:cs="Times New Roman"/>
        </w:rPr>
        <w:t>солидации.</w:t>
      </w:r>
    </w:p>
    <w:p w14:paraId="281E2559" w14:textId="77777777" w:rsidR="00416B7C" w:rsidRPr="00BE0AE5" w:rsidRDefault="00416B7C" w:rsidP="00416B7C">
      <w:pPr>
        <w:pStyle w:val="body"/>
        <w:rPr>
          <w:rFonts w:cs="Times New Roman"/>
          <w:spacing w:val="-1"/>
        </w:rPr>
      </w:pPr>
      <w:r w:rsidRPr="00BE0AE5">
        <w:rPr>
          <w:rFonts w:cs="Times New Roman"/>
          <w:spacing w:val="-1"/>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w:t>
      </w:r>
      <w:r w:rsidRPr="00BE0AE5">
        <w:rPr>
          <w:rFonts w:cs="Times New Roman"/>
          <w:spacing w:val="-1"/>
        </w:rPr>
        <w:t>и</w:t>
      </w:r>
      <w:r w:rsidRPr="00BE0AE5">
        <w:rPr>
          <w:rFonts w:cs="Times New Roman"/>
          <w:spacing w:val="-1"/>
        </w:rPr>
        <w:t>ческих особенностей и выразительных возможностей, умение правильно и эффективно использовать русский язык в различных сферах и ситуациях о</w:t>
      </w:r>
      <w:r w:rsidRPr="00BE0AE5">
        <w:rPr>
          <w:rFonts w:cs="Times New Roman"/>
          <w:spacing w:val="-1"/>
        </w:rPr>
        <w:t>б</w:t>
      </w:r>
      <w:r w:rsidRPr="00BE0AE5">
        <w:rPr>
          <w:rFonts w:cs="Times New Roman"/>
          <w:spacing w:val="-1"/>
        </w:rPr>
        <w:t>щения определяют успешность социализации личности и возможности её с</w:t>
      </w:r>
      <w:r w:rsidRPr="00BE0AE5">
        <w:rPr>
          <w:rFonts w:cs="Times New Roman"/>
          <w:spacing w:val="-1"/>
        </w:rPr>
        <w:t>а</w:t>
      </w:r>
      <w:r w:rsidRPr="00BE0AE5">
        <w:rPr>
          <w:rFonts w:cs="Times New Roman"/>
          <w:spacing w:val="-1"/>
        </w:rPr>
        <w:t>мореализации в различных жизненно важных для человека областях.</w:t>
      </w:r>
    </w:p>
    <w:p w14:paraId="278B9961" w14:textId="77777777" w:rsidR="00416B7C" w:rsidRPr="00BE0AE5" w:rsidRDefault="00416B7C" w:rsidP="00416B7C">
      <w:pPr>
        <w:pStyle w:val="body"/>
        <w:rPr>
          <w:rFonts w:cs="Times New Roman"/>
        </w:rPr>
      </w:pPr>
      <w:r w:rsidRPr="00BE0AE5">
        <w:rPr>
          <w:rFonts w:cs="Times New Roman"/>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w:t>
      </w:r>
      <w:r w:rsidRPr="00BE0AE5">
        <w:rPr>
          <w:rFonts w:cs="Times New Roman"/>
        </w:rPr>
        <w:t>о</w:t>
      </w:r>
      <w:r w:rsidRPr="00BE0AE5">
        <w:rPr>
          <w:rFonts w:cs="Times New Roman"/>
        </w:rPr>
        <w:t>сти, является важнейшим средством хранения и передачи информации, культурных традиций, истории русского и других народов России.</w:t>
      </w:r>
    </w:p>
    <w:p w14:paraId="3187F41B" w14:textId="77777777" w:rsidR="00416B7C" w:rsidRPr="00BE0AE5" w:rsidRDefault="00416B7C" w:rsidP="00416B7C">
      <w:pPr>
        <w:pStyle w:val="body"/>
        <w:rPr>
          <w:rFonts w:cs="Times New Roman"/>
        </w:rPr>
      </w:pPr>
      <w:r w:rsidRPr="00BE0AE5">
        <w:rPr>
          <w:rFonts w:cs="Times New Roman"/>
        </w:rPr>
        <w:t>Обучение русскому языку в школе направлено на совершенствование нравственной и коммуникативной культуры ученика, развитие его интелле</w:t>
      </w:r>
      <w:r w:rsidRPr="00BE0AE5">
        <w:rPr>
          <w:rFonts w:cs="Times New Roman"/>
        </w:rPr>
        <w:t>к</w:t>
      </w:r>
      <w:r w:rsidRPr="00BE0AE5">
        <w:rPr>
          <w:rFonts w:cs="Times New Roman"/>
        </w:rPr>
        <w:t xml:space="preserve">туальных и творческих способностей, мышления, памяти и воображения, навыков самостоятельной учебной деятельности, самообразования. </w:t>
      </w:r>
    </w:p>
    <w:p w14:paraId="47AC8FCB" w14:textId="77777777" w:rsidR="00416B7C" w:rsidRPr="00BE0AE5" w:rsidRDefault="00416B7C" w:rsidP="00416B7C">
      <w:pPr>
        <w:pStyle w:val="body"/>
        <w:rPr>
          <w:rFonts w:cs="Times New Roman"/>
        </w:rPr>
      </w:pPr>
      <w:r w:rsidRPr="00BE0AE5">
        <w:rPr>
          <w:rFonts w:cs="Times New Roman"/>
        </w:rPr>
        <w:lastRenderedPageBreak/>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w:t>
      </w:r>
      <w:r w:rsidRPr="00BE0AE5">
        <w:rPr>
          <w:rFonts w:cs="Times New Roman"/>
        </w:rPr>
        <w:t>е</w:t>
      </w:r>
      <w:r w:rsidRPr="00BE0AE5">
        <w:rPr>
          <w:rFonts w:cs="Times New Roman"/>
        </w:rPr>
        <w:t>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14:paraId="42152C5F" w14:textId="77777777" w:rsidR="00416B7C" w:rsidRPr="00BE0AE5" w:rsidRDefault="00416B7C" w:rsidP="00416B7C">
      <w:pPr>
        <w:pStyle w:val="h2"/>
        <w:rPr>
          <w:rFonts w:cs="Times New Roman"/>
        </w:rPr>
      </w:pPr>
      <w:r w:rsidRPr="00BE0AE5">
        <w:rPr>
          <w:rFonts w:cs="Times New Roman"/>
        </w:rPr>
        <w:t xml:space="preserve">ЦЕЛИ ИЗУЧЕНИЯ УЧЕБНОГО ПРЕДМЕТА «РУССКИЙ ЯЗЫК» </w:t>
      </w:r>
    </w:p>
    <w:p w14:paraId="4154193F" w14:textId="77777777" w:rsidR="00416B7C" w:rsidRPr="00BE0AE5" w:rsidRDefault="00416B7C" w:rsidP="00416B7C">
      <w:pPr>
        <w:pStyle w:val="body"/>
        <w:rPr>
          <w:rFonts w:cs="Times New Roman"/>
        </w:rPr>
      </w:pPr>
      <w:r w:rsidRPr="00BE0AE5">
        <w:rPr>
          <w:rFonts w:cs="Times New Roman"/>
        </w:rPr>
        <w:t>Целями изучения русского языка по программам основного общего обр</w:t>
      </w:r>
      <w:r w:rsidRPr="00BE0AE5">
        <w:rPr>
          <w:rFonts w:cs="Times New Roman"/>
        </w:rPr>
        <w:t>а</w:t>
      </w:r>
      <w:r w:rsidRPr="00BE0AE5">
        <w:rPr>
          <w:rFonts w:cs="Times New Roman"/>
        </w:rPr>
        <w:t xml:space="preserve">зования являются: </w:t>
      </w:r>
    </w:p>
    <w:p w14:paraId="52594C78" w14:textId="77777777" w:rsidR="00416B7C" w:rsidRPr="00BE0AE5" w:rsidRDefault="00416B7C" w:rsidP="00416B7C">
      <w:pPr>
        <w:pStyle w:val="body"/>
        <w:rPr>
          <w:rFonts w:cs="Times New Roman"/>
        </w:rPr>
      </w:pPr>
      <w:r w:rsidRPr="00BE0AE5">
        <w:rPr>
          <w:rFonts w:cs="Times New Roman"/>
        </w:rPr>
        <w:t>осознание и проявление общероссийской гражданственности, патриотизма, уважения к русскому языку как государственному языку Российской Фед</w:t>
      </w:r>
      <w:r w:rsidRPr="00BE0AE5">
        <w:rPr>
          <w:rFonts w:cs="Times New Roman"/>
        </w:rPr>
        <w:t>е</w:t>
      </w:r>
      <w:r w:rsidRPr="00BE0AE5">
        <w:rPr>
          <w:rFonts w:cs="Times New Roman"/>
        </w:rPr>
        <w:t>рации и языку межнационального общения;</w:t>
      </w:r>
      <w:r w:rsidR="00571787" w:rsidRPr="00BE0AE5">
        <w:rPr>
          <w:rFonts w:cs="Times New Roman"/>
        </w:rPr>
        <w:t xml:space="preserve"> </w:t>
      </w:r>
      <w:r w:rsidRPr="00BE0AE5">
        <w:rPr>
          <w:rFonts w:cs="Times New Roman"/>
        </w:rPr>
        <w:t>проявление сознательного отн</w:t>
      </w:r>
      <w:r w:rsidRPr="00BE0AE5">
        <w:rPr>
          <w:rFonts w:cs="Times New Roman"/>
        </w:rPr>
        <w:t>о</w:t>
      </w:r>
      <w:r w:rsidRPr="00BE0AE5">
        <w:rPr>
          <w:rFonts w:cs="Times New Roman"/>
        </w:rPr>
        <w:t>шения к языку как к общероссийской ценности, форме выражения и хранения духовного богатства русского и других народов России, как к средству о</w:t>
      </w:r>
      <w:r w:rsidRPr="00BE0AE5">
        <w:rPr>
          <w:rFonts w:cs="Times New Roman"/>
        </w:rPr>
        <w:t>б</w:t>
      </w:r>
      <w:r w:rsidRPr="00BE0AE5">
        <w:rPr>
          <w:rFonts w:cs="Times New Roman"/>
        </w:rPr>
        <w:t>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46D7757B" w14:textId="77777777" w:rsidR="00416B7C" w:rsidRPr="00BE0AE5" w:rsidRDefault="00416B7C" w:rsidP="00416B7C">
      <w:pPr>
        <w:pStyle w:val="body"/>
        <w:rPr>
          <w:rFonts w:cs="Times New Roman"/>
        </w:rPr>
      </w:pPr>
      <w:r w:rsidRPr="00BE0AE5">
        <w:rPr>
          <w:rFonts w:cs="Times New Roman"/>
        </w:rPr>
        <w:t>овладение русским языком как инструментом личностного развития, и</w:t>
      </w:r>
      <w:r w:rsidRPr="00BE0AE5">
        <w:rPr>
          <w:rFonts w:cs="Times New Roman"/>
        </w:rPr>
        <w:t>н</w:t>
      </w:r>
      <w:r w:rsidRPr="00BE0AE5">
        <w:rPr>
          <w:rFonts w:cs="Times New Roman"/>
        </w:rPr>
        <w:t>струментом формирования социальных взаимоотношений, инструментом преобразования мира;</w:t>
      </w:r>
    </w:p>
    <w:p w14:paraId="52C2BA03" w14:textId="77777777" w:rsidR="00416B7C" w:rsidRPr="00BE0AE5" w:rsidRDefault="00416B7C" w:rsidP="00416B7C">
      <w:pPr>
        <w:pStyle w:val="body"/>
        <w:rPr>
          <w:rFonts w:cs="Times New Roman"/>
        </w:rPr>
      </w:pPr>
      <w:r w:rsidRPr="00BE0AE5">
        <w:rPr>
          <w:rFonts w:cs="Times New Roman"/>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w:t>
      </w:r>
      <w:r w:rsidRPr="00BE0AE5">
        <w:rPr>
          <w:rFonts w:cs="Times New Roman"/>
        </w:rPr>
        <w:t>о</w:t>
      </w:r>
      <w:r w:rsidRPr="00BE0AE5">
        <w:rPr>
          <w:rFonts w:cs="Times New Roman"/>
        </w:rPr>
        <w:t>гащение активного и потенциального словарного запаса и использование в собственной речевой практике разнообразных грамматических средств; с</w:t>
      </w:r>
      <w:r w:rsidRPr="00BE0AE5">
        <w:rPr>
          <w:rFonts w:cs="Times New Roman"/>
        </w:rPr>
        <w:t>о</w:t>
      </w:r>
      <w:r w:rsidRPr="00BE0AE5">
        <w:rPr>
          <w:rFonts w:cs="Times New Roman"/>
        </w:rPr>
        <w:t>вершенствование орфографической и пунктуационной грамотности; восп</w:t>
      </w:r>
      <w:r w:rsidRPr="00BE0AE5">
        <w:rPr>
          <w:rFonts w:cs="Times New Roman"/>
        </w:rPr>
        <w:t>и</w:t>
      </w:r>
      <w:r w:rsidRPr="00BE0AE5">
        <w:rPr>
          <w:rFonts w:cs="Times New Roman"/>
        </w:rPr>
        <w:t xml:space="preserve">тание стремления к речевому самосовершенствованию; </w:t>
      </w:r>
    </w:p>
    <w:p w14:paraId="1366E620" w14:textId="77777777" w:rsidR="00416B7C" w:rsidRPr="00BE0AE5" w:rsidRDefault="00416B7C" w:rsidP="00416B7C">
      <w:pPr>
        <w:pStyle w:val="body"/>
        <w:rPr>
          <w:rFonts w:cs="Times New Roman"/>
        </w:rPr>
      </w:pPr>
      <w:r w:rsidRPr="00BE0AE5">
        <w:rPr>
          <w:rFonts w:cs="Times New Roman"/>
        </w:rPr>
        <w:t xml:space="preserve">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 </w:t>
      </w:r>
    </w:p>
    <w:p w14:paraId="6D9715B7" w14:textId="77777777" w:rsidR="00416B7C" w:rsidRPr="00BE0AE5" w:rsidRDefault="00416B7C" w:rsidP="00416B7C">
      <w:pPr>
        <w:pStyle w:val="body"/>
        <w:rPr>
          <w:rFonts w:cs="Times New Roman"/>
        </w:rPr>
      </w:pPr>
      <w:r w:rsidRPr="00BE0AE5">
        <w:rPr>
          <w:rFonts w:cs="Times New Roman"/>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14:paraId="5829013E" w14:textId="77777777" w:rsidR="00416B7C" w:rsidRPr="00BE0AE5" w:rsidRDefault="00416B7C" w:rsidP="00416B7C">
      <w:pPr>
        <w:pStyle w:val="body"/>
        <w:rPr>
          <w:rFonts w:cs="Times New Roman"/>
        </w:rPr>
      </w:pPr>
      <w:r w:rsidRPr="00BE0AE5">
        <w:rPr>
          <w:rFonts w:cs="Times New Roman"/>
        </w:rPr>
        <w:lastRenderedPageBreak/>
        <w:t>развитие функциональной грамотности: умений осуществлять информ</w:t>
      </w:r>
      <w:r w:rsidRPr="00BE0AE5">
        <w:rPr>
          <w:rFonts w:cs="Times New Roman"/>
        </w:rPr>
        <w:t>а</w:t>
      </w:r>
      <w:r w:rsidRPr="00BE0AE5">
        <w:rPr>
          <w:rFonts w:cs="Times New Roman"/>
        </w:rPr>
        <w:t>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w:t>
      </w:r>
      <w:r w:rsidRPr="00BE0AE5">
        <w:rPr>
          <w:rFonts w:cs="Times New Roman"/>
        </w:rPr>
        <w:t>е</w:t>
      </w:r>
      <w:r w:rsidRPr="00BE0AE5">
        <w:rPr>
          <w:rFonts w:cs="Times New Roman"/>
        </w:rPr>
        <w:t>рения автора; логической структуры, роли языковых средств.</w:t>
      </w:r>
    </w:p>
    <w:p w14:paraId="382199CA" w14:textId="77777777" w:rsidR="00416B7C" w:rsidRPr="00BE0AE5" w:rsidRDefault="00416B7C" w:rsidP="00416B7C">
      <w:pPr>
        <w:pStyle w:val="h2"/>
        <w:rPr>
          <w:rFonts w:cs="Times New Roman"/>
        </w:rPr>
      </w:pPr>
      <w:r w:rsidRPr="00BE0AE5">
        <w:rPr>
          <w:rFonts w:cs="Times New Roman"/>
        </w:rPr>
        <w:t>МЕСТО учебного ПРЕДМЕТА «РУССКИЙ ЯЗЫК»</w:t>
      </w:r>
      <w:r w:rsidRPr="00BE0AE5">
        <w:rPr>
          <w:rFonts w:cs="Times New Roman"/>
        </w:rPr>
        <w:br/>
        <w:t>В УЧЕБНОМ ПЛАНЕ</w:t>
      </w:r>
    </w:p>
    <w:p w14:paraId="7C15B44B" w14:textId="77777777" w:rsidR="00416B7C" w:rsidRPr="00BE0AE5" w:rsidRDefault="00416B7C" w:rsidP="00416B7C">
      <w:pPr>
        <w:pStyle w:val="body"/>
        <w:rPr>
          <w:rFonts w:cs="Times New Roman"/>
        </w:rPr>
      </w:pPr>
      <w:r w:rsidRPr="00BE0AE5">
        <w:rPr>
          <w:rFonts w:cs="Times New Roman"/>
        </w:rPr>
        <w:t>В соответствии с Федеральным государственным образовательным ста</w:t>
      </w:r>
      <w:r w:rsidRPr="00BE0AE5">
        <w:rPr>
          <w:rFonts w:cs="Times New Roman"/>
        </w:rPr>
        <w:t>н</w:t>
      </w:r>
      <w:r w:rsidRPr="00BE0AE5">
        <w:rPr>
          <w:rFonts w:cs="Times New Roman"/>
        </w:rPr>
        <w:t>дартом основного общего образования учебный предмет «Русский язык» входит в предметную область «Русский язык и литература» и является об</w:t>
      </w:r>
      <w:r w:rsidRPr="00BE0AE5">
        <w:rPr>
          <w:rFonts w:cs="Times New Roman"/>
        </w:rPr>
        <w:t>я</w:t>
      </w:r>
      <w:r w:rsidRPr="00BE0AE5">
        <w:rPr>
          <w:rFonts w:cs="Times New Roman"/>
        </w:rPr>
        <w:t>зательным для изучения.</w:t>
      </w:r>
    </w:p>
    <w:p w14:paraId="67B2A03F" w14:textId="77777777" w:rsidR="00416B7C" w:rsidRPr="00BE0AE5" w:rsidRDefault="00416B7C" w:rsidP="00416B7C">
      <w:pPr>
        <w:pStyle w:val="body"/>
        <w:rPr>
          <w:rFonts w:cs="Times New Roman"/>
          <w:spacing w:val="-1"/>
        </w:rPr>
      </w:pPr>
      <w:r w:rsidRPr="00BE0AE5">
        <w:rPr>
          <w:rFonts w:cs="Times New Roman"/>
          <w:spacing w:val="-1"/>
        </w:rPr>
        <w:t>Содержание учебного предмета «Русский язык», представленное в Пр</w:t>
      </w:r>
      <w:r w:rsidRPr="00BE0AE5">
        <w:rPr>
          <w:rFonts w:cs="Times New Roman"/>
          <w:spacing w:val="-1"/>
        </w:rPr>
        <w:t>и</w:t>
      </w:r>
      <w:r w:rsidRPr="00BE0AE5">
        <w:rPr>
          <w:rFonts w:cs="Times New Roman"/>
          <w:spacing w:val="-1"/>
        </w:rPr>
        <w:t>мерной рабочей программе, соответствует ФГОС ООО, Примерной основной образовательной программе основного общего образования.</w:t>
      </w:r>
    </w:p>
    <w:p w14:paraId="4ABA8C98" w14:textId="77777777" w:rsidR="00416B7C" w:rsidRPr="00BE0AE5" w:rsidRDefault="00416B7C" w:rsidP="00416B7C">
      <w:pPr>
        <w:pStyle w:val="body"/>
        <w:rPr>
          <w:rFonts w:cs="Times New Roman"/>
          <w:spacing w:val="-1"/>
        </w:rPr>
      </w:pPr>
      <w:r w:rsidRPr="00BE0AE5">
        <w:rPr>
          <w:rFonts w:cs="Times New Roman"/>
          <w:spacing w:val="-1"/>
        </w:rPr>
        <w:t>В пределах одного класса последовательность изучения тем, представле</w:t>
      </w:r>
      <w:r w:rsidRPr="00BE0AE5">
        <w:rPr>
          <w:rFonts w:cs="Times New Roman"/>
          <w:spacing w:val="-1"/>
        </w:rPr>
        <w:t>н</w:t>
      </w:r>
      <w:r w:rsidRPr="00BE0AE5">
        <w:rPr>
          <w:rFonts w:cs="Times New Roman"/>
          <w:spacing w:val="-1"/>
        </w:rPr>
        <w:t>ных в содержании каждого класса, может варьироваться.</w:t>
      </w:r>
    </w:p>
    <w:p w14:paraId="71B078C9" w14:textId="77777777" w:rsidR="00416B7C" w:rsidRPr="00BE0AE5" w:rsidRDefault="00416B7C" w:rsidP="00416B7C">
      <w:pPr>
        <w:pStyle w:val="body"/>
        <w:rPr>
          <w:rFonts w:cs="Times New Roman"/>
        </w:rPr>
      </w:pPr>
      <w:r w:rsidRPr="00BE0AE5">
        <w:rPr>
          <w:rFonts w:cs="Times New Roman"/>
        </w:rPr>
        <w:t>Учебным планом на изучение русского языка отводится 714 часов: в 5 классе — 170 часов (5 часов в неделю), в 6 классе — 204 часа (6 часов в н</w:t>
      </w:r>
      <w:r w:rsidRPr="00BE0AE5">
        <w:rPr>
          <w:rFonts w:cs="Times New Roman"/>
        </w:rPr>
        <w:t>е</w:t>
      </w:r>
      <w:r w:rsidRPr="00BE0AE5">
        <w:rPr>
          <w:rFonts w:cs="Times New Roman"/>
        </w:rPr>
        <w:t>делю), в 7 классе 136 часов (4 часа в неделю), в 8 классе — 102 часа (3 часа в неделю), в 9 классе — 102 часа (3 часа в неделю).</w:t>
      </w:r>
    </w:p>
    <w:p w14:paraId="1A16A17F" w14:textId="77777777" w:rsidR="00416B7C" w:rsidRPr="00BE0AE5" w:rsidRDefault="00416B7C" w:rsidP="00416B7C">
      <w:pPr>
        <w:pStyle w:val="h1"/>
        <w:rPr>
          <w:rFonts w:cs="Times New Roman"/>
        </w:rPr>
      </w:pPr>
      <w:r w:rsidRPr="00BE0AE5">
        <w:rPr>
          <w:rFonts w:cs="Times New Roman"/>
        </w:rPr>
        <w:lastRenderedPageBreak/>
        <w:t>СОДЕРЖАНИЕ УЧЕБНОГО ПРЕДМЕТА</w:t>
      </w:r>
      <w:r w:rsidRPr="00BE0AE5">
        <w:rPr>
          <w:rFonts w:cs="Times New Roman"/>
        </w:rPr>
        <w:br/>
        <w:t xml:space="preserve">«РУССКИЙ ЯЗЫК» </w:t>
      </w:r>
    </w:p>
    <w:p w14:paraId="713E3CF5" w14:textId="77777777" w:rsidR="00416B7C" w:rsidRPr="00BE0AE5" w:rsidRDefault="00416B7C" w:rsidP="00416B7C">
      <w:pPr>
        <w:pStyle w:val="h2"/>
        <w:spacing w:before="283"/>
        <w:rPr>
          <w:rFonts w:cs="Times New Roman"/>
        </w:rPr>
      </w:pPr>
      <w:r w:rsidRPr="00BE0AE5">
        <w:rPr>
          <w:rFonts w:cs="Times New Roman"/>
        </w:rPr>
        <w:t>5 КЛАСС</w:t>
      </w:r>
    </w:p>
    <w:p w14:paraId="7BB56934" w14:textId="77777777" w:rsidR="00416B7C" w:rsidRPr="00BE0AE5" w:rsidRDefault="00416B7C" w:rsidP="00416B7C">
      <w:pPr>
        <w:pStyle w:val="h3"/>
        <w:spacing w:before="57"/>
        <w:rPr>
          <w:rFonts w:cs="Times New Roman"/>
        </w:rPr>
      </w:pPr>
      <w:r w:rsidRPr="00BE0AE5">
        <w:rPr>
          <w:rFonts w:cs="Times New Roman"/>
        </w:rPr>
        <w:t>Общие сведения о языке</w:t>
      </w:r>
    </w:p>
    <w:p w14:paraId="7991E6CC" w14:textId="77777777" w:rsidR="00416B7C" w:rsidRPr="00BE0AE5" w:rsidRDefault="00416B7C" w:rsidP="00416B7C">
      <w:pPr>
        <w:pStyle w:val="body"/>
        <w:rPr>
          <w:rFonts w:cs="Times New Roman"/>
          <w:b/>
          <w:bCs/>
        </w:rPr>
      </w:pPr>
      <w:r w:rsidRPr="00BE0AE5">
        <w:rPr>
          <w:rFonts w:cs="Times New Roman"/>
        </w:rPr>
        <w:t>Богатство и выразительность русского языка.</w:t>
      </w:r>
    </w:p>
    <w:p w14:paraId="6D502A80" w14:textId="77777777" w:rsidR="00416B7C" w:rsidRPr="00BE0AE5" w:rsidRDefault="00416B7C" w:rsidP="00416B7C">
      <w:pPr>
        <w:pStyle w:val="body"/>
        <w:rPr>
          <w:rFonts w:cs="Times New Roman"/>
        </w:rPr>
      </w:pPr>
      <w:r w:rsidRPr="00BE0AE5">
        <w:rPr>
          <w:rFonts w:cs="Times New Roman"/>
        </w:rPr>
        <w:t>Лингвистика как наука о языке.</w:t>
      </w:r>
    </w:p>
    <w:p w14:paraId="377B5D39" w14:textId="77777777" w:rsidR="00416B7C" w:rsidRPr="00BE0AE5" w:rsidRDefault="00416B7C" w:rsidP="00416B7C">
      <w:pPr>
        <w:pStyle w:val="body"/>
        <w:rPr>
          <w:rFonts w:cs="Times New Roman"/>
        </w:rPr>
      </w:pPr>
      <w:r w:rsidRPr="00BE0AE5">
        <w:rPr>
          <w:rFonts w:cs="Times New Roman"/>
        </w:rPr>
        <w:t>Основные разделы лингвистики.</w:t>
      </w:r>
    </w:p>
    <w:p w14:paraId="12B41CC4" w14:textId="77777777" w:rsidR="00416B7C" w:rsidRPr="00BE0AE5" w:rsidRDefault="00416B7C" w:rsidP="00416B7C">
      <w:pPr>
        <w:pStyle w:val="h3"/>
        <w:spacing w:before="170"/>
        <w:rPr>
          <w:rFonts w:cs="Times New Roman"/>
        </w:rPr>
      </w:pPr>
      <w:r w:rsidRPr="00BE0AE5">
        <w:rPr>
          <w:rFonts w:cs="Times New Roman"/>
        </w:rPr>
        <w:t>Язык и речь</w:t>
      </w:r>
    </w:p>
    <w:p w14:paraId="22C04281" w14:textId="77777777" w:rsidR="00416B7C" w:rsidRPr="00BE0AE5" w:rsidRDefault="00416B7C" w:rsidP="00416B7C">
      <w:pPr>
        <w:pStyle w:val="body"/>
        <w:rPr>
          <w:rFonts w:cs="Times New Roman"/>
        </w:rPr>
      </w:pPr>
      <w:r w:rsidRPr="00BE0AE5">
        <w:rPr>
          <w:rFonts w:cs="Times New Roman"/>
        </w:rPr>
        <w:t>Язык и речь.</w:t>
      </w:r>
      <w:r w:rsidRPr="00BE0AE5">
        <w:rPr>
          <w:rFonts w:cs="Times New Roman"/>
          <w:b/>
          <w:bCs/>
        </w:rPr>
        <w:t xml:space="preserve"> </w:t>
      </w:r>
      <w:r w:rsidRPr="00BE0AE5">
        <w:rPr>
          <w:rFonts w:cs="Times New Roman"/>
        </w:rPr>
        <w:t>Речь устная и письменная, монологическая и диалогическая, полилог.</w:t>
      </w:r>
    </w:p>
    <w:p w14:paraId="44C4044A" w14:textId="77777777" w:rsidR="00416B7C" w:rsidRPr="00BE0AE5" w:rsidRDefault="00416B7C" w:rsidP="00416B7C">
      <w:pPr>
        <w:pStyle w:val="body"/>
        <w:rPr>
          <w:rFonts w:cs="Times New Roman"/>
        </w:rPr>
      </w:pPr>
      <w:r w:rsidRPr="00BE0AE5">
        <w:rPr>
          <w:rFonts w:cs="Times New Roman"/>
        </w:rPr>
        <w:t>Виды речевой деятельности (говорение, слушание, чтение, письмо), их особенности.</w:t>
      </w:r>
    </w:p>
    <w:p w14:paraId="2EE551EB" w14:textId="77777777" w:rsidR="00416B7C" w:rsidRPr="00BE0AE5" w:rsidRDefault="00416B7C" w:rsidP="00416B7C">
      <w:pPr>
        <w:pStyle w:val="body"/>
        <w:rPr>
          <w:rFonts w:cs="Times New Roman"/>
        </w:rPr>
      </w:pPr>
      <w:r w:rsidRPr="00BE0AE5">
        <w:rPr>
          <w:rFonts w:cs="Times New Roman"/>
        </w:rPr>
        <w:t xml:space="preserve">Создание устных монологических высказываний на основе жизненных наблюдений, чтения научно-учебной, художественной и научно-популярной литературы. </w:t>
      </w:r>
    </w:p>
    <w:p w14:paraId="2E845F57" w14:textId="77777777" w:rsidR="00416B7C" w:rsidRPr="00BE0AE5" w:rsidRDefault="00416B7C" w:rsidP="00416B7C">
      <w:pPr>
        <w:pStyle w:val="body"/>
        <w:rPr>
          <w:rFonts w:cs="Times New Roman"/>
        </w:rPr>
      </w:pPr>
      <w:r w:rsidRPr="00BE0AE5">
        <w:rPr>
          <w:rFonts w:cs="Times New Roman"/>
        </w:rPr>
        <w:t>Устный пересказ прочитанного или прослушанного текста, в том числе с изменением лица рассказчика.</w:t>
      </w:r>
    </w:p>
    <w:p w14:paraId="274A6493" w14:textId="77777777" w:rsidR="00416B7C" w:rsidRPr="00BE0AE5" w:rsidRDefault="00416B7C" w:rsidP="00416B7C">
      <w:pPr>
        <w:pStyle w:val="body"/>
        <w:rPr>
          <w:rFonts w:cs="Times New Roman"/>
        </w:rPr>
      </w:pPr>
      <w:r w:rsidRPr="00BE0AE5">
        <w:rPr>
          <w:rFonts w:cs="Times New Roman"/>
        </w:rPr>
        <w:t>Участие в диалоге на лингвистические темы (в рамках</w:t>
      </w:r>
      <w:r w:rsidR="00EF4DAB" w:rsidRPr="00BE0AE5">
        <w:rPr>
          <w:rFonts w:cs="Times New Roman"/>
        </w:rPr>
        <w:t xml:space="preserve"> </w:t>
      </w:r>
      <w:r w:rsidRPr="00BE0AE5">
        <w:rPr>
          <w:rFonts w:cs="Times New Roman"/>
        </w:rPr>
        <w:t>изученного) и темы на основе жизненных наблюдений.</w:t>
      </w:r>
    </w:p>
    <w:p w14:paraId="6C011851" w14:textId="77777777" w:rsidR="00416B7C" w:rsidRPr="00BE0AE5" w:rsidRDefault="00416B7C" w:rsidP="00416B7C">
      <w:pPr>
        <w:pStyle w:val="body"/>
        <w:rPr>
          <w:rFonts w:cs="Times New Roman"/>
        </w:rPr>
      </w:pPr>
      <w:r w:rsidRPr="00BE0AE5">
        <w:rPr>
          <w:rFonts w:cs="Times New Roman"/>
        </w:rPr>
        <w:t>Речевые формулы приветствия, прощания, просьбы, благодарности.</w:t>
      </w:r>
    </w:p>
    <w:p w14:paraId="010ECF1F" w14:textId="77777777" w:rsidR="00416B7C" w:rsidRPr="00BE0AE5" w:rsidRDefault="00416B7C" w:rsidP="00416B7C">
      <w:pPr>
        <w:pStyle w:val="body"/>
        <w:rPr>
          <w:rFonts w:cs="Times New Roman"/>
        </w:rPr>
      </w:pPr>
      <w:r w:rsidRPr="00BE0AE5">
        <w:rPr>
          <w:rFonts w:cs="Times New Roman"/>
        </w:rPr>
        <w:t>Сочинения различных видов с опорой на жизненный и читательский опыт, сюжетную картину (в том числе сочинения-миниатюры).</w:t>
      </w:r>
    </w:p>
    <w:p w14:paraId="302C76C2" w14:textId="77777777" w:rsidR="00416B7C" w:rsidRPr="00BE0AE5" w:rsidRDefault="00416B7C" w:rsidP="00416B7C">
      <w:pPr>
        <w:pStyle w:val="body"/>
        <w:rPr>
          <w:rFonts w:cs="Times New Roman"/>
          <w:spacing w:val="-2"/>
        </w:rPr>
      </w:pPr>
      <w:r w:rsidRPr="00BE0AE5">
        <w:rPr>
          <w:rFonts w:cs="Times New Roman"/>
          <w:spacing w:val="-2"/>
        </w:rPr>
        <w:t>Виды аудирования: выборочное, ознакомительное, детальное.</w:t>
      </w:r>
    </w:p>
    <w:p w14:paraId="34D4C78C" w14:textId="77777777" w:rsidR="00416B7C" w:rsidRPr="00BE0AE5" w:rsidRDefault="00416B7C" w:rsidP="00416B7C">
      <w:pPr>
        <w:pStyle w:val="body"/>
        <w:rPr>
          <w:rFonts w:cs="Times New Roman"/>
        </w:rPr>
      </w:pPr>
      <w:r w:rsidRPr="00BE0AE5">
        <w:rPr>
          <w:rFonts w:cs="Times New Roman"/>
        </w:rPr>
        <w:t>Виды чтения: изучающее, ознакомительное, просмотровое, поисковое.</w:t>
      </w:r>
    </w:p>
    <w:p w14:paraId="61F80762" w14:textId="77777777" w:rsidR="00416B7C" w:rsidRPr="00BE0AE5" w:rsidRDefault="00416B7C" w:rsidP="00416B7C">
      <w:pPr>
        <w:pStyle w:val="h3"/>
        <w:rPr>
          <w:rFonts w:cs="Times New Roman"/>
        </w:rPr>
      </w:pPr>
      <w:r w:rsidRPr="00BE0AE5">
        <w:rPr>
          <w:rFonts w:cs="Times New Roman"/>
        </w:rPr>
        <w:t>Текст</w:t>
      </w:r>
    </w:p>
    <w:p w14:paraId="034021AB" w14:textId="77777777" w:rsidR="00416B7C" w:rsidRPr="00BE0AE5" w:rsidRDefault="00416B7C" w:rsidP="00416B7C">
      <w:pPr>
        <w:pStyle w:val="body"/>
        <w:rPr>
          <w:rFonts w:cs="Times New Roman"/>
        </w:rPr>
      </w:pPr>
      <w:r w:rsidRPr="00BE0AE5">
        <w:rPr>
          <w:rFonts w:cs="Times New Roman"/>
        </w:rPr>
        <w:t>Текст и его основные признаки. Тема и главная мысль текста. Микротема текста. Ключевые слова.</w:t>
      </w:r>
    </w:p>
    <w:p w14:paraId="4E585DDC" w14:textId="77777777" w:rsidR="00416B7C" w:rsidRPr="00BE0AE5" w:rsidRDefault="00416B7C" w:rsidP="00416B7C">
      <w:pPr>
        <w:pStyle w:val="body"/>
        <w:rPr>
          <w:rFonts w:cs="Times New Roman"/>
        </w:rPr>
      </w:pPr>
      <w:r w:rsidRPr="00BE0AE5">
        <w:rPr>
          <w:rFonts w:cs="Times New Roman"/>
        </w:rPr>
        <w:t>Функционально-смысловые типы речи: описание, повествование, рассу</w:t>
      </w:r>
      <w:r w:rsidRPr="00BE0AE5">
        <w:rPr>
          <w:rFonts w:cs="Times New Roman"/>
        </w:rPr>
        <w:t>ж</w:t>
      </w:r>
      <w:r w:rsidRPr="00BE0AE5">
        <w:rPr>
          <w:rFonts w:cs="Times New Roman"/>
        </w:rPr>
        <w:t>дение; их особенности.</w:t>
      </w:r>
    </w:p>
    <w:p w14:paraId="2F15985E" w14:textId="77777777" w:rsidR="00416B7C" w:rsidRPr="00BE0AE5" w:rsidRDefault="00416B7C" w:rsidP="00416B7C">
      <w:pPr>
        <w:pStyle w:val="body"/>
        <w:rPr>
          <w:rFonts w:cs="Times New Roman"/>
        </w:rPr>
      </w:pPr>
      <w:r w:rsidRPr="00BE0AE5">
        <w:rPr>
          <w:rFonts w:cs="Times New Roman"/>
        </w:rPr>
        <w:t xml:space="preserve">Композиционная структура текста. Абзац как средство членения текста на композиционно-смысловые части. </w:t>
      </w:r>
    </w:p>
    <w:p w14:paraId="6A8317A7" w14:textId="77777777" w:rsidR="00416B7C" w:rsidRPr="00BE0AE5" w:rsidRDefault="00416B7C" w:rsidP="00416B7C">
      <w:pPr>
        <w:pStyle w:val="body"/>
        <w:rPr>
          <w:rFonts w:cs="Times New Roman"/>
        </w:rPr>
      </w:pPr>
      <w:r w:rsidRPr="00BE0AE5">
        <w:rPr>
          <w:rFonts w:cs="Times New Roman"/>
        </w:rPr>
        <w:lastRenderedPageBreak/>
        <w:t xml:space="preserve">Средства связи предложений и частей текста: формы слова, однокоренные слова, синонимы, антонимы, личные местоимения, повтор слова. </w:t>
      </w:r>
    </w:p>
    <w:p w14:paraId="422F42C6" w14:textId="77777777" w:rsidR="00416B7C" w:rsidRPr="00BE0AE5" w:rsidRDefault="00416B7C" w:rsidP="00416B7C">
      <w:pPr>
        <w:pStyle w:val="body"/>
        <w:rPr>
          <w:rFonts w:cs="Times New Roman"/>
        </w:rPr>
      </w:pPr>
      <w:r w:rsidRPr="00BE0AE5">
        <w:rPr>
          <w:rFonts w:cs="Times New Roman"/>
        </w:rPr>
        <w:t>Повествование как тип речи. Рассказ.</w:t>
      </w:r>
    </w:p>
    <w:p w14:paraId="2A218F5B" w14:textId="77777777" w:rsidR="00416B7C" w:rsidRPr="00BE0AE5" w:rsidRDefault="00416B7C" w:rsidP="00416B7C">
      <w:pPr>
        <w:pStyle w:val="body"/>
        <w:rPr>
          <w:rFonts w:cs="Times New Roman"/>
        </w:rPr>
      </w:pPr>
      <w:r w:rsidRPr="00BE0AE5">
        <w:rPr>
          <w:rFonts w:cs="Times New Roman"/>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64855F56" w14:textId="77777777" w:rsidR="00416B7C" w:rsidRPr="00BE0AE5" w:rsidRDefault="00416B7C" w:rsidP="00416B7C">
      <w:pPr>
        <w:pStyle w:val="body"/>
        <w:rPr>
          <w:rFonts w:cs="Times New Roman"/>
        </w:rPr>
      </w:pPr>
      <w:r w:rsidRPr="00BE0AE5">
        <w:rPr>
          <w:rFonts w:cs="Times New Roman"/>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14:paraId="6BA758CE" w14:textId="77777777" w:rsidR="00416B7C" w:rsidRPr="00BE0AE5" w:rsidRDefault="00416B7C" w:rsidP="00416B7C">
      <w:pPr>
        <w:pStyle w:val="body"/>
        <w:rPr>
          <w:rFonts w:cs="Times New Roman"/>
        </w:rPr>
      </w:pPr>
      <w:r w:rsidRPr="00BE0AE5">
        <w:rPr>
          <w:rFonts w:cs="Times New Roman"/>
        </w:rPr>
        <w:t>Информационная переработка текста: простой и сложный план текста.</w:t>
      </w:r>
    </w:p>
    <w:p w14:paraId="0E06CCA0" w14:textId="77777777" w:rsidR="00416B7C" w:rsidRPr="00BE0AE5" w:rsidRDefault="00416B7C" w:rsidP="00416B7C">
      <w:pPr>
        <w:pStyle w:val="h3"/>
        <w:spacing w:before="113"/>
        <w:rPr>
          <w:rFonts w:cs="Times New Roman"/>
        </w:rPr>
      </w:pPr>
      <w:r w:rsidRPr="00BE0AE5">
        <w:rPr>
          <w:rFonts w:cs="Times New Roman"/>
        </w:rPr>
        <w:t xml:space="preserve">Функциональные разновидности языка </w:t>
      </w:r>
    </w:p>
    <w:p w14:paraId="35E4DE48" w14:textId="77777777" w:rsidR="00416B7C" w:rsidRPr="00BE0AE5" w:rsidRDefault="00416B7C" w:rsidP="00416B7C">
      <w:pPr>
        <w:pStyle w:val="body"/>
        <w:rPr>
          <w:rFonts w:cs="Times New Roman"/>
        </w:rPr>
      </w:pPr>
      <w:r w:rsidRPr="00BE0AE5">
        <w:rPr>
          <w:rFonts w:cs="Times New Roman"/>
        </w:rPr>
        <w:t>Общее представление о функциональных разновидностях языка (о разг</w:t>
      </w:r>
      <w:r w:rsidRPr="00BE0AE5">
        <w:rPr>
          <w:rFonts w:cs="Times New Roman"/>
        </w:rPr>
        <w:t>о</w:t>
      </w:r>
      <w:r w:rsidRPr="00BE0AE5">
        <w:rPr>
          <w:rFonts w:cs="Times New Roman"/>
        </w:rPr>
        <w:t>ворной речи, функциональных стилях, языке художественной литературы).</w:t>
      </w:r>
    </w:p>
    <w:p w14:paraId="283046ED" w14:textId="77777777" w:rsidR="00416B7C" w:rsidRPr="00BE0AE5" w:rsidRDefault="00416B7C" w:rsidP="00416B7C">
      <w:pPr>
        <w:pStyle w:val="h3"/>
        <w:spacing w:before="255"/>
        <w:rPr>
          <w:rFonts w:cs="Times New Roman"/>
          <w:caps/>
        </w:rPr>
      </w:pPr>
      <w:r w:rsidRPr="00BE0AE5">
        <w:rPr>
          <w:rFonts w:cs="Times New Roman"/>
          <w:caps/>
        </w:rPr>
        <w:t>Система языка</w:t>
      </w:r>
    </w:p>
    <w:p w14:paraId="5F1DB29C" w14:textId="77777777" w:rsidR="00416B7C" w:rsidRPr="00BE0AE5" w:rsidRDefault="00416B7C" w:rsidP="00416B7C">
      <w:pPr>
        <w:pStyle w:val="body"/>
        <w:rPr>
          <w:rFonts w:cs="Times New Roman"/>
          <w:b/>
          <w:bCs/>
        </w:rPr>
      </w:pPr>
      <w:r w:rsidRPr="00BE0AE5">
        <w:rPr>
          <w:rFonts w:cs="Times New Roman"/>
          <w:b/>
          <w:bCs/>
        </w:rPr>
        <w:t xml:space="preserve">Фонетика. Графика. Орфоэпия </w:t>
      </w:r>
    </w:p>
    <w:p w14:paraId="1159F393" w14:textId="77777777" w:rsidR="00416B7C" w:rsidRPr="00BE0AE5" w:rsidRDefault="00416B7C" w:rsidP="00416B7C">
      <w:pPr>
        <w:pStyle w:val="body"/>
        <w:rPr>
          <w:rFonts w:cs="Times New Roman"/>
        </w:rPr>
      </w:pPr>
      <w:r w:rsidRPr="00BE0AE5">
        <w:rPr>
          <w:rFonts w:cs="Times New Roman"/>
        </w:rPr>
        <w:t>Фонетика и графика как разделы лингвистики.</w:t>
      </w:r>
    </w:p>
    <w:p w14:paraId="42E20D44" w14:textId="77777777" w:rsidR="00416B7C" w:rsidRPr="00BE0AE5" w:rsidRDefault="00416B7C" w:rsidP="00416B7C">
      <w:pPr>
        <w:pStyle w:val="body"/>
        <w:rPr>
          <w:rFonts w:cs="Times New Roman"/>
        </w:rPr>
      </w:pPr>
      <w:r w:rsidRPr="00BE0AE5">
        <w:rPr>
          <w:rFonts w:cs="Times New Roman"/>
        </w:rPr>
        <w:t>Звук как единица языка. Смыслоразличительная роль звука.</w:t>
      </w:r>
    </w:p>
    <w:p w14:paraId="7523D2C0" w14:textId="77777777" w:rsidR="00416B7C" w:rsidRPr="00BE0AE5" w:rsidRDefault="00416B7C" w:rsidP="00416B7C">
      <w:pPr>
        <w:pStyle w:val="body"/>
        <w:rPr>
          <w:rFonts w:cs="Times New Roman"/>
        </w:rPr>
      </w:pPr>
      <w:r w:rsidRPr="00BE0AE5">
        <w:rPr>
          <w:rFonts w:cs="Times New Roman"/>
        </w:rPr>
        <w:t>Система гласных звуков.</w:t>
      </w:r>
    </w:p>
    <w:p w14:paraId="7A5902E9" w14:textId="77777777" w:rsidR="00416B7C" w:rsidRPr="00BE0AE5" w:rsidRDefault="00416B7C" w:rsidP="00416B7C">
      <w:pPr>
        <w:pStyle w:val="body"/>
        <w:rPr>
          <w:rFonts w:cs="Times New Roman"/>
        </w:rPr>
      </w:pPr>
      <w:r w:rsidRPr="00BE0AE5">
        <w:rPr>
          <w:rFonts w:cs="Times New Roman"/>
        </w:rPr>
        <w:t xml:space="preserve">Система согласных звуков. </w:t>
      </w:r>
    </w:p>
    <w:p w14:paraId="43D1ABE4" w14:textId="77777777" w:rsidR="00416B7C" w:rsidRPr="00BE0AE5" w:rsidRDefault="00416B7C" w:rsidP="00416B7C">
      <w:pPr>
        <w:pStyle w:val="body"/>
        <w:rPr>
          <w:rFonts w:cs="Times New Roman"/>
        </w:rPr>
      </w:pPr>
      <w:r w:rsidRPr="00BE0AE5">
        <w:rPr>
          <w:rFonts w:cs="Times New Roman"/>
        </w:rPr>
        <w:t>Изменение звуков в речевом потоке. Элементы фонетической транскри</w:t>
      </w:r>
      <w:r w:rsidRPr="00BE0AE5">
        <w:rPr>
          <w:rFonts w:cs="Times New Roman"/>
        </w:rPr>
        <w:t>п</w:t>
      </w:r>
      <w:r w:rsidRPr="00BE0AE5">
        <w:rPr>
          <w:rFonts w:cs="Times New Roman"/>
        </w:rPr>
        <w:t>ции.</w:t>
      </w:r>
    </w:p>
    <w:p w14:paraId="5DBC1E6C" w14:textId="77777777" w:rsidR="00416B7C" w:rsidRPr="00BE0AE5" w:rsidRDefault="00416B7C" w:rsidP="00416B7C">
      <w:pPr>
        <w:pStyle w:val="body"/>
        <w:rPr>
          <w:rFonts w:cs="Times New Roman"/>
        </w:rPr>
      </w:pPr>
      <w:r w:rsidRPr="00BE0AE5">
        <w:rPr>
          <w:rFonts w:cs="Times New Roman"/>
        </w:rPr>
        <w:t>Слог. Ударение. Свойства русского ударения.</w:t>
      </w:r>
    </w:p>
    <w:p w14:paraId="14E7F1D9" w14:textId="77777777" w:rsidR="00416B7C" w:rsidRPr="00BE0AE5" w:rsidRDefault="00416B7C" w:rsidP="00416B7C">
      <w:pPr>
        <w:pStyle w:val="body"/>
        <w:rPr>
          <w:rFonts w:cs="Times New Roman"/>
        </w:rPr>
      </w:pPr>
      <w:r w:rsidRPr="00BE0AE5">
        <w:rPr>
          <w:rFonts w:cs="Times New Roman"/>
        </w:rPr>
        <w:t>Соотношение звуков и букв.</w:t>
      </w:r>
    </w:p>
    <w:p w14:paraId="2135D8CB" w14:textId="77777777" w:rsidR="00416B7C" w:rsidRPr="00BE0AE5" w:rsidRDefault="00416B7C" w:rsidP="00416B7C">
      <w:pPr>
        <w:pStyle w:val="body"/>
        <w:rPr>
          <w:rFonts w:cs="Times New Roman"/>
        </w:rPr>
      </w:pPr>
      <w:r w:rsidRPr="00BE0AE5">
        <w:rPr>
          <w:rFonts w:cs="Times New Roman"/>
        </w:rPr>
        <w:t>Фонетический анализ слова.</w:t>
      </w:r>
    </w:p>
    <w:p w14:paraId="29CA97BF" w14:textId="77777777" w:rsidR="00416B7C" w:rsidRPr="00BE0AE5" w:rsidRDefault="00416B7C" w:rsidP="00416B7C">
      <w:pPr>
        <w:pStyle w:val="body"/>
        <w:rPr>
          <w:rFonts w:cs="Times New Roman"/>
        </w:rPr>
      </w:pPr>
      <w:r w:rsidRPr="00BE0AE5">
        <w:rPr>
          <w:rFonts w:cs="Times New Roman"/>
        </w:rPr>
        <w:t>Способы обозначения [й’], мягкости согласных.</w:t>
      </w:r>
    </w:p>
    <w:p w14:paraId="5C2C5679" w14:textId="77777777" w:rsidR="00416B7C" w:rsidRPr="00BE0AE5" w:rsidRDefault="00416B7C" w:rsidP="00416B7C">
      <w:pPr>
        <w:pStyle w:val="body"/>
        <w:rPr>
          <w:rFonts w:cs="Times New Roman"/>
        </w:rPr>
      </w:pPr>
      <w:r w:rsidRPr="00BE0AE5">
        <w:rPr>
          <w:rFonts w:cs="Times New Roman"/>
        </w:rPr>
        <w:t xml:space="preserve">Основные выразительные средства фонетики. </w:t>
      </w:r>
    </w:p>
    <w:p w14:paraId="2BFE42DD" w14:textId="77777777" w:rsidR="00416B7C" w:rsidRPr="00BE0AE5" w:rsidRDefault="00416B7C" w:rsidP="00416B7C">
      <w:pPr>
        <w:pStyle w:val="body"/>
        <w:rPr>
          <w:rFonts w:cs="Times New Roman"/>
        </w:rPr>
      </w:pPr>
      <w:r w:rsidRPr="00BE0AE5">
        <w:rPr>
          <w:rFonts w:cs="Times New Roman"/>
        </w:rPr>
        <w:t xml:space="preserve">Прописные и строчные буквы. </w:t>
      </w:r>
    </w:p>
    <w:p w14:paraId="5457E922" w14:textId="77777777" w:rsidR="00416B7C" w:rsidRPr="00BE0AE5" w:rsidRDefault="00416B7C" w:rsidP="00416B7C">
      <w:pPr>
        <w:pStyle w:val="body"/>
        <w:rPr>
          <w:rFonts w:cs="Times New Roman"/>
        </w:rPr>
      </w:pPr>
      <w:r w:rsidRPr="00BE0AE5">
        <w:rPr>
          <w:rFonts w:cs="Times New Roman"/>
        </w:rPr>
        <w:t>Интонация, её функции. Основные элементы интонации.</w:t>
      </w:r>
    </w:p>
    <w:p w14:paraId="4B9796D1" w14:textId="77777777" w:rsidR="00416B7C" w:rsidRPr="00BE0AE5" w:rsidRDefault="00416B7C" w:rsidP="00416B7C">
      <w:pPr>
        <w:pStyle w:val="body"/>
        <w:rPr>
          <w:rFonts w:cs="Times New Roman"/>
          <w:b/>
          <w:bCs/>
        </w:rPr>
      </w:pPr>
      <w:r w:rsidRPr="00BE0AE5">
        <w:rPr>
          <w:rFonts w:cs="Times New Roman"/>
          <w:b/>
          <w:bCs/>
        </w:rPr>
        <w:t>Орфография</w:t>
      </w:r>
    </w:p>
    <w:p w14:paraId="1181A51F" w14:textId="77777777" w:rsidR="00416B7C" w:rsidRPr="00BE0AE5" w:rsidRDefault="00416B7C" w:rsidP="00416B7C">
      <w:pPr>
        <w:pStyle w:val="body"/>
        <w:rPr>
          <w:rFonts w:cs="Times New Roman"/>
        </w:rPr>
      </w:pPr>
      <w:r w:rsidRPr="00BE0AE5">
        <w:rPr>
          <w:rFonts w:cs="Times New Roman"/>
        </w:rPr>
        <w:t>Орфография как раздел лингвистики.</w:t>
      </w:r>
    </w:p>
    <w:p w14:paraId="35A85DE5" w14:textId="77777777" w:rsidR="00416B7C" w:rsidRPr="00BE0AE5" w:rsidRDefault="00416B7C" w:rsidP="00416B7C">
      <w:pPr>
        <w:pStyle w:val="body"/>
        <w:rPr>
          <w:rFonts w:cs="Times New Roman"/>
        </w:rPr>
      </w:pPr>
      <w:r w:rsidRPr="00BE0AE5">
        <w:rPr>
          <w:rFonts w:cs="Times New Roman"/>
        </w:rPr>
        <w:t>Понятие «орфограмма». Буквенные и небуквенные орфограммы.</w:t>
      </w:r>
    </w:p>
    <w:p w14:paraId="1726E68C" w14:textId="77777777" w:rsidR="00416B7C" w:rsidRPr="00BE0AE5" w:rsidRDefault="00416B7C" w:rsidP="00416B7C">
      <w:pPr>
        <w:pStyle w:val="body"/>
        <w:rPr>
          <w:rFonts w:cs="Times New Roman"/>
        </w:rPr>
      </w:pPr>
      <w:r w:rsidRPr="00BE0AE5">
        <w:rPr>
          <w:rFonts w:cs="Times New Roman"/>
        </w:rPr>
        <w:t xml:space="preserve">Правописание разделительных </w:t>
      </w:r>
      <w:r w:rsidRPr="00BE0AE5">
        <w:rPr>
          <w:rFonts w:cs="Times New Roman"/>
          <w:b/>
          <w:bCs/>
          <w:i/>
          <w:iCs/>
        </w:rPr>
        <w:t>ъ</w:t>
      </w:r>
      <w:r w:rsidRPr="00BE0AE5">
        <w:rPr>
          <w:rFonts w:cs="Times New Roman"/>
        </w:rPr>
        <w:t xml:space="preserve"> и </w:t>
      </w:r>
      <w:r w:rsidRPr="00BE0AE5">
        <w:rPr>
          <w:rFonts w:cs="Times New Roman"/>
          <w:b/>
          <w:bCs/>
          <w:i/>
          <w:iCs/>
        </w:rPr>
        <w:t>ь</w:t>
      </w:r>
      <w:r w:rsidRPr="00BE0AE5">
        <w:rPr>
          <w:rFonts w:cs="Times New Roman"/>
        </w:rPr>
        <w:t>.</w:t>
      </w:r>
    </w:p>
    <w:p w14:paraId="4A673FDB" w14:textId="77777777" w:rsidR="00416B7C" w:rsidRPr="00BE0AE5" w:rsidRDefault="00416B7C" w:rsidP="00416B7C">
      <w:pPr>
        <w:pStyle w:val="body"/>
        <w:rPr>
          <w:rFonts w:cs="Times New Roman"/>
          <w:b/>
          <w:bCs/>
        </w:rPr>
      </w:pPr>
      <w:r w:rsidRPr="00BE0AE5">
        <w:rPr>
          <w:rFonts w:cs="Times New Roman"/>
          <w:b/>
          <w:bCs/>
        </w:rPr>
        <w:t>Лексикология</w:t>
      </w:r>
    </w:p>
    <w:p w14:paraId="76099AD5" w14:textId="77777777" w:rsidR="00416B7C" w:rsidRPr="00BE0AE5" w:rsidRDefault="00416B7C" w:rsidP="00416B7C">
      <w:pPr>
        <w:pStyle w:val="body"/>
        <w:rPr>
          <w:rFonts w:cs="Times New Roman"/>
        </w:rPr>
      </w:pPr>
      <w:r w:rsidRPr="00BE0AE5">
        <w:rPr>
          <w:rFonts w:cs="Times New Roman"/>
        </w:rPr>
        <w:t xml:space="preserve">Лексикология как раздел лингвистики. </w:t>
      </w:r>
    </w:p>
    <w:p w14:paraId="6985DB42" w14:textId="77777777" w:rsidR="00416B7C" w:rsidRPr="00BE0AE5" w:rsidRDefault="00416B7C" w:rsidP="00416B7C">
      <w:pPr>
        <w:pStyle w:val="body"/>
        <w:rPr>
          <w:rFonts w:cs="Times New Roman"/>
        </w:rPr>
      </w:pPr>
      <w:r w:rsidRPr="00BE0AE5">
        <w:rPr>
          <w:rFonts w:cs="Times New Roman"/>
        </w:rPr>
        <w:t>Основные способы толкования лексического значения слова (подбор о</w:t>
      </w:r>
      <w:r w:rsidRPr="00BE0AE5">
        <w:rPr>
          <w:rFonts w:cs="Times New Roman"/>
        </w:rPr>
        <w:t>д</w:t>
      </w:r>
      <w:r w:rsidRPr="00BE0AE5">
        <w:rPr>
          <w:rFonts w:cs="Times New Roman"/>
        </w:rPr>
        <w:t>нокоренных слов; подбор синонимов и антонимов); основные способы раз</w:t>
      </w:r>
      <w:r w:rsidRPr="00BE0AE5">
        <w:rPr>
          <w:rFonts w:cs="Times New Roman"/>
        </w:rPr>
        <w:t>ъ</w:t>
      </w:r>
      <w:r w:rsidRPr="00BE0AE5">
        <w:rPr>
          <w:rFonts w:cs="Times New Roman"/>
        </w:rPr>
        <w:t>яснения значения слова (по контексту, с помощью толкового словаря).</w:t>
      </w:r>
    </w:p>
    <w:p w14:paraId="4F3952CF" w14:textId="77777777" w:rsidR="00416B7C" w:rsidRPr="00BE0AE5" w:rsidRDefault="00416B7C" w:rsidP="00416B7C">
      <w:pPr>
        <w:pStyle w:val="body"/>
        <w:rPr>
          <w:rFonts w:cs="Times New Roman"/>
        </w:rPr>
      </w:pPr>
      <w:r w:rsidRPr="00BE0AE5">
        <w:rPr>
          <w:rFonts w:cs="Times New Roman"/>
        </w:rPr>
        <w:lastRenderedPageBreak/>
        <w:t>Слова однозначные и многозначные. Прямое и переносное значения слова. Тематические группы слов. Обозначение родовых и видовых понятий.</w:t>
      </w:r>
    </w:p>
    <w:p w14:paraId="652AB540" w14:textId="77777777" w:rsidR="00416B7C" w:rsidRPr="00BE0AE5" w:rsidRDefault="00416B7C" w:rsidP="00416B7C">
      <w:pPr>
        <w:pStyle w:val="body"/>
        <w:rPr>
          <w:rFonts w:cs="Times New Roman"/>
        </w:rPr>
      </w:pPr>
      <w:r w:rsidRPr="00BE0AE5">
        <w:rPr>
          <w:rFonts w:cs="Times New Roman"/>
        </w:rPr>
        <w:t>Синонимы. Антонимы. Омонимы. Паронимы.</w:t>
      </w:r>
    </w:p>
    <w:p w14:paraId="3278413A" w14:textId="77777777" w:rsidR="00416B7C" w:rsidRPr="00BE0AE5" w:rsidRDefault="00416B7C" w:rsidP="00416B7C">
      <w:pPr>
        <w:pStyle w:val="body"/>
        <w:rPr>
          <w:rFonts w:cs="Times New Roman"/>
        </w:rPr>
      </w:pPr>
      <w:r w:rsidRPr="00BE0AE5">
        <w:rPr>
          <w:rFonts w:cs="Times New Roman"/>
        </w:rPr>
        <w:t>Разные виды лексических словарей (толковый словарь, словари синонимов, антонимов, омонимов, паронимов) и их роль в овладении словарным бога</w:t>
      </w:r>
      <w:r w:rsidRPr="00BE0AE5">
        <w:rPr>
          <w:rFonts w:cs="Times New Roman"/>
        </w:rPr>
        <w:t>т</w:t>
      </w:r>
      <w:r w:rsidRPr="00BE0AE5">
        <w:rPr>
          <w:rFonts w:cs="Times New Roman"/>
        </w:rPr>
        <w:t>ством родного языка.</w:t>
      </w:r>
    </w:p>
    <w:p w14:paraId="4A6B13E7" w14:textId="77777777" w:rsidR="00416B7C" w:rsidRPr="00BE0AE5" w:rsidRDefault="00416B7C" w:rsidP="00416B7C">
      <w:pPr>
        <w:pStyle w:val="body"/>
        <w:rPr>
          <w:rFonts w:cs="Times New Roman"/>
        </w:rPr>
      </w:pPr>
      <w:r w:rsidRPr="00BE0AE5">
        <w:rPr>
          <w:rFonts w:cs="Times New Roman"/>
        </w:rPr>
        <w:t>Лексический анализ слов (в рамках изученного).</w:t>
      </w:r>
    </w:p>
    <w:p w14:paraId="08E769DA" w14:textId="77777777" w:rsidR="00416B7C" w:rsidRPr="00BE0AE5" w:rsidRDefault="00416B7C" w:rsidP="00416B7C">
      <w:pPr>
        <w:pStyle w:val="body"/>
        <w:rPr>
          <w:rFonts w:cs="Times New Roman"/>
          <w:b/>
          <w:bCs/>
        </w:rPr>
      </w:pPr>
      <w:r w:rsidRPr="00BE0AE5">
        <w:rPr>
          <w:rFonts w:cs="Times New Roman"/>
          <w:b/>
          <w:bCs/>
        </w:rPr>
        <w:t>Морфемика. Орфография</w:t>
      </w:r>
    </w:p>
    <w:p w14:paraId="30D47702" w14:textId="77777777" w:rsidR="00416B7C" w:rsidRPr="00BE0AE5" w:rsidRDefault="00416B7C" w:rsidP="00416B7C">
      <w:pPr>
        <w:pStyle w:val="body"/>
        <w:rPr>
          <w:rFonts w:cs="Times New Roman"/>
        </w:rPr>
      </w:pPr>
      <w:r w:rsidRPr="00BE0AE5">
        <w:rPr>
          <w:rFonts w:cs="Times New Roman"/>
        </w:rPr>
        <w:t xml:space="preserve">Морфемика как раздел лингвистики. </w:t>
      </w:r>
    </w:p>
    <w:p w14:paraId="61E66503" w14:textId="77777777" w:rsidR="00416B7C" w:rsidRPr="00BE0AE5" w:rsidRDefault="00416B7C" w:rsidP="00416B7C">
      <w:pPr>
        <w:pStyle w:val="body"/>
        <w:rPr>
          <w:rFonts w:cs="Times New Roman"/>
        </w:rPr>
      </w:pPr>
      <w:r w:rsidRPr="00BE0AE5">
        <w:rPr>
          <w:rFonts w:cs="Times New Roman"/>
        </w:rPr>
        <w:t xml:space="preserve">Морфема как минимальная значимая единица языка. Основа слова. Виды морфем (корень, приставка, суффикс, окончание). </w:t>
      </w:r>
    </w:p>
    <w:p w14:paraId="5EBE0366" w14:textId="77777777" w:rsidR="00416B7C" w:rsidRPr="00BE0AE5" w:rsidRDefault="00416B7C" w:rsidP="00416B7C">
      <w:pPr>
        <w:pStyle w:val="body"/>
        <w:rPr>
          <w:rFonts w:cs="Times New Roman"/>
        </w:rPr>
      </w:pPr>
      <w:r w:rsidRPr="00BE0AE5">
        <w:rPr>
          <w:rFonts w:cs="Times New Roman"/>
        </w:rPr>
        <w:t>Чередование звуков в морфемах (в том числе чередование гласных с нулём звука).</w:t>
      </w:r>
    </w:p>
    <w:p w14:paraId="3A953BB1" w14:textId="77777777" w:rsidR="00416B7C" w:rsidRPr="00BE0AE5" w:rsidRDefault="00416B7C" w:rsidP="00416B7C">
      <w:pPr>
        <w:pStyle w:val="body"/>
        <w:rPr>
          <w:rFonts w:cs="Times New Roman"/>
        </w:rPr>
      </w:pPr>
      <w:r w:rsidRPr="00BE0AE5">
        <w:rPr>
          <w:rFonts w:cs="Times New Roman"/>
        </w:rPr>
        <w:t>Морфемный анализ слов.</w:t>
      </w:r>
    </w:p>
    <w:p w14:paraId="0A1FD4C3" w14:textId="77777777" w:rsidR="00416B7C" w:rsidRPr="00BE0AE5" w:rsidRDefault="00416B7C" w:rsidP="00416B7C">
      <w:pPr>
        <w:pStyle w:val="body"/>
        <w:rPr>
          <w:rFonts w:cs="Times New Roman"/>
        </w:rPr>
      </w:pPr>
      <w:r w:rsidRPr="00BE0AE5">
        <w:rPr>
          <w:rFonts w:cs="Times New Roman"/>
        </w:rPr>
        <w:t>Уместное использование слов с суффиксами оценки в собственной речи.</w:t>
      </w:r>
    </w:p>
    <w:p w14:paraId="0232000E" w14:textId="77777777" w:rsidR="00416B7C" w:rsidRPr="00BE0AE5" w:rsidRDefault="00416B7C" w:rsidP="00416B7C">
      <w:pPr>
        <w:pStyle w:val="body"/>
        <w:rPr>
          <w:rFonts w:cs="Times New Roman"/>
        </w:rPr>
      </w:pPr>
      <w:r w:rsidRPr="00BE0AE5">
        <w:rPr>
          <w:rFonts w:cs="Times New Roman"/>
        </w:rPr>
        <w:t>Правописание корней с безударными проверяемыми, непроверяемыми гласными (в рамках изученного).</w:t>
      </w:r>
    </w:p>
    <w:p w14:paraId="5338C9F0" w14:textId="77777777" w:rsidR="00416B7C" w:rsidRPr="00BE0AE5" w:rsidRDefault="00416B7C" w:rsidP="00416B7C">
      <w:pPr>
        <w:pStyle w:val="body"/>
        <w:rPr>
          <w:rFonts w:cs="Times New Roman"/>
        </w:rPr>
      </w:pPr>
      <w:r w:rsidRPr="00BE0AE5">
        <w:rPr>
          <w:rFonts w:cs="Times New Roman"/>
        </w:rPr>
        <w:t>Правописание корней с проверяемыми, непроверяемыми, непроизнос</w:t>
      </w:r>
      <w:r w:rsidRPr="00BE0AE5">
        <w:rPr>
          <w:rFonts w:cs="Times New Roman"/>
        </w:rPr>
        <w:t>и</w:t>
      </w:r>
      <w:r w:rsidRPr="00BE0AE5">
        <w:rPr>
          <w:rFonts w:cs="Times New Roman"/>
        </w:rPr>
        <w:t>мыми согласными (в рамках изученного).</w:t>
      </w:r>
    </w:p>
    <w:p w14:paraId="44A7E683" w14:textId="77777777" w:rsidR="00416B7C" w:rsidRPr="00BE0AE5" w:rsidRDefault="00416B7C" w:rsidP="00416B7C">
      <w:pPr>
        <w:pStyle w:val="body"/>
        <w:rPr>
          <w:rFonts w:cs="Times New Roman"/>
        </w:rPr>
      </w:pPr>
      <w:r w:rsidRPr="00BE0AE5">
        <w:rPr>
          <w:rFonts w:cs="Times New Roman"/>
        </w:rPr>
        <w:t xml:space="preserve">Правописание </w:t>
      </w:r>
      <w:r w:rsidRPr="00BE0AE5">
        <w:rPr>
          <w:rFonts w:cs="Times New Roman"/>
          <w:b/>
          <w:bCs/>
          <w:i/>
          <w:iCs/>
        </w:rPr>
        <w:t>ё</w:t>
      </w:r>
      <w:r w:rsidRPr="00BE0AE5">
        <w:rPr>
          <w:rFonts w:cs="Times New Roman"/>
        </w:rPr>
        <w:t xml:space="preserve"> — </w:t>
      </w:r>
      <w:r w:rsidRPr="00BE0AE5">
        <w:rPr>
          <w:rFonts w:cs="Times New Roman"/>
          <w:b/>
          <w:bCs/>
          <w:i/>
          <w:iCs/>
        </w:rPr>
        <w:t>о</w:t>
      </w:r>
      <w:r w:rsidRPr="00BE0AE5">
        <w:rPr>
          <w:rFonts w:cs="Times New Roman"/>
        </w:rPr>
        <w:t xml:space="preserve"> после шипящих в корне слова.</w:t>
      </w:r>
    </w:p>
    <w:p w14:paraId="784316C3" w14:textId="77777777" w:rsidR="00416B7C" w:rsidRPr="00BE0AE5" w:rsidRDefault="00416B7C" w:rsidP="00416B7C">
      <w:pPr>
        <w:pStyle w:val="body"/>
        <w:rPr>
          <w:rFonts w:cs="Times New Roman"/>
        </w:rPr>
      </w:pPr>
      <w:r w:rsidRPr="00BE0AE5">
        <w:rPr>
          <w:rFonts w:cs="Times New Roman"/>
        </w:rPr>
        <w:t xml:space="preserve">Правописание неизменяемых на письме приставок и приставок на </w:t>
      </w:r>
      <w:r w:rsidRPr="00BE0AE5">
        <w:rPr>
          <w:rFonts w:cs="Times New Roman"/>
          <w:b/>
          <w:bCs/>
          <w:i/>
          <w:iCs/>
        </w:rPr>
        <w:t>-з</w:t>
      </w:r>
      <w:r w:rsidRPr="00BE0AE5">
        <w:rPr>
          <w:rFonts w:cs="Times New Roman"/>
        </w:rPr>
        <w:t xml:space="preserve"> (-</w:t>
      </w:r>
      <w:r w:rsidRPr="00BE0AE5">
        <w:rPr>
          <w:rFonts w:cs="Times New Roman"/>
          <w:b/>
          <w:bCs/>
          <w:i/>
          <w:iCs/>
        </w:rPr>
        <w:t>с</w:t>
      </w:r>
      <w:r w:rsidRPr="00BE0AE5">
        <w:rPr>
          <w:rFonts w:cs="Times New Roman"/>
        </w:rPr>
        <w:t>).</w:t>
      </w:r>
    </w:p>
    <w:p w14:paraId="40CD3B9D" w14:textId="77777777" w:rsidR="00416B7C" w:rsidRPr="00BE0AE5" w:rsidRDefault="00416B7C" w:rsidP="00416B7C">
      <w:pPr>
        <w:pStyle w:val="body"/>
        <w:rPr>
          <w:rFonts w:cs="Times New Roman"/>
        </w:rPr>
      </w:pPr>
      <w:r w:rsidRPr="00BE0AE5">
        <w:rPr>
          <w:rFonts w:cs="Times New Roman"/>
        </w:rPr>
        <w:t xml:space="preserve">Правописание </w:t>
      </w:r>
      <w:r w:rsidRPr="00BE0AE5">
        <w:rPr>
          <w:rFonts w:cs="Times New Roman"/>
          <w:b/>
          <w:bCs/>
          <w:i/>
          <w:iCs/>
        </w:rPr>
        <w:t>ы</w:t>
      </w:r>
      <w:r w:rsidRPr="00BE0AE5">
        <w:rPr>
          <w:rFonts w:cs="Times New Roman"/>
        </w:rPr>
        <w:t xml:space="preserve"> — </w:t>
      </w:r>
      <w:r w:rsidRPr="00BE0AE5">
        <w:rPr>
          <w:rFonts w:cs="Times New Roman"/>
          <w:b/>
          <w:bCs/>
          <w:i/>
          <w:iCs/>
        </w:rPr>
        <w:t>и</w:t>
      </w:r>
      <w:r w:rsidRPr="00BE0AE5">
        <w:rPr>
          <w:rFonts w:cs="Times New Roman"/>
        </w:rPr>
        <w:t xml:space="preserve"> после приставок.</w:t>
      </w:r>
    </w:p>
    <w:p w14:paraId="1C74CAC8" w14:textId="77777777" w:rsidR="00416B7C" w:rsidRPr="00BE0AE5" w:rsidRDefault="00416B7C" w:rsidP="00416B7C">
      <w:pPr>
        <w:pStyle w:val="body"/>
        <w:rPr>
          <w:rFonts w:cs="Times New Roman"/>
        </w:rPr>
      </w:pPr>
      <w:r w:rsidRPr="00BE0AE5">
        <w:rPr>
          <w:rFonts w:cs="Times New Roman"/>
        </w:rPr>
        <w:t xml:space="preserve">Правописание </w:t>
      </w:r>
      <w:r w:rsidRPr="00BE0AE5">
        <w:rPr>
          <w:rFonts w:cs="Times New Roman"/>
          <w:b/>
          <w:bCs/>
          <w:i/>
          <w:iCs/>
        </w:rPr>
        <w:t>ы</w:t>
      </w:r>
      <w:r w:rsidRPr="00BE0AE5">
        <w:rPr>
          <w:rFonts w:cs="Times New Roman"/>
        </w:rPr>
        <w:t xml:space="preserve"> — </w:t>
      </w:r>
      <w:r w:rsidRPr="00BE0AE5">
        <w:rPr>
          <w:rFonts w:cs="Times New Roman"/>
          <w:b/>
          <w:bCs/>
          <w:i/>
          <w:iCs/>
        </w:rPr>
        <w:t>и</w:t>
      </w:r>
      <w:r w:rsidRPr="00BE0AE5">
        <w:rPr>
          <w:rFonts w:cs="Times New Roman"/>
        </w:rPr>
        <w:t xml:space="preserve"> после </w:t>
      </w:r>
      <w:r w:rsidRPr="00BE0AE5">
        <w:rPr>
          <w:rFonts w:cs="Times New Roman"/>
          <w:b/>
          <w:bCs/>
          <w:i/>
          <w:iCs/>
        </w:rPr>
        <w:t>ц</w:t>
      </w:r>
      <w:r w:rsidRPr="00BE0AE5">
        <w:rPr>
          <w:rFonts w:cs="Times New Roman"/>
        </w:rPr>
        <w:t>.</w:t>
      </w:r>
    </w:p>
    <w:p w14:paraId="47941ED7" w14:textId="77777777" w:rsidR="00416B7C" w:rsidRPr="00BE0AE5" w:rsidRDefault="00416B7C" w:rsidP="00416B7C">
      <w:pPr>
        <w:pStyle w:val="body"/>
        <w:rPr>
          <w:rFonts w:cs="Times New Roman"/>
          <w:b/>
          <w:bCs/>
        </w:rPr>
      </w:pPr>
      <w:r w:rsidRPr="00BE0AE5">
        <w:rPr>
          <w:rFonts w:cs="Times New Roman"/>
          <w:b/>
          <w:bCs/>
        </w:rPr>
        <w:t>Морфология. Культура речи. Орфография</w:t>
      </w:r>
    </w:p>
    <w:p w14:paraId="18700330" w14:textId="77777777" w:rsidR="00416B7C" w:rsidRPr="00BE0AE5" w:rsidRDefault="00416B7C" w:rsidP="00416B7C">
      <w:pPr>
        <w:pStyle w:val="body"/>
        <w:rPr>
          <w:rFonts w:cs="Times New Roman"/>
        </w:rPr>
      </w:pPr>
      <w:r w:rsidRPr="00BE0AE5">
        <w:rPr>
          <w:rFonts w:cs="Times New Roman"/>
        </w:rPr>
        <w:t>Морфология как раздел грамматики. Грамматическое значение слова.</w:t>
      </w:r>
    </w:p>
    <w:p w14:paraId="1C36FD31" w14:textId="77777777" w:rsidR="00416B7C" w:rsidRPr="00BE0AE5" w:rsidRDefault="00416B7C" w:rsidP="00416B7C">
      <w:pPr>
        <w:pStyle w:val="body"/>
        <w:rPr>
          <w:rFonts w:cs="Times New Roman"/>
        </w:rPr>
      </w:pPr>
      <w:r w:rsidRPr="00BE0AE5">
        <w:rPr>
          <w:rFonts w:cs="Times New Roman"/>
        </w:rPr>
        <w:t>Части речи как лексико-грамматические разряды слов.</w:t>
      </w:r>
      <w:r w:rsidR="00EF4DAB" w:rsidRPr="00BE0AE5">
        <w:rPr>
          <w:rFonts w:cs="Times New Roman"/>
        </w:rPr>
        <w:t xml:space="preserve"> </w:t>
      </w:r>
      <w:r w:rsidRPr="00BE0AE5">
        <w:rPr>
          <w:rFonts w:cs="Times New Roman"/>
        </w:rPr>
        <w:t>Система частей речи в русском языке. Самостоятельные и служебные части речи.</w:t>
      </w:r>
    </w:p>
    <w:p w14:paraId="049BEF7C" w14:textId="77777777" w:rsidR="00416B7C" w:rsidRPr="00BE0AE5" w:rsidRDefault="00416B7C" w:rsidP="00416B7C">
      <w:pPr>
        <w:pStyle w:val="body"/>
        <w:rPr>
          <w:rFonts w:cs="Times New Roman"/>
          <w:b/>
          <w:bCs/>
        </w:rPr>
      </w:pPr>
      <w:r w:rsidRPr="00BE0AE5">
        <w:rPr>
          <w:rFonts w:cs="Times New Roman"/>
          <w:b/>
          <w:bCs/>
        </w:rPr>
        <w:t>Имя существительное</w:t>
      </w:r>
    </w:p>
    <w:p w14:paraId="6D3F21BD" w14:textId="77777777" w:rsidR="00416B7C" w:rsidRPr="00BE0AE5" w:rsidRDefault="00416B7C" w:rsidP="00416B7C">
      <w:pPr>
        <w:pStyle w:val="body"/>
        <w:rPr>
          <w:rFonts w:cs="Times New Roman"/>
        </w:rPr>
      </w:pPr>
      <w:r w:rsidRPr="00BE0AE5">
        <w:rPr>
          <w:rFonts w:cs="Times New Roman"/>
        </w:rPr>
        <w:t>Имя существительное как часть речи. Общее грамматическое значение, морфологические признаки и синтаксические функции имени существител</w:t>
      </w:r>
      <w:r w:rsidRPr="00BE0AE5">
        <w:rPr>
          <w:rFonts w:cs="Times New Roman"/>
        </w:rPr>
        <w:t>ь</w:t>
      </w:r>
      <w:r w:rsidRPr="00BE0AE5">
        <w:rPr>
          <w:rFonts w:cs="Times New Roman"/>
        </w:rPr>
        <w:t>ного. Роль имени существительного в речи.</w:t>
      </w:r>
    </w:p>
    <w:p w14:paraId="29FE4A9F" w14:textId="77777777" w:rsidR="00416B7C" w:rsidRPr="00BE0AE5" w:rsidRDefault="00416B7C" w:rsidP="00416B7C">
      <w:pPr>
        <w:pStyle w:val="body"/>
        <w:rPr>
          <w:rFonts w:cs="Times New Roman"/>
          <w:spacing w:val="-2"/>
        </w:rPr>
      </w:pPr>
      <w:r w:rsidRPr="00BE0AE5">
        <w:rPr>
          <w:rFonts w:cs="Times New Roman"/>
          <w:spacing w:val="-2"/>
        </w:rPr>
        <w:t>Лексико-грамматические разряды имён существительных по значению, имена существительные собственные и нарицательные; имена существител</w:t>
      </w:r>
      <w:r w:rsidRPr="00BE0AE5">
        <w:rPr>
          <w:rFonts w:cs="Times New Roman"/>
          <w:spacing w:val="-2"/>
        </w:rPr>
        <w:t>ь</w:t>
      </w:r>
      <w:r w:rsidRPr="00BE0AE5">
        <w:rPr>
          <w:rFonts w:cs="Times New Roman"/>
          <w:spacing w:val="-2"/>
        </w:rPr>
        <w:t xml:space="preserve">ные одушевлённые и неодушевлённые. </w:t>
      </w:r>
    </w:p>
    <w:p w14:paraId="1B816C16" w14:textId="77777777" w:rsidR="00416B7C" w:rsidRPr="00BE0AE5" w:rsidRDefault="00416B7C" w:rsidP="00416B7C">
      <w:pPr>
        <w:pStyle w:val="body"/>
        <w:rPr>
          <w:rFonts w:cs="Times New Roman"/>
        </w:rPr>
      </w:pPr>
      <w:r w:rsidRPr="00BE0AE5">
        <w:rPr>
          <w:rFonts w:cs="Times New Roman"/>
        </w:rPr>
        <w:t>Род, число, падеж имени существительного.</w:t>
      </w:r>
    </w:p>
    <w:p w14:paraId="4F1C55EB" w14:textId="77777777" w:rsidR="00416B7C" w:rsidRPr="00BE0AE5" w:rsidRDefault="00416B7C" w:rsidP="00416B7C">
      <w:pPr>
        <w:pStyle w:val="body"/>
        <w:rPr>
          <w:rFonts w:cs="Times New Roman"/>
        </w:rPr>
      </w:pPr>
      <w:r w:rsidRPr="00BE0AE5">
        <w:rPr>
          <w:rFonts w:cs="Times New Roman"/>
        </w:rPr>
        <w:t>Имена существительные общего рода.</w:t>
      </w:r>
    </w:p>
    <w:p w14:paraId="0D18EE9E" w14:textId="77777777" w:rsidR="00416B7C" w:rsidRPr="00BE0AE5" w:rsidRDefault="00416B7C" w:rsidP="00416B7C">
      <w:pPr>
        <w:pStyle w:val="body"/>
        <w:rPr>
          <w:rFonts w:cs="Times New Roman"/>
        </w:rPr>
      </w:pPr>
      <w:r w:rsidRPr="00BE0AE5">
        <w:rPr>
          <w:rFonts w:cs="Times New Roman"/>
        </w:rPr>
        <w:t>Имена существительные, имеющие форму только единственного или только множественного числа.</w:t>
      </w:r>
    </w:p>
    <w:p w14:paraId="1086D980" w14:textId="77777777" w:rsidR="00416B7C" w:rsidRPr="00BE0AE5" w:rsidRDefault="00416B7C" w:rsidP="00416B7C">
      <w:pPr>
        <w:pStyle w:val="body"/>
        <w:rPr>
          <w:rFonts w:cs="Times New Roman"/>
          <w:spacing w:val="-4"/>
        </w:rPr>
      </w:pPr>
      <w:r w:rsidRPr="00BE0AE5">
        <w:rPr>
          <w:rFonts w:cs="Times New Roman"/>
        </w:rPr>
        <w:t xml:space="preserve">Типы склонения имён существительных. Разносклоняемые </w:t>
      </w:r>
      <w:r w:rsidRPr="00BE0AE5">
        <w:rPr>
          <w:rFonts w:cs="Times New Roman"/>
          <w:spacing w:val="-4"/>
        </w:rPr>
        <w:t>имена сущ</w:t>
      </w:r>
      <w:r w:rsidRPr="00BE0AE5">
        <w:rPr>
          <w:rFonts w:cs="Times New Roman"/>
          <w:spacing w:val="-4"/>
        </w:rPr>
        <w:t>е</w:t>
      </w:r>
      <w:r w:rsidRPr="00BE0AE5">
        <w:rPr>
          <w:rFonts w:cs="Times New Roman"/>
          <w:spacing w:val="-4"/>
        </w:rPr>
        <w:t>ствительные. Несклоняемые имена существительные.</w:t>
      </w:r>
    </w:p>
    <w:p w14:paraId="2052BC86" w14:textId="77777777" w:rsidR="00416B7C" w:rsidRPr="00BE0AE5" w:rsidRDefault="00416B7C" w:rsidP="00416B7C">
      <w:pPr>
        <w:pStyle w:val="body"/>
        <w:rPr>
          <w:rFonts w:cs="Times New Roman"/>
        </w:rPr>
      </w:pPr>
      <w:r w:rsidRPr="00BE0AE5">
        <w:rPr>
          <w:rFonts w:cs="Times New Roman"/>
        </w:rPr>
        <w:lastRenderedPageBreak/>
        <w:t>Морфологический анализ имён существительных.</w:t>
      </w:r>
    </w:p>
    <w:p w14:paraId="21171CED" w14:textId="77777777" w:rsidR="00416B7C" w:rsidRPr="00BE0AE5" w:rsidRDefault="00416B7C" w:rsidP="00416B7C">
      <w:pPr>
        <w:pStyle w:val="body"/>
        <w:rPr>
          <w:rFonts w:cs="Times New Roman"/>
        </w:rPr>
      </w:pPr>
      <w:r w:rsidRPr="00BE0AE5">
        <w:rPr>
          <w:rFonts w:cs="Times New Roman"/>
        </w:rPr>
        <w:t>Нормы произношения, нормы постановки ударения, нормы словоизмен</w:t>
      </w:r>
      <w:r w:rsidRPr="00BE0AE5">
        <w:rPr>
          <w:rFonts w:cs="Times New Roman"/>
        </w:rPr>
        <w:t>е</w:t>
      </w:r>
      <w:r w:rsidRPr="00BE0AE5">
        <w:rPr>
          <w:rFonts w:cs="Times New Roman"/>
        </w:rPr>
        <w:t>ния имён существительных.</w:t>
      </w:r>
    </w:p>
    <w:p w14:paraId="0EBD6513" w14:textId="77777777" w:rsidR="00416B7C" w:rsidRPr="00BE0AE5" w:rsidRDefault="00416B7C" w:rsidP="00416B7C">
      <w:pPr>
        <w:pStyle w:val="body"/>
        <w:rPr>
          <w:rFonts w:cs="Times New Roman"/>
        </w:rPr>
      </w:pPr>
      <w:r w:rsidRPr="00BE0AE5">
        <w:rPr>
          <w:rFonts w:cs="Times New Roman"/>
        </w:rPr>
        <w:t>Правописание собственных имён существительных.</w:t>
      </w:r>
    </w:p>
    <w:p w14:paraId="12DB4D7E" w14:textId="77777777" w:rsidR="00416B7C" w:rsidRPr="00BE0AE5" w:rsidRDefault="00416B7C" w:rsidP="00416B7C">
      <w:pPr>
        <w:pStyle w:val="body"/>
        <w:rPr>
          <w:rFonts w:cs="Times New Roman"/>
        </w:rPr>
      </w:pPr>
      <w:r w:rsidRPr="00BE0AE5">
        <w:rPr>
          <w:rFonts w:cs="Times New Roman"/>
        </w:rPr>
        <w:t xml:space="preserve">Правописание </w:t>
      </w:r>
      <w:r w:rsidRPr="00BE0AE5">
        <w:rPr>
          <w:rFonts w:cs="Times New Roman"/>
          <w:b/>
          <w:bCs/>
          <w:i/>
          <w:iCs/>
        </w:rPr>
        <w:t>ь</w:t>
      </w:r>
      <w:r w:rsidRPr="00BE0AE5">
        <w:rPr>
          <w:rFonts w:cs="Times New Roman"/>
        </w:rPr>
        <w:t xml:space="preserve"> на конце имён существительных после шипящих.</w:t>
      </w:r>
    </w:p>
    <w:p w14:paraId="0238881C" w14:textId="77777777" w:rsidR="00416B7C" w:rsidRPr="00BE0AE5" w:rsidRDefault="00416B7C" w:rsidP="00416B7C">
      <w:pPr>
        <w:pStyle w:val="body"/>
        <w:rPr>
          <w:rFonts w:cs="Times New Roman"/>
          <w:spacing w:val="-2"/>
        </w:rPr>
      </w:pPr>
      <w:r w:rsidRPr="00BE0AE5">
        <w:rPr>
          <w:rFonts w:cs="Times New Roman"/>
          <w:spacing w:val="-2"/>
        </w:rPr>
        <w:t>Правописание безударных окончаний имён существительных.</w:t>
      </w:r>
    </w:p>
    <w:p w14:paraId="4DCA4987" w14:textId="77777777" w:rsidR="00416B7C" w:rsidRPr="00BE0AE5" w:rsidRDefault="00416B7C" w:rsidP="00416B7C">
      <w:pPr>
        <w:pStyle w:val="body"/>
        <w:rPr>
          <w:rFonts w:cs="Times New Roman"/>
        </w:rPr>
      </w:pPr>
      <w:r w:rsidRPr="00BE0AE5">
        <w:rPr>
          <w:rFonts w:cs="Times New Roman"/>
        </w:rPr>
        <w:t xml:space="preserve">Правописание </w:t>
      </w:r>
      <w:r w:rsidRPr="00BE0AE5">
        <w:rPr>
          <w:rFonts w:cs="Times New Roman"/>
          <w:b/>
          <w:bCs/>
          <w:i/>
          <w:iCs/>
        </w:rPr>
        <w:t>о</w:t>
      </w:r>
      <w:r w:rsidRPr="00BE0AE5">
        <w:rPr>
          <w:rFonts w:cs="Times New Roman"/>
        </w:rPr>
        <w:t xml:space="preserve"> — </w:t>
      </w:r>
      <w:r w:rsidRPr="00BE0AE5">
        <w:rPr>
          <w:rFonts w:cs="Times New Roman"/>
          <w:b/>
          <w:bCs/>
          <w:i/>
          <w:iCs/>
        </w:rPr>
        <w:t>е</w:t>
      </w:r>
      <w:r w:rsidRPr="00BE0AE5">
        <w:rPr>
          <w:rFonts w:cs="Times New Roman"/>
        </w:rPr>
        <w:t> (</w:t>
      </w:r>
      <w:r w:rsidRPr="00BE0AE5">
        <w:rPr>
          <w:rFonts w:cs="Times New Roman"/>
          <w:b/>
          <w:bCs/>
          <w:i/>
          <w:iCs/>
        </w:rPr>
        <w:t>ё</w:t>
      </w:r>
      <w:r w:rsidRPr="00BE0AE5">
        <w:rPr>
          <w:rFonts w:cs="Times New Roman"/>
        </w:rPr>
        <w:t xml:space="preserve">) после шипящих и </w:t>
      </w:r>
      <w:r w:rsidRPr="00BE0AE5">
        <w:rPr>
          <w:rFonts w:cs="Times New Roman"/>
          <w:b/>
          <w:bCs/>
          <w:i/>
          <w:iCs/>
        </w:rPr>
        <w:t>ц</w:t>
      </w:r>
      <w:r w:rsidRPr="00BE0AE5">
        <w:rPr>
          <w:rFonts w:cs="Times New Roman"/>
        </w:rPr>
        <w:t xml:space="preserve"> в суффиксах и окончаниях имён существительных.</w:t>
      </w:r>
    </w:p>
    <w:p w14:paraId="64739217" w14:textId="77777777" w:rsidR="00416B7C" w:rsidRPr="00BE0AE5" w:rsidRDefault="00416B7C" w:rsidP="00416B7C">
      <w:pPr>
        <w:pStyle w:val="body"/>
        <w:rPr>
          <w:rFonts w:cs="Times New Roman"/>
        </w:rPr>
      </w:pPr>
      <w:r w:rsidRPr="00BE0AE5">
        <w:rPr>
          <w:rFonts w:cs="Times New Roman"/>
        </w:rPr>
        <w:t xml:space="preserve">Правописание суффиксов </w:t>
      </w:r>
      <w:r w:rsidRPr="00BE0AE5">
        <w:rPr>
          <w:rFonts w:cs="Times New Roman"/>
          <w:b/>
          <w:bCs/>
        </w:rPr>
        <w:t>-</w:t>
      </w:r>
      <w:r w:rsidRPr="00BE0AE5">
        <w:rPr>
          <w:rFonts w:cs="Times New Roman"/>
          <w:b/>
          <w:bCs/>
          <w:i/>
          <w:iCs/>
        </w:rPr>
        <w:t>чик</w:t>
      </w:r>
      <w:r w:rsidRPr="00BE0AE5">
        <w:rPr>
          <w:rFonts w:cs="Times New Roman"/>
          <w:b/>
          <w:bCs/>
        </w:rPr>
        <w:t>- </w:t>
      </w:r>
      <w:r w:rsidRPr="00BE0AE5">
        <w:rPr>
          <w:rFonts w:cs="Times New Roman"/>
        </w:rPr>
        <w:t xml:space="preserve">— </w:t>
      </w:r>
      <w:r w:rsidRPr="00BE0AE5">
        <w:rPr>
          <w:rFonts w:cs="Times New Roman"/>
          <w:b/>
          <w:bCs/>
        </w:rPr>
        <w:t>-</w:t>
      </w:r>
      <w:r w:rsidRPr="00BE0AE5">
        <w:rPr>
          <w:rFonts w:cs="Times New Roman"/>
          <w:b/>
          <w:bCs/>
          <w:i/>
          <w:iCs/>
        </w:rPr>
        <w:t>щик</w:t>
      </w:r>
      <w:r w:rsidRPr="00BE0AE5">
        <w:rPr>
          <w:rFonts w:cs="Times New Roman"/>
          <w:b/>
          <w:bCs/>
        </w:rPr>
        <w:t>-</w:t>
      </w:r>
      <w:r w:rsidRPr="00BE0AE5">
        <w:rPr>
          <w:rFonts w:cs="Times New Roman"/>
        </w:rPr>
        <w:t>; -</w:t>
      </w:r>
      <w:r w:rsidRPr="00BE0AE5">
        <w:rPr>
          <w:rFonts w:cs="Times New Roman"/>
          <w:b/>
          <w:bCs/>
          <w:i/>
          <w:iCs/>
        </w:rPr>
        <w:t>ек</w:t>
      </w:r>
      <w:r w:rsidRPr="00BE0AE5">
        <w:rPr>
          <w:rFonts w:cs="Times New Roman"/>
          <w:b/>
          <w:bCs/>
        </w:rPr>
        <w:t>-</w:t>
      </w:r>
      <w:r w:rsidRPr="00BE0AE5">
        <w:rPr>
          <w:rFonts w:cs="Times New Roman"/>
        </w:rPr>
        <w:t xml:space="preserve"> — </w:t>
      </w:r>
      <w:r w:rsidRPr="00BE0AE5">
        <w:rPr>
          <w:rFonts w:cs="Times New Roman"/>
          <w:b/>
          <w:bCs/>
        </w:rPr>
        <w:t>-</w:t>
      </w:r>
      <w:r w:rsidRPr="00BE0AE5">
        <w:rPr>
          <w:rFonts w:cs="Times New Roman"/>
          <w:b/>
          <w:bCs/>
          <w:i/>
          <w:iCs/>
        </w:rPr>
        <w:t>ик</w:t>
      </w:r>
      <w:r w:rsidRPr="00BE0AE5">
        <w:rPr>
          <w:rFonts w:cs="Times New Roman"/>
          <w:b/>
          <w:bCs/>
        </w:rPr>
        <w:t>- </w:t>
      </w:r>
      <w:r w:rsidRPr="00BE0AE5">
        <w:rPr>
          <w:rFonts w:cs="Times New Roman"/>
        </w:rPr>
        <w:t>(-</w:t>
      </w:r>
      <w:r w:rsidRPr="00BE0AE5">
        <w:rPr>
          <w:rFonts w:cs="Times New Roman"/>
          <w:b/>
          <w:bCs/>
          <w:i/>
          <w:iCs/>
        </w:rPr>
        <w:t>чик</w:t>
      </w:r>
      <w:r w:rsidRPr="00BE0AE5">
        <w:rPr>
          <w:rStyle w:val="Bold"/>
          <w:rFonts w:cs="Times New Roman"/>
        </w:rPr>
        <w:t>-</w:t>
      </w:r>
      <w:r w:rsidRPr="00BE0AE5">
        <w:rPr>
          <w:rFonts w:cs="Times New Roman"/>
        </w:rPr>
        <w:t>) имён сущ</w:t>
      </w:r>
      <w:r w:rsidRPr="00BE0AE5">
        <w:rPr>
          <w:rFonts w:cs="Times New Roman"/>
        </w:rPr>
        <w:t>е</w:t>
      </w:r>
      <w:r w:rsidRPr="00BE0AE5">
        <w:rPr>
          <w:rFonts w:cs="Times New Roman"/>
        </w:rPr>
        <w:t>ствительных.</w:t>
      </w:r>
    </w:p>
    <w:p w14:paraId="40B8693A" w14:textId="77777777" w:rsidR="00416B7C" w:rsidRPr="00BE0AE5" w:rsidRDefault="00416B7C" w:rsidP="00416B7C">
      <w:pPr>
        <w:pStyle w:val="body"/>
        <w:rPr>
          <w:rFonts w:cs="Times New Roman"/>
          <w:b/>
          <w:bCs/>
          <w:i/>
          <w:iCs/>
          <w:spacing w:val="-2"/>
        </w:rPr>
      </w:pPr>
      <w:r w:rsidRPr="00BE0AE5">
        <w:rPr>
          <w:rFonts w:cs="Times New Roman"/>
          <w:spacing w:val="-2"/>
        </w:rPr>
        <w:t xml:space="preserve">Правописание корней с чередованием </w:t>
      </w:r>
      <w:r w:rsidRPr="00BE0AE5">
        <w:rPr>
          <w:rFonts w:cs="Times New Roman"/>
          <w:b/>
          <w:bCs/>
          <w:i/>
          <w:iCs/>
          <w:spacing w:val="-2"/>
        </w:rPr>
        <w:t>а</w:t>
      </w:r>
      <w:r w:rsidRPr="00BE0AE5">
        <w:rPr>
          <w:rFonts w:cs="Times New Roman"/>
          <w:spacing w:val="-2"/>
        </w:rPr>
        <w:t xml:space="preserve"> // </w:t>
      </w:r>
      <w:r w:rsidRPr="00BE0AE5">
        <w:rPr>
          <w:rFonts w:cs="Times New Roman"/>
          <w:b/>
          <w:bCs/>
          <w:i/>
          <w:iCs/>
          <w:spacing w:val="-2"/>
        </w:rPr>
        <w:t>о</w:t>
      </w:r>
      <w:r w:rsidRPr="00BE0AE5">
        <w:rPr>
          <w:rFonts w:cs="Times New Roman"/>
          <w:spacing w:val="-2"/>
        </w:rPr>
        <w:t>: -</w:t>
      </w:r>
      <w:r w:rsidRPr="00BE0AE5">
        <w:rPr>
          <w:rFonts w:cs="Times New Roman"/>
          <w:b/>
          <w:bCs/>
          <w:i/>
          <w:iCs/>
          <w:spacing w:val="-2"/>
        </w:rPr>
        <w:t>лаг</w:t>
      </w:r>
      <w:r w:rsidRPr="00BE0AE5">
        <w:rPr>
          <w:rFonts w:cs="Times New Roman"/>
          <w:spacing w:val="-2"/>
        </w:rPr>
        <w:t>- — -</w:t>
      </w:r>
      <w:r w:rsidRPr="00BE0AE5">
        <w:rPr>
          <w:rFonts w:cs="Times New Roman"/>
          <w:b/>
          <w:bCs/>
          <w:i/>
          <w:iCs/>
          <w:spacing w:val="-2"/>
        </w:rPr>
        <w:t>лож</w:t>
      </w:r>
      <w:r w:rsidRPr="00BE0AE5">
        <w:rPr>
          <w:rFonts w:cs="Times New Roman"/>
          <w:spacing w:val="-2"/>
        </w:rPr>
        <w:t>-;</w:t>
      </w:r>
      <w:r w:rsidR="00EF4DAB" w:rsidRPr="00BE0AE5">
        <w:rPr>
          <w:rFonts w:cs="Times New Roman"/>
        </w:rPr>
        <w:t xml:space="preserve"> </w:t>
      </w:r>
      <w:r w:rsidR="00EF4DAB" w:rsidRPr="00BE0AE5">
        <w:rPr>
          <w:rFonts w:cs="Times New Roman"/>
        </w:rPr>
        <w:br/>
      </w:r>
      <w:r w:rsidRPr="00BE0AE5">
        <w:rPr>
          <w:rFonts w:cs="Times New Roman"/>
          <w:spacing w:val="-2"/>
        </w:rPr>
        <w:t>-</w:t>
      </w:r>
      <w:r w:rsidRPr="00BE0AE5">
        <w:rPr>
          <w:rFonts w:cs="Times New Roman"/>
          <w:b/>
          <w:bCs/>
          <w:i/>
          <w:iCs/>
          <w:spacing w:val="-2"/>
        </w:rPr>
        <w:t>раст</w:t>
      </w:r>
      <w:r w:rsidRPr="00BE0AE5">
        <w:rPr>
          <w:rFonts w:cs="Times New Roman"/>
          <w:spacing w:val="-2"/>
        </w:rPr>
        <w:t xml:space="preserve">- </w:t>
      </w:r>
      <w:r w:rsidRPr="00BE0AE5">
        <w:rPr>
          <w:rFonts w:cs="Times New Roman"/>
        </w:rPr>
        <w:t>—</w:t>
      </w:r>
      <w:r w:rsidRPr="00BE0AE5">
        <w:rPr>
          <w:rFonts w:cs="Times New Roman"/>
          <w:spacing w:val="-2"/>
        </w:rPr>
        <w:t xml:space="preserve"> -</w:t>
      </w:r>
      <w:r w:rsidRPr="00BE0AE5">
        <w:rPr>
          <w:rFonts w:cs="Times New Roman"/>
          <w:b/>
          <w:bCs/>
          <w:i/>
          <w:iCs/>
          <w:spacing w:val="-2"/>
        </w:rPr>
        <w:t>ращ</w:t>
      </w:r>
      <w:r w:rsidRPr="00BE0AE5">
        <w:rPr>
          <w:rFonts w:cs="Times New Roman"/>
          <w:spacing w:val="-2"/>
        </w:rPr>
        <w:t xml:space="preserve">- </w:t>
      </w:r>
      <w:r w:rsidRPr="00BE0AE5">
        <w:rPr>
          <w:rFonts w:cs="Times New Roman"/>
        </w:rPr>
        <w:t>—</w:t>
      </w:r>
      <w:r w:rsidRPr="00BE0AE5">
        <w:rPr>
          <w:rFonts w:cs="Times New Roman"/>
          <w:spacing w:val="-2"/>
        </w:rPr>
        <w:t xml:space="preserve"> -</w:t>
      </w:r>
      <w:r w:rsidRPr="00BE0AE5">
        <w:rPr>
          <w:rFonts w:cs="Times New Roman"/>
          <w:b/>
          <w:bCs/>
          <w:i/>
          <w:iCs/>
          <w:spacing w:val="-2"/>
        </w:rPr>
        <w:t>рос</w:t>
      </w:r>
      <w:r w:rsidRPr="00BE0AE5">
        <w:rPr>
          <w:rFonts w:cs="Times New Roman"/>
          <w:spacing w:val="-2"/>
        </w:rPr>
        <w:t>-; -</w:t>
      </w:r>
      <w:r w:rsidRPr="00BE0AE5">
        <w:rPr>
          <w:rFonts w:cs="Times New Roman"/>
          <w:b/>
          <w:bCs/>
          <w:i/>
          <w:iCs/>
          <w:spacing w:val="-2"/>
        </w:rPr>
        <w:t>гар</w:t>
      </w:r>
      <w:r w:rsidRPr="00BE0AE5">
        <w:rPr>
          <w:rFonts w:cs="Times New Roman"/>
          <w:spacing w:val="-2"/>
        </w:rPr>
        <w:t xml:space="preserve">- </w:t>
      </w:r>
      <w:r w:rsidRPr="00BE0AE5">
        <w:rPr>
          <w:rFonts w:cs="Times New Roman"/>
        </w:rPr>
        <w:t>—</w:t>
      </w:r>
      <w:r w:rsidRPr="00BE0AE5">
        <w:rPr>
          <w:rFonts w:cs="Times New Roman"/>
          <w:spacing w:val="-2"/>
        </w:rPr>
        <w:t xml:space="preserve"> -</w:t>
      </w:r>
      <w:r w:rsidRPr="00BE0AE5">
        <w:rPr>
          <w:rFonts w:cs="Times New Roman"/>
          <w:b/>
          <w:bCs/>
          <w:i/>
          <w:iCs/>
          <w:spacing w:val="-2"/>
        </w:rPr>
        <w:t>гор</w:t>
      </w:r>
      <w:r w:rsidRPr="00BE0AE5">
        <w:rPr>
          <w:rFonts w:cs="Times New Roman"/>
          <w:spacing w:val="-2"/>
        </w:rPr>
        <w:t>-, -</w:t>
      </w:r>
      <w:r w:rsidRPr="00BE0AE5">
        <w:rPr>
          <w:rFonts w:cs="Times New Roman"/>
          <w:b/>
          <w:bCs/>
          <w:i/>
          <w:iCs/>
          <w:spacing w:val="-2"/>
        </w:rPr>
        <w:t>зар</w:t>
      </w:r>
      <w:r w:rsidRPr="00BE0AE5">
        <w:rPr>
          <w:rFonts w:cs="Times New Roman"/>
          <w:spacing w:val="-2"/>
        </w:rPr>
        <w:t xml:space="preserve">- </w:t>
      </w:r>
      <w:r w:rsidRPr="00BE0AE5">
        <w:rPr>
          <w:rFonts w:cs="Times New Roman"/>
        </w:rPr>
        <w:t>—</w:t>
      </w:r>
      <w:r w:rsidRPr="00BE0AE5">
        <w:rPr>
          <w:rFonts w:cs="Times New Roman"/>
          <w:spacing w:val="-2"/>
        </w:rPr>
        <w:t xml:space="preserve"> -</w:t>
      </w:r>
      <w:r w:rsidRPr="00BE0AE5">
        <w:rPr>
          <w:rFonts w:cs="Times New Roman"/>
          <w:b/>
          <w:bCs/>
          <w:i/>
          <w:iCs/>
          <w:spacing w:val="-2"/>
        </w:rPr>
        <w:t>зор</w:t>
      </w:r>
      <w:r w:rsidRPr="00BE0AE5">
        <w:rPr>
          <w:rFonts w:cs="Times New Roman"/>
          <w:spacing w:val="-2"/>
        </w:rPr>
        <w:t>-;</w:t>
      </w:r>
      <w:r w:rsidR="00EF4DAB" w:rsidRPr="00BE0AE5">
        <w:rPr>
          <w:rFonts w:cs="Times New Roman"/>
          <w:spacing w:val="-2"/>
        </w:rPr>
        <w:t xml:space="preserve"> </w:t>
      </w:r>
      <w:r w:rsidRPr="00BE0AE5">
        <w:rPr>
          <w:rFonts w:cs="Times New Roman"/>
          <w:b/>
          <w:bCs/>
          <w:i/>
          <w:iCs/>
          <w:spacing w:val="-2"/>
        </w:rPr>
        <w:t xml:space="preserve">-клан- </w:t>
      </w:r>
      <w:r w:rsidRPr="00BE0AE5">
        <w:rPr>
          <w:rFonts w:cs="Times New Roman"/>
        </w:rPr>
        <w:t>—</w:t>
      </w:r>
      <w:r w:rsidRPr="00BE0AE5">
        <w:rPr>
          <w:rFonts w:cs="Times New Roman"/>
          <w:b/>
          <w:bCs/>
          <w:i/>
          <w:iCs/>
          <w:spacing w:val="-2"/>
        </w:rPr>
        <w:t xml:space="preserve"> -клон-</w:t>
      </w:r>
      <w:r w:rsidRPr="00BE0AE5">
        <w:rPr>
          <w:rFonts w:cs="Times New Roman"/>
          <w:spacing w:val="-2"/>
        </w:rPr>
        <w:t xml:space="preserve">, </w:t>
      </w:r>
      <w:r w:rsidR="00EF4DAB" w:rsidRPr="00BE0AE5">
        <w:rPr>
          <w:rFonts w:cs="Times New Roman"/>
          <w:spacing w:val="-2"/>
        </w:rPr>
        <w:br/>
      </w:r>
      <w:r w:rsidRPr="00BE0AE5">
        <w:rPr>
          <w:rFonts w:cs="Times New Roman"/>
          <w:b/>
          <w:bCs/>
          <w:i/>
          <w:iCs/>
          <w:spacing w:val="-2"/>
        </w:rPr>
        <w:t xml:space="preserve">-скак- </w:t>
      </w:r>
      <w:r w:rsidRPr="00BE0AE5">
        <w:rPr>
          <w:rFonts w:cs="Times New Roman"/>
        </w:rPr>
        <w:t>—</w:t>
      </w:r>
      <w:r w:rsidRPr="00BE0AE5">
        <w:rPr>
          <w:rFonts w:cs="Times New Roman"/>
          <w:b/>
          <w:bCs/>
          <w:i/>
          <w:iCs/>
          <w:spacing w:val="-2"/>
        </w:rPr>
        <w:t xml:space="preserve"> -скоч-.</w:t>
      </w:r>
    </w:p>
    <w:p w14:paraId="7DA9ACFC" w14:textId="77777777" w:rsidR="00416B7C" w:rsidRPr="00BE0AE5" w:rsidRDefault="00416B7C" w:rsidP="00416B7C">
      <w:pPr>
        <w:pStyle w:val="body"/>
        <w:rPr>
          <w:rFonts w:cs="Times New Roman"/>
        </w:rPr>
      </w:pPr>
      <w:r w:rsidRPr="00BE0AE5">
        <w:rPr>
          <w:rFonts w:cs="Times New Roman"/>
        </w:rPr>
        <w:t xml:space="preserve">Слитное и раздельное написание </w:t>
      </w:r>
      <w:r w:rsidRPr="00BE0AE5">
        <w:rPr>
          <w:rFonts w:cs="Times New Roman"/>
          <w:b/>
          <w:bCs/>
          <w:i/>
          <w:iCs/>
        </w:rPr>
        <w:t>не</w:t>
      </w:r>
      <w:r w:rsidRPr="00BE0AE5">
        <w:rPr>
          <w:rFonts w:cs="Times New Roman"/>
        </w:rPr>
        <w:t xml:space="preserve"> с именами существительными.</w:t>
      </w:r>
    </w:p>
    <w:p w14:paraId="715E345B" w14:textId="77777777" w:rsidR="00416B7C" w:rsidRPr="00BE0AE5" w:rsidRDefault="00416B7C" w:rsidP="00416B7C">
      <w:pPr>
        <w:pStyle w:val="body"/>
        <w:rPr>
          <w:rFonts w:cs="Times New Roman"/>
          <w:b/>
          <w:bCs/>
        </w:rPr>
      </w:pPr>
      <w:r w:rsidRPr="00BE0AE5">
        <w:rPr>
          <w:rFonts w:cs="Times New Roman"/>
          <w:b/>
          <w:bCs/>
        </w:rPr>
        <w:t>Имя прилагательное</w:t>
      </w:r>
    </w:p>
    <w:p w14:paraId="460B8E27" w14:textId="77777777" w:rsidR="00416B7C" w:rsidRPr="00BE0AE5" w:rsidRDefault="00416B7C" w:rsidP="00416B7C">
      <w:pPr>
        <w:pStyle w:val="body"/>
        <w:rPr>
          <w:rFonts w:cs="Times New Roman"/>
          <w:strike/>
          <w:spacing w:val="-3"/>
        </w:rPr>
      </w:pPr>
      <w:r w:rsidRPr="00BE0AE5">
        <w:rPr>
          <w:rFonts w:cs="Times New Roman"/>
          <w:spacing w:val="-3"/>
        </w:rPr>
        <w:t>Имя прилагательное как часть речи. Общее грамматическое значение, мо</w:t>
      </w:r>
      <w:r w:rsidRPr="00BE0AE5">
        <w:rPr>
          <w:rFonts w:cs="Times New Roman"/>
          <w:spacing w:val="-3"/>
        </w:rPr>
        <w:t>р</w:t>
      </w:r>
      <w:r w:rsidRPr="00BE0AE5">
        <w:rPr>
          <w:rFonts w:cs="Times New Roman"/>
          <w:spacing w:val="-3"/>
        </w:rPr>
        <w:t xml:space="preserve">фологические признаки и синтаксические функции имени прилагательного. Роль имени прилагательного в речи. </w:t>
      </w:r>
    </w:p>
    <w:p w14:paraId="44595B30" w14:textId="77777777" w:rsidR="00416B7C" w:rsidRPr="00BE0AE5" w:rsidRDefault="00416B7C" w:rsidP="00416B7C">
      <w:pPr>
        <w:pStyle w:val="body"/>
        <w:rPr>
          <w:rFonts w:cs="Times New Roman"/>
        </w:rPr>
      </w:pPr>
      <w:r w:rsidRPr="00BE0AE5">
        <w:rPr>
          <w:rFonts w:cs="Times New Roman"/>
        </w:rPr>
        <w:t>Имена прилагательные полные и краткие, их синтаксические функции.</w:t>
      </w:r>
    </w:p>
    <w:p w14:paraId="330C254B" w14:textId="77777777" w:rsidR="00416B7C" w:rsidRPr="00BE0AE5" w:rsidRDefault="00416B7C" w:rsidP="00416B7C">
      <w:pPr>
        <w:pStyle w:val="body"/>
        <w:rPr>
          <w:rFonts w:cs="Times New Roman"/>
        </w:rPr>
      </w:pPr>
      <w:r w:rsidRPr="00BE0AE5">
        <w:rPr>
          <w:rFonts w:cs="Times New Roman"/>
        </w:rPr>
        <w:t>Склонение имён прилагательных.</w:t>
      </w:r>
      <w:r w:rsidR="00571787" w:rsidRPr="00BE0AE5">
        <w:rPr>
          <w:rFonts w:cs="Times New Roman"/>
        </w:rPr>
        <w:t xml:space="preserve"> </w:t>
      </w:r>
    </w:p>
    <w:p w14:paraId="73FF7473" w14:textId="77777777" w:rsidR="00416B7C" w:rsidRPr="00BE0AE5" w:rsidRDefault="00416B7C" w:rsidP="00416B7C">
      <w:pPr>
        <w:pStyle w:val="body"/>
        <w:rPr>
          <w:rFonts w:cs="Times New Roman"/>
        </w:rPr>
      </w:pPr>
      <w:r w:rsidRPr="00BE0AE5">
        <w:rPr>
          <w:rFonts w:cs="Times New Roman"/>
        </w:rPr>
        <w:t>Морфологический анализ имён прилагательных.</w:t>
      </w:r>
    </w:p>
    <w:p w14:paraId="2A23678D" w14:textId="77777777" w:rsidR="00416B7C" w:rsidRPr="00BE0AE5" w:rsidRDefault="00416B7C" w:rsidP="00416B7C">
      <w:pPr>
        <w:pStyle w:val="body"/>
        <w:rPr>
          <w:rFonts w:cs="Times New Roman"/>
        </w:rPr>
      </w:pPr>
      <w:r w:rsidRPr="00BE0AE5">
        <w:rPr>
          <w:rFonts w:cs="Times New Roman"/>
        </w:rPr>
        <w:t xml:space="preserve">Нормы словоизменения, произношения имён прилагательных, постановки ударения (в рамках изученного). </w:t>
      </w:r>
    </w:p>
    <w:p w14:paraId="2B4844CC" w14:textId="77777777" w:rsidR="00416B7C" w:rsidRPr="00BE0AE5" w:rsidRDefault="00416B7C" w:rsidP="00416B7C">
      <w:pPr>
        <w:pStyle w:val="body"/>
        <w:rPr>
          <w:rFonts w:cs="Times New Roman"/>
        </w:rPr>
      </w:pPr>
      <w:r w:rsidRPr="00BE0AE5">
        <w:rPr>
          <w:rFonts w:cs="Times New Roman"/>
        </w:rPr>
        <w:t>Правописание безударных окончаний имён прилагательных.</w:t>
      </w:r>
    </w:p>
    <w:p w14:paraId="0E83FEE9" w14:textId="77777777" w:rsidR="00416B7C" w:rsidRPr="00BE0AE5" w:rsidRDefault="00416B7C" w:rsidP="00416B7C">
      <w:pPr>
        <w:pStyle w:val="body"/>
        <w:rPr>
          <w:rFonts w:cs="Times New Roman"/>
        </w:rPr>
      </w:pPr>
      <w:r w:rsidRPr="00BE0AE5">
        <w:rPr>
          <w:rFonts w:cs="Times New Roman"/>
        </w:rPr>
        <w:t xml:space="preserve">Правописание </w:t>
      </w:r>
      <w:r w:rsidRPr="00BE0AE5">
        <w:rPr>
          <w:rFonts w:cs="Times New Roman"/>
          <w:b/>
          <w:bCs/>
          <w:i/>
          <w:iCs/>
        </w:rPr>
        <w:t>о</w:t>
      </w:r>
      <w:r w:rsidRPr="00BE0AE5">
        <w:rPr>
          <w:rFonts w:cs="Times New Roman"/>
        </w:rPr>
        <w:t xml:space="preserve"> — </w:t>
      </w:r>
      <w:r w:rsidRPr="00BE0AE5">
        <w:rPr>
          <w:rFonts w:cs="Times New Roman"/>
          <w:b/>
          <w:bCs/>
          <w:i/>
          <w:iCs/>
        </w:rPr>
        <w:t>е</w:t>
      </w:r>
      <w:r w:rsidRPr="00BE0AE5">
        <w:rPr>
          <w:rFonts w:cs="Times New Roman"/>
        </w:rPr>
        <w:t xml:space="preserve"> после шипящих и </w:t>
      </w:r>
      <w:r w:rsidRPr="00BE0AE5">
        <w:rPr>
          <w:rFonts w:cs="Times New Roman"/>
          <w:b/>
          <w:bCs/>
          <w:i/>
          <w:iCs/>
        </w:rPr>
        <w:t>ц</w:t>
      </w:r>
      <w:r w:rsidRPr="00BE0AE5">
        <w:rPr>
          <w:rFonts w:cs="Times New Roman"/>
        </w:rPr>
        <w:t xml:space="preserve"> в суффиксах и окончаниях имён прилагательных.</w:t>
      </w:r>
    </w:p>
    <w:p w14:paraId="78D6D7FB" w14:textId="77777777" w:rsidR="00416B7C" w:rsidRPr="00BE0AE5" w:rsidRDefault="00416B7C" w:rsidP="00416B7C">
      <w:pPr>
        <w:pStyle w:val="body"/>
        <w:rPr>
          <w:rFonts w:cs="Times New Roman"/>
        </w:rPr>
      </w:pPr>
      <w:r w:rsidRPr="00BE0AE5">
        <w:rPr>
          <w:rFonts w:cs="Times New Roman"/>
        </w:rPr>
        <w:t>Правописание кратких форм имён прилагательных с основой на шипящий.</w:t>
      </w:r>
    </w:p>
    <w:p w14:paraId="65289FE2" w14:textId="77777777" w:rsidR="00416B7C" w:rsidRPr="00BE0AE5" w:rsidRDefault="00416B7C" w:rsidP="00416B7C">
      <w:pPr>
        <w:pStyle w:val="body"/>
        <w:rPr>
          <w:rFonts w:cs="Times New Roman"/>
        </w:rPr>
      </w:pPr>
      <w:r w:rsidRPr="00BE0AE5">
        <w:rPr>
          <w:rFonts w:cs="Times New Roman"/>
        </w:rPr>
        <w:t xml:space="preserve">Слитное и раздельное написание </w:t>
      </w:r>
      <w:r w:rsidRPr="00BE0AE5">
        <w:rPr>
          <w:rFonts w:cs="Times New Roman"/>
          <w:b/>
          <w:bCs/>
          <w:i/>
          <w:iCs/>
        </w:rPr>
        <w:t xml:space="preserve">не </w:t>
      </w:r>
      <w:r w:rsidRPr="00BE0AE5">
        <w:rPr>
          <w:rFonts w:cs="Times New Roman"/>
        </w:rPr>
        <w:t>с именами прилагательными.</w:t>
      </w:r>
    </w:p>
    <w:p w14:paraId="628A89ED" w14:textId="77777777" w:rsidR="00416B7C" w:rsidRPr="00BE0AE5" w:rsidRDefault="00416B7C" w:rsidP="00416B7C">
      <w:pPr>
        <w:pStyle w:val="body"/>
        <w:rPr>
          <w:rFonts w:cs="Times New Roman"/>
          <w:b/>
          <w:bCs/>
        </w:rPr>
      </w:pPr>
      <w:r w:rsidRPr="00BE0AE5">
        <w:rPr>
          <w:rFonts w:cs="Times New Roman"/>
          <w:b/>
          <w:bCs/>
        </w:rPr>
        <w:t>Глагол</w:t>
      </w:r>
    </w:p>
    <w:p w14:paraId="77DA275B" w14:textId="77777777" w:rsidR="00416B7C" w:rsidRPr="00BE0AE5" w:rsidRDefault="00416B7C" w:rsidP="00416B7C">
      <w:pPr>
        <w:pStyle w:val="body"/>
        <w:rPr>
          <w:rFonts w:cs="Times New Roman"/>
        </w:rPr>
      </w:pPr>
      <w:r w:rsidRPr="00BE0AE5">
        <w:rPr>
          <w:rFonts w:cs="Times New Roman"/>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14:paraId="0724BB3C" w14:textId="77777777" w:rsidR="00416B7C" w:rsidRPr="00BE0AE5" w:rsidRDefault="00416B7C" w:rsidP="00416B7C">
      <w:pPr>
        <w:pStyle w:val="body"/>
        <w:rPr>
          <w:rFonts w:cs="Times New Roman"/>
        </w:rPr>
      </w:pPr>
      <w:r w:rsidRPr="00BE0AE5">
        <w:rPr>
          <w:rFonts w:cs="Times New Roman"/>
        </w:rPr>
        <w:t xml:space="preserve">Глаголы совершенного и несовершенного вида, возвратные и невозвратные. </w:t>
      </w:r>
    </w:p>
    <w:p w14:paraId="272F92F0" w14:textId="77777777" w:rsidR="00416B7C" w:rsidRPr="00BE0AE5" w:rsidRDefault="00416B7C" w:rsidP="00416B7C">
      <w:pPr>
        <w:pStyle w:val="body"/>
        <w:rPr>
          <w:rFonts w:cs="Times New Roman"/>
        </w:rPr>
      </w:pPr>
      <w:r w:rsidRPr="00BE0AE5">
        <w:rPr>
          <w:rFonts w:cs="Times New Roman"/>
        </w:rPr>
        <w:t>Инфинитив и его грамматические свойства. Основа инфинитива, основа настоящего (будущего простого) времени глагола.</w:t>
      </w:r>
    </w:p>
    <w:p w14:paraId="6724C61F" w14:textId="77777777" w:rsidR="00416B7C" w:rsidRPr="00BE0AE5" w:rsidRDefault="00416B7C" w:rsidP="00416B7C">
      <w:pPr>
        <w:pStyle w:val="body"/>
        <w:rPr>
          <w:rFonts w:cs="Times New Roman"/>
        </w:rPr>
      </w:pPr>
      <w:r w:rsidRPr="00BE0AE5">
        <w:rPr>
          <w:rFonts w:cs="Times New Roman"/>
        </w:rPr>
        <w:t>Спряжение глагола.</w:t>
      </w:r>
    </w:p>
    <w:p w14:paraId="08D1714D" w14:textId="77777777" w:rsidR="00416B7C" w:rsidRPr="00BE0AE5" w:rsidRDefault="00416B7C" w:rsidP="00416B7C">
      <w:pPr>
        <w:pStyle w:val="body"/>
        <w:rPr>
          <w:rFonts w:cs="Times New Roman"/>
        </w:rPr>
      </w:pPr>
      <w:r w:rsidRPr="00BE0AE5">
        <w:rPr>
          <w:rFonts w:cs="Times New Roman"/>
        </w:rPr>
        <w:t>Нормы словоизменения глаголов, постановки ударения в глагольных фо</w:t>
      </w:r>
      <w:r w:rsidRPr="00BE0AE5">
        <w:rPr>
          <w:rFonts w:cs="Times New Roman"/>
        </w:rPr>
        <w:t>р</w:t>
      </w:r>
      <w:r w:rsidRPr="00BE0AE5">
        <w:rPr>
          <w:rFonts w:cs="Times New Roman"/>
        </w:rPr>
        <w:t xml:space="preserve">мах (в рамках изученного). </w:t>
      </w:r>
    </w:p>
    <w:p w14:paraId="65F448DF" w14:textId="77777777" w:rsidR="00416B7C" w:rsidRPr="00BE0AE5" w:rsidRDefault="00416B7C" w:rsidP="00416B7C">
      <w:pPr>
        <w:pStyle w:val="body"/>
        <w:rPr>
          <w:rFonts w:cs="Times New Roman"/>
        </w:rPr>
      </w:pPr>
      <w:r w:rsidRPr="00BE0AE5">
        <w:rPr>
          <w:rFonts w:cs="Times New Roman"/>
        </w:rPr>
        <w:lastRenderedPageBreak/>
        <w:t xml:space="preserve">Правописание корней с чередованием </w:t>
      </w:r>
      <w:r w:rsidRPr="00BE0AE5">
        <w:rPr>
          <w:rFonts w:cs="Times New Roman"/>
          <w:b/>
          <w:bCs/>
          <w:i/>
          <w:iCs/>
        </w:rPr>
        <w:t>е</w:t>
      </w:r>
      <w:r w:rsidRPr="00BE0AE5">
        <w:rPr>
          <w:rFonts w:cs="Times New Roman"/>
        </w:rPr>
        <w:t xml:space="preserve"> // </w:t>
      </w:r>
      <w:r w:rsidRPr="00BE0AE5">
        <w:rPr>
          <w:rFonts w:cs="Times New Roman"/>
          <w:b/>
          <w:bCs/>
          <w:i/>
          <w:iCs/>
        </w:rPr>
        <w:t>и</w:t>
      </w:r>
      <w:r w:rsidRPr="00BE0AE5">
        <w:rPr>
          <w:rStyle w:val="Bold"/>
          <w:rFonts w:cs="Times New Roman"/>
        </w:rPr>
        <w:t>:</w:t>
      </w:r>
      <w:r w:rsidRPr="00BE0AE5">
        <w:rPr>
          <w:rFonts w:cs="Times New Roman"/>
        </w:rPr>
        <w:t xml:space="preserve"> -</w:t>
      </w:r>
      <w:r w:rsidRPr="00BE0AE5">
        <w:rPr>
          <w:rFonts w:cs="Times New Roman"/>
          <w:b/>
          <w:bCs/>
          <w:i/>
          <w:iCs/>
        </w:rPr>
        <w:t>бер</w:t>
      </w:r>
      <w:r w:rsidRPr="00BE0AE5">
        <w:rPr>
          <w:rFonts w:cs="Times New Roman"/>
        </w:rPr>
        <w:t>- — -</w:t>
      </w:r>
      <w:r w:rsidRPr="00BE0AE5">
        <w:rPr>
          <w:rFonts w:cs="Times New Roman"/>
          <w:b/>
          <w:bCs/>
          <w:i/>
          <w:iCs/>
        </w:rPr>
        <w:t>бир</w:t>
      </w:r>
      <w:r w:rsidRPr="00BE0AE5">
        <w:rPr>
          <w:rFonts w:cs="Times New Roman"/>
        </w:rPr>
        <w:t>-, -</w:t>
      </w:r>
      <w:r w:rsidRPr="00BE0AE5">
        <w:rPr>
          <w:rFonts w:cs="Times New Roman"/>
          <w:b/>
          <w:bCs/>
          <w:i/>
          <w:iCs/>
        </w:rPr>
        <w:t>блест</w:t>
      </w:r>
      <w:r w:rsidRPr="00BE0AE5">
        <w:rPr>
          <w:rFonts w:cs="Times New Roman"/>
        </w:rPr>
        <w:t>- — -</w:t>
      </w:r>
      <w:r w:rsidRPr="00BE0AE5">
        <w:rPr>
          <w:rFonts w:cs="Times New Roman"/>
          <w:b/>
          <w:bCs/>
          <w:i/>
          <w:iCs/>
        </w:rPr>
        <w:t>блист</w:t>
      </w:r>
      <w:r w:rsidRPr="00BE0AE5">
        <w:rPr>
          <w:rFonts w:cs="Times New Roman"/>
        </w:rPr>
        <w:t>-, -</w:t>
      </w:r>
      <w:r w:rsidRPr="00BE0AE5">
        <w:rPr>
          <w:rFonts w:cs="Times New Roman"/>
          <w:b/>
          <w:bCs/>
          <w:i/>
          <w:iCs/>
        </w:rPr>
        <w:t>дер</w:t>
      </w:r>
      <w:r w:rsidRPr="00BE0AE5">
        <w:rPr>
          <w:rFonts w:cs="Times New Roman"/>
        </w:rPr>
        <w:t>- — -</w:t>
      </w:r>
      <w:r w:rsidRPr="00BE0AE5">
        <w:rPr>
          <w:rFonts w:cs="Times New Roman"/>
          <w:b/>
          <w:bCs/>
          <w:i/>
          <w:iCs/>
        </w:rPr>
        <w:t>дир</w:t>
      </w:r>
      <w:r w:rsidRPr="00BE0AE5">
        <w:rPr>
          <w:rFonts w:cs="Times New Roman"/>
        </w:rPr>
        <w:t>-, -</w:t>
      </w:r>
      <w:r w:rsidRPr="00BE0AE5">
        <w:rPr>
          <w:rFonts w:cs="Times New Roman"/>
          <w:b/>
          <w:bCs/>
          <w:i/>
          <w:iCs/>
        </w:rPr>
        <w:t>жег</w:t>
      </w:r>
      <w:r w:rsidRPr="00BE0AE5">
        <w:rPr>
          <w:rFonts w:cs="Times New Roman"/>
        </w:rPr>
        <w:t>- — -</w:t>
      </w:r>
      <w:r w:rsidRPr="00BE0AE5">
        <w:rPr>
          <w:rFonts w:cs="Times New Roman"/>
          <w:b/>
          <w:bCs/>
          <w:i/>
          <w:iCs/>
        </w:rPr>
        <w:t>жиг</w:t>
      </w:r>
      <w:r w:rsidRPr="00BE0AE5">
        <w:rPr>
          <w:rFonts w:cs="Times New Roman"/>
        </w:rPr>
        <w:t>-, -</w:t>
      </w:r>
      <w:r w:rsidRPr="00BE0AE5">
        <w:rPr>
          <w:rFonts w:cs="Times New Roman"/>
          <w:b/>
          <w:bCs/>
          <w:i/>
          <w:iCs/>
        </w:rPr>
        <w:t>мер</w:t>
      </w:r>
      <w:r w:rsidRPr="00BE0AE5">
        <w:rPr>
          <w:rFonts w:cs="Times New Roman"/>
        </w:rPr>
        <w:t>- — -</w:t>
      </w:r>
      <w:r w:rsidRPr="00BE0AE5">
        <w:rPr>
          <w:rFonts w:cs="Times New Roman"/>
          <w:b/>
          <w:bCs/>
          <w:i/>
          <w:iCs/>
        </w:rPr>
        <w:t>мир</w:t>
      </w:r>
      <w:r w:rsidRPr="00BE0AE5">
        <w:rPr>
          <w:rFonts w:cs="Times New Roman"/>
        </w:rPr>
        <w:t>-, -</w:t>
      </w:r>
      <w:r w:rsidRPr="00BE0AE5">
        <w:rPr>
          <w:rFonts w:cs="Times New Roman"/>
          <w:b/>
          <w:bCs/>
          <w:i/>
          <w:iCs/>
        </w:rPr>
        <w:t>пер</w:t>
      </w:r>
      <w:r w:rsidRPr="00BE0AE5">
        <w:rPr>
          <w:rFonts w:cs="Times New Roman"/>
        </w:rPr>
        <w:t>- — -</w:t>
      </w:r>
      <w:r w:rsidRPr="00BE0AE5">
        <w:rPr>
          <w:rFonts w:cs="Times New Roman"/>
          <w:b/>
          <w:bCs/>
          <w:i/>
          <w:iCs/>
        </w:rPr>
        <w:t>пир</w:t>
      </w:r>
      <w:r w:rsidRPr="00BE0AE5">
        <w:rPr>
          <w:rFonts w:cs="Times New Roman"/>
        </w:rPr>
        <w:t>-, -</w:t>
      </w:r>
      <w:r w:rsidRPr="00BE0AE5">
        <w:rPr>
          <w:rFonts w:cs="Times New Roman"/>
          <w:b/>
          <w:bCs/>
          <w:i/>
          <w:iCs/>
        </w:rPr>
        <w:t>стел</w:t>
      </w:r>
      <w:r w:rsidRPr="00BE0AE5">
        <w:rPr>
          <w:rFonts w:cs="Times New Roman"/>
        </w:rPr>
        <w:t>- — -</w:t>
      </w:r>
      <w:r w:rsidRPr="00BE0AE5">
        <w:rPr>
          <w:rFonts w:cs="Times New Roman"/>
          <w:b/>
          <w:bCs/>
          <w:i/>
          <w:iCs/>
        </w:rPr>
        <w:t>стил</w:t>
      </w:r>
      <w:r w:rsidRPr="00BE0AE5">
        <w:rPr>
          <w:rFonts w:cs="Times New Roman"/>
        </w:rPr>
        <w:t>-, -</w:t>
      </w:r>
      <w:r w:rsidRPr="00BE0AE5">
        <w:rPr>
          <w:rFonts w:cs="Times New Roman"/>
          <w:b/>
          <w:bCs/>
          <w:i/>
          <w:iCs/>
        </w:rPr>
        <w:t>тер</w:t>
      </w:r>
      <w:r w:rsidRPr="00BE0AE5">
        <w:rPr>
          <w:rFonts w:cs="Times New Roman"/>
        </w:rPr>
        <w:t>- — -</w:t>
      </w:r>
      <w:r w:rsidRPr="00BE0AE5">
        <w:rPr>
          <w:rFonts w:cs="Times New Roman"/>
          <w:b/>
          <w:bCs/>
          <w:i/>
          <w:iCs/>
        </w:rPr>
        <w:t>тир</w:t>
      </w:r>
      <w:r w:rsidRPr="00BE0AE5">
        <w:rPr>
          <w:rFonts w:cs="Times New Roman"/>
        </w:rPr>
        <w:t xml:space="preserve">-. </w:t>
      </w:r>
    </w:p>
    <w:p w14:paraId="679C922A" w14:textId="77777777" w:rsidR="00416B7C" w:rsidRPr="00BE0AE5" w:rsidRDefault="00416B7C" w:rsidP="00416B7C">
      <w:pPr>
        <w:pStyle w:val="body"/>
        <w:rPr>
          <w:rFonts w:cs="Times New Roman"/>
        </w:rPr>
      </w:pPr>
      <w:r w:rsidRPr="00BE0AE5">
        <w:rPr>
          <w:rFonts w:cs="Times New Roman"/>
        </w:rPr>
        <w:t xml:space="preserve">Использование </w:t>
      </w:r>
      <w:r w:rsidRPr="00BE0AE5">
        <w:rPr>
          <w:rFonts w:cs="Times New Roman"/>
          <w:b/>
          <w:bCs/>
          <w:i/>
          <w:iCs/>
        </w:rPr>
        <w:t>ь</w:t>
      </w:r>
      <w:r w:rsidRPr="00BE0AE5">
        <w:rPr>
          <w:rFonts w:cs="Times New Roman"/>
        </w:rPr>
        <w:t xml:space="preserve"> как показателя грамматической формы в инфинитиве, в форме 2-го лица единственного числа после шипящих. </w:t>
      </w:r>
    </w:p>
    <w:p w14:paraId="7CA03876" w14:textId="77777777" w:rsidR="00416B7C" w:rsidRPr="00BE0AE5" w:rsidRDefault="00416B7C" w:rsidP="00416B7C">
      <w:pPr>
        <w:pStyle w:val="body"/>
        <w:rPr>
          <w:rFonts w:cs="Times New Roman"/>
          <w:i/>
          <w:iCs/>
        </w:rPr>
      </w:pPr>
      <w:r w:rsidRPr="00BE0AE5">
        <w:rPr>
          <w:rFonts w:cs="Times New Roman"/>
        </w:rPr>
        <w:t xml:space="preserve">Правописание </w:t>
      </w:r>
      <w:r w:rsidRPr="00BE0AE5">
        <w:rPr>
          <w:rFonts w:cs="Times New Roman"/>
          <w:b/>
          <w:bCs/>
          <w:i/>
          <w:iCs/>
        </w:rPr>
        <w:t>-тся</w:t>
      </w:r>
      <w:r w:rsidRPr="00BE0AE5">
        <w:rPr>
          <w:rFonts w:cs="Times New Roman"/>
        </w:rPr>
        <w:t xml:space="preserve"> и </w:t>
      </w:r>
      <w:r w:rsidRPr="00BE0AE5">
        <w:rPr>
          <w:rFonts w:cs="Times New Roman"/>
          <w:b/>
          <w:bCs/>
          <w:i/>
          <w:iCs/>
        </w:rPr>
        <w:t>-ться</w:t>
      </w:r>
      <w:r w:rsidRPr="00BE0AE5">
        <w:rPr>
          <w:rFonts w:cs="Times New Roman"/>
        </w:rPr>
        <w:t xml:space="preserve"> в глаголах, суффиксов </w:t>
      </w:r>
      <w:r w:rsidRPr="00BE0AE5">
        <w:rPr>
          <w:rFonts w:cs="Times New Roman"/>
          <w:b/>
          <w:bCs/>
          <w:i/>
          <w:iCs/>
        </w:rPr>
        <w:t>-ова</w:t>
      </w:r>
      <w:r w:rsidRPr="00BE0AE5">
        <w:rPr>
          <w:rFonts w:cs="Times New Roman"/>
        </w:rPr>
        <w:t>- —</w:t>
      </w:r>
      <w:r w:rsidRPr="00BE0AE5">
        <w:rPr>
          <w:rFonts w:cs="Times New Roman"/>
          <w:b/>
          <w:bCs/>
        </w:rPr>
        <w:br/>
      </w:r>
      <w:r w:rsidRPr="00BE0AE5">
        <w:rPr>
          <w:rFonts w:cs="Times New Roman"/>
        </w:rPr>
        <w:t>-</w:t>
      </w:r>
      <w:r w:rsidRPr="00BE0AE5">
        <w:rPr>
          <w:rFonts w:cs="Times New Roman"/>
          <w:b/>
          <w:bCs/>
          <w:i/>
          <w:iCs/>
        </w:rPr>
        <w:t>ева</w:t>
      </w:r>
      <w:r w:rsidRPr="00BE0AE5">
        <w:rPr>
          <w:rFonts w:cs="Times New Roman"/>
        </w:rPr>
        <w:t xml:space="preserve">-, </w:t>
      </w:r>
      <w:r w:rsidRPr="00BE0AE5">
        <w:rPr>
          <w:rFonts w:cs="Times New Roman"/>
          <w:b/>
          <w:bCs/>
          <w:i/>
          <w:iCs/>
        </w:rPr>
        <w:t>-ыва-</w:t>
      </w:r>
      <w:r w:rsidRPr="00BE0AE5">
        <w:rPr>
          <w:rFonts w:cs="Times New Roman"/>
          <w:b/>
          <w:bCs/>
        </w:rPr>
        <w:t xml:space="preserve"> </w:t>
      </w:r>
      <w:r w:rsidRPr="00BE0AE5">
        <w:rPr>
          <w:rFonts w:cs="Times New Roman"/>
        </w:rPr>
        <w:t xml:space="preserve">— </w:t>
      </w:r>
      <w:r w:rsidRPr="00BE0AE5">
        <w:rPr>
          <w:rFonts w:cs="Times New Roman"/>
          <w:b/>
          <w:bCs/>
          <w:i/>
          <w:iCs/>
        </w:rPr>
        <w:t>-ива-</w:t>
      </w:r>
      <w:r w:rsidRPr="00BE0AE5">
        <w:rPr>
          <w:rFonts w:cs="Times New Roman"/>
          <w:i/>
          <w:iCs/>
        </w:rPr>
        <w:t>.</w:t>
      </w:r>
    </w:p>
    <w:p w14:paraId="29A2F397" w14:textId="77777777" w:rsidR="00416B7C" w:rsidRPr="00BE0AE5" w:rsidRDefault="00416B7C" w:rsidP="00416B7C">
      <w:pPr>
        <w:pStyle w:val="body"/>
        <w:rPr>
          <w:rFonts w:cs="Times New Roman"/>
        </w:rPr>
      </w:pPr>
      <w:r w:rsidRPr="00BE0AE5">
        <w:rPr>
          <w:rFonts w:cs="Times New Roman"/>
        </w:rPr>
        <w:t>Правописание безударных личных окончаний глагола.</w:t>
      </w:r>
    </w:p>
    <w:p w14:paraId="6B67B0E9" w14:textId="77777777" w:rsidR="00416B7C" w:rsidRPr="00BE0AE5" w:rsidRDefault="00416B7C" w:rsidP="00416B7C">
      <w:pPr>
        <w:pStyle w:val="body"/>
        <w:rPr>
          <w:rFonts w:cs="Times New Roman"/>
        </w:rPr>
      </w:pPr>
      <w:r w:rsidRPr="00BE0AE5">
        <w:rPr>
          <w:rFonts w:cs="Times New Roman"/>
        </w:rPr>
        <w:t xml:space="preserve">Правописание гласной перед суффиксом </w:t>
      </w:r>
      <w:r w:rsidRPr="00BE0AE5">
        <w:rPr>
          <w:rFonts w:cs="Times New Roman"/>
          <w:b/>
          <w:bCs/>
          <w:i/>
          <w:iCs/>
        </w:rPr>
        <w:t>-л-</w:t>
      </w:r>
      <w:r w:rsidRPr="00BE0AE5">
        <w:rPr>
          <w:rFonts w:cs="Times New Roman"/>
        </w:rPr>
        <w:t xml:space="preserve"> в формах прошедшего времени глагола. </w:t>
      </w:r>
    </w:p>
    <w:p w14:paraId="03FAB84F" w14:textId="77777777" w:rsidR="00416B7C" w:rsidRPr="00BE0AE5" w:rsidRDefault="00416B7C" w:rsidP="00416B7C">
      <w:pPr>
        <w:pStyle w:val="body"/>
        <w:rPr>
          <w:rFonts w:cs="Times New Roman"/>
        </w:rPr>
      </w:pPr>
      <w:r w:rsidRPr="00BE0AE5">
        <w:rPr>
          <w:rFonts w:cs="Times New Roman"/>
        </w:rPr>
        <w:t xml:space="preserve">Слитное и раздельное написание </w:t>
      </w:r>
      <w:r w:rsidRPr="00BE0AE5">
        <w:rPr>
          <w:rFonts w:cs="Times New Roman"/>
          <w:b/>
          <w:bCs/>
          <w:i/>
          <w:iCs/>
        </w:rPr>
        <w:t>не</w:t>
      </w:r>
      <w:r w:rsidRPr="00BE0AE5">
        <w:rPr>
          <w:rFonts w:cs="Times New Roman"/>
        </w:rPr>
        <w:t xml:space="preserve"> с глаголами.</w:t>
      </w:r>
    </w:p>
    <w:p w14:paraId="447D6446" w14:textId="77777777" w:rsidR="00416B7C" w:rsidRPr="00BE0AE5" w:rsidRDefault="00416B7C" w:rsidP="00416B7C">
      <w:pPr>
        <w:pStyle w:val="body"/>
        <w:rPr>
          <w:rFonts w:cs="Times New Roman"/>
          <w:b/>
          <w:bCs/>
        </w:rPr>
      </w:pPr>
      <w:r w:rsidRPr="00BE0AE5">
        <w:rPr>
          <w:rFonts w:cs="Times New Roman"/>
          <w:b/>
          <w:bCs/>
        </w:rPr>
        <w:t>Синтаксис. Культура речи. Пунктуация</w:t>
      </w:r>
    </w:p>
    <w:p w14:paraId="197CA667" w14:textId="77777777" w:rsidR="00416B7C" w:rsidRPr="00BE0AE5" w:rsidRDefault="00416B7C" w:rsidP="00416B7C">
      <w:pPr>
        <w:pStyle w:val="body"/>
        <w:rPr>
          <w:rFonts w:cs="Times New Roman"/>
        </w:rPr>
      </w:pPr>
      <w:r w:rsidRPr="00BE0AE5">
        <w:rPr>
          <w:rFonts w:cs="Times New Roman"/>
        </w:rPr>
        <w:t>Синтаксис как раздел грамматики. Словосочетание и предложение как единицы синтаксиса.</w:t>
      </w:r>
    </w:p>
    <w:p w14:paraId="5E087025" w14:textId="77777777" w:rsidR="00416B7C" w:rsidRPr="00BE0AE5" w:rsidRDefault="00416B7C" w:rsidP="00416B7C">
      <w:pPr>
        <w:pStyle w:val="body"/>
        <w:rPr>
          <w:rFonts w:cs="Times New Roman"/>
        </w:rPr>
      </w:pPr>
      <w:r w:rsidRPr="00BE0AE5">
        <w:rPr>
          <w:rFonts w:cs="Times New Roman"/>
        </w:rPr>
        <w:t>Словосочетание и его признаки. Основные виды словосочетаний по мо</w:t>
      </w:r>
      <w:r w:rsidRPr="00BE0AE5">
        <w:rPr>
          <w:rFonts w:cs="Times New Roman"/>
        </w:rPr>
        <w:t>р</w:t>
      </w:r>
      <w:r w:rsidRPr="00BE0AE5">
        <w:rPr>
          <w:rFonts w:cs="Times New Roman"/>
        </w:rPr>
        <w:t>фологическим свойствам главного слова (именные, глагольные, наречные). Средства связи слов в словосочетании.</w:t>
      </w:r>
    </w:p>
    <w:p w14:paraId="04C31429" w14:textId="77777777" w:rsidR="00416B7C" w:rsidRPr="00BE0AE5" w:rsidRDefault="00416B7C" w:rsidP="00416B7C">
      <w:pPr>
        <w:pStyle w:val="body"/>
        <w:rPr>
          <w:rFonts w:cs="Times New Roman"/>
        </w:rPr>
      </w:pPr>
      <w:r w:rsidRPr="00BE0AE5">
        <w:rPr>
          <w:rFonts w:cs="Times New Roman"/>
        </w:rPr>
        <w:t>Синтаксический анализ словосочетания.</w:t>
      </w:r>
    </w:p>
    <w:p w14:paraId="4AE91EC5" w14:textId="77777777" w:rsidR="00416B7C" w:rsidRPr="00BE0AE5" w:rsidRDefault="00416B7C" w:rsidP="00416B7C">
      <w:pPr>
        <w:pStyle w:val="body"/>
        <w:rPr>
          <w:rFonts w:cs="Times New Roman"/>
        </w:rPr>
      </w:pPr>
      <w:r w:rsidRPr="00BE0AE5">
        <w:rPr>
          <w:rFonts w:cs="Times New Roman"/>
        </w:rPr>
        <w:t>Предложение и его признаки. Виды предложений по цели высказывания и эмоциональной окраске. Смысловые и интонационные особенности повес</w:t>
      </w:r>
      <w:r w:rsidRPr="00BE0AE5">
        <w:rPr>
          <w:rFonts w:cs="Times New Roman"/>
        </w:rPr>
        <w:t>т</w:t>
      </w:r>
      <w:r w:rsidRPr="00BE0AE5">
        <w:rPr>
          <w:rFonts w:cs="Times New Roman"/>
        </w:rPr>
        <w:t>вовательных, вопросительных, побудительных; восклицательных и нево</w:t>
      </w:r>
      <w:r w:rsidRPr="00BE0AE5">
        <w:rPr>
          <w:rFonts w:cs="Times New Roman"/>
        </w:rPr>
        <w:t>с</w:t>
      </w:r>
      <w:r w:rsidRPr="00BE0AE5">
        <w:rPr>
          <w:rFonts w:cs="Times New Roman"/>
        </w:rPr>
        <w:t xml:space="preserve">клицательных предложений. </w:t>
      </w:r>
    </w:p>
    <w:p w14:paraId="6C4E360B" w14:textId="77777777" w:rsidR="00416B7C" w:rsidRPr="00BE0AE5" w:rsidRDefault="00416B7C" w:rsidP="00416B7C">
      <w:pPr>
        <w:pStyle w:val="body"/>
        <w:rPr>
          <w:rFonts w:cs="Times New Roman"/>
        </w:rPr>
      </w:pPr>
      <w:r w:rsidRPr="00BE0AE5">
        <w:rPr>
          <w:rFonts w:cs="Times New Roman"/>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w:t>
      </w:r>
      <w:r w:rsidRPr="00BE0AE5">
        <w:rPr>
          <w:rFonts w:cs="Times New Roman"/>
        </w:rPr>
        <w:t>а</w:t>
      </w:r>
      <w:r w:rsidRPr="00BE0AE5">
        <w:rPr>
          <w:rFonts w:cs="Times New Roman"/>
        </w:rPr>
        <w:t>дежа. Сказуемое и морфологические средства его выражения: глаголом, именем существительным, именем прилагательным.</w:t>
      </w:r>
    </w:p>
    <w:p w14:paraId="0F7C32F8" w14:textId="77777777" w:rsidR="00416B7C" w:rsidRPr="00BE0AE5" w:rsidRDefault="00416B7C" w:rsidP="00416B7C">
      <w:pPr>
        <w:pStyle w:val="body"/>
        <w:rPr>
          <w:rFonts w:cs="Times New Roman"/>
        </w:rPr>
      </w:pPr>
      <w:r w:rsidRPr="00BE0AE5">
        <w:rPr>
          <w:rFonts w:cs="Times New Roman"/>
        </w:rPr>
        <w:t>Тире между подлежащим и сказуемым.</w:t>
      </w:r>
    </w:p>
    <w:p w14:paraId="2ABC0805" w14:textId="77777777" w:rsidR="00416B7C" w:rsidRPr="00BE0AE5" w:rsidRDefault="00416B7C" w:rsidP="00416B7C">
      <w:pPr>
        <w:pStyle w:val="body"/>
        <w:rPr>
          <w:rFonts w:cs="Times New Roman"/>
          <w:spacing w:val="-1"/>
        </w:rPr>
      </w:pPr>
      <w:r w:rsidRPr="00BE0AE5">
        <w:rPr>
          <w:rFonts w:cs="Times New Roman"/>
          <w:spacing w:val="-1"/>
        </w:rPr>
        <w:t>Предложения распространённые и нераспространённые.</w:t>
      </w:r>
      <w:r w:rsidR="00EF4DAB" w:rsidRPr="00BE0AE5">
        <w:rPr>
          <w:rFonts w:cs="Times New Roman"/>
          <w:spacing w:val="-1"/>
        </w:rPr>
        <w:t xml:space="preserve"> </w:t>
      </w:r>
      <w:r w:rsidRPr="00BE0AE5">
        <w:rPr>
          <w:rFonts w:cs="Times New Roman"/>
          <w:spacing w:val="-1"/>
        </w:rP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w:t>
      </w:r>
      <w:r w:rsidRPr="00BE0AE5">
        <w:rPr>
          <w:rFonts w:cs="Times New Roman"/>
          <w:spacing w:val="-1"/>
        </w:rPr>
        <w:t>и</w:t>
      </w:r>
      <w:r w:rsidRPr="00BE0AE5">
        <w:rPr>
          <w:rFonts w:cs="Times New Roman"/>
          <w:spacing w:val="-1"/>
        </w:rPr>
        <w:t>пичные средства его выражения. Обстоятельство, типичные средства его в</w:t>
      </w:r>
      <w:r w:rsidRPr="00BE0AE5">
        <w:rPr>
          <w:rFonts w:cs="Times New Roman"/>
          <w:spacing w:val="-1"/>
        </w:rPr>
        <w:t>ы</w:t>
      </w:r>
      <w:r w:rsidRPr="00BE0AE5">
        <w:rPr>
          <w:rFonts w:cs="Times New Roman"/>
          <w:spacing w:val="-1"/>
        </w:rPr>
        <w:t>ражения, виды обстоятельств по значению (времени, места, образа действия, цели, причины, меры и степени, условия, уступки).</w:t>
      </w:r>
    </w:p>
    <w:p w14:paraId="0A8C7CF0" w14:textId="77777777" w:rsidR="00416B7C" w:rsidRPr="00BE0AE5" w:rsidRDefault="00416B7C" w:rsidP="00416B7C">
      <w:pPr>
        <w:pStyle w:val="body"/>
        <w:rPr>
          <w:rFonts w:cs="Times New Roman"/>
        </w:rPr>
      </w:pPr>
      <w:r w:rsidRPr="00BE0AE5">
        <w:rPr>
          <w:rFonts w:cs="Times New Roman"/>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BE0AE5">
        <w:rPr>
          <w:rFonts w:cs="Times New Roman"/>
          <w:b/>
          <w:bCs/>
          <w:i/>
          <w:iCs/>
        </w:rPr>
        <w:t>и</w:t>
      </w:r>
      <w:r w:rsidRPr="00BE0AE5">
        <w:rPr>
          <w:rFonts w:cs="Times New Roman"/>
        </w:rPr>
        <w:t xml:space="preserve">, </w:t>
      </w:r>
      <w:r w:rsidRPr="00BE0AE5">
        <w:rPr>
          <w:rFonts w:cs="Times New Roman"/>
        </w:rPr>
        <w:lastRenderedPageBreak/>
        <w:t xml:space="preserve">союзами </w:t>
      </w:r>
      <w:r w:rsidRPr="00BE0AE5">
        <w:rPr>
          <w:rFonts w:cs="Times New Roman"/>
          <w:b/>
          <w:bCs/>
          <w:i/>
          <w:iCs/>
        </w:rPr>
        <w:t>а</w:t>
      </w:r>
      <w:r w:rsidRPr="00BE0AE5">
        <w:rPr>
          <w:rFonts w:cs="Times New Roman"/>
        </w:rPr>
        <w:t xml:space="preserve">, </w:t>
      </w:r>
      <w:r w:rsidRPr="00BE0AE5">
        <w:rPr>
          <w:rFonts w:cs="Times New Roman"/>
          <w:b/>
          <w:bCs/>
          <w:i/>
          <w:iCs/>
        </w:rPr>
        <w:t>но</w:t>
      </w:r>
      <w:r w:rsidRPr="00BE0AE5">
        <w:rPr>
          <w:rFonts w:cs="Times New Roman"/>
        </w:rPr>
        <w:t xml:space="preserve">, </w:t>
      </w:r>
      <w:r w:rsidRPr="00BE0AE5">
        <w:rPr>
          <w:rFonts w:cs="Times New Roman"/>
          <w:b/>
          <w:bCs/>
          <w:i/>
          <w:iCs/>
        </w:rPr>
        <w:t>однако</w:t>
      </w:r>
      <w:r w:rsidRPr="00BE0AE5">
        <w:rPr>
          <w:rFonts w:cs="Times New Roman"/>
        </w:rPr>
        <w:t xml:space="preserve">, </w:t>
      </w:r>
      <w:r w:rsidRPr="00BE0AE5">
        <w:rPr>
          <w:rFonts w:cs="Times New Roman"/>
          <w:b/>
          <w:bCs/>
          <w:i/>
          <w:iCs/>
        </w:rPr>
        <w:t>зато</w:t>
      </w:r>
      <w:r w:rsidRPr="00BE0AE5">
        <w:rPr>
          <w:rFonts w:cs="Times New Roman"/>
        </w:rPr>
        <w:t xml:space="preserve">, </w:t>
      </w:r>
      <w:r w:rsidRPr="00BE0AE5">
        <w:rPr>
          <w:rFonts w:cs="Times New Roman"/>
          <w:b/>
          <w:bCs/>
          <w:i/>
          <w:iCs/>
        </w:rPr>
        <w:t>да</w:t>
      </w:r>
      <w:r w:rsidRPr="00BE0AE5">
        <w:rPr>
          <w:rFonts w:cs="Times New Roman"/>
        </w:rPr>
        <w:t xml:space="preserve"> (в значении </w:t>
      </w:r>
      <w:r w:rsidRPr="00BE0AE5">
        <w:rPr>
          <w:rFonts w:cs="Times New Roman"/>
          <w:b/>
          <w:bCs/>
          <w:i/>
          <w:iCs/>
        </w:rPr>
        <w:t>и</w:t>
      </w:r>
      <w:r w:rsidRPr="00BE0AE5">
        <w:rPr>
          <w:rFonts w:cs="Times New Roman"/>
        </w:rPr>
        <w:t xml:space="preserve">), </w:t>
      </w:r>
      <w:r w:rsidRPr="00BE0AE5">
        <w:rPr>
          <w:rFonts w:cs="Times New Roman"/>
          <w:b/>
          <w:bCs/>
          <w:i/>
          <w:iCs/>
        </w:rPr>
        <w:t>да</w:t>
      </w:r>
      <w:r w:rsidRPr="00BE0AE5">
        <w:rPr>
          <w:rFonts w:cs="Times New Roman"/>
        </w:rPr>
        <w:t xml:space="preserve"> (в значении </w:t>
      </w:r>
      <w:r w:rsidRPr="00BE0AE5">
        <w:rPr>
          <w:rFonts w:cs="Times New Roman"/>
          <w:b/>
          <w:bCs/>
          <w:i/>
          <w:iCs/>
        </w:rPr>
        <w:t>но</w:t>
      </w:r>
      <w:r w:rsidRPr="00BE0AE5">
        <w:rPr>
          <w:rFonts w:cs="Times New Roman"/>
        </w:rPr>
        <w:t>). Предл</w:t>
      </w:r>
      <w:r w:rsidRPr="00BE0AE5">
        <w:rPr>
          <w:rFonts w:cs="Times New Roman"/>
        </w:rPr>
        <w:t>о</w:t>
      </w:r>
      <w:r w:rsidRPr="00BE0AE5">
        <w:rPr>
          <w:rFonts w:cs="Times New Roman"/>
        </w:rPr>
        <w:t>жения с обобщающим словом при однородных членах.</w:t>
      </w:r>
    </w:p>
    <w:p w14:paraId="4AA1C3DA" w14:textId="77777777" w:rsidR="00416B7C" w:rsidRPr="00BE0AE5" w:rsidRDefault="00416B7C" w:rsidP="00416B7C">
      <w:pPr>
        <w:pStyle w:val="body"/>
        <w:rPr>
          <w:rFonts w:cs="Times New Roman"/>
        </w:rPr>
      </w:pPr>
      <w:r w:rsidRPr="00BE0AE5">
        <w:rPr>
          <w:rFonts w:cs="Times New Roman"/>
        </w:rPr>
        <w:t>Предложения с обращением, особенности интонации. Обращение и сре</w:t>
      </w:r>
      <w:r w:rsidRPr="00BE0AE5">
        <w:rPr>
          <w:rFonts w:cs="Times New Roman"/>
        </w:rPr>
        <w:t>д</w:t>
      </w:r>
      <w:r w:rsidRPr="00BE0AE5">
        <w:rPr>
          <w:rFonts w:cs="Times New Roman"/>
        </w:rPr>
        <w:t>ства его выражения.</w:t>
      </w:r>
    </w:p>
    <w:p w14:paraId="3AE352AB" w14:textId="77777777" w:rsidR="00416B7C" w:rsidRPr="00BE0AE5" w:rsidRDefault="00416B7C" w:rsidP="00416B7C">
      <w:pPr>
        <w:pStyle w:val="body"/>
        <w:rPr>
          <w:rFonts w:cs="Times New Roman"/>
        </w:rPr>
      </w:pPr>
      <w:r w:rsidRPr="00BE0AE5">
        <w:rPr>
          <w:rFonts w:cs="Times New Roman"/>
        </w:rPr>
        <w:t>Синтаксический анализ простого и простого осложнённого предложений.</w:t>
      </w:r>
    </w:p>
    <w:p w14:paraId="3DE7471C" w14:textId="77777777" w:rsidR="00416B7C" w:rsidRPr="00BE0AE5" w:rsidRDefault="00416B7C" w:rsidP="00416B7C">
      <w:pPr>
        <w:pStyle w:val="body"/>
        <w:rPr>
          <w:rFonts w:cs="Times New Roman"/>
        </w:rPr>
      </w:pPr>
      <w:r w:rsidRPr="00BE0AE5">
        <w:rPr>
          <w:rFonts w:cs="Times New Roman"/>
        </w:rPr>
        <w:t xml:space="preserve">Пунктуационное оформление предложений, осложнённых однородными членами, связанными бессоюзной связью, одиночным союзом </w:t>
      </w:r>
      <w:r w:rsidRPr="00BE0AE5">
        <w:rPr>
          <w:rFonts w:cs="Times New Roman"/>
          <w:b/>
          <w:bCs/>
          <w:i/>
          <w:iCs/>
        </w:rPr>
        <w:t>и</w:t>
      </w:r>
      <w:r w:rsidRPr="00BE0AE5">
        <w:rPr>
          <w:rFonts w:cs="Times New Roman"/>
        </w:rPr>
        <w:t xml:space="preserve">, союзами </w:t>
      </w:r>
      <w:r w:rsidRPr="00BE0AE5">
        <w:rPr>
          <w:rFonts w:cs="Times New Roman"/>
          <w:b/>
          <w:bCs/>
          <w:i/>
          <w:iCs/>
        </w:rPr>
        <w:t>а</w:t>
      </w:r>
      <w:r w:rsidRPr="00BE0AE5">
        <w:rPr>
          <w:rFonts w:cs="Times New Roman"/>
        </w:rPr>
        <w:t xml:space="preserve">, </w:t>
      </w:r>
      <w:r w:rsidRPr="00BE0AE5">
        <w:rPr>
          <w:rFonts w:cs="Times New Roman"/>
          <w:b/>
          <w:bCs/>
          <w:i/>
          <w:iCs/>
        </w:rPr>
        <w:t>но</w:t>
      </w:r>
      <w:r w:rsidRPr="00BE0AE5">
        <w:rPr>
          <w:rFonts w:cs="Times New Roman"/>
        </w:rPr>
        <w:t xml:space="preserve">, </w:t>
      </w:r>
      <w:r w:rsidRPr="00BE0AE5">
        <w:rPr>
          <w:rFonts w:cs="Times New Roman"/>
          <w:b/>
          <w:bCs/>
          <w:i/>
          <w:iCs/>
        </w:rPr>
        <w:t>однако</w:t>
      </w:r>
      <w:r w:rsidRPr="00BE0AE5">
        <w:rPr>
          <w:rFonts w:cs="Times New Roman"/>
        </w:rPr>
        <w:t xml:space="preserve">, </w:t>
      </w:r>
      <w:r w:rsidRPr="00BE0AE5">
        <w:rPr>
          <w:rFonts w:cs="Times New Roman"/>
          <w:b/>
          <w:bCs/>
          <w:i/>
          <w:iCs/>
        </w:rPr>
        <w:t>зато</w:t>
      </w:r>
      <w:r w:rsidRPr="00BE0AE5">
        <w:rPr>
          <w:rFonts w:cs="Times New Roman"/>
        </w:rPr>
        <w:t xml:space="preserve">, </w:t>
      </w:r>
      <w:r w:rsidRPr="00BE0AE5">
        <w:rPr>
          <w:rFonts w:cs="Times New Roman"/>
          <w:b/>
          <w:bCs/>
          <w:i/>
          <w:iCs/>
        </w:rPr>
        <w:t>да</w:t>
      </w:r>
      <w:r w:rsidRPr="00BE0AE5">
        <w:rPr>
          <w:rFonts w:cs="Times New Roman"/>
        </w:rPr>
        <w:t xml:space="preserve"> (в значении </w:t>
      </w:r>
      <w:r w:rsidRPr="00BE0AE5">
        <w:rPr>
          <w:rFonts w:cs="Times New Roman"/>
          <w:b/>
          <w:bCs/>
          <w:i/>
          <w:iCs/>
        </w:rPr>
        <w:t>и</w:t>
      </w:r>
      <w:r w:rsidRPr="00BE0AE5">
        <w:rPr>
          <w:rFonts w:cs="Times New Roman"/>
        </w:rPr>
        <w:t xml:space="preserve">), </w:t>
      </w:r>
      <w:r w:rsidRPr="00BE0AE5">
        <w:rPr>
          <w:rFonts w:cs="Times New Roman"/>
          <w:b/>
          <w:bCs/>
          <w:i/>
          <w:iCs/>
        </w:rPr>
        <w:t>да</w:t>
      </w:r>
      <w:r w:rsidRPr="00BE0AE5">
        <w:rPr>
          <w:rFonts w:cs="Times New Roman"/>
        </w:rPr>
        <w:t xml:space="preserve"> (в значении </w:t>
      </w:r>
      <w:r w:rsidRPr="00BE0AE5">
        <w:rPr>
          <w:rFonts w:cs="Times New Roman"/>
          <w:b/>
          <w:bCs/>
          <w:i/>
          <w:iCs/>
        </w:rPr>
        <w:t>но</w:t>
      </w:r>
      <w:r w:rsidRPr="00BE0AE5">
        <w:rPr>
          <w:rFonts w:cs="Times New Roman"/>
        </w:rPr>
        <w:t>).</w:t>
      </w:r>
    </w:p>
    <w:p w14:paraId="6C9FC09B" w14:textId="77777777" w:rsidR="00416B7C" w:rsidRPr="00BE0AE5" w:rsidRDefault="00416B7C" w:rsidP="00416B7C">
      <w:pPr>
        <w:pStyle w:val="body"/>
        <w:rPr>
          <w:rFonts w:cs="Times New Roman"/>
        </w:rPr>
      </w:pPr>
      <w:r w:rsidRPr="00BE0AE5">
        <w:rPr>
          <w:rFonts w:cs="Times New Roman"/>
        </w:rPr>
        <w:t xml:space="preserve">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 </w:t>
      </w:r>
    </w:p>
    <w:p w14:paraId="47ACE66E" w14:textId="77777777" w:rsidR="00416B7C" w:rsidRPr="00BE0AE5" w:rsidRDefault="00416B7C" w:rsidP="00416B7C">
      <w:pPr>
        <w:pStyle w:val="body"/>
        <w:rPr>
          <w:rFonts w:cs="Times New Roman"/>
        </w:rPr>
      </w:pPr>
      <w:r w:rsidRPr="00BE0AE5">
        <w:rPr>
          <w:rFonts w:cs="Times New Roman"/>
        </w:rPr>
        <w:t xml:space="preserve">Пунктуационное оформление сложных предложений, состоящих из частей, связанных бессоюзной связью и союзами </w:t>
      </w:r>
      <w:r w:rsidRPr="00BE0AE5">
        <w:rPr>
          <w:rFonts w:cs="Times New Roman"/>
          <w:b/>
          <w:bCs/>
          <w:i/>
          <w:iCs/>
        </w:rPr>
        <w:t>и</w:t>
      </w:r>
      <w:r w:rsidRPr="00BE0AE5">
        <w:rPr>
          <w:rFonts w:cs="Times New Roman"/>
        </w:rPr>
        <w:t xml:space="preserve">, </w:t>
      </w:r>
      <w:r w:rsidRPr="00BE0AE5">
        <w:rPr>
          <w:rFonts w:cs="Times New Roman"/>
          <w:b/>
          <w:bCs/>
          <w:i/>
          <w:iCs/>
        </w:rPr>
        <w:t>но</w:t>
      </w:r>
      <w:r w:rsidRPr="00BE0AE5">
        <w:rPr>
          <w:rFonts w:cs="Times New Roman"/>
        </w:rPr>
        <w:t xml:space="preserve">, </w:t>
      </w:r>
      <w:r w:rsidRPr="00BE0AE5">
        <w:rPr>
          <w:rFonts w:cs="Times New Roman"/>
          <w:b/>
          <w:bCs/>
          <w:i/>
          <w:iCs/>
        </w:rPr>
        <w:t>а</w:t>
      </w:r>
      <w:r w:rsidRPr="00BE0AE5">
        <w:rPr>
          <w:rFonts w:cs="Times New Roman"/>
        </w:rPr>
        <w:t xml:space="preserve">, </w:t>
      </w:r>
      <w:r w:rsidRPr="00BE0AE5">
        <w:rPr>
          <w:rFonts w:cs="Times New Roman"/>
          <w:b/>
          <w:bCs/>
          <w:i/>
          <w:iCs/>
        </w:rPr>
        <w:t>однако</w:t>
      </w:r>
      <w:r w:rsidRPr="00BE0AE5">
        <w:rPr>
          <w:rFonts w:cs="Times New Roman"/>
        </w:rPr>
        <w:t xml:space="preserve">, </w:t>
      </w:r>
      <w:r w:rsidRPr="00BE0AE5">
        <w:rPr>
          <w:rFonts w:cs="Times New Roman"/>
          <w:b/>
          <w:bCs/>
          <w:i/>
          <w:iCs/>
        </w:rPr>
        <w:t>зато</w:t>
      </w:r>
      <w:r w:rsidRPr="00BE0AE5">
        <w:rPr>
          <w:rFonts w:cs="Times New Roman"/>
        </w:rPr>
        <w:t xml:space="preserve">, </w:t>
      </w:r>
      <w:r w:rsidRPr="00BE0AE5">
        <w:rPr>
          <w:rFonts w:cs="Times New Roman"/>
          <w:b/>
          <w:bCs/>
          <w:i/>
          <w:iCs/>
        </w:rPr>
        <w:t>да</w:t>
      </w:r>
      <w:r w:rsidRPr="00BE0AE5">
        <w:rPr>
          <w:rFonts w:cs="Times New Roman"/>
        </w:rPr>
        <w:t>.</w:t>
      </w:r>
    </w:p>
    <w:p w14:paraId="4F10E7FF" w14:textId="77777777" w:rsidR="00416B7C" w:rsidRPr="00BE0AE5" w:rsidRDefault="00416B7C" w:rsidP="00416B7C">
      <w:pPr>
        <w:pStyle w:val="body"/>
        <w:rPr>
          <w:rFonts w:cs="Times New Roman"/>
        </w:rPr>
      </w:pPr>
      <w:r w:rsidRPr="00BE0AE5">
        <w:rPr>
          <w:rFonts w:cs="Times New Roman"/>
        </w:rPr>
        <w:t>Предложения с прямой речью.</w:t>
      </w:r>
    </w:p>
    <w:p w14:paraId="56A0F9E7" w14:textId="77777777" w:rsidR="00416B7C" w:rsidRPr="00BE0AE5" w:rsidRDefault="00416B7C" w:rsidP="00416B7C">
      <w:pPr>
        <w:pStyle w:val="body"/>
        <w:rPr>
          <w:rFonts w:cs="Times New Roman"/>
        </w:rPr>
      </w:pPr>
      <w:r w:rsidRPr="00BE0AE5">
        <w:rPr>
          <w:rFonts w:cs="Times New Roman"/>
        </w:rPr>
        <w:t>Пунктуационное оформление предложений с прямой речью.</w:t>
      </w:r>
    </w:p>
    <w:p w14:paraId="789FEBB4" w14:textId="77777777" w:rsidR="00416B7C" w:rsidRPr="00BE0AE5" w:rsidRDefault="00416B7C" w:rsidP="00416B7C">
      <w:pPr>
        <w:pStyle w:val="body"/>
        <w:rPr>
          <w:rFonts w:cs="Times New Roman"/>
        </w:rPr>
      </w:pPr>
      <w:r w:rsidRPr="00BE0AE5">
        <w:rPr>
          <w:rFonts w:cs="Times New Roman"/>
        </w:rPr>
        <w:t>Диалог.</w:t>
      </w:r>
    </w:p>
    <w:p w14:paraId="2A2261F6" w14:textId="77777777" w:rsidR="00416B7C" w:rsidRPr="00BE0AE5" w:rsidRDefault="00416B7C" w:rsidP="00416B7C">
      <w:pPr>
        <w:pStyle w:val="body"/>
        <w:rPr>
          <w:rFonts w:cs="Times New Roman"/>
        </w:rPr>
      </w:pPr>
      <w:r w:rsidRPr="00BE0AE5">
        <w:rPr>
          <w:rFonts w:cs="Times New Roman"/>
        </w:rPr>
        <w:t>Пунктуационное оформление диалога на письме.</w:t>
      </w:r>
    </w:p>
    <w:p w14:paraId="0414E0BB" w14:textId="77777777" w:rsidR="00416B7C" w:rsidRPr="00BE0AE5" w:rsidRDefault="00416B7C" w:rsidP="00416B7C">
      <w:pPr>
        <w:pStyle w:val="body"/>
        <w:rPr>
          <w:rFonts w:cs="Times New Roman"/>
        </w:rPr>
      </w:pPr>
      <w:r w:rsidRPr="00BE0AE5">
        <w:rPr>
          <w:rFonts w:cs="Times New Roman"/>
        </w:rPr>
        <w:t xml:space="preserve">Пунктуация как раздел лингвистики. </w:t>
      </w:r>
    </w:p>
    <w:p w14:paraId="2FFE088D" w14:textId="77777777" w:rsidR="00416B7C" w:rsidRPr="00BE0AE5" w:rsidRDefault="00416B7C" w:rsidP="00416B7C">
      <w:pPr>
        <w:pStyle w:val="h2"/>
        <w:spacing w:before="510" w:after="113"/>
        <w:rPr>
          <w:rFonts w:cs="Times New Roman"/>
        </w:rPr>
      </w:pPr>
      <w:r w:rsidRPr="00BE0AE5">
        <w:rPr>
          <w:rFonts w:cs="Times New Roman"/>
        </w:rPr>
        <w:t>6 КЛАСС</w:t>
      </w:r>
    </w:p>
    <w:p w14:paraId="3F9ADFEA" w14:textId="77777777" w:rsidR="00416B7C" w:rsidRPr="00BE0AE5" w:rsidRDefault="00416B7C" w:rsidP="00416B7C">
      <w:pPr>
        <w:pStyle w:val="h3"/>
        <w:spacing w:before="57"/>
        <w:rPr>
          <w:rFonts w:cs="Times New Roman"/>
        </w:rPr>
      </w:pPr>
      <w:r w:rsidRPr="00BE0AE5">
        <w:rPr>
          <w:rFonts w:cs="Times New Roman"/>
        </w:rPr>
        <w:t>Общие сведения о языке</w:t>
      </w:r>
    </w:p>
    <w:p w14:paraId="338CF3EB" w14:textId="77777777" w:rsidR="00416B7C" w:rsidRPr="00BE0AE5" w:rsidRDefault="00416B7C" w:rsidP="00416B7C">
      <w:pPr>
        <w:pStyle w:val="body"/>
        <w:rPr>
          <w:rFonts w:cs="Times New Roman"/>
        </w:rPr>
      </w:pPr>
      <w:r w:rsidRPr="00BE0AE5">
        <w:rPr>
          <w:rFonts w:cs="Times New Roman"/>
        </w:rPr>
        <w:t>Русский язык — государственный язык Российской Федерации и язык межнационального общения.</w:t>
      </w:r>
    </w:p>
    <w:p w14:paraId="41764507" w14:textId="77777777" w:rsidR="00416B7C" w:rsidRPr="00BE0AE5" w:rsidRDefault="00416B7C" w:rsidP="00416B7C">
      <w:pPr>
        <w:pStyle w:val="body"/>
        <w:rPr>
          <w:rFonts w:cs="Times New Roman"/>
        </w:rPr>
      </w:pPr>
      <w:r w:rsidRPr="00BE0AE5">
        <w:rPr>
          <w:rFonts w:cs="Times New Roman"/>
        </w:rPr>
        <w:t>Понятие о литературном языке.</w:t>
      </w:r>
    </w:p>
    <w:p w14:paraId="71430265" w14:textId="77777777" w:rsidR="00416B7C" w:rsidRPr="00BE0AE5" w:rsidRDefault="00416B7C" w:rsidP="00416B7C">
      <w:pPr>
        <w:pStyle w:val="h3"/>
        <w:rPr>
          <w:rFonts w:cs="Times New Roman"/>
        </w:rPr>
      </w:pPr>
      <w:r w:rsidRPr="00BE0AE5">
        <w:rPr>
          <w:rFonts w:cs="Times New Roman"/>
        </w:rPr>
        <w:t>Язык и речь</w:t>
      </w:r>
    </w:p>
    <w:p w14:paraId="32BFC943" w14:textId="77777777" w:rsidR="00416B7C" w:rsidRPr="00BE0AE5" w:rsidRDefault="00416B7C" w:rsidP="00416B7C">
      <w:pPr>
        <w:pStyle w:val="body"/>
        <w:rPr>
          <w:rFonts w:cs="Times New Roman"/>
        </w:rPr>
      </w:pPr>
      <w:r w:rsidRPr="00BE0AE5">
        <w:rPr>
          <w:rFonts w:cs="Times New Roman"/>
        </w:rPr>
        <w:t>Монолог-описание, монолог-повествование, монолог-рассуждение; соо</w:t>
      </w:r>
      <w:r w:rsidRPr="00BE0AE5">
        <w:rPr>
          <w:rFonts w:cs="Times New Roman"/>
        </w:rPr>
        <w:t>б</w:t>
      </w:r>
      <w:r w:rsidRPr="00BE0AE5">
        <w:rPr>
          <w:rFonts w:cs="Times New Roman"/>
        </w:rPr>
        <w:t>щение на лингвистическую тему.</w:t>
      </w:r>
    </w:p>
    <w:p w14:paraId="0298F0D3" w14:textId="77777777" w:rsidR="00416B7C" w:rsidRPr="00BE0AE5" w:rsidRDefault="00416B7C" w:rsidP="00416B7C">
      <w:pPr>
        <w:pStyle w:val="body"/>
        <w:rPr>
          <w:rFonts w:cs="Times New Roman"/>
        </w:rPr>
      </w:pPr>
      <w:r w:rsidRPr="00BE0AE5">
        <w:rPr>
          <w:rFonts w:cs="Times New Roman"/>
        </w:rPr>
        <w:t>Виды диалога: побуждение к действию, обмен мнениями.</w:t>
      </w:r>
    </w:p>
    <w:p w14:paraId="405B8E31" w14:textId="77777777" w:rsidR="00416B7C" w:rsidRPr="00BE0AE5" w:rsidRDefault="00416B7C" w:rsidP="00416B7C">
      <w:pPr>
        <w:pStyle w:val="h3"/>
        <w:rPr>
          <w:rFonts w:cs="Times New Roman"/>
        </w:rPr>
      </w:pPr>
      <w:r w:rsidRPr="00BE0AE5">
        <w:rPr>
          <w:rFonts w:cs="Times New Roman"/>
        </w:rPr>
        <w:t>Текст</w:t>
      </w:r>
    </w:p>
    <w:p w14:paraId="136AC8D8" w14:textId="77777777" w:rsidR="00416B7C" w:rsidRPr="00BE0AE5" w:rsidRDefault="00416B7C" w:rsidP="00416B7C">
      <w:pPr>
        <w:pStyle w:val="body"/>
        <w:rPr>
          <w:rFonts w:cs="Times New Roman"/>
        </w:rPr>
      </w:pPr>
      <w:r w:rsidRPr="00BE0AE5">
        <w:rPr>
          <w:rFonts w:cs="Times New Roman"/>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02A7C530" w14:textId="77777777" w:rsidR="00416B7C" w:rsidRPr="00BE0AE5" w:rsidRDefault="00416B7C" w:rsidP="00416B7C">
      <w:pPr>
        <w:pStyle w:val="body"/>
        <w:rPr>
          <w:rFonts w:cs="Times New Roman"/>
        </w:rPr>
      </w:pPr>
      <w:r w:rsidRPr="00BE0AE5">
        <w:rPr>
          <w:rFonts w:cs="Times New Roman"/>
        </w:rPr>
        <w:t>Информационная переработка текста. План текста (простой, сложный; назывной, вопросный); главная и второстепенная информация текста; пер</w:t>
      </w:r>
      <w:r w:rsidRPr="00BE0AE5">
        <w:rPr>
          <w:rFonts w:cs="Times New Roman"/>
        </w:rPr>
        <w:t>е</w:t>
      </w:r>
      <w:r w:rsidRPr="00BE0AE5">
        <w:rPr>
          <w:rFonts w:cs="Times New Roman"/>
        </w:rPr>
        <w:t>сказ текста.</w:t>
      </w:r>
    </w:p>
    <w:p w14:paraId="7944772F" w14:textId="77777777" w:rsidR="00416B7C" w:rsidRPr="00BE0AE5" w:rsidRDefault="00416B7C" w:rsidP="00416B7C">
      <w:pPr>
        <w:pStyle w:val="body"/>
        <w:rPr>
          <w:rFonts w:cs="Times New Roman"/>
        </w:rPr>
      </w:pPr>
      <w:r w:rsidRPr="00BE0AE5">
        <w:rPr>
          <w:rFonts w:cs="Times New Roman"/>
        </w:rPr>
        <w:lastRenderedPageBreak/>
        <w:t>Описание как тип речи.</w:t>
      </w:r>
    </w:p>
    <w:p w14:paraId="529D417C" w14:textId="77777777" w:rsidR="00416B7C" w:rsidRPr="00BE0AE5" w:rsidRDefault="00416B7C" w:rsidP="00416B7C">
      <w:pPr>
        <w:pStyle w:val="body"/>
        <w:rPr>
          <w:rFonts w:cs="Times New Roman"/>
        </w:rPr>
      </w:pPr>
      <w:r w:rsidRPr="00BE0AE5">
        <w:rPr>
          <w:rFonts w:cs="Times New Roman"/>
        </w:rPr>
        <w:t>Описание внешности человека.</w:t>
      </w:r>
    </w:p>
    <w:p w14:paraId="75E602BE" w14:textId="77777777" w:rsidR="00416B7C" w:rsidRPr="00BE0AE5" w:rsidRDefault="00416B7C" w:rsidP="00416B7C">
      <w:pPr>
        <w:pStyle w:val="body"/>
        <w:rPr>
          <w:rFonts w:cs="Times New Roman"/>
        </w:rPr>
      </w:pPr>
      <w:r w:rsidRPr="00BE0AE5">
        <w:rPr>
          <w:rFonts w:cs="Times New Roman"/>
        </w:rPr>
        <w:t>Описание помещения.</w:t>
      </w:r>
    </w:p>
    <w:p w14:paraId="140424EB" w14:textId="77777777" w:rsidR="00416B7C" w:rsidRPr="00BE0AE5" w:rsidRDefault="00416B7C" w:rsidP="00416B7C">
      <w:pPr>
        <w:pStyle w:val="body"/>
        <w:rPr>
          <w:rFonts w:cs="Times New Roman"/>
        </w:rPr>
      </w:pPr>
      <w:r w:rsidRPr="00BE0AE5">
        <w:rPr>
          <w:rFonts w:cs="Times New Roman"/>
        </w:rPr>
        <w:t>Описание природы.</w:t>
      </w:r>
    </w:p>
    <w:p w14:paraId="7E090271" w14:textId="77777777" w:rsidR="00416B7C" w:rsidRPr="00BE0AE5" w:rsidRDefault="00416B7C" w:rsidP="00416B7C">
      <w:pPr>
        <w:pStyle w:val="body"/>
        <w:rPr>
          <w:rFonts w:cs="Times New Roman"/>
        </w:rPr>
      </w:pPr>
      <w:r w:rsidRPr="00BE0AE5">
        <w:rPr>
          <w:rFonts w:cs="Times New Roman"/>
        </w:rPr>
        <w:t>Описание местности.</w:t>
      </w:r>
    </w:p>
    <w:p w14:paraId="3AAF964C" w14:textId="77777777" w:rsidR="00416B7C" w:rsidRPr="00BE0AE5" w:rsidRDefault="00416B7C" w:rsidP="00416B7C">
      <w:pPr>
        <w:pStyle w:val="body"/>
        <w:rPr>
          <w:rFonts w:cs="Times New Roman"/>
        </w:rPr>
      </w:pPr>
      <w:r w:rsidRPr="00BE0AE5">
        <w:rPr>
          <w:rFonts w:cs="Times New Roman"/>
        </w:rPr>
        <w:t>Описание действий.</w:t>
      </w:r>
    </w:p>
    <w:p w14:paraId="7D25B527" w14:textId="77777777" w:rsidR="00416B7C" w:rsidRPr="00BE0AE5" w:rsidRDefault="00416B7C" w:rsidP="00416B7C">
      <w:pPr>
        <w:pStyle w:val="h3"/>
        <w:spacing w:before="170" w:after="57"/>
        <w:rPr>
          <w:rFonts w:cs="Times New Roman"/>
        </w:rPr>
      </w:pPr>
      <w:r w:rsidRPr="00BE0AE5">
        <w:rPr>
          <w:rFonts w:cs="Times New Roman"/>
        </w:rPr>
        <w:t>Функциональные разновидности языка</w:t>
      </w:r>
    </w:p>
    <w:p w14:paraId="2AA38750" w14:textId="77777777" w:rsidR="00416B7C" w:rsidRPr="00BE0AE5" w:rsidRDefault="00416B7C" w:rsidP="00416B7C">
      <w:pPr>
        <w:pStyle w:val="body"/>
        <w:rPr>
          <w:rFonts w:cs="Times New Roman"/>
        </w:rPr>
      </w:pPr>
      <w:r w:rsidRPr="00BE0AE5">
        <w:rPr>
          <w:rFonts w:cs="Times New Roman"/>
        </w:rPr>
        <w:t>Официально-деловой стиль. Заявление. Расписка. Научный стиль. Сл</w:t>
      </w:r>
      <w:r w:rsidRPr="00BE0AE5">
        <w:rPr>
          <w:rFonts w:cs="Times New Roman"/>
        </w:rPr>
        <w:t>о</w:t>
      </w:r>
      <w:r w:rsidRPr="00BE0AE5">
        <w:rPr>
          <w:rFonts w:cs="Times New Roman"/>
        </w:rPr>
        <w:t>варная статья. Научное сообщение.</w:t>
      </w:r>
    </w:p>
    <w:p w14:paraId="5E8AE280" w14:textId="77777777" w:rsidR="00416B7C" w:rsidRPr="00BE0AE5" w:rsidRDefault="00416B7C" w:rsidP="00416B7C">
      <w:pPr>
        <w:pStyle w:val="h3"/>
        <w:spacing w:before="510" w:after="102"/>
        <w:rPr>
          <w:rFonts w:cs="Times New Roman"/>
          <w:caps/>
        </w:rPr>
      </w:pPr>
      <w:r w:rsidRPr="00BE0AE5">
        <w:rPr>
          <w:rFonts w:cs="Times New Roman"/>
          <w:caps/>
        </w:rPr>
        <w:t>Система языка</w:t>
      </w:r>
    </w:p>
    <w:p w14:paraId="11202B8F" w14:textId="77777777" w:rsidR="00416B7C" w:rsidRPr="00BE0AE5" w:rsidRDefault="00416B7C" w:rsidP="00416B7C">
      <w:pPr>
        <w:pStyle w:val="h3"/>
        <w:spacing w:before="0" w:after="57"/>
        <w:rPr>
          <w:rFonts w:cs="Times New Roman"/>
        </w:rPr>
      </w:pPr>
      <w:r w:rsidRPr="00BE0AE5">
        <w:rPr>
          <w:rFonts w:cs="Times New Roman"/>
        </w:rPr>
        <w:t>Лексикология. Культура речи</w:t>
      </w:r>
    </w:p>
    <w:p w14:paraId="1A33C55F" w14:textId="77777777" w:rsidR="00416B7C" w:rsidRPr="00BE0AE5" w:rsidRDefault="00416B7C" w:rsidP="00416B7C">
      <w:pPr>
        <w:pStyle w:val="body"/>
        <w:rPr>
          <w:rFonts w:cs="Times New Roman"/>
        </w:rPr>
      </w:pPr>
      <w:r w:rsidRPr="00BE0AE5">
        <w:rPr>
          <w:rFonts w:cs="Times New Roman"/>
        </w:rPr>
        <w:t>Лексика русского языка с точки зрения её происхождения: исконно русские и заимствованные слова.</w:t>
      </w:r>
    </w:p>
    <w:p w14:paraId="4F279EBC" w14:textId="77777777" w:rsidR="00416B7C" w:rsidRPr="00BE0AE5" w:rsidRDefault="00416B7C" w:rsidP="00416B7C">
      <w:pPr>
        <w:pStyle w:val="body"/>
        <w:rPr>
          <w:rFonts w:cs="Times New Roman"/>
        </w:rPr>
      </w:pPr>
      <w:r w:rsidRPr="00BE0AE5">
        <w:rPr>
          <w:rFonts w:cs="Times New Roman"/>
        </w:rPr>
        <w:t>Лексика русского языка с точки зрения принадлежности к активному и пассивному запасу: неологизмы, устаревшие слова (историзмы и архаизмы).</w:t>
      </w:r>
    </w:p>
    <w:p w14:paraId="3E01683D" w14:textId="77777777" w:rsidR="00416B7C" w:rsidRPr="00BE0AE5" w:rsidRDefault="00416B7C" w:rsidP="00416B7C">
      <w:pPr>
        <w:pStyle w:val="body"/>
        <w:rPr>
          <w:rFonts w:cs="Times New Roman"/>
        </w:rPr>
      </w:pPr>
      <w:r w:rsidRPr="00BE0AE5">
        <w:rPr>
          <w:rFonts w:cs="Times New Roman"/>
        </w:rPr>
        <w:t>Лексика русского языка с точки зрения сферы употребления: общеуп</w:t>
      </w:r>
      <w:r w:rsidRPr="00BE0AE5">
        <w:rPr>
          <w:rFonts w:cs="Times New Roman"/>
        </w:rPr>
        <w:t>о</w:t>
      </w:r>
      <w:r w:rsidRPr="00BE0AE5">
        <w:rPr>
          <w:rFonts w:cs="Times New Roman"/>
        </w:rPr>
        <w:t>требительная лексика и лексика ограниченного употребления (диалектизмы, термины, профессионализмы, жаргонизмы).</w:t>
      </w:r>
    </w:p>
    <w:p w14:paraId="5708D31C" w14:textId="77777777" w:rsidR="00416B7C" w:rsidRPr="00BE0AE5" w:rsidRDefault="00416B7C" w:rsidP="00416B7C">
      <w:pPr>
        <w:pStyle w:val="body"/>
        <w:rPr>
          <w:rFonts w:cs="Times New Roman"/>
        </w:rPr>
      </w:pPr>
      <w:r w:rsidRPr="00BE0AE5">
        <w:rPr>
          <w:rFonts w:cs="Times New Roman"/>
        </w:rPr>
        <w:t>Стилистические пласты лексики: стилистически нейтральная, высокая и сниженная лексика.</w:t>
      </w:r>
    </w:p>
    <w:p w14:paraId="0897C90B" w14:textId="77777777" w:rsidR="00416B7C" w:rsidRPr="00BE0AE5" w:rsidRDefault="00416B7C" w:rsidP="00416B7C">
      <w:pPr>
        <w:pStyle w:val="body"/>
        <w:rPr>
          <w:rFonts w:cs="Times New Roman"/>
        </w:rPr>
      </w:pPr>
      <w:r w:rsidRPr="00BE0AE5">
        <w:rPr>
          <w:rFonts w:cs="Times New Roman"/>
        </w:rPr>
        <w:t>Лексический анализ слов.</w:t>
      </w:r>
    </w:p>
    <w:p w14:paraId="420865BD" w14:textId="77777777" w:rsidR="00416B7C" w:rsidRPr="00BE0AE5" w:rsidRDefault="00416B7C" w:rsidP="00416B7C">
      <w:pPr>
        <w:pStyle w:val="body"/>
        <w:rPr>
          <w:rFonts w:cs="Times New Roman"/>
        </w:rPr>
      </w:pPr>
      <w:r w:rsidRPr="00BE0AE5">
        <w:rPr>
          <w:rFonts w:cs="Times New Roman"/>
        </w:rPr>
        <w:t>Фразеологизмы. Их признаки и значение.</w:t>
      </w:r>
    </w:p>
    <w:p w14:paraId="5733ED15" w14:textId="77777777" w:rsidR="00416B7C" w:rsidRPr="00BE0AE5" w:rsidRDefault="00416B7C" w:rsidP="00416B7C">
      <w:pPr>
        <w:pStyle w:val="body"/>
        <w:rPr>
          <w:rFonts w:cs="Times New Roman"/>
        </w:rPr>
      </w:pPr>
      <w:r w:rsidRPr="00BE0AE5">
        <w:rPr>
          <w:rFonts w:cs="Times New Roman"/>
        </w:rPr>
        <w:t>Употребление лексических средств в соответствии с ситуацией общения.</w:t>
      </w:r>
    </w:p>
    <w:p w14:paraId="7E1B2E45" w14:textId="77777777" w:rsidR="00416B7C" w:rsidRPr="00BE0AE5" w:rsidRDefault="00416B7C" w:rsidP="00416B7C">
      <w:pPr>
        <w:pStyle w:val="body"/>
        <w:rPr>
          <w:rFonts w:cs="Times New Roman"/>
        </w:rPr>
      </w:pPr>
      <w:r w:rsidRPr="00BE0AE5">
        <w:rPr>
          <w:rFonts w:cs="Times New Roman"/>
        </w:rPr>
        <w:t>Оценка своей и чужой речи с точки зрения точного, уместного и выраз</w:t>
      </w:r>
      <w:r w:rsidRPr="00BE0AE5">
        <w:rPr>
          <w:rFonts w:cs="Times New Roman"/>
        </w:rPr>
        <w:t>и</w:t>
      </w:r>
      <w:r w:rsidRPr="00BE0AE5">
        <w:rPr>
          <w:rFonts w:cs="Times New Roman"/>
        </w:rPr>
        <w:t>тельного словоупотребления.</w:t>
      </w:r>
    </w:p>
    <w:p w14:paraId="73CAFFA1" w14:textId="77777777" w:rsidR="00416B7C" w:rsidRPr="00BE0AE5" w:rsidRDefault="00416B7C" w:rsidP="00416B7C">
      <w:pPr>
        <w:pStyle w:val="body"/>
        <w:rPr>
          <w:rFonts w:cs="Times New Roman"/>
        </w:rPr>
      </w:pPr>
      <w:r w:rsidRPr="00BE0AE5">
        <w:rPr>
          <w:rFonts w:cs="Times New Roman"/>
        </w:rPr>
        <w:t>Эпитеты, метафоры, олицетворения.</w:t>
      </w:r>
    </w:p>
    <w:p w14:paraId="4DBDB95A" w14:textId="77777777" w:rsidR="00416B7C" w:rsidRPr="00BE0AE5" w:rsidRDefault="00416B7C" w:rsidP="00416B7C">
      <w:pPr>
        <w:pStyle w:val="body"/>
        <w:rPr>
          <w:rFonts w:cs="Times New Roman"/>
        </w:rPr>
      </w:pPr>
      <w:r w:rsidRPr="00BE0AE5">
        <w:rPr>
          <w:rFonts w:cs="Times New Roman"/>
        </w:rPr>
        <w:t>Лексические словари.</w:t>
      </w:r>
    </w:p>
    <w:p w14:paraId="027C80E6" w14:textId="77777777" w:rsidR="00416B7C" w:rsidRPr="00BE0AE5" w:rsidRDefault="00416B7C" w:rsidP="00416B7C">
      <w:pPr>
        <w:pStyle w:val="h3"/>
        <w:spacing w:before="85" w:after="57"/>
        <w:rPr>
          <w:rFonts w:cs="Times New Roman"/>
        </w:rPr>
      </w:pPr>
      <w:r w:rsidRPr="00BE0AE5">
        <w:rPr>
          <w:rFonts w:cs="Times New Roman"/>
        </w:rPr>
        <w:t>Словообразование. Культура речи. Орфография</w:t>
      </w:r>
    </w:p>
    <w:p w14:paraId="7D69AACD" w14:textId="77777777" w:rsidR="00416B7C" w:rsidRPr="00BE0AE5" w:rsidRDefault="00416B7C" w:rsidP="00416B7C">
      <w:pPr>
        <w:pStyle w:val="body"/>
        <w:rPr>
          <w:rFonts w:cs="Times New Roman"/>
        </w:rPr>
      </w:pPr>
      <w:r w:rsidRPr="00BE0AE5">
        <w:rPr>
          <w:rFonts w:cs="Times New Roman"/>
        </w:rPr>
        <w:t>Формообразующие и словообразующие морфемы.</w:t>
      </w:r>
    </w:p>
    <w:p w14:paraId="59CA83F8" w14:textId="77777777" w:rsidR="00416B7C" w:rsidRPr="00BE0AE5" w:rsidRDefault="00416B7C" w:rsidP="00416B7C">
      <w:pPr>
        <w:pStyle w:val="body"/>
        <w:rPr>
          <w:rFonts w:cs="Times New Roman"/>
        </w:rPr>
      </w:pPr>
      <w:r w:rsidRPr="00BE0AE5">
        <w:rPr>
          <w:rFonts w:cs="Times New Roman"/>
        </w:rPr>
        <w:t>Производящая основа.</w:t>
      </w:r>
    </w:p>
    <w:p w14:paraId="4935977C" w14:textId="77777777" w:rsidR="00416B7C" w:rsidRPr="00BE0AE5" w:rsidRDefault="00416B7C" w:rsidP="00416B7C">
      <w:pPr>
        <w:pStyle w:val="body"/>
        <w:rPr>
          <w:rFonts w:cs="Times New Roman"/>
          <w:spacing w:val="-1"/>
        </w:rPr>
      </w:pPr>
      <w:r w:rsidRPr="00BE0AE5">
        <w:rPr>
          <w:rFonts w:cs="Times New Roman"/>
          <w:spacing w:val="-1"/>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14:paraId="28015A72" w14:textId="77777777" w:rsidR="00416B7C" w:rsidRPr="00BE0AE5" w:rsidRDefault="00416B7C" w:rsidP="00416B7C">
      <w:pPr>
        <w:pStyle w:val="body"/>
        <w:rPr>
          <w:rFonts w:cs="Times New Roman"/>
        </w:rPr>
      </w:pPr>
      <w:r w:rsidRPr="00BE0AE5">
        <w:rPr>
          <w:rFonts w:cs="Times New Roman"/>
        </w:rPr>
        <w:t>Морфемный и словообразовательный анализ слов.</w:t>
      </w:r>
    </w:p>
    <w:p w14:paraId="56F79E8E" w14:textId="77777777" w:rsidR="00416B7C" w:rsidRPr="00BE0AE5" w:rsidRDefault="00416B7C" w:rsidP="00416B7C">
      <w:pPr>
        <w:pStyle w:val="body"/>
        <w:rPr>
          <w:rFonts w:cs="Times New Roman"/>
        </w:rPr>
      </w:pPr>
      <w:r w:rsidRPr="00BE0AE5">
        <w:rPr>
          <w:rFonts w:cs="Times New Roman"/>
        </w:rPr>
        <w:t>Правописание сложных и сложносокращённых слов.</w:t>
      </w:r>
    </w:p>
    <w:p w14:paraId="748A90F0" w14:textId="77777777" w:rsidR="00416B7C" w:rsidRPr="00BE0AE5" w:rsidRDefault="00416B7C" w:rsidP="00416B7C">
      <w:pPr>
        <w:pStyle w:val="body"/>
        <w:rPr>
          <w:rFonts w:cs="Times New Roman"/>
        </w:rPr>
      </w:pPr>
      <w:r w:rsidRPr="00BE0AE5">
        <w:rPr>
          <w:rFonts w:cs="Times New Roman"/>
        </w:rPr>
        <w:lastRenderedPageBreak/>
        <w:t>Нормы правописания корня -</w:t>
      </w:r>
      <w:r w:rsidRPr="00BE0AE5">
        <w:rPr>
          <w:rFonts w:cs="Times New Roman"/>
          <w:b/>
          <w:bCs/>
          <w:i/>
          <w:iCs/>
        </w:rPr>
        <w:t>кас</w:t>
      </w:r>
      <w:r w:rsidRPr="00BE0AE5">
        <w:rPr>
          <w:rFonts w:cs="Times New Roman"/>
        </w:rPr>
        <w:t>- — -</w:t>
      </w:r>
      <w:r w:rsidRPr="00BE0AE5">
        <w:rPr>
          <w:rFonts w:cs="Times New Roman"/>
          <w:b/>
          <w:bCs/>
          <w:i/>
          <w:iCs/>
        </w:rPr>
        <w:t>кос</w:t>
      </w:r>
      <w:r w:rsidRPr="00BE0AE5">
        <w:rPr>
          <w:rFonts w:cs="Times New Roman"/>
        </w:rPr>
        <w:t>- с чередованием</w:t>
      </w:r>
      <w:r w:rsidR="00EF4DAB" w:rsidRPr="00BE0AE5">
        <w:rPr>
          <w:rFonts w:cs="Times New Roman"/>
        </w:rPr>
        <w:t xml:space="preserve"> </w:t>
      </w:r>
      <w:r w:rsidRPr="00BE0AE5">
        <w:rPr>
          <w:rFonts w:cs="Times New Roman"/>
          <w:b/>
          <w:bCs/>
          <w:i/>
          <w:iCs/>
        </w:rPr>
        <w:t>а</w:t>
      </w:r>
      <w:r w:rsidRPr="00BE0AE5">
        <w:rPr>
          <w:rFonts w:cs="Times New Roman"/>
        </w:rPr>
        <w:t xml:space="preserve"> // </w:t>
      </w:r>
      <w:r w:rsidRPr="00BE0AE5">
        <w:rPr>
          <w:rFonts w:cs="Times New Roman"/>
          <w:b/>
          <w:bCs/>
          <w:i/>
          <w:iCs/>
        </w:rPr>
        <w:t>о</w:t>
      </w:r>
      <w:r w:rsidRPr="00BE0AE5">
        <w:rPr>
          <w:rFonts w:cs="Times New Roman"/>
        </w:rPr>
        <w:t xml:space="preserve">, гласных в приставках </w:t>
      </w:r>
      <w:r w:rsidRPr="00BE0AE5">
        <w:rPr>
          <w:rFonts w:cs="Times New Roman"/>
          <w:b/>
          <w:bCs/>
          <w:i/>
          <w:iCs/>
        </w:rPr>
        <w:t>пре</w:t>
      </w:r>
      <w:r w:rsidRPr="00BE0AE5">
        <w:rPr>
          <w:rFonts w:cs="Times New Roman"/>
        </w:rPr>
        <w:t xml:space="preserve">- и </w:t>
      </w:r>
      <w:r w:rsidRPr="00BE0AE5">
        <w:rPr>
          <w:rFonts w:cs="Times New Roman"/>
          <w:b/>
          <w:bCs/>
          <w:i/>
          <w:iCs/>
        </w:rPr>
        <w:t>при</w:t>
      </w:r>
      <w:r w:rsidRPr="00BE0AE5">
        <w:rPr>
          <w:rFonts w:cs="Times New Roman"/>
        </w:rPr>
        <w:t>-.</w:t>
      </w:r>
    </w:p>
    <w:p w14:paraId="02E741D9" w14:textId="77777777" w:rsidR="00416B7C" w:rsidRPr="00BE0AE5" w:rsidRDefault="00416B7C" w:rsidP="00416B7C">
      <w:pPr>
        <w:pStyle w:val="h3"/>
        <w:spacing w:before="340" w:after="57"/>
        <w:rPr>
          <w:rFonts w:cs="Times New Roman"/>
        </w:rPr>
      </w:pPr>
      <w:r w:rsidRPr="00BE0AE5">
        <w:rPr>
          <w:rFonts w:cs="Times New Roman"/>
        </w:rPr>
        <w:t>Морфология. Культура речи. Орфография</w:t>
      </w:r>
    </w:p>
    <w:p w14:paraId="7CD5E2A4" w14:textId="77777777" w:rsidR="00416B7C" w:rsidRPr="00BE0AE5" w:rsidRDefault="00416B7C" w:rsidP="00416B7C">
      <w:pPr>
        <w:pStyle w:val="body"/>
        <w:rPr>
          <w:rStyle w:val="Bold"/>
          <w:rFonts w:cs="Times New Roman"/>
        </w:rPr>
      </w:pPr>
      <w:r w:rsidRPr="00BE0AE5">
        <w:rPr>
          <w:rStyle w:val="Bold"/>
          <w:rFonts w:cs="Times New Roman"/>
        </w:rPr>
        <w:t>Имя существительное</w:t>
      </w:r>
    </w:p>
    <w:p w14:paraId="3464B25B" w14:textId="77777777" w:rsidR="00416B7C" w:rsidRPr="00BE0AE5" w:rsidRDefault="00416B7C" w:rsidP="00416B7C">
      <w:pPr>
        <w:pStyle w:val="body"/>
        <w:rPr>
          <w:rFonts w:cs="Times New Roman"/>
        </w:rPr>
      </w:pPr>
      <w:r w:rsidRPr="00BE0AE5">
        <w:rPr>
          <w:rFonts w:cs="Times New Roman"/>
        </w:rPr>
        <w:t xml:space="preserve">Особенности словообразования. </w:t>
      </w:r>
    </w:p>
    <w:p w14:paraId="161B1285" w14:textId="77777777" w:rsidR="00416B7C" w:rsidRPr="00BE0AE5" w:rsidRDefault="00416B7C" w:rsidP="00416B7C">
      <w:pPr>
        <w:pStyle w:val="body"/>
        <w:rPr>
          <w:rFonts w:cs="Times New Roman"/>
        </w:rPr>
      </w:pPr>
      <w:r w:rsidRPr="00BE0AE5">
        <w:rPr>
          <w:rFonts w:cs="Times New Roman"/>
        </w:rPr>
        <w:t xml:space="preserve">Нормы произношения имён существительных, нормы постановки ударения (в рамках изученного). </w:t>
      </w:r>
    </w:p>
    <w:p w14:paraId="27A23A68" w14:textId="77777777" w:rsidR="00416B7C" w:rsidRPr="00BE0AE5" w:rsidRDefault="00416B7C" w:rsidP="00416B7C">
      <w:pPr>
        <w:pStyle w:val="body"/>
        <w:rPr>
          <w:rFonts w:cs="Times New Roman"/>
        </w:rPr>
      </w:pPr>
      <w:r w:rsidRPr="00BE0AE5">
        <w:rPr>
          <w:rFonts w:cs="Times New Roman"/>
        </w:rPr>
        <w:t>Нормы словоизменения имён существительных.</w:t>
      </w:r>
    </w:p>
    <w:p w14:paraId="15A76334" w14:textId="77777777" w:rsidR="00416B7C" w:rsidRPr="00BE0AE5" w:rsidRDefault="00416B7C" w:rsidP="00416B7C">
      <w:pPr>
        <w:pStyle w:val="body"/>
        <w:rPr>
          <w:rFonts w:cs="Times New Roman"/>
        </w:rPr>
      </w:pPr>
      <w:r w:rsidRPr="00BE0AE5">
        <w:rPr>
          <w:rFonts w:cs="Times New Roman"/>
        </w:rPr>
        <w:t xml:space="preserve">Нормы слитного и дефисного написания </w:t>
      </w:r>
      <w:r w:rsidRPr="00BE0AE5">
        <w:rPr>
          <w:rFonts w:cs="Times New Roman"/>
          <w:b/>
          <w:bCs/>
          <w:i/>
          <w:iCs/>
        </w:rPr>
        <w:t>пол</w:t>
      </w:r>
      <w:r w:rsidRPr="00BE0AE5">
        <w:rPr>
          <w:rFonts w:cs="Times New Roman"/>
        </w:rPr>
        <w:t xml:space="preserve">- и </w:t>
      </w:r>
      <w:r w:rsidRPr="00BE0AE5">
        <w:rPr>
          <w:rFonts w:cs="Times New Roman"/>
          <w:b/>
          <w:bCs/>
          <w:i/>
          <w:iCs/>
        </w:rPr>
        <w:t>полу</w:t>
      </w:r>
      <w:r w:rsidRPr="00BE0AE5">
        <w:rPr>
          <w:rFonts w:cs="Times New Roman"/>
        </w:rPr>
        <w:t>- со словами.</w:t>
      </w:r>
    </w:p>
    <w:p w14:paraId="519576F0" w14:textId="77777777" w:rsidR="00416B7C" w:rsidRPr="00BE0AE5" w:rsidRDefault="00416B7C" w:rsidP="00416B7C">
      <w:pPr>
        <w:pStyle w:val="body"/>
        <w:rPr>
          <w:rStyle w:val="Bold"/>
          <w:rFonts w:cs="Times New Roman"/>
        </w:rPr>
      </w:pPr>
      <w:r w:rsidRPr="00BE0AE5">
        <w:rPr>
          <w:rStyle w:val="Bold"/>
          <w:rFonts w:cs="Times New Roman"/>
        </w:rPr>
        <w:t>Имя прилагательное</w:t>
      </w:r>
    </w:p>
    <w:p w14:paraId="6E00C61A" w14:textId="77777777" w:rsidR="00416B7C" w:rsidRPr="00BE0AE5" w:rsidRDefault="00416B7C" w:rsidP="00416B7C">
      <w:pPr>
        <w:pStyle w:val="body"/>
        <w:rPr>
          <w:rFonts w:cs="Times New Roman"/>
        </w:rPr>
      </w:pPr>
      <w:r w:rsidRPr="00BE0AE5">
        <w:rPr>
          <w:rFonts w:cs="Times New Roman"/>
        </w:rPr>
        <w:t>Качественные, относительные и притяжательные имена прилагательные.</w:t>
      </w:r>
    </w:p>
    <w:p w14:paraId="2EBCC962" w14:textId="77777777" w:rsidR="00416B7C" w:rsidRPr="00BE0AE5" w:rsidRDefault="00416B7C" w:rsidP="00416B7C">
      <w:pPr>
        <w:pStyle w:val="body"/>
        <w:rPr>
          <w:rFonts w:cs="Times New Roman"/>
        </w:rPr>
      </w:pPr>
      <w:r w:rsidRPr="00BE0AE5">
        <w:rPr>
          <w:rFonts w:cs="Times New Roman"/>
        </w:rPr>
        <w:t>Степени сравнения качественных имён прилагательных.</w:t>
      </w:r>
    </w:p>
    <w:p w14:paraId="1B868AD9" w14:textId="77777777" w:rsidR="00416B7C" w:rsidRPr="00BE0AE5" w:rsidRDefault="00416B7C" w:rsidP="00416B7C">
      <w:pPr>
        <w:pStyle w:val="body"/>
        <w:rPr>
          <w:rFonts w:cs="Times New Roman"/>
        </w:rPr>
      </w:pPr>
      <w:r w:rsidRPr="00BE0AE5">
        <w:rPr>
          <w:rFonts w:cs="Times New Roman"/>
        </w:rPr>
        <w:t>Словообразование имён прилагательных.</w:t>
      </w:r>
    </w:p>
    <w:p w14:paraId="13895CEF" w14:textId="77777777" w:rsidR="00416B7C" w:rsidRPr="00BE0AE5" w:rsidRDefault="00416B7C" w:rsidP="00416B7C">
      <w:pPr>
        <w:pStyle w:val="body"/>
        <w:rPr>
          <w:rFonts w:cs="Times New Roman"/>
        </w:rPr>
      </w:pPr>
      <w:r w:rsidRPr="00BE0AE5">
        <w:rPr>
          <w:rFonts w:cs="Times New Roman"/>
        </w:rPr>
        <w:t>Морфологический анализ имён прилагательных.</w:t>
      </w:r>
    </w:p>
    <w:p w14:paraId="17BEF5D9" w14:textId="77777777" w:rsidR="00416B7C" w:rsidRPr="00BE0AE5" w:rsidRDefault="00416B7C" w:rsidP="00416B7C">
      <w:pPr>
        <w:pStyle w:val="body"/>
        <w:rPr>
          <w:rFonts w:cs="Times New Roman"/>
        </w:rPr>
      </w:pPr>
      <w:r w:rsidRPr="00BE0AE5">
        <w:rPr>
          <w:rFonts w:cs="Times New Roman"/>
        </w:rPr>
        <w:t xml:space="preserve">Правописание </w:t>
      </w:r>
      <w:r w:rsidRPr="00BE0AE5">
        <w:rPr>
          <w:rFonts w:cs="Times New Roman"/>
          <w:b/>
          <w:bCs/>
          <w:i/>
          <w:iCs/>
        </w:rPr>
        <w:t>н</w:t>
      </w:r>
      <w:r w:rsidRPr="00BE0AE5">
        <w:rPr>
          <w:rFonts w:cs="Times New Roman"/>
        </w:rPr>
        <w:t xml:space="preserve"> и </w:t>
      </w:r>
      <w:r w:rsidRPr="00BE0AE5">
        <w:rPr>
          <w:rFonts w:cs="Times New Roman"/>
          <w:b/>
          <w:bCs/>
          <w:i/>
          <w:iCs/>
        </w:rPr>
        <w:t>нн</w:t>
      </w:r>
      <w:r w:rsidRPr="00BE0AE5">
        <w:rPr>
          <w:rFonts w:cs="Times New Roman"/>
        </w:rPr>
        <w:t xml:space="preserve"> в именах прилагательных. </w:t>
      </w:r>
    </w:p>
    <w:p w14:paraId="13EA4214" w14:textId="77777777" w:rsidR="00416B7C" w:rsidRPr="00BE0AE5" w:rsidRDefault="00416B7C" w:rsidP="00416B7C">
      <w:pPr>
        <w:pStyle w:val="body"/>
        <w:rPr>
          <w:rFonts w:cs="Times New Roman"/>
        </w:rPr>
      </w:pPr>
      <w:r w:rsidRPr="00BE0AE5">
        <w:rPr>
          <w:rFonts w:cs="Times New Roman"/>
        </w:rPr>
        <w:t>Правописание суффиксов -</w:t>
      </w:r>
      <w:r w:rsidRPr="00BE0AE5">
        <w:rPr>
          <w:rFonts w:cs="Times New Roman"/>
          <w:b/>
          <w:bCs/>
          <w:i/>
          <w:iCs/>
        </w:rPr>
        <w:t>к</w:t>
      </w:r>
      <w:r w:rsidRPr="00BE0AE5">
        <w:rPr>
          <w:rFonts w:cs="Times New Roman"/>
        </w:rPr>
        <w:t>- и -</w:t>
      </w:r>
      <w:r w:rsidRPr="00BE0AE5">
        <w:rPr>
          <w:rFonts w:cs="Times New Roman"/>
          <w:b/>
          <w:bCs/>
          <w:i/>
          <w:iCs/>
        </w:rPr>
        <w:t>ск</w:t>
      </w:r>
      <w:r w:rsidRPr="00BE0AE5">
        <w:rPr>
          <w:rFonts w:cs="Times New Roman"/>
        </w:rPr>
        <w:t xml:space="preserve">- имён прилагательных. </w:t>
      </w:r>
    </w:p>
    <w:p w14:paraId="1CF5AE3E" w14:textId="77777777" w:rsidR="00416B7C" w:rsidRPr="00BE0AE5" w:rsidRDefault="00416B7C" w:rsidP="00416B7C">
      <w:pPr>
        <w:pStyle w:val="body"/>
        <w:rPr>
          <w:rFonts w:cs="Times New Roman"/>
        </w:rPr>
      </w:pPr>
      <w:r w:rsidRPr="00BE0AE5">
        <w:rPr>
          <w:rFonts w:cs="Times New Roman"/>
        </w:rPr>
        <w:t>Правописание сложных имён прилагательных.</w:t>
      </w:r>
    </w:p>
    <w:p w14:paraId="182A441D" w14:textId="77777777" w:rsidR="00416B7C" w:rsidRPr="00BE0AE5" w:rsidRDefault="00416B7C" w:rsidP="00416B7C">
      <w:pPr>
        <w:pStyle w:val="body"/>
        <w:rPr>
          <w:rFonts w:cs="Times New Roman"/>
        </w:rPr>
      </w:pPr>
      <w:r w:rsidRPr="00BE0AE5">
        <w:rPr>
          <w:rFonts w:cs="Times New Roman"/>
        </w:rPr>
        <w:t>Нормы произношения имён прилагательных, нормы ударения (в рамках изученного).</w:t>
      </w:r>
    </w:p>
    <w:p w14:paraId="2883B9DE" w14:textId="77777777" w:rsidR="00416B7C" w:rsidRPr="00BE0AE5" w:rsidRDefault="00416B7C" w:rsidP="00416B7C">
      <w:pPr>
        <w:pStyle w:val="body"/>
        <w:rPr>
          <w:rStyle w:val="Bold"/>
          <w:rFonts w:cs="Times New Roman"/>
        </w:rPr>
      </w:pPr>
      <w:r w:rsidRPr="00BE0AE5">
        <w:rPr>
          <w:rStyle w:val="Bold"/>
          <w:rFonts w:cs="Times New Roman"/>
        </w:rPr>
        <w:t>Имя числительное</w:t>
      </w:r>
    </w:p>
    <w:p w14:paraId="607E4F5D" w14:textId="77777777" w:rsidR="00416B7C" w:rsidRPr="00BE0AE5" w:rsidRDefault="00416B7C" w:rsidP="00416B7C">
      <w:pPr>
        <w:pStyle w:val="body"/>
        <w:rPr>
          <w:rFonts w:cs="Times New Roman"/>
        </w:rPr>
      </w:pPr>
      <w:r w:rsidRPr="00BE0AE5">
        <w:rPr>
          <w:rFonts w:cs="Times New Roman"/>
        </w:rPr>
        <w:t xml:space="preserve">Общее грамматическое значение имени числительного. Синтаксические функции имён числительных. </w:t>
      </w:r>
    </w:p>
    <w:p w14:paraId="68B79B31" w14:textId="77777777" w:rsidR="00416B7C" w:rsidRPr="00BE0AE5" w:rsidRDefault="00416B7C" w:rsidP="00416B7C">
      <w:pPr>
        <w:pStyle w:val="body"/>
        <w:rPr>
          <w:rFonts w:cs="Times New Roman"/>
        </w:rPr>
      </w:pPr>
      <w:r w:rsidRPr="00BE0AE5">
        <w:rPr>
          <w:rFonts w:cs="Times New Roman"/>
        </w:rPr>
        <w:t>Разряды имён числительных по значению: количественные (целые, дро</w:t>
      </w:r>
      <w:r w:rsidRPr="00BE0AE5">
        <w:rPr>
          <w:rFonts w:cs="Times New Roman"/>
        </w:rPr>
        <w:t>б</w:t>
      </w:r>
      <w:r w:rsidRPr="00BE0AE5">
        <w:rPr>
          <w:rFonts w:cs="Times New Roman"/>
        </w:rPr>
        <w:t>ные, собирательные), порядковые числительные.</w:t>
      </w:r>
    </w:p>
    <w:p w14:paraId="66C9A308" w14:textId="77777777" w:rsidR="00416B7C" w:rsidRPr="00BE0AE5" w:rsidRDefault="00416B7C" w:rsidP="00416B7C">
      <w:pPr>
        <w:pStyle w:val="body"/>
        <w:rPr>
          <w:rFonts w:cs="Times New Roman"/>
        </w:rPr>
      </w:pPr>
      <w:r w:rsidRPr="00BE0AE5">
        <w:rPr>
          <w:rFonts w:cs="Times New Roman"/>
        </w:rPr>
        <w:t>Разряды имён числительных по строению: простые, сложные, составные числительные.</w:t>
      </w:r>
    </w:p>
    <w:p w14:paraId="608049E3" w14:textId="77777777" w:rsidR="00416B7C" w:rsidRPr="00BE0AE5" w:rsidRDefault="00416B7C" w:rsidP="00416B7C">
      <w:pPr>
        <w:pStyle w:val="body"/>
        <w:rPr>
          <w:rFonts w:cs="Times New Roman"/>
        </w:rPr>
      </w:pPr>
      <w:r w:rsidRPr="00BE0AE5">
        <w:rPr>
          <w:rFonts w:cs="Times New Roman"/>
        </w:rPr>
        <w:t>Словообразование имён числительных.</w:t>
      </w:r>
    </w:p>
    <w:p w14:paraId="349F7D74" w14:textId="77777777" w:rsidR="00416B7C" w:rsidRPr="00BE0AE5" w:rsidRDefault="00416B7C" w:rsidP="00416B7C">
      <w:pPr>
        <w:pStyle w:val="body"/>
        <w:rPr>
          <w:rFonts w:cs="Times New Roman"/>
        </w:rPr>
      </w:pPr>
      <w:r w:rsidRPr="00BE0AE5">
        <w:rPr>
          <w:rFonts w:cs="Times New Roman"/>
        </w:rPr>
        <w:t>Склонение количественных и порядковых имён числительных.</w:t>
      </w:r>
    </w:p>
    <w:p w14:paraId="659CABDF" w14:textId="77777777" w:rsidR="00416B7C" w:rsidRPr="00BE0AE5" w:rsidRDefault="00416B7C" w:rsidP="00416B7C">
      <w:pPr>
        <w:pStyle w:val="body"/>
        <w:rPr>
          <w:rFonts w:cs="Times New Roman"/>
        </w:rPr>
      </w:pPr>
      <w:r w:rsidRPr="00BE0AE5">
        <w:rPr>
          <w:rFonts w:cs="Times New Roman"/>
        </w:rPr>
        <w:t>Правильное образование форм имён числительных.</w:t>
      </w:r>
    </w:p>
    <w:p w14:paraId="467A76F5" w14:textId="77777777" w:rsidR="00416B7C" w:rsidRPr="00BE0AE5" w:rsidRDefault="00416B7C" w:rsidP="00416B7C">
      <w:pPr>
        <w:pStyle w:val="body"/>
        <w:rPr>
          <w:rFonts w:cs="Times New Roman"/>
        </w:rPr>
      </w:pPr>
      <w:r w:rsidRPr="00BE0AE5">
        <w:rPr>
          <w:rFonts w:cs="Times New Roman"/>
        </w:rPr>
        <w:t>Правильное употребление собирательных имён числительных.</w:t>
      </w:r>
    </w:p>
    <w:p w14:paraId="633272E3" w14:textId="77777777" w:rsidR="00416B7C" w:rsidRPr="00BE0AE5" w:rsidRDefault="00416B7C" w:rsidP="00416B7C">
      <w:pPr>
        <w:pStyle w:val="body"/>
        <w:rPr>
          <w:rFonts w:cs="Times New Roman"/>
        </w:rPr>
      </w:pPr>
      <w:r w:rsidRPr="00BE0AE5">
        <w:rPr>
          <w:rFonts w:cs="Times New Roman"/>
        </w:rPr>
        <w:t>Употребление имён числительных в научных текстах, деловой речи.</w:t>
      </w:r>
    </w:p>
    <w:p w14:paraId="216E5F29" w14:textId="77777777" w:rsidR="00416B7C" w:rsidRPr="00BE0AE5" w:rsidRDefault="00416B7C" w:rsidP="00416B7C">
      <w:pPr>
        <w:pStyle w:val="body"/>
        <w:rPr>
          <w:rFonts w:cs="Times New Roman"/>
        </w:rPr>
      </w:pPr>
      <w:r w:rsidRPr="00BE0AE5">
        <w:rPr>
          <w:rFonts w:cs="Times New Roman"/>
        </w:rPr>
        <w:t>Морфологический анализ имён числительных.</w:t>
      </w:r>
    </w:p>
    <w:p w14:paraId="22456291" w14:textId="77777777" w:rsidR="00416B7C" w:rsidRPr="00BE0AE5" w:rsidRDefault="00416B7C" w:rsidP="00416B7C">
      <w:pPr>
        <w:pStyle w:val="body"/>
        <w:rPr>
          <w:rFonts w:cs="Times New Roman"/>
        </w:rPr>
      </w:pPr>
      <w:r w:rsidRPr="00BE0AE5">
        <w:rPr>
          <w:rFonts w:cs="Times New Roman"/>
        </w:rPr>
        <w:t xml:space="preserve">Нормы правописания имён числительных: написание </w:t>
      </w:r>
      <w:r w:rsidRPr="00BE0AE5">
        <w:rPr>
          <w:rFonts w:cs="Times New Roman"/>
          <w:b/>
          <w:bCs/>
          <w:i/>
          <w:iCs/>
        </w:rPr>
        <w:t>ь</w:t>
      </w:r>
      <w:r w:rsidRPr="00BE0AE5">
        <w:rPr>
          <w:rFonts w:cs="Times New Roman"/>
        </w:rPr>
        <w:t xml:space="preserve"> в именах числ</w:t>
      </w:r>
      <w:r w:rsidRPr="00BE0AE5">
        <w:rPr>
          <w:rFonts w:cs="Times New Roman"/>
        </w:rPr>
        <w:t>и</w:t>
      </w:r>
      <w:r w:rsidRPr="00BE0AE5">
        <w:rPr>
          <w:rFonts w:cs="Times New Roman"/>
        </w:rPr>
        <w:t>тельных; написание двойных согласных; слитное, раздельное, дефисное написание числительных; нормы правописания окончаний числительных.</w:t>
      </w:r>
    </w:p>
    <w:p w14:paraId="5AE310C4" w14:textId="77777777" w:rsidR="00416B7C" w:rsidRPr="00BE0AE5" w:rsidRDefault="00416B7C" w:rsidP="00416B7C">
      <w:pPr>
        <w:pStyle w:val="body"/>
        <w:rPr>
          <w:rStyle w:val="Bold"/>
          <w:rFonts w:cs="Times New Roman"/>
        </w:rPr>
      </w:pPr>
      <w:r w:rsidRPr="00BE0AE5">
        <w:rPr>
          <w:rStyle w:val="Bold"/>
          <w:rFonts w:cs="Times New Roman"/>
        </w:rPr>
        <w:t>Местоимение</w:t>
      </w:r>
    </w:p>
    <w:p w14:paraId="540722F7" w14:textId="77777777" w:rsidR="00416B7C" w:rsidRPr="00BE0AE5" w:rsidRDefault="00416B7C" w:rsidP="00416B7C">
      <w:pPr>
        <w:pStyle w:val="body"/>
        <w:rPr>
          <w:rFonts w:cs="Times New Roman"/>
        </w:rPr>
      </w:pPr>
      <w:r w:rsidRPr="00BE0AE5">
        <w:rPr>
          <w:rFonts w:cs="Times New Roman"/>
        </w:rPr>
        <w:t>Общее грамматическое значение местоимения. Синтаксические функции местоимений.</w:t>
      </w:r>
    </w:p>
    <w:p w14:paraId="30D54FEC" w14:textId="77777777" w:rsidR="00416B7C" w:rsidRPr="00BE0AE5" w:rsidRDefault="00416B7C" w:rsidP="00416B7C">
      <w:pPr>
        <w:pStyle w:val="body"/>
        <w:rPr>
          <w:rFonts w:cs="Times New Roman"/>
          <w:spacing w:val="-1"/>
        </w:rPr>
      </w:pPr>
      <w:r w:rsidRPr="00BE0AE5">
        <w:rPr>
          <w:rFonts w:cs="Times New Roman"/>
          <w:spacing w:val="-1"/>
        </w:rPr>
        <w:lastRenderedPageBreak/>
        <w:t>Разряды местоимений: личные, возвратное, вопросительные, относител</w:t>
      </w:r>
      <w:r w:rsidRPr="00BE0AE5">
        <w:rPr>
          <w:rFonts w:cs="Times New Roman"/>
          <w:spacing w:val="-1"/>
        </w:rPr>
        <w:t>ь</w:t>
      </w:r>
      <w:r w:rsidRPr="00BE0AE5">
        <w:rPr>
          <w:rFonts w:cs="Times New Roman"/>
          <w:spacing w:val="-1"/>
        </w:rPr>
        <w:t>ные, указательные, притяжательные, неопределённые, отрицательные, опр</w:t>
      </w:r>
      <w:r w:rsidRPr="00BE0AE5">
        <w:rPr>
          <w:rFonts w:cs="Times New Roman"/>
          <w:spacing w:val="-1"/>
        </w:rPr>
        <w:t>е</w:t>
      </w:r>
      <w:r w:rsidRPr="00BE0AE5">
        <w:rPr>
          <w:rFonts w:cs="Times New Roman"/>
          <w:spacing w:val="-1"/>
        </w:rPr>
        <w:t>делительные.</w:t>
      </w:r>
    </w:p>
    <w:p w14:paraId="0267E3AF" w14:textId="77777777" w:rsidR="00416B7C" w:rsidRPr="00BE0AE5" w:rsidRDefault="00416B7C" w:rsidP="00416B7C">
      <w:pPr>
        <w:pStyle w:val="body"/>
        <w:rPr>
          <w:rFonts w:cs="Times New Roman"/>
        </w:rPr>
      </w:pPr>
      <w:r w:rsidRPr="00BE0AE5">
        <w:rPr>
          <w:rFonts w:cs="Times New Roman"/>
        </w:rPr>
        <w:t>Склонение местоимений.</w:t>
      </w:r>
    </w:p>
    <w:p w14:paraId="669666F8" w14:textId="77777777" w:rsidR="00416B7C" w:rsidRPr="00BE0AE5" w:rsidRDefault="00416B7C" w:rsidP="00416B7C">
      <w:pPr>
        <w:pStyle w:val="body"/>
        <w:rPr>
          <w:rFonts w:cs="Times New Roman"/>
        </w:rPr>
      </w:pPr>
      <w:r w:rsidRPr="00BE0AE5">
        <w:rPr>
          <w:rFonts w:cs="Times New Roman"/>
        </w:rPr>
        <w:t>Словообразование местоимений.</w:t>
      </w:r>
    </w:p>
    <w:p w14:paraId="32F9335B" w14:textId="77777777" w:rsidR="00416B7C" w:rsidRPr="00BE0AE5" w:rsidRDefault="00416B7C" w:rsidP="00416B7C">
      <w:pPr>
        <w:pStyle w:val="body"/>
        <w:rPr>
          <w:rFonts w:cs="Times New Roman"/>
          <w:spacing w:val="-3"/>
        </w:rPr>
      </w:pPr>
      <w:r w:rsidRPr="00BE0AE5">
        <w:rPr>
          <w:rFonts w:cs="Times New Roman"/>
        </w:rPr>
        <w:t xml:space="preserve">Роль местоимений в речи. Употребление местоимений </w:t>
      </w:r>
      <w:r w:rsidRPr="00BE0AE5">
        <w:rPr>
          <w:rFonts w:cs="Times New Roman"/>
          <w:spacing w:val="-3"/>
        </w:rPr>
        <w:t>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w:t>
      </w:r>
      <w:r w:rsidRPr="00BE0AE5">
        <w:rPr>
          <w:rFonts w:cs="Times New Roman"/>
          <w:spacing w:val="-3"/>
        </w:rPr>
        <w:t>н</w:t>
      </w:r>
      <w:r w:rsidRPr="00BE0AE5">
        <w:rPr>
          <w:rFonts w:cs="Times New Roman"/>
          <w:spacing w:val="-3"/>
        </w:rPr>
        <w:t>ности, неточности); притяжательные и указательные местоимения как средства связи предложений в тексте.</w:t>
      </w:r>
    </w:p>
    <w:p w14:paraId="1D33ECD2" w14:textId="77777777" w:rsidR="00416B7C" w:rsidRPr="00BE0AE5" w:rsidRDefault="00416B7C" w:rsidP="00416B7C">
      <w:pPr>
        <w:pStyle w:val="body"/>
        <w:rPr>
          <w:rFonts w:cs="Times New Roman"/>
        </w:rPr>
      </w:pPr>
      <w:r w:rsidRPr="00BE0AE5">
        <w:rPr>
          <w:rFonts w:cs="Times New Roman"/>
        </w:rPr>
        <w:t>Морфологический анализ местоимений.</w:t>
      </w:r>
    </w:p>
    <w:p w14:paraId="6C11080E" w14:textId="77777777" w:rsidR="00416B7C" w:rsidRPr="00BE0AE5" w:rsidRDefault="00416B7C" w:rsidP="00416B7C">
      <w:pPr>
        <w:pStyle w:val="body"/>
        <w:rPr>
          <w:rFonts w:cs="Times New Roman"/>
        </w:rPr>
      </w:pPr>
      <w:r w:rsidRPr="00BE0AE5">
        <w:rPr>
          <w:rFonts w:cs="Times New Roman"/>
        </w:rPr>
        <w:t xml:space="preserve">Нормы правописания местоимений: правописание местоимений с </w:t>
      </w:r>
      <w:r w:rsidRPr="00BE0AE5">
        <w:rPr>
          <w:rFonts w:cs="Times New Roman"/>
          <w:b/>
          <w:bCs/>
          <w:i/>
          <w:iCs/>
        </w:rPr>
        <w:t>не</w:t>
      </w:r>
      <w:r w:rsidRPr="00BE0AE5">
        <w:rPr>
          <w:rFonts w:cs="Times New Roman"/>
        </w:rPr>
        <w:t xml:space="preserve"> и </w:t>
      </w:r>
      <w:r w:rsidRPr="00BE0AE5">
        <w:rPr>
          <w:rFonts w:cs="Times New Roman"/>
          <w:b/>
          <w:bCs/>
          <w:i/>
          <w:iCs/>
        </w:rPr>
        <w:t>ни</w:t>
      </w:r>
      <w:r w:rsidRPr="00BE0AE5">
        <w:rPr>
          <w:rFonts w:cs="Times New Roman"/>
        </w:rPr>
        <w:t>; слитное, раздельное и дефисное написание местоимений.</w:t>
      </w:r>
    </w:p>
    <w:p w14:paraId="646F0422" w14:textId="77777777" w:rsidR="00416B7C" w:rsidRPr="00BE0AE5" w:rsidRDefault="00416B7C" w:rsidP="00416B7C">
      <w:pPr>
        <w:pStyle w:val="body"/>
        <w:rPr>
          <w:rFonts w:cs="Times New Roman"/>
        </w:rPr>
      </w:pPr>
      <w:r w:rsidRPr="00BE0AE5">
        <w:rPr>
          <w:rStyle w:val="Bold"/>
          <w:rFonts w:cs="Times New Roman"/>
        </w:rPr>
        <w:t>Глагол</w:t>
      </w:r>
    </w:p>
    <w:p w14:paraId="11FE80B8" w14:textId="77777777" w:rsidR="00416B7C" w:rsidRPr="00BE0AE5" w:rsidRDefault="00416B7C" w:rsidP="00416B7C">
      <w:pPr>
        <w:pStyle w:val="body"/>
        <w:rPr>
          <w:rFonts w:cs="Times New Roman"/>
        </w:rPr>
      </w:pPr>
      <w:r w:rsidRPr="00BE0AE5">
        <w:rPr>
          <w:rFonts w:cs="Times New Roman"/>
        </w:rPr>
        <w:t>Переходные и непереходные глаголы.</w:t>
      </w:r>
    </w:p>
    <w:p w14:paraId="6B9CC9B0" w14:textId="77777777" w:rsidR="00416B7C" w:rsidRPr="00BE0AE5" w:rsidRDefault="00416B7C" w:rsidP="00416B7C">
      <w:pPr>
        <w:pStyle w:val="body"/>
        <w:rPr>
          <w:rFonts w:cs="Times New Roman"/>
        </w:rPr>
      </w:pPr>
      <w:r w:rsidRPr="00BE0AE5">
        <w:rPr>
          <w:rFonts w:cs="Times New Roman"/>
        </w:rPr>
        <w:t>Разноспрягаемые глаголы.</w:t>
      </w:r>
    </w:p>
    <w:p w14:paraId="78F263A3" w14:textId="77777777" w:rsidR="00416B7C" w:rsidRPr="00BE0AE5" w:rsidRDefault="00416B7C" w:rsidP="00416B7C">
      <w:pPr>
        <w:pStyle w:val="body"/>
        <w:rPr>
          <w:rFonts w:cs="Times New Roman"/>
        </w:rPr>
      </w:pPr>
      <w:r w:rsidRPr="00BE0AE5">
        <w:rPr>
          <w:rFonts w:cs="Times New Roman"/>
        </w:rPr>
        <w:t>Безличные глаголы. Использование личных глаголов в безличном знач</w:t>
      </w:r>
      <w:r w:rsidRPr="00BE0AE5">
        <w:rPr>
          <w:rFonts w:cs="Times New Roman"/>
        </w:rPr>
        <w:t>е</w:t>
      </w:r>
      <w:r w:rsidRPr="00BE0AE5">
        <w:rPr>
          <w:rFonts w:cs="Times New Roman"/>
        </w:rPr>
        <w:t>нии.</w:t>
      </w:r>
    </w:p>
    <w:p w14:paraId="05E56A6A" w14:textId="77777777" w:rsidR="00416B7C" w:rsidRPr="00BE0AE5" w:rsidRDefault="00416B7C" w:rsidP="00416B7C">
      <w:pPr>
        <w:pStyle w:val="body"/>
        <w:rPr>
          <w:rFonts w:cs="Times New Roman"/>
        </w:rPr>
      </w:pPr>
      <w:r w:rsidRPr="00BE0AE5">
        <w:rPr>
          <w:rFonts w:cs="Times New Roman"/>
        </w:rPr>
        <w:t>Изъявительное, условное и повелительное наклонения глагола.</w:t>
      </w:r>
    </w:p>
    <w:p w14:paraId="4D302445" w14:textId="77777777" w:rsidR="00416B7C" w:rsidRPr="00BE0AE5" w:rsidRDefault="00416B7C" w:rsidP="00416B7C">
      <w:pPr>
        <w:pStyle w:val="body"/>
        <w:rPr>
          <w:rFonts w:cs="Times New Roman"/>
        </w:rPr>
      </w:pPr>
      <w:r w:rsidRPr="00BE0AE5">
        <w:rPr>
          <w:rFonts w:cs="Times New Roman"/>
        </w:rPr>
        <w:t>Нормы ударения в глагольных формах (в рамках изученного).</w:t>
      </w:r>
    </w:p>
    <w:p w14:paraId="4AEC5B02" w14:textId="77777777" w:rsidR="00416B7C" w:rsidRPr="00BE0AE5" w:rsidRDefault="00416B7C" w:rsidP="00416B7C">
      <w:pPr>
        <w:pStyle w:val="body"/>
        <w:rPr>
          <w:rFonts w:cs="Times New Roman"/>
        </w:rPr>
      </w:pPr>
      <w:r w:rsidRPr="00BE0AE5">
        <w:rPr>
          <w:rFonts w:cs="Times New Roman"/>
        </w:rPr>
        <w:t>Нормы словоизменения глаголов.</w:t>
      </w:r>
    </w:p>
    <w:p w14:paraId="686C43CD" w14:textId="77777777" w:rsidR="00416B7C" w:rsidRPr="00BE0AE5" w:rsidRDefault="00416B7C" w:rsidP="00416B7C">
      <w:pPr>
        <w:pStyle w:val="body"/>
        <w:rPr>
          <w:rFonts w:cs="Times New Roman"/>
        </w:rPr>
      </w:pPr>
      <w:r w:rsidRPr="00BE0AE5">
        <w:rPr>
          <w:rFonts w:cs="Times New Roman"/>
        </w:rPr>
        <w:t>Видо-временная соотнесённость глагольных форм в тексте.</w:t>
      </w:r>
    </w:p>
    <w:p w14:paraId="1C71F4C7" w14:textId="77777777" w:rsidR="00416B7C" w:rsidRPr="00BE0AE5" w:rsidRDefault="00416B7C" w:rsidP="00416B7C">
      <w:pPr>
        <w:pStyle w:val="body"/>
        <w:rPr>
          <w:rFonts w:cs="Times New Roman"/>
        </w:rPr>
      </w:pPr>
      <w:r w:rsidRPr="00BE0AE5">
        <w:rPr>
          <w:rFonts w:cs="Times New Roman"/>
        </w:rPr>
        <w:t>Морфологический анализ глаголов.</w:t>
      </w:r>
    </w:p>
    <w:p w14:paraId="5AC83FF2" w14:textId="77777777" w:rsidR="00416B7C" w:rsidRPr="00BE0AE5" w:rsidRDefault="00416B7C" w:rsidP="00416B7C">
      <w:pPr>
        <w:pStyle w:val="body"/>
        <w:rPr>
          <w:rFonts w:cs="Times New Roman"/>
        </w:rPr>
      </w:pPr>
      <w:r w:rsidRPr="00BE0AE5">
        <w:rPr>
          <w:rFonts w:cs="Times New Roman"/>
        </w:rPr>
        <w:t xml:space="preserve">Использование </w:t>
      </w:r>
      <w:r w:rsidRPr="00BE0AE5">
        <w:rPr>
          <w:rFonts w:cs="Times New Roman"/>
          <w:b/>
          <w:bCs/>
          <w:i/>
          <w:iCs/>
        </w:rPr>
        <w:t>ь</w:t>
      </w:r>
      <w:r w:rsidRPr="00BE0AE5">
        <w:rPr>
          <w:rFonts w:cs="Times New Roman"/>
        </w:rPr>
        <w:t xml:space="preserve"> как показателя грамматической формы в повелительном наклонении глагола. </w:t>
      </w:r>
    </w:p>
    <w:p w14:paraId="4F4A15F5" w14:textId="77777777" w:rsidR="00416B7C" w:rsidRPr="00BE0AE5" w:rsidRDefault="00416B7C" w:rsidP="00416B7C">
      <w:pPr>
        <w:pStyle w:val="h2"/>
        <w:spacing w:before="346"/>
        <w:rPr>
          <w:rFonts w:cs="Times New Roman"/>
        </w:rPr>
      </w:pPr>
      <w:r w:rsidRPr="00BE0AE5">
        <w:rPr>
          <w:rFonts w:cs="Times New Roman"/>
        </w:rPr>
        <w:t>7 КЛАСС</w:t>
      </w:r>
    </w:p>
    <w:p w14:paraId="6839392F" w14:textId="77777777" w:rsidR="00416B7C" w:rsidRPr="00BE0AE5" w:rsidRDefault="00416B7C" w:rsidP="00416B7C">
      <w:pPr>
        <w:pStyle w:val="h3"/>
        <w:spacing w:before="57"/>
        <w:rPr>
          <w:rFonts w:cs="Times New Roman"/>
        </w:rPr>
      </w:pPr>
      <w:r w:rsidRPr="00BE0AE5">
        <w:rPr>
          <w:rFonts w:cs="Times New Roman"/>
        </w:rPr>
        <w:t>Общие сведения о языке</w:t>
      </w:r>
    </w:p>
    <w:p w14:paraId="7653B077" w14:textId="77777777" w:rsidR="00416B7C" w:rsidRPr="00BE0AE5" w:rsidRDefault="00416B7C" w:rsidP="00416B7C">
      <w:pPr>
        <w:pStyle w:val="body"/>
        <w:rPr>
          <w:rFonts w:cs="Times New Roman"/>
        </w:rPr>
      </w:pPr>
      <w:r w:rsidRPr="00BE0AE5">
        <w:rPr>
          <w:rFonts w:cs="Times New Roman"/>
        </w:rPr>
        <w:t>Русский язык как развивающееся явление. Взаимосвязь языка, культуры и истории народа.</w:t>
      </w:r>
    </w:p>
    <w:p w14:paraId="03A5B0C2" w14:textId="77777777" w:rsidR="00416B7C" w:rsidRPr="00BE0AE5" w:rsidRDefault="00416B7C" w:rsidP="00416B7C">
      <w:pPr>
        <w:pStyle w:val="h3"/>
        <w:spacing w:before="193"/>
        <w:rPr>
          <w:rFonts w:cs="Times New Roman"/>
        </w:rPr>
      </w:pPr>
      <w:r w:rsidRPr="00BE0AE5">
        <w:rPr>
          <w:rFonts w:cs="Times New Roman"/>
        </w:rPr>
        <w:t xml:space="preserve">Язык и речь </w:t>
      </w:r>
    </w:p>
    <w:p w14:paraId="067AA8C5" w14:textId="77777777" w:rsidR="00416B7C" w:rsidRPr="00BE0AE5" w:rsidRDefault="00416B7C" w:rsidP="00416B7C">
      <w:pPr>
        <w:pStyle w:val="body"/>
        <w:rPr>
          <w:rFonts w:cs="Times New Roman"/>
        </w:rPr>
      </w:pPr>
      <w:r w:rsidRPr="00BE0AE5">
        <w:rPr>
          <w:rFonts w:cs="Times New Roman"/>
        </w:rPr>
        <w:t>Монолог-описание, монолог-рассуждение, монолог-повествование.</w:t>
      </w:r>
    </w:p>
    <w:p w14:paraId="2AA93A13" w14:textId="77777777" w:rsidR="00416B7C" w:rsidRPr="00BE0AE5" w:rsidRDefault="00416B7C" w:rsidP="00416B7C">
      <w:pPr>
        <w:pStyle w:val="body"/>
        <w:rPr>
          <w:rFonts w:cs="Times New Roman"/>
        </w:rPr>
      </w:pPr>
      <w:r w:rsidRPr="00BE0AE5">
        <w:rPr>
          <w:rFonts w:cs="Times New Roman"/>
        </w:rPr>
        <w:t>Виды диалога: побуждение к действию, обмен мнениями, запрос инфо</w:t>
      </w:r>
      <w:r w:rsidRPr="00BE0AE5">
        <w:rPr>
          <w:rFonts w:cs="Times New Roman"/>
        </w:rPr>
        <w:t>р</w:t>
      </w:r>
      <w:r w:rsidRPr="00BE0AE5">
        <w:rPr>
          <w:rFonts w:cs="Times New Roman"/>
        </w:rPr>
        <w:t xml:space="preserve">мации, сообщение информации. </w:t>
      </w:r>
    </w:p>
    <w:p w14:paraId="3925C0B2" w14:textId="77777777" w:rsidR="00416B7C" w:rsidRPr="00BE0AE5" w:rsidRDefault="00416B7C" w:rsidP="00416B7C">
      <w:pPr>
        <w:pStyle w:val="h3"/>
        <w:spacing w:before="193"/>
        <w:rPr>
          <w:rFonts w:cs="Times New Roman"/>
        </w:rPr>
      </w:pPr>
      <w:r w:rsidRPr="00BE0AE5">
        <w:rPr>
          <w:rFonts w:cs="Times New Roman"/>
        </w:rPr>
        <w:t>Текст</w:t>
      </w:r>
    </w:p>
    <w:p w14:paraId="785E45AD" w14:textId="77777777" w:rsidR="00416B7C" w:rsidRPr="00BE0AE5" w:rsidRDefault="00416B7C" w:rsidP="00416B7C">
      <w:pPr>
        <w:pStyle w:val="body"/>
        <w:rPr>
          <w:rFonts w:cs="Times New Roman"/>
        </w:rPr>
      </w:pPr>
      <w:r w:rsidRPr="00BE0AE5">
        <w:rPr>
          <w:rFonts w:cs="Times New Roman"/>
        </w:rPr>
        <w:t xml:space="preserve">Текст как речевое произведение. Основные признаки текста (обобщение). </w:t>
      </w:r>
    </w:p>
    <w:p w14:paraId="53A3F5F5" w14:textId="77777777" w:rsidR="00416B7C" w:rsidRPr="00BE0AE5" w:rsidRDefault="00416B7C" w:rsidP="00416B7C">
      <w:pPr>
        <w:pStyle w:val="body"/>
        <w:rPr>
          <w:rFonts w:cs="Times New Roman"/>
        </w:rPr>
      </w:pPr>
      <w:r w:rsidRPr="00BE0AE5">
        <w:rPr>
          <w:rFonts w:cs="Times New Roman"/>
        </w:rPr>
        <w:lastRenderedPageBreak/>
        <w:t>Структура текста. Абзац.</w:t>
      </w:r>
    </w:p>
    <w:p w14:paraId="541F9870" w14:textId="77777777" w:rsidR="00416B7C" w:rsidRPr="00BE0AE5" w:rsidRDefault="00416B7C" w:rsidP="00416B7C">
      <w:pPr>
        <w:pStyle w:val="body"/>
        <w:rPr>
          <w:rFonts w:cs="Times New Roman"/>
        </w:rPr>
      </w:pPr>
      <w:r w:rsidRPr="00BE0AE5">
        <w:rPr>
          <w:rFonts w:cs="Times New Roman"/>
        </w:rPr>
        <w:t>Информационная переработка текста: план текста (простой, сложный; назывной, вопросный, тезисный); главная и второстепенная информация текста.</w:t>
      </w:r>
    </w:p>
    <w:p w14:paraId="5B27D1C2" w14:textId="77777777" w:rsidR="00416B7C" w:rsidRPr="00BE0AE5" w:rsidRDefault="00416B7C" w:rsidP="00416B7C">
      <w:pPr>
        <w:pStyle w:val="body"/>
        <w:rPr>
          <w:rFonts w:cs="Times New Roman"/>
        </w:rPr>
      </w:pPr>
      <w:r w:rsidRPr="00BE0AE5">
        <w:rPr>
          <w:rFonts w:cs="Times New Roman"/>
        </w:rPr>
        <w:t>Способы и средства связи предложений в тексте (обобщение).</w:t>
      </w:r>
    </w:p>
    <w:p w14:paraId="21A6EDD9" w14:textId="77777777" w:rsidR="00416B7C" w:rsidRPr="00BE0AE5" w:rsidRDefault="00416B7C" w:rsidP="00416B7C">
      <w:pPr>
        <w:pStyle w:val="body"/>
        <w:rPr>
          <w:rFonts w:cs="Times New Roman"/>
        </w:rPr>
      </w:pPr>
      <w:r w:rsidRPr="00BE0AE5">
        <w:rPr>
          <w:rFonts w:cs="Times New Roman"/>
        </w:rPr>
        <w:t>Языковые средства выразительности в тексте: фонетические (звукопись), словообразовательные, лексические (обобщение).</w:t>
      </w:r>
    </w:p>
    <w:p w14:paraId="1BFF66AA" w14:textId="77777777" w:rsidR="00416B7C" w:rsidRPr="00BE0AE5" w:rsidRDefault="00416B7C" w:rsidP="00416B7C">
      <w:pPr>
        <w:pStyle w:val="body"/>
        <w:rPr>
          <w:rFonts w:cs="Times New Roman"/>
        </w:rPr>
      </w:pPr>
      <w:r w:rsidRPr="00BE0AE5">
        <w:rPr>
          <w:rFonts w:cs="Times New Roman"/>
        </w:rPr>
        <w:t>Рассуждение как функционально-смысловой тип речи.</w:t>
      </w:r>
    </w:p>
    <w:p w14:paraId="30125084" w14:textId="77777777" w:rsidR="00416B7C" w:rsidRPr="00BE0AE5" w:rsidRDefault="00416B7C" w:rsidP="00416B7C">
      <w:pPr>
        <w:pStyle w:val="body"/>
        <w:rPr>
          <w:rFonts w:cs="Times New Roman"/>
        </w:rPr>
      </w:pPr>
      <w:r w:rsidRPr="00BE0AE5">
        <w:rPr>
          <w:rFonts w:cs="Times New Roman"/>
        </w:rPr>
        <w:t>Структурные особенности текста-рассуждения.</w:t>
      </w:r>
    </w:p>
    <w:p w14:paraId="49A799BD" w14:textId="77777777" w:rsidR="00416B7C" w:rsidRPr="00BE0AE5" w:rsidRDefault="00416B7C" w:rsidP="00416B7C">
      <w:pPr>
        <w:pStyle w:val="body"/>
        <w:rPr>
          <w:rFonts w:cs="Times New Roman"/>
        </w:rPr>
      </w:pPr>
      <w:r w:rsidRPr="00BE0AE5">
        <w:rPr>
          <w:rFonts w:cs="Times New Roman"/>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3DC1D3EF" w14:textId="77777777" w:rsidR="00416B7C" w:rsidRPr="00BE0AE5" w:rsidRDefault="00416B7C" w:rsidP="00416B7C">
      <w:pPr>
        <w:pStyle w:val="h3"/>
        <w:rPr>
          <w:rFonts w:cs="Times New Roman"/>
        </w:rPr>
      </w:pPr>
      <w:r w:rsidRPr="00BE0AE5">
        <w:rPr>
          <w:rFonts w:cs="Times New Roman"/>
        </w:rPr>
        <w:t>Функциональные разновидности языка</w:t>
      </w:r>
    </w:p>
    <w:p w14:paraId="4FEC3D5B" w14:textId="77777777" w:rsidR="00416B7C" w:rsidRPr="00BE0AE5" w:rsidRDefault="00416B7C" w:rsidP="00416B7C">
      <w:pPr>
        <w:pStyle w:val="body"/>
        <w:rPr>
          <w:rFonts w:cs="Times New Roman"/>
          <w:spacing w:val="1"/>
        </w:rPr>
      </w:pPr>
      <w:r w:rsidRPr="00BE0AE5">
        <w:rPr>
          <w:rFonts w:cs="Times New Roman"/>
          <w:spacing w:val="1"/>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34FABB7A" w14:textId="77777777" w:rsidR="00416B7C" w:rsidRPr="00BE0AE5" w:rsidRDefault="00416B7C" w:rsidP="00416B7C">
      <w:pPr>
        <w:pStyle w:val="body"/>
        <w:rPr>
          <w:rFonts w:cs="Times New Roman"/>
        </w:rPr>
      </w:pPr>
      <w:r w:rsidRPr="00BE0AE5">
        <w:rPr>
          <w:rFonts w:cs="Times New Roman"/>
        </w:rPr>
        <w:t>Публицистический стиль. Сфера употребления, функции, языковые ос</w:t>
      </w:r>
      <w:r w:rsidRPr="00BE0AE5">
        <w:rPr>
          <w:rFonts w:cs="Times New Roman"/>
        </w:rPr>
        <w:t>о</w:t>
      </w:r>
      <w:r w:rsidRPr="00BE0AE5">
        <w:rPr>
          <w:rFonts w:cs="Times New Roman"/>
        </w:rPr>
        <w:t>бенности.</w:t>
      </w:r>
    </w:p>
    <w:p w14:paraId="11F714FC" w14:textId="77777777" w:rsidR="00416B7C" w:rsidRPr="00BE0AE5" w:rsidRDefault="00416B7C" w:rsidP="00416B7C">
      <w:pPr>
        <w:pStyle w:val="body"/>
        <w:rPr>
          <w:rFonts w:cs="Times New Roman"/>
        </w:rPr>
      </w:pPr>
      <w:r w:rsidRPr="00BE0AE5">
        <w:rPr>
          <w:rFonts w:cs="Times New Roman"/>
        </w:rPr>
        <w:t>Жанры публицистического стиля (репортаж, заметка, интервью).</w:t>
      </w:r>
    </w:p>
    <w:p w14:paraId="4EECBCF8" w14:textId="77777777" w:rsidR="00416B7C" w:rsidRPr="00BE0AE5" w:rsidRDefault="00416B7C" w:rsidP="00416B7C">
      <w:pPr>
        <w:pStyle w:val="body"/>
        <w:rPr>
          <w:rFonts w:cs="Times New Roman"/>
        </w:rPr>
      </w:pPr>
      <w:r w:rsidRPr="00BE0AE5">
        <w:rPr>
          <w:rFonts w:cs="Times New Roman"/>
        </w:rPr>
        <w:t>Употребление языковых средств выразительности в текстах публицист</w:t>
      </w:r>
      <w:r w:rsidRPr="00BE0AE5">
        <w:rPr>
          <w:rFonts w:cs="Times New Roman"/>
        </w:rPr>
        <w:t>и</w:t>
      </w:r>
      <w:r w:rsidRPr="00BE0AE5">
        <w:rPr>
          <w:rFonts w:cs="Times New Roman"/>
        </w:rPr>
        <w:t>ческого стиля.</w:t>
      </w:r>
    </w:p>
    <w:p w14:paraId="6B1A637D" w14:textId="77777777" w:rsidR="00416B7C" w:rsidRPr="00BE0AE5" w:rsidRDefault="00416B7C" w:rsidP="00416B7C">
      <w:pPr>
        <w:pStyle w:val="body"/>
        <w:rPr>
          <w:rFonts w:cs="Times New Roman"/>
        </w:rPr>
      </w:pPr>
      <w:r w:rsidRPr="00BE0AE5">
        <w:rPr>
          <w:rFonts w:cs="Times New Roman"/>
        </w:rPr>
        <w:t>Официально-деловой стиль. Сфера употребления, функции, языковые особенности. Инструкция.</w:t>
      </w:r>
    </w:p>
    <w:p w14:paraId="6E6793BD" w14:textId="77777777" w:rsidR="00416B7C" w:rsidRPr="00BE0AE5" w:rsidRDefault="00416B7C" w:rsidP="00416B7C">
      <w:pPr>
        <w:pStyle w:val="h3"/>
        <w:spacing w:before="283"/>
        <w:rPr>
          <w:rFonts w:cs="Times New Roman"/>
          <w:caps/>
        </w:rPr>
      </w:pPr>
      <w:r w:rsidRPr="00BE0AE5">
        <w:rPr>
          <w:rFonts w:cs="Times New Roman"/>
          <w:caps/>
        </w:rPr>
        <w:t>Система языка</w:t>
      </w:r>
    </w:p>
    <w:p w14:paraId="169BB811" w14:textId="77777777" w:rsidR="00416B7C" w:rsidRPr="00BE0AE5" w:rsidRDefault="00416B7C" w:rsidP="00416B7C">
      <w:pPr>
        <w:pStyle w:val="h3"/>
        <w:spacing w:before="0"/>
        <w:rPr>
          <w:rFonts w:cs="Times New Roman"/>
        </w:rPr>
      </w:pPr>
      <w:r w:rsidRPr="00BE0AE5">
        <w:rPr>
          <w:rFonts w:cs="Times New Roman"/>
        </w:rPr>
        <w:t>Морфология. Культура речи</w:t>
      </w:r>
    </w:p>
    <w:p w14:paraId="6EF12822" w14:textId="77777777" w:rsidR="00416B7C" w:rsidRPr="00BE0AE5" w:rsidRDefault="00416B7C" w:rsidP="00416B7C">
      <w:pPr>
        <w:pStyle w:val="body"/>
        <w:rPr>
          <w:rFonts w:cs="Times New Roman"/>
        </w:rPr>
      </w:pPr>
      <w:r w:rsidRPr="00BE0AE5">
        <w:rPr>
          <w:rFonts w:cs="Times New Roman"/>
        </w:rPr>
        <w:t>Морфология как раздел науки о языке (обобщение).</w:t>
      </w:r>
    </w:p>
    <w:p w14:paraId="349D96E4" w14:textId="77777777" w:rsidR="00416B7C" w:rsidRPr="00BE0AE5" w:rsidRDefault="00416B7C" w:rsidP="00416B7C">
      <w:pPr>
        <w:pStyle w:val="body"/>
        <w:rPr>
          <w:rFonts w:cs="Times New Roman"/>
          <w:b/>
          <w:bCs/>
        </w:rPr>
      </w:pPr>
      <w:r w:rsidRPr="00BE0AE5">
        <w:rPr>
          <w:rFonts w:cs="Times New Roman"/>
          <w:b/>
          <w:bCs/>
        </w:rPr>
        <w:t>Причастие</w:t>
      </w:r>
    </w:p>
    <w:p w14:paraId="1CB26A18" w14:textId="77777777" w:rsidR="00416B7C" w:rsidRPr="00BE0AE5" w:rsidRDefault="00416B7C" w:rsidP="00416B7C">
      <w:pPr>
        <w:pStyle w:val="body"/>
        <w:rPr>
          <w:rFonts w:cs="Times New Roman"/>
        </w:rPr>
      </w:pPr>
      <w:r w:rsidRPr="00BE0AE5">
        <w:rPr>
          <w:rFonts w:cs="Times New Roman"/>
        </w:rPr>
        <w:t>Причастия как особая группа слов. Признаки глагола и имени прилаг</w:t>
      </w:r>
      <w:r w:rsidRPr="00BE0AE5">
        <w:rPr>
          <w:rFonts w:cs="Times New Roman"/>
        </w:rPr>
        <w:t>а</w:t>
      </w:r>
      <w:r w:rsidRPr="00BE0AE5">
        <w:rPr>
          <w:rFonts w:cs="Times New Roman"/>
        </w:rPr>
        <w:t>тельного в причастии.</w:t>
      </w:r>
    </w:p>
    <w:p w14:paraId="039CD637" w14:textId="77777777" w:rsidR="00416B7C" w:rsidRPr="00BE0AE5" w:rsidRDefault="00416B7C" w:rsidP="00416B7C">
      <w:pPr>
        <w:pStyle w:val="body"/>
        <w:rPr>
          <w:rFonts w:cs="Times New Roman"/>
        </w:rPr>
      </w:pPr>
      <w:r w:rsidRPr="00BE0AE5">
        <w:rPr>
          <w:rFonts w:cs="Times New Roman"/>
        </w:rPr>
        <w:t>Причастия настоящего и прошедшего времени. Действительные и страд</w:t>
      </w:r>
      <w:r w:rsidRPr="00BE0AE5">
        <w:rPr>
          <w:rFonts w:cs="Times New Roman"/>
        </w:rPr>
        <w:t>а</w:t>
      </w:r>
      <w:r w:rsidRPr="00BE0AE5">
        <w:rPr>
          <w:rFonts w:cs="Times New Roman"/>
        </w:rPr>
        <w:t>тельные причастия. Полные и краткие формы страдательных причастий. Склонение причастий.</w:t>
      </w:r>
    </w:p>
    <w:p w14:paraId="32D2B800" w14:textId="77777777" w:rsidR="00416B7C" w:rsidRPr="00BE0AE5" w:rsidRDefault="00416B7C" w:rsidP="00416B7C">
      <w:pPr>
        <w:pStyle w:val="body"/>
        <w:rPr>
          <w:rFonts w:cs="Times New Roman"/>
        </w:rPr>
      </w:pPr>
      <w:r w:rsidRPr="00BE0AE5">
        <w:rPr>
          <w:rFonts w:cs="Times New Roman"/>
        </w:rPr>
        <w:t xml:space="preserve">Причастие в составе словосочетаний. Причастный оборот. </w:t>
      </w:r>
    </w:p>
    <w:p w14:paraId="58E99E6E" w14:textId="77777777" w:rsidR="00416B7C" w:rsidRPr="00BE0AE5" w:rsidRDefault="00416B7C" w:rsidP="00416B7C">
      <w:pPr>
        <w:pStyle w:val="body"/>
        <w:rPr>
          <w:rFonts w:cs="Times New Roman"/>
          <w:b/>
          <w:bCs/>
        </w:rPr>
      </w:pPr>
      <w:r w:rsidRPr="00BE0AE5">
        <w:rPr>
          <w:rFonts w:cs="Times New Roman"/>
        </w:rPr>
        <w:t>Морфологический анализ причастий.</w:t>
      </w:r>
    </w:p>
    <w:p w14:paraId="156FD847" w14:textId="77777777" w:rsidR="00416B7C" w:rsidRPr="00BE0AE5" w:rsidRDefault="00416B7C" w:rsidP="00416B7C">
      <w:pPr>
        <w:pStyle w:val="body"/>
        <w:rPr>
          <w:rFonts w:cs="Times New Roman"/>
        </w:rPr>
      </w:pPr>
      <w:r w:rsidRPr="00BE0AE5">
        <w:rPr>
          <w:rFonts w:cs="Times New Roman"/>
        </w:rPr>
        <w:t>Употребление причастия в речи. Созвучные причастия и имена прилаг</w:t>
      </w:r>
      <w:r w:rsidRPr="00BE0AE5">
        <w:rPr>
          <w:rFonts w:cs="Times New Roman"/>
        </w:rPr>
        <w:t>а</w:t>
      </w:r>
      <w:r w:rsidRPr="00BE0AE5">
        <w:rPr>
          <w:rFonts w:cs="Times New Roman"/>
        </w:rPr>
        <w:t>тельные (</w:t>
      </w:r>
      <w:r w:rsidRPr="00BE0AE5">
        <w:rPr>
          <w:rFonts w:cs="Times New Roman"/>
          <w:b/>
          <w:bCs/>
          <w:i/>
          <w:iCs/>
        </w:rPr>
        <w:t>висящий</w:t>
      </w:r>
      <w:r w:rsidRPr="00BE0AE5">
        <w:rPr>
          <w:rFonts w:cs="Times New Roman"/>
        </w:rPr>
        <w:t xml:space="preserve"> — </w:t>
      </w:r>
      <w:r w:rsidRPr="00BE0AE5">
        <w:rPr>
          <w:rFonts w:cs="Times New Roman"/>
          <w:b/>
          <w:bCs/>
          <w:i/>
          <w:iCs/>
        </w:rPr>
        <w:t>висячий</w:t>
      </w:r>
      <w:r w:rsidRPr="00BE0AE5">
        <w:rPr>
          <w:rFonts w:cs="Times New Roman"/>
        </w:rPr>
        <w:t xml:space="preserve">, </w:t>
      </w:r>
      <w:r w:rsidRPr="00BE0AE5">
        <w:rPr>
          <w:rFonts w:cs="Times New Roman"/>
          <w:b/>
          <w:bCs/>
          <w:i/>
          <w:iCs/>
        </w:rPr>
        <w:t>горящий</w:t>
      </w:r>
      <w:r w:rsidRPr="00BE0AE5">
        <w:rPr>
          <w:rFonts w:cs="Times New Roman"/>
        </w:rPr>
        <w:t xml:space="preserve"> — </w:t>
      </w:r>
      <w:r w:rsidRPr="00BE0AE5">
        <w:rPr>
          <w:rFonts w:cs="Times New Roman"/>
          <w:b/>
          <w:bCs/>
          <w:i/>
          <w:iCs/>
        </w:rPr>
        <w:t>горячий</w:t>
      </w:r>
      <w:r w:rsidRPr="00BE0AE5">
        <w:rPr>
          <w:rFonts w:cs="Times New Roman"/>
        </w:rPr>
        <w:t>). Употребление прич</w:t>
      </w:r>
      <w:r w:rsidRPr="00BE0AE5">
        <w:rPr>
          <w:rFonts w:cs="Times New Roman"/>
        </w:rPr>
        <w:t>а</w:t>
      </w:r>
      <w:r w:rsidRPr="00BE0AE5">
        <w:rPr>
          <w:rFonts w:cs="Times New Roman"/>
        </w:rPr>
        <w:lastRenderedPageBreak/>
        <w:t xml:space="preserve">стий с суффиксом </w:t>
      </w:r>
      <w:r w:rsidRPr="00BE0AE5">
        <w:rPr>
          <w:rStyle w:val="Bold"/>
          <w:rFonts w:cs="Times New Roman"/>
        </w:rPr>
        <w:t>-</w:t>
      </w:r>
      <w:r w:rsidRPr="00BE0AE5">
        <w:rPr>
          <w:rFonts w:cs="Times New Roman"/>
          <w:b/>
          <w:bCs/>
          <w:i/>
          <w:iCs/>
        </w:rPr>
        <w:t>ся</w:t>
      </w:r>
      <w:r w:rsidRPr="00BE0AE5">
        <w:rPr>
          <w:rFonts w:cs="Times New Roman"/>
        </w:rPr>
        <w:t xml:space="preserve">. Согласование причастий в словосочетаниях типа </w:t>
      </w:r>
      <w:r w:rsidRPr="00BE0AE5">
        <w:rPr>
          <w:rFonts w:cs="Times New Roman"/>
          <w:i/>
          <w:iCs/>
        </w:rPr>
        <w:t>прич</w:t>
      </w:r>
      <w:r w:rsidRPr="00BE0AE5">
        <w:rPr>
          <w:rFonts w:cs="Times New Roman"/>
        </w:rPr>
        <w:t xml:space="preserve">. + </w:t>
      </w:r>
      <w:r w:rsidRPr="00BE0AE5">
        <w:rPr>
          <w:rFonts w:cs="Times New Roman"/>
          <w:i/>
          <w:iCs/>
        </w:rPr>
        <w:t>сущ</w:t>
      </w:r>
      <w:r w:rsidRPr="00BE0AE5">
        <w:rPr>
          <w:rFonts w:cs="Times New Roman"/>
        </w:rPr>
        <w:t>.</w:t>
      </w:r>
    </w:p>
    <w:p w14:paraId="7EC8C7FF" w14:textId="77777777" w:rsidR="00416B7C" w:rsidRPr="00BE0AE5" w:rsidRDefault="00416B7C" w:rsidP="00416B7C">
      <w:pPr>
        <w:pStyle w:val="body"/>
        <w:rPr>
          <w:rFonts w:cs="Times New Roman"/>
        </w:rPr>
      </w:pPr>
      <w:r w:rsidRPr="00BE0AE5">
        <w:rPr>
          <w:rFonts w:cs="Times New Roman"/>
        </w:rPr>
        <w:t>Ударение в некоторых формах причастий.</w:t>
      </w:r>
    </w:p>
    <w:p w14:paraId="77AD8848" w14:textId="77777777" w:rsidR="00416B7C" w:rsidRPr="00BE0AE5" w:rsidRDefault="00416B7C" w:rsidP="00416B7C">
      <w:pPr>
        <w:pStyle w:val="body"/>
        <w:rPr>
          <w:rFonts w:cs="Times New Roman"/>
        </w:rPr>
      </w:pPr>
      <w:r w:rsidRPr="00BE0AE5">
        <w:rPr>
          <w:rFonts w:cs="Times New Roman"/>
        </w:rPr>
        <w:t xml:space="preserve">Правописание падежных окончаний причастий. Правописание гласных в суффиксах причастий. Правописание </w:t>
      </w:r>
      <w:r w:rsidRPr="00BE0AE5">
        <w:rPr>
          <w:rFonts w:cs="Times New Roman"/>
          <w:b/>
          <w:bCs/>
          <w:i/>
          <w:iCs/>
        </w:rPr>
        <w:t>н</w:t>
      </w:r>
      <w:r w:rsidRPr="00BE0AE5">
        <w:rPr>
          <w:rFonts w:cs="Times New Roman"/>
        </w:rPr>
        <w:t xml:space="preserve"> и </w:t>
      </w:r>
      <w:r w:rsidRPr="00BE0AE5">
        <w:rPr>
          <w:rFonts w:cs="Times New Roman"/>
          <w:b/>
          <w:bCs/>
          <w:i/>
          <w:iCs/>
        </w:rPr>
        <w:t>нн</w:t>
      </w:r>
      <w:r w:rsidRPr="00BE0AE5">
        <w:rPr>
          <w:rFonts w:cs="Times New Roman"/>
        </w:rPr>
        <w:t xml:space="preserve"> в суффиксах причастий и отгл</w:t>
      </w:r>
      <w:r w:rsidRPr="00BE0AE5">
        <w:rPr>
          <w:rFonts w:cs="Times New Roman"/>
        </w:rPr>
        <w:t>а</w:t>
      </w:r>
      <w:r w:rsidRPr="00BE0AE5">
        <w:rPr>
          <w:rFonts w:cs="Times New Roman"/>
        </w:rPr>
        <w:t xml:space="preserve">гольных имён прилагательных. Правописание окончаний причастий. Слитное и раздельное написание </w:t>
      </w:r>
      <w:r w:rsidRPr="00BE0AE5">
        <w:rPr>
          <w:rFonts w:cs="Times New Roman"/>
          <w:b/>
          <w:bCs/>
          <w:i/>
          <w:iCs/>
        </w:rPr>
        <w:t xml:space="preserve">не </w:t>
      </w:r>
      <w:r w:rsidRPr="00BE0AE5">
        <w:rPr>
          <w:rFonts w:cs="Times New Roman"/>
        </w:rPr>
        <w:t>с причастиями.</w:t>
      </w:r>
    </w:p>
    <w:p w14:paraId="57521BBB" w14:textId="77777777" w:rsidR="00416B7C" w:rsidRPr="00BE0AE5" w:rsidRDefault="00416B7C" w:rsidP="00416B7C">
      <w:pPr>
        <w:pStyle w:val="body"/>
        <w:rPr>
          <w:rFonts w:cs="Times New Roman"/>
        </w:rPr>
      </w:pPr>
      <w:r w:rsidRPr="00BE0AE5">
        <w:rPr>
          <w:rFonts w:cs="Times New Roman"/>
        </w:rPr>
        <w:t>Знаки препинания в предложениях с причастным оборотом.</w:t>
      </w:r>
    </w:p>
    <w:p w14:paraId="03FEAC3B" w14:textId="77777777" w:rsidR="00416B7C" w:rsidRPr="00BE0AE5" w:rsidRDefault="00416B7C" w:rsidP="00416B7C">
      <w:pPr>
        <w:pStyle w:val="body"/>
        <w:rPr>
          <w:rFonts w:cs="Times New Roman"/>
          <w:b/>
          <w:bCs/>
        </w:rPr>
      </w:pPr>
      <w:r w:rsidRPr="00BE0AE5">
        <w:rPr>
          <w:rFonts w:cs="Times New Roman"/>
          <w:b/>
          <w:bCs/>
        </w:rPr>
        <w:t>Деепричастие</w:t>
      </w:r>
    </w:p>
    <w:p w14:paraId="5C21F7FF" w14:textId="77777777" w:rsidR="00416B7C" w:rsidRPr="00BE0AE5" w:rsidRDefault="00416B7C" w:rsidP="00416B7C">
      <w:pPr>
        <w:pStyle w:val="body"/>
        <w:rPr>
          <w:rFonts w:cs="Times New Roman"/>
        </w:rPr>
      </w:pPr>
      <w:r w:rsidRPr="00BE0AE5">
        <w:rPr>
          <w:rFonts w:cs="Times New Roman"/>
        </w:rPr>
        <w:t>Деепричастия как особая группа слов. Признаки глагола и наречия в де</w:t>
      </w:r>
      <w:r w:rsidRPr="00BE0AE5">
        <w:rPr>
          <w:rFonts w:cs="Times New Roman"/>
        </w:rPr>
        <w:t>е</w:t>
      </w:r>
      <w:r w:rsidRPr="00BE0AE5">
        <w:rPr>
          <w:rFonts w:cs="Times New Roman"/>
        </w:rPr>
        <w:t>причастии. Синтаксическая функция деепричастия, роль в речи.</w:t>
      </w:r>
    </w:p>
    <w:p w14:paraId="1E33E40E" w14:textId="77777777" w:rsidR="00416B7C" w:rsidRPr="00BE0AE5" w:rsidRDefault="00416B7C" w:rsidP="00416B7C">
      <w:pPr>
        <w:pStyle w:val="body"/>
        <w:rPr>
          <w:rFonts w:cs="Times New Roman"/>
        </w:rPr>
      </w:pPr>
      <w:r w:rsidRPr="00BE0AE5">
        <w:rPr>
          <w:rFonts w:cs="Times New Roman"/>
        </w:rPr>
        <w:t xml:space="preserve">Деепричастия совершенного и несовершенного вида. </w:t>
      </w:r>
    </w:p>
    <w:p w14:paraId="47C0AE93" w14:textId="77777777" w:rsidR="00416B7C" w:rsidRPr="00BE0AE5" w:rsidRDefault="00416B7C" w:rsidP="00416B7C">
      <w:pPr>
        <w:pStyle w:val="body"/>
        <w:rPr>
          <w:rFonts w:cs="Times New Roman"/>
        </w:rPr>
      </w:pPr>
      <w:r w:rsidRPr="00BE0AE5">
        <w:rPr>
          <w:rFonts w:cs="Times New Roman"/>
        </w:rPr>
        <w:t xml:space="preserve">Деепричастие в составе словосочетаний. Деепричастный оборот. </w:t>
      </w:r>
    </w:p>
    <w:p w14:paraId="45F60DCD" w14:textId="77777777" w:rsidR="00416B7C" w:rsidRPr="00BE0AE5" w:rsidRDefault="00416B7C" w:rsidP="00416B7C">
      <w:pPr>
        <w:pStyle w:val="body"/>
        <w:rPr>
          <w:rFonts w:cs="Times New Roman"/>
          <w:b/>
          <w:bCs/>
        </w:rPr>
      </w:pPr>
      <w:r w:rsidRPr="00BE0AE5">
        <w:rPr>
          <w:rFonts w:cs="Times New Roman"/>
        </w:rPr>
        <w:t>Морфологический анализ деепричастий.</w:t>
      </w:r>
    </w:p>
    <w:p w14:paraId="0B7C477E" w14:textId="77777777" w:rsidR="00416B7C" w:rsidRPr="00BE0AE5" w:rsidRDefault="00416B7C" w:rsidP="00416B7C">
      <w:pPr>
        <w:pStyle w:val="body"/>
        <w:rPr>
          <w:rFonts w:cs="Times New Roman"/>
        </w:rPr>
      </w:pPr>
      <w:r w:rsidRPr="00BE0AE5">
        <w:rPr>
          <w:rFonts w:cs="Times New Roman"/>
        </w:rPr>
        <w:t>Постановка ударения в деепричастиях.</w:t>
      </w:r>
    </w:p>
    <w:p w14:paraId="39CF7455" w14:textId="77777777" w:rsidR="00416B7C" w:rsidRPr="00BE0AE5" w:rsidRDefault="00416B7C" w:rsidP="00416B7C">
      <w:pPr>
        <w:pStyle w:val="body"/>
        <w:rPr>
          <w:rFonts w:cs="Times New Roman"/>
        </w:rPr>
      </w:pPr>
      <w:r w:rsidRPr="00BE0AE5">
        <w:rPr>
          <w:rFonts w:cs="Times New Roman"/>
        </w:rPr>
        <w:t xml:space="preserve">Правописание гласных в суффиксах деепричастий. Слитное и раздельное написание </w:t>
      </w:r>
      <w:r w:rsidRPr="00BE0AE5">
        <w:rPr>
          <w:rFonts w:cs="Times New Roman"/>
          <w:b/>
          <w:bCs/>
          <w:i/>
          <w:iCs/>
        </w:rPr>
        <w:t>не</w:t>
      </w:r>
      <w:r w:rsidRPr="00BE0AE5">
        <w:rPr>
          <w:rFonts w:cs="Times New Roman"/>
        </w:rPr>
        <w:t xml:space="preserve"> с деепричастиями.</w:t>
      </w:r>
    </w:p>
    <w:p w14:paraId="66AEA643" w14:textId="77777777" w:rsidR="00416B7C" w:rsidRPr="00BE0AE5" w:rsidRDefault="00416B7C" w:rsidP="00416B7C">
      <w:pPr>
        <w:pStyle w:val="body"/>
        <w:rPr>
          <w:rFonts w:cs="Times New Roman"/>
        </w:rPr>
      </w:pPr>
      <w:r w:rsidRPr="00BE0AE5">
        <w:rPr>
          <w:rFonts w:cs="Times New Roman"/>
        </w:rPr>
        <w:t>Правильное построение предложений с одиночными деепричастиями и деепричастными оборотами.</w:t>
      </w:r>
    </w:p>
    <w:p w14:paraId="552D39D2" w14:textId="77777777" w:rsidR="00416B7C" w:rsidRPr="00BE0AE5" w:rsidRDefault="00416B7C" w:rsidP="00416B7C">
      <w:pPr>
        <w:pStyle w:val="body"/>
        <w:rPr>
          <w:rFonts w:cs="Times New Roman"/>
        </w:rPr>
      </w:pPr>
      <w:r w:rsidRPr="00BE0AE5">
        <w:rPr>
          <w:rFonts w:cs="Times New Roman"/>
        </w:rPr>
        <w:t>Знаки препинания в предложениях с одиночным деепричастием и деепр</w:t>
      </w:r>
      <w:r w:rsidRPr="00BE0AE5">
        <w:rPr>
          <w:rFonts w:cs="Times New Roman"/>
        </w:rPr>
        <w:t>и</w:t>
      </w:r>
      <w:r w:rsidRPr="00BE0AE5">
        <w:rPr>
          <w:rFonts w:cs="Times New Roman"/>
        </w:rPr>
        <w:t>частным оборотом.</w:t>
      </w:r>
    </w:p>
    <w:p w14:paraId="43101331" w14:textId="77777777" w:rsidR="00416B7C" w:rsidRPr="00BE0AE5" w:rsidRDefault="00416B7C" w:rsidP="00416B7C">
      <w:pPr>
        <w:pStyle w:val="body"/>
        <w:rPr>
          <w:rFonts w:cs="Times New Roman"/>
          <w:b/>
          <w:bCs/>
        </w:rPr>
      </w:pPr>
      <w:r w:rsidRPr="00BE0AE5">
        <w:rPr>
          <w:rFonts w:cs="Times New Roman"/>
          <w:b/>
          <w:bCs/>
        </w:rPr>
        <w:t>Наречие</w:t>
      </w:r>
    </w:p>
    <w:p w14:paraId="5ABD19D6" w14:textId="77777777" w:rsidR="00416B7C" w:rsidRPr="00BE0AE5" w:rsidRDefault="00416B7C" w:rsidP="00416B7C">
      <w:pPr>
        <w:pStyle w:val="body"/>
        <w:rPr>
          <w:rFonts w:cs="Times New Roman"/>
        </w:rPr>
      </w:pPr>
      <w:r w:rsidRPr="00BE0AE5">
        <w:rPr>
          <w:rFonts w:cs="Times New Roman"/>
        </w:rPr>
        <w:t>Общее грамматическое значение наречий.</w:t>
      </w:r>
    </w:p>
    <w:p w14:paraId="23951B2F" w14:textId="77777777" w:rsidR="00416B7C" w:rsidRPr="00BE0AE5" w:rsidRDefault="00416B7C" w:rsidP="00416B7C">
      <w:pPr>
        <w:pStyle w:val="body"/>
        <w:rPr>
          <w:rFonts w:cs="Times New Roman"/>
        </w:rPr>
      </w:pPr>
      <w:r w:rsidRPr="00BE0AE5">
        <w:rPr>
          <w:rFonts w:cs="Times New Roman"/>
        </w:rPr>
        <w:t>Разряды наречий по значению. Простая и составная</w:t>
      </w:r>
      <w:r w:rsidR="00EF4DAB" w:rsidRPr="00BE0AE5">
        <w:rPr>
          <w:rFonts w:cs="Times New Roman"/>
        </w:rPr>
        <w:t xml:space="preserve"> </w:t>
      </w:r>
      <w:r w:rsidRPr="00BE0AE5">
        <w:rPr>
          <w:rFonts w:cs="Times New Roman"/>
        </w:rPr>
        <w:t>формы сравнительной и превосходной степеней сравнения</w:t>
      </w:r>
      <w:r w:rsidR="00EF4DAB" w:rsidRPr="00BE0AE5">
        <w:rPr>
          <w:rFonts w:cs="Times New Roman"/>
        </w:rPr>
        <w:t xml:space="preserve"> </w:t>
      </w:r>
      <w:r w:rsidRPr="00BE0AE5">
        <w:rPr>
          <w:rFonts w:cs="Times New Roman"/>
        </w:rPr>
        <w:t>наречий.</w:t>
      </w:r>
    </w:p>
    <w:p w14:paraId="2A4097E4" w14:textId="77777777" w:rsidR="00416B7C" w:rsidRPr="00BE0AE5" w:rsidRDefault="00416B7C" w:rsidP="00416B7C">
      <w:pPr>
        <w:pStyle w:val="body"/>
        <w:rPr>
          <w:rFonts w:cs="Times New Roman"/>
        </w:rPr>
      </w:pPr>
      <w:r w:rsidRPr="00BE0AE5">
        <w:rPr>
          <w:rFonts w:cs="Times New Roman"/>
        </w:rPr>
        <w:t xml:space="preserve">Словообразование наречий. </w:t>
      </w:r>
    </w:p>
    <w:p w14:paraId="0B0FDA0D" w14:textId="77777777" w:rsidR="00416B7C" w:rsidRPr="00BE0AE5" w:rsidRDefault="00416B7C" w:rsidP="00416B7C">
      <w:pPr>
        <w:pStyle w:val="body"/>
        <w:rPr>
          <w:rFonts w:cs="Times New Roman"/>
        </w:rPr>
      </w:pPr>
      <w:r w:rsidRPr="00BE0AE5">
        <w:rPr>
          <w:rFonts w:cs="Times New Roman"/>
        </w:rPr>
        <w:t xml:space="preserve">Синтаксические свойства наречий. </w:t>
      </w:r>
    </w:p>
    <w:p w14:paraId="7A2CDE7D" w14:textId="77777777" w:rsidR="00416B7C" w:rsidRPr="00BE0AE5" w:rsidRDefault="00416B7C" w:rsidP="00416B7C">
      <w:pPr>
        <w:pStyle w:val="body"/>
        <w:rPr>
          <w:rFonts w:cs="Times New Roman"/>
          <w:b/>
          <w:bCs/>
        </w:rPr>
      </w:pPr>
      <w:r w:rsidRPr="00BE0AE5">
        <w:rPr>
          <w:rFonts w:cs="Times New Roman"/>
        </w:rPr>
        <w:t>Морфологический анализ наречий.</w:t>
      </w:r>
    </w:p>
    <w:p w14:paraId="26606356" w14:textId="77777777" w:rsidR="00416B7C" w:rsidRPr="00BE0AE5" w:rsidRDefault="00416B7C" w:rsidP="00416B7C">
      <w:pPr>
        <w:pStyle w:val="body"/>
        <w:rPr>
          <w:rFonts w:cs="Times New Roman"/>
          <w:spacing w:val="1"/>
        </w:rPr>
      </w:pPr>
      <w:r w:rsidRPr="00BE0AE5">
        <w:rPr>
          <w:rFonts w:cs="Times New Roman"/>
          <w:spacing w:val="1"/>
        </w:rPr>
        <w:t>Нормы постановки ударения в наречиях, нормы произношения наречий. Нормы образования степеней сравнения наречий.</w:t>
      </w:r>
    </w:p>
    <w:p w14:paraId="5ACFB2E2" w14:textId="77777777" w:rsidR="00416B7C" w:rsidRPr="00BE0AE5" w:rsidRDefault="00416B7C" w:rsidP="00416B7C">
      <w:pPr>
        <w:pStyle w:val="body"/>
        <w:rPr>
          <w:rFonts w:cs="Times New Roman"/>
        </w:rPr>
      </w:pPr>
      <w:r w:rsidRPr="00BE0AE5">
        <w:rPr>
          <w:rFonts w:cs="Times New Roman"/>
        </w:rPr>
        <w:t>Роль наречий в тексте.</w:t>
      </w:r>
    </w:p>
    <w:p w14:paraId="6D0E5D5E" w14:textId="77777777" w:rsidR="00416B7C" w:rsidRPr="00BE0AE5" w:rsidRDefault="00416B7C" w:rsidP="00416B7C">
      <w:pPr>
        <w:pStyle w:val="body"/>
        <w:rPr>
          <w:rFonts w:cs="Times New Roman"/>
        </w:rPr>
      </w:pPr>
      <w:r w:rsidRPr="00BE0AE5">
        <w:rPr>
          <w:rFonts w:cs="Times New Roman"/>
        </w:rPr>
        <w:t xml:space="preserve">Правописание наречий: слитное, раздельное, дефисное написание; слитное и раздельное написание </w:t>
      </w:r>
      <w:r w:rsidRPr="00BE0AE5">
        <w:rPr>
          <w:rFonts w:cs="Times New Roman"/>
          <w:b/>
          <w:bCs/>
          <w:i/>
          <w:iCs/>
        </w:rPr>
        <w:t>не</w:t>
      </w:r>
      <w:r w:rsidRPr="00BE0AE5">
        <w:rPr>
          <w:rFonts w:cs="Times New Roman"/>
        </w:rPr>
        <w:t xml:space="preserve"> с наречиями; </w:t>
      </w:r>
      <w:r w:rsidRPr="00BE0AE5">
        <w:rPr>
          <w:rFonts w:cs="Times New Roman"/>
          <w:b/>
          <w:bCs/>
          <w:i/>
          <w:iCs/>
        </w:rPr>
        <w:t>н</w:t>
      </w:r>
      <w:r w:rsidRPr="00BE0AE5">
        <w:rPr>
          <w:rFonts w:cs="Times New Roman"/>
        </w:rPr>
        <w:t xml:space="preserve"> и </w:t>
      </w:r>
      <w:r w:rsidRPr="00BE0AE5">
        <w:rPr>
          <w:rFonts w:cs="Times New Roman"/>
          <w:b/>
          <w:bCs/>
          <w:i/>
          <w:iCs/>
        </w:rPr>
        <w:t>нн</w:t>
      </w:r>
      <w:r w:rsidRPr="00BE0AE5">
        <w:rPr>
          <w:rFonts w:cs="Times New Roman"/>
        </w:rPr>
        <w:t xml:space="preserve"> в наречиях на -</w:t>
      </w:r>
      <w:r w:rsidRPr="00BE0AE5">
        <w:rPr>
          <w:rFonts w:cs="Times New Roman"/>
          <w:b/>
          <w:bCs/>
          <w:i/>
          <w:iCs/>
        </w:rPr>
        <w:t xml:space="preserve">о </w:t>
      </w:r>
      <w:r w:rsidRPr="00BE0AE5">
        <w:rPr>
          <w:rFonts w:cs="Times New Roman"/>
        </w:rPr>
        <w:t>(-</w:t>
      </w:r>
      <w:r w:rsidRPr="00BE0AE5">
        <w:rPr>
          <w:rFonts w:cs="Times New Roman"/>
          <w:b/>
          <w:bCs/>
          <w:i/>
          <w:iCs/>
        </w:rPr>
        <w:t>е</w:t>
      </w:r>
      <w:r w:rsidRPr="00BE0AE5">
        <w:rPr>
          <w:rFonts w:cs="Times New Roman"/>
        </w:rPr>
        <w:t>); прав</w:t>
      </w:r>
      <w:r w:rsidRPr="00BE0AE5">
        <w:rPr>
          <w:rFonts w:cs="Times New Roman"/>
        </w:rPr>
        <w:t>о</w:t>
      </w:r>
      <w:r w:rsidRPr="00BE0AE5">
        <w:rPr>
          <w:rFonts w:cs="Times New Roman"/>
        </w:rPr>
        <w:t>писание суффиксов -</w:t>
      </w:r>
      <w:r w:rsidRPr="00BE0AE5">
        <w:rPr>
          <w:rFonts w:cs="Times New Roman"/>
          <w:b/>
          <w:bCs/>
          <w:i/>
          <w:iCs/>
        </w:rPr>
        <w:t>а</w:t>
      </w:r>
      <w:r w:rsidRPr="00BE0AE5">
        <w:rPr>
          <w:rFonts w:cs="Times New Roman"/>
        </w:rPr>
        <w:t xml:space="preserve"> и -</w:t>
      </w:r>
      <w:r w:rsidRPr="00BE0AE5">
        <w:rPr>
          <w:rFonts w:cs="Times New Roman"/>
          <w:b/>
          <w:bCs/>
          <w:i/>
          <w:iCs/>
        </w:rPr>
        <w:t>о</w:t>
      </w:r>
      <w:r w:rsidRPr="00BE0AE5">
        <w:rPr>
          <w:rFonts w:cs="Times New Roman"/>
        </w:rPr>
        <w:t xml:space="preserve"> наречий с приставками </w:t>
      </w:r>
      <w:r w:rsidRPr="00BE0AE5">
        <w:rPr>
          <w:rFonts w:cs="Times New Roman"/>
          <w:b/>
          <w:bCs/>
          <w:i/>
          <w:iCs/>
        </w:rPr>
        <w:t>из-</w:t>
      </w:r>
      <w:r w:rsidRPr="00BE0AE5">
        <w:rPr>
          <w:rFonts w:cs="Times New Roman"/>
        </w:rPr>
        <w:t>,</w:t>
      </w:r>
      <w:r w:rsidRPr="00BE0AE5">
        <w:rPr>
          <w:rFonts w:cs="Times New Roman"/>
          <w:b/>
          <w:bCs/>
          <w:i/>
          <w:iCs/>
        </w:rPr>
        <w:t xml:space="preserve"> до-</w:t>
      </w:r>
      <w:r w:rsidRPr="00BE0AE5">
        <w:rPr>
          <w:rFonts w:cs="Times New Roman"/>
        </w:rPr>
        <w:t>,</w:t>
      </w:r>
      <w:r w:rsidRPr="00BE0AE5">
        <w:rPr>
          <w:rFonts w:cs="Times New Roman"/>
          <w:b/>
          <w:bCs/>
          <w:i/>
          <w:iCs/>
        </w:rPr>
        <w:t xml:space="preserve"> с-</w:t>
      </w:r>
      <w:r w:rsidRPr="00BE0AE5">
        <w:rPr>
          <w:rFonts w:cs="Times New Roman"/>
        </w:rPr>
        <w:t>,</w:t>
      </w:r>
      <w:r w:rsidRPr="00BE0AE5">
        <w:rPr>
          <w:rFonts w:cs="Times New Roman"/>
          <w:b/>
          <w:bCs/>
          <w:i/>
          <w:iCs/>
        </w:rPr>
        <w:t xml:space="preserve"> в-</w:t>
      </w:r>
      <w:r w:rsidRPr="00BE0AE5">
        <w:rPr>
          <w:rFonts w:cs="Times New Roman"/>
        </w:rPr>
        <w:t>,</w:t>
      </w:r>
      <w:r w:rsidRPr="00BE0AE5">
        <w:rPr>
          <w:rFonts w:cs="Times New Roman"/>
          <w:b/>
          <w:bCs/>
          <w:i/>
          <w:iCs/>
        </w:rPr>
        <w:t xml:space="preserve"> на-</w:t>
      </w:r>
      <w:r w:rsidRPr="00BE0AE5">
        <w:rPr>
          <w:rFonts w:cs="Times New Roman"/>
        </w:rPr>
        <w:t>,</w:t>
      </w:r>
      <w:r w:rsidRPr="00BE0AE5">
        <w:rPr>
          <w:rFonts w:cs="Times New Roman"/>
          <w:b/>
          <w:bCs/>
          <w:i/>
          <w:iCs/>
        </w:rPr>
        <w:t xml:space="preserve"> за-</w:t>
      </w:r>
      <w:r w:rsidRPr="00BE0AE5">
        <w:rPr>
          <w:rFonts w:cs="Times New Roman"/>
        </w:rPr>
        <w:t xml:space="preserve">; употребление </w:t>
      </w:r>
      <w:r w:rsidRPr="00BE0AE5">
        <w:rPr>
          <w:rFonts w:cs="Times New Roman"/>
          <w:b/>
          <w:bCs/>
          <w:i/>
          <w:iCs/>
        </w:rPr>
        <w:t>ь</w:t>
      </w:r>
      <w:r w:rsidRPr="00BE0AE5">
        <w:rPr>
          <w:rFonts w:cs="Times New Roman"/>
        </w:rPr>
        <w:t xml:space="preserve"> после шипящих на конце наречий; правописание суффиксов наречий -</w:t>
      </w:r>
      <w:r w:rsidRPr="00BE0AE5">
        <w:rPr>
          <w:rFonts w:cs="Times New Roman"/>
          <w:b/>
          <w:bCs/>
          <w:i/>
          <w:iCs/>
        </w:rPr>
        <w:t>о</w:t>
      </w:r>
      <w:r w:rsidRPr="00BE0AE5">
        <w:rPr>
          <w:rFonts w:cs="Times New Roman"/>
        </w:rPr>
        <w:t> и -</w:t>
      </w:r>
      <w:r w:rsidRPr="00BE0AE5">
        <w:rPr>
          <w:rFonts w:cs="Times New Roman"/>
          <w:b/>
          <w:bCs/>
          <w:i/>
          <w:iCs/>
        </w:rPr>
        <w:t>е</w:t>
      </w:r>
      <w:r w:rsidRPr="00BE0AE5">
        <w:rPr>
          <w:rFonts w:cs="Times New Roman"/>
        </w:rPr>
        <w:t xml:space="preserve"> после шипящих.</w:t>
      </w:r>
    </w:p>
    <w:p w14:paraId="5B20D41C" w14:textId="77777777" w:rsidR="00416B7C" w:rsidRPr="00BE0AE5" w:rsidRDefault="00416B7C" w:rsidP="00416B7C">
      <w:pPr>
        <w:pStyle w:val="body"/>
        <w:rPr>
          <w:rStyle w:val="Bold"/>
          <w:rFonts w:cs="Times New Roman"/>
        </w:rPr>
      </w:pPr>
      <w:r w:rsidRPr="00BE0AE5">
        <w:rPr>
          <w:rStyle w:val="Bold"/>
          <w:rFonts w:cs="Times New Roman"/>
        </w:rPr>
        <w:t>Слова категории состояния</w:t>
      </w:r>
    </w:p>
    <w:p w14:paraId="157624D8" w14:textId="11EC7E2E" w:rsidR="00416B7C" w:rsidRPr="00BE0AE5" w:rsidRDefault="00416B7C" w:rsidP="00416B7C">
      <w:pPr>
        <w:pStyle w:val="body"/>
        <w:rPr>
          <w:rFonts w:cs="Times New Roman"/>
          <w:b/>
          <w:bCs/>
        </w:rPr>
      </w:pPr>
      <w:r w:rsidRPr="00BE0AE5">
        <w:rPr>
          <w:rFonts w:cs="Times New Roman"/>
        </w:rPr>
        <w:t>Вопрос о словах категории состояния в системе частей речи.</w:t>
      </w:r>
      <w:r w:rsidR="00F63427">
        <w:rPr>
          <w:rFonts w:cs="Times New Roman"/>
        </w:rPr>
        <w:t xml:space="preserve"> </w:t>
      </w:r>
      <w:r w:rsidRPr="00BE0AE5">
        <w:rPr>
          <w:rFonts w:cs="Times New Roman"/>
        </w:rPr>
        <w:t>Общее гра</w:t>
      </w:r>
      <w:r w:rsidRPr="00BE0AE5">
        <w:rPr>
          <w:rFonts w:cs="Times New Roman"/>
        </w:rPr>
        <w:t>м</w:t>
      </w:r>
      <w:r w:rsidRPr="00BE0AE5">
        <w:rPr>
          <w:rFonts w:cs="Times New Roman"/>
        </w:rPr>
        <w:t>матическое значение, морфологические признаки и синтаксическая функция слов категории состояния. Роль слов категории состояния в речи.</w:t>
      </w:r>
    </w:p>
    <w:p w14:paraId="707030CE" w14:textId="77777777" w:rsidR="00416B7C" w:rsidRPr="00BE0AE5" w:rsidRDefault="00416B7C" w:rsidP="00416B7C">
      <w:pPr>
        <w:pStyle w:val="body"/>
        <w:rPr>
          <w:rFonts w:cs="Times New Roman"/>
          <w:b/>
          <w:bCs/>
        </w:rPr>
      </w:pPr>
      <w:r w:rsidRPr="00BE0AE5">
        <w:rPr>
          <w:rFonts w:cs="Times New Roman"/>
          <w:b/>
          <w:bCs/>
        </w:rPr>
        <w:lastRenderedPageBreak/>
        <w:t>Служебные части речи</w:t>
      </w:r>
    </w:p>
    <w:p w14:paraId="1B0D53D6" w14:textId="77777777" w:rsidR="00416B7C" w:rsidRPr="00BE0AE5" w:rsidRDefault="00416B7C" w:rsidP="00416B7C">
      <w:pPr>
        <w:pStyle w:val="body"/>
        <w:rPr>
          <w:rFonts w:cs="Times New Roman"/>
        </w:rPr>
      </w:pPr>
      <w:r w:rsidRPr="00BE0AE5">
        <w:rPr>
          <w:rFonts w:cs="Times New Roman"/>
        </w:rPr>
        <w:t>Общая характеристика служебных частей речи. Отличие самостоятельных частей речи от служебных.</w:t>
      </w:r>
    </w:p>
    <w:p w14:paraId="6955FC1A" w14:textId="77777777" w:rsidR="00416B7C" w:rsidRPr="00BE0AE5" w:rsidRDefault="00416B7C" w:rsidP="00416B7C">
      <w:pPr>
        <w:pStyle w:val="body"/>
        <w:rPr>
          <w:rFonts w:cs="Times New Roman"/>
          <w:b/>
          <w:bCs/>
        </w:rPr>
      </w:pPr>
      <w:r w:rsidRPr="00BE0AE5">
        <w:rPr>
          <w:rFonts w:cs="Times New Roman"/>
          <w:b/>
          <w:bCs/>
        </w:rPr>
        <w:t>Предлог</w:t>
      </w:r>
    </w:p>
    <w:p w14:paraId="22B5569A" w14:textId="77777777" w:rsidR="00416B7C" w:rsidRPr="00BE0AE5" w:rsidRDefault="00416B7C" w:rsidP="00416B7C">
      <w:pPr>
        <w:pStyle w:val="body"/>
        <w:rPr>
          <w:rFonts w:cs="Times New Roman"/>
        </w:rPr>
      </w:pPr>
      <w:r w:rsidRPr="00BE0AE5">
        <w:rPr>
          <w:rFonts w:cs="Times New Roman"/>
        </w:rPr>
        <w:t xml:space="preserve">Предлог как служебная часть речи. Грамматические функции предлогов. </w:t>
      </w:r>
    </w:p>
    <w:p w14:paraId="21C80DAA" w14:textId="77777777" w:rsidR="00416B7C" w:rsidRPr="00BE0AE5" w:rsidRDefault="00416B7C" w:rsidP="00416B7C">
      <w:pPr>
        <w:pStyle w:val="body"/>
        <w:rPr>
          <w:rFonts w:cs="Times New Roman"/>
        </w:rPr>
      </w:pPr>
      <w:r w:rsidRPr="00BE0AE5">
        <w:rPr>
          <w:rFonts w:cs="Times New Roman"/>
        </w:rPr>
        <w:t>Разряды предлогов по происхождению: предлоги производные и непрои</w:t>
      </w:r>
      <w:r w:rsidRPr="00BE0AE5">
        <w:rPr>
          <w:rFonts w:cs="Times New Roman"/>
        </w:rPr>
        <w:t>з</w:t>
      </w:r>
      <w:r w:rsidRPr="00BE0AE5">
        <w:rPr>
          <w:rFonts w:cs="Times New Roman"/>
        </w:rPr>
        <w:t>водные. Разряды предлогов по строению: предлоги простые и составные.</w:t>
      </w:r>
    </w:p>
    <w:p w14:paraId="12C103AF" w14:textId="77777777" w:rsidR="00416B7C" w:rsidRPr="00BE0AE5" w:rsidRDefault="00416B7C" w:rsidP="00416B7C">
      <w:pPr>
        <w:pStyle w:val="body"/>
        <w:rPr>
          <w:rFonts w:cs="Times New Roman"/>
          <w:b/>
          <w:bCs/>
        </w:rPr>
      </w:pPr>
      <w:r w:rsidRPr="00BE0AE5">
        <w:rPr>
          <w:rFonts w:cs="Times New Roman"/>
        </w:rPr>
        <w:t>Морфологический анализ предлогов.</w:t>
      </w:r>
    </w:p>
    <w:p w14:paraId="11B70AA6" w14:textId="77777777" w:rsidR="00416B7C" w:rsidRPr="00BE0AE5" w:rsidRDefault="00416B7C" w:rsidP="00416B7C">
      <w:pPr>
        <w:pStyle w:val="body"/>
        <w:rPr>
          <w:rFonts w:cs="Times New Roman"/>
        </w:rPr>
      </w:pPr>
      <w:r w:rsidRPr="00BE0AE5">
        <w:rPr>
          <w:rFonts w:cs="Times New Roman"/>
        </w:rPr>
        <w:t>Употребление предлогов в речи в соответствии с их значением и стил</w:t>
      </w:r>
      <w:r w:rsidRPr="00BE0AE5">
        <w:rPr>
          <w:rFonts w:cs="Times New Roman"/>
        </w:rPr>
        <w:t>и</w:t>
      </w:r>
      <w:r w:rsidRPr="00BE0AE5">
        <w:rPr>
          <w:rFonts w:cs="Times New Roman"/>
        </w:rPr>
        <w:t xml:space="preserve">стическими особенностями. </w:t>
      </w:r>
    </w:p>
    <w:p w14:paraId="36202D04" w14:textId="77777777" w:rsidR="00416B7C" w:rsidRPr="00BE0AE5" w:rsidRDefault="00416B7C" w:rsidP="00416B7C">
      <w:pPr>
        <w:pStyle w:val="body"/>
        <w:rPr>
          <w:rFonts w:cs="Times New Roman"/>
        </w:rPr>
      </w:pPr>
      <w:r w:rsidRPr="00BE0AE5">
        <w:rPr>
          <w:rFonts w:cs="Times New Roman"/>
        </w:rPr>
        <w:t xml:space="preserve">Нормы употребления имён существительных и местоимений с предлогами. Правильное использование предлогов </w:t>
      </w:r>
      <w:r w:rsidRPr="00BE0AE5">
        <w:rPr>
          <w:rFonts w:cs="Times New Roman"/>
          <w:b/>
          <w:bCs/>
          <w:i/>
          <w:iCs/>
        </w:rPr>
        <w:t>из</w:t>
      </w:r>
      <w:r w:rsidRPr="00BE0AE5">
        <w:rPr>
          <w:rFonts w:cs="Times New Roman"/>
        </w:rPr>
        <w:t xml:space="preserve"> — </w:t>
      </w:r>
      <w:r w:rsidRPr="00BE0AE5">
        <w:rPr>
          <w:rFonts w:cs="Times New Roman"/>
          <w:b/>
          <w:bCs/>
          <w:i/>
          <w:iCs/>
        </w:rPr>
        <w:t>с</w:t>
      </w:r>
      <w:r w:rsidRPr="00BE0AE5">
        <w:rPr>
          <w:rFonts w:cs="Times New Roman"/>
        </w:rPr>
        <w:t xml:space="preserve">, </w:t>
      </w:r>
      <w:r w:rsidRPr="00BE0AE5">
        <w:rPr>
          <w:rFonts w:cs="Times New Roman"/>
          <w:b/>
          <w:bCs/>
          <w:i/>
          <w:iCs/>
        </w:rPr>
        <w:t>в</w:t>
      </w:r>
      <w:r w:rsidRPr="00BE0AE5">
        <w:rPr>
          <w:rFonts w:cs="Times New Roman"/>
        </w:rPr>
        <w:t xml:space="preserve"> — </w:t>
      </w:r>
      <w:r w:rsidRPr="00BE0AE5">
        <w:rPr>
          <w:rFonts w:cs="Times New Roman"/>
          <w:b/>
          <w:bCs/>
          <w:i/>
          <w:iCs/>
        </w:rPr>
        <w:t>на</w:t>
      </w:r>
      <w:r w:rsidRPr="00BE0AE5">
        <w:rPr>
          <w:rFonts w:cs="Times New Roman"/>
        </w:rPr>
        <w:t>. Правильное образов</w:t>
      </w:r>
      <w:r w:rsidRPr="00BE0AE5">
        <w:rPr>
          <w:rFonts w:cs="Times New Roman"/>
        </w:rPr>
        <w:t>а</w:t>
      </w:r>
      <w:r w:rsidRPr="00BE0AE5">
        <w:rPr>
          <w:rFonts w:cs="Times New Roman"/>
        </w:rPr>
        <w:t xml:space="preserve">ние предложно-падежных форм с предлогами </w:t>
      </w:r>
      <w:r w:rsidRPr="00BE0AE5">
        <w:rPr>
          <w:rFonts w:cs="Times New Roman"/>
          <w:b/>
          <w:bCs/>
          <w:i/>
          <w:iCs/>
        </w:rPr>
        <w:t>по</w:t>
      </w:r>
      <w:r w:rsidRPr="00BE0AE5">
        <w:rPr>
          <w:rFonts w:cs="Times New Roman"/>
        </w:rPr>
        <w:t xml:space="preserve">, </w:t>
      </w:r>
      <w:r w:rsidRPr="00BE0AE5">
        <w:rPr>
          <w:rFonts w:cs="Times New Roman"/>
          <w:b/>
          <w:bCs/>
          <w:i/>
          <w:iCs/>
        </w:rPr>
        <w:t>благодаря</w:t>
      </w:r>
      <w:r w:rsidRPr="00BE0AE5">
        <w:rPr>
          <w:rFonts w:cs="Times New Roman"/>
        </w:rPr>
        <w:t xml:space="preserve">, </w:t>
      </w:r>
      <w:r w:rsidRPr="00BE0AE5">
        <w:rPr>
          <w:rFonts w:cs="Times New Roman"/>
          <w:b/>
          <w:bCs/>
          <w:i/>
          <w:iCs/>
        </w:rPr>
        <w:t>согласно</w:t>
      </w:r>
      <w:r w:rsidRPr="00BE0AE5">
        <w:rPr>
          <w:rFonts w:cs="Times New Roman"/>
        </w:rPr>
        <w:t xml:space="preserve">, </w:t>
      </w:r>
      <w:r w:rsidRPr="00BE0AE5">
        <w:rPr>
          <w:rFonts w:cs="Times New Roman"/>
          <w:b/>
          <w:bCs/>
          <w:i/>
          <w:iCs/>
        </w:rPr>
        <w:t>в</w:t>
      </w:r>
      <w:r w:rsidRPr="00BE0AE5">
        <w:rPr>
          <w:rFonts w:cs="Times New Roman"/>
          <w:b/>
          <w:bCs/>
          <w:i/>
          <w:iCs/>
        </w:rPr>
        <w:t>о</w:t>
      </w:r>
      <w:r w:rsidRPr="00BE0AE5">
        <w:rPr>
          <w:rFonts w:cs="Times New Roman"/>
          <w:b/>
          <w:bCs/>
          <w:i/>
          <w:iCs/>
        </w:rPr>
        <w:t>преки</w:t>
      </w:r>
      <w:r w:rsidRPr="00BE0AE5">
        <w:rPr>
          <w:rFonts w:cs="Times New Roman"/>
        </w:rPr>
        <w:t xml:space="preserve">, </w:t>
      </w:r>
      <w:r w:rsidRPr="00BE0AE5">
        <w:rPr>
          <w:rFonts w:cs="Times New Roman"/>
          <w:b/>
          <w:bCs/>
          <w:i/>
          <w:iCs/>
        </w:rPr>
        <w:t>наперерез</w:t>
      </w:r>
      <w:r w:rsidRPr="00BE0AE5">
        <w:rPr>
          <w:rFonts w:cs="Times New Roman"/>
        </w:rPr>
        <w:t xml:space="preserve">. </w:t>
      </w:r>
    </w:p>
    <w:p w14:paraId="0B6BBA76" w14:textId="77777777" w:rsidR="00416B7C" w:rsidRPr="00BE0AE5" w:rsidRDefault="00416B7C" w:rsidP="00416B7C">
      <w:pPr>
        <w:pStyle w:val="body"/>
        <w:rPr>
          <w:rFonts w:cs="Times New Roman"/>
        </w:rPr>
      </w:pPr>
      <w:r w:rsidRPr="00BE0AE5">
        <w:rPr>
          <w:rFonts w:cs="Times New Roman"/>
        </w:rPr>
        <w:t>Правописание производных предлогов.</w:t>
      </w:r>
    </w:p>
    <w:p w14:paraId="3EDD09B3" w14:textId="77777777" w:rsidR="00416B7C" w:rsidRPr="00BE0AE5" w:rsidRDefault="00416B7C" w:rsidP="00416B7C">
      <w:pPr>
        <w:pStyle w:val="body"/>
        <w:rPr>
          <w:rFonts w:cs="Times New Roman"/>
          <w:b/>
          <w:bCs/>
        </w:rPr>
      </w:pPr>
      <w:r w:rsidRPr="00BE0AE5">
        <w:rPr>
          <w:rFonts w:cs="Times New Roman"/>
          <w:b/>
          <w:bCs/>
        </w:rPr>
        <w:t>Союз</w:t>
      </w:r>
    </w:p>
    <w:p w14:paraId="40C9E0C8" w14:textId="77777777" w:rsidR="00416B7C" w:rsidRPr="00BE0AE5" w:rsidRDefault="00416B7C" w:rsidP="00416B7C">
      <w:pPr>
        <w:pStyle w:val="body"/>
        <w:rPr>
          <w:rFonts w:cs="Times New Roman"/>
          <w:spacing w:val="-2"/>
        </w:rPr>
      </w:pPr>
      <w:r w:rsidRPr="00BE0AE5">
        <w:rPr>
          <w:rFonts w:cs="Times New Roman"/>
        </w:rPr>
        <w:t xml:space="preserve">Союз как служебная часть речи. Союз как средство связи </w:t>
      </w:r>
      <w:r w:rsidRPr="00BE0AE5">
        <w:rPr>
          <w:rFonts w:cs="Times New Roman"/>
          <w:spacing w:val="-2"/>
        </w:rPr>
        <w:t>однородных членов предложения и частей сложного предложения.</w:t>
      </w:r>
    </w:p>
    <w:p w14:paraId="1BC140CF" w14:textId="77777777" w:rsidR="00416B7C" w:rsidRPr="00BE0AE5" w:rsidRDefault="00416B7C" w:rsidP="00416B7C">
      <w:pPr>
        <w:pStyle w:val="body"/>
        <w:rPr>
          <w:rFonts w:cs="Times New Roman"/>
        </w:rPr>
      </w:pPr>
      <w:r w:rsidRPr="00BE0AE5">
        <w:rPr>
          <w:rFonts w:cs="Times New Roman"/>
        </w:rPr>
        <w:t>Разряды союзов по строению: простые и составные. Правописание с</w:t>
      </w:r>
      <w:r w:rsidRPr="00BE0AE5">
        <w:rPr>
          <w:rFonts w:cs="Times New Roman"/>
        </w:rPr>
        <w:t>о</w:t>
      </w:r>
      <w:r w:rsidRPr="00BE0AE5">
        <w:rPr>
          <w:rFonts w:cs="Times New Roman"/>
        </w:rPr>
        <w:t>ставных союзов. Разряды союзов по значению: сочинительные и подчин</w:t>
      </w:r>
      <w:r w:rsidRPr="00BE0AE5">
        <w:rPr>
          <w:rFonts w:cs="Times New Roman"/>
        </w:rPr>
        <w:t>и</w:t>
      </w:r>
      <w:r w:rsidRPr="00BE0AE5">
        <w:rPr>
          <w:rFonts w:cs="Times New Roman"/>
        </w:rPr>
        <w:t>тельные. Одиночные, двойные и повторяющиеся сочинительные союзы.</w:t>
      </w:r>
    </w:p>
    <w:p w14:paraId="5FE00B1B" w14:textId="77777777" w:rsidR="00416B7C" w:rsidRPr="00BE0AE5" w:rsidRDefault="00416B7C" w:rsidP="00416B7C">
      <w:pPr>
        <w:pStyle w:val="body"/>
        <w:rPr>
          <w:rFonts w:cs="Times New Roman"/>
          <w:b/>
          <w:bCs/>
        </w:rPr>
      </w:pPr>
      <w:r w:rsidRPr="00BE0AE5">
        <w:rPr>
          <w:rFonts w:cs="Times New Roman"/>
        </w:rPr>
        <w:t>Морфологический анализ союзов.</w:t>
      </w:r>
    </w:p>
    <w:p w14:paraId="3116F6B5" w14:textId="77777777" w:rsidR="00416B7C" w:rsidRPr="00BE0AE5" w:rsidRDefault="00416B7C" w:rsidP="00416B7C">
      <w:pPr>
        <w:pStyle w:val="body"/>
        <w:rPr>
          <w:rFonts w:cs="Times New Roman"/>
        </w:rPr>
      </w:pPr>
      <w:r w:rsidRPr="00BE0AE5">
        <w:rPr>
          <w:rFonts w:cs="Times New Roman"/>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14:paraId="590346CF" w14:textId="77777777" w:rsidR="00416B7C" w:rsidRPr="00BE0AE5" w:rsidRDefault="00416B7C" w:rsidP="00416B7C">
      <w:pPr>
        <w:pStyle w:val="body"/>
        <w:rPr>
          <w:rFonts w:cs="Times New Roman"/>
        </w:rPr>
      </w:pPr>
      <w:r w:rsidRPr="00BE0AE5">
        <w:rPr>
          <w:rFonts w:cs="Times New Roman"/>
        </w:rPr>
        <w:t>Правописание союзов.</w:t>
      </w:r>
    </w:p>
    <w:p w14:paraId="6DC050DB" w14:textId="77777777" w:rsidR="00416B7C" w:rsidRPr="00BE0AE5" w:rsidRDefault="00416B7C" w:rsidP="00416B7C">
      <w:pPr>
        <w:pStyle w:val="body"/>
        <w:rPr>
          <w:rFonts w:cs="Times New Roman"/>
          <w:strike/>
        </w:rPr>
      </w:pPr>
      <w:r w:rsidRPr="00BE0AE5">
        <w:rPr>
          <w:rFonts w:cs="Times New Roman"/>
        </w:rPr>
        <w:t xml:space="preserve">Знаки препинания в сложных союзных предложениях. Знаки препинания в предложениях с союзом </w:t>
      </w:r>
      <w:r w:rsidRPr="00BE0AE5">
        <w:rPr>
          <w:rFonts w:cs="Times New Roman"/>
          <w:b/>
          <w:bCs/>
          <w:i/>
          <w:iCs/>
        </w:rPr>
        <w:t>и</w:t>
      </w:r>
      <w:r w:rsidRPr="00BE0AE5">
        <w:rPr>
          <w:rFonts w:cs="Times New Roman"/>
        </w:rPr>
        <w:t xml:space="preserve">, связывающим однородные члены и части сложного предложения. </w:t>
      </w:r>
    </w:p>
    <w:p w14:paraId="05EAE3B7" w14:textId="77777777" w:rsidR="00416B7C" w:rsidRPr="00BE0AE5" w:rsidRDefault="00416B7C" w:rsidP="00416B7C">
      <w:pPr>
        <w:pStyle w:val="body"/>
        <w:rPr>
          <w:rFonts w:cs="Times New Roman"/>
          <w:b/>
          <w:bCs/>
        </w:rPr>
      </w:pPr>
      <w:r w:rsidRPr="00BE0AE5">
        <w:rPr>
          <w:rFonts w:cs="Times New Roman"/>
          <w:b/>
          <w:bCs/>
        </w:rPr>
        <w:t>Частица</w:t>
      </w:r>
    </w:p>
    <w:p w14:paraId="1F2E843A" w14:textId="77777777" w:rsidR="00416B7C" w:rsidRPr="00BE0AE5" w:rsidRDefault="00416B7C" w:rsidP="00416B7C">
      <w:pPr>
        <w:pStyle w:val="body"/>
        <w:rPr>
          <w:rFonts w:cs="Times New Roman"/>
        </w:rPr>
      </w:pPr>
      <w:r w:rsidRPr="00BE0AE5">
        <w:rPr>
          <w:rFonts w:cs="Times New Roman"/>
        </w:rPr>
        <w:t>Частица как служебная часть речи.</w:t>
      </w:r>
    </w:p>
    <w:p w14:paraId="56936702" w14:textId="77777777" w:rsidR="00416B7C" w:rsidRPr="00BE0AE5" w:rsidRDefault="00416B7C" w:rsidP="00416B7C">
      <w:pPr>
        <w:pStyle w:val="body"/>
        <w:rPr>
          <w:rFonts w:cs="Times New Roman"/>
        </w:rPr>
      </w:pPr>
      <w:r w:rsidRPr="00BE0AE5">
        <w:rPr>
          <w:rFonts w:cs="Times New Roman"/>
        </w:rPr>
        <w:t>Разряды частиц по значению и употреблению: формообразующие, отр</w:t>
      </w:r>
      <w:r w:rsidRPr="00BE0AE5">
        <w:rPr>
          <w:rFonts w:cs="Times New Roman"/>
        </w:rPr>
        <w:t>и</w:t>
      </w:r>
      <w:r w:rsidRPr="00BE0AE5">
        <w:rPr>
          <w:rFonts w:cs="Times New Roman"/>
        </w:rPr>
        <w:t>цательные, модальные.</w:t>
      </w:r>
    </w:p>
    <w:p w14:paraId="6FE38B92" w14:textId="77777777" w:rsidR="00416B7C" w:rsidRPr="00BE0AE5" w:rsidRDefault="00416B7C" w:rsidP="00416B7C">
      <w:pPr>
        <w:pStyle w:val="body"/>
        <w:rPr>
          <w:rFonts w:cs="Times New Roman"/>
        </w:rPr>
      </w:pPr>
      <w:r w:rsidRPr="00BE0AE5">
        <w:rPr>
          <w:rFonts w:cs="Times New Roman"/>
        </w:rPr>
        <w:t xml:space="preserve">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 </w:t>
      </w:r>
    </w:p>
    <w:p w14:paraId="076E43B3" w14:textId="77777777" w:rsidR="00416B7C" w:rsidRPr="00BE0AE5" w:rsidRDefault="00416B7C" w:rsidP="00416B7C">
      <w:pPr>
        <w:pStyle w:val="body"/>
        <w:rPr>
          <w:rFonts w:cs="Times New Roman"/>
          <w:b/>
          <w:bCs/>
        </w:rPr>
      </w:pPr>
      <w:r w:rsidRPr="00BE0AE5">
        <w:rPr>
          <w:rFonts w:cs="Times New Roman"/>
        </w:rPr>
        <w:t>Морфологический анализ частиц.</w:t>
      </w:r>
    </w:p>
    <w:p w14:paraId="2C27CD9F" w14:textId="77777777" w:rsidR="00416B7C" w:rsidRPr="00BE0AE5" w:rsidRDefault="00416B7C" w:rsidP="00416B7C">
      <w:pPr>
        <w:pStyle w:val="body"/>
        <w:rPr>
          <w:rFonts w:cs="Times New Roman"/>
        </w:rPr>
      </w:pPr>
      <w:r w:rsidRPr="00BE0AE5">
        <w:rPr>
          <w:rFonts w:cs="Times New Roman"/>
        </w:rPr>
        <w:t xml:space="preserve">Смысловые различия частиц </w:t>
      </w:r>
      <w:r w:rsidRPr="00BE0AE5">
        <w:rPr>
          <w:rFonts w:cs="Times New Roman"/>
          <w:b/>
          <w:bCs/>
          <w:i/>
          <w:iCs/>
        </w:rPr>
        <w:t>не</w:t>
      </w:r>
      <w:r w:rsidRPr="00BE0AE5">
        <w:rPr>
          <w:rFonts w:cs="Times New Roman"/>
        </w:rPr>
        <w:t xml:space="preserve"> и </w:t>
      </w:r>
      <w:r w:rsidRPr="00BE0AE5">
        <w:rPr>
          <w:rFonts w:cs="Times New Roman"/>
          <w:b/>
          <w:bCs/>
          <w:i/>
          <w:iCs/>
        </w:rPr>
        <w:t>ни</w:t>
      </w:r>
      <w:r w:rsidRPr="00BE0AE5">
        <w:rPr>
          <w:rFonts w:cs="Times New Roman"/>
        </w:rPr>
        <w:t xml:space="preserve">. Использование частиц </w:t>
      </w:r>
      <w:r w:rsidRPr="00BE0AE5">
        <w:rPr>
          <w:rFonts w:cs="Times New Roman"/>
          <w:b/>
          <w:bCs/>
          <w:i/>
          <w:iCs/>
        </w:rPr>
        <w:t>не</w:t>
      </w:r>
      <w:r w:rsidRPr="00BE0AE5">
        <w:rPr>
          <w:rFonts w:cs="Times New Roman"/>
        </w:rPr>
        <w:t xml:space="preserve"> и </w:t>
      </w:r>
      <w:r w:rsidRPr="00BE0AE5">
        <w:rPr>
          <w:rFonts w:cs="Times New Roman"/>
          <w:b/>
          <w:bCs/>
          <w:i/>
          <w:iCs/>
        </w:rPr>
        <w:t>ни</w:t>
      </w:r>
      <w:r w:rsidRPr="00BE0AE5">
        <w:rPr>
          <w:rFonts w:cs="Times New Roman"/>
        </w:rPr>
        <w:t xml:space="preserve"> в письменной речи. Различение приставки </w:t>
      </w:r>
      <w:r w:rsidRPr="00BE0AE5">
        <w:rPr>
          <w:rFonts w:cs="Times New Roman"/>
          <w:b/>
          <w:bCs/>
          <w:i/>
          <w:iCs/>
        </w:rPr>
        <w:t>не</w:t>
      </w:r>
      <w:r w:rsidRPr="00BE0AE5">
        <w:rPr>
          <w:rFonts w:cs="Times New Roman"/>
        </w:rPr>
        <w:t xml:space="preserve">- и частицы </w:t>
      </w:r>
      <w:r w:rsidRPr="00BE0AE5">
        <w:rPr>
          <w:rFonts w:cs="Times New Roman"/>
          <w:b/>
          <w:bCs/>
          <w:i/>
          <w:iCs/>
        </w:rPr>
        <w:t>не</w:t>
      </w:r>
      <w:r w:rsidRPr="00BE0AE5">
        <w:rPr>
          <w:rFonts w:cs="Times New Roman"/>
        </w:rPr>
        <w:t>. Слитное и ра</w:t>
      </w:r>
      <w:r w:rsidRPr="00BE0AE5">
        <w:rPr>
          <w:rFonts w:cs="Times New Roman"/>
        </w:rPr>
        <w:t>з</w:t>
      </w:r>
      <w:r w:rsidRPr="00BE0AE5">
        <w:rPr>
          <w:rFonts w:cs="Times New Roman"/>
        </w:rPr>
        <w:lastRenderedPageBreak/>
        <w:t xml:space="preserve">дельное написание </w:t>
      </w:r>
      <w:r w:rsidRPr="00BE0AE5">
        <w:rPr>
          <w:rFonts w:cs="Times New Roman"/>
          <w:b/>
          <w:bCs/>
          <w:i/>
          <w:iCs/>
        </w:rPr>
        <w:t>не</w:t>
      </w:r>
      <w:r w:rsidRPr="00BE0AE5">
        <w:rPr>
          <w:rFonts w:cs="Times New Roman"/>
        </w:rPr>
        <w:t xml:space="preserve"> с разными частями речи (обобщение). Правописание частиц </w:t>
      </w:r>
      <w:r w:rsidRPr="00BE0AE5">
        <w:rPr>
          <w:rFonts w:cs="Times New Roman"/>
          <w:b/>
          <w:bCs/>
          <w:i/>
          <w:iCs/>
        </w:rPr>
        <w:t>бы</w:t>
      </w:r>
      <w:r w:rsidRPr="00BE0AE5">
        <w:rPr>
          <w:rFonts w:cs="Times New Roman"/>
        </w:rPr>
        <w:t xml:space="preserve">, </w:t>
      </w:r>
      <w:r w:rsidRPr="00BE0AE5">
        <w:rPr>
          <w:rFonts w:cs="Times New Roman"/>
          <w:b/>
          <w:bCs/>
          <w:i/>
          <w:iCs/>
        </w:rPr>
        <w:t>ли</w:t>
      </w:r>
      <w:r w:rsidRPr="00BE0AE5">
        <w:rPr>
          <w:rFonts w:cs="Times New Roman"/>
        </w:rPr>
        <w:t xml:space="preserve">, </w:t>
      </w:r>
      <w:r w:rsidRPr="00BE0AE5">
        <w:rPr>
          <w:rFonts w:cs="Times New Roman"/>
          <w:b/>
          <w:bCs/>
          <w:i/>
          <w:iCs/>
        </w:rPr>
        <w:t>же</w:t>
      </w:r>
      <w:r w:rsidRPr="00BE0AE5">
        <w:rPr>
          <w:rFonts w:cs="Times New Roman"/>
        </w:rPr>
        <w:t xml:space="preserve"> с другими словами. Дефисное написание частиц -</w:t>
      </w:r>
      <w:r w:rsidRPr="00BE0AE5">
        <w:rPr>
          <w:rFonts w:cs="Times New Roman"/>
          <w:b/>
          <w:bCs/>
          <w:i/>
          <w:iCs/>
        </w:rPr>
        <w:t>то</w:t>
      </w:r>
      <w:r w:rsidRPr="00BE0AE5">
        <w:rPr>
          <w:rFonts w:cs="Times New Roman"/>
        </w:rPr>
        <w:t>, -</w:t>
      </w:r>
      <w:r w:rsidRPr="00BE0AE5">
        <w:rPr>
          <w:rFonts w:cs="Times New Roman"/>
          <w:b/>
          <w:bCs/>
          <w:i/>
          <w:iCs/>
        </w:rPr>
        <w:t>таки</w:t>
      </w:r>
      <w:r w:rsidRPr="00BE0AE5">
        <w:rPr>
          <w:rFonts w:cs="Times New Roman"/>
        </w:rPr>
        <w:t>, -</w:t>
      </w:r>
      <w:r w:rsidRPr="00BE0AE5">
        <w:rPr>
          <w:rFonts w:cs="Times New Roman"/>
          <w:b/>
          <w:bCs/>
          <w:i/>
          <w:iCs/>
        </w:rPr>
        <w:t>ка</w:t>
      </w:r>
      <w:r w:rsidRPr="00BE0AE5">
        <w:rPr>
          <w:rFonts w:cs="Times New Roman"/>
        </w:rPr>
        <w:t>.</w:t>
      </w:r>
    </w:p>
    <w:p w14:paraId="0E080AF5" w14:textId="77777777" w:rsidR="00416B7C" w:rsidRPr="00BE0AE5" w:rsidRDefault="00416B7C" w:rsidP="00416B7C">
      <w:pPr>
        <w:pStyle w:val="body"/>
        <w:rPr>
          <w:rFonts w:cs="Times New Roman"/>
          <w:b/>
          <w:bCs/>
        </w:rPr>
      </w:pPr>
      <w:r w:rsidRPr="00BE0AE5">
        <w:rPr>
          <w:rFonts w:cs="Times New Roman"/>
          <w:b/>
          <w:bCs/>
        </w:rPr>
        <w:t>Междометия и звукоподражательные слова</w:t>
      </w:r>
    </w:p>
    <w:p w14:paraId="65990356" w14:textId="77777777" w:rsidR="00416B7C" w:rsidRPr="00BE0AE5" w:rsidRDefault="00416B7C" w:rsidP="00416B7C">
      <w:pPr>
        <w:pStyle w:val="body"/>
        <w:rPr>
          <w:rFonts w:cs="Times New Roman"/>
        </w:rPr>
      </w:pPr>
      <w:r w:rsidRPr="00BE0AE5">
        <w:rPr>
          <w:rFonts w:cs="Times New Roman"/>
        </w:rPr>
        <w:t xml:space="preserve">Междометия как особая группа слов. </w:t>
      </w:r>
    </w:p>
    <w:p w14:paraId="3A21EC22" w14:textId="77777777" w:rsidR="00416B7C" w:rsidRPr="00BE0AE5" w:rsidRDefault="00416B7C" w:rsidP="00416B7C">
      <w:pPr>
        <w:pStyle w:val="body"/>
        <w:rPr>
          <w:rFonts w:cs="Times New Roman"/>
        </w:rPr>
      </w:pPr>
      <w:r w:rsidRPr="00BE0AE5">
        <w:rPr>
          <w:rFonts w:cs="Times New Roman"/>
        </w:rPr>
        <w:t>Разряды междометий по значению (выражающие чувства, побуждающие к действию, этикетные междометия); междометия производные и непрои</w:t>
      </w:r>
      <w:r w:rsidRPr="00BE0AE5">
        <w:rPr>
          <w:rFonts w:cs="Times New Roman"/>
        </w:rPr>
        <w:t>з</w:t>
      </w:r>
      <w:r w:rsidRPr="00BE0AE5">
        <w:rPr>
          <w:rFonts w:cs="Times New Roman"/>
        </w:rPr>
        <w:t>водные.</w:t>
      </w:r>
    </w:p>
    <w:p w14:paraId="426CB1CA" w14:textId="77777777" w:rsidR="00416B7C" w:rsidRPr="00BE0AE5" w:rsidRDefault="00416B7C" w:rsidP="00416B7C">
      <w:pPr>
        <w:pStyle w:val="body"/>
        <w:rPr>
          <w:rFonts w:cs="Times New Roman"/>
        </w:rPr>
      </w:pPr>
      <w:r w:rsidRPr="00BE0AE5">
        <w:rPr>
          <w:rFonts w:cs="Times New Roman"/>
        </w:rPr>
        <w:t>Морфологический анализ междометий.</w:t>
      </w:r>
    </w:p>
    <w:p w14:paraId="5EED5943" w14:textId="77777777" w:rsidR="00416B7C" w:rsidRPr="00BE0AE5" w:rsidRDefault="00416B7C" w:rsidP="00416B7C">
      <w:pPr>
        <w:pStyle w:val="body"/>
        <w:rPr>
          <w:rFonts w:cs="Times New Roman"/>
        </w:rPr>
      </w:pPr>
      <w:r w:rsidRPr="00BE0AE5">
        <w:rPr>
          <w:rFonts w:cs="Times New Roman"/>
        </w:rPr>
        <w:t xml:space="preserve">Звукоподражательные слова. </w:t>
      </w:r>
    </w:p>
    <w:p w14:paraId="52865919" w14:textId="77777777" w:rsidR="00416B7C" w:rsidRPr="00BE0AE5" w:rsidRDefault="00416B7C" w:rsidP="00416B7C">
      <w:pPr>
        <w:pStyle w:val="body"/>
        <w:rPr>
          <w:rFonts w:cs="Times New Roman"/>
        </w:rPr>
      </w:pPr>
      <w:r w:rsidRPr="00BE0AE5">
        <w:rPr>
          <w:rFonts w:cs="Times New Roman"/>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14:paraId="0714F44B" w14:textId="77777777" w:rsidR="00416B7C" w:rsidRPr="00BE0AE5" w:rsidRDefault="00416B7C" w:rsidP="00416B7C">
      <w:pPr>
        <w:pStyle w:val="body"/>
        <w:rPr>
          <w:rFonts w:cs="Times New Roman"/>
        </w:rPr>
      </w:pPr>
      <w:r w:rsidRPr="00BE0AE5">
        <w:rPr>
          <w:rFonts w:cs="Times New Roman"/>
        </w:rPr>
        <w:t>Омонимия слов разных частей речи. Грамматическая омонимия. Испол</w:t>
      </w:r>
      <w:r w:rsidRPr="00BE0AE5">
        <w:rPr>
          <w:rFonts w:cs="Times New Roman"/>
        </w:rPr>
        <w:t>ь</w:t>
      </w:r>
      <w:r w:rsidRPr="00BE0AE5">
        <w:rPr>
          <w:rFonts w:cs="Times New Roman"/>
        </w:rPr>
        <w:t>зование грамматических омонимов в речи.</w:t>
      </w:r>
    </w:p>
    <w:p w14:paraId="49EC9D6A" w14:textId="77777777" w:rsidR="00416B7C" w:rsidRPr="00BE0AE5" w:rsidRDefault="00416B7C" w:rsidP="00416B7C">
      <w:pPr>
        <w:pStyle w:val="h2"/>
        <w:spacing w:before="510"/>
        <w:rPr>
          <w:rFonts w:cs="Times New Roman"/>
        </w:rPr>
      </w:pPr>
      <w:r w:rsidRPr="00BE0AE5">
        <w:rPr>
          <w:rFonts w:cs="Times New Roman"/>
        </w:rPr>
        <w:t>8 КЛАСС</w:t>
      </w:r>
    </w:p>
    <w:p w14:paraId="155FBFE1" w14:textId="77777777" w:rsidR="00416B7C" w:rsidRPr="00BE0AE5" w:rsidRDefault="00416B7C" w:rsidP="00416B7C">
      <w:pPr>
        <w:pStyle w:val="h3"/>
        <w:spacing w:before="57"/>
        <w:rPr>
          <w:rFonts w:cs="Times New Roman"/>
        </w:rPr>
      </w:pPr>
      <w:r w:rsidRPr="00BE0AE5">
        <w:rPr>
          <w:rFonts w:cs="Times New Roman"/>
        </w:rPr>
        <w:t>Общие сведения о языке</w:t>
      </w:r>
    </w:p>
    <w:p w14:paraId="1550E273" w14:textId="77777777" w:rsidR="00416B7C" w:rsidRPr="00BE0AE5" w:rsidRDefault="00416B7C" w:rsidP="00416B7C">
      <w:pPr>
        <w:pStyle w:val="body"/>
        <w:rPr>
          <w:rFonts w:cs="Times New Roman"/>
        </w:rPr>
      </w:pPr>
      <w:r w:rsidRPr="00BE0AE5">
        <w:rPr>
          <w:rFonts w:cs="Times New Roman"/>
        </w:rPr>
        <w:t>Русский язык в кругу других славянских языков.</w:t>
      </w:r>
    </w:p>
    <w:p w14:paraId="5B0C02BC" w14:textId="77777777" w:rsidR="00416B7C" w:rsidRPr="00BE0AE5" w:rsidRDefault="00416B7C" w:rsidP="00416B7C">
      <w:pPr>
        <w:pStyle w:val="h3"/>
        <w:spacing w:before="142" w:after="57"/>
        <w:rPr>
          <w:rFonts w:cs="Times New Roman"/>
        </w:rPr>
      </w:pPr>
      <w:r w:rsidRPr="00BE0AE5">
        <w:rPr>
          <w:rFonts w:cs="Times New Roman"/>
        </w:rPr>
        <w:t>Язык и речь</w:t>
      </w:r>
    </w:p>
    <w:p w14:paraId="76D1BF89" w14:textId="77777777" w:rsidR="00416B7C" w:rsidRPr="00BE0AE5" w:rsidRDefault="00416B7C" w:rsidP="00416B7C">
      <w:pPr>
        <w:pStyle w:val="body"/>
        <w:rPr>
          <w:rFonts w:cs="Times New Roman"/>
        </w:rPr>
      </w:pPr>
      <w:r w:rsidRPr="00BE0AE5">
        <w:rPr>
          <w:rFonts w:cs="Times New Roman"/>
        </w:rPr>
        <w:t>Монолог-описание, монолог-рассуждение, монолог-повествование; в</w:t>
      </w:r>
      <w:r w:rsidRPr="00BE0AE5">
        <w:rPr>
          <w:rFonts w:cs="Times New Roman"/>
        </w:rPr>
        <w:t>ы</w:t>
      </w:r>
      <w:r w:rsidRPr="00BE0AE5">
        <w:rPr>
          <w:rFonts w:cs="Times New Roman"/>
        </w:rPr>
        <w:t>ступление с научным сообщением.</w:t>
      </w:r>
    </w:p>
    <w:p w14:paraId="67ADD16B" w14:textId="77777777" w:rsidR="00416B7C" w:rsidRPr="00BE0AE5" w:rsidRDefault="00416B7C" w:rsidP="00416B7C">
      <w:pPr>
        <w:pStyle w:val="body"/>
        <w:rPr>
          <w:rFonts w:cs="Times New Roman"/>
        </w:rPr>
      </w:pPr>
      <w:r w:rsidRPr="00BE0AE5">
        <w:rPr>
          <w:rFonts w:cs="Times New Roman"/>
        </w:rPr>
        <w:t>Диалог.</w:t>
      </w:r>
    </w:p>
    <w:p w14:paraId="1247F062" w14:textId="77777777" w:rsidR="00416B7C" w:rsidRPr="00BE0AE5" w:rsidRDefault="00416B7C" w:rsidP="00416B7C">
      <w:pPr>
        <w:pStyle w:val="h3"/>
        <w:spacing w:before="142" w:after="57"/>
        <w:rPr>
          <w:rFonts w:cs="Times New Roman"/>
        </w:rPr>
      </w:pPr>
      <w:r w:rsidRPr="00BE0AE5">
        <w:rPr>
          <w:rFonts w:cs="Times New Roman"/>
        </w:rPr>
        <w:t>Текст</w:t>
      </w:r>
    </w:p>
    <w:p w14:paraId="6CDD9267" w14:textId="77777777" w:rsidR="00416B7C" w:rsidRPr="00BE0AE5" w:rsidRDefault="00416B7C" w:rsidP="00416B7C">
      <w:pPr>
        <w:pStyle w:val="body"/>
        <w:rPr>
          <w:rFonts w:cs="Times New Roman"/>
        </w:rPr>
      </w:pPr>
      <w:r w:rsidRPr="00BE0AE5">
        <w:rPr>
          <w:rFonts w:cs="Times New Roman"/>
        </w:rPr>
        <w:t>Текст и его основные признаки.</w:t>
      </w:r>
    </w:p>
    <w:p w14:paraId="0B46591B" w14:textId="77777777" w:rsidR="00416B7C" w:rsidRPr="00BE0AE5" w:rsidRDefault="00416B7C" w:rsidP="00416B7C">
      <w:pPr>
        <w:pStyle w:val="body"/>
        <w:rPr>
          <w:rFonts w:cs="Times New Roman"/>
        </w:rPr>
      </w:pPr>
      <w:r w:rsidRPr="00BE0AE5">
        <w:rPr>
          <w:rFonts w:cs="Times New Roman"/>
        </w:rPr>
        <w:t>Особенности функционально-смысловых типов речи (повествование, оп</w:t>
      </w:r>
      <w:r w:rsidRPr="00BE0AE5">
        <w:rPr>
          <w:rFonts w:cs="Times New Roman"/>
        </w:rPr>
        <w:t>и</w:t>
      </w:r>
      <w:r w:rsidRPr="00BE0AE5">
        <w:rPr>
          <w:rFonts w:cs="Times New Roman"/>
        </w:rPr>
        <w:t>сание, рассуждение).</w:t>
      </w:r>
    </w:p>
    <w:p w14:paraId="24D512A3" w14:textId="77777777" w:rsidR="00416B7C" w:rsidRPr="00BE0AE5" w:rsidRDefault="00416B7C" w:rsidP="00416B7C">
      <w:pPr>
        <w:pStyle w:val="body"/>
        <w:rPr>
          <w:rFonts w:cs="Times New Roman"/>
        </w:rPr>
      </w:pPr>
      <w:r w:rsidRPr="00BE0AE5">
        <w:rPr>
          <w:rFonts w:cs="Times New Roman"/>
        </w:rPr>
        <w:t>Информационная переработка текста: извлечение информации из разли</w:t>
      </w:r>
      <w:r w:rsidRPr="00BE0AE5">
        <w:rPr>
          <w:rFonts w:cs="Times New Roman"/>
        </w:rPr>
        <w:t>ч</w:t>
      </w:r>
      <w:r w:rsidRPr="00BE0AE5">
        <w:rPr>
          <w:rFonts w:cs="Times New Roman"/>
        </w:rPr>
        <w:t>ных источников; использование лингвистических словарей; тезисы, конспект.</w:t>
      </w:r>
    </w:p>
    <w:p w14:paraId="1D38C90A" w14:textId="77777777" w:rsidR="00416B7C" w:rsidRPr="00BE0AE5" w:rsidRDefault="00416B7C" w:rsidP="00416B7C">
      <w:pPr>
        <w:pStyle w:val="h3"/>
        <w:spacing w:before="142" w:after="57"/>
        <w:rPr>
          <w:rFonts w:cs="Times New Roman"/>
        </w:rPr>
      </w:pPr>
      <w:r w:rsidRPr="00BE0AE5">
        <w:rPr>
          <w:rFonts w:cs="Times New Roman"/>
        </w:rPr>
        <w:t>Функциональные разновидности языка</w:t>
      </w:r>
    </w:p>
    <w:p w14:paraId="26854599" w14:textId="77777777" w:rsidR="00416B7C" w:rsidRPr="00BE0AE5" w:rsidRDefault="00416B7C" w:rsidP="00416B7C">
      <w:pPr>
        <w:pStyle w:val="body"/>
        <w:rPr>
          <w:rFonts w:cs="Times New Roman"/>
        </w:rPr>
      </w:pPr>
      <w:r w:rsidRPr="00BE0AE5">
        <w:rPr>
          <w:rFonts w:cs="Times New Roman"/>
        </w:rPr>
        <w:t>Официально-деловой стиль. Сфера употребления, функции, языковые особенности.</w:t>
      </w:r>
    </w:p>
    <w:p w14:paraId="61CBC490" w14:textId="77777777" w:rsidR="00416B7C" w:rsidRPr="00BE0AE5" w:rsidRDefault="00416B7C" w:rsidP="00416B7C">
      <w:pPr>
        <w:pStyle w:val="body"/>
        <w:rPr>
          <w:rFonts w:cs="Times New Roman"/>
        </w:rPr>
      </w:pPr>
      <w:r w:rsidRPr="00BE0AE5">
        <w:rPr>
          <w:rFonts w:cs="Times New Roman"/>
        </w:rPr>
        <w:t>Жанры официально-делового стиля (заявление, объяснительная записка, автобиография, характеристика).</w:t>
      </w:r>
    </w:p>
    <w:p w14:paraId="6140BB2D" w14:textId="77777777" w:rsidR="00416B7C" w:rsidRPr="00BE0AE5" w:rsidRDefault="00416B7C" w:rsidP="00416B7C">
      <w:pPr>
        <w:pStyle w:val="body"/>
        <w:rPr>
          <w:rFonts w:cs="Times New Roman"/>
        </w:rPr>
      </w:pPr>
      <w:r w:rsidRPr="00BE0AE5">
        <w:rPr>
          <w:rFonts w:cs="Times New Roman"/>
        </w:rPr>
        <w:lastRenderedPageBreak/>
        <w:t>Научный стиль. Сфера употребления, функции, языковые особенности.</w:t>
      </w:r>
    </w:p>
    <w:p w14:paraId="0B5998A6" w14:textId="77777777" w:rsidR="00416B7C" w:rsidRPr="00BE0AE5" w:rsidRDefault="00416B7C" w:rsidP="00416B7C">
      <w:pPr>
        <w:pStyle w:val="body"/>
        <w:rPr>
          <w:rFonts w:cs="Times New Roman"/>
        </w:rPr>
      </w:pPr>
      <w:r w:rsidRPr="00BE0AE5">
        <w:rPr>
          <w:rFonts w:cs="Times New Roman"/>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14:paraId="0741CFFB" w14:textId="77777777" w:rsidR="00416B7C" w:rsidRPr="00BE0AE5" w:rsidRDefault="00416B7C" w:rsidP="00416B7C">
      <w:pPr>
        <w:pStyle w:val="h3"/>
        <w:spacing w:before="340"/>
        <w:rPr>
          <w:rFonts w:cs="Times New Roman"/>
          <w:caps/>
        </w:rPr>
      </w:pPr>
      <w:r w:rsidRPr="00BE0AE5">
        <w:rPr>
          <w:rFonts w:cs="Times New Roman"/>
          <w:caps/>
        </w:rPr>
        <w:t>Система языка</w:t>
      </w:r>
    </w:p>
    <w:p w14:paraId="02D48217" w14:textId="77777777" w:rsidR="00416B7C" w:rsidRPr="00BE0AE5" w:rsidRDefault="00416B7C" w:rsidP="00416B7C">
      <w:pPr>
        <w:pStyle w:val="h3"/>
        <w:spacing w:before="0"/>
        <w:rPr>
          <w:rFonts w:cs="Times New Roman"/>
        </w:rPr>
      </w:pPr>
      <w:r w:rsidRPr="00BE0AE5">
        <w:rPr>
          <w:rFonts w:cs="Times New Roman"/>
        </w:rPr>
        <w:t>Синтаксис. Культура речи. Пунктуация</w:t>
      </w:r>
    </w:p>
    <w:p w14:paraId="2D8F5EC9" w14:textId="77777777" w:rsidR="00416B7C" w:rsidRPr="00BE0AE5" w:rsidRDefault="00416B7C" w:rsidP="00416B7C">
      <w:pPr>
        <w:pStyle w:val="body"/>
        <w:rPr>
          <w:rFonts w:cs="Times New Roman"/>
        </w:rPr>
      </w:pPr>
      <w:r w:rsidRPr="00BE0AE5">
        <w:rPr>
          <w:rFonts w:cs="Times New Roman"/>
        </w:rPr>
        <w:t xml:space="preserve">Синтаксис как раздел лингвистики. </w:t>
      </w:r>
    </w:p>
    <w:p w14:paraId="703401DC" w14:textId="77777777" w:rsidR="00416B7C" w:rsidRPr="00BE0AE5" w:rsidRDefault="00416B7C" w:rsidP="00416B7C">
      <w:pPr>
        <w:pStyle w:val="body"/>
        <w:rPr>
          <w:rFonts w:cs="Times New Roman"/>
        </w:rPr>
      </w:pPr>
      <w:r w:rsidRPr="00BE0AE5">
        <w:rPr>
          <w:rFonts w:cs="Times New Roman"/>
        </w:rPr>
        <w:t>Словосочетание и предложение как единицы синтаксиса.</w:t>
      </w:r>
    </w:p>
    <w:p w14:paraId="163858A6" w14:textId="77777777" w:rsidR="00416B7C" w:rsidRPr="00BE0AE5" w:rsidRDefault="00416B7C" w:rsidP="00416B7C">
      <w:pPr>
        <w:pStyle w:val="body"/>
        <w:rPr>
          <w:rFonts w:cs="Times New Roman"/>
        </w:rPr>
      </w:pPr>
      <w:r w:rsidRPr="00BE0AE5">
        <w:rPr>
          <w:rFonts w:cs="Times New Roman"/>
        </w:rPr>
        <w:t>Пунктуация. Функции знаков препинания.</w:t>
      </w:r>
    </w:p>
    <w:p w14:paraId="0AAD985F" w14:textId="77777777" w:rsidR="00416B7C" w:rsidRPr="00BE0AE5" w:rsidRDefault="00416B7C" w:rsidP="00416B7C">
      <w:pPr>
        <w:pStyle w:val="h3"/>
        <w:spacing w:before="142"/>
        <w:rPr>
          <w:rFonts w:cs="Times New Roman"/>
        </w:rPr>
      </w:pPr>
      <w:r w:rsidRPr="00BE0AE5">
        <w:rPr>
          <w:rFonts w:cs="Times New Roman"/>
        </w:rPr>
        <w:t>Словосочетание</w:t>
      </w:r>
    </w:p>
    <w:p w14:paraId="40BB339A" w14:textId="77777777" w:rsidR="00416B7C" w:rsidRPr="00BE0AE5" w:rsidRDefault="00416B7C" w:rsidP="00416B7C">
      <w:pPr>
        <w:pStyle w:val="body"/>
        <w:rPr>
          <w:rFonts w:cs="Times New Roman"/>
        </w:rPr>
      </w:pPr>
      <w:r w:rsidRPr="00BE0AE5">
        <w:rPr>
          <w:rFonts w:cs="Times New Roman"/>
        </w:rPr>
        <w:t>Основные признаки словосочетания.</w:t>
      </w:r>
    </w:p>
    <w:p w14:paraId="68B77289" w14:textId="77777777" w:rsidR="00416B7C" w:rsidRPr="00BE0AE5" w:rsidRDefault="00416B7C" w:rsidP="00416B7C">
      <w:pPr>
        <w:pStyle w:val="body"/>
        <w:rPr>
          <w:rFonts w:cs="Times New Roman"/>
        </w:rPr>
      </w:pPr>
      <w:r w:rsidRPr="00BE0AE5">
        <w:rPr>
          <w:rFonts w:cs="Times New Roman"/>
        </w:rPr>
        <w:t xml:space="preserve">Виды словосочетаний по морфологическим свойствам главного слова: глагольные, именные, наречные. </w:t>
      </w:r>
    </w:p>
    <w:p w14:paraId="60B1D892" w14:textId="77777777" w:rsidR="00416B7C" w:rsidRPr="00BE0AE5" w:rsidRDefault="00416B7C" w:rsidP="00416B7C">
      <w:pPr>
        <w:pStyle w:val="body"/>
        <w:rPr>
          <w:rFonts w:cs="Times New Roman"/>
        </w:rPr>
      </w:pPr>
      <w:r w:rsidRPr="00BE0AE5">
        <w:rPr>
          <w:rFonts w:cs="Times New Roman"/>
        </w:rPr>
        <w:t>Типы подчинительной связи слов в словосочетании: согласование, упра</w:t>
      </w:r>
      <w:r w:rsidRPr="00BE0AE5">
        <w:rPr>
          <w:rFonts w:cs="Times New Roman"/>
        </w:rPr>
        <w:t>в</w:t>
      </w:r>
      <w:r w:rsidRPr="00BE0AE5">
        <w:rPr>
          <w:rFonts w:cs="Times New Roman"/>
        </w:rPr>
        <w:t xml:space="preserve">ление, примыкание. </w:t>
      </w:r>
    </w:p>
    <w:p w14:paraId="21CE3AF9" w14:textId="77777777" w:rsidR="00416B7C" w:rsidRPr="00BE0AE5" w:rsidRDefault="00416B7C" w:rsidP="00416B7C">
      <w:pPr>
        <w:pStyle w:val="body"/>
        <w:rPr>
          <w:rFonts w:cs="Times New Roman"/>
        </w:rPr>
      </w:pPr>
      <w:r w:rsidRPr="00BE0AE5">
        <w:rPr>
          <w:rFonts w:cs="Times New Roman"/>
        </w:rPr>
        <w:t>Синтаксический анализ словосочетаний.</w:t>
      </w:r>
    </w:p>
    <w:p w14:paraId="7FB92570" w14:textId="77777777" w:rsidR="00416B7C" w:rsidRPr="00BE0AE5" w:rsidRDefault="00416B7C" w:rsidP="00416B7C">
      <w:pPr>
        <w:pStyle w:val="body"/>
        <w:rPr>
          <w:rFonts w:cs="Times New Roman"/>
        </w:rPr>
      </w:pPr>
      <w:r w:rsidRPr="00BE0AE5">
        <w:rPr>
          <w:rFonts w:cs="Times New Roman"/>
        </w:rPr>
        <w:t>Грамматическая синонимия словосочетаний.</w:t>
      </w:r>
    </w:p>
    <w:p w14:paraId="7CDE48B9" w14:textId="77777777" w:rsidR="00416B7C" w:rsidRPr="00BE0AE5" w:rsidRDefault="00416B7C" w:rsidP="00416B7C">
      <w:pPr>
        <w:pStyle w:val="body"/>
        <w:rPr>
          <w:rFonts w:cs="Times New Roman"/>
        </w:rPr>
      </w:pPr>
      <w:r w:rsidRPr="00BE0AE5">
        <w:rPr>
          <w:rFonts w:cs="Times New Roman"/>
        </w:rPr>
        <w:t>Нормы построения словосочетаний.</w:t>
      </w:r>
    </w:p>
    <w:p w14:paraId="7698D7F7" w14:textId="77777777" w:rsidR="00416B7C" w:rsidRPr="00BE0AE5" w:rsidRDefault="00416B7C" w:rsidP="00416B7C">
      <w:pPr>
        <w:pStyle w:val="h3"/>
        <w:spacing w:before="142"/>
        <w:rPr>
          <w:rFonts w:cs="Times New Roman"/>
        </w:rPr>
      </w:pPr>
      <w:r w:rsidRPr="00BE0AE5">
        <w:rPr>
          <w:rFonts w:cs="Times New Roman"/>
        </w:rPr>
        <w:t>Предложение</w:t>
      </w:r>
    </w:p>
    <w:p w14:paraId="60A21B2F" w14:textId="77777777" w:rsidR="00416B7C" w:rsidRPr="00BE0AE5" w:rsidRDefault="00416B7C" w:rsidP="00416B7C">
      <w:pPr>
        <w:pStyle w:val="body"/>
        <w:rPr>
          <w:rFonts w:cs="Times New Roman"/>
        </w:rPr>
      </w:pPr>
      <w:r w:rsidRPr="00BE0AE5">
        <w:rPr>
          <w:rFonts w:cs="Times New Roman"/>
        </w:rPr>
        <w:t>Предложение. Основные признаки предложения: смысловая и интонац</w:t>
      </w:r>
      <w:r w:rsidRPr="00BE0AE5">
        <w:rPr>
          <w:rFonts w:cs="Times New Roman"/>
        </w:rPr>
        <w:t>и</w:t>
      </w:r>
      <w:r w:rsidRPr="00BE0AE5">
        <w:rPr>
          <w:rFonts w:cs="Times New Roman"/>
        </w:rPr>
        <w:t>онная законченность, грамматическая оформленность.</w:t>
      </w:r>
    </w:p>
    <w:p w14:paraId="45F9CF0A" w14:textId="77777777" w:rsidR="00416B7C" w:rsidRPr="00BE0AE5" w:rsidRDefault="00416B7C" w:rsidP="00416B7C">
      <w:pPr>
        <w:pStyle w:val="body"/>
        <w:rPr>
          <w:rFonts w:cs="Times New Roman"/>
        </w:rPr>
      </w:pPr>
      <w:r w:rsidRPr="00BE0AE5">
        <w:rPr>
          <w:rFonts w:cs="Times New Roman"/>
        </w:rPr>
        <w:t>Виды предложений по цели высказывания (повествовательные, вопрос</w:t>
      </w:r>
      <w:r w:rsidRPr="00BE0AE5">
        <w:rPr>
          <w:rFonts w:cs="Times New Roman"/>
        </w:rPr>
        <w:t>и</w:t>
      </w:r>
      <w:r w:rsidRPr="00BE0AE5">
        <w:rPr>
          <w:rFonts w:cs="Times New Roman"/>
        </w:rPr>
        <w:t xml:space="preserve">тельные, побудительные) и по эмоциональной окраске (восклицательные, невосклицательные). Их интонационные и смысловые особенности. </w:t>
      </w:r>
    </w:p>
    <w:p w14:paraId="1B887ADE" w14:textId="77777777" w:rsidR="00416B7C" w:rsidRPr="00BE0AE5" w:rsidRDefault="00416B7C" w:rsidP="00416B7C">
      <w:pPr>
        <w:pStyle w:val="body"/>
        <w:rPr>
          <w:rFonts w:cs="Times New Roman"/>
        </w:rPr>
      </w:pPr>
      <w:r w:rsidRPr="00BE0AE5">
        <w:rPr>
          <w:rFonts w:cs="Times New Roman"/>
        </w:rPr>
        <w:t xml:space="preserve">Употребление языковых форм выражения побуждения в побудительных предложениях. </w:t>
      </w:r>
    </w:p>
    <w:p w14:paraId="5DDE4E05" w14:textId="77777777" w:rsidR="00416B7C" w:rsidRPr="00BE0AE5" w:rsidRDefault="00416B7C" w:rsidP="00416B7C">
      <w:pPr>
        <w:pStyle w:val="body"/>
        <w:rPr>
          <w:rFonts w:cs="Times New Roman"/>
        </w:rPr>
      </w:pPr>
      <w:r w:rsidRPr="00BE0AE5">
        <w:rPr>
          <w:rFonts w:cs="Times New Roman"/>
        </w:rPr>
        <w:t>Средства оформления предложения в устной и письменной речи (интон</w:t>
      </w:r>
      <w:r w:rsidRPr="00BE0AE5">
        <w:rPr>
          <w:rFonts w:cs="Times New Roman"/>
        </w:rPr>
        <w:t>а</w:t>
      </w:r>
      <w:r w:rsidRPr="00BE0AE5">
        <w:rPr>
          <w:rFonts w:cs="Times New Roman"/>
        </w:rPr>
        <w:t>ция, логическое ударение, знаки препинания).</w:t>
      </w:r>
    </w:p>
    <w:p w14:paraId="3463F893" w14:textId="77777777" w:rsidR="00416B7C" w:rsidRPr="00BE0AE5" w:rsidRDefault="00416B7C" w:rsidP="00416B7C">
      <w:pPr>
        <w:pStyle w:val="body"/>
        <w:rPr>
          <w:rFonts w:cs="Times New Roman"/>
        </w:rPr>
      </w:pPr>
      <w:r w:rsidRPr="00BE0AE5">
        <w:rPr>
          <w:rFonts w:cs="Times New Roman"/>
        </w:rPr>
        <w:t>Виды предложений по количеству грамматических основ (простые, сло</w:t>
      </w:r>
      <w:r w:rsidRPr="00BE0AE5">
        <w:rPr>
          <w:rFonts w:cs="Times New Roman"/>
        </w:rPr>
        <w:t>ж</w:t>
      </w:r>
      <w:r w:rsidRPr="00BE0AE5">
        <w:rPr>
          <w:rFonts w:cs="Times New Roman"/>
        </w:rPr>
        <w:t xml:space="preserve">ные). </w:t>
      </w:r>
    </w:p>
    <w:p w14:paraId="7A43E24F" w14:textId="77777777" w:rsidR="00416B7C" w:rsidRPr="00BE0AE5" w:rsidRDefault="00416B7C" w:rsidP="00416B7C">
      <w:pPr>
        <w:pStyle w:val="body"/>
        <w:rPr>
          <w:rFonts w:cs="Times New Roman"/>
        </w:rPr>
      </w:pPr>
      <w:r w:rsidRPr="00BE0AE5">
        <w:rPr>
          <w:rFonts w:cs="Times New Roman"/>
        </w:rPr>
        <w:t xml:space="preserve">Виды простых предложений по наличию главных членов (двусоставные, односоставные). </w:t>
      </w:r>
    </w:p>
    <w:p w14:paraId="194DF8C6" w14:textId="77777777" w:rsidR="00416B7C" w:rsidRPr="00BE0AE5" w:rsidRDefault="00416B7C" w:rsidP="00416B7C">
      <w:pPr>
        <w:pStyle w:val="body"/>
        <w:rPr>
          <w:rFonts w:cs="Times New Roman"/>
        </w:rPr>
      </w:pPr>
      <w:r w:rsidRPr="00BE0AE5">
        <w:rPr>
          <w:rFonts w:cs="Times New Roman"/>
        </w:rPr>
        <w:t>Виды предложений по наличию второстепенных членов (распространё</w:t>
      </w:r>
      <w:r w:rsidRPr="00BE0AE5">
        <w:rPr>
          <w:rFonts w:cs="Times New Roman"/>
        </w:rPr>
        <w:t>н</w:t>
      </w:r>
      <w:r w:rsidRPr="00BE0AE5">
        <w:rPr>
          <w:rFonts w:cs="Times New Roman"/>
        </w:rPr>
        <w:t xml:space="preserve">ные, нераспространённые). </w:t>
      </w:r>
    </w:p>
    <w:p w14:paraId="5F4D7202" w14:textId="77777777" w:rsidR="00416B7C" w:rsidRPr="00BE0AE5" w:rsidRDefault="00416B7C" w:rsidP="00416B7C">
      <w:pPr>
        <w:pStyle w:val="body"/>
        <w:rPr>
          <w:rFonts w:cs="Times New Roman"/>
        </w:rPr>
      </w:pPr>
      <w:r w:rsidRPr="00BE0AE5">
        <w:rPr>
          <w:rFonts w:cs="Times New Roman"/>
        </w:rPr>
        <w:t xml:space="preserve">Предложения полные и неполные. </w:t>
      </w:r>
    </w:p>
    <w:p w14:paraId="391BABC4" w14:textId="77777777" w:rsidR="00416B7C" w:rsidRPr="00BE0AE5" w:rsidRDefault="00416B7C" w:rsidP="00416B7C">
      <w:pPr>
        <w:pStyle w:val="body"/>
        <w:rPr>
          <w:rFonts w:cs="Times New Roman"/>
        </w:rPr>
      </w:pPr>
      <w:r w:rsidRPr="00BE0AE5">
        <w:rPr>
          <w:rFonts w:cs="Times New Roman"/>
        </w:rPr>
        <w:lastRenderedPageBreak/>
        <w:t>Употребление неполных предложений в диалогической речи, соблюдение в устной речи интонации неполного предложения.</w:t>
      </w:r>
    </w:p>
    <w:p w14:paraId="75994D66" w14:textId="77777777" w:rsidR="00416B7C" w:rsidRPr="00BE0AE5" w:rsidRDefault="00416B7C" w:rsidP="00416B7C">
      <w:pPr>
        <w:pStyle w:val="body"/>
        <w:rPr>
          <w:rFonts w:cs="Times New Roman"/>
        </w:rPr>
      </w:pPr>
      <w:r w:rsidRPr="00BE0AE5">
        <w:rPr>
          <w:rFonts w:cs="Times New Roman"/>
        </w:rPr>
        <w:t>Грамматические, интонационные и пунктуационные особенности предл</w:t>
      </w:r>
      <w:r w:rsidRPr="00BE0AE5">
        <w:rPr>
          <w:rFonts w:cs="Times New Roman"/>
        </w:rPr>
        <w:t>о</w:t>
      </w:r>
      <w:r w:rsidRPr="00BE0AE5">
        <w:rPr>
          <w:rFonts w:cs="Times New Roman"/>
        </w:rPr>
        <w:t xml:space="preserve">жений со словами </w:t>
      </w:r>
      <w:r w:rsidRPr="00BE0AE5">
        <w:rPr>
          <w:rFonts w:cs="Times New Roman"/>
          <w:b/>
          <w:bCs/>
          <w:i/>
          <w:iCs/>
        </w:rPr>
        <w:t>да</w:t>
      </w:r>
      <w:r w:rsidRPr="00BE0AE5">
        <w:rPr>
          <w:rFonts w:cs="Times New Roman"/>
        </w:rPr>
        <w:t xml:space="preserve">, </w:t>
      </w:r>
      <w:r w:rsidRPr="00BE0AE5">
        <w:rPr>
          <w:rFonts w:cs="Times New Roman"/>
          <w:b/>
          <w:bCs/>
          <w:i/>
          <w:iCs/>
        </w:rPr>
        <w:t>нет</w:t>
      </w:r>
      <w:r w:rsidRPr="00BE0AE5">
        <w:rPr>
          <w:rFonts w:cs="Times New Roman"/>
        </w:rPr>
        <w:t>.</w:t>
      </w:r>
    </w:p>
    <w:p w14:paraId="153B4209" w14:textId="77777777" w:rsidR="00416B7C" w:rsidRPr="00BE0AE5" w:rsidRDefault="00416B7C" w:rsidP="00416B7C">
      <w:pPr>
        <w:pStyle w:val="body"/>
        <w:rPr>
          <w:rFonts w:cs="Times New Roman"/>
        </w:rPr>
      </w:pPr>
      <w:r w:rsidRPr="00BE0AE5">
        <w:rPr>
          <w:rFonts w:cs="Times New Roman"/>
        </w:rPr>
        <w:t>Нормы построения простого предложения, использования инверсии.</w:t>
      </w:r>
    </w:p>
    <w:p w14:paraId="1D61100A" w14:textId="77777777" w:rsidR="00416B7C" w:rsidRPr="00BE0AE5" w:rsidRDefault="00416B7C" w:rsidP="00416B7C">
      <w:pPr>
        <w:pStyle w:val="body"/>
        <w:rPr>
          <w:rStyle w:val="Bold"/>
          <w:rFonts w:cs="Times New Roman"/>
        </w:rPr>
      </w:pPr>
      <w:r w:rsidRPr="00BE0AE5">
        <w:rPr>
          <w:rStyle w:val="Bold"/>
          <w:rFonts w:cs="Times New Roman"/>
        </w:rPr>
        <w:t>Двусоставное предложение</w:t>
      </w:r>
    </w:p>
    <w:p w14:paraId="2FB10F06" w14:textId="77777777" w:rsidR="00416B7C" w:rsidRPr="00BE0AE5" w:rsidRDefault="00416B7C" w:rsidP="00416B7C">
      <w:pPr>
        <w:pStyle w:val="body"/>
        <w:rPr>
          <w:rStyle w:val="Bold"/>
          <w:rFonts w:cs="Times New Roman"/>
          <w:i/>
          <w:iCs/>
        </w:rPr>
      </w:pPr>
      <w:r w:rsidRPr="00BE0AE5">
        <w:rPr>
          <w:rStyle w:val="Bold"/>
          <w:rFonts w:cs="Times New Roman"/>
          <w:i/>
          <w:iCs/>
        </w:rPr>
        <w:t>Главные члены предложения</w:t>
      </w:r>
    </w:p>
    <w:p w14:paraId="369A2648" w14:textId="77777777" w:rsidR="00416B7C" w:rsidRPr="00BE0AE5" w:rsidRDefault="00416B7C" w:rsidP="00416B7C">
      <w:pPr>
        <w:pStyle w:val="body"/>
        <w:rPr>
          <w:rFonts w:cs="Times New Roman"/>
        </w:rPr>
      </w:pPr>
      <w:r w:rsidRPr="00BE0AE5">
        <w:rPr>
          <w:rFonts w:cs="Times New Roman"/>
        </w:rPr>
        <w:t xml:space="preserve">Подлежащее и сказуемое как главные члены предложения. </w:t>
      </w:r>
    </w:p>
    <w:p w14:paraId="52BB6E79" w14:textId="77777777" w:rsidR="00416B7C" w:rsidRPr="00BE0AE5" w:rsidRDefault="00416B7C" w:rsidP="00416B7C">
      <w:pPr>
        <w:pStyle w:val="body"/>
        <w:rPr>
          <w:rFonts w:cs="Times New Roman"/>
        </w:rPr>
      </w:pPr>
      <w:r w:rsidRPr="00BE0AE5">
        <w:rPr>
          <w:rFonts w:cs="Times New Roman"/>
        </w:rPr>
        <w:t xml:space="preserve">Способы выражения подлежащего. </w:t>
      </w:r>
    </w:p>
    <w:p w14:paraId="7B89FB62" w14:textId="77777777" w:rsidR="00416B7C" w:rsidRPr="00BE0AE5" w:rsidRDefault="00416B7C" w:rsidP="00416B7C">
      <w:pPr>
        <w:pStyle w:val="body"/>
        <w:rPr>
          <w:rFonts w:cs="Times New Roman"/>
        </w:rPr>
      </w:pPr>
      <w:r w:rsidRPr="00BE0AE5">
        <w:rPr>
          <w:rFonts w:cs="Times New Roman"/>
        </w:rPr>
        <w:t xml:space="preserve">Виды сказуемого (простое глагольное, составное глагольное, составное именное) и способы его выражения. </w:t>
      </w:r>
    </w:p>
    <w:p w14:paraId="777DE039" w14:textId="77777777" w:rsidR="00416B7C" w:rsidRPr="00BE0AE5" w:rsidRDefault="00416B7C" w:rsidP="00416B7C">
      <w:pPr>
        <w:pStyle w:val="body"/>
        <w:rPr>
          <w:rFonts w:cs="Times New Roman"/>
        </w:rPr>
      </w:pPr>
      <w:r w:rsidRPr="00BE0AE5">
        <w:rPr>
          <w:rFonts w:cs="Times New Roman"/>
        </w:rPr>
        <w:t>Тире между подлежащим и сказуемым.</w:t>
      </w:r>
    </w:p>
    <w:p w14:paraId="330FF434" w14:textId="77777777" w:rsidR="00416B7C" w:rsidRPr="00BE0AE5" w:rsidRDefault="00416B7C" w:rsidP="00416B7C">
      <w:pPr>
        <w:pStyle w:val="body"/>
        <w:rPr>
          <w:rFonts w:cs="Times New Roman"/>
          <w:spacing w:val="-3"/>
        </w:rPr>
      </w:pPr>
      <w:r w:rsidRPr="00BE0AE5">
        <w:rPr>
          <w:rFonts w:cs="Times New Roman"/>
          <w:spacing w:val="-3"/>
        </w:rPr>
        <w:t>Нормы согласования сказуемого с подлежащим, выраженным словосочет</w:t>
      </w:r>
      <w:r w:rsidRPr="00BE0AE5">
        <w:rPr>
          <w:rFonts w:cs="Times New Roman"/>
          <w:spacing w:val="-3"/>
        </w:rPr>
        <w:t>а</w:t>
      </w:r>
      <w:r w:rsidRPr="00BE0AE5">
        <w:rPr>
          <w:rFonts w:cs="Times New Roman"/>
          <w:spacing w:val="-3"/>
        </w:rPr>
        <w:t xml:space="preserve">нием, сложносокращёнными словами, словами </w:t>
      </w:r>
      <w:r w:rsidRPr="00BE0AE5">
        <w:rPr>
          <w:rFonts w:cs="Times New Roman"/>
          <w:b/>
          <w:bCs/>
          <w:i/>
          <w:iCs/>
          <w:spacing w:val="-3"/>
        </w:rPr>
        <w:t>большинство</w:t>
      </w:r>
      <w:r w:rsidRPr="00BE0AE5">
        <w:rPr>
          <w:rFonts w:cs="Times New Roman"/>
          <w:spacing w:val="-3"/>
        </w:rPr>
        <w:t xml:space="preserve"> — </w:t>
      </w:r>
      <w:r w:rsidRPr="00BE0AE5">
        <w:rPr>
          <w:rFonts w:cs="Times New Roman"/>
          <w:b/>
          <w:bCs/>
          <w:i/>
          <w:iCs/>
          <w:spacing w:val="-3"/>
        </w:rPr>
        <w:t>меньшинство</w:t>
      </w:r>
      <w:r w:rsidRPr="00BE0AE5">
        <w:rPr>
          <w:rFonts w:cs="Times New Roman"/>
          <w:spacing w:val="-3"/>
        </w:rPr>
        <w:t>, количественными сочетаниями.</w:t>
      </w:r>
    </w:p>
    <w:p w14:paraId="06182E5C" w14:textId="77777777" w:rsidR="00416B7C" w:rsidRPr="00BE0AE5" w:rsidRDefault="00416B7C" w:rsidP="00416B7C">
      <w:pPr>
        <w:pStyle w:val="body"/>
        <w:rPr>
          <w:rStyle w:val="Bold"/>
          <w:rFonts w:cs="Times New Roman"/>
          <w:i/>
          <w:iCs/>
        </w:rPr>
      </w:pPr>
      <w:r w:rsidRPr="00BE0AE5">
        <w:rPr>
          <w:rStyle w:val="Bold"/>
          <w:rFonts w:cs="Times New Roman"/>
          <w:i/>
          <w:iCs/>
        </w:rPr>
        <w:t>Второстепенные члены предложения</w:t>
      </w:r>
    </w:p>
    <w:p w14:paraId="68B72D20" w14:textId="77777777" w:rsidR="00416B7C" w:rsidRPr="00BE0AE5" w:rsidRDefault="00416B7C" w:rsidP="00416B7C">
      <w:pPr>
        <w:pStyle w:val="body"/>
        <w:rPr>
          <w:rFonts w:cs="Times New Roman"/>
        </w:rPr>
      </w:pPr>
      <w:r w:rsidRPr="00BE0AE5">
        <w:rPr>
          <w:rFonts w:cs="Times New Roman"/>
        </w:rPr>
        <w:t xml:space="preserve">Второстепенные члены предложения, их виды. </w:t>
      </w:r>
    </w:p>
    <w:p w14:paraId="564B1D2F" w14:textId="77777777" w:rsidR="00416B7C" w:rsidRPr="00BE0AE5" w:rsidRDefault="00416B7C" w:rsidP="00416B7C">
      <w:pPr>
        <w:pStyle w:val="body"/>
        <w:rPr>
          <w:rFonts w:cs="Times New Roman"/>
        </w:rPr>
      </w:pPr>
      <w:r w:rsidRPr="00BE0AE5">
        <w:rPr>
          <w:rFonts w:cs="Times New Roman"/>
        </w:rPr>
        <w:t>Определение как второстепенный член предложения. Определения согл</w:t>
      </w:r>
      <w:r w:rsidRPr="00BE0AE5">
        <w:rPr>
          <w:rFonts w:cs="Times New Roman"/>
        </w:rPr>
        <w:t>а</w:t>
      </w:r>
      <w:r w:rsidRPr="00BE0AE5">
        <w:rPr>
          <w:rFonts w:cs="Times New Roman"/>
        </w:rPr>
        <w:t>сованные и несогласованные.</w:t>
      </w:r>
    </w:p>
    <w:p w14:paraId="1AAB77E2" w14:textId="77777777" w:rsidR="00416B7C" w:rsidRPr="00BE0AE5" w:rsidRDefault="00416B7C" w:rsidP="00416B7C">
      <w:pPr>
        <w:pStyle w:val="body"/>
        <w:rPr>
          <w:rFonts w:cs="Times New Roman"/>
        </w:rPr>
      </w:pPr>
      <w:r w:rsidRPr="00BE0AE5">
        <w:rPr>
          <w:rFonts w:cs="Times New Roman"/>
        </w:rPr>
        <w:t xml:space="preserve">Приложение как особый вид определения. </w:t>
      </w:r>
    </w:p>
    <w:p w14:paraId="3F22CA7B" w14:textId="77777777" w:rsidR="00416B7C" w:rsidRPr="00BE0AE5" w:rsidRDefault="00416B7C" w:rsidP="00416B7C">
      <w:pPr>
        <w:pStyle w:val="body"/>
        <w:rPr>
          <w:rFonts w:cs="Times New Roman"/>
        </w:rPr>
      </w:pPr>
      <w:r w:rsidRPr="00BE0AE5">
        <w:rPr>
          <w:rFonts w:cs="Times New Roman"/>
        </w:rPr>
        <w:t xml:space="preserve">Дополнение как второстепенный член предложения. </w:t>
      </w:r>
    </w:p>
    <w:p w14:paraId="34BE9F0F" w14:textId="77777777" w:rsidR="00416B7C" w:rsidRPr="00BE0AE5" w:rsidRDefault="00416B7C" w:rsidP="00416B7C">
      <w:pPr>
        <w:pStyle w:val="body"/>
        <w:rPr>
          <w:rFonts w:cs="Times New Roman"/>
        </w:rPr>
      </w:pPr>
      <w:r w:rsidRPr="00BE0AE5">
        <w:rPr>
          <w:rFonts w:cs="Times New Roman"/>
        </w:rPr>
        <w:t xml:space="preserve">Дополнения прямые и косвенные. </w:t>
      </w:r>
    </w:p>
    <w:p w14:paraId="0FE8DC24" w14:textId="77777777" w:rsidR="00416B7C" w:rsidRPr="00BE0AE5" w:rsidRDefault="00416B7C" w:rsidP="00416B7C">
      <w:pPr>
        <w:pStyle w:val="body"/>
        <w:rPr>
          <w:rFonts w:cs="Times New Roman"/>
        </w:rPr>
      </w:pPr>
      <w:r w:rsidRPr="00BE0AE5">
        <w:rPr>
          <w:rFonts w:cs="Times New Roman"/>
        </w:rPr>
        <w:t>Обстоятельство как второстепенный член предложения. Виды обстоятел</w:t>
      </w:r>
      <w:r w:rsidRPr="00BE0AE5">
        <w:rPr>
          <w:rFonts w:cs="Times New Roman"/>
        </w:rPr>
        <w:t>ь</w:t>
      </w:r>
      <w:r w:rsidRPr="00BE0AE5">
        <w:rPr>
          <w:rFonts w:cs="Times New Roman"/>
        </w:rPr>
        <w:t xml:space="preserve">ств (места, времени, причины, цели, образа действия, меры и степени, условия, уступки). </w:t>
      </w:r>
    </w:p>
    <w:p w14:paraId="735214CF" w14:textId="77777777" w:rsidR="00416B7C" w:rsidRPr="00BE0AE5" w:rsidRDefault="00416B7C" w:rsidP="00416B7C">
      <w:pPr>
        <w:pStyle w:val="body"/>
        <w:rPr>
          <w:rStyle w:val="Bold"/>
          <w:rFonts w:cs="Times New Roman"/>
        </w:rPr>
      </w:pPr>
      <w:r w:rsidRPr="00BE0AE5">
        <w:rPr>
          <w:rStyle w:val="Bold"/>
          <w:rFonts w:cs="Times New Roman"/>
        </w:rPr>
        <w:t>Односоставные предложения</w:t>
      </w:r>
    </w:p>
    <w:p w14:paraId="2EF55132" w14:textId="77777777" w:rsidR="00416B7C" w:rsidRPr="00BE0AE5" w:rsidRDefault="00416B7C" w:rsidP="00416B7C">
      <w:pPr>
        <w:pStyle w:val="body"/>
        <w:rPr>
          <w:rFonts w:cs="Times New Roman"/>
        </w:rPr>
      </w:pPr>
      <w:r w:rsidRPr="00BE0AE5">
        <w:rPr>
          <w:rFonts w:cs="Times New Roman"/>
        </w:rPr>
        <w:t xml:space="preserve">Односоставные предложения, их грамматические признаки. </w:t>
      </w:r>
    </w:p>
    <w:p w14:paraId="1438B8B8" w14:textId="77777777" w:rsidR="00416B7C" w:rsidRPr="00BE0AE5" w:rsidRDefault="00416B7C" w:rsidP="00416B7C">
      <w:pPr>
        <w:pStyle w:val="body"/>
        <w:rPr>
          <w:rFonts w:cs="Times New Roman"/>
        </w:rPr>
      </w:pPr>
      <w:r w:rsidRPr="00BE0AE5">
        <w:rPr>
          <w:rFonts w:cs="Times New Roman"/>
        </w:rPr>
        <w:t xml:space="preserve">Грамматические различия односоставных предложений и двусоставных неполных предложений. </w:t>
      </w:r>
    </w:p>
    <w:p w14:paraId="5F131E3E" w14:textId="77777777" w:rsidR="00416B7C" w:rsidRPr="00BE0AE5" w:rsidRDefault="00416B7C" w:rsidP="00416B7C">
      <w:pPr>
        <w:pStyle w:val="body"/>
        <w:rPr>
          <w:rFonts w:cs="Times New Roman"/>
        </w:rPr>
      </w:pPr>
      <w:r w:rsidRPr="00BE0AE5">
        <w:rPr>
          <w:rFonts w:cs="Times New Roman"/>
        </w:rPr>
        <w:t>Виды односоставных предложений: назывные, определённо-личные, н</w:t>
      </w:r>
      <w:r w:rsidRPr="00BE0AE5">
        <w:rPr>
          <w:rFonts w:cs="Times New Roman"/>
        </w:rPr>
        <w:t>е</w:t>
      </w:r>
      <w:r w:rsidRPr="00BE0AE5">
        <w:rPr>
          <w:rFonts w:cs="Times New Roman"/>
        </w:rPr>
        <w:t xml:space="preserve">определённо-личные, обобщённо-личные, безличные предложения. </w:t>
      </w:r>
    </w:p>
    <w:p w14:paraId="7B7C2196" w14:textId="77777777" w:rsidR="00416B7C" w:rsidRPr="00BE0AE5" w:rsidRDefault="00416B7C" w:rsidP="00416B7C">
      <w:pPr>
        <w:pStyle w:val="body"/>
        <w:rPr>
          <w:rFonts w:cs="Times New Roman"/>
        </w:rPr>
      </w:pPr>
      <w:r w:rsidRPr="00BE0AE5">
        <w:rPr>
          <w:rFonts w:cs="Times New Roman"/>
        </w:rPr>
        <w:t xml:space="preserve">Синтаксическая синонимия односоставных и двусоставных предложений. </w:t>
      </w:r>
    </w:p>
    <w:p w14:paraId="64217B5D" w14:textId="77777777" w:rsidR="00416B7C" w:rsidRPr="00BE0AE5" w:rsidRDefault="00416B7C" w:rsidP="00416B7C">
      <w:pPr>
        <w:pStyle w:val="body"/>
        <w:rPr>
          <w:rFonts w:cs="Times New Roman"/>
        </w:rPr>
      </w:pPr>
      <w:r w:rsidRPr="00BE0AE5">
        <w:rPr>
          <w:rFonts w:cs="Times New Roman"/>
        </w:rPr>
        <w:t>Употребление односоставных предложений в речи.</w:t>
      </w:r>
    </w:p>
    <w:p w14:paraId="738692FF" w14:textId="77777777" w:rsidR="00416B7C" w:rsidRPr="00BE0AE5" w:rsidRDefault="00416B7C" w:rsidP="00416B7C">
      <w:pPr>
        <w:pStyle w:val="body"/>
        <w:rPr>
          <w:rStyle w:val="Bold"/>
          <w:rFonts w:cs="Times New Roman"/>
        </w:rPr>
      </w:pPr>
      <w:r w:rsidRPr="00BE0AE5">
        <w:rPr>
          <w:rStyle w:val="Bold"/>
          <w:rFonts w:cs="Times New Roman"/>
        </w:rPr>
        <w:t>Простое осложнённое предложение</w:t>
      </w:r>
    </w:p>
    <w:p w14:paraId="0CC23647" w14:textId="77777777" w:rsidR="00416B7C" w:rsidRPr="00BE0AE5" w:rsidRDefault="00416B7C" w:rsidP="00416B7C">
      <w:pPr>
        <w:pStyle w:val="body"/>
        <w:rPr>
          <w:rStyle w:val="Bold"/>
          <w:rFonts w:cs="Times New Roman"/>
          <w:i/>
          <w:iCs/>
        </w:rPr>
      </w:pPr>
      <w:r w:rsidRPr="00BE0AE5">
        <w:rPr>
          <w:rStyle w:val="Bold"/>
          <w:rFonts w:cs="Times New Roman"/>
          <w:i/>
          <w:iCs/>
        </w:rPr>
        <w:t>Предложения с однородными членами</w:t>
      </w:r>
    </w:p>
    <w:p w14:paraId="11A8FC2A" w14:textId="77777777" w:rsidR="00416B7C" w:rsidRPr="00BE0AE5" w:rsidRDefault="00416B7C" w:rsidP="00416B7C">
      <w:pPr>
        <w:pStyle w:val="body"/>
        <w:rPr>
          <w:rFonts w:cs="Times New Roman"/>
          <w:spacing w:val="-4"/>
        </w:rPr>
      </w:pPr>
      <w:r w:rsidRPr="00BE0AE5">
        <w:rPr>
          <w:rFonts w:cs="Times New Roman"/>
          <w:spacing w:val="-4"/>
        </w:rPr>
        <w:t xml:space="preserve">Однородные члены предложения, их признаки, средства связи. Союзная и бессоюзная связь однородных членов предложения. </w:t>
      </w:r>
    </w:p>
    <w:p w14:paraId="1ADE9DD8" w14:textId="77777777" w:rsidR="00416B7C" w:rsidRPr="00BE0AE5" w:rsidRDefault="00416B7C" w:rsidP="00416B7C">
      <w:pPr>
        <w:pStyle w:val="body"/>
        <w:rPr>
          <w:rFonts w:cs="Times New Roman"/>
        </w:rPr>
      </w:pPr>
      <w:r w:rsidRPr="00BE0AE5">
        <w:rPr>
          <w:rFonts w:cs="Times New Roman"/>
        </w:rPr>
        <w:t xml:space="preserve">Однородные и неоднородные определения. </w:t>
      </w:r>
    </w:p>
    <w:p w14:paraId="695A1EFD" w14:textId="77777777" w:rsidR="00416B7C" w:rsidRPr="00BE0AE5" w:rsidRDefault="00416B7C" w:rsidP="00416B7C">
      <w:pPr>
        <w:pStyle w:val="body"/>
        <w:rPr>
          <w:rFonts w:cs="Times New Roman"/>
        </w:rPr>
      </w:pPr>
      <w:r w:rsidRPr="00BE0AE5">
        <w:rPr>
          <w:rFonts w:cs="Times New Roman"/>
        </w:rPr>
        <w:t>Предложения с обобщающими словами при однородных</w:t>
      </w:r>
      <w:r w:rsidR="00EF4DAB" w:rsidRPr="00BE0AE5">
        <w:rPr>
          <w:rFonts w:cs="Times New Roman"/>
        </w:rPr>
        <w:t xml:space="preserve"> </w:t>
      </w:r>
      <w:r w:rsidRPr="00BE0AE5">
        <w:rPr>
          <w:rFonts w:cs="Times New Roman"/>
        </w:rPr>
        <w:t>членах.</w:t>
      </w:r>
    </w:p>
    <w:p w14:paraId="4163C09A" w14:textId="77777777" w:rsidR="00416B7C" w:rsidRPr="00BE0AE5" w:rsidRDefault="00416B7C" w:rsidP="00416B7C">
      <w:pPr>
        <w:pStyle w:val="body"/>
        <w:rPr>
          <w:rFonts w:cs="Times New Roman"/>
        </w:rPr>
      </w:pPr>
      <w:r w:rsidRPr="00BE0AE5">
        <w:rPr>
          <w:rFonts w:cs="Times New Roman"/>
        </w:rPr>
        <w:lastRenderedPageBreak/>
        <w:t xml:space="preserve">Нормы построения предложений с однородными членами, связанными двойными союзами </w:t>
      </w:r>
      <w:r w:rsidRPr="00BE0AE5">
        <w:rPr>
          <w:rFonts w:cs="Times New Roman"/>
          <w:b/>
          <w:bCs/>
          <w:i/>
          <w:iCs/>
        </w:rPr>
        <w:t>не только…</w:t>
      </w:r>
      <w:r w:rsidRPr="00BE0AE5">
        <w:rPr>
          <w:rFonts w:cs="Times New Roman"/>
          <w:b/>
          <w:bCs/>
        </w:rPr>
        <w:t xml:space="preserve"> </w:t>
      </w:r>
      <w:r w:rsidRPr="00BE0AE5">
        <w:rPr>
          <w:rFonts w:cs="Times New Roman"/>
          <w:b/>
          <w:bCs/>
          <w:i/>
          <w:iCs/>
        </w:rPr>
        <w:t>но и</w:t>
      </w:r>
      <w:r w:rsidRPr="00BE0AE5">
        <w:rPr>
          <w:rFonts w:cs="Times New Roman"/>
        </w:rPr>
        <w:t xml:space="preserve">, </w:t>
      </w:r>
      <w:r w:rsidRPr="00BE0AE5">
        <w:rPr>
          <w:rFonts w:cs="Times New Roman"/>
          <w:b/>
          <w:bCs/>
          <w:i/>
          <w:iCs/>
        </w:rPr>
        <w:t>как…</w:t>
      </w:r>
      <w:r w:rsidR="00EF4DAB" w:rsidRPr="00BE0AE5">
        <w:rPr>
          <w:rFonts w:cs="Times New Roman"/>
          <w:b/>
          <w:bCs/>
          <w:i/>
          <w:iCs/>
        </w:rPr>
        <w:t xml:space="preserve"> </w:t>
      </w:r>
      <w:r w:rsidRPr="00BE0AE5">
        <w:rPr>
          <w:rFonts w:cs="Times New Roman"/>
          <w:b/>
          <w:bCs/>
          <w:i/>
          <w:iCs/>
        </w:rPr>
        <w:t>так и.</w:t>
      </w:r>
    </w:p>
    <w:p w14:paraId="2AE0B4FB" w14:textId="77777777" w:rsidR="00416B7C" w:rsidRPr="00BE0AE5" w:rsidRDefault="00416B7C" w:rsidP="00416B7C">
      <w:pPr>
        <w:pStyle w:val="body"/>
        <w:rPr>
          <w:rFonts w:cs="Times New Roman"/>
        </w:rPr>
      </w:pPr>
      <w:r w:rsidRPr="00BE0AE5">
        <w:rPr>
          <w:rFonts w:cs="Times New Roman"/>
        </w:rPr>
        <w:t>Нормы постановки знаков препинания в предложениях с однородными членами, связанными попарно, с помощью повторяющихся союзов (</w:t>
      </w:r>
      <w:r w:rsidRPr="00BE0AE5">
        <w:rPr>
          <w:rFonts w:cs="Times New Roman"/>
          <w:b/>
          <w:bCs/>
          <w:i/>
          <w:iCs/>
        </w:rPr>
        <w:t>и... и</w:t>
      </w:r>
      <w:r w:rsidRPr="00BE0AE5">
        <w:rPr>
          <w:rFonts w:cs="Times New Roman"/>
        </w:rPr>
        <w:t xml:space="preserve">, </w:t>
      </w:r>
      <w:r w:rsidRPr="00BE0AE5">
        <w:rPr>
          <w:rFonts w:cs="Times New Roman"/>
          <w:b/>
          <w:bCs/>
          <w:i/>
          <w:iCs/>
        </w:rPr>
        <w:t>или... или</w:t>
      </w:r>
      <w:r w:rsidRPr="00BE0AE5">
        <w:rPr>
          <w:rFonts w:cs="Times New Roman"/>
        </w:rPr>
        <w:t xml:space="preserve">, </w:t>
      </w:r>
      <w:r w:rsidRPr="00BE0AE5">
        <w:rPr>
          <w:rFonts w:cs="Times New Roman"/>
          <w:b/>
          <w:bCs/>
          <w:i/>
          <w:iCs/>
        </w:rPr>
        <w:t>либo... либo</w:t>
      </w:r>
      <w:r w:rsidRPr="00BE0AE5">
        <w:rPr>
          <w:rFonts w:cs="Times New Roman"/>
        </w:rPr>
        <w:t xml:space="preserve">, </w:t>
      </w:r>
      <w:r w:rsidRPr="00BE0AE5">
        <w:rPr>
          <w:rFonts w:cs="Times New Roman"/>
          <w:b/>
          <w:bCs/>
          <w:i/>
          <w:iCs/>
        </w:rPr>
        <w:t>ни... ни</w:t>
      </w:r>
      <w:r w:rsidRPr="00BE0AE5">
        <w:rPr>
          <w:rFonts w:cs="Times New Roman"/>
        </w:rPr>
        <w:t xml:space="preserve">, </w:t>
      </w:r>
      <w:r w:rsidRPr="00BE0AE5">
        <w:rPr>
          <w:rFonts w:cs="Times New Roman"/>
          <w:b/>
          <w:bCs/>
          <w:i/>
          <w:iCs/>
        </w:rPr>
        <w:t>тo... тo</w:t>
      </w:r>
      <w:r w:rsidRPr="00BE0AE5">
        <w:rPr>
          <w:rFonts w:cs="Times New Roman"/>
        </w:rPr>
        <w:t>).</w:t>
      </w:r>
    </w:p>
    <w:p w14:paraId="098BBD48" w14:textId="77777777" w:rsidR="00416B7C" w:rsidRPr="00BE0AE5" w:rsidRDefault="00416B7C" w:rsidP="00416B7C">
      <w:pPr>
        <w:pStyle w:val="body"/>
        <w:rPr>
          <w:rFonts w:cs="Times New Roman"/>
        </w:rPr>
      </w:pPr>
      <w:r w:rsidRPr="00BE0AE5">
        <w:rPr>
          <w:rFonts w:cs="Times New Roman"/>
        </w:rPr>
        <w:t>Нормы постановки знаков препинания в предложениях с обобщающими словами при однородных членах.</w:t>
      </w:r>
    </w:p>
    <w:p w14:paraId="50E91A31" w14:textId="77777777" w:rsidR="00416B7C" w:rsidRPr="00BE0AE5" w:rsidRDefault="00416B7C" w:rsidP="00416B7C">
      <w:pPr>
        <w:pStyle w:val="body"/>
        <w:rPr>
          <w:rFonts w:cs="Times New Roman"/>
        </w:rPr>
      </w:pPr>
      <w:r w:rsidRPr="00BE0AE5">
        <w:rPr>
          <w:rFonts w:cs="Times New Roman"/>
        </w:rPr>
        <w:t xml:space="preserve">Нормы постановки знаков препинания в простом и сложном предложениях с союзом </w:t>
      </w:r>
      <w:r w:rsidRPr="00BE0AE5">
        <w:rPr>
          <w:rFonts w:cs="Times New Roman"/>
          <w:b/>
          <w:bCs/>
          <w:i/>
          <w:iCs/>
        </w:rPr>
        <w:t>и</w:t>
      </w:r>
      <w:r w:rsidRPr="00BE0AE5">
        <w:rPr>
          <w:rFonts w:cs="Times New Roman"/>
        </w:rPr>
        <w:t>.</w:t>
      </w:r>
    </w:p>
    <w:p w14:paraId="199EBBFF" w14:textId="77777777" w:rsidR="00416B7C" w:rsidRPr="00BE0AE5" w:rsidRDefault="00416B7C" w:rsidP="00416B7C">
      <w:pPr>
        <w:pStyle w:val="body"/>
        <w:rPr>
          <w:rStyle w:val="Bold"/>
          <w:rFonts w:cs="Times New Roman"/>
          <w:i/>
          <w:iCs/>
        </w:rPr>
      </w:pPr>
      <w:r w:rsidRPr="00BE0AE5">
        <w:rPr>
          <w:rStyle w:val="Bold"/>
          <w:rFonts w:cs="Times New Roman"/>
          <w:i/>
          <w:iCs/>
        </w:rPr>
        <w:t>Предложения с обособленными членами</w:t>
      </w:r>
    </w:p>
    <w:p w14:paraId="799ED237" w14:textId="77777777" w:rsidR="00416B7C" w:rsidRPr="00BE0AE5" w:rsidRDefault="00416B7C" w:rsidP="00416B7C">
      <w:pPr>
        <w:pStyle w:val="body"/>
        <w:rPr>
          <w:rFonts w:cs="Times New Roman"/>
        </w:rPr>
      </w:pPr>
      <w:r w:rsidRPr="00BE0AE5">
        <w:rPr>
          <w:rFonts w:cs="Times New Roman"/>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5CF38B1B" w14:textId="77777777" w:rsidR="00416B7C" w:rsidRPr="00BE0AE5" w:rsidRDefault="00416B7C" w:rsidP="00416B7C">
      <w:pPr>
        <w:pStyle w:val="body"/>
        <w:rPr>
          <w:rFonts w:cs="Times New Roman"/>
        </w:rPr>
      </w:pPr>
      <w:r w:rsidRPr="00BE0AE5">
        <w:rPr>
          <w:rFonts w:cs="Times New Roman"/>
        </w:rPr>
        <w:t>Уточняющие члены предложения, пояснительные и присоединительные конструкции.</w:t>
      </w:r>
      <w:r w:rsidR="00571787" w:rsidRPr="00BE0AE5">
        <w:rPr>
          <w:rFonts w:cs="Times New Roman"/>
        </w:rPr>
        <w:t xml:space="preserve"> </w:t>
      </w:r>
    </w:p>
    <w:p w14:paraId="062C5FDB" w14:textId="77777777" w:rsidR="00416B7C" w:rsidRPr="00BE0AE5" w:rsidRDefault="00416B7C" w:rsidP="00416B7C">
      <w:pPr>
        <w:pStyle w:val="body"/>
        <w:rPr>
          <w:rFonts w:cs="Times New Roman"/>
        </w:rPr>
      </w:pPr>
      <w:r w:rsidRPr="00BE0AE5">
        <w:rPr>
          <w:rFonts w:cs="Times New Roman"/>
        </w:rPr>
        <w:t>Нормы постановки знаков препинания в предложениях со сравнительным оборотом; нормы обособления согласованных и несогласованных определ</w:t>
      </w:r>
      <w:r w:rsidRPr="00BE0AE5">
        <w:rPr>
          <w:rFonts w:cs="Times New Roman"/>
        </w:rPr>
        <w:t>е</w:t>
      </w:r>
      <w:r w:rsidRPr="00BE0AE5">
        <w:rPr>
          <w:rFonts w:cs="Times New Roman"/>
        </w:rPr>
        <w:t>ний (в том числе приложений), дополнений, обстоятельств, уточняющих членов, пояснительных и присоединительных конструкций.</w:t>
      </w:r>
    </w:p>
    <w:p w14:paraId="6F660E40" w14:textId="77777777" w:rsidR="00416B7C" w:rsidRPr="00BE0AE5" w:rsidRDefault="00416B7C" w:rsidP="00416B7C">
      <w:pPr>
        <w:pStyle w:val="body"/>
        <w:rPr>
          <w:rStyle w:val="Bold"/>
          <w:rFonts w:cs="Times New Roman"/>
          <w:i/>
          <w:iCs/>
        </w:rPr>
      </w:pPr>
      <w:r w:rsidRPr="00BE0AE5">
        <w:rPr>
          <w:rStyle w:val="Bold"/>
          <w:rFonts w:cs="Times New Roman"/>
          <w:i/>
          <w:iCs/>
        </w:rPr>
        <w:t>Предложения с обращениями, вводными и вставными конструкциями</w:t>
      </w:r>
    </w:p>
    <w:p w14:paraId="393DA835" w14:textId="77777777" w:rsidR="00416B7C" w:rsidRPr="00BE0AE5" w:rsidRDefault="00416B7C" w:rsidP="00416B7C">
      <w:pPr>
        <w:pStyle w:val="body"/>
        <w:rPr>
          <w:rFonts w:cs="Times New Roman"/>
        </w:rPr>
      </w:pPr>
      <w:r w:rsidRPr="00BE0AE5">
        <w:rPr>
          <w:rFonts w:cs="Times New Roman"/>
        </w:rPr>
        <w:t>Обращение. Основные функции обращения. Распространённое и нера</w:t>
      </w:r>
      <w:r w:rsidRPr="00BE0AE5">
        <w:rPr>
          <w:rFonts w:cs="Times New Roman"/>
        </w:rPr>
        <w:t>с</w:t>
      </w:r>
      <w:r w:rsidRPr="00BE0AE5">
        <w:rPr>
          <w:rFonts w:cs="Times New Roman"/>
        </w:rPr>
        <w:t xml:space="preserve">пространённое обращение. </w:t>
      </w:r>
    </w:p>
    <w:p w14:paraId="0D6AD5F2" w14:textId="77777777" w:rsidR="00416B7C" w:rsidRPr="00BE0AE5" w:rsidRDefault="00416B7C" w:rsidP="00416B7C">
      <w:pPr>
        <w:pStyle w:val="body"/>
        <w:rPr>
          <w:rFonts w:cs="Times New Roman"/>
        </w:rPr>
      </w:pPr>
      <w:r w:rsidRPr="00BE0AE5">
        <w:rPr>
          <w:rFonts w:cs="Times New Roman"/>
        </w:rPr>
        <w:t xml:space="preserve">Вводные конструкции. </w:t>
      </w:r>
    </w:p>
    <w:p w14:paraId="569E4C7A" w14:textId="77777777" w:rsidR="00416B7C" w:rsidRPr="00BE0AE5" w:rsidRDefault="00416B7C" w:rsidP="00416B7C">
      <w:pPr>
        <w:pStyle w:val="body"/>
        <w:rPr>
          <w:rFonts w:cs="Times New Roman"/>
        </w:rPr>
      </w:pPr>
      <w:r w:rsidRPr="00BE0AE5">
        <w:rPr>
          <w:rFonts w:cs="Times New Roman"/>
        </w:rPr>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w:t>
      </w:r>
    </w:p>
    <w:p w14:paraId="11E8BA91" w14:textId="77777777" w:rsidR="00416B7C" w:rsidRPr="00BE0AE5" w:rsidRDefault="00416B7C" w:rsidP="00416B7C">
      <w:pPr>
        <w:pStyle w:val="body"/>
        <w:rPr>
          <w:rFonts w:cs="Times New Roman"/>
        </w:rPr>
      </w:pPr>
      <w:r w:rsidRPr="00BE0AE5">
        <w:rPr>
          <w:rFonts w:cs="Times New Roman"/>
        </w:rPr>
        <w:t xml:space="preserve">Вставные конструкции. </w:t>
      </w:r>
    </w:p>
    <w:p w14:paraId="284A02C7" w14:textId="77777777" w:rsidR="00416B7C" w:rsidRPr="00BE0AE5" w:rsidRDefault="00416B7C" w:rsidP="00416B7C">
      <w:pPr>
        <w:pStyle w:val="body"/>
        <w:rPr>
          <w:rFonts w:cs="Times New Roman"/>
        </w:rPr>
      </w:pPr>
      <w:r w:rsidRPr="00BE0AE5">
        <w:rPr>
          <w:rFonts w:cs="Times New Roman"/>
        </w:rPr>
        <w:t>Омонимия членов предложения и вводных слов, словосочетаний и пре</w:t>
      </w:r>
      <w:r w:rsidRPr="00BE0AE5">
        <w:rPr>
          <w:rFonts w:cs="Times New Roman"/>
        </w:rPr>
        <w:t>д</w:t>
      </w:r>
      <w:r w:rsidRPr="00BE0AE5">
        <w:rPr>
          <w:rFonts w:cs="Times New Roman"/>
        </w:rPr>
        <w:t xml:space="preserve">ложений. </w:t>
      </w:r>
    </w:p>
    <w:p w14:paraId="3A594550" w14:textId="77777777" w:rsidR="00416B7C" w:rsidRPr="00BE0AE5" w:rsidRDefault="00416B7C" w:rsidP="00416B7C">
      <w:pPr>
        <w:pStyle w:val="body"/>
        <w:rPr>
          <w:rFonts w:cs="Times New Roman"/>
        </w:rPr>
      </w:pPr>
      <w:r w:rsidRPr="00BE0AE5">
        <w:rPr>
          <w:rFonts w:cs="Times New Roman"/>
        </w:rPr>
        <w:t>Нормы построения предложений с вводными словами и предложениями, вставными конструкциями, обращениями (распространёнными и нераспр</w:t>
      </w:r>
      <w:r w:rsidRPr="00BE0AE5">
        <w:rPr>
          <w:rFonts w:cs="Times New Roman"/>
        </w:rPr>
        <w:t>о</w:t>
      </w:r>
      <w:r w:rsidRPr="00BE0AE5">
        <w:rPr>
          <w:rFonts w:cs="Times New Roman"/>
        </w:rPr>
        <w:t>странёнными), междометиями.</w:t>
      </w:r>
    </w:p>
    <w:p w14:paraId="0DC4F0AC" w14:textId="77777777" w:rsidR="00416B7C" w:rsidRPr="00BE0AE5" w:rsidRDefault="00416B7C" w:rsidP="00416B7C">
      <w:pPr>
        <w:pStyle w:val="body"/>
        <w:rPr>
          <w:rFonts w:cs="Times New Roman"/>
        </w:rPr>
      </w:pPr>
      <w:r w:rsidRPr="00BE0AE5">
        <w:rPr>
          <w:rFonts w:cs="Times New Roman"/>
        </w:rPr>
        <w:t>Нормы постановки знаков препинания в предложениях с</w:t>
      </w:r>
      <w:r w:rsidR="00EF4DAB" w:rsidRPr="00BE0AE5">
        <w:rPr>
          <w:rFonts w:cs="Times New Roman"/>
        </w:rPr>
        <w:t xml:space="preserve"> </w:t>
      </w:r>
      <w:r w:rsidRPr="00BE0AE5">
        <w:rPr>
          <w:rFonts w:cs="Times New Roman"/>
        </w:rPr>
        <w:t>вводными и вставными конструкциями, обращениями и междометиями.</w:t>
      </w:r>
    </w:p>
    <w:p w14:paraId="5751AB75" w14:textId="77777777" w:rsidR="00416B7C" w:rsidRPr="00BE0AE5" w:rsidRDefault="00416B7C" w:rsidP="00416B7C">
      <w:pPr>
        <w:pStyle w:val="h2"/>
        <w:spacing w:before="425"/>
        <w:rPr>
          <w:rFonts w:cs="Times New Roman"/>
        </w:rPr>
      </w:pPr>
      <w:r w:rsidRPr="00BE0AE5">
        <w:rPr>
          <w:rFonts w:cs="Times New Roman"/>
        </w:rPr>
        <w:t>9 КЛАСС</w:t>
      </w:r>
    </w:p>
    <w:p w14:paraId="732B9173" w14:textId="77777777" w:rsidR="00416B7C" w:rsidRPr="00BE0AE5" w:rsidRDefault="00416B7C" w:rsidP="00416B7C">
      <w:pPr>
        <w:pStyle w:val="h3"/>
        <w:spacing w:before="57" w:after="57"/>
        <w:rPr>
          <w:rFonts w:cs="Times New Roman"/>
        </w:rPr>
      </w:pPr>
      <w:r w:rsidRPr="00BE0AE5">
        <w:rPr>
          <w:rFonts w:cs="Times New Roman"/>
        </w:rPr>
        <w:t>Общие сведения о языке</w:t>
      </w:r>
    </w:p>
    <w:p w14:paraId="6977E2D5" w14:textId="77777777" w:rsidR="00416B7C" w:rsidRPr="00BE0AE5" w:rsidRDefault="00416B7C" w:rsidP="00416B7C">
      <w:pPr>
        <w:pStyle w:val="body"/>
        <w:rPr>
          <w:rFonts w:cs="Times New Roman"/>
        </w:rPr>
      </w:pPr>
      <w:r w:rsidRPr="00BE0AE5">
        <w:rPr>
          <w:rFonts w:cs="Times New Roman"/>
        </w:rPr>
        <w:t>Роль русского языка в Российской Федерации.</w:t>
      </w:r>
    </w:p>
    <w:p w14:paraId="37460189" w14:textId="77777777" w:rsidR="00416B7C" w:rsidRPr="00BE0AE5" w:rsidRDefault="00416B7C" w:rsidP="00416B7C">
      <w:pPr>
        <w:pStyle w:val="body"/>
        <w:rPr>
          <w:rFonts w:cs="Times New Roman"/>
          <w:b/>
          <w:bCs/>
        </w:rPr>
      </w:pPr>
      <w:r w:rsidRPr="00BE0AE5">
        <w:rPr>
          <w:rFonts w:cs="Times New Roman"/>
        </w:rPr>
        <w:lastRenderedPageBreak/>
        <w:t>Русский язык в современном мире.</w:t>
      </w:r>
    </w:p>
    <w:p w14:paraId="13B5BDCA" w14:textId="77777777" w:rsidR="00416B7C" w:rsidRPr="00BE0AE5" w:rsidRDefault="00416B7C" w:rsidP="00416B7C">
      <w:pPr>
        <w:pStyle w:val="h3"/>
        <w:spacing w:before="113" w:after="57"/>
        <w:rPr>
          <w:rFonts w:cs="Times New Roman"/>
        </w:rPr>
      </w:pPr>
      <w:r w:rsidRPr="00BE0AE5">
        <w:rPr>
          <w:rFonts w:cs="Times New Roman"/>
        </w:rPr>
        <w:t>Язык и речь</w:t>
      </w:r>
    </w:p>
    <w:p w14:paraId="3E3E99C4" w14:textId="77777777" w:rsidR="00416B7C" w:rsidRPr="00BE0AE5" w:rsidRDefault="00416B7C" w:rsidP="00416B7C">
      <w:pPr>
        <w:pStyle w:val="body"/>
        <w:rPr>
          <w:rFonts w:cs="Times New Roman"/>
        </w:rPr>
      </w:pPr>
      <w:r w:rsidRPr="00BE0AE5">
        <w:rPr>
          <w:rFonts w:cs="Times New Roman"/>
        </w:rPr>
        <w:t>Речь устная и письменная, монологическая и диалогическая, полилог (п</w:t>
      </w:r>
      <w:r w:rsidRPr="00BE0AE5">
        <w:rPr>
          <w:rFonts w:cs="Times New Roman"/>
        </w:rPr>
        <w:t>о</w:t>
      </w:r>
      <w:r w:rsidRPr="00BE0AE5">
        <w:rPr>
          <w:rFonts w:cs="Times New Roman"/>
        </w:rPr>
        <w:t>вторение).</w:t>
      </w:r>
    </w:p>
    <w:p w14:paraId="029DD491" w14:textId="77777777" w:rsidR="00416B7C" w:rsidRPr="00BE0AE5" w:rsidRDefault="00416B7C" w:rsidP="00416B7C">
      <w:pPr>
        <w:pStyle w:val="body"/>
        <w:rPr>
          <w:rFonts w:cs="Times New Roman"/>
        </w:rPr>
      </w:pPr>
      <w:r w:rsidRPr="00BE0AE5">
        <w:rPr>
          <w:rFonts w:cs="Times New Roman"/>
        </w:rPr>
        <w:t>Виды речевой деятельности: говорение, письмо, аудирование, чтение (п</w:t>
      </w:r>
      <w:r w:rsidRPr="00BE0AE5">
        <w:rPr>
          <w:rFonts w:cs="Times New Roman"/>
        </w:rPr>
        <w:t>о</w:t>
      </w:r>
      <w:r w:rsidRPr="00BE0AE5">
        <w:rPr>
          <w:rFonts w:cs="Times New Roman"/>
        </w:rPr>
        <w:t>вторение).</w:t>
      </w:r>
    </w:p>
    <w:p w14:paraId="7BF0626A" w14:textId="77777777" w:rsidR="00416B7C" w:rsidRPr="00BE0AE5" w:rsidRDefault="00416B7C" w:rsidP="00416B7C">
      <w:pPr>
        <w:pStyle w:val="body"/>
        <w:rPr>
          <w:rFonts w:cs="Times New Roman"/>
        </w:rPr>
      </w:pPr>
      <w:r w:rsidRPr="00BE0AE5">
        <w:rPr>
          <w:rFonts w:cs="Times New Roman"/>
        </w:rPr>
        <w:t xml:space="preserve">Виды аудирования: выборочное, ознакомительное, детальное. </w:t>
      </w:r>
    </w:p>
    <w:p w14:paraId="4FFC6F00" w14:textId="77777777" w:rsidR="00416B7C" w:rsidRPr="00BE0AE5" w:rsidRDefault="00416B7C" w:rsidP="00416B7C">
      <w:pPr>
        <w:pStyle w:val="body"/>
        <w:rPr>
          <w:rFonts w:cs="Times New Roman"/>
        </w:rPr>
      </w:pPr>
      <w:r w:rsidRPr="00BE0AE5">
        <w:rPr>
          <w:rFonts w:cs="Times New Roman"/>
        </w:rPr>
        <w:t xml:space="preserve">Виды чтения: изучающее, ознакомительное, просмотровое, поисковое. </w:t>
      </w:r>
    </w:p>
    <w:p w14:paraId="223B3289" w14:textId="77777777" w:rsidR="00416B7C" w:rsidRPr="00BE0AE5" w:rsidRDefault="00416B7C" w:rsidP="00416B7C">
      <w:pPr>
        <w:pStyle w:val="body"/>
        <w:rPr>
          <w:rFonts w:cs="Times New Roman"/>
        </w:rPr>
      </w:pPr>
      <w:r w:rsidRPr="00BE0AE5">
        <w:rPr>
          <w:rFonts w:cs="Times New Roman"/>
        </w:rPr>
        <w:t>Создание устных и письменных высказываний разной коммуникативной направленности в зависимости от темы и условий общения, с опорой на жи</w:t>
      </w:r>
      <w:r w:rsidRPr="00BE0AE5">
        <w:rPr>
          <w:rFonts w:cs="Times New Roman"/>
        </w:rPr>
        <w:t>з</w:t>
      </w:r>
      <w:r w:rsidRPr="00BE0AE5">
        <w:rPr>
          <w:rFonts w:cs="Times New Roman"/>
        </w:rPr>
        <w:t>ненный и читательский опыт, на иллюстрации, фотографии, сюжетную ка</w:t>
      </w:r>
      <w:r w:rsidRPr="00BE0AE5">
        <w:rPr>
          <w:rFonts w:cs="Times New Roman"/>
        </w:rPr>
        <w:t>р</w:t>
      </w:r>
      <w:r w:rsidRPr="00BE0AE5">
        <w:rPr>
          <w:rFonts w:cs="Times New Roman"/>
        </w:rPr>
        <w:t xml:space="preserve">тину (в том числе сочинения-миниатюры). </w:t>
      </w:r>
    </w:p>
    <w:p w14:paraId="540E7BF3" w14:textId="77777777" w:rsidR="00416B7C" w:rsidRPr="00BE0AE5" w:rsidRDefault="00416B7C" w:rsidP="00416B7C">
      <w:pPr>
        <w:pStyle w:val="body"/>
        <w:rPr>
          <w:rFonts w:cs="Times New Roman"/>
        </w:rPr>
      </w:pPr>
      <w:r w:rsidRPr="00BE0AE5">
        <w:rPr>
          <w:rFonts w:cs="Times New Roman"/>
        </w:rPr>
        <w:t>Подробное, сжатое, выборочное изложение прочитанного или просл</w:t>
      </w:r>
      <w:r w:rsidRPr="00BE0AE5">
        <w:rPr>
          <w:rFonts w:cs="Times New Roman"/>
        </w:rPr>
        <w:t>у</w:t>
      </w:r>
      <w:r w:rsidRPr="00BE0AE5">
        <w:rPr>
          <w:rFonts w:cs="Times New Roman"/>
        </w:rPr>
        <w:t>шанного текста.</w:t>
      </w:r>
    </w:p>
    <w:p w14:paraId="4AB5EC5F" w14:textId="77777777" w:rsidR="00416B7C" w:rsidRPr="00BE0AE5" w:rsidRDefault="00416B7C" w:rsidP="00416B7C">
      <w:pPr>
        <w:pStyle w:val="body"/>
        <w:rPr>
          <w:rFonts w:cs="Times New Roman"/>
        </w:rPr>
      </w:pPr>
      <w:r w:rsidRPr="00BE0AE5">
        <w:rPr>
          <w:rFonts w:cs="Times New Roman"/>
        </w:rPr>
        <w:t>Соблюдение языковых норм (орфоэпических, лексических, грамматич</w:t>
      </w:r>
      <w:r w:rsidRPr="00BE0AE5">
        <w:rPr>
          <w:rFonts w:cs="Times New Roman"/>
        </w:rPr>
        <w:t>е</w:t>
      </w:r>
      <w:r w:rsidRPr="00BE0AE5">
        <w:rPr>
          <w:rFonts w:cs="Times New Roman"/>
        </w:rPr>
        <w:t>ских, стилистических, орфографических, пунктуационных) русского литер</w:t>
      </w:r>
      <w:r w:rsidRPr="00BE0AE5">
        <w:rPr>
          <w:rFonts w:cs="Times New Roman"/>
        </w:rPr>
        <w:t>а</w:t>
      </w:r>
      <w:r w:rsidRPr="00BE0AE5">
        <w:rPr>
          <w:rFonts w:cs="Times New Roman"/>
        </w:rPr>
        <w:t>турного языка в речевой практике при создании устных и письменных в</w:t>
      </w:r>
      <w:r w:rsidRPr="00BE0AE5">
        <w:rPr>
          <w:rFonts w:cs="Times New Roman"/>
        </w:rPr>
        <w:t>ы</w:t>
      </w:r>
      <w:r w:rsidRPr="00BE0AE5">
        <w:rPr>
          <w:rFonts w:cs="Times New Roman"/>
        </w:rPr>
        <w:t>сказываний.</w:t>
      </w:r>
    </w:p>
    <w:p w14:paraId="4039E336" w14:textId="77777777" w:rsidR="00416B7C" w:rsidRPr="00BE0AE5" w:rsidRDefault="00416B7C" w:rsidP="00416B7C">
      <w:pPr>
        <w:pStyle w:val="body"/>
        <w:rPr>
          <w:rFonts w:cs="Times New Roman"/>
        </w:rPr>
      </w:pPr>
      <w:r w:rsidRPr="00BE0AE5">
        <w:rPr>
          <w:rFonts w:cs="Times New Roman"/>
        </w:rPr>
        <w:t>Приёмы работы с учебной книгой, лингвистическими словарями, спр</w:t>
      </w:r>
      <w:r w:rsidRPr="00BE0AE5">
        <w:rPr>
          <w:rFonts w:cs="Times New Roman"/>
        </w:rPr>
        <w:t>а</w:t>
      </w:r>
      <w:r w:rsidRPr="00BE0AE5">
        <w:rPr>
          <w:rFonts w:cs="Times New Roman"/>
        </w:rPr>
        <w:t>вочной литературой.</w:t>
      </w:r>
    </w:p>
    <w:p w14:paraId="07CE5B46" w14:textId="77777777" w:rsidR="00416B7C" w:rsidRPr="00BE0AE5" w:rsidRDefault="00416B7C" w:rsidP="00416B7C">
      <w:pPr>
        <w:pStyle w:val="h3"/>
        <w:spacing w:before="113" w:after="57"/>
        <w:rPr>
          <w:rFonts w:cs="Times New Roman"/>
        </w:rPr>
      </w:pPr>
      <w:r w:rsidRPr="00BE0AE5">
        <w:rPr>
          <w:rFonts w:cs="Times New Roman"/>
        </w:rPr>
        <w:t xml:space="preserve">Текст </w:t>
      </w:r>
    </w:p>
    <w:p w14:paraId="129038F1" w14:textId="77777777" w:rsidR="00416B7C" w:rsidRPr="00BE0AE5" w:rsidRDefault="00416B7C" w:rsidP="00416B7C">
      <w:pPr>
        <w:pStyle w:val="body"/>
        <w:rPr>
          <w:rFonts w:cs="Times New Roman"/>
        </w:rPr>
      </w:pPr>
      <w:r w:rsidRPr="00BE0AE5">
        <w:rPr>
          <w:rFonts w:cs="Times New Roman"/>
        </w:rP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14:paraId="41E524FB" w14:textId="77777777" w:rsidR="00416B7C" w:rsidRPr="00BE0AE5" w:rsidRDefault="00416B7C" w:rsidP="00416B7C">
      <w:pPr>
        <w:pStyle w:val="body"/>
        <w:rPr>
          <w:rFonts w:cs="Times New Roman"/>
        </w:rPr>
      </w:pPr>
      <w:r w:rsidRPr="00BE0AE5">
        <w:rPr>
          <w:rFonts w:cs="Times New Roman"/>
        </w:rPr>
        <w:t>Особенности употребления языковых средств выразительности в текстах, принадлежащих к различным функционально-смысловым типам речи.</w:t>
      </w:r>
    </w:p>
    <w:p w14:paraId="0EC88A34" w14:textId="77777777" w:rsidR="00416B7C" w:rsidRPr="00BE0AE5" w:rsidRDefault="00416B7C" w:rsidP="00416B7C">
      <w:pPr>
        <w:pStyle w:val="body"/>
        <w:rPr>
          <w:rFonts w:cs="Times New Roman"/>
        </w:rPr>
      </w:pPr>
      <w:r w:rsidRPr="00BE0AE5">
        <w:rPr>
          <w:rFonts w:cs="Times New Roman"/>
        </w:rPr>
        <w:t>Информационная переработка текста.</w:t>
      </w:r>
    </w:p>
    <w:p w14:paraId="3E6A9846" w14:textId="77777777" w:rsidR="00416B7C" w:rsidRPr="00BE0AE5" w:rsidRDefault="00416B7C" w:rsidP="00416B7C">
      <w:pPr>
        <w:pStyle w:val="h3"/>
        <w:spacing w:before="113" w:after="57"/>
        <w:rPr>
          <w:rFonts w:cs="Times New Roman"/>
        </w:rPr>
      </w:pPr>
      <w:r w:rsidRPr="00BE0AE5">
        <w:rPr>
          <w:rFonts w:cs="Times New Roman"/>
        </w:rPr>
        <w:t>Функциональные разновидности языка</w:t>
      </w:r>
    </w:p>
    <w:p w14:paraId="1A6095CA" w14:textId="77777777" w:rsidR="00416B7C" w:rsidRPr="00BE0AE5" w:rsidRDefault="00416B7C" w:rsidP="00416B7C">
      <w:pPr>
        <w:pStyle w:val="body"/>
        <w:rPr>
          <w:rFonts w:cs="Times New Roman"/>
        </w:rPr>
      </w:pPr>
      <w:r w:rsidRPr="00BE0AE5">
        <w:rPr>
          <w:rFonts w:cs="Times New Roman"/>
        </w:rPr>
        <w:t>Функциональные разновидности современного русского языка: разговорая речь; функциональные стили: научный (научно-учебный), публицистический, официально-деловой; язык художественной литературы (повторение, обо</w:t>
      </w:r>
      <w:r w:rsidRPr="00BE0AE5">
        <w:rPr>
          <w:rFonts w:cs="Times New Roman"/>
        </w:rPr>
        <w:t>б</w:t>
      </w:r>
      <w:r w:rsidRPr="00BE0AE5">
        <w:rPr>
          <w:rFonts w:cs="Times New Roman"/>
        </w:rPr>
        <w:t>щение).</w:t>
      </w:r>
    </w:p>
    <w:p w14:paraId="065F307E" w14:textId="77777777" w:rsidR="00416B7C" w:rsidRPr="00BE0AE5" w:rsidRDefault="00416B7C" w:rsidP="00416B7C">
      <w:pPr>
        <w:pStyle w:val="body"/>
        <w:rPr>
          <w:rFonts w:cs="Times New Roman"/>
        </w:rPr>
      </w:pPr>
      <w:r w:rsidRPr="00BE0AE5">
        <w:rPr>
          <w:rFonts w:cs="Times New Roman"/>
        </w:rPr>
        <w:t>Научный стиль. Сфера употребления, функции, типичные ситуации реч</w:t>
      </w:r>
      <w:r w:rsidRPr="00BE0AE5">
        <w:rPr>
          <w:rFonts w:cs="Times New Roman"/>
        </w:rPr>
        <w:t>е</w:t>
      </w:r>
      <w:r w:rsidRPr="00BE0AE5">
        <w:rPr>
          <w:rFonts w:cs="Times New Roman"/>
        </w:rPr>
        <w:t>вого общения, задачи речи, языковые средства, характерные для научного стиля. Тезисы, конспект, реферат, рецензия.</w:t>
      </w:r>
    </w:p>
    <w:p w14:paraId="0CD3F78A" w14:textId="77777777" w:rsidR="00416B7C" w:rsidRPr="00BE0AE5" w:rsidRDefault="00416B7C" w:rsidP="00416B7C">
      <w:pPr>
        <w:pStyle w:val="body"/>
        <w:rPr>
          <w:rFonts w:cs="Times New Roman"/>
        </w:rPr>
      </w:pPr>
      <w:r w:rsidRPr="00BE0AE5">
        <w:rPr>
          <w:rFonts w:cs="Times New Roman"/>
        </w:rPr>
        <w:t xml:space="preserve">Язык художественной литературы и его отличие от других разновидностей современного русского языка. Основные признаки художественной речи: </w:t>
      </w:r>
      <w:r w:rsidRPr="00BE0AE5">
        <w:rPr>
          <w:rFonts w:cs="Times New Roman"/>
        </w:rPr>
        <w:lastRenderedPageBreak/>
        <w:t xml:space="preserve">образность, широкое использование изобразительно-выразительных средств, а также языковых средств других функциональных разновидностей языка. </w:t>
      </w:r>
    </w:p>
    <w:p w14:paraId="3ACC3197" w14:textId="77777777" w:rsidR="00416B7C" w:rsidRPr="00BE0AE5" w:rsidRDefault="00416B7C" w:rsidP="00416B7C">
      <w:pPr>
        <w:pStyle w:val="body"/>
        <w:rPr>
          <w:rFonts w:cs="Times New Roman"/>
        </w:rPr>
      </w:pPr>
      <w:r w:rsidRPr="00BE0AE5">
        <w:rPr>
          <w:rFonts w:cs="Times New Roman"/>
        </w:rPr>
        <w:t>Основные изобразительно-выразительные средства русского языка, их и</w:t>
      </w:r>
      <w:r w:rsidRPr="00BE0AE5">
        <w:rPr>
          <w:rFonts w:cs="Times New Roman"/>
        </w:rPr>
        <w:t>с</w:t>
      </w:r>
      <w:r w:rsidRPr="00BE0AE5">
        <w:rPr>
          <w:rFonts w:cs="Times New Roman"/>
        </w:rPr>
        <w:t>пользование в речи (метафора, эпитет, сравнение, гипербола, олицетворение и др.).</w:t>
      </w:r>
    </w:p>
    <w:p w14:paraId="46973A22" w14:textId="77777777" w:rsidR="00416B7C" w:rsidRPr="00BE0AE5" w:rsidRDefault="00416B7C" w:rsidP="00416B7C">
      <w:pPr>
        <w:pStyle w:val="h3"/>
        <w:spacing w:before="136"/>
        <w:rPr>
          <w:rFonts w:cs="Times New Roman"/>
        </w:rPr>
      </w:pPr>
      <w:r w:rsidRPr="00BE0AE5">
        <w:rPr>
          <w:rFonts w:cs="Times New Roman"/>
        </w:rPr>
        <w:t xml:space="preserve">Синтаксис. Культура речи. Пунктуация </w:t>
      </w:r>
    </w:p>
    <w:p w14:paraId="329E00BF" w14:textId="77777777" w:rsidR="00416B7C" w:rsidRPr="00BE0AE5" w:rsidRDefault="00416B7C" w:rsidP="00416B7C">
      <w:pPr>
        <w:pStyle w:val="body"/>
        <w:rPr>
          <w:rFonts w:cs="Times New Roman"/>
          <w:b/>
          <w:bCs/>
        </w:rPr>
      </w:pPr>
      <w:r w:rsidRPr="00BE0AE5">
        <w:rPr>
          <w:rFonts w:cs="Times New Roman"/>
          <w:b/>
          <w:bCs/>
        </w:rPr>
        <w:t>Сложное предложение</w:t>
      </w:r>
    </w:p>
    <w:p w14:paraId="728F636B" w14:textId="77777777" w:rsidR="00416B7C" w:rsidRPr="00BE0AE5" w:rsidRDefault="00416B7C" w:rsidP="00416B7C">
      <w:pPr>
        <w:pStyle w:val="body"/>
        <w:rPr>
          <w:rFonts w:cs="Times New Roman"/>
        </w:rPr>
      </w:pPr>
      <w:r w:rsidRPr="00BE0AE5">
        <w:rPr>
          <w:rFonts w:cs="Times New Roman"/>
        </w:rPr>
        <w:t xml:space="preserve">Понятие о сложном предложении (повторение). </w:t>
      </w:r>
    </w:p>
    <w:p w14:paraId="01E5FD61" w14:textId="77777777" w:rsidR="00416B7C" w:rsidRPr="00BE0AE5" w:rsidRDefault="00416B7C" w:rsidP="00416B7C">
      <w:pPr>
        <w:pStyle w:val="body"/>
        <w:rPr>
          <w:rFonts w:cs="Times New Roman"/>
        </w:rPr>
      </w:pPr>
      <w:r w:rsidRPr="00BE0AE5">
        <w:rPr>
          <w:rFonts w:cs="Times New Roman"/>
        </w:rPr>
        <w:t>Классификация сложных предложений.</w:t>
      </w:r>
      <w:r w:rsidR="00571787" w:rsidRPr="00BE0AE5">
        <w:rPr>
          <w:rFonts w:cs="Times New Roman"/>
        </w:rPr>
        <w:t xml:space="preserve"> </w:t>
      </w:r>
    </w:p>
    <w:p w14:paraId="6F362F4D" w14:textId="77777777" w:rsidR="00416B7C" w:rsidRPr="00BE0AE5" w:rsidRDefault="00416B7C" w:rsidP="00416B7C">
      <w:pPr>
        <w:pStyle w:val="body"/>
        <w:rPr>
          <w:rFonts w:cs="Times New Roman"/>
        </w:rPr>
      </w:pPr>
      <w:r w:rsidRPr="00BE0AE5">
        <w:rPr>
          <w:rFonts w:cs="Times New Roman"/>
        </w:rPr>
        <w:t>Смысловое, структурное и интонационное единство частей сложного предложения.</w:t>
      </w:r>
    </w:p>
    <w:p w14:paraId="0CC19E9B" w14:textId="77777777" w:rsidR="00416B7C" w:rsidRPr="00BE0AE5" w:rsidRDefault="00416B7C" w:rsidP="00416B7C">
      <w:pPr>
        <w:pStyle w:val="body"/>
        <w:rPr>
          <w:rFonts w:cs="Times New Roman"/>
          <w:b/>
          <w:bCs/>
        </w:rPr>
      </w:pPr>
      <w:r w:rsidRPr="00BE0AE5">
        <w:rPr>
          <w:rFonts w:cs="Times New Roman"/>
          <w:b/>
          <w:bCs/>
        </w:rPr>
        <w:t>Сложносочинённое предложение</w:t>
      </w:r>
    </w:p>
    <w:p w14:paraId="7AEE4DA3" w14:textId="77777777" w:rsidR="00416B7C" w:rsidRPr="00BE0AE5" w:rsidRDefault="00416B7C" w:rsidP="00416B7C">
      <w:pPr>
        <w:pStyle w:val="body"/>
        <w:rPr>
          <w:rFonts w:cs="Times New Roman"/>
        </w:rPr>
      </w:pPr>
      <w:r w:rsidRPr="00BE0AE5">
        <w:rPr>
          <w:rFonts w:cs="Times New Roman"/>
        </w:rPr>
        <w:t xml:space="preserve">Понятие о сложносочинённом предложении, его строении. </w:t>
      </w:r>
    </w:p>
    <w:p w14:paraId="2325624C" w14:textId="77777777" w:rsidR="00416B7C" w:rsidRPr="00BE0AE5" w:rsidRDefault="00416B7C" w:rsidP="00416B7C">
      <w:pPr>
        <w:pStyle w:val="body"/>
        <w:rPr>
          <w:rFonts w:cs="Times New Roman"/>
        </w:rPr>
      </w:pPr>
      <w:r w:rsidRPr="00BE0AE5">
        <w:rPr>
          <w:rFonts w:cs="Times New Roman"/>
        </w:rPr>
        <w:t>Виды сложносочинённых предложений. Средства связи частей сложнос</w:t>
      </w:r>
      <w:r w:rsidRPr="00BE0AE5">
        <w:rPr>
          <w:rFonts w:cs="Times New Roman"/>
        </w:rPr>
        <w:t>о</w:t>
      </w:r>
      <w:r w:rsidRPr="00BE0AE5">
        <w:rPr>
          <w:rFonts w:cs="Times New Roman"/>
        </w:rPr>
        <w:t>чинённого предложения.</w:t>
      </w:r>
      <w:r w:rsidR="00571787" w:rsidRPr="00BE0AE5">
        <w:rPr>
          <w:rFonts w:cs="Times New Roman"/>
        </w:rPr>
        <w:t xml:space="preserve"> </w:t>
      </w:r>
    </w:p>
    <w:p w14:paraId="6C38CFA7" w14:textId="77777777" w:rsidR="00416B7C" w:rsidRPr="00BE0AE5" w:rsidRDefault="00416B7C" w:rsidP="00416B7C">
      <w:pPr>
        <w:pStyle w:val="body"/>
        <w:rPr>
          <w:rFonts w:cs="Times New Roman"/>
        </w:rPr>
      </w:pPr>
      <w:r w:rsidRPr="00BE0AE5">
        <w:rPr>
          <w:rFonts w:cs="Times New Roman"/>
        </w:rPr>
        <w:t xml:space="preserve">Интонационные особенности сложносочинённых предложений с разными смысловыми отношениями между частями. </w:t>
      </w:r>
    </w:p>
    <w:p w14:paraId="5A8335E6" w14:textId="77777777" w:rsidR="00416B7C" w:rsidRPr="00BE0AE5" w:rsidRDefault="00416B7C" w:rsidP="00416B7C">
      <w:pPr>
        <w:pStyle w:val="body"/>
        <w:rPr>
          <w:rFonts w:cs="Times New Roman"/>
        </w:rPr>
      </w:pPr>
      <w:r w:rsidRPr="00BE0AE5">
        <w:rPr>
          <w:rFonts w:cs="Times New Roman"/>
        </w:rPr>
        <w:t>Употребление сложносочинённых предложений в речи. Грамматическая синонимия сложносочинённых предложений и простых предложений с о</w:t>
      </w:r>
      <w:r w:rsidRPr="00BE0AE5">
        <w:rPr>
          <w:rFonts w:cs="Times New Roman"/>
        </w:rPr>
        <w:t>д</w:t>
      </w:r>
      <w:r w:rsidRPr="00BE0AE5">
        <w:rPr>
          <w:rFonts w:cs="Times New Roman"/>
        </w:rPr>
        <w:t xml:space="preserve">нородными членами. </w:t>
      </w:r>
    </w:p>
    <w:p w14:paraId="76B798AF" w14:textId="77777777" w:rsidR="00416B7C" w:rsidRPr="00BE0AE5" w:rsidRDefault="00416B7C" w:rsidP="00416B7C">
      <w:pPr>
        <w:pStyle w:val="body"/>
        <w:rPr>
          <w:rFonts w:cs="Times New Roman"/>
        </w:rPr>
      </w:pPr>
      <w:r w:rsidRPr="00BE0AE5">
        <w:rPr>
          <w:rFonts w:cs="Times New Roman"/>
        </w:rPr>
        <w:t>Нормы построения сложносочинённого предложения; нормы постановки знаков препинания в сложных предложениях (обобщение).</w:t>
      </w:r>
    </w:p>
    <w:p w14:paraId="7C69737F" w14:textId="77777777" w:rsidR="00416B7C" w:rsidRPr="00BE0AE5" w:rsidRDefault="00416B7C" w:rsidP="00416B7C">
      <w:pPr>
        <w:pStyle w:val="body"/>
        <w:rPr>
          <w:rFonts w:cs="Times New Roman"/>
        </w:rPr>
      </w:pPr>
      <w:r w:rsidRPr="00BE0AE5">
        <w:rPr>
          <w:rFonts w:cs="Times New Roman"/>
        </w:rPr>
        <w:t>Синтаксический и пунктуационный анализ сложносочинённых предлож</w:t>
      </w:r>
      <w:r w:rsidRPr="00BE0AE5">
        <w:rPr>
          <w:rFonts w:cs="Times New Roman"/>
        </w:rPr>
        <w:t>е</w:t>
      </w:r>
      <w:r w:rsidRPr="00BE0AE5">
        <w:rPr>
          <w:rFonts w:cs="Times New Roman"/>
        </w:rPr>
        <w:t>ний.</w:t>
      </w:r>
    </w:p>
    <w:p w14:paraId="7480CE23" w14:textId="77777777" w:rsidR="00416B7C" w:rsidRPr="00BE0AE5" w:rsidRDefault="00416B7C" w:rsidP="00416B7C">
      <w:pPr>
        <w:pStyle w:val="body"/>
        <w:rPr>
          <w:rFonts w:cs="Times New Roman"/>
          <w:b/>
          <w:bCs/>
        </w:rPr>
      </w:pPr>
      <w:r w:rsidRPr="00BE0AE5">
        <w:rPr>
          <w:rFonts w:cs="Times New Roman"/>
          <w:b/>
          <w:bCs/>
        </w:rPr>
        <w:t>Сложноподчинённое предложение</w:t>
      </w:r>
    </w:p>
    <w:p w14:paraId="0C71106D" w14:textId="77777777" w:rsidR="00416B7C" w:rsidRPr="00BE0AE5" w:rsidRDefault="00416B7C" w:rsidP="00416B7C">
      <w:pPr>
        <w:pStyle w:val="body"/>
        <w:rPr>
          <w:rFonts w:cs="Times New Roman"/>
        </w:rPr>
      </w:pPr>
      <w:r w:rsidRPr="00BE0AE5">
        <w:rPr>
          <w:rFonts w:cs="Times New Roman"/>
        </w:rPr>
        <w:t>Понятие о сложноподчинённом предложении. Главная и придаточная части предложения.</w:t>
      </w:r>
    </w:p>
    <w:p w14:paraId="688FD4E0" w14:textId="77777777" w:rsidR="00416B7C" w:rsidRPr="00BE0AE5" w:rsidRDefault="00416B7C" w:rsidP="00416B7C">
      <w:pPr>
        <w:pStyle w:val="body"/>
        <w:rPr>
          <w:rFonts w:cs="Times New Roman"/>
        </w:rPr>
      </w:pPr>
      <w:r w:rsidRPr="00BE0AE5">
        <w:rPr>
          <w:rFonts w:cs="Times New Roman"/>
        </w:rPr>
        <w:t xml:space="preserve">Союзы и союзные слова. Различия подчинительных союзов и союзных слов. </w:t>
      </w:r>
    </w:p>
    <w:p w14:paraId="70E686D0" w14:textId="77777777" w:rsidR="00416B7C" w:rsidRPr="00BE0AE5" w:rsidRDefault="00416B7C" w:rsidP="00416B7C">
      <w:pPr>
        <w:pStyle w:val="body"/>
        <w:rPr>
          <w:rFonts w:cs="Times New Roman"/>
        </w:rPr>
      </w:pPr>
      <w:r w:rsidRPr="00BE0AE5">
        <w:rPr>
          <w:rFonts w:cs="Times New Roman"/>
        </w:rPr>
        <w:t>Виды сложноподчинённых предложений по характеру смысловых отн</w:t>
      </w:r>
      <w:r w:rsidRPr="00BE0AE5">
        <w:rPr>
          <w:rFonts w:cs="Times New Roman"/>
        </w:rPr>
        <w:t>о</w:t>
      </w:r>
      <w:r w:rsidRPr="00BE0AE5">
        <w:rPr>
          <w:rFonts w:cs="Times New Roman"/>
        </w:rPr>
        <w:t>шений между главной и придаточной частями, структуре, синтаксическим средствам связи.</w:t>
      </w:r>
    </w:p>
    <w:p w14:paraId="56CED9EA" w14:textId="77777777" w:rsidR="00416B7C" w:rsidRPr="00BE0AE5" w:rsidRDefault="00416B7C" w:rsidP="00416B7C">
      <w:pPr>
        <w:pStyle w:val="body"/>
        <w:rPr>
          <w:rFonts w:cs="Times New Roman"/>
        </w:rPr>
      </w:pPr>
      <w:r w:rsidRPr="00BE0AE5">
        <w:rPr>
          <w:rFonts w:cs="Times New Roman"/>
        </w:rPr>
        <w:t xml:space="preserve">Грамматическая синонимия сложноподчинённых предложений и простых предложений с обособленными членами. </w:t>
      </w:r>
    </w:p>
    <w:p w14:paraId="588AC5B1" w14:textId="77777777" w:rsidR="00416B7C" w:rsidRPr="00BE0AE5" w:rsidRDefault="00416B7C" w:rsidP="00416B7C">
      <w:pPr>
        <w:pStyle w:val="body"/>
        <w:rPr>
          <w:rFonts w:cs="Times New Roman"/>
        </w:rPr>
      </w:pPr>
      <w:r w:rsidRPr="00BE0AE5">
        <w:rPr>
          <w:rFonts w:cs="Times New Roman"/>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w:t>
      </w:r>
      <w:r w:rsidR="00571787" w:rsidRPr="00BE0AE5">
        <w:rPr>
          <w:rFonts w:cs="Times New Roman"/>
        </w:rPr>
        <w:t xml:space="preserve"> </w:t>
      </w:r>
      <w:r w:rsidRPr="00BE0AE5">
        <w:rPr>
          <w:rFonts w:cs="Times New Roman"/>
        </w:rPr>
        <w:t>с придаточными обстоятельственными. Сложноподчинённые предложения с придаточными места, времени. Сло</w:t>
      </w:r>
      <w:r w:rsidRPr="00BE0AE5">
        <w:rPr>
          <w:rFonts w:cs="Times New Roman"/>
        </w:rPr>
        <w:t>ж</w:t>
      </w:r>
      <w:r w:rsidRPr="00BE0AE5">
        <w:rPr>
          <w:rFonts w:cs="Times New Roman"/>
        </w:rPr>
        <w:t xml:space="preserve">ноподчинённые предложения с придаточными причины, цели и следствия. </w:t>
      </w:r>
      <w:r w:rsidRPr="00BE0AE5">
        <w:rPr>
          <w:rFonts w:cs="Times New Roman"/>
        </w:rPr>
        <w:lastRenderedPageBreak/>
        <w:t xml:space="preserve">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w:t>
      </w:r>
    </w:p>
    <w:p w14:paraId="5ECEEF6A" w14:textId="77777777" w:rsidR="00416B7C" w:rsidRPr="00BE0AE5" w:rsidRDefault="00416B7C" w:rsidP="00416B7C">
      <w:pPr>
        <w:pStyle w:val="body"/>
        <w:rPr>
          <w:rFonts w:cs="Times New Roman"/>
        </w:rPr>
      </w:pPr>
      <w:r w:rsidRPr="00BE0AE5">
        <w:rPr>
          <w:rFonts w:cs="Times New Roman"/>
        </w:rPr>
        <w:t>Нормы построения сложноподчинённого предложения; место придато</w:t>
      </w:r>
      <w:r w:rsidRPr="00BE0AE5">
        <w:rPr>
          <w:rFonts w:cs="Times New Roman"/>
        </w:rPr>
        <w:t>ч</w:t>
      </w:r>
      <w:r w:rsidRPr="00BE0AE5">
        <w:rPr>
          <w:rFonts w:cs="Times New Roman"/>
        </w:rPr>
        <w:t>ного определительного в сложноподчинённом предложении; построение сложноподчинённого предложения с придаточным изъяснительным, прис</w:t>
      </w:r>
      <w:r w:rsidRPr="00BE0AE5">
        <w:rPr>
          <w:rFonts w:cs="Times New Roman"/>
        </w:rPr>
        <w:t>о</w:t>
      </w:r>
      <w:r w:rsidRPr="00BE0AE5">
        <w:rPr>
          <w:rFonts w:cs="Times New Roman"/>
        </w:rPr>
        <w:t xml:space="preserve">единённым к главной части союзом </w:t>
      </w:r>
      <w:r w:rsidRPr="00BE0AE5">
        <w:rPr>
          <w:rFonts w:cs="Times New Roman"/>
          <w:b/>
          <w:bCs/>
          <w:i/>
          <w:iCs/>
        </w:rPr>
        <w:t>чтобы</w:t>
      </w:r>
      <w:r w:rsidRPr="00BE0AE5">
        <w:rPr>
          <w:rFonts w:cs="Times New Roman"/>
        </w:rPr>
        <w:t xml:space="preserve">, союзными словами </w:t>
      </w:r>
      <w:r w:rsidRPr="00BE0AE5">
        <w:rPr>
          <w:rFonts w:cs="Times New Roman"/>
          <w:b/>
          <w:bCs/>
          <w:i/>
          <w:iCs/>
        </w:rPr>
        <w:t>какой</w:t>
      </w:r>
      <w:r w:rsidRPr="00BE0AE5">
        <w:rPr>
          <w:rFonts w:cs="Times New Roman"/>
        </w:rPr>
        <w:t xml:space="preserve">, </w:t>
      </w:r>
      <w:r w:rsidRPr="00BE0AE5">
        <w:rPr>
          <w:rFonts w:cs="Times New Roman"/>
          <w:b/>
          <w:bCs/>
          <w:i/>
          <w:iCs/>
        </w:rPr>
        <w:t>к</w:t>
      </w:r>
      <w:r w:rsidRPr="00BE0AE5">
        <w:rPr>
          <w:rFonts w:cs="Times New Roman"/>
          <w:b/>
          <w:bCs/>
          <w:i/>
          <w:iCs/>
        </w:rPr>
        <w:t>о</w:t>
      </w:r>
      <w:r w:rsidRPr="00BE0AE5">
        <w:rPr>
          <w:rFonts w:cs="Times New Roman"/>
          <w:b/>
          <w:bCs/>
          <w:i/>
          <w:iCs/>
        </w:rPr>
        <w:t>торый</w:t>
      </w:r>
      <w:r w:rsidRPr="00BE0AE5">
        <w:rPr>
          <w:rFonts w:cs="Times New Roman"/>
        </w:rPr>
        <w:t>. Типичные грамматические ошибки при построении сложноподч</w:t>
      </w:r>
      <w:r w:rsidRPr="00BE0AE5">
        <w:rPr>
          <w:rFonts w:cs="Times New Roman"/>
        </w:rPr>
        <w:t>и</w:t>
      </w:r>
      <w:r w:rsidRPr="00BE0AE5">
        <w:rPr>
          <w:rFonts w:cs="Times New Roman"/>
        </w:rPr>
        <w:t xml:space="preserve">нённых предложений. </w:t>
      </w:r>
    </w:p>
    <w:p w14:paraId="43C3A6B9" w14:textId="77777777" w:rsidR="00416B7C" w:rsidRPr="00BE0AE5" w:rsidRDefault="00416B7C" w:rsidP="00416B7C">
      <w:pPr>
        <w:pStyle w:val="body"/>
        <w:rPr>
          <w:rFonts w:cs="Times New Roman"/>
        </w:rPr>
      </w:pPr>
      <w:r w:rsidRPr="00BE0AE5">
        <w:rPr>
          <w:rFonts w:cs="Times New Roman"/>
        </w:rPr>
        <w:t>Сложноподчинённые предложения с несколькими придаточными. Одн</w:t>
      </w:r>
      <w:r w:rsidRPr="00BE0AE5">
        <w:rPr>
          <w:rFonts w:cs="Times New Roman"/>
        </w:rPr>
        <w:t>о</w:t>
      </w:r>
      <w:r w:rsidRPr="00BE0AE5">
        <w:rPr>
          <w:rFonts w:cs="Times New Roman"/>
        </w:rPr>
        <w:t>родное, неоднородное и последовательное подчинение придаточных частей.</w:t>
      </w:r>
    </w:p>
    <w:p w14:paraId="43DFF2A7" w14:textId="77777777" w:rsidR="00416B7C" w:rsidRPr="00BE0AE5" w:rsidRDefault="00416B7C" w:rsidP="00416B7C">
      <w:pPr>
        <w:pStyle w:val="body"/>
        <w:rPr>
          <w:rFonts w:cs="Times New Roman"/>
        </w:rPr>
      </w:pPr>
      <w:r w:rsidRPr="00BE0AE5">
        <w:rPr>
          <w:rFonts w:cs="Times New Roman"/>
        </w:rPr>
        <w:t>Нормы постановки знаков препинания в сложноподчинённых предлож</w:t>
      </w:r>
      <w:r w:rsidRPr="00BE0AE5">
        <w:rPr>
          <w:rFonts w:cs="Times New Roman"/>
        </w:rPr>
        <w:t>е</w:t>
      </w:r>
      <w:r w:rsidRPr="00BE0AE5">
        <w:rPr>
          <w:rFonts w:cs="Times New Roman"/>
        </w:rPr>
        <w:t>ниях.</w:t>
      </w:r>
    </w:p>
    <w:p w14:paraId="016CDCA5" w14:textId="77777777" w:rsidR="00416B7C" w:rsidRPr="00BE0AE5" w:rsidRDefault="00416B7C" w:rsidP="00416B7C">
      <w:pPr>
        <w:pStyle w:val="body"/>
        <w:rPr>
          <w:rFonts w:cs="Times New Roman"/>
        </w:rPr>
      </w:pPr>
      <w:r w:rsidRPr="00BE0AE5">
        <w:rPr>
          <w:rFonts w:cs="Times New Roman"/>
        </w:rPr>
        <w:t>Синтаксический и пунктуационный анализ сложноподчинённых предл</w:t>
      </w:r>
      <w:r w:rsidRPr="00BE0AE5">
        <w:rPr>
          <w:rFonts w:cs="Times New Roman"/>
        </w:rPr>
        <w:t>о</w:t>
      </w:r>
      <w:r w:rsidRPr="00BE0AE5">
        <w:rPr>
          <w:rFonts w:cs="Times New Roman"/>
        </w:rPr>
        <w:t>жений.</w:t>
      </w:r>
    </w:p>
    <w:p w14:paraId="48594F9A" w14:textId="77777777" w:rsidR="00416B7C" w:rsidRPr="00BE0AE5" w:rsidRDefault="00416B7C" w:rsidP="00416B7C">
      <w:pPr>
        <w:pStyle w:val="body"/>
        <w:rPr>
          <w:rStyle w:val="Bold"/>
          <w:rFonts w:cs="Times New Roman"/>
        </w:rPr>
      </w:pPr>
      <w:r w:rsidRPr="00BE0AE5">
        <w:rPr>
          <w:rStyle w:val="Bold"/>
          <w:rFonts w:cs="Times New Roman"/>
        </w:rPr>
        <w:t>Бессоюзное сложное предложение</w:t>
      </w:r>
    </w:p>
    <w:p w14:paraId="254FA07D" w14:textId="77777777" w:rsidR="00416B7C" w:rsidRPr="00BE0AE5" w:rsidRDefault="00416B7C" w:rsidP="00416B7C">
      <w:pPr>
        <w:pStyle w:val="body"/>
        <w:rPr>
          <w:rFonts w:cs="Times New Roman"/>
        </w:rPr>
      </w:pPr>
      <w:r w:rsidRPr="00BE0AE5">
        <w:rPr>
          <w:rFonts w:cs="Times New Roman"/>
        </w:rPr>
        <w:t xml:space="preserve">Понятие о бессоюзном сложном предложении. </w:t>
      </w:r>
    </w:p>
    <w:p w14:paraId="7ACC9CAB" w14:textId="77777777" w:rsidR="00416B7C" w:rsidRPr="00BE0AE5" w:rsidRDefault="00416B7C" w:rsidP="00416B7C">
      <w:pPr>
        <w:pStyle w:val="body"/>
        <w:rPr>
          <w:rFonts w:cs="Times New Roman"/>
        </w:rPr>
      </w:pPr>
      <w:r w:rsidRPr="00BE0AE5">
        <w:rPr>
          <w:rFonts w:cs="Times New Roman"/>
        </w:rPr>
        <w:t>Смысловые отношения между частями бессоюзного сложного предлож</w:t>
      </w:r>
      <w:r w:rsidRPr="00BE0AE5">
        <w:rPr>
          <w:rFonts w:cs="Times New Roman"/>
        </w:rPr>
        <w:t>е</w:t>
      </w:r>
      <w:r w:rsidRPr="00BE0AE5">
        <w:rPr>
          <w:rFonts w:cs="Times New Roman"/>
        </w:rPr>
        <w:t xml:space="preserve">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 </w:t>
      </w:r>
    </w:p>
    <w:p w14:paraId="16A35458" w14:textId="77777777" w:rsidR="00416B7C" w:rsidRPr="00BE0AE5" w:rsidRDefault="00416B7C" w:rsidP="00416B7C">
      <w:pPr>
        <w:pStyle w:val="body"/>
        <w:rPr>
          <w:rFonts w:cs="Times New Roman"/>
        </w:rPr>
      </w:pPr>
      <w:r w:rsidRPr="00BE0AE5">
        <w:rPr>
          <w:rFonts w:cs="Times New Roman"/>
        </w:rPr>
        <w:t>Бессоюзные сложные предложения со значением перечисления. Запятая и точка с запятой в бессоюзном сложном предложении.</w:t>
      </w:r>
    </w:p>
    <w:p w14:paraId="12E77024" w14:textId="77777777" w:rsidR="00416B7C" w:rsidRPr="00BE0AE5" w:rsidRDefault="00416B7C" w:rsidP="00416B7C">
      <w:pPr>
        <w:pStyle w:val="body"/>
        <w:rPr>
          <w:rFonts w:cs="Times New Roman"/>
        </w:rPr>
      </w:pPr>
      <w:r w:rsidRPr="00BE0AE5">
        <w:rPr>
          <w:rFonts w:cs="Times New Roman"/>
        </w:rPr>
        <w:t>Бессоюзные сложные предложения со значением причины, пояснения, дополнения. Двоеточие в бессоюзном сложном предложении.</w:t>
      </w:r>
    </w:p>
    <w:p w14:paraId="53C5C315" w14:textId="77777777" w:rsidR="00416B7C" w:rsidRPr="00BE0AE5" w:rsidRDefault="00416B7C" w:rsidP="00416B7C">
      <w:pPr>
        <w:pStyle w:val="body"/>
        <w:rPr>
          <w:rFonts w:cs="Times New Roman"/>
        </w:rPr>
      </w:pPr>
      <w:r w:rsidRPr="00BE0AE5">
        <w:rPr>
          <w:rFonts w:cs="Times New Roman"/>
        </w:rPr>
        <w:t>Бессоюзные сложные предложения со значением противопоставления, времени, условия и следствия, сравнения. Тире в бессоюзном сложном пре</w:t>
      </w:r>
      <w:r w:rsidRPr="00BE0AE5">
        <w:rPr>
          <w:rFonts w:cs="Times New Roman"/>
        </w:rPr>
        <w:t>д</w:t>
      </w:r>
      <w:r w:rsidRPr="00BE0AE5">
        <w:rPr>
          <w:rFonts w:cs="Times New Roman"/>
        </w:rPr>
        <w:t>ложении.</w:t>
      </w:r>
    </w:p>
    <w:p w14:paraId="64D9EAB2" w14:textId="77777777" w:rsidR="00416B7C" w:rsidRPr="00BE0AE5" w:rsidRDefault="00416B7C" w:rsidP="00416B7C">
      <w:pPr>
        <w:pStyle w:val="body"/>
        <w:rPr>
          <w:rFonts w:cs="Times New Roman"/>
        </w:rPr>
      </w:pPr>
      <w:r w:rsidRPr="00BE0AE5">
        <w:rPr>
          <w:rFonts w:cs="Times New Roman"/>
        </w:rPr>
        <w:t>Синтаксический и пунктуационный анализ бессоюзных сложных предл</w:t>
      </w:r>
      <w:r w:rsidRPr="00BE0AE5">
        <w:rPr>
          <w:rFonts w:cs="Times New Roman"/>
        </w:rPr>
        <w:t>о</w:t>
      </w:r>
      <w:r w:rsidRPr="00BE0AE5">
        <w:rPr>
          <w:rFonts w:cs="Times New Roman"/>
        </w:rPr>
        <w:t>жений.</w:t>
      </w:r>
    </w:p>
    <w:p w14:paraId="170DA85A" w14:textId="77777777" w:rsidR="00416B7C" w:rsidRPr="00BE0AE5" w:rsidRDefault="00416B7C" w:rsidP="00416B7C">
      <w:pPr>
        <w:pStyle w:val="body"/>
        <w:rPr>
          <w:rFonts w:cs="Times New Roman"/>
          <w:b/>
          <w:bCs/>
        </w:rPr>
      </w:pPr>
      <w:r w:rsidRPr="00BE0AE5">
        <w:rPr>
          <w:rFonts w:cs="Times New Roman"/>
          <w:b/>
          <w:bCs/>
        </w:rPr>
        <w:t>Сложные предложения с разными видами союзной и бессоюзной связи</w:t>
      </w:r>
    </w:p>
    <w:p w14:paraId="02003793" w14:textId="77777777" w:rsidR="00416B7C" w:rsidRPr="00BE0AE5" w:rsidRDefault="00416B7C" w:rsidP="00416B7C">
      <w:pPr>
        <w:pStyle w:val="body"/>
        <w:rPr>
          <w:rFonts w:cs="Times New Roman"/>
        </w:rPr>
      </w:pPr>
      <w:r w:rsidRPr="00BE0AE5">
        <w:rPr>
          <w:rFonts w:cs="Times New Roman"/>
        </w:rPr>
        <w:t xml:space="preserve">Типы сложных предложений с разными видами связи. </w:t>
      </w:r>
    </w:p>
    <w:p w14:paraId="5D60C2B0" w14:textId="77777777" w:rsidR="00416B7C" w:rsidRPr="00BE0AE5" w:rsidRDefault="00416B7C" w:rsidP="00416B7C">
      <w:pPr>
        <w:pStyle w:val="body"/>
        <w:rPr>
          <w:rFonts w:cs="Times New Roman"/>
        </w:rPr>
      </w:pPr>
      <w:r w:rsidRPr="00BE0AE5">
        <w:rPr>
          <w:rFonts w:cs="Times New Roman"/>
        </w:rPr>
        <w:t>Синтаксический и пунктуационный анализ сложных предложений с ра</w:t>
      </w:r>
      <w:r w:rsidRPr="00BE0AE5">
        <w:rPr>
          <w:rFonts w:cs="Times New Roman"/>
        </w:rPr>
        <w:t>з</w:t>
      </w:r>
      <w:r w:rsidRPr="00BE0AE5">
        <w:rPr>
          <w:rFonts w:cs="Times New Roman"/>
        </w:rPr>
        <w:t xml:space="preserve">ными видами союзной и бессоюзной связи. </w:t>
      </w:r>
    </w:p>
    <w:p w14:paraId="6419D44C" w14:textId="77777777" w:rsidR="00416B7C" w:rsidRPr="00BE0AE5" w:rsidRDefault="00416B7C" w:rsidP="00416B7C">
      <w:pPr>
        <w:pStyle w:val="body"/>
        <w:rPr>
          <w:rFonts w:cs="Times New Roman"/>
          <w:b/>
          <w:bCs/>
        </w:rPr>
      </w:pPr>
      <w:r w:rsidRPr="00BE0AE5">
        <w:rPr>
          <w:rFonts w:cs="Times New Roman"/>
          <w:b/>
          <w:bCs/>
        </w:rPr>
        <w:t>Прямая и косвенная речь</w:t>
      </w:r>
    </w:p>
    <w:p w14:paraId="4DF249D7" w14:textId="77777777" w:rsidR="00416B7C" w:rsidRPr="00BE0AE5" w:rsidRDefault="00416B7C" w:rsidP="00416B7C">
      <w:pPr>
        <w:pStyle w:val="body"/>
        <w:rPr>
          <w:rFonts w:cs="Times New Roman"/>
        </w:rPr>
      </w:pPr>
      <w:r w:rsidRPr="00BE0AE5">
        <w:rPr>
          <w:rFonts w:cs="Times New Roman"/>
        </w:rPr>
        <w:t xml:space="preserve">Прямая и косвенная речь. Синонимия предложений с прямой и косвенной речью. </w:t>
      </w:r>
    </w:p>
    <w:p w14:paraId="63079BF6" w14:textId="77777777" w:rsidR="00416B7C" w:rsidRPr="00BE0AE5" w:rsidRDefault="00416B7C" w:rsidP="00416B7C">
      <w:pPr>
        <w:pStyle w:val="body"/>
        <w:rPr>
          <w:rFonts w:cs="Times New Roman"/>
        </w:rPr>
      </w:pPr>
      <w:r w:rsidRPr="00BE0AE5">
        <w:rPr>
          <w:rFonts w:cs="Times New Roman"/>
        </w:rPr>
        <w:t>Цитирование. Способы включения цитат в высказывание.</w:t>
      </w:r>
    </w:p>
    <w:p w14:paraId="35F72AEC" w14:textId="77777777" w:rsidR="00416B7C" w:rsidRPr="00BE0AE5" w:rsidRDefault="00416B7C" w:rsidP="00416B7C">
      <w:pPr>
        <w:pStyle w:val="body"/>
        <w:rPr>
          <w:rFonts w:cs="Times New Roman"/>
        </w:rPr>
      </w:pPr>
      <w:r w:rsidRPr="00BE0AE5">
        <w:rPr>
          <w:rFonts w:cs="Times New Roman"/>
        </w:rPr>
        <w:lastRenderedPageBreak/>
        <w:t>Нормы построения предложений с прямой и косвенной речью; нормы п</w:t>
      </w:r>
      <w:r w:rsidRPr="00BE0AE5">
        <w:rPr>
          <w:rFonts w:cs="Times New Roman"/>
        </w:rPr>
        <w:t>о</w:t>
      </w:r>
      <w:r w:rsidRPr="00BE0AE5">
        <w:rPr>
          <w:rFonts w:cs="Times New Roman"/>
        </w:rPr>
        <w:t>становки знаков препинания в предложениях с косвенной речью, с прямой речью, при цитировании.</w:t>
      </w:r>
    </w:p>
    <w:p w14:paraId="6636718E" w14:textId="77777777" w:rsidR="00416B7C" w:rsidRPr="00BE0AE5" w:rsidRDefault="00416B7C" w:rsidP="00416B7C">
      <w:pPr>
        <w:pStyle w:val="body"/>
        <w:rPr>
          <w:rFonts w:cs="Times New Roman"/>
          <w:b/>
          <w:bCs/>
        </w:rPr>
      </w:pPr>
      <w:r w:rsidRPr="00BE0AE5">
        <w:rPr>
          <w:rFonts w:cs="Times New Roman"/>
        </w:rPr>
        <w:t>Применение знаний по синтаксису и пунктуации в практике правописания.</w:t>
      </w:r>
      <w:r w:rsidRPr="00BE0AE5">
        <w:rPr>
          <w:rFonts w:cs="Times New Roman"/>
          <w:b/>
          <w:bCs/>
        </w:rPr>
        <w:t xml:space="preserve"> </w:t>
      </w:r>
    </w:p>
    <w:p w14:paraId="51AF3BE9" w14:textId="77777777" w:rsidR="00416B7C" w:rsidRPr="00BE0AE5" w:rsidRDefault="00416B7C" w:rsidP="00D8562B">
      <w:pPr>
        <w:pStyle w:val="h1"/>
        <w:rPr>
          <w:rFonts w:cs="Times New Roman"/>
        </w:rPr>
      </w:pPr>
      <w:r w:rsidRPr="00BE0AE5">
        <w:rPr>
          <w:rFonts w:cs="Times New Roman"/>
        </w:rPr>
        <w:lastRenderedPageBreak/>
        <w:t>ПЛАНИРУЕМЫЕ РЕЗУЛЬТАТЫ ОСВОЕНИЯ</w:t>
      </w:r>
      <w:r w:rsidRPr="00BE0AE5">
        <w:rPr>
          <w:rFonts w:cs="Times New Roman"/>
        </w:rPr>
        <w:br/>
        <w:t>учебного ПРЕДМЕТа «РУССКИЙ ЯЗЫК»</w:t>
      </w:r>
      <w:r w:rsidRPr="00BE0AE5">
        <w:rPr>
          <w:rFonts w:cs="Times New Roman"/>
        </w:rPr>
        <w:br/>
        <w:t xml:space="preserve">на уровне основного общего образования </w:t>
      </w:r>
    </w:p>
    <w:p w14:paraId="4A9A45FE" w14:textId="77777777" w:rsidR="00416B7C" w:rsidRPr="00BE0AE5" w:rsidRDefault="00416B7C" w:rsidP="00D8562B">
      <w:pPr>
        <w:pStyle w:val="h2"/>
        <w:rPr>
          <w:rFonts w:cs="Times New Roman"/>
        </w:rPr>
      </w:pPr>
      <w:r w:rsidRPr="00BE0AE5">
        <w:rPr>
          <w:rFonts w:cs="Times New Roman"/>
        </w:rPr>
        <w:t>Личностные результаты</w:t>
      </w:r>
    </w:p>
    <w:p w14:paraId="1B7BEDC7" w14:textId="77777777" w:rsidR="00416B7C" w:rsidRPr="00BE0AE5" w:rsidRDefault="00416B7C" w:rsidP="00416B7C">
      <w:pPr>
        <w:pStyle w:val="body"/>
        <w:rPr>
          <w:rFonts w:cs="Times New Roman"/>
          <w:u w:val="thick" w:color="000000"/>
        </w:rPr>
      </w:pPr>
      <w:r w:rsidRPr="00BE0AE5">
        <w:rPr>
          <w:rFonts w:cs="Times New Roman"/>
        </w:rPr>
        <w:t>Личностные результаты освоения Примерной рабочей программы по ру</w:t>
      </w:r>
      <w:r w:rsidRPr="00BE0AE5">
        <w:rPr>
          <w:rFonts w:cs="Times New Roman"/>
        </w:rPr>
        <w:t>с</w:t>
      </w:r>
      <w:r w:rsidRPr="00BE0AE5">
        <w:rPr>
          <w:rFonts w:cs="Times New Roman"/>
        </w:rPr>
        <w:t>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w:t>
      </w:r>
      <w:r w:rsidRPr="00BE0AE5">
        <w:rPr>
          <w:rFonts w:cs="Times New Roman"/>
        </w:rPr>
        <w:t>б</w:t>
      </w:r>
      <w:r w:rsidRPr="00BE0AE5">
        <w:rPr>
          <w:rFonts w:cs="Times New Roman"/>
        </w:rPr>
        <w:t>ществе правилами и нормами поведения и способствуют процессам самоп</w:t>
      </w:r>
      <w:r w:rsidRPr="00BE0AE5">
        <w:rPr>
          <w:rFonts w:cs="Times New Roman"/>
        </w:rPr>
        <w:t>о</w:t>
      </w:r>
      <w:r w:rsidRPr="00BE0AE5">
        <w:rPr>
          <w:rFonts w:cs="Times New Roman"/>
        </w:rPr>
        <w:t>знания, самовоспитания и саморазвития, формирования внутренней позиции личности.</w:t>
      </w:r>
    </w:p>
    <w:p w14:paraId="7C5DB039" w14:textId="77777777" w:rsidR="00416B7C" w:rsidRPr="00BE0AE5" w:rsidRDefault="00416B7C" w:rsidP="00416B7C">
      <w:pPr>
        <w:pStyle w:val="body"/>
        <w:rPr>
          <w:rFonts w:cs="Times New Roman"/>
          <w:u w:color="000000"/>
        </w:rPr>
      </w:pPr>
      <w:r w:rsidRPr="00BE0AE5">
        <w:rPr>
          <w:rFonts w:cs="Times New Roman"/>
          <w:u w:color="000000"/>
        </w:rPr>
        <w:t>Личностные результаты освоения Примерной рабочей программы по ру</w:t>
      </w:r>
      <w:r w:rsidRPr="00BE0AE5">
        <w:rPr>
          <w:rFonts w:cs="Times New Roman"/>
          <w:u w:color="000000"/>
        </w:rPr>
        <w:t>с</w:t>
      </w:r>
      <w:r w:rsidRPr="00BE0AE5">
        <w:rPr>
          <w:rFonts w:cs="Times New Roman"/>
          <w:u w:color="000000"/>
        </w:rPr>
        <w:t>скому языку для основного общего образования должны отражать готовность обучающихся руководствоваться системой позитивных ценностных орие</w:t>
      </w:r>
      <w:r w:rsidRPr="00BE0AE5">
        <w:rPr>
          <w:rFonts w:cs="Times New Roman"/>
          <w:u w:color="000000"/>
        </w:rPr>
        <w:t>н</w:t>
      </w:r>
      <w:r w:rsidRPr="00BE0AE5">
        <w:rPr>
          <w:rFonts w:cs="Times New Roman"/>
          <w:u w:color="000000"/>
        </w:rPr>
        <w:t xml:space="preserve">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14:paraId="313E7F1B" w14:textId="77777777" w:rsidR="00416B7C" w:rsidRPr="00BE0AE5" w:rsidRDefault="00416B7C" w:rsidP="00416B7C">
      <w:pPr>
        <w:pStyle w:val="body"/>
        <w:rPr>
          <w:rFonts w:cs="Times New Roman"/>
          <w:b/>
          <w:bCs/>
          <w:i/>
          <w:iCs/>
          <w:u w:color="000000"/>
        </w:rPr>
      </w:pPr>
      <w:r w:rsidRPr="00BE0AE5">
        <w:rPr>
          <w:rFonts w:cs="Times New Roman"/>
          <w:b/>
          <w:bCs/>
          <w:i/>
          <w:iCs/>
          <w:u w:color="000000"/>
        </w:rPr>
        <w:t>Гражданского воспитания:</w:t>
      </w:r>
    </w:p>
    <w:p w14:paraId="459F0726" w14:textId="77777777" w:rsidR="00416B7C" w:rsidRPr="00BE0AE5" w:rsidRDefault="00416B7C" w:rsidP="00416B7C">
      <w:pPr>
        <w:pStyle w:val="body"/>
        <w:rPr>
          <w:rFonts w:cs="Times New Roman"/>
          <w:spacing w:val="-1"/>
          <w:u w:color="000000"/>
        </w:rPr>
      </w:pPr>
      <w:r w:rsidRPr="00BE0AE5">
        <w:rPr>
          <w:rFonts w:cs="Times New Roman"/>
          <w:spacing w:val="-1"/>
          <w:u w:color="000000"/>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w:t>
      </w:r>
      <w:r w:rsidRPr="00BE0AE5">
        <w:rPr>
          <w:rFonts w:cs="Times New Roman"/>
          <w:spacing w:val="-1"/>
          <w:u w:color="000000"/>
        </w:rPr>
        <w:t>и</w:t>
      </w:r>
      <w:r w:rsidRPr="00BE0AE5">
        <w:rPr>
          <w:rFonts w:cs="Times New Roman"/>
          <w:spacing w:val="-1"/>
          <w:u w:color="000000"/>
        </w:rPr>
        <w:t>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w:t>
      </w:r>
      <w:r w:rsidRPr="00BE0AE5">
        <w:rPr>
          <w:rFonts w:cs="Times New Roman"/>
          <w:spacing w:val="-1"/>
          <w:u w:color="000000"/>
        </w:rPr>
        <w:t>и</w:t>
      </w:r>
      <w:r w:rsidRPr="00BE0AE5">
        <w:rPr>
          <w:rFonts w:cs="Times New Roman"/>
          <w:spacing w:val="-1"/>
          <w:u w:color="000000"/>
        </w:rPr>
        <w:t>руемое в том числе на основе примеров из литературных произведений, написанных на русском языке; готовность к разнообразной совместной де</w:t>
      </w:r>
      <w:r w:rsidRPr="00BE0AE5">
        <w:rPr>
          <w:rFonts w:cs="Times New Roman"/>
          <w:spacing w:val="-1"/>
          <w:u w:color="000000"/>
        </w:rPr>
        <w:t>я</w:t>
      </w:r>
      <w:r w:rsidRPr="00BE0AE5">
        <w:rPr>
          <w:rFonts w:cs="Times New Roman"/>
          <w:spacing w:val="-1"/>
          <w:u w:color="000000"/>
        </w:rPr>
        <w:t>тельности, стремление к взаимопониманию и взаимопомощи; активное уч</w:t>
      </w:r>
      <w:r w:rsidRPr="00BE0AE5">
        <w:rPr>
          <w:rFonts w:cs="Times New Roman"/>
          <w:spacing w:val="-1"/>
          <w:u w:color="000000"/>
        </w:rPr>
        <w:t>а</w:t>
      </w:r>
      <w:r w:rsidRPr="00BE0AE5">
        <w:rPr>
          <w:rFonts w:cs="Times New Roman"/>
          <w:spacing w:val="-1"/>
          <w:u w:color="000000"/>
        </w:rPr>
        <w:t>стие в школьном самоуправлении; готовность к участию в гуманитарной де</w:t>
      </w:r>
      <w:r w:rsidRPr="00BE0AE5">
        <w:rPr>
          <w:rFonts w:cs="Times New Roman"/>
          <w:spacing w:val="-1"/>
          <w:u w:color="000000"/>
        </w:rPr>
        <w:t>я</w:t>
      </w:r>
      <w:r w:rsidRPr="00BE0AE5">
        <w:rPr>
          <w:rFonts w:cs="Times New Roman"/>
          <w:spacing w:val="-1"/>
          <w:u w:color="000000"/>
        </w:rPr>
        <w:t>тельности (помощь людям, нуждающимся в ней; волонтёрство).</w:t>
      </w:r>
    </w:p>
    <w:p w14:paraId="00E21C91" w14:textId="77777777" w:rsidR="00416B7C" w:rsidRPr="00BE0AE5" w:rsidRDefault="00416B7C" w:rsidP="00416B7C">
      <w:pPr>
        <w:pStyle w:val="body"/>
        <w:rPr>
          <w:rFonts w:cs="Times New Roman"/>
          <w:b/>
          <w:bCs/>
          <w:i/>
          <w:iCs/>
          <w:u w:color="000000"/>
        </w:rPr>
      </w:pPr>
      <w:r w:rsidRPr="00BE0AE5">
        <w:rPr>
          <w:rFonts w:cs="Times New Roman"/>
          <w:b/>
          <w:bCs/>
          <w:i/>
          <w:iCs/>
          <w:u w:color="000000"/>
        </w:rPr>
        <w:t>Патриотического воспитания:</w:t>
      </w:r>
    </w:p>
    <w:p w14:paraId="7D6E9F65" w14:textId="77777777" w:rsidR="00416B7C" w:rsidRPr="00BE0AE5" w:rsidRDefault="00416B7C" w:rsidP="00416B7C">
      <w:pPr>
        <w:pStyle w:val="body"/>
        <w:rPr>
          <w:rFonts w:cs="Times New Roman"/>
          <w:u w:color="000000"/>
        </w:rPr>
      </w:pPr>
      <w:r w:rsidRPr="00BE0AE5">
        <w:rPr>
          <w:rFonts w:cs="Times New Roman"/>
          <w:u w:color="000000"/>
        </w:rPr>
        <w:t>осознание российской гражданской идентичности в поликультурном и многоконфессиональном обществе, понимание роли русского языка как го</w:t>
      </w:r>
      <w:r w:rsidRPr="00BE0AE5">
        <w:rPr>
          <w:rFonts w:cs="Times New Roman"/>
          <w:u w:color="000000"/>
        </w:rPr>
        <w:t>с</w:t>
      </w:r>
      <w:r w:rsidRPr="00BE0AE5">
        <w:rPr>
          <w:rFonts w:cs="Times New Roman"/>
          <w:u w:color="000000"/>
        </w:rPr>
        <w:t>ударственного языка Российской Федерации и языка межнационального о</w:t>
      </w:r>
      <w:r w:rsidRPr="00BE0AE5">
        <w:rPr>
          <w:rFonts w:cs="Times New Roman"/>
          <w:u w:color="000000"/>
        </w:rPr>
        <w:t>б</w:t>
      </w:r>
      <w:r w:rsidRPr="00BE0AE5">
        <w:rPr>
          <w:rFonts w:cs="Times New Roman"/>
          <w:u w:color="000000"/>
        </w:rPr>
        <w:lastRenderedPageBreak/>
        <w:t>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w:t>
      </w:r>
      <w:r w:rsidRPr="00BE0AE5">
        <w:rPr>
          <w:rFonts w:cs="Times New Roman"/>
          <w:u w:color="000000"/>
        </w:rPr>
        <w:t>е</w:t>
      </w:r>
      <w:r w:rsidRPr="00BE0AE5">
        <w:rPr>
          <w:rFonts w:cs="Times New Roman"/>
          <w:u w:color="000000"/>
        </w:rPr>
        <w:t>ние к русскому языку, к достижениям</w:t>
      </w:r>
      <w:r w:rsidR="00D8562B" w:rsidRPr="00BE0AE5">
        <w:rPr>
          <w:rFonts w:cs="Times New Roman"/>
          <w:u w:color="000000"/>
        </w:rPr>
        <w:t xml:space="preserve"> </w:t>
      </w:r>
      <w:r w:rsidRPr="00BE0AE5">
        <w:rPr>
          <w:rFonts w:cs="Times New Roman"/>
          <w:u w:color="000000"/>
        </w:rPr>
        <w:t>своей Родины</w:t>
      </w:r>
      <w:r w:rsidR="00D8562B" w:rsidRPr="00BE0AE5">
        <w:rPr>
          <w:rFonts w:cs="Times New Roman"/>
          <w:u w:color="000000"/>
        </w:rPr>
        <w:t> </w:t>
      </w:r>
      <w:r w:rsidRPr="00BE0AE5">
        <w:rPr>
          <w:rFonts w:cs="Times New Roman"/>
          <w:u w:color="000000"/>
        </w:rPr>
        <w:t>— России, к науке, и</w:t>
      </w:r>
      <w:r w:rsidRPr="00BE0AE5">
        <w:rPr>
          <w:rFonts w:cs="Times New Roman"/>
          <w:u w:color="000000"/>
        </w:rPr>
        <w:t>с</w:t>
      </w:r>
      <w:r w:rsidRPr="00BE0AE5">
        <w:rPr>
          <w:rFonts w:cs="Times New Roman"/>
          <w:u w:color="000000"/>
        </w:rPr>
        <w:t>кусству, боевым подвигам и трудовым достижениям народа, в том числе о</w:t>
      </w:r>
      <w:r w:rsidRPr="00BE0AE5">
        <w:rPr>
          <w:rFonts w:cs="Times New Roman"/>
          <w:u w:color="000000"/>
        </w:rPr>
        <w:t>т</w:t>
      </w:r>
      <w:r w:rsidRPr="00BE0AE5">
        <w:rPr>
          <w:rFonts w:cs="Times New Roman"/>
          <w:u w:color="000000"/>
        </w:rPr>
        <w:t>ражённым в художественных произведениях; уважение к символам России, государственным праздникам, историческому и природному наследию и п</w:t>
      </w:r>
      <w:r w:rsidRPr="00BE0AE5">
        <w:rPr>
          <w:rFonts w:cs="Times New Roman"/>
          <w:u w:color="000000"/>
        </w:rPr>
        <w:t>а</w:t>
      </w:r>
      <w:r w:rsidRPr="00BE0AE5">
        <w:rPr>
          <w:rFonts w:cs="Times New Roman"/>
          <w:u w:color="000000"/>
        </w:rPr>
        <w:t>мятникам, традициям разных народов, проживающих в родной стране.</w:t>
      </w:r>
    </w:p>
    <w:p w14:paraId="17E5D2CA" w14:textId="77777777" w:rsidR="00416B7C" w:rsidRPr="00BE0AE5" w:rsidRDefault="00416B7C" w:rsidP="00416B7C">
      <w:pPr>
        <w:pStyle w:val="body"/>
        <w:rPr>
          <w:rFonts w:cs="Times New Roman"/>
          <w:b/>
          <w:bCs/>
          <w:i/>
          <w:iCs/>
          <w:u w:color="000000"/>
        </w:rPr>
      </w:pPr>
      <w:r w:rsidRPr="00BE0AE5">
        <w:rPr>
          <w:rFonts w:cs="Times New Roman"/>
          <w:b/>
          <w:bCs/>
          <w:i/>
          <w:iCs/>
          <w:u w:color="000000"/>
        </w:rPr>
        <w:t>Духовно-нравственного воспитания:</w:t>
      </w:r>
    </w:p>
    <w:p w14:paraId="66D46061" w14:textId="77777777" w:rsidR="00416B7C" w:rsidRPr="00BE0AE5" w:rsidRDefault="00416B7C" w:rsidP="00416B7C">
      <w:pPr>
        <w:pStyle w:val="body"/>
        <w:rPr>
          <w:rFonts w:cs="Times New Roman"/>
          <w:strike/>
          <w:spacing w:val="1"/>
          <w:u w:color="000000"/>
        </w:rPr>
      </w:pPr>
      <w:r w:rsidRPr="00BE0AE5">
        <w:rPr>
          <w:rFonts w:cs="Times New Roman"/>
          <w:spacing w:val="1"/>
          <w:u w:color="000000"/>
        </w:rPr>
        <w:t>ориентация на моральные ценности и нормы в ситуациях нравственного выбора; готовность оценивать своё поведение, в том числе речевое, и п</w:t>
      </w:r>
      <w:r w:rsidRPr="00BE0AE5">
        <w:rPr>
          <w:rFonts w:cs="Times New Roman"/>
          <w:spacing w:val="1"/>
          <w:u w:color="000000"/>
        </w:rPr>
        <w:t>о</w:t>
      </w:r>
      <w:r w:rsidRPr="00BE0AE5">
        <w:rPr>
          <w:rFonts w:cs="Times New Roman"/>
          <w:spacing w:val="1"/>
          <w:u w:color="000000"/>
        </w:rPr>
        <w:t xml:space="preserve">ступки, а также поведение и поступки других людей с позиции нравственных и правовых нормс учётом осознания последствий поступков; активное неприятие асоциальных поступков; свобода и ответственностьличности в условиях индивидуального и общественного пространства. </w:t>
      </w:r>
    </w:p>
    <w:p w14:paraId="7C8250A3" w14:textId="77777777" w:rsidR="00416B7C" w:rsidRPr="00BE0AE5" w:rsidRDefault="00416B7C" w:rsidP="00416B7C">
      <w:pPr>
        <w:pStyle w:val="body"/>
        <w:rPr>
          <w:rFonts w:cs="Times New Roman"/>
          <w:b/>
          <w:bCs/>
          <w:i/>
          <w:iCs/>
          <w:u w:color="000000"/>
        </w:rPr>
      </w:pPr>
      <w:r w:rsidRPr="00BE0AE5">
        <w:rPr>
          <w:rFonts w:cs="Times New Roman"/>
          <w:b/>
          <w:bCs/>
          <w:i/>
          <w:iCs/>
          <w:u w:color="000000"/>
        </w:rPr>
        <w:t>Эстетического воспитания:</w:t>
      </w:r>
    </w:p>
    <w:p w14:paraId="2E5C7088" w14:textId="77777777" w:rsidR="00416B7C" w:rsidRPr="00BE0AE5" w:rsidRDefault="00416B7C" w:rsidP="00416B7C">
      <w:pPr>
        <w:pStyle w:val="body"/>
        <w:rPr>
          <w:rFonts w:cs="Times New Roman"/>
          <w:u w:color="000000"/>
        </w:rPr>
      </w:pPr>
      <w:r w:rsidRPr="00BE0AE5">
        <w:rPr>
          <w:rFonts w:cs="Times New Roman"/>
          <w:u w:color="000000"/>
        </w:rPr>
        <w:t>восприимчивость к разным видам искусства, традициям и творчеству св</w:t>
      </w:r>
      <w:r w:rsidRPr="00BE0AE5">
        <w:rPr>
          <w:rFonts w:cs="Times New Roman"/>
          <w:u w:color="000000"/>
        </w:rPr>
        <w:t>о</w:t>
      </w:r>
      <w:r w:rsidRPr="00BE0AE5">
        <w:rPr>
          <w:rFonts w:cs="Times New Roman"/>
          <w:u w:color="000000"/>
        </w:rPr>
        <w:t>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w:t>
      </w:r>
      <w:r w:rsidRPr="00BE0AE5">
        <w:rPr>
          <w:rFonts w:cs="Times New Roman"/>
          <w:u w:color="000000"/>
        </w:rPr>
        <w:t>и</w:t>
      </w:r>
      <w:r w:rsidRPr="00BE0AE5">
        <w:rPr>
          <w:rFonts w:cs="Times New Roman"/>
          <w:u w:color="000000"/>
        </w:rPr>
        <w:t>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2B55D9DD" w14:textId="77777777" w:rsidR="00416B7C" w:rsidRPr="00BE0AE5" w:rsidRDefault="00416B7C" w:rsidP="00416B7C">
      <w:pPr>
        <w:pStyle w:val="body"/>
        <w:rPr>
          <w:rFonts w:cs="Times New Roman"/>
          <w:b/>
          <w:bCs/>
          <w:i/>
          <w:iCs/>
          <w:u w:color="000000"/>
        </w:rPr>
      </w:pPr>
      <w:r w:rsidRPr="00BE0AE5">
        <w:rPr>
          <w:rFonts w:cs="Times New Roman"/>
          <w:b/>
          <w:bCs/>
          <w:i/>
          <w:iCs/>
          <w:u w:color="000000"/>
        </w:rPr>
        <w:t>Физического воспитания, формирования культуры здоровья и эмоци</w:t>
      </w:r>
      <w:r w:rsidRPr="00BE0AE5">
        <w:rPr>
          <w:rFonts w:cs="Times New Roman"/>
          <w:b/>
          <w:bCs/>
          <w:i/>
          <w:iCs/>
          <w:u w:color="000000"/>
        </w:rPr>
        <w:t>о</w:t>
      </w:r>
      <w:r w:rsidRPr="00BE0AE5">
        <w:rPr>
          <w:rFonts w:cs="Times New Roman"/>
          <w:b/>
          <w:bCs/>
          <w:i/>
          <w:iCs/>
          <w:u w:color="000000"/>
        </w:rPr>
        <w:t>нального благополучия:</w:t>
      </w:r>
    </w:p>
    <w:p w14:paraId="1793BF91" w14:textId="77777777" w:rsidR="00416B7C" w:rsidRPr="00BE0AE5" w:rsidRDefault="00416B7C" w:rsidP="00416B7C">
      <w:pPr>
        <w:pStyle w:val="body"/>
        <w:rPr>
          <w:rFonts w:cs="Times New Roman"/>
          <w:u w:color="000000"/>
        </w:rPr>
      </w:pPr>
      <w:r w:rsidRPr="00BE0AE5">
        <w:rPr>
          <w:rFonts w:cs="Times New Roman"/>
          <w:u w:color="000000"/>
        </w:rPr>
        <w:t>осознание ценности жизни с опорой на собственный жизненный и чит</w:t>
      </w:r>
      <w:r w:rsidRPr="00BE0AE5">
        <w:rPr>
          <w:rFonts w:cs="Times New Roman"/>
          <w:u w:color="000000"/>
        </w:rPr>
        <w:t>а</w:t>
      </w:r>
      <w:r w:rsidRPr="00BE0AE5">
        <w:rPr>
          <w:rFonts w:cs="Times New Roman"/>
          <w:u w:color="000000"/>
        </w:rPr>
        <w:t xml:space="preserve">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 </w:t>
      </w:r>
      <w:r w:rsidRPr="00BE0AE5">
        <w:rPr>
          <w:rFonts w:cs="Times New Roman"/>
          <w:spacing w:val="-1"/>
          <w:u w:color="000000"/>
        </w:rPr>
        <w:t>осознание последствий и неприятие вредных привычек (употреб</w:t>
      </w:r>
      <w:r w:rsidRPr="00BE0AE5">
        <w:rPr>
          <w:rFonts w:cs="Times New Roman"/>
          <w:u w:color="000000"/>
        </w:rPr>
        <w:t>ление алк</w:t>
      </w:r>
      <w:r w:rsidRPr="00BE0AE5">
        <w:rPr>
          <w:rFonts w:cs="Times New Roman"/>
          <w:u w:color="000000"/>
        </w:rPr>
        <w:t>о</w:t>
      </w:r>
      <w:r w:rsidRPr="00BE0AE5">
        <w:rPr>
          <w:rFonts w:cs="Times New Roman"/>
          <w:u w:color="000000"/>
        </w:rPr>
        <w:t>голя, наркотиков, курение) и иных форм вреда для физического и психич</w:t>
      </w:r>
      <w:r w:rsidRPr="00BE0AE5">
        <w:rPr>
          <w:rFonts w:cs="Times New Roman"/>
          <w:u w:color="000000"/>
        </w:rPr>
        <w:t>е</w:t>
      </w:r>
      <w:r w:rsidRPr="00BE0AE5">
        <w:rPr>
          <w:rFonts w:cs="Times New Roman"/>
          <w:u w:color="000000"/>
        </w:rPr>
        <w:t>ского здоровья; соблюдение правил безопасности, в том числе навыки бе</w:t>
      </w:r>
      <w:r w:rsidRPr="00BE0AE5">
        <w:rPr>
          <w:rFonts w:cs="Times New Roman"/>
          <w:u w:color="000000"/>
        </w:rPr>
        <w:t>з</w:t>
      </w:r>
      <w:r w:rsidRPr="00BE0AE5">
        <w:rPr>
          <w:rFonts w:cs="Times New Roman"/>
          <w:u w:color="000000"/>
        </w:rPr>
        <w:t>опасного поведения в интернет-среде в процессе школьного языкового обр</w:t>
      </w:r>
      <w:r w:rsidRPr="00BE0AE5">
        <w:rPr>
          <w:rFonts w:cs="Times New Roman"/>
          <w:u w:color="000000"/>
        </w:rPr>
        <w:t>а</w:t>
      </w:r>
      <w:r w:rsidRPr="00BE0AE5">
        <w:rPr>
          <w:rFonts w:cs="Times New Roman"/>
          <w:u w:color="000000"/>
        </w:rPr>
        <w:t>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1A28CDB5" w14:textId="77777777" w:rsidR="00416B7C" w:rsidRPr="00BE0AE5" w:rsidRDefault="00416B7C" w:rsidP="00416B7C">
      <w:pPr>
        <w:pStyle w:val="body"/>
        <w:rPr>
          <w:rFonts w:cs="Times New Roman"/>
          <w:strike/>
          <w:u w:color="000000"/>
        </w:rPr>
      </w:pPr>
      <w:r w:rsidRPr="00BE0AE5">
        <w:rPr>
          <w:rFonts w:cs="Times New Roman"/>
          <w:u w:color="000000"/>
        </w:rPr>
        <w:t>умение принимать себя и других, не осуждая;</w:t>
      </w:r>
    </w:p>
    <w:p w14:paraId="2A685CCA" w14:textId="77777777" w:rsidR="00416B7C" w:rsidRPr="00BE0AE5" w:rsidRDefault="00416B7C" w:rsidP="00416B7C">
      <w:pPr>
        <w:pStyle w:val="body"/>
        <w:rPr>
          <w:rFonts w:cs="Times New Roman"/>
          <w:u w:color="000000"/>
        </w:rPr>
      </w:pPr>
      <w:r w:rsidRPr="00BE0AE5">
        <w:rPr>
          <w:rFonts w:cs="Times New Roman"/>
          <w:u w:color="000000"/>
        </w:rPr>
        <w:t>умение осознавать своё эмоциональное состояние и эмоциональное с</w:t>
      </w:r>
      <w:r w:rsidRPr="00BE0AE5">
        <w:rPr>
          <w:rFonts w:cs="Times New Roman"/>
          <w:u w:color="000000"/>
        </w:rPr>
        <w:t>о</w:t>
      </w:r>
      <w:r w:rsidRPr="00BE0AE5">
        <w:rPr>
          <w:rFonts w:cs="Times New Roman"/>
          <w:u w:color="000000"/>
        </w:rPr>
        <w:t>стояние других, использовать адекватные языковые средства для выражения своего состояния, в том числе опираясь на примеры из литературных прои</w:t>
      </w:r>
      <w:r w:rsidRPr="00BE0AE5">
        <w:rPr>
          <w:rFonts w:cs="Times New Roman"/>
          <w:u w:color="000000"/>
        </w:rPr>
        <w:t>з</w:t>
      </w:r>
      <w:r w:rsidRPr="00BE0AE5">
        <w:rPr>
          <w:rFonts w:cs="Times New Roman"/>
          <w:u w:color="000000"/>
        </w:rPr>
        <w:lastRenderedPageBreak/>
        <w:t>ведений, написанных на русском языке; сформированность навыков рефле</w:t>
      </w:r>
      <w:r w:rsidRPr="00BE0AE5">
        <w:rPr>
          <w:rFonts w:cs="Times New Roman"/>
          <w:u w:color="000000"/>
        </w:rPr>
        <w:t>к</w:t>
      </w:r>
      <w:r w:rsidRPr="00BE0AE5">
        <w:rPr>
          <w:rFonts w:cs="Times New Roman"/>
          <w:u w:color="000000"/>
        </w:rPr>
        <w:t>сии, признание своего права на ошибку и такого же права другого человека.</w:t>
      </w:r>
    </w:p>
    <w:p w14:paraId="00BC8887" w14:textId="77777777" w:rsidR="00416B7C" w:rsidRPr="00BE0AE5" w:rsidRDefault="00416B7C" w:rsidP="00416B7C">
      <w:pPr>
        <w:pStyle w:val="body"/>
        <w:rPr>
          <w:rFonts w:cs="Times New Roman"/>
          <w:b/>
          <w:bCs/>
          <w:i/>
          <w:iCs/>
          <w:u w:color="000000"/>
        </w:rPr>
      </w:pPr>
      <w:r w:rsidRPr="00BE0AE5">
        <w:rPr>
          <w:rFonts w:cs="Times New Roman"/>
          <w:b/>
          <w:bCs/>
          <w:i/>
          <w:iCs/>
          <w:u w:color="000000"/>
        </w:rPr>
        <w:t>Трудового воспитания:</w:t>
      </w:r>
    </w:p>
    <w:p w14:paraId="5BCE6009" w14:textId="77777777" w:rsidR="00416B7C" w:rsidRPr="00BE0AE5" w:rsidRDefault="00416B7C" w:rsidP="00416B7C">
      <w:pPr>
        <w:pStyle w:val="body"/>
        <w:rPr>
          <w:rFonts w:cs="Times New Roman"/>
          <w:spacing w:val="-1"/>
          <w:u w:color="000000"/>
        </w:rPr>
      </w:pPr>
      <w:r w:rsidRPr="00BE0AE5">
        <w:rPr>
          <w:rFonts w:cs="Times New Roman"/>
          <w:spacing w:val="-1"/>
          <w:u w:color="000000"/>
        </w:rPr>
        <w:t>установка на активное участие в решении практических</w:t>
      </w:r>
      <w:r w:rsidR="00EF4DAB" w:rsidRPr="00BE0AE5">
        <w:rPr>
          <w:rFonts w:cs="Times New Roman"/>
          <w:spacing w:val="-1"/>
          <w:u w:color="000000"/>
        </w:rPr>
        <w:t xml:space="preserve"> </w:t>
      </w:r>
      <w:r w:rsidRPr="00BE0AE5">
        <w:rPr>
          <w:rFonts w:cs="Times New Roman"/>
          <w:spacing w:val="-1"/>
          <w:u w:color="000000"/>
        </w:rPr>
        <w:t>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17470D91" w14:textId="77777777" w:rsidR="00416B7C" w:rsidRPr="00BE0AE5" w:rsidRDefault="00416B7C" w:rsidP="00416B7C">
      <w:pPr>
        <w:pStyle w:val="body"/>
        <w:rPr>
          <w:rFonts w:cs="Times New Roman"/>
          <w:u w:color="000000"/>
        </w:rPr>
      </w:pPr>
      <w:r w:rsidRPr="00BE0AE5">
        <w:rPr>
          <w:rFonts w:cs="Times New Roman"/>
          <w:u w:color="000000"/>
        </w:rPr>
        <w:t>интерес к практическому изучению профессий и труда различного рода, в том числе на основе применения изучаемого предметного знания и ознако</w:t>
      </w:r>
      <w:r w:rsidRPr="00BE0AE5">
        <w:rPr>
          <w:rFonts w:cs="Times New Roman"/>
          <w:u w:color="000000"/>
        </w:rPr>
        <w:t>м</w:t>
      </w:r>
      <w:r w:rsidRPr="00BE0AE5">
        <w:rPr>
          <w:rFonts w:cs="Times New Roman"/>
          <w:u w:color="000000"/>
        </w:rPr>
        <w:t xml:space="preserve">ления с деятельностью </w:t>
      </w:r>
      <w:r w:rsidRPr="00BE0AE5">
        <w:rPr>
          <w:rFonts w:cs="Times New Roman"/>
        </w:rPr>
        <w:t>фило</w:t>
      </w:r>
      <w:r w:rsidRPr="00BE0AE5">
        <w:rPr>
          <w:rFonts w:cs="Times New Roman"/>
          <w:u w:color="000000"/>
        </w:rPr>
        <w:t>логов, журналистов, писателей; уважение к труду и результатам трудовой деятельности; осознанный выбор и построение и</w:t>
      </w:r>
      <w:r w:rsidRPr="00BE0AE5">
        <w:rPr>
          <w:rFonts w:cs="Times New Roman"/>
          <w:u w:color="000000"/>
        </w:rPr>
        <w:t>н</w:t>
      </w:r>
      <w:r w:rsidRPr="00BE0AE5">
        <w:rPr>
          <w:rFonts w:cs="Times New Roman"/>
          <w:u w:color="000000"/>
        </w:rPr>
        <w:t>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14:paraId="1BE03FE1" w14:textId="77777777" w:rsidR="00416B7C" w:rsidRPr="00BE0AE5" w:rsidRDefault="00416B7C" w:rsidP="00416B7C">
      <w:pPr>
        <w:pStyle w:val="body"/>
        <w:rPr>
          <w:rFonts w:cs="Times New Roman"/>
          <w:b/>
          <w:bCs/>
          <w:i/>
          <w:iCs/>
          <w:u w:color="000000"/>
        </w:rPr>
      </w:pPr>
      <w:r w:rsidRPr="00BE0AE5">
        <w:rPr>
          <w:rFonts w:cs="Times New Roman"/>
          <w:b/>
          <w:bCs/>
          <w:i/>
          <w:iCs/>
          <w:u w:color="000000"/>
        </w:rPr>
        <w:t>Экологического воспитания:</w:t>
      </w:r>
    </w:p>
    <w:p w14:paraId="04FF6A2B" w14:textId="77777777" w:rsidR="00416B7C" w:rsidRPr="00BE0AE5" w:rsidRDefault="00416B7C" w:rsidP="00416B7C">
      <w:pPr>
        <w:pStyle w:val="body"/>
        <w:rPr>
          <w:rFonts w:cs="Times New Roman"/>
          <w:u w:color="000000"/>
        </w:rPr>
      </w:pPr>
      <w:r w:rsidRPr="00BE0AE5">
        <w:rPr>
          <w:rFonts w:cs="Times New Roman"/>
          <w:u w:color="000000"/>
        </w:rPr>
        <w:t>ориентация на применение знаний из области социальных и естественных наук для решения задач в области окружающей среды, планирования п</w:t>
      </w:r>
      <w:r w:rsidRPr="00BE0AE5">
        <w:rPr>
          <w:rFonts w:cs="Times New Roman"/>
          <w:u w:color="000000"/>
        </w:rPr>
        <w:t>о</w:t>
      </w:r>
      <w:r w:rsidRPr="00BE0AE5">
        <w:rPr>
          <w:rFonts w:cs="Times New Roman"/>
          <w:u w:color="000000"/>
        </w:rPr>
        <w:t>ступков и оценки их возможных последствий для окружающей среды; умение точно, логично выражать свою точку зрения на экологические проблемы;</w:t>
      </w:r>
    </w:p>
    <w:p w14:paraId="5598956A" w14:textId="77777777" w:rsidR="00416B7C" w:rsidRPr="00BE0AE5" w:rsidRDefault="00416B7C" w:rsidP="00416B7C">
      <w:pPr>
        <w:pStyle w:val="body"/>
        <w:rPr>
          <w:rFonts w:cs="Times New Roman"/>
          <w:strike/>
          <w:u w:color="000000"/>
        </w:rPr>
      </w:pPr>
      <w:r w:rsidRPr="00BE0AE5">
        <w:rPr>
          <w:rFonts w:cs="Times New Roman"/>
          <w:u w:color="000000"/>
        </w:rPr>
        <w:t>повышение уровня экологической культуры, осознание глобального х</w:t>
      </w:r>
      <w:r w:rsidRPr="00BE0AE5">
        <w:rPr>
          <w:rFonts w:cs="Times New Roman"/>
          <w:u w:color="000000"/>
        </w:rPr>
        <w:t>а</w:t>
      </w:r>
      <w:r w:rsidRPr="00BE0AE5">
        <w:rPr>
          <w:rFonts w:cs="Times New Roman"/>
          <w:u w:color="000000"/>
        </w:rPr>
        <w:t>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w:t>
      </w:r>
      <w:r w:rsidRPr="00BE0AE5">
        <w:rPr>
          <w:rFonts w:cs="Times New Roman"/>
          <w:u w:color="000000"/>
        </w:rPr>
        <w:t>и</w:t>
      </w:r>
      <w:r w:rsidRPr="00BE0AE5">
        <w:rPr>
          <w:rFonts w:cs="Times New Roman"/>
          <w:u w:color="000000"/>
        </w:rPr>
        <w:t>ческие проблемы; активное неприятие действий, приносящих вред окруж</w:t>
      </w:r>
      <w:r w:rsidRPr="00BE0AE5">
        <w:rPr>
          <w:rFonts w:cs="Times New Roman"/>
          <w:u w:color="000000"/>
        </w:rPr>
        <w:t>а</w:t>
      </w:r>
      <w:r w:rsidRPr="00BE0AE5">
        <w:rPr>
          <w:rFonts w:cs="Times New Roman"/>
          <w:u w:color="000000"/>
        </w:rPr>
        <w:t>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59A8DA46" w14:textId="77777777" w:rsidR="00416B7C" w:rsidRPr="00BE0AE5" w:rsidRDefault="00416B7C" w:rsidP="00416B7C">
      <w:pPr>
        <w:pStyle w:val="body"/>
        <w:rPr>
          <w:rFonts w:cs="Times New Roman"/>
          <w:b/>
          <w:bCs/>
          <w:i/>
          <w:iCs/>
          <w:u w:color="000000"/>
        </w:rPr>
      </w:pPr>
      <w:r w:rsidRPr="00BE0AE5">
        <w:rPr>
          <w:rFonts w:cs="Times New Roman"/>
          <w:b/>
          <w:bCs/>
          <w:i/>
          <w:iCs/>
          <w:u w:color="000000"/>
        </w:rPr>
        <w:t xml:space="preserve">Ценности научного познания: </w:t>
      </w:r>
    </w:p>
    <w:p w14:paraId="3DCA964F" w14:textId="77777777" w:rsidR="00416B7C" w:rsidRPr="00BE0AE5" w:rsidRDefault="00416B7C" w:rsidP="00416B7C">
      <w:pPr>
        <w:pStyle w:val="body"/>
        <w:rPr>
          <w:rFonts w:cs="Times New Roman"/>
          <w:strike/>
          <w:u w:color="000000"/>
        </w:rPr>
      </w:pPr>
      <w:r w:rsidRPr="00BE0AE5">
        <w:rPr>
          <w:rFonts w:cs="Times New Roman"/>
          <w:u w:color="000000"/>
        </w:rPr>
        <w:t>ориентация в деятельности на современную систему научных представл</w:t>
      </w:r>
      <w:r w:rsidRPr="00BE0AE5">
        <w:rPr>
          <w:rFonts w:cs="Times New Roman"/>
          <w:u w:color="000000"/>
        </w:rPr>
        <w:t>е</w:t>
      </w:r>
      <w:r w:rsidRPr="00BE0AE5">
        <w:rPr>
          <w:rFonts w:cs="Times New Roman"/>
          <w:u w:color="000000"/>
        </w:rPr>
        <w:t>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w:t>
      </w:r>
      <w:r w:rsidR="00EF4DAB" w:rsidRPr="00BE0AE5">
        <w:rPr>
          <w:rFonts w:cs="Times New Roman"/>
          <w:u w:color="000000"/>
        </w:rPr>
        <w:t xml:space="preserve"> </w:t>
      </w:r>
      <w:r w:rsidRPr="00BE0AE5">
        <w:rPr>
          <w:rFonts w:cs="Times New Roman"/>
          <w:u w:color="000000"/>
        </w:rPr>
        <w:t>овладение языковой и читательской культурой, навыками чтения как средства познания мира; овладение основными навыками иссл</w:t>
      </w:r>
      <w:r w:rsidRPr="00BE0AE5">
        <w:rPr>
          <w:rFonts w:cs="Times New Roman"/>
          <w:u w:color="000000"/>
        </w:rPr>
        <w:t>е</w:t>
      </w:r>
      <w:r w:rsidRPr="00BE0AE5">
        <w:rPr>
          <w:rFonts w:cs="Times New Roman"/>
          <w:u w:color="000000"/>
        </w:rPr>
        <w:t>довательской деятельности с учётом специфики школьного языкового обр</w:t>
      </w:r>
      <w:r w:rsidRPr="00BE0AE5">
        <w:rPr>
          <w:rFonts w:cs="Times New Roman"/>
          <w:u w:color="000000"/>
        </w:rPr>
        <w:t>а</w:t>
      </w:r>
      <w:r w:rsidRPr="00BE0AE5">
        <w:rPr>
          <w:rFonts w:cs="Times New Roman"/>
          <w:u w:color="000000"/>
        </w:rPr>
        <w:t>зования; установка на осмысление опыта, наблюдений, поступков и стре</w:t>
      </w:r>
      <w:r w:rsidRPr="00BE0AE5">
        <w:rPr>
          <w:rFonts w:cs="Times New Roman"/>
          <w:u w:color="000000"/>
        </w:rPr>
        <w:t>м</w:t>
      </w:r>
      <w:r w:rsidRPr="00BE0AE5">
        <w:rPr>
          <w:rFonts w:cs="Times New Roman"/>
          <w:u w:color="000000"/>
        </w:rPr>
        <w:t xml:space="preserve">ление совершенствовать пути достижения индивидуального и коллективного благополучия. </w:t>
      </w:r>
    </w:p>
    <w:p w14:paraId="1FF5173D" w14:textId="77777777" w:rsidR="00416B7C" w:rsidRPr="00BE0AE5" w:rsidRDefault="00416B7C" w:rsidP="00416B7C">
      <w:pPr>
        <w:pStyle w:val="body"/>
        <w:rPr>
          <w:rFonts w:cs="Times New Roman"/>
          <w:b/>
          <w:bCs/>
          <w:i/>
          <w:iCs/>
          <w:u w:color="000000"/>
        </w:rPr>
      </w:pPr>
      <w:r w:rsidRPr="00BE0AE5">
        <w:rPr>
          <w:rFonts w:cs="Times New Roman"/>
          <w:b/>
          <w:bCs/>
          <w:i/>
          <w:iCs/>
          <w:u w:color="000000"/>
        </w:rPr>
        <w:t>Адаптации обучающегося к изменяющимся условиям социальной и природной среды:</w:t>
      </w:r>
    </w:p>
    <w:p w14:paraId="18893E07" w14:textId="77777777" w:rsidR="00416B7C" w:rsidRPr="00BE0AE5" w:rsidRDefault="00416B7C" w:rsidP="00416B7C">
      <w:pPr>
        <w:pStyle w:val="body"/>
        <w:rPr>
          <w:rFonts w:cs="Times New Roman"/>
          <w:u w:color="000000"/>
        </w:rPr>
      </w:pPr>
      <w:r w:rsidRPr="00BE0AE5">
        <w:rPr>
          <w:rFonts w:cs="Times New Roman"/>
          <w:u w:color="000000"/>
        </w:rPr>
        <w:lastRenderedPageBreak/>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14:paraId="641D553A" w14:textId="77777777" w:rsidR="00416B7C" w:rsidRPr="00BE0AE5" w:rsidRDefault="00416B7C" w:rsidP="00416B7C">
      <w:pPr>
        <w:pStyle w:val="body"/>
        <w:rPr>
          <w:rFonts w:cs="Times New Roman"/>
          <w:spacing w:val="2"/>
        </w:rPr>
      </w:pPr>
      <w:r w:rsidRPr="00BE0AE5">
        <w:rPr>
          <w:rFonts w:cs="Times New Roman"/>
          <w:spacing w:val="2"/>
          <w:u w:color="000000"/>
        </w:rPr>
        <w:t>потребность во взаимодействии в условиях неопределённости, откр</w:t>
      </w:r>
      <w:r w:rsidRPr="00BE0AE5">
        <w:rPr>
          <w:rFonts w:cs="Times New Roman"/>
          <w:spacing w:val="2"/>
          <w:u w:color="000000"/>
        </w:rPr>
        <w:t>ы</w:t>
      </w:r>
      <w:r w:rsidRPr="00BE0AE5">
        <w:rPr>
          <w:rFonts w:cs="Times New Roman"/>
          <w:spacing w:val="2"/>
          <w:u w:color="000000"/>
        </w:rPr>
        <w:t>тость опыту и знаниям других; потребность в действии в условиях неопр</w:t>
      </w:r>
      <w:r w:rsidRPr="00BE0AE5">
        <w:rPr>
          <w:rFonts w:cs="Times New Roman"/>
          <w:spacing w:val="2"/>
          <w:u w:color="000000"/>
        </w:rPr>
        <w:t>е</w:t>
      </w:r>
      <w:r w:rsidRPr="00BE0AE5">
        <w:rPr>
          <w:rFonts w:cs="Times New Roman"/>
          <w:spacing w:val="2"/>
          <w:u w:color="000000"/>
        </w:rPr>
        <w:t>делённости, в повышении уровня своей компетентности через практическую деятельность, в том числе умение учиться у других людей, получать в со</w:t>
      </w:r>
      <w:r w:rsidRPr="00BE0AE5">
        <w:rPr>
          <w:rFonts w:cs="Times New Roman"/>
          <w:spacing w:val="2"/>
          <w:u w:color="000000"/>
        </w:rPr>
        <w:t>в</w:t>
      </w:r>
      <w:r w:rsidRPr="00BE0AE5">
        <w:rPr>
          <w:rFonts w:cs="Times New Roman"/>
          <w:spacing w:val="2"/>
          <w:u w:color="000000"/>
        </w:rPr>
        <w:t>местной деятельности новые знания, навыки и компетенции из опыта др</w:t>
      </w:r>
      <w:r w:rsidRPr="00BE0AE5">
        <w:rPr>
          <w:rFonts w:cs="Times New Roman"/>
          <w:spacing w:val="2"/>
          <w:u w:color="000000"/>
        </w:rPr>
        <w:t>у</w:t>
      </w:r>
      <w:r w:rsidRPr="00BE0AE5">
        <w:rPr>
          <w:rFonts w:cs="Times New Roman"/>
          <w:spacing w:val="2"/>
          <w:u w:color="000000"/>
        </w:rPr>
        <w:t>гих; необходимость в формировании новых знаний, умений связывать о</w:t>
      </w:r>
      <w:r w:rsidRPr="00BE0AE5">
        <w:rPr>
          <w:rFonts w:cs="Times New Roman"/>
          <w:spacing w:val="2"/>
          <w:u w:color="000000"/>
        </w:rPr>
        <w:t>б</w:t>
      </w:r>
      <w:r w:rsidRPr="00BE0AE5">
        <w:rPr>
          <w:rFonts w:cs="Times New Roman"/>
          <w:spacing w:val="2"/>
          <w:u w:color="000000"/>
        </w:rPr>
        <w:t>разы, формулировать идеи, понятия, гипотезы об объектах и явлениях, в том числе ранее неизвестных, осознание дефицита собст</w:t>
      </w:r>
      <w:r w:rsidRPr="00BE0AE5">
        <w:rPr>
          <w:rFonts w:cs="Times New Roman"/>
          <w:spacing w:val="2"/>
        </w:rPr>
        <w:t>венных знаний и ко</w:t>
      </w:r>
      <w:r w:rsidRPr="00BE0AE5">
        <w:rPr>
          <w:rFonts w:cs="Times New Roman"/>
          <w:spacing w:val="2"/>
        </w:rPr>
        <w:t>м</w:t>
      </w:r>
      <w:r w:rsidRPr="00BE0AE5">
        <w:rPr>
          <w:rFonts w:cs="Times New Roman"/>
          <w:spacing w:val="2"/>
        </w:rPr>
        <w:t>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w:t>
      </w:r>
      <w:r w:rsidRPr="00BE0AE5">
        <w:rPr>
          <w:rFonts w:cs="Times New Roman"/>
          <w:spacing w:val="2"/>
        </w:rPr>
        <w:t>о</w:t>
      </w:r>
      <w:r w:rsidRPr="00BE0AE5">
        <w:rPr>
          <w:rFonts w:cs="Times New Roman"/>
          <w:spacing w:val="2"/>
        </w:rPr>
        <w:t>номики, оценивать свои действия с учётом влияния на окружающую среду, достижения целей и преодоления вызовов, возможных глобальных после</w:t>
      </w:r>
      <w:r w:rsidRPr="00BE0AE5">
        <w:rPr>
          <w:rFonts w:cs="Times New Roman"/>
          <w:spacing w:val="2"/>
        </w:rPr>
        <w:t>д</w:t>
      </w:r>
      <w:r w:rsidRPr="00BE0AE5">
        <w:rPr>
          <w:rFonts w:cs="Times New Roman"/>
          <w:spacing w:val="2"/>
        </w:rPr>
        <w:t>ствий;</w:t>
      </w:r>
    </w:p>
    <w:p w14:paraId="545B853C" w14:textId="77777777" w:rsidR="00416B7C" w:rsidRPr="00BE0AE5" w:rsidRDefault="00416B7C" w:rsidP="00416B7C">
      <w:pPr>
        <w:pStyle w:val="body"/>
        <w:rPr>
          <w:rFonts w:cs="Times New Roman"/>
          <w:strike/>
          <w:u w:color="000000"/>
        </w:rPr>
      </w:pPr>
      <w:r w:rsidRPr="00BE0AE5">
        <w:rPr>
          <w:rFonts w:cs="Times New Roman"/>
          <w:u w:color="000000"/>
        </w:rPr>
        <w:t>способность осознавать стрессовую ситуацию, оценивать происходящие изменения и их последствия, опираясь на жизненный, речевой и читательский опыт</w:t>
      </w:r>
      <w:r w:rsidRPr="00BE0AE5">
        <w:rPr>
          <w:rFonts w:cs="Times New Roman"/>
        </w:rPr>
        <w:t>; воспринимать стрессовую ситуацию как вызов, требующий контрмер; оценивать ситуацию стресса, корректировать принимаемые решения и де</w:t>
      </w:r>
      <w:r w:rsidRPr="00BE0AE5">
        <w:rPr>
          <w:rFonts w:cs="Times New Roman"/>
        </w:rPr>
        <w:t>й</w:t>
      </w:r>
      <w:r w:rsidRPr="00BE0AE5">
        <w:rPr>
          <w:rFonts w:cs="Times New Roman"/>
        </w:rPr>
        <w:t>ствия; формулировать и оценивать риски и последствия, формировать опыт, уметь находить позитивное в сложившейся ситуации; быть готовым де</w:t>
      </w:r>
      <w:r w:rsidRPr="00BE0AE5">
        <w:rPr>
          <w:rFonts w:cs="Times New Roman"/>
        </w:rPr>
        <w:t>й</w:t>
      </w:r>
      <w:r w:rsidRPr="00BE0AE5">
        <w:rPr>
          <w:rFonts w:cs="Times New Roman"/>
        </w:rPr>
        <w:t>ствовать в отсутствие гарантий успеха.</w:t>
      </w:r>
      <w:r w:rsidRPr="00BE0AE5">
        <w:rPr>
          <w:rFonts w:cs="Times New Roman"/>
          <w:u w:color="000000"/>
        </w:rPr>
        <w:t xml:space="preserve"> </w:t>
      </w:r>
    </w:p>
    <w:p w14:paraId="56132F9A" w14:textId="77777777" w:rsidR="00416B7C" w:rsidRPr="00BE0AE5" w:rsidRDefault="00416B7C" w:rsidP="00D8562B">
      <w:pPr>
        <w:pStyle w:val="h2"/>
        <w:rPr>
          <w:rFonts w:cs="Times New Roman"/>
        </w:rPr>
      </w:pPr>
      <w:r w:rsidRPr="00BE0AE5">
        <w:rPr>
          <w:rFonts w:cs="Times New Roman"/>
        </w:rPr>
        <w:t>Метапредметные результаты</w:t>
      </w:r>
    </w:p>
    <w:p w14:paraId="39161ADC" w14:textId="77777777" w:rsidR="00416B7C" w:rsidRPr="00BE0AE5" w:rsidRDefault="00416B7C" w:rsidP="00416B7C">
      <w:pPr>
        <w:pStyle w:val="h4"/>
        <w:spacing w:before="113" w:after="113"/>
        <w:jc w:val="left"/>
        <w:rPr>
          <w:rFonts w:cs="Times New Roman"/>
        </w:rPr>
      </w:pPr>
      <w:r w:rsidRPr="00BE0AE5">
        <w:rPr>
          <w:rFonts w:cs="Times New Roman"/>
        </w:rPr>
        <w:t xml:space="preserve">1. Овладение универсальными учебными познавательными </w:t>
      </w:r>
      <w:r w:rsidRPr="00BE0AE5">
        <w:rPr>
          <w:rFonts w:cs="Times New Roman"/>
        </w:rPr>
        <w:br/>
        <w:t>действиями</w:t>
      </w:r>
    </w:p>
    <w:p w14:paraId="201143B0" w14:textId="77777777" w:rsidR="00416B7C" w:rsidRPr="00BE0AE5" w:rsidRDefault="00416B7C" w:rsidP="00D8562B">
      <w:pPr>
        <w:pStyle w:val="body"/>
        <w:rPr>
          <w:rFonts w:cs="Times New Roman"/>
          <w:b/>
          <w:i/>
        </w:rPr>
      </w:pPr>
      <w:r w:rsidRPr="00BE0AE5">
        <w:rPr>
          <w:rFonts w:cs="Times New Roman"/>
          <w:b/>
          <w:i/>
        </w:rPr>
        <w:t>Базовые логические действия:</w:t>
      </w:r>
    </w:p>
    <w:p w14:paraId="515E81A4" w14:textId="77777777" w:rsidR="00416B7C" w:rsidRPr="00BE0AE5" w:rsidRDefault="00416B7C" w:rsidP="00416B7C">
      <w:pPr>
        <w:pStyle w:val="body"/>
        <w:rPr>
          <w:rFonts w:cs="Times New Roman"/>
        </w:rPr>
      </w:pPr>
      <w:r w:rsidRPr="00BE0AE5">
        <w:rPr>
          <w:rFonts w:cs="Times New Roman"/>
        </w:rPr>
        <w:t>выявлять и характеризовать существенные признаки языковых единиц, языковых явлений и процессов;</w:t>
      </w:r>
    </w:p>
    <w:p w14:paraId="31A04E17" w14:textId="77777777" w:rsidR="00416B7C" w:rsidRPr="00BE0AE5" w:rsidRDefault="00416B7C" w:rsidP="00416B7C">
      <w:pPr>
        <w:pStyle w:val="body"/>
        <w:rPr>
          <w:rFonts w:cs="Times New Roman"/>
        </w:rPr>
      </w:pPr>
      <w:r w:rsidRPr="00BE0AE5">
        <w:rPr>
          <w:rFonts w:cs="Times New Roman"/>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6DE09634" w14:textId="77777777" w:rsidR="00416B7C" w:rsidRPr="00BE0AE5" w:rsidRDefault="00416B7C" w:rsidP="00416B7C">
      <w:pPr>
        <w:pStyle w:val="body"/>
        <w:rPr>
          <w:rFonts w:cs="Times New Roman"/>
        </w:rPr>
      </w:pPr>
      <w:r w:rsidRPr="00BE0AE5">
        <w:rPr>
          <w:rFonts w:cs="Times New Roman"/>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5BEF3E87" w14:textId="77777777" w:rsidR="00416B7C" w:rsidRPr="00BE0AE5" w:rsidRDefault="00416B7C" w:rsidP="00416B7C">
      <w:pPr>
        <w:pStyle w:val="body"/>
        <w:rPr>
          <w:rFonts w:cs="Times New Roman"/>
        </w:rPr>
      </w:pPr>
      <w:r w:rsidRPr="00BE0AE5">
        <w:rPr>
          <w:rFonts w:cs="Times New Roman"/>
        </w:rPr>
        <w:lastRenderedPageBreak/>
        <w:t>выявлять дефицит информации текста, необходимой для решения поста</w:t>
      </w:r>
      <w:r w:rsidRPr="00BE0AE5">
        <w:rPr>
          <w:rFonts w:cs="Times New Roman"/>
        </w:rPr>
        <w:t>в</w:t>
      </w:r>
      <w:r w:rsidRPr="00BE0AE5">
        <w:rPr>
          <w:rFonts w:cs="Times New Roman"/>
        </w:rPr>
        <w:t>ленной учебной задачи;</w:t>
      </w:r>
    </w:p>
    <w:p w14:paraId="043EA1C8" w14:textId="77777777" w:rsidR="00416B7C" w:rsidRPr="00BE0AE5" w:rsidRDefault="00416B7C" w:rsidP="00416B7C">
      <w:pPr>
        <w:pStyle w:val="body"/>
        <w:rPr>
          <w:rFonts w:cs="Times New Roman"/>
        </w:rPr>
      </w:pPr>
      <w:r w:rsidRPr="00BE0AE5">
        <w:rPr>
          <w:rFonts w:cs="Times New Roman"/>
        </w:rPr>
        <w:t>выявлять причинно-следственные связи при изучении языковых процессов; делать выводы с использованием дедуктивных и индуктивных умозаключ</w:t>
      </w:r>
      <w:r w:rsidRPr="00BE0AE5">
        <w:rPr>
          <w:rFonts w:cs="Times New Roman"/>
        </w:rPr>
        <w:t>е</w:t>
      </w:r>
      <w:r w:rsidRPr="00BE0AE5">
        <w:rPr>
          <w:rFonts w:cs="Times New Roman"/>
        </w:rPr>
        <w:t>ний, умозаключений по аналогии, формулировать гипотезы о взаимосвязях;</w:t>
      </w:r>
    </w:p>
    <w:p w14:paraId="71D115DF" w14:textId="77777777" w:rsidR="00416B7C" w:rsidRPr="00BE0AE5" w:rsidRDefault="00416B7C" w:rsidP="00416B7C">
      <w:pPr>
        <w:pStyle w:val="body"/>
        <w:rPr>
          <w:rFonts w:cs="Times New Roman"/>
        </w:rPr>
      </w:pPr>
      <w:r w:rsidRPr="00BE0AE5">
        <w:rPr>
          <w:rFonts w:cs="Times New Roman"/>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w:t>
      </w:r>
      <w:r w:rsidRPr="00BE0AE5">
        <w:rPr>
          <w:rFonts w:cs="Times New Roman"/>
        </w:rPr>
        <w:t>е</w:t>
      </w:r>
      <w:r w:rsidRPr="00BE0AE5">
        <w:rPr>
          <w:rFonts w:cs="Times New Roman"/>
        </w:rPr>
        <w:t>ленных критериев.</w:t>
      </w:r>
    </w:p>
    <w:p w14:paraId="7D411042" w14:textId="77777777" w:rsidR="00416B7C" w:rsidRPr="00BE0AE5" w:rsidRDefault="00416B7C" w:rsidP="00416B7C">
      <w:pPr>
        <w:pStyle w:val="body"/>
        <w:rPr>
          <w:rFonts w:cs="Times New Roman"/>
          <w:b/>
          <w:bCs/>
          <w:i/>
          <w:iCs/>
        </w:rPr>
      </w:pPr>
      <w:r w:rsidRPr="00BE0AE5">
        <w:rPr>
          <w:rFonts w:cs="Times New Roman"/>
          <w:b/>
          <w:bCs/>
          <w:i/>
          <w:iCs/>
        </w:rPr>
        <w:t>Базовые исследовательские действия:</w:t>
      </w:r>
    </w:p>
    <w:p w14:paraId="4419A4BE" w14:textId="77777777" w:rsidR="00416B7C" w:rsidRPr="00BE0AE5" w:rsidRDefault="00416B7C" w:rsidP="00416B7C">
      <w:pPr>
        <w:pStyle w:val="body"/>
        <w:rPr>
          <w:rFonts w:cs="Times New Roman"/>
        </w:rPr>
      </w:pPr>
      <w:r w:rsidRPr="00BE0AE5">
        <w:rPr>
          <w:rFonts w:cs="Times New Roman"/>
        </w:rPr>
        <w:t>использовать вопросы как исследовательский инструмент познания в яз</w:t>
      </w:r>
      <w:r w:rsidRPr="00BE0AE5">
        <w:rPr>
          <w:rFonts w:cs="Times New Roman"/>
        </w:rPr>
        <w:t>ы</w:t>
      </w:r>
      <w:r w:rsidRPr="00BE0AE5">
        <w:rPr>
          <w:rFonts w:cs="Times New Roman"/>
        </w:rPr>
        <w:t>ковом образовании;</w:t>
      </w:r>
    </w:p>
    <w:p w14:paraId="26D1F51A" w14:textId="77777777" w:rsidR="00416B7C" w:rsidRPr="00BE0AE5" w:rsidRDefault="00416B7C" w:rsidP="00416B7C">
      <w:pPr>
        <w:pStyle w:val="body"/>
        <w:rPr>
          <w:rFonts w:cs="Times New Roman"/>
        </w:rPr>
      </w:pPr>
      <w:r w:rsidRPr="00BE0AE5">
        <w:rPr>
          <w:rFonts w:cs="Times New Roman"/>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5FB4A562" w14:textId="77777777" w:rsidR="00416B7C" w:rsidRPr="00BE0AE5" w:rsidRDefault="00416B7C" w:rsidP="00416B7C">
      <w:pPr>
        <w:pStyle w:val="body"/>
        <w:rPr>
          <w:rFonts w:cs="Times New Roman"/>
        </w:rPr>
      </w:pPr>
      <w:r w:rsidRPr="00BE0AE5">
        <w:rPr>
          <w:rFonts w:cs="Times New Roman"/>
        </w:rPr>
        <w:t>формировать гипотезу об истинности собственных суждений и суждений других, аргументировать свою позицию, мнение;</w:t>
      </w:r>
    </w:p>
    <w:p w14:paraId="3039909F" w14:textId="77777777" w:rsidR="00416B7C" w:rsidRPr="00BE0AE5" w:rsidRDefault="00416B7C" w:rsidP="00416B7C">
      <w:pPr>
        <w:pStyle w:val="body"/>
        <w:rPr>
          <w:rFonts w:cs="Times New Roman"/>
        </w:rPr>
      </w:pPr>
      <w:r w:rsidRPr="00BE0AE5">
        <w:rPr>
          <w:rFonts w:cs="Times New Roman"/>
        </w:rPr>
        <w:t>составлять алгоритм действий и использовать его для решения учебных задач;</w:t>
      </w:r>
    </w:p>
    <w:p w14:paraId="2B6DEC72" w14:textId="77777777" w:rsidR="00416B7C" w:rsidRPr="00BE0AE5" w:rsidRDefault="00416B7C" w:rsidP="00416B7C">
      <w:pPr>
        <w:pStyle w:val="body"/>
        <w:rPr>
          <w:rFonts w:cs="Times New Roman"/>
        </w:rPr>
      </w:pPr>
      <w:r w:rsidRPr="00BE0AE5">
        <w:rPr>
          <w:rFonts w:cs="Times New Roman"/>
        </w:rPr>
        <w:t>проводить по самостоятельно составленному плану небольшое исслед</w:t>
      </w:r>
      <w:r w:rsidRPr="00BE0AE5">
        <w:rPr>
          <w:rFonts w:cs="Times New Roman"/>
        </w:rPr>
        <w:t>о</w:t>
      </w:r>
      <w:r w:rsidRPr="00BE0AE5">
        <w:rPr>
          <w:rFonts w:cs="Times New Roman"/>
        </w:rPr>
        <w:t>вание по установлению особенностей языковых единиц, процессов, причи</w:t>
      </w:r>
      <w:r w:rsidRPr="00BE0AE5">
        <w:rPr>
          <w:rFonts w:cs="Times New Roman"/>
        </w:rPr>
        <w:t>н</w:t>
      </w:r>
      <w:r w:rsidRPr="00BE0AE5">
        <w:rPr>
          <w:rFonts w:cs="Times New Roman"/>
        </w:rPr>
        <w:t>но-следственных связей и зависимостей объектов между собой;</w:t>
      </w:r>
    </w:p>
    <w:p w14:paraId="33148C3C" w14:textId="77777777" w:rsidR="00416B7C" w:rsidRPr="00BE0AE5" w:rsidRDefault="00416B7C" w:rsidP="00416B7C">
      <w:pPr>
        <w:pStyle w:val="body"/>
        <w:rPr>
          <w:rFonts w:cs="Times New Roman"/>
          <w:spacing w:val="-4"/>
        </w:rPr>
      </w:pPr>
      <w:r w:rsidRPr="00BE0AE5">
        <w:rPr>
          <w:rFonts w:cs="Times New Roman"/>
          <w:spacing w:val="-4"/>
        </w:rPr>
        <w:t>оценивать на применимость и достоверность информацию, полученную в ходе лингвистического исследования (эксперимента);</w:t>
      </w:r>
    </w:p>
    <w:p w14:paraId="3654A3D4" w14:textId="77777777" w:rsidR="00416B7C" w:rsidRPr="00BE0AE5" w:rsidRDefault="00416B7C" w:rsidP="00416B7C">
      <w:pPr>
        <w:pStyle w:val="body"/>
        <w:rPr>
          <w:rFonts w:cs="Times New Roman"/>
        </w:rPr>
      </w:pPr>
      <w:r w:rsidRPr="00BE0AE5">
        <w:rPr>
          <w:rFonts w:cs="Times New Roman"/>
        </w:rPr>
        <w:t>самостоятельно формулировать обобщения и выводы по результатам пр</w:t>
      </w:r>
      <w:r w:rsidRPr="00BE0AE5">
        <w:rPr>
          <w:rFonts w:cs="Times New Roman"/>
        </w:rPr>
        <w:t>о</w:t>
      </w:r>
      <w:r w:rsidRPr="00BE0AE5">
        <w:rPr>
          <w:rFonts w:cs="Times New Roman"/>
        </w:rPr>
        <w:t>ведённого наблюдения, исследования; владеть инструментами оценки дост</w:t>
      </w:r>
      <w:r w:rsidRPr="00BE0AE5">
        <w:rPr>
          <w:rFonts w:cs="Times New Roman"/>
        </w:rPr>
        <w:t>о</w:t>
      </w:r>
      <w:r w:rsidRPr="00BE0AE5">
        <w:rPr>
          <w:rFonts w:cs="Times New Roman"/>
        </w:rPr>
        <w:t>верности полученных выводов и обобщений;</w:t>
      </w:r>
    </w:p>
    <w:p w14:paraId="681DC12C" w14:textId="77777777" w:rsidR="00416B7C" w:rsidRPr="00BE0AE5" w:rsidRDefault="00416B7C" w:rsidP="00416B7C">
      <w:pPr>
        <w:pStyle w:val="body"/>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5888A7EC" w14:textId="77777777" w:rsidR="00416B7C" w:rsidRPr="00BE0AE5" w:rsidRDefault="00416B7C" w:rsidP="00416B7C">
      <w:pPr>
        <w:pStyle w:val="body"/>
        <w:rPr>
          <w:rFonts w:cs="Times New Roman"/>
          <w:b/>
          <w:bCs/>
          <w:i/>
          <w:iCs/>
        </w:rPr>
      </w:pPr>
      <w:r w:rsidRPr="00BE0AE5">
        <w:rPr>
          <w:rFonts w:cs="Times New Roman"/>
          <w:b/>
          <w:bCs/>
          <w:i/>
          <w:iCs/>
        </w:rPr>
        <w:t>Работа с информацией:</w:t>
      </w:r>
    </w:p>
    <w:p w14:paraId="0D9EFB01" w14:textId="77777777" w:rsidR="00416B7C" w:rsidRPr="00BE0AE5" w:rsidRDefault="00416B7C" w:rsidP="00416B7C">
      <w:pPr>
        <w:pStyle w:val="body"/>
        <w:rPr>
          <w:rFonts w:cs="Times New Roman"/>
        </w:rPr>
      </w:pPr>
      <w:r w:rsidRPr="00BE0AE5">
        <w:rPr>
          <w:rFonts w:cs="Times New Roman"/>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14:paraId="271008EA" w14:textId="77777777" w:rsidR="00416B7C" w:rsidRPr="00BE0AE5" w:rsidRDefault="00416B7C" w:rsidP="00416B7C">
      <w:pPr>
        <w:pStyle w:val="body"/>
        <w:rPr>
          <w:rFonts w:cs="Times New Roman"/>
        </w:rPr>
      </w:pPr>
      <w:r w:rsidRPr="00BE0AE5">
        <w:rPr>
          <w:rFonts w:cs="Times New Roman"/>
        </w:rPr>
        <w:t>выбирать, анализировать, интерпретировать, обобщать и систематизир</w:t>
      </w:r>
      <w:r w:rsidRPr="00BE0AE5">
        <w:rPr>
          <w:rFonts w:cs="Times New Roman"/>
        </w:rPr>
        <w:t>о</w:t>
      </w:r>
      <w:r w:rsidRPr="00BE0AE5">
        <w:rPr>
          <w:rFonts w:cs="Times New Roman"/>
        </w:rPr>
        <w:t>вать информацию, представленную в текстах, таблицах, схемах;</w:t>
      </w:r>
    </w:p>
    <w:p w14:paraId="2D32D1A6" w14:textId="77777777" w:rsidR="00416B7C" w:rsidRPr="00BE0AE5" w:rsidRDefault="00416B7C" w:rsidP="00416B7C">
      <w:pPr>
        <w:pStyle w:val="body"/>
        <w:rPr>
          <w:rFonts w:cs="Times New Roman"/>
        </w:rPr>
      </w:pPr>
      <w:r w:rsidRPr="00BE0AE5">
        <w:rPr>
          <w:rFonts w:cs="Times New Roman"/>
        </w:rPr>
        <w:t>использовать различные виды аудирования и чтения для оценки текста с точки зрения достоверности и применимости содержащейся в нём информ</w:t>
      </w:r>
      <w:r w:rsidRPr="00BE0AE5">
        <w:rPr>
          <w:rFonts w:cs="Times New Roman"/>
        </w:rPr>
        <w:t>а</w:t>
      </w:r>
      <w:r w:rsidRPr="00BE0AE5">
        <w:rPr>
          <w:rFonts w:cs="Times New Roman"/>
        </w:rPr>
        <w:t>ции и усвоения необходимой информации с целью решения учебных задач;</w:t>
      </w:r>
    </w:p>
    <w:p w14:paraId="11A1A294" w14:textId="77777777" w:rsidR="00416B7C" w:rsidRPr="00BE0AE5" w:rsidRDefault="00416B7C" w:rsidP="00416B7C">
      <w:pPr>
        <w:pStyle w:val="body"/>
        <w:rPr>
          <w:rFonts w:cs="Times New Roman"/>
        </w:rPr>
      </w:pPr>
      <w:r w:rsidRPr="00BE0AE5">
        <w:rPr>
          <w:rFonts w:cs="Times New Roman"/>
        </w:rPr>
        <w:lastRenderedPageBreak/>
        <w:t>использовать смысловое чтение для извлечения, обобщения и системат</w:t>
      </w:r>
      <w:r w:rsidRPr="00BE0AE5">
        <w:rPr>
          <w:rFonts w:cs="Times New Roman"/>
        </w:rPr>
        <w:t>и</w:t>
      </w:r>
      <w:r w:rsidRPr="00BE0AE5">
        <w:rPr>
          <w:rFonts w:cs="Times New Roman"/>
        </w:rPr>
        <w:t>зации информации из одного или нескольких источников с учётом поста</w:t>
      </w:r>
      <w:r w:rsidRPr="00BE0AE5">
        <w:rPr>
          <w:rFonts w:cs="Times New Roman"/>
        </w:rPr>
        <w:t>в</w:t>
      </w:r>
      <w:r w:rsidRPr="00BE0AE5">
        <w:rPr>
          <w:rFonts w:cs="Times New Roman"/>
        </w:rPr>
        <w:t>ленных целей;</w:t>
      </w:r>
    </w:p>
    <w:p w14:paraId="00E6B002" w14:textId="77777777" w:rsidR="00416B7C" w:rsidRPr="00BE0AE5" w:rsidRDefault="00416B7C" w:rsidP="00416B7C">
      <w:pPr>
        <w:pStyle w:val="body"/>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14:paraId="2CFADE98" w14:textId="77777777" w:rsidR="00416B7C" w:rsidRPr="00BE0AE5" w:rsidRDefault="00416B7C" w:rsidP="00416B7C">
      <w:pPr>
        <w:pStyle w:val="body"/>
        <w:rPr>
          <w:rFonts w:cs="Times New Roman"/>
        </w:rPr>
      </w:pPr>
      <w:r w:rsidRPr="00BE0AE5">
        <w:rPr>
          <w:rFonts w:cs="Times New Roman"/>
        </w:rPr>
        <w:t>самостоятельно выбирать оптимальную форму представления информации (текст, презентация, таблица, схема) и иллюстрировать решаемые задачи н</w:t>
      </w:r>
      <w:r w:rsidRPr="00BE0AE5">
        <w:rPr>
          <w:rFonts w:cs="Times New Roman"/>
        </w:rPr>
        <w:t>е</w:t>
      </w:r>
      <w:r w:rsidRPr="00BE0AE5">
        <w:rPr>
          <w:rFonts w:cs="Times New Roman"/>
        </w:rPr>
        <w:t>сложными схемами, диаграммами, иной графикой и их комбинациями в з</w:t>
      </w:r>
      <w:r w:rsidRPr="00BE0AE5">
        <w:rPr>
          <w:rFonts w:cs="Times New Roman"/>
        </w:rPr>
        <w:t>а</w:t>
      </w:r>
      <w:r w:rsidRPr="00BE0AE5">
        <w:rPr>
          <w:rFonts w:cs="Times New Roman"/>
        </w:rPr>
        <w:t>висимости от коммуникативной установки;</w:t>
      </w:r>
    </w:p>
    <w:p w14:paraId="2F3A4AF5" w14:textId="77777777" w:rsidR="00416B7C" w:rsidRPr="00BE0AE5" w:rsidRDefault="00416B7C" w:rsidP="00416B7C">
      <w:pPr>
        <w:pStyle w:val="body"/>
        <w:rPr>
          <w:rFonts w:cs="Times New Roman"/>
        </w:rPr>
      </w:pPr>
      <w:r w:rsidRPr="00BE0AE5">
        <w:rPr>
          <w:rFonts w:cs="Times New Roman"/>
        </w:rPr>
        <w:t>оценивать надёжность информации по критериям, предложенным учителем или сформулированным самостоятельно;</w:t>
      </w:r>
    </w:p>
    <w:p w14:paraId="6A5A60E5" w14:textId="77777777" w:rsidR="00416B7C" w:rsidRPr="00BE0AE5" w:rsidRDefault="00416B7C" w:rsidP="00416B7C">
      <w:pPr>
        <w:pStyle w:val="body"/>
        <w:rPr>
          <w:rFonts w:cs="Times New Roman"/>
        </w:rPr>
      </w:pPr>
      <w:r w:rsidRPr="00BE0AE5">
        <w:rPr>
          <w:rFonts w:cs="Times New Roman"/>
        </w:rPr>
        <w:t>эффективно запоминать и систематизировать информацию.</w:t>
      </w:r>
    </w:p>
    <w:p w14:paraId="2844291E" w14:textId="77777777" w:rsidR="00416B7C" w:rsidRPr="00BE0AE5" w:rsidRDefault="00416B7C" w:rsidP="00416B7C">
      <w:pPr>
        <w:pStyle w:val="h4"/>
        <w:spacing w:before="198"/>
        <w:jc w:val="left"/>
        <w:rPr>
          <w:rFonts w:cs="Times New Roman"/>
        </w:rPr>
      </w:pPr>
      <w:r w:rsidRPr="00BE0AE5">
        <w:rPr>
          <w:rFonts w:cs="Times New Roman"/>
        </w:rPr>
        <w:t>2. Овладение универсальными учебными коммуникативными действиями</w:t>
      </w:r>
    </w:p>
    <w:p w14:paraId="59EA1FB1" w14:textId="77777777" w:rsidR="00416B7C" w:rsidRPr="00BE0AE5" w:rsidRDefault="00416B7C" w:rsidP="00416B7C">
      <w:pPr>
        <w:pStyle w:val="body"/>
        <w:rPr>
          <w:rFonts w:cs="Times New Roman"/>
          <w:b/>
          <w:bCs/>
          <w:i/>
          <w:iCs/>
        </w:rPr>
      </w:pPr>
      <w:r w:rsidRPr="00BE0AE5">
        <w:rPr>
          <w:rFonts w:cs="Times New Roman"/>
          <w:b/>
          <w:bCs/>
          <w:i/>
          <w:iCs/>
        </w:rPr>
        <w:t>Общение:</w:t>
      </w:r>
    </w:p>
    <w:p w14:paraId="05CEA132" w14:textId="77777777" w:rsidR="00416B7C" w:rsidRPr="00BE0AE5" w:rsidRDefault="00416B7C" w:rsidP="00416B7C">
      <w:pPr>
        <w:pStyle w:val="body"/>
        <w:rPr>
          <w:rFonts w:cs="Times New Roman"/>
        </w:rPr>
      </w:pPr>
      <w:r w:rsidRPr="00BE0AE5">
        <w:rPr>
          <w:rFonts w:cs="Times New Roman"/>
        </w:rPr>
        <w:t>воспринимать и формулировать суждения, выражать эмоции в соотве</w:t>
      </w:r>
      <w:r w:rsidRPr="00BE0AE5">
        <w:rPr>
          <w:rFonts w:cs="Times New Roman"/>
        </w:rPr>
        <w:t>т</w:t>
      </w:r>
      <w:r w:rsidRPr="00BE0AE5">
        <w:rPr>
          <w:rFonts w:cs="Times New Roman"/>
        </w:rPr>
        <w:t>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630AB11C" w14:textId="77777777" w:rsidR="00416B7C" w:rsidRPr="00BE0AE5" w:rsidRDefault="00416B7C" w:rsidP="00416B7C">
      <w:pPr>
        <w:pStyle w:val="body"/>
        <w:rPr>
          <w:rFonts w:cs="Times New Roman"/>
        </w:rPr>
      </w:pPr>
      <w:r w:rsidRPr="00BE0AE5">
        <w:rPr>
          <w:rFonts w:cs="Times New Roman"/>
        </w:rPr>
        <w:t>распознавать невербальные средства общения, понимать значение соц</w:t>
      </w:r>
      <w:r w:rsidRPr="00BE0AE5">
        <w:rPr>
          <w:rFonts w:cs="Times New Roman"/>
        </w:rPr>
        <w:t>и</w:t>
      </w:r>
      <w:r w:rsidRPr="00BE0AE5">
        <w:rPr>
          <w:rFonts w:cs="Times New Roman"/>
        </w:rPr>
        <w:t>альных знаков;</w:t>
      </w:r>
    </w:p>
    <w:p w14:paraId="2C3976FC" w14:textId="77777777" w:rsidR="00416B7C" w:rsidRPr="00BE0AE5" w:rsidRDefault="00416B7C" w:rsidP="00416B7C">
      <w:pPr>
        <w:pStyle w:val="body"/>
        <w:rPr>
          <w:rFonts w:cs="Times New Roman"/>
        </w:rPr>
      </w:pPr>
      <w:r w:rsidRPr="00BE0AE5">
        <w:rPr>
          <w:rFonts w:cs="Times New Roman"/>
        </w:rPr>
        <w:t>знать и распознавать предпосылки конфликтных ситуаций и смягчать конфликты, вести переговоры;</w:t>
      </w:r>
    </w:p>
    <w:p w14:paraId="33966608" w14:textId="77777777" w:rsidR="00416B7C" w:rsidRPr="00BE0AE5" w:rsidRDefault="00416B7C" w:rsidP="00416B7C">
      <w:pPr>
        <w:pStyle w:val="body"/>
        <w:rPr>
          <w:rFonts w:cs="Times New Roman"/>
        </w:rPr>
      </w:pPr>
      <w:r w:rsidRPr="00BE0AE5">
        <w:rPr>
          <w:rFonts w:cs="Times New Roman"/>
        </w:rPr>
        <w:t>понимать намерения других, проявлять уважительное отношение к соб</w:t>
      </w:r>
      <w:r w:rsidRPr="00BE0AE5">
        <w:rPr>
          <w:rFonts w:cs="Times New Roman"/>
        </w:rPr>
        <w:t>е</w:t>
      </w:r>
      <w:r w:rsidRPr="00BE0AE5">
        <w:rPr>
          <w:rFonts w:cs="Times New Roman"/>
        </w:rPr>
        <w:t>седнику и в корректной форме формулировать свои возражения;</w:t>
      </w:r>
    </w:p>
    <w:p w14:paraId="2BD51B7F" w14:textId="77777777" w:rsidR="00416B7C" w:rsidRPr="00BE0AE5" w:rsidRDefault="00416B7C" w:rsidP="00416B7C">
      <w:pPr>
        <w:pStyle w:val="body"/>
        <w:rPr>
          <w:rFonts w:cs="Times New Roman"/>
        </w:rPr>
      </w:pPr>
      <w:r w:rsidRPr="00BE0AE5">
        <w:rPr>
          <w:rFonts w:cs="Times New Roman"/>
        </w:rPr>
        <w:t>в ходе диалога/дискуссии задавать вопросы по существу обсуждаемой темы и высказывать идеи, нацеленные на решение задачи и поддержание благож</w:t>
      </w:r>
      <w:r w:rsidRPr="00BE0AE5">
        <w:rPr>
          <w:rFonts w:cs="Times New Roman"/>
        </w:rPr>
        <w:t>е</w:t>
      </w:r>
      <w:r w:rsidRPr="00BE0AE5">
        <w:rPr>
          <w:rFonts w:cs="Times New Roman"/>
        </w:rPr>
        <w:t>лательности общения;</w:t>
      </w:r>
    </w:p>
    <w:p w14:paraId="298CA1C4" w14:textId="77777777" w:rsidR="00416B7C" w:rsidRPr="00BE0AE5" w:rsidRDefault="00416B7C" w:rsidP="00416B7C">
      <w:pPr>
        <w:pStyle w:val="body"/>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14:paraId="1326B2C0" w14:textId="77777777" w:rsidR="00416B7C" w:rsidRPr="00BE0AE5" w:rsidRDefault="00416B7C" w:rsidP="00416B7C">
      <w:pPr>
        <w:pStyle w:val="body"/>
        <w:rPr>
          <w:rFonts w:cs="Times New Roman"/>
        </w:rPr>
      </w:pPr>
      <w:r w:rsidRPr="00BE0AE5">
        <w:rPr>
          <w:rFonts w:cs="Times New Roman"/>
        </w:rPr>
        <w:t>публично представлять результаты проведённого языкового анализа, в</w:t>
      </w:r>
      <w:r w:rsidRPr="00BE0AE5">
        <w:rPr>
          <w:rFonts w:cs="Times New Roman"/>
        </w:rPr>
        <w:t>ы</w:t>
      </w:r>
      <w:r w:rsidRPr="00BE0AE5">
        <w:rPr>
          <w:rFonts w:cs="Times New Roman"/>
        </w:rPr>
        <w:t>полненного лингвистического эксперимента, исследования, проекта;</w:t>
      </w:r>
    </w:p>
    <w:p w14:paraId="4EA41B5C" w14:textId="77777777" w:rsidR="00416B7C" w:rsidRPr="00BE0AE5" w:rsidRDefault="00416B7C" w:rsidP="00416B7C">
      <w:pPr>
        <w:pStyle w:val="body"/>
        <w:rPr>
          <w:rFonts w:cs="Times New Roman"/>
        </w:rPr>
      </w:pPr>
      <w:r w:rsidRPr="00BE0AE5">
        <w:rPr>
          <w:rFonts w:cs="Times New Roman"/>
        </w:rPr>
        <w:t>самостоятельно выбирать формат выступления с учётом цели презентации и особенностей аудитории и в соответствии с ним составлять устные и пис</w:t>
      </w:r>
      <w:r w:rsidRPr="00BE0AE5">
        <w:rPr>
          <w:rFonts w:cs="Times New Roman"/>
        </w:rPr>
        <w:t>ь</w:t>
      </w:r>
      <w:r w:rsidRPr="00BE0AE5">
        <w:rPr>
          <w:rFonts w:cs="Times New Roman"/>
        </w:rPr>
        <w:t>менные тексты с использованием иллюстративного материала.</w:t>
      </w:r>
    </w:p>
    <w:p w14:paraId="08BA6753" w14:textId="77777777" w:rsidR="00416B7C" w:rsidRPr="00BE0AE5" w:rsidRDefault="00416B7C" w:rsidP="00416B7C">
      <w:pPr>
        <w:pStyle w:val="body"/>
        <w:rPr>
          <w:rFonts w:cs="Times New Roman"/>
          <w:b/>
          <w:bCs/>
          <w:i/>
          <w:iCs/>
        </w:rPr>
      </w:pPr>
      <w:r w:rsidRPr="00BE0AE5">
        <w:rPr>
          <w:rFonts w:cs="Times New Roman"/>
          <w:b/>
          <w:bCs/>
          <w:i/>
          <w:iCs/>
        </w:rPr>
        <w:t xml:space="preserve">Совместная деятельность: </w:t>
      </w:r>
    </w:p>
    <w:p w14:paraId="721A98E4" w14:textId="77777777" w:rsidR="00416B7C" w:rsidRPr="00BE0AE5" w:rsidRDefault="00416B7C" w:rsidP="00416B7C">
      <w:pPr>
        <w:pStyle w:val="body"/>
        <w:rPr>
          <w:rFonts w:cs="Times New Roman"/>
        </w:rPr>
      </w:pPr>
      <w:r w:rsidRPr="00BE0AE5">
        <w:rPr>
          <w:rFonts w:cs="Times New Roman"/>
        </w:rPr>
        <w:t>понимать и использовать преимущества командной и индивидуальной р</w:t>
      </w:r>
      <w:r w:rsidRPr="00BE0AE5">
        <w:rPr>
          <w:rFonts w:cs="Times New Roman"/>
        </w:rPr>
        <w:t>а</w:t>
      </w:r>
      <w:r w:rsidRPr="00BE0AE5">
        <w:rPr>
          <w:rFonts w:cs="Times New Roman"/>
        </w:rPr>
        <w:t xml:space="preserve">боты при решении конкретной проблемы, обосновывать необходимость </w:t>
      </w:r>
      <w:r w:rsidRPr="00BE0AE5">
        <w:rPr>
          <w:rFonts w:cs="Times New Roman"/>
        </w:rPr>
        <w:lastRenderedPageBreak/>
        <w:t>применения групповых форм взаимодействия при решении поставленной задачи;</w:t>
      </w:r>
    </w:p>
    <w:p w14:paraId="01685672" w14:textId="77777777" w:rsidR="00416B7C" w:rsidRPr="00BE0AE5" w:rsidRDefault="00416B7C" w:rsidP="00416B7C">
      <w:pPr>
        <w:pStyle w:val="body"/>
        <w:rPr>
          <w:rFonts w:cs="Times New Roman"/>
        </w:rPr>
      </w:pPr>
      <w:r w:rsidRPr="00BE0AE5">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1AC91162" w14:textId="77777777" w:rsidR="00416B7C" w:rsidRPr="00BE0AE5" w:rsidRDefault="00416B7C" w:rsidP="00416B7C">
      <w:pPr>
        <w:pStyle w:val="body"/>
        <w:rPr>
          <w:rFonts w:cs="Times New Roman"/>
        </w:rPr>
      </w:pPr>
      <w:r w:rsidRPr="00BE0AE5">
        <w:rPr>
          <w:rFonts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14:paraId="2EAC9866" w14:textId="77777777" w:rsidR="00416B7C" w:rsidRPr="00BE0AE5" w:rsidRDefault="00416B7C" w:rsidP="00416B7C">
      <w:pPr>
        <w:pStyle w:val="body"/>
        <w:rPr>
          <w:rFonts w:cs="Times New Roman"/>
        </w:rPr>
      </w:pPr>
      <w:r w:rsidRPr="00BE0AE5">
        <w:rPr>
          <w:rFonts w:cs="Times New Roman"/>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2E5F3E16" w14:textId="77777777" w:rsidR="00416B7C" w:rsidRPr="00BE0AE5" w:rsidRDefault="00416B7C" w:rsidP="00416B7C">
      <w:pPr>
        <w:pStyle w:val="body"/>
        <w:rPr>
          <w:rFonts w:cs="Times New Roman"/>
        </w:rPr>
      </w:pPr>
      <w:r w:rsidRPr="00BE0AE5">
        <w:rPr>
          <w:rFonts w:cs="Times New Roman"/>
        </w:rPr>
        <w:t>оценивать качество своего вклада в общий продукт по критериям, сам</w:t>
      </w:r>
      <w:r w:rsidRPr="00BE0AE5">
        <w:rPr>
          <w:rFonts w:cs="Times New Roman"/>
        </w:rPr>
        <w:t>о</w:t>
      </w:r>
      <w:r w:rsidRPr="00BE0AE5">
        <w:rPr>
          <w:rFonts w:cs="Times New Roman"/>
        </w:rPr>
        <w:t>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16DD9698" w14:textId="77777777" w:rsidR="00416B7C" w:rsidRPr="00BE0AE5" w:rsidRDefault="00416B7C" w:rsidP="00416B7C">
      <w:pPr>
        <w:pStyle w:val="h4"/>
        <w:spacing w:before="85" w:after="28"/>
        <w:jc w:val="left"/>
        <w:rPr>
          <w:rFonts w:cs="Times New Roman"/>
        </w:rPr>
      </w:pPr>
      <w:r w:rsidRPr="00BE0AE5">
        <w:rPr>
          <w:rFonts w:cs="Times New Roman"/>
        </w:rPr>
        <w:t xml:space="preserve">3. Овладение универсальными учебными регулятивными </w:t>
      </w:r>
      <w:r w:rsidRPr="00BE0AE5">
        <w:rPr>
          <w:rFonts w:cs="Times New Roman"/>
        </w:rPr>
        <w:br/>
        <w:t>действиями</w:t>
      </w:r>
    </w:p>
    <w:p w14:paraId="4DE6F0B7" w14:textId="77777777" w:rsidR="00416B7C" w:rsidRPr="00BE0AE5" w:rsidRDefault="00416B7C" w:rsidP="00416B7C">
      <w:pPr>
        <w:pStyle w:val="body"/>
        <w:rPr>
          <w:rFonts w:cs="Times New Roman"/>
          <w:b/>
          <w:bCs/>
          <w:i/>
          <w:iCs/>
        </w:rPr>
      </w:pPr>
      <w:r w:rsidRPr="00BE0AE5">
        <w:rPr>
          <w:rFonts w:cs="Times New Roman"/>
          <w:b/>
          <w:bCs/>
          <w:i/>
          <w:iCs/>
        </w:rPr>
        <w:t xml:space="preserve">Самоорганизация: </w:t>
      </w:r>
    </w:p>
    <w:p w14:paraId="2FAD741C" w14:textId="77777777" w:rsidR="00416B7C" w:rsidRPr="00BE0AE5" w:rsidRDefault="00416B7C" w:rsidP="00416B7C">
      <w:pPr>
        <w:pStyle w:val="body"/>
        <w:rPr>
          <w:rFonts w:cs="Times New Roman"/>
        </w:rPr>
      </w:pPr>
      <w:r w:rsidRPr="00BE0AE5">
        <w:rPr>
          <w:rFonts w:cs="Times New Roman"/>
        </w:rPr>
        <w:t xml:space="preserve">выявлять проблемы для решения в учебных и жизненных ситуациях; </w:t>
      </w:r>
    </w:p>
    <w:p w14:paraId="2C4C2D3D" w14:textId="77777777" w:rsidR="00416B7C" w:rsidRPr="00BE0AE5" w:rsidRDefault="00416B7C" w:rsidP="00416B7C">
      <w:pPr>
        <w:pStyle w:val="body"/>
        <w:rPr>
          <w:rFonts w:cs="Times New Roman"/>
        </w:rPr>
      </w:pPr>
      <w:r w:rsidRPr="00BE0AE5">
        <w:rPr>
          <w:rFonts w:cs="Times New Roman"/>
        </w:rPr>
        <w:t>ориентироваться в различных подходах к принятию решений (индивид</w:t>
      </w:r>
      <w:r w:rsidRPr="00BE0AE5">
        <w:rPr>
          <w:rFonts w:cs="Times New Roman"/>
        </w:rPr>
        <w:t>у</w:t>
      </w:r>
      <w:r w:rsidRPr="00BE0AE5">
        <w:rPr>
          <w:rFonts w:cs="Times New Roman"/>
        </w:rPr>
        <w:t>альное, принятие решения в группе, принятие решения группой);</w:t>
      </w:r>
    </w:p>
    <w:p w14:paraId="0170598D" w14:textId="77777777" w:rsidR="00416B7C" w:rsidRPr="00BE0AE5" w:rsidRDefault="00416B7C" w:rsidP="00416B7C">
      <w:pPr>
        <w:pStyle w:val="body"/>
        <w:rPr>
          <w:rFonts w:cs="Times New Roman"/>
        </w:rPr>
      </w:pPr>
      <w:r w:rsidRPr="00BE0AE5">
        <w:rPr>
          <w:rFonts w:cs="Times New Roman"/>
        </w:rPr>
        <w:t>самостоятельно составлять алгоритм решения задачи (или его часть), в</w:t>
      </w:r>
      <w:r w:rsidRPr="00BE0AE5">
        <w:rPr>
          <w:rFonts w:cs="Times New Roman"/>
        </w:rPr>
        <w:t>ы</w:t>
      </w:r>
      <w:r w:rsidRPr="00BE0AE5">
        <w:rPr>
          <w:rFonts w:cs="Times New Roman"/>
        </w:rPr>
        <w:t>бирать способ решения учебной задачи с учётом имеющихся ресурсов и со</w:t>
      </w:r>
      <w:r w:rsidRPr="00BE0AE5">
        <w:rPr>
          <w:rFonts w:cs="Times New Roman"/>
        </w:rPr>
        <w:t>б</w:t>
      </w:r>
      <w:r w:rsidRPr="00BE0AE5">
        <w:rPr>
          <w:rFonts w:cs="Times New Roman"/>
        </w:rPr>
        <w:t>ственных возможностей, аргументировать предлагаемые варианты решений;</w:t>
      </w:r>
    </w:p>
    <w:p w14:paraId="4E282846" w14:textId="77777777" w:rsidR="00416B7C" w:rsidRPr="00BE0AE5" w:rsidRDefault="00416B7C" w:rsidP="00416B7C">
      <w:pPr>
        <w:pStyle w:val="body"/>
        <w:rPr>
          <w:rFonts w:cs="Times New Roman"/>
        </w:rPr>
      </w:pPr>
      <w:r w:rsidRPr="00BE0AE5">
        <w:rPr>
          <w:rFonts w:cs="Times New Roman"/>
        </w:rPr>
        <w:t>самостоятельно составлять план действий, вносить необходимые корре</w:t>
      </w:r>
      <w:r w:rsidRPr="00BE0AE5">
        <w:rPr>
          <w:rFonts w:cs="Times New Roman"/>
        </w:rPr>
        <w:t>к</w:t>
      </w:r>
      <w:r w:rsidRPr="00BE0AE5">
        <w:rPr>
          <w:rFonts w:cs="Times New Roman"/>
        </w:rPr>
        <w:t>тивы в ходе его реализации;</w:t>
      </w:r>
    </w:p>
    <w:p w14:paraId="759DEC28" w14:textId="77777777" w:rsidR="00416B7C" w:rsidRPr="00BE0AE5" w:rsidRDefault="00416B7C" w:rsidP="00416B7C">
      <w:pPr>
        <w:pStyle w:val="body"/>
        <w:rPr>
          <w:rFonts w:cs="Times New Roman"/>
          <w:strike/>
        </w:rPr>
      </w:pPr>
      <w:r w:rsidRPr="00BE0AE5">
        <w:rPr>
          <w:rFonts w:cs="Times New Roman"/>
        </w:rPr>
        <w:t xml:space="preserve">делать выбор и брать ответственность за решение. </w:t>
      </w:r>
    </w:p>
    <w:p w14:paraId="4679A0F5" w14:textId="77777777" w:rsidR="00416B7C" w:rsidRPr="00BE0AE5" w:rsidRDefault="00416B7C" w:rsidP="00416B7C">
      <w:pPr>
        <w:pStyle w:val="body"/>
        <w:rPr>
          <w:rFonts w:cs="Times New Roman"/>
          <w:b/>
          <w:bCs/>
          <w:i/>
          <w:iCs/>
        </w:rPr>
      </w:pPr>
      <w:r w:rsidRPr="00BE0AE5">
        <w:rPr>
          <w:rFonts w:cs="Times New Roman"/>
          <w:b/>
          <w:bCs/>
          <w:i/>
          <w:iCs/>
        </w:rPr>
        <w:t xml:space="preserve">Самоконтроль: </w:t>
      </w:r>
    </w:p>
    <w:p w14:paraId="4320BC88" w14:textId="77777777" w:rsidR="00416B7C" w:rsidRPr="00BE0AE5" w:rsidRDefault="00416B7C" w:rsidP="00416B7C">
      <w:pPr>
        <w:pStyle w:val="body"/>
        <w:rPr>
          <w:rFonts w:cs="Times New Roman"/>
        </w:rPr>
      </w:pPr>
      <w:r w:rsidRPr="00BE0AE5">
        <w:rPr>
          <w:rFonts w:cs="Times New Roman"/>
        </w:rPr>
        <w:t>владеть разными способами самоконтроля (в том числе речевого), сам</w:t>
      </w:r>
      <w:r w:rsidRPr="00BE0AE5">
        <w:rPr>
          <w:rFonts w:cs="Times New Roman"/>
        </w:rPr>
        <w:t>о</w:t>
      </w:r>
      <w:r w:rsidRPr="00BE0AE5">
        <w:rPr>
          <w:rFonts w:cs="Times New Roman"/>
        </w:rPr>
        <w:t xml:space="preserve">мотивации и рефлексии; </w:t>
      </w:r>
    </w:p>
    <w:p w14:paraId="59ED8BF7" w14:textId="77777777" w:rsidR="00416B7C" w:rsidRPr="00BE0AE5" w:rsidRDefault="00416B7C" w:rsidP="00416B7C">
      <w:pPr>
        <w:pStyle w:val="body"/>
        <w:rPr>
          <w:rFonts w:cs="Times New Roman"/>
        </w:rPr>
      </w:pPr>
      <w:r w:rsidRPr="00BE0AE5">
        <w:rPr>
          <w:rFonts w:cs="Times New Roman"/>
        </w:rPr>
        <w:t>давать адекватную оценку учебной ситуации и предлагать план её изм</w:t>
      </w:r>
      <w:r w:rsidRPr="00BE0AE5">
        <w:rPr>
          <w:rFonts w:cs="Times New Roman"/>
        </w:rPr>
        <w:t>е</w:t>
      </w:r>
      <w:r w:rsidRPr="00BE0AE5">
        <w:rPr>
          <w:rFonts w:cs="Times New Roman"/>
        </w:rPr>
        <w:t xml:space="preserve">нения; </w:t>
      </w:r>
    </w:p>
    <w:p w14:paraId="091F656A" w14:textId="77777777" w:rsidR="00416B7C" w:rsidRPr="00BE0AE5" w:rsidRDefault="00416B7C" w:rsidP="00416B7C">
      <w:pPr>
        <w:pStyle w:val="body"/>
        <w:rPr>
          <w:rFonts w:cs="Times New Roman"/>
        </w:rPr>
      </w:pPr>
      <w:r w:rsidRPr="00BE0AE5">
        <w:rPr>
          <w:rFonts w:cs="Times New Roman"/>
        </w:rPr>
        <w:t>предвидеть трудности, которые могут возникнуть при решении учебной задачи, и адаптировать решение к меняющимся обстоятельствам;</w:t>
      </w:r>
    </w:p>
    <w:p w14:paraId="14824F74" w14:textId="77777777" w:rsidR="00416B7C" w:rsidRPr="00BE0AE5" w:rsidRDefault="00416B7C" w:rsidP="00416B7C">
      <w:pPr>
        <w:pStyle w:val="body"/>
        <w:rPr>
          <w:rFonts w:cs="Times New Roman"/>
        </w:rPr>
      </w:pPr>
      <w:r w:rsidRPr="00BE0AE5">
        <w:rPr>
          <w:rFonts w:cs="Times New Roman"/>
        </w:rPr>
        <w:t>объяснять причины достижения (недостижения) результата деятельности; понимать причины коммуникативных неудач и уметь предупреждать их, д</w:t>
      </w:r>
      <w:r w:rsidRPr="00BE0AE5">
        <w:rPr>
          <w:rFonts w:cs="Times New Roman"/>
        </w:rPr>
        <w:t>а</w:t>
      </w:r>
      <w:r w:rsidRPr="00BE0AE5">
        <w:rPr>
          <w:rFonts w:cs="Times New Roman"/>
        </w:rPr>
        <w:t xml:space="preserve">вать оценку приобретённому речевому опыту и корректировать собственную </w:t>
      </w:r>
      <w:r w:rsidRPr="00BE0AE5">
        <w:rPr>
          <w:rFonts w:cs="Times New Roman"/>
        </w:rPr>
        <w:lastRenderedPageBreak/>
        <w:t xml:space="preserve">речь с учётом целей и условий общения; оценивать соответствие результата цели и условиям общения. </w:t>
      </w:r>
    </w:p>
    <w:p w14:paraId="662ED49A" w14:textId="77777777" w:rsidR="00416B7C" w:rsidRPr="00BE0AE5" w:rsidRDefault="00416B7C" w:rsidP="00416B7C">
      <w:pPr>
        <w:pStyle w:val="body"/>
        <w:rPr>
          <w:rFonts w:cs="Times New Roman"/>
          <w:b/>
          <w:bCs/>
          <w:i/>
          <w:iCs/>
        </w:rPr>
      </w:pPr>
      <w:r w:rsidRPr="00BE0AE5">
        <w:rPr>
          <w:rFonts w:cs="Times New Roman"/>
          <w:b/>
          <w:bCs/>
          <w:i/>
          <w:iCs/>
        </w:rPr>
        <w:t xml:space="preserve">Эмоциональный интеллект: </w:t>
      </w:r>
    </w:p>
    <w:p w14:paraId="2D9F1261" w14:textId="77777777" w:rsidR="00416B7C" w:rsidRPr="00BE0AE5" w:rsidRDefault="00416B7C" w:rsidP="00416B7C">
      <w:pPr>
        <w:pStyle w:val="body"/>
        <w:rPr>
          <w:rFonts w:cs="Times New Roman"/>
        </w:rPr>
      </w:pPr>
      <w:r w:rsidRPr="00BE0AE5">
        <w:rPr>
          <w:rFonts w:cs="Times New Roman"/>
        </w:rPr>
        <w:t xml:space="preserve">развивать способность управлять собственными эмоциями и эмоциями других; </w:t>
      </w:r>
    </w:p>
    <w:p w14:paraId="4A90E56F" w14:textId="77777777" w:rsidR="00416B7C" w:rsidRPr="00BE0AE5" w:rsidRDefault="00416B7C" w:rsidP="00416B7C">
      <w:pPr>
        <w:pStyle w:val="body"/>
        <w:rPr>
          <w:rFonts w:cs="Times New Roman"/>
        </w:rPr>
      </w:pPr>
      <w:r w:rsidRPr="00BE0AE5">
        <w:rPr>
          <w:rFonts w:cs="Times New Roman"/>
        </w:rPr>
        <w:t>выявлять и анализировать причины эмоций; понимать мотивы и намерения другого человека, анализируя речевую ситуацию; регулировать способ в</w:t>
      </w:r>
      <w:r w:rsidRPr="00BE0AE5">
        <w:rPr>
          <w:rFonts w:cs="Times New Roman"/>
        </w:rPr>
        <w:t>ы</w:t>
      </w:r>
      <w:r w:rsidRPr="00BE0AE5">
        <w:rPr>
          <w:rFonts w:cs="Times New Roman"/>
        </w:rPr>
        <w:t>ражения собственных эмоций.</w:t>
      </w:r>
    </w:p>
    <w:p w14:paraId="33BEB721" w14:textId="77777777" w:rsidR="00416B7C" w:rsidRPr="00BE0AE5" w:rsidRDefault="00416B7C" w:rsidP="00416B7C">
      <w:pPr>
        <w:pStyle w:val="body"/>
        <w:rPr>
          <w:rFonts w:cs="Times New Roman"/>
          <w:b/>
          <w:bCs/>
          <w:i/>
          <w:iCs/>
        </w:rPr>
      </w:pPr>
      <w:r w:rsidRPr="00BE0AE5">
        <w:rPr>
          <w:rFonts w:cs="Times New Roman"/>
          <w:b/>
          <w:bCs/>
          <w:i/>
          <w:iCs/>
        </w:rPr>
        <w:t xml:space="preserve">Принятие себя и других: </w:t>
      </w:r>
    </w:p>
    <w:p w14:paraId="368444BB" w14:textId="77777777" w:rsidR="00416B7C" w:rsidRPr="00BE0AE5" w:rsidRDefault="00416B7C" w:rsidP="00416B7C">
      <w:pPr>
        <w:pStyle w:val="body"/>
        <w:rPr>
          <w:rFonts w:cs="Times New Roman"/>
        </w:rPr>
      </w:pPr>
      <w:r w:rsidRPr="00BE0AE5">
        <w:rPr>
          <w:rFonts w:cs="Times New Roman"/>
        </w:rPr>
        <w:t>осознанно относиться к другому человеку и его мнению;</w:t>
      </w:r>
    </w:p>
    <w:p w14:paraId="0B4D8850" w14:textId="77777777" w:rsidR="00416B7C" w:rsidRPr="00BE0AE5" w:rsidRDefault="00416B7C" w:rsidP="00416B7C">
      <w:pPr>
        <w:pStyle w:val="body"/>
        <w:rPr>
          <w:rFonts w:cs="Times New Roman"/>
        </w:rPr>
      </w:pPr>
      <w:r w:rsidRPr="00BE0AE5">
        <w:rPr>
          <w:rFonts w:cs="Times New Roman"/>
        </w:rPr>
        <w:t xml:space="preserve">признавать своё и чужое право на ошибку; </w:t>
      </w:r>
    </w:p>
    <w:p w14:paraId="38731864" w14:textId="77777777" w:rsidR="00416B7C" w:rsidRPr="00BE0AE5" w:rsidRDefault="00416B7C" w:rsidP="00416B7C">
      <w:pPr>
        <w:pStyle w:val="body"/>
        <w:rPr>
          <w:rFonts w:cs="Times New Roman"/>
        </w:rPr>
      </w:pPr>
      <w:r w:rsidRPr="00BE0AE5">
        <w:rPr>
          <w:rFonts w:cs="Times New Roman"/>
        </w:rPr>
        <w:t>принимать себя и других, не осуждая;</w:t>
      </w:r>
    </w:p>
    <w:p w14:paraId="327B7811" w14:textId="77777777" w:rsidR="00416B7C" w:rsidRPr="00BE0AE5" w:rsidRDefault="00416B7C" w:rsidP="00416B7C">
      <w:pPr>
        <w:pStyle w:val="body"/>
        <w:rPr>
          <w:rFonts w:cs="Times New Roman"/>
        </w:rPr>
      </w:pPr>
      <w:r w:rsidRPr="00BE0AE5">
        <w:rPr>
          <w:rFonts w:cs="Times New Roman"/>
        </w:rPr>
        <w:t>проявлять открытость;</w:t>
      </w:r>
    </w:p>
    <w:p w14:paraId="45B9DF72" w14:textId="77777777" w:rsidR="00416B7C" w:rsidRPr="00BE0AE5" w:rsidRDefault="00416B7C" w:rsidP="00416B7C">
      <w:pPr>
        <w:pStyle w:val="body"/>
        <w:rPr>
          <w:rFonts w:cs="Times New Roman"/>
        </w:rPr>
      </w:pPr>
      <w:r w:rsidRPr="00BE0AE5">
        <w:rPr>
          <w:rFonts w:cs="Times New Roman"/>
        </w:rPr>
        <w:t>осознавать невозможность контролировать всё вокруг.</w:t>
      </w:r>
    </w:p>
    <w:p w14:paraId="06BDE5E5" w14:textId="77777777" w:rsidR="00416B7C" w:rsidRPr="00BE0AE5" w:rsidRDefault="00416B7C" w:rsidP="00D8562B">
      <w:pPr>
        <w:pStyle w:val="h2"/>
        <w:rPr>
          <w:rFonts w:cs="Times New Roman"/>
        </w:rPr>
      </w:pPr>
      <w:r w:rsidRPr="00BE0AE5">
        <w:rPr>
          <w:rFonts w:cs="Times New Roman"/>
        </w:rPr>
        <w:t>Предметные результаты</w:t>
      </w:r>
    </w:p>
    <w:p w14:paraId="3E292EA0" w14:textId="77777777" w:rsidR="00416B7C" w:rsidRPr="00BE0AE5" w:rsidRDefault="00416B7C" w:rsidP="00416B7C">
      <w:pPr>
        <w:pStyle w:val="h2"/>
        <w:spacing w:before="85"/>
        <w:rPr>
          <w:rFonts w:cs="Times New Roman"/>
        </w:rPr>
      </w:pPr>
      <w:r w:rsidRPr="00BE0AE5">
        <w:rPr>
          <w:rFonts w:cs="Times New Roman"/>
        </w:rPr>
        <w:t>5 КЛАСС</w:t>
      </w:r>
    </w:p>
    <w:p w14:paraId="4CEE7EF3" w14:textId="77777777" w:rsidR="00416B7C" w:rsidRPr="00BE0AE5" w:rsidRDefault="00416B7C" w:rsidP="00416B7C">
      <w:pPr>
        <w:pStyle w:val="h3"/>
        <w:spacing w:before="28" w:after="57"/>
        <w:rPr>
          <w:rFonts w:cs="Times New Roman"/>
        </w:rPr>
      </w:pPr>
      <w:r w:rsidRPr="00BE0AE5">
        <w:rPr>
          <w:rFonts w:cs="Times New Roman"/>
        </w:rPr>
        <w:t>Общие сведения о языке</w:t>
      </w:r>
    </w:p>
    <w:p w14:paraId="74890D69" w14:textId="77777777" w:rsidR="00416B7C" w:rsidRPr="00BE0AE5" w:rsidRDefault="00416B7C" w:rsidP="00416B7C">
      <w:pPr>
        <w:pStyle w:val="body"/>
        <w:rPr>
          <w:rFonts w:cs="Times New Roman"/>
        </w:rPr>
      </w:pPr>
      <w:r w:rsidRPr="00BE0AE5">
        <w:rPr>
          <w:rFonts w:cs="Times New Roman"/>
        </w:rPr>
        <w:t>Осознавать богатство и выразительность русского языка, приводить пр</w:t>
      </w:r>
      <w:r w:rsidRPr="00BE0AE5">
        <w:rPr>
          <w:rFonts w:cs="Times New Roman"/>
        </w:rPr>
        <w:t>и</w:t>
      </w:r>
      <w:r w:rsidRPr="00BE0AE5">
        <w:rPr>
          <w:rFonts w:cs="Times New Roman"/>
        </w:rPr>
        <w:t xml:space="preserve">меры, свидетельствующие об этом. </w:t>
      </w:r>
    </w:p>
    <w:p w14:paraId="48D46CE1" w14:textId="77777777" w:rsidR="00416B7C" w:rsidRPr="00BE0AE5" w:rsidRDefault="00416B7C" w:rsidP="00416B7C">
      <w:pPr>
        <w:pStyle w:val="body"/>
        <w:rPr>
          <w:rFonts w:cs="Times New Roman"/>
        </w:rPr>
      </w:pPr>
      <w:r w:rsidRPr="00BE0AE5">
        <w:rPr>
          <w:rFonts w:cs="Times New Roman"/>
        </w:rPr>
        <w:t>Знать основные разделы лингвистики, основные единицы языка и речи (звук, морфема, слово, словосочетание, предложение).</w:t>
      </w:r>
    </w:p>
    <w:p w14:paraId="1861D7C5" w14:textId="77777777" w:rsidR="00416B7C" w:rsidRPr="00BE0AE5" w:rsidRDefault="00416B7C" w:rsidP="00416B7C">
      <w:pPr>
        <w:pStyle w:val="h3"/>
        <w:spacing w:before="113" w:after="85"/>
        <w:rPr>
          <w:rFonts w:cs="Times New Roman"/>
        </w:rPr>
      </w:pPr>
      <w:r w:rsidRPr="00BE0AE5">
        <w:rPr>
          <w:rFonts w:cs="Times New Roman"/>
        </w:rPr>
        <w:t>Язык и речь</w:t>
      </w:r>
    </w:p>
    <w:p w14:paraId="7C9F66D9" w14:textId="77777777" w:rsidR="00416B7C" w:rsidRPr="00BE0AE5" w:rsidRDefault="00416B7C" w:rsidP="00416B7C">
      <w:pPr>
        <w:pStyle w:val="body"/>
        <w:rPr>
          <w:rFonts w:cs="Times New Roman"/>
        </w:rPr>
      </w:pPr>
      <w:r w:rsidRPr="00BE0AE5">
        <w:rPr>
          <w:rFonts w:cs="Times New Roman"/>
        </w:rPr>
        <w:t>Характеризовать различия между устной и письменной</w:t>
      </w:r>
      <w:r w:rsidR="00EF4DAB" w:rsidRPr="00BE0AE5">
        <w:rPr>
          <w:rFonts w:cs="Times New Roman"/>
        </w:rPr>
        <w:t xml:space="preserve"> </w:t>
      </w:r>
      <w:r w:rsidRPr="00BE0AE5">
        <w:rPr>
          <w:rFonts w:cs="Times New Roman"/>
        </w:rPr>
        <w:t>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0A397B36" w14:textId="77777777" w:rsidR="00416B7C" w:rsidRPr="00BE0AE5" w:rsidRDefault="00416B7C" w:rsidP="00416B7C">
      <w:pPr>
        <w:pStyle w:val="body"/>
        <w:rPr>
          <w:rFonts w:cs="Times New Roman"/>
        </w:rPr>
      </w:pPr>
      <w:r w:rsidRPr="00BE0AE5">
        <w:rPr>
          <w:rFonts w:cs="Times New Roman"/>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14:paraId="5A387B24" w14:textId="77777777" w:rsidR="00416B7C" w:rsidRPr="00BE0AE5" w:rsidRDefault="00416B7C" w:rsidP="00416B7C">
      <w:pPr>
        <w:pStyle w:val="body"/>
        <w:rPr>
          <w:rFonts w:cs="Times New Roman"/>
        </w:rPr>
      </w:pPr>
      <w:r w:rsidRPr="00BE0AE5">
        <w:rPr>
          <w:rFonts w:cs="Times New Roman"/>
        </w:rPr>
        <w:t>Участвовать в диалоге на лингвистические темы (в рамках изученного) и в диалоге/полилоге на основе жизненных наблюдений объёмом не менее 3 р</w:t>
      </w:r>
      <w:r w:rsidRPr="00BE0AE5">
        <w:rPr>
          <w:rFonts w:cs="Times New Roman"/>
        </w:rPr>
        <w:t>е</w:t>
      </w:r>
      <w:r w:rsidRPr="00BE0AE5">
        <w:rPr>
          <w:rFonts w:cs="Times New Roman"/>
        </w:rPr>
        <w:t>плик.</w:t>
      </w:r>
    </w:p>
    <w:p w14:paraId="43D8FA95" w14:textId="77777777" w:rsidR="00416B7C" w:rsidRPr="00BE0AE5" w:rsidRDefault="00416B7C" w:rsidP="00416B7C">
      <w:pPr>
        <w:pStyle w:val="body"/>
        <w:rPr>
          <w:rFonts w:cs="Times New Roman"/>
        </w:rPr>
      </w:pPr>
      <w:r w:rsidRPr="00BE0AE5">
        <w:rPr>
          <w:rFonts w:cs="Times New Roman"/>
        </w:rPr>
        <w:t>Владеть различными видами аудирования: выборочным, ознакомительным, детальным — научно-учебных и художественных текстов различных фун</w:t>
      </w:r>
      <w:r w:rsidRPr="00BE0AE5">
        <w:rPr>
          <w:rFonts w:cs="Times New Roman"/>
        </w:rPr>
        <w:t>к</w:t>
      </w:r>
      <w:r w:rsidRPr="00BE0AE5">
        <w:rPr>
          <w:rFonts w:cs="Times New Roman"/>
        </w:rPr>
        <w:t>ционально-смысловых типов речи.</w:t>
      </w:r>
    </w:p>
    <w:p w14:paraId="7611EC2F" w14:textId="77777777" w:rsidR="00416B7C" w:rsidRPr="00BE0AE5" w:rsidRDefault="00416B7C" w:rsidP="00416B7C">
      <w:pPr>
        <w:pStyle w:val="body"/>
        <w:rPr>
          <w:rFonts w:cs="Times New Roman"/>
        </w:rPr>
      </w:pPr>
      <w:r w:rsidRPr="00BE0AE5">
        <w:rPr>
          <w:rFonts w:cs="Times New Roman"/>
        </w:rPr>
        <w:t>Владеть различными видами чтения: просмотровым, ознакомительным, изучающим, поисковым.</w:t>
      </w:r>
    </w:p>
    <w:p w14:paraId="289EC0E9" w14:textId="77777777" w:rsidR="00416B7C" w:rsidRPr="00BE0AE5" w:rsidRDefault="00416B7C" w:rsidP="00416B7C">
      <w:pPr>
        <w:pStyle w:val="body"/>
        <w:rPr>
          <w:rFonts w:cs="Times New Roman"/>
        </w:rPr>
      </w:pPr>
      <w:r w:rsidRPr="00BE0AE5">
        <w:rPr>
          <w:rFonts w:cs="Times New Roman"/>
        </w:rPr>
        <w:lastRenderedPageBreak/>
        <w:t>Устно пересказывать прочитанный или прослушанный текст объёмом не менее 100 слов.</w:t>
      </w:r>
    </w:p>
    <w:p w14:paraId="6D5B6B9B" w14:textId="77777777" w:rsidR="00416B7C" w:rsidRPr="00BE0AE5" w:rsidRDefault="00416B7C" w:rsidP="00416B7C">
      <w:pPr>
        <w:pStyle w:val="body"/>
        <w:rPr>
          <w:rFonts w:cs="Times New Roman"/>
        </w:rPr>
      </w:pPr>
      <w:r w:rsidRPr="00BE0AE5">
        <w:rPr>
          <w:rFonts w:cs="Times New Roman"/>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w:t>
      </w:r>
      <w:r w:rsidRPr="00BE0AE5">
        <w:rPr>
          <w:rFonts w:cs="Times New Roman"/>
        </w:rPr>
        <w:t>в</w:t>
      </w:r>
      <w:r w:rsidRPr="00BE0AE5">
        <w:rPr>
          <w:rFonts w:cs="Times New Roman"/>
        </w:rPr>
        <w:t>ную мысль текста; формулировать вопросы по содержанию текста и отвечать на них; подробно и сжато передавать в письменной форме содержание и</w:t>
      </w:r>
      <w:r w:rsidRPr="00BE0AE5">
        <w:rPr>
          <w:rFonts w:cs="Times New Roman"/>
        </w:rPr>
        <w:t>с</w:t>
      </w:r>
      <w:r w:rsidRPr="00BE0AE5">
        <w:rPr>
          <w:rFonts w:cs="Times New Roman"/>
        </w:rPr>
        <w:t>ходного текста (для подробного изложения объём исходного текста должен составлять не менее 100 слов; для сжатого изложения — не менее 110 слов).</w:t>
      </w:r>
    </w:p>
    <w:p w14:paraId="673C05A7" w14:textId="77777777" w:rsidR="00416B7C" w:rsidRPr="00BE0AE5" w:rsidRDefault="00416B7C" w:rsidP="00416B7C">
      <w:pPr>
        <w:pStyle w:val="body"/>
        <w:rPr>
          <w:rFonts w:cs="Times New Roman"/>
        </w:rPr>
      </w:pPr>
      <w:r w:rsidRPr="00BE0AE5">
        <w:rPr>
          <w:rFonts w:cs="Times New Roman"/>
        </w:rPr>
        <w:t>Осуществлять выбор языковых средств для создания высказывания в с</w:t>
      </w:r>
      <w:r w:rsidRPr="00BE0AE5">
        <w:rPr>
          <w:rFonts w:cs="Times New Roman"/>
        </w:rPr>
        <w:t>о</w:t>
      </w:r>
      <w:r w:rsidRPr="00BE0AE5">
        <w:rPr>
          <w:rFonts w:cs="Times New Roman"/>
        </w:rPr>
        <w:t>ответствии с целью, темой и коммуникативным замыслом.</w:t>
      </w:r>
    </w:p>
    <w:p w14:paraId="04B1CAB0" w14:textId="77777777" w:rsidR="00416B7C" w:rsidRPr="00BE0AE5" w:rsidRDefault="00416B7C" w:rsidP="00416B7C">
      <w:pPr>
        <w:pStyle w:val="body"/>
        <w:rPr>
          <w:rFonts w:cs="Times New Roman"/>
        </w:rPr>
      </w:pPr>
      <w:r w:rsidRPr="00BE0AE5">
        <w:rPr>
          <w:rFonts w:cs="Times New Roman"/>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w:t>
      </w:r>
      <w:r w:rsidR="00EF4DAB" w:rsidRPr="00BE0AE5">
        <w:rPr>
          <w:rFonts w:cs="Times New Roman"/>
        </w:rPr>
        <w:t xml:space="preserve"> </w:t>
      </w:r>
      <w:r w:rsidRPr="00BE0AE5">
        <w:rPr>
          <w:rFonts w:cs="Times New Roman"/>
        </w:rPr>
        <w:t>составленного с учётом ранее изученных правил правописания (в том числе содержащего изученные в течение первого года обучения орф</w:t>
      </w:r>
      <w:r w:rsidRPr="00BE0AE5">
        <w:rPr>
          <w:rFonts w:cs="Times New Roman"/>
        </w:rPr>
        <w:t>о</w:t>
      </w:r>
      <w:r w:rsidRPr="00BE0AE5">
        <w:rPr>
          <w:rFonts w:cs="Times New Roman"/>
        </w:rPr>
        <w:t>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14:paraId="33B96E72" w14:textId="77777777" w:rsidR="00416B7C" w:rsidRPr="00BE0AE5" w:rsidRDefault="00416B7C" w:rsidP="00416B7C">
      <w:pPr>
        <w:pStyle w:val="h3"/>
        <w:spacing w:before="227" w:after="85"/>
        <w:rPr>
          <w:rFonts w:cs="Times New Roman"/>
        </w:rPr>
      </w:pPr>
      <w:r w:rsidRPr="00BE0AE5">
        <w:rPr>
          <w:rFonts w:cs="Times New Roman"/>
        </w:rPr>
        <w:t xml:space="preserve">Текст </w:t>
      </w:r>
    </w:p>
    <w:p w14:paraId="6BCEE134" w14:textId="77777777" w:rsidR="00416B7C" w:rsidRPr="00BE0AE5" w:rsidRDefault="00416B7C" w:rsidP="00416B7C">
      <w:pPr>
        <w:pStyle w:val="body"/>
        <w:rPr>
          <w:rFonts w:cs="Times New Roman"/>
        </w:rPr>
      </w:pPr>
      <w:r w:rsidRPr="00BE0AE5">
        <w:rPr>
          <w:rFonts w:cs="Times New Roman"/>
        </w:rPr>
        <w:t>Распознавать основные признаки текста; членить текст на композицио</w:t>
      </w:r>
      <w:r w:rsidRPr="00BE0AE5">
        <w:rPr>
          <w:rFonts w:cs="Times New Roman"/>
        </w:rPr>
        <w:t>н</w:t>
      </w:r>
      <w:r w:rsidRPr="00BE0AE5">
        <w:rPr>
          <w:rFonts w:cs="Times New Roman"/>
        </w:rPr>
        <w:t xml:space="preserve">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 </w:t>
      </w:r>
    </w:p>
    <w:p w14:paraId="7AA28744" w14:textId="77777777" w:rsidR="00416B7C" w:rsidRPr="00BE0AE5" w:rsidRDefault="00416B7C" w:rsidP="00416B7C">
      <w:pPr>
        <w:pStyle w:val="body"/>
        <w:rPr>
          <w:rFonts w:cs="Times New Roman"/>
        </w:rPr>
      </w:pPr>
      <w:r w:rsidRPr="00BE0AE5">
        <w:rPr>
          <w:rFonts w:cs="Times New Roman"/>
        </w:rPr>
        <w:t>Проводить смысловой анализ текста, его композиционных особенностей, определять количество микротем и абзацев.</w:t>
      </w:r>
    </w:p>
    <w:p w14:paraId="482C33D0" w14:textId="77777777" w:rsidR="00416B7C" w:rsidRPr="00BE0AE5" w:rsidRDefault="00416B7C" w:rsidP="00416B7C">
      <w:pPr>
        <w:pStyle w:val="body"/>
        <w:rPr>
          <w:rFonts w:cs="Times New Roman"/>
        </w:rPr>
      </w:pPr>
      <w:r w:rsidRPr="00BE0AE5">
        <w:rPr>
          <w:rFonts w:cs="Times New Roman"/>
        </w:rPr>
        <w:t>Характеризовать текст с точки зрения его соответствия основным призн</w:t>
      </w:r>
      <w:r w:rsidRPr="00BE0AE5">
        <w:rPr>
          <w:rFonts w:cs="Times New Roman"/>
        </w:rPr>
        <w:t>а</w:t>
      </w:r>
      <w:r w:rsidRPr="00BE0AE5">
        <w:rPr>
          <w:rFonts w:cs="Times New Roman"/>
        </w:rPr>
        <w:t>кам (наличие темы, главной мысли, грамматической связи предложений, цельности и относительной законченности); с точки зрения его принадле</w:t>
      </w:r>
      <w:r w:rsidRPr="00BE0AE5">
        <w:rPr>
          <w:rFonts w:cs="Times New Roman"/>
        </w:rPr>
        <w:t>ж</w:t>
      </w:r>
      <w:r w:rsidRPr="00BE0AE5">
        <w:rPr>
          <w:rFonts w:cs="Times New Roman"/>
        </w:rPr>
        <w:t>ности к функционально-смысловому типу речи.</w:t>
      </w:r>
    </w:p>
    <w:p w14:paraId="62CC92FE" w14:textId="77777777" w:rsidR="00416B7C" w:rsidRPr="00BE0AE5" w:rsidRDefault="00416B7C" w:rsidP="00416B7C">
      <w:pPr>
        <w:pStyle w:val="body"/>
        <w:rPr>
          <w:rFonts w:cs="Times New Roman"/>
        </w:rPr>
      </w:pPr>
      <w:r w:rsidRPr="00BE0AE5">
        <w:rPr>
          <w:rFonts w:cs="Times New Roman"/>
        </w:rPr>
        <w:t>Использовать знание основных признаков текста, особенностей функци</w:t>
      </w:r>
      <w:r w:rsidRPr="00BE0AE5">
        <w:rPr>
          <w:rFonts w:cs="Times New Roman"/>
        </w:rPr>
        <w:t>о</w:t>
      </w:r>
      <w:r w:rsidRPr="00BE0AE5">
        <w:rPr>
          <w:rFonts w:cs="Times New Roman"/>
        </w:rPr>
        <w:t>нально-смысловых типов речи, функциональных разновидностей языка в практике создания текста (в рамках изученного).</w:t>
      </w:r>
    </w:p>
    <w:p w14:paraId="5D3011B5" w14:textId="77777777" w:rsidR="00416B7C" w:rsidRPr="00BE0AE5" w:rsidRDefault="00416B7C" w:rsidP="00416B7C">
      <w:pPr>
        <w:pStyle w:val="body"/>
        <w:rPr>
          <w:rFonts w:cs="Times New Roman"/>
        </w:rPr>
      </w:pPr>
      <w:r w:rsidRPr="00BE0AE5">
        <w:rPr>
          <w:rFonts w:cs="Times New Roman"/>
        </w:rPr>
        <w:t>Применять знание основных признаков текста (повествование) в практике его создания.</w:t>
      </w:r>
    </w:p>
    <w:p w14:paraId="18243B20" w14:textId="77777777" w:rsidR="00416B7C" w:rsidRPr="00BE0AE5" w:rsidRDefault="00416B7C" w:rsidP="00416B7C">
      <w:pPr>
        <w:pStyle w:val="body"/>
        <w:rPr>
          <w:rFonts w:cs="Times New Roman"/>
        </w:rPr>
      </w:pPr>
      <w:r w:rsidRPr="00BE0AE5">
        <w:rPr>
          <w:rFonts w:cs="Times New Roman"/>
        </w:rPr>
        <w:t>Создавать тексты-повествования с опорой на жизненный и читательский опыт; тексты с опорой на сюжетную картину</w:t>
      </w:r>
      <w:r w:rsidR="00EF4DAB" w:rsidRPr="00BE0AE5">
        <w:rPr>
          <w:rFonts w:cs="Times New Roman"/>
        </w:rPr>
        <w:t xml:space="preserve"> </w:t>
      </w:r>
      <w:r w:rsidRPr="00BE0AE5">
        <w:rPr>
          <w:rFonts w:cs="Times New Roman"/>
        </w:rPr>
        <w:t>(в том числе сочин</w:t>
      </w:r>
      <w:r w:rsidRPr="00BE0AE5">
        <w:rPr>
          <w:rFonts w:cs="Times New Roman"/>
        </w:rPr>
        <w:t>е</w:t>
      </w:r>
      <w:r w:rsidRPr="00BE0AE5">
        <w:rPr>
          <w:rFonts w:cs="Times New Roman"/>
        </w:rPr>
        <w:lastRenderedPageBreak/>
        <w:t>ния-миниатюры объёмом 3 и более предложений; классные сочинения объ</w:t>
      </w:r>
      <w:r w:rsidRPr="00BE0AE5">
        <w:rPr>
          <w:rFonts w:cs="Times New Roman"/>
        </w:rPr>
        <w:t>ё</w:t>
      </w:r>
      <w:r w:rsidRPr="00BE0AE5">
        <w:rPr>
          <w:rFonts w:cs="Times New Roman"/>
        </w:rPr>
        <w:t>мом не менее 70 слов).</w:t>
      </w:r>
    </w:p>
    <w:p w14:paraId="40FD0375" w14:textId="77777777" w:rsidR="00416B7C" w:rsidRPr="00BE0AE5" w:rsidRDefault="00416B7C" w:rsidP="00416B7C">
      <w:pPr>
        <w:pStyle w:val="body"/>
        <w:rPr>
          <w:rFonts w:cs="Times New Roman"/>
        </w:rPr>
      </w:pPr>
      <w:r w:rsidRPr="00BE0AE5">
        <w:rPr>
          <w:rFonts w:cs="Times New Roman"/>
        </w:rPr>
        <w:t>Восстанавливать деформированный текст; осуществлять корректировку восстановленного текста с опорой на образец.</w:t>
      </w:r>
      <w:r w:rsidR="00571787" w:rsidRPr="00BE0AE5">
        <w:rPr>
          <w:rFonts w:cs="Times New Roman"/>
        </w:rPr>
        <w:t xml:space="preserve"> </w:t>
      </w:r>
    </w:p>
    <w:p w14:paraId="457A6842" w14:textId="77777777" w:rsidR="00416B7C" w:rsidRPr="00BE0AE5" w:rsidRDefault="00416B7C" w:rsidP="00416B7C">
      <w:pPr>
        <w:pStyle w:val="body"/>
        <w:rPr>
          <w:rFonts w:cs="Times New Roman"/>
          <w:spacing w:val="-4"/>
        </w:rPr>
      </w:pPr>
      <w:r w:rsidRPr="00BE0AE5">
        <w:rPr>
          <w:rFonts w:cs="Times New Roman"/>
          <w:spacing w:val="-4"/>
        </w:rPr>
        <w:t>Владеть умениями информационной переработки прослушанного и проч</w:t>
      </w:r>
      <w:r w:rsidRPr="00BE0AE5">
        <w:rPr>
          <w:rFonts w:cs="Times New Roman"/>
          <w:spacing w:val="-4"/>
        </w:rPr>
        <w:t>и</w:t>
      </w:r>
      <w:r w:rsidRPr="00BE0AE5">
        <w:rPr>
          <w:rFonts w:cs="Times New Roman"/>
          <w:spacing w:val="-4"/>
        </w:rPr>
        <w:t>танного научно-учебного, художественного и научно-популярного текстов: с</w:t>
      </w:r>
      <w:r w:rsidRPr="00BE0AE5">
        <w:rPr>
          <w:rFonts w:cs="Times New Roman"/>
          <w:spacing w:val="-4"/>
        </w:rPr>
        <w:t>о</w:t>
      </w:r>
      <w:r w:rsidRPr="00BE0AE5">
        <w:rPr>
          <w:rFonts w:cs="Times New Roman"/>
          <w:spacing w:val="-4"/>
        </w:rPr>
        <w:t>ставлять план (простой, сложный) с целью дальнейшего воспроизведения с</w:t>
      </w:r>
      <w:r w:rsidRPr="00BE0AE5">
        <w:rPr>
          <w:rFonts w:cs="Times New Roman"/>
          <w:spacing w:val="-4"/>
        </w:rPr>
        <w:t>о</w:t>
      </w:r>
      <w:r w:rsidRPr="00BE0AE5">
        <w:rPr>
          <w:rFonts w:cs="Times New Roman"/>
          <w:spacing w:val="-4"/>
        </w:rPr>
        <w:t>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03FE9422" w14:textId="77777777" w:rsidR="00416B7C" w:rsidRPr="00BE0AE5" w:rsidRDefault="00416B7C" w:rsidP="00416B7C">
      <w:pPr>
        <w:pStyle w:val="body"/>
        <w:rPr>
          <w:rFonts w:cs="Times New Roman"/>
          <w:spacing w:val="-3"/>
        </w:rPr>
      </w:pPr>
      <w:r w:rsidRPr="00BE0AE5">
        <w:rPr>
          <w:rFonts w:cs="Times New Roman"/>
          <w:spacing w:val="-3"/>
        </w:rPr>
        <w:t>Представлять сообщение на заданную тему в виде презентации.</w:t>
      </w:r>
    </w:p>
    <w:p w14:paraId="58857BE5" w14:textId="77777777" w:rsidR="00416B7C" w:rsidRPr="00BE0AE5" w:rsidRDefault="00416B7C" w:rsidP="00416B7C">
      <w:pPr>
        <w:pStyle w:val="body"/>
        <w:rPr>
          <w:rFonts w:cs="Times New Roman"/>
        </w:rPr>
      </w:pPr>
      <w:r w:rsidRPr="00BE0AE5">
        <w:rPr>
          <w:rFonts w:cs="Times New Roman"/>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w:t>
      </w:r>
      <w:r w:rsidRPr="00BE0AE5">
        <w:rPr>
          <w:rFonts w:cs="Times New Roman"/>
        </w:rPr>
        <w:t>а</w:t>
      </w:r>
      <w:r w:rsidRPr="00BE0AE5">
        <w:rPr>
          <w:rFonts w:cs="Times New Roman"/>
        </w:rPr>
        <w:t>тивность).</w:t>
      </w:r>
    </w:p>
    <w:p w14:paraId="13EEEC17" w14:textId="77777777" w:rsidR="00416B7C" w:rsidRPr="00BE0AE5" w:rsidRDefault="00416B7C" w:rsidP="00416B7C">
      <w:pPr>
        <w:pStyle w:val="h3"/>
        <w:spacing w:before="113"/>
        <w:rPr>
          <w:rFonts w:cs="Times New Roman"/>
        </w:rPr>
      </w:pPr>
      <w:r w:rsidRPr="00BE0AE5">
        <w:rPr>
          <w:rFonts w:cs="Times New Roman"/>
        </w:rPr>
        <w:t>Функциональные разновидности языка</w:t>
      </w:r>
    </w:p>
    <w:p w14:paraId="4FE3F769" w14:textId="77777777" w:rsidR="00416B7C" w:rsidRPr="00BE0AE5" w:rsidRDefault="00416B7C" w:rsidP="00416B7C">
      <w:pPr>
        <w:pStyle w:val="body"/>
        <w:rPr>
          <w:rFonts w:cs="Times New Roman"/>
          <w:spacing w:val="-2"/>
        </w:rPr>
      </w:pPr>
      <w:r w:rsidRPr="00BE0AE5">
        <w:rPr>
          <w:rFonts w:cs="Times New Roman"/>
          <w:spacing w:val="-2"/>
        </w:rPr>
        <w:t>Иметь общее представление об особенностях разговорной речи, функци</w:t>
      </w:r>
      <w:r w:rsidRPr="00BE0AE5">
        <w:rPr>
          <w:rFonts w:cs="Times New Roman"/>
          <w:spacing w:val="-2"/>
        </w:rPr>
        <w:t>о</w:t>
      </w:r>
      <w:r w:rsidRPr="00BE0AE5">
        <w:rPr>
          <w:rFonts w:cs="Times New Roman"/>
          <w:spacing w:val="-2"/>
        </w:rPr>
        <w:t>нальных стилей, языка художественной литературы.</w:t>
      </w:r>
    </w:p>
    <w:p w14:paraId="779754CD" w14:textId="77777777" w:rsidR="00416B7C" w:rsidRPr="00BE0AE5" w:rsidRDefault="00416B7C" w:rsidP="00416B7C">
      <w:pPr>
        <w:pStyle w:val="h3"/>
        <w:spacing w:before="227" w:after="45"/>
        <w:rPr>
          <w:rFonts w:cs="Times New Roman"/>
          <w:caps/>
        </w:rPr>
      </w:pPr>
      <w:r w:rsidRPr="00BE0AE5">
        <w:rPr>
          <w:rFonts w:cs="Times New Roman"/>
          <w:caps/>
        </w:rPr>
        <w:t>Система языка</w:t>
      </w:r>
    </w:p>
    <w:p w14:paraId="039D3EA1" w14:textId="77777777" w:rsidR="00416B7C" w:rsidRPr="00BE0AE5" w:rsidRDefault="00416B7C" w:rsidP="00416B7C">
      <w:pPr>
        <w:pStyle w:val="body"/>
        <w:rPr>
          <w:rFonts w:cs="Times New Roman"/>
          <w:b/>
          <w:bCs/>
        </w:rPr>
      </w:pPr>
      <w:r w:rsidRPr="00BE0AE5">
        <w:rPr>
          <w:rFonts w:cs="Times New Roman"/>
          <w:b/>
          <w:bCs/>
        </w:rPr>
        <w:t>Фонетика. Графика. Орфоэпия</w:t>
      </w:r>
    </w:p>
    <w:p w14:paraId="4278473B" w14:textId="77777777" w:rsidR="00416B7C" w:rsidRPr="00BE0AE5" w:rsidRDefault="00416B7C" w:rsidP="00416B7C">
      <w:pPr>
        <w:pStyle w:val="body"/>
        <w:rPr>
          <w:rFonts w:cs="Times New Roman"/>
        </w:rPr>
      </w:pPr>
      <w:r w:rsidRPr="00BE0AE5">
        <w:rPr>
          <w:rFonts w:cs="Times New Roman"/>
        </w:rPr>
        <w:t>Характеризовать звуки; понимать различие между звуком и буквой, х</w:t>
      </w:r>
      <w:r w:rsidRPr="00BE0AE5">
        <w:rPr>
          <w:rFonts w:cs="Times New Roman"/>
        </w:rPr>
        <w:t>а</w:t>
      </w:r>
      <w:r w:rsidRPr="00BE0AE5">
        <w:rPr>
          <w:rFonts w:cs="Times New Roman"/>
        </w:rPr>
        <w:t>рактеризовать систему звуков.</w:t>
      </w:r>
    </w:p>
    <w:p w14:paraId="1B518ABD" w14:textId="77777777" w:rsidR="00416B7C" w:rsidRPr="00BE0AE5" w:rsidRDefault="00416B7C" w:rsidP="00416B7C">
      <w:pPr>
        <w:pStyle w:val="body"/>
        <w:rPr>
          <w:rFonts w:cs="Times New Roman"/>
        </w:rPr>
      </w:pPr>
      <w:r w:rsidRPr="00BE0AE5">
        <w:rPr>
          <w:rFonts w:cs="Times New Roman"/>
        </w:rPr>
        <w:t>Проводить фонетический анализ слов.</w:t>
      </w:r>
    </w:p>
    <w:p w14:paraId="22442225" w14:textId="77777777" w:rsidR="00416B7C" w:rsidRPr="00BE0AE5" w:rsidRDefault="00416B7C" w:rsidP="00416B7C">
      <w:pPr>
        <w:pStyle w:val="body"/>
        <w:rPr>
          <w:rFonts w:cs="Times New Roman"/>
        </w:rPr>
      </w:pPr>
      <w:r w:rsidRPr="00BE0AE5">
        <w:rPr>
          <w:rFonts w:cs="Times New Roman"/>
        </w:rPr>
        <w:t>Использовать знания по фонетике, графике и орфоэпии в практике прои</w:t>
      </w:r>
      <w:r w:rsidRPr="00BE0AE5">
        <w:rPr>
          <w:rFonts w:cs="Times New Roman"/>
        </w:rPr>
        <w:t>з</w:t>
      </w:r>
      <w:r w:rsidRPr="00BE0AE5">
        <w:rPr>
          <w:rFonts w:cs="Times New Roman"/>
        </w:rPr>
        <w:t>ношения и правописания слов.</w:t>
      </w:r>
    </w:p>
    <w:p w14:paraId="2ADEA2BC" w14:textId="77777777" w:rsidR="00416B7C" w:rsidRPr="00BE0AE5" w:rsidRDefault="00416B7C" w:rsidP="00416B7C">
      <w:pPr>
        <w:pStyle w:val="body"/>
        <w:rPr>
          <w:rFonts w:cs="Times New Roman"/>
        </w:rPr>
      </w:pPr>
      <w:r w:rsidRPr="00BE0AE5">
        <w:rPr>
          <w:rFonts w:cs="Times New Roman"/>
          <w:b/>
          <w:bCs/>
        </w:rPr>
        <w:t>Орфография</w:t>
      </w:r>
    </w:p>
    <w:p w14:paraId="3A15D01A" w14:textId="77777777" w:rsidR="00416B7C" w:rsidRPr="00BE0AE5" w:rsidRDefault="00416B7C" w:rsidP="00416B7C">
      <w:pPr>
        <w:pStyle w:val="body"/>
        <w:rPr>
          <w:rFonts w:cs="Times New Roman"/>
        </w:rPr>
      </w:pPr>
      <w:r w:rsidRPr="00BE0AE5">
        <w:rPr>
          <w:rFonts w:cs="Times New Roman"/>
        </w:rPr>
        <w:t>Оперировать понятием «орфограмма» и различать буквенные и небу</w:t>
      </w:r>
      <w:r w:rsidRPr="00BE0AE5">
        <w:rPr>
          <w:rFonts w:cs="Times New Roman"/>
        </w:rPr>
        <w:t>к</w:t>
      </w:r>
      <w:r w:rsidRPr="00BE0AE5">
        <w:rPr>
          <w:rFonts w:cs="Times New Roman"/>
        </w:rPr>
        <w:t>венные орфограммы при проведении орфографического анализа слова.</w:t>
      </w:r>
    </w:p>
    <w:p w14:paraId="71DD4C0F" w14:textId="77777777" w:rsidR="00416B7C" w:rsidRPr="00BE0AE5" w:rsidRDefault="00416B7C" w:rsidP="00416B7C">
      <w:pPr>
        <w:pStyle w:val="body"/>
        <w:rPr>
          <w:rFonts w:cs="Times New Roman"/>
        </w:rPr>
      </w:pPr>
      <w:r w:rsidRPr="00BE0AE5">
        <w:rPr>
          <w:rFonts w:cs="Times New Roman"/>
        </w:rPr>
        <w:t>Распознавать изученные орфограммы.</w:t>
      </w:r>
    </w:p>
    <w:p w14:paraId="51BBDAC0" w14:textId="77777777" w:rsidR="00416B7C" w:rsidRPr="00BE0AE5" w:rsidRDefault="00416B7C" w:rsidP="00416B7C">
      <w:pPr>
        <w:pStyle w:val="body"/>
        <w:rPr>
          <w:rFonts w:cs="Times New Roman"/>
        </w:rPr>
      </w:pPr>
      <w:r w:rsidRPr="00BE0AE5">
        <w:rPr>
          <w:rFonts w:cs="Times New Roman"/>
        </w:rPr>
        <w:t xml:space="preserve">Применять знания по орфографии в практике правописания (в том числе применять знание о правописании разделительных </w:t>
      </w:r>
      <w:r w:rsidRPr="00BE0AE5">
        <w:rPr>
          <w:rFonts w:cs="Times New Roman"/>
          <w:b/>
          <w:bCs/>
          <w:i/>
          <w:iCs/>
        </w:rPr>
        <w:t>ъ</w:t>
      </w:r>
      <w:r w:rsidRPr="00BE0AE5">
        <w:rPr>
          <w:rFonts w:cs="Times New Roman"/>
        </w:rPr>
        <w:t xml:space="preserve"> и </w:t>
      </w:r>
      <w:r w:rsidRPr="00BE0AE5">
        <w:rPr>
          <w:rFonts w:cs="Times New Roman"/>
          <w:b/>
          <w:bCs/>
          <w:i/>
          <w:iCs/>
        </w:rPr>
        <w:t>ь</w:t>
      </w:r>
      <w:r w:rsidRPr="00BE0AE5">
        <w:rPr>
          <w:rFonts w:cs="Times New Roman"/>
        </w:rPr>
        <w:t>).</w:t>
      </w:r>
    </w:p>
    <w:p w14:paraId="2EC3E8F8" w14:textId="77777777" w:rsidR="00416B7C" w:rsidRPr="00BE0AE5" w:rsidRDefault="00416B7C" w:rsidP="00416B7C">
      <w:pPr>
        <w:pStyle w:val="body"/>
        <w:rPr>
          <w:rFonts w:cs="Times New Roman"/>
          <w:b/>
          <w:bCs/>
        </w:rPr>
      </w:pPr>
      <w:r w:rsidRPr="00BE0AE5">
        <w:rPr>
          <w:rFonts w:cs="Times New Roman"/>
          <w:b/>
          <w:bCs/>
        </w:rPr>
        <w:t>Лексикология</w:t>
      </w:r>
    </w:p>
    <w:p w14:paraId="2CCD372E" w14:textId="77777777" w:rsidR="00416B7C" w:rsidRPr="00BE0AE5" w:rsidRDefault="00416B7C" w:rsidP="00416B7C">
      <w:pPr>
        <w:pStyle w:val="body"/>
        <w:rPr>
          <w:rFonts w:cs="Times New Roman"/>
        </w:rPr>
      </w:pPr>
      <w:r w:rsidRPr="00BE0AE5">
        <w:rPr>
          <w:rFonts w:cs="Times New Roman"/>
        </w:rPr>
        <w:t>Объяснять лексическое значение слова разными способами (подбор одн</w:t>
      </w:r>
      <w:r w:rsidRPr="00BE0AE5">
        <w:rPr>
          <w:rFonts w:cs="Times New Roman"/>
        </w:rPr>
        <w:t>о</w:t>
      </w:r>
      <w:r w:rsidRPr="00BE0AE5">
        <w:rPr>
          <w:rFonts w:cs="Times New Roman"/>
        </w:rPr>
        <w:t>коренных слов; подбор синонимов и антонимов; определение значения слова по контексту, с помощью толкового словаря).</w:t>
      </w:r>
    </w:p>
    <w:p w14:paraId="57CAA551" w14:textId="77777777" w:rsidR="00416B7C" w:rsidRPr="00BE0AE5" w:rsidRDefault="00416B7C" w:rsidP="00416B7C">
      <w:pPr>
        <w:pStyle w:val="body"/>
        <w:rPr>
          <w:rFonts w:cs="Times New Roman"/>
        </w:rPr>
      </w:pPr>
      <w:r w:rsidRPr="00BE0AE5">
        <w:rPr>
          <w:rFonts w:cs="Times New Roman"/>
        </w:rPr>
        <w:t>Распознавать однозначные и многозначные слова, различать прямое и п</w:t>
      </w:r>
      <w:r w:rsidRPr="00BE0AE5">
        <w:rPr>
          <w:rFonts w:cs="Times New Roman"/>
        </w:rPr>
        <w:t>е</w:t>
      </w:r>
      <w:r w:rsidRPr="00BE0AE5">
        <w:rPr>
          <w:rFonts w:cs="Times New Roman"/>
        </w:rPr>
        <w:t>реносное значения слова.</w:t>
      </w:r>
    </w:p>
    <w:p w14:paraId="14350AD1" w14:textId="77777777" w:rsidR="00416B7C" w:rsidRPr="00BE0AE5" w:rsidRDefault="00416B7C" w:rsidP="00416B7C">
      <w:pPr>
        <w:pStyle w:val="body"/>
        <w:rPr>
          <w:rFonts w:cs="Times New Roman"/>
        </w:rPr>
      </w:pPr>
      <w:r w:rsidRPr="00BE0AE5">
        <w:rPr>
          <w:rFonts w:cs="Times New Roman"/>
        </w:rPr>
        <w:lastRenderedPageBreak/>
        <w:t>Распознавать синонимы, антонимы, омонимы; различать многозначные слова и омонимы; уметь правильно употреблять слова-паронимы.</w:t>
      </w:r>
    </w:p>
    <w:p w14:paraId="51ECA71A" w14:textId="77777777" w:rsidR="00416B7C" w:rsidRPr="00BE0AE5" w:rsidRDefault="00416B7C" w:rsidP="00416B7C">
      <w:pPr>
        <w:pStyle w:val="body"/>
        <w:rPr>
          <w:rFonts w:cs="Times New Roman"/>
        </w:rPr>
      </w:pPr>
      <w:r w:rsidRPr="00BE0AE5">
        <w:rPr>
          <w:rFonts w:cs="Times New Roman"/>
        </w:rPr>
        <w:t>Характеризовать тематические группы слов, родовые и видовые понятия.</w:t>
      </w:r>
    </w:p>
    <w:p w14:paraId="7ED36C9B" w14:textId="77777777" w:rsidR="00416B7C" w:rsidRPr="00BE0AE5" w:rsidRDefault="00416B7C" w:rsidP="00416B7C">
      <w:pPr>
        <w:pStyle w:val="body"/>
        <w:rPr>
          <w:rFonts w:cs="Times New Roman"/>
        </w:rPr>
      </w:pPr>
      <w:r w:rsidRPr="00BE0AE5">
        <w:rPr>
          <w:rFonts w:cs="Times New Roman"/>
        </w:rPr>
        <w:t>Проводить лексический анализ слов (в рамках изученного).</w:t>
      </w:r>
    </w:p>
    <w:p w14:paraId="0FFA602F" w14:textId="77777777" w:rsidR="00416B7C" w:rsidRPr="00BE0AE5" w:rsidRDefault="00416B7C" w:rsidP="00416B7C">
      <w:pPr>
        <w:pStyle w:val="body"/>
        <w:rPr>
          <w:rFonts w:cs="Times New Roman"/>
          <w:b/>
          <w:bCs/>
        </w:rPr>
      </w:pPr>
      <w:r w:rsidRPr="00BE0AE5">
        <w:rPr>
          <w:rFonts w:cs="Times New Roman"/>
        </w:rPr>
        <w:t>Уметь пользоваться лексическими словарями (толковым словарём, слов</w:t>
      </w:r>
      <w:r w:rsidRPr="00BE0AE5">
        <w:rPr>
          <w:rFonts w:cs="Times New Roman"/>
        </w:rPr>
        <w:t>а</w:t>
      </w:r>
      <w:r w:rsidRPr="00BE0AE5">
        <w:rPr>
          <w:rFonts w:cs="Times New Roman"/>
        </w:rPr>
        <w:t>рями синонимов, антонимов, омонимов, паронимов).</w:t>
      </w:r>
    </w:p>
    <w:p w14:paraId="1348B7E1" w14:textId="77777777" w:rsidR="00416B7C" w:rsidRPr="00BE0AE5" w:rsidRDefault="00416B7C" w:rsidP="00416B7C">
      <w:pPr>
        <w:pStyle w:val="body"/>
        <w:rPr>
          <w:rFonts w:cs="Times New Roman"/>
          <w:b/>
          <w:bCs/>
        </w:rPr>
      </w:pPr>
      <w:r w:rsidRPr="00BE0AE5">
        <w:rPr>
          <w:rFonts w:cs="Times New Roman"/>
          <w:b/>
          <w:bCs/>
        </w:rPr>
        <w:t>Морфемика. Орфография</w:t>
      </w:r>
    </w:p>
    <w:p w14:paraId="67C2ED2E" w14:textId="77777777" w:rsidR="00416B7C" w:rsidRPr="00BE0AE5" w:rsidRDefault="00416B7C" w:rsidP="00416B7C">
      <w:pPr>
        <w:pStyle w:val="body"/>
        <w:rPr>
          <w:rFonts w:cs="Times New Roman"/>
        </w:rPr>
      </w:pPr>
      <w:r w:rsidRPr="00BE0AE5">
        <w:rPr>
          <w:rFonts w:cs="Times New Roman"/>
        </w:rPr>
        <w:t>Характеризовать морфему как минимальную значимую единицу языка.</w:t>
      </w:r>
    </w:p>
    <w:p w14:paraId="3C11F1A0" w14:textId="77777777" w:rsidR="00416B7C" w:rsidRPr="00BE0AE5" w:rsidRDefault="00416B7C" w:rsidP="00416B7C">
      <w:pPr>
        <w:pStyle w:val="body"/>
        <w:rPr>
          <w:rFonts w:cs="Times New Roman"/>
        </w:rPr>
      </w:pPr>
      <w:r w:rsidRPr="00BE0AE5">
        <w:rPr>
          <w:rFonts w:cs="Times New Roman"/>
        </w:rPr>
        <w:t>Распознавать морфемы в слове (корень, приставку, суффикс, окончание), выделять основу слова.</w:t>
      </w:r>
    </w:p>
    <w:p w14:paraId="176F60E4" w14:textId="77777777" w:rsidR="00416B7C" w:rsidRPr="00BE0AE5" w:rsidRDefault="00416B7C" w:rsidP="00416B7C">
      <w:pPr>
        <w:pStyle w:val="body"/>
        <w:rPr>
          <w:rFonts w:cs="Times New Roman"/>
        </w:rPr>
      </w:pPr>
      <w:r w:rsidRPr="00BE0AE5">
        <w:rPr>
          <w:rFonts w:cs="Times New Roman"/>
        </w:rPr>
        <w:t>Находить чередование звуков в морфемах (в том числе чередование гла</w:t>
      </w:r>
      <w:r w:rsidRPr="00BE0AE5">
        <w:rPr>
          <w:rFonts w:cs="Times New Roman"/>
        </w:rPr>
        <w:t>с</w:t>
      </w:r>
      <w:r w:rsidRPr="00BE0AE5">
        <w:rPr>
          <w:rFonts w:cs="Times New Roman"/>
        </w:rPr>
        <w:t>ных с нулём звука).</w:t>
      </w:r>
    </w:p>
    <w:p w14:paraId="26E4D589" w14:textId="77777777" w:rsidR="00416B7C" w:rsidRPr="00BE0AE5" w:rsidRDefault="00416B7C" w:rsidP="00416B7C">
      <w:pPr>
        <w:pStyle w:val="body"/>
        <w:rPr>
          <w:rFonts w:cs="Times New Roman"/>
        </w:rPr>
      </w:pPr>
      <w:r w:rsidRPr="00BE0AE5">
        <w:rPr>
          <w:rFonts w:cs="Times New Roman"/>
        </w:rPr>
        <w:t>Проводить морфемный анализ слов.</w:t>
      </w:r>
    </w:p>
    <w:p w14:paraId="33E09FEB" w14:textId="77777777" w:rsidR="00416B7C" w:rsidRPr="00BE0AE5" w:rsidRDefault="00416B7C" w:rsidP="00416B7C">
      <w:pPr>
        <w:pStyle w:val="body"/>
        <w:rPr>
          <w:rFonts w:cs="Times New Roman"/>
        </w:rPr>
      </w:pPr>
      <w:r w:rsidRPr="00BE0AE5">
        <w:rPr>
          <w:rFonts w:cs="Times New Roman"/>
        </w:rPr>
        <w:t>Применять знания по морфемике при выполнении языкового анализа ра</w:t>
      </w:r>
      <w:r w:rsidRPr="00BE0AE5">
        <w:rPr>
          <w:rFonts w:cs="Times New Roman"/>
        </w:rPr>
        <w:t>з</w:t>
      </w:r>
      <w:r w:rsidRPr="00BE0AE5">
        <w:rPr>
          <w:rFonts w:cs="Times New Roman"/>
        </w:rPr>
        <w:t>личных видов и в практике правописания неизменяемых приставок и пр</w:t>
      </w:r>
      <w:r w:rsidRPr="00BE0AE5">
        <w:rPr>
          <w:rFonts w:cs="Times New Roman"/>
        </w:rPr>
        <w:t>и</w:t>
      </w:r>
      <w:r w:rsidRPr="00BE0AE5">
        <w:rPr>
          <w:rFonts w:cs="Times New Roman"/>
        </w:rPr>
        <w:t>ставок на -</w:t>
      </w:r>
      <w:r w:rsidRPr="00BE0AE5">
        <w:rPr>
          <w:rStyle w:val="a7"/>
          <w:rFonts w:cs="Times New Roman"/>
        </w:rPr>
        <w:t>з</w:t>
      </w:r>
      <w:r w:rsidRPr="00BE0AE5">
        <w:rPr>
          <w:rFonts w:cs="Times New Roman"/>
        </w:rPr>
        <w:t xml:space="preserve"> (-</w:t>
      </w:r>
      <w:r w:rsidRPr="00BE0AE5">
        <w:rPr>
          <w:rStyle w:val="a7"/>
          <w:rFonts w:cs="Times New Roman"/>
        </w:rPr>
        <w:t>с</w:t>
      </w:r>
      <w:r w:rsidRPr="00BE0AE5">
        <w:rPr>
          <w:rFonts w:cs="Times New Roman"/>
        </w:rPr>
        <w:t xml:space="preserve">); </w:t>
      </w:r>
      <w:r w:rsidRPr="00BE0AE5">
        <w:rPr>
          <w:rStyle w:val="a7"/>
          <w:rFonts w:cs="Times New Roman"/>
        </w:rPr>
        <w:t>ы</w:t>
      </w:r>
      <w:r w:rsidRPr="00BE0AE5">
        <w:rPr>
          <w:rFonts w:cs="Times New Roman"/>
        </w:rPr>
        <w:t xml:space="preserve"> — </w:t>
      </w:r>
      <w:r w:rsidRPr="00BE0AE5">
        <w:rPr>
          <w:rStyle w:val="a7"/>
          <w:rFonts w:cs="Times New Roman"/>
        </w:rPr>
        <w:t>и</w:t>
      </w:r>
      <w:r w:rsidRPr="00BE0AE5">
        <w:rPr>
          <w:rFonts w:cs="Times New Roman"/>
        </w:rPr>
        <w:t xml:space="preserve"> после приставок; корней с безударными проверя</w:t>
      </w:r>
      <w:r w:rsidRPr="00BE0AE5">
        <w:rPr>
          <w:rFonts w:cs="Times New Roman"/>
        </w:rPr>
        <w:t>е</w:t>
      </w:r>
      <w:r w:rsidRPr="00BE0AE5">
        <w:rPr>
          <w:rFonts w:cs="Times New Roman"/>
        </w:rPr>
        <w:t xml:space="preserve">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BE0AE5">
        <w:rPr>
          <w:rStyle w:val="a7"/>
          <w:rFonts w:cs="Times New Roman"/>
        </w:rPr>
        <w:t>ё</w:t>
      </w:r>
      <w:r w:rsidRPr="00BE0AE5">
        <w:rPr>
          <w:rFonts w:cs="Times New Roman"/>
        </w:rPr>
        <w:t xml:space="preserve"> — </w:t>
      </w:r>
      <w:r w:rsidRPr="00BE0AE5">
        <w:rPr>
          <w:rStyle w:val="a7"/>
          <w:rFonts w:cs="Times New Roman"/>
        </w:rPr>
        <w:t>о</w:t>
      </w:r>
      <w:r w:rsidRPr="00BE0AE5">
        <w:rPr>
          <w:rFonts w:cs="Times New Roman"/>
        </w:rPr>
        <w:t xml:space="preserve"> после шипящих в корне слова; </w:t>
      </w:r>
      <w:r w:rsidRPr="00BE0AE5">
        <w:rPr>
          <w:rFonts w:cs="Times New Roman"/>
          <w:b/>
          <w:bCs/>
          <w:i/>
          <w:iCs/>
        </w:rPr>
        <w:t>ы</w:t>
      </w:r>
      <w:r w:rsidRPr="00BE0AE5">
        <w:rPr>
          <w:rFonts w:cs="Times New Roman"/>
        </w:rPr>
        <w:t xml:space="preserve"> — </w:t>
      </w:r>
      <w:r w:rsidRPr="00BE0AE5">
        <w:rPr>
          <w:rFonts w:cs="Times New Roman"/>
          <w:b/>
          <w:bCs/>
          <w:i/>
          <w:iCs/>
        </w:rPr>
        <w:t>и</w:t>
      </w:r>
      <w:r w:rsidRPr="00BE0AE5">
        <w:rPr>
          <w:rFonts w:cs="Times New Roman"/>
        </w:rPr>
        <w:t xml:space="preserve"> после </w:t>
      </w:r>
      <w:r w:rsidRPr="00BE0AE5">
        <w:rPr>
          <w:rFonts w:cs="Times New Roman"/>
          <w:b/>
          <w:bCs/>
          <w:i/>
          <w:iCs/>
        </w:rPr>
        <w:t>ц</w:t>
      </w:r>
      <w:r w:rsidRPr="00BE0AE5">
        <w:rPr>
          <w:rFonts w:cs="Times New Roman"/>
        </w:rPr>
        <w:t xml:space="preserve">. </w:t>
      </w:r>
    </w:p>
    <w:p w14:paraId="4B63C839" w14:textId="77777777" w:rsidR="00416B7C" w:rsidRPr="00BE0AE5" w:rsidRDefault="00416B7C" w:rsidP="00416B7C">
      <w:pPr>
        <w:pStyle w:val="body"/>
        <w:rPr>
          <w:rFonts w:cs="Times New Roman"/>
        </w:rPr>
      </w:pPr>
      <w:r w:rsidRPr="00BE0AE5">
        <w:rPr>
          <w:rFonts w:cs="Times New Roman"/>
        </w:rPr>
        <w:t>Уместно использовать слова с суффиксами оценки в собственной речи.</w:t>
      </w:r>
    </w:p>
    <w:p w14:paraId="4E0501FB" w14:textId="77777777" w:rsidR="00416B7C" w:rsidRPr="00BE0AE5" w:rsidRDefault="00416B7C" w:rsidP="00416B7C">
      <w:pPr>
        <w:pStyle w:val="h3"/>
        <w:spacing w:before="198"/>
        <w:rPr>
          <w:rFonts w:cs="Times New Roman"/>
        </w:rPr>
      </w:pPr>
      <w:r w:rsidRPr="00BE0AE5">
        <w:rPr>
          <w:rFonts w:cs="Times New Roman"/>
        </w:rPr>
        <w:t>Морфология. Культура речи. Орфография</w:t>
      </w:r>
    </w:p>
    <w:p w14:paraId="3129DAC4" w14:textId="77777777" w:rsidR="00416B7C" w:rsidRPr="00BE0AE5" w:rsidRDefault="00416B7C" w:rsidP="00416B7C">
      <w:pPr>
        <w:pStyle w:val="body"/>
        <w:rPr>
          <w:rFonts w:cs="Times New Roman"/>
        </w:rPr>
      </w:pPr>
      <w:r w:rsidRPr="00BE0AE5">
        <w:rPr>
          <w:rFonts w:cs="Times New Roman"/>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2DBA7037" w14:textId="77777777" w:rsidR="00416B7C" w:rsidRPr="00BE0AE5" w:rsidRDefault="00416B7C" w:rsidP="00416B7C">
      <w:pPr>
        <w:pStyle w:val="body"/>
        <w:rPr>
          <w:rFonts w:cs="Times New Roman"/>
        </w:rPr>
      </w:pPr>
      <w:r w:rsidRPr="00BE0AE5">
        <w:rPr>
          <w:rFonts w:cs="Times New Roman"/>
        </w:rPr>
        <w:t xml:space="preserve">Распознавать имена существительные, имена прилагательные, глаголы. </w:t>
      </w:r>
    </w:p>
    <w:p w14:paraId="646FADBE" w14:textId="77777777" w:rsidR="00416B7C" w:rsidRPr="00BE0AE5" w:rsidRDefault="00416B7C" w:rsidP="00416B7C">
      <w:pPr>
        <w:pStyle w:val="body"/>
        <w:rPr>
          <w:rFonts w:cs="Times New Roman"/>
        </w:rPr>
      </w:pPr>
      <w:r w:rsidRPr="00BE0AE5">
        <w:rPr>
          <w:rFonts w:cs="Times New Roman"/>
        </w:rPr>
        <w:t xml:space="preserve">Проводить морфологический анализ имён существительных, частичный морфологический анализ имён прилагательных, глаголов. </w:t>
      </w:r>
    </w:p>
    <w:p w14:paraId="2B6941F8" w14:textId="77777777" w:rsidR="00416B7C" w:rsidRPr="00BE0AE5" w:rsidRDefault="00416B7C" w:rsidP="00416B7C">
      <w:pPr>
        <w:pStyle w:val="body"/>
        <w:rPr>
          <w:rFonts w:cs="Times New Roman"/>
        </w:rPr>
      </w:pPr>
      <w:r w:rsidRPr="00BE0AE5">
        <w:rPr>
          <w:rFonts w:cs="Times New Roman"/>
        </w:rPr>
        <w:t>Применять знания по морфологии при выполнении языкового анализа различных видов и в речевой практике.</w:t>
      </w:r>
    </w:p>
    <w:p w14:paraId="001488CF" w14:textId="77777777" w:rsidR="00416B7C" w:rsidRPr="00BE0AE5" w:rsidRDefault="00416B7C" w:rsidP="00D8562B">
      <w:pPr>
        <w:pStyle w:val="body"/>
        <w:keepNext/>
        <w:rPr>
          <w:rFonts w:cs="Times New Roman"/>
          <w:b/>
          <w:bCs/>
        </w:rPr>
      </w:pPr>
      <w:r w:rsidRPr="00BE0AE5">
        <w:rPr>
          <w:rFonts w:cs="Times New Roman"/>
          <w:b/>
          <w:bCs/>
        </w:rPr>
        <w:t>Имя существительное</w:t>
      </w:r>
    </w:p>
    <w:p w14:paraId="2ED12C24" w14:textId="77777777" w:rsidR="00416B7C" w:rsidRPr="00BE0AE5" w:rsidRDefault="00416B7C" w:rsidP="00416B7C">
      <w:pPr>
        <w:pStyle w:val="body"/>
        <w:rPr>
          <w:rFonts w:cs="Times New Roman"/>
        </w:rPr>
      </w:pPr>
      <w:r w:rsidRPr="00BE0AE5">
        <w:rPr>
          <w:rFonts w:cs="Times New Roman"/>
        </w:rPr>
        <w:t xml:space="preserve">Определять общее грамматическое значение, морфологические признаки и синтаксические функции имени существительного; объяснять его роль в речи. </w:t>
      </w:r>
    </w:p>
    <w:p w14:paraId="29972ABC" w14:textId="77777777" w:rsidR="00416B7C" w:rsidRPr="00BE0AE5" w:rsidRDefault="00416B7C" w:rsidP="00416B7C">
      <w:pPr>
        <w:pStyle w:val="body"/>
        <w:rPr>
          <w:rFonts w:cs="Times New Roman"/>
        </w:rPr>
      </w:pPr>
      <w:r w:rsidRPr="00BE0AE5">
        <w:rPr>
          <w:rFonts w:cs="Times New Roman"/>
        </w:rPr>
        <w:t xml:space="preserve">Определять лексико-грамматические разряды имён существительных. </w:t>
      </w:r>
    </w:p>
    <w:p w14:paraId="274F449E" w14:textId="77777777" w:rsidR="00416B7C" w:rsidRPr="00BE0AE5" w:rsidRDefault="00416B7C" w:rsidP="00416B7C">
      <w:pPr>
        <w:pStyle w:val="body"/>
        <w:rPr>
          <w:rFonts w:cs="Times New Roman"/>
        </w:rPr>
      </w:pPr>
      <w:r w:rsidRPr="00BE0AE5">
        <w:rPr>
          <w:rFonts w:cs="Times New Roman"/>
        </w:rPr>
        <w:t>Различать типы склонения имён существительных, выявлять разноскл</w:t>
      </w:r>
      <w:r w:rsidRPr="00BE0AE5">
        <w:rPr>
          <w:rFonts w:cs="Times New Roman"/>
        </w:rPr>
        <w:t>о</w:t>
      </w:r>
      <w:r w:rsidRPr="00BE0AE5">
        <w:rPr>
          <w:rFonts w:cs="Times New Roman"/>
        </w:rPr>
        <w:t>няемые и несклоняемые имена существительные.</w:t>
      </w:r>
    </w:p>
    <w:p w14:paraId="27081E78" w14:textId="77777777" w:rsidR="00416B7C" w:rsidRPr="00BE0AE5" w:rsidRDefault="00416B7C" w:rsidP="00416B7C">
      <w:pPr>
        <w:pStyle w:val="body"/>
        <w:rPr>
          <w:rFonts w:cs="Times New Roman"/>
        </w:rPr>
      </w:pPr>
      <w:r w:rsidRPr="00BE0AE5">
        <w:rPr>
          <w:rFonts w:cs="Times New Roman"/>
        </w:rPr>
        <w:t>Проводить морфологический анализ имён существительных.</w:t>
      </w:r>
    </w:p>
    <w:p w14:paraId="7D85967D" w14:textId="77777777" w:rsidR="00416B7C" w:rsidRPr="00BE0AE5" w:rsidRDefault="00416B7C" w:rsidP="00416B7C">
      <w:pPr>
        <w:pStyle w:val="body"/>
        <w:rPr>
          <w:rFonts w:cs="Times New Roman"/>
        </w:rPr>
      </w:pPr>
      <w:r w:rsidRPr="00BE0AE5">
        <w:rPr>
          <w:rFonts w:cs="Times New Roman"/>
        </w:rPr>
        <w:t>Соблюдать нормы словоизменения, произношения имён существительных, постановки в них ударения (в рамках изученного), употребления несклоня</w:t>
      </w:r>
      <w:r w:rsidRPr="00BE0AE5">
        <w:rPr>
          <w:rFonts w:cs="Times New Roman"/>
        </w:rPr>
        <w:t>е</w:t>
      </w:r>
      <w:r w:rsidRPr="00BE0AE5">
        <w:rPr>
          <w:rFonts w:cs="Times New Roman"/>
        </w:rPr>
        <w:t xml:space="preserve">мых имён существительных. </w:t>
      </w:r>
    </w:p>
    <w:p w14:paraId="08EB42C2" w14:textId="77777777" w:rsidR="00416B7C" w:rsidRPr="00BE0AE5" w:rsidRDefault="00416B7C" w:rsidP="00416B7C">
      <w:pPr>
        <w:pStyle w:val="body"/>
        <w:rPr>
          <w:rFonts w:cs="Times New Roman"/>
        </w:rPr>
      </w:pPr>
      <w:r w:rsidRPr="00BE0AE5">
        <w:rPr>
          <w:rFonts w:cs="Times New Roman"/>
        </w:rPr>
        <w:lastRenderedPageBreak/>
        <w:t xml:space="preserve">Соблюдать нормы правописания имён существительных: безударных окончаний; </w:t>
      </w:r>
      <w:r w:rsidRPr="00BE0AE5">
        <w:rPr>
          <w:rFonts w:cs="Times New Roman"/>
          <w:b/>
          <w:bCs/>
          <w:i/>
          <w:iCs/>
        </w:rPr>
        <w:t>о</w:t>
      </w:r>
      <w:r w:rsidRPr="00BE0AE5">
        <w:rPr>
          <w:rFonts w:cs="Times New Roman"/>
        </w:rPr>
        <w:t xml:space="preserve"> — </w:t>
      </w:r>
      <w:r w:rsidRPr="00BE0AE5">
        <w:rPr>
          <w:rFonts w:cs="Times New Roman"/>
          <w:b/>
          <w:bCs/>
          <w:i/>
          <w:iCs/>
        </w:rPr>
        <w:t>е</w:t>
      </w:r>
      <w:r w:rsidRPr="00BE0AE5">
        <w:rPr>
          <w:rFonts w:cs="Times New Roman"/>
        </w:rPr>
        <w:t xml:space="preserve"> (</w:t>
      </w:r>
      <w:r w:rsidRPr="00BE0AE5">
        <w:rPr>
          <w:rFonts w:cs="Times New Roman"/>
          <w:b/>
          <w:bCs/>
          <w:i/>
          <w:iCs/>
        </w:rPr>
        <w:t>ё</w:t>
      </w:r>
      <w:r w:rsidRPr="00BE0AE5">
        <w:rPr>
          <w:rFonts w:cs="Times New Roman"/>
        </w:rPr>
        <w:t xml:space="preserve">) после шипящих и </w:t>
      </w:r>
      <w:r w:rsidRPr="00BE0AE5">
        <w:rPr>
          <w:rFonts w:cs="Times New Roman"/>
          <w:b/>
          <w:bCs/>
          <w:i/>
          <w:iCs/>
        </w:rPr>
        <w:t>ц</w:t>
      </w:r>
      <w:r w:rsidRPr="00BE0AE5">
        <w:rPr>
          <w:rFonts w:cs="Times New Roman"/>
        </w:rPr>
        <w:t xml:space="preserve"> в суффиксах и окончаниях; су</w:t>
      </w:r>
      <w:r w:rsidRPr="00BE0AE5">
        <w:rPr>
          <w:rFonts w:cs="Times New Roman"/>
        </w:rPr>
        <w:t>ф</w:t>
      </w:r>
      <w:r w:rsidRPr="00BE0AE5">
        <w:rPr>
          <w:rFonts w:cs="Times New Roman"/>
        </w:rPr>
        <w:t xml:space="preserve">фиксов </w:t>
      </w:r>
      <w:r w:rsidRPr="00BE0AE5">
        <w:rPr>
          <w:rFonts w:cs="Times New Roman"/>
          <w:b/>
          <w:bCs/>
        </w:rPr>
        <w:t>-</w:t>
      </w:r>
      <w:r w:rsidRPr="00BE0AE5">
        <w:rPr>
          <w:rFonts w:cs="Times New Roman"/>
          <w:b/>
          <w:bCs/>
          <w:i/>
          <w:iCs/>
        </w:rPr>
        <w:t>чик</w:t>
      </w:r>
      <w:r w:rsidRPr="00BE0AE5">
        <w:rPr>
          <w:rFonts w:cs="Times New Roman"/>
          <w:b/>
          <w:bCs/>
        </w:rPr>
        <w:t>-</w:t>
      </w:r>
      <w:r w:rsidRPr="00BE0AE5">
        <w:rPr>
          <w:rFonts w:cs="Times New Roman"/>
        </w:rPr>
        <w:t xml:space="preserve"> — </w:t>
      </w:r>
      <w:r w:rsidRPr="00BE0AE5">
        <w:rPr>
          <w:rFonts w:cs="Times New Roman"/>
          <w:b/>
          <w:bCs/>
        </w:rPr>
        <w:t>-</w:t>
      </w:r>
      <w:r w:rsidRPr="00BE0AE5">
        <w:rPr>
          <w:rFonts w:cs="Times New Roman"/>
          <w:b/>
          <w:bCs/>
          <w:i/>
          <w:iCs/>
        </w:rPr>
        <w:t>щик</w:t>
      </w:r>
      <w:r w:rsidRPr="00BE0AE5">
        <w:rPr>
          <w:rFonts w:cs="Times New Roman"/>
          <w:b/>
          <w:bCs/>
        </w:rPr>
        <w:t>-</w:t>
      </w:r>
      <w:r w:rsidRPr="00BE0AE5">
        <w:rPr>
          <w:rFonts w:cs="Times New Roman"/>
        </w:rPr>
        <w:t xml:space="preserve">, </w:t>
      </w:r>
      <w:r w:rsidRPr="00BE0AE5">
        <w:rPr>
          <w:rFonts w:cs="Times New Roman"/>
          <w:b/>
          <w:bCs/>
        </w:rPr>
        <w:t>-</w:t>
      </w:r>
      <w:r w:rsidRPr="00BE0AE5">
        <w:rPr>
          <w:rFonts w:cs="Times New Roman"/>
          <w:b/>
          <w:bCs/>
          <w:i/>
          <w:iCs/>
        </w:rPr>
        <w:t>ек</w:t>
      </w:r>
      <w:r w:rsidRPr="00BE0AE5">
        <w:rPr>
          <w:rFonts w:cs="Times New Roman"/>
          <w:b/>
          <w:bCs/>
        </w:rPr>
        <w:t>-</w:t>
      </w:r>
      <w:r w:rsidRPr="00BE0AE5">
        <w:rPr>
          <w:rFonts w:cs="Times New Roman"/>
        </w:rPr>
        <w:t xml:space="preserve"> —</w:t>
      </w:r>
      <w:r w:rsidR="00D8562B" w:rsidRPr="00BE0AE5">
        <w:rPr>
          <w:rFonts w:cs="Times New Roman"/>
        </w:rPr>
        <w:t xml:space="preserve"> </w:t>
      </w:r>
      <w:r w:rsidRPr="00BE0AE5">
        <w:rPr>
          <w:rFonts w:cs="Times New Roman"/>
          <w:b/>
          <w:bCs/>
        </w:rPr>
        <w:t>-</w:t>
      </w:r>
      <w:r w:rsidRPr="00BE0AE5">
        <w:rPr>
          <w:rFonts w:cs="Times New Roman"/>
          <w:b/>
          <w:bCs/>
          <w:i/>
          <w:iCs/>
        </w:rPr>
        <w:t>ик</w:t>
      </w:r>
      <w:r w:rsidRPr="00BE0AE5">
        <w:rPr>
          <w:rFonts w:cs="Times New Roman"/>
          <w:b/>
          <w:bCs/>
        </w:rPr>
        <w:t>- (-</w:t>
      </w:r>
      <w:r w:rsidRPr="00BE0AE5">
        <w:rPr>
          <w:rFonts w:cs="Times New Roman"/>
          <w:b/>
          <w:bCs/>
          <w:i/>
          <w:iCs/>
        </w:rPr>
        <w:t>чик</w:t>
      </w:r>
      <w:r w:rsidRPr="00BE0AE5">
        <w:rPr>
          <w:rFonts w:cs="Times New Roman"/>
          <w:b/>
          <w:bCs/>
        </w:rPr>
        <w:t>-);</w:t>
      </w:r>
      <w:r w:rsidRPr="00BE0AE5">
        <w:rPr>
          <w:rFonts w:cs="Times New Roman"/>
        </w:rPr>
        <w:t xml:space="preserve"> корней </w:t>
      </w:r>
      <w:r w:rsidRPr="00BE0AE5">
        <w:rPr>
          <w:rFonts w:cs="Times New Roman"/>
          <w:spacing w:val="-5"/>
        </w:rPr>
        <w:t xml:space="preserve">с чередованием </w:t>
      </w:r>
      <w:r w:rsidRPr="00BE0AE5">
        <w:rPr>
          <w:rFonts w:cs="Times New Roman"/>
          <w:b/>
          <w:bCs/>
          <w:i/>
          <w:iCs/>
          <w:spacing w:val="-5"/>
        </w:rPr>
        <w:t>а </w:t>
      </w:r>
      <w:r w:rsidRPr="00BE0AE5">
        <w:rPr>
          <w:rFonts w:cs="Times New Roman"/>
          <w:spacing w:val="-5"/>
        </w:rPr>
        <w:t>//</w:t>
      </w:r>
      <w:r w:rsidRPr="00BE0AE5">
        <w:rPr>
          <w:rFonts w:cs="Times New Roman"/>
          <w:b/>
          <w:bCs/>
          <w:i/>
          <w:iCs/>
          <w:spacing w:val="-5"/>
        </w:rPr>
        <w:t> о</w:t>
      </w:r>
      <w:r w:rsidRPr="00BE0AE5">
        <w:rPr>
          <w:rFonts w:cs="Times New Roman"/>
          <w:spacing w:val="-5"/>
        </w:rPr>
        <w:t xml:space="preserve">: </w:t>
      </w:r>
      <w:r w:rsidRPr="00BE0AE5">
        <w:rPr>
          <w:rFonts w:cs="Times New Roman"/>
          <w:b/>
          <w:bCs/>
          <w:spacing w:val="-5"/>
        </w:rPr>
        <w:t>-</w:t>
      </w:r>
      <w:r w:rsidRPr="00BE0AE5">
        <w:rPr>
          <w:rFonts w:cs="Times New Roman"/>
          <w:b/>
          <w:bCs/>
          <w:i/>
          <w:iCs/>
          <w:spacing w:val="-5"/>
        </w:rPr>
        <w:t>лаг</w:t>
      </w:r>
      <w:r w:rsidRPr="00BE0AE5">
        <w:rPr>
          <w:rFonts w:cs="Times New Roman"/>
          <w:b/>
          <w:bCs/>
          <w:spacing w:val="-5"/>
        </w:rPr>
        <w:t>-</w:t>
      </w:r>
      <w:r w:rsidRPr="00BE0AE5">
        <w:rPr>
          <w:rFonts w:cs="Times New Roman"/>
          <w:b/>
          <w:bCs/>
          <w:i/>
          <w:iCs/>
          <w:spacing w:val="-5"/>
        </w:rPr>
        <w:t xml:space="preserve"> </w:t>
      </w:r>
      <w:r w:rsidRPr="00BE0AE5">
        <w:rPr>
          <w:rFonts w:cs="Times New Roman"/>
          <w:spacing w:val="-5"/>
        </w:rPr>
        <w:t>—</w:t>
      </w:r>
      <w:r w:rsidRPr="00BE0AE5">
        <w:rPr>
          <w:rFonts w:cs="Times New Roman"/>
          <w:b/>
          <w:bCs/>
          <w:i/>
          <w:iCs/>
          <w:spacing w:val="-5"/>
        </w:rPr>
        <w:t xml:space="preserve"> </w:t>
      </w:r>
      <w:r w:rsidRPr="00BE0AE5">
        <w:rPr>
          <w:rFonts w:cs="Times New Roman"/>
          <w:b/>
          <w:bCs/>
          <w:spacing w:val="-5"/>
        </w:rPr>
        <w:t>-</w:t>
      </w:r>
      <w:r w:rsidRPr="00BE0AE5">
        <w:rPr>
          <w:rFonts w:cs="Times New Roman"/>
          <w:b/>
          <w:bCs/>
          <w:i/>
          <w:iCs/>
          <w:spacing w:val="-5"/>
        </w:rPr>
        <w:t>лож</w:t>
      </w:r>
      <w:r w:rsidRPr="00BE0AE5">
        <w:rPr>
          <w:rFonts w:cs="Times New Roman"/>
          <w:b/>
          <w:bCs/>
          <w:spacing w:val="-5"/>
        </w:rPr>
        <w:t>-</w:t>
      </w:r>
      <w:r w:rsidRPr="00BE0AE5">
        <w:rPr>
          <w:rFonts w:cs="Times New Roman"/>
          <w:spacing w:val="-5"/>
        </w:rPr>
        <w:t>;</w:t>
      </w:r>
      <w:r w:rsidR="00D8562B" w:rsidRPr="00BE0AE5">
        <w:rPr>
          <w:rFonts w:cs="Times New Roman"/>
          <w:spacing w:val="-5"/>
        </w:rPr>
        <w:t xml:space="preserve"> </w:t>
      </w:r>
      <w:r w:rsidRPr="00BE0AE5">
        <w:rPr>
          <w:rFonts w:cs="Times New Roman"/>
          <w:b/>
          <w:bCs/>
          <w:spacing w:val="-5"/>
        </w:rPr>
        <w:t>-</w:t>
      </w:r>
      <w:r w:rsidRPr="00BE0AE5">
        <w:rPr>
          <w:rFonts w:cs="Times New Roman"/>
          <w:b/>
          <w:bCs/>
          <w:i/>
          <w:iCs/>
          <w:spacing w:val="-5"/>
        </w:rPr>
        <w:t>раст</w:t>
      </w:r>
      <w:r w:rsidRPr="00BE0AE5">
        <w:rPr>
          <w:rFonts w:cs="Times New Roman"/>
          <w:b/>
          <w:bCs/>
          <w:spacing w:val="-5"/>
        </w:rPr>
        <w:t>-</w:t>
      </w:r>
      <w:r w:rsidRPr="00BE0AE5">
        <w:rPr>
          <w:rFonts w:cs="Times New Roman"/>
          <w:b/>
          <w:bCs/>
          <w:i/>
          <w:iCs/>
          <w:spacing w:val="-5"/>
        </w:rPr>
        <w:t xml:space="preserve"> </w:t>
      </w:r>
      <w:r w:rsidRPr="00BE0AE5">
        <w:rPr>
          <w:rFonts w:cs="Times New Roman"/>
          <w:spacing w:val="-5"/>
        </w:rPr>
        <w:t>—</w:t>
      </w:r>
      <w:r w:rsidRPr="00BE0AE5">
        <w:rPr>
          <w:rFonts w:cs="Times New Roman"/>
          <w:b/>
          <w:bCs/>
          <w:i/>
          <w:iCs/>
          <w:spacing w:val="-5"/>
        </w:rPr>
        <w:t xml:space="preserve"> </w:t>
      </w:r>
      <w:r w:rsidRPr="00BE0AE5">
        <w:rPr>
          <w:rFonts w:cs="Times New Roman"/>
          <w:b/>
          <w:bCs/>
          <w:spacing w:val="-5"/>
        </w:rPr>
        <w:t>-</w:t>
      </w:r>
      <w:r w:rsidRPr="00BE0AE5">
        <w:rPr>
          <w:rFonts w:cs="Times New Roman"/>
          <w:b/>
          <w:bCs/>
          <w:i/>
          <w:iCs/>
          <w:spacing w:val="-5"/>
        </w:rPr>
        <w:t>ращ</w:t>
      </w:r>
      <w:r w:rsidRPr="00BE0AE5">
        <w:rPr>
          <w:rFonts w:cs="Times New Roman"/>
          <w:b/>
          <w:bCs/>
          <w:spacing w:val="-5"/>
        </w:rPr>
        <w:t>-</w:t>
      </w:r>
      <w:r w:rsidRPr="00BE0AE5">
        <w:rPr>
          <w:rFonts w:cs="Times New Roman"/>
          <w:b/>
          <w:bCs/>
          <w:i/>
          <w:iCs/>
          <w:spacing w:val="-5"/>
        </w:rPr>
        <w:t xml:space="preserve"> </w:t>
      </w:r>
      <w:r w:rsidRPr="00BE0AE5">
        <w:rPr>
          <w:rFonts w:cs="Times New Roman"/>
          <w:spacing w:val="-5"/>
        </w:rPr>
        <w:t>—</w:t>
      </w:r>
      <w:r w:rsidRPr="00BE0AE5">
        <w:rPr>
          <w:rFonts w:cs="Times New Roman"/>
          <w:b/>
          <w:bCs/>
          <w:i/>
          <w:iCs/>
          <w:spacing w:val="-5"/>
        </w:rPr>
        <w:t xml:space="preserve"> </w:t>
      </w:r>
      <w:r w:rsidRPr="00BE0AE5">
        <w:rPr>
          <w:rFonts w:cs="Times New Roman"/>
          <w:b/>
          <w:bCs/>
          <w:spacing w:val="-5"/>
        </w:rPr>
        <w:t>-</w:t>
      </w:r>
      <w:r w:rsidRPr="00BE0AE5">
        <w:rPr>
          <w:rFonts w:cs="Times New Roman"/>
          <w:b/>
          <w:bCs/>
          <w:i/>
          <w:iCs/>
          <w:spacing w:val="-5"/>
        </w:rPr>
        <w:t>рос</w:t>
      </w:r>
      <w:r w:rsidRPr="00BE0AE5">
        <w:rPr>
          <w:rFonts w:cs="Times New Roman"/>
          <w:b/>
          <w:bCs/>
          <w:spacing w:val="-5"/>
        </w:rPr>
        <w:t>-</w:t>
      </w:r>
      <w:r w:rsidRPr="00BE0AE5">
        <w:rPr>
          <w:rFonts w:cs="Times New Roman"/>
          <w:spacing w:val="-5"/>
        </w:rPr>
        <w:t xml:space="preserve">; </w:t>
      </w:r>
      <w:r w:rsidRPr="00BE0AE5">
        <w:rPr>
          <w:rFonts w:cs="Times New Roman"/>
          <w:b/>
          <w:bCs/>
          <w:spacing w:val="-2"/>
        </w:rPr>
        <w:t>-</w:t>
      </w:r>
      <w:r w:rsidRPr="00BE0AE5">
        <w:rPr>
          <w:rFonts w:cs="Times New Roman"/>
          <w:b/>
          <w:bCs/>
          <w:i/>
          <w:iCs/>
          <w:spacing w:val="-2"/>
        </w:rPr>
        <w:t>гар</w:t>
      </w:r>
      <w:r w:rsidRPr="00BE0AE5">
        <w:rPr>
          <w:rFonts w:cs="Times New Roman"/>
          <w:b/>
          <w:bCs/>
          <w:spacing w:val="-2"/>
        </w:rPr>
        <w:t>-</w:t>
      </w:r>
      <w:r w:rsidRPr="00BE0AE5">
        <w:rPr>
          <w:rFonts w:cs="Times New Roman"/>
          <w:b/>
          <w:bCs/>
          <w:i/>
          <w:iCs/>
          <w:spacing w:val="-5"/>
        </w:rPr>
        <w:t xml:space="preserve"> </w:t>
      </w:r>
      <w:r w:rsidRPr="00BE0AE5">
        <w:rPr>
          <w:rFonts w:cs="Times New Roman"/>
          <w:spacing w:val="-5"/>
        </w:rPr>
        <w:t>—</w:t>
      </w:r>
      <w:r w:rsidRPr="00BE0AE5">
        <w:rPr>
          <w:rFonts w:cs="Times New Roman"/>
          <w:b/>
          <w:bCs/>
          <w:i/>
          <w:iCs/>
          <w:spacing w:val="-5"/>
        </w:rPr>
        <w:t xml:space="preserve"> </w:t>
      </w:r>
      <w:r w:rsidRPr="00BE0AE5">
        <w:rPr>
          <w:rFonts w:cs="Times New Roman"/>
          <w:b/>
          <w:bCs/>
          <w:spacing w:val="-2"/>
        </w:rPr>
        <w:t>-</w:t>
      </w:r>
      <w:r w:rsidRPr="00BE0AE5">
        <w:rPr>
          <w:rFonts w:cs="Times New Roman"/>
          <w:b/>
          <w:bCs/>
          <w:i/>
          <w:iCs/>
          <w:spacing w:val="-2"/>
        </w:rPr>
        <w:t>гор</w:t>
      </w:r>
      <w:r w:rsidRPr="00BE0AE5">
        <w:rPr>
          <w:rFonts w:cs="Times New Roman"/>
          <w:b/>
          <w:bCs/>
          <w:spacing w:val="-2"/>
        </w:rPr>
        <w:t>-</w:t>
      </w:r>
      <w:r w:rsidRPr="00BE0AE5">
        <w:rPr>
          <w:rFonts w:cs="Times New Roman"/>
          <w:spacing w:val="-2"/>
        </w:rPr>
        <w:t xml:space="preserve">, </w:t>
      </w:r>
      <w:r w:rsidRPr="00BE0AE5">
        <w:rPr>
          <w:rFonts w:cs="Times New Roman"/>
          <w:b/>
          <w:bCs/>
          <w:spacing w:val="-2"/>
        </w:rPr>
        <w:t>-</w:t>
      </w:r>
      <w:r w:rsidRPr="00BE0AE5">
        <w:rPr>
          <w:rFonts w:cs="Times New Roman"/>
          <w:b/>
          <w:bCs/>
          <w:i/>
          <w:iCs/>
          <w:spacing w:val="-2"/>
        </w:rPr>
        <w:t>зар</w:t>
      </w:r>
      <w:r w:rsidRPr="00BE0AE5">
        <w:rPr>
          <w:rFonts w:cs="Times New Roman"/>
          <w:b/>
          <w:bCs/>
          <w:spacing w:val="-2"/>
        </w:rPr>
        <w:t>-</w:t>
      </w:r>
      <w:r w:rsidRPr="00BE0AE5">
        <w:rPr>
          <w:rFonts w:cs="Times New Roman"/>
          <w:b/>
          <w:bCs/>
          <w:i/>
          <w:iCs/>
          <w:spacing w:val="-5"/>
        </w:rPr>
        <w:t xml:space="preserve"> </w:t>
      </w:r>
      <w:r w:rsidRPr="00BE0AE5">
        <w:rPr>
          <w:rFonts w:cs="Times New Roman"/>
          <w:spacing w:val="-5"/>
        </w:rPr>
        <w:t>—</w:t>
      </w:r>
      <w:r w:rsidRPr="00BE0AE5">
        <w:rPr>
          <w:rFonts w:cs="Times New Roman"/>
          <w:b/>
          <w:bCs/>
          <w:i/>
          <w:iCs/>
          <w:spacing w:val="-5"/>
        </w:rPr>
        <w:t xml:space="preserve"> </w:t>
      </w:r>
      <w:r w:rsidRPr="00BE0AE5">
        <w:rPr>
          <w:rFonts w:cs="Times New Roman"/>
          <w:b/>
          <w:bCs/>
          <w:spacing w:val="-2"/>
        </w:rPr>
        <w:t>-</w:t>
      </w:r>
      <w:r w:rsidRPr="00BE0AE5">
        <w:rPr>
          <w:rFonts w:cs="Times New Roman"/>
          <w:b/>
          <w:bCs/>
          <w:i/>
          <w:iCs/>
          <w:spacing w:val="-2"/>
        </w:rPr>
        <w:t>зор</w:t>
      </w:r>
      <w:r w:rsidRPr="00BE0AE5">
        <w:rPr>
          <w:rFonts w:cs="Times New Roman"/>
          <w:b/>
          <w:bCs/>
          <w:spacing w:val="-2"/>
        </w:rPr>
        <w:t>-</w:t>
      </w:r>
      <w:r w:rsidRPr="00BE0AE5">
        <w:rPr>
          <w:rFonts w:cs="Times New Roman"/>
          <w:spacing w:val="-2"/>
        </w:rPr>
        <w:t xml:space="preserve">; </w:t>
      </w:r>
      <w:r w:rsidRPr="00BE0AE5">
        <w:rPr>
          <w:rFonts w:cs="Times New Roman"/>
          <w:b/>
          <w:bCs/>
          <w:i/>
          <w:iCs/>
          <w:spacing w:val="-2"/>
        </w:rPr>
        <w:t>-клан-</w:t>
      </w:r>
      <w:r w:rsidR="00D8562B" w:rsidRPr="00BE0AE5">
        <w:rPr>
          <w:rFonts w:cs="Times New Roman"/>
          <w:b/>
          <w:bCs/>
          <w:i/>
          <w:iCs/>
          <w:spacing w:val="-5"/>
        </w:rPr>
        <w:t> </w:t>
      </w:r>
      <w:r w:rsidRPr="00BE0AE5">
        <w:rPr>
          <w:rFonts w:cs="Times New Roman"/>
          <w:spacing w:val="-5"/>
        </w:rPr>
        <w:t>—</w:t>
      </w:r>
      <w:r w:rsidR="00D8562B" w:rsidRPr="00BE0AE5">
        <w:rPr>
          <w:rFonts w:cs="Times New Roman"/>
          <w:spacing w:val="-5"/>
        </w:rPr>
        <w:t xml:space="preserve"> </w:t>
      </w:r>
      <w:r w:rsidRPr="00BE0AE5">
        <w:rPr>
          <w:rFonts w:cs="Times New Roman"/>
          <w:b/>
          <w:bCs/>
          <w:i/>
          <w:iCs/>
          <w:spacing w:val="-2"/>
        </w:rPr>
        <w:t>-клон-</w:t>
      </w:r>
      <w:r w:rsidRPr="00BE0AE5">
        <w:rPr>
          <w:rFonts w:cs="Times New Roman"/>
          <w:spacing w:val="-2"/>
        </w:rPr>
        <w:t xml:space="preserve">, </w:t>
      </w:r>
      <w:r w:rsidRPr="00BE0AE5">
        <w:rPr>
          <w:rFonts w:cs="Times New Roman"/>
          <w:b/>
          <w:bCs/>
          <w:i/>
          <w:iCs/>
          <w:spacing w:val="-2"/>
        </w:rPr>
        <w:t>-скак-</w:t>
      </w:r>
      <w:r w:rsidRPr="00BE0AE5">
        <w:rPr>
          <w:rFonts w:cs="Times New Roman"/>
          <w:b/>
          <w:bCs/>
          <w:i/>
          <w:iCs/>
          <w:spacing w:val="-5"/>
        </w:rPr>
        <w:t xml:space="preserve"> </w:t>
      </w:r>
      <w:r w:rsidRPr="00BE0AE5">
        <w:rPr>
          <w:rFonts w:cs="Times New Roman"/>
          <w:spacing w:val="-5"/>
        </w:rPr>
        <w:t>—</w:t>
      </w:r>
      <w:r w:rsidRPr="00BE0AE5">
        <w:rPr>
          <w:rFonts w:cs="Times New Roman"/>
          <w:b/>
          <w:bCs/>
          <w:i/>
          <w:iCs/>
          <w:spacing w:val="-5"/>
        </w:rPr>
        <w:t xml:space="preserve"> </w:t>
      </w:r>
      <w:r w:rsidRPr="00BE0AE5">
        <w:rPr>
          <w:rFonts w:cs="Times New Roman"/>
          <w:b/>
          <w:bCs/>
          <w:i/>
          <w:iCs/>
          <w:spacing w:val="-2"/>
        </w:rPr>
        <w:t>-скоч-</w:t>
      </w:r>
      <w:r w:rsidRPr="00BE0AE5">
        <w:rPr>
          <w:rFonts w:cs="Times New Roman"/>
          <w:spacing w:val="-2"/>
        </w:rPr>
        <w:t xml:space="preserve">; употребления/неупотребления </w:t>
      </w:r>
      <w:r w:rsidRPr="00BE0AE5">
        <w:rPr>
          <w:rFonts w:cs="Times New Roman"/>
          <w:b/>
          <w:bCs/>
          <w:i/>
          <w:iCs/>
          <w:spacing w:val="-2"/>
        </w:rPr>
        <w:t xml:space="preserve">ь </w:t>
      </w:r>
      <w:r w:rsidRPr="00BE0AE5">
        <w:rPr>
          <w:rFonts w:cs="Times New Roman"/>
        </w:rPr>
        <w:t>на конце имён существ</w:t>
      </w:r>
      <w:r w:rsidRPr="00BE0AE5">
        <w:rPr>
          <w:rFonts w:cs="Times New Roman"/>
        </w:rPr>
        <w:t>и</w:t>
      </w:r>
      <w:r w:rsidRPr="00BE0AE5">
        <w:rPr>
          <w:rFonts w:cs="Times New Roman"/>
        </w:rPr>
        <w:t xml:space="preserve">тельных после шипящих; слитное и раздельное написание </w:t>
      </w:r>
      <w:r w:rsidRPr="00BE0AE5">
        <w:rPr>
          <w:rFonts w:cs="Times New Roman"/>
          <w:b/>
          <w:bCs/>
          <w:i/>
          <w:iCs/>
        </w:rPr>
        <w:t>не</w:t>
      </w:r>
      <w:r w:rsidRPr="00BE0AE5">
        <w:rPr>
          <w:rFonts w:cs="Times New Roman"/>
        </w:rPr>
        <w:t xml:space="preserve"> с именами с</w:t>
      </w:r>
      <w:r w:rsidRPr="00BE0AE5">
        <w:rPr>
          <w:rFonts w:cs="Times New Roman"/>
        </w:rPr>
        <w:t>у</w:t>
      </w:r>
      <w:r w:rsidRPr="00BE0AE5">
        <w:rPr>
          <w:rFonts w:cs="Times New Roman"/>
        </w:rPr>
        <w:t>ществительными; правописание собственных имён существительных.</w:t>
      </w:r>
    </w:p>
    <w:p w14:paraId="446CBE01" w14:textId="77777777" w:rsidR="00416B7C" w:rsidRPr="00BE0AE5" w:rsidRDefault="00416B7C" w:rsidP="00416B7C">
      <w:pPr>
        <w:pStyle w:val="body"/>
        <w:rPr>
          <w:rFonts w:cs="Times New Roman"/>
          <w:b/>
          <w:bCs/>
        </w:rPr>
      </w:pPr>
      <w:r w:rsidRPr="00BE0AE5">
        <w:rPr>
          <w:rFonts w:cs="Times New Roman"/>
          <w:b/>
          <w:bCs/>
        </w:rPr>
        <w:t>Имя прилагательное</w:t>
      </w:r>
    </w:p>
    <w:p w14:paraId="1AC208AD" w14:textId="77777777" w:rsidR="00416B7C" w:rsidRPr="00BE0AE5" w:rsidRDefault="00416B7C" w:rsidP="00416B7C">
      <w:pPr>
        <w:pStyle w:val="body"/>
        <w:rPr>
          <w:rFonts w:cs="Times New Roman"/>
        </w:rPr>
      </w:pPr>
      <w:r w:rsidRPr="00BE0AE5">
        <w:rPr>
          <w:rFonts w:cs="Times New Roman"/>
        </w:rPr>
        <w:t xml:space="preserve">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 </w:t>
      </w:r>
    </w:p>
    <w:p w14:paraId="20D3A64C" w14:textId="77777777" w:rsidR="00416B7C" w:rsidRPr="00BE0AE5" w:rsidRDefault="00416B7C" w:rsidP="00416B7C">
      <w:pPr>
        <w:pStyle w:val="body"/>
        <w:rPr>
          <w:rFonts w:cs="Times New Roman"/>
        </w:rPr>
      </w:pPr>
      <w:r w:rsidRPr="00BE0AE5">
        <w:rPr>
          <w:rFonts w:cs="Times New Roman"/>
        </w:rPr>
        <w:t>Проводить частичный морфологический анализ имён прилагательных (в рамках изученного).</w:t>
      </w:r>
    </w:p>
    <w:p w14:paraId="729F7617" w14:textId="77777777" w:rsidR="00416B7C" w:rsidRPr="00BE0AE5" w:rsidRDefault="00416B7C" w:rsidP="00416B7C">
      <w:pPr>
        <w:pStyle w:val="body"/>
        <w:rPr>
          <w:rFonts w:cs="Times New Roman"/>
        </w:rPr>
      </w:pPr>
      <w:r w:rsidRPr="00BE0AE5">
        <w:rPr>
          <w:rFonts w:cs="Times New Roman"/>
        </w:rPr>
        <w:t>Соблюдать нормы словоизменения, произношения имён</w:t>
      </w:r>
      <w:r w:rsidR="00EF4DAB" w:rsidRPr="00BE0AE5">
        <w:rPr>
          <w:rFonts w:cs="Times New Roman"/>
        </w:rPr>
        <w:t xml:space="preserve"> </w:t>
      </w:r>
      <w:r w:rsidRPr="00BE0AE5">
        <w:rPr>
          <w:rFonts w:cs="Times New Roman"/>
        </w:rPr>
        <w:t>прилагательных, постановки в них ударения (в рамках изученного).</w:t>
      </w:r>
    </w:p>
    <w:p w14:paraId="6A82514E" w14:textId="77777777" w:rsidR="00416B7C" w:rsidRPr="00BE0AE5" w:rsidRDefault="00416B7C" w:rsidP="00416B7C">
      <w:pPr>
        <w:pStyle w:val="body"/>
        <w:rPr>
          <w:rFonts w:cs="Times New Roman"/>
        </w:rPr>
      </w:pPr>
      <w:r w:rsidRPr="00BE0AE5">
        <w:rPr>
          <w:rFonts w:cs="Times New Roman"/>
        </w:rPr>
        <w:t>Соблюдать нормы правописания имён прилагательных: безударных око</w:t>
      </w:r>
      <w:r w:rsidRPr="00BE0AE5">
        <w:rPr>
          <w:rFonts w:cs="Times New Roman"/>
        </w:rPr>
        <w:t>н</w:t>
      </w:r>
      <w:r w:rsidRPr="00BE0AE5">
        <w:rPr>
          <w:rFonts w:cs="Times New Roman"/>
        </w:rPr>
        <w:t xml:space="preserve">чаний; </w:t>
      </w:r>
      <w:r w:rsidRPr="00BE0AE5">
        <w:rPr>
          <w:rFonts w:cs="Times New Roman"/>
          <w:b/>
          <w:bCs/>
          <w:i/>
          <w:iCs/>
        </w:rPr>
        <w:t>о</w:t>
      </w:r>
      <w:r w:rsidRPr="00BE0AE5">
        <w:rPr>
          <w:rFonts w:cs="Times New Roman"/>
        </w:rPr>
        <w:t xml:space="preserve"> — </w:t>
      </w:r>
      <w:r w:rsidRPr="00BE0AE5">
        <w:rPr>
          <w:rFonts w:cs="Times New Roman"/>
          <w:b/>
          <w:bCs/>
          <w:i/>
          <w:iCs/>
        </w:rPr>
        <w:t>е</w:t>
      </w:r>
      <w:r w:rsidRPr="00BE0AE5">
        <w:rPr>
          <w:rFonts w:cs="Times New Roman"/>
        </w:rPr>
        <w:t xml:space="preserve"> после шипящих и </w:t>
      </w:r>
      <w:r w:rsidRPr="00BE0AE5">
        <w:rPr>
          <w:rFonts w:cs="Times New Roman"/>
          <w:b/>
          <w:bCs/>
          <w:i/>
          <w:iCs/>
        </w:rPr>
        <w:t>ц</w:t>
      </w:r>
      <w:r w:rsidRPr="00BE0AE5">
        <w:rPr>
          <w:rFonts w:cs="Times New Roman"/>
        </w:rPr>
        <w:t xml:space="preserve"> в суффиксах и окончаниях; кратких форм имён прилагательных с основой на шипящие; нормы слитного и раздельного написания </w:t>
      </w:r>
      <w:r w:rsidRPr="00BE0AE5">
        <w:rPr>
          <w:rFonts w:cs="Times New Roman"/>
          <w:b/>
          <w:bCs/>
          <w:i/>
          <w:iCs/>
        </w:rPr>
        <w:t>не</w:t>
      </w:r>
      <w:r w:rsidRPr="00BE0AE5">
        <w:rPr>
          <w:rFonts w:cs="Times New Roman"/>
        </w:rPr>
        <w:t xml:space="preserve"> с именами прилагательными.</w:t>
      </w:r>
    </w:p>
    <w:p w14:paraId="24760E68" w14:textId="77777777" w:rsidR="00416B7C" w:rsidRPr="00BE0AE5" w:rsidRDefault="00416B7C" w:rsidP="00416B7C">
      <w:pPr>
        <w:pStyle w:val="body"/>
        <w:rPr>
          <w:rFonts w:cs="Times New Roman"/>
          <w:b/>
          <w:bCs/>
        </w:rPr>
      </w:pPr>
      <w:r w:rsidRPr="00BE0AE5">
        <w:rPr>
          <w:rFonts w:cs="Times New Roman"/>
          <w:b/>
          <w:bCs/>
        </w:rPr>
        <w:t>Глагол</w:t>
      </w:r>
    </w:p>
    <w:p w14:paraId="601362ED" w14:textId="77777777" w:rsidR="00416B7C" w:rsidRPr="00BE0AE5" w:rsidRDefault="00416B7C" w:rsidP="00416B7C">
      <w:pPr>
        <w:pStyle w:val="body"/>
        <w:rPr>
          <w:rFonts w:cs="Times New Roman"/>
        </w:rPr>
      </w:pPr>
      <w:r w:rsidRPr="00BE0AE5">
        <w:rPr>
          <w:rFonts w:cs="Times New Roman"/>
        </w:rPr>
        <w:t xml:space="preserve">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 </w:t>
      </w:r>
    </w:p>
    <w:p w14:paraId="62C7124F" w14:textId="77777777" w:rsidR="00416B7C" w:rsidRPr="00BE0AE5" w:rsidRDefault="00416B7C" w:rsidP="00416B7C">
      <w:pPr>
        <w:pStyle w:val="body"/>
        <w:rPr>
          <w:rFonts w:cs="Times New Roman"/>
        </w:rPr>
      </w:pPr>
      <w:r w:rsidRPr="00BE0AE5">
        <w:rPr>
          <w:rFonts w:cs="Times New Roman"/>
        </w:rPr>
        <w:t>Различать глаголы совершенного и несовершенного вида, возвратные и невозвратные.</w:t>
      </w:r>
    </w:p>
    <w:p w14:paraId="0A165657" w14:textId="77777777" w:rsidR="00416B7C" w:rsidRPr="00BE0AE5" w:rsidRDefault="00416B7C" w:rsidP="00416B7C">
      <w:pPr>
        <w:pStyle w:val="body"/>
        <w:rPr>
          <w:rFonts w:cs="Times New Roman"/>
        </w:rPr>
      </w:pPr>
      <w:r w:rsidRPr="00BE0AE5">
        <w:rPr>
          <w:rFonts w:cs="Times New Roman"/>
        </w:rPr>
        <w:t>Называть грамматические свойства инфинитива (неопределённой формы) глагола, выделять его основу; выделять основу настоящего (будущего пр</w:t>
      </w:r>
      <w:r w:rsidRPr="00BE0AE5">
        <w:rPr>
          <w:rFonts w:cs="Times New Roman"/>
        </w:rPr>
        <w:t>о</w:t>
      </w:r>
      <w:r w:rsidRPr="00BE0AE5">
        <w:rPr>
          <w:rFonts w:cs="Times New Roman"/>
        </w:rPr>
        <w:t>стого) времени глагола.</w:t>
      </w:r>
    </w:p>
    <w:p w14:paraId="15FB01D4" w14:textId="77777777" w:rsidR="00416B7C" w:rsidRPr="00BE0AE5" w:rsidRDefault="00416B7C" w:rsidP="00416B7C">
      <w:pPr>
        <w:pStyle w:val="body"/>
        <w:rPr>
          <w:rFonts w:cs="Times New Roman"/>
        </w:rPr>
      </w:pPr>
      <w:r w:rsidRPr="00BE0AE5">
        <w:rPr>
          <w:rFonts w:cs="Times New Roman"/>
        </w:rPr>
        <w:t>Определять спряжение глагола, уметь спрягать глаголы.</w:t>
      </w:r>
    </w:p>
    <w:p w14:paraId="5981DAA9" w14:textId="77777777" w:rsidR="00416B7C" w:rsidRPr="00BE0AE5" w:rsidRDefault="00416B7C" w:rsidP="00416B7C">
      <w:pPr>
        <w:pStyle w:val="body"/>
        <w:rPr>
          <w:rFonts w:cs="Times New Roman"/>
        </w:rPr>
      </w:pPr>
      <w:r w:rsidRPr="00BE0AE5">
        <w:rPr>
          <w:rFonts w:cs="Times New Roman"/>
        </w:rPr>
        <w:t>Проводить частичный морфологический анализ глаголов (в рамках из</w:t>
      </w:r>
      <w:r w:rsidRPr="00BE0AE5">
        <w:rPr>
          <w:rFonts w:cs="Times New Roman"/>
        </w:rPr>
        <w:t>у</w:t>
      </w:r>
      <w:r w:rsidRPr="00BE0AE5">
        <w:rPr>
          <w:rFonts w:cs="Times New Roman"/>
        </w:rPr>
        <w:t xml:space="preserve">ченного). </w:t>
      </w:r>
    </w:p>
    <w:p w14:paraId="65AE6B85" w14:textId="77777777" w:rsidR="00416B7C" w:rsidRPr="00BE0AE5" w:rsidRDefault="00416B7C" w:rsidP="00416B7C">
      <w:pPr>
        <w:pStyle w:val="body"/>
        <w:rPr>
          <w:rFonts w:cs="Times New Roman"/>
        </w:rPr>
      </w:pPr>
      <w:r w:rsidRPr="00BE0AE5">
        <w:rPr>
          <w:rFonts w:cs="Times New Roman"/>
        </w:rPr>
        <w:t>Соблюдать нормы словоизменения глаголов, постановки ударения в гл</w:t>
      </w:r>
      <w:r w:rsidRPr="00BE0AE5">
        <w:rPr>
          <w:rFonts w:cs="Times New Roman"/>
        </w:rPr>
        <w:t>а</w:t>
      </w:r>
      <w:r w:rsidRPr="00BE0AE5">
        <w:rPr>
          <w:rFonts w:cs="Times New Roman"/>
        </w:rPr>
        <w:t>гольных формах (в рамках изученного).</w:t>
      </w:r>
    </w:p>
    <w:p w14:paraId="6F5FBD42" w14:textId="77777777" w:rsidR="00416B7C" w:rsidRPr="00BE0AE5" w:rsidRDefault="00416B7C" w:rsidP="00416B7C">
      <w:pPr>
        <w:pStyle w:val="body"/>
        <w:rPr>
          <w:rFonts w:cs="Times New Roman"/>
        </w:rPr>
      </w:pPr>
      <w:r w:rsidRPr="00BE0AE5">
        <w:rPr>
          <w:rFonts w:cs="Times New Roman"/>
        </w:rPr>
        <w:t xml:space="preserve">Соблюдать нормы правописания глаголов: корней с чередованием </w:t>
      </w:r>
      <w:r w:rsidRPr="00BE0AE5">
        <w:rPr>
          <w:rFonts w:cs="Times New Roman"/>
          <w:b/>
          <w:bCs/>
          <w:i/>
          <w:iCs/>
        </w:rPr>
        <w:t>е</w:t>
      </w:r>
      <w:r w:rsidRPr="00BE0AE5">
        <w:rPr>
          <w:rFonts w:cs="Times New Roman"/>
          <w:b/>
          <w:bCs/>
        </w:rPr>
        <w:t xml:space="preserve"> </w:t>
      </w:r>
      <w:r w:rsidRPr="00BE0AE5">
        <w:rPr>
          <w:rFonts w:cs="Times New Roman"/>
        </w:rPr>
        <w:t xml:space="preserve">// </w:t>
      </w:r>
      <w:r w:rsidRPr="00BE0AE5">
        <w:rPr>
          <w:rFonts w:cs="Times New Roman"/>
          <w:b/>
          <w:bCs/>
          <w:i/>
          <w:iCs/>
        </w:rPr>
        <w:t>и</w:t>
      </w:r>
      <w:r w:rsidRPr="00BE0AE5">
        <w:rPr>
          <w:rFonts w:cs="Times New Roman"/>
        </w:rPr>
        <w:t xml:space="preserve">; использования </w:t>
      </w:r>
      <w:r w:rsidRPr="00BE0AE5">
        <w:rPr>
          <w:rFonts w:cs="Times New Roman"/>
          <w:b/>
          <w:bCs/>
          <w:i/>
          <w:iCs/>
        </w:rPr>
        <w:t xml:space="preserve">ь </w:t>
      </w:r>
      <w:r w:rsidRPr="00BE0AE5">
        <w:rPr>
          <w:rFonts w:cs="Times New Roman"/>
        </w:rPr>
        <w:t xml:space="preserve">после шипящих как показателя грамматической формы в инфинитиве, в форме 2-го лица единственного числа; </w:t>
      </w:r>
      <w:r w:rsidRPr="00BE0AE5">
        <w:rPr>
          <w:rFonts w:cs="Times New Roman"/>
          <w:b/>
          <w:bCs/>
          <w:i/>
          <w:iCs/>
        </w:rPr>
        <w:t>-тся</w:t>
      </w:r>
      <w:r w:rsidRPr="00BE0AE5">
        <w:rPr>
          <w:rFonts w:cs="Times New Roman"/>
        </w:rPr>
        <w:t xml:space="preserve"> и </w:t>
      </w:r>
      <w:r w:rsidRPr="00BE0AE5">
        <w:rPr>
          <w:rFonts w:cs="Times New Roman"/>
          <w:b/>
          <w:bCs/>
          <w:i/>
          <w:iCs/>
        </w:rPr>
        <w:t>-ться</w:t>
      </w:r>
      <w:r w:rsidRPr="00BE0AE5">
        <w:rPr>
          <w:rFonts w:cs="Times New Roman"/>
        </w:rPr>
        <w:t xml:space="preserve"> в гл</w:t>
      </w:r>
      <w:r w:rsidRPr="00BE0AE5">
        <w:rPr>
          <w:rFonts w:cs="Times New Roman"/>
        </w:rPr>
        <w:t>а</w:t>
      </w:r>
      <w:r w:rsidRPr="00BE0AE5">
        <w:rPr>
          <w:rFonts w:cs="Times New Roman"/>
        </w:rPr>
        <w:t xml:space="preserve">голах; суффиксов </w:t>
      </w:r>
      <w:r w:rsidRPr="00BE0AE5">
        <w:rPr>
          <w:rFonts w:cs="Times New Roman"/>
          <w:b/>
          <w:bCs/>
          <w:i/>
          <w:iCs/>
        </w:rPr>
        <w:t>-ова</w:t>
      </w:r>
      <w:r w:rsidRPr="00BE0AE5">
        <w:rPr>
          <w:rFonts w:cs="Times New Roman"/>
        </w:rPr>
        <w:t>-</w:t>
      </w:r>
      <w:r w:rsidRPr="00BE0AE5">
        <w:rPr>
          <w:rFonts w:cs="Times New Roman"/>
          <w:b/>
          <w:bCs/>
        </w:rPr>
        <w:t xml:space="preserve"> </w:t>
      </w:r>
      <w:r w:rsidRPr="00BE0AE5">
        <w:rPr>
          <w:rFonts w:cs="Times New Roman"/>
        </w:rPr>
        <w:t>— -</w:t>
      </w:r>
      <w:r w:rsidRPr="00BE0AE5">
        <w:rPr>
          <w:rFonts w:cs="Times New Roman"/>
          <w:b/>
          <w:bCs/>
          <w:i/>
          <w:iCs/>
        </w:rPr>
        <w:t>ева</w:t>
      </w:r>
      <w:r w:rsidRPr="00BE0AE5">
        <w:rPr>
          <w:rFonts w:cs="Times New Roman"/>
        </w:rPr>
        <w:t xml:space="preserve">-, </w:t>
      </w:r>
      <w:r w:rsidRPr="00BE0AE5">
        <w:rPr>
          <w:rFonts w:cs="Times New Roman"/>
          <w:b/>
          <w:bCs/>
          <w:i/>
          <w:iCs/>
        </w:rPr>
        <w:t>-ыва-</w:t>
      </w:r>
      <w:r w:rsidRPr="00BE0AE5">
        <w:rPr>
          <w:rFonts w:cs="Times New Roman"/>
          <w:b/>
          <w:bCs/>
        </w:rPr>
        <w:t xml:space="preserve"> </w:t>
      </w:r>
      <w:r w:rsidRPr="00BE0AE5">
        <w:rPr>
          <w:rFonts w:cs="Times New Roman"/>
        </w:rPr>
        <w:t xml:space="preserve">— </w:t>
      </w:r>
      <w:r w:rsidRPr="00BE0AE5">
        <w:rPr>
          <w:rFonts w:cs="Times New Roman"/>
          <w:b/>
          <w:bCs/>
          <w:i/>
          <w:iCs/>
        </w:rPr>
        <w:t>-ива-</w:t>
      </w:r>
      <w:r w:rsidRPr="00BE0AE5">
        <w:rPr>
          <w:rFonts w:cs="Times New Roman"/>
        </w:rPr>
        <w:t xml:space="preserve">; личных окончаний глагола, гласной перед суффиксом </w:t>
      </w:r>
      <w:r w:rsidRPr="00BE0AE5">
        <w:rPr>
          <w:rFonts w:cs="Times New Roman"/>
          <w:b/>
          <w:bCs/>
          <w:i/>
          <w:iCs/>
        </w:rPr>
        <w:t>-л-</w:t>
      </w:r>
      <w:r w:rsidRPr="00BE0AE5">
        <w:rPr>
          <w:rFonts w:cs="Times New Roman"/>
        </w:rPr>
        <w:t xml:space="preserve"> в формах прошедшего времени глагола; сли</w:t>
      </w:r>
      <w:r w:rsidRPr="00BE0AE5">
        <w:rPr>
          <w:rFonts w:cs="Times New Roman"/>
        </w:rPr>
        <w:t>т</w:t>
      </w:r>
      <w:r w:rsidRPr="00BE0AE5">
        <w:rPr>
          <w:rFonts w:cs="Times New Roman"/>
        </w:rPr>
        <w:t xml:space="preserve">ного и раздельного написания </w:t>
      </w:r>
      <w:r w:rsidRPr="00BE0AE5">
        <w:rPr>
          <w:rFonts w:cs="Times New Roman"/>
          <w:b/>
          <w:bCs/>
          <w:i/>
          <w:iCs/>
        </w:rPr>
        <w:t>не</w:t>
      </w:r>
      <w:r w:rsidRPr="00BE0AE5">
        <w:rPr>
          <w:rFonts w:cs="Times New Roman"/>
        </w:rPr>
        <w:t xml:space="preserve"> с глаголами.</w:t>
      </w:r>
    </w:p>
    <w:p w14:paraId="46EC750D" w14:textId="77777777" w:rsidR="00416B7C" w:rsidRPr="00BE0AE5" w:rsidRDefault="00416B7C" w:rsidP="00416B7C">
      <w:pPr>
        <w:pStyle w:val="h3"/>
        <w:spacing w:before="397"/>
        <w:rPr>
          <w:rFonts w:cs="Times New Roman"/>
        </w:rPr>
      </w:pPr>
      <w:r w:rsidRPr="00BE0AE5">
        <w:rPr>
          <w:rFonts w:cs="Times New Roman"/>
        </w:rPr>
        <w:lastRenderedPageBreak/>
        <w:t>Синтаксис. Культура речи. Пунктуация</w:t>
      </w:r>
    </w:p>
    <w:p w14:paraId="78535919" w14:textId="77777777" w:rsidR="00416B7C" w:rsidRPr="00BE0AE5" w:rsidRDefault="00416B7C" w:rsidP="00416B7C">
      <w:pPr>
        <w:pStyle w:val="body"/>
        <w:rPr>
          <w:rFonts w:cs="Times New Roman"/>
          <w:spacing w:val="-2"/>
        </w:rPr>
      </w:pPr>
      <w:r w:rsidRPr="00BE0AE5">
        <w:rPr>
          <w:rFonts w:cs="Times New Roman"/>
          <w:spacing w:val="-2"/>
        </w:rPr>
        <w:t>Распознавать единицы синтаксиса (словосочетание и предложение); пров</w:t>
      </w:r>
      <w:r w:rsidRPr="00BE0AE5">
        <w:rPr>
          <w:rFonts w:cs="Times New Roman"/>
          <w:spacing w:val="-2"/>
        </w:rPr>
        <w:t>о</w:t>
      </w:r>
      <w:r w:rsidRPr="00BE0AE5">
        <w:rPr>
          <w:rFonts w:cs="Times New Roman"/>
          <w:spacing w:val="-2"/>
        </w:rPr>
        <w:t>дить синтаксический анализ словосочетаний</w:t>
      </w:r>
      <w:r w:rsidR="00EF4DAB" w:rsidRPr="00BE0AE5">
        <w:rPr>
          <w:rFonts w:cs="Times New Roman"/>
          <w:spacing w:val="-2"/>
        </w:rPr>
        <w:t xml:space="preserve"> </w:t>
      </w:r>
      <w:r w:rsidRPr="00BE0AE5">
        <w:rPr>
          <w:rFonts w:cs="Times New Roman"/>
          <w:spacing w:val="-2"/>
        </w:rPr>
        <w:t>и простых предложений; пров</w:t>
      </w:r>
      <w:r w:rsidRPr="00BE0AE5">
        <w:rPr>
          <w:rFonts w:cs="Times New Roman"/>
          <w:spacing w:val="-2"/>
        </w:rPr>
        <w:t>о</w:t>
      </w:r>
      <w:r w:rsidRPr="00BE0AE5">
        <w:rPr>
          <w:rFonts w:cs="Times New Roman"/>
          <w:spacing w:val="-2"/>
        </w:rPr>
        <w:t>дить пунктуационный анализ простых осложнённых и сложных предложений (в рамках изученного); применять знания по синтаксису и пунктуации при в</w:t>
      </w:r>
      <w:r w:rsidRPr="00BE0AE5">
        <w:rPr>
          <w:rFonts w:cs="Times New Roman"/>
          <w:spacing w:val="-2"/>
        </w:rPr>
        <w:t>ы</w:t>
      </w:r>
      <w:r w:rsidRPr="00BE0AE5">
        <w:rPr>
          <w:rFonts w:cs="Times New Roman"/>
          <w:spacing w:val="-2"/>
        </w:rPr>
        <w:t>полнении языкового анализа различных видов и в речевой практике.</w:t>
      </w:r>
    </w:p>
    <w:p w14:paraId="308E0B12" w14:textId="77777777" w:rsidR="00416B7C" w:rsidRPr="00BE0AE5" w:rsidRDefault="00416B7C" w:rsidP="00416B7C">
      <w:pPr>
        <w:pStyle w:val="body"/>
        <w:rPr>
          <w:rFonts w:cs="Times New Roman"/>
        </w:rPr>
      </w:pPr>
      <w:r w:rsidRPr="00BE0AE5">
        <w:rPr>
          <w:rFonts w:cs="Times New Roman"/>
        </w:rPr>
        <w:t>Распознавать словосочетания по морфологическим свойствам главного слова (именные, глагольные, наречные); простые неосложнённые предлож</w:t>
      </w:r>
      <w:r w:rsidRPr="00BE0AE5">
        <w:rPr>
          <w:rFonts w:cs="Times New Roman"/>
        </w:rPr>
        <w:t>е</w:t>
      </w:r>
      <w:r w:rsidRPr="00BE0AE5">
        <w:rPr>
          <w:rFonts w:cs="Times New Roman"/>
        </w:rPr>
        <w:t>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w:t>
      </w:r>
      <w:r w:rsidRPr="00BE0AE5">
        <w:rPr>
          <w:rFonts w:cs="Times New Roman"/>
        </w:rPr>
        <w:t>о</w:t>
      </w:r>
      <w:r w:rsidRPr="00BE0AE5">
        <w:rPr>
          <w:rFonts w:cs="Times New Roman"/>
        </w:rPr>
        <w:t>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w:t>
      </w:r>
      <w:r w:rsidRPr="00BE0AE5">
        <w:rPr>
          <w:rFonts w:cs="Times New Roman"/>
        </w:rPr>
        <w:t>и</w:t>
      </w:r>
      <w:r w:rsidRPr="00BE0AE5">
        <w:rPr>
          <w:rFonts w:cs="Times New Roman"/>
        </w:rPr>
        <w:t>тельным, именем прилагательным), морфологические средства выражения второстепенных членов предложения (в рамках изученного).</w:t>
      </w:r>
    </w:p>
    <w:p w14:paraId="544B7619" w14:textId="77777777" w:rsidR="00416B7C" w:rsidRPr="00BE0AE5" w:rsidRDefault="00416B7C" w:rsidP="00416B7C">
      <w:pPr>
        <w:pStyle w:val="body"/>
        <w:rPr>
          <w:rFonts w:cs="Times New Roman"/>
        </w:rPr>
      </w:pPr>
      <w:r w:rsidRPr="00BE0AE5">
        <w:rPr>
          <w:rFonts w:cs="Times New Roman"/>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BE0AE5">
        <w:rPr>
          <w:rFonts w:cs="Times New Roman"/>
          <w:b/>
          <w:bCs/>
          <w:i/>
          <w:iCs/>
        </w:rPr>
        <w:t>и</w:t>
      </w:r>
      <w:r w:rsidRPr="00BE0AE5">
        <w:rPr>
          <w:rFonts w:cs="Times New Roman"/>
        </w:rPr>
        <w:t xml:space="preserve">, союзами </w:t>
      </w:r>
      <w:r w:rsidRPr="00BE0AE5">
        <w:rPr>
          <w:rFonts w:cs="Times New Roman"/>
          <w:b/>
          <w:bCs/>
          <w:i/>
          <w:iCs/>
        </w:rPr>
        <w:t>а</w:t>
      </w:r>
      <w:r w:rsidRPr="00BE0AE5">
        <w:rPr>
          <w:rFonts w:cs="Times New Roman"/>
        </w:rPr>
        <w:t xml:space="preserve">, </w:t>
      </w:r>
      <w:r w:rsidRPr="00BE0AE5">
        <w:rPr>
          <w:rFonts w:cs="Times New Roman"/>
          <w:b/>
          <w:bCs/>
          <w:i/>
          <w:iCs/>
        </w:rPr>
        <w:t>но</w:t>
      </w:r>
      <w:r w:rsidRPr="00BE0AE5">
        <w:rPr>
          <w:rFonts w:cs="Times New Roman"/>
        </w:rPr>
        <w:t xml:space="preserve">, </w:t>
      </w:r>
      <w:r w:rsidRPr="00BE0AE5">
        <w:rPr>
          <w:rFonts w:cs="Times New Roman"/>
          <w:b/>
          <w:bCs/>
          <w:i/>
          <w:iCs/>
        </w:rPr>
        <w:t>однако</w:t>
      </w:r>
      <w:r w:rsidRPr="00BE0AE5">
        <w:rPr>
          <w:rFonts w:cs="Times New Roman"/>
        </w:rPr>
        <w:t xml:space="preserve">, </w:t>
      </w:r>
      <w:r w:rsidRPr="00BE0AE5">
        <w:rPr>
          <w:rFonts w:cs="Times New Roman"/>
          <w:b/>
          <w:bCs/>
          <w:i/>
          <w:iCs/>
        </w:rPr>
        <w:t>зато</w:t>
      </w:r>
      <w:r w:rsidRPr="00BE0AE5">
        <w:rPr>
          <w:rFonts w:cs="Times New Roman"/>
        </w:rPr>
        <w:t xml:space="preserve">, </w:t>
      </w:r>
      <w:r w:rsidRPr="00BE0AE5">
        <w:rPr>
          <w:rFonts w:cs="Times New Roman"/>
          <w:b/>
          <w:bCs/>
          <w:i/>
          <w:iCs/>
        </w:rPr>
        <w:t>да</w:t>
      </w:r>
      <w:r w:rsidRPr="00BE0AE5">
        <w:rPr>
          <w:rFonts w:cs="Times New Roman"/>
        </w:rPr>
        <w:t xml:space="preserve"> (в значении </w:t>
      </w:r>
      <w:r w:rsidRPr="00BE0AE5">
        <w:rPr>
          <w:rFonts w:cs="Times New Roman"/>
          <w:b/>
          <w:bCs/>
          <w:i/>
          <w:iCs/>
        </w:rPr>
        <w:t>и</w:t>
      </w:r>
      <w:r w:rsidRPr="00BE0AE5">
        <w:rPr>
          <w:rFonts w:cs="Times New Roman"/>
        </w:rPr>
        <w:t xml:space="preserve">), </w:t>
      </w:r>
      <w:r w:rsidRPr="00BE0AE5">
        <w:rPr>
          <w:rFonts w:cs="Times New Roman"/>
          <w:b/>
          <w:bCs/>
          <w:i/>
          <w:iCs/>
        </w:rPr>
        <w:t>да</w:t>
      </w:r>
      <w:r w:rsidRPr="00BE0AE5">
        <w:rPr>
          <w:rFonts w:cs="Times New Roman"/>
        </w:rPr>
        <w:t xml:space="preserve"> (в значении </w:t>
      </w:r>
      <w:r w:rsidRPr="00BE0AE5">
        <w:rPr>
          <w:rFonts w:cs="Times New Roman"/>
          <w:b/>
          <w:bCs/>
          <w:i/>
          <w:iCs/>
        </w:rPr>
        <w:t>но</w:t>
      </w:r>
      <w:r w:rsidRPr="00BE0AE5">
        <w:rPr>
          <w:rFonts w:cs="Times New Roman"/>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BE0AE5">
        <w:rPr>
          <w:rFonts w:cs="Times New Roman"/>
          <w:b/>
          <w:bCs/>
          <w:i/>
          <w:iCs/>
        </w:rPr>
        <w:t>и</w:t>
      </w:r>
      <w:r w:rsidRPr="00BE0AE5">
        <w:rPr>
          <w:rFonts w:cs="Times New Roman"/>
        </w:rPr>
        <w:t xml:space="preserve">, </w:t>
      </w:r>
      <w:r w:rsidRPr="00BE0AE5">
        <w:rPr>
          <w:rFonts w:cs="Times New Roman"/>
          <w:b/>
          <w:bCs/>
          <w:i/>
          <w:iCs/>
        </w:rPr>
        <w:t>но</w:t>
      </w:r>
      <w:r w:rsidRPr="00BE0AE5">
        <w:rPr>
          <w:rFonts w:cs="Times New Roman"/>
        </w:rPr>
        <w:t xml:space="preserve">, </w:t>
      </w:r>
      <w:r w:rsidRPr="00BE0AE5">
        <w:rPr>
          <w:rFonts w:cs="Times New Roman"/>
          <w:b/>
          <w:bCs/>
          <w:i/>
          <w:iCs/>
        </w:rPr>
        <w:t>а</w:t>
      </w:r>
      <w:r w:rsidRPr="00BE0AE5">
        <w:rPr>
          <w:rFonts w:cs="Times New Roman"/>
        </w:rPr>
        <w:t xml:space="preserve">, </w:t>
      </w:r>
      <w:r w:rsidRPr="00BE0AE5">
        <w:rPr>
          <w:rFonts w:cs="Times New Roman"/>
          <w:b/>
          <w:bCs/>
          <w:i/>
          <w:iCs/>
        </w:rPr>
        <w:t>однако</w:t>
      </w:r>
      <w:r w:rsidRPr="00BE0AE5">
        <w:rPr>
          <w:rFonts w:cs="Times New Roman"/>
        </w:rPr>
        <w:t xml:space="preserve">, </w:t>
      </w:r>
      <w:r w:rsidRPr="00BE0AE5">
        <w:rPr>
          <w:rFonts w:cs="Times New Roman"/>
          <w:b/>
          <w:bCs/>
          <w:i/>
          <w:iCs/>
        </w:rPr>
        <w:t>зато</w:t>
      </w:r>
      <w:r w:rsidRPr="00BE0AE5">
        <w:rPr>
          <w:rFonts w:cs="Times New Roman"/>
        </w:rPr>
        <w:t xml:space="preserve">, </w:t>
      </w:r>
      <w:r w:rsidRPr="00BE0AE5">
        <w:rPr>
          <w:rFonts w:cs="Times New Roman"/>
          <w:b/>
          <w:bCs/>
          <w:i/>
          <w:iCs/>
        </w:rPr>
        <w:t>да</w:t>
      </w:r>
      <w:r w:rsidRPr="00BE0AE5">
        <w:rPr>
          <w:rFonts w:cs="Times New Roman"/>
        </w:rPr>
        <w:t>; оформлять на письме диалог.</w:t>
      </w:r>
    </w:p>
    <w:p w14:paraId="6DFE7EA3" w14:textId="77777777" w:rsidR="00416B7C" w:rsidRPr="00BE0AE5" w:rsidRDefault="00416B7C" w:rsidP="00416B7C">
      <w:pPr>
        <w:pStyle w:val="h2"/>
        <w:spacing w:before="964"/>
        <w:rPr>
          <w:rFonts w:cs="Times New Roman"/>
        </w:rPr>
      </w:pPr>
      <w:r w:rsidRPr="00BE0AE5">
        <w:rPr>
          <w:rFonts w:cs="Times New Roman"/>
        </w:rPr>
        <w:lastRenderedPageBreak/>
        <w:t>6 КЛАСС</w:t>
      </w:r>
    </w:p>
    <w:p w14:paraId="574D2016" w14:textId="77777777" w:rsidR="00416B7C" w:rsidRPr="00BE0AE5" w:rsidRDefault="00416B7C" w:rsidP="00416B7C">
      <w:pPr>
        <w:pStyle w:val="h3"/>
        <w:spacing w:before="113"/>
        <w:rPr>
          <w:rFonts w:cs="Times New Roman"/>
        </w:rPr>
      </w:pPr>
      <w:r w:rsidRPr="00BE0AE5">
        <w:rPr>
          <w:rFonts w:cs="Times New Roman"/>
        </w:rPr>
        <w:t>Общие сведения о языке</w:t>
      </w:r>
    </w:p>
    <w:p w14:paraId="44D4C2FC" w14:textId="77777777" w:rsidR="00416B7C" w:rsidRPr="00BE0AE5" w:rsidRDefault="00416B7C" w:rsidP="00416B7C">
      <w:pPr>
        <w:pStyle w:val="body"/>
        <w:rPr>
          <w:rFonts w:cs="Times New Roman"/>
        </w:rPr>
      </w:pPr>
      <w:r w:rsidRPr="00BE0AE5">
        <w:rPr>
          <w:rFonts w:cs="Times New Roman"/>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w:t>
      </w:r>
      <w:r w:rsidRPr="00BE0AE5">
        <w:rPr>
          <w:rFonts w:cs="Times New Roman"/>
        </w:rPr>
        <w:t>й</w:t>
      </w:r>
      <w:r w:rsidRPr="00BE0AE5">
        <w:rPr>
          <w:rFonts w:cs="Times New Roman"/>
        </w:rPr>
        <w:t>ской Федерации и как языка межнационального общения (в рамках изуче</w:t>
      </w:r>
      <w:r w:rsidRPr="00BE0AE5">
        <w:rPr>
          <w:rFonts w:cs="Times New Roman"/>
        </w:rPr>
        <w:t>н</w:t>
      </w:r>
      <w:r w:rsidRPr="00BE0AE5">
        <w:rPr>
          <w:rFonts w:cs="Times New Roman"/>
        </w:rPr>
        <w:t>ного).</w:t>
      </w:r>
    </w:p>
    <w:p w14:paraId="314912F7" w14:textId="77777777" w:rsidR="00416B7C" w:rsidRPr="00BE0AE5" w:rsidRDefault="00416B7C" w:rsidP="00416B7C">
      <w:pPr>
        <w:pStyle w:val="body"/>
        <w:rPr>
          <w:rFonts w:cs="Times New Roman"/>
        </w:rPr>
      </w:pPr>
      <w:r w:rsidRPr="00BE0AE5">
        <w:rPr>
          <w:rFonts w:cs="Times New Roman"/>
        </w:rPr>
        <w:t>Иметь представление о русском литературном языке.</w:t>
      </w:r>
    </w:p>
    <w:p w14:paraId="5B696A44" w14:textId="77777777" w:rsidR="00416B7C" w:rsidRPr="00BE0AE5" w:rsidRDefault="00416B7C" w:rsidP="00416B7C">
      <w:pPr>
        <w:pStyle w:val="h3"/>
        <w:spacing w:before="113" w:after="57"/>
        <w:rPr>
          <w:rFonts w:cs="Times New Roman"/>
        </w:rPr>
      </w:pPr>
      <w:r w:rsidRPr="00BE0AE5">
        <w:rPr>
          <w:rFonts w:cs="Times New Roman"/>
        </w:rPr>
        <w:t>Язык и речь</w:t>
      </w:r>
    </w:p>
    <w:p w14:paraId="761E990D" w14:textId="77777777" w:rsidR="00416B7C" w:rsidRPr="00BE0AE5" w:rsidRDefault="00416B7C" w:rsidP="00416B7C">
      <w:pPr>
        <w:pStyle w:val="body"/>
        <w:rPr>
          <w:rFonts w:cs="Times New Roman"/>
        </w:rPr>
      </w:pPr>
      <w:r w:rsidRPr="00BE0AE5">
        <w:rPr>
          <w:rFonts w:cs="Times New Roman"/>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w:t>
      </w:r>
      <w:r w:rsidRPr="00BE0AE5">
        <w:rPr>
          <w:rFonts w:cs="Times New Roman"/>
        </w:rPr>
        <w:t>о</w:t>
      </w:r>
      <w:r w:rsidRPr="00BE0AE5">
        <w:rPr>
          <w:rFonts w:cs="Times New Roman"/>
        </w:rPr>
        <w:t>нолог-повествование, монолог-рассуждение); выступать с сообщением на лингвистическую тему.</w:t>
      </w:r>
    </w:p>
    <w:p w14:paraId="0EE28C93" w14:textId="77777777" w:rsidR="00416B7C" w:rsidRPr="00BE0AE5" w:rsidRDefault="00416B7C" w:rsidP="00416B7C">
      <w:pPr>
        <w:pStyle w:val="body"/>
        <w:rPr>
          <w:rFonts w:cs="Times New Roman"/>
        </w:rPr>
      </w:pPr>
      <w:r w:rsidRPr="00BE0AE5">
        <w:rPr>
          <w:rFonts w:cs="Times New Roman"/>
        </w:rPr>
        <w:t>Участвовать в диалоге (побуждение к действию, обмен мнениями) объёмом не менее 4 реплик.</w:t>
      </w:r>
    </w:p>
    <w:p w14:paraId="243798D4" w14:textId="77777777" w:rsidR="00416B7C" w:rsidRPr="00BE0AE5" w:rsidRDefault="00416B7C" w:rsidP="00416B7C">
      <w:pPr>
        <w:pStyle w:val="body"/>
        <w:rPr>
          <w:rFonts w:cs="Times New Roman"/>
          <w:spacing w:val="-2"/>
        </w:rPr>
      </w:pPr>
      <w:r w:rsidRPr="00BE0AE5">
        <w:rPr>
          <w:rFonts w:cs="Times New Roman"/>
          <w:spacing w:val="-2"/>
        </w:rPr>
        <w:t>Владеть различными видами аудирования: выборочным, ознакомительным, детальным — научно-учебных и художественных текстов различных функц</w:t>
      </w:r>
      <w:r w:rsidRPr="00BE0AE5">
        <w:rPr>
          <w:rFonts w:cs="Times New Roman"/>
          <w:spacing w:val="-2"/>
        </w:rPr>
        <w:t>и</w:t>
      </w:r>
      <w:r w:rsidRPr="00BE0AE5">
        <w:rPr>
          <w:rFonts w:cs="Times New Roman"/>
          <w:spacing w:val="-2"/>
        </w:rPr>
        <w:t>онально-смысловых типов речи.</w:t>
      </w:r>
    </w:p>
    <w:p w14:paraId="03EEC40D" w14:textId="77777777" w:rsidR="00416B7C" w:rsidRPr="00BE0AE5" w:rsidRDefault="00416B7C" w:rsidP="00416B7C">
      <w:pPr>
        <w:pStyle w:val="body"/>
        <w:rPr>
          <w:rFonts w:cs="Times New Roman"/>
        </w:rPr>
      </w:pPr>
      <w:r w:rsidRPr="00BE0AE5">
        <w:rPr>
          <w:rFonts w:cs="Times New Roman"/>
        </w:rPr>
        <w:t>Владеть различными видами чтения: просмотровым, ознакомительным, изучающим, поисковым.</w:t>
      </w:r>
    </w:p>
    <w:p w14:paraId="79E3E1B0" w14:textId="77777777" w:rsidR="00416B7C" w:rsidRPr="00BE0AE5" w:rsidRDefault="00416B7C" w:rsidP="00416B7C">
      <w:pPr>
        <w:pStyle w:val="body"/>
        <w:rPr>
          <w:rFonts w:cs="Times New Roman"/>
        </w:rPr>
      </w:pPr>
      <w:r w:rsidRPr="00BE0AE5">
        <w:rPr>
          <w:rFonts w:cs="Times New Roman"/>
        </w:rPr>
        <w:t>Устно пересказывать прочитанный или прослушанный текст объёмом не менее 110 слов.</w:t>
      </w:r>
    </w:p>
    <w:p w14:paraId="36561B44" w14:textId="77777777" w:rsidR="00416B7C" w:rsidRPr="00BE0AE5" w:rsidRDefault="00416B7C" w:rsidP="00416B7C">
      <w:pPr>
        <w:pStyle w:val="body"/>
        <w:rPr>
          <w:rFonts w:cs="Times New Roman"/>
        </w:rPr>
      </w:pPr>
      <w:r w:rsidRPr="00BE0AE5">
        <w:rPr>
          <w:rFonts w:cs="Times New Roman"/>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w:t>
      </w:r>
      <w:r w:rsidRPr="00BE0AE5">
        <w:rPr>
          <w:rFonts w:cs="Times New Roman"/>
        </w:rPr>
        <w:t>в</w:t>
      </w:r>
      <w:r w:rsidRPr="00BE0AE5">
        <w:rPr>
          <w:rFonts w:cs="Times New Roman"/>
        </w:rPr>
        <w:t>ную мысль текста, вопросы по содержанию текста и отвечать на них; п</w:t>
      </w:r>
      <w:r w:rsidRPr="00BE0AE5">
        <w:rPr>
          <w:rFonts w:cs="Times New Roman"/>
        </w:rPr>
        <w:t>о</w:t>
      </w:r>
      <w:r w:rsidRPr="00BE0AE5">
        <w:rPr>
          <w:rFonts w:cs="Times New Roman"/>
        </w:rPr>
        <w:t>дробно и сжато передавать в устной и письменной форме содержание проч</w:t>
      </w:r>
      <w:r w:rsidRPr="00BE0AE5">
        <w:rPr>
          <w:rFonts w:cs="Times New Roman"/>
        </w:rPr>
        <w:t>и</w:t>
      </w:r>
      <w:r w:rsidRPr="00BE0AE5">
        <w:rPr>
          <w:rFonts w:cs="Times New Roman"/>
        </w:rPr>
        <w:t>танных научно-учебных и художественных текстов различных функци</w:t>
      </w:r>
      <w:r w:rsidRPr="00BE0AE5">
        <w:rPr>
          <w:rFonts w:cs="Times New Roman"/>
        </w:rPr>
        <w:t>о</w:t>
      </w:r>
      <w:r w:rsidRPr="00BE0AE5">
        <w:rPr>
          <w:rFonts w:cs="Times New Roman"/>
        </w:rPr>
        <w:t>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14:paraId="2060E323" w14:textId="77777777" w:rsidR="00416B7C" w:rsidRPr="00BE0AE5" w:rsidRDefault="00416B7C" w:rsidP="00416B7C">
      <w:pPr>
        <w:pStyle w:val="body"/>
        <w:rPr>
          <w:rFonts w:cs="Times New Roman"/>
        </w:rPr>
      </w:pPr>
      <w:r w:rsidRPr="00BE0AE5">
        <w:rPr>
          <w:rFonts w:cs="Times New Roman"/>
        </w:rPr>
        <w:t>Осуществлять выбор лексических средств в соответствии с речевой сит</w:t>
      </w:r>
      <w:r w:rsidRPr="00BE0AE5">
        <w:rPr>
          <w:rFonts w:cs="Times New Roman"/>
        </w:rPr>
        <w:t>у</w:t>
      </w:r>
      <w:r w:rsidRPr="00BE0AE5">
        <w:rPr>
          <w:rFonts w:cs="Times New Roman"/>
        </w:rPr>
        <w:t>ацией; пользоваться словарями иностранных слов, устаревших слов; оцен</w:t>
      </w:r>
      <w:r w:rsidRPr="00BE0AE5">
        <w:rPr>
          <w:rFonts w:cs="Times New Roman"/>
        </w:rPr>
        <w:t>и</w:t>
      </w:r>
      <w:r w:rsidRPr="00BE0AE5">
        <w:rPr>
          <w:rFonts w:cs="Times New Roman"/>
        </w:rPr>
        <w:t>вать свою и чужую речь с точки зрения точного, уместного и выразительного словоупотребления; использовать толковые словари.</w:t>
      </w:r>
    </w:p>
    <w:p w14:paraId="3FF66A9D" w14:textId="77777777" w:rsidR="00416B7C" w:rsidRPr="00BE0AE5" w:rsidRDefault="00416B7C" w:rsidP="00416B7C">
      <w:pPr>
        <w:pStyle w:val="body"/>
        <w:rPr>
          <w:rFonts w:cs="Times New Roman"/>
        </w:rPr>
      </w:pPr>
      <w:r w:rsidRPr="00BE0AE5">
        <w:rPr>
          <w:rFonts w:cs="Times New Roman"/>
        </w:rPr>
        <w:t>Соблюдать в устной речи и на письме нормы современного русского л</w:t>
      </w:r>
      <w:r w:rsidRPr="00BE0AE5">
        <w:rPr>
          <w:rFonts w:cs="Times New Roman"/>
        </w:rPr>
        <w:t>и</w:t>
      </w:r>
      <w:r w:rsidRPr="00BE0AE5">
        <w:rPr>
          <w:rFonts w:cs="Times New Roman"/>
        </w:rPr>
        <w:t xml:space="preserve">тературного языка, в том числе во время списывания текста объёмом 100—110 </w:t>
      </w:r>
      <w:r w:rsidRPr="00BE0AE5">
        <w:rPr>
          <w:rFonts w:cs="Times New Roman"/>
        </w:rPr>
        <w:lastRenderedPageBreak/>
        <w:t>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w:t>
      </w:r>
      <w:r w:rsidRPr="00BE0AE5">
        <w:rPr>
          <w:rFonts w:cs="Times New Roman"/>
        </w:rPr>
        <w:t>и</w:t>
      </w:r>
      <w:r w:rsidRPr="00BE0AE5">
        <w:rPr>
          <w:rFonts w:cs="Times New Roman"/>
        </w:rPr>
        <w:t>саниями); соблюдать в устной речи и на письме правила речевого этикета.</w:t>
      </w:r>
    </w:p>
    <w:p w14:paraId="6B64EC03" w14:textId="77777777" w:rsidR="00416B7C" w:rsidRPr="00BE0AE5" w:rsidRDefault="00416B7C" w:rsidP="00416B7C">
      <w:pPr>
        <w:pStyle w:val="h3"/>
        <w:spacing w:before="113" w:after="57"/>
        <w:rPr>
          <w:rFonts w:cs="Times New Roman"/>
        </w:rPr>
      </w:pPr>
      <w:r w:rsidRPr="00BE0AE5">
        <w:rPr>
          <w:rFonts w:cs="Times New Roman"/>
        </w:rPr>
        <w:t>Текст</w:t>
      </w:r>
    </w:p>
    <w:p w14:paraId="19BF2D46" w14:textId="77777777" w:rsidR="00416B7C" w:rsidRPr="00BE0AE5" w:rsidRDefault="00416B7C" w:rsidP="00416B7C">
      <w:pPr>
        <w:pStyle w:val="body"/>
        <w:rPr>
          <w:rFonts w:cs="Times New Roman"/>
        </w:rPr>
      </w:pPr>
      <w:r w:rsidRPr="00BE0AE5">
        <w:rPr>
          <w:rFonts w:cs="Times New Roman"/>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14:paraId="56388569" w14:textId="77777777" w:rsidR="00416B7C" w:rsidRPr="00BE0AE5" w:rsidRDefault="00416B7C" w:rsidP="00416B7C">
      <w:pPr>
        <w:pStyle w:val="body"/>
        <w:rPr>
          <w:rFonts w:cs="Times New Roman"/>
        </w:rPr>
      </w:pPr>
      <w:r w:rsidRPr="00BE0AE5">
        <w:rPr>
          <w:rFonts w:cs="Times New Roman"/>
        </w:rPr>
        <w:t>Характеризовать тексты различных функционально-смысловых типов р</w:t>
      </w:r>
      <w:r w:rsidRPr="00BE0AE5">
        <w:rPr>
          <w:rFonts w:cs="Times New Roman"/>
        </w:rPr>
        <w:t>е</w:t>
      </w:r>
      <w:r w:rsidRPr="00BE0AE5">
        <w:rPr>
          <w:rFonts w:cs="Times New Roman"/>
        </w:rPr>
        <w:t>чи; характеризовать особенности описания как типа речи (описание внешн</w:t>
      </w:r>
      <w:r w:rsidRPr="00BE0AE5">
        <w:rPr>
          <w:rFonts w:cs="Times New Roman"/>
        </w:rPr>
        <w:t>о</w:t>
      </w:r>
      <w:r w:rsidRPr="00BE0AE5">
        <w:rPr>
          <w:rFonts w:cs="Times New Roman"/>
        </w:rPr>
        <w:t>сти человека, помещения, природы, местности, действий).</w:t>
      </w:r>
    </w:p>
    <w:p w14:paraId="5162E2B6" w14:textId="77777777" w:rsidR="00416B7C" w:rsidRPr="00BE0AE5" w:rsidRDefault="00416B7C" w:rsidP="00416B7C">
      <w:pPr>
        <w:pStyle w:val="body"/>
        <w:rPr>
          <w:rFonts w:cs="Times New Roman"/>
        </w:rPr>
      </w:pPr>
      <w:r w:rsidRPr="00BE0AE5">
        <w:rPr>
          <w:rFonts w:cs="Times New Roman"/>
        </w:rPr>
        <w:t>Выявлять средства связи предложений в тексте, в том числе притяж</w:t>
      </w:r>
      <w:r w:rsidRPr="00BE0AE5">
        <w:rPr>
          <w:rFonts w:cs="Times New Roman"/>
        </w:rPr>
        <w:t>а</w:t>
      </w:r>
      <w:r w:rsidRPr="00BE0AE5">
        <w:rPr>
          <w:rFonts w:cs="Times New Roman"/>
        </w:rPr>
        <w:t>тельные и указательные местоимения, видо-временную соотнесённость гл</w:t>
      </w:r>
      <w:r w:rsidRPr="00BE0AE5">
        <w:rPr>
          <w:rFonts w:cs="Times New Roman"/>
        </w:rPr>
        <w:t>а</w:t>
      </w:r>
      <w:r w:rsidRPr="00BE0AE5">
        <w:rPr>
          <w:rFonts w:cs="Times New Roman"/>
        </w:rPr>
        <w:t>гольных форм.</w:t>
      </w:r>
    </w:p>
    <w:p w14:paraId="59A04A97" w14:textId="77777777" w:rsidR="00416B7C" w:rsidRPr="00BE0AE5" w:rsidRDefault="00416B7C" w:rsidP="00416B7C">
      <w:pPr>
        <w:pStyle w:val="body"/>
        <w:rPr>
          <w:rFonts w:cs="Times New Roman"/>
        </w:rPr>
      </w:pPr>
      <w:r w:rsidRPr="00BE0AE5">
        <w:rPr>
          <w:rFonts w:cs="Times New Roman"/>
        </w:rPr>
        <w:t>Применять знания о функционально-смысловых типах речи при выполн</w:t>
      </w:r>
      <w:r w:rsidRPr="00BE0AE5">
        <w:rPr>
          <w:rFonts w:cs="Times New Roman"/>
        </w:rPr>
        <w:t>е</w:t>
      </w:r>
      <w:r w:rsidRPr="00BE0AE5">
        <w:rPr>
          <w:rFonts w:cs="Times New Roman"/>
        </w:rPr>
        <w:t>нии анализа различных видов и в речевой практике; использовать знание о</w:t>
      </w:r>
      <w:r w:rsidRPr="00BE0AE5">
        <w:rPr>
          <w:rFonts w:cs="Times New Roman"/>
        </w:rPr>
        <w:t>с</w:t>
      </w:r>
      <w:r w:rsidRPr="00BE0AE5">
        <w:rPr>
          <w:rFonts w:cs="Times New Roman"/>
        </w:rPr>
        <w:t>новных признаков текста в практике создания собственного текста.</w:t>
      </w:r>
    </w:p>
    <w:p w14:paraId="755A60F6" w14:textId="77777777" w:rsidR="00416B7C" w:rsidRPr="00BE0AE5" w:rsidRDefault="00416B7C" w:rsidP="00416B7C">
      <w:pPr>
        <w:pStyle w:val="body"/>
        <w:rPr>
          <w:rFonts w:cs="Times New Roman"/>
        </w:rPr>
      </w:pPr>
      <w:r w:rsidRPr="00BE0AE5">
        <w:rPr>
          <w:rFonts w:cs="Times New Roman"/>
        </w:rPr>
        <w:t>Проводить смысловой анализ текста, его композиционных особенностей, определять количество микротем и абзацев.</w:t>
      </w:r>
    </w:p>
    <w:p w14:paraId="2746C2F7" w14:textId="77777777" w:rsidR="00416B7C" w:rsidRPr="00BE0AE5" w:rsidRDefault="00416B7C" w:rsidP="00416B7C">
      <w:pPr>
        <w:pStyle w:val="body"/>
        <w:rPr>
          <w:rFonts w:cs="Times New Roman"/>
          <w:spacing w:val="-2"/>
        </w:rPr>
      </w:pPr>
      <w:r w:rsidRPr="00BE0AE5">
        <w:rPr>
          <w:rFonts w:cs="Times New Roman"/>
          <w:spacing w:val="-2"/>
        </w:rPr>
        <w:t>Создавать тексты различных функционально-смысловых</w:t>
      </w:r>
      <w:r w:rsidR="00EF4DAB" w:rsidRPr="00BE0AE5">
        <w:rPr>
          <w:rFonts w:cs="Times New Roman"/>
          <w:spacing w:val="-2"/>
        </w:rPr>
        <w:t xml:space="preserve"> </w:t>
      </w:r>
      <w:r w:rsidRPr="00BE0AE5">
        <w:rPr>
          <w:rFonts w:cs="Times New Roman"/>
          <w:spacing w:val="-2"/>
        </w:rPr>
        <w:t>типов речи (п</w:t>
      </w:r>
      <w:r w:rsidRPr="00BE0AE5">
        <w:rPr>
          <w:rFonts w:cs="Times New Roman"/>
          <w:spacing w:val="-2"/>
        </w:rPr>
        <w:t>о</w:t>
      </w:r>
      <w:r w:rsidRPr="00BE0AE5">
        <w:rPr>
          <w:rFonts w:cs="Times New Roman"/>
          <w:spacing w:val="-2"/>
        </w:rPr>
        <w:t>вествование, описание внешности человека,</w:t>
      </w:r>
      <w:r w:rsidR="00EF4DAB" w:rsidRPr="00BE0AE5">
        <w:rPr>
          <w:rFonts w:cs="Times New Roman"/>
          <w:spacing w:val="-2"/>
        </w:rPr>
        <w:t xml:space="preserve"> </w:t>
      </w:r>
      <w:r w:rsidRPr="00BE0AE5">
        <w:rPr>
          <w:rFonts w:cs="Times New Roman"/>
          <w:spacing w:val="-2"/>
        </w:rPr>
        <w:t>помещения, природы, местности, действий) с опорой на жизненный и читательский опыт; произведение иску</w:t>
      </w:r>
      <w:r w:rsidRPr="00BE0AE5">
        <w:rPr>
          <w:rFonts w:cs="Times New Roman"/>
          <w:spacing w:val="-2"/>
        </w:rPr>
        <w:t>с</w:t>
      </w:r>
      <w:r w:rsidRPr="00BE0AE5">
        <w:rPr>
          <w:rFonts w:cs="Times New Roman"/>
          <w:spacing w:val="-2"/>
        </w:rPr>
        <w:t>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14:paraId="60B25279" w14:textId="77777777" w:rsidR="00416B7C" w:rsidRPr="00BE0AE5" w:rsidRDefault="00416B7C" w:rsidP="00416B7C">
      <w:pPr>
        <w:pStyle w:val="body"/>
        <w:rPr>
          <w:rFonts w:cs="Times New Roman"/>
        </w:rPr>
      </w:pPr>
      <w:r w:rsidRPr="00BE0AE5">
        <w:rPr>
          <w:rFonts w:cs="Times New Roman"/>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3412D682" w14:textId="77777777" w:rsidR="00416B7C" w:rsidRPr="00BE0AE5" w:rsidRDefault="00416B7C" w:rsidP="00416B7C">
      <w:pPr>
        <w:pStyle w:val="body"/>
        <w:rPr>
          <w:rFonts w:cs="Times New Roman"/>
          <w:spacing w:val="-4"/>
        </w:rPr>
      </w:pPr>
      <w:r w:rsidRPr="00BE0AE5">
        <w:rPr>
          <w:rFonts w:cs="Times New Roman"/>
          <w:spacing w:val="-4"/>
        </w:rPr>
        <w:t xml:space="preserve">Представлять сообщение на заданную тему в виде презентации. </w:t>
      </w:r>
    </w:p>
    <w:p w14:paraId="51BBF7F1" w14:textId="77777777" w:rsidR="00416B7C" w:rsidRPr="00BE0AE5" w:rsidRDefault="00416B7C" w:rsidP="00416B7C">
      <w:pPr>
        <w:pStyle w:val="body"/>
        <w:rPr>
          <w:rFonts w:cs="Times New Roman"/>
        </w:rPr>
      </w:pPr>
      <w:r w:rsidRPr="00BE0AE5">
        <w:rPr>
          <w:rFonts w:cs="Times New Roman"/>
        </w:rPr>
        <w:t>Представлять содержание прослушанного или прочитанного нау</w:t>
      </w:r>
      <w:r w:rsidRPr="00BE0AE5">
        <w:rPr>
          <w:rFonts w:cs="Times New Roman"/>
        </w:rPr>
        <w:t>ч</w:t>
      </w:r>
      <w:r w:rsidRPr="00BE0AE5">
        <w:rPr>
          <w:rFonts w:cs="Times New Roman"/>
        </w:rPr>
        <w:t>но-учебного текста в виде таблицы, схемы; представлять содержание таблицы, схемы в виде текста.</w:t>
      </w:r>
    </w:p>
    <w:p w14:paraId="3323B3AA" w14:textId="77777777" w:rsidR="00416B7C" w:rsidRPr="00BE0AE5" w:rsidRDefault="00416B7C" w:rsidP="00416B7C">
      <w:pPr>
        <w:pStyle w:val="body"/>
        <w:rPr>
          <w:rFonts w:cs="Times New Roman"/>
        </w:rPr>
      </w:pPr>
      <w:r w:rsidRPr="00BE0AE5">
        <w:rPr>
          <w:rFonts w:cs="Times New Roman"/>
        </w:rPr>
        <w:t>Редактировать собственные тексты с опорой на знание норм современного русского литературного языка.</w:t>
      </w:r>
    </w:p>
    <w:p w14:paraId="7BB055CC" w14:textId="77777777" w:rsidR="00416B7C" w:rsidRPr="00BE0AE5" w:rsidRDefault="00416B7C" w:rsidP="00416B7C">
      <w:pPr>
        <w:pStyle w:val="h3"/>
        <w:spacing w:before="113"/>
        <w:rPr>
          <w:rFonts w:cs="Times New Roman"/>
        </w:rPr>
      </w:pPr>
      <w:r w:rsidRPr="00BE0AE5">
        <w:rPr>
          <w:rFonts w:cs="Times New Roman"/>
        </w:rPr>
        <w:lastRenderedPageBreak/>
        <w:t>Функциональные разновидности языка</w:t>
      </w:r>
    </w:p>
    <w:p w14:paraId="36D87988" w14:textId="77777777" w:rsidR="00416B7C" w:rsidRPr="00BE0AE5" w:rsidRDefault="00416B7C" w:rsidP="00416B7C">
      <w:pPr>
        <w:pStyle w:val="body"/>
        <w:rPr>
          <w:rFonts w:cs="Times New Roman"/>
          <w:spacing w:val="-4"/>
        </w:rPr>
      </w:pPr>
      <w:r w:rsidRPr="00BE0AE5">
        <w:rPr>
          <w:rFonts w:cs="Times New Roman"/>
          <w:spacing w:val="-4"/>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w:t>
      </w:r>
      <w:r w:rsidRPr="00BE0AE5">
        <w:rPr>
          <w:rFonts w:cs="Times New Roman"/>
          <w:spacing w:val="-4"/>
        </w:rPr>
        <w:t>б</w:t>
      </w:r>
      <w:r w:rsidRPr="00BE0AE5">
        <w:rPr>
          <w:rFonts w:cs="Times New Roman"/>
          <w:spacing w:val="-4"/>
        </w:rPr>
        <w:t>щение).</w:t>
      </w:r>
    </w:p>
    <w:p w14:paraId="29BB2B27" w14:textId="77777777" w:rsidR="00416B7C" w:rsidRPr="00BE0AE5" w:rsidRDefault="00416B7C" w:rsidP="00416B7C">
      <w:pPr>
        <w:pStyle w:val="body"/>
        <w:rPr>
          <w:rFonts w:cs="Times New Roman"/>
          <w:spacing w:val="-2"/>
        </w:rPr>
      </w:pPr>
      <w:r w:rsidRPr="00BE0AE5">
        <w:rPr>
          <w:rFonts w:cs="Times New Roman"/>
        </w:rPr>
        <w:t xml:space="preserve">Применять знания об официально-деловом и научном стиле </w:t>
      </w:r>
      <w:r w:rsidRPr="00BE0AE5">
        <w:rPr>
          <w:rFonts w:cs="Times New Roman"/>
          <w:spacing w:val="-2"/>
        </w:rPr>
        <w:t>при выполн</w:t>
      </w:r>
      <w:r w:rsidRPr="00BE0AE5">
        <w:rPr>
          <w:rFonts w:cs="Times New Roman"/>
          <w:spacing w:val="-2"/>
        </w:rPr>
        <w:t>е</w:t>
      </w:r>
      <w:r w:rsidRPr="00BE0AE5">
        <w:rPr>
          <w:rFonts w:cs="Times New Roman"/>
          <w:spacing w:val="-2"/>
        </w:rPr>
        <w:t>нии языкового анализа различных видов и в речевой практике.</w:t>
      </w:r>
    </w:p>
    <w:p w14:paraId="0C733B5B" w14:textId="77777777" w:rsidR="00416B7C" w:rsidRPr="00BE0AE5" w:rsidRDefault="00416B7C" w:rsidP="00416B7C">
      <w:pPr>
        <w:pStyle w:val="h3"/>
        <w:spacing w:before="170" w:after="0"/>
        <w:rPr>
          <w:rFonts w:cs="Times New Roman"/>
          <w:caps/>
        </w:rPr>
      </w:pPr>
      <w:r w:rsidRPr="00BE0AE5">
        <w:rPr>
          <w:rFonts w:cs="Times New Roman"/>
          <w:caps/>
        </w:rPr>
        <w:t>Система языка</w:t>
      </w:r>
    </w:p>
    <w:p w14:paraId="3BB8D0C6" w14:textId="77777777" w:rsidR="00416B7C" w:rsidRPr="00BE0AE5" w:rsidRDefault="00416B7C" w:rsidP="00416B7C">
      <w:pPr>
        <w:pStyle w:val="h3"/>
        <w:spacing w:before="57"/>
        <w:rPr>
          <w:rFonts w:cs="Times New Roman"/>
        </w:rPr>
      </w:pPr>
      <w:r w:rsidRPr="00BE0AE5">
        <w:rPr>
          <w:rFonts w:cs="Times New Roman"/>
        </w:rPr>
        <w:t>Лексикология. Культура речи</w:t>
      </w:r>
    </w:p>
    <w:p w14:paraId="3C2E170B" w14:textId="77777777" w:rsidR="00416B7C" w:rsidRPr="00BE0AE5" w:rsidRDefault="00416B7C" w:rsidP="00416B7C">
      <w:pPr>
        <w:pStyle w:val="body"/>
        <w:rPr>
          <w:rFonts w:cs="Times New Roman"/>
        </w:rPr>
      </w:pPr>
      <w:r w:rsidRPr="00BE0AE5">
        <w:rPr>
          <w:rFonts w:cs="Times New Roman"/>
        </w:rPr>
        <w:t>Различать слова с точки зрения их происхождения: исконно русские и з</w:t>
      </w:r>
      <w:r w:rsidRPr="00BE0AE5">
        <w:rPr>
          <w:rFonts w:cs="Times New Roman"/>
        </w:rPr>
        <w:t>а</w:t>
      </w:r>
      <w:r w:rsidRPr="00BE0AE5">
        <w:rPr>
          <w:rFonts w:cs="Times New Roman"/>
        </w:rPr>
        <w:t>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w:t>
      </w:r>
      <w:r w:rsidRPr="00BE0AE5">
        <w:rPr>
          <w:rFonts w:cs="Times New Roman"/>
        </w:rPr>
        <w:t>е</w:t>
      </w:r>
      <w:r w:rsidRPr="00BE0AE5">
        <w:rPr>
          <w:rFonts w:cs="Times New Roman"/>
        </w:rPr>
        <w:t>употребительные слова и слова ограниченной сферы употребления (диале</w:t>
      </w:r>
      <w:r w:rsidRPr="00BE0AE5">
        <w:rPr>
          <w:rFonts w:cs="Times New Roman"/>
        </w:rPr>
        <w:t>к</w:t>
      </w:r>
      <w:r w:rsidRPr="00BE0AE5">
        <w:rPr>
          <w:rFonts w:cs="Times New Roman"/>
        </w:rPr>
        <w:t>тизмы, термины, профессионализмы, жаргонизмы); определять стилистич</w:t>
      </w:r>
      <w:r w:rsidRPr="00BE0AE5">
        <w:rPr>
          <w:rFonts w:cs="Times New Roman"/>
        </w:rPr>
        <w:t>е</w:t>
      </w:r>
      <w:r w:rsidRPr="00BE0AE5">
        <w:rPr>
          <w:rFonts w:cs="Times New Roman"/>
        </w:rPr>
        <w:t>скую окраску слова.</w:t>
      </w:r>
    </w:p>
    <w:p w14:paraId="4F36D60A" w14:textId="77777777" w:rsidR="00416B7C" w:rsidRPr="00BE0AE5" w:rsidRDefault="00416B7C" w:rsidP="00416B7C">
      <w:pPr>
        <w:pStyle w:val="body"/>
        <w:rPr>
          <w:rFonts w:cs="Times New Roman"/>
        </w:rPr>
      </w:pPr>
      <w:r w:rsidRPr="00BE0AE5">
        <w:rPr>
          <w:rFonts w:cs="Times New Roman"/>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14:paraId="05BE1DB2" w14:textId="77777777" w:rsidR="00416B7C" w:rsidRPr="00BE0AE5" w:rsidRDefault="00416B7C" w:rsidP="00416B7C">
      <w:pPr>
        <w:pStyle w:val="body"/>
        <w:rPr>
          <w:rFonts w:cs="Times New Roman"/>
        </w:rPr>
      </w:pPr>
      <w:r w:rsidRPr="00BE0AE5">
        <w:rPr>
          <w:rFonts w:cs="Times New Roman"/>
        </w:rPr>
        <w:t>Распознавать в тексте фразеологизмы, уметь определять их значения; х</w:t>
      </w:r>
      <w:r w:rsidRPr="00BE0AE5">
        <w:rPr>
          <w:rFonts w:cs="Times New Roman"/>
        </w:rPr>
        <w:t>а</w:t>
      </w:r>
      <w:r w:rsidRPr="00BE0AE5">
        <w:rPr>
          <w:rFonts w:cs="Times New Roman"/>
        </w:rPr>
        <w:t>рактеризовать ситуацию употребления фразеологизма.</w:t>
      </w:r>
    </w:p>
    <w:p w14:paraId="6985E3E5" w14:textId="77777777" w:rsidR="00416B7C" w:rsidRPr="00BE0AE5" w:rsidRDefault="00416B7C" w:rsidP="00416B7C">
      <w:pPr>
        <w:pStyle w:val="body"/>
        <w:rPr>
          <w:rFonts w:cs="Times New Roman"/>
        </w:rPr>
      </w:pPr>
      <w:r w:rsidRPr="00BE0AE5">
        <w:rPr>
          <w:rFonts w:cs="Times New Roman"/>
        </w:rPr>
        <w:t>Осуществлять выбор лексических средств в соответствии с речевой сит</w:t>
      </w:r>
      <w:r w:rsidRPr="00BE0AE5">
        <w:rPr>
          <w:rFonts w:cs="Times New Roman"/>
        </w:rPr>
        <w:t>у</w:t>
      </w:r>
      <w:r w:rsidRPr="00BE0AE5">
        <w:rPr>
          <w:rFonts w:cs="Times New Roman"/>
        </w:rPr>
        <w:t>ацией; пользоваться словарями иностранных слов, устаревших слов; оцен</w:t>
      </w:r>
      <w:r w:rsidRPr="00BE0AE5">
        <w:rPr>
          <w:rFonts w:cs="Times New Roman"/>
        </w:rPr>
        <w:t>и</w:t>
      </w:r>
      <w:r w:rsidRPr="00BE0AE5">
        <w:rPr>
          <w:rFonts w:cs="Times New Roman"/>
        </w:rPr>
        <w:t>вать свою и чужую речь с точки зрения точного, уместного и выразительного словоупотребления; использовать толковые словари.</w:t>
      </w:r>
    </w:p>
    <w:p w14:paraId="5084A4CD" w14:textId="77777777" w:rsidR="00416B7C" w:rsidRPr="00BE0AE5" w:rsidRDefault="00416B7C" w:rsidP="00416B7C">
      <w:pPr>
        <w:pStyle w:val="h3"/>
        <w:spacing w:before="170" w:after="28"/>
        <w:rPr>
          <w:rFonts w:cs="Times New Roman"/>
        </w:rPr>
      </w:pPr>
      <w:r w:rsidRPr="00BE0AE5">
        <w:rPr>
          <w:rFonts w:cs="Times New Roman"/>
        </w:rPr>
        <w:t>Словообразование. Культура речи. Орфография</w:t>
      </w:r>
    </w:p>
    <w:p w14:paraId="0BB339CC" w14:textId="77777777" w:rsidR="00416B7C" w:rsidRPr="00BE0AE5" w:rsidRDefault="00416B7C" w:rsidP="00416B7C">
      <w:pPr>
        <w:pStyle w:val="body"/>
        <w:rPr>
          <w:rFonts w:cs="Times New Roman"/>
        </w:rPr>
      </w:pPr>
      <w:r w:rsidRPr="00BE0AE5">
        <w:rPr>
          <w:rFonts w:cs="Times New Roman"/>
        </w:rPr>
        <w:t>Распознавать формообразующие и словообразующие морфемы в слове; выделять производящую основу.</w:t>
      </w:r>
    </w:p>
    <w:p w14:paraId="75BCFB1B" w14:textId="77777777" w:rsidR="00416B7C" w:rsidRPr="00BE0AE5" w:rsidRDefault="00416B7C" w:rsidP="00416B7C">
      <w:pPr>
        <w:pStyle w:val="body"/>
        <w:rPr>
          <w:rFonts w:cs="Times New Roman"/>
        </w:rPr>
      </w:pPr>
      <w:r w:rsidRPr="00BE0AE5">
        <w:rPr>
          <w:rFonts w:cs="Times New Roman"/>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14:paraId="6DFA3D42" w14:textId="77777777" w:rsidR="00416B7C" w:rsidRPr="00BE0AE5" w:rsidRDefault="00416B7C" w:rsidP="00416B7C">
      <w:pPr>
        <w:pStyle w:val="body"/>
        <w:rPr>
          <w:rFonts w:cs="Times New Roman"/>
        </w:rPr>
      </w:pPr>
      <w:r w:rsidRPr="00BE0AE5">
        <w:rPr>
          <w:rFonts w:cs="Times New Roman"/>
        </w:rPr>
        <w:t>Соблюдать нормы словообразования имён прилагательных.</w:t>
      </w:r>
    </w:p>
    <w:p w14:paraId="340CEFF5" w14:textId="77777777" w:rsidR="00416B7C" w:rsidRPr="00BE0AE5" w:rsidRDefault="00416B7C" w:rsidP="00416B7C">
      <w:pPr>
        <w:pStyle w:val="body"/>
        <w:rPr>
          <w:rFonts w:cs="Times New Roman"/>
        </w:rPr>
      </w:pPr>
      <w:r w:rsidRPr="00BE0AE5">
        <w:rPr>
          <w:rFonts w:cs="Times New Roman"/>
        </w:rPr>
        <w:t>Распознавать изученные орфограммы; проводить орфографический анализ слов; применять знания по орфографии в практике правописания.</w:t>
      </w:r>
    </w:p>
    <w:p w14:paraId="6F5E61E4" w14:textId="77777777" w:rsidR="00416B7C" w:rsidRPr="00BE0AE5" w:rsidRDefault="00416B7C" w:rsidP="00416B7C">
      <w:pPr>
        <w:pStyle w:val="body"/>
        <w:rPr>
          <w:rFonts w:cs="Times New Roman"/>
        </w:rPr>
      </w:pPr>
      <w:r w:rsidRPr="00BE0AE5">
        <w:rPr>
          <w:rFonts w:cs="Times New Roman"/>
        </w:rPr>
        <w:lastRenderedPageBreak/>
        <w:t xml:space="preserve">Соблюдать нормы правописания сложных и сложносокращённых слов; нормы правописания корня </w:t>
      </w:r>
      <w:r w:rsidRPr="00BE0AE5">
        <w:rPr>
          <w:rFonts w:cs="Times New Roman"/>
          <w:b/>
          <w:bCs/>
          <w:i/>
          <w:iCs/>
        </w:rPr>
        <w:t>-кас-</w:t>
      </w:r>
      <w:r w:rsidRPr="00BE0AE5">
        <w:rPr>
          <w:rFonts w:cs="Times New Roman"/>
        </w:rPr>
        <w:t xml:space="preserve"> — </w:t>
      </w:r>
      <w:r w:rsidRPr="00BE0AE5">
        <w:rPr>
          <w:rFonts w:cs="Times New Roman"/>
          <w:b/>
          <w:bCs/>
          <w:i/>
          <w:iCs/>
        </w:rPr>
        <w:t xml:space="preserve">-кос- </w:t>
      </w:r>
      <w:r w:rsidRPr="00BE0AE5">
        <w:rPr>
          <w:rFonts w:cs="Times New Roman"/>
        </w:rPr>
        <w:t xml:space="preserve">с чередованием </w:t>
      </w:r>
      <w:r w:rsidRPr="00BE0AE5">
        <w:rPr>
          <w:rFonts w:cs="Times New Roman"/>
          <w:b/>
          <w:bCs/>
          <w:i/>
          <w:iCs/>
        </w:rPr>
        <w:t>а</w:t>
      </w:r>
      <w:r w:rsidRPr="00BE0AE5">
        <w:rPr>
          <w:rFonts w:cs="Times New Roman"/>
        </w:rPr>
        <w:t xml:space="preserve"> // </w:t>
      </w:r>
      <w:r w:rsidRPr="00BE0AE5">
        <w:rPr>
          <w:rFonts w:cs="Times New Roman"/>
          <w:b/>
          <w:bCs/>
          <w:i/>
          <w:iCs/>
        </w:rPr>
        <w:t>о</w:t>
      </w:r>
      <w:r w:rsidRPr="00BE0AE5">
        <w:rPr>
          <w:rFonts w:cs="Times New Roman"/>
        </w:rPr>
        <w:t xml:space="preserve">, гласных в приставках </w:t>
      </w:r>
      <w:r w:rsidRPr="00BE0AE5">
        <w:rPr>
          <w:rFonts w:cs="Times New Roman"/>
          <w:b/>
          <w:bCs/>
          <w:i/>
          <w:iCs/>
        </w:rPr>
        <w:t>пре-</w:t>
      </w:r>
      <w:r w:rsidRPr="00BE0AE5">
        <w:rPr>
          <w:rFonts w:cs="Times New Roman"/>
        </w:rPr>
        <w:t xml:space="preserve"> и </w:t>
      </w:r>
      <w:r w:rsidRPr="00BE0AE5">
        <w:rPr>
          <w:rFonts w:cs="Times New Roman"/>
          <w:b/>
          <w:bCs/>
          <w:i/>
          <w:iCs/>
        </w:rPr>
        <w:t>при-</w:t>
      </w:r>
      <w:r w:rsidRPr="00BE0AE5">
        <w:rPr>
          <w:rFonts w:cs="Times New Roman"/>
        </w:rPr>
        <w:t xml:space="preserve">. </w:t>
      </w:r>
    </w:p>
    <w:p w14:paraId="12DE6A82" w14:textId="77777777" w:rsidR="00416B7C" w:rsidRPr="00BE0AE5" w:rsidRDefault="00416B7C" w:rsidP="00416B7C">
      <w:pPr>
        <w:pStyle w:val="h3"/>
        <w:spacing w:before="170" w:after="28"/>
        <w:rPr>
          <w:rFonts w:cs="Times New Roman"/>
        </w:rPr>
      </w:pPr>
      <w:r w:rsidRPr="00BE0AE5">
        <w:rPr>
          <w:rFonts w:cs="Times New Roman"/>
        </w:rPr>
        <w:t>Морфология. Культура речи. Орфография</w:t>
      </w:r>
    </w:p>
    <w:p w14:paraId="79A8A84F" w14:textId="77777777" w:rsidR="00416B7C" w:rsidRPr="00BE0AE5" w:rsidRDefault="00416B7C" w:rsidP="00416B7C">
      <w:pPr>
        <w:pStyle w:val="body"/>
        <w:rPr>
          <w:rFonts w:cs="Times New Roman"/>
        </w:rPr>
      </w:pPr>
      <w:r w:rsidRPr="00BE0AE5">
        <w:rPr>
          <w:rFonts w:cs="Times New Roman"/>
        </w:rPr>
        <w:t>Характеризовать особенности словообразования имён существительных.</w:t>
      </w:r>
    </w:p>
    <w:p w14:paraId="564DC98C" w14:textId="77777777" w:rsidR="00416B7C" w:rsidRPr="00BE0AE5" w:rsidRDefault="00416B7C" w:rsidP="00416B7C">
      <w:pPr>
        <w:pStyle w:val="body"/>
        <w:rPr>
          <w:rFonts w:cs="Times New Roman"/>
        </w:rPr>
      </w:pPr>
      <w:r w:rsidRPr="00BE0AE5">
        <w:rPr>
          <w:rFonts w:cs="Times New Roman"/>
        </w:rPr>
        <w:t xml:space="preserve">Соблюдать нормы слитного и дефисного написания </w:t>
      </w:r>
      <w:r w:rsidRPr="00BE0AE5">
        <w:rPr>
          <w:rFonts w:cs="Times New Roman"/>
          <w:b/>
          <w:bCs/>
          <w:i/>
          <w:iCs/>
        </w:rPr>
        <w:t>пол-</w:t>
      </w:r>
      <w:r w:rsidRPr="00BE0AE5">
        <w:rPr>
          <w:rFonts w:cs="Times New Roman"/>
        </w:rPr>
        <w:t xml:space="preserve"> и </w:t>
      </w:r>
      <w:r w:rsidRPr="00BE0AE5">
        <w:rPr>
          <w:rFonts w:cs="Times New Roman"/>
          <w:b/>
          <w:bCs/>
          <w:i/>
          <w:iCs/>
        </w:rPr>
        <w:t>полу-</w:t>
      </w:r>
      <w:r w:rsidRPr="00BE0AE5">
        <w:rPr>
          <w:rFonts w:cs="Times New Roman"/>
        </w:rPr>
        <w:t xml:space="preserve"> со сл</w:t>
      </w:r>
      <w:r w:rsidRPr="00BE0AE5">
        <w:rPr>
          <w:rFonts w:cs="Times New Roman"/>
        </w:rPr>
        <w:t>о</w:t>
      </w:r>
      <w:r w:rsidRPr="00BE0AE5">
        <w:rPr>
          <w:rFonts w:cs="Times New Roman"/>
        </w:rPr>
        <w:t>вами.</w:t>
      </w:r>
    </w:p>
    <w:p w14:paraId="0139DA9A" w14:textId="77777777" w:rsidR="00416B7C" w:rsidRPr="00BE0AE5" w:rsidRDefault="00416B7C" w:rsidP="00416B7C">
      <w:pPr>
        <w:pStyle w:val="body"/>
        <w:rPr>
          <w:rFonts w:cs="Times New Roman"/>
          <w:spacing w:val="-2"/>
        </w:rPr>
      </w:pPr>
      <w:r w:rsidRPr="00BE0AE5">
        <w:rPr>
          <w:rFonts w:cs="Times New Roman"/>
          <w:spacing w:val="-2"/>
        </w:rPr>
        <w:t>Соблюдать нормы произношения, постановки ударения (в рамках изуче</w:t>
      </w:r>
      <w:r w:rsidRPr="00BE0AE5">
        <w:rPr>
          <w:rFonts w:cs="Times New Roman"/>
          <w:spacing w:val="-2"/>
        </w:rPr>
        <w:t>н</w:t>
      </w:r>
      <w:r w:rsidRPr="00BE0AE5">
        <w:rPr>
          <w:rFonts w:cs="Times New Roman"/>
          <w:spacing w:val="-2"/>
        </w:rPr>
        <w:t>ного), словоизменения имён существительных.</w:t>
      </w:r>
    </w:p>
    <w:p w14:paraId="2383F826" w14:textId="77777777" w:rsidR="00416B7C" w:rsidRPr="00BE0AE5" w:rsidRDefault="00416B7C" w:rsidP="00416B7C">
      <w:pPr>
        <w:pStyle w:val="body"/>
        <w:rPr>
          <w:rFonts w:cs="Times New Roman"/>
        </w:rPr>
      </w:pPr>
      <w:r w:rsidRPr="00BE0AE5">
        <w:rPr>
          <w:rFonts w:cs="Times New Roman"/>
        </w:rPr>
        <w:t>Различать качественные, относительные и притяжательные имена прил</w:t>
      </w:r>
      <w:r w:rsidRPr="00BE0AE5">
        <w:rPr>
          <w:rFonts w:cs="Times New Roman"/>
        </w:rPr>
        <w:t>а</w:t>
      </w:r>
      <w:r w:rsidRPr="00BE0AE5">
        <w:rPr>
          <w:rFonts w:cs="Times New Roman"/>
        </w:rPr>
        <w:t>гательные, степени сравнения качественных имён прилагательных.</w:t>
      </w:r>
    </w:p>
    <w:p w14:paraId="18D3981C" w14:textId="77777777" w:rsidR="00416B7C" w:rsidRPr="00BE0AE5" w:rsidRDefault="00416B7C" w:rsidP="00416B7C">
      <w:pPr>
        <w:pStyle w:val="body"/>
        <w:rPr>
          <w:rFonts w:cs="Times New Roman"/>
        </w:rPr>
      </w:pPr>
      <w:r w:rsidRPr="00BE0AE5">
        <w:rPr>
          <w:rFonts w:cs="Times New Roman"/>
        </w:rPr>
        <w:t>Соблюдать нормы словообразования имён прилагательных; нормы прои</w:t>
      </w:r>
      <w:r w:rsidRPr="00BE0AE5">
        <w:rPr>
          <w:rFonts w:cs="Times New Roman"/>
        </w:rPr>
        <w:t>з</w:t>
      </w:r>
      <w:r w:rsidRPr="00BE0AE5">
        <w:rPr>
          <w:rFonts w:cs="Times New Roman"/>
        </w:rPr>
        <w:t>ношения имён прилагательных, нормы ударения (в рамках изученного); с</w:t>
      </w:r>
      <w:r w:rsidRPr="00BE0AE5">
        <w:rPr>
          <w:rFonts w:cs="Times New Roman"/>
        </w:rPr>
        <w:t>о</w:t>
      </w:r>
      <w:r w:rsidRPr="00BE0AE5">
        <w:rPr>
          <w:rFonts w:cs="Times New Roman"/>
        </w:rPr>
        <w:t xml:space="preserve">блюдать нормы правописания </w:t>
      </w:r>
      <w:r w:rsidRPr="00BE0AE5">
        <w:rPr>
          <w:rFonts w:cs="Times New Roman"/>
          <w:b/>
          <w:bCs/>
          <w:i/>
          <w:iCs/>
        </w:rPr>
        <w:t>н</w:t>
      </w:r>
      <w:r w:rsidRPr="00BE0AE5">
        <w:rPr>
          <w:rFonts w:cs="Times New Roman"/>
        </w:rPr>
        <w:t xml:space="preserve"> и </w:t>
      </w:r>
      <w:r w:rsidRPr="00BE0AE5">
        <w:rPr>
          <w:rFonts w:cs="Times New Roman"/>
          <w:b/>
          <w:bCs/>
          <w:i/>
          <w:iCs/>
        </w:rPr>
        <w:t>нн</w:t>
      </w:r>
      <w:r w:rsidRPr="00BE0AE5">
        <w:rPr>
          <w:rFonts w:cs="Times New Roman"/>
        </w:rPr>
        <w:t xml:space="preserve"> в именах прилагательных, суффиксов </w:t>
      </w:r>
      <w:r w:rsidRPr="00BE0AE5">
        <w:rPr>
          <w:rFonts w:cs="Times New Roman"/>
          <w:b/>
          <w:bCs/>
          <w:i/>
          <w:iCs/>
        </w:rPr>
        <w:t>-к-</w:t>
      </w:r>
      <w:r w:rsidRPr="00BE0AE5">
        <w:rPr>
          <w:rFonts w:cs="Times New Roman"/>
        </w:rPr>
        <w:t xml:space="preserve"> и </w:t>
      </w:r>
      <w:r w:rsidRPr="00BE0AE5">
        <w:rPr>
          <w:rFonts w:cs="Times New Roman"/>
          <w:b/>
          <w:bCs/>
          <w:i/>
          <w:iCs/>
        </w:rPr>
        <w:t>-ск-</w:t>
      </w:r>
      <w:r w:rsidRPr="00BE0AE5">
        <w:rPr>
          <w:rFonts w:cs="Times New Roman"/>
        </w:rPr>
        <w:t xml:space="preserve"> имён прилагательных, сложных имён прилагательных.</w:t>
      </w:r>
    </w:p>
    <w:p w14:paraId="087F2209" w14:textId="77777777" w:rsidR="00416B7C" w:rsidRPr="00BE0AE5" w:rsidRDefault="00416B7C" w:rsidP="00416B7C">
      <w:pPr>
        <w:pStyle w:val="body"/>
        <w:rPr>
          <w:rFonts w:cs="Times New Roman"/>
        </w:rPr>
      </w:pPr>
      <w:r w:rsidRPr="00BE0AE5">
        <w:rPr>
          <w:rFonts w:cs="Times New Roman"/>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14:paraId="1049636A" w14:textId="77777777" w:rsidR="00416B7C" w:rsidRPr="00BE0AE5" w:rsidRDefault="00416B7C" w:rsidP="00416B7C">
      <w:pPr>
        <w:pStyle w:val="body"/>
        <w:rPr>
          <w:rFonts w:cs="Times New Roman"/>
        </w:rPr>
      </w:pPr>
      <w:r w:rsidRPr="00BE0AE5">
        <w:rPr>
          <w:rFonts w:cs="Times New Roman"/>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14:paraId="6A7794D0" w14:textId="77777777" w:rsidR="00416B7C" w:rsidRPr="00BE0AE5" w:rsidRDefault="00416B7C" w:rsidP="00416B7C">
      <w:pPr>
        <w:pStyle w:val="body"/>
        <w:rPr>
          <w:rFonts w:cs="Times New Roman"/>
        </w:rPr>
      </w:pPr>
      <w:r w:rsidRPr="00BE0AE5">
        <w:rPr>
          <w:rFonts w:cs="Times New Roman"/>
        </w:rPr>
        <w:t xml:space="preserve">Правильно употреблять собирательные имена числительные; соблюдать нормы правописания имён числительных, в том числе написание </w:t>
      </w:r>
      <w:r w:rsidRPr="00BE0AE5">
        <w:rPr>
          <w:rFonts w:cs="Times New Roman"/>
          <w:b/>
          <w:bCs/>
          <w:i/>
          <w:iCs/>
        </w:rPr>
        <w:t>ь</w:t>
      </w:r>
      <w:r w:rsidRPr="00BE0AE5">
        <w:rPr>
          <w:rFonts w:cs="Times New Roman"/>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0894D3B5" w14:textId="77777777" w:rsidR="00416B7C" w:rsidRPr="00BE0AE5" w:rsidRDefault="00416B7C" w:rsidP="00416B7C">
      <w:pPr>
        <w:pStyle w:val="body"/>
        <w:rPr>
          <w:rFonts w:cs="Times New Roman"/>
        </w:rPr>
      </w:pPr>
      <w:r w:rsidRPr="00BE0AE5">
        <w:rPr>
          <w:rFonts w:cs="Times New Roman"/>
        </w:rPr>
        <w:t>Распознавать местоимения; определять общее грамматическое значение; различать разряды местоимений; уметь склонять местоимения; характериз</w:t>
      </w:r>
      <w:r w:rsidRPr="00BE0AE5">
        <w:rPr>
          <w:rFonts w:cs="Times New Roman"/>
        </w:rPr>
        <w:t>о</w:t>
      </w:r>
      <w:r w:rsidRPr="00BE0AE5">
        <w:rPr>
          <w:rFonts w:cs="Times New Roman"/>
        </w:rPr>
        <w:t>вать особенности их склонения, словообразования, синтаксических функций, роли в речи.</w:t>
      </w:r>
    </w:p>
    <w:p w14:paraId="508A8458" w14:textId="77777777" w:rsidR="00416B7C" w:rsidRPr="00BE0AE5" w:rsidRDefault="00416B7C" w:rsidP="00416B7C">
      <w:pPr>
        <w:pStyle w:val="body"/>
        <w:rPr>
          <w:rFonts w:cs="Times New Roman"/>
        </w:rPr>
      </w:pPr>
      <w:r w:rsidRPr="00BE0AE5">
        <w:rPr>
          <w:rFonts w:cs="Times New Roman"/>
        </w:rPr>
        <w:t>Правильно употреблять местоимения в соответствии с требованиями ру</w:t>
      </w:r>
      <w:r w:rsidRPr="00BE0AE5">
        <w:rPr>
          <w:rFonts w:cs="Times New Roman"/>
        </w:rPr>
        <w:t>с</w:t>
      </w:r>
      <w:r w:rsidRPr="00BE0AE5">
        <w:rPr>
          <w:rFonts w:cs="Times New Roman"/>
        </w:rPr>
        <w:t>ского речевого этикета, в том числе местоимения 3-го лица в соответствии со смыслом предшествующего текста (устранение двусмысленности, неточн</w:t>
      </w:r>
      <w:r w:rsidRPr="00BE0AE5">
        <w:rPr>
          <w:rFonts w:cs="Times New Roman"/>
        </w:rPr>
        <w:t>о</w:t>
      </w:r>
      <w:r w:rsidRPr="00BE0AE5">
        <w:rPr>
          <w:rFonts w:cs="Times New Roman"/>
        </w:rPr>
        <w:t xml:space="preserve">сти); соблюдать нормы правописания местоимений с </w:t>
      </w:r>
      <w:r w:rsidRPr="00BE0AE5">
        <w:rPr>
          <w:rFonts w:cs="Times New Roman"/>
          <w:b/>
          <w:bCs/>
          <w:i/>
          <w:iCs/>
        </w:rPr>
        <w:t>не</w:t>
      </w:r>
      <w:r w:rsidRPr="00BE0AE5">
        <w:rPr>
          <w:rFonts w:cs="Times New Roman"/>
        </w:rPr>
        <w:t xml:space="preserve"> и </w:t>
      </w:r>
      <w:r w:rsidRPr="00BE0AE5">
        <w:rPr>
          <w:rFonts w:cs="Times New Roman"/>
          <w:b/>
          <w:bCs/>
          <w:i/>
          <w:iCs/>
        </w:rPr>
        <w:t>ни</w:t>
      </w:r>
      <w:r w:rsidRPr="00BE0AE5">
        <w:rPr>
          <w:rFonts w:cs="Times New Roman"/>
        </w:rPr>
        <w:t>, слитного, ра</w:t>
      </w:r>
      <w:r w:rsidRPr="00BE0AE5">
        <w:rPr>
          <w:rFonts w:cs="Times New Roman"/>
        </w:rPr>
        <w:t>з</w:t>
      </w:r>
      <w:r w:rsidRPr="00BE0AE5">
        <w:rPr>
          <w:rFonts w:cs="Times New Roman"/>
        </w:rPr>
        <w:t>дельного и дефисного написания местоимений.</w:t>
      </w:r>
    </w:p>
    <w:p w14:paraId="6D0409A5" w14:textId="77777777" w:rsidR="00416B7C" w:rsidRPr="00BE0AE5" w:rsidRDefault="00416B7C" w:rsidP="00416B7C">
      <w:pPr>
        <w:pStyle w:val="body"/>
        <w:rPr>
          <w:rFonts w:cs="Times New Roman"/>
        </w:rPr>
      </w:pPr>
      <w:r w:rsidRPr="00BE0AE5">
        <w:rPr>
          <w:rFonts w:cs="Times New Roman"/>
        </w:rPr>
        <w:t>Распознавать переходные и непереходные глаголы; разноспрягаемые гл</w:t>
      </w:r>
      <w:r w:rsidRPr="00BE0AE5">
        <w:rPr>
          <w:rFonts w:cs="Times New Roman"/>
        </w:rPr>
        <w:t>а</w:t>
      </w:r>
      <w:r w:rsidRPr="00BE0AE5">
        <w:rPr>
          <w:rFonts w:cs="Times New Roman"/>
        </w:rPr>
        <w:t>голы; определять наклонение глагола, значение глаголов в изъявительном, условном и повелительном наклонении; различать безличные и личные гл</w:t>
      </w:r>
      <w:r w:rsidRPr="00BE0AE5">
        <w:rPr>
          <w:rFonts w:cs="Times New Roman"/>
        </w:rPr>
        <w:t>а</w:t>
      </w:r>
      <w:r w:rsidRPr="00BE0AE5">
        <w:rPr>
          <w:rFonts w:cs="Times New Roman"/>
        </w:rPr>
        <w:t>голы; использовать личные глаголы в безличном значении.</w:t>
      </w:r>
    </w:p>
    <w:p w14:paraId="4EF2EB70" w14:textId="77777777" w:rsidR="00416B7C" w:rsidRPr="00BE0AE5" w:rsidRDefault="00416B7C" w:rsidP="00416B7C">
      <w:pPr>
        <w:pStyle w:val="body"/>
        <w:rPr>
          <w:rFonts w:cs="Times New Roman"/>
        </w:rPr>
      </w:pPr>
      <w:r w:rsidRPr="00BE0AE5">
        <w:rPr>
          <w:rFonts w:cs="Times New Roman"/>
        </w:rPr>
        <w:lastRenderedPageBreak/>
        <w:t xml:space="preserve">Соблюдать нормы правописания </w:t>
      </w:r>
      <w:r w:rsidRPr="00BE0AE5">
        <w:rPr>
          <w:rFonts w:cs="Times New Roman"/>
          <w:b/>
          <w:bCs/>
          <w:i/>
          <w:iCs/>
        </w:rPr>
        <w:t>ь</w:t>
      </w:r>
      <w:r w:rsidRPr="00BE0AE5">
        <w:rPr>
          <w:rFonts w:cs="Times New Roman"/>
        </w:rPr>
        <w:t xml:space="preserve"> в формах глагола повелительного наклонения.</w:t>
      </w:r>
    </w:p>
    <w:p w14:paraId="583F0220" w14:textId="77777777" w:rsidR="00416B7C" w:rsidRPr="00BE0AE5" w:rsidRDefault="00416B7C" w:rsidP="00416B7C">
      <w:pPr>
        <w:pStyle w:val="body"/>
        <w:rPr>
          <w:rFonts w:cs="Times New Roman"/>
        </w:rPr>
      </w:pPr>
      <w:r w:rsidRPr="00BE0AE5">
        <w:rPr>
          <w:rFonts w:cs="Times New Roman"/>
        </w:rPr>
        <w:t>Проводить морфологический анализ имён прилагательных, имён числ</w:t>
      </w:r>
      <w:r w:rsidRPr="00BE0AE5">
        <w:rPr>
          <w:rFonts w:cs="Times New Roman"/>
        </w:rPr>
        <w:t>и</w:t>
      </w:r>
      <w:r w:rsidRPr="00BE0AE5">
        <w:rPr>
          <w:rFonts w:cs="Times New Roman"/>
        </w:rPr>
        <w:t>тельных, местоимений, глаголов; применять знания по морфологии при в</w:t>
      </w:r>
      <w:r w:rsidRPr="00BE0AE5">
        <w:rPr>
          <w:rFonts w:cs="Times New Roman"/>
        </w:rPr>
        <w:t>ы</w:t>
      </w:r>
      <w:r w:rsidRPr="00BE0AE5">
        <w:rPr>
          <w:rFonts w:cs="Times New Roman"/>
        </w:rPr>
        <w:t>полнении языкового анализа различных видов и в речевой практике.</w:t>
      </w:r>
    </w:p>
    <w:p w14:paraId="044168AF" w14:textId="77777777" w:rsidR="00416B7C" w:rsidRPr="00BE0AE5" w:rsidRDefault="00416B7C" w:rsidP="00416B7C">
      <w:pPr>
        <w:pStyle w:val="body"/>
        <w:rPr>
          <w:rFonts w:cs="Times New Roman"/>
        </w:rPr>
      </w:pPr>
      <w:r w:rsidRPr="00BE0AE5">
        <w:rPr>
          <w:rFonts w:cs="Times New Roman"/>
        </w:rPr>
        <w:t>Проводить фонетический анализ слов; использовать знания по фонетике и графике в практике произношения и правописания слов.</w:t>
      </w:r>
    </w:p>
    <w:p w14:paraId="5C59B9FE" w14:textId="77777777" w:rsidR="00416B7C" w:rsidRPr="00BE0AE5" w:rsidRDefault="00416B7C" w:rsidP="00416B7C">
      <w:pPr>
        <w:pStyle w:val="body"/>
        <w:rPr>
          <w:rFonts w:cs="Times New Roman"/>
        </w:rPr>
      </w:pPr>
      <w:r w:rsidRPr="00BE0AE5">
        <w:rPr>
          <w:rFonts w:cs="Times New Roman"/>
        </w:rPr>
        <w:t>Распознавать изученные орфограммы; проводить орфографический анализ слов; применять знания по орфографии в практике правописания.</w:t>
      </w:r>
    </w:p>
    <w:p w14:paraId="79413CDB" w14:textId="77777777" w:rsidR="00416B7C" w:rsidRPr="00BE0AE5" w:rsidRDefault="00416B7C" w:rsidP="00416B7C">
      <w:pPr>
        <w:pStyle w:val="body"/>
        <w:rPr>
          <w:rFonts w:cs="Times New Roman"/>
        </w:rPr>
      </w:pPr>
      <w:r w:rsidRPr="00BE0AE5">
        <w:rPr>
          <w:rFonts w:cs="Times New Roman"/>
        </w:rPr>
        <w:t>Проводить синтаксический анализ словосочетаний, синтаксический и пунктуационный анализ предложений (в рамках</w:t>
      </w:r>
      <w:r w:rsidR="00EF4DAB" w:rsidRPr="00BE0AE5">
        <w:rPr>
          <w:rFonts w:cs="Times New Roman"/>
        </w:rPr>
        <w:t xml:space="preserve"> </w:t>
      </w:r>
      <w:r w:rsidRPr="00BE0AE5">
        <w:rPr>
          <w:rFonts w:cs="Times New Roman"/>
        </w:rPr>
        <w:t>изученного); применять знания по синтаксису и пунктуации при выполнении языкового анализа ра</w:t>
      </w:r>
      <w:r w:rsidRPr="00BE0AE5">
        <w:rPr>
          <w:rFonts w:cs="Times New Roman"/>
        </w:rPr>
        <w:t>з</w:t>
      </w:r>
      <w:r w:rsidRPr="00BE0AE5">
        <w:rPr>
          <w:rFonts w:cs="Times New Roman"/>
        </w:rPr>
        <w:t>личных видов и в речевой практике.</w:t>
      </w:r>
    </w:p>
    <w:p w14:paraId="56C899DD" w14:textId="77777777" w:rsidR="00416B7C" w:rsidRPr="00BE0AE5" w:rsidRDefault="00416B7C" w:rsidP="00416B7C">
      <w:pPr>
        <w:pStyle w:val="h2"/>
        <w:spacing w:before="482"/>
        <w:rPr>
          <w:rFonts w:cs="Times New Roman"/>
        </w:rPr>
      </w:pPr>
      <w:r w:rsidRPr="00BE0AE5">
        <w:rPr>
          <w:rFonts w:cs="Times New Roman"/>
        </w:rPr>
        <w:t>7 КЛАСС</w:t>
      </w:r>
    </w:p>
    <w:p w14:paraId="68C39A4F" w14:textId="77777777" w:rsidR="00416B7C" w:rsidRPr="00BE0AE5" w:rsidRDefault="00416B7C" w:rsidP="00416B7C">
      <w:pPr>
        <w:pStyle w:val="h3"/>
        <w:spacing w:before="113"/>
        <w:rPr>
          <w:rFonts w:cs="Times New Roman"/>
        </w:rPr>
      </w:pPr>
      <w:r w:rsidRPr="00BE0AE5">
        <w:rPr>
          <w:rFonts w:cs="Times New Roman"/>
        </w:rPr>
        <w:t>Общие сведения о языке</w:t>
      </w:r>
    </w:p>
    <w:p w14:paraId="3303BF89" w14:textId="77777777" w:rsidR="00416B7C" w:rsidRPr="00BE0AE5" w:rsidRDefault="00416B7C" w:rsidP="00416B7C">
      <w:pPr>
        <w:pStyle w:val="body"/>
        <w:rPr>
          <w:rFonts w:cs="Times New Roman"/>
        </w:rPr>
      </w:pPr>
      <w:r w:rsidRPr="00BE0AE5">
        <w:rPr>
          <w:rFonts w:cs="Times New Roman"/>
        </w:rPr>
        <w:t xml:space="preserve">Иметь представление о языке как развивающемся явлении. </w:t>
      </w:r>
    </w:p>
    <w:p w14:paraId="31D7C7C2" w14:textId="77777777" w:rsidR="00416B7C" w:rsidRPr="00BE0AE5" w:rsidRDefault="00416B7C" w:rsidP="00416B7C">
      <w:pPr>
        <w:pStyle w:val="body"/>
        <w:rPr>
          <w:rFonts w:cs="Times New Roman"/>
        </w:rPr>
      </w:pPr>
      <w:r w:rsidRPr="00BE0AE5">
        <w:rPr>
          <w:rFonts w:cs="Times New Roman"/>
        </w:rPr>
        <w:t>Осознавать взаимосвязь языка, культуры и истории народа (приводить примеры).</w:t>
      </w:r>
    </w:p>
    <w:p w14:paraId="3E1720EA" w14:textId="77777777" w:rsidR="00416B7C" w:rsidRPr="00BE0AE5" w:rsidRDefault="00416B7C" w:rsidP="00416B7C">
      <w:pPr>
        <w:pStyle w:val="h3"/>
        <w:spacing w:before="170"/>
        <w:rPr>
          <w:rFonts w:cs="Times New Roman"/>
        </w:rPr>
      </w:pPr>
      <w:r w:rsidRPr="00BE0AE5">
        <w:rPr>
          <w:rFonts w:cs="Times New Roman"/>
        </w:rPr>
        <w:t xml:space="preserve">Язык и речь </w:t>
      </w:r>
    </w:p>
    <w:p w14:paraId="185676C5" w14:textId="77777777" w:rsidR="00416B7C" w:rsidRPr="00BE0AE5" w:rsidRDefault="00416B7C" w:rsidP="00416B7C">
      <w:pPr>
        <w:pStyle w:val="body"/>
        <w:rPr>
          <w:rFonts w:cs="Times New Roman"/>
        </w:rPr>
      </w:pPr>
      <w:r w:rsidRPr="00BE0AE5">
        <w:rPr>
          <w:rFonts w:cs="Times New Roman"/>
        </w:rPr>
        <w:t>Создавать устные монологические высказывания объёмом не менее 7 предложений на основе наблюдений, личных впечатлений, чтения нау</w:t>
      </w:r>
      <w:r w:rsidRPr="00BE0AE5">
        <w:rPr>
          <w:rFonts w:cs="Times New Roman"/>
        </w:rPr>
        <w:t>ч</w:t>
      </w:r>
      <w:r w:rsidRPr="00BE0AE5">
        <w:rPr>
          <w:rFonts w:cs="Times New Roman"/>
        </w:rPr>
        <w:t>но-учебной, художественной и научно-популярной литературы (мон</w:t>
      </w:r>
      <w:r w:rsidRPr="00BE0AE5">
        <w:rPr>
          <w:rFonts w:cs="Times New Roman"/>
        </w:rPr>
        <w:t>о</w:t>
      </w:r>
      <w:r w:rsidRPr="00BE0AE5">
        <w:rPr>
          <w:rFonts w:cs="Times New Roman"/>
        </w:rPr>
        <w:t>лог-описание, монолог-рассуждение, монолог-повествование); выступать с научным сообщением.</w:t>
      </w:r>
    </w:p>
    <w:p w14:paraId="48171B2A" w14:textId="77777777" w:rsidR="00416B7C" w:rsidRPr="00BE0AE5" w:rsidRDefault="00416B7C" w:rsidP="00416B7C">
      <w:pPr>
        <w:pStyle w:val="body"/>
        <w:rPr>
          <w:rFonts w:cs="Times New Roman"/>
        </w:rPr>
      </w:pPr>
      <w:r w:rsidRPr="00BE0AE5">
        <w:rPr>
          <w:rFonts w:cs="Times New Roman"/>
        </w:rPr>
        <w:t>Участвовать в диалоге на лингвистические темы (в рамках изученного) и темы на основе жизненных наблюдений объёмом не менее 5 реплик.</w:t>
      </w:r>
    </w:p>
    <w:p w14:paraId="3979EB8E" w14:textId="77777777" w:rsidR="00416B7C" w:rsidRPr="00BE0AE5" w:rsidRDefault="00416B7C" w:rsidP="00416B7C">
      <w:pPr>
        <w:pStyle w:val="body"/>
        <w:rPr>
          <w:rFonts w:cs="Times New Roman"/>
        </w:rPr>
      </w:pPr>
      <w:r w:rsidRPr="00BE0AE5">
        <w:rPr>
          <w:rFonts w:cs="Times New Roman"/>
        </w:rPr>
        <w:t>Владеть различными видами диалога: диалог — запрос информации, ди</w:t>
      </w:r>
      <w:r w:rsidRPr="00BE0AE5">
        <w:rPr>
          <w:rFonts w:cs="Times New Roman"/>
        </w:rPr>
        <w:t>а</w:t>
      </w:r>
      <w:r w:rsidRPr="00BE0AE5">
        <w:rPr>
          <w:rFonts w:cs="Times New Roman"/>
        </w:rPr>
        <w:t>лог — сообщение информации.</w:t>
      </w:r>
    </w:p>
    <w:p w14:paraId="154E8380" w14:textId="77777777" w:rsidR="00416B7C" w:rsidRPr="00BE0AE5" w:rsidRDefault="00416B7C" w:rsidP="00416B7C">
      <w:pPr>
        <w:pStyle w:val="body"/>
        <w:rPr>
          <w:rFonts w:cs="Times New Roman"/>
        </w:rPr>
      </w:pPr>
      <w:r w:rsidRPr="00BE0AE5">
        <w:rPr>
          <w:rFonts w:cs="Times New Roman"/>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14:paraId="001781F9" w14:textId="77777777" w:rsidR="00416B7C" w:rsidRPr="00BE0AE5" w:rsidRDefault="00416B7C" w:rsidP="00416B7C">
      <w:pPr>
        <w:pStyle w:val="body"/>
        <w:rPr>
          <w:rFonts w:cs="Times New Roman"/>
        </w:rPr>
      </w:pPr>
      <w:r w:rsidRPr="00BE0AE5">
        <w:rPr>
          <w:rFonts w:cs="Times New Roman"/>
        </w:rPr>
        <w:t xml:space="preserve">Владеть различными видами чтения: просмотровым, ознакомительным, изучающим, поисковым. </w:t>
      </w:r>
    </w:p>
    <w:p w14:paraId="20E1D0FA" w14:textId="77777777" w:rsidR="00416B7C" w:rsidRPr="00BE0AE5" w:rsidRDefault="00416B7C" w:rsidP="00416B7C">
      <w:pPr>
        <w:pStyle w:val="body"/>
        <w:rPr>
          <w:rFonts w:cs="Times New Roman"/>
        </w:rPr>
      </w:pPr>
      <w:r w:rsidRPr="00BE0AE5">
        <w:rPr>
          <w:rFonts w:cs="Times New Roman"/>
        </w:rPr>
        <w:t>Устно пересказывать прослушанный или прочитанный текст объёмом не менее 120 слов.</w:t>
      </w:r>
    </w:p>
    <w:p w14:paraId="121ABE0C" w14:textId="77777777" w:rsidR="00416B7C" w:rsidRPr="00BE0AE5" w:rsidRDefault="00416B7C" w:rsidP="00416B7C">
      <w:pPr>
        <w:pStyle w:val="body"/>
        <w:rPr>
          <w:rFonts w:cs="Times New Roman"/>
        </w:rPr>
      </w:pPr>
      <w:r w:rsidRPr="00BE0AE5">
        <w:rPr>
          <w:rFonts w:cs="Times New Roman"/>
        </w:rPr>
        <w:lastRenderedPageBreak/>
        <w:t>Понимать содержание прослушанных и прочитанных публицистических текстов (рассуждение-доказательство, рассуждение-объяснение, рассужд</w:t>
      </w:r>
      <w:r w:rsidRPr="00BE0AE5">
        <w:rPr>
          <w:rFonts w:cs="Times New Roman"/>
        </w:rPr>
        <w:t>е</w:t>
      </w:r>
      <w:r w:rsidRPr="00BE0AE5">
        <w:rPr>
          <w:rFonts w:cs="Times New Roman"/>
        </w:rPr>
        <w:t>ние-размышление) объёмом не менее 230 слов: устно и письменно формул</w:t>
      </w:r>
      <w:r w:rsidRPr="00BE0AE5">
        <w:rPr>
          <w:rFonts w:cs="Times New Roman"/>
        </w:rPr>
        <w:t>и</w:t>
      </w:r>
      <w:r w:rsidRPr="00BE0AE5">
        <w:rPr>
          <w:rFonts w:cs="Times New Roman"/>
        </w:rPr>
        <w:t>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14:paraId="26F98E74" w14:textId="77777777" w:rsidR="00416B7C" w:rsidRPr="00BE0AE5" w:rsidRDefault="00416B7C" w:rsidP="00416B7C">
      <w:pPr>
        <w:pStyle w:val="body"/>
        <w:rPr>
          <w:rFonts w:cs="Times New Roman"/>
          <w:b/>
          <w:bCs/>
        </w:rPr>
      </w:pPr>
      <w:r w:rsidRPr="00BE0AE5">
        <w:rPr>
          <w:rFonts w:cs="Times New Roman"/>
        </w:rPr>
        <w:t>Осуществлять адекватный выбор языковых средств для создания выск</w:t>
      </w:r>
      <w:r w:rsidRPr="00BE0AE5">
        <w:rPr>
          <w:rFonts w:cs="Times New Roman"/>
        </w:rPr>
        <w:t>а</w:t>
      </w:r>
      <w:r w:rsidRPr="00BE0AE5">
        <w:rPr>
          <w:rFonts w:cs="Times New Roman"/>
        </w:rPr>
        <w:t>зывания в соответствии с целью, темой и коммуникативным замыслом.</w:t>
      </w:r>
    </w:p>
    <w:p w14:paraId="4EDAC58A" w14:textId="77777777" w:rsidR="00416B7C" w:rsidRPr="00BE0AE5" w:rsidRDefault="00416B7C" w:rsidP="00416B7C">
      <w:pPr>
        <w:pStyle w:val="body"/>
        <w:rPr>
          <w:rFonts w:cs="Times New Roman"/>
        </w:rPr>
      </w:pPr>
      <w:r w:rsidRPr="00BE0AE5">
        <w:rPr>
          <w:rFonts w:cs="Times New Roman"/>
        </w:rPr>
        <w:t>Соблюдать в устной речи и на письме нормы современного русского л</w:t>
      </w:r>
      <w:r w:rsidRPr="00BE0AE5">
        <w:rPr>
          <w:rFonts w:cs="Times New Roman"/>
        </w:rPr>
        <w:t>и</w:t>
      </w:r>
      <w:r w:rsidRPr="00BE0AE5">
        <w:rPr>
          <w:rFonts w:cs="Times New Roman"/>
        </w:rPr>
        <w:t>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w:t>
      </w:r>
      <w:r w:rsidRPr="00BE0AE5">
        <w:rPr>
          <w:rFonts w:cs="Times New Roman"/>
        </w:rPr>
        <w:t>и</w:t>
      </w:r>
      <w:r w:rsidRPr="00BE0AE5">
        <w:rPr>
          <w:rFonts w:cs="Times New Roman"/>
        </w:rPr>
        <w:t>саниями); соблюдать на письме правила речевого этикета.</w:t>
      </w:r>
    </w:p>
    <w:p w14:paraId="39D93153" w14:textId="77777777" w:rsidR="00416B7C" w:rsidRPr="00BE0AE5" w:rsidRDefault="00416B7C" w:rsidP="00416B7C">
      <w:pPr>
        <w:pStyle w:val="h3"/>
        <w:spacing w:before="170"/>
        <w:rPr>
          <w:rFonts w:cs="Times New Roman"/>
        </w:rPr>
      </w:pPr>
      <w:r w:rsidRPr="00BE0AE5">
        <w:rPr>
          <w:rFonts w:cs="Times New Roman"/>
        </w:rPr>
        <w:t>Текст</w:t>
      </w:r>
    </w:p>
    <w:p w14:paraId="5C461019" w14:textId="77777777" w:rsidR="00416B7C" w:rsidRPr="00BE0AE5" w:rsidRDefault="00416B7C" w:rsidP="00416B7C">
      <w:pPr>
        <w:pStyle w:val="body"/>
        <w:rPr>
          <w:rFonts w:cs="Times New Roman"/>
        </w:rPr>
      </w:pPr>
      <w:r w:rsidRPr="00BE0AE5">
        <w:rPr>
          <w:rFonts w:cs="Times New Roman"/>
        </w:rPr>
        <w:t>Анализировать текст с точки зрения его соответствия основным признакам; выявлять его структуру, особенности</w:t>
      </w:r>
      <w:r w:rsidR="00EF4DAB" w:rsidRPr="00BE0AE5">
        <w:rPr>
          <w:rFonts w:cs="Times New Roman"/>
        </w:rPr>
        <w:t xml:space="preserve"> </w:t>
      </w:r>
      <w:r w:rsidRPr="00BE0AE5">
        <w:rPr>
          <w:rFonts w:cs="Times New Roman"/>
        </w:rPr>
        <w:t>абзацного членения, языковые средства выразительности</w:t>
      </w:r>
      <w:r w:rsidR="00EF4DAB" w:rsidRPr="00BE0AE5">
        <w:rPr>
          <w:rFonts w:cs="Times New Roman"/>
        </w:rPr>
        <w:t xml:space="preserve"> </w:t>
      </w:r>
      <w:r w:rsidRPr="00BE0AE5">
        <w:rPr>
          <w:rFonts w:cs="Times New Roman"/>
        </w:rPr>
        <w:t>в тексте: фонетические (звукопись), словообразовательные, лексические.</w:t>
      </w:r>
    </w:p>
    <w:p w14:paraId="06E46BD9" w14:textId="77777777" w:rsidR="00416B7C" w:rsidRPr="00BE0AE5" w:rsidRDefault="00416B7C" w:rsidP="00416B7C">
      <w:pPr>
        <w:pStyle w:val="body"/>
        <w:rPr>
          <w:rFonts w:cs="Times New Roman"/>
        </w:rPr>
      </w:pPr>
      <w:r w:rsidRPr="00BE0AE5">
        <w:rPr>
          <w:rFonts w:cs="Times New Roman"/>
        </w:rPr>
        <w:t>Проводить смысловой анализ текста, его композиционных особенностей, определять количество микротем и абзацев.</w:t>
      </w:r>
    </w:p>
    <w:p w14:paraId="040A125E" w14:textId="77777777" w:rsidR="00416B7C" w:rsidRPr="00BE0AE5" w:rsidRDefault="00416B7C" w:rsidP="00416B7C">
      <w:pPr>
        <w:pStyle w:val="body"/>
        <w:rPr>
          <w:rFonts w:cs="Times New Roman"/>
        </w:rPr>
      </w:pPr>
      <w:r w:rsidRPr="00BE0AE5">
        <w:rPr>
          <w:rFonts w:cs="Times New Roman"/>
        </w:rPr>
        <w:t>Выявлять лексические и грамматические средства связи предложений и частей текста.</w:t>
      </w:r>
    </w:p>
    <w:p w14:paraId="116F4BE9" w14:textId="77777777" w:rsidR="00416B7C" w:rsidRPr="00BE0AE5" w:rsidRDefault="00416B7C" w:rsidP="00416B7C">
      <w:pPr>
        <w:pStyle w:val="body"/>
        <w:rPr>
          <w:rFonts w:cs="Times New Roman"/>
        </w:rPr>
      </w:pPr>
      <w:r w:rsidRPr="00BE0AE5">
        <w:rPr>
          <w:rFonts w:cs="Times New Roman"/>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w:t>
      </w:r>
      <w:r w:rsidRPr="00BE0AE5">
        <w:rPr>
          <w:rFonts w:cs="Times New Roman"/>
        </w:rPr>
        <w:t>о</w:t>
      </w:r>
      <w:r w:rsidRPr="00BE0AE5">
        <w:rPr>
          <w:rFonts w:cs="Times New Roman"/>
        </w:rPr>
        <w:t>чинения объёмом не менее 150 слов с учётом стиля и жанра сочинения, х</w:t>
      </w:r>
      <w:r w:rsidRPr="00BE0AE5">
        <w:rPr>
          <w:rFonts w:cs="Times New Roman"/>
        </w:rPr>
        <w:t>а</w:t>
      </w:r>
      <w:r w:rsidRPr="00BE0AE5">
        <w:rPr>
          <w:rFonts w:cs="Times New Roman"/>
        </w:rPr>
        <w:t>рактера темы).</w:t>
      </w:r>
    </w:p>
    <w:p w14:paraId="75BFE01D" w14:textId="77777777" w:rsidR="00416B7C" w:rsidRPr="00BE0AE5" w:rsidRDefault="00416B7C" w:rsidP="00416B7C">
      <w:pPr>
        <w:pStyle w:val="body"/>
        <w:rPr>
          <w:rFonts w:cs="Times New Roman"/>
        </w:rPr>
      </w:pPr>
      <w:r w:rsidRPr="00BE0AE5">
        <w:rPr>
          <w:rFonts w:cs="Times New Roman"/>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w:t>
      </w:r>
      <w:r w:rsidRPr="00BE0AE5">
        <w:rPr>
          <w:rFonts w:cs="Times New Roman"/>
        </w:rPr>
        <w:t>ь</w:t>
      </w:r>
      <w:r w:rsidRPr="00BE0AE5">
        <w:rPr>
          <w:rFonts w:cs="Times New Roman"/>
        </w:rPr>
        <w:t>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w:t>
      </w:r>
      <w:r w:rsidRPr="00BE0AE5">
        <w:rPr>
          <w:rFonts w:cs="Times New Roman"/>
        </w:rPr>
        <w:t>ч</w:t>
      </w:r>
      <w:r w:rsidRPr="00BE0AE5">
        <w:rPr>
          <w:rFonts w:cs="Times New Roman"/>
        </w:rPr>
        <w:t>ной литературы, и использовать её в учебной деятельности.</w:t>
      </w:r>
    </w:p>
    <w:p w14:paraId="5D05BAC2" w14:textId="77777777" w:rsidR="00416B7C" w:rsidRPr="00BE0AE5" w:rsidRDefault="00416B7C" w:rsidP="00416B7C">
      <w:pPr>
        <w:pStyle w:val="body"/>
        <w:rPr>
          <w:rFonts w:cs="Times New Roman"/>
        </w:rPr>
      </w:pPr>
      <w:r w:rsidRPr="00BE0AE5">
        <w:rPr>
          <w:rFonts w:cs="Times New Roman"/>
        </w:rPr>
        <w:lastRenderedPageBreak/>
        <w:t xml:space="preserve">Представлять сообщение на заданную тему в виде презентации. </w:t>
      </w:r>
    </w:p>
    <w:p w14:paraId="3FDA98FE" w14:textId="77777777" w:rsidR="00416B7C" w:rsidRPr="00BE0AE5" w:rsidRDefault="00416B7C" w:rsidP="00416B7C">
      <w:pPr>
        <w:pStyle w:val="body"/>
        <w:rPr>
          <w:rFonts w:cs="Times New Roman"/>
        </w:rPr>
      </w:pPr>
      <w:r w:rsidRPr="00BE0AE5">
        <w:rPr>
          <w:rFonts w:cs="Times New Roman"/>
        </w:rPr>
        <w:t>Представлять содержание научно-учебного текста в виде таблицы, схемы; представлять содержание таблицы, схемы в виде текста.</w:t>
      </w:r>
    </w:p>
    <w:p w14:paraId="402C0D0F" w14:textId="77777777" w:rsidR="00416B7C" w:rsidRPr="00BE0AE5" w:rsidRDefault="00416B7C" w:rsidP="00416B7C">
      <w:pPr>
        <w:pStyle w:val="body"/>
        <w:rPr>
          <w:rFonts w:cs="Times New Roman"/>
        </w:rPr>
      </w:pPr>
      <w:r w:rsidRPr="00BE0AE5">
        <w:rPr>
          <w:rFonts w:cs="Times New Roman"/>
        </w:rPr>
        <w:t>Редактировать тексты: сопоставлять исходный и отредактированный те</w:t>
      </w:r>
      <w:r w:rsidRPr="00BE0AE5">
        <w:rPr>
          <w:rFonts w:cs="Times New Roman"/>
        </w:rPr>
        <w:t>к</w:t>
      </w:r>
      <w:r w:rsidRPr="00BE0AE5">
        <w:rPr>
          <w:rFonts w:cs="Times New Roman"/>
        </w:rPr>
        <w:t>сты; редактировать собственные тексты с целью совершенствования их с</w:t>
      </w:r>
      <w:r w:rsidRPr="00BE0AE5">
        <w:rPr>
          <w:rFonts w:cs="Times New Roman"/>
        </w:rPr>
        <w:t>о</w:t>
      </w:r>
      <w:r w:rsidRPr="00BE0AE5">
        <w:rPr>
          <w:rFonts w:cs="Times New Roman"/>
        </w:rPr>
        <w:t>держания и формы с опорой на знание норм современного русского литер</w:t>
      </w:r>
      <w:r w:rsidRPr="00BE0AE5">
        <w:rPr>
          <w:rFonts w:cs="Times New Roman"/>
        </w:rPr>
        <w:t>а</w:t>
      </w:r>
      <w:r w:rsidRPr="00BE0AE5">
        <w:rPr>
          <w:rFonts w:cs="Times New Roman"/>
        </w:rPr>
        <w:t>турного языка.</w:t>
      </w:r>
    </w:p>
    <w:p w14:paraId="74FDC88B" w14:textId="77777777" w:rsidR="00416B7C" w:rsidRPr="00BE0AE5" w:rsidRDefault="00416B7C" w:rsidP="00416B7C">
      <w:pPr>
        <w:pStyle w:val="h3"/>
        <w:spacing w:before="136"/>
        <w:rPr>
          <w:rFonts w:cs="Times New Roman"/>
        </w:rPr>
      </w:pPr>
      <w:r w:rsidRPr="00BE0AE5">
        <w:rPr>
          <w:rFonts w:cs="Times New Roman"/>
        </w:rPr>
        <w:t>Функциональные разновидности языка</w:t>
      </w:r>
    </w:p>
    <w:p w14:paraId="4703835E" w14:textId="77777777" w:rsidR="00416B7C" w:rsidRPr="00BE0AE5" w:rsidRDefault="00416B7C" w:rsidP="00416B7C">
      <w:pPr>
        <w:pStyle w:val="body"/>
        <w:rPr>
          <w:rFonts w:cs="Times New Roman"/>
        </w:rPr>
      </w:pPr>
      <w:r w:rsidRPr="00BE0AE5">
        <w:rPr>
          <w:rFonts w:cs="Times New Roman"/>
        </w:rPr>
        <w:t xml:space="preserve">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 </w:t>
      </w:r>
    </w:p>
    <w:p w14:paraId="6CD38530" w14:textId="77777777" w:rsidR="00416B7C" w:rsidRPr="00BE0AE5" w:rsidRDefault="00416B7C" w:rsidP="00416B7C">
      <w:pPr>
        <w:pStyle w:val="body"/>
        <w:rPr>
          <w:rFonts w:cs="Times New Roman"/>
        </w:rPr>
      </w:pPr>
      <w:r w:rsidRPr="00BE0AE5">
        <w:rPr>
          <w:rFonts w:cs="Times New Roman"/>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w:t>
      </w:r>
      <w:r w:rsidRPr="00BE0AE5">
        <w:rPr>
          <w:rFonts w:cs="Times New Roman"/>
        </w:rPr>
        <w:t>е</w:t>
      </w:r>
      <w:r w:rsidRPr="00BE0AE5">
        <w:rPr>
          <w:rFonts w:cs="Times New Roman"/>
        </w:rPr>
        <w:t>ского стиля, особенности жанров (интервью, репортаж, заметка).</w:t>
      </w:r>
    </w:p>
    <w:p w14:paraId="09A96CB1" w14:textId="77777777" w:rsidR="00416B7C" w:rsidRPr="00BE0AE5" w:rsidRDefault="00416B7C" w:rsidP="00416B7C">
      <w:pPr>
        <w:pStyle w:val="body"/>
        <w:rPr>
          <w:rFonts w:cs="Times New Roman"/>
        </w:rPr>
      </w:pPr>
      <w:r w:rsidRPr="00BE0AE5">
        <w:rPr>
          <w:rFonts w:cs="Times New Roman"/>
        </w:rPr>
        <w:t>Создавать тексты публицистического стиля в жанре репортажа, заметки, интервью; оформлять деловые бумаги (инструкция).</w:t>
      </w:r>
    </w:p>
    <w:p w14:paraId="43BB654B" w14:textId="77777777" w:rsidR="00416B7C" w:rsidRPr="00BE0AE5" w:rsidRDefault="00416B7C" w:rsidP="00416B7C">
      <w:pPr>
        <w:pStyle w:val="body"/>
        <w:rPr>
          <w:rFonts w:cs="Times New Roman"/>
        </w:rPr>
      </w:pPr>
      <w:r w:rsidRPr="00BE0AE5">
        <w:rPr>
          <w:rFonts w:cs="Times New Roman"/>
        </w:rPr>
        <w:t>Владеть нормами построения текстов публицистического стиля.</w:t>
      </w:r>
    </w:p>
    <w:p w14:paraId="0729C16C" w14:textId="77777777" w:rsidR="00416B7C" w:rsidRPr="00BE0AE5" w:rsidRDefault="00416B7C" w:rsidP="00416B7C">
      <w:pPr>
        <w:pStyle w:val="body"/>
        <w:rPr>
          <w:rFonts w:cs="Times New Roman"/>
        </w:rPr>
      </w:pPr>
      <w:r w:rsidRPr="00BE0AE5">
        <w:rPr>
          <w:rFonts w:cs="Times New Roman"/>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67EDF12C" w14:textId="77777777" w:rsidR="00416B7C" w:rsidRPr="00BE0AE5" w:rsidRDefault="00416B7C" w:rsidP="00416B7C">
      <w:pPr>
        <w:pStyle w:val="body"/>
        <w:rPr>
          <w:rFonts w:cs="Times New Roman"/>
          <w:spacing w:val="-2"/>
        </w:rPr>
      </w:pPr>
      <w:r w:rsidRPr="00BE0AE5">
        <w:rPr>
          <w:rFonts w:cs="Times New Roman"/>
        </w:rPr>
        <w:t xml:space="preserve">Применять знания о функциональных разновидностях языка </w:t>
      </w:r>
      <w:r w:rsidRPr="00BE0AE5">
        <w:rPr>
          <w:rFonts w:cs="Times New Roman"/>
          <w:spacing w:val="-2"/>
        </w:rPr>
        <w:t>при выпо</w:t>
      </w:r>
      <w:r w:rsidRPr="00BE0AE5">
        <w:rPr>
          <w:rFonts w:cs="Times New Roman"/>
          <w:spacing w:val="-2"/>
        </w:rPr>
        <w:t>л</w:t>
      </w:r>
      <w:r w:rsidRPr="00BE0AE5">
        <w:rPr>
          <w:rFonts w:cs="Times New Roman"/>
          <w:spacing w:val="-2"/>
        </w:rPr>
        <w:t>нении языкового анализа различных видов и в речевой практике.</w:t>
      </w:r>
    </w:p>
    <w:p w14:paraId="2E4A13E1" w14:textId="77777777" w:rsidR="00416B7C" w:rsidRPr="00BE0AE5" w:rsidRDefault="00416B7C" w:rsidP="00416B7C">
      <w:pPr>
        <w:pStyle w:val="h3"/>
        <w:spacing w:before="227"/>
        <w:rPr>
          <w:rFonts w:cs="Times New Roman"/>
          <w:caps/>
        </w:rPr>
      </w:pPr>
      <w:r w:rsidRPr="00BE0AE5">
        <w:rPr>
          <w:rFonts w:cs="Times New Roman"/>
          <w:caps/>
        </w:rPr>
        <w:t>Система языка</w:t>
      </w:r>
    </w:p>
    <w:p w14:paraId="6AE971FB" w14:textId="77777777" w:rsidR="00416B7C" w:rsidRPr="00BE0AE5" w:rsidRDefault="00416B7C" w:rsidP="00416B7C">
      <w:pPr>
        <w:pStyle w:val="body"/>
        <w:rPr>
          <w:rFonts w:cs="Times New Roman"/>
        </w:rPr>
      </w:pPr>
      <w:r w:rsidRPr="00BE0AE5">
        <w:rPr>
          <w:rFonts w:cs="Times New Roman"/>
        </w:rPr>
        <w:t>Распознавать изученные орфограммы; проводить орфографический анализ слов; применять знания по орфографии в практике правописания.</w:t>
      </w:r>
    </w:p>
    <w:p w14:paraId="18C6A2D2" w14:textId="77777777" w:rsidR="00416B7C" w:rsidRPr="00BE0AE5" w:rsidRDefault="00416B7C" w:rsidP="00416B7C">
      <w:pPr>
        <w:pStyle w:val="body"/>
        <w:rPr>
          <w:rFonts w:cs="Times New Roman"/>
        </w:rPr>
      </w:pPr>
      <w:r w:rsidRPr="00BE0AE5">
        <w:rPr>
          <w:rFonts w:cs="Times New Roman"/>
        </w:rPr>
        <w:t>Использовать знания по морфемике и словообразованию при выполнении языкового анализа различных видов и в практике правописания.</w:t>
      </w:r>
    </w:p>
    <w:p w14:paraId="176116DA" w14:textId="77777777" w:rsidR="00416B7C" w:rsidRPr="00BE0AE5" w:rsidRDefault="00416B7C" w:rsidP="00416B7C">
      <w:pPr>
        <w:pStyle w:val="body"/>
        <w:rPr>
          <w:rFonts w:cs="Times New Roman"/>
        </w:rPr>
      </w:pPr>
      <w:r w:rsidRPr="00BE0AE5">
        <w:rPr>
          <w:rFonts w:cs="Times New Roman"/>
        </w:rPr>
        <w:t>Объяснять значения фразеологизмов, пословиц и поговорок, афоризмов, крылатых слов (на основе изученного), в том</w:t>
      </w:r>
      <w:r w:rsidR="00EF4DAB" w:rsidRPr="00BE0AE5">
        <w:rPr>
          <w:rFonts w:cs="Times New Roman"/>
        </w:rPr>
        <w:t xml:space="preserve"> </w:t>
      </w:r>
      <w:r w:rsidRPr="00BE0AE5">
        <w:rPr>
          <w:rFonts w:cs="Times New Roman"/>
        </w:rPr>
        <w:t>числе с использованием фр</w:t>
      </w:r>
      <w:r w:rsidRPr="00BE0AE5">
        <w:rPr>
          <w:rFonts w:cs="Times New Roman"/>
        </w:rPr>
        <w:t>а</w:t>
      </w:r>
      <w:r w:rsidRPr="00BE0AE5">
        <w:rPr>
          <w:rFonts w:cs="Times New Roman"/>
        </w:rPr>
        <w:t>зеологических словарей русского языка.</w:t>
      </w:r>
    </w:p>
    <w:p w14:paraId="02B66465" w14:textId="77777777" w:rsidR="00416B7C" w:rsidRPr="00BE0AE5" w:rsidRDefault="00416B7C" w:rsidP="00416B7C">
      <w:pPr>
        <w:pStyle w:val="body"/>
        <w:rPr>
          <w:rFonts w:cs="Times New Roman"/>
        </w:rPr>
      </w:pPr>
      <w:r w:rsidRPr="00BE0AE5">
        <w:rPr>
          <w:rFonts w:cs="Times New Roman"/>
        </w:rPr>
        <w:t>Распознавать метафору, олицетворение, эпитет, гиперболу, литоту; пон</w:t>
      </w:r>
      <w:r w:rsidRPr="00BE0AE5">
        <w:rPr>
          <w:rFonts w:cs="Times New Roman"/>
        </w:rPr>
        <w:t>и</w:t>
      </w:r>
      <w:r w:rsidRPr="00BE0AE5">
        <w:rPr>
          <w:rFonts w:cs="Times New Roman"/>
        </w:rPr>
        <w:t>мать их коммуникативное назначение в художественном тексте и использ</w:t>
      </w:r>
      <w:r w:rsidRPr="00BE0AE5">
        <w:rPr>
          <w:rFonts w:cs="Times New Roman"/>
        </w:rPr>
        <w:t>о</w:t>
      </w:r>
      <w:r w:rsidRPr="00BE0AE5">
        <w:rPr>
          <w:rFonts w:cs="Times New Roman"/>
        </w:rPr>
        <w:t>вать в речи как средство выразительности.</w:t>
      </w:r>
    </w:p>
    <w:p w14:paraId="2A3616D6" w14:textId="77777777" w:rsidR="00416B7C" w:rsidRPr="00BE0AE5" w:rsidRDefault="00416B7C" w:rsidP="00416B7C">
      <w:pPr>
        <w:pStyle w:val="body"/>
        <w:rPr>
          <w:rFonts w:cs="Times New Roman"/>
        </w:rPr>
      </w:pPr>
      <w:r w:rsidRPr="00BE0AE5">
        <w:rPr>
          <w:rFonts w:cs="Times New Roman"/>
        </w:rPr>
        <w:t>Характеризовать слово с точки зрения сферы его употребления, прои</w:t>
      </w:r>
      <w:r w:rsidRPr="00BE0AE5">
        <w:rPr>
          <w:rFonts w:cs="Times New Roman"/>
        </w:rPr>
        <w:t>с</w:t>
      </w:r>
      <w:r w:rsidRPr="00BE0AE5">
        <w:rPr>
          <w:rFonts w:cs="Times New Roman"/>
        </w:rPr>
        <w:t>хождения, активного и пассивного запаса и стилистической окраски; пров</w:t>
      </w:r>
      <w:r w:rsidRPr="00BE0AE5">
        <w:rPr>
          <w:rFonts w:cs="Times New Roman"/>
        </w:rPr>
        <w:t>о</w:t>
      </w:r>
      <w:r w:rsidRPr="00BE0AE5">
        <w:rPr>
          <w:rFonts w:cs="Times New Roman"/>
        </w:rPr>
        <w:t>дить лексический анализ слов; применять знания по лексике и фразеологии при выполнении языкового анализа различных видов и в речевой практике.</w:t>
      </w:r>
    </w:p>
    <w:p w14:paraId="7816E6A9" w14:textId="77777777" w:rsidR="00416B7C" w:rsidRPr="00BE0AE5" w:rsidRDefault="00416B7C" w:rsidP="00416B7C">
      <w:pPr>
        <w:pStyle w:val="body"/>
        <w:rPr>
          <w:rFonts w:cs="Times New Roman"/>
        </w:rPr>
      </w:pPr>
      <w:r w:rsidRPr="00BE0AE5">
        <w:rPr>
          <w:rFonts w:cs="Times New Roman"/>
        </w:rPr>
        <w:lastRenderedPageBreak/>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219BC6DA" w14:textId="77777777" w:rsidR="00416B7C" w:rsidRPr="00BE0AE5" w:rsidRDefault="00416B7C" w:rsidP="00416B7C">
      <w:pPr>
        <w:pStyle w:val="body"/>
        <w:rPr>
          <w:rFonts w:cs="Times New Roman"/>
        </w:rPr>
      </w:pPr>
      <w:r w:rsidRPr="00BE0AE5">
        <w:rPr>
          <w:rFonts w:cs="Times New Roman"/>
        </w:rPr>
        <w:t>Использовать грамматические словари и справочники в речевой практике.</w:t>
      </w:r>
    </w:p>
    <w:p w14:paraId="70284A92" w14:textId="77777777" w:rsidR="00416B7C" w:rsidRPr="00BE0AE5" w:rsidRDefault="00416B7C" w:rsidP="00416B7C">
      <w:pPr>
        <w:pStyle w:val="h3"/>
        <w:spacing w:before="198"/>
        <w:rPr>
          <w:rFonts w:cs="Times New Roman"/>
        </w:rPr>
      </w:pPr>
      <w:r w:rsidRPr="00BE0AE5">
        <w:rPr>
          <w:rFonts w:cs="Times New Roman"/>
        </w:rPr>
        <w:t>Морфология. Культура речи</w:t>
      </w:r>
    </w:p>
    <w:p w14:paraId="54C1B7C7" w14:textId="77777777" w:rsidR="00416B7C" w:rsidRPr="00BE0AE5" w:rsidRDefault="00416B7C" w:rsidP="00416B7C">
      <w:pPr>
        <w:pStyle w:val="body"/>
        <w:rPr>
          <w:rFonts w:cs="Times New Roman"/>
        </w:rPr>
      </w:pPr>
      <w:r w:rsidRPr="00BE0AE5">
        <w:rPr>
          <w:rFonts w:cs="Times New Roman"/>
        </w:rPr>
        <w:t>Распознавать причастия и деепричастия, наречия, служебные слова (пре</w:t>
      </w:r>
      <w:r w:rsidRPr="00BE0AE5">
        <w:rPr>
          <w:rFonts w:cs="Times New Roman"/>
        </w:rPr>
        <w:t>д</w:t>
      </w:r>
      <w:r w:rsidRPr="00BE0AE5">
        <w:rPr>
          <w:rFonts w:cs="Times New Roman"/>
        </w:rPr>
        <w:t>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26B42722" w14:textId="77777777" w:rsidR="00416B7C" w:rsidRPr="00BE0AE5" w:rsidRDefault="00416B7C" w:rsidP="00416B7C">
      <w:pPr>
        <w:pStyle w:val="body"/>
        <w:rPr>
          <w:rFonts w:cs="Times New Roman"/>
          <w:b/>
          <w:bCs/>
        </w:rPr>
      </w:pPr>
      <w:r w:rsidRPr="00BE0AE5">
        <w:rPr>
          <w:rFonts w:cs="Times New Roman"/>
          <w:b/>
          <w:bCs/>
        </w:rPr>
        <w:t>Причастие</w:t>
      </w:r>
    </w:p>
    <w:p w14:paraId="684E1505" w14:textId="77777777" w:rsidR="00416B7C" w:rsidRPr="00BE0AE5" w:rsidRDefault="00416B7C" w:rsidP="00416B7C">
      <w:pPr>
        <w:pStyle w:val="body"/>
        <w:rPr>
          <w:rFonts w:cs="Times New Roman"/>
        </w:rPr>
      </w:pPr>
      <w:r w:rsidRPr="00BE0AE5">
        <w:rPr>
          <w:rFonts w:cs="Times New Roman"/>
        </w:rPr>
        <w:t>Характеризовать причастия как особую группу слов. Определять признаки глагола и имени прилагательного в причастии.</w:t>
      </w:r>
    </w:p>
    <w:p w14:paraId="16896092" w14:textId="77777777" w:rsidR="00416B7C" w:rsidRPr="00BE0AE5" w:rsidRDefault="00416B7C" w:rsidP="00416B7C">
      <w:pPr>
        <w:pStyle w:val="body"/>
        <w:rPr>
          <w:rFonts w:cs="Times New Roman"/>
        </w:rPr>
      </w:pPr>
      <w:r w:rsidRPr="00BE0AE5">
        <w:rPr>
          <w:rFonts w:cs="Times New Roman"/>
        </w:rPr>
        <w:t>Распознавать причастия настоящего и прошедшего времени, действ</w:t>
      </w:r>
      <w:r w:rsidRPr="00BE0AE5">
        <w:rPr>
          <w:rFonts w:cs="Times New Roman"/>
        </w:rPr>
        <w:t>и</w:t>
      </w:r>
      <w:r w:rsidRPr="00BE0AE5">
        <w:rPr>
          <w:rFonts w:cs="Times New Roman"/>
        </w:rPr>
        <w:t>тельные и страдательные причастия. Различать и характеризовать полные и краткие формы страдательных причастий. Склонять причастия.</w:t>
      </w:r>
    </w:p>
    <w:p w14:paraId="2F4A8F44" w14:textId="77777777" w:rsidR="00416B7C" w:rsidRPr="00BE0AE5" w:rsidRDefault="00416B7C" w:rsidP="00416B7C">
      <w:pPr>
        <w:pStyle w:val="body"/>
        <w:rPr>
          <w:rFonts w:cs="Times New Roman"/>
        </w:rPr>
      </w:pPr>
      <w:r w:rsidRPr="00BE0AE5">
        <w:rPr>
          <w:rFonts w:cs="Times New Roman"/>
        </w:rPr>
        <w:t>Проводить морфологический анализ причастий, применять это умение в речевой практике.</w:t>
      </w:r>
    </w:p>
    <w:p w14:paraId="5A66EF74" w14:textId="77777777" w:rsidR="00416B7C" w:rsidRPr="00BE0AE5" w:rsidRDefault="00416B7C" w:rsidP="00416B7C">
      <w:pPr>
        <w:pStyle w:val="body"/>
        <w:rPr>
          <w:rFonts w:cs="Times New Roman"/>
        </w:rPr>
      </w:pPr>
      <w:r w:rsidRPr="00BE0AE5">
        <w:rPr>
          <w:rFonts w:cs="Times New Roman"/>
        </w:rPr>
        <w:t>Составлять словосочетания с причастием в роли зависимого слова. Ко</w:t>
      </w:r>
      <w:r w:rsidRPr="00BE0AE5">
        <w:rPr>
          <w:rFonts w:cs="Times New Roman"/>
        </w:rPr>
        <w:t>н</w:t>
      </w:r>
      <w:r w:rsidRPr="00BE0AE5">
        <w:rPr>
          <w:rFonts w:cs="Times New Roman"/>
        </w:rPr>
        <w:t>струировать причастные обороты. Определять роль причастия в предложении.</w:t>
      </w:r>
    </w:p>
    <w:p w14:paraId="39FD277B" w14:textId="77777777" w:rsidR="00416B7C" w:rsidRPr="00BE0AE5" w:rsidRDefault="00416B7C" w:rsidP="00416B7C">
      <w:pPr>
        <w:pStyle w:val="body"/>
        <w:rPr>
          <w:rFonts w:cs="Times New Roman"/>
        </w:rPr>
      </w:pPr>
      <w:r w:rsidRPr="00BE0AE5">
        <w:rPr>
          <w:rFonts w:cs="Times New Roman"/>
        </w:rPr>
        <w:t>Уместно использовать причастия в речи. Различать созвучные причастия и имена прилагательные (</w:t>
      </w:r>
      <w:r w:rsidRPr="00BE0AE5">
        <w:rPr>
          <w:rFonts w:cs="Times New Roman"/>
          <w:b/>
          <w:bCs/>
          <w:i/>
          <w:iCs/>
        </w:rPr>
        <w:t>висящий</w:t>
      </w:r>
      <w:r w:rsidRPr="00BE0AE5">
        <w:rPr>
          <w:rFonts w:cs="Times New Roman"/>
          <w:i/>
          <w:iCs/>
        </w:rPr>
        <w:t xml:space="preserve"> — </w:t>
      </w:r>
      <w:r w:rsidRPr="00BE0AE5">
        <w:rPr>
          <w:rFonts w:cs="Times New Roman"/>
          <w:b/>
          <w:bCs/>
          <w:i/>
          <w:iCs/>
        </w:rPr>
        <w:t>висячий</w:t>
      </w:r>
      <w:r w:rsidRPr="00BE0AE5">
        <w:rPr>
          <w:rFonts w:cs="Times New Roman"/>
          <w:i/>
          <w:iCs/>
        </w:rPr>
        <w:t xml:space="preserve">, </w:t>
      </w:r>
      <w:r w:rsidRPr="00BE0AE5">
        <w:rPr>
          <w:rFonts w:cs="Times New Roman"/>
          <w:b/>
          <w:bCs/>
          <w:i/>
          <w:iCs/>
        </w:rPr>
        <w:t>горящий</w:t>
      </w:r>
      <w:r w:rsidRPr="00BE0AE5">
        <w:rPr>
          <w:rFonts w:cs="Times New Roman"/>
          <w:i/>
          <w:iCs/>
        </w:rPr>
        <w:t xml:space="preserve"> — </w:t>
      </w:r>
      <w:r w:rsidRPr="00BE0AE5">
        <w:rPr>
          <w:rFonts w:cs="Times New Roman"/>
          <w:b/>
          <w:bCs/>
          <w:i/>
          <w:iCs/>
        </w:rPr>
        <w:t>горячий</w:t>
      </w:r>
      <w:r w:rsidRPr="00BE0AE5">
        <w:rPr>
          <w:rFonts w:cs="Times New Roman"/>
        </w:rPr>
        <w:t>). Пр</w:t>
      </w:r>
      <w:r w:rsidRPr="00BE0AE5">
        <w:rPr>
          <w:rFonts w:cs="Times New Roman"/>
        </w:rPr>
        <w:t>а</w:t>
      </w:r>
      <w:r w:rsidRPr="00BE0AE5">
        <w:rPr>
          <w:rFonts w:cs="Times New Roman"/>
        </w:rPr>
        <w:t xml:space="preserve">вильно употреблять причастия с суффиксом </w:t>
      </w:r>
      <w:r w:rsidRPr="00BE0AE5">
        <w:rPr>
          <w:rFonts w:cs="Times New Roman"/>
          <w:b/>
          <w:bCs/>
          <w:i/>
          <w:iCs/>
        </w:rPr>
        <w:t>-ся</w:t>
      </w:r>
      <w:r w:rsidRPr="00BE0AE5">
        <w:rPr>
          <w:rFonts w:cs="Times New Roman"/>
        </w:rPr>
        <w:t xml:space="preserve">. Правильно устанавливать согласование в словосочетаниях типа </w:t>
      </w:r>
      <w:r w:rsidRPr="00BE0AE5">
        <w:rPr>
          <w:rFonts w:cs="Times New Roman"/>
          <w:i/>
          <w:iCs/>
        </w:rPr>
        <w:t>прич. + сущ</w:t>
      </w:r>
      <w:r w:rsidRPr="00BE0AE5">
        <w:rPr>
          <w:rFonts w:cs="Times New Roman"/>
        </w:rPr>
        <w:t>.</w:t>
      </w:r>
    </w:p>
    <w:p w14:paraId="3FE07A91" w14:textId="77777777" w:rsidR="00416B7C" w:rsidRPr="00BE0AE5" w:rsidRDefault="00416B7C" w:rsidP="00416B7C">
      <w:pPr>
        <w:pStyle w:val="body"/>
        <w:rPr>
          <w:rFonts w:cs="Times New Roman"/>
        </w:rPr>
      </w:pPr>
      <w:r w:rsidRPr="00BE0AE5">
        <w:rPr>
          <w:rFonts w:cs="Times New Roman"/>
        </w:rPr>
        <w:t>Правильно ставить ударение в некоторых формах причастий.</w:t>
      </w:r>
    </w:p>
    <w:p w14:paraId="21CAE132" w14:textId="77777777" w:rsidR="00416B7C" w:rsidRPr="00BE0AE5" w:rsidRDefault="00416B7C" w:rsidP="00416B7C">
      <w:pPr>
        <w:pStyle w:val="body"/>
        <w:rPr>
          <w:rFonts w:cs="Times New Roman"/>
        </w:rPr>
      </w:pPr>
      <w:r w:rsidRPr="00BE0AE5">
        <w:rPr>
          <w:rFonts w:cs="Times New Roman"/>
        </w:rPr>
        <w:t>Применять правила правописания падежных окончаний и суффиксов пр</w:t>
      </w:r>
      <w:r w:rsidRPr="00BE0AE5">
        <w:rPr>
          <w:rFonts w:cs="Times New Roman"/>
        </w:rPr>
        <w:t>и</w:t>
      </w:r>
      <w:r w:rsidRPr="00BE0AE5">
        <w:rPr>
          <w:rFonts w:cs="Times New Roman"/>
        </w:rPr>
        <w:t>частий;</w:t>
      </w:r>
      <w:r w:rsidRPr="00BE0AE5">
        <w:rPr>
          <w:rFonts w:cs="Times New Roman"/>
          <w:i/>
          <w:iCs/>
        </w:rPr>
        <w:t xml:space="preserve"> </w:t>
      </w:r>
      <w:r w:rsidRPr="00BE0AE5">
        <w:rPr>
          <w:rFonts w:cs="Times New Roman"/>
          <w:b/>
          <w:bCs/>
          <w:i/>
          <w:iCs/>
        </w:rPr>
        <w:t>н</w:t>
      </w:r>
      <w:r w:rsidRPr="00BE0AE5">
        <w:rPr>
          <w:rFonts w:cs="Times New Roman"/>
        </w:rPr>
        <w:t xml:space="preserve"> и</w:t>
      </w:r>
      <w:r w:rsidRPr="00BE0AE5">
        <w:rPr>
          <w:rFonts w:cs="Times New Roman"/>
          <w:i/>
          <w:iCs/>
        </w:rPr>
        <w:t xml:space="preserve"> </w:t>
      </w:r>
      <w:r w:rsidRPr="00BE0AE5">
        <w:rPr>
          <w:rFonts w:cs="Times New Roman"/>
          <w:b/>
          <w:bCs/>
          <w:i/>
          <w:iCs/>
        </w:rPr>
        <w:t>нн</w:t>
      </w:r>
      <w:r w:rsidRPr="00BE0AE5">
        <w:rPr>
          <w:rFonts w:cs="Times New Roman"/>
          <w:b/>
          <w:bCs/>
        </w:rPr>
        <w:t xml:space="preserve"> </w:t>
      </w:r>
      <w:r w:rsidRPr="00BE0AE5">
        <w:rPr>
          <w:rFonts w:cs="Times New Roman"/>
        </w:rPr>
        <w:t>в причастиях и отглагольных именах прилагательных; нап</w:t>
      </w:r>
      <w:r w:rsidRPr="00BE0AE5">
        <w:rPr>
          <w:rFonts w:cs="Times New Roman"/>
        </w:rPr>
        <w:t>и</w:t>
      </w:r>
      <w:r w:rsidRPr="00BE0AE5">
        <w:rPr>
          <w:rFonts w:cs="Times New Roman"/>
        </w:rPr>
        <w:t xml:space="preserve">сания гласной перед суффиксом </w:t>
      </w:r>
      <w:r w:rsidRPr="00BE0AE5">
        <w:rPr>
          <w:rFonts w:cs="Times New Roman"/>
          <w:b/>
          <w:bCs/>
          <w:i/>
          <w:iCs/>
        </w:rPr>
        <w:t>-вш-</w:t>
      </w:r>
      <w:r w:rsidRPr="00BE0AE5">
        <w:rPr>
          <w:rFonts w:cs="Times New Roman"/>
        </w:rPr>
        <w:t xml:space="preserve"> действительных причастий прошедшего времени, перед суффиксом </w:t>
      </w:r>
      <w:r w:rsidRPr="00BE0AE5">
        <w:rPr>
          <w:rFonts w:cs="Times New Roman"/>
          <w:b/>
          <w:bCs/>
          <w:i/>
          <w:iCs/>
        </w:rPr>
        <w:t>-нн-</w:t>
      </w:r>
      <w:r w:rsidRPr="00BE0AE5">
        <w:rPr>
          <w:rFonts w:cs="Times New Roman"/>
        </w:rPr>
        <w:t xml:space="preserve"> страдательных причастий прошедшего вр</w:t>
      </w:r>
      <w:r w:rsidRPr="00BE0AE5">
        <w:rPr>
          <w:rFonts w:cs="Times New Roman"/>
        </w:rPr>
        <w:t>е</w:t>
      </w:r>
      <w:r w:rsidRPr="00BE0AE5">
        <w:rPr>
          <w:rFonts w:cs="Times New Roman"/>
        </w:rPr>
        <w:t xml:space="preserve">мени; написания </w:t>
      </w:r>
      <w:r w:rsidRPr="00BE0AE5">
        <w:rPr>
          <w:rFonts w:cs="Times New Roman"/>
          <w:b/>
          <w:bCs/>
          <w:i/>
          <w:iCs/>
        </w:rPr>
        <w:t>не</w:t>
      </w:r>
      <w:r w:rsidRPr="00BE0AE5">
        <w:rPr>
          <w:rFonts w:cs="Times New Roman"/>
          <w:b/>
          <w:bCs/>
        </w:rPr>
        <w:t xml:space="preserve"> </w:t>
      </w:r>
      <w:r w:rsidRPr="00BE0AE5">
        <w:rPr>
          <w:rFonts w:cs="Times New Roman"/>
        </w:rPr>
        <w:t>с причастиями.</w:t>
      </w:r>
    </w:p>
    <w:p w14:paraId="7F2E10CE" w14:textId="77777777" w:rsidR="00416B7C" w:rsidRPr="00BE0AE5" w:rsidRDefault="00416B7C" w:rsidP="00416B7C">
      <w:pPr>
        <w:pStyle w:val="body"/>
        <w:rPr>
          <w:rFonts w:cs="Times New Roman"/>
        </w:rPr>
      </w:pPr>
      <w:r w:rsidRPr="00BE0AE5">
        <w:rPr>
          <w:rFonts w:cs="Times New Roman"/>
        </w:rPr>
        <w:t>Правильно расставлять знаки препинания в предложениях с причастным оборотом.</w:t>
      </w:r>
    </w:p>
    <w:p w14:paraId="2547A048" w14:textId="77777777" w:rsidR="00416B7C" w:rsidRPr="00BE0AE5" w:rsidRDefault="00416B7C" w:rsidP="00416B7C">
      <w:pPr>
        <w:pStyle w:val="body"/>
        <w:rPr>
          <w:rFonts w:cs="Times New Roman"/>
          <w:b/>
          <w:bCs/>
        </w:rPr>
      </w:pPr>
      <w:r w:rsidRPr="00BE0AE5">
        <w:rPr>
          <w:rFonts w:cs="Times New Roman"/>
          <w:b/>
          <w:bCs/>
        </w:rPr>
        <w:t>Деепричастие</w:t>
      </w:r>
    </w:p>
    <w:p w14:paraId="47DC9DEE" w14:textId="77777777" w:rsidR="00416B7C" w:rsidRPr="00BE0AE5" w:rsidRDefault="00416B7C" w:rsidP="00416B7C">
      <w:pPr>
        <w:pStyle w:val="body"/>
        <w:rPr>
          <w:rFonts w:cs="Times New Roman"/>
        </w:rPr>
      </w:pPr>
      <w:r w:rsidRPr="00BE0AE5">
        <w:rPr>
          <w:rFonts w:cs="Times New Roman"/>
        </w:rPr>
        <w:t>Характеризовать деепричастия как особую группу слов. Определять пр</w:t>
      </w:r>
      <w:r w:rsidRPr="00BE0AE5">
        <w:rPr>
          <w:rFonts w:cs="Times New Roman"/>
        </w:rPr>
        <w:t>и</w:t>
      </w:r>
      <w:r w:rsidRPr="00BE0AE5">
        <w:rPr>
          <w:rFonts w:cs="Times New Roman"/>
        </w:rPr>
        <w:t>знаки глагола и наречия в деепричастии.</w:t>
      </w:r>
    </w:p>
    <w:p w14:paraId="75A3A101" w14:textId="77777777" w:rsidR="00416B7C" w:rsidRPr="00BE0AE5" w:rsidRDefault="00416B7C" w:rsidP="00416B7C">
      <w:pPr>
        <w:pStyle w:val="body"/>
        <w:rPr>
          <w:rFonts w:cs="Times New Roman"/>
        </w:rPr>
      </w:pPr>
      <w:r w:rsidRPr="00BE0AE5">
        <w:rPr>
          <w:rFonts w:cs="Times New Roman"/>
        </w:rPr>
        <w:t xml:space="preserve">Распознавать деепричастия совершенного и несовершенного вида. </w:t>
      </w:r>
    </w:p>
    <w:p w14:paraId="216492A2" w14:textId="77777777" w:rsidR="00416B7C" w:rsidRPr="00BE0AE5" w:rsidRDefault="00416B7C" w:rsidP="00416B7C">
      <w:pPr>
        <w:pStyle w:val="body"/>
        <w:rPr>
          <w:rFonts w:cs="Times New Roman"/>
        </w:rPr>
      </w:pPr>
      <w:r w:rsidRPr="00BE0AE5">
        <w:rPr>
          <w:rFonts w:cs="Times New Roman"/>
        </w:rPr>
        <w:t>Проводить морфологический анализ деепричастий, применять это умение в речевой практике.</w:t>
      </w:r>
    </w:p>
    <w:p w14:paraId="2A5A20A7" w14:textId="77777777" w:rsidR="00416B7C" w:rsidRPr="00BE0AE5" w:rsidRDefault="00416B7C" w:rsidP="00416B7C">
      <w:pPr>
        <w:pStyle w:val="body"/>
        <w:rPr>
          <w:rFonts w:cs="Times New Roman"/>
        </w:rPr>
      </w:pPr>
      <w:r w:rsidRPr="00BE0AE5">
        <w:rPr>
          <w:rFonts w:cs="Times New Roman"/>
        </w:rPr>
        <w:t>Конструировать деепричастный оборот. Определять роль деепричастия в предложении.</w:t>
      </w:r>
    </w:p>
    <w:p w14:paraId="5EA36B4D" w14:textId="77777777" w:rsidR="00416B7C" w:rsidRPr="00BE0AE5" w:rsidRDefault="00416B7C" w:rsidP="00416B7C">
      <w:pPr>
        <w:pStyle w:val="body"/>
        <w:rPr>
          <w:rFonts w:cs="Times New Roman"/>
        </w:rPr>
      </w:pPr>
      <w:r w:rsidRPr="00BE0AE5">
        <w:rPr>
          <w:rFonts w:cs="Times New Roman"/>
        </w:rPr>
        <w:lastRenderedPageBreak/>
        <w:t xml:space="preserve">Уместно использовать деепричастия в речи. </w:t>
      </w:r>
    </w:p>
    <w:p w14:paraId="3E585180" w14:textId="77777777" w:rsidR="00416B7C" w:rsidRPr="00BE0AE5" w:rsidRDefault="00416B7C" w:rsidP="00416B7C">
      <w:pPr>
        <w:pStyle w:val="body"/>
        <w:rPr>
          <w:rFonts w:cs="Times New Roman"/>
        </w:rPr>
      </w:pPr>
      <w:r w:rsidRPr="00BE0AE5">
        <w:rPr>
          <w:rFonts w:cs="Times New Roman"/>
        </w:rPr>
        <w:t>Правильно ставить ударение в деепричастиях.</w:t>
      </w:r>
    </w:p>
    <w:p w14:paraId="5D3B5DE3" w14:textId="77777777" w:rsidR="00416B7C" w:rsidRPr="00BE0AE5" w:rsidRDefault="00416B7C" w:rsidP="00416B7C">
      <w:pPr>
        <w:pStyle w:val="body"/>
        <w:rPr>
          <w:rFonts w:cs="Times New Roman"/>
        </w:rPr>
      </w:pPr>
      <w:r w:rsidRPr="00BE0AE5">
        <w:rPr>
          <w:rFonts w:cs="Times New Roman"/>
        </w:rPr>
        <w:t xml:space="preserve">Применять правила написания гласных в суффиксах деепричастий; правила слитного и раздельного написания </w:t>
      </w:r>
      <w:r w:rsidRPr="00BE0AE5">
        <w:rPr>
          <w:rFonts w:cs="Times New Roman"/>
          <w:b/>
          <w:bCs/>
          <w:i/>
          <w:iCs/>
        </w:rPr>
        <w:t>не</w:t>
      </w:r>
      <w:r w:rsidRPr="00BE0AE5">
        <w:rPr>
          <w:rFonts w:cs="Times New Roman"/>
        </w:rPr>
        <w:t xml:space="preserve"> с деепричастиями.</w:t>
      </w:r>
    </w:p>
    <w:p w14:paraId="498DA4C2" w14:textId="77777777" w:rsidR="00416B7C" w:rsidRPr="00BE0AE5" w:rsidRDefault="00416B7C" w:rsidP="00416B7C">
      <w:pPr>
        <w:pStyle w:val="body"/>
        <w:rPr>
          <w:rFonts w:cs="Times New Roman"/>
        </w:rPr>
      </w:pPr>
      <w:r w:rsidRPr="00BE0AE5">
        <w:rPr>
          <w:rFonts w:cs="Times New Roman"/>
        </w:rPr>
        <w:t>Правильно строить предложения с одиночными деепричастиями и де</w:t>
      </w:r>
      <w:r w:rsidRPr="00BE0AE5">
        <w:rPr>
          <w:rFonts w:cs="Times New Roman"/>
        </w:rPr>
        <w:t>е</w:t>
      </w:r>
      <w:r w:rsidRPr="00BE0AE5">
        <w:rPr>
          <w:rFonts w:cs="Times New Roman"/>
        </w:rPr>
        <w:t>причастными оборотами.</w:t>
      </w:r>
    </w:p>
    <w:p w14:paraId="59F67167" w14:textId="77777777" w:rsidR="00416B7C" w:rsidRPr="00BE0AE5" w:rsidRDefault="00416B7C" w:rsidP="00416B7C">
      <w:pPr>
        <w:pStyle w:val="body"/>
        <w:rPr>
          <w:rFonts w:cs="Times New Roman"/>
        </w:rPr>
      </w:pPr>
      <w:r w:rsidRPr="00BE0AE5">
        <w:rPr>
          <w:rFonts w:cs="Times New Roman"/>
        </w:rPr>
        <w:t>Правильно расставлять знаки препинания в предложениях с одиночным деепричастием и деепричастным оборотом.</w:t>
      </w:r>
    </w:p>
    <w:p w14:paraId="5E696ED5" w14:textId="77777777" w:rsidR="00416B7C" w:rsidRPr="00BE0AE5" w:rsidRDefault="00416B7C" w:rsidP="00416B7C">
      <w:pPr>
        <w:pStyle w:val="body"/>
        <w:rPr>
          <w:rFonts w:cs="Times New Roman"/>
          <w:b/>
          <w:bCs/>
        </w:rPr>
      </w:pPr>
      <w:r w:rsidRPr="00BE0AE5">
        <w:rPr>
          <w:rFonts w:cs="Times New Roman"/>
          <w:b/>
          <w:bCs/>
        </w:rPr>
        <w:t>Наречие</w:t>
      </w:r>
    </w:p>
    <w:p w14:paraId="0DCDC93C" w14:textId="77777777" w:rsidR="00416B7C" w:rsidRPr="00BE0AE5" w:rsidRDefault="00416B7C" w:rsidP="00416B7C">
      <w:pPr>
        <w:pStyle w:val="body"/>
        <w:rPr>
          <w:rFonts w:cs="Times New Roman"/>
        </w:rPr>
      </w:pPr>
      <w:r w:rsidRPr="00BE0AE5">
        <w:rPr>
          <w:rFonts w:cs="Times New Roman"/>
        </w:rPr>
        <w:t>Распознавать наречия в речи. Определять общее грамматическое значение наречий; различать разряды наречий по значению; характеризовать особе</w:t>
      </w:r>
      <w:r w:rsidRPr="00BE0AE5">
        <w:rPr>
          <w:rFonts w:cs="Times New Roman"/>
        </w:rPr>
        <w:t>н</w:t>
      </w:r>
      <w:r w:rsidRPr="00BE0AE5">
        <w:rPr>
          <w:rFonts w:cs="Times New Roman"/>
        </w:rPr>
        <w:t>ности словообразования наречий, их синтаксических свойств, роли в речи.</w:t>
      </w:r>
    </w:p>
    <w:p w14:paraId="2AADACD5" w14:textId="77777777" w:rsidR="00416B7C" w:rsidRPr="00BE0AE5" w:rsidRDefault="00416B7C" w:rsidP="00416B7C">
      <w:pPr>
        <w:pStyle w:val="body"/>
        <w:rPr>
          <w:rFonts w:cs="Times New Roman"/>
        </w:rPr>
      </w:pPr>
      <w:r w:rsidRPr="00BE0AE5">
        <w:rPr>
          <w:rFonts w:cs="Times New Roman"/>
        </w:rPr>
        <w:t>Проводить морфологический анализ наречий, применять это умение в р</w:t>
      </w:r>
      <w:r w:rsidRPr="00BE0AE5">
        <w:rPr>
          <w:rFonts w:cs="Times New Roman"/>
        </w:rPr>
        <w:t>е</w:t>
      </w:r>
      <w:r w:rsidRPr="00BE0AE5">
        <w:rPr>
          <w:rFonts w:cs="Times New Roman"/>
        </w:rPr>
        <w:t>чевой практике.</w:t>
      </w:r>
    </w:p>
    <w:p w14:paraId="63CC3D65" w14:textId="77777777" w:rsidR="00416B7C" w:rsidRPr="00BE0AE5" w:rsidRDefault="00416B7C" w:rsidP="00416B7C">
      <w:pPr>
        <w:pStyle w:val="body"/>
        <w:rPr>
          <w:rFonts w:cs="Times New Roman"/>
        </w:rPr>
      </w:pPr>
      <w:r w:rsidRPr="00BE0AE5">
        <w:rPr>
          <w:rFonts w:cs="Times New Roman"/>
        </w:rPr>
        <w:t>Соблюдать нормы образования степеней сравнения наречий, произношения наречий, постановки в них ударения.</w:t>
      </w:r>
    </w:p>
    <w:p w14:paraId="2D5C399D" w14:textId="77777777" w:rsidR="00416B7C" w:rsidRPr="00BE0AE5" w:rsidRDefault="00416B7C" w:rsidP="00416B7C">
      <w:pPr>
        <w:pStyle w:val="body"/>
        <w:rPr>
          <w:rFonts w:cs="Times New Roman"/>
        </w:rPr>
      </w:pPr>
      <w:r w:rsidRPr="00BE0AE5">
        <w:rPr>
          <w:rFonts w:cs="Times New Roman"/>
        </w:rPr>
        <w:t xml:space="preserve">Применять правила слитного, раздельного и дефисного написания наречий; написания </w:t>
      </w:r>
      <w:r w:rsidRPr="00BE0AE5">
        <w:rPr>
          <w:rFonts w:cs="Times New Roman"/>
          <w:b/>
          <w:bCs/>
          <w:i/>
          <w:iCs/>
        </w:rPr>
        <w:t>н</w:t>
      </w:r>
      <w:r w:rsidRPr="00BE0AE5">
        <w:rPr>
          <w:rFonts w:cs="Times New Roman"/>
          <w:b/>
          <w:bCs/>
        </w:rPr>
        <w:t xml:space="preserve"> </w:t>
      </w:r>
      <w:r w:rsidRPr="00BE0AE5">
        <w:rPr>
          <w:rFonts w:cs="Times New Roman"/>
        </w:rPr>
        <w:t xml:space="preserve">и </w:t>
      </w:r>
      <w:r w:rsidRPr="00BE0AE5">
        <w:rPr>
          <w:rFonts w:cs="Times New Roman"/>
          <w:b/>
          <w:bCs/>
          <w:i/>
          <w:iCs/>
        </w:rPr>
        <w:t>нн</w:t>
      </w:r>
      <w:r w:rsidRPr="00BE0AE5">
        <w:rPr>
          <w:rFonts w:cs="Times New Roman"/>
        </w:rPr>
        <w:t xml:space="preserve"> в наречиях на </w:t>
      </w:r>
      <w:r w:rsidRPr="00BE0AE5">
        <w:rPr>
          <w:rFonts w:cs="Times New Roman"/>
          <w:b/>
          <w:bCs/>
          <w:i/>
          <w:iCs/>
        </w:rPr>
        <w:t>-о</w:t>
      </w:r>
      <w:r w:rsidRPr="00BE0AE5">
        <w:rPr>
          <w:rFonts w:cs="Times New Roman"/>
        </w:rPr>
        <w:t xml:space="preserve"> и </w:t>
      </w:r>
      <w:r w:rsidRPr="00BE0AE5">
        <w:rPr>
          <w:rFonts w:cs="Times New Roman"/>
          <w:b/>
          <w:bCs/>
          <w:i/>
          <w:iCs/>
        </w:rPr>
        <w:t>-е</w:t>
      </w:r>
      <w:r w:rsidRPr="00BE0AE5">
        <w:rPr>
          <w:rFonts w:cs="Times New Roman"/>
        </w:rPr>
        <w:t xml:space="preserve">; написания суффиксов </w:t>
      </w:r>
      <w:r w:rsidRPr="00BE0AE5">
        <w:rPr>
          <w:rFonts w:cs="Times New Roman"/>
          <w:b/>
          <w:bCs/>
        </w:rPr>
        <w:t>-</w:t>
      </w:r>
      <w:r w:rsidRPr="00BE0AE5">
        <w:rPr>
          <w:rFonts w:cs="Times New Roman"/>
          <w:b/>
          <w:bCs/>
          <w:i/>
          <w:iCs/>
        </w:rPr>
        <w:t xml:space="preserve">а </w:t>
      </w:r>
      <w:r w:rsidRPr="00BE0AE5">
        <w:rPr>
          <w:rFonts w:cs="Times New Roman"/>
        </w:rPr>
        <w:t>и</w:t>
      </w:r>
      <w:r w:rsidRPr="00BE0AE5">
        <w:rPr>
          <w:rFonts w:cs="Times New Roman"/>
          <w:b/>
          <w:bCs/>
          <w:i/>
          <w:iCs/>
        </w:rPr>
        <w:t xml:space="preserve"> -о</w:t>
      </w:r>
      <w:r w:rsidRPr="00BE0AE5">
        <w:rPr>
          <w:rFonts w:cs="Times New Roman"/>
        </w:rPr>
        <w:t xml:space="preserve"> наречий с приставками </w:t>
      </w:r>
      <w:r w:rsidRPr="00BE0AE5">
        <w:rPr>
          <w:rFonts w:cs="Times New Roman"/>
          <w:b/>
          <w:bCs/>
          <w:i/>
          <w:iCs/>
        </w:rPr>
        <w:t>из-</w:t>
      </w:r>
      <w:r w:rsidRPr="00BE0AE5">
        <w:rPr>
          <w:rFonts w:cs="Times New Roman"/>
          <w:i/>
          <w:iCs/>
        </w:rPr>
        <w:t xml:space="preserve">, </w:t>
      </w:r>
      <w:r w:rsidRPr="00BE0AE5">
        <w:rPr>
          <w:rFonts w:cs="Times New Roman"/>
          <w:b/>
          <w:bCs/>
          <w:i/>
          <w:iCs/>
        </w:rPr>
        <w:t>до-</w:t>
      </w:r>
      <w:r w:rsidRPr="00BE0AE5">
        <w:rPr>
          <w:rFonts w:cs="Times New Roman"/>
          <w:i/>
          <w:iCs/>
        </w:rPr>
        <w:t xml:space="preserve">, </w:t>
      </w:r>
      <w:r w:rsidRPr="00BE0AE5">
        <w:rPr>
          <w:rFonts w:cs="Times New Roman"/>
          <w:b/>
          <w:bCs/>
          <w:i/>
          <w:iCs/>
        </w:rPr>
        <w:t>с-</w:t>
      </w:r>
      <w:r w:rsidRPr="00BE0AE5">
        <w:rPr>
          <w:rFonts w:cs="Times New Roman"/>
          <w:i/>
          <w:iCs/>
        </w:rPr>
        <w:t xml:space="preserve">, </w:t>
      </w:r>
      <w:r w:rsidRPr="00BE0AE5">
        <w:rPr>
          <w:rFonts w:cs="Times New Roman"/>
          <w:b/>
          <w:bCs/>
          <w:i/>
          <w:iCs/>
        </w:rPr>
        <w:t>в-</w:t>
      </w:r>
      <w:r w:rsidRPr="00BE0AE5">
        <w:rPr>
          <w:rFonts w:cs="Times New Roman"/>
          <w:i/>
          <w:iCs/>
        </w:rPr>
        <w:t xml:space="preserve">, </w:t>
      </w:r>
      <w:r w:rsidRPr="00BE0AE5">
        <w:rPr>
          <w:rFonts w:cs="Times New Roman"/>
          <w:b/>
          <w:bCs/>
          <w:i/>
          <w:iCs/>
        </w:rPr>
        <w:t>на-</w:t>
      </w:r>
      <w:r w:rsidRPr="00BE0AE5">
        <w:rPr>
          <w:rFonts w:cs="Times New Roman"/>
          <w:i/>
          <w:iCs/>
        </w:rPr>
        <w:t xml:space="preserve">, </w:t>
      </w:r>
      <w:r w:rsidRPr="00BE0AE5">
        <w:rPr>
          <w:rFonts w:cs="Times New Roman"/>
          <w:b/>
          <w:bCs/>
          <w:i/>
          <w:iCs/>
        </w:rPr>
        <w:t>за-</w:t>
      </w:r>
      <w:r w:rsidRPr="00BE0AE5">
        <w:rPr>
          <w:rFonts w:cs="Times New Roman"/>
        </w:rPr>
        <w:t xml:space="preserve">; употребления </w:t>
      </w:r>
      <w:r w:rsidRPr="00BE0AE5">
        <w:rPr>
          <w:rFonts w:cs="Times New Roman"/>
          <w:b/>
          <w:bCs/>
          <w:i/>
          <w:iCs/>
        </w:rPr>
        <w:t>ь</w:t>
      </w:r>
      <w:r w:rsidRPr="00BE0AE5">
        <w:rPr>
          <w:rFonts w:cs="Times New Roman"/>
          <w:b/>
          <w:bCs/>
        </w:rPr>
        <w:t xml:space="preserve"> </w:t>
      </w:r>
      <w:r w:rsidRPr="00BE0AE5">
        <w:rPr>
          <w:rFonts w:cs="Times New Roman"/>
        </w:rPr>
        <w:t>на конце наречий после шипящих;</w:t>
      </w:r>
      <w:r w:rsidR="00EF4DAB" w:rsidRPr="00BE0AE5">
        <w:rPr>
          <w:rFonts w:cs="Times New Roman"/>
        </w:rPr>
        <w:t xml:space="preserve"> </w:t>
      </w:r>
      <w:r w:rsidRPr="00BE0AE5">
        <w:rPr>
          <w:rFonts w:cs="Times New Roman"/>
        </w:rPr>
        <w:t>написания суффиксов наречий -</w:t>
      </w:r>
      <w:r w:rsidRPr="00BE0AE5">
        <w:rPr>
          <w:rFonts w:cs="Times New Roman"/>
          <w:b/>
          <w:bCs/>
          <w:i/>
          <w:iCs/>
        </w:rPr>
        <w:t>о</w:t>
      </w:r>
      <w:r w:rsidRPr="00BE0AE5">
        <w:rPr>
          <w:rFonts w:cs="Times New Roman"/>
          <w:i/>
          <w:iCs/>
        </w:rPr>
        <w:t xml:space="preserve"> </w:t>
      </w:r>
      <w:r w:rsidRPr="00BE0AE5">
        <w:rPr>
          <w:rFonts w:cs="Times New Roman"/>
        </w:rPr>
        <w:t>и</w:t>
      </w:r>
      <w:r w:rsidRPr="00BE0AE5">
        <w:rPr>
          <w:rFonts w:cs="Times New Roman"/>
          <w:i/>
          <w:iCs/>
        </w:rPr>
        <w:t xml:space="preserve"> -</w:t>
      </w:r>
      <w:r w:rsidRPr="00BE0AE5">
        <w:rPr>
          <w:rFonts w:cs="Times New Roman"/>
          <w:b/>
          <w:bCs/>
          <w:i/>
          <w:iCs/>
        </w:rPr>
        <w:t>е</w:t>
      </w:r>
      <w:r w:rsidRPr="00BE0AE5">
        <w:rPr>
          <w:rFonts w:cs="Times New Roman"/>
        </w:rPr>
        <w:t xml:space="preserve"> после шипящих; написания </w:t>
      </w:r>
      <w:r w:rsidRPr="00BE0AE5">
        <w:rPr>
          <w:rFonts w:cs="Times New Roman"/>
          <w:b/>
          <w:bCs/>
          <w:i/>
          <w:iCs/>
        </w:rPr>
        <w:t>е</w:t>
      </w:r>
      <w:r w:rsidRPr="00BE0AE5">
        <w:rPr>
          <w:rFonts w:cs="Times New Roman"/>
        </w:rPr>
        <w:t xml:space="preserve"> и </w:t>
      </w:r>
      <w:r w:rsidRPr="00BE0AE5">
        <w:rPr>
          <w:rFonts w:cs="Times New Roman"/>
          <w:b/>
          <w:bCs/>
          <w:i/>
          <w:iCs/>
        </w:rPr>
        <w:t>и</w:t>
      </w:r>
      <w:r w:rsidRPr="00BE0AE5">
        <w:rPr>
          <w:rFonts w:cs="Times New Roman"/>
        </w:rPr>
        <w:t xml:space="preserve"> в приставках </w:t>
      </w:r>
      <w:r w:rsidRPr="00BE0AE5">
        <w:rPr>
          <w:rFonts w:cs="Times New Roman"/>
          <w:b/>
          <w:bCs/>
          <w:i/>
          <w:iCs/>
        </w:rPr>
        <w:t>не-</w:t>
      </w:r>
      <w:r w:rsidRPr="00BE0AE5">
        <w:rPr>
          <w:rFonts w:cs="Times New Roman"/>
        </w:rPr>
        <w:t xml:space="preserve"> и </w:t>
      </w:r>
      <w:r w:rsidRPr="00BE0AE5">
        <w:rPr>
          <w:rFonts w:cs="Times New Roman"/>
          <w:b/>
          <w:bCs/>
          <w:i/>
          <w:iCs/>
        </w:rPr>
        <w:t xml:space="preserve">ни- </w:t>
      </w:r>
      <w:r w:rsidRPr="00BE0AE5">
        <w:rPr>
          <w:rFonts w:cs="Times New Roman"/>
        </w:rPr>
        <w:t xml:space="preserve">наречий; слитного и раздельного написания </w:t>
      </w:r>
      <w:r w:rsidRPr="00BE0AE5">
        <w:rPr>
          <w:rFonts w:cs="Times New Roman"/>
          <w:b/>
          <w:bCs/>
          <w:i/>
          <w:iCs/>
        </w:rPr>
        <w:t>не</w:t>
      </w:r>
      <w:r w:rsidRPr="00BE0AE5">
        <w:rPr>
          <w:rFonts w:cs="Times New Roman"/>
          <w:b/>
          <w:bCs/>
        </w:rPr>
        <w:t xml:space="preserve"> </w:t>
      </w:r>
      <w:r w:rsidRPr="00BE0AE5">
        <w:rPr>
          <w:rFonts w:cs="Times New Roman"/>
        </w:rPr>
        <w:t>с наречиями.</w:t>
      </w:r>
    </w:p>
    <w:p w14:paraId="461B016B" w14:textId="77777777" w:rsidR="00416B7C" w:rsidRPr="00BE0AE5" w:rsidRDefault="00416B7C" w:rsidP="00416B7C">
      <w:pPr>
        <w:pStyle w:val="body"/>
        <w:rPr>
          <w:rFonts w:cs="Times New Roman"/>
          <w:b/>
          <w:bCs/>
        </w:rPr>
      </w:pPr>
      <w:r w:rsidRPr="00BE0AE5">
        <w:rPr>
          <w:rFonts w:cs="Times New Roman"/>
          <w:b/>
          <w:bCs/>
        </w:rPr>
        <w:t>Слова категории состояния</w:t>
      </w:r>
    </w:p>
    <w:p w14:paraId="1512475B" w14:textId="77777777" w:rsidR="00416B7C" w:rsidRPr="00BE0AE5" w:rsidRDefault="00416B7C" w:rsidP="00416B7C">
      <w:pPr>
        <w:pStyle w:val="body"/>
        <w:rPr>
          <w:rFonts w:cs="Times New Roman"/>
        </w:rPr>
      </w:pPr>
      <w:r w:rsidRPr="00BE0AE5">
        <w:rPr>
          <w:rFonts w:cs="Times New Roman"/>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14:paraId="79482D98" w14:textId="77777777" w:rsidR="00416B7C" w:rsidRPr="00BE0AE5" w:rsidRDefault="00416B7C" w:rsidP="00416B7C">
      <w:pPr>
        <w:pStyle w:val="body"/>
        <w:rPr>
          <w:rFonts w:cs="Times New Roman"/>
          <w:b/>
          <w:bCs/>
        </w:rPr>
      </w:pPr>
      <w:r w:rsidRPr="00BE0AE5">
        <w:rPr>
          <w:rFonts w:cs="Times New Roman"/>
          <w:b/>
          <w:bCs/>
        </w:rPr>
        <w:t>Служебные части речи</w:t>
      </w:r>
    </w:p>
    <w:p w14:paraId="610A219E" w14:textId="77777777" w:rsidR="00416B7C" w:rsidRPr="00BE0AE5" w:rsidRDefault="00416B7C" w:rsidP="00416B7C">
      <w:pPr>
        <w:pStyle w:val="body"/>
        <w:rPr>
          <w:rFonts w:cs="Times New Roman"/>
        </w:rPr>
      </w:pPr>
      <w:r w:rsidRPr="00BE0AE5">
        <w:rPr>
          <w:rFonts w:cs="Times New Roman"/>
        </w:rPr>
        <w:t>Давать общую характеристику служебных частей речи; объяснять их о</w:t>
      </w:r>
      <w:r w:rsidRPr="00BE0AE5">
        <w:rPr>
          <w:rFonts w:cs="Times New Roman"/>
        </w:rPr>
        <w:t>т</w:t>
      </w:r>
      <w:r w:rsidRPr="00BE0AE5">
        <w:rPr>
          <w:rFonts w:cs="Times New Roman"/>
        </w:rPr>
        <w:t>личия от самостоятельных частей речи.</w:t>
      </w:r>
    </w:p>
    <w:p w14:paraId="5CB89EE9" w14:textId="77777777" w:rsidR="00416B7C" w:rsidRPr="00BE0AE5" w:rsidRDefault="00416B7C" w:rsidP="00416B7C">
      <w:pPr>
        <w:pStyle w:val="body"/>
        <w:rPr>
          <w:rFonts w:cs="Times New Roman"/>
          <w:b/>
          <w:bCs/>
        </w:rPr>
      </w:pPr>
      <w:r w:rsidRPr="00BE0AE5">
        <w:rPr>
          <w:rFonts w:cs="Times New Roman"/>
          <w:b/>
          <w:bCs/>
        </w:rPr>
        <w:t>Предлог</w:t>
      </w:r>
    </w:p>
    <w:p w14:paraId="31B53BCB" w14:textId="77777777" w:rsidR="00416B7C" w:rsidRPr="00BE0AE5" w:rsidRDefault="00416B7C" w:rsidP="00416B7C">
      <w:pPr>
        <w:pStyle w:val="body"/>
        <w:rPr>
          <w:rFonts w:cs="Times New Roman"/>
          <w:b/>
          <w:bCs/>
        </w:rPr>
      </w:pPr>
      <w:r w:rsidRPr="00BE0AE5">
        <w:rPr>
          <w:rFonts w:cs="Times New Roman"/>
        </w:rPr>
        <w:t>Характеризовать предлог как служебную часть речи; различать произво</w:t>
      </w:r>
      <w:r w:rsidRPr="00BE0AE5">
        <w:rPr>
          <w:rFonts w:cs="Times New Roman"/>
        </w:rPr>
        <w:t>д</w:t>
      </w:r>
      <w:r w:rsidRPr="00BE0AE5">
        <w:rPr>
          <w:rFonts w:cs="Times New Roman"/>
        </w:rPr>
        <w:t>ные и непроизводные предлоги, простые и составные предлоги.</w:t>
      </w:r>
    </w:p>
    <w:p w14:paraId="10C3AAD9" w14:textId="77777777" w:rsidR="00416B7C" w:rsidRPr="00BE0AE5" w:rsidRDefault="00416B7C" w:rsidP="00416B7C">
      <w:pPr>
        <w:pStyle w:val="body"/>
        <w:rPr>
          <w:rFonts w:cs="Times New Roman"/>
          <w:b/>
          <w:bCs/>
        </w:rPr>
      </w:pPr>
      <w:r w:rsidRPr="00BE0AE5">
        <w:rPr>
          <w:rFonts w:cs="Times New Roman"/>
        </w:rPr>
        <w:t>Употреблять предлоги в речи в соответствии с их значением и стилист</w:t>
      </w:r>
      <w:r w:rsidRPr="00BE0AE5">
        <w:rPr>
          <w:rFonts w:cs="Times New Roman"/>
        </w:rPr>
        <w:t>и</w:t>
      </w:r>
      <w:r w:rsidRPr="00BE0AE5">
        <w:rPr>
          <w:rFonts w:cs="Times New Roman"/>
        </w:rPr>
        <w:t>ческими особенностями; соблюдать нормы правописания производных предлогов.</w:t>
      </w:r>
    </w:p>
    <w:p w14:paraId="3D7E00FA" w14:textId="77777777" w:rsidR="00416B7C" w:rsidRPr="00BE0AE5" w:rsidRDefault="00416B7C" w:rsidP="00416B7C">
      <w:pPr>
        <w:pStyle w:val="body"/>
        <w:rPr>
          <w:rFonts w:cs="Times New Roman"/>
          <w:spacing w:val="-2"/>
        </w:rPr>
      </w:pPr>
      <w:r w:rsidRPr="00BE0AE5">
        <w:rPr>
          <w:rFonts w:cs="Times New Roman"/>
          <w:spacing w:val="-2"/>
        </w:rPr>
        <w:t xml:space="preserve">Соблюдать нормы употребления имён существительных и местоимений с предлогами, предлогов </w:t>
      </w:r>
      <w:r w:rsidRPr="00BE0AE5">
        <w:rPr>
          <w:rFonts w:cs="Times New Roman"/>
          <w:b/>
          <w:bCs/>
          <w:i/>
          <w:iCs/>
          <w:spacing w:val="-2"/>
        </w:rPr>
        <w:t>из</w:t>
      </w:r>
      <w:r w:rsidRPr="00BE0AE5">
        <w:rPr>
          <w:rFonts w:cs="Times New Roman"/>
          <w:i/>
          <w:iCs/>
          <w:spacing w:val="-2"/>
        </w:rPr>
        <w:t xml:space="preserve"> — </w:t>
      </w:r>
      <w:r w:rsidRPr="00BE0AE5">
        <w:rPr>
          <w:rFonts w:cs="Times New Roman"/>
          <w:b/>
          <w:bCs/>
          <w:i/>
          <w:iCs/>
          <w:spacing w:val="-2"/>
        </w:rPr>
        <w:t>с</w:t>
      </w:r>
      <w:r w:rsidRPr="00BE0AE5">
        <w:rPr>
          <w:rFonts w:cs="Times New Roman"/>
          <w:spacing w:val="-2"/>
        </w:rPr>
        <w:t>,</w:t>
      </w:r>
      <w:r w:rsidRPr="00BE0AE5">
        <w:rPr>
          <w:rFonts w:cs="Times New Roman"/>
          <w:i/>
          <w:iCs/>
          <w:spacing w:val="-2"/>
        </w:rPr>
        <w:t xml:space="preserve"> </w:t>
      </w:r>
      <w:r w:rsidRPr="00BE0AE5">
        <w:rPr>
          <w:rFonts w:cs="Times New Roman"/>
          <w:b/>
          <w:bCs/>
          <w:i/>
          <w:iCs/>
          <w:spacing w:val="-2"/>
        </w:rPr>
        <w:t>в</w:t>
      </w:r>
      <w:r w:rsidRPr="00BE0AE5">
        <w:rPr>
          <w:rFonts w:cs="Times New Roman"/>
          <w:i/>
          <w:iCs/>
          <w:spacing w:val="-2"/>
        </w:rPr>
        <w:t xml:space="preserve"> — </w:t>
      </w:r>
      <w:r w:rsidRPr="00BE0AE5">
        <w:rPr>
          <w:rFonts w:cs="Times New Roman"/>
          <w:b/>
          <w:bCs/>
          <w:i/>
          <w:iCs/>
          <w:spacing w:val="-2"/>
        </w:rPr>
        <w:t>на</w:t>
      </w:r>
      <w:r w:rsidRPr="00BE0AE5">
        <w:rPr>
          <w:rFonts w:cs="Times New Roman"/>
          <w:spacing w:val="-2"/>
        </w:rPr>
        <w:t xml:space="preserve"> в составе словосочетаний; правила пр</w:t>
      </w:r>
      <w:r w:rsidRPr="00BE0AE5">
        <w:rPr>
          <w:rFonts w:cs="Times New Roman"/>
          <w:spacing w:val="-2"/>
        </w:rPr>
        <w:t>а</w:t>
      </w:r>
      <w:r w:rsidRPr="00BE0AE5">
        <w:rPr>
          <w:rFonts w:cs="Times New Roman"/>
          <w:spacing w:val="-2"/>
        </w:rPr>
        <w:t>вописания производных предлогов.</w:t>
      </w:r>
    </w:p>
    <w:p w14:paraId="25F84EDD" w14:textId="77777777" w:rsidR="00416B7C" w:rsidRPr="00BE0AE5" w:rsidRDefault="00416B7C" w:rsidP="00416B7C">
      <w:pPr>
        <w:pStyle w:val="body"/>
        <w:rPr>
          <w:rFonts w:cs="Times New Roman"/>
          <w:b/>
          <w:bCs/>
        </w:rPr>
      </w:pPr>
      <w:r w:rsidRPr="00BE0AE5">
        <w:rPr>
          <w:rFonts w:cs="Times New Roman"/>
        </w:rPr>
        <w:t>Проводить морфологический анализ предлогов, применять это умение при выполнении языкового анализа различных видов и в речевой практике.</w:t>
      </w:r>
    </w:p>
    <w:p w14:paraId="41F6382C" w14:textId="77777777" w:rsidR="00416B7C" w:rsidRPr="00BE0AE5" w:rsidRDefault="00416B7C" w:rsidP="00416B7C">
      <w:pPr>
        <w:pStyle w:val="body"/>
        <w:rPr>
          <w:rFonts w:cs="Times New Roman"/>
          <w:b/>
          <w:bCs/>
        </w:rPr>
      </w:pPr>
      <w:r w:rsidRPr="00BE0AE5">
        <w:rPr>
          <w:rFonts w:cs="Times New Roman"/>
          <w:b/>
          <w:bCs/>
        </w:rPr>
        <w:lastRenderedPageBreak/>
        <w:t>Союз</w:t>
      </w:r>
    </w:p>
    <w:p w14:paraId="1DD5B931" w14:textId="77777777" w:rsidR="00416B7C" w:rsidRPr="00BE0AE5" w:rsidRDefault="00416B7C" w:rsidP="00416B7C">
      <w:pPr>
        <w:pStyle w:val="body"/>
        <w:rPr>
          <w:rFonts w:cs="Times New Roman"/>
          <w:b/>
          <w:bCs/>
        </w:rPr>
      </w:pPr>
      <w:r w:rsidRPr="00BE0AE5">
        <w:rPr>
          <w:rFonts w:cs="Times New Roman"/>
        </w:rPr>
        <w:t>Характеризовать союз как служебную часть речи; различать разряды со</w:t>
      </w:r>
      <w:r w:rsidRPr="00BE0AE5">
        <w:rPr>
          <w:rFonts w:cs="Times New Roman"/>
        </w:rPr>
        <w:t>ю</w:t>
      </w:r>
      <w:r w:rsidRPr="00BE0AE5">
        <w:rPr>
          <w:rFonts w:cs="Times New Roman"/>
        </w:rPr>
        <w:t>зов по значению, по строению; объяснять роль союзов в тексте, в том числе как средств связи однородных членов предложения и частей сложного пре</w:t>
      </w:r>
      <w:r w:rsidRPr="00BE0AE5">
        <w:rPr>
          <w:rFonts w:cs="Times New Roman"/>
        </w:rPr>
        <w:t>д</w:t>
      </w:r>
      <w:r w:rsidRPr="00BE0AE5">
        <w:rPr>
          <w:rFonts w:cs="Times New Roman"/>
        </w:rPr>
        <w:t>ложения.</w:t>
      </w:r>
    </w:p>
    <w:p w14:paraId="2B2E5209" w14:textId="77777777" w:rsidR="00416B7C" w:rsidRPr="00BE0AE5" w:rsidRDefault="00416B7C" w:rsidP="00416B7C">
      <w:pPr>
        <w:pStyle w:val="body"/>
        <w:rPr>
          <w:rFonts w:cs="Times New Roman"/>
          <w:b/>
          <w:bCs/>
        </w:rPr>
      </w:pPr>
      <w:r w:rsidRPr="00BE0AE5">
        <w:rPr>
          <w:rFonts w:cs="Times New Roman"/>
        </w:rPr>
        <w:t>Употреблять союзы в речи в соответствии с их значением и стилистич</w:t>
      </w:r>
      <w:r w:rsidRPr="00BE0AE5">
        <w:rPr>
          <w:rFonts w:cs="Times New Roman"/>
        </w:rPr>
        <w:t>е</w:t>
      </w:r>
      <w:r w:rsidRPr="00BE0AE5">
        <w:rPr>
          <w:rFonts w:cs="Times New Roman"/>
        </w:rPr>
        <w:t xml:space="preserve">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BE0AE5">
        <w:rPr>
          <w:rFonts w:cs="Times New Roman"/>
          <w:b/>
          <w:bCs/>
          <w:i/>
          <w:iCs/>
        </w:rPr>
        <w:t>и</w:t>
      </w:r>
      <w:r w:rsidRPr="00BE0AE5">
        <w:rPr>
          <w:rFonts w:cs="Times New Roman"/>
          <w:i/>
          <w:iCs/>
        </w:rPr>
        <w:t>.</w:t>
      </w:r>
    </w:p>
    <w:p w14:paraId="2B0DF6D1" w14:textId="77777777" w:rsidR="00416B7C" w:rsidRPr="00BE0AE5" w:rsidRDefault="00416B7C" w:rsidP="00416B7C">
      <w:pPr>
        <w:pStyle w:val="body"/>
        <w:rPr>
          <w:rFonts w:cs="Times New Roman"/>
        </w:rPr>
      </w:pPr>
      <w:r w:rsidRPr="00BE0AE5">
        <w:rPr>
          <w:rFonts w:cs="Times New Roman"/>
        </w:rPr>
        <w:t>Проводить морфологический анализ союзов, применять это умение в р</w:t>
      </w:r>
      <w:r w:rsidRPr="00BE0AE5">
        <w:rPr>
          <w:rFonts w:cs="Times New Roman"/>
        </w:rPr>
        <w:t>е</w:t>
      </w:r>
      <w:r w:rsidRPr="00BE0AE5">
        <w:rPr>
          <w:rFonts w:cs="Times New Roman"/>
        </w:rPr>
        <w:t>чевой практике.</w:t>
      </w:r>
    </w:p>
    <w:p w14:paraId="51C277B5" w14:textId="77777777" w:rsidR="00416B7C" w:rsidRPr="00BE0AE5" w:rsidRDefault="00416B7C" w:rsidP="00416B7C">
      <w:pPr>
        <w:pStyle w:val="body"/>
        <w:rPr>
          <w:rFonts w:cs="Times New Roman"/>
          <w:b/>
          <w:bCs/>
        </w:rPr>
      </w:pPr>
      <w:r w:rsidRPr="00BE0AE5">
        <w:rPr>
          <w:rFonts w:cs="Times New Roman"/>
          <w:b/>
          <w:bCs/>
        </w:rPr>
        <w:t>Частица</w:t>
      </w:r>
    </w:p>
    <w:p w14:paraId="2C77350B" w14:textId="77777777" w:rsidR="00416B7C" w:rsidRPr="00BE0AE5" w:rsidRDefault="00416B7C" w:rsidP="00416B7C">
      <w:pPr>
        <w:pStyle w:val="body"/>
        <w:rPr>
          <w:rFonts w:cs="Times New Roman"/>
        </w:rPr>
      </w:pPr>
      <w:r w:rsidRPr="00BE0AE5">
        <w:rPr>
          <w:rFonts w:cs="Times New Roman"/>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743ABC1D" w14:textId="77777777" w:rsidR="00416B7C" w:rsidRPr="00BE0AE5" w:rsidRDefault="00416B7C" w:rsidP="00416B7C">
      <w:pPr>
        <w:pStyle w:val="body"/>
        <w:rPr>
          <w:rFonts w:cs="Times New Roman"/>
        </w:rPr>
      </w:pPr>
      <w:r w:rsidRPr="00BE0AE5">
        <w:rPr>
          <w:rFonts w:cs="Times New Roman"/>
        </w:rPr>
        <w:t>Употреблять частицы в речи в соответствии с их значением и стилистической окраской; соблюдать нормы правописания частиц.</w:t>
      </w:r>
    </w:p>
    <w:p w14:paraId="0C4F8B91" w14:textId="77777777" w:rsidR="00416B7C" w:rsidRPr="00BE0AE5" w:rsidRDefault="00416B7C" w:rsidP="00416B7C">
      <w:pPr>
        <w:pStyle w:val="body"/>
        <w:rPr>
          <w:rFonts w:cs="Times New Roman"/>
        </w:rPr>
      </w:pPr>
      <w:r w:rsidRPr="00BE0AE5">
        <w:rPr>
          <w:rFonts w:cs="Times New Roman"/>
        </w:rPr>
        <w:t>Проводить морфологический анализ частиц, применять это умение в р</w:t>
      </w:r>
      <w:r w:rsidRPr="00BE0AE5">
        <w:rPr>
          <w:rFonts w:cs="Times New Roman"/>
        </w:rPr>
        <w:t>е</w:t>
      </w:r>
      <w:r w:rsidRPr="00BE0AE5">
        <w:rPr>
          <w:rFonts w:cs="Times New Roman"/>
        </w:rPr>
        <w:t>чевой практике.</w:t>
      </w:r>
    </w:p>
    <w:p w14:paraId="62A9E3DC" w14:textId="77777777" w:rsidR="00416B7C" w:rsidRPr="00BE0AE5" w:rsidRDefault="00416B7C" w:rsidP="00416B7C">
      <w:pPr>
        <w:pStyle w:val="body"/>
        <w:rPr>
          <w:rFonts w:cs="Times New Roman"/>
          <w:b/>
          <w:bCs/>
        </w:rPr>
      </w:pPr>
      <w:r w:rsidRPr="00BE0AE5">
        <w:rPr>
          <w:rFonts w:cs="Times New Roman"/>
          <w:b/>
          <w:bCs/>
        </w:rPr>
        <w:t>Междометия и звукоподражательные слова</w:t>
      </w:r>
    </w:p>
    <w:p w14:paraId="2A9752E1" w14:textId="77777777" w:rsidR="00416B7C" w:rsidRPr="00BE0AE5" w:rsidRDefault="00416B7C" w:rsidP="00416B7C">
      <w:pPr>
        <w:pStyle w:val="body"/>
        <w:rPr>
          <w:rFonts w:cs="Times New Roman"/>
        </w:rPr>
      </w:pPr>
      <w:r w:rsidRPr="00BE0AE5">
        <w:rPr>
          <w:rFonts w:cs="Times New Roman"/>
        </w:rPr>
        <w:t>Характеризовать междометия как особую группу слов, различать группы междометий по значению; объяснять роль междометий в речи. Характериз</w:t>
      </w:r>
      <w:r w:rsidRPr="00BE0AE5">
        <w:rPr>
          <w:rFonts w:cs="Times New Roman"/>
        </w:rPr>
        <w:t>о</w:t>
      </w:r>
      <w:r w:rsidRPr="00BE0AE5">
        <w:rPr>
          <w:rFonts w:cs="Times New Roman"/>
        </w:rPr>
        <w:t>вать особенности звукоподражательных слов и их употребление в разговорной речи, в художественной литературе.</w:t>
      </w:r>
    </w:p>
    <w:p w14:paraId="0A53410E" w14:textId="77777777" w:rsidR="00416B7C" w:rsidRPr="00BE0AE5" w:rsidRDefault="00416B7C" w:rsidP="00416B7C">
      <w:pPr>
        <w:pStyle w:val="body"/>
        <w:rPr>
          <w:rFonts w:cs="Times New Roman"/>
        </w:rPr>
      </w:pPr>
      <w:r w:rsidRPr="00BE0AE5">
        <w:rPr>
          <w:rFonts w:cs="Times New Roman"/>
        </w:rPr>
        <w:t>Проводить морфологический анализ междометий; применять это умение в речевой практике.</w:t>
      </w:r>
    </w:p>
    <w:p w14:paraId="36F37C38" w14:textId="77777777" w:rsidR="00416B7C" w:rsidRPr="00BE0AE5" w:rsidRDefault="00416B7C" w:rsidP="00416B7C">
      <w:pPr>
        <w:pStyle w:val="body"/>
        <w:rPr>
          <w:rFonts w:cs="Times New Roman"/>
        </w:rPr>
      </w:pPr>
      <w:r w:rsidRPr="00BE0AE5">
        <w:rPr>
          <w:rFonts w:cs="Times New Roman"/>
        </w:rPr>
        <w:t>Соблюдать пунктуационные нормы оформления предложений с межд</w:t>
      </w:r>
      <w:r w:rsidRPr="00BE0AE5">
        <w:rPr>
          <w:rFonts w:cs="Times New Roman"/>
        </w:rPr>
        <w:t>о</w:t>
      </w:r>
      <w:r w:rsidRPr="00BE0AE5">
        <w:rPr>
          <w:rFonts w:cs="Times New Roman"/>
        </w:rPr>
        <w:t>метиями.</w:t>
      </w:r>
    </w:p>
    <w:p w14:paraId="35F14AC8" w14:textId="77777777" w:rsidR="00416B7C" w:rsidRPr="00BE0AE5" w:rsidRDefault="00416B7C" w:rsidP="00416B7C">
      <w:pPr>
        <w:pStyle w:val="body"/>
        <w:rPr>
          <w:rFonts w:cs="Times New Roman"/>
        </w:rPr>
      </w:pPr>
      <w:r w:rsidRPr="00BE0AE5">
        <w:rPr>
          <w:rFonts w:cs="Times New Roman"/>
        </w:rPr>
        <w:t>Различать грамматические омонимы.</w:t>
      </w:r>
    </w:p>
    <w:p w14:paraId="04CEBDB7" w14:textId="77777777" w:rsidR="00416B7C" w:rsidRPr="00BE0AE5" w:rsidRDefault="00416B7C" w:rsidP="00416B7C">
      <w:pPr>
        <w:pStyle w:val="h2"/>
        <w:spacing w:before="170"/>
        <w:rPr>
          <w:rFonts w:cs="Times New Roman"/>
        </w:rPr>
      </w:pPr>
      <w:r w:rsidRPr="00BE0AE5">
        <w:rPr>
          <w:rFonts w:cs="Times New Roman"/>
        </w:rPr>
        <w:t>8 КЛАСС</w:t>
      </w:r>
    </w:p>
    <w:p w14:paraId="0A50CDE8" w14:textId="77777777" w:rsidR="00416B7C" w:rsidRPr="00BE0AE5" w:rsidRDefault="00416B7C" w:rsidP="00416B7C">
      <w:pPr>
        <w:pStyle w:val="h3"/>
        <w:spacing w:before="57"/>
        <w:rPr>
          <w:rFonts w:cs="Times New Roman"/>
        </w:rPr>
      </w:pPr>
      <w:r w:rsidRPr="00BE0AE5">
        <w:rPr>
          <w:rFonts w:cs="Times New Roman"/>
        </w:rPr>
        <w:t>Общие сведения о языке</w:t>
      </w:r>
    </w:p>
    <w:p w14:paraId="58F7E824" w14:textId="77777777" w:rsidR="00416B7C" w:rsidRPr="00BE0AE5" w:rsidRDefault="00416B7C" w:rsidP="00416B7C">
      <w:pPr>
        <w:pStyle w:val="body"/>
        <w:rPr>
          <w:rFonts w:cs="Times New Roman"/>
        </w:rPr>
      </w:pPr>
      <w:r w:rsidRPr="00BE0AE5">
        <w:rPr>
          <w:rFonts w:cs="Times New Roman"/>
        </w:rPr>
        <w:t>Иметь представление о русском языке как одном из славянских языков.</w:t>
      </w:r>
    </w:p>
    <w:p w14:paraId="39918306" w14:textId="77777777" w:rsidR="00416B7C" w:rsidRPr="00BE0AE5" w:rsidRDefault="00416B7C" w:rsidP="00416B7C">
      <w:pPr>
        <w:pStyle w:val="h3"/>
        <w:spacing w:before="57"/>
        <w:rPr>
          <w:rFonts w:cs="Times New Roman"/>
        </w:rPr>
      </w:pPr>
      <w:r w:rsidRPr="00BE0AE5">
        <w:rPr>
          <w:rFonts w:cs="Times New Roman"/>
        </w:rPr>
        <w:t>Язык и речь</w:t>
      </w:r>
    </w:p>
    <w:p w14:paraId="1E5C3DC5" w14:textId="77777777" w:rsidR="00416B7C" w:rsidRPr="00BE0AE5" w:rsidRDefault="00416B7C" w:rsidP="00416B7C">
      <w:pPr>
        <w:pStyle w:val="body"/>
        <w:rPr>
          <w:rFonts w:cs="Times New Roman"/>
        </w:rPr>
      </w:pPr>
      <w:r w:rsidRPr="00BE0AE5">
        <w:rPr>
          <w:rFonts w:cs="Times New Roman"/>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w:t>
      </w:r>
      <w:r w:rsidRPr="00BE0AE5">
        <w:rPr>
          <w:rFonts w:cs="Times New Roman"/>
        </w:rPr>
        <w:t>и</w:t>
      </w:r>
      <w:r w:rsidRPr="00BE0AE5">
        <w:rPr>
          <w:rFonts w:cs="Times New Roman"/>
        </w:rPr>
        <w:lastRenderedPageBreak/>
        <w:t>ческой литературы (монолог-описание, монолог-рассуждение, мон</w:t>
      </w:r>
      <w:r w:rsidRPr="00BE0AE5">
        <w:rPr>
          <w:rFonts w:cs="Times New Roman"/>
        </w:rPr>
        <w:t>о</w:t>
      </w:r>
      <w:r w:rsidRPr="00BE0AE5">
        <w:rPr>
          <w:rFonts w:cs="Times New Roman"/>
        </w:rPr>
        <w:t>лог-повествование); выступать с научным сообщением.</w:t>
      </w:r>
    </w:p>
    <w:p w14:paraId="53BA7812" w14:textId="77777777" w:rsidR="00416B7C" w:rsidRPr="00BE0AE5" w:rsidRDefault="00416B7C" w:rsidP="00416B7C">
      <w:pPr>
        <w:pStyle w:val="body"/>
        <w:rPr>
          <w:rFonts w:cs="Times New Roman"/>
        </w:rPr>
      </w:pPr>
      <w:r w:rsidRPr="00BE0AE5">
        <w:rPr>
          <w:rFonts w:cs="Times New Roman"/>
        </w:rPr>
        <w:t>Участвовать в диалоге на лингвистические темы (в рамках изученного) и темы на основе жизненных наблюдений (объём не менее 6 реплик).</w:t>
      </w:r>
    </w:p>
    <w:p w14:paraId="339D2BA6" w14:textId="77777777" w:rsidR="00416B7C" w:rsidRPr="00BE0AE5" w:rsidRDefault="00416B7C" w:rsidP="00416B7C">
      <w:pPr>
        <w:pStyle w:val="body"/>
        <w:rPr>
          <w:rFonts w:cs="Times New Roman"/>
        </w:rPr>
      </w:pPr>
      <w:r w:rsidRPr="00BE0AE5">
        <w:rPr>
          <w:rFonts w:cs="Times New Roman"/>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14:paraId="2FA0425E" w14:textId="77777777" w:rsidR="00416B7C" w:rsidRPr="00BE0AE5" w:rsidRDefault="00416B7C" w:rsidP="00416B7C">
      <w:pPr>
        <w:pStyle w:val="body"/>
        <w:rPr>
          <w:rFonts w:cs="Times New Roman"/>
        </w:rPr>
      </w:pPr>
      <w:r w:rsidRPr="00BE0AE5">
        <w:rPr>
          <w:rFonts w:cs="Times New Roman"/>
        </w:rPr>
        <w:t>Владеть различными видами чтения: просмотровым, ознакомительным, изучающим, поисковым.</w:t>
      </w:r>
    </w:p>
    <w:p w14:paraId="321ED96E" w14:textId="77777777" w:rsidR="00416B7C" w:rsidRPr="00BE0AE5" w:rsidRDefault="00416B7C" w:rsidP="00416B7C">
      <w:pPr>
        <w:pStyle w:val="body"/>
        <w:rPr>
          <w:rFonts w:cs="Times New Roman"/>
        </w:rPr>
      </w:pPr>
      <w:r w:rsidRPr="00BE0AE5">
        <w:rPr>
          <w:rFonts w:cs="Times New Roman"/>
        </w:rPr>
        <w:t>Устно пересказывать прочитанный или прослушанный текст объёмом не менее 140 слов.</w:t>
      </w:r>
    </w:p>
    <w:p w14:paraId="64881D29" w14:textId="77777777" w:rsidR="00416B7C" w:rsidRPr="00BE0AE5" w:rsidRDefault="00416B7C" w:rsidP="00416B7C">
      <w:pPr>
        <w:pStyle w:val="body"/>
        <w:rPr>
          <w:rFonts w:cs="Times New Roman"/>
        </w:rPr>
      </w:pPr>
      <w:r w:rsidRPr="00BE0AE5">
        <w:rPr>
          <w:rFonts w:cs="Times New Roman"/>
        </w:rPr>
        <w:t>Понимать содержание прослушанных и прочитанных научно-учебных, художественных, публицистических текстов различных функционал</w:t>
      </w:r>
      <w:r w:rsidRPr="00BE0AE5">
        <w:rPr>
          <w:rFonts w:cs="Times New Roman"/>
        </w:rPr>
        <w:t>ь</w:t>
      </w:r>
      <w:r w:rsidRPr="00BE0AE5">
        <w:rPr>
          <w:rFonts w:cs="Times New Roman"/>
        </w:rPr>
        <w:t>но-смысловых типов речи объёмом не менее 280 слов: подробно, сжато и выборочно передавать в устной и письменной форме содержание просл</w:t>
      </w:r>
      <w:r w:rsidRPr="00BE0AE5">
        <w:rPr>
          <w:rFonts w:cs="Times New Roman"/>
        </w:rPr>
        <w:t>у</w:t>
      </w:r>
      <w:r w:rsidRPr="00BE0AE5">
        <w:rPr>
          <w:rFonts w:cs="Times New Roman"/>
        </w:rPr>
        <w:t>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14:paraId="54D3A3AE" w14:textId="77777777" w:rsidR="00416B7C" w:rsidRPr="00BE0AE5" w:rsidRDefault="00416B7C" w:rsidP="00416B7C">
      <w:pPr>
        <w:pStyle w:val="body"/>
        <w:rPr>
          <w:rFonts w:cs="Times New Roman"/>
        </w:rPr>
      </w:pPr>
      <w:r w:rsidRPr="00BE0AE5">
        <w:rPr>
          <w:rFonts w:cs="Times New Roman"/>
        </w:rPr>
        <w:t>Осуществлять выбор языковых средств для создания высказывания в с</w:t>
      </w:r>
      <w:r w:rsidRPr="00BE0AE5">
        <w:rPr>
          <w:rFonts w:cs="Times New Roman"/>
        </w:rPr>
        <w:t>о</w:t>
      </w:r>
      <w:r w:rsidRPr="00BE0AE5">
        <w:rPr>
          <w:rFonts w:cs="Times New Roman"/>
        </w:rPr>
        <w:t>ответствии с целью, темой и коммуникативным замыслом.</w:t>
      </w:r>
    </w:p>
    <w:p w14:paraId="563B38BB" w14:textId="77777777" w:rsidR="00416B7C" w:rsidRPr="00BE0AE5" w:rsidRDefault="00416B7C" w:rsidP="00416B7C">
      <w:pPr>
        <w:pStyle w:val="body"/>
        <w:rPr>
          <w:rFonts w:cs="Times New Roman"/>
        </w:rPr>
      </w:pPr>
      <w:r w:rsidRPr="00BE0AE5">
        <w:rPr>
          <w:rFonts w:cs="Times New Roman"/>
        </w:rPr>
        <w:t>Соблюдать в устной речи и на письме нормы современного русского л</w:t>
      </w:r>
      <w:r w:rsidRPr="00BE0AE5">
        <w:rPr>
          <w:rFonts w:cs="Times New Roman"/>
        </w:rPr>
        <w:t>и</w:t>
      </w:r>
      <w:r w:rsidRPr="00BE0AE5">
        <w:rPr>
          <w:rFonts w:cs="Times New Roman"/>
        </w:rPr>
        <w:t>тературного языка, в том числе во время списывания текста объёмом 120—140 слов; словарного диктанта</w:t>
      </w:r>
      <w:r w:rsidR="00EF4DAB" w:rsidRPr="00BE0AE5">
        <w:rPr>
          <w:rFonts w:cs="Times New Roman"/>
        </w:rPr>
        <w:t xml:space="preserve"> </w:t>
      </w:r>
      <w:r w:rsidRPr="00BE0AE5">
        <w:rPr>
          <w:rFonts w:cs="Times New Roman"/>
        </w:rPr>
        <w:t>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w:t>
      </w:r>
      <w:r w:rsidRPr="00BE0AE5">
        <w:rPr>
          <w:rFonts w:cs="Times New Roman"/>
        </w:rPr>
        <w:t>т</w:t>
      </w:r>
      <w:r w:rsidRPr="00BE0AE5">
        <w:rPr>
          <w:rFonts w:cs="Times New Roman"/>
        </w:rPr>
        <w:t>вёртого года обучения орфограммы, пунктограммы и слова с непроверяемыми написаниями); понимать особенности использования мимики и жестов в ра</w:t>
      </w:r>
      <w:r w:rsidRPr="00BE0AE5">
        <w:rPr>
          <w:rFonts w:cs="Times New Roman"/>
        </w:rPr>
        <w:t>з</w:t>
      </w:r>
      <w:r w:rsidRPr="00BE0AE5">
        <w:rPr>
          <w:rFonts w:cs="Times New Roman"/>
        </w:rPr>
        <w:t>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14:paraId="38FC34B4" w14:textId="77777777" w:rsidR="00416B7C" w:rsidRPr="00BE0AE5" w:rsidRDefault="00416B7C" w:rsidP="00416B7C">
      <w:pPr>
        <w:pStyle w:val="h3"/>
        <w:spacing w:before="170"/>
        <w:rPr>
          <w:rFonts w:cs="Times New Roman"/>
        </w:rPr>
      </w:pPr>
      <w:r w:rsidRPr="00BE0AE5">
        <w:rPr>
          <w:rFonts w:cs="Times New Roman"/>
        </w:rPr>
        <w:t xml:space="preserve">Текст </w:t>
      </w:r>
    </w:p>
    <w:p w14:paraId="3E7E9DE8" w14:textId="77777777" w:rsidR="00416B7C" w:rsidRPr="00BE0AE5" w:rsidRDefault="00416B7C" w:rsidP="00416B7C">
      <w:pPr>
        <w:pStyle w:val="body"/>
        <w:rPr>
          <w:rFonts w:cs="Times New Roman"/>
        </w:rPr>
      </w:pPr>
      <w:r w:rsidRPr="00BE0AE5">
        <w:rPr>
          <w:rFonts w:cs="Times New Roman"/>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w:t>
      </w:r>
      <w:r w:rsidRPr="00BE0AE5">
        <w:rPr>
          <w:rFonts w:cs="Times New Roman"/>
        </w:rPr>
        <w:t>д</w:t>
      </w:r>
      <w:r w:rsidRPr="00BE0AE5">
        <w:rPr>
          <w:rFonts w:cs="Times New Roman"/>
        </w:rPr>
        <w:t>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14:paraId="1A7C8FD2" w14:textId="77777777" w:rsidR="00416B7C" w:rsidRPr="00BE0AE5" w:rsidRDefault="00416B7C" w:rsidP="00416B7C">
      <w:pPr>
        <w:pStyle w:val="body"/>
        <w:rPr>
          <w:rFonts w:cs="Times New Roman"/>
        </w:rPr>
      </w:pPr>
      <w:r w:rsidRPr="00BE0AE5">
        <w:rPr>
          <w:rFonts w:cs="Times New Roman"/>
        </w:rPr>
        <w:lastRenderedPageBreak/>
        <w:t>Распознавать тексты разных функционально-смысловых типов речи; ан</w:t>
      </w:r>
      <w:r w:rsidRPr="00BE0AE5">
        <w:rPr>
          <w:rFonts w:cs="Times New Roman"/>
        </w:rPr>
        <w:t>а</w:t>
      </w:r>
      <w:r w:rsidRPr="00BE0AE5">
        <w:rPr>
          <w:rFonts w:cs="Times New Roman"/>
        </w:rPr>
        <w:t>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14:paraId="37A62A28" w14:textId="77777777" w:rsidR="00416B7C" w:rsidRPr="00BE0AE5" w:rsidRDefault="00416B7C" w:rsidP="00416B7C">
      <w:pPr>
        <w:pStyle w:val="body"/>
        <w:rPr>
          <w:rFonts w:cs="Times New Roman"/>
        </w:rPr>
      </w:pPr>
      <w:r w:rsidRPr="00BE0AE5">
        <w:rPr>
          <w:rFonts w:cs="Times New Roman"/>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w:t>
      </w:r>
      <w:r w:rsidRPr="00BE0AE5">
        <w:rPr>
          <w:rFonts w:cs="Times New Roman"/>
        </w:rPr>
        <w:t>е</w:t>
      </w:r>
      <w:r w:rsidRPr="00BE0AE5">
        <w:rPr>
          <w:rFonts w:cs="Times New Roman"/>
        </w:rPr>
        <w:t>ний; классные сочинения объёмом не менее 200 слов с учётом стиля и жанра сочинения, характера темы).</w:t>
      </w:r>
    </w:p>
    <w:p w14:paraId="7CAC0337" w14:textId="77777777" w:rsidR="00416B7C" w:rsidRPr="00BE0AE5" w:rsidRDefault="00416B7C" w:rsidP="00416B7C">
      <w:pPr>
        <w:pStyle w:val="body"/>
        <w:rPr>
          <w:rFonts w:cs="Times New Roman"/>
        </w:rPr>
      </w:pPr>
      <w:r w:rsidRPr="00BE0AE5">
        <w:rPr>
          <w:rFonts w:cs="Times New Roman"/>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6E044825" w14:textId="77777777" w:rsidR="00416B7C" w:rsidRPr="00BE0AE5" w:rsidRDefault="00416B7C" w:rsidP="00416B7C">
      <w:pPr>
        <w:pStyle w:val="body"/>
        <w:rPr>
          <w:rFonts w:cs="Times New Roman"/>
          <w:spacing w:val="-4"/>
        </w:rPr>
      </w:pPr>
      <w:r w:rsidRPr="00BE0AE5">
        <w:rPr>
          <w:rFonts w:cs="Times New Roman"/>
          <w:spacing w:val="-4"/>
        </w:rPr>
        <w:t xml:space="preserve">Представлять сообщение на заданную тему в виде презентации. </w:t>
      </w:r>
    </w:p>
    <w:p w14:paraId="35509453" w14:textId="77777777" w:rsidR="00416B7C" w:rsidRPr="00BE0AE5" w:rsidRDefault="00416B7C" w:rsidP="00416B7C">
      <w:pPr>
        <w:pStyle w:val="body"/>
        <w:rPr>
          <w:rFonts w:cs="Times New Roman"/>
        </w:rPr>
      </w:pPr>
      <w:r w:rsidRPr="00BE0AE5">
        <w:rPr>
          <w:rFonts w:cs="Times New Roman"/>
        </w:rPr>
        <w:t>Представлять содержание прослушанного или прочитанного нау</w:t>
      </w:r>
      <w:r w:rsidRPr="00BE0AE5">
        <w:rPr>
          <w:rFonts w:cs="Times New Roman"/>
        </w:rPr>
        <w:t>ч</w:t>
      </w:r>
      <w:r w:rsidRPr="00BE0AE5">
        <w:rPr>
          <w:rFonts w:cs="Times New Roman"/>
        </w:rPr>
        <w:t>но-учебного текста в виде таблицы, схемы; представлять содержание таблицы, схемы в виде текста.</w:t>
      </w:r>
    </w:p>
    <w:p w14:paraId="6F5708BE" w14:textId="77777777" w:rsidR="00416B7C" w:rsidRPr="00BE0AE5" w:rsidRDefault="00416B7C" w:rsidP="00416B7C">
      <w:pPr>
        <w:pStyle w:val="body"/>
        <w:rPr>
          <w:rFonts w:cs="Times New Roman"/>
        </w:rPr>
      </w:pPr>
      <w:r w:rsidRPr="00BE0AE5">
        <w:rPr>
          <w:rFonts w:cs="Times New Roman"/>
        </w:rPr>
        <w:t>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w:t>
      </w:r>
    </w:p>
    <w:p w14:paraId="78F763FF" w14:textId="77777777" w:rsidR="00416B7C" w:rsidRPr="00BE0AE5" w:rsidRDefault="00416B7C" w:rsidP="00416B7C">
      <w:pPr>
        <w:pStyle w:val="h3"/>
        <w:spacing w:before="85" w:after="57"/>
        <w:rPr>
          <w:rFonts w:cs="Times New Roman"/>
        </w:rPr>
      </w:pPr>
      <w:r w:rsidRPr="00BE0AE5">
        <w:rPr>
          <w:rFonts w:cs="Times New Roman"/>
        </w:rPr>
        <w:t>Функциональные разновидности языка</w:t>
      </w:r>
    </w:p>
    <w:p w14:paraId="45C41AF5" w14:textId="77777777" w:rsidR="00416B7C" w:rsidRPr="00BE0AE5" w:rsidRDefault="00416B7C" w:rsidP="00416B7C">
      <w:pPr>
        <w:pStyle w:val="body"/>
        <w:rPr>
          <w:rFonts w:cs="Times New Roman"/>
        </w:rPr>
      </w:pPr>
      <w:r w:rsidRPr="00BE0AE5">
        <w:rPr>
          <w:rFonts w:cs="Times New Roman"/>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w:t>
      </w:r>
      <w:r w:rsidRPr="00BE0AE5">
        <w:rPr>
          <w:rFonts w:cs="Times New Roman"/>
        </w:rPr>
        <w:t>в</w:t>
      </w:r>
      <w:r w:rsidRPr="00BE0AE5">
        <w:rPr>
          <w:rFonts w:cs="Times New Roman"/>
        </w:rPr>
        <w:t>лять сочетание различных функциональных разновидностей языка в тексте, средства связи предложений в тексте.</w:t>
      </w:r>
    </w:p>
    <w:p w14:paraId="0F4B0372" w14:textId="77777777" w:rsidR="00416B7C" w:rsidRPr="00BE0AE5" w:rsidRDefault="00416B7C" w:rsidP="00416B7C">
      <w:pPr>
        <w:pStyle w:val="body"/>
        <w:rPr>
          <w:rFonts w:cs="Times New Roman"/>
        </w:rPr>
      </w:pPr>
      <w:r w:rsidRPr="00BE0AE5">
        <w:rPr>
          <w:rFonts w:cs="Times New Roman"/>
        </w:rPr>
        <w:t xml:space="preserve">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 </w:t>
      </w:r>
    </w:p>
    <w:p w14:paraId="4BCFE91B" w14:textId="77777777" w:rsidR="00416B7C" w:rsidRPr="00BE0AE5" w:rsidRDefault="00416B7C" w:rsidP="00416B7C">
      <w:pPr>
        <w:pStyle w:val="body"/>
        <w:rPr>
          <w:rFonts w:cs="Times New Roman"/>
        </w:rPr>
      </w:pPr>
      <w:r w:rsidRPr="00BE0AE5">
        <w:rPr>
          <w:rFonts w:cs="Times New Roman"/>
        </w:rPr>
        <w:t>Осуществлять выбор языковых средств для создания высказывания в с</w:t>
      </w:r>
      <w:r w:rsidRPr="00BE0AE5">
        <w:rPr>
          <w:rFonts w:cs="Times New Roman"/>
        </w:rPr>
        <w:t>о</w:t>
      </w:r>
      <w:r w:rsidRPr="00BE0AE5">
        <w:rPr>
          <w:rFonts w:cs="Times New Roman"/>
        </w:rPr>
        <w:t>ответствии с целью, темой и коммуникативным замыслом.</w:t>
      </w:r>
    </w:p>
    <w:p w14:paraId="022E8F99" w14:textId="77777777" w:rsidR="00416B7C" w:rsidRPr="00BE0AE5" w:rsidRDefault="00416B7C" w:rsidP="00416B7C">
      <w:pPr>
        <w:pStyle w:val="h3"/>
        <w:spacing w:before="170"/>
        <w:rPr>
          <w:rFonts w:cs="Times New Roman"/>
          <w:caps/>
        </w:rPr>
      </w:pPr>
      <w:r w:rsidRPr="00BE0AE5">
        <w:rPr>
          <w:rFonts w:cs="Times New Roman"/>
          <w:caps/>
        </w:rPr>
        <w:t>Система языка</w:t>
      </w:r>
    </w:p>
    <w:p w14:paraId="4F478B71" w14:textId="77777777" w:rsidR="00416B7C" w:rsidRPr="00BE0AE5" w:rsidRDefault="00416B7C" w:rsidP="00416B7C">
      <w:pPr>
        <w:pStyle w:val="h3"/>
        <w:spacing w:before="0"/>
        <w:rPr>
          <w:rFonts w:cs="Times New Roman"/>
        </w:rPr>
      </w:pPr>
      <w:r w:rsidRPr="00BE0AE5">
        <w:rPr>
          <w:rFonts w:cs="Times New Roman"/>
        </w:rPr>
        <w:t>Cинтаксис. Культура речи. Пунктуация</w:t>
      </w:r>
    </w:p>
    <w:p w14:paraId="06BD4400" w14:textId="77777777" w:rsidR="00416B7C" w:rsidRPr="00BE0AE5" w:rsidRDefault="00416B7C" w:rsidP="00416B7C">
      <w:pPr>
        <w:pStyle w:val="body"/>
        <w:rPr>
          <w:rFonts w:cs="Times New Roman"/>
        </w:rPr>
      </w:pPr>
      <w:r w:rsidRPr="00BE0AE5">
        <w:rPr>
          <w:rFonts w:cs="Times New Roman"/>
        </w:rPr>
        <w:t xml:space="preserve">Иметь представление о синтаксисе как разделе лингвистики. </w:t>
      </w:r>
    </w:p>
    <w:p w14:paraId="25E6653B" w14:textId="77777777" w:rsidR="00416B7C" w:rsidRPr="00BE0AE5" w:rsidRDefault="00416B7C" w:rsidP="00416B7C">
      <w:pPr>
        <w:pStyle w:val="body"/>
        <w:rPr>
          <w:rFonts w:cs="Times New Roman"/>
        </w:rPr>
      </w:pPr>
      <w:r w:rsidRPr="00BE0AE5">
        <w:rPr>
          <w:rFonts w:cs="Times New Roman"/>
        </w:rPr>
        <w:t>Распознавать словосочетание и предложение как единицы синтаксиса.</w:t>
      </w:r>
    </w:p>
    <w:p w14:paraId="12C648E0" w14:textId="77777777" w:rsidR="00416B7C" w:rsidRPr="00BE0AE5" w:rsidRDefault="00416B7C" w:rsidP="00416B7C">
      <w:pPr>
        <w:pStyle w:val="body"/>
        <w:rPr>
          <w:rFonts w:cs="Times New Roman"/>
        </w:rPr>
      </w:pPr>
      <w:r w:rsidRPr="00BE0AE5">
        <w:rPr>
          <w:rFonts w:cs="Times New Roman"/>
        </w:rPr>
        <w:t>Различать функции знаков препинания.</w:t>
      </w:r>
    </w:p>
    <w:p w14:paraId="5BE674F1" w14:textId="77777777" w:rsidR="00416B7C" w:rsidRPr="00BE0AE5" w:rsidRDefault="00416B7C" w:rsidP="00416B7C">
      <w:pPr>
        <w:pStyle w:val="h3"/>
        <w:spacing w:before="85" w:after="57"/>
        <w:rPr>
          <w:rFonts w:cs="Times New Roman"/>
        </w:rPr>
      </w:pPr>
      <w:r w:rsidRPr="00BE0AE5">
        <w:rPr>
          <w:rFonts w:cs="Times New Roman"/>
        </w:rPr>
        <w:lastRenderedPageBreak/>
        <w:t>Словосочетание</w:t>
      </w:r>
    </w:p>
    <w:p w14:paraId="33212AE7" w14:textId="77777777" w:rsidR="00416B7C" w:rsidRPr="00BE0AE5" w:rsidRDefault="00416B7C" w:rsidP="00416B7C">
      <w:pPr>
        <w:pStyle w:val="body"/>
        <w:rPr>
          <w:rFonts w:cs="Times New Roman"/>
        </w:rPr>
      </w:pPr>
      <w:r w:rsidRPr="00BE0AE5">
        <w:rPr>
          <w:rFonts w:cs="Times New Roman"/>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w:t>
      </w:r>
      <w:r w:rsidRPr="00BE0AE5">
        <w:rPr>
          <w:rFonts w:cs="Times New Roman"/>
        </w:rPr>
        <w:t>в</w:t>
      </w:r>
      <w:r w:rsidRPr="00BE0AE5">
        <w:rPr>
          <w:rFonts w:cs="Times New Roman"/>
        </w:rPr>
        <w:t>лять грамматическую синонимию словосочетаний.</w:t>
      </w:r>
    </w:p>
    <w:p w14:paraId="1A77A23B" w14:textId="77777777" w:rsidR="00416B7C" w:rsidRPr="00BE0AE5" w:rsidRDefault="00416B7C" w:rsidP="00416B7C">
      <w:pPr>
        <w:pStyle w:val="body"/>
        <w:rPr>
          <w:rFonts w:cs="Times New Roman"/>
        </w:rPr>
      </w:pPr>
      <w:r w:rsidRPr="00BE0AE5">
        <w:rPr>
          <w:rFonts w:cs="Times New Roman"/>
        </w:rPr>
        <w:t xml:space="preserve">Применять нормы построения словосочетаний. </w:t>
      </w:r>
    </w:p>
    <w:p w14:paraId="7A9781C1" w14:textId="77777777" w:rsidR="00416B7C" w:rsidRPr="00BE0AE5" w:rsidRDefault="00416B7C" w:rsidP="00416B7C">
      <w:pPr>
        <w:pStyle w:val="h3"/>
        <w:spacing w:before="85" w:after="57"/>
        <w:rPr>
          <w:rFonts w:cs="Times New Roman"/>
        </w:rPr>
      </w:pPr>
      <w:r w:rsidRPr="00BE0AE5">
        <w:rPr>
          <w:rFonts w:cs="Times New Roman"/>
        </w:rPr>
        <w:t>Предложение</w:t>
      </w:r>
    </w:p>
    <w:p w14:paraId="2159BE87" w14:textId="77777777" w:rsidR="00416B7C" w:rsidRPr="00BE0AE5" w:rsidRDefault="00416B7C" w:rsidP="00416B7C">
      <w:pPr>
        <w:pStyle w:val="body"/>
        <w:rPr>
          <w:rFonts w:cs="Times New Roman"/>
        </w:rPr>
      </w:pPr>
      <w:r w:rsidRPr="00BE0AE5">
        <w:rPr>
          <w:rFonts w:cs="Times New Roman"/>
        </w:rPr>
        <w:t>Характеризовать основные признаки предложения, средства оформления предложения в устной и письменной речи; различать функции знаков преп</w:t>
      </w:r>
      <w:r w:rsidRPr="00BE0AE5">
        <w:rPr>
          <w:rFonts w:cs="Times New Roman"/>
        </w:rPr>
        <w:t>и</w:t>
      </w:r>
      <w:r w:rsidRPr="00BE0AE5">
        <w:rPr>
          <w:rFonts w:cs="Times New Roman"/>
        </w:rPr>
        <w:t>нания.</w:t>
      </w:r>
    </w:p>
    <w:p w14:paraId="0AEF0CCD" w14:textId="77777777" w:rsidR="00416B7C" w:rsidRPr="00BE0AE5" w:rsidRDefault="00416B7C" w:rsidP="00416B7C">
      <w:pPr>
        <w:pStyle w:val="body"/>
        <w:rPr>
          <w:rFonts w:cs="Times New Roman"/>
        </w:rPr>
      </w:pPr>
      <w:r w:rsidRPr="00BE0AE5">
        <w:rPr>
          <w:rFonts w:cs="Times New Roman"/>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w:t>
      </w:r>
      <w:r w:rsidRPr="00BE0AE5">
        <w:rPr>
          <w:rFonts w:cs="Times New Roman"/>
        </w:rPr>
        <w:t>с</w:t>
      </w:r>
      <w:r w:rsidRPr="00BE0AE5">
        <w:rPr>
          <w:rFonts w:cs="Times New Roman"/>
        </w:rPr>
        <w:t>но-ответную форму изложения.</w:t>
      </w:r>
    </w:p>
    <w:p w14:paraId="0FCABA17" w14:textId="77777777" w:rsidR="00416B7C" w:rsidRPr="00BE0AE5" w:rsidRDefault="00416B7C" w:rsidP="00416B7C">
      <w:pPr>
        <w:pStyle w:val="body"/>
        <w:rPr>
          <w:rFonts w:cs="Times New Roman"/>
        </w:rPr>
      </w:pPr>
      <w:r w:rsidRPr="00BE0AE5">
        <w:rPr>
          <w:rFonts w:cs="Times New Roman"/>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w:t>
      </w:r>
      <w:r w:rsidRPr="00BE0AE5">
        <w:rPr>
          <w:rFonts w:cs="Times New Roman"/>
        </w:rPr>
        <w:t>р</w:t>
      </w:r>
      <w:r w:rsidRPr="00BE0AE5">
        <w:rPr>
          <w:rFonts w:cs="Times New Roman"/>
        </w:rPr>
        <w:t xml:space="preserve">сии; применять нормы согласования сказуемого с подлежащим, в том числе выраженным словосочетанием, сложносокращёнными словами, словами </w:t>
      </w:r>
      <w:r w:rsidRPr="00BE0AE5">
        <w:rPr>
          <w:rFonts w:cs="Times New Roman"/>
          <w:b/>
          <w:bCs/>
          <w:i/>
          <w:iCs/>
        </w:rPr>
        <w:t>большинство</w:t>
      </w:r>
      <w:r w:rsidRPr="00BE0AE5">
        <w:rPr>
          <w:rFonts w:cs="Times New Roman"/>
          <w:i/>
          <w:iCs/>
        </w:rPr>
        <w:t xml:space="preserve"> </w:t>
      </w:r>
      <w:r w:rsidRPr="00BE0AE5">
        <w:rPr>
          <w:rFonts w:cs="Times New Roman"/>
        </w:rPr>
        <w:t>—</w:t>
      </w:r>
      <w:r w:rsidRPr="00BE0AE5">
        <w:rPr>
          <w:rFonts w:cs="Times New Roman"/>
          <w:i/>
          <w:iCs/>
        </w:rPr>
        <w:t xml:space="preserve"> </w:t>
      </w:r>
      <w:r w:rsidRPr="00BE0AE5">
        <w:rPr>
          <w:rFonts w:cs="Times New Roman"/>
          <w:b/>
          <w:bCs/>
          <w:i/>
          <w:iCs/>
        </w:rPr>
        <w:t>меньшинство</w:t>
      </w:r>
      <w:r w:rsidRPr="00BE0AE5">
        <w:rPr>
          <w:rFonts w:cs="Times New Roman"/>
        </w:rPr>
        <w:t>, количественными сочетаниями. Применять нормы постановки тире между подлежащим и сказуемым.</w:t>
      </w:r>
    </w:p>
    <w:p w14:paraId="6F51BEDF" w14:textId="77777777" w:rsidR="00416B7C" w:rsidRPr="00BE0AE5" w:rsidRDefault="00416B7C" w:rsidP="00416B7C">
      <w:pPr>
        <w:pStyle w:val="body"/>
        <w:rPr>
          <w:rFonts w:cs="Times New Roman"/>
        </w:rPr>
      </w:pPr>
      <w:r w:rsidRPr="00BE0AE5">
        <w:rPr>
          <w:rFonts w:cs="Times New Roman"/>
        </w:rPr>
        <w:t>Распознавать предложения по наличию главных и второстепенных членов, предложения полные и неполные (понимать особенности употребления н</w:t>
      </w:r>
      <w:r w:rsidRPr="00BE0AE5">
        <w:rPr>
          <w:rFonts w:cs="Times New Roman"/>
        </w:rPr>
        <w:t>е</w:t>
      </w:r>
      <w:r w:rsidRPr="00BE0AE5">
        <w:rPr>
          <w:rFonts w:cs="Times New Roman"/>
        </w:rPr>
        <w:t>полных предложений в диалогической речи, соблюдения в устной речи и</w:t>
      </w:r>
      <w:r w:rsidRPr="00BE0AE5">
        <w:rPr>
          <w:rFonts w:cs="Times New Roman"/>
        </w:rPr>
        <w:t>н</w:t>
      </w:r>
      <w:r w:rsidRPr="00BE0AE5">
        <w:rPr>
          <w:rFonts w:cs="Times New Roman"/>
        </w:rPr>
        <w:t xml:space="preserve">тонации неполного предложения). </w:t>
      </w:r>
    </w:p>
    <w:p w14:paraId="2E146BE5" w14:textId="77777777" w:rsidR="00416B7C" w:rsidRPr="00BE0AE5" w:rsidRDefault="00416B7C" w:rsidP="00416B7C">
      <w:pPr>
        <w:pStyle w:val="body"/>
        <w:rPr>
          <w:rFonts w:cs="Times New Roman"/>
        </w:rPr>
      </w:pPr>
      <w:r w:rsidRPr="00BE0AE5">
        <w:rPr>
          <w:rFonts w:cs="Times New Roman"/>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607C05D5" w14:textId="77777777" w:rsidR="00416B7C" w:rsidRPr="00BE0AE5" w:rsidRDefault="00416B7C" w:rsidP="00416B7C">
      <w:pPr>
        <w:pStyle w:val="body"/>
        <w:rPr>
          <w:rFonts w:cs="Times New Roman"/>
        </w:rPr>
      </w:pPr>
      <w:r w:rsidRPr="00BE0AE5">
        <w:rPr>
          <w:rFonts w:cs="Times New Roman"/>
        </w:rPr>
        <w:t>Распознавать односоставные предложения, их грамматические признаки, морфологические средства выражения главных членов; различать виды о</w:t>
      </w:r>
      <w:r w:rsidRPr="00BE0AE5">
        <w:rPr>
          <w:rFonts w:cs="Times New Roman"/>
        </w:rPr>
        <w:t>д</w:t>
      </w:r>
      <w:r w:rsidRPr="00BE0AE5">
        <w:rPr>
          <w:rFonts w:cs="Times New Roman"/>
        </w:rPr>
        <w:t>носоставных предложений (назывное предложение, определённо-личное предложение, неопределённо-личное предложение, обобщённо-личное пре</w:t>
      </w:r>
      <w:r w:rsidRPr="00BE0AE5">
        <w:rPr>
          <w:rFonts w:cs="Times New Roman"/>
        </w:rPr>
        <w:t>д</w:t>
      </w:r>
      <w:r w:rsidRPr="00BE0AE5">
        <w:rPr>
          <w:rFonts w:cs="Times New Roman"/>
        </w:rPr>
        <w:t>ложение, безличное предложение); характеризовать грамматические различия односоставных предложений и двусоставных неполных предложений; выя</w:t>
      </w:r>
      <w:r w:rsidRPr="00BE0AE5">
        <w:rPr>
          <w:rFonts w:cs="Times New Roman"/>
        </w:rPr>
        <w:t>в</w:t>
      </w:r>
      <w:r w:rsidRPr="00BE0AE5">
        <w:rPr>
          <w:rFonts w:cs="Times New Roman"/>
        </w:rPr>
        <w:t>лять синтаксическую синонимию односоставных и двусоставных предлож</w:t>
      </w:r>
      <w:r w:rsidRPr="00BE0AE5">
        <w:rPr>
          <w:rFonts w:cs="Times New Roman"/>
        </w:rPr>
        <w:t>е</w:t>
      </w:r>
      <w:r w:rsidRPr="00BE0AE5">
        <w:rPr>
          <w:rFonts w:cs="Times New Roman"/>
        </w:rPr>
        <w:t xml:space="preserve">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BE0AE5">
        <w:rPr>
          <w:rFonts w:cs="Times New Roman"/>
          <w:b/>
          <w:bCs/>
          <w:i/>
          <w:iCs/>
        </w:rPr>
        <w:t>да</w:t>
      </w:r>
      <w:r w:rsidRPr="00BE0AE5">
        <w:rPr>
          <w:rFonts w:cs="Times New Roman"/>
          <w:i/>
          <w:iCs/>
        </w:rPr>
        <w:t xml:space="preserve">, </w:t>
      </w:r>
      <w:r w:rsidRPr="00BE0AE5">
        <w:rPr>
          <w:rFonts w:cs="Times New Roman"/>
          <w:b/>
          <w:bCs/>
          <w:i/>
          <w:iCs/>
        </w:rPr>
        <w:t>нет</w:t>
      </w:r>
      <w:r w:rsidRPr="00BE0AE5">
        <w:rPr>
          <w:rFonts w:cs="Times New Roman"/>
        </w:rPr>
        <w:t>.</w:t>
      </w:r>
    </w:p>
    <w:p w14:paraId="10F8ADD3" w14:textId="77777777" w:rsidR="00416B7C" w:rsidRPr="00BE0AE5" w:rsidRDefault="00416B7C" w:rsidP="00416B7C">
      <w:pPr>
        <w:pStyle w:val="body"/>
        <w:rPr>
          <w:rFonts w:cs="Times New Roman"/>
          <w:spacing w:val="2"/>
        </w:rPr>
      </w:pPr>
      <w:r w:rsidRPr="00BE0AE5">
        <w:rPr>
          <w:rFonts w:cs="Times New Roman"/>
          <w:spacing w:val="2"/>
        </w:rPr>
        <w:lastRenderedPageBreak/>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w:t>
      </w:r>
      <w:r w:rsidRPr="00BE0AE5">
        <w:rPr>
          <w:rFonts w:cs="Times New Roman"/>
          <w:spacing w:val="2"/>
        </w:rPr>
        <w:t>и</w:t>
      </w:r>
      <w:r w:rsidRPr="00BE0AE5">
        <w:rPr>
          <w:rFonts w:cs="Times New Roman"/>
          <w:spacing w:val="2"/>
        </w:rPr>
        <w:t>мать особенности употребления в речи сочетаний однородных членов ра</w:t>
      </w:r>
      <w:r w:rsidRPr="00BE0AE5">
        <w:rPr>
          <w:rFonts w:cs="Times New Roman"/>
          <w:spacing w:val="2"/>
        </w:rPr>
        <w:t>з</w:t>
      </w:r>
      <w:r w:rsidRPr="00BE0AE5">
        <w:rPr>
          <w:rFonts w:cs="Times New Roman"/>
          <w:spacing w:val="2"/>
        </w:rPr>
        <w:t xml:space="preserve">ных типов. </w:t>
      </w:r>
    </w:p>
    <w:p w14:paraId="2F312B47" w14:textId="77777777" w:rsidR="00416B7C" w:rsidRPr="00BE0AE5" w:rsidRDefault="00416B7C" w:rsidP="00416B7C">
      <w:pPr>
        <w:pStyle w:val="body"/>
        <w:rPr>
          <w:rFonts w:cs="Times New Roman"/>
        </w:rPr>
      </w:pPr>
      <w:r w:rsidRPr="00BE0AE5">
        <w:rPr>
          <w:rFonts w:cs="Times New Roman"/>
        </w:rPr>
        <w:t>Применять нормы построения предложений с однородными членами, св</w:t>
      </w:r>
      <w:r w:rsidRPr="00BE0AE5">
        <w:rPr>
          <w:rFonts w:cs="Times New Roman"/>
        </w:rPr>
        <w:t>я</w:t>
      </w:r>
      <w:r w:rsidRPr="00BE0AE5">
        <w:rPr>
          <w:rFonts w:cs="Times New Roman"/>
        </w:rPr>
        <w:t xml:space="preserve">занными двойными союзами </w:t>
      </w:r>
      <w:r w:rsidRPr="00BE0AE5">
        <w:rPr>
          <w:rFonts w:cs="Times New Roman"/>
          <w:b/>
          <w:bCs/>
          <w:i/>
          <w:iCs/>
        </w:rPr>
        <w:t>не только… но и</w:t>
      </w:r>
      <w:r w:rsidRPr="00BE0AE5">
        <w:rPr>
          <w:rFonts w:cs="Times New Roman"/>
          <w:i/>
          <w:iCs/>
        </w:rPr>
        <w:t xml:space="preserve">, </w:t>
      </w:r>
      <w:r w:rsidRPr="00BE0AE5">
        <w:rPr>
          <w:rFonts w:cs="Times New Roman"/>
          <w:b/>
          <w:bCs/>
          <w:i/>
          <w:iCs/>
        </w:rPr>
        <w:t>как… так и</w:t>
      </w:r>
      <w:r w:rsidRPr="00BE0AE5">
        <w:rPr>
          <w:rFonts w:cs="Times New Roman"/>
        </w:rPr>
        <w:t>.</w:t>
      </w:r>
    </w:p>
    <w:p w14:paraId="0C562268" w14:textId="77777777" w:rsidR="00416B7C" w:rsidRPr="00BE0AE5" w:rsidRDefault="00416B7C" w:rsidP="00416B7C">
      <w:pPr>
        <w:pStyle w:val="body"/>
        <w:rPr>
          <w:rFonts w:cs="Times New Roman"/>
        </w:rPr>
      </w:pPr>
      <w:r w:rsidRPr="00BE0AE5">
        <w:rPr>
          <w:rFonts w:cs="Times New Roman"/>
        </w:rPr>
        <w:t>Применять нормы постановки знаков препинания в предложениях с одн</w:t>
      </w:r>
      <w:r w:rsidRPr="00BE0AE5">
        <w:rPr>
          <w:rFonts w:cs="Times New Roman"/>
        </w:rPr>
        <w:t>о</w:t>
      </w:r>
      <w:r w:rsidRPr="00BE0AE5">
        <w:rPr>
          <w:rFonts w:cs="Times New Roman"/>
        </w:rPr>
        <w:t>родными членами, связанными попарно, с помощью повторяющихся союзов (</w:t>
      </w:r>
      <w:r w:rsidRPr="00BE0AE5">
        <w:rPr>
          <w:rFonts w:cs="Times New Roman"/>
          <w:b/>
          <w:bCs/>
          <w:i/>
          <w:iCs/>
        </w:rPr>
        <w:t>и... и, или... или, либo... либo, ни... ни, тo... тo</w:t>
      </w:r>
      <w:r w:rsidRPr="00BE0AE5">
        <w:rPr>
          <w:rFonts w:cs="Times New Roman"/>
        </w:rPr>
        <w:t>); нормы постановки знаков препинания в предложениях с обобщающим словом при однородных членах.</w:t>
      </w:r>
    </w:p>
    <w:p w14:paraId="5F729A90" w14:textId="77777777" w:rsidR="00416B7C" w:rsidRPr="00BE0AE5" w:rsidRDefault="00416B7C" w:rsidP="00416B7C">
      <w:pPr>
        <w:pStyle w:val="body"/>
        <w:rPr>
          <w:rFonts w:cs="Times New Roman"/>
        </w:rPr>
      </w:pPr>
      <w:r w:rsidRPr="00BE0AE5">
        <w:rPr>
          <w:rFonts w:cs="Times New Roman"/>
        </w:rPr>
        <w:t>Распознавать простые неосложнённые предложения, в том числе предл</w:t>
      </w:r>
      <w:r w:rsidRPr="00BE0AE5">
        <w:rPr>
          <w:rFonts w:cs="Times New Roman"/>
        </w:rPr>
        <w:t>о</w:t>
      </w:r>
      <w:r w:rsidRPr="00BE0AE5">
        <w:rPr>
          <w:rFonts w:cs="Times New Roman"/>
        </w:rPr>
        <w:t>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w:t>
      </w:r>
      <w:r w:rsidRPr="00BE0AE5">
        <w:rPr>
          <w:rFonts w:cs="Times New Roman"/>
        </w:rPr>
        <w:t>е</w:t>
      </w:r>
      <w:r w:rsidRPr="00BE0AE5">
        <w:rPr>
          <w:rFonts w:cs="Times New Roman"/>
        </w:rPr>
        <w:t xml:space="preserve">тиями. </w:t>
      </w:r>
    </w:p>
    <w:p w14:paraId="4AA07BA6" w14:textId="77777777" w:rsidR="00416B7C" w:rsidRPr="00BE0AE5" w:rsidRDefault="00416B7C" w:rsidP="00416B7C">
      <w:pPr>
        <w:pStyle w:val="body"/>
        <w:rPr>
          <w:rFonts w:cs="Times New Roman"/>
          <w:spacing w:val="-2"/>
        </w:rPr>
      </w:pPr>
      <w:r w:rsidRPr="00BE0AE5">
        <w:rPr>
          <w:rFonts w:cs="Times New Roman"/>
          <w:spacing w:val="-2"/>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w:t>
      </w:r>
      <w:r w:rsidRPr="00BE0AE5">
        <w:rPr>
          <w:rFonts w:cs="Times New Roman"/>
          <w:spacing w:val="-2"/>
        </w:rPr>
        <w:t>и</w:t>
      </w:r>
      <w:r w:rsidRPr="00BE0AE5">
        <w:rPr>
          <w:rFonts w:cs="Times New Roman"/>
          <w:spacing w:val="-2"/>
        </w:rPr>
        <w:t xml:space="preserve">нительных конструкций; нормы постановки знаков препинания в предложениях с вводными и вставными конструкциями, обращениями и междометиями. </w:t>
      </w:r>
    </w:p>
    <w:p w14:paraId="09B47A61" w14:textId="77777777" w:rsidR="00416B7C" w:rsidRPr="00BE0AE5" w:rsidRDefault="00416B7C" w:rsidP="00416B7C">
      <w:pPr>
        <w:pStyle w:val="body"/>
        <w:rPr>
          <w:rFonts w:cs="Times New Roman"/>
        </w:rPr>
      </w:pPr>
      <w:r w:rsidRPr="00BE0AE5">
        <w:rPr>
          <w:rFonts w:cs="Times New Roman"/>
          <w:spacing w:val="-1"/>
        </w:rPr>
        <w:t>Различать группы вводных слов по значению, различать ввод</w:t>
      </w:r>
      <w:r w:rsidRPr="00BE0AE5">
        <w:rPr>
          <w:rFonts w:cs="Times New Roman"/>
        </w:rPr>
        <w:t>ные предл</w:t>
      </w:r>
      <w:r w:rsidRPr="00BE0AE5">
        <w:rPr>
          <w:rFonts w:cs="Times New Roman"/>
        </w:rPr>
        <w:t>о</w:t>
      </w:r>
      <w:r w:rsidRPr="00BE0AE5">
        <w:rPr>
          <w:rFonts w:cs="Times New Roman"/>
        </w:rPr>
        <w:t>жения и вставные конструкции; понимать особенности употребления пре</w:t>
      </w:r>
      <w:r w:rsidRPr="00BE0AE5">
        <w:rPr>
          <w:rFonts w:cs="Times New Roman"/>
        </w:rPr>
        <w:t>д</w:t>
      </w:r>
      <w:r w:rsidRPr="00BE0AE5">
        <w:rPr>
          <w:rFonts w:cs="Times New Roman"/>
        </w:rPr>
        <w:t>ложений с вводными словами, вводными предложениями и вставными ко</w:t>
      </w:r>
      <w:r w:rsidRPr="00BE0AE5">
        <w:rPr>
          <w:rFonts w:cs="Times New Roman"/>
        </w:rPr>
        <w:t>н</w:t>
      </w:r>
      <w:r w:rsidRPr="00BE0AE5">
        <w:rPr>
          <w:rFonts w:cs="Times New Roman"/>
        </w:rPr>
        <w:t>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14:paraId="6BC7A45E" w14:textId="77777777" w:rsidR="00416B7C" w:rsidRPr="00BE0AE5" w:rsidRDefault="00416B7C" w:rsidP="00416B7C">
      <w:pPr>
        <w:pStyle w:val="body"/>
        <w:rPr>
          <w:rFonts w:cs="Times New Roman"/>
          <w:spacing w:val="-2"/>
        </w:rPr>
      </w:pPr>
      <w:r w:rsidRPr="00BE0AE5">
        <w:rPr>
          <w:rFonts w:cs="Times New Roman"/>
          <w:spacing w:val="-2"/>
        </w:rPr>
        <w:t>Применять нормы построения предложений с вводными словами и предл</w:t>
      </w:r>
      <w:r w:rsidRPr="00BE0AE5">
        <w:rPr>
          <w:rFonts w:cs="Times New Roman"/>
          <w:spacing w:val="-2"/>
        </w:rPr>
        <w:t>о</w:t>
      </w:r>
      <w:r w:rsidRPr="00BE0AE5">
        <w:rPr>
          <w:rFonts w:cs="Times New Roman"/>
          <w:spacing w:val="-2"/>
        </w:rPr>
        <w:t>жениями, вставными конструкциями, обращениями (распространёнными и нераспространёнными), междометиями.</w:t>
      </w:r>
    </w:p>
    <w:p w14:paraId="64F98EC6" w14:textId="77777777" w:rsidR="00416B7C" w:rsidRPr="00BE0AE5" w:rsidRDefault="00416B7C" w:rsidP="00416B7C">
      <w:pPr>
        <w:pStyle w:val="body"/>
        <w:rPr>
          <w:rFonts w:cs="Times New Roman"/>
        </w:rPr>
      </w:pPr>
      <w:r w:rsidRPr="00BE0AE5">
        <w:rPr>
          <w:rFonts w:cs="Times New Roman"/>
        </w:rPr>
        <w:t>Распознавать сложные предложения, конструкции с чужой речью (в рамках изученного).</w:t>
      </w:r>
    </w:p>
    <w:p w14:paraId="54E74008" w14:textId="77777777" w:rsidR="00416B7C" w:rsidRPr="00BE0AE5" w:rsidRDefault="00416B7C" w:rsidP="00416B7C">
      <w:pPr>
        <w:pStyle w:val="body"/>
        <w:rPr>
          <w:rFonts w:cs="Times New Roman"/>
        </w:rPr>
      </w:pPr>
      <w:r w:rsidRPr="00BE0AE5">
        <w:rPr>
          <w:rFonts w:cs="Times New Roman"/>
        </w:rPr>
        <w:t xml:space="preserve">Проводить синтаксический анализ словосочетаний, синтаксический и пунктуационный анализ предложений; применять знания по синтаксису и </w:t>
      </w:r>
      <w:r w:rsidRPr="00BE0AE5">
        <w:rPr>
          <w:rFonts w:cs="Times New Roman"/>
        </w:rPr>
        <w:lastRenderedPageBreak/>
        <w:t>пунктуации при выполнении языкового анализа различных видов и в речевой практике.</w:t>
      </w:r>
    </w:p>
    <w:p w14:paraId="469067A5" w14:textId="77777777" w:rsidR="00416B7C" w:rsidRPr="00BE0AE5" w:rsidRDefault="00416B7C" w:rsidP="00416B7C">
      <w:pPr>
        <w:pStyle w:val="h2"/>
        <w:spacing w:before="170"/>
        <w:rPr>
          <w:rFonts w:cs="Times New Roman"/>
        </w:rPr>
      </w:pPr>
      <w:r w:rsidRPr="00BE0AE5">
        <w:rPr>
          <w:rFonts w:cs="Times New Roman"/>
        </w:rPr>
        <w:t>9 КЛАСС</w:t>
      </w:r>
    </w:p>
    <w:p w14:paraId="2CE4FEA2" w14:textId="77777777" w:rsidR="00416B7C" w:rsidRPr="00BE0AE5" w:rsidRDefault="00416B7C" w:rsidP="00416B7C">
      <w:pPr>
        <w:pStyle w:val="h3"/>
        <w:spacing w:before="0"/>
        <w:rPr>
          <w:rFonts w:cs="Times New Roman"/>
        </w:rPr>
      </w:pPr>
      <w:r w:rsidRPr="00BE0AE5">
        <w:rPr>
          <w:rFonts w:cs="Times New Roman"/>
        </w:rPr>
        <w:t>Общие сведения о языке</w:t>
      </w:r>
    </w:p>
    <w:p w14:paraId="68095096" w14:textId="77777777" w:rsidR="00416B7C" w:rsidRPr="00BE0AE5" w:rsidRDefault="00416B7C" w:rsidP="00416B7C">
      <w:pPr>
        <w:pStyle w:val="body"/>
        <w:rPr>
          <w:rFonts w:cs="Times New Roman"/>
        </w:rPr>
      </w:pPr>
      <w:r w:rsidRPr="00BE0AE5">
        <w:rPr>
          <w:rFonts w:cs="Times New Roman"/>
        </w:rPr>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о них. </w:t>
      </w:r>
    </w:p>
    <w:p w14:paraId="48656C20" w14:textId="77777777" w:rsidR="00416B7C" w:rsidRPr="00BE0AE5" w:rsidRDefault="00416B7C" w:rsidP="00416B7C">
      <w:pPr>
        <w:pStyle w:val="h3"/>
        <w:spacing w:before="57"/>
        <w:rPr>
          <w:rFonts w:cs="Times New Roman"/>
        </w:rPr>
      </w:pPr>
      <w:r w:rsidRPr="00BE0AE5">
        <w:rPr>
          <w:rFonts w:cs="Times New Roman"/>
        </w:rPr>
        <w:t>Язык и речь</w:t>
      </w:r>
    </w:p>
    <w:p w14:paraId="75F1D519" w14:textId="77777777" w:rsidR="00416B7C" w:rsidRPr="00BE0AE5" w:rsidRDefault="00416B7C" w:rsidP="00416B7C">
      <w:pPr>
        <w:pStyle w:val="body"/>
        <w:rPr>
          <w:rFonts w:cs="Times New Roman"/>
        </w:rPr>
      </w:pPr>
      <w:r w:rsidRPr="00BE0AE5">
        <w:rPr>
          <w:rFonts w:cs="Times New Roman"/>
        </w:rPr>
        <w:t>Создавать устные монологические высказывания объёмом не менее 80 слов на основе наблюдений, личных впечатлений, чтения научно-учебной, худ</w:t>
      </w:r>
      <w:r w:rsidRPr="00BE0AE5">
        <w:rPr>
          <w:rFonts w:cs="Times New Roman"/>
        </w:rPr>
        <w:t>о</w:t>
      </w:r>
      <w:r w:rsidRPr="00BE0AE5">
        <w:rPr>
          <w:rFonts w:cs="Times New Roman"/>
        </w:rPr>
        <w:t>жественной и научно-популярной литературы: монолог-сообщение, мон</w:t>
      </w:r>
      <w:r w:rsidRPr="00BE0AE5">
        <w:rPr>
          <w:rFonts w:cs="Times New Roman"/>
        </w:rPr>
        <w:t>о</w:t>
      </w:r>
      <w:r w:rsidRPr="00BE0AE5">
        <w:rPr>
          <w:rFonts w:cs="Times New Roman"/>
        </w:rPr>
        <w:t>лог-описание, монолог-рассуждение, монолог-повествование; выступать с научным сообщением.</w:t>
      </w:r>
    </w:p>
    <w:p w14:paraId="5989193D" w14:textId="77777777" w:rsidR="00416B7C" w:rsidRPr="00BE0AE5" w:rsidRDefault="00416B7C" w:rsidP="00416B7C">
      <w:pPr>
        <w:pStyle w:val="body"/>
        <w:rPr>
          <w:rFonts w:cs="Times New Roman"/>
        </w:rPr>
      </w:pPr>
      <w:r w:rsidRPr="00BE0AE5">
        <w:rPr>
          <w:rFonts w:cs="Times New Roman"/>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14:paraId="7B9A2E6B" w14:textId="77777777" w:rsidR="00416B7C" w:rsidRPr="00BE0AE5" w:rsidRDefault="00416B7C" w:rsidP="00416B7C">
      <w:pPr>
        <w:pStyle w:val="body"/>
        <w:rPr>
          <w:rFonts w:cs="Times New Roman"/>
        </w:rPr>
      </w:pPr>
      <w:r w:rsidRPr="00BE0AE5">
        <w:rPr>
          <w:rFonts w:cs="Times New Roman"/>
        </w:rPr>
        <w:t>Владеть различными видами аудирования: выборочным,</w:t>
      </w:r>
      <w:r w:rsidR="00EF4DAB" w:rsidRPr="00BE0AE5">
        <w:rPr>
          <w:rFonts w:cs="Times New Roman"/>
        </w:rPr>
        <w:t xml:space="preserve"> </w:t>
      </w:r>
      <w:r w:rsidRPr="00BE0AE5">
        <w:rPr>
          <w:rFonts w:cs="Times New Roman"/>
        </w:rPr>
        <w:t>ознакомительным, детальным — научно-учебных, художественных, публицистических текстов различных функционально-смысловых типов речи.</w:t>
      </w:r>
    </w:p>
    <w:p w14:paraId="64F3C956" w14:textId="77777777" w:rsidR="00416B7C" w:rsidRPr="00BE0AE5" w:rsidRDefault="00416B7C" w:rsidP="00416B7C">
      <w:pPr>
        <w:pStyle w:val="body"/>
        <w:rPr>
          <w:rFonts w:cs="Times New Roman"/>
        </w:rPr>
      </w:pPr>
      <w:r w:rsidRPr="00BE0AE5">
        <w:rPr>
          <w:rFonts w:cs="Times New Roman"/>
        </w:rPr>
        <w:t>Владеть различными видами чтения: просмотровым, ознакомительным, изучающим, поисковым.</w:t>
      </w:r>
    </w:p>
    <w:p w14:paraId="777FDBDA" w14:textId="77777777" w:rsidR="00416B7C" w:rsidRPr="00BE0AE5" w:rsidRDefault="00416B7C" w:rsidP="00416B7C">
      <w:pPr>
        <w:pStyle w:val="body"/>
        <w:rPr>
          <w:rFonts w:cs="Times New Roman"/>
        </w:rPr>
      </w:pPr>
      <w:r w:rsidRPr="00BE0AE5">
        <w:rPr>
          <w:rFonts w:cs="Times New Roman"/>
        </w:rPr>
        <w:t>Устно пересказывать прочитанный или прослушанный текст объёмом не менее 150 слов.</w:t>
      </w:r>
    </w:p>
    <w:p w14:paraId="7F2244CF" w14:textId="77777777" w:rsidR="00416B7C" w:rsidRPr="00BE0AE5" w:rsidRDefault="00416B7C" w:rsidP="00416B7C">
      <w:pPr>
        <w:pStyle w:val="body"/>
        <w:rPr>
          <w:rFonts w:cs="Times New Roman"/>
          <w:b/>
          <w:bCs/>
        </w:rPr>
      </w:pPr>
      <w:r w:rsidRPr="00BE0AE5">
        <w:rPr>
          <w:rFonts w:cs="Times New Roman"/>
        </w:rPr>
        <w:t>Осуществлять выбор языковых средств для создания высказывания в с</w:t>
      </w:r>
      <w:r w:rsidRPr="00BE0AE5">
        <w:rPr>
          <w:rFonts w:cs="Times New Roman"/>
        </w:rPr>
        <w:t>о</w:t>
      </w:r>
      <w:r w:rsidRPr="00BE0AE5">
        <w:rPr>
          <w:rFonts w:cs="Times New Roman"/>
        </w:rPr>
        <w:t>ответствии с целью, темой и коммуникативным замыслом.</w:t>
      </w:r>
    </w:p>
    <w:p w14:paraId="60B6BAE6" w14:textId="77777777" w:rsidR="00416B7C" w:rsidRPr="00BE0AE5" w:rsidRDefault="00416B7C" w:rsidP="00416B7C">
      <w:pPr>
        <w:pStyle w:val="body"/>
        <w:rPr>
          <w:rFonts w:cs="Times New Roman"/>
        </w:rPr>
      </w:pPr>
      <w:r w:rsidRPr="00BE0AE5">
        <w:rPr>
          <w:rFonts w:cs="Times New Roman"/>
        </w:rPr>
        <w:t>Соблюдать в устной речи и на письме нормы современного русского л</w:t>
      </w:r>
      <w:r w:rsidRPr="00BE0AE5">
        <w:rPr>
          <w:rFonts w:cs="Times New Roman"/>
        </w:rPr>
        <w:t>и</w:t>
      </w:r>
      <w:r w:rsidRPr="00BE0AE5">
        <w:rPr>
          <w:rFonts w:cs="Times New Roman"/>
        </w:rPr>
        <w:t>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w:t>
      </w:r>
      <w:r w:rsidRPr="00BE0AE5">
        <w:rPr>
          <w:rFonts w:cs="Times New Roman"/>
        </w:rPr>
        <w:t>и</w:t>
      </w:r>
      <w:r w:rsidRPr="00BE0AE5">
        <w:rPr>
          <w:rFonts w:cs="Times New Roman"/>
        </w:rPr>
        <w:t>саниями).</w:t>
      </w:r>
    </w:p>
    <w:p w14:paraId="5D2CF394" w14:textId="77777777" w:rsidR="00416B7C" w:rsidRPr="00BE0AE5" w:rsidRDefault="00416B7C" w:rsidP="00416B7C">
      <w:pPr>
        <w:pStyle w:val="h3"/>
        <w:spacing w:before="227"/>
        <w:rPr>
          <w:rFonts w:cs="Times New Roman"/>
        </w:rPr>
      </w:pPr>
      <w:r w:rsidRPr="00BE0AE5">
        <w:rPr>
          <w:rFonts w:cs="Times New Roman"/>
        </w:rPr>
        <w:t>Текст</w:t>
      </w:r>
    </w:p>
    <w:p w14:paraId="20894F6E" w14:textId="77777777" w:rsidR="00416B7C" w:rsidRPr="00BE0AE5" w:rsidRDefault="00416B7C" w:rsidP="00416B7C">
      <w:pPr>
        <w:pStyle w:val="body"/>
        <w:rPr>
          <w:rFonts w:cs="Times New Roman"/>
        </w:rPr>
      </w:pPr>
      <w:r w:rsidRPr="00BE0AE5">
        <w:rPr>
          <w:rFonts w:cs="Times New Roman"/>
        </w:rPr>
        <w:t>Анализировать текст: определять и комментировать тему и</w:t>
      </w:r>
      <w:r w:rsidR="00571787" w:rsidRPr="00BE0AE5">
        <w:rPr>
          <w:rFonts w:cs="Times New Roman"/>
        </w:rPr>
        <w:t xml:space="preserve"> </w:t>
      </w:r>
      <w:r w:rsidRPr="00BE0AE5">
        <w:rPr>
          <w:rFonts w:cs="Times New Roman"/>
        </w:rPr>
        <w:t xml:space="preserve">главную мысль текста; подбирать заголовок, отражающий тему или главную мысль текста. </w:t>
      </w:r>
    </w:p>
    <w:p w14:paraId="4EB9008F" w14:textId="77777777" w:rsidR="00416B7C" w:rsidRPr="00BE0AE5" w:rsidRDefault="00416B7C" w:rsidP="00416B7C">
      <w:pPr>
        <w:pStyle w:val="body"/>
        <w:rPr>
          <w:rFonts w:cs="Times New Roman"/>
        </w:rPr>
      </w:pPr>
      <w:r w:rsidRPr="00BE0AE5">
        <w:rPr>
          <w:rFonts w:cs="Times New Roman"/>
        </w:rPr>
        <w:lastRenderedPageBreak/>
        <w:t>Устанавливать принадлежность текста к функционально-смысловому типу речи.</w:t>
      </w:r>
    </w:p>
    <w:p w14:paraId="2A57405F" w14:textId="77777777" w:rsidR="00416B7C" w:rsidRPr="00BE0AE5" w:rsidRDefault="00416B7C" w:rsidP="00416B7C">
      <w:pPr>
        <w:pStyle w:val="body"/>
        <w:rPr>
          <w:rFonts w:cs="Times New Roman"/>
        </w:rPr>
      </w:pPr>
      <w:r w:rsidRPr="00BE0AE5">
        <w:rPr>
          <w:rFonts w:cs="Times New Roman"/>
        </w:rPr>
        <w:t>Находить в тексте типовые фрагменты — описание, повествование, ра</w:t>
      </w:r>
      <w:r w:rsidRPr="00BE0AE5">
        <w:rPr>
          <w:rFonts w:cs="Times New Roman"/>
        </w:rPr>
        <w:t>с</w:t>
      </w:r>
      <w:r w:rsidRPr="00BE0AE5">
        <w:rPr>
          <w:rFonts w:cs="Times New Roman"/>
        </w:rPr>
        <w:t>суждение-доказательство, оценочные высказывания.</w:t>
      </w:r>
    </w:p>
    <w:p w14:paraId="704D4EDB" w14:textId="77777777" w:rsidR="00416B7C" w:rsidRPr="00BE0AE5" w:rsidRDefault="00416B7C" w:rsidP="00416B7C">
      <w:pPr>
        <w:pStyle w:val="body"/>
        <w:rPr>
          <w:rFonts w:cs="Times New Roman"/>
        </w:rPr>
      </w:pPr>
      <w:r w:rsidRPr="00BE0AE5">
        <w:rPr>
          <w:rFonts w:cs="Times New Roman"/>
        </w:rPr>
        <w:t>Прогнозировать содержание текста по заголовку, ключевым словам, зачину или концовке.</w:t>
      </w:r>
    </w:p>
    <w:p w14:paraId="60D7194C" w14:textId="77777777" w:rsidR="00416B7C" w:rsidRPr="00BE0AE5" w:rsidRDefault="00416B7C" w:rsidP="00416B7C">
      <w:pPr>
        <w:pStyle w:val="body"/>
        <w:rPr>
          <w:rFonts w:cs="Times New Roman"/>
        </w:rPr>
      </w:pPr>
      <w:r w:rsidRPr="00BE0AE5">
        <w:rPr>
          <w:rFonts w:cs="Times New Roman"/>
        </w:rPr>
        <w:t xml:space="preserve">Выявлять отличительные признаки текстов разных жанров. </w:t>
      </w:r>
    </w:p>
    <w:p w14:paraId="36F26E9F" w14:textId="77777777" w:rsidR="00416B7C" w:rsidRPr="00BE0AE5" w:rsidRDefault="00416B7C" w:rsidP="00416B7C">
      <w:pPr>
        <w:pStyle w:val="body"/>
        <w:rPr>
          <w:rFonts w:cs="Times New Roman"/>
        </w:rPr>
      </w:pPr>
      <w:r w:rsidRPr="00BE0AE5">
        <w:rPr>
          <w:rFonts w:cs="Times New Roman"/>
        </w:rPr>
        <w:t>Создавать высказывание на основе текста: выражать своё отношение к прочитанному или прослушанному в устной и письменной форме.</w:t>
      </w:r>
    </w:p>
    <w:p w14:paraId="0D8AA6D3" w14:textId="77777777" w:rsidR="00416B7C" w:rsidRPr="00BE0AE5" w:rsidRDefault="00416B7C" w:rsidP="00416B7C">
      <w:pPr>
        <w:pStyle w:val="body"/>
        <w:rPr>
          <w:rFonts w:cs="Times New Roman"/>
        </w:rPr>
      </w:pPr>
      <w:r w:rsidRPr="00BE0AE5">
        <w:rPr>
          <w:rFonts w:cs="Times New Roman"/>
        </w:rPr>
        <w:t>Создавать тексты с опорой на жизненный и читательский опыт; на прои</w:t>
      </w:r>
      <w:r w:rsidRPr="00BE0AE5">
        <w:rPr>
          <w:rFonts w:cs="Times New Roman"/>
        </w:rPr>
        <w:t>з</w:t>
      </w:r>
      <w:r w:rsidRPr="00BE0AE5">
        <w:rPr>
          <w:rFonts w:cs="Times New Roman"/>
        </w:rPr>
        <w:t>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14:paraId="1B2EB70F" w14:textId="77777777" w:rsidR="00416B7C" w:rsidRPr="00BE0AE5" w:rsidRDefault="00416B7C" w:rsidP="00416B7C">
      <w:pPr>
        <w:pStyle w:val="body"/>
        <w:rPr>
          <w:rFonts w:cs="Times New Roman"/>
        </w:rPr>
      </w:pPr>
      <w:r w:rsidRPr="00BE0AE5">
        <w:rPr>
          <w:rFonts w:cs="Times New Roman"/>
        </w:rPr>
        <w:t>Владеть умениями информационной переработки текста: выделять главную и второстепенную информацию в тексте; извлекать информацию из разли</w:t>
      </w:r>
      <w:r w:rsidRPr="00BE0AE5">
        <w:rPr>
          <w:rFonts w:cs="Times New Roman"/>
        </w:rPr>
        <w:t>ч</w:t>
      </w:r>
      <w:r w:rsidRPr="00BE0AE5">
        <w:rPr>
          <w:rFonts w:cs="Times New Roman"/>
        </w:rPr>
        <w:t>ных источников, в том числе из лингвистических словарей и справочной л</w:t>
      </w:r>
      <w:r w:rsidRPr="00BE0AE5">
        <w:rPr>
          <w:rFonts w:cs="Times New Roman"/>
        </w:rPr>
        <w:t>и</w:t>
      </w:r>
      <w:r w:rsidRPr="00BE0AE5">
        <w:rPr>
          <w:rFonts w:cs="Times New Roman"/>
        </w:rPr>
        <w:t>тературы, и использовать её в учебной деятельности.</w:t>
      </w:r>
    </w:p>
    <w:p w14:paraId="6A317C16" w14:textId="77777777" w:rsidR="00416B7C" w:rsidRPr="00BE0AE5" w:rsidRDefault="00416B7C" w:rsidP="00416B7C">
      <w:pPr>
        <w:pStyle w:val="body"/>
        <w:rPr>
          <w:rFonts w:cs="Times New Roman"/>
          <w:spacing w:val="-4"/>
        </w:rPr>
      </w:pPr>
      <w:r w:rsidRPr="00BE0AE5">
        <w:rPr>
          <w:rFonts w:cs="Times New Roman"/>
          <w:spacing w:val="-4"/>
        </w:rPr>
        <w:t xml:space="preserve">Представлять сообщение на заданную тему в виде презентации. </w:t>
      </w:r>
    </w:p>
    <w:p w14:paraId="07723655" w14:textId="77777777" w:rsidR="00416B7C" w:rsidRPr="00BE0AE5" w:rsidRDefault="00416B7C" w:rsidP="00416B7C">
      <w:pPr>
        <w:pStyle w:val="body"/>
        <w:rPr>
          <w:rFonts w:cs="Times New Roman"/>
        </w:rPr>
      </w:pPr>
      <w:r w:rsidRPr="00BE0AE5">
        <w:rPr>
          <w:rFonts w:cs="Times New Roman"/>
        </w:rPr>
        <w:t>Представлять содержание прослушанного или прочитанного нау</w:t>
      </w:r>
      <w:r w:rsidRPr="00BE0AE5">
        <w:rPr>
          <w:rFonts w:cs="Times New Roman"/>
        </w:rPr>
        <w:t>ч</w:t>
      </w:r>
      <w:r w:rsidRPr="00BE0AE5">
        <w:rPr>
          <w:rFonts w:cs="Times New Roman"/>
        </w:rPr>
        <w:t>но-учебного текста в виде таблицы, схемы; представлять содержание таблицы, схемы в виде текста.</w:t>
      </w:r>
    </w:p>
    <w:p w14:paraId="439B024B" w14:textId="77777777" w:rsidR="00416B7C" w:rsidRPr="00BE0AE5" w:rsidRDefault="00416B7C" w:rsidP="00416B7C">
      <w:pPr>
        <w:pStyle w:val="body"/>
        <w:rPr>
          <w:rFonts w:cs="Times New Roman"/>
          <w:b/>
          <w:bCs/>
        </w:rPr>
      </w:pPr>
      <w:r w:rsidRPr="00BE0AE5">
        <w:rPr>
          <w:rFonts w:cs="Times New Roman"/>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w:t>
      </w:r>
      <w:r w:rsidRPr="00BE0AE5">
        <w:rPr>
          <w:rFonts w:cs="Times New Roman"/>
        </w:rPr>
        <w:t>о</w:t>
      </w:r>
      <w:r w:rsidRPr="00BE0AE5">
        <w:rPr>
          <w:rFonts w:cs="Times New Roman"/>
        </w:rPr>
        <w:t>ставлять не менее 280 слов; для сжатого и выборочного изложения — не менее 300 слов).</w:t>
      </w:r>
    </w:p>
    <w:p w14:paraId="2CB3BF8E" w14:textId="77777777" w:rsidR="00416B7C" w:rsidRPr="00BE0AE5" w:rsidRDefault="00416B7C" w:rsidP="00416B7C">
      <w:pPr>
        <w:pStyle w:val="body"/>
        <w:rPr>
          <w:rFonts w:cs="Times New Roman"/>
        </w:rPr>
      </w:pPr>
      <w:r w:rsidRPr="00BE0AE5">
        <w:rPr>
          <w:rFonts w:cs="Times New Roman"/>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w:t>
      </w:r>
      <w:r w:rsidRPr="00BE0AE5">
        <w:rPr>
          <w:rFonts w:cs="Times New Roman"/>
        </w:rPr>
        <w:t>а</w:t>
      </w:r>
      <w:r w:rsidRPr="00BE0AE5">
        <w:rPr>
          <w:rFonts w:cs="Times New Roman"/>
        </w:rPr>
        <w:t>тивность).</w:t>
      </w:r>
    </w:p>
    <w:p w14:paraId="06C868EE" w14:textId="77777777" w:rsidR="00416B7C" w:rsidRPr="00BE0AE5" w:rsidRDefault="00416B7C" w:rsidP="00416B7C">
      <w:pPr>
        <w:pStyle w:val="h3"/>
        <w:spacing w:before="227" w:after="57"/>
        <w:rPr>
          <w:rFonts w:cs="Times New Roman"/>
        </w:rPr>
      </w:pPr>
      <w:r w:rsidRPr="00BE0AE5">
        <w:rPr>
          <w:rFonts w:cs="Times New Roman"/>
        </w:rPr>
        <w:t>Функциональные разновидности языка</w:t>
      </w:r>
    </w:p>
    <w:p w14:paraId="516E2ABB" w14:textId="77777777" w:rsidR="00416B7C" w:rsidRPr="00BE0AE5" w:rsidRDefault="00416B7C" w:rsidP="00416B7C">
      <w:pPr>
        <w:pStyle w:val="body"/>
        <w:rPr>
          <w:rFonts w:cs="Times New Roman"/>
        </w:rPr>
      </w:pPr>
      <w:r w:rsidRPr="00BE0AE5">
        <w:rPr>
          <w:rFonts w:cs="Times New Roman"/>
        </w:rPr>
        <w:t>Характеризовать сферу употребления, функции, типичные ситуации реч</w:t>
      </w:r>
      <w:r w:rsidRPr="00BE0AE5">
        <w:rPr>
          <w:rFonts w:cs="Times New Roman"/>
        </w:rPr>
        <w:t>е</w:t>
      </w:r>
      <w:r w:rsidRPr="00BE0AE5">
        <w:rPr>
          <w:rFonts w:cs="Times New Roman"/>
        </w:rPr>
        <w:t>вого общения, задачи речи, языковые средства, характерные для научного стиля; основные особенности языка художественной литературы; особенн</w:t>
      </w:r>
      <w:r w:rsidRPr="00BE0AE5">
        <w:rPr>
          <w:rFonts w:cs="Times New Roman"/>
        </w:rPr>
        <w:t>о</w:t>
      </w:r>
      <w:r w:rsidRPr="00BE0AE5">
        <w:rPr>
          <w:rFonts w:cs="Times New Roman"/>
        </w:rPr>
        <w:t>сти сочетания элементов разговорной речи и разных функциональных стилей в художественном произведении.</w:t>
      </w:r>
    </w:p>
    <w:p w14:paraId="0A6A3196" w14:textId="77777777" w:rsidR="00416B7C" w:rsidRPr="00BE0AE5" w:rsidRDefault="00416B7C" w:rsidP="00416B7C">
      <w:pPr>
        <w:pStyle w:val="body"/>
        <w:rPr>
          <w:rFonts w:cs="Times New Roman"/>
        </w:rPr>
      </w:pPr>
      <w:r w:rsidRPr="00BE0AE5">
        <w:rPr>
          <w:rFonts w:cs="Times New Roman"/>
        </w:rPr>
        <w:lastRenderedPageBreak/>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w:t>
      </w:r>
      <w:r w:rsidRPr="00BE0AE5">
        <w:rPr>
          <w:rFonts w:cs="Times New Roman"/>
        </w:rPr>
        <w:t>о</w:t>
      </w:r>
      <w:r w:rsidRPr="00BE0AE5">
        <w:rPr>
          <w:rFonts w:cs="Times New Roman"/>
        </w:rPr>
        <w:t>видностям языка.</w:t>
      </w:r>
    </w:p>
    <w:p w14:paraId="26FCFF51" w14:textId="77777777" w:rsidR="00416B7C" w:rsidRPr="00BE0AE5" w:rsidRDefault="00416B7C" w:rsidP="00416B7C">
      <w:pPr>
        <w:pStyle w:val="body"/>
        <w:rPr>
          <w:rFonts w:cs="Times New Roman"/>
        </w:rPr>
      </w:pPr>
      <w:r w:rsidRPr="00BE0AE5">
        <w:rPr>
          <w:rFonts w:cs="Times New Roman"/>
        </w:rPr>
        <w:t>Использовать при создании собственного текста нормы построения те</w:t>
      </w:r>
      <w:r w:rsidRPr="00BE0AE5">
        <w:rPr>
          <w:rFonts w:cs="Times New Roman"/>
        </w:rPr>
        <w:t>к</w:t>
      </w:r>
      <w:r w:rsidRPr="00BE0AE5">
        <w:rPr>
          <w:rFonts w:cs="Times New Roman"/>
        </w:rPr>
        <w:t>стов, принадлежащих к различным функционально-смысловым типам речи, функциональным разновидностям языка, нормы составления тезисов, ко</w:t>
      </w:r>
      <w:r w:rsidRPr="00BE0AE5">
        <w:rPr>
          <w:rFonts w:cs="Times New Roman"/>
        </w:rPr>
        <w:t>н</w:t>
      </w:r>
      <w:r w:rsidRPr="00BE0AE5">
        <w:rPr>
          <w:rFonts w:cs="Times New Roman"/>
        </w:rPr>
        <w:t>спекта, написания реферата.</w:t>
      </w:r>
    </w:p>
    <w:p w14:paraId="52DB8644" w14:textId="77777777" w:rsidR="00416B7C" w:rsidRPr="00BE0AE5" w:rsidRDefault="00416B7C" w:rsidP="00416B7C">
      <w:pPr>
        <w:pStyle w:val="body"/>
        <w:rPr>
          <w:rFonts w:cs="Times New Roman"/>
        </w:rPr>
      </w:pPr>
      <w:r w:rsidRPr="00BE0AE5">
        <w:rPr>
          <w:rFonts w:cs="Times New Roman"/>
        </w:rPr>
        <w:t>Составлять тезисы, конспект, писать рецензию, реферат.</w:t>
      </w:r>
    </w:p>
    <w:p w14:paraId="4ABAAF40" w14:textId="77777777" w:rsidR="00416B7C" w:rsidRPr="00BE0AE5" w:rsidRDefault="00416B7C" w:rsidP="00416B7C">
      <w:pPr>
        <w:pStyle w:val="body"/>
        <w:rPr>
          <w:rFonts w:cs="Times New Roman"/>
        </w:rPr>
      </w:pPr>
      <w:r w:rsidRPr="00BE0AE5">
        <w:rPr>
          <w:rFonts w:cs="Times New Roman"/>
        </w:rPr>
        <w:t>Оценивать чужие и собственные речевые высказывания</w:t>
      </w:r>
      <w:r w:rsidR="00EF4DAB" w:rsidRPr="00BE0AE5">
        <w:rPr>
          <w:rFonts w:cs="Times New Roman"/>
        </w:rPr>
        <w:t xml:space="preserve"> </w:t>
      </w:r>
      <w:r w:rsidRPr="00BE0AE5">
        <w:rPr>
          <w:rFonts w:cs="Times New Roman"/>
        </w:rPr>
        <w:t>разной функци</w:t>
      </w:r>
      <w:r w:rsidRPr="00BE0AE5">
        <w:rPr>
          <w:rFonts w:cs="Times New Roman"/>
        </w:rPr>
        <w:t>о</w:t>
      </w:r>
      <w:r w:rsidRPr="00BE0AE5">
        <w:rPr>
          <w:rFonts w:cs="Times New Roman"/>
        </w:rPr>
        <w:t>нальной направленности с точки зрения соответствия их коммуникативным требованиям и языковой правильности; исправлять речевые недостатки, р</w:t>
      </w:r>
      <w:r w:rsidRPr="00BE0AE5">
        <w:rPr>
          <w:rFonts w:cs="Times New Roman"/>
        </w:rPr>
        <w:t>е</w:t>
      </w:r>
      <w:r w:rsidRPr="00BE0AE5">
        <w:rPr>
          <w:rFonts w:cs="Times New Roman"/>
        </w:rPr>
        <w:t>дактировать текст.</w:t>
      </w:r>
    </w:p>
    <w:p w14:paraId="76E20E34" w14:textId="77777777" w:rsidR="00416B7C" w:rsidRPr="00BE0AE5" w:rsidRDefault="00416B7C" w:rsidP="00416B7C">
      <w:pPr>
        <w:pStyle w:val="body"/>
        <w:rPr>
          <w:rFonts w:cs="Times New Roman"/>
        </w:rPr>
      </w:pPr>
      <w:r w:rsidRPr="00BE0AE5">
        <w:rPr>
          <w:rFonts w:cs="Times New Roman"/>
        </w:rPr>
        <w:t>Выявлять отличительные особенности языка художественной литературы в сравнении с другими функциональными разновидностями языка. Распозн</w:t>
      </w:r>
      <w:r w:rsidRPr="00BE0AE5">
        <w:rPr>
          <w:rFonts w:cs="Times New Roman"/>
        </w:rPr>
        <w:t>а</w:t>
      </w:r>
      <w:r w:rsidRPr="00BE0AE5">
        <w:rPr>
          <w:rFonts w:cs="Times New Roman"/>
        </w:rPr>
        <w:t>вать метафору, олицетворение, эпитет, гиперболу, сравнение.</w:t>
      </w:r>
    </w:p>
    <w:p w14:paraId="5947C691" w14:textId="77777777" w:rsidR="00416B7C" w:rsidRPr="00BE0AE5" w:rsidRDefault="00416B7C" w:rsidP="00416B7C">
      <w:pPr>
        <w:pStyle w:val="h3"/>
        <w:spacing w:before="539" w:after="102"/>
        <w:rPr>
          <w:rFonts w:cs="Times New Roman"/>
          <w:caps/>
        </w:rPr>
      </w:pPr>
      <w:r w:rsidRPr="00BE0AE5">
        <w:rPr>
          <w:rFonts w:cs="Times New Roman"/>
          <w:caps/>
        </w:rPr>
        <w:t>Система языка</w:t>
      </w:r>
    </w:p>
    <w:p w14:paraId="31999540" w14:textId="77777777" w:rsidR="00416B7C" w:rsidRPr="00BE0AE5" w:rsidRDefault="00416B7C" w:rsidP="00416B7C">
      <w:pPr>
        <w:pStyle w:val="h3"/>
        <w:spacing w:before="0" w:after="85"/>
        <w:rPr>
          <w:rFonts w:cs="Times New Roman"/>
        </w:rPr>
      </w:pPr>
      <w:r w:rsidRPr="00BE0AE5">
        <w:rPr>
          <w:rFonts w:cs="Times New Roman"/>
        </w:rPr>
        <w:t>Cинтаксис. Культура речи. Пунктуация</w:t>
      </w:r>
    </w:p>
    <w:p w14:paraId="6BFF734B" w14:textId="77777777" w:rsidR="00416B7C" w:rsidRPr="00BE0AE5" w:rsidRDefault="00416B7C" w:rsidP="00416B7C">
      <w:pPr>
        <w:pStyle w:val="body"/>
        <w:rPr>
          <w:rFonts w:cs="Times New Roman"/>
          <w:b/>
          <w:bCs/>
        </w:rPr>
      </w:pPr>
      <w:r w:rsidRPr="00BE0AE5">
        <w:rPr>
          <w:rFonts w:cs="Times New Roman"/>
          <w:b/>
          <w:bCs/>
        </w:rPr>
        <w:t>Сложносочинённое предложение</w:t>
      </w:r>
    </w:p>
    <w:p w14:paraId="41F6E32E" w14:textId="77777777" w:rsidR="00416B7C" w:rsidRPr="00BE0AE5" w:rsidRDefault="00416B7C" w:rsidP="00416B7C">
      <w:pPr>
        <w:pStyle w:val="body"/>
        <w:rPr>
          <w:rFonts w:cs="Times New Roman"/>
        </w:rPr>
      </w:pPr>
      <w:r w:rsidRPr="00BE0AE5">
        <w:rPr>
          <w:rFonts w:cs="Times New Roman"/>
        </w:rPr>
        <w:t>Выявлять основные средства синтаксической связи между частями сло</w:t>
      </w:r>
      <w:r w:rsidRPr="00BE0AE5">
        <w:rPr>
          <w:rFonts w:cs="Times New Roman"/>
        </w:rPr>
        <w:t>ж</w:t>
      </w:r>
      <w:r w:rsidRPr="00BE0AE5">
        <w:rPr>
          <w:rFonts w:cs="Times New Roman"/>
        </w:rPr>
        <w:t>ного предложения.</w:t>
      </w:r>
    </w:p>
    <w:p w14:paraId="37763AF2" w14:textId="77777777" w:rsidR="00416B7C" w:rsidRPr="00BE0AE5" w:rsidRDefault="00416B7C" w:rsidP="00416B7C">
      <w:pPr>
        <w:pStyle w:val="body"/>
        <w:rPr>
          <w:rFonts w:cs="Times New Roman"/>
        </w:rPr>
      </w:pPr>
      <w:r w:rsidRPr="00BE0AE5">
        <w:rPr>
          <w:rFonts w:cs="Times New Roman"/>
        </w:rPr>
        <w:t>Распознавать сложные предложения с разными видами связи, бессоюзные и союзные предложения (сложносочинённые и сложноподчинённые).</w:t>
      </w:r>
    </w:p>
    <w:p w14:paraId="4DC02A95" w14:textId="77777777" w:rsidR="00416B7C" w:rsidRPr="00BE0AE5" w:rsidRDefault="00416B7C" w:rsidP="00416B7C">
      <w:pPr>
        <w:pStyle w:val="body"/>
        <w:rPr>
          <w:rFonts w:cs="Times New Roman"/>
        </w:rPr>
      </w:pPr>
      <w:r w:rsidRPr="00BE0AE5">
        <w:rPr>
          <w:rFonts w:cs="Times New Roman"/>
        </w:rPr>
        <w:t>Характеризовать сложносочинённое предложение, его строение, смысл</w:t>
      </w:r>
      <w:r w:rsidRPr="00BE0AE5">
        <w:rPr>
          <w:rFonts w:cs="Times New Roman"/>
        </w:rPr>
        <w:t>о</w:t>
      </w:r>
      <w:r w:rsidRPr="00BE0AE5">
        <w:rPr>
          <w:rFonts w:cs="Times New Roman"/>
        </w:rPr>
        <w:t>вое, структурное и интонационное единство частей сложного предложения.</w:t>
      </w:r>
    </w:p>
    <w:p w14:paraId="602E79B5" w14:textId="77777777" w:rsidR="00416B7C" w:rsidRPr="00BE0AE5" w:rsidRDefault="00416B7C" w:rsidP="00416B7C">
      <w:pPr>
        <w:pStyle w:val="body"/>
        <w:rPr>
          <w:rFonts w:cs="Times New Roman"/>
        </w:rPr>
      </w:pPr>
      <w:r w:rsidRPr="00BE0AE5">
        <w:rPr>
          <w:rFonts w:cs="Times New Roman"/>
        </w:rPr>
        <w:t xml:space="preserve">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 </w:t>
      </w:r>
    </w:p>
    <w:p w14:paraId="71FFFDF3" w14:textId="77777777" w:rsidR="00416B7C" w:rsidRPr="00BE0AE5" w:rsidRDefault="00416B7C" w:rsidP="00416B7C">
      <w:pPr>
        <w:pStyle w:val="body"/>
        <w:rPr>
          <w:rFonts w:cs="Times New Roman"/>
        </w:rPr>
      </w:pPr>
      <w:r w:rsidRPr="00BE0AE5">
        <w:rPr>
          <w:rFonts w:cs="Times New Roman"/>
        </w:rPr>
        <w:t>Понимать особенности употребления сложносочинённых предложений в речи.</w:t>
      </w:r>
    </w:p>
    <w:p w14:paraId="04BE5462" w14:textId="77777777" w:rsidR="00416B7C" w:rsidRPr="00BE0AE5" w:rsidRDefault="00416B7C" w:rsidP="00416B7C">
      <w:pPr>
        <w:pStyle w:val="body"/>
        <w:rPr>
          <w:rFonts w:cs="Times New Roman"/>
        </w:rPr>
      </w:pPr>
      <w:r w:rsidRPr="00BE0AE5">
        <w:rPr>
          <w:rFonts w:cs="Times New Roman"/>
        </w:rPr>
        <w:t>Понимать основные нормы построения сложносочинённого предложения.</w:t>
      </w:r>
    </w:p>
    <w:p w14:paraId="14B7E5E2" w14:textId="77777777" w:rsidR="00416B7C" w:rsidRPr="00BE0AE5" w:rsidRDefault="00416B7C" w:rsidP="00416B7C">
      <w:pPr>
        <w:pStyle w:val="body"/>
        <w:rPr>
          <w:rFonts w:cs="Times New Roman"/>
          <w:spacing w:val="1"/>
        </w:rPr>
      </w:pPr>
      <w:r w:rsidRPr="00BE0AE5">
        <w:rPr>
          <w:rFonts w:cs="Times New Roman"/>
          <w:spacing w:val="1"/>
        </w:rPr>
        <w:t>Понимать явления грамматической синонимии сложносочинённых пре</w:t>
      </w:r>
      <w:r w:rsidRPr="00BE0AE5">
        <w:rPr>
          <w:rFonts w:cs="Times New Roman"/>
          <w:spacing w:val="1"/>
        </w:rPr>
        <w:t>д</w:t>
      </w:r>
      <w:r w:rsidRPr="00BE0AE5">
        <w:rPr>
          <w:rFonts w:cs="Times New Roman"/>
          <w:spacing w:val="1"/>
        </w:rPr>
        <w:t>ложений и простых предложений с однородными членами; использовать соответствующие конструкции в речи.</w:t>
      </w:r>
    </w:p>
    <w:p w14:paraId="6DFABE01" w14:textId="77777777" w:rsidR="00416B7C" w:rsidRPr="00BE0AE5" w:rsidRDefault="00416B7C" w:rsidP="00416B7C">
      <w:pPr>
        <w:pStyle w:val="body"/>
        <w:rPr>
          <w:rFonts w:cs="Times New Roman"/>
        </w:rPr>
      </w:pPr>
      <w:r w:rsidRPr="00BE0AE5">
        <w:rPr>
          <w:rFonts w:cs="Times New Roman"/>
        </w:rPr>
        <w:t>Проводить синтаксический и пунктуационный анализ сложносочинённых предложений.</w:t>
      </w:r>
    </w:p>
    <w:p w14:paraId="47582154" w14:textId="77777777" w:rsidR="00416B7C" w:rsidRPr="00BE0AE5" w:rsidRDefault="00416B7C" w:rsidP="00416B7C">
      <w:pPr>
        <w:pStyle w:val="body"/>
        <w:rPr>
          <w:rFonts w:cs="Times New Roman"/>
        </w:rPr>
      </w:pPr>
      <w:r w:rsidRPr="00BE0AE5">
        <w:rPr>
          <w:rFonts w:cs="Times New Roman"/>
        </w:rPr>
        <w:lastRenderedPageBreak/>
        <w:t>Применять нормы постановки знаков препинания в сложносочинённых предложениях.</w:t>
      </w:r>
    </w:p>
    <w:p w14:paraId="1B035BD3" w14:textId="77777777" w:rsidR="00416B7C" w:rsidRPr="00BE0AE5" w:rsidRDefault="00416B7C" w:rsidP="00416B7C">
      <w:pPr>
        <w:pStyle w:val="body"/>
        <w:rPr>
          <w:rFonts w:cs="Times New Roman"/>
          <w:b/>
          <w:bCs/>
        </w:rPr>
      </w:pPr>
      <w:r w:rsidRPr="00BE0AE5">
        <w:rPr>
          <w:rFonts w:cs="Times New Roman"/>
          <w:b/>
          <w:bCs/>
        </w:rPr>
        <w:t>Сложноподчинённое предложение</w:t>
      </w:r>
    </w:p>
    <w:p w14:paraId="6AE66BFE" w14:textId="77777777" w:rsidR="00416B7C" w:rsidRPr="00BE0AE5" w:rsidRDefault="00416B7C" w:rsidP="00416B7C">
      <w:pPr>
        <w:pStyle w:val="body"/>
        <w:rPr>
          <w:rFonts w:cs="Times New Roman"/>
        </w:rPr>
      </w:pPr>
      <w:r w:rsidRPr="00BE0AE5">
        <w:rPr>
          <w:rFonts w:cs="Times New Roman"/>
        </w:rPr>
        <w:t xml:space="preserve">Распознавать сложноподчинённые предложения, выделять главную и придаточную части предложения, средства связи частей сложноподчинённого предложения. </w:t>
      </w:r>
    </w:p>
    <w:p w14:paraId="24C9CDE9" w14:textId="77777777" w:rsidR="00416B7C" w:rsidRPr="00BE0AE5" w:rsidRDefault="00416B7C" w:rsidP="00416B7C">
      <w:pPr>
        <w:pStyle w:val="body"/>
        <w:rPr>
          <w:rFonts w:cs="Times New Roman"/>
        </w:rPr>
      </w:pPr>
      <w:r w:rsidRPr="00BE0AE5">
        <w:rPr>
          <w:rFonts w:cs="Times New Roman"/>
        </w:rPr>
        <w:t>Различать подчинительные союзы и союзные слова.</w:t>
      </w:r>
    </w:p>
    <w:p w14:paraId="6CED2701" w14:textId="77777777" w:rsidR="00416B7C" w:rsidRPr="00BE0AE5" w:rsidRDefault="00416B7C" w:rsidP="00416B7C">
      <w:pPr>
        <w:pStyle w:val="body"/>
        <w:rPr>
          <w:rFonts w:cs="Times New Roman"/>
        </w:rPr>
      </w:pPr>
      <w:r w:rsidRPr="00BE0AE5">
        <w:rPr>
          <w:rFonts w:cs="Times New Roman"/>
        </w:rPr>
        <w:t>Различать виды сложноподчинённых предложений по характеру смысл</w:t>
      </w:r>
      <w:r w:rsidRPr="00BE0AE5">
        <w:rPr>
          <w:rFonts w:cs="Times New Roman"/>
        </w:rPr>
        <w:t>о</w:t>
      </w:r>
      <w:r w:rsidRPr="00BE0AE5">
        <w:rPr>
          <w:rFonts w:cs="Times New Roman"/>
        </w:rPr>
        <w:t>вых отношений между главной и придаточной частями, структуре, синтакс</w:t>
      </w:r>
      <w:r w:rsidRPr="00BE0AE5">
        <w:rPr>
          <w:rFonts w:cs="Times New Roman"/>
        </w:rPr>
        <w:t>и</w:t>
      </w:r>
      <w:r w:rsidRPr="00BE0AE5">
        <w:rPr>
          <w:rFonts w:cs="Times New Roman"/>
        </w:rPr>
        <w:t>ческим средствам связи, выявлять особенности их строения.</w:t>
      </w:r>
    </w:p>
    <w:p w14:paraId="60FE3684" w14:textId="77777777" w:rsidR="00416B7C" w:rsidRPr="00BE0AE5" w:rsidRDefault="00416B7C" w:rsidP="00416B7C">
      <w:pPr>
        <w:pStyle w:val="body"/>
        <w:rPr>
          <w:rFonts w:cs="Times New Roman"/>
        </w:rPr>
      </w:pPr>
      <w:r w:rsidRPr="00BE0AE5">
        <w:rPr>
          <w:rFonts w:cs="Times New Roman"/>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137E4830" w14:textId="77777777" w:rsidR="00416B7C" w:rsidRPr="00BE0AE5" w:rsidRDefault="00416B7C" w:rsidP="00416B7C">
      <w:pPr>
        <w:pStyle w:val="body"/>
        <w:rPr>
          <w:rFonts w:cs="Times New Roman"/>
        </w:rPr>
      </w:pPr>
      <w:r w:rsidRPr="00BE0AE5">
        <w:rPr>
          <w:rFonts w:cs="Times New Roman"/>
        </w:rPr>
        <w:t xml:space="preserve">Выявлять однородное, неоднородное и последовательное подчинение придаточных частей. </w:t>
      </w:r>
    </w:p>
    <w:p w14:paraId="6EA411EE" w14:textId="77777777" w:rsidR="00416B7C" w:rsidRPr="00BE0AE5" w:rsidRDefault="00416B7C" w:rsidP="00416B7C">
      <w:pPr>
        <w:pStyle w:val="body"/>
        <w:rPr>
          <w:rFonts w:cs="Times New Roman"/>
        </w:rPr>
      </w:pPr>
      <w:r w:rsidRPr="00BE0AE5">
        <w:rPr>
          <w:rFonts w:cs="Times New Roman"/>
        </w:rPr>
        <w:t>Понимать явления грамматической синонимии сложноподчинённых предложений и простых предложений с обособленными членами; использ</w:t>
      </w:r>
      <w:r w:rsidRPr="00BE0AE5">
        <w:rPr>
          <w:rFonts w:cs="Times New Roman"/>
        </w:rPr>
        <w:t>о</w:t>
      </w:r>
      <w:r w:rsidRPr="00BE0AE5">
        <w:rPr>
          <w:rFonts w:cs="Times New Roman"/>
        </w:rPr>
        <w:t>вать соответствующие конструкции в речи.</w:t>
      </w:r>
    </w:p>
    <w:p w14:paraId="2750D604" w14:textId="77777777" w:rsidR="00416B7C" w:rsidRPr="00BE0AE5" w:rsidRDefault="00416B7C" w:rsidP="00416B7C">
      <w:pPr>
        <w:pStyle w:val="body"/>
        <w:rPr>
          <w:rFonts w:cs="Times New Roman"/>
        </w:rPr>
      </w:pPr>
      <w:r w:rsidRPr="00BE0AE5">
        <w:rPr>
          <w:rFonts w:cs="Times New Roman"/>
        </w:rPr>
        <w:t>Понимать основные нормы построения сложноподчинённого предложения, особенности употребления сложноподчинённых предложений в речи.</w:t>
      </w:r>
    </w:p>
    <w:p w14:paraId="632F2959" w14:textId="77777777" w:rsidR="00416B7C" w:rsidRPr="00BE0AE5" w:rsidRDefault="00416B7C" w:rsidP="00416B7C">
      <w:pPr>
        <w:pStyle w:val="body"/>
        <w:rPr>
          <w:rFonts w:cs="Times New Roman"/>
        </w:rPr>
      </w:pPr>
      <w:r w:rsidRPr="00BE0AE5">
        <w:rPr>
          <w:rFonts w:cs="Times New Roman"/>
        </w:rPr>
        <w:t>Проводить синтаксический и пунктуационный анализ сложноподчинённых предложений.</w:t>
      </w:r>
    </w:p>
    <w:p w14:paraId="235229A1" w14:textId="77777777" w:rsidR="00416B7C" w:rsidRPr="00BE0AE5" w:rsidRDefault="00416B7C" w:rsidP="00416B7C">
      <w:pPr>
        <w:pStyle w:val="body"/>
        <w:rPr>
          <w:rFonts w:cs="Times New Roman"/>
        </w:rPr>
      </w:pPr>
      <w:r w:rsidRPr="00BE0AE5">
        <w:rPr>
          <w:rFonts w:cs="Times New Roman"/>
        </w:rPr>
        <w:t>Применять нормы построения сложноподчинённых предложений и пост</w:t>
      </w:r>
      <w:r w:rsidRPr="00BE0AE5">
        <w:rPr>
          <w:rFonts w:cs="Times New Roman"/>
        </w:rPr>
        <w:t>а</w:t>
      </w:r>
      <w:r w:rsidRPr="00BE0AE5">
        <w:rPr>
          <w:rFonts w:cs="Times New Roman"/>
        </w:rPr>
        <w:t>новки знаков препинания в них.</w:t>
      </w:r>
    </w:p>
    <w:p w14:paraId="2213C75A" w14:textId="77777777" w:rsidR="00416B7C" w:rsidRPr="00BE0AE5" w:rsidRDefault="00416B7C" w:rsidP="00416B7C">
      <w:pPr>
        <w:pStyle w:val="body"/>
        <w:rPr>
          <w:rFonts w:cs="Times New Roman"/>
          <w:b/>
          <w:bCs/>
        </w:rPr>
      </w:pPr>
      <w:r w:rsidRPr="00BE0AE5">
        <w:rPr>
          <w:rFonts w:cs="Times New Roman"/>
          <w:b/>
          <w:bCs/>
        </w:rPr>
        <w:t>Бессоюзное сложное предложение</w:t>
      </w:r>
    </w:p>
    <w:p w14:paraId="6BD39492" w14:textId="77777777" w:rsidR="00416B7C" w:rsidRPr="00BE0AE5" w:rsidRDefault="00416B7C" w:rsidP="00416B7C">
      <w:pPr>
        <w:pStyle w:val="body"/>
        <w:rPr>
          <w:rFonts w:cs="Times New Roman"/>
        </w:rPr>
      </w:pPr>
      <w:r w:rsidRPr="00BE0AE5">
        <w:rPr>
          <w:rFonts w:cs="Times New Roman"/>
        </w:rPr>
        <w:t xml:space="preserve">Характеризовать смысловые отношения между частями бессоюзного сложного предложения, интонационное и пунктуационное выражение этих отношений. </w:t>
      </w:r>
    </w:p>
    <w:p w14:paraId="2EF78CD1" w14:textId="77777777" w:rsidR="00416B7C" w:rsidRPr="00BE0AE5" w:rsidRDefault="00416B7C" w:rsidP="00416B7C">
      <w:pPr>
        <w:pStyle w:val="body"/>
        <w:rPr>
          <w:rFonts w:cs="Times New Roman"/>
        </w:rPr>
      </w:pPr>
      <w:r w:rsidRPr="00BE0AE5">
        <w:rPr>
          <w:rFonts w:cs="Times New Roman"/>
        </w:rPr>
        <w:t xml:space="preserve">Понимать основные грамматические нормы построения бессоюзного сложного предложения, особенности употребления бессоюзных сложных предложений в речи. </w:t>
      </w:r>
    </w:p>
    <w:p w14:paraId="69E1F76E" w14:textId="77777777" w:rsidR="00416B7C" w:rsidRPr="00BE0AE5" w:rsidRDefault="00416B7C" w:rsidP="00416B7C">
      <w:pPr>
        <w:pStyle w:val="body"/>
        <w:rPr>
          <w:rFonts w:cs="Times New Roman"/>
        </w:rPr>
      </w:pPr>
      <w:r w:rsidRPr="00BE0AE5">
        <w:rPr>
          <w:rFonts w:cs="Times New Roman"/>
        </w:rPr>
        <w:t>Проводить синтаксический и пунктуационный анализ бессоюзных сло</w:t>
      </w:r>
      <w:r w:rsidRPr="00BE0AE5">
        <w:rPr>
          <w:rFonts w:cs="Times New Roman"/>
        </w:rPr>
        <w:t>ж</w:t>
      </w:r>
      <w:r w:rsidRPr="00BE0AE5">
        <w:rPr>
          <w:rFonts w:cs="Times New Roman"/>
        </w:rPr>
        <w:t>ных предложений.</w:t>
      </w:r>
    </w:p>
    <w:p w14:paraId="1CDE1812" w14:textId="77777777" w:rsidR="00416B7C" w:rsidRPr="00BE0AE5" w:rsidRDefault="00416B7C" w:rsidP="00416B7C">
      <w:pPr>
        <w:pStyle w:val="body"/>
        <w:rPr>
          <w:rFonts w:cs="Times New Roman"/>
        </w:rPr>
      </w:pPr>
      <w:r w:rsidRPr="00BE0AE5">
        <w:rPr>
          <w:rFonts w:cs="Times New Roman"/>
        </w:rPr>
        <w:t>Выявлять грамматическую синонимию бессоюзных сложных предложений и союзных сложных предложений, использовать соответствующие ко</w:t>
      </w:r>
      <w:r w:rsidRPr="00BE0AE5">
        <w:rPr>
          <w:rFonts w:cs="Times New Roman"/>
        </w:rPr>
        <w:t>н</w:t>
      </w:r>
      <w:r w:rsidRPr="00BE0AE5">
        <w:rPr>
          <w:rFonts w:cs="Times New Roman"/>
        </w:rPr>
        <w:t>струкции в речи; применять нормы постановки знаков препинания в бесс</w:t>
      </w:r>
      <w:r w:rsidRPr="00BE0AE5">
        <w:rPr>
          <w:rFonts w:cs="Times New Roman"/>
        </w:rPr>
        <w:t>о</w:t>
      </w:r>
      <w:r w:rsidRPr="00BE0AE5">
        <w:rPr>
          <w:rFonts w:cs="Times New Roman"/>
        </w:rPr>
        <w:t>юзных сложных предложениях.</w:t>
      </w:r>
    </w:p>
    <w:p w14:paraId="0F4E2D9A" w14:textId="77777777" w:rsidR="00416B7C" w:rsidRPr="00BE0AE5" w:rsidRDefault="00416B7C" w:rsidP="00416B7C">
      <w:pPr>
        <w:pStyle w:val="body"/>
        <w:rPr>
          <w:rFonts w:cs="Times New Roman"/>
          <w:b/>
          <w:bCs/>
        </w:rPr>
      </w:pPr>
      <w:r w:rsidRPr="00BE0AE5">
        <w:rPr>
          <w:rFonts w:cs="Times New Roman"/>
          <w:b/>
          <w:bCs/>
        </w:rPr>
        <w:t>Сложные предложения с разными видами союзной и бессоюзной связи</w:t>
      </w:r>
    </w:p>
    <w:p w14:paraId="4538363A" w14:textId="77777777" w:rsidR="00416B7C" w:rsidRPr="00BE0AE5" w:rsidRDefault="00416B7C" w:rsidP="00416B7C">
      <w:pPr>
        <w:pStyle w:val="body"/>
        <w:rPr>
          <w:rFonts w:cs="Times New Roman"/>
        </w:rPr>
      </w:pPr>
      <w:r w:rsidRPr="00BE0AE5">
        <w:rPr>
          <w:rFonts w:cs="Times New Roman"/>
        </w:rPr>
        <w:t xml:space="preserve">Распознавать типы сложных предложений с разными видами связи. </w:t>
      </w:r>
    </w:p>
    <w:p w14:paraId="18851B46" w14:textId="77777777" w:rsidR="00416B7C" w:rsidRPr="00BE0AE5" w:rsidRDefault="00416B7C" w:rsidP="00416B7C">
      <w:pPr>
        <w:pStyle w:val="body"/>
        <w:rPr>
          <w:rFonts w:cs="Times New Roman"/>
        </w:rPr>
      </w:pPr>
      <w:r w:rsidRPr="00BE0AE5">
        <w:rPr>
          <w:rFonts w:cs="Times New Roman"/>
        </w:rPr>
        <w:lastRenderedPageBreak/>
        <w:t xml:space="preserve">Понимать основные нормы построения сложных предложений с разными видами связи. </w:t>
      </w:r>
    </w:p>
    <w:p w14:paraId="45741BDB" w14:textId="77777777" w:rsidR="00416B7C" w:rsidRPr="00BE0AE5" w:rsidRDefault="00416B7C" w:rsidP="00416B7C">
      <w:pPr>
        <w:pStyle w:val="body"/>
        <w:rPr>
          <w:rFonts w:cs="Times New Roman"/>
        </w:rPr>
      </w:pPr>
      <w:r w:rsidRPr="00BE0AE5">
        <w:rPr>
          <w:rFonts w:cs="Times New Roman"/>
        </w:rPr>
        <w:t>Употреблять сложные предложения с разными видами связи в речи.</w:t>
      </w:r>
    </w:p>
    <w:p w14:paraId="125D68B8" w14:textId="77777777" w:rsidR="00416B7C" w:rsidRPr="00BE0AE5" w:rsidRDefault="00416B7C" w:rsidP="00416B7C">
      <w:pPr>
        <w:pStyle w:val="body"/>
        <w:rPr>
          <w:rFonts w:cs="Times New Roman"/>
        </w:rPr>
      </w:pPr>
      <w:r w:rsidRPr="00BE0AE5">
        <w:rPr>
          <w:rFonts w:cs="Times New Roman"/>
        </w:rPr>
        <w:t>Проводить синтаксический и пунктуационный анализ сложных предл</w:t>
      </w:r>
      <w:r w:rsidRPr="00BE0AE5">
        <w:rPr>
          <w:rFonts w:cs="Times New Roman"/>
        </w:rPr>
        <w:t>о</w:t>
      </w:r>
      <w:r w:rsidRPr="00BE0AE5">
        <w:rPr>
          <w:rFonts w:cs="Times New Roman"/>
        </w:rPr>
        <w:t>жений с разными видами связи.</w:t>
      </w:r>
    </w:p>
    <w:p w14:paraId="24870B40" w14:textId="77777777" w:rsidR="00416B7C" w:rsidRPr="00BE0AE5" w:rsidRDefault="00416B7C" w:rsidP="00416B7C">
      <w:pPr>
        <w:pStyle w:val="body"/>
        <w:rPr>
          <w:rFonts w:cs="Times New Roman"/>
        </w:rPr>
      </w:pPr>
      <w:r w:rsidRPr="00BE0AE5">
        <w:rPr>
          <w:rFonts w:cs="Times New Roman"/>
        </w:rPr>
        <w:t>Применять правила постановки знаков препинания в сложных предлож</w:t>
      </w:r>
      <w:r w:rsidRPr="00BE0AE5">
        <w:rPr>
          <w:rFonts w:cs="Times New Roman"/>
        </w:rPr>
        <w:t>е</w:t>
      </w:r>
      <w:r w:rsidRPr="00BE0AE5">
        <w:rPr>
          <w:rFonts w:cs="Times New Roman"/>
        </w:rPr>
        <w:t>ниях с разными видами связи.</w:t>
      </w:r>
    </w:p>
    <w:p w14:paraId="6BC756C3" w14:textId="77777777" w:rsidR="00416B7C" w:rsidRPr="00BE0AE5" w:rsidRDefault="00416B7C" w:rsidP="00416B7C">
      <w:pPr>
        <w:pStyle w:val="body"/>
        <w:rPr>
          <w:rFonts w:cs="Times New Roman"/>
          <w:b/>
          <w:bCs/>
        </w:rPr>
      </w:pPr>
      <w:r w:rsidRPr="00BE0AE5">
        <w:rPr>
          <w:rFonts w:cs="Times New Roman"/>
          <w:b/>
          <w:bCs/>
        </w:rPr>
        <w:t>Прямая и косвенная речь</w:t>
      </w:r>
    </w:p>
    <w:p w14:paraId="59585FBD" w14:textId="77777777" w:rsidR="00416B7C" w:rsidRPr="00BE0AE5" w:rsidRDefault="00416B7C" w:rsidP="00416B7C">
      <w:pPr>
        <w:pStyle w:val="body"/>
        <w:rPr>
          <w:rFonts w:cs="Times New Roman"/>
        </w:rPr>
      </w:pPr>
      <w:r w:rsidRPr="00BE0AE5">
        <w:rPr>
          <w:rFonts w:cs="Times New Roman"/>
        </w:rPr>
        <w:t>Распознавать прямую и косвенную речь; выявлять синонимию предлож</w:t>
      </w:r>
      <w:r w:rsidRPr="00BE0AE5">
        <w:rPr>
          <w:rFonts w:cs="Times New Roman"/>
        </w:rPr>
        <w:t>е</w:t>
      </w:r>
      <w:r w:rsidRPr="00BE0AE5">
        <w:rPr>
          <w:rFonts w:cs="Times New Roman"/>
        </w:rPr>
        <w:t xml:space="preserve">ний с прямой и косвенной речью. </w:t>
      </w:r>
    </w:p>
    <w:p w14:paraId="2E5DBAE4" w14:textId="77777777" w:rsidR="00416B7C" w:rsidRPr="00BE0AE5" w:rsidRDefault="00416B7C" w:rsidP="00416B7C">
      <w:pPr>
        <w:pStyle w:val="body"/>
        <w:rPr>
          <w:rFonts w:cs="Times New Roman"/>
        </w:rPr>
      </w:pPr>
      <w:r w:rsidRPr="00BE0AE5">
        <w:rPr>
          <w:rFonts w:cs="Times New Roman"/>
        </w:rPr>
        <w:t>Уметь цитировать и применять разные способы включения цитат в в</w:t>
      </w:r>
      <w:r w:rsidRPr="00BE0AE5">
        <w:rPr>
          <w:rFonts w:cs="Times New Roman"/>
        </w:rPr>
        <w:t>ы</w:t>
      </w:r>
      <w:r w:rsidRPr="00BE0AE5">
        <w:rPr>
          <w:rFonts w:cs="Times New Roman"/>
        </w:rPr>
        <w:t xml:space="preserve">сказывание. </w:t>
      </w:r>
    </w:p>
    <w:p w14:paraId="5CD77F83" w14:textId="77777777" w:rsidR="00416B7C" w:rsidRPr="00BE0AE5" w:rsidRDefault="00416B7C" w:rsidP="00416B7C">
      <w:pPr>
        <w:pStyle w:val="body"/>
        <w:rPr>
          <w:rFonts w:cs="Times New Roman"/>
        </w:rPr>
      </w:pPr>
      <w:r w:rsidRPr="00BE0AE5">
        <w:rPr>
          <w:rFonts w:cs="Times New Roman"/>
        </w:rPr>
        <w:t>Применять правила построения предложений с прямой и косвенной речью, при цитировании.</w:t>
      </w:r>
    </w:p>
    <w:p w14:paraId="5243B7C1" w14:textId="77777777" w:rsidR="00416B7C" w:rsidRPr="00BE0AE5" w:rsidRDefault="00416B7C" w:rsidP="00416B7C">
      <w:pPr>
        <w:pStyle w:val="body"/>
        <w:rPr>
          <w:rFonts w:cs="Times New Roman"/>
        </w:rPr>
      </w:pPr>
    </w:p>
    <w:p w14:paraId="0AED47ED" w14:textId="77777777" w:rsidR="00416B7C" w:rsidRPr="00BE0AE5" w:rsidRDefault="00416B7C" w:rsidP="00416B7C">
      <w:pPr>
        <w:pStyle w:val="h1"/>
        <w:rPr>
          <w:rFonts w:cs="Times New Roman"/>
        </w:rPr>
      </w:pPr>
      <w:r w:rsidRPr="00BE0AE5">
        <w:rPr>
          <w:rFonts w:cs="Times New Roman"/>
        </w:rPr>
        <w:lastRenderedPageBreak/>
        <w:t>2.1.2</w:t>
      </w:r>
      <w:r w:rsidRPr="00BE0AE5">
        <w:rPr>
          <w:rFonts w:cs="Times New Roman"/>
        </w:rPr>
        <w:t> </w:t>
      </w:r>
      <w:r w:rsidRPr="00BE0AE5">
        <w:rPr>
          <w:rFonts w:cs="Times New Roman"/>
        </w:rPr>
        <w:t>ЛИТЕРАТУРА</w:t>
      </w:r>
    </w:p>
    <w:p w14:paraId="4BECF649" w14:textId="77777777" w:rsidR="00416B7C" w:rsidRPr="00BE0AE5" w:rsidRDefault="00416B7C" w:rsidP="00416B7C">
      <w:pPr>
        <w:pStyle w:val="body"/>
        <w:rPr>
          <w:rFonts w:cs="Times New Roman"/>
        </w:rPr>
      </w:pPr>
      <w:r w:rsidRPr="00BE0AE5">
        <w:rPr>
          <w:rFonts w:cs="Times New Roman"/>
        </w:rPr>
        <w:t>Примерная рабочая программа по литературе на уровне основного общего образования составлена на основе Требований к результатам освоения о</w:t>
      </w:r>
      <w:r w:rsidRPr="00BE0AE5">
        <w:rPr>
          <w:rFonts w:cs="Times New Roman"/>
        </w:rPr>
        <w:t>с</w:t>
      </w:r>
      <w:r w:rsidRPr="00BE0AE5">
        <w:rPr>
          <w:rFonts w:cs="Times New Roman"/>
        </w:rPr>
        <w:t>новной образовательной программы основного общего образования, пре</w:t>
      </w:r>
      <w:r w:rsidRPr="00BE0AE5">
        <w:rPr>
          <w:rFonts w:cs="Times New Roman"/>
        </w:rPr>
        <w:t>д</w:t>
      </w:r>
      <w:r w:rsidRPr="00BE0AE5">
        <w:rPr>
          <w:rFonts w:cs="Times New Roman"/>
        </w:rPr>
        <w:t>ставленных в Федеральном государственном образовательном стандарте о</w:t>
      </w:r>
      <w:r w:rsidRPr="00BE0AE5">
        <w:rPr>
          <w:rFonts w:cs="Times New Roman"/>
        </w:rPr>
        <w:t>с</w:t>
      </w:r>
      <w:r w:rsidRPr="00BE0AE5">
        <w:rPr>
          <w:rFonts w:cs="Times New Roman"/>
        </w:rPr>
        <w:t>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 языка и литературы в Российской Федерации (утверждённой распоряжением Прав</w:t>
      </w:r>
      <w:r w:rsidRPr="00BE0AE5">
        <w:rPr>
          <w:rFonts w:cs="Times New Roman"/>
        </w:rPr>
        <w:t>и</w:t>
      </w:r>
      <w:r w:rsidRPr="00BE0AE5">
        <w:rPr>
          <w:rFonts w:cs="Times New Roman"/>
        </w:rPr>
        <w:t>тельства Российской Федерации от 9 апреля 2016 г. № 637-р).</w:t>
      </w:r>
    </w:p>
    <w:p w14:paraId="5CB12848" w14:textId="77777777" w:rsidR="00416B7C" w:rsidRPr="00BE0AE5" w:rsidRDefault="00416B7C" w:rsidP="00B30F7D">
      <w:pPr>
        <w:pStyle w:val="h1"/>
        <w:pageBreakBefore w:val="0"/>
        <w:spacing w:before="454"/>
        <w:rPr>
          <w:rFonts w:cs="Times New Roman"/>
        </w:rPr>
      </w:pPr>
      <w:r w:rsidRPr="00BE0AE5">
        <w:rPr>
          <w:rFonts w:cs="Times New Roman"/>
        </w:rPr>
        <w:t>ПОЯСНИТЕЛЬНАЯ ЗАПИСКА</w:t>
      </w:r>
    </w:p>
    <w:p w14:paraId="1363433A" w14:textId="77777777" w:rsidR="00416B7C" w:rsidRPr="00BE0AE5" w:rsidRDefault="00416B7C" w:rsidP="00416B7C">
      <w:pPr>
        <w:pStyle w:val="body"/>
        <w:rPr>
          <w:rFonts w:cs="Times New Roman"/>
        </w:rPr>
      </w:pPr>
      <w:r w:rsidRPr="00BE0AE5">
        <w:rPr>
          <w:rFonts w:cs="Times New Roman"/>
        </w:rPr>
        <w:t>Примерная рабочая программа разработана с целью оказания методической помощи учителю литературы в создании рабочей програмы по учебному предмету, ориентированной на современные тенденции в школьном образ</w:t>
      </w:r>
      <w:r w:rsidRPr="00BE0AE5">
        <w:rPr>
          <w:rFonts w:cs="Times New Roman"/>
        </w:rPr>
        <w:t>о</w:t>
      </w:r>
      <w:r w:rsidRPr="00BE0AE5">
        <w:rPr>
          <w:rFonts w:cs="Times New Roman"/>
        </w:rPr>
        <w:t>вании и активные методики обучения.</w:t>
      </w:r>
      <w:r w:rsidR="00571787" w:rsidRPr="00BE0AE5">
        <w:rPr>
          <w:rFonts w:cs="Times New Roman"/>
        </w:rPr>
        <w:t xml:space="preserve"> </w:t>
      </w:r>
    </w:p>
    <w:p w14:paraId="6216BF37" w14:textId="77777777" w:rsidR="00416B7C" w:rsidRPr="00BE0AE5" w:rsidRDefault="00416B7C" w:rsidP="00416B7C">
      <w:pPr>
        <w:pStyle w:val="body"/>
        <w:rPr>
          <w:rFonts w:cs="Times New Roman"/>
        </w:rPr>
      </w:pPr>
      <w:r w:rsidRPr="00BE0AE5">
        <w:rPr>
          <w:rFonts w:cs="Times New Roman"/>
        </w:rPr>
        <w:t>Примерная рабочая программа позволит учителю реализовать в процессе преподавания литературы современные подходы к формированию личнос</w:t>
      </w:r>
      <w:r w:rsidRPr="00BE0AE5">
        <w:rPr>
          <w:rFonts w:cs="Times New Roman"/>
        </w:rPr>
        <w:t>т</w:t>
      </w:r>
      <w:r w:rsidRPr="00BE0AE5">
        <w:rPr>
          <w:rFonts w:cs="Times New Roman"/>
        </w:rPr>
        <w:t>ных, метапредметных и предметных результатов обучения, сформулирова</w:t>
      </w:r>
      <w:r w:rsidRPr="00BE0AE5">
        <w:rPr>
          <w:rFonts w:cs="Times New Roman"/>
        </w:rPr>
        <w:t>н</w:t>
      </w:r>
      <w:r w:rsidRPr="00BE0AE5">
        <w:rPr>
          <w:rFonts w:cs="Times New Roman"/>
        </w:rPr>
        <w:t>ных в Федеральном государственном образовательном стандарте основного общего образования; определить обязательную (инвариантную) часть соде</w:t>
      </w:r>
      <w:r w:rsidRPr="00BE0AE5">
        <w:rPr>
          <w:rFonts w:cs="Times New Roman"/>
        </w:rPr>
        <w:t>р</w:t>
      </w:r>
      <w:r w:rsidRPr="00BE0AE5">
        <w:rPr>
          <w:rFonts w:cs="Times New Roman"/>
        </w:rPr>
        <w:t>жания учебного курса по литературе; определить и структурировать план</w:t>
      </w:r>
      <w:r w:rsidRPr="00BE0AE5">
        <w:rPr>
          <w:rFonts w:cs="Times New Roman"/>
        </w:rPr>
        <w:t>и</w:t>
      </w:r>
      <w:r w:rsidRPr="00BE0AE5">
        <w:rPr>
          <w:rFonts w:cs="Times New Roman"/>
        </w:rPr>
        <w:t>руемые результаты обучения и содержание учебного предмета «Литература» по годам обучения в соответствии с ФГОС ООО (утв. </w:t>
      </w:r>
      <w:hyperlink r:id="rId9" w:history="1">
        <w:r w:rsidRPr="00BE0AE5">
          <w:rPr>
            <w:rFonts w:cs="Times New Roman"/>
          </w:rPr>
          <w:t>приказом</w:t>
        </w:r>
      </w:hyperlink>
      <w:r w:rsidRPr="00BE0AE5">
        <w:rPr>
          <w:rFonts w:cs="Times New Roman"/>
        </w:rPr>
        <w:t> Министерства образования и науки РФ от 17 декабря 2010 г. № 1897, с изменениями и д</w:t>
      </w:r>
      <w:r w:rsidRPr="00BE0AE5">
        <w:rPr>
          <w:rFonts w:cs="Times New Roman"/>
        </w:rPr>
        <w:t>о</w:t>
      </w:r>
      <w:r w:rsidRPr="00BE0AE5">
        <w:rPr>
          <w:rFonts w:cs="Times New Roman"/>
        </w:rPr>
        <w:t>полнениями от 29 декабря 2014 г., 31 декабря 2015 г., 11 декабря 2020 г.); Примерной основной образовательной программой основного общего обр</w:t>
      </w:r>
      <w:r w:rsidRPr="00BE0AE5">
        <w:rPr>
          <w:rFonts w:cs="Times New Roman"/>
        </w:rPr>
        <w:t>а</w:t>
      </w:r>
      <w:r w:rsidRPr="00BE0AE5">
        <w:rPr>
          <w:rFonts w:cs="Times New Roman"/>
        </w:rPr>
        <w:t>зования (в редакции протокола № 1/20 от 04.02.2020 федерального уче</w:t>
      </w:r>
      <w:r w:rsidRPr="00BE0AE5">
        <w:rPr>
          <w:rFonts w:cs="Times New Roman"/>
        </w:rPr>
        <w:t>б</w:t>
      </w:r>
      <w:r w:rsidRPr="00BE0AE5">
        <w:rPr>
          <w:rFonts w:cs="Times New Roman"/>
        </w:rPr>
        <w:t>но-методического объединения по общему образованию); Примерной пр</w:t>
      </w:r>
      <w:r w:rsidRPr="00BE0AE5">
        <w:rPr>
          <w:rFonts w:cs="Times New Roman"/>
        </w:rPr>
        <w:t>о</w:t>
      </w:r>
      <w:r w:rsidRPr="00BE0AE5">
        <w:rPr>
          <w:rFonts w:cs="Times New Roman"/>
        </w:rPr>
        <w:t>граммой воспитания (одобрена решением федерального уче</w:t>
      </w:r>
      <w:r w:rsidRPr="00BE0AE5">
        <w:rPr>
          <w:rFonts w:cs="Times New Roman"/>
        </w:rPr>
        <w:t>б</w:t>
      </w:r>
      <w:r w:rsidRPr="00BE0AE5">
        <w:rPr>
          <w:rFonts w:cs="Times New Roman"/>
        </w:rPr>
        <w:t>но-методического объединения по общему образованию, протокол от 2 июня 2020 г. № 2/20).</w:t>
      </w:r>
    </w:p>
    <w:p w14:paraId="1DB29532" w14:textId="77777777" w:rsidR="00416B7C" w:rsidRPr="00BE0AE5" w:rsidRDefault="00416B7C" w:rsidP="00416B7C">
      <w:pPr>
        <w:pStyle w:val="body"/>
        <w:rPr>
          <w:rFonts w:cs="Times New Roman"/>
          <w:spacing w:val="-1"/>
        </w:rPr>
      </w:pPr>
      <w:r w:rsidRPr="00BE0AE5">
        <w:rPr>
          <w:rFonts w:cs="Times New Roman"/>
          <w:spacing w:val="-1"/>
        </w:rPr>
        <w:lastRenderedPageBreak/>
        <w:t>Примерная рабочая программа позволит учителю разработать календа</w:t>
      </w:r>
      <w:r w:rsidRPr="00BE0AE5">
        <w:rPr>
          <w:rFonts w:cs="Times New Roman"/>
          <w:spacing w:val="-1"/>
        </w:rPr>
        <w:t>р</w:t>
      </w:r>
      <w:r w:rsidRPr="00BE0AE5">
        <w:rPr>
          <w:rFonts w:cs="Times New Roman"/>
          <w:spacing w:val="-1"/>
        </w:rPr>
        <w:t>но-тематическое планирование с учётом особенностей конкретного класса, распределить обязательное предметное содержание по годам обучения в с</w:t>
      </w:r>
      <w:r w:rsidRPr="00BE0AE5">
        <w:rPr>
          <w:rFonts w:cs="Times New Roman"/>
          <w:spacing w:val="-1"/>
        </w:rPr>
        <w:t>о</w:t>
      </w:r>
      <w:r w:rsidRPr="00BE0AE5">
        <w:rPr>
          <w:rFonts w:cs="Times New Roman"/>
          <w:spacing w:val="-1"/>
        </w:rPr>
        <w:t>ответствии с ресурсом учебного времени, выделяемого на изучение разд</w:t>
      </w:r>
      <w:r w:rsidRPr="00BE0AE5">
        <w:rPr>
          <w:rFonts w:cs="Times New Roman"/>
          <w:spacing w:val="-1"/>
        </w:rPr>
        <w:t>е</w:t>
      </w:r>
      <w:r w:rsidRPr="00BE0AE5">
        <w:rPr>
          <w:rFonts w:cs="Times New Roman"/>
          <w:spacing w:val="-1"/>
        </w:rPr>
        <w:t>лов/тем курса, последовательностью их изучения (в пределах одного класса), особенностей предмета «Литература» и возрастных особенностей обуча</w:t>
      </w:r>
      <w:r w:rsidRPr="00BE0AE5">
        <w:rPr>
          <w:rFonts w:cs="Times New Roman"/>
          <w:spacing w:val="-1"/>
        </w:rPr>
        <w:t>ю</w:t>
      </w:r>
      <w:r w:rsidRPr="00BE0AE5">
        <w:rPr>
          <w:rFonts w:cs="Times New Roman"/>
          <w:spacing w:val="-1"/>
        </w:rPr>
        <w:t>щихся; разработать основные виды учебной деятельности для освоения уче</w:t>
      </w:r>
      <w:r w:rsidRPr="00BE0AE5">
        <w:rPr>
          <w:rFonts w:cs="Times New Roman"/>
          <w:spacing w:val="-1"/>
        </w:rPr>
        <w:t>б</w:t>
      </w:r>
      <w:r w:rsidRPr="00BE0AE5">
        <w:rPr>
          <w:rFonts w:cs="Times New Roman"/>
          <w:spacing w:val="-1"/>
        </w:rPr>
        <w:t>ного материала разделов/тем курса.</w:t>
      </w:r>
    </w:p>
    <w:p w14:paraId="67126E70" w14:textId="77777777" w:rsidR="00416B7C" w:rsidRPr="00BE0AE5" w:rsidRDefault="00416B7C" w:rsidP="00416B7C">
      <w:pPr>
        <w:pStyle w:val="body"/>
        <w:rPr>
          <w:rFonts w:cs="Times New Roman"/>
        </w:rPr>
      </w:pPr>
      <w:r w:rsidRPr="00BE0AE5">
        <w:rPr>
          <w:rFonts w:cs="Times New Roman"/>
        </w:rPr>
        <w:t>Личностные и метапредметные результаты в примерной рабочей пр</w:t>
      </w:r>
      <w:r w:rsidRPr="00BE0AE5">
        <w:rPr>
          <w:rFonts w:cs="Times New Roman"/>
        </w:rPr>
        <w:t>о</w:t>
      </w:r>
      <w:r w:rsidRPr="00BE0AE5">
        <w:rPr>
          <w:rFonts w:cs="Times New Roman"/>
        </w:rPr>
        <w:t>грамме представлены с учётом особенностей преподавания литературы в о</w:t>
      </w:r>
      <w:r w:rsidRPr="00BE0AE5">
        <w:rPr>
          <w:rFonts w:cs="Times New Roman"/>
        </w:rPr>
        <w:t>с</w:t>
      </w:r>
      <w:r w:rsidRPr="00BE0AE5">
        <w:rPr>
          <w:rFonts w:cs="Times New Roman"/>
        </w:rPr>
        <w:t xml:space="preserve">новной общеобразовательной школе, планируемые предметные результаты распределены по годам обучения с учётом методических традиций построения школьного курса литературы. </w:t>
      </w:r>
    </w:p>
    <w:p w14:paraId="49239F45" w14:textId="77777777" w:rsidR="00416B7C" w:rsidRPr="00BE0AE5" w:rsidRDefault="00416B7C" w:rsidP="00416B7C">
      <w:pPr>
        <w:pStyle w:val="h2"/>
        <w:spacing w:before="340"/>
        <w:rPr>
          <w:rFonts w:cs="Times New Roman"/>
        </w:rPr>
      </w:pPr>
      <w:r w:rsidRPr="00BE0AE5">
        <w:rPr>
          <w:rFonts w:cs="Times New Roman"/>
        </w:rPr>
        <w:t>Общая характеристика учебного предмета «Литература»</w:t>
      </w:r>
    </w:p>
    <w:p w14:paraId="76A1F913" w14:textId="77777777" w:rsidR="00416B7C" w:rsidRPr="00BE0AE5" w:rsidRDefault="00416B7C" w:rsidP="00416B7C">
      <w:pPr>
        <w:pStyle w:val="body"/>
        <w:rPr>
          <w:rFonts w:cs="Times New Roman"/>
        </w:rPr>
      </w:pPr>
      <w:r w:rsidRPr="00BE0AE5">
        <w:rPr>
          <w:rFonts w:cs="Times New Roman"/>
        </w:rPr>
        <w:t>Учебный предмет «Литература» в наибольшей степени способствует фо</w:t>
      </w:r>
      <w:r w:rsidRPr="00BE0AE5">
        <w:rPr>
          <w:rFonts w:cs="Times New Roman"/>
        </w:rPr>
        <w:t>р</w:t>
      </w:r>
      <w:r w:rsidRPr="00BE0AE5">
        <w:rPr>
          <w:rFonts w:cs="Times New Roman"/>
        </w:rPr>
        <w:t>мированию духовного облика и нравственных ориентиров молодого покол</w:t>
      </w:r>
      <w:r w:rsidRPr="00BE0AE5">
        <w:rPr>
          <w:rFonts w:cs="Times New Roman"/>
        </w:rPr>
        <w:t>е</w:t>
      </w:r>
      <w:r w:rsidRPr="00BE0AE5">
        <w:rPr>
          <w:rFonts w:cs="Times New Roman"/>
        </w:rPr>
        <w:t>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w:t>
      </w:r>
      <w:r w:rsidRPr="00BE0AE5">
        <w:rPr>
          <w:rFonts w:cs="Times New Roman"/>
        </w:rPr>
        <w:t>о</w:t>
      </w:r>
      <w:r w:rsidRPr="00BE0AE5">
        <w:rPr>
          <w:rFonts w:cs="Times New Roman"/>
        </w:rPr>
        <w:t>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w:t>
      </w:r>
      <w:r w:rsidRPr="00BE0AE5">
        <w:rPr>
          <w:rFonts w:cs="Times New Roman"/>
        </w:rPr>
        <w:t>е</w:t>
      </w:r>
      <w:r w:rsidRPr="00BE0AE5">
        <w:rPr>
          <w:rFonts w:cs="Times New Roman"/>
        </w:rPr>
        <w:t>ческим.</w:t>
      </w:r>
    </w:p>
    <w:p w14:paraId="3EDD3408" w14:textId="77777777" w:rsidR="00416B7C" w:rsidRPr="00BE0AE5" w:rsidRDefault="00416B7C" w:rsidP="00416B7C">
      <w:pPr>
        <w:pStyle w:val="body"/>
        <w:rPr>
          <w:rFonts w:cs="Times New Roman"/>
        </w:rPr>
      </w:pPr>
      <w:r w:rsidRPr="00BE0AE5">
        <w:rPr>
          <w:rFonts w:cs="Times New Roman"/>
        </w:rPr>
        <w:t>Основу содержания литературного образования составляют чтение и из</w:t>
      </w:r>
      <w:r w:rsidRPr="00BE0AE5">
        <w:rPr>
          <w:rFonts w:cs="Times New Roman"/>
        </w:rPr>
        <w:t>у</w:t>
      </w:r>
      <w:r w:rsidRPr="00BE0AE5">
        <w:rPr>
          <w:rFonts w:cs="Times New Roman"/>
        </w:rPr>
        <w:t>чение выдающихся художественных произведений русской и мировой лит</w:t>
      </w:r>
      <w:r w:rsidRPr="00BE0AE5">
        <w:rPr>
          <w:rFonts w:cs="Times New Roman"/>
        </w:rPr>
        <w:t>е</w:t>
      </w:r>
      <w:r w:rsidRPr="00BE0AE5">
        <w:rPr>
          <w:rFonts w:cs="Times New Roman"/>
        </w:rPr>
        <w:t>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w:t>
      </w:r>
      <w:r w:rsidRPr="00BE0AE5">
        <w:rPr>
          <w:rFonts w:cs="Times New Roman"/>
        </w:rPr>
        <w:t>ь</w:t>
      </w:r>
      <w:r w:rsidRPr="00BE0AE5">
        <w:rPr>
          <w:rFonts w:cs="Times New Roman"/>
        </w:rPr>
        <w:t>но-эстетической реакции читателя, которая зависит от возрастных особенн</w:t>
      </w:r>
      <w:r w:rsidRPr="00BE0AE5">
        <w:rPr>
          <w:rFonts w:cs="Times New Roman"/>
        </w:rPr>
        <w:t>о</w:t>
      </w:r>
      <w:r w:rsidRPr="00BE0AE5">
        <w:rPr>
          <w:rFonts w:cs="Times New Roman"/>
        </w:rPr>
        <w:t xml:space="preserve">стей школьников, их психического и литературного развития, жизненного и читательского опыта. </w:t>
      </w:r>
    </w:p>
    <w:p w14:paraId="4721E090" w14:textId="77777777" w:rsidR="00416B7C" w:rsidRPr="00BE0AE5" w:rsidRDefault="00416B7C" w:rsidP="00416B7C">
      <w:pPr>
        <w:pStyle w:val="body"/>
        <w:rPr>
          <w:rFonts w:cs="Times New Roman"/>
        </w:rPr>
      </w:pPr>
      <w:r w:rsidRPr="00BE0AE5">
        <w:rPr>
          <w:rFonts w:cs="Times New Roman"/>
        </w:rP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w:t>
      </w:r>
      <w:r w:rsidRPr="00BE0AE5">
        <w:rPr>
          <w:rFonts w:cs="Times New Roman"/>
        </w:rPr>
        <w:t>о</w:t>
      </w:r>
      <w:r w:rsidRPr="00BE0AE5">
        <w:rPr>
          <w:rFonts w:cs="Times New Roman"/>
        </w:rPr>
        <w:lastRenderedPageBreak/>
        <w:t>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79B0BCFD" w14:textId="77777777" w:rsidR="00416B7C" w:rsidRPr="00BE0AE5" w:rsidRDefault="00416B7C" w:rsidP="00416B7C">
      <w:pPr>
        <w:pStyle w:val="body"/>
        <w:rPr>
          <w:rFonts w:cs="Times New Roman"/>
        </w:rPr>
      </w:pPr>
      <w:r w:rsidRPr="00BE0AE5">
        <w:rPr>
          <w:rFonts w:cs="Times New Roman"/>
        </w:rPr>
        <w:t>В рабочей программе учтены все этапы российского истор</w:t>
      </w:r>
      <w:r w:rsidRPr="00BE0AE5">
        <w:rPr>
          <w:rFonts w:cs="Times New Roman"/>
        </w:rPr>
        <w:t>и</w:t>
      </w:r>
      <w:r w:rsidRPr="00BE0AE5">
        <w:rPr>
          <w:rFonts w:cs="Times New Roman"/>
        </w:rPr>
        <w:t xml:space="preserve">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w:t>
      </w:r>
    </w:p>
    <w:p w14:paraId="0C4F3D75" w14:textId="77777777" w:rsidR="00416B7C" w:rsidRPr="00BE0AE5" w:rsidRDefault="00416B7C" w:rsidP="00416B7C">
      <w:pPr>
        <w:pStyle w:val="body"/>
        <w:rPr>
          <w:rFonts w:cs="Times New Roman"/>
        </w:rPr>
      </w:pPr>
      <w:r w:rsidRPr="00BE0AE5">
        <w:rPr>
          <w:rFonts w:cs="Times New Roman"/>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14:paraId="56F57B9B" w14:textId="77777777" w:rsidR="00416B7C" w:rsidRPr="00BE0AE5" w:rsidRDefault="00416B7C" w:rsidP="00416B7C">
      <w:pPr>
        <w:pStyle w:val="h2"/>
        <w:spacing w:before="340"/>
        <w:rPr>
          <w:rFonts w:cs="Times New Roman"/>
        </w:rPr>
      </w:pPr>
      <w:r w:rsidRPr="00BE0AE5">
        <w:rPr>
          <w:rFonts w:cs="Times New Roman"/>
        </w:rPr>
        <w:t>Цели изучения предмета «Литература»</w:t>
      </w:r>
    </w:p>
    <w:p w14:paraId="2293DBCD" w14:textId="77777777" w:rsidR="00416B7C" w:rsidRPr="00BE0AE5" w:rsidRDefault="00416B7C" w:rsidP="00416B7C">
      <w:pPr>
        <w:pStyle w:val="body"/>
        <w:rPr>
          <w:rFonts w:cs="Times New Roman"/>
        </w:rPr>
      </w:pPr>
      <w:r w:rsidRPr="00BE0AE5">
        <w:rPr>
          <w:rFonts w:cs="Times New Roman"/>
        </w:rPr>
        <w:t>Цели изучения предмета «Литература» в основной школе состоят в фо</w:t>
      </w:r>
      <w:r w:rsidRPr="00BE0AE5">
        <w:rPr>
          <w:rFonts w:cs="Times New Roman"/>
        </w:rPr>
        <w:t>р</w:t>
      </w:r>
      <w:r w:rsidRPr="00BE0AE5">
        <w:rPr>
          <w:rFonts w:cs="Times New Roman"/>
        </w:rPr>
        <w:t>мировании у обучающихся потребности в качественном чтении, культуры читательского восприятия, понимания литературных текстов и создания со</w:t>
      </w:r>
      <w:r w:rsidRPr="00BE0AE5">
        <w:rPr>
          <w:rFonts w:cs="Times New Roman"/>
        </w:rPr>
        <w:t>б</w:t>
      </w:r>
      <w:r w:rsidRPr="00BE0AE5">
        <w:rPr>
          <w:rFonts w:cs="Times New Roman"/>
        </w:rPr>
        <w:t>ственных устных и письменных высказываний; в развитии чувства причас</w:t>
      </w:r>
      <w:r w:rsidRPr="00BE0AE5">
        <w:rPr>
          <w:rFonts w:cs="Times New Roman"/>
        </w:rPr>
        <w:t>т</w:t>
      </w:r>
      <w:r w:rsidRPr="00BE0AE5">
        <w:rPr>
          <w:rFonts w:cs="Times New Roman"/>
        </w:rPr>
        <w:t>ности к отечественной культуре и уважения к другим культурам, аксиолог</w:t>
      </w:r>
      <w:r w:rsidRPr="00BE0AE5">
        <w:rPr>
          <w:rFonts w:cs="Times New Roman"/>
        </w:rPr>
        <w:t>и</w:t>
      </w:r>
      <w:r w:rsidRPr="00BE0AE5">
        <w:rPr>
          <w:rFonts w:cs="Times New Roman"/>
        </w:rPr>
        <w:t>ческой сферы личности на основе высоких духовно-нравственных идеалов, воплощённых в отечественной и зарубежной литературе. Достижение ук</w:t>
      </w:r>
      <w:r w:rsidRPr="00BE0AE5">
        <w:rPr>
          <w:rFonts w:cs="Times New Roman"/>
        </w:rPr>
        <w:t>а</w:t>
      </w:r>
      <w:r w:rsidRPr="00BE0AE5">
        <w:rPr>
          <w:rFonts w:cs="Times New Roman"/>
        </w:rPr>
        <w:t xml:space="preserve">занных целей возможно при решении учебных задач, которые постепенно усложняются от 5 к 9 классу. </w:t>
      </w:r>
    </w:p>
    <w:p w14:paraId="1D640FEE" w14:textId="77777777" w:rsidR="00416B7C" w:rsidRPr="00BE0AE5" w:rsidRDefault="00416B7C" w:rsidP="00416B7C">
      <w:pPr>
        <w:pStyle w:val="body"/>
        <w:rPr>
          <w:rFonts w:cs="Times New Roman"/>
        </w:rPr>
      </w:pPr>
      <w:r w:rsidRPr="00BE0AE5">
        <w:rPr>
          <w:rFonts w:cs="Times New Roman"/>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w:t>
      </w:r>
      <w:r w:rsidRPr="00BE0AE5">
        <w:rPr>
          <w:rFonts w:cs="Times New Roman"/>
        </w:rPr>
        <w:t>у</w:t>
      </w:r>
      <w:r w:rsidRPr="00BE0AE5">
        <w:rPr>
          <w:rFonts w:cs="Times New Roman"/>
        </w:rPr>
        <w:t>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w:t>
      </w:r>
      <w:r w:rsidRPr="00BE0AE5">
        <w:rPr>
          <w:rFonts w:cs="Times New Roman"/>
        </w:rPr>
        <w:t>е</w:t>
      </w:r>
      <w:r w:rsidRPr="00BE0AE5">
        <w:rPr>
          <w:rFonts w:cs="Times New Roman"/>
        </w:rPr>
        <w:t>ственной и зарубежной классической литературы и лучшим образцам совр</w:t>
      </w:r>
      <w:r w:rsidRPr="00BE0AE5">
        <w:rPr>
          <w:rFonts w:cs="Times New Roman"/>
        </w:rPr>
        <w:t>е</w:t>
      </w:r>
      <w:r w:rsidRPr="00BE0AE5">
        <w:rPr>
          <w:rFonts w:cs="Times New Roman"/>
        </w:rPr>
        <w:t>менной литературы; воспитании уважения к отечественной классике как в</w:t>
      </w:r>
      <w:r w:rsidRPr="00BE0AE5">
        <w:rPr>
          <w:rFonts w:cs="Times New Roman"/>
        </w:rPr>
        <w:t>ы</w:t>
      </w:r>
      <w:r w:rsidRPr="00BE0AE5">
        <w:rPr>
          <w:rFonts w:cs="Times New Roman"/>
        </w:rPr>
        <w:t>сочайшему достижению национальной культуры, способствующей воспит</w:t>
      </w:r>
      <w:r w:rsidRPr="00BE0AE5">
        <w:rPr>
          <w:rFonts w:cs="Times New Roman"/>
        </w:rPr>
        <w:t>а</w:t>
      </w:r>
      <w:r w:rsidRPr="00BE0AE5">
        <w:rPr>
          <w:rFonts w:cs="Times New Roman"/>
        </w:rPr>
        <w:t>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w:t>
      </w:r>
      <w:r w:rsidRPr="00BE0AE5">
        <w:rPr>
          <w:rFonts w:cs="Times New Roman"/>
        </w:rPr>
        <w:t>р</w:t>
      </w:r>
      <w:r w:rsidRPr="00BE0AE5">
        <w:rPr>
          <w:rFonts w:cs="Times New Roman"/>
        </w:rPr>
        <w:t>мированию гуманистического мировоззрения.</w:t>
      </w:r>
    </w:p>
    <w:p w14:paraId="22C3E9BD" w14:textId="77777777" w:rsidR="00416B7C" w:rsidRPr="00BE0AE5" w:rsidRDefault="00416B7C" w:rsidP="00416B7C">
      <w:pPr>
        <w:pStyle w:val="body"/>
        <w:rPr>
          <w:rFonts w:cs="Times New Roman"/>
        </w:rPr>
      </w:pPr>
      <w:r w:rsidRPr="00BE0AE5">
        <w:rPr>
          <w:rFonts w:cs="Times New Roman"/>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w:t>
      </w:r>
      <w:r w:rsidRPr="00BE0AE5">
        <w:rPr>
          <w:rFonts w:cs="Times New Roman"/>
        </w:rPr>
        <w:t>а</w:t>
      </w:r>
      <w:r w:rsidRPr="00BE0AE5">
        <w:rPr>
          <w:rFonts w:cs="Times New Roman"/>
        </w:rPr>
        <w:lastRenderedPageBreak/>
        <w:t>ние и развитие мотивации к чтению художественных произведений, как из</w:t>
      </w:r>
      <w:r w:rsidRPr="00BE0AE5">
        <w:rPr>
          <w:rFonts w:cs="Times New Roman"/>
        </w:rPr>
        <w:t>у</w:t>
      </w:r>
      <w:r w:rsidRPr="00BE0AE5">
        <w:rPr>
          <w:rFonts w:cs="Times New Roman"/>
        </w:rPr>
        <w:t>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w:t>
      </w:r>
      <w:r w:rsidRPr="00BE0AE5">
        <w:rPr>
          <w:rFonts w:cs="Times New Roman"/>
        </w:rPr>
        <w:t>а</w:t>
      </w:r>
      <w:r w:rsidRPr="00BE0AE5">
        <w:rPr>
          <w:rFonts w:cs="Times New Roman"/>
        </w:rPr>
        <w:t>туре, чтению, книжной культуре.</w:t>
      </w:r>
    </w:p>
    <w:p w14:paraId="50EACE0D" w14:textId="77777777" w:rsidR="00416B7C" w:rsidRPr="00BE0AE5" w:rsidRDefault="00416B7C" w:rsidP="00416B7C">
      <w:pPr>
        <w:pStyle w:val="body"/>
        <w:rPr>
          <w:rFonts w:cs="Times New Roman"/>
        </w:rPr>
      </w:pPr>
      <w:r w:rsidRPr="00BE0AE5">
        <w:rPr>
          <w:rFonts w:cs="Times New Roman"/>
        </w:rPr>
        <w:t>Задачи, связанные с воспитанием квалифицированного читателя, облад</w:t>
      </w:r>
      <w:r w:rsidRPr="00BE0AE5">
        <w:rPr>
          <w:rFonts w:cs="Times New Roman"/>
        </w:rPr>
        <w:t>а</w:t>
      </w:r>
      <w:r w:rsidRPr="00BE0AE5">
        <w:rPr>
          <w:rFonts w:cs="Times New Roman"/>
        </w:rPr>
        <w:t>ющего эстетическим вкусом, с формированием умений воспринимать, ан</w:t>
      </w:r>
      <w:r w:rsidRPr="00BE0AE5">
        <w:rPr>
          <w:rFonts w:cs="Times New Roman"/>
        </w:rPr>
        <w:t>а</w:t>
      </w:r>
      <w:r w:rsidRPr="00BE0AE5">
        <w:rPr>
          <w:rFonts w:cs="Times New Roman"/>
        </w:rPr>
        <w:t>лизировать, критически оценивать и интерпретировать прочитанное, напра</w:t>
      </w:r>
      <w:r w:rsidRPr="00BE0AE5">
        <w:rPr>
          <w:rFonts w:cs="Times New Roman"/>
        </w:rPr>
        <w:t>в</w:t>
      </w:r>
      <w:r w:rsidRPr="00BE0AE5">
        <w:rPr>
          <w:rFonts w:cs="Times New Roman"/>
        </w:rPr>
        <w:t>лены на формирование у школьников системы знаний о литературе как и</w:t>
      </w:r>
      <w:r w:rsidRPr="00BE0AE5">
        <w:rPr>
          <w:rFonts w:cs="Times New Roman"/>
        </w:rPr>
        <w:t>с</w:t>
      </w:r>
      <w:r w:rsidRPr="00BE0AE5">
        <w:rPr>
          <w:rFonts w:cs="Times New Roman"/>
        </w:rPr>
        <w:t>кусстве слова, в том числе основных теоретико- и историко-литературных знаний, необходимых для понимания, анализа и интерпретации худож</w:t>
      </w:r>
      <w:r w:rsidRPr="00BE0AE5">
        <w:rPr>
          <w:rFonts w:cs="Times New Roman"/>
        </w:rPr>
        <w:t>е</w:t>
      </w:r>
      <w:r w:rsidRPr="00BE0AE5">
        <w:rPr>
          <w:rFonts w:cs="Times New Roman"/>
        </w:rPr>
        <w:t>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w:t>
      </w:r>
      <w:r w:rsidRPr="00BE0AE5">
        <w:rPr>
          <w:rFonts w:cs="Times New Roman"/>
        </w:rPr>
        <w:t>р</w:t>
      </w:r>
      <w:r w:rsidRPr="00BE0AE5">
        <w:rPr>
          <w:rFonts w:cs="Times New Roman"/>
        </w:rPr>
        <w:t xml:space="preserve">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14:paraId="5AEFB31F" w14:textId="77777777" w:rsidR="00416B7C" w:rsidRPr="00BE0AE5" w:rsidRDefault="00416B7C" w:rsidP="00416B7C">
      <w:pPr>
        <w:pStyle w:val="body"/>
        <w:rPr>
          <w:rFonts w:cs="Times New Roman"/>
        </w:rPr>
      </w:pPr>
      <w:r w:rsidRPr="00BE0AE5">
        <w:rPr>
          <w:rFonts w:cs="Times New Roman"/>
        </w:rPr>
        <w:t>Задачи, связанные с осознанием обучающимися коммуникати</w:t>
      </w:r>
      <w:r w:rsidRPr="00BE0AE5">
        <w:rPr>
          <w:rFonts w:cs="Times New Roman"/>
        </w:rPr>
        <w:t>в</w:t>
      </w:r>
      <w:r w:rsidRPr="00BE0AE5">
        <w:rPr>
          <w:rFonts w:cs="Times New Roman"/>
        </w:rPr>
        <w:t>но-эстетических возможностей языка на основе изучения выдающихся пр</w:t>
      </w:r>
      <w:r w:rsidRPr="00BE0AE5">
        <w:rPr>
          <w:rFonts w:cs="Times New Roman"/>
        </w:rPr>
        <w:t>о</w:t>
      </w:r>
      <w:r w:rsidRPr="00BE0AE5">
        <w:rPr>
          <w:rFonts w:cs="Times New Roman"/>
        </w:rPr>
        <w:t>изведений отечественной культуры, культуры своего народа, мировой кул</w:t>
      </w:r>
      <w:r w:rsidRPr="00BE0AE5">
        <w:rPr>
          <w:rFonts w:cs="Times New Roman"/>
        </w:rPr>
        <w:t>ь</w:t>
      </w:r>
      <w:r w:rsidRPr="00BE0AE5">
        <w:rPr>
          <w:rFonts w:cs="Times New Roman"/>
        </w:rPr>
        <w:t>туры, направлены на совершенствование речи школьников на примере в</w:t>
      </w:r>
      <w:r w:rsidRPr="00BE0AE5">
        <w:rPr>
          <w:rFonts w:cs="Times New Roman"/>
        </w:rPr>
        <w:t>ы</w:t>
      </w:r>
      <w:r w:rsidRPr="00BE0AE5">
        <w:rPr>
          <w:rFonts w:cs="Times New Roman"/>
        </w:rPr>
        <w:t>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w:t>
      </w:r>
      <w:r w:rsidRPr="00BE0AE5">
        <w:rPr>
          <w:rFonts w:cs="Times New Roman"/>
        </w:rPr>
        <w:t>е</w:t>
      </w:r>
      <w:r w:rsidRPr="00BE0AE5">
        <w:rPr>
          <w:rFonts w:cs="Times New Roman"/>
        </w:rPr>
        <w:t>ресказа, участвовать в учебном диалоге, адекватно воспринимая чужую точку зрения и аргументированно отстаивая свою.</w:t>
      </w:r>
    </w:p>
    <w:p w14:paraId="38B78367" w14:textId="77777777" w:rsidR="00416B7C" w:rsidRPr="00BE0AE5" w:rsidRDefault="00416B7C" w:rsidP="00416B7C">
      <w:pPr>
        <w:pStyle w:val="h2"/>
        <w:rPr>
          <w:rFonts w:cs="Times New Roman"/>
        </w:rPr>
      </w:pPr>
      <w:r w:rsidRPr="00BE0AE5">
        <w:rPr>
          <w:rFonts w:cs="Times New Roman"/>
        </w:rPr>
        <w:t xml:space="preserve">Место учебного предмета «Литература» </w:t>
      </w:r>
      <w:r w:rsidRPr="00BE0AE5">
        <w:rPr>
          <w:rFonts w:cs="Times New Roman"/>
        </w:rPr>
        <w:br/>
        <w:t>в учебном плане</w:t>
      </w:r>
    </w:p>
    <w:p w14:paraId="7338E9C5" w14:textId="77777777" w:rsidR="00416B7C" w:rsidRPr="00BE0AE5" w:rsidRDefault="00416B7C" w:rsidP="00416B7C">
      <w:pPr>
        <w:pStyle w:val="body"/>
        <w:rPr>
          <w:rFonts w:cs="Times New Roman"/>
        </w:rPr>
      </w:pPr>
      <w:r w:rsidRPr="00BE0AE5">
        <w:rPr>
          <w:rFonts w:cs="Times New Roman"/>
        </w:rPr>
        <w:t>Предмет «Литература» входит в предметную область «Русский язык и л</w:t>
      </w:r>
      <w:r w:rsidRPr="00BE0AE5">
        <w:rPr>
          <w:rFonts w:cs="Times New Roman"/>
        </w:rPr>
        <w:t>и</w:t>
      </w:r>
      <w:r w:rsidRPr="00BE0AE5">
        <w:rPr>
          <w:rFonts w:cs="Times New Roman"/>
        </w:rPr>
        <w:t xml:space="preserve">тература» и является обязательным для изучения. Предмет «Литература» преемственен по отношению к предмету «Литературное чтение». </w:t>
      </w:r>
    </w:p>
    <w:p w14:paraId="696D2539" w14:textId="77777777" w:rsidR="00416B7C" w:rsidRPr="00BE0AE5" w:rsidRDefault="00416B7C" w:rsidP="00416B7C">
      <w:pPr>
        <w:pStyle w:val="body"/>
        <w:rPr>
          <w:rFonts w:cs="Times New Roman"/>
        </w:rPr>
      </w:pPr>
      <w:r w:rsidRPr="00BE0AE5">
        <w:rPr>
          <w:rFonts w:cs="Times New Roman"/>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 в с</w:t>
      </w:r>
      <w:r w:rsidRPr="00BE0AE5">
        <w:rPr>
          <w:rFonts w:cs="Times New Roman"/>
        </w:rPr>
        <w:t>о</w:t>
      </w:r>
      <w:r w:rsidRPr="00BE0AE5">
        <w:rPr>
          <w:rFonts w:cs="Times New Roman"/>
        </w:rPr>
        <w:t>ответствии со всеми вариантами учебных планов.</w:t>
      </w:r>
    </w:p>
    <w:p w14:paraId="1B39E2E3" w14:textId="77777777" w:rsidR="00416B7C" w:rsidRPr="00BE0AE5" w:rsidRDefault="00416B7C" w:rsidP="00416B7C">
      <w:pPr>
        <w:pStyle w:val="body"/>
        <w:rPr>
          <w:rFonts w:cs="Times New Roman"/>
        </w:rPr>
      </w:pPr>
    </w:p>
    <w:p w14:paraId="16C1D684" w14:textId="77777777" w:rsidR="00416B7C" w:rsidRPr="00BE0AE5" w:rsidRDefault="00416B7C" w:rsidP="00416B7C">
      <w:pPr>
        <w:pStyle w:val="h1"/>
        <w:rPr>
          <w:rFonts w:cs="Times New Roman"/>
        </w:rPr>
      </w:pPr>
      <w:r w:rsidRPr="00BE0AE5">
        <w:rPr>
          <w:rFonts w:cs="Times New Roman"/>
        </w:rPr>
        <w:lastRenderedPageBreak/>
        <w:t xml:space="preserve">СОДЕРЖАНИЕ учебного ПРЕДМЕТа «ЛИТЕРАТУРА» по годам изучения </w:t>
      </w:r>
    </w:p>
    <w:p w14:paraId="254F3456" w14:textId="77777777" w:rsidR="00416B7C" w:rsidRPr="00BE0AE5" w:rsidRDefault="00416B7C" w:rsidP="00416B7C">
      <w:pPr>
        <w:pStyle w:val="h2"/>
        <w:spacing w:before="340"/>
        <w:rPr>
          <w:rFonts w:cs="Times New Roman"/>
        </w:rPr>
      </w:pPr>
      <w:r w:rsidRPr="00BE0AE5">
        <w:rPr>
          <w:rFonts w:cs="Times New Roman"/>
        </w:rPr>
        <w:t>5 класс</w:t>
      </w:r>
    </w:p>
    <w:p w14:paraId="6A978B6D" w14:textId="77777777" w:rsidR="00416B7C" w:rsidRPr="00BE0AE5" w:rsidRDefault="00416B7C" w:rsidP="00416B7C">
      <w:pPr>
        <w:pStyle w:val="h3-first"/>
        <w:rPr>
          <w:rFonts w:cs="Times New Roman"/>
        </w:rPr>
      </w:pPr>
      <w:r w:rsidRPr="00BE0AE5">
        <w:rPr>
          <w:rFonts w:cs="Times New Roman"/>
        </w:rPr>
        <w:t>Мифология</w:t>
      </w:r>
    </w:p>
    <w:p w14:paraId="52CCB9AD" w14:textId="77777777" w:rsidR="00416B7C" w:rsidRPr="00BE0AE5" w:rsidRDefault="00416B7C" w:rsidP="00416B7C">
      <w:pPr>
        <w:pStyle w:val="body"/>
        <w:rPr>
          <w:rFonts w:cs="Times New Roman"/>
        </w:rPr>
      </w:pPr>
      <w:r w:rsidRPr="00BE0AE5">
        <w:rPr>
          <w:rFonts w:cs="Times New Roman"/>
        </w:rPr>
        <w:t>Мифы народов России и мира.</w:t>
      </w:r>
    </w:p>
    <w:p w14:paraId="12FBFCF7" w14:textId="77777777" w:rsidR="00416B7C" w:rsidRPr="00BE0AE5" w:rsidRDefault="00416B7C" w:rsidP="00416B7C">
      <w:pPr>
        <w:pStyle w:val="h3"/>
        <w:spacing w:before="283"/>
        <w:rPr>
          <w:rFonts w:cs="Times New Roman"/>
        </w:rPr>
      </w:pPr>
      <w:r w:rsidRPr="00BE0AE5">
        <w:rPr>
          <w:rFonts w:cs="Times New Roman"/>
        </w:rPr>
        <w:t>Фольклор</w:t>
      </w:r>
    </w:p>
    <w:p w14:paraId="68243E69" w14:textId="77777777" w:rsidR="00416B7C" w:rsidRPr="00BE0AE5" w:rsidRDefault="00416B7C" w:rsidP="00416B7C">
      <w:pPr>
        <w:pStyle w:val="body"/>
        <w:rPr>
          <w:rFonts w:cs="Times New Roman"/>
        </w:rPr>
      </w:pPr>
      <w:r w:rsidRPr="00BE0AE5">
        <w:rPr>
          <w:rFonts w:cs="Times New Roman"/>
        </w:rPr>
        <w:t xml:space="preserve">Малые жанры: пословицы, поговорки, загадки. Сказки народов России и народов мира (не менее трёх). </w:t>
      </w:r>
    </w:p>
    <w:p w14:paraId="517B2234" w14:textId="77777777" w:rsidR="00416B7C" w:rsidRPr="00BE0AE5" w:rsidRDefault="00416B7C" w:rsidP="00416B7C">
      <w:pPr>
        <w:pStyle w:val="h3"/>
        <w:spacing w:before="283"/>
        <w:rPr>
          <w:rFonts w:cs="Times New Roman"/>
        </w:rPr>
      </w:pPr>
      <w:r w:rsidRPr="00BE0AE5">
        <w:rPr>
          <w:rFonts w:cs="Times New Roman"/>
        </w:rPr>
        <w:t>Литература первой половины XIX века</w:t>
      </w:r>
    </w:p>
    <w:p w14:paraId="7BDBF97B" w14:textId="77777777" w:rsidR="00416B7C" w:rsidRPr="00BE0AE5" w:rsidRDefault="00416B7C" w:rsidP="00416B7C">
      <w:pPr>
        <w:pStyle w:val="body"/>
        <w:rPr>
          <w:rStyle w:val="Bold"/>
          <w:rFonts w:cs="Times New Roman"/>
        </w:rPr>
      </w:pPr>
      <w:r w:rsidRPr="00BE0AE5">
        <w:rPr>
          <w:rStyle w:val="Bold"/>
          <w:rFonts w:cs="Times New Roman"/>
        </w:rPr>
        <w:t xml:space="preserve">И. А. Крылов. </w:t>
      </w:r>
      <w:r w:rsidRPr="00BE0AE5">
        <w:rPr>
          <w:rFonts w:cs="Times New Roman"/>
        </w:rPr>
        <w:t>Басни (три по выбору). Например, «Волк на псарне», «Л</w:t>
      </w:r>
      <w:r w:rsidRPr="00BE0AE5">
        <w:rPr>
          <w:rFonts w:cs="Times New Roman"/>
        </w:rPr>
        <w:t>и</w:t>
      </w:r>
      <w:r w:rsidRPr="00BE0AE5">
        <w:rPr>
          <w:rFonts w:cs="Times New Roman"/>
        </w:rPr>
        <w:t>сты и Корни», «Свинья под Дубом», «Квартет», «Осёл и Соловей», «Ворона и Лисица».</w:t>
      </w:r>
    </w:p>
    <w:p w14:paraId="40FEE6A9" w14:textId="77777777" w:rsidR="00416B7C" w:rsidRPr="00BE0AE5" w:rsidRDefault="00416B7C" w:rsidP="00416B7C">
      <w:pPr>
        <w:pStyle w:val="body"/>
        <w:rPr>
          <w:rStyle w:val="Bold"/>
          <w:rFonts w:cs="Times New Roman"/>
        </w:rPr>
      </w:pPr>
      <w:r w:rsidRPr="00BE0AE5">
        <w:rPr>
          <w:rStyle w:val="Bold"/>
          <w:rFonts w:cs="Times New Roman"/>
        </w:rPr>
        <w:t>А. С. Пушкин</w:t>
      </w:r>
      <w:r w:rsidRPr="00BE0AE5">
        <w:rPr>
          <w:rFonts w:cs="Times New Roman"/>
        </w:rPr>
        <w:t xml:space="preserve">. Стихотворения (не менее трёх). «Зимнее утро», «Зимний вечер», «Няне» и др. «Сказка о мёртвой царевне и о семи богатырях». </w:t>
      </w:r>
    </w:p>
    <w:p w14:paraId="0DE3A85B" w14:textId="77777777" w:rsidR="00416B7C" w:rsidRPr="00BE0AE5" w:rsidRDefault="00416B7C" w:rsidP="00416B7C">
      <w:pPr>
        <w:pStyle w:val="body"/>
        <w:rPr>
          <w:rFonts w:cs="Times New Roman"/>
        </w:rPr>
      </w:pPr>
      <w:r w:rsidRPr="00BE0AE5">
        <w:rPr>
          <w:rStyle w:val="Bold"/>
          <w:rFonts w:cs="Times New Roman"/>
        </w:rPr>
        <w:t>М. Ю. Лермонтов</w:t>
      </w:r>
      <w:r w:rsidRPr="00BE0AE5">
        <w:rPr>
          <w:rStyle w:val="Italic"/>
          <w:rFonts w:cs="Times New Roman"/>
        </w:rPr>
        <w:t xml:space="preserve">. </w:t>
      </w:r>
      <w:r w:rsidRPr="00BE0AE5">
        <w:rPr>
          <w:rFonts w:cs="Times New Roman"/>
        </w:rPr>
        <w:t>Стихотворение «Бородино».</w:t>
      </w:r>
    </w:p>
    <w:p w14:paraId="71BE5F0E" w14:textId="77777777" w:rsidR="00416B7C" w:rsidRPr="00BE0AE5" w:rsidRDefault="00416B7C" w:rsidP="00416B7C">
      <w:pPr>
        <w:pStyle w:val="body"/>
        <w:rPr>
          <w:rFonts w:cs="Times New Roman"/>
        </w:rPr>
      </w:pPr>
      <w:r w:rsidRPr="00BE0AE5">
        <w:rPr>
          <w:rStyle w:val="Bold"/>
          <w:rFonts w:cs="Times New Roman"/>
        </w:rPr>
        <w:t xml:space="preserve">Н. В. Гоголь. </w:t>
      </w:r>
      <w:r w:rsidRPr="00BE0AE5">
        <w:rPr>
          <w:rFonts w:cs="Times New Roman"/>
        </w:rPr>
        <w:t>Повесть</w:t>
      </w:r>
      <w:r w:rsidRPr="00BE0AE5">
        <w:rPr>
          <w:rStyle w:val="Italic"/>
          <w:rFonts w:cs="Times New Roman"/>
        </w:rPr>
        <w:t xml:space="preserve"> </w:t>
      </w:r>
      <w:r w:rsidRPr="00BE0AE5">
        <w:rPr>
          <w:rFonts w:cs="Times New Roman"/>
        </w:rPr>
        <w:t>«Ночь перед Рождеством» из сборника «Вечера на хуторе близ Диканьки».</w:t>
      </w:r>
    </w:p>
    <w:p w14:paraId="2F519E8A" w14:textId="77777777" w:rsidR="00416B7C" w:rsidRPr="00BE0AE5" w:rsidRDefault="00416B7C" w:rsidP="00416B7C">
      <w:pPr>
        <w:pStyle w:val="h3"/>
        <w:spacing w:before="283"/>
        <w:rPr>
          <w:rFonts w:cs="Times New Roman"/>
        </w:rPr>
      </w:pPr>
      <w:r w:rsidRPr="00BE0AE5">
        <w:rPr>
          <w:rFonts w:cs="Times New Roman"/>
        </w:rPr>
        <w:t>Литература второй половины XIX века</w:t>
      </w:r>
    </w:p>
    <w:p w14:paraId="693BD0BF" w14:textId="77777777" w:rsidR="00416B7C" w:rsidRPr="00BE0AE5" w:rsidRDefault="00416B7C" w:rsidP="00416B7C">
      <w:pPr>
        <w:pStyle w:val="body"/>
        <w:rPr>
          <w:rFonts w:cs="Times New Roman"/>
        </w:rPr>
      </w:pPr>
      <w:r w:rsidRPr="00BE0AE5">
        <w:rPr>
          <w:rStyle w:val="Bold"/>
          <w:rFonts w:cs="Times New Roman"/>
        </w:rPr>
        <w:t xml:space="preserve">И. С. Тургенев. </w:t>
      </w:r>
      <w:r w:rsidRPr="00BE0AE5">
        <w:rPr>
          <w:rFonts w:cs="Times New Roman"/>
        </w:rPr>
        <w:t>Рассказ «Муму».</w:t>
      </w:r>
    </w:p>
    <w:p w14:paraId="36C42D91" w14:textId="77777777" w:rsidR="00416B7C" w:rsidRPr="00BE0AE5" w:rsidRDefault="00416B7C" w:rsidP="00416B7C">
      <w:pPr>
        <w:pStyle w:val="body"/>
        <w:rPr>
          <w:rFonts w:cs="Times New Roman"/>
        </w:rPr>
      </w:pPr>
      <w:r w:rsidRPr="00BE0AE5">
        <w:rPr>
          <w:rStyle w:val="Bold"/>
          <w:rFonts w:cs="Times New Roman"/>
        </w:rPr>
        <w:t>Н. А. Некрасов.</w:t>
      </w:r>
      <w:r w:rsidRPr="00BE0AE5">
        <w:rPr>
          <w:rFonts w:cs="Times New Roman"/>
        </w:rPr>
        <w:t xml:space="preserve"> Стихотворения (не менее двух). «Крестьянские дети». «Школьник». Поэма «Мороз, Красный нос» (фрагмент). </w:t>
      </w:r>
    </w:p>
    <w:p w14:paraId="1F14E905" w14:textId="77777777" w:rsidR="00416B7C" w:rsidRPr="00BE0AE5" w:rsidRDefault="00416B7C" w:rsidP="00416B7C">
      <w:pPr>
        <w:pStyle w:val="body"/>
        <w:rPr>
          <w:rFonts w:cs="Times New Roman"/>
        </w:rPr>
      </w:pPr>
      <w:r w:rsidRPr="00BE0AE5">
        <w:rPr>
          <w:rStyle w:val="Bold"/>
          <w:rFonts w:cs="Times New Roman"/>
        </w:rPr>
        <w:t xml:space="preserve">Л. Н. Толстой. </w:t>
      </w:r>
      <w:r w:rsidRPr="00BE0AE5">
        <w:rPr>
          <w:rFonts w:cs="Times New Roman"/>
        </w:rPr>
        <w:t>Рассказ «Кавказский пленник».</w:t>
      </w:r>
    </w:p>
    <w:p w14:paraId="003C3A64" w14:textId="77777777" w:rsidR="00416B7C" w:rsidRPr="00BE0AE5" w:rsidRDefault="00416B7C" w:rsidP="00416B7C">
      <w:pPr>
        <w:pStyle w:val="h3"/>
        <w:spacing w:before="283"/>
        <w:rPr>
          <w:rFonts w:cs="Times New Roman"/>
        </w:rPr>
      </w:pPr>
      <w:r w:rsidRPr="00BE0AE5">
        <w:rPr>
          <w:rFonts w:cs="Times New Roman"/>
        </w:rPr>
        <w:t xml:space="preserve">Литература XIX—ХХ веков </w:t>
      </w:r>
    </w:p>
    <w:p w14:paraId="2198AC14" w14:textId="77777777" w:rsidR="00416B7C" w:rsidRPr="00BE0AE5" w:rsidRDefault="00416B7C" w:rsidP="00416B7C">
      <w:pPr>
        <w:pStyle w:val="body"/>
        <w:rPr>
          <w:rFonts w:cs="Times New Roman"/>
        </w:rPr>
      </w:pPr>
      <w:r w:rsidRPr="00BE0AE5">
        <w:rPr>
          <w:rStyle w:val="Bold"/>
          <w:rFonts w:cs="Times New Roman"/>
        </w:rPr>
        <w:t>Стихотворения отечественных поэтов XIX—ХХ веков о родной пр</w:t>
      </w:r>
      <w:r w:rsidRPr="00BE0AE5">
        <w:rPr>
          <w:rStyle w:val="Bold"/>
          <w:rFonts w:cs="Times New Roman"/>
        </w:rPr>
        <w:t>и</w:t>
      </w:r>
      <w:r w:rsidRPr="00BE0AE5">
        <w:rPr>
          <w:rStyle w:val="Bold"/>
          <w:rFonts w:cs="Times New Roman"/>
        </w:rPr>
        <w:t xml:space="preserve">роде и о связи человека с Родиной </w:t>
      </w:r>
      <w:r w:rsidRPr="00BE0AE5">
        <w:rPr>
          <w:rFonts w:cs="Times New Roman"/>
        </w:rPr>
        <w:t>(не менее пяти стихотворений трёх п</w:t>
      </w:r>
      <w:r w:rsidRPr="00BE0AE5">
        <w:rPr>
          <w:rFonts w:cs="Times New Roman"/>
        </w:rPr>
        <w:t>о</w:t>
      </w:r>
      <w:r w:rsidRPr="00BE0AE5">
        <w:rPr>
          <w:rFonts w:cs="Times New Roman"/>
        </w:rPr>
        <w:lastRenderedPageBreak/>
        <w:t>этов). Например, стихотворения А. К. Толстого, Ф. И. Тютчева, А. А. Фета, И. А. Бунина, А. А. Блока, С. А. Есенина, Н. М. Рубцова, Ю. П. Кузнецова.</w:t>
      </w:r>
    </w:p>
    <w:p w14:paraId="790E3303" w14:textId="77777777" w:rsidR="00416B7C" w:rsidRPr="00BE0AE5" w:rsidRDefault="00416B7C" w:rsidP="00B30F7D">
      <w:pPr>
        <w:pStyle w:val="body20"/>
        <w:rPr>
          <w:rStyle w:val="Bold"/>
          <w:rFonts w:cs="Times New Roman"/>
        </w:rPr>
      </w:pPr>
      <w:r w:rsidRPr="00BE0AE5">
        <w:rPr>
          <w:rStyle w:val="Bold"/>
          <w:rFonts w:cs="Times New Roman"/>
        </w:rPr>
        <w:t>Юмористические рассказы отечественных писателей XIX—XX веков</w:t>
      </w:r>
    </w:p>
    <w:p w14:paraId="30C7E7B6" w14:textId="77777777" w:rsidR="00416B7C" w:rsidRPr="00BE0AE5" w:rsidRDefault="00416B7C" w:rsidP="00416B7C">
      <w:pPr>
        <w:pStyle w:val="body"/>
        <w:spacing w:after="57"/>
        <w:rPr>
          <w:rFonts w:cs="Times New Roman"/>
        </w:rPr>
      </w:pPr>
      <w:r w:rsidRPr="00BE0AE5">
        <w:rPr>
          <w:rStyle w:val="Bold"/>
          <w:rFonts w:cs="Times New Roman"/>
        </w:rPr>
        <w:t xml:space="preserve">А. П. Чехов </w:t>
      </w:r>
      <w:r w:rsidRPr="00BE0AE5">
        <w:rPr>
          <w:rFonts w:cs="Times New Roman"/>
        </w:rPr>
        <w:t>(два рассказа по выбору). Например, «Лошадиная фамилия», «Мальчики», «Хирургия» и др.</w:t>
      </w:r>
    </w:p>
    <w:p w14:paraId="00110112" w14:textId="77777777" w:rsidR="00416B7C" w:rsidRPr="00BE0AE5" w:rsidRDefault="00416B7C" w:rsidP="00416B7C">
      <w:pPr>
        <w:pStyle w:val="body"/>
        <w:rPr>
          <w:rFonts w:cs="Times New Roman"/>
        </w:rPr>
      </w:pPr>
      <w:r w:rsidRPr="00BE0AE5">
        <w:rPr>
          <w:rStyle w:val="Bold"/>
          <w:rFonts w:cs="Times New Roman"/>
        </w:rPr>
        <w:t xml:space="preserve">М. М. Зощенко </w:t>
      </w:r>
      <w:r w:rsidRPr="00BE0AE5">
        <w:rPr>
          <w:rFonts w:cs="Times New Roman"/>
        </w:rPr>
        <w:t>(два рассказа по выбору). Например, «Галоша», «Лёля и Минька», «Ёлка», «Золотые слова», «Встреча» и др.</w:t>
      </w:r>
    </w:p>
    <w:p w14:paraId="2762BBC0" w14:textId="77777777" w:rsidR="00416B7C" w:rsidRPr="00BE0AE5" w:rsidRDefault="00416B7C" w:rsidP="00416B7C">
      <w:pPr>
        <w:pStyle w:val="body20"/>
        <w:rPr>
          <w:rFonts w:cs="Times New Roman"/>
        </w:rPr>
      </w:pPr>
      <w:r w:rsidRPr="00BE0AE5">
        <w:rPr>
          <w:rStyle w:val="Bold"/>
          <w:rFonts w:cs="Times New Roman"/>
        </w:rPr>
        <w:t>Произведения отечественной литературы о природе и животных</w:t>
      </w:r>
      <w:r w:rsidRPr="00BE0AE5">
        <w:rPr>
          <w:rFonts w:cs="Times New Roman"/>
        </w:rPr>
        <w:t xml:space="preserve"> (не менее двух). Например, А. И. Куприна, М. М. Пришвина, К. Г. Паустовского.</w:t>
      </w:r>
    </w:p>
    <w:p w14:paraId="11C96EAD" w14:textId="77777777" w:rsidR="00416B7C" w:rsidRPr="00BE0AE5" w:rsidRDefault="00416B7C" w:rsidP="00416B7C">
      <w:pPr>
        <w:pStyle w:val="bodybefore1mm"/>
        <w:rPr>
          <w:rFonts w:cs="Times New Roman"/>
        </w:rPr>
      </w:pPr>
      <w:r w:rsidRPr="00BE0AE5">
        <w:rPr>
          <w:rStyle w:val="Bold"/>
          <w:rFonts w:cs="Times New Roman"/>
        </w:rPr>
        <w:t>А. П. Платонов.</w:t>
      </w:r>
      <w:r w:rsidRPr="00BE0AE5">
        <w:rPr>
          <w:rFonts w:cs="Times New Roman"/>
        </w:rPr>
        <w:t xml:space="preserve"> Рассказы (один по выбору). Например, «Корова», «Н</w:t>
      </w:r>
      <w:r w:rsidRPr="00BE0AE5">
        <w:rPr>
          <w:rFonts w:cs="Times New Roman"/>
        </w:rPr>
        <w:t>и</w:t>
      </w:r>
      <w:r w:rsidRPr="00BE0AE5">
        <w:rPr>
          <w:rFonts w:cs="Times New Roman"/>
        </w:rPr>
        <w:t xml:space="preserve">кита» и др. </w:t>
      </w:r>
    </w:p>
    <w:p w14:paraId="77A78D41" w14:textId="77777777" w:rsidR="00416B7C" w:rsidRPr="00BE0AE5" w:rsidRDefault="00416B7C" w:rsidP="00416B7C">
      <w:pPr>
        <w:pStyle w:val="bodybefore1mm"/>
        <w:rPr>
          <w:rFonts w:cs="Times New Roman"/>
        </w:rPr>
      </w:pPr>
      <w:r w:rsidRPr="00BE0AE5">
        <w:rPr>
          <w:rStyle w:val="Bold"/>
          <w:rFonts w:cs="Times New Roman"/>
        </w:rPr>
        <w:t>В. П. Астафьев.</w:t>
      </w:r>
      <w:r w:rsidRPr="00BE0AE5">
        <w:rPr>
          <w:rFonts w:cs="Times New Roman"/>
        </w:rPr>
        <w:t xml:space="preserve"> Рассказ «Васюткино озеро».</w:t>
      </w:r>
    </w:p>
    <w:p w14:paraId="71E2EF78" w14:textId="77777777" w:rsidR="00416B7C" w:rsidRPr="00BE0AE5" w:rsidRDefault="00416B7C" w:rsidP="00416B7C">
      <w:pPr>
        <w:pStyle w:val="h3"/>
        <w:spacing w:before="283"/>
        <w:rPr>
          <w:rFonts w:cs="Times New Roman"/>
        </w:rPr>
      </w:pPr>
      <w:r w:rsidRPr="00BE0AE5">
        <w:rPr>
          <w:rFonts w:cs="Times New Roman"/>
        </w:rPr>
        <w:t>Литература XX—XXI веков</w:t>
      </w:r>
    </w:p>
    <w:p w14:paraId="2A09CE59" w14:textId="77777777" w:rsidR="00416B7C" w:rsidRPr="00BE0AE5" w:rsidRDefault="00416B7C" w:rsidP="00416B7C">
      <w:pPr>
        <w:pStyle w:val="body"/>
        <w:rPr>
          <w:rFonts w:cs="Times New Roman"/>
        </w:rPr>
      </w:pPr>
      <w:r w:rsidRPr="00BE0AE5">
        <w:rPr>
          <w:rStyle w:val="Bold"/>
          <w:rFonts w:cs="Times New Roman"/>
        </w:rPr>
        <w:t xml:space="preserve">Произведения отечественной прозы на тему «Человек на войне» </w:t>
      </w:r>
      <w:r w:rsidRPr="00BE0AE5">
        <w:rPr>
          <w:rFonts w:cs="Times New Roman"/>
        </w:rPr>
        <w:t>(не менее двух). Например, Л. А. Кассиль. «Дорогие мои мальчишки»; Ю. Я. Яковлев. «Девочки с Васильевского острова»; В. П. Катаев. «Сын полка» и др.</w:t>
      </w:r>
    </w:p>
    <w:p w14:paraId="553DFAA2" w14:textId="77777777" w:rsidR="00416B7C" w:rsidRPr="00BE0AE5" w:rsidRDefault="00416B7C" w:rsidP="00416B7C">
      <w:pPr>
        <w:pStyle w:val="body20"/>
        <w:rPr>
          <w:rFonts w:cs="Times New Roman"/>
        </w:rPr>
      </w:pPr>
      <w:r w:rsidRPr="00BE0AE5">
        <w:rPr>
          <w:rStyle w:val="Bold"/>
          <w:rFonts w:cs="Times New Roman"/>
        </w:rPr>
        <w:t>Произведения отечественных писателей XIX—XXI веков на тему де</w:t>
      </w:r>
      <w:r w:rsidRPr="00BE0AE5">
        <w:rPr>
          <w:rStyle w:val="Bold"/>
          <w:rFonts w:cs="Times New Roman"/>
        </w:rPr>
        <w:t>т</w:t>
      </w:r>
      <w:r w:rsidRPr="00BE0AE5">
        <w:rPr>
          <w:rStyle w:val="Bold"/>
          <w:rFonts w:cs="Times New Roman"/>
        </w:rPr>
        <w:t xml:space="preserve">ства </w:t>
      </w:r>
      <w:r w:rsidRPr="00BE0AE5">
        <w:rPr>
          <w:rFonts w:cs="Times New Roman"/>
        </w:rPr>
        <w:t>(не менее двух).</w:t>
      </w:r>
    </w:p>
    <w:p w14:paraId="45C4EB93" w14:textId="77777777" w:rsidR="00416B7C" w:rsidRPr="00BE0AE5" w:rsidRDefault="00416B7C" w:rsidP="00416B7C">
      <w:pPr>
        <w:pStyle w:val="body"/>
        <w:rPr>
          <w:rFonts w:cs="Times New Roman"/>
        </w:rPr>
      </w:pPr>
      <w:r w:rsidRPr="00BE0AE5">
        <w:rPr>
          <w:rFonts w:cs="Times New Roman"/>
        </w:rPr>
        <w:t>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w:t>
      </w:r>
      <w:r w:rsidRPr="00BE0AE5">
        <w:rPr>
          <w:rFonts w:cs="Times New Roman"/>
        </w:rPr>
        <w:t>а</w:t>
      </w:r>
      <w:r w:rsidRPr="00BE0AE5">
        <w:rPr>
          <w:rFonts w:cs="Times New Roman"/>
        </w:rPr>
        <w:t xml:space="preserve">рян. </w:t>
      </w:r>
    </w:p>
    <w:p w14:paraId="2E8E2E43" w14:textId="77777777" w:rsidR="00416B7C" w:rsidRPr="00BE0AE5" w:rsidRDefault="00416B7C" w:rsidP="00416B7C">
      <w:pPr>
        <w:pStyle w:val="body20"/>
        <w:rPr>
          <w:rFonts w:cs="Times New Roman"/>
        </w:rPr>
      </w:pPr>
      <w:r w:rsidRPr="00BE0AE5">
        <w:rPr>
          <w:rStyle w:val="Bold"/>
          <w:rFonts w:cs="Times New Roman"/>
        </w:rPr>
        <w:t xml:space="preserve">Произведения приключенческого жанра отечественных писателей </w:t>
      </w:r>
      <w:r w:rsidRPr="00BE0AE5">
        <w:rPr>
          <w:rFonts w:cs="Times New Roman"/>
        </w:rPr>
        <w:t>(одно по выбору). Например, К. Булычёв. «Девочка,</w:t>
      </w:r>
      <w:r w:rsidR="00571787" w:rsidRPr="00BE0AE5">
        <w:rPr>
          <w:rFonts w:cs="Times New Roman"/>
        </w:rPr>
        <w:t xml:space="preserve"> </w:t>
      </w:r>
      <w:r w:rsidRPr="00BE0AE5">
        <w:rPr>
          <w:rFonts w:cs="Times New Roman"/>
        </w:rPr>
        <w:t>с которой ничего не случится», «Миллион приключений» и др. (главы по выбору).</w:t>
      </w:r>
    </w:p>
    <w:p w14:paraId="1F917B3C" w14:textId="77777777" w:rsidR="00416B7C" w:rsidRPr="00BE0AE5" w:rsidRDefault="00416B7C" w:rsidP="00416B7C">
      <w:pPr>
        <w:pStyle w:val="h3"/>
        <w:spacing w:before="283"/>
        <w:rPr>
          <w:rFonts w:cs="Times New Roman"/>
        </w:rPr>
      </w:pPr>
      <w:r w:rsidRPr="00BE0AE5">
        <w:rPr>
          <w:rFonts w:cs="Times New Roman"/>
        </w:rPr>
        <w:t>Литература народов Российской Федерации</w:t>
      </w:r>
    </w:p>
    <w:p w14:paraId="2B317DCC"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(одно по выбору). Например, Р. Г. Гамзатов. «Песня с</w:t>
      </w:r>
      <w:r w:rsidRPr="00BE0AE5">
        <w:rPr>
          <w:rFonts w:cs="Times New Roman"/>
        </w:rPr>
        <w:t>о</w:t>
      </w:r>
      <w:r w:rsidRPr="00BE0AE5">
        <w:rPr>
          <w:rFonts w:cs="Times New Roman"/>
        </w:rPr>
        <w:t xml:space="preserve">ловья»; М. Карим. </w:t>
      </w:r>
      <w:r w:rsidRPr="00BE0AE5">
        <w:rPr>
          <w:rStyle w:val="Italic"/>
          <w:rFonts w:cs="Times New Roman"/>
        </w:rPr>
        <w:t>«</w:t>
      </w:r>
      <w:r w:rsidRPr="00BE0AE5">
        <w:rPr>
          <w:rFonts w:cs="Times New Roman"/>
        </w:rPr>
        <w:t>Эту песню мать мне пела».</w:t>
      </w:r>
    </w:p>
    <w:p w14:paraId="24B3BC26" w14:textId="77777777" w:rsidR="00416B7C" w:rsidRPr="00BE0AE5" w:rsidRDefault="00416B7C" w:rsidP="00416B7C">
      <w:pPr>
        <w:pStyle w:val="h3"/>
        <w:spacing w:before="283"/>
        <w:rPr>
          <w:rFonts w:cs="Times New Roman"/>
        </w:rPr>
      </w:pPr>
      <w:r w:rsidRPr="00BE0AE5">
        <w:rPr>
          <w:rFonts w:cs="Times New Roman"/>
        </w:rPr>
        <w:t>Зарубежная литература</w:t>
      </w:r>
    </w:p>
    <w:p w14:paraId="1E45CAC2" w14:textId="77777777" w:rsidR="00416B7C" w:rsidRPr="00BE0AE5" w:rsidRDefault="00416B7C" w:rsidP="00416B7C">
      <w:pPr>
        <w:pStyle w:val="body"/>
        <w:rPr>
          <w:rFonts w:cs="Times New Roman"/>
        </w:rPr>
      </w:pPr>
      <w:r w:rsidRPr="00BE0AE5">
        <w:rPr>
          <w:rStyle w:val="Bold"/>
          <w:rFonts w:cs="Times New Roman"/>
        </w:rPr>
        <w:t>Х. К. Андерсен.</w:t>
      </w:r>
      <w:r w:rsidRPr="00BE0AE5">
        <w:rPr>
          <w:rStyle w:val="BoldItalic"/>
          <w:rFonts w:cs="Times New Roman"/>
        </w:rPr>
        <w:t xml:space="preserve"> </w:t>
      </w:r>
      <w:r w:rsidRPr="00BE0AE5">
        <w:rPr>
          <w:rFonts w:cs="Times New Roman"/>
        </w:rPr>
        <w:t>Сказки</w:t>
      </w:r>
      <w:r w:rsidRPr="00BE0AE5">
        <w:rPr>
          <w:rStyle w:val="Italic"/>
          <w:rFonts w:cs="Times New Roman"/>
        </w:rPr>
        <w:t xml:space="preserve"> </w:t>
      </w:r>
      <w:r w:rsidRPr="00BE0AE5">
        <w:rPr>
          <w:rFonts w:cs="Times New Roman"/>
        </w:rPr>
        <w:t xml:space="preserve">(одна по выбору). Например, «Снежная королева», «Соловей» и др. </w:t>
      </w:r>
    </w:p>
    <w:p w14:paraId="76803CDB" w14:textId="77777777" w:rsidR="00416B7C" w:rsidRPr="00BE0AE5" w:rsidRDefault="00416B7C" w:rsidP="00416B7C">
      <w:pPr>
        <w:pStyle w:val="body20"/>
        <w:rPr>
          <w:rStyle w:val="Bold"/>
          <w:rFonts w:cs="Times New Roman"/>
        </w:rPr>
      </w:pPr>
      <w:r w:rsidRPr="00BE0AE5">
        <w:rPr>
          <w:rStyle w:val="Bold"/>
          <w:rFonts w:cs="Times New Roman"/>
        </w:rPr>
        <w:lastRenderedPageBreak/>
        <w:t>Зарубежная сказочная проза</w:t>
      </w:r>
      <w:r w:rsidRPr="00BE0AE5">
        <w:rPr>
          <w:rStyle w:val="BoldItalic"/>
          <w:rFonts w:cs="Times New Roman"/>
        </w:rPr>
        <w:t xml:space="preserve"> </w:t>
      </w:r>
      <w:r w:rsidRPr="00BE0AE5">
        <w:rPr>
          <w:rFonts w:cs="Times New Roman"/>
        </w:rPr>
        <w:t>(одно произведение по выбору). Например,</w:t>
      </w:r>
      <w:r w:rsidRPr="00BE0AE5">
        <w:rPr>
          <w:rStyle w:val="Italic"/>
          <w:rFonts w:cs="Times New Roman"/>
        </w:rPr>
        <w:t xml:space="preserve"> </w:t>
      </w:r>
      <w:r w:rsidRPr="00BE0AE5">
        <w:rPr>
          <w:rFonts w:cs="Times New Roman"/>
        </w:rPr>
        <w:t xml:space="preserve">Л. Кэрролл. «Алиса в Стране Чудес» (главы по выбору), Дж. Р. Р. Толкин. «Хоббит, или Туда и обратно» (главы по выбору). </w:t>
      </w:r>
    </w:p>
    <w:p w14:paraId="30AB893B" w14:textId="77777777" w:rsidR="00416B7C" w:rsidRPr="00BE0AE5" w:rsidRDefault="00416B7C" w:rsidP="00416B7C">
      <w:pPr>
        <w:pStyle w:val="body20"/>
        <w:rPr>
          <w:rFonts w:cs="Times New Roman"/>
        </w:rPr>
      </w:pPr>
      <w:r w:rsidRPr="00BE0AE5">
        <w:rPr>
          <w:rStyle w:val="Bold"/>
          <w:rFonts w:cs="Times New Roman"/>
        </w:rPr>
        <w:t>Зарубежная проза о детях и подростках</w:t>
      </w:r>
      <w:r w:rsidRPr="00BE0AE5">
        <w:rPr>
          <w:rStyle w:val="BoldItalic"/>
          <w:rFonts w:cs="Times New Roman"/>
        </w:rPr>
        <w:t xml:space="preserve"> </w:t>
      </w:r>
      <w:r w:rsidRPr="00BE0AE5">
        <w:rPr>
          <w:rFonts w:cs="Times New Roman"/>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14:paraId="3FBC7706" w14:textId="77777777" w:rsidR="00416B7C" w:rsidRPr="00BE0AE5" w:rsidRDefault="00416B7C" w:rsidP="00416B7C">
      <w:pPr>
        <w:pStyle w:val="body20"/>
        <w:rPr>
          <w:rFonts w:cs="Times New Roman"/>
        </w:rPr>
      </w:pPr>
      <w:r w:rsidRPr="00BE0AE5">
        <w:rPr>
          <w:rStyle w:val="Bold"/>
          <w:rFonts w:cs="Times New Roman"/>
        </w:rPr>
        <w:t>Зарубежная приключенческая проза</w:t>
      </w:r>
      <w:r w:rsidRPr="00BE0AE5">
        <w:rPr>
          <w:rFonts w:cs="Times New Roman"/>
        </w:rPr>
        <w:t xml:space="preserve"> (два произведения по выбору).</w:t>
      </w:r>
    </w:p>
    <w:p w14:paraId="3C2EEBCF" w14:textId="77777777" w:rsidR="00416B7C" w:rsidRPr="00BE0AE5" w:rsidRDefault="00416B7C" w:rsidP="00416B7C">
      <w:pPr>
        <w:pStyle w:val="body"/>
        <w:rPr>
          <w:rFonts w:cs="Times New Roman"/>
        </w:rPr>
      </w:pPr>
      <w:r w:rsidRPr="00BE0AE5">
        <w:rPr>
          <w:rFonts w:cs="Times New Roman"/>
        </w:rPr>
        <w:t>Например, Р. Л. Стивенсон. «Остров сокровищ», «Чёрная стрела» и др.</w:t>
      </w:r>
    </w:p>
    <w:p w14:paraId="6F193ABD" w14:textId="77777777" w:rsidR="00416B7C" w:rsidRPr="00BE0AE5" w:rsidRDefault="00416B7C" w:rsidP="00416B7C">
      <w:pPr>
        <w:pStyle w:val="body20"/>
        <w:rPr>
          <w:rStyle w:val="BoldItalic"/>
          <w:rFonts w:cs="Times New Roman"/>
        </w:rPr>
      </w:pPr>
      <w:r w:rsidRPr="00BE0AE5">
        <w:rPr>
          <w:rStyle w:val="Bold"/>
          <w:rFonts w:cs="Times New Roman"/>
        </w:rPr>
        <w:t>Зарубежная проза о животных</w:t>
      </w:r>
      <w:r w:rsidRPr="00BE0AE5">
        <w:rPr>
          <w:rStyle w:val="BoldItalic"/>
          <w:rFonts w:cs="Times New Roman"/>
        </w:rPr>
        <w:t xml:space="preserve"> </w:t>
      </w:r>
      <w:r w:rsidRPr="00BE0AE5">
        <w:rPr>
          <w:rFonts w:cs="Times New Roman"/>
        </w:rPr>
        <w:t xml:space="preserve">(одно-два произведения по выбору). </w:t>
      </w:r>
    </w:p>
    <w:p w14:paraId="35EF5CFF" w14:textId="77777777" w:rsidR="00416B7C" w:rsidRPr="00BE0AE5" w:rsidRDefault="00416B7C" w:rsidP="00416B7C">
      <w:pPr>
        <w:pStyle w:val="body"/>
        <w:rPr>
          <w:rFonts w:cs="Times New Roman"/>
        </w:rPr>
      </w:pPr>
      <w:r w:rsidRPr="00BE0AE5">
        <w:rPr>
          <w:rFonts w:cs="Times New Roman"/>
        </w:rPr>
        <w:t>Э. Сетон-Томпсон. «Королевская аналостанка»; Дж. Даррелл. «Говорящий свёрток»; Дж. Лондон. «Белый клык»; Дж. Р. Киплинг. «Маугли», «Ри</w:t>
      </w:r>
      <w:r w:rsidRPr="00BE0AE5">
        <w:rPr>
          <w:rFonts w:cs="Times New Roman"/>
        </w:rPr>
        <w:t>к</w:t>
      </w:r>
      <w:r w:rsidRPr="00BE0AE5">
        <w:rPr>
          <w:rFonts w:cs="Times New Roman"/>
        </w:rPr>
        <w:t xml:space="preserve">ки-Тикки-Тави» и др. </w:t>
      </w:r>
    </w:p>
    <w:p w14:paraId="3ACF71B0" w14:textId="77777777" w:rsidR="00416B7C" w:rsidRPr="00BE0AE5" w:rsidRDefault="00416B7C" w:rsidP="00416B7C">
      <w:pPr>
        <w:pStyle w:val="h2"/>
        <w:spacing w:before="283"/>
        <w:rPr>
          <w:rFonts w:cs="Times New Roman"/>
        </w:rPr>
      </w:pPr>
      <w:r w:rsidRPr="00BE0AE5">
        <w:rPr>
          <w:rFonts w:cs="Times New Roman"/>
        </w:rPr>
        <w:t>6 класс</w:t>
      </w:r>
    </w:p>
    <w:p w14:paraId="4349389D" w14:textId="77777777" w:rsidR="00416B7C" w:rsidRPr="00BE0AE5" w:rsidRDefault="00416B7C" w:rsidP="00416B7C">
      <w:pPr>
        <w:pStyle w:val="h3-first"/>
        <w:rPr>
          <w:rFonts w:cs="Times New Roman"/>
        </w:rPr>
      </w:pPr>
      <w:r w:rsidRPr="00BE0AE5">
        <w:rPr>
          <w:rFonts w:cs="Times New Roman"/>
        </w:rPr>
        <w:t>Античная литература</w:t>
      </w:r>
    </w:p>
    <w:p w14:paraId="6B0DCA68" w14:textId="77777777" w:rsidR="00416B7C" w:rsidRPr="00BE0AE5" w:rsidRDefault="00416B7C" w:rsidP="00416B7C">
      <w:pPr>
        <w:pStyle w:val="body"/>
        <w:rPr>
          <w:rFonts w:cs="Times New Roman"/>
        </w:rPr>
      </w:pPr>
      <w:r w:rsidRPr="00BE0AE5">
        <w:rPr>
          <w:rStyle w:val="Bold"/>
          <w:rFonts w:cs="Times New Roman"/>
        </w:rPr>
        <w:t>Гомер.</w:t>
      </w:r>
      <w:r w:rsidRPr="00BE0AE5">
        <w:rPr>
          <w:rFonts w:cs="Times New Roman"/>
        </w:rPr>
        <w:t xml:space="preserve"> Поэмы. «Илиада», «Одиссея» (фрагменты).</w:t>
      </w:r>
    </w:p>
    <w:p w14:paraId="0B1ADCCA" w14:textId="77777777" w:rsidR="00416B7C" w:rsidRPr="00BE0AE5" w:rsidRDefault="00416B7C" w:rsidP="00416B7C">
      <w:pPr>
        <w:pStyle w:val="h3"/>
        <w:rPr>
          <w:rFonts w:cs="Times New Roman"/>
        </w:rPr>
      </w:pPr>
      <w:r w:rsidRPr="00BE0AE5">
        <w:rPr>
          <w:rFonts w:cs="Times New Roman"/>
        </w:rPr>
        <w:t>Фольклор</w:t>
      </w:r>
    </w:p>
    <w:p w14:paraId="2094DF2B" w14:textId="77777777" w:rsidR="00416B7C" w:rsidRPr="00BE0AE5" w:rsidRDefault="00416B7C" w:rsidP="00416B7C">
      <w:pPr>
        <w:pStyle w:val="body"/>
        <w:rPr>
          <w:rFonts w:cs="Times New Roman"/>
        </w:rPr>
      </w:pPr>
      <w:r w:rsidRPr="00BE0AE5">
        <w:rPr>
          <w:rFonts w:cs="Times New Roman"/>
        </w:rPr>
        <w:t>Русские былины (не менее двух). Например, «Илья Муромец и Сол</w:t>
      </w:r>
      <w:r w:rsidRPr="00BE0AE5">
        <w:rPr>
          <w:rFonts w:cs="Times New Roman"/>
        </w:rPr>
        <w:t>о</w:t>
      </w:r>
      <w:r w:rsidRPr="00BE0AE5">
        <w:rPr>
          <w:rFonts w:cs="Times New Roman"/>
        </w:rPr>
        <w:t>вей-разбойник», «Садко».</w:t>
      </w:r>
    </w:p>
    <w:p w14:paraId="0A42276D" w14:textId="77777777" w:rsidR="00416B7C" w:rsidRPr="00BE0AE5" w:rsidRDefault="00416B7C" w:rsidP="00416B7C">
      <w:pPr>
        <w:pStyle w:val="body"/>
        <w:rPr>
          <w:rFonts w:cs="Times New Roman"/>
        </w:rPr>
      </w:pPr>
      <w:r w:rsidRPr="00BE0AE5">
        <w:rPr>
          <w:rFonts w:cs="Times New Roman"/>
        </w:rPr>
        <w:t>Народные песни и баллады народов России и мира (не менее трёх песен и одной баллады). Например, «Песнь о Роланде» (фрагменты). «Песнь о Ниб</w:t>
      </w:r>
      <w:r w:rsidRPr="00BE0AE5">
        <w:rPr>
          <w:rFonts w:cs="Times New Roman"/>
        </w:rPr>
        <w:t>е</w:t>
      </w:r>
      <w:r w:rsidRPr="00BE0AE5">
        <w:rPr>
          <w:rFonts w:cs="Times New Roman"/>
        </w:rPr>
        <w:t>лунгах» (фрагменты), баллада «Аника-воин» и др.</w:t>
      </w:r>
    </w:p>
    <w:p w14:paraId="26EF39EB" w14:textId="77777777" w:rsidR="00416B7C" w:rsidRPr="00BE0AE5" w:rsidRDefault="00416B7C" w:rsidP="00416B7C">
      <w:pPr>
        <w:pStyle w:val="h3"/>
        <w:rPr>
          <w:rFonts w:cs="Times New Roman"/>
        </w:rPr>
      </w:pPr>
      <w:r w:rsidRPr="00BE0AE5">
        <w:rPr>
          <w:rFonts w:cs="Times New Roman"/>
        </w:rPr>
        <w:t>Древнерусская литература</w:t>
      </w:r>
    </w:p>
    <w:p w14:paraId="428DC47D" w14:textId="77777777" w:rsidR="00416B7C" w:rsidRPr="00BE0AE5" w:rsidRDefault="00416B7C" w:rsidP="00416B7C">
      <w:pPr>
        <w:pStyle w:val="body"/>
        <w:rPr>
          <w:rFonts w:cs="Times New Roman"/>
        </w:rPr>
      </w:pPr>
      <w:r w:rsidRPr="00BE0AE5">
        <w:rPr>
          <w:rStyle w:val="Bold"/>
          <w:rFonts w:cs="Times New Roman"/>
        </w:rPr>
        <w:t xml:space="preserve">«Повесть временных лет» </w:t>
      </w:r>
      <w:r w:rsidRPr="00BE0AE5">
        <w:rPr>
          <w:rFonts w:cs="Times New Roman"/>
        </w:rPr>
        <w:t>(не менее одного фрагмента). Например, «Сказание о белгородском киселе», «Сказание о походе князя Олега на Царьград», «Предание о смерти князя Олега».</w:t>
      </w:r>
    </w:p>
    <w:p w14:paraId="53B7BA43" w14:textId="77777777" w:rsidR="00416B7C" w:rsidRPr="00BE0AE5" w:rsidRDefault="00416B7C" w:rsidP="00416B7C">
      <w:pPr>
        <w:pStyle w:val="h3"/>
        <w:rPr>
          <w:rFonts w:cs="Times New Roman"/>
        </w:rPr>
      </w:pPr>
      <w:r w:rsidRPr="00BE0AE5">
        <w:rPr>
          <w:rFonts w:cs="Times New Roman"/>
        </w:rPr>
        <w:t>Литература первой половины XIX века</w:t>
      </w:r>
    </w:p>
    <w:p w14:paraId="4A7187C9" w14:textId="77777777" w:rsidR="00416B7C" w:rsidRPr="00BE0AE5" w:rsidRDefault="00416B7C" w:rsidP="00416B7C">
      <w:pPr>
        <w:pStyle w:val="body20"/>
        <w:rPr>
          <w:rStyle w:val="Bold"/>
          <w:rFonts w:cs="Times New Roman"/>
        </w:rPr>
      </w:pPr>
      <w:r w:rsidRPr="00BE0AE5">
        <w:rPr>
          <w:rStyle w:val="Bold"/>
          <w:rFonts w:cs="Times New Roman"/>
        </w:rPr>
        <w:t>А. С. Пушкин</w:t>
      </w:r>
      <w:r w:rsidRPr="00BE0AE5">
        <w:rPr>
          <w:rFonts w:cs="Times New Roman"/>
        </w:rPr>
        <w:t>. Стихотворения (не менее трёх). «Песнь о вещем Олеге», «Зимняя дорога», «Узник», «Туча» и др. Роман «Дубровский».</w:t>
      </w:r>
    </w:p>
    <w:p w14:paraId="007315FF" w14:textId="77777777" w:rsidR="00416B7C" w:rsidRPr="00BE0AE5" w:rsidRDefault="00416B7C" w:rsidP="00416B7C">
      <w:pPr>
        <w:pStyle w:val="body20"/>
        <w:rPr>
          <w:rFonts w:cs="Times New Roman"/>
        </w:rPr>
      </w:pPr>
      <w:r w:rsidRPr="00BE0AE5">
        <w:rPr>
          <w:rStyle w:val="Bold"/>
          <w:rFonts w:cs="Times New Roman"/>
        </w:rPr>
        <w:lastRenderedPageBreak/>
        <w:t>М. Ю. Лермонтов</w:t>
      </w:r>
      <w:r w:rsidRPr="00BE0AE5">
        <w:rPr>
          <w:rStyle w:val="Italic"/>
          <w:rFonts w:cs="Times New Roman"/>
        </w:rPr>
        <w:t xml:space="preserve">. </w:t>
      </w:r>
      <w:r w:rsidRPr="00BE0AE5">
        <w:rPr>
          <w:rFonts w:cs="Times New Roman"/>
        </w:rPr>
        <w:t>Стихотворения (не менее трёх). «Три пальмы», «Л</w:t>
      </w:r>
      <w:r w:rsidRPr="00BE0AE5">
        <w:rPr>
          <w:rFonts w:cs="Times New Roman"/>
        </w:rPr>
        <w:t>и</w:t>
      </w:r>
      <w:r w:rsidRPr="00BE0AE5">
        <w:rPr>
          <w:rFonts w:cs="Times New Roman"/>
        </w:rPr>
        <w:t>сток», «Утёс» и др.</w:t>
      </w:r>
    </w:p>
    <w:p w14:paraId="5A1F814C" w14:textId="77777777" w:rsidR="00416B7C" w:rsidRPr="00BE0AE5" w:rsidRDefault="00416B7C" w:rsidP="00416B7C">
      <w:pPr>
        <w:pStyle w:val="body20"/>
        <w:rPr>
          <w:rFonts w:cs="Times New Roman"/>
        </w:rPr>
      </w:pPr>
      <w:r w:rsidRPr="00BE0AE5">
        <w:rPr>
          <w:rStyle w:val="Bold"/>
          <w:rFonts w:cs="Times New Roman"/>
        </w:rPr>
        <w:t xml:space="preserve">А. В. Кольцов. </w:t>
      </w:r>
      <w:r w:rsidRPr="00BE0AE5">
        <w:rPr>
          <w:rFonts w:cs="Times New Roman"/>
        </w:rPr>
        <w:t>Стихотворения (не менее двух). Например, «Косарь», «Соловей» и др.</w:t>
      </w:r>
    </w:p>
    <w:p w14:paraId="05B01A27" w14:textId="77777777" w:rsidR="00416B7C" w:rsidRPr="00BE0AE5" w:rsidRDefault="00416B7C" w:rsidP="00416B7C">
      <w:pPr>
        <w:pStyle w:val="h3"/>
        <w:rPr>
          <w:rFonts w:cs="Times New Roman"/>
        </w:rPr>
      </w:pPr>
      <w:r w:rsidRPr="00BE0AE5">
        <w:rPr>
          <w:rFonts w:cs="Times New Roman"/>
        </w:rPr>
        <w:t>Литература второй половины XIX века</w:t>
      </w:r>
    </w:p>
    <w:p w14:paraId="4FE80B6E" w14:textId="77777777" w:rsidR="00416B7C" w:rsidRPr="00BE0AE5" w:rsidRDefault="00416B7C" w:rsidP="00416B7C">
      <w:pPr>
        <w:pStyle w:val="body"/>
        <w:spacing w:before="57"/>
        <w:rPr>
          <w:rFonts w:cs="Times New Roman"/>
        </w:rPr>
      </w:pPr>
      <w:r w:rsidRPr="00BE0AE5">
        <w:rPr>
          <w:rStyle w:val="Bold"/>
          <w:rFonts w:cs="Times New Roman"/>
        </w:rPr>
        <w:t>Ф. И. Тютчев.</w:t>
      </w:r>
      <w:r w:rsidRPr="00BE0AE5">
        <w:rPr>
          <w:rFonts w:cs="Times New Roman"/>
        </w:rPr>
        <w:t xml:space="preserve"> Стихотворения (не менее двух). «Есть в осени первон</w:t>
      </w:r>
      <w:r w:rsidRPr="00BE0AE5">
        <w:rPr>
          <w:rFonts w:cs="Times New Roman"/>
        </w:rPr>
        <w:t>а</w:t>
      </w:r>
      <w:r w:rsidRPr="00BE0AE5">
        <w:rPr>
          <w:rFonts w:cs="Times New Roman"/>
        </w:rPr>
        <w:t>чальной…», «С поляны коршун поднялся…».</w:t>
      </w:r>
    </w:p>
    <w:p w14:paraId="140B5CD2" w14:textId="77777777" w:rsidR="00416B7C" w:rsidRPr="00BE0AE5" w:rsidRDefault="00416B7C" w:rsidP="00416B7C">
      <w:pPr>
        <w:pStyle w:val="body"/>
        <w:spacing w:before="57" w:after="57"/>
        <w:rPr>
          <w:rFonts w:cs="Times New Roman"/>
        </w:rPr>
      </w:pPr>
      <w:r w:rsidRPr="00BE0AE5">
        <w:rPr>
          <w:rStyle w:val="Bold"/>
          <w:rFonts w:cs="Times New Roman"/>
        </w:rPr>
        <w:t>А. А. Фет.</w:t>
      </w:r>
      <w:r w:rsidRPr="00BE0AE5">
        <w:rPr>
          <w:rFonts w:cs="Times New Roman"/>
        </w:rPr>
        <w:t xml:space="preserve"> Стихотворения (не менее двух). «Учись у них — у дуба, у б</w:t>
      </w:r>
      <w:r w:rsidRPr="00BE0AE5">
        <w:rPr>
          <w:rFonts w:cs="Times New Roman"/>
        </w:rPr>
        <w:t>е</w:t>
      </w:r>
      <w:r w:rsidRPr="00BE0AE5">
        <w:rPr>
          <w:rFonts w:cs="Times New Roman"/>
        </w:rPr>
        <w:t>рёзы…», «Я пришёл к тебе с приветом…».</w:t>
      </w:r>
    </w:p>
    <w:p w14:paraId="12F4A04F" w14:textId="77777777" w:rsidR="00416B7C" w:rsidRPr="00BE0AE5" w:rsidRDefault="00416B7C" w:rsidP="00416B7C">
      <w:pPr>
        <w:pStyle w:val="body"/>
        <w:spacing w:before="57" w:after="57"/>
        <w:rPr>
          <w:rStyle w:val="Bold"/>
          <w:rFonts w:cs="Times New Roman"/>
        </w:rPr>
      </w:pPr>
      <w:r w:rsidRPr="00BE0AE5">
        <w:rPr>
          <w:rStyle w:val="Bold"/>
          <w:rFonts w:cs="Times New Roman"/>
        </w:rPr>
        <w:t xml:space="preserve">И. С. Тургенев. </w:t>
      </w:r>
      <w:r w:rsidRPr="00BE0AE5">
        <w:rPr>
          <w:rFonts w:cs="Times New Roman"/>
        </w:rPr>
        <w:t>Рассказ «Бежин луг».</w:t>
      </w:r>
    </w:p>
    <w:p w14:paraId="4DB6BD22" w14:textId="77777777" w:rsidR="00416B7C" w:rsidRPr="00BE0AE5" w:rsidRDefault="00416B7C" w:rsidP="00416B7C">
      <w:pPr>
        <w:pStyle w:val="body"/>
        <w:spacing w:before="57" w:after="57"/>
        <w:rPr>
          <w:rStyle w:val="Bold"/>
          <w:rFonts w:cs="Times New Roman"/>
        </w:rPr>
      </w:pPr>
      <w:r w:rsidRPr="00BE0AE5">
        <w:rPr>
          <w:rStyle w:val="Bold"/>
          <w:rFonts w:cs="Times New Roman"/>
        </w:rPr>
        <w:t xml:space="preserve">Н. С. Лесков. </w:t>
      </w:r>
      <w:r w:rsidRPr="00BE0AE5">
        <w:rPr>
          <w:rFonts w:cs="Times New Roman"/>
        </w:rPr>
        <w:t xml:space="preserve">Сказ «Левша». </w:t>
      </w:r>
    </w:p>
    <w:p w14:paraId="7682914C" w14:textId="77777777" w:rsidR="00416B7C" w:rsidRPr="00BE0AE5" w:rsidRDefault="00416B7C" w:rsidP="00416B7C">
      <w:pPr>
        <w:pStyle w:val="body"/>
        <w:spacing w:before="57" w:after="57"/>
        <w:rPr>
          <w:rStyle w:val="Bold"/>
          <w:rFonts w:cs="Times New Roman"/>
        </w:rPr>
      </w:pPr>
      <w:r w:rsidRPr="00BE0AE5">
        <w:rPr>
          <w:rStyle w:val="Bold"/>
          <w:rFonts w:cs="Times New Roman"/>
        </w:rPr>
        <w:t xml:space="preserve">Л. Н. Толстой. </w:t>
      </w:r>
      <w:r w:rsidRPr="00BE0AE5">
        <w:rPr>
          <w:rFonts w:cs="Times New Roman"/>
        </w:rPr>
        <w:t>Повесть «Детство» (главы).</w:t>
      </w:r>
    </w:p>
    <w:p w14:paraId="0A0D098C" w14:textId="77777777" w:rsidR="00416B7C" w:rsidRPr="00BE0AE5" w:rsidRDefault="00416B7C" w:rsidP="00416B7C">
      <w:pPr>
        <w:pStyle w:val="body"/>
        <w:spacing w:before="57" w:after="57"/>
        <w:rPr>
          <w:rStyle w:val="Bold"/>
          <w:rFonts w:cs="Times New Roman"/>
        </w:rPr>
      </w:pPr>
      <w:r w:rsidRPr="00BE0AE5">
        <w:rPr>
          <w:rStyle w:val="Bold"/>
          <w:rFonts w:cs="Times New Roman"/>
        </w:rPr>
        <w:t xml:space="preserve">А. П. Чехов. </w:t>
      </w:r>
      <w:r w:rsidRPr="00BE0AE5">
        <w:rPr>
          <w:rFonts w:cs="Times New Roman"/>
        </w:rPr>
        <w:t>Рассказы (три по выбору). Например, «Толстый и тонкий», «Хамелеон», «Смерть чиновника» и др.</w:t>
      </w:r>
    </w:p>
    <w:p w14:paraId="3133F9EE" w14:textId="77777777" w:rsidR="00416B7C" w:rsidRPr="00BE0AE5" w:rsidRDefault="00416B7C" w:rsidP="00416B7C">
      <w:pPr>
        <w:pStyle w:val="body"/>
        <w:spacing w:before="57"/>
        <w:rPr>
          <w:rFonts w:cs="Times New Roman"/>
        </w:rPr>
      </w:pPr>
      <w:r w:rsidRPr="00BE0AE5">
        <w:rPr>
          <w:rStyle w:val="Bold"/>
          <w:rFonts w:cs="Times New Roman"/>
        </w:rPr>
        <w:t>А. И. Куприн</w:t>
      </w:r>
      <w:r w:rsidRPr="00BE0AE5">
        <w:rPr>
          <w:rFonts w:cs="Times New Roman"/>
        </w:rPr>
        <w:t>. Рассказ «Чудесный доктор».</w:t>
      </w:r>
    </w:p>
    <w:p w14:paraId="3207F089" w14:textId="77777777" w:rsidR="00416B7C" w:rsidRPr="00BE0AE5" w:rsidRDefault="00416B7C" w:rsidP="00416B7C">
      <w:pPr>
        <w:pStyle w:val="h3"/>
        <w:spacing w:before="397"/>
        <w:rPr>
          <w:rFonts w:cs="Times New Roman"/>
        </w:rPr>
      </w:pPr>
      <w:r w:rsidRPr="00BE0AE5">
        <w:rPr>
          <w:rFonts w:cs="Times New Roman"/>
        </w:rPr>
        <w:t>Литература XX века</w:t>
      </w:r>
    </w:p>
    <w:p w14:paraId="75A37FC6" w14:textId="77777777" w:rsidR="00416B7C" w:rsidRPr="00BE0AE5" w:rsidRDefault="00416B7C" w:rsidP="00416B7C">
      <w:pPr>
        <w:pStyle w:val="body"/>
        <w:rPr>
          <w:rFonts w:cs="Times New Roman"/>
        </w:rPr>
      </w:pPr>
      <w:r w:rsidRPr="00BE0AE5">
        <w:rPr>
          <w:rStyle w:val="Bold"/>
          <w:rFonts w:cs="Times New Roman"/>
        </w:rPr>
        <w:t xml:space="preserve">Стихотворения отечественных поэтов начала ХХ века </w:t>
      </w:r>
      <w:r w:rsidRPr="00BE0AE5">
        <w:rPr>
          <w:rFonts w:cs="Times New Roman"/>
        </w:rPr>
        <w:t xml:space="preserve">(не менее двух). Например, стихотворения С. А. Есенина, В. В. Маяковского, А. А. Блока и др. </w:t>
      </w:r>
    </w:p>
    <w:p w14:paraId="1C69BE20" w14:textId="77777777" w:rsidR="00416B7C" w:rsidRPr="00BE0AE5" w:rsidRDefault="00416B7C" w:rsidP="00416B7C">
      <w:pPr>
        <w:pStyle w:val="bodybefore1mm"/>
        <w:rPr>
          <w:rFonts w:cs="Times New Roman"/>
        </w:rPr>
      </w:pPr>
      <w:r w:rsidRPr="00BE0AE5">
        <w:rPr>
          <w:rStyle w:val="Bold"/>
          <w:rFonts w:cs="Times New Roman"/>
        </w:rPr>
        <w:t>Стихотворения</w:t>
      </w:r>
      <w:r w:rsidRPr="00BE0AE5">
        <w:rPr>
          <w:rFonts w:cs="Times New Roman"/>
        </w:rPr>
        <w:t xml:space="preserve"> </w:t>
      </w:r>
      <w:r w:rsidRPr="00BE0AE5">
        <w:rPr>
          <w:rStyle w:val="Bold"/>
          <w:rFonts w:cs="Times New Roman"/>
        </w:rPr>
        <w:t>отечественных поэтов XX века</w:t>
      </w:r>
      <w:r w:rsidRPr="00BE0AE5">
        <w:rPr>
          <w:rFonts w:cs="Times New Roman"/>
        </w:rPr>
        <w:t xml:space="preserve"> (не менее четырёх ст</w:t>
      </w:r>
      <w:r w:rsidRPr="00BE0AE5">
        <w:rPr>
          <w:rFonts w:cs="Times New Roman"/>
        </w:rPr>
        <w:t>и</w:t>
      </w:r>
      <w:r w:rsidRPr="00BE0AE5">
        <w:rPr>
          <w:rFonts w:cs="Times New Roman"/>
        </w:rPr>
        <w:t>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14:paraId="1FAF9A62" w14:textId="77777777" w:rsidR="00416B7C" w:rsidRPr="00BE0AE5" w:rsidRDefault="00416B7C" w:rsidP="00416B7C">
      <w:pPr>
        <w:pStyle w:val="bodybefore1mm"/>
        <w:rPr>
          <w:rFonts w:cs="Times New Roman"/>
        </w:rPr>
      </w:pPr>
      <w:r w:rsidRPr="00BE0AE5">
        <w:rPr>
          <w:rStyle w:val="Bold"/>
          <w:rFonts w:cs="Times New Roman"/>
        </w:rPr>
        <w:t>Проза отечественных писателей конца XX — начала XXI века, в том числе о Великой Отечественной войне</w:t>
      </w:r>
      <w:r w:rsidRPr="00BE0AE5">
        <w:rPr>
          <w:rFonts w:cs="Times New Roman"/>
        </w:rPr>
        <w:t xml:space="preserve">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14:paraId="2EC26364" w14:textId="77777777" w:rsidR="00416B7C" w:rsidRPr="00BE0AE5" w:rsidRDefault="00416B7C" w:rsidP="00416B7C">
      <w:pPr>
        <w:pStyle w:val="bodybefore1mm"/>
        <w:rPr>
          <w:rFonts w:cs="Times New Roman"/>
        </w:rPr>
      </w:pPr>
      <w:r w:rsidRPr="00BE0AE5">
        <w:rPr>
          <w:rStyle w:val="Bold"/>
          <w:rFonts w:cs="Times New Roman"/>
        </w:rPr>
        <w:t xml:space="preserve">В. Г. Распутин. </w:t>
      </w:r>
      <w:r w:rsidRPr="00BE0AE5">
        <w:rPr>
          <w:rFonts w:cs="Times New Roman"/>
        </w:rPr>
        <w:t>Рассказ «Уроки французского».</w:t>
      </w:r>
    </w:p>
    <w:p w14:paraId="726BB93C" w14:textId="77777777" w:rsidR="00416B7C" w:rsidRPr="00BE0AE5" w:rsidRDefault="00416B7C" w:rsidP="00416B7C">
      <w:pPr>
        <w:pStyle w:val="bodybefore1mm"/>
        <w:rPr>
          <w:rFonts w:cs="Times New Roman"/>
        </w:rPr>
      </w:pPr>
      <w:r w:rsidRPr="00BE0AE5">
        <w:rPr>
          <w:rStyle w:val="Bold"/>
          <w:rFonts w:cs="Times New Roman"/>
        </w:rPr>
        <w:t>Произведения отечественных писателей на тему взросления человека</w:t>
      </w:r>
      <w:r w:rsidRPr="00BE0AE5">
        <w:rPr>
          <w:rFonts w:cs="Times New Roman"/>
        </w:rPr>
        <w:t xml:space="preserve"> (не менее двух). Например, Р. П. Погодин. «Кирпичные острова»; Р. И. Фр</w:t>
      </w:r>
      <w:r w:rsidRPr="00BE0AE5">
        <w:rPr>
          <w:rFonts w:cs="Times New Roman"/>
        </w:rPr>
        <w:t>а</w:t>
      </w:r>
      <w:r w:rsidRPr="00BE0AE5">
        <w:rPr>
          <w:rFonts w:cs="Times New Roman"/>
        </w:rPr>
        <w:t>ерман. «Дикая собака Динго, или Повесть о первой любви»; Ю. И. Коваль. «Самая лёгкая лодка в мире» и др.</w:t>
      </w:r>
    </w:p>
    <w:p w14:paraId="29AE1EB2" w14:textId="77777777" w:rsidR="00416B7C" w:rsidRPr="00BE0AE5" w:rsidRDefault="00416B7C" w:rsidP="00416B7C">
      <w:pPr>
        <w:pStyle w:val="bodybefore1mm"/>
        <w:rPr>
          <w:rFonts w:cs="Times New Roman"/>
        </w:rPr>
      </w:pPr>
      <w:r w:rsidRPr="00BE0AE5">
        <w:rPr>
          <w:rStyle w:val="Bold"/>
          <w:rFonts w:cs="Times New Roman"/>
        </w:rPr>
        <w:lastRenderedPageBreak/>
        <w:t>Произведения современных отечественных писателей-фантастов</w:t>
      </w:r>
      <w:r w:rsidRPr="00BE0AE5">
        <w:rPr>
          <w:rFonts w:cs="Times New Roman"/>
        </w:rPr>
        <w:t xml:space="preserve"> (не менее двух). Например, А. В. Жвалевский и Е. Б. Пастернак. «Время всегда хорошее»; С. В. Лукьяненко. «Мальчик и Тьма»; В. В. Ледерман. «Календарь ма(й)я» и др.</w:t>
      </w:r>
    </w:p>
    <w:p w14:paraId="17DC5BB9" w14:textId="77777777" w:rsidR="00416B7C" w:rsidRPr="00BE0AE5" w:rsidRDefault="00416B7C" w:rsidP="00416B7C">
      <w:pPr>
        <w:pStyle w:val="h3"/>
        <w:rPr>
          <w:rFonts w:cs="Times New Roman"/>
        </w:rPr>
      </w:pPr>
      <w:r w:rsidRPr="00BE0AE5">
        <w:rPr>
          <w:rFonts w:cs="Times New Roman"/>
        </w:rPr>
        <w:t>Литература народов Российской Федерации</w:t>
      </w:r>
    </w:p>
    <w:p w14:paraId="7BB77F80"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w:t>
      </w:r>
      <w:r w:rsidRPr="00BE0AE5">
        <w:rPr>
          <w:rFonts w:cs="Times New Roman"/>
        </w:rPr>
        <w:t>е</w:t>
      </w:r>
      <w:r w:rsidRPr="00BE0AE5">
        <w:rPr>
          <w:rFonts w:cs="Times New Roman"/>
        </w:rPr>
        <w:t xml:space="preserve">лалось на свете…». </w:t>
      </w:r>
    </w:p>
    <w:p w14:paraId="49A353A6" w14:textId="77777777" w:rsidR="00416B7C" w:rsidRPr="00BE0AE5" w:rsidRDefault="00416B7C" w:rsidP="00416B7C">
      <w:pPr>
        <w:pStyle w:val="h3"/>
        <w:spacing w:before="283"/>
        <w:rPr>
          <w:rFonts w:cs="Times New Roman"/>
        </w:rPr>
      </w:pPr>
      <w:r w:rsidRPr="00BE0AE5">
        <w:rPr>
          <w:rFonts w:cs="Times New Roman"/>
        </w:rPr>
        <w:t>Зарубежная литература</w:t>
      </w:r>
    </w:p>
    <w:p w14:paraId="19CCF4C7" w14:textId="77777777" w:rsidR="00416B7C" w:rsidRPr="00BE0AE5" w:rsidRDefault="00416B7C" w:rsidP="00416B7C">
      <w:pPr>
        <w:pStyle w:val="body"/>
        <w:rPr>
          <w:rStyle w:val="Bold"/>
          <w:rFonts w:cs="Times New Roman"/>
        </w:rPr>
      </w:pPr>
      <w:r w:rsidRPr="00BE0AE5">
        <w:rPr>
          <w:rStyle w:val="Bold"/>
          <w:rFonts w:cs="Times New Roman"/>
        </w:rPr>
        <w:t xml:space="preserve">Д. Дефо. </w:t>
      </w:r>
      <w:r w:rsidRPr="00BE0AE5">
        <w:rPr>
          <w:rFonts w:cs="Times New Roman"/>
        </w:rPr>
        <w:t>«Робинзон Крузо» (главы по выбору).</w:t>
      </w:r>
    </w:p>
    <w:p w14:paraId="66D7383A" w14:textId="77777777" w:rsidR="00416B7C" w:rsidRPr="00BE0AE5" w:rsidRDefault="00416B7C" w:rsidP="00416B7C">
      <w:pPr>
        <w:pStyle w:val="bodybefore1mm"/>
        <w:rPr>
          <w:rFonts w:cs="Times New Roman"/>
        </w:rPr>
      </w:pPr>
      <w:r w:rsidRPr="00BE0AE5">
        <w:rPr>
          <w:rStyle w:val="Bold"/>
          <w:rFonts w:cs="Times New Roman"/>
        </w:rPr>
        <w:t xml:space="preserve">Дж. Свифт. </w:t>
      </w:r>
      <w:r w:rsidRPr="00BE0AE5">
        <w:rPr>
          <w:rFonts w:cs="Times New Roman"/>
        </w:rPr>
        <w:t>«Путешествия Гулливера» (главы по выбору).</w:t>
      </w:r>
    </w:p>
    <w:p w14:paraId="69950347" w14:textId="77777777" w:rsidR="00416B7C" w:rsidRPr="00BE0AE5" w:rsidRDefault="00416B7C" w:rsidP="00416B7C">
      <w:pPr>
        <w:pStyle w:val="bodybefore1mm"/>
        <w:rPr>
          <w:rFonts w:cs="Times New Roman"/>
        </w:rPr>
      </w:pPr>
      <w:r w:rsidRPr="00BE0AE5">
        <w:rPr>
          <w:rStyle w:val="Bold"/>
          <w:rFonts w:cs="Times New Roman"/>
        </w:rPr>
        <w:t>Произведения зарубежных писателей на тему взросления человека</w:t>
      </w:r>
      <w:r w:rsidRPr="00BE0AE5">
        <w:rPr>
          <w:rFonts w:cs="Times New Roman"/>
        </w:rPr>
        <w:t xml:space="preserve"> (не менее двух). Например, Ж. Верн. «Дети капитана Гранта» (главы по выбору). Х. Ли. «Убить пересмешника» (главы по выбору) и др.</w:t>
      </w:r>
    </w:p>
    <w:p w14:paraId="14AB9E73" w14:textId="77777777" w:rsidR="00416B7C" w:rsidRPr="00BE0AE5" w:rsidRDefault="00416B7C" w:rsidP="00416B7C">
      <w:pPr>
        <w:pStyle w:val="bodybefore1mm"/>
        <w:rPr>
          <w:rFonts w:cs="Times New Roman"/>
        </w:rPr>
      </w:pPr>
      <w:r w:rsidRPr="00BE0AE5">
        <w:rPr>
          <w:rStyle w:val="Bold"/>
          <w:rFonts w:cs="Times New Roman"/>
        </w:rPr>
        <w:t>Произведения современных зарубежных писателей-фантастов</w:t>
      </w:r>
      <w:r w:rsidRPr="00BE0AE5">
        <w:rPr>
          <w:rFonts w:cs="Times New Roman"/>
        </w:rPr>
        <w:t xml:space="preserve"> (не м</w:t>
      </w:r>
      <w:r w:rsidRPr="00BE0AE5">
        <w:rPr>
          <w:rFonts w:cs="Times New Roman"/>
        </w:rPr>
        <w:t>е</w:t>
      </w:r>
      <w:r w:rsidRPr="00BE0AE5">
        <w:rPr>
          <w:rFonts w:cs="Times New Roman"/>
        </w:rPr>
        <w:t>нее двух). Например, Дж. К. Роулинг. «Гарри Поттер» (главы по выбору), Д. У. Джонс. «Дом с характером» и др.</w:t>
      </w:r>
    </w:p>
    <w:p w14:paraId="16EA6B96" w14:textId="77777777" w:rsidR="00416B7C" w:rsidRPr="00BE0AE5" w:rsidRDefault="00416B7C" w:rsidP="00416B7C">
      <w:pPr>
        <w:pStyle w:val="h2"/>
        <w:spacing w:before="340"/>
        <w:rPr>
          <w:rFonts w:cs="Times New Roman"/>
        </w:rPr>
      </w:pPr>
      <w:r w:rsidRPr="00BE0AE5">
        <w:rPr>
          <w:rFonts w:cs="Times New Roman"/>
        </w:rPr>
        <w:t>7 класс</w:t>
      </w:r>
    </w:p>
    <w:p w14:paraId="3A2E09BF" w14:textId="77777777" w:rsidR="00416B7C" w:rsidRPr="00BE0AE5" w:rsidRDefault="00416B7C" w:rsidP="00416B7C">
      <w:pPr>
        <w:pStyle w:val="h3-first"/>
        <w:spacing w:before="113"/>
        <w:rPr>
          <w:rFonts w:cs="Times New Roman"/>
        </w:rPr>
      </w:pPr>
      <w:r w:rsidRPr="00BE0AE5">
        <w:rPr>
          <w:rFonts w:cs="Times New Roman"/>
        </w:rPr>
        <w:t>Древнерусская литература</w:t>
      </w:r>
    </w:p>
    <w:p w14:paraId="1338BD54" w14:textId="77777777" w:rsidR="00416B7C" w:rsidRPr="00BE0AE5" w:rsidRDefault="00416B7C" w:rsidP="00416B7C">
      <w:pPr>
        <w:pStyle w:val="body"/>
        <w:rPr>
          <w:rFonts w:cs="Times New Roman"/>
        </w:rPr>
      </w:pPr>
      <w:r w:rsidRPr="00BE0AE5">
        <w:rPr>
          <w:rStyle w:val="Bold"/>
          <w:rFonts w:cs="Times New Roman"/>
        </w:rPr>
        <w:t>Древнерусские повести</w:t>
      </w:r>
      <w:r w:rsidRPr="00BE0AE5">
        <w:rPr>
          <w:rFonts w:cs="Times New Roman"/>
        </w:rPr>
        <w:t xml:space="preserve"> (одна повесть по выбору). Например, «Поучение» Владимира Мономаха (в сокращении) и др.</w:t>
      </w:r>
    </w:p>
    <w:p w14:paraId="02C40A4C" w14:textId="77777777" w:rsidR="00416B7C" w:rsidRPr="00BE0AE5" w:rsidRDefault="00416B7C" w:rsidP="00416B7C">
      <w:pPr>
        <w:pStyle w:val="h3"/>
        <w:spacing w:before="283"/>
        <w:rPr>
          <w:rFonts w:cs="Times New Roman"/>
        </w:rPr>
      </w:pPr>
      <w:r w:rsidRPr="00BE0AE5">
        <w:rPr>
          <w:rFonts w:cs="Times New Roman"/>
        </w:rPr>
        <w:t>Литература первой половины XIX века</w:t>
      </w:r>
    </w:p>
    <w:p w14:paraId="35CBC3BA" w14:textId="77777777" w:rsidR="00416B7C" w:rsidRPr="00BE0AE5" w:rsidRDefault="00416B7C" w:rsidP="00416B7C">
      <w:pPr>
        <w:pStyle w:val="bodybefore1mm"/>
        <w:rPr>
          <w:rFonts w:cs="Times New Roman"/>
        </w:rPr>
      </w:pPr>
      <w:r w:rsidRPr="00BE0AE5">
        <w:rPr>
          <w:rStyle w:val="Bold"/>
          <w:rFonts w:cs="Times New Roman"/>
        </w:rPr>
        <w:t xml:space="preserve">А. С. Пушкин. </w:t>
      </w:r>
      <w:r w:rsidRPr="00BE0AE5">
        <w:rPr>
          <w:rFonts w:cs="Times New Roman"/>
        </w:rPr>
        <w:t xml:space="preserve">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 </w:t>
      </w:r>
    </w:p>
    <w:p w14:paraId="6520804D" w14:textId="77777777" w:rsidR="00416B7C" w:rsidRPr="00BE0AE5" w:rsidRDefault="00416B7C" w:rsidP="00416B7C">
      <w:pPr>
        <w:pStyle w:val="bodybefore1mm"/>
        <w:rPr>
          <w:rFonts w:cs="Times New Roman"/>
        </w:rPr>
      </w:pPr>
      <w:r w:rsidRPr="00BE0AE5">
        <w:rPr>
          <w:rStyle w:val="Bold"/>
          <w:rFonts w:cs="Times New Roman"/>
        </w:rPr>
        <w:t>М. Ю. Лермонтов.</w:t>
      </w:r>
      <w:r w:rsidRPr="00BE0AE5">
        <w:rPr>
          <w:rFonts w:cs="Times New Roman"/>
        </w:rPr>
        <w:t xml:space="preserve"> Стихотворения (не менее четырёх). Например, «У</w:t>
      </w:r>
      <w:r w:rsidRPr="00BE0AE5">
        <w:rPr>
          <w:rFonts w:cs="Times New Roman"/>
        </w:rPr>
        <w:t>з</w:t>
      </w:r>
      <w:r w:rsidRPr="00BE0AE5">
        <w:rPr>
          <w:rFonts w:cs="Times New Roman"/>
        </w:rPr>
        <w:t xml:space="preserve">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BE0AE5">
        <w:rPr>
          <w:rFonts w:cs="Times New Roman"/>
        </w:rPr>
        <w:lastRenderedPageBreak/>
        <w:t xml:space="preserve">и удалого купца Калашникова». </w:t>
      </w:r>
    </w:p>
    <w:p w14:paraId="2AE6F0A0" w14:textId="77777777" w:rsidR="00416B7C" w:rsidRPr="00BE0AE5" w:rsidRDefault="00416B7C" w:rsidP="00416B7C">
      <w:pPr>
        <w:pStyle w:val="bodybefore1mm"/>
        <w:rPr>
          <w:rFonts w:cs="Times New Roman"/>
        </w:rPr>
      </w:pPr>
      <w:r w:rsidRPr="00BE0AE5">
        <w:rPr>
          <w:rStyle w:val="Bold"/>
          <w:rFonts w:cs="Times New Roman"/>
        </w:rPr>
        <w:t xml:space="preserve">Н. В. Гоголь. </w:t>
      </w:r>
      <w:r w:rsidRPr="00BE0AE5">
        <w:rPr>
          <w:rFonts w:cs="Times New Roman"/>
        </w:rPr>
        <w:t>Повесть «Тарас Бульба».</w:t>
      </w:r>
    </w:p>
    <w:p w14:paraId="78A9FE1E" w14:textId="77777777" w:rsidR="00416B7C" w:rsidRPr="00BE0AE5" w:rsidRDefault="00416B7C" w:rsidP="00416B7C">
      <w:pPr>
        <w:pStyle w:val="h3"/>
        <w:spacing w:before="283"/>
        <w:rPr>
          <w:rFonts w:cs="Times New Roman"/>
        </w:rPr>
      </w:pPr>
      <w:r w:rsidRPr="00BE0AE5">
        <w:rPr>
          <w:rFonts w:cs="Times New Roman"/>
        </w:rPr>
        <w:t>Литература второй половины XIX века</w:t>
      </w:r>
    </w:p>
    <w:p w14:paraId="2C86B67E" w14:textId="77777777" w:rsidR="00416B7C" w:rsidRPr="00BE0AE5" w:rsidRDefault="00416B7C" w:rsidP="00416B7C">
      <w:pPr>
        <w:pStyle w:val="body"/>
        <w:rPr>
          <w:rFonts w:cs="Times New Roman"/>
          <w:spacing w:val="-2"/>
        </w:rPr>
      </w:pPr>
      <w:r w:rsidRPr="00BE0AE5">
        <w:rPr>
          <w:rStyle w:val="Bold"/>
          <w:rFonts w:cs="Times New Roman"/>
          <w:spacing w:val="-2"/>
        </w:rPr>
        <w:t>И. С. Тургенев.</w:t>
      </w:r>
      <w:r w:rsidRPr="00BE0AE5">
        <w:rPr>
          <w:rFonts w:cs="Times New Roman"/>
          <w:spacing w:val="-2"/>
        </w:rPr>
        <w:t xml:space="preserve"> Рассказы из цикла «Записки охотника» (два по выбору). Например, «Бирюк», «Хорь и Калиныч» и др. Стихотворения в прозе. Напр</w:t>
      </w:r>
      <w:r w:rsidRPr="00BE0AE5">
        <w:rPr>
          <w:rFonts w:cs="Times New Roman"/>
          <w:spacing w:val="-2"/>
        </w:rPr>
        <w:t>и</w:t>
      </w:r>
      <w:r w:rsidRPr="00BE0AE5">
        <w:rPr>
          <w:rFonts w:cs="Times New Roman"/>
          <w:spacing w:val="-2"/>
        </w:rPr>
        <w:t xml:space="preserve">мер, «Русский язык», «Воробей» и др. </w:t>
      </w:r>
    </w:p>
    <w:p w14:paraId="4713C156" w14:textId="77777777" w:rsidR="00416B7C" w:rsidRPr="00BE0AE5" w:rsidRDefault="00416B7C" w:rsidP="00416B7C">
      <w:pPr>
        <w:pStyle w:val="bodybefore1mm"/>
        <w:rPr>
          <w:rFonts w:cs="Times New Roman"/>
        </w:rPr>
      </w:pPr>
      <w:r w:rsidRPr="00BE0AE5">
        <w:rPr>
          <w:rStyle w:val="Bold"/>
          <w:rFonts w:cs="Times New Roman"/>
        </w:rPr>
        <w:t xml:space="preserve">Л. Н. Толстой. </w:t>
      </w:r>
      <w:r w:rsidRPr="00BE0AE5">
        <w:rPr>
          <w:rFonts w:cs="Times New Roman"/>
        </w:rPr>
        <w:t xml:space="preserve">Рассказ «После бала». </w:t>
      </w:r>
    </w:p>
    <w:p w14:paraId="5BECD79B" w14:textId="77777777" w:rsidR="00416B7C" w:rsidRPr="00BE0AE5" w:rsidRDefault="00416B7C" w:rsidP="00416B7C">
      <w:pPr>
        <w:pStyle w:val="bodybefore1mm"/>
        <w:rPr>
          <w:rFonts w:cs="Times New Roman"/>
          <w:spacing w:val="-2"/>
        </w:rPr>
      </w:pPr>
      <w:r w:rsidRPr="00BE0AE5">
        <w:rPr>
          <w:rStyle w:val="Bold"/>
          <w:rFonts w:cs="Times New Roman"/>
          <w:spacing w:val="-2"/>
        </w:rPr>
        <w:t>Н. А. Некрасов.</w:t>
      </w:r>
      <w:r w:rsidRPr="00BE0AE5">
        <w:rPr>
          <w:rFonts w:cs="Times New Roman"/>
          <w:spacing w:val="-2"/>
        </w:rPr>
        <w:t xml:space="preserve"> Стихотворения (не менее двух). Например, «Размышления у парадного подъезда», «Железная дорога» и др.</w:t>
      </w:r>
    </w:p>
    <w:p w14:paraId="28184D92" w14:textId="77777777" w:rsidR="00416B7C" w:rsidRPr="00BE0AE5" w:rsidRDefault="00416B7C" w:rsidP="00416B7C">
      <w:pPr>
        <w:pStyle w:val="bodybefore1mm"/>
        <w:rPr>
          <w:rFonts w:cs="Times New Roman"/>
        </w:rPr>
      </w:pPr>
      <w:r w:rsidRPr="00BE0AE5">
        <w:rPr>
          <w:rStyle w:val="Bold"/>
          <w:rFonts w:cs="Times New Roman"/>
        </w:rPr>
        <w:t xml:space="preserve">Поэзия второй половины XIX века. </w:t>
      </w:r>
      <w:r w:rsidRPr="00BE0AE5">
        <w:rPr>
          <w:rFonts w:cs="Times New Roman"/>
        </w:rPr>
        <w:t>Ф. И. Тютчев, А. А. Фет, А. К. То</w:t>
      </w:r>
      <w:r w:rsidRPr="00BE0AE5">
        <w:rPr>
          <w:rFonts w:cs="Times New Roman"/>
        </w:rPr>
        <w:t>л</w:t>
      </w:r>
      <w:r w:rsidRPr="00BE0AE5">
        <w:rPr>
          <w:rFonts w:cs="Times New Roman"/>
        </w:rPr>
        <w:t xml:space="preserve">стой и др. (не менее двух стихотворений по выбору). </w:t>
      </w:r>
    </w:p>
    <w:p w14:paraId="4764A1F8" w14:textId="77777777" w:rsidR="00416B7C" w:rsidRPr="00BE0AE5" w:rsidRDefault="00416B7C" w:rsidP="00416B7C">
      <w:pPr>
        <w:pStyle w:val="bodybefore1mm"/>
        <w:rPr>
          <w:rFonts w:cs="Times New Roman"/>
        </w:rPr>
      </w:pPr>
      <w:r w:rsidRPr="00BE0AE5">
        <w:rPr>
          <w:rStyle w:val="Bold"/>
          <w:rFonts w:cs="Times New Roman"/>
        </w:rPr>
        <w:t>М. Е. Салтыков-Щедрин.</w:t>
      </w:r>
      <w:r w:rsidRPr="00BE0AE5">
        <w:rPr>
          <w:rFonts w:cs="Times New Roman"/>
        </w:rPr>
        <w:t xml:space="preserve"> Сказки (две по выбору). Например, «Повесть о том, как один мужик двух генералов прокормил», «Дикий помещик», «Пр</w:t>
      </w:r>
      <w:r w:rsidRPr="00BE0AE5">
        <w:rPr>
          <w:rFonts w:cs="Times New Roman"/>
        </w:rPr>
        <w:t>е</w:t>
      </w:r>
      <w:r w:rsidRPr="00BE0AE5">
        <w:rPr>
          <w:rFonts w:cs="Times New Roman"/>
        </w:rPr>
        <w:t xml:space="preserve">мудрый пискарь» и др. </w:t>
      </w:r>
    </w:p>
    <w:p w14:paraId="7AA68F51" w14:textId="77777777" w:rsidR="00416B7C" w:rsidRPr="00BE0AE5" w:rsidRDefault="00416B7C" w:rsidP="00416B7C">
      <w:pPr>
        <w:pStyle w:val="bodybefore1mm"/>
        <w:rPr>
          <w:rFonts w:cs="Times New Roman"/>
        </w:rPr>
      </w:pPr>
      <w:r w:rsidRPr="00BE0AE5">
        <w:rPr>
          <w:rStyle w:val="Bold"/>
          <w:rFonts w:cs="Times New Roman"/>
        </w:rPr>
        <w:t>Произведения отечественных и зарубежных писателей на историч</w:t>
      </w:r>
      <w:r w:rsidRPr="00BE0AE5">
        <w:rPr>
          <w:rStyle w:val="Bold"/>
          <w:rFonts w:cs="Times New Roman"/>
        </w:rPr>
        <w:t>е</w:t>
      </w:r>
      <w:r w:rsidRPr="00BE0AE5">
        <w:rPr>
          <w:rStyle w:val="Bold"/>
          <w:rFonts w:cs="Times New Roman"/>
        </w:rPr>
        <w:t>скую тему</w:t>
      </w:r>
      <w:r w:rsidRPr="00BE0AE5">
        <w:rPr>
          <w:rFonts w:cs="Times New Roman"/>
        </w:rPr>
        <w:t xml:space="preserve"> (не менее двух). Например, А. К. Толстого, Р. Сабатини, Ф. Купера.</w:t>
      </w:r>
    </w:p>
    <w:p w14:paraId="62D509AA" w14:textId="77777777" w:rsidR="00416B7C" w:rsidRPr="00BE0AE5" w:rsidRDefault="00416B7C" w:rsidP="00416B7C">
      <w:pPr>
        <w:pStyle w:val="h3"/>
        <w:spacing w:before="283"/>
        <w:rPr>
          <w:rFonts w:cs="Times New Roman"/>
        </w:rPr>
      </w:pPr>
      <w:r w:rsidRPr="00BE0AE5">
        <w:rPr>
          <w:rFonts w:cs="Times New Roman"/>
        </w:rPr>
        <w:t>Литература конца XIX — начала XX века</w:t>
      </w:r>
    </w:p>
    <w:p w14:paraId="21E0A6AF" w14:textId="77777777" w:rsidR="00416B7C" w:rsidRPr="00BE0AE5" w:rsidRDefault="00416B7C" w:rsidP="00416B7C">
      <w:pPr>
        <w:pStyle w:val="body"/>
        <w:rPr>
          <w:rFonts w:cs="Times New Roman"/>
        </w:rPr>
      </w:pPr>
      <w:r w:rsidRPr="00BE0AE5">
        <w:rPr>
          <w:rStyle w:val="Bold"/>
          <w:rFonts w:cs="Times New Roman"/>
        </w:rPr>
        <w:t>А. П. Чехов.</w:t>
      </w:r>
      <w:r w:rsidRPr="00BE0AE5">
        <w:rPr>
          <w:rFonts w:cs="Times New Roman"/>
        </w:rPr>
        <w:t xml:space="preserve"> Рассказы (один по выбору). Например, «Тоска», «Злоумы</w:t>
      </w:r>
      <w:r w:rsidRPr="00BE0AE5">
        <w:rPr>
          <w:rFonts w:cs="Times New Roman"/>
        </w:rPr>
        <w:t>ш</w:t>
      </w:r>
      <w:r w:rsidRPr="00BE0AE5">
        <w:rPr>
          <w:rFonts w:cs="Times New Roman"/>
        </w:rPr>
        <w:t>ленник» и др.</w:t>
      </w:r>
    </w:p>
    <w:p w14:paraId="42675EF1" w14:textId="77777777" w:rsidR="00416B7C" w:rsidRPr="00BE0AE5" w:rsidRDefault="00416B7C" w:rsidP="00416B7C">
      <w:pPr>
        <w:pStyle w:val="bodybefore1mm"/>
        <w:rPr>
          <w:rFonts w:cs="Times New Roman"/>
          <w:spacing w:val="-2"/>
        </w:rPr>
      </w:pPr>
      <w:r w:rsidRPr="00BE0AE5">
        <w:rPr>
          <w:rStyle w:val="Bold"/>
          <w:rFonts w:cs="Times New Roman"/>
          <w:spacing w:val="-2"/>
        </w:rPr>
        <w:t>М. Горький.</w:t>
      </w:r>
      <w:r w:rsidRPr="00BE0AE5">
        <w:rPr>
          <w:rFonts w:cs="Times New Roman"/>
          <w:spacing w:val="-2"/>
        </w:rPr>
        <w:t xml:space="preserve"> Ранние рассказы (одно произведение по выбору). Например, «Старуха Изергиль» (легенда о Данко), «Челкаш» и др.</w:t>
      </w:r>
    </w:p>
    <w:p w14:paraId="12B21573" w14:textId="77777777" w:rsidR="00416B7C" w:rsidRPr="00BE0AE5" w:rsidRDefault="00416B7C" w:rsidP="00416B7C">
      <w:pPr>
        <w:pStyle w:val="bodybefore1mm"/>
        <w:rPr>
          <w:rFonts w:cs="Times New Roman"/>
        </w:rPr>
      </w:pPr>
      <w:r w:rsidRPr="00BE0AE5">
        <w:rPr>
          <w:rStyle w:val="Bold"/>
          <w:rFonts w:cs="Times New Roman"/>
        </w:rPr>
        <w:t>Сатирические произведения отечественных и зарубежных писателей</w:t>
      </w:r>
      <w:r w:rsidRPr="00BE0AE5">
        <w:rPr>
          <w:rFonts w:cs="Times New Roman"/>
        </w:rPr>
        <w:t xml:space="preserve"> (не менее двух). Например, М. М. Зощенко, А. Т. Аверченко, Н. Тэффи, О. Генри, Я. Гашека.</w:t>
      </w:r>
    </w:p>
    <w:p w14:paraId="54EDA4B5" w14:textId="77777777" w:rsidR="00416B7C" w:rsidRPr="00BE0AE5" w:rsidRDefault="00416B7C" w:rsidP="00416B7C">
      <w:pPr>
        <w:pStyle w:val="h3"/>
        <w:spacing w:before="283"/>
        <w:rPr>
          <w:rFonts w:cs="Times New Roman"/>
        </w:rPr>
      </w:pPr>
      <w:r w:rsidRPr="00BE0AE5">
        <w:rPr>
          <w:rFonts w:cs="Times New Roman"/>
        </w:rPr>
        <w:t>Литература первой половины XX века</w:t>
      </w:r>
    </w:p>
    <w:p w14:paraId="3BD49BFB" w14:textId="77777777" w:rsidR="00416B7C" w:rsidRPr="00BE0AE5" w:rsidRDefault="00416B7C" w:rsidP="00416B7C">
      <w:pPr>
        <w:pStyle w:val="body"/>
        <w:rPr>
          <w:rFonts w:cs="Times New Roman"/>
        </w:rPr>
      </w:pPr>
      <w:r w:rsidRPr="00BE0AE5">
        <w:rPr>
          <w:rStyle w:val="Bold"/>
          <w:rFonts w:cs="Times New Roman"/>
        </w:rPr>
        <w:t>А. С. Грин.</w:t>
      </w:r>
      <w:r w:rsidRPr="00BE0AE5">
        <w:rPr>
          <w:rFonts w:cs="Times New Roman"/>
        </w:rPr>
        <w:t xml:space="preserve"> Повести и рассказы (одно произведение по выбору). Например, «Алые паруса», «Зелёная лампа» и др. </w:t>
      </w:r>
    </w:p>
    <w:p w14:paraId="6670B90F" w14:textId="77777777" w:rsidR="00416B7C" w:rsidRPr="00BE0AE5" w:rsidRDefault="00416B7C" w:rsidP="00416B7C">
      <w:pPr>
        <w:pStyle w:val="bodybefore1mm"/>
        <w:rPr>
          <w:rFonts w:cs="Times New Roman"/>
        </w:rPr>
      </w:pPr>
      <w:r w:rsidRPr="00BE0AE5">
        <w:rPr>
          <w:rStyle w:val="Bold"/>
          <w:rFonts w:cs="Times New Roman"/>
        </w:rPr>
        <w:t>Отечественная поэзия первой половины XX века</w:t>
      </w:r>
      <w:r w:rsidRPr="00BE0AE5">
        <w:rPr>
          <w:rFonts w:cs="Times New Roman"/>
        </w:rPr>
        <w:t xml:space="preserve">. Стихотворения на тему мечты и реальности (два-три по выбору). Например, стихотворения А. А. Блока, Н. С. Гумилёва, М. И. Цветаевой и др. </w:t>
      </w:r>
    </w:p>
    <w:p w14:paraId="0D785C3A" w14:textId="77777777" w:rsidR="00416B7C" w:rsidRPr="00BE0AE5" w:rsidRDefault="00416B7C" w:rsidP="00416B7C">
      <w:pPr>
        <w:pStyle w:val="bodybefore1mm"/>
        <w:rPr>
          <w:rFonts w:cs="Times New Roman"/>
        </w:rPr>
      </w:pPr>
      <w:r w:rsidRPr="00BE0AE5">
        <w:rPr>
          <w:rStyle w:val="Bold"/>
          <w:rFonts w:cs="Times New Roman"/>
        </w:rPr>
        <w:t xml:space="preserve">В. В. Маяковский. </w:t>
      </w:r>
      <w:r w:rsidRPr="00BE0AE5">
        <w:rPr>
          <w:rFonts w:cs="Times New Roman"/>
        </w:rPr>
        <w:t>Стихотворения (одно по выбору).</w:t>
      </w:r>
      <w:r w:rsidRPr="00BE0AE5">
        <w:rPr>
          <w:rStyle w:val="BoldItalic"/>
          <w:rFonts w:cs="Times New Roman"/>
        </w:rPr>
        <w:t xml:space="preserve"> </w:t>
      </w:r>
      <w:r w:rsidRPr="00BE0AE5">
        <w:rPr>
          <w:rFonts w:cs="Times New Roman"/>
        </w:rPr>
        <w:t>Например, «Необ</w:t>
      </w:r>
      <w:r w:rsidRPr="00BE0AE5">
        <w:rPr>
          <w:rFonts w:cs="Times New Roman"/>
        </w:rPr>
        <w:t>ы</w:t>
      </w:r>
      <w:r w:rsidRPr="00BE0AE5">
        <w:rPr>
          <w:rFonts w:cs="Times New Roman"/>
        </w:rPr>
        <w:t xml:space="preserve">чайное приключение, бывшее с Владимиром Маяковским летом на даче», «Хорошее отношение к лошадям» и др. </w:t>
      </w:r>
    </w:p>
    <w:p w14:paraId="5D76E680" w14:textId="77777777" w:rsidR="00416B7C" w:rsidRPr="00BE0AE5" w:rsidRDefault="00416B7C" w:rsidP="00416B7C">
      <w:pPr>
        <w:pStyle w:val="bodybefore1mm"/>
        <w:rPr>
          <w:rFonts w:cs="Times New Roman"/>
        </w:rPr>
      </w:pPr>
      <w:r w:rsidRPr="00BE0AE5">
        <w:rPr>
          <w:rStyle w:val="Bold"/>
          <w:rFonts w:cs="Times New Roman"/>
        </w:rPr>
        <w:lastRenderedPageBreak/>
        <w:t xml:space="preserve">А. П. Платонов. </w:t>
      </w:r>
      <w:r w:rsidRPr="00BE0AE5">
        <w:rPr>
          <w:rFonts w:cs="Times New Roman"/>
        </w:rPr>
        <w:t>Рассказы (один по выбору). Например, «Юшка», «Неи</w:t>
      </w:r>
      <w:r w:rsidRPr="00BE0AE5">
        <w:rPr>
          <w:rFonts w:cs="Times New Roman"/>
        </w:rPr>
        <w:t>з</w:t>
      </w:r>
      <w:r w:rsidRPr="00BE0AE5">
        <w:rPr>
          <w:rFonts w:cs="Times New Roman"/>
        </w:rPr>
        <w:t xml:space="preserve">вестный цветок» и др. </w:t>
      </w:r>
    </w:p>
    <w:p w14:paraId="357596A4" w14:textId="77777777" w:rsidR="00416B7C" w:rsidRPr="00BE0AE5" w:rsidRDefault="00416B7C" w:rsidP="00416B7C">
      <w:pPr>
        <w:pStyle w:val="h3"/>
        <w:spacing w:before="283"/>
        <w:rPr>
          <w:rFonts w:cs="Times New Roman"/>
        </w:rPr>
      </w:pPr>
      <w:r w:rsidRPr="00BE0AE5">
        <w:rPr>
          <w:rFonts w:cs="Times New Roman"/>
        </w:rPr>
        <w:t>Литература второй половины XX века</w:t>
      </w:r>
    </w:p>
    <w:p w14:paraId="7B20D8C2" w14:textId="77777777" w:rsidR="00416B7C" w:rsidRPr="00BE0AE5" w:rsidRDefault="00416B7C" w:rsidP="00416B7C">
      <w:pPr>
        <w:pStyle w:val="body"/>
        <w:rPr>
          <w:rFonts w:cs="Times New Roman"/>
        </w:rPr>
      </w:pPr>
      <w:r w:rsidRPr="00BE0AE5">
        <w:rPr>
          <w:rStyle w:val="Bold"/>
          <w:rFonts w:cs="Times New Roman"/>
        </w:rPr>
        <w:t xml:space="preserve">В. М. Шукшин. </w:t>
      </w:r>
      <w:r w:rsidRPr="00BE0AE5">
        <w:rPr>
          <w:rFonts w:cs="Times New Roman"/>
        </w:rPr>
        <w:t>Рассказы (один по выбору). Например, «Чудик», «Стенька Разин», «Критики» и др.</w:t>
      </w:r>
    </w:p>
    <w:p w14:paraId="362879BF" w14:textId="77777777" w:rsidR="00416B7C" w:rsidRPr="00BE0AE5" w:rsidRDefault="00416B7C" w:rsidP="00416B7C">
      <w:pPr>
        <w:pStyle w:val="bodybefore1mm"/>
        <w:rPr>
          <w:rFonts w:cs="Times New Roman"/>
        </w:rPr>
      </w:pPr>
      <w:r w:rsidRPr="00BE0AE5">
        <w:rPr>
          <w:rStyle w:val="Bold"/>
          <w:rFonts w:cs="Times New Roman"/>
        </w:rPr>
        <w:t>Стихотворения отечественных поэтов XX—XXI веков</w:t>
      </w:r>
      <w:r w:rsidRPr="00BE0AE5">
        <w:rPr>
          <w:rFonts w:cs="Times New Roman"/>
        </w:rPr>
        <w:t xml:space="preserve"> (не менее чет</w:t>
      </w:r>
      <w:r w:rsidRPr="00BE0AE5">
        <w:rPr>
          <w:rFonts w:cs="Times New Roman"/>
        </w:rPr>
        <w:t>ы</w:t>
      </w:r>
      <w:r w:rsidRPr="00BE0AE5">
        <w:rPr>
          <w:rFonts w:cs="Times New Roman"/>
        </w:rPr>
        <w:t xml:space="preserve">рёх стихотворений двух поэтов). Например, стихотворения М. И. Цветаевой, Е. А. Евтушенко, Б. А. Ахмадулиной, Ю. Д. Левитанского и др. </w:t>
      </w:r>
    </w:p>
    <w:p w14:paraId="49D3642F" w14:textId="77777777" w:rsidR="00416B7C" w:rsidRPr="00BE0AE5" w:rsidRDefault="00416B7C" w:rsidP="00416B7C">
      <w:pPr>
        <w:pStyle w:val="bodybefore1mm"/>
        <w:rPr>
          <w:rFonts w:cs="Times New Roman"/>
        </w:rPr>
      </w:pPr>
      <w:r w:rsidRPr="00BE0AE5">
        <w:rPr>
          <w:rStyle w:val="Bold"/>
          <w:rFonts w:cs="Times New Roman"/>
        </w:rPr>
        <w:t>Произведения отечественных прозаиков второй половины XX — начала XXI века</w:t>
      </w:r>
      <w:r w:rsidRPr="00BE0AE5">
        <w:rPr>
          <w:rFonts w:cs="Times New Roman"/>
        </w:rPr>
        <w:t xml:space="preserve"> (не менее двух). Например, произведения Ф. А. Абрамова, В. П. Астафьева, В. И. Белова, Ф. А. Искандера и др.</w:t>
      </w:r>
    </w:p>
    <w:p w14:paraId="4DB74A12" w14:textId="77777777" w:rsidR="00416B7C" w:rsidRPr="00BE0AE5" w:rsidRDefault="00416B7C" w:rsidP="00416B7C">
      <w:pPr>
        <w:pStyle w:val="bodybefore1mm"/>
        <w:rPr>
          <w:rFonts w:cs="Times New Roman"/>
        </w:rPr>
      </w:pPr>
      <w:r w:rsidRPr="00BE0AE5">
        <w:rPr>
          <w:rStyle w:val="Bold"/>
          <w:rFonts w:cs="Times New Roman"/>
        </w:rPr>
        <w:t>Тема взаимоотношения поколений, становления человека, выбора им жизненного пути</w:t>
      </w:r>
      <w:r w:rsidRPr="00BE0AE5">
        <w:rPr>
          <w:rFonts w:cs="Times New Roman"/>
        </w:rPr>
        <w:t xml:space="preserve">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14:paraId="0BA17D11" w14:textId="77777777" w:rsidR="00416B7C" w:rsidRPr="00BE0AE5" w:rsidRDefault="00416B7C" w:rsidP="00416B7C">
      <w:pPr>
        <w:pStyle w:val="h3"/>
        <w:rPr>
          <w:rFonts w:cs="Times New Roman"/>
        </w:rPr>
      </w:pPr>
      <w:r w:rsidRPr="00BE0AE5">
        <w:rPr>
          <w:rFonts w:cs="Times New Roman"/>
        </w:rPr>
        <w:t>Зарубежная литература</w:t>
      </w:r>
    </w:p>
    <w:p w14:paraId="4D47B790" w14:textId="77777777" w:rsidR="00416B7C" w:rsidRPr="00BE0AE5" w:rsidRDefault="00416B7C" w:rsidP="00416B7C">
      <w:pPr>
        <w:pStyle w:val="body"/>
        <w:rPr>
          <w:rFonts w:cs="Times New Roman"/>
        </w:rPr>
      </w:pPr>
      <w:r w:rsidRPr="00BE0AE5">
        <w:rPr>
          <w:rStyle w:val="Bold"/>
          <w:rFonts w:cs="Times New Roman"/>
        </w:rPr>
        <w:t>М. де Сервантес</w:t>
      </w:r>
      <w:r w:rsidRPr="00BE0AE5">
        <w:rPr>
          <w:rFonts w:cs="Times New Roman"/>
        </w:rPr>
        <w:t xml:space="preserve"> </w:t>
      </w:r>
      <w:r w:rsidRPr="00BE0AE5">
        <w:rPr>
          <w:rStyle w:val="Bold"/>
          <w:rFonts w:cs="Times New Roman"/>
        </w:rPr>
        <w:t>Сааведра</w:t>
      </w:r>
      <w:r w:rsidRPr="00BE0AE5">
        <w:rPr>
          <w:rFonts w:cs="Times New Roman"/>
        </w:rPr>
        <w:t>. Роман «Хитроумный идальго Дон Кихот Л</w:t>
      </w:r>
      <w:r w:rsidRPr="00BE0AE5">
        <w:rPr>
          <w:rFonts w:cs="Times New Roman"/>
        </w:rPr>
        <w:t>а</w:t>
      </w:r>
      <w:r w:rsidRPr="00BE0AE5">
        <w:rPr>
          <w:rFonts w:cs="Times New Roman"/>
        </w:rPr>
        <w:t>манчский» (главы).</w:t>
      </w:r>
    </w:p>
    <w:p w14:paraId="5359E69A" w14:textId="77777777" w:rsidR="00416B7C" w:rsidRPr="00BE0AE5" w:rsidRDefault="00416B7C" w:rsidP="00416B7C">
      <w:pPr>
        <w:pStyle w:val="bodybefore1mm"/>
        <w:rPr>
          <w:rFonts w:cs="Times New Roman"/>
        </w:rPr>
      </w:pPr>
      <w:r w:rsidRPr="00BE0AE5">
        <w:rPr>
          <w:rStyle w:val="Bold"/>
          <w:rFonts w:cs="Times New Roman"/>
        </w:rPr>
        <w:t xml:space="preserve">Зарубежная новеллистика </w:t>
      </w:r>
      <w:r w:rsidRPr="00BE0AE5">
        <w:rPr>
          <w:rFonts w:cs="Times New Roman"/>
        </w:rPr>
        <w:t xml:space="preserve">(одно-два произведения по выбору). Например, П. Мериме. «Маттео Фальконе»; О. Генри. «Дары волхвов», «Последний лист». </w:t>
      </w:r>
    </w:p>
    <w:p w14:paraId="3AF0933D" w14:textId="77777777" w:rsidR="00416B7C" w:rsidRPr="00BE0AE5" w:rsidRDefault="00416B7C" w:rsidP="00416B7C">
      <w:pPr>
        <w:pStyle w:val="bodybefore1mm"/>
        <w:rPr>
          <w:rFonts w:cs="Times New Roman"/>
        </w:rPr>
      </w:pPr>
      <w:r w:rsidRPr="00BE0AE5">
        <w:rPr>
          <w:rStyle w:val="Bold"/>
          <w:rFonts w:cs="Times New Roman"/>
        </w:rPr>
        <w:t xml:space="preserve">А. де Сент Экзюпери. </w:t>
      </w:r>
      <w:r w:rsidRPr="00BE0AE5">
        <w:rPr>
          <w:rFonts w:cs="Times New Roman"/>
        </w:rPr>
        <w:t xml:space="preserve">Повесть-сказка «Маленький принц». </w:t>
      </w:r>
    </w:p>
    <w:p w14:paraId="3A4D5737" w14:textId="77777777" w:rsidR="00416B7C" w:rsidRPr="00BE0AE5" w:rsidRDefault="00416B7C" w:rsidP="00416B7C">
      <w:pPr>
        <w:pStyle w:val="h2"/>
        <w:spacing w:before="510"/>
        <w:rPr>
          <w:rFonts w:cs="Times New Roman"/>
        </w:rPr>
      </w:pPr>
      <w:r w:rsidRPr="00BE0AE5">
        <w:rPr>
          <w:rFonts w:cs="Times New Roman"/>
        </w:rPr>
        <w:t>8 класс</w:t>
      </w:r>
    </w:p>
    <w:p w14:paraId="44179A78" w14:textId="77777777" w:rsidR="00416B7C" w:rsidRPr="00BE0AE5" w:rsidRDefault="00416B7C" w:rsidP="00416B7C">
      <w:pPr>
        <w:pStyle w:val="h3-first"/>
        <w:rPr>
          <w:rFonts w:cs="Times New Roman"/>
        </w:rPr>
      </w:pPr>
      <w:r w:rsidRPr="00BE0AE5">
        <w:rPr>
          <w:rFonts w:cs="Times New Roman"/>
        </w:rPr>
        <w:t>Древнерусская литература</w:t>
      </w:r>
    </w:p>
    <w:p w14:paraId="588DBDFE" w14:textId="77777777" w:rsidR="00416B7C" w:rsidRPr="00BE0AE5" w:rsidRDefault="00416B7C" w:rsidP="00416B7C">
      <w:pPr>
        <w:pStyle w:val="body"/>
        <w:rPr>
          <w:rFonts w:cs="Times New Roman"/>
        </w:rPr>
      </w:pPr>
      <w:r w:rsidRPr="00BE0AE5">
        <w:rPr>
          <w:rStyle w:val="Bold"/>
          <w:rFonts w:cs="Times New Roman"/>
        </w:rPr>
        <w:t>Житийная литература</w:t>
      </w:r>
      <w:r w:rsidRPr="00BE0AE5">
        <w:rPr>
          <w:rFonts w:cs="Times New Roman"/>
        </w:rPr>
        <w:t xml:space="preserve"> (одно произведение по выбору). Например, «Ж</w:t>
      </w:r>
      <w:r w:rsidRPr="00BE0AE5">
        <w:rPr>
          <w:rFonts w:cs="Times New Roman"/>
        </w:rPr>
        <w:t>и</w:t>
      </w:r>
      <w:r w:rsidRPr="00BE0AE5">
        <w:rPr>
          <w:rFonts w:cs="Times New Roman"/>
        </w:rPr>
        <w:t>тие Сергия Радонежского», «Житие протопопа Аввакума, им самим нап</w:t>
      </w:r>
      <w:r w:rsidRPr="00BE0AE5">
        <w:rPr>
          <w:rFonts w:cs="Times New Roman"/>
        </w:rPr>
        <w:t>и</w:t>
      </w:r>
      <w:r w:rsidRPr="00BE0AE5">
        <w:rPr>
          <w:rFonts w:cs="Times New Roman"/>
        </w:rPr>
        <w:t>санное».</w:t>
      </w:r>
    </w:p>
    <w:p w14:paraId="50BE8F4A" w14:textId="77777777" w:rsidR="00416B7C" w:rsidRPr="00BE0AE5" w:rsidRDefault="00416B7C" w:rsidP="00416B7C">
      <w:pPr>
        <w:pStyle w:val="h3"/>
        <w:rPr>
          <w:rFonts w:cs="Times New Roman"/>
        </w:rPr>
      </w:pPr>
      <w:r w:rsidRPr="00BE0AE5">
        <w:rPr>
          <w:rFonts w:cs="Times New Roman"/>
        </w:rPr>
        <w:t>Литература XVIII века</w:t>
      </w:r>
    </w:p>
    <w:p w14:paraId="398BF7CE" w14:textId="77777777" w:rsidR="00416B7C" w:rsidRPr="00BE0AE5" w:rsidRDefault="00416B7C" w:rsidP="00416B7C">
      <w:pPr>
        <w:pStyle w:val="body"/>
        <w:rPr>
          <w:rFonts w:cs="Times New Roman"/>
        </w:rPr>
      </w:pPr>
      <w:r w:rsidRPr="00BE0AE5">
        <w:rPr>
          <w:rStyle w:val="Bold"/>
          <w:rFonts w:cs="Times New Roman"/>
        </w:rPr>
        <w:t>Д. И. Фонвизин.</w:t>
      </w:r>
      <w:r w:rsidRPr="00BE0AE5">
        <w:rPr>
          <w:rFonts w:cs="Times New Roman"/>
        </w:rPr>
        <w:t xml:space="preserve"> Комедия «Недоросль».</w:t>
      </w:r>
    </w:p>
    <w:p w14:paraId="49AE5F38" w14:textId="77777777" w:rsidR="00416B7C" w:rsidRPr="00BE0AE5" w:rsidRDefault="00416B7C" w:rsidP="00416B7C">
      <w:pPr>
        <w:pStyle w:val="h3"/>
        <w:rPr>
          <w:rFonts w:cs="Times New Roman"/>
        </w:rPr>
      </w:pPr>
      <w:r w:rsidRPr="00BE0AE5">
        <w:rPr>
          <w:rFonts w:cs="Times New Roman"/>
        </w:rPr>
        <w:lastRenderedPageBreak/>
        <w:t>Литература первой половины XIX века</w:t>
      </w:r>
    </w:p>
    <w:p w14:paraId="4187C8D3" w14:textId="77777777" w:rsidR="00416B7C" w:rsidRPr="00BE0AE5" w:rsidRDefault="00416B7C" w:rsidP="00416B7C">
      <w:pPr>
        <w:pStyle w:val="body"/>
        <w:rPr>
          <w:rFonts w:cs="Times New Roman"/>
        </w:rPr>
      </w:pPr>
      <w:r w:rsidRPr="00BE0AE5">
        <w:rPr>
          <w:rStyle w:val="Bold"/>
          <w:rFonts w:cs="Times New Roman"/>
        </w:rPr>
        <w:t>А. С. Пушкин.</w:t>
      </w:r>
      <w:r w:rsidRPr="00BE0AE5">
        <w:rPr>
          <w:rFonts w:cs="Times New Roman"/>
        </w:rPr>
        <w:t xml:space="preserve"> 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14:paraId="11302C8F" w14:textId="77777777" w:rsidR="00416B7C" w:rsidRPr="00BE0AE5" w:rsidRDefault="00416B7C" w:rsidP="00416B7C">
      <w:pPr>
        <w:pStyle w:val="bodybefore1mm"/>
        <w:rPr>
          <w:rFonts w:cs="Times New Roman"/>
        </w:rPr>
      </w:pPr>
      <w:r w:rsidRPr="00BE0AE5">
        <w:rPr>
          <w:rStyle w:val="Bold"/>
          <w:rFonts w:cs="Times New Roman"/>
        </w:rPr>
        <w:t>М. Ю. Лермонтов.</w:t>
      </w:r>
      <w:r w:rsidRPr="00BE0AE5">
        <w:rPr>
          <w:rFonts w:cs="Times New Roman"/>
        </w:rPr>
        <w:t xml:space="preserve"> Стихотворения (не менее двух). Например, «Я не хочу, чтоб свет узнал…», «Из-под таинственной, холодной полумаски…», «Нищий» и др. Поэма «Мцыри». </w:t>
      </w:r>
    </w:p>
    <w:p w14:paraId="002A1EA1" w14:textId="77777777" w:rsidR="00416B7C" w:rsidRPr="00BE0AE5" w:rsidRDefault="00416B7C" w:rsidP="00416B7C">
      <w:pPr>
        <w:pStyle w:val="bodybefore1mm"/>
        <w:rPr>
          <w:rFonts w:cs="Times New Roman"/>
        </w:rPr>
      </w:pPr>
      <w:r w:rsidRPr="00BE0AE5">
        <w:rPr>
          <w:rStyle w:val="Bold"/>
          <w:rFonts w:cs="Times New Roman"/>
        </w:rPr>
        <w:t>Н. В. Гоголь.</w:t>
      </w:r>
      <w:r w:rsidRPr="00BE0AE5">
        <w:rPr>
          <w:rFonts w:cs="Times New Roman"/>
        </w:rPr>
        <w:t xml:space="preserve"> Повесть «Шинель». Комедия «Ревизор».</w:t>
      </w:r>
    </w:p>
    <w:p w14:paraId="6AE5AE33" w14:textId="77777777" w:rsidR="00416B7C" w:rsidRPr="00BE0AE5" w:rsidRDefault="00416B7C" w:rsidP="00416B7C">
      <w:pPr>
        <w:pStyle w:val="h3"/>
        <w:rPr>
          <w:rFonts w:cs="Times New Roman"/>
        </w:rPr>
      </w:pPr>
      <w:r w:rsidRPr="00BE0AE5">
        <w:rPr>
          <w:rFonts w:cs="Times New Roman"/>
        </w:rPr>
        <w:t>Литература второй половины XIX века</w:t>
      </w:r>
    </w:p>
    <w:p w14:paraId="0858BEB6" w14:textId="77777777" w:rsidR="00416B7C" w:rsidRPr="00BE0AE5" w:rsidRDefault="00416B7C" w:rsidP="00416B7C">
      <w:pPr>
        <w:pStyle w:val="body"/>
        <w:rPr>
          <w:rStyle w:val="Bold"/>
          <w:rFonts w:cs="Times New Roman"/>
        </w:rPr>
      </w:pPr>
      <w:r w:rsidRPr="00BE0AE5">
        <w:rPr>
          <w:rStyle w:val="Bold"/>
          <w:rFonts w:cs="Times New Roman"/>
        </w:rPr>
        <w:t>И. С. Тургенев.</w:t>
      </w:r>
      <w:r w:rsidRPr="00BE0AE5">
        <w:rPr>
          <w:rFonts w:cs="Times New Roman"/>
        </w:rPr>
        <w:t xml:space="preserve"> Повести (одна по выбору). Например, «Ася», «Первая любовь».</w:t>
      </w:r>
    </w:p>
    <w:p w14:paraId="4F99086F" w14:textId="77777777" w:rsidR="00416B7C" w:rsidRPr="00BE0AE5" w:rsidRDefault="00416B7C" w:rsidP="00416B7C">
      <w:pPr>
        <w:pStyle w:val="bodybefore1mm"/>
        <w:rPr>
          <w:rFonts w:cs="Times New Roman"/>
        </w:rPr>
      </w:pPr>
      <w:r w:rsidRPr="00BE0AE5">
        <w:rPr>
          <w:rStyle w:val="Bold"/>
          <w:rFonts w:cs="Times New Roman"/>
        </w:rPr>
        <w:t>Ф. М. Достоевский.</w:t>
      </w:r>
      <w:r w:rsidRPr="00BE0AE5">
        <w:rPr>
          <w:rFonts w:cs="Times New Roman"/>
        </w:rPr>
        <w:t xml:space="preserve"> «Бедные люди», «Белые ночи» (одно произведение по выбору). </w:t>
      </w:r>
    </w:p>
    <w:p w14:paraId="3CE56CA1" w14:textId="77777777" w:rsidR="00416B7C" w:rsidRPr="00BE0AE5" w:rsidRDefault="00416B7C" w:rsidP="00416B7C">
      <w:pPr>
        <w:pStyle w:val="bodybefore1mm"/>
        <w:rPr>
          <w:rFonts w:cs="Times New Roman"/>
        </w:rPr>
      </w:pPr>
      <w:r w:rsidRPr="00BE0AE5">
        <w:rPr>
          <w:rStyle w:val="Bold"/>
          <w:rFonts w:cs="Times New Roman"/>
        </w:rPr>
        <w:t>Л. Н. Толстой.</w:t>
      </w:r>
      <w:r w:rsidRPr="00BE0AE5">
        <w:rPr>
          <w:rFonts w:cs="Times New Roman"/>
        </w:rPr>
        <w:t xml:space="preserve"> Повести и рассказы (одно произведение по выбору). Например, «Отрочество» (главы).</w:t>
      </w:r>
    </w:p>
    <w:p w14:paraId="48854251" w14:textId="77777777" w:rsidR="00416B7C" w:rsidRPr="00BE0AE5" w:rsidRDefault="00416B7C" w:rsidP="00416B7C">
      <w:pPr>
        <w:pStyle w:val="h3"/>
        <w:spacing w:before="283"/>
        <w:rPr>
          <w:rFonts w:cs="Times New Roman"/>
        </w:rPr>
      </w:pPr>
      <w:r w:rsidRPr="00BE0AE5">
        <w:rPr>
          <w:rFonts w:cs="Times New Roman"/>
        </w:rPr>
        <w:t>Литература первой половины XX века</w:t>
      </w:r>
    </w:p>
    <w:p w14:paraId="3B4DF17F" w14:textId="77777777" w:rsidR="00416B7C" w:rsidRPr="00BE0AE5" w:rsidRDefault="00416B7C" w:rsidP="00416B7C">
      <w:pPr>
        <w:pStyle w:val="body"/>
        <w:rPr>
          <w:rFonts w:cs="Times New Roman"/>
        </w:rPr>
      </w:pPr>
      <w:r w:rsidRPr="00BE0AE5">
        <w:rPr>
          <w:rStyle w:val="Bold"/>
          <w:rFonts w:cs="Times New Roman"/>
        </w:rPr>
        <w:t>Произведения писателей русского зарубежья</w:t>
      </w:r>
      <w:r w:rsidRPr="00BE0AE5">
        <w:rPr>
          <w:rFonts w:cs="Times New Roman"/>
        </w:rPr>
        <w:t xml:space="preserve"> (не менее двух по выбору). Например, произведения И. С. Шмелёва, М. А. Осоргина, В. В. Набокова, Н. Тэффи, А. Т. Аверченко и др.</w:t>
      </w:r>
    </w:p>
    <w:p w14:paraId="38366755" w14:textId="77777777" w:rsidR="00416B7C" w:rsidRPr="00BE0AE5" w:rsidRDefault="00416B7C" w:rsidP="00416B7C">
      <w:pPr>
        <w:pStyle w:val="bodybefore1mm"/>
        <w:rPr>
          <w:rFonts w:cs="Times New Roman"/>
        </w:rPr>
      </w:pPr>
      <w:r w:rsidRPr="00BE0AE5">
        <w:rPr>
          <w:rStyle w:val="Bold"/>
          <w:rFonts w:cs="Times New Roman"/>
        </w:rPr>
        <w:t xml:space="preserve">Поэзия первой половины ХХ века </w:t>
      </w:r>
      <w:r w:rsidRPr="00BE0AE5">
        <w:rPr>
          <w:rFonts w:cs="Times New Roman"/>
        </w:rPr>
        <w:t>(не менее трёх стихотворений на тему «Человек и эпоха» по выбору). Например, стихотворения В. В. Маяковского, М. И. Цветаевой, О. Э. Мандельштама, Б. Л. Пастернака и др.</w:t>
      </w:r>
    </w:p>
    <w:p w14:paraId="1A270BB0" w14:textId="77777777" w:rsidR="00416B7C" w:rsidRPr="00BE0AE5" w:rsidRDefault="00416B7C" w:rsidP="00416B7C">
      <w:pPr>
        <w:pStyle w:val="bodybefore1mm"/>
        <w:rPr>
          <w:rFonts w:cs="Times New Roman"/>
        </w:rPr>
      </w:pPr>
      <w:r w:rsidRPr="00BE0AE5">
        <w:rPr>
          <w:rStyle w:val="Bold"/>
          <w:rFonts w:cs="Times New Roman"/>
        </w:rPr>
        <w:t>М. А. Булгаков</w:t>
      </w:r>
      <w:r w:rsidRPr="00BE0AE5">
        <w:rPr>
          <w:rFonts w:cs="Times New Roman"/>
        </w:rPr>
        <w:t xml:space="preserve"> (одна повесть по выбору). Например, «Собачье сердце» и др.</w:t>
      </w:r>
    </w:p>
    <w:p w14:paraId="66F81050" w14:textId="77777777" w:rsidR="00416B7C" w:rsidRPr="00BE0AE5" w:rsidRDefault="00416B7C" w:rsidP="00416B7C">
      <w:pPr>
        <w:pStyle w:val="h3"/>
        <w:spacing w:before="283"/>
        <w:rPr>
          <w:rFonts w:cs="Times New Roman"/>
        </w:rPr>
      </w:pPr>
      <w:r w:rsidRPr="00BE0AE5">
        <w:rPr>
          <w:rFonts w:cs="Times New Roman"/>
        </w:rPr>
        <w:t>Литература второй половины XX века</w:t>
      </w:r>
    </w:p>
    <w:p w14:paraId="5596C1CD" w14:textId="77777777" w:rsidR="00416B7C" w:rsidRPr="00BE0AE5" w:rsidRDefault="00416B7C" w:rsidP="00416B7C">
      <w:pPr>
        <w:pStyle w:val="body"/>
        <w:rPr>
          <w:rFonts w:cs="Times New Roman"/>
        </w:rPr>
      </w:pPr>
      <w:r w:rsidRPr="00BE0AE5">
        <w:rPr>
          <w:rStyle w:val="Bold"/>
          <w:rFonts w:cs="Times New Roman"/>
        </w:rPr>
        <w:t>А. Т. Твардовский.</w:t>
      </w:r>
      <w:r w:rsidRPr="00BE0AE5">
        <w:rPr>
          <w:rFonts w:cs="Times New Roman"/>
        </w:rPr>
        <w:t xml:space="preserve"> Поэма «Василий Тёркин» (главы «Переправа», «Га</w:t>
      </w:r>
      <w:r w:rsidRPr="00BE0AE5">
        <w:rPr>
          <w:rFonts w:cs="Times New Roman"/>
        </w:rPr>
        <w:t>р</w:t>
      </w:r>
      <w:r w:rsidRPr="00BE0AE5">
        <w:rPr>
          <w:rFonts w:cs="Times New Roman"/>
        </w:rPr>
        <w:t xml:space="preserve">монь», «Два солдата», «Поединок» и др.). </w:t>
      </w:r>
    </w:p>
    <w:p w14:paraId="1395AF2A" w14:textId="77777777" w:rsidR="00416B7C" w:rsidRPr="00BE0AE5" w:rsidRDefault="00416B7C" w:rsidP="00416B7C">
      <w:pPr>
        <w:pStyle w:val="bodybefore1mm"/>
        <w:rPr>
          <w:rFonts w:cs="Times New Roman"/>
        </w:rPr>
      </w:pPr>
      <w:r w:rsidRPr="00BE0AE5">
        <w:rPr>
          <w:rStyle w:val="Bold"/>
          <w:rFonts w:cs="Times New Roman"/>
        </w:rPr>
        <w:t>М. А. Шолохов.</w:t>
      </w:r>
      <w:r w:rsidRPr="00BE0AE5">
        <w:rPr>
          <w:rFonts w:cs="Times New Roman"/>
        </w:rPr>
        <w:t xml:space="preserve"> Рассказ «Судьба человека».</w:t>
      </w:r>
    </w:p>
    <w:p w14:paraId="706DA1FE" w14:textId="77777777" w:rsidR="00416B7C" w:rsidRPr="00BE0AE5" w:rsidRDefault="00416B7C" w:rsidP="00416B7C">
      <w:pPr>
        <w:pStyle w:val="bodybefore1mm"/>
        <w:rPr>
          <w:rFonts w:cs="Times New Roman"/>
        </w:rPr>
      </w:pPr>
      <w:r w:rsidRPr="00BE0AE5">
        <w:rPr>
          <w:rStyle w:val="Bold"/>
          <w:rFonts w:cs="Times New Roman"/>
        </w:rPr>
        <w:t>А. И. Солженицын.</w:t>
      </w:r>
      <w:r w:rsidRPr="00BE0AE5">
        <w:rPr>
          <w:rFonts w:cs="Times New Roman"/>
        </w:rPr>
        <w:t xml:space="preserve"> Рассказ «Матрёнин двор». </w:t>
      </w:r>
    </w:p>
    <w:p w14:paraId="38EC6EE8" w14:textId="77777777" w:rsidR="00416B7C" w:rsidRPr="00BE0AE5" w:rsidRDefault="00416B7C" w:rsidP="00416B7C">
      <w:pPr>
        <w:pStyle w:val="bodybefore1mm"/>
        <w:rPr>
          <w:rFonts w:cs="Times New Roman"/>
        </w:rPr>
      </w:pPr>
      <w:r w:rsidRPr="00BE0AE5">
        <w:rPr>
          <w:rStyle w:val="Bold"/>
          <w:rFonts w:cs="Times New Roman"/>
        </w:rPr>
        <w:t>Произведения отечественных прозаиков второй половины XX—XXI века</w:t>
      </w:r>
      <w:r w:rsidRPr="00BE0AE5">
        <w:rPr>
          <w:rFonts w:cs="Times New Roman"/>
        </w:rPr>
        <w:t xml:space="preserve"> (не менее двух произведений). Например, произведения Е. И. Носова, А. Н. и Б. Н. Стругацких, В. Ф. Тендрякова, Б. П. Екимова и др.</w:t>
      </w:r>
    </w:p>
    <w:p w14:paraId="616787D5" w14:textId="09A4D006" w:rsidR="00416B7C" w:rsidRPr="00BE0AE5" w:rsidRDefault="00416B7C" w:rsidP="00416B7C">
      <w:pPr>
        <w:pStyle w:val="bodybefore1mm"/>
        <w:rPr>
          <w:rFonts w:cs="Times New Roman"/>
        </w:rPr>
      </w:pPr>
      <w:r w:rsidRPr="00BE0AE5">
        <w:rPr>
          <w:rStyle w:val="Bold"/>
          <w:rFonts w:cs="Times New Roman"/>
        </w:rPr>
        <w:lastRenderedPageBreak/>
        <w:t>Произведения отечественных и зарубежных прозаиков второй пол</w:t>
      </w:r>
      <w:r w:rsidRPr="00BE0AE5">
        <w:rPr>
          <w:rStyle w:val="Bold"/>
          <w:rFonts w:cs="Times New Roman"/>
        </w:rPr>
        <w:t>о</w:t>
      </w:r>
      <w:r w:rsidRPr="00BE0AE5">
        <w:rPr>
          <w:rStyle w:val="Bold"/>
          <w:rFonts w:cs="Times New Roman"/>
        </w:rPr>
        <w:t xml:space="preserve">вины XX—XXI века </w:t>
      </w:r>
      <w:r w:rsidRPr="00BE0AE5">
        <w:rPr>
          <w:rFonts w:cs="Times New Roman"/>
        </w:rPr>
        <w:t>(не менее двух произведений на тему «Человек в сит</w:t>
      </w:r>
      <w:r w:rsidRPr="00BE0AE5">
        <w:rPr>
          <w:rFonts w:cs="Times New Roman"/>
        </w:rPr>
        <w:t>у</w:t>
      </w:r>
      <w:r w:rsidRPr="00BE0AE5">
        <w:rPr>
          <w:rFonts w:cs="Times New Roman"/>
        </w:rPr>
        <w:t>ации нравственного выбора»). Например, произведения В. П. Астафьева, Ю. В. Бондарева, Н. С. Дашевской, Дж. Сэлинджера, К. Патерсон, Б. Кауфман и др.).</w:t>
      </w:r>
    </w:p>
    <w:p w14:paraId="5BD2D024" w14:textId="77777777" w:rsidR="00416B7C" w:rsidRPr="00BE0AE5" w:rsidRDefault="00416B7C" w:rsidP="00416B7C">
      <w:pPr>
        <w:pStyle w:val="bodybefore1mm"/>
        <w:rPr>
          <w:rFonts w:cs="Times New Roman"/>
        </w:rPr>
      </w:pPr>
      <w:r w:rsidRPr="00BE0AE5">
        <w:rPr>
          <w:rStyle w:val="Bold"/>
          <w:rFonts w:cs="Times New Roman"/>
        </w:rPr>
        <w:t>Поэзия второй половины XX — начала XXI века</w:t>
      </w:r>
      <w:r w:rsidRPr="00BE0AE5">
        <w:rPr>
          <w:rFonts w:cs="Times New Roman"/>
        </w:rPr>
        <w:t xml:space="preserve"> (не менее трёх стих</w:t>
      </w:r>
      <w:r w:rsidRPr="00BE0AE5">
        <w:rPr>
          <w:rFonts w:cs="Times New Roman"/>
        </w:rPr>
        <w:t>о</w:t>
      </w:r>
      <w:r w:rsidRPr="00BE0AE5">
        <w:rPr>
          <w:rFonts w:cs="Times New Roman"/>
        </w:rPr>
        <w:t>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14:paraId="4187E625" w14:textId="77777777" w:rsidR="00416B7C" w:rsidRPr="00BE0AE5" w:rsidRDefault="00416B7C" w:rsidP="00416B7C">
      <w:pPr>
        <w:pStyle w:val="h3"/>
        <w:rPr>
          <w:rFonts w:cs="Times New Roman"/>
        </w:rPr>
      </w:pPr>
      <w:r w:rsidRPr="00BE0AE5">
        <w:rPr>
          <w:rFonts w:cs="Times New Roman"/>
        </w:rPr>
        <w:t>Зарубежная литература</w:t>
      </w:r>
    </w:p>
    <w:p w14:paraId="1594F6F4" w14:textId="77777777" w:rsidR="00416B7C" w:rsidRPr="00BE0AE5" w:rsidRDefault="00416B7C" w:rsidP="00416B7C">
      <w:pPr>
        <w:pStyle w:val="body"/>
        <w:rPr>
          <w:rFonts w:cs="Times New Roman"/>
        </w:rPr>
      </w:pPr>
      <w:r w:rsidRPr="00BE0AE5">
        <w:rPr>
          <w:rStyle w:val="Bold"/>
          <w:rFonts w:cs="Times New Roman"/>
        </w:rPr>
        <w:t>У. Шекспир.</w:t>
      </w:r>
      <w:r w:rsidRPr="00BE0AE5">
        <w:rPr>
          <w:rFonts w:cs="Times New Roman"/>
        </w:rPr>
        <w:t xml:space="preserve"> Сонеты (один-два по выбору). Например, № 66 «Измучась всем, я умереть хочу…», № 130 «Её глаза на звёзды не похожи…» и др. Тр</w:t>
      </w:r>
      <w:r w:rsidRPr="00BE0AE5">
        <w:rPr>
          <w:rFonts w:cs="Times New Roman"/>
        </w:rPr>
        <w:t>а</w:t>
      </w:r>
      <w:r w:rsidRPr="00BE0AE5">
        <w:rPr>
          <w:rFonts w:cs="Times New Roman"/>
        </w:rPr>
        <w:t>гедия «Ромео и Джульетта» (фрагменты по выбору).</w:t>
      </w:r>
    </w:p>
    <w:p w14:paraId="0ED2BC7F" w14:textId="77777777" w:rsidR="00416B7C" w:rsidRPr="00BE0AE5" w:rsidRDefault="00416B7C" w:rsidP="00416B7C">
      <w:pPr>
        <w:pStyle w:val="bodybefore1mm"/>
        <w:rPr>
          <w:rFonts w:cs="Times New Roman"/>
        </w:rPr>
      </w:pPr>
      <w:r w:rsidRPr="00BE0AE5">
        <w:rPr>
          <w:rStyle w:val="Bold"/>
          <w:rFonts w:cs="Times New Roman"/>
        </w:rPr>
        <w:t xml:space="preserve">Ж.-Б. Мольер. </w:t>
      </w:r>
      <w:r w:rsidRPr="00BE0AE5">
        <w:rPr>
          <w:rFonts w:cs="Times New Roman"/>
        </w:rPr>
        <w:t>Комедия «Мещанин во дворянстве» (фрагменты по выб</w:t>
      </w:r>
      <w:r w:rsidRPr="00BE0AE5">
        <w:rPr>
          <w:rFonts w:cs="Times New Roman"/>
        </w:rPr>
        <w:t>о</w:t>
      </w:r>
      <w:r w:rsidRPr="00BE0AE5">
        <w:rPr>
          <w:rFonts w:cs="Times New Roman"/>
        </w:rPr>
        <w:t>ру).</w:t>
      </w:r>
    </w:p>
    <w:p w14:paraId="4595FD0C" w14:textId="77777777" w:rsidR="00416B7C" w:rsidRPr="00BE0AE5" w:rsidRDefault="00416B7C" w:rsidP="00416B7C">
      <w:pPr>
        <w:pStyle w:val="h2"/>
        <w:spacing w:before="340"/>
        <w:rPr>
          <w:rFonts w:cs="Times New Roman"/>
        </w:rPr>
      </w:pPr>
      <w:r w:rsidRPr="00BE0AE5">
        <w:rPr>
          <w:rFonts w:cs="Times New Roman"/>
        </w:rPr>
        <w:t>9 класс</w:t>
      </w:r>
    </w:p>
    <w:p w14:paraId="261995F2" w14:textId="77777777" w:rsidR="00416B7C" w:rsidRPr="00BE0AE5" w:rsidRDefault="00416B7C" w:rsidP="00416B7C">
      <w:pPr>
        <w:pStyle w:val="h3-first"/>
        <w:spacing w:before="142"/>
        <w:rPr>
          <w:rFonts w:cs="Times New Roman"/>
        </w:rPr>
      </w:pPr>
      <w:r w:rsidRPr="00BE0AE5">
        <w:rPr>
          <w:rFonts w:cs="Times New Roman"/>
        </w:rPr>
        <w:t>Древнерусская литература</w:t>
      </w:r>
    </w:p>
    <w:p w14:paraId="3E9A1D8F" w14:textId="77777777" w:rsidR="00416B7C" w:rsidRPr="00BE0AE5" w:rsidRDefault="00416B7C" w:rsidP="00416B7C">
      <w:pPr>
        <w:pStyle w:val="body"/>
        <w:rPr>
          <w:rFonts w:cs="Times New Roman"/>
        </w:rPr>
      </w:pPr>
      <w:r w:rsidRPr="00BE0AE5">
        <w:rPr>
          <w:rFonts w:cs="Times New Roman"/>
        </w:rPr>
        <w:t>«Слово о полку Игореве».</w:t>
      </w:r>
    </w:p>
    <w:p w14:paraId="396CDD14" w14:textId="77777777" w:rsidR="00416B7C" w:rsidRPr="00BE0AE5" w:rsidRDefault="00416B7C" w:rsidP="00416B7C">
      <w:pPr>
        <w:pStyle w:val="h3"/>
        <w:spacing w:before="283"/>
        <w:rPr>
          <w:rFonts w:cs="Times New Roman"/>
        </w:rPr>
      </w:pPr>
      <w:r w:rsidRPr="00BE0AE5">
        <w:rPr>
          <w:rFonts w:cs="Times New Roman"/>
        </w:rPr>
        <w:t>Литература XVIII века</w:t>
      </w:r>
    </w:p>
    <w:p w14:paraId="206A11D9" w14:textId="77777777" w:rsidR="00416B7C" w:rsidRPr="00BE0AE5" w:rsidRDefault="00416B7C" w:rsidP="00416B7C">
      <w:pPr>
        <w:pStyle w:val="body"/>
        <w:rPr>
          <w:rFonts w:cs="Times New Roman"/>
        </w:rPr>
      </w:pPr>
      <w:r w:rsidRPr="00BE0AE5">
        <w:rPr>
          <w:rStyle w:val="Bold"/>
          <w:rFonts w:cs="Times New Roman"/>
        </w:rPr>
        <w:t>М. В. Ломоносов.</w:t>
      </w:r>
      <w:r w:rsidRPr="00BE0AE5">
        <w:rPr>
          <w:rFonts w:cs="Times New Roman"/>
        </w:rPr>
        <w:t xml:space="preserve">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203B738C" w14:textId="77777777" w:rsidR="00416B7C" w:rsidRPr="00BE0AE5" w:rsidRDefault="00416B7C" w:rsidP="00416B7C">
      <w:pPr>
        <w:pStyle w:val="bodybefore1mm"/>
        <w:rPr>
          <w:rFonts w:cs="Times New Roman"/>
        </w:rPr>
      </w:pPr>
      <w:r w:rsidRPr="00BE0AE5">
        <w:rPr>
          <w:rStyle w:val="Bold"/>
          <w:rFonts w:cs="Times New Roman"/>
        </w:rPr>
        <w:t xml:space="preserve">Г. Р. Державин. </w:t>
      </w:r>
      <w:r w:rsidRPr="00BE0AE5">
        <w:rPr>
          <w:rFonts w:cs="Times New Roman"/>
        </w:rPr>
        <w:t xml:space="preserve">Стихотворения (два по выбору). Например, «Властителям и судиям», «Памятник» и др. </w:t>
      </w:r>
    </w:p>
    <w:p w14:paraId="23CC80CD" w14:textId="77777777" w:rsidR="00416B7C" w:rsidRPr="00BE0AE5" w:rsidRDefault="00416B7C" w:rsidP="00416B7C">
      <w:pPr>
        <w:pStyle w:val="bodybefore1mm"/>
        <w:rPr>
          <w:rFonts w:cs="Times New Roman"/>
        </w:rPr>
      </w:pPr>
      <w:r w:rsidRPr="00BE0AE5">
        <w:rPr>
          <w:rStyle w:val="Bold"/>
          <w:rFonts w:cs="Times New Roman"/>
        </w:rPr>
        <w:t xml:space="preserve">Н. М. Карамзин. </w:t>
      </w:r>
      <w:r w:rsidRPr="00BE0AE5">
        <w:rPr>
          <w:rFonts w:cs="Times New Roman"/>
        </w:rPr>
        <w:t>Повесть «Бедная Лиза».</w:t>
      </w:r>
    </w:p>
    <w:p w14:paraId="77760220" w14:textId="77777777" w:rsidR="00416B7C" w:rsidRPr="00BE0AE5" w:rsidRDefault="00416B7C" w:rsidP="00416B7C">
      <w:pPr>
        <w:pStyle w:val="h3"/>
        <w:spacing w:before="283"/>
        <w:rPr>
          <w:rFonts w:cs="Times New Roman"/>
        </w:rPr>
      </w:pPr>
      <w:r w:rsidRPr="00BE0AE5">
        <w:rPr>
          <w:rFonts w:cs="Times New Roman"/>
        </w:rPr>
        <w:t>Литература первой половины XIX века</w:t>
      </w:r>
    </w:p>
    <w:p w14:paraId="053C74AC" w14:textId="77777777" w:rsidR="00416B7C" w:rsidRPr="00BE0AE5" w:rsidRDefault="00416B7C" w:rsidP="00416B7C">
      <w:pPr>
        <w:pStyle w:val="body"/>
        <w:rPr>
          <w:rStyle w:val="Bold"/>
          <w:rFonts w:cs="Times New Roman"/>
        </w:rPr>
      </w:pPr>
      <w:r w:rsidRPr="00BE0AE5">
        <w:rPr>
          <w:rStyle w:val="Bold"/>
          <w:rFonts w:cs="Times New Roman"/>
        </w:rPr>
        <w:t>В. А. Жуковский.</w:t>
      </w:r>
      <w:r w:rsidRPr="00BE0AE5">
        <w:rPr>
          <w:rFonts w:cs="Times New Roman"/>
        </w:rPr>
        <w:t xml:space="preserve"> Баллады, элегии (одна-две по выбору). Например, «Светлана», «Невыразимое», «Море» и др.</w:t>
      </w:r>
    </w:p>
    <w:p w14:paraId="7B54A573" w14:textId="77777777" w:rsidR="00416B7C" w:rsidRPr="00BE0AE5" w:rsidRDefault="00416B7C" w:rsidP="00416B7C">
      <w:pPr>
        <w:pStyle w:val="bodybefore1mm"/>
        <w:rPr>
          <w:rFonts w:cs="Times New Roman"/>
        </w:rPr>
      </w:pPr>
      <w:r w:rsidRPr="00BE0AE5">
        <w:rPr>
          <w:rStyle w:val="Bold"/>
          <w:rFonts w:cs="Times New Roman"/>
        </w:rPr>
        <w:t xml:space="preserve">А. С. Грибоедов. </w:t>
      </w:r>
      <w:r w:rsidRPr="00BE0AE5">
        <w:rPr>
          <w:rFonts w:cs="Times New Roman"/>
        </w:rPr>
        <w:t xml:space="preserve">Комедия «Горе от ума». </w:t>
      </w:r>
    </w:p>
    <w:p w14:paraId="795C2B1A" w14:textId="77777777" w:rsidR="00416B7C" w:rsidRPr="00BE0AE5" w:rsidRDefault="00416B7C" w:rsidP="00416B7C">
      <w:pPr>
        <w:pStyle w:val="bodybefore1mm"/>
        <w:rPr>
          <w:rFonts w:cs="Times New Roman"/>
        </w:rPr>
      </w:pPr>
      <w:r w:rsidRPr="00BE0AE5">
        <w:rPr>
          <w:rStyle w:val="Bold"/>
          <w:rFonts w:cs="Times New Roman"/>
        </w:rPr>
        <w:t>Поэзия пушкинской эпохи.</w:t>
      </w:r>
      <w:r w:rsidRPr="00BE0AE5">
        <w:rPr>
          <w:rFonts w:cs="Times New Roman"/>
        </w:rPr>
        <w:t xml:space="preserve"> К. Н. Батюшков, А. А. Дельвиг, Н. М. Языков, </w:t>
      </w:r>
      <w:r w:rsidRPr="00BE0AE5">
        <w:rPr>
          <w:rFonts w:cs="Times New Roman"/>
        </w:rPr>
        <w:lastRenderedPageBreak/>
        <w:t>Е. А. Баратынский (не менее трёх стихотворений по выбору).</w:t>
      </w:r>
      <w:r w:rsidRPr="00BE0AE5">
        <w:rPr>
          <w:rStyle w:val="Italic"/>
          <w:rFonts w:cs="Times New Roman"/>
        </w:rPr>
        <w:t xml:space="preserve"> </w:t>
      </w:r>
    </w:p>
    <w:p w14:paraId="5FEE8E3D" w14:textId="77777777" w:rsidR="00416B7C" w:rsidRPr="00BE0AE5" w:rsidRDefault="00416B7C" w:rsidP="00416B7C">
      <w:pPr>
        <w:pStyle w:val="bodybefore1mm"/>
        <w:rPr>
          <w:rFonts w:cs="Times New Roman"/>
        </w:rPr>
      </w:pPr>
      <w:r w:rsidRPr="00BE0AE5">
        <w:rPr>
          <w:rStyle w:val="Bold"/>
          <w:rFonts w:cs="Times New Roman"/>
        </w:rPr>
        <w:t xml:space="preserve">А. С. Пушкин. </w:t>
      </w:r>
      <w:r w:rsidRPr="00BE0AE5">
        <w:rPr>
          <w:rFonts w:cs="Times New Roman"/>
        </w:rPr>
        <w:t>Стихотворения. Например, «Бесы», «Брожу ли я вдоль улиц шумных…», «…Вновь я посетил…», «Из Пиндемонти», «К морю», «К***» («Я помню чудное мгновенье…»), «Мадонна», «Осень» (отрывок), «О</w:t>
      </w:r>
      <w:r w:rsidRPr="00BE0AE5">
        <w:rPr>
          <w:rFonts w:cs="Times New Roman"/>
        </w:rPr>
        <w:t>т</w:t>
      </w:r>
      <w:r w:rsidRPr="00BE0AE5">
        <w:rPr>
          <w:rFonts w:cs="Times New Roman"/>
        </w:rPr>
        <w:t>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w:t>
      </w:r>
      <w:r w:rsidRPr="00BE0AE5">
        <w:rPr>
          <w:rFonts w:cs="Times New Roman"/>
        </w:rPr>
        <w:t>о</w:t>
      </w:r>
      <w:r w:rsidRPr="00BE0AE5">
        <w:rPr>
          <w:rFonts w:cs="Times New Roman"/>
        </w:rPr>
        <w:t>жет…», «Я памятник себе воздвиг нерукотворный…» и др. Поэма «Медный всадник». Роман в стихах «Евгений Онегин».</w:t>
      </w:r>
    </w:p>
    <w:p w14:paraId="5DD3957F" w14:textId="77777777" w:rsidR="00416B7C" w:rsidRPr="00BE0AE5" w:rsidRDefault="00416B7C" w:rsidP="00416B7C">
      <w:pPr>
        <w:pStyle w:val="bodybefore1mm"/>
        <w:rPr>
          <w:rFonts w:cs="Times New Roman"/>
        </w:rPr>
      </w:pPr>
      <w:r w:rsidRPr="00BE0AE5">
        <w:rPr>
          <w:rStyle w:val="Bold"/>
          <w:rFonts w:cs="Times New Roman"/>
        </w:rPr>
        <w:t xml:space="preserve">М. Ю. Лермонтов. </w:t>
      </w:r>
      <w:r w:rsidRPr="00BE0AE5">
        <w:rPr>
          <w:rFonts w:cs="Times New Roman"/>
        </w:rPr>
        <w:t>Стихотворения. Например, «Выхожу один я на дор</w:t>
      </w:r>
      <w:r w:rsidRPr="00BE0AE5">
        <w:rPr>
          <w:rFonts w:cs="Times New Roman"/>
        </w:rPr>
        <w:t>о</w:t>
      </w:r>
      <w:r w:rsidRPr="00BE0AE5">
        <w:rPr>
          <w:rFonts w:cs="Times New Roman"/>
        </w:rPr>
        <w:t>гу…», «Дума», «И скучно и грустно», «Как часто, пёстрою толпою окр</w:t>
      </w:r>
      <w:r w:rsidRPr="00BE0AE5">
        <w:rPr>
          <w:rFonts w:cs="Times New Roman"/>
        </w:rPr>
        <w:t>у</w:t>
      </w:r>
      <w:r w:rsidRPr="00BE0AE5">
        <w:rPr>
          <w:rFonts w:cs="Times New Roman"/>
        </w:rPr>
        <w:t>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w:t>
      </w:r>
      <w:r w:rsidRPr="00BE0AE5">
        <w:rPr>
          <w:rFonts w:cs="Times New Roman"/>
        </w:rPr>
        <w:t>е</w:t>
      </w:r>
      <w:r w:rsidRPr="00BE0AE5">
        <w:rPr>
          <w:rFonts w:cs="Times New Roman"/>
        </w:rPr>
        <w:t xml:space="preserve">чали…» и др. Роман «Герой нашего времени». </w:t>
      </w:r>
    </w:p>
    <w:p w14:paraId="191B1317" w14:textId="77777777" w:rsidR="00416B7C" w:rsidRPr="00BE0AE5" w:rsidRDefault="00416B7C" w:rsidP="00416B7C">
      <w:pPr>
        <w:pStyle w:val="bodybefore1mm"/>
        <w:rPr>
          <w:rFonts w:cs="Times New Roman"/>
        </w:rPr>
      </w:pPr>
      <w:r w:rsidRPr="00BE0AE5">
        <w:rPr>
          <w:rStyle w:val="Bold"/>
          <w:rFonts w:cs="Times New Roman"/>
        </w:rPr>
        <w:t xml:space="preserve">Н. В. Гоголь. </w:t>
      </w:r>
      <w:r w:rsidRPr="00BE0AE5">
        <w:rPr>
          <w:rFonts w:cs="Times New Roman"/>
        </w:rPr>
        <w:t>Поэма «Мёртвые души».</w:t>
      </w:r>
    </w:p>
    <w:p w14:paraId="3EB806B0" w14:textId="77777777" w:rsidR="00416B7C" w:rsidRPr="00BE0AE5" w:rsidRDefault="00416B7C" w:rsidP="00416B7C">
      <w:pPr>
        <w:pStyle w:val="bodybefore1mm"/>
        <w:rPr>
          <w:rFonts w:cs="Times New Roman"/>
        </w:rPr>
      </w:pPr>
      <w:r w:rsidRPr="00BE0AE5">
        <w:rPr>
          <w:rStyle w:val="Bold"/>
          <w:rFonts w:cs="Times New Roman"/>
        </w:rPr>
        <w:t>Отечественная проза первой половины XIX в.</w:t>
      </w:r>
      <w:r w:rsidRPr="00BE0AE5">
        <w:rPr>
          <w:rFonts w:cs="Times New Roman"/>
        </w:rPr>
        <w:t xml:space="preserve"> (одно произведение по выбору). Например, произведения: «Лафертовская маковница» Антония П</w:t>
      </w:r>
      <w:r w:rsidRPr="00BE0AE5">
        <w:rPr>
          <w:rFonts w:cs="Times New Roman"/>
        </w:rPr>
        <w:t>о</w:t>
      </w:r>
      <w:r w:rsidRPr="00BE0AE5">
        <w:rPr>
          <w:rFonts w:cs="Times New Roman"/>
        </w:rPr>
        <w:t>горельского, «Часы и зеркало» А. А. Бестужева-Марлинского, «Кто виноват?» (главы по выбору) А. И. Герцена и др.</w:t>
      </w:r>
    </w:p>
    <w:p w14:paraId="34E563A8" w14:textId="77777777" w:rsidR="00416B7C" w:rsidRPr="00BE0AE5" w:rsidRDefault="00416B7C" w:rsidP="00416B7C">
      <w:pPr>
        <w:pStyle w:val="h3"/>
        <w:rPr>
          <w:rFonts w:cs="Times New Roman"/>
        </w:rPr>
      </w:pPr>
      <w:r w:rsidRPr="00BE0AE5">
        <w:rPr>
          <w:rFonts w:cs="Times New Roman"/>
        </w:rPr>
        <w:t>Зарубежная литература</w:t>
      </w:r>
    </w:p>
    <w:p w14:paraId="5F2CF613" w14:textId="77777777" w:rsidR="00416B7C" w:rsidRPr="00BE0AE5" w:rsidRDefault="00416B7C" w:rsidP="00416B7C">
      <w:pPr>
        <w:pStyle w:val="body"/>
        <w:spacing w:after="57"/>
        <w:rPr>
          <w:rFonts w:cs="Times New Roman"/>
        </w:rPr>
      </w:pPr>
      <w:r w:rsidRPr="00BE0AE5">
        <w:rPr>
          <w:rStyle w:val="Bold"/>
          <w:rFonts w:cs="Times New Roman"/>
        </w:rPr>
        <w:t xml:space="preserve">Данте. </w:t>
      </w:r>
      <w:r w:rsidRPr="00BE0AE5">
        <w:rPr>
          <w:rFonts w:cs="Times New Roman"/>
        </w:rPr>
        <w:t>«Божественная комедия» (не менее двух фрагментов по выбору).</w:t>
      </w:r>
    </w:p>
    <w:p w14:paraId="5AE93322" w14:textId="77777777" w:rsidR="00416B7C" w:rsidRPr="00BE0AE5" w:rsidRDefault="00416B7C" w:rsidP="00416B7C">
      <w:pPr>
        <w:pStyle w:val="bodybefore1mm"/>
        <w:rPr>
          <w:rFonts w:cs="Times New Roman"/>
        </w:rPr>
      </w:pPr>
      <w:r w:rsidRPr="00BE0AE5">
        <w:rPr>
          <w:rStyle w:val="Bold"/>
          <w:rFonts w:cs="Times New Roman"/>
        </w:rPr>
        <w:t xml:space="preserve">У. Шекспир. </w:t>
      </w:r>
      <w:r w:rsidRPr="00BE0AE5">
        <w:rPr>
          <w:rFonts w:cs="Times New Roman"/>
        </w:rPr>
        <w:t>Трагедия «Гамлет» (фрагменты по выбору).</w:t>
      </w:r>
    </w:p>
    <w:p w14:paraId="3F5B7F56" w14:textId="77777777" w:rsidR="00416B7C" w:rsidRPr="00BE0AE5" w:rsidRDefault="00416B7C" w:rsidP="00416B7C">
      <w:pPr>
        <w:pStyle w:val="bodybefore1mm"/>
        <w:rPr>
          <w:rFonts w:cs="Times New Roman"/>
        </w:rPr>
      </w:pPr>
      <w:r w:rsidRPr="00BE0AE5">
        <w:rPr>
          <w:rStyle w:val="Bold"/>
          <w:rFonts w:cs="Times New Roman"/>
        </w:rPr>
        <w:t xml:space="preserve">И.-В. Гёте. </w:t>
      </w:r>
      <w:r w:rsidRPr="00BE0AE5">
        <w:rPr>
          <w:rFonts w:cs="Times New Roman"/>
        </w:rPr>
        <w:t>Трагедия «Фауст» (не менее двух фрагментов по выбору).</w:t>
      </w:r>
    </w:p>
    <w:p w14:paraId="3430D3DE" w14:textId="77777777" w:rsidR="00416B7C" w:rsidRPr="00BE0AE5" w:rsidRDefault="00416B7C" w:rsidP="00416B7C">
      <w:pPr>
        <w:pStyle w:val="bodybefore1mm"/>
        <w:rPr>
          <w:rFonts w:cs="Times New Roman"/>
        </w:rPr>
      </w:pPr>
      <w:r w:rsidRPr="00BE0AE5">
        <w:rPr>
          <w:rStyle w:val="Bold"/>
          <w:rFonts w:cs="Times New Roman"/>
        </w:rPr>
        <w:t>Дж. Г. Байрон.</w:t>
      </w:r>
      <w:r w:rsidRPr="00BE0AE5">
        <w:rPr>
          <w:rFonts w:cs="Times New Roman"/>
        </w:rPr>
        <w:t xml:space="preserve"> Стихотворения (одно по выбору). Например, «Душа моя мрачна. Скорей, певец, скорей!..», «Прощание Наполеона» и др. Поэма «П</w:t>
      </w:r>
      <w:r w:rsidRPr="00BE0AE5">
        <w:rPr>
          <w:rFonts w:cs="Times New Roman"/>
        </w:rPr>
        <w:t>а</w:t>
      </w:r>
      <w:r w:rsidRPr="00BE0AE5">
        <w:rPr>
          <w:rFonts w:cs="Times New Roman"/>
        </w:rPr>
        <w:t>ломничество Чайльд-Гарольда» (не менее одного фрагмента по выбору).</w:t>
      </w:r>
    </w:p>
    <w:p w14:paraId="503CCC61" w14:textId="77777777" w:rsidR="00416B7C" w:rsidRPr="00BE0AE5" w:rsidRDefault="00416B7C" w:rsidP="00416B7C">
      <w:pPr>
        <w:pStyle w:val="bodybefore1mm"/>
        <w:rPr>
          <w:rFonts w:cs="Times New Roman"/>
        </w:rPr>
      </w:pPr>
      <w:r w:rsidRPr="00BE0AE5">
        <w:rPr>
          <w:rStyle w:val="Bold"/>
          <w:rFonts w:cs="Times New Roman"/>
        </w:rPr>
        <w:t>Зарубежная проза первой половины XIX в.</w:t>
      </w:r>
      <w:r w:rsidRPr="00BE0AE5">
        <w:rPr>
          <w:rFonts w:cs="Times New Roman"/>
        </w:rPr>
        <w:t xml:space="preserve"> (одно произведение по в</w:t>
      </w:r>
      <w:r w:rsidRPr="00BE0AE5">
        <w:rPr>
          <w:rFonts w:cs="Times New Roman"/>
        </w:rPr>
        <w:t>ы</w:t>
      </w:r>
      <w:r w:rsidRPr="00BE0AE5">
        <w:rPr>
          <w:rFonts w:cs="Times New Roman"/>
        </w:rPr>
        <w:t>бору). Например, произведения Э. Т. А. Гофмана, В. Гюго, В. Скотта и др.</w:t>
      </w:r>
    </w:p>
    <w:p w14:paraId="4779922F" w14:textId="77777777" w:rsidR="00416B7C" w:rsidRPr="00BE0AE5" w:rsidRDefault="00416B7C" w:rsidP="00416B7C">
      <w:pPr>
        <w:pStyle w:val="h1"/>
        <w:rPr>
          <w:rFonts w:cs="Times New Roman"/>
        </w:rPr>
      </w:pPr>
      <w:r w:rsidRPr="00BE0AE5">
        <w:rPr>
          <w:rFonts w:cs="Times New Roman"/>
        </w:rPr>
        <w:lastRenderedPageBreak/>
        <w:t xml:space="preserve">ПЛАНИРУЕМЫЕ РЕЗУЛЬТАТЫ ОСВОЕНИЯ ПРЕДМЕТА «ЛИТЕРАТУРА» в ОСНОВНОй школе </w:t>
      </w:r>
    </w:p>
    <w:p w14:paraId="1DE9F2F6" w14:textId="77777777" w:rsidR="00416B7C" w:rsidRPr="00BE0AE5" w:rsidRDefault="00416B7C" w:rsidP="00416B7C">
      <w:pPr>
        <w:pStyle w:val="body"/>
        <w:rPr>
          <w:rStyle w:val="Bold"/>
          <w:rFonts w:cs="Times New Roman"/>
          <w:spacing w:val="2"/>
        </w:rPr>
      </w:pPr>
      <w:r w:rsidRPr="00BE0AE5">
        <w:rPr>
          <w:rFonts w:cs="Times New Roman"/>
          <w:spacing w:val="2"/>
        </w:rPr>
        <w:t>Изучение литературы в основной школе направлено на достижение об</w:t>
      </w:r>
      <w:r w:rsidRPr="00BE0AE5">
        <w:rPr>
          <w:rFonts w:cs="Times New Roman"/>
          <w:spacing w:val="2"/>
        </w:rPr>
        <w:t>у</w:t>
      </w:r>
      <w:r w:rsidRPr="00BE0AE5">
        <w:rPr>
          <w:rFonts w:cs="Times New Roman"/>
          <w:spacing w:val="2"/>
        </w:rPr>
        <w:t>чающимися следующих личностных, метапредметных и предметных р</w:t>
      </w:r>
      <w:r w:rsidRPr="00BE0AE5">
        <w:rPr>
          <w:rFonts w:cs="Times New Roman"/>
          <w:spacing w:val="2"/>
        </w:rPr>
        <w:t>е</w:t>
      </w:r>
      <w:r w:rsidRPr="00BE0AE5">
        <w:rPr>
          <w:rFonts w:cs="Times New Roman"/>
          <w:spacing w:val="2"/>
        </w:rPr>
        <w:t>зультатов освоения учебного предмета.</w:t>
      </w:r>
    </w:p>
    <w:p w14:paraId="331A91B2" w14:textId="77777777" w:rsidR="00416B7C" w:rsidRPr="00BE0AE5" w:rsidRDefault="00416B7C" w:rsidP="00416B7C">
      <w:pPr>
        <w:pStyle w:val="body"/>
        <w:rPr>
          <w:rFonts w:cs="Times New Roman"/>
        </w:rPr>
      </w:pPr>
      <w:r w:rsidRPr="00BE0AE5">
        <w:rPr>
          <w:rStyle w:val="Bold"/>
          <w:rFonts w:cs="Times New Roman"/>
        </w:rPr>
        <w:t>Личностные результаты</w:t>
      </w:r>
    </w:p>
    <w:p w14:paraId="1D543AB3" w14:textId="77777777" w:rsidR="00416B7C" w:rsidRPr="00BE0AE5" w:rsidRDefault="00416B7C" w:rsidP="00416B7C">
      <w:pPr>
        <w:pStyle w:val="body"/>
        <w:rPr>
          <w:rFonts w:cs="Times New Roman"/>
          <w:u w:val="thick" w:color="000000"/>
        </w:rPr>
      </w:pPr>
      <w:r w:rsidRPr="00BE0AE5">
        <w:rPr>
          <w:rFonts w:cs="Times New Roman"/>
        </w:rPr>
        <w:t>Личностные результаты освоения рабочей программы по литературе для основного общего образования достигаются в единстве учебной и воспит</w:t>
      </w:r>
      <w:r w:rsidRPr="00BE0AE5">
        <w:rPr>
          <w:rFonts w:cs="Times New Roman"/>
        </w:rPr>
        <w:t>а</w:t>
      </w:r>
      <w:r w:rsidRPr="00BE0AE5">
        <w:rPr>
          <w:rFonts w:cs="Times New Roman"/>
        </w:rPr>
        <w:t>тельной деятельности в соответствии с традиционными российскими соци</w:t>
      </w:r>
      <w:r w:rsidRPr="00BE0AE5">
        <w:rPr>
          <w:rFonts w:cs="Times New Roman"/>
        </w:rPr>
        <w:t>о</w:t>
      </w:r>
      <w:r w:rsidRPr="00BE0AE5">
        <w:rPr>
          <w:rFonts w:cs="Times New Roman"/>
        </w:rPr>
        <w:t>культурными и духовно-нравственными ценностями, отражёнными в прои</w:t>
      </w:r>
      <w:r w:rsidRPr="00BE0AE5">
        <w:rPr>
          <w:rFonts w:cs="Times New Roman"/>
        </w:rPr>
        <w:t>з</w:t>
      </w:r>
      <w:r w:rsidRPr="00BE0AE5">
        <w:rPr>
          <w:rFonts w:cs="Times New Roman"/>
        </w:rPr>
        <w:t>ведениях русской литературы, принятыми в обществе правилами и нормами поведения и способствуют процессам самопознания, самовоспитания и с</w:t>
      </w:r>
      <w:r w:rsidRPr="00BE0AE5">
        <w:rPr>
          <w:rFonts w:cs="Times New Roman"/>
        </w:rPr>
        <w:t>а</w:t>
      </w:r>
      <w:r w:rsidRPr="00BE0AE5">
        <w:rPr>
          <w:rFonts w:cs="Times New Roman"/>
        </w:rPr>
        <w:t>моразвития, формирования внутренней позиции личности.</w:t>
      </w:r>
    </w:p>
    <w:p w14:paraId="435CA11F" w14:textId="77777777" w:rsidR="00416B7C" w:rsidRPr="00BE0AE5" w:rsidRDefault="00416B7C" w:rsidP="00416B7C">
      <w:pPr>
        <w:pStyle w:val="body"/>
        <w:rPr>
          <w:rFonts w:cs="Times New Roman"/>
          <w:u w:color="000000"/>
        </w:rPr>
      </w:pPr>
      <w:r w:rsidRPr="00BE0AE5">
        <w:rPr>
          <w:rFonts w:cs="Times New Roman"/>
          <w:u w:color="000000"/>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w:t>
      </w:r>
      <w:r w:rsidRPr="00BE0AE5">
        <w:rPr>
          <w:rFonts w:cs="Times New Roman"/>
          <w:u w:color="000000"/>
        </w:rPr>
        <w:t>и</w:t>
      </w:r>
      <w:r w:rsidRPr="00BE0AE5">
        <w:rPr>
          <w:rFonts w:cs="Times New Roman"/>
          <w:u w:color="000000"/>
        </w:rPr>
        <w:t xml:space="preserve">рение опыта деятельности на её основе и в процессе реализации основных направлений воспитательной деятельности, в том числе в части: </w:t>
      </w:r>
    </w:p>
    <w:p w14:paraId="539DEFA9" w14:textId="77777777" w:rsidR="00416B7C" w:rsidRPr="00BE0AE5" w:rsidRDefault="00416B7C" w:rsidP="00416B7C">
      <w:pPr>
        <w:pStyle w:val="h4"/>
        <w:spacing w:before="297"/>
        <w:rPr>
          <w:rFonts w:cs="Times New Roman"/>
        </w:rPr>
      </w:pPr>
      <w:r w:rsidRPr="00BE0AE5">
        <w:rPr>
          <w:rFonts w:cs="Times New Roman"/>
        </w:rPr>
        <w:t>Гражданского воспитания:</w:t>
      </w:r>
    </w:p>
    <w:p w14:paraId="6D001895" w14:textId="77777777" w:rsidR="00416B7C" w:rsidRPr="00BE0AE5" w:rsidRDefault="00416B7C" w:rsidP="00416B7C">
      <w:pPr>
        <w:pStyle w:val="body"/>
        <w:rPr>
          <w:rFonts w:cs="Times New Roman"/>
        </w:rPr>
      </w:pPr>
      <w:r w:rsidRPr="00BE0AE5">
        <w:rPr>
          <w:rFonts w:cs="Times New Roman"/>
          <w:spacing w:val="-2"/>
          <w:u w:color="000000"/>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w:t>
      </w:r>
      <w:r w:rsidRPr="00BE0AE5">
        <w:rPr>
          <w:rFonts w:cs="Times New Roman"/>
          <w:spacing w:val="-2"/>
          <w:u w:color="000000"/>
        </w:rPr>
        <w:t>е</w:t>
      </w:r>
      <w:r w:rsidRPr="00BE0AE5">
        <w:rPr>
          <w:rFonts w:cs="Times New Roman"/>
          <w:spacing w:val="-2"/>
          <w:u w:color="000000"/>
        </w:rPr>
        <w:t>ратурных произведениях; неприятие любых форм экстремизма, дискримин</w:t>
      </w:r>
      <w:r w:rsidRPr="00BE0AE5">
        <w:rPr>
          <w:rFonts w:cs="Times New Roman"/>
          <w:spacing w:val="-2"/>
          <w:u w:color="000000"/>
        </w:rPr>
        <w:t>а</w:t>
      </w:r>
      <w:r w:rsidRPr="00BE0AE5">
        <w:rPr>
          <w:rFonts w:cs="Times New Roman"/>
          <w:spacing w:val="-2"/>
          <w:u w:color="000000"/>
        </w:rPr>
        <w:t>ции; п</w:t>
      </w:r>
      <w:r w:rsidRPr="00BE0AE5">
        <w:rPr>
          <w:rFonts w:cs="Times New Roman"/>
          <w:spacing w:val="-2"/>
        </w:rPr>
        <w:t>онимание роли различных социальных институтов в жизни человека; представление об основных правах, свободах и обязанностях гражданина, с</w:t>
      </w:r>
      <w:r w:rsidRPr="00BE0AE5">
        <w:rPr>
          <w:rFonts w:cs="Times New Roman"/>
          <w:spacing w:val="-2"/>
        </w:rPr>
        <w:t>о</w:t>
      </w:r>
      <w:r w:rsidRPr="00BE0AE5">
        <w:rPr>
          <w:rFonts w:cs="Times New Roman"/>
          <w:spacing w:val="-2"/>
        </w:rPr>
        <w:t>циальных нормах и правилах межличностных отношений в поликультурном и многоконфессиональном обществе, в том числе с опорой на примеры из л</w:t>
      </w:r>
      <w:r w:rsidRPr="00BE0AE5">
        <w:rPr>
          <w:rFonts w:cs="Times New Roman"/>
          <w:spacing w:val="-2"/>
        </w:rPr>
        <w:t>и</w:t>
      </w:r>
      <w:r w:rsidRPr="00BE0AE5">
        <w:rPr>
          <w:rFonts w:cs="Times New Roman"/>
          <w:spacing w:val="-2"/>
        </w:rPr>
        <w:t>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w:t>
      </w:r>
      <w:r w:rsidRPr="00BE0AE5">
        <w:rPr>
          <w:rFonts w:cs="Times New Roman"/>
        </w:rPr>
        <w:t>и; готовность к участию в гуманитарной деятельности (волонтерство; помощь людям, нуждающимся в ней).</w:t>
      </w:r>
    </w:p>
    <w:p w14:paraId="37BC0570" w14:textId="77777777" w:rsidR="00416B7C" w:rsidRPr="00BE0AE5" w:rsidRDefault="00416B7C" w:rsidP="00416B7C">
      <w:pPr>
        <w:pStyle w:val="h4"/>
        <w:spacing w:before="283"/>
        <w:rPr>
          <w:rFonts w:cs="Times New Roman"/>
        </w:rPr>
      </w:pPr>
      <w:r w:rsidRPr="00BE0AE5">
        <w:rPr>
          <w:rFonts w:cs="Times New Roman"/>
        </w:rPr>
        <w:lastRenderedPageBreak/>
        <w:t>Патриотического воспитания:</w:t>
      </w:r>
    </w:p>
    <w:p w14:paraId="43297686" w14:textId="77777777" w:rsidR="00416B7C" w:rsidRPr="00BE0AE5" w:rsidRDefault="00416B7C" w:rsidP="00416B7C">
      <w:pPr>
        <w:pStyle w:val="body"/>
        <w:rPr>
          <w:rFonts w:cs="Times New Roman"/>
        </w:rPr>
      </w:pPr>
      <w:r w:rsidRPr="00BE0AE5">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28B4CE8B" w14:textId="77777777" w:rsidR="00416B7C" w:rsidRPr="00BE0AE5" w:rsidRDefault="00416B7C" w:rsidP="00416B7C">
      <w:pPr>
        <w:pStyle w:val="h4"/>
        <w:spacing w:before="283"/>
        <w:rPr>
          <w:rFonts w:cs="Times New Roman"/>
        </w:rPr>
      </w:pPr>
      <w:r w:rsidRPr="00BE0AE5">
        <w:rPr>
          <w:rFonts w:cs="Times New Roman"/>
        </w:rPr>
        <w:t>Духовно-нравственного воспитания:</w:t>
      </w:r>
    </w:p>
    <w:p w14:paraId="3B64787F" w14:textId="77777777" w:rsidR="00416B7C" w:rsidRPr="00BE0AE5" w:rsidRDefault="00416B7C" w:rsidP="00416B7C">
      <w:pPr>
        <w:pStyle w:val="body"/>
        <w:rPr>
          <w:rFonts w:cs="Times New Roman"/>
        </w:rPr>
      </w:pPr>
      <w:r w:rsidRPr="00BE0AE5">
        <w:rPr>
          <w:rFonts w:cs="Times New Roman"/>
        </w:rPr>
        <w:t>ориентация на моральные ценности и нормы в ситуациях нравственного выбора с оценкой поведения и поступков персонажей литературных прои</w:t>
      </w:r>
      <w:r w:rsidRPr="00BE0AE5">
        <w:rPr>
          <w:rFonts w:cs="Times New Roman"/>
        </w:rPr>
        <w:t>з</w:t>
      </w:r>
      <w:r w:rsidRPr="00BE0AE5">
        <w:rPr>
          <w:rFonts w:cs="Times New Roman"/>
        </w:rPr>
        <w:t>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w:t>
      </w:r>
      <w:r w:rsidRPr="00BE0AE5">
        <w:rPr>
          <w:rFonts w:cs="Times New Roman"/>
        </w:rPr>
        <w:t>п</w:t>
      </w:r>
      <w:r w:rsidRPr="00BE0AE5">
        <w:rPr>
          <w:rFonts w:cs="Times New Roman"/>
        </w:rPr>
        <w:t>ков, свобода и ответственность личности в условиях индивидуального и о</w:t>
      </w:r>
      <w:r w:rsidRPr="00BE0AE5">
        <w:rPr>
          <w:rFonts w:cs="Times New Roman"/>
        </w:rPr>
        <w:t>б</w:t>
      </w:r>
      <w:r w:rsidRPr="00BE0AE5">
        <w:rPr>
          <w:rFonts w:cs="Times New Roman"/>
        </w:rPr>
        <w:t>щественного пространства.</w:t>
      </w:r>
    </w:p>
    <w:p w14:paraId="186F7D5A" w14:textId="77777777" w:rsidR="00416B7C" w:rsidRPr="00BE0AE5" w:rsidRDefault="00416B7C" w:rsidP="00416B7C">
      <w:pPr>
        <w:pStyle w:val="h4"/>
        <w:spacing w:before="283"/>
        <w:rPr>
          <w:rFonts w:cs="Times New Roman"/>
        </w:rPr>
      </w:pPr>
      <w:r w:rsidRPr="00BE0AE5">
        <w:rPr>
          <w:rFonts w:cs="Times New Roman"/>
        </w:rPr>
        <w:t>Эстетического воспитания:</w:t>
      </w:r>
    </w:p>
    <w:p w14:paraId="082897AD" w14:textId="77777777" w:rsidR="00416B7C" w:rsidRPr="00BE0AE5" w:rsidRDefault="00416B7C" w:rsidP="00416B7C">
      <w:pPr>
        <w:pStyle w:val="body"/>
        <w:rPr>
          <w:rFonts w:cs="Times New Roman"/>
        </w:rPr>
      </w:pPr>
      <w:r w:rsidRPr="00BE0AE5">
        <w:rPr>
          <w:rFonts w:cs="Times New Roman"/>
        </w:rPr>
        <w:t>восприимчивость к разным видам искусства, традициям и творчеству св</w:t>
      </w:r>
      <w:r w:rsidRPr="00BE0AE5">
        <w:rPr>
          <w:rFonts w:cs="Times New Roman"/>
        </w:rPr>
        <w:t>о</w:t>
      </w:r>
      <w:r w:rsidRPr="00BE0AE5">
        <w:rPr>
          <w:rFonts w:cs="Times New Roman"/>
        </w:rPr>
        <w:t>его и других народов, понимание эмоционального воздействия искусства, в том числе изучаемых литературных произведений; осознание важности х</w:t>
      </w:r>
      <w:r w:rsidRPr="00BE0AE5">
        <w:rPr>
          <w:rFonts w:cs="Times New Roman"/>
        </w:rPr>
        <w:t>у</w:t>
      </w:r>
      <w:r w:rsidRPr="00BE0AE5">
        <w:rPr>
          <w:rFonts w:cs="Times New Roman"/>
        </w:rPr>
        <w:t>дожественной литературы и культуры как средства коммуникации и сам</w:t>
      </w:r>
      <w:r w:rsidRPr="00BE0AE5">
        <w:rPr>
          <w:rFonts w:cs="Times New Roman"/>
        </w:rPr>
        <w:t>о</w:t>
      </w:r>
      <w:r w:rsidRPr="00BE0AE5">
        <w:rPr>
          <w:rFonts w:cs="Times New Roman"/>
        </w:rPr>
        <w:t>выражения; понимание ценности отечественного и мирового искусства, роли этнических культурных традиций и народного творчества; стремление к с</w:t>
      </w:r>
      <w:r w:rsidRPr="00BE0AE5">
        <w:rPr>
          <w:rFonts w:cs="Times New Roman"/>
        </w:rPr>
        <w:t>а</w:t>
      </w:r>
      <w:r w:rsidRPr="00BE0AE5">
        <w:rPr>
          <w:rFonts w:cs="Times New Roman"/>
        </w:rPr>
        <w:t>мовыражению в разных видах искусства.</w:t>
      </w:r>
    </w:p>
    <w:p w14:paraId="184F813F" w14:textId="77777777" w:rsidR="00416B7C" w:rsidRPr="00BE0AE5" w:rsidRDefault="00416B7C" w:rsidP="00416B7C">
      <w:pPr>
        <w:pStyle w:val="h4"/>
        <w:spacing w:before="255"/>
        <w:rPr>
          <w:rFonts w:cs="Times New Roman"/>
        </w:rPr>
      </w:pPr>
      <w:r w:rsidRPr="00BE0AE5">
        <w:rPr>
          <w:rFonts w:cs="Times New Roman"/>
        </w:rPr>
        <w:t xml:space="preserve">Физического воспитания, формирования культуры здоровья </w:t>
      </w:r>
      <w:r w:rsidRPr="00BE0AE5">
        <w:rPr>
          <w:rFonts w:cs="Times New Roman"/>
        </w:rPr>
        <w:br/>
        <w:t>и эмоционального благополучия:</w:t>
      </w:r>
    </w:p>
    <w:p w14:paraId="3D1E069C" w14:textId="77777777" w:rsidR="00416B7C" w:rsidRPr="00BE0AE5" w:rsidRDefault="00416B7C" w:rsidP="00416B7C">
      <w:pPr>
        <w:pStyle w:val="body"/>
        <w:rPr>
          <w:rFonts w:cs="Times New Roman"/>
        </w:rPr>
      </w:pPr>
      <w:r w:rsidRPr="00BE0AE5">
        <w:rPr>
          <w:rFonts w:cs="Times New Roman"/>
        </w:rPr>
        <w:t>осознание ценности жизни с опорой на собственный жизненный и чит</w:t>
      </w:r>
      <w:r w:rsidRPr="00BE0AE5">
        <w:rPr>
          <w:rFonts w:cs="Times New Roman"/>
        </w:rPr>
        <w:t>а</w:t>
      </w:r>
      <w:r w:rsidRPr="00BE0AE5">
        <w:rPr>
          <w:rFonts w:cs="Times New Roman"/>
        </w:rPr>
        <w:t>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w:t>
      </w:r>
      <w:r w:rsidRPr="00BE0AE5">
        <w:rPr>
          <w:rFonts w:cs="Times New Roman"/>
        </w:rPr>
        <w:t>в</w:t>
      </w:r>
      <w:r w:rsidRPr="00BE0AE5">
        <w:rPr>
          <w:rFonts w:cs="Times New Roman"/>
        </w:rPr>
        <w:t xml:space="preserve">ность); осознание последствий и неприятие вредных привычек (употребление </w:t>
      </w:r>
      <w:r w:rsidRPr="00BE0AE5">
        <w:rPr>
          <w:rFonts w:cs="Times New Roman"/>
        </w:rPr>
        <w:lastRenderedPageBreak/>
        <w:t>алкоголя, наркотиков, курение) и иных форм вреда для физического и пс</w:t>
      </w:r>
      <w:r w:rsidRPr="00BE0AE5">
        <w:rPr>
          <w:rFonts w:cs="Times New Roman"/>
        </w:rPr>
        <w:t>и</w:t>
      </w:r>
      <w:r w:rsidRPr="00BE0AE5">
        <w:rPr>
          <w:rFonts w:cs="Times New Roman"/>
        </w:rPr>
        <w:t>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w:t>
      </w:r>
      <w:r w:rsidRPr="00BE0AE5">
        <w:rPr>
          <w:rFonts w:cs="Times New Roman"/>
        </w:rPr>
        <w:t>я</w:t>
      </w:r>
      <w:r w:rsidRPr="00BE0AE5">
        <w:rPr>
          <w:rFonts w:cs="Times New Roman"/>
        </w:rPr>
        <w:t xml:space="preserve">ющимся социальным, информационным и природным условиям, в том числе осмысляя собственный опыт и выстраивая дальнейшие цели; </w:t>
      </w:r>
    </w:p>
    <w:p w14:paraId="43F05567" w14:textId="77777777" w:rsidR="00416B7C" w:rsidRPr="00BE0AE5" w:rsidRDefault="00416B7C" w:rsidP="00416B7C">
      <w:pPr>
        <w:pStyle w:val="body"/>
        <w:rPr>
          <w:rFonts w:cs="Times New Roman"/>
        </w:rPr>
      </w:pPr>
      <w:r w:rsidRPr="00BE0AE5">
        <w:rPr>
          <w:rFonts w:cs="Times New Roman"/>
        </w:rPr>
        <w:t>умение принимать себя и других, не осуждая;</w:t>
      </w:r>
    </w:p>
    <w:p w14:paraId="76093C3D" w14:textId="77777777" w:rsidR="00416B7C" w:rsidRPr="00BE0AE5" w:rsidRDefault="00416B7C" w:rsidP="00416B7C">
      <w:pPr>
        <w:pStyle w:val="body"/>
        <w:rPr>
          <w:rFonts w:cs="Times New Roman"/>
        </w:rPr>
      </w:pPr>
      <w:r w:rsidRPr="00BE0AE5">
        <w:rPr>
          <w:rFonts w:cs="Times New Roman"/>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14:paraId="5B58D89C" w14:textId="77777777" w:rsidR="00416B7C" w:rsidRPr="00BE0AE5" w:rsidRDefault="00416B7C" w:rsidP="00416B7C">
      <w:pPr>
        <w:pStyle w:val="body"/>
        <w:rPr>
          <w:rFonts w:cs="Times New Roman"/>
        </w:rPr>
      </w:pPr>
      <w:r w:rsidRPr="00BE0AE5">
        <w:rPr>
          <w:rFonts w:cs="Times New Roman"/>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7A7ABA9A" w14:textId="77777777" w:rsidR="00416B7C" w:rsidRPr="00BE0AE5" w:rsidRDefault="00416B7C" w:rsidP="00416B7C">
      <w:pPr>
        <w:pStyle w:val="h4"/>
        <w:rPr>
          <w:rFonts w:cs="Times New Roman"/>
        </w:rPr>
      </w:pPr>
      <w:r w:rsidRPr="00BE0AE5">
        <w:rPr>
          <w:rFonts w:cs="Times New Roman"/>
        </w:rPr>
        <w:t>Трудового воспитания:</w:t>
      </w:r>
    </w:p>
    <w:p w14:paraId="51558F4B" w14:textId="77777777" w:rsidR="00416B7C" w:rsidRPr="00BE0AE5" w:rsidRDefault="00416B7C" w:rsidP="00416B7C">
      <w:pPr>
        <w:pStyle w:val="body"/>
        <w:rPr>
          <w:rFonts w:cs="Times New Roman"/>
        </w:rPr>
      </w:pPr>
      <w:r w:rsidRPr="00BE0AE5">
        <w:rPr>
          <w:rFonts w:cs="Times New Roman"/>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w:t>
      </w:r>
      <w:r w:rsidRPr="00BE0AE5">
        <w:rPr>
          <w:rFonts w:cs="Times New Roman"/>
        </w:rPr>
        <w:t>о</w:t>
      </w:r>
      <w:r w:rsidRPr="00BE0AE5">
        <w:rPr>
          <w:rFonts w:cs="Times New Roman"/>
        </w:rPr>
        <w:t xml:space="preserve">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14:paraId="5A671912" w14:textId="77777777" w:rsidR="00416B7C" w:rsidRPr="00BE0AE5" w:rsidRDefault="00416B7C" w:rsidP="00416B7C">
      <w:pPr>
        <w:pStyle w:val="h4"/>
        <w:rPr>
          <w:rFonts w:cs="Times New Roman"/>
        </w:rPr>
      </w:pPr>
      <w:r w:rsidRPr="00BE0AE5">
        <w:rPr>
          <w:rFonts w:cs="Times New Roman"/>
        </w:rPr>
        <w:t>Экологического воспитания:</w:t>
      </w:r>
    </w:p>
    <w:p w14:paraId="4039A5CD" w14:textId="77777777" w:rsidR="00416B7C" w:rsidRPr="00BE0AE5" w:rsidRDefault="00416B7C" w:rsidP="00416B7C">
      <w:pPr>
        <w:pStyle w:val="body"/>
        <w:rPr>
          <w:rFonts w:cs="Times New Roman"/>
          <w:strike/>
          <w:u w:color="000000"/>
        </w:rPr>
      </w:pPr>
      <w:r w:rsidRPr="00BE0AE5">
        <w:rPr>
          <w:rFonts w:cs="Times New Roman"/>
        </w:rPr>
        <w:t>ориентация на применение знаний из социальных и естественных наук для решения задач в области окружающей сред</w:t>
      </w:r>
      <w:r w:rsidRPr="00BE0AE5">
        <w:rPr>
          <w:rFonts w:cs="Times New Roman"/>
          <w:u w:color="000000"/>
        </w:rPr>
        <w:t>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w:t>
      </w:r>
      <w:r w:rsidRPr="00BE0AE5">
        <w:rPr>
          <w:rFonts w:cs="Times New Roman"/>
          <w:u w:color="000000"/>
        </w:rPr>
        <w:t>и</w:t>
      </w:r>
      <w:r w:rsidRPr="00BE0AE5">
        <w:rPr>
          <w:rFonts w:cs="Times New Roman"/>
          <w:u w:color="000000"/>
        </w:rPr>
        <w:t>ческих проблем и путей их решения; активное неприятие действий, прин</w:t>
      </w:r>
      <w:r w:rsidRPr="00BE0AE5">
        <w:rPr>
          <w:rFonts w:cs="Times New Roman"/>
          <w:u w:color="000000"/>
        </w:rPr>
        <w:t>о</w:t>
      </w:r>
      <w:r w:rsidRPr="00BE0AE5">
        <w:rPr>
          <w:rFonts w:cs="Times New Roman"/>
          <w:u w:color="000000"/>
        </w:rPr>
        <w:t>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7E9A7047" w14:textId="77777777" w:rsidR="00416B7C" w:rsidRPr="00BE0AE5" w:rsidRDefault="00416B7C" w:rsidP="00416B7C">
      <w:pPr>
        <w:pStyle w:val="h4"/>
        <w:rPr>
          <w:rFonts w:cs="Times New Roman"/>
        </w:rPr>
      </w:pPr>
      <w:r w:rsidRPr="00BE0AE5">
        <w:rPr>
          <w:rFonts w:cs="Times New Roman"/>
        </w:rPr>
        <w:lastRenderedPageBreak/>
        <w:t xml:space="preserve">Ценности научного познания: </w:t>
      </w:r>
    </w:p>
    <w:p w14:paraId="05D24696" w14:textId="77777777" w:rsidR="00416B7C" w:rsidRPr="00BE0AE5" w:rsidRDefault="00416B7C" w:rsidP="00416B7C">
      <w:pPr>
        <w:pStyle w:val="body"/>
        <w:rPr>
          <w:rFonts w:cs="Times New Roman"/>
        </w:rPr>
      </w:pPr>
      <w:r w:rsidRPr="00BE0AE5">
        <w:rPr>
          <w:rFonts w:cs="Times New Roman"/>
        </w:rPr>
        <w:t>ориентация в деятельности на современную систему научных представл</w:t>
      </w:r>
      <w:r w:rsidRPr="00BE0AE5">
        <w:rPr>
          <w:rFonts w:cs="Times New Roman"/>
        </w:rPr>
        <w:t>е</w:t>
      </w:r>
      <w:r w:rsidRPr="00BE0AE5">
        <w:rPr>
          <w:rFonts w:cs="Times New Roman"/>
        </w:rPr>
        <w:t>ний об основных закономерностях развития человека, природы и общества, взаимосвязях человека с природной и социальной средой с опорой на из</w:t>
      </w:r>
      <w:r w:rsidRPr="00BE0AE5">
        <w:rPr>
          <w:rFonts w:cs="Times New Roman"/>
        </w:rPr>
        <w:t>у</w:t>
      </w:r>
      <w:r w:rsidRPr="00BE0AE5">
        <w:rPr>
          <w:rFonts w:cs="Times New Roman"/>
        </w:rPr>
        <w:t>ченные и самостоятельно прочитанные литературные произведения; овлад</w:t>
      </w:r>
      <w:r w:rsidRPr="00BE0AE5">
        <w:rPr>
          <w:rFonts w:cs="Times New Roman"/>
        </w:rPr>
        <w:t>е</w:t>
      </w:r>
      <w:r w:rsidRPr="00BE0AE5">
        <w:rPr>
          <w:rFonts w:cs="Times New Roman"/>
        </w:rPr>
        <w:t>ние языковой и читательской культурой как средством познания мира; овл</w:t>
      </w:r>
      <w:r w:rsidRPr="00BE0AE5">
        <w:rPr>
          <w:rFonts w:cs="Times New Roman"/>
        </w:rPr>
        <w:t>а</w:t>
      </w:r>
      <w:r w:rsidRPr="00BE0AE5">
        <w:rPr>
          <w:rFonts w:cs="Times New Roman"/>
        </w:rPr>
        <w:t>дение основными навыками исследовательской деятельности с учётом сп</w:t>
      </w:r>
      <w:r w:rsidRPr="00BE0AE5">
        <w:rPr>
          <w:rFonts w:cs="Times New Roman"/>
        </w:rPr>
        <w:t>е</w:t>
      </w:r>
      <w:r w:rsidRPr="00BE0AE5">
        <w:rPr>
          <w:rFonts w:cs="Times New Roman"/>
        </w:rPr>
        <w:t>цифики школьного литературного образования; установка на осмысление опыта, наблюдений, поступков и стремление совершенствовать пути дост</w:t>
      </w:r>
      <w:r w:rsidRPr="00BE0AE5">
        <w:rPr>
          <w:rFonts w:cs="Times New Roman"/>
        </w:rPr>
        <w:t>и</w:t>
      </w:r>
      <w:r w:rsidRPr="00BE0AE5">
        <w:rPr>
          <w:rFonts w:cs="Times New Roman"/>
        </w:rPr>
        <w:t>жения индивидуального и коллективного благополучия.</w:t>
      </w:r>
    </w:p>
    <w:p w14:paraId="6EEAA675" w14:textId="77777777" w:rsidR="00416B7C" w:rsidRPr="00BE0AE5" w:rsidRDefault="00416B7C" w:rsidP="00416B7C">
      <w:pPr>
        <w:pStyle w:val="body20"/>
        <w:rPr>
          <w:rFonts w:cs="Times New Roman"/>
        </w:rPr>
      </w:pPr>
      <w:r w:rsidRPr="00BE0AE5">
        <w:rPr>
          <w:rFonts w:cs="Times New Roman"/>
        </w:rPr>
        <w:t>Личностные результаты, обеспечивающие адаптацию обучающегося к и</w:t>
      </w:r>
      <w:r w:rsidRPr="00BE0AE5">
        <w:rPr>
          <w:rFonts w:cs="Times New Roman"/>
        </w:rPr>
        <w:t>з</w:t>
      </w:r>
      <w:r w:rsidRPr="00BE0AE5">
        <w:rPr>
          <w:rFonts w:cs="Times New Roman"/>
        </w:rPr>
        <w:t>меняющимся условиям социальной и природной среды:</w:t>
      </w:r>
    </w:p>
    <w:p w14:paraId="3B00B8A9" w14:textId="77777777" w:rsidR="00416B7C" w:rsidRPr="00BE0AE5" w:rsidRDefault="00416B7C" w:rsidP="00416B7C">
      <w:pPr>
        <w:pStyle w:val="body"/>
        <w:rPr>
          <w:rFonts w:cs="Times New Roman"/>
        </w:rPr>
      </w:pPr>
      <w:r w:rsidRPr="00BE0AE5">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w:t>
      </w:r>
      <w:r w:rsidRPr="00BE0AE5">
        <w:rPr>
          <w:rFonts w:cs="Times New Roman"/>
        </w:rPr>
        <w:t>е</w:t>
      </w:r>
      <w:r w:rsidRPr="00BE0AE5">
        <w:rPr>
          <w:rFonts w:cs="Times New Roman"/>
        </w:rPr>
        <w:t>ственного поведения, форм социальной жизни в группах и сообществах, включая семью, группы, сформированные по профессиональной деятельн</w:t>
      </w:r>
      <w:r w:rsidRPr="00BE0AE5">
        <w:rPr>
          <w:rFonts w:cs="Times New Roman"/>
        </w:rPr>
        <w:t>о</w:t>
      </w:r>
      <w:r w:rsidRPr="00BE0AE5">
        <w:rPr>
          <w:rFonts w:cs="Times New Roman"/>
        </w:rPr>
        <w:t>сти, а также в рамках социального взаимодействия с людьми из другой кул</w:t>
      </w:r>
      <w:r w:rsidRPr="00BE0AE5">
        <w:rPr>
          <w:rFonts w:cs="Times New Roman"/>
        </w:rPr>
        <w:t>ь</w:t>
      </w:r>
      <w:r w:rsidRPr="00BE0AE5">
        <w:rPr>
          <w:rFonts w:cs="Times New Roman"/>
        </w:rPr>
        <w:t>турной среды; изучение и оценка социальных ролей персонажей литерату</w:t>
      </w:r>
      <w:r w:rsidRPr="00BE0AE5">
        <w:rPr>
          <w:rFonts w:cs="Times New Roman"/>
        </w:rPr>
        <w:t>р</w:t>
      </w:r>
      <w:r w:rsidRPr="00BE0AE5">
        <w:rPr>
          <w:rFonts w:cs="Times New Roman"/>
        </w:rPr>
        <w:t>ных произведений;</w:t>
      </w:r>
    </w:p>
    <w:p w14:paraId="25B90370" w14:textId="77777777" w:rsidR="00416B7C" w:rsidRPr="00BE0AE5" w:rsidRDefault="00416B7C" w:rsidP="00416B7C">
      <w:pPr>
        <w:pStyle w:val="body"/>
        <w:rPr>
          <w:rFonts w:cs="Times New Roman"/>
        </w:rPr>
      </w:pPr>
      <w:r w:rsidRPr="00BE0AE5">
        <w:rPr>
          <w:rFonts w:cs="Times New Roman"/>
        </w:rPr>
        <w:t>потребность во взаимодействии в условиях неопределённости, открытость опыту и знаниям других; в действии в условиях неопределенности, повыш</w:t>
      </w:r>
      <w:r w:rsidRPr="00BE0AE5">
        <w:rPr>
          <w:rFonts w:cs="Times New Roman"/>
        </w:rPr>
        <w:t>е</w:t>
      </w:r>
      <w:r w:rsidRPr="00BE0AE5">
        <w:rPr>
          <w:rFonts w:cs="Times New Roman"/>
        </w:rPr>
        <w:t>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w:t>
      </w:r>
      <w:r w:rsidRPr="00BE0AE5">
        <w:rPr>
          <w:rFonts w:cs="Times New Roman"/>
        </w:rPr>
        <w:t>ы</w:t>
      </w:r>
      <w:r w:rsidRPr="00BE0AE5">
        <w:rPr>
          <w:rFonts w:cs="Times New Roman"/>
        </w:rPr>
        <w:t>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w:t>
      </w:r>
      <w:r w:rsidRPr="00BE0AE5">
        <w:rPr>
          <w:rFonts w:cs="Times New Roman"/>
        </w:rPr>
        <w:t>т</w:t>
      </w:r>
      <w:r w:rsidRPr="00BE0AE5">
        <w:rPr>
          <w:rFonts w:cs="Times New Roman"/>
        </w:rPr>
        <w:t>ностей, планировать своё развитие; умение оперировать основными понят</w:t>
      </w:r>
      <w:r w:rsidRPr="00BE0AE5">
        <w:rPr>
          <w:rFonts w:cs="Times New Roman"/>
        </w:rPr>
        <w:t>и</w:t>
      </w:r>
      <w:r w:rsidRPr="00BE0AE5">
        <w:rPr>
          <w:rFonts w:cs="Times New Roman"/>
        </w:rPr>
        <w:t>ями, терминами и представлениями в области концепции устойчивого ра</w:t>
      </w:r>
      <w:r w:rsidRPr="00BE0AE5">
        <w:rPr>
          <w:rFonts w:cs="Times New Roman"/>
        </w:rPr>
        <w:t>з</w:t>
      </w:r>
      <w:r w:rsidRPr="00BE0AE5">
        <w:rPr>
          <w:rFonts w:cs="Times New Roman"/>
        </w:rPr>
        <w:t>вития; анализировать и выявлять взаимосвязи природы, общества и экон</w:t>
      </w:r>
      <w:r w:rsidRPr="00BE0AE5">
        <w:rPr>
          <w:rFonts w:cs="Times New Roman"/>
        </w:rPr>
        <w:t>о</w:t>
      </w:r>
      <w:r w:rsidRPr="00BE0AE5">
        <w:rPr>
          <w:rFonts w:cs="Times New Roman"/>
        </w:rPr>
        <w:t>мики; оценивать свои действия с учётом влияния на окружающую среду, д</w:t>
      </w:r>
      <w:r w:rsidRPr="00BE0AE5">
        <w:rPr>
          <w:rFonts w:cs="Times New Roman"/>
        </w:rPr>
        <w:t>о</w:t>
      </w:r>
      <w:r w:rsidRPr="00BE0AE5">
        <w:rPr>
          <w:rFonts w:cs="Times New Roman"/>
        </w:rPr>
        <w:t>стижений целей и преодоления вызовов, возможных глобальных последствий;</w:t>
      </w:r>
    </w:p>
    <w:p w14:paraId="45C5A393" w14:textId="77777777" w:rsidR="00416B7C" w:rsidRPr="00BE0AE5" w:rsidRDefault="00416B7C" w:rsidP="00416B7C">
      <w:pPr>
        <w:pStyle w:val="body"/>
        <w:rPr>
          <w:rFonts w:cs="Times New Roman"/>
        </w:rPr>
      </w:pPr>
      <w:r w:rsidRPr="00BE0AE5">
        <w:rPr>
          <w:rFonts w:cs="Times New Roman"/>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w:t>
      </w:r>
      <w:r w:rsidRPr="00BE0AE5">
        <w:rPr>
          <w:rFonts w:cs="Times New Roman"/>
        </w:rPr>
        <w:t>е</w:t>
      </w:r>
      <w:r w:rsidRPr="00BE0AE5">
        <w:rPr>
          <w:rFonts w:cs="Times New Roman"/>
        </w:rPr>
        <w:t>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14:paraId="4A21079B" w14:textId="77777777" w:rsidR="00416B7C" w:rsidRPr="00BE0AE5" w:rsidRDefault="00416B7C" w:rsidP="00416B7C">
      <w:pPr>
        <w:pStyle w:val="body20"/>
        <w:spacing w:before="170"/>
        <w:rPr>
          <w:rFonts w:cs="Times New Roman"/>
        </w:rPr>
      </w:pPr>
      <w:r w:rsidRPr="00BE0AE5">
        <w:rPr>
          <w:rStyle w:val="Bold"/>
          <w:rFonts w:cs="Times New Roman"/>
        </w:rPr>
        <w:lastRenderedPageBreak/>
        <w:t>Метапредметные результаты</w:t>
      </w:r>
    </w:p>
    <w:p w14:paraId="702DB0E7" w14:textId="77777777" w:rsidR="00416B7C" w:rsidRPr="00BE0AE5" w:rsidRDefault="00416B7C" w:rsidP="00416B7C">
      <w:pPr>
        <w:pStyle w:val="h5"/>
        <w:rPr>
          <w:rStyle w:val="BoldItalic"/>
          <w:rFonts w:cs="Times New Roman"/>
          <w:b/>
          <w:bCs/>
          <w:i/>
          <w:iCs/>
        </w:rPr>
      </w:pPr>
      <w:r w:rsidRPr="00BE0AE5">
        <w:rPr>
          <w:rStyle w:val="BoldItalic"/>
          <w:rFonts w:cs="Times New Roman"/>
          <w:b/>
          <w:bCs/>
          <w:i/>
          <w:iCs/>
        </w:rPr>
        <w:t>Овладение универсальными учебными познавательными действиями:</w:t>
      </w:r>
    </w:p>
    <w:p w14:paraId="23E887D4" w14:textId="77777777" w:rsidR="00416B7C" w:rsidRPr="00BE0AE5" w:rsidRDefault="00416B7C" w:rsidP="00416B7C">
      <w:pPr>
        <w:pStyle w:val="h4-first"/>
        <w:rPr>
          <w:rFonts w:cs="Times New Roman"/>
        </w:rPr>
      </w:pPr>
      <w:r w:rsidRPr="00BE0AE5">
        <w:rPr>
          <w:rFonts w:cs="Times New Roman"/>
        </w:rPr>
        <w:t>Базовые логические действия:</w:t>
      </w:r>
    </w:p>
    <w:p w14:paraId="2AAF97E0" w14:textId="77777777" w:rsidR="00416B7C" w:rsidRPr="00BE0AE5" w:rsidRDefault="00416B7C" w:rsidP="00416B7C">
      <w:pPr>
        <w:pStyle w:val="list-bullet"/>
        <w:rPr>
          <w:rFonts w:cs="Times New Roman"/>
        </w:rPr>
      </w:pPr>
      <w:r w:rsidRPr="00BE0AE5">
        <w:rPr>
          <w:rFonts w:cs="Times New Roman"/>
        </w:rPr>
        <w:t>выявлять и характеризовать существенные признаки объектов (худ</w:t>
      </w:r>
      <w:r w:rsidRPr="00BE0AE5">
        <w:rPr>
          <w:rFonts w:cs="Times New Roman"/>
        </w:rPr>
        <w:t>о</w:t>
      </w:r>
      <w:r w:rsidRPr="00BE0AE5">
        <w:rPr>
          <w:rFonts w:cs="Times New Roman"/>
        </w:rPr>
        <w:t>жественных и учебных текстов, литературных героев и др.) и явлений (литературных направлений, этапов историко-литературного проце</w:t>
      </w:r>
      <w:r w:rsidRPr="00BE0AE5">
        <w:rPr>
          <w:rFonts w:cs="Times New Roman"/>
        </w:rPr>
        <w:t>с</w:t>
      </w:r>
      <w:r w:rsidRPr="00BE0AE5">
        <w:rPr>
          <w:rFonts w:cs="Times New Roman"/>
        </w:rPr>
        <w:t>са);</w:t>
      </w:r>
    </w:p>
    <w:p w14:paraId="2D622745" w14:textId="77777777" w:rsidR="00416B7C" w:rsidRPr="00BE0AE5" w:rsidRDefault="00416B7C" w:rsidP="00416B7C">
      <w:pPr>
        <w:pStyle w:val="list-bullet"/>
        <w:rPr>
          <w:rFonts w:cs="Times New Roman"/>
        </w:rPr>
      </w:pPr>
      <w:r w:rsidRPr="00BE0AE5">
        <w:rPr>
          <w:rFonts w:cs="Times New Roman"/>
        </w:rPr>
        <w:t>устанавливать существенный признак классификации и классифиц</w:t>
      </w:r>
      <w:r w:rsidRPr="00BE0AE5">
        <w:rPr>
          <w:rFonts w:cs="Times New Roman"/>
        </w:rPr>
        <w:t>и</w:t>
      </w:r>
      <w:r w:rsidRPr="00BE0AE5">
        <w:rPr>
          <w:rFonts w:cs="Times New Roman"/>
        </w:rPr>
        <w:t>ровать литературные объекты по существенному признаку, устана</w:t>
      </w:r>
      <w:r w:rsidRPr="00BE0AE5">
        <w:rPr>
          <w:rFonts w:cs="Times New Roman"/>
        </w:rPr>
        <w:t>в</w:t>
      </w:r>
      <w:r w:rsidRPr="00BE0AE5">
        <w:rPr>
          <w:rFonts w:cs="Times New Roman"/>
        </w:rPr>
        <w:t>ливать основания для их обобщения и сравнения, определять критерии проводимого анализа;</w:t>
      </w:r>
    </w:p>
    <w:p w14:paraId="29895311" w14:textId="77777777" w:rsidR="00416B7C" w:rsidRPr="00BE0AE5" w:rsidRDefault="00416B7C" w:rsidP="00416B7C">
      <w:pPr>
        <w:pStyle w:val="list-bullet"/>
        <w:rPr>
          <w:rFonts w:cs="Times New Roman"/>
        </w:rPr>
      </w:pPr>
      <w:r w:rsidRPr="00BE0AE5">
        <w:rPr>
          <w:rFonts w:cs="Times New Roman"/>
        </w:rPr>
        <w:t>с учётом предложенной задачи выявлять закономерности и против</w:t>
      </w:r>
      <w:r w:rsidRPr="00BE0AE5">
        <w:rPr>
          <w:rFonts w:cs="Times New Roman"/>
        </w:rPr>
        <w:t>о</w:t>
      </w:r>
      <w:r w:rsidRPr="00BE0AE5">
        <w:rPr>
          <w:rFonts w:cs="Times New Roman"/>
        </w:rPr>
        <w:t>речия в рассматриваемых литературных фактах и наблюдениях над текстом; предлагать критерии для выявления закономерностей и пр</w:t>
      </w:r>
      <w:r w:rsidRPr="00BE0AE5">
        <w:rPr>
          <w:rFonts w:cs="Times New Roman"/>
        </w:rPr>
        <w:t>о</w:t>
      </w:r>
      <w:r w:rsidRPr="00BE0AE5">
        <w:rPr>
          <w:rFonts w:cs="Times New Roman"/>
        </w:rPr>
        <w:t xml:space="preserve">тиворечий с учётом учебной задачи; </w:t>
      </w:r>
    </w:p>
    <w:p w14:paraId="14447437" w14:textId="77777777" w:rsidR="00416B7C" w:rsidRPr="00BE0AE5" w:rsidRDefault="00416B7C" w:rsidP="00416B7C">
      <w:pPr>
        <w:pStyle w:val="list-bullet"/>
        <w:rPr>
          <w:rFonts w:cs="Times New Roman"/>
        </w:rPr>
      </w:pPr>
      <w:r w:rsidRPr="00BE0AE5">
        <w:rPr>
          <w:rFonts w:cs="Times New Roman"/>
        </w:rPr>
        <w:t xml:space="preserve">выявлять дефициты информации, данных, необходимых для решения поставленной учебной задачи; </w:t>
      </w:r>
    </w:p>
    <w:p w14:paraId="212B2EEF" w14:textId="77777777" w:rsidR="00416B7C" w:rsidRPr="00BE0AE5" w:rsidRDefault="00416B7C" w:rsidP="00416B7C">
      <w:pPr>
        <w:pStyle w:val="list-bullet"/>
        <w:rPr>
          <w:rFonts w:cs="Times New Roman"/>
          <w:spacing w:val="-3"/>
        </w:rPr>
      </w:pPr>
      <w:r w:rsidRPr="00BE0AE5">
        <w:rPr>
          <w:rFonts w:cs="Times New Roman"/>
          <w:spacing w:val="-3"/>
        </w:rPr>
        <w:t>выявлять причинно-следственные связи при изучении литературных я</w:t>
      </w:r>
      <w:r w:rsidRPr="00BE0AE5">
        <w:rPr>
          <w:rFonts w:cs="Times New Roman"/>
          <w:spacing w:val="-3"/>
        </w:rPr>
        <w:t>в</w:t>
      </w:r>
      <w:r w:rsidRPr="00BE0AE5">
        <w:rPr>
          <w:rFonts w:cs="Times New Roman"/>
          <w:spacing w:val="-3"/>
        </w:rPr>
        <w:t>лений и процессов; делать выводы с использованием дедуктивных и и</w:t>
      </w:r>
      <w:r w:rsidRPr="00BE0AE5">
        <w:rPr>
          <w:rFonts w:cs="Times New Roman"/>
          <w:spacing w:val="-3"/>
        </w:rPr>
        <w:t>н</w:t>
      </w:r>
      <w:r w:rsidRPr="00BE0AE5">
        <w:rPr>
          <w:rFonts w:cs="Times New Roman"/>
          <w:spacing w:val="-3"/>
        </w:rPr>
        <w:t>дуктивных умозаключений, умозаключений по аналогии; формулировать гипотезы об их взаимосвязях;</w:t>
      </w:r>
    </w:p>
    <w:p w14:paraId="10B44F35" w14:textId="77777777" w:rsidR="00416B7C" w:rsidRPr="00BE0AE5" w:rsidRDefault="00416B7C" w:rsidP="00416B7C">
      <w:pPr>
        <w:pStyle w:val="list-bullet"/>
        <w:rPr>
          <w:rFonts w:cs="Times New Roman"/>
        </w:rPr>
      </w:pPr>
      <w:r w:rsidRPr="00BE0AE5">
        <w:rPr>
          <w:rFonts w:cs="Times New Roman"/>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704F698F" w14:textId="77777777" w:rsidR="00416B7C" w:rsidRPr="00BE0AE5" w:rsidRDefault="00416B7C" w:rsidP="00416B7C">
      <w:pPr>
        <w:pStyle w:val="h4"/>
        <w:rPr>
          <w:rFonts w:cs="Times New Roman"/>
        </w:rPr>
      </w:pPr>
      <w:r w:rsidRPr="00BE0AE5">
        <w:rPr>
          <w:rFonts w:cs="Times New Roman"/>
        </w:rPr>
        <w:t>Базовые исследовательские действия:</w:t>
      </w:r>
    </w:p>
    <w:p w14:paraId="319193D4" w14:textId="77777777" w:rsidR="00416B7C" w:rsidRPr="00BE0AE5" w:rsidRDefault="00416B7C" w:rsidP="00416B7C">
      <w:pPr>
        <w:pStyle w:val="list-bullet"/>
        <w:rPr>
          <w:rFonts w:cs="Times New Roman"/>
        </w:rPr>
      </w:pPr>
      <w:r w:rsidRPr="00BE0AE5">
        <w:rPr>
          <w:rFonts w:cs="Times New Roman"/>
        </w:rPr>
        <w:t>использовать вопросы как исследовательский инструмент познания в литературном образовании;</w:t>
      </w:r>
    </w:p>
    <w:p w14:paraId="38E0EFAD" w14:textId="77777777" w:rsidR="00416B7C" w:rsidRPr="00BE0AE5" w:rsidRDefault="00416B7C" w:rsidP="00416B7C">
      <w:pPr>
        <w:pStyle w:val="list-bullet"/>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и самостоятельно уст</w:t>
      </w:r>
      <w:r w:rsidRPr="00BE0AE5">
        <w:rPr>
          <w:rFonts w:cs="Times New Roman"/>
        </w:rPr>
        <w:t>а</w:t>
      </w:r>
      <w:r w:rsidRPr="00BE0AE5">
        <w:rPr>
          <w:rFonts w:cs="Times New Roman"/>
        </w:rPr>
        <w:t>навливать искомое и данное;</w:t>
      </w:r>
    </w:p>
    <w:p w14:paraId="28579A83" w14:textId="77777777" w:rsidR="00416B7C" w:rsidRPr="00BE0AE5" w:rsidRDefault="00416B7C" w:rsidP="00416B7C">
      <w:pPr>
        <w:pStyle w:val="list-bullet"/>
        <w:rPr>
          <w:rFonts w:cs="Times New Roman"/>
        </w:rPr>
      </w:pPr>
      <w:r w:rsidRPr="00BE0AE5">
        <w:rPr>
          <w:rFonts w:cs="Times New Roman"/>
        </w:rPr>
        <w:t>формировать гипотезу об истинности собственных суждений и су</w:t>
      </w:r>
      <w:r w:rsidRPr="00BE0AE5">
        <w:rPr>
          <w:rFonts w:cs="Times New Roman"/>
        </w:rPr>
        <w:t>ж</w:t>
      </w:r>
      <w:r w:rsidRPr="00BE0AE5">
        <w:rPr>
          <w:rFonts w:cs="Times New Roman"/>
        </w:rPr>
        <w:t>дений других, аргументировать свою позицию, мнение;</w:t>
      </w:r>
    </w:p>
    <w:p w14:paraId="43CF6530" w14:textId="77777777" w:rsidR="00416B7C" w:rsidRPr="00BE0AE5" w:rsidRDefault="00416B7C" w:rsidP="00416B7C">
      <w:pPr>
        <w:pStyle w:val="list-bullet"/>
        <w:rPr>
          <w:rFonts w:cs="Times New Roman"/>
        </w:rPr>
      </w:pPr>
      <w:r w:rsidRPr="00BE0AE5">
        <w:rPr>
          <w:rFonts w:cs="Times New Roman"/>
        </w:rPr>
        <w:t>проводить по самостоятельно составленному плану небольшое иссл</w:t>
      </w:r>
      <w:r w:rsidRPr="00BE0AE5">
        <w:rPr>
          <w:rFonts w:cs="Times New Roman"/>
        </w:rPr>
        <w:t>е</w:t>
      </w:r>
      <w:r w:rsidRPr="00BE0AE5">
        <w:rPr>
          <w:rFonts w:cs="Times New Roman"/>
        </w:rPr>
        <w:t>дование по установлению особенностей литературного объекта из</w:t>
      </w:r>
      <w:r w:rsidRPr="00BE0AE5">
        <w:rPr>
          <w:rFonts w:cs="Times New Roman"/>
        </w:rPr>
        <w:t>у</w:t>
      </w:r>
      <w:r w:rsidRPr="00BE0AE5">
        <w:rPr>
          <w:rFonts w:cs="Times New Roman"/>
        </w:rPr>
        <w:t>чения, причинно-следственных связей и зависимостей объектов между собой;</w:t>
      </w:r>
    </w:p>
    <w:p w14:paraId="0669B4DD" w14:textId="77777777" w:rsidR="00416B7C" w:rsidRPr="00BE0AE5" w:rsidRDefault="00416B7C" w:rsidP="00416B7C">
      <w:pPr>
        <w:pStyle w:val="list-bullet"/>
        <w:rPr>
          <w:rFonts w:cs="Times New Roman"/>
        </w:rPr>
      </w:pPr>
      <w:r w:rsidRPr="00BE0AE5">
        <w:rPr>
          <w:rFonts w:cs="Times New Roman"/>
        </w:rPr>
        <w:t>оценивать на применимость и достоверность информацию, полученную в ходе исследования (эксперимента);</w:t>
      </w:r>
    </w:p>
    <w:p w14:paraId="204C2E45" w14:textId="77777777" w:rsidR="00416B7C" w:rsidRPr="00BE0AE5" w:rsidRDefault="00416B7C" w:rsidP="00416B7C">
      <w:pPr>
        <w:pStyle w:val="list-bullet"/>
        <w:rPr>
          <w:rFonts w:cs="Times New Roman"/>
        </w:rPr>
      </w:pPr>
      <w:r w:rsidRPr="00BE0AE5">
        <w:rPr>
          <w:rFonts w:cs="Times New Roman"/>
        </w:rPr>
        <w:lastRenderedPageBreak/>
        <w:t>самостоятельно формулировать обобщения и выводы по результатам проведённого наблюдения, опыта, исследования; владеть инструме</w:t>
      </w:r>
      <w:r w:rsidRPr="00BE0AE5">
        <w:rPr>
          <w:rFonts w:cs="Times New Roman"/>
        </w:rPr>
        <w:t>н</w:t>
      </w:r>
      <w:r w:rsidRPr="00BE0AE5">
        <w:rPr>
          <w:rFonts w:cs="Times New Roman"/>
        </w:rPr>
        <w:t>тами оценки достоверности полученных выводов и обобщений;</w:t>
      </w:r>
    </w:p>
    <w:p w14:paraId="2597D872" w14:textId="77777777" w:rsidR="00416B7C" w:rsidRPr="00BE0AE5" w:rsidRDefault="00416B7C" w:rsidP="00416B7C">
      <w:pPr>
        <w:pStyle w:val="list-bullet"/>
        <w:rPr>
          <w:rFonts w:cs="Times New Roman"/>
          <w:spacing w:val="-2"/>
        </w:rPr>
      </w:pPr>
      <w:r w:rsidRPr="00BE0AE5">
        <w:rPr>
          <w:rFonts w:cs="Times New Roman"/>
          <w:spacing w:val="-2"/>
        </w:rPr>
        <w:t>прогнозировать возможное дальнейшее развитие событий и их после</w:t>
      </w:r>
      <w:r w:rsidRPr="00BE0AE5">
        <w:rPr>
          <w:rFonts w:cs="Times New Roman"/>
          <w:spacing w:val="-2"/>
        </w:rPr>
        <w:t>д</w:t>
      </w:r>
      <w:r w:rsidRPr="00BE0AE5">
        <w:rPr>
          <w:rFonts w:cs="Times New Roman"/>
          <w:spacing w:val="-2"/>
        </w:rPr>
        <w:t>ствия в аналогичных или сходных ситуациях, а также выдвигать пре</w:t>
      </w:r>
      <w:r w:rsidRPr="00BE0AE5">
        <w:rPr>
          <w:rFonts w:cs="Times New Roman"/>
          <w:spacing w:val="-2"/>
        </w:rPr>
        <w:t>д</w:t>
      </w:r>
      <w:r w:rsidRPr="00BE0AE5">
        <w:rPr>
          <w:rFonts w:cs="Times New Roman"/>
          <w:spacing w:val="-2"/>
        </w:rPr>
        <w:t>положения об их развитии в новых условиях и контекстах, в том числе в литературных произведениях.</w:t>
      </w:r>
    </w:p>
    <w:p w14:paraId="4D575CEA" w14:textId="77777777" w:rsidR="00416B7C" w:rsidRPr="00BE0AE5" w:rsidRDefault="00416B7C" w:rsidP="00416B7C">
      <w:pPr>
        <w:pStyle w:val="h4"/>
        <w:spacing w:before="227"/>
        <w:rPr>
          <w:rFonts w:cs="Times New Roman"/>
        </w:rPr>
      </w:pPr>
      <w:r w:rsidRPr="00BE0AE5">
        <w:rPr>
          <w:rFonts w:cs="Times New Roman"/>
        </w:rPr>
        <w:t>Работа с информацией:</w:t>
      </w:r>
    </w:p>
    <w:p w14:paraId="2B944C22" w14:textId="77777777" w:rsidR="00416B7C" w:rsidRPr="00BE0AE5" w:rsidRDefault="00416B7C" w:rsidP="00416B7C">
      <w:pPr>
        <w:pStyle w:val="list-bullet"/>
        <w:rPr>
          <w:rFonts w:cs="Times New Roman"/>
        </w:rPr>
      </w:pPr>
      <w:r w:rsidRPr="00BE0AE5">
        <w:rPr>
          <w:rFonts w:cs="Times New Roman"/>
        </w:rPr>
        <w:t xml:space="preserve">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 </w:t>
      </w:r>
    </w:p>
    <w:p w14:paraId="733986FF" w14:textId="77777777" w:rsidR="00416B7C" w:rsidRPr="00BE0AE5" w:rsidRDefault="00416B7C" w:rsidP="00416B7C">
      <w:pPr>
        <w:pStyle w:val="list-bullet"/>
        <w:rPr>
          <w:rFonts w:cs="Times New Roman"/>
        </w:rPr>
      </w:pPr>
      <w:r w:rsidRPr="00BE0AE5">
        <w:rPr>
          <w:rFonts w:cs="Times New Roman"/>
        </w:rPr>
        <w:t>выбирать, анализировать, систематизировать и интерпретировать л</w:t>
      </w:r>
      <w:r w:rsidRPr="00BE0AE5">
        <w:rPr>
          <w:rFonts w:cs="Times New Roman"/>
        </w:rPr>
        <w:t>и</w:t>
      </w:r>
      <w:r w:rsidRPr="00BE0AE5">
        <w:rPr>
          <w:rFonts w:cs="Times New Roman"/>
        </w:rPr>
        <w:t>тературную и другую информацию различных видов и форм пре</w:t>
      </w:r>
      <w:r w:rsidRPr="00BE0AE5">
        <w:rPr>
          <w:rFonts w:cs="Times New Roman"/>
        </w:rPr>
        <w:t>д</w:t>
      </w:r>
      <w:r w:rsidRPr="00BE0AE5">
        <w:rPr>
          <w:rFonts w:cs="Times New Roman"/>
        </w:rPr>
        <w:t>ставления;</w:t>
      </w:r>
    </w:p>
    <w:p w14:paraId="00FCCBE4" w14:textId="77777777" w:rsidR="00416B7C" w:rsidRPr="00BE0AE5" w:rsidRDefault="00416B7C" w:rsidP="00416B7C">
      <w:pPr>
        <w:pStyle w:val="list-bullet"/>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14:paraId="7D26A8FD" w14:textId="77777777" w:rsidR="00416B7C" w:rsidRPr="00BE0AE5" w:rsidRDefault="00416B7C" w:rsidP="00416B7C">
      <w:pPr>
        <w:pStyle w:val="list-bullet"/>
        <w:rPr>
          <w:rFonts w:cs="Times New Roman"/>
        </w:rPr>
      </w:pPr>
      <w:r w:rsidRPr="00BE0AE5">
        <w:rPr>
          <w:rFonts w:cs="Times New Roman"/>
        </w:rPr>
        <w:t>самостоятельно выбирать оптимальную форму представления литер</w:t>
      </w:r>
      <w:r w:rsidRPr="00BE0AE5">
        <w:rPr>
          <w:rFonts w:cs="Times New Roman"/>
        </w:rPr>
        <w:t>а</w:t>
      </w:r>
      <w:r w:rsidRPr="00BE0AE5">
        <w:rPr>
          <w:rFonts w:cs="Times New Roman"/>
        </w:rPr>
        <w:t>турной и другой информации и иллюстрировать решаемые учебные задачи несложными схемами, диаграммами, иной графикой и их ко</w:t>
      </w:r>
      <w:r w:rsidRPr="00BE0AE5">
        <w:rPr>
          <w:rFonts w:cs="Times New Roman"/>
        </w:rPr>
        <w:t>м</w:t>
      </w:r>
      <w:r w:rsidRPr="00BE0AE5">
        <w:rPr>
          <w:rFonts w:cs="Times New Roman"/>
        </w:rPr>
        <w:t>бинациями;</w:t>
      </w:r>
    </w:p>
    <w:p w14:paraId="4F2DF6D5" w14:textId="77777777" w:rsidR="00416B7C" w:rsidRPr="00BE0AE5" w:rsidRDefault="00416B7C" w:rsidP="00416B7C">
      <w:pPr>
        <w:pStyle w:val="list-bullet"/>
        <w:rPr>
          <w:rFonts w:cs="Times New Roman"/>
        </w:rPr>
      </w:pPr>
      <w:r w:rsidRPr="00BE0AE5">
        <w:rPr>
          <w:rFonts w:cs="Times New Roman"/>
        </w:rPr>
        <w:t>оценивать надёжность литературной и другой информации по крит</w:t>
      </w:r>
      <w:r w:rsidRPr="00BE0AE5">
        <w:rPr>
          <w:rFonts w:cs="Times New Roman"/>
        </w:rPr>
        <w:t>е</w:t>
      </w:r>
      <w:r w:rsidRPr="00BE0AE5">
        <w:rPr>
          <w:rFonts w:cs="Times New Roman"/>
        </w:rPr>
        <w:t>риям, предложенным учителем или сформулированным самосто</w:t>
      </w:r>
      <w:r w:rsidRPr="00BE0AE5">
        <w:rPr>
          <w:rFonts w:cs="Times New Roman"/>
        </w:rPr>
        <w:t>я</w:t>
      </w:r>
      <w:r w:rsidRPr="00BE0AE5">
        <w:rPr>
          <w:rFonts w:cs="Times New Roman"/>
        </w:rPr>
        <w:t xml:space="preserve">тельно; </w:t>
      </w:r>
    </w:p>
    <w:p w14:paraId="3163379A" w14:textId="77777777" w:rsidR="00416B7C" w:rsidRPr="00BE0AE5" w:rsidRDefault="00416B7C" w:rsidP="00416B7C">
      <w:pPr>
        <w:pStyle w:val="list-bullet"/>
        <w:rPr>
          <w:rFonts w:cs="Times New Roman"/>
        </w:rPr>
      </w:pPr>
      <w:r w:rsidRPr="00BE0AE5">
        <w:rPr>
          <w:rFonts w:cs="Times New Roman"/>
        </w:rPr>
        <w:t>эффективно запоминать и систематизировать эту информацию.</w:t>
      </w:r>
    </w:p>
    <w:p w14:paraId="4658C9D7" w14:textId="77777777" w:rsidR="00416B7C" w:rsidRPr="00BE0AE5" w:rsidRDefault="00416B7C" w:rsidP="00416B7C">
      <w:pPr>
        <w:pStyle w:val="h5"/>
        <w:rPr>
          <w:rStyle w:val="BoldItalic"/>
          <w:rFonts w:cs="Times New Roman"/>
          <w:b/>
          <w:bCs/>
          <w:i/>
          <w:iCs/>
        </w:rPr>
      </w:pPr>
      <w:r w:rsidRPr="00BE0AE5">
        <w:rPr>
          <w:rStyle w:val="BoldItalic"/>
          <w:rFonts w:cs="Times New Roman"/>
          <w:b/>
          <w:bCs/>
          <w:i/>
          <w:iCs/>
        </w:rPr>
        <w:t>Овладение универсальными учебными коммуникативными действиями:</w:t>
      </w:r>
    </w:p>
    <w:p w14:paraId="57440E1A" w14:textId="77777777" w:rsidR="00416B7C" w:rsidRPr="00BE0AE5" w:rsidRDefault="00416B7C" w:rsidP="00416B7C">
      <w:pPr>
        <w:pStyle w:val="list-bullet"/>
        <w:rPr>
          <w:rFonts w:cs="Times New Roman"/>
          <w:spacing w:val="-2"/>
        </w:rPr>
      </w:pPr>
      <w:r w:rsidRPr="00BE0AE5">
        <w:rPr>
          <w:rStyle w:val="Italic"/>
          <w:rFonts w:cs="Times New Roman"/>
          <w:spacing w:val="-2"/>
        </w:rPr>
        <w:t>общение</w:t>
      </w:r>
      <w:r w:rsidRPr="00BE0AE5">
        <w:rPr>
          <w:rFonts w:cs="Times New Roman"/>
          <w:spacing w:val="-2"/>
        </w:rPr>
        <w:t>:</w:t>
      </w:r>
      <w:r w:rsidRPr="00BE0AE5">
        <w:rPr>
          <w:rStyle w:val="Italic"/>
          <w:rFonts w:cs="Times New Roman"/>
          <w:spacing w:val="-2"/>
        </w:rPr>
        <w:t xml:space="preserve"> </w:t>
      </w:r>
      <w:r w:rsidRPr="00BE0AE5">
        <w:rPr>
          <w:rFonts w:cs="Times New Roman"/>
          <w:spacing w:val="-2"/>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w:t>
      </w:r>
      <w:r w:rsidRPr="00BE0AE5">
        <w:rPr>
          <w:rFonts w:cs="Times New Roman"/>
          <w:spacing w:val="-2"/>
        </w:rPr>
        <w:t>с</w:t>
      </w:r>
      <w:r w:rsidRPr="00BE0AE5">
        <w:rPr>
          <w:rFonts w:cs="Times New Roman"/>
          <w:spacing w:val="-2"/>
        </w:rPr>
        <w:t>познавать предпосылки конфликтных ситуаций, находя аналогии в л</w:t>
      </w:r>
      <w:r w:rsidRPr="00BE0AE5">
        <w:rPr>
          <w:rFonts w:cs="Times New Roman"/>
          <w:spacing w:val="-2"/>
        </w:rPr>
        <w:t>и</w:t>
      </w:r>
      <w:r w:rsidRPr="00BE0AE5">
        <w:rPr>
          <w:rFonts w:cs="Times New Roman"/>
          <w:spacing w:val="-2"/>
        </w:rPr>
        <w:t>тературных произведениях, и смягчать конфликты, вести переговоры; понимать намерения других, проявлять уважительное отношение к с</w:t>
      </w:r>
      <w:r w:rsidRPr="00BE0AE5">
        <w:rPr>
          <w:rFonts w:cs="Times New Roman"/>
          <w:spacing w:val="-2"/>
        </w:rPr>
        <w:t>о</w:t>
      </w:r>
      <w:r w:rsidRPr="00BE0AE5">
        <w:rPr>
          <w:rFonts w:cs="Times New Roman"/>
          <w:spacing w:val="-2"/>
        </w:rPr>
        <w:t xml:space="preserve">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w:t>
      </w:r>
      <w:r w:rsidRPr="00BE0AE5">
        <w:rPr>
          <w:rFonts w:cs="Times New Roman"/>
          <w:spacing w:val="-2"/>
        </w:rPr>
        <w:lastRenderedPageBreak/>
        <w:t>самостоятельно выбирать формат выступления с учётом задач презе</w:t>
      </w:r>
      <w:r w:rsidRPr="00BE0AE5">
        <w:rPr>
          <w:rFonts w:cs="Times New Roman"/>
          <w:spacing w:val="-2"/>
        </w:rPr>
        <w:t>н</w:t>
      </w:r>
      <w:r w:rsidRPr="00BE0AE5">
        <w:rPr>
          <w:rFonts w:cs="Times New Roman"/>
          <w:spacing w:val="-2"/>
        </w:rPr>
        <w:t>тации и особенностей аудитории и в соответствии с ним составлять устные и письменные тексты с использованием иллюстративных мат</w:t>
      </w:r>
      <w:r w:rsidRPr="00BE0AE5">
        <w:rPr>
          <w:rFonts w:cs="Times New Roman"/>
          <w:spacing w:val="-2"/>
        </w:rPr>
        <w:t>е</w:t>
      </w:r>
      <w:r w:rsidRPr="00BE0AE5">
        <w:rPr>
          <w:rFonts w:cs="Times New Roman"/>
          <w:spacing w:val="-2"/>
        </w:rPr>
        <w:t>риалов;</w:t>
      </w:r>
    </w:p>
    <w:p w14:paraId="68DDE2D8" w14:textId="77777777" w:rsidR="00416B7C" w:rsidRPr="00BE0AE5" w:rsidRDefault="00416B7C" w:rsidP="00416B7C">
      <w:pPr>
        <w:pStyle w:val="list-bullet"/>
        <w:rPr>
          <w:rFonts w:cs="Times New Roman"/>
          <w:spacing w:val="-1"/>
        </w:rPr>
      </w:pPr>
      <w:r w:rsidRPr="00BE0AE5">
        <w:rPr>
          <w:rStyle w:val="Italic"/>
          <w:rFonts w:cs="Times New Roman"/>
          <w:spacing w:val="-1"/>
        </w:rPr>
        <w:t>совместная деятельность</w:t>
      </w:r>
      <w:r w:rsidRPr="00BE0AE5">
        <w:rPr>
          <w:rFonts w:cs="Times New Roman"/>
          <w:spacing w:val="-1"/>
        </w:rPr>
        <w:t>:</w:t>
      </w:r>
      <w:r w:rsidRPr="00BE0AE5">
        <w:rPr>
          <w:rStyle w:val="Italic"/>
          <w:rFonts w:cs="Times New Roman"/>
          <w:spacing w:val="-1"/>
        </w:rPr>
        <w:t xml:space="preserve"> </w:t>
      </w:r>
      <w:r w:rsidRPr="00BE0AE5">
        <w:rPr>
          <w:rFonts w:cs="Times New Roman"/>
          <w:spacing w:val="-1"/>
        </w:rPr>
        <w:t>использовать преимущества командной (парной, групповой, коллективной) и индивидуальной работы при р</w:t>
      </w:r>
      <w:r w:rsidRPr="00BE0AE5">
        <w:rPr>
          <w:rFonts w:cs="Times New Roman"/>
          <w:spacing w:val="-1"/>
        </w:rPr>
        <w:t>е</w:t>
      </w:r>
      <w:r w:rsidRPr="00BE0AE5">
        <w:rPr>
          <w:rFonts w:cs="Times New Roman"/>
          <w:spacing w:val="-1"/>
        </w:rPr>
        <w:t>шении конкретной проблемы на уроках литературы, обосновывать необходимость применения групповых форм взаимодействия при р</w:t>
      </w:r>
      <w:r w:rsidRPr="00BE0AE5">
        <w:rPr>
          <w:rFonts w:cs="Times New Roman"/>
          <w:spacing w:val="-1"/>
        </w:rPr>
        <w:t>е</w:t>
      </w:r>
      <w:r w:rsidRPr="00BE0AE5">
        <w:rPr>
          <w:rFonts w:cs="Times New Roman"/>
          <w:spacing w:val="-1"/>
        </w:rPr>
        <w:t>шении поставленной задачи; принимать цель совместной учебной де</w:t>
      </w:r>
      <w:r w:rsidRPr="00BE0AE5">
        <w:rPr>
          <w:rFonts w:cs="Times New Roman"/>
          <w:spacing w:val="-1"/>
        </w:rPr>
        <w:t>я</w:t>
      </w:r>
      <w:r w:rsidRPr="00BE0AE5">
        <w:rPr>
          <w:rFonts w:cs="Times New Roman"/>
          <w:spacing w:val="-1"/>
        </w:rPr>
        <w:t>тельности, коллективно строить действия по её достижению: распред</w:t>
      </w:r>
      <w:r w:rsidRPr="00BE0AE5">
        <w:rPr>
          <w:rFonts w:cs="Times New Roman"/>
          <w:spacing w:val="-1"/>
        </w:rPr>
        <w:t>е</w:t>
      </w:r>
      <w:r w:rsidRPr="00BE0AE5">
        <w:rPr>
          <w:rFonts w:cs="Times New Roman"/>
          <w:spacing w:val="-1"/>
        </w:rPr>
        <w:t>лять роли, договариваться, обсуждать процесс и результат совместной работы; уметь обобщать мнения нескольких людей; проявлять гото</w:t>
      </w:r>
      <w:r w:rsidRPr="00BE0AE5">
        <w:rPr>
          <w:rFonts w:cs="Times New Roman"/>
          <w:spacing w:val="-1"/>
        </w:rPr>
        <w:t>в</w:t>
      </w:r>
      <w:r w:rsidRPr="00BE0AE5">
        <w:rPr>
          <w:rFonts w:cs="Times New Roman"/>
          <w:spacing w:val="-1"/>
        </w:rPr>
        <w:t>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w:t>
      </w:r>
      <w:r w:rsidRPr="00BE0AE5">
        <w:rPr>
          <w:rFonts w:cs="Times New Roman"/>
          <w:spacing w:val="-1"/>
        </w:rPr>
        <w:t>о</w:t>
      </w:r>
      <w:r w:rsidRPr="00BE0AE5">
        <w:rPr>
          <w:rFonts w:cs="Times New Roman"/>
          <w:spacing w:val="-1"/>
        </w:rPr>
        <w:t>манды; оценивать качество своего вклада в общий результат по крит</w:t>
      </w:r>
      <w:r w:rsidRPr="00BE0AE5">
        <w:rPr>
          <w:rFonts w:cs="Times New Roman"/>
          <w:spacing w:val="-1"/>
        </w:rPr>
        <w:t>е</w:t>
      </w:r>
      <w:r w:rsidRPr="00BE0AE5">
        <w:rPr>
          <w:rFonts w:cs="Times New Roman"/>
          <w:spacing w:val="-1"/>
        </w:rPr>
        <w:t>риям, сформулированным участниками взаимодействия на литерату</w:t>
      </w:r>
      <w:r w:rsidRPr="00BE0AE5">
        <w:rPr>
          <w:rFonts w:cs="Times New Roman"/>
          <w:spacing w:val="-1"/>
        </w:rPr>
        <w:t>р</w:t>
      </w:r>
      <w:r w:rsidRPr="00BE0AE5">
        <w:rPr>
          <w:rFonts w:cs="Times New Roman"/>
          <w:spacing w:val="-1"/>
        </w:rPr>
        <w:t>ных занятиях; сравнивать результаты с исходной задачей и вклад ка</w:t>
      </w:r>
      <w:r w:rsidRPr="00BE0AE5">
        <w:rPr>
          <w:rFonts w:cs="Times New Roman"/>
          <w:spacing w:val="-1"/>
        </w:rPr>
        <w:t>ж</w:t>
      </w:r>
      <w:r w:rsidRPr="00BE0AE5">
        <w:rPr>
          <w:rFonts w:cs="Times New Roman"/>
          <w:spacing w:val="-1"/>
        </w:rPr>
        <w:t>дого члена команды в достижение результатов, разделять сферу отве</w:t>
      </w:r>
      <w:r w:rsidRPr="00BE0AE5">
        <w:rPr>
          <w:rFonts w:cs="Times New Roman"/>
          <w:spacing w:val="-1"/>
        </w:rPr>
        <w:t>т</w:t>
      </w:r>
      <w:r w:rsidRPr="00BE0AE5">
        <w:rPr>
          <w:rFonts w:cs="Times New Roman"/>
          <w:spacing w:val="-1"/>
        </w:rPr>
        <w:t>ственности и проявлять готовность к предоставлению отчёта перед группой.</w:t>
      </w:r>
    </w:p>
    <w:p w14:paraId="23546BC9" w14:textId="77777777" w:rsidR="00416B7C" w:rsidRPr="00BE0AE5" w:rsidRDefault="00416B7C" w:rsidP="00416B7C">
      <w:pPr>
        <w:pStyle w:val="h5"/>
        <w:rPr>
          <w:rStyle w:val="BoldItalic"/>
          <w:rFonts w:cs="Times New Roman"/>
          <w:b/>
          <w:bCs/>
          <w:i/>
          <w:iCs/>
        </w:rPr>
      </w:pPr>
      <w:r w:rsidRPr="00BE0AE5">
        <w:rPr>
          <w:rStyle w:val="BoldItalic"/>
          <w:rFonts w:cs="Times New Roman"/>
          <w:b/>
          <w:bCs/>
          <w:i/>
          <w:iCs/>
        </w:rPr>
        <w:t>Овладение универсальными учебными регулятивными действиями:</w:t>
      </w:r>
    </w:p>
    <w:p w14:paraId="78B7C666" w14:textId="77777777" w:rsidR="00416B7C" w:rsidRPr="00BE0AE5" w:rsidRDefault="00416B7C" w:rsidP="00416B7C">
      <w:pPr>
        <w:pStyle w:val="list-bullet"/>
        <w:rPr>
          <w:rFonts w:cs="Times New Roman"/>
          <w:spacing w:val="-1"/>
        </w:rPr>
      </w:pPr>
      <w:r w:rsidRPr="00BE0AE5">
        <w:rPr>
          <w:rStyle w:val="Italic"/>
          <w:rFonts w:cs="Times New Roman"/>
          <w:spacing w:val="-1"/>
        </w:rPr>
        <w:t>самоорганизация</w:t>
      </w:r>
      <w:r w:rsidRPr="00BE0AE5">
        <w:rPr>
          <w:rFonts w:cs="Times New Roman"/>
          <w:spacing w:val="-1"/>
        </w:rPr>
        <w:t>: выявлять проблемы для решения в учебных и жи</w:t>
      </w:r>
      <w:r w:rsidRPr="00BE0AE5">
        <w:rPr>
          <w:rFonts w:cs="Times New Roman"/>
          <w:spacing w:val="-1"/>
        </w:rPr>
        <w:t>з</w:t>
      </w:r>
      <w:r w:rsidRPr="00BE0AE5">
        <w:rPr>
          <w:rFonts w:cs="Times New Roman"/>
          <w:spacing w:val="-1"/>
        </w:rPr>
        <w:t>ненных ситуациях, анализируя ситуации, изображённые в худож</w:t>
      </w:r>
      <w:r w:rsidRPr="00BE0AE5">
        <w:rPr>
          <w:rFonts w:cs="Times New Roman"/>
          <w:spacing w:val="-1"/>
        </w:rPr>
        <w:t>е</w:t>
      </w:r>
      <w:r w:rsidRPr="00BE0AE5">
        <w:rPr>
          <w:rFonts w:cs="Times New Roman"/>
          <w:spacing w:val="-1"/>
        </w:rPr>
        <w:t>ственной литературе; ориентироваться в различных подходах принятия решений (индивидуальное, принятие решения в группе, принятие р</w:t>
      </w:r>
      <w:r w:rsidRPr="00BE0AE5">
        <w:rPr>
          <w:rFonts w:cs="Times New Roman"/>
          <w:spacing w:val="-1"/>
        </w:rPr>
        <w:t>е</w:t>
      </w:r>
      <w:r w:rsidRPr="00BE0AE5">
        <w:rPr>
          <w:rFonts w:cs="Times New Roman"/>
          <w:spacing w:val="-1"/>
        </w:rPr>
        <w:t>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w:t>
      </w:r>
      <w:r w:rsidRPr="00BE0AE5">
        <w:rPr>
          <w:rFonts w:cs="Times New Roman"/>
          <w:spacing w:val="-1"/>
        </w:rPr>
        <w:t>н</w:t>
      </w:r>
      <w:r w:rsidRPr="00BE0AE5">
        <w:rPr>
          <w:rFonts w:cs="Times New Roman"/>
          <w:spacing w:val="-1"/>
        </w:rPr>
        <w:t>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w:t>
      </w:r>
      <w:r w:rsidRPr="00BE0AE5">
        <w:rPr>
          <w:rFonts w:cs="Times New Roman"/>
          <w:spacing w:val="-1"/>
        </w:rPr>
        <w:t>е</w:t>
      </w:r>
      <w:r w:rsidRPr="00BE0AE5">
        <w:rPr>
          <w:rFonts w:cs="Times New Roman"/>
          <w:spacing w:val="-1"/>
        </w:rPr>
        <w:t>мом литературном объекте; делать выбор и брать ответственность за решение;</w:t>
      </w:r>
    </w:p>
    <w:p w14:paraId="3D4322BA" w14:textId="77777777" w:rsidR="00416B7C" w:rsidRPr="00BE0AE5" w:rsidRDefault="00416B7C" w:rsidP="00416B7C">
      <w:pPr>
        <w:pStyle w:val="list-bullet"/>
        <w:rPr>
          <w:rFonts w:cs="Times New Roman"/>
          <w:spacing w:val="-2"/>
        </w:rPr>
      </w:pPr>
      <w:r w:rsidRPr="00BE0AE5">
        <w:rPr>
          <w:rStyle w:val="Italic"/>
          <w:rFonts w:cs="Times New Roman"/>
          <w:spacing w:val="-2"/>
        </w:rPr>
        <w:lastRenderedPageBreak/>
        <w:t>самоконтроль</w:t>
      </w:r>
      <w:r w:rsidRPr="00BE0AE5">
        <w:rPr>
          <w:rFonts w:cs="Times New Roman"/>
          <w:spacing w:val="-2"/>
        </w:rPr>
        <w:t>: владеть способами самоконтроля, самомотивации и р</w:t>
      </w:r>
      <w:r w:rsidRPr="00BE0AE5">
        <w:rPr>
          <w:rFonts w:cs="Times New Roman"/>
          <w:spacing w:val="-2"/>
        </w:rPr>
        <w:t>е</w:t>
      </w:r>
      <w:r w:rsidRPr="00BE0AE5">
        <w:rPr>
          <w:rFonts w:cs="Times New Roman"/>
          <w:spacing w:val="-2"/>
        </w:rPr>
        <w:t>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w:t>
      </w:r>
      <w:r w:rsidRPr="00BE0AE5">
        <w:rPr>
          <w:rFonts w:cs="Times New Roman"/>
          <w:spacing w:val="-2"/>
        </w:rPr>
        <w:t>е</w:t>
      </w:r>
      <w:r w:rsidRPr="00BE0AE5">
        <w:rPr>
          <w:rFonts w:cs="Times New Roman"/>
          <w:spacing w:val="-2"/>
        </w:rPr>
        <w:t>нии учебной задачи, адаптировать решение к меняющимся обстоятел</w:t>
      </w:r>
      <w:r w:rsidRPr="00BE0AE5">
        <w:rPr>
          <w:rFonts w:cs="Times New Roman"/>
          <w:spacing w:val="-2"/>
        </w:rPr>
        <w:t>ь</w:t>
      </w:r>
      <w:r w:rsidRPr="00BE0AE5">
        <w:rPr>
          <w:rFonts w:cs="Times New Roman"/>
          <w:spacing w:val="-2"/>
        </w:rPr>
        <w:t>ствам; объяснять причины достижения (недостижения) результатов д</w:t>
      </w:r>
      <w:r w:rsidRPr="00BE0AE5">
        <w:rPr>
          <w:rFonts w:cs="Times New Roman"/>
          <w:spacing w:val="-2"/>
        </w:rPr>
        <w:t>е</w:t>
      </w:r>
      <w:r w:rsidRPr="00BE0AE5">
        <w:rPr>
          <w:rFonts w:cs="Times New Roman"/>
          <w:spacing w:val="-2"/>
        </w:rPr>
        <w:t>ятельности, давать оценку приобретённому опыту, уметь находить п</w:t>
      </w:r>
      <w:r w:rsidRPr="00BE0AE5">
        <w:rPr>
          <w:rFonts w:cs="Times New Roman"/>
          <w:spacing w:val="-2"/>
        </w:rPr>
        <w:t>о</w:t>
      </w:r>
      <w:r w:rsidRPr="00BE0AE5">
        <w:rPr>
          <w:rFonts w:cs="Times New Roman"/>
          <w:spacing w:val="-2"/>
        </w:rPr>
        <w:t>зитивное в произошедшей ситуации; вносить коррективы в деятельность на основе новых обстоятельств и изменившихся ситуаций, установле</w:t>
      </w:r>
      <w:r w:rsidRPr="00BE0AE5">
        <w:rPr>
          <w:rFonts w:cs="Times New Roman"/>
          <w:spacing w:val="-2"/>
        </w:rPr>
        <w:t>н</w:t>
      </w:r>
      <w:r w:rsidRPr="00BE0AE5">
        <w:rPr>
          <w:rFonts w:cs="Times New Roman"/>
          <w:spacing w:val="-2"/>
        </w:rPr>
        <w:t>ных ошибок, возникших трудностей; оценивать соответствие результата цели и условиям;</w:t>
      </w:r>
    </w:p>
    <w:p w14:paraId="53981428" w14:textId="77777777" w:rsidR="00416B7C" w:rsidRPr="00BE0AE5" w:rsidRDefault="00416B7C" w:rsidP="00416B7C">
      <w:pPr>
        <w:pStyle w:val="list-bullet"/>
        <w:rPr>
          <w:rFonts w:cs="Times New Roman"/>
          <w:spacing w:val="-1"/>
        </w:rPr>
      </w:pPr>
      <w:r w:rsidRPr="00BE0AE5">
        <w:rPr>
          <w:rStyle w:val="Italic"/>
          <w:rFonts w:cs="Times New Roman"/>
          <w:spacing w:val="-1"/>
        </w:rPr>
        <w:t>эмоциональный интеллект</w:t>
      </w:r>
      <w:r w:rsidRPr="00BE0AE5">
        <w:rPr>
          <w:rFonts w:cs="Times New Roman"/>
          <w:spacing w:val="-1"/>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w:t>
      </w:r>
      <w:r w:rsidRPr="00BE0AE5">
        <w:rPr>
          <w:rFonts w:cs="Times New Roman"/>
          <w:spacing w:val="-1"/>
        </w:rPr>
        <w:t>е</w:t>
      </w:r>
      <w:r w:rsidRPr="00BE0AE5">
        <w:rPr>
          <w:rFonts w:cs="Times New Roman"/>
          <w:spacing w:val="-1"/>
        </w:rPr>
        <w:t>ка, понимать мотивы и намерения другого, анализируя примеры из х</w:t>
      </w:r>
      <w:r w:rsidRPr="00BE0AE5">
        <w:rPr>
          <w:rFonts w:cs="Times New Roman"/>
          <w:spacing w:val="-1"/>
        </w:rPr>
        <w:t>у</w:t>
      </w:r>
      <w:r w:rsidRPr="00BE0AE5">
        <w:rPr>
          <w:rFonts w:cs="Times New Roman"/>
          <w:spacing w:val="-1"/>
        </w:rPr>
        <w:t>дожественной литературы; регулировать способ выражения своих эмоций;</w:t>
      </w:r>
    </w:p>
    <w:p w14:paraId="0C4A3387" w14:textId="77777777" w:rsidR="00416B7C" w:rsidRPr="00BE0AE5" w:rsidRDefault="00416B7C" w:rsidP="00416B7C">
      <w:pPr>
        <w:pStyle w:val="list-bullet"/>
        <w:rPr>
          <w:rFonts w:cs="Times New Roman"/>
        </w:rPr>
      </w:pPr>
      <w:r w:rsidRPr="00BE0AE5">
        <w:rPr>
          <w:rStyle w:val="Italic"/>
          <w:rFonts w:cs="Times New Roman"/>
          <w:spacing w:val="-1"/>
        </w:rPr>
        <w:t>принятие себя и других</w:t>
      </w:r>
      <w:r w:rsidRPr="00BE0AE5">
        <w:rPr>
          <w:rFonts w:cs="Times New Roman"/>
          <w:spacing w:val="-1"/>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w:t>
      </w:r>
      <w:r w:rsidRPr="00BE0AE5">
        <w:rPr>
          <w:rFonts w:cs="Times New Roman"/>
          <w:spacing w:val="-1"/>
        </w:rPr>
        <w:t>о</w:t>
      </w:r>
      <w:r w:rsidRPr="00BE0AE5">
        <w:rPr>
          <w:rFonts w:cs="Times New Roman"/>
          <w:spacing w:val="-1"/>
        </w:rPr>
        <w:t>знавать невозможность контролировать всё вокруг.</w:t>
      </w:r>
    </w:p>
    <w:p w14:paraId="15A7723A" w14:textId="77777777" w:rsidR="00416B7C" w:rsidRPr="00BE0AE5" w:rsidRDefault="00416B7C" w:rsidP="00416B7C">
      <w:pPr>
        <w:pStyle w:val="body20"/>
        <w:rPr>
          <w:rStyle w:val="Bold"/>
          <w:rFonts w:cs="Times New Roman"/>
        </w:rPr>
      </w:pPr>
      <w:r w:rsidRPr="00BE0AE5">
        <w:rPr>
          <w:rStyle w:val="Bold"/>
          <w:rFonts w:cs="Times New Roman"/>
        </w:rPr>
        <w:t>Предметные результаты (5—9 классы)</w:t>
      </w:r>
    </w:p>
    <w:p w14:paraId="53D5C6AD" w14:textId="77777777" w:rsidR="00416B7C" w:rsidRPr="00BE0AE5" w:rsidRDefault="00416B7C" w:rsidP="00416B7C">
      <w:pPr>
        <w:pStyle w:val="body"/>
        <w:spacing w:before="57"/>
        <w:rPr>
          <w:rFonts w:cs="Times New Roman"/>
        </w:rPr>
      </w:pPr>
      <w:r w:rsidRPr="00BE0AE5">
        <w:rPr>
          <w:rFonts w:cs="Times New Roman"/>
        </w:rPr>
        <w:t>Предметные результаты по литературе в основной школе должны обесп</w:t>
      </w:r>
      <w:r w:rsidRPr="00BE0AE5">
        <w:rPr>
          <w:rFonts w:cs="Times New Roman"/>
        </w:rPr>
        <w:t>е</w:t>
      </w:r>
      <w:r w:rsidRPr="00BE0AE5">
        <w:rPr>
          <w:rFonts w:cs="Times New Roman"/>
        </w:rPr>
        <w:t>чивать:</w:t>
      </w:r>
    </w:p>
    <w:p w14:paraId="4B33D01C" w14:textId="77777777" w:rsidR="00416B7C" w:rsidRPr="00BE0AE5" w:rsidRDefault="00416B7C" w:rsidP="00416B7C">
      <w:pPr>
        <w:pStyle w:val="body"/>
        <w:rPr>
          <w:rFonts w:cs="Times New Roman"/>
        </w:rPr>
      </w:pPr>
      <w:r w:rsidRPr="00BE0AE5">
        <w:rPr>
          <w:rFonts w:cs="Times New Roman"/>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14:paraId="1DC3A647" w14:textId="77777777" w:rsidR="00416B7C" w:rsidRPr="00BE0AE5" w:rsidRDefault="00416B7C" w:rsidP="00416B7C">
      <w:pPr>
        <w:pStyle w:val="body"/>
        <w:rPr>
          <w:rFonts w:cs="Times New Roman"/>
        </w:rPr>
      </w:pPr>
      <w:r w:rsidRPr="00BE0AE5">
        <w:rPr>
          <w:rFonts w:cs="Times New Roman"/>
        </w:rPr>
        <w:t>2) понимание специфики литературы как вида искусства, принципиальных отличий художественного текста от текста научного, делового, публицист</w:t>
      </w:r>
      <w:r w:rsidRPr="00BE0AE5">
        <w:rPr>
          <w:rFonts w:cs="Times New Roman"/>
        </w:rPr>
        <w:t>и</w:t>
      </w:r>
      <w:r w:rsidRPr="00BE0AE5">
        <w:rPr>
          <w:rFonts w:cs="Times New Roman"/>
        </w:rPr>
        <w:t xml:space="preserve">ческого; </w:t>
      </w:r>
    </w:p>
    <w:p w14:paraId="75CEBF0B" w14:textId="77777777" w:rsidR="00416B7C" w:rsidRPr="00BE0AE5" w:rsidRDefault="00416B7C" w:rsidP="00416B7C">
      <w:pPr>
        <w:pStyle w:val="body"/>
        <w:rPr>
          <w:rFonts w:cs="Times New Roman"/>
        </w:rPr>
      </w:pPr>
      <w:r w:rsidRPr="00BE0AE5">
        <w:rPr>
          <w:rFonts w:cs="Times New Roman"/>
        </w:rPr>
        <w:t>3) овладение умениями эстетического и смыслового анализа произведений устного народного творчества и художественной литературы, умениями во</w:t>
      </w:r>
      <w:r w:rsidRPr="00BE0AE5">
        <w:rPr>
          <w:rFonts w:cs="Times New Roman"/>
        </w:rPr>
        <w:t>с</w:t>
      </w:r>
      <w:r w:rsidRPr="00BE0AE5">
        <w:rPr>
          <w:rFonts w:cs="Times New Roman"/>
        </w:rPr>
        <w:t>принимать, анализировать, интерпретировать и оценивать прочитанное, п</w:t>
      </w:r>
      <w:r w:rsidRPr="00BE0AE5">
        <w:rPr>
          <w:rFonts w:cs="Times New Roman"/>
        </w:rPr>
        <w:t>о</w:t>
      </w:r>
      <w:r w:rsidRPr="00BE0AE5">
        <w:rPr>
          <w:rFonts w:cs="Times New Roman"/>
        </w:rPr>
        <w:t>нимать художественную картину мира, отражённую в литературных прои</w:t>
      </w:r>
      <w:r w:rsidRPr="00BE0AE5">
        <w:rPr>
          <w:rFonts w:cs="Times New Roman"/>
        </w:rPr>
        <w:t>з</w:t>
      </w:r>
      <w:r w:rsidRPr="00BE0AE5">
        <w:rPr>
          <w:rFonts w:cs="Times New Roman"/>
        </w:rPr>
        <w:t>ведениях, с учётом неоднозначности заложенных в них художественных смыслов:</w:t>
      </w:r>
    </w:p>
    <w:p w14:paraId="1783ED41" w14:textId="77777777" w:rsidR="00416B7C" w:rsidRPr="00BE0AE5" w:rsidRDefault="00416B7C" w:rsidP="00416B7C">
      <w:pPr>
        <w:pStyle w:val="list-bullet"/>
        <w:rPr>
          <w:rFonts w:cs="Times New Roman"/>
        </w:rPr>
      </w:pPr>
      <w:r w:rsidRPr="00BE0AE5">
        <w:rPr>
          <w:rFonts w:cs="Times New Roman"/>
        </w:rPr>
        <w:t>умение анализировать произведение в единстве формы и содержания; определять тематику и проблематику произведения, родовую и жа</w:t>
      </w:r>
      <w:r w:rsidRPr="00BE0AE5">
        <w:rPr>
          <w:rFonts w:cs="Times New Roman"/>
        </w:rPr>
        <w:t>н</w:t>
      </w:r>
      <w:r w:rsidRPr="00BE0AE5">
        <w:rPr>
          <w:rFonts w:cs="Times New Roman"/>
        </w:rPr>
        <w:lastRenderedPageBreak/>
        <w:t>ровую принадлежность произведения; выявлять позицию героя, п</w:t>
      </w:r>
      <w:r w:rsidRPr="00BE0AE5">
        <w:rPr>
          <w:rFonts w:cs="Times New Roman"/>
        </w:rPr>
        <w:t>о</w:t>
      </w:r>
      <w:r w:rsidRPr="00BE0AE5">
        <w:rPr>
          <w:rFonts w:cs="Times New Roman"/>
        </w:rPr>
        <w:t>вествователя, рассказчика, авторскую позицию, учитывая худож</w:t>
      </w:r>
      <w:r w:rsidRPr="00BE0AE5">
        <w:rPr>
          <w:rFonts w:cs="Times New Roman"/>
        </w:rPr>
        <w:t>е</w:t>
      </w:r>
      <w:r w:rsidRPr="00BE0AE5">
        <w:rPr>
          <w:rFonts w:cs="Times New Roman"/>
        </w:rPr>
        <w:t>ственные особенности произведения и воплощённые в нём реалии; характеризовать авторский пафос; выявлять особенности языка худ</w:t>
      </w:r>
      <w:r w:rsidRPr="00BE0AE5">
        <w:rPr>
          <w:rFonts w:cs="Times New Roman"/>
        </w:rPr>
        <w:t>о</w:t>
      </w:r>
      <w:r w:rsidRPr="00BE0AE5">
        <w:rPr>
          <w:rFonts w:cs="Times New Roman"/>
        </w:rPr>
        <w:t xml:space="preserve">жественного произведения, поэтической и прозаической речи; </w:t>
      </w:r>
    </w:p>
    <w:p w14:paraId="3B318B97" w14:textId="77777777" w:rsidR="00416B7C" w:rsidRPr="00BE0AE5" w:rsidRDefault="00416B7C" w:rsidP="00416B7C">
      <w:pPr>
        <w:pStyle w:val="list-bullet"/>
        <w:rPr>
          <w:rFonts w:cs="Times New Roman"/>
          <w:spacing w:val="-2"/>
        </w:rPr>
      </w:pPr>
      <w:r w:rsidRPr="00BE0AE5">
        <w:rPr>
          <w:rFonts w:cs="Times New Roman"/>
          <w:spacing w:val="-2"/>
        </w:rPr>
        <w:t>овладение теоретико-литературными понятиями</w:t>
      </w:r>
      <w:r w:rsidRPr="00BE0AE5">
        <w:rPr>
          <w:rFonts w:cs="Times New Roman"/>
          <w:spacing w:val="-2"/>
          <w:vertAlign w:val="superscript"/>
        </w:rPr>
        <w:footnoteReference w:id="1"/>
      </w:r>
      <w:r w:rsidRPr="00BE0AE5">
        <w:rPr>
          <w:rFonts w:cs="Times New Roman"/>
          <w:spacing w:val="-2"/>
        </w:rPr>
        <w:t xml:space="preserve"> и использование их в процессе анализа, интерпретации произведений и оформления со</w:t>
      </w:r>
      <w:r w:rsidRPr="00BE0AE5">
        <w:rPr>
          <w:rFonts w:cs="Times New Roman"/>
          <w:spacing w:val="-2"/>
        </w:rPr>
        <w:t>б</w:t>
      </w:r>
      <w:r w:rsidRPr="00BE0AE5">
        <w:rPr>
          <w:rFonts w:cs="Times New Roman"/>
          <w:spacing w:val="-2"/>
        </w:rPr>
        <w:t>ственных оценок и наблюдений: художественная литература и устное народное творчество; проза и поэзия; художественный образ; факт, в</w:t>
      </w:r>
      <w:r w:rsidRPr="00BE0AE5">
        <w:rPr>
          <w:rFonts w:cs="Times New Roman"/>
          <w:spacing w:val="-2"/>
        </w:rPr>
        <w:t>ы</w:t>
      </w:r>
      <w:r w:rsidRPr="00BE0AE5">
        <w:rPr>
          <w:rFonts w:cs="Times New Roman"/>
          <w:spacing w:val="-2"/>
        </w:rPr>
        <w:t>мысел; литературные направления (классицизм, сентиментализм, р</w:t>
      </w:r>
      <w:r w:rsidRPr="00BE0AE5">
        <w:rPr>
          <w:rFonts w:cs="Times New Roman"/>
          <w:spacing w:val="-2"/>
        </w:rPr>
        <w:t>о</w:t>
      </w:r>
      <w:r w:rsidRPr="00BE0AE5">
        <w:rPr>
          <w:rFonts w:cs="Times New Roman"/>
          <w:spacing w:val="-2"/>
        </w:rPr>
        <w:t>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w:t>
      </w:r>
      <w:r w:rsidRPr="00BE0AE5">
        <w:rPr>
          <w:rFonts w:cs="Times New Roman"/>
          <w:spacing w:val="-2"/>
        </w:rPr>
        <w:t>е</w:t>
      </w:r>
      <w:r w:rsidRPr="00BE0AE5">
        <w:rPr>
          <w:rFonts w:cs="Times New Roman"/>
          <w:spacing w:val="-2"/>
        </w:rPr>
        <w:t>ние; конфликт; система образов; образ автора, повествователь, расска</w:t>
      </w:r>
      <w:r w:rsidRPr="00BE0AE5">
        <w:rPr>
          <w:rFonts w:cs="Times New Roman"/>
          <w:spacing w:val="-2"/>
        </w:rPr>
        <w:t>з</w:t>
      </w:r>
      <w:r w:rsidRPr="00BE0AE5">
        <w:rPr>
          <w:rFonts w:cs="Times New Roman"/>
          <w:spacing w:val="-2"/>
        </w:rPr>
        <w:t>чик, литературный герой (персонаж), лирический герой, лирический персонаж, речевая характеристика героя; реплика, диалог, монолог; р</w:t>
      </w:r>
      <w:r w:rsidRPr="00BE0AE5">
        <w:rPr>
          <w:rFonts w:cs="Times New Roman"/>
          <w:spacing w:val="-2"/>
        </w:rPr>
        <w:t>е</w:t>
      </w:r>
      <w:r w:rsidRPr="00BE0AE5">
        <w:rPr>
          <w:rFonts w:cs="Times New Roman"/>
          <w:spacing w:val="-2"/>
        </w:rPr>
        <w:t>марка; портрет, пейзаж, интерьер, художественная деталь, символ, по</w:t>
      </w:r>
      <w:r w:rsidRPr="00BE0AE5">
        <w:rPr>
          <w:rFonts w:cs="Times New Roman"/>
          <w:spacing w:val="-2"/>
        </w:rPr>
        <w:t>д</w:t>
      </w:r>
      <w:r w:rsidRPr="00BE0AE5">
        <w:rPr>
          <w:rFonts w:cs="Times New Roman"/>
          <w:spacing w:val="-2"/>
        </w:rPr>
        <w:t>текст, психологизм; сатира, юмор, ирония, сарказм, гротеск; эпитет, м</w:t>
      </w:r>
      <w:r w:rsidRPr="00BE0AE5">
        <w:rPr>
          <w:rFonts w:cs="Times New Roman"/>
          <w:spacing w:val="-2"/>
        </w:rPr>
        <w:t>е</w:t>
      </w:r>
      <w:r w:rsidRPr="00BE0AE5">
        <w:rPr>
          <w:rFonts w:cs="Times New Roman"/>
          <w:spacing w:val="-2"/>
        </w:rPr>
        <w:t>тафора, сравнение; олицетворение, гипербола; антитеза, аллегория, р</w:t>
      </w:r>
      <w:r w:rsidRPr="00BE0AE5">
        <w:rPr>
          <w:rFonts w:cs="Times New Roman"/>
          <w:spacing w:val="-2"/>
        </w:rPr>
        <w:t>и</w:t>
      </w:r>
      <w:r w:rsidRPr="00BE0AE5">
        <w:rPr>
          <w:rFonts w:cs="Times New Roman"/>
          <w:spacing w:val="-2"/>
        </w:rPr>
        <w:t>торический вопрос, риторическое восклицание; инверсия; повтор, ан</w:t>
      </w:r>
      <w:r w:rsidRPr="00BE0AE5">
        <w:rPr>
          <w:rFonts w:cs="Times New Roman"/>
          <w:spacing w:val="-2"/>
        </w:rPr>
        <w:t>а</w:t>
      </w:r>
      <w:r w:rsidRPr="00BE0AE5">
        <w:rPr>
          <w:rFonts w:cs="Times New Roman"/>
          <w:spacing w:val="-2"/>
        </w:rPr>
        <w:t>фора; умолчание, параллелизм, звукопись (аллитерация, ассонанс); стиль; стих и проза; стихотворный метр (хорей, ямб, дактиль, амфибр</w:t>
      </w:r>
      <w:r w:rsidRPr="00BE0AE5">
        <w:rPr>
          <w:rFonts w:cs="Times New Roman"/>
          <w:spacing w:val="-2"/>
        </w:rPr>
        <w:t>а</w:t>
      </w:r>
      <w:r w:rsidRPr="00BE0AE5">
        <w:rPr>
          <w:rFonts w:cs="Times New Roman"/>
          <w:spacing w:val="-2"/>
        </w:rPr>
        <w:t xml:space="preserve">хий, анапест), ритм, рифма, строфа; афоризм; </w:t>
      </w:r>
    </w:p>
    <w:p w14:paraId="76C4E370" w14:textId="77777777" w:rsidR="00416B7C" w:rsidRPr="00BE0AE5" w:rsidRDefault="00416B7C" w:rsidP="00416B7C">
      <w:pPr>
        <w:pStyle w:val="list-bullet"/>
        <w:rPr>
          <w:rFonts w:cs="Times New Roman"/>
        </w:rPr>
      </w:pPr>
      <w:r w:rsidRPr="00BE0AE5">
        <w:rPr>
          <w:rFonts w:cs="Times New Roman"/>
        </w:rPr>
        <w:t>умение рассматривать изученные произведения в рамках истор</w:t>
      </w:r>
      <w:r w:rsidRPr="00BE0AE5">
        <w:rPr>
          <w:rFonts w:cs="Times New Roman"/>
        </w:rPr>
        <w:t>и</w:t>
      </w:r>
      <w:r w:rsidRPr="00BE0AE5">
        <w:rPr>
          <w:rFonts w:cs="Times New Roman"/>
        </w:rPr>
        <w:t>ко-литературного процесса (определять и учитывать при анализе пр</w:t>
      </w:r>
      <w:r w:rsidRPr="00BE0AE5">
        <w:rPr>
          <w:rFonts w:cs="Times New Roman"/>
        </w:rPr>
        <w:t>и</w:t>
      </w:r>
      <w:r w:rsidRPr="00BE0AE5">
        <w:rPr>
          <w:rFonts w:cs="Times New Roman"/>
        </w:rPr>
        <w:t xml:space="preserve">надлежность произведения к историческому времени, определённому литературному направлению); </w:t>
      </w:r>
    </w:p>
    <w:p w14:paraId="7A5639BE" w14:textId="77777777" w:rsidR="00416B7C" w:rsidRPr="00BE0AE5" w:rsidRDefault="00416B7C" w:rsidP="00416B7C">
      <w:pPr>
        <w:pStyle w:val="list-bullet"/>
        <w:rPr>
          <w:rFonts w:cs="Times New Roman"/>
        </w:rPr>
      </w:pPr>
      <w:r w:rsidRPr="00BE0AE5">
        <w:rPr>
          <w:rFonts w:cs="Times New Roman"/>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w:t>
      </w:r>
      <w:r w:rsidRPr="00BE0AE5">
        <w:rPr>
          <w:rFonts w:cs="Times New Roman"/>
        </w:rPr>
        <w:t>о</w:t>
      </w:r>
      <w:r w:rsidRPr="00BE0AE5">
        <w:rPr>
          <w:rFonts w:cs="Times New Roman"/>
        </w:rPr>
        <w:t xml:space="preserve">воззрения, проблематики произведений; </w:t>
      </w:r>
    </w:p>
    <w:p w14:paraId="58F22A2E" w14:textId="77777777" w:rsidR="00416B7C" w:rsidRPr="00BE0AE5" w:rsidRDefault="00416B7C" w:rsidP="00416B7C">
      <w:pPr>
        <w:pStyle w:val="list-bullet"/>
        <w:rPr>
          <w:rFonts w:cs="Times New Roman"/>
        </w:rPr>
      </w:pPr>
      <w:r w:rsidRPr="00BE0AE5">
        <w:rPr>
          <w:rFonts w:cs="Times New Roman"/>
        </w:rPr>
        <w:t>умение сопоставлять произведения, их фрагменты (с учётом внутр</w:t>
      </w:r>
      <w:r w:rsidRPr="00BE0AE5">
        <w:rPr>
          <w:rFonts w:cs="Times New Roman"/>
        </w:rPr>
        <w:t>и</w:t>
      </w:r>
      <w:r w:rsidRPr="00BE0AE5">
        <w:rPr>
          <w:rFonts w:cs="Times New Roman"/>
        </w:rPr>
        <w:t xml:space="preserve">текстовых и межтекстовых связей), образы персонажей, литературные </w:t>
      </w:r>
      <w:r w:rsidRPr="00BE0AE5">
        <w:rPr>
          <w:rFonts w:cs="Times New Roman"/>
        </w:rPr>
        <w:lastRenderedPageBreak/>
        <w:t>явления и факты, сюжеты разных литературных произведений, темы, проблемы, жанры, приёмы, эпизоды текста;</w:t>
      </w:r>
    </w:p>
    <w:p w14:paraId="5D48FFCD" w14:textId="77777777" w:rsidR="00416B7C" w:rsidRPr="00BE0AE5" w:rsidRDefault="00416B7C" w:rsidP="00416B7C">
      <w:pPr>
        <w:pStyle w:val="list-bullet"/>
        <w:rPr>
          <w:rFonts w:cs="Times New Roman"/>
          <w:spacing w:val="-2"/>
        </w:rPr>
      </w:pPr>
      <w:r w:rsidRPr="00BE0AE5">
        <w:rPr>
          <w:rFonts w:cs="Times New Roman"/>
          <w:spacing w:val="-2"/>
        </w:rPr>
        <w:t>умение сопоставлять изученные и самостоятельно прочитанные прои</w:t>
      </w:r>
      <w:r w:rsidRPr="00BE0AE5">
        <w:rPr>
          <w:rFonts w:cs="Times New Roman"/>
          <w:spacing w:val="-2"/>
        </w:rPr>
        <w:t>з</w:t>
      </w:r>
      <w:r w:rsidRPr="00BE0AE5">
        <w:rPr>
          <w:rFonts w:cs="Times New Roman"/>
          <w:spacing w:val="-2"/>
        </w:rPr>
        <w:t>ведения художественной литературы с произведениями других видов искусства (живопись, музыка, театр, кино);</w:t>
      </w:r>
    </w:p>
    <w:p w14:paraId="548A3430" w14:textId="77777777" w:rsidR="00416B7C" w:rsidRPr="00BE0AE5" w:rsidRDefault="00416B7C" w:rsidP="00416B7C">
      <w:pPr>
        <w:pStyle w:val="body"/>
        <w:rPr>
          <w:rFonts w:cs="Times New Roman"/>
        </w:rPr>
      </w:pPr>
      <w:r w:rsidRPr="00BE0AE5">
        <w:rPr>
          <w:rFonts w:cs="Times New Roman"/>
        </w:rPr>
        <w:t>4) 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14:paraId="5500F1AC" w14:textId="77777777" w:rsidR="00416B7C" w:rsidRPr="00BE0AE5" w:rsidRDefault="00416B7C" w:rsidP="00416B7C">
      <w:pPr>
        <w:pStyle w:val="body"/>
        <w:rPr>
          <w:rFonts w:cs="Times New Roman"/>
        </w:rPr>
      </w:pPr>
      <w:r w:rsidRPr="00BE0AE5">
        <w:rPr>
          <w:rFonts w:cs="Times New Roman"/>
        </w:rPr>
        <w:t xml:space="preserve">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w:t>
      </w:r>
    </w:p>
    <w:p w14:paraId="20444454" w14:textId="77777777" w:rsidR="00416B7C" w:rsidRPr="00BE0AE5" w:rsidRDefault="00416B7C" w:rsidP="00416B7C">
      <w:pPr>
        <w:pStyle w:val="body"/>
        <w:rPr>
          <w:rFonts w:cs="Times New Roman"/>
        </w:rPr>
      </w:pPr>
      <w:r w:rsidRPr="00BE0AE5">
        <w:rPr>
          <w:rFonts w:cs="Times New Roman"/>
        </w:rPr>
        <w:t>6) развитие умения участвовать в диалоге о прочитанном произведении, в дискуссии на литературные темы, соотносить собственную позицию с поз</w:t>
      </w:r>
      <w:r w:rsidRPr="00BE0AE5">
        <w:rPr>
          <w:rFonts w:cs="Times New Roman"/>
        </w:rPr>
        <w:t>и</w:t>
      </w:r>
      <w:r w:rsidRPr="00BE0AE5">
        <w:rPr>
          <w:rFonts w:cs="Times New Roman"/>
        </w:rPr>
        <w:t>цией автора и мнениями участников дискуссии; давать аргументированную оценку прочитанному;</w:t>
      </w:r>
    </w:p>
    <w:p w14:paraId="75FE131E" w14:textId="77777777" w:rsidR="00416B7C" w:rsidRPr="00BE0AE5" w:rsidRDefault="00416B7C" w:rsidP="00416B7C">
      <w:pPr>
        <w:pStyle w:val="body"/>
        <w:rPr>
          <w:rFonts w:cs="Times New Roman"/>
          <w:spacing w:val="-2"/>
        </w:rPr>
      </w:pPr>
      <w:r w:rsidRPr="00BE0AE5">
        <w:rPr>
          <w:rFonts w:cs="Times New Roman"/>
          <w:spacing w:val="-2"/>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w:t>
      </w:r>
      <w:r w:rsidRPr="00BE0AE5">
        <w:rPr>
          <w:rFonts w:cs="Times New Roman"/>
          <w:spacing w:val="-2"/>
        </w:rPr>
        <w:t>р</w:t>
      </w:r>
      <w:r w:rsidRPr="00BE0AE5">
        <w:rPr>
          <w:rFonts w:cs="Times New Roman"/>
          <w:spacing w:val="-2"/>
        </w:rPr>
        <w:t>мации; редактировать собственные и чужие письменные тексты;</w:t>
      </w:r>
    </w:p>
    <w:p w14:paraId="2F30667A" w14:textId="77777777" w:rsidR="00416B7C" w:rsidRPr="00BE0AE5" w:rsidRDefault="00416B7C" w:rsidP="00416B7C">
      <w:pPr>
        <w:pStyle w:val="body"/>
        <w:rPr>
          <w:rFonts w:cs="Times New Roman"/>
        </w:rPr>
      </w:pPr>
      <w:r w:rsidRPr="00BE0AE5">
        <w:rPr>
          <w:rFonts w:cs="Times New Roman"/>
        </w:rPr>
        <w:t>8) овладение умениями самостоятельной интерпретации и оценки текст</w:t>
      </w:r>
      <w:r w:rsidRPr="00BE0AE5">
        <w:rPr>
          <w:rFonts w:cs="Times New Roman"/>
        </w:rPr>
        <w:t>у</w:t>
      </w:r>
      <w:r w:rsidRPr="00BE0AE5">
        <w:rPr>
          <w:rFonts w:cs="Times New Roman"/>
        </w:rPr>
        <w:t>ально изученных художественных произведений древнерусской, классич</w:t>
      </w:r>
      <w:r w:rsidRPr="00BE0AE5">
        <w:rPr>
          <w:rFonts w:cs="Times New Roman"/>
        </w:rPr>
        <w:t>е</w:t>
      </w:r>
      <w:r w:rsidRPr="00BE0AE5">
        <w:rPr>
          <w:rFonts w:cs="Times New Roman"/>
        </w:rPr>
        <w:t>ской русской и зарубежной литературы и современных авторов (в том числе с использованием методов смыслового чтения и эстетического анализа):</w:t>
      </w:r>
    </w:p>
    <w:p w14:paraId="6ED82478" w14:textId="77777777" w:rsidR="00416B7C" w:rsidRPr="00BE0AE5" w:rsidRDefault="00416B7C" w:rsidP="00416B7C">
      <w:pPr>
        <w:pStyle w:val="body"/>
        <w:rPr>
          <w:rFonts w:cs="Times New Roman"/>
        </w:rPr>
      </w:pPr>
      <w:r w:rsidRPr="00BE0AE5">
        <w:rPr>
          <w:rFonts w:cs="Times New Roman"/>
        </w:rPr>
        <w:t>«Слово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w:t>
      </w:r>
      <w:r w:rsidRPr="00BE0AE5">
        <w:rPr>
          <w:rFonts w:cs="Times New Roman"/>
        </w:rPr>
        <w:t>л</w:t>
      </w:r>
      <w:r w:rsidRPr="00BE0AE5">
        <w:rPr>
          <w:rFonts w:cs="Times New Roman"/>
        </w:rPr>
        <w:t>лады В. А. Жуковского; комедия А. С. Грибоедова «Горе от ума»; произв</w:t>
      </w:r>
      <w:r w:rsidRPr="00BE0AE5">
        <w:rPr>
          <w:rFonts w:cs="Times New Roman"/>
        </w:rPr>
        <w:t>е</w:t>
      </w:r>
      <w:r w:rsidRPr="00BE0AE5">
        <w:rPr>
          <w:rFonts w:cs="Times New Roman"/>
        </w:rPr>
        <w:t>дения А. С. Пушкина: стихотворения, поэма «Медный всадник», роман в стихах «Евгений Онегин», роман «Капитанская дочка», повесть «Станцио</w:t>
      </w:r>
      <w:r w:rsidRPr="00BE0AE5">
        <w:rPr>
          <w:rFonts w:cs="Times New Roman"/>
        </w:rPr>
        <w:t>н</w:t>
      </w:r>
      <w:r w:rsidRPr="00BE0AE5">
        <w:rPr>
          <w:rFonts w:cs="Times New Roman"/>
        </w:rPr>
        <w:t>ный смотритель»; произведения М. Ю. Лермонтова: стихотворения, «Песня про царя Ивана Васильевича, молодого опричника и удалого купца Кала</w:t>
      </w:r>
      <w:r w:rsidRPr="00BE0AE5">
        <w:rPr>
          <w:rFonts w:cs="Times New Roman"/>
        </w:rPr>
        <w:t>ш</w:t>
      </w:r>
      <w:r w:rsidRPr="00BE0AE5">
        <w:rPr>
          <w:rFonts w:cs="Times New Roman"/>
        </w:rPr>
        <w:t>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w:t>
      </w:r>
      <w:r w:rsidRPr="00BE0AE5">
        <w:rPr>
          <w:rFonts w:cs="Times New Roman"/>
        </w:rPr>
        <w:t>о</w:t>
      </w:r>
      <w:r w:rsidRPr="00BE0AE5">
        <w:rPr>
          <w:rFonts w:cs="Times New Roman"/>
        </w:rPr>
        <w:t xml:space="preserve">творения И. А. Бунина, А. А. Блока, В. В. Маяковского, С. А. Есенина, А. А. Ахматовой, М. И. Цветаевой, О. Э. Мандельштама, Б. Л. Пастернака; </w:t>
      </w:r>
      <w:r w:rsidRPr="00BE0AE5">
        <w:rPr>
          <w:rFonts w:cs="Times New Roman"/>
        </w:rPr>
        <w:lastRenderedPageBreak/>
        <w:t>рассказ М. А. Шолохова «Судьба человека»; поэма А. Т. Твардовского «В</w:t>
      </w:r>
      <w:r w:rsidRPr="00BE0AE5">
        <w:rPr>
          <w:rFonts w:cs="Times New Roman"/>
        </w:rPr>
        <w:t>а</w:t>
      </w:r>
      <w:r w:rsidRPr="00BE0AE5">
        <w:rPr>
          <w:rFonts w:cs="Times New Roman"/>
        </w:rPr>
        <w:t>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w:t>
      </w:r>
      <w:r w:rsidRPr="00BE0AE5">
        <w:rPr>
          <w:rFonts w:cs="Times New Roman"/>
        </w:rPr>
        <w:t>о</w:t>
      </w:r>
      <w:r w:rsidRPr="00BE0AE5">
        <w:rPr>
          <w:rFonts w:cs="Times New Roman"/>
        </w:rPr>
        <w:t>вины XX—XXI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14:paraId="74FBFABD" w14:textId="77777777" w:rsidR="00416B7C" w:rsidRPr="00BE0AE5" w:rsidRDefault="00416B7C" w:rsidP="00416B7C">
      <w:pPr>
        <w:pStyle w:val="body"/>
        <w:rPr>
          <w:rFonts w:cs="Times New Roman"/>
        </w:rPr>
      </w:pPr>
      <w:r w:rsidRPr="00BE0AE5">
        <w:rPr>
          <w:rFonts w:cs="Times New Roman"/>
        </w:rPr>
        <w:t>9) понимание важности чтения и изучения произведений устного народного творчества и художественной литературы как способа познания мира, и</w:t>
      </w:r>
      <w:r w:rsidRPr="00BE0AE5">
        <w:rPr>
          <w:rFonts w:cs="Times New Roman"/>
        </w:rPr>
        <w:t>с</w:t>
      </w:r>
      <w:r w:rsidRPr="00BE0AE5">
        <w:rPr>
          <w:rFonts w:cs="Times New Roman"/>
        </w:rPr>
        <w:t>точника эмоциональных и эстетических впечатлений, а также средства со</w:t>
      </w:r>
      <w:r w:rsidRPr="00BE0AE5">
        <w:rPr>
          <w:rFonts w:cs="Times New Roman"/>
        </w:rPr>
        <w:t>б</w:t>
      </w:r>
      <w:r w:rsidRPr="00BE0AE5">
        <w:rPr>
          <w:rFonts w:cs="Times New Roman"/>
        </w:rPr>
        <w:t xml:space="preserve">ственного развития; </w:t>
      </w:r>
    </w:p>
    <w:p w14:paraId="01CF1B47" w14:textId="77777777" w:rsidR="00416B7C" w:rsidRPr="00BE0AE5" w:rsidRDefault="00416B7C" w:rsidP="00416B7C">
      <w:pPr>
        <w:pStyle w:val="body"/>
        <w:rPr>
          <w:rFonts w:cs="Times New Roman"/>
        </w:rPr>
      </w:pPr>
      <w:r w:rsidRPr="00BE0AE5">
        <w:rPr>
          <w:rFonts w:cs="Times New Roman"/>
        </w:rPr>
        <w:t>10)</w:t>
      </w:r>
      <w:r w:rsidRPr="00BE0AE5">
        <w:rPr>
          <w:rFonts w:cs="Times New Roman"/>
          <w:lang w:val="en-US"/>
        </w:rPr>
        <w:t> </w:t>
      </w:r>
      <w:r w:rsidRPr="00BE0AE5">
        <w:rPr>
          <w:rFonts w:cs="Times New Roman"/>
        </w:rPr>
        <w:t>развитие умения планировать собственное досуговое чтение, форм</w:t>
      </w:r>
      <w:r w:rsidRPr="00BE0AE5">
        <w:rPr>
          <w:rFonts w:cs="Times New Roman"/>
        </w:rPr>
        <w:t>и</w:t>
      </w:r>
      <w:r w:rsidRPr="00BE0AE5">
        <w:rPr>
          <w:rFonts w:cs="Times New Roman"/>
        </w:rPr>
        <w:t>ровать и обогащать свой круг чтения, в том числе за счёт произведений с</w:t>
      </w:r>
      <w:r w:rsidRPr="00BE0AE5">
        <w:rPr>
          <w:rFonts w:cs="Times New Roman"/>
        </w:rPr>
        <w:t>о</w:t>
      </w:r>
      <w:r w:rsidRPr="00BE0AE5">
        <w:rPr>
          <w:rFonts w:cs="Times New Roman"/>
        </w:rPr>
        <w:t>временной литературы;</w:t>
      </w:r>
    </w:p>
    <w:p w14:paraId="01561497" w14:textId="77777777" w:rsidR="00416B7C" w:rsidRPr="00BE0AE5" w:rsidRDefault="00416B7C" w:rsidP="00416B7C">
      <w:pPr>
        <w:pStyle w:val="body"/>
        <w:rPr>
          <w:rFonts w:cs="Times New Roman"/>
        </w:rPr>
      </w:pPr>
      <w:r w:rsidRPr="00BE0AE5">
        <w:rPr>
          <w:rFonts w:cs="Times New Roman"/>
        </w:rPr>
        <w:t>11)</w:t>
      </w:r>
      <w:r w:rsidRPr="00BE0AE5">
        <w:rPr>
          <w:rFonts w:cs="Times New Roman"/>
          <w:lang w:val="en-US"/>
        </w:rPr>
        <w:t> </w:t>
      </w:r>
      <w:r w:rsidRPr="00BE0AE5">
        <w:rPr>
          <w:rFonts w:cs="Times New Roman"/>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5E609543" w14:textId="77777777" w:rsidR="00416B7C" w:rsidRPr="00BE0AE5" w:rsidRDefault="00416B7C" w:rsidP="00416B7C">
      <w:pPr>
        <w:pStyle w:val="body"/>
        <w:rPr>
          <w:rFonts w:cs="Times New Roman"/>
        </w:rPr>
      </w:pPr>
      <w:r w:rsidRPr="00BE0AE5">
        <w:rPr>
          <w:rFonts w:cs="Times New Roman"/>
        </w:rPr>
        <w:t>12)</w:t>
      </w:r>
      <w:r w:rsidRPr="00BE0AE5">
        <w:rPr>
          <w:rFonts w:cs="Times New Roman"/>
          <w:lang w:val="en-US"/>
        </w:rPr>
        <w:t> </w:t>
      </w:r>
      <w:r w:rsidRPr="00BE0AE5">
        <w:rPr>
          <w:rFonts w:cs="Times New Roman"/>
        </w:rPr>
        <w:t>овладение умением использовать словари и справочники, в том числе информационно-справочные системы в электронной форме, подбирать пр</w:t>
      </w:r>
      <w:r w:rsidRPr="00BE0AE5">
        <w:rPr>
          <w:rFonts w:cs="Times New Roman"/>
        </w:rPr>
        <w:t>о</w:t>
      </w:r>
      <w:r w:rsidRPr="00BE0AE5">
        <w:rPr>
          <w:rFonts w:cs="Times New Roman"/>
        </w:rPr>
        <w:t>веренные источники в библиотечных фондах, в том числе из числа вериф</w:t>
      </w:r>
      <w:r w:rsidRPr="00BE0AE5">
        <w:rPr>
          <w:rFonts w:cs="Times New Roman"/>
        </w:rPr>
        <w:t>и</w:t>
      </w:r>
      <w:r w:rsidRPr="00BE0AE5">
        <w:rPr>
          <w:rFonts w:cs="Times New Roman"/>
        </w:rPr>
        <w:t>цированных электронных ресурсов, включённых в федеральный перечень, для выполнения учебной задачи; применять ИКТ, соблюдать правила информ</w:t>
      </w:r>
      <w:r w:rsidRPr="00BE0AE5">
        <w:rPr>
          <w:rFonts w:cs="Times New Roman"/>
        </w:rPr>
        <w:t>а</w:t>
      </w:r>
      <w:r w:rsidRPr="00BE0AE5">
        <w:rPr>
          <w:rFonts w:cs="Times New Roman"/>
        </w:rPr>
        <w:t>ционной безопасности.</w:t>
      </w:r>
    </w:p>
    <w:p w14:paraId="3A4B02DA" w14:textId="77777777" w:rsidR="00416B7C" w:rsidRPr="00BE0AE5" w:rsidRDefault="00416B7C" w:rsidP="00B30F7D">
      <w:pPr>
        <w:pStyle w:val="body20"/>
        <w:keepNext/>
        <w:spacing w:before="283"/>
        <w:rPr>
          <w:rFonts w:cs="Times New Roman"/>
          <w:sz w:val="24"/>
          <w:szCs w:val="24"/>
        </w:rPr>
      </w:pPr>
      <w:r w:rsidRPr="00BE0AE5">
        <w:rPr>
          <w:rStyle w:val="Bold"/>
          <w:rFonts w:cs="Times New Roman"/>
        </w:rPr>
        <w:t>Предметные результаты по классам:</w:t>
      </w:r>
    </w:p>
    <w:p w14:paraId="6AB931EB" w14:textId="77777777" w:rsidR="00416B7C" w:rsidRPr="00BE0AE5" w:rsidRDefault="00416B7C" w:rsidP="00416B7C">
      <w:pPr>
        <w:pStyle w:val="h2"/>
        <w:rPr>
          <w:rFonts w:cs="Times New Roman"/>
        </w:rPr>
      </w:pPr>
      <w:r w:rsidRPr="00BE0AE5">
        <w:rPr>
          <w:rFonts w:cs="Times New Roman"/>
        </w:rPr>
        <w:t>5 класс</w:t>
      </w:r>
    </w:p>
    <w:p w14:paraId="5DBD0492" w14:textId="77777777" w:rsidR="00416B7C" w:rsidRPr="00BE0AE5" w:rsidRDefault="00416B7C" w:rsidP="00416B7C">
      <w:pPr>
        <w:pStyle w:val="body"/>
        <w:rPr>
          <w:rFonts w:cs="Times New Roman"/>
        </w:rPr>
      </w:pPr>
      <w:r w:rsidRPr="00BE0AE5">
        <w:rPr>
          <w:rFonts w:cs="Times New Roman"/>
        </w:rPr>
        <w:t>1) Иметь начальные представления об общечеловеческой ценности лит</w:t>
      </w:r>
      <w:r w:rsidRPr="00BE0AE5">
        <w:rPr>
          <w:rFonts w:cs="Times New Roman"/>
        </w:rPr>
        <w:t>е</w:t>
      </w:r>
      <w:r w:rsidRPr="00BE0AE5">
        <w:rPr>
          <w:rFonts w:cs="Times New Roman"/>
        </w:rPr>
        <w:t>ратуры и её роли в воспитании любви к Родине и дружбы между народами Российской Федерации;</w:t>
      </w:r>
    </w:p>
    <w:p w14:paraId="37654D13" w14:textId="77777777" w:rsidR="00416B7C" w:rsidRPr="00BE0AE5" w:rsidRDefault="00416B7C" w:rsidP="00416B7C">
      <w:pPr>
        <w:pStyle w:val="body"/>
        <w:rPr>
          <w:rFonts w:cs="Times New Roman"/>
        </w:rPr>
      </w:pPr>
      <w:r w:rsidRPr="00BE0AE5">
        <w:rPr>
          <w:rFonts w:cs="Times New Roman"/>
        </w:rPr>
        <w:t xml:space="preserve">2) понимать, что литература — это вид искусства и что художественный текст отличается от текста научного, делового, публицистического; </w:t>
      </w:r>
    </w:p>
    <w:p w14:paraId="444AAB4B" w14:textId="77777777" w:rsidR="00416B7C" w:rsidRPr="00BE0AE5" w:rsidRDefault="00416B7C" w:rsidP="00416B7C">
      <w:pPr>
        <w:pStyle w:val="body"/>
        <w:rPr>
          <w:rFonts w:cs="Times New Roman"/>
        </w:rPr>
      </w:pPr>
      <w:r w:rsidRPr="00BE0AE5">
        <w:rPr>
          <w:rFonts w:cs="Times New Roman"/>
        </w:rPr>
        <w:lastRenderedPageBreak/>
        <w:t>3) владеть элементарными умениями воспринимать, анализировать, и</w:t>
      </w:r>
      <w:r w:rsidRPr="00BE0AE5">
        <w:rPr>
          <w:rFonts w:cs="Times New Roman"/>
        </w:rPr>
        <w:t>н</w:t>
      </w:r>
      <w:r w:rsidRPr="00BE0AE5">
        <w:rPr>
          <w:rFonts w:cs="Times New Roman"/>
        </w:rPr>
        <w:t>терпретировать и оценивать прочитанные произведения:</w:t>
      </w:r>
    </w:p>
    <w:p w14:paraId="7F9A2A78" w14:textId="77777777" w:rsidR="00416B7C" w:rsidRPr="00BE0AE5" w:rsidRDefault="00416B7C" w:rsidP="00416B7C">
      <w:pPr>
        <w:pStyle w:val="list-bullet"/>
        <w:rPr>
          <w:rFonts w:cs="Times New Roman"/>
        </w:rPr>
      </w:pPr>
      <w:r w:rsidRPr="00BE0AE5">
        <w:rPr>
          <w:rFonts w:cs="Times New Roman"/>
        </w:rPr>
        <w:t>определять тему и главную мысль произведения, иметь начальные представления о родах и жанрах литературы; характеризовать гер</w:t>
      </w:r>
      <w:r w:rsidRPr="00BE0AE5">
        <w:rPr>
          <w:rFonts w:cs="Times New Roman"/>
        </w:rPr>
        <w:t>о</w:t>
      </w:r>
      <w:r w:rsidRPr="00BE0AE5">
        <w:rPr>
          <w:rFonts w:cs="Times New Roman"/>
        </w:rPr>
        <w:t>ев-персонажей, давать их сравнительные характеристики; выявлять элементарные особенности языка художественного произведения, п</w:t>
      </w:r>
      <w:r w:rsidRPr="00BE0AE5">
        <w:rPr>
          <w:rFonts w:cs="Times New Roman"/>
        </w:rPr>
        <w:t>о</w:t>
      </w:r>
      <w:r w:rsidRPr="00BE0AE5">
        <w:rPr>
          <w:rFonts w:cs="Times New Roman"/>
        </w:rPr>
        <w:t xml:space="preserve">этической и прозаической речи; </w:t>
      </w:r>
    </w:p>
    <w:p w14:paraId="585C2FB5" w14:textId="77777777" w:rsidR="00416B7C" w:rsidRPr="00BE0AE5" w:rsidRDefault="00416B7C" w:rsidP="00416B7C">
      <w:pPr>
        <w:pStyle w:val="list-bullet"/>
        <w:rPr>
          <w:rFonts w:cs="Times New Roman"/>
        </w:rPr>
      </w:pPr>
      <w:r w:rsidRPr="00BE0AE5">
        <w:rPr>
          <w:rFonts w:cs="Times New Roman"/>
        </w:rPr>
        <w:t>понимать смысловое наполнение теоретико-литературных понятий и учиться использовать их в процессе анализа и интерпретации прои</w:t>
      </w:r>
      <w:r w:rsidRPr="00BE0AE5">
        <w:rPr>
          <w:rFonts w:cs="Times New Roman"/>
        </w:rPr>
        <w:t>з</w:t>
      </w:r>
      <w:r w:rsidRPr="00BE0AE5">
        <w:rPr>
          <w:rFonts w:cs="Times New Roman"/>
        </w:rPr>
        <w:t>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w:t>
      </w:r>
      <w:r w:rsidRPr="00BE0AE5">
        <w:rPr>
          <w:rFonts w:cs="Times New Roman"/>
        </w:rPr>
        <w:t>у</w:t>
      </w:r>
      <w:r w:rsidRPr="00BE0AE5">
        <w:rPr>
          <w:rFonts w:cs="Times New Roman"/>
        </w:rPr>
        <w:t>дожественная деталь; эпитет, сравнение, метафора, олицетворение; аллегория; ритм, рифма;</w:t>
      </w:r>
    </w:p>
    <w:p w14:paraId="639F252B" w14:textId="77777777" w:rsidR="00416B7C" w:rsidRPr="00BE0AE5" w:rsidRDefault="00416B7C" w:rsidP="00416B7C">
      <w:pPr>
        <w:pStyle w:val="list-bullet"/>
        <w:rPr>
          <w:rFonts w:cs="Times New Roman"/>
        </w:rPr>
      </w:pPr>
      <w:r w:rsidRPr="00BE0AE5">
        <w:rPr>
          <w:rFonts w:cs="Times New Roman"/>
        </w:rPr>
        <w:t>сопоставлять темы и сюжеты произведений, образы персонажей;</w:t>
      </w:r>
    </w:p>
    <w:p w14:paraId="6B61CA78" w14:textId="77777777" w:rsidR="00416B7C" w:rsidRPr="00BE0AE5" w:rsidRDefault="00416B7C" w:rsidP="00416B7C">
      <w:pPr>
        <w:pStyle w:val="list-bullet"/>
        <w:rPr>
          <w:rFonts w:cs="Times New Roman"/>
        </w:rPr>
      </w:pPr>
      <w:r w:rsidRPr="00BE0AE5">
        <w:rPr>
          <w:rFonts w:cs="Times New Roman"/>
        </w:rPr>
        <w:t>сопоставлять с помощью учителя изученные и самостоятельно проч</w:t>
      </w:r>
      <w:r w:rsidRPr="00BE0AE5">
        <w:rPr>
          <w:rFonts w:cs="Times New Roman"/>
        </w:rPr>
        <w:t>и</w:t>
      </w:r>
      <w:r w:rsidRPr="00BE0AE5">
        <w:rPr>
          <w:rFonts w:cs="Times New Roman"/>
        </w:rPr>
        <w:t>танные произведения фольклора и художественной литературы с пр</w:t>
      </w:r>
      <w:r w:rsidRPr="00BE0AE5">
        <w:rPr>
          <w:rFonts w:cs="Times New Roman"/>
        </w:rPr>
        <w:t>о</w:t>
      </w:r>
      <w:r w:rsidRPr="00BE0AE5">
        <w:rPr>
          <w:rFonts w:cs="Times New Roman"/>
        </w:rPr>
        <w:t>изведениями других видов искусства (с учётом возраста, литературного развития обучающихся);</w:t>
      </w:r>
    </w:p>
    <w:p w14:paraId="21A1545B" w14:textId="77777777" w:rsidR="00416B7C" w:rsidRPr="00BE0AE5" w:rsidRDefault="00416B7C" w:rsidP="00416B7C">
      <w:pPr>
        <w:pStyle w:val="body"/>
        <w:rPr>
          <w:rFonts w:cs="Times New Roman"/>
        </w:rPr>
      </w:pPr>
      <w:r w:rsidRPr="00BE0AE5">
        <w:rPr>
          <w:rFonts w:cs="Times New Roman"/>
        </w:rPr>
        <w:t>4) выразительно читать, в том числе наизусть (не менее 5 поэтических произведений, не выученных ранее), передавая личное отношение к прои</w:t>
      </w:r>
      <w:r w:rsidRPr="00BE0AE5">
        <w:rPr>
          <w:rFonts w:cs="Times New Roman"/>
        </w:rPr>
        <w:t>з</w:t>
      </w:r>
      <w:r w:rsidRPr="00BE0AE5">
        <w:rPr>
          <w:rFonts w:cs="Times New Roman"/>
        </w:rPr>
        <w:t>ведению (с учётом литературного развития и индивидуальных особенностей обучающихся);</w:t>
      </w:r>
    </w:p>
    <w:p w14:paraId="452DFD27" w14:textId="77777777" w:rsidR="00416B7C" w:rsidRPr="00BE0AE5" w:rsidRDefault="00416B7C" w:rsidP="00416B7C">
      <w:pPr>
        <w:pStyle w:val="body"/>
        <w:rPr>
          <w:rFonts w:cs="Times New Roman"/>
        </w:rPr>
      </w:pPr>
      <w:r w:rsidRPr="00BE0AE5">
        <w:rPr>
          <w:rFonts w:cs="Times New Roman"/>
        </w:rPr>
        <w:t>5) пересказывать прочитанное произведение, используя подробный, сж</w:t>
      </w:r>
      <w:r w:rsidRPr="00BE0AE5">
        <w:rPr>
          <w:rFonts w:cs="Times New Roman"/>
        </w:rPr>
        <w:t>а</w:t>
      </w:r>
      <w:r w:rsidRPr="00BE0AE5">
        <w:rPr>
          <w:rFonts w:cs="Times New Roman"/>
        </w:rPr>
        <w:t>тый, выборочный пересказ, отвечать на вопросы по прочитанному произв</w:t>
      </w:r>
      <w:r w:rsidRPr="00BE0AE5">
        <w:rPr>
          <w:rFonts w:cs="Times New Roman"/>
        </w:rPr>
        <w:t>е</w:t>
      </w:r>
      <w:r w:rsidRPr="00BE0AE5">
        <w:rPr>
          <w:rFonts w:cs="Times New Roman"/>
        </w:rPr>
        <w:t>дению и с помощью учителя формулировать вопросы к тексту;</w:t>
      </w:r>
    </w:p>
    <w:p w14:paraId="10558FB2" w14:textId="77777777" w:rsidR="00416B7C" w:rsidRPr="00BE0AE5" w:rsidRDefault="00416B7C" w:rsidP="00416B7C">
      <w:pPr>
        <w:pStyle w:val="body"/>
        <w:rPr>
          <w:rFonts w:cs="Times New Roman"/>
        </w:rPr>
      </w:pPr>
      <w:r w:rsidRPr="00BE0AE5">
        <w:rPr>
          <w:rFonts w:cs="Times New Roman"/>
        </w:rPr>
        <w:t>6) участвовать в беседе и диалоге о прочитанном произведении, подбирать аргументы для оценки прочитанного (с учётом литературного развития об</w:t>
      </w:r>
      <w:r w:rsidRPr="00BE0AE5">
        <w:rPr>
          <w:rFonts w:cs="Times New Roman"/>
        </w:rPr>
        <w:t>у</w:t>
      </w:r>
      <w:r w:rsidRPr="00BE0AE5">
        <w:rPr>
          <w:rFonts w:cs="Times New Roman"/>
        </w:rPr>
        <w:t>чающихся);</w:t>
      </w:r>
    </w:p>
    <w:p w14:paraId="3D7660ED" w14:textId="77777777" w:rsidR="00416B7C" w:rsidRPr="00BE0AE5" w:rsidRDefault="00416B7C" w:rsidP="00416B7C">
      <w:pPr>
        <w:pStyle w:val="body"/>
        <w:rPr>
          <w:rFonts w:cs="Times New Roman"/>
        </w:rPr>
      </w:pPr>
      <w:r w:rsidRPr="00BE0AE5">
        <w:rPr>
          <w:rFonts w:cs="Times New Roman"/>
        </w:rPr>
        <w:t>7) создавать устные и письменные высказывания разных жанров объемом не менее 70 слов (с учётом литературного развития обучающихся);</w:t>
      </w:r>
    </w:p>
    <w:p w14:paraId="017145F5" w14:textId="77777777" w:rsidR="00416B7C" w:rsidRPr="00BE0AE5" w:rsidRDefault="00416B7C" w:rsidP="00416B7C">
      <w:pPr>
        <w:pStyle w:val="body"/>
        <w:rPr>
          <w:rFonts w:cs="Times New Roman"/>
          <w:spacing w:val="-1"/>
        </w:rPr>
      </w:pPr>
      <w:r w:rsidRPr="00BE0AE5">
        <w:rPr>
          <w:rFonts w:cs="Times New Roman"/>
          <w:spacing w:val="-1"/>
        </w:rPr>
        <w:t>8) владеть начальными умениями интерпретации и оценки текстуально изученных произведений фольклора и литературы;</w:t>
      </w:r>
    </w:p>
    <w:p w14:paraId="71958405" w14:textId="77777777" w:rsidR="00416B7C" w:rsidRPr="00BE0AE5" w:rsidRDefault="00416B7C" w:rsidP="00416B7C">
      <w:pPr>
        <w:pStyle w:val="body"/>
        <w:rPr>
          <w:rFonts w:cs="Times New Roman"/>
        </w:rPr>
      </w:pPr>
      <w:r w:rsidRPr="00BE0AE5">
        <w:rPr>
          <w:rFonts w:cs="Times New Roman"/>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w:t>
      </w:r>
      <w:r w:rsidRPr="00BE0AE5">
        <w:rPr>
          <w:rFonts w:cs="Times New Roman"/>
        </w:rPr>
        <w:t>з</w:t>
      </w:r>
      <w:r w:rsidRPr="00BE0AE5">
        <w:rPr>
          <w:rFonts w:cs="Times New Roman"/>
        </w:rPr>
        <w:t>вития;</w:t>
      </w:r>
    </w:p>
    <w:p w14:paraId="0FF6A09E" w14:textId="77777777" w:rsidR="00416B7C" w:rsidRPr="00BE0AE5" w:rsidRDefault="00416B7C" w:rsidP="00416B7C">
      <w:pPr>
        <w:pStyle w:val="body"/>
        <w:rPr>
          <w:rFonts w:cs="Times New Roman"/>
        </w:rPr>
      </w:pPr>
      <w:r w:rsidRPr="00BE0AE5">
        <w:rPr>
          <w:rFonts w:cs="Times New Roman"/>
        </w:rPr>
        <w:lastRenderedPageBreak/>
        <w:t>10) планировать с помощью учителя собственное досуговое чтение, ра</w:t>
      </w:r>
      <w:r w:rsidRPr="00BE0AE5">
        <w:rPr>
          <w:rFonts w:cs="Times New Roman"/>
        </w:rPr>
        <w:t>с</w:t>
      </w:r>
      <w:r w:rsidRPr="00BE0AE5">
        <w:rPr>
          <w:rFonts w:cs="Times New Roman"/>
        </w:rPr>
        <w:t>ширять свой круг чтения, в том числе за счёт произведений современной л</w:t>
      </w:r>
      <w:r w:rsidRPr="00BE0AE5">
        <w:rPr>
          <w:rFonts w:cs="Times New Roman"/>
        </w:rPr>
        <w:t>и</w:t>
      </w:r>
      <w:r w:rsidRPr="00BE0AE5">
        <w:rPr>
          <w:rFonts w:cs="Times New Roman"/>
        </w:rPr>
        <w:t>тературы для детей и подростков;</w:t>
      </w:r>
    </w:p>
    <w:p w14:paraId="037C8287" w14:textId="77777777" w:rsidR="00416B7C" w:rsidRPr="00BE0AE5" w:rsidRDefault="00416B7C" w:rsidP="00416B7C">
      <w:pPr>
        <w:pStyle w:val="body"/>
        <w:rPr>
          <w:rFonts w:cs="Times New Roman"/>
        </w:rPr>
      </w:pPr>
      <w:r w:rsidRPr="00BE0AE5">
        <w:rPr>
          <w:rFonts w:cs="Times New Roman"/>
        </w:rPr>
        <w:t>11) участвовать в создании элементарных учебных проектов под руково</w:t>
      </w:r>
      <w:r w:rsidRPr="00BE0AE5">
        <w:rPr>
          <w:rFonts w:cs="Times New Roman"/>
        </w:rPr>
        <w:t>д</w:t>
      </w:r>
      <w:r w:rsidRPr="00BE0AE5">
        <w:rPr>
          <w:rFonts w:cs="Times New Roman"/>
        </w:rPr>
        <w:t>ством учителя и учиться публично представлять их результаты (с учётом л</w:t>
      </w:r>
      <w:r w:rsidRPr="00BE0AE5">
        <w:rPr>
          <w:rFonts w:cs="Times New Roman"/>
        </w:rPr>
        <w:t>и</w:t>
      </w:r>
      <w:r w:rsidRPr="00BE0AE5">
        <w:rPr>
          <w:rFonts w:cs="Times New Roman"/>
        </w:rPr>
        <w:t>тературного развития обучающихся);</w:t>
      </w:r>
    </w:p>
    <w:p w14:paraId="5AA82033" w14:textId="77777777" w:rsidR="00416B7C" w:rsidRPr="00BE0AE5" w:rsidRDefault="00416B7C" w:rsidP="00416B7C">
      <w:pPr>
        <w:pStyle w:val="body"/>
        <w:rPr>
          <w:rFonts w:cs="Times New Roman"/>
        </w:rPr>
      </w:pPr>
      <w:r w:rsidRPr="00BE0AE5">
        <w:rPr>
          <w:rFonts w:cs="Times New Roman"/>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w:t>
      </w:r>
      <w:r w:rsidRPr="00BE0AE5">
        <w:rPr>
          <w:rFonts w:cs="Times New Roman"/>
        </w:rPr>
        <w:t>е</w:t>
      </w:r>
      <w:r w:rsidRPr="00BE0AE5">
        <w:rPr>
          <w:rFonts w:cs="Times New Roman"/>
        </w:rPr>
        <w:t>деральный перечень.</w:t>
      </w:r>
    </w:p>
    <w:p w14:paraId="7EE83657" w14:textId="77777777" w:rsidR="00416B7C" w:rsidRPr="00BE0AE5" w:rsidRDefault="00416B7C" w:rsidP="00416B7C">
      <w:pPr>
        <w:pStyle w:val="h2"/>
        <w:rPr>
          <w:rFonts w:cs="Times New Roman"/>
        </w:rPr>
      </w:pPr>
      <w:r w:rsidRPr="00BE0AE5">
        <w:rPr>
          <w:rFonts w:cs="Times New Roman"/>
        </w:rPr>
        <w:t>6 класс</w:t>
      </w:r>
    </w:p>
    <w:p w14:paraId="2D79A470" w14:textId="77777777" w:rsidR="00416B7C" w:rsidRPr="00BE0AE5" w:rsidRDefault="00416B7C" w:rsidP="00416B7C">
      <w:pPr>
        <w:pStyle w:val="body"/>
        <w:rPr>
          <w:rFonts w:cs="Times New Roman"/>
        </w:rPr>
      </w:pPr>
      <w:r w:rsidRPr="00BE0AE5">
        <w:rPr>
          <w:rFonts w:cs="Times New Roman"/>
        </w:rPr>
        <w:t>1) Понимать общечеловеческую и духовно-нравственную ценность лит</w:t>
      </w:r>
      <w:r w:rsidRPr="00BE0AE5">
        <w:rPr>
          <w:rFonts w:cs="Times New Roman"/>
        </w:rPr>
        <w:t>е</w:t>
      </w:r>
      <w:r w:rsidRPr="00BE0AE5">
        <w:rPr>
          <w:rFonts w:cs="Times New Roman"/>
        </w:rPr>
        <w:t>ратуры, осознавать её роль в воспитании любви к Родине и укреплении единства многонационального народа Российской Федерации;</w:t>
      </w:r>
    </w:p>
    <w:p w14:paraId="2EA627D8" w14:textId="77777777" w:rsidR="00416B7C" w:rsidRPr="00BE0AE5" w:rsidRDefault="00416B7C" w:rsidP="00416B7C">
      <w:pPr>
        <w:pStyle w:val="body"/>
        <w:rPr>
          <w:rFonts w:cs="Times New Roman"/>
        </w:rPr>
      </w:pPr>
      <w:r w:rsidRPr="00BE0AE5">
        <w:rPr>
          <w:rFonts w:cs="Times New Roman"/>
        </w:rPr>
        <w:t>2) понимать особенности литературы как вида словесного искусства, о</w:t>
      </w:r>
      <w:r w:rsidRPr="00BE0AE5">
        <w:rPr>
          <w:rFonts w:cs="Times New Roman"/>
        </w:rPr>
        <w:t>т</w:t>
      </w:r>
      <w:r w:rsidRPr="00BE0AE5">
        <w:rPr>
          <w:rFonts w:cs="Times New Roman"/>
        </w:rPr>
        <w:t>личать художественный текст от текста научного, делового, публицистич</w:t>
      </w:r>
      <w:r w:rsidRPr="00BE0AE5">
        <w:rPr>
          <w:rFonts w:cs="Times New Roman"/>
        </w:rPr>
        <w:t>е</w:t>
      </w:r>
      <w:r w:rsidRPr="00BE0AE5">
        <w:rPr>
          <w:rFonts w:cs="Times New Roman"/>
        </w:rPr>
        <w:t xml:space="preserve">ского; </w:t>
      </w:r>
    </w:p>
    <w:p w14:paraId="37534410" w14:textId="77777777" w:rsidR="00416B7C" w:rsidRPr="00BE0AE5" w:rsidRDefault="00416B7C" w:rsidP="00416B7C">
      <w:pPr>
        <w:pStyle w:val="body"/>
        <w:rPr>
          <w:rFonts w:cs="Times New Roman"/>
          <w:spacing w:val="-2"/>
        </w:rPr>
      </w:pPr>
      <w:r w:rsidRPr="00BE0AE5">
        <w:rPr>
          <w:rFonts w:cs="Times New Roman"/>
          <w:spacing w:val="-2"/>
        </w:rPr>
        <w:t>3) осуществлять элементарный смысловой и эстетический анализ произв</w:t>
      </w:r>
      <w:r w:rsidRPr="00BE0AE5">
        <w:rPr>
          <w:rFonts w:cs="Times New Roman"/>
          <w:spacing w:val="-2"/>
        </w:rPr>
        <w:t>е</w:t>
      </w:r>
      <w:r w:rsidRPr="00BE0AE5">
        <w:rPr>
          <w:rFonts w:cs="Times New Roman"/>
          <w:spacing w:val="-2"/>
        </w:rPr>
        <w:t>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14:paraId="1066F54E" w14:textId="77777777" w:rsidR="00416B7C" w:rsidRPr="00BE0AE5" w:rsidRDefault="00416B7C" w:rsidP="00416B7C">
      <w:pPr>
        <w:pStyle w:val="list-bullet"/>
        <w:rPr>
          <w:rFonts w:cs="Times New Roman"/>
        </w:rPr>
      </w:pPr>
      <w:r w:rsidRPr="00BE0AE5">
        <w:rPr>
          <w:rFonts w:cs="Times New Roman"/>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w:t>
      </w:r>
      <w:r w:rsidRPr="00BE0AE5">
        <w:rPr>
          <w:rFonts w:cs="Times New Roman"/>
        </w:rPr>
        <w:t>к</w:t>
      </w:r>
      <w:r w:rsidRPr="00BE0AE5">
        <w:rPr>
          <w:rFonts w:cs="Times New Roman"/>
        </w:rPr>
        <w:t>теризовать героев-персонажей, давать их сравнительные характер</w:t>
      </w:r>
      <w:r w:rsidRPr="00BE0AE5">
        <w:rPr>
          <w:rFonts w:cs="Times New Roman"/>
        </w:rPr>
        <w:t>и</w:t>
      </w:r>
      <w:r w:rsidRPr="00BE0AE5">
        <w:rPr>
          <w:rFonts w:cs="Times New Roman"/>
        </w:rPr>
        <w:t>стики; выявлять основные особенности языка художественного пр</w:t>
      </w:r>
      <w:r w:rsidRPr="00BE0AE5">
        <w:rPr>
          <w:rFonts w:cs="Times New Roman"/>
        </w:rPr>
        <w:t>о</w:t>
      </w:r>
      <w:r w:rsidRPr="00BE0AE5">
        <w:rPr>
          <w:rFonts w:cs="Times New Roman"/>
        </w:rPr>
        <w:t>изведения, поэтической и прозаической речи;</w:t>
      </w:r>
    </w:p>
    <w:p w14:paraId="58DD5C7E" w14:textId="77777777" w:rsidR="00416B7C" w:rsidRPr="00BE0AE5" w:rsidRDefault="00416B7C" w:rsidP="00416B7C">
      <w:pPr>
        <w:pStyle w:val="list-bullet"/>
        <w:rPr>
          <w:rFonts w:cs="Times New Roman"/>
        </w:rPr>
      </w:pPr>
      <w:r w:rsidRPr="00BE0AE5">
        <w:rPr>
          <w:rFonts w:cs="Times New Roman"/>
        </w:rPr>
        <w:t>понимать сущность теоретико-литературных понятий и учиться и</w:t>
      </w:r>
      <w:r w:rsidRPr="00BE0AE5">
        <w:rPr>
          <w:rFonts w:cs="Times New Roman"/>
        </w:rPr>
        <w:t>с</w:t>
      </w:r>
      <w:r w:rsidRPr="00BE0AE5">
        <w:rPr>
          <w:rFonts w:cs="Times New Roman"/>
        </w:rPr>
        <w:t>пользовать их в процессе анализа и интерпретации произведений, оформления собственных оценок и наблюдений: художественная л</w:t>
      </w:r>
      <w:r w:rsidRPr="00BE0AE5">
        <w:rPr>
          <w:rFonts w:cs="Times New Roman"/>
        </w:rPr>
        <w:t>и</w:t>
      </w:r>
      <w:r w:rsidRPr="00BE0AE5">
        <w:rPr>
          <w:rFonts w:cs="Times New Roman"/>
        </w:rPr>
        <w:t>тература и устное народное творчество; проза и поэзия; художестве</w:t>
      </w:r>
      <w:r w:rsidRPr="00BE0AE5">
        <w:rPr>
          <w:rFonts w:cs="Times New Roman"/>
        </w:rPr>
        <w:t>н</w:t>
      </w:r>
      <w:r w:rsidRPr="00BE0AE5">
        <w:rPr>
          <w:rFonts w:cs="Times New Roman"/>
        </w:rPr>
        <w:t>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w:t>
      </w:r>
      <w:r w:rsidRPr="00BE0AE5">
        <w:rPr>
          <w:rFonts w:cs="Times New Roman"/>
        </w:rPr>
        <w:t>о</w:t>
      </w:r>
      <w:r w:rsidRPr="00BE0AE5">
        <w:rPr>
          <w:rFonts w:cs="Times New Roman"/>
        </w:rPr>
        <w:t xml:space="preserve">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w:t>
      </w:r>
      <w:r w:rsidRPr="00BE0AE5">
        <w:rPr>
          <w:rFonts w:cs="Times New Roman"/>
        </w:rPr>
        <w:lastRenderedPageBreak/>
        <w:t>гипербола; антитеза, аллегория; стихотворный метр (хорей, ямб), ритм, рифма, строфа;</w:t>
      </w:r>
    </w:p>
    <w:p w14:paraId="3F323F97" w14:textId="77777777" w:rsidR="00416B7C" w:rsidRPr="00BE0AE5" w:rsidRDefault="00416B7C" w:rsidP="00416B7C">
      <w:pPr>
        <w:pStyle w:val="list-bullet"/>
        <w:rPr>
          <w:rFonts w:cs="Times New Roman"/>
        </w:rPr>
      </w:pPr>
      <w:r w:rsidRPr="00BE0AE5">
        <w:rPr>
          <w:rFonts w:cs="Times New Roman"/>
        </w:rPr>
        <w:t>выделять в произведениях элементы художественной формы и обн</w:t>
      </w:r>
      <w:r w:rsidRPr="00BE0AE5">
        <w:rPr>
          <w:rFonts w:cs="Times New Roman"/>
        </w:rPr>
        <w:t>а</w:t>
      </w:r>
      <w:r w:rsidRPr="00BE0AE5">
        <w:rPr>
          <w:rFonts w:cs="Times New Roman"/>
        </w:rPr>
        <w:t>руживать связи между ними;</w:t>
      </w:r>
    </w:p>
    <w:p w14:paraId="05BE5A54" w14:textId="77777777" w:rsidR="00416B7C" w:rsidRPr="00BE0AE5" w:rsidRDefault="00416B7C" w:rsidP="00416B7C">
      <w:pPr>
        <w:pStyle w:val="list-bullet"/>
        <w:rPr>
          <w:rFonts w:cs="Times New Roman"/>
          <w:spacing w:val="-1"/>
        </w:rPr>
      </w:pPr>
      <w:r w:rsidRPr="00BE0AE5">
        <w:rPr>
          <w:rFonts w:cs="Times New Roman"/>
          <w:spacing w:val="-1"/>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14:paraId="729BED27" w14:textId="77777777" w:rsidR="00416B7C" w:rsidRPr="00BE0AE5" w:rsidRDefault="00416B7C" w:rsidP="00416B7C">
      <w:pPr>
        <w:pStyle w:val="list-bullet"/>
        <w:rPr>
          <w:rFonts w:cs="Times New Roman"/>
        </w:rPr>
      </w:pPr>
      <w:r w:rsidRPr="00BE0AE5">
        <w:rPr>
          <w:rFonts w:cs="Times New Roman"/>
        </w:rPr>
        <w:t>сопоставлять с помощью учителя изученные и самостоятельно проч</w:t>
      </w:r>
      <w:r w:rsidRPr="00BE0AE5">
        <w:rPr>
          <w:rFonts w:cs="Times New Roman"/>
        </w:rPr>
        <w:t>и</w:t>
      </w:r>
      <w:r w:rsidRPr="00BE0AE5">
        <w:rPr>
          <w:rFonts w:cs="Times New Roman"/>
        </w:rPr>
        <w:t>танные произведения художественной литературы с произведениями других видов искусства (живопись, музыка, театр, кино);</w:t>
      </w:r>
    </w:p>
    <w:p w14:paraId="62E5EA8D" w14:textId="77777777" w:rsidR="00416B7C" w:rsidRPr="00BE0AE5" w:rsidRDefault="00416B7C" w:rsidP="00416B7C">
      <w:pPr>
        <w:pStyle w:val="body"/>
        <w:rPr>
          <w:rFonts w:cs="Times New Roman"/>
          <w:spacing w:val="-1"/>
        </w:rPr>
      </w:pPr>
      <w:r w:rsidRPr="00BE0AE5">
        <w:rPr>
          <w:rFonts w:cs="Times New Roman"/>
          <w:spacing w:val="-1"/>
        </w:rPr>
        <w:t>4) выразительно читать стихи и прозу, в том числе наизусть (не менее 7 п</w:t>
      </w:r>
      <w:r w:rsidRPr="00BE0AE5">
        <w:rPr>
          <w:rFonts w:cs="Times New Roman"/>
          <w:spacing w:val="-1"/>
        </w:rPr>
        <w:t>о</w:t>
      </w:r>
      <w:r w:rsidRPr="00BE0AE5">
        <w:rPr>
          <w:rFonts w:cs="Times New Roman"/>
          <w:spacing w:val="-1"/>
        </w:rPr>
        <w:t>этических произведений, не выученных ранее), передавая личное отношение к произведению (с учётом литературного развития, индивидуальных особенн</w:t>
      </w:r>
      <w:r w:rsidRPr="00BE0AE5">
        <w:rPr>
          <w:rFonts w:cs="Times New Roman"/>
          <w:spacing w:val="-1"/>
        </w:rPr>
        <w:t>о</w:t>
      </w:r>
      <w:r w:rsidRPr="00BE0AE5">
        <w:rPr>
          <w:rFonts w:cs="Times New Roman"/>
          <w:spacing w:val="-1"/>
        </w:rPr>
        <w:t>стей обучающихся);</w:t>
      </w:r>
    </w:p>
    <w:p w14:paraId="296406F4" w14:textId="77777777" w:rsidR="00416B7C" w:rsidRPr="00BE0AE5" w:rsidRDefault="00416B7C" w:rsidP="00416B7C">
      <w:pPr>
        <w:pStyle w:val="body"/>
        <w:rPr>
          <w:rFonts w:cs="Times New Roman"/>
        </w:rPr>
      </w:pPr>
      <w:r w:rsidRPr="00BE0AE5">
        <w:rPr>
          <w:rFonts w:cs="Times New Roman"/>
        </w:rPr>
        <w:t>5) пересказывать прочитанное произведение, используя подробный, сж</w:t>
      </w:r>
      <w:r w:rsidRPr="00BE0AE5">
        <w:rPr>
          <w:rFonts w:cs="Times New Roman"/>
        </w:rPr>
        <w:t>а</w:t>
      </w:r>
      <w:r w:rsidRPr="00BE0AE5">
        <w:rPr>
          <w:rFonts w:cs="Times New Roman"/>
        </w:rPr>
        <w:t xml:space="preserve">тый, выборочный, творческий пересказ, отвечать на вопросы по прочитанному произведению и с помощью учителя формулировать вопросы к тексту; </w:t>
      </w:r>
    </w:p>
    <w:p w14:paraId="7D6B8F69" w14:textId="77777777" w:rsidR="00416B7C" w:rsidRPr="00BE0AE5" w:rsidRDefault="00416B7C" w:rsidP="00416B7C">
      <w:pPr>
        <w:pStyle w:val="body"/>
        <w:rPr>
          <w:rFonts w:cs="Times New Roman"/>
        </w:rPr>
      </w:pPr>
      <w:r w:rsidRPr="00BE0AE5">
        <w:rPr>
          <w:rFonts w:cs="Times New Roman"/>
        </w:rPr>
        <w:t>6) участвовать в беседе и диалоге о прочитанном произведении, давать а</w:t>
      </w:r>
      <w:r w:rsidRPr="00BE0AE5">
        <w:rPr>
          <w:rFonts w:cs="Times New Roman"/>
        </w:rPr>
        <w:t>р</w:t>
      </w:r>
      <w:r w:rsidRPr="00BE0AE5">
        <w:rPr>
          <w:rFonts w:cs="Times New Roman"/>
        </w:rPr>
        <w:t>гументированную оценку прочитанному;</w:t>
      </w:r>
    </w:p>
    <w:p w14:paraId="2269A802" w14:textId="77777777" w:rsidR="00416B7C" w:rsidRPr="00BE0AE5" w:rsidRDefault="00416B7C" w:rsidP="00416B7C">
      <w:pPr>
        <w:pStyle w:val="body"/>
        <w:rPr>
          <w:rFonts w:cs="Times New Roman"/>
        </w:rPr>
      </w:pPr>
      <w:r w:rsidRPr="00BE0AE5">
        <w:rPr>
          <w:rFonts w:cs="Times New Roman"/>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14:paraId="4A5F07C1" w14:textId="77777777" w:rsidR="00416B7C" w:rsidRPr="00BE0AE5" w:rsidRDefault="00416B7C" w:rsidP="00416B7C">
      <w:pPr>
        <w:pStyle w:val="body"/>
        <w:rPr>
          <w:rFonts w:cs="Times New Roman"/>
        </w:rPr>
      </w:pPr>
      <w:r w:rsidRPr="00BE0AE5">
        <w:rPr>
          <w:rFonts w:cs="Times New Roman"/>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w:t>
      </w:r>
      <w:r w:rsidRPr="00BE0AE5">
        <w:rPr>
          <w:rFonts w:cs="Times New Roman"/>
        </w:rPr>
        <w:t>е</w:t>
      </w:r>
      <w:r w:rsidRPr="00BE0AE5">
        <w:rPr>
          <w:rFonts w:cs="Times New Roman"/>
        </w:rPr>
        <w:t xml:space="preserve">тического анализа; </w:t>
      </w:r>
    </w:p>
    <w:p w14:paraId="3AB94557" w14:textId="77777777" w:rsidR="00416B7C" w:rsidRPr="00BE0AE5" w:rsidRDefault="00416B7C" w:rsidP="00416B7C">
      <w:pPr>
        <w:pStyle w:val="body"/>
        <w:rPr>
          <w:rFonts w:cs="Times New Roman"/>
        </w:rPr>
      </w:pPr>
      <w:r w:rsidRPr="00BE0AE5">
        <w:rPr>
          <w:rFonts w:cs="Times New Roman"/>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w:t>
      </w:r>
      <w:r w:rsidRPr="00BE0AE5">
        <w:rPr>
          <w:rFonts w:cs="Times New Roman"/>
        </w:rPr>
        <w:t>з</w:t>
      </w:r>
      <w:r w:rsidRPr="00BE0AE5">
        <w:rPr>
          <w:rFonts w:cs="Times New Roman"/>
        </w:rPr>
        <w:t>вития;</w:t>
      </w:r>
    </w:p>
    <w:p w14:paraId="70A5E65B" w14:textId="77777777" w:rsidR="00416B7C" w:rsidRPr="00BE0AE5" w:rsidRDefault="00416B7C" w:rsidP="00416B7C">
      <w:pPr>
        <w:pStyle w:val="body"/>
        <w:rPr>
          <w:rFonts w:cs="Times New Roman"/>
          <w:spacing w:val="-2"/>
        </w:rPr>
      </w:pPr>
      <w:r w:rsidRPr="00BE0AE5">
        <w:rPr>
          <w:rFonts w:cs="Times New Roman"/>
          <w:spacing w:val="-2"/>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27832367" w14:textId="77777777" w:rsidR="00416B7C" w:rsidRPr="00BE0AE5" w:rsidRDefault="00416B7C" w:rsidP="00416B7C">
      <w:pPr>
        <w:pStyle w:val="body"/>
        <w:rPr>
          <w:rFonts w:cs="Times New Roman"/>
        </w:rPr>
      </w:pPr>
      <w:r w:rsidRPr="00BE0AE5">
        <w:rPr>
          <w:rFonts w:cs="Times New Roman"/>
        </w:rPr>
        <w:t>11) развивать умения коллективной проектной или исследовательской д</w:t>
      </w:r>
      <w:r w:rsidRPr="00BE0AE5">
        <w:rPr>
          <w:rFonts w:cs="Times New Roman"/>
        </w:rPr>
        <w:t>е</w:t>
      </w:r>
      <w:r w:rsidRPr="00BE0AE5">
        <w:rPr>
          <w:rFonts w:cs="Times New Roman"/>
        </w:rPr>
        <w:t>ятельности под руководством учителя и учиться публично представлять п</w:t>
      </w:r>
      <w:r w:rsidRPr="00BE0AE5">
        <w:rPr>
          <w:rFonts w:cs="Times New Roman"/>
        </w:rPr>
        <w:t>о</w:t>
      </w:r>
      <w:r w:rsidRPr="00BE0AE5">
        <w:rPr>
          <w:rFonts w:cs="Times New Roman"/>
        </w:rPr>
        <w:t>лученные результаты;</w:t>
      </w:r>
    </w:p>
    <w:p w14:paraId="6CF1E116" w14:textId="77777777" w:rsidR="00416B7C" w:rsidRPr="00BE0AE5" w:rsidRDefault="00416B7C" w:rsidP="00416B7C">
      <w:pPr>
        <w:pStyle w:val="body"/>
        <w:rPr>
          <w:rFonts w:cs="Times New Roman"/>
        </w:rPr>
      </w:pPr>
      <w:r w:rsidRPr="00BE0AE5">
        <w:rPr>
          <w:rFonts w:cs="Times New Roman"/>
        </w:rPr>
        <w:t xml:space="preserve">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w:t>
      </w:r>
      <w:r w:rsidRPr="00BE0AE5">
        <w:rPr>
          <w:rFonts w:cs="Times New Roman"/>
        </w:rPr>
        <w:lastRenderedPageBreak/>
        <w:t>верифицированных электронных ресурсов, включённых в федеральный п</w:t>
      </w:r>
      <w:r w:rsidRPr="00BE0AE5">
        <w:rPr>
          <w:rFonts w:cs="Times New Roman"/>
        </w:rPr>
        <w:t>е</w:t>
      </w:r>
      <w:r w:rsidRPr="00BE0AE5">
        <w:rPr>
          <w:rFonts w:cs="Times New Roman"/>
        </w:rPr>
        <w:t xml:space="preserve">речень. </w:t>
      </w:r>
    </w:p>
    <w:p w14:paraId="1654EB73" w14:textId="77777777" w:rsidR="00416B7C" w:rsidRPr="00BE0AE5" w:rsidRDefault="00416B7C" w:rsidP="00416B7C">
      <w:pPr>
        <w:pStyle w:val="h2"/>
        <w:spacing w:before="340"/>
        <w:rPr>
          <w:rFonts w:cs="Times New Roman"/>
        </w:rPr>
      </w:pPr>
      <w:r w:rsidRPr="00BE0AE5">
        <w:rPr>
          <w:rFonts w:cs="Times New Roman"/>
        </w:rPr>
        <w:t>7 класс</w:t>
      </w:r>
    </w:p>
    <w:p w14:paraId="52D96854" w14:textId="77777777" w:rsidR="00416B7C" w:rsidRPr="00BE0AE5" w:rsidRDefault="00416B7C" w:rsidP="00416B7C">
      <w:pPr>
        <w:pStyle w:val="body"/>
        <w:rPr>
          <w:rFonts w:cs="Times New Roman"/>
        </w:rPr>
      </w:pPr>
      <w:r w:rsidRPr="00BE0AE5">
        <w:rPr>
          <w:rFonts w:cs="Times New Roman"/>
        </w:rPr>
        <w:t>1) Понимать общечеловеческую и духовно-нравственную ценность лит</w:t>
      </w:r>
      <w:r w:rsidRPr="00BE0AE5">
        <w:rPr>
          <w:rFonts w:cs="Times New Roman"/>
        </w:rPr>
        <w:t>е</w:t>
      </w:r>
      <w:r w:rsidRPr="00BE0AE5">
        <w:rPr>
          <w:rFonts w:cs="Times New Roman"/>
        </w:rPr>
        <w:t>ратуры, осознавать её роль в воспитании любви к Родине и укреплении единства многонационального народа Российской Федерации;</w:t>
      </w:r>
    </w:p>
    <w:p w14:paraId="79843847" w14:textId="77777777" w:rsidR="00416B7C" w:rsidRPr="00BE0AE5" w:rsidRDefault="00416B7C" w:rsidP="00416B7C">
      <w:pPr>
        <w:pStyle w:val="body"/>
        <w:rPr>
          <w:rFonts w:cs="Times New Roman"/>
        </w:rPr>
      </w:pPr>
      <w:r w:rsidRPr="00BE0AE5">
        <w:rPr>
          <w:rFonts w:cs="Times New Roman"/>
        </w:rPr>
        <w:t>2) понимать специфику литературы как вида словесного искусства, выя</w:t>
      </w:r>
      <w:r w:rsidRPr="00BE0AE5">
        <w:rPr>
          <w:rFonts w:cs="Times New Roman"/>
        </w:rPr>
        <w:t>в</w:t>
      </w:r>
      <w:r w:rsidRPr="00BE0AE5">
        <w:rPr>
          <w:rFonts w:cs="Times New Roman"/>
        </w:rPr>
        <w:t>лять отличия художественного текста от текста научного, делового, публ</w:t>
      </w:r>
      <w:r w:rsidRPr="00BE0AE5">
        <w:rPr>
          <w:rFonts w:cs="Times New Roman"/>
        </w:rPr>
        <w:t>и</w:t>
      </w:r>
      <w:r w:rsidRPr="00BE0AE5">
        <w:rPr>
          <w:rFonts w:cs="Times New Roman"/>
        </w:rPr>
        <w:t xml:space="preserve">цистического; </w:t>
      </w:r>
    </w:p>
    <w:p w14:paraId="606FECDC" w14:textId="77777777" w:rsidR="00416B7C" w:rsidRPr="00BE0AE5" w:rsidRDefault="00416B7C" w:rsidP="00416B7C">
      <w:pPr>
        <w:pStyle w:val="body"/>
        <w:rPr>
          <w:rFonts w:cs="Times New Roman"/>
        </w:rPr>
      </w:pPr>
      <w:r w:rsidRPr="00BE0AE5">
        <w:rPr>
          <w:rFonts w:cs="Times New Roman"/>
        </w:rPr>
        <w:t>3) проводить смысловой и эстетический анализ произведений фольклора и художественной литературы; воспринимать, анализировать, интерпретир</w:t>
      </w:r>
      <w:r w:rsidRPr="00BE0AE5">
        <w:rPr>
          <w:rFonts w:cs="Times New Roman"/>
        </w:rPr>
        <w:t>о</w:t>
      </w:r>
      <w:r w:rsidRPr="00BE0AE5">
        <w:rPr>
          <w:rFonts w:cs="Times New Roman"/>
        </w:rPr>
        <w:t>вать и оценивать прочитанное (с учётом литературного развития обуча</w:t>
      </w:r>
      <w:r w:rsidRPr="00BE0AE5">
        <w:rPr>
          <w:rFonts w:cs="Times New Roman"/>
        </w:rPr>
        <w:t>ю</w:t>
      </w:r>
      <w:r w:rsidRPr="00BE0AE5">
        <w:rPr>
          <w:rFonts w:cs="Times New Roman"/>
        </w:rPr>
        <w:t>щихся), понимать, что в литературных произведениях отражена худож</w:t>
      </w:r>
      <w:r w:rsidRPr="00BE0AE5">
        <w:rPr>
          <w:rFonts w:cs="Times New Roman"/>
        </w:rPr>
        <w:t>е</w:t>
      </w:r>
      <w:r w:rsidRPr="00BE0AE5">
        <w:rPr>
          <w:rFonts w:cs="Times New Roman"/>
        </w:rPr>
        <w:t xml:space="preserve">ственная картина мира: </w:t>
      </w:r>
    </w:p>
    <w:p w14:paraId="40DE9182" w14:textId="77777777" w:rsidR="00416B7C" w:rsidRPr="00BE0AE5" w:rsidRDefault="00416B7C" w:rsidP="00416B7C">
      <w:pPr>
        <w:pStyle w:val="list-bullet"/>
        <w:rPr>
          <w:rFonts w:cs="Times New Roman"/>
          <w:spacing w:val="-2"/>
        </w:rPr>
      </w:pPr>
      <w:r w:rsidRPr="00BE0AE5">
        <w:rPr>
          <w:rFonts w:cs="Times New Roman"/>
          <w:spacing w:val="-2"/>
        </w:rPr>
        <w:t>анализировать произведение в единстве формы и содержания; опред</w:t>
      </w:r>
      <w:r w:rsidRPr="00BE0AE5">
        <w:rPr>
          <w:rFonts w:cs="Times New Roman"/>
          <w:spacing w:val="-2"/>
        </w:rPr>
        <w:t>е</w:t>
      </w:r>
      <w:r w:rsidRPr="00BE0AE5">
        <w:rPr>
          <w:rFonts w:cs="Times New Roman"/>
          <w:spacing w:val="-2"/>
        </w:rPr>
        <w:t>лять тему, главную мысль и проблематику произведения, его родовую и жанровую принадлежность; выявлять позицию героя, рассказчика и а</w:t>
      </w:r>
      <w:r w:rsidRPr="00BE0AE5">
        <w:rPr>
          <w:rFonts w:cs="Times New Roman"/>
          <w:spacing w:val="-2"/>
        </w:rPr>
        <w:t>в</w:t>
      </w:r>
      <w:r w:rsidRPr="00BE0AE5">
        <w:rPr>
          <w:rFonts w:cs="Times New Roman"/>
          <w:spacing w:val="-2"/>
        </w:rPr>
        <w:t>торскую позицию, учитывая художественные особенности произвед</w:t>
      </w:r>
      <w:r w:rsidRPr="00BE0AE5">
        <w:rPr>
          <w:rFonts w:cs="Times New Roman"/>
          <w:spacing w:val="-2"/>
        </w:rPr>
        <w:t>е</w:t>
      </w:r>
      <w:r w:rsidRPr="00BE0AE5">
        <w:rPr>
          <w:rFonts w:cs="Times New Roman"/>
          <w:spacing w:val="-2"/>
        </w:rPr>
        <w:t>ния; характеризовать героев-персонажей, давать их сравнительные х</w:t>
      </w:r>
      <w:r w:rsidRPr="00BE0AE5">
        <w:rPr>
          <w:rFonts w:cs="Times New Roman"/>
          <w:spacing w:val="-2"/>
        </w:rPr>
        <w:t>а</w:t>
      </w:r>
      <w:r w:rsidRPr="00BE0AE5">
        <w:rPr>
          <w:rFonts w:cs="Times New Roman"/>
          <w:spacing w:val="-2"/>
        </w:rPr>
        <w:t>рактеристики, оценивать систему персонажей; определять особенности композиции и основной конфликт произведения; объяснять своё пон</w:t>
      </w:r>
      <w:r w:rsidRPr="00BE0AE5">
        <w:rPr>
          <w:rFonts w:cs="Times New Roman"/>
          <w:spacing w:val="-2"/>
        </w:rPr>
        <w:t>и</w:t>
      </w:r>
      <w:r w:rsidRPr="00BE0AE5">
        <w:rPr>
          <w:rFonts w:cs="Times New Roman"/>
          <w:spacing w:val="-2"/>
        </w:rPr>
        <w:t>мание нравственно-философской, социально-исторической и эстетич</w:t>
      </w:r>
      <w:r w:rsidRPr="00BE0AE5">
        <w:rPr>
          <w:rFonts w:cs="Times New Roman"/>
          <w:spacing w:val="-2"/>
        </w:rPr>
        <w:t>е</w:t>
      </w:r>
      <w:r w:rsidRPr="00BE0AE5">
        <w:rPr>
          <w:rFonts w:cs="Times New Roman"/>
          <w:spacing w:val="-2"/>
        </w:rPr>
        <w:t xml:space="preserve">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w:t>
      </w:r>
    </w:p>
    <w:p w14:paraId="3580FD0C" w14:textId="77777777" w:rsidR="00416B7C" w:rsidRPr="00BE0AE5" w:rsidRDefault="00416B7C" w:rsidP="00416B7C">
      <w:pPr>
        <w:pStyle w:val="list-bullet"/>
        <w:rPr>
          <w:rFonts w:cs="Times New Roman"/>
        </w:rPr>
      </w:pPr>
      <w:r w:rsidRPr="00BE0AE5">
        <w:rPr>
          <w:rFonts w:cs="Times New Roman"/>
        </w:rPr>
        <w:t>понимать сущность и элементарные смысловые функции теорет</w:t>
      </w:r>
      <w:r w:rsidRPr="00BE0AE5">
        <w:rPr>
          <w:rFonts w:cs="Times New Roman"/>
        </w:rPr>
        <w:t>и</w:t>
      </w:r>
      <w:r w:rsidRPr="00BE0AE5">
        <w:rPr>
          <w:rFonts w:cs="Times New Roman"/>
        </w:rPr>
        <w:t>ко-литературных понятий и учиться самостоятельно использовать их в процессе анализа и интерпретации произведений, оформления со</w:t>
      </w:r>
      <w:r w:rsidRPr="00BE0AE5">
        <w:rPr>
          <w:rFonts w:cs="Times New Roman"/>
        </w:rPr>
        <w:t>б</w:t>
      </w:r>
      <w:r w:rsidRPr="00BE0AE5">
        <w:rPr>
          <w:rFonts w:cs="Times New Roman"/>
        </w:rPr>
        <w:t>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w:t>
      </w:r>
      <w:r w:rsidRPr="00BE0AE5">
        <w:rPr>
          <w:rFonts w:cs="Times New Roman"/>
        </w:rPr>
        <w:t>с</w:t>
      </w:r>
      <w:r w:rsidRPr="00BE0AE5">
        <w:rPr>
          <w:rFonts w:cs="Times New Roman"/>
        </w:rPr>
        <w:t>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w:t>
      </w:r>
      <w:r w:rsidRPr="00BE0AE5">
        <w:rPr>
          <w:rFonts w:cs="Times New Roman"/>
        </w:rPr>
        <w:t>о</w:t>
      </w:r>
      <w:r w:rsidRPr="00BE0AE5">
        <w:rPr>
          <w:rFonts w:cs="Times New Roman"/>
        </w:rPr>
        <w:t>зиция, завязка, развитие действия, кульминация, развязка; автор, п</w:t>
      </w:r>
      <w:r w:rsidRPr="00BE0AE5">
        <w:rPr>
          <w:rFonts w:cs="Times New Roman"/>
        </w:rPr>
        <w:t>о</w:t>
      </w:r>
      <w:r w:rsidRPr="00BE0AE5">
        <w:rPr>
          <w:rFonts w:cs="Times New Roman"/>
        </w:rPr>
        <w:t xml:space="preserve">вествователь, рассказчик, литературный герой (персонаж), лирический </w:t>
      </w:r>
      <w:r w:rsidRPr="00BE0AE5">
        <w:rPr>
          <w:rFonts w:cs="Times New Roman"/>
        </w:rPr>
        <w:lastRenderedPageBreak/>
        <w:t>герой, речевая характеристика героя; портрет, пейзаж, интерьер, х</w:t>
      </w:r>
      <w:r w:rsidRPr="00BE0AE5">
        <w:rPr>
          <w:rFonts w:cs="Times New Roman"/>
        </w:rPr>
        <w:t>у</w:t>
      </w:r>
      <w:r w:rsidRPr="00BE0AE5">
        <w:rPr>
          <w:rFonts w:cs="Times New Roman"/>
        </w:rPr>
        <w:t>дожественная деталь; юмор, ирония, сатира; эпитет, метафора, сра</w:t>
      </w:r>
      <w:r w:rsidRPr="00BE0AE5">
        <w:rPr>
          <w:rFonts w:cs="Times New Roman"/>
        </w:rPr>
        <w:t>в</w:t>
      </w:r>
      <w:r w:rsidRPr="00BE0AE5">
        <w:rPr>
          <w:rFonts w:cs="Times New Roman"/>
        </w:rPr>
        <w:t>нение; олицетворение, гипербола; антитеза, аллегория; анафора; ст</w:t>
      </w:r>
      <w:r w:rsidRPr="00BE0AE5">
        <w:rPr>
          <w:rFonts w:cs="Times New Roman"/>
        </w:rPr>
        <w:t>и</w:t>
      </w:r>
      <w:r w:rsidRPr="00BE0AE5">
        <w:rPr>
          <w:rFonts w:cs="Times New Roman"/>
        </w:rPr>
        <w:t>хотворный метр (хорей, ямб, дактиль, амфибрахий, анапест), ритм, рифма, строфа;</w:t>
      </w:r>
    </w:p>
    <w:p w14:paraId="30788084" w14:textId="77777777" w:rsidR="00416B7C" w:rsidRPr="00BE0AE5" w:rsidRDefault="00416B7C" w:rsidP="00416B7C">
      <w:pPr>
        <w:pStyle w:val="list-bullet"/>
        <w:rPr>
          <w:rFonts w:cs="Times New Roman"/>
        </w:rPr>
      </w:pPr>
      <w:r w:rsidRPr="00BE0AE5">
        <w:rPr>
          <w:rFonts w:cs="Times New Roman"/>
        </w:rPr>
        <w:t>выделять в произведениях элементы художественной формы и обн</w:t>
      </w:r>
      <w:r w:rsidRPr="00BE0AE5">
        <w:rPr>
          <w:rFonts w:cs="Times New Roman"/>
        </w:rPr>
        <w:t>а</w:t>
      </w:r>
      <w:r w:rsidRPr="00BE0AE5">
        <w:rPr>
          <w:rFonts w:cs="Times New Roman"/>
        </w:rPr>
        <w:t xml:space="preserve">руживать связи между ними; </w:t>
      </w:r>
    </w:p>
    <w:p w14:paraId="19E7028D" w14:textId="77777777" w:rsidR="00416B7C" w:rsidRPr="00BE0AE5" w:rsidRDefault="00416B7C" w:rsidP="00416B7C">
      <w:pPr>
        <w:pStyle w:val="list-bullet"/>
        <w:rPr>
          <w:rFonts w:cs="Times New Roman"/>
          <w:spacing w:val="-1"/>
        </w:rPr>
      </w:pPr>
      <w:r w:rsidRPr="00BE0AE5">
        <w:rPr>
          <w:rFonts w:cs="Times New Roman"/>
          <w:spacing w:val="-1"/>
        </w:rPr>
        <w:t>сопоставлять произведения, их фрагменты, образы персонажей, сюжеты разных литературных произведений, темы, проблемы, жанры, худож</w:t>
      </w:r>
      <w:r w:rsidRPr="00BE0AE5">
        <w:rPr>
          <w:rFonts w:cs="Times New Roman"/>
          <w:spacing w:val="-1"/>
        </w:rPr>
        <w:t>е</w:t>
      </w:r>
      <w:r w:rsidRPr="00BE0AE5">
        <w:rPr>
          <w:rFonts w:cs="Times New Roman"/>
          <w:spacing w:val="-1"/>
        </w:rPr>
        <w:t>ственные приёмы, особенности языка;</w:t>
      </w:r>
    </w:p>
    <w:p w14:paraId="4E599059" w14:textId="77777777" w:rsidR="00416B7C" w:rsidRPr="00BE0AE5" w:rsidRDefault="00416B7C" w:rsidP="00416B7C">
      <w:pPr>
        <w:pStyle w:val="list-bullet"/>
        <w:rPr>
          <w:rFonts w:cs="Times New Roman"/>
        </w:rPr>
      </w:pPr>
      <w:r w:rsidRPr="00BE0AE5">
        <w:rPr>
          <w:rFonts w:cs="Times New Roman"/>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5D0377DA" w14:textId="77777777" w:rsidR="00416B7C" w:rsidRPr="00BE0AE5" w:rsidRDefault="00416B7C" w:rsidP="00416B7C">
      <w:pPr>
        <w:pStyle w:val="body"/>
        <w:rPr>
          <w:rFonts w:cs="Times New Roman"/>
        </w:rPr>
      </w:pPr>
      <w:r w:rsidRPr="00BE0AE5">
        <w:rPr>
          <w:rFonts w:cs="Times New Roman"/>
        </w:rPr>
        <w:t>4) выразительно читать стихи и прозу, в том числе наизусть (не менее 9 поэтических произведений, не выученных ранее), передавая личное отнош</w:t>
      </w:r>
      <w:r w:rsidRPr="00BE0AE5">
        <w:rPr>
          <w:rFonts w:cs="Times New Roman"/>
        </w:rPr>
        <w:t>е</w:t>
      </w:r>
      <w:r w:rsidRPr="00BE0AE5">
        <w:rPr>
          <w:rFonts w:cs="Times New Roman"/>
        </w:rPr>
        <w:t>ние к произведению (с учётом литературного развития, индивидуальных особенностей обучающихся);</w:t>
      </w:r>
    </w:p>
    <w:p w14:paraId="6919D802" w14:textId="77777777" w:rsidR="00416B7C" w:rsidRPr="00BE0AE5" w:rsidRDefault="00416B7C" w:rsidP="00416B7C">
      <w:pPr>
        <w:pStyle w:val="body"/>
        <w:rPr>
          <w:rFonts w:cs="Times New Roman"/>
        </w:rPr>
      </w:pPr>
      <w:r w:rsidRPr="00BE0AE5">
        <w:rPr>
          <w:rFonts w:cs="Times New Roman"/>
        </w:rPr>
        <w:t>5) пересказывать прочитанное произведение, используя различные виды пересказов, отвечать на вопросы по прочитанному произведению и самост</w:t>
      </w:r>
      <w:r w:rsidRPr="00BE0AE5">
        <w:rPr>
          <w:rFonts w:cs="Times New Roman"/>
        </w:rPr>
        <w:t>о</w:t>
      </w:r>
      <w:r w:rsidRPr="00BE0AE5">
        <w:rPr>
          <w:rFonts w:cs="Times New Roman"/>
        </w:rPr>
        <w:t>ятельно формулировать вопросы к тексту; пересказывать сюжет и вычленять фабулу;</w:t>
      </w:r>
    </w:p>
    <w:p w14:paraId="1F80C18F" w14:textId="77777777" w:rsidR="00416B7C" w:rsidRPr="00BE0AE5" w:rsidRDefault="00416B7C" w:rsidP="00416B7C">
      <w:pPr>
        <w:pStyle w:val="body"/>
        <w:rPr>
          <w:rFonts w:cs="Times New Roman"/>
        </w:rPr>
      </w:pPr>
      <w:r w:rsidRPr="00BE0AE5">
        <w:rPr>
          <w:rFonts w:cs="Times New Roman"/>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298E55F4" w14:textId="77777777" w:rsidR="00416B7C" w:rsidRPr="00BE0AE5" w:rsidRDefault="00416B7C" w:rsidP="00416B7C">
      <w:pPr>
        <w:pStyle w:val="body"/>
        <w:rPr>
          <w:rFonts w:cs="Times New Roman"/>
          <w:spacing w:val="-1"/>
        </w:rPr>
      </w:pPr>
      <w:r w:rsidRPr="00BE0AE5">
        <w:rPr>
          <w:rFonts w:cs="Times New Roman"/>
          <w:spacing w:val="-1"/>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w:t>
      </w:r>
      <w:r w:rsidRPr="00BE0AE5">
        <w:rPr>
          <w:rFonts w:cs="Times New Roman"/>
          <w:spacing w:val="-1"/>
        </w:rPr>
        <w:t>а</w:t>
      </w:r>
      <w:r w:rsidRPr="00BE0AE5">
        <w:rPr>
          <w:rFonts w:cs="Times New Roman"/>
          <w:spacing w:val="-1"/>
        </w:rPr>
        <w:t>батывать информацию, необходимую для составления плана, таблицы, схемы, доклада, конспекта, аннотации, эссе, литературно-творческой работы на с</w:t>
      </w:r>
      <w:r w:rsidRPr="00BE0AE5">
        <w:rPr>
          <w:rFonts w:cs="Times New Roman"/>
          <w:spacing w:val="-1"/>
        </w:rPr>
        <w:t>а</w:t>
      </w:r>
      <w:r w:rsidRPr="00BE0AE5">
        <w:rPr>
          <w:rFonts w:cs="Times New Roman"/>
          <w:spacing w:val="-1"/>
        </w:rPr>
        <w:t>мостоятельно или под руководством учителя выбранную литературную или публицистическую тему;</w:t>
      </w:r>
    </w:p>
    <w:p w14:paraId="548444A9" w14:textId="77777777" w:rsidR="00416B7C" w:rsidRPr="00BE0AE5" w:rsidRDefault="00416B7C" w:rsidP="00416B7C">
      <w:pPr>
        <w:pStyle w:val="body"/>
        <w:rPr>
          <w:rFonts w:cs="Times New Roman"/>
        </w:rPr>
      </w:pPr>
      <w:r w:rsidRPr="00BE0AE5">
        <w:rPr>
          <w:rFonts w:cs="Times New Roman"/>
        </w:rPr>
        <w:t>8) самостоятельно интерпретировать и оценивать текстуально изученные художественные произведения древнерусской, русской и зарубежной лит</w:t>
      </w:r>
      <w:r w:rsidRPr="00BE0AE5">
        <w:rPr>
          <w:rFonts w:cs="Times New Roman"/>
        </w:rPr>
        <w:t>е</w:t>
      </w:r>
      <w:r w:rsidRPr="00BE0AE5">
        <w:rPr>
          <w:rFonts w:cs="Times New Roman"/>
        </w:rPr>
        <w:t>ратуры и современных авторов с использованием методов смыслового чтения и эстетического анализа;</w:t>
      </w:r>
    </w:p>
    <w:p w14:paraId="714AEB1F" w14:textId="77777777" w:rsidR="00416B7C" w:rsidRPr="00BE0AE5" w:rsidRDefault="00416B7C" w:rsidP="00416B7C">
      <w:pPr>
        <w:pStyle w:val="body"/>
        <w:rPr>
          <w:rFonts w:cs="Times New Roman"/>
        </w:rPr>
      </w:pPr>
      <w:r w:rsidRPr="00BE0AE5">
        <w:rPr>
          <w:rFonts w:cs="Times New Roman"/>
        </w:rPr>
        <w:t>9) понимать важность чтения и изучения произведений фольклора и худ</w:t>
      </w:r>
      <w:r w:rsidRPr="00BE0AE5">
        <w:rPr>
          <w:rFonts w:cs="Times New Roman"/>
        </w:rPr>
        <w:t>о</w:t>
      </w:r>
      <w:r w:rsidRPr="00BE0AE5">
        <w:rPr>
          <w:rFonts w:cs="Times New Roman"/>
        </w:rPr>
        <w:t>жественной литературы для самостоятельного познания мира, развития со</w:t>
      </w:r>
      <w:r w:rsidRPr="00BE0AE5">
        <w:rPr>
          <w:rFonts w:cs="Times New Roman"/>
        </w:rPr>
        <w:t>б</w:t>
      </w:r>
      <w:r w:rsidRPr="00BE0AE5">
        <w:rPr>
          <w:rFonts w:cs="Times New Roman"/>
        </w:rPr>
        <w:t xml:space="preserve">ственных эмоциональных и эстетических впечатлений; </w:t>
      </w:r>
    </w:p>
    <w:p w14:paraId="622AFB65" w14:textId="77777777" w:rsidR="00416B7C" w:rsidRPr="00BE0AE5" w:rsidRDefault="00416B7C" w:rsidP="00416B7C">
      <w:pPr>
        <w:pStyle w:val="body"/>
        <w:rPr>
          <w:rFonts w:cs="Times New Roman"/>
        </w:rPr>
      </w:pPr>
      <w:r w:rsidRPr="00BE0AE5">
        <w:rPr>
          <w:rFonts w:cs="Times New Roman"/>
        </w:rPr>
        <w:lastRenderedPageBreak/>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14:paraId="25FB4AB4" w14:textId="77777777" w:rsidR="00416B7C" w:rsidRPr="00BE0AE5" w:rsidRDefault="00416B7C" w:rsidP="00416B7C">
      <w:pPr>
        <w:pStyle w:val="body"/>
        <w:rPr>
          <w:rFonts w:cs="Times New Roman"/>
        </w:rPr>
      </w:pPr>
      <w:r w:rsidRPr="00BE0AE5">
        <w:rPr>
          <w:rFonts w:cs="Times New Roman"/>
        </w:rPr>
        <w:t>11) участвовать в коллективной и индивидуальной проектной или иссл</w:t>
      </w:r>
      <w:r w:rsidRPr="00BE0AE5">
        <w:rPr>
          <w:rFonts w:cs="Times New Roman"/>
        </w:rPr>
        <w:t>е</w:t>
      </w:r>
      <w:r w:rsidRPr="00BE0AE5">
        <w:rPr>
          <w:rFonts w:cs="Times New Roman"/>
        </w:rPr>
        <w:t xml:space="preserve">довательской деятельности и публично представлять полученные результаты; </w:t>
      </w:r>
    </w:p>
    <w:p w14:paraId="346D9C48" w14:textId="77777777" w:rsidR="00416B7C" w:rsidRPr="00BE0AE5" w:rsidRDefault="00416B7C" w:rsidP="00416B7C">
      <w:pPr>
        <w:pStyle w:val="body"/>
        <w:rPr>
          <w:rFonts w:cs="Times New Roman"/>
        </w:rPr>
      </w:pPr>
      <w:r w:rsidRPr="00BE0AE5">
        <w:rPr>
          <w:rFonts w:cs="Times New Roman"/>
        </w:rPr>
        <w:t>12) развивать умение использовать энциклопедии, словари и справочники, в том числе в электронной форме; самостоятельно пользоваться электро</w:t>
      </w:r>
      <w:r w:rsidRPr="00BE0AE5">
        <w:rPr>
          <w:rFonts w:cs="Times New Roman"/>
        </w:rPr>
        <w:t>н</w:t>
      </w:r>
      <w:r w:rsidRPr="00BE0AE5">
        <w:rPr>
          <w:rFonts w:cs="Times New Roman"/>
        </w:rPr>
        <w:t xml:space="preserve">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14:paraId="6C11352B" w14:textId="77777777" w:rsidR="00416B7C" w:rsidRPr="00BE0AE5" w:rsidRDefault="00416B7C" w:rsidP="00416B7C">
      <w:pPr>
        <w:pStyle w:val="h2"/>
        <w:spacing w:before="340"/>
        <w:rPr>
          <w:rFonts w:cs="Times New Roman"/>
        </w:rPr>
      </w:pPr>
      <w:r w:rsidRPr="00BE0AE5">
        <w:rPr>
          <w:rFonts w:cs="Times New Roman"/>
        </w:rPr>
        <w:t>8 класс</w:t>
      </w:r>
    </w:p>
    <w:p w14:paraId="6B31A99B" w14:textId="77777777" w:rsidR="00416B7C" w:rsidRPr="00BE0AE5" w:rsidRDefault="00416B7C" w:rsidP="00416B7C">
      <w:pPr>
        <w:pStyle w:val="body"/>
        <w:rPr>
          <w:rFonts w:cs="Times New Roman"/>
        </w:rPr>
      </w:pPr>
      <w:r w:rsidRPr="00BE0AE5">
        <w:rPr>
          <w:rFonts w:cs="Times New Roman"/>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6B448A3B" w14:textId="77777777" w:rsidR="00416B7C" w:rsidRPr="00BE0AE5" w:rsidRDefault="00416B7C" w:rsidP="00416B7C">
      <w:pPr>
        <w:pStyle w:val="body"/>
        <w:rPr>
          <w:rFonts w:cs="Times New Roman"/>
        </w:rPr>
      </w:pPr>
      <w:r w:rsidRPr="00BE0AE5">
        <w:rPr>
          <w:rFonts w:cs="Times New Roman"/>
        </w:rPr>
        <w:t>2) понимать специфику литературы как вида словесного искусства, выя</w:t>
      </w:r>
      <w:r w:rsidRPr="00BE0AE5">
        <w:rPr>
          <w:rFonts w:cs="Times New Roman"/>
        </w:rPr>
        <w:t>в</w:t>
      </w:r>
      <w:r w:rsidRPr="00BE0AE5">
        <w:rPr>
          <w:rFonts w:cs="Times New Roman"/>
        </w:rPr>
        <w:t>лять отличия художественного текста от текста научного, делового, публ</w:t>
      </w:r>
      <w:r w:rsidRPr="00BE0AE5">
        <w:rPr>
          <w:rFonts w:cs="Times New Roman"/>
        </w:rPr>
        <w:t>и</w:t>
      </w:r>
      <w:r w:rsidRPr="00BE0AE5">
        <w:rPr>
          <w:rFonts w:cs="Times New Roman"/>
        </w:rPr>
        <w:t xml:space="preserve">цистического; </w:t>
      </w:r>
    </w:p>
    <w:p w14:paraId="3F77DB11" w14:textId="77777777" w:rsidR="00416B7C" w:rsidRPr="00BE0AE5" w:rsidRDefault="00416B7C" w:rsidP="00416B7C">
      <w:pPr>
        <w:pStyle w:val="body"/>
        <w:rPr>
          <w:rFonts w:cs="Times New Roman"/>
        </w:rPr>
      </w:pPr>
      <w:r w:rsidRPr="00BE0AE5">
        <w:rPr>
          <w:rFonts w:cs="Times New Roman"/>
        </w:rPr>
        <w:t>3) проводить самостоятельный смысловой и эстетический анализ произв</w:t>
      </w:r>
      <w:r w:rsidRPr="00BE0AE5">
        <w:rPr>
          <w:rFonts w:cs="Times New Roman"/>
        </w:rPr>
        <w:t>е</w:t>
      </w:r>
      <w:r w:rsidRPr="00BE0AE5">
        <w:rPr>
          <w:rFonts w:cs="Times New Roman"/>
        </w:rPr>
        <w:t>дений художественной литературы; воспринимать, анализировать, инте</w:t>
      </w:r>
      <w:r w:rsidRPr="00BE0AE5">
        <w:rPr>
          <w:rFonts w:cs="Times New Roman"/>
        </w:rPr>
        <w:t>р</w:t>
      </w:r>
      <w:r w:rsidRPr="00BE0AE5">
        <w:rPr>
          <w:rFonts w:cs="Times New Roman"/>
        </w:rPr>
        <w:t>претировать и оценивать прочитанное (с учётом литературного развития обучающихся), понимать неоднозначность художественных смыслов, зал</w:t>
      </w:r>
      <w:r w:rsidRPr="00BE0AE5">
        <w:rPr>
          <w:rFonts w:cs="Times New Roman"/>
        </w:rPr>
        <w:t>о</w:t>
      </w:r>
      <w:r w:rsidRPr="00BE0AE5">
        <w:rPr>
          <w:rFonts w:cs="Times New Roman"/>
        </w:rPr>
        <w:t xml:space="preserve">женных в литературных произведениях: </w:t>
      </w:r>
    </w:p>
    <w:p w14:paraId="741BE8B9" w14:textId="77777777" w:rsidR="00416B7C" w:rsidRPr="00BE0AE5" w:rsidRDefault="00416B7C" w:rsidP="00416B7C">
      <w:pPr>
        <w:pStyle w:val="list-bullet"/>
        <w:rPr>
          <w:rFonts w:cs="Times New Roman"/>
          <w:spacing w:val="-2"/>
        </w:rPr>
      </w:pPr>
      <w:r w:rsidRPr="00BE0AE5">
        <w:rPr>
          <w:rFonts w:cs="Times New Roman"/>
          <w:spacing w:val="-2"/>
        </w:rPr>
        <w:t>анализировать произведение в единстве формы и содержания; опред</w:t>
      </w:r>
      <w:r w:rsidRPr="00BE0AE5">
        <w:rPr>
          <w:rFonts w:cs="Times New Roman"/>
          <w:spacing w:val="-2"/>
        </w:rPr>
        <w:t>е</w:t>
      </w:r>
      <w:r w:rsidRPr="00BE0AE5">
        <w:rPr>
          <w:rFonts w:cs="Times New Roman"/>
          <w:spacing w:val="-2"/>
        </w:rPr>
        <w:t>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w:t>
      </w:r>
      <w:r w:rsidRPr="00BE0AE5">
        <w:rPr>
          <w:rFonts w:cs="Times New Roman"/>
          <w:spacing w:val="-2"/>
        </w:rPr>
        <w:t>е</w:t>
      </w:r>
      <w:r w:rsidRPr="00BE0AE5">
        <w:rPr>
          <w:rFonts w:cs="Times New Roman"/>
          <w:spacing w:val="-2"/>
        </w:rPr>
        <w:t>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w:t>
      </w:r>
      <w:r w:rsidRPr="00BE0AE5">
        <w:rPr>
          <w:rFonts w:cs="Times New Roman"/>
          <w:spacing w:val="-2"/>
        </w:rPr>
        <w:t>р</w:t>
      </w:r>
      <w:r w:rsidRPr="00BE0AE5">
        <w:rPr>
          <w:rFonts w:cs="Times New Roman"/>
          <w:spacing w:val="-2"/>
        </w:rPr>
        <w:t>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w:t>
      </w:r>
      <w:r w:rsidRPr="00BE0AE5">
        <w:rPr>
          <w:rFonts w:cs="Times New Roman"/>
          <w:spacing w:val="-2"/>
        </w:rPr>
        <w:t>и</w:t>
      </w:r>
      <w:r w:rsidRPr="00BE0AE5">
        <w:rPr>
          <w:rFonts w:cs="Times New Roman"/>
          <w:spacing w:val="-2"/>
        </w:rPr>
        <w:t>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6DBC0155" w14:textId="77777777" w:rsidR="00416B7C" w:rsidRPr="00BE0AE5" w:rsidRDefault="00416B7C" w:rsidP="00416B7C">
      <w:pPr>
        <w:pStyle w:val="list-bullet"/>
        <w:rPr>
          <w:rFonts w:cs="Times New Roman"/>
          <w:spacing w:val="-2"/>
        </w:rPr>
      </w:pPr>
      <w:r w:rsidRPr="00BE0AE5">
        <w:rPr>
          <w:rFonts w:cs="Times New Roman"/>
        </w:rPr>
        <w:lastRenderedPageBreak/>
        <w:t>овладеть сущностью и пониманием смысловых функций теорет</w:t>
      </w:r>
      <w:r w:rsidRPr="00BE0AE5">
        <w:rPr>
          <w:rFonts w:cs="Times New Roman"/>
        </w:rPr>
        <w:t>и</w:t>
      </w:r>
      <w:r w:rsidRPr="00BE0AE5">
        <w:rPr>
          <w:rFonts w:cs="Times New Roman"/>
        </w:rPr>
        <w:t xml:space="preserve">ко-литературных понятий и самостоятельно использовать их в </w:t>
      </w:r>
      <w:r w:rsidRPr="00BE0AE5">
        <w:rPr>
          <w:rFonts w:cs="Times New Roman"/>
          <w:spacing w:val="-2"/>
        </w:rPr>
        <w:t>процессе анализа и интерпретации произведений, оформления собственных оц</w:t>
      </w:r>
      <w:r w:rsidRPr="00BE0AE5">
        <w:rPr>
          <w:rFonts w:cs="Times New Roman"/>
          <w:spacing w:val="-2"/>
        </w:rPr>
        <w:t>е</w:t>
      </w:r>
      <w:r w:rsidRPr="00BE0AE5">
        <w:rPr>
          <w:rFonts w:cs="Times New Roman"/>
          <w:spacing w:val="-2"/>
        </w:rPr>
        <w:t>нок и наблюдений: художественная литература и устное народное тво</w:t>
      </w:r>
      <w:r w:rsidRPr="00BE0AE5">
        <w:rPr>
          <w:rFonts w:cs="Times New Roman"/>
          <w:spacing w:val="-2"/>
        </w:rPr>
        <w:t>р</w:t>
      </w:r>
      <w:r w:rsidRPr="00BE0AE5">
        <w:rPr>
          <w:rFonts w:cs="Times New Roman"/>
          <w:spacing w:val="-2"/>
        </w:rPr>
        <w:t>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w:t>
      </w:r>
      <w:r w:rsidRPr="00BE0AE5">
        <w:rPr>
          <w:rFonts w:cs="Times New Roman"/>
          <w:spacing w:val="-2"/>
        </w:rPr>
        <w:t>р</w:t>
      </w:r>
      <w:r w:rsidRPr="00BE0AE5">
        <w:rPr>
          <w:rFonts w:cs="Times New Roman"/>
          <w:spacing w:val="-2"/>
        </w:rPr>
        <w:t>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w:t>
      </w:r>
      <w:r w:rsidRPr="00BE0AE5">
        <w:rPr>
          <w:rFonts w:cs="Times New Roman"/>
          <w:spacing w:val="-2"/>
        </w:rPr>
        <w:t>й</w:t>
      </w:r>
      <w:r w:rsidRPr="00BE0AE5">
        <w:rPr>
          <w:rFonts w:cs="Times New Roman"/>
          <w:spacing w:val="-2"/>
        </w:rPr>
        <w:t>ствия, кульминация, развязка; конфликт; система образов; автор, п</w:t>
      </w:r>
      <w:r w:rsidRPr="00BE0AE5">
        <w:rPr>
          <w:rFonts w:cs="Times New Roman"/>
          <w:spacing w:val="-2"/>
        </w:rPr>
        <w:t>о</w:t>
      </w:r>
      <w:r w:rsidRPr="00BE0AE5">
        <w:rPr>
          <w:rFonts w:cs="Times New Roman"/>
          <w:spacing w:val="-2"/>
        </w:rPr>
        <w:t>вествователь, рассказчик, литературный герой (персонаж), лирический герой, речевая характеристика героя; портрет, пейзаж, интерьер, худ</w:t>
      </w:r>
      <w:r w:rsidRPr="00BE0AE5">
        <w:rPr>
          <w:rFonts w:cs="Times New Roman"/>
          <w:spacing w:val="-2"/>
        </w:rPr>
        <w:t>о</w:t>
      </w:r>
      <w:r w:rsidRPr="00BE0AE5">
        <w:rPr>
          <w:rFonts w:cs="Times New Roman"/>
          <w:spacing w:val="-2"/>
        </w:rPr>
        <w:t>жественная деталь, символ; юмор, ирония, сатира, сарказм, гротеск; эпитет, метафора, сравнение; олицетворение, гипербола; антитеза, алл</w:t>
      </w:r>
      <w:r w:rsidRPr="00BE0AE5">
        <w:rPr>
          <w:rFonts w:cs="Times New Roman"/>
          <w:spacing w:val="-2"/>
        </w:rPr>
        <w:t>е</w:t>
      </w:r>
      <w:r w:rsidRPr="00BE0AE5">
        <w:rPr>
          <w:rFonts w:cs="Times New Roman"/>
          <w:spacing w:val="-2"/>
        </w:rPr>
        <w:t>гория; анафора; звукопись (аллитерация, ассонанс); стихотворный метр (хорей, ямб, дактиль, амфибрахий, анапест), ритм, рифма, строфа; аф</w:t>
      </w:r>
      <w:r w:rsidRPr="00BE0AE5">
        <w:rPr>
          <w:rFonts w:cs="Times New Roman"/>
          <w:spacing w:val="-2"/>
        </w:rPr>
        <w:t>о</w:t>
      </w:r>
      <w:r w:rsidRPr="00BE0AE5">
        <w:rPr>
          <w:rFonts w:cs="Times New Roman"/>
          <w:spacing w:val="-2"/>
        </w:rPr>
        <w:t xml:space="preserve">ризм; </w:t>
      </w:r>
    </w:p>
    <w:p w14:paraId="608C0B18" w14:textId="77777777" w:rsidR="00416B7C" w:rsidRPr="00BE0AE5" w:rsidRDefault="00416B7C" w:rsidP="00416B7C">
      <w:pPr>
        <w:pStyle w:val="list-bullet"/>
        <w:rPr>
          <w:rFonts w:cs="Times New Roman"/>
        </w:rPr>
      </w:pPr>
      <w:r w:rsidRPr="00BE0AE5">
        <w:rPr>
          <w:rFonts w:cs="Times New Roman"/>
        </w:rPr>
        <w:t>рассматривать отдельные изученные произведения в рамках истор</w:t>
      </w:r>
      <w:r w:rsidRPr="00BE0AE5">
        <w:rPr>
          <w:rFonts w:cs="Times New Roman"/>
        </w:rPr>
        <w:t>и</w:t>
      </w:r>
      <w:r w:rsidRPr="00BE0AE5">
        <w:rPr>
          <w:rFonts w:cs="Times New Roman"/>
        </w:rPr>
        <w:t>ко-литературного процесса (определять и учитывать при анализе пр</w:t>
      </w:r>
      <w:r w:rsidRPr="00BE0AE5">
        <w:rPr>
          <w:rFonts w:cs="Times New Roman"/>
        </w:rPr>
        <w:t>и</w:t>
      </w:r>
      <w:r w:rsidRPr="00BE0AE5">
        <w:rPr>
          <w:rFonts w:cs="Times New Roman"/>
        </w:rPr>
        <w:t xml:space="preserve">надлежность произведения к историческому времени, определённому литературному направлению); </w:t>
      </w:r>
    </w:p>
    <w:p w14:paraId="7792833D" w14:textId="77777777" w:rsidR="00416B7C" w:rsidRPr="00BE0AE5" w:rsidRDefault="00416B7C" w:rsidP="00416B7C">
      <w:pPr>
        <w:pStyle w:val="list-bullet"/>
        <w:rPr>
          <w:rFonts w:cs="Times New Roman"/>
        </w:rPr>
      </w:pPr>
      <w:r w:rsidRPr="00BE0AE5">
        <w:rPr>
          <w:rFonts w:cs="Times New Roman"/>
        </w:rPr>
        <w:t>выделять в произведениях элементы художественной формы и обн</w:t>
      </w:r>
      <w:r w:rsidRPr="00BE0AE5">
        <w:rPr>
          <w:rFonts w:cs="Times New Roman"/>
        </w:rPr>
        <w:t>а</w:t>
      </w:r>
      <w:r w:rsidRPr="00BE0AE5">
        <w:rPr>
          <w:rFonts w:cs="Times New Roman"/>
        </w:rPr>
        <w:t xml:space="preserve">руживать связи между ними; определять родо-жанровую специфику изученного художественного произведения; </w:t>
      </w:r>
    </w:p>
    <w:p w14:paraId="4AC1AE1A" w14:textId="77777777" w:rsidR="00416B7C" w:rsidRPr="00BE0AE5" w:rsidRDefault="00416B7C" w:rsidP="00416B7C">
      <w:pPr>
        <w:pStyle w:val="list-bullet"/>
        <w:rPr>
          <w:rFonts w:cs="Times New Roman"/>
        </w:rPr>
      </w:pPr>
      <w:r w:rsidRPr="00BE0AE5">
        <w:rPr>
          <w:rFonts w:cs="Times New Roman"/>
        </w:rPr>
        <w:t>сопоставлять произведения, их фрагменты, образы персонажей, лит</w:t>
      </w:r>
      <w:r w:rsidRPr="00BE0AE5">
        <w:rPr>
          <w:rFonts w:cs="Times New Roman"/>
        </w:rPr>
        <w:t>е</w:t>
      </w:r>
      <w:r w:rsidRPr="00BE0AE5">
        <w:rPr>
          <w:rFonts w:cs="Times New Roman"/>
        </w:rPr>
        <w:t>ратурные явления и факты, сюжеты разных литературных произвед</w:t>
      </w:r>
      <w:r w:rsidRPr="00BE0AE5">
        <w:rPr>
          <w:rFonts w:cs="Times New Roman"/>
        </w:rPr>
        <w:t>е</w:t>
      </w:r>
      <w:r w:rsidRPr="00BE0AE5">
        <w:rPr>
          <w:rFonts w:cs="Times New Roman"/>
        </w:rPr>
        <w:t>ний, темы, проблемы, жанры, художественные приёмы, эпизоды текста, особенности языка;</w:t>
      </w:r>
    </w:p>
    <w:p w14:paraId="0340E780" w14:textId="77777777" w:rsidR="00416B7C" w:rsidRPr="00BE0AE5" w:rsidRDefault="00416B7C" w:rsidP="00416B7C">
      <w:pPr>
        <w:pStyle w:val="list-bullet"/>
        <w:rPr>
          <w:rFonts w:cs="Times New Roman"/>
        </w:rPr>
      </w:pPr>
      <w:r w:rsidRPr="00BE0AE5">
        <w:rPr>
          <w:rFonts w:cs="Times New Roman"/>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6BFDDAFC" w14:textId="77777777" w:rsidR="00416B7C" w:rsidRPr="00BE0AE5" w:rsidRDefault="00416B7C" w:rsidP="00416B7C">
      <w:pPr>
        <w:pStyle w:val="body"/>
        <w:rPr>
          <w:rFonts w:cs="Times New Roman"/>
          <w:spacing w:val="-2"/>
        </w:rPr>
      </w:pPr>
      <w:r w:rsidRPr="00BE0AE5">
        <w:rPr>
          <w:rFonts w:cs="Times New Roman"/>
          <w:spacing w:val="-2"/>
        </w:rPr>
        <w:t>4) выразительно читать стихи и прозу, в том числе наизусть</w:t>
      </w:r>
      <w:r w:rsidR="00571787" w:rsidRPr="00BE0AE5">
        <w:rPr>
          <w:rFonts w:cs="Times New Roman"/>
          <w:spacing w:val="-2"/>
        </w:rPr>
        <w:t xml:space="preserve"> </w:t>
      </w:r>
      <w:r w:rsidRPr="00BE0AE5">
        <w:rPr>
          <w:rFonts w:cs="Times New Roman"/>
          <w:spacing w:val="-2"/>
        </w:rPr>
        <w:t>(</w:t>
      </w:r>
      <w:r w:rsidRPr="00BE0AE5">
        <w:rPr>
          <w:rFonts w:cs="Times New Roman"/>
          <w:spacing w:val="-3"/>
        </w:rPr>
        <w:t>не менее 11 п</w:t>
      </w:r>
      <w:r w:rsidRPr="00BE0AE5">
        <w:rPr>
          <w:rFonts w:cs="Times New Roman"/>
          <w:spacing w:val="-3"/>
        </w:rPr>
        <w:t>о</w:t>
      </w:r>
      <w:r w:rsidRPr="00BE0AE5">
        <w:rPr>
          <w:rFonts w:cs="Times New Roman"/>
          <w:spacing w:val="-3"/>
        </w:rPr>
        <w:t>этических произведений, не выученных ранее), пере</w:t>
      </w:r>
      <w:r w:rsidRPr="00BE0AE5">
        <w:rPr>
          <w:rFonts w:cs="Times New Roman"/>
          <w:spacing w:val="-2"/>
        </w:rPr>
        <w:t>давая личное отношение к произведению (с учётом литературного развития, индивидуальных особенн</w:t>
      </w:r>
      <w:r w:rsidRPr="00BE0AE5">
        <w:rPr>
          <w:rFonts w:cs="Times New Roman"/>
          <w:spacing w:val="-2"/>
        </w:rPr>
        <w:t>о</w:t>
      </w:r>
      <w:r w:rsidRPr="00BE0AE5">
        <w:rPr>
          <w:rFonts w:cs="Times New Roman"/>
          <w:spacing w:val="-2"/>
        </w:rPr>
        <w:t xml:space="preserve">стей обучающихся); </w:t>
      </w:r>
    </w:p>
    <w:p w14:paraId="04C6EC51" w14:textId="77777777" w:rsidR="00416B7C" w:rsidRPr="00BE0AE5" w:rsidRDefault="00416B7C" w:rsidP="00416B7C">
      <w:pPr>
        <w:pStyle w:val="body"/>
        <w:rPr>
          <w:rFonts w:cs="Times New Roman"/>
          <w:spacing w:val="-1"/>
        </w:rPr>
      </w:pPr>
      <w:r w:rsidRPr="00BE0AE5">
        <w:rPr>
          <w:rFonts w:cs="Times New Roman"/>
          <w:spacing w:val="-1"/>
        </w:rPr>
        <w:t xml:space="preserve">5) пересказывать изученное и самостоятельно прочитанное произведение, используя различные виды пересказов, обстоятельно отвечать на вопросы и </w:t>
      </w:r>
      <w:r w:rsidRPr="00BE0AE5">
        <w:rPr>
          <w:rFonts w:cs="Times New Roman"/>
          <w:spacing w:val="-1"/>
        </w:rPr>
        <w:lastRenderedPageBreak/>
        <w:t xml:space="preserve">самостоятельно формулировать вопросы к тексту; пересказывать сюжет и вычленять фабулу; </w:t>
      </w:r>
    </w:p>
    <w:p w14:paraId="5E647FB8" w14:textId="77777777" w:rsidR="00416B7C" w:rsidRPr="00BE0AE5" w:rsidRDefault="00416B7C" w:rsidP="00416B7C">
      <w:pPr>
        <w:pStyle w:val="body"/>
        <w:rPr>
          <w:rFonts w:cs="Times New Roman"/>
        </w:rPr>
      </w:pPr>
      <w:r w:rsidRPr="00BE0AE5">
        <w:rPr>
          <w:rFonts w:cs="Times New Roman"/>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50849AB2" w14:textId="77777777" w:rsidR="00416B7C" w:rsidRPr="00BE0AE5" w:rsidRDefault="00416B7C" w:rsidP="00416B7C">
      <w:pPr>
        <w:pStyle w:val="body"/>
        <w:rPr>
          <w:rFonts w:cs="Times New Roman"/>
        </w:rPr>
      </w:pPr>
      <w:r w:rsidRPr="00BE0AE5">
        <w:rPr>
          <w:rFonts w:cs="Times New Roman"/>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w:t>
      </w:r>
      <w:r w:rsidRPr="00BE0AE5">
        <w:rPr>
          <w:rFonts w:cs="Times New Roman"/>
        </w:rPr>
        <w:t>б</w:t>
      </w:r>
      <w:r w:rsidRPr="00BE0AE5">
        <w:rPr>
          <w:rFonts w:cs="Times New Roman"/>
        </w:rPr>
        <w:t>ходимую для составления плана, таблицы, схемы, доклада, конспекта, анн</w:t>
      </w:r>
      <w:r w:rsidRPr="00BE0AE5">
        <w:rPr>
          <w:rFonts w:cs="Times New Roman"/>
        </w:rPr>
        <w:t>о</w:t>
      </w:r>
      <w:r w:rsidRPr="00BE0AE5">
        <w:rPr>
          <w:rFonts w:cs="Times New Roman"/>
        </w:rPr>
        <w:t>тации, эссе, отзыва, литературно-творческой работы на самостоятельно в</w:t>
      </w:r>
      <w:r w:rsidRPr="00BE0AE5">
        <w:rPr>
          <w:rFonts w:cs="Times New Roman"/>
        </w:rPr>
        <w:t>ы</w:t>
      </w:r>
      <w:r w:rsidRPr="00BE0AE5">
        <w:rPr>
          <w:rFonts w:cs="Times New Roman"/>
        </w:rPr>
        <w:t xml:space="preserve">бранную литературную или публицистическую тему, применяя различные виды цитирования; </w:t>
      </w:r>
    </w:p>
    <w:p w14:paraId="0A2F8B3D" w14:textId="77777777" w:rsidR="00416B7C" w:rsidRPr="00BE0AE5" w:rsidRDefault="00416B7C" w:rsidP="00416B7C">
      <w:pPr>
        <w:pStyle w:val="body"/>
        <w:rPr>
          <w:rFonts w:cs="Times New Roman"/>
        </w:rPr>
      </w:pPr>
      <w:r w:rsidRPr="00BE0AE5">
        <w:rPr>
          <w:rFonts w:cs="Times New Roman"/>
        </w:rPr>
        <w:t xml:space="preserve">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14:paraId="5CFD5E34" w14:textId="77777777" w:rsidR="00416B7C" w:rsidRPr="00BE0AE5" w:rsidRDefault="00416B7C" w:rsidP="00416B7C">
      <w:pPr>
        <w:pStyle w:val="body"/>
        <w:rPr>
          <w:rFonts w:cs="Times New Roman"/>
        </w:rPr>
      </w:pPr>
      <w:r w:rsidRPr="00BE0AE5">
        <w:rPr>
          <w:rFonts w:cs="Times New Roman"/>
        </w:rPr>
        <w:t>9) понимать важность чтения и изучения произведений фольклора и худ</w:t>
      </w:r>
      <w:r w:rsidRPr="00BE0AE5">
        <w:rPr>
          <w:rFonts w:cs="Times New Roman"/>
        </w:rPr>
        <w:t>о</w:t>
      </w:r>
      <w:r w:rsidRPr="00BE0AE5">
        <w:rPr>
          <w:rFonts w:cs="Times New Roman"/>
        </w:rPr>
        <w:t>жественной литературы как способа познания мира и окружающей действ</w:t>
      </w:r>
      <w:r w:rsidRPr="00BE0AE5">
        <w:rPr>
          <w:rFonts w:cs="Times New Roman"/>
        </w:rPr>
        <w:t>и</w:t>
      </w:r>
      <w:r w:rsidRPr="00BE0AE5">
        <w:rPr>
          <w:rFonts w:cs="Times New Roman"/>
        </w:rPr>
        <w:t xml:space="preserve">тельности, источника эмоциональных и эстетических впечатлений, а также средства собственного развития; </w:t>
      </w:r>
    </w:p>
    <w:p w14:paraId="7F13CFD2" w14:textId="77777777" w:rsidR="00416B7C" w:rsidRPr="00BE0AE5" w:rsidRDefault="00416B7C" w:rsidP="00416B7C">
      <w:pPr>
        <w:pStyle w:val="body"/>
        <w:rPr>
          <w:rFonts w:cs="Times New Roman"/>
        </w:rPr>
      </w:pPr>
      <w:r w:rsidRPr="00BE0AE5">
        <w:rPr>
          <w:rFonts w:cs="Times New Roman"/>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w:t>
      </w:r>
      <w:r w:rsidRPr="00BE0AE5">
        <w:rPr>
          <w:rFonts w:cs="Times New Roman"/>
        </w:rPr>
        <w:t>е</w:t>
      </w:r>
      <w:r w:rsidRPr="00BE0AE5">
        <w:rPr>
          <w:rFonts w:cs="Times New Roman"/>
        </w:rPr>
        <w:t>менной литературы;</w:t>
      </w:r>
    </w:p>
    <w:p w14:paraId="3618B0D0" w14:textId="77777777" w:rsidR="00416B7C" w:rsidRPr="00BE0AE5" w:rsidRDefault="00416B7C" w:rsidP="00416B7C">
      <w:pPr>
        <w:pStyle w:val="body"/>
        <w:rPr>
          <w:rFonts w:cs="Times New Roman"/>
        </w:rPr>
      </w:pPr>
      <w:r w:rsidRPr="00BE0AE5">
        <w:rPr>
          <w:rFonts w:cs="Times New Roman"/>
        </w:rPr>
        <w:t>11) участвовать в коллективной и индивидуальной проектной и исслед</w:t>
      </w:r>
      <w:r w:rsidRPr="00BE0AE5">
        <w:rPr>
          <w:rFonts w:cs="Times New Roman"/>
        </w:rPr>
        <w:t>о</w:t>
      </w:r>
      <w:r w:rsidRPr="00BE0AE5">
        <w:rPr>
          <w:rFonts w:cs="Times New Roman"/>
        </w:rPr>
        <w:t>вательской деятельности и публично представлять полученные результаты;</w:t>
      </w:r>
    </w:p>
    <w:p w14:paraId="6C43E969" w14:textId="77777777" w:rsidR="00416B7C" w:rsidRPr="00BE0AE5" w:rsidRDefault="00416B7C" w:rsidP="00416B7C">
      <w:pPr>
        <w:pStyle w:val="body"/>
        <w:rPr>
          <w:rFonts w:cs="Times New Roman"/>
        </w:rPr>
      </w:pPr>
      <w:r w:rsidRPr="00BE0AE5">
        <w:rPr>
          <w:rFonts w:cs="Times New Roman"/>
        </w:rPr>
        <w:t xml:space="preserve">12)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14:paraId="045E56C9" w14:textId="77777777" w:rsidR="00416B7C" w:rsidRPr="00BE0AE5" w:rsidRDefault="00416B7C" w:rsidP="00416B7C">
      <w:pPr>
        <w:pStyle w:val="h2"/>
        <w:spacing w:before="340"/>
        <w:rPr>
          <w:rFonts w:cs="Times New Roman"/>
        </w:rPr>
      </w:pPr>
      <w:r w:rsidRPr="00BE0AE5">
        <w:rPr>
          <w:rFonts w:cs="Times New Roman"/>
        </w:rPr>
        <w:t>9 класс</w:t>
      </w:r>
    </w:p>
    <w:p w14:paraId="32341764" w14:textId="77777777" w:rsidR="00416B7C" w:rsidRPr="00BE0AE5" w:rsidRDefault="00416B7C" w:rsidP="00416B7C">
      <w:pPr>
        <w:pStyle w:val="body"/>
        <w:rPr>
          <w:rFonts w:cs="Times New Roman"/>
        </w:rPr>
      </w:pPr>
      <w:r w:rsidRPr="00BE0AE5">
        <w:rPr>
          <w:rFonts w:cs="Times New Roman"/>
        </w:rPr>
        <w:t>1) Понимать духовно-нравственную и культурно-эстетическую ценность литературы, осознавать её роль в формировании гражданственности и па</w:t>
      </w:r>
      <w:r w:rsidRPr="00BE0AE5">
        <w:rPr>
          <w:rFonts w:cs="Times New Roman"/>
        </w:rPr>
        <w:t>т</w:t>
      </w:r>
      <w:r w:rsidRPr="00BE0AE5">
        <w:rPr>
          <w:rFonts w:cs="Times New Roman"/>
        </w:rPr>
        <w:t>риотизма, уважения к своей Родине и её героической истории, укреплении единства многонационального народа Российской Федерации;</w:t>
      </w:r>
    </w:p>
    <w:p w14:paraId="13721DEA" w14:textId="77777777" w:rsidR="00416B7C" w:rsidRPr="00BE0AE5" w:rsidRDefault="00416B7C" w:rsidP="00416B7C">
      <w:pPr>
        <w:pStyle w:val="body"/>
        <w:rPr>
          <w:rFonts w:cs="Times New Roman"/>
        </w:rPr>
      </w:pPr>
      <w:r w:rsidRPr="00BE0AE5">
        <w:rPr>
          <w:rFonts w:cs="Times New Roman"/>
        </w:rPr>
        <w:lastRenderedPageBreak/>
        <w:t>2) понимать специфические черты литературы как вида словесного иску</w:t>
      </w:r>
      <w:r w:rsidRPr="00BE0AE5">
        <w:rPr>
          <w:rFonts w:cs="Times New Roman"/>
        </w:rPr>
        <w:t>с</w:t>
      </w:r>
      <w:r w:rsidRPr="00BE0AE5">
        <w:rPr>
          <w:rFonts w:cs="Times New Roman"/>
        </w:rPr>
        <w:t xml:space="preserve">ства, выявлять главные отличия художественного текста от текста научного, делового, публицистического; </w:t>
      </w:r>
    </w:p>
    <w:p w14:paraId="1BF25188" w14:textId="77777777" w:rsidR="00416B7C" w:rsidRPr="00BE0AE5" w:rsidRDefault="00416B7C" w:rsidP="00416B7C">
      <w:pPr>
        <w:pStyle w:val="body"/>
        <w:rPr>
          <w:rFonts w:cs="Times New Roman"/>
        </w:rPr>
      </w:pPr>
      <w:r w:rsidRPr="00BE0AE5">
        <w:rPr>
          <w:rFonts w:cs="Times New Roman"/>
        </w:rPr>
        <w:t>3) владеть умением самостоятельного смыслового и эстетического анализа произведений художественной литературы (от древнерусской до совреме</w:t>
      </w:r>
      <w:r w:rsidRPr="00BE0AE5">
        <w:rPr>
          <w:rFonts w:cs="Times New Roman"/>
        </w:rPr>
        <w:t>н</w:t>
      </w:r>
      <w:r w:rsidRPr="00BE0AE5">
        <w:rPr>
          <w:rFonts w:cs="Times New Roman"/>
        </w:rPr>
        <w:t>ной); анализировать литературные произведения разных жанров; восприн</w:t>
      </w:r>
      <w:r w:rsidRPr="00BE0AE5">
        <w:rPr>
          <w:rFonts w:cs="Times New Roman"/>
        </w:rPr>
        <w:t>и</w:t>
      </w:r>
      <w:r w:rsidRPr="00BE0AE5">
        <w:rPr>
          <w:rFonts w:cs="Times New Roman"/>
        </w:rPr>
        <w:t>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w:t>
      </w:r>
      <w:r w:rsidRPr="00BE0AE5">
        <w:rPr>
          <w:rFonts w:cs="Times New Roman"/>
        </w:rPr>
        <w:t>о</w:t>
      </w:r>
      <w:r w:rsidRPr="00BE0AE5">
        <w:rPr>
          <w:rFonts w:cs="Times New Roman"/>
        </w:rPr>
        <w:t xml:space="preserve">значности заложенных в них художественных смыслов: </w:t>
      </w:r>
    </w:p>
    <w:p w14:paraId="3A2E98BC" w14:textId="77777777" w:rsidR="00416B7C" w:rsidRPr="00BE0AE5" w:rsidRDefault="00416B7C" w:rsidP="00416B7C">
      <w:pPr>
        <w:pStyle w:val="list-bullet"/>
        <w:rPr>
          <w:rFonts w:cs="Times New Roman"/>
        </w:rPr>
      </w:pPr>
      <w:r w:rsidRPr="00BE0AE5">
        <w:rPr>
          <w:rFonts w:cs="Times New Roman"/>
        </w:rPr>
        <w:t>анализировать произведение в единстве формы и содержания; опред</w:t>
      </w:r>
      <w:r w:rsidRPr="00BE0AE5">
        <w:rPr>
          <w:rFonts w:cs="Times New Roman"/>
        </w:rPr>
        <w:t>е</w:t>
      </w:r>
      <w:r w:rsidRPr="00BE0AE5">
        <w:rPr>
          <w:rFonts w:cs="Times New Roman"/>
        </w:rPr>
        <w:t>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w:t>
      </w:r>
      <w:r w:rsidRPr="00BE0AE5">
        <w:rPr>
          <w:rFonts w:cs="Times New Roman"/>
        </w:rPr>
        <w:t>з</w:t>
      </w:r>
      <w:r w:rsidRPr="00BE0AE5">
        <w:rPr>
          <w:rFonts w:cs="Times New Roman"/>
        </w:rPr>
        <w:t>ведения и отраженные в нём реалии; характеризовать гер</w:t>
      </w:r>
      <w:r w:rsidRPr="00BE0AE5">
        <w:rPr>
          <w:rFonts w:cs="Times New Roman"/>
        </w:rPr>
        <w:t>о</w:t>
      </w:r>
      <w:r w:rsidRPr="00BE0AE5">
        <w:rPr>
          <w:rFonts w:cs="Times New Roman"/>
        </w:rPr>
        <w:t>ев-персонажей, давать их сравнительные характеристики, оценивать систему образов; выявлять особенности композиции и основной ко</w:t>
      </w:r>
      <w:r w:rsidRPr="00BE0AE5">
        <w:rPr>
          <w:rFonts w:cs="Times New Roman"/>
        </w:rPr>
        <w:t>н</w:t>
      </w:r>
      <w:r w:rsidRPr="00BE0AE5">
        <w:rPr>
          <w:rFonts w:cs="Times New Roman"/>
        </w:rPr>
        <w:t>фликт произведения; характеризовать авторский пафос; выявлять и осмысливать формы авторской оценки героев, событий, характер а</w:t>
      </w:r>
      <w:r w:rsidRPr="00BE0AE5">
        <w:rPr>
          <w:rFonts w:cs="Times New Roman"/>
        </w:rPr>
        <w:t>в</w:t>
      </w:r>
      <w:r w:rsidRPr="00BE0AE5">
        <w:rPr>
          <w:rFonts w:cs="Times New Roman"/>
        </w:rPr>
        <w:t>торских взаимоотношений с читателем как адресатом произведения; объяснять своё понимание нравственно-философской, социал</w:t>
      </w:r>
      <w:r w:rsidRPr="00BE0AE5">
        <w:rPr>
          <w:rFonts w:cs="Times New Roman"/>
        </w:rPr>
        <w:t>ь</w:t>
      </w:r>
      <w:r w:rsidRPr="00BE0AE5">
        <w:rPr>
          <w:rFonts w:cs="Times New Roman"/>
        </w:rPr>
        <w:t>но-исторической и эстетической проблематики произведений (с учётом литературного развития обучающихся); выявлять языковые особенн</w:t>
      </w:r>
      <w:r w:rsidRPr="00BE0AE5">
        <w:rPr>
          <w:rFonts w:cs="Times New Roman"/>
        </w:rPr>
        <w:t>о</w:t>
      </w:r>
      <w:r w:rsidRPr="00BE0AE5">
        <w:rPr>
          <w:rFonts w:cs="Times New Roman"/>
        </w:rPr>
        <w:t>сти художественного произведения, поэтической и прозаической речи; находить основные изобразительно-выразительные средства, хара</w:t>
      </w:r>
      <w:r w:rsidRPr="00BE0AE5">
        <w:rPr>
          <w:rFonts w:cs="Times New Roman"/>
        </w:rPr>
        <w:t>к</w:t>
      </w:r>
      <w:r w:rsidRPr="00BE0AE5">
        <w:rPr>
          <w:rFonts w:cs="Times New Roman"/>
        </w:rPr>
        <w:t>терные для творческой манеры писателя, определять их художестве</w:t>
      </w:r>
      <w:r w:rsidRPr="00BE0AE5">
        <w:rPr>
          <w:rFonts w:cs="Times New Roman"/>
        </w:rPr>
        <w:t>н</w:t>
      </w:r>
      <w:r w:rsidRPr="00BE0AE5">
        <w:rPr>
          <w:rFonts w:cs="Times New Roman"/>
        </w:rPr>
        <w:t>ные функции, выявляя особенности авторского языка и стиля;</w:t>
      </w:r>
    </w:p>
    <w:p w14:paraId="28A64555" w14:textId="77777777" w:rsidR="00416B7C" w:rsidRPr="00BE0AE5" w:rsidRDefault="00416B7C" w:rsidP="00416B7C">
      <w:pPr>
        <w:pStyle w:val="list-bullet"/>
        <w:rPr>
          <w:rFonts w:cs="Times New Roman"/>
          <w:spacing w:val="-2"/>
        </w:rPr>
      </w:pPr>
      <w:r w:rsidRPr="00BE0AE5">
        <w:rPr>
          <w:rFonts w:cs="Times New Roman"/>
          <w:spacing w:val="-2"/>
        </w:rPr>
        <w:t>овладеть сущностью и пониманием смысловых функций теорет</w:t>
      </w:r>
      <w:r w:rsidRPr="00BE0AE5">
        <w:rPr>
          <w:rFonts w:cs="Times New Roman"/>
          <w:spacing w:val="-2"/>
        </w:rPr>
        <w:t>и</w:t>
      </w:r>
      <w:r w:rsidRPr="00BE0AE5">
        <w:rPr>
          <w:rFonts w:cs="Times New Roman"/>
          <w:spacing w:val="-2"/>
        </w:rPr>
        <w:t>ко-литературных понятий и самостоятельно использовать их в процессе анализа и интерпретации произведений, оформления собственных оц</w:t>
      </w:r>
      <w:r w:rsidRPr="00BE0AE5">
        <w:rPr>
          <w:rFonts w:cs="Times New Roman"/>
          <w:spacing w:val="-2"/>
        </w:rPr>
        <w:t>е</w:t>
      </w:r>
      <w:r w:rsidRPr="00BE0AE5">
        <w:rPr>
          <w:rFonts w:cs="Times New Roman"/>
          <w:spacing w:val="-2"/>
        </w:rPr>
        <w:t>нок и наблюдений: художественная литература и устное народное тво</w:t>
      </w:r>
      <w:r w:rsidRPr="00BE0AE5">
        <w:rPr>
          <w:rFonts w:cs="Times New Roman"/>
          <w:spacing w:val="-2"/>
        </w:rPr>
        <w:t>р</w:t>
      </w:r>
      <w:r w:rsidRPr="00BE0AE5">
        <w:rPr>
          <w:rFonts w:cs="Times New Roman"/>
          <w:spacing w:val="-2"/>
        </w:rPr>
        <w:t>чество; проза и поэзия; художественный образ, факт, вымысел; литер</w:t>
      </w:r>
      <w:r w:rsidRPr="00BE0AE5">
        <w:rPr>
          <w:rFonts w:cs="Times New Roman"/>
          <w:spacing w:val="-2"/>
        </w:rPr>
        <w:t>а</w:t>
      </w:r>
      <w:r w:rsidRPr="00BE0AE5">
        <w:rPr>
          <w:rFonts w:cs="Times New Roman"/>
          <w:spacing w:val="-2"/>
        </w:rPr>
        <w:t>турные направления (классицизм, сентиментализм, романтизм, реализм); роды (лирика, эпос, драма), жанры (рассказ, притча, повесть, роман, к</w:t>
      </w:r>
      <w:r w:rsidRPr="00BE0AE5">
        <w:rPr>
          <w:rFonts w:cs="Times New Roman"/>
          <w:spacing w:val="-2"/>
        </w:rPr>
        <w:t>о</w:t>
      </w:r>
      <w:r w:rsidRPr="00BE0AE5">
        <w:rPr>
          <w:rFonts w:cs="Times New Roman"/>
          <w:spacing w:val="-2"/>
        </w:rPr>
        <w:t>медия, драма, трагедия, баллада, послание, поэма, ода, элегия, песня, отрывок, сонет</w:t>
      </w:r>
      <w:r w:rsidRPr="00BE0AE5">
        <w:rPr>
          <w:rFonts w:cs="Times New Roman"/>
        </w:rPr>
        <w:t>, лироэпические (поэма, баллада)</w:t>
      </w:r>
      <w:r w:rsidRPr="00BE0AE5">
        <w:rPr>
          <w:rFonts w:cs="Times New Roman"/>
          <w:spacing w:val="-2"/>
        </w:rPr>
        <w:t>); форма и содержание литературного произведения; тема, идея, проблематика; пафос (геро</w:t>
      </w:r>
      <w:r w:rsidRPr="00BE0AE5">
        <w:rPr>
          <w:rFonts w:cs="Times New Roman"/>
          <w:spacing w:val="-2"/>
        </w:rPr>
        <w:t>и</w:t>
      </w:r>
      <w:r w:rsidRPr="00BE0AE5">
        <w:rPr>
          <w:rFonts w:cs="Times New Roman"/>
          <w:spacing w:val="-2"/>
        </w:rPr>
        <w:t>ческий, патриотический, гражданский и др.); сюжет, композиция, эп</w:t>
      </w:r>
      <w:r w:rsidRPr="00BE0AE5">
        <w:rPr>
          <w:rFonts w:cs="Times New Roman"/>
          <w:spacing w:val="-2"/>
        </w:rPr>
        <w:t>и</w:t>
      </w:r>
      <w:r w:rsidRPr="00BE0AE5">
        <w:rPr>
          <w:rFonts w:cs="Times New Roman"/>
          <w:spacing w:val="-2"/>
        </w:rPr>
        <w:t xml:space="preserve">граф; стадии развития действия: экспозиция, завязка, развитие действия, кульминация, развязка, эпилог; авторское/лирическое отступление; </w:t>
      </w:r>
      <w:r w:rsidRPr="00BE0AE5">
        <w:rPr>
          <w:rFonts w:cs="Times New Roman"/>
          <w:spacing w:val="-2"/>
        </w:rPr>
        <w:lastRenderedPageBreak/>
        <w:t>конфликт; система образов; образ автора, повествователь, рассказчик, литературный герой (персонаж), лирический герой, лирический перс</w:t>
      </w:r>
      <w:r w:rsidRPr="00BE0AE5">
        <w:rPr>
          <w:rFonts w:cs="Times New Roman"/>
          <w:spacing w:val="-2"/>
        </w:rPr>
        <w:t>о</w:t>
      </w:r>
      <w:r w:rsidRPr="00BE0AE5">
        <w:rPr>
          <w:rFonts w:cs="Times New Roman"/>
          <w:spacing w:val="-2"/>
        </w:rPr>
        <w:t>наж; речевая характеристика героя; портрет, пейзаж, интерьер, худож</w:t>
      </w:r>
      <w:r w:rsidRPr="00BE0AE5">
        <w:rPr>
          <w:rFonts w:cs="Times New Roman"/>
          <w:spacing w:val="-2"/>
        </w:rPr>
        <w:t>е</w:t>
      </w:r>
      <w:r w:rsidRPr="00BE0AE5">
        <w:rPr>
          <w:rFonts w:cs="Times New Roman"/>
          <w:spacing w:val="-2"/>
        </w:rPr>
        <w:t>ственная деталь; символ, подтекст, психологизм; реплика, диалог, м</w:t>
      </w:r>
      <w:r w:rsidRPr="00BE0AE5">
        <w:rPr>
          <w:rFonts w:cs="Times New Roman"/>
          <w:spacing w:val="-2"/>
        </w:rPr>
        <w:t>о</w:t>
      </w:r>
      <w:r w:rsidRPr="00BE0AE5">
        <w:rPr>
          <w:rFonts w:cs="Times New Roman"/>
          <w:spacing w:val="-2"/>
        </w:rPr>
        <w:t>нолог; ремарка; юмор, ирония, сатира, сарказм, гротеск; эпитет, мет</w:t>
      </w:r>
      <w:r w:rsidRPr="00BE0AE5">
        <w:rPr>
          <w:rFonts w:cs="Times New Roman"/>
          <w:spacing w:val="-2"/>
        </w:rPr>
        <w:t>а</w:t>
      </w:r>
      <w:r w:rsidRPr="00BE0AE5">
        <w:rPr>
          <w:rFonts w:cs="Times New Roman"/>
          <w:spacing w:val="-2"/>
        </w:rPr>
        <w:t>фора, метонимия, сравнение, олицетворение, гипербола, умолчание, п</w:t>
      </w:r>
      <w:r w:rsidRPr="00BE0AE5">
        <w:rPr>
          <w:rFonts w:cs="Times New Roman"/>
          <w:spacing w:val="-2"/>
        </w:rPr>
        <w:t>а</w:t>
      </w:r>
      <w:r w:rsidRPr="00BE0AE5">
        <w:rPr>
          <w:rFonts w:cs="Times New Roman"/>
          <w:spacing w:val="-2"/>
        </w:rPr>
        <w:t>раллелизм; антитеза, аллегория; риторический вопрос, риторическое восклицание; инверсия, анафора, повтор; художественное время и пр</w:t>
      </w:r>
      <w:r w:rsidRPr="00BE0AE5">
        <w:rPr>
          <w:rFonts w:cs="Times New Roman"/>
          <w:spacing w:val="-2"/>
        </w:rPr>
        <w:t>о</w:t>
      </w:r>
      <w:r w:rsidRPr="00BE0AE5">
        <w:rPr>
          <w:rFonts w:cs="Times New Roman"/>
          <w:spacing w:val="-2"/>
        </w:rPr>
        <w:t>странство; звукопись (аллитерация, ассонанс); стиль; стихотворный метр (хорей, ямб, дактиль, амфибрахий, анапест), ритм, рифма, строфа; аф</w:t>
      </w:r>
      <w:r w:rsidRPr="00BE0AE5">
        <w:rPr>
          <w:rFonts w:cs="Times New Roman"/>
          <w:spacing w:val="-2"/>
        </w:rPr>
        <w:t>о</w:t>
      </w:r>
      <w:r w:rsidRPr="00BE0AE5">
        <w:rPr>
          <w:rFonts w:cs="Times New Roman"/>
          <w:spacing w:val="-2"/>
        </w:rPr>
        <w:t xml:space="preserve">ризм; </w:t>
      </w:r>
    </w:p>
    <w:p w14:paraId="0DBE89FA" w14:textId="77777777" w:rsidR="00416B7C" w:rsidRPr="00BE0AE5" w:rsidRDefault="00416B7C" w:rsidP="00416B7C">
      <w:pPr>
        <w:pStyle w:val="list-bullet"/>
        <w:rPr>
          <w:rFonts w:cs="Times New Roman"/>
        </w:rPr>
      </w:pPr>
      <w:r w:rsidRPr="00BE0AE5">
        <w:rPr>
          <w:rFonts w:cs="Times New Roman"/>
        </w:rPr>
        <w:t xml:space="preserve">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14:paraId="61BFE2DB" w14:textId="77777777" w:rsidR="00416B7C" w:rsidRPr="00BE0AE5" w:rsidRDefault="00416B7C" w:rsidP="00416B7C">
      <w:pPr>
        <w:pStyle w:val="list-bullet"/>
        <w:rPr>
          <w:rFonts w:cs="Times New Roman"/>
        </w:rPr>
      </w:pPr>
      <w:r w:rsidRPr="00BE0AE5">
        <w:rPr>
          <w:rFonts w:cs="Times New Roman"/>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w:t>
      </w:r>
      <w:r w:rsidRPr="00BE0AE5">
        <w:rPr>
          <w:rFonts w:cs="Times New Roman"/>
        </w:rPr>
        <w:t>з</w:t>
      </w:r>
      <w:r w:rsidRPr="00BE0AE5">
        <w:rPr>
          <w:rFonts w:cs="Times New Roman"/>
        </w:rPr>
        <w:t xml:space="preserve">зрения, проблематики произведений; </w:t>
      </w:r>
    </w:p>
    <w:p w14:paraId="196EDDC1" w14:textId="77777777" w:rsidR="00416B7C" w:rsidRPr="00BE0AE5" w:rsidRDefault="00416B7C" w:rsidP="00416B7C">
      <w:pPr>
        <w:pStyle w:val="list-bullet"/>
        <w:rPr>
          <w:rFonts w:cs="Times New Roman"/>
        </w:rPr>
      </w:pPr>
      <w:r w:rsidRPr="00BE0AE5">
        <w:rPr>
          <w:rFonts w:cs="Times New Roman"/>
        </w:rPr>
        <w:t>выделять в произведениях элементы художественной формы и обн</w:t>
      </w:r>
      <w:r w:rsidRPr="00BE0AE5">
        <w:rPr>
          <w:rFonts w:cs="Times New Roman"/>
        </w:rPr>
        <w:t>а</w:t>
      </w:r>
      <w:r w:rsidRPr="00BE0AE5">
        <w:rPr>
          <w:rFonts w:cs="Times New Roman"/>
        </w:rPr>
        <w:t>руживать связи между ними; определять родо-жанровую специфику изученного и самостоятельно прочитанного художественного прои</w:t>
      </w:r>
      <w:r w:rsidRPr="00BE0AE5">
        <w:rPr>
          <w:rFonts w:cs="Times New Roman"/>
        </w:rPr>
        <w:t>з</w:t>
      </w:r>
      <w:r w:rsidRPr="00BE0AE5">
        <w:rPr>
          <w:rFonts w:cs="Times New Roman"/>
        </w:rPr>
        <w:t xml:space="preserve">ведения; </w:t>
      </w:r>
    </w:p>
    <w:p w14:paraId="4D3DE1B2" w14:textId="77777777" w:rsidR="00416B7C" w:rsidRPr="00BE0AE5" w:rsidRDefault="00416B7C" w:rsidP="00416B7C">
      <w:pPr>
        <w:pStyle w:val="list-bullet"/>
        <w:rPr>
          <w:rFonts w:cs="Times New Roman"/>
        </w:rPr>
      </w:pPr>
      <w:r w:rsidRPr="00BE0AE5">
        <w:rPr>
          <w:rFonts w:cs="Times New Roman"/>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5A08466D" w14:textId="77777777" w:rsidR="00416B7C" w:rsidRPr="00BE0AE5" w:rsidRDefault="00416B7C" w:rsidP="00416B7C">
      <w:pPr>
        <w:pStyle w:val="list-bullet"/>
        <w:rPr>
          <w:rFonts w:cs="Times New Roman"/>
        </w:rPr>
      </w:pPr>
      <w:r w:rsidRPr="00BE0AE5">
        <w:rPr>
          <w:rFonts w:cs="Times New Roman"/>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0A82987F" w14:textId="77777777" w:rsidR="00416B7C" w:rsidRPr="00BE0AE5" w:rsidRDefault="00416B7C" w:rsidP="00416B7C">
      <w:pPr>
        <w:pStyle w:val="body"/>
        <w:rPr>
          <w:rFonts w:cs="Times New Roman"/>
        </w:rPr>
      </w:pPr>
      <w:r w:rsidRPr="00BE0AE5">
        <w:rPr>
          <w:rFonts w:cs="Times New Roman"/>
        </w:rPr>
        <w:t>4) выразительно читать стихи и прозу, в том числе наизусть (не менее 12 поэтических произведений, не выученных ранее), передавая личное отнош</w:t>
      </w:r>
      <w:r w:rsidRPr="00BE0AE5">
        <w:rPr>
          <w:rFonts w:cs="Times New Roman"/>
        </w:rPr>
        <w:t>е</w:t>
      </w:r>
      <w:r w:rsidRPr="00BE0AE5">
        <w:rPr>
          <w:rFonts w:cs="Times New Roman"/>
        </w:rPr>
        <w:t xml:space="preserve">ние к произведению (с учётом литературного развития, индивидуальных особенностей обучающихся); </w:t>
      </w:r>
    </w:p>
    <w:p w14:paraId="4F20EBE5" w14:textId="77777777" w:rsidR="00416B7C" w:rsidRPr="00BE0AE5" w:rsidRDefault="00416B7C" w:rsidP="00416B7C">
      <w:pPr>
        <w:pStyle w:val="body"/>
        <w:rPr>
          <w:rFonts w:cs="Times New Roman"/>
        </w:rPr>
      </w:pPr>
      <w:r w:rsidRPr="00BE0AE5">
        <w:rPr>
          <w:rFonts w:cs="Times New Roman"/>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w:t>
      </w:r>
      <w:r w:rsidRPr="00BE0AE5">
        <w:rPr>
          <w:rFonts w:cs="Times New Roman"/>
        </w:rPr>
        <w:t>р</w:t>
      </w:r>
      <w:r w:rsidRPr="00BE0AE5">
        <w:rPr>
          <w:rFonts w:cs="Times New Roman"/>
        </w:rPr>
        <w:t xml:space="preserve">мулировать вопросы к тексту; пересказывать сюжет и вычленять фабулу; </w:t>
      </w:r>
    </w:p>
    <w:p w14:paraId="3D068D07" w14:textId="77777777" w:rsidR="00416B7C" w:rsidRPr="00BE0AE5" w:rsidRDefault="00416B7C" w:rsidP="00416B7C">
      <w:pPr>
        <w:pStyle w:val="body"/>
        <w:rPr>
          <w:rFonts w:cs="Times New Roman"/>
        </w:rPr>
      </w:pPr>
      <w:r w:rsidRPr="00BE0AE5">
        <w:rPr>
          <w:rFonts w:cs="Times New Roman"/>
        </w:rPr>
        <w:lastRenderedPageBreak/>
        <w:t>6) участвовать в беседе и диалоге о прочитанном произведении, в учебной дискуссии на литературные темы, соотносить собственную позицию с поз</w:t>
      </w:r>
      <w:r w:rsidRPr="00BE0AE5">
        <w:rPr>
          <w:rFonts w:cs="Times New Roman"/>
        </w:rPr>
        <w:t>и</w:t>
      </w:r>
      <w:r w:rsidRPr="00BE0AE5">
        <w:rPr>
          <w:rFonts w:cs="Times New Roman"/>
        </w:rPr>
        <w:t>цией автора и мнениями участников дискуссии, давать аргументированную оценку прочитанному и отстаивать свою точку зрения, используя литер</w:t>
      </w:r>
      <w:r w:rsidRPr="00BE0AE5">
        <w:rPr>
          <w:rFonts w:cs="Times New Roman"/>
        </w:rPr>
        <w:t>а</w:t>
      </w:r>
      <w:r w:rsidRPr="00BE0AE5">
        <w:rPr>
          <w:rFonts w:cs="Times New Roman"/>
        </w:rPr>
        <w:t>турные аргументы;</w:t>
      </w:r>
    </w:p>
    <w:p w14:paraId="3F5D2168" w14:textId="77777777" w:rsidR="00416B7C" w:rsidRPr="00BE0AE5" w:rsidRDefault="00416B7C" w:rsidP="00416B7C">
      <w:pPr>
        <w:pStyle w:val="body"/>
        <w:rPr>
          <w:rFonts w:cs="Times New Roman"/>
        </w:rPr>
      </w:pPr>
      <w:r w:rsidRPr="00BE0AE5">
        <w:rPr>
          <w:rFonts w:cs="Times New Roman"/>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w:t>
      </w:r>
      <w:r w:rsidRPr="00BE0AE5">
        <w:rPr>
          <w:rFonts w:cs="Times New Roman"/>
        </w:rPr>
        <w:t>ь</w:t>
      </w:r>
      <w:r w:rsidRPr="00BE0AE5">
        <w:rPr>
          <w:rFonts w:cs="Times New Roman"/>
        </w:rPr>
        <w:t>менный ответ на проблемный вопрос; исправлять и редактировать собстве</w:t>
      </w:r>
      <w:r w:rsidRPr="00BE0AE5">
        <w:rPr>
          <w:rFonts w:cs="Times New Roman"/>
        </w:rPr>
        <w:t>н</w:t>
      </w:r>
      <w:r w:rsidRPr="00BE0AE5">
        <w:rPr>
          <w:rFonts w:cs="Times New Roman"/>
        </w:rPr>
        <w:t>ные и чужие письменные тексты; собирать материал и обрабатывать инфо</w:t>
      </w:r>
      <w:r w:rsidRPr="00BE0AE5">
        <w:rPr>
          <w:rFonts w:cs="Times New Roman"/>
        </w:rPr>
        <w:t>р</w:t>
      </w:r>
      <w:r w:rsidRPr="00BE0AE5">
        <w:rPr>
          <w:rFonts w:cs="Times New Roman"/>
        </w:rPr>
        <w:t>мацию, необходимую для составления плана, таблицы, схемы, доклада, ко</w:t>
      </w:r>
      <w:r w:rsidRPr="00BE0AE5">
        <w:rPr>
          <w:rFonts w:cs="Times New Roman"/>
        </w:rPr>
        <w:t>н</w:t>
      </w:r>
      <w:r w:rsidRPr="00BE0AE5">
        <w:rPr>
          <w:rFonts w:cs="Times New Roman"/>
        </w:rPr>
        <w:t xml:space="preserve">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 </w:t>
      </w:r>
    </w:p>
    <w:p w14:paraId="72D760C7" w14:textId="77777777" w:rsidR="00416B7C" w:rsidRPr="00BE0AE5" w:rsidRDefault="00416B7C" w:rsidP="00416B7C">
      <w:pPr>
        <w:pStyle w:val="body"/>
        <w:rPr>
          <w:rFonts w:cs="Times New Roman"/>
        </w:rPr>
      </w:pPr>
      <w:r w:rsidRPr="00BE0AE5">
        <w:rPr>
          <w:rFonts w:cs="Times New Roman"/>
        </w:rPr>
        <w:t xml:space="preserve">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14:paraId="4BA8B5DE" w14:textId="77777777" w:rsidR="00416B7C" w:rsidRPr="00BE0AE5" w:rsidRDefault="00416B7C" w:rsidP="00416B7C">
      <w:pPr>
        <w:pStyle w:val="body"/>
        <w:rPr>
          <w:rFonts w:cs="Times New Roman"/>
        </w:rPr>
      </w:pPr>
      <w:r w:rsidRPr="00BE0AE5">
        <w:rPr>
          <w:rFonts w:cs="Times New Roman"/>
        </w:rPr>
        <w:t>9) понимать важность вдумчивого чтения и изучения произведений фол</w:t>
      </w:r>
      <w:r w:rsidRPr="00BE0AE5">
        <w:rPr>
          <w:rFonts w:cs="Times New Roman"/>
        </w:rPr>
        <w:t>ь</w:t>
      </w:r>
      <w:r w:rsidRPr="00BE0AE5">
        <w:rPr>
          <w:rFonts w:cs="Times New Roman"/>
        </w:rPr>
        <w:t>клора и художественной литературы как способа познания мира и окружа</w:t>
      </w:r>
      <w:r w:rsidRPr="00BE0AE5">
        <w:rPr>
          <w:rFonts w:cs="Times New Roman"/>
        </w:rPr>
        <w:t>ю</w:t>
      </w:r>
      <w:r w:rsidRPr="00BE0AE5">
        <w:rPr>
          <w:rFonts w:cs="Times New Roman"/>
        </w:rPr>
        <w:t>щей действительности, источника эмоциональных и эстетических впечатл</w:t>
      </w:r>
      <w:r w:rsidRPr="00BE0AE5">
        <w:rPr>
          <w:rFonts w:cs="Times New Roman"/>
        </w:rPr>
        <w:t>е</w:t>
      </w:r>
      <w:r w:rsidRPr="00BE0AE5">
        <w:rPr>
          <w:rFonts w:cs="Times New Roman"/>
        </w:rPr>
        <w:t xml:space="preserve">ний, а также средства собственного развития; </w:t>
      </w:r>
    </w:p>
    <w:p w14:paraId="2255DDFE" w14:textId="77777777" w:rsidR="00416B7C" w:rsidRPr="00BE0AE5" w:rsidRDefault="00416B7C" w:rsidP="00416B7C">
      <w:pPr>
        <w:pStyle w:val="body"/>
        <w:rPr>
          <w:rFonts w:cs="Times New Roman"/>
        </w:rPr>
      </w:pPr>
      <w:r w:rsidRPr="00BE0AE5">
        <w:rPr>
          <w:rFonts w:cs="Times New Roman"/>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w:t>
      </w:r>
      <w:r w:rsidRPr="00BE0AE5">
        <w:rPr>
          <w:rFonts w:cs="Times New Roman"/>
        </w:rPr>
        <w:t>е</w:t>
      </w:r>
      <w:r w:rsidRPr="00BE0AE5">
        <w:rPr>
          <w:rFonts w:cs="Times New Roman"/>
        </w:rPr>
        <w:t>менной литературы;</w:t>
      </w:r>
    </w:p>
    <w:p w14:paraId="533212AB" w14:textId="77777777" w:rsidR="00416B7C" w:rsidRPr="00BE0AE5" w:rsidRDefault="00416B7C" w:rsidP="00416B7C">
      <w:pPr>
        <w:pStyle w:val="body"/>
        <w:rPr>
          <w:rFonts w:cs="Times New Roman"/>
        </w:rPr>
      </w:pPr>
      <w:r w:rsidRPr="00BE0AE5">
        <w:rPr>
          <w:rFonts w:cs="Times New Roman"/>
        </w:rPr>
        <w:t>11) участвовать в коллективной и индивидуальной проектной и исслед</w:t>
      </w:r>
      <w:r w:rsidRPr="00BE0AE5">
        <w:rPr>
          <w:rFonts w:cs="Times New Roman"/>
        </w:rPr>
        <w:t>о</w:t>
      </w:r>
      <w:r w:rsidRPr="00BE0AE5">
        <w:rPr>
          <w:rFonts w:cs="Times New Roman"/>
        </w:rPr>
        <w:t>вательской деятельности и уметь публично презентовать полученные р</w:t>
      </w:r>
      <w:r w:rsidRPr="00BE0AE5">
        <w:rPr>
          <w:rFonts w:cs="Times New Roman"/>
        </w:rPr>
        <w:t>е</w:t>
      </w:r>
      <w:r w:rsidRPr="00BE0AE5">
        <w:rPr>
          <w:rFonts w:cs="Times New Roman"/>
        </w:rPr>
        <w:t>зультаты;</w:t>
      </w:r>
    </w:p>
    <w:p w14:paraId="43030935" w14:textId="77777777" w:rsidR="00416B7C" w:rsidRPr="00BE0AE5" w:rsidRDefault="00416B7C" w:rsidP="00416B7C">
      <w:pPr>
        <w:pStyle w:val="body"/>
        <w:rPr>
          <w:rFonts w:cs="Times New Roman"/>
        </w:rPr>
      </w:pPr>
      <w:r w:rsidRPr="00BE0AE5">
        <w:rPr>
          <w:rFonts w:cs="Times New Roman"/>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w:t>
      </w:r>
      <w:r w:rsidRPr="00BE0AE5">
        <w:rPr>
          <w:rFonts w:cs="Times New Roman"/>
        </w:rPr>
        <w:t>о</w:t>
      </w:r>
      <w:r w:rsidRPr="00BE0AE5">
        <w:rPr>
          <w:rFonts w:cs="Times New Roman"/>
        </w:rPr>
        <w:t>графическими указателями, системой поиска в Интернете; работать с эле</w:t>
      </w:r>
      <w:r w:rsidRPr="00BE0AE5">
        <w:rPr>
          <w:rFonts w:cs="Times New Roman"/>
        </w:rPr>
        <w:t>к</w:t>
      </w:r>
      <w:r w:rsidRPr="00BE0AE5">
        <w:rPr>
          <w:rFonts w:cs="Times New Roman"/>
        </w:rPr>
        <w:t xml:space="preserve">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14:paraId="6684FCFC" w14:textId="77777777" w:rsidR="00416B7C" w:rsidRPr="00BE0AE5" w:rsidRDefault="00416B7C" w:rsidP="00416B7C">
      <w:pPr>
        <w:pStyle w:val="body20"/>
        <w:rPr>
          <w:rFonts w:cs="Times New Roman"/>
        </w:rPr>
      </w:pPr>
      <w:r w:rsidRPr="00BE0AE5">
        <w:rPr>
          <w:rFonts w:cs="Times New Roman"/>
        </w:rPr>
        <w:t>При планировании предметных результатов освоения рабочей программы следует учитывать, что формирование различных умений, навыков, комп</w:t>
      </w:r>
      <w:r w:rsidRPr="00BE0AE5">
        <w:rPr>
          <w:rFonts w:cs="Times New Roman"/>
        </w:rPr>
        <w:t>е</w:t>
      </w:r>
      <w:r w:rsidRPr="00BE0AE5">
        <w:rPr>
          <w:rFonts w:cs="Times New Roman"/>
        </w:rPr>
        <w:t>тенций происходит у разных обучающихся с разной скоростью и в разной степени, что диктует необходимость дифференцированного и индивидуал</w:t>
      </w:r>
      <w:r w:rsidRPr="00BE0AE5">
        <w:rPr>
          <w:rFonts w:cs="Times New Roman"/>
        </w:rPr>
        <w:t>ь</w:t>
      </w:r>
      <w:r w:rsidRPr="00BE0AE5">
        <w:rPr>
          <w:rFonts w:cs="Times New Roman"/>
        </w:rPr>
        <w:lastRenderedPageBreak/>
        <w:t>ного подхода к ним и применения разных стратегий и создания индивид</w:t>
      </w:r>
      <w:r w:rsidRPr="00BE0AE5">
        <w:rPr>
          <w:rFonts w:cs="Times New Roman"/>
        </w:rPr>
        <w:t>у</w:t>
      </w:r>
      <w:r w:rsidRPr="00BE0AE5">
        <w:rPr>
          <w:rFonts w:cs="Times New Roman"/>
        </w:rPr>
        <w:t xml:space="preserve">альных образовательных траекторий достижения этих результатов. </w:t>
      </w:r>
    </w:p>
    <w:p w14:paraId="16EA3B5F" w14:textId="77777777" w:rsidR="00416B7C" w:rsidRPr="00BE0AE5" w:rsidRDefault="00416B7C" w:rsidP="00416B7C">
      <w:pPr>
        <w:pStyle w:val="NoParagraphStyle"/>
        <w:rPr>
          <w:rFonts w:ascii="Times New Roman" w:hAnsi="Times New Roman" w:cs="Times New Roman"/>
          <w:lang w:val="ru-RU"/>
        </w:rPr>
      </w:pPr>
    </w:p>
    <w:p w14:paraId="32F46D99" w14:textId="77777777" w:rsidR="00416B7C" w:rsidRPr="00BE0AE5" w:rsidRDefault="00416B7C" w:rsidP="00416B7C">
      <w:pPr>
        <w:pStyle w:val="h1"/>
        <w:rPr>
          <w:rFonts w:cs="Times New Roman"/>
        </w:rPr>
      </w:pPr>
      <w:r w:rsidRPr="00BE0AE5">
        <w:rPr>
          <w:rFonts w:cs="Times New Roman"/>
        </w:rPr>
        <w:lastRenderedPageBreak/>
        <w:t>2.1.3</w:t>
      </w:r>
      <w:r w:rsidRPr="00BE0AE5">
        <w:rPr>
          <w:rFonts w:cs="Times New Roman"/>
        </w:rPr>
        <w:t> </w:t>
      </w:r>
      <w:r w:rsidRPr="00BE0AE5">
        <w:rPr>
          <w:rFonts w:cs="Times New Roman"/>
        </w:rPr>
        <w:t>РОДНОЙ ЯЗЫК (РУССКИЙ)</w:t>
      </w:r>
    </w:p>
    <w:p w14:paraId="661D685D" w14:textId="77777777" w:rsidR="00416B7C" w:rsidRPr="00BE0AE5" w:rsidRDefault="00416B7C" w:rsidP="00B30F7D">
      <w:pPr>
        <w:pStyle w:val="h1"/>
        <w:pageBreakBefore w:val="0"/>
        <w:rPr>
          <w:rFonts w:cs="Times New Roman"/>
        </w:rPr>
      </w:pPr>
      <w:r w:rsidRPr="00BE0AE5">
        <w:rPr>
          <w:rFonts w:cs="Times New Roman"/>
        </w:rPr>
        <w:t>ПОЯСНИТЕЛЬНАЯ ЗАПИСКА</w:t>
      </w:r>
    </w:p>
    <w:p w14:paraId="11399333" w14:textId="77777777" w:rsidR="00416B7C" w:rsidRPr="00BE0AE5" w:rsidRDefault="00416B7C" w:rsidP="00416B7C">
      <w:pPr>
        <w:pStyle w:val="body"/>
        <w:rPr>
          <w:rFonts w:cs="Times New Roman"/>
        </w:rPr>
      </w:pPr>
      <w:r w:rsidRPr="00BE0AE5">
        <w:rPr>
          <w:rFonts w:cs="Times New Roman"/>
        </w:rPr>
        <w:t>Примерная рабочая программа по родному языку (русскому) на уровне основного общего образования подготовлена на основе Федерального гос</w:t>
      </w:r>
      <w:r w:rsidRPr="00BE0AE5">
        <w:rPr>
          <w:rFonts w:cs="Times New Roman"/>
        </w:rPr>
        <w:t>у</w:t>
      </w:r>
      <w:r w:rsidRPr="00BE0AE5">
        <w:rPr>
          <w:rFonts w:cs="Times New Roman"/>
        </w:rPr>
        <w:t>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 64101) (далее — ФГОС ООО), Концепции преподавания русского языка и литер</w:t>
      </w:r>
      <w:r w:rsidRPr="00BE0AE5">
        <w:rPr>
          <w:rFonts w:cs="Times New Roman"/>
        </w:rPr>
        <w:t>а</w:t>
      </w:r>
      <w:r w:rsidRPr="00BE0AE5">
        <w:rPr>
          <w:rFonts w:cs="Times New Roman"/>
        </w:rPr>
        <w:t>туры в Российской Федерации (утверждена распоряжением Правительства Российской Федерации от 9 апреля 2016 г. № 637-р), а также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68D0D614" w14:textId="77777777" w:rsidR="00416B7C" w:rsidRPr="00BE0AE5" w:rsidRDefault="00416B7C" w:rsidP="00416B7C">
      <w:pPr>
        <w:pStyle w:val="body"/>
        <w:rPr>
          <w:rFonts w:cs="Times New Roman"/>
        </w:rPr>
      </w:pPr>
      <w:r w:rsidRPr="00BE0AE5">
        <w:rPr>
          <w:rFonts w:cs="Times New Roman"/>
        </w:rPr>
        <w:t>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w:t>
      </w:r>
      <w:r w:rsidRPr="00BE0AE5">
        <w:rPr>
          <w:rFonts w:cs="Times New Roman"/>
        </w:rPr>
        <w:t>о</w:t>
      </w:r>
      <w:r w:rsidRPr="00BE0AE5">
        <w:rPr>
          <w:rFonts w:cs="Times New Roman"/>
        </w:rPr>
        <w:t xml:space="preserve">вании и активные методики обучения. </w:t>
      </w:r>
    </w:p>
    <w:p w14:paraId="2EB1B334" w14:textId="77777777" w:rsidR="00416B7C" w:rsidRPr="00BE0AE5" w:rsidRDefault="00416B7C" w:rsidP="00416B7C">
      <w:pPr>
        <w:pStyle w:val="body"/>
        <w:rPr>
          <w:rFonts w:cs="Times New Roman"/>
        </w:rPr>
      </w:pPr>
      <w:r w:rsidRPr="00BE0AE5">
        <w:rPr>
          <w:rFonts w:cs="Times New Roman"/>
        </w:rPr>
        <w:t>Примерная рабочая программа позволит учителю:</w:t>
      </w:r>
    </w:p>
    <w:p w14:paraId="7234A7FB" w14:textId="77777777" w:rsidR="00416B7C" w:rsidRPr="00BE0AE5" w:rsidRDefault="00416B7C" w:rsidP="00416B7C">
      <w:pPr>
        <w:pStyle w:val="body"/>
        <w:rPr>
          <w:rFonts w:cs="Times New Roman"/>
        </w:rPr>
      </w:pPr>
      <w:r w:rsidRPr="00BE0AE5">
        <w:rPr>
          <w:rFonts w:cs="Times New Roman"/>
        </w:rPr>
        <w:t>1)</w:t>
      </w:r>
      <w:r w:rsidRPr="00BE0AE5">
        <w:rPr>
          <w:rFonts w:cs="Times New Roman"/>
        </w:rPr>
        <w:t> </w:t>
      </w:r>
      <w:r w:rsidRPr="00BE0AE5">
        <w:rPr>
          <w:rFonts w:cs="Times New Roman"/>
        </w:rPr>
        <w:t>реализовать в процессе преподавания родного языка (русского) совр</w:t>
      </w:r>
      <w:r w:rsidRPr="00BE0AE5">
        <w:rPr>
          <w:rFonts w:cs="Times New Roman"/>
        </w:rPr>
        <w:t>е</w:t>
      </w:r>
      <w:r w:rsidRPr="00BE0AE5">
        <w:rPr>
          <w:rFonts w:cs="Times New Roman"/>
        </w:rPr>
        <w:t xml:space="preserve">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14:paraId="691D3D12" w14:textId="77777777" w:rsidR="00416B7C" w:rsidRPr="00BE0AE5" w:rsidRDefault="00416B7C" w:rsidP="00416B7C">
      <w:pPr>
        <w:pStyle w:val="body"/>
        <w:rPr>
          <w:rFonts w:cs="Times New Roman"/>
        </w:rPr>
      </w:pPr>
      <w:r w:rsidRPr="00BE0AE5">
        <w:rPr>
          <w:rFonts w:cs="Times New Roman"/>
        </w:rPr>
        <w:t>2)</w:t>
      </w:r>
      <w:r w:rsidRPr="00BE0AE5">
        <w:rPr>
          <w:rFonts w:cs="Times New Roman"/>
        </w:rPr>
        <w:t> </w:t>
      </w:r>
      <w:r w:rsidRPr="00BE0AE5">
        <w:rPr>
          <w:rFonts w:cs="Times New Roman"/>
        </w:rPr>
        <w:t>определить и структурировать планируемые результаты обучения и с</w:t>
      </w:r>
      <w:r w:rsidRPr="00BE0AE5">
        <w:rPr>
          <w:rFonts w:cs="Times New Roman"/>
        </w:rPr>
        <w:t>о</w:t>
      </w:r>
      <w:r w:rsidRPr="00BE0AE5">
        <w:rPr>
          <w:rFonts w:cs="Times New Roman"/>
        </w:rPr>
        <w:t>держание учебного предмета «Родной язык (русский)» по годам обучения в соответствии с ФГОС ООО; Примерной основной образовательной пр</w:t>
      </w:r>
      <w:r w:rsidRPr="00BE0AE5">
        <w:rPr>
          <w:rFonts w:cs="Times New Roman"/>
        </w:rPr>
        <w:t>о</w:t>
      </w:r>
      <w:r w:rsidRPr="00BE0AE5">
        <w:rPr>
          <w:rFonts w:cs="Times New Roman"/>
        </w:rPr>
        <w:t>граммой основного общего образования; Примерной программой воспитания;</w:t>
      </w:r>
    </w:p>
    <w:p w14:paraId="21BCC32B" w14:textId="77777777" w:rsidR="00416B7C" w:rsidRPr="00BE0AE5" w:rsidRDefault="00416B7C" w:rsidP="00416B7C">
      <w:pPr>
        <w:pStyle w:val="body"/>
        <w:rPr>
          <w:rFonts w:cs="Times New Roman"/>
        </w:rPr>
      </w:pPr>
      <w:r w:rsidRPr="00BE0AE5">
        <w:rPr>
          <w:rFonts w:cs="Times New Roman"/>
        </w:rPr>
        <w:t>3)</w:t>
      </w:r>
      <w:r w:rsidRPr="00BE0AE5">
        <w:rPr>
          <w:rFonts w:cs="Times New Roman"/>
        </w:rPr>
        <w:t> </w:t>
      </w:r>
      <w:r w:rsidRPr="00BE0AE5">
        <w:rPr>
          <w:rFonts w:cs="Times New Roman"/>
        </w:rPr>
        <w:t>разработать календарно-тематическое планирование с учётом особе</w:t>
      </w:r>
      <w:r w:rsidRPr="00BE0AE5">
        <w:rPr>
          <w:rFonts w:cs="Times New Roman"/>
        </w:rPr>
        <w:t>н</w:t>
      </w:r>
      <w:r w:rsidRPr="00BE0AE5">
        <w:rPr>
          <w:rFonts w:cs="Times New Roman"/>
        </w:rPr>
        <w:t>ностей конкретного класса, используя рекомендованное примерное распр</w:t>
      </w:r>
      <w:r w:rsidRPr="00BE0AE5">
        <w:rPr>
          <w:rFonts w:cs="Times New Roman"/>
        </w:rPr>
        <w:t>е</w:t>
      </w:r>
      <w:r w:rsidRPr="00BE0AE5">
        <w:rPr>
          <w:rFonts w:cs="Times New Roman"/>
        </w:rPr>
        <w:t>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6198041D" w14:textId="77777777" w:rsidR="00416B7C" w:rsidRPr="00BE0AE5" w:rsidRDefault="00416B7C" w:rsidP="00416B7C">
      <w:pPr>
        <w:pStyle w:val="body"/>
        <w:rPr>
          <w:rFonts w:cs="Times New Roman"/>
        </w:rPr>
      </w:pPr>
      <w:r w:rsidRPr="00BE0AE5">
        <w:rPr>
          <w:rFonts w:cs="Times New Roman"/>
        </w:rPr>
        <w:lastRenderedPageBreak/>
        <w:t>Личностные и метапредметные результаты представлены с учётом ос</w:t>
      </w:r>
      <w:r w:rsidRPr="00BE0AE5">
        <w:rPr>
          <w:rFonts w:cs="Times New Roman"/>
        </w:rPr>
        <w:t>о</w:t>
      </w:r>
      <w:r w:rsidRPr="00BE0AE5">
        <w:rPr>
          <w:rFonts w:cs="Times New Roman"/>
        </w:rPr>
        <w:t>бенностей преподавания курса русского языка в основной общеобразов</w:t>
      </w:r>
      <w:r w:rsidRPr="00BE0AE5">
        <w:rPr>
          <w:rFonts w:cs="Times New Roman"/>
        </w:rPr>
        <w:t>а</w:t>
      </w:r>
      <w:r w:rsidRPr="00BE0AE5">
        <w:rPr>
          <w:rFonts w:cs="Times New Roman"/>
        </w:rPr>
        <w:t>тельной школе.</w:t>
      </w:r>
    </w:p>
    <w:p w14:paraId="1FE2AEEB" w14:textId="77777777" w:rsidR="00416B7C" w:rsidRPr="00BE0AE5" w:rsidRDefault="00416B7C" w:rsidP="00416B7C">
      <w:pPr>
        <w:pStyle w:val="h2"/>
        <w:rPr>
          <w:rFonts w:cs="Times New Roman"/>
        </w:rPr>
      </w:pPr>
      <w:r w:rsidRPr="00BE0AE5">
        <w:rPr>
          <w:rFonts w:cs="Times New Roman"/>
        </w:rPr>
        <w:t xml:space="preserve">ОБЩАЯ ХАРАКТЕРИСТИКА УЧЕБНОГО ПРЕДМЕТА </w:t>
      </w:r>
      <w:r w:rsidRPr="00BE0AE5">
        <w:rPr>
          <w:rFonts w:cs="Times New Roman"/>
        </w:rPr>
        <w:br/>
        <w:t>«РОДНОЙ ЯЗЫК (РУССКИЙ)»</w:t>
      </w:r>
    </w:p>
    <w:p w14:paraId="565D33CD" w14:textId="77777777" w:rsidR="00416B7C" w:rsidRPr="00BE0AE5" w:rsidRDefault="00416B7C" w:rsidP="00416B7C">
      <w:pPr>
        <w:pStyle w:val="body"/>
        <w:rPr>
          <w:rFonts w:cs="Times New Roman"/>
        </w:rPr>
      </w:pPr>
      <w:r w:rsidRPr="00BE0AE5">
        <w:rPr>
          <w:rFonts w:cs="Times New Roman"/>
        </w:rPr>
        <w:t>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к предметной области «Родной язык и родная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родная литература» имеют специфику, обусловле</w:t>
      </w:r>
      <w:r w:rsidRPr="00BE0AE5">
        <w:rPr>
          <w:rFonts w:cs="Times New Roman"/>
        </w:rPr>
        <w:t>н</w:t>
      </w:r>
      <w:r w:rsidRPr="00BE0AE5">
        <w:rPr>
          <w:rFonts w:cs="Times New Roman"/>
        </w:rPr>
        <w:t>ную дополнительным по своему содержанию характером курса, а также ос</w:t>
      </w:r>
      <w:r w:rsidRPr="00BE0AE5">
        <w:rPr>
          <w:rFonts w:cs="Times New Roman"/>
        </w:rPr>
        <w:t>о</w:t>
      </w:r>
      <w:r w:rsidRPr="00BE0AE5">
        <w:rPr>
          <w:rFonts w:cs="Times New Roman"/>
        </w:rPr>
        <w:t>бенностями функционирования русского языка в разных регионах Российской Федерации.</w:t>
      </w:r>
    </w:p>
    <w:p w14:paraId="509935C9" w14:textId="77777777" w:rsidR="00416B7C" w:rsidRPr="00BE0AE5" w:rsidRDefault="00416B7C" w:rsidP="00416B7C">
      <w:pPr>
        <w:pStyle w:val="body"/>
        <w:rPr>
          <w:rFonts w:cs="Times New Roman"/>
        </w:rPr>
      </w:pPr>
      <w:r w:rsidRPr="00BE0AE5">
        <w:rPr>
          <w:rFonts w:cs="Times New Roman"/>
        </w:rPr>
        <w:t>Курс «Родной язык (русский)» направлен на удовлетворение потребности обучающихся в изучении родного языка как инструмента познания наци</w:t>
      </w:r>
      <w:r w:rsidRPr="00BE0AE5">
        <w:rPr>
          <w:rFonts w:cs="Times New Roman"/>
        </w:rPr>
        <w:t>о</w:t>
      </w:r>
      <w:r w:rsidRPr="00BE0AE5">
        <w:rPr>
          <w:rFonts w:cs="Times New Roman"/>
        </w:rPr>
        <w:t>нальной культуры и самореализации в ней. Учебный предмет «Родной язык (русский)» не ущемляет права обучающихся, изучающих иные родные языки (не русский). Поэтому учебное время, отведённое на изучение данной ди</w:t>
      </w:r>
      <w:r w:rsidRPr="00BE0AE5">
        <w:rPr>
          <w:rFonts w:cs="Times New Roman"/>
        </w:rPr>
        <w:t>с</w:t>
      </w:r>
      <w:r w:rsidRPr="00BE0AE5">
        <w:rPr>
          <w:rFonts w:cs="Times New Roman"/>
        </w:rPr>
        <w:t>циплины, не может рассматриваться как время для углублённого изучения основного курса «Русский язык».</w:t>
      </w:r>
    </w:p>
    <w:p w14:paraId="20B13298" w14:textId="77777777" w:rsidR="00416B7C" w:rsidRPr="00BE0AE5" w:rsidRDefault="00416B7C" w:rsidP="00416B7C">
      <w:pPr>
        <w:pStyle w:val="body"/>
        <w:rPr>
          <w:rFonts w:cs="Times New Roman"/>
        </w:rPr>
      </w:pPr>
      <w:r w:rsidRPr="00BE0AE5">
        <w:rPr>
          <w:rFonts w:cs="Times New Roman"/>
        </w:rPr>
        <w:t>В содержании курса «Родной язык (русский)» предусматривается расш</w:t>
      </w:r>
      <w:r w:rsidRPr="00BE0AE5">
        <w:rPr>
          <w:rFonts w:cs="Times New Roman"/>
        </w:rPr>
        <w:t>и</w:t>
      </w:r>
      <w:r w:rsidRPr="00BE0AE5">
        <w:rPr>
          <w:rFonts w:cs="Times New Roman"/>
        </w:rPr>
        <w:t>рение сведений, имеющих отношение не к внутреннему системному устро</w:t>
      </w:r>
      <w:r w:rsidRPr="00BE0AE5">
        <w:rPr>
          <w:rFonts w:cs="Times New Roman"/>
        </w:rPr>
        <w:t>й</w:t>
      </w:r>
      <w:r w:rsidRPr="00BE0AE5">
        <w:rPr>
          <w:rFonts w:cs="Times New Roman"/>
        </w:rPr>
        <w:t>ству языка, а к вопросам реализации языковой системы в речи</w:t>
      </w:r>
      <w:r w:rsidR="00FE6A66" w:rsidRPr="00BE0AE5">
        <w:rPr>
          <w:rFonts w:cs="Times New Roman"/>
        </w:rPr>
        <w:t>,</w:t>
      </w:r>
      <w:r w:rsidRPr="00BE0AE5">
        <w:rPr>
          <w:rFonts w:cs="Times New Roman"/>
        </w:rPr>
        <w:t xml:space="preserve"> внешней ст</w:t>
      </w:r>
      <w:r w:rsidRPr="00BE0AE5">
        <w:rPr>
          <w:rFonts w:cs="Times New Roman"/>
        </w:rPr>
        <w:t>о</w:t>
      </w:r>
      <w:r w:rsidRPr="00BE0AE5">
        <w:rPr>
          <w:rFonts w:cs="Times New Roman"/>
        </w:rPr>
        <w:t>роне существования языка: к многообразным связям русского языка с цив</w:t>
      </w:r>
      <w:r w:rsidRPr="00BE0AE5">
        <w:rPr>
          <w:rFonts w:cs="Times New Roman"/>
        </w:rPr>
        <w:t>и</w:t>
      </w:r>
      <w:r w:rsidRPr="00BE0AE5">
        <w:rPr>
          <w:rFonts w:cs="Times New Roman"/>
        </w:rPr>
        <w:t>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w:t>
      </w:r>
      <w:r w:rsidRPr="00BE0AE5">
        <w:rPr>
          <w:rFonts w:cs="Times New Roman"/>
        </w:rPr>
        <w:t>о</w:t>
      </w:r>
      <w:r w:rsidRPr="00BE0AE5">
        <w:rPr>
          <w:rFonts w:cs="Times New Roman"/>
        </w:rPr>
        <w:t>средственную культурно-историческую обусловленность.</w:t>
      </w:r>
    </w:p>
    <w:p w14:paraId="48EEAB23" w14:textId="77777777" w:rsidR="00416B7C" w:rsidRPr="00BE0AE5" w:rsidRDefault="00416B7C" w:rsidP="00416B7C">
      <w:pPr>
        <w:pStyle w:val="h2"/>
        <w:rPr>
          <w:rFonts w:cs="Times New Roman"/>
        </w:rPr>
      </w:pPr>
      <w:r w:rsidRPr="00BE0AE5">
        <w:rPr>
          <w:rFonts w:cs="Times New Roman"/>
        </w:rPr>
        <w:t xml:space="preserve">ЦЕЛИ ИЗУЧЕНИЯ УЧЕБНОГО ПРЕДМЕТА </w:t>
      </w:r>
      <w:r w:rsidRPr="00BE0AE5">
        <w:rPr>
          <w:rFonts w:cs="Times New Roman"/>
        </w:rPr>
        <w:br/>
        <w:t xml:space="preserve">«РОДНОЙ ЯЗЫК (РУССКИЙ)» </w:t>
      </w:r>
    </w:p>
    <w:p w14:paraId="07284738" w14:textId="77777777" w:rsidR="00416B7C" w:rsidRPr="00BE0AE5" w:rsidRDefault="00416B7C" w:rsidP="00416B7C">
      <w:pPr>
        <w:pStyle w:val="body"/>
        <w:rPr>
          <w:rFonts w:cs="Times New Roman"/>
        </w:rPr>
      </w:pPr>
      <w:r w:rsidRPr="00BE0AE5">
        <w:rPr>
          <w:rFonts w:cs="Times New Roman"/>
        </w:rPr>
        <w:t>Целями изучения родного языка (русского) по программам основного о</w:t>
      </w:r>
      <w:r w:rsidRPr="00BE0AE5">
        <w:rPr>
          <w:rFonts w:cs="Times New Roman"/>
        </w:rPr>
        <w:t>б</w:t>
      </w:r>
      <w:r w:rsidRPr="00BE0AE5">
        <w:rPr>
          <w:rFonts w:cs="Times New Roman"/>
        </w:rPr>
        <w:t>щего образования являются:</w:t>
      </w:r>
    </w:p>
    <w:p w14:paraId="2F40D93B" w14:textId="77777777" w:rsidR="00416B7C" w:rsidRPr="00BE0AE5" w:rsidRDefault="00416B7C" w:rsidP="00416B7C">
      <w:pPr>
        <w:pStyle w:val="list-bullet"/>
        <w:rPr>
          <w:rFonts w:cs="Times New Roman"/>
          <w:spacing w:val="2"/>
        </w:rPr>
      </w:pPr>
      <w:r w:rsidRPr="00BE0AE5">
        <w:rPr>
          <w:rFonts w:cs="Times New Roman"/>
          <w:spacing w:val="2"/>
        </w:rPr>
        <w:t>воспитание гражданина и патриота; формирование российской гражданской идентичности в поликультурном и многоконфесси</w:t>
      </w:r>
      <w:r w:rsidRPr="00BE0AE5">
        <w:rPr>
          <w:rFonts w:cs="Times New Roman"/>
          <w:spacing w:val="2"/>
        </w:rPr>
        <w:t>о</w:t>
      </w:r>
      <w:r w:rsidRPr="00BE0AE5">
        <w:rPr>
          <w:rFonts w:cs="Times New Roman"/>
          <w:spacing w:val="2"/>
        </w:rPr>
        <w:lastRenderedPageBreak/>
        <w:t>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w:t>
      </w:r>
      <w:r w:rsidRPr="00BE0AE5">
        <w:rPr>
          <w:rFonts w:cs="Times New Roman"/>
          <w:spacing w:val="2"/>
        </w:rPr>
        <w:t>а</w:t>
      </w:r>
      <w:r w:rsidRPr="00BE0AE5">
        <w:rPr>
          <w:rFonts w:cs="Times New Roman"/>
          <w:spacing w:val="2"/>
        </w:rPr>
        <w:t>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14:paraId="65DA7483" w14:textId="77777777" w:rsidR="00416B7C" w:rsidRPr="00BE0AE5" w:rsidRDefault="00416B7C" w:rsidP="00416B7C">
      <w:pPr>
        <w:pStyle w:val="list-bullet"/>
        <w:rPr>
          <w:rFonts w:cs="Times New Roman"/>
        </w:rPr>
      </w:pPr>
      <w:r w:rsidRPr="00BE0AE5">
        <w:rPr>
          <w:rFonts w:cs="Times New Roman"/>
        </w:rPr>
        <w:t>расширение знаний о национальной специфике русского языка и яз</w:t>
      </w:r>
      <w:r w:rsidRPr="00BE0AE5">
        <w:rPr>
          <w:rFonts w:cs="Times New Roman"/>
        </w:rPr>
        <w:t>ы</w:t>
      </w:r>
      <w:r w:rsidRPr="00BE0AE5">
        <w:rPr>
          <w:rFonts w:cs="Times New Roman"/>
        </w:rPr>
        <w:t>ковых единицах, прежде всего о лексике и фразеологии с национал</w:t>
      </w:r>
      <w:r w:rsidRPr="00BE0AE5">
        <w:rPr>
          <w:rFonts w:cs="Times New Roman"/>
        </w:rPr>
        <w:t>ь</w:t>
      </w:r>
      <w:r w:rsidRPr="00BE0AE5">
        <w:rPr>
          <w:rFonts w:cs="Times New Roman"/>
        </w:rPr>
        <w:t>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14:paraId="08B4BBC1" w14:textId="77777777" w:rsidR="00416B7C" w:rsidRPr="00BE0AE5" w:rsidRDefault="00416B7C" w:rsidP="00416B7C">
      <w:pPr>
        <w:pStyle w:val="list-bullet"/>
        <w:rPr>
          <w:rFonts w:cs="Times New Roman"/>
        </w:rPr>
      </w:pPr>
      <w:r w:rsidRPr="00BE0AE5">
        <w:rPr>
          <w:rFonts w:cs="Times New Roman"/>
        </w:rPr>
        <w:t>совершенствование коммуникативных умений и культуры речи, обе</w:t>
      </w:r>
      <w:r w:rsidRPr="00BE0AE5">
        <w:rPr>
          <w:rFonts w:cs="Times New Roman"/>
        </w:rPr>
        <w:t>с</w:t>
      </w:r>
      <w:r w:rsidRPr="00BE0AE5">
        <w:rPr>
          <w:rFonts w:cs="Times New Roman"/>
        </w:rPr>
        <w:t>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w:t>
      </w:r>
      <w:r w:rsidRPr="00BE0AE5">
        <w:rPr>
          <w:rFonts w:cs="Times New Roman"/>
        </w:rPr>
        <w:t>о</w:t>
      </w:r>
      <w:r w:rsidRPr="00BE0AE5">
        <w:rPr>
          <w:rFonts w:cs="Times New Roman"/>
        </w:rPr>
        <w:t>требности к речевому самосовершенствованию;</w:t>
      </w:r>
    </w:p>
    <w:p w14:paraId="18939FC0" w14:textId="77777777" w:rsidR="00416B7C" w:rsidRPr="00BE0AE5" w:rsidRDefault="00416B7C" w:rsidP="00416B7C">
      <w:pPr>
        <w:pStyle w:val="list-bullet"/>
        <w:rPr>
          <w:rFonts w:cs="Times New Roman"/>
        </w:rPr>
      </w:pPr>
      <w:r w:rsidRPr="00BE0AE5">
        <w:rPr>
          <w:rFonts w:cs="Times New Roman"/>
        </w:rPr>
        <w:t>совершенствование познавательных и интеллектуальных умений оп</w:t>
      </w:r>
      <w:r w:rsidRPr="00BE0AE5">
        <w:rPr>
          <w:rFonts w:cs="Times New Roman"/>
        </w:rPr>
        <w:t>о</w:t>
      </w:r>
      <w:r w:rsidRPr="00BE0AE5">
        <w:rPr>
          <w:rFonts w:cs="Times New Roman"/>
        </w:rPr>
        <w:t>знавать, анализировать, сравнивать, классифицировать языковые фа</w:t>
      </w:r>
      <w:r w:rsidRPr="00BE0AE5">
        <w:rPr>
          <w:rFonts w:cs="Times New Roman"/>
        </w:rPr>
        <w:t>к</w:t>
      </w:r>
      <w:r w:rsidRPr="00BE0AE5">
        <w:rPr>
          <w:rFonts w:cs="Times New Roman"/>
        </w:rPr>
        <w:t xml:space="preserve">ты, оценивать их с точки зрения нормативности, соответствия ситуации и сфере общения; </w:t>
      </w:r>
    </w:p>
    <w:p w14:paraId="72644AE9" w14:textId="77777777" w:rsidR="00416B7C" w:rsidRPr="00BE0AE5" w:rsidRDefault="00416B7C" w:rsidP="00416B7C">
      <w:pPr>
        <w:pStyle w:val="list-bullet"/>
        <w:rPr>
          <w:rFonts w:cs="Times New Roman"/>
        </w:rPr>
      </w:pPr>
      <w:r w:rsidRPr="00BE0AE5">
        <w:rPr>
          <w:rFonts w:cs="Times New Roman"/>
        </w:rPr>
        <w:t>совершенствование текстовой деятельности; развитие умений фун</w:t>
      </w:r>
      <w:r w:rsidRPr="00BE0AE5">
        <w:rPr>
          <w:rFonts w:cs="Times New Roman"/>
        </w:rPr>
        <w:t>к</w:t>
      </w:r>
      <w:r w:rsidRPr="00BE0AE5">
        <w:rPr>
          <w:rFonts w:cs="Times New Roman"/>
        </w:rPr>
        <w:t>циональной грамотности осуществлять информационный поиск, и</w:t>
      </w:r>
      <w:r w:rsidRPr="00BE0AE5">
        <w:rPr>
          <w:rFonts w:cs="Times New Roman"/>
        </w:rPr>
        <w:t>з</w:t>
      </w:r>
      <w:r w:rsidRPr="00BE0AE5">
        <w:rPr>
          <w:rFonts w:cs="Times New Roman"/>
        </w:rPr>
        <w:t>влекать и преобразовывать необходимую информацию; понимать и использовать тексты разных форматов (сплошной, несплошной текст, инфографика и др.);</w:t>
      </w:r>
    </w:p>
    <w:p w14:paraId="0C9AB566" w14:textId="77777777" w:rsidR="00416B7C" w:rsidRPr="00BE0AE5" w:rsidRDefault="00416B7C" w:rsidP="00416B7C">
      <w:pPr>
        <w:pStyle w:val="list-bullet"/>
        <w:rPr>
          <w:rFonts w:cs="Times New Roman"/>
        </w:rPr>
      </w:pPr>
      <w:r w:rsidRPr="00BE0AE5">
        <w:rPr>
          <w:rFonts w:cs="Times New Roman"/>
        </w:rPr>
        <w:t>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14:paraId="262DBB22" w14:textId="77777777" w:rsidR="00416B7C" w:rsidRPr="00BE0AE5" w:rsidRDefault="00416B7C" w:rsidP="00416B7C">
      <w:pPr>
        <w:pStyle w:val="h2"/>
        <w:rPr>
          <w:rFonts w:cs="Times New Roman"/>
        </w:rPr>
      </w:pPr>
      <w:r w:rsidRPr="00BE0AE5">
        <w:rPr>
          <w:rFonts w:cs="Times New Roman"/>
        </w:rPr>
        <w:t>МЕСТО УЧЕБНОГО ПРЕДМЕТА «РОДНОЙ ЯЗЫК (РУССКИЙ)» В УЧЕБНОМ ПЛАНЕ</w:t>
      </w:r>
    </w:p>
    <w:p w14:paraId="4370E037" w14:textId="77777777" w:rsidR="00416B7C" w:rsidRPr="00BE0AE5" w:rsidRDefault="00416B7C" w:rsidP="00416B7C">
      <w:pPr>
        <w:pStyle w:val="body"/>
        <w:rPr>
          <w:rFonts w:cs="Times New Roman"/>
        </w:rPr>
      </w:pPr>
      <w:r w:rsidRPr="00BE0AE5">
        <w:rPr>
          <w:rFonts w:cs="Times New Roman"/>
        </w:rPr>
        <w:t>В соответствии с Федеральным государственным образовательным ста</w:t>
      </w:r>
      <w:r w:rsidRPr="00BE0AE5">
        <w:rPr>
          <w:rFonts w:cs="Times New Roman"/>
        </w:rPr>
        <w:t>н</w:t>
      </w:r>
      <w:r w:rsidRPr="00BE0AE5">
        <w:rPr>
          <w:rFonts w:cs="Times New Roman"/>
        </w:rPr>
        <w:t>дартом основного общего образования учебный предмет «Родной язык (ру</w:t>
      </w:r>
      <w:r w:rsidRPr="00BE0AE5">
        <w:rPr>
          <w:rFonts w:cs="Times New Roman"/>
        </w:rPr>
        <w:t>с</w:t>
      </w:r>
      <w:r w:rsidRPr="00BE0AE5">
        <w:rPr>
          <w:rFonts w:cs="Times New Roman"/>
        </w:rPr>
        <w:lastRenderedPageBreak/>
        <w:t>ский)» входит в предметную область «Родной язык и родная литература» и является обязательным для изучения.</w:t>
      </w:r>
    </w:p>
    <w:p w14:paraId="5C568827" w14:textId="77777777" w:rsidR="00416B7C" w:rsidRPr="00BE0AE5" w:rsidRDefault="00416B7C" w:rsidP="00416B7C">
      <w:pPr>
        <w:pStyle w:val="body"/>
        <w:rPr>
          <w:rFonts w:cs="Times New Roman"/>
        </w:rPr>
      </w:pPr>
      <w:r w:rsidRPr="00BE0AE5">
        <w:rPr>
          <w:rFonts w:cs="Times New Roman"/>
        </w:rPr>
        <w:t>Содержание учебного предмета «Родной язык (русский)», представленное в Примерной рабочей программе, соответствует ФГОС ООО, Примерной о</w:t>
      </w:r>
      <w:r w:rsidRPr="00BE0AE5">
        <w:rPr>
          <w:rFonts w:cs="Times New Roman"/>
        </w:rPr>
        <w:t>с</w:t>
      </w:r>
      <w:r w:rsidRPr="00BE0AE5">
        <w:rPr>
          <w:rFonts w:cs="Times New Roman"/>
        </w:rPr>
        <w:t>новной образовательной программе основного общего образования и ра</w:t>
      </w:r>
      <w:r w:rsidRPr="00BE0AE5">
        <w:rPr>
          <w:rFonts w:cs="Times New Roman"/>
        </w:rPr>
        <w:t>с</w:t>
      </w:r>
      <w:r w:rsidRPr="00BE0AE5">
        <w:rPr>
          <w:rFonts w:cs="Times New Roman"/>
        </w:rPr>
        <w:t xml:space="preserve">считано на общую учебную нагрузку в объёме 238 часов: 5 класс — 68 часов, 6 класс — 68 часов, 7 класс — 34 часа, 8 класс — 34 часа, 9 класс — 34 часа. </w:t>
      </w:r>
    </w:p>
    <w:p w14:paraId="7EB228C4" w14:textId="77777777" w:rsidR="00416B7C" w:rsidRPr="00BE0AE5" w:rsidRDefault="00416B7C" w:rsidP="00416B7C">
      <w:pPr>
        <w:pStyle w:val="body"/>
        <w:rPr>
          <w:rFonts w:cs="Times New Roman"/>
        </w:rPr>
      </w:pPr>
      <w:r w:rsidRPr="00BE0AE5">
        <w:rPr>
          <w:rFonts w:cs="Times New Roman"/>
        </w:rPr>
        <w:t>В пределах одного класса последовательность изучения тем, предста</w:t>
      </w:r>
      <w:r w:rsidRPr="00BE0AE5">
        <w:rPr>
          <w:rFonts w:cs="Times New Roman"/>
        </w:rPr>
        <w:t>в</w:t>
      </w:r>
      <w:r w:rsidRPr="00BE0AE5">
        <w:rPr>
          <w:rFonts w:cs="Times New Roman"/>
        </w:rPr>
        <w:t>ленных в содержании каждого класса, может варьироваться.</w:t>
      </w:r>
    </w:p>
    <w:p w14:paraId="13D2D6ED" w14:textId="77777777" w:rsidR="00416B7C" w:rsidRPr="00BE0AE5" w:rsidRDefault="00416B7C" w:rsidP="00416B7C">
      <w:pPr>
        <w:pStyle w:val="h2"/>
        <w:rPr>
          <w:rFonts w:cs="Times New Roman"/>
        </w:rPr>
      </w:pPr>
      <w:r w:rsidRPr="00BE0AE5">
        <w:rPr>
          <w:rFonts w:cs="Times New Roman"/>
        </w:rPr>
        <w:t xml:space="preserve">ОСНОВНЫЕ СОДЕРЖАТЕЛЬНЫЕ ЛИНИИ ПРОГРАММЫ </w:t>
      </w:r>
      <w:r w:rsidRPr="00BE0AE5">
        <w:rPr>
          <w:rFonts w:cs="Times New Roman"/>
        </w:rPr>
        <w:br/>
        <w:t>УЧЕБНОГО ПРЕДМЕТА «РОДНОЙ ЯЗЫК (РУССКИЙ)»</w:t>
      </w:r>
    </w:p>
    <w:p w14:paraId="1A8BEEFB" w14:textId="77777777" w:rsidR="00416B7C" w:rsidRPr="00BE0AE5" w:rsidRDefault="00416B7C" w:rsidP="00416B7C">
      <w:pPr>
        <w:pStyle w:val="body"/>
        <w:rPr>
          <w:rFonts w:cs="Times New Roman"/>
        </w:rPr>
      </w:pPr>
      <w:r w:rsidRPr="00BE0AE5">
        <w:rPr>
          <w:rFonts w:cs="Times New Roman"/>
        </w:rPr>
        <w:t>Как курс, имеющий частный характер, школьный курс родного русского языка опирается на содержание основного курса, представленного в образ</w:t>
      </w:r>
      <w:r w:rsidRPr="00BE0AE5">
        <w:rPr>
          <w:rFonts w:cs="Times New Roman"/>
        </w:rPr>
        <w:t>о</w:t>
      </w:r>
      <w:r w:rsidRPr="00BE0AE5">
        <w:rPr>
          <w:rFonts w:cs="Times New Roman"/>
        </w:rPr>
        <w:t>вательной области «Русский язык и литература», сопровождает и поддерж</w:t>
      </w:r>
      <w:r w:rsidRPr="00BE0AE5">
        <w:rPr>
          <w:rFonts w:cs="Times New Roman"/>
        </w:rPr>
        <w:t>и</w:t>
      </w:r>
      <w:r w:rsidRPr="00BE0AE5">
        <w:rPr>
          <w:rFonts w:cs="Times New Roman"/>
        </w:rPr>
        <w:t>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на уровне основного общего образования, но не дубл</w:t>
      </w:r>
      <w:r w:rsidRPr="00BE0AE5">
        <w:rPr>
          <w:rFonts w:cs="Times New Roman"/>
        </w:rPr>
        <w:t>и</w:t>
      </w:r>
      <w:r w:rsidRPr="00BE0AE5">
        <w:rPr>
          <w:rFonts w:cs="Times New Roman"/>
        </w:rPr>
        <w:t>руют их в полном объёме и имеют преимущественно практ</w:t>
      </w:r>
      <w:r w:rsidRPr="00BE0AE5">
        <w:rPr>
          <w:rFonts w:cs="Times New Roman"/>
        </w:rPr>
        <w:t>и</w:t>
      </w:r>
      <w:r w:rsidRPr="00BE0AE5">
        <w:rPr>
          <w:rFonts w:cs="Times New Roman"/>
        </w:rPr>
        <w:t>ко-ориентированный характер.</w:t>
      </w:r>
    </w:p>
    <w:p w14:paraId="055BE575" w14:textId="77777777" w:rsidR="00416B7C" w:rsidRPr="00BE0AE5" w:rsidRDefault="00416B7C" w:rsidP="00416B7C">
      <w:pPr>
        <w:pStyle w:val="body"/>
        <w:rPr>
          <w:rFonts w:cs="Times New Roman"/>
        </w:rPr>
      </w:pPr>
      <w:r w:rsidRPr="00BE0AE5">
        <w:rPr>
          <w:rFonts w:cs="Times New Roman"/>
        </w:rPr>
        <w:t>В соответствии с этим в программе выделяются следующие блоки.</w:t>
      </w:r>
    </w:p>
    <w:p w14:paraId="317E7DEA" w14:textId="77777777" w:rsidR="00416B7C" w:rsidRPr="00BE0AE5" w:rsidRDefault="00416B7C" w:rsidP="00416B7C">
      <w:pPr>
        <w:pStyle w:val="body"/>
        <w:rPr>
          <w:rFonts w:cs="Times New Roman"/>
        </w:rPr>
      </w:pPr>
      <w:r w:rsidRPr="00BE0AE5">
        <w:rPr>
          <w:rFonts w:cs="Times New Roman"/>
        </w:rPr>
        <w:t xml:space="preserve">В первом блоке — </w:t>
      </w:r>
      <w:r w:rsidRPr="00BE0AE5">
        <w:rPr>
          <w:rStyle w:val="Bold"/>
          <w:rFonts w:cs="Times New Roman"/>
        </w:rPr>
        <w:t>«Язык и культура»</w:t>
      </w:r>
      <w:r w:rsidRPr="00BE0AE5">
        <w:rPr>
          <w:rFonts w:cs="Times New Roman"/>
        </w:rPr>
        <w:t> — представлено содержание, из</w:t>
      </w:r>
      <w:r w:rsidRPr="00BE0AE5">
        <w:rPr>
          <w:rFonts w:cs="Times New Roman"/>
        </w:rPr>
        <w:t>у</w:t>
      </w:r>
      <w:r w:rsidRPr="00BE0AE5">
        <w:rPr>
          <w:rFonts w:cs="Times New Roman"/>
        </w:rPr>
        <w:t>чение которого позволит раскрыть взаимосвязь языка и истории, языка и м</w:t>
      </w:r>
      <w:r w:rsidRPr="00BE0AE5">
        <w:rPr>
          <w:rFonts w:cs="Times New Roman"/>
        </w:rPr>
        <w:t>а</w:t>
      </w:r>
      <w:r w:rsidRPr="00BE0AE5">
        <w:rPr>
          <w:rFonts w:cs="Times New Roman"/>
        </w:rPr>
        <w:t>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14:paraId="5CB14DA0" w14:textId="77777777" w:rsidR="00416B7C" w:rsidRPr="00BE0AE5" w:rsidRDefault="00416B7C" w:rsidP="00416B7C">
      <w:pPr>
        <w:pStyle w:val="body"/>
        <w:rPr>
          <w:rFonts w:cs="Times New Roman"/>
        </w:rPr>
      </w:pPr>
      <w:r w:rsidRPr="00BE0AE5">
        <w:rPr>
          <w:rFonts w:cs="Times New Roman"/>
        </w:rPr>
        <w:t xml:space="preserve">Второй блок — </w:t>
      </w:r>
      <w:r w:rsidRPr="00BE0AE5">
        <w:rPr>
          <w:rStyle w:val="Bold"/>
          <w:rFonts w:cs="Times New Roman"/>
        </w:rPr>
        <w:t>«Культура речи»</w:t>
      </w:r>
      <w:r w:rsidRPr="00BE0AE5">
        <w:rPr>
          <w:rFonts w:cs="Times New Roman"/>
        </w:rPr>
        <w:t> — ориентирован на формирование у учащихся ответственного и осознанного отношения к использованию ру</w:t>
      </w:r>
      <w:r w:rsidRPr="00BE0AE5">
        <w:rPr>
          <w:rFonts w:cs="Times New Roman"/>
        </w:rPr>
        <w:t>с</w:t>
      </w:r>
      <w:r w:rsidRPr="00BE0AE5">
        <w:rPr>
          <w:rFonts w:cs="Times New Roman"/>
        </w:rPr>
        <w:t>ского языка во всех сферах жизни, повышение речевой культуры подраст</w:t>
      </w:r>
      <w:r w:rsidRPr="00BE0AE5">
        <w:rPr>
          <w:rFonts w:cs="Times New Roman"/>
        </w:rPr>
        <w:t>а</w:t>
      </w:r>
      <w:r w:rsidRPr="00BE0AE5">
        <w:rPr>
          <w:rFonts w:cs="Times New Roman"/>
        </w:rPr>
        <w:t>ющего поколения, практическое овладение культурой речи: навыками созн</w:t>
      </w:r>
      <w:r w:rsidRPr="00BE0AE5">
        <w:rPr>
          <w:rFonts w:cs="Times New Roman"/>
        </w:rPr>
        <w:t>а</w:t>
      </w:r>
      <w:r w:rsidRPr="00BE0AE5">
        <w:rPr>
          <w:rFonts w:cs="Times New Roman"/>
        </w:rPr>
        <w:t>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14:paraId="18FBE83E" w14:textId="77777777" w:rsidR="00416B7C" w:rsidRPr="00BE0AE5" w:rsidRDefault="00416B7C" w:rsidP="00416B7C">
      <w:pPr>
        <w:pStyle w:val="body"/>
        <w:rPr>
          <w:rFonts w:cs="Times New Roman"/>
        </w:rPr>
      </w:pPr>
      <w:r w:rsidRPr="00BE0AE5">
        <w:rPr>
          <w:rFonts w:cs="Times New Roman"/>
        </w:rPr>
        <w:t xml:space="preserve">В третьем блоке — </w:t>
      </w:r>
      <w:r w:rsidRPr="00BE0AE5">
        <w:rPr>
          <w:rStyle w:val="Bold"/>
          <w:rFonts w:cs="Times New Roman"/>
        </w:rPr>
        <w:t>«Речь. Речевая деятельность. Текст»</w:t>
      </w:r>
      <w:r w:rsidRPr="00BE0AE5">
        <w:rPr>
          <w:rFonts w:cs="Times New Roman"/>
        </w:rPr>
        <w:t xml:space="preserve"> —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w:t>
      </w:r>
      <w:r w:rsidRPr="00BE0AE5">
        <w:rPr>
          <w:rFonts w:cs="Times New Roman"/>
        </w:rPr>
        <w:lastRenderedPageBreak/>
        <w:t>умений и навыков использования языка в жизненно важных для школьников ситуациях общения: умений определять цели коммуникации, оценивать р</w:t>
      </w:r>
      <w:r w:rsidRPr="00BE0AE5">
        <w:rPr>
          <w:rFonts w:cs="Times New Roman"/>
        </w:rPr>
        <w:t>е</w:t>
      </w:r>
      <w:r w:rsidRPr="00BE0AE5">
        <w:rPr>
          <w:rFonts w:cs="Times New Roman"/>
        </w:rPr>
        <w:t>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14:paraId="13094255" w14:textId="77777777" w:rsidR="00416B7C" w:rsidRPr="00BE0AE5" w:rsidRDefault="00416B7C" w:rsidP="00416B7C">
      <w:pPr>
        <w:pStyle w:val="h1"/>
        <w:rPr>
          <w:rFonts w:cs="Times New Roman"/>
        </w:rPr>
      </w:pPr>
      <w:r w:rsidRPr="00BE0AE5">
        <w:rPr>
          <w:rFonts w:cs="Times New Roman"/>
        </w:rPr>
        <w:lastRenderedPageBreak/>
        <w:t xml:space="preserve">Содержание учебного предмета </w:t>
      </w:r>
      <w:r w:rsidRPr="00BE0AE5">
        <w:rPr>
          <w:rFonts w:cs="Times New Roman"/>
        </w:rPr>
        <w:br/>
        <w:t>«РОДНОЙ язык (Русский)»</w:t>
      </w:r>
    </w:p>
    <w:p w14:paraId="65426602" w14:textId="77777777" w:rsidR="00416B7C" w:rsidRPr="00BE0AE5" w:rsidRDefault="00416B7C" w:rsidP="00416B7C">
      <w:pPr>
        <w:pStyle w:val="h2-first"/>
        <w:rPr>
          <w:rFonts w:cs="Times New Roman"/>
        </w:rPr>
      </w:pPr>
      <w:r w:rsidRPr="00BE0AE5">
        <w:rPr>
          <w:rFonts w:cs="Times New Roman"/>
        </w:rPr>
        <w:t xml:space="preserve">5 КЛАСС </w:t>
      </w:r>
    </w:p>
    <w:p w14:paraId="3F503E3B" w14:textId="77777777" w:rsidR="00416B7C" w:rsidRPr="00BE0AE5" w:rsidRDefault="00416B7C" w:rsidP="00416B7C">
      <w:pPr>
        <w:pStyle w:val="h3-first"/>
        <w:rPr>
          <w:rFonts w:cs="Times New Roman"/>
        </w:rPr>
      </w:pPr>
      <w:r w:rsidRPr="00BE0AE5">
        <w:rPr>
          <w:rFonts w:cs="Times New Roman"/>
        </w:rPr>
        <w:t xml:space="preserve">Раздел 1. Язык и культура </w:t>
      </w:r>
    </w:p>
    <w:p w14:paraId="04703FAB" w14:textId="77777777" w:rsidR="00416B7C" w:rsidRPr="00BE0AE5" w:rsidRDefault="00416B7C" w:rsidP="00416B7C">
      <w:pPr>
        <w:pStyle w:val="body"/>
        <w:rPr>
          <w:rFonts w:cs="Times New Roman"/>
        </w:rPr>
      </w:pPr>
      <w:r w:rsidRPr="00BE0AE5">
        <w:rPr>
          <w:rFonts w:cs="Times New Roman"/>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w:t>
      </w:r>
      <w:r w:rsidRPr="00BE0AE5">
        <w:rPr>
          <w:rFonts w:cs="Times New Roman"/>
        </w:rPr>
        <w:t>е</w:t>
      </w:r>
      <w:r w:rsidRPr="00BE0AE5">
        <w:rPr>
          <w:rFonts w:cs="Times New Roman"/>
        </w:rPr>
        <w:t>ратуры.</w:t>
      </w:r>
    </w:p>
    <w:p w14:paraId="61473B9E" w14:textId="77777777" w:rsidR="00416B7C" w:rsidRPr="00BE0AE5" w:rsidRDefault="00416B7C" w:rsidP="00416B7C">
      <w:pPr>
        <w:pStyle w:val="body"/>
        <w:rPr>
          <w:rFonts w:cs="Times New Roman"/>
        </w:rPr>
      </w:pPr>
      <w:r w:rsidRPr="00BE0AE5">
        <w:rPr>
          <w:rFonts w:cs="Times New Roman"/>
        </w:rPr>
        <w:t>Краткая история русской письменности. Создание славянского алфавита.</w:t>
      </w:r>
    </w:p>
    <w:p w14:paraId="04C6F498" w14:textId="77777777" w:rsidR="00416B7C" w:rsidRPr="00BE0AE5" w:rsidRDefault="00416B7C" w:rsidP="00416B7C">
      <w:pPr>
        <w:pStyle w:val="body"/>
        <w:rPr>
          <w:rFonts w:cs="Times New Roman"/>
        </w:rPr>
      </w:pPr>
      <w:r w:rsidRPr="00BE0AE5">
        <w:rPr>
          <w:rFonts w:cs="Times New Roman"/>
        </w:rPr>
        <w:t>Язык как зеркало национальной культуры. Слово как хранилище матер</w:t>
      </w:r>
      <w:r w:rsidRPr="00BE0AE5">
        <w:rPr>
          <w:rFonts w:cs="Times New Roman"/>
        </w:rPr>
        <w:t>и</w:t>
      </w:r>
      <w:r w:rsidRPr="00BE0AE5">
        <w:rPr>
          <w:rFonts w:cs="Times New Roman"/>
        </w:rPr>
        <w:t>альной и духовной культуры народа. Слова, обозначающие предметы и я</w:t>
      </w:r>
      <w:r w:rsidRPr="00BE0AE5">
        <w:rPr>
          <w:rFonts w:cs="Times New Roman"/>
        </w:rPr>
        <w:t>в</w:t>
      </w:r>
      <w:r w:rsidRPr="00BE0AE5">
        <w:rPr>
          <w:rFonts w:cs="Times New Roman"/>
        </w:rPr>
        <w:t>ления традиционного русского быта (национальную одежду, пищу, игры, народные танцы и т. п.), слова с национально-культурным компонентом зн</w:t>
      </w:r>
      <w:r w:rsidRPr="00BE0AE5">
        <w:rPr>
          <w:rFonts w:cs="Times New Roman"/>
        </w:rPr>
        <w:t>а</w:t>
      </w:r>
      <w:r w:rsidRPr="00BE0AE5">
        <w:rPr>
          <w:rFonts w:cs="Times New Roman"/>
        </w:rPr>
        <w:t>чения, народно-поэтические символы, народно-поэтические эпитеты, прец</w:t>
      </w:r>
      <w:r w:rsidRPr="00BE0AE5">
        <w:rPr>
          <w:rFonts w:cs="Times New Roman"/>
        </w:rPr>
        <w:t>е</w:t>
      </w:r>
      <w:r w:rsidRPr="00BE0AE5">
        <w:rPr>
          <w:rFonts w:cs="Times New Roman"/>
        </w:rPr>
        <w:t xml:space="preserve">дентные имена в русских народных и литературных сказках, народных песнях, былинах, художественной литературе. </w:t>
      </w:r>
    </w:p>
    <w:p w14:paraId="5FA216AD" w14:textId="77777777" w:rsidR="00416B7C" w:rsidRPr="00BE0AE5" w:rsidRDefault="00416B7C" w:rsidP="00416B7C">
      <w:pPr>
        <w:pStyle w:val="body"/>
        <w:rPr>
          <w:rFonts w:cs="Times New Roman"/>
          <w:spacing w:val="1"/>
        </w:rPr>
      </w:pPr>
      <w:r w:rsidRPr="00BE0AE5">
        <w:rPr>
          <w:rFonts w:cs="Times New Roman"/>
          <w:spacing w:val="1"/>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w:t>
      </w:r>
      <w:r w:rsidR="00571787" w:rsidRPr="00BE0AE5">
        <w:rPr>
          <w:rFonts w:cs="Times New Roman"/>
          <w:spacing w:val="1"/>
        </w:rPr>
        <w:t xml:space="preserve"> </w:t>
      </w:r>
      <w:r w:rsidRPr="00BE0AE5">
        <w:rPr>
          <w:rFonts w:cs="Times New Roman"/>
          <w:spacing w:val="1"/>
        </w:rPr>
        <w:t>х</w:t>
      </w:r>
      <w:r w:rsidRPr="00BE0AE5">
        <w:rPr>
          <w:rFonts w:cs="Times New Roman"/>
          <w:spacing w:val="1"/>
        </w:rPr>
        <w:t>у</w:t>
      </w:r>
      <w:r w:rsidRPr="00BE0AE5">
        <w:rPr>
          <w:rFonts w:cs="Times New Roman"/>
          <w:spacing w:val="1"/>
        </w:rPr>
        <w:t>дожественной литературы разных исторических эпох.</w:t>
      </w:r>
    </w:p>
    <w:p w14:paraId="684CD22C" w14:textId="77777777" w:rsidR="00416B7C" w:rsidRPr="00BE0AE5" w:rsidRDefault="00416B7C" w:rsidP="00416B7C">
      <w:pPr>
        <w:pStyle w:val="body"/>
        <w:rPr>
          <w:rFonts w:cs="Times New Roman"/>
        </w:rPr>
      </w:pPr>
      <w:r w:rsidRPr="00BE0AE5">
        <w:rPr>
          <w:rFonts w:cs="Times New Roman"/>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14:paraId="6627CE54" w14:textId="77777777" w:rsidR="00416B7C" w:rsidRPr="00BE0AE5" w:rsidRDefault="00416B7C" w:rsidP="00416B7C">
      <w:pPr>
        <w:pStyle w:val="body"/>
        <w:rPr>
          <w:rFonts w:cs="Times New Roman"/>
        </w:rPr>
      </w:pPr>
      <w:r w:rsidRPr="00BE0AE5">
        <w:rPr>
          <w:rFonts w:cs="Times New Roman"/>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w:t>
      </w:r>
      <w:r w:rsidRPr="00BE0AE5">
        <w:rPr>
          <w:rStyle w:val="Italic"/>
          <w:rFonts w:cs="Times New Roman"/>
        </w:rPr>
        <w:t>барышня </w:t>
      </w:r>
      <w:r w:rsidRPr="00BE0AE5">
        <w:rPr>
          <w:rFonts w:cs="Times New Roman"/>
        </w:rPr>
        <w:t>—</w:t>
      </w:r>
      <w:r w:rsidRPr="00BE0AE5">
        <w:rPr>
          <w:rStyle w:val="Italic"/>
          <w:rFonts w:cs="Times New Roman"/>
        </w:rPr>
        <w:t xml:space="preserve"> об изнеженной, избалованной д</w:t>
      </w:r>
      <w:r w:rsidRPr="00BE0AE5">
        <w:rPr>
          <w:rStyle w:val="Italic"/>
          <w:rFonts w:cs="Times New Roman"/>
        </w:rPr>
        <w:t>е</w:t>
      </w:r>
      <w:r w:rsidRPr="00BE0AE5">
        <w:rPr>
          <w:rStyle w:val="Italic"/>
          <w:rFonts w:cs="Times New Roman"/>
        </w:rPr>
        <w:t>вушке; сухарь </w:t>
      </w:r>
      <w:r w:rsidRPr="00BE0AE5">
        <w:rPr>
          <w:rFonts w:cs="Times New Roman"/>
        </w:rPr>
        <w:t>—</w:t>
      </w:r>
      <w:r w:rsidRPr="00BE0AE5">
        <w:rPr>
          <w:rStyle w:val="Italic"/>
          <w:rFonts w:cs="Times New Roman"/>
        </w:rPr>
        <w:t xml:space="preserve"> о сухом, неотзывчивом человеке; сорока </w:t>
      </w:r>
      <w:r w:rsidRPr="00BE0AE5">
        <w:rPr>
          <w:rFonts w:cs="Times New Roman"/>
        </w:rPr>
        <w:t>—</w:t>
      </w:r>
      <w:r w:rsidRPr="00BE0AE5">
        <w:rPr>
          <w:rStyle w:val="Italic"/>
          <w:rFonts w:cs="Times New Roman"/>
        </w:rPr>
        <w:t xml:space="preserve"> о болтливой женщине</w:t>
      </w:r>
      <w:r w:rsidRPr="00BE0AE5">
        <w:rPr>
          <w:rFonts w:cs="Times New Roman"/>
        </w:rPr>
        <w:t xml:space="preserve"> и т. п.). </w:t>
      </w:r>
    </w:p>
    <w:p w14:paraId="20235F62" w14:textId="77777777" w:rsidR="00416B7C" w:rsidRPr="00BE0AE5" w:rsidRDefault="00416B7C" w:rsidP="00416B7C">
      <w:pPr>
        <w:pStyle w:val="body"/>
        <w:rPr>
          <w:rFonts w:cs="Times New Roman"/>
        </w:rPr>
      </w:pPr>
      <w:r w:rsidRPr="00BE0AE5">
        <w:rPr>
          <w:rFonts w:cs="Times New Roman"/>
        </w:rPr>
        <w:t>Крылатые слова и выражения из русских народных и литературных сказок, источники, значение и употребление в современных ситуациях речевого о</w:t>
      </w:r>
      <w:r w:rsidRPr="00BE0AE5">
        <w:rPr>
          <w:rFonts w:cs="Times New Roman"/>
        </w:rPr>
        <w:t>б</w:t>
      </w:r>
      <w:r w:rsidRPr="00BE0AE5">
        <w:rPr>
          <w:rFonts w:cs="Times New Roman"/>
        </w:rPr>
        <w:lastRenderedPageBreak/>
        <w:t xml:space="preserve">щения. Русские пословицы и поговорки как воплощение опыта, наблюдений, оценок, народного ума и особенностей национальной культуры народа. </w:t>
      </w:r>
    </w:p>
    <w:p w14:paraId="080EF78A" w14:textId="77777777" w:rsidR="00416B7C" w:rsidRPr="00BE0AE5" w:rsidRDefault="00416B7C" w:rsidP="00416B7C">
      <w:pPr>
        <w:pStyle w:val="body"/>
        <w:rPr>
          <w:rFonts w:cs="Times New Roman"/>
        </w:rPr>
      </w:pPr>
      <w:r w:rsidRPr="00BE0AE5">
        <w:rPr>
          <w:rFonts w:cs="Times New Roman"/>
        </w:rP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w:t>
      </w:r>
      <w:r w:rsidRPr="00BE0AE5">
        <w:rPr>
          <w:rFonts w:cs="Times New Roman"/>
        </w:rPr>
        <w:t>о</w:t>
      </w:r>
      <w:r w:rsidRPr="00BE0AE5">
        <w:rPr>
          <w:rFonts w:cs="Times New Roman"/>
        </w:rPr>
        <w:t>словиц и поговорок, и имеющие в силу этого определённую стилистическую окраску.</w:t>
      </w:r>
    </w:p>
    <w:p w14:paraId="413B20CE" w14:textId="77777777" w:rsidR="00416B7C" w:rsidRPr="00BE0AE5" w:rsidRDefault="00416B7C" w:rsidP="00416B7C">
      <w:pPr>
        <w:pStyle w:val="body"/>
        <w:rPr>
          <w:rFonts w:cs="Times New Roman"/>
        </w:rPr>
      </w:pPr>
      <w:r w:rsidRPr="00BE0AE5">
        <w:rPr>
          <w:rFonts w:cs="Times New Roman"/>
        </w:rPr>
        <w:t xml:space="preserve">Общеизвестные старинные русские города. Происхождение их названий. </w:t>
      </w:r>
    </w:p>
    <w:p w14:paraId="1466571B" w14:textId="77777777" w:rsidR="00416B7C" w:rsidRPr="00BE0AE5" w:rsidRDefault="00416B7C" w:rsidP="00416B7C">
      <w:pPr>
        <w:pStyle w:val="body"/>
        <w:rPr>
          <w:rFonts w:cs="Times New Roman"/>
        </w:rPr>
      </w:pPr>
      <w:r w:rsidRPr="00BE0AE5">
        <w:rPr>
          <w:rFonts w:cs="Times New Roman"/>
        </w:rPr>
        <w:t xml:space="preserve">Ознакомление с историей и этимологией некоторых слов. </w:t>
      </w:r>
    </w:p>
    <w:p w14:paraId="3528593C" w14:textId="77777777" w:rsidR="00416B7C" w:rsidRPr="00BE0AE5" w:rsidRDefault="00416B7C" w:rsidP="00416B7C">
      <w:pPr>
        <w:pStyle w:val="h3"/>
        <w:rPr>
          <w:rFonts w:cs="Times New Roman"/>
        </w:rPr>
      </w:pPr>
      <w:r w:rsidRPr="00BE0AE5">
        <w:rPr>
          <w:rFonts w:cs="Times New Roman"/>
        </w:rPr>
        <w:t xml:space="preserve">Раздел 2. Культура речи </w:t>
      </w:r>
    </w:p>
    <w:p w14:paraId="67F43600" w14:textId="77777777" w:rsidR="00416B7C" w:rsidRPr="00BE0AE5" w:rsidRDefault="00416B7C" w:rsidP="00416B7C">
      <w:pPr>
        <w:pStyle w:val="body"/>
        <w:rPr>
          <w:rFonts w:cs="Times New Roman"/>
        </w:rPr>
      </w:pPr>
      <w:r w:rsidRPr="00BE0AE5">
        <w:rPr>
          <w:rFonts w:cs="Times New Roman"/>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14:paraId="1EC88AB9" w14:textId="77777777" w:rsidR="00416B7C" w:rsidRPr="00BE0AE5" w:rsidRDefault="00416B7C" w:rsidP="00416B7C">
      <w:pPr>
        <w:pStyle w:val="body"/>
        <w:rPr>
          <w:rFonts w:cs="Times New Roman"/>
        </w:rPr>
      </w:pPr>
      <w:r w:rsidRPr="00BE0AE5">
        <w:rPr>
          <w:rFonts w:cs="Times New Roman"/>
        </w:rPr>
        <w:t>Постоянное и подвижное ударение в именах существительных, именах прилагательных, глаголах. Омографы: ударение как маркер смысла слова</w:t>
      </w:r>
      <w:r w:rsidRPr="00BE0AE5">
        <w:rPr>
          <w:rStyle w:val="Italic"/>
          <w:rFonts w:cs="Times New Roman"/>
        </w:rPr>
        <w:t xml:space="preserve">. </w:t>
      </w:r>
      <w:r w:rsidRPr="00BE0AE5">
        <w:rPr>
          <w:rFonts w:cs="Times New Roman"/>
        </w:rPr>
        <w:t xml:space="preserve">Произносительные варианты орфоэпической нормы. </w:t>
      </w:r>
    </w:p>
    <w:p w14:paraId="0E7EA431" w14:textId="77777777" w:rsidR="00416B7C" w:rsidRPr="00BE0AE5" w:rsidRDefault="00416B7C" w:rsidP="00416B7C">
      <w:pPr>
        <w:pStyle w:val="body"/>
        <w:rPr>
          <w:rFonts w:cs="Times New Roman"/>
          <w:spacing w:val="-1"/>
        </w:rPr>
      </w:pPr>
      <w:r w:rsidRPr="00BE0AE5">
        <w:rPr>
          <w:rFonts w:cs="Times New Roman"/>
          <w:spacing w:val="-1"/>
        </w:rP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w:t>
      </w:r>
      <w:r w:rsidRPr="00BE0AE5">
        <w:rPr>
          <w:rFonts w:cs="Times New Roman"/>
          <w:spacing w:val="-1"/>
        </w:rPr>
        <w:t>и</w:t>
      </w:r>
      <w:r w:rsidRPr="00BE0AE5">
        <w:rPr>
          <w:rFonts w:cs="Times New Roman"/>
          <w:spacing w:val="-1"/>
        </w:rPr>
        <w:t>анты лексической нормы (книжный, общеупотребительный</w:t>
      </w:r>
      <w:r w:rsidR="00FE6A66" w:rsidRPr="00BE0AE5">
        <w:rPr>
          <w:rFonts w:cs="Times New Roman"/>
          <w:spacing w:val="-1"/>
        </w:rPr>
        <w:t>,</w:t>
      </w:r>
      <w:r w:rsidRPr="00BE0AE5">
        <w:rPr>
          <w:rFonts w:cs="Times New Roman"/>
          <w:spacing w:val="-1"/>
        </w:rPr>
        <w:t xml:space="preserve"> разговорный и просторечный) употребления имён существительных, прилагательных, глаг</w:t>
      </w:r>
      <w:r w:rsidRPr="00BE0AE5">
        <w:rPr>
          <w:rFonts w:cs="Times New Roman"/>
          <w:spacing w:val="-1"/>
        </w:rPr>
        <w:t>о</w:t>
      </w:r>
      <w:r w:rsidRPr="00BE0AE5">
        <w:rPr>
          <w:rFonts w:cs="Times New Roman"/>
          <w:spacing w:val="-1"/>
        </w:rPr>
        <w:t>лов в речи. Типичные примеры нарушения лексической нормы, связанные с употреблением имён существительных, прилагательных, глаголов в совр</w:t>
      </w:r>
      <w:r w:rsidRPr="00BE0AE5">
        <w:rPr>
          <w:rFonts w:cs="Times New Roman"/>
          <w:spacing w:val="-1"/>
        </w:rPr>
        <w:t>е</w:t>
      </w:r>
      <w:r w:rsidRPr="00BE0AE5">
        <w:rPr>
          <w:rFonts w:cs="Times New Roman"/>
          <w:spacing w:val="-1"/>
        </w:rPr>
        <w:t>менном русском литературном языке.</w:t>
      </w:r>
    </w:p>
    <w:p w14:paraId="2B6D9C22" w14:textId="77777777" w:rsidR="00416B7C" w:rsidRPr="00BE0AE5" w:rsidRDefault="00416B7C" w:rsidP="00416B7C">
      <w:pPr>
        <w:pStyle w:val="body"/>
        <w:rPr>
          <w:rFonts w:cs="Times New Roman"/>
        </w:rPr>
      </w:pPr>
      <w:r w:rsidRPr="00BE0AE5">
        <w:rPr>
          <w:rFonts w:cs="Times New Roman"/>
        </w:rPr>
        <w:t>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w:t>
      </w:r>
      <w:r w:rsidRPr="00BE0AE5">
        <w:rPr>
          <w:rFonts w:cs="Times New Roman"/>
        </w:rPr>
        <w:t>а</w:t>
      </w:r>
      <w:r w:rsidRPr="00BE0AE5">
        <w:rPr>
          <w:rFonts w:cs="Times New Roman"/>
        </w:rPr>
        <w:t xml:space="preserve">ний). Формы существительных мужского рода множественного числа с окончаниями </w:t>
      </w:r>
      <w:r w:rsidRPr="00BE0AE5">
        <w:rPr>
          <w:rStyle w:val="Italic"/>
          <w:rFonts w:cs="Times New Roman"/>
        </w:rPr>
        <w:t>-а(-я), -ы(-и)</w:t>
      </w:r>
      <w:r w:rsidR="00FE6A66" w:rsidRPr="00BE0AE5">
        <w:rPr>
          <w:rFonts w:cs="Times New Roman"/>
        </w:rPr>
        <w:t>,</w:t>
      </w:r>
      <w:r w:rsidRPr="00BE0AE5">
        <w:rPr>
          <w:rFonts w:cs="Times New Roman"/>
        </w:rPr>
        <w:t xml:space="preserve"> различающиеся по смыслу. Литературные</w:t>
      </w:r>
      <w:r w:rsidR="00FE6A66" w:rsidRPr="00BE0AE5">
        <w:rPr>
          <w:rFonts w:cs="Times New Roman"/>
        </w:rPr>
        <w:t>,</w:t>
      </w:r>
      <w:r w:rsidRPr="00BE0AE5">
        <w:rPr>
          <w:rFonts w:cs="Times New Roman"/>
        </w:rPr>
        <w:t xml:space="preserve"> разг</w:t>
      </w:r>
      <w:r w:rsidRPr="00BE0AE5">
        <w:rPr>
          <w:rFonts w:cs="Times New Roman"/>
        </w:rPr>
        <w:t>о</w:t>
      </w:r>
      <w:r w:rsidRPr="00BE0AE5">
        <w:rPr>
          <w:rFonts w:cs="Times New Roman"/>
        </w:rPr>
        <w:t>ворные</w:t>
      </w:r>
      <w:r w:rsidR="00FE6A66" w:rsidRPr="00BE0AE5">
        <w:rPr>
          <w:rFonts w:cs="Times New Roman"/>
        </w:rPr>
        <w:t>,</w:t>
      </w:r>
      <w:r w:rsidRPr="00BE0AE5">
        <w:rPr>
          <w:rFonts w:cs="Times New Roman"/>
        </w:rPr>
        <w:t xml:space="preserve"> устарелые и профессиональные особенности формы именительного падежа множественного числа существительных мужского рода.</w:t>
      </w:r>
    </w:p>
    <w:p w14:paraId="270B7DE6" w14:textId="77777777" w:rsidR="00416B7C" w:rsidRPr="00BE0AE5" w:rsidRDefault="00416B7C" w:rsidP="00416B7C">
      <w:pPr>
        <w:pStyle w:val="body"/>
        <w:rPr>
          <w:rFonts w:cs="Times New Roman"/>
          <w:spacing w:val="-1"/>
        </w:rPr>
      </w:pPr>
      <w:r w:rsidRPr="00BE0AE5">
        <w:rPr>
          <w:rFonts w:cs="Times New Roman"/>
          <w:spacing w:val="-1"/>
        </w:rPr>
        <w:t>Правила речевого этикета: нормы и традиции. Устойчивые формулы реч</w:t>
      </w:r>
      <w:r w:rsidRPr="00BE0AE5">
        <w:rPr>
          <w:rFonts w:cs="Times New Roman"/>
          <w:spacing w:val="-1"/>
        </w:rPr>
        <w:t>е</w:t>
      </w:r>
      <w:r w:rsidRPr="00BE0AE5">
        <w:rPr>
          <w:rFonts w:cs="Times New Roman"/>
          <w:spacing w:val="-1"/>
        </w:rPr>
        <w:t>вого этикета в общении. Обращение в русском речевом этикете. История эт</w:t>
      </w:r>
      <w:r w:rsidRPr="00BE0AE5">
        <w:rPr>
          <w:rFonts w:cs="Times New Roman"/>
          <w:spacing w:val="-1"/>
        </w:rPr>
        <w:t>и</w:t>
      </w:r>
      <w:r w:rsidRPr="00BE0AE5">
        <w:rPr>
          <w:rFonts w:cs="Times New Roman"/>
          <w:spacing w:val="-1"/>
        </w:rPr>
        <w:t>кетной формулы обращения в русском языке. Особенности употребления в качестве обращений собственных имён, названий людей по степени родства, по</w:t>
      </w:r>
      <w:r w:rsidR="00571787" w:rsidRPr="00BE0AE5">
        <w:rPr>
          <w:rFonts w:cs="Times New Roman"/>
          <w:spacing w:val="-1"/>
        </w:rPr>
        <w:t xml:space="preserve"> </w:t>
      </w:r>
      <w:r w:rsidRPr="00BE0AE5">
        <w:rPr>
          <w:rFonts w:cs="Times New Roman"/>
          <w:spacing w:val="-1"/>
        </w:rPr>
        <w:t>положению в обществе, по профессии, должности; по возрасту и полу. Обр</w:t>
      </w:r>
      <w:r w:rsidRPr="00BE0AE5">
        <w:rPr>
          <w:rFonts w:cs="Times New Roman"/>
          <w:spacing w:val="-1"/>
        </w:rPr>
        <w:t>а</w:t>
      </w:r>
      <w:r w:rsidRPr="00BE0AE5">
        <w:rPr>
          <w:rFonts w:cs="Times New Roman"/>
          <w:spacing w:val="-1"/>
        </w:rPr>
        <w:t>щение как показатель степени воспитанности человека, отношения к соб</w:t>
      </w:r>
      <w:r w:rsidRPr="00BE0AE5">
        <w:rPr>
          <w:rFonts w:cs="Times New Roman"/>
          <w:spacing w:val="-1"/>
        </w:rPr>
        <w:t>е</w:t>
      </w:r>
      <w:r w:rsidRPr="00BE0AE5">
        <w:rPr>
          <w:rFonts w:cs="Times New Roman"/>
          <w:spacing w:val="-1"/>
        </w:rPr>
        <w:t>седнику, эмоционального состояния. Обращения в официальной и неофиц</w:t>
      </w:r>
      <w:r w:rsidRPr="00BE0AE5">
        <w:rPr>
          <w:rFonts w:cs="Times New Roman"/>
          <w:spacing w:val="-1"/>
        </w:rPr>
        <w:t>и</w:t>
      </w:r>
      <w:r w:rsidRPr="00BE0AE5">
        <w:rPr>
          <w:rFonts w:cs="Times New Roman"/>
          <w:spacing w:val="-1"/>
        </w:rPr>
        <w:lastRenderedPageBreak/>
        <w:t xml:space="preserve">альной речевой ситуации. Современные формулы обращения к незнакомому человеку. </w:t>
      </w:r>
    </w:p>
    <w:p w14:paraId="7EE9A735" w14:textId="77777777" w:rsidR="00416B7C" w:rsidRPr="00BE0AE5" w:rsidRDefault="00416B7C" w:rsidP="00416B7C">
      <w:pPr>
        <w:pStyle w:val="h3"/>
        <w:rPr>
          <w:rFonts w:cs="Times New Roman"/>
        </w:rPr>
      </w:pPr>
      <w:r w:rsidRPr="00BE0AE5">
        <w:rPr>
          <w:rFonts w:cs="Times New Roman"/>
        </w:rPr>
        <w:t xml:space="preserve">Раздел 3. Речь. Речевая деятельность. Текст </w:t>
      </w:r>
    </w:p>
    <w:p w14:paraId="64C0A778" w14:textId="77777777" w:rsidR="00416B7C" w:rsidRPr="00BE0AE5" w:rsidRDefault="00416B7C" w:rsidP="00416B7C">
      <w:pPr>
        <w:pStyle w:val="body"/>
        <w:rPr>
          <w:rFonts w:cs="Times New Roman"/>
        </w:rPr>
      </w:pPr>
      <w:r w:rsidRPr="00BE0AE5">
        <w:rPr>
          <w:rFonts w:cs="Times New Roman"/>
        </w:rPr>
        <w:t>Язык и речь. Средства выразительной устной речи (тон,</w:t>
      </w:r>
      <w:r w:rsidR="00571787" w:rsidRPr="00BE0AE5">
        <w:rPr>
          <w:rFonts w:cs="Times New Roman"/>
        </w:rPr>
        <w:t xml:space="preserve"> </w:t>
      </w:r>
      <w:r w:rsidRPr="00BE0AE5">
        <w:rPr>
          <w:rFonts w:cs="Times New Roman"/>
        </w:rPr>
        <w:t xml:space="preserve">тембр, темп), способы тренировки (скороговорки). Интонация и жесты. </w:t>
      </w:r>
    </w:p>
    <w:p w14:paraId="4DE59350" w14:textId="77777777" w:rsidR="00416B7C" w:rsidRPr="00BE0AE5" w:rsidRDefault="00416B7C" w:rsidP="00416B7C">
      <w:pPr>
        <w:pStyle w:val="body"/>
        <w:rPr>
          <w:rFonts w:cs="Times New Roman"/>
        </w:rPr>
      </w:pPr>
      <w:r w:rsidRPr="00BE0AE5">
        <w:rPr>
          <w:rFonts w:cs="Times New Roman"/>
        </w:rPr>
        <w:t xml:space="preserve">Текст. Композиционные формы описания, повествования, рассуждения. </w:t>
      </w:r>
    </w:p>
    <w:p w14:paraId="7B515367" w14:textId="77777777" w:rsidR="00416B7C" w:rsidRPr="00BE0AE5" w:rsidRDefault="00416B7C" w:rsidP="00416B7C">
      <w:pPr>
        <w:pStyle w:val="body"/>
        <w:rPr>
          <w:rFonts w:cs="Times New Roman"/>
        </w:rPr>
      </w:pPr>
      <w:r w:rsidRPr="00BE0AE5">
        <w:rPr>
          <w:rFonts w:cs="Times New Roman"/>
        </w:rPr>
        <w:t>Функциональные разновидности языка. Разговорная речь. Просьба, изв</w:t>
      </w:r>
      <w:r w:rsidRPr="00BE0AE5">
        <w:rPr>
          <w:rFonts w:cs="Times New Roman"/>
        </w:rPr>
        <w:t>и</w:t>
      </w:r>
      <w:r w:rsidRPr="00BE0AE5">
        <w:rPr>
          <w:rFonts w:cs="Times New Roman"/>
        </w:rPr>
        <w:t xml:space="preserve">нение как жанры разговорной речи. </w:t>
      </w:r>
    </w:p>
    <w:p w14:paraId="79F99378" w14:textId="77777777" w:rsidR="00416B7C" w:rsidRPr="00BE0AE5" w:rsidRDefault="00416B7C" w:rsidP="00416B7C">
      <w:pPr>
        <w:pStyle w:val="body"/>
        <w:rPr>
          <w:rFonts w:cs="Times New Roman"/>
        </w:rPr>
      </w:pPr>
      <w:r w:rsidRPr="00BE0AE5">
        <w:rPr>
          <w:rFonts w:cs="Times New Roman"/>
        </w:rPr>
        <w:t>Официально-деловой стиль. Объявление (устное и письменное).</w:t>
      </w:r>
    </w:p>
    <w:p w14:paraId="769B68F0" w14:textId="77777777" w:rsidR="00416B7C" w:rsidRPr="00BE0AE5" w:rsidRDefault="00416B7C" w:rsidP="00416B7C">
      <w:pPr>
        <w:pStyle w:val="body"/>
        <w:rPr>
          <w:rFonts w:cs="Times New Roman"/>
        </w:rPr>
      </w:pPr>
      <w:r w:rsidRPr="00BE0AE5">
        <w:rPr>
          <w:rFonts w:cs="Times New Roman"/>
        </w:rPr>
        <w:t>Учебно-научный стиль. План ответа на уроке, план текста.</w:t>
      </w:r>
    </w:p>
    <w:p w14:paraId="4315B340" w14:textId="77777777" w:rsidR="00416B7C" w:rsidRPr="00BE0AE5" w:rsidRDefault="00416B7C" w:rsidP="00416B7C">
      <w:pPr>
        <w:pStyle w:val="body"/>
        <w:rPr>
          <w:rFonts w:cs="Times New Roman"/>
        </w:rPr>
      </w:pPr>
      <w:r w:rsidRPr="00BE0AE5">
        <w:rPr>
          <w:rFonts w:cs="Times New Roman"/>
        </w:rPr>
        <w:t xml:space="preserve">Публицистический стиль. Устное выступление. Девиз, слоган. </w:t>
      </w:r>
    </w:p>
    <w:p w14:paraId="328A8607" w14:textId="77777777" w:rsidR="00416B7C" w:rsidRPr="00BE0AE5" w:rsidRDefault="00416B7C" w:rsidP="00416B7C">
      <w:pPr>
        <w:pStyle w:val="body"/>
        <w:rPr>
          <w:rFonts w:cs="Times New Roman"/>
        </w:rPr>
      </w:pPr>
      <w:r w:rsidRPr="00BE0AE5">
        <w:rPr>
          <w:rFonts w:cs="Times New Roman"/>
        </w:rPr>
        <w:t>Язык художественной литературы. Литературная сказка. Рассказ.</w:t>
      </w:r>
    </w:p>
    <w:p w14:paraId="074483FA" w14:textId="77777777" w:rsidR="00416B7C" w:rsidRPr="00BE0AE5" w:rsidRDefault="00416B7C" w:rsidP="00416B7C">
      <w:pPr>
        <w:pStyle w:val="body"/>
        <w:rPr>
          <w:rFonts w:cs="Times New Roman"/>
        </w:rPr>
      </w:pPr>
      <w:r w:rsidRPr="00BE0AE5">
        <w:rPr>
          <w:rFonts w:cs="Times New Roman"/>
        </w:rPr>
        <w:t>Особенности языка фольклорных текстов. Загадка, пословица. Сказка. Особенности языка сказки (сравнения, синонимы, антонимы, слова с умен</w:t>
      </w:r>
      <w:r w:rsidRPr="00BE0AE5">
        <w:rPr>
          <w:rFonts w:cs="Times New Roman"/>
        </w:rPr>
        <w:t>ь</w:t>
      </w:r>
      <w:r w:rsidRPr="00BE0AE5">
        <w:rPr>
          <w:rFonts w:cs="Times New Roman"/>
        </w:rPr>
        <w:t xml:space="preserve">шительными суффиксами и т. д.). </w:t>
      </w:r>
    </w:p>
    <w:p w14:paraId="6A87C198" w14:textId="77777777" w:rsidR="00416B7C" w:rsidRPr="00BE0AE5" w:rsidRDefault="00416B7C" w:rsidP="00416B7C">
      <w:pPr>
        <w:pStyle w:val="h2"/>
        <w:rPr>
          <w:rFonts w:cs="Times New Roman"/>
        </w:rPr>
      </w:pPr>
      <w:r w:rsidRPr="00BE0AE5">
        <w:rPr>
          <w:rFonts w:cs="Times New Roman"/>
        </w:rPr>
        <w:t>6 КЛАСС</w:t>
      </w:r>
    </w:p>
    <w:p w14:paraId="751AD1C3" w14:textId="77777777" w:rsidR="00416B7C" w:rsidRPr="00BE0AE5" w:rsidRDefault="00416B7C" w:rsidP="00416B7C">
      <w:pPr>
        <w:pStyle w:val="h3-first"/>
        <w:rPr>
          <w:rFonts w:cs="Times New Roman"/>
        </w:rPr>
      </w:pPr>
      <w:r w:rsidRPr="00BE0AE5">
        <w:rPr>
          <w:rFonts w:cs="Times New Roman"/>
        </w:rPr>
        <w:t xml:space="preserve">Раздел 1. Язык и культура </w:t>
      </w:r>
    </w:p>
    <w:p w14:paraId="20EE151C" w14:textId="77777777" w:rsidR="00416B7C" w:rsidRPr="00BE0AE5" w:rsidRDefault="00416B7C" w:rsidP="00416B7C">
      <w:pPr>
        <w:pStyle w:val="body"/>
        <w:rPr>
          <w:rFonts w:cs="Times New Roman"/>
        </w:rPr>
      </w:pPr>
      <w:r w:rsidRPr="00BE0AE5">
        <w:rPr>
          <w:rFonts w:cs="Times New Roman"/>
        </w:rPr>
        <w:t>Краткая история русского литературного языка. Роль церковнославянского (старославянского) языка в развитии русского языка. Национал</w:t>
      </w:r>
      <w:r w:rsidRPr="00BE0AE5">
        <w:rPr>
          <w:rFonts w:cs="Times New Roman"/>
        </w:rPr>
        <w:t>ь</w:t>
      </w:r>
      <w:r w:rsidRPr="00BE0AE5">
        <w:rPr>
          <w:rFonts w:cs="Times New Roman"/>
        </w:rPr>
        <w:t>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w:t>
      </w:r>
      <w:r w:rsidRPr="00BE0AE5">
        <w:rPr>
          <w:rFonts w:cs="Times New Roman"/>
        </w:rPr>
        <w:t>к</w:t>
      </w:r>
      <w:r w:rsidRPr="00BE0AE5">
        <w:rPr>
          <w:rFonts w:cs="Times New Roman"/>
        </w:rPr>
        <w:t>сики в произведениях художественной литературы.</w:t>
      </w:r>
    </w:p>
    <w:p w14:paraId="68ACA2F8" w14:textId="77777777" w:rsidR="00416B7C" w:rsidRPr="00BE0AE5" w:rsidRDefault="00416B7C" w:rsidP="00416B7C">
      <w:pPr>
        <w:pStyle w:val="body"/>
        <w:rPr>
          <w:rFonts w:cs="Times New Roman"/>
        </w:rPr>
      </w:pPr>
      <w:r w:rsidRPr="00BE0AE5">
        <w:rPr>
          <w:rFonts w:cs="Times New Roman"/>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w:t>
      </w:r>
      <w:r w:rsidRPr="00BE0AE5">
        <w:rPr>
          <w:rFonts w:cs="Times New Roman"/>
        </w:rPr>
        <w:t>а</w:t>
      </w:r>
      <w:r w:rsidRPr="00BE0AE5">
        <w:rPr>
          <w:rFonts w:cs="Times New Roman"/>
        </w:rPr>
        <w:t>имствований. Особенности освоения иноязычной лексики (общее предста</w:t>
      </w:r>
      <w:r w:rsidRPr="00BE0AE5">
        <w:rPr>
          <w:rFonts w:cs="Times New Roman"/>
        </w:rPr>
        <w:t>в</w:t>
      </w:r>
      <w:r w:rsidRPr="00BE0AE5">
        <w:rPr>
          <w:rFonts w:cs="Times New Roman"/>
        </w:rPr>
        <w:t xml:space="preserve">ление). </w:t>
      </w:r>
    </w:p>
    <w:p w14:paraId="41F4EF17" w14:textId="77777777" w:rsidR="00416B7C" w:rsidRPr="00BE0AE5" w:rsidRDefault="00416B7C" w:rsidP="00416B7C">
      <w:pPr>
        <w:pStyle w:val="body"/>
        <w:rPr>
          <w:rFonts w:cs="Times New Roman"/>
        </w:rPr>
      </w:pPr>
      <w:r w:rsidRPr="00BE0AE5">
        <w:rPr>
          <w:rFonts w:cs="Times New Roman"/>
        </w:rPr>
        <w:t>Пополнение словарного состава русского языка новой лексикой. Совр</w:t>
      </w:r>
      <w:r w:rsidRPr="00BE0AE5">
        <w:rPr>
          <w:rFonts w:cs="Times New Roman"/>
        </w:rPr>
        <w:t>е</w:t>
      </w:r>
      <w:r w:rsidRPr="00BE0AE5">
        <w:rPr>
          <w:rFonts w:cs="Times New Roman"/>
        </w:rPr>
        <w:t>менные неологизмы и их группы по сфере употребления и стилистической окраске.</w:t>
      </w:r>
    </w:p>
    <w:p w14:paraId="6C852DE1" w14:textId="77777777" w:rsidR="00416B7C" w:rsidRPr="00BE0AE5" w:rsidRDefault="00416B7C" w:rsidP="00416B7C">
      <w:pPr>
        <w:pStyle w:val="body"/>
        <w:rPr>
          <w:rFonts w:cs="Times New Roman"/>
        </w:rPr>
      </w:pPr>
      <w:r w:rsidRPr="00BE0AE5">
        <w:rPr>
          <w:rFonts w:cs="Times New Roman"/>
        </w:rPr>
        <w:t xml:space="preserve">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 п. </w:t>
      </w:r>
    </w:p>
    <w:p w14:paraId="4C3DF97D" w14:textId="77777777" w:rsidR="00416B7C" w:rsidRPr="00BE0AE5" w:rsidRDefault="00416B7C" w:rsidP="00416B7C">
      <w:pPr>
        <w:pStyle w:val="h3"/>
        <w:rPr>
          <w:rFonts w:cs="Times New Roman"/>
        </w:rPr>
      </w:pPr>
      <w:r w:rsidRPr="00BE0AE5">
        <w:rPr>
          <w:rFonts w:cs="Times New Roman"/>
        </w:rPr>
        <w:lastRenderedPageBreak/>
        <w:t xml:space="preserve">Раздел 2. Культура речи </w:t>
      </w:r>
    </w:p>
    <w:p w14:paraId="009907DB" w14:textId="77777777" w:rsidR="00416B7C" w:rsidRPr="00BE0AE5" w:rsidRDefault="00416B7C" w:rsidP="00416B7C">
      <w:pPr>
        <w:pStyle w:val="body"/>
        <w:rPr>
          <w:rFonts w:cs="Times New Roman"/>
        </w:rPr>
      </w:pPr>
      <w:r w:rsidRPr="00BE0AE5">
        <w:rPr>
          <w:rFonts w:cs="Times New Roman"/>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w:t>
      </w:r>
      <w:r w:rsidR="00FE6A66" w:rsidRPr="00BE0AE5">
        <w:rPr>
          <w:rFonts w:cs="Times New Roman"/>
        </w:rPr>
        <w:t>,</w:t>
      </w:r>
      <w:r w:rsidRPr="00BE0AE5">
        <w:rPr>
          <w:rFonts w:cs="Times New Roman"/>
        </w:rPr>
        <w:t xml:space="preserve"> разговорные</w:t>
      </w:r>
      <w:r w:rsidR="00FE6A66" w:rsidRPr="00BE0AE5">
        <w:rPr>
          <w:rFonts w:cs="Times New Roman"/>
        </w:rPr>
        <w:t>,</w:t>
      </w:r>
      <w:r w:rsidRPr="00BE0AE5">
        <w:rPr>
          <w:rFonts w:cs="Times New Roman"/>
        </w:rPr>
        <w:t xml:space="preserve"> устарелые и профессиональные). </w:t>
      </w:r>
    </w:p>
    <w:p w14:paraId="09CF0F10" w14:textId="77777777" w:rsidR="00416B7C" w:rsidRPr="00BE0AE5" w:rsidRDefault="00416B7C" w:rsidP="00416B7C">
      <w:pPr>
        <w:pStyle w:val="body"/>
        <w:rPr>
          <w:rFonts w:cs="Times New Roman"/>
        </w:rPr>
      </w:pPr>
      <w:r w:rsidRPr="00BE0AE5">
        <w:rPr>
          <w:rFonts w:cs="Times New Roman"/>
        </w:rPr>
        <w:t>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w:t>
      </w:r>
      <w:r w:rsidRPr="00BE0AE5">
        <w:rPr>
          <w:rFonts w:cs="Times New Roman"/>
        </w:rPr>
        <w:t>а</w:t>
      </w:r>
      <w:r w:rsidRPr="00BE0AE5">
        <w:rPr>
          <w:rFonts w:cs="Times New Roman"/>
        </w:rPr>
        <w:t xml:space="preserve">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II спряжения на </w:t>
      </w:r>
      <w:r w:rsidRPr="00BE0AE5">
        <w:rPr>
          <w:rStyle w:val="Italic"/>
          <w:rFonts w:cs="Times New Roman"/>
        </w:rPr>
        <w:t>-ить</w:t>
      </w:r>
      <w:r w:rsidRPr="00BE0AE5">
        <w:rPr>
          <w:rFonts w:cs="Times New Roman"/>
        </w:rPr>
        <w:t xml:space="preserve">. </w:t>
      </w:r>
    </w:p>
    <w:p w14:paraId="67819C9F" w14:textId="77777777" w:rsidR="00416B7C" w:rsidRPr="00BE0AE5" w:rsidRDefault="00416B7C" w:rsidP="00416B7C">
      <w:pPr>
        <w:pStyle w:val="body"/>
        <w:rPr>
          <w:rFonts w:cs="Times New Roman"/>
        </w:rPr>
      </w:pPr>
      <w:r w:rsidRPr="00BE0AE5">
        <w:rPr>
          <w:rFonts w:cs="Times New Roman"/>
        </w:rPr>
        <w:t>Основные лексические нормы современного русского литературного языка. Синонимы и точность речи. Смысловые</w:t>
      </w:r>
      <w:r w:rsidR="00FE6A66" w:rsidRPr="00BE0AE5">
        <w:rPr>
          <w:rFonts w:cs="Times New Roman"/>
        </w:rPr>
        <w:t>,</w:t>
      </w:r>
      <w:r w:rsidRPr="00BE0AE5">
        <w:rPr>
          <w:rFonts w:cs="Times New Roman"/>
        </w:rPr>
        <w:t xml:space="preserve"> стилистические особенности уп</w:t>
      </w:r>
      <w:r w:rsidRPr="00BE0AE5">
        <w:rPr>
          <w:rFonts w:cs="Times New Roman"/>
        </w:rPr>
        <w:t>о</w:t>
      </w:r>
      <w:r w:rsidRPr="00BE0AE5">
        <w:rPr>
          <w:rFonts w:cs="Times New Roman"/>
        </w:rPr>
        <w:t>требления синонимов. Антонимы и точность речи. Смысловые</w:t>
      </w:r>
      <w:r w:rsidR="00FE6A66" w:rsidRPr="00BE0AE5">
        <w:rPr>
          <w:rFonts w:cs="Times New Roman"/>
        </w:rPr>
        <w:t>,</w:t>
      </w:r>
      <w:r w:rsidRPr="00BE0AE5">
        <w:rPr>
          <w:rFonts w:cs="Times New Roman"/>
        </w:rPr>
        <w:t xml:space="preserve"> стилистич</w:t>
      </w:r>
      <w:r w:rsidRPr="00BE0AE5">
        <w:rPr>
          <w:rFonts w:cs="Times New Roman"/>
        </w:rPr>
        <w:t>е</w:t>
      </w:r>
      <w:r w:rsidRPr="00BE0AE5">
        <w:rPr>
          <w:rFonts w:cs="Times New Roman"/>
        </w:rPr>
        <w:t>ские особенности употребления антонимов. Лексические омонимы и точность речи. Смысловые</w:t>
      </w:r>
      <w:r w:rsidR="00FE6A66" w:rsidRPr="00BE0AE5">
        <w:rPr>
          <w:rFonts w:cs="Times New Roman"/>
        </w:rPr>
        <w:t>,</w:t>
      </w:r>
      <w:r w:rsidRPr="00BE0AE5">
        <w:rPr>
          <w:rFonts w:cs="Times New Roman"/>
        </w:rPr>
        <w:t xml:space="preserve"> стилистические особенности употребления лексических омонимов.</w:t>
      </w:r>
    </w:p>
    <w:p w14:paraId="726273DC" w14:textId="77777777" w:rsidR="00416B7C" w:rsidRPr="00BE0AE5" w:rsidRDefault="00416B7C" w:rsidP="00416B7C">
      <w:pPr>
        <w:pStyle w:val="body"/>
        <w:rPr>
          <w:rFonts w:cs="Times New Roman"/>
        </w:rPr>
      </w:pPr>
      <w:r w:rsidRPr="00BE0AE5">
        <w:rPr>
          <w:rFonts w:cs="Times New Roman"/>
        </w:rPr>
        <w:t>Типичные речевые ошибки</w:t>
      </w:r>
      <w:r w:rsidR="00FE6A66" w:rsidRPr="00BE0AE5">
        <w:rPr>
          <w:rFonts w:cs="Times New Roman"/>
        </w:rPr>
        <w:t>,</w:t>
      </w:r>
      <w:r w:rsidRPr="00BE0AE5">
        <w:rPr>
          <w:rFonts w:cs="Times New Roman"/>
        </w:rPr>
        <w:t xml:space="preserve"> связанные с употреблением синонимов</w:t>
      </w:r>
      <w:r w:rsidR="00FE6A66" w:rsidRPr="00BE0AE5">
        <w:rPr>
          <w:rFonts w:cs="Times New Roman"/>
        </w:rPr>
        <w:t>,</w:t>
      </w:r>
      <w:r w:rsidRPr="00BE0AE5">
        <w:rPr>
          <w:rFonts w:cs="Times New Roman"/>
        </w:rPr>
        <w:t xml:space="preserve"> ант</w:t>
      </w:r>
      <w:r w:rsidRPr="00BE0AE5">
        <w:rPr>
          <w:rFonts w:cs="Times New Roman"/>
        </w:rPr>
        <w:t>о</w:t>
      </w:r>
      <w:r w:rsidRPr="00BE0AE5">
        <w:rPr>
          <w:rFonts w:cs="Times New Roman"/>
        </w:rPr>
        <w:t>нимов и лексических омонимов в речи.</w:t>
      </w:r>
    </w:p>
    <w:p w14:paraId="4603BD40" w14:textId="77777777" w:rsidR="00416B7C" w:rsidRPr="00BE0AE5" w:rsidRDefault="00416B7C" w:rsidP="00416B7C">
      <w:pPr>
        <w:pStyle w:val="body"/>
        <w:rPr>
          <w:rFonts w:cs="Times New Roman"/>
        </w:rPr>
      </w:pPr>
      <w:r w:rsidRPr="00BE0AE5">
        <w:rPr>
          <w:rFonts w:cs="Times New Roman"/>
        </w:rPr>
        <w:t>Основные грамматические нормы современного русского литературного языка. Отражение вариантов грамматической нормы в словарях и справо</w:t>
      </w:r>
      <w:r w:rsidRPr="00BE0AE5">
        <w:rPr>
          <w:rFonts w:cs="Times New Roman"/>
        </w:rPr>
        <w:t>ч</w:t>
      </w:r>
      <w:r w:rsidRPr="00BE0AE5">
        <w:rPr>
          <w:rFonts w:cs="Times New Roman"/>
        </w:rPr>
        <w:t>никах. Склонение русских и иностранных имён и фамилий; названий ге</w:t>
      </w:r>
      <w:r w:rsidRPr="00BE0AE5">
        <w:rPr>
          <w:rFonts w:cs="Times New Roman"/>
        </w:rPr>
        <w:t>о</w:t>
      </w:r>
      <w:r w:rsidRPr="00BE0AE5">
        <w:rPr>
          <w:rFonts w:cs="Times New Roman"/>
        </w:rPr>
        <w:t>графических объектов; именительный падеж множественного числа сущ</w:t>
      </w:r>
      <w:r w:rsidRPr="00BE0AE5">
        <w:rPr>
          <w:rFonts w:cs="Times New Roman"/>
        </w:rPr>
        <w:t>е</w:t>
      </w:r>
      <w:r w:rsidRPr="00BE0AE5">
        <w:rPr>
          <w:rFonts w:cs="Times New Roman"/>
        </w:rPr>
        <w:t xml:space="preserve">ствительных на </w:t>
      </w:r>
      <w:r w:rsidRPr="00BE0AE5">
        <w:rPr>
          <w:rStyle w:val="Italic"/>
          <w:rFonts w:cs="Times New Roman"/>
        </w:rPr>
        <w:t>-а/-я</w:t>
      </w:r>
      <w:r w:rsidRPr="00BE0AE5">
        <w:rPr>
          <w:rFonts w:cs="Times New Roman"/>
        </w:rPr>
        <w:t xml:space="preserve"> и -</w:t>
      </w:r>
      <w:r w:rsidRPr="00BE0AE5">
        <w:rPr>
          <w:rStyle w:val="Italic"/>
          <w:rFonts w:cs="Times New Roman"/>
        </w:rPr>
        <w:t>ы/-и</w:t>
      </w:r>
      <w:r w:rsidRPr="00BE0AE5">
        <w:rPr>
          <w:rFonts w:cs="Times New Roman"/>
        </w:rPr>
        <w:t>; родительный падеж множественного числа с</w:t>
      </w:r>
      <w:r w:rsidRPr="00BE0AE5">
        <w:rPr>
          <w:rFonts w:cs="Times New Roman"/>
        </w:rPr>
        <w:t>у</w:t>
      </w:r>
      <w:r w:rsidRPr="00BE0AE5">
        <w:rPr>
          <w:rFonts w:cs="Times New Roman"/>
        </w:rPr>
        <w:t>ществительных мужского и среднего рода с нулевым окончанием и оконч</w:t>
      </w:r>
      <w:r w:rsidRPr="00BE0AE5">
        <w:rPr>
          <w:rFonts w:cs="Times New Roman"/>
        </w:rPr>
        <w:t>а</w:t>
      </w:r>
      <w:r w:rsidRPr="00BE0AE5">
        <w:rPr>
          <w:rFonts w:cs="Times New Roman"/>
        </w:rPr>
        <w:t xml:space="preserve">нием </w:t>
      </w:r>
      <w:r w:rsidRPr="00BE0AE5">
        <w:rPr>
          <w:rStyle w:val="Italic"/>
          <w:rFonts w:cs="Times New Roman"/>
        </w:rPr>
        <w:t>-ов</w:t>
      </w:r>
      <w:r w:rsidRPr="00BE0AE5">
        <w:rPr>
          <w:rFonts w:cs="Times New Roman"/>
        </w:rPr>
        <w:t>; родительный падеж множественного числа существительных же</w:t>
      </w:r>
      <w:r w:rsidRPr="00BE0AE5">
        <w:rPr>
          <w:rFonts w:cs="Times New Roman"/>
        </w:rPr>
        <w:t>н</w:t>
      </w:r>
      <w:r w:rsidRPr="00BE0AE5">
        <w:rPr>
          <w:rFonts w:cs="Times New Roman"/>
        </w:rPr>
        <w:t>ского рода</w:t>
      </w:r>
      <w:r w:rsidRPr="00BE0AE5">
        <w:rPr>
          <w:rStyle w:val="Italic"/>
          <w:rFonts w:cs="Times New Roman"/>
        </w:rPr>
        <w:t xml:space="preserve"> </w:t>
      </w:r>
      <w:r w:rsidRPr="00BE0AE5">
        <w:rPr>
          <w:rFonts w:cs="Times New Roman"/>
        </w:rPr>
        <w:t>на</w:t>
      </w:r>
      <w:r w:rsidRPr="00BE0AE5">
        <w:rPr>
          <w:rStyle w:val="Italic"/>
          <w:rFonts w:cs="Times New Roman"/>
        </w:rPr>
        <w:t xml:space="preserve"> -ня</w:t>
      </w:r>
      <w:r w:rsidRPr="00BE0AE5">
        <w:rPr>
          <w:rFonts w:cs="Times New Roman"/>
        </w:rPr>
        <w:t>; творительный падеж множественного числа существ</w:t>
      </w:r>
      <w:r w:rsidRPr="00BE0AE5">
        <w:rPr>
          <w:rFonts w:cs="Times New Roman"/>
        </w:rPr>
        <w:t>и</w:t>
      </w:r>
      <w:r w:rsidRPr="00BE0AE5">
        <w:rPr>
          <w:rFonts w:cs="Times New Roman"/>
        </w:rPr>
        <w:t>тельных 3-го склонения; родительный падеж единственного числа существ</w:t>
      </w:r>
      <w:r w:rsidRPr="00BE0AE5">
        <w:rPr>
          <w:rFonts w:cs="Times New Roman"/>
        </w:rPr>
        <w:t>и</w:t>
      </w:r>
      <w:r w:rsidRPr="00BE0AE5">
        <w:rPr>
          <w:rFonts w:cs="Times New Roman"/>
        </w:rPr>
        <w:t>тельных мужского рода.</w:t>
      </w:r>
    </w:p>
    <w:p w14:paraId="188023AF" w14:textId="77777777" w:rsidR="00416B7C" w:rsidRPr="00BE0AE5" w:rsidRDefault="00416B7C" w:rsidP="00416B7C">
      <w:pPr>
        <w:pStyle w:val="body"/>
        <w:rPr>
          <w:rFonts w:cs="Times New Roman"/>
        </w:rPr>
      </w:pPr>
      <w:r w:rsidRPr="00BE0AE5">
        <w:rPr>
          <w:rFonts w:cs="Times New Roman"/>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14:paraId="06E5A57A" w14:textId="77777777" w:rsidR="00416B7C" w:rsidRPr="00BE0AE5" w:rsidRDefault="00416B7C" w:rsidP="00416B7C">
      <w:pPr>
        <w:pStyle w:val="body"/>
        <w:rPr>
          <w:rFonts w:cs="Times New Roman"/>
        </w:rPr>
      </w:pPr>
      <w:r w:rsidRPr="00BE0AE5">
        <w:rPr>
          <w:rFonts w:cs="Times New Roman"/>
        </w:rPr>
        <w:t>Нормы употребления имён прилагательных в формах сравнительной ст</w:t>
      </w:r>
      <w:r w:rsidRPr="00BE0AE5">
        <w:rPr>
          <w:rFonts w:cs="Times New Roman"/>
        </w:rPr>
        <w:t>е</w:t>
      </w:r>
      <w:r w:rsidRPr="00BE0AE5">
        <w:rPr>
          <w:rFonts w:cs="Times New Roman"/>
        </w:rPr>
        <w:t>пени, в краткой форме; местоимений</w:t>
      </w:r>
      <w:r w:rsidR="00FE6A66" w:rsidRPr="00BE0AE5">
        <w:rPr>
          <w:rFonts w:cs="Times New Roman"/>
        </w:rPr>
        <w:t>,</w:t>
      </w:r>
      <w:r w:rsidRPr="00BE0AE5">
        <w:rPr>
          <w:rFonts w:cs="Times New Roman"/>
        </w:rPr>
        <w:t xml:space="preserve"> порядковых и количественных числ</w:t>
      </w:r>
      <w:r w:rsidRPr="00BE0AE5">
        <w:rPr>
          <w:rFonts w:cs="Times New Roman"/>
        </w:rPr>
        <w:t>и</w:t>
      </w:r>
      <w:r w:rsidRPr="00BE0AE5">
        <w:rPr>
          <w:rFonts w:cs="Times New Roman"/>
        </w:rPr>
        <w:t>тельных.</w:t>
      </w:r>
    </w:p>
    <w:p w14:paraId="3309F5F0" w14:textId="77777777" w:rsidR="00416B7C" w:rsidRPr="00BE0AE5" w:rsidRDefault="00416B7C" w:rsidP="00416B7C">
      <w:pPr>
        <w:pStyle w:val="body"/>
        <w:rPr>
          <w:rFonts w:cs="Times New Roman"/>
        </w:rPr>
      </w:pPr>
      <w:r w:rsidRPr="00BE0AE5">
        <w:rPr>
          <w:rFonts w:cs="Times New Roman"/>
        </w:rPr>
        <w:t>Национальные особенности речевого этикета. Принципы этикетного о</w:t>
      </w:r>
      <w:r w:rsidRPr="00BE0AE5">
        <w:rPr>
          <w:rFonts w:cs="Times New Roman"/>
        </w:rPr>
        <w:t>б</w:t>
      </w:r>
      <w:r w:rsidRPr="00BE0AE5">
        <w:rPr>
          <w:rFonts w:cs="Times New Roman"/>
        </w:rPr>
        <w:t>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w:t>
      </w:r>
      <w:r w:rsidR="00FE6A66" w:rsidRPr="00BE0AE5">
        <w:rPr>
          <w:rFonts w:cs="Times New Roman"/>
        </w:rPr>
        <w:t>,</w:t>
      </w:r>
      <w:r w:rsidRPr="00BE0AE5">
        <w:rPr>
          <w:rFonts w:cs="Times New Roman"/>
        </w:rPr>
        <w:t xml:space="preserve"> утешения. </w:t>
      </w:r>
    </w:p>
    <w:p w14:paraId="202CD001" w14:textId="77777777" w:rsidR="00416B7C" w:rsidRPr="00BE0AE5" w:rsidRDefault="00416B7C" w:rsidP="00416B7C">
      <w:pPr>
        <w:pStyle w:val="h3"/>
        <w:rPr>
          <w:rFonts w:cs="Times New Roman"/>
        </w:rPr>
      </w:pPr>
      <w:r w:rsidRPr="00BE0AE5">
        <w:rPr>
          <w:rFonts w:cs="Times New Roman"/>
        </w:rPr>
        <w:lastRenderedPageBreak/>
        <w:t xml:space="preserve">Раздел 3. Речь. Речевая деятельность. Текст </w:t>
      </w:r>
    </w:p>
    <w:p w14:paraId="72348BB4" w14:textId="77777777" w:rsidR="00416B7C" w:rsidRPr="00BE0AE5" w:rsidRDefault="00416B7C" w:rsidP="00416B7C">
      <w:pPr>
        <w:pStyle w:val="body"/>
        <w:rPr>
          <w:rFonts w:cs="Times New Roman"/>
        </w:rPr>
      </w:pPr>
      <w:r w:rsidRPr="00BE0AE5">
        <w:rPr>
          <w:rFonts w:cs="Times New Roman"/>
        </w:rPr>
        <w:t>Эффективные приёмы чтения. Предтекстовый, текстовый и послетекст</w:t>
      </w:r>
      <w:r w:rsidRPr="00BE0AE5">
        <w:rPr>
          <w:rFonts w:cs="Times New Roman"/>
        </w:rPr>
        <w:t>о</w:t>
      </w:r>
      <w:r w:rsidRPr="00BE0AE5">
        <w:rPr>
          <w:rFonts w:cs="Times New Roman"/>
        </w:rPr>
        <w:t>вый этапы работы.</w:t>
      </w:r>
    </w:p>
    <w:p w14:paraId="64E07452" w14:textId="77777777" w:rsidR="00416B7C" w:rsidRPr="00BE0AE5" w:rsidRDefault="00416B7C" w:rsidP="00416B7C">
      <w:pPr>
        <w:pStyle w:val="body"/>
        <w:rPr>
          <w:rFonts w:cs="Times New Roman"/>
        </w:rPr>
      </w:pPr>
      <w:r w:rsidRPr="00BE0AE5">
        <w:rPr>
          <w:rFonts w:cs="Times New Roman"/>
        </w:rPr>
        <w:t>Текст. Тексты описательного типа: определение, собственно описание, пояснение.</w:t>
      </w:r>
    </w:p>
    <w:p w14:paraId="11DB586A" w14:textId="77777777" w:rsidR="00416B7C" w:rsidRPr="00BE0AE5" w:rsidRDefault="00416B7C" w:rsidP="00416B7C">
      <w:pPr>
        <w:pStyle w:val="body"/>
        <w:rPr>
          <w:rFonts w:cs="Times New Roman"/>
        </w:rPr>
      </w:pPr>
      <w:r w:rsidRPr="00BE0AE5">
        <w:rPr>
          <w:rFonts w:cs="Times New Roman"/>
        </w:rPr>
        <w:t>Разговорная речь. Рассказ о событии, «бывальщины».</w:t>
      </w:r>
    </w:p>
    <w:p w14:paraId="26DBA031" w14:textId="77777777" w:rsidR="00416B7C" w:rsidRPr="00BE0AE5" w:rsidRDefault="00416B7C" w:rsidP="00416B7C">
      <w:pPr>
        <w:pStyle w:val="body"/>
        <w:rPr>
          <w:rFonts w:cs="Times New Roman"/>
        </w:rPr>
      </w:pPr>
      <w:r w:rsidRPr="00BE0AE5">
        <w:rPr>
          <w:rFonts w:cs="Times New Roman"/>
        </w:rPr>
        <w:t>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w:t>
      </w:r>
      <w:r w:rsidRPr="00BE0AE5">
        <w:rPr>
          <w:rFonts w:cs="Times New Roman"/>
        </w:rPr>
        <w:t>т</w:t>
      </w:r>
      <w:r w:rsidRPr="00BE0AE5">
        <w:rPr>
          <w:rFonts w:cs="Times New Roman"/>
        </w:rPr>
        <w:t>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w:t>
      </w:r>
      <w:r w:rsidRPr="00BE0AE5">
        <w:rPr>
          <w:rFonts w:cs="Times New Roman"/>
        </w:rPr>
        <w:t>ъ</w:t>
      </w:r>
      <w:r w:rsidRPr="00BE0AE5">
        <w:rPr>
          <w:rFonts w:cs="Times New Roman"/>
        </w:rPr>
        <w:t xml:space="preserve">явления презентации слушателям. </w:t>
      </w:r>
    </w:p>
    <w:p w14:paraId="529D4ECB" w14:textId="77777777" w:rsidR="00416B7C" w:rsidRPr="00BE0AE5" w:rsidRDefault="00416B7C" w:rsidP="00416B7C">
      <w:pPr>
        <w:pStyle w:val="body"/>
        <w:rPr>
          <w:rFonts w:cs="Times New Roman"/>
        </w:rPr>
      </w:pPr>
      <w:r w:rsidRPr="00BE0AE5">
        <w:rPr>
          <w:rFonts w:cs="Times New Roman"/>
        </w:rPr>
        <w:t xml:space="preserve">Публицистический стиль. Устное выступление. </w:t>
      </w:r>
    </w:p>
    <w:p w14:paraId="77E49729" w14:textId="77777777" w:rsidR="00416B7C" w:rsidRPr="00BE0AE5" w:rsidRDefault="00416B7C" w:rsidP="00416B7C">
      <w:pPr>
        <w:pStyle w:val="h2"/>
        <w:rPr>
          <w:rFonts w:cs="Times New Roman"/>
        </w:rPr>
      </w:pPr>
      <w:r w:rsidRPr="00BE0AE5">
        <w:rPr>
          <w:rFonts w:cs="Times New Roman"/>
        </w:rPr>
        <w:t>7 КЛАСС</w:t>
      </w:r>
    </w:p>
    <w:p w14:paraId="178802CC" w14:textId="77777777" w:rsidR="00416B7C" w:rsidRPr="00BE0AE5" w:rsidRDefault="00416B7C" w:rsidP="00416B7C">
      <w:pPr>
        <w:pStyle w:val="h3-first"/>
        <w:rPr>
          <w:rFonts w:cs="Times New Roman"/>
        </w:rPr>
      </w:pPr>
      <w:r w:rsidRPr="00BE0AE5">
        <w:rPr>
          <w:rFonts w:cs="Times New Roman"/>
        </w:rPr>
        <w:t xml:space="preserve">Раздел 1. Язык и культура </w:t>
      </w:r>
    </w:p>
    <w:p w14:paraId="57E00C2C" w14:textId="77777777" w:rsidR="00416B7C" w:rsidRPr="00BE0AE5" w:rsidRDefault="00416B7C" w:rsidP="00416B7C">
      <w:pPr>
        <w:pStyle w:val="body"/>
        <w:rPr>
          <w:rFonts w:cs="Times New Roman"/>
        </w:rPr>
      </w:pPr>
      <w:r w:rsidRPr="00BE0AE5">
        <w:rPr>
          <w:rFonts w:cs="Times New Roman"/>
        </w:rPr>
        <w:t>Развитие языка как объективный процесс. Связь исторического развития языка с историей общества. Факторы, влияющие на развитие языка: соц</w:t>
      </w:r>
      <w:r w:rsidRPr="00BE0AE5">
        <w:rPr>
          <w:rFonts w:cs="Times New Roman"/>
        </w:rPr>
        <w:t>и</w:t>
      </w:r>
      <w:r w:rsidRPr="00BE0AE5">
        <w:rPr>
          <w:rFonts w:cs="Times New Roman"/>
        </w:rPr>
        <w:t>ально-политические события и изменения в обществе, развитие науки и те</w:t>
      </w:r>
      <w:r w:rsidRPr="00BE0AE5">
        <w:rPr>
          <w:rFonts w:cs="Times New Roman"/>
        </w:rPr>
        <w:t>х</w:t>
      </w:r>
      <w:r w:rsidRPr="00BE0AE5">
        <w:rPr>
          <w:rFonts w:cs="Times New Roman"/>
        </w:rPr>
        <w:t>ники, влияние других языков. Устаревшие слова как живые свидетели ист</w:t>
      </w:r>
      <w:r w:rsidRPr="00BE0AE5">
        <w:rPr>
          <w:rFonts w:cs="Times New Roman"/>
        </w:rPr>
        <w:t>о</w:t>
      </w:r>
      <w:r w:rsidRPr="00BE0AE5">
        <w:rPr>
          <w:rFonts w:cs="Times New Roman"/>
        </w:rPr>
        <w:t>рии. Историзмы как слова, обозначающие предметы и явления предшеств</w:t>
      </w:r>
      <w:r w:rsidRPr="00BE0AE5">
        <w:rPr>
          <w:rFonts w:cs="Times New Roman"/>
        </w:rPr>
        <w:t>у</w:t>
      </w:r>
      <w:r w:rsidRPr="00BE0AE5">
        <w:rPr>
          <w:rFonts w:cs="Times New Roman"/>
        </w:rPr>
        <w:t>ющих эпох, вышедшие из употребления по причине ухода из общественной жизни обозначенных ими предметов и явлений, в том числе национал</w:t>
      </w:r>
      <w:r w:rsidRPr="00BE0AE5">
        <w:rPr>
          <w:rFonts w:cs="Times New Roman"/>
        </w:rPr>
        <w:t>ь</w:t>
      </w:r>
      <w:r w:rsidRPr="00BE0AE5">
        <w:rPr>
          <w:rFonts w:cs="Times New Roman"/>
        </w:rPr>
        <w:t>но-бытовых реалий. Архаизмы как слова, имеющие в современном русском языке синонимы. Группы лексических единиц по степени устарелости. П</w:t>
      </w:r>
      <w:r w:rsidRPr="00BE0AE5">
        <w:rPr>
          <w:rFonts w:cs="Times New Roman"/>
        </w:rPr>
        <w:t>е</w:t>
      </w:r>
      <w:r w:rsidRPr="00BE0AE5">
        <w:rPr>
          <w:rFonts w:cs="Times New Roman"/>
        </w:rPr>
        <w:t>рераспределение пластов лексики между активным и пассивным запасом слов. Актуализация устаревшей лексики в новом речевом контексте.</w:t>
      </w:r>
    </w:p>
    <w:p w14:paraId="493FD970" w14:textId="77777777" w:rsidR="00416B7C" w:rsidRPr="00BE0AE5" w:rsidRDefault="00416B7C" w:rsidP="00416B7C">
      <w:pPr>
        <w:pStyle w:val="body"/>
        <w:rPr>
          <w:rFonts w:cs="Times New Roman"/>
        </w:rPr>
      </w:pPr>
      <w:r w:rsidRPr="00BE0AE5">
        <w:rPr>
          <w:rFonts w:cs="Times New Roman"/>
        </w:rPr>
        <w:t>Лексические заимствования последних десятилетий. Употребление ин</w:t>
      </w:r>
      <w:r w:rsidRPr="00BE0AE5">
        <w:rPr>
          <w:rFonts w:cs="Times New Roman"/>
        </w:rPr>
        <w:t>о</w:t>
      </w:r>
      <w:r w:rsidRPr="00BE0AE5">
        <w:rPr>
          <w:rFonts w:cs="Times New Roman"/>
        </w:rPr>
        <w:t>язычных слов как проблема культуры речи.</w:t>
      </w:r>
    </w:p>
    <w:p w14:paraId="31857548" w14:textId="77777777" w:rsidR="00416B7C" w:rsidRPr="00BE0AE5" w:rsidRDefault="00416B7C" w:rsidP="00416B7C">
      <w:pPr>
        <w:pStyle w:val="h3"/>
        <w:rPr>
          <w:rFonts w:cs="Times New Roman"/>
        </w:rPr>
      </w:pPr>
      <w:r w:rsidRPr="00BE0AE5">
        <w:rPr>
          <w:rFonts w:cs="Times New Roman"/>
        </w:rPr>
        <w:t xml:space="preserve">Раздел 2. Культура речи </w:t>
      </w:r>
    </w:p>
    <w:p w14:paraId="67F10B98" w14:textId="77777777" w:rsidR="00416B7C" w:rsidRPr="00BE0AE5" w:rsidRDefault="00416B7C" w:rsidP="00416B7C">
      <w:pPr>
        <w:pStyle w:val="body"/>
        <w:rPr>
          <w:rFonts w:cs="Times New Roman"/>
        </w:rPr>
      </w:pPr>
      <w:r w:rsidRPr="00BE0AE5">
        <w:rPr>
          <w:rFonts w:cs="Times New Roman"/>
        </w:rPr>
        <w:t>Основные орфоэпические нормы современного русского литературного языка. Нормы ударения в глаголах, полных причастиях</w:t>
      </w:r>
      <w:r w:rsidR="00FE6A66" w:rsidRPr="00BE0AE5">
        <w:rPr>
          <w:rFonts w:cs="Times New Roman"/>
        </w:rPr>
        <w:t>,</w:t>
      </w:r>
      <w:r w:rsidRPr="00BE0AE5">
        <w:rPr>
          <w:rFonts w:cs="Times New Roman"/>
        </w:rPr>
        <w:t xml:space="preserve"> кратких формах страдательных причастий прошедшего времени</w:t>
      </w:r>
      <w:r w:rsidR="00FE6A66" w:rsidRPr="00BE0AE5">
        <w:rPr>
          <w:rFonts w:cs="Times New Roman"/>
        </w:rPr>
        <w:t>,</w:t>
      </w:r>
      <w:r w:rsidRPr="00BE0AE5">
        <w:rPr>
          <w:rFonts w:cs="Times New Roman"/>
        </w:rPr>
        <w:t xml:space="preserve"> деепричастиях</w:t>
      </w:r>
      <w:r w:rsidR="00FE6A66" w:rsidRPr="00BE0AE5">
        <w:rPr>
          <w:rFonts w:cs="Times New Roman"/>
        </w:rPr>
        <w:t>,</w:t>
      </w:r>
      <w:r w:rsidRPr="00BE0AE5">
        <w:rPr>
          <w:rFonts w:cs="Times New Roman"/>
        </w:rPr>
        <w:t xml:space="preserve"> наречиях. Нормы постановки ударения в словоформах с непроизводными предлогами. Основные и допустимые варианты акцентологической нормы.</w:t>
      </w:r>
    </w:p>
    <w:p w14:paraId="2556A827" w14:textId="77777777" w:rsidR="00416B7C" w:rsidRPr="00BE0AE5" w:rsidRDefault="00416B7C" w:rsidP="00416B7C">
      <w:pPr>
        <w:pStyle w:val="body"/>
        <w:rPr>
          <w:rFonts w:cs="Times New Roman"/>
        </w:rPr>
      </w:pPr>
      <w:r w:rsidRPr="00BE0AE5">
        <w:rPr>
          <w:rFonts w:cs="Times New Roman"/>
        </w:rPr>
        <w:lastRenderedPageBreak/>
        <w:t>Основные лексические нормы современного русского литературного языка. Паронимы и точность речи. Смысловые различия, характер лексической с</w:t>
      </w:r>
      <w:r w:rsidRPr="00BE0AE5">
        <w:rPr>
          <w:rFonts w:cs="Times New Roman"/>
        </w:rPr>
        <w:t>о</w:t>
      </w:r>
      <w:r w:rsidRPr="00BE0AE5">
        <w:rPr>
          <w:rFonts w:cs="Times New Roman"/>
        </w:rPr>
        <w:t>четаемости, способы управления, функционально-стилевая окраска и уп</w:t>
      </w:r>
      <w:r w:rsidRPr="00BE0AE5">
        <w:rPr>
          <w:rFonts w:cs="Times New Roman"/>
        </w:rPr>
        <w:t>о</w:t>
      </w:r>
      <w:r w:rsidRPr="00BE0AE5">
        <w:rPr>
          <w:rFonts w:cs="Times New Roman"/>
        </w:rPr>
        <w:t>требление паронимов в речи. Типичные речевые ошибки</w:t>
      </w:r>
      <w:r w:rsidR="00FE6A66" w:rsidRPr="00BE0AE5">
        <w:rPr>
          <w:rFonts w:cs="Times New Roman"/>
        </w:rPr>
        <w:t>,</w:t>
      </w:r>
      <w:r w:rsidRPr="00BE0AE5">
        <w:rPr>
          <w:rFonts w:cs="Times New Roman"/>
        </w:rPr>
        <w:t xml:space="preserve"> связанные с уп</w:t>
      </w:r>
      <w:r w:rsidRPr="00BE0AE5">
        <w:rPr>
          <w:rFonts w:cs="Times New Roman"/>
        </w:rPr>
        <w:t>о</w:t>
      </w:r>
      <w:r w:rsidRPr="00BE0AE5">
        <w:rPr>
          <w:rFonts w:cs="Times New Roman"/>
        </w:rPr>
        <w:t>треблением паронимов в речи.</w:t>
      </w:r>
    </w:p>
    <w:p w14:paraId="087DA328" w14:textId="77777777" w:rsidR="00416B7C" w:rsidRPr="00BE0AE5" w:rsidRDefault="00416B7C" w:rsidP="00416B7C">
      <w:pPr>
        <w:pStyle w:val="body"/>
        <w:rPr>
          <w:rFonts w:cs="Times New Roman"/>
        </w:rPr>
      </w:pPr>
      <w:r w:rsidRPr="00BE0AE5">
        <w:rPr>
          <w:rFonts w:cs="Times New Roman"/>
        </w:rPr>
        <w:t>Основные грамматические нормы современного русского литературного языка. Отражение вариантов грамматической нормы в словарях и справо</w:t>
      </w:r>
      <w:r w:rsidRPr="00BE0AE5">
        <w:rPr>
          <w:rFonts w:cs="Times New Roman"/>
        </w:rPr>
        <w:t>ч</w:t>
      </w:r>
      <w:r w:rsidRPr="00BE0AE5">
        <w:rPr>
          <w:rFonts w:cs="Times New Roman"/>
        </w:rPr>
        <w:t>никах. Типичные грамматические ошибки в речи. Глаголы 1-го лица еди</w:t>
      </w:r>
      <w:r w:rsidRPr="00BE0AE5">
        <w:rPr>
          <w:rFonts w:cs="Times New Roman"/>
        </w:rPr>
        <w:t>н</w:t>
      </w:r>
      <w:r w:rsidRPr="00BE0AE5">
        <w:rPr>
          <w:rFonts w:cs="Times New Roman"/>
        </w:rPr>
        <w:t>ственного числа настоящего и будущего времени (в том числе способы в</w:t>
      </w:r>
      <w:r w:rsidRPr="00BE0AE5">
        <w:rPr>
          <w:rFonts w:cs="Times New Roman"/>
        </w:rPr>
        <w:t>ы</w:t>
      </w:r>
      <w:r w:rsidRPr="00BE0AE5">
        <w:rPr>
          <w:rFonts w:cs="Times New Roman"/>
        </w:rPr>
        <w:t xml:space="preserve">ражения формы 1-го лица настоящего и будущего времени глаголов </w:t>
      </w:r>
      <w:r w:rsidRPr="00BE0AE5">
        <w:rPr>
          <w:rStyle w:val="Italic"/>
          <w:rFonts w:cs="Times New Roman"/>
        </w:rPr>
        <w:t>оч</w:t>
      </w:r>
      <w:r w:rsidRPr="00BE0AE5">
        <w:rPr>
          <w:rStyle w:val="Italic"/>
          <w:rFonts w:cs="Times New Roman"/>
        </w:rPr>
        <w:t>у</w:t>
      </w:r>
      <w:r w:rsidRPr="00BE0AE5">
        <w:rPr>
          <w:rStyle w:val="Italic"/>
          <w:rFonts w:cs="Times New Roman"/>
        </w:rPr>
        <w:t>титься, победить, убедить, учредить, утвердить</w:t>
      </w:r>
      <w:r w:rsidRPr="00BE0AE5">
        <w:rPr>
          <w:rFonts w:cs="Times New Roman"/>
        </w:rPr>
        <w:t>)</w:t>
      </w:r>
      <w:r w:rsidR="00FE6A66" w:rsidRPr="00BE0AE5">
        <w:rPr>
          <w:rFonts w:cs="Times New Roman"/>
        </w:rPr>
        <w:t>,</w:t>
      </w:r>
      <w:r w:rsidRPr="00BE0AE5">
        <w:rPr>
          <w:rFonts w:cs="Times New Roman"/>
        </w:rPr>
        <w:t xml:space="preserve"> формы глаголов сове</w:t>
      </w:r>
      <w:r w:rsidRPr="00BE0AE5">
        <w:rPr>
          <w:rFonts w:cs="Times New Roman"/>
        </w:rPr>
        <w:t>р</w:t>
      </w:r>
      <w:r w:rsidRPr="00BE0AE5">
        <w:rPr>
          <w:rFonts w:cs="Times New Roman"/>
        </w:rPr>
        <w:t>шенного и несовершенного вида</w:t>
      </w:r>
      <w:r w:rsidR="00FE6A66" w:rsidRPr="00BE0AE5">
        <w:rPr>
          <w:rFonts w:cs="Times New Roman"/>
        </w:rPr>
        <w:t>,</w:t>
      </w:r>
      <w:r w:rsidRPr="00BE0AE5">
        <w:rPr>
          <w:rFonts w:cs="Times New Roman"/>
        </w:rPr>
        <w:t xml:space="preserve"> формы глаголов в повелительном наклон</w:t>
      </w:r>
      <w:r w:rsidRPr="00BE0AE5">
        <w:rPr>
          <w:rFonts w:cs="Times New Roman"/>
        </w:rPr>
        <w:t>е</w:t>
      </w:r>
      <w:r w:rsidRPr="00BE0AE5">
        <w:rPr>
          <w:rFonts w:cs="Times New Roman"/>
        </w:rPr>
        <w:t xml:space="preserve">нии. </w:t>
      </w:r>
    </w:p>
    <w:p w14:paraId="56E8F7D7" w14:textId="77777777" w:rsidR="00416B7C" w:rsidRPr="00BE0AE5" w:rsidRDefault="00416B7C" w:rsidP="00416B7C">
      <w:pPr>
        <w:pStyle w:val="body"/>
        <w:rPr>
          <w:rFonts w:cs="Times New Roman"/>
        </w:rPr>
      </w:pPr>
      <w:r w:rsidRPr="00BE0AE5">
        <w:rPr>
          <w:rFonts w:cs="Times New Roman"/>
        </w:rPr>
        <w:t>Литературный и разговорный варианты грамматической нормы (</w:t>
      </w:r>
      <w:r w:rsidRPr="00BE0AE5">
        <w:rPr>
          <w:rStyle w:val="Italic"/>
          <w:rFonts w:cs="Times New Roman"/>
        </w:rPr>
        <w:t>мах</w:t>
      </w:r>
      <w:r w:rsidRPr="00BE0AE5">
        <w:rPr>
          <w:rStyle w:val="Italic"/>
          <w:rFonts w:cs="Times New Roman"/>
        </w:rPr>
        <w:t>а</w:t>
      </w:r>
      <w:r w:rsidRPr="00BE0AE5">
        <w:rPr>
          <w:rStyle w:val="Italic"/>
          <w:rFonts w:cs="Times New Roman"/>
        </w:rPr>
        <w:t>ешь — машешь; обусловливать, сосредоточивать, уполномочивать, оспар</w:t>
      </w:r>
      <w:r w:rsidRPr="00BE0AE5">
        <w:rPr>
          <w:rStyle w:val="Italic"/>
          <w:rFonts w:cs="Times New Roman"/>
        </w:rPr>
        <w:t>и</w:t>
      </w:r>
      <w:r w:rsidRPr="00BE0AE5">
        <w:rPr>
          <w:rStyle w:val="Italic"/>
          <w:rFonts w:cs="Times New Roman"/>
        </w:rPr>
        <w:t>вать, удостаивать, облагораживать</w:t>
      </w:r>
      <w:r w:rsidRPr="00BE0AE5">
        <w:rPr>
          <w:rFonts w:cs="Times New Roman"/>
        </w:rPr>
        <w:t>). Варианты грамматической нормы: литературные и разговорные падежные формы причастий; типичные ошибки употребления деепричастий</w:t>
      </w:r>
      <w:r w:rsidR="00FE6A66" w:rsidRPr="00BE0AE5">
        <w:rPr>
          <w:rFonts w:cs="Times New Roman"/>
        </w:rPr>
        <w:t>,</w:t>
      </w:r>
      <w:r w:rsidRPr="00BE0AE5">
        <w:rPr>
          <w:rFonts w:cs="Times New Roman"/>
        </w:rPr>
        <w:t xml:space="preserve"> наречий. </w:t>
      </w:r>
    </w:p>
    <w:p w14:paraId="4278E9CB" w14:textId="77777777" w:rsidR="00416B7C" w:rsidRPr="00BE0AE5" w:rsidRDefault="00416B7C" w:rsidP="00416B7C">
      <w:pPr>
        <w:pStyle w:val="body"/>
        <w:rPr>
          <w:rFonts w:cs="Times New Roman"/>
        </w:rPr>
      </w:pPr>
      <w:r w:rsidRPr="00BE0AE5">
        <w:rPr>
          <w:rFonts w:cs="Times New Roman"/>
        </w:rPr>
        <w:t>Русская этикетная речевая манера общения. Запрет на употребление грубых слов, выражений, фраз. Исключение категоричности в разговоре. Неве</w:t>
      </w:r>
      <w:r w:rsidRPr="00BE0AE5">
        <w:rPr>
          <w:rFonts w:cs="Times New Roman"/>
        </w:rPr>
        <w:t>р</w:t>
      </w:r>
      <w:r w:rsidRPr="00BE0AE5">
        <w:rPr>
          <w:rFonts w:cs="Times New Roman"/>
        </w:rPr>
        <w:t>бальный (несловесный) этикет общения. Этикет использования изобраз</w:t>
      </w:r>
      <w:r w:rsidRPr="00BE0AE5">
        <w:rPr>
          <w:rFonts w:cs="Times New Roman"/>
        </w:rPr>
        <w:t>и</w:t>
      </w:r>
      <w:r w:rsidRPr="00BE0AE5">
        <w:rPr>
          <w:rFonts w:cs="Times New Roman"/>
        </w:rPr>
        <w:t>тельных жестов. Замещающие и сопровождающие жесты.</w:t>
      </w:r>
    </w:p>
    <w:p w14:paraId="33ADDFCC" w14:textId="77777777" w:rsidR="00416B7C" w:rsidRPr="00BE0AE5" w:rsidRDefault="00416B7C" w:rsidP="00416B7C">
      <w:pPr>
        <w:pStyle w:val="h3"/>
        <w:rPr>
          <w:rFonts w:cs="Times New Roman"/>
        </w:rPr>
      </w:pPr>
      <w:r w:rsidRPr="00BE0AE5">
        <w:rPr>
          <w:rFonts w:cs="Times New Roman"/>
        </w:rPr>
        <w:t xml:space="preserve">Раздел 3. Речь. Речевая деятельность. Текст </w:t>
      </w:r>
    </w:p>
    <w:p w14:paraId="306F60CA" w14:textId="77777777" w:rsidR="00416B7C" w:rsidRPr="00BE0AE5" w:rsidRDefault="00416B7C" w:rsidP="00416B7C">
      <w:pPr>
        <w:pStyle w:val="body"/>
        <w:rPr>
          <w:rFonts w:cs="Times New Roman"/>
        </w:rPr>
      </w:pPr>
      <w:r w:rsidRPr="00BE0AE5">
        <w:rPr>
          <w:rFonts w:cs="Times New Roman"/>
        </w:rPr>
        <w:t xml:space="preserve">Традиции русского речевого общения. Коммуникативные стратегии и тактики устного общения: убеждение, комплимент, уговаривание, похвала. </w:t>
      </w:r>
    </w:p>
    <w:p w14:paraId="3BE0EA64" w14:textId="77777777" w:rsidR="00416B7C" w:rsidRPr="00BE0AE5" w:rsidRDefault="00416B7C" w:rsidP="00416B7C">
      <w:pPr>
        <w:pStyle w:val="body"/>
        <w:rPr>
          <w:rFonts w:cs="Times New Roman"/>
        </w:rPr>
      </w:pPr>
      <w:r w:rsidRPr="00BE0AE5">
        <w:rPr>
          <w:rFonts w:cs="Times New Roman"/>
        </w:rPr>
        <w:t>Текст. Виды абзацев. Основные типы текстовых структур. Заголовки те</w:t>
      </w:r>
      <w:r w:rsidRPr="00BE0AE5">
        <w:rPr>
          <w:rFonts w:cs="Times New Roman"/>
        </w:rPr>
        <w:t>к</w:t>
      </w:r>
      <w:r w:rsidRPr="00BE0AE5">
        <w:rPr>
          <w:rFonts w:cs="Times New Roman"/>
        </w:rPr>
        <w:t>стов, их типы. Информативная функция заголовков. Тексты аргументативного типа: рассуждение, доказательство, объяснение.</w:t>
      </w:r>
    </w:p>
    <w:p w14:paraId="3E8CE355" w14:textId="77777777" w:rsidR="00416B7C" w:rsidRPr="00BE0AE5" w:rsidRDefault="00416B7C" w:rsidP="00416B7C">
      <w:pPr>
        <w:pStyle w:val="body"/>
        <w:rPr>
          <w:rFonts w:cs="Times New Roman"/>
        </w:rPr>
      </w:pPr>
      <w:r w:rsidRPr="00BE0AE5">
        <w:rPr>
          <w:rFonts w:cs="Times New Roman"/>
        </w:rPr>
        <w:t>Разговорная речь. Спор, виды спора. Корректные приёмы ведения спора. Дискуссия.</w:t>
      </w:r>
    </w:p>
    <w:p w14:paraId="3DFA0806" w14:textId="77777777" w:rsidR="00416B7C" w:rsidRPr="00BE0AE5" w:rsidRDefault="00416B7C" w:rsidP="00416B7C">
      <w:pPr>
        <w:pStyle w:val="body"/>
        <w:rPr>
          <w:rFonts w:cs="Times New Roman"/>
        </w:rPr>
      </w:pPr>
      <w:r w:rsidRPr="00BE0AE5">
        <w:rPr>
          <w:rFonts w:cs="Times New Roman"/>
        </w:rPr>
        <w:t>Публицистический стиль. Путевые записки. Текст рекламного объявления, его языковые и структурные особенности.</w:t>
      </w:r>
    </w:p>
    <w:p w14:paraId="3C12A758" w14:textId="77777777" w:rsidR="00416B7C" w:rsidRPr="00BE0AE5" w:rsidRDefault="00416B7C" w:rsidP="00416B7C">
      <w:pPr>
        <w:pStyle w:val="body"/>
        <w:rPr>
          <w:rFonts w:cs="Times New Roman"/>
        </w:rPr>
      </w:pPr>
      <w:r w:rsidRPr="00BE0AE5">
        <w:rPr>
          <w:rFonts w:cs="Times New Roman"/>
        </w:rPr>
        <w:t>Язык художественной литературы. Фактуальная и подтекстовая информ</w:t>
      </w:r>
      <w:r w:rsidRPr="00BE0AE5">
        <w:rPr>
          <w:rFonts w:cs="Times New Roman"/>
        </w:rPr>
        <w:t>а</w:t>
      </w:r>
      <w:r w:rsidRPr="00BE0AE5">
        <w:rPr>
          <w:rFonts w:cs="Times New Roman"/>
        </w:rPr>
        <w:t>ция в текстах художественного стиля речи. Сильные позиции в худож</w:t>
      </w:r>
      <w:r w:rsidRPr="00BE0AE5">
        <w:rPr>
          <w:rFonts w:cs="Times New Roman"/>
        </w:rPr>
        <w:t>е</w:t>
      </w:r>
      <w:r w:rsidRPr="00BE0AE5">
        <w:rPr>
          <w:rFonts w:cs="Times New Roman"/>
        </w:rPr>
        <w:t xml:space="preserve">ственных текстах. Притча. </w:t>
      </w:r>
    </w:p>
    <w:p w14:paraId="32AABAA7" w14:textId="77777777" w:rsidR="00416B7C" w:rsidRPr="00BE0AE5" w:rsidRDefault="00416B7C" w:rsidP="00416B7C">
      <w:pPr>
        <w:pStyle w:val="h2"/>
        <w:rPr>
          <w:rFonts w:cs="Times New Roman"/>
        </w:rPr>
      </w:pPr>
      <w:r w:rsidRPr="00BE0AE5">
        <w:rPr>
          <w:rFonts w:cs="Times New Roman"/>
        </w:rPr>
        <w:lastRenderedPageBreak/>
        <w:t>8 КЛАСС</w:t>
      </w:r>
    </w:p>
    <w:p w14:paraId="5AC770C8" w14:textId="77777777" w:rsidR="00416B7C" w:rsidRPr="00BE0AE5" w:rsidRDefault="00416B7C" w:rsidP="00416B7C">
      <w:pPr>
        <w:pStyle w:val="h3-first"/>
        <w:rPr>
          <w:rFonts w:cs="Times New Roman"/>
        </w:rPr>
      </w:pPr>
      <w:r w:rsidRPr="00BE0AE5">
        <w:rPr>
          <w:rFonts w:cs="Times New Roman"/>
        </w:rPr>
        <w:t xml:space="preserve">Раздел 1. Язык и культура </w:t>
      </w:r>
    </w:p>
    <w:p w14:paraId="303E99E0" w14:textId="77777777" w:rsidR="00416B7C" w:rsidRPr="00BE0AE5" w:rsidRDefault="00416B7C" w:rsidP="00416B7C">
      <w:pPr>
        <w:pStyle w:val="body"/>
        <w:rPr>
          <w:rFonts w:cs="Times New Roman"/>
        </w:rPr>
      </w:pPr>
      <w:r w:rsidRPr="00BE0AE5">
        <w:rPr>
          <w:rFonts w:cs="Times New Roman"/>
        </w:rPr>
        <w:t>Исконно русская лексика: слова общеиндоевропейского фонда, слова праславянского (общеславянского) языка, древнерусские (общевосточносл</w:t>
      </w:r>
      <w:r w:rsidRPr="00BE0AE5">
        <w:rPr>
          <w:rFonts w:cs="Times New Roman"/>
        </w:rPr>
        <w:t>а</w:t>
      </w:r>
      <w:r w:rsidRPr="00BE0AE5">
        <w:rPr>
          <w:rFonts w:cs="Times New Roman"/>
        </w:rPr>
        <w:t>вянские) слова, собственно русские слова. Собственно русские слова как база и основной источник развития лексики русского литературного языка.</w:t>
      </w:r>
    </w:p>
    <w:p w14:paraId="6CA1EB75" w14:textId="77777777" w:rsidR="00416B7C" w:rsidRPr="00BE0AE5" w:rsidRDefault="00416B7C" w:rsidP="00416B7C">
      <w:pPr>
        <w:pStyle w:val="body"/>
        <w:rPr>
          <w:rFonts w:cs="Times New Roman"/>
        </w:rPr>
      </w:pPr>
      <w:r w:rsidRPr="00BE0AE5">
        <w:rPr>
          <w:rFonts w:cs="Times New Roman"/>
        </w:rPr>
        <w:t>Роль старославянизмов в развитии русского литературного языка и их приметы. Стилистически нейтральные, книжные, устаревшие старослав</w:t>
      </w:r>
      <w:r w:rsidRPr="00BE0AE5">
        <w:rPr>
          <w:rFonts w:cs="Times New Roman"/>
        </w:rPr>
        <w:t>я</w:t>
      </w:r>
      <w:r w:rsidRPr="00BE0AE5">
        <w:rPr>
          <w:rFonts w:cs="Times New Roman"/>
        </w:rPr>
        <w:t>низмы.</w:t>
      </w:r>
    </w:p>
    <w:p w14:paraId="1AD2D37A" w14:textId="77777777" w:rsidR="00416B7C" w:rsidRPr="00BE0AE5" w:rsidRDefault="00416B7C" w:rsidP="00416B7C">
      <w:pPr>
        <w:pStyle w:val="body"/>
        <w:rPr>
          <w:rFonts w:cs="Times New Roman"/>
        </w:rPr>
      </w:pPr>
      <w:r w:rsidRPr="00BE0AE5">
        <w:rPr>
          <w:rFonts w:cs="Times New Roman"/>
        </w:rPr>
        <w:t>Иноязычная лексика в разговорной речи, современной публицистике, в том числе в дисплейных текстах.</w:t>
      </w:r>
    </w:p>
    <w:p w14:paraId="2507BF6C" w14:textId="77777777" w:rsidR="00416B7C" w:rsidRPr="00BE0AE5" w:rsidRDefault="00416B7C" w:rsidP="00416B7C">
      <w:pPr>
        <w:pStyle w:val="body"/>
        <w:rPr>
          <w:rFonts w:cs="Times New Roman"/>
        </w:rPr>
      </w:pPr>
      <w:r w:rsidRPr="00BE0AE5">
        <w:rPr>
          <w:rFonts w:cs="Times New Roman"/>
        </w:rPr>
        <w:t>Речевой этикет. Благопожелание как ключевая идея речевого этикета. Р</w:t>
      </w:r>
      <w:r w:rsidRPr="00BE0AE5">
        <w:rPr>
          <w:rFonts w:cs="Times New Roman"/>
        </w:rPr>
        <w:t>е</w:t>
      </w:r>
      <w:r w:rsidRPr="00BE0AE5">
        <w:rPr>
          <w:rFonts w:cs="Times New Roman"/>
        </w:rPr>
        <w:t>чевой этикет и вежливость. «Ты» и «вы» в русском речевом этикете и в з</w:t>
      </w:r>
      <w:r w:rsidRPr="00BE0AE5">
        <w:rPr>
          <w:rFonts w:cs="Times New Roman"/>
        </w:rPr>
        <w:t>а</w:t>
      </w:r>
      <w:r w:rsidRPr="00BE0AE5">
        <w:rPr>
          <w:rFonts w:cs="Times New Roman"/>
        </w:rPr>
        <w:t>падноевропейском, американском речевых этикетах. Специфика приветствий у русских и других народов.</w:t>
      </w:r>
    </w:p>
    <w:p w14:paraId="35474C61" w14:textId="77777777" w:rsidR="00416B7C" w:rsidRPr="00BE0AE5" w:rsidRDefault="00416B7C" w:rsidP="00416B7C">
      <w:pPr>
        <w:pStyle w:val="h3"/>
        <w:rPr>
          <w:rFonts w:cs="Times New Roman"/>
        </w:rPr>
      </w:pPr>
      <w:r w:rsidRPr="00BE0AE5">
        <w:rPr>
          <w:rFonts w:cs="Times New Roman"/>
        </w:rPr>
        <w:t xml:space="preserve">Раздел 2. Культура речи </w:t>
      </w:r>
    </w:p>
    <w:p w14:paraId="0B49FD48" w14:textId="77777777" w:rsidR="00416B7C" w:rsidRPr="00BE0AE5" w:rsidRDefault="00416B7C" w:rsidP="00416B7C">
      <w:pPr>
        <w:pStyle w:val="body"/>
        <w:rPr>
          <w:rFonts w:cs="Times New Roman"/>
        </w:rPr>
      </w:pPr>
      <w:r w:rsidRPr="00BE0AE5">
        <w:rPr>
          <w:rFonts w:cs="Times New Roman"/>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w:t>
      </w:r>
      <w:r w:rsidRPr="00BE0AE5">
        <w:rPr>
          <w:rStyle w:val="Italic"/>
          <w:rFonts w:cs="Times New Roman"/>
        </w:rPr>
        <w:t>е</w:t>
      </w:r>
      <w:r w:rsidRPr="00BE0AE5">
        <w:rPr>
          <w:rFonts w:cs="Times New Roman"/>
        </w:rPr>
        <w:t xml:space="preserve"> в словах иноязычного происхождения; произношение безударного [а] после </w:t>
      </w:r>
      <w:r w:rsidRPr="00BE0AE5">
        <w:rPr>
          <w:rStyle w:val="Italic"/>
          <w:rFonts w:cs="Times New Roman"/>
        </w:rPr>
        <w:t>ж</w:t>
      </w:r>
      <w:r w:rsidRPr="00BE0AE5">
        <w:rPr>
          <w:rFonts w:cs="Times New Roman"/>
        </w:rPr>
        <w:t xml:space="preserve"> и </w:t>
      </w:r>
      <w:r w:rsidRPr="00BE0AE5">
        <w:rPr>
          <w:rStyle w:val="Italic"/>
          <w:rFonts w:cs="Times New Roman"/>
        </w:rPr>
        <w:t>ш</w:t>
      </w:r>
      <w:r w:rsidRPr="00BE0AE5">
        <w:rPr>
          <w:rFonts w:cs="Times New Roman"/>
        </w:rPr>
        <w:t xml:space="preserve">; произношение сочетания </w:t>
      </w:r>
      <w:r w:rsidRPr="00BE0AE5">
        <w:rPr>
          <w:rStyle w:val="Italic"/>
          <w:rFonts w:cs="Times New Roman"/>
        </w:rPr>
        <w:t>чн</w:t>
      </w:r>
      <w:r w:rsidRPr="00BE0AE5">
        <w:rPr>
          <w:rFonts w:cs="Times New Roman"/>
        </w:rPr>
        <w:t xml:space="preserve"> и </w:t>
      </w:r>
      <w:r w:rsidRPr="00BE0AE5">
        <w:rPr>
          <w:rStyle w:val="Italic"/>
          <w:rFonts w:cs="Times New Roman"/>
        </w:rPr>
        <w:t>чт</w:t>
      </w:r>
      <w:r w:rsidRPr="00BE0AE5">
        <w:rPr>
          <w:rFonts w:cs="Times New Roman"/>
        </w:rPr>
        <w:t xml:space="preserve">; произношение женских отчеств на </w:t>
      </w:r>
      <w:r w:rsidRPr="00BE0AE5">
        <w:rPr>
          <w:rStyle w:val="Italic"/>
          <w:rFonts w:cs="Times New Roman"/>
        </w:rPr>
        <w:t>-ична</w:t>
      </w:r>
      <w:r w:rsidRPr="00BE0AE5">
        <w:rPr>
          <w:rFonts w:cs="Times New Roman"/>
        </w:rPr>
        <w:t xml:space="preserve">, </w:t>
      </w:r>
      <w:r w:rsidRPr="00BE0AE5">
        <w:rPr>
          <w:rStyle w:val="Italic"/>
          <w:rFonts w:cs="Times New Roman"/>
        </w:rPr>
        <w:t>-инична</w:t>
      </w:r>
      <w:r w:rsidRPr="00BE0AE5">
        <w:rPr>
          <w:rFonts w:cs="Times New Roman"/>
        </w:rPr>
        <w:t xml:space="preserve">; произношение твёрдого [н] перед мягкими [ф’] и [в’]; произношение мягкого [н] перед </w:t>
      </w:r>
      <w:r w:rsidRPr="00BE0AE5">
        <w:rPr>
          <w:rStyle w:val="Italic"/>
          <w:rFonts w:cs="Times New Roman"/>
        </w:rPr>
        <w:t>ч</w:t>
      </w:r>
      <w:r w:rsidRPr="00BE0AE5">
        <w:rPr>
          <w:rFonts w:cs="Times New Roman"/>
        </w:rPr>
        <w:t xml:space="preserve"> и </w:t>
      </w:r>
      <w:r w:rsidRPr="00BE0AE5">
        <w:rPr>
          <w:rStyle w:val="Italic"/>
          <w:rFonts w:cs="Times New Roman"/>
        </w:rPr>
        <w:t>щ</w:t>
      </w:r>
      <w:r w:rsidRPr="00BE0AE5">
        <w:rPr>
          <w:rFonts w:cs="Times New Roman"/>
        </w:rPr>
        <w:t xml:space="preserve">. </w:t>
      </w:r>
    </w:p>
    <w:p w14:paraId="3086770B" w14:textId="77777777" w:rsidR="00416B7C" w:rsidRPr="00BE0AE5" w:rsidRDefault="00416B7C" w:rsidP="00416B7C">
      <w:pPr>
        <w:pStyle w:val="body"/>
        <w:rPr>
          <w:rFonts w:cs="Times New Roman"/>
        </w:rPr>
      </w:pPr>
      <w:r w:rsidRPr="00BE0AE5">
        <w:rPr>
          <w:rFonts w:cs="Times New Roman"/>
        </w:rPr>
        <w:t>Типичные акцентологические ошибки в современной речи.</w:t>
      </w:r>
    </w:p>
    <w:p w14:paraId="3191AA34" w14:textId="77777777" w:rsidR="00416B7C" w:rsidRPr="00BE0AE5" w:rsidRDefault="00416B7C" w:rsidP="00416B7C">
      <w:pPr>
        <w:pStyle w:val="body"/>
        <w:rPr>
          <w:rFonts w:cs="Times New Roman"/>
        </w:rPr>
      </w:pPr>
      <w:r w:rsidRPr="00BE0AE5">
        <w:rPr>
          <w:rFonts w:cs="Times New Roman"/>
        </w:rPr>
        <w:t>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w:t>
      </w:r>
      <w:r w:rsidRPr="00BE0AE5">
        <w:rPr>
          <w:rFonts w:cs="Times New Roman"/>
        </w:rPr>
        <w:t>е</w:t>
      </w:r>
      <w:r w:rsidRPr="00BE0AE5">
        <w:rPr>
          <w:rFonts w:cs="Times New Roman"/>
        </w:rPr>
        <w:t>ственной литературе, разговорной речи. Типичные речевые ошибки</w:t>
      </w:r>
      <w:r w:rsidR="00FE6A66" w:rsidRPr="00BE0AE5">
        <w:rPr>
          <w:rFonts w:cs="Times New Roman"/>
        </w:rPr>
        <w:t>,</w:t>
      </w:r>
      <w:r w:rsidRPr="00BE0AE5">
        <w:rPr>
          <w:rFonts w:cs="Times New Roman"/>
        </w:rPr>
        <w:t xml:space="preserve"> связа</w:t>
      </w:r>
      <w:r w:rsidRPr="00BE0AE5">
        <w:rPr>
          <w:rFonts w:cs="Times New Roman"/>
        </w:rPr>
        <w:t>н</w:t>
      </w:r>
      <w:r w:rsidRPr="00BE0AE5">
        <w:rPr>
          <w:rFonts w:cs="Times New Roman"/>
        </w:rPr>
        <w:t>ные с употреблением терминов. Нарушение точности словоупотребления заимствованных слов.</w:t>
      </w:r>
    </w:p>
    <w:p w14:paraId="3C3B5220" w14:textId="77777777" w:rsidR="00416B7C" w:rsidRPr="00BE0AE5" w:rsidRDefault="00416B7C" w:rsidP="00416B7C">
      <w:pPr>
        <w:pStyle w:val="body"/>
        <w:rPr>
          <w:rFonts w:cs="Times New Roman"/>
        </w:rPr>
      </w:pPr>
      <w:r w:rsidRPr="00BE0AE5">
        <w:rPr>
          <w:rFonts w:cs="Times New Roman"/>
        </w:rPr>
        <w:t xml:space="preserve">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 </w:t>
      </w:r>
    </w:p>
    <w:p w14:paraId="4ACA692B" w14:textId="77777777" w:rsidR="00416B7C" w:rsidRPr="00BE0AE5" w:rsidRDefault="00416B7C" w:rsidP="00416B7C">
      <w:pPr>
        <w:pStyle w:val="body"/>
        <w:rPr>
          <w:rFonts w:cs="Times New Roman"/>
        </w:rPr>
      </w:pPr>
      <w:r w:rsidRPr="00BE0AE5">
        <w:rPr>
          <w:rFonts w:cs="Times New Roman"/>
        </w:rPr>
        <w:t>Активные процессы в речевом этикете. Новые варианты приветствия и прощания, возникшие в СМИ: изменение обращений</w:t>
      </w:r>
      <w:r w:rsidR="00FE6A66" w:rsidRPr="00BE0AE5">
        <w:rPr>
          <w:rFonts w:cs="Times New Roman"/>
        </w:rPr>
        <w:t>,</w:t>
      </w:r>
      <w:r w:rsidRPr="00BE0AE5">
        <w:rPr>
          <w:rFonts w:cs="Times New Roman"/>
        </w:rPr>
        <w:t xml:space="preserve"> использования со</w:t>
      </w:r>
      <w:r w:rsidRPr="00BE0AE5">
        <w:rPr>
          <w:rFonts w:cs="Times New Roman"/>
        </w:rPr>
        <w:t>б</w:t>
      </w:r>
      <w:r w:rsidRPr="00BE0AE5">
        <w:rPr>
          <w:rFonts w:cs="Times New Roman"/>
        </w:rPr>
        <w:lastRenderedPageBreak/>
        <w:t>ственных имён. Этикетные речевые тактики и приёмы в коммуникации</w:t>
      </w:r>
      <w:r w:rsidR="00FE6A66" w:rsidRPr="00BE0AE5">
        <w:rPr>
          <w:rFonts w:cs="Times New Roman"/>
        </w:rPr>
        <w:t>,</w:t>
      </w:r>
      <w:r w:rsidRPr="00BE0AE5">
        <w:rPr>
          <w:rFonts w:cs="Times New Roman"/>
        </w:rPr>
        <w:t xml:space="preserve"> п</w:t>
      </w:r>
      <w:r w:rsidRPr="00BE0AE5">
        <w:rPr>
          <w:rFonts w:cs="Times New Roman"/>
        </w:rPr>
        <w:t>о</w:t>
      </w:r>
      <w:r w:rsidRPr="00BE0AE5">
        <w:rPr>
          <w:rFonts w:cs="Times New Roman"/>
        </w:rPr>
        <w:t>могающие противостоять речевой агрессии. Синонимия речевых формул.</w:t>
      </w:r>
    </w:p>
    <w:p w14:paraId="523184C4" w14:textId="77777777" w:rsidR="00416B7C" w:rsidRPr="00BE0AE5" w:rsidRDefault="00416B7C" w:rsidP="00416B7C">
      <w:pPr>
        <w:pStyle w:val="h3"/>
        <w:rPr>
          <w:rFonts w:cs="Times New Roman"/>
        </w:rPr>
      </w:pPr>
      <w:r w:rsidRPr="00BE0AE5">
        <w:rPr>
          <w:rFonts w:cs="Times New Roman"/>
        </w:rPr>
        <w:t xml:space="preserve">Раздел 3. Речь. Речевая деятельность. Текст </w:t>
      </w:r>
    </w:p>
    <w:p w14:paraId="50BF2D7E" w14:textId="77777777" w:rsidR="00416B7C" w:rsidRPr="00BE0AE5" w:rsidRDefault="00416B7C" w:rsidP="00416B7C">
      <w:pPr>
        <w:pStyle w:val="body"/>
        <w:rPr>
          <w:rFonts w:cs="Times New Roman"/>
        </w:rPr>
      </w:pPr>
      <w:r w:rsidRPr="00BE0AE5">
        <w:rPr>
          <w:rFonts w:cs="Times New Roman"/>
        </w:rPr>
        <w:t>Эффективные приёмы слушания. Предтекстовый, текстовый и послете</w:t>
      </w:r>
      <w:r w:rsidRPr="00BE0AE5">
        <w:rPr>
          <w:rFonts w:cs="Times New Roman"/>
        </w:rPr>
        <w:t>к</w:t>
      </w:r>
      <w:r w:rsidRPr="00BE0AE5">
        <w:rPr>
          <w:rFonts w:cs="Times New Roman"/>
        </w:rPr>
        <w:t>стовый этапы работы.</w:t>
      </w:r>
    </w:p>
    <w:p w14:paraId="51410FE4" w14:textId="77777777" w:rsidR="00416B7C" w:rsidRPr="00BE0AE5" w:rsidRDefault="00416B7C" w:rsidP="00416B7C">
      <w:pPr>
        <w:pStyle w:val="body"/>
        <w:rPr>
          <w:rFonts w:cs="Times New Roman"/>
        </w:rPr>
      </w:pPr>
      <w:r w:rsidRPr="00BE0AE5">
        <w:rPr>
          <w:rFonts w:cs="Times New Roman"/>
        </w:rPr>
        <w:t>Основные способы и средства получения и переработки информации.</w:t>
      </w:r>
    </w:p>
    <w:p w14:paraId="480B84DB" w14:textId="77777777" w:rsidR="00416B7C" w:rsidRPr="00BE0AE5" w:rsidRDefault="00416B7C" w:rsidP="00416B7C">
      <w:pPr>
        <w:pStyle w:val="body"/>
        <w:rPr>
          <w:rFonts w:cs="Times New Roman"/>
        </w:rPr>
      </w:pPr>
      <w:r w:rsidRPr="00BE0AE5">
        <w:rPr>
          <w:rFonts w:cs="Times New Roman"/>
        </w:rPr>
        <w:t xml:space="preserve">Структура аргументации: тезис, аргумент. Способы аргументации. Правила эффективной аргументации. </w:t>
      </w:r>
    </w:p>
    <w:p w14:paraId="7CF49607" w14:textId="77777777" w:rsidR="00416B7C" w:rsidRPr="00BE0AE5" w:rsidRDefault="00416B7C" w:rsidP="00416B7C">
      <w:pPr>
        <w:pStyle w:val="body"/>
        <w:rPr>
          <w:rFonts w:cs="Times New Roman"/>
        </w:rPr>
      </w:pPr>
      <w:r w:rsidRPr="00BE0AE5">
        <w:rPr>
          <w:rFonts w:cs="Times New Roman"/>
        </w:rPr>
        <w:t>Доказательство и его структура. Прямые и косвенные доказательства. Способы опровержения доводов оппонента: критика тезиса, критика арг</w:t>
      </w:r>
      <w:r w:rsidRPr="00BE0AE5">
        <w:rPr>
          <w:rFonts w:cs="Times New Roman"/>
        </w:rPr>
        <w:t>у</w:t>
      </w:r>
      <w:r w:rsidRPr="00BE0AE5">
        <w:rPr>
          <w:rFonts w:cs="Times New Roman"/>
        </w:rPr>
        <w:t>ментов, критика демонстрации.</w:t>
      </w:r>
    </w:p>
    <w:p w14:paraId="4E2C8DE4" w14:textId="77777777" w:rsidR="00416B7C" w:rsidRPr="00BE0AE5" w:rsidRDefault="00416B7C" w:rsidP="00416B7C">
      <w:pPr>
        <w:pStyle w:val="body"/>
        <w:rPr>
          <w:rFonts w:cs="Times New Roman"/>
        </w:rPr>
      </w:pPr>
      <w:r w:rsidRPr="00BE0AE5">
        <w:rPr>
          <w:rFonts w:cs="Times New Roman"/>
        </w:rPr>
        <w:t xml:space="preserve">Разговорная речь. Самохарактеристика, самопрезентация, поздравление. </w:t>
      </w:r>
    </w:p>
    <w:p w14:paraId="1E4C4DB4" w14:textId="77777777" w:rsidR="00416B7C" w:rsidRPr="00BE0AE5" w:rsidRDefault="00416B7C" w:rsidP="00416B7C">
      <w:pPr>
        <w:pStyle w:val="body"/>
        <w:rPr>
          <w:rFonts w:cs="Times New Roman"/>
        </w:rPr>
      </w:pPr>
      <w:r w:rsidRPr="00BE0AE5">
        <w:rPr>
          <w:rFonts w:cs="Times New Roman"/>
        </w:rPr>
        <w:t>Научный стиль речи. Специфика оформления текста как результата пр</w:t>
      </w:r>
      <w:r w:rsidRPr="00BE0AE5">
        <w:rPr>
          <w:rFonts w:cs="Times New Roman"/>
        </w:rPr>
        <w:t>о</w:t>
      </w:r>
      <w:r w:rsidRPr="00BE0AE5">
        <w:rPr>
          <w:rFonts w:cs="Times New Roman"/>
        </w:rPr>
        <w:t>ектной (исследовательской) деятельности. Реферат. Слово на защите рефер</w:t>
      </w:r>
      <w:r w:rsidRPr="00BE0AE5">
        <w:rPr>
          <w:rFonts w:cs="Times New Roman"/>
        </w:rPr>
        <w:t>а</w:t>
      </w:r>
      <w:r w:rsidRPr="00BE0AE5">
        <w:rPr>
          <w:rFonts w:cs="Times New Roman"/>
        </w:rPr>
        <w:t xml:space="preserve">та. Учебно-научная дискуссия. Стандартные обороты речи для участия в учебно-научной дискуссии. </w:t>
      </w:r>
    </w:p>
    <w:p w14:paraId="704DBF1D" w14:textId="77777777" w:rsidR="00416B7C" w:rsidRPr="00BE0AE5" w:rsidRDefault="00416B7C" w:rsidP="00416B7C">
      <w:pPr>
        <w:pStyle w:val="body"/>
        <w:rPr>
          <w:rFonts w:cs="Times New Roman"/>
        </w:rPr>
      </w:pPr>
      <w:r w:rsidRPr="00BE0AE5">
        <w:rPr>
          <w:rFonts w:cs="Times New Roman"/>
        </w:rPr>
        <w:t>Язык художественной литературы. Сочинение в жанре письма другу (в том числе электронного), страницы дневника.</w:t>
      </w:r>
    </w:p>
    <w:p w14:paraId="71A9BBBC" w14:textId="77777777" w:rsidR="00416B7C" w:rsidRPr="00BE0AE5" w:rsidRDefault="00416B7C" w:rsidP="00416B7C">
      <w:pPr>
        <w:pStyle w:val="h2"/>
        <w:rPr>
          <w:rFonts w:cs="Times New Roman"/>
        </w:rPr>
      </w:pPr>
      <w:r w:rsidRPr="00BE0AE5">
        <w:rPr>
          <w:rFonts w:cs="Times New Roman"/>
        </w:rPr>
        <w:t xml:space="preserve">9 КЛАСС </w:t>
      </w:r>
    </w:p>
    <w:p w14:paraId="17941369" w14:textId="77777777" w:rsidR="00416B7C" w:rsidRPr="00BE0AE5" w:rsidRDefault="00416B7C" w:rsidP="00416B7C">
      <w:pPr>
        <w:pStyle w:val="h3-first"/>
        <w:rPr>
          <w:rFonts w:cs="Times New Roman"/>
        </w:rPr>
      </w:pPr>
      <w:r w:rsidRPr="00BE0AE5">
        <w:rPr>
          <w:rFonts w:cs="Times New Roman"/>
        </w:rPr>
        <w:t xml:space="preserve">Раздел 1. Язык и культура </w:t>
      </w:r>
    </w:p>
    <w:p w14:paraId="26B95D37" w14:textId="77777777" w:rsidR="00416B7C" w:rsidRPr="00BE0AE5" w:rsidRDefault="00416B7C" w:rsidP="00416B7C">
      <w:pPr>
        <w:pStyle w:val="body"/>
        <w:rPr>
          <w:rFonts w:cs="Times New Roman"/>
        </w:rPr>
      </w:pPr>
      <w:r w:rsidRPr="00BE0AE5">
        <w:rPr>
          <w:rFonts w:cs="Times New Roman"/>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w:t>
      </w:r>
      <w:r w:rsidRPr="00BE0AE5">
        <w:rPr>
          <w:rFonts w:cs="Times New Roman"/>
        </w:rPr>
        <w:t>е</w:t>
      </w:r>
      <w:r w:rsidRPr="00BE0AE5">
        <w:rPr>
          <w:rFonts w:cs="Times New Roman"/>
        </w:rPr>
        <w:t>цедентные тексты) из произведений художественной литературы, кин</w:t>
      </w:r>
      <w:r w:rsidRPr="00BE0AE5">
        <w:rPr>
          <w:rFonts w:cs="Times New Roman"/>
        </w:rPr>
        <w:t>о</w:t>
      </w:r>
      <w:r w:rsidRPr="00BE0AE5">
        <w:rPr>
          <w:rFonts w:cs="Times New Roman"/>
        </w:rPr>
        <w:t>фильмов, песен, рекламных текстов и т. п.</w:t>
      </w:r>
    </w:p>
    <w:p w14:paraId="3039D80E" w14:textId="77777777" w:rsidR="00416B7C" w:rsidRPr="00BE0AE5" w:rsidRDefault="00416B7C" w:rsidP="00416B7C">
      <w:pPr>
        <w:pStyle w:val="body"/>
        <w:rPr>
          <w:rFonts w:cs="Times New Roman"/>
          <w:spacing w:val="-3"/>
        </w:rPr>
      </w:pPr>
      <w:r w:rsidRPr="00BE0AE5">
        <w:rPr>
          <w:rFonts w:cs="Times New Roman"/>
          <w:spacing w:val="-3"/>
        </w:rPr>
        <w:t>Развитие языка как объективный процесс. Общее представление о внешних и внутренних факторах языковых изменений, об активных процессах в совр</w:t>
      </w:r>
      <w:r w:rsidRPr="00BE0AE5">
        <w:rPr>
          <w:rFonts w:cs="Times New Roman"/>
          <w:spacing w:val="-3"/>
        </w:rPr>
        <w:t>е</w:t>
      </w:r>
      <w:r w:rsidRPr="00BE0AE5">
        <w:rPr>
          <w:rFonts w:cs="Times New Roman"/>
          <w:spacing w:val="-3"/>
        </w:rPr>
        <w:t>менном русском языке (основные тенденции, отдельные примеры). Стрем</w:t>
      </w:r>
      <w:r w:rsidRPr="00BE0AE5">
        <w:rPr>
          <w:rFonts w:cs="Times New Roman"/>
          <w:spacing w:val="-3"/>
        </w:rPr>
        <w:t>и</w:t>
      </w:r>
      <w:r w:rsidRPr="00BE0AE5">
        <w:rPr>
          <w:rFonts w:cs="Times New Roman"/>
          <w:spacing w:val="-3"/>
        </w:rPr>
        <w:t>тельный рост словарного состава языка: активизация процесса заимствования иноязычных слов, «неологический бум» — рождение новых слов, изменение значений и переосмысление имеющихся в языке слов, их стилистическая пер</w:t>
      </w:r>
      <w:r w:rsidRPr="00BE0AE5">
        <w:rPr>
          <w:rFonts w:cs="Times New Roman"/>
          <w:spacing w:val="-3"/>
        </w:rPr>
        <w:t>е</w:t>
      </w:r>
      <w:r w:rsidRPr="00BE0AE5">
        <w:rPr>
          <w:rFonts w:cs="Times New Roman"/>
          <w:spacing w:val="-3"/>
        </w:rPr>
        <w:t>оценка, создание новой фразеологии.</w:t>
      </w:r>
    </w:p>
    <w:p w14:paraId="36225918" w14:textId="77777777" w:rsidR="00416B7C" w:rsidRPr="00BE0AE5" w:rsidRDefault="00416B7C" w:rsidP="00416B7C">
      <w:pPr>
        <w:pStyle w:val="h3"/>
        <w:rPr>
          <w:rFonts w:cs="Times New Roman"/>
        </w:rPr>
      </w:pPr>
      <w:r w:rsidRPr="00BE0AE5">
        <w:rPr>
          <w:rFonts w:cs="Times New Roman"/>
        </w:rPr>
        <w:lastRenderedPageBreak/>
        <w:t xml:space="preserve">Раздел 2. Культура речи </w:t>
      </w:r>
    </w:p>
    <w:p w14:paraId="5EC0B68C" w14:textId="77777777" w:rsidR="00416B7C" w:rsidRPr="00BE0AE5" w:rsidRDefault="00416B7C" w:rsidP="00416B7C">
      <w:pPr>
        <w:pStyle w:val="body"/>
        <w:rPr>
          <w:rFonts w:cs="Times New Roman"/>
        </w:rPr>
      </w:pPr>
      <w:r w:rsidRPr="00BE0AE5">
        <w:rPr>
          <w:rFonts w:cs="Times New Roman"/>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w:t>
      </w:r>
      <w:r w:rsidRPr="00BE0AE5">
        <w:rPr>
          <w:rFonts w:cs="Times New Roman"/>
        </w:rPr>
        <w:t>о</w:t>
      </w:r>
      <w:r w:rsidRPr="00BE0AE5">
        <w:rPr>
          <w:rFonts w:cs="Times New Roman"/>
        </w:rPr>
        <w:t>варях.</w:t>
      </w:r>
    </w:p>
    <w:p w14:paraId="222807FB" w14:textId="77777777" w:rsidR="00416B7C" w:rsidRPr="00BE0AE5" w:rsidRDefault="00416B7C" w:rsidP="00416B7C">
      <w:pPr>
        <w:pStyle w:val="body"/>
        <w:rPr>
          <w:rFonts w:cs="Times New Roman"/>
        </w:rPr>
      </w:pPr>
      <w:r w:rsidRPr="00BE0AE5">
        <w:rPr>
          <w:rFonts w:cs="Times New Roman"/>
        </w:rPr>
        <w:t>Основные лексические нормы современного русского литературного языка (обобщение). Лексическая сочетаемость слова и точность. Свободная и н</w:t>
      </w:r>
      <w:r w:rsidRPr="00BE0AE5">
        <w:rPr>
          <w:rFonts w:cs="Times New Roman"/>
        </w:rPr>
        <w:t>е</w:t>
      </w:r>
      <w:r w:rsidRPr="00BE0AE5">
        <w:rPr>
          <w:rFonts w:cs="Times New Roman"/>
        </w:rPr>
        <w:t>свободная лексическая сочетаемость. Типичные ошибки</w:t>
      </w:r>
      <w:r w:rsidR="00FE6A66" w:rsidRPr="00BE0AE5">
        <w:rPr>
          <w:rFonts w:cs="Times New Roman"/>
        </w:rPr>
        <w:t>,</w:t>
      </w:r>
      <w:r w:rsidRPr="00BE0AE5">
        <w:rPr>
          <w:rFonts w:cs="Times New Roman"/>
        </w:rPr>
        <w:t xml:space="preserve"> связанные с нар</w:t>
      </w:r>
      <w:r w:rsidRPr="00BE0AE5">
        <w:rPr>
          <w:rFonts w:cs="Times New Roman"/>
        </w:rPr>
        <w:t>у</w:t>
      </w:r>
      <w:r w:rsidRPr="00BE0AE5">
        <w:rPr>
          <w:rFonts w:cs="Times New Roman"/>
        </w:rPr>
        <w:t>шением лексической сочетаемости.</w:t>
      </w:r>
    </w:p>
    <w:p w14:paraId="74C6E9F8" w14:textId="77777777" w:rsidR="00416B7C" w:rsidRPr="00BE0AE5" w:rsidRDefault="00416B7C" w:rsidP="00416B7C">
      <w:pPr>
        <w:pStyle w:val="body"/>
        <w:rPr>
          <w:rFonts w:cs="Times New Roman"/>
        </w:rPr>
      </w:pPr>
      <w:r w:rsidRPr="00BE0AE5">
        <w:rPr>
          <w:rFonts w:cs="Times New Roman"/>
        </w:rPr>
        <w:t>Речевая избыточность и точность. Тавтология. Плеоназм. Типичные ошибки</w:t>
      </w:r>
      <w:r w:rsidR="00FE6A66" w:rsidRPr="00BE0AE5">
        <w:rPr>
          <w:rFonts w:cs="Times New Roman"/>
        </w:rPr>
        <w:t>,</w:t>
      </w:r>
      <w:r w:rsidRPr="00BE0AE5">
        <w:rPr>
          <w:rFonts w:cs="Times New Roman"/>
        </w:rPr>
        <w:t xml:space="preserve"> связанные с речевой избыточностью.</w:t>
      </w:r>
    </w:p>
    <w:p w14:paraId="0E0ABB5E" w14:textId="77777777" w:rsidR="00416B7C" w:rsidRPr="00BE0AE5" w:rsidRDefault="00416B7C" w:rsidP="00416B7C">
      <w:pPr>
        <w:pStyle w:val="body"/>
        <w:rPr>
          <w:rFonts w:cs="Times New Roman"/>
        </w:rPr>
      </w:pPr>
      <w:r w:rsidRPr="00BE0AE5">
        <w:rPr>
          <w:rFonts w:cs="Times New Roman"/>
        </w:rPr>
        <w:t>Современные толковые словари. Отражение вариантов лексической нормы в современных словарях. Словарные пометы.</w:t>
      </w:r>
    </w:p>
    <w:p w14:paraId="4CC2CAC2" w14:textId="77777777" w:rsidR="00416B7C" w:rsidRPr="00BE0AE5" w:rsidRDefault="00416B7C" w:rsidP="00416B7C">
      <w:pPr>
        <w:pStyle w:val="body"/>
        <w:rPr>
          <w:rFonts w:cs="Times New Roman"/>
        </w:rPr>
      </w:pPr>
      <w:r w:rsidRPr="00BE0AE5">
        <w:rPr>
          <w:rFonts w:cs="Times New Roman"/>
        </w:rPr>
        <w:t>Основные грамматические нормы современного русского литературного языка (обобщение). Отражение вариантов грамматической нормы в совр</w:t>
      </w:r>
      <w:r w:rsidRPr="00BE0AE5">
        <w:rPr>
          <w:rFonts w:cs="Times New Roman"/>
        </w:rPr>
        <w:t>е</w:t>
      </w:r>
      <w:r w:rsidRPr="00BE0AE5">
        <w:rPr>
          <w:rFonts w:cs="Times New Roman"/>
        </w:rPr>
        <w:t xml:space="preserve">менных грамматических словарях и справочниках. Словарные пометы. </w:t>
      </w:r>
    </w:p>
    <w:p w14:paraId="67E9447F" w14:textId="77777777" w:rsidR="00416B7C" w:rsidRPr="00BE0AE5" w:rsidRDefault="00416B7C" w:rsidP="00416B7C">
      <w:pPr>
        <w:pStyle w:val="body"/>
        <w:rPr>
          <w:rFonts w:cs="Times New Roman"/>
        </w:rPr>
      </w:pPr>
      <w:r w:rsidRPr="00BE0AE5">
        <w:rPr>
          <w:rFonts w:cs="Times New Roman"/>
        </w:rPr>
        <w:t>Типичные грамматические ошибки в предложно-падежном управлении. Нормы употребления причастных и деепричастных оборотов</w:t>
      </w:r>
      <w:r w:rsidR="00FE6A66" w:rsidRPr="00BE0AE5">
        <w:rPr>
          <w:rFonts w:cs="Times New Roman"/>
        </w:rPr>
        <w:t>,</w:t>
      </w:r>
      <w:r w:rsidRPr="00BE0AE5">
        <w:rPr>
          <w:rFonts w:cs="Times New Roman"/>
        </w:rPr>
        <w:t xml:space="preserve"> предложений с косвенной речью; типичные ошибки в построении сложных предложений.</w:t>
      </w:r>
    </w:p>
    <w:p w14:paraId="7AF5BC09" w14:textId="77777777" w:rsidR="00416B7C" w:rsidRPr="00BE0AE5" w:rsidRDefault="00416B7C" w:rsidP="00416B7C">
      <w:pPr>
        <w:pStyle w:val="body"/>
        <w:rPr>
          <w:rFonts w:cs="Times New Roman"/>
        </w:rPr>
      </w:pPr>
      <w:r w:rsidRPr="00BE0AE5">
        <w:rPr>
          <w:rFonts w:cs="Times New Roman"/>
        </w:rPr>
        <w:t>Этика и этикет в интернет-общении. Этикет интернет-переписки. Этич</w:t>
      </w:r>
      <w:r w:rsidRPr="00BE0AE5">
        <w:rPr>
          <w:rFonts w:cs="Times New Roman"/>
        </w:rPr>
        <w:t>е</w:t>
      </w:r>
      <w:r w:rsidRPr="00BE0AE5">
        <w:rPr>
          <w:rFonts w:cs="Times New Roman"/>
        </w:rPr>
        <w:t>ские нормы, правила этикета интернет-дискуссии, интернет-полемики. Эт</w:t>
      </w:r>
      <w:r w:rsidRPr="00BE0AE5">
        <w:rPr>
          <w:rFonts w:cs="Times New Roman"/>
        </w:rPr>
        <w:t>и</w:t>
      </w:r>
      <w:r w:rsidRPr="00BE0AE5">
        <w:rPr>
          <w:rFonts w:cs="Times New Roman"/>
        </w:rPr>
        <w:t>кетное речевое поведение в ситуациях делового общения.</w:t>
      </w:r>
    </w:p>
    <w:p w14:paraId="403BA7CC" w14:textId="77777777" w:rsidR="00416B7C" w:rsidRPr="00BE0AE5" w:rsidRDefault="00416B7C" w:rsidP="00416B7C">
      <w:pPr>
        <w:pStyle w:val="h3"/>
        <w:rPr>
          <w:rFonts w:cs="Times New Roman"/>
        </w:rPr>
      </w:pPr>
      <w:r w:rsidRPr="00BE0AE5">
        <w:rPr>
          <w:rFonts w:cs="Times New Roman"/>
        </w:rPr>
        <w:t xml:space="preserve">Раздел 3. Речь. Речевая деятельность. Текст </w:t>
      </w:r>
    </w:p>
    <w:p w14:paraId="4BA100C5" w14:textId="77777777" w:rsidR="00416B7C" w:rsidRPr="00BE0AE5" w:rsidRDefault="00416B7C" w:rsidP="00416B7C">
      <w:pPr>
        <w:pStyle w:val="body"/>
        <w:rPr>
          <w:rFonts w:cs="Times New Roman"/>
        </w:rPr>
      </w:pPr>
      <w:r w:rsidRPr="00BE0AE5">
        <w:rPr>
          <w:rFonts w:cs="Times New Roman"/>
        </w:rPr>
        <w:t>Русский язык в Интернете. Правила информационной безопасности при общении в социальных сетях. Контактное и дистантное общение.</w:t>
      </w:r>
    </w:p>
    <w:p w14:paraId="7AA7603A" w14:textId="77777777" w:rsidR="00416B7C" w:rsidRPr="00BE0AE5" w:rsidRDefault="00416B7C" w:rsidP="00416B7C">
      <w:pPr>
        <w:pStyle w:val="body"/>
        <w:rPr>
          <w:rFonts w:cs="Times New Roman"/>
        </w:rPr>
      </w:pPr>
      <w:r w:rsidRPr="00BE0AE5">
        <w:rPr>
          <w:rFonts w:cs="Times New Roman"/>
        </w:rPr>
        <w:t>Виды преобразования текстов: аннотация, конспект. Использование гр</w:t>
      </w:r>
      <w:r w:rsidRPr="00BE0AE5">
        <w:rPr>
          <w:rFonts w:cs="Times New Roman"/>
        </w:rPr>
        <w:t>а</w:t>
      </w:r>
      <w:r w:rsidRPr="00BE0AE5">
        <w:rPr>
          <w:rFonts w:cs="Times New Roman"/>
        </w:rPr>
        <w:t xml:space="preserve">фиков, диаграмм, схем для представления информации. </w:t>
      </w:r>
    </w:p>
    <w:p w14:paraId="02238909" w14:textId="77777777" w:rsidR="00416B7C" w:rsidRPr="00BE0AE5" w:rsidRDefault="00416B7C" w:rsidP="00416B7C">
      <w:pPr>
        <w:pStyle w:val="body"/>
        <w:rPr>
          <w:rFonts w:cs="Times New Roman"/>
        </w:rPr>
      </w:pPr>
      <w:r w:rsidRPr="00BE0AE5">
        <w:rPr>
          <w:rFonts w:cs="Times New Roman"/>
        </w:rPr>
        <w:t>Разговорная речь. Анекдот, шутка.</w:t>
      </w:r>
    </w:p>
    <w:p w14:paraId="284CCA67" w14:textId="77777777" w:rsidR="00416B7C" w:rsidRPr="00BE0AE5" w:rsidRDefault="00416B7C" w:rsidP="00416B7C">
      <w:pPr>
        <w:pStyle w:val="body"/>
        <w:rPr>
          <w:rFonts w:cs="Times New Roman"/>
        </w:rPr>
      </w:pPr>
      <w:r w:rsidRPr="00BE0AE5">
        <w:rPr>
          <w:rFonts w:cs="Times New Roman"/>
        </w:rPr>
        <w:t xml:space="preserve">Официально-деловой стиль. Деловое письмо, его структурные элементы и языковые особенности. </w:t>
      </w:r>
    </w:p>
    <w:p w14:paraId="24FDAABD" w14:textId="77777777" w:rsidR="00416B7C" w:rsidRPr="00BE0AE5" w:rsidRDefault="00416B7C" w:rsidP="00416B7C">
      <w:pPr>
        <w:pStyle w:val="body"/>
        <w:rPr>
          <w:rFonts w:cs="Times New Roman"/>
        </w:rPr>
      </w:pPr>
      <w:r w:rsidRPr="00BE0AE5">
        <w:rPr>
          <w:rFonts w:cs="Times New Roman"/>
        </w:rPr>
        <w:t>Учебно-научный стиль. Доклад, сообщение. Речь оппонента на защите проекта.</w:t>
      </w:r>
    </w:p>
    <w:p w14:paraId="328BCC8F" w14:textId="77777777" w:rsidR="00416B7C" w:rsidRPr="00BE0AE5" w:rsidRDefault="00416B7C" w:rsidP="00416B7C">
      <w:pPr>
        <w:pStyle w:val="body"/>
        <w:rPr>
          <w:rFonts w:cs="Times New Roman"/>
        </w:rPr>
      </w:pPr>
      <w:r w:rsidRPr="00BE0AE5">
        <w:rPr>
          <w:rFonts w:cs="Times New Roman"/>
        </w:rPr>
        <w:t xml:space="preserve">Публицистический стиль. Проблемный очерк. </w:t>
      </w:r>
    </w:p>
    <w:p w14:paraId="383350C2" w14:textId="77777777" w:rsidR="00416B7C" w:rsidRPr="00BE0AE5" w:rsidRDefault="00416B7C" w:rsidP="00416B7C">
      <w:pPr>
        <w:pStyle w:val="body"/>
        <w:rPr>
          <w:rFonts w:cs="Times New Roman"/>
        </w:rPr>
      </w:pPr>
      <w:r w:rsidRPr="00BE0AE5">
        <w:rPr>
          <w:rFonts w:cs="Times New Roman"/>
        </w:rPr>
        <w:t>Язык художественной литературы. Диалогичность в художественном пр</w:t>
      </w:r>
      <w:r w:rsidRPr="00BE0AE5">
        <w:rPr>
          <w:rFonts w:cs="Times New Roman"/>
        </w:rPr>
        <w:t>о</w:t>
      </w:r>
      <w:r w:rsidRPr="00BE0AE5">
        <w:rPr>
          <w:rFonts w:cs="Times New Roman"/>
        </w:rPr>
        <w:t>изведении. Текст и интертекст. Афоризмы. Прецедентные тексты.</w:t>
      </w:r>
    </w:p>
    <w:p w14:paraId="23ADEEE8" w14:textId="77777777" w:rsidR="00416B7C" w:rsidRPr="00BE0AE5" w:rsidRDefault="00416B7C" w:rsidP="00416B7C">
      <w:pPr>
        <w:pStyle w:val="h1"/>
        <w:rPr>
          <w:rFonts w:cs="Times New Roman"/>
        </w:rPr>
      </w:pPr>
      <w:r w:rsidRPr="00BE0AE5">
        <w:rPr>
          <w:rFonts w:cs="Times New Roman"/>
        </w:rPr>
        <w:lastRenderedPageBreak/>
        <w:t xml:space="preserve">ПЛАНИРУЕМЫЕ РЕЗУЛЬТАТЫ ОСВОЕНИЯ </w:t>
      </w:r>
      <w:r w:rsidRPr="00BE0AE5">
        <w:rPr>
          <w:rFonts w:cs="Times New Roman"/>
        </w:rPr>
        <w:br/>
        <w:t xml:space="preserve">УЧЕБНОГО ПРЕДМЕТА «РОДНОЙ ЯЗЫК (РУССКИЙ)» </w:t>
      </w:r>
    </w:p>
    <w:p w14:paraId="62B2F83F" w14:textId="77777777" w:rsidR="00416B7C" w:rsidRPr="00BE0AE5" w:rsidRDefault="00416B7C" w:rsidP="00416B7C">
      <w:pPr>
        <w:pStyle w:val="h2-first"/>
        <w:rPr>
          <w:rFonts w:cs="Times New Roman"/>
        </w:rPr>
      </w:pPr>
      <w:r w:rsidRPr="00BE0AE5">
        <w:rPr>
          <w:rFonts w:cs="Times New Roman"/>
        </w:rPr>
        <w:t>ЛИЧНОСТНЫЕ РЕЗУЛЬТАТЫ</w:t>
      </w:r>
    </w:p>
    <w:p w14:paraId="06EA6B0C" w14:textId="77777777" w:rsidR="00416B7C" w:rsidRPr="00BE0AE5" w:rsidRDefault="00416B7C" w:rsidP="00416B7C">
      <w:pPr>
        <w:pStyle w:val="body"/>
        <w:rPr>
          <w:rFonts w:cs="Times New Roman"/>
        </w:rPr>
      </w:pPr>
      <w:r w:rsidRPr="00BE0AE5">
        <w:rPr>
          <w:rFonts w:cs="Times New Roman"/>
        </w:rPr>
        <w:t>Личностные результаты освоения Примерной рабочей программы по ро</w:t>
      </w:r>
      <w:r w:rsidRPr="00BE0AE5">
        <w:rPr>
          <w:rFonts w:cs="Times New Roman"/>
        </w:rPr>
        <w:t>д</w:t>
      </w:r>
      <w:r w:rsidRPr="00BE0AE5">
        <w:rPr>
          <w:rFonts w:cs="Times New Roman"/>
        </w:rPr>
        <w:t>ному языку (русскому) на уровне основного</w:t>
      </w:r>
      <w:r w:rsidR="00571787" w:rsidRPr="00BE0AE5">
        <w:rPr>
          <w:rFonts w:cs="Times New Roman"/>
        </w:rPr>
        <w:t xml:space="preserve"> </w:t>
      </w:r>
      <w:r w:rsidRPr="00BE0AE5">
        <w:rPr>
          <w:rFonts w:cs="Times New Roman"/>
        </w:rPr>
        <w:t>общего образования достигаются в единстве учебной и воспитательной деятельности в соответствии с трад</w:t>
      </w:r>
      <w:r w:rsidRPr="00BE0AE5">
        <w:rPr>
          <w:rFonts w:cs="Times New Roman"/>
        </w:rPr>
        <w:t>и</w:t>
      </w:r>
      <w:r w:rsidRPr="00BE0AE5">
        <w:rPr>
          <w:rFonts w:cs="Times New Roman"/>
        </w:rPr>
        <w:t>ционными российскими социокультурными и духовно-нравственными це</w:t>
      </w:r>
      <w:r w:rsidRPr="00BE0AE5">
        <w:rPr>
          <w:rFonts w:cs="Times New Roman"/>
        </w:rPr>
        <w:t>н</w:t>
      </w:r>
      <w:r w:rsidRPr="00BE0AE5">
        <w:rPr>
          <w:rFonts w:cs="Times New Roman"/>
        </w:rPr>
        <w:t>ностями, принятыми в обществе правилами и нормами поведения и спосо</w:t>
      </w:r>
      <w:r w:rsidRPr="00BE0AE5">
        <w:rPr>
          <w:rFonts w:cs="Times New Roman"/>
        </w:rPr>
        <w:t>б</w:t>
      </w:r>
      <w:r w:rsidRPr="00BE0AE5">
        <w:rPr>
          <w:rFonts w:cs="Times New Roman"/>
        </w:rPr>
        <w:t>ствуют процессам самопознания, самовоспитания и саморазвития, формир</w:t>
      </w:r>
      <w:r w:rsidRPr="00BE0AE5">
        <w:rPr>
          <w:rFonts w:cs="Times New Roman"/>
        </w:rPr>
        <w:t>о</w:t>
      </w:r>
      <w:r w:rsidRPr="00BE0AE5">
        <w:rPr>
          <w:rFonts w:cs="Times New Roman"/>
        </w:rPr>
        <w:t>вания внутренней позиции личности.</w:t>
      </w:r>
    </w:p>
    <w:p w14:paraId="6A195CE2" w14:textId="77777777" w:rsidR="00416B7C" w:rsidRPr="00BE0AE5" w:rsidRDefault="00416B7C" w:rsidP="00416B7C">
      <w:pPr>
        <w:pStyle w:val="body"/>
        <w:rPr>
          <w:rFonts w:cs="Times New Roman"/>
        </w:rPr>
      </w:pPr>
      <w:r w:rsidRPr="00BE0AE5">
        <w:rPr>
          <w:rFonts w:cs="Times New Roman"/>
        </w:rPr>
        <w:t>Личностные результаты освоения Примерной рабочей программы по ро</w:t>
      </w:r>
      <w:r w:rsidRPr="00BE0AE5">
        <w:rPr>
          <w:rFonts w:cs="Times New Roman"/>
        </w:rPr>
        <w:t>д</w:t>
      </w:r>
      <w:r w:rsidRPr="00BE0AE5">
        <w:rPr>
          <w:rFonts w:cs="Times New Roman"/>
        </w:rPr>
        <w:t>ному языку (русскому) для основного общего образования должны отражать готовность обучающихся руководствоваться системой позитивных ценнос</w:t>
      </w:r>
      <w:r w:rsidRPr="00BE0AE5">
        <w:rPr>
          <w:rFonts w:cs="Times New Roman"/>
        </w:rPr>
        <w:t>т</w:t>
      </w:r>
      <w:r w:rsidRPr="00BE0AE5">
        <w:rPr>
          <w:rFonts w:cs="Times New Roman"/>
        </w:rPr>
        <w:t xml:space="preserve">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14:paraId="6A0D4CC6" w14:textId="77777777" w:rsidR="00416B7C" w:rsidRPr="00BE0AE5" w:rsidRDefault="00416B7C" w:rsidP="00416B7C">
      <w:pPr>
        <w:pStyle w:val="body"/>
        <w:rPr>
          <w:rStyle w:val="BoldItalic"/>
          <w:rFonts w:cs="Times New Roman"/>
        </w:rPr>
      </w:pPr>
      <w:r w:rsidRPr="00BE0AE5">
        <w:rPr>
          <w:rStyle w:val="BoldItalic"/>
          <w:rFonts w:cs="Times New Roman"/>
        </w:rPr>
        <w:t>гражданского воспитания:</w:t>
      </w:r>
    </w:p>
    <w:p w14:paraId="1B473FBE" w14:textId="77777777" w:rsidR="00416B7C" w:rsidRPr="00BE0AE5" w:rsidRDefault="00416B7C" w:rsidP="00416B7C">
      <w:pPr>
        <w:pStyle w:val="body"/>
        <w:rPr>
          <w:rFonts w:cs="Times New Roman"/>
        </w:rPr>
      </w:pPr>
      <w:r w:rsidRPr="00BE0AE5">
        <w:rPr>
          <w:rFonts w:cs="Times New Roman"/>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w:t>
      </w:r>
      <w:r w:rsidRPr="00BE0AE5">
        <w:rPr>
          <w:rFonts w:cs="Times New Roman"/>
        </w:rPr>
        <w:t>о</w:t>
      </w:r>
      <w:r w:rsidRPr="00BE0AE5">
        <w:rPr>
          <w:rFonts w:cs="Times New Roman"/>
        </w:rPr>
        <w:t>циальных институтов в жизни человека; представление об основных правах, свободах и обязанностях гражданина, социальных нормах и правилах ме</w:t>
      </w:r>
      <w:r w:rsidRPr="00BE0AE5">
        <w:rPr>
          <w:rFonts w:cs="Times New Roman"/>
        </w:rPr>
        <w:t>ж</w:t>
      </w:r>
      <w:r w:rsidRPr="00BE0AE5">
        <w:rPr>
          <w:rFonts w:cs="Times New Roman"/>
        </w:rPr>
        <w:t>личностных отношений в поликультурном и многоконфессиональном общ</w:t>
      </w:r>
      <w:r w:rsidRPr="00BE0AE5">
        <w:rPr>
          <w:rFonts w:cs="Times New Roman"/>
        </w:rPr>
        <w:t>е</w:t>
      </w:r>
      <w:r w:rsidRPr="00BE0AE5">
        <w:rPr>
          <w:rFonts w:cs="Times New Roman"/>
        </w:rPr>
        <w:t>стве, формируемое в том числе на основе примеров из литературных прои</w:t>
      </w:r>
      <w:r w:rsidRPr="00BE0AE5">
        <w:rPr>
          <w:rFonts w:cs="Times New Roman"/>
        </w:rPr>
        <w:t>з</w:t>
      </w:r>
      <w:r w:rsidRPr="00BE0AE5">
        <w:rPr>
          <w:rFonts w:cs="Times New Roman"/>
        </w:rPr>
        <w:t>ведений, написанных на русском языке; готовность к разнообразной со</w:t>
      </w:r>
      <w:r w:rsidRPr="00BE0AE5">
        <w:rPr>
          <w:rFonts w:cs="Times New Roman"/>
        </w:rPr>
        <w:t>в</w:t>
      </w:r>
      <w:r w:rsidRPr="00BE0AE5">
        <w:rPr>
          <w:rFonts w:cs="Times New Roman"/>
        </w:rPr>
        <w:t>местной деятельности, стремление к взаимопониманию и взаимопомощи; активное участие в школьном самоуправлении; готовность к участию в г</w:t>
      </w:r>
      <w:r w:rsidRPr="00BE0AE5">
        <w:rPr>
          <w:rFonts w:cs="Times New Roman"/>
        </w:rPr>
        <w:t>у</w:t>
      </w:r>
      <w:r w:rsidRPr="00BE0AE5">
        <w:rPr>
          <w:rFonts w:cs="Times New Roman"/>
        </w:rPr>
        <w:t>манитарной деятельности (помощь людям, нуждающимся в ней; волонтё</w:t>
      </w:r>
      <w:r w:rsidRPr="00BE0AE5">
        <w:rPr>
          <w:rFonts w:cs="Times New Roman"/>
        </w:rPr>
        <w:t>р</w:t>
      </w:r>
      <w:r w:rsidRPr="00BE0AE5">
        <w:rPr>
          <w:rFonts w:cs="Times New Roman"/>
        </w:rPr>
        <w:t>ство);</w:t>
      </w:r>
    </w:p>
    <w:p w14:paraId="17652083" w14:textId="77777777" w:rsidR="00416B7C" w:rsidRPr="00BE0AE5" w:rsidRDefault="00416B7C" w:rsidP="00416B7C">
      <w:pPr>
        <w:pStyle w:val="body"/>
        <w:rPr>
          <w:rStyle w:val="BoldItalic"/>
          <w:rFonts w:cs="Times New Roman"/>
        </w:rPr>
      </w:pPr>
      <w:r w:rsidRPr="00BE0AE5">
        <w:rPr>
          <w:rStyle w:val="BoldItalic"/>
          <w:rFonts w:cs="Times New Roman"/>
        </w:rPr>
        <w:t>патриотического воспитания:</w:t>
      </w:r>
    </w:p>
    <w:p w14:paraId="1D9CF5D1" w14:textId="77777777" w:rsidR="00416B7C" w:rsidRPr="00BE0AE5" w:rsidRDefault="00416B7C" w:rsidP="00416B7C">
      <w:pPr>
        <w:pStyle w:val="body"/>
        <w:rPr>
          <w:rFonts w:cs="Times New Roman"/>
        </w:rPr>
      </w:pPr>
      <w:r w:rsidRPr="00BE0AE5">
        <w:rPr>
          <w:rFonts w:cs="Times New Roman"/>
        </w:rPr>
        <w:t>осознание российской гражданской идентичности в поликультурном и многоконфессиональном обществе, понимание роли русского языка как го</w:t>
      </w:r>
      <w:r w:rsidRPr="00BE0AE5">
        <w:rPr>
          <w:rFonts w:cs="Times New Roman"/>
        </w:rPr>
        <w:t>с</w:t>
      </w:r>
      <w:r w:rsidRPr="00BE0AE5">
        <w:rPr>
          <w:rFonts w:cs="Times New Roman"/>
        </w:rPr>
        <w:lastRenderedPageBreak/>
        <w:t>ударственного языка Российской Федерации и языка межнационального о</w:t>
      </w:r>
      <w:r w:rsidRPr="00BE0AE5">
        <w:rPr>
          <w:rFonts w:cs="Times New Roman"/>
        </w:rPr>
        <w:t>б</w:t>
      </w:r>
      <w:r w:rsidRPr="00BE0AE5">
        <w:rPr>
          <w:rFonts w:cs="Times New Roman"/>
        </w:rPr>
        <w:t>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язык (русский)»;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w:t>
      </w:r>
      <w:r w:rsidRPr="00BE0AE5">
        <w:rPr>
          <w:rFonts w:cs="Times New Roman"/>
        </w:rPr>
        <w:t>е</w:t>
      </w:r>
      <w:r w:rsidRPr="00BE0AE5">
        <w:rPr>
          <w:rFonts w:cs="Times New Roman"/>
        </w:rPr>
        <w:t>дию и памятникам, традициям разных народов, проживающих в родной стране;</w:t>
      </w:r>
    </w:p>
    <w:p w14:paraId="298F1D8E" w14:textId="77777777" w:rsidR="00416B7C" w:rsidRPr="00BE0AE5" w:rsidRDefault="00416B7C" w:rsidP="00416B7C">
      <w:pPr>
        <w:pStyle w:val="body"/>
        <w:rPr>
          <w:rStyle w:val="BoldItalic"/>
          <w:rFonts w:cs="Times New Roman"/>
        </w:rPr>
      </w:pPr>
      <w:r w:rsidRPr="00BE0AE5">
        <w:rPr>
          <w:rStyle w:val="BoldItalic"/>
          <w:rFonts w:cs="Times New Roman"/>
        </w:rPr>
        <w:t>духовно-нравственного воспитания:</w:t>
      </w:r>
    </w:p>
    <w:p w14:paraId="726DA720" w14:textId="77777777" w:rsidR="00416B7C" w:rsidRPr="00BE0AE5" w:rsidRDefault="00416B7C" w:rsidP="00416B7C">
      <w:pPr>
        <w:pStyle w:val="body"/>
        <w:rPr>
          <w:rFonts w:cs="Times New Roman"/>
          <w:spacing w:val="1"/>
        </w:rPr>
      </w:pPr>
      <w:r w:rsidRPr="00BE0AE5">
        <w:rPr>
          <w:rFonts w:cs="Times New Roman"/>
          <w:spacing w:val="1"/>
        </w:rPr>
        <w:t>ориентация на моральные ценности и нормы в ситуациях нравственного выбора; готовность оценивать своё поведение, в том числе речевое, и п</w:t>
      </w:r>
      <w:r w:rsidRPr="00BE0AE5">
        <w:rPr>
          <w:rFonts w:cs="Times New Roman"/>
          <w:spacing w:val="1"/>
        </w:rPr>
        <w:t>о</w:t>
      </w:r>
      <w:r w:rsidRPr="00BE0AE5">
        <w:rPr>
          <w:rFonts w:cs="Times New Roman"/>
          <w:spacing w:val="1"/>
        </w:rPr>
        <w:t xml:space="preserve">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w:t>
      </w:r>
    </w:p>
    <w:p w14:paraId="73B16EF5" w14:textId="77777777" w:rsidR="00416B7C" w:rsidRPr="00BE0AE5" w:rsidRDefault="00416B7C" w:rsidP="00416B7C">
      <w:pPr>
        <w:pStyle w:val="body"/>
        <w:rPr>
          <w:rStyle w:val="BoldItalic"/>
          <w:rFonts w:cs="Times New Roman"/>
        </w:rPr>
      </w:pPr>
      <w:r w:rsidRPr="00BE0AE5">
        <w:rPr>
          <w:rStyle w:val="BoldItalic"/>
          <w:rFonts w:cs="Times New Roman"/>
        </w:rPr>
        <w:t>эстетического воспитания:</w:t>
      </w:r>
    </w:p>
    <w:p w14:paraId="78FAA26A" w14:textId="77777777" w:rsidR="00416B7C" w:rsidRPr="00BE0AE5" w:rsidRDefault="00416B7C" w:rsidP="00416B7C">
      <w:pPr>
        <w:pStyle w:val="body"/>
        <w:rPr>
          <w:rFonts w:cs="Times New Roman"/>
        </w:rPr>
      </w:pPr>
      <w:r w:rsidRPr="00BE0AE5">
        <w:rPr>
          <w:rFonts w:cs="Times New Roman"/>
        </w:rPr>
        <w:t>восприимчивость к разным видам искусства, традициям и творчеству св</w:t>
      </w:r>
      <w:r w:rsidRPr="00BE0AE5">
        <w:rPr>
          <w:rFonts w:cs="Times New Roman"/>
        </w:rPr>
        <w:t>о</w:t>
      </w:r>
      <w:r w:rsidRPr="00BE0AE5">
        <w:rPr>
          <w:rFonts w:cs="Times New Roman"/>
        </w:rPr>
        <w:t>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w:t>
      </w:r>
      <w:r w:rsidRPr="00BE0AE5">
        <w:rPr>
          <w:rFonts w:cs="Times New Roman"/>
        </w:rPr>
        <w:t>и</w:t>
      </w:r>
      <w:r w:rsidRPr="00BE0AE5">
        <w:rPr>
          <w:rFonts w:cs="Times New Roman"/>
        </w:rPr>
        <w:t>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4235AEA0" w14:textId="77777777" w:rsidR="00416B7C" w:rsidRPr="00BE0AE5" w:rsidRDefault="00416B7C" w:rsidP="00416B7C">
      <w:pPr>
        <w:pStyle w:val="body"/>
        <w:rPr>
          <w:rStyle w:val="BoldItalic"/>
          <w:rFonts w:cs="Times New Roman"/>
        </w:rPr>
      </w:pPr>
      <w:r w:rsidRPr="00BE0AE5">
        <w:rPr>
          <w:rStyle w:val="BoldItalic"/>
          <w:rFonts w:cs="Times New Roman"/>
        </w:rPr>
        <w:t>физического воспитания, формирования культуры здоровья и эмоци</w:t>
      </w:r>
      <w:r w:rsidRPr="00BE0AE5">
        <w:rPr>
          <w:rStyle w:val="BoldItalic"/>
          <w:rFonts w:cs="Times New Roman"/>
        </w:rPr>
        <w:t>о</w:t>
      </w:r>
      <w:r w:rsidRPr="00BE0AE5">
        <w:rPr>
          <w:rStyle w:val="BoldItalic"/>
          <w:rFonts w:cs="Times New Roman"/>
        </w:rPr>
        <w:t>нального благополучия:</w:t>
      </w:r>
    </w:p>
    <w:p w14:paraId="2078FC2E" w14:textId="77777777" w:rsidR="00416B7C" w:rsidRPr="00BE0AE5" w:rsidRDefault="00416B7C" w:rsidP="00416B7C">
      <w:pPr>
        <w:pStyle w:val="body"/>
        <w:rPr>
          <w:rFonts w:cs="Times New Roman"/>
        </w:rPr>
      </w:pPr>
      <w:r w:rsidRPr="00BE0AE5">
        <w:rPr>
          <w:rFonts w:cs="Times New Roman"/>
        </w:rPr>
        <w:t>осознание ценности жизни с опорой на собственный жизненный и чит</w:t>
      </w:r>
      <w:r w:rsidRPr="00BE0AE5">
        <w:rPr>
          <w:rFonts w:cs="Times New Roman"/>
        </w:rPr>
        <w:t>а</w:t>
      </w:r>
      <w:r w:rsidRPr="00BE0AE5">
        <w:rPr>
          <w:rFonts w:cs="Times New Roman"/>
        </w:rPr>
        <w:t>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w:t>
      </w:r>
      <w:r w:rsidRPr="00BE0AE5">
        <w:rPr>
          <w:rFonts w:cs="Times New Roman"/>
        </w:rPr>
        <w:t>в</w:t>
      </w:r>
      <w:r w:rsidRPr="00BE0AE5">
        <w:rPr>
          <w:rFonts w:cs="Times New Roman"/>
        </w:rPr>
        <w:t>ность); осознание последствий и неприятие вредных привычек (употребление алкоголя, наркотиков, курение) и иных форм вреда для физического и пс</w:t>
      </w:r>
      <w:r w:rsidRPr="00BE0AE5">
        <w:rPr>
          <w:rFonts w:cs="Times New Roman"/>
        </w:rPr>
        <w:t>и</w:t>
      </w:r>
      <w:r w:rsidRPr="00BE0AE5">
        <w:rPr>
          <w:rFonts w:cs="Times New Roman"/>
        </w:rPr>
        <w:t>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w:t>
      </w:r>
      <w:r w:rsidRPr="00BE0AE5">
        <w:rPr>
          <w:rFonts w:cs="Times New Roman"/>
        </w:rPr>
        <w:t>я</w:t>
      </w:r>
      <w:r w:rsidRPr="00BE0AE5">
        <w:rPr>
          <w:rFonts w:cs="Times New Roman"/>
        </w:rPr>
        <w:t>ющимся социальным, информационным и природным условиям, в том числе осмысляя собственный опыт и выстраивая дальнейшие цели;</w:t>
      </w:r>
    </w:p>
    <w:p w14:paraId="5C6F3232" w14:textId="77777777" w:rsidR="00416B7C" w:rsidRPr="00BE0AE5" w:rsidRDefault="00416B7C" w:rsidP="00416B7C">
      <w:pPr>
        <w:pStyle w:val="body"/>
        <w:rPr>
          <w:rFonts w:cs="Times New Roman"/>
        </w:rPr>
      </w:pPr>
      <w:r w:rsidRPr="00BE0AE5">
        <w:rPr>
          <w:rFonts w:cs="Times New Roman"/>
        </w:rPr>
        <w:t>умение принимать себя и других не осуждая;</w:t>
      </w:r>
    </w:p>
    <w:p w14:paraId="30E59EED" w14:textId="77777777" w:rsidR="00416B7C" w:rsidRPr="00BE0AE5" w:rsidRDefault="00416B7C" w:rsidP="00416B7C">
      <w:pPr>
        <w:pStyle w:val="body"/>
        <w:rPr>
          <w:rFonts w:cs="Times New Roman"/>
        </w:rPr>
      </w:pPr>
      <w:r w:rsidRPr="00BE0AE5">
        <w:rPr>
          <w:rFonts w:cs="Times New Roman"/>
        </w:rPr>
        <w:lastRenderedPageBreak/>
        <w:t>умение осознавать своё эмоциональное состояние и эмоциональное с</w:t>
      </w:r>
      <w:r w:rsidRPr="00BE0AE5">
        <w:rPr>
          <w:rFonts w:cs="Times New Roman"/>
        </w:rPr>
        <w:t>о</w:t>
      </w:r>
      <w:r w:rsidRPr="00BE0AE5">
        <w:rPr>
          <w:rFonts w:cs="Times New Roman"/>
        </w:rPr>
        <w:t>стояние других, использовать адекватные языковые средства для выражения своего состояния, в том числе опираясь на примеры из литературных прои</w:t>
      </w:r>
      <w:r w:rsidRPr="00BE0AE5">
        <w:rPr>
          <w:rFonts w:cs="Times New Roman"/>
        </w:rPr>
        <w:t>з</w:t>
      </w:r>
      <w:r w:rsidRPr="00BE0AE5">
        <w:rPr>
          <w:rFonts w:cs="Times New Roman"/>
        </w:rPr>
        <w:t>ведений, написанных на русском языке; сформированность навыков рефле</w:t>
      </w:r>
      <w:r w:rsidRPr="00BE0AE5">
        <w:rPr>
          <w:rFonts w:cs="Times New Roman"/>
        </w:rPr>
        <w:t>к</w:t>
      </w:r>
      <w:r w:rsidRPr="00BE0AE5">
        <w:rPr>
          <w:rFonts w:cs="Times New Roman"/>
        </w:rPr>
        <w:t>сии, признание своего права на ошибку и такого же права другого человека;</w:t>
      </w:r>
    </w:p>
    <w:p w14:paraId="740EC01D" w14:textId="77777777" w:rsidR="00416B7C" w:rsidRPr="00BE0AE5" w:rsidRDefault="00416B7C" w:rsidP="00416B7C">
      <w:pPr>
        <w:pStyle w:val="body"/>
        <w:rPr>
          <w:rStyle w:val="BoldItalic"/>
          <w:rFonts w:cs="Times New Roman"/>
        </w:rPr>
      </w:pPr>
      <w:r w:rsidRPr="00BE0AE5">
        <w:rPr>
          <w:rStyle w:val="BoldItalic"/>
          <w:rFonts w:cs="Times New Roman"/>
        </w:rPr>
        <w:t>трудового воспитания:</w:t>
      </w:r>
    </w:p>
    <w:p w14:paraId="74ED0674" w14:textId="77777777" w:rsidR="00416B7C" w:rsidRPr="00BE0AE5" w:rsidRDefault="00416B7C" w:rsidP="00416B7C">
      <w:pPr>
        <w:pStyle w:val="body"/>
        <w:rPr>
          <w:rFonts w:cs="Times New Roman"/>
        </w:rPr>
      </w:pPr>
      <w:r w:rsidRPr="00BE0AE5">
        <w:rPr>
          <w:rFonts w:cs="Times New Roman"/>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441D7BF6" w14:textId="77777777" w:rsidR="00416B7C" w:rsidRPr="00BE0AE5" w:rsidRDefault="00416B7C" w:rsidP="00416B7C">
      <w:pPr>
        <w:pStyle w:val="body"/>
        <w:rPr>
          <w:rFonts w:cs="Times New Roman"/>
        </w:rPr>
      </w:pPr>
      <w:r w:rsidRPr="00BE0AE5">
        <w:rPr>
          <w:rFonts w:cs="Times New Roman"/>
        </w:rPr>
        <w:t>интерес к практическому изучению профессий и труда различного рода, в том числе на основе применения изучаемого предметного знания и ознако</w:t>
      </w:r>
      <w:r w:rsidRPr="00BE0AE5">
        <w:rPr>
          <w:rFonts w:cs="Times New Roman"/>
        </w:rPr>
        <w:t>м</w:t>
      </w:r>
      <w:r w:rsidRPr="00BE0AE5">
        <w:rPr>
          <w:rFonts w:cs="Times New Roman"/>
        </w:rPr>
        <w:t>ления с деятельностью филологов, журналистов, писателей; уважение к труду и результатам трудовой деятельности; осознанный выбор и построение и</w:t>
      </w:r>
      <w:r w:rsidRPr="00BE0AE5">
        <w:rPr>
          <w:rFonts w:cs="Times New Roman"/>
        </w:rPr>
        <w:t>н</w:t>
      </w:r>
      <w:r w:rsidRPr="00BE0AE5">
        <w:rPr>
          <w:rFonts w:cs="Times New Roman"/>
        </w:rPr>
        <w:t>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14:paraId="3A2974E5" w14:textId="77777777" w:rsidR="00416B7C" w:rsidRPr="00BE0AE5" w:rsidRDefault="00416B7C" w:rsidP="00416B7C">
      <w:pPr>
        <w:pStyle w:val="body"/>
        <w:rPr>
          <w:rStyle w:val="BoldItalic"/>
          <w:rFonts w:cs="Times New Roman"/>
        </w:rPr>
      </w:pPr>
      <w:r w:rsidRPr="00BE0AE5">
        <w:rPr>
          <w:rStyle w:val="BoldItalic"/>
          <w:rFonts w:cs="Times New Roman"/>
        </w:rPr>
        <w:t>экологического воспитания:</w:t>
      </w:r>
    </w:p>
    <w:p w14:paraId="63763793" w14:textId="77777777" w:rsidR="00416B7C" w:rsidRPr="00BE0AE5" w:rsidRDefault="00416B7C" w:rsidP="00416B7C">
      <w:pPr>
        <w:pStyle w:val="body"/>
        <w:rPr>
          <w:rFonts w:cs="Times New Roman"/>
        </w:rPr>
      </w:pPr>
      <w:r w:rsidRPr="00BE0AE5">
        <w:rPr>
          <w:rFonts w:cs="Times New Roman"/>
        </w:rPr>
        <w:t>ориентация на применение знаний из области социальных и естественных наук для решения задач в области окружающей среды, планирования п</w:t>
      </w:r>
      <w:r w:rsidRPr="00BE0AE5">
        <w:rPr>
          <w:rFonts w:cs="Times New Roman"/>
        </w:rPr>
        <w:t>о</w:t>
      </w:r>
      <w:r w:rsidRPr="00BE0AE5">
        <w:rPr>
          <w:rFonts w:cs="Times New Roman"/>
        </w:rPr>
        <w:t>ступков и оценки их возможных последствий для окружающей среды; умение точно, логично выражать свою точку зрения на экологические проблемы;</w:t>
      </w:r>
    </w:p>
    <w:p w14:paraId="493F000F" w14:textId="77777777" w:rsidR="00416B7C" w:rsidRPr="00BE0AE5" w:rsidRDefault="00416B7C" w:rsidP="00416B7C">
      <w:pPr>
        <w:pStyle w:val="body"/>
        <w:rPr>
          <w:rFonts w:cs="Times New Roman"/>
        </w:rPr>
      </w:pPr>
      <w:r w:rsidRPr="00BE0AE5">
        <w:rPr>
          <w:rFonts w:cs="Times New Roman"/>
        </w:rPr>
        <w:t>повышение уровня экологической культуры, осознание глобального х</w:t>
      </w:r>
      <w:r w:rsidRPr="00BE0AE5">
        <w:rPr>
          <w:rFonts w:cs="Times New Roman"/>
        </w:rPr>
        <w:t>а</w:t>
      </w:r>
      <w:r w:rsidRPr="00BE0AE5">
        <w:rPr>
          <w:rFonts w:cs="Times New Roman"/>
        </w:rPr>
        <w:t>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w:t>
      </w:r>
      <w:r w:rsidRPr="00BE0AE5">
        <w:rPr>
          <w:rFonts w:cs="Times New Roman"/>
        </w:rPr>
        <w:t>и</w:t>
      </w:r>
      <w:r w:rsidRPr="00BE0AE5">
        <w:rPr>
          <w:rFonts w:cs="Times New Roman"/>
        </w:rPr>
        <w:t>ческие проблемы; активное неприятие действий, приносящих вред окруж</w:t>
      </w:r>
      <w:r w:rsidRPr="00BE0AE5">
        <w:rPr>
          <w:rFonts w:cs="Times New Roman"/>
        </w:rPr>
        <w:t>а</w:t>
      </w:r>
      <w:r w:rsidRPr="00BE0AE5">
        <w:rPr>
          <w:rFonts w:cs="Times New Roman"/>
        </w:rPr>
        <w:t>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10F20A61" w14:textId="77777777" w:rsidR="00416B7C" w:rsidRPr="00BE0AE5" w:rsidRDefault="00416B7C" w:rsidP="00416B7C">
      <w:pPr>
        <w:pStyle w:val="body"/>
        <w:rPr>
          <w:rStyle w:val="BoldItalic"/>
          <w:rFonts w:cs="Times New Roman"/>
        </w:rPr>
      </w:pPr>
      <w:r w:rsidRPr="00BE0AE5">
        <w:rPr>
          <w:rStyle w:val="BoldItalic"/>
          <w:rFonts w:cs="Times New Roman"/>
        </w:rPr>
        <w:t xml:space="preserve">ценности научного познания: </w:t>
      </w:r>
    </w:p>
    <w:p w14:paraId="3084F74B" w14:textId="77777777" w:rsidR="00416B7C" w:rsidRPr="00BE0AE5" w:rsidRDefault="00416B7C" w:rsidP="00416B7C">
      <w:pPr>
        <w:pStyle w:val="body"/>
        <w:rPr>
          <w:rFonts w:cs="Times New Roman"/>
        </w:rPr>
      </w:pPr>
      <w:r w:rsidRPr="00BE0AE5">
        <w:rPr>
          <w:rFonts w:cs="Times New Roman"/>
        </w:rPr>
        <w:t>ориентация в деятельности на современную систему научных представл</w:t>
      </w:r>
      <w:r w:rsidRPr="00BE0AE5">
        <w:rPr>
          <w:rFonts w:cs="Times New Roman"/>
        </w:rPr>
        <w:t>е</w:t>
      </w:r>
      <w:r w:rsidRPr="00BE0AE5">
        <w:rPr>
          <w:rFonts w:cs="Times New Roman"/>
        </w:rPr>
        <w:t>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w:t>
      </w:r>
      <w:r w:rsidRPr="00BE0AE5">
        <w:rPr>
          <w:rFonts w:cs="Times New Roman"/>
        </w:rPr>
        <w:t>е</w:t>
      </w:r>
      <w:r w:rsidRPr="00BE0AE5">
        <w:rPr>
          <w:rFonts w:cs="Times New Roman"/>
        </w:rPr>
        <w:t>довательской деятельности с учётом специфики школьного языкового обр</w:t>
      </w:r>
      <w:r w:rsidRPr="00BE0AE5">
        <w:rPr>
          <w:rFonts w:cs="Times New Roman"/>
        </w:rPr>
        <w:t>а</w:t>
      </w:r>
      <w:r w:rsidRPr="00BE0AE5">
        <w:rPr>
          <w:rFonts w:cs="Times New Roman"/>
        </w:rPr>
        <w:t>зования; установка на осмысление опыта, наблюдений, поступков и стре</w:t>
      </w:r>
      <w:r w:rsidRPr="00BE0AE5">
        <w:rPr>
          <w:rFonts w:cs="Times New Roman"/>
        </w:rPr>
        <w:t>м</w:t>
      </w:r>
      <w:r w:rsidRPr="00BE0AE5">
        <w:rPr>
          <w:rFonts w:cs="Times New Roman"/>
        </w:rPr>
        <w:t xml:space="preserve">ление совершенствовать пути достижения индивидуального и коллективного благополучия. </w:t>
      </w:r>
    </w:p>
    <w:p w14:paraId="780FB9BB" w14:textId="77777777" w:rsidR="00416B7C" w:rsidRPr="00BE0AE5" w:rsidRDefault="00416B7C" w:rsidP="00416B7C">
      <w:pPr>
        <w:pStyle w:val="body"/>
        <w:rPr>
          <w:rFonts w:cs="Times New Roman"/>
        </w:rPr>
      </w:pPr>
      <w:r w:rsidRPr="00BE0AE5">
        <w:rPr>
          <w:rFonts w:cs="Times New Roman"/>
        </w:rPr>
        <w:lastRenderedPageBreak/>
        <w:t xml:space="preserve">Личностные результаты, обеспечивающие </w:t>
      </w:r>
      <w:r w:rsidRPr="00BE0AE5">
        <w:rPr>
          <w:rStyle w:val="BoldItalic"/>
          <w:rFonts w:cs="Times New Roman"/>
        </w:rPr>
        <w:t>адаптацию обучающегося</w:t>
      </w:r>
      <w:r w:rsidRPr="00BE0AE5">
        <w:rPr>
          <w:rFonts w:cs="Times New Roman"/>
        </w:rPr>
        <w:t xml:space="preserve"> к изменяющимся условиям социальной и природной среды: </w:t>
      </w:r>
    </w:p>
    <w:p w14:paraId="0E5531B3" w14:textId="77777777" w:rsidR="00416B7C" w:rsidRPr="00BE0AE5" w:rsidRDefault="00416B7C" w:rsidP="00416B7C">
      <w:pPr>
        <w:pStyle w:val="body"/>
        <w:rPr>
          <w:rFonts w:cs="Times New Roman"/>
        </w:rPr>
      </w:pPr>
      <w:r w:rsidRPr="00BE0AE5">
        <w:rPr>
          <w:rFonts w:cs="Times New Roman"/>
        </w:rPr>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14:paraId="75604FC1" w14:textId="77777777" w:rsidR="00416B7C" w:rsidRPr="00BE0AE5" w:rsidRDefault="00416B7C" w:rsidP="00416B7C">
      <w:pPr>
        <w:pStyle w:val="body"/>
        <w:rPr>
          <w:rFonts w:cs="Times New Roman"/>
        </w:rPr>
      </w:pPr>
      <w:r w:rsidRPr="00BE0AE5">
        <w:rPr>
          <w:rFonts w:cs="Times New Roman"/>
        </w:rPr>
        <w:t>способность обучающихся к взаимодействию в условиях неопределённ</w:t>
      </w:r>
      <w:r w:rsidRPr="00BE0AE5">
        <w:rPr>
          <w:rFonts w:cs="Times New Roman"/>
        </w:rPr>
        <w:t>о</w:t>
      </w:r>
      <w:r w:rsidRPr="00BE0AE5">
        <w:rPr>
          <w:rFonts w:cs="Times New Roman"/>
        </w:rPr>
        <w:t>сти, открытость опыту и знаниям других; способность действовать в условиях неопределённости, повышать уровень своей компетентности через практ</w:t>
      </w:r>
      <w:r w:rsidRPr="00BE0AE5">
        <w:rPr>
          <w:rFonts w:cs="Times New Roman"/>
        </w:rPr>
        <w:t>и</w:t>
      </w:r>
      <w:r w:rsidRPr="00BE0AE5">
        <w:rPr>
          <w:rFonts w:cs="Times New Roman"/>
        </w:rPr>
        <w:t xml:space="preserve">ческую деятельность, в том числе умение учиться у других людей, получать в совместной деятельности новые знания, навыки и компетенции из опыта других; </w:t>
      </w:r>
    </w:p>
    <w:p w14:paraId="0AE09401" w14:textId="77777777" w:rsidR="00416B7C" w:rsidRPr="00BE0AE5" w:rsidRDefault="00416B7C" w:rsidP="00416B7C">
      <w:pPr>
        <w:pStyle w:val="body"/>
        <w:rPr>
          <w:rFonts w:cs="Times New Roman"/>
        </w:rPr>
      </w:pPr>
      <w:r w:rsidRPr="00BE0AE5">
        <w:rPr>
          <w:rFonts w:cs="Times New Roman"/>
        </w:rPr>
        <w:t xml:space="preserve">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 </w:t>
      </w:r>
    </w:p>
    <w:p w14:paraId="649AABA0" w14:textId="77777777" w:rsidR="00416B7C" w:rsidRPr="00BE0AE5" w:rsidRDefault="00416B7C" w:rsidP="00416B7C">
      <w:pPr>
        <w:pStyle w:val="body"/>
        <w:rPr>
          <w:rFonts w:cs="Times New Roman"/>
        </w:rPr>
      </w:pPr>
      <w:r w:rsidRPr="00BE0AE5">
        <w:rPr>
          <w:rFonts w:cs="Times New Roman"/>
        </w:rPr>
        <w:t>умение оперировать основными понятиями, терминами и представлениями в области концепции устойчивого развития, анализировать и выявлять вза</w:t>
      </w:r>
      <w:r w:rsidRPr="00BE0AE5">
        <w:rPr>
          <w:rFonts w:cs="Times New Roman"/>
        </w:rPr>
        <w:t>и</w:t>
      </w:r>
      <w:r w:rsidRPr="00BE0AE5">
        <w:rPr>
          <w:rFonts w:cs="Times New Roman"/>
        </w:rPr>
        <w:t>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1CB6FAFC" w14:textId="77777777" w:rsidR="00416B7C" w:rsidRPr="00BE0AE5" w:rsidRDefault="00416B7C" w:rsidP="00416B7C">
      <w:pPr>
        <w:pStyle w:val="body"/>
        <w:rPr>
          <w:rFonts w:cs="Times New Roman"/>
          <w:spacing w:val="-2"/>
        </w:rPr>
      </w:pPr>
      <w:r w:rsidRPr="00BE0AE5">
        <w:rPr>
          <w:rFonts w:cs="Times New Roman"/>
          <w:spacing w:val="-2"/>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w:t>
      </w:r>
      <w:r w:rsidRPr="00BE0AE5">
        <w:rPr>
          <w:rFonts w:cs="Times New Roman"/>
          <w:spacing w:val="-2"/>
        </w:rPr>
        <w:t>й</w:t>
      </w:r>
      <w:r w:rsidRPr="00BE0AE5">
        <w:rPr>
          <w:rFonts w:cs="Times New Roman"/>
          <w:spacing w:val="-2"/>
        </w:rPr>
        <w:t>ствия; формулировать и оценивать риски и последствия, формировать опыт, уметь находить позитивное в сложившейся ситуации; быть готовым действ</w:t>
      </w:r>
      <w:r w:rsidRPr="00BE0AE5">
        <w:rPr>
          <w:rFonts w:cs="Times New Roman"/>
          <w:spacing w:val="-2"/>
        </w:rPr>
        <w:t>о</w:t>
      </w:r>
      <w:r w:rsidRPr="00BE0AE5">
        <w:rPr>
          <w:rFonts w:cs="Times New Roman"/>
          <w:spacing w:val="-2"/>
        </w:rPr>
        <w:t xml:space="preserve">вать в отсутствие гарантий успеха. </w:t>
      </w:r>
    </w:p>
    <w:p w14:paraId="32C75191" w14:textId="77777777" w:rsidR="00416B7C" w:rsidRPr="00BE0AE5" w:rsidRDefault="00416B7C" w:rsidP="00416B7C">
      <w:pPr>
        <w:pStyle w:val="h2"/>
        <w:rPr>
          <w:rFonts w:cs="Times New Roman"/>
        </w:rPr>
      </w:pPr>
      <w:r w:rsidRPr="00BE0AE5">
        <w:rPr>
          <w:rFonts w:cs="Times New Roman"/>
        </w:rPr>
        <w:t xml:space="preserve">МЕТАПРЕДМЕТНЫЕ РЕЗУЛЬТАТЫ </w:t>
      </w:r>
    </w:p>
    <w:p w14:paraId="2390EE1C" w14:textId="77777777" w:rsidR="00416B7C" w:rsidRPr="00BE0AE5" w:rsidRDefault="00416B7C" w:rsidP="00416B7C">
      <w:pPr>
        <w:pStyle w:val="body"/>
        <w:rPr>
          <w:rFonts w:cs="Times New Roman"/>
        </w:rPr>
      </w:pPr>
      <w:r w:rsidRPr="00BE0AE5">
        <w:rPr>
          <w:rFonts w:cs="Times New Roman"/>
        </w:rPr>
        <w:t xml:space="preserve">Овладение универсальными учебными </w:t>
      </w:r>
      <w:r w:rsidRPr="00BE0AE5">
        <w:rPr>
          <w:rStyle w:val="Bold"/>
          <w:rFonts w:cs="Times New Roman"/>
        </w:rPr>
        <w:t>познавательными действиями</w:t>
      </w:r>
      <w:r w:rsidRPr="00BE0AE5">
        <w:rPr>
          <w:rFonts w:cs="Times New Roman"/>
        </w:rPr>
        <w:t>.</w:t>
      </w:r>
    </w:p>
    <w:p w14:paraId="0A0B7820" w14:textId="77777777" w:rsidR="00416B7C" w:rsidRPr="00BE0AE5" w:rsidRDefault="00416B7C" w:rsidP="00416B7C">
      <w:pPr>
        <w:pStyle w:val="body"/>
        <w:rPr>
          <w:rStyle w:val="BoldItalic"/>
          <w:rFonts w:cs="Times New Roman"/>
        </w:rPr>
      </w:pPr>
      <w:r w:rsidRPr="00BE0AE5">
        <w:rPr>
          <w:rStyle w:val="BoldItalic"/>
          <w:rFonts w:cs="Times New Roman"/>
        </w:rPr>
        <w:t>Базовые логические действия:</w:t>
      </w:r>
    </w:p>
    <w:p w14:paraId="750C0FD4" w14:textId="77777777" w:rsidR="00416B7C" w:rsidRPr="00BE0AE5" w:rsidRDefault="00416B7C" w:rsidP="00416B7C">
      <w:pPr>
        <w:pStyle w:val="body"/>
        <w:rPr>
          <w:rFonts w:cs="Times New Roman"/>
        </w:rPr>
      </w:pPr>
      <w:r w:rsidRPr="00BE0AE5">
        <w:rPr>
          <w:rFonts w:cs="Times New Roman"/>
        </w:rPr>
        <w:t>выявлять и характеризовать существенные признаки языковых единиц, языковых явлений и процессов;</w:t>
      </w:r>
    </w:p>
    <w:p w14:paraId="6AC83EA9" w14:textId="77777777" w:rsidR="00416B7C" w:rsidRPr="00BE0AE5" w:rsidRDefault="00416B7C" w:rsidP="00416B7C">
      <w:pPr>
        <w:pStyle w:val="body"/>
        <w:rPr>
          <w:rFonts w:cs="Times New Roman"/>
        </w:rPr>
      </w:pPr>
      <w:r w:rsidRPr="00BE0AE5">
        <w:rPr>
          <w:rFonts w:cs="Times New Roman"/>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1F18C2F9" w14:textId="77777777" w:rsidR="00416B7C" w:rsidRPr="00BE0AE5" w:rsidRDefault="00416B7C" w:rsidP="00416B7C">
      <w:pPr>
        <w:pStyle w:val="body"/>
        <w:rPr>
          <w:rFonts w:cs="Times New Roman"/>
        </w:rPr>
      </w:pPr>
      <w:r w:rsidRPr="00BE0AE5">
        <w:rPr>
          <w:rFonts w:cs="Times New Roman"/>
        </w:rPr>
        <w:lastRenderedPageBreak/>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13FC7B63" w14:textId="77777777" w:rsidR="00416B7C" w:rsidRPr="00BE0AE5" w:rsidRDefault="00416B7C" w:rsidP="00416B7C">
      <w:pPr>
        <w:pStyle w:val="body"/>
        <w:rPr>
          <w:rFonts w:cs="Times New Roman"/>
        </w:rPr>
      </w:pPr>
      <w:r w:rsidRPr="00BE0AE5">
        <w:rPr>
          <w:rFonts w:cs="Times New Roman"/>
        </w:rPr>
        <w:t>выявлять дефицит информации, необходимой для решения поставленной учебной задачи;</w:t>
      </w:r>
    </w:p>
    <w:p w14:paraId="58164FE4" w14:textId="77777777" w:rsidR="00416B7C" w:rsidRPr="00BE0AE5" w:rsidRDefault="00416B7C" w:rsidP="00416B7C">
      <w:pPr>
        <w:pStyle w:val="body"/>
        <w:rPr>
          <w:rFonts w:cs="Times New Roman"/>
        </w:rPr>
      </w:pPr>
      <w:r w:rsidRPr="00BE0AE5">
        <w:rPr>
          <w:rFonts w:cs="Times New Roman"/>
        </w:rPr>
        <w:t>выявлять причинно-следственные связи при изучении языковых процессов; делать выводы с использованием дедуктивных и индуктивных умозаключ</w:t>
      </w:r>
      <w:r w:rsidRPr="00BE0AE5">
        <w:rPr>
          <w:rFonts w:cs="Times New Roman"/>
        </w:rPr>
        <w:t>е</w:t>
      </w:r>
      <w:r w:rsidRPr="00BE0AE5">
        <w:rPr>
          <w:rFonts w:cs="Times New Roman"/>
        </w:rPr>
        <w:t>ний, умозаключений по аналогии, формулировать гипотезы о взаимосвязях;</w:t>
      </w:r>
    </w:p>
    <w:p w14:paraId="6B03D03E" w14:textId="77777777" w:rsidR="00416B7C" w:rsidRPr="00BE0AE5" w:rsidRDefault="00416B7C" w:rsidP="00416B7C">
      <w:pPr>
        <w:pStyle w:val="body"/>
        <w:rPr>
          <w:rFonts w:cs="Times New Roman"/>
        </w:rPr>
      </w:pPr>
      <w:r w:rsidRPr="00BE0AE5">
        <w:rPr>
          <w:rFonts w:cs="Times New Roman"/>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w:t>
      </w:r>
      <w:r w:rsidRPr="00BE0AE5">
        <w:rPr>
          <w:rFonts w:cs="Times New Roman"/>
        </w:rPr>
        <w:t>е</w:t>
      </w:r>
      <w:r w:rsidRPr="00BE0AE5">
        <w:rPr>
          <w:rFonts w:cs="Times New Roman"/>
        </w:rPr>
        <w:t>ленных критериев.</w:t>
      </w:r>
    </w:p>
    <w:p w14:paraId="0C58C261" w14:textId="77777777" w:rsidR="00416B7C" w:rsidRPr="00BE0AE5" w:rsidRDefault="00416B7C" w:rsidP="00416B7C">
      <w:pPr>
        <w:pStyle w:val="body"/>
        <w:rPr>
          <w:rStyle w:val="BoldItalic"/>
          <w:rFonts w:cs="Times New Roman"/>
        </w:rPr>
      </w:pPr>
      <w:r w:rsidRPr="00BE0AE5">
        <w:rPr>
          <w:rStyle w:val="BoldItalic"/>
          <w:rFonts w:cs="Times New Roman"/>
        </w:rPr>
        <w:t>Базовые исследовательские действия:</w:t>
      </w:r>
    </w:p>
    <w:p w14:paraId="4425AD6C" w14:textId="77777777" w:rsidR="00416B7C" w:rsidRPr="00BE0AE5" w:rsidRDefault="00416B7C" w:rsidP="00416B7C">
      <w:pPr>
        <w:pStyle w:val="body"/>
        <w:rPr>
          <w:rFonts w:cs="Times New Roman"/>
        </w:rPr>
      </w:pPr>
      <w:r w:rsidRPr="00BE0AE5">
        <w:rPr>
          <w:rFonts w:cs="Times New Roman"/>
        </w:rPr>
        <w:t>использовать вопросы как исследовательский инструмент познания в яз</w:t>
      </w:r>
      <w:r w:rsidRPr="00BE0AE5">
        <w:rPr>
          <w:rFonts w:cs="Times New Roman"/>
        </w:rPr>
        <w:t>ы</w:t>
      </w:r>
      <w:r w:rsidRPr="00BE0AE5">
        <w:rPr>
          <w:rFonts w:cs="Times New Roman"/>
        </w:rPr>
        <w:t>ковом образовании;</w:t>
      </w:r>
    </w:p>
    <w:p w14:paraId="747AEC30" w14:textId="77777777" w:rsidR="00416B7C" w:rsidRPr="00BE0AE5" w:rsidRDefault="00416B7C" w:rsidP="00416B7C">
      <w:pPr>
        <w:pStyle w:val="body"/>
        <w:rPr>
          <w:rFonts w:cs="Times New Roman"/>
        </w:rPr>
      </w:pPr>
      <w:r w:rsidRPr="00BE0AE5">
        <w:rPr>
          <w:rFonts w:cs="Times New Roman"/>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2AC3D31E" w14:textId="77777777" w:rsidR="00416B7C" w:rsidRPr="00BE0AE5" w:rsidRDefault="00416B7C" w:rsidP="00416B7C">
      <w:pPr>
        <w:pStyle w:val="body"/>
        <w:rPr>
          <w:rFonts w:cs="Times New Roman"/>
        </w:rPr>
      </w:pPr>
      <w:r w:rsidRPr="00BE0AE5">
        <w:rPr>
          <w:rFonts w:cs="Times New Roman"/>
        </w:rPr>
        <w:t>формировать гипотезу об истинности собственных суждений и суждений других, аргументировать свою позицию, мнение;</w:t>
      </w:r>
    </w:p>
    <w:p w14:paraId="3586EC1B" w14:textId="77777777" w:rsidR="00416B7C" w:rsidRPr="00BE0AE5" w:rsidRDefault="00416B7C" w:rsidP="00416B7C">
      <w:pPr>
        <w:pStyle w:val="body"/>
        <w:rPr>
          <w:rFonts w:cs="Times New Roman"/>
        </w:rPr>
      </w:pPr>
      <w:r w:rsidRPr="00BE0AE5">
        <w:rPr>
          <w:rFonts w:cs="Times New Roman"/>
        </w:rPr>
        <w:t>составлять алгоритм действий и использовать его для решения учебных задач;</w:t>
      </w:r>
    </w:p>
    <w:p w14:paraId="141CA938" w14:textId="77777777" w:rsidR="00416B7C" w:rsidRPr="00BE0AE5" w:rsidRDefault="00416B7C" w:rsidP="00416B7C">
      <w:pPr>
        <w:pStyle w:val="body"/>
        <w:rPr>
          <w:rFonts w:cs="Times New Roman"/>
        </w:rPr>
      </w:pPr>
      <w:r w:rsidRPr="00BE0AE5">
        <w:rPr>
          <w:rFonts w:cs="Times New Roman"/>
        </w:rPr>
        <w:t>проводить по самостоятельно составленному плану небольшое исслед</w:t>
      </w:r>
      <w:r w:rsidRPr="00BE0AE5">
        <w:rPr>
          <w:rFonts w:cs="Times New Roman"/>
        </w:rPr>
        <w:t>о</w:t>
      </w:r>
      <w:r w:rsidRPr="00BE0AE5">
        <w:rPr>
          <w:rFonts w:cs="Times New Roman"/>
        </w:rPr>
        <w:t>вание по установлению особенностей языковых единиц, процессов, причи</w:t>
      </w:r>
      <w:r w:rsidRPr="00BE0AE5">
        <w:rPr>
          <w:rFonts w:cs="Times New Roman"/>
        </w:rPr>
        <w:t>н</w:t>
      </w:r>
      <w:r w:rsidRPr="00BE0AE5">
        <w:rPr>
          <w:rFonts w:cs="Times New Roman"/>
        </w:rPr>
        <w:t>но-следственных связей и зависимостей объектов между собой;</w:t>
      </w:r>
    </w:p>
    <w:p w14:paraId="2A9481EB" w14:textId="77777777" w:rsidR="00416B7C" w:rsidRPr="00BE0AE5" w:rsidRDefault="00416B7C" w:rsidP="00416B7C">
      <w:pPr>
        <w:pStyle w:val="body"/>
        <w:rPr>
          <w:rFonts w:cs="Times New Roman"/>
        </w:rPr>
      </w:pPr>
      <w:r w:rsidRPr="00BE0AE5">
        <w:rPr>
          <w:rFonts w:cs="Times New Roman"/>
        </w:rPr>
        <w:t>оценивать на применимость и достоверность информацию, полученную в ходе лингвистического исследования (эксперимента);</w:t>
      </w:r>
    </w:p>
    <w:p w14:paraId="1E48CD2B" w14:textId="77777777" w:rsidR="00416B7C" w:rsidRPr="00BE0AE5" w:rsidRDefault="00416B7C" w:rsidP="00416B7C">
      <w:pPr>
        <w:pStyle w:val="body"/>
        <w:rPr>
          <w:rFonts w:cs="Times New Roman"/>
        </w:rPr>
      </w:pPr>
      <w:r w:rsidRPr="00BE0AE5">
        <w:rPr>
          <w:rFonts w:cs="Times New Roman"/>
        </w:rPr>
        <w:t>самостоятельно формулировать обобщения и выводы по результатам пр</w:t>
      </w:r>
      <w:r w:rsidRPr="00BE0AE5">
        <w:rPr>
          <w:rFonts w:cs="Times New Roman"/>
        </w:rPr>
        <w:t>о</w:t>
      </w:r>
      <w:r w:rsidRPr="00BE0AE5">
        <w:rPr>
          <w:rFonts w:cs="Times New Roman"/>
        </w:rPr>
        <w:t>ведённого наблюдения, исследования; владеть инструментами оценки дост</w:t>
      </w:r>
      <w:r w:rsidRPr="00BE0AE5">
        <w:rPr>
          <w:rFonts w:cs="Times New Roman"/>
        </w:rPr>
        <w:t>о</w:t>
      </w:r>
      <w:r w:rsidRPr="00BE0AE5">
        <w:rPr>
          <w:rFonts w:cs="Times New Roman"/>
        </w:rPr>
        <w:t>верности полученных выводов и обобщений;</w:t>
      </w:r>
    </w:p>
    <w:p w14:paraId="69F3B852" w14:textId="77777777" w:rsidR="00416B7C" w:rsidRPr="00BE0AE5" w:rsidRDefault="00416B7C" w:rsidP="00416B7C">
      <w:pPr>
        <w:pStyle w:val="body"/>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45F3097D" w14:textId="77777777" w:rsidR="00416B7C" w:rsidRPr="00BE0AE5" w:rsidRDefault="00416B7C" w:rsidP="00416B7C">
      <w:pPr>
        <w:pStyle w:val="body"/>
        <w:rPr>
          <w:rStyle w:val="BoldItalic"/>
          <w:rFonts w:cs="Times New Roman"/>
        </w:rPr>
      </w:pPr>
      <w:r w:rsidRPr="00BE0AE5">
        <w:rPr>
          <w:rStyle w:val="BoldItalic"/>
          <w:rFonts w:cs="Times New Roman"/>
        </w:rPr>
        <w:t>Работа с информацией:</w:t>
      </w:r>
    </w:p>
    <w:p w14:paraId="17BFE93D" w14:textId="77777777" w:rsidR="00416B7C" w:rsidRPr="00BE0AE5" w:rsidRDefault="00416B7C" w:rsidP="00416B7C">
      <w:pPr>
        <w:pStyle w:val="body"/>
        <w:rPr>
          <w:rFonts w:cs="Times New Roman"/>
        </w:rPr>
      </w:pPr>
      <w:r w:rsidRPr="00BE0AE5">
        <w:rPr>
          <w:rFonts w:cs="Times New Roman"/>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14:paraId="3863810F" w14:textId="77777777" w:rsidR="00416B7C" w:rsidRPr="00BE0AE5" w:rsidRDefault="00416B7C" w:rsidP="00416B7C">
      <w:pPr>
        <w:pStyle w:val="body"/>
        <w:rPr>
          <w:rFonts w:cs="Times New Roman"/>
        </w:rPr>
      </w:pPr>
      <w:r w:rsidRPr="00BE0AE5">
        <w:rPr>
          <w:rFonts w:cs="Times New Roman"/>
        </w:rPr>
        <w:t>выбирать, анализировать, интерпретировать, обобщать и систематизир</w:t>
      </w:r>
      <w:r w:rsidRPr="00BE0AE5">
        <w:rPr>
          <w:rFonts w:cs="Times New Roman"/>
        </w:rPr>
        <w:t>о</w:t>
      </w:r>
      <w:r w:rsidRPr="00BE0AE5">
        <w:rPr>
          <w:rFonts w:cs="Times New Roman"/>
        </w:rPr>
        <w:t>вать информацию, представленную в текстах, таблицах, схемах;</w:t>
      </w:r>
    </w:p>
    <w:p w14:paraId="5C5AE341" w14:textId="77777777" w:rsidR="00416B7C" w:rsidRPr="00BE0AE5" w:rsidRDefault="00416B7C" w:rsidP="00416B7C">
      <w:pPr>
        <w:pStyle w:val="body"/>
        <w:rPr>
          <w:rFonts w:cs="Times New Roman"/>
        </w:rPr>
      </w:pPr>
      <w:r w:rsidRPr="00BE0AE5">
        <w:rPr>
          <w:rFonts w:cs="Times New Roman"/>
        </w:rPr>
        <w:lastRenderedPageBreak/>
        <w:t>использовать различные виды аудирования и чтения для оценки текста с точки зрения достоверности и применимости содержащейся в нём информ</w:t>
      </w:r>
      <w:r w:rsidRPr="00BE0AE5">
        <w:rPr>
          <w:rFonts w:cs="Times New Roman"/>
        </w:rPr>
        <w:t>а</w:t>
      </w:r>
      <w:r w:rsidRPr="00BE0AE5">
        <w:rPr>
          <w:rFonts w:cs="Times New Roman"/>
        </w:rPr>
        <w:t>ции и усвоения необходимой информации с целью решения учебных задач;</w:t>
      </w:r>
    </w:p>
    <w:p w14:paraId="25CD2768" w14:textId="77777777" w:rsidR="00416B7C" w:rsidRPr="00BE0AE5" w:rsidRDefault="00416B7C" w:rsidP="00416B7C">
      <w:pPr>
        <w:pStyle w:val="body"/>
        <w:rPr>
          <w:rFonts w:cs="Times New Roman"/>
        </w:rPr>
      </w:pPr>
      <w:r w:rsidRPr="00BE0AE5">
        <w:rPr>
          <w:rFonts w:cs="Times New Roman"/>
        </w:rPr>
        <w:t>использовать смысловое чтение для извлечения, обобщения и системат</w:t>
      </w:r>
      <w:r w:rsidRPr="00BE0AE5">
        <w:rPr>
          <w:rFonts w:cs="Times New Roman"/>
        </w:rPr>
        <w:t>и</w:t>
      </w:r>
      <w:r w:rsidRPr="00BE0AE5">
        <w:rPr>
          <w:rFonts w:cs="Times New Roman"/>
        </w:rPr>
        <w:t>зации информации из одного или нескольких источников с учётом поста</w:t>
      </w:r>
      <w:r w:rsidRPr="00BE0AE5">
        <w:rPr>
          <w:rFonts w:cs="Times New Roman"/>
        </w:rPr>
        <w:t>в</w:t>
      </w:r>
      <w:r w:rsidRPr="00BE0AE5">
        <w:rPr>
          <w:rFonts w:cs="Times New Roman"/>
        </w:rPr>
        <w:t>ленных целей;</w:t>
      </w:r>
    </w:p>
    <w:p w14:paraId="4A6D7EBF" w14:textId="77777777" w:rsidR="00416B7C" w:rsidRPr="00BE0AE5" w:rsidRDefault="00416B7C" w:rsidP="00416B7C">
      <w:pPr>
        <w:pStyle w:val="body"/>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14:paraId="65A4478A" w14:textId="77777777" w:rsidR="00416B7C" w:rsidRPr="00BE0AE5" w:rsidRDefault="00416B7C" w:rsidP="00416B7C">
      <w:pPr>
        <w:pStyle w:val="body"/>
        <w:rPr>
          <w:rFonts w:cs="Times New Roman"/>
        </w:rPr>
      </w:pPr>
      <w:r w:rsidRPr="00BE0AE5">
        <w:rPr>
          <w:rFonts w:cs="Times New Roman"/>
        </w:rPr>
        <w:t>самостоятельно выбирать оптимальную форму представления информации (текст, презентация, таблица, схема) и иллюстрировать решаемые задачи н</w:t>
      </w:r>
      <w:r w:rsidRPr="00BE0AE5">
        <w:rPr>
          <w:rFonts w:cs="Times New Roman"/>
        </w:rPr>
        <w:t>е</w:t>
      </w:r>
      <w:r w:rsidRPr="00BE0AE5">
        <w:rPr>
          <w:rFonts w:cs="Times New Roman"/>
        </w:rPr>
        <w:t>сложными схемами, диаграммами, иной графикой и их комбинациями в з</w:t>
      </w:r>
      <w:r w:rsidRPr="00BE0AE5">
        <w:rPr>
          <w:rFonts w:cs="Times New Roman"/>
        </w:rPr>
        <w:t>а</w:t>
      </w:r>
      <w:r w:rsidRPr="00BE0AE5">
        <w:rPr>
          <w:rFonts w:cs="Times New Roman"/>
        </w:rPr>
        <w:t>висимости от коммуникативной установки;</w:t>
      </w:r>
    </w:p>
    <w:p w14:paraId="6A597762" w14:textId="77777777" w:rsidR="00416B7C" w:rsidRPr="00BE0AE5" w:rsidRDefault="00416B7C" w:rsidP="00416B7C">
      <w:pPr>
        <w:pStyle w:val="body"/>
        <w:rPr>
          <w:rFonts w:cs="Times New Roman"/>
        </w:rPr>
      </w:pPr>
      <w:r w:rsidRPr="00BE0AE5">
        <w:rPr>
          <w:rFonts w:cs="Times New Roman"/>
        </w:rPr>
        <w:t>оценивать надёжность информации по критериям, предложенным учителем или сформулированным самостоятельно;</w:t>
      </w:r>
    </w:p>
    <w:p w14:paraId="0545ED48" w14:textId="77777777" w:rsidR="00416B7C" w:rsidRPr="00BE0AE5" w:rsidRDefault="00416B7C" w:rsidP="00416B7C">
      <w:pPr>
        <w:pStyle w:val="body"/>
        <w:rPr>
          <w:rFonts w:cs="Times New Roman"/>
        </w:rPr>
      </w:pPr>
      <w:r w:rsidRPr="00BE0AE5">
        <w:rPr>
          <w:rFonts w:cs="Times New Roman"/>
        </w:rPr>
        <w:t>эффективно запоминать и систематизировать информацию.</w:t>
      </w:r>
    </w:p>
    <w:p w14:paraId="66AC8E3D" w14:textId="77777777" w:rsidR="00416B7C" w:rsidRPr="00BE0AE5" w:rsidRDefault="00416B7C" w:rsidP="00416B7C">
      <w:pPr>
        <w:pStyle w:val="body"/>
        <w:rPr>
          <w:rFonts w:cs="Times New Roman"/>
        </w:rPr>
      </w:pPr>
      <w:r w:rsidRPr="00BE0AE5">
        <w:rPr>
          <w:rFonts w:cs="Times New Roman"/>
        </w:rPr>
        <w:t xml:space="preserve">Овладение универсальными учебными </w:t>
      </w:r>
      <w:r w:rsidRPr="00BE0AE5">
        <w:rPr>
          <w:rStyle w:val="Bold"/>
          <w:rFonts w:cs="Times New Roman"/>
        </w:rPr>
        <w:t>коммуникативными действиями</w:t>
      </w:r>
      <w:r w:rsidRPr="00BE0AE5">
        <w:rPr>
          <w:rFonts w:cs="Times New Roman"/>
        </w:rPr>
        <w:t>.</w:t>
      </w:r>
    </w:p>
    <w:p w14:paraId="04D9A503" w14:textId="77777777" w:rsidR="00416B7C" w:rsidRPr="00BE0AE5" w:rsidRDefault="00416B7C" w:rsidP="00416B7C">
      <w:pPr>
        <w:pStyle w:val="body"/>
        <w:rPr>
          <w:rStyle w:val="BoldItalic"/>
          <w:rFonts w:cs="Times New Roman"/>
        </w:rPr>
      </w:pPr>
      <w:r w:rsidRPr="00BE0AE5">
        <w:rPr>
          <w:rStyle w:val="BoldItalic"/>
          <w:rFonts w:cs="Times New Roman"/>
        </w:rPr>
        <w:t>Общение:</w:t>
      </w:r>
    </w:p>
    <w:p w14:paraId="2C9C1851" w14:textId="77777777" w:rsidR="00416B7C" w:rsidRPr="00BE0AE5" w:rsidRDefault="00416B7C" w:rsidP="00416B7C">
      <w:pPr>
        <w:pStyle w:val="body"/>
        <w:rPr>
          <w:rFonts w:cs="Times New Roman"/>
        </w:rPr>
      </w:pPr>
      <w:r w:rsidRPr="00BE0AE5">
        <w:rPr>
          <w:rFonts w:cs="Times New Roman"/>
        </w:rPr>
        <w:t>воспринимать и формулировать суждения, выражать эмоции в соотве</w:t>
      </w:r>
      <w:r w:rsidRPr="00BE0AE5">
        <w:rPr>
          <w:rFonts w:cs="Times New Roman"/>
        </w:rPr>
        <w:t>т</w:t>
      </w:r>
      <w:r w:rsidRPr="00BE0AE5">
        <w:rPr>
          <w:rFonts w:cs="Times New Roman"/>
        </w:rPr>
        <w:t>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7B5DA60D" w14:textId="77777777" w:rsidR="00416B7C" w:rsidRPr="00BE0AE5" w:rsidRDefault="00416B7C" w:rsidP="00416B7C">
      <w:pPr>
        <w:pStyle w:val="body"/>
        <w:rPr>
          <w:rFonts w:cs="Times New Roman"/>
        </w:rPr>
      </w:pPr>
      <w:r w:rsidRPr="00BE0AE5">
        <w:rPr>
          <w:rFonts w:cs="Times New Roman"/>
        </w:rPr>
        <w:t>распознавать невербальные средства общения, понимать значение соц</w:t>
      </w:r>
      <w:r w:rsidRPr="00BE0AE5">
        <w:rPr>
          <w:rFonts w:cs="Times New Roman"/>
        </w:rPr>
        <w:t>и</w:t>
      </w:r>
      <w:r w:rsidRPr="00BE0AE5">
        <w:rPr>
          <w:rFonts w:cs="Times New Roman"/>
        </w:rPr>
        <w:t>альных знаков;</w:t>
      </w:r>
    </w:p>
    <w:p w14:paraId="52B83DA1" w14:textId="77777777" w:rsidR="00416B7C" w:rsidRPr="00BE0AE5" w:rsidRDefault="00416B7C" w:rsidP="00416B7C">
      <w:pPr>
        <w:pStyle w:val="body"/>
        <w:rPr>
          <w:rFonts w:cs="Times New Roman"/>
        </w:rPr>
      </w:pPr>
      <w:r w:rsidRPr="00BE0AE5">
        <w:rPr>
          <w:rFonts w:cs="Times New Roman"/>
        </w:rPr>
        <w:t>знать и распознавать предпосылки конфликтных ситуаций и смягчать конфликты, вести переговоры;</w:t>
      </w:r>
    </w:p>
    <w:p w14:paraId="01211B8A" w14:textId="77777777" w:rsidR="00416B7C" w:rsidRPr="00BE0AE5" w:rsidRDefault="00416B7C" w:rsidP="00416B7C">
      <w:pPr>
        <w:pStyle w:val="body"/>
        <w:rPr>
          <w:rFonts w:cs="Times New Roman"/>
        </w:rPr>
      </w:pPr>
      <w:r w:rsidRPr="00BE0AE5">
        <w:rPr>
          <w:rFonts w:cs="Times New Roman"/>
        </w:rPr>
        <w:t>понимать намерения других, проявлять уважительное отношение к соб</w:t>
      </w:r>
      <w:r w:rsidRPr="00BE0AE5">
        <w:rPr>
          <w:rFonts w:cs="Times New Roman"/>
        </w:rPr>
        <w:t>е</w:t>
      </w:r>
      <w:r w:rsidRPr="00BE0AE5">
        <w:rPr>
          <w:rFonts w:cs="Times New Roman"/>
        </w:rPr>
        <w:t>седнику и в корректной форме формулировать свои возражения;</w:t>
      </w:r>
    </w:p>
    <w:p w14:paraId="6E2A2CA3" w14:textId="77777777" w:rsidR="00416B7C" w:rsidRPr="00BE0AE5" w:rsidRDefault="00416B7C" w:rsidP="00416B7C">
      <w:pPr>
        <w:pStyle w:val="body"/>
        <w:rPr>
          <w:rFonts w:cs="Times New Roman"/>
        </w:rPr>
      </w:pPr>
      <w:r w:rsidRPr="00BE0AE5">
        <w:rPr>
          <w:rFonts w:cs="Times New Roman"/>
        </w:rPr>
        <w:t>в ходе диалога/дискуссии задавать вопросы по существу обсуждаемой темы и высказывать идеи, нацеленные на решение задачи и поддержание благож</w:t>
      </w:r>
      <w:r w:rsidRPr="00BE0AE5">
        <w:rPr>
          <w:rFonts w:cs="Times New Roman"/>
        </w:rPr>
        <w:t>е</w:t>
      </w:r>
      <w:r w:rsidRPr="00BE0AE5">
        <w:rPr>
          <w:rFonts w:cs="Times New Roman"/>
        </w:rPr>
        <w:t>лательности общения;</w:t>
      </w:r>
    </w:p>
    <w:p w14:paraId="62FF4933" w14:textId="77777777" w:rsidR="00416B7C" w:rsidRPr="00BE0AE5" w:rsidRDefault="00416B7C" w:rsidP="00416B7C">
      <w:pPr>
        <w:pStyle w:val="body"/>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14:paraId="76A802C4" w14:textId="77777777" w:rsidR="00416B7C" w:rsidRPr="00BE0AE5" w:rsidRDefault="00416B7C" w:rsidP="00416B7C">
      <w:pPr>
        <w:pStyle w:val="body"/>
        <w:rPr>
          <w:rFonts w:cs="Times New Roman"/>
        </w:rPr>
      </w:pPr>
      <w:r w:rsidRPr="00BE0AE5">
        <w:rPr>
          <w:rFonts w:cs="Times New Roman"/>
        </w:rPr>
        <w:t>публично представлять результаты проведённого языкового анализа, в</w:t>
      </w:r>
      <w:r w:rsidRPr="00BE0AE5">
        <w:rPr>
          <w:rFonts w:cs="Times New Roman"/>
        </w:rPr>
        <w:t>ы</w:t>
      </w:r>
      <w:r w:rsidRPr="00BE0AE5">
        <w:rPr>
          <w:rFonts w:cs="Times New Roman"/>
        </w:rPr>
        <w:t>полненного лингвистического эксперимента, исследования, проекта;</w:t>
      </w:r>
    </w:p>
    <w:p w14:paraId="267EFFDB" w14:textId="77777777" w:rsidR="00416B7C" w:rsidRPr="00BE0AE5" w:rsidRDefault="00416B7C" w:rsidP="00416B7C">
      <w:pPr>
        <w:pStyle w:val="body"/>
        <w:rPr>
          <w:rFonts w:cs="Times New Roman"/>
        </w:rPr>
      </w:pPr>
      <w:r w:rsidRPr="00BE0AE5">
        <w:rPr>
          <w:rFonts w:cs="Times New Roman"/>
        </w:rPr>
        <w:t>самостоятельно выбирать формат выступления с учётом цели презентации и особенностей аудитории и в соответствии с ним составлять устные и пис</w:t>
      </w:r>
      <w:r w:rsidRPr="00BE0AE5">
        <w:rPr>
          <w:rFonts w:cs="Times New Roman"/>
        </w:rPr>
        <w:t>ь</w:t>
      </w:r>
      <w:r w:rsidRPr="00BE0AE5">
        <w:rPr>
          <w:rFonts w:cs="Times New Roman"/>
        </w:rPr>
        <w:t>менные тексты с использованием иллюстративного материала.</w:t>
      </w:r>
    </w:p>
    <w:p w14:paraId="712A48B3" w14:textId="77777777" w:rsidR="00416B7C" w:rsidRPr="00BE0AE5" w:rsidRDefault="00416B7C" w:rsidP="00416B7C">
      <w:pPr>
        <w:pStyle w:val="body"/>
        <w:rPr>
          <w:rStyle w:val="BoldItalic"/>
          <w:rFonts w:cs="Times New Roman"/>
        </w:rPr>
      </w:pPr>
      <w:r w:rsidRPr="00BE0AE5">
        <w:rPr>
          <w:rStyle w:val="BoldItalic"/>
          <w:rFonts w:cs="Times New Roman"/>
        </w:rPr>
        <w:t xml:space="preserve">Совместная деятельность: </w:t>
      </w:r>
    </w:p>
    <w:p w14:paraId="7E33FA8D" w14:textId="77777777" w:rsidR="00416B7C" w:rsidRPr="00BE0AE5" w:rsidRDefault="00416B7C" w:rsidP="00416B7C">
      <w:pPr>
        <w:pStyle w:val="body"/>
        <w:rPr>
          <w:rFonts w:cs="Times New Roman"/>
        </w:rPr>
      </w:pPr>
      <w:r w:rsidRPr="00BE0AE5">
        <w:rPr>
          <w:rFonts w:cs="Times New Roman"/>
        </w:rPr>
        <w:t>понимать и использовать преимущества командной и индивидуальной р</w:t>
      </w:r>
      <w:r w:rsidRPr="00BE0AE5">
        <w:rPr>
          <w:rFonts w:cs="Times New Roman"/>
        </w:rPr>
        <w:t>а</w:t>
      </w:r>
      <w:r w:rsidRPr="00BE0AE5">
        <w:rPr>
          <w:rFonts w:cs="Times New Roman"/>
        </w:rPr>
        <w:t xml:space="preserve">боты при решении конкретной проблемы, обосновывать необходимость </w:t>
      </w:r>
      <w:r w:rsidRPr="00BE0AE5">
        <w:rPr>
          <w:rFonts w:cs="Times New Roman"/>
        </w:rPr>
        <w:lastRenderedPageBreak/>
        <w:t>применения групповых форм взаимодействия при решении поставленной задачи;</w:t>
      </w:r>
    </w:p>
    <w:p w14:paraId="2B1FF96C" w14:textId="77777777" w:rsidR="00416B7C" w:rsidRPr="00BE0AE5" w:rsidRDefault="00416B7C" w:rsidP="00416B7C">
      <w:pPr>
        <w:pStyle w:val="body"/>
        <w:rPr>
          <w:rFonts w:cs="Times New Roman"/>
        </w:rPr>
      </w:pPr>
      <w:r w:rsidRPr="00BE0AE5">
        <w:rPr>
          <w:rFonts w:cs="Times New Roman"/>
        </w:rPr>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04B06401" w14:textId="77777777" w:rsidR="00416B7C" w:rsidRPr="00BE0AE5" w:rsidRDefault="00416B7C" w:rsidP="00416B7C">
      <w:pPr>
        <w:pStyle w:val="body"/>
        <w:rPr>
          <w:rFonts w:cs="Times New Roman"/>
        </w:rPr>
      </w:pPr>
      <w:r w:rsidRPr="00BE0AE5">
        <w:rPr>
          <w:rFonts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14:paraId="7DF91D93" w14:textId="77777777" w:rsidR="00416B7C" w:rsidRPr="00BE0AE5" w:rsidRDefault="00416B7C" w:rsidP="00416B7C">
      <w:pPr>
        <w:pStyle w:val="body"/>
        <w:rPr>
          <w:rFonts w:cs="Times New Roman"/>
        </w:rPr>
      </w:pPr>
      <w:r w:rsidRPr="00BE0AE5">
        <w:rPr>
          <w:rFonts w:cs="Times New Roman"/>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58F09ED7" w14:textId="77777777" w:rsidR="00416B7C" w:rsidRPr="00BE0AE5" w:rsidRDefault="00416B7C" w:rsidP="00416B7C">
      <w:pPr>
        <w:pStyle w:val="body"/>
        <w:rPr>
          <w:rFonts w:cs="Times New Roman"/>
        </w:rPr>
      </w:pPr>
      <w:r w:rsidRPr="00BE0AE5">
        <w:rPr>
          <w:rFonts w:cs="Times New Roman"/>
        </w:rPr>
        <w:t>оценивать качество своего вклада в общий продукт по критериям, сам</w:t>
      </w:r>
      <w:r w:rsidRPr="00BE0AE5">
        <w:rPr>
          <w:rFonts w:cs="Times New Roman"/>
        </w:rPr>
        <w:t>о</w:t>
      </w:r>
      <w:r w:rsidRPr="00BE0AE5">
        <w:rPr>
          <w:rFonts w:cs="Times New Roman"/>
        </w:rPr>
        <w:t>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220A837C" w14:textId="77777777" w:rsidR="00416B7C" w:rsidRPr="00BE0AE5" w:rsidRDefault="00416B7C" w:rsidP="00416B7C">
      <w:pPr>
        <w:pStyle w:val="body"/>
        <w:rPr>
          <w:rFonts w:cs="Times New Roman"/>
        </w:rPr>
      </w:pPr>
      <w:r w:rsidRPr="00BE0AE5">
        <w:rPr>
          <w:rFonts w:cs="Times New Roman"/>
        </w:rPr>
        <w:t xml:space="preserve">Овладение универсальными учебными </w:t>
      </w:r>
      <w:r w:rsidRPr="00BE0AE5">
        <w:rPr>
          <w:rStyle w:val="Bold"/>
          <w:rFonts w:cs="Times New Roman"/>
        </w:rPr>
        <w:t>регулятивными действиями</w:t>
      </w:r>
      <w:r w:rsidRPr="00BE0AE5">
        <w:rPr>
          <w:rFonts w:cs="Times New Roman"/>
        </w:rPr>
        <w:t>.</w:t>
      </w:r>
    </w:p>
    <w:p w14:paraId="0862FCAC" w14:textId="77777777" w:rsidR="00416B7C" w:rsidRPr="00BE0AE5" w:rsidRDefault="00416B7C" w:rsidP="00416B7C">
      <w:pPr>
        <w:pStyle w:val="body"/>
        <w:rPr>
          <w:rStyle w:val="BoldItalic"/>
          <w:rFonts w:cs="Times New Roman"/>
        </w:rPr>
      </w:pPr>
      <w:r w:rsidRPr="00BE0AE5">
        <w:rPr>
          <w:rStyle w:val="BoldItalic"/>
          <w:rFonts w:cs="Times New Roman"/>
        </w:rPr>
        <w:t xml:space="preserve">Самоорганизация: </w:t>
      </w:r>
    </w:p>
    <w:p w14:paraId="5884170B" w14:textId="77777777" w:rsidR="00416B7C" w:rsidRPr="00BE0AE5" w:rsidRDefault="00416B7C" w:rsidP="00416B7C">
      <w:pPr>
        <w:pStyle w:val="body"/>
        <w:rPr>
          <w:rFonts w:cs="Times New Roman"/>
        </w:rPr>
      </w:pPr>
      <w:r w:rsidRPr="00BE0AE5">
        <w:rPr>
          <w:rFonts w:cs="Times New Roman"/>
        </w:rPr>
        <w:t xml:space="preserve">выявлять проблемы для решения в учебных и жизненных ситуациях; </w:t>
      </w:r>
    </w:p>
    <w:p w14:paraId="5E74E28D" w14:textId="77777777" w:rsidR="00416B7C" w:rsidRPr="00BE0AE5" w:rsidRDefault="00416B7C" w:rsidP="00416B7C">
      <w:pPr>
        <w:pStyle w:val="body"/>
        <w:rPr>
          <w:rFonts w:cs="Times New Roman"/>
        </w:rPr>
      </w:pPr>
      <w:r w:rsidRPr="00BE0AE5">
        <w:rPr>
          <w:rFonts w:cs="Times New Roman"/>
        </w:rPr>
        <w:t>ориентироваться в различных подходах к принятию решений (индивид</w:t>
      </w:r>
      <w:r w:rsidRPr="00BE0AE5">
        <w:rPr>
          <w:rFonts w:cs="Times New Roman"/>
        </w:rPr>
        <w:t>у</w:t>
      </w:r>
      <w:r w:rsidRPr="00BE0AE5">
        <w:rPr>
          <w:rFonts w:cs="Times New Roman"/>
        </w:rPr>
        <w:t>альное, принятие решения в группе, принятие решения группой);</w:t>
      </w:r>
    </w:p>
    <w:p w14:paraId="45242818" w14:textId="77777777" w:rsidR="00416B7C" w:rsidRPr="00BE0AE5" w:rsidRDefault="00416B7C" w:rsidP="00416B7C">
      <w:pPr>
        <w:pStyle w:val="body"/>
        <w:rPr>
          <w:rFonts w:cs="Times New Roman"/>
        </w:rPr>
      </w:pPr>
      <w:r w:rsidRPr="00BE0AE5">
        <w:rPr>
          <w:rFonts w:cs="Times New Roman"/>
        </w:rPr>
        <w:t>самостоятельно составлять алгоритм решения задачи (или его часть), в</w:t>
      </w:r>
      <w:r w:rsidRPr="00BE0AE5">
        <w:rPr>
          <w:rFonts w:cs="Times New Roman"/>
        </w:rPr>
        <w:t>ы</w:t>
      </w:r>
      <w:r w:rsidRPr="00BE0AE5">
        <w:rPr>
          <w:rFonts w:cs="Times New Roman"/>
        </w:rPr>
        <w:t>бирать способ решения учебной задачи с учётом имеющихся ресурсов и со</w:t>
      </w:r>
      <w:r w:rsidRPr="00BE0AE5">
        <w:rPr>
          <w:rFonts w:cs="Times New Roman"/>
        </w:rPr>
        <w:t>б</w:t>
      </w:r>
      <w:r w:rsidRPr="00BE0AE5">
        <w:rPr>
          <w:rFonts w:cs="Times New Roman"/>
        </w:rPr>
        <w:t>ственных возможностей, аргументировать предлагаемые варианты решений;</w:t>
      </w:r>
    </w:p>
    <w:p w14:paraId="1722F7A3" w14:textId="77777777" w:rsidR="00416B7C" w:rsidRPr="00BE0AE5" w:rsidRDefault="00416B7C" w:rsidP="00416B7C">
      <w:pPr>
        <w:pStyle w:val="body"/>
        <w:rPr>
          <w:rFonts w:cs="Times New Roman"/>
        </w:rPr>
      </w:pPr>
      <w:r w:rsidRPr="00BE0AE5">
        <w:rPr>
          <w:rFonts w:cs="Times New Roman"/>
        </w:rPr>
        <w:t>самостоятельно составлять план действий, вносить необходимые корре</w:t>
      </w:r>
      <w:r w:rsidRPr="00BE0AE5">
        <w:rPr>
          <w:rFonts w:cs="Times New Roman"/>
        </w:rPr>
        <w:t>к</w:t>
      </w:r>
      <w:r w:rsidRPr="00BE0AE5">
        <w:rPr>
          <w:rFonts w:cs="Times New Roman"/>
        </w:rPr>
        <w:t>тивы в ходе его реализации;</w:t>
      </w:r>
    </w:p>
    <w:p w14:paraId="3382F6AA" w14:textId="77777777" w:rsidR="00416B7C" w:rsidRPr="00BE0AE5" w:rsidRDefault="00416B7C" w:rsidP="00416B7C">
      <w:pPr>
        <w:pStyle w:val="body"/>
        <w:rPr>
          <w:rFonts w:cs="Times New Roman"/>
        </w:rPr>
      </w:pPr>
      <w:r w:rsidRPr="00BE0AE5">
        <w:rPr>
          <w:rFonts w:cs="Times New Roman"/>
        </w:rPr>
        <w:t xml:space="preserve">делать выбор и брать ответственность за решение. </w:t>
      </w:r>
    </w:p>
    <w:p w14:paraId="423DB86A" w14:textId="77777777" w:rsidR="00416B7C" w:rsidRPr="00BE0AE5" w:rsidRDefault="00416B7C" w:rsidP="00416B7C">
      <w:pPr>
        <w:pStyle w:val="body"/>
        <w:rPr>
          <w:rStyle w:val="BoldItalic"/>
          <w:rFonts w:cs="Times New Roman"/>
        </w:rPr>
      </w:pPr>
      <w:r w:rsidRPr="00BE0AE5">
        <w:rPr>
          <w:rStyle w:val="BoldItalic"/>
          <w:rFonts w:cs="Times New Roman"/>
        </w:rPr>
        <w:t xml:space="preserve">Самоконтроль: </w:t>
      </w:r>
    </w:p>
    <w:p w14:paraId="54D8A07C" w14:textId="77777777" w:rsidR="00416B7C" w:rsidRPr="00BE0AE5" w:rsidRDefault="00416B7C" w:rsidP="00416B7C">
      <w:pPr>
        <w:pStyle w:val="body"/>
        <w:rPr>
          <w:rFonts w:cs="Times New Roman"/>
        </w:rPr>
      </w:pPr>
      <w:r w:rsidRPr="00BE0AE5">
        <w:rPr>
          <w:rFonts w:cs="Times New Roman"/>
        </w:rPr>
        <w:t>владеть разными способами самоконтроля (в том числе речевого), сам</w:t>
      </w:r>
      <w:r w:rsidRPr="00BE0AE5">
        <w:rPr>
          <w:rFonts w:cs="Times New Roman"/>
        </w:rPr>
        <w:t>о</w:t>
      </w:r>
      <w:r w:rsidRPr="00BE0AE5">
        <w:rPr>
          <w:rFonts w:cs="Times New Roman"/>
        </w:rPr>
        <w:t xml:space="preserve">мотивации и рефлексии; </w:t>
      </w:r>
    </w:p>
    <w:p w14:paraId="1591970E" w14:textId="77777777" w:rsidR="00416B7C" w:rsidRPr="00BE0AE5" w:rsidRDefault="00416B7C" w:rsidP="00416B7C">
      <w:pPr>
        <w:pStyle w:val="body"/>
        <w:rPr>
          <w:rFonts w:cs="Times New Roman"/>
        </w:rPr>
      </w:pPr>
      <w:r w:rsidRPr="00BE0AE5">
        <w:rPr>
          <w:rFonts w:cs="Times New Roman"/>
        </w:rPr>
        <w:t>давать адекватную оценку учебной ситуации и предлагать план её изм</w:t>
      </w:r>
      <w:r w:rsidRPr="00BE0AE5">
        <w:rPr>
          <w:rFonts w:cs="Times New Roman"/>
        </w:rPr>
        <w:t>е</w:t>
      </w:r>
      <w:r w:rsidRPr="00BE0AE5">
        <w:rPr>
          <w:rFonts w:cs="Times New Roman"/>
        </w:rPr>
        <w:t xml:space="preserve">нения; </w:t>
      </w:r>
    </w:p>
    <w:p w14:paraId="0D5CBE0B" w14:textId="77777777" w:rsidR="00416B7C" w:rsidRPr="00BE0AE5" w:rsidRDefault="00416B7C" w:rsidP="00416B7C">
      <w:pPr>
        <w:pStyle w:val="body"/>
        <w:rPr>
          <w:rFonts w:cs="Times New Roman"/>
        </w:rPr>
      </w:pPr>
      <w:r w:rsidRPr="00BE0AE5">
        <w:rPr>
          <w:rFonts w:cs="Times New Roman"/>
        </w:rPr>
        <w:t>предвидеть трудности, которые могут возникнуть при решении учебной задачи, и адаптировать решение к меняющимся обстоятельствам;</w:t>
      </w:r>
    </w:p>
    <w:p w14:paraId="39F36A30" w14:textId="77777777" w:rsidR="00416B7C" w:rsidRPr="00BE0AE5" w:rsidRDefault="00416B7C" w:rsidP="00416B7C">
      <w:pPr>
        <w:pStyle w:val="body"/>
        <w:rPr>
          <w:rFonts w:cs="Times New Roman"/>
        </w:rPr>
      </w:pPr>
      <w:r w:rsidRPr="00BE0AE5">
        <w:rPr>
          <w:rFonts w:cs="Times New Roman"/>
        </w:rPr>
        <w:t>объяснять причины достижения (недостижения) результата деятельности; понимать причины коммуникативных неудач и уметь предупреждать их, д</w:t>
      </w:r>
      <w:r w:rsidRPr="00BE0AE5">
        <w:rPr>
          <w:rFonts w:cs="Times New Roman"/>
        </w:rPr>
        <w:t>а</w:t>
      </w:r>
      <w:r w:rsidRPr="00BE0AE5">
        <w:rPr>
          <w:rFonts w:cs="Times New Roman"/>
        </w:rPr>
        <w:t xml:space="preserve">вать оценку приобретённому речевому опыту и корректировать собственную </w:t>
      </w:r>
      <w:r w:rsidRPr="00BE0AE5">
        <w:rPr>
          <w:rFonts w:cs="Times New Roman"/>
        </w:rPr>
        <w:lastRenderedPageBreak/>
        <w:t xml:space="preserve">речь с учётом целей и условий общения; оценивать соответствие результата цели и условиям общения. </w:t>
      </w:r>
    </w:p>
    <w:p w14:paraId="4A3D8423" w14:textId="77777777" w:rsidR="00416B7C" w:rsidRPr="00BE0AE5" w:rsidRDefault="00416B7C" w:rsidP="00416B7C">
      <w:pPr>
        <w:pStyle w:val="body"/>
        <w:rPr>
          <w:rStyle w:val="BoldItalic"/>
          <w:rFonts w:cs="Times New Roman"/>
        </w:rPr>
      </w:pPr>
      <w:r w:rsidRPr="00BE0AE5">
        <w:rPr>
          <w:rStyle w:val="BoldItalic"/>
          <w:rFonts w:cs="Times New Roman"/>
        </w:rPr>
        <w:t xml:space="preserve">Эмоциональный интеллект: </w:t>
      </w:r>
    </w:p>
    <w:p w14:paraId="3502FE3E" w14:textId="77777777" w:rsidR="00416B7C" w:rsidRPr="00BE0AE5" w:rsidRDefault="00416B7C" w:rsidP="00416B7C">
      <w:pPr>
        <w:pStyle w:val="body"/>
        <w:rPr>
          <w:rFonts w:cs="Times New Roman"/>
        </w:rPr>
      </w:pPr>
      <w:r w:rsidRPr="00BE0AE5">
        <w:rPr>
          <w:rFonts w:cs="Times New Roman"/>
        </w:rPr>
        <w:t xml:space="preserve">развивать способность управлять собственными эмоциями и эмоциями других; </w:t>
      </w:r>
    </w:p>
    <w:p w14:paraId="4EE06DF5" w14:textId="77777777" w:rsidR="00416B7C" w:rsidRPr="00BE0AE5" w:rsidRDefault="00416B7C" w:rsidP="00416B7C">
      <w:pPr>
        <w:pStyle w:val="body"/>
        <w:rPr>
          <w:rFonts w:cs="Times New Roman"/>
        </w:rPr>
      </w:pPr>
      <w:r w:rsidRPr="00BE0AE5">
        <w:rPr>
          <w:rFonts w:cs="Times New Roman"/>
        </w:rPr>
        <w:t>выявлять и анализировать причины эмоций; понимать мотивы и намерения другого человека, анализируя речевую ситуацию; регулировать способ в</w:t>
      </w:r>
      <w:r w:rsidRPr="00BE0AE5">
        <w:rPr>
          <w:rFonts w:cs="Times New Roman"/>
        </w:rPr>
        <w:t>ы</w:t>
      </w:r>
      <w:r w:rsidRPr="00BE0AE5">
        <w:rPr>
          <w:rFonts w:cs="Times New Roman"/>
        </w:rPr>
        <w:t>ражения собственных эмоций.</w:t>
      </w:r>
    </w:p>
    <w:p w14:paraId="12E73D41" w14:textId="77777777" w:rsidR="00416B7C" w:rsidRPr="00BE0AE5" w:rsidRDefault="00416B7C" w:rsidP="00416B7C">
      <w:pPr>
        <w:pStyle w:val="body"/>
        <w:rPr>
          <w:rStyle w:val="BoldItalic"/>
          <w:rFonts w:cs="Times New Roman"/>
        </w:rPr>
      </w:pPr>
      <w:r w:rsidRPr="00BE0AE5">
        <w:rPr>
          <w:rStyle w:val="BoldItalic"/>
          <w:rFonts w:cs="Times New Roman"/>
        </w:rPr>
        <w:t xml:space="preserve">Принятие себя и других: </w:t>
      </w:r>
    </w:p>
    <w:p w14:paraId="4C2593A5" w14:textId="77777777" w:rsidR="00416B7C" w:rsidRPr="00BE0AE5" w:rsidRDefault="00416B7C" w:rsidP="00416B7C">
      <w:pPr>
        <w:pStyle w:val="body"/>
        <w:rPr>
          <w:rFonts w:cs="Times New Roman"/>
        </w:rPr>
      </w:pPr>
      <w:r w:rsidRPr="00BE0AE5">
        <w:rPr>
          <w:rFonts w:cs="Times New Roman"/>
        </w:rPr>
        <w:t>осознанно относиться к другому человеку и его мнению;</w:t>
      </w:r>
    </w:p>
    <w:p w14:paraId="589E0126" w14:textId="77777777" w:rsidR="00416B7C" w:rsidRPr="00BE0AE5" w:rsidRDefault="00416B7C" w:rsidP="00416B7C">
      <w:pPr>
        <w:pStyle w:val="body"/>
        <w:rPr>
          <w:rFonts w:cs="Times New Roman"/>
        </w:rPr>
      </w:pPr>
      <w:r w:rsidRPr="00BE0AE5">
        <w:rPr>
          <w:rFonts w:cs="Times New Roman"/>
        </w:rPr>
        <w:t xml:space="preserve">признавать своё и чужое право на ошибку; </w:t>
      </w:r>
    </w:p>
    <w:p w14:paraId="409EF156" w14:textId="77777777" w:rsidR="00416B7C" w:rsidRPr="00BE0AE5" w:rsidRDefault="00416B7C" w:rsidP="00416B7C">
      <w:pPr>
        <w:pStyle w:val="body"/>
        <w:rPr>
          <w:rFonts w:cs="Times New Roman"/>
        </w:rPr>
      </w:pPr>
      <w:r w:rsidRPr="00BE0AE5">
        <w:rPr>
          <w:rFonts w:cs="Times New Roman"/>
        </w:rPr>
        <w:t>принимать себя и других не осуждая;</w:t>
      </w:r>
    </w:p>
    <w:p w14:paraId="2C9D449D" w14:textId="77777777" w:rsidR="00416B7C" w:rsidRPr="00BE0AE5" w:rsidRDefault="00416B7C" w:rsidP="00416B7C">
      <w:pPr>
        <w:pStyle w:val="body"/>
        <w:rPr>
          <w:rFonts w:cs="Times New Roman"/>
        </w:rPr>
      </w:pPr>
      <w:r w:rsidRPr="00BE0AE5">
        <w:rPr>
          <w:rFonts w:cs="Times New Roman"/>
        </w:rPr>
        <w:t>проявлять открытость;</w:t>
      </w:r>
    </w:p>
    <w:p w14:paraId="285E02BE" w14:textId="77777777" w:rsidR="00416B7C" w:rsidRPr="00BE0AE5" w:rsidRDefault="00416B7C" w:rsidP="00416B7C">
      <w:pPr>
        <w:pStyle w:val="body"/>
        <w:rPr>
          <w:rFonts w:cs="Times New Roman"/>
        </w:rPr>
      </w:pPr>
      <w:r w:rsidRPr="00BE0AE5">
        <w:rPr>
          <w:rFonts w:cs="Times New Roman"/>
        </w:rPr>
        <w:t>осознавать невозможность контролировать всё вокруг.</w:t>
      </w:r>
    </w:p>
    <w:p w14:paraId="399C0658" w14:textId="77777777" w:rsidR="00416B7C" w:rsidRPr="00BE0AE5" w:rsidRDefault="00416B7C" w:rsidP="00416B7C">
      <w:pPr>
        <w:pStyle w:val="h2"/>
        <w:rPr>
          <w:rFonts w:cs="Times New Roman"/>
        </w:rPr>
      </w:pPr>
      <w:r w:rsidRPr="00BE0AE5">
        <w:rPr>
          <w:rFonts w:cs="Times New Roman"/>
        </w:rPr>
        <w:t xml:space="preserve">ПРЕДМЕТНЫЕ РЕЗУЛЬТАТЫ </w:t>
      </w:r>
    </w:p>
    <w:p w14:paraId="31AC3736" w14:textId="77777777" w:rsidR="00416B7C" w:rsidRPr="00BE0AE5" w:rsidRDefault="00416B7C" w:rsidP="00416B7C">
      <w:pPr>
        <w:pStyle w:val="h3-first"/>
        <w:rPr>
          <w:rFonts w:cs="Times New Roman"/>
        </w:rPr>
      </w:pPr>
      <w:r w:rsidRPr="00BE0AE5">
        <w:rPr>
          <w:rFonts w:cs="Times New Roman"/>
        </w:rPr>
        <w:t>5 класс</w:t>
      </w:r>
    </w:p>
    <w:p w14:paraId="36CED2E8" w14:textId="77777777" w:rsidR="00416B7C" w:rsidRPr="00BE0AE5" w:rsidRDefault="00416B7C" w:rsidP="00416B7C">
      <w:pPr>
        <w:pStyle w:val="body"/>
        <w:rPr>
          <w:rFonts w:cs="Times New Roman"/>
        </w:rPr>
      </w:pPr>
      <w:r w:rsidRPr="00BE0AE5">
        <w:rPr>
          <w:rStyle w:val="Bold"/>
          <w:rFonts w:cs="Times New Roman"/>
        </w:rPr>
        <w:t>Язык и культура:</w:t>
      </w:r>
    </w:p>
    <w:p w14:paraId="377DE247" w14:textId="77777777" w:rsidR="00416B7C" w:rsidRPr="00BE0AE5" w:rsidRDefault="00416B7C" w:rsidP="00416B7C">
      <w:pPr>
        <w:pStyle w:val="list-bullet"/>
        <w:rPr>
          <w:rFonts w:cs="Times New Roman"/>
          <w:spacing w:val="1"/>
        </w:rPr>
      </w:pPr>
      <w:r w:rsidRPr="00BE0AE5">
        <w:rPr>
          <w:rFonts w:cs="Times New Roman"/>
          <w:spacing w:val="1"/>
        </w:rPr>
        <w:t>характеризовать роль русского родного языка в жизни общества и государства, в современном мире, в жизни человека; осознавать ва</w:t>
      </w:r>
      <w:r w:rsidRPr="00BE0AE5">
        <w:rPr>
          <w:rFonts w:cs="Times New Roman"/>
          <w:spacing w:val="1"/>
        </w:rPr>
        <w:t>ж</w:t>
      </w:r>
      <w:r w:rsidRPr="00BE0AE5">
        <w:rPr>
          <w:rFonts w:cs="Times New Roman"/>
          <w:spacing w:val="1"/>
        </w:rPr>
        <w:t>ность бережного отношения к родному языку;</w:t>
      </w:r>
    </w:p>
    <w:p w14:paraId="735E8905" w14:textId="77777777" w:rsidR="00416B7C" w:rsidRPr="00BE0AE5" w:rsidRDefault="00416B7C" w:rsidP="00416B7C">
      <w:pPr>
        <w:pStyle w:val="list-bullet"/>
        <w:rPr>
          <w:rFonts w:cs="Times New Roman"/>
        </w:rPr>
      </w:pPr>
      <w:r w:rsidRPr="00BE0AE5">
        <w:rPr>
          <w:rFonts w:cs="Times New Roman"/>
        </w:rPr>
        <w:t>приводить примеры, доказывающие, что изучение русского языка позволяет лучше узнать историю и культуру страны (в рамках изуче</w:t>
      </w:r>
      <w:r w:rsidRPr="00BE0AE5">
        <w:rPr>
          <w:rFonts w:cs="Times New Roman"/>
        </w:rPr>
        <w:t>н</w:t>
      </w:r>
      <w:r w:rsidRPr="00BE0AE5">
        <w:rPr>
          <w:rFonts w:cs="Times New Roman"/>
        </w:rPr>
        <w:t>ного);</w:t>
      </w:r>
    </w:p>
    <w:p w14:paraId="0CBB6CBF" w14:textId="77777777" w:rsidR="00416B7C" w:rsidRPr="00BE0AE5" w:rsidRDefault="00416B7C" w:rsidP="00416B7C">
      <w:pPr>
        <w:pStyle w:val="list-bullet"/>
        <w:rPr>
          <w:rFonts w:cs="Times New Roman"/>
        </w:rPr>
      </w:pPr>
      <w:r w:rsidRPr="00BE0AE5">
        <w:rPr>
          <w:rFonts w:cs="Times New Roman"/>
        </w:rPr>
        <w:t>распознавать и правильно объяснять значения изученных слов с нац</w:t>
      </w:r>
      <w:r w:rsidRPr="00BE0AE5">
        <w:rPr>
          <w:rFonts w:cs="Times New Roman"/>
        </w:rPr>
        <w:t>и</w:t>
      </w:r>
      <w:r w:rsidRPr="00BE0AE5">
        <w:rPr>
          <w:rFonts w:cs="Times New Roman"/>
        </w:rPr>
        <w:t>онально-культурным компонентом; характеризовать особенности употребления слов с суффиксами субъективной оценки в произвед</w:t>
      </w:r>
      <w:r w:rsidRPr="00BE0AE5">
        <w:rPr>
          <w:rFonts w:cs="Times New Roman"/>
        </w:rPr>
        <w:t>е</w:t>
      </w:r>
      <w:r w:rsidRPr="00BE0AE5">
        <w:rPr>
          <w:rFonts w:cs="Times New Roman"/>
        </w:rPr>
        <w:t xml:space="preserve">ниях устного народного творчества и в произведениях художественной литературы; </w:t>
      </w:r>
    </w:p>
    <w:p w14:paraId="0D478C78" w14:textId="77777777" w:rsidR="00416B7C" w:rsidRPr="00BE0AE5" w:rsidRDefault="00416B7C" w:rsidP="00416B7C">
      <w:pPr>
        <w:pStyle w:val="list-bullet"/>
        <w:rPr>
          <w:rFonts w:cs="Times New Roman"/>
        </w:rPr>
      </w:pPr>
      <w:r w:rsidRPr="00BE0AE5">
        <w:rPr>
          <w:rFonts w:cs="Times New Roman"/>
        </w:rPr>
        <w:t>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w:t>
      </w:r>
      <w:r w:rsidRPr="00BE0AE5">
        <w:rPr>
          <w:rFonts w:cs="Times New Roman"/>
        </w:rPr>
        <w:t>е</w:t>
      </w:r>
      <w:r w:rsidRPr="00BE0AE5">
        <w:rPr>
          <w:rFonts w:cs="Times New Roman"/>
        </w:rPr>
        <w:t>языковых и художественных метафор, народных и поэтических слов-символов, обладающих традиционной метафорической образн</w:t>
      </w:r>
      <w:r w:rsidRPr="00BE0AE5">
        <w:rPr>
          <w:rFonts w:cs="Times New Roman"/>
        </w:rPr>
        <w:t>о</w:t>
      </w:r>
      <w:r w:rsidRPr="00BE0AE5">
        <w:rPr>
          <w:rFonts w:cs="Times New Roman"/>
        </w:rPr>
        <w:t xml:space="preserve">стью; правильно употреблять их; </w:t>
      </w:r>
    </w:p>
    <w:p w14:paraId="0CE48A19" w14:textId="77777777" w:rsidR="00416B7C" w:rsidRPr="00BE0AE5" w:rsidRDefault="00416B7C" w:rsidP="00416B7C">
      <w:pPr>
        <w:pStyle w:val="list-bullet"/>
        <w:rPr>
          <w:rFonts w:cs="Times New Roman"/>
        </w:rPr>
      </w:pPr>
      <w:r w:rsidRPr="00BE0AE5">
        <w:rPr>
          <w:rFonts w:cs="Times New Roman"/>
        </w:rPr>
        <w:t>распознавать крылатые слова и выражения из русских народных и л</w:t>
      </w:r>
      <w:r w:rsidRPr="00BE0AE5">
        <w:rPr>
          <w:rFonts w:cs="Times New Roman"/>
        </w:rPr>
        <w:t>и</w:t>
      </w:r>
      <w:r w:rsidRPr="00BE0AE5">
        <w:rPr>
          <w:rFonts w:cs="Times New Roman"/>
        </w:rPr>
        <w:t>тературных сказок; пословицы и поговорки, объяснять их значения (в рамках изученного), правильно употреблять их в речи;</w:t>
      </w:r>
    </w:p>
    <w:p w14:paraId="3692A4E5" w14:textId="77777777" w:rsidR="00416B7C" w:rsidRPr="00BE0AE5" w:rsidRDefault="00416B7C" w:rsidP="00416B7C">
      <w:pPr>
        <w:pStyle w:val="list-bullet"/>
        <w:rPr>
          <w:rFonts w:cs="Times New Roman"/>
        </w:rPr>
      </w:pPr>
      <w:r w:rsidRPr="00BE0AE5">
        <w:rPr>
          <w:rFonts w:cs="Times New Roman"/>
        </w:rPr>
        <w:lastRenderedPageBreak/>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w:t>
      </w:r>
      <w:r w:rsidRPr="00BE0AE5">
        <w:rPr>
          <w:rFonts w:cs="Times New Roman"/>
        </w:rPr>
        <w:t>и</w:t>
      </w:r>
      <w:r w:rsidRPr="00BE0AE5">
        <w:rPr>
          <w:rFonts w:cs="Times New Roman"/>
        </w:rPr>
        <w:t>стическую окраску;</w:t>
      </w:r>
    </w:p>
    <w:p w14:paraId="32CCA76E" w14:textId="77777777" w:rsidR="00416B7C" w:rsidRPr="00BE0AE5" w:rsidRDefault="00416B7C" w:rsidP="00416B7C">
      <w:pPr>
        <w:pStyle w:val="list-bullet"/>
        <w:rPr>
          <w:rFonts w:cs="Times New Roman"/>
        </w:rPr>
      </w:pPr>
      <w:r w:rsidRPr="00BE0AE5">
        <w:rPr>
          <w:rFonts w:cs="Times New Roman"/>
        </w:rPr>
        <w:t>понимать и объяснять взаимосвязь происхождения названий старинных русских городов и истории народа, истории языка (в рамках изуче</w:t>
      </w:r>
      <w:r w:rsidRPr="00BE0AE5">
        <w:rPr>
          <w:rFonts w:cs="Times New Roman"/>
        </w:rPr>
        <w:t>н</w:t>
      </w:r>
      <w:r w:rsidRPr="00BE0AE5">
        <w:rPr>
          <w:rFonts w:cs="Times New Roman"/>
        </w:rPr>
        <w:t>ного);</w:t>
      </w:r>
    </w:p>
    <w:p w14:paraId="703FF050" w14:textId="77777777" w:rsidR="00416B7C" w:rsidRPr="00BE0AE5" w:rsidRDefault="00416B7C" w:rsidP="00416B7C">
      <w:pPr>
        <w:pStyle w:val="list-bullet"/>
        <w:rPr>
          <w:rFonts w:cs="Times New Roman"/>
        </w:rPr>
      </w:pPr>
      <w:r w:rsidRPr="00BE0AE5">
        <w:rPr>
          <w:rFonts w:cs="Times New Roman"/>
        </w:rPr>
        <w:t>использовать толковые словари, словари пословиц и поговорок; сл</w:t>
      </w:r>
      <w:r w:rsidRPr="00BE0AE5">
        <w:rPr>
          <w:rFonts w:cs="Times New Roman"/>
        </w:rPr>
        <w:t>о</w:t>
      </w:r>
      <w:r w:rsidRPr="00BE0AE5">
        <w:rPr>
          <w:rFonts w:cs="Times New Roman"/>
        </w:rPr>
        <w:t>вари синонимов, антонимов; словари эпитетов, метафор и сравнений; учебные этимологические словари, грамматические словари и спр</w:t>
      </w:r>
      <w:r w:rsidRPr="00BE0AE5">
        <w:rPr>
          <w:rFonts w:cs="Times New Roman"/>
        </w:rPr>
        <w:t>а</w:t>
      </w:r>
      <w:r w:rsidRPr="00BE0AE5">
        <w:rPr>
          <w:rFonts w:cs="Times New Roman"/>
        </w:rPr>
        <w:t>вочники, орфографические словари, справочники по пунктуации (в том числе мультимедийные).</w:t>
      </w:r>
    </w:p>
    <w:p w14:paraId="5FF32698" w14:textId="77777777" w:rsidR="00416B7C" w:rsidRPr="00BE0AE5" w:rsidRDefault="00416B7C" w:rsidP="00416B7C">
      <w:pPr>
        <w:pStyle w:val="body"/>
        <w:rPr>
          <w:rFonts w:cs="Times New Roman"/>
        </w:rPr>
      </w:pPr>
      <w:r w:rsidRPr="00BE0AE5">
        <w:rPr>
          <w:rStyle w:val="Bold"/>
          <w:rFonts w:cs="Times New Roman"/>
        </w:rPr>
        <w:t>Культура речи:</w:t>
      </w:r>
    </w:p>
    <w:p w14:paraId="0E1C870A" w14:textId="77777777" w:rsidR="00416B7C" w:rsidRPr="00BE0AE5" w:rsidRDefault="00416B7C" w:rsidP="00416B7C">
      <w:pPr>
        <w:pStyle w:val="list-bullet"/>
        <w:rPr>
          <w:rFonts w:cs="Times New Roman"/>
        </w:rPr>
      </w:pPr>
      <w:r w:rsidRPr="00BE0AE5">
        <w:rPr>
          <w:rFonts w:cs="Times New Roman"/>
        </w:rPr>
        <w:t>иметь общее представление о современном русском литературном языке;</w:t>
      </w:r>
    </w:p>
    <w:p w14:paraId="77753ABC" w14:textId="77777777" w:rsidR="00416B7C" w:rsidRPr="00BE0AE5" w:rsidRDefault="00416B7C" w:rsidP="00416B7C">
      <w:pPr>
        <w:pStyle w:val="list-bullet"/>
        <w:rPr>
          <w:rFonts w:cs="Times New Roman"/>
        </w:rPr>
      </w:pPr>
      <w:r w:rsidRPr="00BE0AE5">
        <w:rPr>
          <w:rFonts w:cs="Times New Roman"/>
        </w:rPr>
        <w:t>иметь общее представление о показателях хорошей и правильной речи;</w:t>
      </w:r>
    </w:p>
    <w:p w14:paraId="675B2FA9" w14:textId="77777777" w:rsidR="00416B7C" w:rsidRPr="00BE0AE5" w:rsidRDefault="00416B7C" w:rsidP="00416B7C">
      <w:pPr>
        <w:pStyle w:val="list-bullet"/>
        <w:rPr>
          <w:rFonts w:cs="Times New Roman"/>
        </w:rPr>
      </w:pPr>
      <w:r w:rsidRPr="00BE0AE5">
        <w:rPr>
          <w:rFonts w:cs="Times New Roman"/>
        </w:rPr>
        <w:t>иметь общее представление о роли А. С. Пушкина в развитии совр</w:t>
      </w:r>
      <w:r w:rsidRPr="00BE0AE5">
        <w:rPr>
          <w:rFonts w:cs="Times New Roman"/>
        </w:rPr>
        <w:t>е</w:t>
      </w:r>
      <w:r w:rsidRPr="00BE0AE5">
        <w:rPr>
          <w:rFonts w:cs="Times New Roman"/>
        </w:rPr>
        <w:t>менного русского литературного языка (в рамках изученного);</w:t>
      </w:r>
    </w:p>
    <w:p w14:paraId="30405FDB" w14:textId="77777777" w:rsidR="00416B7C" w:rsidRPr="00BE0AE5" w:rsidRDefault="00416B7C" w:rsidP="00416B7C">
      <w:pPr>
        <w:pStyle w:val="list-bullet"/>
        <w:rPr>
          <w:rFonts w:cs="Times New Roman"/>
        </w:rPr>
      </w:pPr>
      <w:r w:rsidRPr="00BE0AE5">
        <w:rPr>
          <w:rFonts w:cs="Times New Roman"/>
        </w:rPr>
        <w:t>различать варианты орфоэпической и акцентологической нормы; уп</w:t>
      </w:r>
      <w:r w:rsidRPr="00BE0AE5">
        <w:rPr>
          <w:rFonts w:cs="Times New Roman"/>
        </w:rPr>
        <w:t>о</w:t>
      </w:r>
      <w:r w:rsidRPr="00BE0AE5">
        <w:rPr>
          <w:rFonts w:cs="Times New Roman"/>
        </w:rPr>
        <w:t>треблять слова с учётом произносительных вариантов орфоэпической нормы (в рамках изученного);</w:t>
      </w:r>
    </w:p>
    <w:p w14:paraId="30AA18E5" w14:textId="77777777" w:rsidR="00416B7C" w:rsidRPr="00BE0AE5" w:rsidRDefault="00416B7C" w:rsidP="00416B7C">
      <w:pPr>
        <w:pStyle w:val="list-bullet"/>
        <w:rPr>
          <w:rFonts w:cs="Times New Roman"/>
        </w:rPr>
      </w:pPr>
      <w:r w:rsidRPr="00BE0AE5">
        <w:rPr>
          <w:rFonts w:cs="Times New Roman"/>
        </w:rPr>
        <w:t>различать постоянное и подвижное ударение в именах существител</w:t>
      </w:r>
      <w:r w:rsidRPr="00BE0AE5">
        <w:rPr>
          <w:rFonts w:cs="Times New Roman"/>
        </w:rPr>
        <w:t>ь</w:t>
      </w:r>
      <w:r w:rsidRPr="00BE0AE5">
        <w:rPr>
          <w:rFonts w:cs="Times New Roman"/>
        </w:rPr>
        <w:t>ных, именах прилагательных, глаголах (в рамках изученного); собл</w:t>
      </w:r>
      <w:r w:rsidRPr="00BE0AE5">
        <w:rPr>
          <w:rFonts w:cs="Times New Roman"/>
        </w:rPr>
        <w:t>ю</w:t>
      </w:r>
      <w:r w:rsidRPr="00BE0AE5">
        <w:rPr>
          <w:rFonts w:cs="Times New Roman"/>
        </w:rPr>
        <w:t>дать нормы ударения в отдельных грамматических формах имён с</w:t>
      </w:r>
      <w:r w:rsidRPr="00BE0AE5">
        <w:rPr>
          <w:rFonts w:cs="Times New Roman"/>
        </w:rPr>
        <w:t>у</w:t>
      </w:r>
      <w:r w:rsidRPr="00BE0AE5">
        <w:rPr>
          <w:rFonts w:cs="Times New Roman"/>
        </w:rPr>
        <w:t>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14:paraId="0889D5D9" w14:textId="77777777" w:rsidR="00416B7C" w:rsidRPr="00BE0AE5" w:rsidRDefault="00416B7C" w:rsidP="00416B7C">
      <w:pPr>
        <w:pStyle w:val="list-bullet"/>
        <w:rPr>
          <w:rFonts w:cs="Times New Roman"/>
        </w:rPr>
      </w:pPr>
      <w:r w:rsidRPr="00BE0AE5">
        <w:rPr>
          <w:rFonts w:cs="Times New Roman"/>
        </w:rPr>
        <w:t>соблюдать нормы употребления синонимов</w:t>
      </w:r>
      <w:r w:rsidR="00FE6A66" w:rsidRPr="00BE0AE5">
        <w:rPr>
          <w:rFonts w:cs="Times New Roman"/>
        </w:rPr>
        <w:t>,</w:t>
      </w:r>
      <w:r w:rsidRPr="00BE0AE5">
        <w:rPr>
          <w:rFonts w:cs="Times New Roman"/>
        </w:rPr>
        <w:t xml:space="preserve"> антонимов, омонимов (в рамках изученного); употреблять слова в соответствии с их лексич</w:t>
      </w:r>
      <w:r w:rsidRPr="00BE0AE5">
        <w:rPr>
          <w:rFonts w:cs="Times New Roman"/>
        </w:rPr>
        <w:t>е</w:t>
      </w:r>
      <w:r w:rsidRPr="00BE0AE5">
        <w:rPr>
          <w:rFonts w:cs="Times New Roman"/>
        </w:rPr>
        <w:t>ским значением и правилами лексической сочетаемости; употреблять имена существительные, прилагательные, глаголы с учётом стилист</w:t>
      </w:r>
      <w:r w:rsidRPr="00BE0AE5">
        <w:rPr>
          <w:rFonts w:cs="Times New Roman"/>
        </w:rPr>
        <w:t>и</w:t>
      </w:r>
      <w:r w:rsidRPr="00BE0AE5">
        <w:rPr>
          <w:rFonts w:cs="Times New Roman"/>
        </w:rPr>
        <w:t>ческих норм современного русского языка;</w:t>
      </w:r>
    </w:p>
    <w:p w14:paraId="2ADD9257" w14:textId="77777777" w:rsidR="00416B7C" w:rsidRPr="00BE0AE5" w:rsidRDefault="00416B7C" w:rsidP="00416B7C">
      <w:pPr>
        <w:pStyle w:val="list-bullet"/>
        <w:rPr>
          <w:rFonts w:cs="Times New Roman"/>
        </w:rPr>
      </w:pPr>
      <w:r w:rsidRPr="00BE0AE5">
        <w:rPr>
          <w:rFonts w:cs="Times New Roman"/>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w:t>
      </w:r>
      <w:r w:rsidRPr="00BE0AE5">
        <w:rPr>
          <w:rFonts w:cs="Times New Roman"/>
        </w:rPr>
        <w:t>а</w:t>
      </w:r>
      <w:r w:rsidRPr="00BE0AE5">
        <w:rPr>
          <w:rFonts w:cs="Times New Roman"/>
        </w:rPr>
        <w:t>тические ошибки в устной и письменной речи;</w:t>
      </w:r>
    </w:p>
    <w:p w14:paraId="1143E967" w14:textId="77777777" w:rsidR="00416B7C" w:rsidRPr="00BE0AE5" w:rsidRDefault="00416B7C" w:rsidP="00416B7C">
      <w:pPr>
        <w:pStyle w:val="list-bullet"/>
        <w:rPr>
          <w:rFonts w:cs="Times New Roman"/>
        </w:rPr>
      </w:pPr>
      <w:r w:rsidRPr="00BE0AE5">
        <w:rPr>
          <w:rFonts w:cs="Times New Roman"/>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w:t>
      </w:r>
      <w:r w:rsidRPr="00BE0AE5">
        <w:rPr>
          <w:rFonts w:cs="Times New Roman"/>
        </w:rPr>
        <w:t>е</w:t>
      </w:r>
      <w:r w:rsidRPr="00BE0AE5">
        <w:rPr>
          <w:rFonts w:cs="Times New Roman"/>
        </w:rPr>
        <w:lastRenderedPageBreak/>
        <w:t>жащие в основе национального речевого этикета; соблюдать русскую этикетную вербальную и невербальную манеру общения;</w:t>
      </w:r>
    </w:p>
    <w:p w14:paraId="755DC711" w14:textId="77777777" w:rsidR="00416B7C" w:rsidRPr="00BE0AE5" w:rsidRDefault="00416B7C" w:rsidP="00416B7C">
      <w:pPr>
        <w:pStyle w:val="list-bullet"/>
        <w:rPr>
          <w:rFonts w:cs="Times New Roman"/>
        </w:rPr>
      </w:pPr>
      <w:r w:rsidRPr="00BE0AE5">
        <w:rPr>
          <w:rFonts w:cs="Times New Roman"/>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w:t>
      </w:r>
      <w:r w:rsidRPr="00BE0AE5">
        <w:rPr>
          <w:rFonts w:cs="Times New Roman"/>
        </w:rPr>
        <w:t>ч</w:t>
      </w:r>
      <w:r w:rsidRPr="00BE0AE5">
        <w:rPr>
          <w:rFonts w:cs="Times New Roman"/>
        </w:rPr>
        <w:t>ники по пунктуации.</w:t>
      </w:r>
    </w:p>
    <w:p w14:paraId="29AACF4A" w14:textId="77777777" w:rsidR="00416B7C" w:rsidRPr="00BE0AE5" w:rsidRDefault="00416B7C" w:rsidP="00416B7C">
      <w:pPr>
        <w:pStyle w:val="body"/>
        <w:rPr>
          <w:rFonts w:cs="Times New Roman"/>
        </w:rPr>
      </w:pPr>
    </w:p>
    <w:p w14:paraId="18DF03F4" w14:textId="77777777" w:rsidR="00416B7C" w:rsidRPr="00BE0AE5" w:rsidRDefault="00416B7C" w:rsidP="00416B7C">
      <w:pPr>
        <w:pStyle w:val="body"/>
        <w:rPr>
          <w:rFonts w:cs="Times New Roman"/>
        </w:rPr>
      </w:pPr>
      <w:r w:rsidRPr="00BE0AE5">
        <w:rPr>
          <w:rStyle w:val="Bold"/>
          <w:rFonts w:cs="Times New Roman"/>
        </w:rPr>
        <w:t>Речь. Речевая деятельность. Текст:</w:t>
      </w:r>
    </w:p>
    <w:p w14:paraId="3EA778B7" w14:textId="77777777" w:rsidR="00416B7C" w:rsidRPr="00BE0AE5" w:rsidRDefault="00416B7C" w:rsidP="00416B7C">
      <w:pPr>
        <w:pStyle w:val="list-bullet"/>
        <w:rPr>
          <w:rFonts w:cs="Times New Roman"/>
        </w:rPr>
      </w:pPr>
      <w:r w:rsidRPr="00BE0AE5">
        <w:rPr>
          <w:rFonts w:cs="Times New Roman"/>
        </w:rPr>
        <w:t>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w:t>
      </w:r>
      <w:r w:rsidR="00571787" w:rsidRPr="00BE0AE5">
        <w:rPr>
          <w:rFonts w:cs="Times New Roman"/>
        </w:rPr>
        <w:t xml:space="preserve"> </w:t>
      </w:r>
      <w:r w:rsidRPr="00BE0AE5">
        <w:rPr>
          <w:rFonts w:cs="Times New Roman"/>
        </w:rPr>
        <w:t xml:space="preserve">принесение извинений); инициировать диалог и поддерживать его, сохранять инициативу в диалоге, завершать диалог; </w:t>
      </w:r>
    </w:p>
    <w:p w14:paraId="39CECC7D" w14:textId="77777777" w:rsidR="00416B7C" w:rsidRPr="00BE0AE5" w:rsidRDefault="00416B7C" w:rsidP="00416B7C">
      <w:pPr>
        <w:pStyle w:val="list-bullet"/>
        <w:rPr>
          <w:rFonts w:cs="Times New Roman"/>
        </w:rPr>
      </w:pPr>
      <w:r w:rsidRPr="00BE0AE5">
        <w:rPr>
          <w:rFonts w:cs="Times New Roman"/>
        </w:rPr>
        <w:t xml:space="preserve">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 </w:t>
      </w:r>
    </w:p>
    <w:p w14:paraId="4D87A03D" w14:textId="77777777" w:rsidR="00416B7C" w:rsidRPr="00BE0AE5" w:rsidRDefault="00416B7C" w:rsidP="00416B7C">
      <w:pPr>
        <w:pStyle w:val="list-bullet"/>
        <w:rPr>
          <w:rFonts w:cs="Times New Roman"/>
        </w:rPr>
      </w:pPr>
      <w:r w:rsidRPr="00BE0AE5">
        <w:rPr>
          <w:rFonts w:cs="Times New Roman"/>
        </w:rPr>
        <w:t>создавать объявления (в устной и письменной форме) с учётом речевой ситуации;</w:t>
      </w:r>
    </w:p>
    <w:p w14:paraId="671B3347" w14:textId="77777777" w:rsidR="00416B7C" w:rsidRPr="00BE0AE5" w:rsidRDefault="00416B7C" w:rsidP="00416B7C">
      <w:pPr>
        <w:pStyle w:val="list-bullet"/>
        <w:rPr>
          <w:rFonts w:cs="Times New Roman"/>
        </w:rPr>
      </w:pPr>
      <w:r w:rsidRPr="00BE0AE5">
        <w:rPr>
          <w:rFonts w:cs="Times New Roman"/>
        </w:rPr>
        <w:t>распознавать и создавать тексты публицистических жанров (девиз, слоган);</w:t>
      </w:r>
    </w:p>
    <w:p w14:paraId="198B12F2" w14:textId="77777777" w:rsidR="00416B7C" w:rsidRPr="00BE0AE5" w:rsidRDefault="00416B7C" w:rsidP="00416B7C">
      <w:pPr>
        <w:pStyle w:val="list-bullet"/>
        <w:rPr>
          <w:rFonts w:cs="Times New Roman"/>
        </w:rPr>
      </w:pPr>
      <w:r w:rsidRPr="00BE0AE5">
        <w:rPr>
          <w:rFonts w:cs="Times New Roman"/>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14:paraId="076293D3" w14:textId="77777777" w:rsidR="00416B7C" w:rsidRPr="00BE0AE5" w:rsidRDefault="00416B7C" w:rsidP="00416B7C">
      <w:pPr>
        <w:pStyle w:val="list-bullet"/>
        <w:rPr>
          <w:rFonts w:cs="Times New Roman"/>
        </w:rPr>
      </w:pPr>
      <w:r w:rsidRPr="00BE0AE5">
        <w:rPr>
          <w:rFonts w:cs="Times New Roman"/>
        </w:rPr>
        <w:t>редактировать собственные тексты с целью совершенствования их с</w:t>
      </w:r>
      <w:r w:rsidRPr="00BE0AE5">
        <w:rPr>
          <w:rFonts w:cs="Times New Roman"/>
        </w:rPr>
        <w:t>о</w:t>
      </w:r>
      <w:r w:rsidRPr="00BE0AE5">
        <w:rPr>
          <w:rFonts w:cs="Times New Roman"/>
        </w:rPr>
        <w:t>держания и формы; сопоставлять черновой и отредактированный те</w:t>
      </w:r>
      <w:r w:rsidRPr="00BE0AE5">
        <w:rPr>
          <w:rFonts w:cs="Times New Roman"/>
        </w:rPr>
        <w:t>к</w:t>
      </w:r>
      <w:r w:rsidRPr="00BE0AE5">
        <w:rPr>
          <w:rFonts w:cs="Times New Roman"/>
        </w:rPr>
        <w:t>сты;</w:t>
      </w:r>
    </w:p>
    <w:p w14:paraId="6BCDCB2F" w14:textId="77777777" w:rsidR="00416B7C" w:rsidRPr="00BE0AE5" w:rsidRDefault="00416B7C" w:rsidP="00416B7C">
      <w:pPr>
        <w:pStyle w:val="list-bullet"/>
        <w:rPr>
          <w:rFonts w:cs="Times New Roman"/>
        </w:rPr>
      </w:pPr>
      <w:r w:rsidRPr="00BE0AE5">
        <w:rPr>
          <w:rFonts w:cs="Times New Roman"/>
        </w:rPr>
        <w:t>создавать тексты как результат проектной (исследовательской) де</w:t>
      </w:r>
      <w:r w:rsidRPr="00BE0AE5">
        <w:rPr>
          <w:rFonts w:cs="Times New Roman"/>
        </w:rPr>
        <w:t>я</w:t>
      </w:r>
      <w:r w:rsidRPr="00BE0AE5">
        <w:rPr>
          <w:rFonts w:cs="Times New Roman"/>
        </w:rPr>
        <w:t>тельности; оформлять результаты проекта (исследования), предста</w:t>
      </w:r>
      <w:r w:rsidRPr="00BE0AE5">
        <w:rPr>
          <w:rFonts w:cs="Times New Roman"/>
        </w:rPr>
        <w:t>в</w:t>
      </w:r>
      <w:r w:rsidRPr="00BE0AE5">
        <w:rPr>
          <w:rFonts w:cs="Times New Roman"/>
        </w:rPr>
        <w:t>лять их в устной форме.</w:t>
      </w:r>
    </w:p>
    <w:p w14:paraId="50F8B97E" w14:textId="77777777" w:rsidR="00416B7C" w:rsidRPr="00BE0AE5" w:rsidRDefault="00416B7C" w:rsidP="00416B7C">
      <w:pPr>
        <w:pStyle w:val="h3"/>
        <w:rPr>
          <w:rFonts w:cs="Times New Roman"/>
        </w:rPr>
      </w:pPr>
      <w:r w:rsidRPr="00BE0AE5">
        <w:rPr>
          <w:rFonts w:cs="Times New Roman"/>
        </w:rPr>
        <w:t>6 класс</w:t>
      </w:r>
    </w:p>
    <w:p w14:paraId="70F0F482" w14:textId="77777777" w:rsidR="00416B7C" w:rsidRPr="00BE0AE5" w:rsidRDefault="00416B7C" w:rsidP="00416B7C">
      <w:pPr>
        <w:pStyle w:val="body"/>
        <w:rPr>
          <w:rFonts w:cs="Times New Roman"/>
        </w:rPr>
      </w:pPr>
      <w:r w:rsidRPr="00BE0AE5">
        <w:rPr>
          <w:rStyle w:val="Bold"/>
          <w:rFonts w:cs="Times New Roman"/>
        </w:rPr>
        <w:t>Язык и культура:</w:t>
      </w:r>
    </w:p>
    <w:p w14:paraId="66E101FB" w14:textId="77777777" w:rsidR="00416B7C" w:rsidRPr="00BE0AE5" w:rsidRDefault="00416B7C" w:rsidP="00416B7C">
      <w:pPr>
        <w:pStyle w:val="list-bullet"/>
        <w:rPr>
          <w:rFonts w:cs="Times New Roman"/>
          <w:spacing w:val="-1"/>
        </w:rPr>
      </w:pPr>
      <w:r w:rsidRPr="00BE0AE5">
        <w:rPr>
          <w:rFonts w:cs="Times New Roman"/>
          <w:spacing w:val="-1"/>
        </w:rPr>
        <w:t>понимать взаимосвязи исторического развития русского языка с ист</w:t>
      </w:r>
      <w:r w:rsidRPr="00BE0AE5">
        <w:rPr>
          <w:rFonts w:cs="Times New Roman"/>
          <w:spacing w:val="-1"/>
        </w:rPr>
        <w:t>о</w:t>
      </w:r>
      <w:r w:rsidRPr="00BE0AE5">
        <w:rPr>
          <w:rFonts w:cs="Times New Roman"/>
          <w:spacing w:val="-1"/>
        </w:rPr>
        <w:t>рией общества, приводить примеры исторических изменений значений и форм слов (в рамках изученного);</w:t>
      </w:r>
    </w:p>
    <w:p w14:paraId="6115E39B" w14:textId="77777777" w:rsidR="00416B7C" w:rsidRPr="00BE0AE5" w:rsidRDefault="00416B7C" w:rsidP="00416B7C">
      <w:pPr>
        <w:pStyle w:val="list-bullet"/>
        <w:rPr>
          <w:rFonts w:cs="Times New Roman"/>
          <w:spacing w:val="-1"/>
        </w:rPr>
      </w:pPr>
      <w:r w:rsidRPr="00BE0AE5">
        <w:rPr>
          <w:rFonts w:cs="Times New Roman"/>
          <w:spacing w:val="-1"/>
        </w:rPr>
        <w:t>иметь представление об истории русского литературного языка; хара</w:t>
      </w:r>
      <w:r w:rsidRPr="00BE0AE5">
        <w:rPr>
          <w:rFonts w:cs="Times New Roman"/>
          <w:spacing w:val="-1"/>
        </w:rPr>
        <w:t>к</w:t>
      </w:r>
      <w:r w:rsidRPr="00BE0AE5">
        <w:rPr>
          <w:rFonts w:cs="Times New Roman"/>
          <w:spacing w:val="-1"/>
        </w:rPr>
        <w:t>теризовать роль старославянского языка в становлении современного русского литературного языка (в рамках изученного);</w:t>
      </w:r>
    </w:p>
    <w:p w14:paraId="1FC9A0F4" w14:textId="77777777" w:rsidR="00416B7C" w:rsidRPr="00BE0AE5" w:rsidRDefault="00416B7C" w:rsidP="00416B7C">
      <w:pPr>
        <w:pStyle w:val="list-bullet"/>
        <w:rPr>
          <w:rFonts w:cs="Times New Roman"/>
        </w:rPr>
      </w:pPr>
      <w:r w:rsidRPr="00BE0AE5">
        <w:rPr>
          <w:rFonts w:cs="Times New Roman"/>
        </w:rPr>
        <w:lastRenderedPageBreak/>
        <w:t>выявлять и характеризовать различия между литературным языком и диалектами; распознавать диалектизмы; объяснять национал</w:t>
      </w:r>
      <w:r w:rsidRPr="00BE0AE5">
        <w:rPr>
          <w:rFonts w:cs="Times New Roman"/>
        </w:rPr>
        <w:t>ь</w:t>
      </w:r>
      <w:r w:rsidRPr="00BE0AE5">
        <w:rPr>
          <w:rFonts w:cs="Times New Roman"/>
        </w:rPr>
        <w:t>но-культурное своеобразие диалектизмов (в рамках изученного);</w:t>
      </w:r>
    </w:p>
    <w:p w14:paraId="15307CD8" w14:textId="77777777" w:rsidR="00416B7C" w:rsidRPr="00BE0AE5" w:rsidRDefault="00416B7C" w:rsidP="00416B7C">
      <w:pPr>
        <w:pStyle w:val="list-bullet"/>
        <w:rPr>
          <w:rFonts w:cs="Times New Roman"/>
        </w:rPr>
      </w:pPr>
      <w:r w:rsidRPr="00BE0AE5">
        <w:rPr>
          <w:rFonts w:cs="Times New Roman"/>
        </w:rPr>
        <w:t>устанавливать и характеризовать роль заимствованной лексики в с</w:t>
      </w:r>
      <w:r w:rsidRPr="00BE0AE5">
        <w:rPr>
          <w:rFonts w:cs="Times New Roman"/>
        </w:rPr>
        <w:t>о</w:t>
      </w:r>
      <w:r w:rsidRPr="00BE0AE5">
        <w:rPr>
          <w:rFonts w:cs="Times New Roman"/>
        </w:rPr>
        <w:t>временном русском языке; комментировать причины лексических з</w:t>
      </w:r>
      <w:r w:rsidRPr="00BE0AE5">
        <w:rPr>
          <w:rFonts w:cs="Times New Roman"/>
        </w:rPr>
        <w:t>а</w:t>
      </w:r>
      <w:r w:rsidRPr="00BE0AE5">
        <w:rPr>
          <w:rFonts w:cs="Times New Roman"/>
        </w:rPr>
        <w:t>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w:t>
      </w:r>
      <w:r w:rsidRPr="00BE0AE5">
        <w:rPr>
          <w:rFonts w:cs="Times New Roman"/>
        </w:rPr>
        <w:t>а</w:t>
      </w:r>
      <w:r w:rsidRPr="00BE0AE5">
        <w:rPr>
          <w:rFonts w:cs="Times New Roman"/>
        </w:rPr>
        <w:t xml:space="preserve">зеологизмы; </w:t>
      </w:r>
    </w:p>
    <w:p w14:paraId="003239E6" w14:textId="77777777" w:rsidR="00416B7C" w:rsidRPr="00BE0AE5" w:rsidRDefault="00416B7C" w:rsidP="00416B7C">
      <w:pPr>
        <w:pStyle w:val="list-bullet"/>
        <w:rPr>
          <w:rFonts w:cs="Times New Roman"/>
          <w:spacing w:val="-1"/>
        </w:rPr>
      </w:pPr>
      <w:r w:rsidRPr="00BE0AE5">
        <w:rPr>
          <w:rFonts w:cs="Times New Roman"/>
          <w:spacing w:val="-1"/>
        </w:rPr>
        <w:t>характеризовать причины пополнения лексического состава языка; определять значения современных неологизмов (в рамках изученного);</w:t>
      </w:r>
    </w:p>
    <w:p w14:paraId="21E3CE59" w14:textId="77777777" w:rsidR="00416B7C" w:rsidRPr="00BE0AE5" w:rsidRDefault="00416B7C" w:rsidP="00416B7C">
      <w:pPr>
        <w:pStyle w:val="list-bullet"/>
        <w:rPr>
          <w:rFonts w:cs="Times New Roman"/>
        </w:rPr>
      </w:pPr>
      <w:r w:rsidRPr="00BE0AE5">
        <w:rPr>
          <w:rFonts w:cs="Times New Roman"/>
        </w:rPr>
        <w:t>понимать и истолковывать значения фразеологических оборотов с национально-культурным компонентом (с помощью фразеологич</w:t>
      </w:r>
      <w:r w:rsidRPr="00BE0AE5">
        <w:rPr>
          <w:rFonts w:cs="Times New Roman"/>
        </w:rPr>
        <w:t>е</w:t>
      </w:r>
      <w:r w:rsidRPr="00BE0AE5">
        <w:rPr>
          <w:rFonts w:cs="Times New Roman"/>
        </w:rPr>
        <w:t>ского словаря); комментировать (в рамках изученного) историю пр</w:t>
      </w:r>
      <w:r w:rsidRPr="00BE0AE5">
        <w:rPr>
          <w:rFonts w:cs="Times New Roman"/>
        </w:rPr>
        <w:t>о</w:t>
      </w:r>
      <w:r w:rsidRPr="00BE0AE5">
        <w:rPr>
          <w:rFonts w:cs="Times New Roman"/>
        </w:rPr>
        <w:t>исхождения таких фразеологических оборотов; уместно употреблять их;</w:t>
      </w:r>
    </w:p>
    <w:p w14:paraId="3B70031A" w14:textId="77777777" w:rsidR="00416B7C" w:rsidRPr="00BE0AE5" w:rsidRDefault="00416B7C" w:rsidP="00416B7C">
      <w:pPr>
        <w:pStyle w:val="list-bullet"/>
        <w:rPr>
          <w:rFonts w:cs="Times New Roman"/>
        </w:rPr>
      </w:pPr>
      <w:r w:rsidRPr="00BE0AE5">
        <w:rPr>
          <w:rFonts w:cs="Times New Roman"/>
        </w:rPr>
        <w:t>использовать толковые словари, словари пословиц и поговорок; фр</w:t>
      </w:r>
      <w:r w:rsidRPr="00BE0AE5">
        <w:rPr>
          <w:rFonts w:cs="Times New Roman"/>
        </w:rPr>
        <w:t>а</w:t>
      </w:r>
      <w:r w:rsidRPr="00BE0AE5">
        <w:rPr>
          <w:rFonts w:cs="Times New Roman"/>
        </w:rPr>
        <w:t>зеологические словари; словари иностранных слов; словари синонимов, антонимов; учебные этимологические словари; грамматические сл</w:t>
      </w:r>
      <w:r w:rsidRPr="00BE0AE5">
        <w:rPr>
          <w:rFonts w:cs="Times New Roman"/>
        </w:rPr>
        <w:t>о</w:t>
      </w:r>
      <w:r w:rsidRPr="00BE0AE5">
        <w:rPr>
          <w:rFonts w:cs="Times New Roman"/>
        </w:rPr>
        <w:t>вари и справочники, орфографические словари, справочники по пун</w:t>
      </w:r>
      <w:r w:rsidRPr="00BE0AE5">
        <w:rPr>
          <w:rFonts w:cs="Times New Roman"/>
        </w:rPr>
        <w:t>к</w:t>
      </w:r>
      <w:r w:rsidRPr="00BE0AE5">
        <w:rPr>
          <w:rFonts w:cs="Times New Roman"/>
        </w:rPr>
        <w:t>туации (в том числе мультимедийные).</w:t>
      </w:r>
    </w:p>
    <w:p w14:paraId="5333CB58" w14:textId="77777777" w:rsidR="00416B7C" w:rsidRPr="00BE0AE5" w:rsidRDefault="00416B7C" w:rsidP="00416B7C">
      <w:pPr>
        <w:pStyle w:val="body"/>
        <w:rPr>
          <w:rFonts w:cs="Times New Roman"/>
        </w:rPr>
      </w:pPr>
    </w:p>
    <w:p w14:paraId="050CD314" w14:textId="77777777" w:rsidR="00416B7C" w:rsidRPr="00BE0AE5" w:rsidRDefault="00416B7C" w:rsidP="00416B7C">
      <w:pPr>
        <w:pStyle w:val="body"/>
        <w:rPr>
          <w:rFonts w:cs="Times New Roman"/>
        </w:rPr>
      </w:pPr>
      <w:r w:rsidRPr="00BE0AE5">
        <w:rPr>
          <w:rStyle w:val="Bold"/>
          <w:rFonts w:cs="Times New Roman"/>
        </w:rPr>
        <w:t>Культура речи:</w:t>
      </w:r>
    </w:p>
    <w:p w14:paraId="580A4D27" w14:textId="77777777" w:rsidR="00416B7C" w:rsidRPr="00BE0AE5" w:rsidRDefault="00416B7C" w:rsidP="00416B7C">
      <w:pPr>
        <w:pStyle w:val="list-bullet"/>
        <w:rPr>
          <w:rFonts w:cs="Times New Roman"/>
        </w:rPr>
      </w:pPr>
      <w:r w:rsidRPr="00BE0AE5">
        <w:rPr>
          <w:rFonts w:cs="Times New Roman"/>
        </w:rPr>
        <w:t>соблюдать нормы ударения в отдельных грамматических формах имён существительных, имён прилагательных; глаголов (в рамках изуче</w:t>
      </w:r>
      <w:r w:rsidRPr="00BE0AE5">
        <w:rPr>
          <w:rFonts w:cs="Times New Roman"/>
        </w:rPr>
        <w:t>н</w:t>
      </w:r>
      <w:r w:rsidRPr="00BE0AE5">
        <w:rPr>
          <w:rFonts w:cs="Times New Roman"/>
        </w:rPr>
        <w:t>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14:paraId="1E3EB56D" w14:textId="77777777" w:rsidR="00416B7C" w:rsidRPr="00BE0AE5" w:rsidRDefault="00416B7C" w:rsidP="00416B7C">
      <w:pPr>
        <w:pStyle w:val="list-bullet"/>
        <w:rPr>
          <w:rFonts w:cs="Times New Roman"/>
        </w:rPr>
      </w:pPr>
      <w:r w:rsidRPr="00BE0AE5">
        <w:rPr>
          <w:rFonts w:cs="Times New Roman"/>
        </w:rPr>
        <w:t>употреблять слова в соответствии с их лексическим значением и тр</w:t>
      </w:r>
      <w:r w:rsidRPr="00BE0AE5">
        <w:rPr>
          <w:rFonts w:cs="Times New Roman"/>
        </w:rPr>
        <w:t>е</w:t>
      </w:r>
      <w:r w:rsidRPr="00BE0AE5">
        <w:rPr>
          <w:rFonts w:cs="Times New Roman"/>
        </w:rPr>
        <w:t>бованием лексической сочетаемости; соблюдать нормы употребления синонимов, антонимов, омонимов;</w:t>
      </w:r>
    </w:p>
    <w:p w14:paraId="66C2CB6C" w14:textId="77777777" w:rsidR="00416B7C" w:rsidRPr="00BE0AE5" w:rsidRDefault="00416B7C" w:rsidP="00416B7C">
      <w:pPr>
        <w:pStyle w:val="list-bullet"/>
        <w:rPr>
          <w:rFonts w:cs="Times New Roman"/>
        </w:rPr>
      </w:pPr>
      <w:r w:rsidRPr="00BE0AE5">
        <w:rPr>
          <w:rFonts w:cs="Times New Roman"/>
        </w:rPr>
        <w:t>употреблять имена существительные, имена прилагательные, мест</w:t>
      </w:r>
      <w:r w:rsidRPr="00BE0AE5">
        <w:rPr>
          <w:rFonts w:cs="Times New Roman"/>
        </w:rPr>
        <w:t>о</w:t>
      </w:r>
      <w:r w:rsidRPr="00BE0AE5">
        <w:rPr>
          <w:rFonts w:cs="Times New Roman"/>
        </w:rPr>
        <w:t>имения, порядковые и количественные числительные в соответствии с нормами современного русского литературного языка (в рамках из</w:t>
      </w:r>
      <w:r w:rsidRPr="00BE0AE5">
        <w:rPr>
          <w:rFonts w:cs="Times New Roman"/>
        </w:rPr>
        <w:t>у</w:t>
      </w:r>
      <w:r w:rsidRPr="00BE0AE5">
        <w:rPr>
          <w:rFonts w:cs="Times New Roman"/>
        </w:rPr>
        <w:t>ченного);</w:t>
      </w:r>
    </w:p>
    <w:p w14:paraId="5A02CA3F" w14:textId="77777777" w:rsidR="00416B7C" w:rsidRPr="00BE0AE5" w:rsidRDefault="00416B7C" w:rsidP="00416B7C">
      <w:pPr>
        <w:pStyle w:val="list-bullet"/>
        <w:rPr>
          <w:rFonts w:cs="Times New Roman"/>
        </w:rPr>
      </w:pPr>
      <w:r w:rsidRPr="00BE0AE5">
        <w:rPr>
          <w:rFonts w:cs="Times New Roman"/>
        </w:rPr>
        <w:t>выявлять, анализировать и исправлять типичные речевые ошибки в устной и письменной речи;</w:t>
      </w:r>
    </w:p>
    <w:p w14:paraId="3815AED3" w14:textId="77777777" w:rsidR="00416B7C" w:rsidRPr="00BE0AE5" w:rsidRDefault="00416B7C" w:rsidP="00416B7C">
      <w:pPr>
        <w:pStyle w:val="list-bullet"/>
        <w:rPr>
          <w:rFonts w:cs="Times New Roman"/>
        </w:rPr>
      </w:pPr>
      <w:r w:rsidRPr="00BE0AE5">
        <w:rPr>
          <w:rFonts w:cs="Times New Roman"/>
        </w:rPr>
        <w:t xml:space="preserve">анализировать и оценивать с точки зрения норм современного русского литературного языка чужую и собственную речь (в рамках изученного); </w:t>
      </w:r>
      <w:r w:rsidRPr="00BE0AE5">
        <w:rPr>
          <w:rFonts w:cs="Times New Roman"/>
        </w:rPr>
        <w:lastRenderedPageBreak/>
        <w:t>корректировать свою речь с учётом её соответствия основным нормам современного литературного языка;</w:t>
      </w:r>
    </w:p>
    <w:p w14:paraId="32E0A99F" w14:textId="77777777" w:rsidR="00416B7C" w:rsidRPr="00BE0AE5" w:rsidRDefault="00416B7C" w:rsidP="00416B7C">
      <w:pPr>
        <w:pStyle w:val="list-bullet"/>
        <w:rPr>
          <w:rFonts w:cs="Times New Roman"/>
          <w:spacing w:val="1"/>
        </w:rPr>
      </w:pPr>
      <w:r w:rsidRPr="00BE0AE5">
        <w:rPr>
          <w:rFonts w:cs="Times New Roman"/>
          <w:spacing w:val="1"/>
        </w:rP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w:t>
      </w:r>
      <w:r w:rsidRPr="00BE0AE5">
        <w:rPr>
          <w:rFonts w:cs="Times New Roman"/>
          <w:spacing w:val="1"/>
        </w:rPr>
        <w:t>о</w:t>
      </w:r>
      <w:r w:rsidRPr="00BE0AE5">
        <w:rPr>
          <w:rFonts w:cs="Times New Roman"/>
          <w:spacing w:val="1"/>
        </w:rPr>
        <w:t>чувствия, утешения и т. д.;</w:t>
      </w:r>
    </w:p>
    <w:p w14:paraId="6FD811D9" w14:textId="77777777" w:rsidR="00416B7C" w:rsidRPr="00BE0AE5" w:rsidRDefault="00416B7C" w:rsidP="00416B7C">
      <w:pPr>
        <w:pStyle w:val="list-bullet"/>
        <w:rPr>
          <w:rFonts w:cs="Times New Roman"/>
        </w:rPr>
      </w:pPr>
      <w:r w:rsidRPr="00BE0AE5">
        <w:rPr>
          <w:rFonts w:cs="Times New Roman"/>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w:t>
      </w:r>
      <w:r w:rsidRPr="00BE0AE5">
        <w:rPr>
          <w:rFonts w:cs="Times New Roman"/>
        </w:rPr>
        <w:t>ч</w:t>
      </w:r>
      <w:r w:rsidRPr="00BE0AE5">
        <w:rPr>
          <w:rFonts w:cs="Times New Roman"/>
        </w:rPr>
        <w:t>ники по пунктуации.</w:t>
      </w:r>
    </w:p>
    <w:p w14:paraId="4F31B0E9" w14:textId="77777777" w:rsidR="00416B7C" w:rsidRPr="00BE0AE5" w:rsidRDefault="00416B7C" w:rsidP="00416B7C">
      <w:pPr>
        <w:pStyle w:val="body"/>
        <w:rPr>
          <w:rFonts w:cs="Times New Roman"/>
        </w:rPr>
      </w:pPr>
    </w:p>
    <w:p w14:paraId="405CB6E2" w14:textId="77777777" w:rsidR="00416B7C" w:rsidRPr="00BE0AE5" w:rsidRDefault="00416B7C" w:rsidP="00416B7C">
      <w:pPr>
        <w:pStyle w:val="body"/>
        <w:rPr>
          <w:rFonts w:cs="Times New Roman"/>
        </w:rPr>
      </w:pPr>
      <w:r w:rsidRPr="00BE0AE5">
        <w:rPr>
          <w:rStyle w:val="Bold"/>
          <w:rFonts w:cs="Times New Roman"/>
        </w:rPr>
        <w:t>Речь. Речевая деятельность. Текст:</w:t>
      </w:r>
    </w:p>
    <w:p w14:paraId="3FE0C695" w14:textId="77777777" w:rsidR="00416B7C" w:rsidRPr="00BE0AE5" w:rsidRDefault="00416B7C" w:rsidP="00416B7C">
      <w:pPr>
        <w:pStyle w:val="list-bullet"/>
        <w:rPr>
          <w:rFonts w:cs="Times New Roman"/>
        </w:rPr>
      </w:pPr>
      <w:r w:rsidRPr="00BE0AE5">
        <w:rPr>
          <w:rFonts w:cs="Times New Roman"/>
        </w:rP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w:t>
      </w:r>
      <w:r w:rsidRPr="00BE0AE5">
        <w:rPr>
          <w:rFonts w:cs="Times New Roman"/>
        </w:rPr>
        <w:t>о</w:t>
      </w:r>
      <w:r w:rsidRPr="00BE0AE5">
        <w:rPr>
          <w:rFonts w:cs="Times New Roman"/>
        </w:rPr>
        <w:t>слушанного или прочитанного текста; основными способами и сре</w:t>
      </w:r>
      <w:r w:rsidRPr="00BE0AE5">
        <w:rPr>
          <w:rFonts w:cs="Times New Roman"/>
        </w:rPr>
        <w:t>д</w:t>
      </w:r>
      <w:r w:rsidRPr="00BE0AE5">
        <w:rPr>
          <w:rFonts w:cs="Times New Roman"/>
        </w:rPr>
        <w:t>ствами получения, переработки и преобразования информации; и</w:t>
      </w:r>
      <w:r w:rsidRPr="00BE0AE5">
        <w:rPr>
          <w:rFonts w:cs="Times New Roman"/>
        </w:rPr>
        <w:t>с</w:t>
      </w:r>
      <w:r w:rsidRPr="00BE0AE5">
        <w:rPr>
          <w:rFonts w:cs="Times New Roman"/>
        </w:rPr>
        <w:t>пользовать информацию словарных статей энциклопедического и лингвистических словарей для решения учебных задач;</w:t>
      </w:r>
    </w:p>
    <w:p w14:paraId="2D2F0ABC" w14:textId="77777777" w:rsidR="00416B7C" w:rsidRPr="00BE0AE5" w:rsidRDefault="00416B7C" w:rsidP="00416B7C">
      <w:pPr>
        <w:pStyle w:val="list-bullet"/>
        <w:rPr>
          <w:rFonts w:cs="Times New Roman"/>
        </w:rPr>
      </w:pPr>
      <w:r w:rsidRPr="00BE0AE5">
        <w:rPr>
          <w:rFonts w:cs="Times New Roman"/>
        </w:rPr>
        <w:t>анализировать и создавать тексты описательного типа (определение понятия, пояснение, собственно описание);</w:t>
      </w:r>
    </w:p>
    <w:p w14:paraId="00BBA884" w14:textId="77777777" w:rsidR="00416B7C" w:rsidRPr="00BE0AE5" w:rsidRDefault="00416B7C" w:rsidP="00416B7C">
      <w:pPr>
        <w:pStyle w:val="list-bullet"/>
        <w:rPr>
          <w:rFonts w:cs="Times New Roman"/>
        </w:rPr>
      </w:pPr>
      <w:r w:rsidRPr="00BE0AE5">
        <w:rPr>
          <w:rFonts w:cs="Times New Roman"/>
        </w:rPr>
        <w:t>уместно использовать жанры разговорной речи (рассказ о событии, «бывальщины» и др.) в ситуациях неформального общения;</w:t>
      </w:r>
    </w:p>
    <w:p w14:paraId="3A3C77BE" w14:textId="77777777" w:rsidR="00416B7C" w:rsidRPr="00BE0AE5" w:rsidRDefault="00416B7C" w:rsidP="00416B7C">
      <w:pPr>
        <w:pStyle w:val="list-bullet"/>
        <w:rPr>
          <w:rFonts w:cs="Times New Roman"/>
        </w:rPr>
      </w:pPr>
      <w:r w:rsidRPr="00BE0AE5">
        <w:rPr>
          <w:rFonts w:cs="Times New Roman"/>
        </w:rPr>
        <w:t xml:space="preserve">анализировать и создавать учебно-научные тексты (различные виды ответов на уроке) в письменной и устной форме; </w:t>
      </w:r>
    </w:p>
    <w:p w14:paraId="3CCA78CF" w14:textId="77777777" w:rsidR="00416B7C" w:rsidRPr="00BE0AE5" w:rsidRDefault="00416B7C" w:rsidP="00416B7C">
      <w:pPr>
        <w:pStyle w:val="list-bullet"/>
        <w:rPr>
          <w:rFonts w:cs="Times New Roman"/>
          <w:spacing w:val="1"/>
        </w:rPr>
      </w:pPr>
      <w:r w:rsidRPr="00BE0AE5">
        <w:rPr>
          <w:rFonts w:cs="Times New Roman"/>
          <w:spacing w:val="1"/>
        </w:rPr>
        <w:t>использовать при создании устного научного сообщения языковые средства, способствующие его композиционному оформлению;</w:t>
      </w:r>
    </w:p>
    <w:p w14:paraId="3E8978C3" w14:textId="77777777" w:rsidR="00416B7C" w:rsidRPr="00BE0AE5" w:rsidRDefault="00416B7C" w:rsidP="00416B7C">
      <w:pPr>
        <w:pStyle w:val="list-bullet"/>
        <w:rPr>
          <w:rFonts w:cs="Times New Roman"/>
        </w:rPr>
      </w:pPr>
      <w:r w:rsidRPr="00BE0AE5">
        <w:rPr>
          <w:rFonts w:cs="Times New Roman"/>
        </w:rPr>
        <w:t>создавать тексты как результат проектной (исследовательской) де</w:t>
      </w:r>
      <w:r w:rsidRPr="00BE0AE5">
        <w:rPr>
          <w:rFonts w:cs="Times New Roman"/>
        </w:rPr>
        <w:t>я</w:t>
      </w:r>
      <w:r w:rsidRPr="00BE0AE5">
        <w:rPr>
          <w:rFonts w:cs="Times New Roman"/>
        </w:rPr>
        <w:t>тельности; оформлять результаты проекта (исследования), предста</w:t>
      </w:r>
      <w:r w:rsidRPr="00BE0AE5">
        <w:rPr>
          <w:rFonts w:cs="Times New Roman"/>
        </w:rPr>
        <w:t>в</w:t>
      </w:r>
      <w:r w:rsidRPr="00BE0AE5">
        <w:rPr>
          <w:rFonts w:cs="Times New Roman"/>
        </w:rPr>
        <w:t>лять их в устной форме.</w:t>
      </w:r>
    </w:p>
    <w:p w14:paraId="3AEAA955" w14:textId="77777777" w:rsidR="00416B7C" w:rsidRPr="00BE0AE5" w:rsidRDefault="00416B7C" w:rsidP="00416B7C">
      <w:pPr>
        <w:pStyle w:val="h3"/>
        <w:rPr>
          <w:rFonts w:cs="Times New Roman"/>
        </w:rPr>
      </w:pPr>
      <w:r w:rsidRPr="00BE0AE5">
        <w:rPr>
          <w:rFonts w:cs="Times New Roman"/>
        </w:rPr>
        <w:t>7 класс</w:t>
      </w:r>
    </w:p>
    <w:p w14:paraId="576EE936" w14:textId="77777777" w:rsidR="00416B7C" w:rsidRPr="00BE0AE5" w:rsidRDefault="00416B7C" w:rsidP="00416B7C">
      <w:pPr>
        <w:pStyle w:val="body"/>
        <w:rPr>
          <w:rFonts w:cs="Times New Roman"/>
        </w:rPr>
      </w:pPr>
      <w:r w:rsidRPr="00BE0AE5">
        <w:rPr>
          <w:rStyle w:val="Bold"/>
          <w:rFonts w:cs="Times New Roman"/>
        </w:rPr>
        <w:t>Язык и культура:</w:t>
      </w:r>
    </w:p>
    <w:p w14:paraId="54F59375" w14:textId="77777777" w:rsidR="00416B7C" w:rsidRPr="00BE0AE5" w:rsidRDefault="00416B7C" w:rsidP="00416B7C">
      <w:pPr>
        <w:pStyle w:val="list-bullet"/>
        <w:rPr>
          <w:rFonts w:cs="Times New Roman"/>
          <w:spacing w:val="1"/>
        </w:rPr>
      </w:pPr>
      <w:r w:rsidRPr="00BE0AE5">
        <w:rPr>
          <w:rFonts w:cs="Times New Roman"/>
          <w:spacing w:val="1"/>
        </w:rPr>
        <w:t>характеризовать внешние причины исторических изменений в русском языке (в рамках изученного); приводить примеры; распознавать и х</w:t>
      </w:r>
      <w:r w:rsidRPr="00BE0AE5">
        <w:rPr>
          <w:rFonts w:cs="Times New Roman"/>
          <w:spacing w:val="1"/>
        </w:rPr>
        <w:t>а</w:t>
      </w:r>
      <w:r w:rsidRPr="00BE0AE5">
        <w:rPr>
          <w:rFonts w:cs="Times New Roman"/>
          <w:spacing w:val="1"/>
        </w:rPr>
        <w:t>рактеризовать устаревшую лексику с национально-культурным ко</w:t>
      </w:r>
      <w:r w:rsidRPr="00BE0AE5">
        <w:rPr>
          <w:rFonts w:cs="Times New Roman"/>
          <w:spacing w:val="1"/>
        </w:rPr>
        <w:t>м</w:t>
      </w:r>
      <w:r w:rsidRPr="00BE0AE5">
        <w:rPr>
          <w:rFonts w:cs="Times New Roman"/>
          <w:spacing w:val="1"/>
        </w:rPr>
        <w:t xml:space="preserve">понентом значения (историзмы, архаизмы); понимать особенности её употребления в текстах; </w:t>
      </w:r>
    </w:p>
    <w:p w14:paraId="6C26DD59" w14:textId="77777777" w:rsidR="00416B7C" w:rsidRPr="00BE0AE5" w:rsidRDefault="00416B7C" w:rsidP="00416B7C">
      <w:pPr>
        <w:pStyle w:val="list-bullet"/>
        <w:rPr>
          <w:rFonts w:cs="Times New Roman"/>
        </w:rPr>
      </w:pPr>
      <w:r w:rsidRPr="00BE0AE5">
        <w:rPr>
          <w:rFonts w:cs="Times New Roman"/>
        </w:rPr>
        <w:lastRenderedPageBreak/>
        <w:t xml:space="preserve">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 </w:t>
      </w:r>
    </w:p>
    <w:p w14:paraId="2A06841D" w14:textId="77777777" w:rsidR="00416B7C" w:rsidRPr="00BE0AE5" w:rsidRDefault="00416B7C" w:rsidP="00416B7C">
      <w:pPr>
        <w:pStyle w:val="list-bullet"/>
        <w:rPr>
          <w:rFonts w:cs="Times New Roman"/>
        </w:rPr>
      </w:pPr>
      <w:r w:rsidRPr="00BE0AE5">
        <w:rPr>
          <w:rFonts w:cs="Times New Roman"/>
        </w:rPr>
        <w:t>характеризовать лингвистические и нелингвистические причины ле</w:t>
      </w:r>
      <w:r w:rsidRPr="00BE0AE5">
        <w:rPr>
          <w:rFonts w:cs="Times New Roman"/>
        </w:rPr>
        <w:t>к</w:t>
      </w:r>
      <w:r w:rsidRPr="00BE0AE5">
        <w:rPr>
          <w:rFonts w:cs="Times New Roman"/>
        </w:rPr>
        <w:t>сических заимствований; определять значения лексических заимств</w:t>
      </w:r>
      <w:r w:rsidRPr="00BE0AE5">
        <w:rPr>
          <w:rFonts w:cs="Times New Roman"/>
        </w:rPr>
        <w:t>о</w:t>
      </w:r>
      <w:r w:rsidRPr="00BE0AE5">
        <w:rPr>
          <w:rFonts w:cs="Times New Roman"/>
        </w:rPr>
        <w:t>ваний последних десятилетий; целесообразно употреблять иноязычные слова;</w:t>
      </w:r>
    </w:p>
    <w:p w14:paraId="57070BD9" w14:textId="77777777" w:rsidR="00416B7C" w:rsidRPr="00BE0AE5" w:rsidRDefault="00416B7C" w:rsidP="00416B7C">
      <w:pPr>
        <w:pStyle w:val="list-bullet"/>
        <w:rPr>
          <w:rFonts w:cs="Times New Roman"/>
        </w:rPr>
      </w:pPr>
      <w:r w:rsidRPr="00BE0AE5">
        <w:rPr>
          <w:rFonts w:cs="Times New Roman"/>
        </w:rPr>
        <w:t>использовать толковые словари, словари пословиц и поговорок; фр</w:t>
      </w:r>
      <w:r w:rsidRPr="00BE0AE5">
        <w:rPr>
          <w:rFonts w:cs="Times New Roman"/>
        </w:rPr>
        <w:t>а</w:t>
      </w:r>
      <w:r w:rsidRPr="00BE0AE5">
        <w:rPr>
          <w:rFonts w:cs="Times New Roman"/>
        </w:rPr>
        <w:t>зеологические словари; словари иностранных слов; словари синонимов, антонимов; учебные этимологические словари, грамматические сл</w:t>
      </w:r>
      <w:r w:rsidRPr="00BE0AE5">
        <w:rPr>
          <w:rFonts w:cs="Times New Roman"/>
        </w:rPr>
        <w:t>о</w:t>
      </w:r>
      <w:r w:rsidRPr="00BE0AE5">
        <w:rPr>
          <w:rFonts w:cs="Times New Roman"/>
        </w:rPr>
        <w:t>вари и справочники, орфографические словари, справочники по пун</w:t>
      </w:r>
      <w:r w:rsidRPr="00BE0AE5">
        <w:rPr>
          <w:rFonts w:cs="Times New Roman"/>
        </w:rPr>
        <w:t>к</w:t>
      </w:r>
      <w:r w:rsidRPr="00BE0AE5">
        <w:rPr>
          <w:rFonts w:cs="Times New Roman"/>
        </w:rPr>
        <w:t>туации (в том числе мультимедийные).</w:t>
      </w:r>
    </w:p>
    <w:p w14:paraId="445E7054" w14:textId="77777777" w:rsidR="00416B7C" w:rsidRPr="00BE0AE5" w:rsidRDefault="00416B7C" w:rsidP="00416B7C">
      <w:pPr>
        <w:pStyle w:val="body"/>
        <w:rPr>
          <w:rFonts w:cs="Times New Roman"/>
        </w:rPr>
      </w:pPr>
    </w:p>
    <w:p w14:paraId="760820F3" w14:textId="77777777" w:rsidR="00416B7C" w:rsidRPr="00BE0AE5" w:rsidRDefault="00416B7C" w:rsidP="00416B7C">
      <w:pPr>
        <w:pStyle w:val="body"/>
        <w:rPr>
          <w:rFonts w:cs="Times New Roman"/>
        </w:rPr>
      </w:pPr>
      <w:r w:rsidRPr="00BE0AE5">
        <w:rPr>
          <w:rStyle w:val="Bold"/>
          <w:rFonts w:cs="Times New Roman"/>
        </w:rPr>
        <w:t>Культура речи:</w:t>
      </w:r>
    </w:p>
    <w:p w14:paraId="30E513B2" w14:textId="77777777" w:rsidR="00416B7C" w:rsidRPr="00BE0AE5" w:rsidRDefault="00416B7C" w:rsidP="00416B7C">
      <w:pPr>
        <w:pStyle w:val="list-bullet"/>
        <w:rPr>
          <w:rFonts w:cs="Times New Roman"/>
        </w:rPr>
      </w:pPr>
      <w:r w:rsidRPr="00BE0AE5">
        <w:rPr>
          <w:rFonts w:cs="Times New Roman"/>
        </w:rPr>
        <w:t xml:space="preserve">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 </w:t>
      </w:r>
    </w:p>
    <w:p w14:paraId="5F317299" w14:textId="77777777" w:rsidR="00416B7C" w:rsidRPr="00BE0AE5" w:rsidRDefault="00416B7C" w:rsidP="00416B7C">
      <w:pPr>
        <w:pStyle w:val="list-bullet"/>
        <w:rPr>
          <w:rFonts w:cs="Times New Roman"/>
        </w:rPr>
      </w:pPr>
      <w:r w:rsidRPr="00BE0AE5">
        <w:rPr>
          <w:rFonts w:cs="Times New Roman"/>
        </w:rPr>
        <w:t>употреблять слова в соответствии с их лексическим значением и тр</w:t>
      </w:r>
      <w:r w:rsidRPr="00BE0AE5">
        <w:rPr>
          <w:rFonts w:cs="Times New Roman"/>
        </w:rPr>
        <w:t>е</w:t>
      </w:r>
      <w:r w:rsidRPr="00BE0AE5">
        <w:rPr>
          <w:rFonts w:cs="Times New Roman"/>
        </w:rPr>
        <w:t>бованием лексической сочетаемости; соблюдать нормы употребления паронимов;</w:t>
      </w:r>
    </w:p>
    <w:p w14:paraId="070636BF" w14:textId="77777777" w:rsidR="00416B7C" w:rsidRPr="00BE0AE5" w:rsidRDefault="00416B7C" w:rsidP="00416B7C">
      <w:pPr>
        <w:pStyle w:val="list-bullet"/>
        <w:rPr>
          <w:rFonts w:cs="Times New Roman"/>
        </w:rPr>
      </w:pPr>
      <w:r w:rsidRPr="00BE0AE5">
        <w:rPr>
          <w:rFonts w:cs="Times New Roman"/>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14:paraId="146EE4BA" w14:textId="77777777" w:rsidR="00416B7C" w:rsidRPr="00BE0AE5" w:rsidRDefault="00416B7C" w:rsidP="00416B7C">
      <w:pPr>
        <w:pStyle w:val="list-bullet"/>
        <w:rPr>
          <w:rFonts w:cs="Times New Roman"/>
        </w:rPr>
      </w:pPr>
      <w:r w:rsidRPr="00BE0AE5">
        <w:rPr>
          <w:rFonts w:cs="Times New Roman"/>
        </w:rPr>
        <w:t>употреблять слова с учётом вариантов современных орфоэпических, грамматических и стилистических норм;</w:t>
      </w:r>
    </w:p>
    <w:p w14:paraId="7D4974E8" w14:textId="77777777" w:rsidR="00416B7C" w:rsidRPr="00BE0AE5" w:rsidRDefault="00416B7C" w:rsidP="00416B7C">
      <w:pPr>
        <w:pStyle w:val="list-bullet"/>
        <w:rPr>
          <w:rFonts w:cs="Times New Roman"/>
        </w:rPr>
      </w:pPr>
      <w:r w:rsidRPr="00BE0AE5">
        <w:rPr>
          <w:rFonts w:cs="Times New Roman"/>
        </w:rPr>
        <w:t>анализировать и оценивать с точки зрения норм современного русского литературного языка чужую и собственную речь;</w:t>
      </w:r>
    </w:p>
    <w:p w14:paraId="0616D11C" w14:textId="77777777" w:rsidR="00416B7C" w:rsidRPr="00BE0AE5" w:rsidRDefault="00416B7C" w:rsidP="00416B7C">
      <w:pPr>
        <w:pStyle w:val="list-bullet"/>
        <w:rPr>
          <w:rFonts w:cs="Times New Roman"/>
        </w:rPr>
      </w:pPr>
      <w:r w:rsidRPr="00BE0AE5">
        <w:rPr>
          <w:rFonts w:cs="Times New Roman"/>
        </w:rPr>
        <w:t>использовать принципы этикетного общения, лежащие в основе нац</w:t>
      </w:r>
      <w:r w:rsidRPr="00BE0AE5">
        <w:rPr>
          <w:rFonts w:cs="Times New Roman"/>
        </w:rPr>
        <w:t>и</w:t>
      </w:r>
      <w:r w:rsidRPr="00BE0AE5">
        <w:rPr>
          <w:rFonts w:cs="Times New Roman"/>
        </w:rPr>
        <w:t>онального русского речевого этикета (запрет на употребление грубых слов, выражений, фраз; исключение категоричности в разговоре и т. д.); соблюдать нормы русского невербального этикета;</w:t>
      </w:r>
    </w:p>
    <w:p w14:paraId="3460D725" w14:textId="77777777" w:rsidR="00416B7C" w:rsidRPr="00BE0AE5" w:rsidRDefault="00416B7C" w:rsidP="00416B7C">
      <w:pPr>
        <w:pStyle w:val="list-bullet"/>
        <w:rPr>
          <w:rFonts w:cs="Times New Roman"/>
        </w:rPr>
      </w:pPr>
      <w:r w:rsidRPr="00BE0AE5">
        <w:rPr>
          <w:rFonts w:cs="Times New Roman"/>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022A7439" w14:textId="77777777" w:rsidR="00416B7C" w:rsidRPr="00BE0AE5" w:rsidRDefault="00416B7C" w:rsidP="00416B7C">
      <w:pPr>
        <w:pStyle w:val="body"/>
        <w:rPr>
          <w:rFonts w:cs="Times New Roman"/>
        </w:rPr>
      </w:pPr>
    </w:p>
    <w:p w14:paraId="31B950A7" w14:textId="77777777" w:rsidR="00416B7C" w:rsidRPr="00BE0AE5" w:rsidRDefault="00416B7C" w:rsidP="00571787">
      <w:pPr>
        <w:pStyle w:val="body"/>
        <w:keepNext/>
        <w:rPr>
          <w:rFonts w:cs="Times New Roman"/>
        </w:rPr>
      </w:pPr>
      <w:r w:rsidRPr="00BE0AE5">
        <w:rPr>
          <w:rStyle w:val="Bold"/>
          <w:rFonts w:cs="Times New Roman"/>
        </w:rPr>
        <w:lastRenderedPageBreak/>
        <w:t>Речь. Речевая деятельность. Текст:</w:t>
      </w:r>
    </w:p>
    <w:p w14:paraId="2D57D503" w14:textId="77777777" w:rsidR="00416B7C" w:rsidRPr="00BE0AE5" w:rsidRDefault="00416B7C" w:rsidP="00416B7C">
      <w:pPr>
        <w:pStyle w:val="list-bullet"/>
        <w:rPr>
          <w:rFonts w:cs="Times New Roman"/>
        </w:rPr>
      </w:pPr>
      <w:r w:rsidRPr="00BE0AE5">
        <w:rPr>
          <w:rFonts w:cs="Times New Roman"/>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w:t>
      </w:r>
      <w:r w:rsidRPr="00BE0AE5">
        <w:rPr>
          <w:rFonts w:cs="Times New Roman"/>
        </w:rPr>
        <w:t>у</w:t>
      </w:r>
      <w:r w:rsidRPr="00BE0AE5">
        <w:rPr>
          <w:rFonts w:cs="Times New Roman"/>
        </w:rPr>
        <w:t>чения, переработки и преобразования информации; использовать и</w:t>
      </w:r>
      <w:r w:rsidRPr="00BE0AE5">
        <w:rPr>
          <w:rFonts w:cs="Times New Roman"/>
        </w:rPr>
        <w:t>н</w:t>
      </w:r>
      <w:r w:rsidRPr="00BE0AE5">
        <w:rPr>
          <w:rFonts w:cs="Times New Roman"/>
        </w:rPr>
        <w:t>формацию словарных статей энциклопедического и лингвистических словарей для решения учебных задач;</w:t>
      </w:r>
    </w:p>
    <w:p w14:paraId="1D93A35E" w14:textId="77777777" w:rsidR="00416B7C" w:rsidRPr="00BE0AE5" w:rsidRDefault="00416B7C" w:rsidP="00416B7C">
      <w:pPr>
        <w:pStyle w:val="list-bullet"/>
        <w:rPr>
          <w:rFonts w:cs="Times New Roman"/>
        </w:rPr>
      </w:pPr>
      <w:r w:rsidRPr="00BE0AE5">
        <w:rPr>
          <w:rFonts w:cs="Times New Roman"/>
        </w:rPr>
        <w:t>характеризовать традиции русского речевого общения; уместно и</w:t>
      </w:r>
      <w:r w:rsidRPr="00BE0AE5">
        <w:rPr>
          <w:rFonts w:cs="Times New Roman"/>
        </w:rPr>
        <w:t>с</w:t>
      </w:r>
      <w:r w:rsidRPr="00BE0AE5">
        <w:rPr>
          <w:rFonts w:cs="Times New Roman"/>
        </w:rPr>
        <w:t>пользовать коммуникативные стратегии и тактики при контактном общении: убеждение, комплимент, спор, дискуссия;</w:t>
      </w:r>
    </w:p>
    <w:p w14:paraId="43EF075E" w14:textId="77777777" w:rsidR="00416B7C" w:rsidRPr="00BE0AE5" w:rsidRDefault="00416B7C" w:rsidP="00416B7C">
      <w:pPr>
        <w:pStyle w:val="list-bullet"/>
        <w:rPr>
          <w:rFonts w:cs="Times New Roman"/>
        </w:rPr>
      </w:pPr>
      <w:r w:rsidRPr="00BE0AE5">
        <w:rPr>
          <w:rFonts w:cs="Times New Roman"/>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14:paraId="43FA8028" w14:textId="77777777" w:rsidR="00416B7C" w:rsidRPr="00BE0AE5" w:rsidRDefault="00416B7C" w:rsidP="00416B7C">
      <w:pPr>
        <w:pStyle w:val="list-bullet"/>
        <w:rPr>
          <w:rFonts w:cs="Times New Roman"/>
        </w:rPr>
      </w:pPr>
      <w:r w:rsidRPr="00BE0AE5">
        <w:rPr>
          <w:rFonts w:cs="Times New Roman"/>
        </w:rPr>
        <w:t>анализировать и создавать тексты рекламного типа; текст в жанре п</w:t>
      </w:r>
      <w:r w:rsidRPr="00BE0AE5">
        <w:rPr>
          <w:rFonts w:cs="Times New Roman"/>
        </w:rPr>
        <w:t>у</w:t>
      </w:r>
      <w:r w:rsidRPr="00BE0AE5">
        <w:rPr>
          <w:rFonts w:cs="Times New Roman"/>
        </w:rPr>
        <w:t>тевых заметок; анализировать художественный текст с опорой на его сильные позиции;</w:t>
      </w:r>
    </w:p>
    <w:p w14:paraId="7C1364A8" w14:textId="77777777" w:rsidR="00416B7C" w:rsidRPr="00BE0AE5" w:rsidRDefault="00416B7C" w:rsidP="00416B7C">
      <w:pPr>
        <w:pStyle w:val="list-bullet"/>
        <w:rPr>
          <w:rFonts w:cs="Times New Roman"/>
        </w:rPr>
      </w:pPr>
      <w:r w:rsidRPr="00BE0AE5">
        <w:rPr>
          <w:rFonts w:cs="Times New Roman"/>
        </w:rPr>
        <w:t>создавать тексты как результат проектной (исследовательской) де</w:t>
      </w:r>
      <w:r w:rsidRPr="00BE0AE5">
        <w:rPr>
          <w:rFonts w:cs="Times New Roman"/>
        </w:rPr>
        <w:t>я</w:t>
      </w:r>
      <w:r w:rsidRPr="00BE0AE5">
        <w:rPr>
          <w:rFonts w:cs="Times New Roman"/>
        </w:rPr>
        <w:t>тельности; оформлять результаты проекта (исследования), предста</w:t>
      </w:r>
      <w:r w:rsidRPr="00BE0AE5">
        <w:rPr>
          <w:rFonts w:cs="Times New Roman"/>
        </w:rPr>
        <w:t>в</w:t>
      </w:r>
      <w:r w:rsidRPr="00BE0AE5">
        <w:rPr>
          <w:rFonts w:cs="Times New Roman"/>
        </w:rPr>
        <w:t>лять их в устной и письменной форме;</w:t>
      </w:r>
    </w:p>
    <w:p w14:paraId="0F0970FA" w14:textId="77777777" w:rsidR="00416B7C" w:rsidRPr="00BE0AE5" w:rsidRDefault="00416B7C" w:rsidP="00416B7C">
      <w:pPr>
        <w:pStyle w:val="list-bullet"/>
        <w:rPr>
          <w:rFonts w:cs="Times New Roman"/>
        </w:rPr>
      </w:pPr>
      <w:r w:rsidRPr="00BE0AE5">
        <w:rPr>
          <w:rFonts w:cs="Times New Roman"/>
        </w:rPr>
        <w:t>владеть правилами информационной безопасности при общении в с</w:t>
      </w:r>
      <w:r w:rsidRPr="00BE0AE5">
        <w:rPr>
          <w:rFonts w:cs="Times New Roman"/>
        </w:rPr>
        <w:t>о</w:t>
      </w:r>
      <w:r w:rsidRPr="00BE0AE5">
        <w:rPr>
          <w:rFonts w:cs="Times New Roman"/>
        </w:rPr>
        <w:t>циальных сетях.</w:t>
      </w:r>
    </w:p>
    <w:p w14:paraId="783FE8AE" w14:textId="77777777" w:rsidR="00416B7C" w:rsidRPr="00BE0AE5" w:rsidRDefault="00416B7C" w:rsidP="00416B7C">
      <w:pPr>
        <w:pStyle w:val="h3"/>
        <w:rPr>
          <w:rFonts w:cs="Times New Roman"/>
        </w:rPr>
      </w:pPr>
      <w:r w:rsidRPr="00BE0AE5">
        <w:rPr>
          <w:rFonts w:cs="Times New Roman"/>
        </w:rPr>
        <w:t>8 класс</w:t>
      </w:r>
    </w:p>
    <w:p w14:paraId="46CE4E73" w14:textId="77777777" w:rsidR="00416B7C" w:rsidRPr="00BE0AE5" w:rsidRDefault="00416B7C" w:rsidP="00416B7C">
      <w:pPr>
        <w:pStyle w:val="body"/>
        <w:rPr>
          <w:rFonts w:cs="Times New Roman"/>
        </w:rPr>
      </w:pPr>
      <w:r w:rsidRPr="00BE0AE5">
        <w:rPr>
          <w:rStyle w:val="Bold"/>
          <w:rFonts w:cs="Times New Roman"/>
        </w:rPr>
        <w:t>Язык и культура:</w:t>
      </w:r>
    </w:p>
    <w:p w14:paraId="73A479B3" w14:textId="77777777" w:rsidR="00416B7C" w:rsidRPr="00BE0AE5" w:rsidRDefault="00416B7C" w:rsidP="00416B7C">
      <w:pPr>
        <w:pStyle w:val="list-bullet"/>
        <w:rPr>
          <w:rFonts w:cs="Times New Roman"/>
        </w:rPr>
      </w:pPr>
      <w:r w:rsidRPr="00BE0AE5">
        <w:rPr>
          <w:rFonts w:cs="Times New Roman"/>
        </w:rPr>
        <w:t>иметь представление об истории развития лексического состава ру</w:t>
      </w:r>
      <w:r w:rsidRPr="00BE0AE5">
        <w:rPr>
          <w:rFonts w:cs="Times New Roman"/>
        </w:rPr>
        <w:t>с</w:t>
      </w:r>
      <w:r w:rsidRPr="00BE0AE5">
        <w:rPr>
          <w:rFonts w:cs="Times New Roman"/>
        </w:rPr>
        <w:t>ского языка, характеризовать лексику русского языка с точки зрения происхождения (в рамках изученного, с использованием словарей);</w:t>
      </w:r>
    </w:p>
    <w:p w14:paraId="07DDC5C3" w14:textId="77777777" w:rsidR="00416B7C" w:rsidRPr="00BE0AE5" w:rsidRDefault="00416B7C" w:rsidP="00416B7C">
      <w:pPr>
        <w:pStyle w:val="list-bullet"/>
        <w:rPr>
          <w:rFonts w:cs="Times New Roman"/>
        </w:rPr>
      </w:pPr>
      <w:r w:rsidRPr="00BE0AE5">
        <w:rPr>
          <w:rFonts w:cs="Times New Roman"/>
        </w:rPr>
        <w:t>комментировать роль старославянского языка в развитии русского л</w:t>
      </w:r>
      <w:r w:rsidRPr="00BE0AE5">
        <w:rPr>
          <w:rFonts w:cs="Times New Roman"/>
        </w:rPr>
        <w:t>и</w:t>
      </w:r>
      <w:r w:rsidRPr="00BE0AE5">
        <w:rPr>
          <w:rFonts w:cs="Times New Roman"/>
        </w:rPr>
        <w:t>тературного языка; характеризовать особенности употребления стар</w:t>
      </w:r>
      <w:r w:rsidRPr="00BE0AE5">
        <w:rPr>
          <w:rFonts w:cs="Times New Roman"/>
        </w:rPr>
        <w:t>о</w:t>
      </w:r>
      <w:r w:rsidRPr="00BE0AE5">
        <w:rPr>
          <w:rFonts w:cs="Times New Roman"/>
        </w:rPr>
        <w:t>славянизмов в современном русском языке (в рамках изученного, с использованием словарей);</w:t>
      </w:r>
    </w:p>
    <w:p w14:paraId="61F87585" w14:textId="77777777" w:rsidR="00416B7C" w:rsidRPr="00BE0AE5" w:rsidRDefault="00416B7C" w:rsidP="00416B7C">
      <w:pPr>
        <w:pStyle w:val="list-bullet"/>
        <w:rPr>
          <w:rFonts w:cs="Times New Roman"/>
        </w:rPr>
      </w:pPr>
      <w:r w:rsidRPr="00BE0AE5">
        <w:rPr>
          <w:rFonts w:cs="Times New Roman"/>
        </w:rPr>
        <w:t>характеризовать заимствованные слова по языку-источнику (из сл</w:t>
      </w:r>
      <w:r w:rsidRPr="00BE0AE5">
        <w:rPr>
          <w:rFonts w:cs="Times New Roman"/>
        </w:rPr>
        <w:t>а</w:t>
      </w:r>
      <w:r w:rsidRPr="00BE0AE5">
        <w:rPr>
          <w:rFonts w:cs="Times New Roman"/>
        </w:rPr>
        <w:t>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14:paraId="13C16B8D" w14:textId="77777777" w:rsidR="00416B7C" w:rsidRPr="00BE0AE5" w:rsidRDefault="00416B7C" w:rsidP="00416B7C">
      <w:pPr>
        <w:pStyle w:val="list-bullet"/>
        <w:rPr>
          <w:rFonts w:cs="Times New Roman"/>
        </w:rPr>
      </w:pPr>
      <w:r w:rsidRPr="00BE0AE5">
        <w:rPr>
          <w:rFonts w:cs="Times New Roman"/>
        </w:rPr>
        <w:t>определять значения лексических заимствований последних десятил</w:t>
      </w:r>
      <w:r w:rsidRPr="00BE0AE5">
        <w:rPr>
          <w:rFonts w:cs="Times New Roman"/>
        </w:rPr>
        <w:t>е</w:t>
      </w:r>
      <w:r w:rsidRPr="00BE0AE5">
        <w:rPr>
          <w:rFonts w:cs="Times New Roman"/>
        </w:rPr>
        <w:t>тий и особенности их употребления в разговорной речи, современной публицистике, в том числе в дисплейных текстах; оценивать целес</w:t>
      </w:r>
      <w:r w:rsidRPr="00BE0AE5">
        <w:rPr>
          <w:rFonts w:cs="Times New Roman"/>
        </w:rPr>
        <w:t>о</w:t>
      </w:r>
      <w:r w:rsidRPr="00BE0AE5">
        <w:rPr>
          <w:rFonts w:cs="Times New Roman"/>
        </w:rPr>
        <w:lastRenderedPageBreak/>
        <w:t>образность их употребления; целесообразно употреблять иноязычные слова;</w:t>
      </w:r>
    </w:p>
    <w:p w14:paraId="7E47B9D7" w14:textId="77777777" w:rsidR="00416B7C" w:rsidRPr="00BE0AE5" w:rsidRDefault="00416B7C" w:rsidP="00416B7C">
      <w:pPr>
        <w:pStyle w:val="list-bullet"/>
        <w:rPr>
          <w:rFonts w:cs="Times New Roman"/>
        </w:rPr>
      </w:pPr>
      <w:r w:rsidRPr="00BE0AE5">
        <w:rPr>
          <w:rFonts w:cs="Times New Roman"/>
        </w:rPr>
        <w:t>комментировать исторические особенности русского речевого этикета (обращение); характеризовать основные особенности современного русского речевого этикета;</w:t>
      </w:r>
    </w:p>
    <w:p w14:paraId="20B16119" w14:textId="77777777" w:rsidR="00416B7C" w:rsidRPr="00BE0AE5" w:rsidRDefault="00416B7C" w:rsidP="00416B7C">
      <w:pPr>
        <w:pStyle w:val="list-bullet"/>
        <w:rPr>
          <w:rFonts w:cs="Times New Roman"/>
        </w:rPr>
      </w:pPr>
      <w:r w:rsidRPr="00BE0AE5">
        <w:rPr>
          <w:rFonts w:cs="Times New Roman"/>
        </w:rPr>
        <w:t>использовать толковые словари, словари иностранных слов, фразе</w:t>
      </w:r>
      <w:r w:rsidRPr="00BE0AE5">
        <w:rPr>
          <w:rFonts w:cs="Times New Roman"/>
        </w:rPr>
        <w:t>о</w:t>
      </w:r>
      <w:r w:rsidRPr="00BE0AE5">
        <w:rPr>
          <w:rFonts w:cs="Times New Roman"/>
        </w:rPr>
        <w:t>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4FE6B673" w14:textId="77777777" w:rsidR="00416B7C" w:rsidRPr="00BE0AE5" w:rsidRDefault="00416B7C" w:rsidP="00416B7C">
      <w:pPr>
        <w:pStyle w:val="body"/>
        <w:rPr>
          <w:rFonts w:cs="Times New Roman"/>
        </w:rPr>
      </w:pPr>
    </w:p>
    <w:p w14:paraId="60F246B9" w14:textId="77777777" w:rsidR="00416B7C" w:rsidRPr="00BE0AE5" w:rsidRDefault="00416B7C" w:rsidP="00416B7C">
      <w:pPr>
        <w:pStyle w:val="body"/>
        <w:rPr>
          <w:rFonts w:cs="Times New Roman"/>
        </w:rPr>
      </w:pPr>
      <w:r w:rsidRPr="00BE0AE5">
        <w:rPr>
          <w:rStyle w:val="Bold"/>
          <w:rFonts w:cs="Times New Roman"/>
        </w:rPr>
        <w:t>Культура речи:</w:t>
      </w:r>
    </w:p>
    <w:p w14:paraId="49900518" w14:textId="77777777" w:rsidR="00416B7C" w:rsidRPr="00BE0AE5" w:rsidRDefault="00416B7C" w:rsidP="00416B7C">
      <w:pPr>
        <w:pStyle w:val="list-bullet"/>
        <w:rPr>
          <w:rFonts w:cs="Times New Roman"/>
        </w:rPr>
      </w:pPr>
      <w:r w:rsidRPr="00BE0AE5">
        <w:rPr>
          <w:rFonts w:cs="Times New Roman"/>
        </w:rPr>
        <w:t>различать варианты орфоэпической и акцентологической нормы; уп</w:t>
      </w:r>
      <w:r w:rsidRPr="00BE0AE5">
        <w:rPr>
          <w:rFonts w:cs="Times New Roman"/>
        </w:rPr>
        <w:t>о</w:t>
      </w:r>
      <w:r w:rsidRPr="00BE0AE5">
        <w:rPr>
          <w:rFonts w:cs="Times New Roman"/>
        </w:rPr>
        <w:t>треблять слова с учётом произносительных и стилистических вариа</w:t>
      </w:r>
      <w:r w:rsidRPr="00BE0AE5">
        <w:rPr>
          <w:rFonts w:cs="Times New Roman"/>
        </w:rPr>
        <w:t>н</w:t>
      </w:r>
      <w:r w:rsidRPr="00BE0AE5">
        <w:rPr>
          <w:rFonts w:cs="Times New Roman"/>
        </w:rPr>
        <w:t>тов современной орфоэпической нормы;</w:t>
      </w:r>
    </w:p>
    <w:p w14:paraId="3520340C" w14:textId="77777777" w:rsidR="00416B7C" w:rsidRPr="00BE0AE5" w:rsidRDefault="00416B7C" w:rsidP="00416B7C">
      <w:pPr>
        <w:pStyle w:val="list-bullet"/>
        <w:rPr>
          <w:rFonts w:cs="Times New Roman"/>
        </w:rPr>
      </w:pPr>
      <w:r w:rsidRPr="00BE0AE5">
        <w:rPr>
          <w:rFonts w:cs="Times New Roman"/>
        </w:rPr>
        <w:t>иметь представление об активных процессах современного русского языка в области произношения и ударения (в рамках изученного);</w:t>
      </w:r>
    </w:p>
    <w:p w14:paraId="2F799165" w14:textId="77777777" w:rsidR="00416B7C" w:rsidRPr="00BE0AE5" w:rsidRDefault="00416B7C" w:rsidP="00416B7C">
      <w:pPr>
        <w:pStyle w:val="list-bullet"/>
        <w:rPr>
          <w:rFonts w:cs="Times New Roman"/>
        </w:rPr>
      </w:pPr>
      <w:r w:rsidRPr="00BE0AE5">
        <w:rPr>
          <w:rFonts w:cs="Times New Roman"/>
        </w:rPr>
        <w:t>употреблять слова в соответствии с их лексическим значением и тр</w:t>
      </w:r>
      <w:r w:rsidRPr="00BE0AE5">
        <w:rPr>
          <w:rFonts w:cs="Times New Roman"/>
        </w:rPr>
        <w:t>е</w:t>
      </w:r>
      <w:r w:rsidRPr="00BE0AE5">
        <w:rPr>
          <w:rFonts w:cs="Times New Roman"/>
        </w:rPr>
        <w:t>бованием лексической сочетаемости; соблюдать нормы употребления синонимов</w:t>
      </w:r>
      <w:r w:rsidR="00FE6A66" w:rsidRPr="00BE0AE5">
        <w:rPr>
          <w:rFonts w:cs="Times New Roman"/>
        </w:rPr>
        <w:t>,</w:t>
      </w:r>
      <w:r w:rsidRPr="00BE0AE5">
        <w:rPr>
          <w:rFonts w:cs="Times New Roman"/>
        </w:rPr>
        <w:t xml:space="preserve"> антонимов</w:t>
      </w:r>
      <w:r w:rsidR="00FE6A66" w:rsidRPr="00BE0AE5">
        <w:rPr>
          <w:rFonts w:cs="Times New Roman"/>
        </w:rPr>
        <w:t>,</w:t>
      </w:r>
      <w:r w:rsidRPr="00BE0AE5">
        <w:rPr>
          <w:rFonts w:cs="Times New Roman"/>
        </w:rPr>
        <w:t xml:space="preserve"> омонимов</w:t>
      </w:r>
      <w:r w:rsidR="00FE6A66" w:rsidRPr="00BE0AE5">
        <w:rPr>
          <w:rFonts w:cs="Times New Roman"/>
        </w:rPr>
        <w:t>,</w:t>
      </w:r>
      <w:r w:rsidRPr="00BE0AE5">
        <w:rPr>
          <w:rFonts w:cs="Times New Roman"/>
        </w:rPr>
        <w:t xml:space="preserve"> паронимов; </w:t>
      </w:r>
    </w:p>
    <w:p w14:paraId="65CB8BC8" w14:textId="77777777" w:rsidR="00416B7C" w:rsidRPr="00BE0AE5" w:rsidRDefault="00416B7C" w:rsidP="00416B7C">
      <w:pPr>
        <w:pStyle w:val="list-bullet"/>
        <w:rPr>
          <w:rFonts w:cs="Times New Roman"/>
          <w:spacing w:val="-1"/>
        </w:rPr>
      </w:pPr>
      <w:r w:rsidRPr="00BE0AE5">
        <w:rPr>
          <w:rFonts w:cs="Times New Roman"/>
          <w:spacing w:val="-1"/>
        </w:rPr>
        <w:t>корректно употреблять термины в текстах учебно-научного стиля, в публицистических и художественных текстах (в рамках изученного);</w:t>
      </w:r>
    </w:p>
    <w:p w14:paraId="4CBE6B6C" w14:textId="77777777" w:rsidR="00416B7C" w:rsidRPr="00BE0AE5" w:rsidRDefault="00416B7C" w:rsidP="00416B7C">
      <w:pPr>
        <w:pStyle w:val="list-bullet"/>
        <w:rPr>
          <w:rFonts w:cs="Times New Roman"/>
        </w:rPr>
      </w:pPr>
      <w:r w:rsidRPr="00BE0AE5">
        <w:rPr>
          <w:rFonts w:cs="Times New Roman"/>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14:paraId="402BDA10" w14:textId="77777777" w:rsidR="00416B7C" w:rsidRPr="00BE0AE5" w:rsidRDefault="00416B7C" w:rsidP="00416B7C">
      <w:pPr>
        <w:pStyle w:val="list-bullet"/>
        <w:rPr>
          <w:rFonts w:cs="Times New Roman"/>
        </w:rPr>
      </w:pPr>
      <w:r w:rsidRPr="00BE0AE5">
        <w:rPr>
          <w:rFonts w:cs="Times New Roman"/>
        </w:rPr>
        <w:t>распознавать типичные ошибки согласования и управления в русском языке; редактировать предложения с целью исправления синтаксич</w:t>
      </w:r>
      <w:r w:rsidRPr="00BE0AE5">
        <w:rPr>
          <w:rFonts w:cs="Times New Roman"/>
        </w:rPr>
        <w:t>е</w:t>
      </w:r>
      <w:r w:rsidRPr="00BE0AE5">
        <w:rPr>
          <w:rFonts w:cs="Times New Roman"/>
        </w:rPr>
        <w:t>ских грамматических ошибок;</w:t>
      </w:r>
    </w:p>
    <w:p w14:paraId="6D596AC1" w14:textId="77777777" w:rsidR="00416B7C" w:rsidRPr="00BE0AE5" w:rsidRDefault="00416B7C" w:rsidP="00416B7C">
      <w:pPr>
        <w:pStyle w:val="list-bullet"/>
        <w:rPr>
          <w:rFonts w:cs="Times New Roman"/>
        </w:rPr>
      </w:pPr>
      <w:r w:rsidRPr="00BE0AE5">
        <w:rPr>
          <w:rFonts w:cs="Times New Roman"/>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w:t>
      </w:r>
      <w:r w:rsidRPr="00BE0AE5">
        <w:rPr>
          <w:rFonts w:cs="Times New Roman"/>
        </w:rPr>
        <w:t>е</w:t>
      </w:r>
      <w:r w:rsidRPr="00BE0AE5">
        <w:rPr>
          <w:rFonts w:cs="Times New Roman"/>
        </w:rPr>
        <w:t>вербальную манеру общения;</w:t>
      </w:r>
    </w:p>
    <w:p w14:paraId="1A61713E" w14:textId="77777777" w:rsidR="00416B7C" w:rsidRPr="00BE0AE5" w:rsidRDefault="00416B7C" w:rsidP="00416B7C">
      <w:pPr>
        <w:pStyle w:val="list-bullet"/>
        <w:rPr>
          <w:rFonts w:cs="Times New Roman"/>
        </w:rPr>
      </w:pPr>
      <w:r w:rsidRPr="00BE0AE5">
        <w:rPr>
          <w:rFonts w:cs="Times New Roman"/>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27420635" w14:textId="77777777" w:rsidR="00416B7C" w:rsidRPr="00BE0AE5" w:rsidRDefault="00416B7C" w:rsidP="00416B7C">
      <w:pPr>
        <w:pStyle w:val="body"/>
        <w:rPr>
          <w:rFonts w:cs="Times New Roman"/>
        </w:rPr>
      </w:pPr>
    </w:p>
    <w:p w14:paraId="2AF4D8F3" w14:textId="77777777" w:rsidR="00416B7C" w:rsidRPr="00BE0AE5" w:rsidRDefault="00416B7C" w:rsidP="00416B7C">
      <w:pPr>
        <w:pStyle w:val="body"/>
        <w:rPr>
          <w:rFonts w:cs="Times New Roman"/>
        </w:rPr>
      </w:pPr>
      <w:r w:rsidRPr="00BE0AE5">
        <w:rPr>
          <w:rStyle w:val="Bold"/>
          <w:rFonts w:cs="Times New Roman"/>
        </w:rPr>
        <w:t>Речь. Речевая деятельность. Текст:</w:t>
      </w:r>
    </w:p>
    <w:p w14:paraId="0E33B6E0" w14:textId="77777777" w:rsidR="00416B7C" w:rsidRPr="00BE0AE5" w:rsidRDefault="00416B7C" w:rsidP="00416B7C">
      <w:pPr>
        <w:pStyle w:val="list-bullet"/>
        <w:rPr>
          <w:rFonts w:cs="Times New Roman"/>
        </w:rPr>
      </w:pPr>
      <w:r w:rsidRPr="00BE0AE5">
        <w:rPr>
          <w:rFonts w:cs="Times New Roman"/>
        </w:rPr>
        <w:lastRenderedPageBreak/>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w:t>
      </w:r>
      <w:r w:rsidRPr="00BE0AE5">
        <w:rPr>
          <w:rFonts w:cs="Times New Roman"/>
        </w:rPr>
        <w:t>у</w:t>
      </w:r>
      <w:r w:rsidRPr="00BE0AE5">
        <w:rPr>
          <w:rFonts w:cs="Times New Roman"/>
        </w:rPr>
        <w:t>чения, переработки и преобразования информации; использовать гр</w:t>
      </w:r>
      <w:r w:rsidRPr="00BE0AE5">
        <w:rPr>
          <w:rFonts w:cs="Times New Roman"/>
        </w:rPr>
        <w:t>а</w:t>
      </w:r>
      <w:r w:rsidRPr="00BE0AE5">
        <w:rPr>
          <w:rFonts w:cs="Times New Roman"/>
        </w:rPr>
        <w:t xml:space="preserve">фики, диаграммы, план, схемы для представления информации; </w:t>
      </w:r>
    </w:p>
    <w:p w14:paraId="70FB659F" w14:textId="77777777" w:rsidR="00416B7C" w:rsidRPr="00BE0AE5" w:rsidRDefault="00416B7C" w:rsidP="00416B7C">
      <w:pPr>
        <w:pStyle w:val="list-bullet"/>
        <w:rPr>
          <w:rFonts w:cs="Times New Roman"/>
        </w:rPr>
      </w:pPr>
      <w:r w:rsidRPr="00BE0AE5">
        <w:rPr>
          <w:rFonts w:cs="Times New Roman"/>
        </w:rPr>
        <w:t>использовать основные способы и правила эффективной аргументации в процессе учебно-научного общения; стандартные обороты речи и знание правил корректной дискуссии; участвовать в дискуссии;</w:t>
      </w:r>
    </w:p>
    <w:p w14:paraId="77767214" w14:textId="77777777" w:rsidR="00416B7C" w:rsidRPr="00BE0AE5" w:rsidRDefault="00416B7C" w:rsidP="00416B7C">
      <w:pPr>
        <w:pStyle w:val="list-bullet"/>
        <w:rPr>
          <w:rFonts w:cs="Times New Roman"/>
        </w:rPr>
      </w:pPr>
      <w:r w:rsidRPr="00BE0AE5">
        <w:rPr>
          <w:rFonts w:cs="Times New Roman"/>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14:paraId="16036A12" w14:textId="77777777" w:rsidR="00416B7C" w:rsidRPr="00BE0AE5" w:rsidRDefault="00416B7C" w:rsidP="00416B7C">
      <w:pPr>
        <w:pStyle w:val="list-bullet"/>
        <w:rPr>
          <w:rFonts w:cs="Times New Roman"/>
        </w:rPr>
      </w:pPr>
      <w:r w:rsidRPr="00BE0AE5">
        <w:rPr>
          <w:rFonts w:cs="Times New Roman"/>
        </w:rPr>
        <w:t>создавать тексты как результат проектной (исследовательской) де</w:t>
      </w:r>
      <w:r w:rsidRPr="00BE0AE5">
        <w:rPr>
          <w:rFonts w:cs="Times New Roman"/>
        </w:rPr>
        <w:t>я</w:t>
      </w:r>
      <w:r w:rsidRPr="00BE0AE5">
        <w:rPr>
          <w:rFonts w:cs="Times New Roman"/>
        </w:rPr>
        <w:t>тельности; оформлять результаты проекта (исследования), предста</w:t>
      </w:r>
      <w:r w:rsidRPr="00BE0AE5">
        <w:rPr>
          <w:rFonts w:cs="Times New Roman"/>
        </w:rPr>
        <w:t>в</w:t>
      </w:r>
      <w:r w:rsidRPr="00BE0AE5">
        <w:rPr>
          <w:rFonts w:cs="Times New Roman"/>
        </w:rPr>
        <w:t>лять их в устной и письменной форме;</w:t>
      </w:r>
    </w:p>
    <w:p w14:paraId="1C08F14F" w14:textId="77777777" w:rsidR="00416B7C" w:rsidRPr="00BE0AE5" w:rsidRDefault="00416B7C" w:rsidP="00416B7C">
      <w:pPr>
        <w:pStyle w:val="list-bullet"/>
        <w:rPr>
          <w:rFonts w:cs="Times New Roman"/>
        </w:rPr>
      </w:pPr>
      <w:r w:rsidRPr="00BE0AE5">
        <w:rPr>
          <w:rFonts w:cs="Times New Roman"/>
        </w:rPr>
        <w:t>строить устные учебно-научные сообщения различных видов, соста</w:t>
      </w:r>
      <w:r w:rsidRPr="00BE0AE5">
        <w:rPr>
          <w:rFonts w:cs="Times New Roman"/>
        </w:rPr>
        <w:t>в</w:t>
      </w:r>
      <w:r w:rsidRPr="00BE0AE5">
        <w:rPr>
          <w:rFonts w:cs="Times New Roman"/>
        </w:rPr>
        <w:t>лять рецензию на реферат, на проектную работу одноклассника, д</w:t>
      </w:r>
      <w:r w:rsidRPr="00BE0AE5">
        <w:rPr>
          <w:rFonts w:cs="Times New Roman"/>
        </w:rPr>
        <w:t>о</w:t>
      </w:r>
      <w:r w:rsidRPr="00BE0AE5">
        <w:rPr>
          <w:rFonts w:cs="Times New Roman"/>
        </w:rPr>
        <w:t>клад; принимать участие в учебно-научной дискуссии;</w:t>
      </w:r>
    </w:p>
    <w:p w14:paraId="1E1E2317" w14:textId="77777777" w:rsidR="00416B7C" w:rsidRPr="00BE0AE5" w:rsidRDefault="00416B7C" w:rsidP="00416B7C">
      <w:pPr>
        <w:pStyle w:val="list-bullet"/>
        <w:rPr>
          <w:rFonts w:cs="Times New Roman"/>
        </w:rPr>
      </w:pPr>
      <w:r w:rsidRPr="00BE0AE5">
        <w:rPr>
          <w:rFonts w:cs="Times New Roman"/>
        </w:rPr>
        <w:t>владеть правилами информационной безопасности при общении в с</w:t>
      </w:r>
      <w:r w:rsidRPr="00BE0AE5">
        <w:rPr>
          <w:rFonts w:cs="Times New Roman"/>
        </w:rPr>
        <w:t>о</w:t>
      </w:r>
      <w:r w:rsidRPr="00BE0AE5">
        <w:rPr>
          <w:rFonts w:cs="Times New Roman"/>
        </w:rPr>
        <w:t>циальных сетях.</w:t>
      </w:r>
    </w:p>
    <w:p w14:paraId="0534F676" w14:textId="77777777" w:rsidR="00416B7C" w:rsidRPr="00BE0AE5" w:rsidRDefault="00416B7C" w:rsidP="00416B7C">
      <w:pPr>
        <w:pStyle w:val="h3"/>
        <w:rPr>
          <w:rFonts w:cs="Times New Roman"/>
        </w:rPr>
      </w:pPr>
      <w:r w:rsidRPr="00BE0AE5">
        <w:rPr>
          <w:rFonts w:cs="Times New Roman"/>
        </w:rPr>
        <w:t>9 класс</w:t>
      </w:r>
    </w:p>
    <w:p w14:paraId="5BDFBCD2" w14:textId="77777777" w:rsidR="00416B7C" w:rsidRPr="00BE0AE5" w:rsidRDefault="00416B7C" w:rsidP="00416B7C">
      <w:pPr>
        <w:pStyle w:val="body"/>
        <w:rPr>
          <w:rFonts w:cs="Times New Roman"/>
        </w:rPr>
      </w:pPr>
      <w:r w:rsidRPr="00BE0AE5">
        <w:rPr>
          <w:rStyle w:val="Bold"/>
          <w:rFonts w:cs="Times New Roman"/>
        </w:rPr>
        <w:t>Язык и культура:</w:t>
      </w:r>
    </w:p>
    <w:p w14:paraId="315BA7B8" w14:textId="77777777" w:rsidR="00416B7C" w:rsidRPr="00BE0AE5" w:rsidRDefault="00416B7C" w:rsidP="00416B7C">
      <w:pPr>
        <w:pStyle w:val="list-bullet"/>
        <w:rPr>
          <w:rFonts w:cs="Times New Roman"/>
        </w:rPr>
      </w:pPr>
      <w:r w:rsidRPr="00BE0AE5">
        <w:rPr>
          <w:rFonts w:cs="Times New Roman"/>
        </w:rPr>
        <w:t>понимать и истолковывать значения русских слов с национал</w:t>
      </w:r>
      <w:r w:rsidRPr="00BE0AE5">
        <w:rPr>
          <w:rFonts w:cs="Times New Roman"/>
        </w:rPr>
        <w:t>ь</w:t>
      </w:r>
      <w:r w:rsidRPr="00BE0AE5">
        <w:rPr>
          <w:rFonts w:cs="Times New Roman"/>
        </w:rPr>
        <w:t>но-культурным компонентом (в рамках изученного), правильно уп</w:t>
      </w:r>
      <w:r w:rsidRPr="00BE0AE5">
        <w:rPr>
          <w:rFonts w:cs="Times New Roman"/>
        </w:rPr>
        <w:t>о</w:t>
      </w:r>
      <w:r w:rsidRPr="00BE0AE5">
        <w:rPr>
          <w:rFonts w:cs="Times New Roman"/>
        </w:rPr>
        <w:t>треблять их в речи; иметь представление о русской языковой картине мира; приводить примеры национального своеобразия, богатства, в</w:t>
      </w:r>
      <w:r w:rsidRPr="00BE0AE5">
        <w:rPr>
          <w:rFonts w:cs="Times New Roman"/>
        </w:rPr>
        <w:t>ы</w:t>
      </w:r>
      <w:r w:rsidRPr="00BE0AE5">
        <w:rPr>
          <w:rFonts w:cs="Times New Roman"/>
        </w:rPr>
        <w:t>разительности родного русского языка; анализировать национальное своеобразие общеязыковых и художественных метафор;</w:t>
      </w:r>
    </w:p>
    <w:p w14:paraId="243E191C" w14:textId="77777777" w:rsidR="00416B7C" w:rsidRPr="00BE0AE5" w:rsidRDefault="00416B7C" w:rsidP="00416B7C">
      <w:pPr>
        <w:pStyle w:val="list-bullet"/>
        <w:rPr>
          <w:rFonts w:cs="Times New Roman"/>
        </w:rPr>
      </w:pPr>
      <w:r w:rsidRPr="00BE0AE5">
        <w:rPr>
          <w:rFonts w:cs="Times New Roman"/>
        </w:rPr>
        <w:t>иметь представление о ключевых словах русской культуры; комме</w:t>
      </w:r>
      <w:r w:rsidRPr="00BE0AE5">
        <w:rPr>
          <w:rFonts w:cs="Times New Roman"/>
        </w:rPr>
        <w:t>н</w:t>
      </w:r>
      <w:r w:rsidRPr="00BE0AE5">
        <w:rPr>
          <w:rFonts w:cs="Times New Roman"/>
        </w:rPr>
        <w:t>тировать тексты с точки зрения употребления в них ключевых слов русской культуры (в рамках изученного);</w:t>
      </w:r>
    </w:p>
    <w:p w14:paraId="7D5603C9" w14:textId="77777777" w:rsidR="00416B7C" w:rsidRPr="00BE0AE5" w:rsidRDefault="00416B7C" w:rsidP="00416B7C">
      <w:pPr>
        <w:pStyle w:val="list-bullet"/>
        <w:rPr>
          <w:rFonts w:cs="Times New Roman"/>
        </w:rPr>
      </w:pPr>
      <w:r w:rsidRPr="00BE0AE5">
        <w:rPr>
          <w:rFonts w:cs="Times New Roman"/>
        </w:rPr>
        <w:t>понимать и истолковывать значения фразеологических оборотов с национально-культурным компонентом; анализировать и коммент</w:t>
      </w:r>
      <w:r w:rsidRPr="00BE0AE5">
        <w:rPr>
          <w:rFonts w:cs="Times New Roman"/>
        </w:rPr>
        <w:t>и</w:t>
      </w:r>
      <w:r w:rsidRPr="00BE0AE5">
        <w:rPr>
          <w:rFonts w:cs="Times New Roman"/>
        </w:rPr>
        <w:t>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выражения в различных ситуациях речевого общения (в рамках изученного);</w:t>
      </w:r>
    </w:p>
    <w:p w14:paraId="67DC3432" w14:textId="77777777" w:rsidR="00416B7C" w:rsidRPr="00BE0AE5" w:rsidRDefault="00416B7C" w:rsidP="00416B7C">
      <w:pPr>
        <w:pStyle w:val="list-bullet"/>
        <w:rPr>
          <w:rFonts w:cs="Times New Roman"/>
        </w:rPr>
      </w:pPr>
      <w:r w:rsidRPr="00BE0AE5">
        <w:rPr>
          <w:rFonts w:cs="Times New Roman"/>
        </w:rPr>
        <w:t>характеризовать влияние внешних и внутренних факторов изменений в русском языке (в рамках изученного); иметь представление об осно</w:t>
      </w:r>
      <w:r w:rsidRPr="00BE0AE5">
        <w:rPr>
          <w:rFonts w:cs="Times New Roman"/>
        </w:rPr>
        <w:t>в</w:t>
      </w:r>
      <w:r w:rsidRPr="00BE0AE5">
        <w:rPr>
          <w:rFonts w:cs="Times New Roman"/>
        </w:rPr>
        <w:lastRenderedPageBreak/>
        <w:t>ных активных процессах в современном русском языке (основные тенденции, отдельные примеры в рамках изученного);</w:t>
      </w:r>
    </w:p>
    <w:p w14:paraId="05CB5DE0" w14:textId="77777777" w:rsidR="00416B7C" w:rsidRPr="00BE0AE5" w:rsidRDefault="00416B7C" w:rsidP="00416B7C">
      <w:pPr>
        <w:pStyle w:val="list-bullet"/>
        <w:rPr>
          <w:rFonts w:cs="Times New Roman"/>
        </w:rPr>
      </w:pPr>
      <w:r w:rsidRPr="00BE0AE5">
        <w:rPr>
          <w:rFonts w:cs="Times New Roman"/>
        </w:rPr>
        <w:t>комментировать особенности новых иноязычных заимствований в с</w:t>
      </w:r>
      <w:r w:rsidRPr="00BE0AE5">
        <w:rPr>
          <w:rFonts w:cs="Times New Roman"/>
        </w:rPr>
        <w:t>о</w:t>
      </w:r>
      <w:r w:rsidRPr="00BE0AE5">
        <w:rPr>
          <w:rFonts w:cs="Times New Roman"/>
        </w:rPr>
        <w:t>временном русском языке; определять значения лексических заи</w:t>
      </w:r>
      <w:r w:rsidRPr="00BE0AE5">
        <w:rPr>
          <w:rFonts w:cs="Times New Roman"/>
        </w:rPr>
        <w:t>м</w:t>
      </w:r>
      <w:r w:rsidRPr="00BE0AE5">
        <w:rPr>
          <w:rFonts w:cs="Times New Roman"/>
        </w:rPr>
        <w:t>ствований последних десятилетий;</w:t>
      </w:r>
    </w:p>
    <w:p w14:paraId="65DD0994" w14:textId="77777777" w:rsidR="00416B7C" w:rsidRPr="00BE0AE5" w:rsidRDefault="00416B7C" w:rsidP="00416B7C">
      <w:pPr>
        <w:pStyle w:val="list-bullet"/>
        <w:rPr>
          <w:rFonts w:cs="Times New Roman"/>
        </w:rPr>
      </w:pPr>
      <w:r w:rsidRPr="00BE0AE5">
        <w:rPr>
          <w:rFonts w:cs="Times New Roman"/>
        </w:rPr>
        <w:t>характеризовать словообразовательные неологизмы по сфере уп</w:t>
      </w:r>
      <w:r w:rsidRPr="00BE0AE5">
        <w:rPr>
          <w:rFonts w:cs="Times New Roman"/>
        </w:rPr>
        <w:t>о</w:t>
      </w:r>
      <w:r w:rsidRPr="00BE0AE5">
        <w:rPr>
          <w:rFonts w:cs="Times New Roman"/>
        </w:rPr>
        <w:t>требления и стилистической окраске; целесообразно употреблять ин</w:t>
      </w:r>
      <w:r w:rsidRPr="00BE0AE5">
        <w:rPr>
          <w:rFonts w:cs="Times New Roman"/>
        </w:rPr>
        <w:t>о</w:t>
      </w:r>
      <w:r w:rsidRPr="00BE0AE5">
        <w:rPr>
          <w:rFonts w:cs="Times New Roman"/>
        </w:rPr>
        <w:t>язычные слова;</w:t>
      </w:r>
    </w:p>
    <w:p w14:paraId="6BC55D3D" w14:textId="77777777" w:rsidR="00416B7C" w:rsidRPr="00BE0AE5" w:rsidRDefault="00416B7C" w:rsidP="00416B7C">
      <w:pPr>
        <w:pStyle w:val="list-bullet"/>
        <w:rPr>
          <w:rFonts w:cs="Times New Roman"/>
        </w:rPr>
      </w:pPr>
      <w:r w:rsidRPr="00BE0AE5">
        <w:rPr>
          <w:rFonts w:cs="Times New Roman"/>
        </w:rPr>
        <w:t>объяснять причины изменения лексических значений слов и их стил</w:t>
      </w:r>
      <w:r w:rsidRPr="00BE0AE5">
        <w:rPr>
          <w:rFonts w:cs="Times New Roman"/>
        </w:rPr>
        <w:t>и</w:t>
      </w:r>
      <w:r w:rsidRPr="00BE0AE5">
        <w:rPr>
          <w:rFonts w:cs="Times New Roman"/>
        </w:rPr>
        <w:t>стической окраски в современном русском языке (на конкретных пр</w:t>
      </w:r>
      <w:r w:rsidRPr="00BE0AE5">
        <w:rPr>
          <w:rFonts w:cs="Times New Roman"/>
        </w:rPr>
        <w:t>и</w:t>
      </w:r>
      <w:r w:rsidRPr="00BE0AE5">
        <w:rPr>
          <w:rFonts w:cs="Times New Roman"/>
        </w:rPr>
        <w:t>мерах);</w:t>
      </w:r>
    </w:p>
    <w:p w14:paraId="0D96CB46" w14:textId="77777777" w:rsidR="00416B7C" w:rsidRPr="00BE0AE5" w:rsidRDefault="00416B7C" w:rsidP="00416B7C">
      <w:pPr>
        <w:pStyle w:val="list-bullet"/>
        <w:rPr>
          <w:rFonts w:cs="Times New Roman"/>
        </w:rPr>
      </w:pPr>
      <w:r w:rsidRPr="00BE0AE5">
        <w:rPr>
          <w:rFonts w:cs="Times New Roman"/>
        </w:rPr>
        <w:t>использовать толковые словари, словари иностранных слов, фразе</w:t>
      </w:r>
      <w:r w:rsidRPr="00BE0AE5">
        <w:rPr>
          <w:rFonts w:cs="Times New Roman"/>
        </w:rPr>
        <w:t>о</w:t>
      </w:r>
      <w:r w:rsidRPr="00BE0AE5">
        <w:rPr>
          <w:rFonts w:cs="Times New Roman"/>
        </w:rPr>
        <w:t>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6D00F54C" w14:textId="77777777" w:rsidR="00416B7C" w:rsidRPr="00BE0AE5" w:rsidRDefault="00416B7C" w:rsidP="00416B7C">
      <w:pPr>
        <w:pStyle w:val="body"/>
        <w:rPr>
          <w:rFonts w:cs="Times New Roman"/>
        </w:rPr>
      </w:pPr>
    </w:p>
    <w:p w14:paraId="58CF5FA4" w14:textId="77777777" w:rsidR="00416B7C" w:rsidRPr="00BE0AE5" w:rsidRDefault="00416B7C" w:rsidP="00416B7C">
      <w:pPr>
        <w:pStyle w:val="body"/>
        <w:rPr>
          <w:rFonts w:cs="Times New Roman"/>
        </w:rPr>
      </w:pPr>
      <w:r w:rsidRPr="00BE0AE5">
        <w:rPr>
          <w:rStyle w:val="Bold"/>
          <w:rFonts w:cs="Times New Roman"/>
        </w:rPr>
        <w:t>Культура речи:</w:t>
      </w:r>
    </w:p>
    <w:p w14:paraId="2694FA4F" w14:textId="77777777" w:rsidR="00416B7C" w:rsidRPr="00BE0AE5" w:rsidRDefault="00416B7C" w:rsidP="00416B7C">
      <w:pPr>
        <w:pStyle w:val="list-bullet"/>
        <w:rPr>
          <w:rFonts w:cs="Times New Roman"/>
        </w:rPr>
      </w:pPr>
      <w:r w:rsidRPr="00BE0AE5">
        <w:rPr>
          <w:rFonts w:cs="Times New Roman"/>
        </w:rPr>
        <w:t>понимать и характеризовать активные процессы в области произн</w:t>
      </w:r>
      <w:r w:rsidRPr="00BE0AE5">
        <w:rPr>
          <w:rFonts w:cs="Times New Roman"/>
        </w:rPr>
        <w:t>о</w:t>
      </w:r>
      <w:r w:rsidRPr="00BE0AE5">
        <w:rPr>
          <w:rFonts w:cs="Times New Roman"/>
        </w:rPr>
        <w:t>шения и ударения (в рамках изученного); способы фиксации произн</w:t>
      </w:r>
      <w:r w:rsidRPr="00BE0AE5">
        <w:rPr>
          <w:rFonts w:cs="Times New Roman"/>
        </w:rPr>
        <w:t>о</w:t>
      </w:r>
      <w:r w:rsidRPr="00BE0AE5">
        <w:rPr>
          <w:rFonts w:cs="Times New Roman"/>
        </w:rPr>
        <w:t xml:space="preserve">сительных норм в современных орфоэпических словарях; </w:t>
      </w:r>
    </w:p>
    <w:p w14:paraId="3C537979" w14:textId="77777777" w:rsidR="00416B7C" w:rsidRPr="00BE0AE5" w:rsidRDefault="00416B7C" w:rsidP="00416B7C">
      <w:pPr>
        <w:pStyle w:val="list-bullet"/>
        <w:rPr>
          <w:rFonts w:cs="Times New Roman"/>
        </w:rPr>
      </w:pPr>
      <w:r w:rsidRPr="00BE0AE5">
        <w:rPr>
          <w:rFonts w:cs="Times New Roman"/>
        </w:rPr>
        <w:t>различать варианты орфоэпической и акцентологической нормы; с</w:t>
      </w:r>
      <w:r w:rsidRPr="00BE0AE5">
        <w:rPr>
          <w:rFonts w:cs="Times New Roman"/>
        </w:rPr>
        <w:t>о</w:t>
      </w:r>
      <w:r w:rsidRPr="00BE0AE5">
        <w:rPr>
          <w:rFonts w:cs="Times New Roman"/>
        </w:rPr>
        <w:t>блюдать нормы произношения и ударения в отдельных грамматических формах самостоятельных частей речи (в рамках изученного); употре</w:t>
      </w:r>
      <w:r w:rsidRPr="00BE0AE5">
        <w:rPr>
          <w:rFonts w:cs="Times New Roman"/>
        </w:rPr>
        <w:t>б</w:t>
      </w:r>
      <w:r w:rsidRPr="00BE0AE5">
        <w:rPr>
          <w:rFonts w:cs="Times New Roman"/>
        </w:rPr>
        <w:t>лять слова с учётом произносительных вариантов современной орф</w:t>
      </w:r>
      <w:r w:rsidRPr="00BE0AE5">
        <w:rPr>
          <w:rFonts w:cs="Times New Roman"/>
        </w:rPr>
        <w:t>о</w:t>
      </w:r>
      <w:r w:rsidRPr="00BE0AE5">
        <w:rPr>
          <w:rFonts w:cs="Times New Roman"/>
        </w:rPr>
        <w:t xml:space="preserve">эпической нормы; </w:t>
      </w:r>
    </w:p>
    <w:p w14:paraId="6967E973" w14:textId="77777777" w:rsidR="00416B7C" w:rsidRPr="00BE0AE5" w:rsidRDefault="00416B7C" w:rsidP="00416B7C">
      <w:pPr>
        <w:pStyle w:val="list-bullet"/>
        <w:rPr>
          <w:rFonts w:cs="Times New Roman"/>
        </w:rPr>
      </w:pPr>
      <w:r w:rsidRPr="00BE0AE5">
        <w:rPr>
          <w:rFonts w:cs="Times New Roman"/>
        </w:rPr>
        <w:t>употреблять слова в соответствии с их лексическим значением и тр</w:t>
      </w:r>
      <w:r w:rsidRPr="00BE0AE5">
        <w:rPr>
          <w:rFonts w:cs="Times New Roman"/>
        </w:rPr>
        <w:t>е</w:t>
      </w:r>
      <w:r w:rsidRPr="00BE0AE5">
        <w:rPr>
          <w:rFonts w:cs="Times New Roman"/>
        </w:rPr>
        <w:t>бованием лексической сочетаемости (в рамках изученного); опознавать частотные примеры тавтологии и плеоназма;</w:t>
      </w:r>
    </w:p>
    <w:p w14:paraId="5273E074" w14:textId="77777777" w:rsidR="00416B7C" w:rsidRPr="00BE0AE5" w:rsidRDefault="00416B7C" w:rsidP="00416B7C">
      <w:pPr>
        <w:pStyle w:val="list-bullet"/>
        <w:rPr>
          <w:rFonts w:cs="Times New Roman"/>
        </w:rPr>
      </w:pPr>
      <w:r w:rsidRPr="00BE0AE5">
        <w:rPr>
          <w:rFonts w:cs="Times New Roman"/>
        </w:rPr>
        <w:t>соблюдать синтаксические нормы современного русского литерату</w:t>
      </w:r>
      <w:r w:rsidRPr="00BE0AE5">
        <w:rPr>
          <w:rFonts w:cs="Times New Roman"/>
        </w:rPr>
        <w:t>р</w:t>
      </w:r>
      <w:r w:rsidRPr="00BE0AE5">
        <w:rPr>
          <w:rFonts w:cs="Times New Roman"/>
        </w:rPr>
        <w:t>ного языка: предложно-падежное управление; построение простых предложений</w:t>
      </w:r>
      <w:r w:rsidR="00FE6A66" w:rsidRPr="00BE0AE5">
        <w:rPr>
          <w:rFonts w:cs="Times New Roman"/>
        </w:rPr>
        <w:t>,</w:t>
      </w:r>
      <w:r w:rsidRPr="00BE0AE5">
        <w:rPr>
          <w:rFonts w:cs="Times New Roman"/>
        </w:rPr>
        <w:t xml:space="preserve"> сложных предложений разных видов; предложений с косвенной речью;</w:t>
      </w:r>
    </w:p>
    <w:p w14:paraId="4276AFC3" w14:textId="77777777" w:rsidR="00416B7C" w:rsidRPr="00BE0AE5" w:rsidRDefault="00416B7C" w:rsidP="00416B7C">
      <w:pPr>
        <w:pStyle w:val="list-bullet"/>
        <w:rPr>
          <w:rFonts w:cs="Times New Roman"/>
        </w:rPr>
      </w:pPr>
      <w:r w:rsidRPr="00BE0AE5">
        <w:rPr>
          <w:rFonts w:cs="Times New Roman"/>
        </w:rPr>
        <w:t>распознавать и исправлять типичные ошибки в предложно-падежном управлении; построении простых предложений</w:t>
      </w:r>
      <w:r w:rsidR="00FE6A66" w:rsidRPr="00BE0AE5">
        <w:rPr>
          <w:rFonts w:cs="Times New Roman"/>
        </w:rPr>
        <w:t>,</w:t>
      </w:r>
      <w:r w:rsidRPr="00BE0AE5">
        <w:rPr>
          <w:rFonts w:cs="Times New Roman"/>
        </w:rPr>
        <w:t xml:space="preserve"> сложных предложений разных видов; предложений с косвенной речью;</w:t>
      </w:r>
    </w:p>
    <w:p w14:paraId="5E419BB6" w14:textId="77777777" w:rsidR="00416B7C" w:rsidRPr="00BE0AE5" w:rsidRDefault="00416B7C" w:rsidP="00416B7C">
      <w:pPr>
        <w:pStyle w:val="list-bullet"/>
        <w:rPr>
          <w:rFonts w:cs="Times New Roman"/>
        </w:rPr>
      </w:pPr>
      <w:r w:rsidRPr="00BE0AE5">
        <w:rPr>
          <w:rFonts w:cs="Times New Roman"/>
        </w:rPr>
        <w:t>анализировать и оценивать с точки зрения норм, вариантов норм с</w:t>
      </w:r>
      <w:r w:rsidRPr="00BE0AE5">
        <w:rPr>
          <w:rFonts w:cs="Times New Roman"/>
        </w:rPr>
        <w:t>о</w:t>
      </w:r>
      <w:r w:rsidRPr="00BE0AE5">
        <w:rPr>
          <w:rFonts w:cs="Times New Roman"/>
        </w:rPr>
        <w:t>временного русского литературного языка чужую и собственную речь; корректировать речь с учётом её соответствия основным нормам и в</w:t>
      </w:r>
      <w:r w:rsidRPr="00BE0AE5">
        <w:rPr>
          <w:rFonts w:cs="Times New Roman"/>
        </w:rPr>
        <w:t>а</w:t>
      </w:r>
      <w:r w:rsidRPr="00BE0AE5">
        <w:rPr>
          <w:rFonts w:cs="Times New Roman"/>
        </w:rPr>
        <w:t>риантам норм современного литературного языка;</w:t>
      </w:r>
    </w:p>
    <w:p w14:paraId="15FF8716" w14:textId="77777777" w:rsidR="00416B7C" w:rsidRPr="00BE0AE5" w:rsidRDefault="00416B7C" w:rsidP="00416B7C">
      <w:pPr>
        <w:pStyle w:val="list-bullet"/>
        <w:rPr>
          <w:rFonts w:cs="Times New Roman"/>
        </w:rPr>
      </w:pPr>
      <w:r w:rsidRPr="00BE0AE5">
        <w:rPr>
          <w:rFonts w:cs="Times New Roman"/>
        </w:rPr>
        <w:lastRenderedPageBreak/>
        <w:t>использовать при общении в интернет-среде этикетные формы и устойчивые формулы</w:t>
      </w:r>
      <w:r w:rsidR="00FE6A66" w:rsidRPr="00BE0AE5">
        <w:rPr>
          <w:rFonts w:cs="Times New Roman"/>
        </w:rPr>
        <w:t>,</w:t>
      </w:r>
      <w:r w:rsidRPr="00BE0AE5">
        <w:rPr>
          <w:rFonts w:cs="Times New Roman"/>
        </w:rPr>
        <w:t xml:space="preserve"> принципы этикетного общения, лежащие в о</w:t>
      </w:r>
      <w:r w:rsidRPr="00BE0AE5">
        <w:rPr>
          <w:rFonts w:cs="Times New Roman"/>
        </w:rPr>
        <w:t>с</w:t>
      </w:r>
      <w:r w:rsidRPr="00BE0AE5">
        <w:rPr>
          <w:rFonts w:cs="Times New Roman"/>
        </w:rPr>
        <w:t>нове национального русского речевого этикета; соблюдать нормы русского этикетного речевого поведения в ситуациях делового общ</w:t>
      </w:r>
      <w:r w:rsidRPr="00BE0AE5">
        <w:rPr>
          <w:rFonts w:cs="Times New Roman"/>
        </w:rPr>
        <w:t>е</w:t>
      </w:r>
      <w:r w:rsidRPr="00BE0AE5">
        <w:rPr>
          <w:rFonts w:cs="Times New Roman"/>
        </w:rPr>
        <w:t>ния;</w:t>
      </w:r>
    </w:p>
    <w:p w14:paraId="06EE1509" w14:textId="77777777" w:rsidR="00416B7C" w:rsidRPr="00BE0AE5" w:rsidRDefault="00416B7C" w:rsidP="00416B7C">
      <w:pPr>
        <w:pStyle w:val="list-bullet"/>
        <w:rPr>
          <w:rFonts w:cs="Times New Roman"/>
        </w:rPr>
      </w:pPr>
      <w:r w:rsidRPr="00BE0AE5">
        <w:rPr>
          <w:rFonts w:cs="Times New Roman"/>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76A9BD07" w14:textId="77777777" w:rsidR="00416B7C" w:rsidRPr="00BE0AE5" w:rsidRDefault="00416B7C" w:rsidP="00416B7C">
      <w:pPr>
        <w:pStyle w:val="body"/>
        <w:rPr>
          <w:rFonts w:cs="Times New Roman"/>
        </w:rPr>
      </w:pPr>
    </w:p>
    <w:p w14:paraId="68C5AFAD" w14:textId="77777777" w:rsidR="00416B7C" w:rsidRPr="00BE0AE5" w:rsidRDefault="00416B7C" w:rsidP="00416B7C">
      <w:pPr>
        <w:pStyle w:val="body"/>
        <w:rPr>
          <w:rFonts w:cs="Times New Roman"/>
        </w:rPr>
      </w:pPr>
      <w:r w:rsidRPr="00BE0AE5">
        <w:rPr>
          <w:rStyle w:val="Bold"/>
          <w:rFonts w:cs="Times New Roman"/>
        </w:rPr>
        <w:t>Речь. Речевая деятельность. Текст:</w:t>
      </w:r>
    </w:p>
    <w:p w14:paraId="02F15CB0" w14:textId="77777777" w:rsidR="00416B7C" w:rsidRPr="00BE0AE5" w:rsidRDefault="00416B7C" w:rsidP="00416B7C">
      <w:pPr>
        <w:pStyle w:val="list-bullet"/>
        <w:rPr>
          <w:rFonts w:cs="Times New Roman"/>
        </w:rPr>
      </w:pPr>
      <w:r w:rsidRPr="00BE0AE5">
        <w:rPr>
          <w:rFonts w:cs="Times New Roman"/>
        </w:rPr>
        <w:t xml:space="preserve">пользоваться различными видами чтения (просмотровым, </w:t>
      </w:r>
      <w:r w:rsidRPr="00BE0AE5">
        <w:rPr>
          <w:rFonts w:cs="Times New Roman"/>
          <w:spacing w:val="-1"/>
        </w:rPr>
        <w:t>ознаком</w:t>
      </w:r>
      <w:r w:rsidRPr="00BE0AE5">
        <w:rPr>
          <w:rFonts w:cs="Times New Roman"/>
          <w:spacing w:val="-1"/>
        </w:rPr>
        <w:t>и</w:t>
      </w:r>
      <w:r w:rsidRPr="00BE0AE5">
        <w:rPr>
          <w:rFonts w:cs="Times New Roman"/>
          <w:spacing w:val="-1"/>
        </w:rPr>
        <w:t>тельным, изучающим, поисковым) учебно-научных,</w:t>
      </w:r>
      <w:r w:rsidRPr="00BE0AE5">
        <w:rPr>
          <w:rFonts w:cs="Times New Roman"/>
        </w:rPr>
        <w:t xml:space="preserve"> художественных, публицистических текстов различных функционально-смысловых т</w:t>
      </w:r>
      <w:r w:rsidRPr="00BE0AE5">
        <w:rPr>
          <w:rFonts w:cs="Times New Roman"/>
        </w:rPr>
        <w:t>и</w:t>
      </w:r>
      <w:r w:rsidRPr="00BE0AE5">
        <w:rPr>
          <w:rFonts w:cs="Times New Roman"/>
        </w:rPr>
        <w:t>пов, в том числе сочетающих разные форматы представления инфо</w:t>
      </w:r>
      <w:r w:rsidRPr="00BE0AE5">
        <w:rPr>
          <w:rFonts w:cs="Times New Roman"/>
        </w:rPr>
        <w:t>р</w:t>
      </w:r>
      <w:r w:rsidRPr="00BE0AE5">
        <w:rPr>
          <w:rFonts w:cs="Times New Roman"/>
        </w:rPr>
        <w:t>мации (инфографика, диаграмма, дисплейный текст и др.);</w:t>
      </w:r>
    </w:p>
    <w:p w14:paraId="007D8171" w14:textId="77777777" w:rsidR="00416B7C" w:rsidRPr="00BE0AE5" w:rsidRDefault="00416B7C" w:rsidP="00416B7C">
      <w:pPr>
        <w:pStyle w:val="list-bullet"/>
        <w:rPr>
          <w:rFonts w:cs="Times New Roman"/>
        </w:rPr>
      </w:pPr>
      <w:r w:rsidRPr="00BE0AE5">
        <w:rPr>
          <w:rFonts w:cs="Times New Roman"/>
        </w:rP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w:t>
      </w:r>
      <w:r w:rsidR="00571787" w:rsidRPr="00BE0AE5">
        <w:rPr>
          <w:rFonts w:cs="Times New Roman"/>
        </w:rPr>
        <w:t xml:space="preserve"> </w:t>
      </w:r>
      <w:r w:rsidRPr="00BE0AE5">
        <w:rPr>
          <w:rFonts w:cs="Times New Roman"/>
        </w:rPr>
        <w:t>диаграммы, схемы для представления инфо</w:t>
      </w:r>
      <w:r w:rsidRPr="00BE0AE5">
        <w:rPr>
          <w:rFonts w:cs="Times New Roman"/>
        </w:rPr>
        <w:t>р</w:t>
      </w:r>
      <w:r w:rsidRPr="00BE0AE5">
        <w:rPr>
          <w:rFonts w:cs="Times New Roman"/>
        </w:rPr>
        <w:t>мации;</w:t>
      </w:r>
    </w:p>
    <w:p w14:paraId="69DB73B0" w14:textId="77777777" w:rsidR="00416B7C" w:rsidRPr="00BE0AE5" w:rsidRDefault="00416B7C" w:rsidP="00416B7C">
      <w:pPr>
        <w:pStyle w:val="list-bullet"/>
        <w:rPr>
          <w:rFonts w:cs="Times New Roman"/>
        </w:rPr>
      </w:pPr>
      <w:r w:rsidRPr="00BE0AE5">
        <w:rPr>
          <w:rFonts w:cs="Times New Roman"/>
        </w:rPr>
        <w:t>анализировать структурные элементы и языковые особенности ане</w:t>
      </w:r>
      <w:r w:rsidRPr="00BE0AE5">
        <w:rPr>
          <w:rFonts w:cs="Times New Roman"/>
        </w:rPr>
        <w:t>к</w:t>
      </w:r>
      <w:r w:rsidRPr="00BE0AE5">
        <w:rPr>
          <w:rFonts w:cs="Times New Roman"/>
        </w:rPr>
        <w:t>дота, шутки; уместно использовать жанры разговорной речи в ситу</w:t>
      </w:r>
      <w:r w:rsidRPr="00BE0AE5">
        <w:rPr>
          <w:rFonts w:cs="Times New Roman"/>
        </w:rPr>
        <w:t>а</w:t>
      </w:r>
      <w:r w:rsidRPr="00BE0AE5">
        <w:rPr>
          <w:rFonts w:cs="Times New Roman"/>
        </w:rPr>
        <w:t>циях неформального общения;</w:t>
      </w:r>
    </w:p>
    <w:p w14:paraId="22F21B26" w14:textId="77777777" w:rsidR="00416B7C" w:rsidRPr="00BE0AE5" w:rsidRDefault="00416B7C" w:rsidP="00416B7C">
      <w:pPr>
        <w:pStyle w:val="list-bullet"/>
        <w:rPr>
          <w:rFonts w:cs="Times New Roman"/>
        </w:rPr>
      </w:pPr>
      <w:r w:rsidRPr="00BE0AE5">
        <w:rPr>
          <w:rFonts w:cs="Times New Roman"/>
        </w:rPr>
        <w:t>анализировать структурные элементы и языковые особенности дел</w:t>
      </w:r>
      <w:r w:rsidRPr="00BE0AE5">
        <w:rPr>
          <w:rFonts w:cs="Times New Roman"/>
        </w:rPr>
        <w:t>о</w:t>
      </w:r>
      <w:r w:rsidRPr="00BE0AE5">
        <w:rPr>
          <w:rFonts w:cs="Times New Roman"/>
        </w:rPr>
        <w:t xml:space="preserve">вого письма; </w:t>
      </w:r>
    </w:p>
    <w:p w14:paraId="3D083CF9" w14:textId="77777777" w:rsidR="00416B7C" w:rsidRPr="00BE0AE5" w:rsidRDefault="00416B7C" w:rsidP="00416B7C">
      <w:pPr>
        <w:pStyle w:val="list-bullet"/>
        <w:rPr>
          <w:rFonts w:cs="Times New Roman"/>
        </w:rPr>
      </w:pPr>
      <w:r w:rsidRPr="00BE0AE5">
        <w:rPr>
          <w:rFonts w:cs="Times New Roman"/>
        </w:rPr>
        <w:t>создавать устные учебно-научные сообщения различных видов, отзыв на проектную работу одноклассника; принимать участие в уче</w:t>
      </w:r>
      <w:r w:rsidRPr="00BE0AE5">
        <w:rPr>
          <w:rFonts w:cs="Times New Roman"/>
        </w:rPr>
        <w:t>б</w:t>
      </w:r>
      <w:r w:rsidRPr="00BE0AE5">
        <w:rPr>
          <w:rFonts w:cs="Times New Roman"/>
        </w:rPr>
        <w:t>но-научной дискуссии;</w:t>
      </w:r>
    </w:p>
    <w:p w14:paraId="0017F0D5" w14:textId="77777777" w:rsidR="00416B7C" w:rsidRPr="00BE0AE5" w:rsidRDefault="00416B7C" w:rsidP="00416B7C">
      <w:pPr>
        <w:pStyle w:val="list-bullet"/>
        <w:rPr>
          <w:rFonts w:cs="Times New Roman"/>
        </w:rPr>
      </w:pPr>
      <w:r w:rsidRPr="00BE0AE5">
        <w:rPr>
          <w:rFonts w:cs="Times New Roman"/>
        </w:rPr>
        <w:t>понимать и использовать в собственной речевой практике прецеден</w:t>
      </w:r>
      <w:r w:rsidRPr="00BE0AE5">
        <w:rPr>
          <w:rFonts w:cs="Times New Roman"/>
        </w:rPr>
        <w:t>т</w:t>
      </w:r>
      <w:r w:rsidRPr="00BE0AE5">
        <w:rPr>
          <w:rFonts w:cs="Times New Roman"/>
        </w:rPr>
        <w:t>ные тексты;</w:t>
      </w:r>
    </w:p>
    <w:p w14:paraId="317EBCB9" w14:textId="77777777" w:rsidR="00416B7C" w:rsidRPr="00BE0AE5" w:rsidRDefault="00416B7C" w:rsidP="00416B7C">
      <w:pPr>
        <w:pStyle w:val="list-bullet"/>
        <w:rPr>
          <w:rFonts w:cs="Times New Roman"/>
        </w:rPr>
      </w:pPr>
      <w:r w:rsidRPr="00BE0AE5">
        <w:rPr>
          <w:rFonts w:cs="Times New Roman"/>
        </w:rPr>
        <w:t>анализировать и создавать тексты публицистических жанров (пр</w:t>
      </w:r>
      <w:r w:rsidRPr="00BE0AE5">
        <w:rPr>
          <w:rFonts w:cs="Times New Roman"/>
        </w:rPr>
        <w:t>о</w:t>
      </w:r>
      <w:r w:rsidRPr="00BE0AE5">
        <w:rPr>
          <w:rFonts w:cs="Times New Roman"/>
        </w:rPr>
        <w:t>блемный очерк);</w:t>
      </w:r>
    </w:p>
    <w:p w14:paraId="661AD887" w14:textId="77777777" w:rsidR="00416B7C" w:rsidRPr="00BE0AE5" w:rsidRDefault="00416B7C" w:rsidP="00416B7C">
      <w:pPr>
        <w:pStyle w:val="list-bullet"/>
        <w:rPr>
          <w:rFonts w:cs="Times New Roman"/>
        </w:rPr>
      </w:pPr>
      <w:r w:rsidRPr="00BE0AE5">
        <w:rPr>
          <w:rFonts w:cs="Times New Roman"/>
        </w:rPr>
        <w:t>создавать тексты как результат проектной (исследовательской) де</w:t>
      </w:r>
      <w:r w:rsidRPr="00BE0AE5">
        <w:rPr>
          <w:rFonts w:cs="Times New Roman"/>
        </w:rPr>
        <w:t>я</w:t>
      </w:r>
      <w:r w:rsidRPr="00BE0AE5">
        <w:rPr>
          <w:rFonts w:cs="Times New Roman"/>
        </w:rPr>
        <w:t>тельности; оформлять реферат в письменной форме и представлять его в устной и письменной форме;</w:t>
      </w:r>
    </w:p>
    <w:p w14:paraId="2EF199EC" w14:textId="77777777" w:rsidR="00416B7C" w:rsidRPr="00BE0AE5" w:rsidRDefault="00416B7C" w:rsidP="00571787">
      <w:pPr>
        <w:pStyle w:val="list-bullet"/>
        <w:rPr>
          <w:rFonts w:cs="Times New Roman"/>
        </w:rPr>
      </w:pPr>
      <w:r w:rsidRPr="00BE0AE5">
        <w:rPr>
          <w:rFonts w:cs="Times New Roman"/>
        </w:rPr>
        <w:t>владеть правилами информационной безопасности при общении в с</w:t>
      </w:r>
      <w:r w:rsidRPr="00BE0AE5">
        <w:rPr>
          <w:rFonts w:cs="Times New Roman"/>
        </w:rPr>
        <w:t>о</w:t>
      </w:r>
      <w:r w:rsidRPr="00BE0AE5">
        <w:rPr>
          <w:rFonts w:cs="Times New Roman"/>
        </w:rPr>
        <w:t>циальных сетях.</w:t>
      </w:r>
    </w:p>
    <w:p w14:paraId="05AAB546" w14:textId="77777777" w:rsidR="00416B7C" w:rsidRPr="00BE0AE5" w:rsidRDefault="00416B7C" w:rsidP="00416B7C">
      <w:pPr>
        <w:pStyle w:val="h1"/>
        <w:rPr>
          <w:rFonts w:cs="Times New Roman"/>
        </w:rPr>
      </w:pPr>
      <w:r w:rsidRPr="00BE0AE5">
        <w:rPr>
          <w:rFonts w:cs="Times New Roman"/>
        </w:rPr>
        <w:lastRenderedPageBreak/>
        <w:t>2.1.4</w:t>
      </w:r>
      <w:r w:rsidRPr="00BE0AE5">
        <w:rPr>
          <w:rFonts w:cs="Times New Roman"/>
        </w:rPr>
        <w:t> </w:t>
      </w:r>
      <w:r w:rsidRPr="00BE0AE5">
        <w:rPr>
          <w:rFonts w:cs="Times New Roman"/>
        </w:rPr>
        <w:t>РОДНАЯ ЛИТЕРАТУРА (РУССКАЯ)</w:t>
      </w:r>
    </w:p>
    <w:p w14:paraId="00F8FD4C" w14:textId="77777777" w:rsidR="00416B7C" w:rsidRPr="00BE0AE5" w:rsidRDefault="00416B7C" w:rsidP="00571787">
      <w:pPr>
        <w:pStyle w:val="h1"/>
        <w:pageBreakBefore w:val="0"/>
        <w:rPr>
          <w:rFonts w:cs="Times New Roman"/>
        </w:rPr>
      </w:pPr>
      <w:r w:rsidRPr="00BE0AE5">
        <w:rPr>
          <w:rFonts w:cs="Times New Roman"/>
        </w:rPr>
        <w:t>ПОЯСНИТЕЛЬНАЯ ЗАПИСКА</w:t>
      </w:r>
    </w:p>
    <w:p w14:paraId="6B1A0F4B" w14:textId="77777777" w:rsidR="00416B7C" w:rsidRPr="00BE0AE5" w:rsidRDefault="00416B7C" w:rsidP="00416B7C">
      <w:pPr>
        <w:pStyle w:val="body"/>
        <w:rPr>
          <w:rFonts w:cs="Times New Roman"/>
        </w:rPr>
      </w:pPr>
      <w:r w:rsidRPr="00BE0AE5">
        <w:rPr>
          <w:rFonts w:cs="Times New Roman"/>
        </w:rPr>
        <w:t>Примерная рабочая программа по учебному предмету «Родная литература (русская)» на уровне основного общего образования составлена в соотве</w:t>
      </w:r>
      <w:r w:rsidRPr="00BE0AE5">
        <w:rPr>
          <w:rFonts w:cs="Times New Roman"/>
        </w:rPr>
        <w:t>т</w:t>
      </w:r>
      <w:r w:rsidRPr="00BE0AE5">
        <w:rPr>
          <w:rFonts w:cs="Times New Roman"/>
        </w:rPr>
        <w:t>ствии с реализацией Федерального закона от 3 августа 2018 г. №</w:t>
      </w:r>
      <w:r w:rsidR="008E7943" w:rsidRPr="00BE0AE5">
        <w:rPr>
          <w:rFonts w:cs="Times New Roman"/>
        </w:rPr>
        <w:t> </w:t>
      </w:r>
      <w:r w:rsidRPr="00BE0AE5">
        <w:rPr>
          <w:rFonts w:cs="Times New Roman"/>
        </w:rPr>
        <w:t>317-ФЗ «О внесении изменений в статьи 11 и 14 Федерального закона «Об образовании в Российской Федерации» на основе требований федерального государстве</w:t>
      </w:r>
      <w:r w:rsidRPr="00BE0AE5">
        <w:rPr>
          <w:rFonts w:cs="Times New Roman"/>
        </w:rPr>
        <w:t>н</w:t>
      </w:r>
      <w:r w:rsidRPr="00BE0AE5">
        <w:rPr>
          <w:rFonts w:cs="Times New Roman"/>
        </w:rPr>
        <w:t>ного образовательного стандарта основного общего</w:t>
      </w:r>
      <w:r w:rsidR="00571787" w:rsidRPr="00BE0AE5">
        <w:rPr>
          <w:rFonts w:cs="Times New Roman"/>
        </w:rPr>
        <w:t xml:space="preserve"> </w:t>
      </w:r>
      <w:r w:rsidRPr="00BE0AE5">
        <w:rPr>
          <w:rFonts w:cs="Times New Roman"/>
        </w:rPr>
        <w:t>образования (Приказ Минобрнауки России от 31 мая 2021 г. № 287 «Об утверждении федерального государственного образовательного стандарта основного общего образов</w:t>
      </w:r>
      <w:r w:rsidRPr="00BE0AE5">
        <w:rPr>
          <w:rFonts w:cs="Times New Roman"/>
        </w:rPr>
        <w:t>а</w:t>
      </w:r>
      <w:r w:rsidRPr="00BE0AE5">
        <w:rPr>
          <w:rFonts w:cs="Times New Roman"/>
        </w:rPr>
        <w:t>ния»;</w:t>
      </w:r>
      <w:r w:rsidR="00571787" w:rsidRPr="00BE0AE5">
        <w:rPr>
          <w:rFonts w:cs="Times New Roman"/>
        </w:rPr>
        <w:t xml:space="preserve"> </w:t>
      </w:r>
      <w:r w:rsidRPr="00BE0AE5">
        <w:rPr>
          <w:rFonts w:cs="Times New Roman"/>
        </w:rPr>
        <w:t>зарегистрирован Минюстом России 05.07.2021 № 64101) к результатам освоения основной образовательной программы основного общего образ</w:t>
      </w:r>
      <w:r w:rsidRPr="00BE0AE5">
        <w:rPr>
          <w:rFonts w:cs="Times New Roman"/>
        </w:rPr>
        <w:t>о</w:t>
      </w:r>
      <w:r w:rsidRPr="00BE0AE5">
        <w:rPr>
          <w:rFonts w:cs="Times New Roman"/>
        </w:rPr>
        <w:t>вания по учебному предмету «Родная литература», входящему в образов</w:t>
      </w:r>
      <w:r w:rsidRPr="00BE0AE5">
        <w:rPr>
          <w:rFonts w:cs="Times New Roman"/>
        </w:rPr>
        <w:t>а</w:t>
      </w:r>
      <w:r w:rsidRPr="00BE0AE5">
        <w:rPr>
          <w:rFonts w:cs="Times New Roman"/>
        </w:rPr>
        <w:t>тельную область «Родной язык и родная литература», а также Примерной программы воспитания (утверждена решением ФУМО по общему образов</w:t>
      </w:r>
      <w:r w:rsidRPr="00BE0AE5">
        <w:rPr>
          <w:rFonts w:cs="Times New Roman"/>
        </w:rPr>
        <w:t>а</w:t>
      </w:r>
      <w:r w:rsidRPr="00BE0AE5">
        <w:rPr>
          <w:rFonts w:cs="Times New Roman"/>
        </w:rPr>
        <w:t>нию от 2 июня 2020 г.) с учётом Концепции преподавания русского языка и литературы в Российской Федерации (утверждённой распоряжением Прав</w:t>
      </w:r>
      <w:r w:rsidRPr="00BE0AE5">
        <w:rPr>
          <w:rFonts w:cs="Times New Roman"/>
        </w:rPr>
        <w:t>и</w:t>
      </w:r>
      <w:r w:rsidRPr="00BE0AE5">
        <w:rPr>
          <w:rFonts w:cs="Times New Roman"/>
        </w:rPr>
        <w:t>тельства Российской Федерации от 9 апреля 2016 г. № 637-р).</w:t>
      </w:r>
    </w:p>
    <w:p w14:paraId="61C9A369" w14:textId="77777777" w:rsidR="00416B7C" w:rsidRPr="00BE0AE5" w:rsidRDefault="00416B7C" w:rsidP="00416B7C">
      <w:pPr>
        <w:pStyle w:val="h2"/>
        <w:rPr>
          <w:rFonts w:cs="Times New Roman"/>
        </w:rPr>
      </w:pPr>
      <w:r w:rsidRPr="00BE0AE5">
        <w:rPr>
          <w:rFonts w:cs="Times New Roman"/>
        </w:rPr>
        <w:t xml:space="preserve">ОБЩАЯ ХАРАКТЕРИСТИКА УЧЕБНОГО ПРЕДМЕТА </w:t>
      </w:r>
      <w:r w:rsidRPr="00BE0AE5">
        <w:rPr>
          <w:rFonts w:cs="Times New Roman"/>
        </w:rPr>
        <w:br/>
        <w:t>«РОДНАЯ ЛИТЕРАТУРА (РУССКАЯ)»</w:t>
      </w:r>
    </w:p>
    <w:p w14:paraId="0F8EDF92" w14:textId="77777777" w:rsidR="00416B7C" w:rsidRPr="00BE0AE5" w:rsidRDefault="00416B7C" w:rsidP="00416B7C">
      <w:pPr>
        <w:pStyle w:val="body"/>
        <w:rPr>
          <w:rFonts w:cs="Times New Roman"/>
        </w:rPr>
      </w:pPr>
      <w:r w:rsidRPr="00BE0AE5">
        <w:rPr>
          <w:rFonts w:cs="Times New Roman"/>
        </w:rPr>
        <w:t>Русская литература, являясь одной из самых богатых литератур мира, предоставляет широкие возможности для отражения эстетически ценной х</w:t>
      </w:r>
      <w:r w:rsidRPr="00BE0AE5">
        <w:rPr>
          <w:rFonts w:cs="Times New Roman"/>
        </w:rPr>
        <w:t>у</w:t>
      </w:r>
      <w:r w:rsidRPr="00BE0AE5">
        <w:rPr>
          <w:rFonts w:cs="Times New Roman"/>
        </w:rPr>
        <w:t>дожественной модели мира и духовного познания жизни с позиций гуман</w:t>
      </w:r>
      <w:r w:rsidRPr="00BE0AE5">
        <w:rPr>
          <w:rFonts w:cs="Times New Roman"/>
        </w:rPr>
        <w:t>и</w:t>
      </w:r>
      <w:r w:rsidRPr="00BE0AE5">
        <w:rPr>
          <w:rFonts w:cs="Times New Roman"/>
        </w:rPr>
        <w:t>стического сознания. Лучшие образцы русской литературы обладают высокой степенью эмоционального воздействия на внутренний мир школьников, сп</w:t>
      </w:r>
      <w:r w:rsidRPr="00BE0AE5">
        <w:rPr>
          <w:rFonts w:cs="Times New Roman"/>
        </w:rPr>
        <w:t>о</w:t>
      </w:r>
      <w:r w:rsidRPr="00BE0AE5">
        <w:rPr>
          <w:rFonts w:cs="Times New Roman"/>
        </w:rPr>
        <w:t>собствуют их приобщению к гуманистическим ценностям и культу</w:t>
      </w:r>
      <w:r w:rsidRPr="00BE0AE5">
        <w:rPr>
          <w:rFonts w:cs="Times New Roman"/>
        </w:rPr>
        <w:t>р</w:t>
      </w:r>
      <w:r w:rsidRPr="00BE0AE5">
        <w:rPr>
          <w:rFonts w:cs="Times New Roman"/>
        </w:rPr>
        <w:t>но-историческому опыту человечества, поэтому в поликультурной языковой среде русская литература должна изучаться на основе диалога культур. Г</w:t>
      </w:r>
      <w:r w:rsidRPr="00BE0AE5">
        <w:rPr>
          <w:rFonts w:cs="Times New Roman"/>
        </w:rPr>
        <w:t>у</w:t>
      </w:r>
      <w:r w:rsidRPr="00BE0AE5">
        <w:rPr>
          <w:rFonts w:cs="Times New Roman"/>
        </w:rPr>
        <w:t xml:space="preserve">манистический потенциал русской литературы позволяет рассматривать её как общенациональную российскую ценность, как средство воспитания школьников в духе уважительного отношения к языку и культуре народов </w:t>
      </w:r>
      <w:r w:rsidRPr="00BE0AE5">
        <w:rPr>
          <w:rFonts w:cs="Times New Roman"/>
        </w:rPr>
        <w:lastRenderedPageBreak/>
        <w:t xml:space="preserve">Российской Федерации и мира, формирования культуры межнационального общения. </w:t>
      </w:r>
    </w:p>
    <w:p w14:paraId="77239125" w14:textId="77777777" w:rsidR="00416B7C" w:rsidRPr="00BE0AE5" w:rsidRDefault="00416B7C" w:rsidP="00416B7C">
      <w:pPr>
        <w:pStyle w:val="body"/>
        <w:rPr>
          <w:rFonts w:cs="Times New Roman"/>
        </w:rPr>
      </w:pPr>
      <w:r w:rsidRPr="00BE0AE5">
        <w:rPr>
          <w:rFonts w:cs="Times New Roman"/>
        </w:rPr>
        <w:t>Как часть предметной области «Родной язык и родная литература» учебный предмет «Родная литература (русская)» тесно связан с предметом «Родной язык (русский)». Изучение предмета «Родная литература (русская)» спосо</w:t>
      </w:r>
      <w:r w:rsidRPr="00BE0AE5">
        <w:rPr>
          <w:rFonts w:cs="Times New Roman"/>
        </w:rPr>
        <w:t>б</w:t>
      </w:r>
      <w:r w:rsidRPr="00BE0AE5">
        <w:rPr>
          <w:rFonts w:cs="Times New Roman"/>
        </w:rPr>
        <w:t>ствует обогащению речи школьников, развитию их речевой культуры, ко</w:t>
      </w:r>
      <w:r w:rsidRPr="00BE0AE5">
        <w:rPr>
          <w:rFonts w:cs="Times New Roman"/>
        </w:rPr>
        <w:t>м</w:t>
      </w:r>
      <w:r w:rsidRPr="00BE0AE5">
        <w:rPr>
          <w:rFonts w:cs="Times New Roman"/>
        </w:rPr>
        <w:t>муникативной и межкультурной компетенций. Вместе с тем учебный предмет «Родная литература (русская)» имеет особенности, отличающие его от уче</w:t>
      </w:r>
      <w:r w:rsidRPr="00BE0AE5">
        <w:rPr>
          <w:rFonts w:cs="Times New Roman"/>
        </w:rPr>
        <w:t>б</w:t>
      </w:r>
      <w:r w:rsidRPr="00BE0AE5">
        <w:rPr>
          <w:rFonts w:cs="Times New Roman"/>
        </w:rPr>
        <w:t>ного предмета «Литература», входящего в предметную область «Русский язык и литература».</w:t>
      </w:r>
    </w:p>
    <w:p w14:paraId="2A841F9F" w14:textId="77777777" w:rsidR="00416B7C" w:rsidRPr="00BE0AE5" w:rsidRDefault="00416B7C" w:rsidP="00416B7C">
      <w:pPr>
        <w:pStyle w:val="body"/>
        <w:rPr>
          <w:rFonts w:cs="Times New Roman"/>
        </w:rPr>
      </w:pPr>
      <w:r w:rsidRPr="00BE0AE5">
        <w:rPr>
          <w:rFonts w:cs="Times New Roman"/>
        </w:rPr>
        <w:t>Специфика курса родной русской литературы обусловлена:</w:t>
      </w:r>
    </w:p>
    <w:p w14:paraId="29BDCEE2" w14:textId="77777777" w:rsidR="00416B7C" w:rsidRPr="00BE0AE5" w:rsidRDefault="00416B7C" w:rsidP="00416B7C">
      <w:pPr>
        <w:pStyle w:val="body"/>
        <w:rPr>
          <w:rFonts w:cs="Times New Roman"/>
        </w:rPr>
      </w:pPr>
      <w:r w:rsidRPr="00BE0AE5">
        <w:rPr>
          <w:rFonts w:cs="Times New Roman"/>
        </w:rPr>
        <w:t>а) отбором произведений русской литературы, в которых наиболее ярко выражено их национально-культурное своеобразие, например, русский национальный характер, обычаи и традиции русского народа, духовные о</w:t>
      </w:r>
      <w:r w:rsidRPr="00BE0AE5">
        <w:rPr>
          <w:rFonts w:cs="Times New Roman"/>
        </w:rPr>
        <w:t>с</w:t>
      </w:r>
      <w:r w:rsidRPr="00BE0AE5">
        <w:rPr>
          <w:rFonts w:cs="Times New Roman"/>
        </w:rPr>
        <w:t xml:space="preserve">новы русской культуры; </w:t>
      </w:r>
    </w:p>
    <w:p w14:paraId="71B68FD0" w14:textId="77777777" w:rsidR="00416B7C" w:rsidRPr="00BE0AE5" w:rsidRDefault="00416B7C" w:rsidP="00416B7C">
      <w:pPr>
        <w:pStyle w:val="body"/>
        <w:rPr>
          <w:rFonts w:cs="Times New Roman"/>
        </w:rPr>
      </w:pPr>
      <w:r w:rsidRPr="00BE0AE5">
        <w:rPr>
          <w:rFonts w:cs="Times New Roman"/>
        </w:rPr>
        <w:t>б) более подробным освещением историко-культурного фона эпохи с</w:t>
      </w:r>
      <w:r w:rsidRPr="00BE0AE5">
        <w:rPr>
          <w:rFonts w:cs="Times New Roman"/>
        </w:rPr>
        <w:t>о</w:t>
      </w:r>
      <w:r w:rsidRPr="00BE0AE5">
        <w:rPr>
          <w:rFonts w:cs="Times New Roman"/>
        </w:rPr>
        <w:t>здания изучаемых литературных произведений, расширенным истор</w:t>
      </w:r>
      <w:r w:rsidRPr="00BE0AE5">
        <w:rPr>
          <w:rFonts w:cs="Times New Roman"/>
        </w:rPr>
        <w:t>и</w:t>
      </w:r>
      <w:r w:rsidRPr="00BE0AE5">
        <w:rPr>
          <w:rFonts w:cs="Times New Roman"/>
        </w:rPr>
        <w:t xml:space="preserve">ко-культурным комментарием к ним. </w:t>
      </w:r>
    </w:p>
    <w:p w14:paraId="03B804FE" w14:textId="77777777" w:rsidR="00416B7C" w:rsidRPr="00BE0AE5" w:rsidRDefault="00416B7C" w:rsidP="00416B7C">
      <w:pPr>
        <w:pStyle w:val="body"/>
        <w:rPr>
          <w:rFonts w:cs="Times New Roman"/>
        </w:rPr>
      </w:pPr>
    </w:p>
    <w:p w14:paraId="45A44370" w14:textId="77777777" w:rsidR="00416B7C" w:rsidRPr="00BE0AE5" w:rsidRDefault="00416B7C" w:rsidP="00416B7C">
      <w:pPr>
        <w:pStyle w:val="body"/>
        <w:rPr>
          <w:rFonts w:cs="Times New Roman"/>
          <w:spacing w:val="1"/>
        </w:rPr>
      </w:pPr>
      <w:r w:rsidRPr="00BE0AE5">
        <w:rPr>
          <w:rFonts w:cs="Times New Roman"/>
          <w:spacing w:val="1"/>
        </w:rPr>
        <w:t>Содержание курса «Родная литература (русская)» направлено на удовл</w:t>
      </w:r>
      <w:r w:rsidRPr="00BE0AE5">
        <w:rPr>
          <w:rFonts w:cs="Times New Roman"/>
          <w:spacing w:val="1"/>
        </w:rPr>
        <w:t>е</w:t>
      </w:r>
      <w:r w:rsidRPr="00BE0AE5">
        <w:rPr>
          <w:rFonts w:cs="Times New Roman"/>
          <w:spacing w:val="1"/>
        </w:rPr>
        <w:t>творение потребности школьников в изучении русской литературы как ос</w:t>
      </w:r>
      <w:r w:rsidRPr="00BE0AE5">
        <w:rPr>
          <w:rFonts w:cs="Times New Roman"/>
          <w:spacing w:val="1"/>
        </w:rPr>
        <w:t>о</w:t>
      </w:r>
      <w:r w:rsidRPr="00BE0AE5">
        <w:rPr>
          <w:rFonts w:cs="Times New Roman"/>
          <w:spacing w:val="1"/>
        </w:rPr>
        <w:t>бого, эстетического, средства познания русской национальной культуры и самореализации в ней. Учебный предмет «Родная литература (русская)» не ущемляет права тех школьников, которые изучают иные родные языки и родные литературы, поэтому учебное время, отведённое на изучение данного предмета, не может рассматриваться как время для углублённого изучения основного курса литературы, входящего в предметную область «Русский язык и литература».</w:t>
      </w:r>
    </w:p>
    <w:p w14:paraId="49BBFE3F" w14:textId="77777777" w:rsidR="00416B7C" w:rsidRPr="00BE0AE5" w:rsidRDefault="00416B7C" w:rsidP="00416B7C">
      <w:pPr>
        <w:pStyle w:val="body"/>
        <w:rPr>
          <w:rFonts w:cs="Times New Roman"/>
        </w:rPr>
      </w:pPr>
      <w:r w:rsidRPr="00BE0AE5">
        <w:rPr>
          <w:rFonts w:cs="Times New Roman"/>
        </w:rPr>
        <w:t>Содержание программы по родной русской литературе не включает пр</w:t>
      </w:r>
      <w:r w:rsidRPr="00BE0AE5">
        <w:rPr>
          <w:rFonts w:cs="Times New Roman"/>
        </w:rPr>
        <w:t>о</w:t>
      </w:r>
      <w:r w:rsidRPr="00BE0AE5">
        <w:rPr>
          <w:rFonts w:cs="Times New Roman"/>
        </w:rPr>
        <w:t>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w:t>
      </w:r>
      <w:r w:rsidRPr="00BE0AE5">
        <w:rPr>
          <w:rFonts w:cs="Times New Roman"/>
        </w:rPr>
        <w:t>е</w:t>
      </w:r>
      <w:r w:rsidRPr="00BE0AE5">
        <w:rPr>
          <w:rFonts w:cs="Times New Roman"/>
        </w:rPr>
        <w:t>менной литературы, наиболее ярко воплотившими национальные особенности русской литературы и культуры, которые могут быть включены в пробле</w:t>
      </w:r>
      <w:r w:rsidRPr="00BE0AE5">
        <w:rPr>
          <w:rFonts w:cs="Times New Roman"/>
        </w:rPr>
        <w:t>м</w:t>
      </w:r>
      <w:r w:rsidRPr="00BE0AE5">
        <w:rPr>
          <w:rFonts w:cs="Times New Roman"/>
        </w:rPr>
        <w:t xml:space="preserve">но-тематические блоки в соответствии со спецификой курса. </w:t>
      </w:r>
    </w:p>
    <w:p w14:paraId="4C159991" w14:textId="77777777" w:rsidR="00416B7C" w:rsidRPr="00BE0AE5" w:rsidRDefault="00416B7C" w:rsidP="00416B7C">
      <w:pPr>
        <w:pStyle w:val="body"/>
        <w:rPr>
          <w:rFonts w:cs="Times New Roman"/>
        </w:rPr>
      </w:pPr>
      <w:r w:rsidRPr="00BE0AE5">
        <w:rPr>
          <w:rFonts w:cs="Times New Roman"/>
        </w:rPr>
        <w:t xml:space="preserve">В содержании курса родной русской литературы в программе выделяются три содержательные линии (три проблемно-тематических блока): </w:t>
      </w:r>
    </w:p>
    <w:p w14:paraId="73B131FB" w14:textId="77777777" w:rsidR="00416B7C" w:rsidRPr="00BE0AE5" w:rsidRDefault="00416B7C" w:rsidP="00416B7C">
      <w:pPr>
        <w:pStyle w:val="list-bullet"/>
        <w:rPr>
          <w:rFonts w:cs="Times New Roman"/>
        </w:rPr>
      </w:pPr>
      <w:r w:rsidRPr="00BE0AE5">
        <w:rPr>
          <w:rFonts w:cs="Times New Roman"/>
        </w:rPr>
        <w:t xml:space="preserve">«Россия — родина моя»; </w:t>
      </w:r>
    </w:p>
    <w:p w14:paraId="6FD75002" w14:textId="77777777" w:rsidR="00416B7C" w:rsidRPr="00BE0AE5" w:rsidRDefault="00416B7C" w:rsidP="00416B7C">
      <w:pPr>
        <w:pStyle w:val="list-bullet"/>
        <w:rPr>
          <w:rFonts w:cs="Times New Roman"/>
        </w:rPr>
      </w:pPr>
      <w:r w:rsidRPr="00BE0AE5">
        <w:rPr>
          <w:rFonts w:cs="Times New Roman"/>
        </w:rPr>
        <w:t xml:space="preserve">«Русские традиции»; </w:t>
      </w:r>
    </w:p>
    <w:p w14:paraId="3225573C" w14:textId="77777777" w:rsidR="00416B7C" w:rsidRPr="00BE0AE5" w:rsidRDefault="00416B7C" w:rsidP="00416B7C">
      <w:pPr>
        <w:pStyle w:val="list-bullet"/>
        <w:rPr>
          <w:rFonts w:cs="Times New Roman"/>
        </w:rPr>
      </w:pPr>
      <w:r w:rsidRPr="00BE0AE5">
        <w:rPr>
          <w:rFonts w:cs="Times New Roman"/>
        </w:rPr>
        <w:t>«Русский характер — русская душа».</w:t>
      </w:r>
    </w:p>
    <w:p w14:paraId="5D907209" w14:textId="77777777" w:rsidR="00416B7C" w:rsidRPr="00BE0AE5" w:rsidRDefault="00416B7C" w:rsidP="00416B7C">
      <w:pPr>
        <w:pStyle w:val="body"/>
        <w:rPr>
          <w:rFonts w:cs="Times New Roman"/>
        </w:rPr>
      </w:pPr>
      <w:r w:rsidRPr="00BE0AE5">
        <w:rPr>
          <w:rFonts w:cs="Times New Roman"/>
        </w:rPr>
        <w:lastRenderedPageBreak/>
        <w:t>Каждая содержательная линия предусматривает вариативный компонент содержания курса родной русской литературы, разработка которого в рабочих программах предполагает обращение к литературе народов России и мира в целях выявления национально-специфического и общего в произведениях, близких по тематике и проблематике. Например, поэты народов России о русском и родном языках; новогодние традиции в литературе народов России и мира; образ степи в фольклоре и литературе народов России и др.</w:t>
      </w:r>
    </w:p>
    <w:p w14:paraId="0973A9ED" w14:textId="77777777" w:rsidR="00416B7C" w:rsidRPr="00BE0AE5" w:rsidRDefault="00416B7C" w:rsidP="00416B7C">
      <w:pPr>
        <w:pStyle w:val="body"/>
        <w:rPr>
          <w:rFonts w:cs="Times New Roman"/>
          <w:spacing w:val="-1"/>
        </w:rPr>
      </w:pPr>
      <w:r w:rsidRPr="00BE0AE5">
        <w:rPr>
          <w:rFonts w:cs="Times New Roman"/>
          <w:spacing w:val="-1"/>
        </w:rPr>
        <w:t xml:space="preserve">Программа учебного предмета «Родная литература (русская)» для 5—9 классов основной школы строится на сочетании проблемно-тематического, концентрического и хронологического принципов. Содержание программы для каждого класса включает произведения фольклора, русской классики и современной литературы, актуализирующие вечные проблемы и ценности. </w:t>
      </w:r>
    </w:p>
    <w:p w14:paraId="354A96BB" w14:textId="77777777" w:rsidR="00416B7C" w:rsidRPr="00BE0AE5" w:rsidRDefault="00416B7C" w:rsidP="00416B7C">
      <w:pPr>
        <w:pStyle w:val="body"/>
        <w:rPr>
          <w:rFonts w:cs="Times New Roman"/>
        </w:rPr>
      </w:pPr>
      <w:r w:rsidRPr="00BE0AE5">
        <w:rPr>
          <w:rFonts w:cs="Times New Roman"/>
        </w:rPr>
        <w:t xml:space="preserve">Проблемно-тематические блоки объединяют произведения в соответствии с выделенными сквозными линиями (например: </w:t>
      </w:r>
      <w:r w:rsidRPr="00BE0AE5">
        <w:rPr>
          <w:rStyle w:val="Italic"/>
          <w:rFonts w:cs="Times New Roman"/>
        </w:rPr>
        <w:t>родные просторы</w:t>
      </w:r>
      <w:r w:rsidRPr="00BE0AE5">
        <w:rPr>
          <w:rFonts w:cs="Times New Roman"/>
        </w:rPr>
        <w:t> —</w:t>
      </w:r>
      <w:r w:rsidRPr="00BE0AE5">
        <w:rPr>
          <w:rStyle w:val="Italic"/>
          <w:rFonts w:cs="Times New Roman"/>
        </w:rPr>
        <w:t xml:space="preserve"> русский лес — берёза</w:t>
      </w:r>
      <w:r w:rsidRPr="00BE0AE5">
        <w:rPr>
          <w:rFonts w:cs="Times New Roman"/>
        </w:rPr>
        <w:t>). Внутри проблемно-тематических блоков произведений выд</w:t>
      </w:r>
      <w:r w:rsidRPr="00BE0AE5">
        <w:rPr>
          <w:rFonts w:cs="Times New Roman"/>
        </w:rPr>
        <w:t>е</w:t>
      </w:r>
      <w:r w:rsidRPr="00BE0AE5">
        <w:rPr>
          <w:rFonts w:cs="Times New Roman"/>
        </w:rPr>
        <w:t>ляются отдельные подтемы, связанные с национально-культурной специф</w:t>
      </w:r>
      <w:r w:rsidRPr="00BE0AE5">
        <w:rPr>
          <w:rFonts w:cs="Times New Roman"/>
        </w:rPr>
        <w:t>и</w:t>
      </w:r>
      <w:r w:rsidRPr="00BE0AE5">
        <w:rPr>
          <w:rFonts w:cs="Times New Roman"/>
        </w:rPr>
        <w:t xml:space="preserve">кой русских </w:t>
      </w:r>
      <w:r w:rsidRPr="00BE0AE5">
        <w:rPr>
          <w:rStyle w:val="Italic"/>
          <w:rFonts w:cs="Times New Roman"/>
        </w:rPr>
        <w:t>традиций, быта и нравов</w:t>
      </w:r>
      <w:r w:rsidRPr="00BE0AE5">
        <w:rPr>
          <w:rFonts w:cs="Times New Roman"/>
        </w:rPr>
        <w:t xml:space="preserve"> (например: </w:t>
      </w:r>
      <w:r w:rsidRPr="00BE0AE5">
        <w:rPr>
          <w:rStyle w:val="Italic"/>
          <w:rFonts w:cs="Times New Roman"/>
        </w:rPr>
        <w:t>праздники русского мира, Масленица, блины</w:t>
      </w:r>
      <w:r w:rsidRPr="00BE0AE5">
        <w:rPr>
          <w:rFonts w:cs="Times New Roman"/>
        </w:rPr>
        <w:t xml:space="preserve"> и т. п.). </w:t>
      </w:r>
    </w:p>
    <w:p w14:paraId="09854F2A" w14:textId="77777777" w:rsidR="00416B7C" w:rsidRPr="00BE0AE5" w:rsidRDefault="00416B7C" w:rsidP="00416B7C">
      <w:pPr>
        <w:pStyle w:val="body"/>
        <w:rPr>
          <w:rFonts w:cs="Times New Roman"/>
        </w:rPr>
      </w:pPr>
      <w:r w:rsidRPr="00BE0AE5">
        <w:rPr>
          <w:rFonts w:cs="Times New Roman"/>
        </w:rPr>
        <w:t>В каждом тематическом блоке выделяются ключевые слова, которые по</w:t>
      </w:r>
      <w:r w:rsidRPr="00BE0AE5">
        <w:rPr>
          <w:rFonts w:cs="Times New Roman"/>
        </w:rPr>
        <w:t>з</w:t>
      </w:r>
      <w:r w:rsidRPr="00BE0AE5">
        <w:rPr>
          <w:rFonts w:cs="Times New Roman"/>
        </w:rPr>
        <w:t xml:space="preserve">воляют на различном литературно-художественном материале показать, как важные для национального сознания понятия проявляются в культурном пространстве на протяжении длительного времени — вплоть до наших дней (например: </w:t>
      </w:r>
      <w:r w:rsidRPr="00BE0AE5">
        <w:rPr>
          <w:rStyle w:val="Italic"/>
          <w:rFonts w:cs="Times New Roman"/>
        </w:rPr>
        <w:t>сила духа, доброта, милосердие</w:t>
      </w:r>
      <w:r w:rsidRPr="00BE0AE5">
        <w:rPr>
          <w:rFonts w:cs="Times New Roman"/>
        </w:rPr>
        <w:t>).</w:t>
      </w:r>
    </w:p>
    <w:p w14:paraId="5A3ABFD2" w14:textId="77777777" w:rsidR="00416B7C" w:rsidRPr="00BE0AE5" w:rsidRDefault="00416B7C" w:rsidP="00416B7C">
      <w:pPr>
        <w:pStyle w:val="body"/>
        <w:rPr>
          <w:rFonts w:cs="Times New Roman"/>
        </w:rPr>
      </w:pPr>
      <w:r w:rsidRPr="00BE0AE5">
        <w:rPr>
          <w:rFonts w:cs="Times New Roman"/>
        </w:rPr>
        <w:t>В отдельные тематические блоки программы вводятся литературные пр</w:t>
      </w:r>
      <w:r w:rsidRPr="00BE0AE5">
        <w:rPr>
          <w:rFonts w:cs="Times New Roman"/>
        </w:rPr>
        <w:t>о</w:t>
      </w:r>
      <w:r w:rsidRPr="00BE0AE5">
        <w:rPr>
          <w:rFonts w:cs="Times New Roman"/>
        </w:rPr>
        <w:t>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Это позволяет прослеживать связи между ними (диалог искусств в русской культуре).</w:t>
      </w:r>
    </w:p>
    <w:p w14:paraId="1ADDB2A8" w14:textId="77777777" w:rsidR="00416B7C" w:rsidRPr="00BE0AE5" w:rsidRDefault="00416B7C" w:rsidP="00416B7C">
      <w:pPr>
        <w:pStyle w:val="h2"/>
        <w:rPr>
          <w:rFonts w:cs="Times New Roman"/>
        </w:rPr>
      </w:pPr>
      <w:r w:rsidRPr="00BE0AE5">
        <w:rPr>
          <w:rFonts w:cs="Times New Roman"/>
        </w:rPr>
        <w:t xml:space="preserve">ЦЕЛИ ИЗУЧЕНИЯ УЧЕБНОГО ПРЕДМЕТА </w:t>
      </w:r>
      <w:r w:rsidRPr="00BE0AE5">
        <w:rPr>
          <w:rFonts w:cs="Times New Roman"/>
        </w:rPr>
        <w:br/>
        <w:t>«РОДНАЯ ЛИТЕРАТУРА (РУССКАЯ)»</w:t>
      </w:r>
    </w:p>
    <w:p w14:paraId="461BA8EE" w14:textId="77777777" w:rsidR="00416B7C" w:rsidRPr="00BE0AE5" w:rsidRDefault="00416B7C" w:rsidP="00416B7C">
      <w:pPr>
        <w:pStyle w:val="body"/>
        <w:rPr>
          <w:rFonts w:cs="Times New Roman"/>
        </w:rPr>
      </w:pPr>
      <w:r w:rsidRPr="00BE0AE5">
        <w:rPr>
          <w:rFonts w:cs="Times New Roman"/>
        </w:rPr>
        <w:t>Программа учебного предмета «Родная литература (русская)» ориентир</w:t>
      </w:r>
      <w:r w:rsidRPr="00BE0AE5">
        <w:rPr>
          <w:rFonts w:cs="Times New Roman"/>
        </w:rPr>
        <w:t>о</w:t>
      </w:r>
      <w:r w:rsidRPr="00BE0AE5">
        <w:rPr>
          <w:rFonts w:cs="Times New Roman"/>
        </w:rPr>
        <w:t>вана на сопровождение и поддержку учебного предмета «Литература», вх</w:t>
      </w:r>
      <w:r w:rsidRPr="00BE0AE5">
        <w:rPr>
          <w:rFonts w:cs="Times New Roman"/>
        </w:rPr>
        <w:t>о</w:t>
      </w:r>
      <w:r w:rsidRPr="00BE0AE5">
        <w:rPr>
          <w:rFonts w:cs="Times New Roman"/>
        </w:rPr>
        <w:t>дящего в образовательную область «Русский язык и литература».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w:t>
      </w:r>
      <w:r w:rsidRPr="00BE0AE5">
        <w:rPr>
          <w:rFonts w:cs="Times New Roman"/>
        </w:rPr>
        <w:t>о</w:t>
      </w:r>
      <w:r w:rsidRPr="00BE0AE5">
        <w:rPr>
          <w:rFonts w:cs="Times New Roman"/>
        </w:rPr>
        <w:t>нирования русского языка и русской литературы в разных регионах Росси</w:t>
      </w:r>
      <w:r w:rsidRPr="00BE0AE5">
        <w:rPr>
          <w:rFonts w:cs="Times New Roman"/>
        </w:rPr>
        <w:t>й</w:t>
      </w:r>
      <w:r w:rsidRPr="00BE0AE5">
        <w:rPr>
          <w:rFonts w:cs="Times New Roman"/>
        </w:rPr>
        <w:t>ской Федерации.</w:t>
      </w:r>
    </w:p>
    <w:p w14:paraId="2E2C7A65" w14:textId="77777777" w:rsidR="00416B7C" w:rsidRPr="00BE0AE5" w:rsidRDefault="00416B7C" w:rsidP="00416B7C">
      <w:pPr>
        <w:pStyle w:val="body"/>
        <w:rPr>
          <w:rFonts w:cs="Times New Roman"/>
        </w:rPr>
      </w:pPr>
      <w:r w:rsidRPr="00BE0AE5">
        <w:rPr>
          <w:rFonts w:cs="Times New Roman"/>
        </w:rPr>
        <w:lastRenderedPageBreak/>
        <w:t>Изучение предмета «Родная литература (русская)» должно обеспечить д</w:t>
      </w:r>
      <w:r w:rsidRPr="00BE0AE5">
        <w:rPr>
          <w:rFonts w:cs="Times New Roman"/>
        </w:rPr>
        <w:t>о</w:t>
      </w:r>
      <w:r w:rsidRPr="00BE0AE5">
        <w:rPr>
          <w:rFonts w:cs="Times New Roman"/>
        </w:rPr>
        <w:t>стижение следующих целей:</w:t>
      </w:r>
    </w:p>
    <w:p w14:paraId="7B60368D" w14:textId="77777777" w:rsidR="00416B7C" w:rsidRPr="00BE0AE5" w:rsidRDefault="00416B7C" w:rsidP="00416B7C">
      <w:pPr>
        <w:pStyle w:val="list-bullet"/>
        <w:rPr>
          <w:rFonts w:cs="Times New Roman"/>
        </w:rPr>
      </w:pPr>
      <w:r w:rsidRPr="00BE0AE5">
        <w:rPr>
          <w:rFonts w:cs="Times New Roman"/>
        </w:rPr>
        <w:t>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общероссийским гражданским с</w:t>
      </w:r>
      <w:r w:rsidRPr="00BE0AE5">
        <w:rPr>
          <w:rFonts w:cs="Times New Roman"/>
        </w:rPr>
        <w:t>о</w:t>
      </w:r>
      <w:r w:rsidRPr="00BE0AE5">
        <w:rPr>
          <w:rFonts w:cs="Times New Roman"/>
        </w:rPr>
        <w:t>знанием и национальным самосознанием, чувством патриотизма и гордости от принадлежности к многонациональному народу России;</w:t>
      </w:r>
    </w:p>
    <w:p w14:paraId="3519B277" w14:textId="77777777" w:rsidR="00416B7C" w:rsidRPr="00BE0AE5" w:rsidRDefault="00416B7C" w:rsidP="00416B7C">
      <w:pPr>
        <w:pStyle w:val="list-bullet"/>
        <w:rPr>
          <w:rFonts w:cs="Times New Roman"/>
        </w:rPr>
      </w:pPr>
      <w:r w:rsidRPr="00BE0AE5">
        <w:rPr>
          <w:rFonts w:cs="Times New Roman"/>
        </w:rPr>
        <w:t>формирование познавательного интереса к родной русской литературе, воспитание ценностного отношения к ней как хранителю истор</w:t>
      </w:r>
      <w:r w:rsidRPr="00BE0AE5">
        <w:rPr>
          <w:rFonts w:cs="Times New Roman"/>
        </w:rPr>
        <w:t>и</w:t>
      </w:r>
      <w:r w:rsidRPr="00BE0AE5">
        <w:rPr>
          <w:rFonts w:cs="Times New Roman"/>
        </w:rPr>
        <w:t>ко-культурного опыта русского народа, включение обучающегося в культурно-языковое поле своего народа и приобщение к его культу</w:t>
      </w:r>
      <w:r w:rsidRPr="00BE0AE5">
        <w:rPr>
          <w:rFonts w:cs="Times New Roman"/>
        </w:rPr>
        <w:t>р</w:t>
      </w:r>
      <w:r w:rsidRPr="00BE0AE5">
        <w:rPr>
          <w:rFonts w:cs="Times New Roman"/>
        </w:rPr>
        <w:t>ному наследию;</w:t>
      </w:r>
    </w:p>
    <w:p w14:paraId="35E040CB" w14:textId="77777777" w:rsidR="00416B7C" w:rsidRPr="00BE0AE5" w:rsidRDefault="00416B7C" w:rsidP="00416B7C">
      <w:pPr>
        <w:pStyle w:val="list-bullet"/>
        <w:rPr>
          <w:rFonts w:cs="Times New Roman"/>
        </w:rPr>
      </w:pPr>
      <w:r w:rsidRPr="00BE0AE5">
        <w:rPr>
          <w:rFonts w:cs="Times New Roman"/>
        </w:rPr>
        <w:t>осознание исторической преемственности поколений, формирование причастности к свершениям и традициям своего народа и ответстве</w:t>
      </w:r>
      <w:r w:rsidRPr="00BE0AE5">
        <w:rPr>
          <w:rFonts w:cs="Times New Roman"/>
        </w:rPr>
        <w:t>н</w:t>
      </w:r>
      <w:r w:rsidRPr="00BE0AE5">
        <w:rPr>
          <w:rFonts w:cs="Times New Roman"/>
        </w:rPr>
        <w:t>ности за сохранение русской культуры;</w:t>
      </w:r>
    </w:p>
    <w:p w14:paraId="7722831C" w14:textId="77777777" w:rsidR="00416B7C" w:rsidRPr="00BE0AE5" w:rsidRDefault="00416B7C" w:rsidP="00416B7C">
      <w:pPr>
        <w:pStyle w:val="list-bullet"/>
        <w:rPr>
          <w:rFonts w:cs="Times New Roman"/>
        </w:rPr>
      </w:pPr>
      <w:r w:rsidRPr="00BE0AE5">
        <w:rPr>
          <w:rFonts w:cs="Times New Roman"/>
        </w:rPr>
        <w:t>развитие у обучающихся интеллектуальных и творческих способн</w:t>
      </w:r>
      <w:r w:rsidRPr="00BE0AE5">
        <w:rPr>
          <w:rFonts w:cs="Times New Roman"/>
        </w:rPr>
        <w:t>о</w:t>
      </w:r>
      <w:r w:rsidRPr="00BE0AE5">
        <w:rPr>
          <w:rFonts w:cs="Times New Roman"/>
        </w:rPr>
        <w:t>стей, необходимых для успешной социализации и самореализации личности в многонациональном российском государстве.</w:t>
      </w:r>
    </w:p>
    <w:p w14:paraId="020CC170" w14:textId="77777777" w:rsidR="00416B7C" w:rsidRPr="00BE0AE5" w:rsidRDefault="00416B7C" w:rsidP="00416B7C">
      <w:pPr>
        <w:pStyle w:val="body"/>
        <w:rPr>
          <w:rFonts w:cs="Times New Roman"/>
        </w:rPr>
      </w:pPr>
      <w:r w:rsidRPr="00BE0AE5">
        <w:rPr>
          <w:rFonts w:cs="Times New Roman"/>
        </w:rPr>
        <w:t>Учебный предмет «Родная литература (русская)» направлен на решение следующих задач:</w:t>
      </w:r>
    </w:p>
    <w:p w14:paraId="3E658755" w14:textId="77777777" w:rsidR="00416B7C" w:rsidRPr="00BE0AE5" w:rsidRDefault="00416B7C" w:rsidP="00416B7C">
      <w:pPr>
        <w:pStyle w:val="list-bullet"/>
        <w:rPr>
          <w:rFonts w:cs="Times New Roman"/>
          <w:spacing w:val="-2"/>
        </w:rPr>
      </w:pPr>
      <w:r w:rsidRPr="00BE0AE5">
        <w:rPr>
          <w:rFonts w:cs="Times New Roman"/>
          <w:spacing w:val="-2"/>
        </w:rPr>
        <w:t xml:space="preserve">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 </w:t>
      </w:r>
    </w:p>
    <w:p w14:paraId="580590B6" w14:textId="77777777" w:rsidR="00416B7C" w:rsidRPr="00BE0AE5" w:rsidRDefault="00416B7C" w:rsidP="00416B7C">
      <w:pPr>
        <w:pStyle w:val="list-bullet"/>
        <w:rPr>
          <w:rFonts w:cs="Times New Roman"/>
        </w:rPr>
      </w:pPr>
      <w:r w:rsidRPr="00BE0AE5">
        <w:rPr>
          <w:rFonts w:cs="Times New Roman"/>
        </w:rPr>
        <w:t>осознание роли родной русской литературы в передаче от поколения к поколению историко-культурных, нравственных, эстетических ценн</w:t>
      </w:r>
      <w:r w:rsidRPr="00BE0AE5">
        <w:rPr>
          <w:rFonts w:cs="Times New Roman"/>
        </w:rPr>
        <w:t>о</w:t>
      </w:r>
      <w:r w:rsidRPr="00BE0AE5">
        <w:rPr>
          <w:rFonts w:cs="Times New Roman"/>
        </w:rPr>
        <w:t xml:space="preserve">стей; </w:t>
      </w:r>
    </w:p>
    <w:p w14:paraId="688D75E0" w14:textId="77777777" w:rsidR="00416B7C" w:rsidRPr="00BE0AE5" w:rsidRDefault="00416B7C" w:rsidP="00416B7C">
      <w:pPr>
        <w:pStyle w:val="list-bullet"/>
        <w:rPr>
          <w:rFonts w:cs="Times New Roman"/>
        </w:rPr>
      </w:pPr>
      <w:r w:rsidRPr="00BE0AE5">
        <w:rPr>
          <w:rFonts w:cs="Times New Roman"/>
        </w:rPr>
        <w:t>выявление взаимосвязи родной русской литературы с отечественной историей, формирование представлений о многообразии национал</w:t>
      </w:r>
      <w:r w:rsidRPr="00BE0AE5">
        <w:rPr>
          <w:rFonts w:cs="Times New Roman"/>
        </w:rPr>
        <w:t>ь</w:t>
      </w:r>
      <w:r w:rsidRPr="00BE0AE5">
        <w:rPr>
          <w:rFonts w:cs="Times New Roman"/>
        </w:rPr>
        <w:t>но-специфичных форм художественного отражения материальной и духовной культуры русского народа в русской литературе;</w:t>
      </w:r>
    </w:p>
    <w:p w14:paraId="15EFF176" w14:textId="77777777" w:rsidR="00416B7C" w:rsidRPr="00BE0AE5" w:rsidRDefault="00416B7C" w:rsidP="00416B7C">
      <w:pPr>
        <w:pStyle w:val="list-bullet"/>
        <w:rPr>
          <w:rFonts w:cs="Times New Roman"/>
        </w:rPr>
      </w:pPr>
      <w:r w:rsidRPr="00BE0AE5">
        <w:rPr>
          <w:rFonts w:cs="Times New Roman"/>
        </w:rPr>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14:paraId="310F029A" w14:textId="77777777" w:rsidR="00416B7C" w:rsidRPr="00BE0AE5" w:rsidRDefault="00416B7C" w:rsidP="00416B7C">
      <w:pPr>
        <w:pStyle w:val="list-bullet"/>
        <w:rPr>
          <w:rFonts w:cs="Times New Roman"/>
        </w:rPr>
      </w:pPr>
      <w:r w:rsidRPr="00BE0AE5">
        <w:rPr>
          <w:rFonts w:cs="Times New Roman"/>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14:paraId="27E39368" w14:textId="77777777" w:rsidR="00416B7C" w:rsidRPr="00BE0AE5" w:rsidRDefault="00416B7C" w:rsidP="00416B7C">
      <w:pPr>
        <w:pStyle w:val="list-bullet"/>
        <w:rPr>
          <w:rFonts w:cs="Times New Roman"/>
        </w:rPr>
      </w:pPr>
      <w:r w:rsidRPr="00BE0AE5">
        <w:rPr>
          <w:rFonts w:cs="Times New Roman"/>
        </w:rPr>
        <w:t>формирование опыта общения с произведениями родной русской л</w:t>
      </w:r>
      <w:r w:rsidRPr="00BE0AE5">
        <w:rPr>
          <w:rFonts w:cs="Times New Roman"/>
        </w:rPr>
        <w:t>и</w:t>
      </w:r>
      <w:r w:rsidRPr="00BE0AE5">
        <w:rPr>
          <w:rFonts w:cs="Times New Roman"/>
        </w:rPr>
        <w:t>тературы в повседневной жизни и учебной деятельности;</w:t>
      </w:r>
    </w:p>
    <w:p w14:paraId="609ABEDE" w14:textId="77777777" w:rsidR="00416B7C" w:rsidRPr="00BE0AE5" w:rsidRDefault="00416B7C" w:rsidP="00416B7C">
      <w:pPr>
        <w:pStyle w:val="list-bullet"/>
        <w:rPr>
          <w:rFonts w:cs="Times New Roman"/>
        </w:rPr>
      </w:pPr>
      <w:r w:rsidRPr="00BE0AE5">
        <w:rPr>
          <w:rFonts w:cs="Times New Roman"/>
        </w:rPr>
        <w:lastRenderedPageBreak/>
        <w:t xml:space="preserve">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 </w:t>
      </w:r>
    </w:p>
    <w:p w14:paraId="2B992C6E" w14:textId="77777777" w:rsidR="00416B7C" w:rsidRPr="00BE0AE5" w:rsidRDefault="00416B7C" w:rsidP="00416B7C">
      <w:pPr>
        <w:pStyle w:val="list-bullet"/>
        <w:rPr>
          <w:rFonts w:cs="Times New Roman"/>
        </w:rPr>
      </w:pPr>
      <w:r w:rsidRPr="00BE0AE5">
        <w:rPr>
          <w:rFonts w:cs="Times New Roman"/>
        </w:rPr>
        <w:t>формирование потребности в систематическом чтении произведений родной русской литературы как средстве познания мира и себя в этом мире, гармонизации отношений человека и общества, многоаспектного диалога;</w:t>
      </w:r>
    </w:p>
    <w:p w14:paraId="2E4A5360" w14:textId="77777777" w:rsidR="00416B7C" w:rsidRPr="00BE0AE5" w:rsidRDefault="00416B7C" w:rsidP="00416B7C">
      <w:pPr>
        <w:pStyle w:val="list-bullet"/>
        <w:rPr>
          <w:rFonts w:cs="Times New Roman"/>
        </w:rPr>
      </w:pPr>
      <w:r w:rsidRPr="00BE0AE5">
        <w:rPr>
          <w:rFonts w:cs="Times New Roman"/>
        </w:rPr>
        <w:t>развитие умений работы с источниками информации, осуществление поиска, анализа, обработки и презентации информации из различных источников, в том числе из числа верифицированных электронных р</w:t>
      </w:r>
      <w:r w:rsidRPr="00BE0AE5">
        <w:rPr>
          <w:rFonts w:cs="Times New Roman"/>
        </w:rPr>
        <w:t>е</w:t>
      </w:r>
      <w:r w:rsidRPr="00BE0AE5">
        <w:rPr>
          <w:rFonts w:cs="Times New Roman"/>
        </w:rPr>
        <w:t>сурсов, включённых в федеральный перечень.</w:t>
      </w:r>
    </w:p>
    <w:p w14:paraId="746D546D" w14:textId="77777777" w:rsidR="00416B7C" w:rsidRPr="00BE0AE5" w:rsidRDefault="00416B7C" w:rsidP="00416B7C">
      <w:pPr>
        <w:pStyle w:val="h2"/>
        <w:rPr>
          <w:rFonts w:cs="Times New Roman"/>
        </w:rPr>
      </w:pPr>
      <w:r w:rsidRPr="00BE0AE5">
        <w:rPr>
          <w:rFonts w:cs="Times New Roman"/>
        </w:rPr>
        <w:t>МЕСТО УЧЕБНОГО ПРЕДМЕТА «РОДНАЯ ЛИТЕРАТУРА (РУССКАЯ)»</w:t>
      </w:r>
      <w:r w:rsidR="00571787" w:rsidRPr="00BE0AE5">
        <w:rPr>
          <w:rFonts w:cs="Times New Roman"/>
        </w:rPr>
        <w:t xml:space="preserve"> </w:t>
      </w:r>
      <w:r w:rsidRPr="00BE0AE5">
        <w:rPr>
          <w:rFonts w:cs="Times New Roman"/>
        </w:rPr>
        <w:t>в учебном плане</w:t>
      </w:r>
    </w:p>
    <w:p w14:paraId="214CCF89" w14:textId="77777777" w:rsidR="00416B7C" w:rsidRPr="00BE0AE5" w:rsidRDefault="00416B7C" w:rsidP="00416B7C">
      <w:pPr>
        <w:pStyle w:val="body"/>
        <w:rPr>
          <w:rFonts w:cs="Times New Roman"/>
        </w:rPr>
      </w:pPr>
      <w:r w:rsidRPr="00BE0AE5">
        <w:rPr>
          <w:rFonts w:cs="Times New Roman"/>
        </w:rPr>
        <w:t>На обязательное изучение предмета «Родная литература (русская)» на этапе основного общего образования отводится 170 часов. В 5—9 классах выдел</w:t>
      </w:r>
      <w:r w:rsidRPr="00BE0AE5">
        <w:rPr>
          <w:rFonts w:cs="Times New Roman"/>
        </w:rPr>
        <w:t>я</w:t>
      </w:r>
      <w:r w:rsidRPr="00BE0AE5">
        <w:rPr>
          <w:rFonts w:cs="Times New Roman"/>
        </w:rPr>
        <w:t xml:space="preserve">ется по 34 часа в год (из расчёта 1 учебный час в неделю). </w:t>
      </w:r>
    </w:p>
    <w:p w14:paraId="1AC29104" w14:textId="77777777" w:rsidR="00416B7C" w:rsidRPr="00BE0AE5" w:rsidRDefault="00416B7C" w:rsidP="00416B7C">
      <w:pPr>
        <w:pStyle w:val="body"/>
        <w:rPr>
          <w:rFonts w:cs="Times New Roman"/>
        </w:rPr>
      </w:pPr>
      <w:r w:rsidRPr="00BE0AE5">
        <w:rPr>
          <w:rFonts w:cs="Times New Roman"/>
        </w:rPr>
        <w:t>На изучение инвариантной части программы по родной русской литературе отводится 135 учебных часов. Резерв учебного времени, составляющий 35 учебных часов (или 20 %), отводится на вариативную часть программы, к</w:t>
      </w:r>
      <w:r w:rsidRPr="00BE0AE5">
        <w:rPr>
          <w:rFonts w:cs="Times New Roman"/>
        </w:rPr>
        <w:t>о</w:t>
      </w:r>
      <w:r w:rsidRPr="00BE0AE5">
        <w:rPr>
          <w:rFonts w:cs="Times New Roman"/>
        </w:rPr>
        <w:t>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w:t>
      </w:r>
      <w:r w:rsidRPr="00BE0AE5">
        <w:rPr>
          <w:rFonts w:cs="Times New Roman"/>
        </w:rPr>
        <w:t>т</w:t>
      </w:r>
      <w:r w:rsidRPr="00BE0AE5">
        <w:rPr>
          <w:rFonts w:cs="Times New Roman"/>
        </w:rPr>
        <w:t>нокультурные особенности народов Российской Федерации.</w:t>
      </w:r>
    </w:p>
    <w:p w14:paraId="3541FC8D" w14:textId="77777777" w:rsidR="00416B7C" w:rsidRPr="00BE0AE5" w:rsidRDefault="00416B7C" w:rsidP="00416B7C">
      <w:pPr>
        <w:pStyle w:val="h1"/>
        <w:rPr>
          <w:rFonts w:cs="Times New Roman"/>
        </w:rPr>
      </w:pPr>
      <w:r w:rsidRPr="00BE0AE5">
        <w:rPr>
          <w:rFonts w:cs="Times New Roman"/>
        </w:rPr>
        <w:lastRenderedPageBreak/>
        <w:t xml:space="preserve">Содержание учебного предмета </w:t>
      </w:r>
      <w:r w:rsidRPr="00BE0AE5">
        <w:rPr>
          <w:rFonts w:cs="Times New Roman"/>
        </w:rPr>
        <w:br/>
        <w:t>«РОДНая литература (Русская)»</w:t>
      </w:r>
    </w:p>
    <w:p w14:paraId="3F828C9B" w14:textId="77777777" w:rsidR="00416B7C" w:rsidRPr="00BE0AE5" w:rsidRDefault="00416B7C" w:rsidP="00416B7C">
      <w:pPr>
        <w:pStyle w:val="h2-first"/>
        <w:rPr>
          <w:rFonts w:cs="Times New Roman"/>
        </w:rPr>
      </w:pPr>
      <w:r w:rsidRPr="00BE0AE5">
        <w:rPr>
          <w:rFonts w:cs="Times New Roman"/>
        </w:rPr>
        <w:t>5 КЛАСС</w:t>
      </w:r>
    </w:p>
    <w:p w14:paraId="0E58F8EB" w14:textId="77777777" w:rsidR="00416B7C" w:rsidRPr="00BE0AE5" w:rsidRDefault="00416B7C" w:rsidP="00416B7C">
      <w:pPr>
        <w:pStyle w:val="h3-first"/>
        <w:rPr>
          <w:rFonts w:cs="Times New Roman"/>
        </w:rPr>
      </w:pPr>
      <w:r w:rsidRPr="00BE0AE5">
        <w:rPr>
          <w:rFonts w:cs="Times New Roman"/>
        </w:rPr>
        <w:t xml:space="preserve">Раздел 1. Россия — Родина моя </w:t>
      </w:r>
    </w:p>
    <w:p w14:paraId="06520459" w14:textId="77777777" w:rsidR="00416B7C" w:rsidRPr="00BE0AE5" w:rsidRDefault="00416B7C" w:rsidP="00416B7C">
      <w:pPr>
        <w:pStyle w:val="h4-first"/>
        <w:rPr>
          <w:rFonts w:cs="Times New Roman"/>
        </w:rPr>
      </w:pPr>
      <w:r w:rsidRPr="00BE0AE5">
        <w:rPr>
          <w:rFonts w:cs="Times New Roman"/>
        </w:rPr>
        <w:t xml:space="preserve">Преданья старины глубокой </w:t>
      </w:r>
    </w:p>
    <w:p w14:paraId="137D8DEC" w14:textId="77777777" w:rsidR="00416B7C" w:rsidRPr="00BE0AE5" w:rsidRDefault="00416B7C" w:rsidP="00416B7C">
      <w:pPr>
        <w:pStyle w:val="body"/>
        <w:rPr>
          <w:rFonts w:cs="Times New Roman"/>
        </w:rPr>
      </w:pPr>
      <w:r w:rsidRPr="00BE0AE5">
        <w:rPr>
          <w:rStyle w:val="Italic"/>
          <w:rFonts w:cs="Times New Roman"/>
        </w:rPr>
        <w:t>Малые жанры фольклора:</w:t>
      </w:r>
      <w:r w:rsidRPr="00BE0AE5">
        <w:rPr>
          <w:rFonts w:cs="Times New Roman"/>
        </w:rPr>
        <w:t xml:space="preserve"> пословицы и поговорки о Родине, России, ру</w:t>
      </w:r>
      <w:r w:rsidRPr="00BE0AE5">
        <w:rPr>
          <w:rFonts w:cs="Times New Roman"/>
        </w:rPr>
        <w:t>с</w:t>
      </w:r>
      <w:r w:rsidRPr="00BE0AE5">
        <w:rPr>
          <w:rFonts w:cs="Times New Roman"/>
        </w:rPr>
        <w:t xml:space="preserve">ском народе (не менее пяти произведений). </w:t>
      </w:r>
    </w:p>
    <w:p w14:paraId="52BA4411" w14:textId="77777777" w:rsidR="00416B7C" w:rsidRPr="00BE0AE5" w:rsidRDefault="00416B7C" w:rsidP="00416B7C">
      <w:pPr>
        <w:pStyle w:val="body"/>
        <w:rPr>
          <w:rFonts w:cs="Times New Roman"/>
        </w:rPr>
      </w:pPr>
      <w:r w:rsidRPr="00BE0AE5">
        <w:rPr>
          <w:rStyle w:val="Italic"/>
          <w:rFonts w:cs="Times New Roman"/>
        </w:rPr>
        <w:t xml:space="preserve">Русские народные и литературные сказки </w:t>
      </w:r>
      <w:r w:rsidRPr="00BE0AE5">
        <w:rPr>
          <w:rFonts w:cs="Times New Roman"/>
        </w:rPr>
        <w:t>(не менее двух произведений). Например: «Лиса и медведь» (русская народная сказка), К. Г. Паустовский «Дремучий медведь».</w:t>
      </w:r>
    </w:p>
    <w:p w14:paraId="4ED215E5" w14:textId="77777777" w:rsidR="00416B7C" w:rsidRPr="00BE0AE5" w:rsidRDefault="00416B7C" w:rsidP="00416B7C">
      <w:pPr>
        <w:pStyle w:val="h4"/>
        <w:rPr>
          <w:rFonts w:cs="Times New Roman"/>
        </w:rPr>
      </w:pPr>
      <w:r w:rsidRPr="00BE0AE5">
        <w:rPr>
          <w:rFonts w:cs="Times New Roman"/>
        </w:rPr>
        <w:t xml:space="preserve">Города земли русской </w:t>
      </w:r>
    </w:p>
    <w:p w14:paraId="6C9EC43C" w14:textId="77777777" w:rsidR="00416B7C" w:rsidRPr="00BE0AE5" w:rsidRDefault="00416B7C" w:rsidP="00416B7C">
      <w:pPr>
        <w:pStyle w:val="body"/>
        <w:rPr>
          <w:rStyle w:val="Italic"/>
          <w:rFonts w:cs="Times New Roman"/>
        </w:rPr>
      </w:pPr>
      <w:r w:rsidRPr="00BE0AE5">
        <w:rPr>
          <w:rStyle w:val="Italic"/>
          <w:rFonts w:cs="Times New Roman"/>
        </w:rPr>
        <w:t xml:space="preserve">Москва в произведениях русских писателей </w:t>
      </w:r>
    </w:p>
    <w:p w14:paraId="21DB2E08" w14:textId="77777777" w:rsidR="00416B7C" w:rsidRPr="00BE0AE5" w:rsidRDefault="00416B7C" w:rsidP="00416B7C">
      <w:pPr>
        <w:pStyle w:val="body"/>
        <w:rPr>
          <w:rFonts w:cs="Times New Roman"/>
          <w:spacing w:val="-2"/>
        </w:rPr>
      </w:pPr>
      <w:r w:rsidRPr="00BE0AE5">
        <w:rPr>
          <w:rStyle w:val="Bold"/>
          <w:rFonts w:cs="Times New Roman"/>
          <w:spacing w:val="-2"/>
        </w:rPr>
        <w:t>Стихотворения</w:t>
      </w:r>
      <w:r w:rsidRPr="00BE0AE5">
        <w:rPr>
          <w:rFonts w:cs="Times New Roman"/>
          <w:spacing w:val="-2"/>
        </w:rPr>
        <w:t xml:space="preserve"> (не менее двух). Например: А. С. Пушкин «На тихих берегах Москвы…», М. Ю. Лермонтов «Москва, Москва!.. люблю тебя как сын…», Л. Н. Мартынов «Красные ворота» и др.</w:t>
      </w:r>
    </w:p>
    <w:p w14:paraId="7081A2AC" w14:textId="77777777" w:rsidR="00416B7C" w:rsidRPr="00BE0AE5" w:rsidRDefault="00416B7C" w:rsidP="00416B7C">
      <w:pPr>
        <w:pStyle w:val="body"/>
        <w:rPr>
          <w:rFonts w:cs="Times New Roman"/>
        </w:rPr>
      </w:pPr>
      <w:r w:rsidRPr="00BE0AE5">
        <w:rPr>
          <w:rStyle w:val="Bold"/>
          <w:rFonts w:cs="Times New Roman"/>
        </w:rPr>
        <w:t>А. П. Чехов.</w:t>
      </w:r>
      <w:r w:rsidRPr="00BE0AE5">
        <w:rPr>
          <w:rFonts w:cs="Times New Roman"/>
        </w:rPr>
        <w:t xml:space="preserve"> «В Москве на Трубной площади».</w:t>
      </w:r>
    </w:p>
    <w:p w14:paraId="384AA269" w14:textId="77777777" w:rsidR="00416B7C" w:rsidRPr="00BE0AE5" w:rsidRDefault="00416B7C" w:rsidP="00416B7C">
      <w:pPr>
        <w:pStyle w:val="h4"/>
        <w:rPr>
          <w:rFonts w:cs="Times New Roman"/>
        </w:rPr>
      </w:pPr>
      <w:r w:rsidRPr="00BE0AE5">
        <w:rPr>
          <w:rFonts w:cs="Times New Roman"/>
        </w:rPr>
        <w:t xml:space="preserve">Родные просторы </w:t>
      </w:r>
    </w:p>
    <w:p w14:paraId="22456EC9" w14:textId="77777777" w:rsidR="00416B7C" w:rsidRPr="00BE0AE5" w:rsidRDefault="00416B7C" w:rsidP="00416B7C">
      <w:pPr>
        <w:pStyle w:val="body"/>
        <w:rPr>
          <w:rStyle w:val="Italic"/>
          <w:rFonts w:cs="Times New Roman"/>
        </w:rPr>
      </w:pPr>
      <w:r w:rsidRPr="00BE0AE5">
        <w:rPr>
          <w:rStyle w:val="Italic"/>
          <w:rFonts w:cs="Times New Roman"/>
        </w:rPr>
        <w:t xml:space="preserve">Русский лес </w:t>
      </w:r>
    </w:p>
    <w:p w14:paraId="5CB7EA49"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А. В. Кольцов «Лес», В. А. Рождественский «Берёза», В. А. Солоухин «Седьмую ночь без перерыва…» и др.</w:t>
      </w:r>
    </w:p>
    <w:p w14:paraId="16A3E77C" w14:textId="77777777" w:rsidR="00416B7C" w:rsidRPr="00BE0AE5" w:rsidRDefault="00416B7C" w:rsidP="00416B7C">
      <w:pPr>
        <w:pStyle w:val="body"/>
        <w:rPr>
          <w:rFonts w:cs="Times New Roman"/>
        </w:rPr>
      </w:pPr>
      <w:r w:rsidRPr="00BE0AE5">
        <w:rPr>
          <w:rStyle w:val="Bold"/>
          <w:rFonts w:cs="Times New Roman"/>
        </w:rPr>
        <w:t>И. С. Соколов-Микитов.</w:t>
      </w:r>
      <w:r w:rsidRPr="00BE0AE5">
        <w:rPr>
          <w:rFonts w:cs="Times New Roman"/>
        </w:rPr>
        <w:t xml:space="preserve"> «Русский лес». </w:t>
      </w:r>
    </w:p>
    <w:p w14:paraId="28F44848" w14:textId="77777777" w:rsidR="00416B7C" w:rsidRPr="00BE0AE5" w:rsidRDefault="00416B7C" w:rsidP="00416B7C">
      <w:pPr>
        <w:pStyle w:val="h3"/>
        <w:rPr>
          <w:rFonts w:cs="Times New Roman"/>
        </w:rPr>
      </w:pPr>
      <w:r w:rsidRPr="00BE0AE5">
        <w:rPr>
          <w:rFonts w:cs="Times New Roman"/>
        </w:rPr>
        <w:t xml:space="preserve">Раздел 2. Русские традиции </w:t>
      </w:r>
    </w:p>
    <w:p w14:paraId="3E85A987" w14:textId="77777777" w:rsidR="00416B7C" w:rsidRPr="00BE0AE5" w:rsidRDefault="00416B7C" w:rsidP="00416B7C">
      <w:pPr>
        <w:pStyle w:val="h4-first"/>
        <w:rPr>
          <w:rFonts w:cs="Times New Roman"/>
        </w:rPr>
      </w:pPr>
      <w:r w:rsidRPr="00BE0AE5">
        <w:rPr>
          <w:rFonts w:cs="Times New Roman"/>
        </w:rPr>
        <w:t xml:space="preserve">Праздники русского мира </w:t>
      </w:r>
    </w:p>
    <w:p w14:paraId="28C582CD" w14:textId="77777777" w:rsidR="00416B7C" w:rsidRPr="00BE0AE5" w:rsidRDefault="00416B7C" w:rsidP="00416B7C">
      <w:pPr>
        <w:pStyle w:val="body"/>
        <w:rPr>
          <w:rFonts w:cs="Times New Roman"/>
        </w:rPr>
      </w:pPr>
      <w:r w:rsidRPr="00BE0AE5">
        <w:rPr>
          <w:rStyle w:val="Italic"/>
          <w:rFonts w:cs="Times New Roman"/>
        </w:rPr>
        <w:t xml:space="preserve">Рождество </w:t>
      </w:r>
    </w:p>
    <w:p w14:paraId="3C37B562"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Б. Л. Пастернак «Рожд</w:t>
      </w:r>
      <w:r w:rsidRPr="00BE0AE5">
        <w:rPr>
          <w:rFonts w:cs="Times New Roman"/>
        </w:rPr>
        <w:t>е</w:t>
      </w:r>
      <w:r w:rsidRPr="00BE0AE5">
        <w:rPr>
          <w:rFonts w:cs="Times New Roman"/>
        </w:rPr>
        <w:t>ственская звезда» (фрагмент), В. Д. Берестов «Перед Рождеством» и др.</w:t>
      </w:r>
    </w:p>
    <w:p w14:paraId="4036524F" w14:textId="77777777" w:rsidR="00416B7C" w:rsidRPr="00BE0AE5" w:rsidRDefault="00416B7C" w:rsidP="00416B7C">
      <w:pPr>
        <w:pStyle w:val="body"/>
        <w:rPr>
          <w:rFonts w:cs="Times New Roman"/>
        </w:rPr>
      </w:pPr>
      <w:r w:rsidRPr="00BE0AE5">
        <w:rPr>
          <w:rStyle w:val="Bold"/>
          <w:rFonts w:cs="Times New Roman"/>
        </w:rPr>
        <w:t>А. И. Куприн.</w:t>
      </w:r>
      <w:r w:rsidRPr="00BE0AE5">
        <w:rPr>
          <w:rFonts w:cs="Times New Roman"/>
        </w:rPr>
        <w:t xml:space="preserve"> «Бедный принц». </w:t>
      </w:r>
    </w:p>
    <w:p w14:paraId="7F007524" w14:textId="77777777" w:rsidR="00416B7C" w:rsidRPr="00BE0AE5" w:rsidRDefault="00416B7C" w:rsidP="00416B7C">
      <w:pPr>
        <w:pStyle w:val="body"/>
        <w:rPr>
          <w:rFonts w:cs="Times New Roman"/>
        </w:rPr>
      </w:pPr>
      <w:r w:rsidRPr="00BE0AE5">
        <w:rPr>
          <w:rStyle w:val="Bold"/>
          <w:rFonts w:cs="Times New Roman"/>
        </w:rPr>
        <w:t>Н. Д. Телешов.</w:t>
      </w:r>
      <w:r w:rsidRPr="00BE0AE5">
        <w:rPr>
          <w:rFonts w:cs="Times New Roman"/>
        </w:rPr>
        <w:t xml:space="preserve"> «Ёлка Митрича».</w:t>
      </w:r>
    </w:p>
    <w:p w14:paraId="4F9ADB1E" w14:textId="77777777" w:rsidR="00416B7C" w:rsidRPr="00BE0AE5" w:rsidRDefault="00416B7C" w:rsidP="00416B7C">
      <w:pPr>
        <w:pStyle w:val="h4"/>
        <w:rPr>
          <w:rFonts w:cs="Times New Roman"/>
        </w:rPr>
      </w:pPr>
      <w:r w:rsidRPr="00BE0AE5">
        <w:rPr>
          <w:rFonts w:cs="Times New Roman"/>
        </w:rPr>
        <w:lastRenderedPageBreak/>
        <w:t xml:space="preserve">Тепло родного дома </w:t>
      </w:r>
    </w:p>
    <w:p w14:paraId="02D4DD40" w14:textId="77777777" w:rsidR="00416B7C" w:rsidRPr="00BE0AE5" w:rsidRDefault="00416B7C" w:rsidP="00416B7C">
      <w:pPr>
        <w:pStyle w:val="body"/>
        <w:rPr>
          <w:rStyle w:val="Italic"/>
          <w:rFonts w:cs="Times New Roman"/>
        </w:rPr>
      </w:pPr>
      <w:r w:rsidRPr="00BE0AE5">
        <w:rPr>
          <w:rStyle w:val="Italic"/>
          <w:rFonts w:cs="Times New Roman"/>
        </w:rPr>
        <w:t xml:space="preserve">Семейные ценности </w:t>
      </w:r>
    </w:p>
    <w:p w14:paraId="3B38A170" w14:textId="77777777" w:rsidR="00416B7C" w:rsidRPr="00BE0AE5" w:rsidRDefault="00416B7C" w:rsidP="00416B7C">
      <w:pPr>
        <w:pStyle w:val="body"/>
        <w:rPr>
          <w:rFonts w:cs="Times New Roman"/>
        </w:rPr>
      </w:pPr>
      <w:r w:rsidRPr="00BE0AE5">
        <w:rPr>
          <w:rStyle w:val="Bold"/>
          <w:rFonts w:cs="Times New Roman"/>
        </w:rPr>
        <w:t>И. А. Крылов.</w:t>
      </w:r>
      <w:r w:rsidRPr="00BE0AE5">
        <w:rPr>
          <w:rFonts w:cs="Times New Roman"/>
        </w:rPr>
        <w:t xml:space="preserve"> Басни (одно произведение по выбору). Например: «Дерево» и др. </w:t>
      </w:r>
    </w:p>
    <w:p w14:paraId="06962095" w14:textId="77777777" w:rsidR="00416B7C" w:rsidRPr="00BE0AE5" w:rsidRDefault="00416B7C" w:rsidP="00416B7C">
      <w:pPr>
        <w:pStyle w:val="body"/>
        <w:rPr>
          <w:rFonts w:cs="Times New Roman"/>
        </w:rPr>
      </w:pPr>
      <w:r w:rsidRPr="00BE0AE5">
        <w:rPr>
          <w:rStyle w:val="Bold"/>
          <w:rFonts w:cs="Times New Roman"/>
        </w:rPr>
        <w:t>И. А. Бунин.</w:t>
      </w:r>
      <w:r w:rsidRPr="00BE0AE5">
        <w:rPr>
          <w:rFonts w:cs="Times New Roman"/>
        </w:rPr>
        <w:t xml:space="preserve"> «Снежный бык». </w:t>
      </w:r>
    </w:p>
    <w:p w14:paraId="486CA4E8" w14:textId="77777777" w:rsidR="00416B7C" w:rsidRPr="00BE0AE5" w:rsidRDefault="00416B7C" w:rsidP="00416B7C">
      <w:pPr>
        <w:pStyle w:val="body"/>
        <w:rPr>
          <w:rStyle w:val="Italic"/>
          <w:rFonts w:cs="Times New Roman"/>
        </w:rPr>
      </w:pPr>
      <w:r w:rsidRPr="00BE0AE5">
        <w:rPr>
          <w:rStyle w:val="Bold"/>
          <w:rFonts w:cs="Times New Roman"/>
        </w:rPr>
        <w:t>В. И. Белов.</w:t>
      </w:r>
      <w:r w:rsidRPr="00BE0AE5">
        <w:rPr>
          <w:rFonts w:cs="Times New Roman"/>
        </w:rPr>
        <w:t xml:space="preserve"> «Скворцы». </w:t>
      </w:r>
    </w:p>
    <w:p w14:paraId="0AFF3BA4" w14:textId="77777777" w:rsidR="00416B7C" w:rsidRPr="00BE0AE5" w:rsidRDefault="00416B7C" w:rsidP="00416B7C">
      <w:pPr>
        <w:pStyle w:val="h3"/>
        <w:rPr>
          <w:rFonts w:cs="Times New Roman"/>
        </w:rPr>
      </w:pPr>
      <w:r w:rsidRPr="00BE0AE5">
        <w:rPr>
          <w:rFonts w:cs="Times New Roman"/>
        </w:rPr>
        <w:t xml:space="preserve">Раздел 3. Русский характер — русская душа </w:t>
      </w:r>
    </w:p>
    <w:p w14:paraId="7C9FB081" w14:textId="77777777" w:rsidR="00416B7C" w:rsidRPr="00BE0AE5" w:rsidRDefault="00416B7C" w:rsidP="00416B7C">
      <w:pPr>
        <w:pStyle w:val="h4-first"/>
        <w:rPr>
          <w:rFonts w:cs="Times New Roman"/>
        </w:rPr>
      </w:pPr>
      <w:r w:rsidRPr="00BE0AE5">
        <w:rPr>
          <w:rFonts w:cs="Times New Roman"/>
        </w:rPr>
        <w:t xml:space="preserve">Не до ордена — была бы Родина </w:t>
      </w:r>
    </w:p>
    <w:p w14:paraId="15435255" w14:textId="77777777" w:rsidR="00416B7C" w:rsidRPr="00BE0AE5" w:rsidRDefault="00416B7C" w:rsidP="00416B7C">
      <w:pPr>
        <w:pStyle w:val="body"/>
        <w:rPr>
          <w:rStyle w:val="Italic"/>
          <w:rFonts w:cs="Times New Roman"/>
        </w:rPr>
      </w:pPr>
      <w:r w:rsidRPr="00BE0AE5">
        <w:rPr>
          <w:rStyle w:val="Italic"/>
          <w:rFonts w:cs="Times New Roman"/>
        </w:rPr>
        <w:t xml:space="preserve">Отечественная война 1812 года </w:t>
      </w:r>
    </w:p>
    <w:p w14:paraId="52BA37F5"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Ф. Н. Глинка «Авангардная песнь», Д. В. Давыдов «Партизан» (отрывок) и др. </w:t>
      </w:r>
    </w:p>
    <w:p w14:paraId="4D018ADE" w14:textId="77777777" w:rsidR="00416B7C" w:rsidRPr="00BE0AE5" w:rsidRDefault="00416B7C" w:rsidP="00416B7C">
      <w:pPr>
        <w:pStyle w:val="h4"/>
        <w:rPr>
          <w:rFonts w:cs="Times New Roman"/>
        </w:rPr>
      </w:pPr>
      <w:r w:rsidRPr="00BE0AE5">
        <w:rPr>
          <w:rFonts w:cs="Times New Roman"/>
        </w:rPr>
        <w:t xml:space="preserve">Загадки русской души </w:t>
      </w:r>
    </w:p>
    <w:p w14:paraId="4F3950D2" w14:textId="77777777" w:rsidR="00416B7C" w:rsidRPr="00BE0AE5" w:rsidRDefault="00416B7C" w:rsidP="00416B7C">
      <w:pPr>
        <w:pStyle w:val="body"/>
        <w:rPr>
          <w:rStyle w:val="Italic"/>
          <w:rFonts w:cs="Times New Roman"/>
        </w:rPr>
      </w:pPr>
      <w:r w:rsidRPr="00BE0AE5">
        <w:rPr>
          <w:rStyle w:val="Italic"/>
          <w:rFonts w:cs="Times New Roman"/>
        </w:rPr>
        <w:t xml:space="preserve">Парадоксы русского характера </w:t>
      </w:r>
    </w:p>
    <w:p w14:paraId="64DE70E3" w14:textId="77777777" w:rsidR="00416B7C" w:rsidRPr="00BE0AE5" w:rsidRDefault="00416B7C" w:rsidP="00416B7C">
      <w:pPr>
        <w:pStyle w:val="body"/>
        <w:rPr>
          <w:rFonts w:cs="Times New Roman"/>
        </w:rPr>
      </w:pPr>
      <w:r w:rsidRPr="00BE0AE5">
        <w:rPr>
          <w:rStyle w:val="Bold"/>
          <w:rFonts w:cs="Times New Roman"/>
        </w:rPr>
        <w:t>К. Г. Паустовский.</w:t>
      </w:r>
      <w:r w:rsidRPr="00BE0AE5">
        <w:rPr>
          <w:rFonts w:cs="Times New Roman"/>
        </w:rPr>
        <w:t xml:space="preserve"> «Похождения жука-носорога» (солдатская сказка).</w:t>
      </w:r>
    </w:p>
    <w:p w14:paraId="449DA42F" w14:textId="77777777" w:rsidR="00416B7C" w:rsidRPr="00BE0AE5" w:rsidRDefault="00416B7C" w:rsidP="00416B7C">
      <w:pPr>
        <w:pStyle w:val="body"/>
        <w:rPr>
          <w:rStyle w:val="Italic"/>
          <w:rFonts w:cs="Times New Roman"/>
        </w:rPr>
      </w:pPr>
      <w:r w:rsidRPr="00BE0AE5">
        <w:rPr>
          <w:rStyle w:val="Bold"/>
          <w:rFonts w:cs="Times New Roman"/>
        </w:rPr>
        <w:t>Ю. Я. Яковлев.</w:t>
      </w:r>
      <w:r w:rsidRPr="00BE0AE5">
        <w:rPr>
          <w:rFonts w:cs="Times New Roman"/>
        </w:rPr>
        <w:t xml:space="preserve"> «Сыновья Пешеходова». </w:t>
      </w:r>
    </w:p>
    <w:p w14:paraId="6EB0723E" w14:textId="77777777" w:rsidR="00416B7C" w:rsidRPr="00BE0AE5" w:rsidRDefault="00416B7C" w:rsidP="00416B7C">
      <w:pPr>
        <w:pStyle w:val="h4"/>
        <w:rPr>
          <w:rFonts w:cs="Times New Roman"/>
        </w:rPr>
      </w:pPr>
      <w:r w:rsidRPr="00BE0AE5">
        <w:rPr>
          <w:rFonts w:cs="Times New Roman"/>
        </w:rPr>
        <w:t xml:space="preserve">О ваших ровесниках </w:t>
      </w:r>
    </w:p>
    <w:p w14:paraId="021BA632" w14:textId="77777777" w:rsidR="00416B7C" w:rsidRPr="00BE0AE5" w:rsidRDefault="00416B7C" w:rsidP="00416B7C">
      <w:pPr>
        <w:pStyle w:val="body"/>
        <w:rPr>
          <w:rStyle w:val="Italic"/>
          <w:rFonts w:cs="Times New Roman"/>
        </w:rPr>
      </w:pPr>
      <w:r w:rsidRPr="00BE0AE5">
        <w:rPr>
          <w:rStyle w:val="Italic"/>
          <w:rFonts w:cs="Times New Roman"/>
        </w:rPr>
        <w:t xml:space="preserve">Школьные контрольные </w:t>
      </w:r>
    </w:p>
    <w:p w14:paraId="79C36E67" w14:textId="77777777" w:rsidR="00416B7C" w:rsidRPr="00BE0AE5" w:rsidRDefault="00416B7C" w:rsidP="00416B7C">
      <w:pPr>
        <w:pStyle w:val="body"/>
        <w:rPr>
          <w:rFonts w:cs="Times New Roman"/>
        </w:rPr>
      </w:pPr>
      <w:r w:rsidRPr="00BE0AE5">
        <w:rPr>
          <w:rStyle w:val="Bold"/>
          <w:rFonts w:cs="Times New Roman"/>
        </w:rPr>
        <w:t>К. И. Чуковский.</w:t>
      </w:r>
      <w:r w:rsidRPr="00BE0AE5">
        <w:rPr>
          <w:rFonts w:cs="Times New Roman"/>
        </w:rPr>
        <w:t xml:space="preserve"> «Серебряный герб» (фрагмент). </w:t>
      </w:r>
    </w:p>
    <w:p w14:paraId="596F65FF" w14:textId="77777777" w:rsidR="00416B7C" w:rsidRPr="00BE0AE5" w:rsidRDefault="00416B7C" w:rsidP="00416B7C">
      <w:pPr>
        <w:pStyle w:val="body"/>
        <w:rPr>
          <w:rFonts w:cs="Times New Roman"/>
        </w:rPr>
      </w:pPr>
      <w:r w:rsidRPr="00BE0AE5">
        <w:rPr>
          <w:rStyle w:val="Bold"/>
          <w:rFonts w:cs="Times New Roman"/>
        </w:rPr>
        <w:t>А. А. Гиваргизов.</w:t>
      </w:r>
      <w:r w:rsidRPr="00BE0AE5">
        <w:rPr>
          <w:rFonts w:cs="Times New Roman"/>
        </w:rPr>
        <w:t xml:space="preserve"> «Контрольный диктант». </w:t>
      </w:r>
    </w:p>
    <w:p w14:paraId="21A8CCDE" w14:textId="77777777" w:rsidR="00416B7C" w:rsidRPr="00BE0AE5" w:rsidRDefault="00416B7C" w:rsidP="00416B7C">
      <w:pPr>
        <w:pStyle w:val="h4"/>
        <w:rPr>
          <w:rFonts w:cs="Times New Roman"/>
        </w:rPr>
      </w:pPr>
      <w:r w:rsidRPr="00BE0AE5">
        <w:rPr>
          <w:rFonts w:cs="Times New Roman"/>
        </w:rPr>
        <w:t xml:space="preserve">Лишь слову жизнь дана </w:t>
      </w:r>
    </w:p>
    <w:p w14:paraId="63C82355" w14:textId="77777777" w:rsidR="00416B7C" w:rsidRPr="00BE0AE5" w:rsidRDefault="00416B7C" w:rsidP="00416B7C">
      <w:pPr>
        <w:pStyle w:val="body"/>
        <w:rPr>
          <w:rStyle w:val="Italic"/>
          <w:rFonts w:cs="Times New Roman"/>
        </w:rPr>
      </w:pPr>
      <w:r w:rsidRPr="00BE0AE5">
        <w:rPr>
          <w:rStyle w:val="Italic"/>
          <w:rFonts w:cs="Times New Roman"/>
        </w:rPr>
        <w:t>Родной язык, родная речь</w:t>
      </w:r>
    </w:p>
    <w:p w14:paraId="1000670C" w14:textId="77777777" w:rsidR="00416B7C" w:rsidRPr="00BE0AE5" w:rsidRDefault="00416B7C" w:rsidP="00416B7C">
      <w:pPr>
        <w:pStyle w:val="body"/>
        <w:rPr>
          <w:rStyle w:val="Italic"/>
          <w:rFonts w:cs="Times New Roman"/>
        </w:rPr>
      </w:pPr>
      <w:r w:rsidRPr="00BE0AE5">
        <w:rPr>
          <w:rStyle w:val="Bold"/>
          <w:rFonts w:cs="Times New Roman"/>
        </w:rPr>
        <w:t>Стихотворения</w:t>
      </w:r>
      <w:r w:rsidRPr="00BE0AE5">
        <w:rPr>
          <w:rFonts w:cs="Times New Roman"/>
        </w:rPr>
        <w:t xml:space="preserve"> (не менее двух). Например:</w:t>
      </w:r>
      <w:r w:rsidRPr="00BE0AE5">
        <w:rPr>
          <w:rStyle w:val="Italic"/>
          <w:rFonts w:cs="Times New Roman"/>
        </w:rPr>
        <w:t xml:space="preserve"> </w:t>
      </w:r>
      <w:r w:rsidRPr="00BE0AE5">
        <w:rPr>
          <w:rFonts w:cs="Times New Roman"/>
        </w:rPr>
        <w:t>И. А. Бунин «Слово», В. Г. Гордейчев «Родная речь» и др.</w:t>
      </w:r>
    </w:p>
    <w:p w14:paraId="7A7DF1CD" w14:textId="77777777" w:rsidR="00416B7C" w:rsidRPr="00BE0AE5" w:rsidRDefault="00416B7C" w:rsidP="00416B7C">
      <w:pPr>
        <w:pStyle w:val="h2"/>
        <w:rPr>
          <w:rFonts w:cs="Times New Roman"/>
        </w:rPr>
      </w:pPr>
      <w:r w:rsidRPr="00BE0AE5">
        <w:rPr>
          <w:rFonts w:cs="Times New Roman"/>
        </w:rPr>
        <w:t>6 КЛАСС</w:t>
      </w:r>
    </w:p>
    <w:p w14:paraId="4CB23963" w14:textId="77777777" w:rsidR="00416B7C" w:rsidRPr="00BE0AE5" w:rsidRDefault="00416B7C" w:rsidP="00416B7C">
      <w:pPr>
        <w:pStyle w:val="h3-first"/>
        <w:rPr>
          <w:rFonts w:cs="Times New Roman"/>
        </w:rPr>
      </w:pPr>
      <w:r w:rsidRPr="00BE0AE5">
        <w:rPr>
          <w:rFonts w:cs="Times New Roman"/>
        </w:rPr>
        <w:t xml:space="preserve">Раздел 1. Россия — Родина моя </w:t>
      </w:r>
    </w:p>
    <w:p w14:paraId="6C5064CD" w14:textId="77777777" w:rsidR="00416B7C" w:rsidRPr="00BE0AE5" w:rsidRDefault="00416B7C" w:rsidP="00416B7C">
      <w:pPr>
        <w:pStyle w:val="h4-first"/>
        <w:rPr>
          <w:rFonts w:cs="Times New Roman"/>
        </w:rPr>
      </w:pPr>
      <w:r w:rsidRPr="00BE0AE5">
        <w:rPr>
          <w:rFonts w:cs="Times New Roman"/>
        </w:rPr>
        <w:t xml:space="preserve">Преданья старины глубокой </w:t>
      </w:r>
    </w:p>
    <w:p w14:paraId="63380482" w14:textId="77777777" w:rsidR="00416B7C" w:rsidRPr="00BE0AE5" w:rsidRDefault="00416B7C" w:rsidP="00416B7C">
      <w:pPr>
        <w:pStyle w:val="body"/>
        <w:rPr>
          <w:rStyle w:val="Italic"/>
          <w:rFonts w:cs="Times New Roman"/>
        </w:rPr>
      </w:pPr>
      <w:r w:rsidRPr="00BE0AE5">
        <w:rPr>
          <w:rStyle w:val="Italic"/>
          <w:rFonts w:cs="Times New Roman"/>
        </w:rPr>
        <w:t xml:space="preserve">Богатыри и богатырство </w:t>
      </w:r>
    </w:p>
    <w:p w14:paraId="7711C8C3" w14:textId="77777777" w:rsidR="00416B7C" w:rsidRPr="00BE0AE5" w:rsidRDefault="00416B7C" w:rsidP="00416B7C">
      <w:pPr>
        <w:pStyle w:val="body"/>
        <w:rPr>
          <w:rFonts w:cs="Times New Roman"/>
        </w:rPr>
      </w:pPr>
      <w:r w:rsidRPr="00BE0AE5">
        <w:rPr>
          <w:rStyle w:val="Bold"/>
          <w:rFonts w:cs="Times New Roman"/>
        </w:rPr>
        <w:t>Былины</w:t>
      </w:r>
      <w:r w:rsidRPr="00BE0AE5">
        <w:rPr>
          <w:rFonts w:cs="Times New Roman"/>
        </w:rPr>
        <w:t xml:space="preserve"> (одна былина по выбору). Например: «Илья Муромец и Свят</w:t>
      </w:r>
      <w:r w:rsidRPr="00BE0AE5">
        <w:rPr>
          <w:rFonts w:cs="Times New Roman"/>
        </w:rPr>
        <w:t>о</w:t>
      </w:r>
      <w:r w:rsidRPr="00BE0AE5">
        <w:rPr>
          <w:rFonts w:cs="Times New Roman"/>
        </w:rPr>
        <w:t>гор».</w:t>
      </w:r>
    </w:p>
    <w:p w14:paraId="004FE35F" w14:textId="77777777" w:rsidR="00416B7C" w:rsidRPr="00BE0AE5" w:rsidRDefault="00416B7C" w:rsidP="00416B7C">
      <w:pPr>
        <w:pStyle w:val="body"/>
        <w:rPr>
          <w:rStyle w:val="Italic"/>
          <w:rFonts w:cs="Times New Roman"/>
        </w:rPr>
      </w:pPr>
      <w:r w:rsidRPr="00BE0AE5">
        <w:rPr>
          <w:rStyle w:val="Italic"/>
          <w:rFonts w:cs="Times New Roman"/>
        </w:rPr>
        <w:t>Былинные сюжеты и герои в русской литературе</w:t>
      </w:r>
    </w:p>
    <w:p w14:paraId="13D250D0"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одного). Например: И. А. Бунин «Святогор и Илья».</w:t>
      </w:r>
    </w:p>
    <w:p w14:paraId="0672EFDE" w14:textId="77777777" w:rsidR="00416B7C" w:rsidRPr="00BE0AE5" w:rsidRDefault="00416B7C" w:rsidP="00416B7C">
      <w:pPr>
        <w:pStyle w:val="body"/>
        <w:rPr>
          <w:rFonts w:cs="Times New Roman"/>
        </w:rPr>
      </w:pPr>
      <w:r w:rsidRPr="00BE0AE5">
        <w:rPr>
          <w:rStyle w:val="Bold"/>
          <w:rFonts w:cs="Times New Roman"/>
        </w:rPr>
        <w:lastRenderedPageBreak/>
        <w:t>М. М. Пришвин.</w:t>
      </w:r>
      <w:r w:rsidRPr="00BE0AE5">
        <w:rPr>
          <w:rFonts w:cs="Times New Roman"/>
        </w:rPr>
        <w:t xml:space="preserve"> «Певец былин».</w:t>
      </w:r>
    </w:p>
    <w:p w14:paraId="0268D141" w14:textId="77777777" w:rsidR="00416B7C" w:rsidRPr="00BE0AE5" w:rsidRDefault="00416B7C" w:rsidP="00416B7C">
      <w:pPr>
        <w:pStyle w:val="h4"/>
        <w:rPr>
          <w:rFonts w:cs="Times New Roman"/>
        </w:rPr>
      </w:pPr>
      <w:r w:rsidRPr="00BE0AE5">
        <w:rPr>
          <w:rFonts w:cs="Times New Roman"/>
        </w:rPr>
        <w:t xml:space="preserve">Города земли русской </w:t>
      </w:r>
    </w:p>
    <w:p w14:paraId="0A3059BA" w14:textId="77777777" w:rsidR="00416B7C" w:rsidRPr="00BE0AE5" w:rsidRDefault="00416B7C" w:rsidP="00416B7C">
      <w:pPr>
        <w:pStyle w:val="body"/>
        <w:rPr>
          <w:rStyle w:val="Italic"/>
          <w:rFonts w:cs="Times New Roman"/>
        </w:rPr>
      </w:pPr>
      <w:r w:rsidRPr="00BE0AE5">
        <w:rPr>
          <w:rStyle w:val="Italic"/>
          <w:rFonts w:cs="Times New Roman"/>
        </w:rPr>
        <w:t>Русский Север</w:t>
      </w:r>
    </w:p>
    <w:p w14:paraId="7BEEF98F" w14:textId="77777777" w:rsidR="00416B7C" w:rsidRPr="00BE0AE5" w:rsidRDefault="00416B7C" w:rsidP="00416B7C">
      <w:pPr>
        <w:pStyle w:val="body"/>
        <w:rPr>
          <w:rFonts w:cs="Times New Roman"/>
        </w:rPr>
      </w:pPr>
      <w:r w:rsidRPr="00BE0AE5">
        <w:rPr>
          <w:rStyle w:val="Bold"/>
          <w:rFonts w:cs="Times New Roman"/>
        </w:rPr>
        <w:t>С. Г. Писахов.</w:t>
      </w:r>
      <w:r w:rsidRPr="00BE0AE5">
        <w:rPr>
          <w:rFonts w:cs="Times New Roman"/>
        </w:rPr>
        <w:t xml:space="preserve"> «Ледяна колокольня» (не менее одной главы по выбору, например: «Морожены песни»).</w:t>
      </w:r>
    </w:p>
    <w:p w14:paraId="19E8E6CC" w14:textId="77777777" w:rsidR="00416B7C" w:rsidRPr="00BE0AE5" w:rsidRDefault="00416B7C" w:rsidP="00416B7C">
      <w:pPr>
        <w:pStyle w:val="body"/>
        <w:rPr>
          <w:rFonts w:cs="Times New Roman"/>
        </w:rPr>
      </w:pPr>
      <w:r w:rsidRPr="00BE0AE5">
        <w:rPr>
          <w:rStyle w:val="Bold"/>
          <w:rFonts w:cs="Times New Roman"/>
        </w:rPr>
        <w:t>Б. В. Шергин.</w:t>
      </w:r>
      <w:r w:rsidRPr="00BE0AE5">
        <w:rPr>
          <w:rFonts w:cs="Times New Roman"/>
        </w:rPr>
        <w:t xml:space="preserve"> «Поморские были и сказания» (не менее двух глав по в</w:t>
      </w:r>
      <w:r w:rsidRPr="00BE0AE5">
        <w:rPr>
          <w:rFonts w:cs="Times New Roman"/>
        </w:rPr>
        <w:t>ы</w:t>
      </w:r>
      <w:r w:rsidRPr="00BE0AE5">
        <w:rPr>
          <w:rFonts w:cs="Times New Roman"/>
        </w:rPr>
        <w:t xml:space="preserve">бору, например: «Детство в Архангельске», «Миша Ласкин»). </w:t>
      </w:r>
    </w:p>
    <w:p w14:paraId="16EAE69F" w14:textId="77777777" w:rsidR="00416B7C" w:rsidRPr="00BE0AE5" w:rsidRDefault="00416B7C" w:rsidP="00416B7C">
      <w:pPr>
        <w:pStyle w:val="h4"/>
        <w:rPr>
          <w:rFonts w:cs="Times New Roman"/>
        </w:rPr>
      </w:pPr>
      <w:r w:rsidRPr="00BE0AE5">
        <w:rPr>
          <w:rFonts w:cs="Times New Roman"/>
        </w:rPr>
        <w:t xml:space="preserve">Родные просторы </w:t>
      </w:r>
    </w:p>
    <w:p w14:paraId="4C9E1251" w14:textId="77777777" w:rsidR="00416B7C" w:rsidRPr="00BE0AE5" w:rsidRDefault="00416B7C" w:rsidP="00416B7C">
      <w:pPr>
        <w:pStyle w:val="body"/>
        <w:rPr>
          <w:rStyle w:val="Italic"/>
          <w:rFonts w:cs="Times New Roman"/>
        </w:rPr>
      </w:pPr>
      <w:r w:rsidRPr="00BE0AE5">
        <w:rPr>
          <w:rStyle w:val="Italic"/>
          <w:rFonts w:cs="Times New Roman"/>
        </w:rPr>
        <w:t>Зима в русской поэзии</w:t>
      </w:r>
    </w:p>
    <w:p w14:paraId="67317BE0"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И. С. Никитин «Встреча З</w:t>
      </w:r>
      <w:r w:rsidRPr="00BE0AE5">
        <w:rPr>
          <w:rFonts w:cs="Times New Roman"/>
        </w:rPr>
        <w:t>и</w:t>
      </w:r>
      <w:r w:rsidRPr="00BE0AE5">
        <w:rPr>
          <w:rFonts w:cs="Times New Roman"/>
        </w:rPr>
        <w:t>мы», А. А. Блок «Снег да снег. Всю избу занесло…», Н. М. Рубцов «Первый снег» и др.</w:t>
      </w:r>
    </w:p>
    <w:p w14:paraId="706A2108" w14:textId="77777777" w:rsidR="00416B7C" w:rsidRPr="00BE0AE5" w:rsidRDefault="00416B7C" w:rsidP="00416B7C">
      <w:pPr>
        <w:pStyle w:val="body"/>
        <w:rPr>
          <w:rStyle w:val="Italic"/>
          <w:rFonts w:cs="Times New Roman"/>
        </w:rPr>
      </w:pPr>
      <w:r w:rsidRPr="00BE0AE5">
        <w:rPr>
          <w:rStyle w:val="Italic"/>
          <w:rFonts w:cs="Times New Roman"/>
        </w:rPr>
        <w:t xml:space="preserve">По мотивам русских сказок о зиме </w:t>
      </w:r>
    </w:p>
    <w:p w14:paraId="328215E3" w14:textId="77777777" w:rsidR="00416B7C" w:rsidRPr="00BE0AE5" w:rsidRDefault="00416B7C" w:rsidP="00416B7C">
      <w:pPr>
        <w:pStyle w:val="body"/>
        <w:rPr>
          <w:rFonts w:cs="Times New Roman"/>
        </w:rPr>
      </w:pPr>
      <w:r w:rsidRPr="00BE0AE5">
        <w:rPr>
          <w:rStyle w:val="Bold"/>
          <w:rFonts w:cs="Times New Roman"/>
        </w:rPr>
        <w:t>Е. Л. Шварц.</w:t>
      </w:r>
      <w:r w:rsidRPr="00BE0AE5">
        <w:rPr>
          <w:rFonts w:cs="Times New Roman"/>
        </w:rPr>
        <w:t xml:space="preserve"> «Два брата».</w:t>
      </w:r>
    </w:p>
    <w:p w14:paraId="438E612F" w14:textId="77777777" w:rsidR="00416B7C" w:rsidRPr="00BE0AE5" w:rsidRDefault="00416B7C" w:rsidP="00416B7C">
      <w:pPr>
        <w:pStyle w:val="h3"/>
        <w:rPr>
          <w:rFonts w:cs="Times New Roman"/>
        </w:rPr>
      </w:pPr>
      <w:r w:rsidRPr="00BE0AE5">
        <w:rPr>
          <w:rFonts w:cs="Times New Roman"/>
        </w:rPr>
        <w:t xml:space="preserve">Раздел 2. Русские традиции </w:t>
      </w:r>
    </w:p>
    <w:p w14:paraId="483318FF" w14:textId="77777777" w:rsidR="00416B7C" w:rsidRPr="00BE0AE5" w:rsidRDefault="00416B7C" w:rsidP="00416B7C">
      <w:pPr>
        <w:pStyle w:val="h4-first"/>
        <w:rPr>
          <w:rFonts w:cs="Times New Roman"/>
        </w:rPr>
      </w:pPr>
      <w:r w:rsidRPr="00BE0AE5">
        <w:rPr>
          <w:rFonts w:cs="Times New Roman"/>
        </w:rPr>
        <w:t xml:space="preserve">Праздники русского мира </w:t>
      </w:r>
    </w:p>
    <w:p w14:paraId="6B52CF11" w14:textId="77777777" w:rsidR="00416B7C" w:rsidRPr="00BE0AE5" w:rsidRDefault="00416B7C" w:rsidP="00416B7C">
      <w:pPr>
        <w:pStyle w:val="body"/>
        <w:rPr>
          <w:rStyle w:val="Italic"/>
          <w:rFonts w:cs="Times New Roman"/>
        </w:rPr>
      </w:pPr>
      <w:r w:rsidRPr="00BE0AE5">
        <w:rPr>
          <w:rStyle w:val="Italic"/>
          <w:rFonts w:cs="Times New Roman"/>
        </w:rPr>
        <w:t>Масленица</w:t>
      </w:r>
    </w:p>
    <w:p w14:paraId="62DEB69C"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М. Ю. Лермонтов «Посреди небесных тел…», А. Д. Дементьев «Прощёное воскресенье» и др.</w:t>
      </w:r>
    </w:p>
    <w:p w14:paraId="15106D32" w14:textId="77777777" w:rsidR="00416B7C" w:rsidRPr="00BE0AE5" w:rsidRDefault="00416B7C" w:rsidP="00416B7C">
      <w:pPr>
        <w:pStyle w:val="body"/>
        <w:rPr>
          <w:rFonts w:cs="Times New Roman"/>
        </w:rPr>
      </w:pPr>
      <w:r w:rsidRPr="00BE0AE5">
        <w:rPr>
          <w:rStyle w:val="Bold"/>
          <w:rFonts w:cs="Times New Roman"/>
        </w:rPr>
        <w:t>А. П. Чехов.</w:t>
      </w:r>
      <w:r w:rsidRPr="00BE0AE5">
        <w:rPr>
          <w:rFonts w:cs="Times New Roman"/>
        </w:rPr>
        <w:t xml:space="preserve"> «Блины».</w:t>
      </w:r>
    </w:p>
    <w:p w14:paraId="3239C792" w14:textId="77777777" w:rsidR="00416B7C" w:rsidRPr="00BE0AE5" w:rsidRDefault="00416B7C" w:rsidP="00416B7C">
      <w:pPr>
        <w:pStyle w:val="body"/>
        <w:rPr>
          <w:rFonts w:cs="Times New Roman"/>
        </w:rPr>
      </w:pPr>
      <w:r w:rsidRPr="00BE0AE5">
        <w:rPr>
          <w:rStyle w:val="Bold"/>
          <w:rFonts w:cs="Times New Roman"/>
        </w:rPr>
        <w:t>Тэффи.</w:t>
      </w:r>
      <w:r w:rsidRPr="00BE0AE5">
        <w:rPr>
          <w:rFonts w:cs="Times New Roman"/>
        </w:rPr>
        <w:t xml:space="preserve"> «Блины».</w:t>
      </w:r>
    </w:p>
    <w:p w14:paraId="6DA9EC8D" w14:textId="77777777" w:rsidR="00416B7C" w:rsidRPr="00BE0AE5" w:rsidRDefault="00416B7C" w:rsidP="00416B7C">
      <w:pPr>
        <w:pStyle w:val="h4"/>
        <w:rPr>
          <w:rFonts w:cs="Times New Roman"/>
        </w:rPr>
      </w:pPr>
      <w:r w:rsidRPr="00BE0AE5">
        <w:rPr>
          <w:rFonts w:cs="Times New Roman"/>
        </w:rPr>
        <w:t xml:space="preserve">Тепло родного дома </w:t>
      </w:r>
    </w:p>
    <w:p w14:paraId="2AE4C620" w14:textId="77777777" w:rsidR="00416B7C" w:rsidRPr="00BE0AE5" w:rsidRDefault="00416B7C" w:rsidP="00416B7C">
      <w:pPr>
        <w:pStyle w:val="body"/>
        <w:rPr>
          <w:rStyle w:val="Italic"/>
          <w:rFonts w:cs="Times New Roman"/>
        </w:rPr>
      </w:pPr>
      <w:r w:rsidRPr="00BE0AE5">
        <w:rPr>
          <w:rStyle w:val="Italic"/>
          <w:rFonts w:cs="Times New Roman"/>
        </w:rPr>
        <w:t>Всюду родимую Русь узнаю</w:t>
      </w:r>
    </w:p>
    <w:p w14:paraId="2591787E"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одного). Например: В. А. Рождественский «Русская природа» и др.</w:t>
      </w:r>
    </w:p>
    <w:p w14:paraId="58C83C75" w14:textId="77777777" w:rsidR="00416B7C" w:rsidRPr="00BE0AE5" w:rsidRDefault="00416B7C" w:rsidP="00416B7C">
      <w:pPr>
        <w:pStyle w:val="body"/>
        <w:rPr>
          <w:rFonts w:cs="Times New Roman"/>
        </w:rPr>
      </w:pPr>
      <w:r w:rsidRPr="00BE0AE5">
        <w:rPr>
          <w:rStyle w:val="Bold"/>
          <w:rFonts w:cs="Times New Roman"/>
        </w:rPr>
        <w:t>К. Г. Паустовский.</w:t>
      </w:r>
      <w:r w:rsidRPr="00BE0AE5">
        <w:rPr>
          <w:rFonts w:cs="Times New Roman"/>
        </w:rPr>
        <w:t xml:space="preserve"> «Заботливый цветок». </w:t>
      </w:r>
    </w:p>
    <w:p w14:paraId="14C447AC" w14:textId="77777777" w:rsidR="00416B7C" w:rsidRPr="00BE0AE5" w:rsidRDefault="00416B7C" w:rsidP="00416B7C">
      <w:pPr>
        <w:pStyle w:val="body"/>
        <w:rPr>
          <w:rFonts w:cs="Times New Roman"/>
        </w:rPr>
      </w:pPr>
      <w:r w:rsidRPr="00BE0AE5">
        <w:rPr>
          <w:rStyle w:val="Bold"/>
          <w:rFonts w:cs="Times New Roman"/>
        </w:rPr>
        <w:t>Ю. В. Бондарев.</w:t>
      </w:r>
      <w:r w:rsidRPr="00BE0AE5">
        <w:rPr>
          <w:rFonts w:cs="Times New Roman"/>
        </w:rPr>
        <w:t xml:space="preserve"> «Поздним вечером». </w:t>
      </w:r>
    </w:p>
    <w:p w14:paraId="48FE4BEE" w14:textId="77777777" w:rsidR="00416B7C" w:rsidRPr="00BE0AE5" w:rsidRDefault="00416B7C" w:rsidP="00416B7C">
      <w:pPr>
        <w:pStyle w:val="h3"/>
        <w:rPr>
          <w:rFonts w:cs="Times New Roman"/>
        </w:rPr>
      </w:pPr>
      <w:r w:rsidRPr="00BE0AE5">
        <w:rPr>
          <w:rFonts w:cs="Times New Roman"/>
        </w:rPr>
        <w:t xml:space="preserve">Раздел 3. Русский характер — русская душа </w:t>
      </w:r>
    </w:p>
    <w:p w14:paraId="5EB3B703" w14:textId="77777777" w:rsidR="00416B7C" w:rsidRPr="00BE0AE5" w:rsidRDefault="00416B7C" w:rsidP="00416B7C">
      <w:pPr>
        <w:pStyle w:val="h4-first"/>
        <w:rPr>
          <w:rFonts w:cs="Times New Roman"/>
        </w:rPr>
      </w:pPr>
      <w:r w:rsidRPr="00BE0AE5">
        <w:rPr>
          <w:rFonts w:cs="Times New Roman"/>
        </w:rPr>
        <w:t xml:space="preserve">Не до ордена — была бы Родина </w:t>
      </w:r>
    </w:p>
    <w:p w14:paraId="2F80C7DB" w14:textId="77777777" w:rsidR="00416B7C" w:rsidRPr="00BE0AE5" w:rsidRDefault="00416B7C" w:rsidP="00416B7C">
      <w:pPr>
        <w:pStyle w:val="body"/>
        <w:rPr>
          <w:rStyle w:val="Italic"/>
          <w:rFonts w:cs="Times New Roman"/>
        </w:rPr>
      </w:pPr>
      <w:r w:rsidRPr="00BE0AE5">
        <w:rPr>
          <w:rStyle w:val="Italic"/>
          <w:rFonts w:cs="Times New Roman"/>
        </w:rPr>
        <w:t xml:space="preserve">Оборона Севастополя </w:t>
      </w:r>
    </w:p>
    <w:p w14:paraId="7A7FE742"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трех). Например: А. Н. Апухтин «Солдатская песня о Севастополе», А. А. Фет «Севастопольское братское кладбище», Рюрик Ивнев «Севастополь» и др. </w:t>
      </w:r>
    </w:p>
    <w:p w14:paraId="17D7D2DA" w14:textId="77777777" w:rsidR="00416B7C" w:rsidRPr="00BE0AE5" w:rsidRDefault="00416B7C" w:rsidP="00416B7C">
      <w:pPr>
        <w:pStyle w:val="h4"/>
        <w:rPr>
          <w:rFonts w:cs="Times New Roman"/>
        </w:rPr>
      </w:pPr>
      <w:r w:rsidRPr="00BE0AE5">
        <w:rPr>
          <w:rFonts w:cs="Times New Roman"/>
        </w:rPr>
        <w:lastRenderedPageBreak/>
        <w:t xml:space="preserve">Загадки русской души </w:t>
      </w:r>
    </w:p>
    <w:p w14:paraId="4DC0C30C" w14:textId="77777777" w:rsidR="00416B7C" w:rsidRPr="00BE0AE5" w:rsidRDefault="00416B7C" w:rsidP="00416B7C">
      <w:pPr>
        <w:pStyle w:val="body"/>
        <w:rPr>
          <w:rFonts w:cs="Times New Roman"/>
        </w:rPr>
      </w:pPr>
      <w:r w:rsidRPr="00BE0AE5">
        <w:rPr>
          <w:rStyle w:val="Italic"/>
          <w:rFonts w:cs="Times New Roman"/>
        </w:rPr>
        <w:t>Чудеса нужно делать своими руками</w:t>
      </w:r>
    </w:p>
    <w:p w14:paraId="770772A1"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одного). Например: Ф. И. Тютчев «Чему бы жизнь нас ни учила…» и др. </w:t>
      </w:r>
    </w:p>
    <w:p w14:paraId="73C5916E" w14:textId="77777777" w:rsidR="00416B7C" w:rsidRPr="00BE0AE5" w:rsidRDefault="00416B7C" w:rsidP="00416B7C">
      <w:pPr>
        <w:pStyle w:val="body"/>
        <w:rPr>
          <w:rFonts w:cs="Times New Roman"/>
        </w:rPr>
      </w:pPr>
      <w:r w:rsidRPr="00BE0AE5">
        <w:rPr>
          <w:rStyle w:val="Bold"/>
          <w:rFonts w:cs="Times New Roman"/>
        </w:rPr>
        <w:t>Н. С. Лесков.</w:t>
      </w:r>
      <w:r w:rsidRPr="00BE0AE5">
        <w:rPr>
          <w:rFonts w:cs="Times New Roman"/>
        </w:rPr>
        <w:t xml:space="preserve"> «Неразменный рубль». </w:t>
      </w:r>
    </w:p>
    <w:p w14:paraId="7D692E68" w14:textId="77777777" w:rsidR="00416B7C" w:rsidRPr="00BE0AE5" w:rsidRDefault="00416B7C" w:rsidP="00416B7C">
      <w:pPr>
        <w:pStyle w:val="body"/>
        <w:rPr>
          <w:rFonts w:cs="Times New Roman"/>
        </w:rPr>
      </w:pPr>
      <w:r w:rsidRPr="00BE0AE5">
        <w:rPr>
          <w:rStyle w:val="Bold"/>
          <w:rFonts w:cs="Times New Roman"/>
        </w:rPr>
        <w:t>В. П. Астафьев.</w:t>
      </w:r>
      <w:r w:rsidRPr="00BE0AE5">
        <w:rPr>
          <w:rFonts w:cs="Times New Roman"/>
        </w:rPr>
        <w:t xml:space="preserve"> «Бабушка с малиной».</w:t>
      </w:r>
    </w:p>
    <w:p w14:paraId="472638F4" w14:textId="77777777" w:rsidR="00416B7C" w:rsidRPr="00BE0AE5" w:rsidRDefault="00416B7C" w:rsidP="00416B7C">
      <w:pPr>
        <w:pStyle w:val="h4"/>
        <w:rPr>
          <w:rFonts w:cs="Times New Roman"/>
        </w:rPr>
      </w:pPr>
      <w:r w:rsidRPr="00BE0AE5">
        <w:rPr>
          <w:rFonts w:cs="Times New Roman"/>
        </w:rPr>
        <w:t xml:space="preserve">О ваших ровесниках </w:t>
      </w:r>
    </w:p>
    <w:p w14:paraId="2063B525" w14:textId="77777777" w:rsidR="00416B7C" w:rsidRPr="00BE0AE5" w:rsidRDefault="00416B7C" w:rsidP="00416B7C">
      <w:pPr>
        <w:pStyle w:val="body"/>
        <w:rPr>
          <w:rStyle w:val="Italic"/>
          <w:rFonts w:cs="Times New Roman"/>
        </w:rPr>
      </w:pPr>
      <w:r w:rsidRPr="00BE0AE5">
        <w:rPr>
          <w:rStyle w:val="Italic"/>
          <w:rFonts w:cs="Times New Roman"/>
        </w:rPr>
        <w:t>Реальность и мечты</w:t>
      </w:r>
    </w:p>
    <w:p w14:paraId="2C291161" w14:textId="77777777" w:rsidR="00416B7C" w:rsidRPr="00BE0AE5" w:rsidRDefault="00416B7C" w:rsidP="00416B7C">
      <w:pPr>
        <w:pStyle w:val="body"/>
        <w:rPr>
          <w:rFonts w:cs="Times New Roman"/>
        </w:rPr>
      </w:pPr>
      <w:r w:rsidRPr="00BE0AE5">
        <w:rPr>
          <w:rStyle w:val="Bold"/>
          <w:rFonts w:cs="Times New Roman"/>
        </w:rPr>
        <w:t>Р. П. Погодин.</w:t>
      </w:r>
      <w:r w:rsidRPr="00BE0AE5">
        <w:rPr>
          <w:rFonts w:cs="Times New Roman"/>
        </w:rPr>
        <w:t xml:space="preserve"> «Кирпичные острова» (рассказы «Как я с ним</w:t>
      </w:r>
      <w:r w:rsidR="00571787" w:rsidRPr="00BE0AE5">
        <w:rPr>
          <w:rFonts w:cs="Times New Roman"/>
        </w:rPr>
        <w:t xml:space="preserve"> </w:t>
      </w:r>
      <w:r w:rsidRPr="00BE0AE5">
        <w:rPr>
          <w:rFonts w:cs="Times New Roman"/>
        </w:rPr>
        <w:t>познак</w:t>
      </w:r>
      <w:r w:rsidRPr="00BE0AE5">
        <w:rPr>
          <w:rFonts w:cs="Times New Roman"/>
        </w:rPr>
        <w:t>о</w:t>
      </w:r>
      <w:r w:rsidRPr="00BE0AE5">
        <w:rPr>
          <w:rFonts w:cs="Times New Roman"/>
        </w:rPr>
        <w:t xml:space="preserve">мился», «Кирпичные острова»). </w:t>
      </w:r>
    </w:p>
    <w:p w14:paraId="3E8C6DE9" w14:textId="77777777" w:rsidR="00416B7C" w:rsidRPr="00BE0AE5" w:rsidRDefault="00416B7C" w:rsidP="00416B7C">
      <w:pPr>
        <w:pStyle w:val="body"/>
        <w:rPr>
          <w:rFonts w:cs="Times New Roman"/>
        </w:rPr>
      </w:pPr>
      <w:r w:rsidRPr="00BE0AE5">
        <w:rPr>
          <w:rStyle w:val="Bold"/>
          <w:rFonts w:cs="Times New Roman"/>
        </w:rPr>
        <w:t>Е. С. Велтистов.</w:t>
      </w:r>
      <w:r w:rsidRPr="00BE0AE5">
        <w:rPr>
          <w:rFonts w:cs="Times New Roman"/>
        </w:rPr>
        <w:t xml:space="preserve"> «Миллион и один день каникул» (один фрагмент по в</w:t>
      </w:r>
      <w:r w:rsidRPr="00BE0AE5">
        <w:rPr>
          <w:rFonts w:cs="Times New Roman"/>
        </w:rPr>
        <w:t>ы</w:t>
      </w:r>
      <w:r w:rsidRPr="00BE0AE5">
        <w:rPr>
          <w:rFonts w:cs="Times New Roman"/>
        </w:rPr>
        <w:t xml:space="preserve">бору). </w:t>
      </w:r>
    </w:p>
    <w:p w14:paraId="2C615BE9" w14:textId="77777777" w:rsidR="00416B7C" w:rsidRPr="00BE0AE5" w:rsidRDefault="00416B7C" w:rsidP="00416B7C">
      <w:pPr>
        <w:pStyle w:val="h4"/>
        <w:rPr>
          <w:rFonts w:cs="Times New Roman"/>
        </w:rPr>
      </w:pPr>
      <w:r w:rsidRPr="00BE0AE5">
        <w:rPr>
          <w:rFonts w:cs="Times New Roman"/>
        </w:rPr>
        <w:t xml:space="preserve">Лишь слову жизнь дана </w:t>
      </w:r>
    </w:p>
    <w:p w14:paraId="2E0FD270" w14:textId="77777777" w:rsidR="00416B7C" w:rsidRPr="00BE0AE5" w:rsidRDefault="00416B7C" w:rsidP="00416B7C">
      <w:pPr>
        <w:pStyle w:val="body"/>
        <w:rPr>
          <w:rFonts w:cs="Times New Roman"/>
        </w:rPr>
      </w:pPr>
      <w:r w:rsidRPr="00BE0AE5">
        <w:rPr>
          <w:rStyle w:val="Italic"/>
          <w:rFonts w:cs="Times New Roman"/>
        </w:rPr>
        <w:t>На русском дышим языке</w:t>
      </w:r>
    </w:p>
    <w:p w14:paraId="3008CF88"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К. Д. Бальмонт «Русский язык», Ю. П. Мориц «Язык обид — язык не русский…» и др.</w:t>
      </w:r>
    </w:p>
    <w:p w14:paraId="5D0E5AC3" w14:textId="77777777" w:rsidR="00416B7C" w:rsidRPr="00BE0AE5" w:rsidRDefault="00416B7C" w:rsidP="00416B7C">
      <w:pPr>
        <w:pStyle w:val="h2"/>
        <w:rPr>
          <w:rFonts w:cs="Times New Roman"/>
        </w:rPr>
      </w:pPr>
      <w:r w:rsidRPr="00BE0AE5">
        <w:rPr>
          <w:rFonts w:cs="Times New Roman"/>
        </w:rPr>
        <w:t>7 КЛАСС</w:t>
      </w:r>
    </w:p>
    <w:p w14:paraId="0ABCDA30" w14:textId="77777777" w:rsidR="00416B7C" w:rsidRPr="00BE0AE5" w:rsidRDefault="00416B7C" w:rsidP="00416B7C">
      <w:pPr>
        <w:pStyle w:val="h3-first"/>
        <w:rPr>
          <w:rFonts w:cs="Times New Roman"/>
        </w:rPr>
      </w:pPr>
      <w:r w:rsidRPr="00BE0AE5">
        <w:rPr>
          <w:rFonts w:cs="Times New Roman"/>
        </w:rPr>
        <w:t xml:space="preserve">Раздел 1. Россия — Родина моя </w:t>
      </w:r>
    </w:p>
    <w:p w14:paraId="0A0B13C5" w14:textId="77777777" w:rsidR="00416B7C" w:rsidRPr="00BE0AE5" w:rsidRDefault="00416B7C" w:rsidP="00416B7C">
      <w:pPr>
        <w:pStyle w:val="h4-first"/>
        <w:rPr>
          <w:rFonts w:cs="Times New Roman"/>
        </w:rPr>
      </w:pPr>
      <w:r w:rsidRPr="00BE0AE5">
        <w:rPr>
          <w:rFonts w:cs="Times New Roman"/>
        </w:rPr>
        <w:t xml:space="preserve">Преданья старины глубокой </w:t>
      </w:r>
    </w:p>
    <w:p w14:paraId="6602261C" w14:textId="77777777" w:rsidR="00416B7C" w:rsidRPr="00BE0AE5" w:rsidRDefault="00416B7C" w:rsidP="00416B7C">
      <w:pPr>
        <w:pStyle w:val="body"/>
        <w:rPr>
          <w:rStyle w:val="Italic"/>
          <w:rFonts w:cs="Times New Roman"/>
        </w:rPr>
      </w:pPr>
      <w:r w:rsidRPr="00BE0AE5">
        <w:rPr>
          <w:rStyle w:val="Italic"/>
          <w:rFonts w:cs="Times New Roman"/>
        </w:rPr>
        <w:t>Русские</w:t>
      </w:r>
      <w:r w:rsidRPr="00BE0AE5">
        <w:rPr>
          <w:rFonts w:cs="Times New Roman"/>
        </w:rPr>
        <w:t xml:space="preserve"> </w:t>
      </w:r>
      <w:r w:rsidRPr="00BE0AE5">
        <w:rPr>
          <w:rStyle w:val="Italic"/>
          <w:rFonts w:cs="Times New Roman"/>
        </w:rPr>
        <w:t xml:space="preserve">народные песни </w:t>
      </w:r>
    </w:p>
    <w:p w14:paraId="7B7CED30" w14:textId="77777777" w:rsidR="00416B7C" w:rsidRPr="00BE0AE5" w:rsidRDefault="00416B7C" w:rsidP="00416B7C">
      <w:pPr>
        <w:pStyle w:val="body"/>
        <w:rPr>
          <w:rStyle w:val="Italic"/>
          <w:rFonts w:cs="Times New Roman"/>
        </w:rPr>
      </w:pPr>
      <w:r w:rsidRPr="00BE0AE5">
        <w:rPr>
          <w:rFonts w:cs="Times New Roman"/>
        </w:rPr>
        <w:t>Исторические и лирические песни (не менее двух). Например:</w:t>
      </w:r>
      <w:r w:rsidRPr="00BE0AE5">
        <w:rPr>
          <w:rStyle w:val="Italic"/>
          <w:rFonts w:cs="Times New Roman"/>
        </w:rPr>
        <w:t xml:space="preserve"> </w:t>
      </w:r>
      <w:r w:rsidRPr="00BE0AE5">
        <w:rPr>
          <w:rFonts w:cs="Times New Roman"/>
        </w:rPr>
        <w:t>«На заре то было, братцы, на утренней…», «Ах вы, ветры, ветры буйные…» и др.</w:t>
      </w:r>
    </w:p>
    <w:p w14:paraId="02A455A9" w14:textId="77777777" w:rsidR="00416B7C" w:rsidRPr="00BE0AE5" w:rsidRDefault="00416B7C" w:rsidP="00416B7C">
      <w:pPr>
        <w:pStyle w:val="body"/>
        <w:rPr>
          <w:rStyle w:val="Italic"/>
          <w:rFonts w:cs="Times New Roman"/>
        </w:rPr>
      </w:pPr>
      <w:r w:rsidRPr="00BE0AE5">
        <w:rPr>
          <w:rStyle w:val="Italic"/>
          <w:rFonts w:cs="Times New Roman"/>
        </w:rPr>
        <w:t>Фольклорные сюжеты и мотивы в русской литературе</w:t>
      </w:r>
    </w:p>
    <w:p w14:paraId="7576D463" w14:textId="77777777" w:rsidR="00416B7C" w:rsidRPr="00BE0AE5" w:rsidRDefault="00416B7C" w:rsidP="00416B7C">
      <w:pPr>
        <w:pStyle w:val="body"/>
        <w:rPr>
          <w:rFonts w:cs="Times New Roman"/>
        </w:rPr>
      </w:pPr>
      <w:r w:rsidRPr="00BE0AE5">
        <w:rPr>
          <w:rStyle w:val="Bold"/>
          <w:rFonts w:cs="Times New Roman"/>
        </w:rPr>
        <w:t>А. С. Пушкин.</w:t>
      </w:r>
      <w:r w:rsidRPr="00BE0AE5">
        <w:rPr>
          <w:rFonts w:cs="Times New Roman"/>
        </w:rPr>
        <w:t xml:space="preserve"> «Песни о Стеньке Разине» (песня 1).</w:t>
      </w:r>
    </w:p>
    <w:p w14:paraId="6ABEC94F"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И. З. Суриков «Я ли в поле да не травушка была…», А. К. Толстой «Моя душа летит приветом…» и др.</w:t>
      </w:r>
    </w:p>
    <w:p w14:paraId="343DC978" w14:textId="77777777" w:rsidR="00416B7C" w:rsidRPr="00BE0AE5" w:rsidRDefault="00416B7C" w:rsidP="00416B7C">
      <w:pPr>
        <w:pStyle w:val="h4"/>
        <w:rPr>
          <w:rFonts w:cs="Times New Roman"/>
        </w:rPr>
      </w:pPr>
      <w:r w:rsidRPr="00BE0AE5">
        <w:rPr>
          <w:rFonts w:cs="Times New Roman"/>
        </w:rPr>
        <w:t xml:space="preserve">Города земли русской </w:t>
      </w:r>
    </w:p>
    <w:p w14:paraId="4166DE67" w14:textId="77777777" w:rsidR="00416B7C" w:rsidRPr="00BE0AE5" w:rsidRDefault="00416B7C" w:rsidP="00416B7C">
      <w:pPr>
        <w:pStyle w:val="body"/>
        <w:rPr>
          <w:rStyle w:val="Italic"/>
          <w:rFonts w:cs="Times New Roman"/>
        </w:rPr>
      </w:pPr>
      <w:r w:rsidRPr="00BE0AE5">
        <w:rPr>
          <w:rStyle w:val="Italic"/>
          <w:rFonts w:cs="Times New Roman"/>
        </w:rPr>
        <w:t>Сибирский край</w:t>
      </w:r>
    </w:p>
    <w:p w14:paraId="226EFF25" w14:textId="77777777" w:rsidR="00416B7C" w:rsidRPr="00BE0AE5" w:rsidRDefault="00416B7C" w:rsidP="00416B7C">
      <w:pPr>
        <w:pStyle w:val="body"/>
        <w:rPr>
          <w:rFonts w:cs="Times New Roman"/>
        </w:rPr>
      </w:pPr>
      <w:r w:rsidRPr="00BE0AE5">
        <w:rPr>
          <w:rStyle w:val="Bold"/>
          <w:rFonts w:cs="Times New Roman"/>
        </w:rPr>
        <w:t>В. Г. Распутин.</w:t>
      </w:r>
      <w:r w:rsidRPr="00BE0AE5">
        <w:rPr>
          <w:rFonts w:cs="Times New Roman"/>
        </w:rPr>
        <w:t xml:space="preserve"> «Сибирь, Сибирь…» (одна глава по выбору, например «Тобольск»).</w:t>
      </w:r>
    </w:p>
    <w:p w14:paraId="173EED3C" w14:textId="77777777" w:rsidR="00416B7C" w:rsidRPr="00BE0AE5" w:rsidRDefault="00416B7C" w:rsidP="00416B7C">
      <w:pPr>
        <w:pStyle w:val="body"/>
        <w:rPr>
          <w:rFonts w:cs="Times New Roman"/>
        </w:rPr>
      </w:pPr>
      <w:r w:rsidRPr="00BE0AE5">
        <w:rPr>
          <w:rStyle w:val="Bold"/>
          <w:rFonts w:cs="Times New Roman"/>
        </w:rPr>
        <w:t>А. И. Солженицын.</w:t>
      </w:r>
      <w:r w:rsidRPr="00BE0AE5">
        <w:rPr>
          <w:rFonts w:cs="Times New Roman"/>
        </w:rPr>
        <w:t xml:space="preserve"> «Колокол Углича».</w:t>
      </w:r>
    </w:p>
    <w:p w14:paraId="641FD283" w14:textId="77777777" w:rsidR="00416B7C" w:rsidRPr="00BE0AE5" w:rsidRDefault="00416B7C" w:rsidP="00416B7C">
      <w:pPr>
        <w:pStyle w:val="h4"/>
        <w:rPr>
          <w:rFonts w:cs="Times New Roman"/>
        </w:rPr>
      </w:pPr>
      <w:r w:rsidRPr="00BE0AE5">
        <w:rPr>
          <w:rFonts w:cs="Times New Roman"/>
        </w:rPr>
        <w:t xml:space="preserve">Родные просторы </w:t>
      </w:r>
    </w:p>
    <w:p w14:paraId="33DBE2E0" w14:textId="77777777" w:rsidR="00416B7C" w:rsidRPr="00BE0AE5" w:rsidRDefault="00416B7C" w:rsidP="00416B7C">
      <w:pPr>
        <w:pStyle w:val="body"/>
        <w:rPr>
          <w:rStyle w:val="Italic"/>
          <w:rFonts w:cs="Times New Roman"/>
        </w:rPr>
      </w:pPr>
      <w:r w:rsidRPr="00BE0AE5">
        <w:rPr>
          <w:rStyle w:val="Italic"/>
          <w:rFonts w:cs="Times New Roman"/>
        </w:rPr>
        <w:t xml:space="preserve">Русское поле </w:t>
      </w:r>
    </w:p>
    <w:p w14:paraId="159B8BD0" w14:textId="77777777" w:rsidR="00416B7C" w:rsidRPr="00BE0AE5" w:rsidRDefault="00416B7C" w:rsidP="00416B7C">
      <w:pPr>
        <w:pStyle w:val="body"/>
        <w:rPr>
          <w:rFonts w:cs="Times New Roman"/>
        </w:rPr>
      </w:pPr>
      <w:r w:rsidRPr="00BE0AE5">
        <w:rPr>
          <w:rStyle w:val="Bold"/>
          <w:rFonts w:cs="Times New Roman"/>
        </w:rPr>
        <w:lastRenderedPageBreak/>
        <w:t>Стихотворения</w:t>
      </w:r>
      <w:r w:rsidRPr="00BE0AE5">
        <w:rPr>
          <w:rFonts w:cs="Times New Roman"/>
        </w:rPr>
        <w:t xml:space="preserve"> (не менее двух). Например: И. С. Никитин «Поле», И. А. Гофф «Русское поле» и др.</w:t>
      </w:r>
    </w:p>
    <w:p w14:paraId="0B4F5546" w14:textId="77777777" w:rsidR="00416B7C" w:rsidRPr="00BE0AE5" w:rsidRDefault="00416B7C" w:rsidP="00416B7C">
      <w:pPr>
        <w:pStyle w:val="body"/>
        <w:rPr>
          <w:rFonts w:cs="Times New Roman"/>
          <w:spacing w:val="-1"/>
        </w:rPr>
      </w:pPr>
      <w:r w:rsidRPr="00BE0AE5">
        <w:rPr>
          <w:rStyle w:val="Bold"/>
          <w:rFonts w:cs="Times New Roman"/>
          <w:spacing w:val="-1"/>
        </w:rPr>
        <w:t>Д. В. Григорович.</w:t>
      </w:r>
      <w:r w:rsidRPr="00BE0AE5">
        <w:rPr>
          <w:rFonts w:cs="Times New Roman"/>
          <w:spacing w:val="-1"/>
        </w:rPr>
        <w:t xml:space="preserve"> «Пахарь» (не менее одной главы по выбору).</w:t>
      </w:r>
    </w:p>
    <w:p w14:paraId="7D87266F" w14:textId="77777777" w:rsidR="00416B7C" w:rsidRPr="00BE0AE5" w:rsidRDefault="00416B7C" w:rsidP="00416B7C">
      <w:pPr>
        <w:pStyle w:val="h3"/>
        <w:rPr>
          <w:rFonts w:cs="Times New Roman"/>
        </w:rPr>
      </w:pPr>
      <w:r w:rsidRPr="00BE0AE5">
        <w:rPr>
          <w:rFonts w:cs="Times New Roman"/>
        </w:rPr>
        <w:t xml:space="preserve">Раздел 2. Русские традиции </w:t>
      </w:r>
    </w:p>
    <w:p w14:paraId="44DA5F85" w14:textId="77777777" w:rsidR="00416B7C" w:rsidRPr="00BE0AE5" w:rsidRDefault="00416B7C" w:rsidP="00416B7C">
      <w:pPr>
        <w:pStyle w:val="h4-first"/>
        <w:rPr>
          <w:rFonts w:cs="Times New Roman"/>
        </w:rPr>
      </w:pPr>
      <w:r w:rsidRPr="00BE0AE5">
        <w:rPr>
          <w:rFonts w:cs="Times New Roman"/>
        </w:rPr>
        <w:t xml:space="preserve">Праздники русского мира </w:t>
      </w:r>
    </w:p>
    <w:p w14:paraId="088F3A13" w14:textId="77777777" w:rsidR="00416B7C" w:rsidRPr="00BE0AE5" w:rsidRDefault="00416B7C" w:rsidP="00416B7C">
      <w:pPr>
        <w:pStyle w:val="body"/>
        <w:rPr>
          <w:rStyle w:val="Italic"/>
          <w:rFonts w:cs="Times New Roman"/>
        </w:rPr>
      </w:pPr>
      <w:r w:rsidRPr="00BE0AE5">
        <w:rPr>
          <w:rStyle w:val="Italic"/>
          <w:rFonts w:cs="Times New Roman"/>
        </w:rPr>
        <w:t>Пасха</w:t>
      </w:r>
    </w:p>
    <w:p w14:paraId="79B3ACB0" w14:textId="77777777" w:rsidR="00416B7C" w:rsidRPr="00BE0AE5" w:rsidRDefault="00416B7C" w:rsidP="00416B7C">
      <w:pPr>
        <w:pStyle w:val="body"/>
        <w:rPr>
          <w:rFonts w:cs="Times New Roman"/>
          <w:spacing w:val="-1"/>
        </w:rPr>
      </w:pPr>
      <w:r w:rsidRPr="00BE0AE5">
        <w:rPr>
          <w:rStyle w:val="Bold"/>
          <w:rFonts w:cs="Times New Roman"/>
          <w:spacing w:val="-1"/>
        </w:rPr>
        <w:t>Стихотворения</w:t>
      </w:r>
      <w:r w:rsidRPr="00BE0AE5">
        <w:rPr>
          <w:rFonts w:cs="Times New Roman"/>
          <w:spacing w:val="-1"/>
        </w:rPr>
        <w:t xml:space="preserve"> (не менее двух). Например: К. Д. Бальмонт «Благовещенье в Москве», А. С. Хомяков «Кремлевская заутреня на Пасху», А. А. Фет «Хр</w:t>
      </w:r>
      <w:r w:rsidRPr="00BE0AE5">
        <w:rPr>
          <w:rFonts w:cs="Times New Roman"/>
          <w:spacing w:val="-1"/>
        </w:rPr>
        <w:t>и</w:t>
      </w:r>
      <w:r w:rsidRPr="00BE0AE5">
        <w:rPr>
          <w:rFonts w:cs="Times New Roman"/>
          <w:spacing w:val="-1"/>
        </w:rPr>
        <w:t>стос Воскресе!» (П. П. Боткину).</w:t>
      </w:r>
    </w:p>
    <w:p w14:paraId="7CF4C835" w14:textId="77777777" w:rsidR="00416B7C" w:rsidRPr="00BE0AE5" w:rsidRDefault="00416B7C" w:rsidP="00416B7C">
      <w:pPr>
        <w:pStyle w:val="body"/>
        <w:rPr>
          <w:rFonts w:cs="Times New Roman"/>
        </w:rPr>
      </w:pPr>
      <w:r w:rsidRPr="00BE0AE5">
        <w:rPr>
          <w:rStyle w:val="Bold"/>
          <w:rFonts w:cs="Times New Roman"/>
        </w:rPr>
        <w:t>А. П. Чехов.</w:t>
      </w:r>
      <w:r w:rsidRPr="00BE0AE5">
        <w:rPr>
          <w:rFonts w:cs="Times New Roman"/>
        </w:rPr>
        <w:t xml:space="preserve"> «Казак».</w:t>
      </w:r>
    </w:p>
    <w:p w14:paraId="55B18539" w14:textId="77777777" w:rsidR="00416B7C" w:rsidRPr="00BE0AE5" w:rsidRDefault="00416B7C" w:rsidP="00416B7C">
      <w:pPr>
        <w:pStyle w:val="h4"/>
        <w:rPr>
          <w:rFonts w:cs="Times New Roman"/>
        </w:rPr>
      </w:pPr>
      <w:r w:rsidRPr="00BE0AE5">
        <w:rPr>
          <w:rFonts w:cs="Times New Roman"/>
        </w:rPr>
        <w:t xml:space="preserve">Тепло родного дома </w:t>
      </w:r>
    </w:p>
    <w:p w14:paraId="1650D22C" w14:textId="77777777" w:rsidR="00416B7C" w:rsidRPr="00BE0AE5" w:rsidRDefault="00416B7C" w:rsidP="00416B7C">
      <w:pPr>
        <w:pStyle w:val="body"/>
        <w:rPr>
          <w:rStyle w:val="Italic"/>
          <w:rFonts w:cs="Times New Roman"/>
        </w:rPr>
      </w:pPr>
      <w:r w:rsidRPr="00BE0AE5">
        <w:rPr>
          <w:rStyle w:val="Italic"/>
          <w:rFonts w:cs="Times New Roman"/>
        </w:rPr>
        <w:t>Русские мастера</w:t>
      </w:r>
    </w:p>
    <w:p w14:paraId="359B9C21" w14:textId="77777777" w:rsidR="00416B7C" w:rsidRPr="00BE0AE5" w:rsidRDefault="00416B7C" w:rsidP="00416B7C">
      <w:pPr>
        <w:pStyle w:val="body"/>
        <w:rPr>
          <w:rFonts w:cs="Times New Roman"/>
        </w:rPr>
      </w:pPr>
      <w:r w:rsidRPr="00BE0AE5">
        <w:rPr>
          <w:rStyle w:val="Bold"/>
          <w:rFonts w:cs="Times New Roman"/>
        </w:rPr>
        <w:t>В. А. Солоухин.</w:t>
      </w:r>
      <w:r w:rsidRPr="00BE0AE5">
        <w:rPr>
          <w:rFonts w:cs="Times New Roman"/>
        </w:rPr>
        <w:t xml:space="preserve"> «Камешки на ладони» (не менее двух миниатюр по в</w:t>
      </w:r>
      <w:r w:rsidRPr="00BE0AE5">
        <w:rPr>
          <w:rFonts w:cs="Times New Roman"/>
        </w:rPr>
        <w:t>ы</w:t>
      </w:r>
      <w:r w:rsidRPr="00BE0AE5">
        <w:rPr>
          <w:rFonts w:cs="Times New Roman"/>
        </w:rPr>
        <w:t xml:space="preserve">бору). </w:t>
      </w:r>
    </w:p>
    <w:p w14:paraId="2DC17608" w14:textId="77777777" w:rsidR="00416B7C" w:rsidRPr="00BE0AE5" w:rsidRDefault="00416B7C" w:rsidP="00416B7C">
      <w:pPr>
        <w:pStyle w:val="body"/>
        <w:rPr>
          <w:rFonts w:cs="Times New Roman"/>
        </w:rPr>
      </w:pPr>
      <w:r w:rsidRPr="00BE0AE5">
        <w:rPr>
          <w:rStyle w:val="Bold"/>
          <w:rFonts w:cs="Times New Roman"/>
        </w:rPr>
        <w:t>Ф. А. Абрамов.</w:t>
      </w:r>
      <w:r w:rsidRPr="00BE0AE5">
        <w:rPr>
          <w:rFonts w:cs="Times New Roman"/>
        </w:rPr>
        <w:t xml:space="preserve"> «Дом» (один фрагмент по выбору).</w:t>
      </w:r>
    </w:p>
    <w:p w14:paraId="71D9D4CA"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одного). Например: Р. И. Рождественский «О мастерах» и др. </w:t>
      </w:r>
    </w:p>
    <w:p w14:paraId="4CC538F3" w14:textId="77777777" w:rsidR="00416B7C" w:rsidRPr="00BE0AE5" w:rsidRDefault="00416B7C" w:rsidP="00416B7C">
      <w:pPr>
        <w:pStyle w:val="h3"/>
        <w:rPr>
          <w:rFonts w:cs="Times New Roman"/>
        </w:rPr>
      </w:pPr>
      <w:r w:rsidRPr="00BE0AE5">
        <w:rPr>
          <w:rFonts w:cs="Times New Roman"/>
        </w:rPr>
        <w:t xml:space="preserve">Раздел 3. Русский характер — русская душа </w:t>
      </w:r>
    </w:p>
    <w:p w14:paraId="4526ADF3" w14:textId="77777777" w:rsidR="00416B7C" w:rsidRPr="00BE0AE5" w:rsidRDefault="00416B7C" w:rsidP="00416B7C">
      <w:pPr>
        <w:pStyle w:val="h4-first"/>
        <w:rPr>
          <w:rFonts w:cs="Times New Roman"/>
        </w:rPr>
      </w:pPr>
      <w:r w:rsidRPr="00BE0AE5">
        <w:rPr>
          <w:rFonts w:cs="Times New Roman"/>
        </w:rPr>
        <w:t xml:space="preserve">Не до ордена — была бы Родина </w:t>
      </w:r>
    </w:p>
    <w:p w14:paraId="77EC1DCA" w14:textId="77777777" w:rsidR="00416B7C" w:rsidRPr="00BE0AE5" w:rsidRDefault="00416B7C" w:rsidP="00416B7C">
      <w:pPr>
        <w:pStyle w:val="body"/>
        <w:rPr>
          <w:rStyle w:val="Italic"/>
          <w:rFonts w:cs="Times New Roman"/>
        </w:rPr>
      </w:pPr>
      <w:r w:rsidRPr="00BE0AE5">
        <w:rPr>
          <w:rStyle w:val="Italic"/>
          <w:rFonts w:cs="Times New Roman"/>
        </w:rPr>
        <w:t>На Первой мировой войне</w:t>
      </w:r>
    </w:p>
    <w:p w14:paraId="383FB868"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С. М. Городецкий «Возду</w:t>
      </w:r>
      <w:r w:rsidRPr="00BE0AE5">
        <w:rPr>
          <w:rFonts w:cs="Times New Roman"/>
        </w:rPr>
        <w:t>ш</w:t>
      </w:r>
      <w:r w:rsidRPr="00BE0AE5">
        <w:rPr>
          <w:rFonts w:cs="Times New Roman"/>
        </w:rPr>
        <w:t>ный витязь», Н. С. Гумилёв «Наступление», «Война» и др.</w:t>
      </w:r>
    </w:p>
    <w:p w14:paraId="7F924884" w14:textId="77777777" w:rsidR="00416B7C" w:rsidRPr="00BE0AE5" w:rsidRDefault="00416B7C" w:rsidP="00416B7C">
      <w:pPr>
        <w:pStyle w:val="body"/>
        <w:rPr>
          <w:rFonts w:cs="Times New Roman"/>
        </w:rPr>
      </w:pPr>
      <w:r w:rsidRPr="00BE0AE5">
        <w:rPr>
          <w:rStyle w:val="Bold"/>
          <w:rFonts w:cs="Times New Roman"/>
        </w:rPr>
        <w:t>М. М. Пришвин.</w:t>
      </w:r>
      <w:r w:rsidRPr="00BE0AE5">
        <w:rPr>
          <w:rFonts w:cs="Times New Roman"/>
        </w:rPr>
        <w:t xml:space="preserve"> «Голубая стрекоза». </w:t>
      </w:r>
    </w:p>
    <w:p w14:paraId="29F4EEE2" w14:textId="77777777" w:rsidR="00416B7C" w:rsidRPr="00BE0AE5" w:rsidRDefault="00416B7C" w:rsidP="00416B7C">
      <w:pPr>
        <w:pStyle w:val="h4"/>
        <w:rPr>
          <w:rFonts w:cs="Times New Roman"/>
        </w:rPr>
      </w:pPr>
      <w:r w:rsidRPr="00BE0AE5">
        <w:rPr>
          <w:rFonts w:cs="Times New Roman"/>
        </w:rPr>
        <w:t xml:space="preserve">Загадки русской души </w:t>
      </w:r>
    </w:p>
    <w:p w14:paraId="347D228D" w14:textId="77777777" w:rsidR="00416B7C" w:rsidRPr="00BE0AE5" w:rsidRDefault="00416B7C" w:rsidP="00416B7C">
      <w:pPr>
        <w:pStyle w:val="body"/>
        <w:rPr>
          <w:rStyle w:val="Italic"/>
          <w:rFonts w:cs="Times New Roman"/>
        </w:rPr>
      </w:pPr>
      <w:r w:rsidRPr="00BE0AE5">
        <w:rPr>
          <w:rStyle w:val="Italic"/>
          <w:rFonts w:cs="Times New Roman"/>
        </w:rPr>
        <w:t>Долюшка женская</w:t>
      </w:r>
    </w:p>
    <w:p w14:paraId="3FA35BE1"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Ф. И. Тютчев «Русской же</w:t>
      </w:r>
      <w:r w:rsidRPr="00BE0AE5">
        <w:rPr>
          <w:rFonts w:cs="Times New Roman"/>
        </w:rPr>
        <w:t>н</w:t>
      </w:r>
      <w:r w:rsidRPr="00BE0AE5">
        <w:rPr>
          <w:rFonts w:cs="Times New Roman"/>
        </w:rPr>
        <w:t>щине», Н. А. Некрасов «Внимая ужасам войны…», Ю. В. Друнина «И откуда вдруг берутся силы…», В. М. Тушнова «Вот говорят: Россия…» и др.</w:t>
      </w:r>
    </w:p>
    <w:p w14:paraId="7908ACB6" w14:textId="77777777" w:rsidR="00416B7C" w:rsidRPr="00BE0AE5" w:rsidRDefault="00416B7C" w:rsidP="00416B7C">
      <w:pPr>
        <w:pStyle w:val="body"/>
        <w:rPr>
          <w:rFonts w:cs="Times New Roman"/>
        </w:rPr>
      </w:pPr>
      <w:r w:rsidRPr="00BE0AE5">
        <w:rPr>
          <w:rStyle w:val="Bold"/>
          <w:rFonts w:cs="Times New Roman"/>
        </w:rPr>
        <w:t>Ф. А. Абрамов.</w:t>
      </w:r>
      <w:r w:rsidRPr="00BE0AE5">
        <w:rPr>
          <w:rFonts w:cs="Times New Roman"/>
        </w:rPr>
        <w:t xml:space="preserve"> «Золотые руки». </w:t>
      </w:r>
    </w:p>
    <w:p w14:paraId="5CD6CA7C" w14:textId="77777777" w:rsidR="00416B7C" w:rsidRPr="00BE0AE5" w:rsidRDefault="00416B7C" w:rsidP="00416B7C">
      <w:pPr>
        <w:pStyle w:val="h4"/>
        <w:rPr>
          <w:rFonts w:cs="Times New Roman"/>
        </w:rPr>
      </w:pPr>
      <w:r w:rsidRPr="00BE0AE5">
        <w:rPr>
          <w:rFonts w:cs="Times New Roman"/>
        </w:rPr>
        <w:t xml:space="preserve">О ваших ровесниках </w:t>
      </w:r>
    </w:p>
    <w:p w14:paraId="3722E75E" w14:textId="77777777" w:rsidR="00416B7C" w:rsidRPr="00BE0AE5" w:rsidRDefault="00416B7C" w:rsidP="00416B7C">
      <w:pPr>
        <w:pStyle w:val="body"/>
        <w:rPr>
          <w:rStyle w:val="Italic"/>
          <w:rFonts w:cs="Times New Roman"/>
        </w:rPr>
      </w:pPr>
      <w:r w:rsidRPr="00BE0AE5">
        <w:rPr>
          <w:rStyle w:val="Italic"/>
          <w:rFonts w:cs="Times New Roman"/>
        </w:rPr>
        <w:t>Взрослые детские проблемы</w:t>
      </w:r>
    </w:p>
    <w:p w14:paraId="5112BF57" w14:textId="77777777" w:rsidR="00416B7C" w:rsidRPr="00BE0AE5" w:rsidRDefault="00416B7C" w:rsidP="00416B7C">
      <w:pPr>
        <w:pStyle w:val="body"/>
        <w:rPr>
          <w:rFonts w:cs="Times New Roman"/>
        </w:rPr>
      </w:pPr>
      <w:r w:rsidRPr="00BE0AE5">
        <w:rPr>
          <w:rStyle w:val="Bold"/>
          <w:rFonts w:cs="Times New Roman"/>
        </w:rPr>
        <w:t>А. С. Игнатова.</w:t>
      </w:r>
      <w:r w:rsidRPr="00BE0AE5">
        <w:rPr>
          <w:rFonts w:cs="Times New Roman"/>
        </w:rPr>
        <w:t xml:space="preserve"> «Джинн Сева». </w:t>
      </w:r>
    </w:p>
    <w:p w14:paraId="57433D4D" w14:textId="77777777" w:rsidR="00416B7C" w:rsidRPr="00BE0AE5" w:rsidRDefault="00416B7C" w:rsidP="00416B7C">
      <w:pPr>
        <w:pStyle w:val="body"/>
        <w:rPr>
          <w:rFonts w:cs="Times New Roman"/>
        </w:rPr>
      </w:pPr>
      <w:r w:rsidRPr="00BE0AE5">
        <w:rPr>
          <w:rStyle w:val="Bold"/>
          <w:rFonts w:cs="Times New Roman"/>
        </w:rPr>
        <w:lastRenderedPageBreak/>
        <w:t>Н. Н. Назаркин.</w:t>
      </w:r>
      <w:r w:rsidRPr="00BE0AE5">
        <w:rPr>
          <w:rFonts w:cs="Times New Roman"/>
        </w:rPr>
        <w:t xml:space="preserve"> «Изумрудная рыбка» (не менее двух глав по выбору, например, «Изумрудная рыбка», «Ах, миледи!», «Про личную жизнь»). </w:t>
      </w:r>
    </w:p>
    <w:p w14:paraId="4993A4DD" w14:textId="77777777" w:rsidR="00416B7C" w:rsidRPr="00BE0AE5" w:rsidRDefault="00416B7C" w:rsidP="00416B7C">
      <w:pPr>
        <w:pStyle w:val="h4"/>
        <w:rPr>
          <w:rFonts w:cs="Times New Roman"/>
        </w:rPr>
      </w:pPr>
      <w:r w:rsidRPr="00BE0AE5">
        <w:rPr>
          <w:rFonts w:cs="Times New Roman"/>
        </w:rPr>
        <w:t xml:space="preserve">Лишь слову жизнь дана </w:t>
      </w:r>
    </w:p>
    <w:p w14:paraId="40288FB9" w14:textId="77777777" w:rsidR="00416B7C" w:rsidRPr="00BE0AE5" w:rsidRDefault="00416B7C" w:rsidP="00416B7C">
      <w:pPr>
        <w:pStyle w:val="body"/>
        <w:rPr>
          <w:rStyle w:val="Italic"/>
          <w:rFonts w:cs="Times New Roman"/>
        </w:rPr>
      </w:pPr>
      <w:r w:rsidRPr="00BE0AE5">
        <w:rPr>
          <w:rStyle w:val="Italic"/>
          <w:rFonts w:cs="Times New Roman"/>
        </w:rPr>
        <w:t>Такого языка на свете не бывало</w:t>
      </w:r>
    </w:p>
    <w:p w14:paraId="6F1E7316"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одного). Например: Вс. Рождественский «В родной поэзии совсем не старовер…» и др.</w:t>
      </w:r>
    </w:p>
    <w:p w14:paraId="7E320CBF" w14:textId="77777777" w:rsidR="00416B7C" w:rsidRPr="00BE0AE5" w:rsidRDefault="00416B7C" w:rsidP="00416B7C">
      <w:pPr>
        <w:pStyle w:val="h2"/>
        <w:rPr>
          <w:rFonts w:cs="Times New Roman"/>
        </w:rPr>
      </w:pPr>
      <w:r w:rsidRPr="00BE0AE5">
        <w:rPr>
          <w:rFonts w:cs="Times New Roman"/>
        </w:rPr>
        <w:t>8 КЛАСС</w:t>
      </w:r>
    </w:p>
    <w:p w14:paraId="61200208" w14:textId="77777777" w:rsidR="00416B7C" w:rsidRPr="00BE0AE5" w:rsidRDefault="00416B7C" w:rsidP="00416B7C">
      <w:pPr>
        <w:pStyle w:val="h3-first"/>
        <w:rPr>
          <w:rFonts w:cs="Times New Roman"/>
        </w:rPr>
      </w:pPr>
      <w:r w:rsidRPr="00BE0AE5">
        <w:rPr>
          <w:rFonts w:cs="Times New Roman"/>
        </w:rPr>
        <w:t xml:space="preserve">Раздел 1. Россия — Родина моя </w:t>
      </w:r>
    </w:p>
    <w:p w14:paraId="23FAD67B" w14:textId="77777777" w:rsidR="00416B7C" w:rsidRPr="00BE0AE5" w:rsidRDefault="00416B7C" w:rsidP="00416B7C">
      <w:pPr>
        <w:pStyle w:val="body"/>
        <w:rPr>
          <w:rStyle w:val="Italic"/>
          <w:rFonts w:cs="Times New Roman"/>
        </w:rPr>
      </w:pPr>
      <w:r w:rsidRPr="00BE0AE5">
        <w:rPr>
          <w:rStyle w:val="Italic"/>
          <w:rFonts w:cs="Times New Roman"/>
        </w:rPr>
        <w:t>Легендарный герой земли русской Иван Сусанин</w:t>
      </w:r>
    </w:p>
    <w:p w14:paraId="690303E6"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одного). Например: С. Н. Марков «Сусанин», О. А. Ильина «Во время грозного и злого поединка…» и др.</w:t>
      </w:r>
    </w:p>
    <w:p w14:paraId="33B978E1" w14:textId="77777777" w:rsidR="00416B7C" w:rsidRPr="00BE0AE5" w:rsidRDefault="00416B7C" w:rsidP="00416B7C">
      <w:pPr>
        <w:pStyle w:val="body"/>
        <w:rPr>
          <w:rFonts w:cs="Times New Roman"/>
        </w:rPr>
      </w:pPr>
      <w:r w:rsidRPr="00BE0AE5">
        <w:rPr>
          <w:rStyle w:val="Bold"/>
          <w:rFonts w:cs="Times New Roman"/>
        </w:rPr>
        <w:t>П. Н. Полевой.</w:t>
      </w:r>
      <w:r w:rsidRPr="00BE0AE5">
        <w:rPr>
          <w:rFonts w:cs="Times New Roman"/>
        </w:rPr>
        <w:t xml:space="preserve"> «Избранник Божий» (не менее двух глав по выбору).</w:t>
      </w:r>
    </w:p>
    <w:p w14:paraId="6D5F1FE9" w14:textId="77777777" w:rsidR="00416B7C" w:rsidRPr="00BE0AE5" w:rsidRDefault="00416B7C" w:rsidP="00416B7C">
      <w:pPr>
        <w:pStyle w:val="h4"/>
        <w:rPr>
          <w:rFonts w:cs="Times New Roman"/>
        </w:rPr>
      </w:pPr>
      <w:r w:rsidRPr="00BE0AE5">
        <w:rPr>
          <w:rFonts w:cs="Times New Roman"/>
        </w:rPr>
        <w:t xml:space="preserve">Города земли русской </w:t>
      </w:r>
    </w:p>
    <w:p w14:paraId="7558151E" w14:textId="77777777" w:rsidR="00416B7C" w:rsidRPr="00BE0AE5" w:rsidRDefault="00416B7C" w:rsidP="00416B7C">
      <w:pPr>
        <w:pStyle w:val="body"/>
        <w:rPr>
          <w:rStyle w:val="Italic"/>
          <w:rFonts w:cs="Times New Roman"/>
        </w:rPr>
      </w:pPr>
      <w:r w:rsidRPr="00BE0AE5">
        <w:rPr>
          <w:rStyle w:val="Italic"/>
          <w:rFonts w:cs="Times New Roman"/>
        </w:rPr>
        <w:t>По Золотому кольцу</w:t>
      </w:r>
    </w:p>
    <w:p w14:paraId="4F2F1A41"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трёх). Например: Ф. К. Сологуб «Сквозь туман едва заметный…», М. А. Кузмин «Я знаю вас не понаслышке…», И. И. Кобзев «Поездка в Суздаль», В. А. Степанов «Золотое кольцо» и др.</w:t>
      </w:r>
    </w:p>
    <w:p w14:paraId="5D0F2147" w14:textId="77777777" w:rsidR="00416B7C" w:rsidRPr="00BE0AE5" w:rsidRDefault="00416B7C" w:rsidP="00416B7C">
      <w:pPr>
        <w:pStyle w:val="h4"/>
        <w:rPr>
          <w:rFonts w:cs="Times New Roman"/>
        </w:rPr>
      </w:pPr>
      <w:r w:rsidRPr="00BE0AE5">
        <w:rPr>
          <w:rFonts w:cs="Times New Roman"/>
        </w:rPr>
        <w:t xml:space="preserve">Родные просторы </w:t>
      </w:r>
    </w:p>
    <w:p w14:paraId="287C8FB0" w14:textId="77777777" w:rsidR="00416B7C" w:rsidRPr="00BE0AE5" w:rsidRDefault="00416B7C" w:rsidP="00416B7C">
      <w:pPr>
        <w:pStyle w:val="body"/>
        <w:rPr>
          <w:rStyle w:val="Italic"/>
          <w:rFonts w:cs="Times New Roman"/>
        </w:rPr>
      </w:pPr>
      <w:r w:rsidRPr="00BE0AE5">
        <w:rPr>
          <w:rStyle w:val="Italic"/>
          <w:rFonts w:cs="Times New Roman"/>
        </w:rPr>
        <w:t>Волга — русская река</w:t>
      </w:r>
    </w:p>
    <w:p w14:paraId="4DA1262F" w14:textId="77777777" w:rsidR="00416B7C" w:rsidRPr="00BE0AE5" w:rsidRDefault="00416B7C" w:rsidP="00416B7C">
      <w:pPr>
        <w:pStyle w:val="body"/>
        <w:rPr>
          <w:rFonts w:cs="Times New Roman"/>
        </w:rPr>
      </w:pPr>
      <w:r w:rsidRPr="00BE0AE5">
        <w:rPr>
          <w:rStyle w:val="Bold"/>
          <w:rFonts w:cs="Times New Roman"/>
        </w:rPr>
        <w:t>Русские народные песни о Волге</w:t>
      </w:r>
      <w:r w:rsidRPr="00BE0AE5">
        <w:rPr>
          <w:rFonts w:cs="Times New Roman"/>
        </w:rPr>
        <w:t xml:space="preserve"> (одна по выбору). Например: «Уж ты, Волга-река, Волга-матушка!..», «Вниз по матушке по Волге…» и др.</w:t>
      </w:r>
    </w:p>
    <w:p w14:paraId="3A42AB59"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Н. А. Некрасов «Люблю я краткой той поры…» (из поэмы «Горе старого Наума»), В. С. Высоцкий «Песня о Волге» и др.</w:t>
      </w:r>
    </w:p>
    <w:p w14:paraId="2AB439BE" w14:textId="77777777" w:rsidR="00416B7C" w:rsidRPr="00BE0AE5" w:rsidRDefault="00416B7C" w:rsidP="00416B7C">
      <w:pPr>
        <w:pStyle w:val="body"/>
        <w:rPr>
          <w:rFonts w:cs="Times New Roman"/>
        </w:rPr>
      </w:pPr>
      <w:r w:rsidRPr="00BE0AE5">
        <w:rPr>
          <w:rStyle w:val="Bold"/>
          <w:rFonts w:cs="Times New Roman"/>
        </w:rPr>
        <w:t>В. В. Розанов.</w:t>
      </w:r>
      <w:r w:rsidRPr="00BE0AE5">
        <w:rPr>
          <w:rFonts w:cs="Times New Roman"/>
        </w:rPr>
        <w:t xml:space="preserve"> «Русский Нил» (один фрагмент по выбору).</w:t>
      </w:r>
    </w:p>
    <w:p w14:paraId="5F1801A4" w14:textId="77777777" w:rsidR="00416B7C" w:rsidRPr="00BE0AE5" w:rsidRDefault="00416B7C" w:rsidP="00416B7C">
      <w:pPr>
        <w:pStyle w:val="h3"/>
        <w:rPr>
          <w:rFonts w:cs="Times New Roman"/>
        </w:rPr>
      </w:pPr>
      <w:r w:rsidRPr="00BE0AE5">
        <w:rPr>
          <w:rFonts w:cs="Times New Roman"/>
        </w:rPr>
        <w:t xml:space="preserve">Раздел 2. Русские традиции </w:t>
      </w:r>
    </w:p>
    <w:p w14:paraId="3703E5B1" w14:textId="77777777" w:rsidR="00416B7C" w:rsidRPr="00BE0AE5" w:rsidRDefault="00416B7C" w:rsidP="00416B7C">
      <w:pPr>
        <w:pStyle w:val="h4-first"/>
        <w:rPr>
          <w:rFonts w:cs="Times New Roman"/>
        </w:rPr>
      </w:pPr>
      <w:r w:rsidRPr="00BE0AE5">
        <w:rPr>
          <w:rFonts w:cs="Times New Roman"/>
        </w:rPr>
        <w:t xml:space="preserve">Праздники русского мира </w:t>
      </w:r>
    </w:p>
    <w:p w14:paraId="2B8F8D78" w14:textId="77777777" w:rsidR="00416B7C" w:rsidRPr="00BE0AE5" w:rsidRDefault="00416B7C" w:rsidP="00416B7C">
      <w:pPr>
        <w:pStyle w:val="body"/>
        <w:rPr>
          <w:rFonts w:cs="Times New Roman"/>
        </w:rPr>
      </w:pPr>
      <w:r w:rsidRPr="00BE0AE5">
        <w:rPr>
          <w:rStyle w:val="Italic"/>
          <w:rFonts w:cs="Times New Roman"/>
        </w:rPr>
        <w:t>Троица</w:t>
      </w:r>
    </w:p>
    <w:p w14:paraId="3D330A16"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И. А. Бунин «Троица», С. А. Есенин «Троицыно утро, утренний канон…», Н. И. Рыленков «Возможно ль высказать без слов…» и др. </w:t>
      </w:r>
    </w:p>
    <w:p w14:paraId="6A16D17F" w14:textId="77777777" w:rsidR="00416B7C" w:rsidRPr="00BE0AE5" w:rsidRDefault="00416B7C" w:rsidP="00416B7C">
      <w:pPr>
        <w:pStyle w:val="body"/>
        <w:rPr>
          <w:rFonts w:cs="Times New Roman"/>
        </w:rPr>
      </w:pPr>
      <w:r w:rsidRPr="00BE0AE5">
        <w:rPr>
          <w:rStyle w:val="Bold"/>
          <w:rFonts w:cs="Times New Roman"/>
        </w:rPr>
        <w:t>И. А. Новиков.</w:t>
      </w:r>
      <w:r w:rsidRPr="00BE0AE5">
        <w:rPr>
          <w:rFonts w:cs="Times New Roman"/>
        </w:rPr>
        <w:t xml:space="preserve"> «Троицкая кукушка». </w:t>
      </w:r>
    </w:p>
    <w:p w14:paraId="086FD75F" w14:textId="77777777" w:rsidR="00416B7C" w:rsidRPr="00BE0AE5" w:rsidRDefault="00416B7C" w:rsidP="00416B7C">
      <w:pPr>
        <w:pStyle w:val="h4"/>
        <w:rPr>
          <w:rFonts w:cs="Times New Roman"/>
        </w:rPr>
      </w:pPr>
      <w:r w:rsidRPr="00BE0AE5">
        <w:rPr>
          <w:rFonts w:cs="Times New Roman"/>
        </w:rPr>
        <w:lastRenderedPageBreak/>
        <w:t xml:space="preserve">Тепло родного дома </w:t>
      </w:r>
    </w:p>
    <w:p w14:paraId="45A61002" w14:textId="77777777" w:rsidR="00416B7C" w:rsidRPr="00BE0AE5" w:rsidRDefault="00416B7C" w:rsidP="00416B7C">
      <w:pPr>
        <w:pStyle w:val="body"/>
        <w:rPr>
          <w:rStyle w:val="Italic"/>
          <w:rFonts w:cs="Times New Roman"/>
        </w:rPr>
      </w:pPr>
      <w:r w:rsidRPr="00BE0AE5">
        <w:rPr>
          <w:rStyle w:val="Italic"/>
          <w:rFonts w:cs="Times New Roman"/>
        </w:rPr>
        <w:t>Родство душ</w:t>
      </w:r>
    </w:p>
    <w:p w14:paraId="0EC0F4EC" w14:textId="77777777" w:rsidR="00416B7C" w:rsidRPr="00BE0AE5" w:rsidRDefault="00416B7C" w:rsidP="00416B7C">
      <w:pPr>
        <w:pStyle w:val="body"/>
        <w:rPr>
          <w:rFonts w:cs="Times New Roman"/>
        </w:rPr>
      </w:pPr>
      <w:r w:rsidRPr="00BE0AE5">
        <w:rPr>
          <w:rStyle w:val="Bold"/>
          <w:rFonts w:cs="Times New Roman"/>
        </w:rPr>
        <w:t>Ф. А. Абрамов.</w:t>
      </w:r>
      <w:r w:rsidRPr="00BE0AE5">
        <w:rPr>
          <w:rFonts w:cs="Times New Roman"/>
        </w:rPr>
        <w:t xml:space="preserve"> «Валенки». </w:t>
      </w:r>
    </w:p>
    <w:p w14:paraId="1B80AD32" w14:textId="77777777" w:rsidR="00416B7C" w:rsidRPr="00BE0AE5" w:rsidRDefault="00416B7C" w:rsidP="00416B7C">
      <w:pPr>
        <w:pStyle w:val="body"/>
        <w:rPr>
          <w:rFonts w:cs="Times New Roman"/>
        </w:rPr>
      </w:pPr>
      <w:r w:rsidRPr="00BE0AE5">
        <w:rPr>
          <w:rStyle w:val="Bold"/>
          <w:rFonts w:cs="Times New Roman"/>
        </w:rPr>
        <w:t>Т. В. Михеева.</w:t>
      </w:r>
      <w:r w:rsidRPr="00BE0AE5">
        <w:rPr>
          <w:rFonts w:cs="Times New Roman"/>
        </w:rPr>
        <w:t xml:space="preserve"> «Не предавай меня!» (две главы по выбору).</w:t>
      </w:r>
    </w:p>
    <w:p w14:paraId="32811821" w14:textId="77777777" w:rsidR="00416B7C" w:rsidRPr="00BE0AE5" w:rsidRDefault="00416B7C" w:rsidP="00416B7C">
      <w:pPr>
        <w:pStyle w:val="h3"/>
        <w:rPr>
          <w:rFonts w:cs="Times New Roman"/>
        </w:rPr>
      </w:pPr>
      <w:r w:rsidRPr="00BE0AE5">
        <w:rPr>
          <w:rFonts w:cs="Times New Roman"/>
        </w:rPr>
        <w:t xml:space="preserve">Раздел 3. Русский характер — русская душа </w:t>
      </w:r>
    </w:p>
    <w:p w14:paraId="1D876FF9" w14:textId="77777777" w:rsidR="00416B7C" w:rsidRPr="00BE0AE5" w:rsidRDefault="00416B7C" w:rsidP="00416B7C">
      <w:pPr>
        <w:pStyle w:val="h4-first"/>
        <w:rPr>
          <w:rFonts w:cs="Times New Roman"/>
        </w:rPr>
      </w:pPr>
      <w:r w:rsidRPr="00BE0AE5">
        <w:rPr>
          <w:rFonts w:cs="Times New Roman"/>
        </w:rPr>
        <w:t xml:space="preserve">Не до ордена — была бы Родина </w:t>
      </w:r>
    </w:p>
    <w:p w14:paraId="6FDF6FF5" w14:textId="77777777" w:rsidR="00416B7C" w:rsidRPr="00BE0AE5" w:rsidRDefault="00416B7C" w:rsidP="00416B7C">
      <w:pPr>
        <w:pStyle w:val="body"/>
        <w:rPr>
          <w:rStyle w:val="Italic"/>
          <w:rFonts w:cs="Times New Roman"/>
        </w:rPr>
      </w:pPr>
      <w:r w:rsidRPr="00BE0AE5">
        <w:rPr>
          <w:rStyle w:val="Italic"/>
          <w:rFonts w:cs="Times New Roman"/>
        </w:rPr>
        <w:t>Дети на войне</w:t>
      </w:r>
    </w:p>
    <w:p w14:paraId="69D6F54D" w14:textId="77777777" w:rsidR="00416B7C" w:rsidRPr="00BE0AE5" w:rsidRDefault="00416B7C" w:rsidP="00416B7C">
      <w:pPr>
        <w:pStyle w:val="body"/>
        <w:rPr>
          <w:rFonts w:cs="Times New Roman"/>
          <w:spacing w:val="-3"/>
        </w:rPr>
      </w:pPr>
      <w:r w:rsidRPr="00BE0AE5">
        <w:rPr>
          <w:rStyle w:val="Bold"/>
          <w:rFonts w:cs="Times New Roman"/>
          <w:spacing w:val="-3"/>
        </w:rPr>
        <w:t>Э. Н. Веркин.</w:t>
      </w:r>
      <w:r w:rsidRPr="00BE0AE5">
        <w:rPr>
          <w:rFonts w:cs="Times New Roman"/>
          <w:spacing w:val="-3"/>
        </w:rPr>
        <w:t xml:space="preserve"> «Облачный полк» (не менее двух глав по выбору). </w:t>
      </w:r>
    </w:p>
    <w:p w14:paraId="768D6901" w14:textId="77777777" w:rsidR="00416B7C" w:rsidRPr="00BE0AE5" w:rsidRDefault="00416B7C" w:rsidP="00416B7C">
      <w:pPr>
        <w:pStyle w:val="h4"/>
        <w:rPr>
          <w:rFonts w:cs="Times New Roman"/>
        </w:rPr>
      </w:pPr>
      <w:r w:rsidRPr="00BE0AE5">
        <w:rPr>
          <w:rFonts w:cs="Times New Roman"/>
        </w:rPr>
        <w:t xml:space="preserve">Загадки русской души </w:t>
      </w:r>
    </w:p>
    <w:p w14:paraId="2A0249FE" w14:textId="77777777" w:rsidR="00416B7C" w:rsidRPr="00BE0AE5" w:rsidRDefault="00416B7C" w:rsidP="00416B7C">
      <w:pPr>
        <w:pStyle w:val="body"/>
        <w:rPr>
          <w:rStyle w:val="Italic"/>
          <w:rFonts w:cs="Times New Roman"/>
        </w:rPr>
      </w:pPr>
      <w:r w:rsidRPr="00BE0AE5">
        <w:rPr>
          <w:rStyle w:val="Italic"/>
          <w:rFonts w:cs="Times New Roman"/>
        </w:rPr>
        <w:t>Сеятель твой и хранитель</w:t>
      </w:r>
    </w:p>
    <w:p w14:paraId="34DD6E37" w14:textId="77777777" w:rsidR="00416B7C" w:rsidRPr="00BE0AE5" w:rsidRDefault="00416B7C" w:rsidP="00416B7C">
      <w:pPr>
        <w:pStyle w:val="body"/>
        <w:rPr>
          <w:rFonts w:cs="Times New Roman"/>
        </w:rPr>
      </w:pPr>
      <w:r w:rsidRPr="00BE0AE5">
        <w:rPr>
          <w:rStyle w:val="Bold"/>
          <w:rFonts w:cs="Times New Roman"/>
        </w:rPr>
        <w:t>И. С. Тургенев.</w:t>
      </w:r>
      <w:r w:rsidRPr="00BE0AE5">
        <w:rPr>
          <w:rFonts w:cs="Times New Roman"/>
        </w:rPr>
        <w:t xml:space="preserve"> «Сфинкс».</w:t>
      </w:r>
    </w:p>
    <w:p w14:paraId="2DD9FEC3" w14:textId="77777777" w:rsidR="00416B7C" w:rsidRPr="00BE0AE5" w:rsidRDefault="00416B7C" w:rsidP="00416B7C">
      <w:pPr>
        <w:pStyle w:val="body"/>
        <w:rPr>
          <w:rFonts w:cs="Times New Roman"/>
        </w:rPr>
      </w:pPr>
      <w:r w:rsidRPr="00BE0AE5">
        <w:rPr>
          <w:rStyle w:val="Bold"/>
          <w:rFonts w:cs="Times New Roman"/>
        </w:rPr>
        <w:t>Ф. М. Достоевский.</w:t>
      </w:r>
      <w:r w:rsidRPr="00BE0AE5">
        <w:rPr>
          <w:rFonts w:cs="Times New Roman"/>
        </w:rPr>
        <w:t xml:space="preserve"> «Мужик Марей».</w:t>
      </w:r>
    </w:p>
    <w:p w14:paraId="1F0F3CF5" w14:textId="77777777" w:rsidR="00416B7C" w:rsidRPr="00BE0AE5" w:rsidRDefault="00416B7C" w:rsidP="00416B7C">
      <w:pPr>
        <w:pStyle w:val="h4"/>
        <w:rPr>
          <w:rFonts w:cs="Times New Roman"/>
        </w:rPr>
      </w:pPr>
      <w:r w:rsidRPr="00BE0AE5">
        <w:rPr>
          <w:rFonts w:cs="Times New Roman"/>
        </w:rPr>
        <w:t xml:space="preserve">О ваших ровесниках </w:t>
      </w:r>
    </w:p>
    <w:p w14:paraId="26A24CBC" w14:textId="77777777" w:rsidR="00416B7C" w:rsidRPr="00BE0AE5" w:rsidRDefault="00416B7C" w:rsidP="00416B7C">
      <w:pPr>
        <w:pStyle w:val="body"/>
        <w:rPr>
          <w:rStyle w:val="Italic"/>
          <w:rFonts w:cs="Times New Roman"/>
        </w:rPr>
      </w:pPr>
      <w:r w:rsidRPr="00BE0AE5">
        <w:rPr>
          <w:rStyle w:val="Italic"/>
          <w:rFonts w:cs="Times New Roman"/>
        </w:rPr>
        <w:t>Пора взросления</w:t>
      </w:r>
    </w:p>
    <w:p w14:paraId="3B6697F2" w14:textId="77777777" w:rsidR="00416B7C" w:rsidRPr="00BE0AE5" w:rsidRDefault="00416B7C" w:rsidP="00416B7C">
      <w:pPr>
        <w:pStyle w:val="body"/>
        <w:rPr>
          <w:rFonts w:cs="Times New Roman"/>
        </w:rPr>
      </w:pPr>
      <w:r w:rsidRPr="00BE0AE5">
        <w:rPr>
          <w:rStyle w:val="Bold"/>
          <w:rFonts w:cs="Times New Roman"/>
        </w:rPr>
        <w:t>Б. Л. Васильев.</w:t>
      </w:r>
      <w:r w:rsidRPr="00BE0AE5">
        <w:rPr>
          <w:rFonts w:cs="Times New Roman"/>
        </w:rPr>
        <w:t xml:space="preserve"> «Завтра была война» (не менее одной главы по выбору). </w:t>
      </w:r>
    </w:p>
    <w:p w14:paraId="69DFFBF9" w14:textId="77777777" w:rsidR="00416B7C" w:rsidRPr="00BE0AE5" w:rsidRDefault="00416B7C" w:rsidP="00416B7C">
      <w:pPr>
        <w:pStyle w:val="body"/>
        <w:rPr>
          <w:rFonts w:cs="Times New Roman"/>
        </w:rPr>
      </w:pPr>
      <w:r w:rsidRPr="00BE0AE5">
        <w:rPr>
          <w:rStyle w:val="Bold"/>
          <w:rFonts w:cs="Times New Roman"/>
        </w:rPr>
        <w:t>Г. Н. Щербакова.</w:t>
      </w:r>
      <w:r w:rsidRPr="00BE0AE5">
        <w:rPr>
          <w:rFonts w:cs="Times New Roman"/>
        </w:rPr>
        <w:t xml:space="preserve"> «Вам и не снилось» (не менее одной главы по выбору)</w:t>
      </w:r>
    </w:p>
    <w:p w14:paraId="50D27039" w14:textId="77777777" w:rsidR="00416B7C" w:rsidRPr="00BE0AE5" w:rsidRDefault="00416B7C" w:rsidP="00416B7C">
      <w:pPr>
        <w:pStyle w:val="h4"/>
        <w:rPr>
          <w:rFonts w:cs="Times New Roman"/>
        </w:rPr>
      </w:pPr>
      <w:r w:rsidRPr="00BE0AE5">
        <w:rPr>
          <w:rFonts w:cs="Times New Roman"/>
        </w:rPr>
        <w:t xml:space="preserve">Лишь слову жизнь дана </w:t>
      </w:r>
    </w:p>
    <w:p w14:paraId="342822B5" w14:textId="77777777" w:rsidR="00416B7C" w:rsidRPr="00BE0AE5" w:rsidRDefault="00416B7C" w:rsidP="00416B7C">
      <w:pPr>
        <w:pStyle w:val="body"/>
        <w:rPr>
          <w:rStyle w:val="Italic"/>
          <w:rFonts w:cs="Times New Roman"/>
        </w:rPr>
      </w:pPr>
      <w:r w:rsidRPr="00BE0AE5">
        <w:rPr>
          <w:rStyle w:val="Italic"/>
          <w:rFonts w:cs="Times New Roman"/>
        </w:rPr>
        <w:t>Язык поэзии</w:t>
      </w:r>
    </w:p>
    <w:p w14:paraId="02C85818"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одного). Например: И. Ф. Анненский «Третий мучительный сонет» и др.</w:t>
      </w:r>
    </w:p>
    <w:p w14:paraId="5AE83821" w14:textId="77777777" w:rsidR="00416B7C" w:rsidRPr="00BE0AE5" w:rsidRDefault="00416B7C" w:rsidP="00416B7C">
      <w:pPr>
        <w:pStyle w:val="body"/>
        <w:rPr>
          <w:rFonts w:cs="Times New Roman"/>
        </w:rPr>
      </w:pPr>
      <w:r w:rsidRPr="00BE0AE5">
        <w:rPr>
          <w:rStyle w:val="Bold"/>
          <w:rFonts w:cs="Times New Roman"/>
        </w:rPr>
        <w:t>Дон Аминадо.</w:t>
      </w:r>
      <w:r w:rsidRPr="00BE0AE5">
        <w:rPr>
          <w:rFonts w:cs="Times New Roman"/>
        </w:rPr>
        <w:t xml:space="preserve"> «Наука стихосложения». </w:t>
      </w:r>
    </w:p>
    <w:p w14:paraId="19BE38AA" w14:textId="77777777" w:rsidR="00416B7C" w:rsidRPr="00BE0AE5" w:rsidRDefault="00416B7C" w:rsidP="00416B7C">
      <w:pPr>
        <w:pStyle w:val="h2"/>
        <w:rPr>
          <w:rFonts w:cs="Times New Roman"/>
        </w:rPr>
      </w:pPr>
      <w:r w:rsidRPr="00BE0AE5">
        <w:rPr>
          <w:rFonts w:cs="Times New Roman"/>
        </w:rPr>
        <w:t>9 КЛАСС</w:t>
      </w:r>
    </w:p>
    <w:p w14:paraId="319080BD" w14:textId="77777777" w:rsidR="00416B7C" w:rsidRPr="00BE0AE5" w:rsidRDefault="00416B7C" w:rsidP="00416B7C">
      <w:pPr>
        <w:pStyle w:val="h3-first"/>
        <w:rPr>
          <w:rFonts w:cs="Times New Roman"/>
        </w:rPr>
      </w:pPr>
      <w:r w:rsidRPr="00BE0AE5">
        <w:rPr>
          <w:rFonts w:cs="Times New Roman"/>
        </w:rPr>
        <w:t xml:space="preserve">Раздел 1. Россия — Родина моя </w:t>
      </w:r>
    </w:p>
    <w:p w14:paraId="0FA7A83B" w14:textId="77777777" w:rsidR="00416B7C" w:rsidRPr="00BE0AE5" w:rsidRDefault="00416B7C" w:rsidP="00416B7C">
      <w:pPr>
        <w:pStyle w:val="h4-first"/>
        <w:rPr>
          <w:rFonts w:cs="Times New Roman"/>
        </w:rPr>
      </w:pPr>
      <w:r w:rsidRPr="00BE0AE5">
        <w:rPr>
          <w:rFonts w:cs="Times New Roman"/>
        </w:rPr>
        <w:t xml:space="preserve">Преданья старины глубокой </w:t>
      </w:r>
    </w:p>
    <w:p w14:paraId="2DEDA38B" w14:textId="77777777" w:rsidR="00416B7C" w:rsidRPr="00BE0AE5" w:rsidRDefault="00416B7C" w:rsidP="00416B7C">
      <w:pPr>
        <w:pStyle w:val="body"/>
        <w:rPr>
          <w:rStyle w:val="Italic"/>
          <w:rFonts w:cs="Times New Roman"/>
        </w:rPr>
      </w:pPr>
      <w:r w:rsidRPr="00BE0AE5">
        <w:rPr>
          <w:rStyle w:val="Italic"/>
          <w:rFonts w:cs="Times New Roman"/>
        </w:rPr>
        <w:t>Гроза двенадцатого года</w:t>
      </w:r>
    </w:p>
    <w:p w14:paraId="10A7E99C" w14:textId="77777777" w:rsidR="00416B7C" w:rsidRPr="00BE0AE5" w:rsidRDefault="00416B7C" w:rsidP="00416B7C">
      <w:pPr>
        <w:pStyle w:val="body"/>
        <w:rPr>
          <w:rFonts w:cs="Times New Roman"/>
        </w:rPr>
      </w:pPr>
      <w:r w:rsidRPr="00BE0AE5">
        <w:rPr>
          <w:rStyle w:val="Bold"/>
          <w:rFonts w:cs="Times New Roman"/>
        </w:rPr>
        <w:t>Русские народные песни об Отечественной войне 1812 года</w:t>
      </w:r>
      <w:r w:rsidRPr="00BE0AE5">
        <w:rPr>
          <w:rFonts w:cs="Times New Roman"/>
        </w:rPr>
        <w:t xml:space="preserve"> (не менее одной). Например: «Как не две тученьки не две грозныя…»</w:t>
      </w:r>
    </w:p>
    <w:p w14:paraId="14B9BE8C"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В. А. Жуковский «Певец во стане русских воинов» (в сокращении), А. С. Пушкин «Полководец», «Бор</w:t>
      </w:r>
      <w:r w:rsidRPr="00BE0AE5">
        <w:rPr>
          <w:rFonts w:cs="Times New Roman"/>
        </w:rPr>
        <w:t>о</w:t>
      </w:r>
      <w:r w:rsidRPr="00BE0AE5">
        <w:rPr>
          <w:rFonts w:cs="Times New Roman"/>
        </w:rPr>
        <w:t>динская годовщина», М. И. Цветаева «Генералам двенадцатого года» и др.</w:t>
      </w:r>
    </w:p>
    <w:p w14:paraId="34CFAF2B" w14:textId="77777777" w:rsidR="00416B7C" w:rsidRPr="00BE0AE5" w:rsidRDefault="00416B7C" w:rsidP="00416B7C">
      <w:pPr>
        <w:pStyle w:val="body"/>
        <w:rPr>
          <w:rFonts w:cs="Times New Roman"/>
        </w:rPr>
      </w:pPr>
      <w:r w:rsidRPr="00BE0AE5">
        <w:rPr>
          <w:rStyle w:val="Bold"/>
          <w:rFonts w:cs="Times New Roman"/>
        </w:rPr>
        <w:t>И. И. Лажечников.</w:t>
      </w:r>
      <w:r w:rsidRPr="00BE0AE5">
        <w:rPr>
          <w:rFonts w:cs="Times New Roman"/>
        </w:rPr>
        <w:t xml:space="preserve"> «Новобранец 1812 года» (один фрагмент по выбору).</w:t>
      </w:r>
    </w:p>
    <w:p w14:paraId="1E7FC1D7" w14:textId="77777777" w:rsidR="00416B7C" w:rsidRPr="00BE0AE5" w:rsidRDefault="00416B7C" w:rsidP="00416B7C">
      <w:pPr>
        <w:pStyle w:val="h4"/>
        <w:rPr>
          <w:rFonts w:cs="Times New Roman"/>
        </w:rPr>
      </w:pPr>
      <w:r w:rsidRPr="00BE0AE5">
        <w:rPr>
          <w:rFonts w:cs="Times New Roman"/>
        </w:rPr>
        <w:lastRenderedPageBreak/>
        <w:t xml:space="preserve">Города земли русской </w:t>
      </w:r>
    </w:p>
    <w:p w14:paraId="263C17F2" w14:textId="77777777" w:rsidR="00416B7C" w:rsidRPr="00BE0AE5" w:rsidRDefault="00416B7C" w:rsidP="00416B7C">
      <w:pPr>
        <w:pStyle w:val="body"/>
        <w:rPr>
          <w:rStyle w:val="Italic"/>
          <w:rFonts w:cs="Times New Roman"/>
        </w:rPr>
      </w:pPr>
      <w:r w:rsidRPr="00BE0AE5">
        <w:rPr>
          <w:rStyle w:val="Italic"/>
          <w:rFonts w:cs="Times New Roman"/>
        </w:rPr>
        <w:t>Петербург в русской литературе</w:t>
      </w:r>
    </w:p>
    <w:p w14:paraId="6A6F5349"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трёх). Например: А. С. Пушкин «Город пышный, город бедный…», О. Э. Мандельштам «Петербургские строфы», А. А. Ахм</w:t>
      </w:r>
      <w:r w:rsidRPr="00BE0AE5">
        <w:rPr>
          <w:rFonts w:cs="Times New Roman"/>
        </w:rPr>
        <w:t>а</w:t>
      </w:r>
      <w:r w:rsidRPr="00BE0AE5">
        <w:rPr>
          <w:rFonts w:cs="Times New Roman"/>
        </w:rPr>
        <w:t>това «Стихи о Петербурге» («Вновь Исакий в облаченьи…»), Д. С. Самойлов «Над Невой» («Весь город в плавных разворотах…») и др.</w:t>
      </w:r>
    </w:p>
    <w:p w14:paraId="4BDB1673" w14:textId="77777777" w:rsidR="00416B7C" w:rsidRPr="00BE0AE5" w:rsidRDefault="00416B7C" w:rsidP="00416B7C">
      <w:pPr>
        <w:pStyle w:val="body"/>
        <w:rPr>
          <w:rFonts w:cs="Times New Roman"/>
        </w:rPr>
      </w:pPr>
      <w:r w:rsidRPr="00BE0AE5">
        <w:rPr>
          <w:rStyle w:val="Bold"/>
          <w:rFonts w:cs="Times New Roman"/>
        </w:rPr>
        <w:t>Л. В. Успенский.</w:t>
      </w:r>
      <w:r w:rsidRPr="00BE0AE5">
        <w:rPr>
          <w:rFonts w:cs="Times New Roman"/>
        </w:rPr>
        <w:t xml:space="preserve"> «Записки старого петербуржца» (одна глава по выбору, например, «Фонарики-сударики»).</w:t>
      </w:r>
    </w:p>
    <w:p w14:paraId="2EF90814" w14:textId="77777777" w:rsidR="00416B7C" w:rsidRPr="00BE0AE5" w:rsidRDefault="00416B7C" w:rsidP="00416B7C">
      <w:pPr>
        <w:pStyle w:val="h4"/>
        <w:rPr>
          <w:rFonts w:cs="Times New Roman"/>
        </w:rPr>
      </w:pPr>
      <w:r w:rsidRPr="00BE0AE5">
        <w:rPr>
          <w:rFonts w:cs="Times New Roman"/>
        </w:rPr>
        <w:t xml:space="preserve">Родные просторы </w:t>
      </w:r>
    </w:p>
    <w:p w14:paraId="22B7B9FD" w14:textId="77777777" w:rsidR="00416B7C" w:rsidRPr="00BE0AE5" w:rsidRDefault="00416B7C" w:rsidP="00416B7C">
      <w:pPr>
        <w:pStyle w:val="body"/>
        <w:rPr>
          <w:rStyle w:val="Italic"/>
          <w:rFonts w:cs="Times New Roman"/>
        </w:rPr>
      </w:pPr>
      <w:r w:rsidRPr="00BE0AE5">
        <w:rPr>
          <w:rStyle w:val="Italic"/>
          <w:rFonts w:cs="Times New Roman"/>
        </w:rPr>
        <w:t xml:space="preserve">Степь раздольная </w:t>
      </w:r>
    </w:p>
    <w:p w14:paraId="7D66E6C3" w14:textId="77777777" w:rsidR="00416B7C" w:rsidRPr="00BE0AE5" w:rsidRDefault="00416B7C" w:rsidP="00416B7C">
      <w:pPr>
        <w:pStyle w:val="body"/>
        <w:rPr>
          <w:rFonts w:cs="Times New Roman"/>
        </w:rPr>
      </w:pPr>
      <w:r w:rsidRPr="00BE0AE5">
        <w:rPr>
          <w:rStyle w:val="Bold"/>
          <w:rFonts w:cs="Times New Roman"/>
        </w:rPr>
        <w:t>Русские народные песни о степи</w:t>
      </w:r>
      <w:r w:rsidRPr="00BE0AE5">
        <w:rPr>
          <w:rFonts w:cs="Times New Roman"/>
        </w:rPr>
        <w:t xml:space="preserve"> (одна по выбору). Например: «Уж ты, степь ли моя, степь Моздокская…», «Ах ты, степь широкая…» и др.</w:t>
      </w:r>
    </w:p>
    <w:p w14:paraId="6FAFCE75"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П. А. Вяземский «Степь», И. З. Суриков «В степи» и др.</w:t>
      </w:r>
      <w:r w:rsidR="00571787" w:rsidRPr="00BE0AE5">
        <w:rPr>
          <w:rFonts w:cs="Times New Roman"/>
        </w:rPr>
        <w:t xml:space="preserve"> </w:t>
      </w:r>
    </w:p>
    <w:p w14:paraId="46905604" w14:textId="77777777" w:rsidR="00416B7C" w:rsidRPr="00BE0AE5" w:rsidRDefault="00416B7C" w:rsidP="00416B7C">
      <w:pPr>
        <w:pStyle w:val="body"/>
        <w:rPr>
          <w:rFonts w:cs="Times New Roman"/>
        </w:rPr>
      </w:pPr>
      <w:r w:rsidRPr="00BE0AE5">
        <w:rPr>
          <w:rStyle w:val="Bold"/>
          <w:rFonts w:cs="Times New Roman"/>
        </w:rPr>
        <w:t>А. П. Чехов.</w:t>
      </w:r>
      <w:r w:rsidRPr="00BE0AE5">
        <w:rPr>
          <w:rFonts w:cs="Times New Roman"/>
        </w:rPr>
        <w:t xml:space="preserve"> «Степь» (один фрагмент по выбору).</w:t>
      </w:r>
    </w:p>
    <w:p w14:paraId="2A40A681" w14:textId="77777777" w:rsidR="00416B7C" w:rsidRPr="00BE0AE5" w:rsidRDefault="00416B7C" w:rsidP="00416B7C">
      <w:pPr>
        <w:pStyle w:val="h3"/>
        <w:rPr>
          <w:rFonts w:cs="Times New Roman"/>
        </w:rPr>
      </w:pPr>
      <w:r w:rsidRPr="00BE0AE5">
        <w:rPr>
          <w:rFonts w:cs="Times New Roman"/>
        </w:rPr>
        <w:t xml:space="preserve">Раздел 2. Русские традиции </w:t>
      </w:r>
    </w:p>
    <w:p w14:paraId="0D406E8B" w14:textId="77777777" w:rsidR="00416B7C" w:rsidRPr="00BE0AE5" w:rsidRDefault="00416B7C" w:rsidP="00416B7C">
      <w:pPr>
        <w:pStyle w:val="h4-first"/>
        <w:rPr>
          <w:rFonts w:cs="Times New Roman"/>
        </w:rPr>
      </w:pPr>
      <w:r w:rsidRPr="00BE0AE5">
        <w:rPr>
          <w:rFonts w:cs="Times New Roman"/>
        </w:rPr>
        <w:t xml:space="preserve">Праздники русского мира </w:t>
      </w:r>
    </w:p>
    <w:p w14:paraId="7BDD8F80" w14:textId="77777777" w:rsidR="00416B7C" w:rsidRPr="00BE0AE5" w:rsidRDefault="00416B7C" w:rsidP="00416B7C">
      <w:pPr>
        <w:pStyle w:val="body"/>
        <w:rPr>
          <w:rStyle w:val="Italic"/>
          <w:rFonts w:cs="Times New Roman"/>
        </w:rPr>
      </w:pPr>
      <w:r w:rsidRPr="00BE0AE5">
        <w:rPr>
          <w:rStyle w:val="Italic"/>
          <w:rFonts w:cs="Times New Roman"/>
        </w:rPr>
        <w:t xml:space="preserve">Августовские Спасы </w:t>
      </w:r>
    </w:p>
    <w:p w14:paraId="7DD72CDD"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трёх). Например: К. Д. Бальмонт «Первый спас», Б. А. Ахмадулина «Ночь упаданья яблок», Е. А. Евтушенко «Само упало я</w:t>
      </w:r>
      <w:r w:rsidRPr="00BE0AE5">
        <w:rPr>
          <w:rFonts w:cs="Times New Roman"/>
        </w:rPr>
        <w:t>б</w:t>
      </w:r>
      <w:r w:rsidRPr="00BE0AE5">
        <w:rPr>
          <w:rFonts w:cs="Times New Roman"/>
        </w:rPr>
        <w:t>локо с небес…» и др.</w:t>
      </w:r>
    </w:p>
    <w:p w14:paraId="42E114CB" w14:textId="77777777" w:rsidR="00416B7C" w:rsidRPr="00BE0AE5" w:rsidRDefault="00416B7C" w:rsidP="00416B7C">
      <w:pPr>
        <w:pStyle w:val="body"/>
        <w:rPr>
          <w:rFonts w:cs="Times New Roman"/>
        </w:rPr>
      </w:pPr>
      <w:r w:rsidRPr="00BE0AE5">
        <w:rPr>
          <w:rStyle w:val="Bold"/>
          <w:rFonts w:cs="Times New Roman"/>
        </w:rPr>
        <w:t>Е. И. Носов.</w:t>
      </w:r>
      <w:r w:rsidRPr="00BE0AE5">
        <w:rPr>
          <w:rFonts w:cs="Times New Roman"/>
        </w:rPr>
        <w:t xml:space="preserve"> «Яблочный спас». </w:t>
      </w:r>
    </w:p>
    <w:p w14:paraId="4FE788FC" w14:textId="77777777" w:rsidR="00416B7C" w:rsidRPr="00BE0AE5" w:rsidRDefault="00416B7C" w:rsidP="00416B7C">
      <w:pPr>
        <w:pStyle w:val="h4"/>
        <w:spacing w:before="210"/>
        <w:rPr>
          <w:rFonts w:cs="Times New Roman"/>
        </w:rPr>
      </w:pPr>
      <w:r w:rsidRPr="00BE0AE5">
        <w:rPr>
          <w:rFonts w:cs="Times New Roman"/>
        </w:rPr>
        <w:t xml:space="preserve">Тепло родного дома </w:t>
      </w:r>
    </w:p>
    <w:p w14:paraId="007F1234" w14:textId="77777777" w:rsidR="00416B7C" w:rsidRPr="00BE0AE5" w:rsidRDefault="00416B7C" w:rsidP="00416B7C">
      <w:pPr>
        <w:pStyle w:val="body"/>
        <w:rPr>
          <w:rStyle w:val="Italic"/>
          <w:rFonts w:cs="Times New Roman"/>
        </w:rPr>
      </w:pPr>
      <w:r w:rsidRPr="00BE0AE5">
        <w:rPr>
          <w:rStyle w:val="Italic"/>
          <w:rFonts w:cs="Times New Roman"/>
        </w:rPr>
        <w:t>Родительский дом</w:t>
      </w:r>
    </w:p>
    <w:p w14:paraId="25EA0286" w14:textId="77777777" w:rsidR="00416B7C" w:rsidRPr="00BE0AE5" w:rsidRDefault="00416B7C" w:rsidP="00416B7C">
      <w:pPr>
        <w:pStyle w:val="body"/>
        <w:rPr>
          <w:rFonts w:cs="Times New Roman"/>
        </w:rPr>
      </w:pPr>
      <w:r w:rsidRPr="00BE0AE5">
        <w:rPr>
          <w:rStyle w:val="Bold"/>
          <w:rFonts w:cs="Times New Roman"/>
        </w:rPr>
        <w:t>А. П. Платонов.</w:t>
      </w:r>
      <w:r w:rsidRPr="00BE0AE5">
        <w:rPr>
          <w:rFonts w:cs="Times New Roman"/>
        </w:rPr>
        <w:t xml:space="preserve"> «На заре туманной юности» (две главы по выбору). </w:t>
      </w:r>
    </w:p>
    <w:p w14:paraId="1D6F99E9" w14:textId="77777777" w:rsidR="00416B7C" w:rsidRPr="00BE0AE5" w:rsidRDefault="00416B7C" w:rsidP="00416B7C">
      <w:pPr>
        <w:pStyle w:val="body"/>
        <w:rPr>
          <w:rFonts w:cs="Times New Roman"/>
        </w:rPr>
      </w:pPr>
      <w:r w:rsidRPr="00BE0AE5">
        <w:rPr>
          <w:rStyle w:val="Bold"/>
          <w:rFonts w:cs="Times New Roman"/>
        </w:rPr>
        <w:t>В. П. Астафьев.</w:t>
      </w:r>
      <w:r w:rsidRPr="00BE0AE5">
        <w:rPr>
          <w:rFonts w:cs="Times New Roman"/>
        </w:rPr>
        <w:t xml:space="preserve"> «Далёкая и близкая сказка» (рассказ из повести «После</w:t>
      </w:r>
      <w:r w:rsidRPr="00BE0AE5">
        <w:rPr>
          <w:rFonts w:cs="Times New Roman"/>
        </w:rPr>
        <w:t>д</w:t>
      </w:r>
      <w:r w:rsidRPr="00BE0AE5">
        <w:rPr>
          <w:rFonts w:cs="Times New Roman"/>
        </w:rPr>
        <w:t>ний поклон»).</w:t>
      </w:r>
    </w:p>
    <w:p w14:paraId="5D704CB5" w14:textId="77777777" w:rsidR="00416B7C" w:rsidRPr="00BE0AE5" w:rsidRDefault="00416B7C" w:rsidP="00416B7C">
      <w:pPr>
        <w:pStyle w:val="h3"/>
        <w:rPr>
          <w:rFonts w:cs="Times New Roman"/>
        </w:rPr>
      </w:pPr>
      <w:r w:rsidRPr="00BE0AE5">
        <w:rPr>
          <w:rFonts w:cs="Times New Roman"/>
        </w:rPr>
        <w:t xml:space="preserve">Раздел 3. Русский характер — русская душа </w:t>
      </w:r>
    </w:p>
    <w:p w14:paraId="383BA1C5" w14:textId="77777777" w:rsidR="00416B7C" w:rsidRPr="00BE0AE5" w:rsidRDefault="00416B7C" w:rsidP="00416B7C">
      <w:pPr>
        <w:pStyle w:val="h4-first"/>
        <w:rPr>
          <w:rFonts w:cs="Times New Roman"/>
        </w:rPr>
      </w:pPr>
      <w:r w:rsidRPr="00BE0AE5">
        <w:rPr>
          <w:rFonts w:cs="Times New Roman"/>
        </w:rPr>
        <w:t xml:space="preserve">Не до ордена — была бы Родина </w:t>
      </w:r>
    </w:p>
    <w:p w14:paraId="62B9D4D6" w14:textId="77777777" w:rsidR="00416B7C" w:rsidRPr="00BE0AE5" w:rsidRDefault="00416B7C" w:rsidP="00416B7C">
      <w:pPr>
        <w:pStyle w:val="body"/>
        <w:rPr>
          <w:rStyle w:val="Italic"/>
          <w:rFonts w:cs="Times New Roman"/>
        </w:rPr>
      </w:pPr>
      <w:r w:rsidRPr="00BE0AE5">
        <w:rPr>
          <w:rStyle w:val="Italic"/>
          <w:rFonts w:cs="Times New Roman"/>
        </w:rPr>
        <w:t>Великая Отечественная война</w:t>
      </w:r>
    </w:p>
    <w:p w14:paraId="0E270085"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Н. П. Майоров «Мы», М. В. Кульчицкий «Мечтатель, фантазёр, лентяй-завистник!..» и др.</w:t>
      </w:r>
    </w:p>
    <w:p w14:paraId="094B9B94" w14:textId="77777777" w:rsidR="00416B7C" w:rsidRPr="00BE0AE5" w:rsidRDefault="00416B7C" w:rsidP="00416B7C">
      <w:pPr>
        <w:pStyle w:val="body"/>
        <w:rPr>
          <w:rFonts w:cs="Times New Roman"/>
        </w:rPr>
      </w:pPr>
      <w:r w:rsidRPr="00BE0AE5">
        <w:rPr>
          <w:rStyle w:val="Bold"/>
          <w:rFonts w:cs="Times New Roman"/>
        </w:rPr>
        <w:t>Ю. М. Нагибин.</w:t>
      </w:r>
      <w:r w:rsidRPr="00BE0AE5">
        <w:rPr>
          <w:rFonts w:cs="Times New Roman"/>
        </w:rPr>
        <w:t xml:space="preserve"> «Ваганов». </w:t>
      </w:r>
    </w:p>
    <w:p w14:paraId="349C2527" w14:textId="77777777" w:rsidR="00416B7C" w:rsidRPr="00BE0AE5" w:rsidRDefault="00416B7C" w:rsidP="00416B7C">
      <w:pPr>
        <w:pStyle w:val="body"/>
        <w:rPr>
          <w:rFonts w:cs="Times New Roman"/>
        </w:rPr>
      </w:pPr>
      <w:r w:rsidRPr="00BE0AE5">
        <w:rPr>
          <w:rStyle w:val="Bold"/>
          <w:rFonts w:cs="Times New Roman"/>
        </w:rPr>
        <w:t>Е. И. Носов.</w:t>
      </w:r>
      <w:r w:rsidRPr="00BE0AE5">
        <w:rPr>
          <w:rFonts w:cs="Times New Roman"/>
        </w:rPr>
        <w:t xml:space="preserve"> «Переправа». </w:t>
      </w:r>
    </w:p>
    <w:p w14:paraId="654A1F55" w14:textId="77777777" w:rsidR="00416B7C" w:rsidRPr="00BE0AE5" w:rsidRDefault="00416B7C" w:rsidP="00416B7C">
      <w:pPr>
        <w:pStyle w:val="h4"/>
        <w:spacing w:before="210"/>
        <w:rPr>
          <w:rFonts w:cs="Times New Roman"/>
        </w:rPr>
      </w:pPr>
      <w:r w:rsidRPr="00BE0AE5">
        <w:rPr>
          <w:rFonts w:cs="Times New Roman"/>
        </w:rPr>
        <w:lastRenderedPageBreak/>
        <w:t xml:space="preserve">Загадки русской души </w:t>
      </w:r>
    </w:p>
    <w:p w14:paraId="67A0FBBC" w14:textId="77777777" w:rsidR="00416B7C" w:rsidRPr="00BE0AE5" w:rsidRDefault="00416B7C" w:rsidP="00416B7C">
      <w:pPr>
        <w:pStyle w:val="body"/>
        <w:rPr>
          <w:rStyle w:val="Italic"/>
          <w:rFonts w:cs="Times New Roman"/>
        </w:rPr>
      </w:pPr>
      <w:r w:rsidRPr="00BE0AE5">
        <w:rPr>
          <w:rStyle w:val="Italic"/>
          <w:rFonts w:cs="Times New Roman"/>
        </w:rPr>
        <w:t>Судьбы русских эмигрантов</w:t>
      </w:r>
    </w:p>
    <w:p w14:paraId="25E63ECE" w14:textId="77777777" w:rsidR="00416B7C" w:rsidRPr="00BE0AE5" w:rsidRDefault="00416B7C" w:rsidP="00416B7C">
      <w:pPr>
        <w:pStyle w:val="body"/>
        <w:rPr>
          <w:rFonts w:cs="Times New Roman"/>
        </w:rPr>
      </w:pPr>
      <w:r w:rsidRPr="00BE0AE5">
        <w:rPr>
          <w:rStyle w:val="Bold"/>
          <w:rFonts w:cs="Times New Roman"/>
        </w:rPr>
        <w:t>Б. К. Зайцев.</w:t>
      </w:r>
      <w:r w:rsidRPr="00BE0AE5">
        <w:rPr>
          <w:rFonts w:cs="Times New Roman"/>
        </w:rPr>
        <w:t xml:space="preserve"> «Лёгкое бремя». </w:t>
      </w:r>
    </w:p>
    <w:p w14:paraId="0D0420B5" w14:textId="77777777" w:rsidR="00416B7C" w:rsidRPr="00BE0AE5" w:rsidRDefault="00416B7C" w:rsidP="00416B7C">
      <w:pPr>
        <w:pStyle w:val="body"/>
        <w:rPr>
          <w:rFonts w:cs="Times New Roman"/>
        </w:rPr>
      </w:pPr>
      <w:r w:rsidRPr="00BE0AE5">
        <w:rPr>
          <w:rStyle w:val="Bold"/>
          <w:rFonts w:cs="Times New Roman"/>
        </w:rPr>
        <w:t>А. Т. Аверченко.</w:t>
      </w:r>
      <w:r w:rsidRPr="00BE0AE5">
        <w:rPr>
          <w:rFonts w:cs="Times New Roman"/>
        </w:rPr>
        <w:t xml:space="preserve"> «Русское искусство». </w:t>
      </w:r>
    </w:p>
    <w:p w14:paraId="7267783F" w14:textId="77777777" w:rsidR="00416B7C" w:rsidRPr="00BE0AE5" w:rsidRDefault="00416B7C" w:rsidP="00416B7C">
      <w:pPr>
        <w:pStyle w:val="h4"/>
        <w:spacing w:before="210"/>
        <w:rPr>
          <w:rFonts w:cs="Times New Roman"/>
        </w:rPr>
      </w:pPr>
      <w:r w:rsidRPr="00BE0AE5">
        <w:rPr>
          <w:rFonts w:cs="Times New Roman"/>
        </w:rPr>
        <w:t xml:space="preserve">О ваших ровесниках </w:t>
      </w:r>
    </w:p>
    <w:p w14:paraId="067D0772" w14:textId="77777777" w:rsidR="00416B7C" w:rsidRPr="00BE0AE5" w:rsidRDefault="00416B7C" w:rsidP="00416B7C">
      <w:pPr>
        <w:pStyle w:val="body"/>
        <w:rPr>
          <w:rStyle w:val="Italic"/>
          <w:rFonts w:cs="Times New Roman"/>
        </w:rPr>
      </w:pPr>
      <w:r w:rsidRPr="00BE0AE5">
        <w:rPr>
          <w:rStyle w:val="Italic"/>
          <w:rFonts w:cs="Times New Roman"/>
        </w:rPr>
        <w:t>Прощание с детством</w:t>
      </w:r>
    </w:p>
    <w:p w14:paraId="05934BF4" w14:textId="77777777" w:rsidR="00416B7C" w:rsidRPr="00BE0AE5" w:rsidRDefault="00416B7C" w:rsidP="00416B7C">
      <w:pPr>
        <w:pStyle w:val="body"/>
        <w:rPr>
          <w:rFonts w:cs="Times New Roman"/>
        </w:rPr>
      </w:pPr>
      <w:r w:rsidRPr="00BE0AE5">
        <w:rPr>
          <w:rStyle w:val="Bold"/>
          <w:rFonts w:cs="Times New Roman"/>
        </w:rPr>
        <w:t>Ю. И. Коваль.</w:t>
      </w:r>
      <w:r w:rsidRPr="00BE0AE5">
        <w:rPr>
          <w:rFonts w:cs="Times New Roman"/>
        </w:rPr>
        <w:t xml:space="preserve"> «От Красных ворот» (не менее одного фрагмента по выб</w:t>
      </w:r>
      <w:r w:rsidRPr="00BE0AE5">
        <w:rPr>
          <w:rFonts w:cs="Times New Roman"/>
        </w:rPr>
        <w:t>о</w:t>
      </w:r>
      <w:r w:rsidRPr="00BE0AE5">
        <w:rPr>
          <w:rFonts w:cs="Times New Roman"/>
        </w:rPr>
        <w:t xml:space="preserve">ру). </w:t>
      </w:r>
    </w:p>
    <w:p w14:paraId="7ED57134" w14:textId="77777777" w:rsidR="00416B7C" w:rsidRPr="00BE0AE5" w:rsidRDefault="00416B7C" w:rsidP="00416B7C">
      <w:pPr>
        <w:pStyle w:val="h4"/>
        <w:spacing w:before="210"/>
        <w:rPr>
          <w:rFonts w:cs="Times New Roman"/>
        </w:rPr>
      </w:pPr>
      <w:r w:rsidRPr="00BE0AE5">
        <w:rPr>
          <w:rFonts w:cs="Times New Roman"/>
        </w:rPr>
        <w:t xml:space="preserve">Лишь слову жизнь дана </w:t>
      </w:r>
    </w:p>
    <w:p w14:paraId="5D64E67A" w14:textId="77777777" w:rsidR="00416B7C" w:rsidRPr="00BE0AE5" w:rsidRDefault="00416B7C" w:rsidP="00416B7C">
      <w:pPr>
        <w:pStyle w:val="body"/>
        <w:rPr>
          <w:rFonts w:cs="Times New Roman"/>
        </w:rPr>
      </w:pPr>
      <w:r w:rsidRPr="00BE0AE5">
        <w:rPr>
          <w:rStyle w:val="Italic"/>
          <w:rFonts w:cs="Times New Roman"/>
        </w:rPr>
        <w:t>«Припадаю к великой реке…»</w:t>
      </w:r>
    </w:p>
    <w:p w14:paraId="02EAC9A4"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И. А. Бродский «Мой народ», С. А. Каргашин «Я — русский! Спасибо, Господи!..» и др.</w:t>
      </w:r>
    </w:p>
    <w:p w14:paraId="04463A99" w14:textId="77777777" w:rsidR="00416B7C" w:rsidRPr="00BE0AE5" w:rsidRDefault="00416B7C" w:rsidP="00416B7C">
      <w:pPr>
        <w:pStyle w:val="h1"/>
        <w:rPr>
          <w:rFonts w:cs="Times New Roman"/>
        </w:rPr>
      </w:pPr>
      <w:r w:rsidRPr="00BE0AE5">
        <w:rPr>
          <w:rFonts w:cs="Times New Roman"/>
        </w:rPr>
        <w:lastRenderedPageBreak/>
        <w:t xml:space="preserve">ПЛАНИРУЕМЫЕ РЕЗУЛЬТАТЫ </w:t>
      </w:r>
      <w:r w:rsidRPr="00BE0AE5">
        <w:rPr>
          <w:rFonts w:cs="Times New Roman"/>
        </w:rPr>
        <w:br/>
        <w:t xml:space="preserve">ОСВОЕНИЯ УЧЕБНОГО ПРЕДМЕТА </w:t>
      </w:r>
      <w:r w:rsidRPr="00BE0AE5">
        <w:rPr>
          <w:rFonts w:cs="Times New Roman"/>
        </w:rPr>
        <w:br/>
        <w:t xml:space="preserve">«РОДНАЯ ЛИТЕРАТУРА (РУССКАЯ)» </w:t>
      </w:r>
    </w:p>
    <w:p w14:paraId="1542C4E5" w14:textId="77777777" w:rsidR="00416B7C" w:rsidRPr="00BE0AE5" w:rsidRDefault="00416B7C" w:rsidP="00416B7C">
      <w:pPr>
        <w:pStyle w:val="body"/>
        <w:rPr>
          <w:rFonts w:cs="Times New Roman"/>
        </w:rPr>
      </w:pPr>
      <w:r w:rsidRPr="00BE0AE5">
        <w:rPr>
          <w:rFonts w:cs="Times New Roman"/>
        </w:rPr>
        <w:t xml:space="preserve">Изучение учебного предмета «Родная литература (русская)» в основной школе направлено на достижение обучающимися следующих личностных, метапредметных и предметных результатов. </w:t>
      </w:r>
    </w:p>
    <w:p w14:paraId="3D885056" w14:textId="77777777" w:rsidR="00416B7C" w:rsidRPr="00BE0AE5" w:rsidRDefault="00416B7C" w:rsidP="00416B7C">
      <w:pPr>
        <w:pStyle w:val="h2"/>
        <w:rPr>
          <w:rFonts w:cs="Times New Roman"/>
        </w:rPr>
      </w:pPr>
      <w:r w:rsidRPr="00BE0AE5">
        <w:rPr>
          <w:rFonts w:cs="Times New Roman"/>
        </w:rPr>
        <w:t>ЛИЧНОСТНЫЕ РЕЗУЛЬТАТЫ</w:t>
      </w:r>
    </w:p>
    <w:p w14:paraId="317EC4F4" w14:textId="77777777" w:rsidR="00416B7C" w:rsidRPr="00BE0AE5" w:rsidRDefault="00416B7C" w:rsidP="00416B7C">
      <w:pPr>
        <w:pStyle w:val="body"/>
        <w:rPr>
          <w:rFonts w:cs="Times New Roman"/>
        </w:rPr>
      </w:pPr>
      <w:r w:rsidRPr="00BE0AE5">
        <w:rPr>
          <w:rFonts w:cs="Times New Roman"/>
        </w:rPr>
        <w:t>Личностные результаты освоения рабочей программы по предмету «Родная литература (русская)» на уровне основного общего образования достигаются в единстве учебной и воспитательной деятельности образовательной орган</w:t>
      </w:r>
      <w:r w:rsidRPr="00BE0AE5">
        <w:rPr>
          <w:rFonts w:cs="Times New Roman"/>
        </w:rPr>
        <w:t>и</w:t>
      </w:r>
      <w:r w:rsidRPr="00BE0AE5">
        <w:rPr>
          <w:rFonts w:cs="Times New Roman"/>
        </w:rPr>
        <w:t>зации, реализующей программы основного общего образования, в соотве</w:t>
      </w:r>
      <w:r w:rsidRPr="00BE0AE5">
        <w:rPr>
          <w:rFonts w:cs="Times New Roman"/>
        </w:rPr>
        <w:t>т</w:t>
      </w:r>
      <w:r w:rsidRPr="00BE0AE5">
        <w:rPr>
          <w:rFonts w:cs="Times New Roman"/>
        </w:rPr>
        <w:t>ствии с традиционными российскими социокультурными и духо</w:t>
      </w:r>
      <w:r w:rsidRPr="00BE0AE5">
        <w:rPr>
          <w:rFonts w:cs="Times New Roman"/>
        </w:rPr>
        <w:t>в</w:t>
      </w:r>
      <w:r w:rsidRPr="00BE0AE5">
        <w:rPr>
          <w:rFonts w:cs="Times New Roman"/>
        </w:rPr>
        <w:t>но-нравственными ценностями, принятыми в обществе правилами и нормами поведения, и способствуют процессам самопознания, самовоспитания и с</w:t>
      </w:r>
      <w:r w:rsidRPr="00BE0AE5">
        <w:rPr>
          <w:rFonts w:cs="Times New Roman"/>
        </w:rPr>
        <w:t>а</w:t>
      </w:r>
      <w:r w:rsidRPr="00BE0AE5">
        <w:rPr>
          <w:rFonts w:cs="Times New Roman"/>
        </w:rPr>
        <w:t>моразвития, формирования внутренней позиции личности.</w:t>
      </w:r>
    </w:p>
    <w:p w14:paraId="67568E5E" w14:textId="77777777" w:rsidR="00416B7C" w:rsidRPr="00BE0AE5" w:rsidRDefault="00416B7C" w:rsidP="00416B7C">
      <w:pPr>
        <w:pStyle w:val="body"/>
        <w:rPr>
          <w:rFonts w:cs="Times New Roman"/>
        </w:rPr>
      </w:pPr>
      <w:r w:rsidRPr="00BE0AE5">
        <w:rPr>
          <w:rFonts w:cs="Times New Roman"/>
        </w:rPr>
        <w:t>Личностные результаты освоения рабочей программы по предмету «Родная литература (русская)» на уровне основного общего образования должны о</w:t>
      </w:r>
      <w:r w:rsidRPr="00BE0AE5">
        <w:rPr>
          <w:rFonts w:cs="Times New Roman"/>
        </w:rPr>
        <w:t>т</w:t>
      </w:r>
      <w:r w:rsidRPr="00BE0AE5">
        <w:rPr>
          <w:rFonts w:cs="Times New Roman"/>
        </w:rPr>
        <w:t xml:space="preserve">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 </w:t>
      </w:r>
    </w:p>
    <w:p w14:paraId="7EA0A228" w14:textId="77777777" w:rsidR="00416B7C" w:rsidRPr="00BE0AE5" w:rsidRDefault="00416B7C" w:rsidP="00416B7C">
      <w:pPr>
        <w:pStyle w:val="body"/>
        <w:rPr>
          <w:rStyle w:val="BoldItalic"/>
          <w:rFonts w:cs="Times New Roman"/>
        </w:rPr>
      </w:pPr>
      <w:r w:rsidRPr="00BE0AE5">
        <w:rPr>
          <w:rStyle w:val="BoldItalic"/>
          <w:rFonts w:cs="Times New Roman"/>
        </w:rPr>
        <w:t xml:space="preserve">гражданского воспитания: </w:t>
      </w:r>
    </w:p>
    <w:p w14:paraId="7379DBF4" w14:textId="77777777" w:rsidR="00416B7C" w:rsidRPr="00BE0AE5" w:rsidRDefault="00416B7C" w:rsidP="00416B7C">
      <w:pPr>
        <w:pStyle w:val="body"/>
        <w:rPr>
          <w:rFonts w:cs="Times New Roman"/>
        </w:rPr>
      </w:pPr>
      <w:r w:rsidRPr="00BE0AE5">
        <w:rPr>
          <w:rFonts w:cs="Times New Roman"/>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реализующей программы о</w:t>
      </w:r>
      <w:r w:rsidRPr="00BE0AE5">
        <w:rPr>
          <w:rFonts w:cs="Times New Roman"/>
        </w:rPr>
        <w:t>с</w:t>
      </w:r>
      <w:r w:rsidRPr="00BE0AE5">
        <w:rPr>
          <w:rFonts w:cs="Times New Roman"/>
        </w:rPr>
        <w:t>новного общего образования, местного сообщества, родного края, страны; неприятие любых форм экстремизма, дискриминации; понимание роли ра</w:t>
      </w:r>
      <w:r w:rsidRPr="00BE0AE5">
        <w:rPr>
          <w:rFonts w:cs="Times New Roman"/>
        </w:rPr>
        <w:t>з</w:t>
      </w:r>
      <w:r w:rsidRPr="00BE0AE5">
        <w:rPr>
          <w:rFonts w:cs="Times New Roman"/>
        </w:rPr>
        <w:t>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w:t>
      </w:r>
      <w:r w:rsidRPr="00BE0AE5">
        <w:rPr>
          <w:rFonts w:cs="Times New Roman"/>
        </w:rPr>
        <w:t>ж</w:t>
      </w:r>
      <w:r w:rsidRPr="00BE0AE5">
        <w:rPr>
          <w:rFonts w:cs="Times New Roman"/>
        </w:rPr>
        <w:t>дающимся в ней);</w:t>
      </w:r>
    </w:p>
    <w:p w14:paraId="24F8108F" w14:textId="77777777" w:rsidR="00416B7C" w:rsidRPr="00BE0AE5" w:rsidRDefault="00416B7C" w:rsidP="008E7943">
      <w:pPr>
        <w:pStyle w:val="body"/>
        <w:keepNext/>
        <w:rPr>
          <w:rStyle w:val="BoldItalic"/>
          <w:rFonts w:cs="Times New Roman"/>
        </w:rPr>
      </w:pPr>
      <w:r w:rsidRPr="00BE0AE5">
        <w:rPr>
          <w:rStyle w:val="BoldItalic"/>
          <w:rFonts w:cs="Times New Roman"/>
        </w:rPr>
        <w:lastRenderedPageBreak/>
        <w:t xml:space="preserve">патриотического воспитания: </w:t>
      </w:r>
    </w:p>
    <w:p w14:paraId="5BA00D99" w14:textId="77777777" w:rsidR="00416B7C" w:rsidRPr="00BE0AE5" w:rsidRDefault="00416B7C" w:rsidP="00416B7C">
      <w:pPr>
        <w:pStyle w:val="body"/>
        <w:rPr>
          <w:rFonts w:cs="Times New Roman"/>
          <w:spacing w:val="-3"/>
        </w:rPr>
      </w:pPr>
      <w:r w:rsidRPr="00BE0AE5">
        <w:rPr>
          <w:rFonts w:cs="Times New Roman"/>
          <w:spacing w:val="-3"/>
        </w:rPr>
        <w:t>осознание российской гражданской идентичности в поликультурном и мн</w:t>
      </w:r>
      <w:r w:rsidRPr="00BE0AE5">
        <w:rPr>
          <w:rFonts w:cs="Times New Roman"/>
          <w:spacing w:val="-3"/>
        </w:rPr>
        <w:t>о</w:t>
      </w:r>
      <w:r w:rsidRPr="00BE0AE5">
        <w:rPr>
          <w:rFonts w:cs="Times New Roman"/>
          <w:spacing w:val="-3"/>
        </w:rPr>
        <w:t>гоконфессиональном обществе, проявление интереса к познанию родного языка, истории, культуры Российской Федерации, своего края, народов России; це</w:t>
      </w:r>
      <w:r w:rsidRPr="00BE0AE5">
        <w:rPr>
          <w:rFonts w:cs="Times New Roman"/>
          <w:spacing w:val="-3"/>
        </w:rPr>
        <w:t>н</w:t>
      </w:r>
      <w:r w:rsidRPr="00BE0AE5">
        <w:rPr>
          <w:rFonts w:cs="Times New Roman"/>
          <w:spacing w:val="-3"/>
        </w:rPr>
        <w:t>ностное отношение к достижениям своей Родины — России, к науке, искусству, спорту, технологиям, боевым подвигам и трудовым достижениям народа; ув</w:t>
      </w:r>
      <w:r w:rsidRPr="00BE0AE5">
        <w:rPr>
          <w:rFonts w:cs="Times New Roman"/>
          <w:spacing w:val="-3"/>
        </w:rPr>
        <w:t>а</w:t>
      </w:r>
      <w:r w:rsidRPr="00BE0AE5">
        <w:rPr>
          <w:rFonts w:cs="Times New Roman"/>
          <w:spacing w:val="-3"/>
        </w:rPr>
        <w:t xml:space="preserve">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14:paraId="263683A5" w14:textId="77777777" w:rsidR="00416B7C" w:rsidRPr="00BE0AE5" w:rsidRDefault="00416B7C" w:rsidP="00416B7C">
      <w:pPr>
        <w:pStyle w:val="body"/>
        <w:rPr>
          <w:rStyle w:val="BoldItalic"/>
          <w:rFonts w:cs="Times New Roman"/>
        </w:rPr>
      </w:pPr>
      <w:r w:rsidRPr="00BE0AE5">
        <w:rPr>
          <w:rStyle w:val="BoldItalic"/>
          <w:rFonts w:cs="Times New Roman"/>
        </w:rPr>
        <w:t xml:space="preserve">духовно-нравственного воспитания: </w:t>
      </w:r>
    </w:p>
    <w:p w14:paraId="14651B59" w14:textId="77777777" w:rsidR="00416B7C" w:rsidRPr="00BE0AE5" w:rsidRDefault="00416B7C" w:rsidP="00416B7C">
      <w:pPr>
        <w:pStyle w:val="body"/>
        <w:rPr>
          <w:rFonts w:cs="Times New Roman"/>
        </w:rPr>
      </w:pPr>
      <w:r w:rsidRPr="00BE0AE5">
        <w:rPr>
          <w:rFonts w:cs="Times New Roman"/>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w:t>
      </w:r>
      <w:r w:rsidRPr="00BE0AE5">
        <w:rPr>
          <w:rFonts w:cs="Times New Roman"/>
        </w:rPr>
        <w:t>п</w:t>
      </w:r>
      <w:r w:rsidRPr="00BE0AE5">
        <w:rPr>
          <w:rFonts w:cs="Times New Roman"/>
        </w:rPr>
        <w:t>ков, свобода и ответственность личности в условиях индивидуального и о</w:t>
      </w:r>
      <w:r w:rsidRPr="00BE0AE5">
        <w:rPr>
          <w:rFonts w:cs="Times New Roman"/>
        </w:rPr>
        <w:t>б</w:t>
      </w:r>
      <w:r w:rsidRPr="00BE0AE5">
        <w:rPr>
          <w:rFonts w:cs="Times New Roman"/>
        </w:rPr>
        <w:t>щественного пространства;</w:t>
      </w:r>
    </w:p>
    <w:p w14:paraId="05D6E6F9" w14:textId="77777777" w:rsidR="00416B7C" w:rsidRPr="00BE0AE5" w:rsidRDefault="00416B7C" w:rsidP="00416B7C">
      <w:pPr>
        <w:pStyle w:val="body"/>
        <w:rPr>
          <w:rStyle w:val="BoldItalic"/>
          <w:rFonts w:cs="Times New Roman"/>
        </w:rPr>
      </w:pPr>
      <w:r w:rsidRPr="00BE0AE5">
        <w:rPr>
          <w:rStyle w:val="BoldItalic"/>
          <w:rFonts w:cs="Times New Roman"/>
        </w:rPr>
        <w:t xml:space="preserve">эстетического воспитания: </w:t>
      </w:r>
    </w:p>
    <w:p w14:paraId="2067966E" w14:textId="77777777" w:rsidR="00416B7C" w:rsidRPr="00BE0AE5" w:rsidRDefault="00416B7C" w:rsidP="00416B7C">
      <w:pPr>
        <w:pStyle w:val="body"/>
        <w:rPr>
          <w:rFonts w:cs="Times New Roman"/>
        </w:rPr>
      </w:pPr>
      <w:r w:rsidRPr="00BE0AE5">
        <w:rPr>
          <w:rFonts w:cs="Times New Roman"/>
        </w:rPr>
        <w:t>восприимчивость к разным видам искусства, традициям и творчеству св</w:t>
      </w:r>
      <w:r w:rsidRPr="00BE0AE5">
        <w:rPr>
          <w:rFonts w:cs="Times New Roman"/>
        </w:rPr>
        <w:t>о</w:t>
      </w:r>
      <w:r w:rsidRPr="00BE0AE5">
        <w:rPr>
          <w:rFonts w:cs="Times New Roman"/>
        </w:rPr>
        <w:t>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4102C7BD" w14:textId="77777777" w:rsidR="00416B7C" w:rsidRPr="00BE0AE5" w:rsidRDefault="00416B7C" w:rsidP="00416B7C">
      <w:pPr>
        <w:pStyle w:val="body"/>
        <w:rPr>
          <w:rStyle w:val="BoldItalic"/>
          <w:rFonts w:cs="Times New Roman"/>
        </w:rPr>
      </w:pPr>
      <w:r w:rsidRPr="00BE0AE5">
        <w:rPr>
          <w:rStyle w:val="BoldItalic"/>
          <w:rFonts w:cs="Times New Roman"/>
        </w:rPr>
        <w:t>физического воспитания, формирования культуры здоровья и эмоци</w:t>
      </w:r>
      <w:r w:rsidRPr="00BE0AE5">
        <w:rPr>
          <w:rStyle w:val="BoldItalic"/>
          <w:rFonts w:cs="Times New Roman"/>
        </w:rPr>
        <w:t>о</w:t>
      </w:r>
      <w:r w:rsidRPr="00BE0AE5">
        <w:rPr>
          <w:rStyle w:val="BoldItalic"/>
          <w:rFonts w:cs="Times New Roman"/>
        </w:rPr>
        <w:t xml:space="preserve">нального благополучия: </w:t>
      </w:r>
    </w:p>
    <w:p w14:paraId="22B565F8" w14:textId="77777777" w:rsidR="00416B7C" w:rsidRPr="00BE0AE5" w:rsidRDefault="00416B7C" w:rsidP="00416B7C">
      <w:pPr>
        <w:pStyle w:val="body"/>
        <w:rPr>
          <w:rFonts w:cs="Times New Roman"/>
        </w:rPr>
      </w:pPr>
      <w:r w:rsidRPr="00BE0AE5">
        <w:rPr>
          <w:rFonts w:cs="Times New Roman"/>
        </w:rPr>
        <w:t>осознание ценности жизни; ответственное отношение к своему здоровью и установка на здоровый образ жизни (здоровое питание, соблюдение гиги</w:t>
      </w:r>
      <w:r w:rsidRPr="00BE0AE5">
        <w:rPr>
          <w:rFonts w:cs="Times New Roman"/>
        </w:rPr>
        <w:t>е</w:t>
      </w:r>
      <w:r w:rsidRPr="00BE0AE5">
        <w:rPr>
          <w:rFonts w:cs="Times New Roman"/>
        </w:rPr>
        <w:t>нических правил, сбалансированный режим занятий и отдыха, регулярная физическая активность); осознание последствий и неприятие вредных пр</w:t>
      </w:r>
      <w:r w:rsidRPr="00BE0AE5">
        <w:rPr>
          <w:rFonts w:cs="Times New Roman"/>
        </w:rPr>
        <w:t>и</w:t>
      </w:r>
      <w:r w:rsidRPr="00BE0AE5">
        <w:rPr>
          <w:rFonts w:cs="Times New Roman"/>
        </w:rPr>
        <w:t>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w:t>
      </w:r>
      <w:r w:rsidRPr="00BE0AE5">
        <w:rPr>
          <w:rFonts w:cs="Times New Roman"/>
        </w:rPr>
        <w:t>н</w:t>
      </w:r>
      <w:r w:rsidRPr="00BE0AE5">
        <w:rPr>
          <w:rFonts w:cs="Times New Roman"/>
        </w:rPr>
        <w:t xml:space="preserve">формационным и природным условиям, в том числе осмысляя собственный опыт и выстраивая дальнейшие цели; </w:t>
      </w:r>
    </w:p>
    <w:p w14:paraId="24159970" w14:textId="77777777" w:rsidR="00416B7C" w:rsidRPr="00BE0AE5" w:rsidRDefault="00416B7C" w:rsidP="00416B7C">
      <w:pPr>
        <w:pStyle w:val="body"/>
        <w:rPr>
          <w:rFonts w:cs="Times New Roman"/>
        </w:rPr>
      </w:pPr>
      <w:r w:rsidRPr="00BE0AE5">
        <w:rPr>
          <w:rFonts w:cs="Times New Roman"/>
        </w:rPr>
        <w:t xml:space="preserve">умение принимать себя и других, не осуждая; </w:t>
      </w:r>
    </w:p>
    <w:p w14:paraId="6BAC15F5" w14:textId="77777777" w:rsidR="00416B7C" w:rsidRPr="00BE0AE5" w:rsidRDefault="00416B7C" w:rsidP="00416B7C">
      <w:pPr>
        <w:pStyle w:val="body"/>
        <w:rPr>
          <w:rFonts w:cs="Times New Roman"/>
        </w:rPr>
      </w:pPr>
      <w:r w:rsidRPr="00BE0AE5">
        <w:rPr>
          <w:rFonts w:cs="Times New Roman"/>
        </w:rPr>
        <w:t xml:space="preserve">умение осознавать эмоциональное состояние себя и других, умение управлять собственным эмоциональным состоянием; </w:t>
      </w:r>
    </w:p>
    <w:p w14:paraId="43D341A7" w14:textId="77777777" w:rsidR="00416B7C" w:rsidRPr="00BE0AE5" w:rsidRDefault="00416B7C" w:rsidP="00416B7C">
      <w:pPr>
        <w:pStyle w:val="body"/>
        <w:rPr>
          <w:rFonts w:cs="Times New Roman"/>
        </w:rPr>
      </w:pPr>
      <w:r w:rsidRPr="00BE0AE5">
        <w:rPr>
          <w:rFonts w:cs="Times New Roman"/>
        </w:rPr>
        <w:t>сформированность навыка рефлексии, признание своего права на ошибку и такого же права другого человека;</w:t>
      </w:r>
    </w:p>
    <w:p w14:paraId="1A8A8201" w14:textId="77777777" w:rsidR="00416B7C" w:rsidRPr="00BE0AE5" w:rsidRDefault="00416B7C" w:rsidP="008E7943">
      <w:pPr>
        <w:pStyle w:val="body"/>
        <w:keepNext/>
        <w:rPr>
          <w:rStyle w:val="BoldItalic"/>
          <w:rFonts w:cs="Times New Roman"/>
        </w:rPr>
      </w:pPr>
      <w:r w:rsidRPr="00BE0AE5">
        <w:rPr>
          <w:rStyle w:val="BoldItalic"/>
          <w:rFonts w:cs="Times New Roman"/>
        </w:rPr>
        <w:lastRenderedPageBreak/>
        <w:t xml:space="preserve">трудового воспитания: </w:t>
      </w:r>
    </w:p>
    <w:p w14:paraId="4EAA2E23" w14:textId="77777777" w:rsidR="00416B7C" w:rsidRPr="00BE0AE5" w:rsidRDefault="00416B7C" w:rsidP="00416B7C">
      <w:pPr>
        <w:pStyle w:val="body"/>
        <w:rPr>
          <w:rFonts w:cs="Times New Roman"/>
        </w:rPr>
      </w:pPr>
      <w:r w:rsidRPr="00BE0AE5">
        <w:rPr>
          <w:rFonts w:cs="Times New Roman"/>
        </w:rPr>
        <w:t>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социальной напра</w:t>
      </w:r>
      <w:r w:rsidRPr="00BE0AE5">
        <w:rPr>
          <w:rFonts w:cs="Times New Roman"/>
        </w:rPr>
        <w:t>в</w:t>
      </w:r>
      <w:r w:rsidRPr="00BE0AE5">
        <w:rPr>
          <w:rFonts w:cs="Times New Roman"/>
        </w:rPr>
        <w:t>ленности, способность инициировать, планировать и самостоятельно выпо</w:t>
      </w:r>
      <w:r w:rsidRPr="00BE0AE5">
        <w:rPr>
          <w:rFonts w:cs="Times New Roman"/>
        </w:rPr>
        <w:t>л</w:t>
      </w:r>
      <w:r w:rsidRPr="00BE0AE5">
        <w:rPr>
          <w:rFonts w:cs="Times New Roman"/>
        </w:rPr>
        <w:t>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71B8E362" w14:textId="77777777" w:rsidR="00416B7C" w:rsidRPr="00BE0AE5" w:rsidRDefault="00416B7C" w:rsidP="00416B7C">
      <w:pPr>
        <w:pStyle w:val="body"/>
        <w:rPr>
          <w:rStyle w:val="BoldItalic"/>
          <w:rFonts w:cs="Times New Roman"/>
        </w:rPr>
      </w:pPr>
      <w:r w:rsidRPr="00BE0AE5">
        <w:rPr>
          <w:rStyle w:val="BoldItalic"/>
          <w:rFonts w:cs="Times New Roman"/>
        </w:rPr>
        <w:t xml:space="preserve">экологического воспитания: </w:t>
      </w:r>
    </w:p>
    <w:p w14:paraId="5CF80B4E" w14:textId="77777777" w:rsidR="00416B7C" w:rsidRPr="00BE0AE5" w:rsidRDefault="00416B7C" w:rsidP="00416B7C">
      <w:pPr>
        <w:pStyle w:val="body"/>
        <w:rPr>
          <w:rFonts w:cs="Times New Roman"/>
          <w:spacing w:val="-1"/>
        </w:rPr>
      </w:pPr>
      <w:r w:rsidRPr="00BE0AE5">
        <w:rPr>
          <w:rFonts w:cs="Times New Roman"/>
          <w:spacing w:val="-1"/>
        </w:rPr>
        <w:t>ориентация на применение знаний из социальных и естественных наук для решения задач в области окружающей</w:t>
      </w:r>
      <w:r w:rsidR="00571787" w:rsidRPr="00BE0AE5">
        <w:rPr>
          <w:rFonts w:cs="Times New Roman"/>
          <w:spacing w:val="-1"/>
        </w:rPr>
        <w:t xml:space="preserve"> </w:t>
      </w:r>
      <w:r w:rsidRPr="00BE0AE5">
        <w:rPr>
          <w:rFonts w:cs="Times New Roman"/>
          <w:spacing w:val="-2"/>
        </w:rPr>
        <w:t>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w:t>
      </w:r>
      <w:r w:rsidRPr="00BE0AE5">
        <w:rPr>
          <w:rFonts w:cs="Times New Roman"/>
          <w:spacing w:val="-1"/>
        </w:rPr>
        <w:t xml:space="preserve">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 г</w:t>
      </w:r>
      <w:r w:rsidRPr="00BE0AE5">
        <w:rPr>
          <w:rFonts w:cs="Times New Roman"/>
          <w:spacing w:val="-1"/>
        </w:rPr>
        <w:t>о</w:t>
      </w:r>
      <w:r w:rsidRPr="00BE0AE5">
        <w:rPr>
          <w:rFonts w:cs="Times New Roman"/>
          <w:spacing w:val="-1"/>
        </w:rPr>
        <w:t>товность к участию в практической деятельности экологической направле</w:t>
      </w:r>
      <w:r w:rsidRPr="00BE0AE5">
        <w:rPr>
          <w:rFonts w:cs="Times New Roman"/>
          <w:spacing w:val="-1"/>
        </w:rPr>
        <w:t>н</w:t>
      </w:r>
      <w:r w:rsidRPr="00BE0AE5">
        <w:rPr>
          <w:rFonts w:cs="Times New Roman"/>
          <w:spacing w:val="-1"/>
        </w:rPr>
        <w:t xml:space="preserve">ности; </w:t>
      </w:r>
    </w:p>
    <w:p w14:paraId="32D68DF9" w14:textId="77777777" w:rsidR="00416B7C" w:rsidRPr="00BE0AE5" w:rsidRDefault="00416B7C" w:rsidP="00416B7C">
      <w:pPr>
        <w:pStyle w:val="body"/>
        <w:rPr>
          <w:rStyle w:val="BoldItalic"/>
          <w:rFonts w:cs="Times New Roman"/>
        </w:rPr>
      </w:pPr>
      <w:r w:rsidRPr="00BE0AE5">
        <w:rPr>
          <w:rStyle w:val="BoldItalic"/>
          <w:rFonts w:cs="Times New Roman"/>
        </w:rPr>
        <w:t xml:space="preserve">ценности научного познания: </w:t>
      </w:r>
    </w:p>
    <w:p w14:paraId="6C114CBE" w14:textId="77777777" w:rsidR="00416B7C" w:rsidRPr="00BE0AE5" w:rsidRDefault="00416B7C" w:rsidP="00416B7C">
      <w:pPr>
        <w:pStyle w:val="body"/>
        <w:rPr>
          <w:rFonts w:cs="Times New Roman"/>
        </w:rPr>
      </w:pPr>
      <w:r w:rsidRPr="00BE0AE5">
        <w:rPr>
          <w:rFonts w:cs="Times New Roman"/>
        </w:rPr>
        <w:t>ориентация в деятельности на современную систему научных представл</w:t>
      </w:r>
      <w:r w:rsidRPr="00BE0AE5">
        <w:rPr>
          <w:rFonts w:cs="Times New Roman"/>
        </w:rPr>
        <w:t>е</w:t>
      </w:r>
      <w:r w:rsidRPr="00BE0AE5">
        <w:rPr>
          <w:rFonts w:cs="Times New Roman"/>
        </w:rPr>
        <w:t>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w:t>
      </w:r>
      <w:r w:rsidRPr="00BE0AE5">
        <w:rPr>
          <w:rFonts w:cs="Times New Roman"/>
        </w:rPr>
        <w:t>в</w:t>
      </w:r>
      <w:r w:rsidRPr="00BE0AE5">
        <w:rPr>
          <w:rFonts w:cs="Times New Roman"/>
        </w:rPr>
        <w:t>ными навыками исследовательской деятельности, установка на осмысление опыта, наблюдений, поступков и стремление совершенствовать пути дост</w:t>
      </w:r>
      <w:r w:rsidRPr="00BE0AE5">
        <w:rPr>
          <w:rFonts w:cs="Times New Roman"/>
        </w:rPr>
        <w:t>и</w:t>
      </w:r>
      <w:r w:rsidRPr="00BE0AE5">
        <w:rPr>
          <w:rFonts w:cs="Times New Roman"/>
        </w:rPr>
        <w:t>жения индивидуального и коллективного благополучия.</w:t>
      </w:r>
    </w:p>
    <w:p w14:paraId="6EB9F335" w14:textId="77777777" w:rsidR="00416B7C" w:rsidRPr="00BE0AE5" w:rsidRDefault="00416B7C" w:rsidP="00416B7C">
      <w:pPr>
        <w:pStyle w:val="body"/>
        <w:rPr>
          <w:rFonts w:cs="Times New Roman"/>
        </w:rPr>
      </w:pPr>
      <w:r w:rsidRPr="00BE0AE5">
        <w:rPr>
          <w:rFonts w:cs="Times New Roman"/>
        </w:rPr>
        <w:t xml:space="preserve">Личностные результаты, обеспечивающие </w:t>
      </w:r>
      <w:r w:rsidRPr="00BE0AE5">
        <w:rPr>
          <w:rStyle w:val="BoldItalic"/>
          <w:rFonts w:cs="Times New Roman"/>
        </w:rPr>
        <w:t>адаптацию обучающегося</w:t>
      </w:r>
      <w:r w:rsidRPr="00BE0AE5">
        <w:rPr>
          <w:rFonts w:cs="Times New Roman"/>
        </w:rPr>
        <w:t xml:space="preserve"> к изменяющимся условиям социальной и природной среды: </w:t>
      </w:r>
    </w:p>
    <w:p w14:paraId="6EB41E87" w14:textId="77777777" w:rsidR="00416B7C" w:rsidRPr="00BE0AE5" w:rsidRDefault="00416B7C" w:rsidP="00416B7C">
      <w:pPr>
        <w:pStyle w:val="body"/>
        <w:rPr>
          <w:rFonts w:cs="Times New Roman"/>
        </w:rPr>
      </w:pPr>
      <w:r w:rsidRPr="00BE0AE5">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w:t>
      </w:r>
      <w:r w:rsidRPr="00BE0AE5">
        <w:rPr>
          <w:rFonts w:cs="Times New Roman"/>
        </w:rPr>
        <w:t>е</w:t>
      </w:r>
      <w:r w:rsidRPr="00BE0AE5">
        <w:rPr>
          <w:rFonts w:cs="Times New Roman"/>
        </w:rPr>
        <w:t>ственного поведения, форм социальной жизни в группах и сообществах, включая семью, группы, сформированные по профессиональной деятельн</w:t>
      </w:r>
      <w:r w:rsidRPr="00BE0AE5">
        <w:rPr>
          <w:rFonts w:cs="Times New Roman"/>
        </w:rPr>
        <w:t>о</w:t>
      </w:r>
      <w:r w:rsidRPr="00BE0AE5">
        <w:rPr>
          <w:rFonts w:cs="Times New Roman"/>
        </w:rPr>
        <w:t>сти, а также в рамках социального взаимодействия с людьми из другой кул</w:t>
      </w:r>
      <w:r w:rsidRPr="00BE0AE5">
        <w:rPr>
          <w:rFonts w:cs="Times New Roman"/>
        </w:rPr>
        <w:t>ь</w:t>
      </w:r>
      <w:r w:rsidRPr="00BE0AE5">
        <w:rPr>
          <w:rFonts w:cs="Times New Roman"/>
        </w:rPr>
        <w:t xml:space="preserve">турной среды; </w:t>
      </w:r>
    </w:p>
    <w:p w14:paraId="0F041F00" w14:textId="77777777" w:rsidR="00416B7C" w:rsidRPr="00BE0AE5" w:rsidRDefault="00416B7C" w:rsidP="00416B7C">
      <w:pPr>
        <w:pStyle w:val="body"/>
        <w:rPr>
          <w:rFonts w:cs="Times New Roman"/>
        </w:rPr>
      </w:pPr>
      <w:r w:rsidRPr="00BE0AE5">
        <w:rPr>
          <w:rFonts w:cs="Times New Roman"/>
        </w:rPr>
        <w:lastRenderedPageBreak/>
        <w:t>способность обучающихся ко взаимодействию в условиях неопределённ</w:t>
      </w:r>
      <w:r w:rsidRPr="00BE0AE5">
        <w:rPr>
          <w:rFonts w:cs="Times New Roman"/>
        </w:rPr>
        <w:t>о</w:t>
      </w:r>
      <w:r w:rsidRPr="00BE0AE5">
        <w:rPr>
          <w:rFonts w:cs="Times New Roman"/>
        </w:rPr>
        <w:t xml:space="preserve">сти, открытость опыту и знаниям других; </w:t>
      </w:r>
    </w:p>
    <w:p w14:paraId="2C260384" w14:textId="77777777" w:rsidR="00416B7C" w:rsidRPr="00BE0AE5" w:rsidRDefault="00416B7C" w:rsidP="00416B7C">
      <w:pPr>
        <w:pStyle w:val="body"/>
        <w:rPr>
          <w:rFonts w:cs="Times New Roman"/>
        </w:rPr>
      </w:pPr>
      <w:r w:rsidRPr="00BE0AE5">
        <w:rPr>
          <w:rFonts w:cs="Times New Roman"/>
        </w:rPr>
        <w:t xml:space="preserve">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 </w:t>
      </w:r>
    </w:p>
    <w:p w14:paraId="4961A17D" w14:textId="77777777" w:rsidR="00416B7C" w:rsidRPr="00BE0AE5" w:rsidRDefault="00416B7C" w:rsidP="00416B7C">
      <w:pPr>
        <w:pStyle w:val="body"/>
        <w:rPr>
          <w:rFonts w:cs="Times New Roman"/>
        </w:rPr>
      </w:pPr>
      <w:r w:rsidRPr="00BE0AE5">
        <w:rPr>
          <w:rFonts w:cs="Times New Roman"/>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 </w:t>
      </w:r>
    </w:p>
    <w:p w14:paraId="417D1DA3" w14:textId="77777777" w:rsidR="00416B7C" w:rsidRPr="00BE0AE5" w:rsidRDefault="00416B7C" w:rsidP="00416B7C">
      <w:pPr>
        <w:pStyle w:val="body"/>
        <w:rPr>
          <w:rFonts w:cs="Times New Roman"/>
          <w:spacing w:val="3"/>
        </w:rPr>
      </w:pPr>
      <w:r w:rsidRPr="00BE0AE5">
        <w:rPr>
          <w:rFonts w:cs="Times New Roman"/>
          <w:spacing w:val="3"/>
        </w:rPr>
        <w:t>умение оперировать основными понятиями, терминами и представл</w:t>
      </w:r>
      <w:r w:rsidRPr="00BE0AE5">
        <w:rPr>
          <w:rFonts w:cs="Times New Roman"/>
          <w:spacing w:val="3"/>
        </w:rPr>
        <w:t>е</w:t>
      </w:r>
      <w:r w:rsidRPr="00BE0AE5">
        <w:rPr>
          <w:rFonts w:cs="Times New Roman"/>
          <w:spacing w:val="3"/>
        </w:rPr>
        <w:t xml:space="preserve">ниями в области концепции устойчивого развития; </w:t>
      </w:r>
    </w:p>
    <w:p w14:paraId="77E6DF43" w14:textId="77777777" w:rsidR="00416B7C" w:rsidRPr="00BE0AE5" w:rsidRDefault="00416B7C" w:rsidP="00416B7C">
      <w:pPr>
        <w:pStyle w:val="body"/>
        <w:rPr>
          <w:rFonts w:cs="Times New Roman"/>
        </w:rPr>
      </w:pPr>
      <w:r w:rsidRPr="00BE0AE5">
        <w:rPr>
          <w:rFonts w:cs="Times New Roman"/>
        </w:rPr>
        <w:t>умение анализировать и выявлять взаимосвязи природы, общества и эк</w:t>
      </w:r>
      <w:r w:rsidRPr="00BE0AE5">
        <w:rPr>
          <w:rFonts w:cs="Times New Roman"/>
        </w:rPr>
        <w:t>о</w:t>
      </w:r>
      <w:r w:rsidRPr="00BE0AE5">
        <w:rPr>
          <w:rFonts w:cs="Times New Roman"/>
        </w:rPr>
        <w:t xml:space="preserve">номики; </w:t>
      </w:r>
    </w:p>
    <w:p w14:paraId="6F100081" w14:textId="77777777" w:rsidR="00416B7C" w:rsidRPr="00BE0AE5" w:rsidRDefault="00416B7C" w:rsidP="00416B7C">
      <w:pPr>
        <w:pStyle w:val="body"/>
        <w:rPr>
          <w:rFonts w:cs="Times New Roman"/>
        </w:rPr>
      </w:pPr>
      <w:r w:rsidRPr="00BE0AE5">
        <w:rPr>
          <w:rFonts w:cs="Times New Roman"/>
        </w:rPr>
        <w:t>умение оценивать свои действия с учётом влияния на окружающую среду, достижения целей и преодоления вызовов, возможных глобальных после</w:t>
      </w:r>
      <w:r w:rsidRPr="00BE0AE5">
        <w:rPr>
          <w:rFonts w:cs="Times New Roman"/>
        </w:rPr>
        <w:t>д</w:t>
      </w:r>
      <w:r w:rsidRPr="00BE0AE5">
        <w:rPr>
          <w:rFonts w:cs="Times New Roman"/>
        </w:rPr>
        <w:t xml:space="preserve">ствий; </w:t>
      </w:r>
    </w:p>
    <w:p w14:paraId="53F035BF" w14:textId="77777777" w:rsidR="00416B7C" w:rsidRPr="00BE0AE5" w:rsidRDefault="00416B7C" w:rsidP="00416B7C">
      <w:pPr>
        <w:pStyle w:val="body"/>
        <w:rPr>
          <w:rFonts w:cs="Times New Roman"/>
        </w:rPr>
      </w:pPr>
      <w:r w:rsidRPr="00BE0AE5">
        <w:rPr>
          <w:rFonts w:cs="Times New Roman"/>
        </w:rPr>
        <w:t>способность обучающихся осознавать стрессовую ситуацию, оценивать происходящие изменения и их последствия; воспринимать стрессовую сит</w:t>
      </w:r>
      <w:r w:rsidRPr="00BE0AE5">
        <w:rPr>
          <w:rFonts w:cs="Times New Roman"/>
        </w:rPr>
        <w:t>у</w:t>
      </w:r>
      <w:r w:rsidRPr="00BE0AE5">
        <w:rPr>
          <w:rFonts w:cs="Times New Roman"/>
        </w:rPr>
        <w:t>ацию как вызов, требующий контрмер; оценивать ситуацию стресса, корре</w:t>
      </w:r>
      <w:r w:rsidRPr="00BE0AE5">
        <w:rPr>
          <w:rFonts w:cs="Times New Roman"/>
        </w:rPr>
        <w:t>к</w:t>
      </w:r>
      <w:r w:rsidRPr="00BE0AE5">
        <w:rPr>
          <w:rFonts w:cs="Times New Roman"/>
        </w:rPr>
        <w:t>тировать принимаемые решения и действия; формулировать и оценивать риски и последствия, формировать опыт, уметь находить позитивное в пр</w:t>
      </w:r>
      <w:r w:rsidRPr="00BE0AE5">
        <w:rPr>
          <w:rFonts w:cs="Times New Roman"/>
        </w:rPr>
        <w:t>о</w:t>
      </w:r>
      <w:r w:rsidRPr="00BE0AE5">
        <w:rPr>
          <w:rFonts w:cs="Times New Roman"/>
        </w:rPr>
        <w:t>изошедшей ситуации; быть готовым действовать в отсутствие гарантий успеха.</w:t>
      </w:r>
    </w:p>
    <w:p w14:paraId="414AB4FB" w14:textId="77777777" w:rsidR="00416B7C" w:rsidRPr="00BE0AE5" w:rsidRDefault="00416B7C" w:rsidP="00416B7C">
      <w:pPr>
        <w:pStyle w:val="h2"/>
        <w:rPr>
          <w:rFonts w:cs="Times New Roman"/>
        </w:rPr>
      </w:pPr>
      <w:r w:rsidRPr="00BE0AE5">
        <w:rPr>
          <w:rFonts w:cs="Times New Roman"/>
        </w:rPr>
        <w:t xml:space="preserve">МЕТАПРЕДМЕТНЫЕ РЕЗУЛЬТАТЫ </w:t>
      </w:r>
    </w:p>
    <w:p w14:paraId="6A0DDDCB" w14:textId="77777777" w:rsidR="00416B7C" w:rsidRPr="00BE0AE5" w:rsidRDefault="00416B7C" w:rsidP="00416B7C">
      <w:pPr>
        <w:pStyle w:val="body"/>
        <w:rPr>
          <w:rFonts w:cs="Times New Roman"/>
        </w:rPr>
      </w:pPr>
      <w:r w:rsidRPr="00BE0AE5">
        <w:rPr>
          <w:rFonts w:cs="Times New Roman"/>
        </w:rPr>
        <w:t xml:space="preserve">Овладение универсальными учебными </w:t>
      </w:r>
      <w:r w:rsidRPr="00BE0AE5">
        <w:rPr>
          <w:rStyle w:val="Bold"/>
          <w:rFonts w:cs="Times New Roman"/>
        </w:rPr>
        <w:t>познавательными действиями</w:t>
      </w:r>
      <w:r w:rsidRPr="00BE0AE5">
        <w:rPr>
          <w:rFonts w:cs="Times New Roman"/>
        </w:rPr>
        <w:t>.</w:t>
      </w:r>
    </w:p>
    <w:p w14:paraId="3102A211" w14:textId="77777777" w:rsidR="00416B7C" w:rsidRPr="00BE0AE5" w:rsidRDefault="00416B7C" w:rsidP="00416B7C">
      <w:pPr>
        <w:pStyle w:val="body"/>
        <w:rPr>
          <w:rStyle w:val="BoldItalic"/>
          <w:rFonts w:cs="Times New Roman"/>
        </w:rPr>
      </w:pPr>
      <w:r w:rsidRPr="00BE0AE5">
        <w:rPr>
          <w:rStyle w:val="BoldItalic"/>
          <w:rFonts w:cs="Times New Roman"/>
        </w:rPr>
        <w:t xml:space="preserve">Базовые логические действия: </w:t>
      </w:r>
    </w:p>
    <w:p w14:paraId="4D10408A" w14:textId="77777777" w:rsidR="00416B7C" w:rsidRPr="00BE0AE5" w:rsidRDefault="00416B7C" w:rsidP="00416B7C">
      <w:pPr>
        <w:pStyle w:val="body"/>
        <w:rPr>
          <w:rFonts w:cs="Times New Roman"/>
        </w:rPr>
      </w:pPr>
      <w:r w:rsidRPr="00BE0AE5">
        <w:rPr>
          <w:rFonts w:cs="Times New Roman"/>
        </w:rPr>
        <w:t xml:space="preserve">выявлять и характеризовать существенные признаки объектов (явлений); </w:t>
      </w:r>
    </w:p>
    <w:p w14:paraId="0388CA39" w14:textId="77777777" w:rsidR="00416B7C" w:rsidRPr="00BE0AE5" w:rsidRDefault="00416B7C" w:rsidP="00416B7C">
      <w:pPr>
        <w:pStyle w:val="body"/>
        <w:rPr>
          <w:rFonts w:cs="Times New Roman"/>
        </w:rPr>
      </w:pPr>
      <w:r w:rsidRPr="00BE0AE5">
        <w:rPr>
          <w:rFonts w:cs="Times New Roman"/>
        </w:rPr>
        <w:t xml:space="preserve">устанавливать существенный признак классификации, основания для обобщения и сравнения, критерии проводимого анализа; </w:t>
      </w:r>
    </w:p>
    <w:p w14:paraId="31C2A940" w14:textId="77777777" w:rsidR="00416B7C" w:rsidRPr="00BE0AE5" w:rsidRDefault="00416B7C" w:rsidP="00416B7C">
      <w:pPr>
        <w:pStyle w:val="body"/>
        <w:rPr>
          <w:rFonts w:cs="Times New Roman"/>
        </w:rPr>
      </w:pPr>
      <w:r w:rsidRPr="00BE0AE5">
        <w:rPr>
          <w:rFonts w:cs="Times New Roman"/>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13E3CD1A" w14:textId="77777777" w:rsidR="00416B7C" w:rsidRPr="00BE0AE5" w:rsidRDefault="00416B7C" w:rsidP="00416B7C">
      <w:pPr>
        <w:pStyle w:val="body"/>
        <w:rPr>
          <w:rFonts w:cs="Times New Roman"/>
        </w:rPr>
      </w:pPr>
      <w:r w:rsidRPr="00BE0AE5">
        <w:rPr>
          <w:rFonts w:cs="Times New Roman"/>
        </w:rPr>
        <w:t>выявлять дефициты информации, данных, необходимых для решения п</w:t>
      </w:r>
      <w:r w:rsidRPr="00BE0AE5">
        <w:rPr>
          <w:rFonts w:cs="Times New Roman"/>
        </w:rPr>
        <w:t>о</w:t>
      </w:r>
      <w:r w:rsidRPr="00BE0AE5">
        <w:rPr>
          <w:rFonts w:cs="Times New Roman"/>
        </w:rPr>
        <w:t xml:space="preserve">ставленной задачи; </w:t>
      </w:r>
    </w:p>
    <w:p w14:paraId="2540118C" w14:textId="77777777" w:rsidR="00416B7C" w:rsidRPr="00BE0AE5" w:rsidRDefault="00416B7C" w:rsidP="00416B7C">
      <w:pPr>
        <w:pStyle w:val="body"/>
        <w:rPr>
          <w:rFonts w:cs="Times New Roman"/>
        </w:rPr>
      </w:pPr>
      <w:r w:rsidRPr="00BE0AE5">
        <w:rPr>
          <w:rFonts w:cs="Times New Roman"/>
        </w:rPr>
        <w:t>выявлять причинно-следственные связи при изучении явлений и процессов; делать выводы с использованием дедуктивных и индуктивных умозаключ</w:t>
      </w:r>
      <w:r w:rsidRPr="00BE0AE5">
        <w:rPr>
          <w:rFonts w:cs="Times New Roman"/>
        </w:rPr>
        <w:t>е</w:t>
      </w:r>
      <w:r w:rsidRPr="00BE0AE5">
        <w:rPr>
          <w:rFonts w:cs="Times New Roman"/>
        </w:rPr>
        <w:t xml:space="preserve">ний, умозаключений по аналогии, формулировать гипотезы о взаимосвязях; </w:t>
      </w:r>
    </w:p>
    <w:p w14:paraId="25EDFD0E" w14:textId="77777777" w:rsidR="00416B7C" w:rsidRPr="00BE0AE5" w:rsidRDefault="00416B7C" w:rsidP="00416B7C">
      <w:pPr>
        <w:pStyle w:val="body"/>
        <w:rPr>
          <w:rFonts w:cs="Times New Roman"/>
          <w:spacing w:val="2"/>
        </w:rPr>
      </w:pPr>
      <w:r w:rsidRPr="00BE0AE5">
        <w:rPr>
          <w:rFonts w:cs="Times New Roman"/>
          <w:spacing w:val="2"/>
        </w:rPr>
        <w:lastRenderedPageBreak/>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14:paraId="3611C9B8" w14:textId="77777777" w:rsidR="00416B7C" w:rsidRPr="00BE0AE5" w:rsidRDefault="00416B7C" w:rsidP="00416B7C">
      <w:pPr>
        <w:pStyle w:val="body"/>
        <w:rPr>
          <w:rFonts w:cs="Times New Roman"/>
        </w:rPr>
      </w:pPr>
      <w:r w:rsidRPr="00BE0AE5">
        <w:rPr>
          <w:rStyle w:val="BoldItalic"/>
          <w:rFonts w:cs="Times New Roman"/>
        </w:rPr>
        <w:t>Базовые исследовательские действия:</w:t>
      </w:r>
      <w:r w:rsidRPr="00BE0AE5">
        <w:rPr>
          <w:rFonts w:cs="Times New Roman"/>
        </w:rPr>
        <w:t xml:space="preserve"> </w:t>
      </w:r>
    </w:p>
    <w:p w14:paraId="63746432" w14:textId="77777777" w:rsidR="00416B7C" w:rsidRPr="00BE0AE5" w:rsidRDefault="00416B7C" w:rsidP="00416B7C">
      <w:pPr>
        <w:pStyle w:val="body"/>
        <w:rPr>
          <w:rFonts w:cs="Times New Roman"/>
        </w:rPr>
      </w:pPr>
      <w:r w:rsidRPr="00BE0AE5">
        <w:rPr>
          <w:rFonts w:cs="Times New Roman"/>
        </w:rPr>
        <w:t>использовать вопросы как исследовательский инструмент познания;</w:t>
      </w:r>
    </w:p>
    <w:p w14:paraId="0334AF87" w14:textId="77777777" w:rsidR="00416B7C" w:rsidRPr="00BE0AE5" w:rsidRDefault="00416B7C" w:rsidP="00416B7C">
      <w:pPr>
        <w:pStyle w:val="body"/>
        <w:rPr>
          <w:rFonts w:cs="Times New Roman"/>
        </w:rPr>
      </w:pPr>
      <w:r w:rsidRPr="00BE0AE5">
        <w:rPr>
          <w:rFonts w:cs="Times New Roman"/>
        </w:rPr>
        <w:t>формулировать вопросы, фиксирующие разрыв между реальным и жел</w:t>
      </w:r>
      <w:r w:rsidRPr="00BE0AE5">
        <w:rPr>
          <w:rFonts w:cs="Times New Roman"/>
        </w:rPr>
        <w:t>а</w:t>
      </w:r>
      <w:r w:rsidRPr="00BE0AE5">
        <w:rPr>
          <w:rFonts w:cs="Times New Roman"/>
        </w:rPr>
        <w:t>тельным состоянием ситуации, объекта, самостоятельно устанавливать и</w:t>
      </w:r>
      <w:r w:rsidRPr="00BE0AE5">
        <w:rPr>
          <w:rFonts w:cs="Times New Roman"/>
        </w:rPr>
        <w:t>с</w:t>
      </w:r>
      <w:r w:rsidRPr="00BE0AE5">
        <w:rPr>
          <w:rFonts w:cs="Times New Roman"/>
        </w:rPr>
        <w:t xml:space="preserve">комое и данное; </w:t>
      </w:r>
    </w:p>
    <w:p w14:paraId="173E8DF6" w14:textId="77777777" w:rsidR="00416B7C" w:rsidRPr="00BE0AE5" w:rsidRDefault="00416B7C" w:rsidP="00416B7C">
      <w:pPr>
        <w:pStyle w:val="body"/>
        <w:rPr>
          <w:rFonts w:cs="Times New Roman"/>
        </w:rPr>
      </w:pPr>
      <w:r w:rsidRPr="00BE0AE5">
        <w:rPr>
          <w:rFonts w:cs="Times New Roman"/>
        </w:rPr>
        <w:t>формировать гипотезу об истинности собственных суждений и суждений других, аргументировать свою позицию, мнение;</w:t>
      </w:r>
    </w:p>
    <w:p w14:paraId="55D8C786" w14:textId="77777777" w:rsidR="00416B7C" w:rsidRPr="00BE0AE5" w:rsidRDefault="00416B7C" w:rsidP="00416B7C">
      <w:pPr>
        <w:pStyle w:val="body"/>
        <w:rPr>
          <w:rFonts w:cs="Times New Roman"/>
        </w:rPr>
      </w:pPr>
      <w:r w:rsidRPr="00BE0AE5">
        <w:rPr>
          <w:rFonts w:cs="Times New Roman"/>
        </w:rPr>
        <w:t>проводить по самостоятельно составленному плану опыт, несложный эк</w:t>
      </w:r>
      <w:r w:rsidRPr="00BE0AE5">
        <w:rPr>
          <w:rFonts w:cs="Times New Roman"/>
        </w:rPr>
        <w:t>с</w:t>
      </w:r>
      <w:r w:rsidRPr="00BE0AE5">
        <w:rPr>
          <w:rFonts w:cs="Times New Roman"/>
        </w:rPr>
        <w:t xml:space="preserve">перимент, небольшое исследование по установлению особенностей объекта изучения, причинно-следственных связей и зависимостей объектов между собой; </w:t>
      </w:r>
    </w:p>
    <w:p w14:paraId="786B3026" w14:textId="77777777" w:rsidR="00416B7C" w:rsidRPr="00BE0AE5" w:rsidRDefault="00416B7C" w:rsidP="00416B7C">
      <w:pPr>
        <w:pStyle w:val="body"/>
        <w:rPr>
          <w:rFonts w:cs="Times New Roman"/>
        </w:rPr>
      </w:pPr>
      <w:r w:rsidRPr="00BE0AE5">
        <w:rPr>
          <w:rFonts w:cs="Times New Roman"/>
        </w:rPr>
        <w:t xml:space="preserve">оценивать на применимость и достоверность информации, полученной в ходе исследования (эксперимента); </w:t>
      </w:r>
    </w:p>
    <w:p w14:paraId="43232527" w14:textId="77777777" w:rsidR="00416B7C" w:rsidRPr="00BE0AE5" w:rsidRDefault="00416B7C" w:rsidP="00416B7C">
      <w:pPr>
        <w:pStyle w:val="body"/>
        <w:rPr>
          <w:rFonts w:cs="Times New Roman"/>
        </w:rPr>
      </w:pPr>
      <w:r w:rsidRPr="00BE0AE5">
        <w:rPr>
          <w:rFonts w:cs="Times New Roman"/>
        </w:rPr>
        <w:t>самостоятельно формулировать обобщения и выводы по результатам пр</w:t>
      </w:r>
      <w:r w:rsidRPr="00BE0AE5">
        <w:rPr>
          <w:rFonts w:cs="Times New Roman"/>
        </w:rPr>
        <w:t>о</w:t>
      </w:r>
      <w:r w:rsidRPr="00BE0AE5">
        <w:rPr>
          <w:rFonts w:cs="Times New Roman"/>
        </w:rPr>
        <w:t xml:space="preserve">ведённого наблюдения, опыта, исследования, владеть инструментами оценки достоверности полученных выводов и обобщений; </w:t>
      </w:r>
    </w:p>
    <w:p w14:paraId="3655330B" w14:textId="77777777" w:rsidR="00416B7C" w:rsidRPr="00BE0AE5" w:rsidRDefault="00416B7C" w:rsidP="00416B7C">
      <w:pPr>
        <w:pStyle w:val="body"/>
        <w:rPr>
          <w:rFonts w:cs="Times New Roman"/>
        </w:rPr>
      </w:pPr>
      <w:r w:rsidRPr="00BE0AE5">
        <w:rPr>
          <w:rFonts w:cs="Times New Roman"/>
        </w:rP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14:paraId="7D93F9B8" w14:textId="77777777" w:rsidR="00416B7C" w:rsidRPr="00BE0AE5" w:rsidRDefault="00416B7C" w:rsidP="00416B7C">
      <w:pPr>
        <w:pStyle w:val="body"/>
        <w:rPr>
          <w:rStyle w:val="BoldItalic"/>
          <w:rFonts w:cs="Times New Roman"/>
        </w:rPr>
      </w:pPr>
      <w:r w:rsidRPr="00BE0AE5">
        <w:rPr>
          <w:rStyle w:val="BoldItalic"/>
          <w:rFonts w:cs="Times New Roman"/>
        </w:rPr>
        <w:t xml:space="preserve">Работа с информацией: </w:t>
      </w:r>
    </w:p>
    <w:p w14:paraId="30E0080C" w14:textId="77777777" w:rsidR="00416B7C" w:rsidRPr="00BE0AE5" w:rsidRDefault="00416B7C" w:rsidP="00416B7C">
      <w:pPr>
        <w:pStyle w:val="body"/>
        <w:rPr>
          <w:rFonts w:cs="Times New Roman"/>
        </w:rPr>
      </w:pPr>
      <w:r w:rsidRPr="00BE0AE5">
        <w:rPr>
          <w:rFonts w:cs="Times New Roman"/>
        </w:rPr>
        <w:t>применять различные методы, инструменты и запросы при поиске и отборе информации или данных из источников с учётом предложенной учебной з</w:t>
      </w:r>
      <w:r w:rsidRPr="00BE0AE5">
        <w:rPr>
          <w:rFonts w:cs="Times New Roman"/>
        </w:rPr>
        <w:t>а</w:t>
      </w:r>
      <w:r w:rsidRPr="00BE0AE5">
        <w:rPr>
          <w:rFonts w:cs="Times New Roman"/>
        </w:rPr>
        <w:t xml:space="preserve">дачи и заданных критериев; </w:t>
      </w:r>
    </w:p>
    <w:p w14:paraId="1DA1861C" w14:textId="77777777" w:rsidR="00416B7C" w:rsidRPr="00BE0AE5" w:rsidRDefault="00416B7C" w:rsidP="00416B7C">
      <w:pPr>
        <w:pStyle w:val="body"/>
        <w:rPr>
          <w:rFonts w:cs="Times New Roman"/>
        </w:rPr>
      </w:pPr>
      <w:r w:rsidRPr="00BE0AE5">
        <w:rPr>
          <w:rFonts w:cs="Times New Roman"/>
        </w:rPr>
        <w:t>выбирать, анализировать, систематизировать и интерпретировать инфо</w:t>
      </w:r>
      <w:r w:rsidRPr="00BE0AE5">
        <w:rPr>
          <w:rFonts w:cs="Times New Roman"/>
        </w:rPr>
        <w:t>р</w:t>
      </w:r>
      <w:r w:rsidRPr="00BE0AE5">
        <w:rPr>
          <w:rFonts w:cs="Times New Roman"/>
        </w:rPr>
        <w:t xml:space="preserve">мацию различных видов и форм представления; </w:t>
      </w:r>
    </w:p>
    <w:p w14:paraId="58A29A2A" w14:textId="77777777" w:rsidR="00416B7C" w:rsidRPr="00BE0AE5" w:rsidRDefault="00416B7C" w:rsidP="00416B7C">
      <w:pPr>
        <w:pStyle w:val="body"/>
        <w:rPr>
          <w:rFonts w:cs="Times New Roman"/>
        </w:rPr>
      </w:pPr>
      <w:r w:rsidRPr="00BE0AE5">
        <w:rPr>
          <w:rFonts w:cs="Times New Roman"/>
        </w:rPr>
        <w:t xml:space="preserve">находить сходные аргументы (подтверждающие или опровергающие одну и ту же идею, версию) в различных информационных источниках; </w:t>
      </w:r>
    </w:p>
    <w:p w14:paraId="71012DB9" w14:textId="77777777" w:rsidR="00416B7C" w:rsidRPr="00BE0AE5" w:rsidRDefault="00416B7C" w:rsidP="00416B7C">
      <w:pPr>
        <w:pStyle w:val="body"/>
        <w:rPr>
          <w:rFonts w:cs="Times New Roman"/>
        </w:rPr>
      </w:pPr>
      <w:r w:rsidRPr="00BE0AE5">
        <w:rPr>
          <w:rFonts w:cs="Times New Roman"/>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14:paraId="554404B2" w14:textId="77777777" w:rsidR="00416B7C" w:rsidRPr="00BE0AE5" w:rsidRDefault="00416B7C" w:rsidP="00416B7C">
      <w:pPr>
        <w:pStyle w:val="body"/>
        <w:rPr>
          <w:rFonts w:cs="Times New Roman"/>
        </w:rPr>
      </w:pPr>
      <w:r w:rsidRPr="00BE0AE5">
        <w:rPr>
          <w:rFonts w:cs="Times New Roman"/>
        </w:rPr>
        <w:t>оценивать надёжность информации по критериям, предложенным педаг</w:t>
      </w:r>
      <w:r w:rsidRPr="00BE0AE5">
        <w:rPr>
          <w:rFonts w:cs="Times New Roman"/>
        </w:rPr>
        <w:t>о</w:t>
      </w:r>
      <w:r w:rsidRPr="00BE0AE5">
        <w:rPr>
          <w:rFonts w:cs="Times New Roman"/>
        </w:rPr>
        <w:t>гическим работником или сформулированным самостоятельно;</w:t>
      </w:r>
    </w:p>
    <w:p w14:paraId="2D750F7C" w14:textId="77777777" w:rsidR="00416B7C" w:rsidRPr="00BE0AE5" w:rsidRDefault="00416B7C" w:rsidP="00416B7C">
      <w:pPr>
        <w:pStyle w:val="body"/>
        <w:rPr>
          <w:rFonts w:cs="Times New Roman"/>
        </w:rPr>
      </w:pPr>
      <w:r w:rsidRPr="00BE0AE5">
        <w:rPr>
          <w:rFonts w:cs="Times New Roman"/>
        </w:rPr>
        <w:t xml:space="preserve">эффективно запоминать и систематизировать информацию. </w:t>
      </w:r>
    </w:p>
    <w:p w14:paraId="7EDFD452" w14:textId="77777777" w:rsidR="00416B7C" w:rsidRPr="00BE0AE5" w:rsidRDefault="00416B7C" w:rsidP="00416B7C">
      <w:pPr>
        <w:pStyle w:val="body"/>
        <w:rPr>
          <w:rFonts w:cs="Times New Roman"/>
        </w:rPr>
      </w:pPr>
      <w:r w:rsidRPr="00BE0AE5">
        <w:rPr>
          <w:rFonts w:cs="Times New Roman"/>
        </w:rPr>
        <w:t xml:space="preserve">Овладение универсальными учебными </w:t>
      </w:r>
      <w:r w:rsidRPr="00BE0AE5">
        <w:rPr>
          <w:rStyle w:val="Bold"/>
          <w:rFonts w:cs="Times New Roman"/>
        </w:rPr>
        <w:t>коммуникативными действиями</w:t>
      </w:r>
      <w:r w:rsidRPr="00BE0AE5">
        <w:rPr>
          <w:rFonts w:cs="Times New Roman"/>
        </w:rPr>
        <w:t>.</w:t>
      </w:r>
    </w:p>
    <w:p w14:paraId="6BE14A8B" w14:textId="77777777" w:rsidR="00416B7C" w:rsidRPr="00BE0AE5" w:rsidRDefault="00416B7C" w:rsidP="00416B7C">
      <w:pPr>
        <w:pStyle w:val="body"/>
        <w:rPr>
          <w:rFonts w:cs="Times New Roman"/>
        </w:rPr>
      </w:pPr>
      <w:r w:rsidRPr="00BE0AE5">
        <w:rPr>
          <w:rStyle w:val="BoldItalic"/>
          <w:rFonts w:cs="Times New Roman"/>
        </w:rPr>
        <w:t>Общение:</w:t>
      </w:r>
      <w:r w:rsidRPr="00BE0AE5">
        <w:rPr>
          <w:rFonts w:cs="Times New Roman"/>
        </w:rPr>
        <w:t xml:space="preserve"> 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распознавать невербальные средства </w:t>
      </w:r>
      <w:r w:rsidRPr="00BE0AE5">
        <w:rPr>
          <w:rFonts w:cs="Times New Roman"/>
        </w:rPr>
        <w:lastRenderedPageBreak/>
        <w:t>общения, понимать значение социальных знаков, знать и распознавать пре</w:t>
      </w:r>
      <w:r w:rsidRPr="00BE0AE5">
        <w:rPr>
          <w:rFonts w:cs="Times New Roman"/>
        </w:rPr>
        <w:t>д</w:t>
      </w:r>
      <w:r w:rsidRPr="00BE0AE5">
        <w:rPr>
          <w:rFonts w:cs="Times New Roman"/>
        </w:rPr>
        <w:t>посылки конфликтных ситуаций и смягчать конфликты, вести переговоры; понимать намерения других, проявлять уважительное отношение к собесе</w:t>
      </w:r>
      <w:r w:rsidRPr="00BE0AE5">
        <w:rPr>
          <w:rFonts w:cs="Times New Roman"/>
        </w:rPr>
        <w:t>д</w:t>
      </w:r>
      <w:r w:rsidRPr="00BE0AE5">
        <w:rPr>
          <w:rFonts w:cs="Times New Roman"/>
        </w:rPr>
        <w:t>нику и в корректной форме формулировать свои возражения; в ходе диалога и (или) дискуссии задавать вопросы по существу обсуждаемой темы и выск</w:t>
      </w:r>
      <w:r w:rsidRPr="00BE0AE5">
        <w:rPr>
          <w:rFonts w:cs="Times New Roman"/>
        </w:rPr>
        <w:t>а</w:t>
      </w:r>
      <w:r w:rsidRPr="00BE0AE5">
        <w:rPr>
          <w:rFonts w:cs="Times New Roman"/>
        </w:rPr>
        <w:t>зывать идеи, нацеленные на решение задачи и поддержание благожелател</w:t>
      </w:r>
      <w:r w:rsidRPr="00BE0AE5">
        <w:rPr>
          <w:rFonts w:cs="Times New Roman"/>
        </w:rPr>
        <w:t>ь</w:t>
      </w:r>
      <w:r w:rsidRPr="00BE0AE5">
        <w:rPr>
          <w:rFonts w:cs="Times New Roman"/>
        </w:rPr>
        <w:t>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 с</w:t>
      </w:r>
      <w:r w:rsidRPr="00BE0AE5">
        <w:rPr>
          <w:rFonts w:cs="Times New Roman"/>
        </w:rPr>
        <w:t>а</w:t>
      </w:r>
      <w:r w:rsidRPr="00BE0AE5">
        <w:rPr>
          <w:rFonts w:cs="Times New Roman"/>
        </w:rPr>
        <w:t>мостоятельно выбирать формат выступления с учётом задач презентации и особенностей аудитории и в соответствии с ним составлять устные и пис</w:t>
      </w:r>
      <w:r w:rsidRPr="00BE0AE5">
        <w:rPr>
          <w:rFonts w:cs="Times New Roman"/>
        </w:rPr>
        <w:t>ь</w:t>
      </w:r>
      <w:r w:rsidRPr="00BE0AE5">
        <w:rPr>
          <w:rFonts w:cs="Times New Roman"/>
        </w:rPr>
        <w:t xml:space="preserve">менные тексты с использованием иллюстративных материалов. </w:t>
      </w:r>
    </w:p>
    <w:p w14:paraId="3CF5A0F8" w14:textId="77777777" w:rsidR="00416B7C" w:rsidRPr="00BE0AE5" w:rsidRDefault="00416B7C" w:rsidP="00416B7C">
      <w:pPr>
        <w:pStyle w:val="body"/>
        <w:rPr>
          <w:rFonts w:cs="Times New Roman"/>
        </w:rPr>
      </w:pPr>
      <w:r w:rsidRPr="00BE0AE5">
        <w:rPr>
          <w:rStyle w:val="BoldItalic"/>
          <w:rFonts w:cs="Times New Roman"/>
        </w:rPr>
        <w:t>Совместная деятельность:</w:t>
      </w:r>
      <w:r w:rsidRPr="00BE0AE5">
        <w:rPr>
          <w:rStyle w:val="Italic"/>
          <w:rFonts w:cs="Times New Roman"/>
        </w:rPr>
        <w:t xml:space="preserve"> </w:t>
      </w:r>
      <w:r w:rsidRPr="00BE0AE5">
        <w:rPr>
          <w:rFonts w:cs="Times New Roman"/>
        </w:rPr>
        <w:t>понимать и использовать преимущества к</w:t>
      </w:r>
      <w:r w:rsidRPr="00BE0AE5">
        <w:rPr>
          <w:rFonts w:cs="Times New Roman"/>
        </w:rPr>
        <w:t>о</w:t>
      </w:r>
      <w:r w:rsidRPr="00BE0AE5">
        <w:rPr>
          <w:rFonts w:cs="Times New Roman"/>
        </w:rPr>
        <w:t>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дог</w:t>
      </w:r>
      <w:r w:rsidRPr="00BE0AE5">
        <w:rPr>
          <w:rFonts w:cs="Times New Roman"/>
        </w:rPr>
        <w:t>о</w:t>
      </w:r>
      <w:r w:rsidRPr="00BE0AE5">
        <w:rPr>
          <w:rFonts w:cs="Times New Roman"/>
        </w:rPr>
        <w:t>вариваться, обсуждать процесс и результат совместной работы; уметь обо</w:t>
      </w:r>
      <w:r w:rsidRPr="00BE0AE5">
        <w:rPr>
          <w:rFonts w:cs="Times New Roman"/>
        </w:rPr>
        <w:t>б</w:t>
      </w:r>
      <w:r w:rsidRPr="00BE0AE5">
        <w:rPr>
          <w:rFonts w:cs="Times New Roman"/>
        </w:rPr>
        <w:t>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w:t>
      </w:r>
      <w:r w:rsidRPr="00BE0AE5">
        <w:rPr>
          <w:rFonts w:cs="Times New Roman"/>
        </w:rPr>
        <w:t>т</w:t>
      </w:r>
      <w:r w:rsidRPr="00BE0AE5">
        <w:rPr>
          <w:rFonts w:cs="Times New Roman"/>
        </w:rPr>
        <w:t>ников взаимодействия), распределять задачи между членами команды, участвовать в групповых формах работы (обсуждения, обмен мнений, «мо</w:t>
      </w:r>
      <w:r w:rsidRPr="00BE0AE5">
        <w:rPr>
          <w:rFonts w:cs="Times New Roman"/>
        </w:rPr>
        <w:t>з</w:t>
      </w:r>
      <w:r w:rsidRPr="00BE0AE5">
        <w:rPr>
          <w:rFonts w:cs="Times New Roman"/>
        </w:rPr>
        <w:t>говые штурмы» и иные); выполнять свою часть работы, достигать кач</w:t>
      </w:r>
      <w:r w:rsidRPr="00BE0AE5">
        <w:rPr>
          <w:rFonts w:cs="Times New Roman"/>
        </w:rPr>
        <w:t>е</w:t>
      </w:r>
      <w:r w:rsidRPr="00BE0AE5">
        <w:rPr>
          <w:rFonts w:cs="Times New Roman"/>
        </w:rPr>
        <w:t xml:space="preserve">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w:t>
      </w:r>
    </w:p>
    <w:p w14:paraId="362D2848" w14:textId="77777777" w:rsidR="00416B7C" w:rsidRPr="00BE0AE5" w:rsidRDefault="00416B7C" w:rsidP="00416B7C">
      <w:pPr>
        <w:pStyle w:val="body"/>
        <w:rPr>
          <w:rFonts w:cs="Times New Roman"/>
        </w:rPr>
      </w:pPr>
      <w:r w:rsidRPr="00BE0AE5">
        <w:rPr>
          <w:rFonts w:cs="Times New Roman"/>
        </w:rPr>
        <w:t xml:space="preserve">Овладение универсальными учебными </w:t>
      </w:r>
      <w:r w:rsidRPr="00BE0AE5">
        <w:rPr>
          <w:rStyle w:val="Bold"/>
          <w:rFonts w:cs="Times New Roman"/>
        </w:rPr>
        <w:t>регулятивными действиями</w:t>
      </w:r>
      <w:r w:rsidRPr="00BE0AE5">
        <w:rPr>
          <w:rFonts w:cs="Times New Roman"/>
        </w:rPr>
        <w:t>.</w:t>
      </w:r>
    </w:p>
    <w:p w14:paraId="7D6F11FE" w14:textId="77777777" w:rsidR="00416B7C" w:rsidRPr="00BE0AE5" w:rsidRDefault="00416B7C" w:rsidP="00416B7C">
      <w:pPr>
        <w:pStyle w:val="body"/>
        <w:rPr>
          <w:rFonts w:cs="Times New Roman"/>
          <w:spacing w:val="-1"/>
        </w:rPr>
      </w:pPr>
      <w:r w:rsidRPr="00BE0AE5">
        <w:rPr>
          <w:rStyle w:val="BoldItalic"/>
          <w:rFonts w:cs="Times New Roman"/>
          <w:spacing w:val="-1"/>
        </w:rPr>
        <w:t>Самоорганизация:</w:t>
      </w:r>
      <w:r w:rsidRPr="00BE0AE5">
        <w:rPr>
          <w:rFonts w:cs="Times New Roman"/>
          <w:spacing w:val="-1"/>
        </w:rPr>
        <w:t xml:space="preserve"> выявлять проблемы для решения в жизненных и уче</w:t>
      </w:r>
      <w:r w:rsidRPr="00BE0AE5">
        <w:rPr>
          <w:rFonts w:cs="Times New Roman"/>
          <w:spacing w:val="-1"/>
        </w:rPr>
        <w:t>б</w:t>
      </w:r>
      <w:r w:rsidRPr="00BE0AE5">
        <w:rPr>
          <w:rFonts w:cs="Times New Roman"/>
          <w:spacing w:val="-1"/>
        </w:rPr>
        <w:t>ных ситуациях;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коррект</w:t>
      </w:r>
      <w:r w:rsidRPr="00BE0AE5">
        <w:rPr>
          <w:rFonts w:cs="Times New Roman"/>
          <w:spacing w:val="-1"/>
        </w:rPr>
        <w:t>и</w:t>
      </w:r>
      <w:r w:rsidRPr="00BE0AE5">
        <w:rPr>
          <w:rFonts w:cs="Times New Roman"/>
          <w:spacing w:val="-1"/>
        </w:rPr>
        <w:t>ровать предложенный алгоритм с учётом получения новых знаний об изуча</w:t>
      </w:r>
      <w:r w:rsidRPr="00BE0AE5">
        <w:rPr>
          <w:rFonts w:cs="Times New Roman"/>
          <w:spacing w:val="-1"/>
        </w:rPr>
        <w:t>е</w:t>
      </w:r>
      <w:r w:rsidRPr="00BE0AE5">
        <w:rPr>
          <w:rFonts w:cs="Times New Roman"/>
          <w:spacing w:val="-1"/>
        </w:rPr>
        <w:t xml:space="preserve">мом объекте; делать выбор и брать ответственность за решение. </w:t>
      </w:r>
    </w:p>
    <w:p w14:paraId="29123430" w14:textId="77777777" w:rsidR="00416B7C" w:rsidRPr="00BE0AE5" w:rsidRDefault="00416B7C" w:rsidP="00416B7C">
      <w:pPr>
        <w:pStyle w:val="body"/>
        <w:rPr>
          <w:rFonts w:cs="Times New Roman"/>
          <w:spacing w:val="-2"/>
        </w:rPr>
      </w:pPr>
      <w:r w:rsidRPr="00BE0AE5">
        <w:rPr>
          <w:rStyle w:val="BoldItalic"/>
          <w:rFonts w:cs="Times New Roman"/>
          <w:spacing w:val="-2"/>
        </w:rPr>
        <w:lastRenderedPageBreak/>
        <w:t>Самоконтроль:</w:t>
      </w:r>
      <w:r w:rsidRPr="00BE0AE5">
        <w:rPr>
          <w:rFonts w:cs="Times New Roman"/>
          <w:spacing w:val="-2"/>
        </w:rPr>
        <w:t xml:space="preserve"> владеть способами самоконтроля, самомотивации и р</w:t>
      </w:r>
      <w:r w:rsidRPr="00BE0AE5">
        <w:rPr>
          <w:rFonts w:cs="Times New Roman"/>
          <w:spacing w:val="-2"/>
        </w:rPr>
        <w:t>е</w:t>
      </w:r>
      <w:r w:rsidRPr="00BE0AE5">
        <w:rPr>
          <w:rFonts w:cs="Times New Roman"/>
          <w:spacing w:val="-2"/>
        </w:rPr>
        <w:t>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w:t>
      </w:r>
      <w:r w:rsidRPr="00BE0AE5">
        <w:rPr>
          <w:rFonts w:cs="Times New Roman"/>
          <w:spacing w:val="-2"/>
        </w:rPr>
        <w:t>ь</w:t>
      </w:r>
      <w:r w:rsidRPr="00BE0AE5">
        <w:rPr>
          <w:rFonts w:cs="Times New Roman"/>
          <w:spacing w:val="-2"/>
        </w:rPr>
        <w:t>ствам; объяснять причины достижения (недостижения) результатов</w:t>
      </w:r>
      <w:r w:rsidR="00571787" w:rsidRPr="00BE0AE5">
        <w:rPr>
          <w:rFonts w:cs="Times New Roman"/>
          <w:spacing w:val="-2"/>
        </w:rPr>
        <w:t xml:space="preserve"> </w:t>
      </w:r>
      <w:r w:rsidRPr="00BE0AE5">
        <w:rPr>
          <w:rFonts w:cs="Times New Roman"/>
          <w:spacing w:val="-2"/>
        </w:rPr>
        <w:t>деятел</w:t>
      </w:r>
      <w:r w:rsidRPr="00BE0AE5">
        <w:rPr>
          <w:rFonts w:cs="Times New Roman"/>
          <w:spacing w:val="-2"/>
        </w:rPr>
        <w:t>ь</w:t>
      </w:r>
      <w:r w:rsidRPr="00BE0AE5">
        <w:rPr>
          <w:rFonts w:cs="Times New Roman"/>
          <w:spacing w:val="-2"/>
        </w:rPr>
        <w:t>ности, давать оценку приобретённому опыту, уметь</w:t>
      </w:r>
      <w:r w:rsidR="00571787" w:rsidRPr="00BE0AE5">
        <w:rPr>
          <w:rFonts w:cs="Times New Roman"/>
          <w:spacing w:val="-2"/>
        </w:rPr>
        <w:t xml:space="preserve"> </w:t>
      </w:r>
      <w:r w:rsidRPr="00BE0AE5">
        <w:rPr>
          <w:rFonts w:cs="Times New Roman"/>
          <w:spacing w:val="-2"/>
        </w:rPr>
        <w:t xml:space="preserve">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w:t>
      </w:r>
    </w:p>
    <w:p w14:paraId="3A68D31B" w14:textId="77777777" w:rsidR="00416B7C" w:rsidRPr="00BE0AE5" w:rsidRDefault="00416B7C" w:rsidP="00416B7C">
      <w:pPr>
        <w:pStyle w:val="body"/>
        <w:rPr>
          <w:rFonts w:cs="Times New Roman"/>
        </w:rPr>
      </w:pPr>
      <w:r w:rsidRPr="00BE0AE5">
        <w:rPr>
          <w:rStyle w:val="BoldItalic"/>
          <w:rFonts w:cs="Times New Roman"/>
        </w:rPr>
        <w:t>Эмоциональный интеллект:</w:t>
      </w:r>
      <w:r w:rsidRPr="00BE0AE5">
        <w:rPr>
          <w:rFonts w:cs="Times New Roman"/>
        </w:rPr>
        <w:t xml:space="preserve"> различать, называть и управлять собстве</w:t>
      </w:r>
      <w:r w:rsidRPr="00BE0AE5">
        <w:rPr>
          <w:rFonts w:cs="Times New Roman"/>
        </w:rPr>
        <w:t>н</w:t>
      </w:r>
      <w:r w:rsidRPr="00BE0AE5">
        <w:rPr>
          <w:rFonts w:cs="Times New Roman"/>
        </w:rPr>
        <w:t>ными эмоциями и эмоциями других; выявлять и анализировать причины эмоций; ставить себя на место другого человека, понимать мотивы и нам</w:t>
      </w:r>
      <w:r w:rsidRPr="00BE0AE5">
        <w:rPr>
          <w:rFonts w:cs="Times New Roman"/>
        </w:rPr>
        <w:t>е</w:t>
      </w:r>
      <w:r w:rsidRPr="00BE0AE5">
        <w:rPr>
          <w:rFonts w:cs="Times New Roman"/>
        </w:rPr>
        <w:t xml:space="preserve">рения другого; регулировать способ выражения эмоций. </w:t>
      </w:r>
    </w:p>
    <w:p w14:paraId="62777917" w14:textId="77777777" w:rsidR="00416B7C" w:rsidRPr="00BE0AE5" w:rsidRDefault="00416B7C" w:rsidP="00416B7C">
      <w:pPr>
        <w:pStyle w:val="body"/>
        <w:rPr>
          <w:rFonts w:cs="Times New Roman"/>
        </w:rPr>
      </w:pPr>
      <w:r w:rsidRPr="00BE0AE5">
        <w:rPr>
          <w:rStyle w:val="BoldItalic"/>
          <w:rFonts w:cs="Times New Roman"/>
        </w:rPr>
        <w:t>Принятие себя и других:</w:t>
      </w:r>
      <w:r w:rsidRPr="00BE0AE5">
        <w:rPr>
          <w:rFonts w:cs="Times New Roman"/>
        </w:rPr>
        <w:t xml:space="preserve"> осознанно относиться к другому человеку, его мнению; признавать своё право на ошибку и такое же право другого; прин</w:t>
      </w:r>
      <w:r w:rsidRPr="00BE0AE5">
        <w:rPr>
          <w:rFonts w:cs="Times New Roman"/>
        </w:rPr>
        <w:t>и</w:t>
      </w:r>
      <w:r w:rsidRPr="00BE0AE5">
        <w:rPr>
          <w:rFonts w:cs="Times New Roman"/>
        </w:rPr>
        <w:t>мать себя и других, не осуждая; открытость себе и другим; осознавать н</w:t>
      </w:r>
      <w:r w:rsidRPr="00BE0AE5">
        <w:rPr>
          <w:rFonts w:cs="Times New Roman"/>
        </w:rPr>
        <w:t>е</w:t>
      </w:r>
      <w:r w:rsidRPr="00BE0AE5">
        <w:rPr>
          <w:rFonts w:cs="Times New Roman"/>
        </w:rPr>
        <w:t>возможность контролировать всё вокруг.</w:t>
      </w:r>
    </w:p>
    <w:p w14:paraId="1C6D4FBC" w14:textId="77777777" w:rsidR="00416B7C" w:rsidRPr="00BE0AE5" w:rsidRDefault="00416B7C" w:rsidP="00416B7C">
      <w:pPr>
        <w:pStyle w:val="h2"/>
        <w:rPr>
          <w:rFonts w:cs="Times New Roman"/>
        </w:rPr>
      </w:pPr>
      <w:r w:rsidRPr="00BE0AE5">
        <w:rPr>
          <w:rFonts w:cs="Times New Roman"/>
        </w:rPr>
        <w:t xml:space="preserve">ПРЕДМЕТНЫЕ РЕЗУЛЬТАТЫ </w:t>
      </w:r>
    </w:p>
    <w:p w14:paraId="289893C0" w14:textId="77777777" w:rsidR="00416B7C" w:rsidRPr="00BE0AE5" w:rsidRDefault="00416B7C" w:rsidP="00416B7C">
      <w:pPr>
        <w:pStyle w:val="body"/>
        <w:rPr>
          <w:rFonts w:cs="Times New Roman"/>
        </w:rPr>
      </w:pPr>
      <w:r w:rsidRPr="00BE0AE5">
        <w:rPr>
          <w:rFonts w:cs="Times New Roman"/>
        </w:rPr>
        <w:t xml:space="preserve">Предметные результаты освоения примерной программы по учебному предмету «Родная литература (русская)» должны отражать: </w:t>
      </w:r>
    </w:p>
    <w:p w14:paraId="0068E5ED" w14:textId="77777777" w:rsidR="00416B7C" w:rsidRPr="00BE0AE5" w:rsidRDefault="00416B7C" w:rsidP="00416B7C">
      <w:pPr>
        <w:pStyle w:val="body"/>
        <w:rPr>
          <w:rFonts w:cs="Times New Roman"/>
        </w:rPr>
      </w:pPr>
      <w:r w:rsidRPr="00BE0AE5">
        <w:rPr>
          <w:rFonts w:cs="Times New Roman"/>
        </w:rPr>
        <w:t xml:space="preserve">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14:paraId="534958EA" w14:textId="77777777" w:rsidR="00416B7C" w:rsidRPr="00BE0AE5" w:rsidRDefault="00416B7C" w:rsidP="00416B7C">
      <w:pPr>
        <w:pStyle w:val="body"/>
        <w:rPr>
          <w:rFonts w:cs="Times New Roman"/>
        </w:rPr>
      </w:pPr>
      <w:r w:rsidRPr="00BE0AE5">
        <w:rPr>
          <w:rFonts w:cs="Times New Roman"/>
        </w:rPr>
        <w:t>2) понимание родной литературы как одной из основных национал</w:t>
      </w:r>
      <w:r w:rsidRPr="00BE0AE5">
        <w:rPr>
          <w:rFonts w:cs="Times New Roman"/>
        </w:rPr>
        <w:t>ь</w:t>
      </w:r>
      <w:r w:rsidRPr="00BE0AE5">
        <w:rPr>
          <w:rFonts w:cs="Times New Roman"/>
        </w:rPr>
        <w:t xml:space="preserve">но-культурных ценностей народа, особого способа познания жизни; </w:t>
      </w:r>
    </w:p>
    <w:p w14:paraId="3FE4DC1B" w14:textId="77777777" w:rsidR="00416B7C" w:rsidRPr="00BE0AE5" w:rsidRDefault="00416B7C" w:rsidP="00416B7C">
      <w:pPr>
        <w:pStyle w:val="body"/>
        <w:rPr>
          <w:rFonts w:cs="Times New Roman"/>
        </w:rPr>
      </w:pPr>
      <w:r w:rsidRPr="00BE0AE5">
        <w:rPr>
          <w:rFonts w:cs="Times New Roman"/>
        </w:rPr>
        <w:t>3) обеспечение культурной самоидентификации, осознание коммуник</w:t>
      </w:r>
      <w:r w:rsidRPr="00BE0AE5">
        <w:rPr>
          <w:rFonts w:cs="Times New Roman"/>
        </w:rPr>
        <w:t>а</w:t>
      </w:r>
      <w:r w:rsidRPr="00BE0AE5">
        <w:rPr>
          <w:rFonts w:cs="Times New Roman"/>
        </w:rPr>
        <w:t>тивно-эстетических возможностей родного языка на основе изучения выд</w:t>
      </w:r>
      <w:r w:rsidRPr="00BE0AE5">
        <w:rPr>
          <w:rFonts w:cs="Times New Roman"/>
        </w:rPr>
        <w:t>а</w:t>
      </w:r>
      <w:r w:rsidRPr="00BE0AE5">
        <w:rPr>
          <w:rFonts w:cs="Times New Roman"/>
        </w:rPr>
        <w:t>ющихся произведений культуры своего народа, российской и мировой кул</w:t>
      </w:r>
      <w:r w:rsidRPr="00BE0AE5">
        <w:rPr>
          <w:rFonts w:cs="Times New Roman"/>
        </w:rPr>
        <w:t>ь</w:t>
      </w:r>
      <w:r w:rsidRPr="00BE0AE5">
        <w:rPr>
          <w:rFonts w:cs="Times New Roman"/>
        </w:rPr>
        <w:t xml:space="preserve">туры; </w:t>
      </w:r>
    </w:p>
    <w:p w14:paraId="49DCCA87" w14:textId="77777777" w:rsidR="00416B7C" w:rsidRPr="00BE0AE5" w:rsidRDefault="00416B7C" w:rsidP="00416B7C">
      <w:pPr>
        <w:pStyle w:val="body"/>
        <w:rPr>
          <w:rFonts w:cs="Times New Roman"/>
        </w:rPr>
      </w:pPr>
      <w:r w:rsidRPr="00BE0AE5">
        <w:rPr>
          <w:rFonts w:cs="Times New Roman"/>
        </w:rPr>
        <w:t>4) воспитание квалифицированного читателя со сформированным эстет</w:t>
      </w:r>
      <w:r w:rsidRPr="00BE0AE5">
        <w:rPr>
          <w:rFonts w:cs="Times New Roman"/>
        </w:rPr>
        <w:t>и</w:t>
      </w:r>
      <w:r w:rsidRPr="00BE0AE5">
        <w:rPr>
          <w:rFonts w:cs="Times New Roman"/>
        </w:rPr>
        <w:t>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w:t>
      </w:r>
      <w:r w:rsidRPr="00BE0AE5">
        <w:rPr>
          <w:rFonts w:cs="Times New Roman"/>
        </w:rPr>
        <w:t>о</w:t>
      </w:r>
      <w:r w:rsidRPr="00BE0AE5">
        <w:rPr>
          <w:rFonts w:cs="Times New Roman"/>
        </w:rPr>
        <w:t xml:space="preserve">суговое чтение; </w:t>
      </w:r>
    </w:p>
    <w:p w14:paraId="36528B43" w14:textId="77777777" w:rsidR="00416B7C" w:rsidRPr="00BE0AE5" w:rsidRDefault="00416B7C" w:rsidP="00416B7C">
      <w:pPr>
        <w:pStyle w:val="body"/>
        <w:rPr>
          <w:rFonts w:cs="Times New Roman"/>
        </w:rPr>
      </w:pPr>
      <w:r w:rsidRPr="00BE0AE5">
        <w:rPr>
          <w:rFonts w:cs="Times New Roman"/>
        </w:rPr>
        <w:t>5) развитие способности понимать литературные художественные прои</w:t>
      </w:r>
      <w:r w:rsidRPr="00BE0AE5">
        <w:rPr>
          <w:rFonts w:cs="Times New Roman"/>
        </w:rPr>
        <w:t>з</w:t>
      </w:r>
      <w:r w:rsidRPr="00BE0AE5">
        <w:rPr>
          <w:rFonts w:cs="Times New Roman"/>
        </w:rPr>
        <w:t xml:space="preserve">ведения, отражающие разные этнокультурные традиции; </w:t>
      </w:r>
    </w:p>
    <w:p w14:paraId="17B56A99" w14:textId="77777777" w:rsidR="00416B7C" w:rsidRPr="00BE0AE5" w:rsidRDefault="00416B7C" w:rsidP="00416B7C">
      <w:pPr>
        <w:pStyle w:val="body"/>
        <w:rPr>
          <w:rFonts w:cs="Times New Roman"/>
          <w:spacing w:val="1"/>
        </w:rPr>
      </w:pPr>
      <w:r w:rsidRPr="00BE0AE5">
        <w:rPr>
          <w:rFonts w:cs="Times New Roman"/>
          <w:spacing w:val="1"/>
        </w:rPr>
        <w:lastRenderedPageBreak/>
        <w:t>6) овладение процедурами смыслового и эстетического анализа текста на основе понимания принципиальных отличий литературного художестве</w:t>
      </w:r>
      <w:r w:rsidRPr="00BE0AE5">
        <w:rPr>
          <w:rFonts w:cs="Times New Roman"/>
          <w:spacing w:val="1"/>
        </w:rPr>
        <w:t>н</w:t>
      </w:r>
      <w:r w:rsidRPr="00BE0AE5">
        <w:rPr>
          <w:rFonts w:cs="Times New Roman"/>
          <w:spacing w:val="1"/>
        </w:rPr>
        <w:t>ного текста от научного, делового, публицистического; формирование ум</w:t>
      </w:r>
      <w:r w:rsidRPr="00BE0AE5">
        <w:rPr>
          <w:rFonts w:cs="Times New Roman"/>
          <w:spacing w:val="1"/>
        </w:rPr>
        <w:t>е</w:t>
      </w:r>
      <w:r w:rsidRPr="00BE0AE5">
        <w:rPr>
          <w:rFonts w:cs="Times New Roman"/>
          <w:spacing w:val="1"/>
        </w:rPr>
        <w:t>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w:t>
      </w:r>
      <w:r w:rsidRPr="00BE0AE5">
        <w:rPr>
          <w:rFonts w:cs="Times New Roman"/>
          <w:spacing w:val="1"/>
        </w:rPr>
        <w:t>я</w:t>
      </w:r>
      <w:r w:rsidRPr="00BE0AE5">
        <w:rPr>
          <w:rFonts w:cs="Times New Roman"/>
          <w:spacing w:val="1"/>
        </w:rPr>
        <w:t>тия, но и интеллектуального осмысления.</w:t>
      </w:r>
    </w:p>
    <w:p w14:paraId="25C74095" w14:textId="77777777" w:rsidR="00416B7C" w:rsidRPr="00BE0AE5" w:rsidRDefault="00416B7C" w:rsidP="00416B7C">
      <w:pPr>
        <w:pStyle w:val="h3"/>
        <w:rPr>
          <w:rFonts w:cs="Times New Roman"/>
        </w:rPr>
      </w:pPr>
      <w:r w:rsidRPr="00BE0AE5">
        <w:rPr>
          <w:rFonts w:cs="Times New Roman"/>
        </w:rPr>
        <w:t>Предметные результаты по классам</w:t>
      </w:r>
    </w:p>
    <w:p w14:paraId="6805552A" w14:textId="77777777" w:rsidR="00416B7C" w:rsidRPr="00BE0AE5" w:rsidRDefault="00416B7C" w:rsidP="00416B7C">
      <w:pPr>
        <w:pStyle w:val="body"/>
        <w:rPr>
          <w:rStyle w:val="Bold"/>
          <w:rFonts w:cs="Times New Roman"/>
        </w:rPr>
      </w:pPr>
      <w:r w:rsidRPr="00BE0AE5">
        <w:rPr>
          <w:rStyle w:val="Bold"/>
          <w:rFonts w:cs="Times New Roman"/>
        </w:rPr>
        <w:t>5 класс:</w:t>
      </w:r>
    </w:p>
    <w:p w14:paraId="2FA11F93" w14:textId="77777777" w:rsidR="00416B7C" w:rsidRPr="00BE0AE5" w:rsidRDefault="00416B7C" w:rsidP="00416B7C">
      <w:pPr>
        <w:pStyle w:val="list-bullet"/>
        <w:rPr>
          <w:rFonts w:cs="Times New Roman"/>
        </w:rPr>
      </w:pPr>
      <w:r w:rsidRPr="00BE0AE5">
        <w:rPr>
          <w:rFonts w:cs="Times New Roman"/>
        </w:rPr>
        <w:t>выделять проблематику русских народных и литературных сказок, пословиц и поговорок как основу для развития представлений о нра</w:t>
      </w:r>
      <w:r w:rsidRPr="00BE0AE5">
        <w:rPr>
          <w:rFonts w:cs="Times New Roman"/>
        </w:rPr>
        <w:t>в</w:t>
      </w:r>
      <w:r w:rsidRPr="00BE0AE5">
        <w:rPr>
          <w:rFonts w:cs="Times New Roman"/>
        </w:rPr>
        <w:t>ственном идеале русского народа в контексте диалога культур с др</w:t>
      </w:r>
      <w:r w:rsidRPr="00BE0AE5">
        <w:rPr>
          <w:rFonts w:cs="Times New Roman"/>
        </w:rPr>
        <w:t>у</w:t>
      </w:r>
      <w:r w:rsidRPr="00BE0AE5">
        <w:rPr>
          <w:rFonts w:cs="Times New Roman"/>
        </w:rPr>
        <w:t>гими народами России; осознавать ключевые для русского наци</w:t>
      </w:r>
      <w:r w:rsidRPr="00BE0AE5">
        <w:rPr>
          <w:rFonts w:cs="Times New Roman"/>
        </w:rPr>
        <w:t>о</w:t>
      </w:r>
      <w:r w:rsidRPr="00BE0AE5">
        <w:rPr>
          <w:rFonts w:cs="Times New Roman"/>
        </w:rPr>
        <w:t>нального сознания культурные и нравственные смыслы в произвед</w:t>
      </w:r>
      <w:r w:rsidRPr="00BE0AE5">
        <w:rPr>
          <w:rFonts w:cs="Times New Roman"/>
        </w:rPr>
        <w:t>е</w:t>
      </w:r>
      <w:r w:rsidRPr="00BE0AE5">
        <w:rPr>
          <w:rFonts w:cs="Times New Roman"/>
        </w:rPr>
        <w:t xml:space="preserve">ниях о Москве как столице России и о русском лесе; </w:t>
      </w:r>
    </w:p>
    <w:p w14:paraId="534512C8" w14:textId="77777777" w:rsidR="00416B7C" w:rsidRPr="00BE0AE5" w:rsidRDefault="00416B7C" w:rsidP="00416B7C">
      <w:pPr>
        <w:pStyle w:val="list-bullet"/>
        <w:rPr>
          <w:rFonts w:cs="Times New Roman"/>
        </w:rPr>
      </w:pPr>
      <w:r w:rsidRPr="00BE0AE5">
        <w:rPr>
          <w:rFonts w:cs="Times New Roman"/>
        </w:rPr>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w:t>
      </w:r>
      <w:r w:rsidRPr="00BE0AE5">
        <w:rPr>
          <w:rFonts w:cs="Times New Roman"/>
        </w:rPr>
        <w:t>е</w:t>
      </w:r>
      <w:r w:rsidRPr="00BE0AE5">
        <w:rPr>
          <w:rFonts w:cs="Times New Roman"/>
        </w:rPr>
        <w:t>мейных ценностях;</w:t>
      </w:r>
    </w:p>
    <w:p w14:paraId="1BEE6E55" w14:textId="77777777" w:rsidR="00416B7C" w:rsidRPr="00BE0AE5" w:rsidRDefault="00416B7C" w:rsidP="00416B7C">
      <w:pPr>
        <w:pStyle w:val="list-bullet"/>
        <w:rPr>
          <w:rFonts w:cs="Times New Roman"/>
        </w:rPr>
      </w:pPr>
      <w:r w:rsidRPr="00BE0AE5">
        <w:rPr>
          <w:rFonts w:cs="Times New Roman"/>
        </w:rPr>
        <w:t>иметь начальное понятие о русском национальном характере, его п</w:t>
      </w:r>
      <w:r w:rsidRPr="00BE0AE5">
        <w:rPr>
          <w:rFonts w:cs="Times New Roman"/>
        </w:rPr>
        <w:t>а</w:t>
      </w:r>
      <w:r w:rsidRPr="00BE0AE5">
        <w:rPr>
          <w:rFonts w:cs="Times New Roman"/>
        </w:rPr>
        <w:t>радоксах и загадках русской души в произведениях о защите Родины в Отечественной войне 1812 года, о проблемах подростков и о своео</w:t>
      </w:r>
      <w:r w:rsidRPr="00BE0AE5">
        <w:rPr>
          <w:rFonts w:cs="Times New Roman"/>
        </w:rPr>
        <w:t>б</w:t>
      </w:r>
      <w:r w:rsidRPr="00BE0AE5">
        <w:rPr>
          <w:rFonts w:cs="Times New Roman"/>
        </w:rPr>
        <w:t>разии русского языка и родной речи;</w:t>
      </w:r>
    </w:p>
    <w:p w14:paraId="250B6708" w14:textId="77777777" w:rsidR="00416B7C" w:rsidRPr="00BE0AE5" w:rsidRDefault="00416B7C" w:rsidP="00416B7C">
      <w:pPr>
        <w:pStyle w:val="list-bullet"/>
        <w:rPr>
          <w:rFonts w:cs="Times New Roman"/>
        </w:rPr>
      </w:pPr>
      <w:r w:rsidRPr="00BE0AE5">
        <w:rPr>
          <w:rFonts w:cs="Times New Roman"/>
        </w:rPr>
        <w:t>владеть умением давать смысловой анализ фольклорного и литер</w:t>
      </w:r>
      <w:r w:rsidRPr="00BE0AE5">
        <w:rPr>
          <w:rFonts w:cs="Times New Roman"/>
        </w:rPr>
        <w:t>а</w:t>
      </w:r>
      <w:r w:rsidRPr="00BE0AE5">
        <w:rPr>
          <w:rFonts w:cs="Times New Roman"/>
        </w:rPr>
        <w:t>турного текста на основе наводящих вопросов; под руководством уч</w:t>
      </w:r>
      <w:r w:rsidRPr="00BE0AE5">
        <w:rPr>
          <w:rFonts w:cs="Times New Roman"/>
        </w:rPr>
        <w:t>и</w:t>
      </w:r>
      <w:r w:rsidRPr="00BE0AE5">
        <w:rPr>
          <w:rFonts w:cs="Times New Roman"/>
        </w:rPr>
        <w:t>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w:t>
      </w:r>
      <w:r w:rsidRPr="00BE0AE5">
        <w:rPr>
          <w:rFonts w:cs="Times New Roman"/>
        </w:rPr>
        <w:t>е</w:t>
      </w:r>
      <w:r w:rsidRPr="00BE0AE5">
        <w:rPr>
          <w:rFonts w:cs="Times New Roman"/>
        </w:rPr>
        <w:t>дениями других искусств и учиться отбирать произведения для сам</w:t>
      </w:r>
      <w:r w:rsidRPr="00BE0AE5">
        <w:rPr>
          <w:rFonts w:cs="Times New Roman"/>
        </w:rPr>
        <w:t>о</w:t>
      </w:r>
      <w:r w:rsidRPr="00BE0AE5">
        <w:rPr>
          <w:rFonts w:cs="Times New Roman"/>
        </w:rPr>
        <w:t xml:space="preserve">стоятельного чтения; </w:t>
      </w:r>
    </w:p>
    <w:p w14:paraId="417C6191" w14:textId="77777777" w:rsidR="00416B7C" w:rsidRPr="00BE0AE5" w:rsidRDefault="00416B7C" w:rsidP="00416B7C">
      <w:pPr>
        <w:pStyle w:val="list-bullet"/>
        <w:rPr>
          <w:rFonts w:cs="Times New Roman"/>
        </w:rPr>
      </w:pPr>
      <w:r w:rsidRPr="00BE0AE5">
        <w:rPr>
          <w:rFonts w:cs="Times New Roman"/>
        </w:rPr>
        <w:t>иметь начальные представления о проектно-исследовательской де</w:t>
      </w:r>
      <w:r w:rsidRPr="00BE0AE5">
        <w:rPr>
          <w:rFonts w:cs="Times New Roman"/>
        </w:rPr>
        <w:t>я</w:t>
      </w:r>
      <w:r w:rsidRPr="00BE0AE5">
        <w:rPr>
          <w:rFonts w:cs="Times New Roman"/>
        </w:rPr>
        <w:t>тельности, оформлении и предъявлении её результатов, владеть эл</w:t>
      </w:r>
      <w:r w:rsidRPr="00BE0AE5">
        <w:rPr>
          <w:rFonts w:cs="Times New Roman"/>
        </w:rPr>
        <w:t>е</w:t>
      </w:r>
      <w:r w:rsidRPr="00BE0AE5">
        <w:rPr>
          <w:rFonts w:cs="Times New Roman"/>
        </w:rPr>
        <w:t>ментарными умениями работы с разными источниками информации.</w:t>
      </w:r>
    </w:p>
    <w:p w14:paraId="5BB7D256" w14:textId="77777777" w:rsidR="00416B7C" w:rsidRPr="00BE0AE5" w:rsidRDefault="00416B7C" w:rsidP="00416B7C">
      <w:pPr>
        <w:pStyle w:val="body"/>
        <w:rPr>
          <w:rFonts w:cs="Times New Roman"/>
        </w:rPr>
      </w:pPr>
    </w:p>
    <w:p w14:paraId="360D2534" w14:textId="77777777" w:rsidR="00416B7C" w:rsidRPr="00BE0AE5" w:rsidRDefault="00416B7C" w:rsidP="00416B7C">
      <w:pPr>
        <w:pStyle w:val="body"/>
        <w:rPr>
          <w:rStyle w:val="Bold"/>
          <w:rFonts w:cs="Times New Roman"/>
        </w:rPr>
      </w:pPr>
      <w:r w:rsidRPr="00BE0AE5">
        <w:rPr>
          <w:rStyle w:val="Bold"/>
          <w:rFonts w:cs="Times New Roman"/>
        </w:rPr>
        <w:t>6 класс:</w:t>
      </w:r>
    </w:p>
    <w:p w14:paraId="31590E50" w14:textId="77777777" w:rsidR="00416B7C" w:rsidRPr="00BE0AE5" w:rsidRDefault="00416B7C" w:rsidP="00416B7C">
      <w:pPr>
        <w:pStyle w:val="list-bullet"/>
        <w:rPr>
          <w:rFonts w:cs="Times New Roman"/>
        </w:rPr>
      </w:pPr>
      <w:r w:rsidRPr="00BE0AE5">
        <w:rPr>
          <w:rFonts w:cs="Times New Roman"/>
        </w:rPr>
        <w:t>выделять проблематику русских былин и былинных сюжетов в фол</w:t>
      </w:r>
      <w:r w:rsidRPr="00BE0AE5">
        <w:rPr>
          <w:rFonts w:cs="Times New Roman"/>
        </w:rPr>
        <w:t>ь</w:t>
      </w:r>
      <w:r w:rsidRPr="00BE0AE5">
        <w:rPr>
          <w:rFonts w:cs="Times New Roman"/>
        </w:rPr>
        <w:t>клоре и русской литературе для развития представлений о нравстве</w:t>
      </w:r>
      <w:r w:rsidRPr="00BE0AE5">
        <w:rPr>
          <w:rFonts w:cs="Times New Roman"/>
        </w:rPr>
        <w:t>н</w:t>
      </w:r>
      <w:r w:rsidRPr="00BE0AE5">
        <w:rPr>
          <w:rFonts w:cs="Times New Roman"/>
        </w:rPr>
        <w:t>ном идеале русского народа в контексте героического эпоса разных народов, устанавливать связи между ними на уровне тематики, пр</w:t>
      </w:r>
      <w:r w:rsidRPr="00BE0AE5">
        <w:rPr>
          <w:rFonts w:cs="Times New Roman"/>
        </w:rPr>
        <w:t>о</w:t>
      </w:r>
      <w:r w:rsidRPr="00BE0AE5">
        <w:rPr>
          <w:rFonts w:cs="Times New Roman"/>
        </w:rPr>
        <w:lastRenderedPageBreak/>
        <w:t>блематики, образов; осознавать ключевые для русского национального сознания культурные и нравственные смыслы в произведениях о ру</w:t>
      </w:r>
      <w:r w:rsidRPr="00BE0AE5">
        <w:rPr>
          <w:rFonts w:cs="Times New Roman"/>
        </w:rPr>
        <w:t>с</w:t>
      </w:r>
      <w:r w:rsidRPr="00BE0AE5">
        <w:rPr>
          <w:rFonts w:cs="Times New Roman"/>
        </w:rPr>
        <w:t>ском севере и русской зиме;</w:t>
      </w:r>
    </w:p>
    <w:p w14:paraId="4086E569" w14:textId="77777777" w:rsidR="00416B7C" w:rsidRPr="00BE0AE5" w:rsidRDefault="00416B7C" w:rsidP="00416B7C">
      <w:pPr>
        <w:pStyle w:val="list-bullet"/>
        <w:rPr>
          <w:rFonts w:cs="Times New Roman"/>
        </w:rPr>
      </w:pPr>
      <w:r w:rsidRPr="00BE0AE5">
        <w:rPr>
          <w:rFonts w:cs="Times New Roman"/>
        </w:rPr>
        <w:t>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w:t>
      </w:r>
    </w:p>
    <w:p w14:paraId="121BB887" w14:textId="77777777" w:rsidR="00416B7C" w:rsidRPr="00BE0AE5" w:rsidRDefault="00416B7C" w:rsidP="00416B7C">
      <w:pPr>
        <w:pStyle w:val="list-bullet"/>
        <w:rPr>
          <w:rFonts w:cs="Times New Roman"/>
        </w:rPr>
      </w:pPr>
      <w:r w:rsidRPr="00BE0AE5">
        <w:rPr>
          <w:rFonts w:cs="Times New Roman"/>
        </w:rPr>
        <w:t>иметь начальное понятие о русском национальном характере, его п</w:t>
      </w:r>
      <w:r w:rsidRPr="00BE0AE5">
        <w:rPr>
          <w:rFonts w:cs="Times New Roman"/>
        </w:rPr>
        <w:t>а</w:t>
      </w:r>
      <w:r w:rsidRPr="00BE0AE5">
        <w:rPr>
          <w:rFonts w:cs="Times New Roman"/>
        </w:rPr>
        <w:t>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14:paraId="4C82BC2E" w14:textId="77777777" w:rsidR="00416B7C" w:rsidRPr="00BE0AE5" w:rsidRDefault="00416B7C" w:rsidP="00416B7C">
      <w:pPr>
        <w:pStyle w:val="list-bullet"/>
        <w:rPr>
          <w:rFonts w:cs="Times New Roman"/>
        </w:rPr>
      </w:pPr>
      <w:r w:rsidRPr="00BE0AE5">
        <w:rPr>
          <w:rFonts w:cs="Times New Roman"/>
        </w:rPr>
        <w:t>владеть умением давать смысловой анализ фольклорного и литер</w:t>
      </w:r>
      <w:r w:rsidRPr="00BE0AE5">
        <w:rPr>
          <w:rFonts w:cs="Times New Roman"/>
        </w:rPr>
        <w:t>а</w:t>
      </w:r>
      <w:r w:rsidRPr="00BE0AE5">
        <w:rPr>
          <w:rFonts w:cs="Times New Roman"/>
        </w:rPr>
        <w:t>турного текста на основе наводящих вопросов или по предложенному плану; создавать краткие историко-культурные комментарии и со</w:t>
      </w:r>
      <w:r w:rsidRPr="00BE0AE5">
        <w:rPr>
          <w:rFonts w:cs="Times New Roman"/>
        </w:rPr>
        <w:t>б</w:t>
      </w:r>
      <w:r w:rsidRPr="00BE0AE5">
        <w:rPr>
          <w:rFonts w:cs="Times New Roman"/>
        </w:rPr>
        <w:t>ственные тексты интерпретирующего характера в формате ответа на вопрос, анализа поэтического текста, характеристики героя; под рук</w:t>
      </w:r>
      <w:r w:rsidRPr="00BE0AE5">
        <w:rPr>
          <w:rFonts w:cs="Times New Roman"/>
        </w:rPr>
        <w:t>о</w:t>
      </w:r>
      <w:r w:rsidRPr="00BE0AE5">
        <w:rPr>
          <w:rFonts w:cs="Times New Roman"/>
        </w:rPr>
        <w:t>водством учителя сопоставлять произведения словесного искусства с произведениями других искусств; самостоятельно отбирать произв</w:t>
      </w:r>
      <w:r w:rsidRPr="00BE0AE5">
        <w:rPr>
          <w:rFonts w:cs="Times New Roman"/>
        </w:rPr>
        <w:t>е</w:t>
      </w:r>
      <w:r w:rsidRPr="00BE0AE5">
        <w:rPr>
          <w:rFonts w:cs="Times New Roman"/>
        </w:rPr>
        <w:t>дения для внеклассного чтения;</w:t>
      </w:r>
    </w:p>
    <w:p w14:paraId="4E79FFD6" w14:textId="77777777" w:rsidR="00416B7C" w:rsidRPr="00BE0AE5" w:rsidRDefault="00416B7C" w:rsidP="00416B7C">
      <w:pPr>
        <w:pStyle w:val="list-bullet"/>
        <w:rPr>
          <w:rFonts w:cs="Times New Roman"/>
        </w:rPr>
      </w:pPr>
      <w:r w:rsidRPr="00BE0AE5">
        <w:rPr>
          <w:rFonts w:cs="Times New Roman"/>
        </w:rPr>
        <w:t>владеть начальными навыками осуществления самостоятельной пр</w:t>
      </w:r>
      <w:r w:rsidRPr="00BE0AE5">
        <w:rPr>
          <w:rFonts w:cs="Times New Roman"/>
        </w:rPr>
        <w:t>о</w:t>
      </w:r>
      <w:r w:rsidRPr="00BE0AE5">
        <w:rPr>
          <w:rFonts w:cs="Times New Roman"/>
        </w:rPr>
        <w:t>ектно-исследовательской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14:paraId="39588764" w14:textId="77777777" w:rsidR="00416B7C" w:rsidRPr="00BE0AE5" w:rsidRDefault="00416B7C" w:rsidP="00416B7C">
      <w:pPr>
        <w:pStyle w:val="body"/>
        <w:rPr>
          <w:rFonts w:cs="Times New Roman"/>
        </w:rPr>
      </w:pPr>
    </w:p>
    <w:p w14:paraId="144EC838" w14:textId="77777777" w:rsidR="00416B7C" w:rsidRPr="00BE0AE5" w:rsidRDefault="00416B7C" w:rsidP="00416B7C">
      <w:pPr>
        <w:pStyle w:val="body"/>
        <w:rPr>
          <w:rStyle w:val="Bold"/>
          <w:rFonts w:cs="Times New Roman"/>
        </w:rPr>
      </w:pPr>
      <w:r w:rsidRPr="00BE0AE5">
        <w:rPr>
          <w:rStyle w:val="Bold"/>
          <w:rFonts w:cs="Times New Roman"/>
        </w:rPr>
        <w:t>7 класс:</w:t>
      </w:r>
    </w:p>
    <w:p w14:paraId="2D63CB5C" w14:textId="77777777" w:rsidR="00416B7C" w:rsidRPr="00BE0AE5" w:rsidRDefault="00416B7C" w:rsidP="00416B7C">
      <w:pPr>
        <w:pStyle w:val="list-bullet"/>
        <w:rPr>
          <w:rFonts w:cs="Times New Roman"/>
          <w:spacing w:val="1"/>
        </w:rPr>
      </w:pPr>
      <w:r w:rsidRPr="00BE0AE5">
        <w:rPr>
          <w:rFonts w:cs="Times New Roman"/>
          <w:spacing w:val="1"/>
        </w:rPr>
        <w:t>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w:t>
      </w:r>
      <w:r w:rsidRPr="00BE0AE5">
        <w:rPr>
          <w:rFonts w:cs="Times New Roman"/>
          <w:spacing w:val="1"/>
        </w:rPr>
        <w:t>с</w:t>
      </w:r>
      <w:r w:rsidRPr="00BE0AE5">
        <w:rPr>
          <w:rFonts w:cs="Times New Roman"/>
          <w:spacing w:val="1"/>
        </w:rPr>
        <w:t>ского национального сознания культурные и нравственные смыслы в произведениях о сибирском крае и русском поле;</w:t>
      </w:r>
    </w:p>
    <w:p w14:paraId="687D590B" w14:textId="77777777" w:rsidR="00416B7C" w:rsidRPr="00BE0AE5" w:rsidRDefault="00416B7C" w:rsidP="00416B7C">
      <w:pPr>
        <w:pStyle w:val="list-bullet"/>
        <w:rPr>
          <w:rFonts w:cs="Times New Roman"/>
          <w:spacing w:val="1"/>
        </w:rPr>
      </w:pPr>
      <w:r w:rsidRPr="00BE0AE5">
        <w:rPr>
          <w:rFonts w:cs="Times New Roman"/>
          <w:spacing w:val="1"/>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14:paraId="2BCDE5EC" w14:textId="77777777" w:rsidR="00416B7C" w:rsidRPr="00BE0AE5" w:rsidRDefault="00416B7C" w:rsidP="00416B7C">
      <w:pPr>
        <w:pStyle w:val="list-bullet"/>
        <w:rPr>
          <w:rFonts w:cs="Times New Roman"/>
        </w:rPr>
      </w:pPr>
      <w:r w:rsidRPr="00BE0AE5">
        <w:rPr>
          <w:rFonts w:cs="Times New Roman"/>
        </w:rPr>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которые приходится решать по</w:t>
      </w:r>
      <w:r w:rsidRPr="00BE0AE5">
        <w:rPr>
          <w:rFonts w:cs="Times New Roman"/>
        </w:rPr>
        <w:t>д</w:t>
      </w:r>
      <w:r w:rsidRPr="00BE0AE5">
        <w:rPr>
          <w:rFonts w:cs="Times New Roman"/>
        </w:rPr>
        <w:t>росткам; об уникальности русского языка и родной речи;</w:t>
      </w:r>
    </w:p>
    <w:p w14:paraId="14FA49EE" w14:textId="77777777" w:rsidR="00416B7C" w:rsidRPr="00BE0AE5" w:rsidRDefault="00416B7C" w:rsidP="00416B7C">
      <w:pPr>
        <w:pStyle w:val="list-bullet"/>
        <w:rPr>
          <w:rFonts w:cs="Times New Roman"/>
        </w:rPr>
      </w:pPr>
      <w:r w:rsidRPr="00BE0AE5">
        <w:rPr>
          <w:rFonts w:cs="Times New Roman"/>
        </w:rPr>
        <w:lastRenderedPageBreak/>
        <w:t>владеть умением давать смысловой анализ фольклорного и литер</w:t>
      </w:r>
      <w:r w:rsidRPr="00BE0AE5">
        <w:rPr>
          <w:rFonts w:cs="Times New Roman"/>
        </w:rPr>
        <w:t>а</w:t>
      </w:r>
      <w:r w:rsidRPr="00BE0AE5">
        <w:rPr>
          <w:rFonts w:cs="Times New Roman"/>
        </w:rPr>
        <w:t>турного текста по предложенному плану и воспринимать худож</w:t>
      </w:r>
      <w:r w:rsidRPr="00BE0AE5">
        <w:rPr>
          <w:rFonts w:cs="Times New Roman"/>
        </w:rPr>
        <w:t>е</w:t>
      </w:r>
      <w:r w:rsidRPr="00BE0AE5">
        <w:rPr>
          <w:rFonts w:cs="Times New Roman"/>
        </w:rPr>
        <w:t>ственный текст как послание автора читателю, современнику и п</w:t>
      </w:r>
      <w:r w:rsidRPr="00BE0AE5">
        <w:rPr>
          <w:rFonts w:cs="Times New Roman"/>
        </w:rPr>
        <w:t>о</w:t>
      </w:r>
      <w:r w:rsidRPr="00BE0AE5">
        <w:rPr>
          <w:rFonts w:cs="Times New Roman"/>
        </w:rPr>
        <w:t>томку; создавать историко-культурные комментарии и собственные тексты интерпретирующего характера в формате сравнительной х</w:t>
      </w:r>
      <w:r w:rsidRPr="00BE0AE5">
        <w:rPr>
          <w:rFonts w:cs="Times New Roman"/>
        </w:rPr>
        <w:t>а</w:t>
      </w:r>
      <w:r w:rsidRPr="00BE0AE5">
        <w:rPr>
          <w:rFonts w:cs="Times New Roman"/>
        </w:rPr>
        <w:t>рактеристики героев, ответа на проблемный вопрос; под руководством учителя сопоставлять произведения словесного искусства с произв</w:t>
      </w:r>
      <w:r w:rsidRPr="00BE0AE5">
        <w:rPr>
          <w:rFonts w:cs="Times New Roman"/>
        </w:rPr>
        <w:t>е</w:t>
      </w:r>
      <w:r w:rsidRPr="00BE0AE5">
        <w:rPr>
          <w:rFonts w:cs="Times New Roman"/>
        </w:rPr>
        <w:t>дениями других искусств; самостоятельно отбирать произведения для внеклассного чтения;</w:t>
      </w:r>
    </w:p>
    <w:p w14:paraId="60F2F5F7" w14:textId="77777777" w:rsidR="00416B7C" w:rsidRPr="00BE0AE5" w:rsidRDefault="00416B7C" w:rsidP="00416B7C">
      <w:pPr>
        <w:pStyle w:val="list-bullet"/>
        <w:rPr>
          <w:rFonts w:cs="Times New Roman"/>
        </w:rPr>
      </w:pPr>
      <w:r w:rsidRPr="00BE0AE5">
        <w:rPr>
          <w:rFonts w:cs="Times New Roman"/>
        </w:rPr>
        <w:t>владеть умениями самостоятельной проектно-исследовательской де</w:t>
      </w:r>
      <w:r w:rsidRPr="00BE0AE5">
        <w:rPr>
          <w:rFonts w:cs="Times New Roman"/>
        </w:rPr>
        <w:t>я</w:t>
      </w:r>
      <w:r w:rsidRPr="00BE0AE5">
        <w:rPr>
          <w:rFonts w:cs="Times New Roman"/>
        </w:rPr>
        <w:t>тельности и оформления её результатов, навыками работы с разными источниками информации и основными способами её обработки и презентации.</w:t>
      </w:r>
    </w:p>
    <w:p w14:paraId="63D30202" w14:textId="77777777" w:rsidR="00416B7C" w:rsidRPr="00BE0AE5" w:rsidRDefault="00416B7C" w:rsidP="00416B7C">
      <w:pPr>
        <w:pStyle w:val="body"/>
        <w:rPr>
          <w:rFonts w:cs="Times New Roman"/>
        </w:rPr>
      </w:pPr>
    </w:p>
    <w:p w14:paraId="3100FB8A" w14:textId="77777777" w:rsidR="00416B7C" w:rsidRPr="00BE0AE5" w:rsidRDefault="00416B7C" w:rsidP="00416B7C">
      <w:pPr>
        <w:pStyle w:val="body"/>
        <w:rPr>
          <w:rStyle w:val="Bold"/>
          <w:rFonts w:cs="Times New Roman"/>
        </w:rPr>
      </w:pPr>
      <w:r w:rsidRPr="00BE0AE5">
        <w:rPr>
          <w:rStyle w:val="Bold"/>
          <w:rFonts w:cs="Times New Roman"/>
        </w:rPr>
        <w:t>8 класс:</w:t>
      </w:r>
    </w:p>
    <w:p w14:paraId="0DBEBDCB" w14:textId="77777777" w:rsidR="00416B7C" w:rsidRPr="00BE0AE5" w:rsidRDefault="00416B7C" w:rsidP="00416B7C">
      <w:pPr>
        <w:pStyle w:val="list-bullet"/>
        <w:rPr>
          <w:rFonts w:cs="Times New Roman"/>
        </w:rPr>
      </w:pPr>
      <w:r w:rsidRPr="00BE0AE5">
        <w:rPr>
          <w:rFonts w:cs="Times New Roman"/>
        </w:rPr>
        <w:t>выделять проблематику и понимать эстетическое своеобразие прои</w:t>
      </w:r>
      <w:r w:rsidRPr="00BE0AE5">
        <w:rPr>
          <w:rFonts w:cs="Times New Roman"/>
        </w:rPr>
        <w:t>з</w:t>
      </w:r>
      <w:r w:rsidRPr="00BE0AE5">
        <w:rPr>
          <w:rFonts w:cs="Times New Roman"/>
        </w:rPr>
        <w:t>ведений о легендарных героях земли Русской для развития предста</w:t>
      </w:r>
      <w:r w:rsidRPr="00BE0AE5">
        <w:rPr>
          <w:rFonts w:cs="Times New Roman"/>
        </w:rPr>
        <w:t>в</w:t>
      </w:r>
      <w:r w:rsidRPr="00BE0AE5">
        <w:rPr>
          <w:rFonts w:cs="Times New Roman"/>
        </w:rPr>
        <w:t xml:space="preserve">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 </w:t>
      </w:r>
    </w:p>
    <w:p w14:paraId="6983D45C" w14:textId="77777777" w:rsidR="00416B7C" w:rsidRPr="00BE0AE5" w:rsidRDefault="00416B7C" w:rsidP="00416B7C">
      <w:pPr>
        <w:pStyle w:val="list-bullet"/>
        <w:rPr>
          <w:rFonts w:cs="Times New Roman"/>
          <w:spacing w:val="1"/>
        </w:rPr>
      </w:pPr>
      <w:r w:rsidRPr="00BE0AE5">
        <w:rPr>
          <w:rFonts w:cs="Times New Roman"/>
          <w:spacing w:val="1"/>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14:paraId="0176AF6F" w14:textId="77777777" w:rsidR="00416B7C" w:rsidRPr="00BE0AE5" w:rsidRDefault="00416B7C" w:rsidP="00416B7C">
      <w:pPr>
        <w:pStyle w:val="list-bullet"/>
        <w:rPr>
          <w:rFonts w:cs="Times New Roman"/>
        </w:rPr>
      </w:pPr>
      <w:r w:rsidRPr="00BE0AE5">
        <w:rPr>
          <w:rFonts w:cs="Times New Roman"/>
        </w:rPr>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14:paraId="4134D8EA" w14:textId="77777777" w:rsidR="00416B7C" w:rsidRPr="00BE0AE5" w:rsidRDefault="00416B7C" w:rsidP="00416B7C">
      <w:pPr>
        <w:pStyle w:val="list-bullet"/>
        <w:rPr>
          <w:rFonts w:cs="Times New Roman"/>
          <w:spacing w:val="1"/>
        </w:rPr>
      </w:pPr>
      <w:r w:rsidRPr="00BE0AE5">
        <w:rPr>
          <w:rFonts w:cs="Times New Roman"/>
          <w:spacing w:val="1"/>
        </w:rPr>
        <w:t>владеть умением давать самостоятельный смысловой и иде</w:t>
      </w:r>
      <w:r w:rsidRPr="00BE0AE5">
        <w:rPr>
          <w:rFonts w:cs="Times New Roman"/>
          <w:spacing w:val="1"/>
        </w:rPr>
        <w:t>й</w:t>
      </w:r>
      <w:r w:rsidRPr="00BE0AE5">
        <w:rPr>
          <w:rFonts w:cs="Times New Roman"/>
          <w:spacing w:val="1"/>
        </w:rPr>
        <w:t>но-эстетический анализ фольклорного и литературного текста и во</w:t>
      </w:r>
      <w:r w:rsidRPr="00BE0AE5">
        <w:rPr>
          <w:rFonts w:cs="Times New Roman"/>
          <w:spacing w:val="1"/>
        </w:rPr>
        <w:t>с</w:t>
      </w:r>
      <w:r w:rsidRPr="00BE0AE5">
        <w:rPr>
          <w:rFonts w:cs="Times New Roman"/>
          <w:spacing w:val="1"/>
        </w:rPr>
        <w:t>принимать художественный текст как послание автора читателю, с</w:t>
      </w:r>
      <w:r w:rsidRPr="00BE0AE5">
        <w:rPr>
          <w:rFonts w:cs="Times New Roman"/>
          <w:spacing w:val="1"/>
        </w:rPr>
        <w:t>о</w:t>
      </w:r>
      <w:r w:rsidRPr="00BE0AE5">
        <w:rPr>
          <w:rFonts w:cs="Times New Roman"/>
          <w:spacing w:val="1"/>
        </w:rPr>
        <w:t>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w:t>
      </w:r>
      <w:r w:rsidRPr="00BE0AE5">
        <w:rPr>
          <w:rFonts w:cs="Times New Roman"/>
          <w:spacing w:val="1"/>
        </w:rPr>
        <w:t>я</w:t>
      </w:r>
      <w:r w:rsidRPr="00BE0AE5">
        <w:rPr>
          <w:rFonts w:cs="Times New Roman"/>
          <w:spacing w:val="1"/>
        </w:rPr>
        <w:t>тельно сопоставлять произведения словесного искусства с произв</w:t>
      </w:r>
      <w:r w:rsidRPr="00BE0AE5">
        <w:rPr>
          <w:rFonts w:cs="Times New Roman"/>
          <w:spacing w:val="1"/>
        </w:rPr>
        <w:t>е</w:t>
      </w:r>
      <w:r w:rsidRPr="00BE0AE5">
        <w:rPr>
          <w:rFonts w:cs="Times New Roman"/>
          <w:spacing w:val="1"/>
        </w:rPr>
        <w:t xml:space="preserve">дениями других искусств; самостоятельно отбирать произведения для внеклассного чтения; </w:t>
      </w:r>
    </w:p>
    <w:p w14:paraId="23726D91" w14:textId="77777777" w:rsidR="00416B7C" w:rsidRPr="00BE0AE5" w:rsidRDefault="00416B7C" w:rsidP="00416B7C">
      <w:pPr>
        <w:pStyle w:val="list-bullet"/>
        <w:rPr>
          <w:rFonts w:cs="Times New Roman"/>
        </w:rPr>
      </w:pPr>
      <w:r w:rsidRPr="00BE0AE5">
        <w:rPr>
          <w:rFonts w:cs="Times New Roman"/>
        </w:rPr>
        <w:t>владеть умениями самостоятельной проектно-исследовательской де</w:t>
      </w:r>
      <w:r w:rsidRPr="00BE0AE5">
        <w:rPr>
          <w:rFonts w:cs="Times New Roman"/>
        </w:rPr>
        <w:t>я</w:t>
      </w:r>
      <w:r w:rsidRPr="00BE0AE5">
        <w:rPr>
          <w:rFonts w:cs="Times New Roman"/>
        </w:rPr>
        <w:t xml:space="preserve">тельности и оформления её результатов, навыками работы с разными </w:t>
      </w:r>
      <w:r w:rsidRPr="00BE0AE5">
        <w:rPr>
          <w:rFonts w:cs="Times New Roman"/>
        </w:rPr>
        <w:lastRenderedPageBreak/>
        <w:t>источниками информации и основными способами её обработки и презентации.</w:t>
      </w:r>
    </w:p>
    <w:p w14:paraId="77E20979" w14:textId="77777777" w:rsidR="00416B7C" w:rsidRPr="00BE0AE5" w:rsidRDefault="00416B7C" w:rsidP="00416B7C">
      <w:pPr>
        <w:pStyle w:val="body"/>
        <w:rPr>
          <w:rFonts w:cs="Times New Roman"/>
        </w:rPr>
      </w:pPr>
    </w:p>
    <w:p w14:paraId="359250D5" w14:textId="77777777" w:rsidR="00416B7C" w:rsidRPr="00BE0AE5" w:rsidRDefault="00416B7C" w:rsidP="00416B7C">
      <w:pPr>
        <w:pStyle w:val="body"/>
        <w:rPr>
          <w:rStyle w:val="Bold"/>
          <w:rFonts w:cs="Times New Roman"/>
        </w:rPr>
      </w:pPr>
      <w:r w:rsidRPr="00BE0AE5">
        <w:rPr>
          <w:rStyle w:val="Bold"/>
          <w:rFonts w:cs="Times New Roman"/>
        </w:rPr>
        <w:t>9 класс:</w:t>
      </w:r>
    </w:p>
    <w:p w14:paraId="4933C82E" w14:textId="77777777" w:rsidR="00416B7C" w:rsidRPr="00BE0AE5" w:rsidRDefault="00416B7C" w:rsidP="00416B7C">
      <w:pPr>
        <w:pStyle w:val="list-bullet"/>
        <w:rPr>
          <w:rFonts w:cs="Times New Roman"/>
        </w:rPr>
      </w:pPr>
      <w:r w:rsidRPr="00BE0AE5">
        <w:rPr>
          <w:rFonts w:cs="Times New Roman"/>
        </w:rPr>
        <w:t>выделять проблематику и понимать эстетическое своеобразие прои</w:t>
      </w:r>
      <w:r w:rsidRPr="00BE0AE5">
        <w:rPr>
          <w:rFonts w:cs="Times New Roman"/>
        </w:rPr>
        <w:t>з</w:t>
      </w:r>
      <w:r w:rsidRPr="00BE0AE5">
        <w:rPr>
          <w:rFonts w:cs="Times New Roman"/>
        </w:rPr>
        <w:t>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w:t>
      </w:r>
      <w:r w:rsidRPr="00BE0AE5">
        <w:rPr>
          <w:rFonts w:cs="Times New Roman"/>
        </w:rPr>
        <w:t>р</w:t>
      </w:r>
      <w:r w:rsidRPr="00BE0AE5">
        <w:rPr>
          <w:rFonts w:cs="Times New Roman"/>
        </w:rPr>
        <w:t>ные и нравственные смыслы в произведениях об образе Петербурга и российской степи в русской литературе;</w:t>
      </w:r>
    </w:p>
    <w:p w14:paraId="62936D84" w14:textId="77777777" w:rsidR="00416B7C" w:rsidRPr="00BE0AE5" w:rsidRDefault="00416B7C" w:rsidP="00416B7C">
      <w:pPr>
        <w:pStyle w:val="list-bullet"/>
        <w:rPr>
          <w:rFonts w:cs="Times New Roman"/>
        </w:rPr>
      </w:pPr>
      <w:r w:rsidRPr="00BE0AE5">
        <w:rPr>
          <w:rFonts w:cs="Times New Roman"/>
        </w:rPr>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w:t>
      </w:r>
    </w:p>
    <w:p w14:paraId="4CDD54DE" w14:textId="77777777" w:rsidR="00416B7C" w:rsidRPr="00BE0AE5" w:rsidRDefault="00416B7C" w:rsidP="00416B7C">
      <w:pPr>
        <w:pStyle w:val="list-bullet"/>
        <w:rPr>
          <w:rFonts w:cs="Times New Roman"/>
        </w:rPr>
      </w:pPr>
      <w:r w:rsidRPr="00BE0AE5">
        <w:rPr>
          <w:rFonts w:cs="Times New Roman"/>
        </w:rPr>
        <w:t>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14:paraId="620DA269" w14:textId="77777777" w:rsidR="00416B7C" w:rsidRPr="00BE0AE5" w:rsidRDefault="00416B7C" w:rsidP="00416B7C">
      <w:pPr>
        <w:pStyle w:val="list-bullet"/>
        <w:rPr>
          <w:rFonts w:cs="Times New Roman"/>
        </w:rPr>
      </w:pPr>
      <w:r w:rsidRPr="00BE0AE5">
        <w:rPr>
          <w:rFonts w:cs="Times New Roman"/>
        </w:rPr>
        <w:t>осознанно 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смысловой и иде</w:t>
      </w:r>
      <w:r w:rsidRPr="00BE0AE5">
        <w:rPr>
          <w:rFonts w:cs="Times New Roman"/>
        </w:rPr>
        <w:t>й</w:t>
      </w:r>
      <w:r w:rsidRPr="00BE0AE5">
        <w:rPr>
          <w:rFonts w:cs="Times New Roman"/>
        </w:rPr>
        <w:t>но-эстетический анализ художественного текста; создавать развёрн</w:t>
      </w:r>
      <w:r w:rsidRPr="00BE0AE5">
        <w:rPr>
          <w:rFonts w:cs="Times New Roman"/>
        </w:rPr>
        <w:t>у</w:t>
      </w:r>
      <w:r w:rsidRPr="00BE0AE5">
        <w:rPr>
          <w:rFonts w:cs="Times New Roman"/>
        </w:rPr>
        <w:t>тые историко-культурные комментарии и собственные тексты инте</w:t>
      </w:r>
      <w:r w:rsidRPr="00BE0AE5">
        <w:rPr>
          <w:rFonts w:cs="Times New Roman"/>
        </w:rPr>
        <w:t>р</w:t>
      </w:r>
      <w:r w:rsidRPr="00BE0AE5">
        <w:rPr>
          <w:rFonts w:cs="Times New Roman"/>
        </w:rPr>
        <w:t>претирующего характера в различных форматах; самостоятельно с</w:t>
      </w:r>
      <w:r w:rsidRPr="00BE0AE5">
        <w:rPr>
          <w:rFonts w:cs="Times New Roman"/>
        </w:rPr>
        <w:t>о</w:t>
      </w:r>
      <w:r w:rsidRPr="00BE0AE5">
        <w:rPr>
          <w:rFonts w:cs="Times New Roman"/>
        </w:rPr>
        <w:t xml:space="preserve">поставлять произведения словесного искусства и их воплощение в других искусствах; самостоятельно формировать круг внеклассного чтения, определяя для себя актуальную и перспективную цели чтения художественной литературы; </w:t>
      </w:r>
    </w:p>
    <w:p w14:paraId="401C8736" w14:textId="77777777" w:rsidR="00416B7C" w:rsidRPr="00BE0AE5" w:rsidRDefault="00416B7C" w:rsidP="007210A0">
      <w:pPr>
        <w:pStyle w:val="list-bullet"/>
        <w:rPr>
          <w:rFonts w:cs="Times New Roman"/>
        </w:rPr>
      </w:pPr>
      <w:r w:rsidRPr="00BE0AE5">
        <w:rPr>
          <w:rFonts w:cs="Times New Roman"/>
        </w:rPr>
        <w:t>осуществлять самостоятельную проектно-исследовательскую де</w:t>
      </w:r>
      <w:r w:rsidRPr="00BE0AE5">
        <w:rPr>
          <w:rFonts w:cs="Times New Roman"/>
        </w:rPr>
        <w:t>я</w:t>
      </w:r>
      <w:r w:rsidRPr="00BE0AE5">
        <w:rPr>
          <w:rFonts w:cs="Times New Roman"/>
        </w:rPr>
        <w:t>тельность и оформлять её результаты, владеть навыками работы с разными источниками информации и различными способами её обр</w:t>
      </w:r>
      <w:r w:rsidRPr="00BE0AE5">
        <w:rPr>
          <w:rFonts w:cs="Times New Roman"/>
        </w:rPr>
        <w:t>а</w:t>
      </w:r>
      <w:r w:rsidRPr="00BE0AE5">
        <w:rPr>
          <w:rFonts w:cs="Times New Roman"/>
        </w:rPr>
        <w:t>ботки и презентации.</w:t>
      </w:r>
    </w:p>
    <w:p w14:paraId="217C0021" w14:textId="77777777" w:rsidR="00416B7C" w:rsidRPr="00BE0AE5" w:rsidRDefault="00416B7C" w:rsidP="008E7943">
      <w:pPr>
        <w:pStyle w:val="h1"/>
        <w:rPr>
          <w:rFonts w:cs="Times New Roman"/>
        </w:rPr>
      </w:pPr>
      <w:r w:rsidRPr="00BE0AE5">
        <w:rPr>
          <w:rFonts w:cs="Times New Roman"/>
        </w:rPr>
        <w:lastRenderedPageBreak/>
        <w:t>2.1.5</w:t>
      </w:r>
      <w:r w:rsidRPr="00BE0AE5">
        <w:rPr>
          <w:rFonts w:cs="Times New Roman"/>
        </w:rPr>
        <w:t> </w:t>
      </w:r>
      <w:r w:rsidRPr="00BE0AE5">
        <w:rPr>
          <w:rFonts w:cs="Times New Roman"/>
        </w:rPr>
        <w:t>АНГЛИЙСКИЙ ЯЗЫК</w:t>
      </w:r>
    </w:p>
    <w:p w14:paraId="2D1DBFD7" w14:textId="77777777" w:rsidR="007C3E42" w:rsidRPr="00BE0AE5" w:rsidRDefault="007C3E42" w:rsidP="007C3E42">
      <w:pPr>
        <w:rPr>
          <w:rFonts w:cs="Times New Roman"/>
        </w:rPr>
      </w:pPr>
    </w:p>
    <w:p w14:paraId="69556A61" w14:textId="77777777" w:rsidR="00416B7C" w:rsidRPr="00BE0AE5" w:rsidRDefault="00416B7C" w:rsidP="007C3E42">
      <w:pPr>
        <w:pStyle w:val="h1Header"/>
        <w:pageBreakBefore w:val="0"/>
        <w:spacing w:before="0"/>
        <w:rPr>
          <w:rFonts w:cs="Times New Roman"/>
        </w:rPr>
      </w:pPr>
      <w:r w:rsidRPr="00BE0AE5">
        <w:rPr>
          <w:rFonts w:cs="Times New Roman"/>
        </w:rPr>
        <w:t xml:space="preserve">ПРИМЕРНАЯ РАБОЧАЯ ПРОГРАММА. АНГЛИЙСКИЙ ЯЗЫК </w:t>
      </w:r>
      <w:r w:rsidRPr="00BE0AE5">
        <w:rPr>
          <w:rFonts w:cs="Times New Roman"/>
        </w:rPr>
        <w:br/>
        <w:t>(для 5—9 классов образовательных организаций)</w:t>
      </w:r>
    </w:p>
    <w:p w14:paraId="0CDEEBD3" w14:textId="77777777" w:rsidR="00416B7C" w:rsidRPr="00BE0AE5" w:rsidRDefault="00416B7C" w:rsidP="00416B7C">
      <w:pPr>
        <w:pStyle w:val="body"/>
        <w:rPr>
          <w:rFonts w:cs="Times New Roman"/>
          <w:spacing w:val="-2"/>
        </w:rPr>
      </w:pPr>
      <w:r w:rsidRPr="00BE0AE5">
        <w:rPr>
          <w:rFonts w:cs="Times New Roman"/>
          <w:spacing w:val="-2"/>
        </w:rPr>
        <w:t>Примерная рабочая программа по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w:t>
      </w:r>
      <w:r w:rsidRPr="00BE0AE5">
        <w:rPr>
          <w:rFonts w:cs="Times New Roman"/>
          <w:spacing w:val="-2"/>
        </w:rPr>
        <w:t>у</w:t>
      </w:r>
      <w:r w:rsidRPr="00BE0AE5">
        <w:rPr>
          <w:rFonts w:cs="Times New Roman"/>
          <w:spacing w:val="-2"/>
        </w:rPr>
        <w:t>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w:t>
      </w:r>
      <w:r w:rsidRPr="00BE0AE5">
        <w:rPr>
          <w:rFonts w:cs="Times New Roman"/>
          <w:spacing w:val="-2"/>
        </w:rPr>
        <w:t>и</w:t>
      </w:r>
      <w:r w:rsidRPr="00BE0AE5">
        <w:rPr>
          <w:rFonts w:cs="Times New Roman"/>
          <w:spacing w:val="-2"/>
        </w:rPr>
        <w:t>руемых результатов духовно-нравственного развития, воспитания и социал</w:t>
      </w:r>
      <w:r w:rsidRPr="00BE0AE5">
        <w:rPr>
          <w:rFonts w:cs="Times New Roman"/>
          <w:spacing w:val="-2"/>
        </w:rPr>
        <w:t>и</w:t>
      </w:r>
      <w:r w:rsidRPr="00BE0AE5">
        <w:rPr>
          <w:rFonts w:cs="Times New Roman"/>
          <w:spacing w:val="-2"/>
        </w:rPr>
        <w:t>зации обучающихся, представленной в Примерной программе воспитания (одобрено решением ФУМО от 02.06.2020 г.).</w:t>
      </w:r>
    </w:p>
    <w:p w14:paraId="5F09B64C" w14:textId="77777777" w:rsidR="00416B7C" w:rsidRPr="00BE0AE5" w:rsidRDefault="00416B7C" w:rsidP="007C3E42">
      <w:pPr>
        <w:pStyle w:val="h1Header"/>
        <w:pageBreakBefore w:val="0"/>
        <w:rPr>
          <w:rFonts w:cs="Times New Roman"/>
        </w:rPr>
      </w:pPr>
      <w:r w:rsidRPr="00BE0AE5">
        <w:rPr>
          <w:rFonts w:cs="Times New Roman"/>
        </w:rPr>
        <w:t>ПОЯСНИТЕЛЬНАЯ ЗАПИСКА</w:t>
      </w:r>
    </w:p>
    <w:p w14:paraId="12A367BD" w14:textId="77777777" w:rsidR="00416B7C" w:rsidRPr="00BE0AE5" w:rsidRDefault="00416B7C" w:rsidP="00416B7C">
      <w:pPr>
        <w:pStyle w:val="body"/>
        <w:rPr>
          <w:rFonts w:cs="Times New Roman"/>
        </w:rPr>
      </w:pPr>
      <w:r w:rsidRPr="00BE0AE5">
        <w:rPr>
          <w:rFonts w:cs="Times New Roman"/>
        </w:rPr>
        <w:t>Примерная рабочая программа является ориентиром для составления а</w:t>
      </w:r>
      <w:r w:rsidRPr="00BE0AE5">
        <w:rPr>
          <w:rFonts w:cs="Times New Roman"/>
        </w:rPr>
        <w:t>в</w:t>
      </w:r>
      <w:r w:rsidRPr="00BE0AE5">
        <w:rPr>
          <w:rFonts w:cs="Times New Roman"/>
        </w:rPr>
        <w:t>торских рабочих программ: она даёт представление о целях образования, развития и воспитания обучающихся на уровне основного общего образов</w:t>
      </w:r>
      <w:r w:rsidRPr="00BE0AE5">
        <w:rPr>
          <w:rFonts w:cs="Times New Roman"/>
        </w:rPr>
        <w:t>а</w:t>
      </w:r>
      <w:r w:rsidRPr="00BE0AE5">
        <w:rPr>
          <w:rFonts w:cs="Times New Roman"/>
        </w:rPr>
        <w:t>ния средствами учебного предмета «Иностранный (английский) язык», опр</w:t>
      </w:r>
      <w:r w:rsidRPr="00BE0AE5">
        <w:rPr>
          <w:rFonts w:cs="Times New Roman"/>
        </w:rPr>
        <w:t>е</w:t>
      </w:r>
      <w:r w:rsidRPr="00BE0AE5">
        <w:rPr>
          <w:rFonts w:cs="Times New Roman"/>
        </w:rPr>
        <w:t>деляет обязательную (инвариантную) часть содержания учебного курса по английскому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w:t>
      </w:r>
      <w:r w:rsidRPr="00BE0AE5">
        <w:rPr>
          <w:rFonts w:cs="Times New Roman"/>
        </w:rPr>
        <w:t>а</w:t>
      </w:r>
      <w:r w:rsidRPr="00BE0AE5">
        <w:rPr>
          <w:rFonts w:cs="Times New Roman"/>
        </w:rPr>
        <w:t xml:space="preserve">тельность их изучения с учётом особенностей структуры английского языка и родного (русского) языка обучающихся, межпредметных связей английского </w:t>
      </w:r>
      <w:r w:rsidRPr="00BE0AE5">
        <w:rPr>
          <w:rFonts w:cs="Times New Roman"/>
        </w:rPr>
        <w:lastRenderedPageBreak/>
        <w:t>языка с содержанием других общеобразовательных предметов, изучаемых в 5—9 классах, а также с учётом возрастных особенностей обучающихся. В примерной рабочей программе для основной школы предусмотрено дал</w:t>
      </w:r>
      <w:r w:rsidRPr="00BE0AE5">
        <w:rPr>
          <w:rFonts w:cs="Times New Roman"/>
        </w:rPr>
        <w:t>ь</w:t>
      </w:r>
      <w:r w:rsidRPr="00BE0AE5">
        <w:rPr>
          <w:rFonts w:cs="Times New Roman"/>
        </w:rPr>
        <w:t>нейшее развитие всех речевых умений и овладение языковыми средствами, представленными в примерных рабочих программах начального общего о</w:t>
      </w:r>
      <w:r w:rsidRPr="00BE0AE5">
        <w:rPr>
          <w:rFonts w:cs="Times New Roman"/>
        </w:rPr>
        <w:t>б</w:t>
      </w:r>
      <w:r w:rsidRPr="00BE0AE5">
        <w:rPr>
          <w:rFonts w:cs="Times New Roman"/>
        </w:rPr>
        <w:t>разования, что обеспечивает преемственность между этапами школьного о</w:t>
      </w:r>
      <w:r w:rsidRPr="00BE0AE5">
        <w:rPr>
          <w:rFonts w:cs="Times New Roman"/>
        </w:rPr>
        <w:t>б</w:t>
      </w:r>
      <w:r w:rsidRPr="00BE0AE5">
        <w:rPr>
          <w:rFonts w:cs="Times New Roman"/>
        </w:rPr>
        <w:t xml:space="preserve">разования по английскому языку. </w:t>
      </w:r>
    </w:p>
    <w:p w14:paraId="21CF873E" w14:textId="77777777" w:rsidR="00416B7C" w:rsidRPr="00BE0AE5" w:rsidRDefault="00416B7C" w:rsidP="00416B7C">
      <w:pPr>
        <w:pStyle w:val="h2Header"/>
        <w:rPr>
          <w:rFonts w:cs="Times New Roman"/>
        </w:rPr>
      </w:pPr>
      <w:r w:rsidRPr="00BE0AE5">
        <w:rPr>
          <w:rFonts w:cs="Times New Roman"/>
        </w:rPr>
        <w:t xml:space="preserve">Общая характеристика учебного предмета </w:t>
      </w:r>
      <w:r w:rsidRPr="00BE0AE5">
        <w:rPr>
          <w:rFonts w:cs="Times New Roman"/>
        </w:rPr>
        <w:br/>
        <w:t>«иностранный (английский) язык»</w:t>
      </w:r>
    </w:p>
    <w:p w14:paraId="3184173D" w14:textId="77777777" w:rsidR="00416B7C" w:rsidRPr="00BE0AE5" w:rsidRDefault="00416B7C" w:rsidP="00416B7C">
      <w:pPr>
        <w:pStyle w:val="body"/>
        <w:rPr>
          <w:rFonts w:cs="Times New Roman"/>
          <w:spacing w:val="-2"/>
        </w:rPr>
      </w:pPr>
      <w:r w:rsidRPr="00BE0AE5">
        <w:rPr>
          <w:rFonts w:cs="Times New Roman"/>
          <w:spacing w:val="-2"/>
        </w:rPr>
        <w:t xml:space="preserve">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 </w:t>
      </w:r>
    </w:p>
    <w:p w14:paraId="337C3E1A" w14:textId="77777777" w:rsidR="00416B7C" w:rsidRPr="00BE0AE5" w:rsidRDefault="00416B7C" w:rsidP="00416B7C">
      <w:pPr>
        <w:pStyle w:val="body"/>
        <w:rPr>
          <w:rFonts w:cs="Times New Roman"/>
          <w:spacing w:val="-4"/>
        </w:rPr>
      </w:pPr>
      <w:r w:rsidRPr="00BE0AE5">
        <w:rPr>
          <w:rFonts w:cs="Times New Roman"/>
          <w:spacing w:val="-4"/>
        </w:rPr>
        <w:t>Построение программы имеет нелинейный характер и основано на конце</w:t>
      </w:r>
      <w:r w:rsidRPr="00BE0AE5">
        <w:rPr>
          <w:rFonts w:cs="Times New Roman"/>
          <w:spacing w:val="-4"/>
        </w:rPr>
        <w:t>н</w:t>
      </w:r>
      <w:r w:rsidRPr="00BE0AE5">
        <w:rPr>
          <w:rFonts w:cs="Times New Roman"/>
          <w:spacing w:val="-4"/>
        </w:rPr>
        <w:t xml:space="preserve">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 </w:t>
      </w:r>
    </w:p>
    <w:p w14:paraId="4067351A" w14:textId="77777777" w:rsidR="00416B7C" w:rsidRPr="00BE0AE5" w:rsidRDefault="00416B7C" w:rsidP="00416B7C">
      <w:pPr>
        <w:pStyle w:val="body"/>
        <w:rPr>
          <w:rFonts w:cs="Times New Roman"/>
          <w:spacing w:val="-3"/>
        </w:rPr>
      </w:pPr>
      <w:r w:rsidRPr="00BE0AE5">
        <w:rPr>
          <w:rFonts w:cs="Times New Roman"/>
          <w:spacing w:val="-3"/>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w:t>
      </w:r>
      <w:r w:rsidRPr="00BE0AE5">
        <w:rPr>
          <w:rFonts w:cs="Times New Roman"/>
          <w:spacing w:val="-3"/>
        </w:rPr>
        <w:t>о</w:t>
      </w:r>
      <w:r w:rsidRPr="00BE0AE5">
        <w:rPr>
          <w:rFonts w:cs="Times New Roman"/>
          <w:spacing w:val="-3"/>
        </w:rPr>
        <w:t>требностям общества, овладевать новыми компетенциями. Владение ин</w:t>
      </w:r>
      <w:r w:rsidRPr="00BE0AE5">
        <w:rPr>
          <w:rFonts w:cs="Times New Roman"/>
          <w:spacing w:val="-3"/>
        </w:rPr>
        <w:t>о</w:t>
      </w:r>
      <w:r w:rsidRPr="00BE0AE5">
        <w:rPr>
          <w:rFonts w:cs="Times New Roman"/>
          <w:spacing w:val="-3"/>
        </w:rPr>
        <w:t>странным языком обеспечивает быстрый доступ к передовым международным научным и технологическим достижениям и расширяет возможности образов</w:t>
      </w:r>
      <w:r w:rsidRPr="00BE0AE5">
        <w:rPr>
          <w:rFonts w:cs="Times New Roman"/>
          <w:spacing w:val="-3"/>
        </w:rPr>
        <w:t>а</w:t>
      </w:r>
      <w:r w:rsidRPr="00BE0AE5">
        <w:rPr>
          <w:rFonts w:cs="Times New Roman"/>
          <w:spacing w:val="-3"/>
        </w:rPr>
        <w:t>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школьники независимо от выбранных ими профильных предметов (математика, история, химия, физика и др.). Таким о</w:t>
      </w:r>
      <w:r w:rsidRPr="00BE0AE5">
        <w:rPr>
          <w:rFonts w:cs="Times New Roman"/>
          <w:spacing w:val="-3"/>
        </w:rPr>
        <w:t>б</w:t>
      </w:r>
      <w:r w:rsidRPr="00BE0AE5">
        <w:rPr>
          <w:rFonts w:cs="Times New Roman"/>
          <w:spacing w:val="-3"/>
        </w:rPr>
        <w:t xml:space="preserve">разом, владение иностранным языком становится одним из важнейших средств социализации и успешной профессиональной деятельности выпускника школы. </w:t>
      </w:r>
    </w:p>
    <w:p w14:paraId="526CEF20" w14:textId="77777777" w:rsidR="00416B7C" w:rsidRPr="00BE0AE5" w:rsidRDefault="00416B7C" w:rsidP="00416B7C">
      <w:pPr>
        <w:pStyle w:val="body"/>
        <w:rPr>
          <w:rFonts w:cs="Times New Roman"/>
        </w:rPr>
      </w:pPr>
      <w:r w:rsidRPr="00BE0AE5">
        <w:rPr>
          <w:rFonts w:cs="Times New Roman"/>
        </w:rPr>
        <w:t>Возрастает значимость владения разными иностранными языками как в качестве первого, так и в качество второго. Расширение номенклатуры из</w:t>
      </w:r>
      <w:r w:rsidRPr="00BE0AE5">
        <w:rPr>
          <w:rFonts w:cs="Times New Roman"/>
        </w:rPr>
        <w:t>у</w:t>
      </w:r>
      <w:r w:rsidRPr="00BE0AE5">
        <w:rPr>
          <w:rFonts w:cs="Times New Roman"/>
        </w:rPr>
        <w:lastRenderedPageBreak/>
        <w:t>чаемых языков соответствует стратегическим интересам России в эпоху п</w:t>
      </w:r>
      <w:r w:rsidRPr="00BE0AE5">
        <w:rPr>
          <w:rFonts w:cs="Times New Roman"/>
        </w:rPr>
        <w:t>о</w:t>
      </w:r>
      <w:r w:rsidRPr="00BE0AE5">
        <w:rPr>
          <w:rFonts w:cs="Times New Roman"/>
        </w:rPr>
        <w:t>стглобализации и многополярного мира. Знание родного языка экономич</w:t>
      </w:r>
      <w:r w:rsidRPr="00BE0AE5">
        <w:rPr>
          <w:rFonts w:cs="Times New Roman"/>
        </w:rPr>
        <w:t>е</w:t>
      </w:r>
      <w:r w:rsidRPr="00BE0AE5">
        <w:rPr>
          <w:rFonts w:cs="Times New Roman"/>
        </w:rPr>
        <w:t>ского или политического партнёра обеспечивает более эффективное общение, учитывающее особенности культуры партнёра, что позволяет успешнее р</w:t>
      </w:r>
      <w:r w:rsidRPr="00BE0AE5">
        <w:rPr>
          <w:rFonts w:cs="Times New Roman"/>
        </w:rPr>
        <w:t>е</w:t>
      </w:r>
      <w:r w:rsidRPr="00BE0AE5">
        <w:rPr>
          <w:rFonts w:cs="Times New Roman"/>
        </w:rPr>
        <w:t>шать возникающие проблемы и избегать конфликтов.</w:t>
      </w:r>
    </w:p>
    <w:p w14:paraId="381E7FCF" w14:textId="77777777" w:rsidR="00416B7C" w:rsidRPr="00BE0AE5" w:rsidRDefault="00416B7C" w:rsidP="00416B7C">
      <w:pPr>
        <w:pStyle w:val="body"/>
        <w:rPr>
          <w:rFonts w:cs="Times New Roman"/>
        </w:rPr>
      </w:pPr>
      <w:r w:rsidRPr="00BE0AE5">
        <w:rPr>
          <w:rFonts w:cs="Times New Roman"/>
        </w:rPr>
        <w:t>Естественно, возрастание значимости владения иностранными языками приводит к переосмыслению целей и содержания обучения предмету.</w:t>
      </w:r>
    </w:p>
    <w:p w14:paraId="0519F23B" w14:textId="77777777" w:rsidR="00416B7C" w:rsidRPr="00BE0AE5" w:rsidRDefault="00416B7C" w:rsidP="00416B7C">
      <w:pPr>
        <w:pStyle w:val="h2Header"/>
        <w:rPr>
          <w:rFonts w:cs="Times New Roman"/>
        </w:rPr>
      </w:pPr>
      <w:r w:rsidRPr="00BE0AE5">
        <w:rPr>
          <w:rFonts w:cs="Times New Roman"/>
        </w:rPr>
        <w:t xml:space="preserve">Цели учебного предмета </w:t>
      </w:r>
      <w:r w:rsidRPr="00BE0AE5">
        <w:rPr>
          <w:rFonts w:cs="Times New Roman"/>
        </w:rPr>
        <w:br/>
        <w:t>«иностранный (английский) язык»</w:t>
      </w:r>
    </w:p>
    <w:p w14:paraId="4F6E8697" w14:textId="77777777" w:rsidR="00416B7C" w:rsidRPr="00BE0AE5" w:rsidRDefault="00416B7C" w:rsidP="00416B7C">
      <w:pPr>
        <w:pStyle w:val="body"/>
        <w:rPr>
          <w:rFonts w:cs="Times New Roman"/>
        </w:rPr>
      </w:pPr>
      <w:r w:rsidRPr="00BE0AE5">
        <w:rPr>
          <w:rFonts w:cs="Times New Roman"/>
        </w:rPr>
        <w:t xml:space="preserve">В свете сказанного выше цели иноязычного образования становятся более сложными по структуре, формулируются на </w:t>
      </w:r>
      <w:r w:rsidRPr="00BE0AE5">
        <w:rPr>
          <w:rStyle w:val="Italic"/>
          <w:rFonts w:cs="Times New Roman"/>
        </w:rPr>
        <w:t>ценностном, когнитивном и прагматическом</w:t>
      </w:r>
      <w:r w:rsidRPr="00BE0AE5">
        <w:rPr>
          <w:rFonts w:cs="Times New Roman"/>
        </w:rPr>
        <w:t xml:space="preserve"> уровнях и, соответственно, воплощаются в личностных, метапредметных/общеучебных/универсальных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w:t>
      </w:r>
      <w:r w:rsidRPr="00BE0AE5">
        <w:rPr>
          <w:rFonts w:cs="Times New Roman"/>
        </w:rPr>
        <w:t>у</w:t>
      </w:r>
      <w:r w:rsidRPr="00BE0AE5">
        <w:rPr>
          <w:rFonts w:cs="Times New Roman"/>
        </w:rPr>
        <w:t>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w:t>
      </w:r>
      <w:r w:rsidRPr="00BE0AE5">
        <w:rPr>
          <w:rFonts w:cs="Times New Roman"/>
        </w:rPr>
        <w:t>и</w:t>
      </w:r>
      <w:r w:rsidRPr="00BE0AE5">
        <w:rPr>
          <w:rFonts w:cs="Times New Roman"/>
        </w:rPr>
        <w:t xml:space="preserve">манию между людьми разных стран. </w:t>
      </w:r>
    </w:p>
    <w:p w14:paraId="5E2E41CB" w14:textId="77777777" w:rsidR="00416B7C" w:rsidRPr="00BE0AE5" w:rsidRDefault="00416B7C" w:rsidP="00416B7C">
      <w:pPr>
        <w:pStyle w:val="body"/>
        <w:rPr>
          <w:rFonts w:cs="Times New Roman"/>
          <w:spacing w:val="-2"/>
        </w:rPr>
      </w:pPr>
      <w:r w:rsidRPr="00BE0AE5">
        <w:rPr>
          <w:rFonts w:cs="Times New Roman"/>
          <w:spacing w:val="-2"/>
        </w:rPr>
        <w:t xml:space="preserve">На прагматическом уровне </w:t>
      </w:r>
      <w:r w:rsidRPr="00BE0AE5">
        <w:rPr>
          <w:rStyle w:val="BoldItalic0"/>
          <w:rFonts w:cs="Times New Roman"/>
          <w:spacing w:val="-2"/>
        </w:rPr>
        <w:t>целью иноязычного образования</w:t>
      </w:r>
      <w:r w:rsidRPr="00BE0AE5">
        <w:rPr>
          <w:rFonts w:cs="Times New Roman"/>
          <w:spacing w:val="-2"/>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w:t>
      </w:r>
    </w:p>
    <w:p w14:paraId="2F9EFB03" w14:textId="77777777" w:rsidR="00416B7C" w:rsidRPr="00BE0AE5" w:rsidRDefault="00416B7C" w:rsidP="00416B7C">
      <w:pPr>
        <w:pStyle w:val="list-dash"/>
        <w:rPr>
          <w:rFonts w:cs="Times New Roman"/>
        </w:rPr>
      </w:pPr>
      <w:r w:rsidRPr="00BE0AE5">
        <w:rPr>
          <w:rStyle w:val="Italic"/>
          <w:rFonts w:cs="Times New Roman"/>
        </w:rPr>
        <w:t>речевая компетенция</w:t>
      </w:r>
      <w:r w:rsidRPr="00BE0AE5">
        <w:rPr>
          <w:rFonts w:cs="Times New Roman"/>
        </w:rPr>
        <w:t> — развитие коммуникативных умений в четырёх основных видах речевой деятельности (говорении, аудировании, чт</w:t>
      </w:r>
      <w:r w:rsidRPr="00BE0AE5">
        <w:rPr>
          <w:rFonts w:cs="Times New Roman"/>
        </w:rPr>
        <w:t>е</w:t>
      </w:r>
      <w:r w:rsidRPr="00BE0AE5">
        <w:rPr>
          <w:rFonts w:cs="Times New Roman"/>
        </w:rPr>
        <w:t>нии, письме);</w:t>
      </w:r>
    </w:p>
    <w:p w14:paraId="01107C02" w14:textId="77777777" w:rsidR="00416B7C" w:rsidRPr="00BE0AE5" w:rsidRDefault="00416B7C" w:rsidP="00416B7C">
      <w:pPr>
        <w:pStyle w:val="list-dash"/>
        <w:rPr>
          <w:rFonts w:cs="Times New Roman"/>
        </w:rPr>
      </w:pPr>
      <w:r w:rsidRPr="00BE0AE5">
        <w:rPr>
          <w:rStyle w:val="Italic"/>
          <w:rFonts w:cs="Times New Roman"/>
        </w:rPr>
        <w:t>языковая компетенция</w:t>
      </w:r>
      <w:r w:rsidRPr="00BE0AE5">
        <w:rPr>
          <w:rStyle w:val="Bold"/>
          <w:rFonts w:cs="Times New Roman"/>
        </w:rPr>
        <w:t> </w:t>
      </w:r>
      <w:r w:rsidRPr="00BE0AE5">
        <w:rPr>
          <w:rFonts w:cs="Times New Roman"/>
        </w:rPr>
        <w:t xml:space="preserve">—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 </w:t>
      </w:r>
    </w:p>
    <w:p w14:paraId="70720B00" w14:textId="77777777" w:rsidR="00416B7C" w:rsidRPr="00BE0AE5" w:rsidRDefault="00416B7C" w:rsidP="00416B7C">
      <w:pPr>
        <w:pStyle w:val="list-dash"/>
        <w:rPr>
          <w:rStyle w:val="Italic"/>
          <w:rFonts w:cs="Times New Roman"/>
        </w:rPr>
      </w:pPr>
      <w:r w:rsidRPr="00BE0AE5">
        <w:rPr>
          <w:rStyle w:val="Italic"/>
          <w:rFonts w:cs="Times New Roman"/>
        </w:rPr>
        <w:t>социокультурная/межкультурная компетенция</w:t>
      </w:r>
      <w:r w:rsidRPr="00BE0AE5">
        <w:rPr>
          <w:rStyle w:val="Bold"/>
          <w:rFonts w:cs="Times New Roman"/>
        </w:rPr>
        <w:t> </w:t>
      </w:r>
      <w:r w:rsidRPr="00BE0AE5">
        <w:rPr>
          <w:rFonts w:cs="Times New Roman"/>
        </w:rPr>
        <w:t>— приобщение к культуре, традициям реалиям стран/страны изучаемого языка в рамках тем и ситуаций общения, отвечающих опыту, интересам, психолог</w:t>
      </w:r>
      <w:r w:rsidRPr="00BE0AE5">
        <w:rPr>
          <w:rFonts w:cs="Times New Roman"/>
        </w:rPr>
        <w:t>и</w:t>
      </w:r>
      <w:r w:rsidRPr="00BE0AE5">
        <w:rPr>
          <w:rFonts w:cs="Times New Roman"/>
        </w:rPr>
        <w:t>ческим особенностям учащихся основной школы на разных её этапах; формирование умения представлять свою страну, её культуру в усл</w:t>
      </w:r>
      <w:r w:rsidRPr="00BE0AE5">
        <w:rPr>
          <w:rFonts w:cs="Times New Roman"/>
        </w:rPr>
        <w:t>о</w:t>
      </w:r>
      <w:r w:rsidRPr="00BE0AE5">
        <w:rPr>
          <w:rFonts w:cs="Times New Roman"/>
        </w:rPr>
        <w:t xml:space="preserve">виях межкультурного общения; </w:t>
      </w:r>
    </w:p>
    <w:p w14:paraId="621CFAA2" w14:textId="77777777" w:rsidR="00416B7C" w:rsidRPr="00BE0AE5" w:rsidRDefault="00416B7C" w:rsidP="00416B7C">
      <w:pPr>
        <w:pStyle w:val="list-dash"/>
        <w:rPr>
          <w:rFonts w:cs="Times New Roman"/>
        </w:rPr>
      </w:pPr>
      <w:r w:rsidRPr="00BE0AE5">
        <w:rPr>
          <w:rStyle w:val="Italic"/>
          <w:rFonts w:cs="Times New Roman"/>
        </w:rPr>
        <w:lastRenderedPageBreak/>
        <w:t>компенсаторная компетенция</w:t>
      </w:r>
      <w:r w:rsidRPr="00BE0AE5">
        <w:rPr>
          <w:rStyle w:val="Bold"/>
          <w:rFonts w:cs="Times New Roman"/>
        </w:rPr>
        <w:t> </w:t>
      </w:r>
      <w:r w:rsidRPr="00BE0AE5">
        <w:rPr>
          <w:rFonts w:cs="Times New Roman"/>
        </w:rPr>
        <w:t>—</w:t>
      </w:r>
      <w:r w:rsidRPr="00BE0AE5">
        <w:rPr>
          <w:rStyle w:val="Bold"/>
          <w:rFonts w:cs="Times New Roman"/>
        </w:rPr>
        <w:t xml:space="preserve"> </w:t>
      </w:r>
      <w:r w:rsidRPr="00BE0AE5">
        <w:rPr>
          <w:rFonts w:cs="Times New Roman"/>
        </w:rPr>
        <w:t>развитие умений выходить из пол</w:t>
      </w:r>
      <w:r w:rsidRPr="00BE0AE5">
        <w:rPr>
          <w:rFonts w:cs="Times New Roman"/>
        </w:rPr>
        <w:t>о</w:t>
      </w:r>
      <w:r w:rsidRPr="00BE0AE5">
        <w:rPr>
          <w:rFonts w:cs="Times New Roman"/>
        </w:rPr>
        <w:t>жения в условиях дефицита языковых средств при получении и пер</w:t>
      </w:r>
      <w:r w:rsidRPr="00BE0AE5">
        <w:rPr>
          <w:rFonts w:cs="Times New Roman"/>
        </w:rPr>
        <w:t>е</w:t>
      </w:r>
      <w:r w:rsidRPr="00BE0AE5">
        <w:rPr>
          <w:rFonts w:cs="Times New Roman"/>
        </w:rPr>
        <w:t>даче информации.</w:t>
      </w:r>
    </w:p>
    <w:p w14:paraId="0CC7F2FE" w14:textId="77777777" w:rsidR="00416B7C" w:rsidRPr="00BE0AE5" w:rsidRDefault="00416B7C" w:rsidP="00416B7C">
      <w:pPr>
        <w:pStyle w:val="body"/>
        <w:rPr>
          <w:rFonts w:cs="Times New Roman"/>
          <w:spacing w:val="-1"/>
        </w:rPr>
      </w:pPr>
      <w:r w:rsidRPr="00BE0AE5">
        <w:rPr>
          <w:rFonts w:cs="Times New Roman"/>
          <w:spacing w:val="-1"/>
        </w:rPr>
        <w:t>Наряду с иноязычной коммуникативной компетенцией средствами ин</w:t>
      </w:r>
      <w:r w:rsidRPr="00BE0AE5">
        <w:rPr>
          <w:rFonts w:cs="Times New Roman"/>
          <w:spacing w:val="-1"/>
        </w:rPr>
        <w:t>о</w:t>
      </w:r>
      <w:r w:rsidRPr="00BE0AE5">
        <w:rPr>
          <w:rFonts w:cs="Times New Roman"/>
          <w:spacing w:val="-1"/>
        </w:rPr>
        <w:t xml:space="preserve">странного языка формируются </w:t>
      </w:r>
      <w:r w:rsidRPr="00BE0AE5">
        <w:rPr>
          <w:rStyle w:val="Italic"/>
          <w:rFonts w:cs="Times New Roman"/>
          <w:spacing w:val="-1"/>
        </w:rPr>
        <w:t>ключевые универсальные учебные компетенции</w:t>
      </w:r>
      <w:r w:rsidRPr="00BE0AE5">
        <w:rPr>
          <w:rFonts w:cs="Times New Roman"/>
          <w:spacing w:val="-1"/>
        </w:rPr>
        <w:t>, включающие образовательную, ценностно-ориентационную, общекульту</w:t>
      </w:r>
      <w:r w:rsidRPr="00BE0AE5">
        <w:rPr>
          <w:rFonts w:cs="Times New Roman"/>
          <w:spacing w:val="-1"/>
        </w:rPr>
        <w:t>р</w:t>
      </w:r>
      <w:r w:rsidRPr="00BE0AE5">
        <w:rPr>
          <w:rFonts w:cs="Times New Roman"/>
          <w:spacing w:val="-1"/>
        </w:rPr>
        <w:t>ную, учебно-познавательную, информационную, социально-трудовую и ко</w:t>
      </w:r>
      <w:r w:rsidRPr="00BE0AE5">
        <w:rPr>
          <w:rFonts w:cs="Times New Roman"/>
          <w:spacing w:val="-1"/>
        </w:rPr>
        <w:t>м</w:t>
      </w:r>
      <w:r w:rsidRPr="00BE0AE5">
        <w:rPr>
          <w:rFonts w:cs="Times New Roman"/>
          <w:spacing w:val="-1"/>
        </w:rPr>
        <w:t xml:space="preserve">петенцию личностного самосовершенствования. </w:t>
      </w:r>
    </w:p>
    <w:p w14:paraId="6DC1C174" w14:textId="77777777" w:rsidR="00416B7C" w:rsidRPr="00BE0AE5" w:rsidRDefault="00416B7C" w:rsidP="00416B7C">
      <w:pPr>
        <w:pStyle w:val="body"/>
        <w:rPr>
          <w:rFonts w:cs="Times New Roman"/>
          <w:spacing w:val="2"/>
        </w:rPr>
      </w:pPr>
      <w:r w:rsidRPr="00BE0AE5">
        <w:rPr>
          <w:rFonts w:cs="Times New Roman"/>
        </w:rPr>
        <w:t xml:space="preserve">В соответствии с личностно ориентированной парадигмой образования основными подходами к обучению </w:t>
      </w:r>
      <w:r w:rsidRPr="00BE0AE5">
        <w:rPr>
          <w:rStyle w:val="Italic"/>
          <w:rFonts w:cs="Times New Roman"/>
        </w:rPr>
        <w:t>иностранным языкам</w:t>
      </w:r>
      <w:r w:rsidRPr="00BE0AE5">
        <w:rPr>
          <w:rFonts w:cs="Times New Roman"/>
        </w:rPr>
        <w:t xml:space="preserve"> признаются комп</w:t>
      </w:r>
      <w:r w:rsidRPr="00BE0AE5">
        <w:rPr>
          <w:rFonts w:cs="Times New Roman"/>
        </w:rPr>
        <w:t>е</w:t>
      </w:r>
      <w:r w:rsidRPr="00BE0AE5">
        <w:rPr>
          <w:rFonts w:cs="Times New Roman"/>
        </w:rPr>
        <w:t>тентностный, системно-деятельност</w:t>
      </w:r>
      <w:r w:rsidRPr="00BE0AE5">
        <w:rPr>
          <w:rFonts w:cs="Times New Roman"/>
          <w:spacing w:val="2"/>
        </w:rPr>
        <w:t>ный, межкультурный и коммуникати</w:t>
      </w:r>
      <w:r w:rsidRPr="00BE0AE5">
        <w:rPr>
          <w:rFonts w:cs="Times New Roman"/>
          <w:spacing w:val="2"/>
        </w:rPr>
        <w:t>в</w:t>
      </w:r>
      <w:r w:rsidRPr="00BE0AE5">
        <w:rPr>
          <w:rFonts w:cs="Times New Roman"/>
          <w:spacing w:val="2"/>
        </w:rPr>
        <w:t>но-когнитивный. Совокупность перечисленных подходов предполагает возможность реализовать поставленные цели, добиться достижения план</w:t>
      </w:r>
      <w:r w:rsidRPr="00BE0AE5">
        <w:rPr>
          <w:rFonts w:cs="Times New Roman"/>
          <w:spacing w:val="2"/>
        </w:rPr>
        <w:t>и</w:t>
      </w:r>
      <w:r w:rsidRPr="00BE0AE5">
        <w:rPr>
          <w:rFonts w:cs="Times New Roman"/>
          <w:spacing w:val="2"/>
        </w:rPr>
        <w:t>руемых результатов в рамках содержания, отобранного для</w:t>
      </w:r>
      <w:r w:rsidR="00571787" w:rsidRPr="00BE0AE5">
        <w:rPr>
          <w:rFonts w:cs="Times New Roman"/>
          <w:spacing w:val="2"/>
        </w:rPr>
        <w:t xml:space="preserve"> </w:t>
      </w:r>
      <w:r w:rsidRPr="00BE0AE5">
        <w:rPr>
          <w:rFonts w:cs="Times New Roman"/>
          <w:spacing w:val="2"/>
        </w:rPr>
        <w:t>основной школы, использования новых педагогических технологий (дифференциация, инд</w:t>
      </w:r>
      <w:r w:rsidRPr="00BE0AE5">
        <w:rPr>
          <w:rFonts w:cs="Times New Roman"/>
          <w:spacing w:val="2"/>
        </w:rPr>
        <w:t>и</w:t>
      </w:r>
      <w:r w:rsidRPr="00BE0AE5">
        <w:rPr>
          <w:rFonts w:cs="Times New Roman"/>
          <w:spacing w:val="2"/>
        </w:rPr>
        <w:t>видуализация, проектная деятельность и др.) и использования современных средств обучения.</w:t>
      </w:r>
    </w:p>
    <w:p w14:paraId="3D276E69" w14:textId="77777777" w:rsidR="00416B7C" w:rsidRPr="00BE0AE5" w:rsidRDefault="00416B7C" w:rsidP="00416B7C">
      <w:pPr>
        <w:pStyle w:val="h2Header"/>
        <w:rPr>
          <w:rStyle w:val="Bold"/>
          <w:rFonts w:cs="Times New Roman"/>
          <w:b/>
          <w:bCs/>
        </w:rPr>
      </w:pPr>
      <w:r w:rsidRPr="00BE0AE5">
        <w:rPr>
          <w:rStyle w:val="Bold"/>
          <w:rFonts w:cs="Times New Roman"/>
          <w:b/>
          <w:bCs/>
        </w:rPr>
        <w:t>Место учебного предмета «</w:t>
      </w:r>
      <w:r w:rsidRPr="00BE0AE5">
        <w:rPr>
          <w:rFonts w:cs="Times New Roman"/>
        </w:rPr>
        <w:t xml:space="preserve">иностранный (английский) </w:t>
      </w:r>
      <w:r w:rsidRPr="00BE0AE5">
        <w:rPr>
          <w:rStyle w:val="Bold"/>
          <w:rFonts w:cs="Times New Roman"/>
          <w:b/>
          <w:bCs/>
        </w:rPr>
        <w:t>язык» в учебном плане</w:t>
      </w:r>
    </w:p>
    <w:p w14:paraId="2CC381F2" w14:textId="77777777" w:rsidR="00416B7C" w:rsidRPr="00BE0AE5" w:rsidRDefault="00416B7C" w:rsidP="00416B7C">
      <w:pPr>
        <w:pStyle w:val="body"/>
        <w:rPr>
          <w:rFonts w:cs="Times New Roman"/>
        </w:rPr>
      </w:pPr>
      <w:r w:rsidRPr="00BE0AE5">
        <w:rPr>
          <w:rFonts w:cs="Times New Roman"/>
        </w:rPr>
        <w:t xml:space="preserve">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 </w:t>
      </w:r>
    </w:p>
    <w:p w14:paraId="635CE58C" w14:textId="77777777" w:rsidR="00416B7C" w:rsidRPr="00BE0AE5" w:rsidRDefault="00416B7C" w:rsidP="00416B7C">
      <w:pPr>
        <w:pStyle w:val="body"/>
        <w:rPr>
          <w:rFonts w:cs="Times New Roman"/>
        </w:rPr>
      </w:pPr>
      <w:r w:rsidRPr="00BE0AE5">
        <w:rPr>
          <w:rFonts w:cs="Times New Roman"/>
        </w:rPr>
        <w:t>Учебный предмет «Иностранный (английский) язык» изучается обяз</w:t>
      </w:r>
      <w:r w:rsidRPr="00BE0AE5">
        <w:rPr>
          <w:rFonts w:cs="Times New Roman"/>
        </w:rPr>
        <w:t>а</w:t>
      </w:r>
      <w:r w:rsidRPr="00BE0AE5">
        <w:rPr>
          <w:rFonts w:cs="Times New Roman"/>
        </w:rPr>
        <w:t>тельно со 2 по 11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14:paraId="7DDF1462" w14:textId="77777777" w:rsidR="00416B7C" w:rsidRPr="00BE0AE5" w:rsidRDefault="00416B7C" w:rsidP="00416B7C">
      <w:pPr>
        <w:pStyle w:val="body"/>
        <w:rPr>
          <w:rFonts w:cs="Times New Roman"/>
        </w:rPr>
      </w:pPr>
      <w:r w:rsidRPr="00BE0AE5">
        <w:rPr>
          <w:rFonts w:cs="Times New Roman"/>
        </w:rPr>
        <w:t>Требования к</w:t>
      </w:r>
      <w:r w:rsidRPr="00BE0AE5">
        <w:rPr>
          <w:rStyle w:val="Italic"/>
          <w:rFonts w:cs="Times New Roman"/>
        </w:rPr>
        <w:t xml:space="preserve"> предметным результатам</w:t>
      </w:r>
      <w:r w:rsidRPr="00BE0AE5">
        <w:rPr>
          <w:rFonts w:cs="Times New Roman"/>
        </w:rPr>
        <w:t xml:space="preserve"> для основного общего образов</w:t>
      </w:r>
      <w:r w:rsidRPr="00BE0AE5">
        <w:rPr>
          <w:rFonts w:cs="Times New Roman"/>
        </w:rPr>
        <w:t>а</w:t>
      </w:r>
      <w:r w:rsidRPr="00BE0AE5">
        <w:rPr>
          <w:rFonts w:cs="Times New Roman"/>
        </w:rPr>
        <w:t>ния констатируют необходимость к окончанию 9 класса владения умением общаться на иностранном (английском) языке в разных формах (ус</w:t>
      </w:r>
      <w:r w:rsidRPr="00BE0AE5">
        <w:rPr>
          <w:rFonts w:cs="Times New Roman"/>
        </w:rPr>
        <w:t>т</w:t>
      </w:r>
      <w:r w:rsidRPr="00BE0AE5">
        <w:rPr>
          <w:rFonts w:cs="Times New Roman"/>
        </w:rPr>
        <w:t>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Pr="00BE0AE5">
        <w:rPr>
          <w:rStyle w:val="footnote-num"/>
          <w:rFonts w:cs="Times New Roman"/>
          <w:vertAlign w:val="superscript"/>
        </w:rPr>
        <w:footnoteReference w:id="2"/>
      </w:r>
      <w:r w:rsidRPr="00BE0AE5">
        <w:rPr>
          <w:rFonts w:cs="Times New Roman"/>
        </w:rPr>
        <w:t xml:space="preserve">. </w:t>
      </w:r>
    </w:p>
    <w:p w14:paraId="721DDC59" w14:textId="77777777" w:rsidR="00416B7C" w:rsidRPr="00BE0AE5" w:rsidRDefault="00416B7C" w:rsidP="00416B7C">
      <w:pPr>
        <w:pStyle w:val="body"/>
        <w:rPr>
          <w:rFonts w:cs="Times New Roman"/>
        </w:rPr>
      </w:pPr>
      <w:r w:rsidRPr="00BE0AE5">
        <w:rPr>
          <w:rFonts w:cs="Times New Roman"/>
        </w:rPr>
        <w:lastRenderedPageBreak/>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14:paraId="7E9B4022" w14:textId="77777777" w:rsidR="00416B7C" w:rsidRPr="00BE0AE5" w:rsidRDefault="00416B7C" w:rsidP="00416B7C">
      <w:pPr>
        <w:pStyle w:val="body"/>
        <w:rPr>
          <w:rFonts w:cs="Times New Roman"/>
        </w:rPr>
      </w:pPr>
      <w:r w:rsidRPr="00BE0AE5">
        <w:rPr>
          <w:rFonts w:cs="Times New Roman"/>
        </w:rPr>
        <w:t>Примерная рабочая программа состоит из четырёх разделов: введение; с</w:t>
      </w:r>
      <w:r w:rsidRPr="00BE0AE5">
        <w:rPr>
          <w:rFonts w:cs="Times New Roman"/>
        </w:rPr>
        <w:t>о</w:t>
      </w:r>
      <w:r w:rsidRPr="00BE0AE5">
        <w:rPr>
          <w:rFonts w:cs="Times New Roman"/>
        </w:rPr>
        <w:t>держание образования по английскому языку по годам обучения (5—9 кла</w:t>
      </w:r>
      <w:r w:rsidRPr="00BE0AE5">
        <w:rPr>
          <w:rFonts w:cs="Times New Roman"/>
        </w:rPr>
        <w:t>с</w:t>
      </w:r>
      <w:r w:rsidRPr="00BE0AE5">
        <w:rPr>
          <w:rFonts w:cs="Times New Roman"/>
        </w:rPr>
        <w:t>сы), планируемые результаты (личностные, метапредметные результаты освоения учебного предмета «Иностранный (английский) язык» на уровне основного общего образования), предметные результаты по английскому языку по годам обучения (5—9 классы);</w:t>
      </w:r>
      <w:r w:rsidR="00571787" w:rsidRPr="00BE0AE5">
        <w:rPr>
          <w:rFonts w:cs="Times New Roman"/>
        </w:rPr>
        <w:t xml:space="preserve"> </w:t>
      </w:r>
      <w:r w:rsidRPr="00BE0AE5">
        <w:rPr>
          <w:rFonts w:cs="Times New Roman"/>
        </w:rPr>
        <w:t>тематическое планирование по годам обучения (5—9 классы).</w:t>
      </w:r>
    </w:p>
    <w:p w14:paraId="24F857A8" w14:textId="77777777" w:rsidR="00416B7C" w:rsidRPr="00BE0AE5" w:rsidRDefault="00416B7C" w:rsidP="00416B7C">
      <w:pPr>
        <w:pStyle w:val="h1Header"/>
        <w:rPr>
          <w:rStyle w:val="Bold"/>
          <w:rFonts w:cs="Times New Roman"/>
          <w:b/>
          <w:bCs/>
        </w:rPr>
      </w:pPr>
      <w:r w:rsidRPr="00BE0AE5">
        <w:rPr>
          <w:rStyle w:val="Bold"/>
          <w:rFonts w:cs="Times New Roman"/>
          <w:b/>
          <w:bCs/>
        </w:rPr>
        <w:lastRenderedPageBreak/>
        <w:t xml:space="preserve">Содержание обучения </w:t>
      </w:r>
      <w:r w:rsidRPr="00BE0AE5">
        <w:rPr>
          <w:rStyle w:val="Bold"/>
          <w:rFonts w:cs="Times New Roman"/>
          <w:b/>
          <w:bCs/>
        </w:rPr>
        <w:br/>
        <w:t>учебному предмету «Английский язык»</w:t>
      </w:r>
    </w:p>
    <w:p w14:paraId="664792E2" w14:textId="77777777" w:rsidR="00416B7C" w:rsidRPr="00BE0AE5" w:rsidRDefault="00416B7C" w:rsidP="00416B7C">
      <w:pPr>
        <w:pStyle w:val="h3-firstHeader"/>
        <w:rPr>
          <w:rFonts w:cs="Times New Roman"/>
        </w:rPr>
      </w:pPr>
      <w:r w:rsidRPr="00BE0AE5">
        <w:rPr>
          <w:rFonts w:cs="Times New Roman"/>
        </w:rPr>
        <w:t>5 класс</w:t>
      </w:r>
    </w:p>
    <w:p w14:paraId="62DAD38C" w14:textId="77777777" w:rsidR="00416B7C" w:rsidRPr="00BE0AE5" w:rsidRDefault="00416B7C" w:rsidP="00416B7C">
      <w:pPr>
        <w:pStyle w:val="h4-firstHeader"/>
        <w:rPr>
          <w:rFonts w:cs="Times New Roman"/>
        </w:rPr>
      </w:pPr>
      <w:r w:rsidRPr="00BE0AE5">
        <w:rPr>
          <w:rFonts w:cs="Times New Roman"/>
        </w:rPr>
        <w:t>Коммуникативные умения</w:t>
      </w:r>
    </w:p>
    <w:p w14:paraId="7FF28DD4" w14:textId="77777777" w:rsidR="00416B7C" w:rsidRPr="00BE0AE5" w:rsidRDefault="00416B7C" w:rsidP="00416B7C">
      <w:pPr>
        <w:pStyle w:val="body"/>
        <w:rPr>
          <w:rFonts w:cs="Times New Roman"/>
        </w:rPr>
      </w:pPr>
      <w:r w:rsidRPr="00BE0AE5">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w:t>
      </w:r>
      <w:r w:rsidRPr="00BE0AE5">
        <w:rPr>
          <w:rFonts w:cs="Times New Roman"/>
        </w:rPr>
        <w:t>и</w:t>
      </w:r>
      <w:r w:rsidRPr="00BE0AE5">
        <w:rPr>
          <w:rFonts w:cs="Times New Roman"/>
        </w:rPr>
        <w:t>ческого содержания речи.</w:t>
      </w:r>
    </w:p>
    <w:p w14:paraId="1737F468" w14:textId="77777777" w:rsidR="00416B7C" w:rsidRPr="00BE0AE5" w:rsidRDefault="00416B7C" w:rsidP="00416B7C">
      <w:pPr>
        <w:pStyle w:val="body"/>
        <w:rPr>
          <w:rFonts w:cs="Times New Roman"/>
        </w:rPr>
      </w:pPr>
      <w:r w:rsidRPr="00BE0AE5">
        <w:rPr>
          <w:rFonts w:cs="Times New Roman"/>
        </w:rPr>
        <w:t>Моя семья. Мои друзья. Семейные праздники: день рождения, Новый год.</w:t>
      </w:r>
    </w:p>
    <w:p w14:paraId="58A7ECF5" w14:textId="77777777" w:rsidR="00416B7C" w:rsidRPr="00BE0AE5" w:rsidRDefault="00416B7C" w:rsidP="00416B7C">
      <w:pPr>
        <w:pStyle w:val="body"/>
        <w:rPr>
          <w:rFonts w:cs="Times New Roman"/>
        </w:rPr>
      </w:pPr>
      <w:r w:rsidRPr="00BE0AE5">
        <w:rPr>
          <w:rFonts w:cs="Times New Roman"/>
        </w:rPr>
        <w:t>Внешность и характер человека/литературного персонажа.</w:t>
      </w:r>
    </w:p>
    <w:p w14:paraId="3D3A4F2B" w14:textId="77777777" w:rsidR="00416B7C" w:rsidRPr="00BE0AE5" w:rsidRDefault="00416B7C" w:rsidP="00416B7C">
      <w:pPr>
        <w:pStyle w:val="body"/>
        <w:rPr>
          <w:rFonts w:cs="Times New Roman"/>
        </w:rPr>
      </w:pPr>
      <w:r w:rsidRPr="00BE0AE5">
        <w:rPr>
          <w:rFonts w:cs="Times New Roman"/>
        </w:rPr>
        <w:t>Досуг и увлечения/хобби современного подростка (чтение, кино, спорт).</w:t>
      </w:r>
    </w:p>
    <w:p w14:paraId="00FBE823" w14:textId="77777777" w:rsidR="00416B7C" w:rsidRPr="00BE0AE5" w:rsidRDefault="00416B7C" w:rsidP="00416B7C">
      <w:pPr>
        <w:pStyle w:val="body"/>
        <w:rPr>
          <w:rFonts w:cs="Times New Roman"/>
        </w:rPr>
      </w:pPr>
      <w:r w:rsidRPr="00BE0AE5">
        <w:rPr>
          <w:rFonts w:cs="Times New Roman"/>
        </w:rPr>
        <w:t>Здоровый образ жизни: режим труда и отдыха, здоровое питание.</w:t>
      </w:r>
    </w:p>
    <w:p w14:paraId="5B052D14" w14:textId="77777777" w:rsidR="00416B7C" w:rsidRPr="00BE0AE5" w:rsidRDefault="00416B7C" w:rsidP="00416B7C">
      <w:pPr>
        <w:pStyle w:val="body"/>
        <w:rPr>
          <w:rFonts w:cs="Times New Roman"/>
        </w:rPr>
      </w:pPr>
      <w:r w:rsidRPr="00BE0AE5">
        <w:rPr>
          <w:rFonts w:cs="Times New Roman"/>
        </w:rPr>
        <w:t>Покупки: одежда, обувь и продукты питания.</w:t>
      </w:r>
    </w:p>
    <w:p w14:paraId="709F321A" w14:textId="77777777" w:rsidR="00416B7C" w:rsidRPr="00BE0AE5" w:rsidRDefault="00416B7C" w:rsidP="00416B7C">
      <w:pPr>
        <w:pStyle w:val="body"/>
        <w:rPr>
          <w:rFonts w:cs="Times New Roman"/>
        </w:rPr>
      </w:pPr>
      <w:r w:rsidRPr="00BE0AE5">
        <w:rPr>
          <w:rFonts w:cs="Times New Roman"/>
        </w:rPr>
        <w:t>Школа, школьная жизнь, школьная форма, изучаемые предметы. Переписка с зарубежными сверстниками.</w:t>
      </w:r>
    </w:p>
    <w:p w14:paraId="265212F2" w14:textId="77777777" w:rsidR="00416B7C" w:rsidRPr="00BE0AE5" w:rsidRDefault="00416B7C" w:rsidP="00416B7C">
      <w:pPr>
        <w:pStyle w:val="body"/>
        <w:rPr>
          <w:rFonts w:cs="Times New Roman"/>
        </w:rPr>
      </w:pPr>
      <w:r w:rsidRPr="00BE0AE5">
        <w:rPr>
          <w:rFonts w:cs="Times New Roman"/>
        </w:rPr>
        <w:t>Каникулы в различное время года. Виды отдыха.</w:t>
      </w:r>
    </w:p>
    <w:p w14:paraId="35AD9F5D" w14:textId="77777777" w:rsidR="00416B7C" w:rsidRPr="00BE0AE5" w:rsidRDefault="00416B7C" w:rsidP="00416B7C">
      <w:pPr>
        <w:pStyle w:val="body"/>
        <w:rPr>
          <w:rFonts w:cs="Times New Roman"/>
        </w:rPr>
      </w:pPr>
      <w:r w:rsidRPr="00BE0AE5">
        <w:rPr>
          <w:rFonts w:cs="Times New Roman"/>
        </w:rPr>
        <w:t>Природа: дикие и домашние животные. Погода.</w:t>
      </w:r>
    </w:p>
    <w:p w14:paraId="60C77745" w14:textId="77777777" w:rsidR="00416B7C" w:rsidRPr="00BE0AE5" w:rsidRDefault="00416B7C" w:rsidP="00416B7C">
      <w:pPr>
        <w:pStyle w:val="body"/>
        <w:rPr>
          <w:rFonts w:cs="Times New Roman"/>
        </w:rPr>
      </w:pPr>
      <w:r w:rsidRPr="00BE0AE5">
        <w:rPr>
          <w:rFonts w:cs="Times New Roman"/>
        </w:rPr>
        <w:t>Родной город/село. Транспорт.</w:t>
      </w:r>
    </w:p>
    <w:p w14:paraId="5F376CA7" w14:textId="77777777" w:rsidR="00416B7C" w:rsidRPr="00BE0AE5" w:rsidRDefault="00416B7C" w:rsidP="00416B7C">
      <w:pPr>
        <w:pStyle w:val="body"/>
        <w:rPr>
          <w:rFonts w:cs="Times New Roman"/>
        </w:rPr>
      </w:pPr>
      <w:r w:rsidRPr="00BE0AE5">
        <w:rPr>
          <w:rFonts w:cs="Times New Roman"/>
        </w:rPr>
        <w:t>Родная страна и страна/страны изучаемого языка. Их географическое п</w:t>
      </w:r>
      <w:r w:rsidRPr="00BE0AE5">
        <w:rPr>
          <w:rFonts w:cs="Times New Roman"/>
        </w:rPr>
        <w:t>о</w:t>
      </w:r>
      <w:r w:rsidRPr="00BE0AE5">
        <w:rPr>
          <w:rFonts w:cs="Times New Roman"/>
        </w:rPr>
        <w:t>ложение, столицы; достопримечательности, культурные особенности (нац</w:t>
      </w:r>
      <w:r w:rsidRPr="00BE0AE5">
        <w:rPr>
          <w:rFonts w:cs="Times New Roman"/>
        </w:rPr>
        <w:t>и</w:t>
      </w:r>
      <w:r w:rsidRPr="00BE0AE5">
        <w:rPr>
          <w:rFonts w:cs="Times New Roman"/>
        </w:rPr>
        <w:t>ональные праздники, традиции, обычаи).</w:t>
      </w:r>
    </w:p>
    <w:p w14:paraId="6C5033A8" w14:textId="77777777" w:rsidR="00416B7C" w:rsidRPr="00BE0AE5" w:rsidRDefault="00416B7C" w:rsidP="00416B7C">
      <w:pPr>
        <w:pStyle w:val="body"/>
        <w:rPr>
          <w:rFonts w:cs="Times New Roman"/>
        </w:rPr>
      </w:pPr>
      <w:r w:rsidRPr="00BE0AE5">
        <w:rPr>
          <w:rFonts w:cs="Times New Roman"/>
        </w:rPr>
        <w:t>Выдающиеся люди родной страны и страны/стран изучаемого языка: п</w:t>
      </w:r>
      <w:r w:rsidRPr="00BE0AE5">
        <w:rPr>
          <w:rFonts w:cs="Times New Roman"/>
        </w:rPr>
        <w:t>и</w:t>
      </w:r>
      <w:r w:rsidRPr="00BE0AE5">
        <w:rPr>
          <w:rFonts w:cs="Times New Roman"/>
        </w:rPr>
        <w:t>сатели, поэты.</w:t>
      </w:r>
    </w:p>
    <w:p w14:paraId="5BDAB0EF" w14:textId="77777777" w:rsidR="00416B7C" w:rsidRPr="00BE0AE5" w:rsidRDefault="00416B7C" w:rsidP="00416B7C">
      <w:pPr>
        <w:pStyle w:val="h4Header"/>
        <w:rPr>
          <w:rFonts w:cs="Times New Roman"/>
        </w:rPr>
      </w:pPr>
      <w:r w:rsidRPr="00BE0AE5">
        <w:rPr>
          <w:rStyle w:val="BoldItalic0"/>
          <w:rFonts w:cs="Times New Roman"/>
        </w:rPr>
        <w:t>Говорение</w:t>
      </w:r>
    </w:p>
    <w:p w14:paraId="6FC2B93B" w14:textId="77777777"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 xml:space="preserve">диалогической речи </w:t>
      </w:r>
      <w:r w:rsidRPr="00BE0AE5">
        <w:rPr>
          <w:rFonts w:cs="Times New Roman"/>
        </w:rPr>
        <w:t>на базе умений, сформированных в начальной школе:</w:t>
      </w:r>
    </w:p>
    <w:p w14:paraId="1C4908AB" w14:textId="77777777" w:rsidR="00416B7C" w:rsidRPr="00BE0AE5" w:rsidRDefault="00416B7C" w:rsidP="00416B7C">
      <w:pPr>
        <w:pStyle w:val="body"/>
        <w:rPr>
          <w:rFonts w:cs="Times New Roman"/>
        </w:rPr>
      </w:pPr>
      <w:r w:rsidRPr="00BE0AE5">
        <w:rPr>
          <w:rStyle w:val="Italic"/>
          <w:rFonts w:cs="Times New Roman"/>
        </w:rPr>
        <w:t>диалог этикетного характера</w:t>
      </w:r>
      <w:r w:rsidRPr="00BE0AE5">
        <w:rPr>
          <w:rFonts w:cs="Times New Roman"/>
        </w:rPr>
        <w:t xml:space="preserve">: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 </w:t>
      </w:r>
    </w:p>
    <w:p w14:paraId="38DE41E4" w14:textId="77777777" w:rsidR="00416B7C" w:rsidRPr="00BE0AE5" w:rsidRDefault="00416B7C" w:rsidP="00416B7C">
      <w:pPr>
        <w:pStyle w:val="body"/>
        <w:rPr>
          <w:rFonts w:cs="Times New Roman"/>
        </w:rPr>
      </w:pPr>
      <w:r w:rsidRPr="00BE0AE5">
        <w:rPr>
          <w:rStyle w:val="Italic"/>
          <w:rFonts w:cs="Times New Roman"/>
        </w:rPr>
        <w:t>диалог — побуждение к действию</w:t>
      </w:r>
      <w:r w:rsidRPr="00BE0AE5">
        <w:rPr>
          <w:rFonts w:cs="Times New Roman"/>
        </w:rPr>
        <w:t>: обращаться с просьбой, вежливо с</w:t>
      </w:r>
      <w:r w:rsidRPr="00BE0AE5">
        <w:rPr>
          <w:rFonts w:cs="Times New Roman"/>
        </w:rPr>
        <w:t>о</w:t>
      </w:r>
      <w:r w:rsidRPr="00BE0AE5">
        <w:rPr>
          <w:rFonts w:cs="Times New Roman"/>
        </w:rPr>
        <w:t>глашаться/не соглашаться выполнить просьбу; приглашать собеседника к совместной деятельности, вежливо соглашаться/не соглашаться на предл</w:t>
      </w:r>
      <w:r w:rsidRPr="00BE0AE5">
        <w:rPr>
          <w:rFonts w:cs="Times New Roman"/>
        </w:rPr>
        <w:t>о</w:t>
      </w:r>
      <w:r w:rsidRPr="00BE0AE5">
        <w:rPr>
          <w:rFonts w:cs="Times New Roman"/>
        </w:rPr>
        <w:t>жение собеседника;</w:t>
      </w:r>
    </w:p>
    <w:p w14:paraId="4192A364" w14:textId="77777777" w:rsidR="00416B7C" w:rsidRPr="00BE0AE5" w:rsidRDefault="00416B7C" w:rsidP="00416B7C">
      <w:pPr>
        <w:pStyle w:val="body"/>
        <w:rPr>
          <w:rFonts w:cs="Times New Roman"/>
        </w:rPr>
      </w:pPr>
      <w:r w:rsidRPr="00BE0AE5">
        <w:rPr>
          <w:rStyle w:val="Italic"/>
          <w:rFonts w:cs="Times New Roman"/>
        </w:rPr>
        <w:lastRenderedPageBreak/>
        <w:t>диалог-расспрос</w:t>
      </w:r>
      <w:r w:rsidRPr="00BE0AE5">
        <w:rPr>
          <w:rFonts w:cs="Times New Roman"/>
        </w:rPr>
        <w:t xml:space="preserve">: сообщать фактическую информацию, отвечая на вопросы разных видов; запрашивать интересующую информацию. </w:t>
      </w:r>
    </w:p>
    <w:p w14:paraId="31930BD2" w14:textId="77777777" w:rsidR="00416B7C" w:rsidRPr="00BE0AE5" w:rsidRDefault="00416B7C" w:rsidP="00416B7C">
      <w:pPr>
        <w:pStyle w:val="body"/>
        <w:rPr>
          <w:rFonts w:cs="Times New Roman"/>
        </w:rPr>
      </w:pPr>
      <w:r w:rsidRPr="00BE0AE5">
        <w:rPr>
          <w:rFonts w:cs="Times New Roman"/>
        </w:rPr>
        <w:t>Вышеперечисленные умения диалогической речи развиваются в ста</w:t>
      </w:r>
      <w:r w:rsidRPr="00BE0AE5">
        <w:rPr>
          <w:rFonts w:cs="Times New Roman"/>
        </w:rPr>
        <w:t>н</w:t>
      </w:r>
      <w:r w:rsidRPr="00BE0AE5">
        <w:rPr>
          <w:rFonts w:cs="Times New Roman"/>
        </w:rPr>
        <w:t>дартных ситуациях неофициального общения в рамках тематического соде</w:t>
      </w:r>
      <w:r w:rsidRPr="00BE0AE5">
        <w:rPr>
          <w:rFonts w:cs="Times New Roman"/>
        </w:rPr>
        <w:t>р</w:t>
      </w:r>
      <w:r w:rsidRPr="00BE0AE5">
        <w:rPr>
          <w:rFonts w:cs="Times New Roman"/>
        </w:rPr>
        <w:t>жания речи класса с опорой на речевые ситуации, ключевые слова и/или и</w:t>
      </w:r>
      <w:r w:rsidRPr="00BE0AE5">
        <w:rPr>
          <w:rFonts w:cs="Times New Roman"/>
        </w:rPr>
        <w:t>л</w:t>
      </w:r>
      <w:r w:rsidRPr="00BE0AE5">
        <w:rPr>
          <w:rFonts w:cs="Times New Roman"/>
        </w:rPr>
        <w:t>люстрации, фотографии с соблюдением норм речевого этикета, принятых в стране/странах изучаемого языка.</w:t>
      </w:r>
    </w:p>
    <w:p w14:paraId="71393E9E" w14:textId="77777777" w:rsidR="00416B7C" w:rsidRPr="00BE0AE5" w:rsidRDefault="00416B7C" w:rsidP="00416B7C">
      <w:pPr>
        <w:pStyle w:val="body"/>
        <w:rPr>
          <w:rFonts w:cs="Times New Roman"/>
          <w:spacing w:val="-2"/>
        </w:rPr>
      </w:pPr>
      <w:r w:rsidRPr="00BE0AE5">
        <w:rPr>
          <w:rFonts w:cs="Times New Roman"/>
          <w:spacing w:val="-2"/>
        </w:rPr>
        <w:t>Объём диалога — до 5 реплик со стороны каждого собеседника.</w:t>
      </w:r>
    </w:p>
    <w:p w14:paraId="3C24309B" w14:textId="77777777"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монологической речи</w:t>
      </w:r>
      <w:r w:rsidRPr="00BE0AE5">
        <w:rPr>
          <w:rFonts w:cs="Times New Roman"/>
        </w:rPr>
        <w:t xml:space="preserve"> на базе умений, сформированных в начальной школе:</w:t>
      </w:r>
    </w:p>
    <w:p w14:paraId="536971DD" w14:textId="77777777" w:rsidR="00416B7C" w:rsidRPr="00BE0AE5" w:rsidRDefault="00416B7C" w:rsidP="00416B7C">
      <w:pPr>
        <w:pStyle w:val="list-bullet"/>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14:paraId="0F421709" w14:textId="77777777" w:rsidR="00416B7C" w:rsidRPr="00BE0AE5" w:rsidRDefault="00416B7C" w:rsidP="00416B7C">
      <w:pPr>
        <w:pStyle w:val="list-dash"/>
        <w:rPr>
          <w:rFonts w:cs="Times New Roman"/>
        </w:rPr>
      </w:pPr>
      <w:r w:rsidRPr="00BE0AE5">
        <w:rPr>
          <w:rFonts w:cs="Times New Roman"/>
        </w:rPr>
        <w:t>описание (предмета, внешности и одежды человека), в том числе х</w:t>
      </w:r>
      <w:r w:rsidRPr="00BE0AE5">
        <w:rPr>
          <w:rFonts w:cs="Times New Roman"/>
        </w:rPr>
        <w:t>а</w:t>
      </w:r>
      <w:r w:rsidRPr="00BE0AE5">
        <w:rPr>
          <w:rFonts w:cs="Times New Roman"/>
        </w:rPr>
        <w:t>рактеристика (черты характера реального человека или литературного персонажа);</w:t>
      </w:r>
    </w:p>
    <w:p w14:paraId="757A6F63" w14:textId="77777777" w:rsidR="00416B7C" w:rsidRPr="00BE0AE5" w:rsidRDefault="00416B7C" w:rsidP="00416B7C">
      <w:pPr>
        <w:pStyle w:val="list-dash"/>
        <w:rPr>
          <w:rFonts w:cs="Times New Roman"/>
        </w:rPr>
      </w:pPr>
      <w:r w:rsidRPr="00BE0AE5">
        <w:rPr>
          <w:rFonts w:cs="Times New Roman"/>
        </w:rPr>
        <w:t>повествование/сообщение;</w:t>
      </w:r>
    </w:p>
    <w:p w14:paraId="75100EDD" w14:textId="77777777" w:rsidR="00416B7C" w:rsidRPr="00BE0AE5" w:rsidRDefault="00416B7C" w:rsidP="00416B7C">
      <w:pPr>
        <w:pStyle w:val="list-bullet"/>
        <w:rPr>
          <w:rFonts w:cs="Times New Roman"/>
        </w:rPr>
      </w:pPr>
      <w:r w:rsidRPr="00BE0AE5">
        <w:rPr>
          <w:rFonts w:cs="Times New Roman"/>
        </w:rPr>
        <w:t>изложение (пересказ) основного содержания прочитанного текста;</w:t>
      </w:r>
    </w:p>
    <w:p w14:paraId="041735B1" w14:textId="77777777" w:rsidR="00416B7C" w:rsidRPr="00BE0AE5" w:rsidRDefault="00416B7C" w:rsidP="00416B7C">
      <w:pPr>
        <w:pStyle w:val="list-bullet"/>
        <w:rPr>
          <w:rFonts w:cs="Times New Roman"/>
        </w:rPr>
      </w:pPr>
      <w:r w:rsidRPr="00BE0AE5">
        <w:rPr>
          <w:rFonts w:cs="Times New Roman"/>
        </w:rPr>
        <w:t>краткое изложение результатов выполненной проектной работы.</w:t>
      </w:r>
    </w:p>
    <w:p w14:paraId="09736F17" w14:textId="77777777" w:rsidR="00416B7C" w:rsidRPr="00BE0AE5" w:rsidRDefault="00416B7C" w:rsidP="00416B7C">
      <w:pPr>
        <w:pStyle w:val="body"/>
        <w:rPr>
          <w:rFonts w:cs="Times New Roman"/>
        </w:rPr>
      </w:pPr>
      <w:r w:rsidRPr="00BE0AE5">
        <w:rPr>
          <w:rFonts w:cs="Times New Roman"/>
        </w:rPr>
        <w:t>Данные умения монологической речи развиваются в стандартных ситу</w:t>
      </w:r>
      <w:r w:rsidRPr="00BE0AE5">
        <w:rPr>
          <w:rFonts w:cs="Times New Roman"/>
        </w:rPr>
        <w:t>а</w:t>
      </w:r>
      <w:r w:rsidRPr="00BE0AE5">
        <w:rPr>
          <w:rFonts w:cs="Times New Roman"/>
        </w:rPr>
        <w:t xml:space="preserve">циях неофициального общения в рамках тематического содержания речи с опорой на ключевые слова, вопросы, план и/или иллюстрации, фотографии. </w:t>
      </w:r>
    </w:p>
    <w:p w14:paraId="2C798A24" w14:textId="77777777" w:rsidR="00416B7C" w:rsidRPr="00BE0AE5" w:rsidRDefault="00416B7C" w:rsidP="00416B7C">
      <w:pPr>
        <w:pStyle w:val="body"/>
        <w:rPr>
          <w:rFonts w:cs="Times New Roman"/>
        </w:rPr>
      </w:pPr>
      <w:r w:rsidRPr="00BE0AE5">
        <w:rPr>
          <w:rFonts w:cs="Times New Roman"/>
        </w:rPr>
        <w:t xml:space="preserve">Объём монологического высказывания — 5—6 фраз. </w:t>
      </w:r>
    </w:p>
    <w:p w14:paraId="4DB5572D" w14:textId="77777777" w:rsidR="00416B7C" w:rsidRPr="00BE0AE5" w:rsidRDefault="00416B7C" w:rsidP="00416B7C">
      <w:pPr>
        <w:pStyle w:val="h4Header"/>
        <w:rPr>
          <w:rFonts w:cs="Times New Roman"/>
        </w:rPr>
      </w:pPr>
      <w:r w:rsidRPr="00BE0AE5">
        <w:rPr>
          <w:rStyle w:val="BoldItalic0"/>
          <w:rFonts w:cs="Times New Roman"/>
        </w:rPr>
        <w:t>Аудирование</w:t>
      </w:r>
      <w:r w:rsidRPr="00BE0AE5">
        <w:rPr>
          <w:rFonts w:cs="Times New Roman"/>
        </w:rPr>
        <w:t xml:space="preserve"> </w:t>
      </w:r>
    </w:p>
    <w:p w14:paraId="40DE39DB" w14:textId="77777777"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аудирования</w:t>
      </w:r>
      <w:r w:rsidRPr="00BE0AE5">
        <w:rPr>
          <w:rFonts w:cs="Times New Roman"/>
        </w:rPr>
        <w:t xml:space="preserve"> на базе умений, сфо</w:t>
      </w:r>
      <w:r w:rsidRPr="00BE0AE5">
        <w:rPr>
          <w:rFonts w:cs="Times New Roman"/>
        </w:rPr>
        <w:t>р</w:t>
      </w:r>
      <w:r w:rsidRPr="00BE0AE5">
        <w:rPr>
          <w:rFonts w:cs="Times New Roman"/>
        </w:rPr>
        <w:t>мированных в начальной школе:</w:t>
      </w:r>
    </w:p>
    <w:p w14:paraId="285E5E9A" w14:textId="77777777" w:rsidR="00416B7C" w:rsidRPr="00BE0AE5" w:rsidRDefault="00416B7C" w:rsidP="00416B7C">
      <w:pPr>
        <w:pStyle w:val="body"/>
        <w:rPr>
          <w:rFonts w:cs="Times New Roman"/>
        </w:rPr>
      </w:pPr>
      <w:r w:rsidRPr="00BE0AE5">
        <w:rPr>
          <w:rFonts w:cs="Times New Roman"/>
        </w:rPr>
        <w:t>при непосредственном общении: понимание на слух речи учителя и одн</w:t>
      </w:r>
      <w:r w:rsidRPr="00BE0AE5">
        <w:rPr>
          <w:rFonts w:cs="Times New Roman"/>
        </w:rPr>
        <w:t>о</w:t>
      </w:r>
      <w:r w:rsidRPr="00BE0AE5">
        <w:rPr>
          <w:rFonts w:cs="Times New Roman"/>
        </w:rPr>
        <w:t xml:space="preserve">классников и вербальная/невербальная реакция на услышанное; </w:t>
      </w:r>
    </w:p>
    <w:p w14:paraId="475FFDD5" w14:textId="77777777" w:rsidR="00416B7C" w:rsidRPr="00BE0AE5" w:rsidRDefault="00416B7C" w:rsidP="00416B7C">
      <w:pPr>
        <w:pStyle w:val="body"/>
        <w:rPr>
          <w:rFonts w:cs="Times New Roman"/>
        </w:rPr>
      </w:pPr>
      <w:r w:rsidRPr="00BE0AE5">
        <w:rPr>
          <w:rFonts w:cs="Times New Roman"/>
        </w:rPr>
        <w:t>при опосредованном общении: дальнейшее развитие умений восприятия и понимания на слух несложных адаптированных аутентичных текстов, с</w:t>
      </w:r>
      <w:r w:rsidRPr="00BE0AE5">
        <w:rPr>
          <w:rFonts w:cs="Times New Roman"/>
        </w:rPr>
        <w:t>о</w:t>
      </w:r>
      <w:r w:rsidRPr="00BE0AE5">
        <w:rPr>
          <w:rFonts w:cs="Times New Roman"/>
        </w:rPr>
        <w:t>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w:t>
      </w:r>
      <w:r w:rsidRPr="00BE0AE5">
        <w:rPr>
          <w:rFonts w:cs="Times New Roman"/>
        </w:rPr>
        <w:t>р</w:t>
      </w:r>
      <w:r w:rsidRPr="00BE0AE5">
        <w:rPr>
          <w:rFonts w:cs="Times New Roman"/>
        </w:rPr>
        <w:t xml:space="preserve">мации с опорой и без опоры на иллюстрации. </w:t>
      </w:r>
    </w:p>
    <w:p w14:paraId="48999D95" w14:textId="77777777" w:rsidR="00416B7C" w:rsidRPr="00BE0AE5" w:rsidRDefault="00416B7C" w:rsidP="00416B7C">
      <w:pPr>
        <w:pStyle w:val="body"/>
        <w:rPr>
          <w:rFonts w:cs="Times New Roman"/>
        </w:rPr>
      </w:pPr>
      <w:r w:rsidRPr="00BE0AE5">
        <w:rPr>
          <w:rFonts w:cs="Times New Roman"/>
        </w:rPr>
        <w:t>Аудирование с пониманием основного содержания текста предполагает умение определять основную тему и главные факты/события в восприним</w:t>
      </w:r>
      <w:r w:rsidRPr="00BE0AE5">
        <w:rPr>
          <w:rFonts w:cs="Times New Roman"/>
        </w:rPr>
        <w:t>а</w:t>
      </w:r>
      <w:r w:rsidRPr="00BE0AE5">
        <w:rPr>
          <w:rFonts w:cs="Times New Roman"/>
        </w:rPr>
        <w:t xml:space="preserve">емом на слух тексте; игнорировать незнакомые слова, несущественные для понимания основного содержания. </w:t>
      </w:r>
    </w:p>
    <w:p w14:paraId="483F48BA" w14:textId="77777777" w:rsidR="00416B7C" w:rsidRPr="00BE0AE5" w:rsidRDefault="00416B7C" w:rsidP="00416B7C">
      <w:pPr>
        <w:pStyle w:val="body"/>
        <w:rPr>
          <w:rFonts w:cs="Times New Roman"/>
        </w:rPr>
      </w:pPr>
      <w:r w:rsidRPr="00BE0AE5">
        <w:rPr>
          <w:rFonts w:cs="Times New Roman"/>
        </w:rPr>
        <w:lastRenderedPageBreak/>
        <w:t>Аудирование с пониманием запрашиваемой информации предполагает умение выделять запрашиваемую информацию, представленную в экспл</w:t>
      </w:r>
      <w:r w:rsidRPr="00BE0AE5">
        <w:rPr>
          <w:rFonts w:cs="Times New Roman"/>
        </w:rPr>
        <w:t>и</w:t>
      </w:r>
      <w:r w:rsidRPr="00BE0AE5">
        <w:rPr>
          <w:rFonts w:cs="Times New Roman"/>
        </w:rPr>
        <w:t>цитной (явной) форме, в воспринимаемом на слух тексте.</w:t>
      </w:r>
    </w:p>
    <w:p w14:paraId="3ED5DB1E" w14:textId="77777777" w:rsidR="00416B7C" w:rsidRPr="00BE0AE5" w:rsidRDefault="00416B7C" w:rsidP="00416B7C">
      <w:pPr>
        <w:pStyle w:val="body"/>
        <w:rPr>
          <w:rFonts w:cs="Times New Roman"/>
        </w:rPr>
      </w:pPr>
      <w:r w:rsidRPr="00BE0AE5">
        <w:rPr>
          <w:rFonts w:cs="Times New Roman"/>
        </w:rPr>
        <w:t xml:space="preserve">Тексты для аудирования: диалог (беседа), высказывания собеседников в ситуациях повседневного общения, рассказ, сообщение информационного характера. </w:t>
      </w:r>
    </w:p>
    <w:p w14:paraId="2D43D5AE" w14:textId="77777777" w:rsidR="00416B7C" w:rsidRPr="00BE0AE5" w:rsidRDefault="00416B7C" w:rsidP="00416B7C">
      <w:pPr>
        <w:pStyle w:val="body"/>
        <w:rPr>
          <w:rFonts w:cs="Times New Roman"/>
        </w:rPr>
      </w:pPr>
      <w:r w:rsidRPr="00BE0AE5">
        <w:rPr>
          <w:rFonts w:cs="Times New Roman"/>
        </w:rPr>
        <w:t>Время звучания текста/текстов для аудирования — до 1 минуты.</w:t>
      </w:r>
    </w:p>
    <w:p w14:paraId="1E694E80" w14:textId="77777777" w:rsidR="00416B7C" w:rsidRPr="00BE0AE5" w:rsidRDefault="00416B7C" w:rsidP="00416B7C">
      <w:pPr>
        <w:pStyle w:val="h4Header"/>
        <w:rPr>
          <w:rStyle w:val="BoldItalic0"/>
          <w:rFonts w:cs="Times New Roman"/>
        </w:rPr>
      </w:pPr>
      <w:r w:rsidRPr="00BE0AE5">
        <w:rPr>
          <w:rStyle w:val="BoldItalic0"/>
          <w:rFonts w:cs="Times New Roman"/>
        </w:rPr>
        <w:t xml:space="preserve">Смысловое чтение </w:t>
      </w:r>
    </w:p>
    <w:p w14:paraId="48F5599E" w14:textId="77777777" w:rsidR="00416B7C" w:rsidRPr="00BE0AE5" w:rsidRDefault="00416B7C" w:rsidP="00416B7C">
      <w:pPr>
        <w:pStyle w:val="body"/>
        <w:rPr>
          <w:rFonts w:cs="Times New Roman"/>
          <w:spacing w:val="-1"/>
        </w:rPr>
      </w:pPr>
      <w:r w:rsidRPr="00BE0AE5">
        <w:rPr>
          <w:rFonts w:cs="Times New Roman"/>
        </w:rPr>
        <w:t>Развитие сформированных в начальной школе умений читать про себя и понимать учебные и несложные адаптированные</w:t>
      </w:r>
      <w:r w:rsidR="00571787" w:rsidRPr="00BE0AE5">
        <w:rPr>
          <w:rFonts w:cs="Times New Roman"/>
        </w:rPr>
        <w:t xml:space="preserve"> </w:t>
      </w:r>
      <w:r w:rsidRPr="00BE0AE5">
        <w:rPr>
          <w:rFonts w:cs="Times New Roman"/>
        </w:rPr>
        <w:t>аутентичные тексты разных жанров и стилей, содержащие отдельные незнакомые слова, с различной глубиной проникнове</w:t>
      </w:r>
      <w:r w:rsidRPr="00BE0AE5">
        <w:rPr>
          <w:rFonts w:cs="Times New Roman"/>
          <w:spacing w:val="-1"/>
        </w:rPr>
        <w:t xml:space="preserve">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077BE96E" w14:textId="77777777" w:rsidR="00416B7C" w:rsidRPr="00BE0AE5" w:rsidRDefault="00416B7C" w:rsidP="00416B7C">
      <w:pPr>
        <w:pStyle w:val="body"/>
        <w:rPr>
          <w:rFonts w:cs="Times New Roman"/>
        </w:rPr>
      </w:pPr>
      <w:r w:rsidRPr="00BE0AE5">
        <w:rPr>
          <w:rFonts w:cs="Times New Roman"/>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14:paraId="37B6CB12" w14:textId="77777777" w:rsidR="00416B7C" w:rsidRPr="00BE0AE5" w:rsidRDefault="00416B7C" w:rsidP="00416B7C">
      <w:pPr>
        <w:pStyle w:val="body"/>
        <w:rPr>
          <w:rFonts w:cs="Times New Roman"/>
        </w:rPr>
      </w:pPr>
      <w:r w:rsidRPr="00BE0AE5">
        <w:rPr>
          <w:rFonts w:cs="Times New Roman"/>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7A994E86" w14:textId="77777777" w:rsidR="00416B7C" w:rsidRPr="00BE0AE5" w:rsidRDefault="00416B7C" w:rsidP="00416B7C">
      <w:pPr>
        <w:pStyle w:val="body"/>
        <w:rPr>
          <w:rFonts w:cs="Times New Roman"/>
        </w:rPr>
      </w:pPr>
      <w:r w:rsidRPr="00BE0AE5">
        <w:rPr>
          <w:rFonts w:cs="Times New Roman"/>
        </w:rPr>
        <w:t>Чтение несплошных текстов (таблиц) и понимание представленной в них информации.</w:t>
      </w:r>
    </w:p>
    <w:p w14:paraId="6666547A" w14:textId="77777777" w:rsidR="00416B7C" w:rsidRPr="00BE0AE5" w:rsidRDefault="00416B7C" w:rsidP="00416B7C">
      <w:pPr>
        <w:pStyle w:val="body"/>
        <w:rPr>
          <w:rFonts w:cs="Times New Roman"/>
        </w:rPr>
      </w:pPr>
      <w:r w:rsidRPr="00BE0AE5">
        <w:rPr>
          <w:rFonts w:cs="Times New Roman"/>
        </w:rPr>
        <w:t>Тексты для чтения: беседа/диалог, рассказ, сказка, сообщение личного х</w:t>
      </w:r>
      <w:r w:rsidRPr="00BE0AE5">
        <w:rPr>
          <w:rFonts w:cs="Times New Roman"/>
        </w:rPr>
        <w:t>а</w:t>
      </w:r>
      <w:r w:rsidRPr="00BE0AE5">
        <w:rPr>
          <w:rFonts w:cs="Times New Roman"/>
        </w:rPr>
        <w:t>рактера, отрывок из статьи научно-популярного характера, сообщение и</w:t>
      </w:r>
      <w:r w:rsidRPr="00BE0AE5">
        <w:rPr>
          <w:rFonts w:cs="Times New Roman"/>
        </w:rPr>
        <w:t>н</w:t>
      </w:r>
      <w:r w:rsidRPr="00BE0AE5">
        <w:rPr>
          <w:rFonts w:cs="Times New Roman"/>
        </w:rPr>
        <w:t xml:space="preserve">формационного характера, стихотворение; несплошной текст (таблица). </w:t>
      </w:r>
    </w:p>
    <w:p w14:paraId="7EC3B870" w14:textId="77777777" w:rsidR="00416B7C" w:rsidRPr="00BE0AE5" w:rsidRDefault="00416B7C" w:rsidP="00416B7C">
      <w:pPr>
        <w:pStyle w:val="body"/>
        <w:rPr>
          <w:rFonts w:cs="Times New Roman"/>
        </w:rPr>
      </w:pPr>
      <w:r w:rsidRPr="00BE0AE5">
        <w:rPr>
          <w:rFonts w:cs="Times New Roman"/>
        </w:rPr>
        <w:t xml:space="preserve">Объём текста/текстов для чтения — 180—200 слов. </w:t>
      </w:r>
    </w:p>
    <w:p w14:paraId="3587A503" w14:textId="77777777" w:rsidR="00416B7C" w:rsidRPr="00BE0AE5" w:rsidRDefault="00416B7C" w:rsidP="00416B7C">
      <w:pPr>
        <w:pStyle w:val="h4Header"/>
        <w:spacing w:before="227"/>
        <w:rPr>
          <w:rStyle w:val="BoldItalic0"/>
          <w:rFonts w:cs="Times New Roman"/>
        </w:rPr>
      </w:pPr>
      <w:r w:rsidRPr="00BE0AE5">
        <w:rPr>
          <w:rStyle w:val="BoldItalic0"/>
          <w:rFonts w:cs="Times New Roman"/>
        </w:rPr>
        <w:t>Письменная речь</w:t>
      </w:r>
    </w:p>
    <w:p w14:paraId="2FD2358A" w14:textId="77777777" w:rsidR="00416B7C" w:rsidRPr="00BE0AE5" w:rsidRDefault="00416B7C" w:rsidP="00416B7C">
      <w:pPr>
        <w:pStyle w:val="body"/>
        <w:rPr>
          <w:rFonts w:cs="Times New Roman"/>
        </w:rPr>
      </w:pPr>
      <w:r w:rsidRPr="00BE0AE5">
        <w:rPr>
          <w:rFonts w:cs="Times New Roman"/>
        </w:rPr>
        <w:t>Развитие умений письменной речи на базе умений, сформированных в начальной школе:</w:t>
      </w:r>
    </w:p>
    <w:p w14:paraId="2E5CB39E" w14:textId="77777777" w:rsidR="00416B7C" w:rsidRPr="00BE0AE5" w:rsidRDefault="00416B7C" w:rsidP="00416B7C">
      <w:pPr>
        <w:pStyle w:val="body"/>
        <w:rPr>
          <w:rFonts w:cs="Times New Roman"/>
        </w:rPr>
      </w:pPr>
      <w:r w:rsidRPr="00BE0AE5">
        <w:rPr>
          <w:rFonts w:cs="Times New Roman"/>
        </w:rPr>
        <w:t>списывание текста и выписывание из него слов, словосочетаний, предл</w:t>
      </w:r>
      <w:r w:rsidRPr="00BE0AE5">
        <w:rPr>
          <w:rFonts w:cs="Times New Roman"/>
        </w:rPr>
        <w:t>о</w:t>
      </w:r>
      <w:r w:rsidRPr="00BE0AE5">
        <w:rPr>
          <w:rFonts w:cs="Times New Roman"/>
        </w:rPr>
        <w:t xml:space="preserve">жений в соответствии с решаемой коммуникативной задачей; </w:t>
      </w:r>
    </w:p>
    <w:p w14:paraId="35638EFD" w14:textId="77777777" w:rsidR="00416B7C" w:rsidRPr="00BE0AE5" w:rsidRDefault="00416B7C" w:rsidP="00416B7C">
      <w:pPr>
        <w:pStyle w:val="body"/>
        <w:rPr>
          <w:rFonts w:cs="Times New Roman"/>
        </w:rPr>
      </w:pPr>
      <w:r w:rsidRPr="00BE0AE5">
        <w:rPr>
          <w:rFonts w:cs="Times New Roman"/>
        </w:rPr>
        <w:t>написание коротких поздравлений с праздниками (с Новым годом, Рожд</w:t>
      </w:r>
      <w:r w:rsidRPr="00BE0AE5">
        <w:rPr>
          <w:rFonts w:cs="Times New Roman"/>
        </w:rPr>
        <w:t>е</w:t>
      </w:r>
      <w:r w:rsidRPr="00BE0AE5">
        <w:rPr>
          <w:rFonts w:cs="Times New Roman"/>
        </w:rPr>
        <w:t>ством, днём рождения);</w:t>
      </w:r>
    </w:p>
    <w:p w14:paraId="47714A8A" w14:textId="77777777" w:rsidR="00416B7C" w:rsidRPr="00BE0AE5" w:rsidRDefault="00416B7C" w:rsidP="00416B7C">
      <w:pPr>
        <w:pStyle w:val="body"/>
        <w:rPr>
          <w:rFonts w:cs="Times New Roman"/>
        </w:rPr>
      </w:pPr>
      <w:r w:rsidRPr="00BE0AE5">
        <w:rPr>
          <w:rFonts w:cs="Times New Roman"/>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14:paraId="604566AC" w14:textId="77777777" w:rsidR="00416B7C" w:rsidRPr="00BE0AE5" w:rsidRDefault="00416B7C" w:rsidP="00416B7C">
      <w:pPr>
        <w:pStyle w:val="body"/>
        <w:rPr>
          <w:rFonts w:cs="Times New Roman"/>
        </w:rPr>
      </w:pPr>
      <w:r w:rsidRPr="00BE0AE5">
        <w:rPr>
          <w:rFonts w:cs="Times New Roman"/>
        </w:rPr>
        <w:t xml:space="preserve">написание электронного сообщения личного характера: сообщение кратких сведений о себе; оформление обращения, завершающей фразы и подписи в </w:t>
      </w:r>
      <w:r w:rsidRPr="00BE0AE5">
        <w:rPr>
          <w:rFonts w:cs="Times New Roman"/>
        </w:rPr>
        <w:lastRenderedPageBreak/>
        <w:t>соответствии с нормами неофициального общения, принятыми в стране/странах изучаемого языка. Объём сообщения — до 60 слов.</w:t>
      </w:r>
    </w:p>
    <w:p w14:paraId="6180CCD1" w14:textId="77777777" w:rsidR="00416B7C" w:rsidRPr="00BE0AE5" w:rsidRDefault="00416B7C" w:rsidP="00416B7C">
      <w:pPr>
        <w:pStyle w:val="h4-firstHeader"/>
        <w:spacing w:before="283"/>
        <w:rPr>
          <w:rFonts w:cs="Times New Roman"/>
        </w:rPr>
      </w:pPr>
      <w:r w:rsidRPr="00BE0AE5">
        <w:rPr>
          <w:rFonts w:cs="Times New Roman"/>
        </w:rPr>
        <w:t>Языковые знания и умения</w:t>
      </w:r>
    </w:p>
    <w:p w14:paraId="253E6331" w14:textId="77777777" w:rsidR="00416B7C" w:rsidRPr="00BE0AE5" w:rsidRDefault="00416B7C" w:rsidP="00416B7C">
      <w:pPr>
        <w:pStyle w:val="h4Header"/>
        <w:spacing w:before="170"/>
        <w:rPr>
          <w:rFonts w:cs="Times New Roman"/>
        </w:rPr>
      </w:pPr>
      <w:r w:rsidRPr="00BE0AE5">
        <w:rPr>
          <w:rStyle w:val="BoldItalic0"/>
          <w:rFonts w:cs="Times New Roman"/>
        </w:rPr>
        <w:t>Фонетическая сторона речи</w:t>
      </w:r>
      <w:r w:rsidRPr="00BE0AE5">
        <w:rPr>
          <w:rFonts w:cs="Times New Roman"/>
        </w:rPr>
        <w:t xml:space="preserve"> </w:t>
      </w:r>
    </w:p>
    <w:p w14:paraId="65700C8A" w14:textId="77777777" w:rsidR="00416B7C" w:rsidRPr="00BE0AE5" w:rsidRDefault="00416B7C" w:rsidP="00416B7C">
      <w:pPr>
        <w:pStyle w:val="body"/>
        <w:rPr>
          <w:rFonts w:cs="Times New Roman"/>
        </w:rPr>
      </w:pPr>
      <w:r w:rsidRPr="00BE0AE5">
        <w:rPr>
          <w:rFonts w:cs="Times New Roman"/>
        </w:rPr>
        <w:t>Различение на слух и адекватное, без ошибок, ведущих к сбою в комм</w:t>
      </w:r>
      <w:r w:rsidRPr="00BE0AE5">
        <w:rPr>
          <w:rFonts w:cs="Times New Roman"/>
        </w:rPr>
        <w:t>у</w:t>
      </w:r>
      <w:r w:rsidRPr="00BE0AE5">
        <w:rPr>
          <w:rFonts w:cs="Times New Roman"/>
        </w:rPr>
        <w:t>никации, произнесение слов с соблюдением правильного ударения и фраз с соблюдением их ритмико-интонационных особенностей, в том числе отсу</w:t>
      </w:r>
      <w:r w:rsidRPr="00BE0AE5">
        <w:rPr>
          <w:rFonts w:cs="Times New Roman"/>
        </w:rPr>
        <w:t>т</w:t>
      </w:r>
      <w:r w:rsidRPr="00BE0AE5">
        <w:rPr>
          <w:rFonts w:cs="Times New Roman"/>
        </w:rPr>
        <w:t xml:space="preserve">ствия фразового ударения на служебных словах; чтение новых слов согласно основным правилам чтения. </w:t>
      </w:r>
    </w:p>
    <w:p w14:paraId="169DFDC0" w14:textId="77777777" w:rsidR="00416B7C" w:rsidRPr="00BE0AE5" w:rsidRDefault="00416B7C" w:rsidP="00416B7C">
      <w:pPr>
        <w:pStyle w:val="body"/>
        <w:rPr>
          <w:rFonts w:cs="Times New Roman"/>
        </w:rPr>
      </w:pPr>
      <w:r w:rsidRPr="00BE0AE5">
        <w:rPr>
          <w:rFonts w:cs="Times New Roman"/>
        </w:rPr>
        <w:t>Чтение вслух небольших адаптированных аутентичных текстов, постр</w:t>
      </w:r>
      <w:r w:rsidRPr="00BE0AE5">
        <w:rPr>
          <w:rFonts w:cs="Times New Roman"/>
        </w:rPr>
        <w:t>о</w:t>
      </w:r>
      <w:r w:rsidRPr="00BE0AE5">
        <w:rPr>
          <w:rFonts w:cs="Times New Roman"/>
        </w:rPr>
        <w:t>енных на изученном языковом материале, с соблюдением правил чтения и соответствующей интонации, демонстрирующее понимание текста.</w:t>
      </w:r>
    </w:p>
    <w:p w14:paraId="461C6CA4" w14:textId="77777777" w:rsidR="00416B7C" w:rsidRPr="00BE0AE5" w:rsidRDefault="00416B7C" w:rsidP="00416B7C">
      <w:pPr>
        <w:pStyle w:val="body"/>
        <w:rPr>
          <w:rFonts w:cs="Times New Roman"/>
        </w:rPr>
      </w:pPr>
      <w:r w:rsidRPr="00BE0AE5">
        <w:rPr>
          <w:rFonts w:cs="Times New Roman"/>
        </w:rPr>
        <w:t>Тексты для чтения вслух: беседа/диалог, рассказ, отрывок из статьи нау</w:t>
      </w:r>
      <w:r w:rsidRPr="00BE0AE5">
        <w:rPr>
          <w:rFonts w:cs="Times New Roman"/>
        </w:rPr>
        <w:t>ч</w:t>
      </w:r>
      <w:r w:rsidRPr="00BE0AE5">
        <w:rPr>
          <w:rFonts w:cs="Times New Roman"/>
        </w:rPr>
        <w:t>но-популярного характера, сообщение информационного характера.</w:t>
      </w:r>
    </w:p>
    <w:p w14:paraId="4B80AAC4" w14:textId="77777777" w:rsidR="00416B7C" w:rsidRPr="00BE0AE5" w:rsidRDefault="00416B7C" w:rsidP="00416B7C">
      <w:pPr>
        <w:pStyle w:val="body"/>
        <w:rPr>
          <w:rFonts w:cs="Times New Roman"/>
        </w:rPr>
      </w:pPr>
      <w:r w:rsidRPr="00BE0AE5">
        <w:rPr>
          <w:rFonts w:cs="Times New Roman"/>
        </w:rPr>
        <w:t>Объём текста для чтения вслух — до 90 слов.</w:t>
      </w:r>
    </w:p>
    <w:p w14:paraId="2223FD38" w14:textId="77777777" w:rsidR="00416B7C" w:rsidRPr="00BE0AE5" w:rsidRDefault="00416B7C" w:rsidP="00416B7C">
      <w:pPr>
        <w:pStyle w:val="h4Header"/>
        <w:rPr>
          <w:rFonts w:cs="Times New Roman"/>
        </w:rPr>
      </w:pPr>
      <w:r w:rsidRPr="00BE0AE5">
        <w:rPr>
          <w:rStyle w:val="BoldItalic0"/>
          <w:rFonts w:cs="Times New Roman"/>
        </w:rPr>
        <w:t>Графика, орфография и пунктуация</w:t>
      </w:r>
    </w:p>
    <w:p w14:paraId="59B602EB" w14:textId="77777777" w:rsidR="00416B7C" w:rsidRPr="00BE0AE5" w:rsidRDefault="00416B7C" w:rsidP="00416B7C">
      <w:pPr>
        <w:pStyle w:val="body"/>
        <w:rPr>
          <w:rFonts w:cs="Times New Roman"/>
        </w:rPr>
      </w:pPr>
      <w:r w:rsidRPr="00BE0AE5">
        <w:rPr>
          <w:rFonts w:cs="Times New Roman"/>
        </w:rPr>
        <w:t xml:space="preserve">Правильное написание изученных слов. </w:t>
      </w:r>
    </w:p>
    <w:p w14:paraId="369AC657" w14:textId="77777777" w:rsidR="00416B7C" w:rsidRPr="00BE0AE5" w:rsidRDefault="00416B7C" w:rsidP="00416B7C">
      <w:pPr>
        <w:pStyle w:val="body"/>
        <w:rPr>
          <w:rFonts w:cs="Times New Roman"/>
        </w:rPr>
      </w:pPr>
      <w:r w:rsidRPr="00BE0AE5">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14:paraId="6AB7D0B1" w14:textId="77777777" w:rsidR="00416B7C" w:rsidRPr="00BE0AE5" w:rsidRDefault="00416B7C" w:rsidP="00416B7C">
      <w:pPr>
        <w:pStyle w:val="body"/>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28CE1562" w14:textId="77777777" w:rsidR="00416B7C" w:rsidRPr="00BE0AE5" w:rsidRDefault="00416B7C" w:rsidP="00416B7C">
      <w:pPr>
        <w:pStyle w:val="h4Header"/>
        <w:rPr>
          <w:rFonts w:cs="Times New Roman"/>
        </w:rPr>
      </w:pPr>
      <w:r w:rsidRPr="00BE0AE5">
        <w:rPr>
          <w:rStyle w:val="BoldItalic0"/>
          <w:rFonts w:cs="Times New Roman"/>
        </w:rPr>
        <w:t>Лексическая сторона речи</w:t>
      </w:r>
    </w:p>
    <w:p w14:paraId="0517067B" w14:textId="77777777" w:rsidR="00416B7C" w:rsidRPr="00BE0AE5" w:rsidRDefault="00416B7C" w:rsidP="00416B7C">
      <w:pPr>
        <w:pStyle w:val="body"/>
        <w:rPr>
          <w:rFonts w:cs="Times New Roman"/>
        </w:rPr>
      </w:pPr>
      <w:r w:rsidRPr="00BE0AE5">
        <w:rPr>
          <w:rFonts w:cs="Times New Roman"/>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w:t>
      </w:r>
      <w:r w:rsidRPr="00BE0AE5">
        <w:rPr>
          <w:rFonts w:cs="Times New Roman"/>
        </w:rPr>
        <w:t>е</w:t>
      </w:r>
      <w:r w:rsidRPr="00BE0AE5">
        <w:rPr>
          <w:rFonts w:cs="Times New Roman"/>
        </w:rPr>
        <w:t xml:space="preserve">таемости. </w:t>
      </w:r>
    </w:p>
    <w:p w14:paraId="5F6040CC" w14:textId="77777777" w:rsidR="00416B7C" w:rsidRPr="00BE0AE5" w:rsidRDefault="00416B7C" w:rsidP="00416B7C">
      <w:pPr>
        <w:pStyle w:val="body"/>
        <w:rPr>
          <w:rFonts w:cs="Times New Roman"/>
        </w:rPr>
      </w:pPr>
      <w:r w:rsidRPr="00BE0AE5">
        <w:rPr>
          <w:rFonts w:cs="Times New Roman"/>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14:paraId="0AA2C115" w14:textId="77777777" w:rsidR="00416B7C" w:rsidRPr="00BE0AE5" w:rsidRDefault="00416B7C" w:rsidP="00416B7C">
      <w:pPr>
        <w:pStyle w:val="body"/>
        <w:rPr>
          <w:rFonts w:cs="Times New Roman"/>
        </w:rPr>
      </w:pPr>
      <w:r w:rsidRPr="00BE0AE5">
        <w:rPr>
          <w:rFonts w:cs="Times New Roman"/>
        </w:rPr>
        <w:t xml:space="preserve">Основные способы словообразования: </w:t>
      </w:r>
    </w:p>
    <w:p w14:paraId="20D5F67B" w14:textId="77777777" w:rsidR="00416B7C" w:rsidRPr="00BE0AE5" w:rsidRDefault="00416B7C" w:rsidP="00416B7C">
      <w:pPr>
        <w:pStyle w:val="body"/>
        <w:rPr>
          <w:rFonts w:cs="Times New Roman"/>
        </w:rPr>
      </w:pPr>
      <w:r w:rsidRPr="00BE0AE5">
        <w:rPr>
          <w:rFonts w:cs="Times New Roman"/>
        </w:rPr>
        <w:t>а</w:t>
      </w:r>
      <w:r w:rsidR="00341FD2" w:rsidRPr="00BE0AE5">
        <w:rPr>
          <w:rFonts w:cs="Times New Roman"/>
        </w:rPr>
        <w:t xml:space="preserve">) </w:t>
      </w:r>
      <w:r w:rsidRPr="00BE0AE5">
        <w:rPr>
          <w:rFonts w:cs="Times New Roman"/>
        </w:rPr>
        <w:t xml:space="preserve">аффиксация: </w:t>
      </w:r>
    </w:p>
    <w:p w14:paraId="4B5D9AD5" w14:textId="77777777" w:rsidR="00416B7C" w:rsidRPr="00BE0AE5" w:rsidRDefault="00416B7C" w:rsidP="00416B7C">
      <w:pPr>
        <w:pStyle w:val="body"/>
        <w:rPr>
          <w:rFonts w:cs="Times New Roman"/>
          <w:lang w:val="en-US"/>
        </w:rPr>
      </w:pPr>
      <w:r w:rsidRPr="00BE0AE5">
        <w:rPr>
          <w:rFonts w:cs="Times New Roman"/>
        </w:rPr>
        <w:lastRenderedPageBreak/>
        <w:t>образование</w:t>
      </w:r>
      <w:r w:rsidRPr="00BE0AE5">
        <w:rPr>
          <w:rFonts w:cs="Times New Roman"/>
          <w:lang w:val="en-US"/>
        </w:rPr>
        <w:t xml:space="preserve"> </w:t>
      </w:r>
      <w:r w:rsidRPr="00BE0AE5">
        <w:rPr>
          <w:rFonts w:cs="Times New Roman"/>
        </w:rPr>
        <w:t>имён</w:t>
      </w:r>
      <w:r w:rsidRPr="00BE0AE5">
        <w:rPr>
          <w:rFonts w:cs="Times New Roman"/>
          <w:lang w:val="en-US"/>
        </w:rPr>
        <w:t xml:space="preserve"> </w:t>
      </w:r>
      <w:r w:rsidRPr="00BE0AE5">
        <w:rPr>
          <w:rFonts w:cs="Times New Roman"/>
        </w:rPr>
        <w:t>существительных</w:t>
      </w:r>
      <w:r w:rsidRPr="00BE0AE5">
        <w:rPr>
          <w:rFonts w:cs="Times New Roman"/>
          <w:lang w:val="en-US"/>
        </w:rPr>
        <w:t xml:space="preserve"> </w:t>
      </w:r>
      <w:r w:rsidRPr="00BE0AE5">
        <w:rPr>
          <w:rFonts w:cs="Times New Roman"/>
        </w:rPr>
        <w:t>при</w:t>
      </w:r>
      <w:r w:rsidRPr="00BE0AE5">
        <w:rPr>
          <w:rFonts w:cs="Times New Roman"/>
          <w:lang w:val="en-US"/>
        </w:rPr>
        <w:t xml:space="preserve"> </w:t>
      </w:r>
      <w:r w:rsidRPr="00BE0AE5">
        <w:rPr>
          <w:rFonts w:cs="Times New Roman"/>
        </w:rPr>
        <w:t>помощи</w:t>
      </w:r>
      <w:r w:rsidRPr="00BE0AE5">
        <w:rPr>
          <w:rFonts w:cs="Times New Roman"/>
          <w:lang w:val="en-US"/>
        </w:rPr>
        <w:t xml:space="preserve"> </w:t>
      </w:r>
      <w:r w:rsidRPr="00BE0AE5">
        <w:rPr>
          <w:rFonts w:cs="Times New Roman"/>
        </w:rPr>
        <w:t>суффиксов</w:t>
      </w:r>
      <w:r w:rsidRPr="00BE0AE5">
        <w:rPr>
          <w:rFonts w:cs="Times New Roman"/>
          <w:lang w:val="en-US"/>
        </w:rPr>
        <w:t xml:space="preserve"> -er/-or (teac</w:t>
      </w:r>
      <w:r w:rsidRPr="00BE0AE5">
        <w:rPr>
          <w:rFonts w:cs="Times New Roman"/>
          <w:lang w:val="en-US"/>
        </w:rPr>
        <w:t>h</w:t>
      </w:r>
      <w:r w:rsidRPr="00BE0AE5">
        <w:rPr>
          <w:rFonts w:cs="Times New Roman"/>
          <w:lang w:val="en-US"/>
        </w:rPr>
        <w:t xml:space="preserve">er/visitor), -ist (scientist, tourist), -sion/-tion (discussion/invitation); </w:t>
      </w:r>
    </w:p>
    <w:p w14:paraId="6109C886" w14:textId="77777777" w:rsidR="00416B7C" w:rsidRPr="00BE0AE5" w:rsidRDefault="00416B7C" w:rsidP="00416B7C">
      <w:pPr>
        <w:pStyle w:val="body"/>
        <w:rPr>
          <w:rFonts w:cs="Times New Roman"/>
          <w:lang w:val="en-US"/>
        </w:rPr>
      </w:pPr>
      <w:r w:rsidRPr="00BE0AE5">
        <w:rPr>
          <w:rFonts w:cs="Times New Roman"/>
        </w:rPr>
        <w:t>образование</w:t>
      </w:r>
      <w:r w:rsidRPr="00BE0AE5">
        <w:rPr>
          <w:rFonts w:cs="Times New Roman"/>
          <w:lang w:val="en-US"/>
        </w:rPr>
        <w:t xml:space="preserve"> </w:t>
      </w:r>
      <w:r w:rsidRPr="00BE0AE5">
        <w:rPr>
          <w:rFonts w:cs="Times New Roman"/>
        </w:rPr>
        <w:t>имён</w:t>
      </w:r>
      <w:r w:rsidRPr="00BE0AE5">
        <w:rPr>
          <w:rFonts w:cs="Times New Roman"/>
          <w:lang w:val="en-US"/>
        </w:rPr>
        <w:t xml:space="preserve"> </w:t>
      </w:r>
      <w:r w:rsidRPr="00BE0AE5">
        <w:rPr>
          <w:rFonts w:cs="Times New Roman"/>
        </w:rPr>
        <w:t>прилагательных</w:t>
      </w:r>
      <w:r w:rsidRPr="00BE0AE5">
        <w:rPr>
          <w:rFonts w:cs="Times New Roman"/>
          <w:lang w:val="en-US"/>
        </w:rPr>
        <w:t xml:space="preserve"> </w:t>
      </w:r>
      <w:r w:rsidRPr="00BE0AE5">
        <w:rPr>
          <w:rFonts w:cs="Times New Roman"/>
        </w:rPr>
        <w:t>при</w:t>
      </w:r>
      <w:r w:rsidRPr="00BE0AE5">
        <w:rPr>
          <w:rFonts w:cs="Times New Roman"/>
          <w:lang w:val="en-US"/>
        </w:rPr>
        <w:t xml:space="preserve"> </w:t>
      </w:r>
      <w:r w:rsidRPr="00BE0AE5">
        <w:rPr>
          <w:rFonts w:cs="Times New Roman"/>
        </w:rPr>
        <w:t>помощи</w:t>
      </w:r>
      <w:r w:rsidRPr="00BE0AE5">
        <w:rPr>
          <w:rFonts w:cs="Times New Roman"/>
          <w:lang w:val="en-US"/>
        </w:rPr>
        <w:t xml:space="preserve"> </w:t>
      </w:r>
      <w:r w:rsidRPr="00BE0AE5">
        <w:rPr>
          <w:rFonts w:cs="Times New Roman"/>
        </w:rPr>
        <w:t>суффиксов</w:t>
      </w:r>
      <w:r w:rsidRPr="00BE0AE5">
        <w:rPr>
          <w:rFonts w:cs="Times New Roman"/>
          <w:lang w:val="en-US"/>
        </w:rPr>
        <w:t xml:space="preserve"> -ful (wonderful), -ian/-an (Russian/American); </w:t>
      </w:r>
    </w:p>
    <w:p w14:paraId="4F5EB324" w14:textId="77777777" w:rsidR="00416B7C" w:rsidRPr="00BE0AE5" w:rsidRDefault="00416B7C" w:rsidP="00416B7C">
      <w:pPr>
        <w:pStyle w:val="body"/>
        <w:rPr>
          <w:rFonts w:cs="Times New Roman"/>
        </w:rPr>
      </w:pPr>
      <w:r w:rsidRPr="00BE0AE5">
        <w:rPr>
          <w:rFonts w:cs="Times New Roman"/>
        </w:rPr>
        <w:t>образование наречий при помощи суффикса -ly (recently);</w:t>
      </w:r>
    </w:p>
    <w:p w14:paraId="7F0B4C95" w14:textId="77777777" w:rsidR="00416B7C" w:rsidRPr="00BE0AE5" w:rsidRDefault="00416B7C" w:rsidP="00416B7C">
      <w:pPr>
        <w:pStyle w:val="body"/>
        <w:rPr>
          <w:rFonts w:cs="Times New Roman"/>
        </w:rPr>
      </w:pPr>
      <w:r w:rsidRPr="00BE0AE5">
        <w:rPr>
          <w:rFonts w:cs="Times New Roman"/>
        </w:rPr>
        <w:t>образование имён прилагательных, имён существительных и наречий при помощи отрицательного префикса un- (unhappy, unreality, unusually).</w:t>
      </w:r>
    </w:p>
    <w:p w14:paraId="6F85EE88" w14:textId="77777777" w:rsidR="00416B7C" w:rsidRPr="00BE0AE5" w:rsidRDefault="00416B7C" w:rsidP="00416B7C">
      <w:pPr>
        <w:pStyle w:val="h4Header"/>
        <w:rPr>
          <w:rFonts w:cs="Times New Roman"/>
        </w:rPr>
      </w:pPr>
      <w:r w:rsidRPr="00BE0AE5">
        <w:rPr>
          <w:rStyle w:val="BoldItalic0"/>
          <w:rFonts w:cs="Times New Roman"/>
        </w:rPr>
        <w:t>Грамматическая сторона речи</w:t>
      </w:r>
      <w:r w:rsidRPr="00BE0AE5">
        <w:rPr>
          <w:rFonts w:cs="Times New Roman"/>
        </w:rPr>
        <w:t xml:space="preserve"> </w:t>
      </w:r>
    </w:p>
    <w:p w14:paraId="001CC1BC" w14:textId="77777777" w:rsidR="00416B7C" w:rsidRPr="00BE0AE5" w:rsidRDefault="00416B7C" w:rsidP="00416B7C">
      <w:pPr>
        <w:pStyle w:val="body"/>
        <w:rPr>
          <w:rFonts w:cs="Times New Roman"/>
        </w:rPr>
      </w:pPr>
      <w:r w:rsidRPr="00BE0AE5">
        <w:rPr>
          <w:rFonts w:cs="Times New Roman"/>
        </w:rPr>
        <w:t>Распознавание в письменном и звучащем тексте и употребление в устной и письменной речи изученных морфологических форм и синтаксических ко</w:t>
      </w:r>
      <w:r w:rsidRPr="00BE0AE5">
        <w:rPr>
          <w:rFonts w:cs="Times New Roman"/>
        </w:rPr>
        <w:t>н</w:t>
      </w:r>
      <w:r w:rsidRPr="00BE0AE5">
        <w:rPr>
          <w:rFonts w:cs="Times New Roman"/>
        </w:rPr>
        <w:t xml:space="preserve">струкций английского языка. </w:t>
      </w:r>
    </w:p>
    <w:p w14:paraId="6A40F32E" w14:textId="77777777" w:rsidR="00416B7C" w:rsidRPr="00BE0AE5" w:rsidRDefault="00416B7C" w:rsidP="00416B7C">
      <w:pPr>
        <w:pStyle w:val="body"/>
        <w:rPr>
          <w:rFonts w:cs="Times New Roman"/>
        </w:rPr>
      </w:pPr>
      <w:r w:rsidRPr="00BE0AE5">
        <w:rPr>
          <w:rFonts w:cs="Times New Roman"/>
        </w:rPr>
        <w:t>Предложения с несколькими обстоятельствами, следующими в опред</w:t>
      </w:r>
      <w:r w:rsidRPr="00BE0AE5">
        <w:rPr>
          <w:rFonts w:cs="Times New Roman"/>
        </w:rPr>
        <w:t>е</w:t>
      </w:r>
      <w:r w:rsidRPr="00BE0AE5">
        <w:rPr>
          <w:rFonts w:cs="Times New Roman"/>
        </w:rPr>
        <w:t xml:space="preserve">лённом порядке. </w:t>
      </w:r>
    </w:p>
    <w:p w14:paraId="58BE1A28" w14:textId="77777777" w:rsidR="00416B7C" w:rsidRPr="00BE0AE5" w:rsidRDefault="00416B7C" w:rsidP="00416B7C">
      <w:pPr>
        <w:pStyle w:val="body"/>
        <w:rPr>
          <w:rFonts w:cs="Times New Roman"/>
        </w:rPr>
      </w:pPr>
      <w:r w:rsidRPr="00BE0AE5">
        <w:rPr>
          <w:rFonts w:cs="Times New Roman"/>
        </w:rPr>
        <w:t>Вопросительные предложения (альтернативный и разделительный вопросы в Present/Past/Future Simple Tense).</w:t>
      </w:r>
    </w:p>
    <w:p w14:paraId="0FFE4EB8" w14:textId="77777777" w:rsidR="00416B7C" w:rsidRPr="00BE0AE5" w:rsidRDefault="00416B7C" w:rsidP="00416B7C">
      <w:pPr>
        <w:pStyle w:val="body"/>
        <w:rPr>
          <w:rFonts w:cs="Times New Roman"/>
        </w:rPr>
      </w:pPr>
      <w:r w:rsidRPr="00BE0AE5">
        <w:rPr>
          <w:rFonts w:cs="Times New Roman"/>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14:paraId="2A1EA8AF" w14:textId="77777777" w:rsidR="00416B7C" w:rsidRPr="00BE0AE5" w:rsidRDefault="00416B7C" w:rsidP="00416B7C">
      <w:pPr>
        <w:pStyle w:val="body"/>
        <w:rPr>
          <w:rFonts w:cs="Times New Roman"/>
        </w:rPr>
      </w:pPr>
      <w:r w:rsidRPr="00BE0AE5">
        <w:rPr>
          <w:rFonts w:cs="Times New Roman"/>
        </w:rPr>
        <w:t>Имена существительные во множественном числе, в том числе имена с</w:t>
      </w:r>
      <w:r w:rsidRPr="00BE0AE5">
        <w:rPr>
          <w:rFonts w:cs="Times New Roman"/>
        </w:rPr>
        <w:t>у</w:t>
      </w:r>
      <w:r w:rsidRPr="00BE0AE5">
        <w:rPr>
          <w:rFonts w:cs="Times New Roman"/>
        </w:rPr>
        <w:t>ществительные, имеющие форму только множественного числа.</w:t>
      </w:r>
    </w:p>
    <w:p w14:paraId="753A121F" w14:textId="77777777" w:rsidR="00416B7C" w:rsidRPr="00BE0AE5" w:rsidRDefault="00416B7C" w:rsidP="00416B7C">
      <w:pPr>
        <w:pStyle w:val="body"/>
        <w:rPr>
          <w:rFonts w:cs="Times New Roman"/>
        </w:rPr>
      </w:pPr>
      <w:r w:rsidRPr="00BE0AE5">
        <w:rPr>
          <w:rFonts w:cs="Times New Roman"/>
        </w:rPr>
        <w:t>Имена существительные с причастиями настоящего и прошедшего врем</w:t>
      </w:r>
      <w:r w:rsidRPr="00BE0AE5">
        <w:rPr>
          <w:rFonts w:cs="Times New Roman"/>
        </w:rPr>
        <w:t>е</w:t>
      </w:r>
      <w:r w:rsidRPr="00BE0AE5">
        <w:rPr>
          <w:rFonts w:cs="Times New Roman"/>
        </w:rPr>
        <w:t>ни.</w:t>
      </w:r>
    </w:p>
    <w:p w14:paraId="4FD61337" w14:textId="77777777" w:rsidR="00416B7C" w:rsidRPr="00BE0AE5" w:rsidRDefault="00416B7C" w:rsidP="00416B7C">
      <w:pPr>
        <w:pStyle w:val="body"/>
        <w:rPr>
          <w:rFonts w:cs="Times New Roman"/>
        </w:rPr>
      </w:pPr>
      <w:r w:rsidRPr="00BE0AE5">
        <w:rPr>
          <w:rFonts w:cs="Times New Roman"/>
        </w:rPr>
        <w:t>Наречия в положительной, сравнительной и превосходной степенях, обр</w:t>
      </w:r>
      <w:r w:rsidRPr="00BE0AE5">
        <w:rPr>
          <w:rFonts w:cs="Times New Roman"/>
        </w:rPr>
        <w:t>а</w:t>
      </w:r>
      <w:r w:rsidRPr="00BE0AE5">
        <w:rPr>
          <w:rFonts w:cs="Times New Roman"/>
        </w:rPr>
        <w:t xml:space="preserve">зованные по правилу, и исключения. </w:t>
      </w:r>
    </w:p>
    <w:p w14:paraId="62AC0ACE" w14:textId="77777777" w:rsidR="00416B7C" w:rsidRPr="00BE0AE5" w:rsidRDefault="00416B7C" w:rsidP="00416B7C">
      <w:pPr>
        <w:pStyle w:val="h4Header"/>
        <w:rPr>
          <w:rFonts w:cs="Times New Roman"/>
        </w:rPr>
      </w:pPr>
      <w:r w:rsidRPr="00BE0AE5">
        <w:rPr>
          <w:rFonts w:cs="Times New Roman"/>
        </w:rPr>
        <w:t xml:space="preserve">Социокультурные знания и умения </w:t>
      </w:r>
    </w:p>
    <w:p w14:paraId="7D277B44" w14:textId="77777777" w:rsidR="00416B7C" w:rsidRPr="00BE0AE5" w:rsidRDefault="00416B7C" w:rsidP="00416B7C">
      <w:pPr>
        <w:pStyle w:val="body"/>
        <w:rPr>
          <w:rFonts w:cs="Times New Roman"/>
        </w:rPr>
      </w:pPr>
      <w:r w:rsidRPr="00BE0AE5">
        <w:rPr>
          <w:rFonts w:cs="Times New Roman"/>
        </w:rPr>
        <w:t>Знание и использование социокультурных элементов речевого поведенч</w:t>
      </w:r>
      <w:r w:rsidRPr="00BE0AE5">
        <w:rPr>
          <w:rFonts w:cs="Times New Roman"/>
        </w:rPr>
        <w:t>е</w:t>
      </w:r>
      <w:r w:rsidRPr="00BE0AE5">
        <w:rPr>
          <w:rFonts w:cs="Times New Roman"/>
        </w:rPr>
        <w:t>ского этикета в стране/странах изучаемого языка в рамках тематического содержания (в ситуациях общения, в том числе «В семье», «В школе», «На улице»).</w:t>
      </w:r>
    </w:p>
    <w:p w14:paraId="6EB0D843" w14:textId="77777777" w:rsidR="00416B7C" w:rsidRPr="00BE0AE5" w:rsidRDefault="00416B7C" w:rsidP="00416B7C">
      <w:pPr>
        <w:pStyle w:val="body"/>
        <w:rPr>
          <w:rFonts w:cs="Times New Roman"/>
        </w:rPr>
      </w:pPr>
      <w:r w:rsidRPr="00BE0AE5">
        <w:rPr>
          <w:rFonts w:cs="Times New Roman"/>
        </w:rPr>
        <w:t>Знание и использование в устной и письменной речи наиболее употреб</w:t>
      </w:r>
      <w:r w:rsidRPr="00BE0AE5">
        <w:rPr>
          <w:rFonts w:cs="Times New Roman"/>
        </w:rPr>
        <w:t>и</w:t>
      </w:r>
      <w:r w:rsidRPr="00BE0AE5">
        <w:rPr>
          <w:rFonts w:cs="Times New Roman"/>
        </w:rPr>
        <w:t>тельной тематической фоновой лексики и реалий в рамках отобранного т</w:t>
      </w:r>
      <w:r w:rsidRPr="00BE0AE5">
        <w:rPr>
          <w:rFonts w:cs="Times New Roman"/>
        </w:rPr>
        <w:t>е</w:t>
      </w:r>
      <w:r w:rsidRPr="00BE0AE5">
        <w:rPr>
          <w:rFonts w:cs="Times New Roman"/>
        </w:rPr>
        <w:t>матического содержания (некоторые национальные праздники, традиции в проведении досуга и питании).</w:t>
      </w:r>
    </w:p>
    <w:p w14:paraId="11656639" w14:textId="77777777" w:rsidR="00416B7C" w:rsidRPr="00BE0AE5" w:rsidRDefault="00416B7C" w:rsidP="00416B7C">
      <w:pPr>
        <w:pStyle w:val="body"/>
        <w:rPr>
          <w:rFonts w:cs="Times New Roman"/>
        </w:rPr>
      </w:pPr>
      <w:r w:rsidRPr="00BE0AE5">
        <w:rPr>
          <w:rFonts w:cs="Times New Roman"/>
        </w:rPr>
        <w:t>Знание социокультурного портрета родной страны и страны/стран изуч</w:t>
      </w:r>
      <w:r w:rsidRPr="00BE0AE5">
        <w:rPr>
          <w:rFonts w:cs="Times New Roman"/>
        </w:rPr>
        <w:t>а</w:t>
      </w:r>
      <w:r w:rsidRPr="00BE0AE5">
        <w:rPr>
          <w:rFonts w:cs="Times New Roman"/>
        </w:rPr>
        <w:t>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страны/стран изучаемого языка (известных достопримечательн</w:t>
      </w:r>
      <w:r w:rsidRPr="00BE0AE5">
        <w:rPr>
          <w:rFonts w:cs="Times New Roman"/>
        </w:rPr>
        <w:t>о</w:t>
      </w:r>
      <w:r w:rsidRPr="00BE0AE5">
        <w:rPr>
          <w:rFonts w:cs="Times New Roman"/>
        </w:rPr>
        <w:lastRenderedPageBreak/>
        <w:t xml:space="preserve">стях, выдающихся людях); с доступными в языковом отношении образцами детской поэзии и прозы на английском языке. </w:t>
      </w:r>
    </w:p>
    <w:p w14:paraId="7A0F5120" w14:textId="77777777" w:rsidR="00416B7C" w:rsidRPr="00BE0AE5" w:rsidRDefault="00416B7C" w:rsidP="00416B7C">
      <w:pPr>
        <w:pStyle w:val="body"/>
        <w:rPr>
          <w:rFonts w:cs="Times New Roman"/>
        </w:rPr>
      </w:pPr>
      <w:r w:rsidRPr="00BE0AE5">
        <w:rPr>
          <w:rFonts w:cs="Times New Roman"/>
        </w:rPr>
        <w:t>Формирование умений:</w:t>
      </w:r>
    </w:p>
    <w:p w14:paraId="38A83036" w14:textId="77777777" w:rsidR="00416B7C" w:rsidRPr="00BE0AE5" w:rsidRDefault="00416B7C" w:rsidP="00416B7C">
      <w:pPr>
        <w:pStyle w:val="body"/>
        <w:rPr>
          <w:rFonts w:cs="Times New Roman"/>
        </w:rPr>
      </w:pPr>
      <w:r w:rsidRPr="00BE0AE5">
        <w:rPr>
          <w:rFonts w:cs="Times New Roman"/>
        </w:rPr>
        <w:t>писать свои имя и фамилию, а также имена и фамилии своих родственников и друзей на английском языке;</w:t>
      </w:r>
    </w:p>
    <w:p w14:paraId="274E5D90" w14:textId="77777777" w:rsidR="00416B7C" w:rsidRPr="00BE0AE5" w:rsidRDefault="00416B7C" w:rsidP="00416B7C">
      <w:pPr>
        <w:pStyle w:val="body"/>
        <w:rPr>
          <w:rFonts w:cs="Times New Roman"/>
        </w:rPr>
      </w:pPr>
      <w:r w:rsidRPr="00BE0AE5">
        <w:rPr>
          <w:rFonts w:cs="Times New Roman"/>
        </w:rPr>
        <w:t>правильно оформлять свой адрес на английском языке (в анкете, форм</w:t>
      </w:r>
      <w:r w:rsidRPr="00BE0AE5">
        <w:rPr>
          <w:rFonts w:cs="Times New Roman"/>
        </w:rPr>
        <w:t>у</w:t>
      </w:r>
      <w:r w:rsidRPr="00BE0AE5">
        <w:rPr>
          <w:rFonts w:cs="Times New Roman"/>
        </w:rPr>
        <w:t>ляре);</w:t>
      </w:r>
    </w:p>
    <w:p w14:paraId="04681DE8" w14:textId="77777777" w:rsidR="00416B7C" w:rsidRPr="00BE0AE5" w:rsidRDefault="00416B7C" w:rsidP="00416B7C">
      <w:pPr>
        <w:pStyle w:val="body"/>
        <w:rPr>
          <w:rFonts w:cs="Times New Roman"/>
        </w:rPr>
      </w:pPr>
      <w:r w:rsidRPr="00BE0AE5">
        <w:rPr>
          <w:rFonts w:cs="Times New Roman"/>
        </w:rPr>
        <w:t>кратко представлять Россию и страну/страны изучаемого языка;</w:t>
      </w:r>
      <w:r w:rsidR="00571787" w:rsidRPr="00BE0AE5">
        <w:rPr>
          <w:rFonts w:cs="Times New Roman"/>
        </w:rPr>
        <w:t xml:space="preserve"> </w:t>
      </w:r>
    </w:p>
    <w:p w14:paraId="294FF06D" w14:textId="77777777" w:rsidR="00416B7C" w:rsidRPr="00BE0AE5" w:rsidRDefault="00416B7C" w:rsidP="00416B7C">
      <w:pPr>
        <w:pStyle w:val="body"/>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w:t>
      </w:r>
      <w:r w:rsidRPr="00BE0AE5">
        <w:rPr>
          <w:rFonts w:cs="Times New Roman"/>
        </w:rPr>
        <w:t>и</w:t>
      </w:r>
      <w:r w:rsidRPr="00BE0AE5">
        <w:rPr>
          <w:rFonts w:cs="Times New Roman"/>
        </w:rPr>
        <w:t>ции в проведении досуга и питании).</w:t>
      </w:r>
    </w:p>
    <w:p w14:paraId="7AC74057" w14:textId="77777777" w:rsidR="00416B7C" w:rsidRPr="00BE0AE5" w:rsidRDefault="00416B7C" w:rsidP="00416B7C">
      <w:pPr>
        <w:pStyle w:val="h4Header"/>
        <w:rPr>
          <w:rFonts w:cs="Times New Roman"/>
        </w:rPr>
      </w:pPr>
      <w:r w:rsidRPr="00BE0AE5">
        <w:rPr>
          <w:rFonts w:cs="Times New Roman"/>
        </w:rPr>
        <w:t>Компенсаторные умения</w:t>
      </w:r>
    </w:p>
    <w:p w14:paraId="48FC3308" w14:textId="77777777" w:rsidR="00416B7C" w:rsidRPr="00BE0AE5" w:rsidRDefault="00416B7C" w:rsidP="00416B7C">
      <w:pPr>
        <w:pStyle w:val="body"/>
        <w:rPr>
          <w:rFonts w:cs="Times New Roman"/>
        </w:rPr>
      </w:pPr>
      <w:r w:rsidRPr="00BE0AE5">
        <w:rPr>
          <w:rFonts w:cs="Times New Roman"/>
        </w:rPr>
        <w:t>Использование при чтении и аудировании языковой, в том числе конте</w:t>
      </w:r>
      <w:r w:rsidRPr="00BE0AE5">
        <w:rPr>
          <w:rFonts w:cs="Times New Roman"/>
        </w:rPr>
        <w:t>к</w:t>
      </w:r>
      <w:r w:rsidRPr="00BE0AE5">
        <w:rPr>
          <w:rFonts w:cs="Times New Roman"/>
        </w:rPr>
        <w:t>стуальной, догадки.</w:t>
      </w:r>
    </w:p>
    <w:p w14:paraId="0E3E8344" w14:textId="77777777" w:rsidR="00416B7C" w:rsidRPr="00BE0AE5" w:rsidRDefault="00416B7C" w:rsidP="00416B7C">
      <w:pPr>
        <w:pStyle w:val="body"/>
        <w:rPr>
          <w:rFonts w:cs="Times New Roman"/>
        </w:rPr>
      </w:pPr>
      <w:r w:rsidRPr="00BE0AE5">
        <w:rPr>
          <w:rFonts w:cs="Times New Roman"/>
        </w:rPr>
        <w:t>Использование в качестве опоры при порождении собственных высказ</w:t>
      </w:r>
      <w:r w:rsidRPr="00BE0AE5">
        <w:rPr>
          <w:rFonts w:cs="Times New Roman"/>
        </w:rPr>
        <w:t>ы</w:t>
      </w:r>
      <w:r w:rsidRPr="00BE0AE5">
        <w:rPr>
          <w:rFonts w:cs="Times New Roman"/>
        </w:rPr>
        <w:t>ваний ключевых слов, плана.</w:t>
      </w:r>
      <w:r w:rsidR="00571787" w:rsidRPr="00BE0AE5">
        <w:rPr>
          <w:rFonts w:cs="Times New Roman"/>
        </w:rPr>
        <w:t xml:space="preserve"> </w:t>
      </w:r>
    </w:p>
    <w:p w14:paraId="0F3E7483" w14:textId="77777777" w:rsidR="00416B7C" w:rsidRPr="00BE0AE5" w:rsidRDefault="00416B7C" w:rsidP="00416B7C">
      <w:pPr>
        <w:pStyle w:val="body"/>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w:t>
      </w:r>
      <w:r w:rsidRPr="00BE0AE5">
        <w:rPr>
          <w:rFonts w:cs="Times New Roman"/>
        </w:rPr>
        <w:t>ж</w:t>
      </w:r>
      <w:r w:rsidRPr="00BE0AE5">
        <w:rPr>
          <w:rFonts w:cs="Times New Roman"/>
        </w:rPr>
        <w:t>дения в тексте запрашиваемой информации.</w:t>
      </w:r>
    </w:p>
    <w:p w14:paraId="6A0890E4" w14:textId="77777777" w:rsidR="00416B7C" w:rsidRPr="00BE0AE5" w:rsidRDefault="00416B7C" w:rsidP="00416B7C">
      <w:pPr>
        <w:pStyle w:val="h3Header"/>
        <w:spacing w:before="340"/>
        <w:rPr>
          <w:rFonts w:cs="Times New Roman"/>
        </w:rPr>
      </w:pPr>
      <w:r w:rsidRPr="00BE0AE5">
        <w:rPr>
          <w:rFonts w:cs="Times New Roman"/>
        </w:rPr>
        <w:t>6 класс</w:t>
      </w:r>
    </w:p>
    <w:p w14:paraId="65AB69B8" w14:textId="77777777" w:rsidR="00416B7C" w:rsidRPr="00BE0AE5" w:rsidRDefault="00416B7C" w:rsidP="00416B7C">
      <w:pPr>
        <w:pStyle w:val="h4-firstHeader"/>
        <w:rPr>
          <w:rFonts w:cs="Times New Roman"/>
        </w:rPr>
      </w:pPr>
      <w:r w:rsidRPr="00BE0AE5">
        <w:rPr>
          <w:rFonts w:cs="Times New Roman"/>
        </w:rPr>
        <w:t>Коммуникативные умения</w:t>
      </w:r>
    </w:p>
    <w:p w14:paraId="7C03B173" w14:textId="77777777" w:rsidR="00416B7C" w:rsidRPr="00BE0AE5" w:rsidRDefault="00416B7C" w:rsidP="00416B7C">
      <w:pPr>
        <w:pStyle w:val="body"/>
        <w:rPr>
          <w:rStyle w:val="Bold"/>
          <w:rFonts w:cs="Times New Roman"/>
        </w:rPr>
      </w:pPr>
      <w:r w:rsidRPr="00BE0AE5">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w:t>
      </w:r>
      <w:r w:rsidRPr="00BE0AE5">
        <w:rPr>
          <w:rFonts w:cs="Times New Roman"/>
        </w:rPr>
        <w:t>и</w:t>
      </w:r>
      <w:r w:rsidRPr="00BE0AE5">
        <w:rPr>
          <w:rFonts w:cs="Times New Roman"/>
        </w:rPr>
        <w:t>ческого содержания речи.</w:t>
      </w:r>
      <w:r w:rsidRPr="00BE0AE5">
        <w:rPr>
          <w:rStyle w:val="Bold"/>
          <w:rFonts w:cs="Times New Roman"/>
        </w:rPr>
        <w:t xml:space="preserve"> </w:t>
      </w:r>
    </w:p>
    <w:p w14:paraId="34BB816A" w14:textId="77777777" w:rsidR="00416B7C" w:rsidRPr="00BE0AE5" w:rsidRDefault="00416B7C" w:rsidP="00416B7C">
      <w:pPr>
        <w:pStyle w:val="body"/>
        <w:rPr>
          <w:rFonts w:cs="Times New Roman"/>
          <w:spacing w:val="-2"/>
        </w:rPr>
      </w:pPr>
      <w:r w:rsidRPr="00BE0AE5">
        <w:rPr>
          <w:rFonts w:cs="Times New Roman"/>
          <w:spacing w:val="-2"/>
        </w:rPr>
        <w:t>Взаимоотношения в семье и с друзьями. Семейные праздники.</w:t>
      </w:r>
    </w:p>
    <w:p w14:paraId="18608412" w14:textId="77777777" w:rsidR="00416B7C" w:rsidRPr="00BE0AE5" w:rsidRDefault="00416B7C" w:rsidP="00416B7C">
      <w:pPr>
        <w:pStyle w:val="body"/>
        <w:rPr>
          <w:rFonts w:cs="Times New Roman"/>
        </w:rPr>
      </w:pPr>
      <w:r w:rsidRPr="00BE0AE5">
        <w:rPr>
          <w:rFonts w:cs="Times New Roman"/>
        </w:rPr>
        <w:t>Внешность и характер человека/литературного персонажа.</w:t>
      </w:r>
    </w:p>
    <w:p w14:paraId="49B761BB" w14:textId="77777777" w:rsidR="00416B7C" w:rsidRPr="00BE0AE5" w:rsidRDefault="00416B7C" w:rsidP="00416B7C">
      <w:pPr>
        <w:pStyle w:val="body"/>
        <w:rPr>
          <w:rFonts w:cs="Times New Roman"/>
        </w:rPr>
      </w:pPr>
      <w:r w:rsidRPr="00BE0AE5">
        <w:rPr>
          <w:rFonts w:cs="Times New Roman"/>
        </w:rPr>
        <w:t>Досуг и увлечения/хобби современного подростка (чтение, кино, театр, спорт).</w:t>
      </w:r>
    </w:p>
    <w:p w14:paraId="1B2D2FCF" w14:textId="77777777" w:rsidR="00416B7C" w:rsidRPr="00BE0AE5" w:rsidRDefault="00416B7C" w:rsidP="00416B7C">
      <w:pPr>
        <w:pStyle w:val="body"/>
        <w:rPr>
          <w:rFonts w:cs="Times New Roman"/>
        </w:rPr>
      </w:pPr>
      <w:r w:rsidRPr="00BE0AE5">
        <w:rPr>
          <w:rFonts w:cs="Times New Roman"/>
        </w:rPr>
        <w:t xml:space="preserve">Здоровый образ жизни: режим труда и отдыха, фитнес, сбалансированное питание. </w:t>
      </w:r>
    </w:p>
    <w:p w14:paraId="2F8FC8C1" w14:textId="77777777" w:rsidR="00416B7C" w:rsidRPr="00BE0AE5" w:rsidRDefault="00416B7C" w:rsidP="00416B7C">
      <w:pPr>
        <w:pStyle w:val="body"/>
        <w:rPr>
          <w:rFonts w:cs="Times New Roman"/>
        </w:rPr>
      </w:pPr>
      <w:r w:rsidRPr="00BE0AE5">
        <w:rPr>
          <w:rFonts w:cs="Times New Roman"/>
        </w:rPr>
        <w:t>Покупки: одежда, обувь и продукты питания.</w:t>
      </w:r>
    </w:p>
    <w:p w14:paraId="3A156290" w14:textId="77777777" w:rsidR="00416B7C" w:rsidRPr="00BE0AE5" w:rsidRDefault="00416B7C" w:rsidP="00416B7C">
      <w:pPr>
        <w:pStyle w:val="body"/>
        <w:rPr>
          <w:rFonts w:cs="Times New Roman"/>
        </w:rPr>
      </w:pPr>
      <w:r w:rsidRPr="00BE0AE5">
        <w:rPr>
          <w:rFonts w:cs="Times New Roman"/>
        </w:rPr>
        <w:t>Школа, школьная жизнь, школьная форма, изучаемые предметы, любимый предмет, правила поведения в школе. Переписка с зарубежными сверстн</w:t>
      </w:r>
      <w:r w:rsidRPr="00BE0AE5">
        <w:rPr>
          <w:rFonts w:cs="Times New Roman"/>
        </w:rPr>
        <w:t>и</w:t>
      </w:r>
      <w:r w:rsidRPr="00BE0AE5">
        <w:rPr>
          <w:rFonts w:cs="Times New Roman"/>
        </w:rPr>
        <w:t>ками.</w:t>
      </w:r>
    </w:p>
    <w:p w14:paraId="61730EF8" w14:textId="77777777" w:rsidR="00416B7C" w:rsidRPr="00BE0AE5" w:rsidRDefault="00416B7C" w:rsidP="00416B7C">
      <w:pPr>
        <w:pStyle w:val="body"/>
        <w:rPr>
          <w:rFonts w:cs="Times New Roman"/>
        </w:rPr>
      </w:pPr>
      <w:r w:rsidRPr="00BE0AE5">
        <w:rPr>
          <w:rFonts w:cs="Times New Roman"/>
        </w:rPr>
        <w:t>Переписка с зарубежными сверстниками.</w:t>
      </w:r>
    </w:p>
    <w:p w14:paraId="16122613" w14:textId="77777777" w:rsidR="00416B7C" w:rsidRPr="00BE0AE5" w:rsidRDefault="00416B7C" w:rsidP="00416B7C">
      <w:pPr>
        <w:pStyle w:val="body"/>
        <w:rPr>
          <w:rFonts w:cs="Times New Roman"/>
        </w:rPr>
      </w:pPr>
      <w:r w:rsidRPr="00BE0AE5">
        <w:rPr>
          <w:rFonts w:cs="Times New Roman"/>
        </w:rPr>
        <w:t>Каникулы в различное время года. Виды отдыха.</w:t>
      </w:r>
    </w:p>
    <w:p w14:paraId="514B628B" w14:textId="77777777" w:rsidR="00416B7C" w:rsidRPr="00BE0AE5" w:rsidRDefault="00416B7C" w:rsidP="00416B7C">
      <w:pPr>
        <w:pStyle w:val="body"/>
        <w:rPr>
          <w:rFonts w:cs="Times New Roman"/>
        </w:rPr>
      </w:pPr>
      <w:r w:rsidRPr="00BE0AE5">
        <w:rPr>
          <w:rFonts w:cs="Times New Roman"/>
        </w:rPr>
        <w:t>Путешествия по России и зарубежным странам.</w:t>
      </w:r>
    </w:p>
    <w:p w14:paraId="54105ED0" w14:textId="77777777" w:rsidR="00416B7C" w:rsidRPr="00BE0AE5" w:rsidRDefault="00416B7C" w:rsidP="00416B7C">
      <w:pPr>
        <w:pStyle w:val="body"/>
        <w:rPr>
          <w:rFonts w:cs="Times New Roman"/>
        </w:rPr>
      </w:pPr>
      <w:r w:rsidRPr="00BE0AE5">
        <w:rPr>
          <w:rFonts w:cs="Times New Roman"/>
        </w:rPr>
        <w:lastRenderedPageBreak/>
        <w:t>Природа: дикие и домашние животные. Климат, погода.</w:t>
      </w:r>
    </w:p>
    <w:p w14:paraId="1312361F" w14:textId="77777777" w:rsidR="00416B7C" w:rsidRPr="00BE0AE5" w:rsidRDefault="00416B7C" w:rsidP="00416B7C">
      <w:pPr>
        <w:pStyle w:val="body"/>
        <w:rPr>
          <w:rFonts w:cs="Times New Roman"/>
        </w:rPr>
      </w:pPr>
      <w:r w:rsidRPr="00BE0AE5">
        <w:rPr>
          <w:rFonts w:cs="Times New Roman"/>
        </w:rPr>
        <w:t>Жизнь в городе и сельской местности. Описание родного города/села. Транспорт.</w:t>
      </w:r>
    </w:p>
    <w:p w14:paraId="3CB2ED99" w14:textId="77777777" w:rsidR="00416B7C" w:rsidRPr="00BE0AE5" w:rsidRDefault="00416B7C" w:rsidP="00416B7C">
      <w:pPr>
        <w:pStyle w:val="body"/>
        <w:rPr>
          <w:rFonts w:cs="Times New Roman"/>
        </w:rPr>
      </w:pPr>
      <w:r w:rsidRPr="00BE0AE5">
        <w:rPr>
          <w:rFonts w:cs="Times New Roman"/>
        </w:rPr>
        <w:t>Родная страна и страна/страны изучаемого языка. Их географическое п</w:t>
      </w:r>
      <w:r w:rsidRPr="00BE0AE5">
        <w:rPr>
          <w:rFonts w:cs="Times New Roman"/>
        </w:rPr>
        <w:t>о</w:t>
      </w:r>
      <w:r w:rsidRPr="00BE0AE5">
        <w:rPr>
          <w:rFonts w:cs="Times New Roman"/>
        </w:rPr>
        <w:t>ложение, столицы, население; официальные языки, достопримечательности, культурные особенности (национальные праздники, традиции, обычаи).</w:t>
      </w:r>
    </w:p>
    <w:p w14:paraId="3751D21C" w14:textId="77777777" w:rsidR="00416B7C" w:rsidRPr="00BE0AE5" w:rsidRDefault="00416B7C" w:rsidP="00416B7C">
      <w:pPr>
        <w:pStyle w:val="body"/>
        <w:rPr>
          <w:rFonts w:cs="Times New Roman"/>
        </w:rPr>
      </w:pPr>
      <w:r w:rsidRPr="00BE0AE5">
        <w:rPr>
          <w:rFonts w:cs="Times New Roman"/>
        </w:rPr>
        <w:t>Выдающиеся люди родной страны и страны/стран изучаемого языка: п</w:t>
      </w:r>
      <w:r w:rsidRPr="00BE0AE5">
        <w:rPr>
          <w:rFonts w:cs="Times New Roman"/>
        </w:rPr>
        <w:t>и</w:t>
      </w:r>
      <w:r w:rsidRPr="00BE0AE5">
        <w:rPr>
          <w:rFonts w:cs="Times New Roman"/>
        </w:rPr>
        <w:t>сатели, поэты, учёные.</w:t>
      </w:r>
    </w:p>
    <w:p w14:paraId="58F6599B" w14:textId="77777777" w:rsidR="00416B7C" w:rsidRPr="00BE0AE5" w:rsidRDefault="00416B7C" w:rsidP="00416B7C">
      <w:pPr>
        <w:pStyle w:val="h4Header"/>
        <w:rPr>
          <w:rStyle w:val="BoldItalic0"/>
          <w:rFonts w:cs="Times New Roman"/>
        </w:rPr>
      </w:pPr>
      <w:r w:rsidRPr="00BE0AE5">
        <w:rPr>
          <w:rStyle w:val="BoldItalic0"/>
          <w:rFonts w:cs="Times New Roman"/>
        </w:rPr>
        <w:t xml:space="preserve">Говорение </w:t>
      </w:r>
    </w:p>
    <w:p w14:paraId="7DD87C8D" w14:textId="77777777"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диалогической речи</w:t>
      </w:r>
      <w:r w:rsidRPr="00BE0AE5">
        <w:rPr>
          <w:rFonts w:cs="Times New Roman"/>
        </w:rPr>
        <w:t>, а именно умений вести:</w:t>
      </w:r>
    </w:p>
    <w:p w14:paraId="752F26FA" w14:textId="77777777" w:rsidR="00416B7C" w:rsidRPr="00BE0AE5" w:rsidRDefault="00416B7C" w:rsidP="00416B7C">
      <w:pPr>
        <w:pStyle w:val="body"/>
        <w:rPr>
          <w:rFonts w:cs="Times New Roman"/>
        </w:rPr>
      </w:pPr>
      <w:r w:rsidRPr="00BE0AE5">
        <w:rPr>
          <w:rStyle w:val="Italic"/>
          <w:rFonts w:cs="Times New Roman"/>
        </w:rPr>
        <w:t>диалог этикетного характера:</w:t>
      </w:r>
      <w:r w:rsidRPr="00BE0AE5">
        <w:rPr>
          <w:rFonts w:cs="Times New Roman"/>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w:t>
      </w:r>
      <w:r w:rsidRPr="00BE0AE5">
        <w:rPr>
          <w:rFonts w:cs="Times New Roman"/>
        </w:rPr>
        <w:t>е</w:t>
      </w:r>
      <w:r w:rsidRPr="00BE0AE5">
        <w:rPr>
          <w:rFonts w:cs="Times New Roman"/>
        </w:rPr>
        <w:t xml:space="preserve">седника; </w:t>
      </w:r>
    </w:p>
    <w:p w14:paraId="2CF74B78" w14:textId="77777777" w:rsidR="00416B7C" w:rsidRPr="00BE0AE5" w:rsidRDefault="00416B7C" w:rsidP="00416B7C">
      <w:pPr>
        <w:pStyle w:val="body"/>
        <w:rPr>
          <w:rFonts w:cs="Times New Roman"/>
        </w:rPr>
      </w:pPr>
      <w:r w:rsidRPr="00BE0AE5">
        <w:rPr>
          <w:rStyle w:val="Italic"/>
          <w:rFonts w:cs="Times New Roman"/>
        </w:rPr>
        <w:t>диалог — побуждение к действию:</w:t>
      </w:r>
      <w:r w:rsidRPr="00BE0AE5">
        <w:rPr>
          <w:rFonts w:cs="Times New Roman"/>
        </w:rPr>
        <w:t xml:space="preserve"> обращаться с просьбой, вежливо с</w:t>
      </w:r>
      <w:r w:rsidRPr="00BE0AE5">
        <w:rPr>
          <w:rFonts w:cs="Times New Roman"/>
        </w:rPr>
        <w:t>о</w:t>
      </w:r>
      <w:r w:rsidRPr="00BE0AE5">
        <w:rPr>
          <w:rFonts w:cs="Times New Roman"/>
        </w:rPr>
        <w:t>глашаться/не соглашаться выполнить просьбу; приглашать собеседника к совместной деятельности, вежливо соглашаться/не соглашаться на предл</w:t>
      </w:r>
      <w:r w:rsidRPr="00BE0AE5">
        <w:rPr>
          <w:rFonts w:cs="Times New Roman"/>
        </w:rPr>
        <w:t>о</w:t>
      </w:r>
      <w:r w:rsidRPr="00BE0AE5">
        <w:rPr>
          <w:rFonts w:cs="Times New Roman"/>
        </w:rPr>
        <w:t xml:space="preserve">жение собеседника, объясняя причину своего решения; </w:t>
      </w:r>
    </w:p>
    <w:p w14:paraId="2616FDCE" w14:textId="77777777" w:rsidR="00416B7C" w:rsidRPr="00BE0AE5" w:rsidRDefault="00416B7C" w:rsidP="00416B7C">
      <w:pPr>
        <w:pStyle w:val="body"/>
        <w:rPr>
          <w:rFonts w:cs="Times New Roman"/>
        </w:rPr>
      </w:pPr>
      <w:r w:rsidRPr="00BE0AE5">
        <w:rPr>
          <w:rStyle w:val="Italic"/>
          <w:rFonts w:cs="Times New Roman"/>
        </w:rPr>
        <w:t>диалог-расспрос:</w:t>
      </w:r>
      <w:r w:rsidRPr="00BE0AE5">
        <w:rPr>
          <w:rFonts w:cs="Times New Roman"/>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w:t>
      </w:r>
      <w:r w:rsidRPr="00BE0AE5">
        <w:rPr>
          <w:rFonts w:cs="Times New Roman"/>
        </w:rPr>
        <w:t>и</w:t>
      </w:r>
      <w:r w:rsidRPr="00BE0AE5">
        <w:rPr>
          <w:rFonts w:cs="Times New Roman"/>
        </w:rPr>
        <w:t>вающего на позицию отвечающего и наоборот.</w:t>
      </w:r>
    </w:p>
    <w:p w14:paraId="5B139F0D" w14:textId="77777777" w:rsidR="00416B7C" w:rsidRPr="00BE0AE5" w:rsidRDefault="00416B7C" w:rsidP="00416B7C">
      <w:pPr>
        <w:pStyle w:val="body"/>
        <w:rPr>
          <w:rFonts w:cs="Times New Roman"/>
        </w:rPr>
      </w:pPr>
      <w:r w:rsidRPr="00BE0AE5">
        <w:rPr>
          <w:rFonts w:cs="Times New Roman"/>
        </w:rPr>
        <w:t>Вышеперечисленные умения диалогической речи развиваются в ста</w:t>
      </w:r>
      <w:r w:rsidRPr="00BE0AE5">
        <w:rPr>
          <w:rFonts w:cs="Times New Roman"/>
        </w:rPr>
        <w:t>н</w:t>
      </w:r>
      <w:r w:rsidRPr="00BE0AE5">
        <w:rPr>
          <w:rFonts w:cs="Times New Roman"/>
        </w:rPr>
        <w:t>дартных ситуациях неофициального общения в рамках тематического соде</w:t>
      </w:r>
      <w:r w:rsidRPr="00BE0AE5">
        <w:rPr>
          <w:rFonts w:cs="Times New Roman"/>
        </w:rPr>
        <w:t>р</w:t>
      </w:r>
      <w:r w:rsidRPr="00BE0AE5">
        <w:rPr>
          <w:rFonts w:cs="Times New Roman"/>
        </w:rPr>
        <w:t>жания речи с опорой на речевые ситуации, ключевые слова и/или иллюстр</w:t>
      </w:r>
      <w:r w:rsidRPr="00BE0AE5">
        <w:rPr>
          <w:rFonts w:cs="Times New Roman"/>
        </w:rPr>
        <w:t>а</w:t>
      </w:r>
      <w:r w:rsidRPr="00BE0AE5">
        <w:rPr>
          <w:rFonts w:cs="Times New Roman"/>
        </w:rPr>
        <w:t>ции, фотографии с соблюдением норм речевого этикета, принятых в стране/странах изучаемого языка.</w:t>
      </w:r>
    </w:p>
    <w:p w14:paraId="1AC9A00C" w14:textId="77777777" w:rsidR="00416B7C" w:rsidRPr="00BE0AE5" w:rsidRDefault="00416B7C" w:rsidP="00416B7C">
      <w:pPr>
        <w:pStyle w:val="body"/>
        <w:rPr>
          <w:rFonts w:cs="Times New Roman"/>
          <w:spacing w:val="-2"/>
        </w:rPr>
      </w:pPr>
      <w:r w:rsidRPr="00BE0AE5">
        <w:rPr>
          <w:rFonts w:cs="Times New Roman"/>
          <w:spacing w:val="-2"/>
        </w:rPr>
        <w:t>Объём диалога — до 5 реплик со стороны каждого собеседника.</w:t>
      </w:r>
    </w:p>
    <w:p w14:paraId="440DBC88" w14:textId="77777777" w:rsidR="00416B7C" w:rsidRPr="00BE0AE5" w:rsidRDefault="00416B7C" w:rsidP="00416B7C">
      <w:pPr>
        <w:pStyle w:val="body"/>
        <w:rPr>
          <w:rFonts w:cs="Times New Roman"/>
          <w:spacing w:val="-1"/>
        </w:rPr>
      </w:pPr>
      <w:r w:rsidRPr="00BE0AE5">
        <w:rPr>
          <w:rFonts w:cs="Times New Roman"/>
          <w:spacing w:val="-1"/>
        </w:rPr>
        <w:t xml:space="preserve">Развитие коммуникативных умений </w:t>
      </w:r>
      <w:r w:rsidRPr="00BE0AE5">
        <w:rPr>
          <w:rStyle w:val="BoldItalic0"/>
          <w:rFonts w:cs="Times New Roman"/>
          <w:spacing w:val="-1"/>
        </w:rPr>
        <w:t>монологической речи</w:t>
      </w:r>
      <w:r w:rsidRPr="00BE0AE5">
        <w:rPr>
          <w:rFonts w:cs="Times New Roman"/>
          <w:spacing w:val="-1"/>
        </w:rPr>
        <w:t xml:space="preserve">: </w:t>
      </w:r>
    </w:p>
    <w:p w14:paraId="5E0694E1" w14:textId="77777777" w:rsidR="00416B7C" w:rsidRPr="00BE0AE5" w:rsidRDefault="00416B7C" w:rsidP="00416B7C">
      <w:pPr>
        <w:pStyle w:val="list-bullet"/>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14:paraId="3D8A7606" w14:textId="77777777" w:rsidR="00416B7C" w:rsidRPr="00BE0AE5" w:rsidRDefault="00416B7C" w:rsidP="00416B7C">
      <w:pPr>
        <w:pStyle w:val="list-dash"/>
        <w:rPr>
          <w:rFonts w:cs="Times New Roman"/>
        </w:rPr>
      </w:pPr>
      <w:r w:rsidRPr="00BE0AE5">
        <w:rPr>
          <w:rFonts w:cs="Times New Roman"/>
        </w:rPr>
        <w:t>описание (предмета, внешности и одежды человека), в том числе х</w:t>
      </w:r>
      <w:r w:rsidRPr="00BE0AE5">
        <w:rPr>
          <w:rFonts w:cs="Times New Roman"/>
        </w:rPr>
        <w:t>а</w:t>
      </w:r>
      <w:r w:rsidRPr="00BE0AE5">
        <w:rPr>
          <w:rFonts w:cs="Times New Roman"/>
        </w:rPr>
        <w:t>рактеристика (черты характера реального человека или литературного персонажа);</w:t>
      </w:r>
    </w:p>
    <w:p w14:paraId="03DE8872" w14:textId="77777777" w:rsidR="00416B7C" w:rsidRPr="00BE0AE5" w:rsidRDefault="00416B7C" w:rsidP="00416B7C">
      <w:pPr>
        <w:pStyle w:val="list-dash"/>
        <w:rPr>
          <w:rFonts w:cs="Times New Roman"/>
        </w:rPr>
      </w:pPr>
      <w:r w:rsidRPr="00BE0AE5">
        <w:rPr>
          <w:rFonts w:cs="Times New Roman"/>
        </w:rPr>
        <w:t>повествование/сообщение;</w:t>
      </w:r>
    </w:p>
    <w:p w14:paraId="0B251CBD" w14:textId="77777777" w:rsidR="00416B7C" w:rsidRPr="00BE0AE5" w:rsidRDefault="00416B7C" w:rsidP="00416B7C">
      <w:pPr>
        <w:pStyle w:val="list-bullet"/>
        <w:rPr>
          <w:rFonts w:cs="Times New Roman"/>
        </w:rPr>
      </w:pPr>
      <w:r w:rsidRPr="00BE0AE5">
        <w:rPr>
          <w:rFonts w:cs="Times New Roman"/>
        </w:rPr>
        <w:t xml:space="preserve">изложение (пересказ) основного содержания прочитанного текста; </w:t>
      </w:r>
    </w:p>
    <w:p w14:paraId="29CC2F4A" w14:textId="77777777" w:rsidR="00416B7C" w:rsidRPr="00BE0AE5" w:rsidRDefault="00416B7C" w:rsidP="00416B7C">
      <w:pPr>
        <w:pStyle w:val="list-bullet"/>
        <w:rPr>
          <w:rFonts w:cs="Times New Roman"/>
        </w:rPr>
      </w:pPr>
      <w:r w:rsidRPr="00BE0AE5">
        <w:rPr>
          <w:rFonts w:cs="Times New Roman"/>
        </w:rPr>
        <w:t>краткое изложение результатов выполненной проектной работы.</w:t>
      </w:r>
    </w:p>
    <w:p w14:paraId="193EFF4E" w14:textId="77777777" w:rsidR="00416B7C" w:rsidRPr="00BE0AE5" w:rsidRDefault="00416B7C" w:rsidP="00416B7C">
      <w:pPr>
        <w:pStyle w:val="body"/>
        <w:rPr>
          <w:rFonts w:cs="Times New Roman"/>
        </w:rPr>
      </w:pPr>
      <w:r w:rsidRPr="00BE0AE5">
        <w:rPr>
          <w:rFonts w:cs="Times New Roman"/>
        </w:rPr>
        <w:lastRenderedPageBreak/>
        <w:t>Данные умения монологической речи развиваются в стандартных ситу</w:t>
      </w:r>
      <w:r w:rsidRPr="00BE0AE5">
        <w:rPr>
          <w:rFonts w:cs="Times New Roman"/>
        </w:rPr>
        <w:t>а</w:t>
      </w:r>
      <w:r w:rsidRPr="00BE0AE5">
        <w:rPr>
          <w:rFonts w:cs="Times New Roman"/>
        </w:rPr>
        <w:t>циях неофициального общения в рамках тематического содержания речи с опорой на ключевые слова, план, вопросы, таблицы и/или иллюстрации, ф</w:t>
      </w:r>
      <w:r w:rsidRPr="00BE0AE5">
        <w:rPr>
          <w:rFonts w:cs="Times New Roman"/>
        </w:rPr>
        <w:t>о</w:t>
      </w:r>
      <w:r w:rsidRPr="00BE0AE5">
        <w:rPr>
          <w:rFonts w:cs="Times New Roman"/>
        </w:rPr>
        <w:t>тографии.</w:t>
      </w:r>
    </w:p>
    <w:p w14:paraId="20D50983" w14:textId="77777777" w:rsidR="00416B7C" w:rsidRPr="00BE0AE5" w:rsidRDefault="00416B7C" w:rsidP="00416B7C">
      <w:pPr>
        <w:pStyle w:val="body"/>
        <w:rPr>
          <w:rFonts w:cs="Times New Roman"/>
        </w:rPr>
      </w:pPr>
      <w:r w:rsidRPr="00BE0AE5">
        <w:rPr>
          <w:rFonts w:cs="Times New Roman"/>
        </w:rPr>
        <w:t>Объём монологического высказывания — 7—8 фраз.</w:t>
      </w:r>
    </w:p>
    <w:p w14:paraId="27DAA695" w14:textId="77777777" w:rsidR="00416B7C" w:rsidRPr="00BE0AE5" w:rsidRDefault="00416B7C" w:rsidP="00416B7C">
      <w:pPr>
        <w:pStyle w:val="h4Header"/>
        <w:rPr>
          <w:rFonts w:cs="Times New Roman"/>
        </w:rPr>
      </w:pPr>
      <w:r w:rsidRPr="00BE0AE5">
        <w:rPr>
          <w:rStyle w:val="BoldItalic0"/>
          <w:rFonts w:cs="Times New Roman"/>
        </w:rPr>
        <w:t>Аудирование</w:t>
      </w:r>
      <w:r w:rsidRPr="00BE0AE5">
        <w:rPr>
          <w:rFonts w:cs="Times New Roman"/>
        </w:rPr>
        <w:t xml:space="preserve"> </w:t>
      </w:r>
    </w:p>
    <w:p w14:paraId="0A355A41" w14:textId="77777777" w:rsidR="00416B7C" w:rsidRPr="00BE0AE5" w:rsidRDefault="00416B7C" w:rsidP="00416B7C">
      <w:pPr>
        <w:pStyle w:val="body"/>
        <w:rPr>
          <w:rFonts w:cs="Times New Roman"/>
        </w:rPr>
      </w:pPr>
      <w:r w:rsidRPr="00BE0AE5">
        <w:rPr>
          <w:rFonts w:cs="Times New Roman"/>
        </w:rPr>
        <w:t>При непосредственном общении: понимание на слух речи учителя и о</w:t>
      </w:r>
      <w:r w:rsidRPr="00BE0AE5">
        <w:rPr>
          <w:rFonts w:cs="Times New Roman"/>
        </w:rPr>
        <w:t>д</w:t>
      </w:r>
      <w:r w:rsidRPr="00BE0AE5">
        <w:rPr>
          <w:rFonts w:cs="Times New Roman"/>
        </w:rPr>
        <w:t xml:space="preserve">ноклассников и вербальная/невербальная реакция на услышанное. </w:t>
      </w:r>
    </w:p>
    <w:p w14:paraId="3BD424F6" w14:textId="77777777" w:rsidR="00416B7C" w:rsidRPr="00BE0AE5" w:rsidRDefault="00416B7C" w:rsidP="00416B7C">
      <w:pPr>
        <w:pStyle w:val="body"/>
        <w:rPr>
          <w:rFonts w:cs="Times New Roman"/>
          <w:spacing w:val="-3"/>
        </w:rPr>
      </w:pPr>
      <w:r w:rsidRPr="00BE0AE5">
        <w:rPr>
          <w:rFonts w:cs="Times New Roman"/>
          <w:spacing w:val="-3"/>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w:t>
      </w:r>
      <w:r w:rsidRPr="00BE0AE5">
        <w:rPr>
          <w:rFonts w:cs="Times New Roman"/>
          <w:spacing w:val="-3"/>
        </w:rPr>
        <w:t>а</w:t>
      </w:r>
      <w:r w:rsidRPr="00BE0AE5">
        <w:rPr>
          <w:rFonts w:cs="Times New Roman"/>
          <w:spacing w:val="-3"/>
        </w:rPr>
        <w:t xml:space="preserve">ние в зависимости от поставленной коммуникативной задачи: с пониманием основного содержания, с пониманием запрашиваемой информации. </w:t>
      </w:r>
    </w:p>
    <w:p w14:paraId="549AD7CB" w14:textId="77777777" w:rsidR="00416B7C" w:rsidRPr="00BE0AE5" w:rsidRDefault="00416B7C" w:rsidP="00416B7C">
      <w:pPr>
        <w:pStyle w:val="body"/>
        <w:rPr>
          <w:rFonts w:cs="Times New Roman"/>
        </w:rPr>
      </w:pPr>
      <w:r w:rsidRPr="00BE0AE5">
        <w:rPr>
          <w:rFonts w:cs="Times New Roman"/>
        </w:rPr>
        <w:t>Аудирование с пониманием основного содержания текста предполагает умение определять основную тему и главные факты/события в восприним</w:t>
      </w:r>
      <w:r w:rsidRPr="00BE0AE5">
        <w:rPr>
          <w:rFonts w:cs="Times New Roman"/>
        </w:rPr>
        <w:t>а</w:t>
      </w:r>
      <w:r w:rsidRPr="00BE0AE5">
        <w:rPr>
          <w:rFonts w:cs="Times New Roman"/>
        </w:rPr>
        <w:t xml:space="preserve">емом на слух тексте; игнорировать незнакомые слова, несущественные для понимания основного содержания. </w:t>
      </w:r>
    </w:p>
    <w:p w14:paraId="53556C33" w14:textId="77777777" w:rsidR="00416B7C" w:rsidRPr="00BE0AE5" w:rsidRDefault="00416B7C" w:rsidP="00416B7C">
      <w:pPr>
        <w:pStyle w:val="body"/>
        <w:rPr>
          <w:rFonts w:cs="Times New Roman"/>
        </w:rPr>
      </w:pPr>
      <w:r w:rsidRPr="00BE0AE5">
        <w:rPr>
          <w:rFonts w:cs="Times New Roman"/>
        </w:rPr>
        <w:t>Аудирование с пониманием запрашиваемой информации, предполагает умение выделять запрашиваемую информацию, представленную в экспл</w:t>
      </w:r>
      <w:r w:rsidRPr="00BE0AE5">
        <w:rPr>
          <w:rFonts w:cs="Times New Roman"/>
        </w:rPr>
        <w:t>и</w:t>
      </w:r>
      <w:r w:rsidRPr="00BE0AE5">
        <w:rPr>
          <w:rFonts w:cs="Times New Roman"/>
        </w:rPr>
        <w:t>цитной (явной) форме, в воспринимаемом на слух тексте.</w:t>
      </w:r>
    </w:p>
    <w:p w14:paraId="0F24B81F" w14:textId="77777777" w:rsidR="00416B7C" w:rsidRPr="00BE0AE5" w:rsidRDefault="00416B7C" w:rsidP="00416B7C">
      <w:pPr>
        <w:pStyle w:val="body"/>
        <w:rPr>
          <w:rFonts w:cs="Times New Roman"/>
        </w:rPr>
      </w:pPr>
      <w:r w:rsidRPr="00BE0AE5">
        <w:rPr>
          <w:rFonts w:cs="Times New Roman"/>
        </w:rPr>
        <w:t>Тексты для аудирования: высказывания собеседников в ситуациях повс</w:t>
      </w:r>
      <w:r w:rsidRPr="00BE0AE5">
        <w:rPr>
          <w:rFonts w:cs="Times New Roman"/>
        </w:rPr>
        <w:t>е</w:t>
      </w:r>
      <w:r w:rsidRPr="00BE0AE5">
        <w:rPr>
          <w:rFonts w:cs="Times New Roman"/>
        </w:rPr>
        <w:t>дневного общения, диалог (беседа), рассказ, сообщение информационного характера.</w:t>
      </w:r>
    </w:p>
    <w:p w14:paraId="0EB83DB4" w14:textId="77777777" w:rsidR="00416B7C" w:rsidRPr="00BE0AE5" w:rsidRDefault="00416B7C" w:rsidP="00416B7C">
      <w:pPr>
        <w:pStyle w:val="body"/>
        <w:rPr>
          <w:rFonts w:cs="Times New Roman"/>
        </w:rPr>
      </w:pPr>
      <w:r w:rsidRPr="00BE0AE5">
        <w:rPr>
          <w:rFonts w:cs="Times New Roman"/>
        </w:rPr>
        <w:t xml:space="preserve">Время звучания текста/текстов для аудирования — до 1,5 минут. </w:t>
      </w:r>
    </w:p>
    <w:p w14:paraId="4D23DDF5" w14:textId="77777777" w:rsidR="00416B7C" w:rsidRPr="00BE0AE5" w:rsidRDefault="00416B7C" w:rsidP="00416B7C">
      <w:pPr>
        <w:pStyle w:val="h4Header"/>
        <w:rPr>
          <w:rFonts w:cs="Times New Roman"/>
        </w:rPr>
      </w:pPr>
      <w:r w:rsidRPr="00BE0AE5">
        <w:rPr>
          <w:rStyle w:val="BoldItalic0"/>
          <w:rFonts w:cs="Times New Roman"/>
        </w:rPr>
        <w:t>Смысловое чтение</w:t>
      </w:r>
      <w:r w:rsidRPr="00BE0AE5">
        <w:rPr>
          <w:rFonts w:cs="Times New Roman"/>
        </w:rPr>
        <w:t xml:space="preserve"> </w:t>
      </w:r>
    </w:p>
    <w:p w14:paraId="7406E95A" w14:textId="77777777" w:rsidR="00416B7C" w:rsidRPr="00BE0AE5" w:rsidRDefault="00416B7C" w:rsidP="00416B7C">
      <w:pPr>
        <w:pStyle w:val="body"/>
        <w:rPr>
          <w:rFonts w:cs="Times New Roman"/>
        </w:rPr>
      </w:pPr>
      <w:r w:rsidRPr="00BE0AE5">
        <w:rPr>
          <w:rFonts w:cs="Times New Roman"/>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w:t>
      </w:r>
      <w:r w:rsidRPr="00BE0AE5">
        <w:rPr>
          <w:rFonts w:cs="Times New Roman"/>
        </w:rPr>
        <w:t>о</w:t>
      </w:r>
      <w:r w:rsidRPr="00BE0AE5">
        <w:rPr>
          <w:rFonts w:cs="Times New Roman"/>
        </w:rPr>
        <w:t>ставленной коммуникативной задачи: с пониманием основного содержания, с пониманием запрашиваемой информации.</w:t>
      </w:r>
    </w:p>
    <w:p w14:paraId="48330A5F" w14:textId="77777777" w:rsidR="00416B7C" w:rsidRPr="00BE0AE5" w:rsidRDefault="00416B7C" w:rsidP="00416B7C">
      <w:pPr>
        <w:pStyle w:val="body"/>
        <w:rPr>
          <w:rFonts w:cs="Times New Roman"/>
        </w:rPr>
      </w:pPr>
      <w:r w:rsidRPr="00BE0AE5">
        <w:rPr>
          <w:rFonts w:cs="Times New Roman"/>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игнорировать незнакомые слова, несущественные для понимания основного содержания; понимать и</w:t>
      </w:r>
      <w:r w:rsidRPr="00BE0AE5">
        <w:rPr>
          <w:rFonts w:cs="Times New Roman"/>
        </w:rPr>
        <w:t>н</w:t>
      </w:r>
      <w:r w:rsidRPr="00BE0AE5">
        <w:rPr>
          <w:rFonts w:cs="Times New Roman"/>
        </w:rPr>
        <w:t>тернациональные слова в контексте.</w:t>
      </w:r>
    </w:p>
    <w:p w14:paraId="6921AEE8" w14:textId="77777777" w:rsidR="00416B7C" w:rsidRPr="00BE0AE5" w:rsidRDefault="00416B7C" w:rsidP="00416B7C">
      <w:pPr>
        <w:pStyle w:val="body"/>
        <w:rPr>
          <w:rFonts w:cs="Times New Roman"/>
        </w:rPr>
      </w:pPr>
      <w:r w:rsidRPr="00BE0AE5">
        <w:rPr>
          <w:rFonts w:cs="Times New Roman"/>
        </w:rPr>
        <w:t>Чтение с пониманием запрашиваемой информации предполагает умения находить в прочитанном тексте и понимать запрашиваемую информацию.</w:t>
      </w:r>
    </w:p>
    <w:p w14:paraId="4C3FF6A9" w14:textId="77777777" w:rsidR="00416B7C" w:rsidRPr="00BE0AE5" w:rsidRDefault="00416B7C" w:rsidP="00416B7C">
      <w:pPr>
        <w:pStyle w:val="body"/>
        <w:rPr>
          <w:rFonts w:cs="Times New Roman"/>
        </w:rPr>
      </w:pPr>
      <w:r w:rsidRPr="00BE0AE5">
        <w:rPr>
          <w:rFonts w:cs="Times New Roman"/>
        </w:rPr>
        <w:lastRenderedPageBreak/>
        <w:t>Чтение несплошных текстов (таблиц) и понимание представленной в них информации.</w:t>
      </w:r>
    </w:p>
    <w:p w14:paraId="4CE69F50" w14:textId="77777777" w:rsidR="00416B7C" w:rsidRPr="00BE0AE5" w:rsidRDefault="00416B7C" w:rsidP="00416B7C">
      <w:pPr>
        <w:pStyle w:val="body"/>
        <w:rPr>
          <w:rFonts w:cs="Times New Roman"/>
        </w:rPr>
      </w:pPr>
      <w:r w:rsidRPr="00BE0AE5">
        <w:rPr>
          <w:rFonts w:cs="Times New Roman"/>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w:t>
      </w:r>
      <w:r w:rsidRPr="00BE0AE5">
        <w:rPr>
          <w:rFonts w:cs="Times New Roman"/>
        </w:rPr>
        <w:t>ъ</w:t>
      </w:r>
      <w:r w:rsidRPr="00BE0AE5">
        <w:rPr>
          <w:rFonts w:cs="Times New Roman"/>
        </w:rPr>
        <w:t>явление; кулинарный рецепт; стихотворение; несплошной текст (таблица).</w:t>
      </w:r>
    </w:p>
    <w:p w14:paraId="467AABCF" w14:textId="77777777" w:rsidR="00416B7C" w:rsidRPr="00BE0AE5" w:rsidRDefault="00416B7C" w:rsidP="00416B7C">
      <w:pPr>
        <w:pStyle w:val="body"/>
        <w:rPr>
          <w:rFonts w:cs="Times New Roman"/>
        </w:rPr>
      </w:pPr>
      <w:r w:rsidRPr="00BE0AE5">
        <w:rPr>
          <w:rFonts w:cs="Times New Roman"/>
        </w:rPr>
        <w:t>Объём текста/текстов для чтения — 250—300 слов.</w:t>
      </w:r>
    </w:p>
    <w:p w14:paraId="6B1E05AE" w14:textId="77777777" w:rsidR="00416B7C" w:rsidRPr="00BE0AE5" w:rsidRDefault="00416B7C" w:rsidP="004C0A11">
      <w:pPr>
        <w:pStyle w:val="h4Header"/>
        <w:keepNext/>
        <w:rPr>
          <w:rFonts w:cs="Times New Roman"/>
        </w:rPr>
      </w:pPr>
      <w:r w:rsidRPr="00BE0AE5">
        <w:rPr>
          <w:rStyle w:val="BoldItalic0"/>
          <w:rFonts w:cs="Times New Roman"/>
        </w:rPr>
        <w:t>Письменная речь</w:t>
      </w:r>
      <w:r w:rsidRPr="00BE0AE5">
        <w:rPr>
          <w:rFonts w:cs="Times New Roman"/>
        </w:rPr>
        <w:t xml:space="preserve"> </w:t>
      </w:r>
    </w:p>
    <w:p w14:paraId="79CCCA1C" w14:textId="77777777" w:rsidR="00416B7C" w:rsidRPr="00BE0AE5" w:rsidRDefault="00416B7C" w:rsidP="00416B7C">
      <w:pPr>
        <w:pStyle w:val="body"/>
        <w:rPr>
          <w:rFonts w:cs="Times New Roman"/>
        </w:rPr>
      </w:pPr>
      <w:r w:rsidRPr="00BE0AE5">
        <w:rPr>
          <w:rFonts w:cs="Times New Roman"/>
        </w:rPr>
        <w:t xml:space="preserve">Развитие умений письменной речи: </w:t>
      </w:r>
    </w:p>
    <w:p w14:paraId="40729593" w14:textId="77777777" w:rsidR="00416B7C" w:rsidRPr="00BE0AE5" w:rsidRDefault="00416B7C" w:rsidP="00416B7C">
      <w:pPr>
        <w:pStyle w:val="body"/>
        <w:rPr>
          <w:rFonts w:cs="Times New Roman"/>
        </w:rPr>
      </w:pPr>
      <w:r w:rsidRPr="00BE0AE5">
        <w:rPr>
          <w:rFonts w:cs="Times New Roman"/>
        </w:rPr>
        <w:t>списывание текста и выписывание из него слов, словосочетаний, предл</w:t>
      </w:r>
      <w:r w:rsidRPr="00BE0AE5">
        <w:rPr>
          <w:rFonts w:cs="Times New Roman"/>
        </w:rPr>
        <w:t>о</w:t>
      </w:r>
      <w:r w:rsidRPr="00BE0AE5">
        <w:rPr>
          <w:rFonts w:cs="Times New Roman"/>
        </w:rPr>
        <w:t xml:space="preserve">жений в соответствии с решаемой коммуникативной задачей; </w:t>
      </w:r>
    </w:p>
    <w:p w14:paraId="06E0F68E" w14:textId="77777777" w:rsidR="00416B7C" w:rsidRPr="00BE0AE5" w:rsidRDefault="00416B7C" w:rsidP="00416B7C">
      <w:pPr>
        <w:pStyle w:val="body"/>
        <w:rPr>
          <w:rFonts w:cs="Times New Roman"/>
        </w:rPr>
      </w:pPr>
      <w:r w:rsidRPr="00BE0AE5">
        <w:rPr>
          <w:rFonts w:cs="Times New Roman"/>
        </w:rPr>
        <w:t xml:space="preserve">заполнение анкет и формуляров: сообщение о себе основных сведений в соответствии с нормами, принятыми в англоговорящих странах; </w:t>
      </w:r>
    </w:p>
    <w:p w14:paraId="7F5F6A5E" w14:textId="77777777" w:rsidR="00416B7C" w:rsidRPr="00BE0AE5" w:rsidRDefault="00416B7C" w:rsidP="00416B7C">
      <w:pPr>
        <w:pStyle w:val="body"/>
        <w:rPr>
          <w:rFonts w:cs="Times New Roman"/>
          <w:spacing w:val="-2"/>
        </w:rPr>
      </w:pPr>
      <w:r w:rsidRPr="00BE0AE5">
        <w:rPr>
          <w:rFonts w:cs="Times New Roman"/>
          <w:spacing w:val="-2"/>
        </w:rPr>
        <w:t>написание электронного сообщения личного характера: сообщать краткие сведения о себе; расспрашивать друга/подругу по переписке о его/её увлеч</w:t>
      </w:r>
      <w:r w:rsidRPr="00BE0AE5">
        <w:rPr>
          <w:rFonts w:cs="Times New Roman"/>
          <w:spacing w:val="-2"/>
        </w:rPr>
        <w:t>е</w:t>
      </w:r>
      <w:r w:rsidRPr="00BE0AE5">
        <w:rPr>
          <w:rFonts w:cs="Times New Roman"/>
          <w:spacing w:val="-2"/>
        </w:rPr>
        <w:t>ниях; выражать благодарность, извинение; оформлять обращение, заверша</w:t>
      </w:r>
      <w:r w:rsidRPr="00BE0AE5">
        <w:rPr>
          <w:rFonts w:cs="Times New Roman"/>
          <w:spacing w:val="-2"/>
        </w:rPr>
        <w:t>ю</w:t>
      </w:r>
      <w:r w:rsidRPr="00BE0AE5">
        <w:rPr>
          <w:rFonts w:cs="Times New Roman"/>
          <w:spacing w:val="-2"/>
        </w:rPr>
        <w:t>щую фразу и подпись в соответствии с нормами неофициального общения, принятыми в стране/странах изучаемого языка. Объём письма — до 70 слов;</w:t>
      </w:r>
    </w:p>
    <w:p w14:paraId="0A808E9D" w14:textId="77777777" w:rsidR="00416B7C" w:rsidRPr="00BE0AE5" w:rsidRDefault="00416B7C" w:rsidP="00416B7C">
      <w:pPr>
        <w:pStyle w:val="body"/>
        <w:rPr>
          <w:rFonts w:cs="Times New Roman"/>
        </w:rPr>
      </w:pPr>
      <w:r w:rsidRPr="00BE0AE5">
        <w:rPr>
          <w:rFonts w:cs="Times New Roman"/>
        </w:rPr>
        <w:t>создание небольшого письменного высказывания с опорой на образец, план, иллюстрацию. Объём письменного высказывания — до 70 слов.</w:t>
      </w:r>
    </w:p>
    <w:p w14:paraId="00EBD742" w14:textId="77777777" w:rsidR="00416B7C" w:rsidRPr="00BE0AE5" w:rsidRDefault="00416B7C" w:rsidP="00416B7C">
      <w:pPr>
        <w:pStyle w:val="h4-firstHeader"/>
        <w:spacing w:before="227"/>
        <w:rPr>
          <w:rFonts w:cs="Times New Roman"/>
        </w:rPr>
      </w:pPr>
      <w:r w:rsidRPr="00BE0AE5">
        <w:rPr>
          <w:rFonts w:cs="Times New Roman"/>
        </w:rPr>
        <w:t>Языковые знания и умения</w:t>
      </w:r>
    </w:p>
    <w:p w14:paraId="72ADB79F" w14:textId="77777777" w:rsidR="00416B7C" w:rsidRPr="00BE0AE5" w:rsidRDefault="00416B7C" w:rsidP="00416B7C">
      <w:pPr>
        <w:pStyle w:val="h4Header"/>
        <w:spacing w:before="57"/>
        <w:rPr>
          <w:rStyle w:val="BoldItalic0"/>
          <w:rFonts w:cs="Times New Roman"/>
        </w:rPr>
      </w:pPr>
      <w:r w:rsidRPr="00BE0AE5">
        <w:rPr>
          <w:rStyle w:val="BoldItalic0"/>
          <w:rFonts w:cs="Times New Roman"/>
        </w:rPr>
        <w:t>Фонетическая сторона речи</w:t>
      </w:r>
    </w:p>
    <w:p w14:paraId="0D6A34E5" w14:textId="77777777" w:rsidR="00416B7C" w:rsidRPr="00BE0AE5" w:rsidRDefault="00416B7C" w:rsidP="00416B7C">
      <w:pPr>
        <w:pStyle w:val="body"/>
        <w:rPr>
          <w:rFonts w:cs="Times New Roman"/>
        </w:rPr>
      </w:pPr>
      <w:r w:rsidRPr="00BE0AE5">
        <w:rPr>
          <w:rFonts w:cs="Times New Roman"/>
        </w:rPr>
        <w:t>Различение на слух и адекватное, без фонематических ошибок, ведущих к сбою в коммуникации, произнесение слов с соблюдением правильного уд</w:t>
      </w:r>
      <w:r w:rsidRPr="00BE0AE5">
        <w:rPr>
          <w:rFonts w:cs="Times New Roman"/>
        </w:rPr>
        <w:t>а</w:t>
      </w:r>
      <w:r w:rsidRPr="00BE0AE5">
        <w:rPr>
          <w:rFonts w:cs="Times New Roman"/>
        </w:rPr>
        <w:t>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3E7BE406" w14:textId="77777777" w:rsidR="00416B7C" w:rsidRPr="00BE0AE5" w:rsidRDefault="00416B7C" w:rsidP="00416B7C">
      <w:pPr>
        <w:pStyle w:val="body"/>
        <w:rPr>
          <w:rFonts w:cs="Times New Roman"/>
        </w:rPr>
      </w:pPr>
      <w:r w:rsidRPr="00BE0AE5">
        <w:rPr>
          <w:rFonts w:cs="Times New Roman"/>
        </w:rPr>
        <w:t>Чтение вслух небольших адаптированных аутентичных текстов, постр</w:t>
      </w:r>
      <w:r w:rsidRPr="00BE0AE5">
        <w:rPr>
          <w:rFonts w:cs="Times New Roman"/>
        </w:rPr>
        <w:t>о</w:t>
      </w:r>
      <w:r w:rsidRPr="00BE0AE5">
        <w:rPr>
          <w:rFonts w:cs="Times New Roman"/>
        </w:rPr>
        <w:t>енных на изученном языковом материале, с соблюдением правил чтения и соответствующей интонации, демонстрирующее понимание текста.</w:t>
      </w:r>
    </w:p>
    <w:p w14:paraId="31E781D0" w14:textId="77777777" w:rsidR="00416B7C" w:rsidRPr="00BE0AE5" w:rsidRDefault="00416B7C" w:rsidP="00416B7C">
      <w:pPr>
        <w:pStyle w:val="body"/>
        <w:rPr>
          <w:rFonts w:cs="Times New Roman"/>
        </w:rPr>
      </w:pPr>
      <w:r w:rsidRPr="00BE0AE5">
        <w:rPr>
          <w:rFonts w:cs="Times New Roman"/>
        </w:rPr>
        <w:t xml:space="preserve">Тексты для чтения вслух: сообщение информационного характера, отрывок из статьи научно-популярного характера, рассказ, диалог (беседа). </w:t>
      </w:r>
    </w:p>
    <w:p w14:paraId="196BD4EB" w14:textId="77777777" w:rsidR="00416B7C" w:rsidRPr="00BE0AE5" w:rsidRDefault="00416B7C" w:rsidP="00416B7C">
      <w:pPr>
        <w:pStyle w:val="body"/>
        <w:rPr>
          <w:rFonts w:cs="Times New Roman"/>
        </w:rPr>
      </w:pPr>
      <w:r w:rsidRPr="00BE0AE5">
        <w:rPr>
          <w:rFonts w:cs="Times New Roman"/>
        </w:rPr>
        <w:t>Объём текста для чтения вслух — до 95 слов.</w:t>
      </w:r>
    </w:p>
    <w:p w14:paraId="58D3F25E" w14:textId="77777777" w:rsidR="00416B7C" w:rsidRPr="00BE0AE5" w:rsidRDefault="00416B7C" w:rsidP="00416B7C">
      <w:pPr>
        <w:pStyle w:val="h4Header"/>
        <w:rPr>
          <w:rFonts w:cs="Times New Roman"/>
        </w:rPr>
      </w:pPr>
      <w:r w:rsidRPr="00BE0AE5">
        <w:rPr>
          <w:rStyle w:val="BoldItalic0"/>
          <w:rFonts w:cs="Times New Roman"/>
        </w:rPr>
        <w:t>Графика, орфография и пунктуация</w:t>
      </w:r>
    </w:p>
    <w:p w14:paraId="5605E66D" w14:textId="77777777" w:rsidR="00416B7C" w:rsidRPr="00BE0AE5" w:rsidRDefault="00416B7C" w:rsidP="00416B7C">
      <w:pPr>
        <w:pStyle w:val="body"/>
        <w:rPr>
          <w:rFonts w:cs="Times New Roman"/>
        </w:rPr>
      </w:pPr>
      <w:r w:rsidRPr="00BE0AE5">
        <w:rPr>
          <w:rFonts w:cs="Times New Roman"/>
        </w:rPr>
        <w:t xml:space="preserve">Правильное написание изученных слов. </w:t>
      </w:r>
    </w:p>
    <w:p w14:paraId="3B65BB1D" w14:textId="77777777" w:rsidR="00416B7C" w:rsidRPr="00BE0AE5" w:rsidRDefault="00416B7C" w:rsidP="00416B7C">
      <w:pPr>
        <w:pStyle w:val="body"/>
        <w:rPr>
          <w:rFonts w:cs="Times New Roman"/>
        </w:rPr>
      </w:pPr>
      <w:r w:rsidRPr="00BE0AE5">
        <w:rPr>
          <w:rFonts w:cs="Times New Roman"/>
        </w:rPr>
        <w:lastRenderedPageBreak/>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14:paraId="48C8275E" w14:textId="77777777" w:rsidR="00416B7C" w:rsidRPr="00BE0AE5" w:rsidRDefault="00416B7C" w:rsidP="00416B7C">
      <w:pPr>
        <w:pStyle w:val="body"/>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419B2733" w14:textId="77777777" w:rsidR="00416B7C" w:rsidRPr="00BE0AE5" w:rsidRDefault="00416B7C" w:rsidP="004C0A11">
      <w:pPr>
        <w:pStyle w:val="h4Header"/>
        <w:keepNext/>
        <w:rPr>
          <w:rFonts w:cs="Times New Roman"/>
        </w:rPr>
      </w:pPr>
      <w:r w:rsidRPr="00BE0AE5">
        <w:rPr>
          <w:rStyle w:val="BoldItalic0"/>
          <w:rFonts w:cs="Times New Roman"/>
        </w:rPr>
        <w:t>Лексическая сторона речи</w:t>
      </w:r>
    </w:p>
    <w:p w14:paraId="783BB880" w14:textId="77777777" w:rsidR="00416B7C" w:rsidRPr="00BE0AE5" w:rsidRDefault="00416B7C" w:rsidP="00416B7C">
      <w:pPr>
        <w:pStyle w:val="body"/>
        <w:rPr>
          <w:rFonts w:cs="Times New Roman"/>
        </w:rPr>
      </w:pPr>
      <w:r w:rsidRPr="00BE0AE5">
        <w:rPr>
          <w:rFonts w:cs="Times New Roman"/>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w:t>
      </w:r>
      <w:r w:rsidRPr="00BE0AE5">
        <w:rPr>
          <w:rFonts w:cs="Times New Roman"/>
        </w:rPr>
        <w:t>е</w:t>
      </w:r>
      <w:r w:rsidRPr="00BE0AE5">
        <w:rPr>
          <w:rFonts w:cs="Times New Roman"/>
        </w:rPr>
        <w:t xml:space="preserve">таемости. </w:t>
      </w:r>
    </w:p>
    <w:p w14:paraId="2621F2B3" w14:textId="77777777" w:rsidR="00416B7C" w:rsidRPr="00BE0AE5" w:rsidRDefault="00416B7C" w:rsidP="00416B7C">
      <w:pPr>
        <w:pStyle w:val="body"/>
        <w:rPr>
          <w:rFonts w:cs="Times New Roman"/>
        </w:rPr>
      </w:pPr>
      <w:r w:rsidRPr="00BE0AE5">
        <w:rPr>
          <w:rFonts w:cs="Times New Roman"/>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7F687B97" w14:textId="77777777" w:rsidR="00416B7C" w:rsidRPr="00BE0AE5" w:rsidRDefault="00416B7C" w:rsidP="00416B7C">
      <w:pPr>
        <w:pStyle w:val="body"/>
        <w:rPr>
          <w:rFonts w:cs="Times New Roman"/>
          <w:spacing w:val="-2"/>
        </w:rPr>
      </w:pPr>
      <w:r w:rsidRPr="00BE0AE5">
        <w:rPr>
          <w:rFonts w:cs="Times New Roman"/>
          <w:spacing w:val="-2"/>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w:t>
      </w:r>
      <w:r w:rsidRPr="00BE0AE5">
        <w:rPr>
          <w:rFonts w:cs="Times New Roman"/>
          <w:spacing w:val="-2"/>
        </w:rPr>
        <w:t>к</w:t>
      </w:r>
      <w:r w:rsidRPr="00BE0AE5">
        <w:rPr>
          <w:rFonts w:cs="Times New Roman"/>
          <w:spacing w:val="-2"/>
        </w:rPr>
        <w:t xml:space="preserve">тивного минимума). </w:t>
      </w:r>
    </w:p>
    <w:p w14:paraId="665A4365" w14:textId="77777777" w:rsidR="00416B7C" w:rsidRPr="00BE0AE5" w:rsidRDefault="00416B7C" w:rsidP="00416B7C">
      <w:pPr>
        <w:pStyle w:val="body"/>
        <w:rPr>
          <w:rFonts w:cs="Times New Roman"/>
        </w:rPr>
      </w:pPr>
      <w:r w:rsidRPr="00BE0AE5">
        <w:rPr>
          <w:rFonts w:cs="Times New Roman"/>
        </w:rPr>
        <w:t>Основные способы словообразования:</w:t>
      </w:r>
    </w:p>
    <w:p w14:paraId="2FD85721" w14:textId="77777777" w:rsidR="00416B7C" w:rsidRPr="00BE0AE5" w:rsidRDefault="00416B7C" w:rsidP="00416B7C">
      <w:pPr>
        <w:pStyle w:val="body"/>
        <w:rPr>
          <w:rFonts w:cs="Times New Roman"/>
        </w:rPr>
      </w:pPr>
      <w:r w:rsidRPr="00BE0AE5">
        <w:rPr>
          <w:rFonts w:cs="Times New Roman"/>
        </w:rPr>
        <w:t xml:space="preserve">аффиксация: </w:t>
      </w:r>
    </w:p>
    <w:p w14:paraId="199353E0" w14:textId="77777777" w:rsidR="00416B7C" w:rsidRPr="00BE0AE5" w:rsidRDefault="00416B7C" w:rsidP="00416B7C">
      <w:pPr>
        <w:pStyle w:val="body"/>
        <w:rPr>
          <w:rFonts w:cs="Times New Roman"/>
        </w:rPr>
      </w:pPr>
      <w:r w:rsidRPr="00BE0AE5">
        <w:rPr>
          <w:rFonts w:cs="Times New Roman"/>
        </w:rPr>
        <w:t xml:space="preserve">образование имён существительных при помощи суффикса -ing (reading); </w:t>
      </w:r>
    </w:p>
    <w:p w14:paraId="44056568" w14:textId="77777777" w:rsidR="00416B7C" w:rsidRPr="00BE0AE5" w:rsidRDefault="00416B7C" w:rsidP="00416B7C">
      <w:pPr>
        <w:pStyle w:val="body"/>
        <w:rPr>
          <w:rFonts w:cs="Times New Roman"/>
        </w:rPr>
      </w:pPr>
      <w:r w:rsidRPr="00BE0AE5">
        <w:rPr>
          <w:rFonts w:cs="Times New Roman"/>
        </w:rPr>
        <w:t>образование имён прилагательных при помощи суффиксов -al (typical), -ing (amazing), -less (useless), -ive (impressive).</w:t>
      </w:r>
    </w:p>
    <w:p w14:paraId="1E1026FE" w14:textId="77777777" w:rsidR="00416B7C" w:rsidRPr="00BE0AE5" w:rsidRDefault="00416B7C" w:rsidP="00416B7C">
      <w:pPr>
        <w:pStyle w:val="body"/>
        <w:rPr>
          <w:rFonts w:cs="Times New Roman"/>
        </w:rPr>
      </w:pPr>
      <w:r w:rsidRPr="00BE0AE5">
        <w:rPr>
          <w:rFonts w:cs="Times New Roman"/>
        </w:rPr>
        <w:t xml:space="preserve">Синонимы. Антонимы. Интернациональные слова. </w:t>
      </w:r>
    </w:p>
    <w:p w14:paraId="6CB49A70" w14:textId="77777777" w:rsidR="00416B7C" w:rsidRPr="00BE0AE5" w:rsidRDefault="00416B7C" w:rsidP="00416B7C">
      <w:pPr>
        <w:pStyle w:val="h4Header"/>
        <w:rPr>
          <w:rStyle w:val="BoldItalic0"/>
          <w:rFonts w:cs="Times New Roman"/>
        </w:rPr>
      </w:pPr>
      <w:r w:rsidRPr="00BE0AE5">
        <w:rPr>
          <w:rStyle w:val="BoldItalic0"/>
          <w:rFonts w:cs="Times New Roman"/>
        </w:rPr>
        <w:t>Грамматическая сторона речи</w:t>
      </w:r>
    </w:p>
    <w:p w14:paraId="6795B56B" w14:textId="77777777" w:rsidR="00416B7C" w:rsidRPr="00BE0AE5" w:rsidRDefault="00416B7C" w:rsidP="00416B7C">
      <w:pPr>
        <w:pStyle w:val="body"/>
        <w:rPr>
          <w:rFonts w:cs="Times New Roman"/>
        </w:rPr>
      </w:pPr>
      <w:r w:rsidRPr="00BE0AE5">
        <w:rPr>
          <w:rFonts w:cs="Times New Roman"/>
        </w:rPr>
        <w:t>Распознавание в письменном и звучащем тексте и употребление в устной и письменной речи изученных морфологических форм и синтаксических ко</w:t>
      </w:r>
      <w:r w:rsidRPr="00BE0AE5">
        <w:rPr>
          <w:rFonts w:cs="Times New Roman"/>
        </w:rPr>
        <w:t>н</w:t>
      </w:r>
      <w:r w:rsidRPr="00BE0AE5">
        <w:rPr>
          <w:rFonts w:cs="Times New Roman"/>
        </w:rPr>
        <w:t xml:space="preserve">струкций английского языка. </w:t>
      </w:r>
    </w:p>
    <w:p w14:paraId="755DB816" w14:textId="77777777" w:rsidR="00416B7C" w:rsidRPr="00BE0AE5" w:rsidRDefault="00416B7C" w:rsidP="00416B7C">
      <w:pPr>
        <w:pStyle w:val="body"/>
        <w:rPr>
          <w:rFonts w:cs="Times New Roman"/>
        </w:rPr>
      </w:pPr>
      <w:r w:rsidRPr="00BE0AE5">
        <w:rPr>
          <w:rFonts w:cs="Times New Roman"/>
        </w:rPr>
        <w:t>Сложноподчинённые предложения с придаточными определительными с союзными словами who, which, that.</w:t>
      </w:r>
    </w:p>
    <w:p w14:paraId="276C2B9D" w14:textId="77777777" w:rsidR="00416B7C" w:rsidRPr="00BE0AE5" w:rsidRDefault="00416B7C" w:rsidP="00416B7C">
      <w:pPr>
        <w:pStyle w:val="body"/>
        <w:rPr>
          <w:rFonts w:cs="Times New Roman"/>
        </w:rPr>
      </w:pPr>
      <w:r w:rsidRPr="00BE0AE5">
        <w:rPr>
          <w:rFonts w:cs="Times New Roman"/>
        </w:rPr>
        <w:t>Сложноподчинённые предложения с придаточными времени с союзами for, since.</w:t>
      </w:r>
    </w:p>
    <w:p w14:paraId="7BD1F72E" w14:textId="77777777" w:rsidR="00416B7C" w:rsidRPr="00BE0AE5" w:rsidRDefault="00416B7C" w:rsidP="00416B7C">
      <w:pPr>
        <w:pStyle w:val="body"/>
        <w:rPr>
          <w:rFonts w:cs="Times New Roman"/>
        </w:rPr>
      </w:pPr>
      <w:r w:rsidRPr="00BE0AE5">
        <w:rPr>
          <w:rFonts w:cs="Times New Roman"/>
        </w:rPr>
        <w:t>Предложения с конструкциями as … as, not so … as.</w:t>
      </w:r>
    </w:p>
    <w:p w14:paraId="4104950D" w14:textId="77777777" w:rsidR="00416B7C" w:rsidRPr="00BE0AE5" w:rsidRDefault="00416B7C" w:rsidP="00416B7C">
      <w:pPr>
        <w:pStyle w:val="body"/>
        <w:rPr>
          <w:rFonts w:cs="Times New Roman"/>
        </w:rPr>
      </w:pPr>
      <w:r w:rsidRPr="00BE0AE5">
        <w:rPr>
          <w:rFonts w:cs="Times New Roman"/>
        </w:rPr>
        <w:t>Все типы вопросительных предложений (общий, специальный, альтерн</w:t>
      </w:r>
      <w:r w:rsidRPr="00BE0AE5">
        <w:rPr>
          <w:rFonts w:cs="Times New Roman"/>
        </w:rPr>
        <w:t>а</w:t>
      </w:r>
      <w:r w:rsidRPr="00BE0AE5">
        <w:rPr>
          <w:rFonts w:cs="Times New Roman"/>
        </w:rPr>
        <w:t>тивный, разделительный вопросы) в Present/Past Continuous Tense.</w:t>
      </w:r>
    </w:p>
    <w:p w14:paraId="67D6D894" w14:textId="77777777" w:rsidR="00416B7C" w:rsidRPr="00BE0AE5" w:rsidRDefault="00416B7C" w:rsidP="00416B7C">
      <w:pPr>
        <w:pStyle w:val="body"/>
        <w:rPr>
          <w:rFonts w:cs="Times New Roman"/>
        </w:rPr>
      </w:pPr>
      <w:r w:rsidRPr="00BE0AE5">
        <w:rPr>
          <w:rFonts w:cs="Times New Roman"/>
        </w:rPr>
        <w:t>Глаголы в видо-временных формах действительного залога в изъявительном наклонении в Present/Past Continuous Tense.</w:t>
      </w:r>
    </w:p>
    <w:p w14:paraId="383FA332" w14:textId="77777777" w:rsidR="00416B7C" w:rsidRPr="00BE0AE5" w:rsidRDefault="00416B7C" w:rsidP="00416B7C">
      <w:pPr>
        <w:pStyle w:val="body"/>
        <w:rPr>
          <w:rFonts w:cs="Times New Roman"/>
          <w:lang w:val="en-US"/>
        </w:rPr>
      </w:pPr>
      <w:r w:rsidRPr="00BE0AE5">
        <w:rPr>
          <w:rFonts w:cs="Times New Roman"/>
        </w:rPr>
        <w:lastRenderedPageBreak/>
        <w:t>Модальные</w:t>
      </w:r>
      <w:r w:rsidRPr="00BE0AE5">
        <w:rPr>
          <w:rFonts w:cs="Times New Roman"/>
          <w:lang w:val="en-US"/>
        </w:rPr>
        <w:t xml:space="preserve"> </w:t>
      </w:r>
      <w:r w:rsidRPr="00BE0AE5">
        <w:rPr>
          <w:rFonts w:cs="Times New Roman"/>
        </w:rPr>
        <w:t>глаголы</w:t>
      </w:r>
      <w:r w:rsidRPr="00BE0AE5">
        <w:rPr>
          <w:rFonts w:cs="Times New Roman"/>
          <w:lang w:val="en-US"/>
        </w:rPr>
        <w:t xml:space="preserve"> </w:t>
      </w:r>
      <w:r w:rsidRPr="00BE0AE5">
        <w:rPr>
          <w:rFonts w:cs="Times New Roman"/>
        </w:rPr>
        <w:t>и</w:t>
      </w:r>
      <w:r w:rsidRPr="00BE0AE5">
        <w:rPr>
          <w:rFonts w:cs="Times New Roman"/>
          <w:lang w:val="en-US"/>
        </w:rPr>
        <w:t xml:space="preserve"> </w:t>
      </w:r>
      <w:r w:rsidRPr="00BE0AE5">
        <w:rPr>
          <w:rFonts w:cs="Times New Roman"/>
        </w:rPr>
        <w:t>их</w:t>
      </w:r>
      <w:r w:rsidRPr="00BE0AE5">
        <w:rPr>
          <w:rFonts w:cs="Times New Roman"/>
          <w:lang w:val="en-US"/>
        </w:rPr>
        <w:t xml:space="preserve"> </w:t>
      </w:r>
      <w:r w:rsidRPr="00BE0AE5">
        <w:rPr>
          <w:rFonts w:cs="Times New Roman"/>
        </w:rPr>
        <w:t>эквиваленты</w:t>
      </w:r>
      <w:r w:rsidRPr="00BE0AE5">
        <w:rPr>
          <w:rFonts w:cs="Times New Roman"/>
          <w:lang w:val="en-US"/>
        </w:rPr>
        <w:t xml:space="preserve"> (can/be able to, must/have to, may, should, need). </w:t>
      </w:r>
    </w:p>
    <w:p w14:paraId="7C64918C" w14:textId="77777777" w:rsidR="00416B7C" w:rsidRPr="00BE0AE5" w:rsidRDefault="00416B7C" w:rsidP="00416B7C">
      <w:pPr>
        <w:pStyle w:val="body"/>
        <w:rPr>
          <w:rFonts w:cs="Times New Roman"/>
          <w:lang w:val="en-US"/>
        </w:rPr>
      </w:pPr>
      <w:r w:rsidRPr="00BE0AE5">
        <w:rPr>
          <w:rFonts w:cs="Times New Roman"/>
        </w:rPr>
        <w:t>Слова</w:t>
      </w:r>
      <w:r w:rsidRPr="00BE0AE5">
        <w:rPr>
          <w:rFonts w:cs="Times New Roman"/>
          <w:lang w:val="en-US"/>
        </w:rPr>
        <w:t xml:space="preserve">, </w:t>
      </w:r>
      <w:r w:rsidRPr="00BE0AE5">
        <w:rPr>
          <w:rFonts w:cs="Times New Roman"/>
        </w:rPr>
        <w:t>выражающие</w:t>
      </w:r>
      <w:r w:rsidRPr="00BE0AE5">
        <w:rPr>
          <w:rFonts w:cs="Times New Roman"/>
          <w:lang w:val="en-US"/>
        </w:rPr>
        <w:t xml:space="preserve"> </w:t>
      </w:r>
      <w:r w:rsidRPr="00BE0AE5">
        <w:rPr>
          <w:rFonts w:cs="Times New Roman"/>
        </w:rPr>
        <w:t>количество</w:t>
      </w:r>
      <w:r w:rsidRPr="00BE0AE5">
        <w:rPr>
          <w:rFonts w:cs="Times New Roman"/>
          <w:lang w:val="en-US"/>
        </w:rPr>
        <w:t xml:space="preserve"> (little/a little, few/a few).</w:t>
      </w:r>
    </w:p>
    <w:p w14:paraId="3930A6A4" w14:textId="77777777" w:rsidR="00416B7C" w:rsidRPr="00BE0AE5" w:rsidRDefault="00416B7C" w:rsidP="00416B7C">
      <w:pPr>
        <w:pStyle w:val="body"/>
        <w:rPr>
          <w:rFonts w:cs="Times New Roman"/>
        </w:rPr>
      </w:pPr>
      <w:r w:rsidRPr="00BE0AE5">
        <w:rPr>
          <w:rFonts w:cs="Times New Roman"/>
        </w:rPr>
        <w:t>Возвратные, неопределённые местоимения (some, any) и их производные (somebody, anybody; something, anything, etc.) every и производные (everybody, everything, etc.)</w:t>
      </w:r>
      <w:r w:rsidRPr="00BE0AE5">
        <w:rPr>
          <w:rStyle w:val="Bold"/>
          <w:rFonts w:cs="Times New Roman"/>
        </w:rPr>
        <w:t xml:space="preserve"> </w:t>
      </w:r>
      <w:r w:rsidRPr="00BE0AE5">
        <w:rPr>
          <w:rFonts w:cs="Times New Roman"/>
        </w:rPr>
        <w:t>в повествовательных (утвердительных и отрицательных) и вопросительных предложениях.</w:t>
      </w:r>
    </w:p>
    <w:p w14:paraId="1A75A1F2" w14:textId="77777777" w:rsidR="00416B7C" w:rsidRPr="00BE0AE5" w:rsidRDefault="00416B7C" w:rsidP="00416B7C">
      <w:pPr>
        <w:pStyle w:val="body"/>
        <w:rPr>
          <w:rFonts w:cs="Times New Roman"/>
        </w:rPr>
      </w:pPr>
      <w:r w:rsidRPr="00BE0AE5">
        <w:rPr>
          <w:rFonts w:cs="Times New Roman"/>
        </w:rPr>
        <w:t xml:space="preserve">Числительные для обозначения дат и больших чисел (100—1000). </w:t>
      </w:r>
    </w:p>
    <w:p w14:paraId="2DD27584" w14:textId="77777777" w:rsidR="00416B7C" w:rsidRPr="00BE0AE5" w:rsidRDefault="00416B7C" w:rsidP="00416B7C">
      <w:pPr>
        <w:pStyle w:val="h4Header"/>
        <w:spacing w:before="510"/>
        <w:rPr>
          <w:rFonts w:cs="Times New Roman"/>
        </w:rPr>
      </w:pPr>
      <w:r w:rsidRPr="00BE0AE5">
        <w:rPr>
          <w:rFonts w:cs="Times New Roman"/>
        </w:rPr>
        <w:t xml:space="preserve">Социокультурные знания и умения </w:t>
      </w:r>
    </w:p>
    <w:p w14:paraId="7DF3100E" w14:textId="77777777" w:rsidR="00416B7C" w:rsidRPr="00BE0AE5" w:rsidRDefault="00416B7C" w:rsidP="00416B7C">
      <w:pPr>
        <w:pStyle w:val="body"/>
        <w:rPr>
          <w:rFonts w:cs="Times New Roman"/>
        </w:rPr>
      </w:pPr>
      <w:r w:rsidRPr="00BE0AE5">
        <w:rPr>
          <w:rFonts w:cs="Times New Roman"/>
        </w:rPr>
        <w:t>Знание и использование отдельных социокультурных элементов речевого поведенческого этикета в стране/странах изучаемого языка в рамках темат</w:t>
      </w:r>
      <w:r w:rsidRPr="00BE0AE5">
        <w:rPr>
          <w:rFonts w:cs="Times New Roman"/>
        </w:rPr>
        <w:t>и</w:t>
      </w:r>
      <w:r w:rsidRPr="00BE0AE5">
        <w:rPr>
          <w:rFonts w:cs="Times New Roman"/>
        </w:rPr>
        <w:t>ческого содержания речи (в ситуациях общения, в том числе «Дома», «В м</w:t>
      </w:r>
      <w:r w:rsidRPr="00BE0AE5">
        <w:rPr>
          <w:rFonts w:cs="Times New Roman"/>
        </w:rPr>
        <w:t>а</w:t>
      </w:r>
      <w:r w:rsidRPr="00BE0AE5">
        <w:rPr>
          <w:rFonts w:cs="Times New Roman"/>
        </w:rPr>
        <w:t>газине»).</w:t>
      </w:r>
    </w:p>
    <w:p w14:paraId="70BBF7BF" w14:textId="77777777" w:rsidR="00416B7C" w:rsidRPr="00BE0AE5" w:rsidRDefault="00416B7C" w:rsidP="00416B7C">
      <w:pPr>
        <w:pStyle w:val="body"/>
        <w:rPr>
          <w:rFonts w:cs="Times New Roman"/>
        </w:rPr>
      </w:pPr>
      <w:r w:rsidRPr="00BE0AE5">
        <w:rPr>
          <w:rFonts w:cs="Times New Roman"/>
        </w:rPr>
        <w:t>Знание и использование в устной и письменной речи наиболее употреб</w:t>
      </w:r>
      <w:r w:rsidRPr="00BE0AE5">
        <w:rPr>
          <w:rFonts w:cs="Times New Roman"/>
        </w:rPr>
        <w:t>и</w:t>
      </w:r>
      <w:r w:rsidRPr="00BE0AE5">
        <w:rPr>
          <w:rFonts w:cs="Times New Roman"/>
        </w:rPr>
        <w:t>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761C5497" w14:textId="77777777" w:rsidR="00416B7C" w:rsidRPr="00BE0AE5" w:rsidRDefault="00416B7C" w:rsidP="00416B7C">
      <w:pPr>
        <w:pStyle w:val="body"/>
        <w:rPr>
          <w:rFonts w:cs="Times New Roman"/>
        </w:rPr>
      </w:pPr>
      <w:r w:rsidRPr="00BE0AE5">
        <w:rPr>
          <w:rFonts w:cs="Times New Roman"/>
        </w:rPr>
        <w:t>Знание социокультурного портрета родной страны и страны/стран изуч</w:t>
      </w:r>
      <w:r w:rsidRPr="00BE0AE5">
        <w:rPr>
          <w:rFonts w:cs="Times New Roman"/>
        </w:rPr>
        <w:t>а</w:t>
      </w:r>
      <w:r w:rsidRPr="00BE0AE5">
        <w:rPr>
          <w:rFonts w:cs="Times New Roman"/>
        </w:rPr>
        <w:t>емого языка: знакомство с государственной символикой (флагом), некот</w:t>
      </w:r>
      <w:r w:rsidRPr="00BE0AE5">
        <w:rPr>
          <w:rFonts w:cs="Times New Roman"/>
        </w:rPr>
        <w:t>о</w:t>
      </w:r>
      <w:r w:rsidRPr="00BE0AE5">
        <w:rPr>
          <w:rFonts w:cs="Times New Roman"/>
        </w:rPr>
        <w:t>рыми национальными символами; традициями проведения основных наци</w:t>
      </w:r>
      <w:r w:rsidRPr="00BE0AE5">
        <w:rPr>
          <w:rFonts w:cs="Times New Roman"/>
        </w:rPr>
        <w:t>о</w:t>
      </w:r>
      <w:r w:rsidRPr="00BE0AE5">
        <w:rPr>
          <w:rFonts w:cs="Times New Roman"/>
        </w:rPr>
        <w:t>нальных праздников (Рождества, Нового года, Дня матери и т. д.); с особе</w:t>
      </w:r>
      <w:r w:rsidRPr="00BE0AE5">
        <w:rPr>
          <w:rFonts w:cs="Times New Roman"/>
        </w:rPr>
        <w:t>н</w:t>
      </w:r>
      <w:r w:rsidRPr="00BE0AE5">
        <w:rPr>
          <w:rFonts w:cs="Times New Roman"/>
        </w:rPr>
        <w:t>ностями образа жизни и культуры страны/стран изучаемого языка (извес</w:t>
      </w:r>
      <w:r w:rsidRPr="00BE0AE5">
        <w:rPr>
          <w:rFonts w:cs="Times New Roman"/>
        </w:rPr>
        <w:t>т</w:t>
      </w:r>
      <w:r w:rsidRPr="00BE0AE5">
        <w:rPr>
          <w:rFonts w:cs="Times New Roman"/>
        </w:rPr>
        <w:t>ными достопримечательностями, некоторыми выдающимися людьми); с д</w:t>
      </w:r>
      <w:r w:rsidRPr="00BE0AE5">
        <w:rPr>
          <w:rFonts w:cs="Times New Roman"/>
        </w:rPr>
        <w:t>о</w:t>
      </w:r>
      <w:r w:rsidRPr="00BE0AE5">
        <w:rPr>
          <w:rFonts w:cs="Times New Roman"/>
        </w:rPr>
        <w:t>ступными в языковом отношении образцами детской поэзии и прозы на а</w:t>
      </w:r>
      <w:r w:rsidRPr="00BE0AE5">
        <w:rPr>
          <w:rFonts w:cs="Times New Roman"/>
        </w:rPr>
        <w:t>н</w:t>
      </w:r>
      <w:r w:rsidRPr="00BE0AE5">
        <w:rPr>
          <w:rFonts w:cs="Times New Roman"/>
        </w:rPr>
        <w:t xml:space="preserve">глийском языке. </w:t>
      </w:r>
    </w:p>
    <w:p w14:paraId="37E62EF3" w14:textId="77777777" w:rsidR="00416B7C" w:rsidRPr="00BE0AE5" w:rsidRDefault="00416B7C" w:rsidP="00416B7C">
      <w:pPr>
        <w:pStyle w:val="body"/>
        <w:rPr>
          <w:rFonts w:cs="Times New Roman"/>
        </w:rPr>
      </w:pPr>
      <w:r w:rsidRPr="00BE0AE5">
        <w:rPr>
          <w:rFonts w:cs="Times New Roman"/>
        </w:rPr>
        <w:t xml:space="preserve">Развитие умений: </w:t>
      </w:r>
    </w:p>
    <w:p w14:paraId="14A3F121" w14:textId="77777777" w:rsidR="00416B7C" w:rsidRPr="00BE0AE5" w:rsidRDefault="00416B7C" w:rsidP="00416B7C">
      <w:pPr>
        <w:pStyle w:val="body"/>
        <w:rPr>
          <w:rFonts w:cs="Times New Roman"/>
        </w:rPr>
      </w:pPr>
      <w:r w:rsidRPr="00BE0AE5">
        <w:rPr>
          <w:rFonts w:cs="Times New Roman"/>
        </w:rPr>
        <w:t xml:space="preserve">писать свои имя и фамилию, а также имена и фамилии своих родственников и друзей на английском языке; </w:t>
      </w:r>
    </w:p>
    <w:p w14:paraId="70663216" w14:textId="77777777" w:rsidR="00416B7C" w:rsidRPr="00BE0AE5" w:rsidRDefault="00416B7C" w:rsidP="00416B7C">
      <w:pPr>
        <w:pStyle w:val="body"/>
        <w:rPr>
          <w:rFonts w:cs="Times New Roman"/>
        </w:rPr>
      </w:pPr>
      <w:r w:rsidRPr="00BE0AE5">
        <w:rPr>
          <w:rFonts w:cs="Times New Roman"/>
        </w:rPr>
        <w:t>правильно оформлять свой адрес на английском языке (в анкете, форм</w:t>
      </w:r>
      <w:r w:rsidRPr="00BE0AE5">
        <w:rPr>
          <w:rFonts w:cs="Times New Roman"/>
        </w:rPr>
        <w:t>у</w:t>
      </w:r>
      <w:r w:rsidRPr="00BE0AE5">
        <w:rPr>
          <w:rFonts w:cs="Times New Roman"/>
        </w:rPr>
        <w:t xml:space="preserve">ляре); </w:t>
      </w:r>
    </w:p>
    <w:p w14:paraId="1B9C718D" w14:textId="77777777" w:rsidR="00416B7C" w:rsidRPr="00BE0AE5" w:rsidRDefault="00416B7C" w:rsidP="00416B7C">
      <w:pPr>
        <w:pStyle w:val="body"/>
        <w:rPr>
          <w:rFonts w:cs="Times New Roman"/>
        </w:rPr>
      </w:pPr>
      <w:r w:rsidRPr="00BE0AE5">
        <w:rPr>
          <w:rFonts w:cs="Times New Roman"/>
        </w:rPr>
        <w:t xml:space="preserve">кратко представлять Россию и страну/страны изучаемого языка; </w:t>
      </w:r>
    </w:p>
    <w:p w14:paraId="5BBCF5ED" w14:textId="77777777" w:rsidR="00416B7C" w:rsidRPr="00BE0AE5" w:rsidRDefault="00416B7C" w:rsidP="00416B7C">
      <w:pPr>
        <w:pStyle w:val="body"/>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w:t>
      </w:r>
      <w:r w:rsidRPr="00BE0AE5">
        <w:rPr>
          <w:rFonts w:cs="Times New Roman"/>
        </w:rPr>
        <w:t>и</w:t>
      </w:r>
      <w:r w:rsidRPr="00BE0AE5">
        <w:rPr>
          <w:rFonts w:cs="Times New Roman"/>
        </w:rPr>
        <w:t>ции в проведении досуга и питании); наиболее известные достопримеч</w:t>
      </w:r>
      <w:r w:rsidRPr="00BE0AE5">
        <w:rPr>
          <w:rFonts w:cs="Times New Roman"/>
        </w:rPr>
        <w:t>а</w:t>
      </w:r>
      <w:r w:rsidRPr="00BE0AE5">
        <w:rPr>
          <w:rFonts w:cs="Times New Roman"/>
        </w:rPr>
        <w:t>тельности;</w:t>
      </w:r>
    </w:p>
    <w:p w14:paraId="7B337EC7" w14:textId="77777777" w:rsidR="00416B7C" w:rsidRPr="00BE0AE5" w:rsidRDefault="00416B7C" w:rsidP="00416B7C">
      <w:pPr>
        <w:pStyle w:val="body"/>
        <w:rPr>
          <w:rFonts w:cs="Times New Roman"/>
        </w:rPr>
      </w:pPr>
      <w:r w:rsidRPr="00BE0AE5">
        <w:rPr>
          <w:rFonts w:cs="Times New Roman"/>
        </w:rPr>
        <w:t>кратко рассказывать о выдающихся людях родной страны и страны/стран изучаемого языка (учёных, писателях, поэтах).</w:t>
      </w:r>
    </w:p>
    <w:p w14:paraId="019397E6" w14:textId="77777777" w:rsidR="00416B7C" w:rsidRPr="00BE0AE5" w:rsidRDefault="00416B7C" w:rsidP="00416B7C">
      <w:pPr>
        <w:pStyle w:val="h4Header"/>
        <w:spacing w:before="397"/>
        <w:rPr>
          <w:rFonts w:cs="Times New Roman"/>
        </w:rPr>
      </w:pPr>
      <w:r w:rsidRPr="00BE0AE5">
        <w:rPr>
          <w:rFonts w:cs="Times New Roman"/>
        </w:rPr>
        <w:lastRenderedPageBreak/>
        <w:t>Компенсаторные умения</w:t>
      </w:r>
    </w:p>
    <w:p w14:paraId="163712EC" w14:textId="77777777" w:rsidR="00416B7C" w:rsidRPr="00BE0AE5" w:rsidRDefault="00416B7C" w:rsidP="00416B7C">
      <w:pPr>
        <w:pStyle w:val="body"/>
        <w:rPr>
          <w:rFonts w:cs="Times New Roman"/>
        </w:rPr>
      </w:pPr>
      <w:r w:rsidRPr="00BE0AE5">
        <w:rPr>
          <w:rFonts w:cs="Times New Roman"/>
        </w:rPr>
        <w:t>Использование при чтении и аудировании языковой догадки, в том числе контекстуальной.</w:t>
      </w:r>
    </w:p>
    <w:p w14:paraId="59DD9C55" w14:textId="77777777" w:rsidR="00416B7C" w:rsidRPr="00BE0AE5" w:rsidRDefault="00416B7C" w:rsidP="00416B7C">
      <w:pPr>
        <w:pStyle w:val="body"/>
        <w:rPr>
          <w:rFonts w:cs="Times New Roman"/>
        </w:rPr>
      </w:pPr>
      <w:r w:rsidRPr="00BE0AE5">
        <w:rPr>
          <w:rFonts w:cs="Times New Roman"/>
        </w:rPr>
        <w:t>Использование в качестве опоры при порождении собственных высказ</w:t>
      </w:r>
      <w:r w:rsidRPr="00BE0AE5">
        <w:rPr>
          <w:rFonts w:cs="Times New Roman"/>
        </w:rPr>
        <w:t>ы</w:t>
      </w:r>
      <w:r w:rsidRPr="00BE0AE5">
        <w:rPr>
          <w:rFonts w:cs="Times New Roman"/>
        </w:rPr>
        <w:t>ваний ключевых слов, плана.</w:t>
      </w:r>
    </w:p>
    <w:p w14:paraId="25C361DA" w14:textId="77777777" w:rsidR="00416B7C" w:rsidRPr="00BE0AE5" w:rsidRDefault="00416B7C" w:rsidP="00416B7C">
      <w:pPr>
        <w:pStyle w:val="body"/>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w:t>
      </w:r>
      <w:r w:rsidRPr="00BE0AE5">
        <w:rPr>
          <w:rFonts w:cs="Times New Roman"/>
        </w:rPr>
        <w:t>ж</w:t>
      </w:r>
      <w:r w:rsidRPr="00BE0AE5">
        <w:rPr>
          <w:rFonts w:cs="Times New Roman"/>
        </w:rPr>
        <w:t>дения в тексте запрашиваемой информации.</w:t>
      </w:r>
    </w:p>
    <w:p w14:paraId="538DB8D1" w14:textId="77777777" w:rsidR="00416B7C" w:rsidRPr="00BE0AE5" w:rsidRDefault="00416B7C" w:rsidP="00416B7C">
      <w:pPr>
        <w:pStyle w:val="body"/>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EF814D8" w14:textId="77777777" w:rsidR="00416B7C" w:rsidRPr="00BE0AE5" w:rsidRDefault="00416B7C" w:rsidP="00416B7C">
      <w:pPr>
        <w:pStyle w:val="h3Header"/>
        <w:spacing w:before="227"/>
        <w:rPr>
          <w:rFonts w:cs="Times New Roman"/>
        </w:rPr>
      </w:pPr>
      <w:r w:rsidRPr="00BE0AE5">
        <w:rPr>
          <w:rFonts w:cs="Times New Roman"/>
        </w:rPr>
        <w:t>7 класс</w:t>
      </w:r>
    </w:p>
    <w:p w14:paraId="0E44AA64" w14:textId="77777777" w:rsidR="00416B7C" w:rsidRPr="00BE0AE5" w:rsidRDefault="00416B7C" w:rsidP="00416B7C">
      <w:pPr>
        <w:pStyle w:val="h4-firstHeader"/>
        <w:rPr>
          <w:rFonts w:cs="Times New Roman"/>
        </w:rPr>
      </w:pPr>
      <w:r w:rsidRPr="00BE0AE5">
        <w:rPr>
          <w:rFonts w:cs="Times New Roman"/>
        </w:rPr>
        <w:t>Коммуникативные умения</w:t>
      </w:r>
    </w:p>
    <w:p w14:paraId="7B4984FB" w14:textId="77777777" w:rsidR="00416B7C" w:rsidRPr="00BE0AE5" w:rsidRDefault="00416B7C" w:rsidP="00416B7C">
      <w:pPr>
        <w:pStyle w:val="body"/>
        <w:rPr>
          <w:rFonts w:cs="Times New Roman"/>
        </w:rPr>
      </w:pPr>
      <w:r w:rsidRPr="00BE0AE5">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w:t>
      </w:r>
      <w:r w:rsidRPr="00BE0AE5">
        <w:rPr>
          <w:rFonts w:cs="Times New Roman"/>
        </w:rPr>
        <w:t>и</w:t>
      </w:r>
      <w:r w:rsidRPr="00BE0AE5">
        <w:rPr>
          <w:rFonts w:cs="Times New Roman"/>
        </w:rPr>
        <w:t>ческого содержания речи.</w:t>
      </w:r>
    </w:p>
    <w:p w14:paraId="4E7F9C66" w14:textId="77777777" w:rsidR="00416B7C" w:rsidRPr="00BE0AE5" w:rsidRDefault="00416B7C" w:rsidP="00416B7C">
      <w:pPr>
        <w:pStyle w:val="body"/>
        <w:rPr>
          <w:rFonts w:cs="Times New Roman"/>
        </w:rPr>
      </w:pPr>
      <w:r w:rsidRPr="00BE0AE5">
        <w:rPr>
          <w:rFonts w:cs="Times New Roman"/>
        </w:rPr>
        <w:t>Взаимоотношения в семье и с друзьями. Семейные праздники. Обязанности по дому.</w:t>
      </w:r>
    </w:p>
    <w:p w14:paraId="109FE1C7" w14:textId="77777777" w:rsidR="00416B7C" w:rsidRPr="00BE0AE5" w:rsidRDefault="00416B7C" w:rsidP="00416B7C">
      <w:pPr>
        <w:pStyle w:val="body"/>
        <w:rPr>
          <w:rFonts w:cs="Times New Roman"/>
        </w:rPr>
      </w:pPr>
      <w:r w:rsidRPr="00BE0AE5">
        <w:rPr>
          <w:rFonts w:cs="Times New Roman"/>
        </w:rPr>
        <w:t>Внешность и характер человека/литературного персонажа.</w:t>
      </w:r>
    </w:p>
    <w:p w14:paraId="60A55845" w14:textId="77777777" w:rsidR="00416B7C" w:rsidRPr="00BE0AE5" w:rsidRDefault="00416B7C" w:rsidP="00416B7C">
      <w:pPr>
        <w:pStyle w:val="body"/>
        <w:rPr>
          <w:rFonts w:cs="Times New Roman"/>
        </w:rPr>
      </w:pPr>
      <w:r w:rsidRPr="00BE0AE5">
        <w:rPr>
          <w:rFonts w:cs="Times New Roman"/>
        </w:rPr>
        <w:t>Досуг и увлечения/хобби современного подростка (чтение, кино, театр, музей, спорт, музыка).</w:t>
      </w:r>
    </w:p>
    <w:p w14:paraId="42384C1F" w14:textId="77777777" w:rsidR="00416B7C" w:rsidRPr="00BE0AE5" w:rsidRDefault="00416B7C" w:rsidP="00416B7C">
      <w:pPr>
        <w:pStyle w:val="body"/>
        <w:rPr>
          <w:rFonts w:cs="Times New Roman"/>
        </w:rPr>
      </w:pPr>
      <w:r w:rsidRPr="00BE0AE5">
        <w:rPr>
          <w:rFonts w:cs="Times New Roman"/>
        </w:rPr>
        <w:t xml:space="preserve">Здоровый образ жизни: режим труда и отдыха, фитнес, сбалансированное питание. </w:t>
      </w:r>
    </w:p>
    <w:p w14:paraId="04CD212D" w14:textId="77777777" w:rsidR="00416B7C" w:rsidRPr="00BE0AE5" w:rsidRDefault="00416B7C" w:rsidP="00416B7C">
      <w:pPr>
        <w:pStyle w:val="body"/>
        <w:rPr>
          <w:rFonts w:cs="Times New Roman"/>
        </w:rPr>
      </w:pPr>
      <w:r w:rsidRPr="00BE0AE5">
        <w:rPr>
          <w:rFonts w:cs="Times New Roman"/>
        </w:rPr>
        <w:t>Покупки: одежда, обувь и продукты питания.</w:t>
      </w:r>
    </w:p>
    <w:p w14:paraId="4C7E5BA4" w14:textId="77777777" w:rsidR="00416B7C" w:rsidRPr="00BE0AE5" w:rsidRDefault="00416B7C" w:rsidP="00416B7C">
      <w:pPr>
        <w:pStyle w:val="body"/>
        <w:rPr>
          <w:rFonts w:cs="Times New Roman"/>
        </w:rPr>
      </w:pPr>
      <w:r w:rsidRPr="00BE0AE5">
        <w:rPr>
          <w:rFonts w:cs="Times New Roman"/>
        </w:rPr>
        <w:t>Школа, школьная жизнь, школьная форма, изучаемые предметы, любимый предмет, правила поведения в школе, посещение школьной библиот</w:t>
      </w:r>
      <w:r w:rsidRPr="00BE0AE5">
        <w:rPr>
          <w:rFonts w:cs="Times New Roman"/>
        </w:rPr>
        <w:t>е</w:t>
      </w:r>
      <w:r w:rsidRPr="00BE0AE5">
        <w:rPr>
          <w:rFonts w:cs="Times New Roman"/>
        </w:rPr>
        <w:t>ки/ресурсного центра. Переписка с зарубежными сверстниками.</w:t>
      </w:r>
    </w:p>
    <w:p w14:paraId="268E876F" w14:textId="77777777" w:rsidR="00416B7C" w:rsidRPr="00BE0AE5" w:rsidRDefault="00416B7C" w:rsidP="00416B7C">
      <w:pPr>
        <w:pStyle w:val="body"/>
        <w:rPr>
          <w:rFonts w:cs="Times New Roman"/>
        </w:rPr>
      </w:pPr>
      <w:r w:rsidRPr="00BE0AE5">
        <w:rPr>
          <w:rFonts w:cs="Times New Roman"/>
        </w:rPr>
        <w:t>Каникулы в различное время года. Виды отдыха. Путешествия по России и зарубежным странам.</w:t>
      </w:r>
    </w:p>
    <w:p w14:paraId="44EE7388" w14:textId="77777777" w:rsidR="00416B7C" w:rsidRPr="00BE0AE5" w:rsidRDefault="00416B7C" w:rsidP="00416B7C">
      <w:pPr>
        <w:pStyle w:val="body"/>
        <w:rPr>
          <w:rFonts w:cs="Times New Roman"/>
        </w:rPr>
      </w:pPr>
      <w:r w:rsidRPr="00BE0AE5">
        <w:rPr>
          <w:rFonts w:cs="Times New Roman"/>
        </w:rPr>
        <w:t>Природа: дикие и домашние животные. Климат, погода.</w:t>
      </w:r>
    </w:p>
    <w:p w14:paraId="0AD309D1" w14:textId="77777777" w:rsidR="00416B7C" w:rsidRPr="00BE0AE5" w:rsidRDefault="00416B7C" w:rsidP="00416B7C">
      <w:pPr>
        <w:pStyle w:val="body"/>
        <w:rPr>
          <w:rFonts w:cs="Times New Roman"/>
        </w:rPr>
      </w:pPr>
      <w:r w:rsidRPr="00BE0AE5">
        <w:rPr>
          <w:rFonts w:cs="Times New Roman"/>
        </w:rPr>
        <w:t>Жизнь в городе и сельской местности. Описание родного города/села. Транспорт.</w:t>
      </w:r>
    </w:p>
    <w:p w14:paraId="5D2C4F7F" w14:textId="77777777" w:rsidR="00416B7C" w:rsidRPr="00BE0AE5" w:rsidRDefault="00416B7C" w:rsidP="00416B7C">
      <w:pPr>
        <w:pStyle w:val="body"/>
        <w:rPr>
          <w:rFonts w:cs="Times New Roman"/>
        </w:rPr>
      </w:pPr>
      <w:r w:rsidRPr="00BE0AE5">
        <w:rPr>
          <w:rFonts w:cs="Times New Roman"/>
        </w:rPr>
        <w:t>Средства массовой информации (телевидение, журналы, Интернет).</w:t>
      </w:r>
    </w:p>
    <w:p w14:paraId="07F29A4D" w14:textId="77777777" w:rsidR="00416B7C" w:rsidRPr="00BE0AE5" w:rsidRDefault="00416B7C" w:rsidP="00416B7C">
      <w:pPr>
        <w:pStyle w:val="body"/>
        <w:rPr>
          <w:rFonts w:cs="Times New Roman"/>
        </w:rPr>
      </w:pPr>
      <w:r w:rsidRPr="00BE0AE5">
        <w:rPr>
          <w:rFonts w:cs="Times New Roman"/>
        </w:rPr>
        <w:t>Родная страна и страна/страны изучаемого языка. Их географическое п</w:t>
      </w:r>
      <w:r w:rsidRPr="00BE0AE5">
        <w:rPr>
          <w:rFonts w:cs="Times New Roman"/>
        </w:rPr>
        <w:t>о</w:t>
      </w:r>
      <w:r w:rsidRPr="00BE0AE5">
        <w:rPr>
          <w:rFonts w:cs="Times New Roman"/>
        </w:rPr>
        <w:t>ложение, столицы; население; официальные языки; достопримечательности, культурные особенности (национальные праздники, традиции, обычаи).</w:t>
      </w:r>
    </w:p>
    <w:p w14:paraId="01162350" w14:textId="77777777" w:rsidR="00416B7C" w:rsidRPr="00BE0AE5" w:rsidRDefault="00416B7C" w:rsidP="00416B7C">
      <w:pPr>
        <w:pStyle w:val="body"/>
        <w:rPr>
          <w:rFonts w:cs="Times New Roman"/>
        </w:rPr>
      </w:pPr>
      <w:r w:rsidRPr="00BE0AE5">
        <w:rPr>
          <w:rFonts w:cs="Times New Roman"/>
        </w:rPr>
        <w:t>Выдающиеся люди родной страны и страны/стран изучаемого языка: уч</w:t>
      </w:r>
      <w:r w:rsidRPr="00BE0AE5">
        <w:rPr>
          <w:rFonts w:cs="Times New Roman"/>
        </w:rPr>
        <w:t>ё</w:t>
      </w:r>
      <w:r w:rsidRPr="00BE0AE5">
        <w:rPr>
          <w:rFonts w:cs="Times New Roman"/>
        </w:rPr>
        <w:t>ные, писатели, поэты, спортсмены.</w:t>
      </w:r>
    </w:p>
    <w:p w14:paraId="49557566" w14:textId="77777777" w:rsidR="00416B7C" w:rsidRPr="00BE0AE5" w:rsidRDefault="00416B7C" w:rsidP="00416B7C">
      <w:pPr>
        <w:pStyle w:val="h4Header"/>
        <w:rPr>
          <w:rFonts w:cs="Times New Roman"/>
        </w:rPr>
      </w:pPr>
      <w:r w:rsidRPr="00BE0AE5">
        <w:rPr>
          <w:rStyle w:val="BoldItalic0"/>
          <w:rFonts w:cs="Times New Roman"/>
        </w:rPr>
        <w:lastRenderedPageBreak/>
        <w:t>Говорение</w:t>
      </w:r>
    </w:p>
    <w:p w14:paraId="6E85B2E1" w14:textId="77777777"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диалогической речи</w:t>
      </w:r>
      <w:r w:rsidRPr="00BE0AE5">
        <w:rPr>
          <w:rFonts w:cs="Times New Roman"/>
        </w:rPr>
        <w:t>, а именно умений вести: диалог этикетного характера, диалог — побуждение к действию, ди</w:t>
      </w:r>
      <w:r w:rsidRPr="00BE0AE5">
        <w:rPr>
          <w:rFonts w:cs="Times New Roman"/>
        </w:rPr>
        <w:t>а</w:t>
      </w:r>
      <w:r w:rsidRPr="00BE0AE5">
        <w:rPr>
          <w:rFonts w:cs="Times New Roman"/>
        </w:rPr>
        <w:t>лог-расспрос; комбинированный диалог, включающий различные виды ди</w:t>
      </w:r>
      <w:r w:rsidRPr="00BE0AE5">
        <w:rPr>
          <w:rFonts w:cs="Times New Roman"/>
        </w:rPr>
        <w:t>а</w:t>
      </w:r>
      <w:r w:rsidRPr="00BE0AE5">
        <w:rPr>
          <w:rFonts w:cs="Times New Roman"/>
        </w:rPr>
        <w:t>логов:</w:t>
      </w:r>
    </w:p>
    <w:p w14:paraId="1A2C4B77" w14:textId="77777777" w:rsidR="00416B7C" w:rsidRPr="00BE0AE5" w:rsidRDefault="00416B7C" w:rsidP="00416B7C">
      <w:pPr>
        <w:pStyle w:val="body"/>
        <w:rPr>
          <w:rFonts w:cs="Times New Roman"/>
        </w:rPr>
      </w:pPr>
      <w:r w:rsidRPr="00BE0AE5">
        <w:rPr>
          <w:rStyle w:val="Italic"/>
          <w:rFonts w:cs="Times New Roman"/>
        </w:rPr>
        <w:t>диалог</w:t>
      </w:r>
      <w:r w:rsidRPr="00BE0AE5">
        <w:rPr>
          <w:rFonts w:cs="Times New Roman"/>
        </w:rPr>
        <w:t xml:space="preserve"> </w:t>
      </w:r>
      <w:r w:rsidRPr="00BE0AE5">
        <w:rPr>
          <w:rStyle w:val="Italic"/>
          <w:rFonts w:cs="Times New Roman"/>
        </w:rPr>
        <w:t xml:space="preserve">этикетного характера: </w:t>
      </w:r>
      <w:r w:rsidRPr="00BE0AE5">
        <w:rPr>
          <w:rFonts w:cs="Times New Roman"/>
        </w:rPr>
        <w:t>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w:t>
      </w:r>
      <w:r w:rsidRPr="00BE0AE5">
        <w:rPr>
          <w:rFonts w:cs="Times New Roman"/>
        </w:rPr>
        <w:t>е</w:t>
      </w:r>
      <w:r w:rsidRPr="00BE0AE5">
        <w:rPr>
          <w:rFonts w:cs="Times New Roman"/>
        </w:rPr>
        <w:t xml:space="preserve">седника; </w:t>
      </w:r>
    </w:p>
    <w:p w14:paraId="3057D319" w14:textId="77777777" w:rsidR="00416B7C" w:rsidRPr="00BE0AE5" w:rsidRDefault="00416B7C" w:rsidP="00416B7C">
      <w:pPr>
        <w:pStyle w:val="body"/>
        <w:rPr>
          <w:rFonts w:cs="Times New Roman"/>
        </w:rPr>
      </w:pPr>
      <w:r w:rsidRPr="00BE0AE5">
        <w:rPr>
          <w:rStyle w:val="Italic"/>
          <w:rFonts w:cs="Times New Roman"/>
        </w:rPr>
        <w:t>диалог </w:t>
      </w:r>
      <w:r w:rsidRPr="00BE0AE5">
        <w:rPr>
          <w:rFonts w:cs="Times New Roman"/>
        </w:rPr>
        <w:t xml:space="preserve">— </w:t>
      </w:r>
      <w:r w:rsidRPr="00BE0AE5">
        <w:rPr>
          <w:rStyle w:val="Italic"/>
          <w:rFonts w:cs="Times New Roman"/>
        </w:rPr>
        <w:t>побуждение</w:t>
      </w:r>
      <w:r w:rsidRPr="00BE0AE5">
        <w:rPr>
          <w:rFonts w:cs="Times New Roman"/>
        </w:rPr>
        <w:t xml:space="preserve"> </w:t>
      </w:r>
      <w:r w:rsidRPr="00BE0AE5">
        <w:rPr>
          <w:rStyle w:val="Italic"/>
          <w:rFonts w:cs="Times New Roman"/>
        </w:rPr>
        <w:t>к действию:</w:t>
      </w:r>
      <w:r w:rsidRPr="00BE0AE5">
        <w:rPr>
          <w:rFonts w:cs="Times New Roman"/>
        </w:rPr>
        <w:t xml:space="preserve"> обращаться с просьбой, вежливо с</w:t>
      </w:r>
      <w:r w:rsidRPr="00BE0AE5">
        <w:rPr>
          <w:rFonts w:cs="Times New Roman"/>
        </w:rPr>
        <w:t>о</w:t>
      </w:r>
      <w:r w:rsidRPr="00BE0AE5">
        <w:rPr>
          <w:rFonts w:cs="Times New Roman"/>
        </w:rPr>
        <w:t>глашаться/не соглашаться выполнить просьбу; приглашать собеседника к совместной деятельности, вежливо соглашаться/не соглашаться на предл</w:t>
      </w:r>
      <w:r w:rsidRPr="00BE0AE5">
        <w:rPr>
          <w:rFonts w:cs="Times New Roman"/>
        </w:rPr>
        <w:t>о</w:t>
      </w:r>
      <w:r w:rsidRPr="00BE0AE5">
        <w:rPr>
          <w:rFonts w:cs="Times New Roman"/>
        </w:rPr>
        <w:t xml:space="preserve">жение собеседника, объясняя причину своего решения; </w:t>
      </w:r>
    </w:p>
    <w:p w14:paraId="344A28C5" w14:textId="77777777" w:rsidR="00416B7C" w:rsidRPr="00BE0AE5" w:rsidRDefault="00416B7C" w:rsidP="00416B7C">
      <w:pPr>
        <w:pStyle w:val="body"/>
        <w:rPr>
          <w:rFonts w:cs="Times New Roman"/>
        </w:rPr>
      </w:pPr>
      <w:r w:rsidRPr="00BE0AE5">
        <w:rPr>
          <w:rStyle w:val="Italic"/>
          <w:rFonts w:cs="Times New Roman"/>
        </w:rPr>
        <w:t>диалог-расспрос:</w:t>
      </w:r>
      <w:r w:rsidRPr="00BE0AE5">
        <w:rPr>
          <w:rFonts w:cs="Times New Roman"/>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w:t>
      </w:r>
      <w:r w:rsidRPr="00BE0AE5">
        <w:rPr>
          <w:rFonts w:cs="Times New Roman"/>
        </w:rPr>
        <w:t>и</w:t>
      </w:r>
      <w:r w:rsidRPr="00BE0AE5">
        <w:rPr>
          <w:rFonts w:cs="Times New Roman"/>
        </w:rPr>
        <w:t>вающего на позицию отвечающего и наоборот.</w:t>
      </w:r>
    </w:p>
    <w:p w14:paraId="1C0ADA5F" w14:textId="77777777" w:rsidR="00416B7C" w:rsidRPr="00BE0AE5" w:rsidRDefault="00416B7C" w:rsidP="00416B7C">
      <w:pPr>
        <w:pStyle w:val="body"/>
        <w:rPr>
          <w:rFonts w:cs="Times New Roman"/>
        </w:rPr>
      </w:pPr>
      <w:r w:rsidRPr="00BE0AE5">
        <w:rPr>
          <w:rFonts w:cs="Times New Roman"/>
        </w:rPr>
        <w:t>Названные умения диалогической речи развиваются в стандартных ситу</w:t>
      </w:r>
      <w:r w:rsidRPr="00BE0AE5">
        <w:rPr>
          <w:rFonts w:cs="Times New Roman"/>
        </w:rPr>
        <w:t>а</w:t>
      </w:r>
      <w:r w:rsidRPr="00BE0AE5">
        <w:rPr>
          <w:rFonts w:cs="Times New Roman"/>
        </w:rPr>
        <w:t>циях неофициального общения в рамках тематического содержания речи с использованием ключевых слов, речевых ситуаций и/или иллюстраций, ф</w:t>
      </w:r>
      <w:r w:rsidRPr="00BE0AE5">
        <w:rPr>
          <w:rFonts w:cs="Times New Roman"/>
        </w:rPr>
        <w:t>о</w:t>
      </w:r>
      <w:r w:rsidRPr="00BE0AE5">
        <w:rPr>
          <w:rFonts w:cs="Times New Roman"/>
        </w:rPr>
        <w:t>тографий с соблюдением норм речевого этикета, принятых в стране/странах изучаемого языка.</w:t>
      </w:r>
    </w:p>
    <w:p w14:paraId="676828F4" w14:textId="77777777" w:rsidR="00416B7C" w:rsidRPr="00BE0AE5" w:rsidRDefault="00416B7C" w:rsidP="00416B7C">
      <w:pPr>
        <w:pStyle w:val="body"/>
        <w:rPr>
          <w:rFonts w:cs="Times New Roman"/>
        </w:rPr>
      </w:pPr>
      <w:r w:rsidRPr="00BE0AE5">
        <w:rPr>
          <w:rFonts w:cs="Times New Roman"/>
        </w:rPr>
        <w:t>Объём диалога — до 6 реплик со стороны каждого собеседника.</w:t>
      </w:r>
    </w:p>
    <w:p w14:paraId="21F80C8F" w14:textId="77777777" w:rsidR="00416B7C" w:rsidRPr="00BE0AE5" w:rsidRDefault="00416B7C" w:rsidP="00416B7C">
      <w:pPr>
        <w:pStyle w:val="body"/>
        <w:rPr>
          <w:rFonts w:cs="Times New Roman"/>
        </w:rPr>
      </w:pPr>
      <w:r w:rsidRPr="00BE0AE5">
        <w:rPr>
          <w:rFonts w:cs="Times New Roman"/>
          <w:spacing w:val="-2"/>
        </w:rPr>
        <w:t>Разв</w:t>
      </w:r>
      <w:r w:rsidRPr="00BE0AE5">
        <w:rPr>
          <w:rFonts w:cs="Times New Roman"/>
        </w:rPr>
        <w:t xml:space="preserve">итие коммуникативных умений </w:t>
      </w:r>
      <w:r w:rsidRPr="00BE0AE5">
        <w:rPr>
          <w:rStyle w:val="BoldItalic0"/>
          <w:rFonts w:cs="Times New Roman"/>
        </w:rPr>
        <w:t>монологической речи</w:t>
      </w:r>
      <w:r w:rsidRPr="00BE0AE5">
        <w:rPr>
          <w:rFonts w:cs="Times New Roman"/>
        </w:rPr>
        <w:t xml:space="preserve">: </w:t>
      </w:r>
    </w:p>
    <w:p w14:paraId="44067D5A" w14:textId="77777777" w:rsidR="00416B7C" w:rsidRPr="00BE0AE5" w:rsidRDefault="00416B7C" w:rsidP="00416B7C">
      <w:pPr>
        <w:pStyle w:val="list-bullet"/>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14:paraId="4803B066" w14:textId="77777777" w:rsidR="00416B7C" w:rsidRPr="00BE0AE5" w:rsidRDefault="00416B7C" w:rsidP="00416B7C">
      <w:pPr>
        <w:pStyle w:val="list-dash"/>
        <w:rPr>
          <w:rFonts w:cs="Times New Roman"/>
        </w:rPr>
      </w:pPr>
      <w:r w:rsidRPr="00BE0AE5">
        <w:rPr>
          <w:rFonts w:cs="Times New Roman"/>
        </w:rPr>
        <w:t>описание (предмета, местности, внешности и одежды человека), в том числе характеристика (черты характера реального человека или лит</w:t>
      </w:r>
      <w:r w:rsidRPr="00BE0AE5">
        <w:rPr>
          <w:rFonts w:cs="Times New Roman"/>
        </w:rPr>
        <w:t>е</w:t>
      </w:r>
      <w:r w:rsidRPr="00BE0AE5">
        <w:rPr>
          <w:rFonts w:cs="Times New Roman"/>
        </w:rPr>
        <w:t xml:space="preserve">ратурного персонажа); </w:t>
      </w:r>
    </w:p>
    <w:p w14:paraId="50931691" w14:textId="77777777" w:rsidR="00416B7C" w:rsidRPr="00BE0AE5" w:rsidRDefault="00416B7C" w:rsidP="00416B7C">
      <w:pPr>
        <w:pStyle w:val="list-dash"/>
        <w:rPr>
          <w:rFonts w:cs="Times New Roman"/>
        </w:rPr>
      </w:pPr>
      <w:r w:rsidRPr="00BE0AE5">
        <w:rPr>
          <w:rFonts w:cs="Times New Roman"/>
        </w:rPr>
        <w:t>повествование/сообщение;</w:t>
      </w:r>
    </w:p>
    <w:p w14:paraId="35D58687" w14:textId="77777777" w:rsidR="00416B7C" w:rsidRPr="00BE0AE5" w:rsidRDefault="00416B7C" w:rsidP="00416B7C">
      <w:pPr>
        <w:pStyle w:val="list-bullet"/>
        <w:rPr>
          <w:rFonts w:cs="Times New Roman"/>
        </w:rPr>
      </w:pPr>
      <w:r w:rsidRPr="00BE0AE5">
        <w:rPr>
          <w:rFonts w:cs="Times New Roman"/>
        </w:rPr>
        <w:t>изложение (пересказ) основного содержания прочитанн</w:t>
      </w:r>
      <w:r w:rsidRPr="00BE0AE5">
        <w:rPr>
          <w:rFonts w:cs="Times New Roman"/>
        </w:rPr>
        <w:t>о</w:t>
      </w:r>
      <w:r w:rsidRPr="00BE0AE5">
        <w:rPr>
          <w:rFonts w:cs="Times New Roman"/>
        </w:rPr>
        <w:t xml:space="preserve">го/прослушанного текста; </w:t>
      </w:r>
    </w:p>
    <w:p w14:paraId="5B96B851" w14:textId="77777777" w:rsidR="00416B7C" w:rsidRPr="00BE0AE5" w:rsidRDefault="00416B7C" w:rsidP="00416B7C">
      <w:pPr>
        <w:pStyle w:val="list-bullet"/>
        <w:rPr>
          <w:rFonts w:cs="Times New Roman"/>
        </w:rPr>
      </w:pPr>
      <w:r w:rsidRPr="00BE0AE5">
        <w:rPr>
          <w:rFonts w:cs="Times New Roman"/>
        </w:rPr>
        <w:t>краткое изложение результатов выполненной проектной работы.</w:t>
      </w:r>
    </w:p>
    <w:p w14:paraId="4029DC02" w14:textId="77777777" w:rsidR="00416B7C" w:rsidRPr="00BE0AE5" w:rsidRDefault="00416B7C" w:rsidP="00416B7C">
      <w:pPr>
        <w:pStyle w:val="body"/>
        <w:rPr>
          <w:rFonts w:cs="Times New Roman"/>
        </w:rPr>
      </w:pPr>
      <w:r w:rsidRPr="00BE0AE5">
        <w:rPr>
          <w:rFonts w:cs="Times New Roman"/>
        </w:rPr>
        <w:t>Данные умения монологической речи развиваются в стандартных ситу</w:t>
      </w:r>
      <w:r w:rsidRPr="00BE0AE5">
        <w:rPr>
          <w:rFonts w:cs="Times New Roman"/>
        </w:rPr>
        <w:t>а</w:t>
      </w:r>
      <w:r w:rsidRPr="00BE0AE5">
        <w:rPr>
          <w:rFonts w:cs="Times New Roman"/>
        </w:rPr>
        <w:t>циях неофициального общения в рамках тематического содержания речи с опорой на ключевые слова, план, вопросы и/или иллюстрации, фотографии, таблицы.</w:t>
      </w:r>
    </w:p>
    <w:p w14:paraId="20EA17BD" w14:textId="77777777" w:rsidR="00416B7C" w:rsidRPr="00BE0AE5" w:rsidRDefault="00416B7C" w:rsidP="00416B7C">
      <w:pPr>
        <w:pStyle w:val="body"/>
        <w:rPr>
          <w:rFonts w:cs="Times New Roman"/>
        </w:rPr>
      </w:pPr>
      <w:r w:rsidRPr="00BE0AE5">
        <w:rPr>
          <w:rFonts w:cs="Times New Roman"/>
        </w:rPr>
        <w:t xml:space="preserve">Объём монологического высказывания — 8—9 фраз. </w:t>
      </w:r>
    </w:p>
    <w:p w14:paraId="4F9D6D6C" w14:textId="77777777" w:rsidR="00416B7C" w:rsidRPr="00BE0AE5" w:rsidRDefault="00416B7C" w:rsidP="00416B7C">
      <w:pPr>
        <w:pStyle w:val="h4Header"/>
        <w:rPr>
          <w:rFonts w:cs="Times New Roman"/>
        </w:rPr>
      </w:pPr>
      <w:r w:rsidRPr="00BE0AE5">
        <w:rPr>
          <w:rStyle w:val="BoldItalic0"/>
          <w:rFonts w:cs="Times New Roman"/>
        </w:rPr>
        <w:lastRenderedPageBreak/>
        <w:t>Аудирование</w:t>
      </w:r>
      <w:r w:rsidRPr="00BE0AE5">
        <w:rPr>
          <w:rFonts w:cs="Times New Roman"/>
        </w:rPr>
        <w:t xml:space="preserve"> </w:t>
      </w:r>
    </w:p>
    <w:p w14:paraId="657BB82D" w14:textId="77777777" w:rsidR="00416B7C" w:rsidRPr="00BE0AE5" w:rsidRDefault="00416B7C" w:rsidP="00416B7C">
      <w:pPr>
        <w:pStyle w:val="body"/>
        <w:rPr>
          <w:rFonts w:cs="Times New Roman"/>
        </w:rPr>
      </w:pPr>
      <w:r w:rsidRPr="00BE0AE5">
        <w:rPr>
          <w:rFonts w:cs="Times New Roman"/>
        </w:rPr>
        <w:t>При непосредственном общении: понимание на слух речи учителя и о</w:t>
      </w:r>
      <w:r w:rsidRPr="00BE0AE5">
        <w:rPr>
          <w:rFonts w:cs="Times New Roman"/>
        </w:rPr>
        <w:t>д</w:t>
      </w:r>
      <w:r w:rsidRPr="00BE0AE5">
        <w:rPr>
          <w:rFonts w:cs="Times New Roman"/>
        </w:rPr>
        <w:t xml:space="preserve">ноклассников и вербальная/невербальная реакция на услышанное. </w:t>
      </w:r>
    </w:p>
    <w:p w14:paraId="56557E6C" w14:textId="77777777" w:rsidR="00416B7C" w:rsidRPr="00BE0AE5" w:rsidRDefault="00416B7C" w:rsidP="00416B7C">
      <w:pPr>
        <w:pStyle w:val="body"/>
        <w:rPr>
          <w:rFonts w:cs="Times New Roman"/>
        </w:rPr>
      </w:pPr>
      <w:r w:rsidRPr="00BE0AE5">
        <w:rPr>
          <w:rFonts w:cs="Times New Roman"/>
        </w:rPr>
        <w:t>При опосредованном общении: дальнейшее развитие восприятия и пон</w:t>
      </w:r>
      <w:r w:rsidRPr="00BE0AE5">
        <w:rPr>
          <w:rFonts w:cs="Times New Roman"/>
        </w:rPr>
        <w:t>и</w:t>
      </w:r>
      <w:r w:rsidRPr="00BE0AE5">
        <w:rPr>
          <w:rFonts w:cs="Times New Roman"/>
        </w:rPr>
        <w:t>мания на слух несложных аутентичных текстов, содержащих отдельные н</w:t>
      </w:r>
      <w:r w:rsidRPr="00BE0AE5">
        <w:rPr>
          <w:rFonts w:cs="Times New Roman"/>
        </w:rPr>
        <w:t>е</w:t>
      </w:r>
      <w:r w:rsidRPr="00BE0AE5">
        <w:rPr>
          <w:rFonts w:cs="Times New Roman"/>
        </w:rPr>
        <w:t>знакомые слова, с разной глубиной проникновения в их содержание в зав</w:t>
      </w:r>
      <w:r w:rsidRPr="00BE0AE5">
        <w:rPr>
          <w:rFonts w:cs="Times New Roman"/>
        </w:rPr>
        <w:t>и</w:t>
      </w:r>
      <w:r w:rsidRPr="00BE0AE5">
        <w:rPr>
          <w:rFonts w:cs="Times New Roman"/>
        </w:rPr>
        <w:t xml:space="preserve">симости от поставленной коммуникативной задачи: с пониманием основного содержания; с пониманием запрашиваемой информации. </w:t>
      </w:r>
    </w:p>
    <w:p w14:paraId="28DFDA8A" w14:textId="77777777" w:rsidR="00416B7C" w:rsidRPr="00BE0AE5" w:rsidRDefault="00416B7C" w:rsidP="00416B7C">
      <w:pPr>
        <w:pStyle w:val="body"/>
        <w:rPr>
          <w:rFonts w:cs="Times New Roman"/>
        </w:rPr>
      </w:pPr>
      <w:r w:rsidRPr="00BE0AE5">
        <w:rPr>
          <w:rFonts w:cs="Times New Roman"/>
        </w:rPr>
        <w:t>Аудирование с пониманием основного содержания текста предполагает умение определять основную тему/идею и главные факты/события в воспр</w:t>
      </w:r>
      <w:r w:rsidRPr="00BE0AE5">
        <w:rPr>
          <w:rFonts w:cs="Times New Roman"/>
        </w:rPr>
        <w:t>и</w:t>
      </w:r>
      <w:r w:rsidRPr="00BE0AE5">
        <w:rPr>
          <w:rFonts w:cs="Times New Roman"/>
        </w:rPr>
        <w:t>нимаемом на слух тексте; игнорировать незнакомые слова, не существенные для понимания основного содержания.</w:t>
      </w:r>
    </w:p>
    <w:p w14:paraId="2ECFA9CA" w14:textId="77777777" w:rsidR="00416B7C" w:rsidRPr="00BE0AE5" w:rsidRDefault="00416B7C" w:rsidP="00416B7C">
      <w:pPr>
        <w:pStyle w:val="body"/>
        <w:rPr>
          <w:rFonts w:cs="Times New Roman"/>
        </w:rPr>
      </w:pPr>
      <w:r w:rsidRPr="00BE0AE5">
        <w:rPr>
          <w:rFonts w:cs="Times New Roman"/>
        </w:rPr>
        <w:t>Аудирование с пониманием запрашиваемой информации предполагает умение выделять запрашиваемую информацию, представленную в экспл</w:t>
      </w:r>
      <w:r w:rsidRPr="00BE0AE5">
        <w:rPr>
          <w:rFonts w:cs="Times New Roman"/>
        </w:rPr>
        <w:t>и</w:t>
      </w:r>
      <w:r w:rsidRPr="00BE0AE5">
        <w:rPr>
          <w:rFonts w:cs="Times New Roman"/>
        </w:rPr>
        <w:t>цитной (явной) форме, в воспринимаемом на слух тексте.</w:t>
      </w:r>
    </w:p>
    <w:p w14:paraId="6FB17310" w14:textId="77777777" w:rsidR="00416B7C" w:rsidRPr="00BE0AE5" w:rsidRDefault="00416B7C" w:rsidP="00416B7C">
      <w:pPr>
        <w:pStyle w:val="body"/>
        <w:rPr>
          <w:rFonts w:cs="Times New Roman"/>
        </w:rPr>
      </w:pPr>
      <w:r w:rsidRPr="00BE0AE5">
        <w:rPr>
          <w:rFonts w:cs="Times New Roma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05980E00" w14:textId="77777777" w:rsidR="00416B7C" w:rsidRPr="00BE0AE5" w:rsidRDefault="00416B7C" w:rsidP="00416B7C">
      <w:pPr>
        <w:pStyle w:val="body"/>
        <w:rPr>
          <w:rFonts w:cs="Times New Roman"/>
        </w:rPr>
      </w:pPr>
      <w:r w:rsidRPr="00BE0AE5">
        <w:rPr>
          <w:rFonts w:cs="Times New Roman"/>
        </w:rPr>
        <w:t>Время звучания текста/текстов для аудирования — до 1,5 минут.</w:t>
      </w:r>
    </w:p>
    <w:p w14:paraId="355DB9BE" w14:textId="77777777" w:rsidR="00416B7C" w:rsidRPr="00BE0AE5" w:rsidRDefault="00416B7C" w:rsidP="00416B7C">
      <w:pPr>
        <w:pStyle w:val="h4Header"/>
        <w:rPr>
          <w:rFonts w:cs="Times New Roman"/>
        </w:rPr>
      </w:pPr>
      <w:r w:rsidRPr="00BE0AE5">
        <w:rPr>
          <w:rStyle w:val="BoldItalic0"/>
          <w:rFonts w:cs="Times New Roman"/>
        </w:rPr>
        <w:t>Смысловое чтение</w:t>
      </w:r>
      <w:r w:rsidRPr="00BE0AE5">
        <w:rPr>
          <w:rFonts w:cs="Times New Roman"/>
        </w:rPr>
        <w:t xml:space="preserve"> </w:t>
      </w:r>
    </w:p>
    <w:p w14:paraId="67AB7A26" w14:textId="77777777" w:rsidR="00416B7C" w:rsidRPr="00BE0AE5" w:rsidRDefault="00416B7C" w:rsidP="00416B7C">
      <w:pPr>
        <w:pStyle w:val="body"/>
        <w:rPr>
          <w:rFonts w:cs="Times New Roman"/>
        </w:rPr>
      </w:pPr>
      <w:r w:rsidRPr="00BE0AE5">
        <w:rPr>
          <w:rFonts w:cs="Times New Roman"/>
        </w:rPr>
        <w:t>Развитие умения читать про себя и понимать несложные</w:t>
      </w:r>
      <w:r w:rsidR="00571787" w:rsidRPr="00BE0AE5">
        <w:rPr>
          <w:rFonts w:cs="Times New Roman"/>
        </w:rPr>
        <w:t xml:space="preserve"> </w:t>
      </w:r>
      <w:r w:rsidRPr="00BE0AE5">
        <w:rPr>
          <w:rFonts w:cs="Times New Roman"/>
        </w:rPr>
        <w:t>аутентичные те</w:t>
      </w:r>
      <w:r w:rsidRPr="00BE0AE5">
        <w:rPr>
          <w:rFonts w:cs="Times New Roman"/>
        </w:rPr>
        <w:t>к</w:t>
      </w:r>
      <w:r w:rsidRPr="00BE0AE5">
        <w:rPr>
          <w:rFonts w:cs="Times New Roman"/>
        </w:rPr>
        <w:t>сты разных жанров и стилей, содержащие отдельные незнакомые слова, с различной глубиной проникновения в их содержание в зависимости от п</w:t>
      </w:r>
      <w:r w:rsidRPr="00BE0AE5">
        <w:rPr>
          <w:rFonts w:cs="Times New Roman"/>
        </w:rPr>
        <w:t>о</w:t>
      </w:r>
      <w:r w:rsidRPr="00BE0AE5">
        <w:rPr>
          <w:rFonts w:cs="Times New Roman"/>
        </w:rPr>
        <w:t>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14:paraId="3879F2A0" w14:textId="77777777" w:rsidR="00416B7C" w:rsidRPr="00BE0AE5" w:rsidRDefault="00416B7C" w:rsidP="00416B7C">
      <w:pPr>
        <w:pStyle w:val="body"/>
        <w:rPr>
          <w:rFonts w:cs="Times New Roman"/>
        </w:rPr>
      </w:pPr>
      <w:r w:rsidRPr="00BE0AE5">
        <w:rPr>
          <w:rFonts w:cs="Times New Roman"/>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14:paraId="395DB067" w14:textId="77777777" w:rsidR="00416B7C" w:rsidRPr="00BE0AE5" w:rsidRDefault="00416B7C" w:rsidP="00416B7C">
      <w:pPr>
        <w:pStyle w:val="body"/>
        <w:rPr>
          <w:rFonts w:cs="Times New Roman"/>
        </w:rPr>
      </w:pPr>
      <w:r w:rsidRPr="00BE0AE5">
        <w:rPr>
          <w:rFonts w:cs="Times New Roman"/>
        </w:rPr>
        <w:t>Чтение с пониманием нужной/запрашиваемой информации предполагает умение находить в прочитанном тексте и понимать запрашиваемую инфо</w:t>
      </w:r>
      <w:r w:rsidRPr="00BE0AE5">
        <w:rPr>
          <w:rFonts w:cs="Times New Roman"/>
        </w:rPr>
        <w:t>р</w:t>
      </w:r>
      <w:r w:rsidRPr="00BE0AE5">
        <w:rPr>
          <w:rFonts w:cs="Times New Roman"/>
        </w:rPr>
        <w:t>мацию.</w:t>
      </w:r>
    </w:p>
    <w:p w14:paraId="5A4535CF" w14:textId="77777777" w:rsidR="00416B7C" w:rsidRPr="00BE0AE5" w:rsidRDefault="00416B7C" w:rsidP="00416B7C">
      <w:pPr>
        <w:pStyle w:val="body"/>
        <w:rPr>
          <w:rFonts w:cs="Times New Roman"/>
        </w:rPr>
      </w:pPr>
      <w:r w:rsidRPr="00BE0AE5">
        <w:rPr>
          <w:rFonts w:cs="Times New Roman"/>
        </w:rPr>
        <w:t>Чтение с полным пониманием предполагает полное и точное понимание информации, представленной в тексте, в эксплицитной (явной) форме.</w:t>
      </w:r>
    </w:p>
    <w:p w14:paraId="2C2E3099" w14:textId="77777777" w:rsidR="00416B7C" w:rsidRPr="00BE0AE5" w:rsidRDefault="00416B7C" w:rsidP="00416B7C">
      <w:pPr>
        <w:pStyle w:val="body"/>
        <w:rPr>
          <w:rFonts w:cs="Times New Roman"/>
        </w:rPr>
      </w:pPr>
      <w:r w:rsidRPr="00BE0AE5">
        <w:rPr>
          <w:rFonts w:cs="Times New Roman"/>
        </w:rPr>
        <w:t>Чтение несплошных текстов (таблиц, диаграмм) и понимание предста</w:t>
      </w:r>
      <w:r w:rsidRPr="00BE0AE5">
        <w:rPr>
          <w:rFonts w:cs="Times New Roman"/>
        </w:rPr>
        <w:t>в</w:t>
      </w:r>
      <w:r w:rsidRPr="00BE0AE5">
        <w:rPr>
          <w:rFonts w:cs="Times New Roman"/>
        </w:rPr>
        <w:t>ленной в них информации.</w:t>
      </w:r>
    </w:p>
    <w:p w14:paraId="030B34BA" w14:textId="77777777" w:rsidR="00416B7C" w:rsidRPr="00BE0AE5" w:rsidRDefault="00416B7C" w:rsidP="00416B7C">
      <w:pPr>
        <w:pStyle w:val="body"/>
        <w:rPr>
          <w:rFonts w:cs="Times New Roman"/>
        </w:rPr>
      </w:pPr>
      <w:r w:rsidRPr="00BE0AE5">
        <w:rPr>
          <w:rFonts w:cs="Times New Roman"/>
        </w:rPr>
        <w:lastRenderedPageBreak/>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5FF2808F" w14:textId="77777777" w:rsidR="00416B7C" w:rsidRPr="00BE0AE5" w:rsidRDefault="00416B7C" w:rsidP="00416B7C">
      <w:pPr>
        <w:pStyle w:val="body"/>
        <w:rPr>
          <w:rFonts w:cs="Times New Roman"/>
        </w:rPr>
      </w:pPr>
      <w:r w:rsidRPr="00BE0AE5">
        <w:rPr>
          <w:rFonts w:cs="Times New Roman"/>
        </w:rPr>
        <w:t xml:space="preserve">Объём текста/текстов для чтения — до 350 слов. </w:t>
      </w:r>
    </w:p>
    <w:p w14:paraId="753AE89B" w14:textId="77777777" w:rsidR="00416B7C" w:rsidRPr="00BE0AE5" w:rsidRDefault="00416B7C" w:rsidP="00416B7C">
      <w:pPr>
        <w:pStyle w:val="h4Header"/>
        <w:spacing w:before="227"/>
        <w:rPr>
          <w:rStyle w:val="BoldItalic0"/>
          <w:rFonts w:cs="Times New Roman"/>
        </w:rPr>
      </w:pPr>
      <w:r w:rsidRPr="00BE0AE5">
        <w:rPr>
          <w:rStyle w:val="BoldItalic0"/>
          <w:rFonts w:cs="Times New Roman"/>
        </w:rPr>
        <w:t xml:space="preserve">Письменная речь </w:t>
      </w:r>
    </w:p>
    <w:p w14:paraId="6FFA8069" w14:textId="77777777" w:rsidR="00416B7C" w:rsidRPr="00BE0AE5" w:rsidRDefault="00416B7C" w:rsidP="00416B7C">
      <w:pPr>
        <w:pStyle w:val="body"/>
        <w:rPr>
          <w:rFonts w:cs="Times New Roman"/>
        </w:rPr>
      </w:pPr>
      <w:r w:rsidRPr="00BE0AE5">
        <w:rPr>
          <w:rFonts w:cs="Times New Roman"/>
        </w:rPr>
        <w:t xml:space="preserve">Развитие умений письменной речи: </w:t>
      </w:r>
    </w:p>
    <w:p w14:paraId="781D30F4" w14:textId="77777777" w:rsidR="00416B7C" w:rsidRPr="00BE0AE5" w:rsidRDefault="00416B7C" w:rsidP="00416B7C">
      <w:pPr>
        <w:pStyle w:val="body"/>
        <w:rPr>
          <w:rFonts w:cs="Times New Roman"/>
        </w:rPr>
      </w:pPr>
      <w:r w:rsidRPr="00BE0AE5">
        <w:rPr>
          <w:rFonts w:cs="Times New Roman"/>
        </w:rPr>
        <w:t>списывание текста и выписывание из него слов, словосочетаний, предл</w:t>
      </w:r>
      <w:r w:rsidRPr="00BE0AE5">
        <w:rPr>
          <w:rFonts w:cs="Times New Roman"/>
        </w:rPr>
        <w:t>о</w:t>
      </w:r>
      <w:r w:rsidRPr="00BE0AE5">
        <w:rPr>
          <w:rFonts w:cs="Times New Roman"/>
        </w:rPr>
        <w:t xml:space="preserve">жений в соответствии с решаемой коммуникативной задачей; составление плана прочитанного текста; </w:t>
      </w:r>
    </w:p>
    <w:p w14:paraId="12EC07BD" w14:textId="77777777" w:rsidR="00416B7C" w:rsidRPr="00BE0AE5" w:rsidRDefault="00416B7C" w:rsidP="00416B7C">
      <w:pPr>
        <w:pStyle w:val="body"/>
        <w:rPr>
          <w:rFonts w:cs="Times New Roman"/>
        </w:rPr>
      </w:pPr>
      <w:r w:rsidRPr="00BE0AE5">
        <w:rPr>
          <w:rFonts w:cs="Times New Roman"/>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14:paraId="03F1A452" w14:textId="77777777" w:rsidR="00416B7C" w:rsidRPr="00BE0AE5" w:rsidRDefault="00416B7C" w:rsidP="00416B7C">
      <w:pPr>
        <w:pStyle w:val="body"/>
        <w:rPr>
          <w:rFonts w:cs="Times New Roman"/>
        </w:rPr>
      </w:pPr>
      <w:r w:rsidRPr="00BE0AE5">
        <w:rPr>
          <w:rFonts w:cs="Times New Roman"/>
        </w:rPr>
        <w:t>написание электронного сообщения личного характера: сообщать краткие сведения о себе, расспрашивать друга/подругу по переписке о его/её увлеч</w:t>
      </w:r>
      <w:r w:rsidRPr="00BE0AE5">
        <w:rPr>
          <w:rFonts w:cs="Times New Roman"/>
        </w:rPr>
        <w:t>е</w:t>
      </w:r>
      <w:r w:rsidRPr="00BE0AE5">
        <w:rPr>
          <w:rFonts w:cs="Times New Roman"/>
        </w:rPr>
        <w:t>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14:paraId="68399C47" w14:textId="77777777" w:rsidR="00416B7C" w:rsidRPr="00BE0AE5" w:rsidRDefault="00416B7C" w:rsidP="00416B7C">
      <w:pPr>
        <w:pStyle w:val="body"/>
        <w:rPr>
          <w:rFonts w:cs="Times New Roman"/>
        </w:rPr>
      </w:pPr>
      <w:r w:rsidRPr="00BE0AE5">
        <w:rPr>
          <w:rFonts w:cs="Times New Roman"/>
        </w:rPr>
        <w:t>создание небольшого письменного высказывания с опорой на образец, план, таблицу. Объём письменного высказывания — до 90 слов.</w:t>
      </w:r>
    </w:p>
    <w:p w14:paraId="052D3C5E" w14:textId="77777777" w:rsidR="00416B7C" w:rsidRPr="00BE0AE5" w:rsidRDefault="00416B7C" w:rsidP="00416B7C">
      <w:pPr>
        <w:pStyle w:val="h4Header"/>
        <w:spacing w:before="340"/>
        <w:rPr>
          <w:rFonts w:cs="Times New Roman"/>
        </w:rPr>
      </w:pPr>
      <w:r w:rsidRPr="00BE0AE5">
        <w:rPr>
          <w:rFonts w:cs="Times New Roman"/>
        </w:rPr>
        <w:t>Языковые знания и умения</w:t>
      </w:r>
    </w:p>
    <w:p w14:paraId="33719D31" w14:textId="77777777" w:rsidR="00416B7C" w:rsidRPr="00BE0AE5" w:rsidRDefault="00416B7C" w:rsidP="00416B7C">
      <w:pPr>
        <w:pStyle w:val="h4-firstHeader"/>
        <w:rPr>
          <w:rStyle w:val="BoldItalic0"/>
          <w:rFonts w:cs="Times New Roman"/>
        </w:rPr>
      </w:pPr>
      <w:r w:rsidRPr="00BE0AE5">
        <w:rPr>
          <w:rStyle w:val="BoldItalic0"/>
          <w:rFonts w:cs="Times New Roman"/>
        </w:rPr>
        <w:t>Фонетическая сторона речи</w:t>
      </w:r>
    </w:p>
    <w:p w14:paraId="28A83FBD" w14:textId="77777777" w:rsidR="00416B7C" w:rsidRPr="00BE0AE5" w:rsidRDefault="00416B7C" w:rsidP="00416B7C">
      <w:pPr>
        <w:pStyle w:val="body"/>
        <w:rPr>
          <w:rFonts w:cs="Times New Roman"/>
        </w:rPr>
      </w:pPr>
      <w:r w:rsidRPr="00BE0AE5">
        <w:rPr>
          <w:rFonts w:cs="Times New Roman"/>
        </w:rPr>
        <w:t>Различение на слух и адекватное, без фонематических ошибок, ведущих к сбою в коммуникации, произнесение слов с соблюдением правильного уд</w:t>
      </w:r>
      <w:r w:rsidRPr="00BE0AE5">
        <w:rPr>
          <w:rFonts w:cs="Times New Roman"/>
        </w:rPr>
        <w:t>а</w:t>
      </w:r>
      <w:r w:rsidRPr="00BE0AE5">
        <w:rPr>
          <w:rFonts w:cs="Times New Roman"/>
        </w:rPr>
        <w:t xml:space="preserve">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14:paraId="59A1EE74" w14:textId="77777777" w:rsidR="00416B7C" w:rsidRPr="00BE0AE5" w:rsidRDefault="00416B7C" w:rsidP="00416B7C">
      <w:pPr>
        <w:pStyle w:val="body"/>
        <w:rPr>
          <w:rFonts w:cs="Times New Roman"/>
        </w:rPr>
      </w:pPr>
      <w:r w:rsidRPr="00BE0AE5">
        <w:rPr>
          <w:rFonts w:cs="Times New Roman"/>
        </w:rPr>
        <w:t>Чтение вслух небольших аутентичных текстов, построенных на изученном языковом материале, с соблюдением правил чтения и соответствующей и</w:t>
      </w:r>
      <w:r w:rsidRPr="00BE0AE5">
        <w:rPr>
          <w:rFonts w:cs="Times New Roman"/>
        </w:rPr>
        <w:t>н</w:t>
      </w:r>
      <w:r w:rsidRPr="00BE0AE5">
        <w:rPr>
          <w:rFonts w:cs="Times New Roman"/>
        </w:rPr>
        <w:t>тонации, демонстрирующее понимание текста.</w:t>
      </w:r>
    </w:p>
    <w:p w14:paraId="3445CC35" w14:textId="77777777" w:rsidR="00416B7C" w:rsidRPr="00BE0AE5" w:rsidRDefault="00416B7C" w:rsidP="00416B7C">
      <w:pPr>
        <w:pStyle w:val="body"/>
        <w:rPr>
          <w:rFonts w:cs="Times New Roman"/>
        </w:rPr>
      </w:pPr>
      <w:r w:rsidRPr="00BE0AE5">
        <w:rPr>
          <w:rFonts w:cs="Times New Roman"/>
        </w:rPr>
        <w:t>Тексты для чтения вслух: диалог (беседа), рассказ, сообщение информ</w:t>
      </w:r>
      <w:r w:rsidRPr="00BE0AE5">
        <w:rPr>
          <w:rFonts w:cs="Times New Roman"/>
        </w:rPr>
        <w:t>а</w:t>
      </w:r>
      <w:r w:rsidRPr="00BE0AE5">
        <w:rPr>
          <w:rFonts w:cs="Times New Roman"/>
        </w:rPr>
        <w:t xml:space="preserve">ционного характера, отрывок из статьи научно-популярного характера. </w:t>
      </w:r>
    </w:p>
    <w:p w14:paraId="74B7CE97" w14:textId="77777777" w:rsidR="00416B7C" w:rsidRPr="00BE0AE5" w:rsidRDefault="00416B7C" w:rsidP="00416B7C">
      <w:pPr>
        <w:pStyle w:val="body"/>
        <w:rPr>
          <w:rFonts w:cs="Times New Roman"/>
        </w:rPr>
      </w:pPr>
      <w:r w:rsidRPr="00BE0AE5">
        <w:rPr>
          <w:rFonts w:cs="Times New Roman"/>
        </w:rPr>
        <w:t>Объём текста для чтения вслух — до 100 слов.</w:t>
      </w:r>
    </w:p>
    <w:p w14:paraId="4A7D5FAE" w14:textId="77777777" w:rsidR="00416B7C" w:rsidRPr="00BE0AE5" w:rsidRDefault="00416B7C" w:rsidP="00416B7C">
      <w:pPr>
        <w:pStyle w:val="h4Header"/>
        <w:rPr>
          <w:rFonts w:cs="Times New Roman"/>
        </w:rPr>
      </w:pPr>
      <w:r w:rsidRPr="00BE0AE5">
        <w:rPr>
          <w:rStyle w:val="BoldItalic0"/>
          <w:rFonts w:cs="Times New Roman"/>
        </w:rPr>
        <w:t>Графика, орфография и пунктуация</w:t>
      </w:r>
    </w:p>
    <w:p w14:paraId="46CC748C" w14:textId="77777777" w:rsidR="00416B7C" w:rsidRPr="00BE0AE5" w:rsidRDefault="00416B7C" w:rsidP="00416B7C">
      <w:pPr>
        <w:pStyle w:val="body"/>
        <w:rPr>
          <w:rFonts w:cs="Times New Roman"/>
        </w:rPr>
      </w:pPr>
      <w:r w:rsidRPr="00BE0AE5">
        <w:rPr>
          <w:rFonts w:cs="Times New Roman"/>
        </w:rPr>
        <w:t xml:space="preserve">Правильное написание изученных слов. </w:t>
      </w:r>
    </w:p>
    <w:p w14:paraId="2C9FECA3" w14:textId="77777777" w:rsidR="00416B7C" w:rsidRPr="00BE0AE5" w:rsidRDefault="00416B7C" w:rsidP="00416B7C">
      <w:pPr>
        <w:pStyle w:val="body"/>
        <w:rPr>
          <w:rFonts w:cs="Times New Roman"/>
        </w:rPr>
      </w:pPr>
      <w:r w:rsidRPr="00BE0AE5">
        <w:rPr>
          <w:rFonts w:cs="Times New Roman"/>
        </w:rPr>
        <w:lastRenderedPageBreak/>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14:paraId="0E45F186" w14:textId="77777777" w:rsidR="00416B7C" w:rsidRPr="00BE0AE5" w:rsidRDefault="00416B7C" w:rsidP="00416B7C">
      <w:pPr>
        <w:pStyle w:val="body"/>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2C4F6006" w14:textId="77777777" w:rsidR="00416B7C" w:rsidRPr="00BE0AE5" w:rsidRDefault="00416B7C" w:rsidP="00416B7C">
      <w:pPr>
        <w:pStyle w:val="h4Header"/>
        <w:rPr>
          <w:rFonts w:cs="Times New Roman"/>
        </w:rPr>
      </w:pPr>
      <w:r w:rsidRPr="00BE0AE5">
        <w:rPr>
          <w:rStyle w:val="BoldItalic0"/>
          <w:rFonts w:cs="Times New Roman"/>
        </w:rPr>
        <w:t>Лексическая сторона речи</w:t>
      </w:r>
    </w:p>
    <w:p w14:paraId="7C237E73" w14:textId="77777777" w:rsidR="00416B7C" w:rsidRPr="00BE0AE5" w:rsidRDefault="00416B7C" w:rsidP="00416B7C">
      <w:pPr>
        <w:pStyle w:val="body"/>
        <w:rPr>
          <w:rFonts w:cs="Times New Roman"/>
        </w:rPr>
      </w:pPr>
      <w:r w:rsidRPr="00BE0AE5">
        <w:rPr>
          <w:rFonts w:cs="Times New Roman"/>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w:t>
      </w:r>
      <w:r w:rsidRPr="00BE0AE5">
        <w:rPr>
          <w:rFonts w:cs="Times New Roman"/>
        </w:rPr>
        <w:t>е</w:t>
      </w:r>
      <w:r w:rsidRPr="00BE0AE5">
        <w:rPr>
          <w:rFonts w:cs="Times New Roman"/>
        </w:rPr>
        <w:t xml:space="preserve">таемости. </w:t>
      </w:r>
    </w:p>
    <w:p w14:paraId="78B6EB6C" w14:textId="77777777" w:rsidR="00416B7C" w:rsidRPr="00BE0AE5" w:rsidRDefault="00416B7C" w:rsidP="00416B7C">
      <w:pPr>
        <w:pStyle w:val="body"/>
        <w:rPr>
          <w:rFonts w:cs="Times New Roman"/>
        </w:rPr>
      </w:pPr>
      <w:r w:rsidRPr="00BE0AE5">
        <w:rPr>
          <w:rFonts w:cs="Times New Roman"/>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1C7292EF" w14:textId="77777777" w:rsidR="00416B7C" w:rsidRPr="00BE0AE5" w:rsidRDefault="00416B7C" w:rsidP="00416B7C">
      <w:pPr>
        <w:pStyle w:val="body"/>
        <w:rPr>
          <w:rFonts w:cs="Times New Roman"/>
        </w:rPr>
      </w:pPr>
      <w:r w:rsidRPr="00BE0AE5">
        <w:rPr>
          <w:rFonts w:cs="Times New Roman"/>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w:t>
      </w:r>
      <w:r w:rsidRPr="00BE0AE5">
        <w:rPr>
          <w:rFonts w:cs="Times New Roman"/>
        </w:rPr>
        <w:t>о</w:t>
      </w:r>
      <w:r w:rsidRPr="00BE0AE5">
        <w:rPr>
          <w:rFonts w:cs="Times New Roman"/>
        </w:rPr>
        <w:t>дуктивного минимума).</w:t>
      </w:r>
    </w:p>
    <w:p w14:paraId="727BA8AC" w14:textId="77777777" w:rsidR="00416B7C" w:rsidRPr="00BE0AE5" w:rsidRDefault="00416B7C" w:rsidP="00416B7C">
      <w:pPr>
        <w:pStyle w:val="body"/>
        <w:rPr>
          <w:rFonts w:cs="Times New Roman"/>
        </w:rPr>
      </w:pPr>
      <w:r w:rsidRPr="00BE0AE5">
        <w:rPr>
          <w:rFonts w:cs="Times New Roman"/>
        </w:rPr>
        <w:t>Основные способы словообразования:</w:t>
      </w:r>
    </w:p>
    <w:p w14:paraId="0D02C420" w14:textId="77777777" w:rsidR="00416B7C" w:rsidRPr="00BE0AE5" w:rsidRDefault="00416B7C" w:rsidP="00416B7C">
      <w:pPr>
        <w:pStyle w:val="body"/>
        <w:rPr>
          <w:rFonts w:cs="Times New Roman"/>
        </w:rPr>
      </w:pPr>
      <w:r w:rsidRPr="00BE0AE5">
        <w:rPr>
          <w:rFonts w:cs="Times New Roman"/>
        </w:rPr>
        <w:t>а)</w:t>
      </w:r>
      <w:r w:rsidR="004C0A11" w:rsidRPr="00BE0AE5">
        <w:rPr>
          <w:rFonts w:cs="Times New Roman"/>
        </w:rPr>
        <w:t xml:space="preserve"> </w:t>
      </w:r>
      <w:r w:rsidRPr="00BE0AE5">
        <w:rPr>
          <w:rFonts w:cs="Times New Roman"/>
        </w:rPr>
        <w:t xml:space="preserve">аффиксация: </w:t>
      </w:r>
    </w:p>
    <w:p w14:paraId="3E2AB9FF" w14:textId="77777777" w:rsidR="00416B7C" w:rsidRPr="00BE0AE5" w:rsidRDefault="00416B7C" w:rsidP="00416B7C">
      <w:pPr>
        <w:pStyle w:val="body"/>
        <w:rPr>
          <w:rFonts w:cs="Times New Roman"/>
        </w:rPr>
      </w:pPr>
      <w:r w:rsidRPr="00BE0AE5">
        <w:rPr>
          <w:rFonts w:cs="Times New Roman"/>
        </w:rPr>
        <w:t xml:space="preserve">образование имён существительных при помощи префикса un- (unreality) и при помощи суффиксов: -ment (development), -ness (darkness); </w:t>
      </w:r>
    </w:p>
    <w:p w14:paraId="082E3239" w14:textId="77777777" w:rsidR="00416B7C" w:rsidRPr="00BE0AE5" w:rsidRDefault="00416B7C" w:rsidP="00416B7C">
      <w:pPr>
        <w:pStyle w:val="body"/>
        <w:rPr>
          <w:rFonts w:cs="Times New Roman"/>
        </w:rPr>
      </w:pPr>
      <w:r w:rsidRPr="00BE0AE5">
        <w:rPr>
          <w:rFonts w:cs="Times New Roman"/>
        </w:rPr>
        <w:t>образование имён прилагательных при помощи суффиксов</w:t>
      </w:r>
      <w:r w:rsidR="00571787" w:rsidRPr="00BE0AE5">
        <w:rPr>
          <w:rFonts w:cs="Times New Roman"/>
        </w:rPr>
        <w:t xml:space="preserve"> </w:t>
      </w:r>
      <w:r w:rsidRPr="00BE0AE5">
        <w:rPr>
          <w:rFonts w:cs="Times New Roman"/>
        </w:rPr>
        <w:t>-ly (friendly), -ous (famous), -y (busy);</w:t>
      </w:r>
    </w:p>
    <w:p w14:paraId="6F496C3A" w14:textId="77777777" w:rsidR="00416B7C" w:rsidRPr="00BE0AE5" w:rsidRDefault="00416B7C" w:rsidP="00416B7C">
      <w:pPr>
        <w:pStyle w:val="body"/>
        <w:rPr>
          <w:rFonts w:cs="Times New Roman"/>
        </w:rPr>
      </w:pPr>
      <w:r w:rsidRPr="00BE0AE5">
        <w:rPr>
          <w:rFonts w:cs="Times New Roman"/>
        </w:rPr>
        <w:t>образование имён прилагательных и наречий при помощи префиксов in-/im- (informal, independently, impossible);</w:t>
      </w:r>
    </w:p>
    <w:p w14:paraId="6EC9DDC3" w14:textId="77777777" w:rsidR="00416B7C" w:rsidRPr="00BE0AE5" w:rsidRDefault="00416B7C" w:rsidP="00416B7C">
      <w:pPr>
        <w:pStyle w:val="body"/>
        <w:rPr>
          <w:rFonts w:cs="Times New Roman"/>
        </w:rPr>
      </w:pPr>
      <w:r w:rsidRPr="00BE0AE5">
        <w:rPr>
          <w:rFonts w:cs="Times New Roman"/>
        </w:rPr>
        <w:t>б)</w:t>
      </w:r>
      <w:r w:rsidR="004C0A11" w:rsidRPr="00BE0AE5">
        <w:rPr>
          <w:rFonts w:cs="Times New Roman"/>
        </w:rPr>
        <w:t xml:space="preserve"> </w:t>
      </w:r>
      <w:r w:rsidRPr="00BE0AE5">
        <w:rPr>
          <w:rFonts w:cs="Times New Roman"/>
        </w:rPr>
        <w:t xml:space="preserve">словосложение: </w:t>
      </w:r>
    </w:p>
    <w:p w14:paraId="514D62DF" w14:textId="77777777" w:rsidR="00416B7C" w:rsidRPr="00BE0AE5" w:rsidRDefault="00416B7C" w:rsidP="00416B7C">
      <w:pPr>
        <w:pStyle w:val="body"/>
        <w:rPr>
          <w:rFonts w:cs="Times New Roman"/>
        </w:rPr>
      </w:pPr>
      <w:r w:rsidRPr="00BE0AE5">
        <w:rPr>
          <w:rFonts w:cs="Times New Roman"/>
        </w:rPr>
        <w:t>образование сложных прилагательных путём соединения основы прилаг</w:t>
      </w:r>
      <w:r w:rsidRPr="00BE0AE5">
        <w:rPr>
          <w:rFonts w:cs="Times New Roman"/>
        </w:rPr>
        <w:t>а</w:t>
      </w:r>
      <w:r w:rsidRPr="00BE0AE5">
        <w:rPr>
          <w:rFonts w:cs="Times New Roman"/>
        </w:rPr>
        <w:t>тельного с основой существительного с добавлением суффикса -ed (blue-eyed).</w:t>
      </w:r>
    </w:p>
    <w:p w14:paraId="20D6E78B" w14:textId="77777777" w:rsidR="00416B7C" w:rsidRPr="00BE0AE5" w:rsidRDefault="00416B7C" w:rsidP="00416B7C">
      <w:pPr>
        <w:pStyle w:val="body"/>
        <w:rPr>
          <w:rFonts w:cs="Times New Roman"/>
        </w:rPr>
      </w:pPr>
      <w:r w:rsidRPr="00BE0AE5">
        <w:rPr>
          <w:rFonts w:cs="Times New Roman"/>
        </w:rPr>
        <w:t>Многозначные лексические единицы. Синонимы. Антонимы. Интернац</w:t>
      </w:r>
      <w:r w:rsidRPr="00BE0AE5">
        <w:rPr>
          <w:rFonts w:cs="Times New Roman"/>
        </w:rPr>
        <w:t>и</w:t>
      </w:r>
      <w:r w:rsidRPr="00BE0AE5">
        <w:rPr>
          <w:rFonts w:cs="Times New Roman"/>
        </w:rPr>
        <w:t xml:space="preserve">ональные слова. Наиболее частотные фразовые глаголы. </w:t>
      </w:r>
    </w:p>
    <w:p w14:paraId="6F7D93DD" w14:textId="77777777" w:rsidR="00416B7C" w:rsidRPr="00BE0AE5" w:rsidRDefault="00416B7C" w:rsidP="00416B7C">
      <w:pPr>
        <w:pStyle w:val="h4Header"/>
        <w:rPr>
          <w:rFonts w:cs="Times New Roman"/>
        </w:rPr>
      </w:pPr>
      <w:r w:rsidRPr="00BE0AE5">
        <w:rPr>
          <w:rStyle w:val="BoldItalic0"/>
          <w:rFonts w:cs="Times New Roman"/>
        </w:rPr>
        <w:t>Грамматическая сторона речи</w:t>
      </w:r>
    </w:p>
    <w:p w14:paraId="3F9E735B" w14:textId="77777777" w:rsidR="00416B7C" w:rsidRPr="00BE0AE5" w:rsidRDefault="00416B7C" w:rsidP="00416B7C">
      <w:pPr>
        <w:pStyle w:val="body"/>
        <w:rPr>
          <w:rFonts w:cs="Times New Roman"/>
        </w:rPr>
      </w:pPr>
      <w:r w:rsidRPr="00BE0AE5">
        <w:rPr>
          <w:rFonts w:cs="Times New Roman"/>
        </w:rPr>
        <w:t>Распознавание в письменном и звучащем тексте и употребление в устной и письменной речи изученных морфологических форм и синтаксических ко</w:t>
      </w:r>
      <w:r w:rsidRPr="00BE0AE5">
        <w:rPr>
          <w:rFonts w:cs="Times New Roman"/>
        </w:rPr>
        <w:t>н</w:t>
      </w:r>
      <w:r w:rsidRPr="00BE0AE5">
        <w:rPr>
          <w:rFonts w:cs="Times New Roman"/>
        </w:rPr>
        <w:t xml:space="preserve">струкций английского языка. </w:t>
      </w:r>
    </w:p>
    <w:p w14:paraId="3CBC3D74" w14:textId="77777777" w:rsidR="00416B7C" w:rsidRPr="00BE0AE5" w:rsidRDefault="00416B7C" w:rsidP="00416B7C">
      <w:pPr>
        <w:pStyle w:val="body"/>
        <w:rPr>
          <w:rFonts w:cs="Times New Roman"/>
        </w:rPr>
      </w:pPr>
      <w:r w:rsidRPr="00BE0AE5">
        <w:rPr>
          <w:rFonts w:cs="Times New Roman"/>
        </w:rPr>
        <w:t xml:space="preserve">Предложения со сложным дополнением (Complex Object). </w:t>
      </w:r>
    </w:p>
    <w:p w14:paraId="1C8E6B5A" w14:textId="77777777" w:rsidR="00416B7C" w:rsidRPr="00BE0AE5" w:rsidRDefault="00416B7C" w:rsidP="00416B7C">
      <w:pPr>
        <w:pStyle w:val="body"/>
        <w:rPr>
          <w:rFonts w:cs="Times New Roman"/>
        </w:rPr>
      </w:pPr>
      <w:r w:rsidRPr="00BE0AE5">
        <w:rPr>
          <w:rFonts w:cs="Times New Roman"/>
        </w:rPr>
        <w:t xml:space="preserve">Условные предложения реального (Conditional 0, Conditional I) характера; </w:t>
      </w:r>
    </w:p>
    <w:p w14:paraId="1EB917DD" w14:textId="77777777" w:rsidR="00416B7C" w:rsidRPr="00BE0AE5" w:rsidRDefault="00416B7C" w:rsidP="00416B7C">
      <w:pPr>
        <w:pStyle w:val="body"/>
        <w:rPr>
          <w:rFonts w:cs="Times New Roman"/>
        </w:rPr>
      </w:pPr>
      <w:r w:rsidRPr="00BE0AE5">
        <w:rPr>
          <w:rFonts w:cs="Times New Roman"/>
        </w:rPr>
        <w:lastRenderedPageBreak/>
        <w:t>предложения с конструкцией to be going to + инфинитив и формы Future Simple Tense и Present Continuous Tense для выражения будущего действия.</w:t>
      </w:r>
    </w:p>
    <w:p w14:paraId="3DD54DA8" w14:textId="77777777" w:rsidR="00416B7C" w:rsidRPr="00BE0AE5" w:rsidRDefault="00416B7C" w:rsidP="00416B7C">
      <w:pPr>
        <w:pStyle w:val="body"/>
        <w:rPr>
          <w:rFonts w:cs="Times New Roman"/>
        </w:rPr>
      </w:pPr>
      <w:r w:rsidRPr="00BE0AE5">
        <w:rPr>
          <w:rFonts w:cs="Times New Roman"/>
        </w:rPr>
        <w:t xml:space="preserve">Конструкция used to + инфинитив глагола. </w:t>
      </w:r>
    </w:p>
    <w:p w14:paraId="3B10EDBD" w14:textId="77777777" w:rsidR="00416B7C" w:rsidRPr="00BE0AE5" w:rsidRDefault="00416B7C" w:rsidP="00416B7C">
      <w:pPr>
        <w:pStyle w:val="body"/>
        <w:rPr>
          <w:rFonts w:cs="Times New Roman"/>
        </w:rPr>
      </w:pPr>
      <w:r w:rsidRPr="00BE0AE5">
        <w:rPr>
          <w:rFonts w:cs="Times New Roman"/>
        </w:rPr>
        <w:t>Глаголы в наиболее употребительных формах страдательного залога (Present/Past Simple Passive).</w:t>
      </w:r>
    </w:p>
    <w:p w14:paraId="137D3EFC" w14:textId="77777777" w:rsidR="00416B7C" w:rsidRPr="00BE0AE5" w:rsidRDefault="00416B7C" w:rsidP="00416B7C">
      <w:pPr>
        <w:pStyle w:val="body"/>
        <w:rPr>
          <w:rFonts w:cs="Times New Roman"/>
          <w:spacing w:val="-2"/>
        </w:rPr>
      </w:pPr>
      <w:r w:rsidRPr="00BE0AE5">
        <w:rPr>
          <w:rFonts w:cs="Times New Roman"/>
          <w:spacing w:val="-2"/>
        </w:rPr>
        <w:t>Предлоги, употребляемые с глаголами в страдательном залоге.</w:t>
      </w:r>
    </w:p>
    <w:p w14:paraId="46E5FC6C" w14:textId="77777777" w:rsidR="00416B7C" w:rsidRPr="00BE0AE5" w:rsidRDefault="00416B7C" w:rsidP="00416B7C">
      <w:pPr>
        <w:pStyle w:val="body"/>
        <w:rPr>
          <w:rFonts w:cs="Times New Roman"/>
        </w:rPr>
      </w:pPr>
      <w:r w:rsidRPr="00BE0AE5">
        <w:rPr>
          <w:rFonts w:cs="Times New Roman"/>
        </w:rPr>
        <w:t xml:space="preserve">Модальный глагол might. </w:t>
      </w:r>
    </w:p>
    <w:p w14:paraId="0011A1E4" w14:textId="77777777" w:rsidR="00416B7C" w:rsidRPr="00BE0AE5" w:rsidRDefault="00416B7C" w:rsidP="00416B7C">
      <w:pPr>
        <w:pStyle w:val="body"/>
        <w:rPr>
          <w:rFonts w:cs="Times New Roman"/>
        </w:rPr>
      </w:pPr>
      <w:r w:rsidRPr="00BE0AE5">
        <w:rPr>
          <w:rFonts w:cs="Times New Roman"/>
        </w:rPr>
        <w:t>Наречия, совпадающие по форме с прилагательными (fast, high; early).</w:t>
      </w:r>
    </w:p>
    <w:p w14:paraId="3F7C5576" w14:textId="77777777" w:rsidR="00416B7C" w:rsidRPr="00BE0AE5" w:rsidRDefault="00416B7C" w:rsidP="00416B7C">
      <w:pPr>
        <w:pStyle w:val="body"/>
        <w:rPr>
          <w:rFonts w:cs="Times New Roman"/>
          <w:lang w:val="en-US"/>
        </w:rPr>
      </w:pPr>
      <w:r w:rsidRPr="00BE0AE5">
        <w:rPr>
          <w:rFonts w:cs="Times New Roman"/>
        </w:rPr>
        <w:t>Местоимения</w:t>
      </w:r>
      <w:r w:rsidRPr="00BE0AE5">
        <w:rPr>
          <w:rFonts w:cs="Times New Roman"/>
          <w:lang w:val="en-US"/>
        </w:rPr>
        <w:t xml:space="preserve"> other/another, both, all, one.</w:t>
      </w:r>
    </w:p>
    <w:p w14:paraId="1FE75B19" w14:textId="77777777" w:rsidR="00416B7C" w:rsidRPr="00BE0AE5" w:rsidRDefault="00416B7C" w:rsidP="00416B7C">
      <w:pPr>
        <w:pStyle w:val="body"/>
        <w:rPr>
          <w:rFonts w:cs="Times New Roman"/>
        </w:rPr>
      </w:pPr>
      <w:r w:rsidRPr="00BE0AE5">
        <w:rPr>
          <w:rFonts w:cs="Times New Roman"/>
        </w:rPr>
        <w:t xml:space="preserve">Количественные числительные для обозначения больших чисел (до 1 000 000). </w:t>
      </w:r>
    </w:p>
    <w:p w14:paraId="099E9D49" w14:textId="77777777" w:rsidR="00416B7C" w:rsidRPr="00BE0AE5" w:rsidRDefault="00416B7C" w:rsidP="00416B7C">
      <w:pPr>
        <w:pStyle w:val="h4Header"/>
        <w:spacing w:before="340"/>
        <w:rPr>
          <w:rFonts w:cs="Times New Roman"/>
        </w:rPr>
      </w:pPr>
      <w:r w:rsidRPr="00BE0AE5">
        <w:rPr>
          <w:rFonts w:cs="Times New Roman"/>
        </w:rPr>
        <w:t>Социокультурные знания и умения</w:t>
      </w:r>
    </w:p>
    <w:p w14:paraId="2504ACC6" w14:textId="77777777" w:rsidR="00416B7C" w:rsidRPr="00BE0AE5" w:rsidRDefault="00416B7C" w:rsidP="00416B7C">
      <w:pPr>
        <w:pStyle w:val="body"/>
        <w:rPr>
          <w:rFonts w:cs="Times New Roman"/>
        </w:rPr>
      </w:pPr>
      <w:r w:rsidRPr="00BE0AE5">
        <w:rPr>
          <w:rFonts w:cs="Times New Roman"/>
        </w:rPr>
        <w:t>Знание и использование отдельных социокультурных элементов речевого поведенческого этикета в стране/странах изучаемого языка в рамках темат</w:t>
      </w:r>
      <w:r w:rsidRPr="00BE0AE5">
        <w:rPr>
          <w:rFonts w:cs="Times New Roman"/>
        </w:rPr>
        <w:t>и</w:t>
      </w:r>
      <w:r w:rsidRPr="00BE0AE5">
        <w:rPr>
          <w:rFonts w:cs="Times New Roman"/>
        </w:rPr>
        <w:t>ческого содержания (в ситуациях общения, в том числе «В городе», «Пров</w:t>
      </w:r>
      <w:r w:rsidRPr="00BE0AE5">
        <w:rPr>
          <w:rFonts w:cs="Times New Roman"/>
        </w:rPr>
        <w:t>е</w:t>
      </w:r>
      <w:r w:rsidRPr="00BE0AE5">
        <w:rPr>
          <w:rFonts w:cs="Times New Roman"/>
        </w:rPr>
        <w:t>дение досуга», «Во время путешествия»).</w:t>
      </w:r>
    </w:p>
    <w:p w14:paraId="3F64E4B2" w14:textId="77777777" w:rsidR="00416B7C" w:rsidRPr="00BE0AE5" w:rsidRDefault="00416B7C" w:rsidP="00416B7C">
      <w:pPr>
        <w:pStyle w:val="body"/>
        <w:rPr>
          <w:rFonts w:cs="Times New Roman"/>
        </w:rPr>
      </w:pPr>
      <w:r w:rsidRPr="00BE0AE5">
        <w:rPr>
          <w:rFonts w:cs="Times New Roman"/>
        </w:rPr>
        <w:t>Знание и использование в устной и письменной речи наиболее употреб</w:t>
      </w:r>
      <w:r w:rsidRPr="00BE0AE5">
        <w:rPr>
          <w:rFonts w:cs="Times New Roman"/>
        </w:rPr>
        <w:t>и</w:t>
      </w:r>
      <w:r w:rsidRPr="00BE0AE5">
        <w:rPr>
          <w:rFonts w:cs="Times New Roman"/>
        </w:rPr>
        <w:t>тельной тематической фоновой лексики и реалий в рамках отобранного т</w:t>
      </w:r>
      <w:r w:rsidRPr="00BE0AE5">
        <w:rPr>
          <w:rFonts w:cs="Times New Roman"/>
        </w:rPr>
        <w:t>е</w:t>
      </w:r>
      <w:r w:rsidRPr="00BE0AE5">
        <w:rPr>
          <w:rFonts w:cs="Times New Roman"/>
        </w:rPr>
        <w:t>матического содержания (основные национальные праздники, традиции в питании и проведении досуга, система образования).</w:t>
      </w:r>
    </w:p>
    <w:p w14:paraId="1CA6666B" w14:textId="77777777" w:rsidR="00416B7C" w:rsidRPr="00BE0AE5" w:rsidRDefault="00416B7C" w:rsidP="00416B7C">
      <w:pPr>
        <w:pStyle w:val="body"/>
        <w:rPr>
          <w:rFonts w:cs="Times New Roman"/>
        </w:rPr>
      </w:pPr>
      <w:r w:rsidRPr="00BE0AE5">
        <w:rPr>
          <w:rFonts w:cs="Times New Roman"/>
        </w:rPr>
        <w:t>Социокультурный портрет родной страны и страны/стран изучаемого языка: знакомство с традициями проведения основных национальных праз</w:t>
      </w:r>
      <w:r w:rsidRPr="00BE0AE5">
        <w:rPr>
          <w:rFonts w:cs="Times New Roman"/>
        </w:rPr>
        <w:t>д</w:t>
      </w:r>
      <w:r w:rsidRPr="00BE0AE5">
        <w:rPr>
          <w:rFonts w:cs="Times New Roman"/>
        </w:rPr>
        <w:t>ников (Рождества, Нового года, Дня матери и т. д.); с особенностями образа жизни и культуры страны/стран изучаемого языка (известными достоприм</w:t>
      </w:r>
      <w:r w:rsidRPr="00BE0AE5">
        <w:rPr>
          <w:rFonts w:cs="Times New Roman"/>
        </w:rPr>
        <w:t>е</w:t>
      </w:r>
      <w:r w:rsidRPr="00BE0AE5">
        <w:rPr>
          <w:rFonts w:cs="Times New Roman"/>
        </w:rPr>
        <w:t>чательностями; некоторыми выдающимися людьми); с доступными в языковом отношении образцами поэзии и прозы для подростков на англи</w:t>
      </w:r>
      <w:r w:rsidRPr="00BE0AE5">
        <w:rPr>
          <w:rFonts w:cs="Times New Roman"/>
        </w:rPr>
        <w:t>й</w:t>
      </w:r>
      <w:r w:rsidRPr="00BE0AE5">
        <w:rPr>
          <w:rFonts w:cs="Times New Roman"/>
        </w:rPr>
        <w:t xml:space="preserve">ском языке. </w:t>
      </w:r>
    </w:p>
    <w:p w14:paraId="36B3E3F9" w14:textId="77777777" w:rsidR="00416B7C" w:rsidRPr="00BE0AE5" w:rsidRDefault="00416B7C" w:rsidP="00416B7C">
      <w:pPr>
        <w:pStyle w:val="body"/>
        <w:rPr>
          <w:rFonts w:cs="Times New Roman"/>
        </w:rPr>
      </w:pPr>
      <w:r w:rsidRPr="00BE0AE5">
        <w:rPr>
          <w:rFonts w:cs="Times New Roman"/>
        </w:rPr>
        <w:t xml:space="preserve">Развитие умений: </w:t>
      </w:r>
    </w:p>
    <w:p w14:paraId="2E3D9DC7" w14:textId="77777777" w:rsidR="00416B7C" w:rsidRPr="00BE0AE5" w:rsidRDefault="00416B7C" w:rsidP="00416B7C">
      <w:pPr>
        <w:pStyle w:val="body"/>
        <w:rPr>
          <w:rFonts w:cs="Times New Roman"/>
        </w:rPr>
      </w:pPr>
      <w:r w:rsidRPr="00BE0AE5">
        <w:rPr>
          <w:rFonts w:cs="Times New Roman"/>
        </w:rPr>
        <w:t xml:space="preserve">писать свои имя и фамилию, а также имена и фамилии своих родственников и друзей на английском языке; </w:t>
      </w:r>
    </w:p>
    <w:p w14:paraId="0CDA985D" w14:textId="77777777" w:rsidR="00416B7C" w:rsidRPr="00BE0AE5" w:rsidRDefault="00416B7C" w:rsidP="00416B7C">
      <w:pPr>
        <w:pStyle w:val="body"/>
        <w:rPr>
          <w:rFonts w:cs="Times New Roman"/>
        </w:rPr>
      </w:pPr>
      <w:r w:rsidRPr="00BE0AE5">
        <w:rPr>
          <w:rFonts w:cs="Times New Roman"/>
        </w:rPr>
        <w:t xml:space="preserve">правильно оформлять свой адрес на английском языке (в анкете); </w:t>
      </w:r>
    </w:p>
    <w:p w14:paraId="3913DCAF" w14:textId="77777777" w:rsidR="00416B7C" w:rsidRPr="00BE0AE5" w:rsidRDefault="00416B7C" w:rsidP="00416B7C">
      <w:pPr>
        <w:pStyle w:val="body"/>
        <w:rPr>
          <w:rFonts w:cs="Times New Roman"/>
        </w:rPr>
      </w:pPr>
      <w:r w:rsidRPr="00BE0AE5">
        <w:rPr>
          <w:rFonts w:cs="Times New Roman"/>
        </w:rPr>
        <w:t>правильно оформлять электронное сообщение личного характера в соо</w:t>
      </w:r>
      <w:r w:rsidRPr="00BE0AE5">
        <w:rPr>
          <w:rFonts w:cs="Times New Roman"/>
        </w:rPr>
        <w:t>т</w:t>
      </w:r>
      <w:r w:rsidRPr="00BE0AE5">
        <w:rPr>
          <w:rFonts w:cs="Times New Roman"/>
        </w:rPr>
        <w:t>ветствии с нормами неофициального общения, принятыми в стране/странах изучаемого языка;</w:t>
      </w:r>
    </w:p>
    <w:p w14:paraId="4A06088E" w14:textId="77777777" w:rsidR="00416B7C" w:rsidRPr="00BE0AE5" w:rsidRDefault="00416B7C" w:rsidP="00416B7C">
      <w:pPr>
        <w:pStyle w:val="body"/>
        <w:rPr>
          <w:rFonts w:cs="Times New Roman"/>
        </w:rPr>
      </w:pPr>
      <w:r w:rsidRPr="00BE0AE5">
        <w:rPr>
          <w:rFonts w:cs="Times New Roman"/>
        </w:rPr>
        <w:t>кратко представлять Россию и страну/страны изучаемого языка;</w:t>
      </w:r>
    </w:p>
    <w:p w14:paraId="64830766" w14:textId="77777777" w:rsidR="00416B7C" w:rsidRPr="00BE0AE5" w:rsidRDefault="00416B7C" w:rsidP="00416B7C">
      <w:pPr>
        <w:pStyle w:val="body"/>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w:t>
      </w:r>
      <w:r w:rsidRPr="00BE0AE5">
        <w:rPr>
          <w:rFonts w:cs="Times New Roman"/>
        </w:rPr>
        <w:t>и</w:t>
      </w:r>
      <w:r w:rsidRPr="00BE0AE5">
        <w:rPr>
          <w:rFonts w:cs="Times New Roman"/>
        </w:rPr>
        <w:t>ции в проведении досуга и питании); наиболее известные достопримеч</w:t>
      </w:r>
      <w:r w:rsidRPr="00BE0AE5">
        <w:rPr>
          <w:rFonts w:cs="Times New Roman"/>
        </w:rPr>
        <w:t>а</w:t>
      </w:r>
      <w:r w:rsidRPr="00BE0AE5">
        <w:rPr>
          <w:rFonts w:cs="Times New Roman"/>
        </w:rPr>
        <w:t>тельности;</w:t>
      </w:r>
    </w:p>
    <w:p w14:paraId="11BFCFC4" w14:textId="77777777" w:rsidR="00416B7C" w:rsidRPr="00BE0AE5" w:rsidRDefault="00416B7C" w:rsidP="00416B7C">
      <w:pPr>
        <w:pStyle w:val="body"/>
        <w:rPr>
          <w:rFonts w:cs="Times New Roman"/>
        </w:rPr>
      </w:pPr>
      <w:r w:rsidRPr="00BE0AE5">
        <w:rPr>
          <w:rFonts w:cs="Times New Roman"/>
        </w:rPr>
        <w:lastRenderedPageBreak/>
        <w:t>кратко рассказывать о выдающихся людях родной страны и страны/стран изучаемого языка (учёных, писателях, поэтах, спортсменах).</w:t>
      </w:r>
    </w:p>
    <w:p w14:paraId="06924169" w14:textId="77777777" w:rsidR="00416B7C" w:rsidRPr="00BE0AE5" w:rsidRDefault="00416B7C" w:rsidP="00416B7C">
      <w:pPr>
        <w:pStyle w:val="h4Header"/>
        <w:rPr>
          <w:rFonts w:cs="Times New Roman"/>
        </w:rPr>
      </w:pPr>
      <w:r w:rsidRPr="00BE0AE5">
        <w:rPr>
          <w:rFonts w:cs="Times New Roman"/>
        </w:rPr>
        <w:t>Компенсаторные умения</w:t>
      </w:r>
    </w:p>
    <w:p w14:paraId="33E41D41" w14:textId="77777777" w:rsidR="00416B7C" w:rsidRPr="00BE0AE5" w:rsidRDefault="00416B7C" w:rsidP="00416B7C">
      <w:pPr>
        <w:pStyle w:val="body"/>
        <w:rPr>
          <w:rFonts w:cs="Times New Roman"/>
        </w:rPr>
      </w:pPr>
      <w:r w:rsidRPr="00BE0AE5">
        <w:rPr>
          <w:rFonts w:cs="Times New Roman"/>
        </w:rPr>
        <w:t>Использование при чтении и аудировании языковой, в том числе конте</w:t>
      </w:r>
      <w:r w:rsidRPr="00BE0AE5">
        <w:rPr>
          <w:rFonts w:cs="Times New Roman"/>
        </w:rPr>
        <w:t>к</w:t>
      </w:r>
      <w:r w:rsidRPr="00BE0AE5">
        <w:rPr>
          <w:rFonts w:cs="Times New Roman"/>
        </w:rPr>
        <w:t xml:space="preserve">стуальной, догадки; при непосредственном общении догадываться о значении незнакомых слов с помощью используемых собеседником жестов и мимики. </w:t>
      </w:r>
    </w:p>
    <w:p w14:paraId="514324B9" w14:textId="77777777" w:rsidR="00416B7C" w:rsidRPr="00BE0AE5" w:rsidRDefault="00416B7C" w:rsidP="00416B7C">
      <w:pPr>
        <w:pStyle w:val="body"/>
        <w:rPr>
          <w:rFonts w:cs="Times New Roman"/>
        </w:rPr>
      </w:pPr>
      <w:r w:rsidRPr="00BE0AE5">
        <w:rPr>
          <w:rFonts w:cs="Times New Roman"/>
        </w:rPr>
        <w:t>Переспрашивать, просить повторить, уточняя значение незнакомых слов.</w:t>
      </w:r>
    </w:p>
    <w:p w14:paraId="17E4AC72" w14:textId="77777777" w:rsidR="00416B7C" w:rsidRPr="00BE0AE5" w:rsidRDefault="00416B7C" w:rsidP="00416B7C">
      <w:pPr>
        <w:pStyle w:val="body"/>
        <w:rPr>
          <w:rFonts w:cs="Times New Roman"/>
        </w:rPr>
      </w:pPr>
      <w:r w:rsidRPr="00BE0AE5">
        <w:rPr>
          <w:rFonts w:cs="Times New Roman"/>
        </w:rPr>
        <w:t>Использование в качестве опоры при порождении собственных высказ</w:t>
      </w:r>
      <w:r w:rsidRPr="00BE0AE5">
        <w:rPr>
          <w:rFonts w:cs="Times New Roman"/>
        </w:rPr>
        <w:t>ы</w:t>
      </w:r>
      <w:r w:rsidRPr="00BE0AE5">
        <w:rPr>
          <w:rFonts w:cs="Times New Roman"/>
        </w:rPr>
        <w:t>ваний ключевых слов, плана.</w:t>
      </w:r>
    </w:p>
    <w:p w14:paraId="3AB83FB8" w14:textId="77777777" w:rsidR="00416B7C" w:rsidRPr="00BE0AE5" w:rsidRDefault="00416B7C" w:rsidP="00416B7C">
      <w:pPr>
        <w:pStyle w:val="body"/>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w:t>
      </w:r>
      <w:r w:rsidRPr="00BE0AE5">
        <w:rPr>
          <w:rFonts w:cs="Times New Roman"/>
        </w:rPr>
        <w:t>ж</w:t>
      </w:r>
      <w:r w:rsidRPr="00BE0AE5">
        <w:rPr>
          <w:rFonts w:cs="Times New Roman"/>
        </w:rPr>
        <w:t>дения в тексте запрашиваемой информации.</w:t>
      </w:r>
    </w:p>
    <w:p w14:paraId="4971596C" w14:textId="77777777" w:rsidR="00416B7C" w:rsidRPr="00BE0AE5" w:rsidRDefault="00416B7C" w:rsidP="00416B7C">
      <w:pPr>
        <w:pStyle w:val="body"/>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1C806D70" w14:textId="77777777" w:rsidR="00416B7C" w:rsidRPr="00BE0AE5" w:rsidRDefault="00416B7C" w:rsidP="00416B7C">
      <w:pPr>
        <w:pStyle w:val="h3Header"/>
        <w:spacing w:before="227"/>
        <w:rPr>
          <w:rFonts w:cs="Times New Roman"/>
        </w:rPr>
      </w:pPr>
      <w:r w:rsidRPr="00BE0AE5">
        <w:rPr>
          <w:rFonts w:cs="Times New Roman"/>
        </w:rPr>
        <w:t>8 класс</w:t>
      </w:r>
    </w:p>
    <w:p w14:paraId="05F31611" w14:textId="77777777" w:rsidR="00416B7C" w:rsidRPr="00BE0AE5" w:rsidRDefault="00416B7C" w:rsidP="00416B7C">
      <w:pPr>
        <w:pStyle w:val="h4-firstHeader"/>
        <w:spacing w:before="57"/>
        <w:rPr>
          <w:rFonts w:cs="Times New Roman"/>
        </w:rPr>
      </w:pPr>
      <w:r w:rsidRPr="00BE0AE5">
        <w:rPr>
          <w:rFonts w:cs="Times New Roman"/>
        </w:rPr>
        <w:t>Коммуникативные умения</w:t>
      </w:r>
    </w:p>
    <w:p w14:paraId="59A23C60" w14:textId="77777777" w:rsidR="00416B7C" w:rsidRPr="00BE0AE5" w:rsidRDefault="00416B7C" w:rsidP="00416B7C">
      <w:pPr>
        <w:pStyle w:val="body"/>
        <w:rPr>
          <w:rFonts w:cs="Times New Roman"/>
        </w:rPr>
      </w:pPr>
      <w:r w:rsidRPr="00BE0AE5">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w:t>
      </w:r>
      <w:r w:rsidRPr="00BE0AE5">
        <w:rPr>
          <w:rFonts w:cs="Times New Roman"/>
        </w:rPr>
        <w:t>и</w:t>
      </w:r>
      <w:r w:rsidRPr="00BE0AE5">
        <w:rPr>
          <w:rFonts w:cs="Times New Roman"/>
        </w:rPr>
        <w:t>ческого содержания речи.</w:t>
      </w:r>
    </w:p>
    <w:p w14:paraId="3FF3238A" w14:textId="77777777" w:rsidR="00416B7C" w:rsidRPr="00BE0AE5" w:rsidRDefault="00416B7C" w:rsidP="00416B7C">
      <w:pPr>
        <w:pStyle w:val="body"/>
        <w:rPr>
          <w:rFonts w:cs="Times New Roman"/>
        </w:rPr>
      </w:pPr>
      <w:r w:rsidRPr="00BE0AE5">
        <w:rPr>
          <w:rFonts w:cs="Times New Roman"/>
        </w:rPr>
        <w:t>Взаимоотношения в семье и с друзьями.</w:t>
      </w:r>
    </w:p>
    <w:p w14:paraId="6DA737DA" w14:textId="77777777" w:rsidR="00416B7C" w:rsidRPr="00BE0AE5" w:rsidRDefault="00416B7C" w:rsidP="00416B7C">
      <w:pPr>
        <w:pStyle w:val="body"/>
        <w:rPr>
          <w:rFonts w:cs="Times New Roman"/>
        </w:rPr>
      </w:pPr>
      <w:r w:rsidRPr="00BE0AE5">
        <w:rPr>
          <w:rFonts w:cs="Times New Roman"/>
        </w:rPr>
        <w:t>Внешность и характер человека/литературного персонажа.</w:t>
      </w:r>
    </w:p>
    <w:p w14:paraId="4316946A" w14:textId="77777777" w:rsidR="00416B7C" w:rsidRPr="00BE0AE5" w:rsidRDefault="00416B7C" w:rsidP="00416B7C">
      <w:pPr>
        <w:pStyle w:val="body"/>
        <w:rPr>
          <w:rFonts w:cs="Times New Roman"/>
        </w:rPr>
      </w:pPr>
      <w:r w:rsidRPr="00BE0AE5">
        <w:rPr>
          <w:rFonts w:cs="Times New Roman"/>
        </w:rPr>
        <w:t>Досуг и увлечения/хобби современного подростка (чтение, кино, театр, музей, спорт, музыка).</w:t>
      </w:r>
    </w:p>
    <w:p w14:paraId="544887D7" w14:textId="77777777" w:rsidR="00416B7C" w:rsidRPr="00BE0AE5" w:rsidRDefault="00416B7C" w:rsidP="00416B7C">
      <w:pPr>
        <w:pStyle w:val="body"/>
        <w:rPr>
          <w:rFonts w:cs="Times New Roman"/>
        </w:rPr>
      </w:pPr>
      <w:r w:rsidRPr="00BE0AE5">
        <w:rPr>
          <w:rFonts w:cs="Times New Roman"/>
        </w:rPr>
        <w:t>Здоровый образ жизни: режим труда и отдыха, фитнес, сбалансированное питание. Посещение врача.</w:t>
      </w:r>
    </w:p>
    <w:p w14:paraId="7D901B11" w14:textId="77777777" w:rsidR="00416B7C" w:rsidRPr="00BE0AE5" w:rsidRDefault="00416B7C" w:rsidP="00416B7C">
      <w:pPr>
        <w:pStyle w:val="body"/>
        <w:rPr>
          <w:rFonts w:cs="Times New Roman"/>
        </w:rPr>
      </w:pPr>
      <w:r w:rsidRPr="00BE0AE5">
        <w:rPr>
          <w:rFonts w:cs="Times New Roman"/>
        </w:rPr>
        <w:t>Покупки: одежда, обувь и продукты питания. Карманные деньги.</w:t>
      </w:r>
    </w:p>
    <w:p w14:paraId="1C6B64D2" w14:textId="77777777" w:rsidR="00416B7C" w:rsidRPr="00BE0AE5" w:rsidRDefault="00416B7C" w:rsidP="00416B7C">
      <w:pPr>
        <w:pStyle w:val="body"/>
        <w:rPr>
          <w:rFonts w:cs="Times New Roman"/>
        </w:rPr>
      </w:pPr>
      <w:r w:rsidRPr="00BE0AE5">
        <w:rPr>
          <w:rFonts w:cs="Times New Roman"/>
        </w:rPr>
        <w:t>Школа, школьная жизнь, школьная форма, изучаемые предметы и отн</w:t>
      </w:r>
      <w:r w:rsidRPr="00BE0AE5">
        <w:rPr>
          <w:rFonts w:cs="Times New Roman"/>
        </w:rPr>
        <w:t>о</w:t>
      </w:r>
      <w:r w:rsidRPr="00BE0AE5">
        <w:rPr>
          <w:rFonts w:cs="Times New Roman"/>
        </w:rPr>
        <w:t>шение к ним. Посещение школьной библиотеки/ресурсного центра. Переписка с зарубежными сверстниками.</w:t>
      </w:r>
    </w:p>
    <w:p w14:paraId="5F0799B0" w14:textId="77777777" w:rsidR="00416B7C" w:rsidRPr="00BE0AE5" w:rsidRDefault="00416B7C" w:rsidP="00416B7C">
      <w:pPr>
        <w:pStyle w:val="body"/>
        <w:rPr>
          <w:rFonts w:cs="Times New Roman"/>
        </w:rPr>
      </w:pPr>
      <w:r w:rsidRPr="00BE0AE5">
        <w:rPr>
          <w:rFonts w:cs="Times New Roman"/>
        </w:rPr>
        <w:t>Виды отдыха в различное время года. Путешествия по России и зарубе</w:t>
      </w:r>
      <w:r w:rsidRPr="00BE0AE5">
        <w:rPr>
          <w:rFonts w:cs="Times New Roman"/>
        </w:rPr>
        <w:t>ж</w:t>
      </w:r>
      <w:r w:rsidRPr="00BE0AE5">
        <w:rPr>
          <w:rFonts w:cs="Times New Roman"/>
        </w:rPr>
        <w:t>ным странам.</w:t>
      </w:r>
    </w:p>
    <w:p w14:paraId="419FE721" w14:textId="77777777" w:rsidR="00416B7C" w:rsidRPr="00BE0AE5" w:rsidRDefault="00416B7C" w:rsidP="00416B7C">
      <w:pPr>
        <w:pStyle w:val="body"/>
        <w:rPr>
          <w:rFonts w:cs="Times New Roman"/>
        </w:rPr>
      </w:pPr>
      <w:r w:rsidRPr="00BE0AE5">
        <w:rPr>
          <w:rFonts w:cs="Times New Roman"/>
        </w:rPr>
        <w:t>Природа: флора и фауна. Проблемы экологии. Климат, погода. Стихийные бедствия.</w:t>
      </w:r>
    </w:p>
    <w:p w14:paraId="2E72AFEF" w14:textId="77777777" w:rsidR="00416B7C" w:rsidRPr="00BE0AE5" w:rsidRDefault="00416B7C" w:rsidP="00416B7C">
      <w:pPr>
        <w:pStyle w:val="body"/>
        <w:rPr>
          <w:rFonts w:cs="Times New Roman"/>
        </w:rPr>
      </w:pPr>
      <w:r w:rsidRPr="00BE0AE5">
        <w:rPr>
          <w:rFonts w:cs="Times New Roman"/>
        </w:rPr>
        <w:t>Условия проживания в городской/сельской местности. Транспорт.</w:t>
      </w:r>
    </w:p>
    <w:p w14:paraId="00D44097" w14:textId="77777777" w:rsidR="00416B7C" w:rsidRPr="00BE0AE5" w:rsidRDefault="00416B7C" w:rsidP="00416B7C">
      <w:pPr>
        <w:pStyle w:val="body"/>
        <w:rPr>
          <w:rFonts w:cs="Times New Roman"/>
        </w:rPr>
      </w:pPr>
      <w:r w:rsidRPr="00BE0AE5">
        <w:rPr>
          <w:rFonts w:cs="Times New Roman"/>
        </w:rPr>
        <w:t>Средства массовой информации (телевидение, радио, пресса, Интернет).</w:t>
      </w:r>
    </w:p>
    <w:p w14:paraId="69BE8F62" w14:textId="77777777" w:rsidR="00416B7C" w:rsidRPr="00BE0AE5" w:rsidRDefault="00416B7C" w:rsidP="00416B7C">
      <w:pPr>
        <w:pStyle w:val="body"/>
        <w:rPr>
          <w:rFonts w:cs="Times New Roman"/>
        </w:rPr>
      </w:pPr>
      <w:r w:rsidRPr="00BE0AE5">
        <w:rPr>
          <w:rFonts w:cs="Times New Roman"/>
        </w:rPr>
        <w:lastRenderedPageBreak/>
        <w:t>Родная страна и страна/страны изучаемого языка. Их географическое п</w:t>
      </w:r>
      <w:r w:rsidRPr="00BE0AE5">
        <w:rPr>
          <w:rFonts w:cs="Times New Roman"/>
        </w:rPr>
        <w:t>о</w:t>
      </w:r>
      <w:r w:rsidRPr="00BE0AE5">
        <w:rPr>
          <w:rFonts w:cs="Times New Roman"/>
        </w:rPr>
        <w:t>ложение, столицы; население; официальные языки; достопримечательности, культурные особенности (национальные праздники, традиции, обычаи).</w:t>
      </w:r>
    </w:p>
    <w:p w14:paraId="4E8F9B16" w14:textId="77777777" w:rsidR="00416B7C" w:rsidRPr="00BE0AE5" w:rsidRDefault="00416B7C" w:rsidP="00416B7C">
      <w:pPr>
        <w:pStyle w:val="body"/>
        <w:rPr>
          <w:rFonts w:cs="Times New Roman"/>
        </w:rPr>
      </w:pPr>
      <w:r w:rsidRPr="00BE0AE5">
        <w:rPr>
          <w:rFonts w:cs="Times New Roman"/>
        </w:rPr>
        <w:t>Выдающиеся люди родной страны и страны/стран изучаемого языка: уч</w:t>
      </w:r>
      <w:r w:rsidRPr="00BE0AE5">
        <w:rPr>
          <w:rFonts w:cs="Times New Roman"/>
        </w:rPr>
        <w:t>ё</w:t>
      </w:r>
      <w:r w:rsidRPr="00BE0AE5">
        <w:rPr>
          <w:rFonts w:cs="Times New Roman"/>
        </w:rPr>
        <w:t>ные, писатели, поэты, художники, музыканты, спортсмены.</w:t>
      </w:r>
    </w:p>
    <w:p w14:paraId="763D834A" w14:textId="77777777" w:rsidR="00416B7C" w:rsidRPr="00BE0AE5" w:rsidRDefault="00416B7C" w:rsidP="004C0A11">
      <w:pPr>
        <w:pStyle w:val="h4Header"/>
        <w:keepNext/>
        <w:rPr>
          <w:rFonts w:cs="Times New Roman"/>
        </w:rPr>
      </w:pPr>
      <w:r w:rsidRPr="00BE0AE5">
        <w:rPr>
          <w:rStyle w:val="BoldItalic0"/>
          <w:rFonts w:cs="Times New Roman"/>
        </w:rPr>
        <w:t>Говорение</w:t>
      </w:r>
    </w:p>
    <w:p w14:paraId="30E2A818" w14:textId="77777777"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диалогической речи</w:t>
      </w:r>
      <w:r w:rsidRPr="00BE0AE5">
        <w:rPr>
          <w:rFonts w:cs="Times New Roman"/>
        </w:rPr>
        <w:t>, а именно умений вести разные виды диалогов (диалог этикетного характера, диалог — побу</w:t>
      </w:r>
      <w:r w:rsidRPr="00BE0AE5">
        <w:rPr>
          <w:rFonts w:cs="Times New Roman"/>
        </w:rPr>
        <w:t>ж</w:t>
      </w:r>
      <w:r w:rsidRPr="00BE0AE5">
        <w:rPr>
          <w:rFonts w:cs="Times New Roman"/>
        </w:rPr>
        <w:t xml:space="preserve">дение к действию, диалог-расспрос; комбинированный диалог, включающий различные виды диалогов): </w:t>
      </w:r>
    </w:p>
    <w:p w14:paraId="02575E17" w14:textId="77777777" w:rsidR="00416B7C" w:rsidRPr="00BE0AE5" w:rsidRDefault="00416B7C" w:rsidP="00416B7C">
      <w:pPr>
        <w:pStyle w:val="body"/>
        <w:rPr>
          <w:rFonts w:cs="Times New Roman"/>
          <w:spacing w:val="3"/>
        </w:rPr>
      </w:pPr>
      <w:r w:rsidRPr="00BE0AE5">
        <w:rPr>
          <w:rStyle w:val="Italic"/>
          <w:rFonts w:cs="Times New Roman"/>
          <w:spacing w:val="3"/>
        </w:rPr>
        <w:t>диалог этикетного характера:</w:t>
      </w:r>
      <w:r w:rsidRPr="00BE0AE5">
        <w:rPr>
          <w:rFonts w:cs="Times New Roman"/>
          <w:spacing w:val="3"/>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w:t>
      </w:r>
      <w:r w:rsidRPr="00BE0AE5">
        <w:rPr>
          <w:rFonts w:cs="Times New Roman"/>
          <w:spacing w:val="3"/>
        </w:rPr>
        <w:t>р</w:t>
      </w:r>
      <w:r w:rsidRPr="00BE0AE5">
        <w:rPr>
          <w:rFonts w:cs="Times New Roman"/>
          <w:spacing w:val="3"/>
        </w:rPr>
        <w:t xml:space="preserve">ность; вежливо соглашаться на предложение/отказываться от предложения собеседника; </w:t>
      </w:r>
    </w:p>
    <w:p w14:paraId="6CC142C3" w14:textId="77777777" w:rsidR="00416B7C" w:rsidRPr="00BE0AE5" w:rsidRDefault="00416B7C" w:rsidP="00416B7C">
      <w:pPr>
        <w:pStyle w:val="body"/>
        <w:rPr>
          <w:rFonts w:cs="Times New Roman"/>
        </w:rPr>
      </w:pPr>
      <w:r w:rsidRPr="00BE0AE5">
        <w:rPr>
          <w:rStyle w:val="Italic"/>
          <w:rFonts w:cs="Times New Roman"/>
        </w:rPr>
        <w:t>диалог — побуждение</w:t>
      </w:r>
      <w:r w:rsidRPr="00BE0AE5">
        <w:rPr>
          <w:rFonts w:cs="Times New Roman"/>
        </w:rPr>
        <w:t xml:space="preserve"> </w:t>
      </w:r>
      <w:r w:rsidRPr="00BE0AE5">
        <w:rPr>
          <w:rStyle w:val="Italic"/>
          <w:rFonts w:cs="Times New Roman"/>
        </w:rPr>
        <w:t>к действию:</w:t>
      </w:r>
      <w:r w:rsidRPr="00BE0AE5">
        <w:rPr>
          <w:rFonts w:cs="Times New Roman"/>
        </w:rPr>
        <w:t xml:space="preserve"> обращаться с просьбой, вежливо с</w:t>
      </w:r>
      <w:r w:rsidRPr="00BE0AE5">
        <w:rPr>
          <w:rFonts w:cs="Times New Roman"/>
        </w:rPr>
        <w:t>о</w:t>
      </w:r>
      <w:r w:rsidRPr="00BE0AE5">
        <w:rPr>
          <w:rFonts w:cs="Times New Roman"/>
        </w:rPr>
        <w:t>глашаться/не соглашаться выполнить просьбу; приглашать собеседника к совместной деятельности, вежливо соглашаться/не соглашаться на предл</w:t>
      </w:r>
      <w:r w:rsidRPr="00BE0AE5">
        <w:rPr>
          <w:rFonts w:cs="Times New Roman"/>
        </w:rPr>
        <w:t>о</w:t>
      </w:r>
      <w:r w:rsidRPr="00BE0AE5">
        <w:rPr>
          <w:rFonts w:cs="Times New Roman"/>
        </w:rPr>
        <w:t xml:space="preserve">жение собеседника, объясняя причину своего решения; </w:t>
      </w:r>
    </w:p>
    <w:p w14:paraId="4D2B2BB3" w14:textId="77777777" w:rsidR="00416B7C" w:rsidRPr="00BE0AE5" w:rsidRDefault="00416B7C" w:rsidP="00416B7C">
      <w:pPr>
        <w:pStyle w:val="body"/>
        <w:rPr>
          <w:rFonts w:cs="Times New Roman"/>
        </w:rPr>
      </w:pPr>
      <w:r w:rsidRPr="00BE0AE5">
        <w:rPr>
          <w:rStyle w:val="Italic"/>
          <w:rFonts w:cs="Times New Roman"/>
        </w:rPr>
        <w:t>диалог-расспрос:</w:t>
      </w:r>
      <w:r w:rsidRPr="00BE0AE5">
        <w:rPr>
          <w:rFonts w:cs="Times New Roman"/>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w:t>
      </w:r>
      <w:r w:rsidRPr="00BE0AE5">
        <w:rPr>
          <w:rFonts w:cs="Times New Roman"/>
        </w:rPr>
        <w:t>и</w:t>
      </w:r>
      <w:r w:rsidRPr="00BE0AE5">
        <w:rPr>
          <w:rFonts w:cs="Times New Roman"/>
        </w:rPr>
        <w:t>вающего на позицию отвечающего и наоборот.</w:t>
      </w:r>
    </w:p>
    <w:p w14:paraId="0C386259" w14:textId="77777777" w:rsidR="00416B7C" w:rsidRPr="00BE0AE5" w:rsidRDefault="00416B7C" w:rsidP="00416B7C">
      <w:pPr>
        <w:pStyle w:val="body"/>
        <w:rPr>
          <w:rFonts w:cs="Times New Roman"/>
        </w:rPr>
      </w:pPr>
      <w:r w:rsidRPr="00BE0AE5">
        <w:rPr>
          <w:rFonts w:cs="Times New Roman"/>
        </w:rPr>
        <w:t>Названные умения диалогической речи развиваются в стандартных ситу</w:t>
      </w:r>
      <w:r w:rsidRPr="00BE0AE5">
        <w:rPr>
          <w:rFonts w:cs="Times New Roman"/>
        </w:rPr>
        <w:t>а</w:t>
      </w:r>
      <w:r w:rsidRPr="00BE0AE5">
        <w:rPr>
          <w:rFonts w:cs="Times New Roman"/>
        </w:rPr>
        <w:t>циях неофициального общения в рамках тематического содержания речи с использованием ключевых слов, речевых ситуаций и/или иллюстраций, ф</w:t>
      </w:r>
      <w:r w:rsidRPr="00BE0AE5">
        <w:rPr>
          <w:rFonts w:cs="Times New Roman"/>
        </w:rPr>
        <w:t>о</w:t>
      </w:r>
      <w:r w:rsidRPr="00BE0AE5">
        <w:rPr>
          <w:rFonts w:cs="Times New Roman"/>
        </w:rPr>
        <w:t>тографий с соблюдением нормы речевого этикета, принятых в стране/странах изучаемого языка.</w:t>
      </w:r>
    </w:p>
    <w:p w14:paraId="6A21AE85" w14:textId="77777777" w:rsidR="00416B7C" w:rsidRPr="00BE0AE5" w:rsidRDefault="00416B7C" w:rsidP="00416B7C">
      <w:pPr>
        <w:pStyle w:val="body"/>
        <w:rPr>
          <w:rFonts w:cs="Times New Roman"/>
        </w:rPr>
      </w:pPr>
      <w:r w:rsidRPr="00BE0AE5">
        <w:rPr>
          <w:rFonts w:cs="Times New Roman"/>
        </w:rPr>
        <w:t>Объём диалога — до 7 реплик со стороны каждого собеседника.</w:t>
      </w:r>
    </w:p>
    <w:p w14:paraId="29311B61" w14:textId="77777777"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монологической речи</w:t>
      </w:r>
      <w:r w:rsidRPr="00BE0AE5">
        <w:rPr>
          <w:rFonts w:cs="Times New Roman"/>
        </w:rPr>
        <w:t xml:space="preserve">: </w:t>
      </w:r>
    </w:p>
    <w:p w14:paraId="5BF423C4" w14:textId="77777777" w:rsidR="00416B7C" w:rsidRPr="00BE0AE5" w:rsidRDefault="00416B7C" w:rsidP="00416B7C">
      <w:pPr>
        <w:pStyle w:val="body"/>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14:paraId="400CF3A4" w14:textId="77777777" w:rsidR="00416B7C" w:rsidRPr="00BE0AE5" w:rsidRDefault="00416B7C" w:rsidP="00416B7C">
      <w:pPr>
        <w:pStyle w:val="list-dash"/>
        <w:rPr>
          <w:rFonts w:cs="Times New Roman"/>
        </w:rPr>
      </w:pPr>
      <w:r w:rsidRPr="00BE0AE5">
        <w:rPr>
          <w:rFonts w:cs="Times New Roman"/>
        </w:rPr>
        <w:t>описание (предмета, местности, внешности и одежды человека), в том числе характеристика (черты характера реального человека или лит</w:t>
      </w:r>
      <w:r w:rsidRPr="00BE0AE5">
        <w:rPr>
          <w:rFonts w:cs="Times New Roman"/>
        </w:rPr>
        <w:t>е</w:t>
      </w:r>
      <w:r w:rsidRPr="00BE0AE5">
        <w:rPr>
          <w:rFonts w:cs="Times New Roman"/>
        </w:rPr>
        <w:t xml:space="preserve">ратурного персонажа); </w:t>
      </w:r>
    </w:p>
    <w:p w14:paraId="4BEBA176" w14:textId="77777777" w:rsidR="00416B7C" w:rsidRPr="00BE0AE5" w:rsidRDefault="00416B7C" w:rsidP="00416B7C">
      <w:pPr>
        <w:pStyle w:val="list-dash"/>
        <w:rPr>
          <w:rFonts w:cs="Times New Roman"/>
        </w:rPr>
      </w:pPr>
      <w:r w:rsidRPr="00BE0AE5">
        <w:rPr>
          <w:rFonts w:cs="Times New Roman"/>
        </w:rPr>
        <w:t>повествование/сообщение;</w:t>
      </w:r>
    </w:p>
    <w:p w14:paraId="299DFF44" w14:textId="77777777" w:rsidR="00416B7C" w:rsidRPr="00BE0AE5" w:rsidRDefault="00416B7C" w:rsidP="00416B7C">
      <w:pPr>
        <w:pStyle w:val="body"/>
        <w:rPr>
          <w:rFonts w:cs="Times New Roman"/>
        </w:rPr>
      </w:pPr>
      <w:r w:rsidRPr="00BE0AE5">
        <w:rPr>
          <w:rFonts w:cs="Times New Roman"/>
        </w:rPr>
        <w:t>выражение и аргументирование своего мнения по отношению к услыша</w:t>
      </w:r>
      <w:r w:rsidRPr="00BE0AE5">
        <w:rPr>
          <w:rFonts w:cs="Times New Roman"/>
        </w:rPr>
        <w:t>н</w:t>
      </w:r>
      <w:r w:rsidRPr="00BE0AE5">
        <w:rPr>
          <w:rFonts w:cs="Times New Roman"/>
        </w:rPr>
        <w:t xml:space="preserve">ному/прочитанному; </w:t>
      </w:r>
    </w:p>
    <w:p w14:paraId="2D568D8D" w14:textId="77777777" w:rsidR="00416B7C" w:rsidRPr="00BE0AE5" w:rsidRDefault="00416B7C" w:rsidP="00416B7C">
      <w:pPr>
        <w:pStyle w:val="body"/>
        <w:rPr>
          <w:rFonts w:cs="Times New Roman"/>
        </w:rPr>
      </w:pPr>
      <w:r w:rsidRPr="00BE0AE5">
        <w:rPr>
          <w:rFonts w:cs="Times New Roman"/>
        </w:rPr>
        <w:lastRenderedPageBreak/>
        <w:t xml:space="preserve">изложение (пересказ) основного содержания прочитанного/прослушанного текста; </w:t>
      </w:r>
    </w:p>
    <w:p w14:paraId="6C811663" w14:textId="77777777" w:rsidR="00416B7C" w:rsidRPr="00BE0AE5" w:rsidRDefault="00416B7C" w:rsidP="00416B7C">
      <w:pPr>
        <w:pStyle w:val="body"/>
        <w:rPr>
          <w:rFonts w:cs="Times New Roman"/>
        </w:rPr>
      </w:pPr>
      <w:r w:rsidRPr="00BE0AE5">
        <w:rPr>
          <w:rFonts w:cs="Times New Roman"/>
        </w:rPr>
        <w:t>составление рассказа по картинкам;</w:t>
      </w:r>
    </w:p>
    <w:p w14:paraId="2F44CEB3" w14:textId="77777777" w:rsidR="00416B7C" w:rsidRPr="00BE0AE5" w:rsidRDefault="00416B7C" w:rsidP="00416B7C">
      <w:pPr>
        <w:pStyle w:val="body"/>
        <w:rPr>
          <w:rFonts w:cs="Times New Roman"/>
        </w:rPr>
      </w:pPr>
      <w:r w:rsidRPr="00BE0AE5">
        <w:rPr>
          <w:rFonts w:cs="Times New Roman"/>
        </w:rPr>
        <w:t>изложение результатов выполненной проектной работы.</w:t>
      </w:r>
    </w:p>
    <w:p w14:paraId="7DBA70E1" w14:textId="77777777" w:rsidR="00416B7C" w:rsidRPr="00BE0AE5" w:rsidRDefault="00416B7C" w:rsidP="00416B7C">
      <w:pPr>
        <w:pStyle w:val="body"/>
        <w:rPr>
          <w:rFonts w:cs="Times New Roman"/>
        </w:rPr>
      </w:pPr>
      <w:r w:rsidRPr="00BE0AE5">
        <w:rPr>
          <w:rFonts w:cs="Times New Roman"/>
        </w:rPr>
        <w:t>Данные умения монологической речи развиваются в стандартных ситу</w:t>
      </w:r>
      <w:r w:rsidRPr="00BE0AE5">
        <w:rPr>
          <w:rFonts w:cs="Times New Roman"/>
        </w:rPr>
        <w:t>а</w:t>
      </w:r>
      <w:r w:rsidRPr="00BE0AE5">
        <w:rPr>
          <w:rFonts w:cs="Times New Roman"/>
        </w:rPr>
        <w:t>циях неофициального общения в рамках тематического содержания речи с опорой на вопросы, ключевые слова, план и/или иллюстрации, фотографии, таблицы.</w:t>
      </w:r>
    </w:p>
    <w:p w14:paraId="74896F5B" w14:textId="77777777" w:rsidR="00416B7C" w:rsidRPr="00BE0AE5" w:rsidRDefault="00416B7C" w:rsidP="00416B7C">
      <w:pPr>
        <w:pStyle w:val="body"/>
        <w:rPr>
          <w:rFonts w:cs="Times New Roman"/>
        </w:rPr>
      </w:pPr>
      <w:r w:rsidRPr="00BE0AE5">
        <w:rPr>
          <w:rFonts w:cs="Times New Roman"/>
        </w:rPr>
        <w:t xml:space="preserve">Объём монологического высказывания — 9—10 фраз. </w:t>
      </w:r>
    </w:p>
    <w:p w14:paraId="5781ED91" w14:textId="77777777" w:rsidR="00416B7C" w:rsidRPr="00BE0AE5" w:rsidRDefault="00416B7C" w:rsidP="00416B7C">
      <w:pPr>
        <w:pStyle w:val="h4Header"/>
        <w:rPr>
          <w:rFonts w:cs="Times New Roman"/>
        </w:rPr>
      </w:pPr>
      <w:r w:rsidRPr="00BE0AE5">
        <w:rPr>
          <w:rStyle w:val="BoldItalic0"/>
          <w:rFonts w:cs="Times New Roman"/>
        </w:rPr>
        <w:t>Аудирование</w:t>
      </w:r>
      <w:r w:rsidRPr="00BE0AE5">
        <w:rPr>
          <w:rStyle w:val="Bold"/>
          <w:rFonts w:cs="Times New Roman"/>
        </w:rPr>
        <w:t xml:space="preserve"> </w:t>
      </w:r>
    </w:p>
    <w:p w14:paraId="2E83C917" w14:textId="77777777" w:rsidR="00416B7C" w:rsidRPr="00BE0AE5" w:rsidRDefault="00416B7C" w:rsidP="00416B7C">
      <w:pPr>
        <w:pStyle w:val="body"/>
        <w:rPr>
          <w:rFonts w:cs="Times New Roman"/>
        </w:rPr>
      </w:pPr>
      <w:r w:rsidRPr="00BE0AE5">
        <w:rPr>
          <w:rFonts w:cs="Times New Roman"/>
        </w:rPr>
        <w:t>При непосредственном общении: понимание на слух речи учителя и о</w:t>
      </w:r>
      <w:r w:rsidRPr="00BE0AE5">
        <w:rPr>
          <w:rFonts w:cs="Times New Roman"/>
        </w:rPr>
        <w:t>д</w:t>
      </w:r>
      <w:r w:rsidRPr="00BE0AE5">
        <w:rPr>
          <w:rFonts w:cs="Times New Roman"/>
        </w:rPr>
        <w:t>ноклассников и вербальная/невербальная реакция на услышанное; использ</w:t>
      </w:r>
      <w:r w:rsidRPr="00BE0AE5">
        <w:rPr>
          <w:rFonts w:cs="Times New Roman"/>
        </w:rPr>
        <w:t>о</w:t>
      </w:r>
      <w:r w:rsidRPr="00BE0AE5">
        <w:rPr>
          <w:rFonts w:cs="Times New Roman"/>
        </w:rPr>
        <w:t>вание переспрос или просьбу повторить для уточнения отдельных деталей.</w:t>
      </w:r>
    </w:p>
    <w:p w14:paraId="10C64309" w14:textId="77777777" w:rsidR="00416B7C" w:rsidRPr="00BE0AE5" w:rsidRDefault="00416B7C" w:rsidP="00416B7C">
      <w:pPr>
        <w:pStyle w:val="body"/>
        <w:rPr>
          <w:rFonts w:cs="Times New Roman"/>
        </w:rPr>
      </w:pPr>
      <w:r w:rsidRPr="00BE0AE5">
        <w:rPr>
          <w:rFonts w:cs="Times New Roman"/>
        </w:rPr>
        <w:t>При опосредованном общении: дальнейшее развитие восприятия и пон</w:t>
      </w:r>
      <w:r w:rsidRPr="00BE0AE5">
        <w:rPr>
          <w:rFonts w:cs="Times New Roman"/>
        </w:rPr>
        <w:t>и</w:t>
      </w:r>
      <w:r w:rsidRPr="00BE0AE5">
        <w:rPr>
          <w:rFonts w:cs="Times New Roman"/>
        </w:rPr>
        <w:t>мания на слух несложных аутентичных текстов, содержащих отдельные н</w:t>
      </w:r>
      <w:r w:rsidRPr="00BE0AE5">
        <w:rPr>
          <w:rFonts w:cs="Times New Roman"/>
        </w:rPr>
        <w:t>е</w:t>
      </w:r>
      <w:r w:rsidRPr="00BE0AE5">
        <w:rPr>
          <w:rFonts w:cs="Times New Roman"/>
        </w:rPr>
        <w:t>изученные языковые явления, с разной глубиной проникновения в их соде</w:t>
      </w:r>
      <w:r w:rsidRPr="00BE0AE5">
        <w:rPr>
          <w:rFonts w:cs="Times New Roman"/>
        </w:rPr>
        <w:t>р</w:t>
      </w:r>
      <w:r w:rsidRPr="00BE0AE5">
        <w:rPr>
          <w:rFonts w:cs="Times New Roman"/>
        </w:rPr>
        <w:t>жание в зависимости от поставленной коммуникативной задачи: с поним</w:t>
      </w:r>
      <w:r w:rsidRPr="00BE0AE5">
        <w:rPr>
          <w:rFonts w:cs="Times New Roman"/>
        </w:rPr>
        <w:t>а</w:t>
      </w:r>
      <w:r w:rsidRPr="00BE0AE5">
        <w:rPr>
          <w:rFonts w:cs="Times New Roman"/>
        </w:rPr>
        <w:t>нием основного содержания; с пониманием ну</w:t>
      </w:r>
      <w:r w:rsidRPr="00BE0AE5">
        <w:rPr>
          <w:rFonts w:cs="Times New Roman"/>
        </w:rPr>
        <w:t>ж</w:t>
      </w:r>
      <w:r w:rsidRPr="00BE0AE5">
        <w:rPr>
          <w:rFonts w:cs="Times New Roman"/>
        </w:rPr>
        <w:t xml:space="preserve">ной/интересующей/запрашиваемой информации. </w:t>
      </w:r>
    </w:p>
    <w:p w14:paraId="21067548" w14:textId="77777777" w:rsidR="00416B7C" w:rsidRPr="00BE0AE5" w:rsidRDefault="00416B7C" w:rsidP="00416B7C">
      <w:pPr>
        <w:pStyle w:val="body"/>
        <w:rPr>
          <w:rFonts w:cs="Times New Roman"/>
          <w:spacing w:val="-1"/>
        </w:rPr>
      </w:pPr>
      <w:r w:rsidRPr="00BE0AE5">
        <w:rPr>
          <w:rFonts w:cs="Times New Roman"/>
          <w:spacing w:val="-1"/>
        </w:rPr>
        <w:t>Аудирование с пониманием основного содержания текста предполагает умение определять основную тему/идею и главные факты/события в воспр</w:t>
      </w:r>
      <w:r w:rsidRPr="00BE0AE5">
        <w:rPr>
          <w:rFonts w:cs="Times New Roman"/>
          <w:spacing w:val="-1"/>
        </w:rPr>
        <w:t>и</w:t>
      </w:r>
      <w:r w:rsidRPr="00BE0AE5">
        <w:rPr>
          <w:rFonts w:cs="Times New Roman"/>
          <w:spacing w:val="-1"/>
        </w:rPr>
        <w:t>нимаемом на слух тексте, отделять главную информацию от второстепенной, прогнозировать содержание текста по началу сообщения; игнорировать н</w:t>
      </w:r>
      <w:r w:rsidRPr="00BE0AE5">
        <w:rPr>
          <w:rFonts w:cs="Times New Roman"/>
          <w:spacing w:val="-1"/>
        </w:rPr>
        <w:t>е</w:t>
      </w:r>
      <w:r w:rsidRPr="00BE0AE5">
        <w:rPr>
          <w:rFonts w:cs="Times New Roman"/>
          <w:spacing w:val="-1"/>
        </w:rPr>
        <w:t>знакомые слова, не существенные для понимания основного содержания.</w:t>
      </w:r>
    </w:p>
    <w:p w14:paraId="0FCE09CD" w14:textId="77777777" w:rsidR="00416B7C" w:rsidRPr="00BE0AE5" w:rsidRDefault="00416B7C" w:rsidP="00416B7C">
      <w:pPr>
        <w:pStyle w:val="body"/>
        <w:rPr>
          <w:rFonts w:cs="Times New Roman"/>
        </w:rPr>
      </w:pPr>
      <w:r w:rsidRPr="00BE0AE5">
        <w:rPr>
          <w:rFonts w:cs="Times New Roman"/>
        </w:rPr>
        <w:t>Аудирование с пониманием нужной/интересующей/запрашиваемой и</w:t>
      </w:r>
      <w:r w:rsidRPr="00BE0AE5">
        <w:rPr>
          <w:rFonts w:cs="Times New Roman"/>
        </w:rPr>
        <w:t>н</w:t>
      </w:r>
      <w:r w:rsidRPr="00BE0AE5">
        <w:rPr>
          <w:rFonts w:cs="Times New Roman"/>
        </w:rPr>
        <w:t>формации предполагает умение выделять ну</w:t>
      </w:r>
      <w:r w:rsidRPr="00BE0AE5">
        <w:rPr>
          <w:rFonts w:cs="Times New Roman"/>
        </w:rPr>
        <w:t>ж</w:t>
      </w:r>
      <w:r w:rsidRPr="00BE0AE5">
        <w:rPr>
          <w:rFonts w:cs="Times New Roman"/>
        </w:rPr>
        <w:t>ную/интересующую/запрашиваемую информацию, представленную в эк</w:t>
      </w:r>
      <w:r w:rsidRPr="00BE0AE5">
        <w:rPr>
          <w:rFonts w:cs="Times New Roman"/>
        </w:rPr>
        <w:t>с</w:t>
      </w:r>
      <w:r w:rsidRPr="00BE0AE5">
        <w:rPr>
          <w:rFonts w:cs="Times New Roman"/>
        </w:rPr>
        <w:t>плицитной (явной) форме, в воспринимаемом на слух тексте.</w:t>
      </w:r>
    </w:p>
    <w:p w14:paraId="6E5AAB40" w14:textId="77777777" w:rsidR="00416B7C" w:rsidRPr="00BE0AE5" w:rsidRDefault="00416B7C" w:rsidP="00416B7C">
      <w:pPr>
        <w:pStyle w:val="body"/>
        <w:rPr>
          <w:rFonts w:cs="Times New Roman"/>
        </w:rPr>
      </w:pPr>
      <w:r w:rsidRPr="00BE0AE5">
        <w:rPr>
          <w:rFonts w:cs="Times New Roma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2768B5C8" w14:textId="77777777" w:rsidR="00416B7C" w:rsidRPr="00BE0AE5" w:rsidRDefault="00416B7C" w:rsidP="00416B7C">
      <w:pPr>
        <w:pStyle w:val="body"/>
        <w:rPr>
          <w:rFonts w:cs="Times New Roman"/>
        </w:rPr>
      </w:pPr>
      <w:r w:rsidRPr="00BE0AE5">
        <w:rPr>
          <w:rFonts w:cs="Times New Roman"/>
        </w:rPr>
        <w:t>Время звучания текста/текстов для аудирования — до 2 минут.</w:t>
      </w:r>
    </w:p>
    <w:p w14:paraId="77127320" w14:textId="77777777" w:rsidR="00416B7C" w:rsidRPr="00BE0AE5" w:rsidRDefault="00416B7C" w:rsidP="00416B7C">
      <w:pPr>
        <w:pStyle w:val="h4Header"/>
        <w:rPr>
          <w:rFonts w:cs="Times New Roman"/>
        </w:rPr>
      </w:pPr>
      <w:r w:rsidRPr="00BE0AE5">
        <w:rPr>
          <w:rStyle w:val="BoldItalic0"/>
          <w:rFonts w:cs="Times New Roman"/>
        </w:rPr>
        <w:t>Смысловое чтение</w:t>
      </w:r>
    </w:p>
    <w:p w14:paraId="19D778AE" w14:textId="77777777" w:rsidR="00416B7C" w:rsidRPr="00BE0AE5" w:rsidRDefault="00416B7C" w:rsidP="00416B7C">
      <w:pPr>
        <w:pStyle w:val="body"/>
        <w:rPr>
          <w:rFonts w:cs="Times New Roman"/>
        </w:rPr>
      </w:pPr>
      <w:r w:rsidRPr="00BE0AE5">
        <w:rPr>
          <w:rFonts w:cs="Times New Roman"/>
        </w:rPr>
        <w:t>Развитие умения читать про себя и понимать несложные</w:t>
      </w:r>
      <w:r w:rsidR="00571787" w:rsidRPr="00BE0AE5">
        <w:rPr>
          <w:rFonts w:cs="Times New Roman"/>
        </w:rPr>
        <w:t xml:space="preserve"> </w:t>
      </w:r>
      <w:r w:rsidRPr="00BE0AE5">
        <w:rPr>
          <w:rFonts w:cs="Times New Roman"/>
        </w:rPr>
        <w:t>аутентичные те</w:t>
      </w:r>
      <w:r w:rsidRPr="00BE0AE5">
        <w:rPr>
          <w:rFonts w:cs="Times New Roman"/>
        </w:rPr>
        <w:t>к</w:t>
      </w:r>
      <w:r w:rsidRPr="00BE0AE5">
        <w:rPr>
          <w:rFonts w:cs="Times New Roman"/>
        </w:rPr>
        <w:t>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w:t>
      </w:r>
      <w:r w:rsidRPr="00BE0AE5">
        <w:rPr>
          <w:rFonts w:cs="Times New Roman"/>
        </w:rPr>
        <w:t>р</w:t>
      </w:r>
      <w:r w:rsidRPr="00BE0AE5">
        <w:rPr>
          <w:rFonts w:cs="Times New Roman"/>
        </w:rPr>
        <w:lastRenderedPageBreak/>
        <w:t>жания; с пониманием нужной/интересующей/запрашиваемой информации; с полным пониманием содержания.</w:t>
      </w:r>
    </w:p>
    <w:p w14:paraId="7A3D6DF8" w14:textId="77777777" w:rsidR="00416B7C" w:rsidRPr="00BE0AE5" w:rsidRDefault="00416B7C" w:rsidP="00416B7C">
      <w:pPr>
        <w:pStyle w:val="body"/>
        <w:rPr>
          <w:rFonts w:cs="Times New Roman"/>
        </w:rPr>
      </w:pPr>
      <w:r w:rsidRPr="00BE0AE5">
        <w:rPr>
          <w:rFonts w:cs="Times New Roman"/>
        </w:rPr>
        <w:t xml:space="preserve">Чтение </w:t>
      </w:r>
      <w:r w:rsidRPr="00BE0AE5">
        <w:rPr>
          <w:rStyle w:val="Italic"/>
          <w:rFonts w:cs="Times New Roman"/>
        </w:rPr>
        <w:t>с пониманием основного содержания текста</w:t>
      </w:r>
      <w:r w:rsidRPr="00BE0AE5">
        <w:rPr>
          <w:rFonts w:cs="Times New Roman"/>
        </w:rPr>
        <w:t xml:space="preserve">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 </w:t>
      </w:r>
    </w:p>
    <w:p w14:paraId="21B0BD3B" w14:textId="77777777" w:rsidR="00416B7C" w:rsidRPr="00BE0AE5" w:rsidRDefault="00416B7C" w:rsidP="00416B7C">
      <w:pPr>
        <w:pStyle w:val="body"/>
        <w:rPr>
          <w:rFonts w:cs="Times New Roman"/>
        </w:rPr>
      </w:pPr>
      <w:r w:rsidRPr="00BE0AE5">
        <w:rPr>
          <w:rFonts w:cs="Times New Roman"/>
        </w:rPr>
        <w:t xml:space="preserve">Чтение </w:t>
      </w:r>
      <w:r w:rsidRPr="00BE0AE5">
        <w:rPr>
          <w:rStyle w:val="Italic"/>
          <w:rFonts w:cs="Times New Roman"/>
        </w:rPr>
        <w:t>с пониманием нужной/интересующей/запрашиваемой</w:t>
      </w:r>
      <w:r w:rsidRPr="00BE0AE5">
        <w:rPr>
          <w:rFonts w:cs="Times New Roman"/>
        </w:rPr>
        <w:t xml:space="preserve"> </w:t>
      </w:r>
      <w:r w:rsidRPr="00BE0AE5">
        <w:rPr>
          <w:rStyle w:val="Italic"/>
          <w:rFonts w:cs="Times New Roman"/>
        </w:rPr>
        <w:t>информации</w:t>
      </w:r>
      <w:r w:rsidRPr="00BE0AE5">
        <w:rPr>
          <w:rFonts w:cs="Times New Roman"/>
        </w:rPr>
        <w:t xml:space="preserve"> предполагает умение находить прочитанном тексте и понимать запрашива</w:t>
      </w:r>
      <w:r w:rsidRPr="00BE0AE5">
        <w:rPr>
          <w:rFonts w:cs="Times New Roman"/>
        </w:rPr>
        <w:t>е</w:t>
      </w:r>
      <w:r w:rsidRPr="00BE0AE5">
        <w:rPr>
          <w:rFonts w:cs="Times New Roman"/>
        </w:rPr>
        <w:t>мую информацию, представленную в эксплицитной (явной) форме; оценивать найденную информацию с точки зрения её значимости для решения комм</w:t>
      </w:r>
      <w:r w:rsidRPr="00BE0AE5">
        <w:rPr>
          <w:rFonts w:cs="Times New Roman"/>
        </w:rPr>
        <w:t>у</w:t>
      </w:r>
      <w:r w:rsidRPr="00BE0AE5">
        <w:rPr>
          <w:rFonts w:cs="Times New Roman"/>
        </w:rPr>
        <w:t>никативной задачи.</w:t>
      </w:r>
    </w:p>
    <w:p w14:paraId="145836E9" w14:textId="77777777" w:rsidR="00416B7C" w:rsidRPr="00BE0AE5" w:rsidRDefault="00416B7C" w:rsidP="00416B7C">
      <w:pPr>
        <w:pStyle w:val="body"/>
        <w:rPr>
          <w:rFonts w:cs="Times New Roman"/>
        </w:rPr>
      </w:pPr>
      <w:r w:rsidRPr="00BE0AE5">
        <w:rPr>
          <w:rFonts w:cs="Times New Roman"/>
        </w:rPr>
        <w:t>Чтение несплошных текстов (таблиц, диаграмм, схем) и понимание пре</w:t>
      </w:r>
      <w:r w:rsidRPr="00BE0AE5">
        <w:rPr>
          <w:rFonts w:cs="Times New Roman"/>
        </w:rPr>
        <w:t>д</w:t>
      </w:r>
      <w:r w:rsidRPr="00BE0AE5">
        <w:rPr>
          <w:rFonts w:cs="Times New Roman"/>
        </w:rPr>
        <w:t>ставленной в них информации.</w:t>
      </w:r>
    </w:p>
    <w:p w14:paraId="173F3E25" w14:textId="77777777" w:rsidR="00416B7C" w:rsidRPr="00BE0AE5" w:rsidRDefault="00416B7C" w:rsidP="00416B7C">
      <w:pPr>
        <w:pStyle w:val="body"/>
        <w:rPr>
          <w:rFonts w:cs="Times New Roman"/>
          <w:spacing w:val="-1"/>
        </w:rPr>
      </w:pPr>
      <w:r w:rsidRPr="00BE0AE5">
        <w:rPr>
          <w:rFonts w:cs="Times New Roman"/>
          <w:spacing w:val="-1"/>
        </w:rPr>
        <w:t xml:space="preserve">Чтение </w:t>
      </w:r>
      <w:r w:rsidRPr="00BE0AE5">
        <w:rPr>
          <w:rStyle w:val="Italic"/>
          <w:rFonts w:cs="Times New Roman"/>
          <w:spacing w:val="-1"/>
        </w:rPr>
        <w:t>с полным пониманием содержания</w:t>
      </w:r>
      <w:r w:rsidRPr="00BE0AE5">
        <w:rPr>
          <w:rFonts w:cs="Times New Roman"/>
          <w:spacing w:val="-1"/>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w:t>
      </w:r>
      <w:r w:rsidRPr="00BE0AE5">
        <w:rPr>
          <w:rFonts w:cs="Times New Roman"/>
          <w:spacing w:val="-1"/>
        </w:rPr>
        <w:t>о</w:t>
      </w:r>
      <w:r w:rsidRPr="00BE0AE5">
        <w:rPr>
          <w:rFonts w:cs="Times New Roman"/>
          <w:spacing w:val="-1"/>
        </w:rPr>
        <w:t>нимать текст на основе его информационной переработки (смыслового и структурного анализа отдельных частей текста, выборочного перевода), уст</w:t>
      </w:r>
      <w:r w:rsidRPr="00BE0AE5">
        <w:rPr>
          <w:rFonts w:cs="Times New Roman"/>
          <w:spacing w:val="-1"/>
        </w:rPr>
        <w:t>а</w:t>
      </w:r>
      <w:r w:rsidRPr="00BE0AE5">
        <w:rPr>
          <w:rFonts w:cs="Times New Roman"/>
          <w:spacing w:val="-1"/>
        </w:rPr>
        <w:t>навливать причинно-следственную взаимосвязь изложенных в тексте фактов и событий, восстанавливать текст из разрозненных абзацев.</w:t>
      </w:r>
    </w:p>
    <w:p w14:paraId="703FDF70" w14:textId="77777777" w:rsidR="00416B7C" w:rsidRPr="00BE0AE5" w:rsidRDefault="00416B7C" w:rsidP="00416B7C">
      <w:pPr>
        <w:pStyle w:val="body"/>
        <w:rPr>
          <w:rFonts w:cs="Times New Roman"/>
        </w:rPr>
      </w:pPr>
      <w:r w:rsidRPr="00BE0AE5">
        <w:rPr>
          <w:rFonts w:cs="Times New Roman"/>
        </w:rPr>
        <w:t>Тексты для чтения: интервью, диалог (беседа), рассказ, отрывок из худ</w:t>
      </w:r>
      <w:r w:rsidRPr="00BE0AE5">
        <w:rPr>
          <w:rFonts w:cs="Times New Roman"/>
        </w:rPr>
        <w:t>о</w:t>
      </w:r>
      <w:r w:rsidRPr="00BE0AE5">
        <w:rPr>
          <w:rFonts w:cs="Times New Roman"/>
        </w:rPr>
        <w:t>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5D6BCF43" w14:textId="77777777" w:rsidR="00416B7C" w:rsidRPr="00BE0AE5" w:rsidRDefault="00416B7C" w:rsidP="00416B7C">
      <w:pPr>
        <w:pStyle w:val="body"/>
        <w:rPr>
          <w:rFonts w:cs="Times New Roman"/>
        </w:rPr>
      </w:pPr>
      <w:r w:rsidRPr="00BE0AE5">
        <w:rPr>
          <w:rFonts w:cs="Times New Roman"/>
        </w:rPr>
        <w:t xml:space="preserve">Объём текста/текстов для чтения — 350—500 слов. </w:t>
      </w:r>
    </w:p>
    <w:p w14:paraId="0BFB15AF" w14:textId="77777777" w:rsidR="00416B7C" w:rsidRPr="00BE0AE5" w:rsidRDefault="00416B7C" w:rsidP="00416B7C">
      <w:pPr>
        <w:pStyle w:val="h4Header"/>
        <w:spacing w:before="340"/>
        <w:rPr>
          <w:rFonts w:cs="Times New Roman"/>
        </w:rPr>
      </w:pPr>
      <w:r w:rsidRPr="00BE0AE5">
        <w:rPr>
          <w:rStyle w:val="BoldItalic0"/>
          <w:rFonts w:cs="Times New Roman"/>
        </w:rPr>
        <w:t>Письменная речь</w:t>
      </w:r>
      <w:r w:rsidRPr="00BE0AE5">
        <w:rPr>
          <w:rFonts w:cs="Times New Roman"/>
        </w:rPr>
        <w:t xml:space="preserve"> </w:t>
      </w:r>
    </w:p>
    <w:p w14:paraId="3A7B93F8" w14:textId="77777777" w:rsidR="00416B7C" w:rsidRPr="00BE0AE5" w:rsidRDefault="00416B7C" w:rsidP="00416B7C">
      <w:pPr>
        <w:pStyle w:val="body"/>
        <w:rPr>
          <w:rFonts w:cs="Times New Roman"/>
        </w:rPr>
      </w:pPr>
      <w:r w:rsidRPr="00BE0AE5">
        <w:rPr>
          <w:rFonts w:cs="Times New Roman"/>
        </w:rPr>
        <w:t xml:space="preserve">Развитие умений письменной речи: </w:t>
      </w:r>
    </w:p>
    <w:p w14:paraId="31E8702E" w14:textId="77777777" w:rsidR="00416B7C" w:rsidRPr="00BE0AE5" w:rsidRDefault="00416B7C" w:rsidP="00416B7C">
      <w:pPr>
        <w:pStyle w:val="body"/>
        <w:rPr>
          <w:rFonts w:cs="Times New Roman"/>
        </w:rPr>
      </w:pPr>
      <w:r w:rsidRPr="00BE0AE5">
        <w:rPr>
          <w:rFonts w:cs="Times New Roman"/>
        </w:rPr>
        <w:t xml:space="preserve">составление плана/тезисов устного или письменного сообщения; </w:t>
      </w:r>
    </w:p>
    <w:p w14:paraId="3D245B72" w14:textId="77777777" w:rsidR="00416B7C" w:rsidRPr="00BE0AE5" w:rsidRDefault="00416B7C" w:rsidP="00416B7C">
      <w:pPr>
        <w:pStyle w:val="body"/>
        <w:rPr>
          <w:rFonts w:cs="Times New Roman"/>
        </w:rPr>
      </w:pPr>
      <w:r w:rsidRPr="00BE0AE5">
        <w:rPr>
          <w:rFonts w:cs="Times New Roman"/>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14:paraId="36D4E9E0" w14:textId="77777777" w:rsidR="00416B7C" w:rsidRPr="00BE0AE5" w:rsidRDefault="00416B7C" w:rsidP="00416B7C">
      <w:pPr>
        <w:pStyle w:val="body"/>
        <w:rPr>
          <w:rFonts w:cs="Times New Roman"/>
          <w:spacing w:val="2"/>
        </w:rPr>
      </w:pPr>
      <w:r w:rsidRPr="00BE0AE5">
        <w:rPr>
          <w:rFonts w:cs="Times New Roman"/>
          <w:spacing w:val="2"/>
        </w:rPr>
        <w:t>написание электронного сообщения личного характера: сообща</w:t>
      </w:r>
      <w:r w:rsidRPr="00BE0AE5">
        <w:rPr>
          <w:rFonts w:cs="Times New Roman"/>
        </w:rPr>
        <w:t>ть краткие сведения о себе, излагать различные события, делиться впечатлениями, в</w:t>
      </w:r>
      <w:r w:rsidRPr="00BE0AE5">
        <w:rPr>
          <w:rFonts w:cs="Times New Roman"/>
        </w:rPr>
        <w:t>ы</w:t>
      </w:r>
      <w:r w:rsidRPr="00BE0AE5">
        <w:rPr>
          <w:rFonts w:cs="Times New Roman"/>
        </w:rPr>
        <w:t>ражать благодарность/извинения/просьбу, запрашивать интересующую и</w:t>
      </w:r>
      <w:r w:rsidRPr="00BE0AE5">
        <w:rPr>
          <w:rFonts w:cs="Times New Roman"/>
        </w:rPr>
        <w:t>н</w:t>
      </w:r>
      <w:r w:rsidRPr="00BE0AE5">
        <w:rPr>
          <w:rFonts w:cs="Times New Roman"/>
        </w:rPr>
        <w:t>формацию; оформлять обращение, завершающую фразу и подпись в соо</w:t>
      </w:r>
      <w:r w:rsidRPr="00BE0AE5">
        <w:rPr>
          <w:rFonts w:cs="Times New Roman"/>
        </w:rPr>
        <w:t>т</w:t>
      </w:r>
      <w:r w:rsidRPr="00BE0AE5">
        <w:rPr>
          <w:rFonts w:cs="Times New Roman"/>
        </w:rPr>
        <w:t xml:space="preserve">ветствии </w:t>
      </w:r>
      <w:r w:rsidRPr="00BE0AE5">
        <w:rPr>
          <w:rFonts w:cs="Times New Roman"/>
          <w:spacing w:val="2"/>
        </w:rPr>
        <w:t>с нормами неофициального общения, принятыми в стране/странах изучаемого языка. Объём письма — до 110 слов;</w:t>
      </w:r>
    </w:p>
    <w:p w14:paraId="211CF877" w14:textId="77777777" w:rsidR="00416B7C" w:rsidRPr="00BE0AE5" w:rsidRDefault="00416B7C" w:rsidP="00416B7C">
      <w:pPr>
        <w:pStyle w:val="body"/>
        <w:rPr>
          <w:rFonts w:cs="Times New Roman"/>
        </w:rPr>
      </w:pPr>
      <w:r w:rsidRPr="00BE0AE5">
        <w:rPr>
          <w:rFonts w:cs="Times New Roman"/>
        </w:rPr>
        <w:lastRenderedPageBreak/>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14:paraId="6F74A8A5" w14:textId="77777777" w:rsidR="00416B7C" w:rsidRPr="00BE0AE5" w:rsidRDefault="00416B7C" w:rsidP="004C0A11">
      <w:pPr>
        <w:pStyle w:val="h4Header"/>
        <w:keepNext/>
        <w:spacing w:before="340"/>
        <w:rPr>
          <w:rFonts w:cs="Times New Roman"/>
        </w:rPr>
      </w:pPr>
      <w:r w:rsidRPr="00BE0AE5">
        <w:rPr>
          <w:rFonts w:cs="Times New Roman"/>
        </w:rPr>
        <w:t>Языковые знания и умения</w:t>
      </w:r>
    </w:p>
    <w:p w14:paraId="6976C3B7" w14:textId="77777777" w:rsidR="00416B7C" w:rsidRPr="00BE0AE5" w:rsidRDefault="00416B7C" w:rsidP="004C0A11">
      <w:pPr>
        <w:pStyle w:val="h4-firstHeader"/>
        <w:keepNext/>
        <w:rPr>
          <w:rStyle w:val="BoldItalic0"/>
          <w:rFonts w:cs="Times New Roman"/>
        </w:rPr>
      </w:pPr>
      <w:r w:rsidRPr="00BE0AE5">
        <w:rPr>
          <w:rStyle w:val="BoldItalic0"/>
          <w:rFonts w:cs="Times New Roman"/>
        </w:rPr>
        <w:t>Фонетическая сторона речи</w:t>
      </w:r>
    </w:p>
    <w:p w14:paraId="0C3F3467" w14:textId="77777777" w:rsidR="00416B7C" w:rsidRPr="00BE0AE5" w:rsidRDefault="00416B7C" w:rsidP="00416B7C">
      <w:pPr>
        <w:pStyle w:val="body"/>
        <w:rPr>
          <w:rFonts w:cs="Times New Roman"/>
        </w:rPr>
      </w:pPr>
      <w:r w:rsidRPr="00BE0AE5">
        <w:rPr>
          <w:rFonts w:cs="Times New Roman"/>
        </w:rPr>
        <w:t>Различение на слух и адекватное, без фонематических ошибок, ведущих к сбою в коммуникации, произнесение слов с соблюдением правильного уд</w:t>
      </w:r>
      <w:r w:rsidRPr="00BE0AE5">
        <w:rPr>
          <w:rFonts w:cs="Times New Roman"/>
        </w:rPr>
        <w:t>а</w:t>
      </w:r>
      <w:r w:rsidRPr="00BE0AE5">
        <w:rPr>
          <w:rFonts w:cs="Times New Roman"/>
        </w:rPr>
        <w:t xml:space="preserve">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14:paraId="6FC9FCA0" w14:textId="77777777" w:rsidR="00416B7C" w:rsidRPr="00BE0AE5" w:rsidRDefault="00416B7C" w:rsidP="00416B7C">
      <w:pPr>
        <w:pStyle w:val="body"/>
        <w:rPr>
          <w:rFonts w:cs="Times New Roman"/>
        </w:rPr>
      </w:pPr>
      <w:r w:rsidRPr="00BE0AE5">
        <w:rPr>
          <w:rFonts w:cs="Times New Roman"/>
        </w:rPr>
        <w:t>Чтение вслух небольших аутентичных текстов, построенных на изученном языковом материале, с соблюдением правил чтения и соответствующей и</w:t>
      </w:r>
      <w:r w:rsidRPr="00BE0AE5">
        <w:rPr>
          <w:rFonts w:cs="Times New Roman"/>
        </w:rPr>
        <w:t>н</w:t>
      </w:r>
      <w:r w:rsidRPr="00BE0AE5">
        <w:rPr>
          <w:rFonts w:cs="Times New Roman"/>
        </w:rPr>
        <w:t>тонации, демонстрирующее понимание текста.</w:t>
      </w:r>
    </w:p>
    <w:p w14:paraId="32ED8295" w14:textId="77777777" w:rsidR="00416B7C" w:rsidRPr="00BE0AE5" w:rsidRDefault="00416B7C" w:rsidP="00416B7C">
      <w:pPr>
        <w:pStyle w:val="body"/>
        <w:rPr>
          <w:rFonts w:cs="Times New Roman"/>
        </w:rPr>
      </w:pPr>
      <w:r w:rsidRPr="00BE0AE5">
        <w:rPr>
          <w:rFonts w:cs="Times New Roman"/>
        </w:rPr>
        <w:t>Тексты для чтения вслух: сообщение информационного характера, отрывок из статьи научно-популярного характера, рассказ, диалог (беседа).</w:t>
      </w:r>
    </w:p>
    <w:p w14:paraId="5CB75CBA" w14:textId="77777777" w:rsidR="00416B7C" w:rsidRPr="00BE0AE5" w:rsidRDefault="00416B7C" w:rsidP="00416B7C">
      <w:pPr>
        <w:pStyle w:val="body"/>
        <w:rPr>
          <w:rFonts w:cs="Times New Roman"/>
        </w:rPr>
      </w:pPr>
      <w:r w:rsidRPr="00BE0AE5">
        <w:rPr>
          <w:rFonts w:cs="Times New Roman"/>
        </w:rPr>
        <w:t>Объём текста для чтения вслух — до 110 слов.</w:t>
      </w:r>
    </w:p>
    <w:p w14:paraId="016D3A2B" w14:textId="77777777" w:rsidR="00416B7C" w:rsidRPr="00BE0AE5" w:rsidRDefault="00416B7C" w:rsidP="00416B7C">
      <w:pPr>
        <w:pStyle w:val="h4Header"/>
        <w:rPr>
          <w:rFonts w:cs="Times New Roman"/>
        </w:rPr>
      </w:pPr>
      <w:r w:rsidRPr="00BE0AE5">
        <w:rPr>
          <w:rStyle w:val="BoldItalic0"/>
          <w:rFonts w:cs="Times New Roman"/>
        </w:rPr>
        <w:t>Графика, орфография и пунктуация</w:t>
      </w:r>
    </w:p>
    <w:p w14:paraId="565D3AFE" w14:textId="77777777" w:rsidR="00416B7C" w:rsidRPr="00BE0AE5" w:rsidRDefault="00416B7C" w:rsidP="00416B7C">
      <w:pPr>
        <w:pStyle w:val="body"/>
        <w:rPr>
          <w:rFonts w:cs="Times New Roman"/>
        </w:rPr>
      </w:pPr>
      <w:r w:rsidRPr="00BE0AE5">
        <w:rPr>
          <w:rFonts w:cs="Times New Roman"/>
        </w:rPr>
        <w:t xml:space="preserve">Правильное написание изученных слов. </w:t>
      </w:r>
    </w:p>
    <w:p w14:paraId="51AD0508" w14:textId="77777777" w:rsidR="00416B7C" w:rsidRPr="00BE0AE5" w:rsidRDefault="00416B7C" w:rsidP="00416B7C">
      <w:pPr>
        <w:pStyle w:val="body"/>
        <w:rPr>
          <w:rFonts w:cs="Times New Roman"/>
        </w:rPr>
      </w:pPr>
      <w:r w:rsidRPr="00BE0AE5">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 </w:t>
      </w:r>
    </w:p>
    <w:p w14:paraId="75A6D247" w14:textId="77777777" w:rsidR="00416B7C" w:rsidRPr="00BE0AE5" w:rsidRDefault="00416B7C" w:rsidP="00416B7C">
      <w:pPr>
        <w:pStyle w:val="body"/>
        <w:rPr>
          <w:rFonts w:cs="Times New Roman"/>
        </w:rPr>
      </w:pPr>
      <w:r w:rsidRPr="00BE0AE5">
        <w:rPr>
          <w:rFonts w:cs="Times New Roman"/>
        </w:rPr>
        <w:t>Пунктуационно правильно в соответствии с нормами речевого этикета, принятыми в стране/странах изучаемого языка, оформлять электронное с</w:t>
      </w:r>
      <w:r w:rsidRPr="00BE0AE5">
        <w:rPr>
          <w:rFonts w:cs="Times New Roman"/>
        </w:rPr>
        <w:t>о</w:t>
      </w:r>
      <w:r w:rsidRPr="00BE0AE5">
        <w:rPr>
          <w:rFonts w:cs="Times New Roman"/>
        </w:rPr>
        <w:t>общение личного характера.</w:t>
      </w:r>
    </w:p>
    <w:p w14:paraId="1BDDEDD9" w14:textId="77777777" w:rsidR="00416B7C" w:rsidRPr="00BE0AE5" w:rsidRDefault="00416B7C" w:rsidP="00416B7C">
      <w:pPr>
        <w:pStyle w:val="h4Header"/>
        <w:rPr>
          <w:rStyle w:val="BoldItalic0"/>
          <w:rFonts w:cs="Times New Roman"/>
        </w:rPr>
      </w:pPr>
      <w:r w:rsidRPr="00BE0AE5">
        <w:rPr>
          <w:rStyle w:val="BoldItalic0"/>
          <w:rFonts w:cs="Times New Roman"/>
        </w:rPr>
        <w:t>Лексическая сторона речи</w:t>
      </w:r>
    </w:p>
    <w:p w14:paraId="2BFA61A5" w14:textId="77777777" w:rsidR="00416B7C" w:rsidRPr="00BE0AE5" w:rsidRDefault="00416B7C" w:rsidP="00416B7C">
      <w:pPr>
        <w:pStyle w:val="body"/>
        <w:rPr>
          <w:rFonts w:cs="Times New Roman"/>
        </w:rPr>
      </w:pPr>
      <w:r w:rsidRPr="00BE0AE5">
        <w:rPr>
          <w:rFonts w:cs="Times New Roman"/>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w:t>
      </w:r>
      <w:r w:rsidRPr="00BE0AE5">
        <w:rPr>
          <w:rFonts w:cs="Times New Roman"/>
        </w:rPr>
        <w:t>е</w:t>
      </w:r>
      <w:r w:rsidRPr="00BE0AE5">
        <w:rPr>
          <w:rFonts w:cs="Times New Roman"/>
        </w:rPr>
        <w:t xml:space="preserve">таемости. </w:t>
      </w:r>
    </w:p>
    <w:p w14:paraId="3F80B92E" w14:textId="77777777" w:rsidR="00416B7C" w:rsidRPr="00BE0AE5" w:rsidRDefault="00416B7C" w:rsidP="00416B7C">
      <w:pPr>
        <w:pStyle w:val="body"/>
        <w:rPr>
          <w:rFonts w:cs="Times New Roman"/>
          <w:spacing w:val="2"/>
        </w:rPr>
      </w:pPr>
      <w:r w:rsidRPr="00BE0AE5">
        <w:rPr>
          <w:rFonts w:cs="Times New Roman"/>
          <w:spacing w:val="2"/>
        </w:rPr>
        <w:t>Объём — 1050 лексических единиц для продуктивного использования (включая лексические единицы, изученные ранее) и 1250 лексических ед</w:t>
      </w:r>
      <w:r w:rsidRPr="00BE0AE5">
        <w:rPr>
          <w:rFonts w:cs="Times New Roman"/>
          <w:spacing w:val="2"/>
        </w:rPr>
        <w:t>и</w:t>
      </w:r>
      <w:r w:rsidRPr="00BE0AE5">
        <w:rPr>
          <w:rFonts w:cs="Times New Roman"/>
          <w:spacing w:val="2"/>
        </w:rPr>
        <w:t>ниц для рецептивного усвоения (включая 1050 лексических единиц пр</w:t>
      </w:r>
      <w:r w:rsidRPr="00BE0AE5">
        <w:rPr>
          <w:rFonts w:cs="Times New Roman"/>
          <w:spacing w:val="2"/>
        </w:rPr>
        <w:t>о</w:t>
      </w:r>
      <w:r w:rsidRPr="00BE0AE5">
        <w:rPr>
          <w:rFonts w:cs="Times New Roman"/>
          <w:spacing w:val="2"/>
        </w:rPr>
        <w:t>дуктивного минимума).</w:t>
      </w:r>
    </w:p>
    <w:p w14:paraId="484CE311" w14:textId="77777777" w:rsidR="00416B7C" w:rsidRPr="00BE0AE5" w:rsidRDefault="00416B7C" w:rsidP="00416B7C">
      <w:pPr>
        <w:pStyle w:val="body"/>
        <w:rPr>
          <w:rFonts w:cs="Times New Roman"/>
        </w:rPr>
      </w:pPr>
      <w:r w:rsidRPr="00BE0AE5">
        <w:rPr>
          <w:rFonts w:cs="Times New Roman"/>
        </w:rPr>
        <w:lastRenderedPageBreak/>
        <w:t>Основные способы словообразования:</w:t>
      </w:r>
    </w:p>
    <w:p w14:paraId="48AFD659" w14:textId="77777777" w:rsidR="00416B7C" w:rsidRPr="00BE0AE5" w:rsidRDefault="00416B7C" w:rsidP="00416B7C">
      <w:pPr>
        <w:pStyle w:val="body"/>
        <w:rPr>
          <w:rFonts w:cs="Times New Roman"/>
        </w:rPr>
      </w:pPr>
      <w:r w:rsidRPr="00BE0AE5">
        <w:rPr>
          <w:rFonts w:cs="Times New Roman"/>
        </w:rPr>
        <w:t>а)</w:t>
      </w:r>
      <w:r w:rsidR="004C0A11" w:rsidRPr="00BE0AE5">
        <w:rPr>
          <w:rFonts w:cs="Times New Roman"/>
        </w:rPr>
        <w:t xml:space="preserve"> </w:t>
      </w:r>
      <w:r w:rsidRPr="00BE0AE5">
        <w:rPr>
          <w:rFonts w:cs="Times New Roman"/>
        </w:rPr>
        <w:t xml:space="preserve">аффиксация: </w:t>
      </w:r>
    </w:p>
    <w:p w14:paraId="1CBEDFA3" w14:textId="77777777" w:rsidR="00416B7C" w:rsidRPr="00BE0AE5" w:rsidRDefault="00416B7C" w:rsidP="00416B7C">
      <w:pPr>
        <w:pStyle w:val="body"/>
        <w:rPr>
          <w:rFonts w:cs="Times New Roman"/>
          <w:lang w:val="en-US"/>
        </w:rPr>
      </w:pPr>
      <w:r w:rsidRPr="00BE0AE5">
        <w:rPr>
          <w:rFonts w:cs="Times New Roman"/>
        </w:rPr>
        <w:t>образование</w:t>
      </w:r>
      <w:r w:rsidRPr="00BE0AE5">
        <w:rPr>
          <w:rFonts w:cs="Times New Roman"/>
          <w:lang w:val="en-US"/>
        </w:rPr>
        <w:t xml:space="preserve"> </w:t>
      </w:r>
      <w:r w:rsidRPr="00BE0AE5">
        <w:rPr>
          <w:rFonts w:cs="Times New Roman"/>
        </w:rPr>
        <w:t>имен</w:t>
      </w:r>
      <w:r w:rsidRPr="00BE0AE5">
        <w:rPr>
          <w:rFonts w:cs="Times New Roman"/>
          <w:lang w:val="en-US"/>
        </w:rPr>
        <w:t xml:space="preserve"> </w:t>
      </w:r>
      <w:r w:rsidRPr="00BE0AE5">
        <w:rPr>
          <w:rFonts w:cs="Times New Roman"/>
        </w:rPr>
        <w:t>существительных</w:t>
      </w:r>
      <w:r w:rsidRPr="00BE0AE5">
        <w:rPr>
          <w:rFonts w:cs="Times New Roman"/>
          <w:lang w:val="en-US"/>
        </w:rPr>
        <w:t xml:space="preserve"> </w:t>
      </w:r>
      <w:r w:rsidRPr="00BE0AE5">
        <w:rPr>
          <w:rFonts w:cs="Times New Roman"/>
        </w:rPr>
        <w:t>при</w:t>
      </w:r>
      <w:r w:rsidRPr="00BE0AE5">
        <w:rPr>
          <w:rFonts w:cs="Times New Roman"/>
          <w:lang w:val="en-US"/>
        </w:rPr>
        <w:t xml:space="preserve"> </w:t>
      </w:r>
      <w:r w:rsidRPr="00BE0AE5">
        <w:rPr>
          <w:rFonts w:cs="Times New Roman"/>
        </w:rPr>
        <w:t>помощи</w:t>
      </w:r>
      <w:r w:rsidRPr="00BE0AE5">
        <w:rPr>
          <w:rFonts w:cs="Times New Roman"/>
          <w:lang w:val="en-US"/>
        </w:rPr>
        <w:t xml:space="preserve"> </w:t>
      </w:r>
      <w:r w:rsidRPr="00BE0AE5">
        <w:rPr>
          <w:rFonts w:cs="Times New Roman"/>
        </w:rPr>
        <w:t>суффиксов</w:t>
      </w:r>
      <w:r w:rsidRPr="00BE0AE5">
        <w:rPr>
          <w:rFonts w:cs="Times New Roman"/>
          <w:lang w:val="en-US"/>
        </w:rPr>
        <w:t xml:space="preserve">: -ance/-ence (performance/residence); -ity (activity); -ship (friendship); </w:t>
      </w:r>
    </w:p>
    <w:p w14:paraId="619638BE" w14:textId="77777777" w:rsidR="00416B7C" w:rsidRPr="00BE0AE5" w:rsidRDefault="00416B7C" w:rsidP="00416B7C">
      <w:pPr>
        <w:pStyle w:val="body"/>
        <w:rPr>
          <w:rFonts w:cs="Times New Roman"/>
        </w:rPr>
      </w:pPr>
      <w:r w:rsidRPr="00BE0AE5">
        <w:rPr>
          <w:rFonts w:cs="Times New Roman"/>
        </w:rPr>
        <w:t>образование имен прилагательных при помощи префикса inter- (international);</w:t>
      </w:r>
    </w:p>
    <w:p w14:paraId="5B0BCAA1" w14:textId="77777777" w:rsidR="00416B7C" w:rsidRPr="00BE0AE5" w:rsidRDefault="00416B7C" w:rsidP="00416B7C">
      <w:pPr>
        <w:pStyle w:val="body"/>
        <w:rPr>
          <w:rFonts w:cs="Times New Roman"/>
        </w:rPr>
      </w:pPr>
      <w:r w:rsidRPr="00BE0AE5">
        <w:rPr>
          <w:rFonts w:cs="Times New Roman"/>
        </w:rPr>
        <w:t>образование имен прилагательных при помощи -ed и -ing (interested—interesting);</w:t>
      </w:r>
    </w:p>
    <w:p w14:paraId="6E697B1F" w14:textId="77777777" w:rsidR="00416B7C" w:rsidRPr="00BE0AE5" w:rsidRDefault="00416B7C" w:rsidP="00416B7C">
      <w:pPr>
        <w:pStyle w:val="body"/>
        <w:rPr>
          <w:rFonts w:cs="Times New Roman"/>
        </w:rPr>
      </w:pPr>
      <w:r w:rsidRPr="00BE0AE5">
        <w:rPr>
          <w:rFonts w:cs="Times New Roman"/>
        </w:rPr>
        <w:t>б)</w:t>
      </w:r>
      <w:r w:rsidR="004C0A11" w:rsidRPr="00BE0AE5">
        <w:rPr>
          <w:rFonts w:cs="Times New Roman"/>
        </w:rPr>
        <w:t xml:space="preserve"> </w:t>
      </w:r>
      <w:r w:rsidRPr="00BE0AE5">
        <w:rPr>
          <w:rFonts w:cs="Times New Roman"/>
        </w:rPr>
        <w:t>конверсия:</w:t>
      </w:r>
    </w:p>
    <w:p w14:paraId="5FA53F08" w14:textId="77777777" w:rsidR="00416B7C" w:rsidRPr="00BE0AE5" w:rsidRDefault="00416B7C" w:rsidP="00416B7C">
      <w:pPr>
        <w:pStyle w:val="body"/>
        <w:rPr>
          <w:rFonts w:cs="Times New Roman"/>
        </w:rPr>
      </w:pPr>
      <w:r w:rsidRPr="00BE0AE5">
        <w:rPr>
          <w:rFonts w:cs="Times New Roman"/>
        </w:rPr>
        <w:t>образование имени существительного от неопределённой формы глагола (to walk — a walk);</w:t>
      </w:r>
    </w:p>
    <w:p w14:paraId="61700FF6" w14:textId="77777777" w:rsidR="00416B7C" w:rsidRPr="00BE0AE5" w:rsidRDefault="00416B7C" w:rsidP="00416B7C">
      <w:pPr>
        <w:pStyle w:val="body"/>
        <w:rPr>
          <w:rFonts w:cs="Times New Roman"/>
        </w:rPr>
      </w:pPr>
      <w:r w:rsidRPr="00BE0AE5">
        <w:rPr>
          <w:rFonts w:cs="Times New Roman"/>
        </w:rPr>
        <w:t>образование глагола от имени существительного (a present — to present);</w:t>
      </w:r>
    </w:p>
    <w:p w14:paraId="23214C73" w14:textId="77777777" w:rsidR="00416B7C" w:rsidRPr="00BE0AE5" w:rsidRDefault="00416B7C" w:rsidP="00416B7C">
      <w:pPr>
        <w:pStyle w:val="body"/>
        <w:rPr>
          <w:rFonts w:cs="Times New Roman"/>
        </w:rPr>
      </w:pPr>
      <w:r w:rsidRPr="00BE0AE5">
        <w:rPr>
          <w:rFonts w:cs="Times New Roman"/>
        </w:rPr>
        <w:t>образование имени существительного от прилагательного (rich — the rich);</w:t>
      </w:r>
    </w:p>
    <w:p w14:paraId="4F7EA9D3" w14:textId="77777777" w:rsidR="00416B7C" w:rsidRPr="00BE0AE5" w:rsidRDefault="00416B7C" w:rsidP="00416B7C">
      <w:pPr>
        <w:pStyle w:val="body"/>
        <w:rPr>
          <w:rFonts w:cs="Times New Roman"/>
        </w:rPr>
      </w:pPr>
      <w:r w:rsidRPr="00BE0AE5">
        <w:rPr>
          <w:rFonts w:cs="Times New Roman"/>
        </w:rPr>
        <w:t>Многозначные лексические единицы. Синонимы. Антонимы. Интернац</w:t>
      </w:r>
      <w:r w:rsidRPr="00BE0AE5">
        <w:rPr>
          <w:rFonts w:cs="Times New Roman"/>
        </w:rPr>
        <w:t>и</w:t>
      </w:r>
      <w:r w:rsidRPr="00BE0AE5">
        <w:rPr>
          <w:rFonts w:cs="Times New Roman"/>
        </w:rPr>
        <w:t>ональные слова. Наиболее частотные фразовые глаголы. Сокращения и а</w:t>
      </w:r>
      <w:r w:rsidRPr="00BE0AE5">
        <w:rPr>
          <w:rFonts w:cs="Times New Roman"/>
        </w:rPr>
        <w:t>б</w:t>
      </w:r>
      <w:r w:rsidRPr="00BE0AE5">
        <w:rPr>
          <w:rFonts w:cs="Times New Roman"/>
        </w:rPr>
        <w:t>бревиатуры.</w:t>
      </w:r>
    </w:p>
    <w:p w14:paraId="4945D985" w14:textId="77777777" w:rsidR="00416B7C" w:rsidRPr="00BE0AE5" w:rsidRDefault="00416B7C" w:rsidP="00416B7C">
      <w:pPr>
        <w:pStyle w:val="body"/>
        <w:rPr>
          <w:rFonts w:cs="Times New Roman"/>
        </w:rPr>
      </w:pPr>
      <w:r w:rsidRPr="00BE0AE5">
        <w:rPr>
          <w:rFonts w:cs="Times New Roman"/>
        </w:rPr>
        <w:t xml:space="preserve">Различные средства связи в тексте для обеспечения его целостности (firstly, however, finally, at last, etc.). </w:t>
      </w:r>
    </w:p>
    <w:p w14:paraId="17B6A34D" w14:textId="77777777" w:rsidR="00416B7C" w:rsidRPr="00BE0AE5" w:rsidRDefault="00416B7C" w:rsidP="00416B7C">
      <w:pPr>
        <w:pStyle w:val="h4Header"/>
        <w:rPr>
          <w:rStyle w:val="BoldItalic0"/>
          <w:rFonts w:cs="Times New Roman"/>
        </w:rPr>
      </w:pPr>
      <w:r w:rsidRPr="00BE0AE5">
        <w:rPr>
          <w:rStyle w:val="BoldItalic0"/>
          <w:rFonts w:cs="Times New Roman"/>
        </w:rPr>
        <w:t>Грамматическая сторона речи</w:t>
      </w:r>
    </w:p>
    <w:p w14:paraId="54A38E99" w14:textId="77777777" w:rsidR="00416B7C" w:rsidRPr="00BE0AE5" w:rsidRDefault="00416B7C" w:rsidP="00416B7C">
      <w:pPr>
        <w:pStyle w:val="body"/>
        <w:rPr>
          <w:rFonts w:cs="Times New Roman"/>
        </w:rPr>
      </w:pPr>
      <w:r w:rsidRPr="00BE0AE5">
        <w:rPr>
          <w:rFonts w:cs="Times New Roman"/>
        </w:rPr>
        <w:t>Распознавание в письменном и звучащем тексте и употребление в устной и письменной речи изученных морфологических форм и синтаксических ко</w:t>
      </w:r>
      <w:r w:rsidRPr="00BE0AE5">
        <w:rPr>
          <w:rFonts w:cs="Times New Roman"/>
        </w:rPr>
        <w:t>н</w:t>
      </w:r>
      <w:r w:rsidRPr="00BE0AE5">
        <w:rPr>
          <w:rFonts w:cs="Times New Roman"/>
        </w:rPr>
        <w:t xml:space="preserve">струкций английского языка. </w:t>
      </w:r>
    </w:p>
    <w:p w14:paraId="21A26451" w14:textId="77777777" w:rsidR="00416B7C" w:rsidRPr="00BE0AE5" w:rsidRDefault="00416B7C" w:rsidP="00416B7C">
      <w:pPr>
        <w:pStyle w:val="body"/>
        <w:rPr>
          <w:rFonts w:cs="Times New Roman"/>
          <w:lang w:val="en-US"/>
        </w:rPr>
      </w:pPr>
      <w:r w:rsidRPr="00BE0AE5">
        <w:rPr>
          <w:rFonts w:cs="Times New Roman"/>
        </w:rPr>
        <w:t>Предложения</w:t>
      </w:r>
      <w:r w:rsidRPr="00BE0AE5">
        <w:rPr>
          <w:rFonts w:cs="Times New Roman"/>
          <w:lang w:val="en-US"/>
        </w:rPr>
        <w:t xml:space="preserve"> </w:t>
      </w:r>
      <w:r w:rsidRPr="00BE0AE5">
        <w:rPr>
          <w:rFonts w:cs="Times New Roman"/>
        </w:rPr>
        <w:t>со</w:t>
      </w:r>
      <w:r w:rsidRPr="00BE0AE5">
        <w:rPr>
          <w:rFonts w:cs="Times New Roman"/>
          <w:lang w:val="en-US"/>
        </w:rPr>
        <w:t xml:space="preserve"> </w:t>
      </w:r>
      <w:r w:rsidRPr="00BE0AE5">
        <w:rPr>
          <w:rFonts w:cs="Times New Roman"/>
        </w:rPr>
        <w:t>сложным</w:t>
      </w:r>
      <w:r w:rsidRPr="00BE0AE5">
        <w:rPr>
          <w:rFonts w:cs="Times New Roman"/>
          <w:lang w:val="en-US"/>
        </w:rPr>
        <w:t xml:space="preserve"> </w:t>
      </w:r>
      <w:r w:rsidRPr="00BE0AE5">
        <w:rPr>
          <w:rFonts w:cs="Times New Roman"/>
        </w:rPr>
        <w:t>дополнением</w:t>
      </w:r>
      <w:r w:rsidRPr="00BE0AE5">
        <w:rPr>
          <w:rFonts w:cs="Times New Roman"/>
          <w:lang w:val="en-US"/>
        </w:rPr>
        <w:t xml:space="preserve"> (Complex Object) (I saw her cross/crossing the road.).</w:t>
      </w:r>
    </w:p>
    <w:p w14:paraId="6DEF3E01" w14:textId="77777777" w:rsidR="00416B7C" w:rsidRPr="00BE0AE5" w:rsidRDefault="00416B7C" w:rsidP="00416B7C">
      <w:pPr>
        <w:pStyle w:val="body"/>
        <w:rPr>
          <w:rFonts w:cs="Times New Roman"/>
        </w:rPr>
      </w:pPr>
      <w:r w:rsidRPr="00BE0AE5">
        <w:rPr>
          <w:rFonts w:cs="Times New Roman"/>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0E2AB09D" w14:textId="77777777" w:rsidR="00416B7C" w:rsidRPr="00BE0AE5" w:rsidRDefault="00416B7C" w:rsidP="00416B7C">
      <w:pPr>
        <w:pStyle w:val="body"/>
        <w:rPr>
          <w:rFonts w:cs="Times New Roman"/>
        </w:rPr>
      </w:pPr>
      <w:r w:rsidRPr="00BE0AE5">
        <w:rPr>
          <w:rFonts w:cs="Times New Roman"/>
        </w:rPr>
        <w:t>Все типы вопросительных предложений в Past Perfect Tense.</w:t>
      </w:r>
    </w:p>
    <w:p w14:paraId="16C64171" w14:textId="77777777" w:rsidR="00416B7C" w:rsidRPr="00BE0AE5" w:rsidRDefault="00416B7C" w:rsidP="00416B7C">
      <w:pPr>
        <w:pStyle w:val="body"/>
        <w:rPr>
          <w:rFonts w:cs="Times New Roman"/>
        </w:rPr>
      </w:pPr>
      <w:r w:rsidRPr="00BE0AE5">
        <w:rPr>
          <w:rFonts w:cs="Times New Roman"/>
        </w:rPr>
        <w:t>Согласование времен в рамках сложного предложения.</w:t>
      </w:r>
    </w:p>
    <w:p w14:paraId="4EC94DB0" w14:textId="77777777" w:rsidR="00416B7C" w:rsidRPr="00BE0AE5" w:rsidRDefault="00416B7C" w:rsidP="00416B7C">
      <w:pPr>
        <w:pStyle w:val="body"/>
        <w:rPr>
          <w:rFonts w:cs="Times New Roman"/>
        </w:rPr>
      </w:pPr>
      <w:r w:rsidRPr="00BE0AE5">
        <w:rPr>
          <w:rFonts w:cs="Times New Roman"/>
        </w:rPr>
        <w:t>Согласование подлежащего, выраженного собирательным существител</w:t>
      </w:r>
      <w:r w:rsidRPr="00BE0AE5">
        <w:rPr>
          <w:rFonts w:cs="Times New Roman"/>
        </w:rPr>
        <w:t>ь</w:t>
      </w:r>
      <w:r w:rsidRPr="00BE0AE5">
        <w:rPr>
          <w:rFonts w:cs="Times New Roman"/>
        </w:rPr>
        <w:t>ным (family, police) со сказуемым.</w:t>
      </w:r>
    </w:p>
    <w:p w14:paraId="1BB63746" w14:textId="77777777" w:rsidR="00416B7C" w:rsidRPr="00BE0AE5" w:rsidRDefault="00416B7C" w:rsidP="00416B7C">
      <w:pPr>
        <w:pStyle w:val="body"/>
        <w:rPr>
          <w:rFonts w:cs="Times New Roman"/>
          <w:lang w:val="en-US"/>
        </w:rPr>
      </w:pPr>
      <w:r w:rsidRPr="00BE0AE5">
        <w:rPr>
          <w:rFonts w:cs="Times New Roman"/>
        </w:rPr>
        <w:t>Конструкции</w:t>
      </w:r>
      <w:r w:rsidRPr="00BE0AE5">
        <w:rPr>
          <w:rFonts w:cs="Times New Roman"/>
          <w:lang w:val="en-US"/>
        </w:rPr>
        <w:t xml:space="preserve"> </w:t>
      </w:r>
      <w:r w:rsidRPr="00BE0AE5">
        <w:rPr>
          <w:rFonts w:cs="Times New Roman"/>
        </w:rPr>
        <w:t>с</w:t>
      </w:r>
      <w:r w:rsidRPr="00BE0AE5">
        <w:rPr>
          <w:rFonts w:cs="Times New Roman"/>
          <w:lang w:val="en-US"/>
        </w:rPr>
        <w:t xml:space="preserve"> </w:t>
      </w:r>
      <w:r w:rsidRPr="00BE0AE5">
        <w:rPr>
          <w:rFonts w:cs="Times New Roman"/>
        </w:rPr>
        <w:t>глаголами</w:t>
      </w:r>
      <w:r w:rsidRPr="00BE0AE5">
        <w:rPr>
          <w:rFonts w:cs="Times New Roman"/>
          <w:lang w:val="en-US"/>
        </w:rPr>
        <w:t xml:space="preserve"> </w:t>
      </w:r>
      <w:r w:rsidRPr="00BE0AE5">
        <w:rPr>
          <w:rFonts w:cs="Times New Roman"/>
        </w:rPr>
        <w:t>на</w:t>
      </w:r>
      <w:r w:rsidRPr="00BE0AE5">
        <w:rPr>
          <w:rFonts w:cs="Times New Roman"/>
          <w:lang w:val="en-US"/>
        </w:rPr>
        <w:t xml:space="preserve"> -ing: to love/hate doing something. </w:t>
      </w:r>
    </w:p>
    <w:p w14:paraId="38734635" w14:textId="77777777" w:rsidR="00416B7C" w:rsidRPr="00BE0AE5" w:rsidRDefault="00416B7C" w:rsidP="00416B7C">
      <w:pPr>
        <w:pStyle w:val="body"/>
        <w:rPr>
          <w:rFonts w:cs="Times New Roman"/>
          <w:lang w:val="en-US"/>
        </w:rPr>
      </w:pPr>
      <w:r w:rsidRPr="00BE0AE5">
        <w:rPr>
          <w:rFonts w:cs="Times New Roman"/>
        </w:rPr>
        <w:t>Конструкции</w:t>
      </w:r>
      <w:r w:rsidRPr="00BE0AE5">
        <w:rPr>
          <w:rFonts w:cs="Times New Roman"/>
          <w:lang w:val="en-US"/>
        </w:rPr>
        <w:t xml:space="preserve">, </w:t>
      </w:r>
      <w:r w:rsidRPr="00BE0AE5">
        <w:rPr>
          <w:rFonts w:cs="Times New Roman"/>
        </w:rPr>
        <w:t>содержащие</w:t>
      </w:r>
      <w:r w:rsidRPr="00BE0AE5">
        <w:rPr>
          <w:rFonts w:cs="Times New Roman"/>
          <w:lang w:val="en-US"/>
        </w:rPr>
        <w:t xml:space="preserve"> </w:t>
      </w:r>
      <w:r w:rsidRPr="00BE0AE5">
        <w:rPr>
          <w:rFonts w:cs="Times New Roman"/>
        </w:rPr>
        <w:t>глаголы</w:t>
      </w:r>
      <w:r w:rsidRPr="00BE0AE5">
        <w:rPr>
          <w:rFonts w:cs="Times New Roman"/>
          <w:lang w:val="en-US"/>
        </w:rPr>
        <w:t>-</w:t>
      </w:r>
      <w:r w:rsidRPr="00BE0AE5">
        <w:rPr>
          <w:rFonts w:cs="Times New Roman"/>
        </w:rPr>
        <w:t>связки</w:t>
      </w:r>
      <w:r w:rsidRPr="00BE0AE5">
        <w:rPr>
          <w:rFonts w:cs="Times New Roman"/>
          <w:lang w:val="en-US"/>
        </w:rPr>
        <w:t xml:space="preserve"> to be/to look/to feel/to seem. </w:t>
      </w:r>
    </w:p>
    <w:p w14:paraId="3959278F" w14:textId="77777777" w:rsidR="00416B7C" w:rsidRPr="00BE0AE5" w:rsidRDefault="00416B7C" w:rsidP="00416B7C">
      <w:pPr>
        <w:pStyle w:val="body"/>
        <w:rPr>
          <w:rFonts w:cs="Times New Roman"/>
          <w:lang w:val="en-US"/>
        </w:rPr>
      </w:pPr>
      <w:r w:rsidRPr="00BE0AE5">
        <w:rPr>
          <w:rFonts w:cs="Times New Roman"/>
        </w:rPr>
        <w:t>Конструкции</w:t>
      </w:r>
      <w:r w:rsidRPr="00BE0AE5">
        <w:rPr>
          <w:rFonts w:cs="Times New Roman"/>
          <w:lang w:val="en-US"/>
        </w:rPr>
        <w:t xml:space="preserve"> be/get used to + </w:t>
      </w:r>
      <w:r w:rsidRPr="00BE0AE5">
        <w:rPr>
          <w:rFonts w:cs="Times New Roman"/>
        </w:rPr>
        <w:t>инфинитив</w:t>
      </w:r>
      <w:r w:rsidRPr="00BE0AE5">
        <w:rPr>
          <w:rFonts w:cs="Times New Roman"/>
          <w:lang w:val="en-US"/>
        </w:rPr>
        <w:t xml:space="preserve"> </w:t>
      </w:r>
      <w:r w:rsidRPr="00BE0AE5">
        <w:rPr>
          <w:rFonts w:cs="Times New Roman"/>
        </w:rPr>
        <w:t>глагола</w:t>
      </w:r>
      <w:r w:rsidRPr="00BE0AE5">
        <w:rPr>
          <w:rFonts w:cs="Times New Roman"/>
          <w:lang w:val="en-US"/>
        </w:rPr>
        <w:t xml:space="preserve">; be/get used to + </w:t>
      </w:r>
      <w:r w:rsidRPr="00BE0AE5">
        <w:rPr>
          <w:rFonts w:cs="Times New Roman"/>
        </w:rPr>
        <w:t>инфинитив</w:t>
      </w:r>
      <w:r w:rsidRPr="00BE0AE5">
        <w:rPr>
          <w:rFonts w:cs="Times New Roman"/>
          <w:lang w:val="en-US"/>
        </w:rPr>
        <w:t xml:space="preserve"> </w:t>
      </w:r>
      <w:r w:rsidRPr="00BE0AE5">
        <w:rPr>
          <w:rFonts w:cs="Times New Roman"/>
        </w:rPr>
        <w:t>глагола</w:t>
      </w:r>
      <w:r w:rsidRPr="00BE0AE5">
        <w:rPr>
          <w:rFonts w:cs="Times New Roman"/>
          <w:lang w:val="en-US"/>
        </w:rPr>
        <w:t>; be/get used to doing something; be/get used to something.</w:t>
      </w:r>
    </w:p>
    <w:p w14:paraId="2C4F7DA8" w14:textId="77777777" w:rsidR="00416B7C" w:rsidRPr="00BE0AE5" w:rsidRDefault="00416B7C" w:rsidP="00416B7C">
      <w:pPr>
        <w:pStyle w:val="body"/>
        <w:rPr>
          <w:rFonts w:cs="Times New Roman"/>
          <w:lang w:val="en-US"/>
        </w:rPr>
      </w:pPr>
      <w:r w:rsidRPr="00BE0AE5">
        <w:rPr>
          <w:rFonts w:cs="Times New Roman"/>
        </w:rPr>
        <w:t>Конструкция</w:t>
      </w:r>
      <w:r w:rsidRPr="00BE0AE5">
        <w:rPr>
          <w:rFonts w:cs="Times New Roman"/>
          <w:lang w:val="en-US"/>
        </w:rPr>
        <w:t xml:space="preserve"> both … and … .</w:t>
      </w:r>
    </w:p>
    <w:p w14:paraId="00944E4E" w14:textId="77777777" w:rsidR="00416B7C" w:rsidRPr="00BE0AE5" w:rsidRDefault="00416B7C" w:rsidP="00416B7C">
      <w:pPr>
        <w:pStyle w:val="body"/>
        <w:rPr>
          <w:rFonts w:cs="Times New Roman"/>
          <w:lang w:val="en-US"/>
        </w:rPr>
      </w:pPr>
      <w:r w:rsidRPr="00BE0AE5">
        <w:rPr>
          <w:rFonts w:cs="Times New Roman"/>
        </w:rPr>
        <w:t>Конструкции</w:t>
      </w:r>
      <w:r w:rsidRPr="00BE0AE5">
        <w:rPr>
          <w:rFonts w:cs="Times New Roman"/>
          <w:lang w:val="en-US"/>
        </w:rPr>
        <w:t xml:space="preserve"> c </w:t>
      </w:r>
      <w:r w:rsidRPr="00BE0AE5">
        <w:rPr>
          <w:rFonts w:cs="Times New Roman"/>
        </w:rPr>
        <w:t>глаголами</w:t>
      </w:r>
      <w:r w:rsidRPr="00BE0AE5">
        <w:rPr>
          <w:rFonts w:cs="Times New Roman"/>
          <w:lang w:val="en-US"/>
        </w:rPr>
        <w:t xml:space="preserve"> to stop, to remember, to forget (</w:t>
      </w:r>
      <w:r w:rsidRPr="00BE0AE5">
        <w:rPr>
          <w:rFonts w:cs="Times New Roman"/>
        </w:rPr>
        <w:t>разница</w:t>
      </w:r>
      <w:r w:rsidRPr="00BE0AE5">
        <w:rPr>
          <w:rFonts w:cs="Times New Roman"/>
          <w:lang w:val="en-US"/>
        </w:rPr>
        <w:t xml:space="preserve"> </w:t>
      </w:r>
      <w:r w:rsidRPr="00BE0AE5">
        <w:rPr>
          <w:rFonts w:cs="Times New Roman"/>
        </w:rPr>
        <w:t>в</w:t>
      </w:r>
      <w:r w:rsidRPr="00BE0AE5">
        <w:rPr>
          <w:rFonts w:cs="Times New Roman"/>
          <w:lang w:val="en-US"/>
        </w:rPr>
        <w:t xml:space="preserve"> </w:t>
      </w:r>
      <w:r w:rsidRPr="00BE0AE5">
        <w:rPr>
          <w:rFonts w:cs="Times New Roman"/>
        </w:rPr>
        <w:t>значении</w:t>
      </w:r>
      <w:r w:rsidRPr="00BE0AE5">
        <w:rPr>
          <w:rFonts w:cs="Times New Roman"/>
          <w:lang w:val="en-US"/>
        </w:rPr>
        <w:t xml:space="preserve"> to stop doing smth </w:t>
      </w:r>
      <w:r w:rsidRPr="00BE0AE5">
        <w:rPr>
          <w:rFonts w:cs="Times New Roman"/>
        </w:rPr>
        <w:t>и</w:t>
      </w:r>
      <w:r w:rsidRPr="00BE0AE5">
        <w:rPr>
          <w:rFonts w:cs="Times New Roman"/>
          <w:lang w:val="en-US"/>
        </w:rPr>
        <w:t xml:space="preserve"> to stop to do smth).</w:t>
      </w:r>
    </w:p>
    <w:p w14:paraId="548CC99F" w14:textId="77777777" w:rsidR="00416B7C" w:rsidRPr="00BE0AE5" w:rsidRDefault="00416B7C" w:rsidP="00416B7C">
      <w:pPr>
        <w:pStyle w:val="body"/>
        <w:rPr>
          <w:rFonts w:cs="Times New Roman"/>
          <w:lang w:val="en-US"/>
        </w:rPr>
      </w:pPr>
      <w:r w:rsidRPr="00BE0AE5">
        <w:rPr>
          <w:rFonts w:cs="Times New Roman"/>
        </w:rPr>
        <w:lastRenderedPageBreak/>
        <w:t>Глаголы</w:t>
      </w:r>
      <w:r w:rsidRPr="00BE0AE5">
        <w:rPr>
          <w:rFonts w:cs="Times New Roman"/>
          <w:lang w:val="en-US"/>
        </w:rPr>
        <w:t xml:space="preserve"> </w:t>
      </w:r>
      <w:r w:rsidRPr="00BE0AE5">
        <w:rPr>
          <w:rFonts w:cs="Times New Roman"/>
        </w:rPr>
        <w:t>в</w:t>
      </w:r>
      <w:r w:rsidRPr="00BE0AE5">
        <w:rPr>
          <w:rFonts w:cs="Times New Roman"/>
          <w:lang w:val="en-US"/>
        </w:rPr>
        <w:t xml:space="preserve"> </w:t>
      </w:r>
      <w:r w:rsidRPr="00BE0AE5">
        <w:rPr>
          <w:rFonts w:cs="Times New Roman"/>
        </w:rPr>
        <w:t>видо</w:t>
      </w:r>
      <w:r w:rsidRPr="00BE0AE5">
        <w:rPr>
          <w:rFonts w:cs="Times New Roman"/>
          <w:lang w:val="en-US"/>
        </w:rPr>
        <w:t>-</w:t>
      </w:r>
      <w:r w:rsidRPr="00BE0AE5">
        <w:rPr>
          <w:rFonts w:cs="Times New Roman"/>
        </w:rPr>
        <w:t>временных</w:t>
      </w:r>
      <w:r w:rsidRPr="00BE0AE5">
        <w:rPr>
          <w:rFonts w:cs="Times New Roman"/>
          <w:lang w:val="en-US"/>
        </w:rPr>
        <w:t xml:space="preserve"> </w:t>
      </w:r>
      <w:r w:rsidRPr="00BE0AE5">
        <w:rPr>
          <w:rFonts w:cs="Times New Roman"/>
        </w:rPr>
        <w:t>формах</w:t>
      </w:r>
      <w:r w:rsidRPr="00BE0AE5">
        <w:rPr>
          <w:rFonts w:cs="Times New Roman"/>
          <w:lang w:val="en-US"/>
        </w:rPr>
        <w:t xml:space="preserve"> </w:t>
      </w:r>
      <w:r w:rsidRPr="00BE0AE5">
        <w:rPr>
          <w:rFonts w:cs="Times New Roman"/>
        </w:rPr>
        <w:t>действительного</w:t>
      </w:r>
      <w:r w:rsidRPr="00BE0AE5">
        <w:rPr>
          <w:rFonts w:cs="Times New Roman"/>
          <w:lang w:val="en-US"/>
        </w:rPr>
        <w:t xml:space="preserve"> </w:t>
      </w:r>
      <w:r w:rsidRPr="00BE0AE5">
        <w:rPr>
          <w:rFonts w:cs="Times New Roman"/>
        </w:rPr>
        <w:t>залога</w:t>
      </w:r>
      <w:r w:rsidRPr="00BE0AE5">
        <w:rPr>
          <w:rFonts w:cs="Times New Roman"/>
          <w:lang w:val="en-US"/>
        </w:rPr>
        <w:t xml:space="preserve"> </w:t>
      </w:r>
      <w:r w:rsidRPr="00BE0AE5">
        <w:rPr>
          <w:rFonts w:cs="Times New Roman"/>
        </w:rPr>
        <w:t>в</w:t>
      </w:r>
      <w:r w:rsidRPr="00BE0AE5">
        <w:rPr>
          <w:rFonts w:cs="Times New Roman"/>
          <w:lang w:val="en-US"/>
        </w:rPr>
        <w:t> </w:t>
      </w:r>
      <w:r w:rsidRPr="00BE0AE5">
        <w:rPr>
          <w:rFonts w:cs="Times New Roman"/>
        </w:rPr>
        <w:t>изъявительном</w:t>
      </w:r>
      <w:r w:rsidRPr="00BE0AE5">
        <w:rPr>
          <w:rFonts w:cs="Times New Roman"/>
          <w:lang w:val="en-US"/>
        </w:rPr>
        <w:t xml:space="preserve"> </w:t>
      </w:r>
      <w:r w:rsidRPr="00BE0AE5">
        <w:rPr>
          <w:rFonts w:cs="Times New Roman"/>
        </w:rPr>
        <w:t>наклонении</w:t>
      </w:r>
      <w:r w:rsidRPr="00BE0AE5">
        <w:rPr>
          <w:rFonts w:cs="Times New Roman"/>
          <w:lang w:val="en-US"/>
        </w:rPr>
        <w:t xml:space="preserve"> (Past Perfect Tense, Present Perfect Continuous Tense, Future-in-the-Past). </w:t>
      </w:r>
    </w:p>
    <w:p w14:paraId="381FB6F3" w14:textId="77777777" w:rsidR="00416B7C" w:rsidRPr="00BE0AE5" w:rsidRDefault="00416B7C" w:rsidP="00416B7C">
      <w:pPr>
        <w:pStyle w:val="body"/>
        <w:rPr>
          <w:rFonts w:cs="Times New Roman"/>
        </w:rPr>
      </w:pPr>
      <w:r w:rsidRPr="00BE0AE5">
        <w:rPr>
          <w:rFonts w:cs="Times New Roman"/>
        </w:rPr>
        <w:t>Модальные глаголы в косвенной речи в настоящем и прошедшем времени.</w:t>
      </w:r>
    </w:p>
    <w:p w14:paraId="33BA5395" w14:textId="77777777" w:rsidR="00416B7C" w:rsidRPr="00BE0AE5" w:rsidRDefault="00416B7C" w:rsidP="00416B7C">
      <w:pPr>
        <w:pStyle w:val="body"/>
        <w:rPr>
          <w:rFonts w:cs="Times New Roman"/>
        </w:rPr>
      </w:pPr>
      <w:r w:rsidRPr="00BE0AE5">
        <w:rPr>
          <w:rFonts w:cs="Times New Roman"/>
        </w:rPr>
        <w:t>Неличные формы глагола (инфинитив, герундий, причастия настоящего и прошедшего времени).</w:t>
      </w:r>
    </w:p>
    <w:p w14:paraId="0E2543AA" w14:textId="77777777" w:rsidR="00416B7C" w:rsidRPr="00BE0AE5" w:rsidRDefault="00416B7C" w:rsidP="00416B7C">
      <w:pPr>
        <w:pStyle w:val="body"/>
        <w:rPr>
          <w:rFonts w:cs="Times New Roman"/>
        </w:rPr>
      </w:pPr>
      <w:r w:rsidRPr="00BE0AE5">
        <w:rPr>
          <w:rFonts w:cs="Times New Roman"/>
        </w:rPr>
        <w:t>Наречия too — enough.</w:t>
      </w:r>
    </w:p>
    <w:p w14:paraId="46A17DA4" w14:textId="77777777" w:rsidR="00416B7C" w:rsidRPr="00BE0AE5" w:rsidRDefault="00416B7C" w:rsidP="00416B7C">
      <w:pPr>
        <w:pStyle w:val="body"/>
        <w:rPr>
          <w:rFonts w:cs="Times New Roman"/>
        </w:rPr>
      </w:pPr>
      <w:r w:rsidRPr="00BE0AE5">
        <w:rPr>
          <w:rFonts w:cs="Times New Roman"/>
        </w:rPr>
        <w:t>Отрицательные местоимения no (и его производные nobody, nothing, etc.), none.</w:t>
      </w:r>
    </w:p>
    <w:p w14:paraId="3C5DCEDA" w14:textId="77777777" w:rsidR="00416B7C" w:rsidRPr="00BE0AE5" w:rsidRDefault="00416B7C" w:rsidP="00416B7C">
      <w:pPr>
        <w:pStyle w:val="h4Header"/>
        <w:spacing w:before="227"/>
        <w:rPr>
          <w:rFonts w:cs="Times New Roman"/>
        </w:rPr>
      </w:pPr>
      <w:r w:rsidRPr="00BE0AE5">
        <w:rPr>
          <w:rFonts w:cs="Times New Roman"/>
        </w:rPr>
        <w:t>Социокультурные знания и умения</w:t>
      </w:r>
    </w:p>
    <w:p w14:paraId="75D5459A" w14:textId="77777777" w:rsidR="00416B7C" w:rsidRPr="00BE0AE5" w:rsidRDefault="00416B7C" w:rsidP="00416B7C">
      <w:pPr>
        <w:pStyle w:val="body"/>
        <w:rPr>
          <w:rFonts w:cs="Times New Roman"/>
        </w:rPr>
      </w:pPr>
      <w:r w:rsidRPr="00BE0AE5">
        <w:rPr>
          <w:rFonts w:cs="Times New Roman"/>
        </w:rPr>
        <w:t>Осуществление межличностного и межкультурного общения с использ</w:t>
      </w:r>
      <w:r w:rsidRPr="00BE0AE5">
        <w:rPr>
          <w:rFonts w:cs="Times New Roman"/>
        </w:rPr>
        <w:t>о</w:t>
      </w:r>
      <w:r w:rsidRPr="00BE0AE5">
        <w:rPr>
          <w:rFonts w:cs="Times New Roman"/>
        </w:rPr>
        <w:t>ванием знаний о национально-культурных особенностях своей страны и страны/стран изучаемого языка, основных социокультурных элементов р</w:t>
      </w:r>
      <w:r w:rsidRPr="00BE0AE5">
        <w:rPr>
          <w:rFonts w:cs="Times New Roman"/>
        </w:rPr>
        <w:t>е</w:t>
      </w:r>
      <w:r w:rsidRPr="00BE0AE5">
        <w:rPr>
          <w:rFonts w:cs="Times New Roman"/>
        </w:rPr>
        <w:t>чевого поведенческого этикета в англоязычной среде; знание и использование в устной и письменной речи наиболее употребительной тематической фон</w:t>
      </w:r>
      <w:r w:rsidRPr="00BE0AE5">
        <w:rPr>
          <w:rFonts w:cs="Times New Roman"/>
        </w:rPr>
        <w:t>о</w:t>
      </w:r>
      <w:r w:rsidRPr="00BE0AE5">
        <w:rPr>
          <w:rFonts w:cs="Times New Roman"/>
        </w:rPr>
        <w:t xml:space="preserve">вой лексики и реалий в рамках тематического содержания. </w:t>
      </w:r>
    </w:p>
    <w:p w14:paraId="11DC1EEF" w14:textId="77777777" w:rsidR="00416B7C" w:rsidRPr="00BE0AE5" w:rsidRDefault="00416B7C" w:rsidP="00416B7C">
      <w:pPr>
        <w:pStyle w:val="body"/>
        <w:rPr>
          <w:rFonts w:cs="Times New Roman"/>
        </w:rPr>
      </w:pPr>
      <w:r w:rsidRPr="00BE0AE5">
        <w:rPr>
          <w:rFonts w:cs="Times New Roman"/>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449B5F36" w14:textId="77777777" w:rsidR="00416B7C" w:rsidRPr="00BE0AE5" w:rsidRDefault="00416B7C" w:rsidP="00416B7C">
      <w:pPr>
        <w:pStyle w:val="body"/>
        <w:rPr>
          <w:rFonts w:cs="Times New Roman"/>
        </w:rPr>
      </w:pPr>
      <w:r w:rsidRPr="00BE0AE5">
        <w:rPr>
          <w:rFonts w:cs="Times New Roman"/>
        </w:rPr>
        <w:t>Социокультурный портрет родной страны и страны/стран изучаемого языка: знакомство с традициями проведения основных национальных праз</w:t>
      </w:r>
      <w:r w:rsidRPr="00BE0AE5">
        <w:rPr>
          <w:rFonts w:cs="Times New Roman"/>
        </w:rPr>
        <w:t>д</w:t>
      </w:r>
      <w:r w:rsidRPr="00BE0AE5">
        <w:rPr>
          <w:rFonts w:cs="Times New Roman"/>
        </w:rPr>
        <w:t>ников (Рождества, Нового года, Дня матери, Дня благодарения и т. д.); с ос</w:t>
      </w:r>
      <w:r w:rsidRPr="00BE0AE5">
        <w:rPr>
          <w:rFonts w:cs="Times New Roman"/>
        </w:rPr>
        <w:t>о</w:t>
      </w:r>
      <w:r w:rsidRPr="00BE0AE5">
        <w:rPr>
          <w:rFonts w:cs="Times New Roman"/>
        </w:rPr>
        <w:t>бенностями образа жизни и культуры страны/стран изучаемого языка (и</w:t>
      </w:r>
      <w:r w:rsidRPr="00BE0AE5">
        <w:rPr>
          <w:rFonts w:cs="Times New Roman"/>
        </w:rPr>
        <w:t>з</w:t>
      </w:r>
      <w:r w:rsidRPr="00BE0AE5">
        <w:rPr>
          <w:rFonts w:cs="Times New Roman"/>
        </w:rPr>
        <w:t xml:space="preserve">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14:paraId="17A070CA" w14:textId="77777777" w:rsidR="00416B7C" w:rsidRPr="00BE0AE5" w:rsidRDefault="00416B7C" w:rsidP="00416B7C">
      <w:pPr>
        <w:pStyle w:val="body"/>
        <w:rPr>
          <w:rFonts w:cs="Times New Roman"/>
        </w:rPr>
      </w:pPr>
      <w:r w:rsidRPr="00BE0AE5">
        <w:rPr>
          <w:rFonts w:cs="Times New Roman"/>
        </w:rPr>
        <w:t>Осуществление межличностного и межкультурного общения с использ</w:t>
      </w:r>
      <w:r w:rsidRPr="00BE0AE5">
        <w:rPr>
          <w:rFonts w:cs="Times New Roman"/>
        </w:rPr>
        <w:t>о</w:t>
      </w:r>
      <w:r w:rsidRPr="00BE0AE5">
        <w:rPr>
          <w:rFonts w:cs="Times New Roman"/>
        </w:rPr>
        <w:t>ванием знаний о национально-культурных особенностях своей страны и страны/стран изучаемого языка.</w:t>
      </w:r>
    </w:p>
    <w:p w14:paraId="0113A484" w14:textId="77777777" w:rsidR="00416B7C" w:rsidRPr="00BE0AE5" w:rsidRDefault="00416B7C" w:rsidP="00416B7C">
      <w:pPr>
        <w:pStyle w:val="body"/>
        <w:rPr>
          <w:rFonts w:cs="Times New Roman"/>
        </w:rPr>
      </w:pPr>
      <w:r w:rsidRPr="00BE0AE5">
        <w:rPr>
          <w:rFonts w:cs="Times New Roman"/>
        </w:rPr>
        <w:t>Соблюдение нормы вежливости в межкультурном общении.</w:t>
      </w:r>
    </w:p>
    <w:p w14:paraId="699B1918" w14:textId="77777777" w:rsidR="00416B7C" w:rsidRPr="00BE0AE5" w:rsidRDefault="00416B7C" w:rsidP="00416B7C">
      <w:pPr>
        <w:pStyle w:val="body"/>
        <w:rPr>
          <w:rFonts w:cs="Times New Roman"/>
        </w:rPr>
      </w:pPr>
      <w:r w:rsidRPr="00BE0AE5">
        <w:rPr>
          <w:rFonts w:cs="Times New Roman"/>
        </w:rPr>
        <w:t>Знание социокультурного портрета родной страны и страны/стран изуч</w:t>
      </w:r>
      <w:r w:rsidRPr="00BE0AE5">
        <w:rPr>
          <w:rFonts w:cs="Times New Roman"/>
        </w:rPr>
        <w:t>а</w:t>
      </w:r>
      <w:r w:rsidRPr="00BE0AE5">
        <w:rPr>
          <w:rFonts w:cs="Times New Roman"/>
        </w:rPr>
        <w:t>емого языка: символики, достопримечательностей; культурных особенностей (национальные праздники, традиции), образцов поэзии и прозы,</w:t>
      </w:r>
      <w:r w:rsidR="00571787" w:rsidRPr="00BE0AE5">
        <w:rPr>
          <w:rFonts w:cs="Times New Roman"/>
        </w:rPr>
        <w:t xml:space="preserve"> </w:t>
      </w:r>
      <w:r w:rsidRPr="00BE0AE5">
        <w:rPr>
          <w:rFonts w:cs="Times New Roman"/>
        </w:rPr>
        <w:t>доступных в языковом отношении.</w:t>
      </w:r>
    </w:p>
    <w:p w14:paraId="7E1E8FF3" w14:textId="77777777" w:rsidR="00416B7C" w:rsidRPr="00BE0AE5" w:rsidRDefault="00416B7C" w:rsidP="00416B7C">
      <w:pPr>
        <w:pStyle w:val="body"/>
        <w:rPr>
          <w:rFonts w:cs="Times New Roman"/>
        </w:rPr>
      </w:pPr>
      <w:r w:rsidRPr="00BE0AE5">
        <w:rPr>
          <w:rFonts w:cs="Times New Roman"/>
        </w:rPr>
        <w:t xml:space="preserve">Развитие умений: </w:t>
      </w:r>
    </w:p>
    <w:p w14:paraId="75854799" w14:textId="77777777" w:rsidR="00416B7C" w:rsidRPr="00BE0AE5" w:rsidRDefault="00416B7C" w:rsidP="00416B7C">
      <w:pPr>
        <w:pStyle w:val="body"/>
        <w:rPr>
          <w:rFonts w:cs="Times New Roman"/>
        </w:rPr>
      </w:pPr>
      <w:r w:rsidRPr="00BE0AE5">
        <w:rPr>
          <w:rFonts w:cs="Times New Roman"/>
        </w:rPr>
        <w:t>кратко представлять Россию и страну/страны изучаемого языка (культу</w:t>
      </w:r>
      <w:r w:rsidRPr="00BE0AE5">
        <w:rPr>
          <w:rFonts w:cs="Times New Roman"/>
        </w:rPr>
        <w:t>р</w:t>
      </w:r>
      <w:r w:rsidRPr="00BE0AE5">
        <w:rPr>
          <w:rFonts w:cs="Times New Roman"/>
        </w:rPr>
        <w:t>ные явления, события, достопримечательности);</w:t>
      </w:r>
    </w:p>
    <w:p w14:paraId="1518AF32" w14:textId="77777777" w:rsidR="00416B7C" w:rsidRPr="00BE0AE5" w:rsidRDefault="00416B7C" w:rsidP="00416B7C">
      <w:pPr>
        <w:pStyle w:val="body"/>
        <w:rPr>
          <w:rFonts w:cs="Times New Roman"/>
          <w:spacing w:val="3"/>
        </w:rPr>
      </w:pPr>
      <w:r w:rsidRPr="00BE0AE5">
        <w:rPr>
          <w:rFonts w:cs="Times New Roman"/>
          <w:spacing w:val="3"/>
        </w:rPr>
        <w:lastRenderedPageBreak/>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14:paraId="6F05D951" w14:textId="77777777" w:rsidR="00416B7C" w:rsidRPr="00BE0AE5" w:rsidRDefault="00416B7C" w:rsidP="00416B7C">
      <w:pPr>
        <w:pStyle w:val="body"/>
        <w:rPr>
          <w:rStyle w:val="Bold"/>
          <w:rFonts w:cs="Times New Roman"/>
        </w:rPr>
      </w:pPr>
      <w:r w:rsidRPr="00BE0AE5">
        <w:rPr>
          <w:rFonts w:cs="Times New Roman"/>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4E6EF58E" w14:textId="77777777" w:rsidR="00416B7C" w:rsidRPr="00BE0AE5" w:rsidRDefault="00416B7C" w:rsidP="004C0A11">
      <w:pPr>
        <w:pStyle w:val="h4Header"/>
        <w:keepNext/>
        <w:rPr>
          <w:rFonts w:cs="Times New Roman"/>
        </w:rPr>
      </w:pPr>
      <w:r w:rsidRPr="00BE0AE5">
        <w:rPr>
          <w:rFonts w:cs="Times New Roman"/>
        </w:rPr>
        <w:t>Компенсаторные умения</w:t>
      </w:r>
    </w:p>
    <w:p w14:paraId="11CF2F9E" w14:textId="77777777" w:rsidR="00416B7C" w:rsidRPr="00BE0AE5" w:rsidRDefault="00416B7C" w:rsidP="00416B7C">
      <w:pPr>
        <w:pStyle w:val="body"/>
        <w:rPr>
          <w:rFonts w:cs="Times New Roman"/>
        </w:rPr>
      </w:pPr>
      <w:r w:rsidRPr="00BE0AE5">
        <w:rPr>
          <w:rFonts w:cs="Times New Roman"/>
        </w:rPr>
        <w:t>Использование при чтении и аудировании языковой, в том числе конте</w:t>
      </w:r>
      <w:r w:rsidRPr="00BE0AE5">
        <w:rPr>
          <w:rFonts w:cs="Times New Roman"/>
        </w:rPr>
        <w:t>к</w:t>
      </w:r>
      <w:r w:rsidRPr="00BE0AE5">
        <w:rPr>
          <w:rFonts w:cs="Times New Roman"/>
        </w:rPr>
        <w:t>стуальной, догадки; использование при говорении и письме пер</w:t>
      </w:r>
      <w:r w:rsidRPr="00BE0AE5">
        <w:rPr>
          <w:rFonts w:cs="Times New Roman"/>
        </w:rPr>
        <w:t>и</w:t>
      </w:r>
      <w:r w:rsidRPr="00BE0AE5">
        <w:rPr>
          <w:rFonts w:cs="Times New Roman"/>
        </w:rPr>
        <w:t>фраз/толкование, синонимические средства, описание предмета вместо его названия; при непосредственном общении догадываться о значении незн</w:t>
      </w:r>
      <w:r w:rsidRPr="00BE0AE5">
        <w:rPr>
          <w:rFonts w:cs="Times New Roman"/>
        </w:rPr>
        <w:t>а</w:t>
      </w:r>
      <w:r w:rsidRPr="00BE0AE5">
        <w:rPr>
          <w:rFonts w:cs="Times New Roman"/>
        </w:rPr>
        <w:t xml:space="preserve">комых слов с помощью используемых собеседником жестов и мимики. </w:t>
      </w:r>
    </w:p>
    <w:p w14:paraId="54626A82" w14:textId="77777777" w:rsidR="00416B7C" w:rsidRPr="00BE0AE5" w:rsidRDefault="00416B7C" w:rsidP="00416B7C">
      <w:pPr>
        <w:pStyle w:val="body"/>
        <w:rPr>
          <w:rFonts w:cs="Times New Roman"/>
        </w:rPr>
      </w:pPr>
      <w:r w:rsidRPr="00BE0AE5">
        <w:rPr>
          <w:rFonts w:cs="Times New Roman"/>
        </w:rPr>
        <w:t>Переспрашивать, просить повторить, уточняя значение незнакомых слов.</w:t>
      </w:r>
    </w:p>
    <w:p w14:paraId="5E9CDA36" w14:textId="77777777" w:rsidR="00416B7C" w:rsidRPr="00BE0AE5" w:rsidRDefault="00416B7C" w:rsidP="00416B7C">
      <w:pPr>
        <w:pStyle w:val="body"/>
        <w:rPr>
          <w:rFonts w:cs="Times New Roman"/>
        </w:rPr>
      </w:pPr>
      <w:r w:rsidRPr="00BE0AE5">
        <w:rPr>
          <w:rFonts w:cs="Times New Roman"/>
        </w:rPr>
        <w:t>Использование в качестве опоры при порождении собственных высказ</w:t>
      </w:r>
      <w:r w:rsidRPr="00BE0AE5">
        <w:rPr>
          <w:rFonts w:cs="Times New Roman"/>
        </w:rPr>
        <w:t>ы</w:t>
      </w:r>
      <w:r w:rsidRPr="00BE0AE5">
        <w:rPr>
          <w:rFonts w:cs="Times New Roman"/>
        </w:rPr>
        <w:t xml:space="preserve">ваний ключевых слов, плана. </w:t>
      </w:r>
    </w:p>
    <w:p w14:paraId="426C336B" w14:textId="77777777" w:rsidR="00416B7C" w:rsidRPr="00BE0AE5" w:rsidRDefault="00416B7C" w:rsidP="00416B7C">
      <w:pPr>
        <w:pStyle w:val="body"/>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w:t>
      </w:r>
      <w:r w:rsidRPr="00BE0AE5">
        <w:rPr>
          <w:rFonts w:cs="Times New Roman"/>
        </w:rPr>
        <w:t>ж</w:t>
      </w:r>
      <w:r w:rsidRPr="00BE0AE5">
        <w:rPr>
          <w:rFonts w:cs="Times New Roman"/>
        </w:rPr>
        <w:t>дения в тексте запрашиваемой информации.</w:t>
      </w:r>
    </w:p>
    <w:p w14:paraId="4BFD55A1" w14:textId="77777777" w:rsidR="00416B7C" w:rsidRPr="00BE0AE5" w:rsidRDefault="00416B7C" w:rsidP="00416B7C">
      <w:pPr>
        <w:pStyle w:val="body"/>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50CADF73" w14:textId="77777777" w:rsidR="00416B7C" w:rsidRPr="00BE0AE5" w:rsidRDefault="00416B7C" w:rsidP="00416B7C">
      <w:pPr>
        <w:pStyle w:val="h3Header"/>
        <w:spacing w:before="397"/>
        <w:rPr>
          <w:rFonts w:cs="Times New Roman"/>
        </w:rPr>
      </w:pPr>
      <w:r w:rsidRPr="00BE0AE5">
        <w:rPr>
          <w:rFonts w:cs="Times New Roman"/>
        </w:rPr>
        <w:t>9 класс</w:t>
      </w:r>
    </w:p>
    <w:p w14:paraId="11EB1014" w14:textId="77777777" w:rsidR="00416B7C" w:rsidRPr="00BE0AE5" w:rsidRDefault="00416B7C" w:rsidP="00416B7C">
      <w:pPr>
        <w:pStyle w:val="h4-firstHeader"/>
        <w:rPr>
          <w:rFonts w:cs="Times New Roman"/>
        </w:rPr>
      </w:pPr>
      <w:r w:rsidRPr="00BE0AE5">
        <w:rPr>
          <w:rFonts w:cs="Times New Roman"/>
        </w:rPr>
        <w:t>Коммуникативные умения</w:t>
      </w:r>
    </w:p>
    <w:p w14:paraId="01D485D1" w14:textId="77777777" w:rsidR="00416B7C" w:rsidRPr="00BE0AE5" w:rsidRDefault="00416B7C" w:rsidP="00416B7C">
      <w:pPr>
        <w:pStyle w:val="body"/>
        <w:rPr>
          <w:rFonts w:cs="Times New Roman"/>
        </w:rPr>
      </w:pPr>
      <w:r w:rsidRPr="00BE0AE5">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w:t>
      </w:r>
      <w:r w:rsidRPr="00BE0AE5">
        <w:rPr>
          <w:rFonts w:cs="Times New Roman"/>
        </w:rPr>
        <w:t>и</w:t>
      </w:r>
      <w:r w:rsidRPr="00BE0AE5">
        <w:rPr>
          <w:rFonts w:cs="Times New Roman"/>
        </w:rPr>
        <w:t>ческого содержания речи.</w:t>
      </w:r>
    </w:p>
    <w:p w14:paraId="511E5F64" w14:textId="77777777" w:rsidR="00416B7C" w:rsidRPr="00BE0AE5" w:rsidRDefault="00416B7C" w:rsidP="00416B7C">
      <w:pPr>
        <w:pStyle w:val="body"/>
        <w:rPr>
          <w:rFonts w:cs="Times New Roman"/>
        </w:rPr>
      </w:pPr>
      <w:r w:rsidRPr="00BE0AE5">
        <w:rPr>
          <w:rFonts w:cs="Times New Roman"/>
        </w:rPr>
        <w:t>Взаимоотношения в семье и с друзьями. Конфликты и их разрешение.</w:t>
      </w:r>
    </w:p>
    <w:p w14:paraId="153E6F93" w14:textId="77777777" w:rsidR="00416B7C" w:rsidRPr="00BE0AE5" w:rsidRDefault="00416B7C" w:rsidP="00416B7C">
      <w:pPr>
        <w:pStyle w:val="body"/>
        <w:rPr>
          <w:rFonts w:cs="Times New Roman"/>
        </w:rPr>
      </w:pPr>
      <w:r w:rsidRPr="00BE0AE5">
        <w:rPr>
          <w:rFonts w:cs="Times New Roman"/>
        </w:rPr>
        <w:t>Внешность и характер человека/литературного персонажа.</w:t>
      </w:r>
    </w:p>
    <w:p w14:paraId="174B28A1" w14:textId="77777777" w:rsidR="00416B7C" w:rsidRPr="00BE0AE5" w:rsidRDefault="00416B7C" w:rsidP="00416B7C">
      <w:pPr>
        <w:pStyle w:val="body"/>
        <w:rPr>
          <w:rFonts w:cs="Times New Roman"/>
        </w:rPr>
      </w:pPr>
      <w:r w:rsidRPr="00BE0AE5">
        <w:rPr>
          <w:rFonts w:cs="Times New Roman"/>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3962743E" w14:textId="77777777" w:rsidR="00416B7C" w:rsidRPr="00BE0AE5" w:rsidRDefault="00416B7C" w:rsidP="00416B7C">
      <w:pPr>
        <w:pStyle w:val="body"/>
        <w:rPr>
          <w:rFonts w:cs="Times New Roman"/>
        </w:rPr>
      </w:pPr>
      <w:r w:rsidRPr="00BE0AE5">
        <w:rPr>
          <w:rFonts w:cs="Times New Roman"/>
        </w:rPr>
        <w:t>Здоровый образ жизни: режим труда и отдыха, фитнес, сбалансированное питание. Посещение врача.</w:t>
      </w:r>
    </w:p>
    <w:p w14:paraId="11123A81" w14:textId="77777777" w:rsidR="00416B7C" w:rsidRPr="00BE0AE5" w:rsidRDefault="00416B7C" w:rsidP="00416B7C">
      <w:pPr>
        <w:pStyle w:val="body"/>
        <w:rPr>
          <w:rFonts w:cs="Times New Roman"/>
        </w:rPr>
      </w:pPr>
      <w:r w:rsidRPr="00BE0AE5">
        <w:rPr>
          <w:rFonts w:cs="Times New Roman"/>
        </w:rPr>
        <w:t>Покупки: одежда, обувь и продукты питания. Карманные деньги. Мол</w:t>
      </w:r>
      <w:r w:rsidRPr="00BE0AE5">
        <w:rPr>
          <w:rFonts w:cs="Times New Roman"/>
        </w:rPr>
        <w:t>о</w:t>
      </w:r>
      <w:r w:rsidRPr="00BE0AE5">
        <w:rPr>
          <w:rFonts w:cs="Times New Roman"/>
        </w:rPr>
        <w:t>дёжная мода.</w:t>
      </w:r>
    </w:p>
    <w:p w14:paraId="035B2163" w14:textId="77777777" w:rsidR="00416B7C" w:rsidRPr="00BE0AE5" w:rsidRDefault="00416B7C" w:rsidP="00416B7C">
      <w:pPr>
        <w:pStyle w:val="body"/>
        <w:rPr>
          <w:rFonts w:cs="Times New Roman"/>
        </w:rPr>
      </w:pPr>
      <w:r w:rsidRPr="00BE0AE5">
        <w:rPr>
          <w:rFonts w:cs="Times New Roman"/>
        </w:rPr>
        <w:lastRenderedPageBreak/>
        <w:t>Школа, школьная жизнь, изучаемые предметы и отношение к ним. Вза</w:t>
      </w:r>
      <w:r w:rsidRPr="00BE0AE5">
        <w:rPr>
          <w:rFonts w:cs="Times New Roman"/>
        </w:rPr>
        <w:t>и</w:t>
      </w:r>
      <w:r w:rsidRPr="00BE0AE5">
        <w:rPr>
          <w:rFonts w:cs="Times New Roman"/>
        </w:rPr>
        <w:t>моотношения в школе: проблемы и их решение. Переписка с зарубежными сверстниками.</w:t>
      </w:r>
    </w:p>
    <w:p w14:paraId="5A1C811F" w14:textId="77777777" w:rsidR="00416B7C" w:rsidRPr="00BE0AE5" w:rsidRDefault="00416B7C" w:rsidP="00416B7C">
      <w:pPr>
        <w:pStyle w:val="body"/>
        <w:rPr>
          <w:rFonts w:cs="Times New Roman"/>
        </w:rPr>
      </w:pPr>
      <w:r w:rsidRPr="00BE0AE5">
        <w:rPr>
          <w:rFonts w:cs="Times New Roman"/>
        </w:rPr>
        <w:t>Виды отдыха в различное время года. Путешествия по России и зарубе</w:t>
      </w:r>
      <w:r w:rsidRPr="00BE0AE5">
        <w:rPr>
          <w:rFonts w:cs="Times New Roman"/>
        </w:rPr>
        <w:t>ж</w:t>
      </w:r>
      <w:r w:rsidRPr="00BE0AE5">
        <w:rPr>
          <w:rFonts w:cs="Times New Roman"/>
        </w:rPr>
        <w:t>ным странам. Транспорт.</w:t>
      </w:r>
    </w:p>
    <w:p w14:paraId="129257E8" w14:textId="77777777" w:rsidR="00416B7C" w:rsidRPr="00BE0AE5" w:rsidRDefault="00416B7C" w:rsidP="00416B7C">
      <w:pPr>
        <w:pStyle w:val="body"/>
        <w:rPr>
          <w:rFonts w:cs="Times New Roman"/>
        </w:rPr>
      </w:pPr>
      <w:r w:rsidRPr="00BE0AE5">
        <w:rPr>
          <w:rFonts w:cs="Times New Roman"/>
        </w:rPr>
        <w:t>Природа: флора и фауна. Проблемы экологии. Защита окружающей среды. Климат, погода. Стихийные бедствия.</w:t>
      </w:r>
    </w:p>
    <w:p w14:paraId="13432A5D" w14:textId="77777777" w:rsidR="00416B7C" w:rsidRPr="00BE0AE5" w:rsidRDefault="00416B7C" w:rsidP="00416B7C">
      <w:pPr>
        <w:pStyle w:val="body"/>
        <w:rPr>
          <w:rFonts w:cs="Times New Roman"/>
        </w:rPr>
      </w:pPr>
      <w:r w:rsidRPr="00BE0AE5">
        <w:rPr>
          <w:rFonts w:cs="Times New Roman"/>
        </w:rPr>
        <w:t>Средства массовой информации (телевидение, радио, пресса, Интернет).</w:t>
      </w:r>
    </w:p>
    <w:p w14:paraId="12BCE56A" w14:textId="77777777" w:rsidR="00416B7C" w:rsidRPr="00BE0AE5" w:rsidRDefault="00416B7C" w:rsidP="00416B7C">
      <w:pPr>
        <w:pStyle w:val="body"/>
        <w:rPr>
          <w:rFonts w:cs="Times New Roman"/>
        </w:rPr>
      </w:pPr>
      <w:r w:rsidRPr="00BE0AE5">
        <w:rPr>
          <w:rFonts w:cs="Times New Roman"/>
        </w:rPr>
        <w:t>Родная страна и страна/страны изучаемого языка. Их географическое п</w:t>
      </w:r>
      <w:r w:rsidRPr="00BE0AE5">
        <w:rPr>
          <w:rFonts w:cs="Times New Roman"/>
        </w:rPr>
        <w:t>о</w:t>
      </w:r>
      <w:r w:rsidRPr="00BE0AE5">
        <w:rPr>
          <w:rFonts w:cs="Times New Roman"/>
        </w:rPr>
        <w:t>ложение, столицы и крупные города, регионы; население; официальные яз</w:t>
      </w:r>
      <w:r w:rsidRPr="00BE0AE5">
        <w:rPr>
          <w:rFonts w:cs="Times New Roman"/>
        </w:rPr>
        <w:t>ы</w:t>
      </w:r>
      <w:r w:rsidRPr="00BE0AE5">
        <w:rPr>
          <w:rFonts w:cs="Times New Roman"/>
        </w:rPr>
        <w:t>ки; достопримечательности, культурные особенности (национальные праз</w:t>
      </w:r>
      <w:r w:rsidRPr="00BE0AE5">
        <w:rPr>
          <w:rFonts w:cs="Times New Roman"/>
        </w:rPr>
        <w:t>д</w:t>
      </w:r>
      <w:r w:rsidRPr="00BE0AE5">
        <w:rPr>
          <w:rFonts w:cs="Times New Roman"/>
        </w:rPr>
        <w:t>ники, знаменательные даты, традиции, обычаи); страницы истории.</w:t>
      </w:r>
    </w:p>
    <w:p w14:paraId="73B9CCC0" w14:textId="77777777" w:rsidR="00416B7C" w:rsidRPr="00BE0AE5" w:rsidRDefault="00416B7C" w:rsidP="00416B7C">
      <w:pPr>
        <w:pStyle w:val="body"/>
        <w:rPr>
          <w:rFonts w:cs="Times New Roman"/>
        </w:rPr>
      </w:pPr>
      <w:r w:rsidRPr="00BE0AE5">
        <w:rPr>
          <w:rFonts w:cs="Times New Roman"/>
        </w:rPr>
        <w:t>Выдающиеся люди родной страны и страны/стран изучаемого языка, их вклад в науку и мировую культуру: государственные деятели, учёные, пис</w:t>
      </w:r>
      <w:r w:rsidRPr="00BE0AE5">
        <w:rPr>
          <w:rFonts w:cs="Times New Roman"/>
        </w:rPr>
        <w:t>а</w:t>
      </w:r>
      <w:r w:rsidRPr="00BE0AE5">
        <w:rPr>
          <w:rFonts w:cs="Times New Roman"/>
        </w:rPr>
        <w:t>тели, поэты, художники, музыканты, спортсмены.</w:t>
      </w:r>
    </w:p>
    <w:p w14:paraId="39F0D943" w14:textId="77777777" w:rsidR="00416B7C" w:rsidRPr="00BE0AE5" w:rsidRDefault="00416B7C" w:rsidP="00416B7C">
      <w:pPr>
        <w:pStyle w:val="h4Header"/>
        <w:rPr>
          <w:rFonts w:cs="Times New Roman"/>
        </w:rPr>
      </w:pPr>
      <w:r w:rsidRPr="00BE0AE5">
        <w:rPr>
          <w:rStyle w:val="BoldItalic0"/>
          <w:rFonts w:cs="Times New Roman"/>
        </w:rPr>
        <w:t>Говорение</w:t>
      </w:r>
    </w:p>
    <w:p w14:paraId="67CBAE63" w14:textId="77777777"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диалогической речи</w:t>
      </w:r>
      <w:r w:rsidRPr="00BE0AE5">
        <w:rPr>
          <w:rFonts w:cs="Times New Roman"/>
        </w:rPr>
        <w:t xml:space="preserve">,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 </w:t>
      </w:r>
    </w:p>
    <w:p w14:paraId="0BEDFE02" w14:textId="77777777" w:rsidR="00416B7C" w:rsidRPr="00BE0AE5" w:rsidRDefault="00416B7C" w:rsidP="00416B7C">
      <w:pPr>
        <w:pStyle w:val="body"/>
        <w:rPr>
          <w:rFonts w:cs="Times New Roman"/>
        </w:rPr>
      </w:pPr>
      <w:r w:rsidRPr="00BE0AE5">
        <w:rPr>
          <w:rStyle w:val="Italic"/>
          <w:rFonts w:cs="Times New Roman"/>
        </w:rPr>
        <w:t>диалог этикетного характера:</w:t>
      </w:r>
      <w:r w:rsidRPr="00BE0AE5">
        <w:rPr>
          <w:rFonts w:cs="Times New Roman"/>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w:t>
      </w:r>
      <w:r w:rsidRPr="00BE0AE5">
        <w:rPr>
          <w:rFonts w:cs="Times New Roman"/>
        </w:rPr>
        <w:t>е</w:t>
      </w:r>
      <w:r w:rsidRPr="00BE0AE5">
        <w:rPr>
          <w:rFonts w:cs="Times New Roman"/>
        </w:rPr>
        <w:t xml:space="preserve">седника; </w:t>
      </w:r>
    </w:p>
    <w:p w14:paraId="443657BC" w14:textId="77777777" w:rsidR="00416B7C" w:rsidRPr="00BE0AE5" w:rsidRDefault="00416B7C" w:rsidP="00416B7C">
      <w:pPr>
        <w:pStyle w:val="body"/>
        <w:rPr>
          <w:rFonts w:cs="Times New Roman"/>
        </w:rPr>
      </w:pPr>
      <w:r w:rsidRPr="00BE0AE5">
        <w:rPr>
          <w:rStyle w:val="Italic"/>
          <w:rFonts w:cs="Times New Roman"/>
        </w:rPr>
        <w:t>диалог </w:t>
      </w:r>
      <w:r w:rsidRPr="00BE0AE5">
        <w:rPr>
          <w:rFonts w:cs="Times New Roman"/>
        </w:rPr>
        <w:t xml:space="preserve">— </w:t>
      </w:r>
      <w:r w:rsidRPr="00BE0AE5">
        <w:rPr>
          <w:rStyle w:val="Italic"/>
          <w:rFonts w:cs="Times New Roman"/>
        </w:rPr>
        <w:t>побуждение</w:t>
      </w:r>
      <w:r w:rsidRPr="00BE0AE5">
        <w:rPr>
          <w:rFonts w:cs="Times New Roman"/>
        </w:rPr>
        <w:t xml:space="preserve"> </w:t>
      </w:r>
      <w:r w:rsidRPr="00BE0AE5">
        <w:rPr>
          <w:rStyle w:val="Italic"/>
          <w:rFonts w:cs="Times New Roman"/>
        </w:rPr>
        <w:t>к действию:</w:t>
      </w:r>
      <w:r w:rsidRPr="00BE0AE5">
        <w:rPr>
          <w:rFonts w:cs="Times New Roman"/>
        </w:rPr>
        <w:t xml:space="preserve"> обращаться с просьбой, вежливо с</w:t>
      </w:r>
      <w:r w:rsidRPr="00BE0AE5">
        <w:rPr>
          <w:rFonts w:cs="Times New Roman"/>
        </w:rPr>
        <w:t>о</w:t>
      </w:r>
      <w:r w:rsidRPr="00BE0AE5">
        <w:rPr>
          <w:rFonts w:cs="Times New Roman"/>
        </w:rPr>
        <w:t>глашаться/не соглашаться выполнить просьбу; приглашать собеседника к совместной деятельности, вежливо соглашаться/не соглашаться на предл</w:t>
      </w:r>
      <w:r w:rsidRPr="00BE0AE5">
        <w:rPr>
          <w:rFonts w:cs="Times New Roman"/>
        </w:rPr>
        <w:t>о</w:t>
      </w:r>
      <w:r w:rsidRPr="00BE0AE5">
        <w:rPr>
          <w:rFonts w:cs="Times New Roman"/>
        </w:rPr>
        <w:t xml:space="preserve">жение собеседника, объясняя причину своего решения; </w:t>
      </w:r>
    </w:p>
    <w:p w14:paraId="73D0AC4C" w14:textId="77777777" w:rsidR="00416B7C" w:rsidRPr="00BE0AE5" w:rsidRDefault="00416B7C" w:rsidP="00416B7C">
      <w:pPr>
        <w:pStyle w:val="body"/>
        <w:rPr>
          <w:rFonts w:cs="Times New Roman"/>
        </w:rPr>
      </w:pPr>
      <w:r w:rsidRPr="00BE0AE5">
        <w:rPr>
          <w:rStyle w:val="Italic"/>
          <w:rFonts w:cs="Times New Roman"/>
        </w:rPr>
        <w:t>диалог-расспрос:</w:t>
      </w:r>
      <w:r w:rsidRPr="00BE0AE5">
        <w:rPr>
          <w:rFonts w:cs="Times New Roman"/>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w:t>
      </w:r>
      <w:r w:rsidRPr="00BE0AE5">
        <w:rPr>
          <w:rFonts w:cs="Times New Roman"/>
        </w:rPr>
        <w:t>и</w:t>
      </w:r>
      <w:r w:rsidRPr="00BE0AE5">
        <w:rPr>
          <w:rFonts w:cs="Times New Roman"/>
        </w:rPr>
        <w:t>вающего на позицию отвечающего и наоборот;</w:t>
      </w:r>
    </w:p>
    <w:p w14:paraId="276EDA1E" w14:textId="77777777" w:rsidR="00416B7C" w:rsidRPr="00BE0AE5" w:rsidRDefault="00416B7C" w:rsidP="00416B7C">
      <w:pPr>
        <w:pStyle w:val="body"/>
        <w:rPr>
          <w:rFonts w:cs="Times New Roman"/>
        </w:rPr>
      </w:pPr>
      <w:r w:rsidRPr="00BE0AE5">
        <w:rPr>
          <w:rStyle w:val="Italic"/>
          <w:rFonts w:cs="Times New Roman"/>
        </w:rPr>
        <w:t>диалог </w:t>
      </w:r>
      <w:r w:rsidRPr="00BE0AE5">
        <w:rPr>
          <w:rFonts w:cs="Times New Roman"/>
        </w:rPr>
        <w:t xml:space="preserve">— </w:t>
      </w:r>
      <w:r w:rsidRPr="00BE0AE5">
        <w:rPr>
          <w:rStyle w:val="Italic"/>
          <w:rFonts w:cs="Times New Roman"/>
        </w:rPr>
        <w:t>обмен</w:t>
      </w:r>
      <w:r w:rsidRPr="00BE0AE5">
        <w:rPr>
          <w:rFonts w:cs="Times New Roman"/>
        </w:rPr>
        <w:t xml:space="preserve"> </w:t>
      </w:r>
      <w:r w:rsidRPr="00BE0AE5">
        <w:rPr>
          <w:rStyle w:val="Italic"/>
          <w:rFonts w:cs="Times New Roman"/>
        </w:rPr>
        <w:t>мнениями:</w:t>
      </w:r>
      <w:r w:rsidRPr="00BE0AE5">
        <w:rPr>
          <w:rFonts w:cs="Times New Roman"/>
        </w:rPr>
        <w:t xml:space="preserve"> выражать свою точку мнения и обосновывать её, высказывать своё согласие/несогласие с точкой зрения собеседника, в</w:t>
      </w:r>
      <w:r w:rsidRPr="00BE0AE5">
        <w:rPr>
          <w:rFonts w:cs="Times New Roman"/>
        </w:rPr>
        <w:t>ы</w:t>
      </w:r>
      <w:r w:rsidRPr="00BE0AE5">
        <w:rPr>
          <w:rFonts w:cs="Times New Roman"/>
        </w:rPr>
        <w:t>ражать сомнение, давать эмоциональную оценку обсуждаемым событиям: восхищение, удивление, радость, огорчение и т. д.).</w:t>
      </w:r>
    </w:p>
    <w:p w14:paraId="62B28A23" w14:textId="77777777" w:rsidR="00416B7C" w:rsidRPr="00BE0AE5" w:rsidRDefault="00416B7C" w:rsidP="00416B7C">
      <w:pPr>
        <w:pStyle w:val="body"/>
        <w:rPr>
          <w:rFonts w:cs="Times New Roman"/>
        </w:rPr>
      </w:pPr>
      <w:r w:rsidRPr="00BE0AE5">
        <w:rPr>
          <w:rFonts w:cs="Times New Roman"/>
        </w:rPr>
        <w:t>Названные умения диалогической речи развиваются в стандартных ситу</w:t>
      </w:r>
      <w:r w:rsidRPr="00BE0AE5">
        <w:rPr>
          <w:rFonts w:cs="Times New Roman"/>
        </w:rPr>
        <w:t>а</w:t>
      </w:r>
      <w:r w:rsidRPr="00BE0AE5">
        <w:rPr>
          <w:rFonts w:cs="Times New Roman"/>
        </w:rPr>
        <w:t xml:space="preserve">циях неофициального общения в рамках тематического содержания речи с </w:t>
      </w:r>
      <w:r w:rsidRPr="00BE0AE5">
        <w:rPr>
          <w:rFonts w:cs="Times New Roman"/>
        </w:rPr>
        <w:lastRenderedPageBreak/>
        <w:t>использованием ключевых слов, речевых ситуаций и/или иллюстраций, ф</w:t>
      </w:r>
      <w:r w:rsidRPr="00BE0AE5">
        <w:rPr>
          <w:rFonts w:cs="Times New Roman"/>
        </w:rPr>
        <w:t>о</w:t>
      </w:r>
      <w:r w:rsidRPr="00BE0AE5">
        <w:rPr>
          <w:rFonts w:cs="Times New Roman"/>
        </w:rPr>
        <w:t>тографий или без опор с соблюдением норм речевого этикета, принятых в стране/странах изучаемого языка.</w:t>
      </w:r>
    </w:p>
    <w:p w14:paraId="766A475D" w14:textId="77777777" w:rsidR="00416B7C" w:rsidRPr="00BE0AE5" w:rsidRDefault="00416B7C" w:rsidP="00416B7C">
      <w:pPr>
        <w:pStyle w:val="body"/>
        <w:rPr>
          <w:rFonts w:cs="Times New Roman"/>
          <w:spacing w:val="4"/>
        </w:rPr>
      </w:pPr>
      <w:r w:rsidRPr="00BE0AE5">
        <w:rPr>
          <w:rFonts w:cs="Times New Roman"/>
          <w:spacing w:val="4"/>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p w14:paraId="6640B524" w14:textId="77777777" w:rsidR="00416B7C" w:rsidRPr="00BE0AE5" w:rsidRDefault="00416B7C" w:rsidP="00416B7C">
      <w:pPr>
        <w:pStyle w:val="body"/>
        <w:rPr>
          <w:rFonts w:cs="Times New Roman"/>
          <w:spacing w:val="-1"/>
        </w:rPr>
      </w:pPr>
      <w:r w:rsidRPr="00BE0AE5">
        <w:rPr>
          <w:rFonts w:cs="Times New Roman"/>
          <w:spacing w:val="-1"/>
        </w:rPr>
        <w:t xml:space="preserve">Развитие коммуникативных умений </w:t>
      </w:r>
      <w:r w:rsidRPr="00BE0AE5">
        <w:rPr>
          <w:rStyle w:val="BoldItalic0"/>
          <w:rFonts w:cs="Times New Roman"/>
          <w:spacing w:val="-1"/>
        </w:rPr>
        <w:t>монологической речи</w:t>
      </w:r>
      <w:r w:rsidRPr="00BE0AE5">
        <w:rPr>
          <w:rFonts w:cs="Times New Roman"/>
          <w:spacing w:val="-1"/>
        </w:rPr>
        <w:t xml:space="preserve">: </w:t>
      </w:r>
    </w:p>
    <w:p w14:paraId="5B7217BE" w14:textId="77777777" w:rsidR="00416B7C" w:rsidRPr="00BE0AE5" w:rsidRDefault="00416B7C" w:rsidP="00416B7C">
      <w:pPr>
        <w:pStyle w:val="body"/>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14:paraId="4305C2EB" w14:textId="77777777" w:rsidR="00416B7C" w:rsidRPr="00BE0AE5" w:rsidRDefault="00416B7C" w:rsidP="00416B7C">
      <w:pPr>
        <w:pStyle w:val="list-dash"/>
        <w:rPr>
          <w:rFonts w:cs="Times New Roman"/>
        </w:rPr>
      </w:pPr>
      <w:r w:rsidRPr="00BE0AE5">
        <w:rPr>
          <w:rFonts w:cs="Times New Roman"/>
        </w:rPr>
        <w:t>описание (предмета, местности, внешности и одежды человека), в том числе характеристика (черты характера реального человека или лит</w:t>
      </w:r>
      <w:r w:rsidRPr="00BE0AE5">
        <w:rPr>
          <w:rFonts w:cs="Times New Roman"/>
        </w:rPr>
        <w:t>е</w:t>
      </w:r>
      <w:r w:rsidRPr="00BE0AE5">
        <w:rPr>
          <w:rFonts w:cs="Times New Roman"/>
        </w:rPr>
        <w:t xml:space="preserve">ратурного персонажа); </w:t>
      </w:r>
    </w:p>
    <w:p w14:paraId="4F13849E" w14:textId="77777777" w:rsidR="00416B7C" w:rsidRPr="00BE0AE5" w:rsidRDefault="00416B7C" w:rsidP="00416B7C">
      <w:pPr>
        <w:pStyle w:val="list-dash"/>
        <w:rPr>
          <w:rFonts w:cs="Times New Roman"/>
        </w:rPr>
      </w:pPr>
      <w:r w:rsidRPr="00BE0AE5">
        <w:rPr>
          <w:rFonts w:cs="Times New Roman"/>
        </w:rPr>
        <w:t>повествование/сообщение;</w:t>
      </w:r>
    </w:p>
    <w:p w14:paraId="3AD373AC" w14:textId="77777777" w:rsidR="00416B7C" w:rsidRPr="00BE0AE5" w:rsidRDefault="00416B7C" w:rsidP="00416B7C">
      <w:pPr>
        <w:pStyle w:val="list-dash"/>
        <w:rPr>
          <w:rFonts w:cs="Times New Roman"/>
        </w:rPr>
      </w:pPr>
      <w:r w:rsidRPr="00BE0AE5">
        <w:rPr>
          <w:rFonts w:cs="Times New Roman"/>
        </w:rPr>
        <w:t>рассуждение;</w:t>
      </w:r>
    </w:p>
    <w:p w14:paraId="5D0951E4" w14:textId="77777777" w:rsidR="00416B7C" w:rsidRPr="00BE0AE5" w:rsidRDefault="00416B7C" w:rsidP="00416B7C">
      <w:pPr>
        <w:pStyle w:val="body"/>
        <w:rPr>
          <w:rFonts w:cs="Times New Roman"/>
        </w:rPr>
      </w:pPr>
      <w:r w:rsidRPr="00BE0AE5">
        <w:rPr>
          <w:rFonts w:cs="Times New Roman"/>
        </w:rPr>
        <w:t xml:space="preserve">выражение и краткое аргументирование своего мнения по отношению к услышанному/прочитанному; </w:t>
      </w:r>
    </w:p>
    <w:p w14:paraId="499791D0" w14:textId="77777777" w:rsidR="00416B7C" w:rsidRPr="00BE0AE5" w:rsidRDefault="00416B7C" w:rsidP="00416B7C">
      <w:pPr>
        <w:pStyle w:val="body"/>
        <w:rPr>
          <w:rFonts w:cs="Times New Roman"/>
        </w:rPr>
      </w:pPr>
      <w:r w:rsidRPr="00BE0AE5">
        <w:rPr>
          <w:rFonts w:cs="Times New Roman"/>
        </w:rPr>
        <w:t xml:space="preserve">изложение (пересказ) основного содержания прочитанного/прослушанного текста с выражением своего отношения к событиям и фактам, изложенным в тексте; </w:t>
      </w:r>
    </w:p>
    <w:p w14:paraId="56C1A750" w14:textId="77777777" w:rsidR="00416B7C" w:rsidRPr="00BE0AE5" w:rsidRDefault="00416B7C" w:rsidP="00416B7C">
      <w:pPr>
        <w:pStyle w:val="body"/>
        <w:rPr>
          <w:rFonts w:cs="Times New Roman"/>
        </w:rPr>
      </w:pPr>
      <w:r w:rsidRPr="00BE0AE5">
        <w:rPr>
          <w:rFonts w:cs="Times New Roman"/>
        </w:rPr>
        <w:t>составление рассказа по картинкам;</w:t>
      </w:r>
    </w:p>
    <w:p w14:paraId="5E3C7E3B" w14:textId="77777777" w:rsidR="00416B7C" w:rsidRPr="00BE0AE5" w:rsidRDefault="00416B7C" w:rsidP="00416B7C">
      <w:pPr>
        <w:pStyle w:val="body"/>
        <w:rPr>
          <w:rFonts w:cs="Times New Roman"/>
        </w:rPr>
      </w:pPr>
      <w:r w:rsidRPr="00BE0AE5">
        <w:rPr>
          <w:rFonts w:cs="Times New Roman"/>
        </w:rPr>
        <w:t>изложение результатов выполненной проектной работы.</w:t>
      </w:r>
    </w:p>
    <w:p w14:paraId="51C372ED" w14:textId="77777777" w:rsidR="00416B7C" w:rsidRPr="00BE0AE5" w:rsidRDefault="00416B7C" w:rsidP="00416B7C">
      <w:pPr>
        <w:pStyle w:val="body"/>
        <w:rPr>
          <w:rFonts w:cs="Times New Roman"/>
        </w:rPr>
      </w:pPr>
      <w:r w:rsidRPr="00BE0AE5">
        <w:rPr>
          <w:rFonts w:cs="Times New Roman"/>
        </w:rPr>
        <w:t>Данные умения монологической речи развиваются в стандартных ситу</w:t>
      </w:r>
      <w:r w:rsidRPr="00BE0AE5">
        <w:rPr>
          <w:rFonts w:cs="Times New Roman"/>
        </w:rPr>
        <w:t>а</w:t>
      </w:r>
      <w:r w:rsidRPr="00BE0AE5">
        <w:rPr>
          <w:rFonts w:cs="Times New Roman"/>
        </w:rPr>
        <w:t>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14:paraId="521CD19A" w14:textId="77777777" w:rsidR="00416B7C" w:rsidRPr="00BE0AE5" w:rsidRDefault="00416B7C" w:rsidP="00416B7C">
      <w:pPr>
        <w:pStyle w:val="body"/>
        <w:rPr>
          <w:rFonts w:cs="Times New Roman"/>
        </w:rPr>
      </w:pPr>
      <w:r w:rsidRPr="00BE0AE5">
        <w:rPr>
          <w:rFonts w:cs="Times New Roman"/>
        </w:rPr>
        <w:t xml:space="preserve">Объём монологического высказывания — 10—12 фраз. </w:t>
      </w:r>
    </w:p>
    <w:p w14:paraId="36A1E32D" w14:textId="77777777" w:rsidR="00416B7C" w:rsidRPr="00BE0AE5" w:rsidRDefault="00416B7C" w:rsidP="00416B7C">
      <w:pPr>
        <w:pStyle w:val="h4Header"/>
        <w:rPr>
          <w:rFonts w:cs="Times New Roman"/>
        </w:rPr>
      </w:pPr>
      <w:r w:rsidRPr="00BE0AE5">
        <w:rPr>
          <w:rStyle w:val="BoldItalic0"/>
          <w:rFonts w:cs="Times New Roman"/>
        </w:rPr>
        <w:t>Аудирование</w:t>
      </w:r>
      <w:r w:rsidRPr="00BE0AE5">
        <w:rPr>
          <w:rFonts w:cs="Times New Roman"/>
        </w:rPr>
        <w:t xml:space="preserve"> </w:t>
      </w:r>
    </w:p>
    <w:p w14:paraId="7B951434" w14:textId="77777777" w:rsidR="00416B7C" w:rsidRPr="00BE0AE5" w:rsidRDefault="00416B7C" w:rsidP="00416B7C">
      <w:pPr>
        <w:pStyle w:val="body"/>
        <w:rPr>
          <w:rFonts w:cs="Times New Roman"/>
        </w:rPr>
      </w:pPr>
      <w:r w:rsidRPr="00BE0AE5">
        <w:rPr>
          <w:rFonts w:cs="Times New Roman"/>
        </w:rPr>
        <w:t>При непосредственном общении: понимание на слух речи учителя и о</w:t>
      </w:r>
      <w:r w:rsidRPr="00BE0AE5">
        <w:rPr>
          <w:rFonts w:cs="Times New Roman"/>
        </w:rPr>
        <w:t>д</w:t>
      </w:r>
      <w:r w:rsidRPr="00BE0AE5">
        <w:rPr>
          <w:rFonts w:cs="Times New Roman"/>
        </w:rPr>
        <w:t>ноклассников и вербальная/невербальная реакция на услышанное; использ</w:t>
      </w:r>
      <w:r w:rsidRPr="00BE0AE5">
        <w:rPr>
          <w:rFonts w:cs="Times New Roman"/>
        </w:rPr>
        <w:t>о</w:t>
      </w:r>
      <w:r w:rsidRPr="00BE0AE5">
        <w:rPr>
          <w:rFonts w:cs="Times New Roman"/>
        </w:rPr>
        <w:t>вание переспрос или просьбу повторить для уточнения отдельных деталей.</w:t>
      </w:r>
    </w:p>
    <w:p w14:paraId="21350D72" w14:textId="77777777" w:rsidR="00416B7C" w:rsidRPr="00BE0AE5" w:rsidRDefault="00416B7C" w:rsidP="00416B7C">
      <w:pPr>
        <w:pStyle w:val="body"/>
        <w:rPr>
          <w:rFonts w:cs="Times New Roman"/>
        </w:rPr>
      </w:pPr>
      <w:r w:rsidRPr="00BE0AE5">
        <w:rPr>
          <w:rFonts w:cs="Times New Roman"/>
        </w:rPr>
        <w:t>При опосредованном общении: дальнейшее развитие восприятия и пон</w:t>
      </w:r>
      <w:r w:rsidRPr="00BE0AE5">
        <w:rPr>
          <w:rFonts w:cs="Times New Roman"/>
        </w:rPr>
        <w:t>и</w:t>
      </w:r>
      <w:r w:rsidRPr="00BE0AE5">
        <w:rPr>
          <w:rFonts w:cs="Times New Roman"/>
        </w:rPr>
        <w:t>мания на слух несложных аутентичных текстов, содержащих отдельные н</w:t>
      </w:r>
      <w:r w:rsidRPr="00BE0AE5">
        <w:rPr>
          <w:rFonts w:cs="Times New Roman"/>
        </w:rPr>
        <w:t>е</w:t>
      </w:r>
      <w:r w:rsidRPr="00BE0AE5">
        <w:rPr>
          <w:rFonts w:cs="Times New Roman"/>
        </w:rPr>
        <w:t>изученные языковые явления, с разной глубиной проникновения в их соде</w:t>
      </w:r>
      <w:r w:rsidRPr="00BE0AE5">
        <w:rPr>
          <w:rFonts w:cs="Times New Roman"/>
        </w:rPr>
        <w:t>р</w:t>
      </w:r>
      <w:r w:rsidRPr="00BE0AE5">
        <w:rPr>
          <w:rFonts w:cs="Times New Roman"/>
        </w:rPr>
        <w:t>жание в зависимости от поставленной коммуникативной задачи: с поним</w:t>
      </w:r>
      <w:r w:rsidRPr="00BE0AE5">
        <w:rPr>
          <w:rFonts w:cs="Times New Roman"/>
        </w:rPr>
        <w:t>а</w:t>
      </w:r>
      <w:r w:rsidRPr="00BE0AE5">
        <w:rPr>
          <w:rFonts w:cs="Times New Roman"/>
        </w:rPr>
        <w:t>нием основного содержания; с пониманием ну</w:t>
      </w:r>
      <w:r w:rsidRPr="00BE0AE5">
        <w:rPr>
          <w:rFonts w:cs="Times New Roman"/>
        </w:rPr>
        <w:t>ж</w:t>
      </w:r>
      <w:r w:rsidRPr="00BE0AE5">
        <w:rPr>
          <w:rFonts w:cs="Times New Roman"/>
        </w:rPr>
        <w:t xml:space="preserve">ной/интересующей/запрашиваемой информации. </w:t>
      </w:r>
    </w:p>
    <w:p w14:paraId="0B51A050" w14:textId="77777777" w:rsidR="00416B7C" w:rsidRPr="00BE0AE5" w:rsidRDefault="00416B7C" w:rsidP="00416B7C">
      <w:pPr>
        <w:pStyle w:val="body"/>
        <w:rPr>
          <w:rFonts w:cs="Times New Roman"/>
        </w:rPr>
      </w:pPr>
      <w:r w:rsidRPr="00BE0AE5">
        <w:rPr>
          <w:rFonts w:cs="Times New Roman"/>
        </w:rPr>
        <w:t>Аудирование с пониманием основного содержания текста предполагает умение определять основную тему/идею и главные факты/события в воспр</w:t>
      </w:r>
      <w:r w:rsidRPr="00BE0AE5">
        <w:rPr>
          <w:rFonts w:cs="Times New Roman"/>
        </w:rPr>
        <w:t>и</w:t>
      </w:r>
      <w:r w:rsidRPr="00BE0AE5">
        <w:rPr>
          <w:rFonts w:cs="Times New Roman"/>
        </w:rPr>
        <w:t xml:space="preserve">нимаемом на слух тексте, отделять главную информацию от второстепенной, </w:t>
      </w:r>
      <w:r w:rsidRPr="00BE0AE5">
        <w:rPr>
          <w:rFonts w:cs="Times New Roman"/>
        </w:rPr>
        <w:lastRenderedPageBreak/>
        <w:t>прогнозировать содержание текста по началу сообщения; игнорировать н</w:t>
      </w:r>
      <w:r w:rsidRPr="00BE0AE5">
        <w:rPr>
          <w:rFonts w:cs="Times New Roman"/>
        </w:rPr>
        <w:t>е</w:t>
      </w:r>
      <w:r w:rsidRPr="00BE0AE5">
        <w:rPr>
          <w:rFonts w:cs="Times New Roman"/>
        </w:rPr>
        <w:t>знакомые слова, несущественные для понимания основного содержания.</w:t>
      </w:r>
    </w:p>
    <w:p w14:paraId="557FE4FE" w14:textId="77777777" w:rsidR="00416B7C" w:rsidRPr="00BE0AE5" w:rsidRDefault="00416B7C" w:rsidP="00416B7C">
      <w:pPr>
        <w:pStyle w:val="body"/>
        <w:rPr>
          <w:rFonts w:cs="Times New Roman"/>
        </w:rPr>
      </w:pPr>
      <w:r w:rsidRPr="00BE0AE5">
        <w:rPr>
          <w:rFonts w:cs="Times New Roman"/>
        </w:rPr>
        <w:t>Аудирование с пониманием нужной/интересующей/запрашиваемой и</w:t>
      </w:r>
      <w:r w:rsidRPr="00BE0AE5">
        <w:rPr>
          <w:rFonts w:cs="Times New Roman"/>
        </w:rPr>
        <w:t>н</w:t>
      </w:r>
      <w:r w:rsidRPr="00BE0AE5">
        <w:rPr>
          <w:rFonts w:cs="Times New Roman"/>
        </w:rPr>
        <w:t>формации предполагает умение выделять ну</w:t>
      </w:r>
      <w:r w:rsidRPr="00BE0AE5">
        <w:rPr>
          <w:rFonts w:cs="Times New Roman"/>
        </w:rPr>
        <w:t>ж</w:t>
      </w:r>
      <w:r w:rsidRPr="00BE0AE5">
        <w:rPr>
          <w:rFonts w:cs="Times New Roman"/>
        </w:rPr>
        <w:t>ную/интересующую/запрашиваемую информацию, представленную в эк</w:t>
      </w:r>
      <w:r w:rsidRPr="00BE0AE5">
        <w:rPr>
          <w:rFonts w:cs="Times New Roman"/>
        </w:rPr>
        <w:t>с</w:t>
      </w:r>
      <w:r w:rsidRPr="00BE0AE5">
        <w:rPr>
          <w:rFonts w:cs="Times New Roman"/>
        </w:rPr>
        <w:t>плицитной (явной) форме, в воспринимаемом на слух тексте.</w:t>
      </w:r>
    </w:p>
    <w:p w14:paraId="2680CC80" w14:textId="77777777" w:rsidR="00416B7C" w:rsidRPr="00BE0AE5" w:rsidRDefault="00416B7C" w:rsidP="00416B7C">
      <w:pPr>
        <w:pStyle w:val="body"/>
        <w:rPr>
          <w:rFonts w:cs="Times New Roman"/>
        </w:rPr>
      </w:pPr>
      <w:r w:rsidRPr="00BE0AE5">
        <w:rPr>
          <w:rFonts w:cs="Times New Roma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36321761" w14:textId="77777777" w:rsidR="00416B7C" w:rsidRPr="00BE0AE5" w:rsidRDefault="00416B7C" w:rsidP="00416B7C">
      <w:pPr>
        <w:pStyle w:val="body"/>
        <w:rPr>
          <w:rFonts w:cs="Times New Roman"/>
        </w:rPr>
      </w:pPr>
      <w:r w:rsidRPr="00BE0AE5">
        <w:rPr>
          <w:rFonts w:cs="Times New Roman"/>
        </w:rPr>
        <w:t>Языковая сложность текстов для аудирования должна соответствовать б</w:t>
      </w:r>
      <w:r w:rsidRPr="00BE0AE5">
        <w:rPr>
          <w:rFonts w:cs="Times New Roman"/>
        </w:rPr>
        <w:t>а</w:t>
      </w:r>
      <w:r w:rsidRPr="00BE0AE5">
        <w:rPr>
          <w:rFonts w:cs="Times New Roman"/>
        </w:rPr>
        <w:t>зовому уровню (А2 — допороговому уровню по общеевропейской шкале).</w:t>
      </w:r>
    </w:p>
    <w:p w14:paraId="3AB7A5A7" w14:textId="77777777" w:rsidR="00416B7C" w:rsidRPr="00BE0AE5" w:rsidRDefault="00416B7C" w:rsidP="00416B7C">
      <w:pPr>
        <w:pStyle w:val="body"/>
        <w:rPr>
          <w:rFonts w:cs="Times New Roman"/>
        </w:rPr>
      </w:pPr>
      <w:r w:rsidRPr="00BE0AE5">
        <w:rPr>
          <w:rFonts w:cs="Times New Roman"/>
        </w:rPr>
        <w:t>Время звучания текста/текстов для аудирования — до 2 минут.</w:t>
      </w:r>
    </w:p>
    <w:p w14:paraId="325AC119" w14:textId="77777777" w:rsidR="00416B7C" w:rsidRPr="00BE0AE5" w:rsidRDefault="00416B7C" w:rsidP="00416B7C">
      <w:pPr>
        <w:pStyle w:val="h4Header"/>
        <w:spacing w:before="227"/>
        <w:rPr>
          <w:rFonts w:cs="Times New Roman"/>
        </w:rPr>
      </w:pPr>
      <w:r w:rsidRPr="00BE0AE5">
        <w:rPr>
          <w:rStyle w:val="BoldItalic0"/>
          <w:rFonts w:cs="Times New Roman"/>
        </w:rPr>
        <w:t>Смысловое чтение</w:t>
      </w:r>
    </w:p>
    <w:p w14:paraId="5EAEB638" w14:textId="77777777" w:rsidR="00416B7C" w:rsidRPr="00BE0AE5" w:rsidRDefault="00416B7C" w:rsidP="00416B7C">
      <w:pPr>
        <w:pStyle w:val="body"/>
        <w:rPr>
          <w:rFonts w:cs="Times New Roman"/>
        </w:rPr>
      </w:pPr>
      <w:r w:rsidRPr="00BE0AE5">
        <w:rPr>
          <w:rFonts w:cs="Times New Roman"/>
        </w:rPr>
        <w:t>Развитие умения читать про себя и понимать несложные</w:t>
      </w:r>
      <w:r w:rsidR="00571787" w:rsidRPr="00BE0AE5">
        <w:rPr>
          <w:rFonts w:cs="Times New Roman"/>
        </w:rPr>
        <w:t xml:space="preserve"> </w:t>
      </w:r>
      <w:r w:rsidRPr="00BE0AE5">
        <w:rPr>
          <w:rFonts w:cs="Times New Roman"/>
        </w:rPr>
        <w:t>аутентичные те</w:t>
      </w:r>
      <w:r w:rsidRPr="00BE0AE5">
        <w:rPr>
          <w:rFonts w:cs="Times New Roman"/>
        </w:rPr>
        <w:t>к</w:t>
      </w:r>
      <w:r w:rsidRPr="00BE0AE5">
        <w:rPr>
          <w:rFonts w:cs="Times New Roman"/>
        </w:rPr>
        <w:t>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w:t>
      </w:r>
      <w:r w:rsidRPr="00BE0AE5">
        <w:rPr>
          <w:rFonts w:cs="Times New Roman"/>
        </w:rPr>
        <w:t>р</w:t>
      </w:r>
      <w:r w:rsidRPr="00BE0AE5">
        <w:rPr>
          <w:rFonts w:cs="Times New Roman"/>
        </w:rPr>
        <w:t>жания; с пониманием нужной/интересующей/запрашиваемой информации; с полным пониманием содержания текста.</w:t>
      </w:r>
    </w:p>
    <w:p w14:paraId="6F916FE3" w14:textId="77777777" w:rsidR="00416B7C" w:rsidRPr="00BE0AE5" w:rsidRDefault="00416B7C" w:rsidP="00416B7C">
      <w:pPr>
        <w:pStyle w:val="body"/>
        <w:rPr>
          <w:rFonts w:cs="Times New Roman"/>
        </w:rPr>
      </w:pPr>
      <w:r w:rsidRPr="00BE0AE5">
        <w:rPr>
          <w:rFonts w:cs="Times New Roman"/>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w:t>
      </w:r>
      <w:r w:rsidRPr="00BE0AE5">
        <w:rPr>
          <w:rFonts w:cs="Times New Roman"/>
        </w:rPr>
        <w:t>а</w:t>
      </w:r>
      <w:r w:rsidRPr="00BE0AE5">
        <w:rPr>
          <w:rFonts w:cs="Times New Roman"/>
        </w:rPr>
        <w:t>главливать текст/его отдельные части; игнорировать незнакомые слова, н</w:t>
      </w:r>
      <w:r w:rsidRPr="00BE0AE5">
        <w:rPr>
          <w:rFonts w:cs="Times New Roman"/>
        </w:rPr>
        <w:t>е</w:t>
      </w:r>
      <w:r w:rsidRPr="00BE0AE5">
        <w:rPr>
          <w:rFonts w:cs="Times New Roman"/>
        </w:rPr>
        <w:t>существенные для понимания основного содержания; понимать интернаци</w:t>
      </w:r>
      <w:r w:rsidRPr="00BE0AE5">
        <w:rPr>
          <w:rFonts w:cs="Times New Roman"/>
        </w:rPr>
        <w:t>о</w:t>
      </w:r>
      <w:r w:rsidRPr="00BE0AE5">
        <w:rPr>
          <w:rFonts w:cs="Times New Roman"/>
        </w:rPr>
        <w:t>нальные слова.</w:t>
      </w:r>
    </w:p>
    <w:p w14:paraId="397E46BC" w14:textId="77777777" w:rsidR="00416B7C" w:rsidRPr="00BE0AE5" w:rsidRDefault="00416B7C" w:rsidP="00416B7C">
      <w:pPr>
        <w:pStyle w:val="body"/>
        <w:rPr>
          <w:rFonts w:cs="Times New Roman"/>
        </w:rPr>
      </w:pPr>
      <w:r w:rsidRPr="00BE0AE5">
        <w:rPr>
          <w:rFonts w:cs="Times New Roman"/>
        </w:rPr>
        <w:t>Чтение с пониманием нужной/интересующей/запрашиваемой информации предполагает умение находить прочитанном тексте и понимать запрашива</w:t>
      </w:r>
      <w:r w:rsidRPr="00BE0AE5">
        <w:rPr>
          <w:rFonts w:cs="Times New Roman"/>
        </w:rPr>
        <w:t>е</w:t>
      </w:r>
      <w:r w:rsidRPr="00BE0AE5">
        <w:rPr>
          <w:rFonts w:cs="Times New Roman"/>
        </w:rPr>
        <w:t>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3C6C6A19" w14:textId="77777777" w:rsidR="00416B7C" w:rsidRPr="00BE0AE5" w:rsidRDefault="00416B7C" w:rsidP="00416B7C">
      <w:pPr>
        <w:pStyle w:val="body"/>
        <w:rPr>
          <w:rFonts w:cs="Times New Roman"/>
        </w:rPr>
      </w:pPr>
      <w:r w:rsidRPr="00BE0AE5">
        <w:rPr>
          <w:rFonts w:cs="Times New Roman"/>
        </w:rPr>
        <w:t>Чтение несплошных текстов (таблиц, диаграмм, схем) и понимание пре</w:t>
      </w:r>
      <w:r w:rsidRPr="00BE0AE5">
        <w:rPr>
          <w:rFonts w:cs="Times New Roman"/>
        </w:rPr>
        <w:t>д</w:t>
      </w:r>
      <w:r w:rsidRPr="00BE0AE5">
        <w:rPr>
          <w:rFonts w:cs="Times New Roman"/>
        </w:rPr>
        <w:t>ставленной в них информации.</w:t>
      </w:r>
    </w:p>
    <w:p w14:paraId="262F05B8" w14:textId="77777777" w:rsidR="00416B7C" w:rsidRPr="00BE0AE5" w:rsidRDefault="00416B7C" w:rsidP="00416B7C">
      <w:pPr>
        <w:pStyle w:val="body"/>
        <w:rPr>
          <w:rFonts w:cs="Times New Roman"/>
        </w:rPr>
      </w:pPr>
      <w:r w:rsidRPr="00BE0AE5">
        <w:rPr>
          <w:rFonts w:cs="Times New Roman"/>
        </w:rPr>
        <w:t xml:space="preserve">Чтение </w:t>
      </w:r>
      <w:r w:rsidRPr="00BE0AE5">
        <w:rPr>
          <w:rStyle w:val="Italic"/>
          <w:rFonts w:cs="Times New Roman"/>
        </w:rPr>
        <w:t>с полным пониманием содержания</w:t>
      </w:r>
      <w:r w:rsidRPr="00BE0AE5">
        <w:rPr>
          <w:rFonts w:cs="Times New Roman"/>
        </w:rPr>
        <w:t xml:space="preserve"> несложных аутентичных те</w:t>
      </w:r>
      <w:r w:rsidRPr="00BE0AE5">
        <w:rPr>
          <w:rFonts w:cs="Times New Roman"/>
        </w:rPr>
        <w:t>к</w:t>
      </w:r>
      <w:r w:rsidRPr="00BE0AE5">
        <w:rPr>
          <w:rFonts w:cs="Times New Roman"/>
        </w:rPr>
        <w:t>стов, содержащих отдельные неизученные языковые явления. В ходе чтения с полным пониманием формируются и развиваются умения полно и точно п</w:t>
      </w:r>
      <w:r w:rsidRPr="00BE0AE5">
        <w:rPr>
          <w:rFonts w:cs="Times New Roman"/>
        </w:rPr>
        <w:t>о</w:t>
      </w:r>
      <w:r w:rsidRPr="00BE0AE5">
        <w:rPr>
          <w:rFonts w:cs="Times New Roman"/>
        </w:rPr>
        <w:t xml:space="preserve">нимать текст на основе его информационной переработки (смыслового и структурного анализа отдельных частей текста, выборочного перевода); </w:t>
      </w:r>
      <w:r w:rsidRPr="00BE0AE5">
        <w:rPr>
          <w:rFonts w:cs="Times New Roman"/>
        </w:rPr>
        <w:lastRenderedPageBreak/>
        <w:t>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14:paraId="74FB2601" w14:textId="77777777" w:rsidR="00416B7C" w:rsidRPr="00BE0AE5" w:rsidRDefault="00416B7C" w:rsidP="00416B7C">
      <w:pPr>
        <w:pStyle w:val="body"/>
        <w:rPr>
          <w:rFonts w:cs="Times New Roman"/>
        </w:rPr>
      </w:pPr>
      <w:r w:rsidRPr="00BE0AE5">
        <w:rPr>
          <w:rFonts w:cs="Times New Roman"/>
        </w:rPr>
        <w:t>Тексты для чтения: диалог (беседа), интервью, рассказ, отрывок из худ</w:t>
      </w:r>
      <w:r w:rsidRPr="00BE0AE5">
        <w:rPr>
          <w:rFonts w:cs="Times New Roman"/>
        </w:rPr>
        <w:t>о</w:t>
      </w:r>
      <w:r w:rsidRPr="00BE0AE5">
        <w:rPr>
          <w:rFonts w:cs="Times New Roman"/>
        </w:rPr>
        <w:t xml:space="preserve">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 </w:t>
      </w:r>
    </w:p>
    <w:p w14:paraId="61EDDD1C" w14:textId="77777777" w:rsidR="00416B7C" w:rsidRPr="00BE0AE5" w:rsidRDefault="00416B7C" w:rsidP="00416B7C">
      <w:pPr>
        <w:pStyle w:val="body"/>
        <w:rPr>
          <w:rFonts w:cs="Times New Roman"/>
        </w:rPr>
      </w:pPr>
      <w:r w:rsidRPr="00BE0AE5">
        <w:rPr>
          <w:rFonts w:cs="Times New Roman"/>
        </w:rPr>
        <w:t>Языковая сложность текстов для чтения должна соответствовать базовому уровню (А2 — допороговому уровню по общеевропейской шкале).</w:t>
      </w:r>
    </w:p>
    <w:p w14:paraId="7D4878F9" w14:textId="77777777" w:rsidR="00416B7C" w:rsidRPr="00BE0AE5" w:rsidRDefault="00416B7C" w:rsidP="00416B7C">
      <w:pPr>
        <w:pStyle w:val="body"/>
        <w:rPr>
          <w:rFonts w:cs="Times New Roman"/>
        </w:rPr>
      </w:pPr>
      <w:r w:rsidRPr="00BE0AE5">
        <w:rPr>
          <w:rFonts w:cs="Times New Roman"/>
        </w:rPr>
        <w:t xml:space="preserve">Объём текста/текстов для чтения — 500—600 слов. </w:t>
      </w:r>
    </w:p>
    <w:p w14:paraId="6055E7AF" w14:textId="77777777" w:rsidR="00416B7C" w:rsidRPr="00BE0AE5" w:rsidRDefault="00416B7C" w:rsidP="00416B7C">
      <w:pPr>
        <w:pStyle w:val="h4Header"/>
        <w:rPr>
          <w:rFonts w:cs="Times New Roman"/>
        </w:rPr>
      </w:pPr>
      <w:r w:rsidRPr="00BE0AE5">
        <w:rPr>
          <w:rStyle w:val="BoldItalic0"/>
          <w:rFonts w:cs="Times New Roman"/>
        </w:rPr>
        <w:t>Письменная речь</w:t>
      </w:r>
      <w:r w:rsidRPr="00BE0AE5">
        <w:rPr>
          <w:rFonts w:cs="Times New Roman"/>
        </w:rPr>
        <w:t xml:space="preserve"> </w:t>
      </w:r>
    </w:p>
    <w:p w14:paraId="5AA60EE5" w14:textId="77777777" w:rsidR="00416B7C" w:rsidRPr="00BE0AE5" w:rsidRDefault="00416B7C" w:rsidP="00416B7C">
      <w:pPr>
        <w:pStyle w:val="body"/>
        <w:rPr>
          <w:rFonts w:cs="Times New Roman"/>
        </w:rPr>
      </w:pPr>
      <w:r w:rsidRPr="00BE0AE5">
        <w:rPr>
          <w:rFonts w:cs="Times New Roman"/>
        </w:rPr>
        <w:t xml:space="preserve">Развитие умений письменной речи: </w:t>
      </w:r>
    </w:p>
    <w:p w14:paraId="2F965DBB" w14:textId="77777777" w:rsidR="00416B7C" w:rsidRPr="00BE0AE5" w:rsidRDefault="00416B7C" w:rsidP="00416B7C">
      <w:pPr>
        <w:pStyle w:val="body"/>
        <w:rPr>
          <w:rFonts w:cs="Times New Roman"/>
        </w:rPr>
      </w:pPr>
      <w:r w:rsidRPr="00BE0AE5">
        <w:rPr>
          <w:rFonts w:cs="Times New Roman"/>
        </w:rPr>
        <w:t xml:space="preserve">составление плана/тезисов устного или письменного сообщения; </w:t>
      </w:r>
    </w:p>
    <w:p w14:paraId="3696900C" w14:textId="77777777" w:rsidR="00416B7C" w:rsidRPr="00BE0AE5" w:rsidRDefault="00416B7C" w:rsidP="00416B7C">
      <w:pPr>
        <w:pStyle w:val="body"/>
        <w:rPr>
          <w:rFonts w:cs="Times New Roman"/>
        </w:rPr>
      </w:pPr>
      <w:r w:rsidRPr="00BE0AE5">
        <w:rPr>
          <w:rFonts w:cs="Times New Roman"/>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14:paraId="4920F047" w14:textId="77777777" w:rsidR="00416B7C" w:rsidRPr="00BE0AE5" w:rsidRDefault="00416B7C" w:rsidP="00416B7C">
      <w:pPr>
        <w:pStyle w:val="body"/>
        <w:rPr>
          <w:rFonts w:cs="Times New Roman"/>
        </w:rPr>
      </w:pPr>
      <w:r w:rsidRPr="00BE0AE5">
        <w:rPr>
          <w:rFonts w:cs="Times New Roman"/>
        </w:rPr>
        <w:t>написание электронного сообщения личного характера: сообщать краткие сведения о себе, излагать различные события, делиться впечатлениями, в</w:t>
      </w:r>
      <w:r w:rsidRPr="00BE0AE5">
        <w:rPr>
          <w:rFonts w:cs="Times New Roman"/>
        </w:rPr>
        <w:t>ы</w:t>
      </w:r>
      <w:r w:rsidRPr="00BE0AE5">
        <w:rPr>
          <w:rFonts w:cs="Times New Roman"/>
        </w:rPr>
        <w:t>ражать благодарность/извинение/просьбу, запрашивать интересующую и</w:t>
      </w:r>
      <w:r w:rsidRPr="00BE0AE5">
        <w:rPr>
          <w:rFonts w:cs="Times New Roman"/>
        </w:rPr>
        <w:t>н</w:t>
      </w:r>
      <w:r w:rsidRPr="00BE0AE5">
        <w:rPr>
          <w:rFonts w:cs="Times New Roman"/>
        </w:rPr>
        <w:t>формацию; оформлять обращение, завершающую фразу и подпись в соо</w:t>
      </w:r>
      <w:r w:rsidRPr="00BE0AE5">
        <w:rPr>
          <w:rFonts w:cs="Times New Roman"/>
        </w:rPr>
        <w:t>т</w:t>
      </w:r>
      <w:r w:rsidRPr="00BE0AE5">
        <w:rPr>
          <w:rFonts w:cs="Times New Roman"/>
        </w:rPr>
        <w:t>ветствии с нормами неофициального общения, принятыми в стране/странах изучаемого языка. Объём письма — до 120 слов;</w:t>
      </w:r>
    </w:p>
    <w:p w14:paraId="0FAEBE6B" w14:textId="77777777" w:rsidR="00416B7C" w:rsidRPr="00BE0AE5" w:rsidRDefault="00416B7C" w:rsidP="00416B7C">
      <w:pPr>
        <w:pStyle w:val="body"/>
        <w:rPr>
          <w:rFonts w:cs="Times New Roman"/>
        </w:rPr>
      </w:pPr>
      <w:r w:rsidRPr="00BE0AE5">
        <w:rPr>
          <w:rFonts w:cs="Times New Roman"/>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14:paraId="3DCBD48E" w14:textId="77777777" w:rsidR="00416B7C" w:rsidRPr="00BE0AE5" w:rsidRDefault="00416B7C" w:rsidP="00416B7C">
      <w:pPr>
        <w:pStyle w:val="body"/>
        <w:rPr>
          <w:rFonts w:cs="Times New Roman"/>
        </w:rPr>
      </w:pPr>
      <w:r w:rsidRPr="00BE0AE5">
        <w:rPr>
          <w:rFonts w:cs="Times New Roman"/>
        </w:rPr>
        <w:t>заполнение таблицы с краткой фиксацией содержания прочитанн</w:t>
      </w:r>
      <w:r w:rsidRPr="00BE0AE5">
        <w:rPr>
          <w:rFonts w:cs="Times New Roman"/>
        </w:rPr>
        <w:t>о</w:t>
      </w:r>
      <w:r w:rsidRPr="00BE0AE5">
        <w:rPr>
          <w:rFonts w:cs="Times New Roman"/>
        </w:rPr>
        <w:t xml:space="preserve">го/прослушанного текста; </w:t>
      </w:r>
    </w:p>
    <w:p w14:paraId="4FA62294" w14:textId="77777777" w:rsidR="00416B7C" w:rsidRPr="00BE0AE5" w:rsidRDefault="00416B7C" w:rsidP="00416B7C">
      <w:pPr>
        <w:pStyle w:val="body"/>
        <w:rPr>
          <w:rFonts w:cs="Times New Roman"/>
        </w:rPr>
      </w:pPr>
      <w:r w:rsidRPr="00BE0AE5">
        <w:rPr>
          <w:rFonts w:cs="Times New Roman"/>
        </w:rPr>
        <w:t>преобразование таблицы, схемы в текстовый вариант представления и</w:t>
      </w:r>
      <w:r w:rsidRPr="00BE0AE5">
        <w:rPr>
          <w:rFonts w:cs="Times New Roman"/>
        </w:rPr>
        <w:t>н</w:t>
      </w:r>
      <w:r w:rsidRPr="00BE0AE5">
        <w:rPr>
          <w:rFonts w:cs="Times New Roman"/>
        </w:rPr>
        <w:t>формации;</w:t>
      </w:r>
    </w:p>
    <w:p w14:paraId="33895D2F" w14:textId="77777777" w:rsidR="00416B7C" w:rsidRPr="00BE0AE5" w:rsidRDefault="00416B7C" w:rsidP="00416B7C">
      <w:pPr>
        <w:pStyle w:val="body"/>
        <w:rPr>
          <w:rFonts w:cs="Times New Roman"/>
        </w:rPr>
      </w:pPr>
      <w:r w:rsidRPr="00BE0AE5">
        <w:rPr>
          <w:rFonts w:cs="Times New Roman"/>
        </w:rPr>
        <w:t>письменное представление результатов выполненной проектной работы (объём — 100—120 слов).</w:t>
      </w:r>
    </w:p>
    <w:p w14:paraId="37C8B09D" w14:textId="77777777" w:rsidR="00416B7C" w:rsidRPr="00BE0AE5" w:rsidRDefault="00416B7C" w:rsidP="00416B7C">
      <w:pPr>
        <w:pStyle w:val="h4Header"/>
        <w:spacing w:before="369"/>
        <w:rPr>
          <w:rFonts w:cs="Times New Roman"/>
        </w:rPr>
      </w:pPr>
      <w:r w:rsidRPr="00BE0AE5">
        <w:rPr>
          <w:rFonts w:cs="Times New Roman"/>
        </w:rPr>
        <w:t>Языковые знания и умения</w:t>
      </w:r>
    </w:p>
    <w:p w14:paraId="292C3707" w14:textId="77777777" w:rsidR="00416B7C" w:rsidRPr="00BE0AE5" w:rsidRDefault="00416B7C" w:rsidP="00416B7C">
      <w:pPr>
        <w:pStyle w:val="h4-firstHeader"/>
        <w:rPr>
          <w:rStyle w:val="BoldItalic0"/>
          <w:rFonts w:cs="Times New Roman"/>
        </w:rPr>
      </w:pPr>
      <w:r w:rsidRPr="00BE0AE5">
        <w:rPr>
          <w:rStyle w:val="BoldItalic0"/>
          <w:rFonts w:cs="Times New Roman"/>
        </w:rPr>
        <w:t>Фонетическая сторона речи</w:t>
      </w:r>
    </w:p>
    <w:p w14:paraId="2047BFAB" w14:textId="77777777" w:rsidR="00416B7C" w:rsidRPr="00BE0AE5" w:rsidRDefault="00416B7C" w:rsidP="00416B7C">
      <w:pPr>
        <w:pStyle w:val="body"/>
        <w:rPr>
          <w:rFonts w:cs="Times New Roman"/>
        </w:rPr>
      </w:pPr>
      <w:r w:rsidRPr="00BE0AE5">
        <w:rPr>
          <w:rFonts w:cs="Times New Roman"/>
        </w:rPr>
        <w:t>Различение на слух и адекватное, без фонематических ошибок, ведущих к сбою в коммуникации, произнесение слов с соблюдением правильного уд</w:t>
      </w:r>
      <w:r w:rsidRPr="00BE0AE5">
        <w:rPr>
          <w:rFonts w:cs="Times New Roman"/>
        </w:rPr>
        <w:t>а</w:t>
      </w:r>
      <w:r w:rsidRPr="00BE0AE5">
        <w:rPr>
          <w:rFonts w:cs="Times New Roman"/>
        </w:rPr>
        <w:t xml:space="preserve">рения и фраз с соблюдением их ритмико-интонационных особенностей, в том </w:t>
      </w:r>
      <w:r w:rsidRPr="00BE0AE5">
        <w:rPr>
          <w:rFonts w:cs="Times New Roman"/>
        </w:rPr>
        <w:lastRenderedPageBreak/>
        <w:t xml:space="preserve">числе отсутствия фразового ударения на служебных словах; чтение новых слов согласно основным правилам чтения. </w:t>
      </w:r>
    </w:p>
    <w:p w14:paraId="7B90B877" w14:textId="77777777" w:rsidR="00416B7C" w:rsidRPr="00BE0AE5" w:rsidRDefault="00416B7C" w:rsidP="00416B7C">
      <w:pPr>
        <w:pStyle w:val="body"/>
        <w:rPr>
          <w:rFonts w:cs="Times New Roman"/>
        </w:rPr>
      </w:pPr>
      <w:r w:rsidRPr="00BE0AE5">
        <w:rPr>
          <w:rFonts w:cs="Times New Roman"/>
        </w:rPr>
        <w:t>Выражение модального значения, чувства и эмоции.</w:t>
      </w:r>
    </w:p>
    <w:p w14:paraId="7A01BA04" w14:textId="77777777" w:rsidR="00416B7C" w:rsidRPr="00BE0AE5" w:rsidRDefault="00416B7C" w:rsidP="00416B7C">
      <w:pPr>
        <w:pStyle w:val="body"/>
        <w:rPr>
          <w:rFonts w:cs="Times New Roman"/>
        </w:rPr>
      </w:pPr>
      <w:r w:rsidRPr="00BE0AE5">
        <w:rPr>
          <w:rFonts w:cs="Times New Roman"/>
        </w:rPr>
        <w:t>Различение на слух британского и американского вариантов произношения в прослушанных текстах или услышанных высказываниях.</w:t>
      </w:r>
    </w:p>
    <w:p w14:paraId="2F4A3758" w14:textId="77777777" w:rsidR="00416B7C" w:rsidRPr="00BE0AE5" w:rsidRDefault="00416B7C" w:rsidP="00416B7C">
      <w:pPr>
        <w:pStyle w:val="body"/>
        <w:rPr>
          <w:rFonts w:cs="Times New Roman"/>
        </w:rPr>
      </w:pPr>
      <w:r w:rsidRPr="00BE0AE5">
        <w:rPr>
          <w:rFonts w:cs="Times New Roman"/>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4D3A099A" w14:textId="77777777" w:rsidR="00416B7C" w:rsidRPr="00BE0AE5" w:rsidRDefault="00416B7C" w:rsidP="00416B7C">
      <w:pPr>
        <w:pStyle w:val="body"/>
        <w:rPr>
          <w:rFonts w:cs="Times New Roman"/>
        </w:rPr>
      </w:pPr>
      <w:r w:rsidRPr="00BE0AE5">
        <w:rPr>
          <w:rFonts w:cs="Times New Roman"/>
        </w:rPr>
        <w:t>Тексты для чтения вслух: сообщение информационного характера, отрывок из статьи научно-популярного характера, рассказ, диалог (беседа).</w:t>
      </w:r>
    </w:p>
    <w:p w14:paraId="468F4298" w14:textId="77777777" w:rsidR="00416B7C" w:rsidRPr="00BE0AE5" w:rsidRDefault="00416B7C" w:rsidP="00416B7C">
      <w:pPr>
        <w:pStyle w:val="body"/>
        <w:rPr>
          <w:rFonts w:cs="Times New Roman"/>
        </w:rPr>
      </w:pPr>
      <w:r w:rsidRPr="00BE0AE5">
        <w:rPr>
          <w:rFonts w:cs="Times New Roman"/>
        </w:rPr>
        <w:t>Объём текста для чтения вслух — до 110 слов.</w:t>
      </w:r>
    </w:p>
    <w:p w14:paraId="00FA9F68" w14:textId="77777777" w:rsidR="00416B7C" w:rsidRPr="00BE0AE5" w:rsidRDefault="00416B7C" w:rsidP="00416B7C">
      <w:pPr>
        <w:pStyle w:val="h4Header"/>
        <w:rPr>
          <w:rFonts w:cs="Times New Roman"/>
        </w:rPr>
      </w:pPr>
      <w:r w:rsidRPr="00BE0AE5">
        <w:rPr>
          <w:rStyle w:val="BoldItalic0"/>
          <w:rFonts w:cs="Times New Roman"/>
        </w:rPr>
        <w:t>Графика, орфография и пунктуация</w:t>
      </w:r>
    </w:p>
    <w:p w14:paraId="29C2189F" w14:textId="77777777" w:rsidR="00416B7C" w:rsidRPr="00BE0AE5" w:rsidRDefault="00416B7C" w:rsidP="00416B7C">
      <w:pPr>
        <w:pStyle w:val="body"/>
        <w:rPr>
          <w:rFonts w:cs="Times New Roman"/>
        </w:rPr>
      </w:pPr>
      <w:r w:rsidRPr="00BE0AE5">
        <w:rPr>
          <w:rFonts w:cs="Times New Roman"/>
        </w:rPr>
        <w:t xml:space="preserve">Правильное написание изученных слов. </w:t>
      </w:r>
    </w:p>
    <w:p w14:paraId="16375C50" w14:textId="77777777" w:rsidR="00416B7C" w:rsidRPr="00BE0AE5" w:rsidRDefault="00416B7C" w:rsidP="00416B7C">
      <w:pPr>
        <w:pStyle w:val="body"/>
        <w:rPr>
          <w:rFonts w:cs="Times New Roman"/>
        </w:rPr>
      </w:pPr>
      <w:r w:rsidRPr="00BE0AE5">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 </w:t>
      </w:r>
    </w:p>
    <w:p w14:paraId="64DD3227" w14:textId="77777777" w:rsidR="00416B7C" w:rsidRPr="00BE0AE5" w:rsidRDefault="00416B7C" w:rsidP="00416B7C">
      <w:pPr>
        <w:pStyle w:val="body"/>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14D9F67F" w14:textId="77777777" w:rsidR="00416B7C" w:rsidRPr="00BE0AE5" w:rsidRDefault="00416B7C" w:rsidP="00416B7C">
      <w:pPr>
        <w:pStyle w:val="h4Header"/>
        <w:rPr>
          <w:rStyle w:val="BoldItalic0"/>
          <w:rFonts w:cs="Times New Roman"/>
        </w:rPr>
      </w:pPr>
      <w:r w:rsidRPr="00BE0AE5">
        <w:rPr>
          <w:rStyle w:val="BoldItalic0"/>
          <w:rFonts w:cs="Times New Roman"/>
        </w:rPr>
        <w:t>Лексическая сторона речи</w:t>
      </w:r>
    </w:p>
    <w:p w14:paraId="08D22CB9" w14:textId="77777777" w:rsidR="00416B7C" w:rsidRPr="00BE0AE5" w:rsidRDefault="00416B7C" w:rsidP="00416B7C">
      <w:pPr>
        <w:pStyle w:val="body"/>
        <w:rPr>
          <w:rFonts w:cs="Times New Roman"/>
        </w:rPr>
      </w:pPr>
      <w:r w:rsidRPr="00BE0AE5">
        <w:rPr>
          <w:rFonts w:cs="Times New Roman"/>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w:t>
      </w:r>
      <w:r w:rsidRPr="00BE0AE5">
        <w:rPr>
          <w:rFonts w:cs="Times New Roman"/>
        </w:rPr>
        <w:t>е</w:t>
      </w:r>
      <w:r w:rsidRPr="00BE0AE5">
        <w:rPr>
          <w:rFonts w:cs="Times New Roman"/>
        </w:rPr>
        <w:t xml:space="preserve">таемости. </w:t>
      </w:r>
    </w:p>
    <w:p w14:paraId="020A6CBC" w14:textId="77777777" w:rsidR="00416B7C" w:rsidRPr="00BE0AE5" w:rsidRDefault="00416B7C" w:rsidP="00416B7C">
      <w:pPr>
        <w:pStyle w:val="body"/>
        <w:rPr>
          <w:rFonts w:cs="Times New Roman"/>
        </w:rPr>
      </w:pPr>
      <w:r w:rsidRPr="00BE0AE5">
        <w:rPr>
          <w:rFonts w:cs="Times New Roman"/>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64FA0C43" w14:textId="77777777" w:rsidR="00416B7C" w:rsidRPr="00BE0AE5" w:rsidRDefault="00416B7C" w:rsidP="00416B7C">
      <w:pPr>
        <w:pStyle w:val="body"/>
        <w:rPr>
          <w:rFonts w:cs="Times New Roman"/>
        </w:rPr>
      </w:pPr>
      <w:r w:rsidRPr="00BE0AE5">
        <w:rPr>
          <w:rFonts w:cs="Times New Roman"/>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w:t>
      </w:r>
      <w:r w:rsidRPr="00BE0AE5">
        <w:rPr>
          <w:rFonts w:cs="Times New Roman"/>
        </w:rPr>
        <w:t>о</w:t>
      </w:r>
      <w:r w:rsidRPr="00BE0AE5">
        <w:rPr>
          <w:rFonts w:cs="Times New Roman"/>
        </w:rPr>
        <w:t>дуктивного минимума).</w:t>
      </w:r>
    </w:p>
    <w:p w14:paraId="67B5475F" w14:textId="77777777" w:rsidR="00416B7C" w:rsidRPr="00BE0AE5" w:rsidRDefault="00416B7C" w:rsidP="00416B7C">
      <w:pPr>
        <w:pStyle w:val="body"/>
        <w:rPr>
          <w:rFonts w:cs="Times New Roman"/>
        </w:rPr>
      </w:pPr>
      <w:r w:rsidRPr="00BE0AE5">
        <w:rPr>
          <w:rFonts w:cs="Times New Roman"/>
        </w:rPr>
        <w:t>Основные способы словообразования:</w:t>
      </w:r>
    </w:p>
    <w:p w14:paraId="308000F9" w14:textId="77777777" w:rsidR="00416B7C" w:rsidRPr="00BE0AE5" w:rsidRDefault="00416B7C" w:rsidP="00416B7C">
      <w:pPr>
        <w:pStyle w:val="body"/>
        <w:rPr>
          <w:rFonts w:cs="Times New Roman"/>
        </w:rPr>
      </w:pPr>
      <w:r w:rsidRPr="00BE0AE5">
        <w:rPr>
          <w:rFonts w:cs="Times New Roman"/>
        </w:rPr>
        <w:t>а)</w:t>
      </w:r>
      <w:r w:rsidR="004C0A11" w:rsidRPr="00BE0AE5">
        <w:rPr>
          <w:rFonts w:cs="Times New Roman"/>
        </w:rPr>
        <w:t xml:space="preserve"> </w:t>
      </w:r>
      <w:r w:rsidRPr="00BE0AE5">
        <w:rPr>
          <w:rFonts w:cs="Times New Roman"/>
        </w:rPr>
        <w:t>аффиксация:</w:t>
      </w:r>
    </w:p>
    <w:p w14:paraId="39B214CB" w14:textId="77777777" w:rsidR="00416B7C" w:rsidRPr="00BE0AE5" w:rsidRDefault="00416B7C" w:rsidP="00416B7C">
      <w:pPr>
        <w:pStyle w:val="body"/>
        <w:rPr>
          <w:rFonts w:cs="Times New Roman"/>
        </w:rPr>
      </w:pPr>
      <w:r w:rsidRPr="00BE0AE5">
        <w:rPr>
          <w:rFonts w:cs="Times New Roman"/>
        </w:rPr>
        <w:t>глаголов с помощью префиксов under-, over-, dis-, mis-;</w:t>
      </w:r>
    </w:p>
    <w:p w14:paraId="7FD47C65" w14:textId="77777777" w:rsidR="00416B7C" w:rsidRPr="00BE0AE5" w:rsidRDefault="00416B7C" w:rsidP="00416B7C">
      <w:pPr>
        <w:pStyle w:val="body"/>
        <w:rPr>
          <w:rFonts w:cs="Times New Roman"/>
        </w:rPr>
      </w:pPr>
      <w:r w:rsidRPr="00BE0AE5">
        <w:rPr>
          <w:rFonts w:cs="Times New Roman"/>
        </w:rPr>
        <w:t>имён прилагательных с помощью суффиксов -able/-ible;</w:t>
      </w:r>
    </w:p>
    <w:p w14:paraId="15B527EE" w14:textId="77777777" w:rsidR="00416B7C" w:rsidRPr="00BE0AE5" w:rsidRDefault="00416B7C" w:rsidP="00416B7C">
      <w:pPr>
        <w:pStyle w:val="body"/>
        <w:rPr>
          <w:rFonts w:cs="Times New Roman"/>
        </w:rPr>
      </w:pPr>
      <w:r w:rsidRPr="00BE0AE5">
        <w:rPr>
          <w:rFonts w:cs="Times New Roman"/>
        </w:rPr>
        <w:lastRenderedPageBreak/>
        <w:t>имён существительных с помощью отрицательных префиксов in-/im-;</w:t>
      </w:r>
    </w:p>
    <w:p w14:paraId="61C9850A" w14:textId="77777777" w:rsidR="00416B7C" w:rsidRPr="00BE0AE5" w:rsidRDefault="00416B7C" w:rsidP="00416B7C">
      <w:pPr>
        <w:pStyle w:val="body"/>
        <w:rPr>
          <w:rFonts w:cs="Times New Roman"/>
        </w:rPr>
      </w:pPr>
      <w:r w:rsidRPr="00BE0AE5">
        <w:rPr>
          <w:rFonts w:cs="Times New Roman"/>
        </w:rPr>
        <w:t>б)</w:t>
      </w:r>
      <w:r w:rsidR="004C0A11" w:rsidRPr="00BE0AE5">
        <w:rPr>
          <w:rFonts w:cs="Times New Roman"/>
        </w:rPr>
        <w:t xml:space="preserve"> </w:t>
      </w:r>
      <w:r w:rsidRPr="00BE0AE5">
        <w:rPr>
          <w:rFonts w:cs="Times New Roman"/>
        </w:rPr>
        <w:t xml:space="preserve">словосложение: </w:t>
      </w:r>
    </w:p>
    <w:p w14:paraId="0B01B796" w14:textId="77777777" w:rsidR="00416B7C" w:rsidRPr="00BE0AE5" w:rsidRDefault="00416B7C" w:rsidP="00416B7C">
      <w:pPr>
        <w:pStyle w:val="body"/>
        <w:rPr>
          <w:rFonts w:cs="Times New Roman"/>
        </w:rPr>
      </w:pPr>
      <w:r w:rsidRPr="00BE0AE5">
        <w:rPr>
          <w:rFonts w:cs="Times New Roman"/>
        </w:rPr>
        <w:t>образование сложных существительных путём соединения основы числ</w:t>
      </w:r>
      <w:r w:rsidRPr="00BE0AE5">
        <w:rPr>
          <w:rFonts w:cs="Times New Roman"/>
        </w:rPr>
        <w:t>и</w:t>
      </w:r>
      <w:r w:rsidRPr="00BE0AE5">
        <w:rPr>
          <w:rFonts w:cs="Times New Roman"/>
        </w:rPr>
        <w:t>тельного с основой существительного с добавлением суффикса -ed (eight-legged);</w:t>
      </w:r>
    </w:p>
    <w:p w14:paraId="5BECBEFF" w14:textId="77777777" w:rsidR="00416B7C" w:rsidRPr="00BE0AE5" w:rsidRDefault="00416B7C" w:rsidP="00416B7C">
      <w:pPr>
        <w:pStyle w:val="body"/>
        <w:rPr>
          <w:rFonts w:cs="Times New Roman"/>
        </w:rPr>
      </w:pPr>
      <w:r w:rsidRPr="00BE0AE5">
        <w:rPr>
          <w:rFonts w:cs="Times New Roman"/>
        </w:rPr>
        <w:t>образование сложных существительных путём соединения основ сущ</w:t>
      </w:r>
      <w:r w:rsidRPr="00BE0AE5">
        <w:rPr>
          <w:rFonts w:cs="Times New Roman"/>
        </w:rPr>
        <w:t>е</w:t>
      </w:r>
      <w:r w:rsidRPr="00BE0AE5">
        <w:rPr>
          <w:rFonts w:cs="Times New Roman"/>
        </w:rPr>
        <w:t>ствительных с предлогом: father-in-law);</w:t>
      </w:r>
    </w:p>
    <w:p w14:paraId="24681DBF" w14:textId="77777777" w:rsidR="00416B7C" w:rsidRPr="00BE0AE5" w:rsidRDefault="00416B7C" w:rsidP="00416B7C">
      <w:pPr>
        <w:pStyle w:val="body"/>
        <w:rPr>
          <w:rFonts w:cs="Times New Roman"/>
        </w:rPr>
      </w:pPr>
      <w:r w:rsidRPr="00BE0AE5">
        <w:rPr>
          <w:rFonts w:cs="Times New Roman"/>
        </w:rPr>
        <w:t>образование сложных прилагательных путём соединения основы прилаг</w:t>
      </w:r>
      <w:r w:rsidRPr="00BE0AE5">
        <w:rPr>
          <w:rFonts w:cs="Times New Roman"/>
        </w:rPr>
        <w:t>а</w:t>
      </w:r>
      <w:r w:rsidRPr="00BE0AE5">
        <w:rPr>
          <w:rFonts w:cs="Times New Roman"/>
        </w:rPr>
        <w:t xml:space="preserve">тельного с основой причастия настоящего времени (nice-looking); </w:t>
      </w:r>
    </w:p>
    <w:p w14:paraId="4949EB73" w14:textId="77777777" w:rsidR="00416B7C" w:rsidRPr="00BE0AE5" w:rsidRDefault="00416B7C" w:rsidP="00416B7C">
      <w:pPr>
        <w:pStyle w:val="body"/>
        <w:rPr>
          <w:rFonts w:cs="Times New Roman"/>
        </w:rPr>
      </w:pPr>
      <w:r w:rsidRPr="00BE0AE5">
        <w:rPr>
          <w:rFonts w:cs="Times New Roman"/>
        </w:rPr>
        <w:t>образование сложных прилагательных путём соединения основы прилаг</w:t>
      </w:r>
      <w:r w:rsidRPr="00BE0AE5">
        <w:rPr>
          <w:rFonts w:cs="Times New Roman"/>
        </w:rPr>
        <w:t>а</w:t>
      </w:r>
      <w:r w:rsidRPr="00BE0AE5">
        <w:rPr>
          <w:rFonts w:cs="Times New Roman"/>
        </w:rPr>
        <w:t>тельного с основой причастия прошедшего времени (well-behaved);</w:t>
      </w:r>
    </w:p>
    <w:p w14:paraId="33DA640F" w14:textId="77777777" w:rsidR="00416B7C" w:rsidRPr="00BE0AE5" w:rsidRDefault="00416B7C" w:rsidP="00416B7C">
      <w:pPr>
        <w:pStyle w:val="body"/>
        <w:rPr>
          <w:rFonts w:cs="Times New Roman"/>
        </w:rPr>
      </w:pPr>
      <w:r w:rsidRPr="00BE0AE5">
        <w:rPr>
          <w:rFonts w:cs="Times New Roman"/>
        </w:rPr>
        <w:t>в)</w:t>
      </w:r>
      <w:r w:rsidR="004C0A11" w:rsidRPr="00BE0AE5">
        <w:rPr>
          <w:rFonts w:cs="Times New Roman"/>
        </w:rPr>
        <w:t xml:space="preserve"> </w:t>
      </w:r>
      <w:r w:rsidRPr="00BE0AE5">
        <w:rPr>
          <w:rFonts w:cs="Times New Roman"/>
        </w:rPr>
        <w:t>конверсия:</w:t>
      </w:r>
    </w:p>
    <w:p w14:paraId="5C3D5FA6" w14:textId="77777777" w:rsidR="00416B7C" w:rsidRPr="00BE0AE5" w:rsidRDefault="00416B7C" w:rsidP="00416B7C">
      <w:pPr>
        <w:pStyle w:val="body"/>
        <w:jc w:val="distribute"/>
        <w:rPr>
          <w:rFonts w:cs="Times New Roman"/>
          <w:spacing w:val="-2"/>
        </w:rPr>
      </w:pPr>
      <w:r w:rsidRPr="00BE0AE5">
        <w:rPr>
          <w:rFonts w:cs="Times New Roman"/>
          <w:spacing w:val="-2"/>
        </w:rPr>
        <w:t>образование глагола от имени прилагательного (cool — to cool).</w:t>
      </w:r>
    </w:p>
    <w:p w14:paraId="398B5918" w14:textId="77777777" w:rsidR="00416B7C" w:rsidRPr="00BE0AE5" w:rsidRDefault="00416B7C" w:rsidP="00416B7C">
      <w:pPr>
        <w:pStyle w:val="body"/>
        <w:rPr>
          <w:rFonts w:cs="Times New Roman"/>
        </w:rPr>
      </w:pPr>
      <w:r w:rsidRPr="00BE0AE5">
        <w:rPr>
          <w:rFonts w:cs="Times New Roman"/>
        </w:rPr>
        <w:t>Многозначность лексических единиц. Синонимы. Антонимы. Интернац</w:t>
      </w:r>
      <w:r w:rsidRPr="00BE0AE5">
        <w:rPr>
          <w:rFonts w:cs="Times New Roman"/>
        </w:rPr>
        <w:t>и</w:t>
      </w:r>
      <w:r w:rsidRPr="00BE0AE5">
        <w:rPr>
          <w:rFonts w:cs="Times New Roman"/>
        </w:rPr>
        <w:t>ональные слова. Наиболее частотные фразовые глаголы. Сокращения и а</w:t>
      </w:r>
      <w:r w:rsidRPr="00BE0AE5">
        <w:rPr>
          <w:rFonts w:cs="Times New Roman"/>
        </w:rPr>
        <w:t>б</w:t>
      </w:r>
      <w:r w:rsidRPr="00BE0AE5">
        <w:rPr>
          <w:rFonts w:cs="Times New Roman"/>
        </w:rPr>
        <w:t>бревиатуры.</w:t>
      </w:r>
    </w:p>
    <w:p w14:paraId="31E5B5E0" w14:textId="77777777" w:rsidR="00416B7C" w:rsidRPr="00BE0AE5" w:rsidRDefault="00416B7C" w:rsidP="00416B7C">
      <w:pPr>
        <w:pStyle w:val="body"/>
        <w:rPr>
          <w:rFonts w:cs="Times New Roman"/>
        </w:rPr>
      </w:pPr>
      <w:r w:rsidRPr="00BE0AE5">
        <w:rPr>
          <w:rFonts w:cs="Times New Roman"/>
        </w:rPr>
        <w:t xml:space="preserve">Различные средства связи в тексте для обеспечения его целостности (firstly, however, finally, at last, etc.). </w:t>
      </w:r>
    </w:p>
    <w:p w14:paraId="547F2924" w14:textId="77777777" w:rsidR="00416B7C" w:rsidRPr="00BE0AE5" w:rsidRDefault="00416B7C" w:rsidP="00416B7C">
      <w:pPr>
        <w:pStyle w:val="h4Header"/>
        <w:rPr>
          <w:rStyle w:val="BoldItalic0"/>
          <w:rFonts w:cs="Times New Roman"/>
        </w:rPr>
      </w:pPr>
      <w:r w:rsidRPr="00BE0AE5">
        <w:rPr>
          <w:rStyle w:val="BoldItalic0"/>
          <w:rFonts w:cs="Times New Roman"/>
        </w:rPr>
        <w:t>Грамматическая сторона речи</w:t>
      </w:r>
    </w:p>
    <w:p w14:paraId="2D5A30F5" w14:textId="77777777" w:rsidR="00416B7C" w:rsidRPr="00BE0AE5" w:rsidRDefault="00416B7C" w:rsidP="00416B7C">
      <w:pPr>
        <w:pStyle w:val="body"/>
        <w:rPr>
          <w:rFonts w:cs="Times New Roman"/>
        </w:rPr>
      </w:pPr>
      <w:r w:rsidRPr="00BE0AE5">
        <w:rPr>
          <w:rFonts w:cs="Times New Roman"/>
        </w:rPr>
        <w:t>Распознавание в письменном и звучащем тексте и употребление в устной и письменной речи изученных морфологических форм и синтаксических ко</w:t>
      </w:r>
      <w:r w:rsidRPr="00BE0AE5">
        <w:rPr>
          <w:rFonts w:cs="Times New Roman"/>
        </w:rPr>
        <w:t>н</w:t>
      </w:r>
      <w:r w:rsidRPr="00BE0AE5">
        <w:rPr>
          <w:rFonts w:cs="Times New Roman"/>
        </w:rPr>
        <w:t xml:space="preserve">струкций английского языка. </w:t>
      </w:r>
    </w:p>
    <w:p w14:paraId="7814E98A" w14:textId="77777777" w:rsidR="00416B7C" w:rsidRPr="00BE0AE5" w:rsidRDefault="00416B7C" w:rsidP="00416B7C">
      <w:pPr>
        <w:pStyle w:val="body"/>
        <w:rPr>
          <w:rFonts w:cs="Times New Roman"/>
          <w:lang w:val="en-US"/>
        </w:rPr>
      </w:pPr>
      <w:r w:rsidRPr="00BE0AE5">
        <w:rPr>
          <w:rFonts w:cs="Times New Roman"/>
        </w:rPr>
        <w:t>Предложения</w:t>
      </w:r>
      <w:r w:rsidRPr="00BE0AE5">
        <w:rPr>
          <w:rFonts w:cs="Times New Roman"/>
          <w:lang w:val="en-US"/>
        </w:rPr>
        <w:t xml:space="preserve"> </w:t>
      </w:r>
      <w:r w:rsidRPr="00BE0AE5">
        <w:rPr>
          <w:rFonts w:cs="Times New Roman"/>
        </w:rPr>
        <w:t>со</w:t>
      </w:r>
      <w:r w:rsidRPr="00BE0AE5">
        <w:rPr>
          <w:rFonts w:cs="Times New Roman"/>
          <w:lang w:val="en-US"/>
        </w:rPr>
        <w:t xml:space="preserve"> </w:t>
      </w:r>
      <w:r w:rsidRPr="00BE0AE5">
        <w:rPr>
          <w:rFonts w:cs="Times New Roman"/>
        </w:rPr>
        <w:t>сложным</w:t>
      </w:r>
      <w:r w:rsidRPr="00BE0AE5">
        <w:rPr>
          <w:rFonts w:cs="Times New Roman"/>
          <w:lang w:val="en-US"/>
        </w:rPr>
        <w:t xml:space="preserve"> </w:t>
      </w:r>
      <w:r w:rsidRPr="00BE0AE5">
        <w:rPr>
          <w:rFonts w:cs="Times New Roman"/>
        </w:rPr>
        <w:t>дополнением</w:t>
      </w:r>
      <w:r w:rsidRPr="00BE0AE5">
        <w:rPr>
          <w:rFonts w:cs="Times New Roman"/>
          <w:lang w:val="en-US"/>
        </w:rPr>
        <w:t xml:space="preserve"> (Complex Object) (I want to have my hair cut.).</w:t>
      </w:r>
    </w:p>
    <w:p w14:paraId="5550385C" w14:textId="77777777" w:rsidR="00416B7C" w:rsidRPr="00BE0AE5" w:rsidRDefault="00416B7C" w:rsidP="00416B7C">
      <w:pPr>
        <w:pStyle w:val="body"/>
        <w:rPr>
          <w:rFonts w:cs="Times New Roman"/>
        </w:rPr>
      </w:pPr>
      <w:r w:rsidRPr="00BE0AE5">
        <w:rPr>
          <w:rFonts w:cs="Times New Roman"/>
        </w:rPr>
        <w:t xml:space="preserve">Условные предложения нереального характера (Conditional II). </w:t>
      </w:r>
    </w:p>
    <w:p w14:paraId="018F0A8D" w14:textId="77777777" w:rsidR="00416B7C" w:rsidRPr="00BE0AE5" w:rsidRDefault="00416B7C" w:rsidP="00416B7C">
      <w:pPr>
        <w:pStyle w:val="body"/>
        <w:rPr>
          <w:rFonts w:cs="Times New Roman"/>
        </w:rPr>
      </w:pPr>
      <w:r w:rsidRPr="00BE0AE5">
        <w:rPr>
          <w:rFonts w:cs="Times New Roman"/>
        </w:rPr>
        <w:t>Конструкции для выражения предпочтения I prefer …/I’d prefer …/I’d rather … .</w:t>
      </w:r>
    </w:p>
    <w:p w14:paraId="679470A1" w14:textId="77777777" w:rsidR="00416B7C" w:rsidRPr="00BE0AE5" w:rsidRDefault="00416B7C" w:rsidP="00416B7C">
      <w:pPr>
        <w:pStyle w:val="body"/>
        <w:rPr>
          <w:rFonts w:cs="Times New Roman"/>
        </w:rPr>
      </w:pPr>
      <w:r w:rsidRPr="00BE0AE5">
        <w:rPr>
          <w:rFonts w:cs="Times New Roman"/>
        </w:rPr>
        <w:t>Конструкция I wish … .</w:t>
      </w:r>
    </w:p>
    <w:p w14:paraId="44B1AD2D" w14:textId="77777777" w:rsidR="00416B7C" w:rsidRPr="00BE0AE5" w:rsidRDefault="00416B7C" w:rsidP="00416B7C">
      <w:pPr>
        <w:pStyle w:val="body"/>
        <w:rPr>
          <w:rFonts w:cs="Times New Roman"/>
        </w:rPr>
      </w:pPr>
      <w:r w:rsidRPr="00BE0AE5">
        <w:rPr>
          <w:rFonts w:cs="Times New Roman"/>
        </w:rPr>
        <w:t>Предложения с конструкцией either … or, neither … nor.</w:t>
      </w:r>
    </w:p>
    <w:p w14:paraId="6F4D70BC" w14:textId="77777777" w:rsidR="00416B7C" w:rsidRPr="00BE0AE5" w:rsidRDefault="00416B7C" w:rsidP="00416B7C">
      <w:pPr>
        <w:pStyle w:val="body"/>
        <w:rPr>
          <w:rFonts w:cs="Times New Roman"/>
        </w:rPr>
      </w:pPr>
      <w:r w:rsidRPr="00BE0AE5">
        <w:rPr>
          <w:rFonts w:cs="Times New Roman"/>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14:paraId="08EAD0E4" w14:textId="77777777" w:rsidR="00416B7C" w:rsidRPr="00BE0AE5" w:rsidRDefault="00416B7C" w:rsidP="00416B7C">
      <w:pPr>
        <w:pStyle w:val="body"/>
        <w:rPr>
          <w:rFonts w:cs="Times New Roman"/>
        </w:rPr>
      </w:pPr>
      <w:r w:rsidRPr="00BE0AE5">
        <w:rPr>
          <w:rFonts w:cs="Times New Roman"/>
        </w:rPr>
        <w:t>Порядок следования имён прилагательных (nice long blond hair).</w:t>
      </w:r>
    </w:p>
    <w:p w14:paraId="335C6038" w14:textId="77777777" w:rsidR="00416B7C" w:rsidRPr="00BE0AE5" w:rsidRDefault="00416B7C" w:rsidP="00416B7C">
      <w:pPr>
        <w:pStyle w:val="h4Header"/>
        <w:rPr>
          <w:rFonts w:cs="Times New Roman"/>
        </w:rPr>
      </w:pPr>
      <w:r w:rsidRPr="00BE0AE5">
        <w:rPr>
          <w:rFonts w:cs="Times New Roman"/>
        </w:rPr>
        <w:t>Социокультурные знания и умения</w:t>
      </w:r>
    </w:p>
    <w:p w14:paraId="79E41051" w14:textId="77777777" w:rsidR="00416B7C" w:rsidRPr="00BE0AE5" w:rsidRDefault="00416B7C" w:rsidP="00416B7C">
      <w:pPr>
        <w:pStyle w:val="body"/>
        <w:rPr>
          <w:rFonts w:cs="Times New Roman"/>
        </w:rPr>
      </w:pPr>
      <w:r w:rsidRPr="00BE0AE5">
        <w:rPr>
          <w:rFonts w:cs="Times New Roman"/>
        </w:rPr>
        <w:t>Осуществление межличностного и межкультурного общения с использ</w:t>
      </w:r>
      <w:r w:rsidRPr="00BE0AE5">
        <w:rPr>
          <w:rFonts w:cs="Times New Roman"/>
        </w:rPr>
        <w:t>о</w:t>
      </w:r>
      <w:r w:rsidRPr="00BE0AE5">
        <w:rPr>
          <w:rFonts w:cs="Times New Roman"/>
        </w:rPr>
        <w:t xml:space="preserve">ванием знаний о национально-культурных особенностях своей страны и </w:t>
      </w:r>
      <w:r w:rsidRPr="00BE0AE5">
        <w:rPr>
          <w:rFonts w:cs="Times New Roman"/>
        </w:rPr>
        <w:lastRenderedPageBreak/>
        <w:t>страны/стран изучаемого языка, основных социокультурных элементов р</w:t>
      </w:r>
      <w:r w:rsidRPr="00BE0AE5">
        <w:rPr>
          <w:rFonts w:cs="Times New Roman"/>
        </w:rPr>
        <w:t>е</w:t>
      </w:r>
      <w:r w:rsidRPr="00BE0AE5">
        <w:rPr>
          <w:rFonts w:cs="Times New Roman"/>
        </w:rPr>
        <w:t>чевого поведенческого этикета в англоязычной среде; знание и использование в устной и письменной речи наиболее употребительной тематической фон</w:t>
      </w:r>
      <w:r w:rsidRPr="00BE0AE5">
        <w:rPr>
          <w:rFonts w:cs="Times New Roman"/>
        </w:rPr>
        <w:t>о</w:t>
      </w:r>
      <w:r w:rsidRPr="00BE0AE5">
        <w:rPr>
          <w:rFonts w:cs="Times New Roman"/>
        </w:rPr>
        <w:t>вой лексики и реалий в рамках отобранного тематического содержания (о</w:t>
      </w:r>
      <w:r w:rsidRPr="00BE0AE5">
        <w:rPr>
          <w:rFonts w:cs="Times New Roman"/>
        </w:rPr>
        <w:t>с</w:t>
      </w:r>
      <w:r w:rsidRPr="00BE0AE5">
        <w:rPr>
          <w:rFonts w:cs="Times New Roman"/>
        </w:rPr>
        <w:t>новные национальные праздники, традиции, обычаи; традиции в питании и проведении досуга, система образования).</w:t>
      </w:r>
    </w:p>
    <w:p w14:paraId="3D52FAAC" w14:textId="77777777" w:rsidR="00416B7C" w:rsidRPr="00BE0AE5" w:rsidRDefault="00416B7C" w:rsidP="00416B7C">
      <w:pPr>
        <w:pStyle w:val="body"/>
        <w:rPr>
          <w:rFonts w:cs="Times New Roman"/>
          <w:spacing w:val="-1"/>
        </w:rPr>
      </w:pPr>
      <w:r w:rsidRPr="00BE0AE5">
        <w:rPr>
          <w:rFonts w:cs="Times New Roman"/>
          <w:spacing w:val="-1"/>
        </w:rPr>
        <w:t>Знание социокультурного портрета родной страны и страны/стран изуча</w:t>
      </w:r>
      <w:r w:rsidRPr="00BE0AE5">
        <w:rPr>
          <w:rFonts w:cs="Times New Roman"/>
          <w:spacing w:val="-1"/>
        </w:rPr>
        <w:t>е</w:t>
      </w:r>
      <w:r w:rsidRPr="00BE0AE5">
        <w:rPr>
          <w:rFonts w:cs="Times New Roman"/>
          <w:spacing w:val="-1"/>
        </w:rPr>
        <w:t>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w:t>
      </w:r>
      <w:r w:rsidRPr="00BE0AE5">
        <w:rPr>
          <w:rFonts w:cs="Times New Roman"/>
          <w:spacing w:val="-1"/>
        </w:rPr>
        <w:t>з</w:t>
      </w:r>
      <w:r w:rsidRPr="00BE0AE5">
        <w:rPr>
          <w:rFonts w:cs="Times New Roman"/>
          <w:spacing w:val="-1"/>
        </w:rPr>
        <w:t xml:space="preserve">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14:paraId="33676D14" w14:textId="77777777" w:rsidR="00416B7C" w:rsidRPr="00BE0AE5" w:rsidRDefault="00416B7C" w:rsidP="00416B7C">
      <w:pPr>
        <w:pStyle w:val="body"/>
        <w:rPr>
          <w:rFonts w:cs="Times New Roman"/>
        </w:rPr>
      </w:pPr>
      <w:r w:rsidRPr="00BE0AE5">
        <w:rPr>
          <w:rFonts w:cs="Times New Roman"/>
        </w:rPr>
        <w:t>Формирование элементарного представление о различных вариантах а</w:t>
      </w:r>
      <w:r w:rsidRPr="00BE0AE5">
        <w:rPr>
          <w:rFonts w:cs="Times New Roman"/>
        </w:rPr>
        <w:t>н</w:t>
      </w:r>
      <w:r w:rsidRPr="00BE0AE5">
        <w:rPr>
          <w:rFonts w:cs="Times New Roman"/>
        </w:rPr>
        <w:t>глийского языка.</w:t>
      </w:r>
    </w:p>
    <w:p w14:paraId="21D074E1" w14:textId="77777777" w:rsidR="00416B7C" w:rsidRPr="00BE0AE5" w:rsidRDefault="00416B7C" w:rsidP="00416B7C">
      <w:pPr>
        <w:pStyle w:val="body"/>
        <w:rPr>
          <w:rFonts w:cs="Times New Roman"/>
        </w:rPr>
      </w:pPr>
      <w:r w:rsidRPr="00BE0AE5">
        <w:rPr>
          <w:rFonts w:cs="Times New Roman"/>
        </w:rPr>
        <w:t>Осуществление межличностного и межкультурного общения с использ</w:t>
      </w:r>
      <w:r w:rsidRPr="00BE0AE5">
        <w:rPr>
          <w:rFonts w:cs="Times New Roman"/>
        </w:rPr>
        <w:t>о</w:t>
      </w:r>
      <w:r w:rsidRPr="00BE0AE5">
        <w:rPr>
          <w:rFonts w:cs="Times New Roman"/>
        </w:rPr>
        <w:t>ванием знаний о национально-культурных особенностях своей страны и страны/стран изучаемого языка.</w:t>
      </w:r>
    </w:p>
    <w:p w14:paraId="5520A2B2" w14:textId="77777777" w:rsidR="00416B7C" w:rsidRPr="00BE0AE5" w:rsidRDefault="00416B7C" w:rsidP="00416B7C">
      <w:pPr>
        <w:pStyle w:val="body"/>
        <w:rPr>
          <w:rFonts w:cs="Times New Roman"/>
        </w:rPr>
      </w:pPr>
      <w:r w:rsidRPr="00BE0AE5">
        <w:rPr>
          <w:rFonts w:cs="Times New Roman"/>
        </w:rPr>
        <w:t>Соблюдение нормы вежливости в межкультурном общении.</w:t>
      </w:r>
    </w:p>
    <w:p w14:paraId="600E6107" w14:textId="77777777" w:rsidR="00416B7C" w:rsidRPr="00BE0AE5" w:rsidRDefault="00416B7C" w:rsidP="00416B7C">
      <w:pPr>
        <w:pStyle w:val="body"/>
        <w:rPr>
          <w:rFonts w:cs="Times New Roman"/>
        </w:rPr>
      </w:pPr>
      <w:r w:rsidRPr="00BE0AE5">
        <w:rPr>
          <w:rFonts w:cs="Times New Roman"/>
        </w:rPr>
        <w:t xml:space="preserve">Развитие умений: </w:t>
      </w:r>
    </w:p>
    <w:p w14:paraId="22AD25A2" w14:textId="77777777" w:rsidR="00416B7C" w:rsidRPr="00BE0AE5" w:rsidRDefault="00416B7C" w:rsidP="00416B7C">
      <w:pPr>
        <w:pStyle w:val="body"/>
        <w:rPr>
          <w:rFonts w:cs="Times New Roman"/>
        </w:rPr>
      </w:pPr>
      <w:r w:rsidRPr="00BE0AE5">
        <w:rPr>
          <w:rFonts w:cs="Times New Roman"/>
        </w:rPr>
        <w:t xml:space="preserve">писать свои имя и фамилию, а также имена и фамилии своих родственников и друзей на английском языке; </w:t>
      </w:r>
    </w:p>
    <w:p w14:paraId="67897464" w14:textId="77777777" w:rsidR="00416B7C" w:rsidRPr="00BE0AE5" w:rsidRDefault="00416B7C" w:rsidP="00416B7C">
      <w:pPr>
        <w:pStyle w:val="body"/>
        <w:rPr>
          <w:rFonts w:cs="Times New Roman"/>
        </w:rPr>
      </w:pPr>
      <w:r w:rsidRPr="00BE0AE5">
        <w:rPr>
          <w:rFonts w:cs="Times New Roman"/>
        </w:rPr>
        <w:t xml:space="preserve">правильно оформлять свой адрес на английском языке (в анкете); </w:t>
      </w:r>
    </w:p>
    <w:p w14:paraId="1F43178B" w14:textId="77777777" w:rsidR="00416B7C" w:rsidRPr="00BE0AE5" w:rsidRDefault="00416B7C" w:rsidP="00416B7C">
      <w:pPr>
        <w:pStyle w:val="body"/>
        <w:rPr>
          <w:rFonts w:cs="Times New Roman"/>
        </w:rPr>
      </w:pPr>
      <w:r w:rsidRPr="00BE0AE5">
        <w:rPr>
          <w:rFonts w:cs="Times New Roman"/>
        </w:rPr>
        <w:t>правильно оформлять электронное сообщение личного характера в соо</w:t>
      </w:r>
      <w:r w:rsidRPr="00BE0AE5">
        <w:rPr>
          <w:rFonts w:cs="Times New Roman"/>
        </w:rPr>
        <w:t>т</w:t>
      </w:r>
      <w:r w:rsidRPr="00BE0AE5">
        <w:rPr>
          <w:rFonts w:cs="Times New Roman"/>
        </w:rPr>
        <w:t>ветствии с нормами неофициального общения, принятыми в стране/странах изучаемого языка;</w:t>
      </w:r>
    </w:p>
    <w:p w14:paraId="6BEAE298" w14:textId="77777777" w:rsidR="00416B7C" w:rsidRPr="00BE0AE5" w:rsidRDefault="00416B7C" w:rsidP="00416B7C">
      <w:pPr>
        <w:pStyle w:val="body"/>
        <w:rPr>
          <w:rFonts w:cs="Times New Roman"/>
        </w:rPr>
      </w:pPr>
      <w:r w:rsidRPr="00BE0AE5">
        <w:rPr>
          <w:rFonts w:cs="Times New Roman"/>
        </w:rPr>
        <w:t xml:space="preserve">кратко представлять Россию и страну/страны изучаемого языка; </w:t>
      </w:r>
    </w:p>
    <w:p w14:paraId="2D03DCC7" w14:textId="77777777" w:rsidR="00416B7C" w:rsidRPr="00BE0AE5" w:rsidRDefault="00416B7C" w:rsidP="00416B7C">
      <w:pPr>
        <w:pStyle w:val="body"/>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w:t>
      </w:r>
      <w:r w:rsidRPr="00BE0AE5">
        <w:rPr>
          <w:rFonts w:cs="Times New Roman"/>
        </w:rPr>
        <w:t>и</w:t>
      </w:r>
      <w:r w:rsidRPr="00BE0AE5">
        <w:rPr>
          <w:rFonts w:cs="Times New Roman"/>
        </w:rPr>
        <w:t xml:space="preserve">ции в проведении досуга и питании, достопримечательности); </w:t>
      </w:r>
    </w:p>
    <w:p w14:paraId="08398601" w14:textId="77777777" w:rsidR="00416B7C" w:rsidRPr="00BE0AE5" w:rsidRDefault="00416B7C" w:rsidP="00416B7C">
      <w:pPr>
        <w:pStyle w:val="body"/>
        <w:rPr>
          <w:rFonts w:cs="Times New Roman"/>
        </w:rPr>
      </w:pPr>
      <w:r w:rsidRPr="00BE0AE5">
        <w:rPr>
          <w:rFonts w:cs="Times New Roman"/>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14:paraId="21D68153" w14:textId="77777777" w:rsidR="00416B7C" w:rsidRPr="00BE0AE5" w:rsidRDefault="00416B7C" w:rsidP="00416B7C">
      <w:pPr>
        <w:pStyle w:val="body"/>
        <w:rPr>
          <w:rFonts w:cs="Times New Roman"/>
        </w:rPr>
      </w:pPr>
      <w:r w:rsidRPr="00BE0AE5">
        <w:rPr>
          <w:rFonts w:cs="Times New Roman"/>
        </w:rPr>
        <w:t>оказывать помощь зарубежным гостям в ситуациях повседневного общения (объяснить местонахождение объекта, сообщить возможный маршрут, уто</w:t>
      </w:r>
      <w:r w:rsidRPr="00BE0AE5">
        <w:rPr>
          <w:rFonts w:cs="Times New Roman"/>
        </w:rPr>
        <w:t>ч</w:t>
      </w:r>
      <w:r w:rsidRPr="00BE0AE5">
        <w:rPr>
          <w:rFonts w:cs="Times New Roman"/>
        </w:rPr>
        <w:t>нить часы работы и т. д.).</w:t>
      </w:r>
    </w:p>
    <w:p w14:paraId="3D2C0007" w14:textId="77777777" w:rsidR="00416B7C" w:rsidRPr="00BE0AE5" w:rsidRDefault="00416B7C" w:rsidP="00416B7C">
      <w:pPr>
        <w:pStyle w:val="h4Header"/>
        <w:rPr>
          <w:rFonts w:cs="Times New Roman"/>
        </w:rPr>
      </w:pPr>
      <w:r w:rsidRPr="00BE0AE5">
        <w:rPr>
          <w:rFonts w:cs="Times New Roman"/>
        </w:rPr>
        <w:t>Компенсаторные умения</w:t>
      </w:r>
    </w:p>
    <w:p w14:paraId="5C09F331" w14:textId="77777777" w:rsidR="00416B7C" w:rsidRPr="00BE0AE5" w:rsidRDefault="00416B7C" w:rsidP="00416B7C">
      <w:pPr>
        <w:pStyle w:val="body"/>
        <w:rPr>
          <w:rFonts w:cs="Times New Roman"/>
        </w:rPr>
      </w:pPr>
      <w:r w:rsidRPr="00BE0AE5">
        <w:rPr>
          <w:rFonts w:cs="Times New Roman"/>
        </w:rPr>
        <w:t>Использование при чтении и аудировании языковой, в том числе конте</w:t>
      </w:r>
      <w:r w:rsidRPr="00BE0AE5">
        <w:rPr>
          <w:rFonts w:cs="Times New Roman"/>
        </w:rPr>
        <w:t>к</w:t>
      </w:r>
      <w:r w:rsidRPr="00BE0AE5">
        <w:rPr>
          <w:rFonts w:cs="Times New Roman"/>
        </w:rPr>
        <w:t>стуальной, догадки; при говорении и письме — перифраза/толкования, с</w:t>
      </w:r>
      <w:r w:rsidRPr="00BE0AE5">
        <w:rPr>
          <w:rFonts w:cs="Times New Roman"/>
        </w:rPr>
        <w:t>и</w:t>
      </w:r>
      <w:r w:rsidRPr="00BE0AE5">
        <w:rPr>
          <w:rFonts w:cs="Times New Roman"/>
        </w:rPr>
        <w:lastRenderedPageBreak/>
        <w:t>нонимических средств, описание предмета вместо его названия; при неп</w:t>
      </w:r>
      <w:r w:rsidRPr="00BE0AE5">
        <w:rPr>
          <w:rFonts w:cs="Times New Roman"/>
        </w:rPr>
        <w:t>о</w:t>
      </w:r>
      <w:r w:rsidRPr="00BE0AE5">
        <w:rPr>
          <w:rFonts w:cs="Times New Roman"/>
        </w:rPr>
        <w:t xml:space="preserve">средственном общении догадываться о значении незнакомых слов с помощью используемых собеседником жестов и мимики. </w:t>
      </w:r>
    </w:p>
    <w:p w14:paraId="04C3992A" w14:textId="77777777" w:rsidR="00416B7C" w:rsidRPr="00BE0AE5" w:rsidRDefault="00416B7C" w:rsidP="00416B7C">
      <w:pPr>
        <w:pStyle w:val="body"/>
        <w:rPr>
          <w:rFonts w:cs="Times New Roman"/>
        </w:rPr>
      </w:pPr>
      <w:r w:rsidRPr="00BE0AE5">
        <w:rPr>
          <w:rFonts w:cs="Times New Roman"/>
        </w:rPr>
        <w:t>Переспрашивать, просить повторить, уточняя значение незнакомых слов.</w:t>
      </w:r>
    </w:p>
    <w:p w14:paraId="5ED7851F" w14:textId="77777777" w:rsidR="00416B7C" w:rsidRPr="00BE0AE5" w:rsidRDefault="00416B7C" w:rsidP="00416B7C">
      <w:pPr>
        <w:pStyle w:val="body"/>
        <w:rPr>
          <w:rFonts w:cs="Times New Roman"/>
        </w:rPr>
      </w:pPr>
      <w:r w:rsidRPr="00BE0AE5">
        <w:rPr>
          <w:rFonts w:cs="Times New Roman"/>
        </w:rPr>
        <w:t>Использование в качестве опоры при порождении собственных высказ</w:t>
      </w:r>
      <w:r w:rsidRPr="00BE0AE5">
        <w:rPr>
          <w:rFonts w:cs="Times New Roman"/>
        </w:rPr>
        <w:t>ы</w:t>
      </w:r>
      <w:r w:rsidRPr="00BE0AE5">
        <w:rPr>
          <w:rFonts w:cs="Times New Roman"/>
        </w:rPr>
        <w:t>ваний ключевых слов, плана.</w:t>
      </w:r>
      <w:r w:rsidR="00571787" w:rsidRPr="00BE0AE5">
        <w:rPr>
          <w:rFonts w:cs="Times New Roman"/>
        </w:rPr>
        <w:t xml:space="preserve"> </w:t>
      </w:r>
    </w:p>
    <w:p w14:paraId="0D1ADE31" w14:textId="77777777" w:rsidR="00416B7C" w:rsidRPr="00BE0AE5" w:rsidRDefault="00416B7C" w:rsidP="00416B7C">
      <w:pPr>
        <w:pStyle w:val="body"/>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w:t>
      </w:r>
      <w:r w:rsidRPr="00BE0AE5">
        <w:rPr>
          <w:rFonts w:cs="Times New Roman"/>
        </w:rPr>
        <w:t>ж</w:t>
      </w:r>
      <w:r w:rsidRPr="00BE0AE5">
        <w:rPr>
          <w:rFonts w:cs="Times New Roman"/>
        </w:rPr>
        <w:t>дения в тексте запрашиваемой информации.</w:t>
      </w:r>
    </w:p>
    <w:p w14:paraId="5ACAAECD" w14:textId="77777777" w:rsidR="00416B7C" w:rsidRPr="00BE0AE5" w:rsidRDefault="00416B7C" w:rsidP="00416B7C">
      <w:pPr>
        <w:pStyle w:val="body"/>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CA0E6BC" w14:textId="77777777" w:rsidR="00416B7C" w:rsidRPr="00BE0AE5" w:rsidRDefault="00416B7C" w:rsidP="00416B7C">
      <w:pPr>
        <w:pStyle w:val="h1Header"/>
        <w:spacing w:before="737"/>
        <w:rPr>
          <w:rStyle w:val="Bold"/>
          <w:rFonts w:cs="Times New Roman"/>
          <w:b/>
          <w:bCs/>
        </w:rPr>
      </w:pPr>
      <w:r w:rsidRPr="00BE0AE5">
        <w:rPr>
          <w:rStyle w:val="Bold"/>
          <w:rFonts w:cs="Times New Roman"/>
          <w:b/>
          <w:bCs/>
        </w:rPr>
        <w:lastRenderedPageBreak/>
        <w:t xml:space="preserve">ПЛАНИРУЕМЫЕ РЕЗУЛЬТАТЫ </w:t>
      </w:r>
      <w:r w:rsidRPr="00BE0AE5">
        <w:rPr>
          <w:rStyle w:val="Bold"/>
          <w:rFonts w:cs="Times New Roman"/>
          <w:b/>
          <w:bCs/>
        </w:rPr>
        <w:br/>
        <w:t xml:space="preserve">ОСВОЕНИЯ УЧЕБНОГО ПРЕДМЕТА </w:t>
      </w:r>
      <w:r w:rsidRPr="00BE0AE5">
        <w:rPr>
          <w:rStyle w:val="Bold"/>
          <w:rFonts w:cs="Times New Roman"/>
          <w:b/>
          <w:bCs/>
        </w:rPr>
        <w:br/>
        <w:t>«ИНОСТРАННЫЙ (английский) ЯЗЫК»</w:t>
      </w:r>
    </w:p>
    <w:p w14:paraId="33C0823B" w14:textId="77777777" w:rsidR="00416B7C" w:rsidRPr="00BE0AE5" w:rsidRDefault="00416B7C" w:rsidP="00416B7C">
      <w:pPr>
        <w:pStyle w:val="body"/>
        <w:rPr>
          <w:rFonts w:cs="Times New Roman"/>
        </w:rPr>
      </w:pPr>
      <w:r w:rsidRPr="00BE0AE5">
        <w:rPr>
          <w:rFonts w:cs="Times New Roman"/>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7B50D34B" w14:textId="77777777" w:rsidR="00416B7C" w:rsidRPr="00BE0AE5" w:rsidRDefault="00416B7C" w:rsidP="00416B7C">
      <w:pPr>
        <w:pStyle w:val="body"/>
        <w:rPr>
          <w:rFonts w:cs="Times New Roman"/>
          <w:spacing w:val="-1"/>
        </w:rPr>
      </w:pPr>
      <w:r w:rsidRPr="00BE0AE5">
        <w:rPr>
          <w:rFonts w:cs="Times New Roman"/>
          <w:spacing w:val="-1"/>
        </w:rPr>
        <w:t>Личностные результаты освоения программы основного общего образов</w:t>
      </w:r>
      <w:r w:rsidRPr="00BE0AE5">
        <w:rPr>
          <w:rFonts w:cs="Times New Roman"/>
          <w:spacing w:val="-1"/>
        </w:rPr>
        <w:t>а</w:t>
      </w:r>
      <w:r w:rsidRPr="00BE0AE5">
        <w:rPr>
          <w:rFonts w:cs="Times New Roman"/>
          <w:spacing w:val="-1"/>
        </w:rPr>
        <w:t>ния достигаются в единстве учебной и воспитательной деятельности Орган</w:t>
      </w:r>
      <w:r w:rsidRPr="00BE0AE5">
        <w:rPr>
          <w:rFonts w:cs="Times New Roman"/>
          <w:spacing w:val="-1"/>
        </w:rPr>
        <w:t>и</w:t>
      </w:r>
      <w:r w:rsidRPr="00BE0AE5">
        <w:rPr>
          <w:rFonts w:cs="Times New Roman"/>
          <w:spacing w:val="-1"/>
        </w:rPr>
        <w:t>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w:t>
      </w:r>
      <w:r w:rsidRPr="00BE0AE5">
        <w:rPr>
          <w:rFonts w:cs="Times New Roman"/>
          <w:spacing w:val="-1"/>
        </w:rPr>
        <w:t>и</w:t>
      </w:r>
      <w:r w:rsidRPr="00BE0AE5">
        <w:rPr>
          <w:rFonts w:cs="Times New Roman"/>
          <w:spacing w:val="-1"/>
        </w:rPr>
        <w:t>тания и саморазвития, формирования внутренней позиции личности.</w:t>
      </w:r>
    </w:p>
    <w:p w14:paraId="66C6D77C" w14:textId="77777777" w:rsidR="00416B7C" w:rsidRPr="00BE0AE5" w:rsidRDefault="00416B7C" w:rsidP="00416B7C">
      <w:pPr>
        <w:pStyle w:val="h2Header"/>
        <w:spacing w:before="454"/>
        <w:rPr>
          <w:rFonts w:cs="Times New Roman"/>
        </w:rPr>
      </w:pPr>
      <w:r w:rsidRPr="00BE0AE5">
        <w:rPr>
          <w:rFonts w:cs="Times New Roman"/>
        </w:rPr>
        <w:t>ЛИЧНОСТНЫЕ РЕЗУЛЬТАТЫ</w:t>
      </w:r>
    </w:p>
    <w:p w14:paraId="754597F8" w14:textId="77777777" w:rsidR="00416B7C" w:rsidRPr="00BE0AE5" w:rsidRDefault="00416B7C" w:rsidP="00416B7C">
      <w:pPr>
        <w:pStyle w:val="body"/>
        <w:rPr>
          <w:rFonts w:cs="Times New Roman"/>
        </w:rPr>
      </w:pPr>
      <w:r w:rsidRPr="00BE0AE5">
        <w:rPr>
          <w:rFonts w:cs="Times New Roman"/>
        </w:rPr>
        <w:t>Личностные результаты освоения программы основного общего образ</w:t>
      </w:r>
      <w:r w:rsidRPr="00BE0AE5">
        <w:rPr>
          <w:rFonts w:cs="Times New Roman"/>
        </w:rPr>
        <w:t>о</w:t>
      </w:r>
      <w:r w:rsidRPr="00BE0AE5">
        <w:rPr>
          <w:rFonts w:cs="Times New Roman"/>
        </w:rPr>
        <w:t>вания достигаются в единстве учебной и воспитательной деятельности О</w:t>
      </w:r>
      <w:r w:rsidRPr="00BE0AE5">
        <w:rPr>
          <w:rFonts w:cs="Times New Roman"/>
        </w:rPr>
        <w:t>р</w:t>
      </w:r>
      <w:r w:rsidRPr="00BE0AE5">
        <w:rPr>
          <w:rFonts w:cs="Times New Roman"/>
        </w:rPr>
        <w:t>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w:t>
      </w:r>
      <w:r w:rsidRPr="00BE0AE5">
        <w:rPr>
          <w:rFonts w:cs="Times New Roman"/>
        </w:rPr>
        <w:t>а</w:t>
      </w:r>
      <w:r w:rsidRPr="00BE0AE5">
        <w:rPr>
          <w:rFonts w:cs="Times New Roman"/>
        </w:rPr>
        <w:t>ния и саморазвития, формирования внутренней позиции личности.</w:t>
      </w:r>
    </w:p>
    <w:p w14:paraId="09E402D4" w14:textId="77777777" w:rsidR="00416B7C" w:rsidRPr="00BE0AE5" w:rsidRDefault="00416B7C" w:rsidP="00416B7C">
      <w:pPr>
        <w:pStyle w:val="body"/>
        <w:rPr>
          <w:rFonts w:cs="Times New Roman"/>
        </w:rPr>
      </w:pPr>
      <w:r w:rsidRPr="00BE0AE5">
        <w:rPr>
          <w:rStyle w:val="Bold"/>
          <w:rFonts w:cs="Times New Roman"/>
        </w:rPr>
        <w:t>Личностные результаты</w:t>
      </w:r>
      <w:r w:rsidRPr="00BE0AE5">
        <w:rPr>
          <w:rFonts w:cs="Times New Roman"/>
        </w:rPr>
        <w:t xml:space="preserve"> освоения программы основного общего образ</w:t>
      </w:r>
      <w:r w:rsidRPr="00BE0AE5">
        <w:rPr>
          <w:rFonts w:cs="Times New Roman"/>
        </w:rPr>
        <w:t>о</w:t>
      </w:r>
      <w:r w:rsidRPr="00BE0AE5">
        <w:rPr>
          <w:rFonts w:cs="Times New Roman"/>
        </w:rPr>
        <w:t>вания должны отражать готовность обучающихся руководствоваться сист</w:t>
      </w:r>
      <w:r w:rsidRPr="00BE0AE5">
        <w:rPr>
          <w:rFonts w:cs="Times New Roman"/>
        </w:rPr>
        <w:t>е</w:t>
      </w:r>
      <w:r w:rsidRPr="00BE0AE5">
        <w:rPr>
          <w:rFonts w:cs="Times New Roman"/>
        </w:rPr>
        <w:t xml:space="preserve">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14:paraId="0B4D2AB4" w14:textId="77777777" w:rsidR="00416B7C" w:rsidRPr="00BE0AE5" w:rsidRDefault="00416B7C" w:rsidP="00416B7C">
      <w:pPr>
        <w:pStyle w:val="body"/>
        <w:rPr>
          <w:rFonts w:cs="Times New Roman"/>
        </w:rPr>
      </w:pPr>
      <w:r w:rsidRPr="00BE0AE5">
        <w:rPr>
          <w:rStyle w:val="Italic"/>
          <w:rFonts w:cs="Times New Roman"/>
        </w:rPr>
        <w:t>Гражданского воспитания</w:t>
      </w:r>
      <w:r w:rsidRPr="00BE0AE5">
        <w:rPr>
          <w:rFonts w:cs="Times New Roman"/>
        </w:rPr>
        <w:t>:</w:t>
      </w:r>
    </w:p>
    <w:p w14:paraId="2A6BEAE6" w14:textId="77777777" w:rsidR="00416B7C" w:rsidRPr="00BE0AE5" w:rsidRDefault="00416B7C" w:rsidP="00416B7C">
      <w:pPr>
        <w:pStyle w:val="body"/>
        <w:rPr>
          <w:rFonts w:cs="Times New Roman"/>
        </w:rPr>
      </w:pPr>
      <w:r w:rsidRPr="00BE0AE5">
        <w:rPr>
          <w:rFonts w:cs="Times New Roman"/>
        </w:rPr>
        <w:t xml:space="preserve">готовность к выполнению обязанностей гражданина и реализации его прав, уважение прав, свобод и законных интересов других людей; </w:t>
      </w:r>
    </w:p>
    <w:p w14:paraId="091F332E" w14:textId="77777777" w:rsidR="00416B7C" w:rsidRPr="00BE0AE5" w:rsidRDefault="00416B7C" w:rsidP="00416B7C">
      <w:pPr>
        <w:pStyle w:val="body"/>
        <w:rPr>
          <w:rFonts w:cs="Times New Roman"/>
        </w:rPr>
      </w:pPr>
      <w:r w:rsidRPr="00BE0AE5">
        <w:rPr>
          <w:rFonts w:cs="Times New Roman"/>
        </w:rPr>
        <w:t xml:space="preserve">активное участие в жизни семьи, Организации, местного сообщества, родного края, страны; </w:t>
      </w:r>
    </w:p>
    <w:p w14:paraId="0CFB12FA" w14:textId="77777777" w:rsidR="00416B7C" w:rsidRPr="00BE0AE5" w:rsidRDefault="00416B7C" w:rsidP="00416B7C">
      <w:pPr>
        <w:pStyle w:val="body"/>
        <w:rPr>
          <w:rFonts w:cs="Times New Roman"/>
        </w:rPr>
      </w:pPr>
      <w:r w:rsidRPr="00BE0AE5">
        <w:rPr>
          <w:rFonts w:cs="Times New Roman"/>
        </w:rPr>
        <w:t xml:space="preserve">неприятие любых форм экстремизма, дискриминации; </w:t>
      </w:r>
    </w:p>
    <w:p w14:paraId="1713BB31" w14:textId="77777777" w:rsidR="00416B7C" w:rsidRPr="00BE0AE5" w:rsidRDefault="00416B7C" w:rsidP="00416B7C">
      <w:pPr>
        <w:pStyle w:val="body"/>
        <w:rPr>
          <w:rFonts w:cs="Times New Roman"/>
        </w:rPr>
      </w:pPr>
      <w:r w:rsidRPr="00BE0AE5">
        <w:rPr>
          <w:rFonts w:cs="Times New Roman"/>
        </w:rPr>
        <w:t xml:space="preserve">понимание роли различных социальных институтов в жизни человека; </w:t>
      </w:r>
    </w:p>
    <w:p w14:paraId="6B010D62" w14:textId="77777777" w:rsidR="00416B7C" w:rsidRPr="00BE0AE5" w:rsidRDefault="00416B7C" w:rsidP="00416B7C">
      <w:pPr>
        <w:pStyle w:val="body"/>
        <w:rPr>
          <w:rFonts w:cs="Times New Roman"/>
        </w:rPr>
      </w:pPr>
      <w:r w:rsidRPr="00BE0AE5">
        <w:rPr>
          <w:rFonts w:cs="Times New Roman"/>
        </w:rPr>
        <w:lastRenderedPageBreak/>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p>
    <w:p w14:paraId="226B467D" w14:textId="77777777" w:rsidR="00416B7C" w:rsidRPr="00BE0AE5" w:rsidRDefault="00416B7C" w:rsidP="00416B7C">
      <w:pPr>
        <w:pStyle w:val="body"/>
        <w:rPr>
          <w:rFonts w:cs="Times New Roman"/>
        </w:rPr>
      </w:pPr>
      <w:r w:rsidRPr="00BE0AE5">
        <w:rPr>
          <w:rFonts w:cs="Times New Roman"/>
        </w:rPr>
        <w:t xml:space="preserve">представление о способах противодействия коррупции; </w:t>
      </w:r>
    </w:p>
    <w:p w14:paraId="087BF3D1" w14:textId="77777777" w:rsidR="00416B7C" w:rsidRPr="00BE0AE5" w:rsidRDefault="00416B7C" w:rsidP="00416B7C">
      <w:pPr>
        <w:pStyle w:val="body"/>
        <w:rPr>
          <w:rFonts w:cs="Times New Roman"/>
        </w:rPr>
      </w:pPr>
      <w:r w:rsidRPr="00BE0AE5">
        <w:rPr>
          <w:rFonts w:cs="Times New Roman"/>
        </w:rPr>
        <w:t>готовность к разнообразной совместной деятельности, стремление к вза</w:t>
      </w:r>
      <w:r w:rsidRPr="00BE0AE5">
        <w:rPr>
          <w:rFonts w:cs="Times New Roman"/>
        </w:rPr>
        <w:t>и</w:t>
      </w:r>
      <w:r w:rsidRPr="00BE0AE5">
        <w:rPr>
          <w:rFonts w:cs="Times New Roman"/>
        </w:rPr>
        <w:t>мопониманию и взаимопомощи, активное участие в школьном самоуправл</w:t>
      </w:r>
      <w:r w:rsidRPr="00BE0AE5">
        <w:rPr>
          <w:rFonts w:cs="Times New Roman"/>
        </w:rPr>
        <w:t>е</w:t>
      </w:r>
      <w:r w:rsidRPr="00BE0AE5">
        <w:rPr>
          <w:rFonts w:cs="Times New Roman"/>
        </w:rPr>
        <w:t xml:space="preserve">нии; </w:t>
      </w:r>
    </w:p>
    <w:p w14:paraId="16455A91" w14:textId="77777777" w:rsidR="00416B7C" w:rsidRPr="00BE0AE5" w:rsidRDefault="00416B7C" w:rsidP="00416B7C">
      <w:pPr>
        <w:pStyle w:val="body"/>
        <w:rPr>
          <w:rFonts w:cs="Times New Roman"/>
        </w:rPr>
      </w:pPr>
      <w:r w:rsidRPr="00BE0AE5">
        <w:rPr>
          <w:rFonts w:cs="Times New Roman"/>
        </w:rPr>
        <w:t>готовность к участию в гуманитарной деятельности (волонтёрство, помощь людям, нуждающимся в ней).</w:t>
      </w:r>
    </w:p>
    <w:p w14:paraId="7DB024A5" w14:textId="77777777" w:rsidR="00416B7C" w:rsidRPr="00BE0AE5" w:rsidRDefault="00416B7C" w:rsidP="00416B7C">
      <w:pPr>
        <w:pStyle w:val="body"/>
        <w:rPr>
          <w:rFonts w:cs="Times New Roman"/>
        </w:rPr>
      </w:pPr>
      <w:r w:rsidRPr="00BE0AE5">
        <w:rPr>
          <w:rStyle w:val="Italic"/>
          <w:rFonts w:cs="Times New Roman"/>
        </w:rPr>
        <w:t>Патриотического воспитания</w:t>
      </w:r>
      <w:r w:rsidRPr="00BE0AE5">
        <w:rPr>
          <w:rFonts w:cs="Times New Roman"/>
        </w:rPr>
        <w:t>:</w:t>
      </w:r>
    </w:p>
    <w:p w14:paraId="697AC214" w14:textId="77777777" w:rsidR="00416B7C" w:rsidRPr="00BE0AE5" w:rsidRDefault="00416B7C" w:rsidP="00416B7C">
      <w:pPr>
        <w:pStyle w:val="body"/>
        <w:rPr>
          <w:rFonts w:cs="Times New Roman"/>
        </w:rPr>
      </w:pPr>
      <w:r w:rsidRPr="00BE0AE5">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w:t>
      </w:r>
      <w:r w:rsidRPr="00BE0AE5">
        <w:rPr>
          <w:rFonts w:cs="Times New Roman"/>
        </w:rPr>
        <w:t>с</w:t>
      </w:r>
      <w:r w:rsidRPr="00BE0AE5">
        <w:rPr>
          <w:rFonts w:cs="Times New Roman"/>
        </w:rPr>
        <w:t xml:space="preserve">сии; </w:t>
      </w:r>
    </w:p>
    <w:p w14:paraId="25746816" w14:textId="77777777" w:rsidR="00416B7C" w:rsidRPr="00BE0AE5" w:rsidRDefault="00416B7C" w:rsidP="00416B7C">
      <w:pPr>
        <w:pStyle w:val="body"/>
        <w:rPr>
          <w:rFonts w:cs="Times New Roman"/>
        </w:rPr>
      </w:pPr>
      <w:r w:rsidRPr="00BE0AE5">
        <w:rPr>
          <w:rFonts w:cs="Times New Roman"/>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w:t>
      </w:r>
    </w:p>
    <w:p w14:paraId="7DC9E044" w14:textId="77777777" w:rsidR="00416B7C" w:rsidRPr="00BE0AE5" w:rsidRDefault="00416B7C" w:rsidP="00416B7C">
      <w:pPr>
        <w:pStyle w:val="body"/>
        <w:rPr>
          <w:rFonts w:cs="Times New Roman"/>
        </w:rPr>
      </w:pPr>
      <w:r w:rsidRPr="00BE0AE5">
        <w:rPr>
          <w:rFonts w:cs="Times New Roman"/>
        </w:rPr>
        <w:t>уважение к символам России, государственным праздникам, историч</w:t>
      </w:r>
      <w:r w:rsidRPr="00BE0AE5">
        <w:rPr>
          <w:rFonts w:cs="Times New Roman"/>
        </w:rPr>
        <w:t>е</w:t>
      </w:r>
      <w:r w:rsidRPr="00BE0AE5">
        <w:rPr>
          <w:rFonts w:cs="Times New Roman"/>
        </w:rPr>
        <w:t>скому и природному наследию и памятникам, традициям разных народов, проживающих в родной стране.</w:t>
      </w:r>
    </w:p>
    <w:p w14:paraId="44AD8D75" w14:textId="77777777" w:rsidR="00416B7C" w:rsidRPr="00BE0AE5" w:rsidRDefault="00416B7C" w:rsidP="00416B7C">
      <w:pPr>
        <w:pStyle w:val="body"/>
        <w:rPr>
          <w:rFonts w:cs="Times New Roman"/>
        </w:rPr>
      </w:pPr>
      <w:r w:rsidRPr="00BE0AE5">
        <w:rPr>
          <w:rStyle w:val="Italic"/>
          <w:rFonts w:cs="Times New Roman"/>
        </w:rPr>
        <w:t>Духовно-нравственного воспитания</w:t>
      </w:r>
      <w:r w:rsidRPr="00BE0AE5">
        <w:rPr>
          <w:rFonts w:cs="Times New Roman"/>
        </w:rPr>
        <w:t>:</w:t>
      </w:r>
    </w:p>
    <w:p w14:paraId="5118ABFA" w14:textId="77777777" w:rsidR="00416B7C" w:rsidRPr="00BE0AE5" w:rsidRDefault="00416B7C" w:rsidP="00416B7C">
      <w:pPr>
        <w:pStyle w:val="body"/>
        <w:rPr>
          <w:rFonts w:cs="Times New Roman"/>
        </w:rPr>
      </w:pPr>
      <w:r w:rsidRPr="00BE0AE5">
        <w:rPr>
          <w:rFonts w:cs="Times New Roman"/>
        </w:rPr>
        <w:t xml:space="preserve">ориентация на моральные ценности и нормы в ситуациях нравственного выбора; </w:t>
      </w:r>
    </w:p>
    <w:p w14:paraId="3A8A73EE" w14:textId="77777777" w:rsidR="00416B7C" w:rsidRPr="00BE0AE5" w:rsidRDefault="00416B7C" w:rsidP="00416B7C">
      <w:pPr>
        <w:pStyle w:val="body"/>
        <w:rPr>
          <w:rFonts w:cs="Times New Roman"/>
        </w:rPr>
      </w:pPr>
      <w:r w:rsidRPr="00BE0AE5">
        <w:rPr>
          <w:rFonts w:cs="Times New Roman"/>
        </w:rPr>
        <w:t xml:space="preserve">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w:t>
      </w:r>
    </w:p>
    <w:p w14:paraId="6C8E50B1" w14:textId="77777777" w:rsidR="00416B7C" w:rsidRPr="00BE0AE5" w:rsidRDefault="00416B7C" w:rsidP="00416B7C">
      <w:pPr>
        <w:pStyle w:val="body"/>
        <w:rPr>
          <w:rFonts w:cs="Times New Roman"/>
        </w:rPr>
      </w:pPr>
      <w:r w:rsidRPr="00BE0AE5">
        <w:rPr>
          <w:rFonts w:cs="Times New Roman"/>
        </w:rPr>
        <w:t>активное неприятие асоциальных поступков, свобода и ответственность личности в условиях индивидуального и общественного пространства.</w:t>
      </w:r>
    </w:p>
    <w:p w14:paraId="2ABA9156" w14:textId="77777777" w:rsidR="00416B7C" w:rsidRPr="00BE0AE5" w:rsidRDefault="00416B7C" w:rsidP="00416B7C">
      <w:pPr>
        <w:pStyle w:val="body"/>
        <w:rPr>
          <w:rFonts w:cs="Times New Roman"/>
        </w:rPr>
      </w:pPr>
      <w:r w:rsidRPr="00BE0AE5">
        <w:rPr>
          <w:rStyle w:val="Italic"/>
          <w:rFonts w:cs="Times New Roman"/>
        </w:rPr>
        <w:t>Эстетического воспитания</w:t>
      </w:r>
      <w:r w:rsidRPr="00BE0AE5">
        <w:rPr>
          <w:rFonts w:cs="Times New Roman"/>
        </w:rPr>
        <w:t>:</w:t>
      </w:r>
    </w:p>
    <w:p w14:paraId="52664D9C" w14:textId="77777777" w:rsidR="00416B7C" w:rsidRPr="00BE0AE5" w:rsidRDefault="00416B7C" w:rsidP="00416B7C">
      <w:pPr>
        <w:pStyle w:val="body"/>
        <w:rPr>
          <w:rFonts w:cs="Times New Roman"/>
        </w:rPr>
      </w:pPr>
      <w:r w:rsidRPr="00BE0AE5">
        <w:rPr>
          <w:rFonts w:cs="Times New Roman"/>
        </w:rPr>
        <w:t>восприимчивость к разным видам искусства, традициям и творчеству св</w:t>
      </w:r>
      <w:r w:rsidRPr="00BE0AE5">
        <w:rPr>
          <w:rFonts w:cs="Times New Roman"/>
        </w:rPr>
        <w:t>о</w:t>
      </w:r>
      <w:r w:rsidRPr="00BE0AE5">
        <w:rPr>
          <w:rFonts w:cs="Times New Roman"/>
        </w:rPr>
        <w:t xml:space="preserve">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w:t>
      </w:r>
    </w:p>
    <w:p w14:paraId="39BC2A72" w14:textId="77777777" w:rsidR="00416B7C" w:rsidRPr="00BE0AE5" w:rsidRDefault="00416B7C" w:rsidP="00416B7C">
      <w:pPr>
        <w:pStyle w:val="body"/>
        <w:rPr>
          <w:rFonts w:cs="Times New Roman"/>
        </w:rPr>
      </w:pPr>
      <w:r w:rsidRPr="00BE0AE5">
        <w:rPr>
          <w:rFonts w:cs="Times New Roman"/>
        </w:rPr>
        <w:t>понимание ценности отечественного и мирового искусства, роли этнич</w:t>
      </w:r>
      <w:r w:rsidRPr="00BE0AE5">
        <w:rPr>
          <w:rFonts w:cs="Times New Roman"/>
        </w:rPr>
        <w:t>е</w:t>
      </w:r>
      <w:r w:rsidRPr="00BE0AE5">
        <w:rPr>
          <w:rFonts w:cs="Times New Roman"/>
        </w:rPr>
        <w:t xml:space="preserve">ских культурных традиций и народного творчества; </w:t>
      </w:r>
    </w:p>
    <w:p w14:paraId="02B529EA" w14:textId="77777777" w:rsidR="00416B7C" w:rsidRPr="00BE0AE5" w:rsidRDefault="00416B7C" w:rsidP="00416B7C">
      <w:pPr>
        <w:pStyle w:val="body"/>
        <w:rPr>
          <w:rFonts w:cs="Times New Roman"/>
        </w:rPr>
      </w:pPr>
      <w:r w:rsidRPr="00BE0AE5">
        <w:rPr>
          <w:rFonts w:cs="Times New Roman"/>
        </w:rPr>
        <w:t>стремление к самовыражению в разных видах искусства.</w:t>
      </w:r>
    </w:p>
    <w:p w14:paraId="7B15A8F5" w14:textId="77777777" w:rsidR="00416B7C" w:rsidRPr="00BE0AE5" w:rsidRDefault="00416B7C" w:rsidP="00416B7C">
      <w:pPr>
        <w:pStyle w:val="body"/>
        <w:rPr>
          <w:rFonts w:cs="Times New Roman"/>
        </w:rPr>
      </w:pPr>
      <w:r w:rsidRPr="00BE0AE5">
        <w:rPr>
          <w:rStyle w:val="Italic"/>
          <w:rFonts w:cs="Times New Roman"/>
        </w:rPr>
        <w:t>Физического воспитания, формирования культуры здоровья и эмоци</w:t>
      </w:r>
      <w:r w:rsidRPr="00BE0AE5">
        <w:rPr>
          <w:rStyle w:val="Italic"/>
          <w:rFonts w:cs="Times New Roman"/>
        </w:rPr>
        <w:t>о</w:t>
      </w:r>
      <w:r w:rsidRPr="00BE0AE5">
        <w:rPr>
          <w:rStyle w:val="Italic"/>
          <w:rFonts w:cs="Times New Roman"/>
        </w:rPr>
        <w:t>нального благополучия</w:t>
      </w:r>
      <w:r w:rsidRPr="00BE0AE5">
        <w:rPr>
          <w:rFonts w:cs="Times New Roman"/>
        </w:rPr>
        <w:t>:</w:t>
      </w:r>
    </w:p>
    <w:p w14:paraId="08FFACA1" w14:textId="77777777" w:rsidR="00416B7C" w:rsidRPr="00BE0AE5" w:rsidRDefault="00416B7C" w:rsidP="00416B7C">
      <w:pPr>
        <w:pStyle w:val="body"/>
        <w:rPr>
          <w:rFonts w:cs="Times New Roman"/>
        </w:rPr>
      </w:pPr>
      <w:r w:rsidRPr="00BE0AE5">
        <w:rPr>
          <w:rFonts w:cs="Times New Roman"/>
        </w:rPr>
        <w:t xml:space="preserve">осознание ценности жизни; </w:t>
      </w:r>
    </w:p>
    <w:p w14:paraId="538E5D00" w14:textId="77777777" w:rsidR="00416B7C" w:rsidRPr="00BE0AE5" w:rsidRDefault="00416B7C" w:rsidP="00416B7C">
      <w:pPr>
        <w:pStyle w:val="body"/>
        <w:rPr>
          <w:rFonts w:cs="Times New Roman"/>
        </w:rPr>
      </w:pPr>
      <w:r w:rsidRPr="00BE0AE5">
        <w:rPr>
          <w:rFonts w:cs="Times New Roman"/>
        </w:rPr>
        <w:lastRenderedPageBreak/>
        <w:t>ответственное отношение к своему здоровью и установка на здоровый о</w:t>
      </w:r>
      <w:r w:rsidRPr="00BE0AE5">
        <w:rPr>
          <w:rFonts w:cs="Times New Roman"/>
        </w:rPr>
        <w:t>б</w:t>
      </w:r>
      <w:r w:rsidRPr="00BE0AE5">
        <w:rPr>
          <w:rFonts w:cs="Times New Roman"/>
        </w:rPr>
        <w:t>раз жизни (здоровое питание, соблюдение гигиенических правил, сбаланс</w:t>
      </w:r>
      <w:r w:rsidRPr="00BE0AE5">
        <w:rPr>
          <w:rFonts w:cs="Times New Roman"/>
        </w:rPr>
        <w:t>и</w:t>
      </w:r>
      <w:r w:rsidRPr="00BE0AE5">
        <w:rPr>
          <w:rFonts w:cs="Times New Roman"/>
        </w:rPr>
        <w:t xml:space="preserve">рованный режим занятий и отдыха, регулярная физическая активность); </w:t>
      </w:r>
    </w:p>
    <w:p w14:paraId="1792B1E7" w14:textId="77777777" w:rsidR="00416B7C" w:rsidRPr="00BE0AE5" w:rsidRDefault="00416B7C" w:rsidP="00416B7C">
      <w:pPr>
        <w:pStyle w:val="body"/>
        <w:rPr>
          <w:rFonts w:cs="Times New Roman"/>
        </w:rPr>
      </w:pPr>
      <w:r w:rsidRPr="00BE0AE5">
        <w:rPr>
          <w:rFonts w:cs="Times New Roman"/>
        </w:rPr>
        <w:t>осознание последствий и неприятие вредных привычек (употребление а</w:t>
      </w:r>
      <w:r w:rsidRPr="00BE0AE5">
        <w:rPr>
          <w:rFonts w:cs="Times New Roman"/>
        </w:rPr>
        <w:t>л</w:t>
      </w:r>
      <w:r w:rsidRPr="00BE0AE5">
        <w:rPr>
          <w:rFonts w:cs="Times New Roman"/>
        </w:rPr>
        <w:t>коголя, наркотиков, курение) и иных форм вреда для физического и псих</w:t>
      </w:r>
      <w:r w:rsidRPr="00BE0AE5">
        <w:rPr>
          <w:rFonts w:cs="Times New Roman"/>
        </w:rPr>
        <w:t>и</w:t>
      </w:r>
      <w:r w:rsidRPr="00BE0AE5">
        <w:rPr>
          <w:rFonts w:cs="Times New Roman"/>
        </w:rPr>
        <w:t xml:space="preserve">ческого здоровья; </w:t>
      </w:r>
    </w:p>
    <w:p w14:paraId="71BFA9C8" w14:textId="77777777" w:rsidR="00416B7C" w:rsidRPr="00BE0AE5" w:rsidRDefault="00416B7C" w:rsidP="00416B7C">
      <w:pPr>
        <w:pStyle w:val="body"/>
        <w:rPr>
          <w:rFonts w:cs="Times New Roman"/>
        </w:rPr>
      </w:pPr>
      <w:r w:rsidRPr="00BE0AE5">
        <w:rPr>
          <w:rFonts w:cs="Times New Roman"/>
        </w:rPr>
        <w:t>соблюдение правил безопасности, в том числе навыков безопасного пов</w:t>
      </w:r>
      <w:r w:rsidRPr="00BE0AE5">
        <w:rPr>
          <w:rFonts w:cs="Times New Roman"/>
        </w:rPr>
        <w:t>е</w:t>
      </w:r>
      <w:r w:rsidRPr="00BE0AE5">
        <w:rPr>
          <w:rFonts w:cs="Times New Roman"/>
        </w:rPr>
        <w:t xml:space="preserve">дения в интернет-среде; </w:t>
      </w:r>
    </w:p>
    <w:p w14:paraId="60E146B4" w14:textId="77777777" w:rsidR="00416B7C" w:rsidRPr="00BE0AE5" w:rsidRDefault="00416B7C" w:rsidP="00416B7C">
      <w:pPr>
        <w:pStyle w:val="body"/>
        <w:rPr>
          <w:rFonts w:cs="Times New Roman"/>
        </w:rPr>
      </w:pPr>
      <w:r w:rsidRPr="00BE0AE5">
        <w:rPr>
          <w:rFonts w:cs="Times New Roman"/>
        </w:rPr>
        <w:t>способность адаптироваться к стрессовым ситуациям и меняющимся с</w:t>
      </w:r>
      <w:r w:rsidRPr="00BE0AE5">
        <w:rPr>
          <w:rFonts w:cs="Times New Roman"/>
        </w:rPr>
        <w:t>о</w:t>
      </w:r>
      <w:r w:rsidRPr="00BE0AE5">
        <w:rPr>
          <w:rFonts w:cs="Times New Roman"/>
        </w:rPr>
        <w:t>циальным, информационным и природным условиям, в том числе осмысляя собственный опыт и выстраивая дальнейшие цели;</w:t>
      </w:r>
    </w:p>
    <w:p w14:paraId="3D625AB5" w14:textId="77777777" w:rsidR="00416B7C" w:rsidRPr="00BE0AE5" w:rsidRDefault="00416B7C" w:rsidP="00416B7C">
      <w:pPr>
        <w:pStyle w:val="body"/>
        <w:rPr>
          <w:rFonts w:cs="Times New Roman"/>
        </w:rPr>
      </w:pPr>
      <w:r w:rsidRPr="00BE0AE5">
        <w:rPr>
          <w:rFonts w:cs="Times New Roman"/>
        </w:rPr>
        <w:t>умение принимать себя и других, не осуждая;</w:t>
      </w:r>
    </w:p>
    <w:p w14:paraId="013E9A24" w14:textId="77777777" w:rsidR="00416B7C" w:rsidRPr="00BE0AE5" w:rsidRDefault="00416B7C" w:rsidP="00416B7C">
      <w:pPr>
        <w:pStyle w:val="body"/>
        <w:rPr>
          <w:rFonts w:cs="Times New Roman"/>
        </w:rPr>
      </w:pPr>
      <w:r w:rsidRPr="00BE0AE5">
        <w:rPr>
          <w:rFonts w:cs="Times New Roman"/>
        </w:rPr>
        <w:t>умение осознавать эмоциональное состояние себя и других, умение управлять собственным эмоциональным состоянием;</w:t>
      </w:r>
    </w:p>
    <w:p w14:paraId="59ABF606" w14:textId="77777777" w:rsidR="00416B7C" w:rsidRPr="00BE0AE5" w:rsidRDefault="00416B7C" w:rsidP="00416B7C">
      <w:pPr>
        <w:pStyle w:val="body"/>
        <w:rPr>
          <w:rFonts w:cs="Times New Roman"/>
        </w:rPr>
      </w:pPr>
      <w:r w:rsidRPr="00BE0AE5">
        <w:rPr>
          <w:rFonts w:cs="Times New Roman"/>
        </w:rPr>
        <w:t>сформированность навыка рефлексии, признание своего права на ошибку и такого же права другого человека.</w:t>
      </w:r>
    </w:p>
    <w:p w14:paraId="350A1EB2" w14:textId="77777777" w:rsidR="00416B7C" w:rsidRPr="00BE0AE5" w:rsidRDefault="00416B7C" w:rsidP="00416B7C">
      <w:pPr>
        <w:pStyle w:val="body"/>
        <w:rPr>
          <w:rFonts w:cs="Times New Roman"/>
        </w:rPr>
      </w:pPr>
      <w:r w:rsidRPr="00BE0AE5">
        <w:rPr>
          <w:rStyle w:val="Italic"/>
          <w:rFonts w:cs="Times New Roman"/>
        </w:rPr>
        <w:t>Трудового воспитания</w:t>
      </w:r>
      <w:r w:rsidRPr="00BE0AE5">
        <w:rPr>
          <w:rFonts w:cs="Times New Roman"/>
        </w:rPr>
        <w:t>:</w:t>
      </w:r>
    </w:p>
    <w:p w14:paraId="604861C9" w14:textId="77777777" w:rsidR="00416B7C" w:rsidRPr="00BE0AE5" w:rsidRDefault="00416B7C" w:rsidP="00416B7C">
      <w:pPr>
        <w:pStyle w:val="body"/>
        <w:rPr>
          <w:rFonts w:cs="Times New Roman"/>
        </w:rPr>
      </w:pPr>
      <w:r w:rsidRPr="00BE0AE5">
        <w:rPr>
          <w:rFonts w:cs="Times New Roman"/>
        </w:rPr>
        <w:t>установка на активное участие в решении практических задач (в рамках семьи, Организации, города, края) технологической и социальной напра</w:t>
      </w:r>
      <w:r w:rsidRPr="00BE0AE5">
        <w:rPr>
          <w:rFonts w:cs="Times New Roman"/>
        </w:rPr>
        <w:t>в</w:t>
      </w:r>
      <w:r w:rsidRPr="00BE0AE5">
        <w:rPr>
          <w:rFonts w:cs="Times New Roman"/>
        </w:rPr>
        <w:t>ленности, способность инициировать, планировать и самостоятельно выпо</w:t>
      </w:r>
      <w:r w:rsidRPr="00BE0AE5">
        <w:rPr>
          <w:rFonts w:cs="Times New Roman"/>
        </w:rPr>
        <w:t>л</w:t>
      </w:r>
      <w:r w:rsidRPr="00BE0AE5">
        <w:rPr>
          <w:rFonts w:cs="Times New Roman"/>
        </w:rPr>
        <w:t xml:space="preserve">нять такого рода деятельность; </w:t>
      </w:r>
    </w:p>
    <w:p w14:paraId="53DC5507" w14:textId="77777777" w:rsidR="00416B7C" w:rsidRPr="00BE0AE5" w:rsidRDefault="00416B7C" w:rsidP="00416B7C">
      <w:pPr>
        <w:pStyle w:val="body"/>
        <w:rPr>
          <w:rFonts w:cs="Times New Roman"/>
        </w:rPr>
      </w:pPr>
      <w:r w:rsidRPr="00BE0AE5">
        <w:rPr>
          <w:rFonts w:cs="Times New Roman"/>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14:paraId="46B6D4CB" w14:textId="77777777" w:rsidR="00416B7C" w:rsidRPr="00BE0AE5" w:rsidRDefault="00416B7C" w:rsidP="00416B7C">
      <w:pPr>
        <w:pStyle w:val="body"/>
        <w:rPr>
          <w:rFonts w:cs="Times New Roman"/>
        </w:rPr>
      </w:pPr>
      <w:r w:rsidRPr="00BE0AE5">
        <w:rPr>
          <w:rFonts w:cs="Times New Roman"/>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14:paraId="6F0E551F" w14:textId="77777777" w:rsidR="00416B7C" w:rsidRPr="00BE0AE5" w:rsidRDefault="00416B7C" w:rsidP="00416B7C">
      <w:pPr>
        <w:pStyle w:val="body"/>
        <w:rPr>
          <w:rFonts w:cs="Times New Roman"/>
        </w:rPr>
      </w:pPr>
      <w:r w:rsidRPr="00BE0AE5">
        <w:rPr>
          <w:rFonts w:cs="Times New Roman"/>
        </w:rPr>
        <w:t xml:space="preserve">готовность адаптироваться в профессиональной среде; </w:t>
      </w:r>
    </w:p>
    <w:p w14:paraId="13E47D40" w14:textId="77777777" w:rsidR="00416B7C" w:rsidRPr="00BE0AE5" w:rsidRDefault="00416B7C" w:rsidP="00416B7C">
      <w:pPr>
        <w:pStyle w:val="body"/>
        <w:rPr>
          <w:rFonts w:cs="Times New Roman"/>
        </w:rPr>
      </w:pPr>
      <w:r w:rsidRPr="00BE0AE5">
        <w:rPr>
          <w:rFonts w:cs="Times New Roman"/>
        </w:rPr>
        <w:t xml:space="preserve">уважение к труду и результатам трудовой деятельности; </w:t>
      </w:r>
    </w:p>
    <w:p w14:paraId="3FA5C4CF" w14:textId="77777777" w:rsidR="00416B7C" w:rsidRPr="00BE0AE5" w:rsidRDefault="00416B7C" w:rsidP="00416B7C">
      <w:pPr>
        <w:pStyle w:val="body"/>
        <w:rPr>
          <w:rFonts w:cs="Times New Roman"/>
        </w:rPr>
      </w:pPr>
      <w:r w:rsidRPr="00BE0AE5">
        <w:rPr>
          <w:rFonts w:cs="Times New Roman"/>
        </w:rPr>
        <w:t>осознанный выбор и построение индивидуальной траектории образования и жизненных планов с учётом личных и общественных интересов и потребн</w:t>
      </w:r>
      <w:r w:rsidRPr="00BE0AE5">
        <w:rPr>
          <w:rFonts w:cs="Times New Roman"/>
        </w:rPr>
        <w:t>о</w:t>
      </w:r>
      <w:r w:rsidRPr="00BE0AE5">
        <w:rPr>
          <w:rFonts w:cs="Times New Roman"/>
        </w:rPr>
        <w:t>стей.</w:t>
      </w:r>
    </w:p>
    <w:p w14:paraId="557C1AC1" w14:textId="77777777" w:rsidR="00416B7C" w:rsidRPr="00BE0AE5" w:rsidRDefault="00416B7C" w:rsidP="00416B7C">
      <w:pPr>
        <w:pStyle w:val="body"/>
        <w:rPr>
          <w:rFonts w:cs="Times New Roman"/>
        </w:rPr>
      </w:pPr>
      <w:r w:rsidRPr="00BE0AE5">
        <w:rPr>
          <w:rStyle w:val="Italic"/>
          <w:rFonts w:cs="Times New Roman"/>
        </w:rPr>
        <w:t>Экологического воспитания</w:t>
      </w:r>
      <w:r w:rsidRPr="00BE0AE5">
        <w:rPr>
          <w:rFonts w:cs="Times New Roman"/>
        </w:rPr>
        <w:t>:</w:t>
      </w:r>
    </w:p>
    <w:p w14:paraId="151B4AFD" w14:textId="77777777" w:rsidR="00416B7C" w:rsidRPr="00BE0AE5" w:rsidRDefault="00416B7C" w:rsidP="00416B7C">
      <w:pPr>
        <w:pStyle w:val="body"/>
        <w:rPr>
          <w:rFonts w:cs="Times New Roman"/>
        </w:rPr>
      </w:pPr>
      <w:r w:rsidRPr="00BE0AE5">
        <w:rPr>
          <w:rFonts w:cs="Times New Roman"/>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14:paraId="53187C76" w14:textId="77777777" w:rsidR="00416B7C" w:rsidRPr="00BE0AE5" w:rsidRDefault="00416B7C" w:rsidP="00416B7C">
      <w:pPr>
        <w:pStyle w:val="body"/>
        <w:rPr>
          <w:rFonts w:cs="Times New Roman"/>
          <w:spacing w:val="-2"/>
        </w:rPr>
      </w:pPr>
      <w:r w:rsidRPr="00BE0AE5">
        <w:rPr>
          <w:rFonts w:cs="Times New Roman"/>
          <w:spacing w:val="-2"/>
        </w:rPr>
        <w:t>повышение уровня экологической культуры, осознание глобального хара</w:t>
      </w:r>
      <w:r w:rsidRPr="00BE0AE5">
        <w:rPr>
          <w:rFonts w:cs="Times New Roman"/>
          <w:spacing w:val="-2"/>
        </w:rPr>
        <w:t>к</w:t>
      </w:r>
      <w:r w:rsidRPr="00BE0AE5">
        <w:rPr>
          <w:rFonts w:cs="Times New Roman"/>
          <w:spacing w:val="-2"/>
        </w:rPr>
        <w:t xml:space="preserve">тера экологических проблем и путей их решения; </w:t>
      </w:r>
    </w:p>
    <w:p w14:paraId="6D6BAFAE" w14:textId="77777777" w:rsidR="00416B7C" w:rsidRPr="00BE0AE5" w:rsidRDefault="00416B7C" w:rsidP="00416B7C">
      <w:pPr>
        <w:pStyle w:val="body"/>
        <w:rPr>
          <w:rFonts w:cs="Times New Roman"/>
        </w:rPr>
      </w:pPr>
      <w:r w:rsidRPr="00BE0AE5">
        <w:rPr>
          <w:rFonts w:cs="Times New Roman"/>
        </w:rPr>
        <w:t xml:space="preserve">активное неприятие действий, приносящих вред окружающей среде; </w:t>
      </w:r>
    </w:p>
    <w:p w14:paraId="573F86DE" w14:textId="77777777" w:rsidR="00416B7C" w:rsidRPr="00BE0AE5" w:rsidRDefault="00416B7C" w:rsidP="00416B7C">
      <w:pPr>
        <w:pStyle w:val="body"/>
        <w:rPr>
          <w:rFonts w:cs="Times New Roman"/>
        </w:rPr>
      </w:pPr>
      <w:r w:rsidRPr="00BE0AE5">
        <w:rPr>
          <w:rFonts w:cs="Times New Roman"/>
        </w:rPr>
        <w:t>осознание своей роли как гражданина и потребителя в условиях взаим</w:t>
      </w:r>
      <w:r w:rsidRPr="00BE0AE5">
        <w:rPr>
          <w:rFonts w:cs="Times New Roman"/>
        </w:rPr>
        <w:t>о</w:t>
      </w:r>
      <w:r w:rsidRPr="00BE0AE5">
        <w:rPr>
          <w:rFonts w:cs="Times New Roman"/>
        </w:rPr>
        <w:t xml:space="preserve">связи природной, технологической и социальной сред; </w:t>
      </w:r>
    </w:p>
    <w:p w14:paraId="3B25D8C7" w14:textId="77777777" w:rsidR="00416B7C" w:rsidRPr="00BE0AE5" w:rsidRDefault="00416B7C" w:rsidP="00416B7C">
      <w:pPr>
        <w:pStyle w:val="body"/>
        <w:rPr>
          <w:rFonts w:cs="Times New Roman"/>
        </w:rPr>
      </w:pPr>
      <w:r w:rsidRPr="00BE0AE5">
        <w:rPr>
          <w:rFonts w:cs="Times New Roman"/>
        </w:rPr>
        <w:lastRenderedPageBreak/>
        <w:t>готовность к участию в практической деятельности экологической направленности.</w:t>
      </w:r>
    </w:p>
    <w:p w14:paraId="35FA13E0" w14:textId="77777777" w:rsidR="00416B7C" w:rsidRPr="00BE0AE5" w:rsidRDefault="00416B7C" w:rsidP="004C0A11">
      <w:pPr>
        <w:pStyle w:val="body"/>
        <w:keepNext/>
        <w:rPr>
          <w:rFonts w:cs="Times New Roman"/>
        </w:rPr>
      </w:pPr>
      <w:r w:rsidRPr="00BE0AE5">
        <w:rPr>
          <w:rStyle w:val="Italic"/>
          <w:rFonts w:cs="Times New Roman"/>
        </w:rPr>
        <w:t>Ценности научного познания</w:t>
      </w:r>
      <w:r w:rsidRPr="00BE0AE5">
        <w:rPr>
          <w:rFonts w:cs="Times New Roman"/>
        </w:rPr>
        <w:t xml:space="preserve">: </w:t>
      </w:r>
    </w:p>
    <w:p w14:paraId="55D93A16" w14:textId="77777777" w:rsidR="00416B7C" w:rsidRPr="00BE0AE5" w:rsidRDefault="00416B7C" w:rsidP="00416B7C">
      <w:pPr>
        <w:pStyle w:val="body"/>
        <w:rPr>
          <w:rFonts w:cs="Times New Roman"/>
        </w:rPr>
      </w:pPr>
      <w:r w:rsidRPr="00BE0AE5">
        <w:rPr>
          <w:rFonts w:cs="Times New Roman"/>
        </w:rPr>
        <w:t>ориентация в деятельности на современную систему научных представл</w:t>
      </w:r>
      <w:r w:rsidRPr="00BE0AE5">
        <w:rPr>
          <w:rFonts w:cs="Times New Roman"/>
        </w:rPr>
        <w:t>е</w:t>
      </w:r>
      <w:r w:rsidRPr="00BE0AE5">
        <w:rPr>
          <w:rFonts w:cs="Times New Roman"/>
        </w:rPr>
        <w:t xml:space="preserve">ний об основных закономерностях развития человека, природы и общества, взаимосвязях человека с природной и социальной средой; </w:t>
      </w:r>
    </w:p>
    <w:p w14:paraId="0996434D" w14:textId="77777777" w:rsidR="00416B7C" w:rsidRPr="00BE0AE5" w:rsidRDefault="00416B7C" w:rsidP="00416B7C">
      <w:pPr>
        <w:pStyle w:val="body"/>
        <w:rPr>
          <w:rFonts w:cs="Times New Roman"/>
        </w:rPr>
      </w:pPr>
      <w:r w:rsidRPr="00BE0AE5">
        <w:rPr>
          <w:rFonts w:cs="Times New Roman"/>
        </w:rPr>
        <w:t xml:space="preserve">овладение языковой и читательской культурой как средством познания мира; </w:t>
      </w:r>
    </w:p>
    <w:p w14:paraId="64A08443" w14:textId="77777777" w:rsidR="00416B7C" w:rsidRPr="00BE0AE5" w:rsidRDefault="00416B7C" w:rsidP="00416B7C">
      <w:pPr>
        <w:pStyle w:val="body"/>
        <w:rPr>
          <w:rFonts w:cs="Times New Roman"/>
        </w:rPr>
      </w:pPr>
      <w:r w:rsidRPr="00BE0AE5">
        <w:rPr>
          <w:rFonts w:cs="Times New Roman"/>
        </w:rPr>
        <w:t>овладение основными навыками исследовательской деятельности, уст</w:t>
      </w:r>
      <w:r w:rsidRPr="00BE0AE5">
        <w:rPr>
          <w:rFonts w:cs="Times New Roman"/>
        </w:rPr>
        <w:t>а</w:t>
      </w:r>
      <w:r w:rsidRPr="00BE0AE5">
        <w:rPr>
          <w:rFonts w:cs="Times New Roman"/>
        </w:rPr>
        <w:t>новка на осмысление опыта, наблюдений, поступков и стремление сове</w:t>
      </w:r>
      <w:r w:rsidRPr="00BE0AE5">
        <w:rPr>
          <w:rFonts w:cs="Times New Roman"/>
        </w:rPr>
        <w:t>р</w:t>
      </w:r>
      <w:r w:rsidRPr="00BE0AE5">
        <w:rPr>
          <w:rFonts w:cs="Times New Roman"/>
        </w:rPr>
        <w:t>шенствовать пути достижения индивидуального и коллективного благоп</w:t>
      </w:r>
      <w:r w:rsidRPr="00BE0AE5">
        <w:rPr>
          <w:rFonts w:cs="Times New Roman"/>
        </w:rPr>
        <w:t>о</w:t>
      </w:r>
      <w:r w:rsidRPr="00BE0AE5">
        <w:rPr>
          <w:rFonts w:cs="Times New Roman"/>
        </w:rPr>
        <w:t>лучия.</w:t>
      </w:r>
    </w:p>
    <w:p w14:paraId="7CFEED61" w14:textId="77777777" w:rsidR="00416B7C" w:rsidRPr="00BE0AE5" w:rsidRDefault="00416B7C" w:rsidP="00416B7C">
      <w:pPr>
        <w:pStyle w:val="body"/>
        <w:rPr>
          <w:rFonts w:cs="Times New Roman"/>
        </w:rPr>
      </w:pPr>
      <w:r w:rsidRPr="00BE0AE5">
        <w:rPr>
          <w:rStyle w:val="Italic"/>
          <w:rFonts w:cs="Times New Roman"/>
        </w:rPr>
        <w:t>Личностные результаты, обеспечивающие адаптацию обучающегося к изменяющимся условиям социальной и природной среды, включают</w:t>
      </w:r>
      <w:r w:rsidRPr="00BE0AE5">
        <w:rPr>
          <w:rFonts w:cs="Times New Roman"/>
        </w:rPr>
        <w:t>:</w:t>
      </w:r>
    </w:p>
    <w:p w14:paraId="5AE5A9C8" w14:textId="77777777" w:rsidR="00416B7C" w:rsidRPr="00BE0AE5" w:rsidRDefault="00416B7C" w:rsidP="00416B7C">
      <w:pPr>
        <w:pStyle w:val="body"/>
        <w:rPr>
          <w:rFonts w:cs="Times New Roman"/>
          <w:spacing w:val="-4"/>
        </w:rPr>
      </w:pPr>
      <w:r w:rsidRPr="00BE0AE5">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w:t>
      </w:r>
      <w:r w:rsidRPr="00BE0AE5">
        <w:rPr>
          <w:rFonts w:cs="Times New Roman"/>
        </w:rPr>
        <w:t>е</w:t>
      </w:r>
      <w:r w:rsidRPr="00BE0AE5">
        <w:rPr>
          <w:rFonts w:cs="Times New Roman"/>
        </w:rPr>
        <w:t>ственного поведения, форм социальной жизни в группах и сообществах, включая семью, группы, сформирован</w:t>
      </w:r>
      <w:r w:rsidRPr="00BE0AE5">
        <w:rPr>
          <w:rFonts w:cs="Times New Roman"/>
          <w:spacing w:val="-4"/>
        </w:rPr>
        <w:t>ные по профессиональной деятельности, а также в рамках социального взаимодействия с людьми из другой культурной среды;</w:t>
      </w:r>
    </w:p>
    <w:p w14:paraId="37AF4E20" w14:textId="77777777" w:rsidR="00416B7C" w:rsidRPr="00BE0AE5" w:rsidRDefault="00416B7C" w:rsidP="00416B7C">
      <w:pPr>
        <w:pStyle w:val="body"/>
        <w:rPr>
          <w:rFonts w:cs="Times New Roman"/>
        </w:rPr>
      </w:pPr>
      <w:r w:rsidRPr="00BE0AE5">
        <w:rPr>
          <w:rFonts w:cs="Times New Roman"/>
        </w:rPr>
        <w:t>способность обучающихся взаимодействовать в условиях неопределённ</w:t>
      </w:r>
      <w:r w:rsidRPr="00BE0AE5">
        <w:rPr>
          <w:rFonts w:cs="Times New Roman"/>
        </w:rPr>
        <w:t>о</w:t>
      </w:r>
      <w:r w:rsidRPr="00BE0AE5">
        <w:rPr>
          <w:rFonts w:cs="Times New Roman"/>
        </w:rPr>
        <w:t xml:space="preserve">сти, открытость опыту и знаниям других; </w:t>
      </w:r>
    </w:p>
    <w:p w14:paraId="5B54EDC0" w14:textId="77777777" w:rsidR="00416B7C" w:rsidRPr="00BE0AE5" w:rsidRDefault="00416B7C" w:rsidP="00416B7C">
      <w:pPr>
        <w:pStyle w:val="body"/>
        <w:rPr>
          <w:rFonts w:cs="Times New Roman"/>
        </w:rPr>
      </w:pPr>
      <w:r w:rsidRPr="00BE0AE5">
        <w:rPr>
          <w:rFonts w:cs="Times New Roman"/>
        </w:rPr>
        <w:t xml:space="preserve">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14:paraId="6431CD91" w14:textId="77777777" w:rsidR="00416B7C" w:rsidRPr="00BE0AE5" w:rsidRDefault="00416B7C" w:rsidP="00416B7C">
      <w:pPr>
        <w:pStyle w:val="body"/>
        <w:rPr>
          <w:rFonts w:cs="Times New Roman"/>
        </w:rPr>
      </w:pPr>
      <w:r w:rsidRPr="00BE0AE5">
        <w:rPr>
          <w:rFonts w:cs="Times New Roman"/>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 </w:t>
      </w:r>
    </w:p>
    <w:p w14:paraId="65A82650" w14:textId="77777777" w:rsidR="00416B7C" w:rsidRPr="00BE0AE5" w:rsidRDefault="00416B7C" w:rsidP="00416B7C">
      <w:pPr>
        <w:pStyle w:val="body"/>
        <w:rPr>
          <w:rFonts w:cs="Times New Roman"/>
        </w:rPr>
      </w:pPr>
      <w:r w:rsidRPr="00BE0AE5">
        <w:rPr>
          <w:rFonts w:cs="Times New Roman"/>
        </w:rPr>
        <w:t>умение распознавать конкретные примеры понятия по характерным пр</w:t>
      </w:r>
      <w:r w:rsidRPr="00BE0AE5">
        <w:rPr>
          <w:rFonts w:cs="Times New Roman"/>
        </w:rPr>
        <w:t>и</w:t>
      </w:r>
      <w:r w:rsidRPr="00BE0AE5">
        <w:rPr>
          <w:rFonts w:cs="Times New Roman"/>
        </w:rPr>
        <w:t xml:space="preserve">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14:paraId="7ED2C7D1" w14:textId="77777777" w:rsidR="00416B7C" w:rsidRPr="00BE0AE5" w:rsidRDefault="00416B7C" w:rsidP="00416B7C">
      <w:pPr>
        <w:pStyle w:val="body"/>
        <w:rPr>
          <w:rFonts w:cs="Times New Roman"/>
        </w:rPr>
      </w:pPr>
      <w:r w:rsidRPr="00BE0AE5">
        <w:rPr>
          <w:rFonts w:cs="Times New Roman"/>
        </w:rPr>
        <w:t>умение анализировать и выявлять взаимосвязи природы, общества и эк</w:t>
      </w:r>
      <w:r w:rsidRPr="00BE0AE5">
        <w:rPr>
          <w:rFonts w:cs="Times New Roman"/>
        </w:rPr>
        <w:t>о</w:t>
      </w:r>
      <w:r w:rsidRPr="00BE0AE5">
        <w:rPr>
          <w:rFonts w:cs="Times New Roman"/>
        </w:rPr>
        <w:t xml:space="preserve">номики; </w:t>
      </w:r>
    </w:p>
    <w:p w14:paraId="77488752" w14:textId="77777777" w:rsidR="00416B7C" w:rsidRPr="00BE0AE5" w:rsidRDefault="00416B7C" w:rsidP="00416B7C">
      <w:pPr>
        <w:pStyle w:val="body"/>
        <w:rPr>
          <w:rFonts w:cs="Times New Roman"/>
        </w:rPr>
      </w:pPr>
      <w:r w:rsidRPr="00BE0AE5">
        <w:rPr>
          <w:rFonts w:cs="Times New Roman"/>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w:t>
      </w:r>
      <w:r w:rsidRPr="00BE0AE5">
        <w:rPr>
          <w:rFonts w:cs="Times New Roman"/>
        </w:rPr>
        <w:t>д</w:t>
      </w:r>
      <w:r w:rsidRPr="00BE0AE5">
        <w:rPr>
          <w:rFonts w:cs="Times New Roman"/>
        </w:rPr>
        <w:t>ствий;</w:t>
      </w:r>
    </w:p>
    <w:p w14:paraId="347C524C" w14:textId="77777777" w:rsidR="00416B7C" w:rsidRPr="00BE0AE5" w:rsidRDefault="00416B7C" w:rsidP="00416B7C">
      <w:pPr>
        <w:pStyle w:val="body"/>
        <w:rPr>
          <w:rFonts w:cs="Times New Roman"/>
        </w:rPr>
      </w:pPr>
      <w:r w:rsidRPr="00BE0AE5">
        <w:rPr>
          <w:rFonts w:cs="Times New Roman"/>
        </w:rPr>
        <w:t xml:space="preserve">способность обучающихся осознавать стрессовую ситуацию, оценивать происходящие изменения и их последствия; </w:t>
      </w:r>
    </w:p>
    <w:p w14:paraId="206DEAAE" w14:textId="77777777" w:rsidR="00416B7C" w:rsidRPr="00BE0AE5" w:rsidRDefault="00416B7C" w:rsidP="00416B7C">
      <w:pPr>
        <w:pStyle w:val="body"/>
        <w:rPr>
          <w:rFonts w:cs="Times New Roman"/>
        </w:rPr>
      </w:pPr>
      <w:r w:rsidRPr="00BE0AE5">
        <w:rPr>
          <w:rFonts w:cs="Times New Roman"/>
        </w:rPr>
        <w:t xml:space="preserve">воспринимать стрессовую ситуацию как вызов, требующий контрмер; </w:t>
      </w:r>
    </w:p>
    <w:p w14:paraId="33D0CA1D" w14:textId="77777777" w:rsidR="00416B7C" w:rsidRPr="00BE0AE5" w:rsidRDefault="00416B7C" w:rsidP="00416B7C">
      <w:pPr>
        <w:pStyle w:val="body"/>
        <w:rPr>
          <w:rFonts w:cs="Times New Roman"/>
        </w:rPr>
      </w:pPr>
      <w:r w:rsidRPr="00BE0AE5">
        <w:rPr>
          <w:rFonts w:cs="Times New Roman"/>
        </w:rPr>
        <w:t xml:space="preserve">оценивать ситуацию стресса, корректировать принимаемые решения и действия; </w:t>
      </w:r>
    </w:p>
    <w:p w14:paraId="6BE67726" w14:textId="77777777" w:rsidR="00416B7C" w:rsidRPr="00BE0AE5" w:rsidRDefault="00416B7C" w:rsidP="00416B7C">
      <w:pPr>
        <w:pStyle w:val="body"/>
        <w:rPr>
          <w:rFonts w:cs="Times New Roman"/>
        </w:rPr>
      </w:pPr>
      <w:r w:rsidRPr="00BE0AE5">
        <w:rPr>
          <w:rFonts w:cs="Times New Roman"/>
        </w:rPr>
        <w:t xml:space="preserve">формулировать и оценивать риски и последствия, формировать опыт, уметь находить позитивное в произошедшей ситуации; </w:t>
      </w:r>
    </w:p>
    <w:p w14:paraId="0375EAFD" w14:textId="77777777" w:rsidR="00416B7C" w:rsidRPr="00BE0AE5" w:rsidRDefault="00416B7C" w:rsidP="00416B7C">
      <w:pPr>
        <w:pStyle w:val="body"/>
        <w:rPr>
          <w:rFonts w:cs="Times New Roman"/>
        </w:rPr>
      </w:pPr>
      <w:r w:rsidRPr="00BE0AE5">
        <w:rPr>
          <w:rFonts w:cs="Times New Roman"/>
        </w:rPr>
        <w:t>быть готовым действовать в отсутствие гарантий успеха.</w:t>
      </w:r>
    </w:p>
    <w:p w14:paraId="5DC49AE4" w14:textId="77777777" w:rsidR="00416B7C" w:rsidRPr="00BE0AE5" w:rsidRDefault="00416B7C" w:rsidP="00416B7C">
      <w:pPr>
        <w:pStyle w:val="h2Header"/>
        <w:spacing w:before="454" w:after="57"/>
        <w:rPr>
          <w:rFonts w:cs="Times New Roman"/>
        </w:rPr>
      </w:pPr>
      <w:r w:rsidRPr="00BE0AE5">
        <w:rPr>
          <w:rFonts w:cs="Times New Roman"/>
        </w:rPr>
        <w:t>МЕТАПРЕДМЕТНЫЕ РЕЗУЛЬТАТЫ</w:t>
      </w:r>
    </w:p>
    <w:p w14:paraId="5A76F265" w14:textId="77777777" w:rsidR="00416B7C" w:rsidRPr="00BE0AE5" w:rsidRDefault="00416B7C" w:rsidP="00416B7C">
      <w:pPr>
        <w:pStyle w:val="body"/>
        <w:rPr>
          <w:rFonts w:cs="Times New Roman"/>
        </w:rPr>
      </w:pPr>
      <w:r w:rsidRPr="00BE0AE5">
        <w:rPr>
          <w:rFonts w:cs="Times New Roman"/>
        </w:rPr>
        <w:t>Метапредметные результаты освоения программы основного общего о</w:t>
      </w:r>
      <w:r w:rsidRPr="00BE0AE5">
        <w:rPr>
          <w:rFonts w:cs="Times New Roman"/>
        </w:rPr>
        <w:t>б</w:t>
      </w:r>
      <w:r w:rsidRPr="00BE0AE5">
        <w:rPr>
          <w:rFonts w:cs="Times New Roman"/>
        </w:rPr>
        <w:t>разования, в том числе адаптированной, должны отражать:</w:t>
      </w:r>
    </w:p>
    <w:p w14:paraId="203DF72B" w14:textId="77777777" w:rsidR="00416B7C" w:rsidRPr="00BE0AE5" w:rsidRDefault="00416B7C" w:rsidP="00416B7C">
      <w:pPr>
        <w:pStyle w:val="body"/>
        <w:rPr>
          <w:rFonts w:cs="Times New Roman"/>
        </w:rPr>
      </w:pPr>
      <w:r w:rsidRPr="00BE0AE5">
        <w:rPr>
          <w:rStyle w:val="Italic"/>
          <w:rFonts w:cs="Times New Roman"/>
        </w:rPr>
        <w:t>Овладение универсальными учебными познавательными действиями</w:t>
      </w:r>
      <w:r w:rsidRPr="00BE0AE5">
        <w:rPr>
          <w:rFonts w:cs="Times New Roman"/>
        </w:rPr>
        <w:t>:</w:t>
      </w:r>
    </w:p>
    <w:p w14:paraId="043FE45F" w14:textId="77777777" w:rsidR="00416B7C" w:rsidRPr="00BE0AE5" w:rsidRDefault="00416B7C" w:rsidP="00416B7C">
      <w:pPr>
        <w:pStyle w:val="body"/>
        <w:rPr>
          <w:rFonts w:cs="Times New Roman"/>
        </w:rPr>
      </w:pPr>
      <w:r w:rsidRPr="00BE0AE5">
        <w:rPr>
          <w:rFonts w:cs="Times New Roman"/>
        </w:rPr>
        <w:t>1)</w:t>
      </w:r>
      <w:r w:rsidR="004C0A11" w:rsidRPr="00BE0AE5">
        <w:rPr>
          <w:rFonts w:cs="Times New Roman"/>
        </w:rPr>
        <w:t xml:space="preserve"> </w:t>
      </w:r>
      <w:r w:rsidRPr="00BE0AE5">
        <w:rPr>
          <w:rFonts w:cs="Times New Roman"/>
        </w:rPr>
        <w:t>базовые логические действия:</w:t>
      </w:r>
    </w:p>
    <w:p w14:paraId="2228C962" w14:textId="77777777" w:rsidR="00416B7C" w:rsidRPr="00BE0AE5" w:rsidRDefault="00416B7C" w:rsidP="00416B7C">
      <w:pPr>
        <w:pStyle w:val="body"/>
        <w:rPr>
          <w:rFonts w:cs="Times New Roman"/>
        </w:rPr>
      </w:pPr>
      <w:r w:rsidRPr="00BE0AE5">
        <w:rPr>
          <w:rFonts w:cs="Times New Roman"/>
        </w:rPr>
        <w:t xml:space="preserve">выявлять и характеризовать существенные признаки объектов (явлений); </w:t>
      </w:r>
    </w:p>
    <w:p w14:paraId="11C28946" w14:textId="77777777" w:rsidR="00416B7C" w:rsidRPr="00BE0AE5" w:rsidRDefault="00416B7C" w:rsidP="00416B7C">
      <w:pPr>
        <w:pStyle w:val="body"/>
        <w:rPr>
          <w:rFonts w:cs="Times New Roman"/>
        </w:rPr>
      </w:pPr>
      <w:r w:rsidRPr="00BE0AE5">
        <w:rPr>
          <w:rFonts w:cs="Times New Roman"/>
        </w:rPr>
        <w:t>устанавливать существенный признак классификации, основания для обобщения и сравнения, критерии проводимого анализа;</w:t>
      </w:r>
    </w:p>
    <w:p w14:paraId="6F18FFA5" w14:textId="77777777" w:rsidR="00416B7C" w:rsidRPr="00BE0AE5" w:rsidRDefault="00416B7C" w:rsidP="00416B7C">
      <w:pPr>
        <w:pStyle w:val="body"/>
        <w:rPr>
          <w:rFonts w:cs="Times New Roman"/>
        </w:rPr>
      </w:pPr>
      <w:r w:rsidRPr="00BE0AE5">
        <w:rPr>
          <w:rFonts w:cs="Times New Roman"/>
        </w:rPr>
        <w:t xml:space="preserve">с учётом предложенной задачи выявлять закономерности и противоречия в рассматриваемых фактах, данных и наблюдениях; </w:t>
      </w:r>
    </w:p>
    <w:p w14:paraId="2D144624" w14:textId="77777777" w:rsidR="00416B7C" w:rsidRPr="00BE0AE5" w:rsidRDefault="00416B7C" w:rsidP="00416B7C">
      <w:pPr>
        <w:pStyle w:val="body"/>
        <w:rPr>
          <w:rFonts w:cs="Times New Roman"/>
        </w:rPr>
      </w:pPr>
      <w:r w:rsidRPr="00BE0AE5">
        <w:rPr>
          <w:rFonts w:cs="Times New Roman"/>
        </w:rPr>
        <w:t>выявлять дефицит информации, данных, необходимых для решения п</w:t>
      </w:r>
      <w:r w:rsidRPr="00BE0AE5">
        <w:rPr>
          <w:rFonts w:cs="Times New Roman"/>
        </w:rPr>
        <w:t>о</w:t>
      </w:r>
      <w:r w:rsidRPr="00BE0AE5">
        <w:rPr>
          <w:rFonts w:cs="Times New Roman"/>
        </w:rPr>
        <w:t>ставленной задачи;</w:t>
      </w:r>
    </w:p>
    <w:p w14:paraId="7DD3ADD0" w14:textId="77777777" w:rsidR="00416B7C" w:rsidRPr="00BE0AE5" w:rsidRDefault="00416B7C" w:rsidP="00416B7C">
      <w:pPr>
        <w:pStyle w:val="body"/>
        <w:rPr>
          <w:rFonts w:cs="Times New Roman"/>
        </w:rPr>
      </w:pPr>
      <w:r w:rsidRPr="00BE0AE5">
        <w:rPr>
          <w:rFonts w:cs="Times New Roman"/>
        </w:rPr>
        <w:t xml:space="preserve">выявлять причинно-следственные связи при изучении явлений и процессов; </w:t>
      </w:r>
    </w:p>
    <w:p w14:paraId="3CC0037E" w14:textId="77777777" w:rsidR="00416B7C" w:rsidRPr="00BE0AE5" w:rsidRDefault="00416B7C" w:rsidP="00416B7C">
      <w:pPr>
        <w:pStyle w:val="body"/>
        <w:rPr>
          <w:rFonts w:cs="Times New Roman"/>
        </w:rPr>
      </w:pPr>
      <w:r w:rsidRPr="00BE0AE5">
        <w:rPr>
          <w:rFonts w:cs="Times New Roman"/>
        </w:rPr>
        <w:t>делать выводы с использованием дедуктивных и индуктивных умозакл</w:t>
      </w:r>
      <w:r w:rsidRPr="00BE0AE5">
        <w:rPr>
          <w:rFonts w:cs="Times New Roman"/>
        </w:rPr>
        <w:t>ю</w:t>
      </w:r>
      <w:r w:rsidRPr="00BE0AE5">
        <w:rPr>
          <w:rFonts w:cs="Times New Roman"/>
        </w:rPr>
        <w:t>чений, умозаключений по аналогии, формулировать гипотезы о взаимосвязях;</w:t>
      </w:r>
    </w:p>
    <w:p w14:paraId="2D52C73A" w14:textId="77777777" w:rsidR="00416B7C" w:rsidRPr="00BE0AE5" w:rsidRDefault="00416B7C" w:rsidP="00416B7C">
      <w:pPr>
        <w:pStyle w:val="body"/>
        <w:rPr>
          <w:rFonts w:cs="Times New Roman"/>
          <w:spacing w:val="2"/>
        </w:rPr>
      </w:pPr>
      <w:r w:rsidRPr="00BE0AE5">
        <w:rPr>
          <w:rFonts w:cs="Times New Roman"/>
          <w:spacing w:val="2"/>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5BB1B65D" w14:textId="77777777" w:rsidR="00416B7C" w:rsidRPr="00BE0AE5" w:rsidRDefault="00416B7C" w:rsidP="00416B7C">
      <w:pPr>
        <w:pStyle w:val="body"/>
        <w:rPr>
          <w:rFonts w:cs="Times New Roman"/>
        </w:rPr>
      </w:pPr>
      <w:r w:rsidRPr="00BE0AE5">
        <w:rPr>
          <w:rFonts w:cs="Times New Roman"/>
        </w:rPr>
        <w:t>2)</w:t>
      </w:r>
      <w:r w:rsidR="004C0A11" w:rsidRPr="00BE0AE5">
        <w:rPr>
          <w:rFonts w:cs="Times New Roman"/>
        </w:rPr>
        <w:t xml:space="preserve"> </w:t>
      </w:r>
      <w:r w:rsidRPr="00BE0AE5">
        <w:rPr>
          <w:rFonts w:cs="Times New Roman"/>
        </w:rPr>
        <w:t>базовые исследовательские действия:</w:t>
      </w:r>
    </w:p>
    <w:p w14:paraId="4BADF3C3" w14:textId="77777777" w:rsidR="00416B7C" w:rsidRPr="00BE0AE5" w:rsidRDefault="00416B7C" w:rsidP="00416B7C">
      <w:pPr>
        <w:pStyle w:val="body"/>
        <w:rPr>
          <w:rFonts w:cs="Times New Roman"/>
        </w:rPr>
      </w:pPr>
      <w:r w:rsidRPr="00BE0AE5">
        <w:rPr>
          <w:rFonts w:cs="Times New Roman"/>
        </w:rPr>
        <w:t>использовать вопросы как исследовательский инструмент познания;</w:t>
      </w:r>
    </w:p>
    <w:p w14:paraId="6B6D61D8" w14:textId="77777777" w:rsidR="00416B7C" w:rsidRPr="00BE0AE5" w:rsidRDefault="00416B7C" w:rsidP="00416B7C">
      <w:pPr>
        <w:pStyle w:val="body"/>
        <w:rPr>
          <w:rFonts w:cs="Times New Roman"/>
        </w:rPr>
      </w:pPr>
      <w:r w:rsidRPr="00BE0AE5">
        <w:rPr>
          <w:rFonts w:cs="Times New Roman"/>
        </w:rPr>
        <w:t>формулировать вопросы, фиксирующие разрыв между реальным и жел</w:t>
      </w:r>
      <w:r w:rsidRPr="00BE0AE5">
        <w:rPr>
          <w:rFonts w:cs="Times New Roman"/>
        </w:rPr>
        <w:t>а</w:t>
      </w:r>
      <w:r w:rsidRPr="00BE0AE5">
        <w:rPr>
          <w:rFonts w:cs="Times New Roman"/>
        </w:rPr>
        <w:t>тельным состоянием ситуации, объекта, самостоятельно устанавливать и</w:t>
      </w:r>
      <w:r w:rsidRPr="00BE0AE5">
        <w:rPr>
          <w:rFonts w:cs="Times New Roman"/>
        </w:rPr>
        <w:t>с</w:t>
      </w:r>
      <w:r w:rsidRPr="00BE0AE5">
        <w:rPr>
          <w:rFonts w:cs="Times New Roman"/>
        </w:rPr>
        <w:t>комое и данное;</w:t>
      </w:r>
    </w:p>
    <w:p w14:paraId="5E4F8BC9" w14:textId="77777777" w:rsidR="00416B7C" w:rsidRPr="00BE0AE5" w:rsidRDefault="00416B7C" w:rsidP="00416B7C">
      <w:pPr>
        <w:pStyle w:val="body"/>
        <w:rPr>
          <w:rFonts w:cs="Times New Roman"/>
          <w:spacing w:val="1"/>
        </w:rPr>
      </w:pPr>
      <w:r w:rsidRPr="00BE0AE5">
        <w:rPr>
          <w:rFonts w:cs="Times New Roman"/>
          <w:spacing w:val="1"/>
        </w:rPr>
        <w:t>формулировать гипотезу об истинности собственных суждений и сужд</w:t>
      </w:r>
      <w:r w:rsidRPr="00BE0AE5">
        <w:rPr>
          <w:rFonts w:cs="Times New Roman"/>
          <w:spacing w:val="1"/>
        </w:rPr>
        <w:t>е</w:t>
      </w:r>
      <w:r w:rsidRPr="00BE0AE5">
        <w:rPr>
          <w:rFonts w:cs="Times New Roman"/>
          <w:spacing w:val="1"/>
        </w:rPr>
        <w:t>ний других, аргументировать свою позицию, мнение;</w:t>
      </w:r>
    </w:p>
    <w:p w14:paraId="2CB282A6" w14:textId="77777777" w:rsidR="00416B7C" w:rsidRPr="00BE0AE5" w:rsidRDefault="00416B7C" w:rsidP="00416B7C">
      <w:pPr>
        <w:pStyle w:val="body"/>
        <w:rPr>
          <w:rFonts w:cs="Times New Roman"/>
        </w:rPr>
      </w:pPr>
      <w:r w:rsidRPr="00BE0AE5">
        <w:rPr>
          <w:rFonts w:cs="Times New Roman"/>
        </w:rPr>
        <w:t>проводить по самостоятельно составленному плану опыт, несложный эк</w:t>
      </w:r>
      <w:r w:rsidRPr="00BE0AE5">
        <w:rPr>
          <w:rFonts w:cs="Times New Roman"/>
        </w:rPr>
        <w:t>с</w:t>
      </w:r>
      <w:r w:rsidRPr="00BE0AE5">
        <w:rPr>
          <w:rFonts w:cs="Times New Roman"/>
        </w:rPr>
        <w:t xml:space="preserve">перимент, небольшое исследование по установлению особенностей объекта </w:t>
      </w:r>
      <w:r w:rsidRPr="00BE0AE5">
        <w:rPr>
          <w:rFonts w:cs="Times New Roman"/>
        </w:rPr>
        <w:lastRenderedPageBreak/>
        <w:t>изучения, причинно-следственных связей и зависимости объектов между собой;</w:t>
      </w:r>
    </w:p>
    <w:p w14:paraId="574AF1F8" w14:textId="77777777" w:rsidR="00416B7C" w:rsidRPr="00BE0AE5" w:rsidRDefault="00416B7C" w:rsidP="00416B7C">
      <w:pPr>
        <w:pStyle w:val="body"/>
        <w:rPr>
          <w:rFonts w:cs="Times New Roman"/>
        </w:rPr>
      </w:pPr>
      <w:r w:rsidRPr="00BE0AE5">
        <w:rPr>
          <w:rFonts w:cs="Times New Roman"/>
        </w:rPr>
        <w:t>оценивать на применимость и достоверность информацию, полученную в ходе исследования (эксперимента);</w:t>
      </w:r>
    </w:p>
    <w:p w14:paraId="7131A4DC" w14:textId="77777777" w:rsidR="00416B7C" w:rsidRPr="00BE0AE5" w:rsidRDefault="00416B7C" w:rsidP="00416B7C">
      <w:pPr>
        <w:pStyle w:val="body"/>
        <w:rPr>
          <w:rFonts w:cs="Times New Roman"/>
        </w:rPr>
      </w:pPr>
      <w:r w:rsidRPr="00BE0AE5">
        <w:rPr>
          <w:rFonts w:cs="Times New Roman"/>
        </w:rPr>
        <w:t>самостоятельно формулировать обобщения и выводы по результатам пр</w:t>
      </w:r>
      <w:r w:rsidRPr="00BE0AE5">
        <w:rPr>
          <w:rFonts w:cs="Times New Roman"/>
        </w:rPr>
        <w:t>о</w:t>
      </w:r>
      <w:r w:rsidRPr="00BE0AE5">
        <w:rPr>
          <w:rFonts w:cs="Times New Roman"/>
        </w:rPr>
        <w:t>ведённого наблюдения, опыта, исследования, владеть инструментами оценки достоверности полученных выводов и обобщений;</w:t>
      </w:r>
    </w:p>
    <w:p w14:paraId="188E9019" w14:textId="77777777" w:rsidR="00416B7C" w:rsidRPr="00BE0AE5" w:rsidRDefault="00416B7C" w:rsidP="00416B7C">
      <w:pPr>
        <w:pStyle w:val="body"/>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выдвигать предполож</w:t>
      </w:r>
      <w:r w:rsidRPr="00BE0AE5">
        <w:rPr>
          <w:rFonts w:cs="Times New Roman"/>
        </w:rPr>
        <w:t>е</w:t>
      </w:r>
      <w:r w:rsidRPr="00BE0AE5">
        <w:rPr>
          <w:rFonts w:cs="Times New Roman"/>
        </w:rPr>
        <w:t>ния об их развитии в новых условиях и контекстах;</w:t>
      </w:r>
    </w:p>
    <w:p w14:paraId="303AD272" w14:textId="77777777" w:rsidR="00416B7C" w:rsidRPr="00BE0AE5" w:rsidRDefault="00416B7C" w:rsidP="00416B7C">
      <w:pPr>
        <w:pStyle w:val="body"/>
        <w:rPr>
          <w:rFonts w:cs="Times New Roman"/>
        </w:rPr>
      </w:pPr>
      <w:r w:rsidRPr="00BE0AE5">
        <w:rPr>
          <w:rFonts w:cs="Times New Roman"/>
        </w:rPr>
        <w:t>3)</w:t>
      </w:r>
      <w:r w:rsidR="004C0A11" w:rsidRPr="00BE0AE5">
        <w:rPr>
          <w:rFonts w:cs="Times New Roman"/>
        </w:rPr>
        <w:t xml:space="preserve"> </w:t>
      </w:r>
      <w:r w:rsidRPr="00BE0AE5">
        <w:rPr>
          <w:rFonts w:cs="Times New Roman"/>
        </w:rPr>
        <w:t>работа с информацией:</w:t>
      </w:r>
    </w:p>
    <w:p w14:paraId="5BA81E34" w14:textId="77777777" w:rsidR="00416B7C" w:rsidRPr="00BE0AE5" w:rsidRDefault="00416B7C" w:rsidP="00416B7C">
      <w:pPr>
        <w:pStyle w:val="body"/>
        <w:rPr>
          <w:rFonts w:cs="Times New Roman"/>
        </w:rPr>
      </w:pPr>
      <w:r w:rsidRPr="00BE0AE5">
        <w:rPr>
          <w:rFonts w:cs="Times New Roman"/>
        </w:rPr>
        <w:t>применять различные методы, инструменты и запросы при поиске и отборе информации или данных из источников с учётом предложенной учебной з</w:t>
      </w:r>
      <w:r w:rsidRPr="00BE0AE5">
        <w:rPr>
          <w:rFonts w:cs="Times New Roman"/>
        </w:rPr>
        <w:t>а</w:t>
      </w:r>
      <w:r w:rsidRPr="00BE0AE5">
        <w:rPr>
          <w:rFonts w:cs="Times New Roman"/>
        </w:rPr>
        <w:t xml:space="preserve">дачи и заданных критериев; </w:t>
      </w:r>
    </w:p>
    <w:p w14:paraId="5B9B92F8" w14:textId="77777777" w:rsidR="00416B7C" w:rsidRPr="00BE0AE5" w:rsidRDefault="00416B7C" w:rsidP="00416B7C">
      <w:pPr>
        <w:pStyle w:val="body"/>
        <w:rPr>
          <w:rFonts w:cs="Times New Roman"/>
        </w:rPr>
      </w:pPr>
      <w:r w:rsidRPr="00BE0AE5">
        <w:rPr>
          <w:rFonts w:cs="Times New Roman"/>
        </w:rPr>
        <w:t>выбирать, анализировать, систематизировать и интерпретировать инфо</w:t>
      </w:r>
      <w:r w:rsidRPr="00BE0AE5">
        <w:rPr>
          <w:rFonts w:cs="Times New Roman"/>
        </w:rPr>
        <w:t>р</w:t>
      </w:r>
      <w:r w:rsidRPr="00BE0AE5">
        <w:rPr>
          <w:rFonts w:cs="Times New Roman"/>
        </w:rPr>
        <w:t>мацию различных видов и форм представления;</w:t>
      </w:r>
    </w:p>
    <w:p w14:paraId="7A622B60" w14:textId="77777777" w:rsidR="00416B7C" w:rsidRPr="00BE0AE5" w:rsidRDefault="00416B7C" w:rsidP="00416B7C">
      <w:pPr>
        <w:pStyle w:val="body"/>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14:paraId="232708AC" w14:textId="77777777" w:rsidR="00416B7C" w:rsidRPr="00BE0AE5" w:rsidRDefault="00416B7C" w:rsidP="00416B7C">
      <w:pPr>
        <w:pStyle w:val="body"/>
        <w:rPr>
          <w:rFonts w:cs="Times New Roman"/>
          <w:spacing w:val="-1"/>
        </w:rPr>
      </w:pPr>
      <w:r w:rsidRPr="00BE0AE5">
        <w:rPr>
          <w:rFonts w:cs="Times New Roman"/>
          <w:spacing w:val="-1"/>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2B847FA2" w14:textId="77777777" w:rsidR="00416B7C" w:rsidRPr="00BE0AE5" w:rsidRDefault="00416B7C" w:rsidP="00416B7C">
      <w:pPr>
        <w:pStyle w:val="body"/>
        <w:rPr>
          <w:rFonts w:cs="Times New Roman"/>
        </w:rPr>
      </w:pPr>
      <w:r w:rsidRPr="00BE0AE5">
        <w:rPr>
          <w:rFonts w:cs="Times New Roman"/>
        </w:rPr>
        <w:t>оценивать надёжность информации по критериям, предложенным педаг</w:t>
      </w:r>
      <w:r w:rsidRPr="00BE0AE5">
        <w:rPr>
          <w:rFonts w:cs="Times New Roman"/>
        </w:rPr>
        <w:t>о</w:t>
      </w:r>
      <w:r w:rsidRPr="00BE0AE5">
        <w:rPr>
          <w:rFonts w:cs="Times New Roman"/>
        </w:rPr>
        <w:t xml:space="preserve">гическим работником или сформулированным самостоятельно; </w:t>
      </w:r>
    </w:p>
    <w:p w14:paraId="152138D4" w14:textId="77777777" w:rsidR="00416B7C" w:rsidRPr="00BE0AE5" w:rsidRDefault="00416B7C" w:rsidP="00416B7C">
      <w:pPr>
        <w:pStyle w:val="body"/>
        <w:rPr>
          <w:rFonts w:cs="Times New Roman"/>
        </w:rPr>
      </w:pPr>
      <w:r w:rsidRPr="00BE0AE5">
        <w:rPr>
          <w:rFonts w:cs="Times New Roman"/>
        </w:rPr>
        <w:t>эффективно запоминать и систематизировать информацию.</w:t>
      </w:r>
    </w:p>
    <w:p w14:paraId="368DE1BA" w14:textId="77777777" w:rsidR="00416B7C" w:rsidRPr="00BE0AE5" w:rsidRDefault="00416B7C" w:rsidP="00416B7C">
      <w:pPr>
        <w:pStyle w:val="body"/>
        <w:rPr>
          <w:rFonts w:cs="Times New Roman"/>
        </w:rPr>
      </w:pPr>
      <w:r w:rsidRPr="00BE0AE5">
        <w:rPr>
          <w:rFonts w:cs="Times New Roman"/>
        </w:rPr>
        <w:t>Овладение системой универсальных учебных познавательных действий обеспечивает сформированность когнитивных навыков у обучающихся.</w:t>
      </w:r>
    </w:p>
    <w:p w14:paraId="7C1965B2" w14:textId="77777777" w:rsidR="00416B7C" w:rsidRPr="00BE0AE5" w:rsidRDefault="00416B7C" w:rsidP="00416B7C">
      <w:pPr>
        <w:pStyle w:val="body"/>
        <w:rPr>
          <w:rFonts w:cs="Times New Roman"/>
        </w:rPr>
      </w:pPr>
      <w:r w:rsidRPr="00BE0AE5">
        <w:rPr>
          <w:rStyle w:val="Italic"/>
          <w:rFonts w:cs="Times New Roman"/>
        </w:rPr>
        <w:t>Овладение универсальными учебными коммуникативными действиями</w:t>
      </w:r>
      <w:r w:rsidRPr="00BE0AE5">
        <w:rPr>
          <w:rFonts w:cs="Times New Roman"/>
        </w:rPr>
        <w:t>:</w:t>
      </w:r>
    </w:p>
    <w:p w14:paraId="755F68A7" w14:textId="77777777" w:rsidR="00416B7C" w:rsidRPr="00BE0AE5" w:rsidRDefault="00416B7C" w:rsidP="00416B7C">
      <w:pPr>
        <w:pStyle w:val="body"/>
        <w:rPr>
          <w:rFonts w:cs="Times New Roman"/>
        </w:rPr>
      </w:pPr>
      <w:r w:rsidRPr="00BE0AE5">
        <w:rPr>
          <w:rFonts w:cs="Times New Roman"/>
        </w:rPr>
        <w:t>1)</w:t>
      </w:r>
      <w:r w:rsidR="004C0A11" w:rsidRPr="00BE0AE5">
        <w:rPr>
          <w:rFonts w:cs="Times New Roman"/>
        </w:rPr>
        <w:t xml:space="preserve"> </w:t>
      </w:r>
      <w:r w:rsidRPr="00BE0AE5">
        <w:rPr>
          <w:rFonts w:cs="Times New Roman"/>
        </w:rPr>
        <w:t>общение:</w:t>
      </w:r>
    </w:p>
    <w:p w14:paraId="683ECCC5" w14:textId="77777777" w:rsidR="00416B7C" w:rsidRPr="00BE0AE5" w:rsidRDefault="00416B7C" w:rsidP="00416B7C">
      <w:pPr>
        <w:pStyle w:val="body"/>
        <w:rPr>
          <w:rFonts w:cs="Times New Roman"/>
        </w:rPr>
      </w:pPr>
      <w:r w:rsidRPr="00BE0AE5">
        <w:rPr>
          <w:rFonts w:cs="Times New Roman"/>
        </w:rPr>
        <w:t>воспринимать и формулировать суждения, выражать эмоции в соотве</w:t>
      </w:r>
      <w:r w:rsidRPr="00BE0AE5">
        <w:rPr>
          <w:rFonts w:cs="Times New Roman"/>
        </w:rPr>
        <w:t>т</w:t>
      </w:r>
      <w:r w:rsidRPr="00BE0AE5">
        <w:rPr>
          <w:rFonts w:cs="Times New Roman"/>
        </w:rPr>
        <w:t>ствии с целями и условиями общения;</w:t>
      </w:r>
    </w:p>
    <w:p w14:paraId="4C429661" w14:textId="77777777" w:rsidR="00416B7C" w:rsidRPr="00BE0AE5" w:rsidRDefault="00416B7C" w:rsidP="00416B7C">
      <w:pPr>
        <w:pStyle w:val="body"/>
        <w:rPr>
          <w:rFonts w:cs="Times New Roman"/>
        </w:rPr>
      </w:pPr>
      <w:r w:rsidRPr="00BE0AE5">
        <w:rPr>
          <w:rFonts w:cs="Times New Roman"/>
        </w:rPr>
        <w:t xml:space="preserve">выражать себя (свою точку зрения) в устных и письменных текстах; </w:t>
      </w:r>
    </w:p>
    <w:p w14:paraId="318FE7E6" w14:textId="77777777" w:rsidR="00416B7C" w:rsidRPr="00BE0AE5" w:rsidRDefault="00416B7C" w:rsidP="00416B7C">
      <w:pPr>
        <w:pStyle w:val="body"/>
        <w:rPr>
          <w:rFonts w:cs="Times New Roman"/>
          <w:spacing w:val="-4"/>
        </w:rPr>
      </w:pPr>
      <w:r w:rsidRPr="00BE0AE5">
        <w:rPr>
          <w:rFonts w:cs="Times New Roman"/>
          <w:spacing w:val="-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78C0222A" w14:textId="77777777" w:rsidR="00416B7C" w:rsidRPr="00BE0AE5" w:rsidRDefault="00416B7C" w:rsidP="00416B7C">
      <w:pPr>
        <w:pStyle w:val="body"/>
        <w:rPr>
          <w:rFonts w:cs="Times New Roman"/>
        </w:rPr>
      </w:pPr>
      <w:r w:rsidRPr="00BE0AE5">
        <w:rPr>
          <w:rFonts w:cs="Times New Roman"/>
        </w:rPr>
        <w:t>понимать намерения других, проявлять уважительное отношение к соб</w:t>
      </w:r>
      <w:r w:rsidRPr="00BE0AE5">
        <w:rPr>
          <w:rFonts w:cs="Times New Roman"/>
        </w:rPr>
        <w:t>е</w:t>
      </w:r>
      <w:r w:rsidRPr="00BE0AE5">
        <w:rPr>
          <w:rFonts w:cs="Times New Roman"/>
        </w:rPr>
        <w:t>седнику и в корректной форме формулировать свои возражения;</w:t>
      </w:r>
    </w:p>
    <w:p w14:paraId="7DEBADA0" w14:textId="77777777" w:rsidR="00416B7C" w:rsidRPr="00BE0AE5" w:rsidRDefault="00416B7C" w:rsidP="00416B7C">
      <w:pPr>
        <w:pStyle w:val="body"/>
        <w:rPr>
          <w:rFonts w:cs="Times New Roman"/>
        </w:rPr>
      </w:pPr>
      <w:r w:rsidRPr="00BE0AE5">
        <w:rPr>
          <w:rFonts w:cs="Times New Roman"/>
        </w:rPr>
        <w:t>в ходе диалога и(или) дискуссии задавать вопросы по существу обсужд</w:t>
      </w:r>
      <w:r w:rsidRPr="00BE0AE5">
        <w:rPr>
          <w:rFonts w:cs="Times New Roman"/>
        </w:rPr>
        <w:t>а</w:t>
      </w:r>
      <w:r w:rsidRPr="00BE0AE5">
        <w:rPr>
          <w:rFonts w:cs="Times New Roman"/>
        </w:rPr>
        <w:t>емой темы и высказывать идеи, нацеленные на решение задачи и поддержание благожелательности общения;</w:t>
      </w:r>
    </w:p>
    <w:p w14:paraId="5570C371" w14:textId="77777777" w:rsidR="00416B7C" w:rsidRPr="00BE0AE5" w:rsidRDefault="00416B7C" w:rsidP="00416B7C">
      <w:pPr>
        <w:pStyle w:val="body"/>
        <w:rPr>
          <w:rFonts w:cs="Times New Roman"/>
        </w:rPr>
      </w:pPr>
      <w:r w:rsidRPr="00BE0AE5">
        <w:rPr>
          <w:rFonts w:cs="Times New Roman"/>
        </w:rPr>
        <w:lastRenderedPageBreak/>
        <w:t>сопоставлять свои суждения с суждениями других участников диалога, обнаруживать различие и сходство позиций;</w:t>
      </w:r>
    </w:p>
    <w:p w14:paraId="6206AAAD" w14:textId="77777777" w:rsidR="00416B7C" w:rsidRPr="00BE0AE5" w:rsidRDefault="00416B7C" w:rsidP="00416B7C">
      <w:pPr>
        <w:pStyle w:val="body"/>
        <w:rPr>
          <w:rFonts w:cs="Times New Roman"/>
        </w:rPr>
      </w:pPr>
      <w:r w:rsidRPr="00BE0AE5">
        <w:rPr>
          <w:rFonts w:cs="Times New Roman"/>
        </w:rPr>
        <w:t xml:space="preserve">публично представлять результаты выполненного опыта (эксперимента, исследования, проекта); </w:t>
      </w:r>
    </w:p>
    <w:p w14:paraId="34CEACE1" w14:textId="77777777" w:rsidR="00416B7C" w:rsidRPr="00BE0AE5" w:rsidRDefault="00416B7C" w:rsidP="00416B7C">
      <w:pPr>
        <w:pStyle w:val="body"/>
        <w:rPr>
          <w:rFonts w:cs="Times New Roman"/>
        </w:rPr>
      </w:pPr>
      <w:r w:rsidRPr="00BE0AE5">
        <w:rPr>
          <w:rFonts w:cs="Times New Roman"/>
        </w:rPr>
        <w:t>самостоятельно выбирать формат выступления с учётом задач презентации и особенностей аудитории и в соответствии с ним составлять устные и пис</w:t>
      </w:r>
      <w:r w:rsidRPr="00BE0AE5">
        <w:rPr>
          <w:rFonts w:cs="Times New Roman"/>
        </w:rPr>
        <w:t>ь</w:t>
      </w:r>
      <w:r w:rsidRPr="00BE0AE5">
        <w:rPr>
          <w:rFonts w:cs="Times New Roman"/>
        </w:rPr>
        <w:t>менные тексты с использованием иллюстративных материалов;</w:t>
      </w:r>
    </w:p>
    <w:p w14:paraId="77CAFB24" w14:textId="77777777" w:rsidR="00416B7C" w:rsidRPr="00BE0AE5" w:rsidRDefault="00416B7C" w:rsidP="00416B7C">
      <w:pPr>
        <w:pStyle w:val="body"/>
        <w:rPr>
          <w:rFonts w:cs="Times New Roman"/>
        </w:rPr>
      </w:pPr>
      <w:r w:rsidRPr="00BE0AE5">
        <w:rPr>
          <w:rFonts w:cs="Times New Roman"/>
        </w:rPr>
        <w:t>2)</w:t>
      </w:r>
      <w:r w:rsidR="004C0A11" w:rsidRPr="00BE0AE5">
        <w:rPr>
          <w:rFonts w:cs="Times New Roman"/>
        </w:rPr>
        <w:t xml:space="preserve"> </w:t>
      </w:r>
      <w:r w:rsidRPr="00BE0AE5">
        <w:rPr>
          <w:rFonts w:cs="Times New Roman"/>
        </w:rPr>
        <w:t>совместная деятельность:</w:t>
      </w:r>
    </w:p>
    <w:p w14:paraId="41119840" w14:textId="77777777" w:rsidR="00416B7C" w:rsidRPr="00BE0AE5" w:rsidRDefault="00416B7C" w:rsidP="00416B7C">
      <w:pPr>
        <w:pStyle w:val="body"/>
        <w:rPr>
          <w:rFonts w:cs="Times New Roman"/>
        </w:rPr>
      </w:pPr>
      <w:r w:rsidRPr="00BE0AE5">
        <w:rPr>
          <w:rFonts w:cs="Times New Roman"/>
        </w:rPr>
        <w:t>понимать и использовать преимущества командной и индивидуальной р</w:t>
      </w:r>
      <w:r w:rsidRPr="00BE0AE5">
        <w:rPr>
          <w:rFonts w:cs="Times New Roman"/>
        </w:rPr>
        <w:t>а</w:t>
      </w:r>
      <w:r w:rsidRPr="00BE0AE5">
        <w:rPr>
          <w:rFonts w:cs="Times New Roman"/>
        </w:rPr>
        <w:t>боты при решении конкретной проблемы, обосновывать необходимость применения групповых форм взаимодействия при решении поставленной задачи;</w:t>
      </w:r>
    </w:p>
    <w:p w14:paraId="5B0AB8F9" w14:textId="77777777" w:rsidR="00416B7C" w:rsidRPr="00BE0AE5" w:rsidRDefault="00416B7C" w:rsidP="00416B7C">
      <w:pPr>
        <w:pStyle w:val="body"/>
        <w:rPr>
          <w:rFonts w:cs="Times New Roman"/>
        </w:rPr>
      </w:pPr>
      <w:r w:rsidRPr="00BE0AE5">
        <w:rPr>
          <w:rFonts w:cs="Times New Roman"/>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14:paraId="45670D9C" w14:textId="77777777" w:rsidR="00416B7C" w:rsidRPr="00BE0AE5" w:rsidRDefault="00416B7C" w:rsidP="00416B7C">
      <w:pPr>
        <w:pStyle w:val="body"/>
        <w:rPr>
          <w:rFonts w:cs="Times New Roman"/>
        </w:rPr>
      </w:pPr>
      <w:r w:rsidRPr="00BE0AE5">
        <w:rPr>
          <w:rFonts w:cs="Times New Roman"/>
        </w:rPr>
        <w:t>уметь обобщать мнения нескольких людей, проявлять готовность руков</w:t>
      </w:r>
      <w:r w:rsidRPr="00BE0AE5">
        <w:rPr>
          <w:rFonts w:cs="Times New Roman"/>
        </w:rPr>
        <w:t>о</w:t>
      </w:r>
      <w:r w:rsidRPr="00BE0AE5">
        <w:rPr>
          <w:rFonts w:cs="Times New Roman"/>
        </w:rPr>
        <w:t>дить, выполнять поручения, подчиняться;</w:t>
      </w:r>
    </w:p>
    <w:p w14:paraId="1D81FBC1" w14:textId="77777777" w:rsidR="00416B7C" w:rsidRPr="00BE0AE5" w:rsidRDefault="00416B7C" w:rsidP="00416B7C">
      <w:pPr>
        <w:pStyle w:val="body"/>
        <w:rPr>
          <w:rFonts w:cs="Times New Roman"/>
        </w:rPr>
      </w:pPr>
      <w:r w:rsidRPr="00BE0AE5">
        <w:rPr>
          <w:rFonts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1EA3EC0A" w14:textId="77777777" w:rsidR="00416B7C" w:rsidRPr="00BE0AE5" w:rsidRDefault="00416B7C" w:rsidP="00416B7C">
      <w:pPr>
        <w:pStyle w:val="body"/>
        <w:rPr>
          <w:rFonts w:cs="Times New Roman"/>
        </w:rPr>
      </w:pPr>
      <w:r w:rsidRPr="00BE0AE5">
        <w:rPr>
          <w:rFonts w:cs="Times New Roman"/>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1A2F5B5" w14:textId="77777777" w:rsidR="00416B7C" w:rsidRPr="00BE0AE5" w:rsidRDefault="00416B7C" w:rsidP="00416B7C">
      <w:pPr>
        <w:pStyle w:val="body"/>
        <w:rPr>
          <w:rFonts w:cs="Times New Roman"/>
        </w:rPr>
      </w:pPr>
      <w:r w:rsidRPr="00BE0AE5">
        <w:rPr>
          <w:rFonts w:cs="Times New Roman"/>
        </w:rPr>
        <w:t>оценивать качество своего вклада в общий продукт по критериям, сам</w:t>
      </w:r>
      <w:r w:rsidRPr="00BE0AE5">
        <w:rPr>
          <w:rFonts w:cs="Times New Roman"/>
        </w:rPr>
        <w:t>о</w:t>
      </w:r>
      <w:r w:rsidRPr="00BE0AE5">
        <w:rPr>
          <w:rFonts w:cs="Times New Roman"/>
        </w:rPr>
        <w:t xml:space="preserve">стоятельно сформулированным участниками взаимодействия; </w:t>
      </w:r>
    </w:p>
    <w:p w14:paraId="33B8CB77" w14:textId="77777777" w:rsidR="00416B7C" w:rsidRPr="00BE0AE5" w:rsidRDefault="00416B7C" w:rsidP="00416B7C">
      <w:pPr>
        <w:pStyle w:val="body"/>
        <w:rPr>
          <w:rFonts w:cs="Times New Roman"/>
        </w:rPr>
      </w:pPr>
      <w:r w:rsidRPr="00BE0AE5">
        <w:rPr>
          <w:rFonts w:cs="Times New Roman"/>
        </w:rPr>
        <w:t>сравнивать результаты с исходной задачей и вклад каждого члена команды в достижение результатов, разделять сферу ответственности и проявлять г</w:t>
      </w:r>
      <w:r w:rsidRPr="00BE0AE5">
        <w:rPr>
          <w:rFonts w:cs="Times New Roman"/>
        </w:rPr>
        <w:t>о</w:t>
      </w:r>
      <w:r w:rsidRPr="00BE0AE5">
        <w:rPr>
          <w:rFonts w:cs="Times New Roman"/>
        </w:rPr>
        <w:t>товность к предоставлению отчёта перед группой.</w:t>
      </w:r>
    </w:p>
    <w:p w14:paraId="53625C3C" w14:textId="77777777" w:rsidR="00416B7C" w:rsidRPr="00BE0AE5" w:rsidRDefault="00416B7C" w:rsidP="00416B7C">
      <w:pPr>
        <w:pStyle w:val="body"/>
        <w:rPr>
          <w:rFonts w:cs="Times New Roman"/>
        </w:rPr>
      </w:pPr>
      <w:r w:rsidRPr="00BE0AE5">
        <w:rPr>
          <w:rFonts w:cs="Times New Roman"/>
        </w:rPr>
        <w:t>Овладение системой универсальных учебных коммуникативных действий обеспечивает сформированность социальных навыков и эмоционального и</w:t>
      </w:r>
      <w:r w:rsidRPr="00BE0AE5">
        <w:rPr>
          <w:rFonts w:cs="Times New Roman"/>
        </w:rPr>
        <w:t>н</w:t>
      </w:r>
      <w:r w:rsidRPr="00BE0AE5">
        <w:rPr>
          <w:rFonts w:cs="Times New Roman"/>
        </w:rPr>
        <w:t>теллекта обучающихся.</w:t>
      </w:r>
    </w:p>
    <w:p w14:paraId="7F7958FD" w14:textId="77777777" w:rsidR="00416B7C" w:rsidRPr="00BE0AE5" w:rsidRDefault="00416B7C" w:rsidP="00416B7C">
      <w:pPr>
        <w:pStyle w:val="body"/>
        <w:rPr>
          <w:rFonts w:cs="Times New Roman"/>
        </w:rPr>
      </w:pPr>
      <w:r w:rsidRPr="00BE0AE5">
        <w:rPr>
          <w:rStyle w:val="Italic"/>
          <w:rFonts w:cs="Times New Roman"/>
        </w:rPr>
        <w:t>Овладение универсальными учебными регулятивными действиями</w:t>
      </w:r>
      <w:r w:rsidRPr="00BE0AE5">
        <w:rPr>
          <w:rFonts w:cs="Times New Roman"/>
        </w:rPr>
        <w:t>:</w:t>
      </w:r>
    </w:p>
    <w:p w14:paraId="6D57D107" w14:textId="77777777" w:rsidR="00416B7C" w:rsidRPr="00BE0AE5" w:rsidRDefault="00416B7C" w:rsidP="00416B7C">
      <w:pPr>
        <w:pStyle w:val="body"/>
        <w:rPr>
          <w:rFonts w:cs="Times New Roman"/>
        </w:rPr>
      </w:pPr>
      <w:r w:rsidRPr="00BE0AE5">
        <w:rPr>
          <w:rFonts w:cs="Times New Roman"/>
        </w:rPr>
        <w:t>1)</w:t>
      </w:r>
      <w:r w:rsidR="004C0A11" w:rsidRPr="00BE0AE5">
        <w:rPr>
          <w:rFonts w:cs="Times New Roman"/>
        </w:rPr>
        <w:t xml:space="preserve"> </w:t>
      </w:r>
      <w:r w:rsidRPr="00BE0AE5">
        <w:rPr>
          <w:rFonts w:cs="Times New Roman"/>
        </w:rPr>
        <w:t>самоорганизация:</w:t>
      </w:r>
    </w:p>
    <w:p w14:paraId="5CFAE1C4" w14:textId="77777777" w:rsidR="00416B7C" w:rsidRPr="00BE0AE5" w:rsidRDefault="00416B7C" w:rsidP="00416B7C">
      <w:pPr>
        <w:pStyle w:val="body"/>
        <w:rPr>
          <w:rFonts w:cs="Times New Roman"/>
        </w:rPr>
      </w:pPr>
      <w:r w:rsidRPr="00BE0AE5">
        <w:rPr>
          <w:rFonts w:cs="Times New Roman"/>
        </w:rPr>
        <w:t>выявлять проблемы для решения в жизненных и учебных ситуациях;</w:t>
      </w:r>
    </w:p>
    <w:p w14:paraId="1FB40F85" w14:textId="77777777" w:rsidR="00416B7C" w:rsidRPr="00BE0AE5" w:rsidRDefault="00416B7C" w:rsidP="00416B7C">
      <w:pPr>
        <w:pStyle w:val="body"/>
        <w:rPr>
          <w:rFonts w:cs="Times New Roman"/>
        </w:rPr>
      </w:pPr>
      <w:r w:rsidRPr="00BE0AE5">
        <w:rPr>
          <w:rFonts w:cs="Times New Roman"/>
        </w:rPr>
        <w:t>ориентироваться в различных подходах принятия решений (индивидуал</w:t>
      </w:r>
      <w:r w:rsidRPr="00BE0AE5">
        <w:rPr>
          <w:rFonts w:cs="Times New Roman"/>
        </w:rPr>
        <w:t>ь</w:t>
      </w:r>
      <w:r w:rsidRPr="00BE0AE5">
        <w:rPr>
          <w:rFonts w:cs="Times New Roman"/>
        </w:rPr>
        <w:t>ное, принятие решения в группе, принятие решений группой);</w:t>
      </w:r>
    </w:p>
    <w:p w14:paraId="59C429B2" w14:textId="77777777" w:rsidR="00416B7C" w:rsidRPr="00BE0AE5" w:rsidRDefault="00416B7C" w:rsidP="00416B7C">
      <w:pPr>
        <w:pStyle w:val="body"/>
        <w:rPr>
          <w:rFonts w:cs="Times New Roman"/>
        </w:rPr>
      </w:pPr>
      <w:r w:rsidRPr="00BE0AE5">
        <w:rPr>
          <w:rFonts w:cs="Times New Roman"/>
        </w:rPr>
        <w:t>самостоятельно составлять алгоритм решения задачи (или его часть), в</w:t>
      </w:r>
      <w:r w:rsidRPr="00BE0AE5">
        <w:rPr>
          <w:rFonts w:cs="Times New Roman"/>
        </w:rPr>
        <w:t>ы</w:t>
      </w:r>
      <w:r w:rsidRPr="00BE0AE5">
        <w:rPr>
          <w:rFonts w:cs="Times New Roman"/>
        </w:rPr>
        <w:t>бирать способ решения учебной задачи с учётом имеющихся ресурсов и со</w:t>
      </w:r>
      <w:r w:rsidRPr="00BE0AE5">
        <w:rPr>
          <w:rFonts w:cs="Times New Roman"/>
        </w:rPr>
        <w:t>б</w:t>
      </w:r>
      <w:r w:rsidRPr="00BE0AE5">
        <w:rPr>
          <w:rFonts w:cs="Times New Roman"/>
        </w:rPr>
        <w:t>ственных возможностей, аргументировать предлагаемые варианты решений;</w:t>
      </w:r>
    </w:p>
    <w:p w14:paraId="55807D56" w14:textId="77777777" w:rsidR="00416B7C" w:rsidRPr="00BE0AE5" w:rsidRDefault="00416B7C" w:rsidP="00416B7C">
      <w:pPr>
        <w:pStyle w:val="body"/>
        <w:rPr>
          <w:rFonts w:cs="Times New Roman"/>
        </w:rPr>
      </w:pPr>
      <w:r w:rsidRPr="00BE0AE5">
        <w:rPr>
          <w:rFonts w:cs="Times New Roman"/>
        </w:rPr>
        <w:lastRenderedPageBreak/>
        <w:t>составлять план действий (план реализации намеченного алгоритма р</w:t>
      </w:r>
      <w:r w:rsidRPr="00BE0AE5">
        <w:rPr>
          <w:rFonts w:cs="Times New Roman"/>
        </w:rPr>
        <w:t>е</w:t>
      </w:r>
      <w:r w:rsidRPr="00BE0AE5">
        <w:rPr>
          <w:rFonts w:cs="Times New Roman"/>
        </w:rPr>
        <w:t>шения), корректировать предложенный алгоритм с учётом получения новых знаний об изучаемом объекте;</w:t>
      </w:r>
    </w:p>
    <w:p w14:paraId="3D5526C2" w14:textId="77777777" w:rsidR="00416B7C" w:rsidRPr="00BE0AE5" w:rsidRDefault="00416B7C" w:rsidP="00416B7C">
      <w:pPr>
        <w:pStyle w:val="body"/>
        <w:rPr>
          <w:rFonts w:cs="Times New Roman"/>
        </w:rPr>
      </w:pPr>
      <w:r w:rsidRPr="00BE0AE5">
        <w:rPr>
          <w:rFonts w:cs="Times New Roman"/>
        </w:rPr>
        <w:t>делать выбор и брать ответственность за решение;</w:t>
      </w:r>
    </w:p>
    <w:p w14:paraId="06BCA424" w14:textId="77777777" w:rsidR="00416B7C" w:rsidRPr="00BE0AE5" w:rsidRDefault="00416B7C" w:rsidP="00416B7C">
      <w:pPr>
        <w:pStyle w:val="body"/>
        <w:rPr>
          <w:rFonts w:cs="Times New Roman"/>
        </w:rPr>
      </w:pPr>
      <w:r w:rsidRPr="00BE0AE5">
        <w:rPr>
          <w:rFonts w:cs="Times New Roman"/>
        </w:rPr>
        <w:t>2)</w:t>
      </w:r>
      <w:r w:rsidR="004C0A11" w:rsidRPr="00BE0AE5">
        <w:rPr>
          <w:rFonts w:cs="Times New Roman"/>
        </w:rPr>
        <w:t xml:space="preserve"> </w:t>
      </w:r>
      <w:r w:rsidRPr="00BE0AE5">
        <w:rPr>
          <w:rFonts w:cs="Times New Roman"/>
        </w:rPr>
        <w:t>самоконтроль:</w:t>
      </w:r>
    </w:p>
    <w:p w14:paraId="0DF1AD62" w14:textId="77777777" w:rsidR="00416B7C" w:rsidRPr="00BE0AE5" w:rsidRDefault="00416B7C" w:rsidP="00416B7C">
      <w:pPr>
        <w:pStyle w:val="body"/>
        <w:rPr>
          <w:rFonts w:cs="Times New Roman"/>
        </w:rPr>
      </w:pPr>
      <w:r w:rsidRPr="00BE0AE5">
        <w:rPr>
          <w:rFonts w:cs="Times New Roman"/>
        </w:rPr>
        <w:t>владеть способами самоконтроля, самомотивации и рефлексии;</w:t>
      </w:r>
    </w:p>
    <w:p w14:paraId="0B9533D7" w14:textId="77777777" w:rsidR="00416B7C" w:rsidRPr="00BE0AE5" w:rsidRDefault="00416B7C" w:rsidP="00416B7C">
      <w:pPr>
        <w:pStyle w:val="body"/>
        <w:rPr>
          <w:rFonts w:cs="Times New Roman"/>
        </w:rPr>
      </w:pPr>
      <w:r w:rsidRPr="00BE0AE5">
        <w:rPr>
          <w:rFonts w:cs="Times New Roman"/>
        </w:rPr>
        <w:t>давать адекватную оценку ситуации и предлагать план её изменения;</w:t>
      </w:r>
    </w:p>
    <w:p w14:paraId="75F26B29" w14:textId="77777777" w:rsidR="00416B7C" w:rsidRPr="00BE0AE5" w:rsidRDefault="00416B7C" w:rsidP="00416B7C">
      <w:pPr>
        <w:pStyle w:val="body"/>
        <w:rPr>
          <w:rFonts w:cs="Times New Roman"/>
        </w:rPr>
      </w:pPr>
      <w:r w:rsidRPr="00BE0AE5">
        <w:rPr>
          <w:rFonts w:cs="Times New Roman"/>
        </w:rPr>
        <w:t>учитывать контекст и предвидеть трудности, которые могут возникнуть при решении учебной задачи, адаптировать решение к меняющимся обстоятел</w:t>
      </w:r>
      <w:r w:rsidRPr="00BE0AE5">
        <w:rPr>
          <w:rFonts w:cs="Times New Roman"/>
        </w:rPr>
        <w:t>ь</w:t>
      </w:r>
      <w:r w:rsidRPr="00BE0AE5">
        <w:rPr>
          <w:rFonts w:cs="Times New Roman"/>
        </w:rPr>
        <w:t xml:space="preserve">ствам; </w:t>
      </w:r>
    </w:p>
    <w:p w14:paraId="7005FC9A" w14:textId="77777777" w:rsidR="00416B7C" w:rsidRPr="00BE0AE5" w:rsidRDefault="00416B7C" w:rsidP="00416B7C">
      <w:pPr>
        <w:pStyle w:val="body"/>
        <w:rPr>
          <w:rFonts w:cs="Times New Roman"/>
        </w:rPr>
      </w:pPr>
      <w:r w:rsidRPr="00BE0AE5">
        <w:rPr>
          <w:rFonts w:cs="Times New Roman"/>
        </w:rPr>
        <w:t>объяснять причины достижения (недостижения) результатов деятельности, давать оценку приобретённому опыту, уметь находить позитивное в произ</w:t>
      </w:r>
      <w:r w:rsidRPr="00BE0AE5">
        <w:rPr>
          <w:rFonts w:cs="Times New Roman"/>
        </w:rPr>
        <w:t>о</w:t>
      </w:r>
      <w:r w:rsidRPr="00BE0AE5">
        <w:rPr>
          <w:rFonts w:cs="Times New Roman"/>
        </w:rPr>
        <w:t>шедшей ситуации;</w:t>
      </w:r>
    </w:p>
    <w:p w14:paraId="30B891C3" w14:textId="77777777" w:rsidR="00416B7C" w:rsidRPr="00BE0AE5" w:rsidRDefault="00416B7C" w:rsidP="00416B7C">
      <w:pPr>
        <w:pStyle w:val="body"/>
        <w:rPr>
          <w:rFonts w:cs="Times New Roman"/>
        </w:rPr>
      </w:pPr>
      <w:r w:rsidRPr="00BE0AE5">
        <w:rPr>
          <w:rFonts w:cs="Times New Roman"/>
        </w:rPr>
        <w:t>вносить коррективы в деятельность на основе новых обстоятельств, изм</w:t>
      </w:r>
      <w:r w:rsidRPr="00BE0AE5">
        <w:rPr>
          <w:rFonts w:cs="Times New Roman"/>
        </w:rPr>
        <w:t>е</w:t>
      </w:r>
      <w:r w:rsidRPr="00BE0AE5">
        <w:rPr>
          <w:rFonts w:cs="Times New Roman"/>
        </w:rPr>
        <w:t>нившихся ситуаций, установленных ошибок, возникших трудностей;</w:t>
      </w:r>
    </w:p>
    <w:p w14:paraId="33BCBC62" w14:textId="77777777" w:rsidR="00416B7C" w:rsidRPr="00BE0AE5" w:rsidRDefault="00416B7C" w:rsidP="00416B7C">
      <w:pPr>
        <w:pStyle w:val="body"/>
        <w:rPr>
          <w:rFonts w:cs="Times New Roman"/>
        </w:rPr>
      </w:pPr>
      <w:r w:rsidRPr="00BE0AE5">
        <w:rPr>
          <w:rFonts w:cs="Times New Roman"/>
        </w:rPr>
        <w:t>оценивать соответствие результата цели и условиям;</w:t>
      </w:r>
    </w:p>
    <w:p w14:paraId="6A93CD92" w14:textId="77777777" w:rsidR="00416B7C" w:rsidRPr="00BE0AE5" w:rsidRDefault="00416B7C" w:rsidP="00416B7C">
      <w:pPr>
        <w:pStyle w:val="body"/>
        <w:rPr>
          <w:rFonts w:cs="Times New Roman"/>
        </w:rPr>
      </w:pPr>
      <w:r w:rsidRPr="00BE0AE5">
        <w:rPr>
          <w:rFonts w:cs="Times New Roman"/>
        </w:rPr>
        <w:t>3)</w:t>
      </w:r>
      <w:r w:rsidR="004C0A11" w:rsidRPr="00BE0AE5">
        <w:rPr>
          <w:rFonts w:cs="Times New Roman"/>
        </w:rPr>
        <w:t xml:space="preserve"> </w:t>
      </w:r>
      <w:r w:rsidRPr="00BE0AE5">
        <w:rPr>
          <w:rFonts w:cs="Times New Roman"/>
        </w:rPr>
        <w:t>эмоциональный интеллект:</w:t>
      </w:r>
    </w:p>
    <w:p w14:paraId="43424F4D" w14:textId="77777777" w:rsidR="00416B7C" w:rsidRPr="00BE0AE5" w:rsidRDefault="00416B7C" w:rsidP="00416B7C">
      <w:pPr>
        <w:pStyle w:val="body"/>
        <w:rPr>
          <w:rFonts w:cs="Times New Roman"/>
        </w:rPr>
      </w:pPr>
      <w:r w:rsidRPr="00BE0AE5">
        <w:rPr>
          <w:rFonts w:cs="Times New Roman"/>
        </w:rPr>
        <w:t>различать, называть и управлять собственными эмоциями и эмоциями других;</w:t>
      </w:r>
    </w:p>
    <w:p w14:paraId="61E92113" w14:textId="77777777" w:rsidR="00416B7C" w:rsidRPr="00BE0AE5" w:rsidRDefault="00416B7C" w:rsidP="00416B7C">
      <w:pPr>
        <w:pStyle w:val="body"/>
        <w:rPr>
          <w:rFonts w:cs="Times New Roman"/>
        </w:rPr>
      </w:pPr>
      <w:r w:rsidRPr="00BE0AE5">
        <w:rPr>
          <w:rFonts w:cs="Times New Roman"/>
        </w:rPr>
        <w:t>выявлять и анализировать причины эмоций;</w:t>
      </w:r>
    </w:p>
    <w:p w14:paraId="47A6C984" w14:textId="77777777" w:rsidR="00416B7C" w:rsidRPr="00BE0AE5" w:rsidRDefault="00416B7C" w:rsidP="00416B7C">
      <w:pPr>
        <w:pStyle w:val="body"/>
        <w:rPr>
          <w:rFonts w:cs="Times New Roman"/>
        </w:rPr>
      </w:pPr>
      <w:r w:rsidRPr="00BE0AE5">
        <w:rPr>
          <w:rFonts w:cs="Times New Roman"/>
        </w:rPr>
        <w:t>ставить себя на место другого человека, понимать мотивы и намерения другого;</w:t>
      </w:r>
    </w:p>
    <w:p w14:paraId="648DB135" w14:textId="77777777" w:rsidR="00416B7C" w:rsidRPr="00BE0AE5" w:rsidRDefault="00416B7C" w:rsidP="00416B7C">
      <w:pPr>
        <w:pStyle w:val="body"/>
        <w:rPr>
          <w:rFonts w:cs="Times New Roman"/>
        </w:rPr>
      </w:pPr>
      <w:r w:rsidRPr="00BE0AE5">
        <w:rPr>
          <w:rFonts w:cs="Times New Roman"/>
        </w:rPr>
        <w:t>регулировать способ выражения эмоций;</w:t>
      </w:r>
    </w:p>
    <w:p w14:paraId="2AD41971" w14:textId="77777777" w:rsidR="00416B7C" w:rsidRPr="00BE0AE5" w:rsidRDefault="00416B7C" w:rsidP="00416B7C">
      <w:pPr>
        <w:pStyle w:val="body"/>
        <w:rPr>
          <w:rFonts w:cs="Times New Roman"/>
        </w:rPr>
      </w:pPr>
      <w:r w:rsidRPr="00BE0AE5">
        <w:rPr>
          <w:rFonts w:cs="Times New Roman"/>
        </w:rPr>
        <w:t>4)</w:t>
      </w:r>
      <w:r w:rsidR="004C0A11" w:rsidRPr="00BE0AE5">
        <w:rPr>
          <w:rFonts w:cs="Times New Roman"/>
        </w:rPr>
        <w:t xml:space="preserve"> </w:t>
      </w:r>
      <w:r w:rsidRPr="00BE0AE5">
        <w:rPr>
          <w:rFonts w:cs="Times New Roman"/>
        </w:rPr>
        <w:t>принятие себя и других:</w:t>
      </w:r>
    </w:p>
    <w:p w14:paraId="25E0E011" w14:textId="77777777" w:rsidR="00416B7C" w:rsidRPr="00BE0AE5" w:rsidRDefault="00416B7C" w:rsidP="00416B7C">
      <w:pPr>
        <w:pStyle w:val="body"/>
        <w:rPr>
          <w:rFonts w:cs="Times New Roman"/>
        </w:rPr>
      </w:pPr>
      <w:r w:rsidRPr="00BE0AE5">
        <w:rPr>
          <w:rFonts w:cs="Times New Roman"/>
        </w:rPr>
        <w:t>осознанно относиться к другому человеку, его мнению;</w:t>
      </w:r>
    </w:p>
    <w:p w14:paraId="3F00A1C0" w14:textId="77777777" w:rsidR="00416B7C" w:rsidRPr="00BE0AE5" w:rsidRDefault="00416B7C" w:rsidP="00416B7C">
      <w:pPr>
        <w:pStyle w:val="body"/>
        <w:rPr>
          <w:rFonts w:cs="Times New Roman"/>
        </w:rPr>
      </w:pPr>
      <w:r w:rsidRPr="00BE0AE5">
        <w:rPr>
          <w:rFonts w:cs="Times New Roman"/>
        </w:rPr>
        <w:t>признавать своё право на ошибку и такое же право другого;</w:t>
      </w:r>
    </w:p>
    <w:p w14:paraId="164A17B9" w14:textId="77777777" w:rsidR="00416B7C" w:rsidRPr="00BE0AE5" w:rsidRDefault="00416B7C" w:rsidP="00416B7C">
      <w:pPr>
        <w:pStyle w:val="body"/>
        <w:rPr>
          <w:rFonts w:cs="Times New Roman"/>
        </w:rPr>
      </w:pPr>
      <w:r w:rsidRPr="00BE0AE5">
        <w:rPr>
          <w:rFonts w:cs="Times New Roman"/>
        </w:rPr>
        <w:t>принимать себя и других, не осуждая;</w:t>
      </w:r>
    </w:p>
    <w:p w14:paraId="337CC6EF" w14:textId="77777777" w:rsidR="00416B7C" w:rsidRPr="00BE0AE5" w:rsidRDefault="00416B7C" w:rsidP="00416B7C">
      <w:pPr>
        <w:pStyle w:val="body"/>
        <w:rPr>
          <w:rFonts w:cs="Times New Roman"/>
        </w:rPr>
      </w:pPr>
      <w:r w:rsidRPr="00BE0AE5">
        <w:rPr>
          <w:rFonts w:cs="Times New Roman"/>
        </w:rPr>
        <w:t>открытость себе и другим;</w:t>
      </w:r>
    </w:p>
    <w:p w14:paraId="54E8978A" w14:textId="77777777" w:rsidR="00416B7C" w:rsidRPr="00BE0AE5" w:rsidRDefault="00416B7C" w:rsidP="00416B7C">
      <w:pPr>
        <w:pStyle w:val="body"/>
        <w:rPr>
          <w:rFonts w:cs="Times New Roman"/>
        </w:rPr>
      </w:pPr>
      <w:r w:rsidRPr="00BE0AE5">
        <w:rPr>
          <w:rFonts w:cs="Times New Roman"/>
        </w:rPr>
        <w:t>осознавать невозможность контролировать всё вокруг.</w:t>
      </w:r>
    </w:p>
    <w:p w14:paraId="7A0A655E" w14:textId="77777777" w:rsidR="00416B7C" w:rsidRPr="00BE0AE5" w:rsidRDefault="00416B7C" w:rsidP="00416B7C">
      <w:pPr>
        <w:pStyle w:val="body"/>
        <w:rPr>
          <w:rFonts w:cs="Times New Roman"/>
        </w:rPr>
      </w:pPr>
      <w:r w:rsidRPr="00BE0AE5">
        <w:rPr>
          <w:rFonts w:cs="Times New Roman"/>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w:t>
      </w:r>
      <w:r w:rsidRPr="00BE0AE5">
        <w:rPr>
          <w:rFonts w:cs="Times New Roman"/>
        </w:rPr>
        <w:t>а</w:t>
      </w:r>
      <w:r w:rsidRPr="00BE0AE5">
        <w:rPr>
          <w:rFonts w:cs="Times New Roman"/>
        </w:rPr>
        <w:t>модисциплины, устойчивого поведения).</w:t>
      </w:r>
    </w:p>
    <w:p w14:paraId="7BDFB7FD" w14:textId="77777777" w:rsidR="00416B7C" w:rsidRPr="00BE0AE5" w:rsidRDefault="00416B7C" w:rsidP="00416B7C">
      <w:pPr>
        <w:pStyle w:val="h2Header"/>
        <w:rPr>
          <w:rFonts w:cs="Times New Roman"/>
        </w:rPr>
      </w:pPr>
      <w:r w:rsidRPr="00BE0AE5">
        <w:rPr>
          <w:rFonts w:cs="Times New Roman"/>
        </w:rPr>
        <w:t>ПРЕДМЕТНЫЕ РЕЗУЛЬТАТЫ</w:t>
      </w:r>
    </w:p>
    <w:p w14:paraId="50A25407" w14:textId="77777777" w:rsidR="00416B7C" w:rsidRPr="00BE0AE5" w:rsidRDefault="00416B7C" w:rsidP="00416B7C">
      <w:pPr>
        <w:pStyle w:val="body"/>
        <w:rPr>
          <w:rFonts w:cs="Times New Roman"/>
        </w:rPr>
      </w:pPr>
      <w:r w:rsidRPr="00BE0AE5">
        <w:rPr>
          <w:rFonts w:cs="Times New Roman"/>
        </w:rPr>
        <w:t>Предметные результаты по учебному предмету «Иностранный (англи</w:t>
      </w:r>
      <w:r w:rsidRPr="00BE0AE5">
        <w:rPr>
          <w:rFonts w:cs="Times New Roman"/>
        </w:rPr>
        <w:t>й</w:t>
      </w:r>
      <w:r w:rsidRPr="00BE0AE5">
        <w:rPr>
          <w:rFonts w:cs="Times New Roman"/>
        </w:rPr>
        <w:t xml:space="preserve">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w:t>
      </w:r>
      <w:r w:rsidRPr="00BE0AE5">
        <w:rPr>
          <w:rFonts w:cs="Times New Roman"/>
        </w:rPr>
        <w:lastRenderedPageBreak/>
        <w:t xml:space="preserve">составляющих — речевой, языковой, социокультурной, компенсаторной, метапредметной (учебно-познавательной). </w:t>
      </w:r>
    </w:p>
    <w:p w14:paraId="7E7E78C4" w14:textId="77777777" w:rsidR="00416B7C" w:rsidRPr="00BE0AE5" w:rsidRDefault="00416B7C" w:rsidP="00416B7C">
      <w:pPr>
        <w:pStyle w:val="h3Header"/>
        <w:spacing w:before="170"/>
        <w:rPr>
          <w:rFonts w:cs="Times New Roman"/>
        </w:rPr>
      </w:pPr>
      <w:r w:rsidRPr="00BE0AE5">
        <w:rPr>
          <w:rFonts w:cs="Times New Roman"/>
        </w:rPr>
        <w:t>5 класс</w:t>
      </w:r>
    </w:p>
    <w:p w14:paraId="54EBEA71" w14:textId="77777777" w:rsidR="00416B7C" w:rsidRPr="00BE0AE5" w:rsidRDefault="00416B7C" w:rsidP="00416B7C">
      <w:pPr>
        <w:pStyle w:val="body"/>
        <w:rPr>
          <w:rStyle w:val="Bold"/>
          <w:rFonts w:cs="Times New Roman"/>
        </w:rPr>
      </w:pPr>
      <w:r w:rsidRPr="00BE0AE5">
        <w:rPr>
          <w:rFonts w:cs="Times New Roman"/>
        </w:rPr>
        <w:t>1</w:t>
      </w:r>
      <w:r w:rsidR="00341FD2" w:rsidRPr="00BE0AE5">
        <w:rPr>
          <w:rFonts w:cs="Times New Roman"/>
        </w:rPr>
        <w:t xml:space="preserve">) </w:t>
      </w:r>
      <w:r w:rsidRPr="00BE0AE5">
        <w:rPr>
          <w:rFonts w:cs="Times New Roman"/>
        </w:rPr>
        <w:t>владеть основными видами речевой деятельности:</w:t>
      </w:r>
    </w:p>
    <w:p w14:paraId="798DD8F9" w14:textId="77777777" w:rsidR="00416B7C" w:rsidRPr="00BE0AE5" w:rsidRDefault="00416B7C" w:rsidP="00416B7C">
      <w:pPr>
        <w:pStyle w:val="body"/>
        <w:rPr>
          <w:rFonts w:cs="Times New Roman"/>
        </w:rPr>
      </w:pPr>
      <w:r w:rsidRPr="00BE0AE5">
        <w:rPr>
          <w:rStyle w:val="Bold"/>
          <w:rFonts w:cs="Times New Roman"/>
        </w:rPr>
        <w:t>говорение:</w:t>
      </w:r>
      <w:r w:rsidRPr="00BE0AE5">
        <w:rPr>
          <w:rFonts w:cs="Times New Roman"/>
        </w:rPr>
        <w:t xml:space="preserve"> </w:t>
      </w:r>
      <w:r w:rsidRPr="00BE0AE5">
        <w:rPr>
          <w:rStyle w:val="Italic"/>
          <w:rFonts w:cs="Times New Roman"/>
        </w:rPr>
        <w:t>вести разные виды диалогов</w:t>
      </w:r>
      <w:r w:rsidRPr="00BE0AE5">
        <w:rPr>
          <w:rFonts w:cs="Times New Roman"/>
        </w:rPr>
        <w:t xml:space="preserve">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w:t>
      </w:r>
      <w:r w:rsidRPr="00BE0AE5">
        <w:rPr>
          <w:rFonts w:cs="Times New Roman"/>
        </w:rPr>
        <w:t>р</w:t>
      </w:r>
      <w:r w:rsidRPr="00BE0AE5">
        <w:rPr>
          <w:rFonts w:cs="Times New Roman"/>
        </w:rPr>
        <w:t>бальными и/или зрительными опорами, с соблюдением норм речевого этик</w:t>
      </w:r>
      <w:r w:rsidRPr="00BE0AE5">
        <w:rPr>
          <w:rFonts w:cs="Times New Roman"/>
        </w:rPr>
        <w:t>е</w:t>
      </w:r>
      <w:r w:rsidRPr="00BE0AE5">
        <w:rPr>
          <w:rFonts w:cs="Times New Roman"/>
        </w:rPr>
        <w:t xml:space="preserve">та, принятого в стране/странах изучаемого языка (до 5 реплик со стороны каждого собеседника); </w:t>
      </w:r>
    </w:p>
    <w:p w14:paraId="51C9C630" w14:textId="77777777" w:rsidR="00416B7C" w:rsidRPr="00BE0AE5" w:rsidRDefault="00416B7C" w:rsidP="00416B7C">
      <w:pPr>
        <w:pStyle w:val="body"/>
        <w:rPr>
          <w:rFonts w:cs="Times New Roman"/>
        </w:rPr>
      </w:pPr>
      <w:r w:rsidRPr="00BE0AE5">
        <w:rPr>
          <w:rStyle w:val="Italic"/>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w:t>
      </w:r>
      <w:r w:rsidRPr="00BE0AE5">
        <w:rPr>
          <w:rFonts w:cs="Times New Roman"/>
        </w:rPr>
        <w:t>и</w:t>
      </w:r>
      <w:r w:rsidRPr="00BE0AE5">
        <w:rPr>
          <w:rFonts w:cs="Times New Roman"/>
        </w:rPr>
        <w:t>тельными опорами в рамках тематического содержания речи (объём монол</w:t>
      </w:r>
      <w:r w:rsidRPr="00BE0AE5">
        <w:rPr>
          <w:rFonts w:cs="Times New Roman"/>
        </w:rPr>
        <w:t>о</w:t>
      </w:r>
      <w:r w:rsidRPr="00BE0AE5">
        <w:rPr>
          <w:rFonts w:cs="Times New Roman"/>
        </w:rPr>
        <w:t xml:space="preserve">гического высказывания — 5—6 фраз); </w:t>
      </w:r>
      <w:r w:rsidRPr="00BE0AE5">
        <w:rPr>
          <w:rStyle w:val="Italic"/>
          <w:rFonts w:cs="Times New Roman"/>
        </w:rPr>
        <w:t>излагать</w:t>
      </w:r>
      <w:r w:rsidRPr="00BE0AE5">
        <w:rPr>
          <w:rFonts w:cs="Times New Roman"/>
        </w:rPr>
        <w:t xml:space="preserve"> основное содержание пр</w:t>
      </w:r>
      <w:r w:rsidRPr="00BE0AE5">
        <w:rPr>
          <w:rFonts w:cs="Times New Roman"/>
        </w:rPr>
        <w:t>о</w:t>
      </w:r>
      <w:r w:rsidRPr="00BE0AE5">
        <w:rPr>
          <w:rFonts w:cs="Times New Roman"/>
        </w:rPr>
        <w:t xml:space="preserve">читанного текста с вербальными и/или зрительными опорами (объём — 5—6 фраз); кратко </w:t>
      </w:r>
      <w:r w:rsidRPr="00BE0AE5">
        <w:rPr>
          <w:rStyle w:val="Italic"/>
          <w:rFonts w:cs="Times New Roman"/>
        </w:rPr>
        <w:t>излагать</w:t>
      </w:r>
      <w:r w:rsidRPr="00BE0AE5">
        <w:rPr>
          <w:rFonts w:cs="Times New Roman"/>
        </w:rPr>
        <w:t xml:space="preserve"> результаты выполненной проектной работы (объём — до 6 фраз);</w:t>
      </w:r>
    </w:p>
    <w:p w14:paraId="44C4F17C" w14:textId="77777777" w:rsidR="00416B7C" w:rsidRPr="00BE0AE5" w:rsidRDefault="00416B7C" w:rsidP="00416B7C">
      <w:pPr>
        <w:pStyle w:val="body"/>
        <w:rPr>
          <w:rFonts w:cs="Times New Roman"/>
        </w:rPr>
      </w:pPr>
      <w:r w:rsidRPr="00BE0AE5">
        <w:rPr>
          <w:rStyle w:val="Bold"/>
          <w:rFonts w:cs="Times New Roman"/>
        </w:rPr>
        <w:t>аудирование:</w:t>
      </w:r>
      <w:r w:rsidRPr="00BE0AE5">
        <w:rPr>
          <w:rFonts w:cs="Times New Roman"/>
        </w:rPr>
        <w:t xml:space="preserve"> </w:t>
      </w:r>
      <w:r w:rsidRPr="00BE0AE5">
        <w:rPr>
          <w:rStyle w:val="Italic"/>
          <w:rFonts w:cs="Times New Roman"/>
        </w:rPr>
        <w:t>воспринимать на слух и понимать</w:t>
      </w:r>
      <w:r w:rsidRPr="00BE0AE5">
        <w:rPr>
          <w:rFonts w:cs="Times New Roman"/>
        </w:rPr>
        <w:t xml:space="preserve"> несложные адаптир</w:t>
      </w:r>
      <w:r w:rsidRPr="00BE0AE5">
        <w:rPr>
          <w:rFonts w:cs="Times New Roman"/>
        </w:rPr>
        <w:t>о</w:t>
      </w:r>
      <w:r w:rsidRPr="00BE0AE5">
        <w:rPr>
          <w:rFonts w:cs="Times New Roman"/>
        </w:rPr>
        <w:t>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w:t>
      </w:r>
      <w:r w:rsidRPr="00BE0AE5">
        <w:rPr>
          <w:rFonts w:cs="Times New Roman"/>
        </w:rPr>
        <w:t>о</w:t>
      </w:r>
      <w:r w:rsidRPr="00BE0AE5">
        <w:rPr>
          <w:rFonts w:cs="Times New Roman"/>
        </w:rPr>
        <w:t xml:space="preserve">ниманием основного содержания, с пониманием запрашиваемой информации (время звучания текста/текстов для аудирования — до 1 минуты); </w:t>
      </w:r>
    </w:p>
    <w:p w14:paraId="5270F7EA" w14:textId="77777777" w:rsidR="00416B7C" w:rsidRPr="00BE0AE5" w:rsidRDefault="00416B7C" w:rsidP="00416B7C">
      <w:pPr>
        <w:pStyle w:val="body"/>
        <w:rPr>
          <w:rStyle w:val="Italic"/>
          <w:rFonts w:cs="Times New Roman"/>
        </w:rPr>
      </w:pPr>
      <w:r w:rsidRPr="00BE0AE5">
        <w:rPr>
          <w:rStyle w:val="Bold"/>
          <w:rFonts w:cs="Times New Roman"/>
        </w:rPr>
        <w:t xml:space="preserve">смысловое чтение: </w:t>
      </w:r>
      <w:r w:rsidRPr="00BE0AE5">
        <w:rPr>
          <w:rStyle w:val="Italic"/>
          <w:rFonts w:cs="Times New Roman"/>
        </w:rPr>
        <w:t xml:space="preserve">читать про себя и понимать </w:t>
      </w:r>
      <w:r w:rsidRPr="00BE0AE5">
        <w:rPr>
          <w:rFonts w:cs="Times New Roman"/>
        </w:rPr>
        <w:t>несложные адаптир</w:t>
      </w:r>
      <w:r w:rsidRPr="00BE0AE5">
        <w:rPr>
          <w:rFonts w:cs="Times New Roman"/>
        </w:rPr>
        <w:t>о</w:t>
      </w:r>
      <w:r w:rsidRPr="00BE0AE5">
        <w:rPr>
          <w:rFonts w:cs="Times New Roman"/>
        </w:rPr>
        <w:t>ванные аутентичные тексты, содержащие отдельные незнакомые слова, с различной глубиной проникновения в их содержание в зависимости от п</w:t>
      </w:r>
      <w:r w:rsidRPr="00BE0AE5">
        <w:rPr>
          <w:rFonts w:cs="Times New Roman"/>
        </w:rPr>
        <w:t>о</w:t>
      </w:r>
      <w:r w:rsidRPr="00BE0AE5">
        <w:rPr>
          <w:rFonts w:cs="Times New Roman"/>
        </w:rPr>
        <w:t>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14:paraId="52E3ABFD" w14:textId="77777777" w:rsidR="00416B7C" w:rsidRPr="00BE0AE5" w:rsidRDefault="00416B7C" w:rsidP="00416B7C">
      <w:pPr>
        <w:pStyle w:val="body"/>
        <w:rPr>
          <w:rFonts w:cs="Times New Roman"/>
        </w:rPr>
      </w:pPr>
      <w:r w:rsidRPr="00BE0AE5">
        <w:rPr>
          <w:rStyle w:val="Bold"/>
          <w:rFonts w:cs="Times New Roman"/>
        </w:rPr>
        <w:t>письменная речь:</w:t>
      </w:r>
      <w:r w:rsidRPr="00BE0AE5">
        <w:rPr>
          <w:rFonts w:cs="Times New Roman"/>
        </w:rPr>
        <w:t xml:space="preserve"> </w:t>
      </w:r>
      <w:r w:rsidRPr="00BE0AE5">
        <w:rPr>
          <w:rStyle w:val="Italic"/>
          <w:rFonts w:cs="Times New Roman"/>
        </w:rPr>
        <w:t xml:space="preserve">писать </w:t>
      </w:r>
      <w:r w:rsidRPr="00BE0AE5">
        <w:rPr>
          <w:rFonts w:cs="Times New Roman"/>
        </w:rPr>
        <w:t>короткие поздравления с праздниками; запо</w:t>
      </w:r>
      <w:r w:rsidRPr="00BE0AE5">
        <w:rPr>
          <w:rFonts w:cs="Times New Roman"/>
        </w:rPr>
        <w:t>л</w:t>
      </w:r>
      <w:r w:rsidRPr="00BE0AE5">
        <w:rPr>
          <w:rFonts w:cs="Times New Roman"/>
        </w:rPr>
        <w:t xml:space="preserve">нять анкеты и формуляры, сообщая о себе основные сведения, в соответствии с нормами, принятыми в стране/странах изучаемого языка; </w:t>
      </w:r>
      <w:r w:rsidRPr="00BE0AE5">
        <w:rPr>
          <w:rStyle w:val="Italic"/>
          <w:rFonts w:cs="Times New Roman"/>
        </w:rPr>
        <w:t>писать</w:t>
      </w:r>
      <w:r w:rsidRPr="00BE0AE5">
        <w:rPr>
          <w:rFonts w:cs="Times New Roman"/>
        </w:rPr>
        <w:t xml:space="preserve"> эле</w:t>
      </w:r>
      <w:r w:rsidRPr="00BE0AE5">
        <w:rPr>
          <w:rFonts w:cs="Times New Roman"/>
        </w:rPr>
        <w:t>к</w:t>
      </w:r>
      <w:r w:rsidRPr="00BE0AE5">
        <w:rPr>
          <w:rFonts w:cs="Times New Roman"/>
        </w:rPr>
        <w:t xml:space="preserve">тронное сообщение личного характера, соблюдая речевой этикет, принятый в стране/странах изучаемого языка (объём сообщения — до 60 слов); </w:t>
      </w:r>
    </w:p>
    <w:p w14:paraId="0349FCE7" w14:textId="77777777" w:rsidR="00416B7C" w:rsidRPr="00BE0AE5" w:rsidRDefault="00416B7C" w:rsidP="00416B7C">
      <w:pPr>
        <w:pStyle w:val="body"/>
        <w:rPr>
          <w:rFonts w:cs="Times New Roman"/>
        </w:rPr>
      </w:pPr>
      <w:r w:rsidRPr="00BE0AE5">
        <w:rPr>
          <w:rFonts w:cs="Times New Roman"/>
        </w:rPr>
        <w:t>2</w:t>
      </w:r>
      <w:r w:rsidR="00341FD2" w:rsidRPr="00BE0AE5">
        <w:rPr>
          <w:rFonts w:cs="Times New Roman"/>
        </w:rPr>
        <w:t xml:space="preserve">) </w:t>
      </w:r>
      <w:r w:rsidRPr="00BE0AE5">
        <w:rPr>
          <w:rStyle w:val="Italic"/>
          <w:rFonts w:cs="Times New Roman"/>
        </w:rPr>
        <w:t xml:space="preserve">владеть </w:t>
      </w:r>
      <w:r w:rsidRPr="00BE0AE5">
        <w:rPr>
          <w:rStyle w:val="Bold"/>
          <w:rFonts w:cs="Times New Roman"/>
        </w:rPr>
        <w:t xml:space="preserve">фонетическими навыками: </w:t>
      </w:r>
      <w:r w:rsidRPr="00BE0AE5">
        <w:rPr>
          <w:rStyle w:val="Italic"/>
          <w:rFonts w:cs="Times New Roman"/>
        </w:rPr>
        <w:t>различать на слух и адекватно,</w:t>
      </w:r>
      <w:r w:rsidRPr="00BE0AE5">
        <w:rPr>
          <w:rFonts w:cs="Times New Roman"/>
        </w:rPr>
        <w:t xml:space="preserve"> без ошибок, ведущих к сбою коммуникации, </w:t>
      </w:r>
      <w:r w:rsidRPr="00BE0AE5">
        <w:rPr>
          <w:rStyle w:val="Italic"/>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w:t>
      </w:r>
      <w:r w:rsidRPr="00BE0AE5">
        <w:rPr>
          <w:rStyle w:val="Italic"/>
          <w:rFonts w:cs="Times New Roman"/>
        </w:rPr>
        <w:t>применять правила</w:t>
      </w:r>
      <w:r w:rsidRPr="00BE0AE5">
        <w:rPr>
          <w:rFonts w:cs="Times New Roman"/>
        </w:rPr>
        <w:t xml:space="preserve"> отсутствия фразового ударения на служебных </w:t>
      </w:r>
      <w:r w:rsidRPr="00BE0AE5">
        <w:rPr>
          <w:rFonts w:cs="Times New Roman"/>
        </w:rPr>
        <w:lastRenderedPageBreak/>
        <w:t xml:space="preserve">словах; </w:t>
      </w:r>
      <w:r w:rsidRPr="00BE0AE5">
        <w:rPr>
          <w:rStyle w:val="Italic"/>
          <w:rFonts w:cs="Times New Roman"/>
        </w:rPr>
        <w:t>выразительно читать вслух</w:t>
      </w:r>
      <w:r w:rsidRPr="00BE0AE5">
        <w:rPr>
          <w:rFonts w:cs="Times New Roman"/>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w:t>
      </w:r>
      <w:r w:rsidRPr="00BE0AE5">
        <w:rPr>
          <w:rFonts w:cs="Times New Roman"/>
        </w:rPr>
        <w:t>а</w:t>
      </w:r>
      <w:r w:rsidRPr="00BE0AE5">
        <w:rPr>
          <w:rFonts w:cs="Times New Roman"/>
        </w:rPr>
        <w:t>вилам чтения;</w:t>
      </w:r>
    </w:p>
    <w:p w14:paraId="4877E449" w14:textId="77777777" w:rsidR="00416B7C" w:rsidRPr="00BE0AE5" w:rsidRDefault="00416B7C" w:rsidP="00416B7C">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орфографическими</w:t>
      </w:r>
      <w:r w:rsidRPr="00BE0AE5">
        <w:rPr>
          <w:rFonts w:cs="Times New Roman"/>
        </w:rPr>
        <w:t xml:space="preserve"> навыками: правильно </w:t>
      </w:r>
      <w:r w:rsidRPr="00BE0AE5">
        <w:rPr>
          <w:rStyle w:val="Italic"/>
          <w:rFonts w:cs="Times New Roman"/>
        </w:rPr>
        <w:t>писать</w:t>
      </w:r>
      <w:r w:rsidRPr="00BE0AE5">
        <w:rPr>
          <w:rFonts w:cs="Times New Roman"/>
        </w:rPr>
        <w:t xml:space="preserve"> изученные слова;</w:t>
      </w:r>
    </w:p>
    <w:p w14:paraId="3A7DB178" w14:textId="77777777" w:rsidR="00416B7C" w:rsidRPr="00BE0AE5" w:rsidRDefault="00416B7C" w:rsidP="00416B7C">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 xml:space="preserve">пунктуационными </w:t>
      </w:r>
      <w:r w:rsidRPr="00BE0AE5">
        <w:rPr>
          <w:rFonts w:cs="Times New Roman"/>
        </w:rPr>
        <w:t xml:space="preserve">навыками: </w:t>
      </w:r>
      <w:r w:rsidRPr="00BE0AE5">
        <w:rPr>
          <w:rStyle w:val="Italic"/>
          <w:rFonts w:cs="Times New Roman"/>
        </w:rPr>
        <w:t>использовать</w:t>
      </w:r>
      <w:r w:rsidRPr="00BE0AE5">
        <w:rPr>
          <w:rFonts w:cs="Times New Roman"/>
        </w:rPr>
        <w:t xml:space="preserve"> точку, вопрос</w:t>
      </w:r>
      <w:r w:rsidRPr="00BE0AE5">
        <w:rPr>
          <w:rFonts w:cs="Times New Roman"/>
        </w:rPr>
        <w:t>и</w:t>
      </w:r>
      <w:r w:rsidRPr="00BE0AE5">
        <w:rPr>
          <w:rFonts w:cs="Times New Roman"/>
        </w:rPr>
        <w:t>тельный и восклицательный знаки в конце предложения, запятую при пер</w:t>
      </w:r>
      <w:r w:rsidRPr="00BE0AE5">
        <w:rPr>
          <w:rFonts w:cs="Times New Roman"/>
        </w:rPr>
        <w:t>е</w:t>
      </w:r>
      <w:r w:rsidRPr="00BE0AE5">
        <w:rPr>
          <w:rFonts w:cs="Times New Roman"/>
        </w:rPr>
        <w:t xml:space="preserve">числении и обращении, апостроф; пунктуационно правильно оформлять электронное сообщение личного характера; </w:t>
      </w:r>
    </w:p>
    <w:p w14:paraId="030E171F" w14:textId="77777777" w:rsidR="00416B7C" w:rsidRPr="00BE0AE5" w:rsidRDefault="00416B7C" w:rsidP="00416B7C">
      <w:pPr>
        <w:pStyle w:val="body"/>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 xml:space="preserve">распознавать </w:t>
      </w:r>
      <w:r w:rsidRPr="00BE0AE5">
        <w:rPr>
          <w:rFonts w:cs="Times New Roman"/>
        </w:rPr>
        <w:t>в звучащем и письменном тексте 675 лексических единиц (слов, словосочетаний, речевых клише) и правильно</w:t>
      </w:r>
      <w:r w:rsidRPr="00BE0AE5">
        <w:rPr>
          <w:rStyle w:val="Italic"/>
          <w:rFonts w:cs="Times New Roman"/>
        </w:rPr>
        <w:t xml:space="preserve"> употреблять</w:t>
      </w:r>
      <w:r w:rsidRPr="00BE0AE5">
        <w:rPr>
          <w:rFonts w:cs="Times New Roman"/>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14:paraId="4E99C186" w14:textId="77777777"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имена существительные с суффиксами -er/-or, -ist, -sion/-tion; имена прилагательные с суффиксами -ful, -ian/-an; наречия с суффиксом -ly; имена прилагательные, имена существ</w:t>
      </w:r>
      <w:r w:rsidRPr="00BE0AE5">
        <w:rPr>
          <w:rFonts w:cs="Times New Roman"/>
        </w:rPr>
        <w:t>и</w:t>
      </w:r>
      <w:r w:rsidRPr="00BE0AE5">
        <w:rPr>
          <w:rFonts w:cs="Times New Roman"/>
        </w:rPr>
        <w:t xml:space="preserve">тельные и наречия с отрицательным префиксом un-; </w:t>
      </w:r>
    </w:p>
    <w:p w14:paraId="7BA21389" w14:textId="77777777" w:rsidR="00416B7C" w:rsidRPr="00BE0AE5" w:rsidRDefault="00416B7C" w:rsidP="00416B7C">
      <w:pPr>
        <w:pStyle w:val="body"/>
        <w:rPr>
          <w:rFonts w:cs="Times New Roman"/>
        </w:rPr>
      </w:pPr>
      <w:r w:rsidRPr="00BE0AE5">
        <w:rPr>
          <w:rStyle w:val="Italic"/>
          <w:rFonts w:cs="Times New Roman"/>
        </w:rPr>
        <w:t xml:space="preserve">распознавать и употреблять </w:t>
      </w:r>
      <w:r w:rsidRPr="00BE0AE5">
        <w:rPr>
          <w:rFonts w:cs="Times New Roman"/>
        </w:rPr>
        <w:t>в устной и письменной речи изученные с</w:t>
      </w:r>
      <w:r w:rsidRPr="00BE0AE5">
        <w:rPr>
          <w:rFonts w:cs="Times New Roman"/>
        </w:rPr>
        <w:t>и</w:t>
      </w:r>
      <w:r w:rsidRPr="00BE0AE5">
        <w:rPr>
          <w:rFonts w:cs="Times New Roman"/>
        </w:rPr>
        <w:t>нонимы и интернациональные слова;</w:t>
      </w:r>
    </w:p>
    <w:p w14:paraId="13D46828" w14:textId="77777777" w:rsidR="00416B7C" w:rsidRPr="00BE0AE5" w:rsidRDefault="00416B7C" w:rsidP="00416B7C">
      <w:pPr>
        <w:pStyle w:val="body"/>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знать и понимать</w:t>
      </w:r>
      <w:r w:rsidRPr="00BE0AE5">
        <w:rPr>
          <w:rFonts w:cs="Times New Roman"/>
        </w:rPr>
        <w:t xml:space="preserve"> особенности структуры простых и сложных предл</w:t>
      </w:r>
      <w:r w:rsidRPr="00BE0AE5">
        <w:rPr>
          <w:rFonts w:cs="Times New Roman"/>
        </w:rPr>
        <w:t>о</w:t>
      </w:r>
      <w:r w:rsidRPr="00BE0AE5">
        <w:rPr>
          <w:rFonts w:cs="Times New Roman"/>
        </w:rPr>
        <w:t>жений английского языка; различных коммуникативных типов предложений английского языка;</w:t>
      </w:r>
    </w:p>
    <w:p w14:paraId="56AC83E5" w14:textId="77777777" w:rsidR="00416B7C" w:rsidRPr="00BE0AE5" w:rsidRDefault="00416B7C" w:rsidP="00416B7C">
      <w:pPr>
        <w:pStyle w:val="body"/>
        <w:rPr>
          <w:rFonts w:cs="Times New Roman"/>
        </w:rPr>
      </w:pPr>
      <w:r w:rsidRPr="00BE0AE5">
        <w:rPr>
          <w:rStyle w:val="Italic"/>
          <w:rFonts w:cs="Times New Roman"/>
        </w:rPr>
        <w:t>распознавать</w:t>
      </w:r>
      <w:r w:rsidRPr="00BE0AE5">
        <w:rPr>
          <w:rFonts w:cs="Times New Roman"/>
        </w:rPr>
        <w:t xml:space="preserve"> в письменном и звучащем тексте и употреблять</w:t>
      </w:r>
      <w:r w:rsidRPr="00BE0AE5">
        <w:rPr>
          <w:rStyle w:val="Bold"/>
          <w:rFonts w:cs="Times New Roman"/>
        </w:rPr>
        <w:t xml:space="preserve"> </w:t>
      </w:r>
      <w:r w:rsidRPr="00BE0AE5">
        <w:rPr>
          <w:rFonts w:cs="Times New Roman"/>
        </w:rPr>
        <w:t xml:space="preserve">в устной и письменной речи: </w:t>
      </w:r>
    </w:p>
    <w:p w14:paraId="334CDF54" w14:textId="77777777" w:rsidR="00416B7C" w:rsidRPr="00BE0AE5" w:rsidRDefault="00416B7C" w:rsidP="00416B7C">
      <w:pPr>
        <w:pStyle w:val="list-bullet"/>
        <w:rPr>
          <w:rFonts w:cs="Times New Roman"/>
        </w:rPr>
      </w:pPr>
      <w:r w:rsidRPr="00BE0AE5">
        <w:rPr>
          <w:rFonts w:cs="Times New Roman"/>
        </w:rPr>
        <w:t>предложения с несколькими обстоятельствами, следующими в опр</w:t>
      </w:r>
      <w:r w:rsidRPr="00BE0AE5">
        <w:rPr>
          <w:rFonts w:cs="Times New Roman"/>
        </w:rPr>
        <w:t>е</w:t>
      </w:r>
      <w:r w:rsidRPr="00BE0AE5">
        <w:rPr>
          <w:rFonts w:cs="Times New Roman"/>
        </w:rPr>
        <w:t xml:space="preserve">делённом порядке; </w:t>
      </w:r>
    </w:p>
    <w:p w14:paraId="27206C03" w14:textId="77777777" w:rsidR="00416B7C" w:rsidRPr="00BE0AE5" w:rsidRDefault="00416B7C" w:rsidP="00416B7C">
      <w:pPr>
        <w:pStyle w:val="list-bullet"/>
        <w:rPr>
          <w:rFonts w:cs="Times New Roman"/>
        </w:rPr>
      </w:pPr>
      <w:r w:rsidRPr="00BE0AE5">
        <w:rPr>
          <w:rFonts w:cs="Times New Roman"/>
        </w:rPr>
        <w:t>вопросительные предложения (альтернативный и разделительный в</w:t>
      </w:r>
      <w:r w:rsidRPr="00BE0AE5">
        <w:rPr>
          <w:rFonts w:cs="Times New Roman"/>
        </w:rPr>
        <w:t>о</w:t>
      </w:r>
      <w:r w:rsidRPr="00BE0AE5">
        <w:rPr>
          <w:rFonts w:cs="Times New Roman"/>
        </w:rPr>
        <w:t>просы в Present/Past/Future Simple Tense);</w:t>
      </w:r>
    </w:p>
    <w:p w14:paraId="21DC8868" w14:textId="77777777" w:rsidR="00416B7C" w:rsidRPr="00BE0AE5" w:rsidRDefault="00416B7C" w:rsidP="00416B7C">
      <w:pPr>
        <w:pStyle w:val="list-bullet"/>
        <w:rPr>
          <w:rFonts w:cs="Times New Roman"/>
        </w:rPr>
      </w:pPr>
      <w:r w:rsidRPr="00BE0AE5">
        <w:rPr>
          <w:rFonts w:cs="Times New Roman"/>
        </w:rPr>
        <w:t>глаголы в видо-временных формах действительного залога в изъявительном наклонении в Present Perfect Tense в повествовател</w:t>
      </w:r>
      <w:r w:rsidRPr="00BE0AE5">
        <w:rPr>
          <w:rFonts w:cs="Times New Roman"/>
        </w:rPr>
        <w:t>ь</w:t>
      </w:r>
      <w:r w:rsidRPr="00BE0AE5">
        <w:rPr>
          <w:rFonts w:cs="Times New Roman"/>
        </w:rPr>
        <w:t>ных (утвердительных и отрицательных) и вопросительных предлож</w:t>
      </w:r>
      <w:r w:rsidRPr="00BE0AE5">
        <w:rPr>
          <w:rFonts w:cs="Times New Roman"/>
        </w:rPr>
        <w:t>е</w:t>
      </w:r>
      <w:r w:rsidRPr="00BE0AE5">
        <w:rPr>
          <w:rFonts w:cs="Times New Roman"/>
        </w:rPr>
        <w:t>ниях;</w:t>
      </w:r>
    </w:p>
    <w:p w14:paraId="2469C50A" w14:textId="77777777" w:rsidR="00416B7C" w:rsidRPr="00BE0AE5" w:rsidRDefault="00416B7C" w:rsidP="00416B7C">
      <w:pPr>
        <w:pStyle w:val="list-bullet"/>
        <w:rPr>
          <w:rFonts w:cs="Times New Roman"/>
        </w:rPr>
      </w:pPr>
      <w:r w:rsidRPr="00BE0AE5">
        <w:rPr>
          <w:rFonts w:cs="Times New Roman"/>
        </w:rPr>
        <w:t>имена существительные во множественном числе, в том числе имена существительные, имеющие форму только множественного числа;</w:t>
      </w:r>
    </w:p>
    <w:p w14:paraId="08B8E083" w14:textId="77777777" w:rsidR="00416B7C" w:rsidRPr="00BE0AE5" w:rsidRDefault="00416B7C" w:rsidP="00416B7C">
      <w:pPr>
        <w:pStyle w:val="list-bullet"/>
        <w:rPr>
          <w:rFonts w:cs="Times New Roman"/>
        </w:rPr>
      </w:pPr>
      <w:r w:rsidRPr="00BE0AE5">
        <w:rPr>
          <w:rFonts w:cs="Times New Roman"/>
        </w:rPr>
        <w:lastRenderedPageBreak/>
        <w:t>имена существительные с причастиями настоящего и прошедшего времени;</w:t>
      </w:r>
    </w:p>
    <w:p w14:paraId="3789A6D4" w14:textId="77777777" w:rsidR="00416B7C" w:rsidRPr="00BE0AE5" w:rsidRDefault="00416B7C" w:rsidP="00416B7C">
      <w:pPr>
        <w:pStyle w:val="list-bullet"/>
        <w:rPr>
          <w:rFonts w:cs="Times New Roman"/>
        </w:rPr>
      </w:pPr>
      <w:r w:rsidRPr="00BE0AE5">
        <w:rPr>
          <w:rFonts w:cs="Times New Roman"/>
        </w:rPr>
        <w:t xml:space="preserve">наречия в положительной, сравнительной и превосходной степенях, образованные по правилу, и исключения; </w:t>
      </w:r>
    </w:p>
    <w:p w14:paraId="36D1F76C" w14:textId="77777777" w:rsidR="00416B7C" w:rsidRPr="00BE0AE5" w:rsidRDefault="00416B7C" w:rsidP="00416B7C">
      <w:pPr>
        <w:pStyle w:val="body"/>
        <w:rPr>
          <w:rFonts w:cs="Times New Roman"/>
        </w:rPr>
      </w:pPr>
      <w:r w:rsidRPr="00BE0AE5">
        <w:rPr>
          <w:rFonts w:cs="Times New Roman"/>
        </w:rPr>
        <w:t>5</w:t>
      </w:r>
      <w:r w:rsidR="00341FD2" w:rsidRPr="00BE0AE5">
        <w:rPr>
          <w:rFonts w:cs="Times New Roman"/>
        </w:rPr>
        <w:t xml:space="preserve">) </w:t>
      </w:r>
      <w:r w:rsidRPr="00BE0AE5">
        <w:rPr>
          <w:rStyle w:val="Italic"/>
          <w:rFonts w:cs="Times New Roman"/>
        </w:rPr>
        <w:t>владеть</w:t>
      </w:r>
      <w:r w:rsidRPr="00BE0AE5">
        <w:rPr>
          <w:rFonts w:cs="Times New Roman"/>
        </w:rPr>
        <w:t xml:space="preserve"> социокультурными знаниями и умениями:</w:t>
      </w:r>
    </w:p>
    <w:p w14:paraId="300DACFF" w14:textId="77777777" w:rsidR="00416B7C" w:rsidRPr="00BE0AE5" w:rsidRDefault="00416B7C" w:rsidP="00416B7C">
      <w:pPr>
        <w:pStyle w:val="list-bullet"/>
        <w:rPr>
          <w:rFonts w:cs="Times New Roman"/>
        </w:rPr>
      </w:pPr>
      <w:r w:rsidRPr="00BE0AE5">
        <w:rPr>
          <w:rStyle w:val="Italic"/>
          <w:rFonts w:cs="Times New Roman"/>
        </w:rPr>
        <w:t xml:space="preserve">использовать </w:t>
      </w:r>
      <w:r w:rsidRPr="00BE0AE5">
        <w:rPr>
          <w:rFonts w:cs="Times New Roman"/>
        </w:rPr>
        <w:t>отдельные социокультурные элементы речевого пов</w:t>
      </w:r>
      <w:r w:rsidRPr="00BE0AE5">
        <w:rPr>
          <w:rFonts w:cs="Times New Roman"/>
        </w:rPr>
        <w:t>е</w:t>
      </w:r>
      <w:r w:rsidRPr="00BE0AE5">
        <w:rPr>
          <w:rFonts w:cs="Times New Roman"/>
        </w:rPr>
        <w:t>денческого этикета в стране/странах изучаемого языка в рамках тем</w:t>
      </w:r>
      <w:r w:rsidRPr="00BE0AE5">
        <w:rPr>
          <w:rFonts w:cs="Times New Roman"/>
        </w:rPr>
        <w:t>а</w:t>
      </w:r>
      <w:r w:rsidRPr="00BE0AE5">
        <w:rPr>
          <w:rFonts w:cs="Times New Roman"/>
        </w:rPr>
        <w:t>тического содержания;</w:t>
      </w:r>
    </w:p>
    <w:p w14:paraId="17B28669" w14:textId="77777777" w:rsidR="00416B7C" w:rsidRPr="00BE0AE5" w:rsidRDefault="00416B7C" w:rsidP="00416B7C">
      <w:pPr>
        <w:pStyle w:val="list-bullet"/>
        <w:rPr>
          <w:rFonts w:cs="Times New Roman"/>
        </w:rPr>
      </w:pPr>
      <w:r w:rsidRPr="00BE0AE5">
        <w:rPr>
          <w:rStyle w:val="Italic"/>
          <w:rFonts w:cs="Times New Roman"/>
        </w:rPr>
        <w:t>знать/понимать и использовать</w:t>
      </w:r>
      <w:r w:rsidRPr="00BE0AE5">
        <w:rPr>
          <w:rFonts w:cs="Times New Roman"/>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14:paraId="36DB2078" w14:textId="77777777" w:rsidR="00416B7C" w:rsidRPr="00BE0AE5" w:rsidRDefault="00416B7C" w:rsidP="00416B7C">
      <w:pPr>
        <w:pStyle w:val="list-bullet"/>
        <w:rPr>
          <w:rFonts w:cs="Times New Roman"/>
        </w:rPr>
      </w:pPr>
      <w:r w:rsidRPr="00BE0AE5">
        <w:rPr>
          <w:rStyle w:val="Italic"/>
          <w:rFonts w:cs="Times New Roman"/>
        </w:rPr>
        <w:t>правильно</w:t>
      </w:r>
      <w:r w:rsidRPr="00BE0AE5">
        <w:rPr>
          <w:rFonts w:cs="Times New Roman"/>
        </w:rPr>
        <w:t xml:space="preserve"> </w:t>
      </w:r>
      <w:r w:rsidRPr="00BE0AE5">
        <w:rPr>
          <w:rStyle w:val="Italic"/>
          <w:rFonts w:cs="Times New Roman"/>
        </w:rPr>
        <w:t>оформлять</w:t>
      </w:r>
      <w:r w:rsidRPr="00BE0AE5">
        <w:rPr>
          <w:rFonts w:cs="Times New Roman"/>
        </w:rPr>
        <w:t xml:space="preserve"> адрес, писать фамилии и имена (свои, ро</w:t>
      </w:r>
      <w:r w:rsidRPr="00BE0AE5">
        <w:rPr>
          <w:rFonts w:cs="Times New Roman"/>
        </w:rPr>
        <w:t>д</w:t>
      </w:r>
      <w:r w:rsidRPr="00BE0AE5">
        <w:rPr>
          <w:rFonts w:cs="Times New Roman"/>
        </w:rPr>
        <w:t xml:space="preserve">ственников и друзей) на английском языке (в анкете, формуляре); </w:t>
      </w:r>
    </w:p>
    <w:p w14:paraId="0F796986" w14:textId="77777777" w:rsidR="00416B7C" w:rsidRPr="00BE0AE5" w:rsidRDefault="00416B7C" w:rsidP="00416B7C">
      <w:pPr>
        <w:pStyle w:val="list-bullet"/>
        <w:rPr>
          <w:rFonts w:cs="Times New Roman"/>
        </w:rPr>
      </w:pPr>
      <w:r w:rsidRPr="00BE0AE5">
        <w:rPr>
          <w:rStyle w:val="Italic"/>
          <w:rFonts w:cs="Times New Roman"/>
        </w:rPr>
        <w:t>обладать базовыми знаниями</w:t>
      </w:r>
      <w:r w:rsidRPr="00BE0AE5">
        <w:rPr>
          <w:rFonts w:cs="Times New Roman"/>
        </w:rPr>
        <w:t xml:space="preserve"> о социокультурном портрете родной страны и страны/стран изучаемого языка; </w:t>
      </w:r>
    </w:p>
    <w:p w14:paraId="3FD1E98F" w14:textId="77777777" w:rsidR="00416B7C" w:rsidRPr="00BE0AE5" w:rsidRDefault="00416B7C" w:rsidP="00416B7C">
      <w:pPr>
        <w:pStyle w:val="list-bullet"/>
        <w:rPr>
          <w:rFonts w:cs="Times New Roman"/>
        </w:rPr>
      </w:pPr>
      <w:r w:rsidRPr="00BE0AE5">
        <w:rPr>
          <w:rStyle w:val="Italic"/>
          <w:rFonts w:cs="Times New Roman"/>
        </w:rPr>
        <w:t>кратко представлять</w:t>
      </w:r>
      <w:r w:rsidRPr="00BE0AE5">
        <w:rPr>
          <w:rFonts w:cs="Times New Roman"/>
        </w:rPr>
        <w:t xml:space="preserve"> Россию и страны/стран изучаемого языка; </w:t>
      </w:r>
    </w:p>
    <w:p w14:paraId="72F9EF68" w14:textId="77777777" w:rsidR="00416B7C" w:rsidRPr="00BE0AE5" w:rsidRDefault="00416B7C" w:rsidP="00416B7C">
      <w:pPr>
        <w:pStyle w:val="body"/>
        <w:rPr>
          <w:rFonts w:cs="Times New Roman"/>
        </w:rPr>
      </w:pPr>
      <w:r w:rsidRPr="00BE0AE5">
        <w:rPr>
          <w:rFonts w:cs="Times New Roman"/>
        </w:rPr>
        <w:t>6</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компенсаторными умениями: использовать при чтении и ауд</w:t>
      </w:r>
      <w:r w:rsidRPr="00BE0AE5">
        <w:rPr>
          <w:rFonts w:cs="Times New Roman"/>
        </w:rPr>
        <w:t>и</w:t>
      </w:r>
      <w:r w:rsidRPr="00BE0AE5">
        <w:rPr>
          <w:rFonts w:cs="Times New Roman"/>
        </w:rPr>
        <w:t>ровании языковую догадку, в том числе контекстуальную; игнорировать и</w:t>
      </w:r>
      <w:r w:rsidRPr="00BE0AE5">
        <w:rPr>
          <w:rFonts w:cs="Times New Roman"/>
        </w:rPr>
        <w:t>н</w:t>
      </w:r>
      <w:r w:rsidRPr="00BE0AE5">
        <w:rPr>
          <w:rFonts w:cs="Times New Roman"/>
        </w:rPr>
        <w:t>формацию, не являющуюся необходимой для понимания основного соде</w:t>
      </w:r>
      <w:r w:rsidRPr="00BE0AE5">
        <w:rPr>
          <w:rFonts w:cs="Times New Roman"/>
        </w:rPr>
        <w:t>р</w:t>
      </w:r>
      <w:r w:rsidRPr="00BE0AE5">
        <w:rPr>
          <w:rFonts w:cs="Times New Roman"/>
        </w:rPr>
        <w:t>жания прочитанного/прослушанного текста или для нахождения в тексте з</w:t>
      </w:r>
      <w:r w:rsidRPr="00BE0AE5">
        <w:rPr>
          <w:rFonts w:cs="Times New Roman"/>
        </w:rPr>
        <w:t>а</w:t>
      </w:r>
      <w:r w:rsidRPr="00BE0AE5">
        <w:rPr>
          <w:rFonts w:cs="Times New Roman"/>
        </w:rPr>
        <w:t>прашиваемой информации;</w:t>
      </w:r>
    </w:p>
    <w:p w14:paraId="79626E86" w14:textId="77777777" w:rsidR="00416B7C" w:rsidRPr="00BE0AE5" w:rsidRDefault="00416B7C" w:rsidP="00416B7C">
      <w:pPr>
        <w:pStyle w:val="body"/>
        <w:rPr>
          <w:rFonts w:cs="Times New Roman"/>
        </w:rPr>
      </w:pPr>
      <w:r w:rsidRPr="00BE0AE5">
        <w:rPr>
          <w:rFonts w:cs="Times New Roman"/>
        </w:rPr>
        <w:t>7</w:t>
      </w:r>
      <w:r w:rsidR="00341FD2" w:rsidRPr="00BE0AE5">
        <w:rPr>
          <w:rFonts w:cs="Times New Roman"/>
        </w:rPr>
        <w:t xml:space="preserve">) </w:t>
      </w:r>
      <w:r w:rsidRPr="00BE0AE5">
        <w:rPr>
          <w:rFonts w:cs="Times New Roman"/>
        </w:rPr>
        <w:t>участвовать в несложных учебных проектах с использованием матери</w:t>
      </w:r>
      <w:r w:rsidRPr="00BE0AE5">
        <w:rPr>
          <w:rFonts w:cs="Times New Roman"/>
        </w:rPr>
        <w:t>а</w:t>
      </w:r>
      <w:r w:rsidRPr="00BE0AE5">
        <w:rPr>
          <w:rFonts w:cs="Times New Roman"/>
        </w:rPr>
        <w:t>лов на английском языке с применением ИКТ, соблюдая правила информ</w:t>
      </w:r>
      <w:r w:rsidRPr="00BE0AE5">
        <w:rPr>
          <w:rFonts w:cs="Times New Roman"/>
        </w:rPr>
        <w:t>а</w:t>
      </w:r>
      <w:r w:rsidRPr="00BE0AE5">
        <w:rPr>
          <w:rFonts w:cs="Times New Roman"/>
        </w:rPr>
        <w:t xml:space="preserve">ционной безопасности при работе в сети Интернет; </w:t>
      </w:r>
    </w:p>
    <w:p w14:paraId="503713B9" w14:textId="77777777" w:rsidR="00416B7C" w:rsidRPr="00BE0AE5" w:rsidRDefault="00416B7C" w:rsidP="00416B7C">
      <w:pPr>
        <w:pStyle w:val="body"/>
        <w:rPr>
          <w:rFonts w:cs="Times New Roman"/>
          <w:spacing w:val="2"/>
        </w:rPr>
      </w:pPr>
      <w:r w:rsidRPr="00BE0AE5">
        <w:rPr>
          <w:rFonts w:cs="Times New Roman"/>
          <w:spacing w:val="2"/>
        </w:rPr>
        <w:t>8</w:t>
      </w:r>
      <w:r w:rsidR="00341FD2" w:rsidRPr="00BE0AE5">
        <w:rPr>
          <w:rFonts w:cs="Times New Roman"/>
          <w:spacing w:val="2"/>
        </w:rPr>
        <w:t xml:space="preserve">) </w:t>
      </w:r>
      <w:r w:rsidRPr="00BE0AE5">
        <w:rPr>
          <w:rFonts w:cs="Times New Roman"/>
          <w:spacing w:val="2"/>
        </w:rPr>
        <w:t>использовать иноязычные словари и справочники, в том числе инфо</w:t>
      </w:r>
      <w:r w:rsidRPr="00BE0AE5">
        <w:rPr>
          <w:rFonts w:cs="Times New Roman"/>
          <w:spacing w:val="2"/>
        </w:rPr>
        <w:t>р</w:t>
      </w:r>
      <w:r w:rsidRPr="00BE0AE5">
        <w:rPr>
          <w:rFonts w:cs="Times New Roman"/>
          <w:spacing w:val="2"/>
        </w:rPr>
        <w:t>мационно-справочные системы в электронной форме.</w:t>
      </w:r>
    </w:p>
    <w:p w14:paraId="6BFC8296" w14:textId="77777777" w:rsidR="00416B7C" w:rsidRPr="00BE0AE5" w:rsidRDefault="00416B7C" w:rsidP="00416B7C">
      <w:pPr>
        <w:pStyle w:val="h3Header"/>
        <w:rPr>
          <w:rFonts w:cs="Times New Roman"/>
        </w:rPr>
      </w:pPr>
      <w:r w:rsidRPr="00BE0AE5">
        <w:rPr>
          <w:rFonts w:cs="Times New Roman"/>
        </w:rPr>
        <w:t>6 класс</w:t>
      </w:r>
    </w:p>
    <w:p w14:paraId="512AA14A" w14:textId="77777777" w:rsidR="00416B7C" w:rsidRPr="00BE0AE5" w:rsidRDefault="00416B7C" w:rsidP="00416B7C">
      <w:pPr>
        <w:pStyle w:val="body"/>
        <w:rPr>
          <w:rStyle w:val="Bold"/>
          <w:rFonts w:cs="Times New Roman"/>
        </w:rPr>
      </w:pPr>
      <w:r w:rsidRPr="00BE0AE5">
        <w:rPr>
          <w:rFonts w:cs="Times New Roman"/>
        </w:rPr>
        <w:t>1</w:t>
      </w:r>
      <w:r w:rsidR="00341FD2" w:rsidRPr="00BE0AE5">
        <w:rPr>
          <w:rFonts w:cs="Times New Roman"/>
        </w:rPr>
        <w:t xml:space="preserve">) </w:t>
      </w:r>
      <w:r w:rsidRPr="00BE0AE5">
        <w:rPr>
          <w:rFonts w:cs="Times New Roman"/>
        </w:rPr>
        <w:t xml:space="preserve">владеть основными видами речевой деятельности: </w:t>
      </w:r>
    </w:p>
    <w:p w14:paraId="6B7A63D4" w14:textId="77777777" w:rsidR="00416B7C" w:rsidRPr="00BE0AE5" w:rsidRDefault="00416B7C" w:rsidP="00416B7C">
      <w:pPr>
        <w:pStyle w:val="body"/>
        <w:rPr>
          <w:rFonts w:cs="Times New Roman"/>
        </w:rPr>
      </w:pPr>
      <w:r w:rsidRPr="00BE0AE5">
        <w:rPr>
          <w:rStyle w:val="Bold"/>
          <w:rFonts w:cs="Times New Roman"/>
        </w:rPr>
        <w:t>говорение:</w:t>
      </w:r>
      <w:r w:rsidRPr="00BE0AE5">
        <w:rPr>
          <w:rFonts w:cs="Times New Roman"/>
        </w:rPr>
        <w:t xml:space="preserve"> </w:t>
      </w:r>
      <w:r w:rsidRPr="00BE0AE5">
        <w:rPr>
          <w:rStyle w:val="Italic"/>
          <w:rFonts w:cs="Times New Roman"/>
        </w:rPr>
        <w:t>вести</w:t>
      </w:r>
      <w:r w:rsidRPr="00BE0AE5">
        <w:rPr>
          <w:rFonts w:cs="Times New Roman"/>
        </w:rPr>
        <w:t xml:space="preserve"> </w:t>
      </w:r>
      <w:r w:rsidRPr="00BE0AE5">
        <w:rPr>
          <w:rStyle w:val="Italic"/>
          <w:rFonts w:cs="Times New Roman"/>
        </w:rPr>
        <w:t>разные виды диалогов</w:t>
      </w:r>
      <w:r w:rsidRPr="00BE0AE5">
        <w:rPr>
          <w:rFonts w:cs="Times New Roman"/>
        </w:rPr>
        <w:t xml:space="preserve">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 </w:t>
      </w:r>
    </w:p>
    <w:p w14:paraId="5154B4F3" w14:textId="77777777" w:rsidR="00416B7C" w:rsidRPr="00BE0AE5" w:rsidRDefault="00416B7C" w:rsidP="00416B7C">
      <w:pPr>
        <w:pStyle w:val="body"/>
        <w:rPr>
          <w:rFonts w:cs="Times New Roman"/>
        </w:rPr>
      </w:pPr>
      <w:r w:rsidRPr="00BE0AE5">
        <w:rPr>
          <w:rStyle w:val="Italic"/>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w:t>
      </w:r>
      <w:r w:rsidRPr="00BE0AE5">
        <w:rPr>
          <w:rFonts w:cs="Times New Roman"/>
        </w:rPr>
        <w:t>и</w:t>
      </w:r>
      <w:r w:rsidRPr="00BE0AE5">
        <w:rPr>
          <w:rFonts w:cs="Times New Roman"/>
        </w:rPr>
        <w:t>тельными опорами в рамках тематического содержания речи (объём монол</w:t>
      </w:r>
      <w:r w:rsidRPr="00BE0AE5">
        <w:rPr>
          <w:rFonts w:cs="Times New Roman"/>
        </w:rPr>
        <w:t>о</w:t>
      </w:r>
      <w:r w:rsidRPr="00BE0AE5">
        <w:rPr>
          <w:rFonts w:cs="Times New Roman"/>
        </w:rPr>
        <w:t xml:space="preserve">гического высказывания — 7—8 фраз); </w:t>
      </w:r>
      <w:r w:rsidRPr="00BE0AE5">
        <w:rPr>
          <w:rStyle w:val="Italic"/>
          <w:rFonts w:cs="Times New Roman"/>
        </w:rPr>
        <w:t>излагать</w:t>
      </w:r>
      <w:r w:rsidRPr="00BE0AE5">
        <w:rPr>
          <w:rFonts w:cs="Times New Roman"/>
        </w:rPr>
        <w:t xml:space="preserve"> основное содержание пр</w:t>
      </w:r>
      <w:r w:rsidRPr="00BE0AE5">
        <w:rPr>
          <w:rFonts w:cs="Times New Roman"/>
        </w:rPr>
        <w:t>о</w:t>
      </w:r>
      <w:r w:rsidRPr="00BE0AE5">
        <w:rPr>
          <w:rFonts w:cs="Times New Roman"/>
        </w:rPr>
        <w:lastRenderedPageBreak/>
        <w:t xml:space="preserve">читанного текста с вербальными и/или зрительными опорами (объём — 7—8 фраз); кратко </w:t>
      </w:r>
      <w:r w:rsidRPr="00BE0AE5">
        <w:rPr>
          <w:rStyle w:val="Italic"/>
          <w:rFonts w:cs="Times New Roman"/>
        </w:rPr>
        <w:t>излагать</w:t>
      </w:r>
      <w:r w:rsidRPr="00BE0AE5">
        <w:rPr>
          <w:rFonts w:cs="Times New Roman"/>
        </w:rPr>
        <w:t xml:space="preserve"> результаты выполненной проектной работы (объём — 7—8 фраз);</w:t>
      </w:r>
    </w:p>
    <w:p w14:paraId="39AEAEB6" w14:textId="77777777" w:rsidR="00416B7C" w:rsidRPr="00BE0AE5" w:rsidRDefault="00416B7C" w:rsidP="00416B7C">
      <w:pPr>
        <w:pStyle w:val="body"/>
        <w:rPr>
          <w:rFonts w:cs="Times New Roman"/>
        </w:rPr>
      </w:pPr>
      <w:r w:rsidRPr="00BE0AE5">
        <w:rPr>
          <w:rStyle w:val="Bold"/>
          <w:rFonts w:cs="Times New Roman"/>
        </w:rPr>
        <w:t>аудирование:</w:t>
      </w:r>
      <w:r w:rsidRPr="00BE0AE5">
        <w:rPr>
          <w:rFonts w:cs="Times New Roman"/>
        </w:rPr>
        <w:t xml:space="preserve"> </w:t>
      </w:r>
      <w:r w:rsidRPr="00BE0AE5">
        <w:rPr>
          <w:rStyle w:val="Italic"/>
          <w:rFonts w:cs="Times New Roman"/>
        </w:rPr>
        <w:t>воспринимать на слух и понимать</w:t>
      </w:r>
      <w:r w:rsidRPr="00BE0AE5">
        <w:rPr>
          <w:rFonts w:cs="Times New Roman"/>
        </w:rPr>
        <w:t xml:space="preserve"> несложные адаптир</w:t>
      </w:r>
      <w:r w:rsidRPr="00BE0AE5">
        <w:rPr>
          <w:rFonts w:cs="Times New Roman"/>
        </w:rPr>
        <w:t>о</w:t>
      </w:r>
      <w:r w:rsidRPr="00BE0AE5">
        <w:rPr>
          <w:rFonts w:cs="Times New Roman"/>
        </w:rPr>
        <w:t>ванные аутентичные тексты, содержащие отдельные незнакомые слова, со зрительными опорами или без опоры в зависимости от поставленной комм</w:t>
      </w:r>
      <w:r w:rsidRPr="00BE0AE5">
        <w:rPr>
          <w:rFonts w:cs="Times New Roman"/>
        </w:rPr>
        <w:t>у</w:t>
      </w:r>
      <w:r w:rsidRPr="00BE0AE5">
        <w:rPr>
          <w:rFonts w:cs="Times New Roman"/>
        </w:rPr>
        <w:t>никативной задачи: с пониманием основного содержания, с пониманием з</w:t>
      </w:r>
      <w:r w:rsidRPr="00BE0AE5">
        <w:rPr>
          <w:rFonts w:cs="Times New Roman"/>
        </w:rPr>
        <w:t>а</w:t>
      </w:r>
      <w:r w:rsidRPr="00BE0AE5">
        <w:rPr>
          <w:rFonts w:cs="Times New Roman"/>
        </w:rPr>
        <w:t>прашиваемой информации (время звучания текста/текстов для аудирования — до 1,5 минут);</w:t>
      </w:r>
    </w:p>
    <w:p w14:paraId="7D714D30" w14:textId="77777777" w:rsidR="00416B7C" w:rsidRPr="00BE0AE5" w:rsidRDefault="00416B7C" w:rsidP="00416B7C">
      <w:pPr>
        <w:pStyle w:val="body"/>
        <w:rPr>
          <w:rFonts w:cs="Times New Roman"/>
        </w:rPr>
      </w:pPr>
      <w:r w:rsidRPr="00BE0AE5">
        <w:rPr>
          <w:rStyle w:val="Bold"/>
          <w:rFonts w:cs="Times New Roman"/>
        </w:rPr>
        <w:t xml:space="preserve">смысловое чтение: </w:t>
      </w:r>
      <w:r w:rsidRPr="00BE0AE5">
        <w:rPr>
          <w:rStyle w:val="Italic"/>
          <w:rFonts w:cs="Times New Roman"/>
        </w:rPr>
        <w:t>читать про себя и понимать</w:t>
      </w:r>
      <w:r w:rsidRPr="00BE0AE5">
        <w:rPr>
          <w:rFonts w:cs="Times New Roman"/>
        </w:rPr>
        <w:t xml:space="preserve"> несложные адаптир</w:t>
      </w:r>
      <w:r w:rsidRPr="00BE0AE5">
        <w:rPr>
          <w:rFonts w:cs="Times New Roman"/>
        </w:rPr>
        <w:t>о</w:t>
      </w:r>
      <w:r w:rsidRPr="00BE0AE5">
        <w:rPr>
          <w:rFonts w:cs="Times New Roman"/>
        </w:rPr>
        <w:t>ванные аутентичные тексты, содержащие отдельные незнакомые слова, с различной глубиной проникновения в их содержание в зависимости от п</w:t>
      </w:r>
      <w:r w:rsidRPr="00BE0AE5">
        <w:rPr>
          <w:rFonts w:cs="Times New Roman"/>
        </w:rPr>
        <w:t>о</w:t>
      </w:r>
      <w:r w:rsidRPr="00BE0AE5">
        <w:rPr>
          <w:rFonts w:cs="Times New Roman"/>
        </w:rPr>
        <w:t xml:space="preserve">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несплошные тексты (таблицы) и понимать представленную в них информацию; </w:t>
      </w:r>
      <w:r w:rsidRPr="00BE0AE5">
        <w:rPr>
          <w:rStyle w:val="Italic"/>
          <w:rFonts w:cs="Times New Roman"/>
        </w:rPr>
        <w:t>определять</w:t>
      </w:r>
      <w:r w:rsidRPr="00BE0AE5">
        <w:rPr>
          <w:rFonts w:cs="Times New Roman"/>
        </w:rPr>
        <w:t xml:space="preserve"> тему текста по заголовку;</w:t>
      </w:r>
    </w:p>
    <w:p w14:paraId="7EAB18CE" w14:textId="77777777" w:rsidR="00416B7C" w:rsidRPr="00BE0AE5" w:rsidRDefault="00416B7C" w:rsidP="00416B7C">
      <w:pPr>
        <w:pStyle w:val="body"/>
        <w:rPr>
          <w:rFonts w:cs="Times New Roman"/>
        </w:rPr>
      </w:pPr>
      <w:r w:rsidRPr="00BE0AE5">
        <w:rPr>
          <w:rStyle w:val="Bold"/>
          <w:rFonts w:cs="Times New Roman"/>
        </w:rPr>
        <w:t>письменная речь:</w:t>
      </w:r>
      <w:r w:rsidRPr="00BE0AE5">
        <w:rPr>
          <w:rFonts w:cs="Times New Roman"/>
        </w:rPr>
        <w:t xml:space="preserve"> </w:t>
      </w:r>
      <w:r w:rsidRPr="00BE0AE5">
        <w:rPr>
          <w:rStyle w:val="Italic"/>
          <w:rFonts w:cs="Times New Roman"/>
        </w:rPr>
        <w:t>заполнять</w:t>
      </w:r>
      <w:r w:rsidRPr="00BE0AE5">
        <w:rPr>
          <w:rFonts w:cs="Times New Roman"/>
        </w:rPr>
        <w:t xml:space="preserve"> анкеты и формуляры в соответствии с но</w:t>
      </w:r>
      <w:r w:rsidRPr="00BE0AE5">
        <w:rPr>
          <w:rFonts w:cs="Times New Roman"/>
        </w:rPr>
        <w:t>р</w:t>
      </w:r>
      <w:r w:rsidRPr="00BE0AE5">
        <w:rPr>
          <w:rFonts w:cs="Times New Roman"/>
        </w:rPr>
        <w:t xml:space="preserve">мами речевого этикета, принятыми в стране/странах изучаемого языка, с указанием личной информации; </w:t>
      </w:r>
      <w:r w:rsidRPr="00BE0AE5">
        <w:rPr>
          <w:rStyle w:val="Italic"/>
          <w:rFonts w:cs="Times New Roman"/>
        </w:rPr>
        <w:t>писать</w:t>
      </w:r>
      <w:r w:rsidRPr="00BE0AE5">
        <w:rPr>
          <w:rFonts w:cs="Times New Roman"/>
        </w:rPr>
        <w:t xml:space="preserve"> электронное сообщение личного х</w:t>
      </w:r>
      <w:r w:rsidRPr="00BE0AE5">
        <w:rPr>
          <w:rFonts w:cs="Times New Roman"/>
        </w:rPr>
        <w:t>а</w:t>
      </w:r>
      <w:r w:rsidRPr="00BE0AE5">
        <w:rPr>
          <w:rFonts w:cs="Times New Roman"/>
        </w:rPr>
        <w:t xml:space="preserve">рактера, соблюдая речевой этикет, принятый в стране/странах изучаемого языка (объём сообщения — до 70 слов); </w:t>
      </w:r>
      <w:r w:rsidRPr="00BE0AE5">
        <w:rPr>
          <w:rStyle w:val="Italic"/>
          <w:rFonts w:cs="Times New Roman"/>
        </w:rPr>
        <w:t xml:space="preserve">создавать </w:t>
      </w:r>
      <w:r w:rsidRPr="00BE0AE5">
        <w:rPr>
          <w:rFonts w:cs="Times New Roman"/>
        </w:rPr>
        <w:t>небольшое письменное высказывание с опорой на образец, план, ключевые слова, картинку (объём высказывания — до 70 слов);</w:t>
      </w:r>
    </w:p>
    <w:p w14:paraId="04E3861C" w14:textId="77777777" w:rsidR="00416B7C" w:rsidRPr="00BE0AE5" w:rsidRDefault="00416B7C" w:rsidP="00416B7C">
      <w:pPr>
        <w:pStyle w:val="body"/>
        <w:rPr>
          <w:rFonts w:cs="Times New Roman"/>
        </w:rPr>
      </w:pPr>
      <w:r w:rsidRPr="00BE0AE5">
        <w:rPr>
          <w:rFonts w:cs="Times New Roman"/>
        </w:rPr>
        <w:t>2</w:t>
      </w:r>
      <w:r w:rsidR="00341FD2" w:rsidRPr="00BE0AE5">
        <w:rPr>
          <w:rFonts w:cs="Times New Roman"/>
        </w:rPr>
        <w:t xml:space="preserve">) </w:t>
      </w:r>
      <w:r w:rsidRPr="00BE0AE5">
        <w:rPr>
          <w:rFonts w:cs="Times New Roman"/>
        </w:rPr>
        <w:t xml:space="preserve">владеть </w:t>
      </w:r>
      <w:r w:rsidRPr="00BE0AE5">
        <w:rPr>
          <w:rStyle w:val="Bold"/>
          <w:rFonts w:cs="Times New Roman"/>
        </w:rPr>
        <w:t xml:space="preserve">фонетическими навыками: </w:t>
      </w:r>
      <w:r w:rsidRPr="00BE0AE5">
        <w:rPr>
          <w:rStyle w:val="Italic"/>
          <w:rFonts w:cs="Times New Roman"/>
        </w:rPr>
        <w:t>различать на слух</w:t>
      </w:r>
      <w:r w:rsidRPr="00BE0AE5">
        <w:rPr>
          <w:rFonts w:cs="Times New Roman"/>
        </w:rPr>
        <w:t xml:space="preserve"> </w:t>
      </w:r>
      <w:r w:rsidRPr="00BE0AE5">
        <w:rPr>
          <w:rStyle w:val="Italic"/>
          <w:rFonts w:cs="Times New Roman"/>
        </w:rPr>
        <w:t>и адекватно</w:t>
      </w:r>
      <w:r w:rsidRPr="00BE0AE5">
        <w:rPr>
          <w:rFonts w:cs="Times New Roman"/>
        </w:rPr>
        <w:t xml:space="preserve">, без ошибок, ведущих к сбою коммуникации, </w:t>
      </w:r>
      <w:r w:rsidRPr="00BE0AE5">
        <w:rPr>
          <w:rStyle w:val="Italic"/>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w:t>
      </w:r>
      <w:r w:rsidRPr="00BE0AE5">
        <w:rPr>
          <w:rStyle w:val="Italic"/>
          <w:rFonts w:cs="Times New Roman"/>
        </w:rPr>
        <w:t>применять правила</w:t>
      </w:r>
      <w:r w:rsidRPr="00BE0AE5">
        <w:rPr>
          <w:rFonts w:cs="Times New Roman"/>
        </w:rPr>
        <w:t xml:space="preserve"> отсутствия фразового ударения на служебных словах; </w:t>
      </w:r>
      <w:r w:rsidRPr="00BE0AE5">
        <w:rPr>
          <w:rStyle w:val="Italic"/>
          <w:rFonts w:cs="Times New Roman"/>
        </w:rPr>
        <w:t>выразительно читать вслух</w:t>
      </w:r>
      <w:r w:rsidRPr="00BE0AE5">
        <w:rPr>
          <w:rFonts w:cs="Times New Roman"/>
        </w:rPr>
        <w:t xml:space="preserve">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w:t>
      </w:r>
      <w:r w:rsidRPr="00BE0AE5">
        <w:rPr>
          <w:rFonts w:cs="Times New Roman"/>
        </w:rPr>
        <w:t>а</w:t>
      </w:r>
      <w:r w:rsidRPr="00BE0AE5">
        <w:rPr>
          <w:rFonts w:cs="Times New Roman"/>
        </w:rPr>
        <w:t>вилам чтения;</w:t>
      </w:r>
    </w:p>
    <w:p w14:paraId="279C899C" w14:textId="77777777" w:rsidR="00416B7C" w:rsidRPr="00BE0AE5" w:rsidRDefault="00416B7C" w:rsidP="00416B7C">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орфографическими</w:t>
      </w:r>
      <w:r w:rsidRPr="00BE0AE5">
        <w:rPr>
          <w:rFonts w:cs="Times New Roman"/>
        </w:rPr>
        <w:t xml:space="preserve"> навыками: правильно </w:t>
      </w:r>
      <w:r w:rsidRPr="00BE0AE5">
        <w:rPr>
          <w:rStyle w:val="Italic"/>
          <w:rFonts w:cs="Times New Roman"/>
        </w:rPr>
        <w:t>писать</w:t>
      </w:r>
      <w:r w:rsidRPr="00BE0AE5">
        <w:rPr>
          <w:rFonts w:cs="Times New Roman"/>
        </w:rPr>
        <w:t xml:space="preserve"> изученные слова;</w:t>
      </w:r>
    </w:p>
    <w:p w14:paraId="3B57EA4F" w14:textId="77777777" w:rsidR="00416B7C" w:rsidRPr="00BE0AE5" w:rsidRDefault="00416B7C" w:rsidP="00416B7C">
      <w:pPr>
        <w:pStyle w:val="body"/>
        <w:rPr>
          <w:rFonts w:cs="Times New Roman"/>
        </w:rPr>
      </w:pPr>
      <w:r w:rsidRPr="00BE0AE5">
        <w:rPr>
          <w:rStyle w:val="Italic"/>
          <w:rFonts w:cs="Times New Roman"/>
        </w:rPr>
        <w:t xml:space="preserve">владеть </w:t>
      </w:r>
      <w:r w:rsidRPr="00BE0AE5">
        <w:rPr>
          <w:rStyle w:val="Bold"/>
          <w:rFonts w:cs="Times New Roman"/>
        </w:rPr>
        <w:t xml:space="preserve">пунктуационными </w:t>
      </w:r>
      <w:r w:rsidRPr="00BE0AE5">
        <w:rPr>
          <w:rFonts w:cs="Times New Roman"/>
        </w:rPr>
        <w:t xml:space="preserve">навыками: </w:t>
      </w:r>
      <w:r w:rsidRPr="00BE0AE5">
        <w:rPr>
          <w:rStyle w:val="Italic"/>
          <w:rFonts w:cs="Times New Roman"/>
        </w:rPr>
        <w:t>использовать</w:t>
      </w:r>
      <w:r w:rsidRPr="00BE0AE5">
        <w:rPr>
          <w:rFonts w:cs="Times New Roman"/>
        </w:rPr>
        <w:t xml:space="preserve"> точку, вопрос</w:t>
      </w:r>
      <w:r w:rsidRPr="00BE0AE5">
        <w:rPr>
          <w:rFonts w:cs="Times New Roman"/>
        </w:rPr>
        <w:t>и</w:t>
      </w:r>
      <w:r w:rsidRPr="00BE0AE5">
        <w:rPr>
          <w:rFonts w:cs="Times New Roman"/>
        </w:rPr>
        <w:t>тельный и восклицательный знаки в конце предложения, запятую при пер</w:t>
      </w:r>
      <w:r w:rsidRPr="00BE0AE5">
        <w:rPr>
          <w:rFonts w:cs="Times New Roman"/>
        </w:rPr>
        <w:t>е</w:t>
      </w:r>
      <w:r w:rsidRPr="00BE0AE5">
        <w:rPr>
          <w:rFonts w:cs="Times New Roman"/>
        </w:rPr>
        <w:t xml:space="preserve">числении и обращении, апостроф; пунктуационно правильно </w:t>
      </w:r>
      <w:r w:rsidRPr="00BE0AE5">
        <w:rPr>
          <w:rStyle w:val="Italic"/>
          <w:rFonts w:cs="Times New Roman"/>
        </w:rPr>
        <w:t xml:space="preserve">оформлять </w:t>
      </w:r>
      <w:r w:rsidRPr="00BE0AE5">
        <w:rPr>
          <w:rFonts w:cs="Times New Roman"/>
        </w:rPr>
        <w:t xml:space="preserve">электронное сообщение личного характера; </w:t>
      </w:r>
    </w:p>
    <w:p w14:paraId="36C49ADD" w14:textId="77777777" w:rsidR="00416B7C" w:rsidRPr="00BE0AE5" w:rsidRDefault="00416B7C" w:rsidP="00416B7C">
      <w:pPr>
        <w:pStyle w:val="body"/>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 xml:space="preserve">распознавать </w:t>
      </w:r>
      <w:r w:rsidRPr="00BE0AE5">
        <w:rPr>
          <w:rFonts w:cs="Times New Roman"/>
        </w:rPr>
        <w:t xml:space="preserve">в звучащем и письменном тексте 800 лексических единиц (слов, словосочетаний, речевых клише) и правильно </w:t>
      </w:r>
      <w:r w:rsidRPr="00BE0AE5">
        <w:rPr>
          <w:rStyle w:val="Italic"/>
          <w:rFonts w:cs="Times New Roman"/>
        </w:rPr>
        <w:t>у</w:t>
      </w:r>
      <w:r w:rsidRPr="00BE0AE5">
        <w:rPr>
          <w:rStyle w:val="Italic"/>
          <w:rFonts w:cs="Times New Roman"/>
          <w:spacing w:val="-2"/>
        </w:rPr>
        <w:t>потреблять</w:t>
      </w:r>
      <w:r w:rsidRPr="00BE0AE5">
        <w:rPr>
          <w:rFonts w:cs="Times New Roman"/>
          <w:spacing w:val="-2"/>
        </w:rPr>
        <w:t xml:space="preserve"> в устной и </w:t>
      </w:r>
      <w:r w:rsidRPr="00BE0AE5">
        <w:rPr>
          <w:rFonts w:cs="Times New Roman"/>
          <w:spacing w:val="-2"/>
        </w:rPr>
        <w:lastRenderedPageBreak/>
        <w:t>письменной речи 750 лексических единиц (включая 650 лексических единиц, освоенных ранее), обслуживающих ситуации общения в рамках тематическ</w:t>
      </w:r>
      <w:r w:rsidRPr="00BE0AE5">
        <w:rPr>
          <w:rFonts w:cs="Times New Roman"/>
        </w:rPr>
        <w:t>ого содержания, с соблюдением существующей нормы лексической сочетаем</w:t>
      </w:r>
      <w:r w:rsidRPr="00BE0AE5">
        <w:rPr>
          <w:rFonts w:cs="Times New Roman"/>
        </w:rPr>
        <w:t>о</w:t>
      </w:r>
      <w:r w:rsidRPr="00BE0AE5">
        <w:rPr>
          <w:rFonts w:cs="Times New Roman"/>
        </w:rPr>
        <w:t>сти;</w:t>
      </w:r>
    </w:p>
    <w:p w14:paraId="2F75D2AC" w14:textId="77777777"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 </w:t>
      </w:r>
    </w:p>
    <w:p w14:paraId="561FE7C6" w14:textId="77777777"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изученные с</w:t>
      </w:r>
      <w:r w:rsidRPr="00BE0AE5">
        <w:rPr>
          <w:rFonts w:cs="Times New Roman"/>
        </w:rPr>
        <w:t>и</w:t>
      </w:r>
      <w:r w:rsidRPr="00BE0AE5">
        <w:rPr>
          <w:rFonts w:cs="Times New Roman"/>
        </w:rPr>
        <w:t>нонимы, антонимы и интернациональные слова;</w:t>
      </w:r>
    </w:p>
    <w:p w14:paraId="210B8839" w14:textId="77777777"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различные средства связи для обеспечения целостности высказывания;</w:t>
      </w:r>
    </w:p>
    <w:p w14:paraId="5275BEC2" w14:textId="77777777" w:rsidR="00416B7C" w:rsidRPr="00BE0AE5" w:rsidRDefault="00416B7C" w:rsidP="00416B7C">
      <w:pPr>
        <w:pStyle w:val="body"/>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знать и понимать</w:t>
      </w:r>
      <w:r w:rsidRPr="00BE0AE5">
        <w:rPr>
          <w:rFonts w:cs="Times New Roman"/>
        </w:rPr>
        <w:t xml:space="preserve"> особенности структуры простых и сложных предл</w:t>
      </w:r>
      <w:r w:rsidRPr="00BE0AE5">
        <w:rPr>
          <w:rFonts w:cs="Times New Roman"/>
        </w:rPr>
        <w:t>о</w:t>
      </w:r>
      <w:r w:rsidRPr="00BE0AE5">
        <w:rPr>
          <w:rFonts w:cs="Times New Roman"/>
        </w:rPr>
        <w:t>жений английского языка; различных коммуникативных типов предложений английского языка;</w:t>
      </w:r>
    </w:p>
    <w:p w14:paraId="0A240055" w14:textId="77777777" w:rsidR="00416B7C" w:rsidRPr="00BE0AE5" w:rsidRDefault="00416B7C" w:rsidP="00416B7C">
      <w:pPr>
        <w:pStyle w:val="body"/>
        <w:rPr>
          <w:rFonts w:cs="Times New Roman"/>
        </w:rPr>
      </w:pPr>
      <w:r w:rsidRPr="00BE0AE5">
        <w:rPr>
          <w:rStyle w:val="Italic"/>
          <w:rFonts w:cs="Times New Roman"/>
        </w:rPr>
        <w:t>распознавать</w:t>
      </w:r>
      <w:r w:rsidRPr="00BE0AE5">
        <w:rPr>
          <w:rFonts w:cs="Times New Roman"/>
        </w:rPr>
        <w:t xml:space="preserve"> в письменном и звучащем тексте и </w:t>
      </w:r>
      <w:r w:rsidRPr="00BE0AE5">
        <w:rPr>
          <w:rStyle w:val="Italic"/>
          <w:rFonts w:cs="Times New Roman"/>
        </w:rPr>
        <w:t>употреблять</w:t>
      </w:r>
      <w:r w:rsidRPr="00BE0AE5">
        <w:rPr>
          <w:rStyle w:val="BoldItalic0"/>
          <w:rFonts w:cs="Times New Roman"/>
        </w:rPr>
        <w:t xml:space="preserve"> </w:t>
      </w:r>
      <w:r w:rsidRPr="00BE0AE5">
        <w:rPr>
          <w:rFonts w:cs="Times New Roman"/>
        </w:rPr>
        <w:t>в устной и письменной речи:</w:t>
      </w:r>
    </w:p>
    <w:p w14:paraId="222D66EA" w14:textId="77777777" w:rsidR="00416B7C" w:rsidRPr="00BE0AE5" w:rsidRDefault="00416B7C" w:rsidP="00416B7C">
      <w:pPr>
        <w:pStyle w:val="list-bullet"/>
        <w:rPr>
          <w:rFonts w:cs="Times New Roman"/>
        </w:rPr>
      </w:pPr>
      <w:r w:rsidRPr="00BE0AE5">
        <w:rPr>
          <w:rFonts w:cs="Times New Roman"/>
        </w:rPr>
        <w:t>сложноподчинённые предложения с придаточными определительными с союзными словами who, which, that;</w:t>
      </w:r>
    </w:p>
    <w:p w14:paraId="42D1F507" w14:textId="77777777" w:rsidR="00416B7C" w:rsidRPr="00BE0AE5" w:rsidRDefault="00416B7C" w:rsidP="00416B7C">
      <w:pPr>
        <w:pStyle w:val="list-bullet"/>
        <w:rPr>
          <w:rFonts w:cs="Times New Roman"/>
        </w:rPr>
      </w:pPr>
      <w:r w:rsidRPr="00BE0AE5">
        <w:rPr>
          <w:rFonts w:cs="Times New Roman"/>
        </w:rPr>
        <w:t>сложноподчинённые предложения с придаточными времени с союзами for, since;</w:t>
      </w:r>
    </w:p>
    <w:p w14:paraId="0BB1D51A" w14:textId="77777777" w:rsidR="00416B7C" w:rsidRPr="00BE0AE5" w:rsidRDefault="00416B7C" w:rsidP="00416B7C">
      <w:pPr>
        <w:pStyle w:val="list-bullet"/>
        <w:rPr>
          <w:rFonts w:cs="Times New Roman"/>
        </w:rPr>
      </w:pPr>
      <w:r w:rsidRPr="00BE0AE5">
        <w:rPr>
          <w:rFonts w:cs="Times New Roman"/>
        </w:rPr>
        <w:t>предложения с конструкциями as … as, not so … as;</w:t>
      </w:r>
    </w:p>
    <w:p w14:paraId="40490BD4" w14:textId="77777777" w:rsidR="00416B7C" w:rsidRPr="00BE0AE5" w:rsidRDefault="00416B7C" w:rsidP="00416B7C">
      <w:pPr>
        <w:pStyle w:val="list-bullet"/>
        <w:rPr>
          <w:rFonts w:cs="Times New Roman"/>
        </w:rPr>
      </w:pPr>
      <w:r w:rsidRPr="00BE0AE5">
        <w:rPr>
          <w:rFonts w:cs="Times New Roman"/>
        </w:rPr>
        <w:t>глаголы в видо-временных формах действительного залога в изъявительном наклонении в Present/Past Continuous Tense;</w:t>
      </w:r>
    </w:p>
    <w:p w14:paraId="4D57A57F" w14:textId="77777777" w:rsidR="00416B7C" w:rsidRPr="00BE0AE5" w:rsidRDefault="00416B7C" w:rsidP="00416B7C">
      <w:pPr>
        <w:pStyle w:val="list-bullet"/>
        <w:rPr>
          <w:rFonts w:cs="Times New Roman"/>
        </w:rPr>
      </w:pPr>
      <w:r w:rsidRPr="00BE0AE5">
        <w:rPr>
          <w:rFonts w:cs="Times New Roman"/>
        </w:rPr>
        <w:t>все типы вопросительных предложений (общий, специальный, альте</w:t>
      </w:r>
      <w:r w:rsidRPr="00BE0AE5">
        <w:rPr>
          <w:rFonts w:cs="Times New Roman"/>
        </w:rPr>
        <w:t>р</w:t>
      </w:r>
      <w:r w:rsidRPr="00BE0AE5">
        <w:rPr>
          <w:rFonts w:cs="Times New Roman"/>
        </w:rPr>
        <w:t>нативный, разделительный вопросы) в Present/Past Continuous Tense;</w:t>
      </w:r>
    </w:p>
    <w:p w14:paraId="3674DF0A" w14:textId="77777777" w:rsidR="00416B7C" w:rsidRPr="00BE0AE5" w:rsidRDefault="00416B7C" w:rsidP="00416B7C">
      <w:pPr>
        <w:pStyle w:val="list-bullet"/>
        <w:rPr>
          <w:rFonts w:cs="Times New Roman"/>
          <w:lang w:val="en-US"/>
        </w:rPr>
      </w:pPr>
      <w:r w:rsidRPr="00BE0AE5">
        <w:rPr>
          <w:rFonts w:cs="Times New Roman"/>
        </w:rPr>
        <w:t>модальные</w:t>
      </w:r>
      <w:r w:rsidRPr="00BE0AE5">
        <w:rPr>
          <w:rFonts w:cs="Times New Roman"/>
          <w:lang w:val="en-US"/>
        </w:rPr>
        <w:t xml:space="preserve"> </w:t>
      </w:r>
      <w:r w:rsidRPr="00BE0AE5">
        <w:rPr>
          <w:rFonts w:cs="Times New Roman"/>
        </w:rPr>
        <w:t>глаголы</w:t>
      </w:r>
      <w:r w:rsidRPr="00BE0AE5">
        <w:rPr>
          <w:rFonts w:cs="Times New Roman"/>
          <w:lang w:val="en-US"/>
        </w:rPr>
        <w:t xml:space="preserve"> </w:t>
      </w:r>
      <w:r w:rsidRPr="00BE0AE5">
        <w:rPr>
          <w:rFonts w:cs="Times New Roman"/>
        </w:rPr>
        <w:t>и</w:t>
      </w:r>
      <w:r w:rsidRPr="00BE0AE5">
        <w:rPr>
          <w:rFonts w:cs="Times New Roman"/>
          <w:lang w:val="en-US"/>
        </w:rPr>
        <w:t xml:space="preserve"> </w:t>
      </w:r>
      <w:r w:rsidRPr="00BE0AE5">
        <w:rPr>
          <w:rFonts w:cs="Times New Roman"/>
        </w:rPr>
        <w:t>их</w:t>
      </w:r>
      <w:r w:rsidRPr="00BE0AE5">
        <w:rPr>
          <w:rFonts w:cs="Times New Roman"/>
          <w:lang w:val="en-US"/>
        </w:rPr>
        <w:t xml:space="preserve"> </w:t>
      </w:r>
      <w:r w:rsidRPr="00BE0AE5">
        <w:rPr>
          <w:rFonts w:cs="Times New Roman"/>
        </w:rPr>
        <w:t>эквиваленты</w:t>
      </w:r>
      <w:r w:rsidRPr="00BE0AE5">
        <w:rPr>
          <w:rFonts w:cs="Times New Roman"/>
          <w:lang w:val="en-US"/>
        </w:rPr>
        <w:t xml:space="preserve"> (can/be able to, must/have to, may, should, need); </w:t>
      </w:r>
    </w:p>
    <w:p w14:paraId="3C9D5DAC" w14:textId="77777777" w:rsidR="00416B7C" w:rsidRPr="00BE0AE5" w:rsidRDefault="00416B7C" w:rsidP="00416B7C">
      <w:pPr>
        <w:pStyle w:val="list-bullet"/>
        <w:rPr>
          <w:rFonts w:cs="Times New Roman"/>
          <w:lang w:val="en-US"/>
        </w:rPr>
      </w:pPr>
      <w:r w:rsidRPr="00BE0AE5">
        <w:rPr>
          <w:rFonts w:cs="Times New Roman"/>
          <w:lang w:val="en-US"/>
        </w:rPr>
        <w:t>c</w:t>
      </w:r>
      <w:r w:rsidRPr="00BE0AE5">
        <w:rPr>
          <w:rFonts w:cs="Times New Roman"/>
        </w:rPr>
        <w:t>лова</w:t>
      </w:r>
      <w:r w:rsidRPr="00BE0AE5">
        <w:rPr>
          <w:rFonts w:cs="Times New Roman"/>
          <w:lang w:val="en-US"/>
        </w:rPr>
        <w:t xml:space="preserve">, </w:t>
      </w:r>
      <w:r w:rsidRPr="00BE0AE5">
        <w:rPr>
          <w:rFonts w:cs="Times New Roman"/>
        </w:rPr>
        <w:t>выражающие</w:t>
      </w:r>
      <w:r w:rsidRPr="00BE0AE5">
        <w:rPr>
          <w:rFonts w:cs="Times New Roman"/>
          <w:lang w:val="en-US"/>
        </w:rPr>
        <w:t xml:space="preserve"> </w:t>
      </w:r>
      <w:r w:rsidRPr="00BE0AE5">
        <w:rPr>
          <w:rFonts w:cs="Times New Roman"/>
        </w:rPr>
        <w:t>количество</w:t>
      </w:r>
      <w:r w:rsidRPr="00BE0AE5">
        <w:rPr>
          <w:rFonts w:cs="Times New Roman"/>
          <w:lang w:val="en-US"/>
        </w:rPr>
        <w:t xml:space="preserve"> (little/a little, few/a few);</w:t>
      </w:r>
    </w:p>
    <w:p w14:paraId="7C1F5D8E" w14:textId="77777777" w:rsidR="00416B7C" w:rsidRPr="00BE0AE5" w:rsidRDefault="00416B7C" w:rsidP="00416B7C">
      <w:pPr>
        <w:pStyle w:val="list-bullet"/>
        <w:rPr>
          <w:rFonts w:cs="Times New Roman"/>
        </w:rPr>
      </w:pPr>
      <w:r w:rsidRPr="00BE0AE5">
        <w:rPr>
          <w:rFonts w:cs="Times New Roman"/>
        </w:rPr>
        <w:t>возвратные, неопределённые местоимения some, any и их производные (somebody, anybody; something, anything, etc.) every и производные (everybody, everything, etc.)</w:t>
      </w:r>
      <w:r w:rsidRPr="00BE0AE5">
        <w:rPr>
          <w:rStyle w:val="Bold"/>
          <w:rFonts w:cs="Times New Roman"/>
        </w:rPr>
        <w:t xml:space="preserve"> </w:t>
      </w:r>
      <w:r w:rsidRPr="00BE0AE5">
        <w:rPr>
          <w:rFonts w:cs="Times New Roman"/>
        </w:rPr>
        <w:t>в повествовательных (утвердительных и отрицательных) и вопросительных предложениях;</w:t>
      </w:r>
    </w:p>
    <w:p w14:paraId="5A551B21" w14:textId="77777777" w:rsidR="00416B7C" w:rsidRPr="00BE0AE5" w:rsidRDefault="00416B7C" w:rsidP="00416B7C">
      <w:pPr>
        <w:pStyle w:val="list-bullet"/>
        <w:rPr>
          <w:rFonts w:cs="Times New Roman"/>
        </w:rPr>
      </w:pPr>
      <w:r w:rsidRPr="00BE0AE5">
        <w:rPr>
          <w:rFonts w:cs="Times New Roman"/>
        </w:rPr>
        <w:t xml:space="preserve">числительные для обозначения дат и больших чисел (100—1000); </w:t>
      </w:r>
    </w:p>
    <w:p w14:paraId="0DFE9549" w14:textId="77777777" w:rsidR="00416B7C" w:rsidRPr="00BE0AE5" w:rsidRDefault="00416B7C" w:rsidP="00416B7C">
      <w:pPr>
        <w:pStyle w:val="body"/>
        <w:rPr>
          <w:rFonts w:cs="Times New Roman"/>
        </w:rPr>
      </w:pPr>
      <w:r w:rsidRPr="00BE0AE5">
        <w:rPr>
          <w:rFonts w:cs="Times New Roman"/>
        </w:rPr>
        <w:t>5</w:t>
      </w:r>
      <w:r w:rsidR="00341FD2" w:rsidRPr="00BE0AE5">
        <w:rPr>
          <w:rFonts w:cs="Times New Roman"/>
        </w:rPr>
        <w:t xml:space="preserve">) </w:t>
      </w:r>
      <w:r w:rsidRPr="00BE0AE5">
        <w:rPr>
          <w:rStyle w:val="Italic"/>
          <w:rFonts w:cs="Times New Roman"/>
        </w:rPr>
        <w:t>владеть</w:t>
      </w:r>
      <w:r w:rsidRPr="00BE0AE5">
        <w:rPr>
          <w:rFonts w:cs="Times New Roman"/>
        </w:rPr>
        <w:t xml:space="preserve"> социокультурными знаниями и умениями:</w:t>
      </w:r>
    </w:p>
    <w:p w14:paraId="7AB1D241" w14:textId="77777777" w:rsidR="00416B7C" w:rsidRPr="00BE0AE5" w:rsidRDefault="00416B7C" w:rsidP="00416B7C">
      <w:pPr>
        <w:pStyle w:val="list-bullet"/>
        <w:rPr>
          <w:rFonts w:cs="Times New Roman"/>
        </w:rPr>
      </w:pPr>
      <w:r w:rsidRPr="00BE0AE5">
        <w:rPr>
          <w:rStyle w:val="Italic"/>
          <w:rFonts w:cs="Times New Roman"/>
        </w:rPr>
        <w:t>использовать</w:t>
      </w:r>
      <w:r w:rsidRPr="00BE0AE5">
        <w:rPr>
          <w:rFonts w:cs="Times New Roman"/>
        </w:rPr>
        <w:t xml:space="preserve"> отдельные социокультурные элементы речевого пов</w:t>
      </w:r>
      <w:r w:rsidRPr="00BE0AE5">
        <w:rPr>
          <w:rFonts w:cs="Times New Roman"/>
        </w:rPr>
        <w:t>е</w:t>
      </w:r>
      <w:r w:rsidRPr="00BE0AE5">
        <w:rPr>
          <w:rFonts w:cs="Times New Roman"/>
        </w:rPr>
        <w:t>денческого этикета в стране/странах изучаемого языка в рамках тем</w:t>
      </w:r>
      <w:r w:rsidRPr="00BE0AE5">
        <w:rPr>
          <w:rFonts w:cs="Times New Roman"/>
        </w:rPr>
        <w:t>а</w:t>
      </w:r>
      <w:r w:rsidRPr="00BE0AE5">
        <w:rPr>
          <w:rFonts w:cs="Times New Roman"/>
        </w:rPr>
        <w:t>тического содержания речи;</w:t>
      </w:r>
    </w:p>
    <w:p w14:paraId="12DC056C" w14:textId="77777777" w:rsidR="00416B7C" w:rsidRPr="00BE0AE5" w:rsidRDefault="00416B7C" w:rsidP="00416B7C">
      <w:pPr>
        <w:pStyle w:val="list-bullet"/>
        <w:rPr>
          <w:rFonts w:cs="Times New Roman"/>
        </w:rPr>
      </w:pPr>
      <w:r w:rsidRPr="00BE0AE5">
        <w:rPr>
          <w:rStyle w:val="Italic"/>
          <w:rFonts w:cs="Times New Roman"/>
        </w:rPr>
        <w:lastRenderedPageBreak/>
        <w:t>знать/понимать и использовать</w:t>
      </w:r>
      <w:r w:rsidRPr="00BE0AE5">
        <w:rPr>
          <w:rFonts w:cs="Times New Roman"/>
        </w:rPr>
        <w:t xml:space="preserve"> в устной и письменной речи наиболее употребительную лексику, обозначающую реалии страны/стран из</w:t>
      </w:r>
      <w:r w:rsidRPr="00BE0AE5">
        <w:rPr>
          <w:rFonts w:cs="Times New Roman"/>
        </w:rPr>
        <w:t>у</w:t>
      </w:r>
      <w:r w:rsidRPr="00BE0AE5">
        <w:rPr>
          <w:rFonts w:cs="Times New Roman"/>
        </w:rPr>
        <w:t xml:space="preserve">чаемого языка в рамках тематического содержания речи; </w:t>
      </w:r>
    </w:p>
    <w:p w14:paraId="1DC8B2D0" w14:textId="77777777" w:rsidR="00416B7C" w:rsidRPr="00BE0AE5" w:rsidRDefault="00416B7C" w:rsidP="00416B7C">
      <w:pPr>
        <w:pStyle w:val="list-bullet"/>
        <w:rPr>
          <w:rFonts w:cs="Times New Roman"/>
        </w:rPr>
      </w:pPr>
      <w:r w:rsidRPr="00BE0AE5">
        <w:rPr>
          <w:rStyle w:val="Italic"/>
          <w:rFonts w:cs="Times New Roman"/>
        </w:rPr>
        <w:t>обладать базовыми знаниями</w:t>
      </w:r>
      <w:r w:rsidRPr="00BE0AE5">
        <w:rPr>
          <w:rFonts w:cs="Times New Roman"/>
        </w:rPr>
        <w:t xml:space="preserve"> о социокультурном портрете родной страны и страны/стран изучаемого языка; </w:t>
      </w:r>
    </w:p>
    <w:p w14:paraId="3780A057" w14:textId="77777777" w:rsidR="00416B7C" w:rsidRPr="00BE0AE5" w:rsidRDefault="00416B7C" w:rsidP="00416B7C">
      <w:pPr>
        <w:pStyle w:val="list-bullet"/>
        <w:rPr>
          <w:rFonts w:cs="Times New Roman"/>
        </w:rPr>
      </w:pPr>
      <w:r w:rsidRPr="00BE0AE5">
        <w:rPr>
          <w:rStyle w:val="Italic"/>
          <w:rFonts w:cs="Times New Roman"/>
        </w:rPr>
        <w:t>кратко представлять</w:t>
      </w:r>
      <w:r w:rsidRPr="00BE0AE5">
        <w:rPr>
          <w:rFonts w:cs="Times New Roman"/>
        </w:rPr>
        <w:t xml:space="preserve"> Россию и страну/страны изучаемого языка; </w:t>
      </w:r>
    </w:p>
    <w:p w14:paraId="5C940E15" w14:textId="77777777" w:rsidR="00416B7C" w:rsidRPr="00BE0AE5" w:rsidRDefault="00416B7C" w:rsidP="00416B7C">
      <w:pPr>
        <w:pStyle w:val="body"/>
        <w:rPr>
          <w:rFonts w:cs="Times New Roman"/>
        </w:rPr>
      </w:pPr>
      <w:r w:rsidRPr="00BE0AE5">
        <w:rPr>
          <w:rFonts w:cs="Times New Roman"/>
        </w:rPr>
        <w:t>6</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компенсаторными умениями: </w:t>
      </w:r>
      <w:r w:rsidRPr="00BE0AE5">
        <w:rPr>
          <w:rStyle w:val="Italic"/>
          <w:rFonts w:cs="Times New Roman"/>
        </w:rPr>
        <w:t>использовать</w:t>
      </w:r>
      <w:r w:rsidRPr="00BE0AE5">
        <w:rPr>
          <w:rFonts w:cs="Times New Roman"/>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w:t>
      </w:r>
      <w:r w:rsidRPr="00BE0AE5">
        <w:rPr>
          <w:rFonts w:cs="Times New Roman"/>
        </w:rPr>
        <w:t>о</w:t>
      </w:r>
      <w:r w:rsidRPr="00BE0AE5">
        <w:rPr>
          <w:rFonts w:cs="Times New Roman"/>
        </w:rPr>
        <w:t>держания прочитанного/прослушанного текста или для нахождения в тексте запрашиваемой информации;</w:t>
      </w:r>
    </w:p>
    <w:p w14:paraId="36ED2BB9" w14:textId="77777777" w:rsidR="00416B7C" w:rsidRPr="00BE0AE5" w:rsidRDefault="00416B7C" w:rsidP="00416B7C">
      <w:pPr>
        <w:pStyle w:val="body"/>
        <w:rPr>
          <w:rFonts w:cs="Times New Roman"/>
        </w:rPr>
      </w:pPr>
      <w:r w:rsidRPr="00BE0AE5">
        <w:rPr>
          <w:rFonts w:cs="Times New Roman"/>
        </w:rPr>
        <w:t>7</w:t>
      </w:r>
      <w:r w:rsidR="00341FD2" w:rsidRPr="00BE0AE5">
        <w:rPr>
          <w:rFonts w:cs="Times New Roman"/>
        </w:rPr>
        <w:t xml:space="preserve">) </w:t>
      </w:r>
      <w:r w:rsidRPr="00BE0AE5">
        <w:rPr>
          <w:rStyle w:val="Italic"/>
          <w:rFonts w:cs="Times New Roman"/>
        </w:rPr>
        <w:t>участвовать</w:t>
      </w:r>
      <w:r w:rsidRPr="00BE0AE5">
        <w:rPr>
          <w:rFonts w:cs="Times New Roman"/>
        </w:rPr>
        <w:t xml:space="preserve"> в несложных учебных проектах с использованием мат</w:t>
      </w:r>
      <w:r w:rsidRPr="00BE0AE5">
        <w:rPr>
          <w:rFonts w:cs="Times New Roman"/>
        </w:rPr>
        <w:t>е</w:t>
      </w:r>
      <w:r w:rsidRPr="00BE0AE5">
        <w:rPr>
          <w:rFonts w:cs="Times New Roman"/>
        </w:rPr>
        <w:t>риалов на английском языке с применением ИКТ, соблюдая правила инфо</w:t>
      </w:r>
      <w:r w:rsidRPr="00BE0AE5">
        <w:rPr>
          <w:rFonts w:cs="Times New Roman"/>
        </w:rPr>
        <w:t>р</w:t>
      </w:r>
      <w:r w:rsidRPr="00BE0AE5">
        <w:rPr>
          <w:rFonts w:cs="Times New Roman"/>
        </w:rPr>
        <w:t xml:space="preserve">мационной безопасности при работе в сети Интернет; </w:t>
      </w:r>
    </w:p>
    <w:p w14:paraId="43B327DB" w14:textId="77777777" w:rsidR="00416B7C" w:rsidRPr="00BE0AE5" w:rsidRDefault="00416B7C" w:rsidP="00416B7C">
      <w:pPr>
        <w:pStyle w:val="body"/>
        <w:rPr>
          <w:rFonts w:cs="Times New Roman"/>
        </w:rPr>
      </w:pPr>
      <w:r w:rsidRPr="00BE0AE5">
        <w:rPr>
          <w:rFonts w:cs="Times New Roman"/>
        </w:rPr>
        <w:t>8</w:t>
      </w:r>
      <w:r w:rsidR="00341FD2" w:rsidRPr="00BE0AE5">
        <w:rPr>
          <w:rFonts w:cs="Times New Roman"/>
        </w:rPr>
        <w:t xml:space="preserve">) </w:t>
      </w:r>
      <w:r w:rsidRPr="00BE0AE5">
        <w:rPr>
          <w:rStyle w:val="Italic"/>
          <w:rFonts w:cs="Times New Roman"/>
        </w:rPr>
        <w:t>использовать</w:t>
      </w:r>
      <w:r w:rsidRPr="00BE0AE5">
        <w:rPr>
          <w:rFonts w:cs="Times New Roman"/>
        </w:rPr>
        <w:t xml:space="preserve"> иноязычные словари и справочники, в том числе инфо</w:t>
      </w:r>
      <w:r w:rsidRPr="00BE0AE5">
        <w:rPr>
          <w:rFonts w:cs="Times New Roman"/>
        </w:rPr>
        <w:t>р</w:t>
      </w:r>
      <w:r w:rsidRPr="00BE0AE5">
        <w:rPr>
          <w:rFonts w:cs="Times New Roman"/>
        </w:rPr>
        <w:t>мационно-справочные системы в электронной</w:t>
      </w:r>
      <w:r w:rsidR="00571787" w:rsidRPr="00BE0AE5">
        <w:rPr>
          <w:rFonts w:cs="Times New Roman"/>
        </w:rPr>
        <w:t xml:space="preserve"> </w:t>
      </w:r>
      <w:r w:rsidRPr="00BE0AE5">
        <w:rPr>
          <w:rFonts w:cs="Times New Roman"/>
        </w:rPr>
        <w:t>форме;</w:t>
      </w:r>
    </w:p>
    <w:p w14:paraId="4B0CD99F" w14:textId="77777777" w:rsidR="00416B7C" w:rsidRPr="00BE0AE5" w:rsidRDefault="00416B7C" w:rsidP="00416B7C">
      <w:pPr>
        <w:pStyle w:val="body"/>
        <w:rPr>
          <w:rFonts w:cs="Times New Roman"/>
        </w:rPr>
      </w:pPr>
      <w:r w:rsidRPr="00BE0AE5">
        <w:rPr>
          <w:rFonts w:cs="Times New Roman"/>
        </w:rPr>
        <w:t>9</w:t>
      </w:r>
      <w:r w:rsidR="00341FD2" w:rsidRPr="00BE0AE5">
        <w:rPr>
          <w:rFonts w:cs="Times New Roman"/>
        </w:rPr>
        <w:t xml:space="preserve">) </w:t>
      </w:r>
      <w:r w:rsidRPr="00BE0AE5">
        <w:rPr>
          <w:rStyle w:val="Italic"/>
          <w:rFonts w:cs="Times New Roman"/>
        </w:rPr>
        <w:t>достигать</w:t>
      </w:r>
      <w:r w:rsidRPr="00BE0AE5">
        <w:rPr>
          <w:rFonts w:cs="Times New Roman"/>
        </w:rPr>
        <w:t xml:space="preserve"> взаимопонимания в процессе устного и письменного общ</w:t>
      </w:r>
      <w:r w:rsidRPr="00BE0AE5">
        <w:rPr>
          <w:rFonts w:cs="Times New Roman"/>
        </w:rPr>
        <w:t>е</w:t>
      </w:r>
      <w:r w:rsidRPr="00BE0AE5">
        <w:rPr>
          <w:rFonts w:cs="Times New Roman"/>
        </w:rPr>
        <w:t>ния с носителями иностранного языка, с людьми другой культуры;</w:t>
      </w:r>
    </w:p>
    <w:p w14:paraId="4705732A" w14:textId="77777777" w:rsidR="00416B7C" w:rsidRPr="00BE0AE5" w:rsidRDefault="00416B7C" w:rsidP="00416B7C">
      <w:pPr>
        <w:pStyle w:val="body"/>
        <w:rPr>
          <w:rFonts w:cs="Times New Roman"/>
        </w:rPr>
      </w:pPr>
      <w:r w:rsidRPr="00BE0AE5">
        <w:rPr>
          <w:rFonts w:cs="Times New Roman"/>
        </w:rPr>
        <w:t>10</w:t>
      </w:r>
      <w:r w:rsidR="00341FD2" w:rsidRPr="00BE0AE5">
        <w:rPr>
          <w:rFonts w:cs="Times New Roman"/>
        </w:rPr>
        <w:t xml:space="preserve">) </w:t>
      </w:r>
      <w:r w:rsidRPr="00BE0AE5">
        <w:rPr>
          <w:rStyle w:val="Italic"/>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w:t>
      </w:r>
      <w:r w:rsidRPr="00BE0AE5">
        <w:rPr>
          <w:rFonts w:cs="Times New Roman"/>
        </w:rPr>
        <w:t>у</w:t>
      </w:r>
      <w:r w:rsidRPr="00BE0AE5">
        <w:rPr>
          <w:rFonts w:cs="Times New Roman"/>
        </w:rPr>
        <w:t>ченной тематики.</w:t>
      </w:r>
    </w:p>
    <w:p w14:paraId="371FFA42" w14:textId="77777777" w:rsidR="00416B7C" w:rsidRPr="00BE0AE5" w:rsidRDefault="00416B7C" w:rsidP="00416B7C">
      <w:pPr>
        <w:pStyle w:val="h3Header"/>
        <w:rPr>
          <w:rFonts w:cs="Times New Roman"/>
        </w:rPr>
      </w:pPr>
      <w:r w:rsidRPr="00BE0AE5">
        <w:rPr>
          <w:rFonts w:cs="Times New Roman"/>
        </w:rPr>
        <w:t>7 класс</w:t>
      </w:r>
    </w:p>
    <w:p w14:paraId="60D0944F" w14:textId="77777777" w:rsidR="00416B7C" w:rsidRPr="00BE0AE5" w:rsidRDefault="00416B7C" w:rsidP="00416B7C">
      <w:pPr>
        <w:pStyle w:val="body"/>
        <w:rPr>
          <w:rFonts w:cs="Times New Roman"/>
        </w:rPr>
      </w:pPr>
      <w:r w:rsidRPr="00BE0AE5">
        <w:rPr>
          <w:rFonts w:cs="Times New Roman"/>
        </w:rPr>
        <w:t>1</w:t>
      </w:r>
      <w:r w:rsidR="00341FD2" w:rsidRPr="00BE0AE5">
        <w:rPr>
          <w:rFonts w:cs="Times New Roman"/>
        </w:rPr>
        <w:t xml:space="preserve">) </w:t>
      </w:r>
      <w:r w:rsidRPr="00BE0AE5">
        <w:rPr>
          <w:rStyle w:val="Italic"/>
          <w:rFonts w:cs="Times New Roman"/>
        </w:rPr>
        <w:t xml:space="preserve">владеть </w:t>
      </w:r>
      <w:r w:rsidRPr="00BE0AE5">
        <w:rPr>
          <w:rFonts w:cs="Times New Roman"/>
        </w:rPr>
        <w:t xml:space="preserve">основными видами речевой деятельности: </w:t>
      </w:r>
    </w:p>
    <w:p w14:paraId="3CD68ED7" w14:textId="77777777" w:rsidR="00416B7C" w:rsidRPr="00BE0AE5" w:rsidRDefault="00416B7C" w:rsidP="00416B7C">
      <w:pPr>
        <w:pStyle w:val="body"/>
        <w:rPr>
          <w:rFonts w:cs="Times New Roman"/>
        </w:rPr>
      </w:pPr>
      <w:r w:rsidRPr="00BE0AE5">
        <w:rPr>
          <w:rStyle w:val="Bold"/>
          <w:rFonts w:cs="Times New Roman"/>
        </w:rPr>
        <w:t>говорение:</w:t>
      </w:r>
      <w:r w:rsidRPr="00BE0AE5">
        <w:rPr>
          <w:rFonts w:cs="Times New Roman"/>
        </w:rPr>
        <w:t xml:space="preserve"> </w:t>
      </w:r>
      <w:r w:rsidRPr="00BE0AE5">
        <w:rPr>
          <w:rStyle w:val="Italic"/>
          <w:rFonts w:cs="Times New Roman"/>
        </w:rPr>
        <w:t>вести разные виды диалогов</w:t>
      </w:r>
      <w:r w:rsidRPr="00BE0AE5">
        <w:rPr>
          <w:rFonts w:cs="Times New Roman"/>
        </w:rPr>
        <w:t xml:space="preserve"> (диалог этикетного характера, диалог — побуждение к действию, диалог-расспрос; комбинированный ди</w:t>
      </w:r>
      <w:r w:rsidRPr="00BE0AE5">
        <w:rPr>
          <w:rFonts w:cs="Times New Roman"/>
        </w:rPr>
        <w:t>а</w:t>
      </w:r>
      <w:r w:rsidRPr="00BE0AE5">
        <w:rPr>
          <w:rFonts w:cs="Times New Roman"/>
        </w:rPr>
        <w:t>лог, включающий различные виды диалогов) в рамках тематического соде</w:t>
      </w:r>
      <w:r w:rsidRPr="00BE0AE5">
        <w:rPr>
          <w:rFonts w:cs="Times New Roman"/>
        </w:rPr>
        <w:t>р</w:t>
      </w:r>
      <w:r w:rsidRPr="00BE0AE5">
        <w:rPr>
          <w:rFonts w:cs="Times New Roman"/>
        </w:rPr>
        <w:t>жания речи в стандартных ситуациях неофициального общения с вербал</w:t>
      </w:r>
      <w:r w:rsidRPr="00BE0AE5">
        <w:rPr>
          <w:rFonts w:cs="Times New Roman"/>
        </w:rPr>
        <w:t>ь</w:t>
      </w:r>
      <w:r w:rsidRPr="00BE0AE5">
        <w:rPr>
          <w:rFonts w:cs="Times New Roman"/>
        </w:rPr>
        <w:t>ными и/или зрительными опорами, с соблюдением норм речевого этикета, принятого в стране/странах изучаемого языка (до 6 реплик со стороны ка</w:t>
      </w:r>
      <w:r w:rsidRPr="00BE0AE5">
        <w:rPr>
          <w:rFonts w:cs="Times New Roman"/>
        </w:rPr>
        <w:t>ж</w:t>
      </w:r>
      <w:r w:rsidRPr="00BE0AE5">
        <w:rPr>
          <w:rFonts w:cs="Times New Roman"/>
        </w:rPr>
        <w:t xml:space="preserve">дого собеседника); </w:t>
      </w:r>
    </w:p>
    <w:p w14:paraId="0E32966A" w14:textId="77777777" w:rsidR="00416B7C" w:rsidRPr="00BE0AE5" w:rsidRDefault="00416B7C" w:rsidP="00416B7C">
      <w:pPr>
        <w:pStyle w:val="body"/>
        <w:rPr>
          <w:rFonts w:cs="Times New Roman"/>
        </w:rPr>
      </w:pPr>
      <w:r w:rsidRPr="00BE0AE5">
        <w:rPr>
          <w:rStyle w:val="Italic"/>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w:t>
      </w:r>
      <w:r w:rsidRPr="00BE0AE5">
        <w:rPr>
          <w:rFonts w:cs="Times New Roman"/>
        </w:rPr>
        <w:t>и</w:t>
      </w:r>
      <w:r w:rsidRPr="00BE0AE5">
        <w:rPr>
          <w:rFonts w:cs="Times New Roman"/>
        </w:rPr>
        <w:t>тельными опорами в рамках тематического содержания речи (объём монол</w:t>
      </w:r>
      <w:r w:rsidRPr="00BE0AE5">
        <w:rPr>
          <w:rFonts w:cs="Times New Roman"/>
        </w:rPr>
        <w:t>о</w:t>
      </w:r>
      <w:r w:rsidRPr="00BE0AE5">
        <w:rPr>
          <w:rFonts w:cs="Times New Roman"/>
        </w:rPr>
        <w:t xml:space="preserve">гического высказывания — 8—9 фраз); </w:t>
      </w:r>
      <w:r w:rsidRPr="00BE0AE5">
        <w:rPr>
          <w:rStyle w:val="Italic"/>
          <w:rFonts w:cs="Times New Roman"/>
        </w:rPr>
        <w:t xml:space="preserve">излагать </w:t>
      </w:r>
      <w:r w:rsidRPr="00BE0AE5">
        <w:rPr>
          <w:rFonts w:cs="Times New Roman"/>
        </w:rPr>
        <w:t>основное содержание пр</w:t>
      </w:r>
      <w:r w:rsidRPr="00BE0AE5">
        <w:rPr>
          <w:rFonts w:cs="Times New Roman"/>
        </w:rPr>
        <w:t>о</w:t>
      </w:r>
      <w:r w:rsidRPr="00BE0AE5">
        <w:rPr>
          <w:rFonts w:cs="Times New Roman"/>
        </w:rPr>
        <w:t xml:space="preserve">читанного/прослушанного текста с вербальными и/или зрительными опорами (объём — 8—9 фраз); </w:t>
      </w:r>
      <w:r w:rsidRPr="00BE0AE5">
        <w:rPr>
          <w:rStyle w:val="Italic"/>
          <w:rFonts w:cs="Times New Roman"/>
        </w:rPr>
        <w:t>кратко излагать</w:t>
      </w:r>
      <w:r w:rsidRPr="00BE0AE5">
        <w:rPr>
          <w:rFonts w:cs="Times New Roman"/>
        </w:rPr>
        <w:t xml:space="preserve"> результаты выполненной проектной работы (объём — 8—9 фраз);</w:t>
      </w:r>
    </w:p>
    <w:p w14:paraId="45C11ED9" w14:textId="77777777" w:rsidR="00416B7C" w:rsidRPr="00BE0AE5" w:rsidRDefault="00416B7C" w:rsidP="00416B7C">
      <w:pPr>
        <w:pStyle w:val="body"/>
        <w:rPr>
          <w:rFonts w:cs="Times New Roman"/>
        </w:rPr>
      </w:pPr>
      <w:r w:rsidRPr="00BE0AE5">
        <w:rPr>
          <w:rStyle w:val="Bold"/>
          <w:rFonts w:cs="Times New Roman"/>
        </w:rPr>
        <w:t>аудирование:</w:t>
      </w:r>
      <w:r w:rsidRPr="00BE0AE5">
        <w:rPr>
          <w:rFonts w:cs="Times New Roman"/>
        </w:rPr>
        <w:t xml:space="preserve"> </w:t>
      </w:r>
      <w:r w:rsidRPr="00BE0AE5">
        <w:rPr>
          <w:rStyle w:val="Italic"/>
          <w:rFonts w:cs="Times New Roman"/>
        </w:rPr>
        <w:t>воспринимать на слух и понимать</w:t>
      </w:r>
      <w:r w:rsidRPr="00BE0AE5">
        <w:rPr>
          <w:rFonts w:cs="Times New Roman"/>
        </w:rPr>
        <w:t xml:space="preserve"> несложные аутентичные тексты, содержащие отдельные незнакомые слова, в зависимости от поста</w:t>
      </w:r>
      <w:r w:rsidRPr="00BE0AE5">
        <w:rPr>
          <w:rFonts w:cs="Times New Roman"/>
        </w:rPr>
        <w:t>в</w:t>
      </w:r>
      <w:r w:rsidRPr="00BE0AE5">
        <w:rPr>
          <w:rFonts w:cs="Times New Roman"/>
        </w:rPr>
        <w:lastRenderedPageBreak/>
        <w:t>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1CC94978" w14:textId="77777777" w:rsidR="00416B7C" w:rsidRPr="00BE0AE5" w:rsidRDefault="00416B7C" w:rsidP="00416B7C">
      <w:pPr>
        <w:pStyle w:val="body"/>
        <w:rPr>
          <w:rFonts w:cs="Times New Roman"/>
        </w:rPr>
      </w:pPr>
      <w:r w:rsidRPr="00BE0AE5">
        <w:rPr>
          <w:rStyle w:val="Bold"/>
          <w:rFonts w:cs="Times New Roman"/>
        </w:rPr>
        <w:t xml:space="preserve">смысловое чтение: </w:t>
      </w:r>
      <w:r w:rsidRPr="00BE0AE5">
        <w:rPr>
          <w:rStyle w:val="Italic"/>
          <w:rFonts w:cs="Times New Roman"/>
        </w:rPr>
        <w:t>читать про себя и понимать</w:t>
      </w:r>
      <w:r w:rsidRPr="00BE0AE5">
        <w:rPr>
          <w:rFonts w:cs="Times New Roman"/>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w:t>
      </w:r>
      <w:r w:rsidRPr="00BE0AE5">
        <w:rPr>
          <w:rFonts w:cs="Times New Roman"/>
        </w:rPr>
        <w:t>а</w:t>
      </w:r>
      <w:r w:rsidRPr="00BE0AE5">
        <w:rPr>
          <w:rFonts w:cs="Times New Roman"/>
        </w:rPr>
        <w:t>тивной задачи: с пониманием основного содержания, с пониманием ну</w:t>
      </w:r>
      <w:r w:rsidRPr="00BE0AE5">
        <w:rPr>
          <w:rFonts w:cs="Times New Roman"/>
        </w:rPr>
        <w:t>ж</w:t>
      </w:r>
      <w:r w:rsidRPr="00BE0AE5">
        <w:rPr>
          <w:rFonts w:cs="Times New Roman"/>
        </w:rPr>
        <w:t>ной/запрашиваемой информации, с полным пониманием информации, пре</w:t>
      </w:r>
      <w:r w:rsidRPr="00BE0AE5">
        <w:rPr>
          <w:rFonts w:cs="Times New Roman"/>
        </w:rPr>
        <w:t>д</w:t>
      </w:r>
      <w:r w:rsidRPr="00BE0AE5">
        <w:rPr>
          <w:rFonts w:cs="Times New Roman"/>
        </w:rPr>
        <w:t xml:space="preserve">ставленной в тексте в эксплицитной/явной форме (объём текста/текстов для чтения — до 350 слов); </w:t>
      </w:r>
      <w:r w:rsidRPr="00BE0AE5">
        <w:rPr>
          <w:rStyle w:val="Italic"/>
          <w:rFonts w:cs="Times New Roman"/>
        </w:rPr>
        <w:t>читать про себя</w:t>
      </w:r>
      <w:r w:rsidRPr="00BE0AE5">
        <w:rPr>
          <w:rFonts w:cs="Times New Roman"/>
        </w:rPr>
        <w:t xml:space="preserve"> несплошные тексты (таблицы, ди</w:t>
      </w:r>
      <w:r w:rsidRPr="00BE0AE5">
        <w:rPr>
          <w:rFonts w:cs="Times New Roman"/>
        </w:rPr>
        <w:t>а</w:t>
      </w:r>
      <w:r w:rsidRPr="00BE0AE5">
        <w:rPr>
          <w:rFonts w:cs="Times New Roman"/>
        </w:rPr>
        <w:t xml:space="preserve">граммы) и </w:t>
      </w:r>
      <w:r w:rsidRPr="00BE0AE5">
        <w:rPr>
          <w:rStyle w:val="Italic"/>
          <w:rFonts w:cs="Times New Roman"/>
        </w:rPr>
        <w:t>понимать</w:t>
      </w:r>
      <w:r w:rsidRPr="00BE0AE5">
        <w:rPr>
          <w:rFonts w:cs="Times New Roman"/>
        </w:rPr>
        <w:t xml:space="preserve"> представленную в них информацию; </w:t>
      </w:r>
      <w:r w:rsidRPr="00BE0AE5">
        <w:rPr>
          <w:rStyle w:val="Italic"/>
          <w:rFonts w:cs="Times New Roman"/>
        </w:rPr>
        <w:t>определять</w:t>
      </w:r>
      <w:r w:rsidRPr="00BE0AE5">
        <w:rPr>
          <w:rFonts w:cs="Times New Roman"/>
        </w:rPr>
        <w:t xml:space="preserve"> п</w:t>
      </w:r>
      <w:r w:rsidRPr="00BE0AE5">
        <w:rPr>
          <w:rFonts w:cs="Times New Roman"/>
        </w:rPr>
        <w:t>о</w:t>
      </w:r>
      <w:r w:rsidRPr="00BE0AE5">
        <w:rPr>
          <w:rFonts w:cs="Times New Roman"/>
        </w:rPr>
        <w:t>следовательность главных фактов/событий в тексте;</w:t>
      </w:r>
    </w:p>
    <w:p w14:paraId="711443E0" w14:textId="77777777" w:rsidR="00416B7C" w:rsidRPr="00BE0AE5" w:rsidRDefault="00416B7C" w:rsidP="00416B7C">
      <w:pPr>
        <w:pStyle w:val="body"/>
        <w:rPr>
          <w:rFonts w:cs="Times New Roman"/>
        </w:rPr>
      </w:pPr>
      <w:r w:rsidRPr="00BE0AE5">
        <w:rPr>
          <w:rStyle w:val="Bold"/>
          <w:rFonts w:cs="Times New Roman"/>
        </w:rPr>
        <w:t>письменная речь:</w:t>
      </w:r>
      <w:r w:rsidRPr="00BE0AE5">
        <w:rPr>
          <w:rFonts w:cs="Times New Roman"/>
        </w:rPr>
        <w:t xml:space="preserve"> </w:t>
      </w:r>
      <w:r w:rsidRPr="00BE0AE5">
        <w:rPr>
          <w:rStyle w:val="Italic"/>
          <w:rFonts w:cs="Times New Roman"/>
        </w:rPr>
        <w:t>заполнять</w:t>
      </w:r>
      <w:r w:rsidRPr="00BE0AE5">
        <w:rPr>
          <w:rFonts w:cs="Times New Roman"/>
        </w:rPr>
        <w:t xml:space="preserve"> анкеты и формуляры с указанием личной информации; </w:t>
      </w:r>
      <w:r w:rsidRPr="00BE0AE5">
        <w:rPr>
          <w:rStyle w:val="Italic"/>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w:t>
      </w:r>
      <w:r w:rsidRPr="00BE0AE5">
        <w:rPr>
          <w:rFonts w:cs="Times New Roman"/>
        </w:rPr>
        <w:t>б</w:t>
      </w:r>
      <w:r w:rsidRPr="00BE0AE5">
        <w:rPr>
          <w:rFonts w:cs="Times New Roman"/>
        </w:rPr>
        <w:t xml:space="preserve">щения — до 90 слов); </w:t>
      </w:r>
      <w:r w:rsidRPr="00BE0AE5">
        <w:rPr>
          <w:rStyle w:val="Italic"/>
          <w:rFonts w:cs="Times New Roman"/>
        </w:rPr>
        <w:t>создавать</w:t>
      </w:r>
      <w:r w:rsidRPr="00BE0AE5">
        <w:rPr>
          <w:rFonts w:cs="Times New Roman"/>
        </w:rPr>
        <w:t xml:space="preserve"> небольшое письменное высказывание с опорой на образец, план, ключевые слова, таблицу (объём высказывания — до 90 слов);</w:t>
      </w:r>
    </w:p>
    <w:p w14:paraId="317CECED" w14:textId="77777777" w:rsidR="00416B7C" w:rsidRPr="00BE0AE5" w:rsidRDefault="00416B7C" w:rsidP="00416B7C">
      <w:pPr>
        <w:pStyle w:val="body"/>
        <w:rPr>
          <w:rFonts w:cs="Times New Roman"/>
        </w:rPr>
      </w:pPr>
      <w:r w:rsidRPr="00BE0AE5">
        <w:rPr>
          <w:rFonts w:cs="Times New Roman"/>
        </w:rPr>
        <w:t>2</w:t>
      </w:r>
      <w:r w:rsidR="00341FD2" w:rsidRPr="00BE0AE5">
        <w:rPr>
          <w:rFonts w:cs="Times New Roman"/>
        </w:rPr>
        <w:t xml:space="preserve">) </w:t>
      </w:r>
      <w:r w:rsidRPr="00BE0AE5">
        <w:rPr>
          <w:rStyle w:val="Italic"/>
          <w:rFonts w:cs="Times New Roman"/>
        </w:rPr>
        <w:t>владеть</w:t>
      </w:r>
      <w:r w:rsidRPr="00BE0AE5">
        <w:rPr>
          <w:rFonts w:cs="Times New Roman"/>
        </w:rPr>
        <w:t xml:space="preserve"> </w:t>
      </w:r>
      <w:r w:rsidRPr="00BE0AE5">
        <w:rPr>
          <w:rStyle w:val="Bold"/>
          <w:rFonts w:cs="Times New Roman"/>
        </w:rPr>
        <w:t xml:space="preserve">фонетическими </w:t>
      </w:r>
      <w:r w:rsidRPr="00BE0AE5">
        <w:rPr>
          <w:rFonts w:cs="Times New Roman"/>
        </w:rPr>
        <w:t xml:space="preserve">навыками: </w:t>
      </w:r>
      <w:r w:rsidRPr="00BE0AE5">
        <w:rPr>
          <w:rStyle w:val="Italic"/>
          <w:rFonts w:cs="Times New Roman"/>
        </w:rPr>
        <w:t>различать на слух</w:t>
      </w:r>
      <w:r w:rsidRPr="00BE0AE5">
        <w:rPr>
          <w:rFonts w:cs="Times New Roman"/>
        </w:rPr>
        <w:t xml:space="preserve"> и адекватно, без ошибок, ведущих к сбою коммуникации, </w:t>
      </w:r>
      <w:r w:rsidRPr="00BE0AE5">
        <w:rPr>
          <w:rStyle w:val="Italic"/>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BE0AE5">
        <w:rPr>
          <w:rStyle w:val="Italic"/>
          <w:rFonts w:cs="Times New Roman"/>
        </w:rPr>
        <w:t>читать вслух</w:t>
      </w:r>
      <w:r w:rsidRPr="00BE0AE5">
        <w:rPr>
          <w:rFonts w:cs="Times New Roman"/>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209A0004" w14:textId="77777777" w:rsidR="00416B7C" w:rsidRPr="00BE0AE5" w:rsidRDefault="00416B7C" w:rsidP="00416B7C">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орфографическими</w:t>
      </w:r>
      <w:r w:rsidRPr="00BE0AE5">
        <w:rPr>
          <w:rFonts w:cs="Times New Roman"/>
        </w:rPr>
        <w:t xml:space="preserve"> навыками: правильно </w:t>
      </w:r>
      <w:r w:rsidRPr="00BE0AE5">
        <w:rPr>
          <w:rStyle w:val="Italic"/>
          <w:rFonts w:cs="Times New Roman"/>
        </w:rPr>
        <w:t>писать</w:t>
      </w:r>
      <w:r w:rsidRPr="00BE0AE5">
        <w:rPr>
          <w:rFonts w:cs="Times New Roman"/>
        </w:rPr>
        <w:t xml:space="preserve"> изученные слова;</w:t>
      </w:r>
    </w:p>
    <w:p w14:paraId="4EFF4A9B" w14:textId="77777777" w:rsidR="00416B7C" w:rsidRPr="00BE0AE5" w:rsidRDefault="00416B7C" w:rsidP="00416B7C">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 xml:space="preserve">пунктуационными </w:t>
      </w:r>
      <w:r w:rsidRPr="00BE0AE5">
        <w:rPr>
          <w:rFonts w:cs="Times New Roman"/>
        </w:rPr>
        <w:t xml:space="preserve">навыками: </w:t>
      </w:r>
      <w:r w:rsidRPr="00BE0AE5">
        <w:rPr>
          <w:rStyle w:val="Italic"/>
          <w:rFonts w:cs="Times New Roman"/>
        </w:rPr>
        <w:t>использовать</w:t>
      </w:r>
      <w:r w:rsidRPr="00BE0AE5">
        <w:rPr>
          <w:rFonts w:cs="Times New Roman"/>
        </w:rPr>
        <w:t xml:space="preserve"> точку, вопрос</w:t>
      </w:r>
      <w:r w:rsidRPr="00BE0AE5">
        <w:rPr>
          <w:rFonts w:cs="Times New Roman"/>
        </w:rPr>
        <w:t>и</w:t>
      </w:r>
      <w:r w:rsidRPr="00BE0AE5">
        <w:rPr>
          <w:rFonts w:cs="Times New Roman"/>
        </w:rPr>
        <w:t>тельный и восклицательный знаки в конце предложения, запятую при пер</w:t>
      </w:r>
      <w:r w:rsidRPr="00BE0AE5">
        <w:rPr>
          <w:rFonts w:cs="Times New Roman"/>
        </w:rPr>
        <w:t>е</w:t>
      </w:r>
      <w:r w:rsidRPr="00BE0AE5">
        <w:rPr>
          <w:rFonts w:cs="Times New Roman"/>
        </w:rPr>
        <w:t xml:space="preserve">числении и обращении, апостроф; пунктуационно правильно </w:t>
      </w:r>
      <w:r w:rsidRPr="00BE0AE5">
        <w:rPr>
          <w:rStyle w:val="Italic"/>
          <w:rFonts w:cs="Times New Roman"/>
        </w:rPr>
        <w:t>оформлять</w:t>
      </w:r>
      <w:r w:rsidRPr="00BE0AE5">
        <w:rPr>
          <w:rFonts w:cs="Times New Roman"/>
        </w:rPr>
        <w:t xml:space="preserve"> электронное сообщение личного характера; </w:t>
      </w:r>
    </w:p>
    <w:p w14:paraId="32DDFC25" w14:textId="77777777" w:rsidR="00416B7C" w:rsidRPr="00BE0AE5" w:rsidRDefault="00416B7C" w:rsidP="00416B7C">
      <w:pPr>
        <w:pStyle w:val="body"/>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 xml:space="preserve">распознавать </w:t>
      </w:r>
      <w:r w:rsidRPr="00BE0AE5">
        <w:rPr>
          <w:rFonts w:cs="Times New Roman"/>
        </w:rPr>
        <w:t>в звучащем и письменном тексте 1000</w:t>
      </w:r>
      <w:r w:rsidRPr="00BE0AE5">
        <w:rPr>
          <w:rStyle w:val="Bold"/>
          <w:rFonts w:cs="Times New Roman"/>
        </w:rPr>
        <w:t xml:space="preserve"> </w:t>
      </w:r>
      <w:r w:rsidRPr="00BE0AE5">
        <w:rPr>
          <w:rFonts w:cs="Times New Roman"/>
        </w:rPr>
        <w:t xml:space="preserve">лексических единиц (слов, словосочетаний, речевых клише) и правильно </w:t>
      </w:r>
      <w:r w:rsidRPr="00BE0AE5">
        <w:rPr>
          <w:rStyle w:val="Italic"/>
          <w:rFonts w:cs="Times New Roman"/>
        </w:rPr>
        <w:t>употреблять</w:t>
      </w:r>
      <w:r w:rsidRPr="00BE0AE5">
        <w:rPr>
          <w:rFonts w:cs="Times New Roman"/>
        </w:rPr>
        <w:t xml:space="preserve"> в устной и письменной речи 900</w:t>
      </w:r>
      <w:r w:rsidRPr="00BE0AE5">
        <w:rPr>
          <w:rStyle w:val="Bold"/>
          <w:rFonts w:cs="Times New Roman"/>
        </w:rPr>
        <w:t xml:space="preserve"> </w:t>
      </w:r>
      <w:r w:rsidRPr="00BE0AE5">
        <w:rPr>
          <w:rFonts w:cs="Times New Roman"/>
        </w:rPr>
        <w:t>лексических единиц, обслуживающих ситуации общ</w:t>
      </w:r>
      <w:r w:rsidRPr="00BE0AE5">
        <w:rPr>
          <w:rFonts w:cs="Times New Roman"/>
        </w:rPr>
        <w:t>е</w:t>
      </w:r>
      <w:r w:rsidRPr="00BE0AE5">
        <w:rPr>
          <w:rFonts w:cs="Times New Roman"/>
        </w:rPr>
        <w:t>ния в рамках тематического содержания, с соблюдением существующей нормы лексической сочетаемости;</w:t>
      </w:r>
    </w:p>
    <w:p w14:paraId="091ED722" w14:textId="77777777"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су</w:t>
      </w:r>
      <w:r w:rsidRPr="00BE0AE5">
        <w:rPr>
          <w:rFonts w:cs="Times New Roman"/>
        </w:rPr>
        <w:t>ф</w:t>
      </w:r>
      <w:r w:rsidRPr="00BE0AE5">
        <w:rPr>
          <w:rFonts w:cs="Times New Roman"/>
        </w:rPr>
        <w:lastRenderedPageBreak/>
        <w:t>фиксов -ous, -ly, -y; имена прилагательные и наречия с помощью отриц</w:t>
      </w:r>
      <w:r w:rsidRPr="00BE0AE5">
        <w:rPr>
          <w:rFonts w:cs="Times New Roman"/>
        </w:rPr>
        <w:t>а</w:t>
      </w:r>
      <w:r w:rsidRPr="00BE0AE5">
        <w:rPr>
          <w:rFonts w:cs="Times New Roman"/>
        </w:rPr>
        <w:t>тельных префиксов in-/im-; сложные имена прилагательные путем соединения основы прилагательного с основой существительного с добавлением су</w:t>
      </w:r>
      <w:r w:rsidRPr="00BE0AE5">
        <w:rPr>
          <w:rFonts w:cs="Times New Roman"/>
        </w:rPr>
        <w:t>ф</w:t>
      </w:r>
      <w:r w:rsidRPr="00BE0AE5">
        <w:rPr>
          <w:rFonts w:cs="Times New Roman"/>
        </w:rPr>
        <w:t>фикса -ed (blue-eyed);</w:t>
      </w:r>
    </w:p>
    <w:p w14:paraId="7F2FF5F6" w14:textId="77777777" w:rsidR="00416B7C" w:rsidRPr="00BE0AE5" w:rsidRDefault="00416B7C" w:rsidP="00416B7C">
      <w:pPr>
        <w:pStyle w:val="body"/>
        <w:rPr>
          <w:rFonts w:cs="Times New Roman"/>
          <w:spacing w:val="4"/>
        </w:rPr>
      </w:pPr>
      <w:r w:rsidRPr="00BE0AE5">
        <w:rPr>
          <w:rStyle w:val="Italic"/>
          <w:rFonts w:cs="Times New Roman"/>
          <w:spacing w:val="4"/>
        </w:rPr>
        <w:t>распознавать и употреблять</w:t>
      </w:r>
      <w:r w:rsidRPr="00BE0AE5">
        <w:rPr>
          <w:rFonts w:cs="Times New Roman"/>
          <w:spacing w:val="4"/>
        </w:rPr>
        <w:t xml:space="preserve"> в устной и письменной речи изученные синонимы, антонимы, многозначные слова, интернациональные слова; наиболее частотные фразовые глаголы;</w:t>
      </w:r>
    </w:p>
    <w:p w14:paraId="6DFBCA90" w14:textId="77777777"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различные средства связи в тексте для обеспечения логичности и целостности высказ</w:t>
      </w:r>
      <w:r w:rsidRPr="00BE0AE5">
        <w:rPr>
          <w:rFonts w:cs="Times New Roman"/>
        </w:rPr>
        <w:t>ы</w:t>
      </w:r>
      <w:r w:rsidRPr="00BE0AE5">
        <w:rPr>
          <w:rFonts w:cs="Times New Roman"/>
        </w:rPr>
        <w:t>вания;</w:t>
      </w:r>
    </w:p>
    <w:p w14:paraId="6F96DB3D" w14:textId="77777777" w:rsidR="00416B7C" w:rsidRPr="00BE0AE5" w:rsidRDefault="00416B7C" w:rsidP="00416B7C">
      <w:pPr>
        <w:pStyle w:val="body"/>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знать и понимать</w:t>
      </w:r>
      <w:r w:rsidRPr="00BE0AE5">
        <w:rPr>
          <w:rFonts w:cs="Times New Roman"/>
        </w:rPr>
        <w:t xml:space="preserve"> особенности структуры простых и сложных предл</w:t>
      </w:r>
      <w:r w:rsidRPr="00BE0AE5">
        <w:rPr>
          <w:rFonts w:cs="Times New Roman"/>
        </w:rPr>
        <w:t>о</w:t>
      </w:r>
      <w:r w:rsidRPr="00BE0AE5">
        <w:rPr>
          <w:rFonts w:cs="Times New Roman"/>
        </w:rPr>
        <w:t>жений и различных коммуникативных типов предложений английского языка;</w:t>
      </w:r>
    </w:p>
    <w:p w14:paraId="0965A6C7" w14:textId="77777777" w:rsidR="00416B7C" w:rsidRPr="00BE0AE5" w:rsidRDefault="00416B7C" w:rsidP="00416B7C">
      <w:pPr>
        <w:pStyle w:val="body"/>
        <w:rPr>
          <w:rFonts w:cs="Times New Roman"/>
        </w:rPr>
      </w:pPr>
      <w:r w:rsidRPr="00BE0AE5">
        <w:rPr>
          <w:rStyle w:val="Italic"/>
          <w:rFonts w:cs="Times New Roman"/>
        </w:rPr>
        <w:t>распознавать</w:t>
      </w:r>
      <w:r w:rsidRPr="00BE0AE5">
        <w:rPr>
          <w:rFonts w:cs="Times New Roman"/>
        </w:rPr>
        <w:t xml:space="preserve"> в письменном и звучащем тексте и </w:t>
      </w:r>
      <w:r w:rsidRPr="00BE0AE5">
        <w:rPr>
          <w:rStyle w:val="Italic"/>
          <w:rFonts w:cs="Times New Roman"/>
        </w:rPr>
        <w:t>употреблять</w:t>
      </w:r>
      <w:r w:rsidRPr="00BE0AE5">
        <w:rPr>
          <w:rStyle w:val="Bold"/>
          <w:rFonts w:cs="Times New Roman"/>
        </w:rPr>
        <w:t xml:space="preserve"> </w:t>
      </w:r>
      <w:r w:rsidRPr="00BE0AE5">
        <w:rPr>
          <w:rFonts w:cs="Times New Roman"/>
        </w:rPr>
        <w:t>в устной и письменной речи:</w:t>
      </w:r>
    </w:p>
    <w:p w14:paraId="1BBBDE43" w14:textId="77777777" w:rsidR="00416B7C" w:rsidRPr="00BE0AE5" w:rsidRDefault="00416B7C" w:rsidP="00416B7C">
      <w:pPr>
        <w:pStyle w:val="list-bullet"/>
        <w:rPr>
          <w:rFonts w:cs="Times New Roman"/>
        </w:rPr>
      </w:pPr>
      <w:r w:rsidRPr="00BE0AE5">
        <w:rPr>
          <w:rFonts w:cs="Times New Roman"/>
        </w:rPr>
        <w:t xml:space="preserve">предложения со сложным дополнением (Complex Object); </w:t>
      </w:r>
    </w:p>
    <w:p w14:paraId="114A6C23" w14:textId="77777777" w:rsidR="00416B7C" w:rsidRPr="00BE0AE5" w:rsidRDefault="00416B7C" w:rsidP="00416B7C">
      <w:pPr>
        <w:pStyle w:val="list-bullet"/>
        <w:rPr>
          <w:rFonts w:cs="Times New Roman"/>
        </w:rPr>
      </w:pPr>
      <w:r w:rsidRPr="00BE0AE5">
        <w:rPr>
          <w:rFonts w:cs="Times New Roman"/>
        </w:rPr>
        <w:t>условные предложения реального (Conditional 0, Conditional I) хара</w:t>
      </w:r>
      <w:r w:rsidRPr="00BE0AE5">
        <w:rPr>
          <w:rFonts w:cs="Times New Roman"/>
        </w:rPr>
        <w:t>к</w:t>
      </w:r>
      <w:r w:rsidRPr="00BE0AE5">
        <w:rPr>
          <w:rFonts w:cs="Times New Roman"/>
        </w:rPr>
        <w:t xml:space="preserve">тера; </w:t>
      </w:r>
    </w:p>
    <w:p w14:paraId="6F232C3D" w14:textId="77777777" w:rsidR="00416B7C" w:rsidRPr="00BE0AE5" w:rsidRDefault="00416B7C" w:rsidP="00416B7C">
      <w:pPr>
        <w:pStyle w:val="list-bullet"/>
        <w:rPr>
          <w:rFonts w:cs="Times New Roman"/>
        </w:rPr>
      </w:pPr>
      <w:r w:rsidRPr="00BE0AE5">
        <w:rPr>
          <w:rFonts w:cs="Times New Roman"/>
        </w:rPr>
        <w:t>предложения с конструкцией to be going to + инфинитив и формы Future Simple Tense и Present Continuous Tense для выражения будущего де</w:t>
      </w:r>
      <w:r w:rsidRPr="00BE0AE5">
        <w:rPr>
          <w:rFonts w:cs="Times New Roman"/>
        </w:rPr>
        <w:t>й</w:t>
      </w:r>
      <w:r w:rsidRPr="00BE0AE5">
        <w:rPr>
          <w:rFonts w:cs="Times New Roman"/>
        </w:rPr>
        <w:t>ствия;</w:t>
      </w:r>
    </w:p>
    <w:p w14:paraId="336522D6" w14:textId="77777777" w:rsidR="00416B7C" w:rsidRPr="00BE0AE5" w:rsidRDefault="00416B7C" w:rsidP="00416B7C">
      <w:pPr>
        <w:pStyle w:val="list-bullet"/>
        <w:rPr>
          <w:rFonts w:cs="Times New Roman"/>
        </w:rPr>
      </w:pPr>
      <w:r w:rsidRPr="00BE0AE5">
        <w:rPr>
          <w:rFonts w:cs="Times New Roman"/>
        </w:rPr>
        <w:t xml:space="preserve">конструкцию used to + инфинитив глагола; </w:t>
      </w:r>
    </w:p>
    <w:p w14:paraId="49F63D30" w14:textId="77777777" w:rsidR="00416B7C" w:rsidRPr="00BE0AE5" w:rsidRDefault="00416B7C" w:rsidP="00416B7C">
      <w:pPr>
        <w:pStyle w:val="list-bullet"/>
        <w:rPr>
          <w:rFonts w:cs="Times New Roman"/>
        </w:rPr>
      </w:pPr>
      <w:r w:rsidRPr="00BE0AE5">
        <w:rPr>
          <w:rFonts w:cs="Times New Roman"/>
        </w:rPr>
        <w:t>глаголы в наиболее употребительных формах страдательного залога (Present/Past Simple Passive);</w:t>
      </w:r>
    </w:p>
    <w:p w14:paraId="0696454A" w14:textId="77777777" w:rsidR="00416B7C" w:rsidRPr="00BE0AE5" w:rsidRDefault="00416B7C" w:rsidP="00416B7C">
      <w:pPr>
        <w:pStyle w:val="list-bullet"/>
        <w:rPr>
          <w:rFonts w:cs="Times New Roman"/>
          <w:spacing w:val="-2"/>
        </w:rPr>
      </w:pPr>
      <w:r w:rsidRPr="00BE0AE5">
        <w:rPr>
          <w:rFonts w:cs="Times New Roman"/>
          <w:spacing w:val="-2"/>
        </w:rPr>
        <w:t xml:space="preserve">предлоги, употребляемые с глаголами в страдательном залоге; </w:t>
      </w:r>
    </w:p>
    <w:p w14:paraId="4DECDC1B" w14:textId="77777777" w:rsidR="00416B7C" w:rsidRPr="00BE0AE5" w:rsidRDefault="00416B7C" w:rsidP="00416B7C">
      <w:pPr>
        <w:pStyle w:val="list-bullet"/>
        <w:rPr>
          <w:rFonts w:cs="Times New Roman"/>
        </w:rPr>
      </w:pPr>
      <w:r w:rsidRPr="00BE0AE5">
        <w:rPr>
          <w:rFonts w:cs="Times New Roman"/>
        </w:rPr>
        <w:t xml:space="preserve">модальный глагол might; </w:t>
      </w:r>
    </w:p>
    <w:p w14:paraId="12C4E8CE" w14:textId="77777777" w:rsidR="00416B7C" w:rsidRPr="00BE0AE5" w:rsidRDefault="00416B7C" w:rsidP="00416B7C">
      <w:pPr>
        <w:pStyle w:val="list-bullet"/>
        <w:rPr>
          <w:rFonts w:cs="Times New Roman"/>
        </w:rPr>
      </w:pPr>
      <w:r w:rsidRPr="00BE0AE5">
        <w:rPr>
          <w:rFonts w:cs="Times New Roman"/>
        </w:rPr>
        <w:t>наречия, совпадающие по форме с прилагательными (fast, high; early);</w:t>
      </w:r>
    </w:p>
    <w:p w14:paraId="2723D704" w14:textId="77777777" w:rsidR="00416B7C" w:rsidRPr="00BE0AE5" w:rsidRDefault="00416B7C" w:rsidP="00416B7C">
      <w:pPr>
        <w:pStyle w:val="list-bullet"/>
        <w:rPr>
          <w:rFonts w:cs="Times New Roman"/>
          <w:lang w:val="en-US"/>
        </w:rPr>
      </w:pPr>
      <w:r w:rsidRPr="00BE0AE5">
        <w:rPr>
          <w:rFonts w:cs="Times New Roman"/>
        </w:rPr>
        <w:t>местоимения</w:t>
      </w:r>
      <w:r w:rsidRPr="00BE0AE5">
        <w:rPr>
          <w:rFonts w:cs="Times New Roman"/>
          <w:lang w:val="en-US"/>
        </w:rPr>
        <w:t xml:space="preserve"> other/another, both, all, one;</w:t>
      </w:r>
    </w:p>
    <w:p w14:paraId="24FC866D" w14:textId="77777777" w:rsidR="00416B7C" w:rsidRPr="00BE0AE5" w:rsidRDefault="00416B7C" w:rsidP="00416B7C">
      <w:pPr>
        <w:pStyle w:val="list-bullet"/>
        <w:rPr>
          <w:rFonts w:cs="Times New Roman"/>
        </w:rPr>
      </w:pPr>
      <w:r w:rsidRPr="00BE0AE5">
        <w:rPr>
          <w:rFonts w:cs="Times New Roman"/>
        </w:rPr>
        <w:t xml:space="preserve">количественные числительные для обозначения больших чисел (до 1 000 000); </w:t>
      </w:r>
    </w:p>
    <w:p w14:paraId="06BDD280" w14:textId="77777777" w:rsidR="00416B7C" w:rsidRPr="00BE0AE5" w:rsidRDefault="00416B7C" w:rsidP="00416B7C">
      <w:pPr>
        <w:pStyle w:val="body"/>
        <w:rPr>
          <w:rFonts w:cs="Times New Roman"/>
        </w:rPr>
      </w:pPr>
      <w:r w:rsidRPr="00BE0AE5">
        <w:rPr>
          <w:rFonts w:cs="Times New Roman"/>
        </w:rPr>
        <w:t>5</w:t>
      </w:r>
      <w:r w:rsidR="00341FD2" w:rsidRPr="00BE0AE5">
        <w:rPr>
          <w:rFonts w:cs="Times New Roman"/>
        </w:rPr>
        <w:t xml:space="preserve">) </w:t>
      </w:r>
      <w:r w:rsidRPr="00BE0AE5">
        <w:rPr>
          <w:rStyle w:val="Italic"/>
          <w:rFonts w:cs="Times New Roman"/>
        </w:rPr>
        <w:t>владеть</w:t>
      </w:r>
      <w:r w:rsidRPr="00BE0AE5">
        <w:rPr>
          <w:rFonts w:cs="Times New Roman"/>
        </w:rPr>
        <w:t xml:space="preserve"> социокультурными знаниями и умениями: </w:t>
      </w:r>
    </w:p>
    <w:p w14:paraId="3B41363E" w14:textId="77777777" w:rsidR="00416B7C" w:rsidRPr="00BE0AE5" w:rsidRDefault="00416B7C" w:rsidP="00416B7C">
      <w:pPr>
        <w:pStyle w:val="body"/>
        <w:rPr>
          <w:rFonts w:cs="Times New Roman"/>
        </w:rPr>
      </w:pPr>
      <w:r w:rsidRPr="00BE0AE5">
        <w:rPr>
          <w:rStyle w:val="Italic"/>
          <w:rFonts w:cs="Times New Roman"/>
        </w:rPr>
        <w:t>использовать</w:t>
      </w:r>
      <w:r w:rsidRPr="00BE0AE5">
        <w:rPr>
          <w:rFonts w:cs="Times New Roman"/>
        </w:rPr>
        <w:t xml:space="preserve"> отдельные социокультурные элементы речевого поведенч</w:t>
      </w:r>
      <w:r w:rsidRPr="00BE0AE5">
        <w:rPr>
          <w:rFonts w:cs="Times New Roman"/>
        </w:rPr>
        <w:t>е</w:t>
      </w:r>
      <w:r w:rsidRPr="00BE0AE5">
        <w:rPr>
          <w:rFonts w:cs="Times New Roman"/>
        </w:rPr>
        <w:t>ского этикета, принятые в стране/странах изучаемого языка в рамках тем</w:t>
      </w:r>
      <w:r w:rsidRPr="00BE0AE5">
        <w:rPr>
          <w:rFonts w:cs="Times New Roman"/>
        </w:rPr>
        <w:t>а</w:t>
      </w:r>
      <w:r w:rsidRPr="00BE0AE5">
        <w:rPr>
          <w:rFonts w:cs="Times New Roman"/>
        </w:rPr>
        <w:t>тического содержания;</w:t>
      </w:r>
    </w:p>
    <w:p w14:paraId="4FCAB5C6" w14:textId="77777777" w:rsidR="00416B7C" w:rsidRPr="00BE0AE5" w:rsidRDefault="00416B7C" w:rsidP="00416B7C">
      <w:pPr>
        <w:pStyle w:val="body"/>
        <w:rPr>
          <w:rFonts w:cs="Times New Roman"/>
        </w:rPr>
      </w:pPr>
      <w:r w:rsidRPr="00BE0AE5">
        <w:rPr>
          <w:rStyle w:val="Italic"/>
          <w:rFonts w:cs="Times New Roman"/>
        </w:rPr>
        <w:t>знать/понимать и использовать</w:t>
      </w:r>
      <w:r w:rsidRPr="00BE0AE5">
        <w:rPr>
          <w:rFonts w:cs="Times New Roman"/>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w:t>
      </w:r>
    </w:p>
    <w:p w14:paraId="2EAC512F" w14:textId="77777777" w:rsidR="00416B7C" w:rsidRPr="00BE0AE5" w:rsidRDefault="00416B7C" w:rsidP="00416B7C">
      <w:pPr>
        <w:pStyle w:val="body"/>
        <w:rPr>
          <w:rFonts w:cs="Times New Roman"/>
        </w:rPr>
      </w:pPr>
      <w:r w:rsidRPr="00BE0AE5">
        <w:rPr>
          <w:rStyle w:val="Italic"/>
          <w:rFonts w:cs="Times New Roman"/>
        </w:rPr>
        <w:t>обладать базовыми знаниями</w:t>
      </w:r>
      <w:r w:rsidRPr="00BE0AE5">
        <w:rPr>
          <w:rFonts w:cs="Times New Roman"/>
        </w:rPr>
        <w:t xml:space="preserve"> о социокультурном портрете и культурном наследии родной страны и страны/стран изучаемого языка; </w:t>
      </w:r>
    </w:p>
    <w:p w14:paraId="23B35344" w14:textId="77777777" w:rsidR="00416B7C" w:rsidRPr="00BE0AE5" w:rsidRDefault="00416B7C" w:rsidP="00416B7C">
      <w:pPr>
        <w:pStyle w:val="body"/>
        <w:rPr>
          <w:rFonts w:cs="Times New Roman"/>
        </w:rPr>
      </w:pPr>
      <w:r w:rsidRPr="00BE0AE5">
        <w:rPr>
          <w:rStyle w:val="Italic"/>
          <w:rFonts w:cs="Times New Roman"/>
        </w:rPr>
        <w:t>кратко представлять</w:t>
      </w:r>
      <w:r w:rsidRPr="00BE0AE5">
        <w:rPr>
          <w:rFonts w:cs="Times New Roman"/>
        </w:rPr>
        <w:t xml:space="preserve"> Россию и страну/страны изучаемого языка; </w:t>
      </w:r>
    </w:p>
    <w:p w14:paraId="318E0D5A" w14:textId="77777777" w:rsidR="00416B7C" w:rsidRPr="00BE0AE5" w:rsidRDefault="00416B7C" w:rsidP="00416B7C">
      <w:pPr>
        <w:pStyle w:val="body"/>
        <w:rPr>
          <w:rFonts w:cs="Times New Roman"/>
        </w:rPr>
      </w:pPr>
      <w:r w:rsidRPr="00BE0AE5">
        <w:rPr>
          <w:rFonts w:cs="Times New Roman"/>
        </w:rPr>
        <w:lastRenderedPageBreak/>
        <w:t>6</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компенсаторными умениями: использовать при чтении и ауд</w:t>
      </w:r>
      <w:r w:rsidRPr="00BE0AE5">
        <w:rPr>
          <w:rFonts w:cs="Times New Roman"/>
        </w:rPr>
        <w:t>и</w:t>
      </w:r>
      <w:r w:rsidRPr="00BE0AE5">
        <w:rPr>
          <w:rFonts w:cs="Times New Roman"/>
        </w:rPr>
        <w:t>ровании языковую догадку, в том числе контекстуальную; при непосре</w:t>
      </w:r>
      <w:r w:rsidRPr="00BE0AE5">
        <w:rPr>
          <w:rFonts w:cs="Times New Roman"/>
        </w:rPr>
        <w:t>д</w:t>
      </w:r>
      <w:r w:rsidRPr="00BE0AE5">
        <w:rPr>
          <w:rFonts w:cs="Times New Roman"/>
        </w:rPr>
        <w:t>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31A311A2" w14:textId="77777777" w:rsidR="00416B7C" w:rsidRPr="00BE0AE5" w:rsidRDefault="00416B7C" w:rsidP="00416B7C">
      <w:pPr>
        <w:pStyle w:val="body"/>
        <w:rPr>
          <w:rFonts w:cs="Times New Roman"/>
        </w:rPr>
      </w:pPr>
      <w:r w:rsidRPr="00BE0AE5">
        <w:rPr>
          <w:rFonts w:cs="Times New Roman"/>
        </w:rPr>
        <w:t>7</w:t>
      </w:r>
      <w:r w:rsidR="00341FD2" w:rsidRPr="00BE0AE5">
        <w:rPr>
          <w:rFonts w:cs="Times New Roman"/>
        </w:rPr>
        <w:t xml:space="preserve">) </w:t>
      </w:r>
      <w:r w:rsidRPr="00BE0AE5">
        <w:rPr>
          <w:rStyle w:val="Italic"/>
          <w:rFonts w:cs="Times New Roman"/>
        </w:rPr>
        <w:t xml:space="preserve">участвовать </w:t>
      </w:r>
      <w:r w:rsidRPr="00BE0AE5">
        <w:rPr>
          <w:rFonts w:cs="Times New Roman"/>
        </w:rPr>
        <w:t>в несложных учебных проектах с использованием мат</w:t>
      </w:r>
      <w:r w:rsidRPr="00BE0AE5">
        <w:rPr>
          <w:rFonts w:cs="Times New Roman"/>
        </w:rPr>
        <w:t>е</w:t>
      </w:r>
      <w:r w:rsidRPr="00BE0AE5">
        <w:rPr>
          <w:rFonts w:cs="Times New Roman"/>
        </w:rPr>
        <w:t>риалов на английском языке с применением ИКТ, соблюдая правила инфо</w:t>
      </w:r>
      <w:r w:rsidRPr="00BE0AE5">
        <w:rPr>
          <w:rFonts w:cs="Times New Roman"/>
        </w:rPr>
        <w:t>р</w:t>
      </w:r>
      <w:r w:rsidRPr="00BE0AE5">
        <w:rPr>
          <w:rFonts w:cs="Times New Roman"/>
        </w:rPr>
        <w:t xml:space="preserve">мационной безопасности при работе в сети Интернет; </w:t>
      </w:r>
    </w:p>
    <w:p w14:paraId="57E848D2" w14:textId="77777777" w:rsidR="00416B7C" w:rsidRPr="00BE0AE5" w:rsidRDefault="00416B7C" w:rsidP="00416B7C">
      <w:pPr>
        <w:pStyle w:val="body"/>
        <w:rPr>
          <w:rFonts w:cs="Times New Roman"/>
          <w:spacing w:val="2"/>
        </w:rPr>
      </w:pPr>
      <w:r w:rsidRPr="00BE0AE5">
        <w:rPr>
          <w:rFonts w:cs="Times New Roman"/>
          <w:spacing w:val="2"/>
        </w:rPr>
        <w:t>8</w:t>
      </w:r>
      <w:r w:rsidR="00341FD2" w:rsidRPr="00BE0AE5">
        <w:rPr>
          <w:rFonts w:cs="Times New Roman"/>
          <w:spacing w:val="2"/>
        </w:rPr>
        <w:t xml:space="preserve">) </w:t>
      </w:r>
      <w:r w:rsidRPr="00BE0AE5">
        <w:rPr>
          <w:rStyle w:val="Italic"/>
          <w:rFonts w:cs="Times New Roman"/>
          <w:spacing w:val="2"/>
        </w:rPr>
        <w:t xml:space="preserve">использовать </w:t>
      </w:r>
      <w:r w:rsidRPr="00BE0AE5">
        <w:rPr>
          <w:rFonts w:cs="Times New Roman"/>
          <w:spacing w:val="2"/>
        </w:rPr>
        <w:t>иноязычные словари и справочники, в том числе и</w:t>
      </w:r>
      <w:r w:rsidRPr="00BE0AE5">
        <w:rPr>
          <w:rFonts w:cs="Times New Roman"/>
          <w:spacing w:val="2"/>
        </w:rPr>
        <w:t>н</w:t>
      </w:r>
      <w:r w:rsidRPr="00BE0AE5">
        <w:rPr>
          <w:rFonts w:cs="Times New Roman"/>
          <w:spacing w:val="2"/>
        </w:rPr>
        <w:t>формационно-справочные системы в электронной форме;</w:t>
      </w:r>
    </w:p>
    <w:p w14:paraId="053E7962" w14:textId="77777777" w:rsidR="00416B7C" w:rsidRPr="00BE0AE5" w:rsidRDefault="00416B7C" w:rsidP="00416B7C">
      <w:pPr>
        <w:pStyle w:val="body"/>
        <w:rPr>
          <w:rFonts w:cs="Times New Roman"/>
        </w:rPr>
      </w:pPr>
      <w:r w:rsidRPr="00BE0AE5">
        <w:rPr>
          <w:rFonts w:cs="Times New Roman"/>
        </w:rPr>
        <w:t>9</w:t>
      </w:r>
      <w:r w:rsidR="00341FD2" w:rsidRPr="00BE0AE5">
        <w:rPr>
          <w:rFonts w:cs="Times New Roman"/>
        </w:rPr>
        <w:t xml:space="preserve">) </w:t>
      </w:r>
      <w:r w:rsidRPr="00BE0AE5">
        <w:rPr>
          <w:rStyle w:val="Italic"/>
          <w:rFonts w:cs="Times New Roman"/>
        </w:rPr>
        <w:t>достигать</w:t>
      </w:r>
      <w:r w:rsidRPr="00BE0AE5">
        <w:rPr>
          <w:rFonts w:cs="Times New Roman"/>
        </w:rPr>
        <w:t xml:space="preserve"> взаимопонимания в процессе устного и письменного общ</w:t>
      </w:r>
      <w:r w:rsidRPr="00BE0AE5">
        <w:rPr>
          <w:rFonts w:cs="Times New Roman"/>
        </w:rPr>
        <w:t>е</w:t>
      </w:r>
      <w:r w:rsidRPr="00BE0AE5">
        <w:rPr>
          <w:rFonts w:cs="Times New Roman"/>
        </w:rPr>
        <w:t>ния с носителями иностранного языка, с людьми другой культуры;</w:t>
      </w:r>
    </w:p>
    <w:p w14:paraId="48C356F4" w14:textId="77777777" w:rsidR="00416B7C" w:rsidRPr="00BE0AE5" w:rsidRDefault="00416B7C" w:rsidP="00416B7C">
      <w:pPr>
        <w:pStyle w:val="body"/>
        <w:rPr>
          <w:rFonts w:cs="Times New Roman"/>
        </w:rPr>
      </w:pPr>
      <w:r w:rsidRPr="00BE0AE5">
        <w:rPr>
          <w:rFonts w:cs="Times New Roman"/>
        </w:rPr>
        <w:t>10</w:t>
      </w:r>
      <w:r w:rsidR="00341FD2" w:rsidRPr="00BE0AE5">
        <w:rPr>
          <w:rFonts w:cs="Times New Roman"/>
        </w:rPr>
        <w:t xml:space="preserve">) </w:t>
      </w:r>
      <w:r w:rsidRPr="00BE0AE5">
        <w:rPr>
          <w:rStyle w:val="Italic"/>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w:t>
      </w:r>
      <w:r w:rsidRPr="00BE0AE5">
        <w:rPr>
          <w:rFonts w:cs="Times New Roman"/>
        </w:rPr>
        <w:t>у</w:t>
      </w:r>
      <w:r w:rsidRPr="00BE0AE5">
        <w:rPr>
          <w:rFonts w:cs="Times New Roman"/>
        </w:rPr>
        <w:t>ченной тематики.</w:t>
      </w:r>
    </w:p>
    <w:p w14:paraId="08EBAAE2" w14:textId="77777777" w:rsidR="00416B7C" w:rsidRPr="00BE0AE5" w:rsidRDefault="00416B7C" w:rsidP="00416B7C">
      <w:pPr>
        <w:pStyle w:val="h3Header"/>
        <w:rPr>
          <w:rFonts w:cs="Times New Roman"/>
        </w:rPr>
      </w:pPr>
      <w:r w:rsidRPr="00BE0AE5">
        <w:rPr>
          <w:rFonts w:cs="Times New Roman"/>
        </w:rPr>
        <w:t xml:space="preserve">8 класс </w:t>
      </w:r>
    </w:p>
    <w:p w14:paraId="54074437" w14:textId="77777777" w:rsidR="00416B7C" w:rsidRPr="00BE0AE5" w:rsidRDefault="00416B7C" w:rsidP="00416B7C">
      <w:pPr>
        <w:pStyle w:val="body"/>
        <w:rPr>
          <w:rFonts w:cs="Times New Roman"/>
        </w:rPr>
      </w:pPr>
      <w:r w:rsidRPr="00BE0AE5">
        <w:rPr>
          <w:rFonts w:cs="Times New Roman"/>
        </w:rPr>
        <w:t>1</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основными видами речевой деятельности: </w:t>
      </w:r>
    </w:p>
    <w:p w14:paraId="35D0E0F3" w14:textId="77777777" w:rsidR="00416B7C" w:rsidRPr="00BE0AE5" w:rsidRDefault="00416B7C" w:rsidP="00416B7C">
      <w:pPr>
        <w:pStyle w:val="body"/>
        <w:rPr>
          <w:rFonts w:cs="Times New Roman"/>
        </w:rPr>
      </w:pPr>
      <w:r w:rsidRPr="00BE0AE5">
        <w:rPr>
          <w:rStyle w:val="Bold"/>
          <w:rFonts w:cs="Times New Roman"/>
        </w:rPr>
        <w:t>говорение:</w:t>
      </w:r>
      <w:r w:rsidRPr="00BE0AE5">
        <w:rPr>
          <w:rFonts w:cs="Times New Roman"/>
        </w:rPr>
        <w:t xml:space="preserve"> </w:t>
      </w:r>
      <w:r w:rsidRPr="00BE0AE5">
        <w:rPr>
          <w:rStyle w:val="Italic"/>
          <w:rFonts w:cs="Times New Roman"/>
        </w:rPr>
        <w:t>вести разные виды диалогов</w:t>
      </w:r>
      <w:r w:rsidRPr="00BE0AE5">
        <w:rPr>
          <w:rFonts w:cs="Times New Roman"/>
        </w:rPr>
        <w:t xml:space="preserve"> (диалог этикетного характера, диалог — побуждение к действию, диалог-расспрос; комбинированный ди</w:t>
      </w:r>
      <w:r w:rsidRPr="00BE0AE5">
        <w:rPr>
          <w:rFonts w:cs="Times New Roman"/>
        </w:rPr>
        <w:t>а</w:t>
      </w:r>
      <w:r w:rsidRPr="00BE0AE5">
        <w:rPr>
          <w:rFonts w:cs="Times New Roman"/>
        </w:rPr>
        <w:t>лог, включающий различные виды диалогов) в рамках тематического соде</w:t>
      </w:r>
      <w:r w:rsidRPr="00BE0AE5">
        <w:rPr>
          <w:rFonts w:cs="Times New Roman"/>
        </w:rPr>
        <w:t>р</w:t>
      </w:r>
      <w:r w:rsidRPr="00BE0AE5">
        <w:rPr>
          <w:rFonts w:cs="Times New Roman"/>
        </w:rPr>
        <w:t>жания речи в стандартных ситуациях неофициального общения с вербал</w:t>
      </w:r>
      <w:r w:rsidRPr="00BE0AE5">
        <w:rPr>
          <w:rFonts w:cs="Times New Roman"/>
        </w:rPr>
        <w:t>ь</w:t>
      </w:r>
      <w:r w:rsidRPr="00BE0AE5">
        <w:rPr>
          <w:rFonts w:cs="Times New Roman"/>
        </w:rPr>
        <w:t>ными и/или зрительными опорами, с соблюдением норм речевого этикета, принятого в стране/странах изучаемого языка (до 7 реплик со стороны ка</w:t>
      </w:r>
      <w:r w:rsidRPr="00BE0AE5">
        <w:rPr>
          <w:rFonts w:cs="Times New Roman"/>
        </w:rPr>
        <w:t>ж</w:t>
      </w:r>
      <w:r w:rsidRPr="00BE0AE5">
        <w:rPr>
          <w:rFonts w:cs="Times New Roman"/>
        </w:rPr>
        <w:t xml:space="preserve">дого собеседника); </w:t>
      </w:r>
    </w:p>
    <w:p w14:paraId="2952A47E" w14:textId="77777777" w:rsidR="00416B7C" w:rsidRPr="00BE0AE5" w:rsidRDefault="00416B7C" w:rsidP="00416B7C">
      <w:pPr>
        <w:pStyle w:val="body"/>
        <w:rPr>
          <w:rFonts w:cs="Times New Roman"/>
        </w:rPr>
      </w:pPr>
      <w:r w:rsidRPr="00BE0AE5">
        <w:rPr>
          <w:rStyle w:val="Italic"/>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w:t>
      </w:r>
      <w:r w:rsidRPr="00BE0AE5">
        <w:rPr>
          <w:rFonts w:cs="Times New Roman"/>
        </w:rPr>
        <w:t>и</w:t>
      </w:r>
      <w:r w:rsidRPr="00BE0AE5">
        <w:rPr>
          <w:rFonts w:cs="Times New Roman"/>
        </w:rPr>
        <w:t>тельными опорами в рамках тематического содержания речи (объём монол</w:t>
      </w:r>
      <w:r w:rsidRPr="00BE0AE5">
        <w:rPr>
          <w:rFonts w:cs="Times New Roman"/>
        </w:rPr>
        <w:t>о</w:t>
      </w:r>
      <w:r w:rsidRPr="00BE0AE5">
        <w:rPr>
          <w:rFonts w:cs="Times New Roman"/>
        </w:rPr>
        <w:t xml:space="preserve">гического высказывания — до 9—10 фраз); </w:t>
      </w:r>
      <w:r w:rsidRPr="00BE0AE5">
        <w:rPr>
          <w:rStyle w:val="Italic"/>
          <w:rFonts w:cs="Times New Roman"/>
        </w:rPr>
        <w:t>выражать и кратко аргумент</w:t>
      </w:r>
      <w:r w:rsidRPr="00BE0AE5">
        <w:rPr>
          <w:rStyle w:val="Italic"/>
          <w:rFonts w:cs="Times New Roman"/>
        </w:rPr>
        <w:t>и</w:t>
      </w:r>
      <w:r w:rsidRPr="00BE0AE5">
        <w:rPr>
          <w:rStyle w:val="Italic"/>
          <w:rFonts w:cs="Times New Roman"/>
        </w:rPr>
        <w:t>ровать</w:t>
      </w:r>
      <w:r w:rsidRPr="00BE0AE5">
        <w:rPr>
          <w:rFonts w:cs="Times New Roman"/>
        </w:rPr>
        <w:t xml:space="preserve"> своё мнение, </w:t>
      </w:r>
      <w:r w:rsidRPr="00BE0AE5">
        <w:rPr>
          <w:rStyle w:val="Italic"/>
          <w:rFonts w:cs="Times New Roman"/>
        </w:rPr>
        <w:t>излагать</w:t>
      </w:r>
      <w:r w:rsidRPr="00BE0AE5">
        <w:rPr>
          <w:rFonts w:cs="Times New Roman"/>
        </w:rPr>
        <w:t xml:space="preserve"> основное содержание прочитанн</w:t>
      </w:r>
      <w:r w:rsidRPr="00BE0AE5">
        <w:rPr>
          <w:rFonts w:cs="Times New Roman"/>
        </w:rPr>
        <w:t>о</w:t>
      </w:r>
      <w:r w:rsidRPr="00BE0AE5">
        <w:rPr>
          <w:rFonts w:cs="Times New Roman"/>
        </w:rPr>
        <w:t>го/прослушанного текста с вербальными и/или зрительными опорами (об</w:t>
      </w:r>
      <w:r w:rsidRPr="00BE0AE5">
        <w:rPr>
          <w:rFonts w:cs="Times New Roman"/>
        </w:rPr>
        <w:t>ъ</w:t>
      </w:r>
      <w:r w:rsidRPr="00BE0AE5">
        <w:rPr>
          <w:rFonts w:cs="Times New Roman"/>
        </w:rPr>
        <w:t xml:space="preserve">ём — 9—10 фраз); </w:t>
      </w:r>
      <w:r w:rsidRPr="00BE0AE5">
        <w:rPr>
          <w:rStyle w:val="Italic"/>
          <w:rFonts w:cs="Times New Roman"/>
        </w:rPr>
        <w:t xml:space="preserve">излагать </w:t>
      </w:r>
      <w:r w:rsidRPr="00BE0AE5">
        <w:rPr>
          <w:rFonts w:cs="Times New Roman"/>
        </w:rPr>
        <w:t>результаты выполненной проектной работы (объём — 9—10 фраз);</w:t>
      </w:r>
    </w:p>
    <w:p w14:paraId="627D43EC" w14:textId="77777777" w:rsidR="00416B7C" w:rsidRPr="00BE0AE5" w:rsidRDefault="00416B7C" w:rsidP="00416B7C">
      <w:pPr>
        <w:pStyle w:val="body"/>
        <w:rPr>
          <w:rFonts w:cs="Times New Roman"/>
        </w:rPr>
      </w:pPr>
      <w:r w:rsidRPr="00BE0AE5">
        <w:rPr>
          <w:rStyle w:val="Bold"/>
          <w:rFonts w:cs="Times New Roman"/>
        </w:rPr>
        <w:t>аудирование:</w:t>
      </w:r>
      <w:r w:rsidRPr="00BE0AE5">
        <w:rPr>
          <w:rFonts w:cs="Times New Roman"/>
        </w:rPr>
        <w:t xml:space="preserve"> </w:t>
      </w:r>
      <w:r w:rsidRPr="00BE0AE5">
        <w:rPr>
          <w:rStyle w:val="Italic"/>
          <w:rFonts w:cs="Times New Roman"/>
        </w:rPr>
        <w:t>воспринимать на слух и понимать</w:t>
      </w:r>
      <w:r w:rsidRPr="00BE0AE5">
        <w:rPr>
          <w:rFonts w:cs="Times New Roman"/>
        </w:rPr>
        <w:t xml:space="preserve"> несложные аутентичные тексты, содержащие отдельные неизученные языковые явления, в зависим</w:t>
      </w:r>
      <w:r w:rsidRPr="00BE0AE5">
        <w:rPr>
          <w:rFonts w:cs="Times New Roman"/>
        </w:rPr>
        <w:t>о</w:t>
      </w:r>
      <w:r w:rsidRPr="00BE0AE5">
        <w:rPr>
          <w:rFonts w:cs="Times New Roman"/>
        </w:rPr>
        <w:t>сти от поставленной коммуникативной задачи: с пониманием основного с</w:t>
      </w:r>
      <w:r w:rsidRPr="00BE0AE5">
        <w:rPr>
          <w:rFonts w:cs="Times New Roman"/>
        </w:rPr>
        <w:t>о</w:t>
      </w:r>
      <w:r w:rsidRPr="00BE0AE5">
        <w:rPr>
          <w:rFonts w:cs="Times New Roman"/>
        </w:rPr>
        <w:t xml:space="preserve">держания, с пониманием нужной/интересующей/запрашиваемой информации (время звучания текста/текстов для аудирования — до 2 минут); </w:t>
      </w:r>
      <w:r w:rsidRPr="00BE0AE5">
        <w:rPr>
          <w:rStyle w:val="Italic"/>
          <w:rFonts w:cs="Times New Roman"/>
        </w:rPr>
        <w:t>прогнозир</w:t>
      </w:r>
      <w:r w:rsidRPr="00BE0AE5">
        <w:rPr>
          <w:rStyle w:val="Italic"/>
          <w:rFonts w:cs="Times New Roman"/>
        </w:rPr>
        <w:t>о</w:t>
      </w:r>
      <w:r w:rsidRPr="00BE0AE5">
        <w:rPr>
          <w:rStyle w:val="Italic"/>
          <w:rFonts w:cs="Times New Roman"/>
        </w:rPr>
        <w:t>вать</w:t>
      </w:r>
      <w:r w:rsidRPr="00BE0AE5">
        <w:rPr>
          <w:rFonts w:cs="Times New Roman"/>
        </w:rPr>
        <w:t xml:space="preserve"> содержание звучащего текста по началу сообщения;</w:t>
      </w:r>
    </w:p>
    <w:p w14:paraId="7AA39FE1" w14:textId="77777777" w:rsidR="00416B7C" w:rsidRPr="00BE0AE5" w:rsidRDefault="00416B7C" w:rsidP="00416B7C">
      <w:pPr>
        <w:pStyle w:val="body"/>
        <w:rPr>
          <w:rFonts w:cs="Times New Roman"/>
          <w:spacing w:val="1"/>
        </w:rPr>
      </w:pPr>
      <w:r w:rsidRPr="00BE0AE5">
        <w:rPr>
          <w:rStyle w:val="Bold"/>
          <w:rFonts w:cs="Times New Roman"/>
          <w:spacing w:val="1"/>
        </w:rPr>
        <w:lastRenderedPageBreak/>
        <w:t xml:space="preserve">смысловое чтение: </w:t>
      </w:r>
      <w:r w:rsidRPr="00BE0AE5">
        <w:rPr>
          <w:rStyle w:val="Italic"/>
          <w:rFonts w:cs="Times New Roman"/>
          <w:spacing w:val="1"/>
        </w:rPr>
        <w:t>читать про себя и понимать</w:t>
      </w:r>
      <w:r w:rsidRPr="00BE0AE5">
        <w:rPr>
          <w:rFonts w:cs="Times New Roman"/>
          <w:spacing w:val="1"/>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w:t>
      </w:r>
      <w:r w:rsidRPr="00BE0AE5">
        <w:rPr>
          <w:rFonts w:cs="Times New Roman"/>
          <w:spacing w:val="1"/>
        </w:rPr>
        <w:t>а</w:t>
      </w:r>
      <w:r w:rsidRPr="00BE0AE5">
        <w:rPr>
          <w:rFonts w:cs="Times New Roman"/>
          <w:spacing w:val="1"/>
        </w:rPr>
        <w:t>нием нужной/интересующей/запрашиваемой информации, с полным пон</w:t>
      </w:r>
      <w:r w:rsidRPr="00BE0AE5">
        <w:rPr>
          <w:rFonts w:cs="Times New Roman"/>
          <w:spacing w:val="1"/>
        </w:rPr>
        <w:t>и</w:t>
      </w:r>
      <w:r w:rsidRPr="00BE0AE5">
        <w:rPr>
          <w:rFonts w:cs="Times New Roman"/>
          <w:spacing w:val="1"/>
        </w:rPr>
        <w:t xml:space="preserve">манием содержания (объём текста/текстов для чтения — 350—500 слов); </w:t>
      </w:r>
      <w:r w:rsidRPr="00BE0AE5">
        <w:rPr>
          <w:rStyle w:val="Italic"/>
          <w:rFonts w:cs="Times New Roman"/>
          <w:spacing w:val="1"/>
        </w:rPr>
        <w:t>читать несплошные тексты</w:t>
      </w:r>
      <w:r w:rsidRPr="00BE0AE5">
        <w:rPr>
          <w:rFonts w:cs="Times New Roman"/>
          <w:spacing w:val="1"/>
        </w:rPr>
        <w:t xml:space="preserve"> (таблицы, диаграммы) и </w:t>
      </w:r>
      <w:r w:rsidRPr="00BE0AE5">
        <w:rPr>
          <w:rStyle w:val="Italic"/>
          <w:rFonts w:cs="Times New Roman"/>
          <w:spacing w:val="1"/>
        </w:rPr>
        <w:t>понимать</w:t>
      </w:r>
      <w:r w:rsidRPr="00BE0AE5">
        <w:rPr>
          <w:rFonts w:cs="Times New Roman"/>
          <w:spacing w:val="1"/>
        </w:rPr>
        <w:t xml:space="preserve"> предста</w:t>
      </w:r>
      <w:r w:rsidRPr="00BE0AE5">
        <w:rPr>
          <w:rFonts w:cs="Times New Roman"/>
          <w:spacing w:val="1"/>
        </w:rPr>
        <w:t>в</w:t>
      </w:r>
      <w:r w:rsidRPr="00BE0AE5">
        <w:rPr>
          <w:rFonts w:cs="Times New Roman"/>
          <w:spacing w:val="1"/>
        </w:rPr>
        <w:t xml:space="preserve">ленную в них информацию; </w:t>
      </w:r>
      <w:r w:rsidRPr="00BE0AE5">
        <w:rPr>
          <w:rStyle w:val="Italic"/>
          <w:rFonts w:cs="Times New Roman"/>
          <w:spacing w:val="1"/>
        </w:rPr>
        <w:t>определять</w:t>
      </w:r>
      <w:r w:rsidRPr="00BE0AE5">
        <w:rPr>
          <w:rFonts w:cs="Times New Roman"/>
          <w:spacing w:val="1"/>
        </w:rPr>
        <w:t xml:space="preserve"> последовательность главных фа</w:t>
      </w:r>
      <w:r w:rsidRPr="00BE0AE5">
        <w:rPr>
          <w:rFonts w:cs="Times New Roman"/>
          <w:spacing w:val="1"/>
        </w:rPr>
        <w:t>к</w:t>
      </w:r>
      <w:r w:rsidRPr="00BE0AE5">
        <w:rPr>
          <w:rFonts w:cs="Times New Roman"/>
          <w:spacing w:val="1"/>
        </w:rPr>
        <w:t>тов/событий в тексте;</w:t>
      </w:r>
    </w:p>
    <w:p w14:paraId="72397132" w14:textId="77777777" w:rsidR="00416B7C" w:rsidRPr="00BE0AE5" w:rsidRDefault="00416B7C" w:rsidP="00416B7C">
      <w:pPr>
        <w:pStyle w:val="body"/>
        <w:rPr>
          <w:rFonts w:cs="Times New Roman"/>
        </w:rPr>
      </w:pPr>
      <w:r w:rsidRPr="00BE0AE5">
        <w:rPr>
          <w:rStyle w:val="Bold"/>
          <w:rFonts w:cs="Times New Roman"/>
        </w:rPr>
        <w:t>письменная речь:</w:t>
      </w:r>
      <w:r w:rsidRPr="00BE0AE5">
        <w:rPr>
          <w:rFonts w:cs="Times New Roman"/>
        </w:rPr>
        <w:t xml:space="preserve"> </w:t>
      </w:r>
      <w:r w:rsidRPr="00BE0AE5">
        <w:rPr>
          <w:rStyle w:val="Italic"/>
          <w:rFonts w:cs="Times New Roman"/>
        </w:rPr>
        <w:t>заполнять</w:t>
      </w:r>
      <w:r w:rsidRPr="00BE0AE5">
        <w:rPr>
          <w:rFonts w:cs="Times New Roman"/>
        </w:rPr>
        <w:t xml:space="preserve"> анкеты и формуляры, сообщая о себе о</w:t>
      </w:r>
      <w:r w:rsidRPr="00BE0AE5">
        <w:rPr>
          <w:rFonts w:cs="Times New Roman"/>
        </w:rPr>
        <w:t>с</w:t>
      </w:r>
      <w:r w:rsidRPr="00BE0AE5">
        <w:rPr>
          <w:rFonts w:cs="Times New Roman"/>
        </w:rPr>
        <w:t xml:space="preserve">новные сведения, в соответствии с нормами, принятыми в стране/странах изучаемого языка; </w:t>
      </w:r>
      <w:r w:rsidRPr="00BE0AE5">
        <w:rPr>
          <w:rStyle w:val="Italic"/>
          <w:rFonts w:cs="Times New Roman"/>
        </w:rPr>
        <w:t>писать</w:t>
      </w:r>
      <w:r w:rsidRPr="00BE0AE5">
        <w:rPr>
          <w:rFonts w:cs="Times New Roman"/>
        </w:rPr>
        <w:t xml:space="preserve"> электронное сообщение личного характера, с</w:t>
      </w:r>
      <w:r w:rsidRPr="00BE0AE5">
        <w:rPr>
          <w:rFonts w:cs="Times New Roman"/>
        </w:rPr>
        <w:t>о</w:t>
      </w:r>
      <w:r w:rsidRPr="00BE0AE5">
        <w:rPr>
          <w:rFonts w:cs="Times New Roman"/>
        </w:rPr>
        <w:t xml:space="preserve">блюдая речевой этикет, принятый в стране/странах изучаемого языка (объём сообщения — до 110 слов); </w:t>
      </w:r>
      <w:r w:rsidRPr="00BE0AE5">
        <w:rPr>
          <w:rStyle w:val="Italic"/>
          <w:rFonts w:cs="Times New Roman"/>
        </w:rPr>
        <w:t>создавать</w:t>
      </w:r>
      <w:r w:rsidRPr="00BE0AE5">
        <w:rPr>
          <w:rFonts w:cs="Times New Roman"/>
        </w:rPr>
        <w:t xml:space="preserve"> небольшое письменное высказывание с опорой на образец, план, таблицу и/или прочитанный/прослушанный текст (объём высказывания — до 110 слов);</w:t>
      </w:r>
    </w:p>
    <w:p w14:paraId="20B8921D" w14:textId="77777777" w:rsidR="00416B7C" w:rsidRPr="00BE0AE5" w:rsidRDefault="00416B7C" w:rsidP="00416B7C">
      <w:pPr>
        <w:pStyle w:val="body"/>
        <w:rPr>
          <w:rFonts w:cs="Times New Roman"/>
          <w:spacing w:val="2"/>
        </w:rPr>
      </w:pPr>
      <w:r w:rsidRPr="00BE0AE5">
        <w:rPr>
          <w:rFonts w:cs="Times New Roman"/>
          <w:spacing w:val="2"/>
        </w:rPr>
        <w:t>2</w:t>
      </w:r>
      <w:r w:rsidR="00341FD2" w:rsidRPr="00BE0AE5">
        <w:rPr>
          <w:rFonts w:cs="Times New Roman"/>
          <w:spacing w:val="2"/>
        </w:rPr>
        <w:t xml:space="preserve">) </w:t>
      </w:r>
      <w:r w:rsidRPr="00BE0AE5">
        <w:rPr>
          <w:rStyle w:val="Italic"/>
          <w:rFonts w:cs="Times New Roman"/>
          <w:spacing w:val="2"/>
        </w:rPr>
        <w:t xml:space="preserve">владеть </w:t>
      </w:r>
      <w:r w:rsidRPr="00BE0AE5">
        <w:rPr>
          <w:rStyle w:val="Bold"/>
          <w:rFonts w:cs="Times New Roman"/>
          <w:spacing w:val="2"/>
        </w:rPr>
        <w:t xml:space="preserve">фонетическими </w:t>
      </w:r>
      <w:r w:rsidRPr="00BE0AE5">
        <w:rPr>
          <w:rFonts w:cs="Times New Roman"/>
          <w:spacing w:val="2"/>
        </w:rPr>
        <w:t>навыками:</w:t>
      </w:r>
      <w:r w:rsidRPr="00BE0AE5">
        <w:rPr>
          <w:rStyle w:val="Bold"/>
          <w:rFonts w:cs="Times New Roman"/>
          <w:spacing w:val="2"/>
        </w:rPr>
        <w:t xml:space="preserve"> </w:t>
      </w:r>
      <w:r w:rsidRPr="00BE0AE5">
        <w:rPr>
          <w:rStyle w:val="Italic"/>
          <w:rFonts w:cs="Times New Roman"/>
          <w:spacing w:val="2"/>
        </w:rPr>
        <w:t>различать на слух</w:t>
      </w:r>
      <w:r w:rsidRPr="00BE0AE5">
        <w:rPr>
          <w:rFonts w:cs="Times New Roman"/>
          <w:spacing w:val="2"/>
        </w:rPr>
        <w:t xml:space="preserve"> и адекватно, без ошибок, ведущих к сбою коммуникации, </w:t>
      </w:r>
      <w:r w:rsidRPr="00BE0AE5">
        <w:rPr>
          <w:rStyle w:val="Italic"/>
          <w:rFonts w:cs="Times New Roman"/>
          <w:spacing w:val="2"/>
        </w:rPr>
        <w:t>произносить</w:t>
      </w:r>
      <w:r w:rsidRPr="00BE0AE5">
        <w:rPr>
          <w:rFonts w:cs="Times New Roman"/>
          <w:spacing w:val="2"/>
        </w:rPr>
        <w:t xml:space="preserve"> слова с правильным ударением и фразы с соблюдением их ритмико-интонационных особенн</w:t>
      </w:r>
      <w:r w:rsidRPr="00BE0AE5">
        <w:rPr>
          <w:rFonts w:cs="Times New Roman"/>
          <w:spacing w:val="2"/>
        </w:rPr>
        <w:t>о</w:t>
      </w:r>
      <w:r w:rsidRPr="00BE0AE5">
        <w:rPr>
          <w:rFonts w:cs="Times New Roman"/>
          <w:spacing w:val="2"/>
        </w:rPr>
        <w:t xml:space="preserve">стей, в том числе </w:t>
      </w:r>
      <w:r w:rsidRPr="00BE0AE5">
        <w:rPr>
          <w:rStyle w:val="Italic"/>
          <w:rFonts w:cs="Times New Roman"/>
          <w:spacing w:val="2"/>
        </w:rPr>
        <w:t>применять правила</w:t>
      </w:r>
      <w:r w:rsidRPr="00BE0AE5">
        <w:rPr>
          <w:rFonts w:cs="Times New Roman"/>
          <w:spacing w:val="2"/>
        </w:rPr>
        <w:t xml:space="preserve"> отсутствия фразового ударения на служебных словах; владеть правилами чтения и выразительно </w:t>
      </w:r>
      <w:r w:rsidRPr="00BE0AE5">
        <w:rPr>
          <w:rStyle w:val="Italic"/>
          <w:rFonts w:cs="Times New Roman"/>
          <w:spacing w:val="2"/>
        </w:rPr>
        <w:t>читать вслух</w:t>
      </w:r>
      <w:r w:rsidRPr="00BE0AE5">
        <w:rPr>
          <w:rFonts w:cs="Times New Roman"/>
          <w:spacing w:val="2"/>
        </w:rPr>
        <w:t xml:space="preserve"> небольшие тексты объёмом до 110 слов, построенные на изученном язык</w:t>
      </w:r>
      <w:r w:rsidRPr="00BE0AE5">
        <w:rPr>
          <w:rFonts w:cs="Times New Roman"/>
          <w:spacing w:val="2"/>
        </w:rPr>
        <w:t>о</w:t>
      </w:r>
      <w:r w:rsidRPr="00BE0AE5">
        <w:rPr>
          <w:rFonts w:cs="Times New Roman"/>
          <w:spacing w:val="2"/>
        </w:rPr>
        <w:t>вом материале, с соблюдением правил чтения и соответствующей интон</w:t>
      </w:r>
      <w:r w:rsidRPr="00BE0AE5">
        <w:rPr>
          <w:rFonts w:cs="Times New Roman"/>
          <w:spacing w:val="2"/>
        </w:rPr>
        <w:t>а</w:t>
      </w:r>
      <w:r w:rsidRPr="00BE0AE5">
        <w:rPr>
          <w:rFonts w:cs="Times New Roman"/>
          <w:spacing w:val="2"/>
        </w:rPr>
        <w:t xml:space="preserve">цией, демонстрирующей понимание текста; </w:t>
      </w:r>
      <w:r w:rsidRPr="00BE0AE5">
        <w:rPr>
          <w:rStyle w:val="Italic"/>
          <w:rFonts w:cs="Times New Roman"/>
          <w:spacing w:val="2"/>
        </w:rPr>
        <w:t>читать</w:t>
      </w:r>
      <w:r w:rsidRPr="00BE0AE5">
        <w:rPr>
          <w:rFonts w:cs="Times New Roman"/>
          <w:spacing w:val="2"/>
        </w:rPr>
        <w:t xml:space="preserve"> новые слова согласно основным правилам чтения;</w:t>
      </w:r>
    </w:p>
    <w:p w14:paraId="63CA1B41" w14:textId="77777777" w:rsidR="00416B7C" w:rsidRPr="00BE0AE5" w:rsidRDefault="00416B7C" w:rsidP="00416B7C">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орфографическими</w:t>
      </w:r>
      <w:r w:rsidRPr="00BE0AE5">
        <w:rPr>
          <w:rFonts w:cs="Times New Roman"/>
        </w:rPr>
        <w:t xml:space="preserve"> навыками: правильно </w:t>
      </w:r>
      <w:r w:rsidRPr="00BE0AE5">
        <w:rPr>
          <w:rStyle w:val="Italic"/>
          <w:rFonts w:cs="Times New Roman"/>
        </w:rPr>
        <w:t>писать</w:t>
      </w:r>
      <w:r w:rsidRPr="00BE0AE5">
        <w:rPr>
          <w:rFonts w:cs="Times New Roman"/>
        </w:rPr>
        <w:t xml:space="preserve"> изученные слова;</w:t>
      </w:r>
    </w:p>
    <w:p w14:paraId="5B8479B5" w14:textId="77777777" w:rsidR="00416B7C" w:rsidRPr="00BE0AE5" w:rsidRDefault="00416B7C" w:rsidP="00416B7C">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 xml:space="preserve">пунктуационными </w:t>
      </w:r>
      <w:r w:rsidRPr="00BE0AE5">
        <w:rPr>
          <w:rFonts w:cs="Times New Roman"/>
        </w:rPr>
        <w:t xml:space="preserve">навыками: </w:t>
      </w:r>
      <w:r w:rsidRPr="00BE0AE5">
        <w:rPr>
          <w:rStyle w:val="Italic"/>
          <w:rFonts w:cs="Times New Roman"/>
        </w:rPr>
        <w:t>использовать</w:t>
      </w:r>
      <w:r w:rsidRPr="00BE0AE5">
        <w:rPr>
          <w:rFonts w:cs="Times New Roman"/>
        </w:rPr>
        <w:t xml:space="preserve"> точку, вопрос</w:t>
      </w:r>
      <w:r w:rsidRPr="00BE0AE5">
        <w:rPr>
          <w:rFonts w:cs="Times New Roman"/>
        </w:rPr>
        <w:t>и</w:t>
      </w:r>
      <w:r w:rsidRPr="00BE0AE5">
        <w:rPr>
          <w:rFonts w:cs="Times New Roman"/>
        </w:rPr>
        <w:t>тельный и восклицательный знаки в конце предложения, запятую при пер</w:t>
      </w:r>
      <w:r w:rsidRPr="00BE0AE5">
        <w:rPr>
          <w:rFonts w:cs="Times New Roman"/>
        </w:rPr>
        <w:t>е</w:t>
      </w:r>
      <w:r w:rsidRPr="00BE0AE5">
        <w:rPr>
          <w:rFonts w:cs="Times New Roman"/>
        </w:rPr>
        <w:t xml:space="preserve">числении и обращении, апостроф; пунктуационно правильно оформлять электронное сообщение личного характера; </w:t>
      </w:r>
    </w:p>
    <w:p w14:paraId="043E0094" w14:textId="77777777" w:rsidR="00416B7C" w:rsidRPr="00BE0AE5" w:rsidRDefault="00416B7C" w:rsidP="00416B7C">
      <w:pPr>
        <w:pStyle w:val="body"/>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распознавать</w:t>
      </w:r>
      <w:r w:rsidRPr="00BE0AE5">
        <w:rPr>
          <w:rFonts w:cs="Times New Roman"/>
        </w:rPr>
        <w:t xml:space="preserve"> в звучащем и письменном тексте 1250 лексических единиц (слов, словосочетаний, речевых клише) и правильно </w:t>
      </w:r>
      <w:r w:rsidRPr="00BE0AE5">
        <w:rPr>
          <w:rStyle w:val="Italic"/>
          <w:rFonts w:cs="Times New Roman"/>
        </w:rPr>
        <w:t>употреблять</w:t>
      </w:r>
      <w:r w:rsidRPr="00BE0AE5">
        <w:rPr>
          <w:rFonts w:cs="Times New Roman"/>
        </w:rPr>
        <w:t xml:space="preserve"> в устной и письменной речи 1050</w:t>
      </w:r>
      <w:r w:rsidRPr="00BE0AE5">
        <w:rPr>
          <w:rStyle w:val="Bold"/>
          <w:rFonts w:cs="Times New Roman"/>
        </w:rPr>
        <w:t xml:space="preserve"> </w:t>
      </w:r>
      <w:r w:rsidRPr="00BE0AE5">
        <w:rPr>
          <w:rFonts w:cs="Times New Roman"/>
        </w:rPr>
        <w:t>лексических единиц, обслуживающих ситуации о</w:t>
      </w:r>
      <w:r w:rsidRPr="00BE0AE5">
        <w:rPr>
          <w:rFonts w:cs="Times New Roman"/>
        </w:rPr>
        <w:t>б</w:t>
      </w:r>
      <w:r w:rsidRPr="00BE0AE5">
        <w:rPr>
          <w:rFonts w:cs="Times New Roman"/>
        </w:rPr>
        <w:t>щения в рамках тематического содержания, с соблюдением существующих норм лексической сочетаемости;</w:t>
      </w:r>
    </w:p>
    <w:p w14:paraId="59A8EFDA" w14:textId="77777777" w:rsidR="00416B7C" w:rsidRPr="00BE0AE5" w:rsidRDefault="00416B7C" w:rsidP="00416B7C">
      <w:pPr>
        <w:pStyle w:val="body"/>
        <w:rPr>
          <w:rFonts w:cs="Times New Roman"/>
          <w:spacing w:val="2"/>
        </w:rPr>
      </w:pPr>
      <w:r w:rsidRPr="00BE0AE5">
        <w:rPr>
          <w:rStyle w:val="Italic"/>
          <w:rFonts w:cs="Times New Roman"/>
          <w:spacing w:val="2"/>
        </w:rPr>
        <w:t>распознавать и употреблять</w:t>
      </w:r>
      <w:r w:rsidRPr="00BE0AE5">
        <w:rPr>
          <w:rFonts w:cs="Times New Roman"/>
          <w:spacing w:val="2"/>
        </w:rPr>
        <w:t xml:space="preserve"> 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w:t>
      </w:r>
      <w:r w:rsidRPr="00BE0AE5">
        <w:rPr>
          <w:rFonts w:cs="Times New Roman"/>
          <w:spacing w:val="2"/>
        </w:rPr>
        <w:t>о</w:t>
      </w:r>
      <w:r w:rsidRPr="00BE0AE5">
        <w:rPr>
          <w:rFonts w:cs="Times New Roman"/>
          <w:spacing w:val="2"/>
        </w:rPr>
        <w:t xml:space="preserve">мощью префикса inter-; </w:t>
      </w:r>
    </w:p>
    <w:p w14:paraId="41065FFA" w14:textId="77777777" w:rsidR="00416B7C" w:rsidRPr="00BE0AE5" w:rsidRDefault="00416B7C" w:rsidP="00416B7C">
      <w:pPr>
        <w:pStyle w:val="body"/>
        <w:rPr>
          <w:rFonts w:cs="Times New Roman"/>
        </w:rPr>
      </w:pPr>
      <w:r w:rsidRPr="00BE0AE5">
        <w:rPr>
          <w:rStyle w:val="Italic"/>
          <w:rFonts w:cs="Times New Roman"/>
        </w:rPr>
        <w:lastRenderedPageBreak/>
        <w:t>распознавать и употреблять</w:t>
      </w:r>
      <w:r w:rsidRPr="00BE0AE5">
        <w:rPr>
          <w:rFonts w:cs="Times New Roman"/>
        </w:rPr>
        <w:t xml:space="preserve"> в устной и письменной речи родственные слова, образованные с помощью конверсии (имя существительное от н</w:t>
      </w:r>
      <w:r w:rsidRPr="00BE0AE5">
        <w:rPr>
          <w:rFonts w:cs="Times New Roman"/>
        </w:rPr>
        <w:t>е</w:t>
      </w:r>
      <w:r w:rsidRPr="00BE0AE5">
        <w:rPr>
          <w:rFonts w:cs="Times New Roman"/>
        </w:rPr>
        <w:t>определённой формы глагола (to walk — a walk), глагол от имени существ</w:t>
      </w:r>
      <w:r w:rsidRPr="00BE0AE5">
        <w:rPr>
          <w:rFonts w:cs="Times New Roman"/>
        </w:rPr>
        <w:t>и</w:t>
      </w:r>
      <w:r w:rsidRPr="00BE0AE5">
        <w:rPr>
          <w:rFonts w:cs="Times New Roman"/>
        </w:rPr>
        <w:t>тельного (a present — to present), имя существительное от прилагательного (rich — the rich);</w:t>
      </w:r>
    </w:p>
    <w:p w14:paraId="2C9CD53C" w14:textId="77777777" w:rsidR="00416B7C" w:rsidRPr="00BE0AE5" w:rsidRDefault="00416B7C" w:rsidP="00416B7C">
      <w:pPr>
        <w:pStyle w:val="body"/>
        <w:rPr>
          <w:rFonts w:cs="Times New Roman"/>
          <w:spacing w:val="2"/>
        </w:rPr>
      </w:pPr>
      <w:r w:rsidRPr="00BE0AE5">
        <w:rPr>
          <w:rStyle w:val="Italic"/>
          <w:rFonts w:cs="Times New Roman"/>
          <w:spacing w:val="2"/>
        </w:rPr>
        <w:t>распознавать и употреблять</w:t>
      </w:r>
      <w:r w:rsidRPr="00BE0AE5">
        <w:rPr>
          <w:rFonts w:cs="Times New Roman"/>
          <w:spacing w:val="2"/>
        </w:rPr>
        <w:t xml:space="preserve"> в устной и письменной речи изученные многозначные слова, синонимы, антонимы; наиболее частотные фразовые глаголы; сокращения и аббревиатуры;</w:t>
      </w:r>
    </w:p>
    <w:p w14:paraId="17AD295A" w14:textId="77777777"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различные средства связи в тексте для обеспечения логичности и целостности высказ</w:t>
      </w:r>
      <w:r w:rsidRPr="00BE0AE5">
        <w:rPr>
          <w:rFonts w:cs="Times New Roman"/>
        </w:rPr>
        <w:t>ы</w:t>
      </w:r>
      <w:r w:rsidRPr="00BE0AE5">
        <w:rPr>
          <w:rFonts w:cs="Times New Roman"/>
        </w:rPr>
        <w:t>вания;</w:t>
      </w:r>
    </w:p>
    <w:p w14:paraId="69183144" w14:textId="77777777" w:rsidR="00416B7C" w:rsidRPr="00BE0AE5" w:rsidRDefault="00416B7C" w:rsidP="00416B7C">
      <w:pPr>
        <w:pStyle w:val="body"/>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знать и понимать</w:t>
      </w:r>
      <w:r w:rsidRPr="00BE0AE5">
        <w:rPr>
          <w:rFonts w:cs="Times New Roman"/>
        </w:rPr>
        <w:t xml:space="preserve"> особенностей структуры простых и сложных пре</w:t>
      </w:r>
      <w:r w:rsidRPr="00BE0AE5">
        <w:rPr>
          <w:rFonts w:cs="Times New Roman"/>
        </w:rPr>
        <w:t>д</w:t>
      </w:r>
      <w:r w:rsidRPr="00BE0AE5">
        <w:rPr>
          <w:rFonts w:cs="Times New Roman"/>
        </w:rPr>
        <w:t>ложений английского языка; различных коммуникативных типов предлож</w:t>
      </w:r>
      <w:r w:rsidRPr="00BE0AE5">
        <w:rPr>
          <w:rFonts w:cs="Times New Roman"/>
        </w:rPr>
        <w:t>е</w:t>
      </w:r>
      <w:r w:rsidRPr="00BE0AE5">
        <w:rPr>
          <w:rFonts w:cs="Times New Roman"/>
        </w:rPr>
        <w:t>ний английского языка;</w:t>
      </w:r>
    </w:p>
    <w:p w14:paraId="6026FA28" w14:textId="77777777" w:rsidR="00416B7C" w:rsidRPr="00BE0AE5" w:rsidRDefault="00416B7C" w:rsidP="00416B7C">
      <w:pPr>
        <w:pStyle w:val="body"/>
        <w:rPr>
          <w:rFonts w:cs="Times New Roman"/>
        </w:rPr>
      </w:pPr>
      <w:r w:rsidRPr="00BE0AE5">
        <w:rPr>
          <w:rStyle w:val="Italic"/>
          <w:rFonts w:cs="Times New Roman"/>
        </w:rPr>
        <w:t>распознавать</w:t>
      </w:r>
      <w:r w:rsidRPr="00BE0AE5">
        <w:rPr>
          <w:rFonts w:cs="Times New Roman"/>
        </w:rPr>
        <w:t xml:space="preserve"> в письменном и звучащем тексте и </w:t>
      </w:r>
      <w:r w:rsidRPr="00BE0AE5">
        <w:rPr>
          <w:rStyle w:val="Italic"/>
          <w:rFonts w:cs="Times New Roman"/>
        </w:rPr>
        <w:t>употреблять</w:t>
      </w:r>
      <w:r w:rsidRPr="00BE0AE5">
        <w:rPr>
          <w:rStyle w:val="Bold"/>
          <w:rFonts w:cs="Times New Roman"/>
        </w:rPr>
        <w:t xml:space="preserve"> </w:t>
      </w:r>
      <w:r w:rsidRPr="00BE0AE5">
        <w:rPr>
          <w:rFonts w:cs="Times New Roman"/>
        </w:rPr>
        <w:t>в устной и письменной речи:</w:t>
      </w:r>
    </w:p>
    <w:p w14:paraId="5257C56B" w14:textId="77777777" w:rsidR="00416B7C" w:rsidRPr="00BE0AE5" w:rsidRDefault="00416B7C" w:rsidP="00416B7C">
      <w:pPr>
        <w:pStyle w:val="list-bullet"/>
        <w:rPr>
          <w:rFonts w:cs="Times New Roman"/>
        </w:rPr>
      </w:pPr>
      <w:r w:rsidRPr="00BE0AE5">
        <w:rPr>
          <w:rFonts w:cs="Times New Roman"/>
        </w:rPr>
        <w:t>предложения со сложным дополнением (Complex Object);</w:t>
      </w:r>
    </w:p>
    <w:p w14:paraId="0C3D8180" w14:textId="77777777" w:rsidR="00416B7C" w:rsidRPr="00BE0AE5" w:rsidRDefault="00416B7C" w:rsidP="00416B7C">
      <w:pPr>
        <w:pStyle w:val="list-bullet"/>
        <w:rPr>
          <w:rFonts w:cs="Times New Roman"/>
        </w:rPr>
      </w:pPr>
      <w:r w:rsidRPr="00BE0AE5">
        <w:rPr>
          <w:rFonts w:cs="Times New Roman"/>
        </w:rPr>
        <w:t>все типы вопросительных предложений в Past Perfect Tense;</w:t>
      </w:r>
    </w:p>
    <w:p w14:paraId="2E9DC6FF" w14:textId="77777777" w:rsidR="00416B7C" w:rsidRPr="00BE0AE5" w:rsidRDefault="00416B7C" w:rsidP="00416B7C">
      <w:pPr>
        <w:pStyle w:val="list-bullet"/>
        <w:rPr>
          <w:rFonts w:cs="Times New Roman"/>
        </w:rPr>
      </w:pPr>
      <w:r w:rsidRPr="00BE0AE5">
        <w:rPr>
          <w:rFonts w:cs="Times New Roman"/>
        </w:rPr>
        <w:t>повествовательные (утвердительные и отрицательные), вопросител</w:t>
      </w:r>
      <w:r w:rsidRPr="00BE0AE5">
        <w:rPr>
          <w:rFonts w:cs="Times New Roman"/>
        </w:rPr>
        <w:t>ь</w:t>
      </w:r>
      <w:r w:rsidRPr="00BE0AE5">
        <w:rPr>
          <w:rFonts w:cs="Times New Roman"/>
        </w:rPr>
        <w:t>ные и побудительные предложения в косвенной речи в настоящем и прошедшем времени;</w:t>
      </w:r>
    </w:p>
    <w:p w14:paraId="75E7E0A7" w14:textId="77777777" w:rsidR="00416B7C" w:rsidRPr="00BE0AE5" w:rsidRDefault="00416B7C" w:rsidP="00416B7C">
      <w:pPr>
        <w:pStyle w:val="list-bullet"/>
        <w:rPr>
          <w:rFonts w:cs="Times New Roman"/>
        </w:rPr>
      </w:pPr>
      <w:r w:rsidRPr="00BE0AE5">
        <w:rPr>
          <w:rFonts w:cs="Times New Roman"/>
        </w:rPr>
        <w:t>согласование времён в рамках сложного предложения;</w:t>
      </w:r>
    </w:p>
    <w:p w14:paraId="5BA25376" w14:textId="77777777" w:rsidR="00416B7C" w:rsidRPr="00BE0AE5" w:rsidRDefault="00416B7C" w:rsidP="00416B7C">
      <w:pPr>
        <w:pStyle w:val="list-bullet"/>
        <w:rPr>
          <w:rFonts w:cs="Times New Roman"/>
        </w:rPr>
      </w:pPr>
      <w:r w:rsidRPr="00BE0AE5">
        <w:rPr>
          <w:rFonts w:cs="Times New Roman"/>
        </w:rPr>
        <w:t>согласование подлежащего, выраженного собирательным существ</w:t>
      </w:r>
      <w:r w:rsidRPr="00BE0AE5">
        <w:rPr>
          <w:rFonts w:cs="Times New Roman"/>
        </w:rPr>
        <w:t>и</w:t>
      </w:r>
      <w:r w:rsidRPr="00BE0AE5">
        <w:rPr>
          <w:rFonts w:cs="Times New Roman"/>
        </w:rPr>
        <w:t>тельным (family, police), со сказуемым;</w:t>
      </w:r>
    </w:p>
    <w:p w14:paraId="7D68CC2D" w14:textId="77777777" w:rsidR="00416B7C" w:rsidRPr="00BE0AE5" w:rsidRDefault="00416B7C" w:rsidP="00416B7C">
      <w:pPr>
        <w:pStyle w:val="list-bullet"/>
        <w:rPr>
          <w:rFonts w:cs="Times New Roman"/>
          <w:spacing w:val="2"/>
          <w:lang w:val="en-US"/>
        </w:rPr>
      </w:pPr>
      <w:r w:rsidRPr="00BE0AE5">
        <w:rPr>
          <w:rFonts w:cs="Times New Roman"/>
          <w:spacing w:val="2"/>
        </w:rPr>
        <w:t>конструкции</w:t>
      </w:r>
      <w:r w:rsidRPr="00BE0AE5">
        <w:rPr>
          <w:rFonts w:cs="Times New Roman"/>
          <w:spacing w:val="2"/>
          <w:lang w:val="en-US"/>
        </w:rPr>
        <w:t xml:space="preserve"> </w:t>
      </w:r>
      <w:r w:rsidRPr="00BE0AE5">
        <w:rPr>
          <w:rFonts w:cs="Times New Roman"/>
          <w:spacing w:val="2"/>
        </w:rPr>
        <w:t>с</w:t>
      </w:r>
      <w:r w:rsidRPr="00BE0AE5">
        <w:rPr>
          <w:rFonts w:cs="Times New Roman"/>
          <w:spacing w:val="2"/>
          <w:lang w:val="en-US"/>
        </w:rPr>
        <w:t xml:space="preserve"> </w:t>
      </w:r>
      <w:r w:rsidRPr="00BE0AE5">
        <w:rPr>
          <w:rFonts w:cs="Times New Roman"/>
          <w:spacing w:val="2"/>
        </w:rPr>
        <w:t>глаголами</w:t>
      </w:r>
      <w:r w:rsidRPr="00BE0AE5">
        <w:rPr>
          <w:rFonts w:cs="Times New Roman"/>
          <w:spacing w:val="2"/>
          <w:lang w:val="en-US"/>
        </w:rPr>
        <w:t xml:space="preserve"> </w:t>
      </w:r>
      <w:r w:rsidRPr="00BE0AE5">
        <w:rPr>
          <w:rFonts w:cs="Times New Roman"/>
          <w:spacing w:val="2"/>
        </w:rPr>
        <w:t>на</w:t>
      </w:r>
      <w:r w:rsidRPr="00BE0AE5">
        <w:rPr>
          <w:rFonts w:cs="Times New Roman"/>
          <w:spacing w:val="2"/>
          <w:lang w:val="en-US"/>
        </w:rPr>
        <w:t xml:space="preserve"> -ing: to love/hate doing something;</w:t>
      </w:r>
    </w:p>
    <w:p w14:paraId="386DD348" w14:textId="77777777" w:rsidR="00416B7C" w:rsidRPr="00BE0AE5" w:rsidRDefault="00416B7C" w:rsidP="00416B7C">
      <w:pPr>
        <w:pStyle w:val="list-bullet"/>
        <w:rPr>
          <w:rFonts w:cs="Times New Roman"/>
          <w:lang w:val="en-US"/>
        </w:rPr>
      </w:pPr>
      <w:r w:rsidRPr="00BE0AE5">
        <w:rPr>
          <w:rFonts w:cs="Times New Roman"/>
        </w:rPr>
        <w:t>конструкции</w:t>
      </w:r>
      <w:r w:rsidRPr="00BE0AE5">
        <w:rPr>
          <w:rFonts w:cs="Times New Roman"/>
          <w:lang w:val="en-US"/>
        </w:rPr>
        <w:t xml:space="preserve">, </w:t>
      </w:r>
      <w:r w:rsidRPr="00BE0AE5">
        <w:rPr>
          <w:rFonts w:cs="Times New Roman"/>
        </w:rPr>
        <w:t>содержащие</w:t>
      </w:r>
      <w:r w:rsidRPr="00BE0AE5">
        <w:rPr>
          <w:rFonts w:cs="Times New Roman"/>
          <w:lang w:val="en-US"/>
        </w:rPr>
        <w:t xml:space="preserve"> </w:t>
      </w:r>
      <w:r w:rsidRPr="00BE0AE5">
        <w:rPr>
          <w:rFonts w:cs="Times New Roman"/>
        </w:rPr>
        <w:t>глаголы</w:t>
      </w:r>
      <w:r w:rsidRPr="00BE0AE5">
        <w:rPr>
          <w:rFonts w:cs="Times New Roman"/>
          <w:lang w:val="en-US"/>
        </w:rPr>
        <w:t>-</w:t>
      </w:r>
      <w:r w:rsidRPr="00BE0AE5">
        <w:rPr>
          <w:rFonts w:cs="Times New Roman"/>
        </w:rPr>
        <w:t>связки</w:t>
      </w:r>
      <w:r w:rsidRPr="00BE0AE5">
        <w:rPr>
          <w:rFonts w:cs="Times New Roman"/>
          <w:lang w:val="en-US"/>
        </w:rPr>
        <w:t xml:space="preserve"> to be/to look/to feel/to seem; </w:t>
      </w:r>
    </w:p>
    <w:p w14:paraId="684F5196" w14:textId="77777777" w:rsidR="00416B7C" w:rsidRPr="00BE0AE5" w:rsidRDefault="00416B7C" w:rsidP="00416B7C">
      <w:pPr>
        <w:pStyle w:val="list-bullet"/>
        <w:rPr>
          <w:rFonts w:cs="Times New Roman"/>
          <w:lang w:val="en-US"/>
        </w:rPr>
      </w:pPr>
      <w:r w:rsidRPr="00BE0AE5">
        <w:rPr>
          <w:rFonts w:cs="Times New Roman"/>
        </w:rPr>
        <w:t>конструкции</w:t>
      </w:r>
      <w:r w:rsidRPr="00BE0AE5">
        <w:rPr>
          <w:rFonts w:cs="Times New Roman"/>
          <w:lang w:val="en-US"/>
        </w:rPr>
        <w:t xml:space="preserve"> be/get used to do something; be/get used doing something;</w:t>
      </w:r>
    </w:p>
    <w:p w14:paraId="45F9DEEE" w14:textId="77777777" w:rsidR="00416B7C" w:rsidRPr="00BE0AE5" w:rsidRDefault="00416B7C" w:rsidP="00416B7C">
      <w:pPr>
        <w:pStyle w:val="list-bullet"/>
        <w:rPr>
          <w:rFonts w:cs="Times New Roman"/>
          <w:lang w:val="en-US"/>
        </w:rPr>
      </w:pPr>
      <w:r w:rsidRPr="00BE0AE5">
        <w:rPr>
          <w:rFonts w:cs="Times New Roman"/>
        </w:rPr>
        <w:t>конструкцию</w:t>
      </w:r>
      <w:r w:rsidRPr="00BE0AE5">
        <w:rPr>
          <w:rFonts w:cs="Times New Roman"/>
          <w:lang w:val="en-US"/>
        </w:rPr>
        <w:t xml:space="preserve"> both … and …;</w:t>
      </w:r>
    </w:p>
    <w:p w14:paraId="1DEA1878" w14:textId="77777777" w:rsidR="00416B7C" w:rsidRPr="00BE0AE5" w:rsidRDefault="00416B7C" w:rsidP="00416B7C">
      <w:pPr>
        <w:pStyle w:val="list-bullet"/>
        <w:rPr>
          <w:rFonts w:cs="Times New Roman"/>
          <w:lang w:val="en-US"/>
        </w:rPr>
      </w:pPr>
      <w:r w:rsidRPr="00BE0AE5">
        <w:rPr>
          <w:rFonts w:cs="Times New Roman"/>
        </w:rPr>
        <w:t>конструкции</w:t>
      </w:r>
      <w:r w:rsidRPr="00BE0AE5">
        <w:rPr>
          <w:rFonts w:cs="Times New Roman"/>
          <w:lang w:val="en-US"/>
        </w:rPr>
        <w:t xml:space="preserve"> c </w:t>
      </w:r>
      <w:r w:rsidRPr="00BE0AE5">
        <w:rPr>
          <w:rFonts w:cs="Times New Roman"/>
        </w:rPr>
        <w:t>глаголами</w:t>
      </w:r>
      <w:r w:rsidRPr="00BE0AE5">
        <w:rPr>
          <w:rFonts w:cs="Times New Roman"/>
          <w:lang w:val="en-US"/>
        </w:rPr>
        <w:t xml:space="preserve"> to stop, to remember, to forget (</w:t>
      </w:r>
      <w:r w:rsidRPr="00BE0AE5">
        <w:rPr>
          <w:rFonts w:cs="Times New Roman"/>
        </w:rPr>
        <w:t>разница</w:t>
      </w:r>
      <w:r w:rsidRPr="00BE0AE5">
        <w:rPr>
          <w:rFonts w:cs="Times New Roman"/>
          <w:lang w:val="en-US"/>
        </w:rPr>
        <w:t xml:space="preserve"> </w:t>
      </w:r>
      <w:r w:rsidRPr="00BE0AE5">
        <w:rPr>
          <w:rFonts w:cs="Times New Roman"/>
        </w:rPr>
        <w:t>в</w:t>
      </w:r>
      <w:r w:rsidRPr="00BE0AE5">
        <w:rPr>
          <w:rFonts w:cs="Times New Roman"/>
          <w:lang w:val="en-US"/>
        </w:rPr>
        <w:t xml:space="preserve"> </w:t>
      </w:r>
      <w:r w:rsidRPr="00BE0AE5">
        <w:rPr>
          <w:rFonts w:cs="Times New Roman"/>
        </w:rPr>
        <w:t>зн</w:t>
      </w:r>
      <w:r w:rsidRPr="00BE0AE5">
        <w:rPr>
          <w:rFonts w:cs="Times New Roman"/>
        </w:rPr>
        <w:t>а</w:t>
      </w:r>
      <w:r w:rsidRPr="00BE0AE5">
        <w:rPr>
          <w:rFonts w:cs="Times New Roman"/>
        </w:rPr>
        <w:t>чении</w:t>
      </w:r>
      <w:r w:rsidRPr="00BE0AE5">
        <w:rPr>
          <w:rFonts w:cs="Times New Roman"/>
          <w:lang w:val="en-US"/>
        </w:rPr>
        <w:t xml:space="preserve"> to stop doing smth </w:t>
      </w:r>
      <w:r w:rsidRPr="00BE0AE5">
        <w:rPr>
          <w:rFonts w:cs="Times New Roman"/>
        </w:rPr>
        <w:t>и</w:t>
      </w:r>
      <w:r w:rsidRPr="00BE0AE5">
        <w:rPr>
          <w:rFonts w:cs="Times New Roman"/>
          <w:lang w:val="en-US"/>
        </w:rPr>
        <w:t xml:space="preserve"> to stop to do smth);</w:t>
      </w:r>
    </w:p>
    <w:p w14:paraId="38B97C6D" w14:textId="77777777" w:rsidR="00416B7C" w:rsidRPr="00BE0AE5" w:rsidRDefault="00416B7C" w:rsidP="00416B7C">
      <w:pPr>
        <w:pStyle w:val="list-bullet"/>
        <w:rPr>
          <w:rFonts w:cs="Times New Roman"/>
          <w:lang w:val="en-US"/>
        </w:rPr>
      </w:pPr>
      <w:r w:rsidRPr="00BE0AE5">
        <w:rPr>
          <w:rFonts w:cs="Times New Roman"/>
        </w:rPr>
        <w:t>глаголы</w:t>
      </w:r>
      <w:r w:rsidRPr="00BE0AE5">
        <w:rPr>
          <w:rFonts w:cs="Times New Roman"/>
          <w:lang w:val="en-US"/>
        </w:rPr>
        <w:t xml:space="preserve"> </w:t>
      </w:r>
      <w:r w:rsidRPr="00BE0AE5">
        <w:rPr>
          <w:rFonts w:cs="Times New Roman"/>
        </w:rPr>
        <w:t>в</w:t>
      </w:r>
      <w:r w:rsidRPr="00BE0AE5">
        <w:rPr>
          <w:rFonts w:cs="Times New Roman"/>
          <w:lang w:val="en-US"/>
        </w:rPr>
        <w:t xml:space="preserve"> </w:t>
      </w:r>
      <w:r w:rsidRPr="00BE0AE5">
        <w:rPr>
          <w:rFonts w:cs="Times New Roman"/>
        </w:rPr>
        <w:t>видо</w:t>
      </w:r>
      <w:r w:rsidRPr="00BE0AE5">
        <w:rPr>
          <w:rFonts w:cs="Times New Roman"/>
          <w:lang w:val="en-US"/>
        </w:rPr>
        <w:t>-</w:t>
      </w:r>
      <w:r w:rsidRPr="00BE0AE5">
        <w:rPr>
          <w:rFonts w:cs="Times New Roman"/>
        </w:rPr>
        <w:t>временных</w:t>
      </w:r>
      <w:r w:rsidRPr="00BE0AE5">
        <w:rPr>
          <w:rFonts w:cs="Times New Roman"/>
          <w:lang w:val="en-US"/>
        </w:rPr>
        <w:t xml:space="preserve"> </w:t>
      </w:r>
      <w:r w:rsidRPr="00BE0AE5">
        <w:rPr>
          <w:rFonts w:cs="Times New Roman"/>
        </w:rPr>
        <w:t>формах</w:t>
      </w:r>
      <w:r w:rsidRPr="00BE0AE5">
        <w:rPr>
          <w:rFonts w:cs="Times New Roman"/>
          <w:lang w:val="en-US"/>
        </w:rPr>
        <w:t xml:space="preserve"> </w:t>
      </w:r>
      <w:r w:rsidRPr="00BE0AE5">
        <w:rPr>
          <w:rFonts w:cs="Times New Roman"/>
        </w:rPr>
        <w:t>действительного</w:t>
      </w:r>
      <w:r w:rsidRPr="00BE0AE5">
        <w:rPr>
          <w:rFonts w:cs="Times New Roman"/>
          <w:lang w:val="en-US"/>
        </w:rPr>
        <w:t xml:space="preserve"> </w:t>
      </w:r>
      <w:r w:rsidRPr="00BE0AE5">
        <w:rPr>
          <w:rFonts w:cs="Times New Roman"/>
        </w:rPr>
        <w:t>залога</w:t>
      </w:r>
      <w:r w:rsidRPr="00BE0AE5">
        <w:rPr>
          <w:rFonts w:cs="Times New Roman"/>
          <w:lang w:val="en-US"/>
        </w:rPr>
        <w:t xml:space="preserve"> </w:t>
      </w:r>
      <w:r w:rsidRPr="00BE0AE5">
        <w:rPr>
          <w:rFonts w:cs="Times New Roman"/>
        </w:rPr>
        <w:t>в</w:t>
      </w:r>
      <w:r w:rsidRPr="00BE0AE5">
        <w:rPr>
          <w:rFonts w:cs="Times New Roman"/>
          <w:lang w:val="en-US"/>
        </w:rPr>
        <w:t> </w:t>
      </w:r>
      <w:r w:rsidRPr="00BE0AE5">
        <w:rPr>
          <w:rFonts w:cs="Times New Roman"/>
        </w:rPr>
        <w:t>изъявительном</w:t>
      </w:r>
      <w:r w:rsidRPr="00BE0AE5">
        <w:rPr>
          <w:rFonts w:cs="Times New Roman"/>
          <w:lang w:val="en-US"/>
        </w:rPr>
        <w:t xml:space="preserve"> </w:t>
      </w:r>
      <w:r w:rsidRPr="00BE0AE5">
        <w:rPr>
          <w:rFonts w:cs="Times New Roman"/>
        </w:rPr>
        <w:t>наклонении</w:t>
      </w:r>
      <w:r w:rsidRPr="00BE0AE5">
        <w:rPr>
          <w:rFonts w:cs="Times New Roman"/>
          <w:lang w:val="en-US"/>
        </w:rPr>
        <w:t xml:space="preserve"> (Past Perfect Tense; Present Perfect Co</w:t>
      </w:r>
      <w:r w:rsidRPr="00BE0AE5">
        <w:rPr>
          <w:rFonts w:cs="Times New Roman"/>
          <w:lang w:val="en-US"/>
        </w:rPr>
        <w:t>n</w:t>
      </w:r>
      <w:r w:rsidRPr="00BE0AE5">
        <w:rPr>
          <w:rFonts w:cs="Times New Roman"/>
          <w:lang w:val="en-US"/>
        </w:rPr>
        <w:t xml:space="preserve">tinuous Tense, Future-in-the-Past); </w:t>
      </w:r>
    </w:p>
    <w:p w14:paraId="3EE72A5A" w14:textId="77777777" w:rsidR="00416B7C" w:rsidRPr="00BE0AE5" w:rsidRDefault="00416B7C" w:rsidP="00416B7C">
      <w:pPr>
        <w:pStyle w:val="list-bullet"/>
        <w:rPr>
          <w:rFonts w:cs="Times New Roman"/>
        </w:rPr>
      </w:pPr>
      <w:r w:rsidRPr="00BE0AE5">
        <w:rPr>
          <w:rFonts w:cs="Times New Roman"/>
        </w:rPr>
        <w:t>модальные глаголы в косвенной речи в настоящем и прошедшем вр</w:t>
      </w:r>
      <w:r w:rsidRPr="00BE0AE5">
        <w:rPr>
          <w:rFonts w:cs="Times New Roman"/>
        </w:rPr>
        <w:t>е</w:t>
      </w:r>
      <w:r w:rsidRPr="00BE0AE5">
        <w:rPr>
          <w:rFonts w:cs="Times New Roman"/>
        </w:rPr>
        <w:t>мени;</w:t>
      </w:r>
    </w:p>
    <w:p w14:paraId="4550A6D8" w14:textId="77777777" w:rsidR="00416B7C" w:rsidRPr="00BE0AE5" w:rsidRDefault="00416B7C" w:rsidP="00416B7C">
      <w:pPr>
        <w:pStyle w:val="list-bullet"/>
        <w:rPr>
          <w:rFonts w:cs="Times New Roman"/>
        </w:rPr>
      </w:pPr>
      <w:r w:rsidRPr="00BE0AE5">
        <w:rPr>
          <w:rFonts w:cs="Times New Roman"/>
        </w:rPr>
        <w:t>неличные формы глагола (инфинитив, герундий, причастия настоящего и прошедшего времени);</w:t>
      </w:r>
    </w:p>
    <w:p w14:paraId="421D98BE" w14:textId="77777777" w:rsidR="00416B7C" w:rsidRPr="00BE0AE5" w:rsidRDefault="00416B7C" w:rsidP="00416B7C">
      <w:pPr>
        <w:pStyle w:val="list-bullet"/>
        <w:rPr>
          <w:rFonts w:cs="Times New Roman"/>
        </w:rPr>
      </w:pPr>
      <w:r w:rsidRPr="00BE0AE5">
        <w:rPr>
          <w:rFonts w:cs="Times New Roman"/>
        </w:rPr>
        <w:t>наречия too — enough;</w:t>
      </w:r>
    </w:p>
    <w:p w14:paraId="04797690" w14:textId="77777777" w:rsidR="00416B7C" w:rsidRPr="00BE0AE5" w:rsidRDefault="00416B7C" w:rsidP="00416B7C">
      <w:pPr>
        <w:pStyle w:val="list-bullet"/>
        <w:rPr>
          <w:rFonts w:cs="Times New Roman"/>
        </w:rPr>
      </w:pPr>
      <w:r w:rsidRPr="00BE0AE5">
        <w:rPr>
          <w:rFonts w:cs="Times New Roman"/>
        </w:rPr>
        <w:t>отрицательные местоимения no (и его производные nobody, nothing, etc.), none.</w:t>
      </w:r>
    </w:p>
    <w:p w14:paraId="42C61501" w14:textId="77777777" w:rsidR="00416B7C" w:rsidRPr="00BE0AE5" w:rsidRDefault="00416B7C" w:rsidP="00416B7C">
      <w:pPr>
        <w:pStyle w:val="body"/>
        <w:rPr>
          <w:rFonts w:cs="Times New Roman"/>
        </w:rPr>
      </w:pPr>
      <w:r w:rsidRPr="00BE0AE5">
        <w:rPr>
          <w:rFonts w:cs="Times New Roman"/>
        </w:rPr>
        <w:lastRenderedPageBreak/>
        <w:t>5</w:t>
      </w:r>
      <w:r w:rsidR="00341FD2" w:rsidRPr="00BE0AE5">
        <w:rPr>
          <w:rFonts w:cs="Times New Roman"/>
        </w:rPr>
        <w:t xml:space="preserve">) </w:t>
      </w:r>
      <w:r w:rsidRPr="00BE0AE5">
        <w:rPr>
          <w:rStyle w:val="Italic"/>
          <w:rFonts w:cs="Times New Roman"/>
        </w:rPr>
        <w:t>владеть</w:t>
      </w:r>
      <w:r w:rsidRPr="00BE0AE5">
        <w:rPr>
          <w:rFonts w:cs="Times New Roman"/>
        </w:rPr>
        <w:t xml:space="preserve"> социокультурными знаниями и умениями: </w:t>
      </w:r>
    </w:p>
    <w:p w14:paraId="4420A506" w14:textId="77777777" w:rsidR="00416B7C" w:rsidRPr="00BE0AE5" w:rsidRDefault="00416B7C" w:rsidP="00416B7C">
      <w:pPr>
        <w:pStyle w:val="body"/>
        <w:rPr>
          <w:rFonts w:cs="Times New Roman"/>
        </w:rPr>
      </w:pPr>
      <w:r w:rsidRPr="00BE0AE5">
        <w:rPr>
          <w:rStyle w:val="Italic"/>
          <w:rFonts w:cs="Times New Roman"/>
        </w:rPr>
        <w:t>осуществлять</w:t>
      </w:r>
      <w:r w:rsidRPr="00BE0AE5">
        <w:rPr>
          <w:rFonts w:cs="Times New Roman"/>
        </w:rPr>
        <w:t xml:space="preserve"> межличностное и межкультурное общение, используя зн</w:t>
      </w:r>
      <w:r w:rsidRPr="00BE0AE5">
        <w:rPr>
          <w:rFonts w:cs="Times New Roman"/>
        </w:rPr>
        <w:t>а</w:t>
      </w:r>
      <w:r w:rsidRPr="00BE0AE5">
        <w:rPr>
          <w:rFonts w:cs="Times New Roman"/>
        </w:rPr>
        <w:t>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w:t>
      </w:r>
      <w:r w:rsidRPr="00BE0AE5">
        <w:rPr>
          <w:rFonts w:cs="Times New Roman"/>
        </w:rPr>
        <w:t>и</w:t>
      </w:r>
      <w:r w:rsidRPr="00BE0AE5">
        <w:rPr>
          <w:rFonts w:cs="Times New Roman"/>
        </w:rPr>
        <w:t>ческого содержания речи;</w:t>
      </w:r>
    </w:p>
    <w:p w14:paraId="3367B2F8" w14:textId="77777777" w:rsidR="00416B7C" w:rsidRPr="00BE0AE5" w:rsidRDefault="00416B7C" w:rsidP="00416B7C">
      <w:pPr>
        <w:pStyle w:val="body"/>
        <w:rPr>
          <w:rFonts w:cs="Times New Roman"/>
        </w:rPr>
      </w:pPr>
      <w:r w:rsidRPr="00BE0AE5">
        <w:rPr>
          <w:rStyle w:val="Italic"/>
          <w:rFonts w:cs="Times New Roman"/>
        </w:rPr>
        <w:t>кратко представлять</w:t>
      </w:r>
      <w:r w:rsidRPr="00BE0AE5">
        <w:rPr>
          <w:rFonts w:cs="Times New Roman"/>
        </w:rPr>
        <w:t xml:space="preserve"> родную страну/малую родину и страну/страны из</w:t>
      </w:r>
      <w:r w:rsidRPr="00BE0AE5">
        <w:rPr>
          <w:rFonts w:cs="Times New Roman"/>
        </w:rPr>
        <w:t>у</w:t>
      </w:r>
      <w:r w:rsidRPr="00BE0AE5">
        <w:rPr>
          <w:rFonts w:cs="Times New Roman"/>
        </w:rPr>
        <w:t>чаемого языка (культурные явления и события; достопримечательности, в</w:t>
      </w:r>
      <w:r w:rsidRPr="00BE0AE5">
        <w:rPr>
          <w:rFonts w:cs="Times New Roman"/>
        </w:rPr>
        <w:t>ы</w:t>
      </w:r>
      <w:r w:rsidRPr="00BE0AE5">
        <w:rPr>
          <w:rFonts w:cs="Times New Roman"/>
        </w:rPr>
        <w:t xml:space="preserve">дающиеся люди); </w:t>
      </w:r>
    </w:p>
    <w:p w14:paraId="2C499B21" w14:textId="77777777" w:rsidR="00416B7C" w:rsidRPr="00BE0AE5" w:rsidRDefault="00416B7C" w:rsidP="00416B7C">
      <w:pPr>
        <w:pStyle w:val="body"/>
        <w:rPr>
          <w:rStyle w:val="Bold"/>
          <w:rFonts w:cs="Times New Roman"/>
        </w:rPr>
      </w:pPr>
      <w:r w:rsidRPr="00BE0AE5">
        <w:rPr>
          <w:rFonts w:cs="Times New Roman"/>
        </w:rPr>
        <w:t>оказывать помощь зарубежным гостям в ситуациях повседневного общения (</w:t>
      </w:r>
      <w:r w:rsidRPr="00BE0AE5">
        <w:rPr>
          <w:rStyle w:val="Italic"/>
          <w:rFonts w:cs="Times New Roman"/>
        </w:rPr>
        <w:t xml:space="preserve">объяснить </w:t>
      </w:r>
      <w:r w:rsidRPr="00BE0AE5">
        <w:rPr>
          <w:rFonts w:cs="Times New Roman"/>
        </w:rPr>
        <w:t>местонахождение объекта, сообщить возможный маршрут и т. д.);</w:t>
      </w:r>
    </w:p>
    <w:p w14:paraId="1ED0FBF6" w14:textId="77777777" w:rsidR="00416B7C" w:rsidRPr="00BE0AE5" w:rsidRDefault="00416B7C" w:rsidP="00416B7C">
      <w:pPr>
        <w:pStyle w:val="body"/>
        <w:rPr>
          <w:rFonts w:cs="Times New Roman"/>
        </w:rPr>
      </w:pPr>
      <w:r w:rsidRPr="00BE0AE5">
        <w:rPr>
          <w:rFonts w:cs="Times New Roman"/>
        </w:rPr>
        <w:t>6</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компенсаторными умениями: использовать при чтении и ауд</w:t>
      </w:r>
      <w:r w:rsidRPr="00BE0AE5">
        <w:rPr>
          <w:rFonts w:cs="Times New Roman"/>
        </w:rPr>
        <w:t>и</w:t>
      </w:r>
      <w:r w:rsidRPr="00BE0AE5">
        <w:rPr>
          <w:rFonts w:cs="Times New Roman"/>
        </w:rPr>
        <w:t>ровании языковую, в том числе контекстуальную, догадку; при непосре</w:t>
      </w:r>
      <w:r w:rsidRPr="00BE0AE5">
        <w:rPr>
          <w:rFonts w:cs="Times New Roman"/>
        </w:rPr>
        <w:t>д</w:t>
      </w:r>
      <w:r w:rsidRPr="00BE0AE5">
        <w:rPr>
          <w:rFonts w:cs="Times New Roman"/>
        </w:rPr>
        <w:t>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525EBDF8" w14:textId="77777777" w:rsidR="00416B7C" w:rsidRPr="00BE0AE5" w:rsidRDefault="00416B7C" w:rsidP="00416B7C">
      <w:pPr>
        <w:pStyle w:val="body"/>
        <w:rPr>
          <w:rFonts w:cs="Times New Roman"/>
        </w:rPr>
      </w:pPr>
      <w:r w:rsidRPr="00BE0AE5">
        <w:rPr>
          <w:rFonts w:cs="Times New Roman"/>
        </w:rPr>
        <w:t>7</w:t>
      </w:r>
      <w:r w:rsidR="00341FD2" w:rsidRPr="00BE0AE5">
        <w:rPr>
          <w:rFonts w:cs="Times New Roman"/>
        </w:rPr>
        <w:t xml:space="preserve">) </w:t>
      </w:r>
      <w:r w:rsidRPr="00BE0AE5">
        <w:rPr>
          <w:rStyle w:val="Italic"/>
          <w:rFonts w:cs="Times New Roman"/>
        </w:rPr>
        <w:t>понимать</w:t>
      </w:r>
      <w:r w:rsidRPr="00BE0AE5">
        <w:rPr>
          <w:rFonts w:cs="Times New Roman"/>
        </w:rPr>
        <w:t xml:space="preserve">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14:paraId="17AAB660" w14:textId="77777777" w:rsidR="00416B7C" w:rsidRPr="00BE0AE5" w:rsidRDefault="00416B7C" w:rsidP="00416B7C">
      <w:pPr>
        <w:pStyle w:val="body"/>
        <w:rPr>
          <w:rFonts w:cs="Times New Roman"/>
        </w:rPr>
      </w:pPr>
      <w:r w:rsidRPr="00BE0AE5">
        <w:rPr>
          <w:rFonts w:cs="Times New Roman"/>
        </w:rPr>
        <w:t>8</w:t>
      </w:r>
      <w:r w:rsidR="00341FD2" w:rsidRPr="00BE0AE5">
        <w:rPr>
          <w:rFonts w:cs="Times New Roman"/>
        </w:rPr>
        <w:t xml:space="preserve">) </w:t>
      </w:r>
      <w:r w:rsidRPr="00BE0AE5">
        <w:rPr>
          <w:rFonts w:cs="Times New Roman"/>
        </w:rPr>
        <w:t xml:space="preserve">уметь </w:t>
      </w:r>
      <w:r w:rsidRPr="00BE0AE5">
        <w:rPr>
          <w:rStyle w:val="Italic"/>
          <w:rFonts w:cs="Times New Roman"/>
        </w:rPr>
        <w:t xml:space="preserve">рассматривать </w:t>
      </w:r>
      <w:r w:rsidRPr="00BE0AE5">
        <w:rPr>
          <w:rFonts w:cs="Times New Roman"/>
        </w:rPr>
        <w:t xml:space="preserve">несколько вариантов решения коммуникативной задачи в продуктивных видах речевой деятельности (говорении и письменной речи); </w:t>
      </w:r>
    </w:p>
    <w:p w14:paraId="0B234E34" w14:textId="77777777" w:rsidR="00416B7C" w:rsidRPr="00BE0AE5" w:rsidRDefault="00416B7C" w:rsidP="00416B7C">
      <w:pPr>
        <w:pStyle w:val="body"/>
        <w:rPr>
          <w:rFonts w:cs="Times New Roman"/>
        </w:rPr>
      </w:pPr>
      <w:r w:rsidRPr="00BE0AE5">
        <w:rPr>
          <w:rFonts w:cs="Times New Roman"/>
        </w:rPr>
        <w:t>9</w:t>
      </w:r>
      <w:r w:rsidR="00341FD2" w:rsidRPr="00BE0AE5">
        <w:rPr>
          <w:rFonts w:cs="Times New Roman"/>
        </w:rPr>
        <w:t xml:space="preserve">) </w:t>
      </w:r>
      <w:r w:rsidRPr="00BE0AE5">
        <w:rPr>
          <w:rStyle w:val="Italic"/>
          <w:rFonts w:cs="Times New Roman"/>
        </w:rPr>
        <w:t xml:space="preserve">участвовать </w:t>
      </w:r>
      <w:r w:rsidRPr="00BE0AE5">
        <w:rPr>
          <w:rFonts w:cs="Times New Roman"/>
        </w:rPr>
        <w:t>в несложных учебных проектах с использованием мат</w:t>
      </w:r>
      <w:r w:rsidRPr="00BE0AE5">
        <w:rPr>
          <w:rFonts w:cs="Times New Roman"/>
        </w:rPr>
        <w:t>е</w:t>
      </w:r>
      <w:r w:rsidRPr="00BE0AE5">
        <w:rPr>
          <w:rFonts w:cs="Times New Roman"/>
        </w:rPr>
        <w:t>риалов на английском языке с применением ИКТ, соблюдая правила инфо</w:t>
      </w:r>
      <w:r w:rsidRPr="00BE0AE5">
        <w:rPr>
          <w:rFonts w:cs="Times New Roman"/>
        </w:rPr>
        <w:t>р</w:t>
      </w:r>
      <w:r w:rsidRPr="00BE0AE5">
        <w:rPr>
          <w:rFonts w:cs="Times New Roman"/>
        </w:rPr>
        <w:t xml:space="preserve">мационной безопасности при работе в сети Интернет; </w:t>
      </w:r>
    </w:p>
    <w:p w14:paraId="647BE5BF" w14:textId="77777777" w:rsidR="00416B7C" w:rsidRPr="00BE0AE5" w:rsidRDefault="00416B7C" w:rsidP="00416B7C">
      <w:pPr>
        <w:pStyle w:val="body"/>
        <w:ind w:firstLine="113"/>
        <w:rPr>
          <w:rFonts w:cs="Times New Roman"/>
        </w:rPr>
      </w:pPr>
      <w:r w:rsidRPr="00BE0AE5">
        <w:rPr>
          <w:rFonts w:cs="Times New Roman"/>
        </w:rPr>
        <w:t>10</w:t>
      </w:r>
      <w:r w:rsidR="00341FD2" w:rsidRPr="00BE0AE5">
        <w:rPr>
          <w:rFonts w:cs="Times New Roman"/>
        </w:rPr>
        <w:t xml:space="preserve">) </w:t>
      </w:r>
      <w:r w:rsidRPr="00BE0AE5">
        <w:rPr>
          <w:rStyle w:val="Italic"/>
          <w:rFonts w:cs="Times New Roman"/>
        </w:rPr>
        <w:t>использовать</w:t>
      </w:r>
      <w:r w:rsidRPr="00BE0AE5">
        <w:rPr>
          <w:rFonts w:cs="Times New Roman"/>
        </w:rPr>
        <w:t xml:space="preserve"> иноязычные словари и справочники, в том числе инфо</w:t>
      </w:r>
      <w:r w:rsidRPr="00BE0AE5">
        <w:rPr>
          <w:rFonts w:cs="Times New Roman"/>
        </w:rPr>
        <w:t>р</w:t>
      </w:r>
      <w:r w:rsidRPr="00BE0AE5">
        <w:rPr>
          <w:rFonts w:cs="Times New Roman"/>
        </w:rPr>
        <w:t>мационно-справочные системы в электронной форме;</w:t>
      </w:r>
    </w:p>
    <w:p w14:paraId="0029CDD2" w14:textId="77777777" w:rsidR="00416B7C" w:rsidRPr="00BE0AE5" w:rsidRDefault="00416B7C" w:rsidP="00416B7C">
      <w:pPr>
        <w:pStyle w:val="body"/>
        <w:ind w:firstLine="113"/>
        <w:rPr>
          <w:rFonts w:cs="Times New Roman"/>
        </w:rPr>
      </w:pPr>
      <w:r w:rsidRPr="00BE0AE5">
        <w:rPr>
          <w:rFonts w:cs="Times New Roman"/>
        </w:rPr>
        <w:t>11</w:t>
      </w:r>
      <w:r w:rsidR="00341FD2" w:rsidRPr="00BE0AE5">
        <w:rPr>
          <w:rFonts w:cs="Times New Roman"/>
        </w:rPr>
        <w:t xml:space="preserve">) </w:t>
      </w:r>
      <w:r w:rsidRPr="00BE0AE5">
        <w:rPr>
          <w:rStyle w:val="Italic"/>
          <w:rFonts w:cs="Times New Roman"/>
        </w:rPr>
        <w:t>достигать</w:t>
      </w:r>
      <w:r w:rsidRPr="00BE0AE5">
        <w:rPr>
          <w:rFonts w:cs="Times New Roman"/>
        </w:rPr>
        <w:t xml:space="preserve"> взаимопонимания в процессе устного и письменного общения с носителями иностранного языка, людьми другой культуры;</w:t>
      </w:r>
    </w:p>
    <w:p w14:paraId="5EC9A750" w14:textId="77777777" w:rsidR="00416B7C" w:rsidRPr="00BE0AE5" w:rsidRDefault="00416B7C" w:rsidP="00416B7C">
      <w:pPr>
        <w:pStyle w:val="body"/>
        <w:ind w:firstLine="113"/>
        <w:rPr>
          <w:rFonts w:cs="Times New Roman"/>
        </w:rPr>
      </w:pPr>
      <w:r w:rsidRPr="00BE0AE5">
        <w:rPr>
          <w:rFonts w:cs="Times New Roman"/>
        </w:rPr>
        <w:t>12</w:t>
      </w:r>
      <w:r w:rsidR="00341FD2" w:rsidRPr="00BE0AE5">
        <w:rPr>
          <w:rFonts w:cs="Times New Roman"/>
        </w:rPr>
        <w:t xml:space="preserve">) </w:t>
      </w:r>
      <w:r w:rsidRPr="00BE0AE5">
        <w:rPr>
          <w:rStyle w:val="Italic"/>
          <w:rFonts w:cs="Times New Roman"/>
        </w:rPr>
        <w:t>сравнивать</w:t>
      </w:r>
      <w:r w:rsidRPr="00BE0AE5">
        <w:rPr>
          <w:rFonts w:cs="Times New Roman"/>
        </w:rPr>
        <w:t xml:space="preserve"> (в том числе устанавливать основания для сравнения) об</w:t>
      </w:r>
      <w:r w:rsidRPr="00BE0AE5">
        <w:rPr>
          <w:rFonts w:cs="Times New Roman"/>
        </w:rPr>
        <w:t>ъ</w:t>
      </w:r>
      <w:r w:rsidRPr="00BE0AE5">
        <w:rPr>
          <w:rFonts w:cs="Times New Roman"/>
        </w:rPr>
        <w:t>екты, явления, процессы, их элементы и основные функции в рамках из</w:t>
      </w:r>
      <w:r w:rsidRPr="00BE0AE5">
        <w:rPr>
          <w:rFonts w:cs="Times New Roman"/>
        </w:rPr>
        <w:t>у</w:t>
      </w:r>
      <w:r w:rsidRPr="00BE0AE5">
        <w:rPr>
          <w:rFonts w:cs="Times New Roman"/>
        </w:rPr>
        <w:t>ченной тематики.</w:t>
      </w:r>
    </w:p>
    <w:p w14:paraId="7924807A" w14:textId="77777777" w:rsidR="00416B7C" w:rsidRPr="00BE0AE5" w:rsidRDefault="00416B7C" w:rsidP="00416B7C">
      <w:pPr>
        <w:pStyle w:val="h3Header"/>
        <w:rPr>
          <w:rFonts w:cs="Times New Roman"/>
        </w:rPr>
      </w:pPr>
      <w:r w:rsidRPr="00BE0AE5">
        <w:rPr>
          <w:rFonts w:cs="Times New Roman"/>
        </w:rPr>
        <w:t>9 класс</w:t>
      </w:r>
    </w:p>
    <w:p w14:paraId="0861BD70" w14:textId="77777777" w:rsidR="00416B7C" w:rsidRPr="00BE0AE5" w:rsidRDefault="00416B7C" w:rsidP="00416B7C">
      <w:pPr>
        <w:pStyle w:val="body"/>
        <w:rPr>
          <w:rFonts w:cs="Times New Roman"/>
        </w:rPr>
      </w:pPr>
      <w:r w:rsidRPr="00BE0AE5">
        <w:rPr>
          <w:rFonts w:cs="Times New Roman"/>
        </w:rPr>
        <w:t>1</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основными видами речевой деятельности: </w:t>
      </w:r>
    </w:p>
    <w:p w14:paraId="28AD2192" w14:textId="77777777" w:rsidR="00416B7C" w:rsidRPr="00BE0AE5" w:rsidRDefault="00416B7C" w:rsidP="00416B7C">
      <w:pPr>
        <w:pStyle w:val="body"/>
        <w:rPr>
          <w:rFonts w:cs="Times New Roman"/>
        </w:rPr>
      </w:pPr>
      <w:r w:rsidRPr="00BE0AE5">
        <w:rPr>
          <w:rStyle w:val="Bold"/>
          <w:rFonts w:cs="Times New Roman"/>
        </w:rPr>
        <w:t>говорение:</w:t>
      </w:r>
      <w:r w:rsidRPr="00BE0AE5">
        <w:rPr>
          <w:rFonts w:cs="Times New Roman"/>
        </w:rPr>
        <w:t xml:space="preserve"> </w:t>
      </w:r>
      <w:r w:rsidRPr="00BE0AE5">
        <w:rPr>
          <w:rStyle w:val="Italic"/>
          <w:rFonts w:cs="Times New Roman"/>
        </w:rPr>
        <w:t>вести</w:t>
      </w:r>
      <w:r w:rsidRPr="00BE0AE5">
        <w:rPr>
          <w:rFonts w:cs="Times New Roman"/>
        </w:rPr>
        <w:t xml:space="preserve">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w:t>
      </w:r>
      <w:r w:rsidRPr="00BE0AE5">
        <w:rPr>
          <w:rFonts w:cs="Times New Roman"/>
        </w:rPr>
        <w:t>р</w:t>
      </w:r>
      <w:r w:rsidRPr="00BE0AE5">
        <w:rPr>
          <w:rFonts w:cs="Times New Roman"/>
        </w:rPr>
        <w:t>жания речи в стандартных ситуациях неофициального общения с вербал</w:t>
      </w:r>
      <w:r w:rsidRPr="00BE0AE5">
        <w:rPr>
          <w:rFonts w:cs="Times New Roman"/>
        </w:rPr>
        <w:t>ь</w:t>
      </w:r>
      <w:r w:rsidRPr="00BE0AE5">
        <w:rPr>
          <w:rFonts w:cs="Times New Roman"/>
        </w:rPr>
        <w:lastRenderedPageBreak/>
        <w:t xml:space="preserve">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 </w:t>
      </w:r>
    </w:p>
    <w:p w14:paraId="14ED9424" w14:textId="77777777" w:rsidR="00416B7C" w:rsidRPr="00BE0AE5" w:rsidRDefault="00416B7C" w:rsidP="00416B7C">
      <w:pPr>
        <w:pStyle w:val="body"/>
        <w:rPr>
          <w:rFonts w:cs="Times New Roman"/>
        </w:rPr>
      </w:pPr>
      <w:r w:rsidRPr="00BE0AE5">
        <w:rPr>
          <w:rStyle w:val="Italic"/>
          <w:rFonts w:cs="Times New Roman"/>
        </w:rPr>
        <w:t>создавать</w:t>
      </w:r>
      <w:r w:rsidRPr="00BE0AE5">
        <w:rPr>
          <w:rFonts w:cs="Times New Roman"/>
        </w:rPr>
        <w:t xml:space="preserve"> разные виды монологических высказываний (описание, в том числе характеристика; повествование/сообщение, рассуждение) с вербал</w:t>
      </w:r>
      <w:r w:rsidRPr="00BE0AE5">
        <w:rPr>
          <w:rFonts w:cs="Times New Roman"/>
        </w:rPr>
        <w:t>ь</w:t>
      </w:r>
      <w:r w:rsidRPr="00BE0AE5">
        <w:rPr>
          <w:rFonts w:cs="Times New Roman"/>
        </w:rPr>
        <w:t>ными и/или зрительными опорами или без опор в рамках тематического с</w:t>
      </w:r>
      <w:r w:rsidRPr="00BE0AE5">
        <w:rPr>
          <w:rFonts w:cs="Times New Roman"/>
        </w:rPr>
        <w:t>о</w:t>
      </w:r>
      <w:r w:rsidRPr="00BE0AE5">
        <w:rPr>
          <w:rFonts w:cs="Times New Roman"/>
        </w:rPr>
        <w:t xml:space="preserve">держания речи (объём монологического высказывания — до 10—12 фраз); </w:t>
      </w:r>
      <w:r w:rsidRPr="00BE0AE5">
        <w:rPr>
          <w:rStyle w:val="Italic"/>
          <w:rFonts w:cs="Times New Roman"/>
        </w:rPr>
        <w:t xml:space="preserve">излагать </w:t>
      </w:r>
      <w:r w:rsidRPr="00BE0AE5">
        <w:rPr>
          <w:rFonts w:cs="Times New Roman"/>
        </w:rPr>
        <w:t>основное содержание прочитанного/прослушанного текста со зр</w:t>
      </w:r>
      <w:r w:rsidRPr="00BE0AE5">
        <w:rPr>
          <w:rFonts w:cs="Times New Roman"/>
        </w:rPr>
        <w:t>и</w:t>
      </w:r>
      <w:r w:rsidRPr="00BE0AE5">
        <w:rPr>
          <w:rFonts w:cs="Times New Roman"/>
        </w:rPr>
        <w:t xml:space="preserve">тельными и/или вербальными опорами (объём — 10—12 фраз); </w:t>
      </w:r>
      <w:r w:rsidRPr="00BE0AE5">
        <w:rPr>
          <w:rStyle w:val="Italic"/>
          <w:rFonts w:cs="Times New Roman"/>
        </w:rPr>
        <w:t>излагать</w:t>
      </w:r>
      <w:r w:rsidRPr="00BE0AE5">
        <w:rPr>
          <w:rFonts w:cs="Times New Roman"/>
        </w:rPr>
        <w:t xml:space="preserve"> р</w:t>
      </w:r>
      <w:r w:rsidRPr="00BE0AE5">
        <w:rPr>
          <w:rFonts w:cs="Times New Roman"/>
        </w:rPr>
        <w:t>е</w:t>
      </w:r>
      <w:r w:rsidRPr="00BE0AE5">
        <w:rPr>
          <w:rFonts w:cs="Times New Roman"/>
        </w:rPr>
        <w:t>зультаты выполненной проектной работы; (объём — 10—12 фраз);</w:t>
      </w:r>
    </w:p>
    <w:p w14:paraId="7958E218" w14:textId="77777777" w:rsidR="00416B7C" w:rsidRPr="00BE0AE5" w:rsidRDefault="00416B7C" w:rsidP="00416B7C">
      <w:pPr>
        <w:pStyle w:val="body"/>
        <w:rPr>
          <w:rFonts w:cs="Times New Roman"/>
          <w:spacing w:val="2"/>
        </w:rPr>
      </w:pPr>
      <w:r w:rsidRPr="00BE0AE5">
        <w:rPr>
          <w:rStyle w:val="Bold"/>
          <w:rFonts w:cs="Times New Roman"/>
          <w:spacing w:val="2"/>
        </w:rPr>
        <w:t>аудирование:</w:t>
      </w:r>
      <w:r w:rsidRPr="00BE0AE5">
        <w:rPr>
          <w:rFonts w:cs="Times New Roman"/>
          <w:spacing w:val="2"/>
        </w:rPr>
        <w:t xml:space="preserve"> </w:t>
      </w:r>
      <w:r w:rsidRPr="00BE0AE5">
        <w:rPr>
          <w:rStyle w:val="Italic"/>
          <w:rFonts w:cs="Times New Roman"/>
          <w:spacing w:val="2"/>
        </w:rPr>
        <w:t>воспринимать на слух и понимать</w:t>
      </w:r>
      <w:r w:rsidRPr="00BE0AE5">
        <w:rPr>
          <w:rFonts w:cs="Times New Roman"/>
          <w:spacing w:val="2"/>
        </w:rPr>
        <w:t xml:space="preserve"> несложные аутентичные тексты, содержащие отдельные неизученные языковые явления, в завис</w:t>
      </w:r>
      <w:r w:rsidRPr="00BE0AE5">
        <w:rPr>
          <w:rFonts w:cs="Times New Roman"/>
          <w:spacing w:val="2"/>
        </w:rPr>
        <w:t>и</w:t>
      </w:r>
      <w:r w:rsidRPr="00BE0AE5">
        <w:rPr>
          <w:rFonts w:cs="Times New Roman"/>
          <w:spacing w:val="2"/>
        </w:rPr>
        <w:t>мости от поставленной коммуникативной задачи: с пониманием основного содержания, с пониманием нужной/интересующей/запрашиваемой инфо</w:t>
      </w:r>
      <w:r w:rsidRPr="00BE0AE5">
        <w:rPr>
          <w:rFonts w:cs="Times New Roman"/>
          <w:spacing w:val="2"/>
        </w:rPr>
        <w:t>р</w:t>
      </w:r>
      <w:r w:rsidRPr="00BE0AE5">
        <w:rPr>
          <w:rFonts w:cs="Times New Roman"/>
          <w:spacing w:val="2"/>
        </w:rPr>
        <w:t>мации (время звучания текста/текстов для аудирования — до 2 минут);</w:t>
      </w:r>
    </w:p>
    <w:p w14:paraId="61E6BBB0" w14:textId="77777777" w:rsidR="00416B7C" w:rsidRPr="00BE0AE5" w:rsidRDefault="00416B7C" w:rsidP="00416B7C">
      <w:pPr>
        <w:pStyle w:val="body"/>
        <w:rPr>
          <w:rFonts w:cs="Times New Roman"/>
          <w:spacing w:val="1"/>
        </w:rPr>
      </w:pPr>
      <w:r w:rsidRPr="00BE0AE5">
        <w:rPr>
          <w:rStyle w:val="Bold"/>
          <w:rFonts w:cs="Times New Roman"/>
          <w:spacing w:val="1"/>
        </w:rPr>
        <w:t xml:space="preserve">смысловое чтение: </w:t>
      </w:r>
      <w:r w:rsidRPr="00BE0AE5">
        <w:rPr>
          <w:rStyle w:val="Italic"/>
          <w:rFonts w:cs="Times New Roman"/>
          <w:spacing w:val="1"/>
        </w:rPr>
        <w:t>читать про себя и понимать</w:t>
      </w:r>
      <w:r w:rsidRPr="00BE0AE5">
        <w:rPr>
          <w:rFonts w:cs="Times New Roman"/>
          <w:spacing w:val="1"/>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w:t>
      </w:r>
      <w:r w:rsidRPr="00BE0AE5">
        <w:rPr>
          <w:rFonts w:cs="Times New Roman"/>
          <w:spacing w:val="1"/>
        </w:rPr>
        <w:t>а</w:t>
      </w:r>
      <w:r w:rsidRPr="00BE0AE5">
        <w:rPr>
          <w:rFonts w:cs="Times New Roman"/>
          <w:spacing w:val="1"/>
        </w:rPr>
        <w:t>нием нужной/интересующей/запрашиваемой информации, с полным пон</w:t>
      </w:r>
      <w:r w:rsidRPr="00BE0AE5">
        <w:rPr>
          <w:rFonts w:cs="Times New Roman"/>
          <w:spacing w:val="1"/>
        </w:rPr>
        <w:t>и</w:t>
      </w:r>
      <w:r w:rsidRPr="00BE0AE5">
        <w:rPr>
          <w:rFonts w:cs="Times New Roman"/>
          <w:spacing w:val="1"/>
        </w:rPr>
        <w:t xml:space="preserve">манием содержания (объём текста/текстов для чтения — 500—600 слов); </w:t>
      </w:r>
      <w:r w:rsidRPr="00BE0AE5">
        <w:rPr>
          <w:rStyle w:val="Italic"/>
          <w:rFonts w:cs="Times New Roman"/>
          <w:spacing w:val="1"/>
        </w:rPr>
        <w:t xml:space="preserve">читать про себя </w:t>
      </w:r>
      <w:r w:rsidRPr="00BE0AE5">
        <w:rPr>
          <w:rFonts w:cs="Times New Roman"/>
          <w:spacing w:val="1"/>
        </w:rPr>
        <w:t xml:space="preserve">несплошные тексты (таблицы, диаграммы) и </w:t>
      </w:r>
      <w:r w:rsidRPr="00BE0AE5">
        <w:rPr>
          <w:rStyle w:val="Italic"/>
          <w:rFonts w:cs="Times New Roman"/>
          <w:spacing w:val="1"/>
        </w:rPr>
        <w:t>понимать</w:t>
      </w:r>
      <w:r w:rsidRPr="00BE0AE5">
        <w:rPr>
          <w:rFonts w:cs="Times New Roman"/>
          <w:spacing w:val="1"/>
        </w:rPr>
        <w:t xml:space="preserve"> представленную в них информацию; </w:t>
      </w:r>
      <w:r w:rsidRPr="00BE0AE5">
        <w:rPr>
          <w:rStyle w:val="Italic"/>
          <w:rFonts w:cs="Times New Roman"/>
          <w:spacing w:val="1"/>
        </w:rPr>
        <w:t>обобщать</w:t>
      </w:r>
      <w:r w:rsidRPr="00BE0AE5">
        <w:rPr>
          <w:rFonts w:cs="Times New Roman"/>
          <w:spacing w:val="1"/>
        </w:rPr>
        <w:t xml:space="preserve"> и </w:t>
      </w:r>
      <w:r w:rsidRPr="00BE0AE5">
        <w:rPr>
          <w:rStyle w:val="Italic"/>
          <w:rFonts w:cs="Times New Roman"/>
          <w:spacing w:val="1"/>
        </w:rPr>
        <w:t>оценивать</w:t>
      </w:r>
      <w:r w:rsidRPr="00BE0AE5">
        <w:rPr>
          <w:rFonts w:cs="Times New Roman"/>
          <w:spacing w:val="1"/>
        </w:rPr>
        <w:t xml:space="preserve"> полученную при чтении информацию;</w:t>
      </w:r>
    </w:p>
    <w:p w14:paraId="6BBB2A46" w14:textId="77777777" w:rsidR="00416B7C" w:rsidRPr="00BE0AE5" w:rsidRDefault="00416B7C" w:rsidP="00416B7C">
      <w:pPr>
        <w:pStyle w:val="body"/>
        <w:rPr>
          <w:rFonts w:cs="Times New Roman"/>
        </w:rPr>
      </w:pPr>
      <w:r w:rsidRPr="00BE0AE5">
        <w:rPr>
          <w:rStyle w:val="Bold"/>
          <w:rFonts w:cs="Times New Roman"/>
        </w:rPr>
        <w:t>письменная речь:</w:t>
      </w:r>
      <w:r w:rsidRPr="00BE0AE5">
        <w:rPr>
          <w:rFonts w:cs="Times New Roman"/>
        </w:rPr>
        <w:t xml:space="preserve"> </w:t>
      </w:r>
      <w:r w:rsidRPr="00BE0AE5">
        <w:rPr>
          <w:rStyle w:val="Italic"/>
          <w:rFonts w:cs="Times New Roman"/>
        </w:rPr>
        <w:t>заполнять</w:t>
      </w:r>
      <w:r w:rsidRPr="00BE0AE5">
        <w:rPr>
          <w:rFonts w:cs="Times New Roman"/>
        </w:rPr>
        <w:t xml:space="preserve"> анкеты и формуляры, сообщая о себе о</w:t>
      </w:r>
      <w:r w:rsidRPr="00BE0AE5">
        <w:rPr>
          <w:rFonts w:cs="Times New Roman"/>
        </w:rPr>
        <w:t>с</w:t>
      </w:r>
      <w:r w:rsidRPr="00BE0AE5">
        <w:rPr>
          <w:rFonts w:cs="Times New Roman"/>
        </w:rPr>
        <w:t xml:space="preserve">новные сведения, в соответствии с нормами, принятыми в стране/странах изучаемого языка; </w:t>
      </w:r>
      <w:r w:rsidRPr="00BE0AE5">
        <w:rPr>
          <w:rStyle w:val="Italic"/>
          <w:rFonts w:cs="Times New Roman"/>
        </w:rPr>
        <w:t>писать</w:t>
      </w:r>
      <w:r w:rsidRPr="00BE0AE5">
        <w:rPr>
          <w:rFonts w:cs="Times New Roman"/>
        </w:rPr>
        <w:t xml:space="preserve"> электронное сообщение личного характера, с</w:t>
      </w:r>
      <w:r w:rsidRPr="00BE0AE5">
        <w:rPr>
          <w:rFonts w:cs="Times New Roman"/>
        </w:rPr>
        <w:t>о</w:t>
      </w:r>
      <w:r w:rsidRPr="00BE0AE5">
        <w:rPr>
          <w:rFonts w:cs="Times New Roman"/>
        </w:rPr>
        <w:t xml:space="preserve">блюдая речевой этикет, принятый в стране/странах изучаемого языка (объём сообщения — до 120 слов); </w:t>
      </w:r>
      <w:r w:rsidRPr="00BE0AE5">
        <w:rPr>
          <w:rStyle w:val="Italic"/>
          <w:rFonts w:cs="Times New Roman"/>
        </w:rPr>
        <w:t>создавать</w:t>
      </w:r>
      <w:r w:rsidRPr="00BE0AE5">
        <w:rPr>
          <w:rFonts w:cs="Times New Roman"/>
        </w:rPr>
        <w:t xml:space="preserve"> небольшое письменное высказывание с опорой на образец, план, таблицу, прочитанный/прослушанный текст (объём высказывания — до 120 слов); </w:t>
      </w:r>
      <w:r w:rsidRPr="00BE0AE5">
        <w:rPr>
          <w:rStyle w:val="Italic"/>
          <w:rFonts w:cs="Times New Roman"/>
        </w:rPr>
        <w:t>заполнять</w:t>
      </w:r>
      <w:r w:rsidRPr="00BE0AE5">
        <w:rPr>
          <w:rFonts w:cs="Times New Roman"/>
        </w:rPr>
        <w:t xml:space="preserve"> таблицу, кратко фиксируя соде</w:t>
      </w:r>
      <w:r w:rsidRPr="00BE0AE5">
        <w:rPr>
          <w:rFonts w:cs="Times New Roman"/>
        </w:rPr>
        <w:t>р</w:t>
      </w:r>
      <w:r w:rsidRPr="00BE0AE5">
        <w:rPr>
          <w:rFonts w:cs="Times New Roman"/>
        </w:rPr>
        <w:t xml:space="preserve">жание прочитанного/прослушанного текста; </w:t>
      </w:r>
      <w:r w:rsidRPr="00BE0AE5">
        <w:rPr>
          <w:rStyle w:val="Italic"/>
          <w:rFonts w:cs="Times New Roman"/>
        </w:rPr>
        <w:t>письменно представлять</w:t>
      </w:r>
      <w:r w:rsidRPr="00BE0AE5">
        <w:rPr>
          <w:rFonts w:cs="Times New Roman"/>
        </w:rPr>
        <w:t xml:space="preserve"> р</w:t>
      </w:r>
      <w:r w:rsidRPr="00BE0AE5">
        <w:rPr>
          <w:rFonts w:cs="Times New Roman"/>
        </w:rPr>
        <w:t>е</w:t>
      </w:r>
      <w:r w:rsidRPr="00BE0AE5">
        <w:rPr>
          <w:rFonts w:cs="Times New Roman"/>
        </w:rPr>
        <w:t>зультаты выполненной проектной работы (объём — 100—120 слов);</w:t>
      </w:r>
    </w:p>
    <w:p w14:paraId="0651A962" w14:textId="77777777" w:rsidR="00416B7C" w:rsidRPr="00BE0AE5" w:rsidRDefault="00416B7C" w:rsidP="00416B7C">
      <w:pPr>
        <w:pStyle w:val="body"/>
        <w:rPr>
          <w:rFonts w:cs="Times New Roman"/>
        </w:rPr>
      </w:pPr>
      <w:r w:rsidRPr="00BE0AE5">
        <w:rPr>
          <w:rFonts w:cs="Times New Roman"/>
        </w:rPr>
        <w:t>2</w:t>
      </w:r>
      <w:r w:rsidR="00341FD2" w:rsidRPr="00BE0AE5">
        <w:rPr>
          <w:rFonts w:cs="Times New Roman"/>
        </w:rPr>
        <w:t xml:space="preserve">) </w:t>
      </w:r>
      <w:r w:rsidRPr="00BE0AE5">
        <w:rPr>
          <w:rFonts w:cs="Times New Roman"/>
        </w:rPr>
        <w:t xml:space="preserve">владеть </w:t>
      </w:r>
      <w:r w:rsidRPr="00BE0AE5">
        <w:rPr>
          <w:rStyle w:val="Bold"/>
          <w:rFonts w:cs="Times New Roman"/>
        </w:rPr>
        <w:t xml:space="preserve">фонетическими </w:t>
      </w:r>
      <w:r w:rsidRPr="00BE0AE5">
        <w:rPr>
          <w:rFonts w:cs="Times New Roman"/>
        </w:rPr>
        <w:t>навыками:</w:t>
      </w:r>
      <w:r w:rsidRPr="00BE0AE5">
        <w:rPr>
          <w:rStyle w:val="Bold"/>
          <w:rFonts w:cs="Times New Roman"/>
        </w:rPr>
        <w:t xml:space="preserve"> </w:t>
      </w:r>
      <w:r w:rsidRPr="00BE0AE5">
        <w:rPr>
          <w:rStyle w:val="Italic"/>
          <w:rFonts w:cs="Times New Roman"/>
        </w:rPr>
        <w:t>различать на слух</w:t>
      </w:r>
      <w:r w:rsidRPr="00BE0AE5">
        <w:rPr>
          <w:rFonts w:cs="Times New Roman"/>
        </w:rPr>
        <w:t xml:space="preserve"> и адекватно, без ошибок, ведущих к сбою коммуникации, </w:t>
      </w:r>
      <w:r w:rsidRPr="00BE0AE5">
        <w:rPr>
          <w:rStyle w:val="Italic"/>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w:t>
      </w:r>
      <w:r w:rsidRPr="00BE0AE5">
        <w:rPr>
          <w:rStyle w:val="Italic"/>
          <w:rFonts w:cs="Times New Roman"/>
        </w:rPr>
        <w:t>применять правила</w:t>
      </w:r>
      <w:r w:rsidRPr="00BE0AE5">
        <w:rPr>
          <w:rFonts w:cs="Times New Roman"/>
        </w:rPr>
        <w:t xml:space="preserve"> отсутствия фразового ударения на служебных словах; </w:t>
      </w:r>
      <w:r w:rsidRPr="00BE0AE5">
        <w:rPr>
          <w:rStyle w:val="Italic"/>
          <w:rFonts w:cs="Times New Roman"/>
        </w:rPr>
        <w:t xml:space="preserve">владеть </w:t>
      </w:r>
      <w:r w:rsidRPr="00BE0AE5">
        <w:rPr>
          <w:rFonts w:cs="Times New Roman"/>
        </w:rPr>
        <w:t>правилами чтения и выразительно</w:t>
      </w:r>
      <w:r w:rsidRPr="00BE0AE5">
        <w:rPr>
          <w:rStyle w:val="Italic"/>
          <w:rFonts w:cs="Times New Roman"/>
        </w:rPr>
        <w:t xml:space="preserve"> читать вслух</w:t>
      </w:r>
      <w:r w:rsidRPr="00BE0AE5">
        <w:rPr>
          <w:rFonts w:cs="Times New Roman"/>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w:t>
      </w:r>
      <w:r w:rsidRPr="00BE0AE5">
        <w:rPr>
          <w:rFonts w:cs="Times New Roman"/>
        </w:rPr>
        <w:lastRenderedPageBreak/>
        <w:t xml:space="preserve">понимание содержания текста; </w:t>
      </w:r>
      <w:r w:rsidRPr="00BE0AE5">
        <w:rPr>
          <w:rStyle w:val="Italic"/>
          <w:rFonts w:cs="Times New Roman"/>
        </w:rPr>
        <w:t>читать</w:t>
      </w:r>
      <w:r w:rsidRPr="00BE0AE5">
        <w:rPr>
          <w:rFonts w:cs="Times New Roman"/>
        </w:rPr>
        <w:t xml:space="preserve"> новые слова согласно основным пр</w:t>
      </w:r>
      <w:r w:rsidRPr="00BE0AE5">
        <w:rPr>
          <w:rFonts w:cs="Times New Roman"/>
        </w:rPr>
        <w:t>а</w:t>
      </w:r>
      <w:r w:rsidRPr="00BE0AE5">
        <w:rPr>
          <w:rFonts w:cs="Times New Roman"/>
        </w:rPr>
        <w:t>вилам чтения.</w:t>
      </w:r>
    </w:p>
    <w:p w14:paraId="05DBC216" w14:textId="77777777" w:rsidR="00416B7C" w:rsidRPr="00BE0AE5" w:rsidRDefault="00416B7C" w:rsidP="00416B7C">
      <w:pPr>
        <w:pStyle w:val="body"/>
        <w:rPr>
          <w:rFonts w:cs="Times New Roman"/>
        </w:rPr>
      </w:pPr>
      <w:r w:rsidRPr="00BE0AE5">
        <w:rPr>
          <w:rStyle w:val="Italic"/>
          <w:rFonts w:cs="Times New Roman"/>
        </w:rPr>
        <w:t xml:space="preserve">владеть </w:t>
      </w:r>
      <w:r w:rsidRPr="00BE0AE5">
        <w:rPr>
          <w:rStyle w:val="Bold"/>
          <w:rFonts w:cs="Times New Roman"/>
        </w:rPr>
        <w:t>орфографическими</w:t>
      </w:r>
      <w:r w:rsidRPr="00BE0AE5">
        <w:rPr>
          <w:rFonts w:cs="Times New Roman"/>
        </w:rPr>
        <w:t xml:space="preserve"> навыками: правильно </w:t>
      </w:r>
      <w:r w:rsidRPr="00BE0AE5">
        <w:rPr>
          <w:rStyle w:val="Italic"/>
          <w:rFonts w:cs="Times New Roman"/>
        </w:rPr>
        <w:t>писать</w:t>
      </w:r>
      <w:r w:rsidRPr="00BE0AE5">
        <w:rPr>
          <w:rFonts w:cs="Times New Roman"/>
        </w:rPr>
        <w:t xml:space="preserve"> изученные слова;</w:t>
      </w:r>
    </w:p>
    <w:p w14:paraId="5AB18348" w14:textId="77777777" w:rsidR="00416B7C" w:rsidRPr="00BE0AE5" w:rsidRDefault="00416B7C" w:rsidP="00416B7C">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 xml:space="preserve">пунктуационными </w:t>
      </w:r>
      <w:r w:rsidRPr="00BE0AE5">
        <w:rPr>
          <w:rFonts w:cs="Times New Roman"/>
        </w:rPr>
        <w:t xml:space="preserve">навыками: </w:t>
      </w:r>
      <w:r w:rsidRPr="00BE0AE5">
        <w:rPr>
          <w:rStyle w:val="Italic"/>
          <w:rFonts w:cs="Times New Roman"/>
        </w:rPr>
        <w:t>использовать</w:t>
      </w:r>
      <w:r w:rsidRPr="00BE0AE5">
        <w:rPr>
          <w:rFonts w:cs="Times New Roman"/>
        </w:rPr>
        <w:t xml:space="preserve"> точку, вопрос</w:t>
      </w:r>
      <w:r w:rsidRPr="00BE0AE5">
        <w:rPr>
          <w:rFonts w:cs="Times New Roman"/>
        </w:rPr>
        <w:t>и</w:t>
      </w:r>
      <w:r w:rsidRPr="00BE0AE5">
        <w:rPr>
          <w:rFonts w:cs="Times New Roman"/>
        </w:rPr>
        <w:t>тельный и восклицательный знаки в конце предложения, запятую при пер</w:t>
      </w:r>
      <w:r w:rsidRPr="00BE0AE5">
        <w:rPr>
          <w:rFonts w:cs="Times New Roman"/>
        </w:rPr>
        <w:t>е</w:t>
      </w:r>
      <w:r w:rsidRPr="00BE0AE5">
        <w:rPr>
          <w:rFonts w:cs="Times New Roman"/>
        </w:rPr>
        <w:t xml:space="preserve">числении и обращении, апостроф; пунктуационно правильно </w:t>
      </w:r>
      <w:r w:rsidRPr="00BE0AE5">
        <w:rPr>
          <w:rStyle w:val="Italic"/>
          <w:rFonts w:cs="Times New Roman"/>
        </w:rPr>
        <w:t>оформлять</w:t>
      </w:r>
      <w:r w:rsidRPr="00BE0AE5">
        <w:rPr>
          <w:rFonts w:cs="Times New Roman"/>
        </w:rPr>
        <w:t xml:space="preserve"> электронное сообщение личного характера; </w:t>
      </w:r>
    </w:p>
    <w:p w14:paraId="67065152" w14:textId="77777777" w:rsidR="00416B7C" w:rsidRPr="00BE0AE5" w:rsidRDefault="00416B7C" w:rsidP="00416B7C">
      <w:pPr>
        <w:pStyle w:val="body"/>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 xml:space="preserve">распознавать </w:t>
      </w:r>
      <w:r w:rsidRPr="00BE0AE5">
        <w:rPr>
          <w:rFonts w:cs="Times New Roman"/>
        </w:rPr>
        <w:t xml:space="preserve">в звучащем и письменном тексте 1350 лексических единиц (слов, словосочетаний, речевых клише) и правильно </w:t>
      </w:r>
      <w:r w:rsidRPr="00BE0AE5">
        <w:rPr>
          <w:rStyle w:val="Italic"/>
          <w:rFonts w:cs="Times New Roman"/>
        </w:rPr>
        <w:t>употреблять</w:t>
      </w:r>
      <w:r w:rsidRPr="00BE0AE5">
        <w:rPr>
          <w:rFonts w:cs="Times New Roman"/>
        </w:rPr>
        <w:t xml:space="preserve"> в устной и письменной речи 1200 лексических единиц, обслуживающих ситуации о</w:t>
      </w:r>
      <w:r w:rsidRPr="00BE0AE5">
        <w:rPr>
          <w:rFonts w:cs="Times New Roman"/>
        </w:rPr>
        <w:t>б</w:t>
      </w:r>
      <w:r w:rsidRPr="00BE0AE5">
        <w:rPr>
          <w:rFonts w:cs="Times New Roman"/>
        </w:rPr>
        <w:t>щения в рамках тематического содержания, с соблюдением существующей нормы лексической сочетаемости;</w:t>
      </w:r>
    </w:p>
    <w:p w14:paraId="786AB3C4" w14:textId="77777777"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w:t>
      </w:r>
      <w:r w:rsidRPr="00BE0AE5">
        <w:rPr>
          <w:rFonts w:cs="Times New Roman"/>
        </w:rPr>
        <w:t>ф</w:t>
      </w:r>
      <w:r w:rsidRPr="00BE0AE5">
        <w:rPr>
          <w:rFonts w:cs="Times New Roman"/>
        </w:rPr>
        <w:t>фиксов -able/-ible; имена существительные с помощью отрицательных пр</w:t>
      </w:r>
      <w:r w:rsidRPr="00BE0AE5">
        <w:rPr>
          <w:rFonts w:cs="Times New Roman"/>
        </w:rPr>
        <w:t>е</w:t>
      </w:r>
      <w:r w:rsidRPr="00BE0AE5">
        <w:rPr>
          <w:rFonts w:cs="Times New Roman"/>
        </w:rPr>
        <w:t>фиксов in-/im-; сложное прилагательное путём соединения основы числ</w:t>
      </w:r>
      <w:r w:rsidRPr="00BE0AE5">
        <w:rPr>
          <w:rFonts w:cs="Times New Roman"/>
        </w:rPr>
        <w:t>и</w:t>
      </w:r>
      <w:r w:rsidRPr="00BE0AE5">
        <w:rPr>
          <w:rFonts w:cs="Times New Roman"/>
        </w:rPr>
        <w:t>тельного с основой существительного с добавлением суффикса -ed (eight-legged); сложное существительное путём соединения основ существ</w:t>
      </w:r>
      <w:r w:rsidRPr="00BE0AE5">
        <w:rPr>
          <w:rFonts w:cs="Times New Roman"/>
        </w:rPr>
        <w:t>и</w:t>
      </w:r>
      <w:r w:rsidRPr="00BE0AE5">
        <w:rPr>
          <w:rFonts w:cs="Times New Roman"/>
        </w:rPr>
        <w:t>тельного с предлогом (mother-in-law); сложное прилагательное путём соед</w:t>
      </w:r>
      <w:r w:rsidRPr="00BE0AE5">
        <w:rPr>
          <w:rFonts w:cs="Times New Roman"/>
        </w:rPr>
        <w:t>и</w:t>
      </w:r>
      <w:r w:rsidRPr="00BE0AE5">
        <w:rPr>
          <w:rFonts w:cs="Times New Roman"/>
        </w:rPr>
        <w:t xml:space="preserve">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 </w:t>
      </w:r>
    </w:p>
    <w:p w14:paraId="307F6582" w14:textId="77777777" w:rsidR="00416B7C" w:rsidRPr="00BE0AE5" w:rsidRDefault="00416B7C" w:rsidP="00416B7C">
      <w:pPr>
        <w:pStyle w:val="body"/>
        <w:rPr>
          <w:rFonts w:cs="Times New Roman"/>
          <w:spacing w:val="-2"/>
        </w:rPr>
      </w:pPr>
      <w:r w:rsidRPr="00BE0AE5">
        <w:rPr>
          <w:rStyle w:val="Italic"/>
          <w:rFonts w:cs="Times New Roman"/>
          <w:spacing w:val="-2"/>
        </w:rPr>
        <w:t>распознавать и употреблять</w:t>
      </w:r>
      <w:r w:rsidRPr="00BE0AE5">
        <w:rPr>
          <w:rFonts w:cs="Times New Roman"/>
          <w:spacing w:val="-2"/>
        </w:rPr>
        <w:t xml:space="preserve"> в устной и письменной речи изученные син</w:t>
      </w:r>
      <w:r w:rsidRPr="00BE0AE5">
        <w:rPr>
          <w:rFonts w:cs="Times New Roman"/>
          <w:spacing w:val="-2"/>
        </w:rPr>
        <w:t>о</w:t>
      </w:r>
      <w:r w:rsidRPr="00BE0AE5">
        <w:rPr>
          <w:rFonts w:cs="Times New Roman"/>
          <w:spacing w:val="-2"/>
        </w:rPr>
        <w:t>нимы, антонимы, интернациональные слова; наиболее частотные фразовые глаголы; сокращения и аббревиатуры;</w:t>
      </w:r>
    </w:p>
    <w:p w14:paraId="2265F715" w14:textId="77777777" w:rsidR="00416B7C" w:rsidRPr="00BE0AE5" w:rsidRDefault="00416B7C" w:rsidP="00416B7C">
      <w:pPr>
        <w:pStyle w:val="body"/>
        <w:rPr>
          <w:rFonts w:cs="Times New Roman"/>
        </w:rPr>
      </w:pPr>
      <w:r w:rsidRPr="00BE0AE5">
        <w:rPr>
          <w:rFonts w:cs="Times New Roman"/>
        </w:rPr>
        <w:t>распознавать и употреблять в устной и письменной речи различные сре</w:t>
      </w:r>
      <w:r w:rsidRPr="00BE0AE5">
        <w:rPr>
          <w:rFonts w:cs="Times New Roman"/>
        </w:rPr>
        <w:t>д</w:t>
      </w:r>
      <w:r w:rsidRPr="00BE0AE5">
        <w:rPr>
          <w:rFonts w:cs="Times New Roman"/>
        </w:rPr>
        <w:t>ства связи в тексте для обеспечения логичности и целостности высказывания;</w:t>
      </w:r>
    </w:p>
    <w:p w14:paraId="3CC4A5B7" w14:textId="77777777" w:rsidR="00416B7C" w:rsidRPr="00BE0AE5" w:rsidRDefault="00416B7C" w:rsidP="00416B7C">
      <w:pPr>
        <w:pStyle w:val="body"/>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знать и понимать</w:t>
      </w:r>
      <w:r w:rsidRPr="00BE0AE5">
        <w:rPr>
          <w:rFonts w:cs="Times New Roman"/>
        </w:rPr>
        <w:t xml:space="preserve"> особенности структуры простых и сложных предл</w:t>
      </w:r>
      <w:r w:rsidRPr="00BE0AE5">
        <w:rPr>
          <w:rFonts w:cs="Times New Roman"/>
        </w:rPr>
        <w:t>о</w:t>
      </w:r>
      <w:r w:rsidRPr="00BE0AE5">
        <w:rPr>
          <w:rFonts w:cs="Times New Roman"/>
        </w:rPr>
        <w:t>жений и различных коммуникативных типов предложений английского языка;</w:t>
      </w:r>
    </w:p>
    <w:p w14:paraId="5F162316" w14:textId="77777777" w:rsidR="00416B7C" w:rsidRPr="00BE0AE5" w:rsidRDefault="00416B7C" w:rsidP="00416B7C">
      <w:pPr>
        <w:pStyle w:val="body"/>
        <w:rPr>
          <w:rFonts w:cs="Times New Roman"/>
        </w:rPr>
      </w:pPr>
      <w:r w:rsidRPr="00BE0AE5">
        <w:rPr>
          <w:rStyle w:val="Italic"/>
          <w:rFonts w:cs="Times New Roman"/>
        </w:rPr>
        <w:t>распознавать</w:t>
      </w:r>
      <w:r w:rsidRPr="00BE0AE5">
        <w:rPr>
          <w:rFonts w:cs="Times New Roman"/>
        </w:rPr>
        <w:t xml:space="preserve"> в письменном и звучащем тексте и </w:t>
      </w:r>
      <w:r w:rsidRPr="00BE0AE5">
        <w:rPr>
          <w:rStyle w:val="Italic"/>
          <w:rFonts w:cs="Times New Roman"/>
        </w:rPr>
        <w:t>употреблять</w:t>
      </w:r>
      <w:r w:rsidRPr="00BE0AE5">
        <w:rPr>
          <w:rStyle w:val="BoldItalic0"/>
          <w:rFonts w:cs="Times New Roman"/>
        </w:rPr>
        <w:t xml:space="preserve"> </w:t>
      </w:r>
      <w:r w:rsidRPr="00BE0AE5">
        <w:rPr>
          <w:rFonts w:cs="Times New Roman"/>
        </w:rPr>
        <w:t>в устной и письменной речи:</w:t>
      </w:r>
    </w:p>
    <w:p w14:paraId="6F4CF960" w14:textId="77777777" w:rsidR="00416B7C" w:rsidRPr="00BE0AE5" w:rsidRDefault="00416B7C" w:rsidP="00416B7C">
      <w:pPr>
        <w:pStyle w:val="list-bullet"/>
        <w:rPr>
          <w:rFonts w:cs="Times New Roman"/>
          <w:lang w:val="en-US"/>
        </w:rPr>
      </w:pPr>
      <w:r w:rsidRPr="00BE0AE5">
        <w:rPr>
          <w:rFonts w:cs="Times New Roman"/>
        </w:rPr>
        <w:t>предложения</w:t>
      </w:r>
      <w:r w:rsidRPr="00BE0AE5">
        <w:rPr>
          <w:rFonts w:cs="Times New Roman"/>
          <w:lang w:val="en-US"/>
        </w:rPr>
        <w:t xml:space="preserve"> </w:t>
      </w:r>
      <w:r w:rsidRPr="00BE0AE5">
        <w:rPr>
          <w:rFonts w:cs="Times New Roman"/>
        </w:rPr>
        <w:t>со</w:t>
      </w:r>
      <w:r w:rsidRPr="00BE0AE5">
        <w:rPr>
          <w:rFonts w:cs="Times New Roman"/>
          <w:lang w:val="en-US"/>
        </w:rPr>
        <w:t xml:space="preserve"> </w:t>
      </w:r>
      <w:r w:rsidRPr="00BE0AE5">
        <w:rPr>
          <w:rFonts w:cs="Times New Roman"/>
        </w:rPr>
        <w:t>сложным</w:t>
      </w:r>
      <w:r w:rsidRPr="00BE0AE5">
        <w:rPr>
          <w:rFonts w:cs="Times New Roman"/>
          <w:lang w:val="en-US"/>
        </w:rPr>
        <w:t xml:space="preserve"> </w:t>
      </w:r>
      <w:r w:rsidRPr="00BE0AE5">
        <w:rPr>
          <w:rFonts w:cs="Times New Roman"/>
        </w:rPr>
        <w:t>дополнением</w:t>
      </w:r>
      <w:r w:rsidRPr="00BE0AE5">
        <w:rPr>
          <w:rFonts w:cs="Times New Roman"/>
          <w:lang w:val="en-US"/>
        </w:rPr>
        <w:t xml:space="preserve"> (Complex Object) (I want to have my hair cut.);</w:t>
      </w:r>
    </w:p>
    <w:p w14:paraId="7707D7C6" w14:textId="77777777" w:rsidR="00416B7C" w:rsidRPr="00BE0AE5" w:rsidRDefault="00416B7C" w:rsidP="00416B7C">
      <w:pPr>
        <w:pStyle w:val="list-bullet"/>
        <w:rPr>
          <w:rFonts w:cs="Times New Roman"/>
        </w:rPr>
      </w:pPr>
      <w:r w:rsidRPr="00BE0AE5">
        <w:rPr>
          <w:rFonts w:cs="Times New Roman"/>
        </w:rPr>
        <w:t>предложения с I wish;</w:t>
      </w:r>
    </w:p>
    <w:p w14:paraId="02EDC989" w14:textId="77777777" w:rsidR="00416B7C" w:rsidRPr="00BE0AE5" w:rsidRDefault="00416B7C" w:rsidP="00416B7C">
      <w:pPr>
        <w:pStyle w:val="list-bullet"/>
        <w:rPr>
          <w:rFonts w:cs="Times New Roman"/>
        </w:rPr>
      </w:pPr>
      <w:r w:rsidRPr="00BE0AE5">
        <w:rPr>
          <w:rFonts w:cs="Times New Roman"/>
        </w:rPr>
        <w:t xml:space="preserve">условные предложения нереального характера (Conditional II); </w:t>
      </w:r>
    </w:p>
    <w:p w14:paraId="775930F5" w14:textId="77777777" w:rsidR="00416B7C" w:rsidRPr="00BE0AE5" w:rsidRDefault="00416B7C" w:rsidP="00416B7C">
      <w:pPr>
        <w:pStyle w:val="list-bullet"/>
        <w:rPr>
          <w:rFonts w:cs="Times New Roman"/>
        </w:rPr>
      </w:pPr>
      <w:r w:rsidRPr="00BE0AE5">
        <w:rPr>
          <w:rFonts w:cs="Times New Roman"/>
        </w:rPr>
        <w:t>конструкцию для выражения предпочтения I prefer …/I’d prefer …/I’d rather …;</w:t>
      </w:r>
    </w:p>
    <w:p w14:paraId="33B81CF2" w14:textId="77777777" w:rsidR="00416B7C" w:rsidRPr="00BE0AE5" w:rsidRDefault="00416B7C" w:rsidP="00416B7C">
      <w:pPr>
        <w:pStyle w:val="list-bullet"/>
        <w:rPr>
          <w:rFonts w:cs="Times New Roman"/>
        </w:rPr>
      </w:pPr>
      <w:r w:rsidRPr="00BE0AE5">
        <w:rPr>
          <w:rFonts w:cs="Times New Roman"/>
        </w:rPr>
        <w:t>предложения с конструкцией either … or, neither … nor;</w:t>
      </w:r>
    </w:p>
    <w:p w14:paraId="393B36B9" w14:textId="77777777" w:rsidR="00416B7C" w:rsidRPr="00BE0AE5" w:rsidRDefault="00416B7C" w:rsidP="00416B7C">
      <w:pPr>
        <w:pStyle w:val="list-bullet"/>
        <w:rPr>
          <w:rFonts w:cs="Times New Roman"/>
        </w:rPr>
      </w:pPr>
      <w:r w:rsidRPr="00BE0AE5">
        <w:rPr>
          <w:rFonts w:cs="Times New Roman"/>
        </w:rPr>
        <w:lastRenderedPageBreak/>
        <w:t>формы страдательного залога Present Perfect Passive;</w:t>
      </w:r>
    </w:p>
    <w:p w14:paraId="2FAF23A3" w14:textId="77777777" w:rsidR="00416B7C" w:rsidRPr="00BE0AE5" w:rsidRDefault="00416B7C" w:rsidP="00416B7C">
      <w:pPr>
        <w:pStyle w:val="list-bullet"/>
        <w:rPr>
          <w:rFonts w:cs="Times New Roman"/>
        </w:rPr>
      </w:pPr>
      <w:r w:rsidRPr="00BE0AE5">
        <w:rPr>
          <w:rFonts w:cs="Times New Roman"/>
        </w:rPr>
        <w:t>порядок следования имён прилагательных (nice long blond hair);</w:t>
      </w:r>
    </w:p>
    <w:p w14:paraId="6CF6E22E" w14:textId="77777777" w:rsidR="00416B7C" w:rsidRPr="00BE0AE5" w:rsidRDefault="00416B7C" w:rsidP="00416B7C">
      <w:pPr>
        <w:pStyle w:val="body"/>
        <w:rPr>
          <w:rFonts w:cs="Times New Roman"/>
        </w:rPr>
      </w:pPr>
      <w:r w:rsidRPr="00BE0AE5">
        <w:rPr>
          <w:rFonts w:cs="Times New Roman"/>
        </w:rPr>
        <w:t>5</w:t>
      </w:r>
      <w:r w:rsidR="00341FD2" w:rsidRPr="00BE0AE5">
        <w:rPr>
          <w:rFonts w:cs="Times New Roman"/>
        </w:rPr>
        <w:t xml:space="preserve">) </w:t>
      </w:r>
      <w:r w:rsidRPr="00BE0AE5">
        <w:rPr>
          <w:rStyle w:val="Italic"/>
          <w:rFonts w:cs="Times New Roman"/>
        </w:rPr>
        <w:t>владеть</w:t>
      </w:r>
      <w:r w:rsidRPr="00BE0AE5">
        <w:rPr>
          <w:rFonts w:cs="Times New Roman"/>
        </w:rPr>
        <w:t xml:space="preserve"> социокультурными знаниями и умениями: </w:t>
      </w:r>
    </w:p>
    <w:p w14:paraId="564FE0DE" w14:textId="77777777" w:rsidR="00416B7C" w:rsidRPr="00BE0AE5" w:rsidRDefault="00416B7C" w:rsidP="00416B7C">
      <w:pPr>
        <w:pStyle w:val="body"/>
        <w:rPr>
          <w:rFonts w:cs="Times New Roman"/>
        </w:rPr>
      </w:pPr>
      <w:r w:rsidRPr="00BE0AE5">
        <w:rPr>
          <w:rStyle w:val="Italic"/>
          <w:rFonts w:cs="Times New Roman"/>
        </w:rPr>
        <w:t>знать/понимать и использовать</w:t>
      </w:r>
      <w:r w:rsidRPr="00BE0AE5">
        <w:rPr>
          <w:rFonts w:cs="Times New Roman"/>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w:t>
      </w:r>
      <w:r w:rsidRPr="00BE0AE5">
        <w:rPr>
          <w:rFonts w:cs="Times New Roman"/>
        </w:rPr>
        <w:t>и</w:t>
      </w:r>
      <w:r w:rsidRPr="00BE0AE5">
        <w:rPr>
          <w:rFonts w:cs="Times New Roman"/>
        </w:rPr>
        <w:t xml:space="preserve">ональные праздники, обычаи, традиции); </w:t>
      </w:r>
    </w:p>
    <w:p w14:paraId="51727CB0" w14:textId="77777777" w:rsidR="00416B7C" w:rsidRPr="00BE0AE5" w:rsidRDefault="00416B7C" w:rsidP="00416B7C">
      <w:pPr>
        <w:pStyle w:val="body"/>
        <w:rPr>
          <w:rFonts w:cs="Times New Roman"/>
        </w:rPr>
      </w:pPr>
      <w:r w:rsidRPr="00BE0AE5">
        <w:rPr>
          <w:rStyle w:val="Italic"/>
          <w:rFonts w:cs="Times New Roman"/>
        </w:rPr>
        <w:t>выражать</w:t>
      </w:r>
      <w:r w:rsidRPr="00BE0AE5">
        <w:rPr>
          <w:rFonts w:cs="Times New Roman"/>
        </w:rPr>
        <w:t xml:space="preserve"> модальные значения, чувства и эмоции;</w:t>
      </w:r>
    </w:p>
    <w:p w14:paraId="30265630" w14:textId="77777777" w:rsidR="00416B7C" w:rsidRPr="00BE0AE5" w:rsidRDefault="00416B7C" w:rsidP="00416B7C">
      <w:pPr>
        <w:pStyle w:val="body"/>
        <w:rPr>
          <w:rFonts w:cs="Times New Roman"/>
        </w:rPr>
      </w:pPr>
      <w:r w:rsidRPr="00BE0AE5">
        <w:rPr>
          <w:rStyle w:val="Italic"/>
          <w:rFonts w:cs="Times New Roman"/>
        </w:rPr>
        <w:t>иметь</w:t>
      </w:r>
      <w:r w:rsidRPr="00BE0AE5">
        <w:rPr>
          <w:rFonts w:cs="Times New Roman"/>
        </w:rPr>
        <w:t xml:space="preserve"> элементарные представления о различных вариантах английского языка;</w:t>
      </w:r>
    </w:p>
    <w:p w14:paraId="49C538A4" w14:textId="77777777" w:rsidR="00416B7C" w:rsidRPr="00BE0AE5" w:rsidRDefault="00416B7C" w:rsidP="00416B7C">
      <w:pPr>
        <w:pStyle w:val="body"/>
        <w:rPr>
          <w:rFonts w:cs="Times New Roman"/>
        </w:rPr>
      </w:pPr>
      <w:r w:rsidRPr="00BE0AE5">
        <w:rPr>
          <w:rStyle w:val="Italic"/>
          <w:rFonts w:cs="Times New Roman"/>
        </w:rPr>
        <w:t>обладать</w:t>
      </w:r>
      <w:r w:rsidRPr="00BE0AE5">
        <w:rPr>
          <w:rFonts w:cs="Times New Roman"/>
        </w:rPr>
        <w:t xml:space="preserve"> базовыми знаниями о социокультурном портрете и культурном наследии родной страны и страны/стран изучаемого языка; </w:t>
      </w:r>
      <w:r w:rsidRPr="00BE0AE5">
        <w:rPr>
          <w:rStyle w:val="Italic"/>
          <w:rFonts w:cs="Times New Roman"/>
        </w:rPr>
        <w:t>уметь предста</w:t>
      </w:r>
      <w:r w:rsidRPr="00BE0AE5">
        <w:rPr>
          <w:rStyle w:val="Italic"/>
          <w:rFonts w:cs="Times New Roman"/>
        </w:rPr>
        <w:t>в</w:t>
      </w:r>
      <w:r w:rsidRPr="00BE0AE5">
        <w:rPr>
          <w:rStyle w:val="Italic"/>
          <w:rFonts w:cs="Times New Roman"/>
        </w:rPr>
        <w:t xml:space="preserve">лять </w:t>
      </w:r>
      <w:r w:rsidRPr="00BE0AE5">
        <w:rPr>
          <w:rFonts w:cs="Times New Roman"/>
        </w:rPr>
        <w:t xml:space="preserve">Россию и страну/страны изучаемого языка; </w:t>
      </w:r>
      <w:r w:rsidRPr="00BE0AE5">
        <w:rPr>
          <w:rStyle w:val="Italic"/>
          <w:rFonts w:cs="Times New Roman"/>
        </w:rPr>
        <w:t>оказывать помощь</w:t>
      </w:r>
      <w:r w:rsidRPr="00BE0AE5">
        <w:rPr>
          <w:rFonts w:cs="Times New Roman"/>
        </w:rPr>
        <w:t xml:space="preserve"> зар</w:t>
      </w:r>
      <w:r w:rsidRPr="00BE0AE5">
        <w:rPr>
          <w:rFonts w:cs="Times New Roman"/>
        </w:rPr>
        <w:t>у</w:t>
      </w:r>
      <w:r w:rsidRPr="00BE0AE5">
        <w:rPr>
          <w:rFonts w:cs="Times New Roman"/>
        </w:rPr>
        <w:t>бежным гостям в ситуациях повседневного общения;</w:t>
      </w:r>
    </w:p>
    <w:p w14:paraId="2E1AD72D" w14:textId="77777777" w:rsidR="00416B7C" w:rsidRPr="00BE0AE5" w:rsidRDefault="00416B7C" w:rsidP="00416B7C">
      <w:pPr>
        <w:pStyle w:val="body"/>
        <w:rPr>
          <w:rFonts w:cs="Times New Roman"/>
        </w:rPr>
      </w:pPr>
      <w:r w:rsidRPr="00BE0AE5">
        <w:rPr>
          <w:rFonts w:cs="Times New Roman"/>
        </w:rPr>
        <w:t>6</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компенсаторными умениями: использовать при говорении п</w:t>
      </w:r>
      <w:r w:rsidRPr="00BE0AE5">
        <w:rPr>
          <w:rFonts w:cs="Times New Roman"/>
        </w:rPr>
        <w:t>е</w:t>
      </w:r>
      <w:r w:rsidRPr="00BE0AE5">
        <w:rPr>
          <w:rFonts w:cs="Times New Roman"/>
        </w:rPr>
        <w:t>респрос; использовать при говорении и письме перифраз/толкование, син</w:t>
      </w:r>
      <w:r w:rsidRPr="00BE0AE5">
        <w:rPr>
          <w:rFonts w:cs="Times New Roman"/>
        </w:rPr>
        <w:t>о</w:t>
      </w:r>
      <w:r w:rsidRPr="00BE0AE5">
        <w:rPr>
          <w:rFonts w:cs="Times New Roman"/>
        </w:rPr>
        <w:t>нимические средства, описание предмета вместо его названия; при чтении и аудировании — языковую догадку, в том числе контекстуальную; игнорир</w:t>
      </w:r>
      <w:r w:rsidRPr="00BE0AE5">
        <w:rPr>
          <w:rFonts w:cs="Times New Roman"/>
        </w:rPr>
        <w:t>о</w:t>
      </w:r>
      <w:r w:rsidRPr="00BE0AE5">
        <w:rPr>
          <w:rFonts w:cs="Times New Roman"/>
        </w:rPr>
        <w:t>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56BDACE4" w14:textId="77777777" w:rsidR="00416B7C" w:rsidRPr="00BE0AE5" w:rsidRDefault="00416B7C" w:rsidP="00416B7C">
      <w:pPr>
        <w:pStyle w:val="body"/>
        <w:rPr>
          <w:rFonts w:cs="Times New Roman"/>
        </w:rPr>
      </w:pPr>
      <w:r w:rsidRPr="00BE0AE5">
        <w:rPr>
          <w:rFonts w:cs="Times New Roman"/>
        </w:rPr>
        <w:t>7</w:t>
      </w:r>
      <w:r w:rsidR="00341FD2" w:rsidRPr="00BE0AE5">
        <w:rPr>
          <w:rFonts w:cs="Times New Roman"/>
        </w:rPr>
        <w:t xml:space="preserve">) </w:t>
      </w:r>
      <w:r w:rsidRPr="00BE0AE5">
        <w:rPr>
          <w:rStyle w:val="Italic"/>
          <w:rFonts w:cs="Times New Roman"/>
        </w:rPr>
        <w:t>уметь рассматривать</w:t>
      </w:r>
      <w:r w:rsidRPr="00BE0AE5">
        <w:rPr>
          <w:rFonts w:cs="Times New Roman"/>
        </w:rPr>
        <w:t xml:space="preserve"> несколько вариантов решения коммуникативной задачи в продуктивных видах речевой деятельности (говорении и письменной речи); </w:t>
      </w:r>
    </w:p>
    <w:p w14:paraId="459E94F9" w14:textId="77777777" w:rsidR="00416B7C" w:rsidRPr="00BE0AE5" w:rsidRDefault="00416B7C" w:rsidP="00416B7C">
      <w:pPr>
        <w:pStyle w:val="body"/>
        <w:rPr>
          <w:rFonts w:cs="Times New Roman"/>
        </w:rPr>
      </w:pPr>
      <w:r w:rsidRPr="00BE0AE5">
        <w:rPr>
          <w:rFonts w:cs="Times New Roman"/>
        </w:rPr>
        <w:t>8</w:t>
      </w:r>
      <w:r w:rsidR="00341FD2" w:rsidRPr="00BE0AE5">
        <w:rPr>
          <w:rFonts w:cs="Times New Roman"/>
        </w:rPr>
        <w:t xml:space="preserve">) </w:t>
      </w:r>
      <w:r w:rsidRPr="00BE0AE5">
        <w:rPr>
          <w:rStyle w:val="Italic"/>
          <w:rFonts w:cs="Times New Roman"/>
        </w:rPr>
        <w:t>участвовать</w:t>
      </w:r>
      <w:r w:rsidRPr="00BE0AE5">
        <w:rPr>
          <w:rFonts w:cs="Times New Roman"/>
        </w:rPr>
        <w:t xml:space="preserve"> в несложных учебных проектах с использованием мат</w:t>
      </w:r>
      <w:r w:rsidRPr="00BE0AE5">
        <w:rPr>
          <w:rFonts w:cs="Times New Roman"/>
        </w:rPr>
        <w:t>е</w:t>
      </w:r>
      <w:r w:rsidRPr="00BE0AE5">
        <w:rPr>
          <w:rFonts w:cs="Times New Roman"/>
        </w:rPr>
        <w:t>риалов на английском языке с применением ИКТ, соблюдая правила инфо</w:t>
      </w:r>
      <w:r w:rsidRPr="00BE0AE5">
        <w:rPr>
          <w:rFonts w:cs="Times New Roman"/>
        </w:rPr>
        <w:t>р</w:t>
      </w:r>
      <w:r w:rsidRPr="00BE0AE5">
        <w:rPr>
          <w:rFonts w:cs="Times New Roman"/>
        </w:rPr>
        <w:t xml:space="preserve">мационной безопасности при работе в сети Интернет; </w:t>
      </w:r>
    </w:p>
    <w:p w14:paraId="6FC5EEBE" w14:textId="77777777" w:rsidR="00416B7C" w:rsidRPr="00BE0AE5" w:rsidRDefault="00416B7C" w:rsidP="00416B7C">
      <w:pPr>
        <w:pStyle w:val="body"/>
        <w:rPr>
          <w:rFonts w:cs="Times New Roman"/>
          <w:spacing w:val="2"/>
        </w:rPr>
      </w:pPr>
      <w:r w:rsidRPr="00BE0AE5">
        <w:rPr>
          <w:rFonts w:cs="Times New Roman"/>
          <w:spacing w:val="2"/>
        </w:rPr>
        <w:t>9</w:t>
      </w:r>
      <w:r w:rsidR="00341FD2" w:rsidRPr="00BE0AE5">
        <w:rPr>
          <w:rFonts w:cs="Times New Roman"/>
          <w:spacing w:val="2"/>
        </w:rPr>
        <w:t xml:space="preserve">) </w:t>
      </w:r>
      <w:r w:rsidRPr="00BE0AE5">
        <w:rPr>
          <w:rStyle w:val="Italic"/>
          <w:rFonts w:cs="Times New Roman"/>
          <w:spacing w:val="2"/>
        </w:rPr>
        <w:t>использовать</w:t>
      </w:r>
      <w:r w:rsidRPr="00BE0AE5">
        <w:rPr>
          <w:rFonts w:cs="Times New Roman"/>
          <w:spacing w:val="2"/>
        </w:rPr>
        <w:t xml:space="preserve"> иноязычные словари и справочники, в том числе и</w:t>
      </w:r>
      <w:r w:rsidRPr="00BE0AE5">
        <w:rPr>
          <w:rFonts w:cs="Times New Roman"/>
          <w:spacing w:val="2"/>
        </w:rPr>
        <w:t>н</w:t>
      </w:r>
      <w:r w:rsidRPr="00BE0AE5">
        <w:rPr>
          <w:rFonts w:cs="Times New Roman"/>
          <w:spacing w:val="2"/>
        </w:rPr>
        <w:t>формационно-справочные системы в электронной форме;</w:t>
      </w:r>
    </w:p>
    <w:p w14:paraId="1764EA82" w14:textId="77777777" w:rsidR="00416B7C" w:rsidRPr="00BE0AE5" w:rsidRDefault="00416B7C" w:rsidP="00416B7C">
      <w:pPr>
        <w:pStyle w:val="body"/>
        <w:rPr>
          <w:rFonts w:cs="Times New Roman"/>
        </w:rPr>
      </w:pPr>
      <w:r w:rsidRPr="00BE0AE5">
        <w:rPr>
          <w:rFonts w:cs="Times New Roman"/>
        </w:rPr>
        <w:t>10</w:t>
      </w:r>
      <w:r w:rsidR="00341FD2" w:rsidRPr="00BE0AE5">
        <w:rPr>
          <w:rFonts w:cs="Times New Roman"/>
        </w:rPr>
        <w:t xml:space="preserve">) </w:t>
      </w:r>
      <w:r w:rsidRPr="00BE0AE5">
        <w:rPr>
          <w:rStyle w:val="Italic"/>
          <w:rFonts w:cs="Times New Roman"/>
        </w:rPr>
        <w:t>достигать взаимопонимания</w:t>
      </w:r>
      <w:r w:rsidRPr="00BE0AE5">
        <w:rPr>
          <w:rFonts w:cs="Times New Roman"/>
        </w:rPr>
        <w:t xml:space="preserve"> в процессе устного и письменного о</w:t>
      </w:r>
      <w:r w:rsidRPr="00BE0AE5">
        <w:rPr>
          <w:rFonts w:cs="Times New Roman"/>
        </w:rPr>
        <w:t>б</w:t>
      </w:r>
      <w:r w:rsidRPr="00BE0AE5">
        <w:rPr>
          <w:rFonts w:cs="Times New Roman"/>
        </w:rPr>
        <w:t>щения с носителями иностранного языка, людьми другой культуры;</w:t>
      </w:r>
    </w:p>
    <w:p w14:paraId="15853DE5" w14:textId="77777777" w:rsidR="00416B7C" w:rsidRPr="00BE0AE5" w:rsidRDefault="00416B7C" w:rsidP="00416B7C">
      <w:pPr>
        <w:pStyle w:val="body"/>
        <w:rPr>
          <w:rFonts w:cs="Times New Roman"/>
        </w:rPr>
      </w:pPr>
      <w:r w:rsidRPr="00BE0AE5">
        <w:rPr>
          <w:rFonts w:cs="Times New Roman"/>
        </w:rPr>
        <w:t>11</w:t>
      </w:r>
      <w:r w:rsidR="00341FD2" w:rsidRPr="00BE0AE5">
        <w:rPr>
          <w:rFonts w:cs="Times New Roman"/>
        </w:rPr>
        <w:t xml:space="preserve">) </w:t>
      </w:r>
      <w:r w:rsidRPr="00BE0AE5">
        <w:rPr>
          <w:rStyle w:val="Italic"/>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w:t>
      </w:r>
      <w:r w:rsidRPr="00BE0AE5">
        <w:rPr>
          <w:rFonts w:cs="Times New Roman"/>
        </w:rPr>
        <w:t>у</w:t>
      </w:r>
      <w:r w:rsidRPr="00BE0AE5">
        <w:rPr>
          <w:rFonts w:cs="Times New Roman"/>
        </w:rPr>
        <w:t>ченной тематики.</w:t>
      </w:r>
    </w:p>
    <w:p w14:paraId="6DE6C156" w14:textId="77777777" w:rsidR="00964860" w:rsidRDefault="00964860" w:rsidP="00416B7C">
      <w:pPr>
        <w:pStyle w:val="a8"/>
        <w:rPr>
          <w:rFonts w:cs="Times New Roman"/>
        </w:rPr>
      </w:pPr>
    </w:p>
    <w:p w14:paraId="4893F4AE" w14:textId="77777777" w:rsidR="00964860" w:rsidRDefault="00964860" w:rsidP="00416B7C">
      <w:pPr>
        <w:pStyle w:val="a8"/>
        <w:rPr>
          <w:rFonts w:cs="Times New Roman"/>
        </w:rPr>
      </w:pPr>
    </w:p>
    <w:p w14:paraId="70E5BCCF" w14:textId="77777777" w:rsidR="00416B7C" w:rsidRPr="00BE0AE5" w:rsidRDefault="00416B7C" w:rsidP="00416B7C">
      <w:pPr>
        <w:pStyle w:val="h1"/>
        <w:rPr>
          <w:rFonts w:cs="Times New Roman"/>
        </w:rPr>
      </w:pPr>
      <w:r w:rsidRPr="00BE0AE5">
        <w:rPr>
          <w:rFonts w:cs="Times New Roman"/>
        </w:rPr>
        <w:lastRenderedPageBreak/>
        <w:t>2.1.10</w:t>
      </w:r>
      <w:r w:rsidRPr="00BE0AE5">
        <w:rPr>
          <w:rFonts w:cs="Times New Roman"/>
        </w:rPr>
        <w:t> </w:t>
      </w:r>
      <w:r w:rsidRPr="00BE0AE5">
        <w:rPr>
          <w:rFonts w:cs="Times New Roman"/>
        </w:rPr>
        <w:t>ИСТОРИЯ</w:t>
      </w:r>
    </w:p>
    <w:p w14:paraId="38894BC8" w14:textId="77777777" w:rsidR="00416B7C" w:rsidRPr="00BE0AE5" w:rsidRDefault="00416B7C" w:rsidP="00416B7C">
      <w:pPr>
        <w:pStyle w:val="body"/>
        <w:rPr>
          <w:rFonts w:cs="Times New Roman"/>
        </w:rPr>
      </w:pPr>
      <w:r w:rsidRPr="00BE0AE5">
        <w:rPr>
          <w:rFonts w:cs="Times New Roman"/>
        </w:rPr>
        <w:t>Примерная рабочая программа по истории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w:t>
      </w:r>
      <w:r w:rsidRPr="00BE0AE5">
        <w:rPr>
          <w:rFonts w:cs="Times New Roman"/>
        </w:rPr>
        <w:t>е</w:t>
      </w:r>
      <w:r w:rsidRPr="00BE0AE5">
        <w:rPr>
          <w:rFonts w:cs="Times New Roman"/>
        </w:rPr>
        <w:t>ральном государственном образовательном стандарте основного общего о</w:t>
      </w:r>
      <w:r w:rsidRPr="00BE0AE5">
        <w:rPr>
          <w:rFonts w:cs="Times New Roman"/>
        </w:rPr>
        <w:t>б</w:t>
      </w:r>
      <w:r w:rsidRPr="00BE0AE5">
        <w:rPr>
          <w:rFonts w:cs="Times New Roman"/>
        </w:rPr>
        <w:t>разования, а также с учетом Примерной программы воспитания.</w:t>
      </w:r>
    </w:p>
    <w:p w14:paraId="062D17CB" w14:textId="77777777" w:rsidR="00416B7C" w:rsidRPr="00BE0AE5" w:rsidRDefault="00416B7C" w:rsidP="00DE4580">
      <w:pPr>
        <w:pStyle w:val="h1"/>
        <w:pageBreakBefore w:val="0"/>
        <w:rPr>
          <w:rFonts w:cs="Times New Roman"/>
        </w:rPr>
      </w:pPr>
      <w:r w:rsidRPr="00BE0AE5">
        <w:rPr>
          <w:rFonts w:cs="Times New Roman"/>
        </w:rPr>
        <w:t>ПОЯСНИТЕЛЬНАЯ ЗАПИСКА</w:t>
      </w:r>
    </w:p>
    <w:p w14:paraId="0AF67BF3" w14:textId="77777777" w:rsidR="00416B7C" w:rsidRPr="00BE0AE5" w:rsidRDefault="00416B7C" w:rsidP="00416B7C">
      <w:pPr>
        <w:pStyle w:val="body"/>
        <w:rPr>
          <w:rFonts w:cs="Times New Roman"/>
        </w:rPr>
      </w:pPr>
      <w:r w:rsidRPr="00BE0AE5">
        <w:rPr>
          <w:rFonts w:cs="Times New Roman"/>
        </w:rPr>
        <w:t>Согласно своему назначению примерная рабочая программа является ориентиром для составления рабочих авторских</w:t>
      </w:r>
      <w:r w:rsidR="00571787" w:rsidRPr="00BE0AE5">
        <w:rPr>
          <w:rFonts w:cs="Times New Roman"/>
        </w:rPr>
        <w:t xml:space="preserve"> </w:t>
      </w:r>
      <w:r w:rsidRPr="00BE0AE5">
        <w:rPr>
          <w:rFonts w:cs="Times New Roman"/>
        </w:rPr>
        <w:t>программ: она дает пре</w:t>
      </w:r>
      <w:r w:rsidRPr="00BE0AE5">
        <w:rPr>
          <w:rFonts w:cs="Times New Roman"/>
        </w:rPr>
        <w:t>д</w:t>
      </w:r>
      <w:r w:rsidRPr="00BE0AE5">
        <w:rPr>
          <w:rFonts w:cs="Times New Roman"/>
        </w:rPr>
        <w:t>ставление о целях, общей стратегии обучения, воспитания и развития об</w:t>
      </w:r>
      <w:r w:rsidRPr="00BE0AE5">
        <w:rPr>
          <w:rFonts w:cs="Times New Roman"/>
        </w:rPr>
        <w:t>у</w:t>
      </w:r>
      <w:r w:rsidRPr="00BE0AE5">
        <w:rPr>
          <w:rFonts w:cs="Times New Roman"/>
        </w:rPr>
        <w:t>чающихся средствами учебного предмета «История»; устанавливает обяз</w:t>
      </w:r>
      <w:r w:rsidRPr="00BE0AE5">
        <w:rPr>
          <w:rFonts w:cs="Times New Roman"/>
        </w:rPr>
        <w:t>а</w:t>
      </w:r>
      <w:r w:rsidRPr="00BE0AE5">
        <w:rPr>
          <w:rFonts w:cs="Times New Roman"/>
        </w:rPr>
        <w:t>тельное предметное содержание, предусматривает распределение его по классам и структурирование его по разделам и темам курса.</w:t>
      </w:r>
    </w:p>
    <w:p w14:paraId="2CFDCB68" w14:textId="77777777" w:rsidR="00416B7C" w:rsidRPr="00BE0AE5" w:rsidRDefault="00416B7C" w:rsidP="00416B7C">
      <w:pPr>
        <w:pStyle w:val="h2"/>
        <w:rPr>
          <w:rFonts w:cs="Times New Roman"/>
        </w:rPr>
      </w:pPr>
      <w:r w:rsidRPr="00BE0AE5">
        <w:rPr>
          <w:rFonts w:cs="Times New Roman"/>
        </w:rPr>
        <w:t>ОБЩАЯ ХАРАКТЕРИСТИКА УЧЕБНОГО ПРЕДМЕТА «ИСТОРИЯ»</w:t>
      </w:r>
    </w:p>
    <w:p w14:paraId="1F711C1E" w14:textId="77777777" w:rsidR="00416B7C" w:rsidRPr="00BE0AE5" w:rsidRDefault="00416B7C" w:rsidP="00416B7C">
      <w:pPr>
        <w:pStyle w:val="body"/>
        <w:rPr>
          <w:rFonts w:cs="Times New Roman"/>
        </w:rPr>
      </w:pPr>
      <w:r w:rsidRPr="00BE0AE5">
        <w:rPr>
          <w:rFonts w:cs="Times New Roman"/>
        </w:rPr>
        <w:t>Место предмета «История» в системе школьного образования определяется его познавательным и мировоззренческим значением, воспитательным п</w:t>
      </w:r>
      <w:r w:rsidRPr="00BE0AE5">
        <w:rPr>
          <w:rFonts w:cs="Times New Roman"/>
        </w:rPr>
        <w:t>о</w:t>
      </w:r>
      <w:r w:rsidRPr="00BE0AE5">
        <w:rPr>
          <w:rFonts w:cs="Times New Roman"/>
        </w:rPr>
        <w:t>тенциалом, вкладом в становление личности молодого человека. История представляет собирательную картину жизни людей во времени, их социал</w:t>
      </w:r>
      <w:r w:rsidRPr="00BE0AE5">
        <w:rPr>
          <w:rFonts w:cs="Times New Roman"/>
        </w:rPr>
        <w:t>ь</w:t>
      </w:r>
      <w:r w:rsidRPr="00BE0AE5">
        <w:rPr>
          <w:rFonts w:cs="Times New Roman"/>
        </w:rPr>
        <w:t>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w:t>
      </w:r>
      <w:r w:rsidRPr="00BE0AE5">
        <w:rPr>
          <w:rFonts w:cs="Times New Roman"/>
        </w:rPr>
        <w:t>ж</w:t>
      </w:r>
      <w:r w:rsidRPr="00BE0AE5">
        <w:rPr>
          <w:rFonts w:cs="Times New Roman"/>
        </w:rPr>
        <w:t>ность познания и понимания человека и общества в связи прошлого, насто</w:t>
      </w:r>
      <w:r w:rsidRPr="00BE0AE5">
        <w:rPr>
          <w:rFonts w:cs="Times New Roman"/>
        </w:rPr>
        <w:t>я</w:t>
      </w:r>
      <w:r w:rsidRPr="00BE0AE5">
        <w:rPr>
          <w:rFonts w:cs="Times New Roman"/>
        </w:rPr>
        <w:t xml:space="preserve">щего и будущего. </w:t>
      </w:r>
    </w:p>
    <w:p w14:paraId="51505B60" w14:textId="77777777" w:rsidR="00416B7C" w:rsidRPr="00BE0AE5" w:rsidRDefault="00416B7C" w:rsidP="00416B7C">
      <w:pPr>
        <w:pStyle w:val="h2"/>
        <w:rPr>
          <w:rFonts w:cs="Times New Roman"/>
        </w:rPr>
      </w:pPr>
      <w:r w:rsidRPr="00BE0AE5">
        <w:rPr>
          <w:rFonts w:cs="Times New Roman"/>
        </w:rPr>
        <w:t>ЦЕЛИ ИЗУЧЕНИЯ учебного ПРЕДМЕТА «ИСТОРИЯ»</w:t>
      </w:r>
    </w:p>
    <w:p w14:paraId="12CE5FB9" w14:textId="77777777" w:rsidR="00416B7C" w:rsidRPr="00BE0AE5" w:rsidRDefault="00416B7C" w:rsidP="00416B7C">
      <w:pPr>
        <w:pStyle w:val="body"/>
        <w:rPr>
          <w:rFonts w:cs="Times New Roman"/>
        </w:rPr>
      </w:pPr>
      <w:r w:rsidRPr="00BE0AE5">
        <w:rPr>
          <w:rFonts w:cs="Times New Roman"/>
        </w:rPr>
        <w:t>Целью школьного исторического образования является формирование и развитие личности школьника, способного к самоидентификации и опред</w:t>
      </w:r>
      <w:r w:rsidRPr="00BE0AE5">
        <w:rPr>
          <w:rFonts w:cs="Times New Roman"/>
        </w:rPr>
        <w:t>е</w:t>
      </w:r>
      <w:r w:rsidRPr="00BE0AE5">
        <w:rPr>
          <w:rFonts w:cs="Times New Roman"/>
        </w:rPr>
        <w:t>лению своих ценностных ориентиров на основе осмысления и освоения и</w:t>
      </w:r>
      <w:r w:rsidRPr="00BE0AE5">
        <w:rPr>
          <w:rFonts w:cs="Times New Roman"/>
        </w:rPr>
        <w:t>с</w:t>
      </w:r>
      <w:r w:rsidRPr="00BE0AE5">
        <w:rPr>
          <w:rFonts w:cs="Times New Roman"/>
        </w:rPr>
        <w:t>торического опыта своей страны и человечества в целом, активно и творчески</w:t>
      </w:r>
      <w:r w:rsidR="00571787" w:rsidRPr="00BE0AE5">
        <w:rPr>
          <w:rFonts w:cs="Times New Roman"/>
        </w:rPr>
        <w:t xml:space="preserve"> </w:t>
      </w:r>
      <w:r w:rsidRPr="00BE0AE5">
        <w:rPr>
          <w:rFonts w:cs="Times New Roman"/>
        </w:rPr>
        <w:t>применяющего исторические знания и предметные умения в учебной и с</w:t>
      </w:r>
      <w:r w:rsidRPr="00BE0AE5">
        <w:rPr>
          <w:rFonts w:cs="Times New Roman"/>
        </w:rPr>
        <w:t>о</w:t>
      </w:r>
      <w:r w:rsidRPr="00BE0AE5">
        <w:rPr>
          <w:rFonts w:cs="Times New Roman"/>
        </w:rPr>
        <w:lastRenderedPageBreak/>
        <w:t>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123AFAA0" w14:textId="77777777" w:rsidR="00416B7C" w:rsidRPr="00BE0AE5" w:rsidRDefault="00416B7C" w:rsidP="00416B7C">
      <w:pPr>
        <w:pStyle w:val="body"/>
        <w:rPr>
          <w:rFonts w:cs="Times New Roman"/>
        </w:rPr>
      </w:pPr>
      <w:r w:rsidRPr="00BE0AE5">
        <w:rPr>
          <w:rFonts w:cs="Times New Roman"/>
        </w:rPr>
        <w:t>Задачи изучения истории на всех уровнях общего образования определ</w:t>
      </w:r>
      <w:r w:rsidRPr="00BE0AE5">
        <w:rPr>
          <w:rFonts w:cs="Times New Roman"/>
        </w:rPr>
        <w:t>я</w:t>
      </w:r>
      <w:r w:rsidRPr="00BE0AE5">
        <w:rPr>
          <w:rFonts w:cs="Times New Roman"/>
        </w:rPr>
        <w:t>ются Федеральными государственными образовательными стандартами (в соответствии с ФЗ-273 «Об образовании»).</w:t>
      </w:r>
    </w:p>
    <w:p w14:paraId="7BAD8B5C" w14:textId="77777777" w:rsidR="00416B7C" w:rsidRPr="00BE0AE5" w:rsidRDefault="00416B7C" w:rsidP="00416B7C">
      <w:pPr>
        <w:pStyle w:val="body"/>
        <w:rPr>
          <w:rFonts w:cs="Times New Roman"/>
        </w:rPr>
      </w:pPr>
      <w:r w:rsidRPr="00BE0AE5">
        <w:rPr>
          <w:rFonts w:cs="Times New Roman"/>
        </w:rPr>
        <w:t>В основной школе ключевыми задачами являются:</w:t>
      </w:r>
    </w:p>
    <w:p w14:paraId="4BC85450" w14:textId="77777777" w:rsidR="00416B7C" w:rsidRPr="00BE0AE5" w:rsidRDefault="00416B7C" w:rsidP="00416B7C">
      <w:pPr>
        <w:pStyle w:val="list-dash"/>
        <w:rPr>
          <w:rFonts w:cs="Times New Roman"/>
        </w:rPr>
      </w:pPr>
      <w:r w:rsidRPr="00BE0AE5">
        <w:rPr>
          <w:rFonts w:cs="Times New Roman"/>
        </w:rP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5F575FB2" w14:textId="77777777" w:rsidR="00416B7C" w:rsidRPr="00BE0AE5" w:rsidRDefault="00416B7C" w:rsidP="00416B7C">
      <w:pPr>
        <w:pStyle w:val="list-dash"/>
        <w:rPr>
          <w:rFonts w:cs="Times New Roman"/>
        </w:rPr>
      </w:pPr>
      <w:r w:rsidRPr="00BE0AE5">
        <w:rPr>
          <w:rFonts w:cs="Times New Roman"/>
        </w:rPr>
        <w:t>овладение знаниями об основных этапах развития человеческого о</w:t>
      </w:r>
      <w:r w:rsidRPr="00BE0AE5">
        <w:rPr>
          <w:rFonts w:cs="Times New Roman"/>
        </w:rPr>
        <w:t>б</w:t>
      </w:r>
      <w:r w:rsidRPr="00BE0AE5">
        <w:rPr>
          <w:rFonts w:cs="Times New Roman"/>
        </w:rPr>
        <w:t>щества, при особом внимании к месту и роли России во всеми</w:t>
      </w:r>
      <w:r w:rsidRPr="00BE0AE5">
        <w:rPr>
          <w:rFonts w:cs="Times New Roman"/>
        </w:rPr>
        <w:t>р</w:t>
      </w:r>
      <w:r w:rsidRPr="00BE0AE5">
        <w:rPr>
          <w:rFonts w:cs="Times New Roman"/>
        </w:rPr>
        <w:t>но-историческом процессе;</w:t>
      </w:r>
    </w:p>
    <w:p w14:paraId="35FF1950" w14:textId="77777777" w:rsidR="00416B7C" w:rsidRPr="00BE0AE5" w:rsidRDefault="00416B7C" w:rsidP="00416B7C">
      <w:pPr>
        <w:pStyle w:val="list-dash"/>
        <w:rPr>
          <w:rFonts w:cs="Times New Roman"/>
        </w:rPr>
      </w:pPr>
      <w:r w:rsidRPr="00BE0AE5">
        <w:rPr>
          <w:rFonts w:cs="Times New Roman"/>
        </w:rPr>
        <w:t>воспитание учащихся в духе патриотизма, уважения к своему Отеч</w:t>
      </w:r>
      <w:r w:rsidRPr="00BE0AE5">
        <w:rPr>
          <w:rFonts w:cs="Times New Roman"/>
        </w:rPr>
        <w:t>е</w:t>
      </w:r>
      <w:r w:rsidRPr="00BE0AE5">
        <w:rPr>
          <w:rFonts w:cs="Times New Roman"/>
        </w:rPr>
        <w:t>ству — многонациональному Российскому государству, в соответствии с идеями взаимопонимания, согласия и мира между людьми и народ</w:t>
      </w:r>
      <w:r w:rsidRPr="00BE0AE5">
        <w:rPr>
          <w:rFonts w:cs="Times New Roman"/>
        </w:rPr>
        <w:t>а</w:t>
      </w:r>
      <w:r w:rsidRPr="00BE0AE5">
        <w:rPr>
          <w:rFonts w:cs="Times New Roman"/>
        </w:rPr>
        <w:t>ми, в духе демократических ценностей современного общества;</w:t>
      </w:r>
    </w:p>
    <w:p w14:paraId="167AF040" w14:textId="77777777" w:rsidR="00416B7C" w:rsidRPr="00BE0AE5" w:rsidRDefault="00416B7C" w:rsidP="00416B7C">
      <w:pPr>
        <w:pStyle w:val="list-dash"/>
        <w:rPr>
          <w:rFonts w:cs="Times New Roman"/>
        </w:rPr>
      </w:pPr>
      <w:r w:rsidRPr="00BE0AE5">
        <w:rPr>
          <w:rFonts w:cs="Times New Roman"/>
        </w:rPr>
        <w:t>развитие способностей учащихся анализировать содержащуюся в ра</w:t>
      </w:r>
      <w:r w:rsidRPr="00BE0AE5">
        <w:rPr>
          <w:rFonts w:cs="Times New Roman"/>
        </w:rPr>
        <w:t>з</w:t>
      </w:r>
      <w:r w:rsidRPr="00BE0AE5">
        <w:rPr>
          <w:rFonts w:cs="Times New Roman"/>
        </w:rPr>
        <w:t>личных источниках информацию о событиях и явлениях прошлого и настоящего, рассматривать события в соответствии с принципом и</w:t>
      </w:r>
      <w:r w:rsidRPr="00BE0AE5">
        <w:rPr>
          <w:rFonts w:cs="Times New Roman"/>
        </w:rPr>
        <w:t>с</w:t>
      </w:r>
      <w:r w:rsidRPr="00BE0AE5">
        <w:rPr>
          <w:rFonts w:cs="Times New Roman"/>
        </w:rPr>
        <w:t>торизма, в их динамике, взаимосвязи и взаимообусловленности;</w:t>
      </w:r>
    </w:p>
    <w:p w14:paraId="055F8718" w14:textId="77777777" w:rsidR="00416B7C" w:rsidRPr="00BE0AE5" w:rsidRDefault="00416B7C" w:rsidP="00416B7C">
      <w:pPr>
        <w:pStyle w:val="list-dash"/>
        <w:rPr>
          <w:rFonts w:cs="Times New Roman"/>
        </w:rPr>
      </w:pPr>
      <w:r w:rsidRPr="00BE0AE5">
        <w:rPr>
          <w:rFonts w:cs="Times New Roman"/>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r w:rsidRPr="00BE0AE5">
        <w:rPr>
          <w:rStyle w:val="footnote-num"/>
          <w:rFonts w:cs="Times New Roman"/>
          <w:vertAlign w:val="superscript"/>
        </w:rPr>
        <w:footnoteReference w:id="3"/>
      </w:r>
      <w:r w:rsidRPr="00BE0AE5">
        <w:rPr>
          <w:rFonts w:cs="Times New Roman"/>
        </w:rPr>
        <w:t>.</w:t>
      </w:r>
    </w:p>
    <w:p w14:paraId="3CCE4DE7" w14:textId="77777777" w:rsidR="00416B7C" w:rsidRPr="00BE0AE5" w:rsidRDefault="00416B7C" w:rsidP="00416B7C">
      <w:pPr>
        <w:pStyle w:val="h2"/>
        <w:rPr>
          <w:rFonts w:cs="Times New Roman"/>
        </w:rPr>
      </w:pPr>
      <w:r w:rsidRPr="00BE0AE5">
        <w:rPr>
          <w:rFonts w:cs="Times New Roman"/>
        </w:rPr>
        <w:t>МЕСТО УЧЕБНОГО ПРЕДМЕТА «ИСТОРИЯ» В УЧЕБНОМ ПЛАНЕ</w:t>
      </w:r>
    </w:p>
    <w:p w14:paraId="518F7ADF" w14:textId="77777777" w:rsidR="00416B7C" w:rsidRPr="00BE0AE5" w:rsidRDefault="00416B7C" w:rsidP="00416B7C">
      <w:pPr>
        <w:pStyle w:val="body"/>
        <w:rPr>
          <w:rFonts w:cs="Times New Roman"/>
        </w:rPr>
      </w:pPr>
      <w:r w:rsidRPr="00BE0AE5">
        <w:rPr>
          <w:rFonts w:cs="Times New Roman"/>
        </w:rPr>
        <w:t xml:space="preserve">Программа составлена с учетом количества часов, отводимого на изучение предмета «История» базовым учебным планом: в 5—9 классах по 2 учебных часа в неделю при 34 учебных неделях. </w:t>
      </w:r>
    </w:p>
    <w:p w14:paraId="0869A2B1" w14:textId="77777777" w:rsidR="00416B7C" w:rsidRPr="00BE0AE5" w:rsidRDefault="00416B7C" w:rsidP="00416B7C">
      <w:pPr>
        <w:pStyle w:val="h1"/>
        <w:rPr>
          <w:rFonts w:cs="Times New Roman"/>
        </w:rPr>
      </w:pPr>
      <w:r w:rsidRPr="00BE0AE5">
        <w:rPr>
          <w:rFonts w:cs="Times New Roman"/>
        </w:rPr>
        <w:lastRenderedPageBreak/>
        <w:t>СОДЕРЖАНИЕ УЧЕБНОГО ПРЕДМЕТА «ИСТОРИЯ»</w:t>
      </w:r>
      <w:r w:rsidRPr="00BE0AE5">
        <w:rPr>
          <w:rStyle w:val="footnote-num"/>
          <w:rFonts w:cs="Times New Roman"/>
          <w:b w:val="0"/>
          <w:bCs w:val="0"/>
          <w:position w:val="10"/>
          <w:vertAlign w:val="superscript"/>
        </w:rPr>
        <w:footnoteReference w:id="4"/>
      </w:r>
    </w:p>
    <w:p w14:paraId="5793266F" w14:textId="77777777" w:rsidR="00416B7C" w:rsidRPr="00BE0AE5" w:rsidRDefault="00416B7C" w:rsidP="00416B7C">
      <w:pPr>
        <w:pStyle w:val="h5"/>
        <w:rPr>
          <w:rStyle w:val="BoldItalic"/>
          <w:rFonts w:cs="Times New Roman"/>
          <w:b/>
          <w:bCs/>
          <w:i/>
          <w:iCs/>
        </w:rPr>
      </w:pPr>
      <w:r w:rsidRPr="00BE0AE5">
        <w:rPr>
          <w:rStyle w:val="BoldItalic"/>
          <w:rFonts w:cs="Times New Roman"/>
          <w:b/>
          <w:bCs/>
          <w:i/>
          <w:iCs/>
        </w:rPr>
        <w:t>Структура и последовательность изучения курсов</w:t>
      </w:r>
      <w:r w:rsidRPr="00BE0AE5">
        <w:rPr>
          <w:rStyle w:val="footnote-num"/>
          <w:rFonts w:cs="Times New Roman"/>
          <w:b w:val="0"/>
          <w:bCs w:val="0"/>
          <w:i w:val="0"/>
          <w:iCs w:val="0"/>
          <w:caps/>
          <w:outline/>
          <w:vertAlign w:val="superscript"/>
          <w14:textOutline w14:w="9525" w14:cap="flat" w14:cmpd="sng" w14:algn="ctr">
            <w14:solidFill>
              <w14:srgbClr w14:val="000000"/>
            </w14:solidFill>
            <w14:prstDash w14:val="solid"/>
            <w14:round/>
          </w14:textOutline>
          <w14:textFill>
            <w14:noFill/>
          </w14:textFill>
        </w:rPr>
        <w:footnoteReference w:id="5"/>
      </w:r>
    </w:p>
    <w:tbl>
      <w:tblPr>
        <w:tblW w:w="0" w:type="auto"/>
        <w:tblInd w:w="113" w:type="dxa"/>
        <w:tblLayout w:type="fixed"/>
        <w:tblCellMar>
          <w:left w:w="0" w:type="dxa"/>
          <w:right w:w="0" w:type="dxa"/>
        </w:tblCellMar>
        <w:tblLook w:val="0000" w:firstRow="0" w:lastRow="0" w:firstColumn="0" w:lastColumn="0" w:noHBand="0" w:noVBand="0"/>
      </w:tblPr>
      <w:tblGrid>
        <w:gridCol w:w="794"/>
        <w:gridCol w:w="4241"/>
        <w:gridCol w:w="1304"/>
      </w:tblGrid>
      <w:tr w:rsidR="00416B7C" w:rsidRPr="00BE0AE5" w14:paraId="432E000B" w14:textId="77777777"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3364AC3" w14:textId="77777777" w:rsidR="00416B7C" w:rsidRPr="00BE0AE5" w:rsidRDefault="00416B7C" w:rsidP="00FE214C">
            <w:pPr>
              <w:pStyle w:val="table-head"/>
              <w:rPr>
                <w:rFonts w:cs="Times New Roman"/>
              </w:rPr>
            </w:pPr>
            <w:r w:rsidRPr="00BE0AE5">
              <w:rPr>
                <w:rFonts w:cs="Times New Roman"/>
              </w:rPr>
              <w:t>Класс</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4DEFDE6" w14:textId="77777777" w:rsidR="00416B7C" w:rsidRPr="00BE0AE5" w:rsidRDefault="00416B7C" w:rsidP="00FE214C">
            <w:pPr>
              <w:pStyle w:val="table-head"/>
              <w:rPr>
                <w:rFonts w:cs="Times New Roman"/>
              </w:rPr>
            </w:pPr>
            <w:r w:rsidRPr="00BE0AE5">
              <w:rPr>
                <w:rFonts w:cs="Times New Roman"/>
              </w:rPr>
              <w:t>Разделы курсов</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9BF18FA" w14:textId="77777777" w:rsidR="00416B7C" w:rsidRPr="00BE0AE5" w:rsidRDefault="00416B7C" w:rsidP="00FE214C">
            <w:pPr>
              <w:pStyle w:val="table-head"/>
              <w:rPr>
                <w:rFonts w:cs="Times New Roman"/>
              </w:rPr>
            </w:pPr>
            <w:r w:rsidRPr="00BE0AE5">
              <w:rPr>
                <w:rFonts w:cs="Times New Roman"/>
              </w:rPr>
              <w:t>Количество учебных часов</w:t>
            </w:r>
            <w:r w:rsidRPr="00BE0AE5">
              <w:rPr>
                <w:rStyle w:val="footnote-num"/>
                <w:rFonts w:cs="Times New Roman"/>
                <w:b w:val="0"/>
                <w:bCs w:val="0"/>
              </w:rPr>
              <w:t>2</w:t>
            </w:r>
          </w:p>
        </w:tc>
      </w:tr>
      <w:tr w:rsidR="00416B7C" w:rsidRPr="00BE0AE5" w14:paraId="45C4A03C" w14:textId="77777777"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6C47BF0" w14:textId="77777777" w:rsidR="00416B7C" w:rsidRPr="00BE0AE5" w:rsidRDefault="00416B7C" w:rsidP="00FE214C">
            <w:pPr>
              <w:pStyle w:val="table-bodycentre"/>
              <w:rPr>
                <w:rFonts w:cs="Times New Roman"/>
              </w:rPr>
            </w:pPr>
            <w:r w:rsidRPr="00BE0AE5">
              <w:rPr>
                <w:rFonts w:cs="Times New Roman"/>
              </w:rPr>
              <w:t>5</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AD38D23" w14:textId="77777777" w:rsidR="00416B7C" w:rsidRPr="00BE0AE5" w:rsidRDefault="00416B7C" w:rsidP="00FE214C">
            <w:pPr>
              <w:pStyle w:val="table-body0mm"/>
              <w:rPr>
                <w:rFonts w:cs="Times New Roman"/>
              </w:rPr>
            </w:pPr>
            <w:r w:rsidRPr="00BE0AE5">
              <w:rPr>
                <w:rFonts w:cs="Times New Roman"/>
              </w:rPr>
              <w:t>Всеобщая история. История Древнего мира</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DA6796" w14:textId="77777777" w:rsidR="00416B7C" w:rsidRPr="00BE0AE5" w:rsidRDefault="00416B7C" w:rsidP="00FE214C">
            <w:pPr>
              <w:pStyle w:val="table-bodycentre"/>
              <w:spacing w:after="0"/>
              <w:rPr>
                <w:rFonts w:cs="Times New Roman"/>
              </w:rPr>
            </w:pPr>
            <w:r w:rsidRPr="00BE0AE5">
              <w:rPr>
                <w:rFonts w:cs="Times New Roman"/>
              </w:rPr>
              <w:t>68</w:t>
            </w:r>
          </w:p>
        </w:tc>
      </w:tr>
      <w:tr w:rsidR="00416B7C" w:rsidRPr="00BE0AE5" w14:paraId="74044772" w14:textId="77777777"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3440739" w14:textId="77777777" w:rsidR="00416B7C" w:rsidRPr="00BE0AE5" w:rsidRDefault="00416B7C" w:rsidP="00FE214C">
            <w:pPr>
              <w:pStyle w:val="table-bodycentre"/>
              <w:rPr>
                <w:rFonts w:cs="Times New Roman"/>
              </w:rPr>
            </w:pPr>
            <w:r w:rsidRPr="00BE0AE5">
              <w:rPr>
                <w:rFonts w:cs="Times New Roman"/>
              </w:rPr>
              <w:t>6</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3D5DEFE" w14:textId="77777777" w:rsidR="00416B7C" w:rsidRPr="00BE0AE5" w:rsidRDefault="00416B7C" w:rsidP="00FE214C">
            <w:pPr>
              <w:pStyle w:val="table-body0mm"/>
              <w:rPr>
                <w:rFonts w:cs="Times New Roman"/>
              </w:rPr>
            </w:pPr>
            <w:r w:rsidRPr="00BE0AE5">
              <w:rPr>
                <w:rFonts w:cs="Times New Roman"/>
              </w:rPr>
              <w:t>Всеобщая история. История Средних веков</w:t>
            </w:r>
          </w:p>
          <w:p w14:paraId="3ED85C1D" w14:textId="77777777" w:rsidR="00416B7C" w:rsidRPr="00BE0AE5" w:rsidRDefault="00416B7C" w:rsidP="00FE214C">
            <w:pPr>
              <w:pStyle w:val="table-body0mm"/>
              <w:rPr>
                <w:rFonts w:cs="Times New Roman"/>
              </w:rPr>
            </w:pPr>
            <w:r w:rsidRPr="00BE0AE5">
              <w:rPr>
                <w:rFonts w:cs="Times New Roman"/>
              </w:rPr>
              <w:t>История России. От Руси к Российскому госуда</w:t>
            </w:r>
            <w:r w:rsidRPr="00BE0AE5">
              <w:rPr>
                <w:rFonts w:cs="Times New Roman"/>
              </w:rPr>
              <w:t>р</w:t>
            </w:r>
            <w:r w:rsidRPr="00BE0AE5">
              <w:rPr>
                <w:rFonts w:cs="Times New Roman"/>
              </w:rPr>
              <w:t>ству</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D5293F6" w14:textId="77777777" w:rsidR="00416B7C" w:rsidRPr="00BE0AE5" w:rsidRDefault="00416B7C" w:rsidP="00FE214C">
            <w:pPr>
              <w:pStyle w:val="table-bodycentre"/>
              <w:spacing w:after="0"/>
              <w:rPr>
                <w:rFonts w:cs="Times New Roman"/>
              </w:rPr>
            </w:pPr>
            <w:r w:rsidRPr="00BE0AE5">
              <w:rPr>
                <w:rFonts w:cs="Times New Roman"/>
              </w:rPr>
              <w:t>23</w:t>
            </w:r>
          </w:p>
          <w:p w14:paraId="34030C86" w14:textId="77777777" w:rsidR="00416B7C" w:rsidRPr="00BE0AE5" w:rsidRDefault="00416B7C" w:rsidP="00FE214C">
            <w:pPr>
              <w:pStyle w:val="table-bodycentre"/>
              <w:spacing w:after="0"/>
              <w:rPr>
                <w:rFonts w:cs="Times New Roman"/>
              </w:rPr>
            </w:pPr>
            <w:r w:rsidRPr="00BE0AE5">
              <w:rPr>
                <w:rFonts w:cs="Times New Roman"/>
              </w:rPr>
              <w:t>45</w:t>
            </w:r>
          </w:p>
        </w:tc>
      </w:tr>
      <w:tr w:rsidR="00416B7C" w:rsidRPr="00BE0AE5" w14:paraId="03B2A61F" w14:textId="77777777"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335C74A" w14:textId="77777777" w:rsidR="00416B7C" w:rsidRPr="00BE0AE5" w:rsidRDefault="00416B7C" w:rsidP="00FE214C">
            <w:pPr>
              <w:pStyle w:val="table-bodycentre"/>
              <w:rPr>
                <w:rFonts w:cs="Times New Roman"/>
              </w:rPr>
            </w:pPr>
            <w:r w:rsidRPr="00BE0AE5">
              <w:rPr>
                <w:rFonts w:cs="Times New Roman"/>
              </w:rPr>
              <w:t>7</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2B4ADC" w14:textId="77777777" w:rsidR="00416B7C" w:rsidRPr="00BE0AE5" w:rsidRDefault="00416B7C" w:rsidP="00FE214C">
            <w:pPr>
              <w:pStyle w:val="table-body0mm"/>
              <w:rPr>
                <w:rFonts w:cs="Times New Roman"/>
              </w:rPr>
            </w:pPr>
            <w:r w:rsidRPr="00BE0AE5">
              <w:rPr>
                <w:rFonts w:cs="Times New Roman"/>
              </w:rPr>
              <w:t>Всеобщая история. Новая история.</w:t>
            </w:r>
            <w:r w:rsidR="00571787" w:rsidRPr="00BE0AE5">
              <w:rPr>
                <w:rFonts w:cs="Times New Roman"/>
              </w:rPr>
              <w:t xml:space="preserve"> </w:t>
            </w:r>
            <w:r w:rsidRPr="00BE0AE5">
              <w:rPr>
                <w:rFonts w:cs="Times New Roman"/>
              </w:rPr>
              <w:t>XVI—XVII вв.</w:t>
            </w:r>
          </w:p>
          <w:p w14:paraId="14E39FC2" w14:textId="77777777" w:rsidR="00416B7C" w:rsidRPr="00BE0AE5" w:rsidRDefault="00416B7C" w:rsidP="00FE214C">
            <w:pPr>
              <w:pStyle w:val="table-body0mm"/>
              <w:rPr>
                <w:rFonts w:cs="Times New Roman"/>
              </w:rPr>
            </w:pPr>
            <w:r w:rsidRPr="00BE0AE5">
              <w:rPr>
                <w:rFonts w:cs="Times New Roman"/>
              </w:rPr>
              <w:t>История России. Россия в XVI—XVII вв.: от великого княжества к царству</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B74940A" w14:textId="77777777" w:rsidR="00416B7C" w:rsidRPr="00BE0AE5" w:rsidRDefault="00416B7C" w:rsidP="00FE214C">
            <w:pPr>
              <w:pStyle w:val="table-bodycentre"/>
              <w:spacing w:after="0"/>
              <w:rPr>
                <w:rFonts w:cs="Times New Roman"/>
              </w:rPr>
            </w:pPr>
            <w:r w:rsidRPr="00BE0AE5">
              <w:rPr>
                <w:rFonts w:cs="Times New Roman"/>
              </w:rPr>
              <w:t>23</w:t>
            </w:r>
          </w:p>
          <w:p w14:paraId="4260372C" w14:textId="77777777" w:rsidR="00416B7C" w:rsidRPr="00BE0AE5" w:rsidRDefault="00416B7C" w:rsidP="00FE214C">
            <w:pPr>
              <w:pStyle w:val="table-bodycentre"/>
              <w:spacing w:after="0"/>
              <w:rPr>
                <w:rFonts w:cs="Times New Roman"/>
              </w:rPr>
            </w:pPr>
          </w:p>
          <w:p w14:paraId="0031706D" w14:textId="77777777" w:rsidR="00416B7C" w:rsidRPr="00BE0AE5" w:rsidRDefault="00416B7C" w:rsidP="00FE214C">
            <w:pPr>
              <w:pStyle w:val="table-bodycentre"/>
              <w:spacing w:after="0"/>
              <w:rPr>
                <w:rFonts w:cs="Times New Roman"/>
              </w:rPr>
            </w:pPr>
            <w:r w:rsidRPr="00BE0AE5">
              <w:rPr>
                <w:rFonts w:cs="Times New Roman"/>
              </w:rPr>
              <w:t>45</w:t>
            </w:r>
          </w:p>
        </w:tc>
      </w:tr>
      <w:tr w:rsidR="00416B7C" w:rsidRPr="00BE0AE5" w14:paraId="2A24B5C8" w14:textId="77777777"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9BA04B" w14:textId="77777777" w:rsidR="00416B7C" w:rsidRPr="00BE0AE5" w:rsidRDefault="00416B7C" w:rsidP="00FE214C">
            <w:pPr>
              <w:pStyle w:val="table-bodycentre"/>
              <w:rPr>
                <w:rFonts w:cs="Times New Roman"/>
              </w:rPr>
            </w:pPr>
            <w:r w:rsidRPr="00BE0AE5">
              <w:rPr>
                <w:rFonts w:cs="Times New Roman"/>
              </w:rPr>
              <w:t>8</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614BD4" w14:textId="77777777" w:rsidR="00416B7C" w:rsidRPr="00BE0AE5" w:rsidRDefault="00416B7C" w:rsidP="00FE214C">
            <w:pPr>
              <w:pStyle w:val="table-body0mm"/>
              <w:rPr>
                <w:rFonts w:cs="Times New Roman"/>
              </w:rPr>
            </w:pPr>
            <w:r w:rsidRPr="00BE0AE5">
              <w:rPr>
                <w:rFonts w:cs="Times New Roman"/>
              </w:rPr>
              <w:t>Всеобщая история. Новая история. XVIII в.</w:t>
            </w:r>
          </w:p>
          <w:p w14:paraId="37A6CAF9" w14:textId="77777777" w:rsidR="00416B7C" w:rsidRPr="00BE0AE5" w:rsidRDefault="00416B7C" w:rsidP="00FE214C">
            <w:pPr>
              <w:pStyle w:val="table-body0mm"/>
              <w:rPr>
                <w:rFonts w:cs="Times New Roman"/>
              </w:rPr>
            </w:pPr>
            <w:r w:rsidRPr="00BE0AE5">
              <w:rPr>
                <w:rFonts w:cs="Times New Roman"/>
              </w:rPr>
              <w:t>История России. Россия в конце XVII—XVIII вв.: от царства к империи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4C58CD3" w14:textId="77777777" w:rsidR="00416B7C" w:rsidRPr="00BE0AE5" w:rsidRDefault="00416B7C" w:rsidP="00FE214C">
            <w:pPr>
              <w:pStyle w:val="table-bodycentre"/>
              <w:spacing w:after="0"/>
              <w:rPr>
                <w:rFonts w:cs="Times New Roman"/>
              </w:rPr>
            </w:pPr>
            <w:r w:rsidRPr="00BE0AE5">
              <w:rPr>
                <w:rFonts w:cs="Times New Roman"/>
              </w:rPr>
              <w:t>23</w:t>
            </w:r>
          </w:p>
          <w:p w14:paraId="79B8305F" w14:textId="77777777" w:rsidR="00416B7C" w:rsidRPr="00BE0AE5" w:rsidRDefault="00416B7C" w:rsidP="00FE214C">
            <w:pPr>
              <w:pStyle w:val="table-bodycentre"/>
              <w:spacing w:after="0"/>
              <w:rPr>
                <w:rFonts w:cs="Times New Roman"/>
              </w:rPr>
            </w:pPr>
            <w:r w:rsidRPr="00BE0AE5">
              <w:rPr>
                <w:rFonts w:cs="Times New Roman"/>
              </w:rPr>
              <w:t>45</w:t>
            </w:r>
          </w:p>
        </w:tc>
      </w:tr>
      <w:tr w:rsidR="00416B7C" w:rsidRPr="00BE0AE5" w14:paraId="45278D1D" w14:textId="77777777"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D5E8A81" w14:textId="77777777" w:rsidR="00416B7C" w:rsidRPr="00BE0AE5" w:rsidRDefault="00416B7C" w:rsidP="00FE214C">
            <w:pPr>
              <w:pStyle w:val="table-bodycentre"/>
              <w:rPr>
                <w:rFonts w:cs="Times New Roman"/>
              </w:rPr>
            </w:pPr>
            <w:r w:rsidRPr="00BE0AE5">
              <w:rPr>
                <w:rFonts w:cs="Times New Roman"/>
              </w:rPr>
              <w:t>9</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F45055" w14:textId="77777777" w:rsidR="00416B7C" w:rsidRPr="00BE0AE5" w:rsidRDefault="00416B7C" w:rsidP="00FE214C">
            <w:pPr>
              <w:pStyle w:val="table-body0mm"/>
              <w:rPr>
                <w:rFonts w:cs="Times New Roman"/>
              </w:rPr>
            </w:pPr>
            <w:r w:rsidRPr="00BE0AE5">
              <w:rPr>
                <w:rFonts w:cs="Times New Roman"/>
              </w:rPr>
              <w:t>Всеобщая история. Новая история.</w:t>
            </w:r>
            <w:r w:rsidR="00571787" w:rsidRPr="00BE0AE5">
              <w:rPr>
                <w:rFonts w:cs="Times New Roman"/>
              </w:rPr>
              <w:t xml:space="preserve"> </w:t>
            </w:r>
            <w:r w:rsidRPr="00BE0AE5">
              <w:rPr>
                <w:rFonts w:cs="Times New Roman"/>
              </w:rPr>
              <w:t xml:space="preserve">XIX — начало ХХ в. </w:t>
            </w:r>
          </w:p>
          <w:p w14:paraId="4DBA7BB5" w14:textId="77777777" w:rsidR="00416B7C" w:rsidRPr="00BE0AE5" w:rsidRDefault="00416B7C" w:rsidP="00FE214C">
            <w:pPr>
              <w:pStyle w:val="table-body0mm"/>
              <w:rPr>
                <w:rFonts w:cs="Times New Roman"/>
              </w:rPr>
            </w:pPr>
            <w:r w:rsidRPr="00BE0AE5">
              <w:rPr>
                <w:rFonts w:cs="Times New Roman"/>
              </w:rPr>
              <w:t>История России. Российская империя в XIX — начале ХХ в.</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28BCC1" w14:textId="77777777" w:rsidR="00416B7C" w:rsidRPr="00BE0AE5" w:rsidRDefault="00416B7C" w:rsidP="00FE214C">
            <w:pPr>
              <w:pStyle w:val="table-bodycentre"/>
              <w:spacing w:after="0"/>
              <w:rPr>
                <w:rFonts w:cs="Times New Roman"/>
              </w:rPr>
            </w:pPr>
            <w:r w:rsidRPr="00BE0AE5">
              <w:rPr>
                <w:rFonts w:cs="Times New Roman"/>
              </w:rPr>
              <w:t>23</w:t>
            </w:r>
          </w:p>
          <w:p w14:paraId="63DDDE1A" w14:textId="77777777" w:rsidR="00416B7C" w:rsidRPr="00BE0AE5" w:rsidRDefault="00416B7C" w:rsidP="00FE214C">
            <w:pPr>
              <w:pStyle w:val="table-bodycentre"/>
              <w:spacing w:after="0"/>
              <w:rPr>
                <w:rFonts w:cs="Times New Roman"/>
              </w:rPr>
            </w:pPr>
          </w:p>
          <w:p w14:paraId="519E68CE" w14:textId="77777777" w:rsidR="00416B7C" w:rsidRPr="00BE0AE5" w:rsidRDefault="00416B7C" w:rsidP="00FE214C">
            <w:pPr>
              <w:pStyle w:val="table-bodycentre"/>
              <w:spacing w:after="0"/>
              <w:rPr>
                <w:rFonts w:cs="Times New Roman"/>
              </w:rPr>
            </w:pPr>
            <w:r w:rsidRPr="00BE0AE5">
              <w:rPr>
                <w:rFonts w:cs="Times New Roman"/>
              </w:rPr>
              <w:t>45</w:t>
            </w:r>
          </w:p>
        </w:tc>
      </w:tr>
    </w:tbl>
    <w:p w14:paraId="195D690E" w14:textId="77777777" w:rsidR="00416B7C" w:rsidRPr="00BE0AE5" w:rsidRDefault="00416B7C" w:rsidP="00416B7C">
      <w:pPr>
        <w:pStyle w:val="body"/>
        <w:rPr>
          <w:rFonts w:cs="Times New Roman"/>
        </w:rPr>
      </w:pPr>
    </w:p>
    <w:p w14:paraId="2F93F78F" w14:textId="77777777" w:rsidR="00416B7C" w:rsidRPr="00BE0AE5" w:rsidRDefault="00416B7C" w:rsidP="00416B7C">
      <w:pPr>
        <w:pStyle w:val="h3"/>
        <w:spacing w:before="397"/>
        <w:rPr>
          <w:rFonts w:cs="Times New Roman"/>
        </w:rPr>
      </w:pPr>
      <w:r w:rsidRPr="00BE0AE5">
        <w:rPr>
          <w:rFonts w:cs="Times New Roman"/>
        </w:rPr>
        <w:lastRenderedPageBreak/>
        <w:t>5 КЛАСС</w:t>
      </w:r>
    </w:p>
    <w:p w14:paraId="5A8CE8A3" w14:textId="77777777" w:rsidR="00416B7C" w:rsidRPr="00BE0AE5" w:rsidRDefault="00416B7C" w:rsidP="00416B7C">
      <w:pPr>
        <w:pStyle w:val="h3-first"/>
        <w:rPr>
          <w:rFonts w:cs="Times New Roman"/>
        </w:rPr>
      </w:pPr>
      <w:r w:rsidRPr="00BE0AE5">
        <w:rPr>
          <w:rFonts w:cs="Times New Roman"/>
        </w:rPr>
        <w:t xml:space="preserve">ИСТОРИЯ ДРЕВНЕГО МИРА </w:t>
      </w:r>
      <w:r w:rsidRPr="00BE0AE5">
        <w:rPr>
          <w:rStyle w:val="Book"/>
          <w:rFonts w:cs="Times New Roman"/>
          <w:b w:val="0"/>
          <w:bCs w:val="0"/>
        </w:rPr>
        <w:t>(68 ч)</w:t>
      </w:r>
    </w:p>
    <w:p w14:paraId="6AC59E30" w14:textId="77777777" w:rsidR="00416B7C" w:rsidRPr="00BE0AE5" w:rsidRDefault="00416B7C" w:rsidP="00416B7C">
      <w:pPr>
        <w:pStyle w:val="body"/>
        <w:rPr>
          <w:rFonts w:cs="Times New Roman"/>
        </w:rPr>
      </w:pPr>
      <w:r w:rsidRPr="00BE0AE5">
        <w:rPr>
          <w:rStyle w:val="Bold"/>
          <w:rFonts w:cs="Times New Roman"/>
        </w:rPr>
        <w:t>Введение</w:t>
      </w:r>
      <w:r w:rsidRPr="00BE0AE5">
        <w:rPr>
          <w:rFonts w:cs="Times New Roman"/>
        </w:rPr>
        <w:t xml:space="preserve"> (2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 </w:t>
      </w:r>
    </w:p>
    <w:p w14:paraId="3A5283A2" w14:textId="77777777" w:rsidR="00416B7C" w:rsidRPr="00BE0AE5" w:rsidRDefault="00416B7C" w:rsidP="00416B7C">
      <w:pPr>
        <w:pStyle w:val="h3"/>
        <w:rPr>
          <w:rFonts w:cs="Times New Roman"/>
        </w:rPr>
      </w:pPr>
      <w:r w:rsidRPr="00BE0AE5">
        <w:rPr>
          <w:rFonts w:cs="Times New Roman"/>
        </w:rPr>
        <w:t xml:space="preserve">ПЕРВОБЫТНОСТЬ </w:t>
      </w:r>
      <w:r w:rsidRPr="00BE0AE5">
        <w:rPr>
          <w:rStyle w:val="Book"/>
          <w:rFonts w:cs="Times New Roman"/>
          <w:b w:val="0"/>
          <w:bCs w:val="0"/>
        </w:rPr>
        <w:t>(4 ч)</w:t>
      </w:r>
    </w:p>
    <w:p w14:paraId="0A90C2C9" w14:textId="77777777" w:rsidR="00416B7C" w:rsidRPr="00BE0AE5" w:rsidRDefault="00416B7C" w:rsidP="00416B7C">
      <w:pPr>
        <w:pStyle w:val="body"/>
        <w:rPr>
          <w:rFonts w:cs="Times New Roman"/>
          <w:spacing w:val="2"/>
        </w:rPr>
      </w:pPr>
      <w:r w:rsidRPr="00BE0AE5">
        <w:rPr>
          <w:rFonts w:cs="Times New Roman"/>
          <w:spacing w:val="2"/>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w:t>
      </w:r>
      <w:r w:rsidRPr="00BE0AE5">
        <w:rPr>
          <w:rFonts w:cs="Times New Roman"/>
          <w:spacing w:val="2"/>
        </w:rPr>
        <w:t>о</w:t>
      </w:r>
      <w:r w:rsidRPr="00BE0AE5">
        <w:rPr>
          <w:rFonts w:cs="Times New Roman"/>
          <w:spacing w:val="2"/>
        </w:rPr>
        <w:t>довые</w:t>
      </w:r>
      <w:r w:rsidR="00571787" w:rsidRPr="00BE0AE5">
        <w:rPr>
          <w:rFonts w:cs="Times New Roman"/>
          <w:spacing w:val="2"/>
        </w:rPr>
        <w:t xml:space="preserve"> </w:t>
      </w:r>
      <w:r w:rsidRPr="00BE0AE5">
        <w:rPr>
          <w:rFonts w:cs="Times New Roman"/>
          <w:spacing w:val="2"/>
        </w:rPr>
        <w:t>отношения.</w:t>
      </w:r>
    </w:p>
    <w:p w14:paraId="6E8D3FD4" w14:textId="77777777" w:rsidR="00416B7C" w:rsidRPr="00BE0AE5" w:rsidRDefault="00416B7C" w:rsidP="00416B7C">
      <w:pPr>
        <w:pStyle w:val="body"/>
        <w:rPr>
          <w:rFonts w:cs="Times New Roman"/>
        </w:rPr>
      </w:pPr>
      <w:r w:rsidRPr="00BE0AE5">
        <w:rPr>
          <w:rFonts w:cs="Times New Roman"/>
        </w:rPr>
        <w:t>Древнейшие земледельцы и скотоводы: трудовая деятельность, изобрет</w:t>
      </w:r>
      <w:r w:rsidRPr="00BE0AE5">
        <w:rPr>
          <w:rFonts w:cs="Times New Roman"/>
        </w:rPr>
        <w:t>е</w:t>
      </w:r>
      <w:r w:rsidRPr="00BE0AE5">
        <w:rPr>
          <w:rFonts w:cs="Times New Roman"/>
        </w:rPr>
        <w:t>ния. Появление ремесел. Производящее хозяйство. Развитие обмена и то</w:t>
      </w:r>
      <w:r w:rsidRPr="00BE0AE5">
        <w:rPr>
          <w:rFonts w:cs="Times New Roman"/>
        </w:rPr>
        <w:t>р</w:t>
      </w:r>
      <w:r w:rsidRPr="00BE0AE5">
        <w:rPr>
          <w:rFonts w:cs="Times New Roman"/>
        </w:rPr>
        <w:t>говли. Переход от родовой к соседской общине. Появление знати. Предста</w:t>
      </w:r>
      <w:r w:rsidRPr="00BE0AE5">
        <w:rPr>
          <w:rFonts w:cs="Times New Roman"/>
        </w:rPr>
        <w:t>в</w:t>
      </w:r>
      <w:r w:rsidRPr="00BE0AE5">
        <w:rPr>
          <w:rFonts w:cs="Times New Roman"/>
        </w:rPr>
        <w:t>ления об окружающем мире, верования первобытных людей. Искусство пе</w:t>
      </w:r>
      <w:r w:rsidRPr="00BE0AE5">
        <w:rPr>
          <w:rFonts w:cs="Times New Roman"/>
        </w:rPr>
        <w:t>р</w:t>
      </w:r>
      <w:r w:rsidRPr="00BE0AE5">
        <w:rPr>
          <w:rFonts w:cs="Times New Roman"/>
        </w:rPr>
        <w:t>вобытных людей.</w:t>
      </w:r>
    </w:p>
    <w:p w14:paraId="3BD6ABAA" w14:textId="77777777" w:rsidR="00416B7C" w:rsidRPr="00BE0AE5" w:rsidRDefault="00416B7C" w:rsidP="00416B7C">
      <w:pPr>
        <w:pStyle w:val="body"/>
        <w:rPr>
          <w:rFonts w:cs="Times New Roman"/>
        </w:rPr>
      </w:pPr>
      <w:r w:rsidRPr="00BE0AE5">
        <w:rPr>
          <w:rFonts w:cs="Times New Roman"/>
        </w:rPr>
        <w:t>Разложение первобытнообщинных отношений. На пороге цивилизации.</w:t>
      </w:r>
    </w:p>
    <w:p w14:paraId="35847824" w14:textId="77777777" w:rsidR="00416B7C" w:rsidRPr="00BE0AE5" w:rsidRDefault="00416B7C" w:rsidP="00416B7C">
      <w:pPr>
        <w:pStyle w:val="h3"/>
        <w:spacing w:before="283"/>
        <w:rPr>
          <w:rFonts w:cs="Times New Roman"/>
        </w:rPr>
      </w:pPr>
      <w:r w:rsidRPr="00BE0AE5">
        <w:rPr>
          <w:rFonts w:cs="Times New Roman"/>
        </w:rPr>
        <w:t xml:space="preserve">ДРЕВНИЙ МИР </w:t>
      </w:r>
      <w:r w:rsidRPr="00BE0AE5">
        <w:rPr>
          <w:rStyle w:val="Book"/>
          <w:rFonts w:cs="Times New Roman"/>
          <w:b w:val="0"/>
          <w:bCs w:val="0"/>
        </w:rPr>
        <w:t>(62 ч)</w:t>
      </w:r>
      <w:r w:rsidRPr="00BE0AE5">
        <w:rPr>
          <w:rFonts w:cs="Times New Roman"/>
        </w:rPr>
        <w:t xml:space="preserve"> </w:t>
      </w:r>
    </w:p>
    <w:p w14:paraId="3601DFAF" w14:textId="77777777" w:rsidR="00416B7C" w:rsidRPr="00BE0AE5" w:rsidRDefault="00416B7C" w:rsidP="00416B7C">
      <w:pPr>
        <w:pStyle w:val="body"/>
        <w:rPr>
          <w:rFonts w:cs="Times New Roman"/>
        </w:rPr>
      </w:pPr>
      <w:r w:rsidRPr="00BE0AE5">
        <w:rPr>
          <w:rFonts w:cs="Times New Roman"/>
        </w:rPr>
        <w:t xml:space="preserve">Понятие и хронологические рамки истории Древнего мира. Карта Древнего мира. </w:t>
      </w:r>
    </w:p>
    <w:p w14:paraId="00EF17EA" w14:textId="77777777" w:rsidR="00416B7C" w:rsidRPr="00BE0AE5" w:rsidRDefault="00416B7C" w:rsidP="00416B7C">
      <w:pPr>
        <w:pStyle w:val="h3"/>
        <w:spacing w:before="281"/>
        <w:rPr>
          <w:rFonts w:cs="Times New Roman"/>
        </w:rPr>
      </w:pPr>
      <w:r w:rsidRPr="00BE0AE5">
        <w:rPr>
          <w:rStyle w:val="h3tracking"/>
          <w:rFonts w:cs="Times New Roman"/>
          <w:b/>
          <w:bCs/>
          <w:spacing w:val="22"/>
        </w:rPr>
        <w:t>Древний Восто</w:t>
      </w:r>
      <w:r w:rsidRPr="00BE0AE5">
        <w:rPr>
          <w:rFonts w:cs="Times New Roman"/>
        </w:rPr>
        <w:t>к</w:t>
      </w:r>
      <w:r w:rsidRPr="00BE0AE5">
        <w:rPr>
          <w:rStyle w:val="BoldItalic"/>
          <w:rFonts w:cs="Times New Roman"/>
          <w:b/>
          <w:bCs/>
        </w:rPr>
        <w:t xml:space="preserve"> </w:t>
      </w:r>
      <w:r w:rsidRPr="00BE0AE5">
        <w:rPr>
          <w:rStyle w:val="Book"/>
          <w:rFonts w:cs="Times New Roman"/>
          <w:b w:val="0"/>
          <w:bCs w:val="0"/>
        </w:rPr>
        <w:t>(20 ч)</w:t>
      </w:r>
    </w:p>
    <w:p w14:paraId="6F752F97" w14:textId="77777777" w:rsidR="00416B7C" w:rsidRPr="00BE0AE5" w:rsidRDefault="00416B7C" w:rsidP="00416B7C">
      <w:pPr>
        <w:pStyle w:val="body"/>
        <w:rPr>
          <w:rFonts w:cs="Times New Roman"/>
        </w:rPr>
      </w:pPr>
      <w:r w:rsidRPr="00BE0AE5">
        <w:rPr>
          <w:rFonts w:cs="Times New Roman"/>
        </w:rPr>
        <w:t xml:space="preserve">Понятие «Древний Восток». Карта Древневосточного мира. </w:t>
      </w:r>
    </w:p>
    <w:p w14:paraId="7DAFADE9" w14:textId="77777777" w:rsidR="00416B7C" w:rsidRPr="00BE0AE5" w:rsidRDefault="00416B7C" w:rsidP="00416B7C">
      <w:pPr>
        <w:pStyle w:val="h3"/>
        <w:spacing w:before="281"/>
        <w:rPr>
          <w:rFonts w:cs="Times New Roman"/>
        </w:rPr>
      </w:pPr>
      <w:r w:rsidRPr="00BE0AE5">
        <w:rPr>
          <w:rFonts w:cs="Times New Roman"/>
        </w:rPr>
        <w:t>Древний Египет</w:t>
      </w:r>
      <w:r w:rsidRPr="00BE0AE5">
        <w:rPr>
          <w:rStyle w:val="BoldItalic"/>
          <w:rFonts w:cs="Times New Roman"/>
          <w:b/>
          <w:bCs/>
        </w:rPr>
        <w:t xml:space="preserve"> </w:t>
      </w:r>
      <w:r w:rsidRPr="00BE0AE5">
        <w:rPr>
          <w:rStyle w:val="Book"/>
          <w:rFonts w:cs="Times New Roman"/>
          <w:b w:val="0"/>
          <w:bCs w:val="0"/>
        </w:rPr>
        <w:t>(7 ч)</w:t>
      </w:r>
    </w:p>
    <w:p w14:paraId="57AFCB57" w14:textId="77777777" w:rsidR="00416B7C" w:rsidRPr="00BE0AE5" w:rsidRDefault="00416B7C" w:rsidP="00416B7C">
      <w:pPr>
        <w:pStyle w:val="body"/>
        <w:rPr>
          <w:rFonts w:cs="Times New Roman"/>
        </w:rPr>
      </w:pPr>
      <w:r w:rsidRPr="00BE0AE5">
        <w:rPr>
          <w:rFonts w:cs="Times New Roman"/>
        </w:rPr>
        <w:t>Природа Египта. Условия жизни и занятия древних египтян. Возникнов</w:t>
      </w:r>
      <w:r w:rsidRPr="00BE0AE5">
        <w:rPr>
          <w:rFonts w:cs="Times New Roman"/>
        </w:rPr>
        <w:t>е</w:t>
      </w:r>
      <w:r w:rsidRPr="00BE0AE5">
        <w:rPr>
          <w:rFonts w:cs="Times New Roman"/>
        </w:rPr>
        <w:t>ние государственной власти. Объединение Египта. Управление государством (фараон, вельможи, чиновники). Положение и повинности населения. Разв</w:t>
      </w:r>
      <w:r w:rsidRPr="00BE0AE5">
        <w:rPr>
          <w:rFonts w:cs="Times New Roman"/>
        </w:rPr>
        <w:t>и</w:t>
      </w:r>
      <w:r w:rsidRPr="00BE0AE5">
        <w:rPr>
          <w:rFonts w:cs="Times New Roman"/>
        </w:rPr>
        <w:t>тие земледелия, скотоводства, ремесел. Рабы.</w:t>
      </w:r>
    </w:p>
    <w:p w14:paraId="0E18A0A6" w14:textId="77777777" w:rsidR="00416B7C" w:rsidRPr="00BE0AE5" w:rsidRDefault="00416B7C" w:rsidP="00416B7C">
      <w:pPr>
        <w:pStyle w:val="body"/>
        <w:rPr>
          <w:rFonts w:cs="Times New Roman"/>
        </w:rPr>
      </w:pPr>
      <w:r w:rsidRPr="00BE0AE5">
        <w:rPr>
          <w:rFonts w:cs="Times New Roman"/>
        </w:rPr>
        <w:t>Отношения Египта с соседними народами. Египетское войско. Завоев</w:t>
      </w:r>
      <w:r w:rsidRPr="00BE0AE5">
        <w:rPr>
          <w:rFonts w:cs="Times New Roman"/>
        </w:rPr>
        <w:t>а</w:t>
      </w:r>
      <w:r w:rsidRPr="00BE0AE5">
        <w:rPr>
          <w:rFonts w:cs="Times New Roman"/>
        </w:rPr>
        <w:t xml:space="preserve">тельные походы фараонов; Тутмос III. Могущество Египта при Рамсесе II. </w:t>
      </w:r>
    </w:p>
    <w:p w14:paraId="61D7C430" w14:textId="77777777" w:rsidR="00416B7C" w:rsidRPr="00BE0AE5" w:rsidRDefault="00416B7C" w:rsidP="00416B7C">
      <w:pPr>
        <w:pStyle w:val="body"/>
        <w:rPr>
          <w:rFonts w:cs="Times New Roman"/>
        </w:rPr>
      </w:pPr>
      <w:r w:rsidRPr="00BE0AE5">
        <w:rPr>
          <w:rFonts w:cs="Times New Roman"/>
        </w:rPr>
        <w:t xml:space="preserve">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w:t>
      </w:r>
      <w:r w:rsidRPr="00BE0AE5">
        <w:rPr>
          <w:rFonts w:cs="Times New Roman"/>
        </w:rPr>
        <w:lastRenderedPageBreak/>
        <w:t>папирус). Открытие Ж. Ф. Шампольона. Искусство Древнего Египта (арх</w:t>
      </w:r>
      <w:r w:rsidRPr="00BE0AE5">
        <w:rPr>
          <w:rFonts w:cs="Times New Roman"/>
        </w:rPr>
        <w:t>и</w:t>
      </w:r>
      <w:r w:rsidRPr="00BE0AE5">
        <w:rPr>
          <w:rFonts w:cs="Times New Roman"/>
        </w:rPr>
        <w:t xml:space="preserve">тектура, рельефы, фрески). </w:t>
      </w:r>
    </w:p>
    <w:p w14:paraId="2D8E5502" w14:textId="77777777" w:rsidR="00416B7C" w:rsidRPr="00BE0AE5" w:rsidRDefault="00416B7C" w:rsidP="00416B7C">
      <w:pPr>
        <w:pStyle w:val="h3"/>
        <w:spacing w:before="281"/>
        <w:rPr>
          <w:rFonts w:cs="Times New Roman"/>
        </w:rPr>
      </w:pPr>
      <w:r w:rsidRPr="00BE0AE5">
        <w:rPr>
          <w:rFonts w:cs="Times New Roman"/>
        </w:rPr>
        <w:t xml:space="preserve">Древние цивилизации Месопотамии </w:t>
      </w:r>
      <w:r w:rsidRPr="00BE0AE5">
        <w:rPr>
          <w:rStyle w:val="Book"/>
          <w:rFonts w:cs="Times New Roman"/>
          <w:b w:val="0"/>
          <w:bCs w:val="0"/>
        </w:rPr>
        <w:t>(4 ч)</w:t>
      </w:r>
    </w:p>
    <w:p w14:paraId="485FF2F6" w14:textId="77777777" w:rsidR="00416B7C" w:rsidRPr="00BE0AE5" w:rsidRDefault="00416B7C" w:rsidP="00416B7C">
      <w:pPr>
        <w:pStyle w:val="body"/>
        <w:rPr>
          <w:rFonts w:cs="Times New Roman"/>
        </w:rPr>
      </w:pPr>
      <w:r w:rsidRPr="00BE0AE5">
        <w:rPr>
          <w:rFonts w:cs="Times New Roman"/>
        </w:rPr>
        <w:t>Природные условия Месопотамии (Междуречья). Занятия населения. Древнейшие города-государства. Создание единого государства. Письме</w:t>
      </w:r>
      <w:r w:rsidRPr="00BE0AE5">
        <w:rPr>
          <w:rFonts w:cs="Times New Roman"/>
        </w:rPr>
        <w:t>н</w:t>
      </w:r>
      <w:r w:rsidRPr="00BE0AE5">
        <w:rPr>
          <w:rFonts w:cs="Times New Roman"/>
        </w:rPr>
        <w:t xml:space="preserve">ность. Мифы и сказания. </w:t>
      </w:r>
    </w:p>
    <w:p w14:paraId="23F89AEA" w14:textId="77777777" w:rsidR="00416B7C" w:rsidRPr="00BE0AE5" w:rsidRDefault="00416B7C" w:rsidP="00416B7C">
      <w:pPr>
        <w:pStyle w:val="body"/>
        <w:rPr>
          <w:rFonts w:cs="Times New Roman"/>
        </w:rPr>
      </w:pPr>
      <w:r w:rsidRPr="00BE0AE5">
        <w:rPr>
          <w:rFonts w:cs="Times New Roman"/>
        </w:rPr>
        <w:t xml:space="preserve">Древний Вавилон. Царь Хаммурапи и его законы. </w:t>
      </w:r>
    </w:p>
    <w:p w14:paraId="135BCACB" w14:textId="77777777" w:rsidR="00416B7C" w:rsidRPr="00BE0AE5" w:rsidRDefault="00416B7C" w:rsidP="00416B7C">
      <w:pPr>
        <w:pStyle w:val="body"/>
        <w:rPr>
          <w:rFonts w:cs="Times New Roman"/>
        </w:rPr>
      </w:pPr>
      <w:r w:rsidRPr="00BE0AE5">
        <w:rPr>
          <w:rFonts w:cs="Times New Roman"/>
        </w:rPr>
        <w:t xml:space="preserve">Ассирия. Завоевания ассирийцев. Создание сильной державы. Культурные сокровища Ниневии. Гибель империи. </w:t>
      </w:r>
    </w:p>
    <w:p w14:paraId="437F81AC" w14:textId="77777777" w:rsidR="00416B7C" w:rsidRPr="00BE0AE5" w:rsidRDefault="00416B7C" w:rsidP="00416B7C">
      <w:pPr>
        <w:pStyle w:val="body"/>
        <w:rPr>
          <w:rFonts w:cs="Times New Roman"/>
        </w:rPr>
      </w:pPr>
      <w:r w:rsidRPr="00BE0AE5">
        <w:rPr>
          <w:rFonts w:cs="Times New Roman"/>
        </w:rPr>
        <w:t>Усиление Нововавилонского царства. Легендарные памятники города В</w:t>
      </w:r>
      <w:r w:rsidRPr="00BE0AE5">
        <w:rPr>
          <w:rFonts w:cs="Times New Roman"/>
        </w:rPr>
        <w:t>а</w:t>
      </w:r>
      <w:r w:rsidRPr="00BE0AE5">
        <w:rPr>
          <w:rFonts w:cs="Times New Roman"/>
        </w:rPr>
        <w:t xml:space="preserve">вилона. </w:t>
      </w:r>
    </w:p>
    <w:p w14:paraId="0D9E789B" w14:textId="77777777" w:rsidR="00416B7C" w:rsidRPr="00BE0AE5" w:rsidRDefault="00416B7C" w:rsidP="00416B7C">
      <w:pPr>
        <w:pStyle w:val="h3"/>
        <w:rPr>
          <w:rFonts w:cs="Times New Roman"/>
        </w:rPr>
      </w:pPr>
      <w:r w:rsidRPr="00BE0AE5">
        <w:rPr>
          <w:rFonts w:cs="Times New Roman"/>
        </w:rPr>
        <w:t xml:space="preserve">Восточное Средиземноморье в древности </w:t>
      </w:r>
      <w:r w:rsidRPr="00BE0AE5">
        <w:rPr>
          <w:rStyle w:val="Book"/>
          <w:rFonts w:cs="Times New Roman"/>
          <w:b w:val="0"/>
          <w:bCs w:val="0"/>
        </w:rPr>
        <w:t>(2 ч)</w:t>
      </w:r>
    </w:p>
    <w:p w14:paraId="138592FA" w14:textId="77777777" w:rsidR="00416B7C" w:rsidRPr="00BE0AE5" w:rsidRDefault="00416B7C" w:rsidP="00416B7C">
      <w:pPr>
        <w:pStyle w:val="body"/>
        <w:rPr>
          <w:rFonts w:cs="Times New Roman"/>
          <w:spacing w:val="1"/>
        </w:rPr>
      </w:pPr>
      <w:r w:rsidRPr="00BE0AE5">
        <w:rPr>
          <w:rFonts w:cs="Times New Roman"/>
          <w:spacing w:val="1"/>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w:t>
      </w:r>
      <w:r w:rsidRPr="00BE0AE5">
        <w:rPr>
          <w:rFonts w:cs="Times New Roman"/>
          <w:spacing w:val="1"/>
        </w:rPr>
        <w:t>о</w:t>
      </w:r>
      <w:r w:rsidRPr="00BE0AE5">
        <w:rPr>
          <w:rFonts w:cs="Times New Roman"/>
          <w:spacing w:val="1"/>
        </w:rPr>
        <w:t xml:space="preserve">вение Израильского государства. Царь Соломон. Религиозные верования. Ветхозаветные предания. </w:t>
      </w:r>
    </w:p>
    <w:p w14:paraId="06642AEF" w14:textId="77777777" w:rsidR="00416B7C" w:rsidRPr="00BE0AE5" w:rsidRDefault="00416B7C" w:rsidP="00416B7C">
      <w:pPr>
        <w:pStyle w:val="h3"/>
        <w:spacing w:before="283"/>
        <w:rPr>
          <w:rFonts w:cs="Times New Roman"/>
        </w:rPr>
      </w:pPr>
      <w:r w:rsidRPr="00BE0AE5">
        <w:rPr>
          <w:rFonts w:cs="Times New Roman"/>
        </w:rPr>
        <w:t xml:space="preserve">Персидская держава </w:t>
      </w:r>
      <w:r w:rsidRPr="00BE0AE5">
        <w:rPr>
          <w:rStyle w:val="Book"/>
          <w:rFonts w:cs="Times New Roman"/>
          <w:b w:val="0"/>
          <w:bCs w:val="0"/>
        </w:rPr>
        <w:t>(2 ч)</w:t>
      </w:r>
    </w:p>
    <w:p w14:paraId="4BCFC972" w14:textId="77777777" w:rsidR="00416B7C" w:rsidRPr="00BE0AE5" w:rsidRDefault="00416B7C" w:rsidP="00416B7C">
      <w:pPr>
        <w:pStyle w:val="body"/>
        <w:rPr>
          <w:rStyle w:val="Italic"/>
          <w:rFonts w:cs="Times New Roman"/>
        </w:rPr>
      </w:pPr>
      <w:r w:rsidRPr="00BE0AE5">
        <w:rPr>
          <w:rFonts w:cs="Times New Roman"/>
        </w:rPr>
        <w:t>Завоевания персов. Государство Ахеменидов. Великие цари: Кир II Вел</w:t>
      </w:r>
      <w:r w:rsidRPr="00BE0AE5">
        <w:rPr>
          <w:rFonts w:cs="Times New Roman"/>
        </w:rPr>
        <w:t>и</w:t>
      </w:r>
      <w:r w:rsidRPr="00BE0AE5">
        <w:rPr>
          <w:rFonts w:cs="Times New Roman"/>
        </w:rPr>
        <w:t>кий, Дарий I. Расширение территории державы. Государственное устройство. Центр и сатрапии, управление империей. Религия персов.</w:t>
      </w:r>
    </w:p>
    <w:p w14:paraId="7D700436" w14:textId="77777777" w:rsidR="00416B7C" w:rsidRPr="00BE0AE5" w:rsidRDefault="00416B7C" w:rsidP="00416B7C">
      <w:pPr>
        <w:pStyle w:val="h3"/>
        <w:spacing w:before="283"/>
        <w:rPr>
          <w:rFonts w:cs="Times New Roman"/>
        </w:rPr>
      </w:pPr>
      <w:r w:rsidRPr="00BE0AE5">
        <w:rPr>
          <w:rFonts w:cs="Times New Roman"/>
        </w:rPr>
        <w:t xml:space="preserve">Древняя Индия </w:t>
      </w:r>
      <w:r w:rsidRPr="00BE0AE5">
        <w:rPr>
          <w:rStyle w:val="Book"/>
          <w:rFonts w:cs="Times New Roman"/>
          <w:b w:val="0"/>
          <w:bCs w:val="0"/>
        </w:rPr>
        <w:t>(2 ч)</w:t>
      </w:r>
    </w:p>
    <w:p w14:paraId="4D5E77BD" w14:textId="77777777" w:rsidR="00416B7C" w:rsidRPr="00BE0AE5" w:rsidRDefault="00416B7C" w:rsidP="00416B7C">
      <w:pPr>
        <w:pStyle w:val="body"/>
        <w:rPr>
          <w:rFonts w:cs="Times New Roman"/>
        </w:rPr>
      </w:pPr>
      <w:r w:rsidRPr="00BE0AE5">
        <w:rPr>
          <w:rFonts w:cs="Times New Roman"/>
        </w:rPr>
        <w:t>Природные условия Древней Индии. Занятия населения. Древнейшие г</w:t>
      </w:r>
      <w:r w:rsidRPr="00BE0AE5">
        <w:rPr>
          <w:rFonts w:cs="Times New Roman"/>
        </w:rPr>
        <w:t>о</w:t>
      </w:r>
      <w:r w:rsidRPr="00BE0AE5">
        <w:rPr>
          <w:rFonts w:cs="Times New Roman"/>
        </w:rPr>
        <w:t>рода-государства. Приход ариев в Северную Индию. Держава Маурьев. Го</w:t>
      </w:r>
      <w:r w:rsidRPr="00BE0AE5">
        <w:rPr>
          <w:rFonts w:cs="Times New Roman"/>
        </w:rPr>
        <w:t>с</w:t>
      </w:r>
      <w:r w:rsidRPr="00BE0AE5">
        <w:rPr>
          <w:rFonts w:cs="Times New Roman"/>
        </w:rPr>
        <w:t>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w:t>
      </w:r>
      <w:r w:rsidRPr="00BE0AE5">
        <w:rPr>
          <w:rFonts w:cs="Times New Roman"/>
        </w:rPr>
        <w:t>е</w:t>
      </w:r>
      <w:r w:rsidRPr="00BE0AE5">
        <w:rPr>
          <w:rFonts w:cs="Times New Roman"/>
        </w:rPr>
        <w:t>ственная культура, научное познание).</w:t>
      </w:r>
    </w:p>
    <w:p w14:paraId="3C246BB2" w14:textId="77777777" w:rsidR="00416B7C" w:rsidRPr="00BE0AE5" w:rsidRDefault="00416B7C" w:rsidP="00416B7C">
      <w:pPr>
        <w:pStyle w:val="h3"/>
        <w:spacing w:before="283"/>
        <w:rPr>
          <w:rFonts w:cs="Times New Roman"/>
        </w:rPr>
      </w:pPr>
      <w:r w:rsidRPr="00BE0AE5">
        <w:rPr>
          <w:rFonts w:cs="Times New Roman"/>
        </w:rPr>
        <w:t xml:space="preserve">Древний Китай </w:t>
      </w:r>
      <w:r w:rsidRPr="00BE0AE5">
        <w:rPr>
          <w:rStyle w:val="Book"/>
          <w:rFonts w:cs="Times New Roman"/>
          <w:b w:val="0"/>
          <w:bCs w:val="0"/>
        </w:rPr>
        <w:t>(3 ч)</w:t>
      </w:r>
    </w:p>
    <w:p w14:paraId="5C4463EE" w14:textId="77777777" w:rsidR="00416B7C" w:rsidRPr="00BE0AE5" w:rsidRDefault="00416B7C" w:rsidP="00416B7C">
      <w:pPr>
        <w:pStyle w:val="BasicParagraph"/>
        <w:rPr>
          <w:rFonts w:ascii="Times New Roman" w:hAnsi="Times New Roman" w:cs="Times New Roman"/>
        </w:rPr>
      </w:pPr>
      <w:r w:rsidRPr="00BE0AE5">
        <w:rPr>
          <w:rFonts w:ascii="Times New Roman" w:hAnsi="Times New Roman" w:cs="Times New Roman"/>
        </w:rPr>
        <w:t>Природные условия Древнего Китая. Хозяйственная деятельность и усл</w:t>
      </w:r>
      <w:r w:rsidRPr="00BE0AE5">
        <w:rPr>
          <w:rFonts w:ascii="Times New Roman" w:hAnsi="Times New Roman" w:cs="Times New Roman"/>
        </w:rPr>
        <w:t>о</w:t>
      </w:r>
      <w:r w:rsidRPr="00BE0AE5">
        <w:rPr>
          <w:rFonts w:ascii="Times New Roman" w:hAnsi="Times New Roman" w:cs="Times New Roman"/>
        </w:rPr>
        <w:t xml:space="preserve">вия жизни населения. Древнейшие царства. Создание объединенной империи. Цинь Шихуанди. Возведение Великой Китайской стены. Правление династии </w:t>
      </w:r>
      <w:r w:rsidRPr="00BE0AE5">
        <w:rPr>
          <w:rFonts w:ascii="Times New Roman" w:hAnsi="Times New Roman" w:cs="Times New Roman"/>
        </w:rPr>
        <w:lastRenderedPageBreak/>
        <w:t>Хань. Жизнь в империи: правители и подданные, положение различных групп населения. Развитие ремесел и торговли. Великий шелковый путь. Религио</w:t>
      </w:r>
      <w:r w:rsidRPr="00BE0AE5">
        <w:rPr>
          <w:rFonts w:ascii="Times New Roman" w:hAnsi="Times New Roman" w:cs="Times New Roman"/>
        </w:rPr>
        <w:t>з</w:t>
      </w:r>
      <w:r w:rsidRPr="00BE0AE5">
        <w:rPr>
          <w:rFonts w:ascii="Times New Roman" w:hAnsi="Times New Roman" w:cs="Times New Roman"/>
        </w:rPr>
        <w:t xml:space="preserve">но-философские учения. Конфуций. Научные знания и изобретения древних китайцев. Храмы. </w:t>
      </w:r>
    </w:p>
    <w:p w14:paraId="46BA7A40" w14:textId="77777777" w:rsidR="00416B7C" w:rsidRPr="00BE0AE5" w:rsidRDefault="00416B7C" w:rsidP="00416B7C">
      <w:pPr>
        <w:pStyle w:val="h3"/>
        <w:spacing w:before="283"/>
        <w:rPr>
          <w:rFonts w:cs="Times New Roman"/>
        </w:rPr>
      </w:pPr>
      <w:r w:rsidRPr="00BE0AE5">
        <w:rPr>
          <w:rStyle w:val="h3tracking"/>
          <w:rFonts w:cs="Times New Roman"/>
          <w:b/>
          <w:bCs/>
          <w:spacing w:val="22"/>
        </w:rPr>
        <w:t>Древняя Греция. Эллиниз</w:t>
      </w:r>
      <w:r w:rsidRPr="00BE0AE5">
        <w:rPr>
          <w:rFonts w:cs="Times New Roman"/>
        </w:rPr>
        <w:t xml:space="preserve">м </w:t>
      </w:r>
      <w:r w:rsidRPr="00BE0AE5">
        <w:rPr>
          <w:rStyle w:val="Book"/>
          <w:rFonts w:cs="Times New Roman"/>
          <w:b w:val="0"/>
          <w:bCs w:val="0"/>
        </w:rPr>
        <w:t>(20 ч)</w:t>
      </w:r>
    </w:p>
    <w:p w14:paraId="7AF0CC74" w14:textId="77777777" w:rsidR="00416B7C" w:rsidRPr="00BE0AE5" w:rsidRDefault="00416B7C" w:rsidP="00416B7C">
      <w:pPr>
        <w:pStyle w:val="h3-first"/>
        <w:rPr>
          <w:rFonts w:cs="Times New Roman"/>
        </w:rPr>
      </w:pPr>
      <w:r w:rsidRPr="00BE0AE5">
        <w:rPr>
          <w:rFonts w:cs="Times New Roman"/>
        </w:rPr>
        <w:t xml:space="preserve">Древнейшая Греция </w:t>
      </w:r>
      <w:r w:rsidRPr="00BE0AE5">
        <w:rPr>
          <w:rStyle w:val="Book"/>
          <w:rFonts w:cs="Times New Roman"/>
          <w:b w:val="0"/>
          <w:bCs w:val="0"/>
        </w:rPr>
        <w:t>(4 ч)</w:t>
      </w:r>
    </w:p>
    <w:p w14:paraId="02E06ADE" w14:textId="77777777" w:rsidR="00416B7C" w:rsidRPr="00BE0AE5" w:rsidRDefault="00416B7C" w:rsidP="00416B7C">
      <w:pPr>
        <w:pStyle w:val="body"/>
        <w:rPr>
          <w:rFonts w:cs="Times New Roman"/>
        </w:rPr>
      </w:pPr>
      <w:r w:rsidRPr="00BE0AE5">
        <w:rPr>
          <w:rFonts w:cs="Times New Roman"/>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 </w:t>
      </w:r>
    </w:p>
    <w:p w14:paraId="76706956" w14:textId="77777777" w:rsidR="00416B7C" w:rsidRPr="00BE0AE5" w:rsidRDefault="00416B7C" w:rsidP="00416B7C">
      <w:pPr>
        <w:pStyle w:val="h3"/>
        <w:rPr>
          <w:rFonts w:cs="Times New Roman"/>
        </w:rPr>
      </w:pPr>
      <w:r w:rsidRPr="00BE0AE5">
        <w:rPr>
          <w:rFonts w:cs="Times New Roman"/>
        </w:rPr>
        <w:t xml:space="preserve">Греческие полисы </w:t>
      </w:r>
      <w:r w:rsidRPr="00BE0AE5">
        <w:rPr>
          <w:rStyle w:val="Book"/>
          <w:rFonts w:cs="Times New Roman"/>
          <w:b w:val="0"/>
          <w:bCs w:val="0"/>
        </w:rPr>
        <w:t>(10 ч)</w:t>
      </w:r>
    </w:p>
    <w:p w14:paraId="51860C44" w14:textId="77777777" w:rsidR="00416B7C" w:rsidRPr="00BE0AE5" w:rsidRDefault="00416B7C" w:rsidP="00416B7C">
      <w:pPr>
        <w:pStyle w:val="body"/>
        <w:rPr>
          <w:rFonts w:cs="Times New Roman"/>
        </w:rPr>
      </w:pPr>
      <w:r w:rsidRPr="00BE0AE5">
        <w:rPr>
          <w:rFonts w:cs="Times New Roman"/>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14:paraId="1E917F92" w14:textId="77777777" w:rsidR="00416B7C" w:rsidRPr="00BE0AE5" w:rsidRDefault="00416B7C" w:rsidP="00416B7C">
      <w:pPr>
        <w:pStyle w:val="body"/>
        <w:rPr>
          <w:rFonts w:cs="Times New Roman"/>
        </w:rPr>
      </w:pPr>
      <w:r w:rsidRPr="00BE0AE5">
        <w:rPr>
          <w:rFonts w:cs="Times New Roman"/>
        </w:rPr>
        <w:t xml:space="preserve">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 </w:t>
      </w:r>
    </w:p>
    <w:p w14:paraId="4ED7C8F9" w14:textId="77777777" w:rsidR="00416B7C" w:rsidRPr="00BE0AE5" w:rsidRDefault="00416B7C" w:rsidP="00416B7C">
      <w:pPr>
        <w:pStyle w:val="body"/>
        <w:rPr>
          <w:rFonts w:cs="Times New Roman"/>
        </w:rPr>
      </w:pPr>
      <w:r w:rsidRPr="00BE0AE5">
        <w:rPr>
          <w:rFonts w:cs="Times New Roman"/>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w:t>
      </w:r>
      <w:r w:rsidRPr="00BE0AE5">
        <w:rPr>
          <w:rFonts w:cs="Times New Roman"/>
        </w:rPr>
        <w:t>н</w:t>
      </w:r>
      <w:r w:rsidRPr="00BE0AE5">
        <w:rPr>
          <w:rFonts w:cs="Times New Roman"/>
        </w:rPr>
        <w:t xml:space="preserve">ском сражении, при Платеях и Микале. Итоги греко-персидских войн. </w:t>
      </w:r>
    </w:p>
    <w:p w14:paraId="4745D67E" w14:textId="77777777" w:rsidR="00416B7C" w:rsidRPr="00BE0AE5" w:rsidRDefault="00416B7C" w:rsidP="00416B7C">
      <w:pPr>
        <w:pStyle w:val="body"/>
        <w:rPr>
          <w:rFonts w:cs="Times New Roman"/>
        </w:rPr>
      </w:pPr>
      <w:r w:rsidRPr="00BE0AE5">
        <w:rPr>
          <w:rFonts w:cs="Times New Roman"/>
        </w:rPr>
        <w:t xml:space="preserve">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 </w:t>
      </w:r>
    </w:p>
    <w:p w14:paraId="5D42780A" w14:textId="77777777" w:rsidR="00416B7C" w:rsidRPr="00BE0AE5" w:rsidRDefault="00416B7C" w:rsidP="00416B7C">
      <w:pPr>
        <w:pStyle w:val="h3"/>
        <w:rPr>
          <w:rFonts w:cs="Times New Roman"/>
        </w:rPr>
      </w:pPr>
      <w:r w:rsidRPr="00BE0AE5">
        <w:rPr>
          <w:rFonts w:cs="Times New Roman"/>
        </w:rPr>
        <w:t xml:space="preserve">Культура Древней Греции </w:t>
      </w:r>
      <w:r w:rsidRPr="00BE0AE5">
        <w:rPr>
          <w:rStyle w:val="Book"/>
          <w:rFonts w:cs="Times New Roman"/>
          <w:b w:val="0"/>
          <w:bCs w:val="0"/>
        </w:rPr>
        <w:t>(3 ч)</w:t>
      </w:r>
    </w:p>
    <w:p w14:paraId="5A03F06C" w14:textId="77777777" w:rsidR="00416B7C" w:rsidRPr="00BE0AE5" w:rsidRDefault="00416B7C" w:rsidP="00416B7C">
      <w:pPr>
        <w:pStyle w:val="body"/>
        <w:rPr>
          <w:rFonts w:cs="Times New Roman"/>
        </w:rPr>
      </w:pPr>
      <w:r w:rsidRPr="00BE0AE5">
        <w:rPr>
          <w:rFonts w:cs="Times New Roman"/>
        </w:rPr>
        <w:t>Религия древних греков; пантеон богов. Храмы и жрецы.</w:t>
      </w:r>
      <w:r w:rsidRPr="00BE0AE5">
        <w:rPr>
          <w:rStyle w:val="Italic"/>
          <w:rFonts w:cs="Times New Roman"/>
        </w:rPr>
        <w:t xml:space="preserve"> </w:t>
      </w:r>
      <w:r w:rsidRPr="00BE0AE5">
        <w:rPr>
          <w:rFonts w:cs="Times New Roman"/>
        </w:rPr>
        <w:t>Развитие наук. Греческая философия. Школа и образование. Литература. Греческое иску</w:t>
      </w:r>
      <w:r w:rsidRPr="00BE0AE5">
        <w:rPr>
          <w:rFonts w:cs="Times New Roman"/>
        </w:rPr>
        <w:t>с</w:t>
      </w:r>
      <w:r w:rsidRPr="00BE0AE5">
        <w:rPr>
          <w:rFonts w:cs="Times New Roman"/>
        </w:rPr>
        <w:t>ство: архитектура, скульптура. Повседневная жизнь и быт древних греков. Досуг (театр, спортивные состязания). Общегреческие игры в Олимпии.</w:t>
      </w:r>
    </w:p>
    <w:p w14:paraId="642B4270" w14:textId="77777777" w:rsidR="00416B7C" w:rsidRPr="00BE0AE5" w:rsidRDefault="00416B7C" w:rsidP="00416B7C">
      <w:pPr>
        <w:pStyle w:val="h3"/>
        <w:rPr>
          <w:rFonts w:cs="Times New Roman"/>
        </w:rPr>
      </w:pPr>
      <w:r w:rsidRPr="00BE0AE5">
        <w:rPr>
          <w:rFonts w:cs="Times New Roman"/>
        </w:rPr>
        <w:t xml:space="preserve">Македонские завоевания. Эллинизм </w:t>
      </w:r>
      <w:r w:rsidRPr="00BE0AE5">
        <w:rPr>
          <w:rStyle w:val="Book"/>
          <w:rFonts w:cs="Times New Roman"/>
          <w:b w:val="0"/>
          <w:bCs w:val="0"/>
        </w:rPr>
        <w:t>(3 ч)</w:t>
      </w:r>
    </w:p>
    <w:p w14:paraId="6AA0AF68" w14:textId="77777777" w:rsidR="00416B7C" w:rsidRPr="00BE0AE5" w:rsidRDefault="00416B7C" w:rsidP="00416B7C">
      <w:pPr>
        <w:pStyle w:val="body"/>
        <w:rPr>
          <w:rFonts w:cs="Times New Roman"/>
        </w:rPr>
      </w:pPr>
      <w:r w:rsidRPr="00BE0AE5">
        <w:rPr>
          <w:rFonts w:cs="Times New Roman"/>
        </w:rPr>
        <w:t>Возвышение Македонии. Политика Филиппа II. Главенство Македонии над греческими полисами. Коринфский союз. Александр Македонский и его з</w:t>
      </w:r>
      <w:r w:rsidRPr="00BE0AE5">
        <w:rPr>
          <w:rFonts w:cs="Times New Roman"/>
        </w:rPr>
        <w:t>а</w:t>
      </w:r>
      <w:r w:rsidRPr="00BE0AE5">
        <w:rPr>
          <w:rFonts w:cs="Times New Roman"/>
        </w:rPr>
        <w:t>воевания на Востоке. Распад державы Александра Македонского. Эллин</w:t>
      </w:r>
      <w:r w:rsidRPr="00BE0AE5">
        <w:rPr>
          <w:rFonts w:cs="Times New Roman"/>
        </w:rPr>
        <w:t>и</w:t>
      </w:r>
      <w:r w:rsidRPr="00BE0AE5">
        <w:rPr>
          <w:rFonts w:cs="Times New Roman"/>
        </w:rPr>
        <w:lastRenderedPageBreak/>
        <w:t>стические государства Востока. Культура эллинистического мира. Алекса</w:t>
      </w:r>
      <w:r w:rsidRPr="00BE0AE5">
        <w:rPr>
          <w:rFonts w:cs="Times New Roman"/>
        </w:rPr>
        <w:t>н</w:t>
      </w:r>
      <w:r w:rsidRPr="00BE0AE5">
        <w:rPr>
          <w:rFonts w:cs="Times New Roman"/>
        </w:rPr>
        <w:t>дрия Египетская.</w:t>
      </w:r>
    </w:p>
    <w:p w14:paraId="31761820" w14:textId="77777777" w:rsidR="00416B7C" w:rsidRPr="00BE0AE5" w:rsidRDefault="00416B7C" w:rsidP="00416B7C">
      <w:pPr>
        <w:pStyle w:val="h3"/>
        <w:rPr>
          <w:rFonts w:cs="Times New Roman"/>
        </w:rPr>
      </w:pPr>
      <w:r w:rsidRPr="00BE0AE5">
        <w:rPr>
          <w:rStyle w:val="h3tracking"/>
          <w:rFonts w:cs="Times New Roman"/>
          <w:b/>
          <w:bCs/>
          <w:spacing w:val="22"/>
        </w:rPr>
        <w:t>Древний Ри</w:t>
      </w:r>
      <w:r w:rsidRPr="00BE0AE5">
        <w:rPr>
          <w:rFonts w:cs="Times New Roman"/>
        </w:rPr>
        <w:t xml:space="preserve">м </w:t>
      </w:r>
      <w:r w:rsidRPr="00BE0AE5">
        <w:rPr>
          <w:rStyle w:val="Book"/>
          <w:rFonts w:cs="Times New Roman"/>
          <w:b w:val="0"/>
          <w:bCs w:val="0"/>
        </w:rPr>
        <w:t>(20 ч)</w:t>
      </w:r>
    </w:p>
    <w:p w14:paraId="1A885A52" w14:textId="77777777" w:rsidR="00416B7C" w:rsidRPr="00BE0AE5" w:rsidRDefault="00416B7C" w:rsidP="00416B7C">
      <w:pPr>
        <w:pStyle w:val="h3-first"/>
        <w:rPr>
          <w:rFonts w:cs="Times New Roman"/>
        </w:rPr>
      </w:pPr>
      <w:r w:rsidRPr="00BE0AE5">
        <w:rPr>
          <w:rFonts w:cs="Times New Roman"/>
        </w:rPr>
        <w:t xml:space="preserve">Возникновение Римского государства </w:t>
      </w:r>
      <w:r w:rsidRPr="00BE0AE5">
        <w:rPr>
          <w:rStyle w:val="Book"/>
          <w:rFonts w:cs="Times New Roman"/>
          <w:b w:val="0"/>
          <w:bCs w:val="0"/>
        </w:rPr>
        <w:t>(3 ч)</w:t>
      </w:r>
    </w:p>
    <w:p w14:paraId="7BFDB555" w14:textId="77777777" w:rsidR="00416B7C" w:rsidRPr="00BE0AE5" w:rsidRDefault="00416B7C" w:rsidP="00416B7C">
      <w:pPr>
        <w:pStyle w:val="body"/>
        <w:rPr>
          <w:rFonts w:cs="Times New Roman"/>
        </w:rPr>
      </w:pPr>
      <w:r w:rsidRPr="00BE0AE5">
        <w:rPr>
          <w:rFonts w:cs="Times New Roman"/>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w:t>
      </w:r>
      <w:r w:rsidRPr="00BE0AE5">
        <w:rPr>
          <w:rFonts w:cs="Times New Roman"/>
        </w:rPr>
        <w:t>а</w:t>
      </w:r>
      <w:r w:rsidRPr="00BE0AE5">
        <w:rPr>
          <w:rFonts w:cs="Times New Roman"/>
        </w:rPr>
        <w:t xml:space="preserve">ние Римом Италии. </w:t>
      </w:r>
    </w:p>
    <w:p w14:paraId="4F226AE6" w14:textId="77777777" w:rsidR="00416B7C" w:rsidRPr="00BE0AE5" w:rsidRDefault="00416B7C" w:rsidP="00416B7C">
      <w:pPr>
        <w:pStyle w:val="h3"/>
        <w:rPr>
          <w:rFonts w:cs="Times New Roman"/>
        </w:rPr>
      </w:pPr>
      <w:r w:rsidRPr="00BE0AE5">
        <w:rPr>
          <w:rFonts w:cs="Times New Roman"/>
        </w:rPr>
        <w:t>Римские завоевания в Средиземноморье</w:t>
      </w:r>
      <w:r w:rsidRPr="00BE0AE5">
        <w:rPr>
          <w:rStyle w:val="BoldItalic"/>
          <w:rFonts w:cs="Times New Roman"/>
          <w:b/>
          <w:bCs/>
        </w:rPr>
        <w:t xml:space="preserve"> </w:t>
      </w:r>
      <w:r w:rsidRPr="00BE0AE5">
        <w:rPr>
          <w:rStyle w:val="Book"/>
          <w:rFonts w:cs="Times New Roman"/>
          <w:b w:val="0"/>
          <w:bCs w:val="0"/>
        </w:rPr>
        <w:t>(3 ч)</w:t>
      </w:r>
    </w:p>
    <w:p w14:paraId="766BDE7B" w14:textId="77777777" w:rsidR="00416B7C" w:rsidRPr="00BE0AE5" w:rsidRDefault="00416B7C" w:rsidP="00416B7C">
      <w:pPr>
        <w:pStyle w:val="body"/>
        <w:rPr>
          <w:rFonts w:cs="Times New Roman"/>
        </w:rPr>
      </w:pPr>
      <w:r w:rsidRPr="00BE0AE5">
        <w:rPr>
          <w:rFonts w:cs="Times New Roman"/>
        </w:rPr>
        <w:t>Войны Рима с Карфагеном. Ганнибал; битва при Каннах. Поражение Ка</w:t>
      </w:r>
      <w:r w:rsidRPr="00BE0AE5">
        <w:rPr>
          <w:rFonts w:cs="Times New Roman"/>
        </w:rPr>
        <w:t>р</w:t>
      </w:r>
      <w:r w:rsidRPr="00BE0AE5">
        <w:rPr>
          <w:rFonts w:cs="Times New Roman"/>
        </w:rPr>
        <w:t>фагена. Установление господства Рима в Средиземноморье. Римские пр</w:t>
      </w:r>
      <w:r w:rsidRPr="00BE0AE5">
        <w:rPr>
          <w:rFonts w:cs="Times New Roman"/>
        </w:rPr>
        <w:t>о</w:t>
      </w:r>
      <w:r w:rsidRPr="00BE0AE5">
        <w:rPr>
          <w:rFonts w:cs="Times New Roman"/>
        </w:rPr>
        <w:t xml:space="preserve">винции. </w:t>
      </w:r>
    </w:p>
    <w:p w14:paraId="2343083A" w14:textId="77777777" w:rsidR="00416B7C" w:rsidRPr="00BE0AE5" w:rsidRDefault="00416B7C" w:rsidP="00416B7C">
      <w:pPr>
        <w:pStyle w:val="h3"/>
        <w:rPr>
          <w:rFonts w:cs="Times New Roman"/>
        </w:rPr>
      </w:pPr>
      <w:r w:rsidRPr="00BE0AE5">
        <w:rPr>
          <w:rFonts w:cs="Times New Roman"/>
        </w:rPr>
        <w:t>Поздняя Римская республика. Гражданские войны</w:t>
      </w:r>
      <w:r w:rsidRPr="00BE0AE5">
        <w:rPr>
          <w:rStyle w:val="BoldItalic"/>
          <w:rFonts w:cs="Times New Roman"/>
          <w:b/>
          <w:bCs/>
        </w:rPr>
        <w:t xml:space="preserve"> </w:t>
      </w:r>
      <w:r w:rsidRPr="00BE0AE5">
        <w:rPr>
          <w:rStyle w:val="Book"/>
          <w:rFonts w:cs="Times New Roman"/>
          <w:b w:val="0"/>
          <w:bCs w:val="0"/>
        </w:rPr>
        <w:t>(5 ч)</w:t>
      </w:r>
    </w:p>
    <w:p w14:paraId="5D9F5024" w14:textId="77777777" w:rsidR="00416B7C" w:rsidRPr="00BE0AE5" w:rsidRDefault="00416B7C" w:rsidP="00416B7C">
      <w:pPr>
        <w:pStyle w:val="body"/>
        <w:rPr>
          <w:rFonts w:cs="Times New Roman"/>
        </w:rPr>
      </w:pPr>
      <w:r w:rsidRPr="00BE0AE5">
        <w:rPr>
          <w:rFonts w:cs="Times New Roman"/>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14:paraId="43D26253" w14:textId="77777777" w:rsidR="00416B7C" w:rsidRPr="00BE0AE5" w:rsidRDefault="00416B7C" w:rsidP="00416B7C">
      <w:pPr>
        <w:pStyle w:val="h3"/>
        <w:rPr>
          <w:rFonts w:cs="Times New Roman"/>
        </w:rPr>
      </w:pPr>
      <w:r w:rsidRPr="00BE0AE5">
        <w:rPr>
          <w:rFonts w:cs="Times New Roman"/>
        </w:rPr>
        <w:t xml:space="preserve">Расцвет и падение Римской империи </w:t>
      </w:r>
      <w:r w:rsidRPr="00BE0AE5">
        <w:rPr>
          <w:rStyle w:val="Book"/>
          <w:rFonts w:cs="Times New Roman"/>
          <w:b w:val="0"/>
          <w:bCs w:val="0"/>
        </w:rPr>
        <w:t>(6 ч)</w:t>
      </w:r>
    </w:p>
    <w:p w14:paraId="7912DD8B" w14:textId="77777777" w:rsidR="00416B7C" w:rsidRPr="00BE0AE5" w:rsidRDefault="00416B7C" w:rsidP="00416B7C">
      <w:pPr>
        <w:pStyle w:val="body"/>
        <w:rPr>
          <w:rFonts w:cs="Times New Roman"/>
        </w:rPr>
      </w:pPr>
      <w:r w:rsidRPr="00BE0AE5">
        <w:rPr>
          <w:rFonts w:cs="Times New Roman"/>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w:t>
      </w:r>
    </w:p>
    <w:p w14:paraId="63CA2411" w14:textId="77777777" w:rsidR="00416B7C" w:rsidRPr="00BE0AE5" w:rsidRDefault="00416B7C" w:rsidP="00416B7C">
      <w:pPr>
        <w:pStyle w:val="body"/>
        <w:rPr>
          <w:rFonts w:cs="Times New Roman"/>
        </w:rPr>
      </w:pPr>
      <w:r w:rsidRPr="00BE0AE5">
        <w:rPr>
          <w:rFonts w:cs="Times New Roman"/>
        </w:rPr>
        <w:t xml:space="preserve">Начало Великого переселения народов. Рим и варвары. Падение Западной Римской империи. </w:t>
      </w:r>
    </w:p>
    <w:p w14:paraId="5CD682B4" w14:textId="77777777" w:rsidR="00416B7C" w:rsidRPr="00BE0AE5" w:rsidRDefault="00416B7C" w:rsidP="00416B7C">
      <w:pPr>
        <w:pStyle w:val="h3"/>
        <w:rPr>
          <w:rFonts w:cs="Times New Roman"/>
        </w:rPr>
      </w:pPr>
      <w:r w:rsidRPr="00BE0AE5">
        <w:rPr>
          <w:rFonts w:cs="Times New Roman"/>
        </w:rPr>
        <w:lastRenderedPageBreak/>
        <w:t>Культура Древнего Рима</w:t>
      </w:r>
      <w:r w:rsidRPr="00BE0AE5">
        <w:rPr>
          <w:rStyle w:val="BoldItalic"/>
          <w:rFonts w:cs="Times New Roman"/>
          <w:b/>
          <w:bCs/>
        </w:rPr>
        <w:t xml:space="preserve"> </w:t>
      </w:r>
      <w:r w:rsidRPr="00BE0AE5">
        <w:rPr>
          <w:rStyle w:val="Book"/>
          <w:rFonts w:cs="Times New Roman"/>
          <w:b w:val="0"/>
          <w:bCs w:val="0"/>
        </w:rPr>
        <w:t>(3 ч)</w:t>
      </w:r>
    </w:p>
    <w:p w14:paraId="2C612E20" w14:textId="77777777" w:rsidR="00416B7C" w:rsidRPr="00BE0AE5" w:rsidRDefault="00416B7C" w:rsidP="00416B7C">
      <w:pPr>
        <w:pStyle w:val="body"/>
        <w:rPr>
          <w:rFonts w:cs="Times New Roman"/>
        </w:rPr>
      </w:pPr>
      <w:r w:rsidRPr="00BE0AE5">
        <w:rPr>
          <w:rFonts w:cs="Times New Roman"/>
        </w:rPr>
        <w:t xml:space="preserve">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 </w:t>
      </w:r>
    </w:p>
    <w:p w14:paraId="27334955" w14:textId="77777777"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(2 ч). Историческое и культурное наследие цивилизаций Древнего мира. </w:t>
      </w:r>
    </w:p>
    <w:p w14:paraId="75911532" w14:textId="77777777" w:rsidR="00416B7C" w:rsidRPr="00BE0AE5" w:rsidRDefault="00416B7C" w:rsidP="00416B7C">
      <w:pPr>
        <w:pStyle w:val="body"/>
        <w:rPr>
          <w:rFonts w:cs="Times New Roman"/>
        </w:rPr>
      </w:pPr>
    </w:p>
    <w:p w14:paraId="59E71EC4" w14:textId="77777777" w:rsidR="00416B7C" w:rsidRPr="00BE0AE5" w:rsidRDefault="00416B7C" w:rsidP="00416B7C">
      <w:pPr>
        <w:pStyle w:val="h3"/>
        <w:rPr>
          <w:rFonts w:cs="Times New Roman"/>
        </w:rPr>
      </w:pPr>
      <w:r w:rsidRPr="00BE0AE5">
        <w:rPr>
          <w:rFonts w:cs="Times New Roman"/>
        </w:rPr>
        <w:t>6 КЛАСС</w:t>
      </w:r>
    </w:p>
    <w:p w14:paraId="12942BEF" w14:textId="77777777" w:rsidR="00416B7C" w:rsidRPr="00BE0AE5" w:rsidRDefault="00416B7C" w:rsidP="00416B7C">
      <w:pPr>
        <w:pStyle w:val="h3-first"/>
        <w:rPr>
          <w:rFonts w:cs="Times New Roman"/>
        </w:rPr>
      </w:pPr>
      <w:r w:rsidRPr="00BE0AE5">
        <w:rPr>
          <w:rFonts w:cs="Times New Roman"/>
        </w:rPr>
        <w:t xml:space="preserve">ВСЕОБЩАЯ ИСТОРИЯ. ИСТОРИЯ СРЕДНИХ ВЕКОВ </w:t>
      </w:r>
      <w:r w:rsidRPr="00BE0AE5">
        <w:rPr>
          <w:rStyle w:val="Book"/>
          <w:rFonts w:cs="Times New Roman"/>
          <w:b w:val="0"/>
          <w:bCs w:val="0"/>
        </w:rPr>
        <w:t>(23</w:t>
      </w:r>
      <w:r w:rsidR="00DE4580" w:rsidRPr="00BE0AE5">
        <w:rPr>
          <w:rStyle w:val="Book"/>
          <w:rFonts w:cs="Times New Roman"/>
          <w:b w:val="0"/>
          <w:bCs w:val="0"/>
        </w:rPr>
        <w:t> </w:t>
      </w:r>
      <w:r w:rsidRPr="00BE0AE5">
        <w:rPr>
          <w:rStyle w:val="Book"/>
          <w:rFonts w:cs="Times New Roman"/>
          <w:b w:val="0"/>
          <w:bCs w:val="0"/>
        </w:rPr>
        <w:t>ч)</w:t>
      </w:r>
    </w:p>
    <w:p w14:paraId="5966246C" w14:textId="77777777" w:rsidR="00416B7C" w:rsidRPr="00BE0AE5" w:rsidRDefault="00416B7C" w:rsidP="00416B7C">
      <w:pPr>
        <w:pStyle w:val="body"/>
        <w:rPr>
          <w:rFonts w:cs="Times New Roman"/>
        </w:rPr>
      </w:pPr>
      <w:r w:rsidRPr="00BE0AE5">
        <w:rPr>
          <w:rStyle w:val="Bold"/>
          <w:rFonts w:cs="Times New Roman"/>
        </w:rPr>
        <w:t>Введение</w:t>
      </w:r>
      <w:r w:rsidRPr="00BE0AE5">
        <w:rPr>
          <w:rFonts w:cs="Times New Roman"/>
        </w:rPr>
        <w:t xml:space="preserve"> (1 ч). Средние века: понятие, хронологические рамки и пери</w:t>
      </w:r>
      <w:r w:rsidRPr="00BE0AE5">
        <w:rPr>
          <w:rFonts w:cs="Times New Roman"/>
        </w:rPr>
        <w:t>о</w:t>
      </w:r>
      <w:r w:rsidRPr="00BE0AE5">
        <w:rPr>
          <w:rFonts w:cs="Times New Roman"/>
        </w:rPr>
        <w:t xml:space="preserve">дизация Средневековья. </w:t>
      </w:r>
    </w:p>
    <w:p w14:paraId="3E9030B4" w14:textId="77777777" w:rsidR="00416B7C" w:rsidRPr="00BE0AE5" w:rsidRDefault="00416B7C" w:rsidP="00416B7C">
      <w:pPr>
        <w:pStyle w:val="h3"/>
        <w:rPr>
          <w:rFonts w:cs="Times New Roman"/>
        </w:rPr>
      </w:pPr>
      <w:r w:rsidRPr="00BE0AE5">
        <w:rPr>
          <w:rFonts w:cs="Times New Roman"/>
        </w:rPr>
        <w:t xml:space="preserve">Народы Европы в раннее Средневековье </w:t>
      </w:r>
      <w:r w:rsidRPr="00BE0AE5">
        <w:rPr>
          <w:rStyle w:val="Book"/>
          <w:rFonts w:cs="Times New Roman"/>
          <w:b w:val="0"/>
          <w:bCs w:val="0"/>
        </w:rPr>
        <w:t>(4 ч)</w:t>
      </w:r>
    </w:p>
    <w:p w14:paraId="3CA951B1" w14:textId="77777777" w:rsidR="00416B7C" w:rsidRPr="00BE0AE5" w:rsidRDefault="00416B7C" w:rsidP="00416B7C">
      <w:pPr>
        <w:pStyle w:val="body"/>
        <w:rPr>
          <w:rFonts w:cs="Times New Roman"/>
        </w:rPr>
      </w:pPr>
      <w:r w:rsidRPr="00BE0AE5">
        <w:rPr>
          <w:rFonts w:cs="Times New Roman"/>
        </w:rPr>
        <w:t>Падение Западной Римской империи и образование варварских королевств. Завоевание франками Галлии. Хлодвиг. Усиление королевской власти. Сал</w:t>
      </w:r>
      <w:r w:rsidRPr="00BE0AE5">
        <w:rPr>
          <w:rFonts w:cs="Times New Roman"/>
        </w:rPr>
        <w:t>и</w:t>
      </w:r>
      <w:r w:rsidRPr="00BE0AE5">
        <w:rPr>
          <w:rFonts w:cs="Times New Roman"/>
        </w:rPr>
        <w:t xml:space="preserve">ческая правда. Принятие франками христианства. </w:t>
      </w:r>
    </w:p>
    <w:p w14:paraId="46AFC725" w14:textId="77777777" w:rsidR="00416B7C" w:rsidRPr="00BE0AE5" w:rsidRDefault="00416B7C" w:rsidP="00416B7C">
      <w:pPr>
        <w:pStyle w:val="body"/>
        <w:rPr>
          <w:rFonts w:cs="Times New Roman"/>
        </w:rPr>
      </w:pPr>
      <w:r w:rsidRPr="00BE0AE5">
        <w:rPr>
          <w:rFonts w:cs="Times New Roman"/>
        </w:rPr>
        <w:t xml:space="preserve">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w:t>
      </w:r>
    </w:p>
    <w:p w14:paraId="6077BA18" w14:textId="77777777" w:rsidR="00416B7C" w:rsidRPr="00BE0AE5" w:rsidRDefault="00416B7C" w:rsidP="00416B7C">
      <w:pPr>
        <w:pStyle w:val="body"/>
        <w:rPr>
          <w:rFonts w:cs="Times New Roman"/>
        </w:rPr>
      </w:pPr>
      <w:r w:rsidRPr="00BE0AE5">
        <w:rPr>
          <w:rFonts w:cs="Times New Roman"/>
        </w:rPr>
        <w:t>Образование государств</w:t>
      </w:r>
      <w:r w:rsidRPr="00BE0AE5">
        <w:rPr>
          <w:rStyle w:val="Italic"/>
          <w:rFonts w:cs="Times New Roman"/>
        </w:rPr>
        <w:t xml:space="preserve"> </w:t>
      </w:r>
      <w:r w:rsidRPr="00BE0AE5">
        <w:rPr>
          <w:rFonts w:cs="Times New Roman"/>
        </w:rPr>
        <w:t>во Франции, Германии, Италии. Священная Ри</w:t>
      </w:r>
      <w:r w:rsidRPr="00BE0AE5">
        <w:rPr>
          <w:rFonts w:cs="Times New Roman"/>
        </w:rPr>
        <w:t>м</w:t>
      </w:r>
      <w:r w:rsidRPr="00BE0AE5">
        <w:rPr>
          <w:rFonts w:cs="Times New Roman"/>
        </w:rPr>
        <w:t>ская империя. Британия и Ирландия в раннее Средневековье. Норманны: о</w:t>
      </w:r>
      <w:r w:rsidRPr="00BE0AE5">
        <w:rPr>
          <w:rFonts w:cs="Times New Roman"/>
        </w:rPr>
        <w:t>б</w:t>
      </w:r>
      <w:r w:rsidRPr="00BE0AE5">
        <w:rPr>
          <w:rFonts w:cs="Times New Roman"/>
        </w:rPr>
        <w:t>щественный строй, завоевания. Ранние славянские государства. Возникнов</w:t>
      </w:r>
      <w:r w:rsidRPr="00BE0AE5">
        <w:rPr>
          <w:rFonts w:cs="Times New Roman"/>
        </w:rPr>
        <w:t>е</w:t>
      </w:r>
      <w:r w:rsidRPr="00BE0AE5">
        <w:rPr>
          <w:rFonts w:cs="Times New Roman"/>
        </w:rPr>
        <w:t>ние Венгерского королевства. Христианизация Европы. Светские правители и папы.</w:t>
      </w:r>
    </w:p>
    <w:p w14:paraId="6C2B1AE2" w14:textId="77777777" w:rsidR="00416B7C" w:rsidRPr="00BE0AE5" w:rsidRDefault="00416B7C" w:rsidP="00416B7C">
      <w:pPr>
        <w:pStyle w:val="h3"/>
        <w:spacing w:before="283"/>
        <w:rPr>
          <w:rFonts w:cs="Times New Roman"/>
        </w:rPr>
      </w:pPr>
      <w:r w:rsidRPr="00BE0AE5">
        <w:rPr>
          <w:rFonts w:cs="Times New Roman"/>
        </w:rPr>
        <w:t xml:space="preserve">Византийская империя в VI—ХI вв. </w:t>
      </w:r>
      <w:r w:rsidRPr="00BE0AE5">
        <w:rPr>
          <w:rStyle w:val="Book"/>
          <w:rFonts w:cs="Times New Roman"/>
          <w:b w:val="0"/>
          <w:bCs w:val="0"/>
        </w:rPr>
        <w:t>(2 ч)</w:t>
      </w:r>
    </w:p>
    <w:p w14:paraId="4CB34D15" w14:textId="77777777" w:rsidR="00416B7C" w:rsidRPr="00BE0AE5" w:rsidRDefault="00416B7C" w:rsidP="00416B7C">
      <w:pPr>
        <w:pStyle w:val="body"/>
        <w:rPr>
          <w:rFonts w:cs="Times New Roman"/>
        </w:rPr>
      </w:pPr>
      <w:r w:rsidRPr="00BE0AE5">
        <w:rPr>
          <w:rFonts w:cs="Times New Roman"/>
        </w:rPr>
        <w:t>Территория, население империи ромеев. Византийские императоры; Ю</w:t>
      </w:r>
      <w:r w:rsidRPr="00BE0AE5">
        <w:rPr>
          <w:rFonts w:cs="Times New Roman"/>
        </w:rPr>
        <w:t>с</w:t>
      </w:r>
      <w:r w:rsidRPr="00BE0AE5">
        <w:rPr>
          <w:rFonts w:cs="Times New Roman"/>
        </w:rPr>
        <w:t>тиниан. Кодификация законов. Внешняя политика Византии. Византия и славяне. Власть императора и церковь. Церковные соборы. Культура Виза</w:t>
      </w:r>
      <w:r w:rsidRPr="00BE0AE5">
        <w:rPr>
          <w:rFonts w:cs="Times New Roman"/>
        </w:rPr>
        <w:t>н</w:t>
      </w:r>
      <w:r w:rsidRPr="00BE0AE5">
        <w:rPr>
          <w:rFonts w:cs="Times New Roman"/>
        </w:rPr>
        <w:t xml:space="preserve">тии. Образование и книжное дело. Художественная культура (архитектура, мозаика, фреска, иконопись). </w:t>
      </w:r>
    </w:p>
    <w:p w14:paraId="15A0F792" w14:textId="77777777" w:rsidR="00416B7C" w:rsidRPr="00BE0AE5" w:rsidRDefault="00416B7C" w:rsidP="00416B7C">
      <w:pPr>
        <w:pStyle w:val="h3"/>
        <w:spacing w:before="283"/>
        <w:rPr>
          <w:rFonts w:cs="Times New Roman"/>
        </w:rPr>
      </w:pPr>
      <w:r w:rsidRPr="00BE0AE5">
        <w:rPr>
          <w:rFonts w:cs="Times New Roman"/>
        </w:rPr>
        <w:lastRenderedPageBreak/>
        <w:t xml:space="preserve">Арабы в VI—ХI вв. </w:t>
      </w:r>
      <w:r w:rsidRPr="00BE0AE5">
        <w:rPr>
          <w:rStyle w:val="Book"/>
          <w:rFonts w:cs="Times New Roman"/>
          <w:b w:val="0"/>
          <w:bCs w:val="0"/>
        </w:rPr>
        <w:t>(2 ч)</w:t>
      </w:r>
    </w:p>
    <w:p w14:paraId="5B4666D1" w14:textId="77777777" w:rsidR="00416B7C" w:rsidRPr="00BE0AE5" w:rsidRDefault="00416B7C" w:rsidP="00416B7C">
      <w:pPr>
        <w:pStyle w:val="body"/>
        <w:rPr>
          <w:rFonts w:cs="Times New Roman"/>
        </w:rPr>
      </w:pPr>
      <w:r w:rsidRPr="00BE0AE5">
        <w:rPr>
          <w:rFonts w:cs="Times New Roman"/>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14:paraId="36E34468" w14:textId="77777777" w:rsidR="00416B7C" w:rsidRPr="00BE0AE5" w:rsidRDefault="00416B7C" w:rsidP="00416B7C">
      <w:pPr>
        <w:pStyle w:val="h3"/>
        <w:spacing w:before="283"/>
        <w:rPr>
          <w:rFonts w:cs="Times New Roman"/>
        </w:rPr>
      </w:pPr>
      <w:r w:rsidRPr="00BE0AE5">
        <w:rPr>
          <w:rFonts w:cs="Times New Roman"/>
        </w:rPr>
        <w:t xml:space="preserve">Средневековое европейское общество </w:t>
      </w:r>
      <w:r w:rsidRPr="00BE0AE5">
        <w:rPr>
          <w:rStyle w:val="Book"/>
          <w:rFonts w:cs="Times New Roman"/>
          <w:b w:val="0"/>
          <w:bCs w:val="0"/>
        </w:rPr>
        <w:t>(3 ч)</w:t>
      </w:r>
    </w:p>
    <w:p w14:paraId="47C41383" w14:textId="77777777" w:rsidR="00416B7C" w:rsidRPr="00BE0AE5" w:rsidRDefault="00416B7C" w:rsidP="00416B7C">
      <w:pPr>
        <w:pStyle w:val="body"/>
        <w:rPr>
          <w:rFonts w:cs="Times New Roman"/>
        </w:rPr>
      </w:pPr>
      <w:r w:rsidRPr="00BE0AE5">
        <w:rPr>
          <w:rFonts w:cs="Times New Roman"/>
        </w:rPr>
        <w:t>Аграрное производство. Натуральное хозяйство. Феодальное землевлад</w:t>
      </w:r>
      <w:r w:rsidRPr="00BE0AE5">
        <w:rPr>
          <w:rFonts w:cs="Times New Roman"/>
        </w:rPr>
        <w:t>е</w:t>
      </w:r>
      <w:r w:rsidRPr="00BE0AE5">
        <w:rPr>
          <w:rFonts w:cs="Times New Roman"/>
        </w:rPr>
        <w:t>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482D583D" w14:textId="77777777" w:rsidR="00416B7C" w:rsidRPr="00BE0AE5" w:rsidRDefault="00416B7C" w:rsidP="00416B7C">
      <w:pPr>
        <w:pStyle w:val="body"/>
        <w:rPr>
          <w:rFonts w:cs="Times New Roman"/>
        </w:rPr>
      </w:pPr>
      <w:r w:rsidRPr="00BE0AE5">
        <w:rPr>
          <w:rFonts w:cs="Times New Roman"/>
        </w:rPr>
        <w:t>Города — центры ремесла, торговли, культуры. Население городов. Цехи и гильдии. Городское управление. Борьба городов за самоуправление. Средн</w:t>
      </w:r>
      <w:r w:rsidRPr="00BE0AE5">
        <w:rPr>
          <w:rFonts w:cs="Times New Roman"/>
        </w:rPr>
        <w:t>е</w:t>
      </w:r>
      <w:r w:rsidRPr="00BE0AE5">
        <w:rPr>
          <w:rFonts w:cs="Times New Roman"/>
        </w:rPr>
        <w:t xml:space="preserve">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w:t>
      </w:r>
    </w:p>
    <w:p w14:paraId="0E9EF939" w14:textId="77777777" w:rsidR="00416B7C" w:rsidRPr="00BE0AE5" w:rsidRDefault="00416B7C" w:rsidP="00416B7C">
      <w:pPr>
        <w:pStyle w:val="body"/>
        <w:rPr>
          <w:rFonts w:cs="Times New Roman"/>
        </w:rPr>
      </w:pPr>
      <w:r w:rsidRPr="00BE0AE5">
        <w:rPr>
          <w:rFonts w:cs="Times New Roman"/>
        </w:rPr>
        <w:t>Церковь и духовенство. Разделение христианства на католицизм и прав</w:t>
      </w:r>
      <w:r w:rsidRPr="00BE0AE5">
        <w:rPr>
          <w:rFonts w:cs="Times New Roman"/>
        </w:rPr>
        <w:t>о</w:t>
      </w:r>
      <w:r w:rsidRPr="00BE0AE5">
        <w:rPr>
          <w:rFonts w:cs="Times New Roman"/>
        </w:rPr>
        <w:t>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14:paraId="03CBCA1D" w14:textId="77777777" w:rsidR="00416B7C" w:rsidRPr="00BE0AE5" w:rsidRDefault="00416B7C" w:rsidP="00416B7C">
      <w:pPr>
        <w:pStyle w:val="h3"/>
        <w:rPr>
          <w:rFonts w:cs="Times New Roman"/>
        </w:rPr>
      </w:pPr>
      <w:r w:rsidRPr="00BE0AE5">
        <w:rPr>
          <w:rFonts w:cs="Times New Roman"/>
        </w:rPr>
        <w:t xml:space="preserve">Государства Европы в ХII—ХV вв. </w:t>
      </w:r>
      <w:r w:rsidRPr="00BE0AE5">
        <w:rPr>
          <w:rStyle w:val="Book"/>
          <w:rFonts w:cs="Times New Roman"/>
          <w:b w:val="0"/>
          <w:bCs w:val="0"/>
        </w:rPr>
        <w:t>(4 ч)</w:t>
      </w:r>
    </w:p>
    <w:p w14:paraId="3C157C2C" w14:textId="77777777" w:rsidR="00416B7C" w:rsidRPr="00BE0AE5" w:rsidRDefault="00416B7C" w:rsidP="00416B7C">
      <w:pPr>
        <w:pStyle w:val="body"/>
        <w:rPr>
          <w:rFonts w:cs="Times New Roman"/>
        </w:rPr>
      </w:pPr>
      <w:r w:rsidRPr="00BE0AE5">
        <w:rPr>
          <w:rFonts w:cs="Times New Roman"/>
        </w:rPr>
        <w:t>Усиление королевской власти в странах Западной Европы. Сосло</w:t>
      </w:r>
      <w:r w:rsidRPr="00BE0AE5">
        <w:rPr>
          <w:rFonts w:cs="Times New Roman"/>
        </w:rPr>
        <w:t>в</w:t>
      </w:r>
      <w:r w:rsidRPr="00BE0AE5">
        <w:rPr>
          <w:rFonts w:cs="Times New Roman"/>
        </w:rPr>
        <w:t>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w:t>
      </w:r>
      <w:r w:rsidRPr="00BE0AE5">
        <w:rPr>
          <w:rFonts w:cs="Times New Roman"/>
        </w:rPr>
        <w:t>о</w:t>
      </w:r>
      <w:r w:rsidRPr="00BE0AE5">
        <w:rPr>
          <w:rFonts w:cs="Times New Roman"/>
        </w:rPr>
        <w:t xml:space="preserve">речий в ХIV в. (Жакерия, восстание Уота Тайлера). Гуситское движение в Чехии. </w:t>
      </w:r>
    </w:p>
    <w:p w14:paraId="1F498252" w14:textId="77777777" w:rsidR="00416B7C" w:rsidRPr="00BE0AE5" w:rsidRDefault="00416B7C" w:rsidP="00416B7C">
      <w:pPr>
        <w:pStyle w:val="body"/>
        <w:rPr>
          <w:rStyle w:val="Italic"/>
          <w:rFonts w:cs="Times New Roman"/>
        </w:rPr>
      </w:pPr>
      <w:r w:rsidRPr="00BE0AE5">
        <w:rPr>
          <w:rFonts w:cs="Times New Roman"/>
        </w:rPr>
        <w:t>Византийская империя и славянские государства в ХII—ХV вв. Экспансия турок-османов. Османские завоевания на Балканах. Падение Константин</w:t>
      </w:r>
      <w:r w:rsidRPr="00BE0AE5">
        <w:rPr>
          <w:rFonts w:cs="Times New Roman"/>
        </w:rPr>
        <w:t>о</w:t>
      </w:r>
      <w:r w:rsidRPr="00BE0AE5">
        <w:rPr>
          <w:rFonts w:cs="Times New Roman"/>
        </w:rPr>
        <w:t xml:space="preserve">поля. </w:t>
      </w:r>
    </w:p>
    <w:p w14:paraId="62195190" w14:textId="77777777" w:rsidR="00416B7C" w:rsidRPr="00BE0AE5" w:rsidRDefault="00416B7C" w:rsidP="00416B7C">
      <w:pPr>
        <w:pStyle w:val="h3"/>
        <w:rPr>
          <w:rFonts w:cs="Times New Roman"/>
        </w:rPr>
      </w:pPr>
      <w:r w:rsidRPr="00BE0AE5">
        <w:rPr>
          <w:rFonts w:cs="Times New Roman"/>
        </w:rPr>
        <w:lastRenderedPageBreak/>
        <w:t xml:space="preserve">Культура средневековой Европы </w:t>
      </w:r>
      <w:r w:rsidRPr="00BE0AE5">
        <w:rPr>
          <w:rStyle w:val="Book"/>
          <w:rFonts w:cs="Times New Roman"/>
          <w:b w:val="0"/>
          <w:bCs w:val="0"/>
        </w:rPr>
        <w:t>(2 ч)</w:t>
      </w:r>
    </w:p>
    <w:p w14:paraId="005AEFFC" w14:textId="77777777" w:rsidR="00416B7C" w:rsidRPr="00BE0AE5" w:rsidRDefault="00416B7C" w:rsidP="00416B7C">
      <w:pPr>
        <w:pStyle w:val="body"/>
        <w:rPr>
          <w:rFonts w:cs="Times New Roman"/>
        </w:rPr>
      </w:pPr>
      <w:r w:rsidRPr="00BE0AE5">
        <w:rPr>
          <w:rFonts w:cs="Times New Roman"/>
        </w:rPr>
        <w:t>Представления средневекового человека о мире. Место религии в жизни человека и общества. Образование: школы и университеты. Сословный х</w:t>
      </w:r>
      <w:r w:rsidRPr="00BE0AE5">
        <w:rPr>
          <w:rFonts w:cs="Times New Roman"/>
        </w:rPr>
        <w:t>а</w:t>
      </w:r>
      <w:r w:rsidRPr="00BE0AE5">
        <w:rPr>
          <w:rFonts w:cs="Times New Roman"/>
        </w:rPr>
        <w:t>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w:t>
      </w:r>
      <w:r w:rsidRPr="00BE0AE5">
        <w:rPr>
          <w:rFonts w:cs="Times New Roman"/>
        </w:rPr>
        <w:t>ж</w:t>
      </w:r>
      <w:r w:rsidRPr="00BE0AE5">
        <w:rPr>
          <w:rFonts w:cs="Times New Roman"/>
        </w:rPr>
        <w:t xml:space="preserve">дение: художники и их творения. Изобретение европейского книгопечатания; И. Гутенберг. </w:t>
      </w:r>
    </w:p>
    <w:p w14:paraId="3BB554E3" w14:textId="77777777" w:rsidR="00416B7C" w:rsidRPr="00BE0AE5" w:rsidRDefault="00416B7C" w:rsidP="00416B7C">
      <w:pPr>
        <w:pStyle w:val="h3"/>
        <w:rPr>
          <w:rFonts w:cs="Times New Roman"/>
        </w:rPr>
      </w:pPr>
      <w:r w:rsidRPr="00BE0AE5">
        <w:rPr>
          <w:rFonts w:cs="Times New Roman"/>
        </w:rPr>
        <w:t xml:space="preserve">Страны Востока в Средние века </w:t>
      </w:r>
      <w:r w:rsidRPr="00BE0AE5">
        <w:rPr>
          <w:rStyle w:val="Book"/>
          <w:rFonts w:cs="Times New Roman"/>
          <w:b w:val="0"/>
          <w:bCs w:val="0"/>
        </w:rPr>
        <w:t>(3 ч)</w:t>
      </w:r>
    </w:p>
    <w:p w14:paraId="3686671A" w14:textId="77777777" w:rsidR="00416B7C" w:rsidRPr="00BE0AE5" w:rsidRDefault="00416B7C" w:rsidP="00416B7C">
      <w:pPr>
        <w:pStyle w:val="body"/>
        <w:rPr>
          <w:rFonts w:cs="Times New Roman"/>
          <w:spacing w:val="2"/>
        </w:rPr>
      </w:pPr>
      <w:r w:rsidRPr="00BE0AE5">
        <w:rPr>
          <w:rStyle w:val="BoldItalic"/>
          <w:rFonts w:cs="Times New Roman"/>
          <w:spacing w:val="2"/>
        </w:rPr>
        <w:t>Османская империя</w:t>
      </w:r>
      <w:r w:rsidRPr="00BE0AE5">
        <w:rPr>
          <w:rFonts w:cs="Times New Roman"/>
          <w:spacing w:val="2"/>
        </w:rPr>
        <w:t>: завоевания турок-османов (Балканы, падение В</w:t>
      </w:r>
      <w:r w:rsidRPr="00BE0AE5">
        <w:rPr>
          <w:rFonts w:cs="Times New Roman"/>
          <w:spacing w:val="2"/>
        </w:rPr>
        <w:t>и</w:t>
      </w:r>
      <w:r w:rsidRPr="00BE0AE5">
        <w:rPr>
          <w:rFonts w:cs="Times New Roman"/>
          <w:spacing w:val="2"/>
        </w:rPr>
        <w:t>зантии), управление империей, положение покоренных народов.</w:t>
      </w:r>
      <w:r w:rsidRPr="00BE0AE5">
        <w:rPr>
          <w:rStyle w:val="BoldItalic"/>
          <w:rFonts w:cs="Times New Roman"/>
          <w:spacing w:val="2"/>
        </w:rPr>
        <w:t xml:space="preserve"> Монгол</w:t>
      </w:r>
      <w:r w:rsidRPr="00BE0AE5">
        <w:rPr>
          <w:rStyle w:val="BoldItalic"/>
          <w:rFonts w:cs="Times New Roman"/>
          <w:spacing w:val="2"/>
        </w:rPr>
        <w:t>ь</w:t>
      </w:r>
      <w:r w:rsidRPr="00BE0AE5">
        <w:rPr>
          <w:rStyle w:val="BoldItalic"/>
          <w:rFonts w:cs="Times New Roman"/>
          <w:spacing w:val="2"/>
        </w:rPr>
        <w:t>ская держава</w:t>
      </w:r>
      <w:r w:rsidRPr="00BE0AE5">
        <w:rPr>
          <w:rFonts w:cs="Times New Roman"/>
          <w:spacing w:val="2"/>
        </w:rPr>
        <w:t>: общественный строй монгольских племен, завоевания Чи</w:t>
      </w:r>
      <w:r w:rsidRPr="00BE0AE5">
        <w:rPr>
          <w:rFonts w:cs="Times New Roman"/>
          <w:spacing w:val="2"/>
        </w:rPr>
        <w:t>н</w:t>
      </w:r>
      <w:r w:rsidRPr="00BE0AE5">
        <w:rPr>
          <w:rFonts w:cs="Times New Roman"/>
          <w:spacing w:val="2"/>
        </w:rPr>
        <w:t xml:space="preserve">гисхана и его потомков, управление подчиненными территориями. </w:t>
      </w:r>
      <w:r w:rsidRPr="00BE0AE5">
        <w:rPr>
          <w:rStyle w:val="BoldItalic"/>
          <w:rFonts w:cs="Times New Roman"/>
          <w:spacing w:val="2"/>
        </w:rPr>
        <w:t>Китай</w:t>
      </w:r>
      <w:r w:rsidRPr="00BE0AE5">
        <w:rPr>
          <w:rFonts w:cs="Times New Roman"/>
          <w:spacing w:val="2"/>
        </w:rPr>
        <w:t xml:space="preserve">: империи, правители и подданные, борьба против завоевателей. </w:t>
      </w:r>
      <w:r w:rsidRPr="00BE0AE5">
        <w:rPr>
          <w:rStyle w:val="BoldItalic"/>
          <w:rFonts w:cs="Times New Roman"/>
          <w:spacing w:val="2"/>
        </w:rPr>
        <w:t>Япония</w:t>
      </w:r>
      <w:r w:rsidRPr="00BE0AE5">
        <w:rPr>
          <w:rFonts w:cs="Times New Roman"/>
          <w:spacing w:val="2"/>
        </w:rPr>
        <w:t xml:space="preserve"> в Средние века: образование государства, власть императоров и управление сегунов. </w:t>
      </w:r>
      <w:r w:rsidRPr="00BE0AE5">
        <w:rPr>
          <w:rStyle w:val="BoldItalic"/>
          <w:rFonts w:cs="Times New Roman"/>
          <w:spacing w:val="2"/>
        </w:rPr>
        <w:t>Индия</w:t>
      </w:r>
      <w:r w:rsidRPr="00BE0AE5">
        <w:rPr>
          <w:rFonts w:cs="Times New Roman"/>
          <w:spacing w:val="2"/>
        </w:rPr>
        <w:t>: раздробленность индийских княжеств, вторжение мусул</w:t>
      </w:r>
      <w:r w:rsidRPr="00BE0AE5">
        <w:rPr>
          <w:rFonts w:cs="Times New Roman"/>
          <w:spacing w:val="2"/>
        </w:rPr>
        <w:t>ь</w:t>
      </w:r>
      <w:r w:rsidRPr="00BE0AE5">
        <w:rPr>
          <w:rFonts w:cs="Times New Roman"/>
          <w:spacing w:val="2"/>
        </w:rPr>
        <w:t xml:space="preserve">ман, Делийский султанат. </w:t>
      </w:r>
    </w:p>
    <w:p w14:paraId="5D2E221E" w14:textId="77777777" w:rsidR="00416B7C" w:rsidRPr="00BE0AE5" w:rsidRDefault="00416B7C" w:rsidP="00416B7C">
      <w:pPr>
        <w:pStyle w:val="body"/>
        <w:rPr>
          <w:rFonts w:cs="Times New Roman"/>
        </w:rPr>
      </w:pPr>
      <w:r w:rsidRPr="00BE0AE5">
        <w:rPr>
          <w:rFonts w:cs="Times New Roman"/>
        </w:rPr>
        <w:t>Культура народов Востока. Литература. Архитектура. Традиционные и</w:t>
      </w:r>
      <w:r w:rsidRPr="00BE0AE5">
        <w:rPr>
          <w:rFonts w:cs="Times New Roman"/>
        </w:rPr>
        <w:t>с</w:t>
      </w:r>
      <w:r w:rsidRPr="00BE0AE5">
        <w:rPr>
          <w:rFonts w:cs="Times New Roman"/>
        </w:rPr>
        <w:t>кусства и ремесла.</w:t>
      </w:r>
    </w:p>
    <w:p w14:paraId="4DDFB24A" w14:textId="77777777" w:rsidR="00416B7C" w:rsidRPr="00BE0AE5" w:rsidRDefault="00416B7C" w:rsidP="00416B7C">
      <w:pPr>
        <w:pStyle w:val="h3"/>
        <w:rPr>
          <w:rFonts w:cs="Times New Roman"/>
        </w:rPr>
      </w:pPr>
      <w:r w:rsidRPr="00BE0AE5">
        <w:rPr>
          <w:rFonts w:cs="Times New Roman"/>
        </w:rPr>
        <w:t xml:space="preserve">Государства доколумбовой Америки в Средние века </w:t>
      </w:r>
      <w:r w:rsidRPr="00BE0AE5">
        <w:rPr>
          <w:rStyle w:val="Book"/>
          <w:rFonts w:cs="Times New Roman"/>
          <w:b w:val="0"/>
          <w:bCs w:val="0"/>
        </w:rPr>
        <w:t>(1 ч)</w:t>
      </w:r>
    </w:p>
    <w:p w14:paraId="19C78F1C" w14:textId="77777777" w:rsidR="00416B7C" w:rsidRPr="00BE0AE5" w:rsidRDefault="00416B7C" w:rsidP="00416B7C">
      <w:pPr>
        <w:pStyle w:val="body"/>
        <w:rPr>
          <w:rFonts w:cs="Times New Roman"/>
        </w:rPr>
      </w:pPr>
      <w:r w:rsidRPr="00BE0AE5">
        <w:rPr>
          <w:rFonts w:cs="Times New Roman"/>
        </w:rPr>
        <w:t>Цивилизации майя, ацтеков и инков: общественный строй, религиозные верования, культура. Появление европейских завоевателей.</w:t>
      </w:r>
    </w:p>
    <w:p w14:paraId="17C9F0ED" w14:textId="77777777"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(1 ч). Историческое и культурное наследие Средних веков. </w:t>
      </w:r>
    </w:p>
    <w:p w14:paraId="392C8013" w14:textId="77777777" w:rsidR="00416B7C" w:rsidRPr="00BE0AE5" w:rsidRDefault="00416B7C" w:rsidP="00416B7C">
      <w:pPr>
        <w:pStyle w:val="h3"/>
        <w:rPr>
          <w:rFonts w:cs="Times New Roman"/>
        </w:rPr>
      </w:pPr>
      <w:r w:rsidRPr="00BE0AE5">
        <w:rPr>
          <w:rFonts w:cs="Times New Roman"/>
        </w:rPr>
        <w:t xml:space="preserve">ИСТОРИЯ РОССИИ. ОТ РУСИ К РОССИЙСКОМУ ГОСУДАРСТВУ (45 ч) </w:t>
      </w:r>
    </w:p>
    <w:p w14:paraId="7B3A39C8" w14:textId="77777777" w:rsidR="00416B7C" w:rsidRPr="00BE0AE5" w:rsidRDefault="00416B7C" w:rsidP="00416B7C">
      <w:pPr>
        <w:pStyle w:val="body"/>
        <w:rPr>
          <w:rFonts w:cs="Times New Roman"/>
        </w:rPr>
      </w:pPr>
      <w:r w:rsidRPr="00BE0AE5">
        <w:rPr>
          <w:rStyle w:val="Bold"/>
          <w:rFonts w:cs="Times New Roman"/>
        </w:rPr>
        <w:t>Введение</w:t>
      </w:r>
      <w:r w:rsidRPr="00BE0AE5">
        <w:rPr>
          <w:rFonts w:cs="Times New Roman"/>
        </w:rPr>
        <w:t xml:space="preserve"> (1 ч). Роль и место России в мировой истории. Проблемы пер</w:t>
      </w:r>
      <w:r w:rsidRPr="00BE0AE5">
        <w:rPr>
          <w:rFonts w:cs="Times New Roman"/>
        </w:rPr>
        <w:t>и</w:t>
      </w:r>
      <w:r w:rsidRPr="00BE0AE5">
        <w:rPr>
          <w:rFonts w:cs="Times New Roman"/>
        </w:rPr>
        <w:t xml:space="preserve">одизации российской истории. Источники по истории России. </w:t>
      </w:r>
    </w:p>
    <w:p w14:paraId="03C7A88B" w14:textId="77777777" w:rsidR="00416B7C" w:rsidRPr="00BE0AE5" w:rsidRDefault="00416B7C" w:rsidP="00416B7C">
      <w:pPr>
        <w:pStyle w:val="h3"/>
        <w:rPr>
          <w:rFonts w:cs="Times New Roman"/>
        </w:rPr>
      </w:pPr>
      <w:r w:rsidRPr="00BE0AE5">
        <w:rPr>
          <w:rFonts w:cs="Times New Roman"/>
        </w:rPr>
        <w:t xml:space="preserve">Народы и государства на территории нашей страны в древности. Восточная Европа в середине I тыс. н. э. </w:t>
      </w:r>
      <w:r w:rsidRPr="00BE0AE5">
        <w:rPr>
          <w:rStyle w:val="Book"/>
          <w:rFonts w:cs="Times New Roman"/>
          <w:b w:val="0"/>
          <w:bCs w:val="0"/>
        </w:rPr>
        <w:t>(5 ч)</w:t>
      </w:r>
    </w:p>
    <w:p w14:paraId="1D998BC7" w14:textId="77777777" w:rsidR="00416B7C" w:rsidRPr="00BE0AE5" w:rsidRDefault="00416B7C" w:rsidP="00416B7C">
      <w:pPr>
        <w:pStyle w:val="body"/>
        <w:rPr>
          <w:rFonts w:cs="Times New Roman"/>
          <w:spacing w:val="2"/>
        </w:rPr>
      </w:pPr>
      <w:r w:rsidRPr="00BE0AE5">
        <w:rPr>
          <w:rFonts w:cs="Times New Roman"/>
          <w:spacing w:val="2"/>
        </w:rPr>
        <w:t>Заселение территории нашей страны человеком. Палеолитическое и</w:t>
      </w:r>
      <w:r w:rsidRPr="00BE0AE5">
        <w:rPr>
          <w:rFonts w:cs="Times New Roman"/>
          <w:spacing w:val="2"/>
        </w:rPr>
        <w:t>с</w:t>
      </w:r>
      <w:r w:rsidRPr="00BE0AE5">
        <w:rPr>
          <w:rFonts w:cs="Times New Roman"/>
          <w:spacing w:val="2"/>
        </w:rPr>
        <w:t>кусство. Петроглифы Беломорья и Онежского озера. Особенности перехода от присваивающего хозяйства к производящему. Ареалы древнейшего зе</w:t>
      </w:r>
      <w:r w:rsidRPr="00BE0AE5">
        <w:rPr>
          <w:rFonts w:cs="Times New Roman"/>
          <w:spacing w:val="2"/>
        </w:rPr>
        <w:t>м</w:t>
      </w:r>
      <w:r w:rsidRPr="00BE0AE5">
        <w:rPr>
          <w:rFonts w:cs="Times New Roman"/>
          <w:spacing w:val="2"/>
        </w:rPr>
        <w:t xml:space="preserve">леделия и скотоводства. Появление металлических орудий и их влияние на </w:t>
      </w:r>
      <w:r w:rsidRPr="00BE0AE5">
        <w:rPr>
          <w:rFonts w:cs="Times New Roman"/>
          <w:spacing w:val="2"/>
        </w:rPr>
        <w:lastRenderedPageBreak/>
        <w:t>первобытное общество. Центры древнейшей металлургии. Кочевые общ</w:t>
      </w:r>
      <w:r w:rsidRPr="00BE0AE5">
        <w:rPr>
          <w:rFonts w:cs="Times New Roman"/>
          <w:spacing w:val="2"/>
        </w:rPr>
        <w:t>е</w:t>
      </w:r>
      <w:r w:rsidRPr="00BE0AE5">
        <w:rPr>
          <w:rFonts w:cs="Times New Roman"/>
          <w:spacing w:val="2"/>
        </w:rPr>
        <w:t>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14:paraId="26941C5F" w14:textId="77777777" w:rsidR="00416B7C" w:rsidRPr="00BE0AE5" w:rsidRDefault="00416B7C" w:rsidP="00416B7C">
      <w:pPr>
        <w:pStyle w:val="body"/>
        <w:rPr>
          <w:rFonts w:cs="Times New Roman"/>
        </w:rPr>
      </w:pPr>
      <w:r w:rsidRPr="00BE0AE5">
        <w:rPr>
          <w:rFonts w:cs="Times New Roman"/>
        </w:rPr>
        <w:t>Народы, проживавшие на этой территории до середины I тыс. до н. э. Скифы и скифская культура. Античные города-государства Северного Пр</w:t>
      </w:r>
      <w:r w:rsidRPr="00BE0AE5">
        <w:rPr>
          <w:rFonts w:cs="Times New Roman"/>
        </w:rPr>
        <w:t>и</w:t>
      </w:r>
      <w:r w:rsidRPr="00BE0AE5">
        <w:rPr>
          <w:rFonts w:cs="Times New Roman"/>
        </w:rPr>
        <w:t xml:space="preserve">черноморья. Боспорское царство. Пантикапей. Античный Херсонес. Скифское царство в Крыму. Дербент. </w:t>
      </w:r>
    </w:p>
    <w:p w14:paraId="1B114281" w14:textId="77777777" w:rsidR="00416B7C" w:rsidRPr="00BE0AE5" w:rsidRDefault="00416B7C" w:rsidP="00416B7C">
      <w:pPr>
        <w:pStyle w:val="body"/>
        <w:rPr>
          <w:rFonts w:cs="Times New Roman"/>
        </w:rPr>
      </w:pPr>
      <w:r w:rsidRPr="00BE0AE5">
        <w:rPr>
          <w:rFonts w:cs="Times New Roman"/>
        </w:rPr>
        <w:t>Великое переселение народов. Миграция готов. Нашествие гуннов. Вопрос о славянской прародине и происхождении славян. Расселение славян, их ра</w:t>
      </w:r>
      <w:r w:rsidRPr="00BE0AE5">
        <w:rPr>
          <w:rFonts w:cs="Times New Roman"/>
        </w:rPr>
        <w:t>з</w:t>
      </w:r>
      <w:r w:rsidRPr="00BE0AE5">
        <w:rPr>
          <w:rFonts w:cs="Times New Roman"/>
        </w:rPr>
        <w:t xml:space="preserve">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w:t>
      </w:r>
    </w:p>
    <w:p w14:paraId="0031081D" w14:textId="77777777" w:rsidR="00416B7C" w:rsidRPr="00BE0AE5" w:rsidRDefault="00416B7C" w:rsidP="00416B7C">
      <w:pPr>
        <w:pStyle w:val="body"/>
        <w:rPr>
          <w:rStyle w:val="BoldItalic"/>
          <w:rFonts w:cs="Times New Roman"/>
        </w:rPr>
      </w:pPr>
      <w:r w:rsidRPr="00BE0AE5">
        <w:rPr>
          <w:rFonts w:cs="Times New Roman"/>
        </w:rPr>
        <w:t>Страны и народы Восточной Европы, Сибири и Дальнего Востока</w:t>
      </w:r>
      <w:r w:rsidRPr="00BE0AE5">
        <w:rPr>
          <w:rStyle w:val="Italic"/>
          <w:rFonts w:cs="Times New Roman"/>
        </w:rPr>
        <w:t xml:space="preserve">. </w:t>
      </w:r>
      <w:r w:rsidRPr="00BE0AE5">
        <w:rPr>
          <w:rFonts w:cs="Times New Roman"/>
        </w:rPr>
        <w:t>Тюр</w:t>
      </w:r>
      <w:r w:rsidRPr="00BE0AE5">
        <w:rPr>
          <w:rFonts w:cs="Times New Roman"/>
        </w:rPr>
        <w:t>к</w:t>
      </w:r>
      <w:r w:rsidRPr="00BE0AE5">
        <w:rPr>
          <w:rFonts w:cs="Times New Roman"/>
        </w:rPr>
        <w:t xml:space="preserve">ский каганат. Хазарский каганат. Волжская Булгария. </w:t>
      </w:r>
    </w:p>
    <w:p w14:paraId="7410EB51" w14:textId="77777777" w:rsidR="00416B7C" w:rsidRPr="00BE0AE5" w:rsidRDefault="00416B7C" w:rsidP="00416B7C">
      <w:pPr>
        <w:pStyle w:val="h3"/>
        <w:rPr>
          <w:rFonts w:cs="Times New Roman"/>
        </w:rPr>
      </w:pPr>
      <w:r w:rsidRPr="00BE0AE5">
        <w:rPr>
          <w:rFonts w:cs="Times New Roman"/>
        </w:rPr>
        <w:t xml:space="preserve">Русь в IX — начале XII в. </w:t>
      </w:r>
      <w:r w:rsidRPr="00BE0AE5">
        <w:rPr>
          <w:rStyle w:val="Book"/>
          <w:rFonts w:cs="Times New Roman"/>
          <w:b w:val="0"/>
          <w:bCs w:val="0"/>
        </w:rPr>
        <w:t>(13 ч)</w:t>
      </w:r>
    </w:p>
    <w:p w14:paraId="482077C4" w14:textId="77777777" w:rsidR="00416B7C" w:rsidRPr="00BE0AE5" w:rsidRDefault="00416B7C" w:rsidP="00416B7C">
      <w:pPr>
        <w:pStyle w:val="body"/>
        <w:rPr>
          <w:rFonts w:cs="Times New Roman"/>
        </w:rPr>
      </w:pPr>
      <w:r w:rsidRPr="00BE0AE5">
        <w:rPr>
          <w:rStyle w:val="BoldItalic"/>
          <w:rFonts w:cs="Times New Roman"/>
        </w:rPr>
        <w:t>Образование государства Русь.</w:t>
      </w:r>
      <w:r w:rsidRPr="00BE0AE5">
        <w:rPr>
          <w:rFonts w:cs="Times New Roman"/>
        </w:rPr>
        <w:t xml:space="preserve"> Исторические условия складывания ру</w:t>
      </w:r>
      <w:r w:rsidRPr="00BE0AE5">
        <w:rPr>
          <w:rFonts w:cs="Times New Roman"/>
        </w:rPr>
        <w:t>с</w:t>
      </w:r>
      <w:r w:rsidRPr="00BE0AE5">
        <w:rPr>
          <w:rFonts w:cs="Times New Roman"/>
        </w:rPr>
        <w:t xml:space="preserve">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14:paraId="209F6D4D" w14:textId="77777777" w:rsidR="00416B7C" w:rsidRPr="00BE0AE5" w:rsidRDefault="00416B7C" w:rsidP="00416B7C">
      <w:pPr>
        <w:pStyle w:val="body"/>
        <w:rPr>
          <w:rFonts w:cs="Times New Roman"/>
        </w:rPr>
      </w:pPr>
      <w:r w:rsidRPr="00BE0AE5">
        <w:rPr>
          <w:rFonts w:cs="Times New Roman"/>
        </w:rPr>
        <w:t>Первые известия о Руси</w:t>
      </w:r>
      <w:r w:rsidRPr="00BE0AE5">
        <w:rPr>
          <w:rStyle w:val="Italic"/>
          <w:rFonts w:cs="Times New Roman"/>
        </w:rPr>
        <w:t>.</w:t>
      </w:r>
      <w:r w:rsidRPr="00BE0AE5">
        <w:rPr>
          <w:rFonts w:cs="Times New Roman"/>
        </w:rPr>
        <w:t xml:space="preserve"> Проблема образования государства Русь. Ска</w:t>
      </w:r>
      <w:r w:rsidRPr="00BE0AE5">
        <w:rPr>
          <w:rFonts w:cs="Times New Roman"/>
        </w:rPr>
        <w:t>н</w:t>
      </w:r>
      <w:r w:rsidRPr="00BE0AE5">
        <w:rPr>
          <w:rFonts w:cs="Times New Roman"/>
        </w:rPr>
        <w:t xml:space="preserve">динавы на Руси. Начало династии Рюриковичей. </w:t>
      </w:r>
    </w:p>
    <w:p w14:paraId="1F30E74F" w14:textId="77777777" w:rsidR="00416B7C" w:rsidRPr="00BE0AE5" w:rsidRDefault="00416B7C" w:rsidP="00416B7C">
      <w:pPr>
        <w:pStyle w:val="body"/>
        <w:rPr>
          <w:rFonts w:cs="Times New Roman"/>
        </w:rPr>
      </w:pPr>
      <w:r w:rsidRPr="00BE0AE5">
        <w:rPr>
          <w:rFonts w:cs="Times New Roman"/>
        </w:rPr>
        <w:t>Формирование территории государства Русь. Дань и полюдье. Первые русские князья. Отношения с Византийской империей, странами Централ</w:t>
      </w:r>
      <w:r w:rsidRPr="00BE0AE5">
        <w:rPr>
          <w:rFonts w:cs="Times New Roman"/>
        </w:rPr>
        <w:t>ь</w:t>
      </w:r>
      <w:r w:rsidRPr="00BE0AE5">
        <w:rPr>
          <w:rFonts w:cs="Times New Roman"/>
        </w:rPr>
        <w:t>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14:paraId="32268E5A" w14:textId="77777777" w:rsidR="00416B7C" w:rsidRPr="00BE0AE5" w:rsidRDefault="00416B7C" w:rsidP="00416B7C">
      <w:pPr>
        <w:pStyle w:val="body"/>
        <w:rPr>
          <w:rFonts w:cs="Times New Roman"/>
        </w:rPr>
      </w:pPr>
      <w:r w:rsidRPr="00BE0AE5">
        <w:rPr>
          <w:rFonts w:cs="Times New Roman"/>
        </w:rPr>
        <w:t xml:space="preserve">Принятие христианства и его значение. Византийское наследие на Руси. </w:t>
      </w:r>
    </w:p>
    <w:p w14:paraId="0C2FE592" w14:textId="77777777" w:rsidR="00416B7C" w:rsidRPr="00BE0AE5" w:rsidRDefault="00416B7C" w:rsidP="00416B7C">
      <w:pPr>
        <w:pStyle w:val="body"/>
        <w:rPr>
          <w:rFonts w:cs="Times New Roman"/>
        </w:rPr>
      </w:pPr>
      <w:r w:rsidRPr="00BE0AE5">
        <w:rPr>
          <w:rStyle w:val="BoldItalic"/>
          <w:rFonts w:cs="Times New Roman"/>
        </w:rPr>
        <w:t xml:space="preserve">Русь в конце X — начале XII в. </w:t>
      </w:r>
      <w:r w:rsidRPr="00BE0AE5">
        <w:rPr>
          <w:rFonts w:cs="Times New Roman"/>
        </w:rPr>
        <w:t>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w:t>
      </w:r>
      <w:r w:rsidRPr="00BE0AE5">
        <w:rPr>
          <w:rFonts w:cs="Times New Roman"/>
        </w:rPr>
        <w:t>ь</w:t>
      </w:r>
      <w:r w:rsidRPr="00BE0AE5">
        <w:rPr>
          <w:rFonts w:cs="Times New Roman"/>
        </w:rPr>
        <w:t>но-политическая структура Руси, волости. Органы власти: князь, посадник, тысяцкий, вече. Внутриполитическое развитие. Борьба за власть между с</w:t>
      </w:r>
      <w:r w:rsidRPr="00BE0AE5">
        <w:rPr>
          <w:rFonts w:cs="Times New Roman"/>
        </w:rPr>
        <w:t>ы</w:t>
      </w:r>
      <w:r w:rsidRPr="00BE0AE5">
        <w:rPr>
          <w:rFonts w:cs="Times New Roman"/>
        </w:rPr>
        <w:t>новьями Владимира Святого. Ярослав Мудрый. Русь при Ярославичах. Вл</w:t>
      </w:r>
      <w:r w:rsidRPr="00BE0AE5">
        <w:rPr>
          <w:rFonts w:cs="Times New Roman"/>
        </w:rPr>
        <w:t>а</w:t>
      </w:r>
      <w:r w:rsidRPr="00BE0AE5">
        <w:rPr>
          <w:rFonts w:cs="Times New Roman"/>
        </w:rPr>
        <w:t xml:space="preserve">димир Мономах. Русская церковь. </w:t>
      </w:r>
    </w:p>
    <w:p w14:paraId="2486C178" w14:textId="77777777" w:rsidR="00416B7C" w:rsidRPr="00BE0AE5" w:rsidRDefault="00416B7C" w:rsidP="00416B7C">
      <w:pPr>
        <w:pStyle w:val="body"/>
        <w:rPr>
          <w:rFonts w:cs="Times New Roman"/>
        </w:rPr>
      </w:pPr>
      <w:r w:rsidRPr="00BE0AE5">
        <w:rPr>
          <w:rFonts w:cs="Times New Roman"/>
        </w:rPr>
        <w:t>Общественный строй Руси: дискуссии в исторической науке. Князья, др</w:t>
      </w:r>
      <w:r w:rsidRPr="00BE0AE5">
        <w:rPr>
          <w:rFonts w:cs="Times New Roman"/>
        </w:rPr>
        <w:t>у</w:t>
      </w:r>
      <w:r w:rsidRPr="00BE0AE5">
        <w:rPr>
          <w:rFonts w:cs="Times New Roman"/>
        </w:rPr>
        <w:t>жина. Духовенство. Городское население. Купцы. Категории рядового и з</w:t>
      </w:r>
      <w:r w:rsidRPr="00BE0AE5">
        <w:rPr>
          <w:rFonts w:cs="Times New Roman"/>
        </w:rPr>
        <w:t>а</w:t>
      </w:r>
      <w:r w:rsidRPr="00BE0AE5">
        <w:rPr>
          <w:rFonts w:cs="Times New Roman"/>
        </w:rPr>
        <w:lastRenderedPageBreak/>
        <w:t>висимого населения. Древнерусское право: Русская Правда, церковные уставы.</w:t>
      </w:r>
    </w:p>
    <w:p w14:paraId="60B8F19B" w14:textId="77777777" w:rsidR="00416B7C" w:rsidRPr="00BE0AE5" w:rsidRDefault="00416B7C" w:rsidP="00416B7C">
      <w:pPr>
        <w:pStyle w:val="body"/>
        <w:rPr>
          <w:rFonts w:cs="Times New Roman"/>
        </w:rPr>
      </w:pPr>
      <w:r w:rsidRPr="00BE0AE5">
        <w:rPr>
          <w:rFonts w:cs="Times New Roman"/>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14:paraId="3219BF6B" w14:textId="77777777" w:rsidR="00416B7C" w:rsidRPr="00BE0AE5" w:rsidRDefault="00416B7C" w:rsidP="00416B7C">
      <w:pPr>
        <w:pStyle w:val="body"/>
        <w:rPr>
          <w:rFonts w:cs="Times New Roman"/>
        </w:rPr>
      </w:pPr>
      <w:r w:rsidRPr="00BE0AE5">
        <w:rPr>
          <w:rStyle w:val="BoldItalic"/>
          <w:rFonts w:cs="Times New Roman"/>
        </w:rPr>
        <w:t xml:space="preserve">Культурное пространство. </w:t>
      </w:r>
      <w:r w:rsidRPr="00BE0AE5">
        <w:rPr>
          <w:rFonts w:cs="Times New Roman"/>
        </w:rPr>
        <w:t>Русь в общеевропейском культурном конте</w:t>
      </w:r>
      <w:r w:rsidRPr="00BE0AE5">
        <w:rPr>
          <w:rFonts w:cs="Times New Roman"/>
        </w:rPr>
        <w:t>к</w:t>
      </w:r>
      <w:r w:rsidRPr="00BE0AE5">
        <w:rPr>
          <w:rFonts w:cs="Times New Roman"/>
        </w:rPr>
        <w:t xml:space="preserve">сте.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14:paraId="20D14C3B" w14:textId="77777777" w:rsidR="00416B7C" w:rsidRPr="00BE0AE5" w:rsidRDefault="00416B7C" w:rsidP="00416B7C">
      <w:pPr>
        <w:pStyle w:val="body"/>
        <w:rPr>
          <w:rFonts w:cs="Times New Roman"/>
        </w:rPr>
      </w:pPr>
      <w:r w:rsidRPr="00BE0AE5">
        <w:rPr>
          <w:rFonts w:cs="Times New Roman"/>
        </w:rPr>
        <w:t>Культура Руси. Формирование единого культурного пространства. К</w:t>
      </w:r>
      <w:r w:rsidRPr="00BE0AE5">
        <w:rPr>
          <w:rFonts w:cs="Times New Roman"/>
        </w:rPr>
        <w:t>и</w:t>
      </w:r>
      <w:r w:rsidRPr="00BE0AE5">
        <w:rPr>
          <w:rFonts w:cs="Times New Roman"/>
        </w:rPr>
        <w:t>рилло-мефодиевская традиция на Руси. Письменность. Распространение грамотности, берестяные грамоты. «Новгородская псалтирь». «Остромирово Евангелие</w:t>
      </w:r>
      <w:r w:rsidRPr="00BE0AE5">
        <w:rPr>
          <w:rStyle w:val="Italic"/>
          <w:rFonts w:cs="Times New Roman"/>
        </w:rPr>
        <w:t>».</w:t>
      </w:r>
      <w:r w:rsidRPr="00BE0AE5">
        <w:rPr>
          <w:rFonts w:cs="Times New Roman"/>
        </w:rPr>
        <w:t xml:space="preserve"> Появление древнерусской литературы. «Слово о Законе и Бл</w:t>
      </w:r>
      <w:r w:rsidRPr="00BE0AE5">
        <w:rPr>
          <w:rFonts w:cs="Times New Roman"/>
        </w:rPr>
        <w:t>а</w:t>
      </w:r>
      <w:r w:rsidRPr="00BE0AE5">
        <w:rPr>
          <w:rFonts w:cs="Times New Roman"/>
        </w:rPr>
        <w:t xml:space="preserve">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14:paraId="18663D8A" w14:textId="77777777" w:rsidR="00416B7C" w:rsidRPr="00BE0AE5" w:rsidRDefault="00416B7C" w:rsidP="00416B7C">
      <w:pPr>
        <w:pStyle w:val="h3"/>
        <w:rPr>
          <w:rFonts w:cs="Times New Roman"/>
        </w:rPr>
      </w:pPr>
      <w:r w:rsidRPr="00BE0AE5">
        <w:rPr>
          <w:rFonts w:cs="Times New Roman"/>
        </w:rPr>
        <w:t xml:space="preserve">Русь в середине XII — начале XIII в. </w:t>
      </w:r>
      <w:r w:rsidRPr="00BE0AE5">
        <w:rPr>
          <w:rStyle w:val="Book"/>
          <w:rFonts w:cs="Times New Roman"/>
          <w:b w:val="0"/>
          <w:bCs w:val="0"/>
        </w:rPr>
        <w:t>(6 ч)</w:t>
      </w:r>
    </w:p>
    <w:p w14:paraId="2553A343" w14:textId="77777777" w:rsidR="00416B7C" w:rsidRPr="00BE0AE5" w:rsidRDefault="00416B7C" w:rsidP="00416B7C">
      <w:pPr>
        <w:pStyle w:val="body"/>
        <w:rPr>
          <w:rFonts w:cs="Times New Roman"/>
        </w:rPr>
      </w:pPr>
      <w:r w:rsidRPr="00BE0AE5">
        <w:rPr>
          <w:rFonts w:cs="Times New Roman"/>
        </w:rPr>
        <w:t>Формирование системы земель — самостоятельных государств. Важне</w:t>
      </w:r>
      <w:r w:rsidRPr="00BE0AE5">
        <w:rPr>
          <w:rFonts w:cs="Times New Roman"/>
        </w:rPr>
        <w:t>й</w:t>
      </w:r>
      <w:r w:rsidRPr="00BE0AE5">
        <w:rPr>
          <w:rFonts w:cs="Times New Roman"/>
        </w:rPr>
        <w:t>шие земли, управляемые ветвями княжеского рода Рюриковичей: Черниго</w:t>
      </w:r>
      <w:r w:rsidRPr="00BE0AE5">
        <w:rPr>
          <w:rFonts w:cs="Times New Roman"/>
        </w:rPr>
        <w:t>в</w:t>
      </w:r>
      <w:r w:rsidRPr="00BE0AE5">
        <w:rPr>
          <w:rFonts w:cs="Times New Roman"/>
        </w:rPr>
        <w:t>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r w:rsidRPr="00BE0AE5">
        <w:rPr>
          <w:rStyle w:val="Italic"/>
          <w:rFonts w:cs="Times New Roman"/>
        </w:rPr>
        <w:t xml:space="preserve"> </w:t>
      </w:r>
    </w:p>
    <w:p w14:paraId="14AB09CC" w14:textId="77777777" w:rsidR="00416B7C" w:rsidRPr="00BE0AE5" w:rsidRDefault="00416B7C" w:rsidP="00416B7C">
      <w:pPr>
        <w:pStyle w:val="body"/>
        <w:rPr>
          <w:rFonts w:cs="Times New Roman"/>
        </w:rPr>
      </w:pPr>
      <w:r w:rsidRPr="00BE0AE5">
        <w:rPr>
          <w:rFonts w:cs="Times New Roman"/>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w:t>
      </w:r>
      <w:r w:rsidRPr="00BE0AE5">
        <w:rPr>
          <w:rFonts w:cs="Times New Roman"/>
        </w:rPr>
        <w:t>е</w:t>
      </w:r>
      <w:r w:rsidRPr="00BE0AE5">
        <w:rPr>
          <w:rFonts w:cs="Times New Roman"/>
        </w:rPr>
        <w:t xml:space="preserve">ва-Польского. </w:t>
      </w:r>
    </w:p>
    <w:p w14:paraId="00A3A364" w14:textId="77777777" w:rsidR="00416B7C" w:rsidRPr="00BE0AE5" w:rsidRDefault="00416B7C" w:rsidP="00416B7C">
      <w:pPr>
        <w:pStyle w:val="h3"/>
        <w:rPr>
          <w:rFonts w:cs="Times New Roman"/>
        </w:rPr>
      </w:pPr>
      <w:r w:rsidRPr="00BE0AE5">
        <w:rPr>
          <w:rFonts w:cs="Times New Roman"/>
        </w:rPr>
        <w:t xml:space="preserve">Русские земли и их соседи в середине XIII — XIV в. </w:t>
      </w:r>
      <w:r w:rsidRPr="00BE0AE5">
        <w:rPr>
          <w:rStyle w:val="Book"/>
          <w:rFonts w:cs="Times New Roman"/>
          <w:b w:val="0"/>
          <w:bCs w:val="0"/>
        </w:rPr>
        <w:t>(10 ч)</w:t>
      </w:r>
    </w:p>
    <w:p w14:paraId="20BFE35C" w14:textId="77777777" w:rsidR="00416B7C" w:rsidRPr="00BE0AE5" w:rsidRDefault="00416B7C" w:rsidP="00416B7C">
      <w:pPr>
        <w:pStyle w:val="body"/>
        <w:rPr>
          <w:rFonts w:cs="Times New Roman"/>
        </w:rPr>
      </w:pPr>
      <w:r w:rsidRPr="00BE0AE5">
        <w:rPr>
          <w:rFonts w:cs="Times New Roman"/>
        </w:rPr>
        <w:t>Возникновение Монгольской империи. Завоевания Чингисхана и его п</w:t>
      </w:r>
      <w:r w:rsidRPr="00BE0AE5">
        <w:rPr>
          <w:rFonts w:cs="Times New Roman"/>
        </w:rPr>
        <w:t>о</w:t>
      </w:r>
      <w:r w:rsidRPr="00BE0AE5">
        <w:rPr>
          <w:rFonts w:cs="Times New Roman"/>
        </w:rPr>
        <w:t xml:space="preserve">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w:t>
      </w:r>
    </w:p>
    <w:p w14:paraId="7C820474" w14:textId="77777777" w:rsidR="00416B7C" w:rsidRPr="00BE0AE5" w:rsidRDefault="00416B7C" w:rsidP="00416B7C">
      <w:pPr>
        <w:pStyle w:val="body"/>
        <w:rPr>
          <w:rFonts w:cs="Times New Roman"/>
        </w:rPr>
      </w:pPr>
      <w:r w:rsidRPr="00BE0AE5">
        <w:rPr>
          <w:rFonts w:cs="Times New Roman"/>
        </w:rPr>
        <w:t xml:space="preserve">Южные и западные русские земли. Возникновение Литовского государства и включение в его состав части русских земель. Северо-западные земли: </w:t>
      </w:r>
      <w:r w:rsidRPr="00BE0AE5">
        <w:rPr>
          <w:rFonts w:cs="Times New Roman"/>
        </w:rPr>
        <w:lastRenderedPageBreak/>
        <w:t>Новгородская и Псковская. Политический строй Новгорода и Пскова. Роль вече и князя. Новгород и немецкая Ганза.</w:t>
      </w:r>
    </w:p>
    <w:p w14:paraId="22F1DF26" w14:textId="77777777" w:rsidR="00416B7C" w:rsidRPr="00BE0AE5" w:rsidRDefault="00416B7C" w:rsidP="00416B7C">
      <w:pPr>
        <w:pStyle w:val="body"/>
        <w:rPr>
          <w:rFonts w:cs="Times New Roman"/>
        </w:rPr>
      </w:pPr>
      <w:r w:rsidRPr="00BE0AE5">
        <w:rPr>
          <w:rFonts w:cs="Times New Roman"/>
        </w:rPr>
        <w:t>Ордена крестоносцев и борьба с их экспансией на западных границах Руси. Александр Невский. Взаимоотношения с Ордой. Княжества Сев</w:t>
      </w:r>
      <w:r w:rsidRPr="00BE0AE5">
        <w:rPr>
          <w:rFonts w:cs="Times New Roman"/>
        </w:rPr>
        <w:t>е</w:t>
      </w:r>
      <w:r w:rsidRPr="00BE0AE5">
        <w:rPr>
          <w:rFonts w:cs="Times New Roman"/>
        </w:rPr>
        <w:t>ро-Восточной Руси. Борьба за великое княжение Владимирское. Против</w:t>
      </w:r>
      <w:r w:rsidRPr="00BE0AE5">
        <w:rPr>
          <w:rFonts w:cs="Times New Roman"/>
        </w:rPr>
        <w:t>о</w:t>
      </w:r>
      <w:r w:rsidRPr="00BE0AE5">
        <w:rPr>
          <w:rFonts w:cs="Times New Roman"/>
        </w:rPr>
        <w:t>стояние Твери и Москвы. Усиление Московского княжества. Дмитрий До</w:t>
      </w:r>
      <w:r w:rsidRPr="00BE0AE5">
        <w:rPr>
          <w:rFonts w:cs="Times New Roman"/>
        </w:rPr>
        <w:t>н</w:t>
      </w:r>
      <w:r w:rsidRPr="00BE0AE5">
        <w:rPr>
          <w:rFonts w:cs="Times New Roman"/>
        </w:rPr>
        <w:t>ской. Куликовская битва. Закрепление первенствующего положения моско</w:t>
      </w:r>
      <w:r w:rsidRPr="00BE0AE5">
        <w:rPr>
          <w:rFonts w:cs="Times New Roman"/>
        </w:rPr>
        <w:t>в</w:t>
      </w:r>
      <w:r w:rsidRPr="00BE0AE5">
        <w:rPr>
          <w:rFonts w:cs="Times New Roman"/>
        </w:rPr>
        <w:t xml:space="preserve">ских князей. </w:t>
      </w:r>
    </w:p>
    <w:p w14:paraId="340A808F" w14:textId="77777777" w:rsidR="00416B7C" w:rsidRPr="00BE0AE5" w:rsidRDefault="00416B7C" w:rsidP="00416B7C">
      <w:pPr>
        <w:pStyle w:val="body"/>
        <w:rPr>
          <w:rFonts w:cs="Times New Roman"/>
        </w:rPr>
      </w:pPr>
      <w:r w:rsidRPr="00BE0AE5">
        <w:rPr>
          <w:rFonts w:cs="Times New Roman"/>
        </w:rPr>
        <w:t>Перенос митрополичьей кафедры в Москву. Роль Православной церкви в ордынский период русской истории. Святитель Алексий Московский и пр</w:t>
      </w:r>
      <w:r w:rsidRPr="00BE0AE5">
        <w:rPr>
          <w:rFonts w:cs="Times New Roman"/>
        </w:rPr>
        <w:t>е</w:t>
      </w:r>
      <w:r w:rsidRPr="00BE0AE5">
        <w:rPr>
          <w:rFonts w:cs="Times New Roman"/>
        </w:rPr>
        <w:t xml:space="preserve">подобный Сергий Радонежский. </w:t>
      </w:r>
    </w:p>
    <w:p w14:paraId="11F2B9EE" w14:textId="77777777" w:rsidR="00416B7C" w:rsidRPr="00BE0AE5" w:rsidRDefault="00416B7C" w:rsidP="00416B7C">
      <w:pPr>
        <w:pStyle w:val="body"/>
        <w:rPr>
          <w:rFonts w:cs="Times New Roman"/>
        </w:rPr>
      </w:pPr>
      <w:r w:rsidRPr="00BE0AE5">
        <w:rPr>
          <w:rStyle w:val="BoldItalic"/>
          <w:rFonts w:cs="Times New Roman"/>
        </w:rPr>
        <w:t xml:space="preserve">Народы и государства степной зоны Восточной Европы и Сибири в XIII—XV вв. </w:t>
      </w:r>
      <w:r w:rsidRPr="00BE0AE5">
        <w:rPr>
          <w:rFonts w:cs="Times New Roman"/>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14:paraId="27D399FB" w14:textId="77777777" w:rsidR="00416B7C" w:rsidRPr="00BE0AE5" w:rsidRDefault="00416B7C" w:rsidP="00416B7C">
      <w:pPr>
        <w:pStyle w:val="body"/>
        <w:rPr>
          <w:rFonts w:cs="Times New Roman"/>
        </w:rPr>
      </w:pPr>
      <w:r w:rsidRPr="00BE0AE5">
        <w:rPr>
          <w:rFonts w:cs="Times New Roman"/>
        </w:rPr>
        <w:t>Распад Золотой Орды, образование татарских ханств. Казанское ханство. Сибирское ханство. Астраханское ханство. Ногайская Орда. Крымское ха</w:t>
      </w:r>
      <w:r w:rsidRPr="00BE0AE5">
        <w:rPr>
          <w:rFonts w:cs="Times New Roman"/>
        </w:rPr>
        <w:t>н</w:t>
      </w:r>
      <w:r w:rsidRPr="00BE0AE5">
        <w:rPr>
          <w:rFonts w:cs="Times New Roman"/>
        </w:rPr>
        <w:t>ство. Касимовское ханство. Народы Северного Кавказа. Итальянские факт</w:t>
      </w:r>
      <w:r w:rsidRPr="00BE0AE5">
        <w:rPr>
          <w:rFonts w:cs="Times New Roman"/>
        </w:rPr>
        <w:t>о</w:t>
      </w:r>
      <w:r w:rsidRPr="00BE0AE5">
        <w:rPr>
          <w:rFonts w:cs="Times New Roman"/>
        </w:rPr>
        <w:t>рии Причерноморья (Каффа, Тана, Солдайя и др.) и их роль в системе торг</w:t>
      </w:r>
      <w:r w:rsidRPr="00BE0AE5">
        <w:rPr>
          <w:rFonts w:cs="Times New Roman"/>
        </w:rPr>
        <w:t>о</w:t>
      </w:r>
      <w:r w:rsidRPr="00BE0AE5">
        <w:rPr>
          <w:rFonts w:cs="Times New Roman"/>
        </w:rPr>
        <w:t>вых и политических связей Руси с Западом и Востоком.</w:t>
      </w:r>
    </w:p>
    <w:p w14:paraId="7BC706B3" w14:textId="77777777" w:rsidR="00416B7C" w:rsidRPr="00BE0AE5" w:rsidRDefault="00416B7C" w:rsidP="00416B7C">
      <w:pPr>
        <w:pStyle w:val="body"/>
        <w:rPr>
          <w:rFonts w:cs="Times New Roman"/>
        </w:rPr>
      </w:pPr>
      <w:r w:rsidRPr="00BE0AE5">
        <w:rPr>
          <w:rStyle w:val="BoldItalic"/>
          <w:rFonts w:cs="Times New Roman"/>
        </w:rPr>
        <w:t xml:space="preserve">Культурное пространство. </w:t>
      </w:r>
      <w:r w:rsidRPr="00BE0AE5">
        <w:rPr>
          <w:rFonts w:cs="Times New Roman"/>
        </w:rPr>
        <w:t>Изменения в представлениях о картине мира в Евразии в связи с завершением монгольских завоеваний. Культурное вза</w:t>
      </w:r>
      <w:r w:rsidRPr="00BE0AE5">
        <w:rPr>
          <w:rFonts w:cs="Times New Roman"/>
        </w:rPr>
        <w:t>и</w:t>
      </w:r>
      <w:r w:rsidRPr="00BE0AE5">
        <w:rPr>
          <w:rFonts w:cs="Times New Roman"/>
        </w:rPr>
        <w:t>модействие цивилизаций. Межкультурные связи и коммуникации (взаим</w:t>
      </w:r>
      <w:r w:rsidRPr="00BE0AE5">
        <w:rPr>
          <w:rFonts w:cs="Times New Roman"/>
        </w:rPr>
        <w:t>о</w:t>
      </w:r>
      <w:r w:rsidRPr="00BE0AE5">
        <w:rPr>
          <w:rFonts w:cs="Times New Roman"/>
        </w:rPr>
        <w:t>действие и взаимовлияние русской культуры и культур народов Евразии). Летописание. Литературные памятники Куликовского цикла. Жития. Епиф</w:t>
      </w:r>
      <w:r w:rsidRPr="00BE0AE5">
        <w:rPr>
          <w:rFonts w:cs="Times New Roman"/>
        </w:rPr>
        <w:t>а</w:t>
      </w:r>
      <w:r w:rsidRPr="00BE0AE5">
        <w:rPr>
          <w:rFonts w:cs="Times New Roman"/>
        </w:rPr>
        <w:t xml:space="preserve">ний Премудрый. Архитектура. Каменные соборы Кремля. Изобразительное искусство. Феофан Грек. Андрей Рублев. </w:t>
      </w:r>
    </w:p>
    <w:p w14:paraId="1D58FD09" w14:textId="77777777" w:rsidR="00416B7C" w:rsidRPr="00BE0AE5" w:rsidRDefault="00416B7C" w:rsidP="00416B7C">
      <w:pPr>
        <w:pStyle w:val="h3"/>
        <w:rPr>
          <w:rFonts w:cs="Times New Roman"/>
        </w:rPr>
      </w:pPr>
      <w:r w:rsidRPr="00BE0AE5">
        <w:rPr>
          <w:rFonts w:cs="Times New Roman"/>
        </w:rPr>
        <w:t xml:space="preserve">Формирование единого Русского государства в XV в. </w:t>
      </w:r>
      <w:r w:rsidRPr="00BE0AE5">
        <w:rPr>
          <w:rStyle w:val="Book"/>
          <w:rFonts w:cs="Times New Roman"/>
          <w:b w:val="0"/>
          <w:bCs w:val="0"/>
        </w:rPr>
        <w:t>(8 ч)</w:t>
      </w:r>
    </w:p>
    <w:p w14:paraId="79F00D6B" w14:textId="77777777" w:rsidR="00416B7C" w:rsidRPr="00BE0AE5" w:rsidRDefault="00416B7C" w:rsidP="00416B7C">
      <w:pPr>
        <w:pStyle w:val="body"/>
        <w:rPr>
          <w:rFonts w:cs="Times New Roman"/>
        </w:rPr>
      </w:pPr>
      <w:r w:rsidRPr="00BE0AE5">
        <w:rPr>
          <w:rFonts w:cs="Times New Roman"/>
        </w:rPr>
        <w:t>Борьба за русские земли между Литовским и Московским государствами. Объединение русских земель вокруг Москвы. Междоусобная война в Мо</w:t>
      </w:r>
      <w:r w:rsidRPr="00BE0AE5">
        <w:rPr>
          <w:rFonts w:cs="Times New Roman"/>
        </w:rPr>
        <w:t>с</w:t>
      </w:r>
      <w:r w:rsidRPr="00BE0AE5">
        <w:rPr>
          <w:rFonts w:cs="Times New Roman"/>
        </w:rPr>
        <w:t>ковском княжестве второй четверти XV в. Василий Темный. Новгород и Псков в XV в.: политический строй, отношения с Москвой, Ливонским о</w:t>
      </w:r>
      <w:r w:rsidRPr="00BE0AE5">
        <w:rPr>
          <w:rFonts w:cs="Times New Roman"/>
        </w:rPr>
        <w:t>р</w:t>
      </w:r>
      <w:r w:rsidRPr="00BE0AE5">
        <w:rPr>
          <w:rFonts w:cs="Times New Roman"/>
        </w:rPr>
        <w:t>деном, Ганзой, Великим княжеством Литовским.</w:t>
      </w:r>
      <w:r w:rsidRPr="00BE0AE5">
        <w:rPr>
          <w:rStyle w:val="Italic"/>
          <w:rFonts w:cs="Times New Roman"/>
        </w:rPr>
        <w:t xml:space="preserve"> </w:t>
      </w:r>
      <w:r w:rsidRPr="00BE0AE5">
        <w:rPr>
          <w:rFonts w:cs="Times New Roman"/>
        </w:rPr>
        <w:t>Падение Византии и рост церковно-политической роли Москвы в православном мире. Теория «Москва — третий Рим». Иван III. Присоединение Новгорода и Твери. Ли</w:t>
      </w:r>
      <w:r w:rsidRPr="00BE0AE5">
        <w:rPr>
          <w:rFonts w:cs="Times New Roman"/>
        </w:rPr>
        <w:t>к</w:t>
      </w:r>
      <w:r w:rsidRPr="00BE0AE5">
        <w:rPr>
          <w:rFonts w:cs="Times New Roman"/>
        </w:rPr>
        <w:t>видация зависимости от Орды. Расширение международных связей Моско</w:t>
      </w:r>
      <w:r w:rsidRPr="00BE0AE5">
        <w:rPr>
          <w:rFonts w:cs="Times New Roman"/>
        </w:rPr>
        <w:t>в</w:t>
      </w:r>
      <w:r w:rsidRPr="00BE0AE5">
        <w:rPr>
          <w:rFonts w:cs="Times New Roman"/>
        </w:rPr>
        <w:t>ского государства. Принятие общерусского Судебника. Формирование апп</w:t>
      </w:r>
      <w:r w:rsidRPr="00BE0AE5">
        <w:rPr>
          <w:rFonts w:cs="Times New Roman"/>
        </w:rPr>
        <w:t>а</w:t>
      </w:r>
      <w:r w:rsidRPr="00BE0AE5">
        <w:rPr>
          <w:rFonts w:cs="Times New Roman"/>
        </w:rPr>
        <w:t xml:space="preserve">рата управления единого государства. Перемены в устройстве двора великого </w:t>
      </w:r>
      <w:r w:rsidRPr="00BE0AE5">
        <w:rPr>
          <w:rFonts w:cs="Times New Roman"/>
        </w:rPr>
        <w:lastRenderedPageBreak/>
        <w:t xml:space="preserve">князя: новая государственная символика; царский титул и регалии; дворцовое и церковное строительство. Московский Кремль. </w:t>
      </w:r>
    </w:p>
    <w:p w14:paraId="093FC932" w14:textId="77777777" w:rsidR="00416B7C" w:rsidRPr="00BE0AE5" w:rsidRDefault="00416B7C" w:rsidP="00416B7C">
      <w:pPr>
        <w:pStyle w:val="body"/>
        <w:rPr>
          <w:rFonts w:cs="Times New Roman"/>
        </w:rPr>
      </w:pPr>
      <w:r w:rsidRPr="00BE0AE5">
        <w:rPr>
          <w:rStyle w:val="BoldItalic"/>
          <w:rFonts w:cs="Times New Roman"/>
        </w:rPr>
        <w:t>Культурное пространство</w:t>
      </w:r>
      <w:r w:rsidRPr="00BE0AE5">
        <w:rPr>
          <w:rFonts w:cs="Times New Roman"/>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14:paraId="6F16386F" w14:textId="77777777" w:rsidR="00416B7C" w:rsidRPr="00BE0AE5" w:rsidRDefault="00416B7C" w:rsidP="00416B7C">
      <w:pPr>
        <w:pStyle w:val="body"/>
        <w:rPr>
          <w:rFonts w:cs="Times New Roman"/>
        </w:rPr>
      </w:pPr>
      <w:r w:rsidRPr="00BE0AE5">
        <w:rPr>
          <w:rStyle w:val="BoldItalic"/>
          <w:rFonts w:cs="Times New Roman"/>
        </w:rPr>
        <w:t>Наш край</w:t>
      </w:r>
      <w:r w:rsidRPr="00BE0AE5">
        <w:rPr>
          <w:rStyle w:val="footnote-num"/>
          <w:rFonts w:cs="Times New Roman"/>
          <w:vertAlign w:val="superscript"/>
        </w:rPr>
        <w:footnoteReference w:id="6"/>
      </w:r>
      <w:r w:rsidRPr="00BE0AE5">
        <w:rPr>
          <w:rFonts w:cs="Times New Roman"/>
        </w:rPr>
        <w:t xml:space="preserve"> с древнейших времен до конца XV в. </w:t>
      </w:r>
    </w:p>
    <w:p w14:paraId="42800025" w14:textId="77777777"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(2 ч).</w:t>
      </w:r>
    </w:p>
    <w:p w14:paraId="4392752A" w14:textId="77777777" w:rsidR="00416B7C" w:rsidRPr="00BE0AE5" w:rsidRDefault="00416B7C" w:rsidP="00416B7C">
      <w:pPr>
        <w:pStyle w:val="body"/>
        <w:rPr>
          <w:rFonts w:cs="Times New Roman"/>
        </w:rPr>
      </w:pPr>
    </w:p>
    <w:p w14:paraId="64A5B169" w14:textId="77777777" w:rsidR="00416B7C" w:rsidRPr="00BE0AE5" w:rsidRDefault="00416B7C" w:rsidP="00416B7C">
      <w:pPr>
        <w:pStyle w:val="h3"/>
        <w:rPr>
          <w:rFonts w:cs="Times New Roman"/>
        </w:rPr>
      </w:pPr>
      <w:r w:rsidRPr="00BE0AE5">
        <w:rPr>
          <w:rFonts w:cs="Times New Roman"/>
        </w:rPr>
        <w:t>7 КЛАСС</w:t>
      </w:r>
    </w:p>
    <w:p w14:paraId="4393EB3A" w14:textId="77777777" w:rsidR="00416B7C" w:rsidRPr="00BE0AE5" w:rsidRDefault="00416B7C" w:rsidP="00416B7C">
      <w:pPr>
        <w:pStyle w:val="h3-first"/>
        <w:rPr>
          <w:rFonts w:cs="Times New Roman"/>
        </w:rPr>
      </w:pPr>
      <w:r w:rsidRPr="00BE0AE5">
        <w:rPr>
          <w:rFonts w:cs="Times New Roman"/>
        </w:rPr>
        <w:t xml:space="preserve">ВСЕОБЩАЯ ИСТОРИЯ. ИСТОРИЯ НОВОГО ВРЕМЕНИ. </w:t>
      </w:r>
      <w:r w:rsidRPr="00BE0AE5">
        <w:rPr>
          <w:rFonts w:cs="Times New Roman"/>
        </w:rPr>
        <w:br/>
        <w:t xml:space="preserve">КОНЕЦ XV — XVII в. </w:t>
      </w:r>
      <w:r w:rsidRPr="00BE0AE5">
        <w:rPr>
          <w:rStyle w:val="Book"/>
          <w:rFonts w:cs="Times New Roman"/>
          <w:b w:val="0"/>
          <w:bCs w:val="0"/>
        </w:rPr>
        <w:t>(23 ч)</w:t>
      </w:r>
    </w:p>
    <w:p w14:paraId="1CB3E0FF" w14:textId="77777777" w:rsidR="00416B7C" w:rsidRPr="00BE0AE5" w:rsidRDefault="00416B7C" w:rsidP="00416B7C">
      <w:pPr>
        <w:pStyle w:val="body"/>
        <w:rPr>
          <w:rFonts w:cs="Times New Roman"/>
        </w:rPr>
      </w:pPr>
      <w:r w:rsidRPr="00BE0AE5">
        <w:rPr>
          <w:rStyle w:val="Bold"/>
          <w:rFonts w:cs="Times New Roman"/>
        </w:rPr>
        <w:t>Введение</w:t>
      </w:r>
      <w:r w:rsidRPr="00BE0AE5">
        <w:rPr>
          <w:rFonts w:cs="Times New Roman"/>
        </w:rPr>
        <w:t xml:space="preserve"> (1 ч). Понятие «Новое время». Хронологические рамки и пер</w:t>
      </w:r>
      <w:r w:rsidRPr="00BE0AE5">
        <w:rPr>
          <w:rFonts w:cs="Times New Roman"/>
        </w:rPr>
        <w:t>и</w:t>
      </w:r>
      <w:r w:rsidRPr="00BE0AE5">
        <w:rPr>
          <w:rFonts w:cs="Times New Roman"/>
        </w:rPr>
        <w:t xml:space="preserve">одизация истории Нового времени. </w:t>
      </w:r>
    </w:p>
    <w:p w14:paraId="3BCB50B5" w14:textId="77777777" w:rsidR="00416B7C" w:rsidRPr="00BE0AE5" w:rsidRDefault="00416B7C" w:rsidP="00416B7C">
      <w:pPr>
        <w:pStyle w:val="h3"/>
        <w:rPr>
          <w:rFonts w:cs="Times New Roman"/>
        </w:rPr>
      </w:pPr>
      <w:r w:rsidRPr="00BE0AE5">
        <w:rPr>
          <w:rFonts w:cs="Times New Roman"/>
        </w:rPr>
        <w:t xml:space="preserve">Великие географические открытия </w:t>
      </w:r>
      <w:r w:rsidRPr="00BE0AE5">
        <w:rPr>
          <w:rStyle w:val="Book"/>
          <w:rFonts w:cs="Times New Roman"/>
          <w:b w:val="0"/>
          <w:bCs w:val="0"/>
        </w:rPr>
        <w:t>(2 ч)</w:t>
      </w:r>
    </w:p>
    <w:p w14:paraId="01E400D5" w14:textId="77777777" w:rsidR="00416B7C" w:rsidRPr="00BE0AE5" w:rsidRDefault="00416B7C" w:rsidP="00416B7C">
      <w:pPr>
        <w:pStyle w:val="body"/>
        <w:rPr>
          <w:rFonts w:cs="Times New Roman"/>
        </w:rPr>
      </w:pPr>
      <w:r w:rsidRPr="00BE0AE5">
        <w:rPr>
          <w:rFonts w:cs="Times New Roman"/>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w:t>
      </w:r>
      <w:r w:rsidRPr="00BE0AE5">
        <w:rPr>
          <w:rFonts w:cs="Times New Roman"/>
        </w:rPr>
        <w:t>о</w:t>
      </w:r>
      <w:r w:rsidRPr="00BE0AE5">
        <w:rPr>
          <w:rFonts w:cs="Times New Roman"/>
        </w:rPr>
        <w:t>светное плавание Магеллана. Плавания Тасмана и открытие Австралии. З</w:t>
      </w:r>
      <w:r w:rsidRPr="00BE0AE5">
        <w:rPr>
          <w:rFonts w:cs="Times New Roman"/>
        </w:rPr>
        <w:t>а</w:t>
      </w:r>
      <w:r w:rsidRPr="00BE0AE5">
        <w:rPr>
          <w:rFonts w:cs="Times New Roman"/>
        </w:rPr>
        <w:t>воевания конкистадоров в Центральной и Южной Америке (Ф. Кортес, Ф. Писарро). Европейцы в Северной Америке. Поиски северо-восточного мо</w:t>
      </w:r>
      <w:r w:rsidRPr="00BE0AE5">
        <w:rPr>
          <w:rFonts w:cs="Times New Roman"/>
        </w:rPr>
        <w:t>р</w:t>
      </w:r>
      <w:r w:rsidRPr="00BE0AE5">
        <w:rPr>
          <w:rFonts w:cs="Times New Roman"/>
        </w:rPr>
        <w:t xml:space="preserve">ского пути в Китай и Индию. Политические, экономические и культурные последствия Великих географических открытий конца XV — XVI в. </w:t>
      </w:r>
    </w:p>
    <w:p w14:paraId="23008D06" w14:textId="77777777" w:rsidR="00416B7C" w:rsidRPr="00BE0AE5" w:rsidRDefault="00416B7C" w:rsidP="00416B7C">
      <w:pPr>
        <w:pStyle w:val="h3"/>
        <w:rPr>
          <w:rFonts w:cs="Times New Roman"/>
        </w:rPr>
      </w:pPr>
      <w:r w:rsidRPr="00BE0AE5">
        <w:rPr>
          <w:rFonts w:cs="Times New Roman"/>
        </w:rPr>
        <w:t xml:space="preserve">Изменения в европейском обществе в XVI—XVII вв. </w:t>
      </w:r>
      <w:r w:rsidRPr="00BE0AE5">
        <w:rPr>
          <w:rStyle w:val="Book"/>
          <w:rFonts w:cs="Times New Roman"/>
          <w:b w:val="0"/>
          <w:bCs w:val="0"/>
        </w:rPr>
        <w:t>(2 ч)</w:t>
      </w:r>
    </w:p>
    <w:p w14:paraId="672EE803" w14:textId="77777777" w:rsidR="00416B7C" w:rsidRPr="00BE0AE5" w:rsidRDefault="00416B7C" w:rsidP="00416B7C">
      <w:pPr>
        <w:pStyle w:val="body"/>
        <w:rPr>
          <w:rFonts w:cs="Times New Roman"/>
        </w:rPr>
      </w:pPr>
      <w:r w:rsidRPr="00BE0AE5">
        <w:rPr>
          <w:rFonts w:cs="Times New Roman"/>
        </w:rPr>
        <w:t>Развитие техники, горного дела, производства металлов. Появление ман</w:t>
      </w:r>
      <w:r w:rsidRPr="00BE0AE5">
        <w:rPr>
          <w:rFonts w:cs="Times New Roman"/>
        </w:rPr>
        <w:t>у</w:t>
      </w:r>
      <w:r w:rsidRPr="00BE0AE5">
        <w:rPr>
          <w:rFonts w:cs="Times New Roman"/>
        </w:rPr>
        <w:t>фактур. Возникновение капиталистических отношений. Распространение наемного труда в деревне. Расширение внутреннего и мирового рынков. И</w:t>
      </w:r>
      <w:r w:rsidRPr="00BE0AE5">
        <w:rPr>
          <w:rFonts w:cs="Times New Roman"/>
        </w:rPr>
        <w:t>з</w:t>
      </w:r>
      <w:r w:rsidRPr="00BE0AE5">
        <w:rPr>
          <w:rFonts w:cs="Times New Roman"/>
        </w:rPr>
        <w:lastRenderedPageBreak/>
        <w:t xml:space="preserve">менения в сословной структуре общества, появление новых социальных групп. Повседневная жизнь обитателей городов и деревень. </w:t>
      </w:r>
    </w:p>
    <w:p w14:paraId="0D879ADA" w14:textId="77777777" w:rsidR="00416B7C" w:rsidRPr="00BE0AE5" w:rsidRDefault="00416B7C" w:rsidP="00416B7C">
      <w:pPr>
        <w:pStyle w:val="h3"/>
        <w:rPr>
          <w:rFonts w:cs="Times New Roman"/>
        </w:rPr>
      </w:pPr>
      <w:r w:rsidRPr="00BE0AE5">
        <w:rPr>
          <w:rFonts w:cs="Times New Roman"/>
        </w:rPr>
        <w:t>Реформация и контрреформация в Европе</w:t>
      </w:r>
      <w:r w:rsidRPr="00BE0AE5">
        <w:rPr>
          <w:rStyle w:val="BoldItalic"/>
          <w:rFonts w:cs="Times New Roman"/>
          <w:b/>
          <w:bCs/>
        </w:rPr>
        <w:t xml:space="preserve"> </w:t>
      </w:r>
      <w:r w:rsidRPr="00BE0AE5">
        <w:rPr>
          <w:rStyle w:val="Book"/>
          <w:rFonts w:cs="Times New Roman"/>
          <w:b w:val="0"/>
          <w:bCs w:val="0"/>
        </w:rPr>
        <w:t>(2 ч)</w:t>
      </w:r>
    </w:p>
    <w:p w14:paraId="264C55EB" w14:textId="77777777" w:rsidR="00416B7C" w:rsidRPr="00BE0AE5" w:rsidRDefault="00416B7C" w:rsidP="00416B7C">
      <w:pPr>
        <w:pStyle w:val="body"/>
        <w:rPr>
          <w:rFonts w:cs="Times New Roman"/>
        </w:rPr>
      </w:pPr>
      <w:r w:rsidRPr="00BE0AE5">
        <w:rPr>
          <w:rFonts w:cs="Times New Roman"/>
        </w:rPr>
        <w:t>Причины Реформации. Начало Реформации в Германии; М. Лютер. Ра</w:t>
      </w:r>
      <w:r w:rsidRPr="00BE0AE5">
        <w:rPr>
          <w:rFonts w:cs="Times New Roman"/>
        </w:rPr>
        <w:t>з</w:t>
      </w:r>
      <w:r w:rsidRPr="00BE0AE5">
        <w:rPr>
          <w:rFonts w:cs="Times New Roman"/>
        </w:rPr>
        <w:t>вертывание Реформации и Крестьянская война в Германии. Распространение протестантизма в Европе. Кальвинизм. Религиозные войны. Борьба катол</w:t>
      </w:r>
      <w:r w:rsidRPr="00BE0AE5">
        <w:rPr>
          <w:rFonts w:cs="Times New Roman"/>
        </w:rPr>
        <w:t>и</w:t>
      </w:r>
      <w:r w:rsidRPr="00BE0AE5">
        <w:rPr>
          <w:rFonts w:cs="Times New Roman"/>
        </w:rPr>
        <w:t>ческой церкви против реформационного движения. Контрреформация. И</w:t>
      </w:r>
      <w:r w:rsidRPr="00BE0AE5">
        <w:rPr>
          <w:rFonts w:cs="Times New Roman"/>
        </w:rPr>
        <w:t>н</w:t>
      </w:r>
      <w:r w:rsidRPr="00BE0AE5">
        <w:rPr>
          <w:rFonts w:cs="Times New Roman"/>
        </w:rPr>
        <w:t xml:space="preserve">квизиция. </w:t>
      </w:r>
    </w:p>
    <w:p w14:paraId="5988DF1A" w14:textId="77777777" w:rsidR="00416B7C" w:rsidRPr="00BE0AE5" w:rsidRDefault="00416B7C" w:rsidP="00416B7C">
      <w:pPr>
        <w:pStyle w:val="h3"/>
        <w:rPr>
          <w:rFonts w:cs="Times New Roman"/>
        </w:rPr>
      </w:pPr>
      <w:r w:rsidRPr="00BE0AE5">
        <w:rPr>
          <w:rFonts w:cs="Times New Roman"/>
        </w:rPr>
        <w:t>Государства Европы в XVI—XVII вв.</w:t>
      </w:r>
      <w:r w:rsidRPr="00BE0AE5">
        <w:rPr>
          <w:rStyle w:val="BoldItalic"/>
          <w:rFonts w:cs="Times New Roman"/>
          <w:b/>
          <w:bCs/>
        </w:rPr>
        <w:t xml:space="preserve"> </w:t>
      </w:r>
      <w:r w:rsidRPr="00BE0AE5">
        <w:rPr>
          <w:rStyle w:val="Book"/>
          <w:rFonts w:cs="Times New Roman"/>
          <w:b w:val="0"/>
          <w:bCs w:val="0"/>
        </w:rPr>
        <w:t>(7 ч)</w:t>
      </w:r>
    </w:p>
    <w:p w14:paraId="72E3D444" w14:textId="77777777" w:rsidR="00416B7C" w:rsidRPr="00BE0AE5" w:rsidRDefault="00416B7C" w:rsidP="00416B7C">
      <w:pPr>
        <w:pStyle w:val="body"/>
        <w:rPr>
          <w:rFonts w:cs="Times New Roman"/>
        </w:rPr>
      </w:pPr>
      <w:r w:rsidRPr="00BE0AE5">
        <w:rPr>
          <w:rFonts w:cs="Times New Roman"/>
        </w:rPr>
        <w:t>Абсолютизм и сословное представительство. Преодоление раздробленн</w:t>
      </w:r>
      <w:r w:rsidRPr="00BE0AE5">
        <w:rPr>
          <w:rFonts w:cs="Times New Roman"/>
        </w:rPr>
        <w:t>о</w:t>
      </w:r>
      <w:r w:rsidRPr="00BE0AE5">
        <w:rPr>
          <w:rFonts w:cs="Times New Roman"/>
        </w:rPr>
        <w:t xml:space="preserve">сти. Борьба за колониальные владения. Начало формирования колониальных империй. </w:t>
      </w:r>
    </w:p>
    <w:p w14:paraId="29531D28" w14:textId="77777777" w:rsidR="00416B7C" w:rsidRPr="00BE0AE5" w:rsidRDefault="00416B7C" w:rsidP="00416B7C">
      <w:pPr>
        <w:pStyle w:val="body"/>
        <w:rPr>
          <w:rFonts w:cs="Times New Roman"/>
        </w:rPr>
      </w:pPr>
      <w:r w:rsidRPr="00BE0AE5">
        <w:rPr>
          <w:rStyle w:val="BoldItalic"/>
          <w:rFonts w:cs="Times New Roman"/>
        </w:rPr>
        <w:t>Испания</w:t>
      </w:r>
      <w:r w:rsidRPr="00BE0AE5">
        <w:rPr>
          <w:rStyle w:val="Italic"/>
          <w:rFonts w:cs="Times New Roman"/>
        </w:rPr>
        <w:t xml:space="preserve"> </w:t>
      </w:r>
      <w:r w:rsidRPr="00BE0AE5">
        <w:rPr>
          <w:rFonts w:cs="Times New Roman"/>
        </w:rPr>
        <w:t>под властью потомков католических королей.</w:t>
      </w:r>
      <w:r w:rsidR="00571787" w:rsidRPr="00BE0AE5">
        <w:rPr>
          <w:rFonts w:cs="Times New Roman"/>
        </w:rPr>
        <w:t xml:space="preserve"> </w:t>
      </w:r>
      <w:r w:rsidRPr="00BE0AE5">
        <w:rPr>
          <w:rFonts w:cs="Times New Roman"/>
          <w:spacing w:val="-1"/>
        </w:rPr>
        <w:t>Внутренняя и внешняя политика испанских Габсбургов. Нацио</w:t>
      </w:r>
      <w:r w:rsidRPr="00BE0AE5">
        <w:rPr>
          <w:rFonts w:cs="Times New Roman"/>
        </w:rPr>
        <w:t xml:space="preserve">нально-освободительное движение в </w:t>
      </w:r>
      <w:r w:rsidRPr="00BE0AE5">
        <w:rPr>
          <w:rStyle w:val="BoldItalic"/>
          <w:rFonts w:cs="Times New Roman"/>
        </w:rPr>
        <w:t>Нидерландах</w:t>
      </w:r>
      <w:r w:rsidRPr="00BE0AE5">
        <w:rPr>
          <w:rFonts w:cs="Times New Roman"/>
        </w:rPr>
        <w:t xml:space="preserve">: цели, участники, формы борьбы. Итоги и значение Нидерландской революции. </w:t>
      </w:r>
    </w:p>
    <w:p w14:paraId="74924319" w14:textId="77777777" w:rsidR="00416B7C" w:rsidRPr="00BE0AE5" w:rsidRDefault="00416B7C" w:rsidP="00416B7C">
      <w:pPr>
        <w:pStyle w:val="body"/>
        <w:rPr>
          <w:rFonts w:cs="Times New Roman"/>
        </w:rPr>
      </w:pPr>
      <w:r w:rsidRPr="00BE0AE5">
        <w:rPr>
          <w:rStyle w:val="BoldItalic"/>
          <w:rFonts w:cs="Times New Roman"/>
        </w:rPr>
        <w:t>Франция: путь к абсолютизму</w:t>
      </w:r>
      <w:r w:rsidRPr="00BE0AE5">
        <w:rPr>
          <w:rStyle w:val="Italic"/>
          <w:rFonts w:cs="Times New Roman"/>
        </w:rPr>
        <w:t>.</w:t>
      </w:r>
      <w:r w:rsidRPr="00BE0AE5">
        <w:rPr>
          <w:rFonts w:cs="Times New Roman"/>
        </w:rPr>
        <w:t xml:space="preserve">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w:t>
      </w:r>
      <w:r w:rsidRPr="00BE0AE5">
        <w:rPr>
          <w:rFonts w:cs="Times New Roman"/>
        </w:rPr>
        <w:t>н</w:t>
      </w:r>
      <w:r w:rsidRPr="00BE0AE5">
        <w:rPr>
          <w:rFonts w:cs="Times New Roman"/>
        </w:rPr>
        <w:t>цузский абсолютизм при Людовике XIV.</w:t>
      </w:r>
    </w:p>
    <w:p w14:paraId="2A24FF6F" w14:textId="77777777" w:rsidR="00416B7C" w:rsidRPr="00BE0AE5" w:rsidRDefault="00416B7C" w:rsidP="00416B7C">
      <w:pPr>
        <w:pStyle w:val="body"/>
        <w:rPr>
          <w:rFonts w:cs="Times New Roman"/>
        </w:rPr>
      </w:pPr>
      <w:r w:rsidRPr="00BE0AE5">
        <w:rPr>
          <w:rStyle w:val="BoldItalic"/>
          <w:rFonts w:cs="Times New Roman"/>
        </w:rPr>
        <w:t>Англия.</w:t>
      </w:r>
      <w:r w:rsidRPr="00BE0AE5">
        <w:rPr>
          <w:rStyle w:val="Italic"/>
          <w:rFonts w:cs="Times New Roman"/>
        </w:rPr>
        <w:t xml:space="preserve"> </w:t>
      </w:r>
      <w:r w:rsidRPr="00BE0AE5">
        <w:rPr>
          <w:rFonts w:cs="Times New Roman"/>
        </w:rPr>
        <w:t xml:space="preserve">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 </w:t>
      </w:r>
    </w:p>
    <w:p w14:paraId="686807C9" w14:textId="77777777" w:rsidR="00416B7C" w:rsidRPr="00BE0AE5" w:rsidRDefault="00416B7C" w:rsidP="00416B7C">
      <w:pPr>
        <w:pStyle w:val="body"/>
        <w:rPr>
          <w:rFonts w:cs="Times New Roman"/>
        </w:rPr>
      </w:pPr>
      <w:r w:rsidRPr="00BE0AE5">
        <w:rPr>
          <w:rStyle w:val="BoldItalic"/>
          <w:rFonts w:cs="Times New Roman"/>
        </w:rPr>
        <w:t>Английская революция середины XVII в</w:t>
      </w:r>
      <w:r w:rsidRPr="00BE0AE5">
        <w:rPr>
          <w:rStyle w:val="Italic"/>
          <w:rFonts w:cs="Times New Roman"/>
        </w:rPr>
        <w:t xml:space="preserve">. </w:t>
      </w:r>
      <w:r w:rsidRPr="00BE0AE5">
        <w:rPr>
          <w:rFonts w:cs="Times New Roman"/>
        </w:rPr>
        <w:t>Причины, участники, этапы р</w:t>
      </w:r>
      <w:r w:rsidRPr="00BE0AE5">
        <w:rPr>
          <w:rFonts w:cs="Times New Roman"/>
        </w:rPr>
        <w:t>е</w:t>
      </w:r>
      <w:r w:rsidRPr="00BE0AE5">
        <w:rPr>
          <w:rFonts w:cs="Times New Roman"/>
        </w:rPr>
        <w:t>волюции. Размежевание в революционном лагере. О. Кромвель. Итоги и зн</w:t>
      </w:r>
      <w:r w:rsidRPr="00BE0AE5">
        <w:rPr>
          <w:rFonts w:cs="Times New Roman"/>
        </w:rPr>
        <w:t>а</w:t>
      </w:r>
      <w:r w:rsidRPr="00BE0AE5">
        <w:rPr>
          <w:rFonts w:cs="Times New Roman"/>
        </w:rPr>
        <w:t xml:space="preserve">чение революции. Реставрация Стюартов. Славная революция. Становление английской парламентской монархии. </w:t>
      </w:r>
    </w:p>
    <w:p w14:paraId="79FF8847" w14:textId="77777777" w:rsidR="00416B7C" w:rsidRPr="00BE0AE5" w:rsidRDefault="00416B7C" w:rsidP="00416B7C">
      <w:pPr>
        <w:pStyle w:val="body"/>
        <w:rPr>
          <w:rFonts w:cs="Times New Roman"/>
        </w:rPr>
      </w:pPr>
      <w:r w:rsidRPr="00BE0AE5">
        <w:rPr>
          <w:rStyle w:val="BoldItalic"/>
          <w:rFonts w:cs="Times New Roman"/>
        </w:rPr>
        <w:t>Страны Центральной, Южной и Юго-Восточной Европы</w:t>
      </w:r>
      <w:r w:rsidRPr="00BE0AE5">
        <w:rPr>
          <w:rFonts w:cs="Times New Roman"/>
        </w:rPr>
        <w:t>. В мире и</w:t>
      </w:r>
      <w:r w:rsidRPr="00BE0AE5">
        <w:rPr>
          <w:rFonts w:cs="Times New Roman"/>
        </w:rPr>
        <w:t>м</w:t>
      </w:r>
      <w:r w:rsidRPr="00BE0AE5">
        <w:rPr>
          <w:rFonts w:cs="Times New Roman"/>
        </w:rPr>
        <w:t xml:space="preserve">перий и вне его. Германские государства. Итальянские земли. Положение славянских народов. Образование Речи Посполитой. </w:t>
      </w:r>
    </w:p>
    <w:p w14:paraId="5B1BF8F6" w14:textId="77777777" w:rsidR="00416B7C" w:rsidRPr="00BE0AE5" w:rsidRDefault="00416B7C" w:rsidP="00416B7C">
      <w:pPr>
        <w:pStyle w:val="h3"/>
        <w:rPr>
          <w:rFonts w:cs="Times New Roman"/>
        </w:rPr>
      </w:pPr>
      <w:r w:rsidRPr="00BE0AE5">
        <w:rPr>
          <w:rFonts w:cs="Times New Roman"/>
        </w:rPr>
        <w:t>Международные отношения в XVI—XVII вв.</w:t>
      </w:r>
      <w:r w:rsidRPr="00BE0AE5">
        <w:rPr>
          <w:rStyle w:val="BoldItalic"/>
          <w:rFonts w:cs="Times New Roman"/>
          <w:b/>
          <w:bCs/>
        </w:rPr>
        <w:t xml:space="preserve"> </w:t>
      </w:r>
      <w:r w:rsidRPr="00BE0AE5">
        <w:rPr>
          <w:rStyle w:val="Book"/>
          <w:rFonts w:cs="Times New Roman"/>
          <w:b w:val="0"/>
          <w:bCs w:val="0"/>
        </w:rPr>
        <w:t>(2 ч)</w:t>
      </w:r>
    </w:p>
    <w:p w14:paraId="5B2AE83B" w14:textId="77777777" w:rsidR="00416B7C" w:rsidRPr="00BE0AE5" w:rsidRDefault="00416B7C" w:rsidP="00416B7C">
      <w:pPr>
        <w:pStyle w:val="body"/>
        <w:rPr>
          <w:rFonts w:cs="Times New Roman"/>
          <w:spacing w:val="1"/>
        </w:rPr>
      </w:pPr>
      <w:r w:rsidRPr="00BE0AE5">
        <w:rPr>
          <w:rFonts w:cs="Times New Roman"/>
          <w:spacing w:val="1"/>
        </w:rPr>
        <w:t>Борьба за первенство, военные конфликты между европейскими держ</w:t>
      </w:r>
      <w:r w:rsidRPr="00BE0AE5">
        <w:rPr>
          <w:rFonts w:cs="Times New Roman"/>
          <w:spacing w:val="1"/>
        </w:rPr>
        <w:t>а</w:t>
      </w:r>
      <w:r w:rsidRPr="00BE0AE5">
        <w:rPr>
          <w:rFonts w:cs="Times New Roman"/>
          <w:spacing w:val="1"/>
        </w:rPr>
        <w:t>вами. Столкновение интересов в приобретении колониальных владений и господстве на торговых путях. Противостояние османской экспансии в Е</w:t>
      </w:r>
      <w:r w:rsidRPr="00BE0AE5">
        <w:rPr>
          <w:rFonts w:cs="Times New Roman"/>
          <w:spacing w:val="1"/>
        </w:rPr>
        <w:t>в</w:t>
      </w:r>
      <w:r w:rsidRPr="00BE0AE5">
        <w:rPr>
          <w:rFonts w:cs="Times New Roman"/>
          <w:spacing w:val="1"/>
        </w:rPr>
        <w:lastRenderedPageBreak/>
        <w:t xml:space="preserve">ропе. Образование державы австрийских Габсбургов. Тридцатилетняя война. Вестфальский мир. </w:t>
      </w:r>
    </w:p>
    <w:p w14:paraId="181C0ABC" w14:textId="77777777" w:rsidR="00416B7C" w:rsidRPr="00BE0AE5" w:rsidRDefault="00416B7C" w:rsidP="00416B7C">
      <w:pPr>
        <w:pStyle w:val="h3"/>
        <w:rPr>
          <w:rFonts w:cs="Times New Roman"/>
        </w:rPr>
      </w:pPr>
      <w:r w:rsidRPr="00BE0AE5">
        <w:rPr>
          <w:rFonts w:cs="Times New Roman"/>
        </w:rPr>
        <w:t xml:space="preserve">Европейская культура в раннее Новое время </w:t>
      </w:r>
      <w:r w:rsidRPr="00BE0AE5">
        <w:rPr>
          <w:rStyle w:val="Book"/>
          <w:rFonts w:cs="Times New Roman"/>
          <w:b w:val="0"/>
          <w:bCs w:val="0"/>
        </w:rPr>
        <w:t>(3 ч)</w:t>
      </w:r>
    </w:p>
    <w:p w14:paraId="06D485F9" w14:textId="77777777" w:rsidR="00416B7C" w:rsidRPr="00BE0AE5" w:rsidRDefault="00416B7C" w:rsidP="00416B7C">
      <w:pPr>
        <w:pStyle w:val="body"/>
        <w:rPr>
          <w:rFonts w:cs="Times New Roman"/>
        </w:rPr>
      </w:pPr>
      <w:r w:rsidRPr="00BE0AE5">
        <w:rPr>
          <w:rFonts w:cs="Times New Roman"/>
        </w:rPr>
        <w:t>Высокое Возрождение в Италии: художники и их произведения. Северное Возрождение. Мир человека в литературе раннего Нового времени. М. Се</w:t>
      </w:r>
      <w:r w:rsidRPr="00BE0AE5">
        <w:rPr>
          <w:rFonts w:cs="Times New Roman"/>
        </w:rPr>
        <w:t>р</w:t>
      </w:r>
      <w:r w:rsidRPr="00BE0AE5">
        <w:rPr>
          <w:rFonts w:cs="Times New Roman"/>
        </w:rPr>
        <w:t>вантес. У. Шекспир. Стили художественной культуры (барокко, классицизм). Французский театр эпохи классицизма. Развитие науки: переворот в ест</w:t>
      </w:r>
      <w:r w:rsidRPr="00BE0AE5">
        <w:rPr>
          <w:rFonts w:cs="Times New Roman"/>
        </w:rPr>
        <w:t>е</w:t>
      </w:r>
      <w:r w:rsidRPr="00BE0AE5">
        <w:rPr>
          <w:rFonts w:cs="Times New Roman"/>
        </w:rPr>
        <w:t xml:space="preserve">ствознании, возникновение новой картины мира. Выдающиеся ученые и их открытия (Н. Коперник, И. Ньютон). Утверждение рационализма. </w:t>
      </w:r>
    </w:p>
    <w:p w14:paraId="2224535D" w14:textId="77777777" w:rsidR="00416B7C" w:rsidRPr="00BE0AE5" w:rsidRDefault="00416B7C" w:rsidP="00416B7C">
      <w:pPr>
        <w:pStyle w:val="h3"/>
        <w:spacing w:before="283"/>
        <w:rPr>
          <w:rFonts w:cs="Times New Roman"/>
        </w:rPr>
      </w:pPr>
      <w:r w:rsidRPr="00BE0AE5">
        <w:rPr>
          <w:rFonts w:cs="Times New Roman"/>
        </w:rPr>
        <w:t>Страны Востока в XVI—XVII вв.</w:t>
      </w:r>
      <w:r w:rsidRPr="00BE0AE5">
        <w:rPr>
          <w:rStyle w:val="BoldItalic"/>
          <w:rFonts w:cs="Times New Roman"/>
          <w:b/>
          <w:bCs/>
        </w:rPr>
        <w:t xml:space="preserve"> </w:t>
      </w:r>
      <w:r w:rsidRPr="00BE0AE5">
        <w:rPr>
          <w:rStyle w:val="Book"/>
          <w:rFonts w:cs="Times New Roman"/>
          <w:b w:val="0"/>
          <w:bCs w:val="0"/>
        </w:rPr>
        <w:t>(3 ч)</w:t>
      </w:r>
    </w:p>
    <w:p w14:paraId="669EC936" w14:textId="77777777" w:rsidR="00416B7C" w:rsidRPr="00BE0AE5" w:rsidRDefault="00416B7C" w:rsidP="00416B7C">
      <w:pPr>
        <w:pStyle w:val="body"/>
        <w:rPr>
          <w:rFonts w:cs="Times New Roman"/>
        </w:rPr>
      </w:pPr>
      <w:r w:rsidRPr="00BE0AE5">
        <w:rPr>
          <w:rStyle w:val="BoldItalic"/>
          <w:rFonts w:cs="Times New Roman"/>
        </w:rPr>
        <w:t>Османская империя</w:t>
      </w:r>
      <w:r w:rsidRPr="00BE0AE5">
        <w:rPr>
          <w:rFonts w:cs="Times New Roman"/>
        </w:rPr>
        <w:t xml:space="preserve">: на вершине могущества. Сулейман I Великолепный: завоеватель, законодатель. Управление многонациональной империей. Османская армия. </w:t>
      </w:r>
      <w:r w:rsidRPr="00BE0AE5">
        <w:rPr>
          <w:rStyle w:val="BoldItalic"/>
          <w:rFonts w:cs="Times New Roman"/>
        </w:rPr>
        <w:t>Индия</w:t>
      </w:r>
      <w:r w:rsidRPr="00BE0AE5">
        <w:rPr>
          <w:rFonts w:cs="Times New Roman"/>
        </w:rPr>
        <w:t xml:space="preserve"> при Великих Моголах. Начало проникновения е</w:t>
      </w:r>
      <w:r w:rsidRPr="00BE0AE5">
        <w:rPr>
          <w:rFonts w:cs="Times New Roman"/>
        </w:rPr>
        <w:t>в</w:t>
      </w:r>
      <w:r w:rsidRPr="00BE0AE5">
        <w:rPr>
          <w:rFonts w:cs="Times New Roman"/>
        </w:rPr>
        <w:t xml:space="preserve">ропейцев. Ост-Индские компании. </w:t>
      </w:r>
      <w:r w:rsidRPr="00BE0AE5">
        <w:rPr>
          <w:rStyle w:val="BoldItalic"/>
          <w:rFonts w:cs="Times New Roman"/>
        </w:rPr>
        <w:t>Китай</w:t>
      </w:r>
      <w:r w:rsidRPr="00BE0AE5">
        <w:rPr>
          <w:rFonts w:cs="Times New Roman"/>
        </w:rPr>
        <w:t xml:space="preserve"> в эпоху Мин. Экономическая и социальная политика государства. Утверждение маньчжурской династии Цин. </w:t>
      </w:r>
      <w:r w:rsidRPr="00BE0AE5">
        <w:rPr>
          <w:rStyle w:val="BoldItalic"/>
          <w:rFonts w:cs="Times New Roman"/>
        </w:rPr>
        <w:t>Япония</w:t>
      </w:r>
      <w:r w:rsidRPr="00BE0AE5">
        <w:rPr>
          <w:rFonts w:cs="Times New Roman"/>
        </w:rPr>
        <w:t>: борьба знатных кланов за власть, установление сегуната Токугава, укрепление централизованного государства. «Закрытие» страны для инозе</w:t>
      </w:r>
      <w:r w:rsidRPr="00BE0AE5">
        <w:rPr>
          <w:rFonts w:cs="Times New Roman"/>
        </w:rPr>
        <w:t>м</w:t>
      </w:r>
      <w:r w:rsidRPr="00BE0AE5">
        <w:rPr>
          <w:rFonts w:cs="Times New Roman"/>
        </w:rPr>
        <w:t>цев. Культура и искусство стран Востока в XVI—XVII вв.</w:t>
      </w:r>
    </w:p>
    <w:p w14:paraId="7499FFD2" w14:textId="77777777"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(1 ч). Историческое и культурное наследие Раннего Нового времени.</w:t>
      </w:r>
    </w:p>
    <w:p w14:paraId="52F80802" w14:textId="77777777" w:rsidR="00416B7C" w:rsidRPr="00BE0AE5" w:rsidRDefault="00416B7C" w:rsidP="00416B7C">
      <w:pPr>
        <w:pStyle w:val="h3"/>
        <w:spacing w:before="369"/>
        <w:rPr>
          <w:rFonts w:cs="Times New Roman"/>
        </w:rPr>
      </w:pPr>
      <w:r w:rsidRPr="00BE0AE5">
        <w:rPr>
          <w:rFonts w:cs="Times New Roman"/>
        </w:rPr>
        <w:t xml:space="preserve">ИСТОРИЯ РОССИИ. РОССИЯ В XVI—XVII вв.: </w:t>
      </w:r>
      <w:r w:rsidRPr="00BE0AE5">
        <w:rPr>
          <w:rFonts w:cs="Times New Roman"/>
        </w:rPr>
        <w:br/>
        <w:t xml:space="preserve">ОТ ВЕЛИКОГО КНЯЖЕСТВА К ЦАРСТВУ </w:t>
      </w:r>
      <w:r w:rsidRPr="00BE0AE5">
        <w:rPr>
          <w:rStyle w:val="Book"/>
          <w:rFonts w:cs="Times New Roman"/>
          <w:b w:val="0"/>
          <w:bCs w:val="0"/>
        </w:rPr>
        <w:t>(45 ч)</w:t>
      </w:r>
      <w:r w:rsidRPr="00BE0AE5">
        <w:rPr>
          <w:rFonts w:cs="Times New Roman"/>
        </w:rPr>
        <w:t xml:space="preserve"> </w:t>
      </w:r>
    </w:p>
    <w:p w14:paraId="10582426" w14:textId="77777777" w:rsidR="00416B7C" w:rsidRPr="00BE0AE5" w:rsidRDefault="00416B7C" w:rsidP="00416B7C">
      <w:pPr>
        <w:pStyle w:val="h3-first"/>
        <w:rPr>
          <w:rFonts w:cs="Times New Roman"/>
        </w:rPr>
      </w:pPr>
      <w:r w:rsidRPr="00BE0AE5">
        <w:rPr>
          <w:rFonts w:cs="Times New Roman"/>
        </w:rPr>
        <w:t xml:space="preserve">Россия в XVI в. </w:t>
      </w:r>
      <w:r w:rsidRPr="00BE0AE5">
        <w:rPr>
          <w:rStyle w:val="Book"/>
          <w:rFonts w:cs="Times New Roman"/>
          <w:b w:val="0"/>
          <w:bCs w:val="0"/>
        </w:rPr>
        <w:t>(13 ч)</w:t>
      </w:r>
    </w:p>
    <w:p w14:paraId="206F7D1B" w14:textId="77777777" w:rsidR="00416B7C" w:rsidRPr="00BE0AE5" w:rsidRDefault="00416B7C" w:rsidP="00416B7C">
      <w:pPr>
        <w:pStyle w:val="body"/>
        <w:rPr>
          <w:rFonts w:cs="Times New Roman"/>
        </w:rPr>
      </w:pPr>
      <w:r w:rsidRPr="00BE0AE5">
        <w:rPr>
          <w:rStyle w:val="BoldItalic"/>
          <w:rFonts w:cs="Times New Roman"/>
        </w:rPr>
        <w:t>Завершение объединения русских земель</w:t>
      </w:r>
      <w:r w:rsidRPr="00BE0AE5">
        <w:rPr>
          <w:rFonts w:cs="Times New Roman"/>
        </w:rPr>
        <w:t>. Княжение Василия III. Заве</w:t>
      </w:r>
      <w:r w:rsidRPr="00BE0AE5">
        <w:rPr>
          <w:rFonts w:cs="Times New Roman"/>
        </w:rPr>
        <w:t>р</w:t>
      </w:r>
      <w:r w:rsidRPr="00BE0AE5">
        <w:rPr>
          <w:rFonts w:cs="Times New Roman"/>
        </w:rPr>
        <w:t>шение объединения русских земель вокруг Москвы: присоединение Пско</w:t>
      </w:r>
      <w:r w:rsidRPr="00BE0AE5">
        <w:rPr>
          <w:rFonts w:cs="Times New Roman"/>
        </w:rPr>
        <w:t>в</w:t>
      </w:r>
      <w:r w:rsidRPr="00BE0AE5">
        <w:rPr>
          <w:rFonts w:cs="Times New Roman"/>
        </w:rPr>
        <w:t>ской, Смоленской, Рязанской земель. Отмирание удельной системы. Укре</w:t>
      </w:r>
      <w:r w:rsidRPr="00BE0AE5">
        <w:rPr>
          <w:rFonts w:cs="Times New Roman"/>
        </w:rPr>
        <w:t>п</w:t>
      </w:r>
      <w:r w:rsidRPr="00BE0AE5">
        <w:rPr>
          <w:rFonts w:cs="Times New Roman"/>
        </w:rPr>
        <w:t xml:space="preserve">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14:paraId="701F2A3B" w14:textId="77777777" w:rsidR="00416B7C" w:rsidRPr="00BE0AE5" w:rsidRDefault="00416B7C" w:rsidP="00416B7C">
      <w:pPr>
        <w:pStyle w:val="body"/>
        <w:rPr>
          <w:rFonts w:cs="Times New Roman"/>
        </w:rPr>
      </w:pPr>
      <w:r w:rsidRPr="00BE0AE5">
        <w:rPr>
          <w:rFonts w:cs="Times New Roman"/>
        </w:rPr>
        <w:t>Органы государственной власти. Приказная система: формирование пе</w:t>
      </w:r>
      <w:r w:rsidRPr="00BE0AE5">
        <w:rPr>
          <w:rFonts w:cs="Times New Roman"/>
        </w:rPr>
        <w:t>р</w:t>
      </w:r>
      <w:r w:rsidRPr="00BE0AE5">
        <w:rPr>
          <w:rFonts w:cs="Times New Roman"/>
        </w:rPr>
        <w:t>вых приказных учреждений. Боярская дума, ее роль в управлении госуда</w:t>
      </w:r>
      <w:r w:rsidRPr="00BE0AE5">
        <w:rPr>
          <w:rFonts w:cs="Times New Roman"/>
        </w:rPr>
        <w:t>р</w:t>
      </w:r>
      <w:r w:rsidRPr="00BE0AE5">
        <w:rPr>
          <w:rFonts w:cs="Times New Roman"/>
        </w:rPr>
        <w:t>ством. «Малая дума». Местничество. Местное управление: наместники и в</w:t>
      </w:r>
      <w:r w:rsidRPr="00BE0AE5">
        <w:rPr>
          <w:rFonts w:cs="Times New Roman"/>
        </w:rPr>
        <w:t>о</w:t>
      </w:r>
      <w:r w:rsidRPr="00BE0AE5">
        <w:rPr>
          <w:rFonts w:cs="Times New Roman"/>
        </w:rPr>
        <w:t xml:space="preserve">лостели, система кормлений. Государство и церковь. </w:t>
      </w:r>
    </w:p>
    <w:p w14:paraId="76A406D3" w14:textId="77777777" w:rsidR="00416B7C" w:rsidRPr="00BE0AE5" w:rsidRDefault="00416B7C" w:rsidP="00416B7C">
      <w:pPr>
        <w:pStyle w:val="body"/>
        <w:rPr>
          <w:rFonts w:cs="Times New Roman"/>
        </w:rPr>
      </w:pPr>
      <w:r w:rsidRPr="00BE0AE5">
        <w:rPr>
          <w:rStyle w:val="BoldItalic"/>
          <w:rFonts w:cs="Times New Roman"/>
        </w:rPr>
        <w:lastRenderedPageBreak/>
        <w:t>Царствование Ивана IV</w:t>
      </w:r>
      <w:r w:rsidRPr="00BE0AE5">
        <w:rPr>
          <w:rFonts w:cs="Times New Roman"/>
        </w:rPr>
        <w:t xml:space="preserve">. Регентство Елены Глинской. Сопротивление удельных князей великокняжеской власти. Унификация денежной системы. </w:t>
      </w:r>
    </w:p>
    <w:p w14:paraId="0DA6D45A" w14:textId="77777777" w:rsidR="00416B7C" w:rsidRPr="00BE0AE5" w:rsidRDefault="00416B7C" w:rsidP="00416B7C">
      <w:pPr>
        <w:pStyle w:val="body"/>
        <w:rPr>
          <w:rStyle w:val="Italic"/>
          <w:rFonts w:cs="Times New Roman"/>
        </w:rPr>
      </w:pPr>
      <w:r w:rsidRPr="00BE0AE5">
        <w:rPr>
          <w:rFonts w:cs="Times New Roman"/>
        </w:rPr>
        <w:t>Период боярского правления. Борьба за власть между боярскими кланами. Губная реформа. Московское восстание 1547 г. Ереси.</w:t>
      </w:r>
    </w:p>
    <w:p w14:paraId="542D325F" w14:textId="77777777" w:rsidR="00416B7C" w:rsidRPr="00BE0AE5" w:rsidRDefault="00416B7C" w:rsidP="00416B7C">
      <w:pPr>
        <w:pStyle w:val="body"/>
        <w:rPr>
          <w:rFonts w:cs="Times New Roman"/>
        </w:rPr>
      </w:pPr>
      <w:r w:rsidRPr="00BE0AE5">
        <w:rPr>
          <w:rFonts w:cs="Times New Roman"/>
        </w:rPr>
        <w:t>Принятие Иваном IV царского титула. Реформы середины XVI в. «И</w:t>
      </w:r>
      <w:r w:rsidRPr="00BE0AE5">
        <w:rPr>
          <w:rFonts w:cs="Times New Roman"/>
        </w:rPr>
        <w:t>з</w:t>
      </w:r>
      <w:r w:rsidRPr="00BE0AE5">
        <w:rPr>
          <w:rFonts w:cs="Times New Roman"/>
        </w:rPr>
        <w:t>бранная рада»: ее состав и значение. Появление Земских соборов: дискуссии о характере народного представительства</w:t>
      </w:r>
      <w:r w:rsidRPr="00BE0AE5">
        <w:rPr>
          <w:rStyle w:val="Italic"/>
          <w:rFonts w:cs="Times New Roman"/>
        </w:rPr>
        <w:t>.</w:t>
      </w:r>
      <w:r w:rsidRPr="00BE0AE5">
        <w:rPr>
          <w:rFonts w:cs="Times New Roman"/>
        </w:rPr>
        <w:t xml:space="preserve"> Отмена кормлений. Система нал</w:t>
      </w:r>
      <w:r w:rsidRPr="00BE0AE5">
        <w:rPr>
          <w:rFonts w:cs="Times New Roman"/>
        </w:rPr>
        <w:t>о</w:t>
      </w:r>
      <w:r w:rsidRPr="00BE0AE5">
        <w:rPr>
          <w:rFonts w:cs="Times New Roman"/>
        </w:rPr>
        <w:t>гообложения. Судебник 1550 г. Стоглавый собор. Земская реформа — фо</w:t>
      </w:r>
      <w:r w:rsidRPr="00BE0AE5">
        <w:rPr>
          <w:rFonts w:cs="Times New Roman"/>
        </w:rPr>
        <w:t>р</w:t>
      </w:r>
      <w:r w:rsidRPr="00BE0AE5">
        <w:rPr>
          <w:rFonts w:cs="Times New Roman"/>
        </w:rPr>
        <w:t xml:space="preserve">мирование органов местного самоуправления. </w:t>
      </w:r>
    </w:p>
    <w:p w14:paraId="64F250C2" w14:textId="77777777" w:rsidR="00416B7C" w:rsidRPr="00BE0AE5" w:rsidRDefault="00416B7C" w:rsidP="00416B7C">
      <w:pPr>
        <w:pStyle w:val="body"/>
        <w:rPr>
          <w:rFonts w:cs="Times New Roman"/>
        </w:rPr>
      </w:pPr>
      <w:r w:rsidRPr="00BE0AE5">
        <w:rPr>
          <w:rFonts w:cs="Times New Roman"/>
        </w:rPr>
        <w:t>Внешняя политика России в XVI в. Создание стрелецких полков и «Ул</w:t>
      </w:r>
      <w:r w:rsidRPr="00BE0AE5">
        <w:rPr>
          <w:rFonts w:cs="Times New Roman"/>
        </w:rPr>
        <w:t>о</w:t>
      </w:r>
      <w:r w:rsidRPr="00BE0AE5">
        <w:rPr>
          <w:rFonts w:cs="Times New Roman"/>
        </w:rPr>
        <w:t>жение о службе». Присоединение Казанского и Астраханского ханств. Зн</w:t>
      </w:r>
      <w:r w:rsidRPr="00BE0AE5">
        <w:rPr>
          <w:rFonts w:cs="Times New Roman"/>
        </w:rPr>
        <w:t>а</w:t>
      </w:r>
      <w:r w:rsidRPr="00BE0AE5">
        <w:rPr>
          <w:rFonts w:cs="Times New Roman"/>
        </w:rPr>
        <w:t>чение включения Среднего и Нижнего Поволжья в состав Российского гос</w:t>
      </w:r>
      <w:r w:rsidRPr="00BE0AE5">
        <w:rPr>
          <w:rFonts w:cs="Times New Roman"/>
        </w:rPr>
        <w:t>у</w:t>
      </w:r>
      <w:r w:rsidRPr="00BE0AE5">
        <w:rPr>
          <w:rFonts w:cs="Times New Roman"/>
        </w:rPr>
        <w:t>дарства. Войны с Крымским ханством. Битва при Молодях. Укрепление южных границ. Ливонская война: причины и характер. Ликвидация Ливо</w:t>
      </w:r>
      <w:r w:rsidRPr="00BE0AE5">
        <w:rPr>
          <w:rFonts w:cs="Times New Roman"/>
        </w:rPr>
        <w:t>н</w:t>
      </w:r>
      <w:r w:rsidRPr="00BE0AE5">
        <w:rPr>
          <w:rFonts w:cs="Times New Roman"/>
        </w:rPr>
        <w:t xml:space="preserve">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14:paraId="3F11120C" w14:textId="77777777" w:rsidR="00416B7C" w:rsidRPr="00BE0AE5" w:rsidRDefault="00416B7C" w:rsidP="00416B7C">
      <w:pPr>
        <w:pStyle w:val="body"/>
        <w:rPr>
          <w:rFonts w:cs="Times New Roman"/>
        </w:rPr>
      </w:pPr>
      <w:r w:rsidRPr="00BE0AE5">
        <w:rPr>
          <w:rFonts w:cs="Times New Roman"/>
        </w:rPr>
        <w:t>Социальная структура российского общества. Дворянство. Служилые л</w:t>
      </w:r>
      <w:r w:rsidRPr="00BE0AE5">
        <w:rPr>
          <w:rFonts w:cs="Times New Roman"/>
        </w:rPr>
        <w:t>ю</w:t>
      </w:r>
      <w:r w:rsidRPr="00BE0AE5">
        <w:rPr>
          <w:rFonts w:cs="Times New Roman"/>
        </w:rPr>
        <w:t>ди.</w:t>
      </w:r>
      <w:r w:rsidRPr="00BE0AE5">
        <w:rPr>
          <w:rStyle w:val="Italic"/>
          <w:rFonts w:cs="Times New Roman"/>
        </w:rPr>
        <w:t xml:space="preserve"> </w:t>
      </w:r>
      <w:r w:rsidRPr="00BE0AE5">
        <w:rPr>
          <w:rFonts w:cs="Times New Roman"/>
        </w:rPr>
        <w:t>Формирование Государева двора и «служилых городов». Торг</w:t>
      </w:r>
      <w:r w:rsidRPr="00BE0AE5">
        <w:rPr>
          <w:rFonts w:cs="Times New Roman"/>
        </w:rPr>
        <w:t>о</w:t>
      </w:r>
      <w:r w:rsidRPr="00BE0AE5">
        <w:rPr>
          <w:rFonts w:cs="Times New Roman"/>
        </w:rPr>
        <w:t>во-ремесленное население городов. Духовенство. Начало закрепощения кр</w:t>
      </w:r>
      <w:r w:rsidRPr="00BE0AE5">
        <w:rPr>
          <w:rFonts w:cs="Times New Roman"/>
        </w:rPr>
        <w:t>е</w:t>
      </w:r>
      <w:r w:rsidRPr="00BE0AE5">
        <w:rPr>
          <w:rFonts w:cs="Times New Roman"/>
        </w:rPr>
        <w:t xml:space="preserve">стьян: Указ о «заповедных летах». Формирование вольного казачества. </w:t>
      </w:r>
    </w:p>
    <w:p w14:paraId="0CEE1B99" w14:textId="77777777" w:rsidR="00416B7C" w:rsidRPr="00BE0AE5" w:rsidRDefault="00416B7C" w:rsidP="00416B7C">
      <w:pPr>
        <w:pStyle w:val="body"/>
        <w:rPr>
          <w:rFonts w:cs="Times New Roman"/>
        </w:rPr>
      </w:pPr>
      <w:r w:rsidRPr="00BE0AE5">
        <w:rPr>
          <w:rFonts w:cs="Times New Roman"/>
        </w:rPr>
        <w:t>Многонациональный состав населения Русского государства. Фи</w:t>
      </w:r>
      <w:r w:rsidRPr="00BE0AE5">
        <w:rPr>
          <w:rFonts w:cs="Times New Roman"/>
        </w:rPr>
        <w:t>н</w:t>
      </w:r>
      <w:r w:rsidRPr="00BE0AE5">
        <w:rPr>
          <w:rFonts w:cs="Times New Roman"/>
        </w:rPr>
        <w:t>но-угорские народы. Народы Поволжья после присоединения к России. Служилые татары</w:t>
      </w:r>
      <w:r w:rsidRPr="00BE0AE5">
        <w:rPr>
          <w:rStyle w:val="Italic"/>
          <w:rFonts w:cs="Times New Roman"/>
        </w:rPr>
        <w:t xml:space="preserve">. </w:t>
      </w:r>
      <w:r w:rsidRPr="00BE0AE5">
        <w:rPr>
          <w:rFonts w:cs="Times New Roman"/>
        </w:rPr>
        <w:t>Сосуществование религий в Российском государстве</w:t>
      </w:r>
      <w:r w:rsidRPr="00BE0AE5">
        <w:rPr>
          <w:rStyle w:val="Italic"/>
          <w:rFonts w:cs="Times New Roman"/>
        </w:rPr>
        <w:t>.</w:t>
      </w:r>
      <w:r w:rsidRPr="00BE0AE5">
        <w:rPr>
          <w:rFonts w:cs="Times New Roman"/>
        </w:rPr>
        <w:t xml:space="preserve"> Русская православная церковь.</w:t>
      </w:r>
      <w:r w:rsidR="00571787" w:rsidRPr="00BE0AE5">
        <w:rPr>
          <w:rFonts w:cs="Times New Roman"/>
        </w:rPr>
        <w:t xml:space="preserve"> </w:t>
      </w:r>
      <w:r w:rsidRPr="00BE0AE5">
        <w:rPr>
          <w:rFonts w:cs="Times New Roman"/>
        </w:rPr>
        <w:t>Мусульманское духовенство</w:t>
      </w:r>
      <w:r w:rsidRPr="00BE0AE5">
        <w:rPr>
          <w:rStyle w:val="Italic"/>
          <w:rFonts w:cs="Times New Roman"/>
        </w:rPr>
        <w:t>.</w:t>
      </w:r>
    </w:p>
    <w:p w14:paraId="25A569C4" w14:textId="77777777" w:rsidR="00416B7C" w:rsidRPr="00BE0AE5" w:rsidRDefault="00416B7C" w:rsidP="00416B7C">
      <w:pPr>
        <w:pStyle w:val="body"/>
        <w:rPr>
          <w:rFonts w:cs="Times New Roman"/>
          <w:spacing w:val="1"/>
        </w:rPr>
      </w:pPr>
      <w:r w:rsidRPr="00BE0AE5">
        <w:rPr>
          <w:rFonts w:cs="Times New Roman"/>
          <w:spacing w:val="1"/>
        </w:rPr>
        <w:t>Опричнина, дискуссия о ее причинах и характере. Опричный террор. Ра</w:t>
      </w:r>
      <w:r w:rsidRPr="00BE0AE5">
        <w:rPr>
          <w:rFonts w:cs="Times New Roman"/>
          <w:spacing w:val="1"/>
        </w:rPr>
        <w:t>з</w:t>
      </w:r>
      <w:r w:rsidRPr="00BE0AE5">
        <w:rPr>
          <w:rFonts w:cs="Times New Roman"/>
          <w:spacing w:val="1"/>
        </w:rPr>
        <w:t>гром Новгорода и Пскова. Московские казни 1570 г.</w:t>
      </w:r>
      <w:r w:rsidRPr="00BE0AE5">
        <w:rPr>
          <w:rStyle w:val="Italic"/>
          <w:rFonts w:cs="Times New Roman"/>
          <w:spacing w:val="1"/>
        </w:rPr>
        <w:t xml:space="preserve"> </w:t>
      </w:r>
      <w:r w:rsidRPr="00BE0AE5">
        <w:rPr>
          <w:rFonts w:cs="Times New Roman"/>
          <w:spacing w:val="1"/>
        </w:rPr>
        <w:t>Результаты и после</w:t>
      </w:r>
      <w:r w:rsidRPr="00BE0AE5">
        <w:rPr>
          <w:rFonts w:cs="Times New Roman"/>
          <w:spacing w:val="1"/>
        </w:rPr>
        <w:t>д</w:t>
      </w:r>
      <w:r w:rsidRPr="00BE0AE5">
        <w:rPr>
          <w:rFonts w:cs="Times New Roman"/>
          <w:spacing w:val="1"/>
        </w:rPr>
        <w:t xml:space="preserve">ствия опричнины. Противоречивость личности Ивана Грозного. Результаты и цена преобразований. </w:t>
      </w:r>
    </w:p>
    <w:p w14:paraId="55D74BFC" w14:textId="77777777" w:rsidR="00416B7C" w:rsidRPr="00BE0AE5" w:rsidRDefault="00416B7C" w:rsidP="00416B7C">
      <w:pPr>
        <w:pStyle w:val="body"/>
        <w:rPr>
          <w:rFonts w:cs="Times New Roman"/>
        </w:rPr>
      </w:pPr>
      <w:r w:rsidRPr="00BE0AE5">
        <w:rPr>
          <w:rStyle w:val="BoldItalic"/>
          <w:rFonts w:cs="Times New Roman"/>
        </w:rPr>
        <w:t>Россия в конце XVI в</w:t>
      </w:r>
      <w:r w:rsidRPr="00BE0AE5">
        <w:rPr>
          <w:rFonts w:cs="Times New Roman"/>
        </w:rPr>
        <w:t>.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w:t>
      </w:r>
      <w:r w:rsidRPr="00BE0AE5">
        <w:rPr>
          <w:rFonts w:cs="Times New Roman"/>
        </w:rPr>
        <w:t>й</w:t>
      </w:r>
      <w:r w:rsidRPr="00BE0AE5">
        <w:rPr>
          <w:rFonts w:cs="Times New Roman"/>
        </w:rPr>
        <w:t xml:space="preserve">ских крепостей и засечных черт. Продолжение закрепощения крестьянства: Указ об «урочных летах». Пресечение царской династии Рюриковичей. </w:t>
      </w:r>
    </w:p>
    <w:p w14:paraId="3F8ADCD6" w14:textId="77777777" w:rsidR="00416B7C" w:rsidRPr="00BE0AE5" w:rsidRDefault="00416B7C" w:rsidP="00416B7C">
      <w:pPr>
        <w:pStyle w:val="h3"/>
        <w:rPr>
          <w:rFonts w:cs="Times New Roman"/>
        </w:rPr>
      </w:pPr>
      <w:r w:rsidRPr="00BE0AE5">
        <w:rPr>
          <w:rFonts w:cs="Times New Roman"/>
        </w:rPr>
        <w:t xml:space="preserve">Смута в России </w:t>
      </w:r>
      <w:r w:rsidRPr="00BE0AE5">
        <w:rPr>
          <w:rStyle w:val="Book"/>
          <w:rFonts w:cs="Times New Roman"/>
          <w:b w:val="0"/>
          <w:bCs w:val="0"/>
        </w:rPr>
        <w:t>(9 ч)</w:t>
      </w:r>
    </w:p>
    <w:p w14:paraId="4D46D2DC" w14:textId="77777777" w:rsidR="00416B7C" w:rsidRPr="00BE0AE5" w:rsidRDefault="00416B7C" w:rsidP="00416B7C">
      <w:pPr>
        <w:pStyle w:val="body"/>
        <w:rPr>
          <w:rFonts w:cs="Times New Roman"/>
        </w:rPr>
      </w:pPr>
      <w:r w:rsidRPr="00BE0AE5">
        <w:rPr>
          <w:rStyle w:val="BoldItalic"/>
          <w:rFonts w:cs="Times New Roman"/>
        </w:rPr>
        <w:t xml:space="preserve">Накануне Смуты. </w:t>
      </w:r>
      <w:r w:rsidRPr="00BE0AE5">
        <w:rPr>
          <w:rFonts w:cs="Times New Roman"/>
        </w:rPr>
        <w:t>Династический кризис. Земский собор 1598 г. и избр</w:t>
      </w:r>
      <w:r w:rsidRPr="00BE0AE5">
        <w:rPr>
          <w:rFonts w:cs="Times New Roman"/>
        </w:rPr>
        <w:t>а</w:t>
      </w:r>
      <w:r w:rsidRPr="00BE0AE5">
        <w:rPr>
          <w:rFonts w:cs="Times New Roman"/>
        </w:rPr>
        <w:t>ние на царство Бориса Годунова. Политика Бориса Годунова</w:t>
      </w:r>
      <w:r w:rsidRPr="00BE0AE5">
        <w:rPr>
          <w:rStyle w:val="Italic"/>
          <w:rFonts w:cs="Times New Roman"/>
        </w:rPr>
        <w:t xml:space="preserve"> </w:t>
      </w:r>
      <w:r w:rsidRPr="00BE0AE5">
        <w:rPr>
          <w:rFonts w:cs="Times New Roman"/>
        </w:rPr>
        <w:t xml:space="preserve">в отношении </w:t>
      </w:r>
      <w:r w:rsidRPr="00BE0AE5">
        <w:rPr>
          <w:rFonts w:cs="Times New Roman"/>
        </w:rPr>
        <w:lastRenderedPageBreak/>
        <w:t>боярства</w:t>
      </w:r>
      <w:r w:rsidRPr="00BE0AE5">
        <w:rPr>
          <w:rStyle w:val="Italic"/>
          <w:rFonts w:cs="Times New Roman"/>
        </w:rPr>
        <w:t xml:space="preserve">. </w:t>
      </w:r>
      <w:r w:rsidRPr="00BE0AE5">
        <w:rPr>
          <w:rFonts w:cs="Times New Roman"/>
        </w:rPr>
        <w:t xml:space="preserve">Голод 1601—1603 гг. и обострение социально-экономического кризиса. </w:t>
      </w:r>
    </w:p>
    <w:p w14:paraId="311428F3" w14:textId="77777777" w:rsidR="00416B7C" w:rsidRPr="00BE0AE5" w:rsidRDefault="00416B7C" w:rsidP="00416B7C">
      <w:pPr>
        <w:pStyle w:val="body"/>
        <w:rPr>
          <w:rFonts w:cs="Times New Roman"/>
        </w:rPr>
      </w:pPr>
      <w:r w:rsidRPr="00BE0AE5">
        <w:rPr>
          <w:rStyle w:val="BoldItalic"/>
          <w:rFonts w:cs="Times New Roman"/>
        </w:rPr>
        <w:t>Смутное время начала XVII в.</w:t>
      </w:r>
      <w:r w:rsidRPr="00BE0AE5">
        <w:rPr>
          <w:rFonts w:cs="Times New Roman"/>
        </w:rPr>
        <w:t xml:space="preserve"> Дискуссия о его причинах. Самозванцы и самозванство. Личность Лжедмитрия I и его политика. Восстание 1606 г. и убийство самозванца. </w:t>
      </w:r>
    </w:p>
    <w:p w14:paraId="6D73C2BF" w14:textId="77777777" w:rsidR="00416B7C" w:rsidRPr="00BE0AE5" w:rsidRDefault="00416B7C" w:rsidP="00416B7C">
      <w:pPr>
        <w:pStyle w:val="body"/>
        <w:rPr>
          <w:rFonts w:cs="Times New Roman"/>
        </w:rPr>
      </w:pPr>
      <w:r w:rsidRPr="00BE0AE5">
        <w:rPr>
          <w:rFonts w:cs="Times New Roman"/>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w:t>
      </w:r>
      <w:r w:rsidRPr="00BE0AE5">
        <w:rPr>
          <w:rFonts w:cs="Times New Roman"/>
        </w:rPr>
        <w:t>о</w:t>
      </w:r>
      <w:r w:rsidRPr="00BE0AE5">
        <w:rPr>
          <w:rFonts w:cs="Times New Roman"/>
        </w:rPr>
        <w:t>званца под Москвой. Оборона Троице-Сергиева монастыря. Выборгский д</w:t>
      </w:r>
      <w:r w:rsidRPr="00BE0AE5">
        <w:rPr>
          <w:rFonts w:cs="Times New Roman"/>
        </w:rPr>
        <w:t>о</w:t>
      </w:r>
      <w:r w:rsidRPr="00BE0AE5">
        <w:rPr>
          <w:rFonts w:cs="Times New Roman"/>
        </w:rPr>
        <w:t>говор между Россией и Швецией</w:t>
      </w:r>
      <w:r w:rsidRPr="00BE0AE5">
        <w:rPr>
          <w:rStyle w:val="Italic"/>
          <w:rFonts w:cs="Times New Roman"/>
        </w:rPr>
        <w:t xml:space="preserve">. </w:t>
      </w:r>
      <w:r w:rsidRPr="00BE0AE5">
        <w:rPr>
          <w:rFonts w:cs="Times New Roman"/>
        </w:rPr>
        <w:t>Поход войска М.В. Скопина-Шуйского и Я.</w:t>
      </w:r>
      <w:r w:rsidRPr="00BE0AE5">
        <w:rPr>
          <w:rFonts w:cs="Times New Roman"/>
        </w:rPr>
        <w:noBreakHyphen/>
        <w:t xml:space="preserve">П. Делагарди и распад тушинского лагеря. Открытое вступление Речи Посполитой в войну против России. Оборона Смоленска. </w:t>
      </w:r>
    </w:p>
    <w:p w14:paraId="0D031CBD" w14:textId="77777777" w:rsidR="00416B7C" w:rsidRPr="00BE0AE5" w:rsidRDefault="00416B7C" w:rsidP="00416B7C">
      <w:pPr>
        <w:pStyle w:val="body"/>
        <w:rPr>
          <w:rFonts w:cs="Times New Roman"/>
        </w:rPr>
      </w:pPr>
      <w:r w:rsidRPr="00BE0AE5">
        <w:rPr>
          <w:rFonts w:cs="Times New Roman"/>
        </w:rPr>
        <w:t>Свержение Василия Шуйского и переход власти к «семибоярщине». Д</w:t>
      </w:r>
      <w:r w:rsidRPr="00BE0AE5">
        <w:rPr>
          <w:rFonts w:cs="Times New Roman"/>
        </w:rPr>
        <w:t>о</w:t>
      </w:r>
      <w:r w:rsidRPr="00BE0AE5">
        <w:rPr>
          <w:rFonts w:cs="Times New Roman"/>
        </w:rPr>
        <w:t>говор об избрании на престол польского принца Владислава и вступление польско-литовского гарнизона в Москву. Подъем национал</w:t>
      </w:r>
      <w:r w:rsidRPr="00BE0AE5">
        <w:rPr>
          <w:rFonts w:cs="Times New Roman"/>
        </w:rPr>
        <w:t>ь</w:t>
      </w:r>
      <w:r w:rsidRPr="00BE0AE5">
        <w:rPr>
          <w:rFonts w:cs="Times New Roman"/>
        </w:rPr>
        <w:t xml:space="preserve">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w:t>
      </w:r>
    </w:p>
    <w:p w14:paraId="4B72422C" w14:textId="77777777" w:rsidR="00416B7C" w:rsidRPr="00BE0AE5" w:rsidRDefault="00416B7C" w:rsidP="00416B7C">
      <w:pPr>
        <w:pStyle w:val="body"/>
        <w:rPr>
          <w:rFonts w:cs="Times New Roman"/>
        </w:rPr>
      </w:pPr>
      <w:r w:rsidRPr="00BE0AE5">
        <w:rPr>
          <w:rStyle w:val="BoldItalic"/>
          <w:rFonts w:cs="Times New Roman"/>
        </w:rPr>
        <w:t>Окончание Смуты</w:t>
      </w:r>
      <w:r w:rsidRPr="00BE0AE5">
        <w:rPr>
          <w:rFonts w:cs="Times New Roman"/>
        </w:rPr>
        <w:t>. Земский собор 1613 г. и его роль в укреплении гос</w:t>
      </w:r>
      <w:r w:rsidRPr="00BE0AE5">
        <w:rPr>
          <w:rFonts w:cs="Times New Roman"/>
        </w:rPr>
        <w:t>у</w:t>
      </w:r>
      <w:r w:rsidRPr="00BE0AE5">
        <w:rPr>
          <w:rFonts w:cs="Times New Roman"/>
        </w:rPr>
        <w:t>дарственности. Избрание на царство Михаила Федоровича Романова. Борьба с казачьими выступлениями против центральной власти.</w:t>
      </w:r>
      <w:r w:rsidRPr="00BE0AE5">
        <w:rPr>
          <w:rStyle w:val="Italic"/>
          <w:rFonts w:cs="Times New Roman"/>
        </w:rPr>
        <w:t xml:space="preserve"> </w:t>
      </w:r>
      <w:r w:rsidRPr="00BE0AE5">
        <w:rPr>
          <w:rFonts w:cs="Times New Roman"/>
        </w:rPr>
        <w:t xml:space="preserve">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14:paraId="79615EB5" w14:textId="77777777" w:rsidR="00416B7C" w:rsidRPr="00BE0AE5" w:rsidRDefault="00416B7C" w:rsidP="00416B7C">
      <w:pPr>
        <w:pStyle w:val="h3"/>
        <w:rPr>
          <w:rFonts w:cs="Times New Roman"/>
        </w:rPr>
      </w:pPr>
      <w:r w:rsidRPr="00BE0AE5">
        <w:rPr>
          <w:rFonts w:cs="Times New Roman"/>
        </w:rPr>
        <w:t xml:space="preserve">Россия в XVII в. </w:t>
      </w:r>
      <w:r w:rsidRPr="00BE0AE5">
        <w:rPr>
          <w:rStyle w:val="Book"/>
          <w:rFonts w:cs="Times New Roman"/>
          <w:b w:val="0"/>
          <w:bCs w:val="0"/>
        </w:rPr>
        <w:t>(16 ч)</w:t>
      </w:r>
    </w:p>
    <w:p w14:paraId="277B45F5" w14:textId="77777777" w:rsidR="00416B7C" w:rsidRPr="00BE0AE5" w:rsidRDefault="00416B7C" w:rsidP="00416B7C">
      <w:pPr>
        <w:pStyle w:val="body"/>
        <w:rPr>
          <w:rFonts w:cs="Times New Roman"/>
        </w:rPr>
      </w:pPr>
      <w:r w:rsidRPr="00BE0AE5">
        <w:rPr>
          <w:rStyle w:val="BoldItalic"/>
          <w:rFonts w:cs="Times New Roman"/>
        </w:rPr>
        <w:t>Россия при первых Романовых.</w:t>
      </w:r>
      <w:r w:rsidRPr="00BE0AE5">
        <w:rPr>
          <w:rFonts w:cs="Times New Roman"/>
        </w:rPr>
        <w:t xml:space="preserve"> Царствование Михаила Федоровича. Восстановление экономического потенциала страны. Продолжение закреп</w:t>
      </w:r>
      <w:r w:rsidRPr="00BE0AE5">
        <w:rPr>
          <w:rFonts w:cs="Times New Roman"/>
        </w:rPr>
        <w:t>о</w:t>
      </w:r>
      <w:r w:rsidRPr="00BE0AE5">
        <w:rPr>
          <w:rFonts w:cs="Times New Roman"/>
        </w:rPr>
        <w:t xml:space="preserve">щения крестьян. Земские соборы. Роль патриарха Филарета в управлении государством. </w:t>
      </w:r>
    </w:p>
    <w:p w14:paraId="3F3799C0" w14:textId="77777777" w:rsidR="00416B7C" w:rsidRPr="00BE0AE5" w:rsidRDefault="00416B7C" w:rsidP="00416B7C">
      <w:pPr>
        <w:pStyle w:val="body"/>
        <w:rPr>
          <w:rFonts w:cs="Times New Roman"/>
        </w:rPr>
      </w:pPr>
      <w:r w:rsidRPr="00BE0AE5">
        <w:rPr>
          <w:rFonts w:cs="Times New Roman"/>
        </w:rPr>
        <w:t>Царь Алексей Михайлович. Укрепление самодержавия.</w:t>
      </w:r>
      <w:r w:rsidR="00571787" w:rsidRPr="00BE0AE5">
        <w:rPr>
          <w:rFonts w:cs="Times New Roman"/>
        </w:rPr>
        <w:t xml:space="preserve"> </w:t>
      </w:r>
      <w:r w:rsidRPr="00BE0AE5">
        <w:rPr>
          <w:rFonts w:cs="Times New Roman"/>
        </w:rPr>
        <w:t>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w:t>
      </w:r>
      <w:r w:rsidRPr="00BE0AE5">
        <w:rPr>
          <w:rFonts w:cs="Times New Roman"/>
        </w:rPr>
        <w:t>о</w:t>
      </w:r>
      <w:r w:rsidRPr="00BE0AE5">
        <w:rPr>
          <w:rFonts w:cs="Times New Roman"/>
        </w:rPr>
        <w:t>боров. *Правительство Б. И. Морозова и И. Д. Милославского: итоги его д</w:t>
      </w:r>
      <w:r w:rsidRPr="00BE0AE5">
        <w:rPr>
          <w:rFonts w:cs="Times New Roman"/>
        </w:rPr>
        <w:t>е</w:t>
      </w:r>
      <w:r w:rsidRPr="00BE0AE5">
        <w:rPr>
          <w:rFonts w:cs="Times New Roman"/>
        </w:rPr>
        <w:t>ятельности.</w:t>
      </w:r>
      <w:r w:rsidRPr="00BE0AE5">
        <w:rPr>
          <w:rStyle w:val="Italic"/>
          <w:rFonts w:cs="Times New Roman"/>
        </w:rPr>
        <w:t xml:space="preserve"> </w:t>
      </w:r>
      <w:r w:rsidRPr="00BE0AE5">
        <w:rPr>
          <w:rFonts w:cs="Times New Roman"/>
        </w:rPr>
        <w:t>Патриарх Никон, его конфликт с царской властью. Раскол в Церкви. Протопоп Аввакум, формирование религиозной традиции староо</w:t>
      </w:r>
      <w:r w:rsidRPr="00BE0AE5">
        <w:rPr>
          <w:rFonts w:cs="Times New Roman"/>
        </w:rPr>
        <w:t>б</w:t>
      </w:r>
      <w:r w:rsidRPr="00BE0AE5">
        <w:rPr>
          <w:rFonts w:cs="Times New Roman"/>
        </w:rPr>
        <w:t>рядчества. Царь Федор Алексеевич. Отмена местничества. Налоговая (п</w:t>
      </w:r>
      <w:r w:rsidRPr="00BE0AE5">
        <w:rPr>
          <w:rFonts w:cs="Times New Roman"/>
        </w:rPr>
        <w:t>о</w:t>
      </w:r>
      <w:r w:rsidRPr="00BE0AE5">
        <w:rPr>
          <w:rFonts w:cs="Times New Roman"/>
        </w:rPr>
        <w:t xml:space="preserve">датная) реформа. </w:t>
      </w:r>
    </w:p>
    <w:p w14:paraId="53123B1B" w14:textId="77777777" w:rsidR="00416B7C" w:rsidRPr="00BE0AE5" w:rsidRDefault="00416B7C" w:rsidP="00416B7C">
      <w:pPr>
        <w:pStyle w:val="body"/>
        <w:rPr>
          <w:rFonts w:cs="Times New Roman"/>
        </w:rPr>
      </w:pPr>
      <w:r w:rsidRPr="00BE0AE5">
        <w:rPr>
          <w:rStyle w:val="BoldItalic"/>
          <w:rFonts w:cs="Times New Roman"/>
        </w:rPr>
        <w:lastRenderedPageBreak/>
        <w:t>Экономическое развитие России в XVII в</w:t>
      </w:r>
      <w:r w:rsidRPr="00BE0AE5">
        <w:rPr>
          <w:rFonts w:cs="Times New Roman"/>
        </w:rPr>
        <w:t>. Первые мануфактуры. Ярмарки. Укрепление внутренних торговых связей и развитие хозяйственной специ</w:t>
      </w:r>
      <w:r w:rsidRPr="00BE0AE5">
        <w:rPr>
          <w:rFonts w:cs="Times New Roman"/>
        </w:rPr>
        <w:t>а</w:t>
      </w:r>
      <w:r w:rsidRPr="00BE0AE5">
        <w:rPr>
          <w:rFonts w:cs="Times New Roman"/>
        </w:rPr>
        <w:t xml:space="preserve">лизации регионов Российского государства. Торговый и Новоторговый уставы. Торговля с европейскими странами и Востоком. </w:t>
      </w:r>
    </w:p>
    <w:p w14:paraId="7D726B46" w14:textId="77777777" w:rsidR="00416B7C" w:rsidRPr="00BE0AE5" w:rsidRDefault="00416B7C" w:rsidP="00416B7C">
      <w:pPr>
        <w:pStyle w:val="body"/>
        <w:rPr>
          <w:rFonts w:cs="Times New Roman"/>
        </w:rPr>
      </w:pPr>
      <w:r w:rsidRPr="00BE0AE5">
        <w:rPr>
          <w:rStyle w:val="BoldItalic"/>
          <w:rFonts w:cs="Times New Roman"/>
        </w:rPr>
        <w:t>Социальная структура российского общества.</w:t>
      </w:r>
      <w:r w:rsidRPr="00BE0AE5">
        <w:rPr>
          <w:rFonts w:cs="Times New Roman"/>
        </w:rPr>
        <w:t xml:space="preserve"> Государев двор, служ</w:t>
      </w:r>
      <w:r w:rsidRPr="00BE0AE5">
        <w:rPr>
          <w:rFonts w:cs="Times New Roman"/>
        </w:rPr>
        <w:t>и</w:t>
      </w:r>
      <w:r w:rsidRPr="00BE0AE5">
        <w:rPr>
          <w:rFonts w:cs="Times New Roman"/>
        </w:rPr>
        <w:t>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w:t>
      </w:r>
      <w:r w:rsidRPr="00BE0AE5">
        <w:rPr>
          <w:rFonts w:cs="Times New Roman"/>
        </w:rPr>
        <w:t>в</w:t>
      </w:r>
      <w:r w:rsidRPr="00BE0AE5">
        <w:rPr>
          <w:rFonts w:cs="Times New Roman"/>
        </w:rPr>
        <w:t xml:space="preserve">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w:t>
      </w:r>
    </w:p>
    <w:p w14:paraId="298A4EEC" w14:textId="77777777" w:rsidR="00416B7C" w:rsidRPr="00BE0AE5" w:rsidRDefault="00416B7C" w:rsidP="00416B7C">
      <w:pPr>
        <w:pStyle w:val="body"/>
        <w:rPr>
          <w:rFonts w:cs="Times New Roman"/>
        </w:rPr>
      </w:pPr>
      <w:r w:rsidRPr="00BE0AE5">
        <w:rPr>
          <w:rStyle w:val="BoldItalic"/>
          <w:rFonts w:cs="Times New Roman"/>
        </w:rPr>
        <w:t xml:space="preserve">Внешняя политика России в XVII в. </w:t>
      </w:r>
      <w:r w:rsidRPr="00BE0AE5">
        <w:rPr>
          <w:rFonts w:cs="Times New Roman"/>
        </w:rPr>
        <w:t>Возобновление дипломатических контактов со странами Европы и Азии после Смуты. Смоленская война. П</w:t>
      </w:r>
      <w:r w:rsidRPr="00BE0AE5">
        <w:rPr>
          <w:rFonts w:cs="Times New Roman"/>
        </w:rPr>
        <w:t>о</w:t>
      </w:r>
      <w:r w:rsidRPr="00BE0AE5">
        <w:rPr>
          <w:rFonts w:cs="Times New Roman"/>
        </w:rPr>
        <w:t>ляновский мир. Контакты с православным населением Речи Посполитой: противодействие</w:t>
      </w:r>
      <w:r w:rsidR="00571787" w:rsidRPr="00BE0AE5">
        <w:rPr>
          <w:rFonts w:cs="Times New Roman"/>
        </w:rPr>
        <w:t xml:space="preserve"> </w:t>
      </w:r>
      <w:r w:rsidRPr="00BE0AE5">
        <w:rPr>
          <w:rFonts w:cs="Times New Roman"/>
        </w:rPr>
        <w:t>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w:t>
      </w:r>
      <w:r w:rsidRPr="00BE0AE5">
        <w:rPr>
          <w:rFonts w:cs="Times New Roman"/>
        </w:rPr>
        <w:t>с</w:t>
      </w:r>
      <w:r w:rsidRPr="00BE0AE5">
        <w:rPr>
          <w:rFonts w:cs="Times New Roman"/>
        </w:rPr>
        <w:t>сией и Речью Посполитой 1654—1667 гг. Андрусовское перемирие. Ру</w:t>
      </w:r>
      <w:r w:rsidRPr="00BE0AE5">
        <w:rPr>
          <w:rFonts w:cs="Times New Roman"/>
        </w:rPr>
        <w:t>с</w:t>
      </w:r>
      <w:r w:rsidRPr="00BE0AE5">
        <w:rPr>
          <w:rFonts w:cs="Times New Roman"/>
        </w:rPr>
        <w:t>ско-шведская война 1656—1658 гг. и ее результаты. Укрепление южных р</w:t>
      </w:r>
      <w:r w:rsidRPr="00BE0AE5">
        <w:rPr>
          <w:rFonts w:cs="Times New Roman"/>
        </w:rPr>
        <w:t>у</w:t>
      </w:r>
      <w:r w:rsidRPr="00BE0AE5">
        <w:rPr>
          <w:rFonts w:cs="Times New Roman"/>
        </w:rPr>
        <w:t>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w:t>
      </w:r>
      <w:r w:rsidRPr="00BE0AE5">
        <w:rPr>
          <w:rFonts w:cs="Times New Roman"/>
        </w:rPr>
        <w:t>к</w:t>
      </w:r>
      <w:r w:rsidRPr="00BE0AE5">
        <w:rPr>
          <w:rFonts w:cs="Times New Roman"/>
        </w:rPr>
        <w:t xml:space="preserve">новения с маньчжурами и империей Цин (Китаем). </w:t>
      </w:r>
    </w:p>
    <w:p w14:paraId="3A027C31" w14:textId="77777777" w:rsidR="00416B7C" w:rsidRPr="00BE0AE5" w:rsidRDefault="00416B7C" w:rsidP="00416B7C">
      <w:pPr>
        <w:pStyle w:val="body"/>
        <w:rPr>
          <w:rFonts w:cs="Times New Roman"/>
        </w:rPr>
      </w:pPr>
      <w:r w:rsidRPr="00BE0AE5">
        <w:rPr>
          <w:rStyle w:val="BoldItalic"/>
          <w:rFonts w:cs="Times New Roman"/>
        </w:rPr>
        <w:t>Освоение новых территорий.</w:t>
      </w:r>
      <w:r w:rsidRPr="00BE0AE5">
        <w:rPr>
          <w:rFonts w:cs="Times New Roman"/>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w:t>
      </w:r>
      <w:r w:rsidRPr="00BE0AE5">
        <w:rPr>
          <w:rFonts w:cs="Times New Roman"/>
        </w:rPr>
        <w:t>и</w:t>
      </w:r>
      <w:r w:rsidRPr="00BE0AE5">
        <w:rPr>
          <w:rFonts w:cs="Times New Roman"/>
        </w:rPr>
        <w:t>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w:t>
      </w:r>
      <w:r w:rsidRPr="00BE0AE5">
        <w:rPr>
          <w:rFonts w:cs="Times New Roman"/>
        </w:rPr>
        <w:t>е</w:t>
      </w:r>
      <w:r w:rsidRPr="00BE0AE5">
        <w:rPr>
          <w:rFonts w:cs="Times New Roman"/>
        </w:rPr>
        <w:t>ния. Формирование многонациональной элиты.</w:t>
      </w:r>
    </w:p>
    <w:p w14:paraId="0C633015" w14:textId="77777777" w:rsidR="00416B7C" w:rsidRPr="00BE0AE5" w:rsidRDefault="00416B7C" w:rsidP="00416B7C">
      <w:pPr>
        <w:pStyle w:val="h3"/>
        <w:rPr>
          <w:rFonts w:cs="Times New Roman"/>
        </w:rPr>
      </w:pPr>
      <w:r w:rsidRPr="00BE0AE5">
        <w:rPr>
          <w:rFonts w:cs="Times New Roman"/>
        </w:rPr>
        <w:t xml:space="preserve">Культурное пространство XVI–XVII вв. </w:t>
      </w:r>
      <w:r w:rsidRPr="00BE0AE5">
        <w:rPr>
          <w:rStyle w:val="Book"/>
          <w:rFonts w:cs="Times New Roman"/>
          <w:b w:val="0"/>
          <w:bCs w:val="0"/>
        </w:rPr>
        <w:t>(5 ч)</w:t>
      </w:r>
    </w:p>
    <w:p w14:paraId="543845A8" w14:textId="77777777" w:rsidR="00416B7C" w:rsidRPr="00BE0AE5" w:rsidRDefault="00416B7C" w:rsidP="00416B7C">
      <w:pPr>
        <w:pStyle w:val="body"/>
        <w:rPr>
          <w:rFonts w:cs="Times New Roman"/>
        </w:rPr>
      </w:pPr>
      <w:r w:rsidRPr="00BE0AE5">
        <w:rPr>
          <w:rFonts w:cs="Times New Roman"/>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w:t>
      </w:r>
      <w:r w:rsidRPr="00BE0AE5">
        <w:rPr>
          <w:rFonts w:cs="Times New Roman"/>
        </w:rPr>
        <w:t>е</w:t>
      </w:r>
      <w:r w:rsidRPr="00BE0AE5">
        <w:rPr>
          <w:rFonts w:cs="Times New Roman"/>
        </w:rPr>
        <w:t>ления страны.</w:t>
      </w:r>
    </w:p>
    <w:p w14:paraId="0DD5286F" w14:textId="77777777" w:rsidR="00416B7C" w:rsidRPr="00BE0AE5" w:rsidRDefault="00416B7C" w:rsidP="00416B7C">
      <w:pPr>
        <w:pStyle w:val="body"/>
        <w:rPr>
          <w:rFonts w:cs="Times New Roman"/>
        </w:rPr>
      </w:pPr>
      <w:r w:rsidRPr="00BE0AE5">
        <w:rPr>
          <w:rFonts w:cs="Times New Roman"/>
        </w:rPr>
        <w:t>Архитектура. Дворцово-храмовый ансамбль Соборной площади в Москве. Шатровый стиль в архитектуре. Антонио Солари, Алевиз Фрязин, Петрок Малой.</w:t>
      </w:r>
      <w:r w:rsidRPr="00BE0AE5">
        <w:rPr>
          <w:rStyle w:val="Italic"/>
          <w:rFonts w:cs="Times New Roman"/>
        </w:rPr>
        <w:t xml:space="preserve"> </w:t>
      </w:r>
      <w:r w:rsidRPr="00BE0AE5">
        <w:rPr>
          <w:rFonts w:cs="Times New Roman"/>
        </w:rPr>
        <w:t>Собор Покрова на Рву. Монастырские ансамбли (Кири</w:t>
      </w:r>
      <w:r w:rsidRPr="00BE0AE5">
        <w:rPr>
          <w:rFonts w:cs="Times New Roman"/>
        </w:rPr>
        <w:t>л</w:t>
      </w:r>
      <w:r w:rsidRPr="00BE0AE5">
        <w:rPr>
          <w:rFonts w:cs="Times New Roman"/>
        </w:rPr>
        <w:lastRenderedPageBreak/>
        <w:t>ло-Белозерский, Соловецкий, Ново-Иерусалимский). Крепости (Китай-город, Смоленский, Астраханский, Ростовский кремли). Федор Конь. Приказ к</w:t>
      </w:r>
      <w:r w:rsidRPr="00BE0AE5">
        <w:rPr>
          <w:rFonts w:cs="Times New Roman"/>
        </w:rPr>
        <w:t>а</w:t>
      </w:r>
      <w:r w:rsidRPr="00BE0AE5">
        <w:rPr>
          <w:rFonts w:cs="Times New Roman"/>
        </w:rPr>
        <w:t xml:space="preserve">менных дел. Деревянное зодчество. Изобразительное искусство. Симон Ушаков. Ярославская школа иконописи. Парсунная живопись. </w:t>
      </w:r>
    </w:p>
    <w:p w14:paraId="457CDB1A" w14:textId="77777777" w:rsidR="00416B7C" w:rsidRPr="00BE0AE5" w:rsidRDefault="00416B7C" w:rsidP="00416B7C">
      <w:pPr>
        <w:pStyle w:val="body"/>
        <w:rPr>
          <w:rFonts w:cs="Times New Roman"/>
        </w:rPr>
      </w:pPr>
      <w:r w:rsidRPr="00BE0AE5">
        <w:rPr>
          <w:rFonts w:cs="Times New Roman"/>
        </w:rPr>
        <w:t>Летописание и начало книгопечатания. Лицевой свод. Домострой. Пер</w:t>
      </w:r>
      <w:r w:rsidRPr="00BE0AE5">
        <w:rPr>
          <w:rFonts w:cs="Times New Roman"/>
        </w:rPr>
        <w:t>е</w:t>
      </w:r>
      <w:r w:rsidRPr="00BE0AE5">
        <w:rPr>
          <w:rFonts w:cs="Times New Roman"/>
        </w:rPr>
        <w:t>писка Ивана Грозного с князем Андреем Курбским. Публицистика Смутного времени</w:t>
      </w:r>
      <w:r w:rsidRPr="00BE0AE5">
        <w:rPr>
          <w:rStyle w:val="Italic"/>
          <w:rFonts w:cs="Times New Roman"/>
        </w:rPr>
        <w:t xml:space="preserve">. </w:t>
      </w:r>
      <w:r w:rsidRPr="00BE0AE5">
        <w:rPr>
          <w:rFonts w:cs="Times New Roman"/>
        </w:rPr>
        <w:t>Усиление светского начала в российской культуре. Симеон Поло</w:t>
      </w:r>
      <w:r w:rsidRPr="00BE0AE5">
        <w:rPr>
          <w:rFonts w:cs="Times New Roman"/>
        </w:rPr>
        <w:t>ц</w:t>
      </w:r>
      <w:r w:rsidRPr="00BE0AE5">
        <w:rPr>
          <w:rFonts w:cs="Times New Roman"/>
        </w:rPr>
        <w:t xml:space="preserve">кий. Немецкая слобода как проводник европейского культурного влияния. Посадская сатира XVII в. </w:t>
      </w:r>
    </w:p>
    <w:p w14:paraId="61EE57CC" w14:textId="77777777" w:rsidR="00416B7C" w:rsidRPr="00BE0AE5" w:rsidRDefault="00416B7C" w:rsidP="00416B7C">
      <w:pPr>
        <w:pStyle w:val="body"/>
        <w:rPr>
          <w:rFonts w:cs="Times New Roman"/>
        </w:rPr>
      </w:pPr>
      <w:r w:rsidRPr="00BE0AE5">
        <w:rPr>
          <w:rFonts w:cs="Times New Roman"/>
        </w:rPr>
        <w:t>Развитие образования и научных знаний. Школы при Аптекарском и П</w:t>
      </w:r>
      <w:r w:rsidRPr="00BE0AE5">
        <w:rPr>
          <w:rFonts w:cs="Times New Roman"/>
        </w:rPr>
        <w:t>о</w:t>
      </w:r>
      <w:r w:rsidRPr="00BE0AE5">
        <w:rPr>
          <w:rFonts w:cs="Times New Roman"/>
        </w:rPr>
        <w:t>сольском приказах. «Синопсис» Иннокентия Гизеля — первое учебное пос</w:t>
      </w:r>
      <w:r w:rsidRPr="00BE0AE5">
        <w:rPr>
          <w:rFonts w:cs="Times New Roman"/>
        </w:rPr>
        <w:t>о</w:t>
      </w:r>
      <w:r w:rsidRPr="00BE0AE5">
        <w:rPr>
          <w:rFonts w:cs="Times New Roman"/>
        </w:rPr>
        <w:t xml:space="preserve">бие по истории. </w:t>
      </w:r>
    </w:p>
    <w:p w14:paraId="0FAB27C5" w14:textId="77777777" w:rsidR="00416B7C" w:rsidRPr="00BE0AE5" w:rsidRDefault="00416B7C" w:rsidP="00416B7C">
      <w:pPr>
        <w:pStyle w:val="body"/>
        <w:rPr>
          <w:rFonts w:cs="Times New Roman"/>
        </w:rPr>
      </w:pPr>
      <w:r w:rsidRPr="00BE0AE5">
        <w:rPr>
          <w:rStyle w:val="BoldItalic"/>
          <w:rFonts w:cs="Times New Roman"/>
        </w:rPr>
        <w:t>Наш край</w:t>
      </w:r>
      <w:r w:rsidRPr="00BE0AE5">
        <w:rPr>
          <w:rFonts w:cs="Times New Roman"/>
        </w:rPr>
        <w:t xml:space="preserve"> в XVI—XVII вв. </w:t>
      </w:r>
    </w:p>
    <w:p w14:paraId="3421714E" w14:textId="77777777"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(2 ч).</w:t>
      </w:r>
    </w:p>
    <w:p w14:paraId="020494C8" w14:textId="77777777" w:rsidR="00416B7C" w:rsidRPr="00BE0AE5" w:rsidRDefault="00416B7C" w:rsidP="00416B7C">
      <w:pPr>
        <w:pStyle w:val="body"/>
        <w:rPr>
          <w:rFonts w:cs="Times New Roman"/>
        </w:rPr>
      </w:pPr>
    </w:p>
    <w:p w14:paraId="04CC6F29" w14:textId="77777777" w:rsidR="00416B7C" w:rsidRPr="00BE0AE5" w:rsidRDefault="00416B7C" w:rsidP="00416B7C">
      <w:pPr>
        <w:pStyle w:val="h3"/>
        <w:rPr>
          <w:rFonts w:cs="Times New Roman"/>
        </w:rPr>
      </w:pPr>
      <w:r w:rsidRPr="00BE0AE5">
        <w:rPr>
          <w:rFonts w:cs="Times New Roman"/>
        </w:rPr>
        <w:t>8 КЛАСС</w:t>
      </w:r>
    </w:p>
    <w:p w14:paraId="31D13BB5" w14:textId="77777777" w:rsidR="00416B7C" w:rsidRPr="00BE0AE5" w:rsidRDefault="00416B7C" w:rsidP="00416B7C">
      <w:pPr>
        <w:pStyle w:val="h3-first"/>
        <w:rPr>
          <w:rFonts w:cs="Times New Roman"/>
        </w:rPr>
      </w:pPr>
      <w:r w:rsidRPr="00BE0AE5">
        <w:rPr>
          <w:rFonts w:cs="Times New Roman"/>
        </w:rPr>
        <w:t xml:space="preserve">ВСЕОБЩАЯ ИСТОРИЯ. ИСТОРИЯ НОВОГО ВРЕМЕНИ. XVIII в. </w:t>
      </w:r>
      <w:r w:rsidRPr="00BE0AE5">
        <w:rPr>
          <w:rStyle w:val="Book"/>
          <w:rFonts w:cs="Times New Roman"/>
          <w:b w:val="0"/>
          <w:bCs w:val="0"/>
        </w:rPr>
        <w:t>(23 ч)</w:t>
      </w:r>
    </w:p>
    <w:p w14:paraId="42EC67FC" w14:textId="77777777" w:rsidR="00416B7C" w:rsidRPr="00BE0AE5" w:rsidRDefault="00416B7C" w:rsidP="00416B7C">
      <w:pPr>
        <w:pStyle w:val="body"/>
        <w:rPr>
          <w:rFonts w:cs="Times New Roman"/>
        </w:rPr>
      </w:pPr>
      <w:r w:rsidRPr="00BE0AE5">
        <w:rPr>
          <w:rStyle w:val="Bold"/>
          <w:rFonts w:cs="Times New Roman"/>
        </w:rPr>
        <w:t>Введение</w:t>
      </w:r>
      <w:r w:rsidRPr="00BE0AE5">
        <w:rPr>
          <w:rFonts w:cs="Times New Roman"/>
        </w:rPr>
        <w:t xml:space="preserve"> (1 ч).</w:t>
      </w:r>
    </w:p>
    <w:p w14:paraId="025E05F4" w14:textId="77777777" w:rsidR="00416B7C" w:rsidRPr="00BE0AE5" w:rsidRDefault="00416B7C" w:rsidP="00416B7C">
      <w:pPr>
        <w:pStyle w:val="h3"/>
        <w:rPr>
          <w:rFonts w:cs="Times New Roman"/>
        </w:rPr>
      </w:pPr>
      <w:r w:rsidRPr="00BE0AE5">
        <w:rPr>
          <w:rFonts w:cs="Times New Roman"/>
        </w:rPr>
        <w:t>Век Просвещения</w:t>
      </w:r>
      <w:r w:rsidRPr="00BE0AE5">
        <w:rPr>
          <w:rStyle w:val="BoldItalic"/>
          <w:rFonts w:cs="Times New Roman"/>
          <w:b/>
          <w:bCs/>
        </w:rPr>
        <w:t xml:space="preserve"> </w:t>
      </w:r>
      <w:r w:rsidRPr="00BE0AE5">
        <w:rPr>
          <w:rStyle w:val="Book"/>
          <w:rFonts w:cs="Times New Roman"/>
          <w:b w:val="0"/>
          <w:bCs w:val="0"/>
        </w:rPr>
        <w:t>(2 ч)</w:t>
      </w:r>
    </w:p>
    <w:p w14:paraId="6C1723E0" w14:textId="77777777" w:rsidR="00416B7C" w:rsidRPr="00BE0AE5" w:rsidRDefault="00416B7C" w:rsidP="00416B7C">
      <w:pPr>
        <w:pStyle w:val="body"/>
        <w:rPr>
          <w:rFonts w:cs="Times New Roman"/>
        </w:rPr>
      </w:pPr>
      <w:r w:rsidRPr="00BE0AE5">
        <w:rPr>
          <w:rFonts w:cs="Times New Roman"/>
        </w:rPr>
        <w:t xml:space="preserve">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 </w:t>
      </w:r>
    </w:p>
    <w:p w14:paraId="4EC83818" w14:textId="77777777" w:rsidR="00416B7C" w:rsidRPr="00BE0AE5" w:rsidRDefault="00416B7C" w:rsidP="00416B7C">
      <w:pPr>
        <w:pStyle w:val="h3"/>
        <w:rPr>
          <w:rFonts w:cs="Times New Roman"/>
        </w:rPr>
      </w:pPr>
      <w:r w:rsidRPr="00BE0AE5">
        <w:rPr>
          <w:rFonts w:cs="Times New Roman"/>
        </w:rPr>
        <w:t>Государства Европы в XVIII в.</w:t>
      </w:r>
      <w:r w:rsidRPr="00BE0AE5">
        <w:rPr>
          <w:rStyle w:val="BoldItalic"/>
          <w:rFonts w:cs="Times New Roman"/>
          <w:b/>
          <w:bCs/>
        </w:rPr>
        <w:t xml:space="preserve"> </w:t>
      </w:r>
      <w:r w:rsidRPr="00BE0AE5">
        <w:rPr>
          <w:rStyle w:val="Book"/>
          <w:rFonts w:cs="Times New Roman"/>
          <w:b w:val="0"/>
          <w:bCs w:val="0"/>
        </w:rPr>
        <w:t>(6 ч)</w:t>
      </w:r>
    </w:p>
    <w:p w14:paraId="721CDAE4" w14:textId="77777777" w:rsidR="00416B7C" w:rsidRPr="00BE0AE5" w:rsidRDefault="00416B7C" w:rsidP="00416B7C">
      <w:pPr>
        <w:pStyle w:val="body"/>
        <w:rPr>
          <w:rFonts w:cs="Times New Roman"/>
        </w:rPr>
      </w:pPr>
      <w:r w:rsidRPr="00BE0AE5">
        <w:rPr>
          <w:rStyle w:val="BoldItalic"/>
          <w:rFonts w:cs="Times New Roman"/>
        </w:rPr>
        <w:t>Монархии в Европе XVIII в</w:t>
      </w:r>
      <w:r w:rsidRPr="00BE0AE5">
        <w:rPr>
          <w:rFonts w:cs="Times New Roman"/>
        </w:rPr>
        <w:t>.: абсолютные и парламентские монархии. Просвещенный абсолютизм: правители, идеи, практика. Политика в отнош</w:t>
      </w:r>
      <w:r w:rsidRPr="00BE0AE5">
        <w:rPr>
          <w:rFonts w:cs="Times New Roman"/>
        </w:rPr>
        <w:t>е</w:t>
      </w:r>
      <w:r w:rsidRPr="00BE0AE5">
        <w:rPr>
          <w:rFonts w:cs="Times New Roman"/>
        </w:rPr>
        <w:t>нии сословий: старые порядки и новые веяния. Государство и Церковь. С</w:t>
      </w:r>
      <w:r w:rsidRPr="00BE0AE5">
        <w:rPr>
          <w:rFonts w:cs="Times New Roman"/>
        </w:rPr>
        <w:t>е</w:t>
      </w:r>
      <w:r w:rsidRPr="00BE0AE5">
        <w:rPr>
          <w:rFonts w:cs="Times New Roman"/>
        </w:rPr>
        <w:t>куляризация церковных земель. Экономическая политика власти. Меркант</w:t>
      </w:r>
      <w:r w:rsidRPr="00BE0AE5">
        <w:rPr>
          <w:rFonts w:cs="Times New Roman"/>
        </w:rPr>
        <w:t>и</w:t>
      </w:r>
      <w:r w:rsidRPr="00BE0AE5">
        <w:rPr>
          <w:rFonts w:cs="Times New Roman"/>
        </w:rPr>
        <w:t xml:space="preserve">лизм. </w:t>
      </w:r>
    </w:p>
    <w:p w14:paraId="5806456D" w14:textId="77777777" w:rsidR="00416B7C" w:rsidRPr="00BE0AE5" w:rsidRDefault="00416B7C" w:rsidP="00416B7C">
      <w:pPr>
        <w:pStyle w:val="body"/>
        <w:rPr>
          <w:rFonts w:cs="Times New Roman"/>
        </w:rPr>
      </w:pPr>
      <w:r w:rsidRPr="00BE0AE5">
        <w:rPr>
          <w:rStyle w:val="BoldItalic"/>
          <w:rFonts w:cs="Times New Roman"/>
        </w:rPr>
        <w:lastRenderedPageBreak/>
        <w:t>Великобритания в XVIII в</w:t>
      </w:r>
      <w:r w:rsidRPr="00BE0AE5">
        <w:rPr>
          <w:rStyle w:val="Italic"/>
          <w:rFonts w:cs="Times New Roman"/>
        </w:rPr>
        <w:t>.</w:t>
      </w:r>
      <w:r w:rsidRPr="00BE0AE5">
        <w:rPr>
          <w:rFonts w:cs="Times New Roman"/>
        </w:rPr>
        <w:t xml:space="preserve"> Королевская власть и парламент. Тори и виги. Предпосылки промышленного переворота в Англии.</w:t>
      </w:r>
      <w:r w:rsidRPr="00BE0AE5">
        <w:rPr>
          <w:rStyle w:val="Italic"/>
          <w:rFonts w:cs="Times New Roman"/>
        </w:rPr>
        <w:t xml:space="preserve"> </w:t>
      </w:r>
      <w:r w:rsidRPr="00BE0AE5">
        <w:rPr>
          <w:rFonts w:cs="Times New Roman"/>
        </w:rPr>
        <w:t>Технические изобрет</w:t>
      </w:r>
      <w:r w:rsidRPr="00BE0AE5">
        <w:rPr>
          <w:rFonts w:cs="Times New Roman"/>
        </w:rPr>
        <w:t>е</w:t>
      </w:r>
      <w:r w:rsidRPr="00BE0AE5">
        <w:rPr>
          <w:rFonts w:cs="Times New Roman"/>
        </w:rPr>
        <w:t>ния и создание первых машин. Появление фабрик, замена ручного труда м</w:t>
      </w:r>
      <w:r w:rsidRPr="00BE0AE5">
        <w:rPr>
          <w:rFonts w:cs="Times New Roman"/>
        </w:rPr>
        <w:t>а</w:t>
      </w:r>
      <w:r w:rsidRPr="00BE0AE5">
        <w:rPr>
          <w:rFonts w:cs="Times New Roman"/>
        </w:rPr>
        <w:t>шинным. Социальные и экономические последствия промышленного пер</w:t>
      </w:r>
      <w:r w:rsidRPr="00BE0AE5">
        <w:rPr>
          <w:rFonts w:cs="Times New Roman"/>
        </w:rPr>
        <w:t>е</w:t>
      </w:r>
      <w:r w:rsidRPr="00BE0AE5">
        <w:rPr>
          <w:rFonts w:cs="Times New Roman"/>
        </w:rPr>
        <w:t>ворота. Условия труда и быта фабричных рабочих. Движения протеста. Лу</w:t>
      </w:r>
      <w:r w:rsidRPr="00BE0AE5">
        <w:rPr>
          <w:rFonts w:cs="Times New Roman"/>
        </w:rPr>
        <w:t>д</w:t>
      </w:r>
      <w:r w:rsidRPr="00BE0AE5">
        <w:rPr>
          <w:rFonts w:cs="Times New Roman"/>
        </w:rPr>
        <w:t xml:space="preserve">дизм. </w:t>
      </w:r>
    </w:p>
    <w:p w14:paraId="03A25652" w14:textId="77777777" w:rsidR="00416B7C" w:rsidRPr="00BE0AE5" w:rsidRDefault="00416B7C" w:rsidP="00416B7C">
      <w:pPr>
        <w:pStyle w:val="body"/>
        <w:rPr>
          <w:rFonts w:cs="Times New Roman"/>
        </w:rPr>
      </w:pPr>
      <w:r w:rsidRPr="00BE0AE5">
        <w:rPr>
          <w:rStyle w:val="BoldItalic"/>
          <w:rFonts w:cs="Times New Roman"/>
        </w:rPr>
        <w:t>Франция</w:t>
      </w:r>
      <w:r w:rsidRPr="00BE0AE5">
        <w:rPr>
          <w:rFonts w:cs="Times New Roman"/>
        </w:rPr>
        <w:t>. Абсолютная монархия: политика сохранения старого порядка. Попытки проведения реформ. Королевская власть и сословия.</w:t>
      </w:r>
    </w:p>
    <w:p w14:paraId="05D6349A" w14:textId="77777777" w:rsidR="00416B7C" w:rsidRPr="00BE0AE5" w:rsidRDefault="00416B7C" w:rsidP="00416B7C">
      <w:pPr>
        <w:pStyle w:val="body"/>
        <w:rPr>
          <w:rFonts w:cs="Times New Roman"/>
        </w:rPr>
      </w:pPr>
      <w:r w:rsidRPr="00BE0AE5">
        <w:rPr>
          <w:rStyle w:val="BoldItalic"/>
          <w:rFonts w:cs="Times New Roman"/>
        </w:rPr>
        <w:t>Германские государства, монархия Габсбургов, итальянские земли в XVIII в.</w:t>
      </w:r>
      <w:r w:rsidRPr="00BE0AE5">
        <w:rPr>
          <w:rFonts w:cs="Times New Roman"/>
        </w:rPr>
        <w:t xml:space="preserve"> Раздробленность Германии. Возвышение Пруссии. Фридрих II В</w:t>
      </w:r>
      <w:r w:rsidRPr="00BE0AE5">
        <w:rPr>
          <w:rFonts w:cs="Times New Roman"/>
        </w:rPr>
        <w:t>е</w:t>
      </w:r>
      <w:r w:rsidRPr="00BE0AE5">
        <w:rPr>
          <w:rFonts w:cs="Times New Roman"/>
        </w:rPr>
        <w:t>ликий. Габсбургская монархия в XVIII в. Правление Марии Терезии и Иосифа II. Реформы просвещенного абсолютизма. Итальянские государства: полит</w:t>
      </w:r>
      <w:r w:rsidRPr="00BE0AE5">
        <w:rPr>
          <w:rFonts w:cs="Times New Roman"/>
        </w:rPr>
        <w:t>и</w:t>
      </w:r>
      <w:r w:rsidRPr="00BE0AE5">
        <w:rPr>
          <w:rFonts w:cs="Times New Roman"/>
        </w:rPr>
        <w:t xml:space="preserve">ческая раздробленность. Усиление власти Габсбургов над частью итальянских земель. </w:t>
      </w:r>
    </w:p>
    <w:p w14:paraId="05AC9CE4" w14:textId="77777777" w:rsidR="00416B7C" w:rsidRPr="00BE0AE5" w:rsidRDefault="00416B7C" w:rsidP="00416B7C">
      <w:pPr>
        <w:pStyle w:val="body"/>
        <w:rPr>
          <w:rFonts w:cs="Times New Roman"/>
        </w:rPr>
      </w:pPr>
      <w:r w:rsidRPr="00BE0AE5">
        <w:rPr>
          <w:rStyle w:val="BoldItalic"/>
          <w:rFonts w:cs="Times New Roman"/>
        </w:rPr>
        <w:t>Государства Пиренейского полуострова</w:t>
      </w:r>
      <w:r w:rsidRPr="00BE0AE5">
        <w:rPr>
          <w:rStyle w:val="Italic"/>
          <w:rFonts w:cs="Times New Roman"/>
        </w:rPr>
        <w:t xml:space="preserve">. </w:t>
      </w:r>
      <w:r w:rsidRPr="00BE0AE5">
        <w:rPr>
          <w:rFonts w:cs="Times New Roman"/>
        </w:rPr>
        <w:t>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w:t>
      </w:r>
      <w:r w:rsidRPr="00BE0AE5">
        <w:rPr>
          <w:rFonts w:cs="Times New Roman"/>
        </w:rPr>
        <w:t>е</w:t>
      </w:r>
      <w:r w:rsidRPr="00BE0AE5">
        <w:rPr>
          <w:rFonts w:cs="Times New Roman"/>
        </w:rPr>
        <w:t xml:space="preserve">ления колоний политикой метрополий. </w:t>
      </w:r>
    </w:p>
    <w:p w14:paraId="4A0B78FF" w14:textId="77777777" w:rsidR="00416B7C" w:rsidRPr="00BE0AE5" w:rsidRDefault="00416B7C" w:rsidP="00416B7C">
      <w:pPr>
        <w:pStyle w:val="h3"/>
        <w:rPr>
          <w:rFonts w:cs="Times New Roman"/>
        </w:rPr>
      </w:pPr>
      <w:r w:rsidRPr="00BE0AE5">
        <w:rPr>
          <w:rFonts w:cs="Times New Roman"/>
        </w:rPr>
        <w:t xml:space="preserve">Британские колонии в Северной Америке: </w:t>
      </w:r>
      <w:r w:rsidRPr="00BE0AE5">
        <w:rPr>
          <w:rFonts w:cs="Times New Roman"/>
        </w:rPr>
        <w:br/>
        <w:t xml:space="preserve">борьба за независимость </w:t>
      </w:r>
      <w:r w:rsidRPr="00BE0AE5">
        <w:rPr>
          <w:rStyle w:val="Book"/>
          <w:rFonts w:cs="Times New Roman"/>
          <w:b w:val="0"/>
          <w:bCs w:val="0"/>
        </w:rPr>
        <w:t>(2 ч)</w:t>
      </w:r>
    </w:p>
    <w:p w14:paraId="352DA1E2" w14:textId="77777777" w:rsidR="00416B7C" w:rsidRPr="00BE0AE5" w:rsidRDefault="00416B7C" w:rsidP="00416B7C">
      <w:pPr>
        <w:pStyle w:val="body"/>
        <w:rPr>
          <w:rFonts w:cs="Times New Roman"/>
        </w:rPr>
      </w:pPr>
      <w:r w:rsidRPr="00BE0AE5">
        <w:rPr>
          <w:rFonts w:cs="Times New Roman"/>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w:t>
      </w:r>
      <w:r w:rsidRPr="00BE0AE5">
        <w:rPr>
          <w:rFonts w:cs="Times New Roman"/>
        </w:rPr>
        <w:t>и</w:t>
      </w:r>
      <w:r w:rsidRPr="00BE0AE5">
        <w:rPr>
          <w:rFonts w:cs="Times New Roman"/>
        </w:rPr>
        <w:t>альных отношений. Противоречия между метрополией и колониями. «Б</w:t>
      </w:r>
      <w:r w:rsidRPr="00BE0AE5">
        <w:rPr>
          <w:rFonts w:cs="Times New Roman"/>
        </w:rPr>
        <w:t>о</w:t>
      </w:r>
      <w:r w:rsidRPr="00BE0AE5">
        <w:rPr>
          <w:rFonts w:cs="Times New Roman"/>
        </w:rPr>
        <w:t>стонское чаепитие». Первый Континентальный конгресс (1774) и начало Войны за независимость. Первые сражения войны. Создание регулярной а</w:t>
      </w:r>
      <w:r w:rsidRPr="00BE0AE5">
        <w:rPr>
          <w:rFonts w:cs="Times New Roman"/>
        </w:rPr>
        <w:t>р</w:t>
      </w:r>
      <w:r w:rsidRPr="00BE0AE5">
        <w:rPr>
          <w:rFonts w:cs="Times New Roman"/>
        </w:rPr>
        <w:t>мии под командованием Дж. Вашингтона. Принятие Декларации независ</w:t>
      </w:r>
      <w:r w:rsidRPr="00BE0AE5">
        <w:rPr>
          <w:rFonts w:cs="Times New Roman"/>
        </w:rPr>
        <w:t>и</w:t>
      </w:r>
      <w:r w:rsidRPr="00BE0AE5">
        <w:rPr>
          <w:rFonts w:cs="Times New Roman"/>
        </w:rPr>
        <w:t>мости (1776). Перелом в войне и ее завершение. Поддержка колонистов со стороны России. Итоги Войны за независимость. Конституция (1787). «О</w:t>
      </w:r>
      <w:r w:rsidRPr="00BE0AE5">
        <w:rPr>
          <w:rFonts w:cs="Times New Roman"/>
        </w:rPr>
        <w:t>т</w:t>
      </w:r>
      <w:r w:rsidRPr="00BE0AE5">
        <w:rPr>
          <w:rFonts w:cs="Times New Roman"/>
        </w:rPr>
        <w:t>цы-основатели». Билль о правах (1791). Значение завоевания североамер</w:t>
      </w:r>
      <w:r w:rsidRPr="00BE0AE5">
        <w:rPr>
          <w:rFonts w:cs="Times New Roman"/>
        </w:rPr>
        <w:t>и</w:t>
      </w:r>
      <w:r w:rsidRPr="00BE0AE5">
        <w:rPr>
          <w:rFonts w:cs="Times New Roman"/>
        </w:rPr>
        <w:t xml:space="preserve">канскими штатами независимости. </w:t>
      </w:r>
    </w:p>
    <w:p w14:paraId="32A82D60" w14:textId="77777777" w:rsidR="00416B7C" w:rsidRPr="00BE0AE5" w:rsidRDefault="00416B7C" w:rsidP="00416B7C">
      <w:pPr>
        <w:pStyle w:val="h3"/>
        <w:rPr>
          <w:rFonts w:cs="Times New Roman"/>
        </w:rPr>
      </w:pPr>
      <w:r w:rsidRPr="00BE0AE5">
        <w:rPr>
          <w:rFonts w:cs="Times New Roman"/>
        </w:rPr>
        <w:t xml:space="preserve">Французская революция конца XVIII в. </w:t>
      </w:r>
      <w:r w:rsidRPr="00BE0AE5">
        <w:rPr>
          <w:rStyle w:val="Book"/>
          <w:rFonts w:cs="Times New Roman"/>
          <w:b w:val="0"/>
          <w:bCs w:val="0"/>
        </w:rPr>
        <w:t>(3 ч)</w:t>
      </w:r>
    </w:p>
    <w:p w14:paraId="78E18048" w14:textId="77777777" w:rsidR="00416B7C" w:rsidRPr="00BE0AE5" w:rsidRDefault="00416B7C" w:rsidP="00416B7C">
      <w:pPr>
        <w:pStyle w:val="body"/>
        <w:rPr>
          <w:rFonts w:cs="Times New Roman"/>
        </w:rPr>
      </w:pPr>
      <w:r w:rsidRPr="00BE0AE5">
        <w:rPr>
          <w:rFonts w:cs="Times New Roman"/>
        </w:rPr>
        <w:t>Причины революции. Хронологические рамки и основные этапы револ</w:t>
      </w:r>
      <w:r w:rsidRPr="00BE0AE5">
        <w:rPr>
          <w:rFonts w:cs="Times New Roman"/>
        </w:rPr>
        <w:t>ю</w:t>
      </w:r>
      <w:r w:rsidRPr="00BE0AE5">
        <w:rPr>
          <w:rFonts w:cs="Times New Roman"/>
        </w:rPr>
        <w:t>ции. Начало революции. Декларация прав человека и гражданина. Полит</w:t>
      </w:r>
      <w:r w:rsidRPr="00BE0AE5">
        <w:rPr>
          <w:rFonts w:cs="Times New Roman"/>
        </w:rPr>
        <w:t>и</w:t>
      </w:r>
      <w:r w:rsidRPr="00BE0AE5">
        <w:rPr>
          <w:rFonts w:cs="Times New Roman"/>
        </w:rPr>
        <w:t>ческие течения и деятели революции (Ж. Ж. Дантон, Ж.-П. Марат). Упраз</w:t>
      </w:r>
      <w:r w:rsidRPr="00BE0AE5">
        <w:rPr>
          <w:rFonts w:cs="Times New Roman"/>
        </w:rPr>
        <w:t>д</w:t>
      </w:r>
      <w:r w:rsidRPr="00BE0AE5">
        <w:rPr>
          <w:rFonts w:cs="Times New Roman"/>
        </w:rPr>
        <w:t xml:space="preserve">нение монархии и провозглашение республики. Вареннский кризис. Начало </w:t>
      </w:r>
      <w:r w:rsidRPr="00BE0AE5">
        <w:rPr>
          <w:rFonts w:cs="Times New Roman"/>
        </w:rPr>
        <w:lastRenderedPageBreak/>
        <w:t>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w:t>
      </w:r>
      <w:r w:rsidRPr="00BE0AE5">
        <w:rPr>
          <w:rFonts w:cs="Times New Roman"/>
        </w:rPr>
        <w:t>р</w:t>
      </w:r>
      <w:r w:rsidRPr="00BE0AE5">
        <w:rPr>
          <w:rFonts w:cs="Times New Roman"/>
        </w:rPr>
        <w:t>мидорианский переворот (27 июля 1794 г.). Учреждение Директории. Нап</w:t>
      </w:r>
      <w:r w:rsidRPr="00BE0AE5">
        <w:rPr>
          <w:rFonts w:cs="Times New Roman"/>
        </w:rPr>
        <w:t>о</w:t>
      </w:r>
      <w:r w:rsidRPr="00BE0AE5">
        <w:rPr>
          <w:rFonts w:cs="Times New Roman"/>
        </w:rPr>
        <w:t xml:space="preserve">леон Бонапарт. Государственный переворот 18—19 брюмера (ноябрь 1799 г.). Установление режима консульства. Итоги и значение революции. </w:t>
      </w:r>
    </w:p>
    <w:p w14:paraId="7E034423" w14:textId="77777777" w:rsidR="00416B7C" w:rsidRPr="00BE0AE5" w:rsidRDefault="00416B7C" w:rsidP="00416B7C">
      <w:pPr>
        <w:pStyle w:val="h3"/>
        <w:rPr>
          <w:rFonts w:cs="Times New Roman"/>
        </w:rPr>
      </w:pPr>
      <w:r w:rsidRPr="00BE0AE5">
        <w:rPr>
          <w:rFonts w:cs="Times New Roman"/>
        </w:rPr>
        <w:t xml:space="preserve">Европейская культура в XVIII в. </w:t>
      </w:r>
      <w:r w:rsidRPr="00BE0AE5">
        <w:rPr>
          <w:rStyle w:val="Book"/>
          <w:rFonts w:cs="Times New Roman"/>
          <w:b w:val="0"/>
          <w:bCs w:val="0"/>
        </w:rPr>
        <w:t>(3 ч)</w:t>
      </w:r>
    </w:p>
    <w:p w14:paraId="5E59E7D4" w14:textId="77777777" w:rsidR="00416B7C" w:rsidRPr="00BE0AE5" w:rsidRDefault="00416B7C" w:rsidP="00416B7C">
      <w:pPr>
        <w:pStyle w:val="body"/>
        <w:rPr>
          <w:rFonts w:cs="Times New Roman"/>
          <w:spacing w:val="2"/>
        </w:rPr>
      </w:pPr>
      <w:r w:rsidRPr="00BE0AE5">
        <w:rPr>
          <w:rFonts w:cs="Times New Roman"/>
          <w:spacing w:val="2"/>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w:t>
      </w:r>
    </w:p>
    <w:p w14:paraId="3A1F8642" w14:textId="77777777" w:rsidR="00416B7C" w:rsidRPr="00BE0AE5" w:rsidRDefault="00416B7C" w:rsidP="00416B7C">
      <w:pPr>
        <w:pStyle w:val="h3"/>
        <w:rPr>
          <w:rFonts w:cs="Times New Roman"/>
        </w:rPr>
      </w:pPr>
      <w:r w:rsidRPr="00BE0AE5">
        <w:rPr>
          <w:rFonts w:cs="Times New Roman"/>
        </w:rPr>
        <w:t xml:space="preserve">Международные отношения в XVIII в. </w:t>
      </w:r>
      <w:r w:rsidRPr="00BE0AE5">
        <w:rPr>
          <w:rStyle w:val="Book"/>
          <w:rFonts w:cs="Times New Roman"/>
          <w:b w:val="0"/>
          <w:bCs w:val="0"/>
        </w:rPr>
        <w:t>(2 ч)</w:t>
      </w:r>
    </w:p>
    <w:p w14:paraId="666E6E70" w14:textId="77777777" w:rsidR="00416B7C" w:rsidRPr="00BE0AE5" w:rsidRDefault="00416B7C" w:rsidP="00416B7C">
      <w:pPr>
        <w:pStyle w:val="body"/>
        <w:rPr>
          <w:rFonts w:cs="Times New Roman"/>
        </w:rPr>
      </w:pPr>
      <w:r w:rsidRPr="00BE0AE5">
        <w:rPr>
          <w:rFonts w:cs="Times New Roman"/>
        </w:rPr>
        <w:t>Проблемы европейского баланса сил и дипломатия. Участие России в международных отношениях в XVIII в. Северная</w:t>
      </w:r>
      <w:r w:rsidR="00571787" w:rsidRPr="00BE0AE5">
        <w:rPr>
          <w:rFonts w:cs="Times New Roman"/>
        </w:rPr>
        <w:t xml:space="preserve"> </w:t>
      </w:r>
      <w:r w:rsidRPr="00BE0AE5">
        <w:rPr>
          <w:rFonts w:cs="Times New Roman"/>
        </w:rPr>
        <w:t>война (1700—1721). Дин</w:t>
      </w:r>
      <w:r w:rsidRPr="00BE0AE5">
        <w:rPr>
          <w:rFonts w:cs="Times New Roman"/>
        </w:rPr>
        <w:t>а</w:t>
      </w:r>
      <w:r w:rsidRPr="00BE0AE5">
        <w:rPr>
          <w:rFonts w:cs="Times New Roman"/>
        </w:rPr>
        <w:t>стические войны «за наследство».</w:t>
      </w:r>
      <w:r w:rsidR="00571787" w:rsidRPr="00BE0AE5">
        <w:rPr>
          <w:rFonts w:cs="Times New Roman"/>
        </w:rPr>
        <w:t xml:space="preserve"> </w:t>
      </w:r>
      <w:r w:rsidRPr="00BE0AE5">
        <w:rPr>
          <w:rFonts w:cs="Times New Roman"/>
        </w:rPr>
        <w:t xml:space="preserve">Семилетняя война (1756—1763). Разделы Речи Посполитой. Войны антифранцузских коалиций против революционной Франции. Колониальные захваты европейских держав. </w:t>
      </w:r>
    </w:p>
    <w:p w14:paraId="358F9E12" w14:textId="77777777" w:rsidR="00416B7C" w:rsidRPr="00BE0AE5" w:rsidRDefault="00416B7C" w:rsidP="00416B7C">
      <w:pPr>
        <w:pStyle w:val="h3"/>
        <w:rPr>
          <w:rFonts w:cs="Times New Roman"/>
        </w:rPr>
      </w:pPr>
      <w:r w:rsidRPr="00BE0AE5">
        <w:rPr>
          <w:rFonts w:cs="Times New Roman"/>
        </w:rPr>
        <w:t xml:space="preserve">Страны Востока в XVIII в. </w:t>
      </w:r>
      <w:r w:rsidRPr="00BE0AE5">
        <w:rPr>
          <w:rStyle w:val="Book"/>
          <w:rFonts w:cs="Times New Roman"/>
          <w:b w:val="0"/>
          <w:bCs w:val="0"/>
        </w:rPr>
        <w:t>(3 ч)</w:t>
      </w:r>
    </w:p>
    <w:p w14:paraId="61AFFB25" w14:textId="77777777" w:rsidR="00416B7C" w:rsidRPr="00BE0AE5" w:rsidRDefault="00416B7C" w:rsidP="00416B7C">
      <w:pPr>
        <w:pStyle w:val="body"/>
        <w:rPr>
          <w:rFonts w:cs="Times New Roman"/>
        </w:rPr>
      </w:pPr>
      <w:r w:rsidRPr="00BE0AE5">
        <w:rPr>
          <w:rStyle w:val="BoldItalic"/>
          <w:rFonts w:cs="Times New Roman"/>
        </w:rPr>
        <w:t>Османская империя</w:t>
      </w:r>
      <w:r w:rsidRPr="00BE0AE5">
        <w:rPr>
          <w:rFonts w:cs="Times New Roman"/>
        </w:rPr>
        <w:t>: от могущества к упадку. Положение населения. П</w:t>
      </w:r>
      <w:r w:rsidRPr="00BE0AE5">
        <w:rPr>
          <w:rFonts w:cs="Times New Roman"/>
        </w:rPr>
        <w:t>о</w:t>
      </w:r>
      <w:r w:rsidRPr="00BE0AE5">
        <w:rPr>
          <w:rFonts w:cs="Times New Roman"/>
        </w:rPr>
        <w:t xml:space="preserve">пытки проведения реформ; Селим III. </w:t>
      </w:r>
      <w:r w:rsidRPr="00BE0AE5">
        <w:rPr>
          <w:rStyle w:val="BoldItalic"/>
          <w:rFonts w:cs="Times New Roman"/>
        </w:rPr>
        <w:t>Индия.</w:t>
      </w:r>
      <w:r w:rsidRPr="00BE0AE5">
        <w:rPr>
          <w:rFonts w:cs="Times New Roman"/>
        </w:rPr>
        <w:t xml:space="preserve"> Ослабление империи Великих Моголов. Борьба европейцев за владения в Индии. Утверждение британского владычества. </w:t>
      </w:r>
      <w:r w:rsidRPr="00BE0AE5">
        <w:rPr>
          <w:rStyle w:val="BoldItalic"/>
          <w:rFonts w:cs="Times New Roman"/>
        </w:rPr>
        <w:t>Китай</w:t>
      </w:r>
      <w:r w:rsidRPr="00BE0AE5">
        <w:rPr>
          <w:rFonts w:cs="Times New Roman"/>
        </w:rPr>
        <w:t>. Империя Цин в XVIII в.: власть маньчжурских имп</w:t>
      </w:r>
      <w:r w:rsidRPr="00BE0AE5">
        <w:rPr>
          <w:rFonts w:cs="Times New Roman"/>
        </w:rPr>
        <w:t>е</w:t>
      </w:r>
      <w:r w:rsidRPr="00BE0AE5">
        <w:rPr>
          <w:rFonts w:cs="Times New Roman"/>
        </w:rPr>
        <w:t>раторов, система управления страной. Внешняя политика империи Цин; о</w:t>
      </w:r>
      <w:r w:rsidRPr="00BE0AE5">
        <w:rPr>
          <w:rFonts w:cs="Times New Roman"/>
        </w:rPr>
        <w:t>т</w:t>
      </w:r>
      <w:r w:rsidRPr="00BE0AE5">
        <w:rPr>
          <w:rFonts w:cs="Times New Roman"/>
        </w:rPr>
        <w:t xml:space="preserve">ношения с Россией. «Закрытие» Китая для иноземцев. </w:t>
      </w:r>
      <w:r w:rsidRPr="00BE0AE5">
        <w:rPr>
          <w:rStyle w:val="BoldItalic"/>
          <w:rFonts w:cs="Times New Roman"/>
        </w:rPr>
        <w:t>Япония</w:t>
      </w:r>
      <w:r w:rsidRPr="00BE0AE5">
        <w:rPr>
          <w:rFonts w:cs="Times New Roman"/>
        </w:rPr>
        <w:t xml:space="preserve"> в XVIII в. Сегуны и дайме. Положение сословий. Культура стран Востока в XVIII в. </w:t>
      </w:r>
    </w:p>
    <w:p w14:paraId="374295C8" w14:textId="77777777"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(1 ч). Историческое и культурное наследие XVIII в.</w:t>
      </w:r>
    </w:p>
    <w:p w14:paraId="1078DD3F" w14:textId="77777777" w:rsidR="00416B7C" w:rsidRPr="00BE0AE5" w:rsidRDefault="00416B7C" w:rsidP="00416B7C">
      <w:pPr>
        <w:pStyle w:val="h3"/>
        <w:rPr>
          <w:rFonts w:cs="Times New Roman"/>
        </w:rPr>
      </w:pPr>
      <w:r w:rsidRPr="00BE0AE5">
        <w:rPr>
          <w:rFonts w:cs="Times New Roman"/>
        </w:rPr>
        <w:t xml:space="preserve">ИСТОРИЯ РОССИИ. РОССИЯ В КОНЦЕ XVII — XVIII в.: </w:t>
      </w:r>
      <w:r w:rsidRPr="00BE0AE5">
        <w:rPr>
          <w:rFonts w:cs="Times New Roman"/>
        </w:rPr>
        <w:br/>
        <w:t xml:space="preserve">ОТ ЦАРСТВА К ИМПЕРИИ </w:t>
      </w:r>
      <w:r w:rsidRPr="00BE0AE5">
        <w:rPr>
          <w:rStyle w:val="Book"/>
          <w:rFonts w:cs="Times New Roman"/>
          <w:b w:val="0"/>
          <w:bCs w:val="0"/>
        </w:rPr>
        <w:t>(45 ч)</w:t>
      </w:r>
    </w:p>
    <w:p w14:paraId="07CC6739" w14:textId="77777777" w:rsidR="00416B7C" w:rsidRPr="00BE0AE5" w:rsidRDefault="00416B7C" w:rsidP="00416B7C">
      <w:pPr>
        <w:pStyle w:val="body"/>
        <w:rPr>
          <w:rFonts w:cs="Times New Roman"/>
        </w:rPr>
      </w:pPr>
      <w:r w:rsidRPr="00BE0AE5">
        <w:rPr>
          <w:rStyle w:val="Bold"/>
          <w:rFonts w:cs="Times New Roman"/>
        </w:rPr>
        <w:t>Введение</w:t>
      </w:r>
      <w:r w:rsidRPr="00BE0AE5">
        <w:rPr>
          <w:rFonts w:cs="Times New Roman"/>
        </w:rPr>
        <w:t xml:space="preserve"> (1 ч).</w:t>
      </w:r>
    </w:p>
    <w:p w14:paraId="47A0A510" w14:textId="77777777" w:rsidR="00416B7C" w:rsidRPr="00BE0AE5" w:rsidRDefault="00416B7C" w:rsidP="00416B7C">
      <w:pPr>
        <w:pStyle w:val="h3"/>
        <w:rPr>
          <w:rFonts w:cs="Times New Roman"/>
        </w:rPr>
      </w:pPr>
      <w:r w:rsidRPr="00BE0AE5">
        <w:rPr>
          <w:rFonts w:cs="Times New Roman"/>
        </w:rPr>
        <w:lastRenderedPageBreak/>
        <w:t xml:space="preserve">Россия в эпоху преобразований Петра I </w:t>
      </w:r>
      <w:r w:rsidRPr="00BE0AE5">
        <w:rPr>
          <w:rStyle w:val="Book"/>
          <w:rFonts w:cs="Times New Roman"/>
          <w:b w:val="0"/>
          <w:bCs w:val="0"/>
        </w:rPr>
        <w:t>(11 ч)</w:t>
      </w:r>
    </w:p>
    <w:p w14:paraId="78E928DB" w14:textId="77777777" w:rsidR="00416B7C" w:rsidRPr="00BE0AE5" w:rsidRDefault="00416B7C" w:rsidP="00416B7C">
      <w:pPr>
        <w:pStyle w:val="body"/>
        <w:rPr>
          <w:rFonts w:cs="Times New Roman"/>
          <w:spacing w:val="2"/>
        </w:rPr>
      </w:pPr>
      <w:r w:rsidRPr="00BE0AE5">
        <w:rPr>
          <w:rStyle w:val="BoldItalic"/>
          <w:rFonts w:cs="Times New Roman"/>
          <w:spacing w:val="2"/>
        </w:rPr>
        <w:t>Причины и предпосылки преобразований</w:t>
      </w:r>
      <w:r w:rsidRPr="00BE0AE5">
        <w:rPr>
          <w:rStyle w:val="Italic"/>
          <w:rFonts w:cs="Times New Roman"/>
          <w:spacing w:val="2"/>
        </w:rPr>
        <w:t>.</w:t>
      </w:r>
      <w:r w:rsidRPr="00BE0AE5">
        <w:rPr>
          <w:rFonts w:cs="Times New Roman"/>
          <w:spacing w:val="2"/>
        </w:rPr>
        <w:t xml:space="preserve"> Россия и Европа в конце XVII в. Модернизация как жизненно важная национальная задача. Начало ца</w:t>
      </w:r>
      <w:r w:rsidRPr="00BE0AE5">
        <w:rPr>
          <w:rFonts w:cs="Times New Roman"/>
          <w:spacing w:val="2"/>
        </w:rPr>
        <w:t>р</w:t>
      </w:r>
      <w:r w:rsidRPr="00BE0AE5">
        <w:rPr>
          <w:rFonts w:cs="Times New Roman"/>
          <w:spacing w:val="2"/>
        </w:rPr>
        <w:t xml:space="preserve">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14:paraId="23D155CB" w14:textId="77777777" w:rsidR="00416B7C" w:rsidRPr="00BE0AE5" w:rsidRDefault="00416B7C" w:rsidP="00416B7C">
      <w:pPr>
        <w:pStyle w:val="body"/>
        <w:rPr>
          <w:rFonts w:cs="Times New Roman"/>
          <w:spacing w:val="2"/>
        </w:rPr>
      </w:pPr>
      <w:r w:rsidRPr="00BE0AE5">
        <w:rPr>
          <w:rStyle w:val="BoldItalic"/>
          <w:rFonts w:cs="Times New Roman"/>
          <w:spacing w:val="2"/>
        </w:rPr>
        <w:t>Экономическая политика.</w:t>
      </w:r>
      <w:r w:rsidRPr="00BE0AE5">
        <w:rPr>
          <w:rFonts w:cs="Times New Roman"/>
          <w:spacing w:val="2"/>
        </w:rPr>
        <w:t xml:space="preserve"> Строительство заводов и мануфактур. С</w:t>
      </w:r>
      <w:r w:rsidRPr="00BE0AE5">
        <w:rPr>
          <w:rFonts w:cs="Times New Roman"/>
          <w:spacing w:val="2"/>
        </w:rPr>
        <w:t>о</w:t>
      </w:r>
      <w:r w:rsidRPr="00BE0AE5">
        <w:rPr>
          <w:rFonts w:cs="Times New Roman"/>
          <w:spacing w:val="2"/>
        </w:rPr>
        <w:t>здание базы металлургической индустрии на Урале. Оружейные заводы и корабельные верфи. Роль государства в создании промышленности. Прео</w:t>
      </w:r>
      <w:r w:rsidRPr="00BE0AE5">
        <w:rPr>
          <w:rFonts w:cs="Times New Roman"/>
          <w:spacing w:val="2"/>
        </w:rPr>
        <w:t>б</w:t>
      </w:r>
      <w:r w:rsidRPr="00BE0AE5">
        <w:rPr>
          <w:rFonts w:cs="Times New Roman"/>
          <w:spacing w:val="2"/>
        </w:rPr>
        <w:t xml:space="preserve">ладание крепостного и подневольного труда. Принципы меркантилизма и протекционизма. Таможенный тариф 1724 г. Введение подушной подати. </w:t>
      </w:r>
    </w:p>
    <w:p w14:paraId="30D50684" w14:textId="77777777" w:rsidR="00416B7C" w:rsidRPr="00BE0AE5" w:rsidRDefault="00416B7C" w:rsidP="00416B7C">
      <w:pPr>
        <w:pStyle w:val="body"/>
        <w:rPr>
          <w:rFonts w:cs="Times New Roman"/>
        </w:rPr>
      </w:pPr>
      <w:r w:rsidRPr="00BE0AE5">
        <w:rPr>
          <w:rStyle w:val="BoldItalic"/>
          <w:rFonts w:cs="Times New Roman"/>
        </w:rPr>
        <w:t>Социальная политика.</w:t>
      </w:r>
      <w:r w:rsidRPr="00BE0AE5">
        <w:rPr>
          <w:rFonts w:cs="Times New Roman"/>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w:t>
      </w:r>
      <w:r w:rsidRPr="00BE0AE5">
        <w:rPr>
          <w:rFonts w:cs="Times New Roman"/>
        </w:rPr>
        <w:t>и</w:t>
      </w:r>
      <w:r w:rsidRPr="00BE0AE5">
        <w:rPr>
          <w:rFonts w:cs="Times New Roman"/>
        </w:rPr>
        <w:t xml:space="preserve">ям: расширение их прав в местном управлении и усиление налогового гнета. Положение крестьян. Переписи населения (ревизии). </w:t>
      </w:r>
    </w:p>
    <w:p w14:paraId="7767D183" w14:textId="77777777" w:rsidR="00416B7C" w:rsidRPr="00BE0AE5" w:rsidRDefault="00416B7C" w:rsidP="00416B7C">
      <w:pPr>
        <w:pStyle w:val="body"/>
        <w:rPr>
          <w:rFonts w:cs="Times New Roman"/>
        </w:rPr>
      </w:pPr>
      <w:r w:rsidRPr="00BE0AE5">
        <w:rPr>
          <w:rStyle w:val="BoldItalic"/>
          <w:rFonts w:cs="Times New Roman"/>
        </w:rPr>
        <w:t>Реформы управления</w:t>
      </w:r>
      <w:r w:rsidRPr="00BE0AE5">
        <w:rPr>
          <w:rFonts w:cs="Times New Roman"/>
        </w:rPr>
        <w:t>. Реформы местного управления (бурмистры и Р</w:t>
      </w:r>
      <w:r w:rsidRPr="00BE0AE5">
        <w:rPr>
          <w:rFonts w:cs="Times New Roman"/>
        </w:rPr>
        <w:t>а</w:t>
      </w:r>
      <w:r w:rsidRPr="00BE0AE5">
        <w:rPr>
          <w:rFonts w:cs="Times New Roman"/>
        </w:rPr>
        <w:t>туша), городская и областная (губернская) реформы. Сенат, коллегии, органы надзора и суда. Усиление централизации и бюрократизации управления. Г</w:t>
      </w:r>
      <w:r w:rsidRPr="00BE0AE5">
        <w:rPr>
          <w:rFonts w:cs="Times New Roman"/>
        </w:rPr>
        <w:t>е</w:t>
      </w:r>
      <w:r w:rsidRPr="00BE0AE5">
        <w:rPr>
          <w:rFonts w:cs="Times New Roman"/>
        </w:rPr>
        <w:t xml:space="preserve">неральный регламент. Санкт-Петербург — новая столица. </w:t>
      </w:r>
    </w:p>
    <w:p w14:paraId="64DD8D71" w14:textId="77777777" w:rsidR="00416B7C" w:rsidRPr="00BE0AE5" w:rsidRDefault="00416B7C" w:rsidP="00416B7C">
      <w:pPr>
        <w:pStyle w:val="body"/>
        <w:rPr>
          <w:rFonts w:cs="Times New Roman"/>
        </w:rPr>
      </w:pPr>
      <w:r w:rsidRPr="00BE0AE5">
        <w:rPr>
          <w:rFonts w:cs="Times New Roman"/>
        </w:rPr>
        <w:t xml:space="preserve">Первые гвардейские полки. </w:t>
      </w:r>
      <w:r w:rsidRPr="00BE0AE5">
        <w:rPr>
          <w:rStyle w:val="BoldItalic"/>
          <w:rFonts w:cs="Times New Roman"/>
        </w:rPr>
        <w:t>Создание регулярной армии, военного флота</w:t>
      </w:r>
      <w:r w:rsidRPr="00BE0AE5">
        <w:rPr>
          <w:rFonts w:cs="Times New Roman"/>
        </w:rPr>
        <w:t xml:space="preserve">. Рекрутские наборы. </w:t>
      </w:r>
    </w:p>
    <w:p w14:paraId="228815D3" w14:textId="77777777" w:rsidR="00416B7C" w:rsidRPr="00BE0AE5" w:rsidRDefault="00416B7C" w:rsidP="00416B7C">
      <w:pPr>
        <w:pStyle w:val="body"/>
        <w:rPr>
          <w:rFonts w:cs="Times New Roman"/>
        </w:rPr>
      </w:pPr>
      <w:r w:rsidRPr="00BE0AE5">
        <w:rPr>
          <w:rStyle w:val="BoldItalic"/>
          <w:rFonts w:cs="Times New Roman"/>
        </w:rPr>
        <w:t>Церковная реформа</w:t>
      </w:r>
      <w:r w:rsidRPr="00BE0AE5">
        <w:rPr>
          <w:rFonts w:cs="Times New Roman"/>
        </w:rPr>
        <w:t xml:space="preserve">. Упразднение патриаршества, учреждение Синода. Положение инославных конфессий. </w:t>
      </w:r>
    </w:p>
    <w:p w14:paraId="59B9F719" w14:textId="77777777" w:rsidR="00416B7C" w:rsidRPr="00BE0AE5" w:rsidRDefault="00416B7C" w:rsidP="00416B7C">
      <w:pPr>
        <w:pStyle w:val="body"/>
        <w:rPr>
          <w:rFonts w:cs="Times New Roman"/>
        </w:rPr>
      </w:pPr>
      <w:r w:rsidRPr="00BE0AE5">
        <w:rPr>
          <w:rStyle w:val="BoldItalic"/>
          <w:rFonts w:cs="Times New Roman"/>
        </w:rPr>
        <w:t>Оппозиция реформам Петра I</w:t>
      </w:r>
      <w:r w:rsidRPr="00BE0AE5">
        <w:rPr>
          <w:rFonts w:cs="Times New Roman"/>
        </w:rPr>
        <w:t xml:space="preserve">. Социальные движения в первой четверти XVIII в. Восстания в Астрахани, Башкирии, на Дону. Дело царевича Алексея. </w:t>
      </w:r>
    </w:p>
    <w:p w14:paraId="4E4963CE" w14:textId="77777777" w:rsidR="00416B7C" w:rsidRPr="00BE0AE5" w:rsidRDefault="00416B7C" w:rsidP="00416B7C">
      <w:pPr>
        <w:pStyle w:val="body"/>
        <w:rPr>
          <w:rFonts w:cs="Times New Roman"/>
        </w:rPr>
      </w:pPr>
      <w:r w:rsidRPr="00BE0AE5">
        <w:rPr>
          <w:rStyle w:val="BoldItalic"/>
          <w:rFonts w:cs="Times New Roman"/>
        </w:rPr>
        <w:t>Внешняя политика</w:t>
      </w:r>
      <w:r w:rsidRPr="00BE0AE5">
        <w:rPr>
          <w:rFonts w:cs="Times New Roman"/>
        </w:rPr>
        <w:t>. Северная война. Причины и цели</w:t>
      </w:r>
      <w:r w:rsidR="00571787" w:rsidRPr="00BE0AE5">
        <w:rPr>
          <w:rFonts w:cs="Times New Roman"/>
        </w:rPr>
        <w:t xml:space="preserve"> </w:t>
      </w:r>
      <w:r w:rsidRPr="00BE0AE5">
        <w:rPr>
          <w:rFonts w:cs="Times New Roman"/>
        </w:rPr>
        <w:t xml:space="preserve">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 </w:t>
      </w:r>
    </w:p>
    <w:p w14:paraId="7086BAFD" w14:textId="77777777" w:rsidR="00416B7C" w:rsidRPr="00BE0AE5" w:rsidRDefault="00416B7C" w:rsidP="00416B7C">
      <w:pPr>
        <w:pStyle w:val="body"/>
        <w:rPr>
          <w:rFonts w:cs="Times New Roman"/>
        </w:rPr>
      </w:pPr>
      <w:r w:rsidRPr="00BE0AE5">
        <w:rPr>
          <w:rStyle w:val="BoldItalic"/>
          <w:rFonts w:cs="Times New Roman"/>
        </w:rPr>
        <w:t>Преобразования Петра I в области культуры</w:t>
      </w:r>
      <w:r w:rsidRPr="00BE0AE5">
        <w:rPr>
          <w:rFonts w:cs="Times New Roman"/>
        </w:rPr>
        <w:t>.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w:t>
      </w:r>
      <w:r w:rsidRPr="00BE0AE5">
        <w:rPr>
          <w:rFonts w:cs="Times New Roman"/>
        </w:rPr>
        <w:t>т</w:t>
      </w:r>
      <w:r w:rsidRPr="00BE0AE5">
        <w:rPr>
          <w:rFonts w:cs="Times New Roman"/>
        </w:rPr>
        <w:t>крытие Академии наук в Петербурге.</w:t>
      </w:r>
      <w:r w:rsidR="00571787" w:rsidRPr="00BE0AE5">
        <w:rPr>
          <w:rFonts w:cs="Times New Roman"/>
        </w:rPr>
        <w:t xml:space="preserve"> </w:t>
      </w:r>
      <w:r w:rsidRPr="00BE0AE5">
        <w:rPr>
          <w:rFonts w:cs="Times New Roman"/>
        </w:rPr>
        <w:t xml:space="preserve">Кунсткамера. Светская живопись, портрет петровской эпохи. Скульптура и архитектура. Памятники раннего барокко. </w:t>
      </w:r>
    </w:p>
    <w:p w14:paraId="7BC05DFD" w14:textId="77777777" w:rsidR="00416B7C" w:rsidRPr="00BE0AE5" w:rsidRDefault="00416B7C" w:rsidP="00416B7C">
      <w:pPr>
        <w:pStyle w:val="body"/>
        <w:rPr>
          <w:rFonts w:cs="Times New Roman"/>
        </w:rPr>
      </w:pPr>
      <w:r w:rsidRPr="00BE0AE5">
        <w:rPr>
          <w:rFonts w:cs="Times New Roman"/>
        </w:rPr>
        <w:lastRenderedPageBreak/>
        <w:t>Повседневная жизнь и быт правящей элиты и основной массы населения. Перемены в образе жизни российского дворянства. «Юности честное зерц</w:t>
      </w:r>
      <w:r w:rsidRPr="00BE0AE5">
        <w:rPr>
          <w:rFonts w:cs="Times New Roman"/>
        </w:rPr>
        <w:t>а</w:t>
      </w:r>
      <w:r w:rsidRPr="00BE0AE5">
        <w:rPr>
          <w:rFonts w:cs="Times New Roman"/>
        </w:rPr>
        <w:t>ло». Новые формы общения в дворянской среде.</w:t>
      </w:r>
      <w:r w:rsidRPr="00BE0AE5">
        <w:rPr>
          <w:rStyle w:val="Italic"/>
          <w:rFonts w:cs="Times New Roman"/>
        </w:rPr>
        <w:t xml:space="preserve"> </w:t>
      </w:r>
      <w:r w:rsidRPr="00BE0AE5">
        <w:rPr>
          <w:rFonts w:cs="Times New Roman"/>
        </w:rPr>
        <w:t>Ассамблеи, балы, светские государственные праздники. Европейский стиль в одежде, развлечениях, п</w:t>
      </w:r>
      <w:r w:rsidRPr="00BE0AE5">
        <w:rPr>
          <w:rFonts w:cs="Times New Roman"/>
        </w:rPr>
        <w:t>и</w:t>
      </w:r>
      <w:r w:rsidRPr="00BE0AE5">
        <w:rPr>
          <w:rFonts w:cs="Times New Roman"/>
        </w:rPr>
        <w:t xml:space="preserve">тании. Изменения в положении женщин. </w:t>
      </w:r>
    </w:p>
    <w:p w14:paraId="1DE2AA46" w14:textId="77777777" w:rsidR="00416B7C" w:rsidRPr="00BE0AE5" w:rsidRDefault="00416B7C" w:rsidP="00416B7C">
      <w:pPr>
        <w:pStyle w:val="body"/>
        <w:rPr>
          <w:rFonts w:cs="Times New Roman"/>
        </w:rPr>
      </w:pPr>
      <w:r w:rsidRPr="00BE0AE5">
        <w:rPr>
          <w:rFonts w:cs="Times New Roman"/>
        </w:rPr>
        <w:t xml:space="preserve">Итоги, последствия и значение петровских преобразований. Образ Петра I в русской культуре. </w:t>
      </w:r>
    </w:p>
    <w:p w14:paraId="1BAB008B" w14:textId="77777777" w:rsidR="00416B7C" w:rsidRPr="00BE0AE5" w:rsidRDefault="00416B7C" w:rsidP="00416B7C">
      <w:pPr>
        <w:pStyle w:val="h3"/>
        <w:rPr>
          <w:rFonts w:cs="Times New Roman"/>
        </w:rPr>
      </w:pPr>
      <w:r w:rsidRPr="00BE0AE5">
        <w:rPr>
          <w:rFonts w:cs="Times New Roman"/>
        </w:rPr>
        <w:t xml:space="preserve">Россия после Петра I. Дворцовые перевороты </w:t>
      </w:r>
      <w:r w:rsidRPr="00BE0AE5">
        <w:rPr>
          <w:rStyle w:val="Book"/>
          <w:rFonts w:cs="Times New Roman"/>
          <w:b w:val="0"/>
          <w:bCs w:val="0"/>
        </w:rPr>
        <w:t>(7 ч)</w:t>
      </w:r>
    </w:p>
    <w:p w14:paraId="0A40A86B" w14:textId="77777777" w:rsidR="00416B7C" w:rsidRPr="00BE0AE5" w:rsidRDefault="00416B7C" w:rsidP="00416B7C">
      <w:pPr>
        <w:pStyle w:val="body"/>
        <w:rPr>
          <w:rFonts w:cs="Times New Roman"/>
        </w:rPr>
      </w:pPr>
      <w:r w:rsidRPr="00BE0AE5">
        <w:rPr>
          <w:rFonts w:cs="Times New Roman"/>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w:t>
      </w:r>
      <w:r w:rsidR="00571787" w:rsidRPr="00BE0AE5">
        <w:rPr>
          <w:rFonts w:cs="Times New Roman"/>
        </w:rPr>
        <w:t xml:space="preserve"> </w:t>
      </w:r>
      <w:r w:rsidRPr="00BE0AE5">
        <w:rPr>
          <w:rFonts w:cs="Times New Roman"/>
        </w:rPr>
        <w:t xml:space="preserve">страны. </w:t>
      </w:r>
    </w:p>
    <w:p w14:paraId="6D89D521" w14:textId="77777777" w:rsidR="00416B7C" w:rsidRPr="00BE0AE5" w:rsidRDefault="00416B7C" w:rsidP="00416B7C">
      <w:pPr>
        <w:pStyle w:val="body"/>
        <w:rPr>
          <w:rStyle w:val="Italic"/>
          <w:rFonts w:cs="Times New Roman"/>
        </w:rPr>
      </w:pPr>
      <w:r w:rsidRPr="00BE0AE5">
        <w:rPr>
          <w:rFonts w:cs="Times New Roman"/>
        </w:rPr>
        <w:t>Укрепление границ империи на восточной и юго-восточной окраинах. П</w:t>
      </w:r>
      <w:r w:rsidRPr="00BE0AE5">
        <w:rPr>
          <w:rFonts w:cs="Times New Roman"/>
        </w:rPr>
        <w:t>е</w:t>
      </w:r>
      <w:r w:rsidRPr="00BE0AE5">
        <w:rPr>
          <w:rFonts w:cs="Times New Roman"/>
        </w:rPr>
        <w:t>реход Младшего жуза под суверенитет Российской империи. Война с Османской империей.</w:t>
      </w:r>
    </w:p>
    <w:p w14:paraId="5BC23F09" w14:textId="77777777" w:rsidR="00416B7C" w:rsidRPr="00BE0AE5" w:rsidRDefault="00416B7C" w:rsidP="00416B7C">
      <w:pPr>
        <w:pStyle w:val="body"/>
        <w:rPr>
          <w:rFonts w:cs="Times New Roman"/>
        </w:rPr>
      </w:pPr>
      <w:r w:rsidRPr="00BE0AE5">
        <w:rPr>
          <w:rStyle w:val="BoldItalic"/>
          <w:rFonts w:cs="Times New Roman"/>
        </w:rPr>
        <w:t>Россия при Елизавете Петровне</w:t>
      </w:r>
      <w:r w:rsidRPr="00BE0AE5">
        <w:rPr>
          <w:rFonts w:cs="Times New Roman"/>
        </w:rPr>
        <w:t>.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w:t>
      </w:r>
      <w:r w:rsidRPr="00BE0AE5">
        <w:rPr>
          <w:rFonts w:cs="Times New Roman"/>
        </w:rPr>
        <w:t>с</w:t>
      </w:r>
      <w:r w:rsidRPr="00BE0AE5">
        <w:rPr>
          <w:rFonts w:cs="Times New Roman"/>
        </w:rPr>
        <w:t xml:space="preserve">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 </w:t>
      </w:r>
    </w:p>
    <w:p w14:paraId="45F91369" w14:textId="77777777" w:rsidR="00416B7C" w:rsidRPr="00BE0AE5" w:rsidRDefault="00416B7C" w:rsidP="00416B7C">
      <w:pPr>
        <w:pStyle w:val="body"/>
        <w:rPr>
          <w:rFonts w:cs="Times New Roman"/>
        </w:rPr>
      </w:pPr>
      <w:r w:rsidRPr="00BE0AE5">
        <w:rPr>
          <w:rStyle w:val="BoldItalic"/>
          <w:rFonts w:cs="Times New Roman"/>
        </w:rPr>
        <w:t>Петр III</w:t>
      </w:r>
      <w:r w:rsidRPr="00BE0AE5">
        <w:rPr>
          <w:rFonts w:cs="Times New Roman"/>
        </w:rPr>
        <w:t xml:space="preserve">. Манифест о вольности дворянства. Причины переворота 28 июня 1762 г. </w:t>
      </w:r>
    </w:p>
    <w:p w14:paraId="7F6A867F" w14:textId="77777777" w:rsidR="00416B7C" w:rsidRPr="00BE0AE5" w:rsidRDefault="00416B7C" w:rsidP="00416B7C">
      <w:pPr>
        <w:pStyle w:val="h3"/>
        <w:rPr>
          <w:rFonts w:cs="Times New Roman"/>
        </w:rPr>
      </w:pPr>
      <w:r w:rsidRPr="00BE0AE5">
        <w:rPr>
          <w:rFonts w:cs="Times New Roman"/>
        </w:rPr>
        <w:t xml:space="preserve">Россия в 1760—1790-х гг. </w:t>
      </w:r>
      <w:r w:rsidRPr="00BE0AE5">
        <w:rPr>
          <w:rFonts w:cs="Times New Roman"/>
        </w:rPr>
        <w:br/>
        <w:t xml:space="preserve">Правление Екатерины II и Павла I </w:t>
      </w:r>
      <w:r w:rsidRPr="00BE0AE5">
        <w:rPr>
          <w:rStyle w:val="Book"/>
          <w:rFonts w:cs="Times New Roman"/>
          <w:b w:val="0"/>
          <w:bCs w:val="0"/>
        </w:rPr>
        <w:t>(18 ч)</w:t>
      </w:r>
    </w:p>
    <w:p w14:paraId="34B6B0CC" w14:textId="77777777" w:rsidR="00416B7C" w:rsidRPr="00BE0AE5" w:rsidRDefault="00416B7C" w:rsidP="00416B7C">
      <w:pPr>
        <w:pStyle w:val="body"/>
        <w:rPr>
          <w:rStyle w:val="Italic"/>
          <w:rFonts w:cs="Times New Roman"/>
        </w:rPr>
      </w:pPr>
      <w:r w:rsidRPr="00BE0AE5">
        <w:rPr>
          <w:rStyle w:val="BoldItalic"/>
          <w:rFonts w:cs="Times New Roman"/>
        </w:rPr>
        <w:t>Внутренняя политика Екатерины II</w:t>
      </w:r>
      <w:r w:rsidRPr="00BE0AE5">
        <w:rPr>
          <w:rFonts w:cs="Times New Roman"/>
        </w:rPr>
        <w:t>. Личность императрицы. Идеи Просвещения. «Просвещенный абсолютизм», его особенности в России. С</w:t>
      </w:r>
      <w:r w:rsidRPr="00BE0AE5">
        <w:rPr>
          <w:rFonts w:cs="Times New Roman"/>
        </w:rPr>
        <w:t>е</w:t>
      </w:r>
      <w:r w:rsidRPr="00BE0AE5">
        <w:rPr>
          <w:rFonts w:cs="Times New Roman"/>
        </w:rPr>
        <w:t>куляризация церковных земель. Деятельность Уложенной комиссии. Экон</w:t>
      </w:r>
      <w:r w:rsidRPr="00BE0AE5">
        <w:rPr>
          <w:rFonts w:cs="Times New Roman"/>
        </w:rPr>
        <w:t>о</w:t>
      </w:r>
      <w:r w:rsidRPr="00BE0AE5">
        <w:rPr>
          <w:rFonts w:cs="Times New Roman"/>
        </w:rPr>
        <w:t>мическая и финансовая политика правительства. Начало выпуска ассигнаций. Отмена монополий, умеренность таможенной политики. Вольное эконом</w:t>
      </w:r>
      <w:r w:rsidRPr="00BE0AE5">
        <w:rPr>
          <w:rFonts w:cs="Times New Roman"/>
        </w:rPr>
        <w:t>и</w:t>
      </w:r>
      <w:r w:rsidRPr="00BE0AE5">
        <w:rPr>
          <w:rFonts w:cs="Times New Roman"/>
        </w:rPr>
        <w:t>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BE0AE5">
        <w:rPr>
          <w:rStyle w:val="Italic"/>
          <w:rFonts w:cs="Times New Roman"/>
        </w:rPr>
        <w:t xml:space="preserve">. </w:t>
      </w:r>
    </w:p>
    <w:p w14:paraId="5FA942EC" w14:textId="77777777" w:rsidR="00416B7C" w:rsidRPr="00BE0AE5" w:rsidRDefault="00416B7C" w:rsidP="00416B7C">
      <w:pPr>
        <w:pStyle w:val="body"/>
        <w:rPr>
          <w:rFonts w:cs="Times New Roman"/>
        </w:rPr>
      </w:pPr>
      <w:r w:rsidRPr="00BE0AE5">
        <w:rPr>
          <w:rFonts w:cs="Times New Roman"/>
        </w:rPr>
        <w:lastRenderedPageBreak/>
        <w:t>Национальная политика и народы России в XVIII в. Унификация управл</w:t>
      </w:r>
      <w:r w:rsidRPr="00BE0AE5">
        <w:rPr>
          <w:rFonts w:cs="Times New Roman"/>
        </w:rPr>
        <w:t>е</w:t>
      </w:r>
      <w:r w:rsidRPr="00BE0AE5">
        <w:rPr>
          <w:rFonts w:cs="Times New Roman"/>
        </w:rPr>
        <w:t>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BE0AE5">
        <w:rPr>
          <w:rStyle w:val="Italic"/>
          <w:rFonts w:cs="Times New Roman"/>
        </w:rPr>
        <w:t>.</w:t>
      </w:r>
      <w:r w:rsidRPr="00BE0AE5">
        <w:rPr>
          <w:rFonts w:cs="Times New Roman"/>
        </w:rPr>
        <w:t xml:space="preserve">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w:t>
      </w:r>
      <w:r w:rsidRPr="00BE0AE5">
        <w:rPr>
          <w:rFonts w:cs="Times New Roman"/>
        </w:rPr>
        <w:t>о</w:t>
      </w:r>
      <w:r w:rsidRPr="00BE0AE5">
        <w:rPr>
          <w:rFonts w:cs="Times New Roman"/>
        </w:rPr>
        <w:t>сти.</w:t>
      </w:r>
    </w:p>
    <w:p w14:paraId="7B793624" w14:textId="77777777" w:rsidR="00416B7C" w:rsidRPr="00BE0AE5" w:rsidRDefault="00416B7C" w:rsidP="00416B7C">
      <w:pPr>
        <w:pStyle w:val="body"/>
        <w:rPr>
          <w:rFonts w:cs="Times New Roman"/>
        </w:rPr>
      </w:pPr>
      <w:r w:rsidRPr="00BE0AE5">
        <w:rPr>
          <w:rStyle w:val="BoldItalic"/>
          <w:rFonts w:cs="Times New Roman"/>
        </w:rPr>
        <w:t>Экономическое развитие России во второй половине XVIII в.</w:t>
      </w:r>
      <w:r w:rsidRPr="00BE0AE5">
        <w:rPr>
          <w:rStyle w:val="Italic"/>
          <w:rFonts w:cs="Times New Roman"/>
        </w:rPr>
        <w:t xml:space="preserve"> </w:t>
      </w:r>
      <w:r w:rsidRPr="00BE0AE5">
        <w:rPr>
          <w:rFonts w:cs="Times New Roman"/>
        </w:rPr>
        <w:t>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BE0AE5">
        <w:rPr>
          <w:rStyle w:val="Italic"/>
          <w:rFonts w:cs="Times New Roman"/>
        </w:rPr>
        <w:t>.</w:t>
      </w:r>
      <w:r w:rsidRPr="00BE0AE5">
        <w:rPr>
          <w:rFonts w:cs="Times New Roman"/>
        </w:rPr>
        <w:t xml:space="preserve"> Роль крепостного строя в экономике страны. </w:t>
      </w:r>
    </w:p>
    <w:p w14:paraId="741EFE2F" w14:textId="77777777" w:rsidR="00416B7C" w:rsidRPr="00BE0AE5" w:rsidRDefault="00416B7C" w:rsidP="00416B7C">
      <w:pPr>
        <w:pStyle w:val="body"/>
        <w:rPr>
          <w:rFonts w:cs="Times New Roman"/>
        </w:rPr>
      </w:pPr>
      <w:r w:rsidRPr="00BE0AE5">
        <w:rPr>
          <w:rFonts w:cs="Times New Roman"/>
        </w:rPr>
        <w:t>Промышленность в городе и деревне. Роль государства, купечества, п</w:t>
      </w:r>
      <w:r w:rsidRPr="00BE0AE5">
        <w:rPr>
          <w:rFonts w:cs="Times New Roman"/>
        </w:rPr>
        <w:t>о</w:t>
      </w:r>
      <w:r w:rsidRPr="00BE0AE5">
        <w:rPr>
          <w:rFonts w:cs="Times New Roman"/>
        </w:rPr>
        <w:t>мещиков в развитии промышленности. Крепостной и вольнонаемный труд</w:t>
      </w:r>
      <w:r w:rsidRPr="00BE0AE5">
        <w:rPr>
          <w:rStyle w:val="Italic"/>
          <w:rFonts w:cs="Times New Roman"/>
        </w:rPr>
        <w:t xml:space="preserve">. </w:t>
      </w:r>
      <w:r w:rsidRPr="00BE0AE5">
        <w:rPr>
          <w:rFonts w:cs="Times New Roman"/>
        </w:rPr>
        <w:t>Привлечение крепостных оброчных крестьян к работе на мануфактурах</w:t>
      </w:r>
      <w:r w:rsidRPr="00BE0AE5">
        <w:rPr>
          <w:rStyle w:val="Italic"/>
          <w:rFonts w:cs="Times New Roman"/>
        </w:rPr>
        <w:t xml:space="preserve">. </w:t>
      </w:r>
      <w:r w:rsidRPr="00BE0AE5">
        <w:rPr>
          <w:rFonts w:cs="Times New Roman"/>
        </w:rPr>
        <w:t>Развитие крестьянских промыслов. Рост текстильной промышленности: ра</w:t>
      </w:r>
      <w:r w:rsidRPr="00BE0AE5">
        <w:rPr>
          <w:rFonts w:cs="Times New Roman"/>
        </w:rPr>
        <w:t>с</w:t>
      </w:r>
      <w:r w:rsidRPr="00BE0AE5">
        <w:rPr>
          <w:rFonts w:cs="Times New Roman"/>
        </w:rPr>
        <w:t>пространение производства хлопчатобумажных тканей. Начало известных предпринимательских династий: Морозовы, Рябушинские, Гарелины, Пр</w:t>
      </w:r>
      <w:r w:rsidRPr="00BE0AE5">
        <w:rPr>
          <w:rFonts w:cs="Times New Roman"/>
        </w:rPr>
        <w:t>о</w:t>
      </w:r>
      <w:r w:rsidRPr="00BE0AE5">
        <w:rPr>
          <w:rFonts w:cs="Times New Roman"/>
        </w:rPr>
        <w:t xml:space="preserve">хоровы, Демидовы и др. </w:t>
      </w:r>
    </w:p>
    <w:p w14:paraId="640A3BB2" w14:textId="77777777" w:rsidR="00416B7C" w:rsidRPr="00BE0AE5" w:rsidRDefault="00416B7C" w:rsidP="00416B7C">
      <w:pPr>
        <w:pStyle w:val="body"/>
        <w:rPr>
          <w:rStyle w:val="BoldItalic"/>
          <w:rFonts w:cs="Times New Roman"/>
        </w:rPr>
      </w:pPr>
      <w:r w:rsidRPr="00BE0AE5">
        <w:rPr>
          <w:rFonts w:cs="Times New Roman"/>
        </w:rPr>
        <w:t>Внутренняя и внешняя торговля. Торговые пути внутри страны. Во</w:t>
      </w:r>
      <w:r w:rsidRPr="00BE0AE5">
        <w:rPr>
          <w:rFonts w:cs="Times New Roman"/>
        </w:rPr>
        <w:t>д</w:t>
      </w:r>
      <w:r w:rsidRPr="00BE0AE5">
        <w:rPr>
          <w:rFonts w:cs="Times New Roman"/>
        </w:rPr>
        <w:t>но-транспортные системы: Вышневолоцкая, Тихвинская, Мариинская и др. Ярмарки и их роль во внутренней торговле. Макарьевская, Ирбитская, Све</w:t>
      </w:r>
      <w:r w:rsidRPr="00BE0AE5">
        <w:rPr>
          <w:rFonts w:cs="Times New Roman"/>
        </w:rPr>
        <w:t>н</w:t>
      </w:r>
      <w:r w:rsidRPr="00BE0AE5">
        <w:rPr>
          <w:rFonts w:cs="Times New Roman"/>
        </w:rPr>
        <w:t>ская, Коренная ярмарки. Ярмарки Малороссии. Партнеры России во внешней торговле в Европе и в мире</w:t>
      </w:r>
      <w:r w:rsidRPr="00BE0AE5">
        <w:rPr>
          <w:rStyle w:val="Italic"/>
          <w:rFonts w:cs="Times New Roman"/>
        </w:rPr>
        <w:t xml:space="preserve">. </w:t>
      </w:r>
      <w:r w:rsidRPr="00BE0AE5">
        <w:rPr>
          <w:rFonts w:cs="Times New Roman"/>
        </w:rPr>
        <w:t>Обеспечение активного внешнеторгового баланса</w:t>
      </w:r>
      <w:r w:rsidRPr="00BE0AE5">
        <w:rPr>
          <w:rStyle w:val="Italic"/>
          <w:rFonts w:cs="Times New Roman"/>
        </w:rPr>
        <w:t xml:space="preserve">. </w:t>
      </w:r>
    </w:p>
    <w:p w14:paraId="77A107C8" w14:textId="77777777" w:rsidR="00416B7C" w:rsidRPr="00BE0AE5" w:rsidRDefault="00416B7C" w:rsidP="00416B7C">
      <w:pPr>
        <w:pStyle w:val="body"/>
        <w:rPr>
          <w:rFonts w:cs="Times New Roman"/>
        </w:rPr>
      </w:pPr>
      <w:r w:rsidRPr="00BE0AE5">
        <w:rPr>
          <w:rStyle w:val="BoldItalic"/>
          <w:rFonts w:cs="Times New Roman"/>
        </w:rPr>
        <w:t>Обострение социальных противоречий</w:t>
      </w:r>
      <w:r w:rsidRPr="00BE0AE5">
        <w:rPr>
          <w:rFonts w:cs="Times New Roman"/>
        </w:rPr>
        <w:t>. Чумной бунт в Москве</w:t>
      </w:r>
      <w:r w:rsidRPr="00BE0AE5">
        <w:rPr>
          <w:rStyle w:val="Italic"/>
          <w:rFonts w:cs="Times New Roman"/>
        </w:rPr>
        <w:t>.</w:t>
      </w:r>
      <w:r w:rsidRPr="00BE0AE5">
        <w:rPr>
          <w:rFonts w:cs="Times New Roman"/>
        </w:rPr>
        <w:t xml:space="preserve"> Восст</w:t>
      </w:r>
      <w:r w:rsidRPr="00BE0AE5">
        <w:rPr>
          <w:rFonts w:cs="Times New Roman"/>
        </w:rPr>
        <w:t>а</w:t>
      </w:r>
      <w:r w:rsidRPr="00BE0AE5">
        <w:rPr>
          <w:rFonts w:cs="Times New Roman"/>
        </w:rPr>
        <w:t>ние под предводительством Емельяна Пугачева. Антидворянский и антикр</w:t>
      </w:r>
      <w:r w:rsidRPr="00BE0AE5">
        <w:rPr>
          <w:rFonts w:cs="Times New Roman"/>
        </w:rPr>
        <w:t>е</w:t>
      </w:r>
      <w:r w:rsidRPr="00BE0AE5">
        <w:rPr>
          <w:rFonts w:cs="Times New Roman"/>
        </w:rPr>
        <w:t>постнический характер движения</w:t>
      </w:r>
      <w:r w:rsidRPr="00BE0AE5">
        <w:rPr>
          <w:rStyle w:val="Italic"/>
          <w:rFonts w:cs="Times New Roman"/>
        </w:rPr>
        <w:t xml:space="preserve">. </w:t>
      </w:r>
      <w:r w:rsidRPr="00BE0AE5">
        <w:rPr>
          <w:rFonts w:cs="Times New Roman"/>
        </w:rPr>
        <w:t>Роль казачества, народов Урала и Поволжья в восстании</w:t>
      </w:r>
      <w:r w:rsidRPr="00BE0AE5">
        <w:rPr>
          <w:rStyle w:val="Italic"/>
          <w:rFonts w:cs="Times New Roman"/>
        </w:rPr>
        <w:t>.</w:t>
      </w:r>
      <w:r w:rsidRPr="00BE0AE5">
        <w:rPr>
          <w:rFonts w:cs="Times New Roman"/>
        </w:rPr>
        <w:t xml:space="preserve"> Влияние восстания на внутреннюю политику и развитие общ</w:t>
      </w:r>
      <w:r w:rsidRPr="00BE0AE5">
        <w:rPr>
          <w:rFonts w:cs="Times New Roman"/>
        </w:rPr>
        <w:t>е</w:t>
      </w:r>
      <w:r w:rsidRPr="00BE0AE5">
        <w:rPr>
          <w:rFonts w:cs="Times New Roman"/>
        </w:rPr>
        <w:t xml:space="preserve">ственной мысли. </w:t>
      </w:r>
    </w:p>
    <w:p w14:paraId="77B487FA" w14:textId="77777777" w:rsidR="00416B7C" w:rsidRPr="00BE0AE5" w:rsidRDefault="00416B7C" w:rsidP="00416B7C">
      <w:pPr>
        <w:pStyle w:val="body"/>
        <w:rPr>
          <w:rFonts w:cs="Times New Roman"/>
        </w:rPr>
      </w:pPr>
      <w:r w:rsidRPr="00BE0AE5">
        <w:rPr>
          <w:rStyle w:val="BoldItalic"/>
          <w:rFonts w:cs="Times New Roman"/>
        </w:rPr>
        <w:t>Внешняя политика России второй половины XVIII в., ее основные з</w:t>
      </w:r>
      <w:r w:rsidRPr="00BE0AE5">
        <w:rPr>
          <w:rStyle w:val="BoldItalic"/>
          <w:rFonts w:cs="Times New Roman"/>
        </w:rPr>
        <w:t>а</w:t>
      </w:r>
      <w:r w:rsidRPr="00BE0AE5">
        <w:rPr>
          <w:rStyle w:val="BoldItalic"/>
          <w:rFonts w:cs="Times New Roman"/>
        </w:rPr>
        <w:t>дачи.</w:t>
      </w:r>
      <w:r w:rsidRPr="00BE0AE5">
        <w:rPr>
          <w:rFonts w:cs="Times New Roman"/>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 </w:t>
      </w:r>
    </w:p>
    <w:p w14:paraId="63D179A1" w14:textId="77777777" w:rsidR="00416B7C" w:rsidRPr="00BE0AE5" w:rsidRDefault="00416B7C" w:rsidP="00416B7C">
      <w:pPr>
        <w:pStyle w:val="body"/>
        <w:rPr>
          <w:rStyle w:val="Italic"/>
          <w:rFonts w:cs="Times New Roman"/>
        </w:rPr>
      </w:pPr>
      <w:r w:rsidRPr="00BE0AE5">
        <w:rPr>
          <w:rFonts w:cs="Times New Roman"/>
        </w:rPr>
        <w:t xml:space="preserve">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w:t>
      </w:r>
      <w:r w:rsidRPr="00BE0AE5">
        <w:rPr>
          <w:rFonts w:cs="Times New Roman"/>
        </w:rPr>
        <w:lastRenderedPageBreak/>
        <w:t>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r w:rsidRPr="00BE0AE5">
        <w:rPr>
          <w:rStyle w:val="Italic"/>
          <w:rFonts w:cs="Times New Roman"/>
        </w:rPr>
        <w:t xml:space="preserve">. </w:t>
      </w:r>
    </w:p>
    <w:p w14:paraId="76340068" w14:textId="77777777" w:rsidR="00416B7C" w:rsidRPr="00BE0AE5" w:rsidRDefault="00416B7C" w:rsidP="00416B7C">
      <w:pPr>
        <w:pStyle w:val="body"/>
        <w:rPr>
          <w:rFonts w:cs="Times New Roman"/>
        </w:rPr>
      </w:pPr>
      <w:r w:rsidRPr="00BE0AE5">
        <w:rPr>
          <w:rStyle w:val="BoldItalic"/>
          <w:rFonts w:cs="Times New Roman"/>
        </w:rPr>
        <w:t xml:space="preserve">Россия при Павле I. </w:t>
      </w:r>
      <w:r w:rsidRPr="00BE0AE5">
        <w:rPr>
          <w:rFonts w:cs="Times New Roman"/>
        </w:rPr>
        <w:t>Личность Павла I и ее влияние на политику страны. Основные принципы внутренней политики. Ограничение дворянских прив</w:t>
      </w:r>
      <w:r w:rsidRPr="00BE0AE5">
        <w:rPr>
          <w:rFonts w:cs="Times New Roman"/>
        </w:rPr>
        <w:t>и</w:t>
      </w:r>
      <w:r w:rsidRPr="00BE0AE5">
        <w:rPr>
          <w:rFonts w:cs="Times New Roman"/>
        </w:rPr>
        <w:t>легий. Укрепление абсолютизма через отказ от принципов «просвещенного абсолютизма»</w:t>
      </w:r>
      <w:r w:rsidRPr="00BE0AE5">
        <w:rPr>
          <w:rStyle w:val="Italic"/>
          <w:rFonts w:cs="Times New Roman"/>
        </w:rPr>
        <w:t xml:space="preserve"> </w:t>
      </w:r>
      <w:r w:rsidRPr="00BE0AE5">
        <w:rPr>
          <w:rFonts w:cs="Times New Roman"/>
        </w:rPr>
        <w:t>и усиление бюрократического и полицейского характера го</w:t>
      </w:r>
      <w:r w:rsidRPr="00BE0AE5">
        <w:rPr>
          <w:rFonts w:cs="Times New Roman"/>
        </w:rPr>
        <w:t>с</w:t>
      </w:r>
      <w:r w:rsidRPr="00BE0AE5">
        <w:rPr>
          <w:rFonts w:cs="Times New Roman"/>
        </w:rPr>
        <w:t>ударства и личной власти императора. Акт о престолонаследии и Манифест о «трехдневной барщине». Политика по отношению к дворянству, взаимоо</w:t>
      </w:r>
      <w:r w:rsidRPr="00BE0AE5">
        <w:rPr>
          <w:rFonts w:cs="Times New Roman"/>
        </w:rPr>
        <w:t>т</w:t>
      </w:r>
      <w:r w:rsidRPr="00BE0AE5">
        <w:rPr>
          <w:rFonts w:cs="Times New Roman"/>
        </w:rPr>
        <w:t xml:space="preserve">ношения со столичной знатью. Меры в области внешней политики. Причины дворцового переворота 11 марта 1801 г. </w:t>
      </w:r>
    </w:p>
    <w:p w14:paraId="44009DB4" w14:textId="77777777" w:rsidR="00416B7C" w:rsidRPr="00BE0AE5" w:rsidRDefault="00416B7C" w:rsidP="00416B7C">
      <w:pPr>
        <w:pStyle w:val="body"/>
        <w:rPr>
          <w:rFonts w:cs="Times New Roman"/>
        </w:rPr>
      </w:pPr>
      <w:r w:rsidRPr="00BE0AE5">
        <w:rPr>
          <w:rFonts w:cs="Times New Roman"/>
        </w:rPr>
        <w:t xml:space="preserve">Участие России в борьбе с революционной Францией. Итальянский и Швейцарский походы А. В. Суворова. Действия эскадры Ф. Ф. Ушакова в Средиземном море. </w:t>
      </w:r>
    </w:p>
    <w:p w14:paraId="66AEC90C" w14:textId="77777777" w:rsidR="00416B7C" w:rsidRPr="00BE0AE5" w:rsidRDefault="00416B7C" w:rsidP="00416B7C">
      <w:pPr>
        <w:pStyle w:val="h3"/>
        <w:rPr>
          <w:rFonts w:cs="Times New Roman"/>
        </w:rPr>
      </w:pPr>
      <w:r w:rsidRPr="00BE0AE5">
        <w:rPr>
          <w:rFonts w:cs="Times New Roman"/>
        </w:rPr>
        <w:t xml:space="preserve">Культурное пространство Российской империи в XVIII в. </w:t>
      </w:r>
      <w:r w:rsidRPr="00BE0AE5">
        <w:rPr>
          <w:rStyle w:val="Book"/>
          <w:rFonts w:cs="Times New Roman"/>
          <w:b w:val="0"/>
          <w:bCs w:val="0"/>
        </w:rPr>
        <w:t>(6</w:t>
      </w:r>
      <w:r w:rsidR="00EF465C" w:rsidRPr="00BE0AE5">
        <w:rPr>
          <w:rStyle w:val="Book"/>
          <w:rFonts w:cs="Times New Roman"/>
          <w:b w:val="0"/>
          <w:bCs w:val="0"/>
        </w:rPr>
        <w:t> </w:t>
      </w:r>
      <w:r w:rsidRPr="00BE0AE5">
        <w:rPr>
          <w:rStyle w:val="Book"/>
          <w:rFonts w:cs="Times New Roman"/>
          <w:b w:val="0"/>
          <w:bCs w:val="0"/>
        </w:rPr>
        <w:t>ч)</w:t>
      </w:r>
    </w:p>
    <w:p w14:paraId="5A63B636" w14:textId="77777777" w:rsidR="00416B7C" w:rsidRPr="00BE0AE5" w:rsidRDefault="00416B7C" w:rsidP="00416B7C">
      <w:pPr>
        <w:pStyle w:val="body"/>
        <w:rPr>
          <w:rFonts w:cs="Times New Roman"/>
          <w:spacing w:val="-1"/>
        </w:rPr>
      </w:pPr>
      <w:r w:rsidRPr="00BE0AE5">
        <w:rPr>
          <w:rFonts w:cs="Times New Roman"/>
          <w:spacing w:val="-1"/>
        </w:rPr>
        <w:t>Идеи Просвещения в российской общественной мысли, публицистике и литературе. Литература народов России в XVIII в. Первые журналы. Общ</w:t>
      </w:r>
      <w:r w:rsidRPr="00BE0AE5">
        <w:rPr>
          <w:rFonts w:cs="Times New Roman"/>
          <w:spacing w:val="-1"/>
        </w:rPr>
        <w:t>е</w:t>
      </w:r>
      <w:r w:rsidRPr="00BE0AE5">
        <w:rPr>
          <w:rFonts w:cs="Times New Roman"/>
          <w:spacing w:val="-1"/>
        </w:rPr>
        <w:t xml:space="preserve">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 </w:t>
      </w:r>
    </w:p>
    <w:p w14:paraId="3E522230" w14:textId="77777777" w:rsidR="00416B7C" w:rsidRPr="00BE0AE5" w:rsidRDefault="00416B7C" w:rsidP="00416B7C">
      <w:pPr>
        <w:pStyle w:val="body"/>
        <w:rPr>
          <w:rFonts w:cs="Times New Roman"/>
        </w:rPr>
      </w:pPr>
      <w:r w:rsidRPr="00BE0AE5">
        <w:rPr>
          <w:rFonts w:cs="Times New Roman"/>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BE0AE5">
        <w:rPr>
          <w:rStyle w:val="Italic"/>
          <w:rFonts w:cs="Times New Roman"/>
        </w:rPr>
        <w:t>.</w:t>
      </w:r>
      <w:r w:rsidRPr="00BE0AE5">
        <w:rPr>
          <w:rFonts w:cs="Times New Roman"/>
        </w:rPr>
        <w:t xml:space="preserve"> Усиление внимания к жизни и культуре русского народа и историческому прошлому России к концу ст</w:t>
      </w:r>
      <w:r w:rsidRPr="00BE0AE5">
        <w:rPr>
          <w:rFonts w:cs="Times New Roman"/>
        </w:rPr>
        <w:t>о</w:t>
      </w:r>
      <w:r w:rsidRPr="00BE0AE5">
        <w:rPr>
          <w:rFonts w:cs="Times New Roman"/>
        </w:rPr>
        <w:t xml:space="preserve">летия. </w:t>
      </w:r>
    </w:p>
    <w:p w14:paraId="6FF66CD7" w14:textId="77777777" w:rsidR="00416B7C" w:rsidRPr="00BE0AE5" w:rsidRDefault="00416B7C" w:rsidP="00416B7C">
      <w:pPr>
        <w:pStyle w:val="body"/>
        <w:rPr>
          <w:rFonts w:cs="Times New Roman"/>
        </w:rPr>
      </w:pPr>
      <w:r w:rsidRPr="00BE0AE5">
        <w:rPr>
          <w:rFonts w:cs="Times New Roman"/>
        </w:rPr>
        <w:t xml:space="preserve">Культура и быт российских сословий. Дворянство: жизнь и быт дворянской усадьбы. Духовенство. Купечество. Крестьянство. </w:t>
      </w:r>
    </w:p>
    <w:p w14:paraId="5BBA7967" w14:textId="77777777" w:rsidR="00416B7C" w:rsidRPr="00BE0AE5" w:rsidRDefault="00416B7C" w:rsidP="00416B7C">
      <w:pPr>
        <w:pStyle w:val="body"/>
        <w:rPr>
          <w:rFonts w:cs="Times New Roman"/>
          <w:spacing w:val="-2"/>
        </w:rPr>
      </w:pPr>
      <w:r w:rsidRPr="00BE0AE5">
        <w:rPr>
          <w:rFonts w:cs="Times New Roman"/>
          <w:spacing w:val="-2"/>
        </w:rPr>
        <w:t>Российская наука в XVIII в. Академия наук в Петербурге. Изучение стр</w:t>
      </w:r>
      <w:r w:rsidRPr="00BE0AE5">
        <w:rPr>
          <w:rFonts w:cs="Times New Roman"/>
          <w:spacing w:val="-2"/>
        </w:rPr>
        <w:t>а</w:t>
      </w:r>
      <w:r w:rsidRPr="00BE0AE5">
        <w:rPr>
          <w:rFonts w:cs="Times New Roman"/>
          <w:spacing w:val="-2"/>
        </w:rPr>
        <w:t>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w:t>
      </w:r>
      <w:r w:rsidRPr="00BE0AE5">
        <w:rPr>
          <w:rFonts w:cs="Times New Roman"/>
          <w:spacing w:val="-2"/>
        </w:rPr>
        <w:t>е</w:t>
      </w:r>
      <w:r w:rsidRPr="00BE0AE5">
        <w:rPr>
          <w:rFonts w:cs="Times New Roman"/>
          <w:spacing w:val="-2"/>
        </w:rPr>
        <w:t>ственной истории</w:t>
      </w:r>
      <w:r w:rsidRPr="00BE0AE5">
        <w:rPr>
          <w:rStyle w:val="Italic"/>
          <w:rFonts w:cs="Times New Roman"/>
          <w:spacing w:val="-2"/>
        </w:rPr>
        <w:t xml:space="preserve">. </w:t>
      </w:r>
      <w:r w:rsidRPr="00BE0AE5">
        <w:rPr>
          <w:rFonts w:cs="Times New Roman"/>
          <w:spacing w:val="-2"/>
        </w:rPr>
        <w:t>Изучение российской словесности и развитие русского л</w:t>
      </w:r>
      <w:r w:rsidRPr="00BE0AE5">
        <w:rPr>
          <w:rFonts w:cs="Times New Roman"/>
          <w:spacing w:val="-2"/>
        </w:rPr>
        <w:t>и</w:t>
      </w:r>
      <w:r w:rsidRPr="00BE0AE5">
        <w:rPr>
          <w:rFonts w:cs="Times New Roman"/>
          <w:spacing w:val="-2"/>
        </w:rPr>
        <w:t>тературного языка</w:t>
      </w:r>
      <w:r w:rsidRPr="00BE0AE5">
        <w:rPr>
          <w:rStyle w:val="Italic"/>
          <w:rFonts w:cs="Times New Roman"/>
          <w:spacing w:val="-2"/>
        </w:rPr>
        <w:t xml:space="preserve">. </w:t>
      </w:r>
      <w:r w:rsidRPr="00BE0AE5">
        <w:rPr>
          <w:rFonts w:cs="Times New Roman"/>
          <w:spacing w:val="-2"/>
        </w:rPr>
        <w:t>Российская академия</w:t>
      </w:r>
      <w:r w:rsidRPr="00BE0AE5">
        <w:rPr>
          <w:rStyle w:val="Italic"/>
          <w:rFonts w:cs="Times New Roman"/>
          <w:spacing w:val="-2"/>
        </w:rPr>
        <w:t xml:space="preserve">. </w:t>
      </w:r>
      <w:r w:rsidRPr="00BE0AE5">
        <w:rPr>
          <w:rFonts w:cs="Times New Roman"/>
          <w:spacing w:val="-2"/>
        </w:rPr>
        <w:t xml:space="preserve">Е. Р. Дашкова. М. В. Ломоносов и его роль в становлении российской науки и образования. </w:t>
      </w:r>
    </w:p>
    <w:p w14:paraId="1BD043A8" w14:textId="77777777" w:rsidR="00416B7C" w:rsidRPr="00BE0AE5" w:rsidRDefault="00416B7C" w:rsidP="00416B7C">
      <w:pPr>
        <w:pStyle w:val="body"/>
        <w:rPr>
          <w:rFonts w:cs="Times New Roman"/>
        </w:rPr>
      </w:pPr>
      <w:r w:rsidRPr="00BE0AE5">
        <w:rPr>
          <w:rFonts w:cs="Times New Roman"/>
        </w:rPr>
        <w:t>Образование в России в XVIII в. Основные педагогические идеи</w:t>
      </w:r>
      <w:r w:rsidRPr="00BE0AE5">
        <w:rPr>
          <w:rStyle w:val="Italic"/>
          <w:rFonts w:cs="Times New Roman"/>
        </w:rPr>
        <w:t xml:space="preserve">. </w:t>
      </w:r>
      <w:r w:rsidRPr="00BE0AE5">
        <w:rPr>
          <w:rFonts w:cs="Times New Roman"/>
        </w:rPr>
        <w:t>Восп</w:t>
      </w:r>
      <w:r w:rsidRPr="00BE0AE5">
        <w:rPr>
          <w:rFonts w:cs="Times New Roman"/>
        </w:rPr>
        <w:t>и</w:t>
      </w:r>
      <w:r w:rsidRPr="00BE0AE5">
        <w:rPr>
          <w:rFonts w:cs="Times New Roman"/>
        </w:rPr>
        <w:t>тание «новой породы» людей.</w:t>
      </w:r>
      <w:r w:rsidRPr="00BE0AE5">
        <w:rPr>
          <w:rStyle w:val="Italic"/>
          <w:rFonts w:cs="Times New Roman"/>
        </w:rPr>
        <w:t xml:space="preserve"> </w:t>
      </w:r>
      <w:r w:rsidRPr="00BE0AE5">
        <w:rPr>
          <w:rFonts w:cs="Times New Roman"/>
        </w:rPr>
        <w:t xml:space="preserve">Основание воспитательных домов в </w:t>
      </w:r>
      <w:r w:rsidRPr="00BE0AE5">
        <w:rPr>
          <w:rFonts w:cs="Times New Roman"/>
        </w:rPr>
        <w:lastRenderedPageBreak/>
        <w:t>Санкт-Петербурге и Москве</w:t>
      </w:r>
      <w:r w:rsidRPr="00BE0AE5">
        <w:rPr>
          <w:rStyle w:val="Italic"/>
          <w:rFonts w:cs="Times New Roman"/>
        </w:rPr>
        <w:t>,</w:t>
      </w:r>
      <w:r w:rsidRPr="00BE0AE5">
        <w:rPr>
          <w:rFonts w:cs="Times New Roman"/>
        </w:rPr>
        <w:t xml:space="preserve"> Института благородных девиц в Смольном м</w:t>
      </w:r>
      <w:r w:rsidRPr="00BE0AE5">
        <w:rPr>
          <w:rFonts w:cs="Times New Roman"/>
        </w:rPr>
        <w:t>о</w:t>
      </w:r>
      <w:r w:rsidRPr="00BE0AE5">
        <w:rPr>
          <w:rFonts w:cs="Times New Roman"/>
        </w:rPr>
        <w:t>настыре</w:t>
      </w:r>
      <w:r w:rsidRPr="00BE0AE5">
        <w:rPr>
          <w:rStyle w:val="Italic"/>
          <w:rFonts w:cs="Times New Roman"/>
        </w:rPr>
        <w:t xml:space="preserve">. </w:t>
      </w:r>
      <w:r w:rsidRPr="00BE0AE5">
        <w:rPr>
          <w:rFonts w:cs="Times New Roman"/>
        </w:rPr>
        <w:t>Сословные учебные</w:t>
      </w:r>
      <w:r w:rsidR="00571787" w:rsidRPr="00BE0AE5">
        <w:rPr>
          <w:rFonts w:cs="Times New Roman"/>
        </w:rPr>
        <w:t xml:space="preserve"> </w:t>
      </w:r>
      <w:r w:rsidRPr="00BE0AE5">
        <w:rPr>
          <w:rFonts w:cs="Times New Roman"/>
        </w:rPr>
        <w:t>заведения для юношества из дворянства</w:t>
      </w:r>
      <w:r w:rsidRPr="00BE0AE5">
        <w:rPr>
          <w:rStyle w:val="Italic"/>
          <w:rFonts w:cs="Times New Roman"/>
        </w:rPr>
        <w:t>.</w:t>
      </w:r>
      <w:r w:rsidRPr="00BE0AE5">
        <w:rPr>
          <w:rFonts w:cs="Times New Roman"/>
        </w:rPr>
        <w:t xml:space="preserve"> Мо</w:t>
      </w:r>
      <w:r w:rsidRPr="00BE0AE5">
        <w:rPr>
          <w:rFonts w:cs="Times New Roman"/>
        </w:rPr>
        <w:t>с</w:t>
      </w:r>
      <w:r w:rsidRPr="00BE0AE5">
        <w:rPr>
          <w:rFonts w:cs="Times New Roman"/>
        </w:rPr>
        <w:t xml:space="preserve">ковский университет — первый российский университет. </w:t>
      </w:r>
    </w:p>
    <w:p w14:paraId="1FC03257" w14:textId="77777777" w:rsidR="00416B7C" w:rsidRPr="00BE0AE5" w:rsidRDefault="00416B7C" w:rsidP="00416B7C">
      <w:pPr>
        <w:pStyle w:val="body"/>
        <w:rPr>
          <w:rFonts w:cs="Times New Roman"/>
        </w:rPr>
      </w:pPr>
      <w:r w:rsidRPr="00BE0AE5">
        <w:rPr>
          <w:rFonts w:cs="Times New Roman"/>
        </w:rPr>
        <w:t>Русская архитектура XVIII в. Строительство Петербурга, формирование его городского плана. Регулярный характер застройки Петербурга и других г</w:t>
      </w:r>
      <w:r w:rsidRPr="00BE0AE5">
        <w:rPr>
          <w:rFonts w:cs="Times New Roman"/>
        </w:rPr>
        <w:t>о</w:t>
      </w:r>
      <w:r w:rsidRPr="00BE0AE5">
        <w:rPr>
          <w:rFonts w:cs="Times New Roman"/>
        </w:rPr>
        <w:t>родов</w:t>
      </w:r>
      <w:r w:rsidRPr="00BE0AE5">
        <w:rPr>
          <w:rStyle w:val="Italic"/>
          <w:rFonts w:cs="Times New Roman"/>
        </w:rPr>
        <w:t xml:space="preserve">. </w:t>
      </w:r>
      <w:r w:rsidRPr="00BE0AE5">
        <w:rPr>
          <w:rFonts w:cs="Times New Roman"/>
        </w:rPr>
        <w:t>Барокко в архитектуре Москвы и Петербурга</w:t>
      </w:r>
      <w:r w:rsidRPr="00BE0AE5">
        <w:rPr>
          <w:rStyle w:val="Italic"/>
          <w:rFonts w:cs="Times New Roman"/>
        </w:rPr>
        <w:t>.</w:t>
      </w:r>
      <w:r w:rsidRPr="00BE0AE5">
        <w:rPr>
          <w:rFonts w:cs="Times New Roman"/>
        </w:rPr>
        <w:t xml:space="preserve"> Переход к классицизму, создание архитектурных ансамблей в стиле классицизма в обеих столицах.</w:t>
      </w:r>
      <w:r w:rsidRPr="00BE0AE5">
        <w:rPr>
          <w:rStyle w:val="Italic"/>
          <w:rFonts w:cs="Times New Roman"/>
        </w:rPr>
        <w:t xml:space="preserve"> </w:t>
      </w:r>
      <w:r w:rsidRPr="00BE0AE5">
        <w:rPr>
          <w:rFonts w:cs="Times New Roman"/>
        </w:rPr>
        <w:t xml:space="preserve">В. И. Баженов, М. Ф. Казаков, Ф. Ф. Растрелли. </w:t>
      </w:r>
    </w:p>
    <w:p w14:paraId="2B57F0D3" w14:textId="77777777" w:rsidR="00416B7C" w:rsidRPr="00BE0AE5" w:rsidRDefault="00416B7C" w:rsidP="00416B7C">
      <w:pPr>
        <w:pStyle w:val="body"/>
        <w:rPr>
          <w:rFonts w:cs="Times New Roman"/>
        </w:rPr>
      </w:pPr>
      <w:r w:rsidRPr="00BE0AE5">
        <w:rPr>
          <w:rFonts w:cs="Times New Roman"/>
        </w:rPr>
        <w:t>Изобразительное искусство в России, его выдающиеся мастера и произв</w:t>
      </w:r>
      <w:r w:rsidRPr="00BE0AE5">
        <w:rPr>
          <w:rFonts w:cs="Times New Roman"/>
        </w:rPr>
        <w:t>е</w:t>
      </w:r>
      <w:r w:rsidRPr="00BE0AE5">
        <w:rPr>
          <w:rFonts w:cs="Times New Roman"/>
        </w:rPr>
        <w:t>дения. Академия художеств в Петербурге. Расцвет жанра парадного портрета в середине XVIII в. Новые веяния в изобразительном искусстве в конце ст</w:t>
      </w:r>
      <w:r w:rsidRPr="00BE0AE5">
        <w:rPr>
          <w:rFonts w:cs="Times New Roman"/>
        </w:rPr>
        <w:t>о</w:t>
      </w:r>
      <w:r w:rsidRPr="00BE0AE5">
        <w:rPr>
          <w:rFonts w:cs="Times New Roman"/>
        </w:rPr>
        <w:t>летия</w:t>
      </w:r>
      <w:r w:rsidRPr="00BE0AE5">
        <w:rPr>
          <w:rStyle w:val="Italic"/>
          <w:rFonts w:cs="Times New Roman"/>
        </w:rPr>
        <w:t xml:space="preserve">. </w:t>
      </w:r>
    </w:p>
    <w:p w14:paraId="67BE917C" w14:textId="77777777" w:rsidR="00416B7C" w:rsidRPr="00BE0AE5" w:rsidRDefault="00416B7C" w:rsidP="00416B7C">
      <w:pPr>
        <w:pStyle w:val="body"/>
        <w:rPr>
          <w:rFonts w:cs="Times New Roman"/>
        </w:rPr>
      </w:pPr>
      <w:r w:rsidRPr="00BE0AE5">
        <w:rPr>
          <w:rStyle w:val="BoldItalic"/>
          <w:rFonts w:cs="Times New Roman"/>
        </w:rPr>
        <w:t>Наш край</w:t>
      </w:r>
      <w:r w:rsidRPr="00BE0AE5">
        <w:rPr>
          <w:rFonts w:cs="Times New Roman"/>
        </w:rPr>
        <w:t xml:space="preserve"> в XVIII в. </w:t>
      </w:r>
    </w:p>
    <w:p w14:paraId="14E04327" w14:textId="77777777"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(2 ч). </w:t>
      </w:r>
    </w:p>
    <w:p w14:paraId="7A7CE15E" w14:textId="77777777" w:rsidR="00416B7C" w:rsidRPr="00BE0AE5" w:rsidRDefault="00416B7C" w:rsidP="00416B7C">
      <w:pPr>
        <w:pStyle w:val="body"/>
        <w:rPr>
          <w:rFonts w:cs="Times New Roman"/>
        </w:rPr>
      </w:pPr>
    </w:p>
    <w:p w14:paraId="23DEC7D0" w14:textId="77777777" w:rsidR="00416B7C" w:rsidRPr="00BE0AE5" w:rsidRDefault="00416B7C" w:rsidP="00416B7C">
      <w:pPr>
        <w:pStyle w:val="h3"/>
        <w:rPr>
          <w:rFonts w:cs="Times New Roman"/>
        </w:rPr>
      </w:pPr>
      <w:r w:rsidRPr="00BE0AE5">
        <w:rPr>
          <w:rFonts w:cs="Times New Roman"/>
        </w:rPr>
        <w:t>9 КЛАСС</w:t>
      </w:r>
    </w:p>
    <w:p w14:paraId="34A4495C" w14:textId="77777777" w:rsidR="00416B7C" w:rsidRPr="00BE0AE5" w:rsidRDefault="00416B7C" w:rsidP="00416B7C">
      <w:pPr>
        <w:pStyle w:val="h3-first"/>
        <w:rPr>
          <w:rFonts w:cs="Times New Roman"/>
        </w:rPr>
      </w:pPr>
      <w:r w:rsidRPr="00BE0AE5">
        <w:rPr>
          <w:rFonts w:cs="Times New Roman"/>
        </w:rPr>
        <w:t xml:space="preserve">ВСЕОБЩАЯ ИСТОРИЯ. ИСТОРИЯ НОВОГО ВРЕМЕНИ. </w:t>
      </w:r>
      <w:r w:rsidRPr="00BE0AE5">
        <w:rPr>
          <w:rFonts w:cs="Times New Roman"/>
        </w:rPr>
        <w:br/>
        <w:t xml:space="preserve">XIX — НАЧАЛО ХХ в. </w:t>
      </w:r>
      <w:r w:rsidRPr="00BE0AE5">
        <w:rPr>
          <w:rStyle w:val="Book"/>
          <w:rFonts w:cs="Times New Roman"/>
          <w:b w:val="0"/>
          <w:bCs w:val="0"/>
        </w:rPr>
        <w:t>(23 ч)</w:t>
      </w:r>
    </w:p>
    <w:p w14:paraId="1D9F1D40" w14:textId="77777777" w:rsidR="00416B7C" w:rsidRPr="00BE0AE5" w:rsidRDefault="00416B7C" w:rsidP="00416B7C">
      <w:pPr>
        <w:pStyle w:val="body"/>
        <w:rPr>
          <w:rFonts w:cs="Times New Roman"/>
        </w:rPr>
      </w:pPr>
      <w:r w:rsidRPr="00BE0AE5">
        <w:rPr>
          <w:rStyle w:val="Bold"/>
          <w:rFonts w:cs="Times New Roman"/>
        </w:rPr>
        <w:t>Введение</w:t>
      </w:r>
      <w:r w:rsidRPr="00BE0AE5">
        <w:rPr>
          <w:rFonts w:cs="Times New Roman"/>
        </w:rPr>
        <w:t xml:space="preserve"> (1 ч). </w:t>
      </w:r>
    </w:p>
    <w:p w14:paraId="7C31D705" w14:textId="77777777" w:rsidR="00416B7C" w:rsidRPr="00BE0AE5" w:rsidRDefault="00416B7C" w:rsidP="00416B7C">
      <w:pPr>
        <w:pStyle w:val="h3"/>
        <w:rPr>
          <w:rFonts w:cs="Times New Roman"/>
        </w:rPr>
      </w:pPr>
      <w:r w:rsidRPr="00BE0AE5">
        <w:rPr>
          <w:rFonts w:cs="Times New Roman"/>
        </w:rPr>
        <w:t>Европа в начале XIX в.</w:t>
      </w:r>
      <w:r w:rsidRPr="00BE0AE5">
        <w:rPr>
          <w:rStyle w:val="BoldItalic"/>
          <w:rFonts w:cs="Times New Roman"/>
          <w:b/>
          <w:bCs/>
        </w:rPr>
        <w:t xml:space="preserve"> </w:t>
      </w:r>
      <w:r w:rsidRPr="00BE0AE5">
        <w:rPr>
          <w:rStyle w:val="Book"/>
          <w:rFonts w:cs="Times New Roman"/>
          <w:b w:val="0"/>
          <w:bCs w:val="0"/>
        </w:rPr>
        <w:t>(2 ч)</w:t>
      </w:r>
    </w:p>
    <w:p w14:paraId="1F12D28E" w14:textId="77777777" w:rsidR="00416B7C" w:rsidRPr="00BE0AE5" w:rsidRDefault="00416B7C" w:rsidP="00416B7C">
      <w:pPr>
        <w:pStyle w:val="body"/>
        <w:rPr>
          <w:rFonts w:cs="Times New Roman"/>
        </w:rPr>
      </w:pPr>
      <w:r w:rsidRPr="00BE0AE5">
        <w:rPr>
          <w:rFonts w:cs="Times New Roman"/>
        </w:rPr>
        <w:t>Провозглашение империи Наполеона I во Франции. Реформы. Законод</w:t>
      </w:r>
      <w:r w:rsidRPr="00BE0AE5">
        <w:rPr>
          <w:rFonts w:cs="Times New Roman"/>
        </w:rPr>
        <w:t>а</w:t>
      </w:r>
      <w:r w:rsidRPr="00BE0AE5">
        <w:rPr>
          <w:rFonts w:cs="Times New Roman"/>
        </w:rPr>
        <w:t>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w:t>
      </w:r>
      <w:r w:rsidRPr="00BE0AE5">
        <w:rPr>
          <w:rFonts w:cs="Times New Roman"/>
        </w:rPr>
        <w:t>е</w:t>
      </w:r>
      <w:r w:rsidRPr="00BE0AE5">
        <w:rPr>
          <w:rFonts w:cs="Times New Roman"/>
        </w:rPr>
        <w:t>ние Французской империи. Венский конгресс: цели, главные участники, р</w:t>
      </w:r>
      <w:r w:rsidRPr="00BE0AE5">
        <w:rPr>
          <w:rFonts w:cs="Times New Roman"/>
        </w:rPr>
        <w:t>е</w:t>
      </w:r>
      <w:r w:rsidRPr="00BE0AE5">
        <w:rPr>
          <w:rFonts w:cs="Times New Roman"/>
        </w:rPr>
        <w:t xml:space="preserve">шения. Создание Священного союза. </w:t>
      </w:r>
    </w:p>
    <w:p w14:paraId="30244F41" w14:textId="77777777" w:rsidR="00416B7C" w:rsidRPr="00BE0AE5" w:rsidRDefault="00416B7C" w:rsidP="00416B7C">
      <w:pPr>
        <w:pStyle w:val="h3"/>
        <w:rPr>
          <w:rFonts w:cs="Times New Roman"/>
        </w:rPr>
      </w:pPr>
      <w:r w:rsidRPr="00BE0AE5">
        <w:rPr>
          <w:rFonts w:cs="Times New Roman"/>
        </w:rPr>
        <w:t>Развитие индустриального общества в первой половине XIX</w:t>
      </w:r>
      <w:r w:rsidR="00EF465C" w:rsidRPr="00BE0AE5">
        <w:rPr>
          <w:rFonts w:cs="Times New Roman"/>
        </w:rPr>
        <w:t> </w:t>
      </w:r>
      <w:r w:rsidRPr="00BE0AE5">
        <w:rPr>
          <w:rFonts w:cs="Times New Roman"/>
        </w:rPr>
        <w:t>в.:</w:t>
      </w:r>
      <w:r w:rsidR="00571787" w:rsidRPr="00BE0AE5">
        <w:rPr>
          <w:rFonts w:cs="Times New Roman"/>
        </w:rPr>
        <w:t xml:space="preserve"> </w:t>
      </w:r>
      <w:r w:rsidRPr="00BE0AE5">
        <w:rPr>
          <w:rFonts w:cs="Times New Roman"/>
        </w:rPr>
        <w:t>экономика, социальные отношения,</w:t>
      </w:r>
      <w:r w:rsidR="00571787" w:rsidRPr="00BE0AE5">
        <w:rPr>
          <w:rFonts w:cs="Times New Roman"/>
        </w:rPr>
        <w:t xml:space="preserve"> </w:t>
      </w:r>
      <w:r w:rsidRPr="00BE0AE5">
        <w:rPr>
          <w:rFonts w:cs="Times New Roman"/>
        </w:rPr>
        <w:t xml:space="preserve">политические процессы </w:t>
      </w:r>
      <w:r w:rsidRPr="00BE0AE5">
        <w:rPr>
          <w:rStyle w:val="Book"/>
          <w:rFonts w:cs="Times New Roman"/>
          <w:b w:val="0"/>
          <w:bCs w:val="0"/>
        </w:rPr>
        <w:t>(2 ч)</w:t>
      </w:r>
    </w:p>
    <w:p w14:paraId="7C0136E5" w14:textId="77777777" w:rsidR="00416B7C" w:rsidRPr="00BE0AE5" w:rsidRDefault="00416B7C" w:rsidP="00416B7C">
      <w:pPr>
        <w:pStyle w:val="body"/>
        <w:rPr>
          <w:rFonts w:cs="Times New Roman"/>
        </w:rPr>
      </w:pPr>
      <w:r w:rsidRPr="00BE0AE5">
        <w:rPr>
          <w:rFonts w:cs="Times New Roman"/>
        </w:rPr>
        <w:t>Промышленный переворот, его особенности в странах Европы и США. Изменения в социальной структуре общества. Распространение социалист</w:t>
      </w:r>
      <w:r w:rsidRPr="00BE0AE5">
        <w:rPr>
          <w:rFonts w:cs="Times New Roman"/>
        </w:rPr>
        <w:t>и</w:t>
      </w:r>
      <w:r w:rsidRPr="00BE0AE5">
        <w:rPr>
          <w:rFonts w:cs="Times New Roman"/>
        </w:rPr>
        <w:t xml:space="preserve">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w:t>
      </w:r>
    </w:p>
    <w:p w14:paraId="55A3D791" w14:textId="77777777" w:rsidR="00416B7C" w:rsidRPr="00BE0AE5" w:rsidRDefault="00416B7C" w:rsidP="00416B7C">
      <w:pPr>
        <w:pStyle w:val="h3"/>
        <w:spacing w:before="227"/>
        <w:rPr>
          <w:rFonts w:cs="Times New Roman"/>
        </w:rPr>
      </w:pPr>
      <w:r w:rsidRPr="00BE0AE5">
        <w:rPr>
          <w:rFonts w:cs="Times New Roman"/>
        </w:rPr>
        <w:lastRenderedPageBreak/>
        <w:t>Политическое развитие европейских стран</w:t>
      </w:r>
      <w:r w:rsidR="00571787" w:rsidRPr="00BE0AE5">
        <w:rPr>
          <w:rFonts w:cs="Times New Roman"/>
        </w:rPr>
        <w:t xml:space="preserve"> </w:t>
      </w:r>
      <w:r w:rsidRPr="00BE0AE5">
        <w:rPr>
          <w:rFonts w:cs="Times New Roman"/>
        </w:rPr>
        <w:t xml:space="preserve">в 1815—1840-е гг. </w:t>
      </w:r>
      <w:r w:rsidRPr="00BE0AE5">
        <w:rPr>
          <w:rStyle w:val="Book"/>
          <w:rFonts w:cs="Times New Roman"/>
          <w:b w:val="0"/>
          <w:bCs w:val="0"/>
        </w:rPr>
        <w:t>(2 ч)</w:t>
      </w:r>
      <w:r w:rsidRPr="00BE0AE5">
        <w:rPr>
          <w:rFonts w:cs="Times New Roman"/>
        </w:rPr>
        <w:t xml:space="preserve"> </w:t>
      </w:r>
    </w:p>
    <w:p w14:paraId="0991B091" w14:textId="77777777" w:rsidR="00416B7C" w:rsidRPr="00BE0AE5" w:rsidRDefault="00416B7C" w:rsidP="00416B7C">
      <w:pPr>
        <w:pStyle w:val="body"/>
        <w:rPr>
          <w:rFonts w:cs="Times New Roman"/>
        </w:rPr>
      </w:pPr>
      <w:r w:rsidRPr="00BE0AE5">
        <w:rPr>
          <w:rFonts w:cs="Times New Roman"/>
        </w:rPr>
        <w:t>Франция: Реставрация, Июльская монархия, Вторая республика. Велик</w:t>
      </w:r>
      <w:r w:rsidRPr="00BE0AE5">
        <w:rPr>
          <w:rFonts w:cs="Times New Roman"/>
        </w:rPr>
        <w:t>о</w:t>
      </w:r>
      <w:r w:rsidRPr="00BE0AE5">
        <w:rPr>
          <w:rFonts w:cs="Times New Roman"/>
        </w:rPr>
        <w:t>британия: борьба за парламентскую реформу; чартизм. Нарастание освоб</w:t>
      </w:r>
      <w:r w:rsidRPr="00BE0AE5">
        <w:rPr>
          <w:rFonts w:cs="Times New Roman"/>
        </w:rPr>
        <w:t>о</w:t>
      </w:r>
      <w:r w:rsidRPr="00BE0AE5">
        <w:rPr>
          <w:rFonts w:cs="Times New Roman"/>
        </w:rPr>
        <w:t>дительных движений. Освобождение Греции. Европейские революции 1830 г. и 1848—1849 гг. Возникновение и распространение марксизма.</w:t>
      </w:r>
    </w:p>
    <w:p w14:paraId="352F6AD1" w14:textId="77777777" w:rsidR="00416B7C" w:rsidRPr="00BE0AE5" w:rsidRDefault="00416B7C" w:rsidP="00416B7C">
      <w:pPr>
        <w:pStyle w:val="h3"/>
        <w:spacing w:before="227"/>
        <w:rPr>
          <w:rFonts w:cs="Times New Roman"/>
        </w:rPr>
      </w:pPr>
      <w:r w:rsidRPr="00BE0AE5">
        <w:rPr>
          <w:rFonts w:cs="Times New Roman"/>
        </w:rPr>
        <w:t>Страны Европы и Северной Америки</w:t>
      </w:r>
      <w:r w:rsidR="00571787" w:rsidRPr="00BE0AE5">
        <w:rPr>
          <w:rFonts w:cs="Times New Roman"/>
        </w:rPr>
        <w:t xml:space="preserve"> </w:t>
      </w:r>
      <w:r w:rsidRPr="00BE0AE5">
        <w:rPr>
          <w:rFonts w:cs="Times New Roman"/>
        </w:rPr>
        <w:t>в середине ХIХ — начале ХХ в.</w:t>
      </w:r>
      <w:r w:rsidRPr="00BE0AE5">
        <w:rPr>
          <w:rStyle w:val="BoldItalic"/>
          <w:rFonts w:cs="Times New Roman"/>
          <w:b/>
          <w:bCs/>
        </w:rPr>
        <w:t xml:space="preserve"> </w:t>
      </w:r>
      <w:r w:rsidRPr="00BE0AE5">
        <w:rPr>
          <w:rStyle w:val="Book"/>
          <w:rFonts w:cs="Times New Roman"/>
          <w:b w:val="0"/>
          <w:bCs w:val="0"/>
        </w:rPr>
        <w:t>(6 ч)</w:t>
      </w:r>
    </w:p>
    <w:p w14:paraId="772199FB" w14:textId="77777777" w:rsidR="00416B7C" w:rsidRPr="00BE0AE5" w:rsidRDefault="00416B7C" w:rsidP="00416B7C">
      <w:pPr>
        <w:pStyle w:val="body"/>
        <w:rPr>
          <w:rFonts w:cs="Times New Roman"/>
        </w:rPr>
      </w:pPr>
      <w:r w:rsidRPr="00BE0AE5">
        <w:rPr>
          <w:rStyle w:val="BoldItalic"/>
          <w:rFonts w:cs="Times New Roman"/>
        </w:rPr>
        <w:t>Великобритания</w:t>
      </w:r>
      <w:r w:rsidRPr="00BE0AE5">
        <w:rPr>
          <w:rStyle w:val="Italic"/>
          <w:rFonts w:cs="Times New Roman"/>
        </w:rPr>
        <w:t xml:space="preserve"> </w:t>
      </w:r>
      <w:r w:rsidRPr="00BE0AE5">
        <w:rPr>
          <w:rFonts w:cs="Times New Roman"/>
        </w:rPr>
        <w:t xml:space="preserve">в Викторианскую эпоху. «Мастерская мира». Рабочее движение. Политические и социальные реформы. Британская колониальная империя; доминионы. </w:t>
      </w:r>
    </w:p>
    <w:p w14:paraId="5F1D2C04" w14:textId="77777777" w:rsidR="00416B7C" w:rsidRPr="00BE0AE5" w:rsidRDefault="00416B7C" w:rsidP="00416B7C">
      <w:pPr>
        <w:pStyle w:val="body"/>
        <w:rPr>
          <w:rFonts w:cs="Times New Roman"/>
        </w:rPr>
      </w:pPr>
      <w:r w:rsidRPr="00BE0AE5">
        <w:rPr>
          <w:rStyle w:val="BoldItalic"/>
          <w:rFonts w:cs="Times New Roman"/>
        </w:rPr>
        <w:t>Франция.</w:t>
      </w:r>
      <w:r w:rsidRPr="00BE0AE5">
        <w:rPr>
          <w:rFonts w:cs="Times New Roman"/>
        </w:rPr>
        <w:t xml:space="preserve"> Империя Наполеона III: внутренняя и внешняя политика. Акт</w:t>
      </w:r>
      <w:r w:rsidRPr="00BE0AE5">
        <w:rPr>
          <w:rFonts w:cs="Times New Roman"/>
        </w:rPr>
        <w:t>и</w:t>
      </w:r>
      <w:r w:rsidRPr="00BE0AE5">
        <w:rPr>
          <w:rFonts w:cs="Times New Roman"/>
        </w:rPr>
        <w:t xml:space="preserve">визация колониальной экспансии. Франко-германская война 1870—1871 гг. Парижская коммуна. </w:t>
      </w:r>
    </w:p>
    <w:p w14:paraId="7D2E7CC7" w14:textId="77777777" w:rsidR="00416B7C" w:rsidRPr="00BE0AE5" w:rsidRDefault="00416B7C" w:rsidP="00416B7C">
      <w:pPr>
        <w:pStyle w:val="body"/>
        <w:rPr>
          <w:rFonts w:cs="Times New Roman"/>
        </w:rPr>
      </w:pPr>
      <w:r w:rsidRPr="00BE0AE5">
        <w:rPr>
          <w:rStyle w:val="BoldItalic"/>
          <w:rFonts w:cs="Times New Roman"/>
        </w:rPr>
        <w:t>Италия.</w:t>
      </w:r>
      <w:r w:rsidRPr="00BE0AE5">
        <w:rPr>
          <w:rFonts w:cs="Times New Roman"/>
        </w:rPr>
        <w:t xml:space="preserve"> Подъем борьбы за независимость итальянских земель. К. Кавур, Дж. Гарибальди. Образование единого государства. Король Виктор Эмман</w:t>
      </w:r>
      <w:r w:rsidRPr="00BE0AE5">
        <w:rPr>
          <w:rFonts w:cs="Times New Roman"/>
        </w:rPr>
        <w:t>у</w:t>
      </w:r>
      <w:r w:rsidRPr="00BE0AE5">
        <w:rPr>
          <w:rFonts w:cs="Times New Roman"/>
        </w:rPr>
        <w:t>ил II.</w:t>
      </w:r>
    </w:p>
    <w:p w14:paraId="7B75CAA3" w14:textId="77777777" w:rsidR="00416B7C" w:rsidRPr="00BE0AE5" w:rsidRDefault="00416B7C" w:rsidP="00416B7C">
      <w:pPr>
        <w:pStyle w:val="body"/>
        <w:rPr>
          <w:rFonts w:cs="Times New Roman"/>
          <w:spacing w:val="-1"/>
        </w:rPr>
      </w:pPr>
      <w:r w:rsidRPr="00BE0AE5">
        <w:rPr>
          <w:rStyle w:val="BoldItalic"/>
          <w:rFonts w:cs="Times New Roman"/>
          <w:spacing w:val="-1"/>
        </w:rPr>
        <w:t>Германия.</w:t>
      </w:r>
      <w:r w:rsidRPr="00BE0AE5">
        <w:rPr>
          <w:rFonts w:cs="Times New Roman"/>
          <w:spacing w:val="-1"/>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w:t>
      </w:r>
      <w:r w:rsidRPr="00BE0AE5">
        <w:rPr>
          <w:rFonts w:cs="Times New Roman"/>
          <w:spacing w:val="-1"/>
        </w:rPr>
        <w:t>о</w:t>
      </w:r>
      <w:r w:rsidRPr="00BE0AE5">
        <w:rPr>
          <w:rFonts w:cs="Times New Roman"/>
          <w:spacing w:val="-1"/>
        </w:rPr>
        <w:t xml:space="preserve">лониальные захваты. </w:t>
      </w:r>
    </w:p>
    <w:p w14:paraId="70EBC23A" w14:textId="77777777" w:rsidR="00416B7C" w:rsidRPr="00BE0AE5" w:rsidRDefault="00416B7C" w:rsidP="00416B7C">
      <w:pPr>
        <w:pStyle w:val="body"/>
        <w:rPr>
          <w:rFonts w:cs="Times New Roman"/>
        </w:rPr>
      </w:pPr>
      <w:r w:rsidRPr="00BE0AE5">
        <w:rPr>
          <w:rStyle w:val="BoldItalic"/>
          <w:rFonts w:cs="Times New Roman"/>
        </w:rPr>
        <w:t>Страны Центральной и Юго-Восточной Европы во второй половине XIX — начале XX в</w:t>
      </w:r>
      <w:r w:rsidRPr="00BE0AE5">
        <w:rPr>
          <w:rStyle w:val="Italic"/>
          <w:rFonts w:cs="Times New Roman"/>
        </w:rPr>
        <w:t xml:space="preserve">. </w:t>
      </w:r>
      <w:r w:rsidRPr="00BE0AE5">
        <w:rPr>
          <w:rFonts w:cs="Times New Roman"/>
        </w:rPr>
        <w:t>Габсбургская империя: экономическое и политическое развитие, положение народов, национальные движения. Провозглашение д</w:t>
      </w:r>
      <w:r w:rsidRPr="00BE0AE5">
        <w:rPr>
          <w:rFonts w:cs="Times New Roman"/>
        </w:rPr>
        <w:t>у</w:t>
      </w:r>
      <w:r w:rsidRPr="00BE0AE5">
        <w:rPr>
          <w:rFonts w:cs="Times New Roman"/>
        </w:rPr>
        <w:t xml:space="preserve">алистической Австро-Венгерской монархии (1867). Югославянские народы: борьба за освобождение от османского господства. Русско-турецкая война 1877—1878 гг., ее итоги. </w:t>
      </w:r>
    </w:p>
    <w:p w14:paraId="1F872462" w14:textId="77777777" w:rsidR="00416B7C" w:rsidRPr="00BE0AE5" w:rsidRDefault="00416B7C" w:rsidP="00416B7C">
      <w:pPr>
        <w:pStyle w:val="body"/>
        <w:rPr>
          <w:rFonts w:cs="Times New Roman"/>
        </w:rPr>
      </w:pPr>
      <w:r w:rsidRPr="00BE0AE5">
        <w:rPr>
          <w:rStyle w:val="BoldItalic"/>
          <w:rFonts w:cs="Times New Roman"/>
        </w:rPr>
        <w:t>Соединенные Штаты Америки</w:t>
      </w:r>
      <w:r w:rsidRPr="00BE0AE5">
        <w:rPr>
          <w:rFonts w:cs="Times New Roman"/>
        </w:rPr>
        <w:t>. Север и Юг:</w:t>
      </w:r>
      <w:r w:rsidRPr="00BE0AE5">
        <w:rPr>
          <w:rStyle w:val="Italic"/>
          <w:rFonts w:cs="Times New Roman"/>
        </w:rPr>
        <w:t xml:space="preserve"> </w:t>
      </w:r>
      <w:r w:rsidRPr="00BE0AE5">
        <w:rPr>
          <w:rFonts w:cs="Times New Roman"/>
        </w:rPr>
        <w:t>экономика, социальные о</w:t>
      </w:r>
      <w:r w:rsidRPr="00BE0AE5">
        <w:rPr>
          <w:rFonts w:cs="Times New Roman"/>
        </w:rPr>
        <w:t>т</w:t>
      </w:r>
      <w:r w:rsidRPr="00BE0AE5">
        <w:rPr>
          <w:rFonts w:cs="Times New Roman"/>
        </w:rPr>
        <w:t>ношения, политическая жизнь. Проблема рабства; аболиционизм. Гражда</w:t>
      </w:r>
      <w:r w:rsidRPr="00BE0AE5">
        <w:rPr>
          <w:rFonts w:cs="Times New Roman"/>
        </w:rPr>
        <w:t>н</w:t>
      </w:r>
      <w:r w:rsidRPr="00BE0AE5">
        <w:rPr>
          <w:rFonts w:cs="Times New Roman"/>
        </w:rPr>
        <w:t>ская война (1861—1865): причины, участники, итоги. А. Линкольн. Восст</w:t>
      </w:r>
      <w:r w:rsidRPr="00BE0AE5">
        <w:rPr>
          <w:rFonts w:cs="Times New Roman"/>
        </w:rPr>
        <w:t>а</w:t>
      </w:r>
      <w:r w:rsidRPr="00BE0AE5">
        <w:rPr>
          <w:rFonts w:cs="Times New Roman"/>
        </w:rPr>
        <w:t xml:space="preserve">новление Юга. Промышленный рост в конце XIX в. </w:t>
      </w:r>
    </w:p>
    <w:p w14:paraId="1E8B7A14" w14:textId="77777777" w:rsidR="00416B7C" w:rsidRPr="00BE0AE5" w:rsidRDefault="00416B7C" w:rsidP="00416B7C">
      <w:pPr>
        <w:pStyle w:val="body"/>
        <w:rPr>
          <w:rStyle w:val="BoldItalic"/>
          <w:rFonts w:cs="Times New Roman"/>
        </w:rPr>
      </w:pPr>
      <w:r w:rsidRPr="00BE0AE5">
        <w:rPr>
          <w:rStyle w:val="BoldItalic"/>
          <w:rFonts w:cs="Times New Roman"/>
        </w:rPr>
        <w:t xml:space="preserve">Экономическое и социально-политическое развитие стран Европы и США в конце XIX — начале ХХ в. </w:t>
      </w:r>
    </w:p>
    <w:p w14:paraId="67D706C3" w14:textId="77777777" w:rsidR="00416B7C" w:rsidRPr="00BE0AE5" w:rsidRDefault="00416B7C" w:rsidP="00416B7C">
      <w:pPr>
        <w:pStyle w:val="body"/>
        <w:rPr>
          <w:rFonts w:cs="Times New Roman"/>
        </w:rPr>
      </w:pPr>
      <w:r w:rsidRPr="00BE0AE5">
        <w:rPr>
          <w:rFonts w:cs="Times New Roman"/>
        </w:rPr>
        <w:t>Завершение промышленного переворота. Вторая промышленная револ</w:t>
      </w:r>
      <w:r w:rsidRPr="00BE0AE5">
        <w:rPr>
          <w:rFonts w:cs="Times New Roman"/>
        </w:rPr>
        <w:t>ю</w:t>
      </w:r>
      <w:r w:rsidRPr="00BE0AE5">
        <w:rPr>
          <w:rFonts w:cs="Times New Roman"/>
        </w:rPr>
        <w:t>ция. Индустриализация. Монополистический капитализм. Технический пр</w:t>
      </w:r>
      <w:r w:rsidRPr="00BE0AE5">
        <w:rPr>
          <w:rFonts w:cs="Times New Roman"/>
        </w:rPr>
        <w:t>о</w:t>
      </w:r>
      <w:r w:rsidRPr="00BE0AE5">
        <w:rPr>
          <w:rFonts w:cs="Times New Roman"/>
        </w:rPr>
        <w:t>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w:t>
      </w:r>
      <w:r w:rsidRPr="00BE0AE5">
        <w:rPr>
          <w:rFonts w:cs="Times New Roman"/>
        </w:rPr>
        <w:t>р</w:t>
      </w:r>
      <w:r w:rsidRPr="00BE0AE5">
        <w:rPr>
          <w:rFonts w:cs="Times New Roman"/>
        </w:rPr>
        <w:t xml:space="preserve">тий. </w:t>
      </w:r>
    </w:p>
    <w:p w14:paraId="3F2B5B34" w14:textId="77777777" w:rsidR="00416B7C" w:rsidRPr="00BE0AE5" w:rsidRDefault="00416B7C" w:rsidP="00416B7C">
      <w:pPr>
        <w:pStyle w:val="h3"/>
        <w:rPr>
          <w:rFonts w:cs="Times New Roman"/>
        </w:rPr>
      </w:pPr>
      <w:r w:rsidRPr="00BE0AE5">
        <w:rPr>
          <w:rFonts w:cs="Times New Roman"/>
        </w:rPr>
        <w:lastRenderedPageBreak/>
        <w:t xml:space="preserve">Страны Латинской Америки в XIX — начале ХХ в. </w:t>
      </w:r>
      <w:r w:rsidRPr="00BE0AE5">
        <w:rPr>
          <w:rStyle w:val="Book"/>
          <w:rFonts w:cs="Times New Roman"/>
          <w:b w:val="0"/>
          <w:bCs w:val="0"/>
        </w:rPr>
        <w:t>(2 ч)</w:t>
      </w:r>
    </w:p>
    <w:p w14:paraId="7D56B719" w14:textId="77777777" w:rsidR="00416B7C" w:rsidRPr="00BE0AE5" w:rsidRDefault="00416B7C" w:rsidP="00416B7C">
      <w:pPr>
        <w:pStyle w:val="body"/>
        <w:rPr>
          <w:rFonts w:cs="Times New Roman"/>
        </w:rPr>
      </w:pPr>
      <w:r w:rsidRPr="00BE0AE5">
        <w:rPr>
          <w:rFonts w:cs="Times New Roman"/>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w:t>
      </w:r>
      <w:r w:rsidRPr="00BE0AE5">
        <w:rPr>
          <w:rFonts w:cs="Times New Roman"/>
        </w:rPr>
        <w:t>у</w:t>
      </w:r>
      <w:r w:rsidRPr="00BE0AE5">
        <w:rPr>
          <w:rFonts w:cs="Times New Roman"/>
        </w:rPr>
        <w:t>дарств. Влияние США на страны Латинской Америки. Традиционные отн</w:t>
      </w:r>
      <w:r w:rsidRPr="00BE0AE5">
        <w:rPr>
          <w:rFonts w:cs="Times New Roman"/>
        </w:rPr>
        <w:t>о</w:t>
      </w:r>
      <w:r w:rsidRPr="00BE0AE5">
        <w:rPr>
          <w:rFonts w:cs="Times New Roman"/>
        </w:rPr>
        <w:t xml:space="preserve">шения; латифундизм. Проблемы модернизации. Мексиканская революция 1910—1917 гг.: участники, итоги, значение. </w:t>
      </w:r>
    </w:p>
    <w:p w14:paraId="02BB38CA" w14:textId="77777777" w:rsidR="00416B7C" w:rsidRPr="00BE0AE5" w:rsidRDefault="00416B7C" w:rsidP="00416B7C">
      <w:pPr>
        <w:pStyle w:val="h3"/>
        <w:rPr>
          <w:rFonts w:cs="Times New Roman"/>
        </w:rPr>
      </w:pPr>
      <w:r w:rsidRPr="00BE0AE5">
        <w:rPr>
          <w:rFonts w:cs="Times New Roman"/>
        </w:rPr>
        <w:t xml:space="preserve">Страны Азии в ХIХ — начале ХХ в. </w:t>
      </w:r>
      <w:r w:rsidRPr="00BE0AE5">
        <w:rPr>
          <w:rStyle w:val="Book"/>
          <w:rFonts w:cs="Times New Roman"/>
          <w:b w:val="0"/>
          <w:bCs w:val="0"/>
        </w:rPr>
        <w:t>(3 ч)</w:t>
      </w:r>
    </w:p>
    <w:p w14:paraId="637E56DA" w14:textId="77777777" w:rsidR="00416B7C" w:rsidRPr="00BE0AE5" w:rsidRDefault="00416B7C" w:rsidP="00416B7C">
      <w:pPr>
        <w:pStyle w:val="body"/>
        <w:rPr>
          <w:rFonts w:cs="Times New Roman"/>
        </w:rPr>
      </w:pPr>
      <w:r w:rsidRPr="00BE0AE5">
        <w:rPr>
          <w:rStyle w:val="BoldItalic"/>
          <w:rFonts w:cs="Times New Roman"/>
        </w:rPr>
        <w:t>Япония.</w:t>
      </w:r>
      <w:r w:rsidRPr="00BE0AE5">
        <w:rPr>
          <w:rStyle w:val="Italic"/>
          <w:rFonts w:cs="Times New Roman"/>
        </w:rPr>
        <w:t xml:space="preserve"> </w:t>
      </w:r>
      <w:r w:rsidRPr="00BE0AE5">
        <w:rPr>
          <w:rFonts w:cs="Times New Roman"/>
        </w:rPr>
        <w:t>Внутренняя и внешняя политика сегуната Токугава. «Открытие Японии». Реставрация Мэйдзи. Введение конституции. Модернизация в эк</w:t>
      </w:r>
      <w:r w:rsidRPr="00BE0AE5">
        <w:rPr>
          <w:rFonts w:cs="Times New Roman"/>
        </w:rPr>
        <w:t>о</w:t>
      </w:r>
      <w:r w:rsidRPr="00BE0AE5">
        <w:rPr>
          <w:rFonts w:cs="Times New Roman"/>
        </w:rPr>
        <w:t xml:space="preserve">номике и социальных отношениях. Переход к политике завоеваний. </w:t>
      </w:r>
    </w:p>
    <w:p w14:paraId="00D6CF41" w14:textId="77777777" w:rsidR="00416B7C" w:rsidRPr="00BE0AE5" w:rsidRDefault="00416B7C" w:rsidP="00416B7C">
      <w:pPr>
        <w:pStyle w:val="body"/>
        <w:rPr>
          <w:rFonts w:cs="Times New Roman"/>
        </w:rPr>
      </w:pPr>
      <w:r w:rsidRPr="00BE0AE5">
        <w:rPr>
          <w:rStyle w:val="BoldItalic"/>
          <w:rFonts w:cs="Times New Roman"/>
        </w:rPr>
        <w:t>Китай.</w:t>
      </w:r>
      <w:r w:rsidRPr="00BE0AE5">
        <w:rPr>
          <w:rFonts w:cs="Times New Roman"/>
        </w:rPr>
        <w:t xml:space="preserve"> Империя Цин. «Опиумные войны». Восстание тайпинов. «Откр</w:t>
      </w:r>
      <w:r w:rsidRPr="00BE0AE5">
        <w:rPr>
          <w:rFonts w:cs="Times New Roman"/>
        </w:rPr>
        <w:t>ы</w:t>
      </w:r>
      <w:r w:rsidRPr="00BE0AE5">
        <w:rPr>
          <w:rFonts w:cs="Times New Roman"/>
        </w:rPr>
        <w:t xml:space="preserve">тие» Китая. Политика «самоусиления». Восстание «ихэтуаней». Революция 1911—1913 гг. Сунь Ятсен. </w:t>
      </w:r>
    </w:p>
    <w:p w14:paraId="4BD9A3DD" w14:textId="77777777" w:rsidR="00416B7C" w:rsidRPr="00BE0AE5" w:rsidRDefault="00416B7C" w:rsidP="00416B7C">
      <w:pPr>
        <w:pStyle w:val="body"/>
        <w:rPr>
          <w:rFonts w:cs="Times New Roman"/>
        </w:rPr>
      </w:pPr>
      <w:r w:rsidRPr="00BE0AE5">
        <w:rPr>
          <w:rStyle w:val="BoldItalic"/>
          <w:rFonts w:cs="Times New Roman"/>
        </w:rPr>
        <w:t>Османская империя</w:t>
      </w:r>
      <w:r w:rsidRPr="00BE0AE5">
        <w:rPr>
          <w:rStyle w:val="Italic"/>
          <w:rFonts w:cs="Times New Roman"/>
        </w:rPr>
        <w:t>.</w:t>
      </w:r>
      <w:r w:rsidRPr="00BE0AE5">
        <w:rPr>
          <w:rFonts w:cs="Times New Roman"/>
        </w:rPr>
        <w:t xml:space="preserve"> Традиционные устои и попытки проведения реформ. Политика Танзимата. Принятие конституции. Младотурецкая революция 1908—1909 гг. </w:t>
      </w:r>
    </w:p>
    <w:p w14:paraId="7770386A" w14:textId="77777777" w:rsidR="00416B7C" w:rsidRPr="00BE0AE5" w:rsidRDefault="00416B7C" w:rsidP="00416B7C">
      <w:pPr>
        <w:pStyle w:val="body"/>
        <w:rPr>
          <w:rFonts w:cs="Times New Roman"/>
        </w:rPr>
      </w:pPr>
      <w:r w:rsidRPr="00BE0AE5">
        <w:rPr>
          <w:rFonts w:cs="Times New Roman"/>
        </w:rPr>
        <w:t xml:space="preserve">Революция 1905—1911 г. в </w:t>
      </w:r>
      <w:r w:rsidRPr="00BE0AE5">
        <w:rPr>
          <w:rStyle w:val="BoldItalic"/>
          <w:rFonts w:cs="Times New Roman"/>
        </w:rPr>
        <w:t>Иране.</w:t>
      </w:r>
      <w:r w:rsidRPr="00BE0AE5">
        <w:rPr>
          <w:rFonts w:cs="Times New Roman"/>
        </w:rPr>
        <w:t xml:space="preserve"> </w:t>
      </w:r>
    </w:p>
    <w:p w14:paraId="27312BBA" w14:textId="77777777" w:rsidR="00416B7C" w:rsidRPr="00BE0AE5" w:rsidRDefault="00416B7C" w:rsidP="00416B7C">
      <w:pPr>
        <w:pStyle w:val="body"/>
        <w:rPr>
          <w:rFonts w:cs="Times New Roman"/>
        </w:rPr>
      </w:pPr>
      <w:r w:rsidRPr="00BE0AE5">
        <w:rPr>
          <w:rStyle w:val="BoldItalic"/>
          <w:rFonts w:cs="Times New Roman"/>
        </w:rPr>
        <w:t>Индия.</w:t>
      </w:r>
      <w:r w:rsidRPr="00BE0AE5">
        <w:rPr>
          <w:rFonts w:cs="Times New Roman"/>
        </w:rPr>
        <w:t xml:space="preserve"> Колониальный режим. Индийское национальное движение. Во</w:t>
      </w:r>
      <w:r w:rsidRPr="00BE0AE5">
        <w:rPr>
          <w:rFonts w:cs="Times New Roman"/>
        </w:rPr>
        <w:t>с</w:t>
      </w:r>
      <w:r w:rsidRPr="00BE0AE5">
        <w:rPr>
          <w:rFonts w:cs="Times New Roman"/>
        </w:rPr>
        <w:t>стание сипаев (1857—1859). Объявление Индии владением британской к</w:t>
      </w:r>
      <w:r w:rsidRPr="00BE0AE5">
        <w:rPr>
          <w:rFonts w:cs="Times New Roman"/>
        </w:rPr>
        <w:t>о</w:t>
      </w:r>
      <w:r w:rsidRPr="00BE0AE5">
        <w:rPr>
          <w:rFonts w:cs="Times New Roman"/>
        </w:rPr>
        <w:t xml:space="preserve">роны. Политическое развитие Индии во второй половине XIX в. Создание Индийского национального конгресса. Б. Тилак, М.К. Ганди. </w:t>
      </w:r>
    </w:p>
    <w:p w14:paraId="246743BB" w14:textId="77777777" w:rsidR="00416B7C" w:rsidRPr="00BE0AE5" w:rsidRDefault="00416B7C" w:rsidP="00416B7C">
      <w:pPr>
        <w:pStyle w:val="h3"/>
        <w:rPr>
          <w:rFonts w:cs="Times New Roman"/>
        </w:rPr>
      </w:pPr>
      <w:r w:rsidRPr="00BE0AE5">
        <w:rPr>
          <w:rFonts w:cs="Times New Roman"/>
        </w:rPr>
        <w:t xml:space="preserve">Народы Африки в ХIХ — начале ХХ в. </w:t>
      </w:r>
      <w:r w:rsidRPr="00BE0AE5">
        <w:rPr>
          <w:rStyle w:val="Book"/>
          <w:rFonts w:cs="Times New Roman"/>
          <w:b w:val="0"/>
          <w:bCs w:val="0"/>
        </w:rPr>
        <w:t>(1 ч)</w:t>
      </w:r>
    </w:p>
    <w:p w14:paraId="289E2983" w14:textId="77777777" w:rsidR="00416B7C" w:rsidRPr="00BE0AE5" w:rsidRDefault="00416B7C" w:rsidP="00416B7C">
      <w:pPr>
        <w:pStyle w:val="body"/>
        <w:rPr>
          <w:rFonts w:cs="Times New Roman"/>
        </w:rPr>
      </w:pPr>
      <w:r w:rsidRPr="00BE0AE5">
        <w:rPr>
          <w:rFonts w:cs="Times New Roman"/>
        </w:rPr>
        <w:t>Завершение колониального раздела мира. Колониальные</w:t>
      </w:r>
      <w:r w:rsidR="00571787" w:rsidRPr="00BE0AE5">
        <w:rPr>
          <w:rFonts w:cs="Times New Roman"/>
        </w:rPr>
        <w:t xml:space="preserve"> </w:t>
      </w:r>
      <w:r w:rsidRPr="00BE0AE5">
        <w:rPr>
          <w:rFonts w:cs="Times New Roman"/>
        </w:rPr>
        <w:t>порядки и тр</w:t>
      </w:r>
      <w:r w:rsidRPr="00BE0AE5">
        <w:rPr>
          <w:rFonts w:cs="Times New Roman"/>
        </w:rPr>
        <w:t>а</w:t>
      </w:r>
      <w:r w:rsidRPr="00BE0AE5">
        <w:rPr>
          <w:rFonts w:cs="Times New Roman"/>
        </w:rPr>
        <w:t xml:space="preserve">диционные общественные отношения в странах Африки. Выступления против колонизаторов. Англо-бурская война. </w:t>
      </w:r>
    </w:p>
    <w:p w14:paraId="56AB527E" w14:textId="77777777" w:rsidR="00416B7C" w:rsidRPr="00BE0AE5" w:rsidRDefault="00416B7C" w:rsidP="00416B7C">
      <w:pPr>
        <w:pStyle w:val="h3"/>
        <w:rPr>
          <w:rFonts w:cs="Times New Roman"/>
        </w:rPr>
      </w:pPr>
      <w:r w:rsidRPr="00BE0AE5">
        <w:rPr>
          <w:rFonts w:cs="Times New Roman"/>
        </w:rPr>
        <w:t xml:space="preserve">Развитие культуры в XIX — начале ХХ в. </w:t>
      </w:r>
      <w:r w:rsidRPr="00BE0AE5">
        <w:rPr>
          <w:rStyle w:val="Book"/>
          <w:rFonts w:cs="Times New Roman"/>
          <w:b w:val="0"/>
          <w:bCs w:val="0"/>
        </w:rPr>
        <w:t>(2 ч)</w:t>
      </w:r>
    </w:p>
    <w:p w14:paraId="058885B1" w14:textId="77777777" w:rsidR="00416B7C" w:rsidRPr="00BE0AE5" w:rsidRDefault="00416B7C" w:rsidP="00416B7C">
      <w:pPr>
        <w:pStyle w:val="body"/>
        <w:rPr>
          <w:rFonts w:cs="Times New Roman"/>
          <w:spacing w:val="1"/>
        </w:rPr>
      </w:pPr>
      <w:r w:rsidRPr="00BE0AE5">
        <w:rPr>
          <w:rFonts w:cs="Times New Roman"/>
          <w:spacing w:val="1"/>
        </w:rPr>
        <w:t>Научные открытия и технические изобретения в XIX — начале ХХ в. Р</w:t>
      </w:r>
      <w:r w:rsidRPr="00BE0AE5">
        <w:rPr>
          <w:rFonts w:cs="Times New Roman"/>
          <w:spacing w:val="1"/>
        </w:rPr>
        <w:t>е</w:t>
      </w:r>
      <w:r w:rsidRPr="00BE0AE5">
        <w:rPr>
          <w:rFonts w:cs="Times New Roman"/>
          <w:spacing w:val="1"/>
        </w:rPr>
        <w:t>волюция в физике. Достижения естествознания и медицины. Развитие ф</w:t>
      </w:r>
      <w:r w:rsidRPr="00BE0AE5">
        <w:rPr>
          <w:rFonts w:cs="Times New Roman"/>
          <w:spacing w:val="1"/>
        </w:rPr>
        <w:t>и</w:t>
      </w:r>
      <w:r w:rsidRPr="00BE0AE5">
        <w:rPr>
          <w:rFonts w:cs="Times New Roman"/>
          <w:spacing w:val="1"/>
        </w:rPr>
        <w:t>лософии, психологии и социологии. Распространение образования. Техн</w:t>
      </w:r>
      <w:r w:rsidRPr="00BE0AE5">
        <w:rPr>
          <w:rFonts w:cs="Times New Roman"/>
          <w:spacing w:val="1"/>
        </w:rPr>
        <w:t>и</w:t>
      </w:r>
      <w:r w:rsidRPr="00BE0AE5">
        <w:rPr>
          <w:rFonts w:cs="Times New Roman"/>
          <w:spacing w:val="1"/>
        </w:rPr>
        <w:t>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w:t>
      </w:r>
      <w:r w:rsidRPr="00BE0AE5">
        <w:rPr>
          <w:rFonts w:cs="Times New Roman"/>
          <w:spacing w:val="1"/>
        </w:rPr>
        <w:t>с</w:t>
      </w:r>
      <w:r w:rsidRPr="00BE0AE5">
        <w:rPr>
          <w:rFonts w:cs="Times New Roman"/>
          <w:spacing w:val="1"/>
        </w:rPr>
        <w:t xml:space="preserve">кусство. Рождение кинематографа. Деятели культуры: жизнь и творчество. </w:t>
      </w:r>
    </w:p>
    <w:p w14:paraId="617D8993" w14:textId="77777777" w:rsidR="00416B7C" w:rsidRPr="00BE0AE5" w:rsidRDefault="00416B7C" w:rsidP="00416B7C">
      <w:pPr>
        <w:pStyle w:val="h3"/>
        <w:rPr>
          <w:rFonts w:cs="Times New Roman"/>
        </w:rPr>
      </w:pPr>
      <w:r w:rsidRPr="00BE0AE5">
        <w:rPr>
          <w:rFonts w:cs="Times New Roman"/>
        </w:rPr>
        <w:lastRenderedPageBreak/>
        <w:t xml:space="preserve">Международные отношения в XIX — начале XX в. </w:t>
      </w:r>
      <w:r w:rsidRPr="00BE0AE5">
        <w:rPr>
          <w:rStyle w:val="Book"/>
          <w:rFonts w:cs="Times New Roman"/>
          <w:b w:val="0"/>
          <w:bCs w:val="0"/>
        </w:rPr>
        <w:t>(1 ч)</w:t>
      </w:r>
    </w:p>
    <w:p w14:paraId="2813C809" w14:textId="77777777" w:rsidR="00416B7C" w:rsidRPr="00BE0AE5" w:rsidRDefault="00416B7C" w:rsidP="00416B7C">
      <w:pPr>
        <w:pStyle w:val="body"/>
        <w:rPr>
          <w:rFonts w:cs="Times New Roman"/>
        </w:rPr>
      </w:pPr>
      <w:r w:rsidRPr="00BE0AE5">
        <w:rPr>
          <w:rFonts w:cs="Times New Roman"/>
        </w:rPr>
        <w:t>Венская система международных отношений. Внешнеполитические инт</w:t>
      </w:r>
      <w:r w:rsidRPr="00BE0AE5">
        <w:rPr>
          <w:rFonts w:cs="Times New Roman"/>
        </w:rPr>
        <w:t>е</w:t>
      </w:r>
      <w:r w:rsidRPr="00BE0AE5">
        <w:rPr>
          <w:rFonts w:cs="Times New Roman"/>
        </w:rPr>
        <w:t>ресы великих держав и политика союзов в Европе. Восточный вопрос. Кол</w:t>
      </w:r>
      <w:r w:rsidRPr="00BE0AE5">
        <w:rPr>
          <w:rFonts w:cs="Times New Roman"/>
        </w:rPr>
        <w:t>о</w:t>
      </w:r>
      <w:r w:rsidRPr="00BE0AE5">
        <w:rPr>
          <w:rFonts w:cs="Times New Roman"/>
        </w:rPr>
        <w:t>ниальные захваты и колониальные империи. Старые и новые лидеры инд</w:t>
      </w:r>
      <w:r w:rsidRPr="00BE0AE5">
        <w:rPr>
          <w:rFonts w:cs="Times New Roman"/>
        </w:rPr>
        <w:t>у</w:t>
      </w:r>
      <w:r w:rsidRPr="00BE0AE5">
        <w:rPr>
          <w:rFonts w:cs="Times New Roman"/>
        </w:rPr>
        <w:t>стриального мира. Активизация борьбы за передел мира. Формирование в</w:t>
      </w:r>
      <w:r w:rsidRPr="00BE0AE5">
        <w:rPr>
          <w:rFonts w:cs="Times New Roman"/>
        </w:rPr>
        <w:t>о</w:t>
      </w:r>
      <w:r w:rsidRPr="00BE0AE5">
        <w:rPr>
          <w:rFonts w:cs="Times New Roman"/>
        </w:rPr>
        <w:t>енно-политических блоков великих держав. Первая Гаагская мирная конф</w:t>
      </w:r>
      <w:r w:rsidRPr="00BE0AE5">
        <w:rPr>
          <w:rFonts w:cs="Times New Roman"/>
        </w:rPr>
        <w:t>е</w:t>
      </w:r>
      <w:r w:rsidRPr="00BE0AE5">
        <w:rPr>
          <w:rFonts w:cs="Times New Roman"/>
        </w:rPr>
        <w:t>ренция (1899). Международные конфликты и войны в конце XIX — начале ХХ в. (испано-американская война, русско-японская война, боснийский кр</w:t>
      </w:r>
      <w:r w:rsidRPr="00BE0AE5">
        <w:rPr>
          <w:rFonts w:cs="Times New Roman"/>
        </w:rPr>
        <w:t>и</w:t>
      </w:r>
      <w:r w:rsidRPr="00BE0AE5">
        <w:rPr>
          <w:rFonts w:cs="Times New Roman"/>
        </w:rPr>
        <w:t xml:space="preserve">зис). Балканские войны. </w:t>
      </w:r>
    </w:p>
    <w:p w14:paraId="19EDCFDF" w14:textId="77777777"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(1 ч). Историческое и культурное наследие</w:t>
      </w:r>
      <w:r w:rsidR="00571787" w:rsidRPr="00BE0AE5">
        <w:rPr>
          <w:rFonts w:cs="Times New Roman"/>
        </w:rPr>
        <w:t xml:space="preserve"> </w:t>
      </w:r>
      <w:r w:rsidRPr="00BE0AE5">
        <w:rPr>
          <w:rFonts w:cs="Times New Roman"/>
        </w:rPr>
        <w:t xml:space="preserve">XIX в. </w:t>
      </w:r>
    </w:p>
    <w:p w14:paraId="534C663E" w14:textId="77777777" w:rsidR="00416B7C" w:rsidRPr="00BE0AE5" w:rsidRDefault="00416B7C" w:rsidP="00416B7C">
      <w:pPr>
        <w:pStyle w:val="h3"/>
        <w:rPr>
          <w:rFonts w:cs="Times New Roman"/>
        </w:rPr>
      </w:pPr>
      <w:r w:rsidRPr="00BE0AE5">
        <w:rPr>
          <w:rFonts w:cs="Times New Roman"/>
        </w:rPr>
        <w:t xml:space="preserve">ИСТОРИЯ РОССИИ. РОССИЙСКАЯ ИМПЕРИЯ </w:t>
      </w:r>
      <w:r w:rsidRPr="00BE0AE5">
        <w:rPr>
          <w:rFonts w:cs="Times New Roman"/>
        </w:rPr>
        <w:br/>
        <w:t xml:space="preserve">В XIX — НАЧАЛЕ XX В. </w:t>
      </w:r>
      <w:r w:rsidRPr="00BE0AE5">
        <w:rPr>
          <w:rStyle w:val="Book"/>
          <w:rFonts w:cs="Times New Roman"/>
          <w:b w:val="0"/>
          <w:bCs w:val="0"/>
        </w:rPr>
        <w:t>(45 ч)</w:t>
      </w:r>
    </w:p>
    <w:p w14:paraId="34FB3642" w14:textId="77777777" w:rsidR="00416B7C" w:rsidRPr="00BE0AE5" w:rsidRDefault="00416B7C" w:rsidP="00416B7C">
      <w:pPr>
        <w:pStyle w:val="body"/>
        <w:rPr>
          <w:rFonts w:cs="Times New Roman"/>
        </w:rPr>
      </w:pPr>
      <w:r w:rsidRPr="00BE0AE5">
        <w:rPr>
          <w:rStyle w:val="Bold"/>
          <w:rFonts w:cs="Times New Roman"/>
        </w:rPr>
        <w:t>Введение</w:t>
      </w:r>
      <w:r w:rsidRPr="00BE0AE5">
        <w:rPr>
          <w:rFonts w:cs="Times New Roman"/>
        </w:rPr>
        <w:t xml:space="preserve"> </w:t>
      </w:r>
      <w:r w:rsidRPr="00BE0AE5">
        <w:rPr>
          <w:rStyle w:val="Book"/>
          <w:rFonts w:cs="Times New Roman"/>
        </w:rPr>
        <w:t>(1 ч).</w:t>
      </w:r>
      <w:r w:rsidRPr="00BE0AE5">
        <w:rPr>
          <w:rFonts w:cs="Times New Roman"/>
        </w:rPr>
        <w:t xml:space="preserve"> </w:t>
      </w:r>
    </w:p>
    <w:p w14:paraId="245D64BC" w14:textId="77777777" w:rsidR="00416B7C" w:rsidRPr="00BE0AE5" w:rsidRDefault="00416B7C" w:rsidP="00416B7C">
      <w:pPr>
        <w:pStyle w:val="h3"/>
        <w:rPr>
          <w:rFonts w:cs="Times New Roman"/>
        </w:rPr>
      </w:pPr>
      <w:r w:rsidRPr="00BE0AE5">
        <w:rPr>
          <w:rFonts w:cs="Times New Roman"/>
        </w:rPr>
        <w:t xml:space="preserve">Александровская эпоха: государственный либерализм </w:t>
      </w:r>
      <w:r w:rsidRPr="00BE0AE5">
        <w:rPr>
          <w:rStyle w:val="Book"/>
          <w:rFonts w:cs="Times New Roman"/>
          <w:b w:val="0"/>
          <w:bCs w:val="0"/>
        </w:rPr>
        <w:t>(7 ч)</w:t>
      </w:r>
    </w:p>
    <w:p w14:paraId="2DEE4336" w14:textId="77777777" w:rsidR="00416B7C" w:rsidRPr="00BE0AE5" w:rsidRDefault="00416B7C" w:rsidP="00416B7C">
      <w:pPr>
        <w:pStyle w:val="body"/>
        <w:rPr>
          <w:rFonts w:cs="Times New Roman"/>
        </w:rPr>
      </w:pPr>
      <w:r w:rsidRPr="00BE0AE5">
        <w:rPr>
          <w:rFonts w:cs="Times New Roman"/>
        </w:rPr>
        <w:t>Проекты либеральных реформ Александра I. Внешние и внутренние фа</w:t>
      </w:r>
      <w:r w:rsidRPr="00BE0AE5">
        <w:rPr>
          <w:rFonts w:cs="Times New Roman"/>
        </w:rPr>
        <w:t>к</w:t>
      </w:r>
      <w:r w:rsidRPr="00BE0AE5">
        <w:rPr>
          <w:rFonts w:cs="Times New Roman"/>
        </w:rPr>
        <w:t xml:space="preserve">торы. Негласный комитет. Реформы государственного управления. М. М. Сперанский. </w:t>
      </w:r>
    </w:p>
    <w:p w14:paraId="289529F6" w14:textId="77777777" w:rsidR="00416B7C" w:rsidRPr="00BE0AE5" w:rsidRDefault="00416B7C" w:rsidP="00416B7C">
      <w:pPr>
        <w:pStyle w:val="body"/>
        <w:rPr>
          <w:rFonts w:cs="Times New Roman"/>
        </w:rPr>
      </w:pPr>
      <w:r w:rsidRPr="00BE0AE5">
        <w:rPr>
          <w:rFonts w:cs="Times New Roman"/>
        </w:rPr>
        <w:t>Внешняя политика России. Война России с Францией 1805—1807 гг. Тильзитский мир. Война со Швецией 1808—1809 г. и присоединение Фи</w:t>
      </w:r>
      <w:r w:rsidRPr="00BE0AE5">
        <w:rPr>
          <w:rFonts w:cs="Times New Roman"/>
        </w:rPr>
        <w:t>н</w:t>
      </w:r>
      <w:r w:rsidRPr="00BE0AE5">
        <w:rPr>
          <w:rFonts w:cs="Times New Roman"/>
        </w:rPr>
        <w:t>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w:t>
      </w:r>
      <w:r w:rsidRPr="00BE0AE5">
        <w:rPr>
          <w:rFonts w:cs="Times New Roman"/>
        </w:rPr>
        <w:t>о</w:t>
      </w:r>
      <w:r w:rsidRPr="00BE0AE5">
        <w:rPr>
          <w:rFonts w:cs="Times New Roman"/>
        </w:rPr>
        <w:t xml:space="preserve">пейской политике после победы над Наполеоном и Венского конгресса. </w:t>
      </w:r>
    </w:p>
    <w:p w14:paraId="7D7796CF" w14:textId="77777777" w:rsidR="00416B7C" w:rsidRPr="00BE0AE5" w:rsidRDefault="00416B7C" w:rsidP="00416B7C">
      <w:pPr>
        <w:pStyle w:val="body"/>
        <w:rPr>
          <w:rFonts w:cs="Times New Roman"/>
        </w:rPr>
      </w:pPr>
      <w:r w:rsidRPr="00BE0AE5">
        <w:rPr>
          <w:rFonts w:cs="Times New Roman"/>
        </w:rPr>
        <w:t>Либеральные и охранительные тенденции во внутренней политике. Пол</w:t>
      </w:r>
      <w:r w:rsidRPr="00BE0AE5">
        <w:rPr>
          <w:rFonts w:cs="Times New Roman"/>
        </w:rPr>
        <w:t>ь</w:t>
      </w:r>
      <w:r w:rsidRPr="00BE0AE5">
        <w:rPr>
          <w:rFonts w:cs="Times New Roman"/>
        </w:rPr>
        <w:t>ская конституция 1815 г. Военные поселения. Дворянская оппозиция сам</w:t>
      </w:r>
      <w:r w:rsidRPr="00BE0AE5">
        <w:rPr>
          <w:rFonts w:cs="Times New Roman"/>
        </w:rPr>
        <w:t>о</w:t>
      </w:r>
      <w:r w:rsidRPr="00BE0AE5">
        <w:rPr>
          <w:rFonts w:cs="Times New Roman"/>
        </w:rPr>
        <w:t>державию</w:t>
      </w:r>
      <w:r w:rsidRPr="00BE0AE5">
        <w:rPr>
          <w:rStyle w:val="Italic"/>
          <w:rFonts w:cs="Times New Roman"/>
        </w:rPr>
        <w:t>.</w:t>
      </w:r>
      <w:r w:rsidRPr="00BE0AE5">
        <w:rPr>
          <w:rFonts w:cs="Times New Roman"/>
        </w:rPr>
        <w:t xml:space="preserve"> Тайные организации: Союз спасения, Союз благоденствия, С</w:t>
      </w:r>
      <w:r w:rsidRPr="00BE0AE5">
        <w:rPr>
          <w:rFonts w:cs="Times New Roman"/>
        </w:rPr>
        <w:t>е</w:t>
      </w:r>
      <w:r w:rsidRPr="00BE0AE5">
        <w:rPr>
          <w:rFonts w:cs="Times New Roman"/>
        </w:rPr>
        <w:t xml:space="preserve">верное и Южное общества. Восстание декабристов 14 декабря 1825 г. </w:t>
      </w:r>
    </w:p>
    <w:p w14:paraId="6FE1783C" w14:textId="77777777" w:rsidR="00416B7C" w:rsidRPr="00BE0AE5" w:rsidRDefault="00416B7C" w:rsidP="00416B7C">
      <w:pPr>
        <w:pStyle w:val="h3"/>
        <w:rPr>
          <w:rStyle w:val="BoldItalic"/>
          <w:rFonts w:cs="Times New Roman"/>
          <w:b/>
          <w:bCs/>
        </w:rPr>
      </w:pPr>
      <w:r w:rsidRPr="00BE0AE5">
        <w:rPr>
          <w:rFonts w:cs="Times New Roman"/>
        </w:rPr>
        <w:t>Николаевское самодержавие:</w:t>
      </w:r>
      <w:r w:rsidR="00571787" w:rsidRPr="00BE0AE5">
        <w:rPr>
          <w:rFonts w:cs="Times New Roman"/>
        </w:rPr>
        <w:t xml:space="preserve"> </w:t>
      </w:r>
      <w:r w:rsidRPr="00BE0AE5">
        <w:rPr>
          <w:rFonts w:cs="Times New Roman"/>
        </w:rPr>
        <w:t xml:space="preserve">государственный консерватизм </w:t>
      </w:r>
      <w:r w:rsidRPr="00BE0AE5">
        <w:rPr>
          <w:rStyle w:val="Book"/>
          <w:rFonts w:cs="Times New Roman"/>
          <w:b w:val="0"/>
          <w:bCs w:val="0"/>
        </w:rPr>
        <w:t>(5 ч)</w:t>
      </w:r>
      <w:r w:rsidRPr="00BE0AE5">
        <w:rPr>
          <w:rStyle w:val="BoldItalic"/>
          <w:rFonts w:cs="Times New Roman"/>
          <w:b/>
          <w:bCs/>
        </w:rPr>
        <w:t xml:space="preserve"> </w:t>
      </w:r>
    </w:p>
    <w:p w14:paraId="37CE8B83" w14:textId="77777777" w:rsidR="00416B7C" w:rsidRPr="00BE0AE5" w:rsidRDefault="00416B7C" w:rsidP="00416B7C">
      <w:pPr>
        <w:pStyle w:val="body"/>
        <w:rPr>
          <w:rFonts w:cs="Times New Roman"/>
        </w:rPr>
      </w:pPr>
      <w:r w:rsidRPr="00BE0AE5">
        <w:rPr>
          <w:rFonts w:cs="Times New Roman"/>
        </w:rPr>
        <w:t>Реформаторские и консервативные тенденции в политике Николая I. Эк</w:t>
      </w:r>
      <w:r w:rsidRPr="00BE0AE5">
        <w:rPr>
          <w:rFonts w:cs="Times New Roman"/>
        </w:rPr>
        <w:t>о</w:t>
      </w:r>
      <w:r w:rsidRPr="00BE0AE5">
        <w:rPr>
          <w:rFonts w:cs="Times New Roman"/>
        </w:rPr>
        <w:t>номическая политика в условиях политического консерватизма. Госуда</w:t>
      </w:r>
      <w:r w:rsidRPr="00BE0AE5">
        <w:rPr>
          <w:rFonts w:cs="Times New Roman"/>
        </w:rPr>
        <w:t>р</w:t>
      </w:r>
      <w:r w:rsidRPr="00BE0AE5">
        <w:rPr>
          <w:rFonts w:cs="Times New Roman"/>
        </w:rPr>
        <w:t>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w:t>
      </w:r>
      <w:r w:rsidRPr="00BE0AE5">
        <w:rPr>
          <w:rFonts w:cs="Times New Roman"/>
        </w:rPr>
        <w:t>а</w:t>
      </w:r>
      <w:r w:rsidRPr="00BE0AE5">
        <w:rPr>
          <w:rFonts w:cs="Times New Roman"/>
        </w:rPr>
        <w:t>вие, народность». Формирование профессиональной бюрократии.</w:t>
      </w:r>
    </w:p>
    <w:p w14:paraId="09CAE1DB" w14:textId="77777777" w:rsidR="00416B7C" w:rsidRPr="00BE0AE5" w:rsidRDefault="00416B7C" w:rsidP="00416B7C">
      <w:pPr>
        <w:pStyle w:val="body"/>
        <w:rPr>
          <w:rFonts w:cs="Times New Roman"/>
        </w:rPr>
      </w:pPr>
      <w:r w:rsidRPr="00BE0AE5">
        <w:rPr>
          <w:rFonts w:cs="Times New Roman"/>
        </w:rPr>
        <w:lastRenderedPageBreak/>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 </w:t>
      </w:r>
    </w:p>
    <w:p w14:paraId="47474A0D" w14:textId="77777777" w:rsidR="00416B7C" w:rsidRPr="00BE0AE5" w:rsidRDefault="00416B7C" w:rsidP="00416B7C">
      <w:pPr>
        <w:pStyle w:val="body"/>
        <w:rPr>
          <w:rFonts w:cs="Times New Roman"/>
        </w:rPr>
      </w:pPr>
      <w:r w:rsidRPr="00BE0AE5">
        <w:rPr>
          <w:rFonts w:cs="Times New Roman"/>
        </w:rPr>
        <w:t>Сословная структура российского общества. Крепостное хозяйство. П</w:t>
      </w:r>
      <w:r w:rsidRPr="00BE0AE5">
        <w:rPr>
          <w:rFonts w:cs="Times New Roman"/>
        </w:rPr>
        <w:t>о</w:t>
      </w:r>
      <w:r w:rsidRPr="00BE0AE5">
        <w:rPr>
          <w:rFonts w:cs="Times New Roman"/>
        </w:rPr>
        <w:t>мещик и крестьянин, конфликты и сотрудничество</w:t>
      </w:r>
      <w:r w:rsidRPr="00BE0AE5">
        <w:rPr>
          <w:rStyle w:val="Italic"/>
          <w:rFonts w:cs="Times New Roman"/>
        </w:rPr>
        <w:t>.</w:t>
      </w:r>
      <w:r w:rsidRPr="00BE0AE5">
        <w:rPr>
          <w:rFonts w:cs="Times New Roman"/>
        </w:rPr>
        <w:t xml:space="preserve"> Промышленный перев</w:t>
      </w:r>
      <w:r w:rsidRPr="00BE0AE5">
        <w:rPr>
          <w:rFonts w:cs="Times New Roman"/>
        </w:rPr>
        <w:t>о</w:t>
      </w:r>
      <w:r w:rsidRPr="00BE0AE5">
        <w:rPr>
          <w:rFonts w:cs="Times New Roman"/>
        </w:rPr>
        <w:t>рот и его особенности в России. Начало железнодорожного строительства. Москва и Петербург: спор двух столиц</w:t>
      </w:r>
      <w:r w:rsidRPr="00BE0AE5">
        <w:rPr>
          <w:rStyle w:val="Italic"/>
          <w:rFonts w:cs="Times New Roman"/>
        </w:rPr>
        <w:t>.</w:t>
      </w:r>
      <w:r w:rsidRPr="00BE0AE5">
        <w:rPr>
          <w:rFonts w:cs="Times New Roman"/>
        </w:rPr>
        <w:t xml:space="preserve"> Города как административные, то</w:t>
      </w:r>
      <w:r w:rsidRPr="00BE0AE5">
        <w:rPr>
          <w:rFonts w:cs="Times New Roman"/>
        </w:rPr>
        <w:t>р</w:t>
      </w:r>
      <w:r w:rsidRPr="00BE0AE5">
        <w:rPr>
          <w:rFonts w:cs="Times New Roman"/>
        </w:rPr>
        <w:t xml:space="preserve">говые и промышленные центры. Городское самоуправление. </w:t>
      </w:r>
    </w:p>
    <w:p w14:paraId="14F0B71B" w14:textId="77777777" w:rsidR="00416B7C" w:rsidRPr="00BE0AE5" w:rsidRDefault="00416B7C" w:rsidP="00416B7C">
      <w:pPr>
        <w:pStyle w:val="body"/>
        <w:rPr>
          <w:rStyle w:val="Italic"/>
          <w:rFonts w:cs="Times New Roman"/>
        </w:rPr>
      </w:pPr>
      <w:r w:rsidRPr="00BE0AE5">
        <w:rPr>
          <w:rFonts w:cs="Times New Roman"/>
        </w:rPr>
        <w:t>Общественная жизнь в 1830—1850-е гг. Роль литературы, печати, униве</w:t>
      </w:r>
      <w:r w:rsidRPr="00BE0AE5">
        <w:rPr>
          <w:rFonts w:cs="Times New Roman"/>
        </w:rPr>
        <w:t>р</w:t>
      </w:r>
      <w:r w:rsidRPr="00BE0AE5">
        <w:rPr>
          <w:rFonts w:cs="Times New Roman"/>
        </w:rPr>
        <w:t>ситетов в формировании независимого общественного мнения. Общественная мысль: официальная идеология, славянофилы и западники, зарождение с</w:t>
      </w:r>
      <w:r w:rsidRPr="00BE0AE5">
        <w:rPr>
          <w:rFonts w:cs="Times New Roman"/>
        </w:rPr>
        <w:t>о</w:t>
      </w:r>
      <w:r w:rsidRPr="00BE0AE5">
        <w:rPr>
          <w:rFonts w:cs="Times New Roman"/>
        </w:rPr>
        <w:t>циалистической мысли. Складывание теории русского социализма</w:t>
      </w:r>
      <w:r w:rsidRPr="00BE0AE5">
        <w:rPr>
          <w:rStyle w:val="Italic"/>
          <w:rFonts w:cs="Times New Roman"/>
        </w:rPr>
        <w:t xml:space="preserve">. </w:t>
      </w:r>
      <w:r w:rsidRPr="00BE0AE5">
        <w:rPr>
          <w:rFonts w:cs="Times New Roman"/>
        </w:rPr>
        <w:t>А. И. Герцен</w:t>
      </w:r>
      <w:r w:rsidRPr="00BE0AE5">
        <w:rPr>
          <w:rStyle w:val="Italic"/>
          <w:rFonts w:cs="Times New Roman"/>
        </w:rPr>
        <w:t xml:space="preserve">. </w:t>
      </w:r>
      <w:r w:rsidRPr="00BE0AE5">
        <w:rPr>
          <w:rFonts w:cs="Times New Roman"/>
        </w:rPr>
        <w:t>Влияние немецкой философии и французского социализма на ру</w:t>
      </w:r>
      <w:r w:rsidRPr="00BE0AE5">
        <w:rPr>
          <w:rFonts w:cs="Times New Roman"/>
        </w:rPr>
        <w:t>с</w:t>
      </w:r>
      <w:r w:rsidRPr="00BE0AE5">
        <w:rPr>
          <w:rFonts w:cs="Times New Roman"/>
        </w:rPr>
        <w:t>скую общественную мысль.</w:t>
      </w:r>
      <w:r w:rsidRPr="00BE0AE5">
        <w:rPr>
          <w:rStyle w:val="Italic"/>
          <w:rFonts w:cs="Times New Roman"/>
        </w:rPr>
        <w:t xml:space="preserve"> </w:t>
      </w:r>
      <w:r w:rsidRPr="00BE0AE5">
        <w:rPr>
          <w:rFonts w:cs="Times New Roman"/>
        </w:rPr>
        <w:t>Россия и Европа как центральный пункт общ</w:t>
      </w:r>
      <w:r w:rsidRPr="00BE0AE5">
        <w:rPr>
          <w:rFonts w:cs="Times New Roman"/>
        </w:rPr>
        <w:t>е</w:t>
      </w:r>
      <w:r w:rsidRPr="00BE0AE5">
        <w:rPr>
          <w:rFonts w:cs="Times New Roman"/>
        </w:rPr>
        <w:t>ственных дебатов</w:t>
      </w:r>
      <w:r w:rsidRPr="00BE0AE5">
        <w:rPr>
          <w:rStyle w:val="Italic"/>
          <w:rFonts w:cs="Times New Roman"/>
        </w:rPr>
        <w:t xml:space="preserve">. </w:t>
      </w:r>
    </w:p>
    <w:p w14:paraId="71AD4D3D" w14:textId="77777777" w:rsidR="00416B7C" w:rsidRPr="00BE0AE5" w:rsidRDefault="00416B7C" w:rsidP="00416B7C">
      <w:pPr>
        <w:pStyle w:val="h3"/>
        <w:rPr>
          <w:rFonts w:cs="Times New Roman"/>
        </w:rPr>
      </w:pPr>
      <w:r w:rsidRPr="00BE0AE5">
        <w:rPr>
          <w:rFonts w:cs="Times New Roman"/>
        </w:rPr>
        <w:t>Культурное пространство империи</w:t>
      </w:r>
      <w:r w:rsidR="00571787" w:rsidRPr="00BE0AE5">
        <w:rPr>
          <w:rFonts w:cs="Times New Roman"/>
        </w:rPr>
        <w:t xml:space="preserve"> </w:t>
      </w:r>
      <w:r w:rsidRPr="00BE0AE5">
        <w:rPr>
          <w:rFonts w:cs="Times New Roman"/>
        </w:rPr>
        <w:t>в первой половине XIX в.</w:t>
      </w:r>
      <w:r w:rsidRPr="00BE0AE5">
        <w:rPr>
          <w:rStyle w:val="BoldItalic"/>
          <w:rFonts w:cs="Times New Roman"/>
          <w:b/>
          <w:bCs/>
        </w:rPr>
        <w:t xml:space="preserve"> </w:t>
      </w:r>
      <w:r w:rsidRPr="00BE0AE5">
        <w:rPr>
          <w:rStyle w:val="Book"/>
          <w:rFonts w:cs="Times New Roman"/>
          <w:b w:val="0"/>
          <w:bCs w:val="0"/>
        </w:rPr>
        <w:t>(3 ч)</w:t>
      </w:r>
    </w:p>
    <w:p w14:paraId="20791379" w14:textId="77777777" w:rsidR="00416B7C" w:rsidRPr="00BE0AE5" w:rsidRDefault="00416B7C" w:rsidP="00416B7C">
      <w:pPr>
        <w:pStyle w:val="body"/>
        <w:rPr>
          <w:rFonts w:cs="Times New Roman"/>
        </w:rPr>
      </w:pPr>
      <w:r w:rsidRPr="00BE0AE5">
        <w:rPr>
          <w:rFonts w:cs="Times New Roman"/>
        </w:rPr>
        <w:t>Национальные корни отечественной культуры и западные влияния. Гос</w:t>
      </w:r>
      <w:r w:rsidRPr="00BE0AE5">
        <w:rPr>
          <w:rFonts w:cs="Times New Roman"/>
        </w:rPr>
        <w:t>у</w:t>
      </w:r>
      <w:r w:rsidRPr="00BE0AE5">
        <w:rPr>
          <w:rFonts w:cs="Times New Roman"/>
        </w:rPr>
        <w:t>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w:t>
      </w:r>
      <w:r w:rsidRPr="00BE0AE5">
        <w:rPr>
          <w:rFonts w:cs="Times New Roman"/>
        </w:rPr>
        <w:t>х</w:t>
      </w:r>
      <w:r w:rsidRPr="00BE0AE5">
        <w:rPr>
          <w:rFonts w:cs="Times New Roman"/>
        </w:rPr>
        <w:t>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BE0AE5">
        <w:rPr>
          <w:rStyle w:val="Italic"/>
          <w:rFonts w:cs="Times New Roman"/>
        </w:rPr>
        <w:t>.</w:t>
      </w:r>
      <w:r w:rsidRPr="00BE0AE5">
        <w:rPr>
          <w:rFonts w:cs="Times New Roman"/>
        </w:rPr>
        <w:t xml:space="preserve"> Российская культура как часть европейской культуры. </w:t>
      </w:r>
    </w:p>
    <w:p w14:paraId="5FECDB9A" w14:textId="77777777" w:rsidR="00416B7C" w:rsidRPr="00BE0AE5" w:rsidRDefault="00416B7C" w:rsidP="00416B7C">
      <w:pPr>
        <w:pStyle w:val="h3"/>
        <w:rPr>
          <w:rFonts w:cs="Times New Roman"/>
        </w:rPr>
      </w:pPr>
      <w:r w:rsidRPr="00BE0AE5">
        <w:rPr>
          <w:rFonts w:cs="Times New Roman"/>
        </w:rPr>
        <w:t xml:space="preserve">Народы России в первой половине XIX в. </w:t>
      </w:r>
      <w:r w:rsidRPr="00BE0AE5">
        <w:rPr>
          <w:rStyle w:val="Book"/>
          <w:rFonts w:cs="Times New Roman"/>
          <w:b w:val="0"/>
          <w:bCs w:val="0"/>
        </w:rPr>
        <w:t>(2 ч)</w:t>
      </w:r>
    </w:p>
    <w:p w14:paraId="1CB18A33" w14:textId="77777777" w:rsidR="00416B7C" w:rsidRPr="00BE0AE5" w:rsidRDefault="00416B7C" w:rsidP="00416B7C">
      <w:pPr>
        <w:pStyle w:val="body"/>
        <w:rPr>
          <w:rFonts w:cs="Times New Roman"/>
        </w:rPr>
      </w:pPr>
      <w:r w:rsidRPr="00BE0AE5">
        <w:rPr>
          <w:rFonts w:cs="Times New Roman"/>
        </w:rPr>
        <w:t>Многообразие культур и религий Российской империи. Православная церковь и основные конфессии (католичество, протестантство, ислам, иуд</w:t>
      </w:r>
      <w:r w:rsidRPr="00BE0AE5">
        <w:rPr>
          <w:rFonts w:cs="Times New Roman"/>
        </w:rPr>
        <w:t>а</w:t>
      </w:r>
      <w:r w:rsidRPr="00BE0AE5">
        <w:rPr>
          <w:rFonts w:cs="Times New Roman"/>
        </w:rPr>
        <w:t xml:space="preserve">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 </w:t>
      </w:r>
    </w:p>
    <w:p w14:paraId="620F858A" w14:textId="77777777" w:rsidR="00416B7C" w:rsidRPr="00BE0AE5" w:rsidRDefault="00416B7C" w:rsidP="00416B7C">
      <w:pPr>
        <w:pStyle w:val="h3"/>
        <w:rPr>
          <w:rFonts w:cs="Times New Roman"/>
        </w:rPr>
      </w:pPr>
      <w:r w:rsidRPr="00BE0AE5">
        <w:rPr>
          <w:rFonts w:cs="Times New Roman"/>
        </w:rPr>
        <w:lastRenderedPageBreak/>
        <w:t xml:space="preserve">Социальная и правовая модернизация страны </w:t>
      </w:r>
      <w:r w:rsidRPr="00BE0AE5">
        <w:rPr>
          <w:rFonts w:cs="Times New Roman"/>
        </w:rPr>
        <w:br/>
        <w:t xml:space="preserve">при Александре II </w:t>
      </w:r>
      <w:r w:rsidRPr="00BE0AE5">
        <w:rPr>
          <w:rStyle w:val="Book"/>
          <w:rFonts w:cs="Times New Roman"/>
          <w:b w:val="0"/>
          <w:bCs w:val="0"/>
        </w:rPr>
        <w:t>(6 ч)</w:t>
      </w:r>
    </w:p>
    <w:p w14:paraId="0882F61F" w14:textId="77777777" w:rsidR="00416B7C" w:rsidRPr="00BE0AE5" w:rsidRDefault="00416B7C" w:rsidP="00416B7C">
      <w:pPr>
        <w:pStyle w:val="body"/>
        <w:rPr>
          <w:rFonts w:cs="Times New Roman"/>
        </w:rPr>
      </w:pPr>
      <w:r w:rsidRPr="00BE0AE5">
        <w:rPr>
          <w:rFonts w:cs="Times New Roman"/>
        </w:rPr>
        <w:t>Реформы 1860—1870-х гг. — движение к правовому государству и гра</w:t>
      </w:r>
      <w:r w:rsidRPr="00BE0AE5">
        <w:rPr>
          <w:rFonts w:cs="Times New Roman"/>
        </w:rPr>
        <w:t>ж</w:t>
      </w:r>
      <w:r w:rsidRPr="00BE0AE5">
        <w:rPr>
          <w:rFonts w:cs="Times New Roman"/>
        </w:rPr>
        <w:t>данскому обществу. Крестьянская реформа 1861 г. и ее последствия. Кр</w:t>
      </w:r>
      <w:r w:rsidRPr="00BE0AE5">
        <w:rPr>
          <w:rFonts w:cs="Times New Roman"/>
        </w:rPr>
        <w:t>е</w:t>
      </w:r>
      <w:r w:rsidRPr="00BE0AE5">
        <w:rPr>
          <w:rFonts w:cs="Times New Roman"/>
        </w:rPr>
        <w:t>стьянская община. Земская и городская реформы. Становление обществе</w:t>
      </w:r>
      <w:r w:rsidRPr="00BE0AE5">
        <w:rPr>
          <w:rFonts w:cs="Times New Roman"/>
        </w:rPr>
        <w:t>н</w:t>
      </w:r>
      <w:r w:rsidRPr="00BE0AE5">
        <w:rPr>
          <w:rFonts w:cs="Times New Roman"/>
        </w:rPr>
        <w:t>ного самоуправления. Судебная реформа и развитие правового сознания. Военные реформы. Утверждение начал всесословности в правовом строе страны</w:t>
      </w:r>
      <w:r w:rsidRPr="00BE0AE5">
        <w:rPr>
          <w:rStyle w:val="Italic"/>
          <w:rFonts w:cs="Times New Roman"/>
        </w:rPr>
        <w:t>.</w:t>
      </w:r>
      <w:r w:rsidRPr="00BE0AE5">
        <w:rPr>
          <w:rFonts w:cs="Times New Roman"/>
        </w:rPr>
        <w:t xml:space="preserve"> Конституционный вопрос. </w:t>
      </w:r>
    </w:p>
    <w:p w14:paraId="2328C7D3" w14:textId="77777777" w:rsidR="00416B7C" w:rsidRPr="00BE0AE5" w:rsidRDefault="00416B7C" w:rsidP="00416B7C">
      <w:pPr>
        <w:pStyle w:val="body"/>
        <w:rPr>
          <w:rFonts w:cs="Times New Roman"/>
        </w:rPr>
      </w:pPr>
      <w:r w:rsidRPr="00BE0AE5">
        <w:rPr>
          <w:rFonts w:cs="Times New Roman"/>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14:paraId="6E86A4D8" w14:textId="77777777" w:rsidR="00416B7C" w:rsidRPr="00BE0AE5" w:rsidRDefault="00416B7C" w:rsidP="00416B7C">
      <w:pPr>
        <w:pStyle w:val="h3"/>
        <w:rPr>
          <w:rFonts w:cs="Times New Roman"/>
        </w:rPr>
      </w:pPr>
      <w:r w:rsidRPr="00BE0AE5">
        <w:rPr>
          <w:rFonts w:cs="Times New Roman"/>
        </w:rPr>
        <w:t xml:space="preserve">Россия в 1880—1890-х гг. </w:t>
      </w:r>
      <w:r w:rsidRPr="00BE0AE5">
        <w:rPr>
          <w:rStyle w:val="Book"/>
          <w:rFonts w:cs="Times New Roman"/>
          <w:b w:val="0"/>
          <w:bCs w:val="0"/>
        </w:rPr>
        <w:t>(4 ч)</w:t>
      </w:r>
    </w:p>
    <w:p w14:paraId="3E6EDF57" w14:textId="77777777" w:rsidR="00416B7C" w:rsidRPr="00BE0AE5" w:rsidRDefault="00416B7C" w:rsidP="00416B7C">
      <w:pPr>
        <w:pStyle w:val="body"/>
        <w:rPr>
          <w:rStyle w:val="Italic"/>
          <w:rFonts w:cs="Times New Roman"/>
        </w:rPr>
      </w:pPr>
      <w:r w:rsidRPr="00BE0AE5">
        <w:rPr>
          <w:rFonts w:cs="Times New Roman"/>
        </w:rPr>
        <w:t>«Народное самодержавие» Александра III.</w:t>
      </w:r>
      <w:r w:rsidRPr="00BE0AE5">
        <w:rPr>
          <w:rStyle w:val="BoldItalic"/>
          <w:rFonts w:cs="Times New Roman"/>
        </w:rPr>
        <w:t xml:space="preserve"> </w:t>
      </w:r>
      <w:r w:rsidRPr="00BE0AE5">
        <w:rPr>
          <w:rFonts w:cs="Times New Roman"/>
        </w:rPr>
        <w:t>Идеология самобытного разв</w:t>
      </w:r>
      <w:r w:rsidRPr="00BE0AE5">
        <w:rPr>
          <w:rFonts w:cs="Times New Roman"/>
        </w:rPr>
        <w:t>и</w:t>
      </w:r>
      <w:r w:rsidRPr="00BE0AE5">
        <w:rPr>
          <w:rFonts w:cs="Times New Roman"/>
        </w:rPr>
        <w:t>тия России. Государственный национализм. Реформы и «контрреформы». Политика консервативной стабилизации</w:t>
      </w:r>
      <w:r w:rsidRPr="00BE0AE5">
        <w:rPr>
          <w:rStyle w:val="Italic"/>
          <w:rFonts w:cs="Times New Roman"/>
        </w:rPr>
        <w:t xml:space="preserve">. </w:t>
      </w:r>
      <w:r w:rsidRPr="00BE0AE5">
        <w:rPr>
          <w:rFonts w:cs="Times New Roman"/>
        </w:rPr>
        <w:t>Ограничение общественной сам</w:t>
      </w:r>
      <w:r w:rsidRPr="00BE0AE5">
        <w:rPr>
          <w:rFonts w:cs="Times New Roman"/>
        </w:rPr>
        <w:t>о</w:t>
      </w:r>
      <w:r w:rsidRPr="00BE0AE5">
        <w:rPr>
          <w:rFonts w:cs="Times New Roman"/>
        </w:rPr>
        <w:t>деятельности</w:t>
      </w:r>
      <w:r w:rsidRPr="00BE0AE5">
        <w:rPr>
          <w:rStyle w:val="Italic"/>
          <w:rFonts w:cs="Times New Roman"/>
        </w:rPr>
        <w:t>.</w:t>
      </w:r>
      <w:r w:rsidRPr="00BE0AE5">
        <w:rPr>
          <w:rFonts w:cs="Times New Roman"/>
        </w:rP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w:t>
      </w:r>
      <w:r w:rsidRPr="00BE0AE5">
        <w:rPr>
          <w:rFonts w:cs="Times New Roman"/>
        </w:rPr>
        <w:t>о</w:t>
      </w:r>
      <w:r w:rsidRPr="00BE0AE5">
        <w:rPr>
          <w:rFonts w:cs="Times New Roman"/>
        </w:rPr>
        <w:t>ванное развитие промышленности. Финансовая политика. Консервация а</w:t>
      </w:r>
      <w:r w:rsidRPr="00BE0AE5">
        <w:rPr>
          <w:rFonts w:cs="Times New Roman"/>
        </w:rPr>
        <w:t>г</w:t>
      </w:r>
      <w:r w:rsidRPr="00BE0AE5">
        <w:rPr>
          <w:rFonts w:cs="Times New Roman"/>
        </w:rPr>
        <w:t>рарных отношений</w:t>
      </w:r>
      <w:r w:rsidRPr="00BE0AE5">
        <w:rPr>
          <w:rStyle w:val="Italic"/>
          <w:rFonts w:cs="Times New Roman"/>
        </w:rPr>
        <w:t xml:space="preserve">. </w:t>
      </w:r>
    </w:p>
    <w:p w14:paraId="3E7AE399" w14:textId="77777777" w:rsidR="00416B7C" w:rsidRPr="00BE0AE5" w:rsidRDefault="00416B7C" w:rsidP="00416B7C">
      <w:pPr>
        <w:pStyle w:val="body"/>
        <w:rPr>
          <w:rStyle w:val="Italic"/>
          <w:rFonts w:cs="Times New Roman"/>
        </w:rPr>
      </w:pPr>
      <w:r w:rsidRPr="00BE0AE5">
        <w:rPr>
          <w:rFonts w:cs="Times New Roman"/>
        </w:rPr>
        <w:t>Пространство империи. Основные сферы и направления внешнеполитич</w:t>
      </w:r>
      <w:r w:rsidRPr="00BE0AE5">
        <w:rPr>
          <w:rFonts w:cs="Times New Roman"/>
        </w:rPr>
        <w:t>е</w:t>
      </w:r>
      <w:r w:rsidRPr="00BE0AE5">
        <w:rPr>
          <w:rFonts w:cs="Times New Roman"/>
        </w:rPr>
        <w:t>ских интересов. Упрочение статуса великой державы. Освоение госуда</w:t>
      </w:r>
      <w:r w:rsidRPr="00BE0AE5">
        <w:rPr>
          <w:rFonts w:cs="Times New Roman"/>
        </w:rPr>
        <w:t>р</w:t>
      </w:r>
      <w:r w:rsidRPr="00BE0AE5">
        <w:rPr>
          <w:rFonts w:cs="Times New Roman"/>
        </w:rPr>
        <w:t>ственной территории</w:t>
      </w:r>
      <w:r w:rsidRPr="00BE0AE5">
        <w:rPr>
          <w:rStyle w:val="Italic"/>
          <w:rFonts w:cs="Times New Roman"/>
        </w:rPr>
        <w:t xml:space="preserve">. </w:t>
      </w:r>
    </w:p>
    <w:p w14:paraId="0B7A3A01" w14:textId="77777777" w:rsidR="00416B7C" w:rsidRPr="00BE0AE5" w:rsidRDefault="00416B7C" w:rsidP="00416B7C">
      <w:pPr>
        <w:pStyle w:val="body"/>
        <w:rPr>
          <w:rFonts w:cs="Times New Roman"/>
        </w:rPr>
      </w:pPr>
      <w:r w:rsidRPr="00BE0AE5">
        <w:rPr>
          <w:rFonts w:cs="Times New Roman"/>
        </w:rPr>
        <w:t>Сельское хозяйство и промышленность</w:t>
      </w:r>
      <w:r w:rsidRPr="00BE0AE5">
        <w:rPr>
          <w:rStyle w:val="BoldItalic"/>
          <w:rFonts w:cs="Times New Roman"/>
        </w:rPr>
        <w:t xml:space="preserve">. </w:t>
      </w:r>
      <w:r w:rsidRPr="00BE0AE5">
        <w:rPr>
          <w:rFonts w:cs="Times New Roman"/>
        </w:rPr>
        <w:t>Пореформенная деревня: традиции и новации. Общинное землевладение и крестьянское хозяйство. Взаимозав</w:t>
      </w:r>
      <w:r w:rsidRPr="00BE0AE5">
        <w:rPr>
          <w:rFonts w:cs="Times New Roman"/>
        </w:rPr>
        <w:t>и</w:t>
      </w:r>
      <w:r w:rsidRPr="00BE0AE5">
        <w:rPr>
          <w:rFonts w:cs="Times New Roman"/>
        </w:rPr>
        <w:t>симость помещичьего и крестьянского хозяйств. Помещичье «оскудение»</w:t>
      </w:r>
      <w:r w:rsidRPr="00BE0AE5">
        <w:rPr>
          <w:rStyle w:val="Italic"/>
          <w:rFonts w:cs="Times New Roman"/>
        </w:rPr>
        <w:t xml:space="preserve">. </w:t>
      </w:r>
      <w:r w:rsidRPr="00BE0AE5">
        <w:rPr>
          <w:rFonts w:cs="Times New Roman"/>
        </w:rPr>
        <w:t>Социальные типы крестьян и помещиков</w:t>
      </w:r>
      <w:r w:rsidRPr="00BE0AE5">
        <w:rPr>
          <w:rStyle w:val="Italic"/>
          <w:rFonts w:cs="Times New Roman"/>
        </w:rPr>
        <w:t>.</w:t>
      </w:r>
      <w:r w:rsidRPr="00BE0AE5">
        <w:rPr>
          <w:rFonts w:cs="Times New Roman"/>
        </w:rPr>
        <w:t xml:space="preserve"> Дворяне-предприниматели. </w:t>
      </w:r>
    </w:p>
    <w:p w14:paraId="6B0FEE89" w14:textId="77777777" w:rsidR="00416B7C" w:rsidRPr="00BE0AE5" w:rsidRDefault="00416B7C" w:rsidP="00416B7C">
      <w:pPr>
        <w:pStyle w:val="body"/>
        <w:rPr>
          <w:rFonts w:cs="Times New Roman"/>
        </w:rPr>
      </w:pPr>
      <w:r w:rsidRPr="00BE0AE5">
        <w:rPr>
          <w:rFonts w:cs="Times New Roman"/>
        </w:rPr>
        <w:t>Индустриализация и урбанизация. Железные дороги и их роль в эконом</w:t>
      </w:r>
      <w:r w:rsidRPr="00BE0AE5">
        <w:rPr>
          <w:rFonts w:cs="Times New Roman"/>
        </w:rPr>
        <w:t>и</w:t>
      </w:r>
      <w:r w:rsidRPr="00BE0AE5">
        <w:rPr>
          <w:rFonts w:cs="Times New Roman"/>
        </w:rPr>
        <w:t>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BE0AE5">
        <w:rPr>
          <w:rStyle w:val="Italic"/>
          <w:rFonts w:cs="Times New Roman"/>
        </w:rPr>
        <w:t xml:space="preserve">. </w:t>
      </w:r>
    </w:p>
    <w:p w14:paraId="5D3EE41F" w14:textId="77777777" w:rsidR="00416B7C" w:rsidRPr="00BE0AE5" w:rsidRDefault="00416B7C" w:rsidP="00416B7C">
      <w:pPr>
        <w:pStyle w:val="h3"/>
        <w:rPr>
          <w:rFonts w:cs="Times New Roman"/>
        </w:rPr>
      </w:pPr>
      <w:r w:rsidRPr="00BE0AE5">
        <w:rPr>
          <w:rFonts w:cs="Times New Roman"/>
        </w:rPr>
        <w:t xml:space="preserve">Культурное пространство империи </w:t>
      </w:r>
      <w:r w:rsidRPr="00BE0AE5">
        <w:rPr>
          <w:rFonts w:cs="Times New Roman"/>
        </w:rPr>
        <w:br/>
        <w:t xml:space="preserve">во второй половине XIX в. </w:t>
      </w:r>
      <w:r w:rsidRPr="00BE0AE5">
        <w:rPr>
          <w:rStyle w:val="Book"/>
          <w:rFonts w:cs="Times New Roman"/>
          <w:b w:val="0"/>
          <w:bCs w:val="0"/>
        </w:rPr>
        <w:t>(3 ч)</w:t>
      </w:r>
    </w:p>
    <w:p w14:paraId="50C257E5" w14:textId="77777777" w:rsidR="00416B7C" w:rsidRPr="00BE0AE5" w:rsidRDefault="00416B7C" w:rsidP="00416B7C">
      <w:pPr>
        <w:pStyle w:val="body"/>
        <w:rPr>
          <w:rFonts w:cs="Times New Roman"/>
        </w:rPr>
      </w:pPr>
      <w:r w:rsidRPr="00BE0AE5">
        <w:rPr>
          <w:rFonts w:cs="Times New Roman"/>
        </w:rPr>
        <w:t>Культура и быт народов России во второй половине XIX в. Развитие г</w:t>
      </w:r>
      <w:r w:rsidRPr="00BE0AE5">
        <w:rPr>
          <w:rFonts w:cs="Times New Roman"/>
        </w:rPr>
        <w:t>о</w:t>
      </w:r>
      <w:r w:rsidRPr="00BE0AE5">
        <w:rPr>
          <w:rFonts w:cs="Times New Roman"/>
        </w:rPr>
        <w:t xml:space="preserve">родской культуры. Технический прогресс и перемены в повседневной жизни. Развитие транспорта, связи. Рост образования и распространение грамотности. </w:t>
      </w:r>
      <w:r w:rsidRPr="00BE0AE5">
        <w:rPr>
          <w:rFonts w:cs="Times New Roman"/>
        </w:rPr>
        <w:lastRenderedPageBreak/>
        <w:t>Появление массовой печати. Роль печатного слова в формировании общ</w:t>
      </w:r>
      <w:r w:rsidRPr="00BE0AE5">
        <w:rPr>
          <w:rFonts w:cs="Times New Roman"/>
        </w:rPr>
        <w:t>е</w:t>
      </w:r>
      <w:r w:rsidRPr="00BE0AE5">
        <w:rPr>
          <w:rFonts w:cs="Times New Roman"/>
        </w:rPr>
        <w:t>ственного мнения</w:t>
      </w:r>
      <w:r w:rsidRPr="00BE0AE5">
        <w:rPr>
          <w:rStyle w:val="Italic"/>
          <w:rFonts w:cs="Times New Roman"/>
        </w:rPr>
        <w:t xml:space="preserve">. </w:t>
      </w:r>
      <w:r w:rsidRPr="00BE0AE5">
        <w:rPr>
          <w:rFonts w:cs="Times New Roman"/>
        </w:rPr>
        <w:t>Народная, элитарная и массовая культура</w:t>
      </w:r>
      <w:r w:rsidRPr="00BE0AE5">
        <w:rPr>
          <w:rStyle w:val="Italic"/>
          <w:rFonts w:cs="Times New Roman"/>
        </w:rPr>
        <w:t xml:space="preserve">. </w:t>
      </w:r>
      <w:r w:rsidRPr="00BE0AE5">
        <w:rPr>
          <w:rFonts w:cs="Times New Roman"/>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 </w:t>
      </w:r>
    </w:p>
    <w:p w14:paraId="4AB2D5D7" w14:textId="77777777" w:rsidR="00416B7C" w:rsidRPr="00BE0AE5" w:rsidRDefault="00416B7C" w:rsidP="00416B7C">
      <w:pPr>
        <w:pStyle w:val="h3"/>
        <w:rPr>
          <w:rFonts w:cs="Times New Roman"/>
        </w:rPr>
      </w:pPr>
      <w:r w:rsidRPr="00BE0AE5">
        <w:rPr>
          <w:rFonts w:cs="Times New Roman"/>
        </w:rPr>
        <w:t xml:space="preserve">Этнокультурный облик империи </w:t>
      </w:r>
      <w:r w:rsidRPr="00BE0AE5">
        <w:rPr>
          <w:rStyle w:val="Book"/>
          <w:rFonts w:cs="Times New Roman"/>
          <w:b w:val="0"/>
          <w:bCs w:val="0"/>
        </w:rPr>
        <w:t>(2 ч)</w:t>
      </w:r>
    </w:p>
    <w:p w14:paraId="49C2774A" w14:textId="77777777" w:rsidR="00416B7C" w:rsidRPr="00BE0AE5" w:rsidRDefault="00416B7C" w:rsidP="00416B7C">
      <w:pPr>
        <w:pStyle w:val="body"/>
        <w:rPr>
          <w:rFonts w:cs="Times New Roman"/>
          <w:spacing w:val="1"/>
        </w:rPr>
      </w:pPr>
      <w:r w:rsidRPr="00BE0AE5">
        <w:rPr>
          <w:rFonts w:cs="Times New Roman"/>
          <w:spacing w:val="1"/>
        </w:rPr>
        <w:t>Основные регионы и народы Российской империи и их роль в жизни страны. Правовое положение различных этносов и конфессий</w:t>
      </w:r>
      <w:r w:rsidRPr="00BE0AE5">
        <w:rPr>
          <w:rStyle w:val="Italic"/>
          <w:rFonts w:cs="Times New Roman"/>
          <w:spacing w:val="1"/>
        </w:rPr>
        <w:t xml:space="preserve">. </w:t>
      </w:r>
      <w:r w:rsidRPr="00BE0AE5">
        <w:rPr>
          <w:rFonts w:cs="Times New Roman"/>
          <w:spacing w:val="1"/>
        </w:rPr>
        <w:t>Процессы национального и религиозного возрождения у народов Российской империи</w:t>
      </w:r>
      <w:r w:rsidRPr="00BE0AE5">
        <w:rPr>
          <w:rStyle w:val="Italic"/>
          <w:rFonts w:cs="Times New Roman"/>
          <w:spacing w:val="1"/>
        </w:rPr>
        <w:t xml:space="preserve">. </w:t>
      </w:r>
      <w:r w:rsidRPr="00BE0AE5">
        <w:rPr>
          <w:rFonts w:cs="Times New Roman"/>
          <w:spacing w:val="1"/>
        </w:rPr>
        <w:t>Национальные движения народов России. Взаимодействие национальных культур и народов. Национальная политика самодержавия</w:t>
      </w:r>
      <w:r w:rsidRPr="00BE0AE5">
        <w:rPr>
          <w:rStyle w:val="Italic"/>
          <w:rFonts w:cs="Times New Roman"/>
          <w:spacing w:val="1"/>
        </w:rPr>
        <w:t xml:space="preserve">. </w:t>
      </w:r>
      <w:r w:rsidRPr="00BE0AE5">
        <w:rPr>
          <w:rFonts w:cs="Times New Roman"/>
          <w:spacing w:val="1"/>
        </w:rPr>
        <w:t>Укрепление а</w:t>
      </w:r>
      <w:r w:rsidRPr="00BE0AE5">
        <w:rPr>
          <w:rFonts w:cs="Times New Roman"/>
          <w:spacing w:val="1"/>
        </w:rPr>
        <w:t>в</w:t>
      </w:r>
      <w:r w:rsidRPr="00BE0AE5">
        <w:rPr>
          <w:rFonts w:cs="Times New Roman"/>
          <w:spacing w:val="1"/>
        </w:rPr>
        <w:t>тономии Финляндии</w:t>
      </w:r>
      <w:r w:rsidRPr="00BE0AE5">
        <w:rPr>
          <w:rStyle w:val="Italic"/>
          <w:rFonts w:cs="Times New Roman"/>
          <w:spacing w:val="1"/>
        </w:rPr>
        <w:t xml:space="preserve">. </w:t>
      </w:r>
      <w:r w:rsidRPr="00BE0AE5">
        <w:rPr>
          <w:rFonts w:cs="Times New Roman"/>
          <w:spacing w:val="1"/>
        </w:rPr>
        <w:t>Польское восстание 1863 г. Прибалтика</w:t>
      </w:r>
      <w:r w:rsidRPr="00BE0AE5">
        <w:rPr>
          <w:rStyle w:val="Italic"/>
          <w:rFonts w:cs="Times New Roman"/>
          <w:spacing w:val="1"/>
        </w:rPr>
        <w:t xml:space="preserve">. </w:t>
      </w:r>
      <w:r w:rsidRPr="00BE0AE5">
        <w:rPr>
          <w:rFonts w:cs="Times New Roman"/>
          <w:spacing w:val="1"/>
        </w:rPr>
        <w:t>Еврейский вопрос. Поволжье. Северный Кавказ и Закавказье. Север, Сибирь, Дальний Восток. Средняя Азия. Миссии Русской православной церкви и ее знамен</w:t>
      </w:r>
      <w:r w:rsidRPr="00BE0AE5">
        <w:rPr>
          <w:rFonts w:cs="Times New Roman"/>
          <w:spacing w:val="1"/>
        </w:rPr>
        <w:t>и</w:t>
      </w:r>
      <w:r w:rsidRPr="00BE0AE5">
        <w:rPr>
          <w:rFonts w:cs="Times New Roman"/>
          <w:spacing w:val="1"/>
        </w:rPr>
        <w:t>тые миссионеры.</w:t>
      </w:r>
    </w:p>
    <w:p w14:paraId="44673816" w14:textId="77777777" w:rsidR="00416B7C" w:rsidRPr="00BE0AE5" w:rsidRDefault="00416B7C" w:rsidP="00416B7C">
      <w:pPr>
        <w:pStyle w:val="h3"/>
        <w:rPr>
          <w:rFonts w:cs="Times New Roman"/>
        </w:rPr>
      </w:pPr>
      <w:r w:rsidRPr="00BE0AE5">
        <w:rPr>
          <w:rFonts w:cs="Times New Roman"/>
        </w:rPr>
        <w:t xml:space="preserve">Формирование гражданского общества </w:t>
      </w:r>
      <w:r w:rsidRPr="00BE0AE5">
        <w:rPr>
          <w:rFonts w:cs="Times New Roman"/>
        </w:rPr>
        <w:br/>
        <w:t xml:space="preserve">и основные направления общественных движений </w:t>
      </w:r>
      <w:r w:rsidRPr="00BE0AE5">
        <w:rPr>
          <w:rStyle w:val="Book"/>
          <w:rFonts w:cs="Times New Roman"/>
          <w:b w:val="0"/>
          <w:bCs w:val="0"/>
        </w:rPr>
        <w:t>(2 ч)</w:t>
      </w:r>
    </w:p>
    <w:p w14:paraId="46DF748A" w14:textId="77777777" w:rsidR="00416B7C" w:rsidRPr="00BE0AE5" w:rsidRDefault="00416B7C" w:rsidP="00416B7C">
      <w:pPr>
        <w:pStyle w:val="body"/>
        <w:rPr>
          <w:rStyle w:val="Italic"/>
          <w:rFonts w:cs="Times New Roman"/>
        </w:rPr>
      </w:pPr>
      <w:r w:rsidRPr="00BE0AE5">
        <w:rPr>
          <w:rFonts w:cs="Times New Roman"/>
        </w:rPr>
        <w:t>Общественная жизнь в 1860—1890-х гг. Рост общественной самодеятел</w:t>
      </w:r>
      <w:r w:rsidRPr="00BE0AE5">
        <w:rPr>
          <w:rFonts w:cs="Times New Roman"/>
        </w:rPr>
        <w:t>ь</w:t>
      </w:r>
      <w:r w:rsidRPr="00BE0AE5">
        <w:rPr>
          <w:rFonts w:cs="Times New Roman"/>
        </w:rPr>
        <w:t>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BE0AE5">
        <w:rPr>
          <w:rStyle w:val="Italic"/>
          <w:rFonts w:cs="Times New Roman"/>
        </w:rPr>
        <w:t xml:space="preserve">. </w:t>
      </w:r>
      <w:r w:rsidRPr="00BE0AE5">
        <w:rPr>
          <w:rFonts w:cs="Times New Roman"/>
        </w:rPr>
        <w:t>Рабочее движение</w:t>
      </w:r>
      <w:r w:rsidRPr="00BE0AE5">
        <w:rPr>
          <w:rStyle w:val="Italic"/>
          <w:rFonts w:cs="Times New Roman"/>
        </w:rPr>
        <w:t xml:space="preserve">. </w:t>
      </w:r>
      <w:r w:rsidRPr="00BE0AE5">
        <w:rPr>
          <w:rFonts w:cs="Times New Roman"/>
        </w:rPr>
        <w:t>Женское движение</w:t>
      </w:r>
      <w:r w:rsidRPr="00BE0AE5">
        <w:rPr>
          <w:rStyle w:val="Italic"/>
          <w:rFonts w:cs="Times New Roman"/>
        </w:rPr>
        <w:t xml:space="preserve">. </w:t>
      </w:r>
    </w:p>
    <w:p w14:paraId="0586B617" w14:textId="77777777" w:rsidR="00416B7C" w:rsidRPr="00BE0AE5" w:rsidRDefault="00416B7C" w:rsidP="00416B7C">
      <w:pPr>
        <w:pStyle w:val="body"/>
        <w:rPr>
          <w:rStyle w:val="Italic"/>
          <w:rFonts w:cs="Times New Roman"/>
        </w:rPr>
      </w:pPr>
      <w:r w:rsidRPr="00BE0AE5">
        <w:rPr>
          <w:rFonts w:cs="Times New Roman"/>
        </w:rPr>
        <w:t>Идейные течения и общественное движение. Влияние позитивизма, да</w:t>
      </w:r>
      <w:r w:rsidRPr="00BE0AE5">
        <w:rPr>
          <w:rFonts w:cs="Times New Roman"/>
        </w:rPr>
        <w:t>р</w:t>
      </w:r>
      <w:r w:rsidRPr="00BE0AE5">
        <w:rPr>
          <w:rFonts w:cs="Times New Roman"/>
        </w:rPr>
        <w:t>винизма, марксизма и других направлений европейской общественной мысли</w:t>
      </w:r>
      <w:r w:rsidRPr="00BE0AE5">
        <w:rPr>
          <w:rStyle w:val="Italic"/>
          <w:rFonts w:cs="Times New Roman"/>
        </w:rPr>
        <w:t xml:space="preserve">. </w:t>
      </w:r>
      <w:r w:rsidRPr="00BE0AE5">
        <w:rPr>
          <w:rFonts w:cs="Times New Roman"/>
        </w:rPr>
        <w:t>Консервативная мысль. Национализм. Либерализм и его особенности в Ро</w:t>
      </w:r>
      <w:r w:rsidRPr="00BE0AE5">
        <w:rPr>
          <w:rFonts w:cs="Times New Roman"/>
        </w:rPr>
        <w:t>с</w:t>
      </w:r>
      <w:r w:rsidRPr="00BE0AE5">
        <w:rPr>
          <w:rFonts w:cs="Times New Roman"/>
        </w:rPr>
        <w:t>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w:t>
      </w:r>
      <w:r w:rsidRPr="00BE0AE5">
        <w:rPr>
          <w:rStyle w:val="Italic"/>
          <w:rFonts w:cs="Times New Roman"/>
        </w:rPr>
        <w:t xml:space="preserve"> </w:t>
      </w:r>
      <w:r w:rsidRPr="00BE0AE5">
        <w:rPr>
          <w:rFonts w:cs="Times New Roman"/>
        </w:rPr>
        <w:t>Большое о</w:t>
      </w:r>
      <w:r w:rsidRPr="00BE0AE5">
        <w:rPr>
          <w:rFonts w:cs="Times New Roman"/>
        </w:rPr>
        <w:t>б</w:t>
      </w:r>
      <w:r w:rsidRPr="00BE0AE5">
        <w:rPr>
          <w:rFonts w:cs="Times New Roman"/>
        </w:rPr>
        <w:t>щество пропаганды</w:t>
      </w:r>
      <w:r w:rsidRPr="00BE0AE5">
        <w:rPr>
          <w:rStyle w:val="Italic"/>
          <w:rFonts w:cs="Times New Roman"/>
        </w:rPr>
        <w:t>.</w:t>
      </w:r>
      <w:r w:rsidRPr="00BE0AE5">
        <w:rPr>
          <w:rFonts w:cs="Times New Roman"/>
        </w:rPr>
        <w:t xml:space="preserve"> «Хождение в народ»</w:t>
      </w:r>
      <w:r w:rsidRPr="00BE0AE5">
        <w:rPr>
          <w:rStyle w:val="Italic"/>
          <w:rFonts w:cs="Times New Roman"/>
        </w:rPr>
        <w:t xml:space="preserve">. </w:t>
      </w:r>
      <w:r w:rsidRPr="00BE0AE5">
        <w:rPr>
          <w:rFonts w:cs="Times New Roman"/>
        </w:rPr>
        <w:t>«Земля и воля» и ее раскол</w:t>
      </w:r>
      <w:r w:rsidRPr="00BE0AE5">
        <w:rPr>
          <w:rStyle w:val="Italic"/>
          <w:rFonts w:cs="Times New Roman"/>
        </w:rPr>
        <w:t xml:space="preserve">. </w:t>
      </w:r>
      <w:r w:rsidRPr="00BE0AE5">
        <w:rPr>
          <w:rFonts w:cs="Times New Roman"/>
        </w:rPr>
        <w:t>«Че</w:t>
      </w:r>
      <w:r w:rsidRPr="00BE0AE5">
        <w:rPr>
          <w:rFonts w:cs="Times New Roman"/>
        </w:rPr>
        <w:t>р</w:t>
      </w:r>
      <w:r w:rsidRPr="00BE0AE5">
        <w:rPr>
          <w:rFonts w:cs="Times New Roman"/>
        </w:rPr>
        <w:t>ный передел» и «Народная воля»</w:t>
      </w:r>
      <w:r w:rsidRPr="00BE0AE5">
        <w:rPr>
          <w:rStyle w:val="Italic"/>
          <w:rFonts w:cs="Times New Roman"/>
        </w:rPr>
        <w:t>.</w:t>
      </w:r>
      <w:r w:rsidRPr="00BE0AE5">
        <w:rPr>
          <w:rFonts w:cs="Times New Roman"/>
        </w:rPr>
        <w:t xml:space="preserve"> Политический терроризм. Распространение марксизма и формирование социал-демократии. Группа «Освобождение тр</w:t>
      </w:r>
      <w:r w:rsidRPr="00BE0AE5">
        <w:rPr>
          <w:rFonts w:cs="Times New Roman"/>
        </w:rPr>
        <w:t>у</w:t>
      </w:r>
      <w:r w:rsidRPr="00BE0AE5">
        <w:rPr>
          <w:rFonts w:cs="Times New Roman"/>
        </w:rPr>
        <w:t>да»</w:t>
      </w:r>
      <w:r w:rsidRPr="00BE0AE5">
        <w:rPr>
          <w:rStyle w:val="Italic"/>
          <w:rFonts w:cs="Times New Roman"/>
        </w:rPr>
        <w:t xml:space="preserve">. </w:t>
      </w:r>
      <w:r w:rsidRPr="00BE0AE5">
        <w:rPr>
          <w:rFonts w:cs="Times New Roman"/>
        </w:rPr>
        <w:t>«Союз борьбы за освобождение рабочего класса</w:t>
      </w:r>
      <w:r w:rsidRPr="00BE0AE5">
        <w:rPr>
          <w:rStyle w:val="Italic"/>
          <w:rFonts w:cs="Times New Roman"/>
        </w:rPr>
        <w:t xml:space="preserve">». </w:t>
      </w:r>
      <w:r w:rsidRPr="00BE0AE5">
        <w:rPr>
          <w:rFonts w:cs="Times New Roman"/>
        </w:rPr>
        <w:t>I съезд РСДРП</w:t>
      </w:r>
      <w:r w:rsidRPr="00BE0AE5">
        <w:rPr>
          <w:rStyle w:val="Italic"/>
          <w:rFonts w:cs="Times New Roman"/>
        </w:rPr>
        <w:t xml:space="preserve">. </w:t>
      </w:r>
    </w:p>
    <w:p w14:paraId="1C044FAC" w14:textId="77777777" w:rsidR="00416B7C" w:rsidRPr="00BE0AE5" w:rsidRDefault="00416B7C" w:rsidP="00416B7C">
      <w:pPr>
        <w:pStyle w:val="h3"/>
        <w:rPr>
          <w:rFonts w:cs="Times New Roman"/>
        </w:rPr>
      </w:pPr>
      <w:r w:rsidRPr="00BE0AE5">
        <w:rPr>
          <w:rFonts w:cs="Times New Roman"/>
        </w:rPr>
        <w:lastRenderedPageBreak/>
        <w:t xml:space="preserve">Россия на пороге ХХ в. </w:t>
      </w:r>
      <w:r w:rsidRPr="00BE0AE5">
        <w:rPr>
          <w:rStyle w:val="Book"/>
          <w:rFonts w:cs="Times New Roman"/>
          <w:b w:val="0"/>
          <w:bCs w:val="0"/>
        </w:rPr>
        <w:t>(9 ч)</w:t>
      </w:r>
    </w:p>
    <w:p w14:paraId="6C713F9D" w14:textId="77777777" w:rsidR="00416B7C" w:rsidRPr="00BE0AE5" w:rsidRDefault="00416B7C" w:rsidP="00416B7C">
      <w:pPr>
        <w:pStyle w:val="body"/>
        <w:rPr>
          <w:rStyle w:val="Italic"/>
          <w:rFonts w:cs="Times New Roman"/>
        </w:rPr>
      </w:pPr>
      <w:r w:rsidRPr="00BE0AE5">
        <w:rPr>
          <w:rStyle w:val="BoldItalic"/>
          <w:rFonts w:cs="Times New Roman"/>
        </w:rPr>
        <w:t>На пороге нового века</w:t>
      </w:r>
      <w:r w:rsidRPr="00BE0AE5">
        <w:rPr>
          <w:rFonts w:cs="Times New Roman"/>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w:t>
      </w:r>
      <w:r w:rsidRPr="00BE0AE5">
        <w:rPr>
          <w:rFonts w:cs="Times New Roman"/>
        </w:rPr>
        <w:t>и</w:t>
      </w:r>
      <w:r w:rsidRPr="00BE0AE5">
        <w:rPr>
          <w:rFonts w:cs="Times New Roman"/>
        </w:rPr>
        <w:t>ализации страны</w:t>
      </w:r>
      <w:r w:rsidRPr="00BE0AE5">
        <w:rPr>
          <w:rStyle w:val="Italic"/>
          <w:rFonts w:cs="Times New Roman"/>
        </w:rPr>
        <w:t>.</w:t>
      </w:r>
      <w:r w:rsidRPr="00BE0AE5">
        <w:rPr>
          <w:rFonts w:cs="Times New Roman"/>
        </w:rPr>
        <w:t xml:space="preserve">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BE0AE5">
        <w:rPr>
          <w:rStyle w:val="Italic"/>
          <w:rFonts w:cs="Times New Roman"/>
        </w:rPr>
        <w:t xml:space="preserve">. </w:t>
      </w:r>
      <w:r w:rsidRPr="00BE0AE5">
        <w:rPr>
          <w:rFonts w:cs="Times New Roman"/>
        </w:rPr>
        <w:t>Церковь в условиях кризиса имперской идеологии</w:t>
      </w:r>
      <w:r w:rsidRPr="00BE0AE5">
        <w:rPr>
          <w:rStyle w:val="Italic"/>
          <w:rFonts w:cs="Times New Roman"/>
        </w:rPr>
        <w:t xml:space="preserve">. </w:t>
      </w:r>
      <w:r w:rsidRPr="00BE0AE5">
        <w:rPr>
          <w:rFonts w:cs="Times New Roman"/>
        </w:rPr>
        <w:t>Распростран</w:t>
      </w:r>
      <w:r w:rsidRPr="00BE0AE5">
        <w:rPr>
          <w:rFonts w:cs="Times New Roman"/>
        </w:rPr>
        <w:t>е</w:t>
      </w:r>
      <w:r w:rsidRPr="00BE0AE5">
        <w:rPr>
          <w:rFonts w:cs="Times New Roman"/>
        </w:rPr>
        <w:t>ние светской этики и культуры</w:t>
      </w:r>
      <w:r w:rsidRPr="00BE0AE5">
        <w:rPr>
          <w:rStyle w:val="Italic"/>
          <w:rFonts w:cs="Times New Roman"/>
        </w:rPr>
        <w:t xml:space="preserve">. </w:t>
      </w:r>
    </w:p>
    <w:p w14:paraId="4FA26AD6" w14:textId="77777777" w:rsidR="00416B7C" w:rsidRPr="00BE0AE5" w:rsidRDefault="00416B7C" w:rsidP="00416B7C">
      <w:pPr>
        <w:pStyle w:val="body"/>
        <w:rPr>
          <w:rFonts w:cs="Times New Roman"/>
        </w:rPr>
      </w:pPr>
      <w:r w:rsidRPr="00BE0AE5">
        <w:rPr>
          <w:rFonts w:cs="Times New Roman"/>
        </w:rPr>
        <w:t xml:space="preserve">Имперский центр и регионы. Национальная политика, этнические элиты и национально-культурные движения. </w:t>
      </w:r>
    </w:p>
    <w:p w14:paraId="24E976E0" w14:textId="77777777" w:rsidR="00416B7C" w:rsidRPr="00BE0AE5" w:rsidRDefault="00416B7C" w:rsidP="00416B7C">
      <w:pPr>
        <w:pStyle w:val="body"/>
        <w:rPr>
          <w:rFonts w:cs="Times New Roman"/>
        </w:rPr>
      </w:pPr>
      <w:r w:rsidRPr="00BE0AE5">
        <w:rPr>
          <w:rStyle w:val="BoldItalic"/>
          <w:rFonts w:cs="Times New Roman"/>
        </w:rPr>
        <w:t>Россия в системе международных отношений.</w:t>
      </w:r>
      <w:r w:rsidRPr="00BE0AE5">
        <w:rPr>
          <w:rFonts w:cs="Times New Roman"/>
        </w:rPr>
        <w:t xml:space="preserve"> Политика на Дальнем Востоке. Русско-японская война 1904—1905 гг. Оборона Порт-Артура. Ц</w:t>
      </w:r>
      <w:r w:rsidRPr="00BE0AE5">
        <w:rPr>
          <w:rFonts w:cs="Times New Roman"/>
        </w:rPr>
        <w:t>у</w:t>
      </w:r>
      <w:r w:rsidRPr="00BE0AE5">
        <w:rPr>
          <w:rFonts w:cs="Times New Roman"/>
        </w:rPr>
        <w:t xml:space="preserve">симское сражение. </w:t>
      </w:r>
    </w:p>
    <w:p w14:paraId="2B822EC4" w14:textId="77777777" w:rsidR="00416B7C" w:rsidRPr="00BE0AE5" w:rsidRDefault="00416B7C" w:rsidP="00416B7C">
      <w:pPr>
        <w:pStyle w:val="body"/>
        <w:rPr>
          <w:rFonts w:cs="Times New Roman"/>
        </w:rPr>
      </w:pPr>
      <w:r w:rsidRPr="00BE0AE5">
        <w:rPr>
          <w:rStyle w:val="BoldItalic"/>
          <w:rFonts w:cs="Times New Roman"/>
        </w:rPr>
        <w:t xml:space="preserve">Первая российская революция 1905—1907 гг. Начало парламентаризма в России. </w:t>
      </w:r>
      <w:r w:rsidRPr="00BE0AE5">
        <w:rPr>
          <w:rFonts w:cs="Times New Roman"/>
        </w:rPr>
        <w:t>Николай II и его окружение. Деятельность В. К. Плеве на посту м</w:t>
      </w:r>
      <w:r w:rsidRPr="00BE0AE5">
        <w:rPr>
          <w:rFonts w:cs="Times New Roman"/>
        </w:rPr>
        <w:t>и</w:t>
      </w:r>
      <w:r w:rsidRPr="00BE0AE5">
        <w:rPr>
          <w:rFonts w:cs="Times New Roman"/>
        </w:rPr>
        <w:t>нистра внутренних дел. Оппозиционное либеральное движение. «Союз осв</w:t>
      </w:r>
      <w:r w:rsidRPr="00BE0AE5">
        <w:rPr>
          <w:rFonts w:cs="Times New Roman"/>
        </w:rPr>
        <w:t>о</w:t>
      </w:r>
      <w:r w:rsidRPr="00BE0AE5">
        <w:rPr>
          <w:rFonts w:cs="Times New Roman"/>
        </w:rPr>
        <w:t>бождения»</w:t>
      </w:r>
      <w:r w:rsidRPr="00BE0AE5">
        <w:rPr>
          <w:rStyle w:val="Italic"/>
          <w:rFonts w:cs="Times New Roman"/>
        </w:rPr>
        <w:t xml:space="preserve">. </w:t>
      </w:r>
      <w:r w:rsidRPr="00BE0AE5">
        <w:rPr>
          <w:rFonts w:cs="Times New Roman"/>
        </w:rPr>
        <w:t>Банкетная кампания</w:t>
      </w:r>
      <w:r w:rsidRPr="00BE0AE5">
        <w:rPr>
          <w:rStyle w:val="Italic"/>
          <w:rFonts w:cs="Times New Roman"/>
        </w:rPr>
        <w:t xml:space="preserve">. </w:t>
      </w:r>
    </w:p>
    <w:p w14:paraId="3C48E24E" w14:textId="77777777" w:rsidR="00416B7C" w:rsidRPr="00BE0AE5" w:rsidRDefault="00416B7C" w:rsidP="00416B7C">
      <w:pPr>
        <w:pStyle w:val="body"/>
        <w:rPr>
          <w:rStyle w:val="Italic"/>
          <w:rFonts w:cs="Times New Roman"/>
        </w:rPr>
      </w:pPr>
      <w:r w:rsidRPr="00BE0AE5">
        <w:rPr>
          <w:rFonts w:cs="Times New Roman"/>
        </w:rPr>
        <w:t>Предпосылки Первой российской революции. Формы социальных прот</w:t>
      </w:r>
      <w:r w:rsidRPr="00BE0AE5">
        <w:rPr>
          <w:rFonts w:cs="Times New Roman"/>
        </w:rPr>
        <w:t>е</w:t>
      </w:r>
      <w:r w:rsidRPr="00BE0AE5">
        <w:rPr>
          <w:rFonts w:cs="Times New Roman"/>
        </w:rPr>
        <w:t>стов. Деятельность профессиональных революционеров. Политический те</w:t>
      </w:r>
      <w:r w:rsidRPr="00BE0AE5">
        <w:rPr>
          <w:rFonts w:cs="Times New Roman"/>
        </w:rPr>
        <w:t>р</w:t>
      </w:r>
      <w:r w:rsidRPr="00BE0AE5">
        <w:rPr>
          <w:rFonts w:cs="Times New Roman"/>
        </w:rPr>
        <w:t>роризм.</w:t>
      </w:r>
      <w:r w:rsidRPr="00BE0AE5">
        <w:rPr>
          <w:rStyle w:val="Italic"/>
          <w:rFonts w:cs="Times New Roman"/>
        </w:rPr>
        <w:t xml:space="preserve"> </w:t>
      </w:r>
    </w:p>
    <w:p w14:paraId="531EA0A7" w14:textId="77777777" w:rsidR="00416B7C" w:rsidRPr="00BE0AE5" w:rsidRDefault="00416B7C" w:rsidP="00416B7C">
      <w:pPr>
        <w:pStyle w:val="body"/>
        <w:rPr>
          <w:rFonts w:cs="Times New Roman"/>
        </w:rPr>
      </w:pPr>
      <w:r w:rsidRPr="00BE0AE5">
        <w:rPr>
          <w:rFonts w:cs="Times New Roman"/>
        </w:rPr>
        <w:t>«Кровавое воскресенье» 9 января 1905 г. Выступления рабочих, крестьян, средних городских слоев, солдат и матросов. Всероссийская октябрьская п</w:t>
      </w:r>
      <w:r w:rsidRPr="00BE0AE5">
        <w:rPr>
          <w:rFonts w:cs="Times New Roman"/>
        </w:rPr>
        <w:t>о</w:t>
      </w:r>
      <w:r w:rsidRPr="00BE0AE5">
        <w:rPr>
          <w:rFonts w:cs="Times New Roman"/>
        </w:rPr>
        <w:t>литическая стачка. Манифест 17 октября 1905 г. Формирование многопа</w:t>
      </w:r>
      <w:r w:rsidRPr="00BE0AE5">
        <w:rPr>
          <w:rFonts w:cs="Times New Roman"/>
        </w:rPr>
        <w:t>р</w:t>
      </w:r>
      <w:r w:rsidRPr="00BE0AE5">
        <w:rPr>
          <w:rFonts w:cs="Times New Roman"/>
        </w:rPr>
        <w:t>тийной системы. Политические партии, массовые движения и их лидеры. Неонароднические партии и организации (социалисты-революционеры)</w:t>
      </w:r>
      <w:r w:rsidRPr="00BE0AE5">
        <w:rPr>
          <w:rStyle w:val="Italic"/>
          <w:rFonts w:cs="Times New Roman"/>
        </w:rPr>
        <w:t>.</w:t>
      </w:r>
      <w:r w:rsidRPr="00BE0AE5">
        <w:rPr>
          <w:rFonts w:cs="Times New Roman"/>
        </w:rPr>
        <w:t xml:space="preserve"> С</w:t>
      </w:r>
      <w:r w:rsidRPr="00BE0AE5">
        <w:rPr>
          <w:rFonts w:cs="Times New Roman"/>
        </w:rPr>
        <w:t>о</w:t>
      </w:r>
      <w:r w:rsidRPr="00BE0AE5">
        <w:rPr>
          <w:rFonts w:cs="Times New Roman"/>
        </w:rPr>
        <w:t>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w:t>
      </w:r>
      <w:r w:rsidRPr="00BE0AE5">
        <w:rPr>
          <w:rFonts w:cs="Times New Roman"/>
        </w:rPr>
        <w:t>с</w:t>
      </w:r>
      <w:r w:rsidRPr="00BE0AE5">
        <w:rPr>
          <w:rFonts w:cs="Times New Roman"/>
        </w:rPr>
        <w:t xml:space="preserve">стание в Москве. Особенности революционных выступлений в 1906—1907 гг. </w:t>
      </w:r>
    </w:p>
    <w:p w14:paraId="59060A19" w14:textId="77777777" w:rsidR="00416B7C" w:rsidRPr="00BE0AE5" w:rsidRDefault="00416B7C" w:rsidP="00416B7C">
      <w:pPr>
        <w:pStyle w:val="body"/>
        <w:rPr>
          <w:rFonts w:cs="Times New Roman"/>
        </w:rPr>
      </w:pPr>
      <w:r w:rsidRPr="00BE0AE5">
        <w:rPr>
          <w:rFonts w:cs="Times New Roman"/>
        </w:rPr>
        <w:t>Избирательный закон 11 декабря 1905 г.</w:t>
      </w:r>
      <w:r w:rsidRPr="00BE0AE5">
        <w:rPr>
          <w:rStyle w:val="Italic"/>
          <w:rFonts w:cs="Times New Roman"/>
        </w:rPr>
        <w:t xml:space="preserve"> </w:t>
      </w:r>
      <w:r w:rsidRPr="00BE0AE5">
        <w:rPr>
          <w:rFonts w:cs="Times New Roman"/>
        </w:rPr>
        <w:t>Избирательная кампания в I Государственную думу</w:t>
      </w:r>
      <w:r w:rsidRPr="00BE0AE5">
        <w:rPr>
          <w:rStyle w:val="Italic"/>
          <w:rFonts w:cs="Times New Roman"/>
        </w:rPr>
        <w:t xml:space="preserve">. </w:t>
      </w:r>
      <w:r w:rsidRPr="00BE0AE5">
        <w:rPr>
          <w:rFonts w:cs="Times New Roman"/>
        </w:rPr>
        <w:t xml:space="preserve">Основные государственные законы 23 апреля 1906 г. Деятельность I и II Государственной думы: итоги и уроки. </w:t>
      </w:r>
    </w:p>
    <w:p w14:paraId="57BE3C58" w14:textId="77777777" w:rsidR="00416B7C" w:rsidRPr="00BE0AE5" w:rsidRDefault="00416B7C" w:rsidP="00416B7C">
      <w:pPr>
        <w:pStyle w:val="body"/>
        <w:rPr>
          <w:rFonts w:cs="Times New Roman"/>
        </w:rPr>
      </w:pPr>
      <w:r w:rsidRPr="00BE0AE5">
        <w:rPr>
          <w:rStyle w:val="BoldItalic"/>
          <w:rFonts w:cs="Times New Roman"/>
        </w:rPr>
        <w:t xml:space="preserve">Общество и власть после революции. </w:t>
      </w:r>
      <w:r w:rsidRPr="00BE0AE5">
        <w:rPr>
          <w:rFonts w:cs="Times New Roman"/>
        </w:rPr>
        <w:t>Уроки революции: политическая стабилизация и социальные преобразования. П. А. Столыпин: программа с</w:t>
      </w:r>
      <w:r w:rsidRPr="00BE0AE5">
        <w:rPr>
          <w:rFonts w:cs="Times New Roman"/>
        </w:rPr>
        <w:t>и</w:t>
      </w:r>
      <w:r w:rsidRPr="00BE0AE5">
        <w:rPr>
          <w:rFonts w:cs="Times New Roman"/>
        </w:rPr>
        <w:t>стемных реформ, масштаб и результаты. Незавершенность преобразований и нарастание социальных противоречий. III и IV Государственная дума. Иде</w:t>
      </w:r>
      <w:r w:rsidRPr="00BE0AE5">
        <w:rPr>
          <w:rFonts w:cs="Times New Roman"/>
        </w:rPr>
        <w:t>й</w:t>
      </w:r>
      <w:r w:rsidRPr="00BE0AE5">
        <w:rPr>
          <w:rFonts w:cs="Times New Roman"/>
        </w:rPr>
        <w:t xml:space="preserve">но-политический спектр. Общественный и социальный подъем. </w:t>
      </w:r>
    </w:p>
    <w:p w14:paraId="381DDEF3" w14:textId="77777777" w:rsidR="00416B7C" w:rsidRPr="00BE0AE5" w:rsidRDefault="00416B7C" w:rsidP="00416B7C">
      <w:pPr>
        <w:pStyle w:val="body"/>
        <w:rPr>
          <w:rFonts w:cs="Times New Roman"/>
        </w:rPr>
      </w:pPr>
      <w:r w:rsidRPr="00BE0AE5">
        <w:rPr>
          <w:rFonts w:cs="Times New Roman"/>
        </w:rPr>
        <w:lastRenderedPageBreak/>
        <w:t xml:space="preserve">Обострение международной обстановки. Блоковая система и участие в ней России. Россия в преддверии мировой катастрофы. </w:t>
      </w:r>
    </w:p>
    <w:p w14:paraId="6CFEE817" w14:textId="77777777" w:rsidR="00416B7C" w:rsidRPr="00BE0AE5" w:rsidRDefault="00416B7C" w:rsidP="00416B7C">
      <w:pPr>
        <w:pStyle w:val="body"/>
        <w:rPr>
          <w:rFonts w:cs="Times New Roman"/>
        </w:rPr>
      </w:pPr>
      <w:r w:rsidRPr="00BE0AE5">
        <w:rPr>
          <w:rStyle w:val="BoldItalic"/>
          <w:rFonts w:cs="Times New Roman"/>
        </w:rPr>
        <w:t xml:space="preserve">Серебряный век российской культуры. </w:t>
      </w:r>
      <w:r w:rsidRPr="00BE0AE5">
        <w:rPr>
          <w:rFonts w:cs="Times New Roman"/>
        </w:rPr>
        <w:t>Новые явления в художественной литературе и искусстве. Мировоззренческие ценности и стиль жизни. Лит</w:t>
      </w:r>
      <w:r w:rsidRPr="00BE0AE5">
        <w:rPr>
          <w:rFonts w:cs="Times New Roman"/>
        </w:rPr>
        <w:t>е</w:t>
      </w:r>
      <w:r w:rsidRPr="00BE0AE5">
        <w:rPr>
          <w:rFonts w:cs="Times New Roman"/>
        </w:rPr>
        <w:t xml:space="preserve">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14:paraId="0A1AB611" w14:textId="77777777" w:rsidR="00416B7C" w:rsidRPr="00BE0AE5" w:rsidRDefault="00416B7C" w:rsidP="00416B7C">
      <w:pPr>
        <w:pStyle w:val="body"/>
        <w:rPr>
          <w:rFonts w:cs="Times New Roman"/>
        </w:rPr>
      </w:pPr>
      <w:r w:rsidRPr="00BE0AE5">
        <w:rPr>
          <w:rFonts w:cs="Times New Roman"/>
        </w:rPr>
        <w:t>Развитие народного просвещения: попытка преодоления разрыва между образованным обществом и народом. Открытия российских ученых. Дост</w:t>
      </w:r>
      <w:r w:rsidRPr="00BE0AE5">
        <w:rPr>
          <w:rFonts w:cs="Times New Roman"/>
        </w:rPr>
        <w:t>и</w:t>
      </w:r>
      <w:r w:rsidRPr="00BE0AE5">
        <w:rPr>
          <w:rFonts w:cs="Times New Roman"/>
        </w:rPr>
        <w:t xml:space="preserve">жения гуманитарных наук. Формирование русской философской школы. Вклад России начала XX в. в мировую культуру. </w:t>
      </w:r>
    </w:p>
    <w:p w14:paraId="3DC75975" w14:textId="77777777" w:rsidR="00416B7C" w:rsidRPr="00BE0AE5" w:rsidRDefault="00416B7C" w:rsidP="00416B7C">
      <w:pPr>
        <w:pStyle w:val="body"/>
        <w:rPr>
          <w:rFonts w:cs="Times New Roman"/>
        </w:rPr>
      </w:pPr>
      <w:r w:rsidRPr="00BE0AE5">
        <w:rPr>
          <w:rStyle w:val="BoldItalic"/>
          <w:rFonts w:cs="Times New Roman"/>
        </w:rPr>
        <w:t xml:space="preserve">Наш край </w:t>
      </w:r>
      <w:r w:rsidRPr="00BE0AE5">
        <w:rPr>
          <w:rFonts w:cs="Times New Roman"/>
        </w:rPr>
        <w:t xml:space="preserve">в XIX — начале ХХ в. </w:t>
      </w:r>
    </w:p>
    <w:p w14:paraId="23BFA896" w14:textId="77777777"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(1 ч) </w:t>
      </w:r>
    </w:p>
    <w:p w14:paraId="0AB3361F" w14:textId="77777777" w:rsidR="00416B7C" w:rsidRPr="00BE0AE5" w:rsidRDefault="00416B7C" w:rsidP="00416B7C">
      <w:pPr>
        <w:pStyle w:val="h1"/>
        <w:rPr>
          <w:rFonts w:cs="Times New Roman"/>
        </w:rPr>
      </w:pPr>
      <w:r w:rsidRPr="00BE0AE5">
        <w:rPr>
          <w:rFonts w:cs="Times New Roman"/>
        </w:rPr>
        <w:lastRenderedPageBreak/>
        <w:t xml:space="preserve">ПЛАНИРУЕМЫЕ РЕЗУЛЬТАТЫ ОСВОЕНИЯ </w:t>
      </w:r>
      <w:r w:rsidRPr="00BE0AE5">
        <w:rPr>
          <w:rFonts w:cs="Times New Roman"/>
        </w:rPr>
        <w:br/>
        <w:t xml:space="preserve">учебного ПРЕДМЕТА «ИСТОРИЯ» </w:t>
      </w:r>
      <w:r w:rsidRPr="00BE0AE5">
        <w:rPr>
          <w:rFonts w:cs="Times New Roman"/>
        </w:rPr>
        <w:br/>
        <w:t>на уровне ОСНОВНОго общего образования</w:t>
      </w:r>
    </w:p>
    <w:p w14:paraId="182FFC82" w14:textId="77777777" w:rsidR="00416B7C" w:rsidRPr="00BE0AE5" w:rsidRDefault="00416B7C" w:rsidP="00416B7C">
      <w:pPr>
        <w:pStyle w:val="h2"/>
        <w:rPr>
          <w:rFonts w:cs="Times New Roman"/>
        </w:rPr>
      </w:pPr>
      <w:r w:rsidRPr="00BE0AE5">
        <w:rPr>
          <w:rFonts w:cs="Times New Roman"/>
        </w:rPr>
        <w:t>ЛИЧНОСТНЫЕ РЕЗУЛЬТАТЫ</w:t>
      </w:r>
    </w:p>
    <w:p w14:paraId="03F6D861" w14:textId="77777777" w:rsidR="00416B7C" w:rsidRPr="00BE0AE5" w:rsidRDefault="00416B7C" w:rsidP="00416B7C">
      <w:pPr>
        <w:pStyle w:val="body"/>
        <w:rPr>
          <w:rFonts w:cs="Times New Roman"/>
        </w:rPr>
      </w:pPr>
      <w:r w:rsidRPr="00BE0AE5">
        <w:rPr>
          <w:rFonts w:cs="Times New Roman"/>
        </w:rPr>
        <w:t xml:space="preserve">К важнейшим </w:t>
      </w:r>
      <w:r w:rsidRPr="00BE0AE5">
        <w:rPr>
          <w:rStyle w:val="BoldItalic"/>
          <w:rFonts w:cs="Times New Roman"/>
        </w:rPr>
        <w:t>личностным результатам</w:t>
      </w:r>
      <w:r w:rsidRPr="00BE0AE5">
        <w:rPr>
          <w:rFonts w:cs="Times New Roman"/>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14:paraId="2FD7A9DA" w14:textId="77777777" w:rsidR="00416B7C" w:rsidRPr="00BE0AE5" w:rsidRDefault="00416B7C" w:rsidP="00416B7C">
      <w:pPr>
        <w:pStyle w:val="list-dash"/>
        <w:rPr>
          <w:rFonts w:cs="Times New Roman"/>
          <w:spacing w:val="3"/>
        </w:rPr>
      </w:pPr>
      <w:r w:rsidRPr="00BE0AE5">
        <w:rPr>
          <w:rFonts w:cs="Times New Roman"/>
          <w:spacing w:val="3"/>
        </w:rPr>
        <w:t xml:space="preserve">в сфере </w:t>
      </w:r>
      <w:r w:rsidRPr="00BE0AE5">
        <w:rPr>
          <w:rStyle w:val="Italic"/>
          <w:rFonts w:cs="Times New Roman"/>
          <w:spacing w:val="3"/>
        </w:rPr>
        <w:t>патриотического воспитания</w:t>
      </w:r>
      <w:r w:rsidRPr="00BE0AE5">
        <w:rPr>
          <w:rFonts w:cs="Times New Roman"/>
          <w:spacing w:val="3"/>
        </w:rPr>
        <w:t>: осознание российской гра</w:t>
      </w:r>
      <w:r w:rsidRPr="00BE0AE5">
        <w:rPr>
          <w:rFonts w:cs="Times New Roman"/>
          <w:spacing w:val="3"/>
        </w:rPr>
        <w:t>ж</w:t>
      </w:r>
      <w:r w:rsidRPr="00BE0AE5">
        <w:rPr>
          <w:rFonts w:cs="Times New Roman"/>
          <w:spacing w:val="3"/>
        </w:rPr>
        <w:t xml:space="preserve">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14:paraId="7F9BD4E7" w14:textId="77777777" w:rsidR="00416B7C" w:rsidRPr="00BE0AE5" w:rsidRDefault="00416B7C" w:rsidP="00416B7C">
      <w:pPr>
        <w:pStyle w:val="list-dash"/>
        <w:rPr>
          <w:rFonts w:cs="Times New Roman"/>
        </w:rPr>
      </w:pPr>
      <w:r w:rsidRPr="00BE0AE5">
        <w:rPr>
          <w:rFonts w:cs="Times New Roman"/>
        </w:rPr>
        <w:t xml:space="preserve">в сфере </w:t>
      </w:r>
      <w:r w:rsidRPr="00BE0AE5">
        <w:rPr>
          <w:rStyle w:val="Italic"/>
          <w:rFonts w:cs="Times New Roman"/>
        </w:rPr>
        <w:t>гражданского воспитания</w:t>
      </w:r>
      <w:r w:rsidRPr="00BE0AE5">
        <w:rPr>
          <w:rFonts w:cs="Times New Roman"/>
        </w:rPr>
        <w:t>: осмысление исторической трад</w:t>
      </w:r>
      <w:r w:rsidRPr="00BE0AE5">
        <w:rPr>
          <w:rFonts w:cs="Times New Roman"/>
        </w:rPr>
        <w:t>и</w:t>
      </w:r>
      <w:r w:rsidRPr="00BE0AE5">
        <w:rPr>
          <w:rFonts w:cs="Times New Roman"/>
        </w:rPr>
        <w:t>ции и примеров гражданского служения Отечеству; готовность к в</w:t>
      </w:r>
      <w:r w:rsidRPr="00BE0AE5">
        <w:rPr>
          <w:rFonts w:cs="Times New Roman"/>
        </w:rPr>
        <w:t>ы</w:t>
      </w:r>
      <w:r w:rsidRPr="00BE0AE5">
        <w:rPr>
          <w:rFonts w:cs="Times New Roman"/>
        </w:rPr>
        <w:t>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w:t>
      </w:r>
      <w:r w:rsidRPr="00BE0AE5">
        <w:rPr>
          <w:rFonts w:cs="Times New Roman"/>
        </w:rPr>
        <w:t>и</w:t>
      </w:r>
      <w:r w:rsidRPr="00BE0AE5">
        <w:rPr>
          <w:rFonts w:cs="Times New Roman"/>
        </w:rPr>
        <w:t>минации; неприятие действий, наносящих ущерб социальной и пр</w:t>
      </w:r>
      <w:r w:rsidRPr="00BE0AE5">
        <w:rPr>
          <w:rFonts w:cs="Times New Roman"/>
        </w:rPr>
        <w:t>и</w:t>
      </w:r>
      <w:r w:rsidRPr="00BE0AE5">
        <w:rPr>
          <w:rFonts w:cs="Times New Roman"/>
        </w:rPr>
        <w:t>родной среде;</w:t>
      </w:r>
    </w:p>
    <w:p w14:paraId="1843916A" w14:textId="77777777" w:rsidR="00416B7C" w:rsidRPr="00BE0AE5" w:rsidRDefault="00416B7C" w:rsidP="00416B7C">
      <w:pPr>
        <w:pStyle w:val="list-dash"/>
        <w:rPr>
          <w:rFonts w:cs="Times New Roman"/>
        </w:rPr>
      </w:pPr>
      <w:r w:rsidRPr="00BE0AE5">
        <w:rPr>
          <w:rFonts w:cs="Times New Roman"/>
        </w:rPr>
        <w:t xml:space="preserve">в </w:t>
      </w:r>
      <w:r w:rsidRPr="00BE0AE5">
        <w:rPr>
          <w:rStyle w:val="Italic"/>
          <w:rFonts w:cs="Times New Roman"/>
        </w:rPr>
        <w:t>духовно-нравственной</w:t>
      </w:r>
      <w:r w:rsidRPr="00BE0AE5">
        <w:rPr>
          <w:rFonts w:cs="Times New Roman"/>
        </w:rPr>
        <w:t xml:space="preserve"> сфере: представление о традиционных духо</w:t>
      </w:r>
      <w:r w:rsidRPr="00BE0AE5">
        <w:rPr>
          <w:rFonts w:cs="Times New Roman"/>
        </w:rPr>
        <w:t>в</w:t>
      </w:r>
      <w:r w:rsidRPr="00BE0AE5">
        <w:rPr>
          <w:rFonts w:cs="Times New Roman"/>
        </w:rPr>
        <w:t>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w:t>
      </w:r>
      <w:r w:rsidRPr="00BE0AE5">
        <w:rPr>
          <w:rFonts w:cs="Times New Roman"/>
        </w:rPr>
        <w:t>о</w:t>
      </w:r>
      <w:r w:rsidRPr="00BE0AE5">
        <w:rPr>
          <w:rFonts w:cs="Times New Roman"/>
        </w:rPr>
        <w:t>ступки, а также поведение и поступки других людей с позиции нра</w:t>
      </w:r>
      <w:r w:rsidRPr="00BE0AE5">
        <w:rPr>
          <w:rFonts w:cs="Times New Roman"/>
        </w:rPr>
        <w:t>в</w:t>
      </w:r>
      <w:r w:rsidRPr="00BE0AE5">
        <w:rPr>
          <w:rFonts w:cs="Times New Roman"/>
        </w:rPr>
        <w:t xml:space="preserve">ственных и правовых норм с учетом осознания последствий поступков; активное неприятие асоциальных поступков; </w:t>
      </w:r>
    </w:p>
    <w:p w14:paraId="732E4DC5" w14:textId="77777777" w:rsidR="00416B7C" w:rsidRPr="00BE0AE5" w:rsidRDefault="00416B7C" w:rsidP="00416B7C">
      <w:pPr>
        <w:pStyle w:val="list-dash"/>
        <w:rPr>
          <w:rFonts w:cs="Times New Roman"/>
        </w:rPr>
      </w:pPr>
      <w:r w:rsidRPr="00BE0AE5">
        <w:rPr>
          <w:rFonts w:cs="Times New Roman"/>
        </w:rPr>
        <w:t xml:space="preserve">в понимании </w:t>
      </w:r>
      <w:r w:rsidRPr="00BE0AE5">
        <w:rPr>
          <w:rStyle w:val="Italic"/>
          <w:rFonts w:cs="Times New Roman"/>
        </w:rPr>
        <w:t>ценности научного познания</w:t>
      </w:r>
      <w:r w:rsidRPr="00BE0AE5">
        <w:rPr>
          <w:rFonts w:cs="Times New Roman"/>
        </w:rPr>
        <w:t>: осмысление значения и</w:t>
      </w:r>
      <w:r w:rsidRPr="00BE0AE5">
        <w:rPr>
          <w:rFonts w:cs="Times New Roman"/>
        </w:rPr>
        <w:t>с</w:t>
      </w:r>
      <w:r w:rsidRPr="00BE0AE5">
        <w:rPr>
          <w:rFonts w:cs="Times New Roman"/>
        </w:rPr>
        <w:t xml:space="preserve">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w:t>
      </w:r>
      <w:r w:rsidRPr="00BE0AE5">
        <w:rPr>
          <w:rFonts w:cs="Times New Roman"/>
        </w:rPr>
        <w:lastRenderedPageBreak/>
        <w:t xml:space="preserve">историзма; формирование и сохранение интереса к истории как важной составляющей современного общественного сознания; </w:t>
      </w:r>
    </w:p>
    <w:p w14:paraId="526A7C98" w14:textId="77777777" w:rsidR="00416B7C" w:rsidRPr="00BE0AE5" w:rsidRDefault="00416B7C" w:rsidP="00416B7C">
      <w:pPr>
        <w:pStyle w:val="list-dash"/>
        <w:rPr>
          <w:rFonts w:cs="Times New Roman"/>
        </w:rPr>
      </w:pPr>
      <w:r w:rsidRPr="00BE0AE5">
        <w:rPr>
          <w:rFonts w:cs="Times New Roman"/>
        </w:rPr>
        <w:t xml:space="preserve">в сфере </w:t>
      </w:r>
      <w:r w:rsidRPr="00BE0AE5">
        <w:rPr>
          <w:rStyle w:val="Italic"/>
          <w:rFonts w:cs="Times New Roman"/>
        </w:rPr>
        <w:t>эстетического воспитания</w:t>
      </w:r>
      <w:r w:rsidRPr="00BE0AE5">
        <w:rPr>
          <w:rFonts w:cs="Times New Roman"/>
        </w:rPr>
        <w:t xml:space="preserve">: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 </w:t>
      </w:r>
    </w:p>
    <w:p w14:paraId="5A3AC123" w14:textId="77777777" w:rsidR="00416B7C" w:rsidRPr="00BE0AE5" w:rsidRDefault="00416B7C" w:rsidP="00416B7C">
      <w:pPr>
        <w:pStyle w:val="list-dash"/>
        <w:rPr>
          <w:rFonts w:cs="Times New Roman"/>
        </w:rPr>
      </w:pPr>
      <w:r w:rsidRPr="00BE0AE5">
        <w:rPr>
          <w:rFonts w:cs="Times New Roman"/>
        </w:rPr>
        <w:t xml:space="preserve">в формировании </w:t>
      </w:r>
      <w:r w:rsidRPr="00BE0AE5">
        <w:rPr>
          <w:rStyle w:val="Italic"/>
          <w:rFonts w:cs="Times New Roman"/>
        </w:rPr>
        <w:t>ценностного отношения к жизни и здоровью</w:t>
      </w:r>
      <w:r w:rsidRPr="00BE0AE5">
        <w:rPr>
          <w:rFonts w:cs="Times New Roman"/>
        </w:rPr>
        <w:t>: ос</w:t>
      </w:r>
      <w:r w:rsidRPr="00BE0AE5">
        <w:rPr>
          <w:rFonts w:cs="Times New Roman"/>
        </w:rPr>
        <w:t>о</w:t>
      </w:r>
      <w:r w:rsidRPr="00BE0AE5">
        <w:rPr>
          <w:rFonts w:cs="Times New Roman"/>
        </w:rPr>
        <w:t>знание ценности жизни и необходимости ее сохранения (в том числе — на основе примеров из истории); представление об идеалах гармони</w:t>
      </w:r>
      <w:r w:rsidRPr="00BE0AE5">
        <w:rPr>
          <w:rFonts w:cs="Times New Roman"/>
        </w:rPr>
        <w:t>ч</w:t>
      </w:r>
      <w:r w:rsidRPr="00BE0AE5">
        <w:rPr>
          <w:rFonts w:cs="Times New Roman"/>
        </w:rPr>
        <w:t>ного физического и духовного развития человека в исторических о</w:t>
      </w:r>
      <w:r w:rsidRPr="00BE0AE5">
        <w:rPr>
          <w:rFonts w:cs="Times New Roman"/>
        </w:rPr>
        <w:t>б</w:t>
      </w:r>
      <w:r w:rsidRPr="00BE0AE5">
        <w:rPr>
          <w:rFonts w:cs="Times New Roman"/>
        </w:rPr>
        <w:t>ществах (в античном мире, эпоху Возрождения) и в современную эп</w:t>
      </w:r>
      <w:r w:rsidRPr="00BE0AE5">
        <w:rPr>
          <w:rFonts w:cs="Times New Roman"/>
        </w:rPr>
        <w:t>о</w:t>
      </w:r>
      <w:r w:rsidRPr="00BE0AE5">
        <w:rPr>
          <w:rFonts w:cs="Times New Roman"/>
        </w:rPr>
        <w:t xml:space="preserve">ху; </w:t>
      </w:r>
    </w:p>
    <w:p w14:paraId="1B104777" w14:textId="77777777" w:rsidR="00416B7C" w:rsidRPr="00BE0AE5" w:rsidRDefault="00416B7C" w:rsidP="00416B7C">
      <w:pPr>
        <w:pStyle w:val="list-dash"/>
        <w:rPr>
          <w:rFonts w:cs="Times New Roman"/>
        </w:rPr>
      </w:pPr>
      <w:r w:rsidRPr="00BE0AE5">
        <w:rPr>
          <w:rFonts w:cs="Times New Roman"/>
        </w:rPr>
        <w:t xml:space="preserve">в сфере </w:t>
      </w:r>
      <w:r w:rsidRPr="00BE0AE5">
        <w:rPr>
          <w:rStyle w:val="Italic"/>
          <w:rFonts w:cs="Times New Roman"/>
        </w:rPr>
        <w:t>трудового воспитания</w:t>
      </w:r>
      <w:r w:rsidRPr="00BE0AE5">
        <w:rPr>
          <w:rFonts w:cs="Times New Roman"/>
        </w:rPr>
        <w:t>: понимание на основе знания истории значения трудовой деятельности людей как источника развития чел</w:t>
      </w:r>
      <w:r w:rsidRPr="00BE0AE5">
        <w:rPr>
          <w:rFonts w:cs="Times New Roman"/>
        </w:rPr>
        <w:t>о</w:t>
      </w:r>
      <w:r w:rsidRPr="00BE0AE5">
        <w:rPr>
          <w:rFonts w:cs="Times New Roman"/>
        </w:rPr>
        <w:t>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w:t>
      </w:r>
      <w:r w:rsidRPr="00BE0AE5">
        <w:rPr>
          <w:rFonts w:cs="Times New Roman"/>
        </w:rPr>
        <w:t>ь</w:t>
      </w:r>
      <w:r w:rsidRPr="00BE0AE5">
        <w:rPr>
          <w:rFonts w:cs="Times New Roman"/>
        </w:rPr>
        <w:t>но-ориентированных интересов, построение индивидуальной траект</w:t>
      </w:r>
      <w:r w:rsidRPr="00BE0AE5">
        <w:rPr>
          <w:rFonts w:cs="Times New Roman"/>
        </w:rPr>
        <w:t>о</w:t>
      </w:r>
      <w:r w:rsidRPr="00BE0AE5">
        <w:rPr>
          <w:rFonts w:cs="Times New Roman"/>
        </w:rPr>
        <w:t>рии образования и жизненных планов;</w:t>
      </w:r>
    </w:p>
    <w:p w14:paraId="5A925B59" w14:textId="77777777" w:rsidR="00416B7C" w:rsidRPr="00BE0AE5" w:rsidRDefault="00416B7C" w:rsidP="00416B7C">
      <w:pPr>
        <w:pStyle w:val="list-dash"/>
        <w:rPr>
          <w:rFonts w:cs="Times New Roman"/>
          <w:spacing w:val="-1"/>
        </w:rPr>
      </w:pPr>
      <w:r w:rsidRPr="00BE0AE5">
        <w:rPr>
          <w:rFonts w:cs="Times New Roman"/>
          <w:spacing w:val="-1"/>
        </w:rPr>
        <w:t xml:space="preserve">в сфере </w:t>
      </w:r>
      <w:r w:rsidRPr="00BE0AE5">
        <w:rPr>
          <w:rStyle w:val="Italic"/>
          <w:rFonts w:cs="Times New Roman"/>
          <w:spacing w:val="-1"/>
        </w:rPr>
        <w:t>экологического воспитания</w:t>
      </w:r>
      <w:r w:rsidRPr="00BE0AE5">
        <w:rPr>
          <w:rFonts w:cs="Times New Roman"/>
          <w:spacing w:val="-1"/>
        </w:rPr>
        <w:t>: осмысление исторического опыта взаимодействия людей с природной средой; осознание глобального х</w:t>
      </w:r>
      <w:r w:rsidRPr="00BE0AE5">
        <w:rPr>
          <w:rFonts w:cs="Times New Roman"/>
          <w:spacing w:val="-1"/>
        </w:rPr>
        <w:t>а</w:t>
      </w:r>
      <w:r w:rsidRPr="00BE0AE5">
        <w:rPr>
          <w:rFonts w:cs="Times New Roman"/>
          <w:spacing w:val="-1"/>
        </w:rPr>
        <w:t>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w:t>
      </w:r>
      <w:r w:rsidRPr="00BE0AE5">
        <w:rPr>
          <w:rFonts w:cs="Times New Roman"/>
          <w:spacing w:val="-1"/>
        </w:rPr>
        <w:t>я</w:t>
      </w:r>
      <w:r w:rsidRPr="00BE0AE5">
        <w:rPr>
          <w:rFonts w:cs="Times New Roman"/>
          <w:spacing w:val="-1"/>
        </w:rPr>
        <w:t>тельности экологической направленности.</w:t>
      </w:r>
    </w:p>
    <w:p w14:paraId="3BC74B3C" w14:textId="77777777" w:rsidR="00416B7C" w:rsidRPr="00BE0AE5" w:rsidRDefault="00416B7C" w:rsidP="00416B7C">
      <w:pPr>
        <w:pStyle w:val="list-dash"/>
        <w:rPr>
          <w:rFonts w:cs="Times New Roman"/>
        </w:rPr>
      </w:pPr>
      <w:r w:rsidRPr="00BE0AE5">
        <w:rPr>
          <w:rFonts w:cs="Times New Roman"/>
        </w:rPr>
        <w:t xml:space="preserve">в сфере </w:t>
      </w:r>
      <w:r w:rsidRPr="00BE0AE5">
        <w:rPr>
          <w:rStyle w:val="Italic"/>
          <w:rFonts w:cs="Times New Roman"/>
        </w:rPr>
        <w:t>адаптации к меняющимся условиям социальной и природной среды</w:t>
      </w:r>
      <w:r w:rsidRPr="00BE0AE5">
        <w:rPr>
          <w:rFonts w:cs="Times New Roman"/>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679E17D5" w14:textId="77777777" w:rsidR="00416B7C" w:rsidRPr="00BE0AE5" w:rsidRDefault="00416B7C" w:rsidP="00416B7C">
      <w:pPr>
        <w:pStyle w:val="h2"/>
        <w:rPr>
          <w:rFonts w:cs="Times New Roman"/>
        </w:rPr>
      </w:pPr>
      <w:r w:rsidRPr="00BE0AE5">
        <w:rPr>
          <w:rFonts w:cs="Times New Roman"/>
        </w:rPr>
        <w:t>МЕТАПРЕДМЕТНЫЕ РЕЗУЛЬТАТЫ</w:t>
      </w:r>
    </w:p>
    <w:p w14:paraId="37053AD1" w14:textId="77777777" w:rsidR="00416B7C" w:rsidRPr="00BE0AE5" w:rsidRDefault="00416B7C" w:rsidP="00416B7C">
      <w:pPr>
        <w:pStyle w:val="body"/>
        <w:rPr>
          <w:rFonts w:cs="Times New Roman"/>
          <w:spacing w:val="3"/>
        </w:rPr>
      </w:pPr>
      <w:r w:rsidRPr="00BE0AE5">
        <w:rPr>
          <w:rStyle w:val="BoldItalic"/>
          <w:rFonts w:cs="Times New Roman"/>
          <w:spacing w:val="3"/>
        </w:rPr>
        <w:t>Метапредметные результаты</w:t>
      </w:r>
      <w:r w:rsidRPr="00BE0AE5">
        <w:rPr>
          <w:rFonts w:cs="Times New Roman"/>
          <w:spacing w:val="3"/>
        </w:rPr>
        <w:t xml:space="preserve"> изучения истории в основной школе выражаются в следующих качествах и действиях. </w:t>
      </w:r>
    </w:p>
    <w:p w14:paraId="5EAE481A" w14:textId="77777777" w:rsidR="00416B7C" w:rsidRPr="00BE0AE5" w:rsidRDefault="00416B7C" w:rsidP="00416B7C">
      <w:pPr>
        <w:pStyle w:val="body"/>
        <w:rPr>
          <w:rStyle w:val="Italic"/>
          <w:rFonts w:cs="Times New Roman"/>
        </w:rPr>
      </w:pPr>
      <w:r w:rsidRPr="00BE0AE5">
        <w:rPr>
          <w:rStyle w:val="Italic"/>
          <w:rFonts w:cs="Times New Roman"/>
        </w:rPr>
        <w:t>В сфере универсальных учебных познавательных действий:</w:t>
      </w:r>
    </w:p>
    <w:p w14:paraId="5F110807" w14:textId="77777777" w:rsidR="00416B7C" w:rsidRPr="00BE0AE5" w:rsidRDefault="00416B7C" w:rsidP="00416B7C">
      <w:pPr>
        <w:pStyle w:val="list-dash"/>
        <w:rPr>
          <w:rFonts w:cs="Times New Roman"/>
        </w:rPr>
      </w:pPr>
      <w:r w:rsidRPr="00BE0AE5">
        <w:rPr>
          <w:rStyle w:val="Italic"/>
          <w:rFonts w:cs="Times New Roman"/>
        </w:rPr>
        <w:t>владение базовыми логическими действиями</w:t>
      </w:r>
      <w:r w:rsidRPr="00BE0AE5">
        <w:rPr>
          <w:rFonts w:cs="Times New Roman"/>
        </w:rPr>
        <w:t>: систематизировать и обобщать исторические факты (в форме таблиц, схем); выявлять х</w:t>
      </w:r>
      <w:r w:rsidRPr="00BE0AE5">
        <w:rPr>
          <w:rFonts w:cs="Times New Roman"/>
        </w:rPr>
        <w:t>а</w:t>
      </w:r>
      <w:r w:rsidRPr="00BE0AE5">
        <w:rPr>
          <w:rFonts w:cs="Times New Roman"/>
        </w:rPr>
        <w:t>рактерные признаки исторических явлений; раскрывать причи</w:t>
      </w:r>
      <w:r w:rsidRPr="00BE0AE5">
        <w:rPr>
          <w:rFonts w:cs="Times New Roman"/>
        </w:rPr>
        <w:t>н</w:t>
      </w:r>
      <w:r w:rsidRPr="00BE0AE5">
        <w:rPr>
          <w:rFonts w:cs="Times New Roman"/>
        </w:rPr>
        <w:lastRenderedPageBreak/>
        <w:t>но-следственные связи событий; сравнивать события, ситуации, выя</w:t>
      </w:r>
      <w:r w:rsidRPr="00BE0AE5">
        <w:rPr>
          <w:rFonts w:cs="Times New Roman"/>
        </w:rPr>
        <w:t>в</w:t>
      </w:r>
      <w:r w:rsidRPr="00BE0AE5">
        <w:rPr>
          <w:rFonts w:cs="Times New Roman"/>
        </w:rPr>
        <w:t>ляя общие черты и различия; формулировать и обосновывать выводы;</w:t>
      </w:r>
    </w:p>
    <w:p w14:paraId="2B6DD4AD" w14:textId="77777777" w:rsidR="00416B7C" w:rsidRPr="00BE0AE5" w:rsidRDefault="00416B7C" w:rsidP="00416B7C">
      <w:pPr>
        <w:pStyle w:val="list-dash"/>
        <w:rPr>
          <w:rFonts w:cs="Times New Roman"/>
          <w:spacing w:val="-2"/>
        </w:rPr>
      </w:pPr>
      <w:r w:rsidRPr="00BE0AE5">
        <w:rPr>
          <w:rStyle w:val="Italic"/>
          <w:rFonts w:cs="Times New Roman"/>
          <w:spacing w:val="-2"/>
        </w:rPr>
        <w:t>владение базовыми исследовательскими действиями</w:t>
      </w:r>
      <w:r w:rsidRPr="00BE0AE5">
        <w:rPr>
          <w:rFonts w:cs="Times New Roman"/>
          <w:spacing w:val="-2"/>
        </w:rPr>
        <w:t>: определять позн</w:t>
      </w:r>
      <w:r w:rsidRPr="00BE0AE5">
        <w:rPr>
          <w:rFonts w:cs="Times New Roman"/>
          <w:spacing w:val="-2"/>
        </w:rPr>
        <w:t>а</w:t>
      </w:r>
      <w:r w:rsidRPr="00BE0AE5">
        <w:rPr>
          <w:rFonts w:cs="Times New Roman"/>
          <w:spacing w:val="-2"/>
        </w:rPr>
        <w:t>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w:t>
      </w:r>
      <w:r w:rsidRPr="00BE0AE5">
        <w:rPr>
          <w:rFonts w:cs="Times New Roman"/>
          <w:spacing w:val="-2"/>
        </w:rPr>
        <w:t>ы</w:t>
      </w:r>
      <w:r w:rsidRPr="00BE0AE5">
        <w:rPr>
          <w:rFonts w:cs="Times New Roman"/>
          <w:spacing w:val="-2"/>
        </w:rPr>
        <w:t>тий; соотносить полученный результат с имеющимся знанием; опред</w:t>
      </w:r>
      <w:r w:rsidRPr="00BE0AE5">
        <w:rPr>
          <w:rFonts w:cs="Times New Roman"/>
          <w:spacing w:val="-2"/>
        </w:rPr>
        <w:t>е</w:t>
      </w:r>
      <w:r w:rsidRPr="00BE0AE5">
        <w:rPr>
          <w:rFonts w:cs="Times New Roman"/>
          <w:spacing w:val="-2"/>
        </w:rPr>
        <w:t xml:space="preserve">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 </w:t>
      </w:r>
    </w:p>
    <w:p w14:paraId="2F84CC69" w14:textId="77777777" w:rsidR="00416B7C" w:rsidRPr="00BE0AE5" w:rsidRDefault="00416B7C" w:rsidP="00416B7C">
      <w:pPr>
        <w:pStyle w:val="list-dash"/>
        <w:rPr>
          <w:rFonts w:cs="Times New Roman"/>
        </w:rPr>
      </w:pPr>
      <w:r w:rsidRPr="00BE0AE5">
        <w:rPr>
          <w:rStyle w:val="Italic"/>
          <w:rFonts w:cs="Times New Roman"/>
        </w:rPr>
        <w:t>работа с информацией</w:t>
      </w:r>
      <w:r w:rsidRPr="00BE0AE5">
        <w:rPr>
          <w:rFonts w:cs="Times New Roman"/>
        </w:rPr>
        <w:t>: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w:t>
      </w:r>
      <w:r w:rsidRPr="00BE0AE5">
        <w:rPr>
          <w:rFonts w:cs="Times New Roman"/>
        </w:rPr>
        <w:t>н</w:t>
      </w:r>
      <w:r w:rsidRPr="00BE0AE5">
        <w:rPr>
          <w:rFonts w:cs="Times New Roman"/>
        </w:rPr>
        <w:t xml:space="preserve">формации источника (по критериям, предложенным учителем или сформулированным самостоятельно). </w:t>
      </w:r>
    </w:p>
    <w:p w14:paraId="14A2B0A3" w14:textId="77777777" w:rsidR="00416B7C" w:rsidRPr="00BE0AE5" w:rsidRDefault="00416B7C" w:rsidP="00416B7C">
      <w:pPr>
        <w:pStyle w:val="body"/>
        <w:rPr>
          <w:rStyle w:val="Italic"/>
          <w:rFonts w:cs="Times New Roman"/>
        </w:rPr>
      </w:pPr>
      <w:r w:rsidRPr="00BE0AE5">
        <w:rPr>
          <w:rStyle w:val="Italic"/>
          <w:rFonts w:cs="Times New Roman"/>
        </w:rPr>
        <w:t>В сфере универсальных учебных коммуникативных действий:</w:t>
      </w:r>
    </w:p>
    <w:p w14:paraId="405F248C" w14:textId="77777777" w:rsidR="00416B7C" w:rsidRPr="00BE0AE5" w:rsidRDefault="00416B7C" w:rsidP="00416B7C">
      <w:pPr>
        <w:pStyle w:val="list-dash"/>
        <w:rPr>
          <w:rFonts w:cs="Times New Roman"/>
        </w:rPr>
      </w:pPr>
      <w:r w:rsidRPr="00BE0AE5">
        <w:rPr>
          <w:rStyle w:val="Italic"/>
          <w:rFonts w:cs="Times New Roman"/>
        </w:rPr>
        <w:t>общение</w:t>
      </w:r>
      <w:r w:rsidRPr="00BE0AE5">
        <w:rPr>
          <w:rFonts w:cs="Times New Roman"/>
        </w:rPr>
        <w:t>: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w:t>
      </w:r>
      <w:r w:rsidRPr="00BE0AE5">
        <w:rPr>
          <w:rFonts w:cs="Times New Roman"/>
        </w:rPr>
        <w:t>и</w:t>
      </w:r>
      <w:r w:rsidRPr="00BE0AE5">
        <w:rPr>
          <w:rFonts w:cs="Times New Roman"/>
        </w:rPr>
        <w:t xml:space="preserve">вать и применять правила межкультурного взаимодействия в школе и социальном окружении; </w:t>
      </w:r>
    </w:p>
    <w:p w14:paraId="1D09E5B4" w14:textId="77777777" w:rsidR="00416B7C" w:rsidRPr="00BE0AE5" w:rsidRDefault="00416B7C" w:rsidP="00416B7C">
      <w:pPr>
        <w:pStyle w:val="list-dash"/>
        <w:rPr>
          <w:rFonts w:cs="Times New Roman"/>
        </w:rPr>
      </w:pPr>
      <w:r w:rsidRPr="00BE0AE5">
        <w:rPr>
          <w:rStyle w:val="Italic"/>
          <w:rFonts w:cs="Times New Roman"/>
        </w:rPr>
        <w:t>осуществление совместной деятельности</w:t>
      </w:r>
      <w:r w:rsidRPr="00BE0AE5">
        <w:rPr>
          <w:rFonts w:cs="Times New Roman"/>
        </w:rPr>
        <w:t>: осознавать на основе и</w:t>
      </w:r>
      <w:r w:rsidRPr="00BE0AE5">
        <w:rPr>
          <w:rFonts w:cs="Times New Roman"/>
        </w:rPr>
        <w:t>с</w:t>
      </w:r>
      <w:r w:rsidRPr="00BE0AE5">
        <w:rPr>
          <w:rFonts w:cs="Times New Roman"/>
        </w:rPr>
        <w:t>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14:paraId="1FBDF1E0" w14:textId="77777777" w:rsidR="00416B7C" w:rsidRPr="00BE0AE5" w:rsidRDefault="00416B7C" w:rsidP="00416B7C">
      <w:pPr>
        <w:pStyle w:val="body"/>
        <w:rPr>
          <w:rStyle w:val="Italic"/>
          <w:rFonts w:cs="Times New Roman"/>
        </w:rPr>
      </w:pPr>
      <w:r w:rsidRPr="00BE0AE5">
        <w:rPr>
          <w:rStyle w:val="Italic"/>
          <w:rFonts w:cs="Times New Roman"/>
        </w:rPr>
        <w:t>В сфере универсальных учебных регулятивных действий:</w:t>
      </w:r>
    </w:p>
    <w:p w14:paraId="54F4DCCA" w14:textId="77777777" w:rsidR="00416B7C" w:rsidRPr="00BE0AE5" w:rsidRDefault="00416B7C" w:rsidP="00416B7C">
      <w:pPr>
        <w:pStyle w:val="list-dash"/>
        <w:rPr>
          <w:rFonts w:cs="Times New Roman"/>
        </w:rPr>
      </w:pPr>
      <w:r w:rsidRPr="00BE0AE5">
        <w:rPr>
          <w:rStyle w:val="Italic"/>
          <w:rFonts w:cs="Times New Roman"/>
        </w:rPr>
        <w:t>владение</w:t>
      </w:r>
      <w:r w:rsidRPr="00BE0AE5">
        <w:rPr>
          <w:rFonts w:cs="Times New Roman"/>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r w:rsidR="00571787" w:rsidRPr="00BE0AE5">
        <w:rPr>
          <w:rFonts w:cs="Times New Roman"/>
        </w:rPr>
        <w:t xml:space="preserve"> </w:t>
      </w:r>
    </w:p>
    <w:p w14:paraId="50C716FC" w14:textId="77777777" w:rsidR="00416B7C" w:rsidRPr="00BE0AE5" w:rsidRDefault="00416B7C" w:rsidP="00416B7C">
      <w:pPr>
        <w:pStyle w:val="list-dash"/>
        <w:rPr>
          <w:rFonts w:cs="Times New Roman"/>
        </w:rPr>
      </w:pPr>
      <w:r w:rsidRPr="00BE0AE5">
        <w:rPr>
          <w:rStyle w:val="Italic"/>
          <w:rFonts w:cs="Times New Roman"/>
        </w:rPr>
        <w:t>владение приемами самоконтроля</w:t>
      </w:r>
      <w:r w:rsidRPr="00BE0AE5">
        <w:rPr>
          <w:rFonts w:cs="Times New Roman"/>
        </w:rPr>
        <w:t xml:space="preserve"> — осуществление самоконтроля, рефлексии и самооценки полученных результатов; способность вносить </w:t>
      </w:r>
      <w:r w:rsidRPr="00BE0AE5">
        <w:rPr>
          <w:rFonts w:cs="Times New Roman"/>
        </w:rPr>
        <w:lastRenderedPageBreak/>
        <w:t xml:space="preserve">коррективы в свою работу с учетом установленных ошибок, возникших трудностей. </w:t>
      </w:r>
    </w:p>
    <w:p w14:paraId="00C9A714" w14:textId="77777777" w:rsidR="00416B7C" w:rsidRPr="00BE0AE5" w:rsidRDefault="00416B7C" w:rsidP="00416B7C">
      <w:pPr>
        <w:pStyle w:val="body"/>
        <w:rPr>
          <w:rStyle w:val="Italic"/>
          <w:rFonts w:cs="Times New Roman"/>
        </w:rPr>
      </w:pPr>
      <w:r w:rsidRPr="00BE0AE5">
        <w:rPr>
          <w:rStyle w:val="Italic"/>
          <w:rFonts w:cs="Times New Roman"/>
        </w:rPr>
        <w:t>В сфере эмоционального интеллекта, понимания себя и других:</w:t>
      </w:r>
    </w:p>
    <w:p w14:paraId="531B6276" w14:textId="77777777" w:rsidR="00416B7C" w:rsidRPr="00BE0AE5" w:rsidRDefault="00416B7C" w:rsidP="00416B7C">
      <w:pPr>
        <w:pStyle w:val="list-dash"/>
        <w:rPr>
          <w:rFonts w:cs="Times New Roman"/>
        </w:rPr>
      </w:pPr>
      <w:r w:rsidRPr="00BE0AE5">
        <w:rPr>
          <w:rFonts w:cs="Times New Roman"/>
        </w:rPr>
        <w:t>выявлять на примерах исторических ситуаций роль эмоций в отнош</w:t>
      </w:r>
      <w:r w:rsidRPr="00BE0AE5">
        <w:rPr>
          <w:rFonts w:cs="Times New Roman"/>
        </w:rPr>
        <w:t>е</w:t>
      </w:r>
      <w:r w:rsidRPr="00BE0AE5">
        <w:rPr>
          <w:rFonts w:cs="Times New Roman"/>
        </w:rPr>
        <w:t xml:space="preserve">ниях между людьми; </w:t>
      </w:r>
    </w:p>
    <w:p w14:paraId="5C9D2B8C" w14:textId="77777777" w:rsidR="00416B7C" w:rsidRPr="00BE0AE5" w:rsidRDefault="00416B7C" w:rsidP="00416B7C">
      <w:pPr>
        <w:pStyle w:val="list-dash"/>
        <w:rPr>
          <w:rFonts w:cs="Times New Roman"/>
        </w:rPr>
      </w:pPr>
      <w:r w:rsidRPr="00BE0AE5">
        <w:rPr>
          <w:rFonts w:cs="Times New Roman"/>
        </w:rPr>
        <w:t>ставить себя на место другого человека, понимать мотивы действий другого (в исторических ситуациях и окружающей действительности);</w:t>
      </w:r>
    </w:p>
    <w:p w14:paraId="149C87A2" w14:textId="77777777" w:rsidR="00416B7C" w:rsidRPr="00BE0AE5" w:rsidRDefault="00416B7C" w:rsidP="00416B7C">
      <w:pPr>
        <w:pStyle w:val="list-dash"/>
        <w:rPr>
          <w:rFonts w:cs="Times New Roman"/>
        </w:rPr>
      </w:pPr>
      <w:r w:rsidRPr="00BE0AE5">
        <w:rPr>
          <w:rFonts w:cs="Times New Roman"/>
        </w:rPr>
        <w:t xml:space="preserve">регулировать способ выражения своих эмоций с учетом позиций и мнений других участников общения. </w:t>
      </w:r>
    </w:p>
    <w:p w14:paraId="540C094C" w14:textId="77777777" w:rsidR="00416B7C" w:rsidRPr="00BE0AE5" w:rsidRDefault="00416B7C" w:rsidP="00416B7C">
      <w:pPr>
        <w:pStyle w:val="h2"/>
        <w:rPr>
          <w:rFonts w:cs="Times New Roman"/>
        </w:rPr>
      </w:pPr>
      <w:r w:rsidRPr="00BE0AE5">
        <w:rPr>
          <w:rFonts w:cs="Times New Roman"/>
        </w:rPr>
        <w:t>ПРЕДМЕТНЫЕ РЕЗУЛЬТАТЫ</w:t>
      </w:r>
    </w:p>
    <w:p w14:paraId="6CCD9255" w14:textId="77777777" w:rsidR="00416B7C" w:rsidRPr="00BE0AE5" w:rsidRDefault="00416B7C" w:rsidP="00416B7C">
      <w:pPr>
        <w:pStyle w:val="body"/>
        <w:rPr>
          <w:rFonts w:cs="Times New Roman"/>
        </w:rPr>
      </w:pPr>
      <w:r w:rsidRPr="00BE0AE5">
        <w:rPr>
          <w:rFonts w:cs="Times New Roman"/>
        </w:rPr>
        <w:t>Во ФГОС ООО 2021 г. установлено, что предметные результаты по уче</w:t>
      </w:r>
      <w:r w:rsidRPr="00BE0AE5">
        <w:rPr>
          <w:rFonts w:cs="Times New Roman"/>
        </w:rPr>
        <w:t>б</w:t>
      </w:r>
      <w:r w:rsidRPr="00BE0AE5">
        <w:rPr>
          <w:rFonts w:cs="Times New Roman"/>
        </w:rPr>
        <w:t>ному предмету «История» должны обеспечивать:</w:t>
      </w:r>
    </w:p>
    <w:p w14:paraId="2573AC09" w14:textId="77777777" w:rsidR="00416B7C" w:rsidRPr="00BE0AE5" w:rsidRDefault="00416B7C" w:rsidP="00416B7C">
      <w:pPr>
        <w:pStyle w:val="body"/>
        <w:rPr>
          <w:rFonts w:cs="Times New Roman"/>
        </w:rPr>
      </w:pPr>
      <w:r w:rsidRPr="00BE0AE5">
        <w:rPr>
          <w:rFonts w:cs="Times New Roman"/>
        </w:rPr>
        <w:t>1) умение определять последовательность событий, явлений, процессов; соотносить события истории разных стран и народов с историческими пер</w:t>
      </w:r>
      <w:r w:rsidRPr="00BE0AE5">
        <w:rPr>
          <w:rFonts w:cs="Times New Roman"/>
        </w:rPr>
        <w:t>и</w:t>
      </w:r>
      <w:r w:rsidRPr="00BE0AE5">
        <w:rPr>
          <w:rFonts w:cs="Times New Roman"/>
        </w:rPr>
        <w:t>одами, событиями региональной и мировой истории, события истории ро</w:t>
      </w:r>
      <w:r w:rsidRPr="00BE0AE5">
        <w:rPr>
          <w:rFonts w:cs="Times New Roman"/>
        </w:rPr>
        <w:t>д</w:t>
      </w:r>
      <w:r w:rsidRPr="00BE0AE5">
        <w:rPr>
          <w:rFonts w:cs="Times New Roman"/>
        </w:rPr>
        <w:t>ного края и истории России; определять современников исторических соб</w:t>
      </w:r>
      <w:r w:rsidRPr="00BE0AE5">
        <w:rPr>
          <w:rFonts w:cs="Times New Roman"/>
        </w:rPr>
        <w:t>ы</w:t>
      </w:r>
      <w:r w:rsidRPr="00BE0AE5">
        <w:rPr>
          <w:rFonts w:cs="Times New Roman"/>
        </w:rPr>
        <w:t>тий, явлений, процессов;</w:t>
      </w:r>
    </w:p>
    <w:p w14:paraId="619B9123" w14:textId="77777777" w:rsidR="00416B7C" w:rsidRPr="00BE0AE5" w:rsidRDefault="00416B7C" w:rsidP="00416B7C">
      <w:pPr>
        <w:pStyle w:val="body"/>
        <w:rPr>
          <w:rFonts w:cs="Times New Roman"/>
        </w:rPr>
      </w:pPr>
      <w:r w:rsidRPr="00BE0AE5">
        <w:rPr>
          <w:rFonts w:cs="Times New Roman"/>
        </w:rPr>
        <w:t>2) умение выявлять особенности развития культуры, быта и нравов народов в различные исторические эпохи;</w:t>
      </w:r>
      <w:r w:rsidR="00571787" w:rsidRPr="00BE0AE5">
        <w:rPr>
          <w:rFonts w:cs="Times New Roman"/>
        </w:rPr>
        <w:t xml:space="preserve"> </w:t>
      </w:r>
    </w:p>
    <w:p w14:paraId="281BCA93" w14:textId="77777777" w:rsidR="00416B7C" w:rsidRPr="00BE0AE5" w:rsidRDefault="00416B7C" w:rsidP="00416B7C">
      <w:pPr>
        <w:pStyle w:val="body"/>
        <w:rPr>
          <w:rFonts w:cs="Times New Roman"/>
        </w:rPr>
      </w:pPr>
      <w:r w:rsidRPr="00BE0AE5">
        <w:rPr>
          <w:rFonts w:cs="Times New Roman"/>
        </w:rPr>
        <w:t>3) овладение историческими понятиями и их использование для решения учебных и практических задач;</w:t>
      </w:r>
      <w:r w:rsidR="00571787" w:rsidRPr="00BE0AE5">
        <w:rPr>
          <w:rFonts w:cs="Times New Roman"/>
        </w:rPr>
        <w:t xml:space="preserve"> </w:t>
      </w:r>
    </w:p>
    <w:p w14:paraId="4D374198" w14:textId="77777777" w:rsidR="00416B7C" w:rsidRPr="00BE0AE5" w:rsidRDefault="00416B7C" w:rsidP="00416B7C">
      <w:pPr>
        <w:pStyle w:val="body"/>
        <w:rPr>
          <w:rFonts w:cs="Times New Roman"/>
        </w:rPr>
      </w:pPr>
      <w:r w:rsidRPr="00BE0AE5">
        <w:rPr>
          <w:rFonts w:cs="Times New Roman"/>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w:t>
      </w:r>
      <w:r w:rsidRPr="00BE0AE5">
        <w:rPr>
          <w:rFonts w:cs="Times New Roman"/>
        </w:rPr>
        <w:t>о</w:t>
      </w:r>
      <w:r w:rsidRPr="00BE0AE5">
        <w:rPr>
          <w:rFonts w:cs="Times New Roman"/>
        </w:rPr>
        <w:t>рических явлений, процессов и знание необходимых фактов, дат, историч</w:t>
      </w:r>
      <w:r w:rsidRPr="00BE0AE5">
        <w:rPr>
          <w:rFonts w:cs="Times New Roman"/>
        </w:rPr>
        <w:t>е</w:t>
      </w:r>
      <w:r w:rsidRPr="00BE0AE5">
        <w:rPr>
          <w:rFonts w:cs="Times New Roman"/>
        </w:rPr>
        <w:t>ских понятий;</w:t>
      </w:r>
    </w:p>
    <w:p w14:paraId="5BDC360A" w14:textId="77777777" w:rsidR="00416B7C" w:rsidRPr="00BE0AE5" w:rsidRDefault="00416B7C" w:rsidP="00416B7C">
      <w:pPr>
        <w:pStyle w:val="body"/>
        <w:rPr>
          <w:rFonts w:cs="Times New Roman"/>
        </w:rPr>
      </w:pPr>
      <w:r w:rsidRPr="00BE0AE5">
        <w:rPr>
          <w:rFonts w:cs="Times New Roman"/>
        </w:rPr>
        <w:t>5) умение выявлять существенные черты и характерные признаки истор</w:t>
      </w:r>
      <w:r w:rsidRPr="00BE0AE5">
        <w:rPr>
          <w:rFonts w:cs="Times New Roman"/>
        </w:rPr>
        <w:t>и</w:t>
      </w:r>
      <w:r w:rsidRPr="00BE0AE5">
        <w:rPr>
          <w:rFonts w:cs="Times New Roman"/>
        </w:rPr>
        <w:t>ческих событий, явлений, процессов;</w:t>
      </w:r>
    </w:p>
    <w:p w14:paraId="2A1204F6" w14:textId="77777777" w:rsidR="00416B7C" w:rsidRPr="00BE0AE5" w:rsidRDefault="00416B7C" w:rsidP="00416B7C">
      <w:pPr>
        <w:pStyle w:val="body"/>
        <w:rPr>
          <w:rFonts w:cs="Times New Roman"/>
        </w:rPr>
      </w:pPr>
      <w:r w:rsidRPr="00BE0AE5">
        <w:rPr>
          <w:rFonts w:cs="Times New Roman"/>
        </w:rPr>
        <w:t>6) умение устанавливать причинно-следственные, пространственные, вр</w:t>
      </w:r>
      <w:r w:rsidRPr="00BE0AE5">
        <w:rPr>
          <w:rFonts w:cs="Times New Roman"/>
        </w:rPr>
        <w:t>е</w:t>
      </w:r>
      <w:r w:rsidRPr="00BE0AE5">
        <w:rPr>
          <w:rFonts w:cs="Times New Roman"/>
        </w:rPr>
        <w:t>менные связи исторических событий, явлений, процессов изучаемого периода, их взаимосвязь (при наличии) с важнейшими событиями ХХ — начала XXI в. (Февральская и Октябрьская революции 1917 г., Великая Отечественная</w:t>
      </w:r>
      <w:r w:rsidR="00571787" w:rsidRPr="00BE0AE5">
        <w:rPr>
          <w:rFonts w:cs="Times New Roman"/>
        </w:rPr>
        <w:t xml:space="preserve"> </w:t>
      </w:r>
      <w:r w:rsidRPr="00BE0AE5">
        <w:rPr>
          <w:rFonts w:cs="Times New Roman"/>
        </w:rPr>
        <w:t>война, распад СССР, сложные 1990-е гг., возрождение страны с 2000-х гг., воссоединение Крыма с Россией в 2014 г.); характеризовать итоги и истор</w:t>
      </w:r>
      <w:r w:rsidRPr="00BE0AE5">
        <w:rPr>
          <w:rFonts w:cs="Times New Roman"/>
        </w:rPr>
        <w:t>и</w:t>
      </w:r>
      <w:r w:rsidRPr="00BE0AE5">
        <w:rPr>
          <w:rFonts w:cs="Times New Roman"/>
        </w:rPr>
        <w:t>ческое значение событий;</w:t>
      </w:r>
    </w:p>
    <w:p w14:paraId="1055175A" w14:textId="77777777" w:rsidR="00416B7C" w:rsidRPr="00BE0AE5" w:rsidRDefault="00416B7C" w:rsidP="00416B7C">
      <w:pPr>
        <w:pStyle w:val="body"/>
        <w:rPr>
          <w:rFonts w:cs="Times New Roman"/>
        </w:rPr>
      </w:pPr>
      <w:r w:rsidRPr="00BE0AE5">
        <w:rPr>
          <w:rFonts w:cs="Times New Roman"/>
        </w:rPr>
        <w:t>7) умение сравнивать исторические события, явления, процессы в разли</w:t>
      </w:r>
      <w:r w:rsidRPr="00BE0AE5">
        <w:rPr>
          <w:rFonts w:cs="Times New Roman"/>
        </w:rPr>
        <w:t>ч</w:t>
      </w:r>
      <w:r w:rsidRPr="00BE0AE5">
        <w:rPr>
          <w:rFonts w:cs="Times New Roman"/>
        </w:rPr>
        <w:t>ные исторические эпохи;</w:t>
      </w:r>
    </w:p>
    <w:p w14:paraId="2B6DA433" w14:textId="77777777" w:rsidR="00416B7C" w:rsidRPr="00BE0AE5" w:rsidRDefault="00416B7C" w:rsidP="00416B7C">
      <w:pPr>
        <w:pStyle w:val="body"/>
        <w:rPr>
          <w:rFonts w:cs="Times New Roman"/>
        </w:rPr>
      </w:pPr>
      <w:r w:rsidRPr="00BE0AE5">
        <w:rPr>
          <w:rFonts w:cs="Times New Roman"/>
        </w:rPr>
        <w:lastRenderedPageBreak/>
        <w:t>8) умение определять и аргументировать собственную или предложенную точку зрения с опорой на фактический материал, в том числе используя и</w:t>
      </w:r>
      <w:r w:rsidRPr="00BE0AE5">
        <w:rPr>
          <w:rFonts w:cs="Times New Roman"/>
        </w:rPr>
        <w:t>с</w:t>
      </w:r>
      <w:r w:rsidRPr="00BE0AE5">
        <w:rPr>
          <w:rFonts w:cs="Times New Roman"/>
        </w:rPr>
        <w:t xml:space="preserve">точники разных типов; </w:t>
      </w:r>
    </w:p>
    <w:p w14:paraId="2840FD77" w14:textId="77777777" w:rsidR="00416B7C" w:rsidRPr="00BE0AE5" w:rsidRDefault="00416B7C" w:rsidP="00416B7C">
      <w:pPr>
        <w:pStyle w:val="body"/>
        <w:rPr>
          <w:rFonts w:cs="Times New Roman"/>
        </w:rPr>
      </w:pPr>
      <w:r w:rsidRPr="00BE0AE5">
        <w:rPr>
          <w:rFonts w:cs="Times New Roman"/>
        </w:rPr>
        <w:t>9) умение различать основные типы исторических источников: письме</w:t>
      </w:r>
      <w:r w:rsidRPr="00BE0AE5">
        <w:rPr>
          <w:rFonts w:cs="Times New Roman"/>
        </w:rPr>
        <w:t>н</w:t>
      </w:r>
      <w:r w:rsidRPr="00BE0AE5">
        <w:rPr>
          <w:rFonts w:cs="Times New Roman"/>
        </w:rPr>
        <w:t xml:space="preserve">ные, вещественные, аудиовизуальные; </w:t>
      </w:r>
    </w:p>
    <w:p w14:paraId="604875E7" w14:textId="77777777" w:rsidR="00416B7C" w:rsidRPr="00BE0AE5" w:rsidRDefault="00416B7C" w:rsidP="00416B7C">
      <w:pPr>
        <w:pStyle w:val="body"/>
        <w:rPr>
          <w:rFonts w:cs="Times New Roman"/>
        </w:rPr>
      </w:pPr>
      <w:r w:rsidRPr="00BE0AE5">
        <w:rPr>
          <w:rFonts w:cs="Times New Roman"/>
        </w:rPr>
        <w:t>10) умение находить и критически анализировать для решения познав</w:t>
      </w:r>
      <w:r w:rsidRPr="00BE0AE5">
        <w:rPr>
          <w:rFonts w:cs="Times New Roman"/>
        </w:rPr>
        <w:t>а</w:t>
      </w:r>
      <w:r w:rsidRPr="00BE0AE5">
        <w:rPr>
          <w:rFonts w:cs="Times New Roman"/>
        </w:rPr>
        <w:t>тельной задачи исторические источники разных типов (в том числе по истории родного края), оценивать их полноту и достоверность, соотносить с истор</w:t>
      </w:r>
      <w:r w:rsidRPr="00BE0AE5">
        <w:rPr>
          <w:rFonts w:cs="Times New Roman"/>
        </w:rPr>
        <w:t>и</w:t>
      </w:r>
      <w:r w:rsidRPr="00BE0AE5">
        <w:rPr>
          <w:rFonts w:cs="Times New Roman"/>
        </w:rPr>
        <w:t>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w:t>
      </w:r>
      <w:r w:rsidRPr="00BE0AE5">
        <w:rPr>
          <w:rFonts w:cs="Times New Roman"/>
        </w:rPr>
        <w:t>и</w:t>
      </w:r>
      <w:r w:rsidRPr="00BE0AE5">
        <w:rPr>
          <w:rFonts w:cs="Times New Roman"/>
        </w:rPr>
        <w:t>ками;</w:t>
      </w:r>
    </w:p>
    <w:p w14:paraId="56DFF72F" w14:textId="77777777" w:rsidR="00416B7C" w:rsidRPr="00BE0AE5" w:rsidRDefault="00416B7C" w:rsidP="00416B7C">
      <w:pPr>
        <w:pStyle w:val="body"/>
        <w:rPr>
          <w:rFonts w:cs="Times New Roman"/>
        </w:rPr>
      </w:pPr>
      <w:r w:rsidRPr="00BE0AE5">
        <w:rPr>
          <w:rFonts w:cs="Times New Roman"/>
        </w:rPr>
        <w:t>11) умение читать и анализировать историческую карту/схему; характер</w:t>
      </w:r>
      <w:r w:rsidRPr="00BE0AE5">
        <w:rPr>
          <w:rFonts w:cs="Times New Roman"/>
        </w:rPr>
        <w:t>и</w:t>
      </w:r>
      <w:r w:rsidRPr="00BE0AE5">
        <w:rPr>
          <w:rFonts w:cs="Times New Roman"/>
        </w:rPr>
        <w:t>зовать на основе исторической карты/схемы исторические события, явления, процессы; сопоставлять информацию, представленную на исторической ка</w:t>
      </w:r>
      <w:r w:rsidRPr="00BE0AE5">
        <w:rPr>
          <w:rFonts w:cs="Times New Roman"/>
        </w:rPr>
        <w:t>р</w:t>
      </w:r>
      <w:r w:rsidRPr="00BE0AE5">
        <w:rPr>
          <w:rFonts w:cs="Times New Roman"/>
        </w:rPr>
        <w:t xml:space="preserve">те/схеме, с информацией из других источников; </w:t>
      </w:r>
    </w:p>
    <w:p w14:paraId="691A9EDD" w14:textId="77777777" w:rsidR="00416B7C" w:rsidRPr="00BE0AE5" w:rsidRDefault="00416B7C" w:rsidP="00416B7C">
      <w:pPr>
        <w:pStyle w:val="body"/>
        <w:rPr>
          <w:rFonts w:cs="Times New Roman"/>
        </w:rPr>
      </w:pPr>
      <w:r w:rsidRPr="00BE0AE5">
        <w:rPr>
          <w:rFonts w:cs="Times New Roman"/>
        </w:rPr>
        <w:t xml:space="preserve">12) умение анализировать текстовые, визуальные источники исторической информации; представлять историческую информацию в виде таблиц, схем, диаграмм; </w:t>
      </w:r>
    </w:p>
    <w:p w14:paraId="3D4D677E" w14:textId="77777777" w:rsidR="00416B7C" w:rsidRPr="00BE0AE5" w:rsidRDefault="00416B7C" w:rsidP="00416B7C">
      <w:pPr>
        <w:pStyle w:val="body"/>
        <w:rPr>
          <w:rFonts w:cs="Times New Roman"/>
        </w:rPr>
      </w:pPr>
      <w:r w:rsidRPr="00BE0AE5">
        <w:rPr>
          <w:rFonts w:cs="Times New Roman"/>
        </w:rPr>
        <w:t>13) умение осуществлять с соблюдением правил информационной бе</w:t>
      </w:r>
      <w:r w:rsidRPr="00BE0AE5">
        <w:rPr>
          <w:rFonts w:cs="Times New Roman"/>
        </w:rPr>
        <w:t>з</w:t>
      </w:r>
      <w:r w:rsidRPr="00BE0AE5">
        <w:rPr>
          <w:rFonts w:cs="Times New Roman"/>
        </w:rPr>
        <w:t>опасности поиск исторической информации в справочной литературе, И</w:t>
      </w:r>
      <w:r w:rsidRPr="00BE0AE5">
        <w:rPr>
          <w:rFonts w:cs="Times New Roman"/>
        </w:rPr>
        <w:t>н</w:t>
      </w:r>
      <w:r w:rsidRPr="00BE0AE5">
        <w:rPr>
          <w:rFonts w:cs="Times New Roman"/>
        </w:rPr>
        <w:t>тернете для решения познавательных задач, оценивать полноту и верифиц</w:t>
      </w:r>
      <w:r w:rsidRPr="00BE0AE5">
        <w:rPr>
          <w:rFonts w:cs="Times New Roman"/>
        </w:rPr>
        <w:t>и</w:t>
      </w:r>
      <w:r w:rsidRPr="00BE0AE5">
        <w:rPr>
          <w:rFonts w:cs="Times New Roman"/>
        </w:rPr>
        <w:t>рованность информации;</w:t>
      </w:r>
    </w:p>
    <w:p w14:paraId="5D881321" w14:textId="77777777" w:rsidR="00416B7C" w:rsidRPr="00BE0AE5" w:rsidRDefault="00416B7C" w:rsidP="00416B7C">
      <w:pPr>
        <w:pStyle w:val="body"/>
        <w:rPr>
          <w:rFonts w:cs="Times New Roman"/>
        </w:rPr>
      </w:pPr>
      <w:r w:rsidRPr="00BE0AE5">
        <w:rPr>
          <w:rFonts w:cs="Times New Roman"/>
        </w:rPr>
        <w:t>14) приобретение опыта взаимодействия с людьми другой культуры, национальной и религиозной принадлежности на основе национальных це</w:t>
      </w:r>
      <w:r w:rsidRPr="00BE0AE5">
        <w:rPr>
          <w:rFonts w:cs="Times New Roman"/>
        </w:rPr>
        <w:t>н</w:t>
      </w:r>
      <w:r w:rsidRPr="00BE0AE5">
        <w:rPr>
          <w:rFonts w:cs="Times New Roman"/>
        </w:rPr>
        <w:t>ностей современного российского общества: гуманистических и демократ</w:t>
      </w:r>
      <w:r w:rsidRPr="00BE0AE5">
        <w:rPr>
          <w:rFonts w:cs="Times New Roman"/>
        </w:rPr>
        <w:t>и</w:t>
      </w:r>
      <w:r w:rsidRPr="00BE0AE5">
        <w:rPr>
          <w:rFonts w:cs="Times New Roman"/>
        </w:rPr>
        <w:t>ческих ценностей, идеи мира и взаимопонимания между народами, людьми разных культур, уважения к историческому наследию народов России (Ф</w:t>
      </w:r>
      <w:r w:rsidRPr="00BE0AE5">
        <w:rPr>
          <w:rFonts w:cs="Times New Roman"/>
        </w:rPr>
        <w:t>е</w:t>
      </w:r>
      <w:r w:rsidRPr="00BE0AE5">
        <w:rPr>
          <w:rFonts w:cs="Times New Roman"/>
        </w:rPr>
        <w:t>деральный государственный образовательный стандарт</w:t>
      </w:r>
      <w:r w:rsidR="00571787" w:rsidRPr="00BE0AE5">
        <w:rPr>
          <w:rFonts w:cs="Times New Roman"/>
        </w:rPr>
        <w:t xml:space="preserve"> </w:t>
      </w:r>
      <w:r w:rsidRPr="00BE0AE5">
        <w:rPr>
          <w:rFonts w:cs="Times New Roman"/>
        </w:rPr>
        <w:t xml:space="preserve">основного общего образования. Утвержден Приказом Министерства просвещения Российской Федерации от 31 мая 2021 г. № 287. С. 87—88). </w:t>
      </w:r>
    </w:p>
    <w:p w14:paraId="4852C855" w14:textId="77777777" w:rsidR="00416B7C" w:rsidRPr="00BE0AE5" w:rsidRDefault="00416B7C" w:rsidP="00416B7C">
      <w:pPr>
        <w:pStyle w:val="body"/>
        <w:rPr>
          <w:rFonts w:cs="Times New Roman"/>
        </w:rPr>
      </w:pPr>
      <w:r w:rsidRPr="00BE0AE5">
        <w:rPr>
          <w:rFonts w:cs="Times New Roman"/>
        </w:rPr>
        <w:t>Указанные положения ФГОС ООО развернуты и структурированы в пр</w:t>
      </w:r>
      <w:r w:rsidRPr="00BE0AE5">
        <w:rPr>
          <w:rFonts w:cs="Times New Roman"/>
        </w:rPr>
        <w:t>о</w:t>
      </w:r>
      <w:r w:rsidRPr="00BE0AE5">
        <w:rPr>
          <w:rFonts w:cs="Times New Roman"/>
        </w:rPr>
        <w:t>грамме в виде планируемых результатов, относящихся к ключевым комп</w:t>
      </w:r>
      <w:r w:rsidRPr="00BE0AE5">
        <w:rPr>
          <w:rFonts w:cs="Times New Roman"/>
        </w:rPr>
        <w:t>о</w:t>
      </w:r>
      <w:r w:rsidRPr="00BE0AE5">
        <w:rPr>
          <w:rFonts w:cs="Times New Roman"/>
        </w:rPr>
        <w:t>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14:paraId="2ADC3B93" w14:textId="77777777" w:rsidR="00416B7C" w:rsidRPr="00BE0AE5" w:rsidRDefault="00416B7C" w:rsidP="00416B7C">
      <w:pPr>
        <w:pStyle w:val="body"/>
        <w:rPr>
          <w:rFonts w:cs="Times New Roman"/>
        </w:rPr>
      </w:pPr>
      <w:r w:rsidRPr="00BE0AE5">
        <w:rPr>
          <w:rStyle w:val="BoldItalic"/>
          <w:rFonts w:cs="Times New Roman"/>
        </w:rPr>
        <w:t>Предметные результаты</w:t>
      </w:r>
      <w:r w:rsidRPr="00BE0AE5">
        <w:rPr>
          <w:rFonts w:cs="Times New Roman"/>
        </w:rPr>
        <w:t xml:space="preserve"> изучения истории учащимися 5—9 классов включают: </w:t>
      </w:r>
    </w:p>
    <w:p w14:paraId="5DE62FF2" w14:textId="77777777" w:rsidR="00416B7C" w:rsidRPr="00BE0AE5" w:rsidRDefault="00416B7C" w:rsidP="00416B7C">
      <w:pPr>
        <w:pStyle w:val="list-dash"/>
        <w:rPr>
          <w:rFonts w:cs="Times New Roman"/>
          <w:spacing w:val="3"/>
        </w:rPr>
      </w:pPr>
      <w:r w:rsidRPr="00BE0AE5">
        <w:rPr>
          <w:rFonts w:cs="Times New Roman"/>
          <w:spacing w:val="3"/>
        </w:rPr>
        <w:lastRenderedPageBreak/>
        <w:t>целостные представления об историческом пути человечества, ра</w:t>
      </w:r>
      <w:r w:rsidRPr="00BE0AE5">
        <w:rPr>
          <w:rFonts w:cs="Times New Roman"/>
          <w:spacing w:val="3"/>
        </w:rPr>
        <w:t>з</w:t>
      </w:r>
      <w:r w:rsidRPr="00BE0AE5">
        <w:rPr>
          <w:rFonts w:cs="Times New Roman"/>
          <w:spacing w:val="3"/>
        </w:rPr>
        <w:t>ных народов и государств; о преемственности исторических эпох; о месте и роли России в мировой истории;</w:t>
      </w:r>
    </w:p>
    <w:p w14:paraId="62CA43EF" w14:textId="77777777" w:rsidR="00416B7C" w:rsidRPr="00BE0AE5" w:rsidRDefault="00416B7C" w:rsidP="00416B7C">
      <w:pPr>
        <w:pStyle w:val="list-dash"/>
        <w:rPr>
          <w:rFonts w:cs="Times New Roman"/>
        </w:rPr>
      </w:pPr>
      <w:r w:rsidRPr="00BE0AE5">
        <w:rPr>
          <w:rFonts w:cs="Times New Roman"/>
        </w:rPr>
        <w:t>базовые знания об основных этапах и ключевых событиях отеч</w:t>
      </w:r>
      <w:r w:rsidRPr="00BE0AE5">
        <w:rPr>
          <w:rFonts w:cs="Times New Roman"/>
        </w:rPr>
        <w:t>е</w:t>
      </w:r>
      <w:r w:rsidRPr="00BE0AE5">
        <w:rPr>
          <w:rFonts w:cs="Times New Roman"/>
        </w:rPr>
        <w:t>ственной и всемирной истории;</w:t>
      </w:r>
    </w:p>
    <w:p w14:paraId="049D0CAF" w14:textId="77777777" w:rsidR="00416B7C" w:rsidRPr="00BE0AE5" w:rsidRDefault="00416B7C" w:rsidP="00416B7C">
      <w:pPr>
        <w:pStyle w:val="list-dash"/>
        <w:rPr>
          <w:rFonts w:cs="Times New Roman"/>
        </w:rPr>
      </w:pPr>
      <w:r w:rsidRPr="00BE0AE5">
        <w:rPr>
          <w:rFonts w:cs="Times New Roman"/>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17FC356C" w14:textId="77777777" w:rsidR="00416B7C" w:rsidRPr="00BE0AE5" w:rsidRDefault="00416B7C" w:rsidP="00416B7C">
      <w:pPr>
        <w:pStyle w:val="list-dash"/>
        <w:rPr>
          <w:rFonts w:cs="Times New Roman"/>
        </w:rPr>
      </w:pPr>
      <w:r w:rsidRPr="00BE0AE5">
        <w:rPr>
          <w:rFonts w:cs="Times New Roman"/>
        </w:rPr>
        <w:t>умение работать: а) с основными видами современных источников и</w:t>
      </w:r>
      <w:r w:rsidRPr="00BE0AE5">
        <w:rPr>
          <w:rFonts w:cs="Times New Roman"/>
        </w:rPr>
        <w:t>с</w:t>
      </w:r>
      <w:r w:rsidRPr="00BE0AE5">
        <w:rPr>
          <w:rFonts w:cs="Times New Roman"/>
        </w:rPr>
        <w:t>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w:t>
      </w:r>
      <w:r w:rsidRPr="00BE0AE5">
        <w:rPr>
          <w:rFonts w:cs="Times New Roman"/>
        </w:rPr>
        <w:t>и</w:t>
      </w:r>
      <w:r w:rsidRPr="00BE0AE5">
        <w:rPr>
          <w:rFonts w:cs="Times New Roman"/>
        </w:rPr>
        <w:t>ческими (аутентичными) письменными, изобразительными и вещ</w:t>
      </w:r>
      <w:r w:rsidRPr="00BE0AE5">
        <w:rPr>
          <w:rFonts w:cs="Times New Roman"/>
        </w:rPr>
        <w:t>е</w:t>
      </w:r>
      <w:r w:rsidRPr="00BE0AE5">
        <w:rPr>
          <w:rFonts w:cs="Times New Roman"/>
        </w:rPr>
        <w:t>ственными источниками — извлекать, анализировать, систематизир</w:t>
      </w:r>
      <w:r w:rsidRPr="00BE0AE5">
        <w:rPr>
          <w:rFonts w:cs="Times New Roman"/>
        </w:rPr>
        <w:t>о</w:t>
      </w:r>
      <w:r w:rsidRPr="00BE0AE5">
        <w:rPr>
          <w:rFonts w:cs="Times New Roman"/>
        </w:rPr>
        <w:t>вать и интерпретировать содержащуюся в них информацию; опред</w:t>
      </w:r>
      <w:r w:rsidRPr="00BE0AE5">
        <w:rPr>
          <w:rFonts w:cs="Times New Roman"/>
        </w:rPr>
        <w:t>е</w:t>
      </w:r>
      <w:r w:rsidRPr="00BE0AE5">
        <w:rPr>
          <w:rFonts w:cs="Times New Roman"/>
        </w:rPr>
        <w:t xml:space="preserve">лять информационную ценность и значимость источника; </w:t>
      </w:r>
    </w:p>
    <w:p w14:paraId="419A2B47" w14:textId="77777777" w:rsidR="00416B7C" w:rsidRPr="00BE0AE5" w:rsidRDefault="00416B7C" w:rsidP="00416B7C">
      <w:pPr>
        <w:pStyle w:val="list-dash"/>
        <w:rPr>
          <w:rFonts w:cs="Times New Roman"/>
        </w:rPr>
      </w:pPr>
      <w:r w:rsidRPr="00BE0AE5">
        <w:rPr>
          <w:rFonts w:cs="Times New Roman"/>
        </w:rPr>
        <w:t xml:space="preserve">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 </w:t>
      </w:r>
    </w:p>
    <w:p w14:paraId="527B21BA" w14:textId="77777777" w:rsidR="00416B7C" w:rsidRPr="00BE0AE5" w:rsidRDefault="00416B7C" w:rsidP="00416B7C">
      <w:pPr>
        <w:pStyle w:val="list-dash"/>
        <w:rPr>
          <w:rFonts w:cs="Times New Roman"/>
        </w:rPr>
      </w:pPr>
      <w:r w:rsidRPr="00BE0AE5">
        <w:rPr>
          <w:rFonts w:cs="Times New Roman"/>
        </w:rPr>
        <w:t>владение приемами оценки значения исторических событий и де</w:t>
      </w:r>
      <w:r w:rsidRPr="00BE0AE5">
        <w:rPr>
          <w:rFonts w:cs="Times New Roman"/>
        </w:rPr>
        <w:t>я</w:t>
      </w:r>
      <w:r w:rsidRPr="00BE0AE5">
        <w:rPr>
          <w:rFonts w:cs="Times New Roman"/>
        </w:rPr>
        <w:t>тельности исторических личностей в отечественной и всемирной и</w:t>
      </w:r>
      <w:r w:rsidRPr="00BE0AE5">
        <w:rPr>
          <w:rFonts w:cs="Times New Roman"/>
        </w:rPr>
        <w:t>с</w:t>
      </w:r>
      <w:r w:rsidRPr="00BE0AE5">
        <w:rPr>
          <w:rFonts w:cs="Times New Roman"/>
        </w:rPr>
        <w:t>тории;</w:t>
      </w:r>
    </w:p>
    <w:p w14:paraId="58C9BBBA" w14:textId="77777777" w:rsidR="00416B7C" w:rsidRPr="00BE0AE5" w:rsidRDefault="00416B7C" w:rsidP="00416B7C">
      <w:pPr>
        <w:pStyle w:val="list-dash"/>
        <w:rPr>
          <w:rFonts w:cs="Times New Roman"/>
        </w:rPr>
      </w:pPr>
      <w:r w:rsidRPr="00BE0AE5">
        <w:rPr>
          <w:rFonts w:cs="Times New Roman"/>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w:t>
      </w:r>
      <w:r w:rsidRPr="00BE0AE5">
        <w:rPr>
          <w:rFonts w:cs="Times New Roman"/>
        </w:rPr>
        <w:t>и</w:t>
      </w:r>
      <w:r w:rsidRPr="00BE0AE5">
        <w:rPr>
          <w:rFonts w:cs="Times New Roman"/>
        </w:rPr>
        <w:t>гиозной принадлежности на основе ценностей современного росси</w:t>
      </w:r>
      <w:r w:rsidRPr="00BE0AE5">
        <w:rPr>
          <w:rFonts w:cs="Times New Roman"/>
        </w:rPr>
        <w:t>й</w:t>
      </w:r>
      <w:r w:rsidRPr="00BE0AE5">
        <w:rPr>
          <w:rFonts w:cs="Times New Roman"/>
        </w:rPr>
        <w:t>ского общества;</w:t>
      </w:r>
    </w:p>
    <w:p w14:paraId="4E33C2A2" w14:textId="77777777" w:rsidR="00416B7C" w:rsidRPr="00BE0AE5" w:rsidRDefault="00416B7C" w:rsidP="00416B7C">
      <w:pPr>
        <w:pStyle w:val="list-dash"/>
        <w:rPr>
          <w:rFonts w:cs="Times New Roman"/>
        </w:rPr>
      </w:pPr>
      <w:r w:rsidRPr="00BE0AE5">
        <w:rPr>
          <w:rFonts w:cs="Times New Roman"/>
        </w:rPr>
        <w:t>осознание необходимости сохранения исторических и культурных п</w:t>
      </w:r>
      <w:r w:rsidRPr="00BE0AE5">
        <w:rPr>
          <w:rFonts w:cs="Times New Roman"/>
        </w:rPr>
        <w:t>а</w:t>
      </w:r>
      <w:r w:rsidRPr="00BE0AE5">
        <w:rPr>
          <w:rFonts w:cs="Times New Roman"/>
        </w:rPr>
        <w:t>мятников своей страны и мира;</w:t>
      </w:r>
    </w:p>
    <w:p w14:paraId="32BEA88E" w14:textId="77777777" w:rsidR="00416B7C" w:rsidRPr="00BE0AE5" w:rsidRDefault="00416B7C" w:rsidP="00416B7C">
      <w:pPr>
        <w:pStyle w:val="list-dash"/>
        <w:rPr>
          <w:rFonts w:cs="Times New Roman"/>
          <w:spacing w:val="-1"/>
        </w:rPr>
      </w:pPr>
      <w:r w:rsidRPr="00BE0AE5">
        <w:rPr>
          <w:rFonts w:cs="Times New Roman"/>
          <w:spacing w:val="-1"/>
        </w:rPr>
        <w:t>умение устанавливать взаимосвязи событий, явлений, процессов пр</w:t>
      </w:r>
      <w:r w:rsidRPr="00BE0AE5">
        <w:rPr>
          <w:rFonts w:cs="Times New Roman"/>
          <w:spacing w:val="-1"/>
        </w:rPr>
        <w:t>о</w:t>
      </w:r>
      <w:r w:rsidRPr="00BE0AE5">
        <w:rPr>
          <w:rFonts w:cs="Times New Roman"/>
          <w:spacing w:val="-1"/>
        </w:rPr>
        <w:t>шлого с важнейшими событиями ХХ — начала XXI в.</w:t>
      </w:r>
    </w:p>
    <w:p w14:paraId="5755120C" w14:textId="77777777" w:rsidR="00416B7C" w:rsidRPr="00BE0AE5" w:rsidRDefault="00416B7C" w:rsidP="00416B7C">
      <w:pPr>
        <w:pStyle w:val="body"/>
        <w:rPr>
          <w:rFonts w:cs="Times New Roman"/>
        </w:rPr>
      </w:pPr>
      <w:r w:rsidRPr="00BE0AE5">
        <w:rPr>
          <w:rFonts w:cs="Times New Roman"/>
        </w:rP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w:t>
      </w:r>
      <w:r w:rsidRPr="00BE0AE5">
        <w:rPr>
          <w:rStyle w:val="footnote-num"/>
          <w:rFonts w:cs="Times New Roman"/>
          <w:vertAlign w:val="superscript"/>
        </w:rPr>
        <w:footnoteReference w:id="7"/>
      </w:r>
      <w:r w:rsidRPr="00BE0AE5">
        <w:rPr>
          <w:rFonts w:cs="Times New Roman"/>
        </w:rPr>
        <w:t xml:space="preserve">,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w:t>
      </w:r>
      <w:r w:rsidRPr="00BE0AE5">
        <w:rPr>
          <w:rFonts w:cs="Times New Roman"/>
        </w:rPr>
        <w:lastRenderedPageBreak/>
        <w:t xml:space="preserve">событиях истории России Новейшего времени (Российская революция 1917—1922 гг., Великая Отечественная война 1941—1945 гг., распад СССР, сложные 1990-е гг., возрождение страны с 2000-х гг., воссоединение Крыма с Россией в 2014 г.). </w:t>
      </w:r>
    </w:p>
    <w:p w14:paraId="75A2349E" w14:textId="77777777" w:rsidR="00416B7C" w:rsidRPr="00BE0AE5" w:rsidRDefault="00416B7C" w:rsidP="00416B7C">
      <w:pPr>
        <w:pStyle w:val="body"/>
        <w:rPr>
          <w:rFonts w:cs="Times New Roman"/>
        </w:rPr>
      </w:pPr>
      <w:r w:rsidRPr="00BE0AE5">
        <w:rPr>
          <w:rFonts w:cs="Times New Roman"/>
        </w:rPr>
        <w:t>Названные результаты носят комплексный характер, в них органично с</w:t>
      </w:r>
      <w:r w:rsidRPr="00BE0AE5">
        <w:rPr>
          <w:rFonts w:cs="Times New Roman"/>
        </w:rPr>
        <w:t>о</w:t>
      </w:r>
      <w:r w:rsidRPr="00BE0AE5">
        <w:rPr>
          <w:rFonts w:cs="Times New Roman"/>
        </w:rPr>
        <w:t xml:space="preserve">четаются познавательно-исторические, мировоззренческие и метапредметные компоненты. </w:t>
      </w:r>
    </w:p>
    <w:p w14:paraId="6AC97E91" w14:textId="77777777" w:rsidR="00416B7C" w:rsidRPr="00BE0AE5" w:rsidRDefault="00416B7C" w:rsidP="00416B7C">
      <w:pPr>
        <w:pStyle w:val="body"/>
        <w:rPr>
          <w:rFonts w:cs="Times New Roman"/>
        </w:rPr>
      </w:pPr>
      <w:r w:rsidRPr="00BE0AE5">
        <w:rPr>
          <w:rFonts w:cs="Times New Roman"/>
        </w:rPr>
        <w:t xml:space="preserve">Предметные результаты проявляются в освоенных учащимися знаниях и видах деятельности. Они представлены в следующих основных группах: </w:t>
      </w:r>
    </w:p>
    <w:p w14:paraId="4F09738A" w14:textId="77777777" w:rsidR="00416B7C" w:rsidRPr="00BE0AE5" w:rsidRDefault="00416B7C" w:rsidP="00416B7C">
      <w:pPr>
        <w:pStyle w:val="body"/>
        <w:rPr>
          <w:rFonts w:cs="Times New Roman"/>
        </w:rPr>
      </w:pPr>
      <w:r w:rsidRPr="00BE0AE5">
        <w:rPr>
          <w:rFonts w:cs="Times New Roman"/>
        </w:rPr>
        <w:t>1. </w:t>
      </w:r>
      <w:r w:rsidRPr="00BE0AE5">
        <w:rPr>
          <w:rStyle w:val="Italic"/>
          <w:rFonts w:cs="Times New Roman"/>
        </w:rPr>
        <w:t>Знание хронологии, работа с хронологией</w:t>
      </w:r>
      <w:r w:rsidRPr="00BE0AE5">
        <w:rPr>
          <w:rFonts w:cs="Times New Roman"/>
        </w:rPr>
        <w:t>: указывать хронологические рамки и периоды ключевых процессов, даты важнейших событий отеч</w:t>
      </w:r>
      <w:r w:rsidRPr="00BE0AE5">
        <w:rPr>
          <w:rFonts w:cs="Times New Roman"/>
        </w:rPr>
        <w:t>е</w:t>
      </w:r>
      <w:r w:rsidRPr="00BE0AE5">
        <w:rPr>
          <w:rFonts w:cs="Times New Roman"/>
        </w:rPr>
        <w:t>ственной и всеобщей истории; соотносить год с веком, устанавливать посл</w:t>
      </w:r>
      <w:r w:rsidRPr="00BE0AE5">
        <w:rPr>
          <w:rFonts w:cs="Times New Roman"/>
        </w:rPr>
        <w:t>е</w:t>
      </w:r>
      <w:r w:rsidRPr="00BE0AE5">
        <w:rPr>
          <w:rFonts w:cs="Times New Roman"/>
        </w:rPr>
        <w:t>довательность и длительность исторических событий.</w:t>
      </w:r>
    </w:p>
    <w:p w14:paraId="38A26081" w14:textId="77777777" w:rsidR="00416B7C" w:rsidRPr="00BE0AE5" w:rsidRDefault="00416B7C" w:rsidP="00416B7C">
      <w:pPr>
        <w:pStyle w:val="body"/>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 характеризовать м</w:t>
      </w:r>
      <w:r w:rsidRPr="00BE0AE5">
        <w:rPr>
          <w:rFonts w:cs="Times New Roman"/>
        </w:rPr>
        <w:t>е</w:t>
      </w:r>
      <w:r w:rsidRPr="00BE0AE5">
        <w:rPr>
          <w:rFonts w:cs="Times New Roman"/>
        </w:rPr>
        <w:t>сто, обстоятельства, участников, результаты важнейших исторических соб</w:t>
      </w:r>
      <w:r w:rsidRPr="00BE0AE5">
        <w:rPr>
          <w:rFonts w:cs="Times New Roman"/>
        </w:rPr>
        <w:t>ы</w:t>
      </w:r>
      <w:r w:rsidRPr="00BE0AE5">
        <w:rPr>
          <w:rFonts w:cs="Times New Roman"/>
        </w:rPr>
        <w:t>тий; группировать (классифицировать) факты по различным признакам.</w:t>
      </w:r>
    </w:p>
    <w:p w14:paraId="485D19DE" w14:textId="77777777" w:rsidR="00416B7C" w:rsidRPr="00BE0AE5" w:rsidRDefault="00416B7C" w:rsidP="00416B7C">
      <w:pPr>
        <w:pStyle w:val="body"/>
        <w:rPr>
          <w:rFonts w:cs="Times New Roman"/>
          <w:spacing w:val="-1"/>
        </w:rPr>
      </w:pPr>
      <w:r w:rsidRPr="00BE0AE5">
        <w:rPr>
          <w:rFonts w:cs="Times New Roman"/>
          <w:spacing w:val="-1"/>
        </w:rPr>
        <w:t>3. </w:t>
      </w:r>
      <w:r w:rsidRPr="00BE0AE5">
        <w:rPr>
          <w:rStyle w:val="Italic"/>
          <w:rFonts w:cs="Times New Roman"/>
          <w:spacing w:val="-1"/>
        </w:rPr>
        <w:t>Работа с исторической картой</w:t>
      </w:r>
      <w:r w:rsidRPr="00BE0AE5">
        <w:rPr>
          <w:rFonts w:cs="Times New Roman"/>
          <w:spacing w:val="-1"/>
        </w:rPr>
        <w:t xml:space="preserve"> (картами, размещенными в учебниках, атласах, на электронных носителях и т. д.): читать историческую карту с оп</w:t>
      </w:r>
      <w:r w:rsidRPr="00BE0AE5">
        <w:rPr>
          <w:rFonts w:cs="Times New Roman"/>
          <w:spacing w:val="-1"/>
        </w:rPr>
        <w:t>о</w:t>
      </w:r>
      <w:r w:rsidRPr="00BE0AE5">
        <w:rPr>
          <w:rFonts w:cs="Times New Roman"/>
          <w:spacing w:val="-1"/>
        </w:rPr>
        <w:t>рой на легенду; находить и показывать на исторической карте территории государств, маршруты передвижений значительных групп людей, места зн</w:t>
      </w:r>
      <w:r w:rsidRPr="00BE0AE5">
        <w:rPr>
          <w:rFonts w:cs="Times New Roman"/>
          <w:spacing w:val="-1"/>
        </w:rPr>
        <w:t>а</w:t>
      </w:r>
      <w:r w:rsidRPr="00BE0AE5">
        <w:rPr>
          <w:rFonts w:cs="Times New Roman"/>
          <w:spacing w:val="-1"/>
        </w:rPr>
        <w:t xml:space="preserve">чительных событий и др. </w:t>
      </w:r>
    </w:p>
    <w:p w14:paraId="36B62DCB" w14:textId="77777777" w:rsidR="00416B7C" w:rsidRPr="00BE0AE5" w:rsidRDefault="00416B7C" w:rsidP="00416B7C">
      <w:pPr>
        <w:pStyle w:val="body"/>
        <w:rPr>
          <w:rFonts w:cs="Times New Roman"/>
        </w:rPr>
      </w:pPr>
      <w:r w:rsidRPr="00BE0AE5">
        <w:rPr>
          <w:rFonts w:cs="Times New Roman"/>
        </w:rPr>
        <w:t>4. </w:t>
      </w:r>
      <w:r w:rsidRPr="00BE0AE5">
        <w:rPr>
          <w:rStyle w:val="Italic"/>
          <w:rFonts w:cs="Times New Roman"/>
        </w:rPr>
        <w:t>Работа с историческими источниками</w:t>
      </w:r>
      <w:r w:rsidRPr="00BE0AE5">
        <w:rPr>
          <w:rFonts w:cs="Times New Roman"/>
        </w:rPr>
        <w:t xml:space="preserve"> (фрагментами аутентичных и</w:t>
      </w:r>
      <w:r w:rsidRPr="00BE0AE5">
        <w:rPr>
          <w:rFonts w:cs="Times New Roman"/>
        </w:rPr>
        <w:t>с</w:t>
      </w:r>
      <w:r w:rsidRPr="00BE0AE5">
        <w:rPr>
          <w:rFonts w:cs="Times New Roman"/>
        </w:rPr>
        <w:t>точников)</w:t>
      </w:r>
      <w:r w:rsidRPr="00BE0AE5">
        <w:rPr>
          <w:rStyle w:val="footnote-num"/>
          <w:rFonts w:cs="Times New Roman"/>
          <w:vertAlign w:val="superscript"/>
        </w:rPr>
        <w:footnoteReference w:id="8"/>
      </w:r>
      <w:r w:rsidRPr="00BE0AE5">
        <w:rPr>
          <w:rFonts w:cs="Times New Roman"/>
        </w:rPr>
        <w:t>: проводить поиск необходимой информации в одном или н</w:t>
      </w:r>
      <w:r w:rsidRPr="00BE0AE5">
        <w:rPr>
          <w:rFonts w:cs="Times New Roman"/>
        </w:rPr>
        <w:t>е</w:t>
      </w:r>
      <w:r w:rsidRPr="00BE0AE5">
        <w:rPr>
          <w:rFonts w:cs="Times New Roman"/>
        </w:rPr>
        <w:t>скольких источниках (материальных, письменных, визуальных и др.); сра</w:t>
      </w:r>
      <w:r w:rsidRPr="00BE0AE5">
        <w:rPr>
          <w:rFonts w:cs="Times New Roman"/>
        </w:rPr>
        <w:t>в</w:t>
      </w:r>
      <w:r w:rsidRPr="00BE0AE5">
        <w:rPr>
          <w:rFonts w:cs="Times New Roman"/>
        </w:rPr>
        <w:t>нивать данные разных источников, выявлять их сходство и различия; выск</w:t>
      </w:r>
      <w:r w:rsidRPr="00BE0AE5">
        <w:rPr>
          <w:rFonts w:cs="Times New Roman"/>
        </w:rPr>
        <w:t>а</w:t>
      </w:r>
      <w:r w:rsidRPr="00BE0AE5">
        <w:rPr>
          <w:rFonts w:cs="Times New Roman"/>
        </w:rPr>
        <w:t>зывать суждение об информационной (художественной) ценности источника.</w:t>
      </w:r>
    </w:p>
    <w:p w14:paraId="06079DEA" w14:textId="77777777" w:rsidR="00416B7C" w:rsidRPr="00BE0AE5" w:rsidRDefault="00416B7C" w:rsidP="00416B7C">
      <w:pPr>
        <w:pStyle w:val="body"/>
        <w:rPr>
          <w:rFonts w:cs="Times New Roman"/>
        </w:rPr>
      </w:pPr>
      <w:r w:rsidRPr="00BE0AE5">
        <w:rPr>
          <w:rFonts w:cs="Times New Roman"/>
        </w:rPr>
        <w:t>5. </w:t>
      </w:r>
      <w:r w:rsidRPr="00BE0AE5">
        <w:rPr>
          <w:rStyle w:val="Italic"/>
          <w:rFonts w:cs="Times New Roman"/>
        </w:rPr>
        <w:t>Описание (реконструкция)</w:t>
      </w:r>
      <w:r w:rsidRPr="00BE0AE5">
        <w:rPr>
          <w:rFonts w:cs="Times New Roman"/>
        </w:rPr>
        <w:t>: рассказывать (устно или письменно) об и</w:t>
      </w:r>
      <w:r w:rsidRPr="00BE0AE5">
        <w:rPr>
          <w:rFonts w:cs="Times New Roman"/>
        </w:rPr>
        <w:t>с</w:t>
      </w:r>
      <w:r w:rsidRPr="00BE0AE5">
        <w:rPr>
          <w:rFonts w:cs="Times New Roman"/>
        </w:rPr>
        <w:t>торических событиях, их участниках; характеризовать условия и образ жизни, занятия людей в различные исторические эпохи; составлять описание ист</w:t>
      </w:r>
      <w:r w:rsidRPr="00BE0AE5">
        <w:rPr>
          <w:rFonts w:cs="Times New Roman"/>
        </w:rPr>
        <w:t>о</w:t>
      </w:r>
      <w:r w:rsidRPr="00BE0AE5">
        <w:rPr>
          <w:rFonts w:cs="Times New Roman"/>
        </w:rPr>
        <w:t xml:space="preserve">рических объектов, памятников на основе текста и иллюстраций учебника, дополнительной литературы, макетов и т. п. </w:t>
      </w:r>
    </w:p>
    <w:p w14:paraId="6D41D353" w14:textId="77777777" w:rsidR="00416B7C" w:rsidRPr="00BE0AE5" w:rsidRDefault="00416B7C" w:rsidP="00416B7C">
      <w:pPr>
        <w:pStyle w:val="body"/>
        <w:rPr>
          <w:rFonts w:cs="Times New Roman"/>
        </w:rPr>
      </w:pPr>
      <w:r w:rsidRPr="00BE0AE5">
        <w:rPr>
          <w:rFonts w:cs="Times New Roman"/>
        </w:rPr>
        <w:t>6. </w:t>
      </w:r>
      <w:r w:rsidRPr="00BE0AE5">
        <w:rPr>
          <w:rStyle w:val="Italic"/>
          <w:rFonts w:cs="Times New Roman"/>
        </w:rPr>
        <w:t>Анализ, объяснение:</w:t>
      </w:r>
      <w:r w:rsidRPr="00BE0AE5">
        <w:rPr>
          <w:rFonts w:cs="Times New Roman"/>
        </w:rPr>
        <w:t xml:space="preserve"> различать факт (событие) и его описание (факт и</w:t>
      </w:r>
      <w:r w:rsidRPr="00BE0AE5">
        <w:rPr>
          <w:rFonts w:cs="Times New Roman"/>
        </w:rPr>
        <w:t>с</w:t>
      </w:r>
      <w:r w:rsidRPr="00BE0AE5">
        <w:rPr>
          <w:rFonts w:cs="Times New Roman"/>
        </w:rPr>
        <w:t>точника, факт историка); соотносить единичные исторические факты и общие явления; называть характерные, существенные признаки исторических с</w:t>
      </w:r>
      <w:r w:rsidRPr="00BE0AE5">
        <w:rPr>
          <w:rFonts w:cs="Times New Roman"/>
        </w:rPr>
        <w:t>о</w:t>
      </w:r>
      <w:r w:rsidRPr="00BE0AE5">
        <w:rPr>
          <w:rFonts w:cs="Times New Roman"/>
        </w:rPr>
        <w:t>бытий и явлений; раскрывать смысл, значение важнейших исторических п</w:t>
      </w:r>
      <w:r w:rsidRPr="00BE0AE5">
        <w:rPr>
          <w:rFonts w:cs="Times New Roman"/>
        </w:rPr>
        <w:t>о</w:t>
      </w:r>
      <w:r w:rsidRPr="00BE0AE5">
        <w:rPr>
          <w:rFonts w:cs="Times New Roman"/>
        </w:rPr>
        <w:t>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115515A2" w14:textId="77777777" w:rsidR="00416B7C" w:rsidRPr="00BE0AE5" w:rsidRDefault="00416B7C" w:rsidP="00416B7C">
      <w:pPr>
        <w:pStyle w:val="body"/>
        <w:rPr>
          <w:rFonts w:cs="Times New Roman"/>
        </w:rPr>
      </w:pPr>
      <w:r w:rsidRPr="00BE0AE5">
        <w:rPr>
          <w:rFonts w:cs="Times New Roman"/>
        </w:rPr>
        <w:lastRenderedPageBreak/>
        <w:t>7. </w:t>
      </w:r>
      <w:r w:rsidRPr="00BE0AE5">
        <w:rPr>
          <w:rStyle w:val="Italic"/>
          <w:rFonts w:cs="Times New Roman"/>
        </w:rPr>
        <w:t>Работа с версиями, оценками</w:t>
      </w:r>
      <w:r w:rsidRPr="00BE0AE5">
        <w:rPr>
          <w:rFonts w:cs="Times New Roman"/>
        </w:rPr>
        <w:t>: приводить оценки исторических событий и личностей, изложенные в учебной литературе; объяснять, какие факты, а</w:t>
      </w:r>
      <w:r w:rsidRPr="00BE0AE5">
        <w:rPr>
          <w:rFonts w:cs="Times New Roman"/>
        </w:rPr>
        <w:t>р</w:t>
      </w:r>
      <w:r w:rsidRPr="00BE0AE5">
        <w:rPr>
          <w:rFonts w:cs="Times New Roman"/>
        </w:rPr>
        <w:t>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082BB2B5" w14:textId="77777777" w:rsidR="00416B7C" w:rsidRPr="00BE0AE5" w:rsidRDefault="00416B7C" w:rsidP="00416B7C">
      <w:pPr>
        <w:pStyle w:val="body"/>
        <w:rPr>
          <w:rFonts w:cs="Times New Roman"/>
        </w:rPr>
      </w:pPr>
      <w:r w:rsidRPr="00BE0AE5">
        <w:rPr>
          <w:rFonts w:cs="Times New Roman"/>
        </w:rPr>
        <w:t>8. </w:t>
      </w:r>
      <w:r w:rsidRPr="00BE0AE5">
        <w:rPr>
          <w:rStyle w:val="Italic"/>
          <w:rFonts w:cs="Times New Roman"/>
        </w:rPr>
        <w:t>Применение исторических знаний и умений</w:t>
      </w:r>
      <w:r w:rsidRPr="00BE0AE5">
        <w:rPr>
          <w:rFonts w:cs="Times New Roman"/>
        </w:rPr>
        <w:t>: опираться на исторические знания при выяснении причин и сущности, а также оценке современных с</w:t>
      </w:r>
      <w:r w:rsidRPr="00BE0AE5">
        <w:rPr>
          <w:rFonts w:cs="Times New Roman"/>
        </w:rPr>
        <w:t>о</w:t>
      </w:r>
      <w:r w:rsidRPr="00BE0AE5">
        <w:rPr>
          <w:rFonts w:cs="Times New Roman"/>
        </w:rPr>
        <w:t>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14:paraId="0F738ED7" w14:textId="77777777" w:rsidR="00416B7C" w:rsidRPr="00BE0AE5" w:rsidRDefault="00416B7C" w:rsidP="00416B7C">
      <w:pPr>
        <w:pStyle w:val="body"/>
        <w:rPr>
          <w:rFonts w:cs="Times New Roman"/>
        </w:rPr>
      </w:pPr>
      <w:r w:rsidRPr="00BE0AE5">
        <w:rPr>
          <w:rFonts w:cs="Times New Roman"/>
        </w:rPr>
        <w:t>Приведенный перечень служит ориентиром: а) для планирования и орг</w:t>
      </w:r>
      <w:r w:rsidRPr="00BE0AE5">
        <w:rPr>
          <w:rFonts w:cs="Times New Roman"/>
        </w:rPr>
        <w:t>а</w:t>
      </w:r>
      <w:r w:rsidRPr="00BE0AE5">
        <w:rPr>
          <w:rFonts w:cs="Times New Roman"/>
        </w:rPr>
        <w:t xml:space="preserve">низации познавательной деятельности школьников при изучении истории (в том числе — разработки системы познавательных задач); б) при измерении и оценке достигнутых учащимися результатов. </w:t>
      </w:r>
    </w:p>
    <w:p w14:paraId="5F3B93B6" w14:textId="77777777" w:rsidR="00416B7C" w:rsidRPr="00BE0AE5" w:rsidRDefault="00416B7C" w:rsidP="00416B7C">
      <w:pPr>
        <w:pStyle w:val="body"/>
        <w:rPr>
          <w:rStyle w:val="BoldItalic"/>
          <w:rFonts w:cs="Times New Roman"/>
        </w:rPr>
      </w:pPr>
    </w:p>
    <w:p w14:paraId="0B9EA382" w14:textId="77777777" w:rsidR="00416B7C" w:rsidRPr="00BE0AE5" w:rsidRDefault="00416B7C" w:rsidP="00416B7C">
      <w:pPr>
        <w:pStyle w:val="h3"/>
        <w:rPr>
          <w:rFonts w:cs="Times New Roman"/>
        </w:rPr>
      </w:pPr>
      <w:r w:rsidRPr="00BE0AE5">
        <w:rPr>
          <w:rFonts w:cs="Times New Roman"/>
        </w:rPr>
        <w:t>5 КЛАСС</w:t>
      </w:r>
      <w:r w:rsidRPr="00BE0AE5">
        <w:rPr>
          <w:rStyle w:val="footnote-num"/>
          <w:rFonts w:cs="Times New Roman"/>
          <w:b w:val="0"/>
          <w:bCs w:val="0"/>
          <w:position w:val="16"/>
          <w:vertAlign w:val="superscript"/>
        </w:rPr>
        <w:footnoteReference w:id="9"/>
      </w:r>
    </w:p>
    <w:p w14:paraId="5FF36567" w14:textId="77777777" w:rsidR="00416B7C" w:rsidRPr="00BE0AE5" w:rsidRDefault="00416B7C" w:rsidP="00416B7C">
      <w:pPr>
        <w:pStyle w:val="body"/>
        <w:rPr>
          <w:rFonts w:cs="Times New Roman"/>
        </w:rPr>
      </w:pPr>
      <w:r w:rsidRPr="00BE0AE5">
        <w:rPr>
          <w:rFonts w:cs="Times New Roman"/>
        </w:rPr>
        <w:t>1. </w:t>
      </w:r>
      <w:r w:rsidRPr="00BE0AE5">
        <w:rPr>
          <w:rStyle w:val="Italic"/>
          <w:rFonts w:cs="Times New Roman"/>
        </w:rPr>
        <w:t>Знание хронологии, работа с хронологией</w:t>
      </w:r>
      <w:r w:rsidRPr="00BE0AE5">
        <w:rPr>
          <w:rFonts w:cs="Times New Roman"/>
        </w:rPr>
        <w:t>:</w:t>
      </w:r>
    </w:p>
    <w:p w14:paraId="1785FC95" w14:textId="77777777" w:rsidR="00416B7C" w:rsidRPr="00BE0AE5" w:rsidRDefault="00416B7C" w:rsidP="00416B7C">
      <w:pPr>
        <w:pStyle w:val="list-dash"/>
        <w:rPr>
          <w:rFonts w:cs="Times New Roman"/>
        </w:rPr>
      </w:pPr>
      <w:r w:rsidRPr="00BE0AE5">
        <w:rPr>
          <w:rFonts w:cs="Times New Roman"/>
        </w:rPr>
        <w:t>объяснять смысл основных хронологических понятий (век, тысячел</w:t>
      </w:r>
      <w:r w:rsidRPr="00BE0AE5">
        <w:rPr>
          <w:rFonts w:cs="Times New Roman"/>
        </w:rPr>
        <w:t>е</w:t>
      </w:r>
      <w:r w:rsidRPr="00BE0AE5">
        <w:rPr>
          <w:rFonts w:cs="Times New Roman"/>
        </w:rPr>
        <w:t xml:space="preserve">тие, до нашей эры, наша эра); </w:t>
      </w:r>
    </w:p>
    <w:p w14:paraId="0A37A3A5" w14:textId="77777777" w:rsidR="00416B7C" w:rsidRPr="00BE0AE5" w:rsidRDefault="00416B7C" w:rsidP="00416B7C">
      <w:pPr>
        <w:pStyle w:val="list-dash"/>
        <w:rPr>
          <w:rFonts w:cs="Times New Roman"/>
        </w:rPr>
      </w:pPr>
      <w:r w:rsidRPr="00BE0AE5">
        <w:rPr>
          <w:rFonts w:cs="Times New Roman"/>
        </w:rPr>
        <w:t>называть даты важнейших событий истории Древнего мира; по дате устанавливать принадлежность события к веку, тысячелетию;</w:t>
      </w:r>
    </w:p>
    <w:p w14:paraId="138D974F" w14:textId="77777777" w:rsidR="00416B7C" w:rsidRPr="00BE0AE5" w:rsidRDefault="00416B7C" w:rsidP="00416B7C">
      <w:pPr>
        <w:pStyle w:val="list-dash"/>
        <w:rPr>
          <w:rFonts w:cs="Times New Roman"/>
        </w:rPr>
      </w:pPr>
      <w:r w:rsidRPr="00BE0AE5">
        <w:rPr>
          <w:rFonts w:cs="Times New Roman"/>
        </w:rPr>
        <w:t>определять длительность и последовательность событий, периодов истории Древнего мира, вести счет лет до нашей эры и нашей эры.</w:t>
      </w:r>
    </w:p>
    <w:p w14:paraId="39F2652D" w14:textId="77777777" w:rsidR="00416B7C" w:rsidRPr="00BE0AE5" w:rsidRDefault="00416B7C" w:rsidP="00EF465C">
      <w:pPr>
        <w:pStyle w:val="body"/>
        <w:keepNext/>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w:t>
      </w:r>
    </w:p>
    <w:p w14:paraId="23204106" w14:textId="77777777" w:rsidR="00416B7C" w:rsidRPr="00BE0AE5" w:rsidRDefault="00416B7C" w:rsidP="00416B7C">
      <w:pPr>
        <w:pStyle w:val="list-dash"/>
        <w:rPr>
          <w:rFonts w:cs="Times New Roman"/>
        </w:rPr>
      </w:pPr>
      <w:r w:rsidRPr="00BE0AE5">
        <w:rPr>
          <w:rFonts w:cs="Times New Roman"/>
        </w:rPr>
        <w:t>указывать (называть) место, обстоятельства, участников, результаты важнейших событий истории Древнего мира;</w:t>
      </w:r>
    </w:p>
    <w:p w14:paraId="276B3635" w14:textId="77777777" w:rsidR="00416B7C" w:rsidRPr="00BE0AE5" w:rsidRDefault="00416B7C" w:rsidP="00416B7C">
      <w:pPr>
        <w:pStyle w:val="list-dash"/>
        <w:rPr>
          <w:rFonts w:cs="Times New Roman"/>
        </w:rPr>
      </w:pPr>
      <w:r w:rsidRPr="00BE0AE5">
        <w:rPr>
          <w:rFonts w:cs="Times New Roman"/>
        </w:rPr>
        <w:t>группировать, систематизировать факты по заданному признаку.</w:t>
      </w:r>
    </w:p>
    <w:p w14:paraId="570B5D7A" w14:textId="77777777" w:rsidR="00416B7C" w:rsidRPr="00BE0AE5" w:rsidRDefault="00416B7C" w:rsidP="00416B7C">
      <w:pPr>
        <w:pStyle w:val="body"/>
        <w:rPr>
          <w:rFonts w:cs="Times New Roman"/>
        </w:rPr>
      </w:pPr>
      <w:r w:rsidRPr="00BE0AE5">
        <w:rPr>
          <w:rFonts w:cs="Times New Roman"/>
        </w:rPr>
        <w:t>3. </w:t>
      </w:r>
      <w:r w:rsidRPr="00BE0AE5">
        <w:rPr>
          <w:rStyle w:val="Italic"/>
          <w:rFonts w:cs="Times New Roman"/>
        </w:rPr>
        <w:t>Работа с исторической картой</w:t>
      </w:r>
      <w:r w:rsidRPr="00BE0AE5">
        <w:rPr>
          <w:rFonts w:cs="Times New Roman"/>
        </w:rPr>
        <w:t>:</w:t>
      </w:r>
    </w:p>
    <w:p w14:paraId="6A0E036F" w14:textId="77777777" w:rsidR="00416B7C" w:rsidRPr="00BE0AE5" w:rsidRDefault="00416B7C" w:rsidP="00416B7C">
      <w:pPr>
        <w:pStyle w:val="list-dash"/>
        <w:rPr>
          <w:rFonts w:cs="Times New Roman"/>
        </w:rPr>
      </w:pPr>
      <w:r w:rsidRPr="00BE0AE5">
        <w:rPr>
          <w:rFonts w:cs="Times New Roman"/>
        </w:rPr>
        <w:t xml:space="preserve">находить и показывать на исторической карте природные и исторические объекты (расселение человеческих общностей в эпоху </w:t>
      </w:r>
      <w:r w:rsidRPr="00BE0AE5">
        <w:rPr>
          <w:rFonts w:cs="Times New Roman"/>
        </w:rPr>
        <w:lastRenderedPageBreak/>
        <w:t>первобытности и Древнего мира, территории древнейших цивилизаций и государств, места важнейших исторических событий), используя л</w:t>
      </w:r>
      <w:r w:rsidRPr="00BE0AE5">
        <w:rPr>
          <w:rFonts w:cs="Times New Roman"/>
        </w:rPr>
        <w:t>е</w:t>
      </w:r>
      <w:r w:rsidRPr="00BE0AE5">
        <w:rPr>
          <w:rFonts w:cs="Times New Roman"/>
        </w:rPr>
        <w:t>генду карты;</w:t>
      </w:r>
    </w:p>
    <w:p w14:paraId="36A6ABAA" w14:textId="77777777" w:rsidR="00416B7C" w:rsidRPr="00BE0AE5" w:rsidRDefault="00416B7C" w:rsidP="00416B7C">
      <w:pPr>
        <w:pStyle w:val="list-dash"/>
        <w:rPr>
          <w:rFonts w:cs="Times New Roman"/>
        </w:rPr>
      </w:pPr>
      <w:r w:rsidRPr="00BE0AE5">
        <w:rPr>
          <w:rFonts w:cs="Times New Roman"/>
        </w:rPr>
        <w:t>устанавливать на основе картографических сведений связь между условиями среды обитания людей и их занятиями.</w:t>
      </w:r>
    </w:p>
    <w:p w14:paraId="331479A4" w14:textId="77777777" w:rsidR="00416B7C" w:rsidRPr="00BE0AE5" w:rsidRDefault="00416B7C" w:rsidP="00416B7C">
      <w:pPr>
        <w:pStyle w:val="body"/>
        <w:rPr>
          <w:rFonts w:cs="Times New Roman"/>
        </w:rPr>
      </w:pPr>
      <w:r w:rsidRPr="00BE0AE5">
        <w:rPr>
          <w:rFonts w:cs="Times New Roman"/>
        </w:rPr>
        <w:t>4. </w:t>
      </w:r>
      <w:r w:rsidRPr="00BE0AE5">
        <w:rPr>
          <w:rStyle w:val="Italic"/>
          <w:rFonts w:cs="Times New Roman"/>
        </w:rPr>
        <w:t>Работа с историческими источниками:</w:t>
      </w:r>
    </w:p>
    <w:p w14:paraId="338B5D19" w14:textId="77777777" w:rsidR="00416B7C" w:rsidRPr="00BE0AE5" w:rsidRDefault="00416B7C" w:rsidP="00416B7C">
      <w:pPr>
        <w:pStyle w:val="list-dash"/>
        <w:rPr>
          <w:rFonts w:cs="Times New Roman"/>
        </w:rPr>
      </w:pPr>
      <w:r w:rsidRPr="00BE0AE5">
        <w:rPr>
          <w:rFonts w:cs="Times New Roman"/>
        </w:rPr>
        <w:t>называть и различать основные типы исторических источников (пис</w:t>
      </w:r>
      <w:r w:rsidRPr="00BE0AE5">
        <w:rPr>
          <w:rFonts w:cs="Times New Roman"/>
        </w:rPr>
        <w:t>ь</w:t>
      </w:r>
      <w:r w:rsidRPr="00BE0AE5">
        <w:rPr>
          <w:rFonts w:cs="Times New Roman"/>
        </w:rPr>
        <w:t>менные, визуальные, вещественные), приводить примеры источников разных типов;</w:t>
      </w:r>
    </w:p>
    <w:p w14:paraId="047F5DBB" w14:textId="77777777" w:rsidR="00416B7C" w:rsidRPr="00BE0AE5" w:rsidRDefault="00416B7C" w:rsidP="00416B7C">
      <w:pPr>
        <w:pStyle w:val="list-dash"/>
        <w:rPr>
          <w:rFonts w:cs="Times New Roman"/>
        </w:rPr>
      </w:pPr>
      <w:r w:rsidRPr="00BE0AE5">
        <w:rPr>
          <w:rFonts w:cs="Times New Roman"/>
        </w:rPr>
        <w:t>различать памятники культуры изучаемой эпохи и источники, с</w:t>
      </w:r>
      <w:r w:rsidRPr="00BE0AE5">
        <w:rPr>
          <w:rFonts w:cs="Times New Roman"/>
        </w:rPr>
        <w:t>о</w:t>
      </w:r>
      <w:r w:rsidRPr="00BE0AE5">
        <w:rPr>
          <w:rFonts w:cs="Times New Roman"/>
        </w:rPr>
        <w:t>зданные в последующие эпохи, приводить примеры;</w:t>
      </w:r>
    </w:p>
    <w:p w14:paraId="253B73A7" w14:textId="77777777" w:rsidR="00416B7C" w:rsidRPr="00BE0AE5" w:rsidRDefault="00416B7C" w:rsidP="00416B7C">
      <w:pPr>
        <w:pStyle w:val="list-dash"/>
        <w:rPr>
          <w:rFonts w:cs="Times New Roman"/>
          <w:spacing w:val="-2"/>
        </w:rPr>
      </w:pPr>
      <w:r w:rsidRPr="00BE0AE5">
        <w:rPr>
          <w:rFonts w:cs="Times New Roman"/>
          <w:spacing w:val="-2"/>
        </w:rPr>
        <w:t>извлекать из письменного источника исторические факты (имена, названия событий, даты и др.); находить в визуальных памятниках из</w:t>
      </w:r>
      <w:r w:rsidRPr="00BE0AE5">
        <w:rPr>
          <w:rFonts w:cs="Times New Roman"/>
          <w:spacing w:val="-2"/>
        </w:rPr>
        <w:t>у</w:t>
      </w:r>
      <w:r w:rsidRPr="00BE0AE5">
        <w:rPr>
          <w:rFonts w:cs="Times New Roman"/>
          <w:spacing w:val="-2"/>
        </w:rPr>
        <w:t>чаемой эпохи ключевые знаки, символы; раскрывать смысл (главную идею) высказывания, изображения.</w:t>
      </w:r>
    </w:p>
    <w:p w14:paraId="74D0814A" w14:textId="77777777" w:rsidR="00416B7C" w:rsidRPr="00BE0AE5" w:rsidRDefault="00416B7C" w:rsidP="00416B7C">
      <w:pPr>
        <w:pStyle w:val="body"/>
        <w:rPr>
          <w:rFonts w:cs="Times New Roman"/>
        </w:rPr>
      </w:pPr>
      <w:r w:rsidRPr="00BE0AE5">
        <w:rPr>
          <w:rFonts w:cs="Times New Roman"/>
        </w:rPr>
        <w:t>5. </w:t>
      </w:r>
      <w:r w:rsidRPr="00BE0AE5">
        <w:rPr>
          <w:rStyle w:val="Italic"/>
          <w:rFonts w:cs="Times New Roman"/>
        </w:rPr>
        <w:t>Историческое описание (реконструкция)</w:t>
      </w:r>
      <w:r w:rsidRPr="00BE0AE5">
        <w:rPr>
          <w:rFonts w:cs="Times New Roman"/>
        </w:rPr>
        <w:t>:</w:t>
      </w:r>
    </w:p>
    <w:p w14:paraId="7DFCF9DA" w14:textId="77777777" w:rsidR="00416B7C" w:rsidRPr="00BE0AE5" w:rsidRDefault="00416B7C" w:rsidP="00416B7C">
      <w:pPr>
        <w:pStyle w:val="list-dash"/>
        <w:rPr>
          <w:rFonts w:cs="Times New Roman"/>
        </w:rPr>
      </w:pPr>
      <w:r w:rsidRPr="00BE0AE5">
        <w:rPr>
          <w:rFonts w:cs="Times New Roman"/>
        </w:rPr>
        <w:t>характеризовать условия жизни людей в древности;</w:t>
      </w:r>
    </w:p>
    <w:p w14:paraId="6D0A17B4" w14:textId="77777777" w:rsidR="00416B7C" w:rsidRPr="00BE0AE5" w:rsidRDefault="00416B7C" w:rsidP="00416B7C">
      <w:pPr>
        <w:pStyle w:val="list-dash"/>
        <w:rPr>
          <w:rFonts w:cs="Times New Roman"/>
        </w:rPr>
      </w:pPr>
      <w:r w:rsidRPr="00BE0AE5">
        <w:rPr>
          <w:rFonts w:cs="Times New Roman"/>
        </w:rPr>
        <w:t>рассказывать о значительных событиях древней истории, их участн</w:t>
      </w:r>
      <w:r w:rsidRPr="00BE0AE5">
        <w:rPr>
          <w:rFonts w:cs="Times New Roman"/>
        </w:rPr>
        <w:t>и</w:t>
      </w:r>
      <w:r w:rsidRPr="00BE0AE5">
        <w:rPr>
          <w:rFonts w:cs="Times New Roman"/>
        </w:rPr>
        <w:t>ках;</w:t>
      </w:r>
    </w:p>
    <w:p w14:paraId="373C49CE" w14:textId="77777777" w:rsidR="00416B7C" w:rsidRPr="00BE0AE5" w:rsidRDefault="00416B7C" w:rsidP="00416B7C">
      <w:pPr>
        <w:pStyle w:val="list-dash"/>
        <w:rPr>
          <w:rFonts w:cs="Times New Roman"/>
        </w:rPr>
      </w:pPr>
      <w:r w:rsidRPr="00BE0AE5">
        <w:rPr>
          <w:rFonts w:cs="Times New Roman"/>
        </w:rPr>
        <w:t>рассказывать об исторических личностях Древнего мира (ключевых моментах их биографии, роли в исторических событиях);</w:t>
      </w:r>
    </w:p>
    <w:p w14:paraId="1EE82F97" w14:textId="77777777" w:rsidR="00416B7C" w:rsidRPr="00BE0AE5" w:rsidRDefault="00416B7C" w:rsidP="00416B7C">
      <w:pPr>
        <w:pStyle w:val="list-dash"/>
        <w:rPr>
          <w:rFonts w:cs="Times New Roman"/>
        </w:rPr>
      </w:pPr>
      <w:r w:rsidRPr="00BE0AE5">
        <w:rPr>
          <w:rFonts w:cs="Times New Roman"/>
        </w:rPr>
        <w:t>давать краткое описание памятников культуры эпохи первобытности и древнейших цивилизаций.</w:t>
      </w:r>
    </w:p>
    <w:p w14:paraId="4C767FD5" w14:textId="77777777" w:rsidR="00416B7C" w:rsidRPr="00BE0AE5" w:rsidRDefault="00416B7C" w:rsidP="00416B7C">
      <w:pPr>
        <w:pStyle w:val="body"/>
        <w:rPr>
          <w:rFonts w:cs="Times New Roman"/>
        </w:rPr>
      </w:pPr>
      <w:r w:rsidRPr="00BE0AE5">
        <w:rPr>
          <w:rFonts w:cs="Times New Roman"/>
        </w:rPr>
        <w:t>6. </w:t>
      </w:r>
      <w:r w:rsidRPr="00BE0AE5">
        <w:rPr>
          <w:rStyle w:val="Italic"/>
          <w:rFonts w:cs="Times New Roman"/>
        </w:rPr>
        <w:t>Анализ, объяснение исторических событий, явлений</w:t>
      </w:r>
      <w:r w:rsidRPr="00BE0AE5">
        <w:rPr>
          <w:rFonts w:cs="Times New Roman"/>
        </w:rPr>
        <w:t>:</w:t>
      </w:r>
    </w:p>
    <w:p w14:paraId="7912EF42" w14:textId="77777777" w:rsidR="00416B7C" w:rsidRPr="00BE0AE5" w:rsidRDefault="00416B7C" w:rsidP="00416B7C">
      <w:pPr>
        <w:pStyle w:val="list-dash"/>
        <w:rPr>
          <w:rFonts w:cs="Times New Roman"/>
        </w:rPr>
      </w:pPr>
      <w:r w:rsidRPr="00BE0AE5">
        <w:rPr>
          <w:rFonts w:cs="Times New Roman"/>
        </w:rPr>
        <w:t>раскрывать существенные черты: а) государственного устройства древних обществ; б) положения основных групп населения; в) религ</w:t>
      </w:r>
      <w:r w:rsidRPr="00BE0AE5">
        <w:rPr>
          <w:rFonts w:cs="Times New Roman"/>
        </w:rPr>
        <w:t>и</w:t>
      </w:r>
      <w:r w:rsidRPr="00BE0AE5">
        <w:rPr>
          <w:rFonts w:cs="Times New Roman"/>
        </w:rPr>
        <w:t>озных верований людей в древности;</w:t>
      </w:r>
    </w:p>
    <w:p w14:paraId="6671B1DB" w14:textId="77777777" w:rsidR="00416B7C" w:rsidRPr="00BE0AE5" w:rsidRDefault="00416B7C" w:rsidP="00416B7C">
      <w:pPr>
        <w:pStyle w:val="list-dash"/>
        <w:rPr>
          <w:rFonts w:cs="Times New Roman"/>
          <w:spacing w:val="1"/>
        </w:rPr>
      </w:pPr>
      <w:r w:rsidRPr="00BE0AE5">
        <w:rPr>
          <w:rFonts w:cs="Times New Roman"/>
          <w:spacing w:val="1"/>
        </w:rPr>
        <w:t>сравнивать исторические явления, определять их общие черты;</w:t>
      </w:r>
    </w:p>
    <w:p w14:paraId="32C11A91" w14:textId="77777777" w:rsidR="00416B7C" w:rsidRPr="00BE0AE5" w:rsidRDefault="00416B7C" w:rsidP="00416B7C">
      <w:pPr>
        <w:pStyle w:val="list-dash"/>
        <w:rPr>
          <w:rFonts w:cs="Times New Roman"/>
        </w:rPr>
      </w:pPr>
      <w:r w:rsidRPr="00BE0AE5">
        <w:rPr>
          <w:rFonts w:cs="Times New Roman"/>
        </w:rPr>
        <w:t>иллюстрировать общие явления, черты конкретными примерами;</w:t>
      </w:r>
    </w:p>
    <w:p w14:paraId="3524F7C1" w14:textId="77777777" w:rsidR="00416B7C" w:rsidRPr="00BE0AE5" w:rsidRDefault="00416B7C" w:rsidP="00416B7C">
      <w:pPr>
        <w:pStyle w:val="list-dash"/>
        <w:rPr>
          <w:rFonts w:cs="Times New Roman"/>
        </w:rPr>
      </w:pPr>
      <w:r w:rsidRPr="00BE0AE5">
        <w:rPr>
          <w:rFonts w:cs="Times New Roman"/>
        </w:rPr>
        <w:t>объяснять причины и следствия важнейших событий древней истории.</w:t>
      </w:r>
    </w:p>
    <w:p w14:paraId="6641811A" w14:textId="77777777" w:rsidR="00416B7C" w:rsidRPr="00BE0AE5" w:rsidRDefault="00416B7C" w:rsidP="00416B7C">
      <w:pPr>
        <w:pStyle w:val="body"/>
        <w:rPr>
          <w:rFonts w:cs="Times New Roman"/>
        </w:rPr>
      </w:pPr>
      <w:r w:rsidRPr="00BE0AE5">
        <w:rPr>
          <w:rFonts w:cs="Times New Roman"/>
        </w:rPr>
        <w:t>7. </w:t>
      </w:r>
      <w:r w:rsidRPr="00BE0AE5">
        <w:rPr>
          <w:rStyle w:val="Italic"/>
          <w:rFonts w:cs="Times New Roman"/>
        </w:rPr>
        <w:t xml:space="preserve">Рассмотрение исторических версий и оценок, </w:t>
      </w:r>
      <w:r w:rsidRPr="00BE0AE5">
        <w:rPr>
          <w:rFonts w:cs="Times New Roman"/>
        </w:rPr>
        <w:t>определение своего о</w:t>
      </w:r>
      <w:r w:rsidRPr="00BE0AE5">
        <w:rPr>
          <w:rFonts w:cs="Times New Roman"/>
        </w:rPr>
        <w:t>т</w:t>
      </w:r>
      <w:r w:rsidRPr="00BE0AE5">
        <w:rPr>
          <w:rFonts w:cs="Times New Roman"/>
        </w:rPr>
        <w:t>ношения к наиболее значимым событиям и личностям прошлого:</w:t>
      </w:r>
    </w:p>
    <w:p w14:paraId="7A02A20D" w14:textId="77777777" w:rsidR="00416B7C" w:rsidRPr="00BE0AE5" w:rsidRDefault="00416B7C" w:rsidP="00416B7C">
      <w:pPr>
        <w:pStyle w:val="list-dash"/>
        <w:rPr>
          <w:rFonts w:cs="Times New Roman"/>
        </w:rPr>
      </w:pPr>
      <w:r w:rsidRPr="00BE0AE5">
        <w:rPr>
          <w:rFonts w:cs="Times New Roman"/>
        </w:rPr>
        <w:t>излагать оценки наиболее значительных событий и личностей древней истории, приводимые в учебной литературе;</w:t>
      </w:r>
    </w:p>
    <w:p w14:paraId="520FC43C" w14:textId="77777777" w:rsidR="00416B7C" w:rsidRPr="00BE0AE5" w:rsidRDefault="00416B7C" w:rsidP="00416B7C">
      <w:pPr>
        <w:pStyle w:val="list-dash"/>
        <w:rPr>
          <w:rFonts w:cs="Times New Roman"/>
        </w:rPr>
      </w:pPr>
      <w:r w:rsidRPr="00BE0AE5">
        <w:rPr>
          <w:rFonts w:cs="Times New Roman"/>
        </w:rPr>
        <w:t>высказывать на уровне эмоциональных оценок отношение к поступкам людей прошлого, к памятникам культуры.</w:t>
      </w:r>
    </w:p>
    <w:p w14:paraId="41E800D9" w14:textId="77777777" w:rsidR="00416B7C" w:rsidRPr="00BE0AE5" w:rsidRDefault="00416B7C" w:rsidP="00416B7C">
      <w:pPr>
        <w:pStyle w:val="body"/>
        <w:rPr>
          <w:rFonts w:cs="Times New Roman"/>
        </w:rPr>
      </w:pPr>
      <w:r w:rsidRPr="00BE0AE5">
        <w:rPr>
          <w:rFonts w:cs="Times New Roman"/>
        </w:rPr>
        <w:t>8. </w:t>
      </w:r>
      <w:r w:rsidRPr="00BE0AE5">
        <w:rPr>
          <w:rStyle w:val="Italic"/>
          <w:rFonts w:cs="Times New Roman"/>
        </w:rPr>
        <w:t>Применение исторических знаний:</w:t>
      </w:r>
    </w:p>
    <w:p w14:paraId="7C755082" w14:textId="77777777" w:rsidR="00416B7C" w:rsidRPr="00BE0AE5" w:rsidRDefault="00416B7C" w:rsidP="00416B7C">
      <w:pPr>
        <w:pStyle w:val="list-dash"/>
        <w:rPr>
          <w:rFonts w:cs="Times New Roman"/>
        </w:rPr>
      </w:pPr>
      <w:r w:rsidRPr="00BE0AE5">
        <w:rPr>
          <w:rFonts w:cs="Times New Roman"/>
        </w:rPr>
        <w:t>раскрывать значение памятников древней истории и культуры, нео</w:t>
      </w:r>
      <w:r w:rsidRPr="00BE0AE5">
        <w:rPr>
          <w:rFonts w:cs="Times New Roman"/>
        </w:rPr>
        <w:t>б</w:t>
      </w:r>
      <w:r w:rsidRPr="00BE0AE5">
        <w:rPr>
          <w:rFonts w:cs="Times New Roman"/>
        </w:rPr>
        <w:t>ходимость сохранения их в современном мире;</w:t>
      </w:r>
    </w:p>
    <w:p w14:paraId="3B9E7699" w14:textId="77777777" w:rsidR="00416B7C" w:rsidRPr="00BE0AE5" w:rsidRDefault="00416B7C" w:rsidP="00416B7C">
      <w:pPr>
        <w:pStyle w:val="list-dash"/>
        <w:rPr>
          <w:rFonts w:cs="Times New Roman"/>
        </w:rPr>
      </w:pPr>
      <w:r w:rsidRPr="00BE0AE5">
        <w:rPr>
          <w:rFonts w:cs="Times New Roman"/>
        </w:rPr>
        <w:lastRenderedPageBreak/>
        <w:t>выполнять учебные проекты по истории Первобытности и Древнего мира (в том числе с привлечением регионального материала), офор</w:t>
      </w:r>
      <w:r w:rsidRPr="00BE0AE5">
        <w:rPr>
          <w:rFonts w:cs="Times New Roman"/>
        </w:rPr>
        <w:t>м</w:t>
      </w:r>
      <w:r w:rsidRPr="00BE0AE5">
        <w:rPr>
          <w:rFonts w:cs="Times New Roman"/>
        </w:rPr>
        <w:t>лять полученные результаты в форме сообщения, альбома, презент</w:t>
      </w:r>
      <w:r w:rsidRPr="00BE0AE5">
        <w:rPr>
          <w:rFonts w:cs="Times New Roman"/>
        </w:rPr>
        <w:t>а</w:t>
      </w:r>
      <w:r w:rsidRPr="00BE0AE5">
        <w:rPr>
          <w:rFonts w:cs="Times New Roman"/>
        </w:rPr>
        <w:t>ции.</w:t>
      </w:r>
    </w:p>
    <w:p w14:paraId="4938B0A9" w14:textId="77777777" w:rsidR="00416B7C" w:rsidRPr="00BE0AE5" w:rsidRDefault="00416B7C" w:rsidP="00416B7C">
      <w:pPr>
        <w:pStyle w:val="body"/>
        <w:rPr>
          <w:rFonts w:cs="Times New Roman"/>
        </w:rPr>
      </w:pPr>
    </w:p>
    <w:p w14:paraId="1EDE1E82" w14:textId="77777777" w:rsidR="00416B7C" w:rsidRPr="00BE0AE5" w:rsidRDefault="00416B7C" w:rsidP="00416B7C">
      <w:pPr>
        <w:pStyle w:val="h3"/>
        <w:rPr>
          <w:rFonts w:cs="Times New Roman"/>
        </w:rPr>
      </w:pPr>
      <w:r w:rsidRPr="00BE0AE5">
        <w:rPr>
          <w:rFonts w:cs="Times New Roman"/>
        </w:rPr>
        <w:t>6 КЛАСС</w:t>
      </w:r>
    </w:p>
    <w:p w14:paraId="4A453645" w14:textId="77777777" w:rsidR="00416B7C" w:rsidRPr="00BE0AE5" w:rsidRDefault="00416B7C" w:rsidP="00416B7C">
      <w:pPr>
        <w:pStyle w:val="body"/>
        <w:rPr>
          <w:rFonts w:cs="Times New Roman"/>
        </w:rPr>
      </w:pPr>
      <w:r w:rsidRPr="00BE0AE5">
        <w:rPr>
          <w:rFonts w:cs="Times New Roman"/>
        </w:rPr>
        <w:t>1. </w:t>
      </w:r>
      <w:r w:rsidRPr="00BE0AE5">
        <w:rPr>
          <w:rStyle w:val="Italic"/>
          <w:rFonts w:cs="Times New Roman"/>
        </w:rPr>
        <w:t>Знание хронологии, работа с хронологией</w:t>
      </w:r>
      <w:r w:rsidRPr="00BE0AE5">
        <w:rPr>
          <w:rFonts w:cs="Times New Roman"/>
        </w:rPr>
        <w:t>:</w:t>
      </w:r>
    </w:p>
    <w:p w14:paraId="5C3FD520" w14:textId="77777777" w:rsidR="00416B7C" w:rsidRPr="00BE0AE5" w:rsidRDefault="00416B7C" w:rsidP="00416B7C">
      <w:pPr>
        <w:pStyle w:val="list-dash"/>
        <w:rPr>
          <w:rFonts w:cs="Times New Roman"/>
        </w:rPr>
      </w:pPr>
      <w:r w:rsidRPr="00BE0AE5">
        <w:rPr>
          <w:rFonts w:cs="Times New Roman"/>
        </w:rPr>
        <w:t>называть даты важнейших событий Средневековья, определять их принадлежность к веку, историческому периоду;</w:t>
      </w:r>
    </w:p>
    <w:p w14:paraId="17E00139" w14:textId="77777777" w:rsidR="00416B7C" w:rsidRPr="00BE0AE5" w:rsidRDefault="00416B7C" w:rsidP="00416B7C">
      <w:pPr>
        <w:pStyle w:val="list-dash"/>
        <w:rPr>
          <w:rFonts w:cs="Times New Roman"/>
        </w:rPr>
      </w:pPr>
      <w:r w:rsidRPr="00BE0AE5">
        <w:rPr>
          <w:rFonts w:cs="Times New Roman"/>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079B9DF5" w14:textId="77777777" w:rsidR="00416B7C" w:rsidRPr="00BE0AE5" w:rsidRDefault="00416B7C" w:rsidP="00416B7C">
      <w:pPr>
        <w:pStyle w:val="list-dash"/>
        <w:rPr>
          <w:rFonts w:cs="Times New Roman"/>
        </w:rPr>
      </w:pPr>
      <w:r w:rsidRPr="00BE0AE5">
        <w:rPr>
          <w:rFonts w:cs="Times New Roman"/>
        </w:rPr>
        <w:t>устанавливать длительность и синхронность событий истории Руси и всеобщей истории.</w:t>
      </w:r>
    </w:p>
    <w:p w14:paraId="780786F5" w14:textId="77777777" w:rsidR="00416B7C" w:rsidRPr="00BE0AE5" w:rsidRDefault="00416B7C" w:rsidP="00416B7C">
      <w:pPr>
        <w:pStyle w:val="body"/>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w:t>
      </w:r>
    </w:p>
    <w:p w14:paraId="53D165BB" w14:textId="77777777" w:rsidR="00416B7C" w:rsidRPr="00BE0AE5" w:rsidRDefault="00416B7C" w:rsidP="00416B7C">
      <w:pPr>
        <w:pStyle w:val="list-dash"/>
        <w:rPr>
          <w:rFonts w:cs="Times New Roman"/>
        </w:rPr>
      </w:pPr>
      <w:r w:rsidRPr="00BE0AE5">
        <w:rPr>
          <w:rFonts w:cs="Times New Roman"/>
        </w:rPr>
        <w:t>указывать (называть) место, обстоятельства, участников, результаты важнейших событий отечественной и всеобщей истории эпохи Сре</w:t>
      </w:r>
      <w:r w:rsidRPr="00BE0AE5">
        <w:rPr>
          <w:rFonts w:cs="Times New Roman"/>
        </w:rPr>
        <w:t>д</w:t>
      </w:r>
      <w:r w:rsidRPr="00BE0AE5">
        <w:rPr>
          <w:rFonts w:cs="Times New Roman"/>
        </w:rPr>
        <w:t>невековья;</w:t>
      </w:r>
    </w:p>
    <w:p w14:paraId="2338932C" w14:textId="77777777" w:rsidR="00416B7C" w:rsidRPr="00BE0AE5" w:rsidRDefault="00416B7C" w:rsidP="00416B7C">
      <w:pPr>
        <w:pStyle w:val="list-dash"/>
        <w:rPr>
          <w:rFonts w:cs="Times New Roman"/>
        </w:rPr>
      </w:pPr>
      <w:r w:rsidRPr="00BE0AE5">
        <w:rPr>
          <w:rFonts w:cs="Times New Roman"/>
        </w:rPr>
        <w:t>группировать, систематизировать факты по заданному признаку (с</w:t>
      </w:r>
      <w:r w:rsidRPr="00BE0AE5">
        <w:rPr>
          <w:rFonts w:cs="Times New Roman"/>
        </w:rPr>
        <w:t>о</w:t>
      </w:r>
      <w:r w:rsidRPr="00BE0AE5">
        <w:rPr>
          <w:rFonts w:cs="Times New Roman"/>
        </w:rPr>
        <w:t>ставление систематических таблиц).</w:t>
      </w:r>
    </w:p>
    <w:p w14:paraId="4C72C976" w14:textId="77777777" w:rsidR="00416B7C" w:rsidRPr="00BE0AE5" w:rsidRDefault="00416B7C" w:rsidP="00416B7C">
      <w:pPr>
        <w:pStyle w:val="body"/>
        <w:rPr>
          <w:rFonts w:cs="Times New Roman"/>
        </w:rPr>
      </w:pPr>
      <w:r w:rsidRPr="00BE0AE5">
        <w:rPr>
          <w:rFonts w:cs="Times New Roman"/>
        </w:rPr>
        <w:t>3. </w:t>
      </w:r>
      <w:r w:rsidRPr="00BE0AE5">
        <w:rPr>
          <w:rStyle w:val="Italic"/>
          <w:rFonts w:cs="Times New Roman"/>
        </w:rPr>
        <w:t>Работа с исторической картой</w:t>
      </w:r>
      <w:r w:rsidRPr="00BE0AE5">
        <w:rPr>
          <w:rFonts w:cs="Times New Roman"/>
        </w:rPr>
        <w:t>:</w:t>
      </w:r>
    </w:p>
    <w:p w14:paraId="6AA7A2D5" w14:textId="77777777" w:rsidR="00416B7C" w:rsidRPr="00BE0AE5" w:rsidRDefault="00416B7C" w:rsidP="00416B7C">
      <w:pPr>
        <w:pStyle w:val="list-dash"/>
        <w:rPr>
          <w:rFonts w:cs="Times New Roman"/>
        </w:rPr>
      </w:pPr>
      <w:r w:rsidRPr="00BE0AE5">
        <w:rPr>
          <w:rFonts w:cs="Times New Roman"/>
        </w:rPr>
        <w:t>находить и показывать на карте исторические объекты, используя л</w:t>
      </w:r>
      <w:r w:rsidRPr="00BE0AE5">
        <w:rPr>
          <w:rFonts w:cs="Times New Roman"/>
        </w:rPr>
        <w:t>е</w:t>
      </w:r>
      <w:r w:rsidRPr="00BE0AE5">
        <w:rPr>
          <w:rFonts w:cs="Times New Roman"/>
        </w:rPr>
        <w:t>генду карты; давать словесное описание их местоположения;</w:t>
      </w:r>
    </w:p>
    <w:p w14:paraId="3C1EC5F5" w14:textId="77777777" w:rsidR="00416B7C" w:rsidRPr="00BE0AE5" w:rsidRDefault="00416B7C" w:rsidP="00416B7C">
      <w:pPr>
        <w:pStyle w:val="list-dash"/>
        <w:rPr>
          <w:rFonts w:cs="Times New Roman"/>
          <w:spacing w:val="1"/>
        </w:rPr>
      </w:pPr>
      <w:r w:rsidRPr="00BE0AE5">
        <w:rPr>
          <w:rFonts w:cs="Times New Roman"/>
          <w:spacing w:val="1"/>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w:t>
      </w:r>
      <w:r w:rsidRPr="00BE0AE5">
        <w:rPr>
          <w:rFonts w:cs="Times New Roman"/>
          <w:spacing w:val="1"/>
        </w:rPr>
        <w:t>е</w:t>
      </w:r>
      <w:r w:rsidRPr="00BE0AE5">
        <w:rPr>
          <w:rFonts w:cs="Times New Roman"/>
          <w:spacing w:val="1"/>
        </w:rPr>
        <w:t>ваний, колонизаций, о ключевых событиях средневековой истории.</w:t>
      </w:r>
    </w:p>
    <w:p w14:paraId="039D1628" w14:textId="77777777" w:rsidR="00416B7C" w:rsidRPr="00BE0AE5" w:rsidRDefault="00416B7C" w:rsidP="00416B7C">
      <w:pPr>
        <w:pStyle w:val="body"/>
        <w:rPr>
          <w:rFonts w:cs="Times New Roman"/>
        </w:rPr>
      </w:pPr>
      <w:r w:rsidRPr="00BE0AE5">
        <w:rPr>
          <w:rFonts w:cs="Times New Roman"/>
        </w:rPr>
        <w:t>4. </w:t>
      </w:r>
      <w:r w:rsidRPr="00BE0AE5">
        <w:rPr>
          <w:rStyle w:val="Italic"/>
          <w:rFonts w:cs="Times New Roman"/>
        </w:rPr>
        <w:t>Работа с историческими источниками</w:t>
      </w:r>
      <w:r w:rsidRPr="00BE0AE5">
        <w:rPr>
          <w:rFonts w:cs="Times New Roman"/>
        </w:rPr>
        <w:t>:</w:t>
      </w:r>
    </w:p>
    <w:p w14:paraId="3C67C151" w14:textId="77777777" w:rsidR="00416B7C" w:rsidRPr="00BE0AE5" w:rsidRDefault="00416B7C" w:rsidP="00416B7C">
      <w:pPr>
        <w:pStyle w:val="list-dash"/>
        <w:rPr>
          <w:rFonts w:cs="Times New Roman"/>
        </w:rPr>
      </w:pPr>
      <w:r w:rsidRPr="00BE0AE5">
        <w:rPr>
          <w:rFonts w:cs="Times New Roman"/>
        </w:rPr>
        <w:t>различать основные виды письменных источников Средневековья (летописи, хроники, законодательные акты, духовная литература, и</w:t>
      </w:r>
      <w:r w:rsidRPr="00BE0AE5">
        <w:rPr>
          <w:rFonts w:cs="Times New Roman"/>
        </w:rPr>
        <w:t>с</w:t>
      </w:r>
      <w:r w:rsidRPr="00BE0AE5">
        <w:rPr>
          <w:rFonts w:cs="Times New Roman"/>
        </w:rPr>
        <w:t>точники личного происхождения);</w:t>
      </w:r>
    </w:p>
    <w:p w14:paraId="73701085" w14:textId="77777777" w:rsidR="00416B7C" w:rsidRPr="00BE0AE5" w:rsidRDefault="00416B7C" w:rsidP="00416B7C">
      <w:pPr>
        <w:pStyle w:val="list-dash"/>
        <w:rPr>
          <w:rFonts w:cs="Times New Roman"/>
          <w:spacing w:val="3"/>
        </w:rPr>
      </w:pPr>
      <w:r w:rsidRPr="00BE0AE5">
        <w:rPr>
          <w:rFonts w:cs="Times New Roman"/>
          <w:spacing w:val="3"/>
        </w:rPr>
        <w:t>характеризовать авторство, время, место создания источника;</w:t>
      </w:r>
    </w:p>
    <w:p w14:paraId="2D36C530" w14:textId="77777777" w:rsidR="00416B7C" w:rsidRPr="00BE0AE5" w:rsidRDefault="00416B7C" w:rsidP="00416B7C">
      <w:pPr>
        <w:pStyle w:val="list-dash"/>
        <w:rPr>
          <w:rFonts w:cs="Times New Roman"/>
        </w:rPr>
      </w:pPr>
      <w:r w:rsidRPr="00BE0AE5">
        <w:rPr>
          <w:rFonts w:cs="Times New Roman"/>
        </w:rPr>
        <w:t>выделять в тексте письменного источника исторические описания (хода событий, действий людей) и объяснения (причин, сущности, после</w:t>
      </w:r>
      <w:r w:rsidRPr="00BE0AE5">
        <w:rPr>
          <w:rFonts w:cs="Times New Roman"/>
        </w:rPr>
        <w:t>д</w:t>
      </w:r>
      <w:r w:rsidRPr="00BE0AE5">
        <w:rPr>
          <w:rFonts w:cs="Times New Roman"/>
        </w:rPr>
        <w:t>ствий исторических событий);</w:t>
      </w:r>
    </w:p>
    <w:p w14:paraId="29379A7B" w14:textId="77777777" w:rsidR="00416B7C" w:rsidRPr="00BE0AE5" w:rsidRDefault="00416B7C" w:rsidP="00416B7C">
      <w:pPr>
        <w:pStyle w:val="list-dash"/>
        <w:rPr>
          <w:rFonts w:cs="Times New Roman"/>
        </w:rPr>
      </w:pPr>
      <w:r w:rsidRPr="00BE0AE5">
        <w:rPr>
          <w:rFonts w:cs="Times New Roman"/>
        </w:rPr>
        <w:t>находить в визуальном источнике и вещественном памятнике ключ</w:t>
      </w:r>
      <w:r w:rsidRPr="00BE0AE5">
        <w:rPr>
          <w:rFonts w:cs="Times New Roman"/>
        </w:rPr>
        <w:t>е</w:t>
      </w:r>
      <w:r w:rsidRPr="00BE0AE5">
        <w:rPr>
          <w:rFonts w:cs="Times New Roman"/>
        </w:rPr>
        <w:t>вые символы, образы;</w:t>
      </w:r>
    </w:p>
    <w:p w14:paraId="552E2491" w14:textId="77777777" w:rsidR="00416B7C" w:rsidRPr="00BE0AE5" w:rsidRDefault="00416B7C" w:rsidP="00416B7C">
      <w:pPr>
        <w:pStyle w:val="list-dash"/>
        <w:rPr>
          <w:rFonts w:cs="Times New Roman"/>
        </w:rPr>
      </w:pPr>
      <w:r w:rsidRPr="00BE0AE5">
        <w:rPr>
          <w:rFonts w:cs="Times New Roman"/>
        </w:rPr>
        <w:t>характеризовать позицию автора письменного и визуального истор</w:t>
      </w:r>
      <w:r w:rsidRPr="00BE0AE5">
        <w:rPr>
          <w:rFonts w:cs="Times New Roman"/>
        </w:rPr>
        <w:t>и</w:t>
      </w:r>
      <w:r w:rsidRPr="00BE0AE5">
        <w:rPr>
          <w:rFonts w:cs="Times New Roman"/>
        </w:rPr>
        <w:t>ческого источника.</w:t>
      </w:r>
    </w:p>
    <w:p w14:paraId="663DBE3E" w14:textId="77777777" w:rsidR="00416B7C" w:rsidRPr="00BE0AE5" w:rsidRDefault="00416B7C" w:rsidP="00416B7C">
      <w:pPr>
        <w:pStyle w:val="body"/>
        <w:rPr>
          <w:rFonts w:cs="Times New Roman"/>
        </w:rPr>
      </w:pPr>
      <w:r w:rsidRPr="00BE0AE5">
        <w:rPr>
          <w:rFonts w:cs="Times New Roman"/>
        </w:rPr>
        <w:lastRenderedPageBreak/>
        <w:t>5. </w:t>
      </w:r>
      <w:r w:rsidRPr="00BE0AE5">
        <w:rPr>
          <w:rStyle w:val="Italic"/>
          <w:rFonts w:cs="Times New Roman"/>
        </w:rPr>
        <w:t>Историческое описание (реконструкция)</w:t>
      </w:r>
      <w:r w:rsidRPr="00BE0AE5">
        <w:rPr>
          <w:rFonts w:cs="Times New Roman"/>
        </w:rPr>
        <w:t>:</w:t>
      </w:r>
    </w:p>
    <w:p w14:paraId="69B83C1E" w14:textId="77777777" w:rsidR="00416B7C" w:rsidRPr="00BE0AE5" w:rsidRDefault="00416B7C" w:rsidP="00416B7C">
      <w:pPr>
        <w:pStyle w:val="list-dash"/>
        <w:rPr>
          <w:rFonts w:cs="Times New Roman"/>
        </w:rPr>
      </w:pPr>
      <w:r w:rsidRPr="00BE0AE5">
        <w:rPr>
          <w:rFonts w:cs="Times New Roman"/>
        </w:rPr>
        <w:t>рассказывать о ключевых событиях отечественной и всеобщей истории в эпоху Средневековья, их участниках;</w:t>
      </w:r>
    </w:p>
    <w:p w14:paraId="5BE744CE" w14:textId="77777777" w:rsidR="00416B7C" w:rsidRPr="00BE0AE5" w:rsidRDefault="00416B7C" w:rsidP="00416B7C">
      <w:pPr>
        <w:pStyle w:val="list-dash"/>
        <w:rPr>
          <w:rFonts w:cs="Times New Roman"/>
        </w:rPr>
      </w:pPr>
      <w:r w:rsidRPr="00BE0AE5">
        <w:rPr>
          <w:rFonts w:cs="Times New Roman"/>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w:t>
      </w:r>
      <w:r w:rsidRPr="00BE0AE5">
        <w:rPr>
          <w:rFonts w:cs="Times New Roman"/>
        </w:rPr>
        <w:t>е</w:t>
      </w:r>
      <w:r w:rsidRPr="00BE0AE5">
        <w:rPr>
          <w:rFonts w:cs="Times New Roman"/>
        </w:rPr>
        <w:t xml:space="preserve">яния); </w:t>
      </w:r>
    </w:p>
    <w:p w14:paraId="524780FB" w14:textId="77777777" w:rsidR="00416B7C" w:rsidRPr="00BE0AE5" w:rsidRDefault="00416B7C" w:rsidP="00416B7C">
      <w:pPr>
        <w:pStyle w:val="list-dash"/>
        <w:rPr>
          <w:rFonts w:cs="Times New Roman"/>
        </w:rPr>
      </w:pPr>
      <w:r w:rsidRPr="00BE0AE5">
        <w:rPr>
          <w:rFonts w:cs="Times New Roman"/>
        </w:rPr>
        <w:t>рассказывать об образе жизни различных групп населения в средневековых обществах на Руси и в других странах;</w:t>
      </w:r>
    </w:p>
    <w:p w14:paraId="1C2BF77A" w14:textId="77777777" w:rsidR="00416B7C" w:rsidRPr="00BE0AE5" w:rsidRDefault="00416B7C" w:rsidP="00416B7C">
      <w:pPr>
        <w:pStyle w:val="list-dash"/>
        <w:rPr>
          <w:rFonts w:cs="Times New Roman"/>
        </w:rPr>
      </w:pPr>
      <w:r w:rsidRPr="00BE0AE5">
        <w:rPr>
          <w:rFonts w:cs="Times New Roman"/>
        </w:rPr>
        <w:t>представлять описание памятников материальной и художественной культуры изучаемой эпохи.</w:t>
      </w:r>
    </w:p>
    <w:p w14:paraId="5DC1B213" w14:textId="77777777" w:rsidR="00416B7C" w:rsidRPr="00BE0AE5" w:rsidRDefault="00416B7C" w:rsidP="00416B7C">
      <w:pPr>
        <w:pStyle w:val="body"/>
        <w:rPr>
          <w:rFonts w:cs="Times New Roman"/>
        </w:rPr>
      </w:pPr>
      <w:r w:rsidRPr="00BE0AE5">
        <w:rPr>
          <w:rFonts w:cs="Times New Roman"/>
        </w:rPr>
        <w:t>6. </w:t>
      </w:r>
      <w:r w:rsidRPr="00BE0AE5">
        <w:rPr>
          <w:rStyle w:val="Italic"/>
          <w:rFonts w:cs="Times New Roman"/>
        </w:rPr>
        <w:t>Анализ, объяснение исторических событий, явлений</w:t>
      </w:r>
      <w:r w:rsidRPr="00BE0AE5">
        <w:rPr>
          <w:rFonts w:cs="Times New Roman"/>
        </w:rPr>
        <w:t>:</w:t>
      </w:r>
    </w:p>
    <w:p w14:paraId="6AD969ED" w14:textId="77777777" w:rsidR="00416B7C" w:rsidRPr="00BE0AE5" w:rsidRDefault="00416B7C" w:rsidP="00416B7C">
      <w:pPr>
        <w:pStyle w:val="list-dash"/>
        <w:rPr>
          <w:rFonts w:cs="Times New Roman"/>
        </w:rPr>
      </w:pPr>
      <w:r w:rsidRPr="00BE0AE5">
        <w:rPr>
          <w:rFonts w:cs="Times New Roman"/>
        </w:rPr>
        <w:t>раскрывать существенные черты: а) экономических и социальных о</w:t>
      </w:r>
      <w:r w:rsidRPr="00BE0AE5">
        <w:rPr>
          <w:rFonts w:cs="Times New Roman"/>
        </w:rPr>
        <w:t>т</w:t>
      </w:r>
      <w:r w:rsidRPr="00BE0AE5">
        <w:rPr>
          <w:rFonts w:cs="Times New Roman"/>
        </w:rPr>
        <w:t>ношений и политического строя на Руси и в других государствах; б) ценностей, господствовавших в средневековых обществах, предста</w:t>
      </w:r>
      <w:r w:rsidRPr="00BE0AE5">
        <w:rPr>
          <w:rFonts w:cs="Times New Roman"/>
        </w:rPr>
        <w:t>в</w:t>
      </w:r>
      <w:r w:rsidRPr="00BE0AE5">
        <w:rPr>
          <w:rFonts w:cs="Times New Roman"/>
        </w:rPr>
        <w:t>лений средневекового человека о мире;</w:t>
      </w:r>
    </w:p>
    <w:p w14:paraId="31C19FEF" w14:textId="77777777" w:rsidR="00416B7C" w:rsidRPr="00BE0AE5" w:rsidRDefault="00416B7C" w:rsidP="00416B7C">
      <w:pPr>
        <w:pStyle w:val="list-dash"/>
        <w:rPr>
          <w:rFonts w:cs="Times New Roman"/>
        </w:rPr>
      </w:pPr>
      <w:r w:rsidRPr="00BE0AE5">
        <w:rPr>
          <w:rFonts w:cs="Times New Roman"/>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6C2170F5" w14:textId="77777777" w:rsidR="00416B7C" w:rsidRPr="00BE0AE5" w:rsidRDefault="00416B7C" w:rsidP="00416B7C">
      <w:pPr>
        <w:pStyle w:val="list-dash"/>
        <w:rPr>
          <w:rFonts w:cs="Times New Roman"/>
          <w:spacing w:val="2"/>
        </w:rPr>
      </w:pPr>
      <w:r w:rsidRPr="00BE0AE5">
        <w:rPr>
          <w:rFonts w:cs="Times New Roman"/>
          <w:spacing w:val="2"/>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14:paraId="59F75EBD" w14:textId="77777777" w:rsidR="00416B7C" w:rsidRPr="00BE0AE5" w:rsidRDefault="00416B7C" w:rsidP="00416B7C">
      <w:pPr>
        <w:pStyle w:val="list-dash"/>
        <w:rPr>
          <w:rFonts w:cs="Times New Roman"/>
        </w:rPr>
      </w:pPr>
      <w:r w:rsidRPr="00BE0AE5">
        <w:rPr>
          <w:rFonts w:cs="Times New Roman"/>
        </w:rPr>
        <w:t>проводить синхронизацию и сопоставление однотипных</w:t>
      </w:r>
      <w:r w:rsidR="00571787" w:rsidRPr="00BE0AE5">
        <w:rPr>
          <w:rFonts w:cs="Times New Roman"/>
        </w:rPr>
        <w:t xml:space="preserve"> </w:t>
      </w:r>
      <w:r w:rsidRPr="00BE0AE5">
        <w:rPr>
          <w:rFonts w:cs="Times New Roman"/>
        </w:rPr>
        <w:t>событий и процессов отечественной и всеобщей истории (по предложенному плану), выделять черты сходства и различия.</w:t>
      </w:r>
    </w:p>
    <w:p w14:paraId="01FA5CB2" w14:textId="77777777" w:rsidR="00416B7C" w:rsidRPr="00BE0AE5" w:rsidRDefault="00416B7C" w:rsidP="00416B7C">
      <w:pPr>
        <w:pStyle w:val="body"/>
        <w:rPr>
          <w:rFonts w:cs="Times New Roman"/>
        </w:rPr>
      </w:pPr>
      <w:r w:rsidRPr="00BE0AE5">
        <w:rPr>
          <w:rFonts w:cs="Times New Roman"/>
        </w:rPr>
        <w:t>7. </w:t>
      </w:r>
      <w:r w:rsidRPr="00BE0AE5">
        <w:rPr>
          <w:rStyle w:val="Italic"/>
          <w:rFonts w:cs="Times New Roman"/>
        </w:rPr>
        <w:t>Рассмотрение исторических версий и оценок</w:t>
      </w:r>
      <w:r w:rsidRPr="00BE0AE5">
        <w:rPr>
          <w:rFonts w:cs="Times New Roman"/>
        </w:rPr>
        <w:t>, определение своего о</w:t>
      </w:r>
      <w:r w:rsidRPr="00BE0AE5">
        <w:rPr>
          <w:rFonts w:cs="Times New Roman"/>
        </w:rPr>
        <w:t>т</w:t>
      </w:r>
      <w:r w:rsidRPr="00BE0AE5">
        <w:rPr>
          <w:rFonts w:cs="Times New Roman"/>
        </w:rPr>
        <w:t>ношения к наиболее значимым событиям и личностям прошлого:</w:t>
      </w:r>
    </w:p>
    <w:p w14:paraId="7CC2B895" w14:textId="77777777" w:rsidR="00416B7C" w:rsidRPr="00BE0AE5" w:rsidRDefault="00416B7C" w:rsidP="00416B7C">
      <w:pPr>
        <w:pStyle w:val="list-dash"/>
        <w:rPr>
          <w:rFonts w:cs="Times New Roman"/>
        </w:rPr>
      </w:pPr>
      <w:r w:rsidRPr="00BE0AE5">
        <w:rPr>
          <w:rFonts w:cs="Times New Roman"/>
        </w:rPr>
        <w:t>излагать оценки событий и личностей эпохи Средневековья, прив</w:t>
      </w:r>
      <w:r w:rsidRPr="00BE0AE5">
        <w:rPr>
          <w:rFonts w:cs="Times New Roman"/>
        </w:rPr>
        <w:t>о</w:t>
      </w:r>
      <w:r w:rsidRPr="00BE0AE5">
        <w:rPr>
          <w:rFonts w:cs="Times New Roman"/>
        </w:rPr>
        <w:t>димые в учебной и научно-популярной литературе, объяснять, на каких фактах они основаны;</w:t>
      </w:r>
    </w:p>
    <w:p w14:paraId="55301481" w14:textId="77777777" w:rsidR="00416B7C" w:rsidRPr="00BE0AE5" w:rsidRDefault="00416B7C" w:rsidP="00416B7C">
      <w:pPr>
        <w:pStyle w:val="list-dash"/>
        <w:rPr>
          <w:rFonts w:cs="Times New Roman"/>
        </w:rPr>
      </w:pPr>
      <w:r w:rsidRPr="00BE0AE5">
        <w:rPr>
          <w:rFonts w:cs="Times New Roman"/>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308F8AAE" w14:textId="77777777" w:rsidR="00416B7C" w:rsidRPr="00BE0AE5" w:rsidRDefault="00416B7C" w:rsidP="00416B7C">
      <w:pPr>
        <w:pStyle w:val="body"/>
        <w:rPr>
          <w:rFonts w:cs="Times New Roman"/>
        </w:rPr>
      </w:pPr>
      <w:r w:rsidRPr="00BE0AE5">
        <w:rPr>
          <w:rFonts w:cs="Times New Roman"/>
        </w:rPr>
        <w:t>8. </w:t>
      </w:r>
      <w:r w:rsidRPr="00BE0AE5">
        <w:rPr>
          <w:rStyle w:val="Italic"/>
          <w:rFonts w:cs="Times New Roman"/>
        </w:rPr>
        <w:t>Применение исторических знаний</w:t>
      </w:r>
      <w:r w:rsidRPr="00BE0AE5">
        <w:rPr>
          <w:rFonts w:cs="Times New Roman"/>
        </w:rPr>
        <w:t>:</w:t>
      </w:r>
    </w:p>
    <w:p w14:paraId="0DC80BAE" w14:textId="77777777" w:rsidR="00416B7C" w:rsidRPr="00BE0AE5" w:rsidRDefault="00416B7C" w:rsidP="00416B7C">
      <w:pPr>
        <w:pStyle w:val="list-dash"/>
        <w:rPr>
          <w:rFonts w:cs="Times New Roman"/>
        </w:rPr>
      </w:pPr>
      <w:r w:rsidRPr="00BE0AE5">
        <w:rPr>
          <w:rFonts w:cs="Times New Roman"/>
        </w:rPr>
        <w:t>объяснять значение памятников истории и культуры Руси и других стран эпохи Средневековья, необходимость сохранения их в совр</w:t>
      </w:r>
      <w:r w:rsidRPr="00BE0AE5">
        <w:rPr>
          <w:rFonts w:cs="Times New Roman"/>
        </w:rPr>
        <w:t>е</w:t>
      </w:r>
      <w:r w:rsidRPr="00BE0AE5">
        <w:rPr>
          <w:rFonts w:cs="Times New Roman"/>
        </w:rPr>
        <w:t>менном мире;</w:t>
      </w:r>
    </w:p>
    <w:p w14:paraId="4E74DD37" w14:textId="77777777" w:rsidR="00416B7C" w:rsidRPr="00BE0AE5" w:rsidRDefault="00416B7C" w:rsidP="00416B7C">
      <w:pPr>
        <w:pStyle w:val="list-dash"/>
        <w:rPr>
          <w:rFonts w:cs="Times New Roman"/>
        </w:rPr>
      </w:pPr>
      <w:r w:rsidRPr="00BE0AE5">
        <w:rPr>
          <w:rFonts w:cs="Times New Roman"/>
        </w:rPr>
        <w:lastRenderedPageBreak/>
        <w:t>выполнять учебные проекты по истории Средних веков (в том числе на региональном материале).</w:t>
      </w:r>
    </w:p>
    <w:p w14:paraId="74575A00" w14:textId="77777777" w:rsidR="00416B7C" w:rsidRPr="00BE0AE5" w:rsidRDefault="00416B7C" w:rsidP="00416B7C">
      <w:pPr>
        <w:pStyle w:val="body"/>
        <w:rPr>
          <w:rFonts w:cs="Times New Roman"/>
        </w:rPr>
      </w:pPr>
    </w:p>
    <w:p w14:paraId="562495BB" w14:textId="77777777" w:rsidR="00416B7C" w:rsidRPr="00BE0AE5" w:rsidRDefault="00416B7C" w:rsidP="00416B7C">
      <w:pPr>
        <w:pStyle w:val="h3"/>
        <w:rPr>
          <w:rFonts w:cs="Times New Roman"/>
        </w:rPr>
      </w:pPr>
      <w:r w:rsidRPr="00BE0AE5">
        <w:rPr>
          <w:rFonts w:cs="Times New Roman"/>
        </w:rPr>
        <w:t>7 КЛАСС</w:t>
      </w:r>
    </w:p>
    <w:p w14:paraId="5490F7C8" w14:textId="77777777" w:rsidR="00416B7C" w:rsidRPr="00BE0AE5" w:rsidRDefault="00416B7C" w:rsidP="00416B7C">
      <w:pPr>
        <w:pStyle w:val="body"/>
        <w:rPr>
          <w:rFonts w:cs="Times New Roman"/>
        </w:rPr>
      </w:pPr>
      <w:r w:rsidRPr="00BE0AE5">
        <w:rPr>
          <w:rFonts w:cs="Times New Roman"/>
        </w:rPr>
        <w:t>1. </w:t>
      </w:r>
      <w:r w:rsidRPr="00BE0AE5">
        <w:rPr>
          <w:rStyle w:val="Italic"/>
          <w:rFonts w:cs="Times New Roman"/>
        </w:rPr>
        <w:t>Знание хронологии, работа с хронологией</w:t>
      </w:r>
      <w:r w:rsidRPr="00BE0AE5">
        <w:rPr>
          <w:rFonts w:cs="Times New Roman"/>
        </w:rPr>
        <w:t>:</w:t>
      </w:r>
    </w:p>
    <w:p w14:paraId="587E8D1F" w14:textId="77777777" w:rsidR="00416B7C" w:rsidRPr="00BE0AE5" w:rsidRDefault="00416B7C" w:rsidP="00416B7C">
      <w:pPr>
        <w:pStyle w:val="list-dash"/>
        <w:rPr>
          <w:rFonts w:cs="Times New Roman"/>
        </w:rPr>
      </w:pPr>
      <w:r w:rsidRPr="00BE0AE5">
        <w:rPr>
          <w:rFonts w:cs="Times New Roman"/>
        </w:rPr>
        <w:t>называть этапы отечественной и всеобщей истории Нового времени, их хронологические рамки;</w:t>
      </w:r>
    </w:p>
    <w:p w14:paraId="09F8B375" w14:textId="77777777" w:rsidR="00416B7C" w:rsidRPr="00BE0AE5" w:rsidRDefault="00416B7C" w:rsidP="00416B7C">
      <w:pPr>
        <w:pStyle w:val="list-dash"/>
        <w:rPr>
          <w:rFonts w:cs="Times New Roman"/>
        </w:rPr>
      </w:pPr>
      <w:r w:rsidRPr="00BE0AE5">
        <w:rPr>
          <w:rFonts w:cs="Times New Roman"/>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14:paraId="25095723" w14:textId="77777777" w:rsidR="00416B7C" w:rsidRPr="00BE0AE5" w:rsidRDefault="00416B7C" w:rsidP="00416B7C">
      <w:pPr>
        <w:pStyle w:val="list-dash"/>
        <w:rPr>
          <w:rFonts w:cs="Times New Roman"/>
        </w:rPr>
      </w:pPr>
      <w:r w:rsidRPr="00BE0AE5">
        <w:rPr>
          <w:rFonts w:cs="Times New Roman"/>
        </w:rPr>
        <w:t>устанавливать синхронность событий отечественной и всеобщей и</w:t>
      </w:r>
      <w:r w:rsidRPr="00BE0AE5">
        <w:rPr>
          <w:rFonts w:cs="Times New Roman"/>
        </w:rPr>
        <w:t>с</w:t>
      </w:r>
      <w:r w:rsidRPr="00BE0AE5">
        <w:rPr>
          <w:rFonts w:cs="Times New Roman"/>
        </w:rPr>
        <w:t>тории XVI—XVII вв.</w:t>
      </w:r>
    </w:p>
    <w:p w14:paraId="7260A610" w14:textId="77777777" w:rsidR="00416B7C" w:rsidRPr="00BE0AE5" w:rsidRDefault="00416B7C" w:rsidP="00416B7C">
      <w:pPr>
        <w:pStyle w:val="body"/>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w:t>
      </w:r>
    </w:p>
    <w:p w14:paraId="00CFB78A" w14:textId="77777777" w:rsidR="00416B7C" w:rsidRPr="00BE0AE5" w:rsidRDefault="00416B7C" w:rsidP="00416B7C">
      <w:pPr>
        <w:pStyle w:val="list-dash"/>
        <w:rPr>
          <w:rFonts w:cs="Times New Roman"/>
        </w:rPr>
      </w:pPr>
      <w:r w:rsidRPr="00BE0AE5">
        <w:rPr>
          <w:rFonts w:cs="Times New Roman"/>
        </w:rPr>
        <w:t>указывать (называть) место, обстоятельства, участников, результаты важнейших событий отечественной и всеобщей истории XVI—XVII вв.;</w:t>
      </w:r>
    </w:p>
    <w:p w14:paraId="3BC0E932" w14:textId="77777777" w:rsidR="00416B7C" w:rsidRPr="00BE0AE5" w:rsidRDefault="00416B7C" w:rsidP="00416B7C">
      <w:pPr>
        <w:pStyle w:val="list-dash"/>
        <w:rPr>
          <w:rFonts w:cs="Times New Roman"/>
        </w:rPr>
      </w:pPr>
      <w:r w:rsidRPr="00BE0AE5">
        <w:rPr>
          <w:rFonts w:cs="Times New Roman"/>
        </w:rPr>
        <w:t>группировать, систематизировать факты по заданному признаку (группировка событий по их принадлежности к историческим проце</w:t>
      </w:r>
      <w:r w:rsidRPr="00BE0AE5">
        <w:rPr>
          <w:rFonts w:cs="Times New Roman"/>
        </w:rPr>
        <w:t>с</w:t>
      </w:r>
      <w:r w:rsidRPr="00BE0AE5">
        <w:rPr>
          <w:rFonts w:cs="Times New Roman"/>
        </w:rPr>
        <w:t>сам, составление таблиц, схем).</w:t>
      </w:r>
    </w:p>
    <w:p w14:paraId="72BF089E" w14:textId="77777777" w:rsidR="00416B7C" w:rsidRPr="00BE0AE5" w:rsidRDefault="00416B7C" w:rsidP="00416B7C">
      <w:pPr>
        <w:pStyle w:val="body"/>
        <w:rPr>
          <w:rFonts w:cs="Times New Roman"/>
        </w:rPr>
      </w:pPr>
      <w:r w:rsidRPr="00BE0AE5">
        <w:rPr>
          <w:rFonts w:cs="Times New Roman"/>
        </w:rPr>
        <w:t>3. </w:t>
      </w:r>
      <w:r w:rsidRPr="00BE0AE5">
        <w:rPr>
          <w:rStyle w:val="Italic"/>
          <w:rFonts w:cs="Times New Roman"/>
        </w:rPr>
        <w:t>Работа с исторической картой</w:t>
      </w:r>
      <w:r w:rsidRPr="00BE0AE5">
        <w:rPr>
          <w:rFonts w:cs="Times New Roman"/>
        </w:rPr>
        <w:t>:</w:t>
      </w:r>
    </w:p>
    <w:p w14:paraId="25BA7875" w14:textId="77777777" w:rsidR="00416B7C" w:rsidRPr="00BE0AE5" w:rsidRDefault="00416B7C" w:rsidP="00416B7C">
      <w:pPr>
        <w:pStyle w:val="list-dash"/>
        <w:rPr>
          <w:rFonts w:cs="Times New Roman"/>
        </w:rPr>
      </w:pPr>
      <w:r w:rsidRPr="00BE0AE5">
        <w:rPr>
          <w:rFonts w:cs="Times New Roman"/>
        </w:rPr>
        <w:t>использовать историческую карту как источник информации о гран</w:t>
      </w:r>
      <w:r w:rsidRPr="00BE0AE5">
        <w:rPr>
          <w:rFonts w:cs="Times New Roman"/>
        </w:rPr>
        <w:t>и</w:t>
      </w:r>
      <w:r w:rsidRPr="00BE0AE5">
        <w:rPr>
          <w:rFonts w:cs="Times New Roman"/>
        </w:rPr>
        <w:t>цах России и других государств, важнейших исторических событиях и процессах отечественной и всеобщей истории XVI—XVII вв.;</w:t>
      </w:r>
    </w:p>
    <w:p w14:paraId="7DABD912" w14:textId="77777777" w:rsidR="00416B7C" w:rsidRPr="00BE0AE5" w:rsidRDefault="00416B7C" w:rsidP="00416B7C">
      <w:pPr>
        <w:pStyle w:val="list-dash"/>
        <w:rPr>
          <w:rFonts w:cs="Times New Roman"/>
        </w:rPr>
      </w:pPr>
      <w:r w:rsidRPr="00BE0AE5">
        <w:rPr>
          <w:rFonts w:cs="Times New Roman"/>
        </w:rPr>
        <w:t>устанавливать на основе карты связи между географическим полож</w:t>
      </w:r>
      <w:r w:rsidRPr="00BE0AE5">
        <w:rPr>
          <w:rFonts w:cs="Times New Roman"/>
        </w:rPr>
        <w:t>е</w:t>
      </w:r>
      <w:r w:rsidRPr="00BE0AE5">
        <w:rPr>
          <w:rFonts w:cs="Times New Roman"/>
        </w:rPr>
        <w:t>нием страны и особенностями ее экономического, социального и п</w:t>
      </w:r>
      <w:r w:rsidRPr="00BE0AE5">
        <w:rPr>
          <w:rFonts w:cs="Times New Roman"/>
        </w:rPr>
        <w:t>о</w:t>
      </w:r>
      <w:r w:rsidRPr="00BE0AE5">
        <w:rPr>
          <w:rFonts w:cs="Times New Roman"/>
        </w:rPr>
        <w:t>литического развития.</w:t>
      </w:r>
    </w:p>
    <w:p w14:paraId="44B38D10" w14:textId="77777777" w:rsidR="00416B7C" w:rsidRPr="00BE0AE5" w:rsidRDefault="00416B7C" w:rsidP="00416B7C">
      <w:pPr>
        <w:pStyle w:val="body"/>
        <w:rPr>
          <w:rFonts w:cs="Times New Roman"/>
        </w:rPr>
      </w:pPr>
      <w:r w:rsidRPr="00BE0AE5">
        <w:rPr>
          <w:rFonts w:cs="Times New Roman"/>
        </w:rPr>
        <w:t>4. </w:t>
      </w:r>
      <w:r w:rsidRPr="00BE0AE5">
        <w:rPr>
          <w:rStyle w:val="Italic"/>
          <w:rFonts w:cs="Times New Roman"/>
        </w:rPr>
        <w:t>Работа с историческими источниками</w:t>
      </w:r>
      <w:r w:rsidRPr="00BE0AE5">
        <w:rPr>
          <w:rFonts w:cs="Times New Roman"/>
        </w:rPr>
        <w:t>:</w:t>
      </w:r>
    </w:p>
    <w:p w14:paraId="37376CAA" w14:textId="77777777" w:rsidR="00416B7C" w:rsidRPr="00BE0AE5" w:rsidRDefault="00416B7C" w:rsidP="00416B7C">
      <w:pPr>
        <w:pStyle w:val="list-dash"/>
        <w:rPr>
          <w:rFonts w:cs="Times New Roman"/>
        </w:rPr>
      </w:pPr>
      <w:r w:rsidRPr="00BE0AE5">
        <w:rPr>
          <w:rFonts w:cs="Times New Roman"/>
        </w:rPr>
        <w:t xml:space="preserve">различать виды письменных исторических источников (официальные, личные, литературные и др.); </w:t>
      </w:r>
    </w:p>
    <w:p w14:paraId="64508508" w14:textId="77777777" w:rsidR="00416B7C" w:rsidRPr="00BE0AE5" w:rsidRDefault="00416B7C" w:rsidP="00416B7C">
      <w:pPr>
        <w:pStyle w:val="list-dash"/>
        <w:rPr>
          <w:rFonts w:cs="Times New Roman"/>
        </w:rPr>
      </w:pPr>
      <w:r w:rsidRPr="00BE0AE5">
        <w:rPr>
          <w:rFonts w:cs="Times New Roman"/>
        </w:rPr>
        <w:t>характеризовать обстоятельства и цель создания источника, раскрывать его информационную ценность;</w:t>
      </w:r>
    </w:p>
    <w:p w14:paraId="000C647E" w14:textId="77777777" w:rsidR="00416B7C" w:rsidRPr="00BE0AE5" w:rsidRDefault="00416B7C" w:rsidP="00416B7C">
      <w:pPr>
        <w:pStyle w:val="list-dash"/>
        <w:rPr>
          <w:rFonts w:cs="Times New Roman"/>
        </w:rPr>
      </w:pPr>
      <w:r w:rsidRPr="00BE0AE5">
        <w:rPr>
          <w:rFonts w:cs="Times New Roman"/>
        </w:rPr>
        <w:t>проводить поиск информации в тексте письменного источника, виз</w:t>
      </w:r>
      <w:r w:rsidRPr="00BE0AE5">
        <w:rPr>
          <w:rFonts w:cs="Times New Roman"/>
        </w:rPr>
        <w:t>у</w:t>
      </w:r>
      <w:r w:rsidRPr="00BE0AE5">
        <w:rPr>
          <w:rFonts w:cs="Times New Roman"/>
        </w:rPr>
        <w:t>альных и вещественных памятниках эпохи;</w:t>
      </w:r>
    </w:p>
    <w:p w14:paraId="7677EE6B" w14:textId="77777777" w:rsidR="00416B7C" w:rsidRPr="00BE0AE5" w:rsidRDefault="00416B7C" w:rsidP="00416B7C">
      <w:pPr>
        <w:pStyle w:val="list-dash"/>
        <w:rPr>
          <w:rFonts w:cs="Times New Roman"/>
        </w:rPr>
      </w:pPr>
      <w:r w:rsidRPr="00BE0AE5">
        <w:rPr>
          <w:rFonts w:cs="Times New Roman"/>
        </w:rPr>
        <w:t>сопоставлять и систематизировать информацию из нескольких одн</w:t>
      </w:r>
      <w:r w:rsidRPr="00BE0AE5">
        <w:rPr>
          <w:rFonts w:cs="Times New Roman"/>
        </w:rPr>
        <w:t>о</w:t>
      </w:r>
      <w:r w:rsidRPr="00BE0AE5">
        <w:rPr>
          <w:rFonts w:cs="Times New Roman"/>
        </w:rPr>
        <w:t>типных источников.</w:t>
      </w:r>
    </w:p>
    <w:p w14:paraId="720264FF" w14:textId="77777777" w:rsidR="00416B7C" w:rsidRPr="00BE0AE5" w:rsidRDefault="00416B7C" w:rsidP="00416B7C">
      <w:pPr>
        <w:pStyle w:val="body"/>
        <w:rPr>
          <w:rFonts w:cs="Times New Roman"/>
        </w:rPr>
      </w:pPr>
      <w:r w:rsidRPr="00BE0AE5">
        <w:rPr>
          <w:rFonts w:cs="Times New Roman"/>
        </w:rPr>
        <w:t>5. </w:t>
      </w:r>
      <w:r w:rsidRPr="00BE0AE5">
        <w:rPr>
          <w:rStyle w:val="Italic"/>
          <w:rFonts w:cs="Times New Roman"/>
        </w:rPr>
        <w:t>Историческое описание (реконструкция)</w:t>
      </w:r>
      <w:r w:rsidRPr="00BE0AE5">
        <w:rPr>
          <w:rFonts w:cs="Times New Roman"/>
        </w:rPr>
        <w:t>:</w:t>
      </w:r>
    </w:p>
    <w:p w14:paraId="60E9884A" w14:textId="77777777" w:rsidR="00416B7C" w:rsidRPr="00BE0AE5" w:rsidRDefault="00416B7C" w:rsidP="00416B7C">
      <w:pPr>
        <w:pStyle w:val="list-dash"/>
        <w:rPr>
          <w:rFonts w:cs="Times New Roman"/>
        </w:rPr>
      </w:pPr>
      <w:r w:rsidRPr="00BE0AE5">
        <w:rPr>
          <w:rFonts w:cs="Times New Roman"/>
        </w:rPr>
        <w:t>рассказывать о ключевых событиях отечественной и всеобщей истории XVI—XVII вв., их участниках;</w:t>
      </w:r>
    </w:p>
    <w:p w14:paraId="7A1E703F" w14:textId="77777777" w:rsidR="00416B7C" w:rsidRPr="00BE0AE5" w:rsidRDefault="00416B7C" w:rsidP="00416B7C">
      <w:pPr>
        <w:pStyle w:val="list-dash"/>
        <w:rPr>
          <w:rFonts w:cs="Times New Roman"/>
        </w:rPr>
      </w:pPr>
      <w:r w:rsidRPr="00BE0AE5">
        <w:rPr>
          <w:rFonts w:cs="Times New Roman"/>
        </w:rPr>
        <w:lastRenderedPageBreak/>
        <w:t>составлять краткую характеристику известных персоналий отеч</w:t>
      </w:r>
      <w:r w:rsidRPr="00BE0AE5">
        <w:rPr>
          <w:rFonts w:cs="Times New Roman"/>
        </w:rPr>
        <w:t>е</w:t>
      </w:r>
      <w:r w:rsidRPr="00BE0AE5">
        <w:rPr>
          <w:rFonts w:cs="Times New Roman"/>
        </w:rPr>
        <w:t>ственной и всеобщей истории XVI—XVII вв. (ключевые факты би</w:t>
      </w:r>
      <w:r w:rsidRPr="00BE0AE5">
        <w:rPr>
          <w:rFonts w:cs="Times New Roman"/>
        </w:rPr>
        <w:t>о</w:t>
      </w:r>
      <w:r w:rsidRPr="00BE0AE5">
        <w:rPr>
          <w:rFonts w:cs="Times New Roman"/>
        </w:rPr>
        <w:t>графии, личные качества, деятельность);</w:t>
      </w:r>
    </w:p>
    <w:p w14:paraId="7CC51A44" w14:textId="77777777" w:rsidR="00416B7C" w:rsidRPr="00BE0AE5" w:rsidRDefault="00416B7C" w:rsidP="00416B7C">
      <w:pPr>
        <w:pStyle w:val="list-dash"/>
        <w:rPr>
          <w:rFonts w:cs="Times New Roman"/>
        </w:rPr>
      </w:pPr>
      <w:r w:rsidRPr="00BE0AE5">
        <w:rPr>
          <w:rFonts w:cs="Times New Roman"/>
        </w:rPr>
        <w:t>рассказывать об образе жизни различных групп населения в России и других странах в раннее Новое время;</w:t>
      </w:r>
    </w:p>
    <w:p w14:paraId="308DACCC" w14:textId="77777777" w:rsidR="00416B7C" w:rsidRPr="00BE0AE5" w:rsidRDefault="00416B7C" w:rsidP="00416B7C">
      <w:pPr>
        <w:pStyle w:val="list-dash"/>
        <w:rPr>
          <w:rFonts w:cs="Times New Roman"/>
        </w:rPr>
      </w:pPr>
      <w:r w:rsidRPr="00BE0AE5">
        <w:rPr>
          <w:rFonts w:cs="Times New Roman"/>
        </w:rPr>
        <w:t>представлять описание памятников материальной и художественной культуры изучаемой эпохи.</w:t>
      </w:r>
    </w:p>
    <w:p w14:paraId="462ADEF5" w14:textId="77777777" w:rsidR="00416B7C" w:rsidRPr="00BE0AE5" w:rsidRDefault="00416B7C" w:rsidP="00416B7C">
      <w:pPr>
        <w:pStyle w:val="body"/>
        <w:rPr>
          <w:rFonts w:cs="Times New Roman"/>
        </w:rPr>
      </w:pPr>
      <w:r w:rsidRPr="00BE0AE5">
        <w:rPr>
          <w:rFonts w:cs="Times New Roman"/>
        </w:rPr>
        <w:t>6. </w:t>
      </w:r>
      <w:r w:rsidRPr="00BE0AE5">
        <w:rPr>
          <w:rStyle w:val="Italic"/>
          <w:rFonts w:cs="Times New Roman"/>
        </w:rPr>
        <w:t>Анализ, объяснение исторических событий, явлений</w:t>
      </w:r>
      <w:r w:rsidRPr="00BE0AE5">
        <w:rPr>
          <w:rFonts w:cs="Times New Roman"/>
        </w:rPr>
        <w:t>:</w:t>
      </w:r>
    </w:p>
    <w:p w14:paraId="75B83677" w14:textId="77777777" w:rsidR="00416B7C" w:rsidRPr="00BE0AE5" w:rsidRDefault="00416B7C" w:rsidP="00416B7C">
      <w:pPr>
        <w:pStyle w:val="list-dash"/>
        <w:rPr>
          <w:rFonts w:cs="Times New Roman"/>
        </w:rPr>
      </w:pPr>
      <w:r w:rsidRPr="00BE0AE5">
        <w:rPr>
          <w:rFonts w:cs="Times New Roman"/>
        </w:rP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14:paraId="370E6ECA" w14:textId="77777777" w:rsidR="00416B7C" w:rsidRPr="00BE0AE5" w:rsidRDefault="00416B7C" w:rsidP="00416B7C">
      <w:pPr>
        <w:pStyle w:val="list-dash"/>
        <w:rPr>
          <w:rFonts w:cs="Times New Roman"/>
        </w:rPr>
      </w:pPr>
      <w:r w:rsidRPr="00BE0AE5">
        <w:rPr>
          <w:rFonts w:cs="Times New Roman"/>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3FBD0317" w14:textId="77777777" w:rsidR="00416B7C" w:rsidRPr="00BE0AE5" w:rsidRDefault="00416B7C" w:rsidP="00416B7C">
      <w:pPr>
        <w:pStyle w:val="list-dash"/>
        <w:rPr>
          <w:rFonts w:cs="Times New Roman"/>
          <w:spacing w:val="-2"/>
        </w:rPr>
      </w:pPr>
      <w:r w:rsidRPr="00BE0AE5">
        <w:rPr>
          <w:rFonts w:cs="Times New Roman"/>
          <w:spacing w:val="-2"/>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w:t>
      </w:r>
      <w:r w:rsidRPr="00BE0AE5">
        <w:rPr>
          <w:rFonts w:cs="Times New Roman"/>
          <w:spacing w:val="-2"/>
        </w:rPr>
        <w:t>и</w:t>
      </w:r>
      <w:r w:rsidRPr="00BE0AE5">
        <w:rPr>
          <w:rFonts w:cs="Times New Roman"/>
          <w:spacing w:val="-2"/>
        </w:rPr>
        <w:t>ровать объяснение причин и следствий событий, представленное в н</w:t>
      </w:r>
      <w:r w:rsidRPr="00BE0AE5">
        <w:rPr>
          <w:rFonts w:cs="Times New Roman"/>
          <w:spacing w:val="-2"/>
        </w:rPr>
        <w:t>е</w:t>
      </w:r>
      <w:r w:rsidRPr="00BE0AE5">
        <w:rPr>
          <w:rFonts w:cs="Times New Roman"/>
          <w:spacing w:val="-2"/>
        </w:rPr>
        <w:t>скольких текстах;</w:t>
      </w:r>
    </w:p>
    <w:p w14:paraId="512C5CAD" w14:textId="77777777" w:rsidR="00416B7C" w:rsidRPr="00BE0AE5" w:rsidRDefault="00416B7C" w:rsidP="00416B7C">
      <w:pPr>
        <w:pStyle w:val="list-dash"/>
        <w:rPr>
          <w:rFonts w:cs="Times New Roman"/>
        </w:rPr>
      </w:pPr>
      <w:r w:rsidRPr="00BE0AE5">
        <w:rPr>
          <w:rFonts w:cs="Times New Roman"/>
        </w:rPr>
        <w:t>проводить сопоставление однотипных событий и процессов отеч</w:t>
      </w:r>
      <w:r w:rsidRPr="00BE0AE5">
        <w:rPr>
          <w:rFonts w:cs="Times New Roman"/>
        </w:rPr>
        <w:t>е</w:t>
      </w:r>
      <w:r w:rsidRPr="00BE0AE5">
        <w:rPr>
          <w:rFonts w:cs="Times New Roman"/>
        </w:rPr>
        <w:t>ственной и всеобщей истории: а) раскрывать повторяющиеся черты исторических ситуаций; б) выделять черты сходства и различия.</w:t>
      </w:r>
    </w:p>
    <w:p w14:paraId="2DEC3217" w14:textId="77777777" w:rsidR="00416B7C" w:rsidRPr="00BE0AE5" w:rsidRDefault="00416B7C" w:rsidP="00416B7C">
      <w:pPr>
        <w:pStyle w:val="body"/>
        <w:rPr>
          <w:rFonts w:cs="Times New Roman"/>
        </w:rPr>
      </w:pPr>
      <w:r w:rsidRPr="00BE0AE5">
        <w:rPr>
          <w:rFonts w:cs="Times New Roman"/>
        </w:rPr>
        <w:t>7. </w:t>
      </w:r>
      <w:r w:rsidRPr="00BE0AE5">
        <w:rPr>
          <w:rStyle w:val="Italic"/>
          <w:rFonts w:cs="Times New Roman"/>
        </w:rPr>
        <w:t>Рассмотрение исторических версий и оценок</w:t>
      </w:r>
      <w:r w:rsidRPr="00BE0AE5">
        <w:rPr>
          <w:rFonts w:cs="Times New Roman"/>
        </w:rPr>
        <w:t>, определение своего о</w:t>
      </w:r>
      <w:r w:rsidRPr="00BE0AE5">
        <w:rPr>
          <w:rFonts w:cs="Times New Roman"/>
        </w:rPr>
        <w:t>т</w:t>
      </w:r>
      <w:r w:rsidRPr="00BE0AE5">
        <w:rPr>
          <w:rFonts w:cs="Times New Roman"/>
        </w:rPr>
        <w:t>ношения к наиболее значимым событиям и личностям прошлого:</w:t>
      </w:r>
    </w:p>
    <w:p w14:paraId="594A5CA5" w14:textId="77777777" w:rsidR="00416B7C" w:rsidRPr="00BE0AE5" w:rsidRDefault="00416B7C" w:rsidP="00416B7C">
      <w:pPr>
        <w:pStyle w:val="list-dash"/>
        <w:rPr>
          <w:rFonts w:cs="Times New Roman"/>
        </w:rPr>
      </w:pPr>
      <w:r w:rsidRPr="00BE0AE5">
        <w:rPr>
          <w:rFonts w:cs="Times New Roman"/>
        </w:rPr>
        <w:t>излагать альтернативные оценки событий и личностей отечественной и всеобщей истории XVI—XVII вв., представленные в учебной литер</w:t>
      </w:r>
      <w:r w:rsidRPr="00BE0AE5">
        <w:rPr>
          <w:rFonts w:cs="Times New Roman"/>
        </w:rPr>
        <w:t>а</w:t>
      </w:r>
      <w:r w:rsidRPr="00BE0AE5">
        <w:rPr>
          <w:rFonts w:cs="Times New Roman"/>
        </w:rPr>
        <w:t>туре; объяснять, на чем основываются отдельные мнения;</w:t>
      </w:r>
    </w:p>
    <w:p w14:paraId="14D0F9F0" w14:textId="77777777" w:rsidR="00416B7C" w:rsidRPr="00BE0AE5" w:rsidRDefault="00416B7C" w:rsidP="00416B7C">
      <w:pPr>
        <w:pStyle w:val="list-dash"/>
        <w:rPr>
          <w:rFonts w:cs="Times New Roman"/>
        </w:rPr>
      </w:pPr>
      <w:r w:rsidRPr="00BE0AE5">
        <w:rPr>
          <w:rFonts w:cs="Times New Roman"/>
        </w:rPr>
        <w:t>выражать отношение к деятельности исторических личностей XVI—XVII вв. с учетом обстоятельств изучаемой эпохи и в совреме</w:t>
      </w:r>
      <w:r w:rsidRPr="00BE0AE5">
        <w:rPr>
          <w:rFonts w:cs="Times New Roman"/>
        </w:rPr>
        <w:t>н</w:t>
      </w:r>
      <w:r w:rsidRPr="00BE0AE5">
        <w:rPr>
          <w:rFonts w:cs="Times New Roman"/>
        </w:rPr>
        <w:t>ной шкале ценностей.</w:t>
      </w:r>
    </w:p>
    <w:p w14:paraId="3011376B" w14:textId="77777777" w:rsidR="00416B7C" w:rsidRPr="00BE0AE5" w:rsidRDefault="00416B7C" w:rsidP="00416B7C">
      <w:pPr>
        <w:pStyle w:val="body"/>
        <w:rPr>
          <w:rFonts w:cs="Times New Roman"/>
        </w:rPr>
      </w:pPr>
      <w:r w:rsidRPr="00BE0AE5">
        <w:rPr>
          <w:rFonts w:cs="Times New Roman"/>
        </w:rPr>
        <w:t>8. </w:t>
      </w:r>
      <w:r w:rsidRPr="00BE0AE5">
        <w:rPr>
          <w:rStyle w:val="Italic"/>
          <w:rFonts w:cs="Times New Roman"/>
        </w:rPr>
        <w:t>Применение исторических знаний:</w:t>
      </w:r>
    </w:p>
    <w:p w14:paraId="1F87C570" w14:textId="77777777" w:rsidR="00416B7C" w:rsidRPr="00BE0AE5" w:rsidRDefault="00416B7C" w:rsidP="00416B7C">
      <w:pPr>
        <w:pStyle w:val="list-dash"/>
        <w:rPr>
          <w:rFonts w:cs="Times New Roman"/>
        </w:rPr>
      </w:pPr>
      <w:r w:rsidRPr="00BE0AE5">
        <w:rPr>
          <w:rFonts w:cs="Times New Roman"/>
        </w:rPr>
        <w:t>раскрывать на примере перехода от средневекового общества к общ</w:t>
      </w:r>
      <w:r w:rsidRPr="00BE0AE5">
        <w:rPr>
          <w:rFonts w:cs="Times New Roman"/>
        </w:rPr>
        <w:t>е</w:t>
      </w:r>
      <w:r w:rsidRPr="00BE0AE5">
        <w:rPr>
          <w:rFonts w:cs="Times New Roman"/>
        </w:rPr>
        <w:t>ству Нового времени, как меняются со сменой исторических эпох представления людей о мире, системы общественных ценностей;</w:t>
      </w:r>
    </w:p>
    <w:p w14:paraId="36AE0AB1" w14:textId="77777777" w:rsidR="00416B7C" w:rsidRPr="00BE0AE5" w:rsidRDefault="00416B7C" w:rsidP="00416B7C">
      <w:pPr>
        <w:pStyle w:val="list-dash"/>
        <w:rPr>
          <w:rFonts w:cs="Times New Roman"/>
        </w:rPr>
      </w:pPr>
      <w:r w:rsidRPr="00BE0AE5">
        <w:rPr>
          <w:rFonts w:cs="Times New Roman"/>
        </w:rPr>
        <w:t>объяснять значение памятников истории и культуры России и других стран XVI—XVII вв. для времени, когда они появились, и для совр</w:t>
      </w:r>
      <w:r w:rsidRPr="00BE0AE5">
        <w:rPr>
          <w:rFonts w:cs="Times New Roman"/>
        </w:rPr>
        <w:t>е</w:t>
      </w:r>
      <w:r w:rsidRPr="00BE0AE5">
        <w:rPr>
          <w:rFonts w:cs="Times New Roman"/>
        </w:rPr>
        <w:t>менного общества;</w:t>
      </w:r>
    </w:p>
    <w:p w14:paraId="4DDCFA32" w14:textId="77777777" w:rsidR="00416B7C" w:rsidRPr="00BE0AE5" w:rsidRDefault="00416B7C" w:rsidP="00416B7C">
      <w:pPr>
        <w:pStyle w:val="list-dash"/>
        <w:rPr>
          <w:rFonts w:cs="Times New Roman"/>
        </w:rPr>
      </w:pPr>
      <w:r w:rsidRPr="00BE0AE5">
        <w:rPr>
          <w:rFonts w:cs="Times New Roman"/>
        </w:rPr>
        <w:t>выполнять учебные проекты по отечественной и всеобщей истории XVI—XVII вв. (в том числе на региональном материале).</w:t>
      </w:r>
    </w:p>
    <w:p w14:paraId="31773E76" w14:textId="77777777" w:rsidR="00416B7C" w:rsidRPr="00BE0AE5" w:rsidRDefault="00416B7C" w:rsidP="00416B7C">
      <w:pPr>
        <w:pStyle w:val="body"/>
        <w:rPr>
          <w:rFonts w:cs="Times New Roman"/>
        </w:rPr>
      </w:pPr>
    </w:p>
    <w:p w14:paraId="46A3F6BB" w14:textId="77777777" w:rsidR="00416B7C" w:rsidRPr="00BE0AE5" w:rsidRDefault="00416B7C" w:rsidP="00416B7C">
      <w:pPr>
        <w:pStyle w:val="h3"/>
        <w:rPr>
          <w:rFonts w:cs="Times New Roman"/>
        </w:rPr>
      </w:pPr>
      <w:r w:rsidRPr="00BE0AE5">
        <w:rPr>
          <w:rFonts w:cs="Times New Roman"/>
        </w:rPr>
        <w:t>8 КЛАСС</w:t>
      </w:r>
    </w:p>
    <w:p w14:paraId="1B3D30D0" w14:textId="77777777" w:rsidR="00416B7C" w:rsidRPr="00BE0AE5" w:rsidRDefault="00416B7C" w:rsidP="00416B7C">
      <w:pPr>
        <w:pStyle w:val="body"/>
        <w:rPr>
          <w:rFonts w:cs="Times New Roman"/>
        </w:rPr>
      </w:pPr>
      <w:r w:rsidRPr="00BE0AE5">
        <w:rPr>
          <w:rFonts w:cs="Times New Roman"/>
        </w:rPr>
        <w:t>1. </w:t>
      </w:r>
      <w:r w:rsidRPr="00BE0AE5">
        <w:rPr>
          <w:rStyle w:val="Italic"/>
          <w:rFonts w:cs="Times New Roman"/>
        </w:rPr>
        <w:t>Знание хронологии, работа с хронологией:</w:t>
      </w:r>
    </w:p>
    <w:p w14:paraId="15865CFA" w14:textId="77777777" w:rsidR="00416B7C" w:rsidRPr="00BE0AE5" w:rsidRDefault="00416B7C" w:rsidP="00416B7C">
      <w:pPr>
        <w:pStyle w:val="list-dash"/>
        <w:rPr>
          <w:rFonts w:cs="Times New Roman"/>
        </w:rPr>
      </w:pPr>
      <w:r w:rsidRPr="00BE0AE5">
        <w:rPr>
          <w:rFonts w:cs="Times New Roman"/>
        </w:rPr>
        <w:t>называть даты важнейших событий отечественной и всеобщей истории XVIII в.; определять их принадлежность к историческому периоду, этапу;</w:t>
      </w:r>
    </w:p>
    <w:p w14:paraId="5EA9AC40" w14:textId="77777777" w:rsidR="00416B7C" w:rsidRPr="00BE0AE5" w:rsidRDefault="00416B7C" w:rsidP="00416B7C">
      <w:pPr>
        <w:pStyle w:val="list-dash"/>
        <w:rPr>
          <w:rFonts w:cs="Times New Roman"/>
        </w:rPr>
      </w:pPr>
      <w:r w:rsidRPr="00BE0AE5">
        <w:rPr>
          <w:rFonts w:cs="Times New Roman"/>
        </w:rPr>
        <w:t>устанавливать синхронность событий отечественной и всеобщей и</w:t>
      </w:r>
      <w:r w:rsidRPr="00BE0AE5">
        <w:rPr>
          <w:rFonts w:cs="Times New Roman"/>
        </w:rPr>
        <w:t>с</w:t>
      </w:r>
      <w:r w:rsidRPr="00BE0AE5">
        <w:rPr>
          <w:rFonts w:cs="Times New Roman"/>
        </w:rPr>
        <w:t>тории XVIII в.</w:t>
      </w:r>
    </w:p>
    <w:p w14:paraId="2E41ED64" w14:textId="77777777" w:rsidR="00416B7C" w:rsidRPr="00BE0AE5" w:rsidRDefault="00416B7C" w:rsidP="00416B7C">
      <w:pPr>
        <w:pStyle w:val="body"/>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w:t>
      </w:r>
    </w:p>
    <w:p w14:paraId="323CDC83" w14:textId="77777777" w:rsidR="00416B7C" w:rsidRPr="00BE0AE5" w:rsidRDefault="00416B7C" w:rsidP="00416B7C">
      <w:pPr>
        <w:pStyle w:val="list-dash"/>
        <w:rPr>
          <w:rFonts w:cs="Times New Roman"/>
        </w:rPr>
      </w:pPr>
      <w:r w:rsidRPr="00BE0AE5">
        <w:rPr>
          <w:rFonts w:cs="Times New Roman"/>
        </w:rPr>
        <w:t>указывать (называть) место, обстоятельства, участников, результаты важнейших событий отечественной и всеобщей истории XVIII в.;</w:t>
      </w:r>
    </w:p>
    <w:p w14:paraId="63E4567E" w14:textId="77777777" w:rsidR="00416B7C" w:rsidRPr="00BE0AE5" w:rsidRDefault="00416B7C" w:rsidP="00416B7C">
      <w:pPr>
        <w:pStyle w:val="list-dash"/>
        <w:rPr>
          <w:rFonts w:cs="Times New Roman"/>
        </w:rPr>
      </w:pPr>
      <w:r w:rsidRPr="00BE0AE5">
        <w:rPr>
          <w:rFonts w:cs="Times New Roman"/>
        </w:rPr>
        <w:t>группировать, систематизировать факты по заданному признаку (по принадлежности к историческим процессам и др.); составлять сист</w:t>
      </w:r>
      <w:r w:rsidRPr="00BE0AE5">
        <w:rPr>
          <w:rFonts w:cs="Times New Roman"/>
        </w:rPr>
        <w:t>е</w:t>
      </w:r>
      <w:r w:rsidRPr="00BE0AE5">
        <w:rPr>
          <w:rFonts w:cs="Times New Roman"/>
        </w:rPr>
        <w:t>матические таблицы, схемы.</w:t>
      </w:r>
    </w:p>
    <w:p w14:paraId="49D715DC" w14:textId="77777777" w:rsidR="00416B7C" w:rsidRPr="00BE0AE5" w:rsidRDefault="00416B7C" w:rsidP="00416B7C">
      <w:pPr>
        <w:pStyle w:val="body"/>
        <w:rPr>
          <w:rFonts w:cs="Times New Roman"/>
        </w:rPr>
      </w:pPr>
      <w:r w:rsidRPr="00BE0AE5">
        <w:rPr>
          <w:rFonts w:cs="Times New Roman"/>
        </w:rPr>
        <w:t>3. </w:t>
      </w:r>
      <w:r w:rsidRPr="00BE0AE5">
        <w:rPr>
          <w:rStyle w:val="Italic"/>
          <w:rFonts w:cs="Times New Roman"/>
        </w:rPr>
        <w:t>Работа с исторической картой</w:t>
      </w:r>
      <w:r w:rsidRPr="00BE0AE5">
        <w:rPr>
          <w:rFonts w:cs="Times New Roman"/>
        </w:rPr>
        <w:t>:</w:t>
      </w:r>
    </w:p>
    <w:p w14:paraId="5B6E7CF3" w14:textId="77777777" w:rsidR="00416B7C" w:rsidRPr="00BE0AE5" w:rsidRDefault="00416B7C" w:rsidP="00416B7C">
      <w:pPr>
        <w:pStyle w:val="list-dash"/>
        <w:rPr>
          <w:rFonts w:cs="Times New Roman"/>
        </w:rPr>
      </w:pPr>
      <w:r w:rsidRPr="00BE0AE5">
        <w:rPr>
          <w:rFonts w:cs="Times New Roman"/>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14:paraId="38BC62ED" w14:textId="77777777" w:rsidR="00416B7C" w:rsidRPr="00BE0AE5" w:rsidRDefault="00416B7C" w:rsidP="00416B7C">
      <w:pPr>
        <w:pStyle w:val="body"/>
        <w:rPr>
          <w:rFonts w:cs="Times New Roman"/>
        </w:rPr>
      </w:pPr>
      <w:r w:rsidRPr="00BE0AE5">
        <w:rPr>
          <w:rFonts w:cs="Times New Roman"/>
        </w:rPr>
        <w:t>4. </w:t>
      </w:r>
      <w:r w:rsidRPr="00BE0AE5">
        <w:rPr>
          <w:rStyle w:val="Italic"/>
          <w:rFonts w:cs="Times New Roman"/>
        </w:rPr>
        <w:t>Работа с историческими источниками</w:t>
      </w:r>
      <w:r w:rsidRPr="00BE0AE5">
        <w:rPr>
          <w:rFonts w:cs="Times New Roman"/>
        </w:rPr>
        <w:t>:</w:t>
      </w:r>
    </w:p>
    <w:p w14:paraId="2E2BE01C" w14:textId="77777777" w:rsidR="00416B7C" w:rsidRPr="00BE0AE5" w:rsidRDefault="00416B7C" w:rsidP="00416B7C">
      <w:pPr>
        <w:pStyle w:val="list-dash"/>
        <w:rPr>
          <w:rFonts w:cs="Times New Roman"/>
        </w:rPr>
      </w:pPr>
      <w:r w:rsidRPr="00BE0AE5">
        <w:rPr>
          <w:rFonts w:cs="Times New Roman"/>
        </w:rPr>
        <w:t>различать источники официального и личного происхождения, пу</w:t>
      </w:r>
      <w:r w:rsidRPr="00BE0AE5">
        <w:rPr>
          <w:rFonts w:cs="Times New Roman"/>
        </w:rPr>
        <w:t>б</w:t>
      </w:r>
      <w:r w:rsidRPr="00BE0AE5">
        <w:rPr>
          <w:rFonts w:cs="Times New Roman"/>
        </w:rPr>
        <w:t>лицистические произведения (называть их основные виды, информ</w:t>
      </w:r>
      <w:r w:rsidRPr="00BE0AE5">
        <w:rPr>
          <w:rFonts w:cs="Times New Roman"/>
        </w:rPr>
        <w:t>а</w:t>
      </w:r>
      <w:r w:rsidRPr="00BE0AE5">
        <w:rPr>
          <w:rFonts w:cs="Times New Roman"/>
        </w:rPr>
        <w:t>ционные особенности);</w:t>
      </w:r>
    </w:p>
    <w:p w14:paraId="64416CFC" w14:textId="77777777" w:rsidR="00416B7C" w:rsidRPr="00BE0AE5" w:rsidRDefault="00416B7C" w:rsidP="00416B7C">
      <w:pPr>
        <w:pStyle w:val="list-dash"/>
        <w:rPr>
          <w:rFonts w:cs="Times New Roman"/>
        </w:rPr>
      </w:pPr>
      <w:r w:rsidRPr="00BE0AE5">
        <w:rPr>
          <w:rFonts w:cs="Times New Roman"/>
        </w:rPr>
        <w:t>объяснять назначение исторического источника, раскрывать его и</w:t>
      </w:r>
      <w:r w:rsidRPr="00BE0AE5">
        <w:rPr>
          <w:rFonts w:cs="Times New Roman"/>
        </w:rPr>
        <w:t>н</w:t>
      </w:r>
      <w:r w:rsidRPr="00BE0AE5">
        <w:rPr>
          <w:rFonts w:cs="Times New Roman"/>
        </w:rPr>
        <w:t>формационную ценность;</w:t>
      </w:r>
    </w:p>
    <w:p w14:paraId="3CFEDF15" w14:textId="77777777" w:rsidR="00416B7C" w:rsidRPr="00BE0AE5" w:rsidRDefault="00416B7C" w:rsidP="00416B7C">
      <w:pPr>
        <w:pStyle w:val="list-dash"/>
        <w:rPr>
          <w:rFonts w:cs="Times New Roman"/>
        </w:rPr>
      </w:pPr>
      <w:r w:rsidRPr="00BE0AE5">
        <w:rPr>
          <w:rFonts w:cs="Times New Roman"/>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14:paraId="18C0F2D0" w14:textId="77777777" w:rsidR="00416B7C" w:rsidRPr="00BE0AE5" w:rsidRDefault="00416B7C" w:rsidP="00416B7C">
      <w:pPr>
        <w:pStyle w:val="body"/>
        <w:rPr>
          <w:rFonts w:cs="Times New Roman"/>
        </w:rPr>
      </w:pPr>
      <w:r w:rsidRPr="00BE0AE5">
        <w:rPr>
          <w:rFonts w:cs="Times New Roman"/>
        </w:rPr>
        <w:t>5. </w:t>
      </w:r>
      <w:r w:rsidRPr="00BE0AE5">
        <w:rPr>
          <w:rStyle w:val="Italic"/>
          <w:rFonts w:cs="Times New Roman"/>
        </w:rPr>
        <w:t>Историческое описание (реконструкция)</w:t>
      </w:r>
      <w:r w:rsidRPr="00BE0AE5">
        <w:rPr>
          <w:rFonts w:cs="Times New Roman"/>
        </w:rPr>
        <w:t>:</w:t>
      </w:r>
    </w:p>
    <w:p w14:paraId="3D2FC24C" w14:textId="77777777" w:rsidR="00416B7C" w:rsidRPr="00BE0AE5" w:rsidRDefault="00416B7C" w:rsidP="00416B7C">
      <w:pPr>
        <w:pStyle w:val="list-dash"/>
        <w:rPr>
          <w:rFonts w:cs="Times New Roman"/>
        </w:rPr>
      </w:pPr>
      <w:r w:rsidRPr="00BE0AE5">
        <w:rPr>
          <w:rFonts w:cs="Times New Roman"/>
        </w:rPr>
        <w:t>рассказывать о ключевых событиях отечественной и всеобщей истории XVIII в., их участниках;</w:t>
      </w:r>
    </w:p>
    <w:p w14:paraId="6C3DA1F1" w14:textId="77777777" w:rsidR="00416B7C" w:rsidRPr="00BE0AE5" w:rsidRDefault="00416B7C" w:rsidP="00416B7C">
      <w:pPr>
        <w:pStyle w:val="list-dash"/>
        <w:rPr>
          <w:rFonts w:cs="Times New Roman"/>
          <w:spacing w:val="-1"/>
        </w:rPr>
      </w:pPr>
      <w:r w:rsidRPr="00BE0AE5">
        <w:rPr>
          <w:rFonts w:cs="Times New Roman"/>
          <w:spacing w:val="-1"/>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14:paraId="137A8D92" w14:textId="77777777" w:rsidR="00416B7C" w:rsidRPr="00BE0AE5" w:rsidRDefault="00416B7C" w:rsidP="00416B7C">
      <w:pPr>
        <w:pStyle w:val="list-dash"/>
        <w:rPr>
          <w:rFonts w:cs="Times New Roman"/>
        </w:rPr>
      </w:pPr>
      <w:r w:rsidRPr="00BE0AE5">
        <w:rPr>
          <w:rFonts w:cs="Times New Roman"/>
        </w:rPr>
        <w:t>составлять описание образа жизни различных групп населения в России и других странах в XVIII в.;</w:t>
      </w:r>
    </w:p>
    <w:p w14:paraId="5F95C69F" w14:textId="77777777" w:rsidR="00416B7C" w:rsidRPr="00BE0AE5" w:rsidRDefault="00416B7C" w:rsidP="00416B7C">
      <w:pPr>
        <w:pStyle w:val="list-dash"/>
        <w:rPr>
          <w:rFonts w:cs="Times New Roman"/>
        </w:rPr>
      </w:pPr>
      <w:r w:rsidRPr="00BE0AE5">
        <w:rPr>
          <w:rFonts w:cs="Times New Roman"/>
        </w:rPr>
        <w:t xml:space="preserve">представлять описание памятников материальной и художественной культуры изучаемой эпохи (в виде сообщения, аннотации). </w:t>
      </w:r>
    </w:p>
    <w:p w14:paraId="0FF19E87" w14:textId="77777777" w:rsidR="00416B7C" w:rsidRPr="00BE0AE5" w:rsidRDefault="00416B7C" w:rsidP="00416B7C">
      <w:pPr>
        <w:pStyle w:val="body"/>
        <w:rPr>
          <w:rFonts w:cs="Times New Roman"/>
        </w:rPr>
      </w:pPr>
      <w:r w:rsidRPr="00BE0AE5">
        <w:rPr>
          <w:rFonts w:cs="Times New Roman"/>
        </w:rPr>
        <w:t>6. </w:t>
      </w:r>
      <w:r w:rsidRPr="00BE0AE5">
        <w:rPr>
          <w:rStyle w:val="Italic"/>
          <w:rFonts w:cs="Times New Roman"/>
        </w:rPr>
        <w:t>Анализ, объяснение исторических событий, явлений</w:t>
      </w:r>
      <w:r w:rsidRPr="00BE0AE5">
        <w:rPr>
          <w:rFonts w:cs="Times New Roman"/>
        </w:rPr>
        <w:t>:</w:t>
      </w:r>
    </w:p>
    <w:p w14:paraId="435B4F93" w14:textId="77777777" w:rsidR="00416B7C" w:rsidRPr="00BE0AE5" w:rsidRDefault="00416B7C" w:rsidP="00416B7C">
      <w:pPr>
        <w:pStyle w:val="list-dash"/>
        <w:rPr>
          <w:rFonts w:cs="Times New Roman"/>
          <w:spacing w:val="-1"/>
        </w:rPr>
      </w:pPr>
      <w:r w:rsidRPr="00BE0AE5">
        <w:rPr>
          <w:rFonts w:cs="Times New Roman"/>
          <w:spacing w:val="-1"/>
        </w:rPr>
        <w:lastRenderedPageBreak/>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w:t>
      </w:r>
      <w:r w:rsidRPr="00BE0AE5">
        <w:rPr>
          <w:rFonts w:cs="Times New Roman"/>
          <w:spacing w:val="-1"/>
        </w:rPr>
        <w:t>у</w:t>
      </w:r>
      <w:r w:rsidRPr="00BE0AE5">
        <w:rPr>
          <w:rFonts w:cs="Times New Roman"/>
          <w:spacing w:val="-1"/>
        </w:rPr>
        <w:t>народных отношений рассматриваемого периода;</w:t>
      </w:r>
    </w:p>
    <w:p w14:paraId="21088C87" w14:textId="77777777" w:rsidR="00416B7C" w:rsidRPr="00BE0AE5" w:rsidRDefault="00416B7C" w:rsidP="00416B7C">
      <w:pPr>
        <w:pStyle w:val="list-dash"/>
        <w:rPr>
          <w:rFonts w:cs="Times New Roman"/>
        </w:rPr>
      </w:pPr>
      <w:r w:rsidRPr="00BE0AE5">
        <w:rPr>
          <w:rFonts w:cs="Times New Roman"/>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6003CD84" w14:textId="77777777" w:rsidR="00416B7C" w:rsidRPr="00BE0AE5" w:rsidRDefault="00416B7C" w:rsidP="00416B7C">
      <w:pPr>
        <w:pStyle w:val="list-dash"/>
        <w:rPr>
          <w:rFonts w:cs="Times New Roman"/>
        </w:rPr>
      </w:pPr>
      <w:r w:rsidRPr="00BE0AE5">
        <w:rPr>
          <w:rFonts w:cs="Times New Roman"/>
        </w:rPr>
        <w:t>объяснять причины и следствия важнейших событий отечественной и всеобщей истории XVIII в.: а) выявлять в историческом тексте сужд</w:t>
      </w:r>
      <w:r w:rsidRPr="00BE0AE5">
        <w:rPr>
          <w:rFonts w:cs="Times New Roman"/>
        </w:rPr>
        <w:t>е</w:t>
      </w:r>
      <w:r w:rsidRPr="00BE0AE5">
        <w:rPr>
          <w:rFonts w:cs="Times New Roman"/>
        </w:rPr>
        <w:t>ния о причинах и следствиях событий; б) систематизировать объясн</w:t>
      </w:r>
      <w:r w:rsidRPr="00BE0AE5">
        <w:rPr>
          <w:rFonts w:cs="Times New Roman"/>
        </w:rPr>
        <w:t>е</w:t>
      </w:r>
      <w:r w:rsidRPr="00BE0AE5">
        <w:rPr>
          <w:rFonts w:cs="Times New Roman"/>
        </w:rPr>
        <w:t>ние причин и следствий событий, представленное в нескольких текстах;</w:t>
      </w:r>
    </w:p>
    <w:p w14:paraId="0CF01CD2" w14:textId="77777777" w:rsidR="00416B7C" w:rsidRPr="00BE0AE5" w:rsidRDefault="00416B7C" w:rsidP="00416B7C">
      <w:pPr>
        <w:pStyle w:val="list-dash"/>
        <w:rPr>
          <w:rFonts w:cs="Times New Roman"/>
        </w:rPr>
      </w:pPr>
      <w:r w:rsidRPr="00BE0AE5">
        <w:rPr>
          <w:rFonts w:cs="Times New Roman"/>
        </w:rPr>
        <w:t>проводить сопоставление однотипных событий и процессов отеч</w:t>
      </w:r>
      <w:r w:rsidRPr="00BE0AE5">
        <w:rPr>
          <w:rFonts w:cs="Times New Roman"/>
        </w:rPr>
        <w:t>е</w:t>
      </w:r>
      <w:r w:rsidRPr="00BE0AE5">
        <w:rPr>
          <w:rFonts w:cs="Times New Roman"/>
        </w:rPr>
        <w:t>ственной и всеобщей истории XVIII в.: а) раскрывать повторяющиеся черты исторических ситуаций; б) выделять черты сходства и различия.</w:t>
      </w:r>
    </w:p>
    <w:p w14:paraId="728E4BEC" w14:textId="77777777" w:rsidR="00416B7C" w:rsidRPr="00BE0AE5" w:rsidRDefault="00416B7C" w:rsidP="00416B7C">
      <w:pPr>
        <w:pStyle w:val="body"/>
        <w:rPr>
          <w:rFonts w:cs="Times New Roman"/>
        </w:rPr>
      </w:pPr>
      <w:r w:rsidRPr="00BE0AE5">
        <w:rPr>
          <w:rFonts w:cs="Times New Roman"/>
        </w:rPr>
        <w:t>7. </w:t>
      </w:r>
      <w:r w:rsidRPr="00BE0AE5">
        <w:rPr>
          <w:rStyle w:val="Italic"/>
          <w:rFonts w:cs="Times New Roman"/>
        </w:rPr>
        <w:t>Рассмотрение исторических версий и оценок</w:t>
      </w:r>
      <w:r w:rsidRPr="00BE0AE5">
        <w:rPr>
          <w:rFonts w:cs="Times New Roman"/>
        </w:rPr>
        <w:t>, определение своего о</w:t>
      </w:r>
      <w:r w:rsidRPr="00BE0AE5">
        <w:rPr>
          <w:rFonts w:cs="Times New Roman"/>
        </w:rPr>
        <w:t>т</w:t>
      </w:r>
      <w:r w:rsidRPr="00BE0AE5">
        <w:rPr>
          <w:rFonts w:cs="Times New Roman"/>
        </w:rPr>
        <w:t>ношения к наиболее значимым событиям и личностям прошлого:</w:t>
      </w:r>
    </w:p>
    <w:p w14:paraId="5803A04F" w14:textId="77777777" w:rsidR="00416B7C" w:rsidRPr="00BE0AE5" w:rsidRDefault="00416B7C" w:rsidP="00416B7C">
      <w:pPr>
        <w:pStyle w:val="list-dash"/>
        <w:rPr>
          <w:rFonts w:cs="Times New Roman"/>
        </w:rPr>
      </w:pPr>
      <w:r w:rsidRPr="00BE0AE5">
        <w:rPr>
          <w:rFonts w:cs="Times New Roman"/>
        </w:rPr>
        <w:t>анализировать высказывания историков по спорным вопросам отеч</w:t>
      </w:r>
      <w:r w:rsidRPr="00BE0AE5">
        <w:rPr>
          <w:rFonts w:cs="Times New Roman"/>
        </w:rPr>
        <w:t>е</w:t>
      </w:r>
      <w:r w:rsidRPr="00BE0AE5">
        <w:rPr>
          <w:rFonts w:cs="Times New Roman"/>
        </w:rPr>
        <w:t>ственной и всеобщей истории XVIII в. (выявлять обсуждаемую пр</w:t>
      </w:r>
      <w:r w:rsidRPr="00BE0AE5">
        <w:rPr>
          <w:rFonts w:cs="Times New Roman"/>
        </w:rPr>
        <w:t>о</w:t>
      </w:r>
      <w:r w:rsidRPr="00BE0AE5">
        <w:rPr>
          <w:rFonts w:cs="Times New Roman"/>
        </w:rPr>
        <w:t>блему, мнение автора, приводимые аргументы, оценивать степень их убедительности);</w:t>
      </w:r>
    </w:p>
    <w:p w14:paraId="1E29CF0B" w14:textId="77777777" w:rsidR="00416B7C" w:rsidRPr="00BE0AE5" w:rsidRDefault="00416B7C" w:rsidP="00416B7C">
      <w:pPr>
        <w:pStyle w:val="list-dash"/>
        <w:rPr>
          <w:rFonts w:cs="Times New Roman"/>
        </w:rPr>
      </w:pPr>
      <w:r w:rsidRPr="00BE0AE5">
        <w:rPr>
          <w:rFonts w:cs="Times New Roman"/>
        </w:rPr>
        <w:t>различать в описаниях событий и личностей XVIII в. ценностные к</w:t>
      </w:r>
      <w:r w:rsidRPr="00BE0AE5">
        <w:rPr>
          <w:rFonts w:cs="Times New Roman"/>
        </w:rPr>
        <w:t>а</w:t>
      </w:r>
      <w:r w:rsidRPr="00BE0AE5">
        <w:rPr>
          <w:rFonts w:cs="Times New Roman"/>
        </w:rPr>
        <w:t>тегории, значимые для данной эпохи (в том числе для разных соц</w:t>
      </w:r>
      <w:r w:rsidRPr="00BE0AE5">
        <w:rPr>
          <w:rFonts w:cs="Times New Roman"/>
        </w:rPr>
        <w:t>и</w:t>
      </w:r>
      <w:r w:rsidRPr="00BE0AE5">
        <w:rPr>
          <w:rFonts w:cs="Times New Roman"/>
        </w:rPr>
        <w:t>альных слоев), выражать свое отношение к ним.</w:t>
      </w:r>
    </w:p>
    <w:p w14:paraId="44F89264" w14:textId="77777777" w:rsidR="00416B7C" w:rsidRPr="00BE0AE5" w:rsidRDefault="00416B7C" w:rsidP="00416B7C">
      <w:pPr>
        <w:pStyle w:val="body"/>
        <w:rPr>
          <w:rFonts w:cs="Times New Roman"/>
        </w:rPr>
      </w:pPr>
      <w:r w:rsidRPr="00BE0AE5">
        <w:rPr>
          <w:rFonts w:cs="Times New Roman"/>
        </w:rPr>
        <w:t>8. </w:t>
      </w:r>
      <w:r w:rsidRPr="00BE0AE5">
        <w:rPr>
          <w:rStyle w:val="Italic"/>
          <w:rFonts w:cs="Times New Roman"/>
        </w:rPr>
        <w:t>Применение исторических знаний</w:t>
      </w:r>
      <w:r w:rsidRPr="00BE0AE5">
        <w:rPr>
          <w:rFonts w:cs="Times New Roman"/>
        </w:rPr>
        <w:t>:</w:t>
      </w:r>
    </w:p>
    <w:p w14:paraId="0F14E56A" w14:textId="77777777" w:rsidR="00416B7C" w:rsidRPr="00BE0AE5" w:rsidRDefault="00416B7C" w:rsidP="00416B7C">
      <w:pPr>
        <w:pStyle w:val="list-dash"/>
        <w:rPr>
          <w:rFonts w:cs="Times New Roman"/>
        </w:rPr>
      </w:pPr>
      <w:r w:rsidRPr="00BE0AE5">
        <w:rPr>
          <w:rFonts w:cs="Times New Roman"/>
        </w:rPr>
        <w:t>раскрывать (объяснять), как сочетались в памятниках культуры России XVIII в. европейские влияния и национальные традиции, показывать на примерах;</w:t>
      </w:r>
    </w:p>
    <w:p w14:paraId="2FB1DA3E" w14:textId="77777777" w:rsidR="00416B7C" w:rsidRPr="00BE0AE5" w:rsidRDefault="00416B7C" w:rsidP="00416B7C">
      <w:pPr>
        <w:pStyle w:val="list-dash"/>
        <w:rPr>
          <w:rFonts w:cs="Times New Roman"/>
        </w:rPr>
      </w:pPr>
      <w:r w:rsidRPr="00BE0AE5">
        <w:rPr>
          <w:rFonts w:cs="Times New Roman"/>
        </w:rPr>
        <w:t>выполнять учебные проекты по отечественной и всеобщей истории XVIII в. (в том числе на региональном материале).</w:t>
      </w:r>
    </w:p>
    <w:p w14:paraId="550E41FB" w14:textId="77777777" w:rsidR="00416B7C" w:rsidRPr="00BE0AE5" w:rsidRDefault="00416B7C" w:rsidP="00416B7C">
      <w:pPr>
        <w:pStyle w:val="body"/>
        <w:rPr>
          <w:rFonts w:cs="Times New Roman"/>
        </w:rPr>
      </w:pPr>
    </w:p>
    <w:p w14:paraId="1F0622A3" w14:textId="77777777" w:rsidR="00416B7C" w:rsidRPr="00BE0AE5" w:rsidRDefault="00416B7C" w:rsidP="00416B7C">
      <w:pPr>
        <w:pStyle w:val="h3"/>
        <w:rPr>
          <w:rFonts w:cs="Times New Roman"/>
        </w:rPr>
      </w:pPr>
      <w:r w:rsidRPr="00BE0AE5">
        <w:rPr>
          <w:rFonts w:cs="Times New Roman"/>
        </w:rPr>
        <w:t>9 КЛАСС</w:t>
      </w:r>
    </w:p>
    <w:p w14:paraId="496B82A2" w14:textId="77777777" w:rsidR="00416B7C" w:rsidRPr="00BE0AE5" w:rsidRDefault="00416B7C" w:rsidP="00416B7C">
      <w:pPr>
        <w:pStyle w:val="body"/>
        <w:rPr>
          <w:rFonts w:cs="Times New Roman"/>
        </w:rPr>
      </w:pPr>
      <w:r w:rsidRPr="00BE0AE5">
        <w:rPr>
          <w:rFonts w:cs="Times New Roman"/>
        </w:rPr>
        <w:t>1. </w:t>
      </w:r>
      <w:r w:rsidRPr="00BE0AE5">
        <w:rPr>
          <w:rStyle w:val="Italic"/>
          <w:rFonts w:cs="Times New Roman"/>
        </w:rPr>
        <w:t>Знание хронологии, работа с хронологией</w:t>
      </w:r>
      <w:r w:rsidRPr="00BE0AE5">
        <w:rPr>
          <w:rFonts w:cs="Times New Roman"/>
        </w:rPr>
        <w:t>:</w:t>
      </w:r>
    </w:p>
    <w:p w14:paraId="3C7F5C44" w14:textId="77777777" w:rsidR="00416B7C" w:rsidRPr="00BE0AE5" w:rsidRDefault="00416B7C" w:rsidP="00416B7C">
      <w:pPr>
        <w:pStyle w:val="list-dash"/>
        <w:rPr>
          <w:rFonts w:cs="Times New Roman"/>
        </w:rPr>
      </w:pPr>
      <w:r w:rsidRPr="00BE0AE5">
        <w:rPr>
          <w:rFonts w:cs="Times New Roman"/>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14:paraId="7D036741" w14:textId="77777777" w:rsidR="00416B7C" w:rsidRPr="00BE0AE5" w:rsidRDefault="00416B7C" w:rsidP="00416B7C">
      <w:pPr>
        <w:pStyle w:val="list-dash"/>
        <w:rPr>
          <w:rFonts w:cs="Times New Roman"/>
        </w:rPr>
      </w:pPr>
      <w:r w:rsidRPr="00BE0AE5">
        <w:rPr>
          <w:rFonts w:cs="Times New Roman"/>
        </w:rPr>
        <w:lastRenderedPageBreak/>
        <w:t>выявлять синхронность / асинхронность исторических процессов от</w:t>
      </w:r>
      <w:r w:rsidRPr="00BE0AE5">
        <w:rPr>
          <w:rFonts w:cs="Times New Roman"/>
        </w:rPr>
        <w:t>е</w:t>
      </w:r>
      <w:r w:rsidRPr="00BE0AE5">
        <w:rPr>
          <w:rFonts w:cs="Times New Roman"/>
        </w:rPr>
        <w:t>чественной и всеобщей истории XIX — начала XX в.;</w:t>
      </w:r>
    </w:p>
    <w:p w14:paraId="069D1E8E" w14:textId="77777777" w:rsidR="00416B7C" w:rsidRPr="00BE0AE5" w:rsidRDefault="00416B7C" w:rsidP="00416B7C">
      <w:pPr>
        <w:pStyle w:val="list-dash"/>
        <w:rPr>
          <w:rFonts w:cs="Times New Roman"/>
        </w:rPr>
      </w:pPr>
      <w:r w:rsidRPr="00BE0AE5">
        <w:rPr>
          <w:rFonts w:cs="Times New Roman"/>
        </w:rPr>
        <w:t>определять последовательность событий отечественной и всеобщей истории XIX — начала XX в. на основе анализа причи</w:t>
      </w:r>
      <w:r w:rsidRPr="00BE0AE5">
        <w:rPr>
          <w:rFonts w:cs="Times New Roman"/>
        </w:rPr>
        <w:t>н</w:t>
      </w:r>
      <w:r w:rsidRPr="00BE0AE5">
        <w:rPr>
          <w:rFonts w:cs="Times New Roman"/>
        </w:rPr>
        <w:t>но-следственных связей.</w:t>
      </w:r>
    </w:p>
    <w:p w14:paraId="54A9DD77" w14:textId="77777777" w:rsidR="00416B7C" w:rsidRPr="00BE0AE5" w:rsidRDefault="00416B7C" w:rsidP="00416B7C">
      <w:pPr>
        <w:pStyle w:val="body"/>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w:t>
      </w:r>
    </w:p>
    <w:p w14:paraId="13A1FAB2" w14:textId="77777777" w:rsidR="00416B7C" w:rsidRPr="00BE0AE5" w:rsidRDefault="00416B7C" w:rsidP="00416B7C">
      <w:pPr>
        <w:pStyle w:val="list-dash"/>
        <w:rPr>
          <w:rFonts w:cs="Times New Roman"/>
        </w:rPr>
      </w:pPr>
      <w:r w:rsidRPr="00BE0AE5">
        <w:rPr>
          <w:rFonts w:cs="Times New Roman"/>
        </w:rPr>
        <w:t>характеризовать место, обстоятельства, участников, результаты ва</w:t>
      </w:r>
      <w:r w:rsidRPr="00BE0AE5">
        <w:rPr>
          <w:rFonts w:cs="Times New Roman"/>
        </w:rPr>
        <w:t>ж</w:t>
      </w:r>
      <w:r w:rsidRPr="00BE0AE5">
        <w:rPr>
          <w:rFonts w:cs="Times New Roman"/>
        </w:rPr>
        <w:t>нейших событий отечественной и всеобщей истории XIX — начала XX в.;</w:t>
      </w:r>
    </w:p>
    <w:p w14:paraId="481B37AF" w14:textId="77777777" w:rsidR="00416B7C" w:rsidRPr="00BE0AE5" w:rsidRDefault="00416B7C" w:rsidP="00416B7C">
      <w:pPr>
        <w:pStyle w:val="list-dash"/>
        <w:rPr>
          <w:rFonts w:cs="Times New Roman"/>
          <w:spacing w:val="3"/>
        </w:rPr>
      </w:pPr>
      <w:r w:rsidRPr="00BE0AE5">
        <w:rPr>
          <w:rFonts w:cs="Times New Roman"/>
          <w:spacing w:val="3"/>
        </w:rPr>
        <w:t>группировать, систематизировать факты по самостоятельно опред</w:t>
      </w:r>
      <w:r w:rsidRPr="00BE0AE5">
        <w:rPr>
          <w:rFonts w:cs="Times New Roman"/>
          <w:spacing w:val="3"/>
        </w:rPr>
        <w:t>е</w:t>
      </w:r>
      <w:r w:rsidRPr="00BE0AE5">
        <w:rPr>
          <w:rFonts w:cs="Times New Roman"/>
          <w:spacing w:val="3"/>
        </w:rPr>
        <w:t>ляемому признаку (хронологии, принадлежности к историческим процессам, типологическим основаниям и др.);</w:t>
      </w:r>
    </w:p>
    <w:p w14:paraId="5734172E" w14:textId="77777777" w:rsidR="00416B7C" w:rsidRPr="00BE0AE5" w:rsidRDefault="00416B7C" w:rsidP="00416B7C">
      <w:pPr>
        <w:pStyle w:val="list-dash"/>
        <w:rPr>
          <w:rFonts w:cs="Times New Roman"/>
        </w:rPr>
      </w:pPr>
      <w:r w:rsidRPr="00BE0AE5">
        <w:rPr>
          <w:rFonts w:cs="Times New Roman"/>
        </w:rPr>
        <w:t>составлять систематические таблицы.</w:t>
      </w:r>
    </w:p>
    <w:p w14:paraId="046A1B0D" w14:textId="77777777" w:rsidR="00416B7C" w:rsidRPr="00BE0AE5" w:rsidRDefault="00416B7C" w:rsidP="00416B7C">
      <w:pPr>
        <w:pStyle w:val="body"/>
        <w:rPr>
          <w:rFonts w:cs="Times New Roman"/>
        </w:rPr>
      </w:pPr>
      <w:r w:rsidRPr="00BE0AE5">
        <w:rPr>
          <w:rFonts w:cs="Times New Roman"/>
        </w:rPr>
        <w:t>3. </w:t>
      </w:r>
      <w:r w:rsidRPr="00BE0AE5">
        <w:rPr>
          <w:rStyle w:val="Italic"/>
          <w:rFonts w:cs="Times New Roman"/>
        </w:rPr>
        <w:t>Работа с исторической картой</w:t>
      </w:r>
      <w:r w:rsidRPr="00BE0AE5">
        <w:rPr>
          <w:rFonts w:cs="Times New Roman"/>
        </w:rPr>
        <w:t>:</w:t>
      </w:r>
    </w:p>
    <w:p w14:paraId="759C854E" w14:textId="77777777" w:rsidR="00416B7C" w:rsidRPr="00BE0AE5" w:rsidRDefault="00416B7C" w:rsidP="00416B7C">
      <w:pPr>
        <w:pStyle w:val="list-dash"/>
        <w:rPr>
          <w:rFonts w:cs="Times New Roman"/>
        </w:rPr>
      </w:pPr>
      <w:r w:rsidRPr="00BE0AE5">
        <w:rPr>
          <w:rFonts w:cs="Times New Roman"/>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14:paraId="10B2FB66" w14:textId="77777777" w:rsidR="00416B7C" w:rsidRPr="00BE0AE5" w:rsidRDefault="00416B7C" w:rsidP="00416B7C">
      <w:pPr>
        <w:pStyle w:val="list-dash"/>
        <w:rPr>
          <w:rFonts w:cs="Times New Roman"/>
        </w:rPr>
      </w:pPr>
      <w:r w:rsidRPr="00BE0AE5">
        <w:rPr>
          <w:rFonts w:cs="Times New Roman"/>
        </w:rPr>
        <w:t>определять на основе карты влияние географического фактора на ра</w:t>
      </w:r>
      <w:r w:rsidRPr="00BE0AE5">
        <w:rPr>
          <w:rFonts w:cs="Times New Roman"/>
        </w:rPr>
        <w:t>з</w:t>
      </w:r>
      <w:r w:rsidRPr="00BE0AE5">
        <w:rPr>
          <w:rFonts w:cs="Times New Roman"/>
        </w:rPr>
        <w:t>витие различных сфер жизни страны (группы стран).</w:t>
      </w:r>
    </w:p>
    <w:p w14:paraId="3D63277C" w14:textId="77777777" w:rsidR="00416B7C" w:rsidRPr="00BE0AE5" w:rsidRDefault="00416B7C" w:rsidP="00416B7C">
      <w:pPr>
        <w:pStyle w:val="body"/>
        <w:rPr>
          <w:rFonts w:cs="Times New Roman"/>
        </w:rPr>
      </w:pPr>
      <w:r w:rsidRPr="00BE0AE5">
        <w:rPr>
          <w:rFonts w:cs="Times New Roman"/>
        </w:rPr>
        <w:t>4. </w:t>
      </w:r>
      <w:r w:rsidRPr="00BE0AE5">
        <w:rPr>
          <w:rStyle w:val="Italic"/>
          <w:rFonts w:cs="Times New Roman"/>
        </w:rPr>
        <w:t>Работа с историческими источниками</w:t>
      </w:r>
      <w:r w:rsidRPr="00BE0AE5">
        <w:rPr>
          <w:rFonts w:cs="Times New Roman"/>
        </w:rPr>
        <w:t>:</w:t>
      </w:r>
    </w:p>
    <w:p w14:paraId="1FEE9910" w14:textId="77777777" w:rsidR="00416B7C" w:rsidRPr="00BE0AE5" w:rsidRDefault="00416B7C" w:rsidP="00416B7C">
      <w:pPr>
        <w:pStyle w:val="list-dash"/>
        <w:rPr>
          <w:rFonts w:cs="Times New Roman"/>
        </w:rPr>
      </w:pPr>
      <w:r w:rsidRPr="00BE0AE5">
        <w:rPr>
          <w:rFonts w:cs="Times New Roman"/>
        </w:rPr>
        <w:t>представлять в дополнение к известным ранее видам письменных и</w:t>
      </w:r>
      <w:r w:rsidRPr="00BE0AE5">
        <w:rPr>
          <w:rFonts w:cs="Times New Roman"/>
        </w:rPr>
        <w:t>с</w:t>
      </w:r>
      <w:r w:rsidRPr="00BE0AE5">
        <w:rPr>
          <w:rFonts w:cs="Times New Roman"/>
        </w:rPr>
        <w:t>точников особенности таких материалов, как произведения общ</w:t>
      </w:r>
      <w:r w:rsidRPr="00BE0AE5">
        <w:rPr>
          <w:rFonts w:cs="Times New Roman"/>
        </w:rPr>
        <w:t>е</w:t>
      </w:r>
      <w:r w:rsidRPr="00BE0AE5">
        <w:rPr>
          <w:rFonts w:cs="Times New Roman"/>
        </w:rPr>
        <w:t>ственной мысли, газетная публицистика, программы политических партий, статистические данные;</w:t>
      </w:r>
    </w:p>
    <w:p w14:paraId="1F72CC90" w14:textId="77777777" w:rsidR="00416B7C" w:rsidRPr="00BE0AE5" w:rsidRDefault="00416B7C" w:rsidP="00416B7C">
      <w:pPr>
        <w:pStyle w:val="list-dash"/>
        <w:rPr>
          <w:rFonts w:cs="Times New Roman"/>
        </w:rPr>
      </w:pPr>
      <w:r w:rsidRPr="00BE0AE5">
        <w:rPr>
          <w:rFonts w:cs="Times New Roman"/>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14:paraId="121E6A4F" w14:textId="77777777" w:rsidR="00416B7C" w:rsidRPr="00BE0AE5" w:rsidRDefault="00416B7C" w:rsidP="00416B7C">
      <w:pPr>
        <w:pStyle w:val="list-dash"/>
        <w:rPr>
          <w:rFonts w:cs="Times New Roman"/>
        </w:rPr>
      </w:pPr>
      <w:r w:rsidRPr="00BE0AE5">
        <w:rPr>
          <w:rFonts w:cs="Times New Roman"/>
        </w:rPr>
        <w:t xml:space="preserve">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 </w:t>
      </w:r>
    </w:p>
    <w:p w14:paraId="33E122CE" w14:textId="77777777" w:rsidR="00416B7C" w:rsidRPr="00BE0AE5" w:rsidRDefault="00416B7C" w:rsidP="00416B7C">
      <w:pPr>
        <w:pStyle w:val="list-dash"/>
        <w:rPr>
          <w:rFonts w:cs="Times New Roman"/>
        </w:rPr>
      </w:pPr>
      <w:r w:rsidRPr="00BE0AE5">
        <w:rPr>
          <w:rFonts w:cs="Times New Roman"/>
        </w:rPr>
        <w:t>различать в тексте письменных источников факты и интерпретации событий прошлого.</w:t>
      </w:r>
    </w:p>
    <w:p w14:paraId="5F0104F6" w14:textId="77777777" w:rsidR="00416B7C" w:rsidRPr="00BE0AE5" w:rsidRDefault="00416B7C" w:rsidP="00EF465C">
      <w:pPr>
        <w:pStyle w:val="body"/>
        <w:keepNext/>
        <w:rPr>
          <w:rFonts w:cs="Times New Roman"/>
        </w:rPr>
      </w:pPr>
      <w:r w:rsidRPr="00BE0AE5">
        <w:rPr>
          <w:rFonts w:cs="Times New Roman"/>
        </w:rPr>
        <w:t>5. </w:t>
      </w:r>
      <w:r w:rsidRPr="00BE0AE5">
        <w:rPr>
          <w:rStyle w:val="Italic"/>
          <w:rFonts w:cs="Times New Roman"/>
        </w:rPr>
        <w:t>Историческое описание (реконструкция)</w:t>
      </w:r>
      <w:r w:rsidRPr="00BE0AE5">
        <w:rPr>
          <w:rFonts w:cs="Times New Roman"/>
        </w:rPr>
        <w:t>:</w:t>
      </w:r>
    </w:p>
    <w:p w14:paraId="45284030" w14:textId="77777777" w:rsidR="00416B7C" w:rsidRPr="00BE0AE5" w:rsidRDefault="00416B7C" w:rsidP="00416B7C">
      <w:pPr>
        <w:pStyle w:val="list-dash"/>
        <w:rPr>
          <w:rFonts w:cs="Times New Roman"/>
        </w:rPr>
      </w:pPr>
      <w:r w:rsidRPr="00BE0AE5">
        <w:rPr>
          <w:rFonts w:cs="Times New Roman"/>
        </w:rPr>
        <w:t>представлять развернутый рассказ о ключевых событиях</w:t>
      </w:r>
      <w:r w:rsidR="00571787" w:rsidRPr="00BE0AE5">
        <w:rPr>
          <w:rFonts w:cs="Times New Roman"/>
        </w:rPr>
        <w:t xml:space="preserve"> </w:t>
      </w:r>
      <w:r w:rsidRPr="00BE0AE5">
        <w:rPr>
          <w:rFonts w:cs="Times New Roman"/>
        </w:rPr>
        <w:t>отечественной и всеобщей истории XIX — начала XX в. с использованием визуальных материалов (устно, письменно в форме короткого эссе, презентации);</w:t>
      </w:r>
    </w:p>
    <w:p w14:paraId="34333DB7" w14:textId="77777777" w:rsidR="00416B7C" w:rsidRPr="00BE0AE5" w:rsidRDefault="00416B7C" w:rsidP="00416B7C">
      <w:pPr>
        <w:pStyle w:val="list-dash"/>
        <w:rPr>
          <w:rFonts w:cs="Times New Roman"/>
        </w:rPr>
      </w:pPr>
      <w:r w:rsidRPr="00BE0AE5">
        <w:rPr>
          <w:rFonts w:cs="Times New Roman"/>
        </w:rPr>
        <w:t>составлять развернутую характеристику исторических личностей XIX — начала XX в. с описанием и оценкой их деятельности (соо</w:t>
      </w:r>
      <w:r w:rsidRPr="00BE0AE5">
        <w:rPr>
          <w:rFonts w:cs="Times New Roman"/>
        </w:rPr>
        <w:t>б</w:t>
      </w:r>
      <w:r w:rsidRPr="00BE0AE5">
        <w:rPr>
          <w:rFonts w:cs="Times New Roman"/>
        </w:rPr>
        <w:t>щение, презентация, эссе);</w:t>
      </w:r>
    </w:p>
    <w:p w14:paraId="2CD36BE0" w14:textId="77777777" w:rsidR="00416B7C" w:rsidRPr="00BE0AE5" w:rsidRDefault="00416B7C" w:rsidP="00416B7C">
      <w:pPr>
        <w:pStyle w:val="list-dash"/>
        <w:rPr>
          <w:rFonts w:cs="Times New Roman"/>
        </w:rPr>
      </w:pPr>
      <w:r w:rsidRPr="00BE0AE5">
        <w:rPr>
          <w:rFonts w:cs="Times New Roman"/>
        </w:rPr>
        <w:lastRenderedPageBreak/>
        <w:t>составлять описание образа жизни различных групп населения в России и других странах в XIX — начале XX в., показывая изменения, прои</w:t>
      </w:r>
      <w:r w:rsidRPr="00BE0AE5">
        <w:rPr>
          <w:rFonts w:cs="Times New Roman"/>
        </w:rPr>
        <w:t>с</w:t>
      </w:r>
      <w:r w:rsidRPr="00BE0AE5">
        <w:rPr>
          <w:rFonts w:cs="Times New Roman"/>
        </w:rPr>
        <w:t>шедшие в течение рассматриваемого периода;</w:t>
      </w:r>
    </w:p>
    <w:p w14:paraId="45DE3469" w14:textId="77777777" w:rsidR="00416B7C" w:rsidRPr="00BE0AE5" w:rsidRDefault="00416B7C" w:rsidP="00416B7C">
      <w:pPr>
        <w:pStyle w:val="list-dash"/>
        <w:rPr>
          <w:rFonts w:cs="Times New Roman"/>
        </w:rPr>
      </w:pPr>
      <w:r w:rsidRPr="00BE0AE5">
        <w:rPr>
          <w:rFonts w:cs="Times New Roman"/>
        </w:rPr>
        <w:t xml:space="preserve">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 </w:t>
      </w:r>
    </w:p>
    <w:p w14:paraId="788D7748" w14:textId="77777777" w:rsidR="00416B7C" w:rsidRPr="00BE0AE5" w:rsidRDefault="00416B7C" w:rsidP="00416B7C">
      <w:pPr>
        <w:pStyle w:val="body"/>
        <w:rPr>
          <w:rFonts w:cs="Times New Roman"/>
        </w:rPr>
      </w:pPr>
      <w:r w:rsidRPr="00BE0AE5">
        <w:rPr>
          <w:rFonts w:cs="Times New Roman"/>
        </w:rPr>
        <w:t>6. </w:t>
      </w:r>
      <w:r w:rsidRPr="00BE0AE5">
        <w:rPr>
          <w:rStyle w:val="Italic"/>
          <w:rFonts w:cs="Times New Roman"/>
        </w:rPr>
        <w:t>Анализ, объяснение исторических событий, явлений</w:t>
      </w:r>
      <w:r w:rsidRPr="00BE0AE5">
        <w:rPr>
          <w:rFonts w:cs="Times New Roman"/>
        </w:rPr>
        <w:t>:</w:t>
      </w:r>
    </w:p>
    <w:p w14:paraId="66260EDF" w14:textId="77777777" w:rsidR="00416B7C" w:rsidRPr="00BE0AE5" w:rsidRDefault="00416B7C" w:rsidP="00416B7C">
      <w:pPr>
        <w:pStyle w:val="list-dash"/>
        <w:rPr>
          <w:rFonts w:cs="Times New Roman"/>
        </w:rPr>
      </w:pPr>
      <w:r w:rsidRPr="00BE0AE5">
        <w:rPr>
          <w:rFonts w:cs="Times New Roman"/>
        </w:rP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w:t>
      </w:r>
      <w:r w:rsidRPr="00BE0AE5">
        <w:rPr>
          <w:rFonts w:cs="Times New Roman"/>
        </w:rPr>
        <w:t>ь</w:t>
      </w:r>
      <w:r w:rsidRPr="00BE0AE5">
        <w:rPr>
          <w:rFonts w:cs="Times New Roman"/>
        </w:rPr>
        <w:t>ных движений и революций в рассматриваемый период; г) междун</w:t>
      </w:r>
      <w:r w:rsidRPr="00BE0AE5">
        <w:rPr>
          <w:rFonts w:cs="Times New Roman"/>
        </w:rPr>
        <w:t>а</w:t>
      </w:r>
      <w:r w:rsidRPr="00BE0AE5">
        <w:rPr>
          <w:rFonts w:cs="Times New Roman"/>
        </w:rPr>
        <w:t>родных отношений рассматриваемого периода и участия в них России;</w:t>
      </w:r>
    </w:p>
    <w:p w14:paraId="5D157BD1" w14:textId="77777777" w:rsidR="00416B7C" w:rsidRPr="00BE0AE5" w:rsidRDefault="00416B7C" w:rsidP="00416B7C">
      <w:pPr>
        <w:pStyle w:val="list-dash"/>
        <w:rPr>
          <w:rFonts w:cs="Times New Roman"/>
        </w:rPr>
      </w:pPr>
      <w:r w:rsidRPr="00BE0AE5">
        <w:rPr>
          <w:rFonts w:cs="Times New Roman"/>
        </w:rPr>
        <w:t>объяснять смысл ключевых понятий, относящихся к данной эпохе отечественной и всеобщей истории; соотносить общие понятия и факты;</w:t>
      </w:r>
    </w:p>
    <w:p w14:paraId="1C3BF5F7" w14:textId="77777777" w:rsidR="00416B7C" w:rsidRPr="00BE0AE5" w:rsidRDefault="00416B7C" w:rsidP="00416B7C">
      <w:pPr>
        <w:pStyle w:val="list-dash"/>
        <w:rPr>
          <w:rFonts w:cs="Times New Roman"/>
        </w:rPr>
      </w:pPr>
      <w:r w:rsidRPr="00BE0AE5">
        <w:rPr>
          <w:rFonts w:cs="Times New Roman"/>
        </w:rPr>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w:t>
      </w:r>
      <w:r w:rsidRPr="00BE0AE5">
        <w:rPr>
          <w:rFonts w:cs="Times New Roman"/>
        </w:rPr>
        <w:t>о</w:t>
      </w:r>
      <w:r w:rsidRPr="00BE0AE5">
        <w:rPr>
          <w:rFonts w:cs="Times New Roman"/>
        </w:rPr>
        <w:t>вать объяснение причин и следствий событий, представленное в н</w:t>
      </w:r>
      <w:r w:rsidRPr="00BE0AE5">
        <w:rPr>
          <w:rFonts w:cs="Times New Roman"/>
        </w:rPr>
        <w:t>е</w:t>
      </w:r>
      <w:r w:rsidRPr="00BE0AE5">
        <w:rPr>
          <w:rFonts w:cs="Times New Roman"/>
        </w:rPr>
        <w:t>скольких текстах; в) определять и объяснять свое отношение к сущ</w:t>
      </w:r>
      <w:r w:rsidRPr="00BE0AE5">
        <w:rPr>
          <w:rFonts w:cs="Times New Roman"/>
        </w:rPr>
        <w:t>е</w:t>
      </w:r>
      <w:r w:rsidRPr="00BE0AE5">
        <w:rPr>
          <w:rFonts w:cs="Times New Roman"/>
        </w:rPr>
        <w:t>ствующим трактовкам причин и следствий исторических событий;</w:t>
      </w:r>
    </w:p>
    <w:p w14:paraId="4357D3EE" w14:textId="77777777" w:rsidR="00416B7C" w:rsidRPr="00BE0AE5" w:rsidRDefault="00416B7C" w:rsidP="00416B7C">
      <w:pPr>
        <w:pStyle w:val="list-dash"/>
        <w:rPr>
          <w:rFonts w:cs="Times New Roman"/>
        </w:rPr>
      </w:pPr>
      <w:r w:rsidRPr="00BE0AE5">
        <w:rPr>
          <w:rFonts w:cs="Times New Roman"/>
        </w:rPr>
        <w:t>проводить сопоставление однотипных событий и процессов отеч</w:t>
      </w:r>
      <w:r w:rsidRPr="00BE0AE5">
        <w:rPr>
          <w:rFonts w:cs="Times New Roman"/>
        </w:rPr>
        <w:t>е</w:t>
      </w:r>
      <w:r w:rsidRPr="00BE0AE5">
        <w:rPr>
          <w:rFonts w:cs="Times New Roman"/>
        </w:rPr>
        <w:t>ственной и всеобщей истории XIX — начала XX в.: а) указывать п</w:t>
      </w:r>
      <w:r w:rsidRPr="00BE0AE5">
        <w:rPr>
          <w:rFonts w:cs="Times New Roman"/>
        </w:rPr>
        <w:t>о</w:t>
      </w:r>
      <w:r w:rsidRPr="00BE0AE5">
        <w:rPr>
          <w:rFonts w:cs="Times New Roman"/>
        </w:rPr>
        <w:t>вторяющиеся черты исторических ситуаций; б) выделять черты схо</w:t>
      </w:r>
      <w:r w:rsidRPr="00BE0AE5">
        <w:rPr>
          <w:rFonts w:cs="Times New Roman"/>
        </w:rPr>
        <w:t>д</w:t>
      </w:r>
      <w:r w:rsidRPr="00BE0AE5">
        <w:rPr>
          <w:rFonts w:cs="Times New Roman"/>
        </w:rPr>
        <w:t>ства и различия; в) раскрывать, чем объяснялось своеобразие ситуаций в России, других странах.</w:t>
      </w:r>
    </w:p>
    <w:p w14:paraId="1B6A2B14" w14:textId="77777777" w:rsidR="00416B7C" w:rsidRPr="00BE0AE5" w:rsidRDefault="00416B7C" w:rsidP="00416B7C">
      <w:pPr>
        <w:pStyle w:val="body"/>
        <w:rPr>
          <w:rFonts w:cs="Times New Roman"/>
        </w:rPr>
      </w:pPr>
      <w:r w:rsidRPr="00BE0AE5">
        <w:rPr>
          <w:rFonts w:cs="Times New Roman"/>
        </w:rPr>
        <w:t>7. </w:t>
      </w:r>
      <w:r w:rsidRPr="00BE0AE5">
        <w:rPr>
          <w:rStyle w:val="Italic"/>
          <w:rFonts w:cs="Times New Roman"/>
        </w:rPr>
        <w:t>Рассмотрение исторических версий и оценок</w:t>
      </w:r>
      <w:r w:rsidRPr="00BE0AE5">
        <w:rPr>
          <w:rFonts w:cs="Times New Roman"/>
        </w:rPr>
        <w:t>, определение своего о</w:t>
      </w:r>
      <w:r w:rsidRPr="00BE0AE5">
        <w:rPr>
          <w:rFonts w:cs="Times New Roman"/>
        </w:rPr>
        <w:t>т</w:t>
      </w:r>
      <w:r w:rsidRPr="00BE0AE5">
        <w:rPr>
          <w:rFonts w:cs="Times New Roman"/>
        </w:rPr>
        <w:t>ношения к наиболее значимым событиям и личностям прошлого:</w:t>
      </w:r>
    </w:p>
    <w:p w14:paraId="53035B08" w14:textId="77777777" w:rsidR="00416B7C" w:rsidRPr="00BE0AE5" w:rsidRDefault="00416B7C" w:rsidP="00416B7C">
      <w:pPr>
        <w:pStyle w:val="list-dash"/>
        <w:rPr>
          <w:rFonts w:cs="Times New Roman"/>
        </w:rPr>
      </w:pPr>
      <w:r w:rsidRPr="00BE0AE5">
        <w:rPr>
          <w:rFonts w:cs="Times New Roman"/>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14:paraId="42C827A9" w14:textId="77777777" w:rsidR="00416B7C" w:rsidRPr="00BE0AE5" w:rsidRDefault="00416B7C" w:rsidP="00416B7C">
      <w:pPr>
        <w:pStyle w:val="list-dash"/>
        <w:rPr>
          <w:rFonts w:cs="Times New Roman"/>
        </w:rPr>
      </w:pPr>
      <w:r w:rsidRPr="00BE0AE5">
        <w:rPr>
          <w:rFonts w:cs="Times New Roman"/>
        </w:rPr>
        <w:t>оценивать степень убедительности предложенных точек зрения, фо</w:t>
      </w:r>
      <w:r w:rsidRPr="00BE0AE5">
        <w:rPr>
          <w:rFonts w:cs="Times New Roman"/>
        </w:rPr>
        <w:t>р</w:t>
      </w:r>
      <w:r w:rsidRPr="00BE0AE5">
        <w:rPr>
          <w:rFonts w:cs="Times New Roman"/>
        </w:rPr>
        <w:t>мулировать и аргументировать свое мнение;</w:t>
      </w:r>
    </w:p>
    <w:p w14:paraId="13A64B80" w14:textId="77777777" w:rsidR="00416B7C" w:rsidRPr="00BE0AE5" w:rsidRDefault="00416B7C" w:rsidP="00416B7C">
      <w:pPr>
        <w:pStyle w:val="list-dash"/>
        <w:rPr>
          <w:rFonts w:cs="Times New Roman"/>
        </w:rPr>
      </w:pPr>
      <w:r w:rsidRPr="00BE0AE5">
        <w:rPr>
          <w:rFonts w:cs="Times New Roman"/>
        </w:rPr>
        <w:t>объяснять, какими ценностями руководствовались люди в рассматриваемую эпоху (на примерах конкретных ситуаций, перс</w:t>
      </w:r>
      <w:r w:rsidRPr="00BE0AE5">
        <w:rPr>
          <w:rFonts w:cs="Times New Roman"/>
        </w:rPr>
        <w:t>о</w:t>
      </w:r>
      <w:r w:rsidRPr="00BE0AE5">
        <w:rPr>
          <w:rFonts w:cs="Times New Roman"/>
        </w:rPr>
        <w:t xml:space="preserve">налий), выражать свое отношение к ним. </w:t>
      </w:r>
    </w:p>
    <w:p w14:paraId="6DAB1D74" w14:textId="77777777" w:rsidR="00416B7C" w:rsidRPr="00BE0AE5" w:rsidRDefault="00416B7C" w:rsidP="00416B7C">
      <w:pPr>
        <w:pStyle w:val="body"/>
        <w:rPr>
          <w:rFonts w:cs="Times New Roman"/>
        </w:rPr>
      </w:pPr>
      <w:r w:rsidRPr="00BE0AE5">
        <w:rPr>
          <w:rFonts w:cs="Times New Roman"/>
        </w:rPr>
        <w:t>8. </w:t>
      </w:r>
      <w:r w:rsidRPr="00BE0AE5">
        <w:rPr>
          <w:rStyle w:val="Italic"/>
          <w:rFonts w:cs="Times New Roman"/>
        </w:rPr>
        <w:t>Применение исторических знаний</w:t>
      </w:r>
      <w:r w:rsidRPr="00BE0AE5">
        <w:rPr>
          <w:rFonts w:cs="Times New Roman"/>
        </w:rPr>
        <w:t>:</w:t>
      </w:r>
    </w:p>
    <w:p w14:paraId="5895CE92" w14:textId="77777777" w:rsidR="00416B7C" w:rsidRPr="00BE0AE5" w:rsidRDefault="00416B7C" w:rsidP="00416B7C">
      <w:pPr>
        <w:pStyle w:val="list-dash"/>
        <w:rPr>
          <w:rFonts w:cs="Times New Roman"/>
        </w:rPr>
      </w:pPr>
      <w:r w:rsidRPr="00BE0AE5">
        <w:rPr>
          <w:rFonts w:cs="Times New Roman"/>
        </w:rPr>
        <w:t>распознавать в окружающей среде, в том числе в родном городе, р</w:t>
      </w:r>
      <w:r w:rsidRPr="00BE0AE5">
        <w:rPr>
          <w:rFonts w:cs="Times New Roman"/>
        </w:rPr>
        <w:t>е</w:t>
      </w:r>
      <w:r w:rsidRPr="00BE0AE5">
        <w:rPr>
          <w:rFonts w:cs="Times New Roman"/>
        </w:rPr>
        <w:t xml:space="preserve">гионе памятники материальной и художественной культуры XIX — </w:t>
      </w:r>
      <w:r w:rsidRPr="00BE0AE5">
        <w:rPr>
          <w:rFonts w:cs="Times New Roman"/>
        </w:rPr>
        <w:lastRenderedPageBreak/>
        <w:t>начала ХХ в., объяснять, в чем заключалось их значение для времени их создания и для современного общества;</w:t>
      </w:r>
    </w:p>
    <w:p w14:paraId="06229261" w14:textId="77777777" w:rsidR="00416B7C" w:rsidRPr="00BE0AE5" w:rsidRDefault="00416B7C" w:rsidP="00416B7C">
      <w:pPr>
        <w:pStyle w:val="list-dash"/>
        <w:rPr>
          <w:rFonts w:cs="Times New Roman"/>
        </w:rPr>
      </w:pPr>
      <w:r w:rsidRPr="00BE0AE5">
        <w:rPr>
          <w:rFonts w:cs="Times New Roman"/>
        </w:rPr>
        <w:t>выполнять учебные проекты по отечественной и всеобщей истории XIX — начала ХХ в. (в том числе на региональном материале);</w:t>
      </w:r>
    </w:p>
    <w:p w14:paraId="775656D2" w14:textId="77777777" w:rsidR="00416B7C" w:rsidRPr="00BE0AE5" w:rsidRDefault="00416B7C" w:rsidP="007210A0">
      <w:pPr>
        <w:pStyle w:val="list-dash"/>
        <w:rPr>
          <w:rFonts w:cs="Times New Roman"/>
        </w:rPr>
      </w:pPr>
      <w:r w:rsidRPr="00BE0AE5">
        <w:rPr>
          <w:rFonts w:cs="Times New Roman"/>
        </w:rPr>
        <w:t>объяснять, в чем состоит наследие истории XIX — начала ХХ в. для России, других стран мира, высказывать и аргументировать свое о</w:t>
      </w:r>
      <w:r w:rsidRPr="00BE0AE5">
        <w:rPr>
          <w:rFonts w:cs="Times New Roman"/>
        </w:rPr>
        <w:t>т</w:t>
      </w:r>
      <w:r w:rsidRPr="00BE0AE5">
        <w:rPr>
          <w:rFonts w:cs="Times New Roman"/>
        </w:rPr>
        <w:t>ношение к культурному наследию в общественных обсуждениях.</w:t>
      </w:r>
    </w:p>
    <w:p w14:paraId="464DB059" w14:textId="77777777" w:rsidR="00416B7C" w:rsidRPr="00BE0AE5" w:rsidRDefault="00416B7C" w:rsidP="00EF465C">
      <w:pPr>
        <w:pStyle w:val="h1"/>
        <w:rPr>
          <w:rStyle w:val="a9"/>
          <w:rFonts w:cs="Times New Roman"/>
          <w:b/>
          <w:bCs/>
        </w:rPr>
      </w:pPr>
      <w:r w:rsidRPr="00BE0AE5">
        <w:rPr>
          <w:rStyle w:val="a9"/>
          <w:rFonts w:cs="Times New Roman"/>
          <w:b/>
          <w:bCs/>
        </w:rPr>
        <w:lastRenderedPageBreak/>
        <w:t>2.1.11</w:t>
      </w:r>
      <w:r w:rsidRPr="00BE0AE5">
        <w:rPr>
          <w:rStyle w:val="a9"/>
          <w:rFonts w:cs="Times New Roman"/>
          <w:b/>
          <w:bCs/>
        </w:rPr>
        <w:t> </w:t>
      </w:r>
      <w:r w:rsidRPr="00BE0AE5">
        <w:rPr>
          <w:rStyle w:val="a9"/>
          <w:rFonts w:cs="Times New Roman"/>
          <w:b/>
          <w:bCs/>
        </w:rPr>
        <w:t>ОБЩЕСТВОЗНАНИЕ</w:t>
      </w:r>
    </w:p>
    <w:p w14:paraId="2D731C20" w14:textId="77777777" w:rsidR="00416B7C" w:rsidRPr="00BE0AE5" w:rsidRDefault="00416B7C" w:rsidP="00416B7C">
      <w:pPr>
        <w:pStyle w:val="a8"/>
        <w:rPr>
          <w:rFonts w:cs="Times New Roman"/>
        </w:rPr>
      </w:pPr>
      <w:r w:rsidRPr="00BE0AE5">
        <w:rPr>
          <w:rFonts w:cs="Times New Roman"/>
        </w:rPr>
        <w:t>Примерная рабочая программа по обществознанию на уровне основного общего образования составлена на основе положений и требований к резул</w:t>
      </w:r>
      <w:r w:rsidRPr="00BE0AE5">
        <w:rPr>
          <w:rFonts w:cs="Times New Roman"/>
        </w:rPr>
        <w:t>ь</w:t>
      </w:r>
      <w:r w:rsidRPr="00BE0AE5">
        <w:rPr>
          <w:rFonts w:cs="Times New Roman"/>
        </w:rPr>
        <w:t>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w:t>
      </w:r>
      <w:r w:rsidRPr="00BE0AE5">
        <w:rPr>
          <w:rStyle w:val="af4"/>
          <w:rFonts w:ascii="Times New Roman" w:hAnsi="Times New Roman" w:cs="Times New Roman"/>
        </w:rPr>
        <w:footnoteReference w:id="10"/>
      </w:r>
      <w:r w:rsidRPr="00BE0AE5">
        <w:rPr>
          <w:rFonts w:cs="Times New Roman"/>
        </w:rPr>
        <w:t>, а также с учётом Примерной программы во</w:t>
      </w:r>
      <w:r w:rsidRPr="00BE0AE5">
        <w:rPr>
          <w:rFonts w:cs="Times New Roman"/>
        </w:rPr>
        <w:t>с</w:t>
      </w:r>
      <w:r w:rsidRPr="00BE0AE5">
        <w:rPr>
          <w:rFonts w:cs="Times New Roman"/>
        </w:rPr>
        <w:t>питания (2020 г.)</w:t>
      </w:r>
      <w:r w:rsidRPr="00BE0AE5">
        <w:rPr>
          <w:rStyle w:val="af4"/>
          <w:rFonts w:ascii="Times New Roman" w:hAnsi="Times New Roman" w:cs="Times New Roman"/>
        </w:rPr>
        <w:footnoteReference w:id="11"/>
      </w:r>
      <w:r w:rsidRPr="00BE0AE5">
        <w:rPr>
          <w:rFonts w:cs="Times New Roman"/>
        </w:rPr>
        <w:t>.</w:t>
      </w:r>
    </w:p>
    <w:p w14:paraId="340AD0A4" w14:textId="77777777" w:rsidR="00416B7C" w:rsidRPr="00BE0AE5" w:rsidRDefault="00416B7C" w:rsidP="00EF465C">
      <w:pPr>
        <w:pStyle w:val="h1"/>
        <w:pageBreakBefore w:val="0"/>
        <w:rPr>
          <w:rStyle w:val="a9"/>
          <w:rFonts w:cs="Times New Roman"/>
          <w:b/>
          <w:bCs/>
        </w:rPr>
      </w:pPr>
      <w:r w:rsidRPr="00BE0AE5">
        <w:rPr>
          <w:rStyle w:val="a9"/>
          <w:rFonts w:cs="Times New Roman"/>
          <w:b/>
          <w:bCs/>
        </w:rPr>
        <w:t>ПОЯСНИТЕЛЬНАЯ ЗАПИСКА</w:t>
      </w:r>
    </w:p>
    <w:p w14:paraId="1DF2F554" w14:textId="77777777" w:rsidR="00416B7C" w:rsidRPr="00BE0AE5" w:rsidRDefault="00416B7C" w:rsidP="00416B7C">
      <w:pPr>
        <w:pStyle w:val="20"/>
        <w:spacing w:before="0"/>
        <w:rPr>
          <w:rStyle w:val="a9"/>
          <w:rFonts w:cs="Times New Roman"/>
          <w:b/>
          <w:bCs/>
        </w:rPr>
      </w:pPr>
      <w:r w:rsidRPr="00BE0AE5">
        <w:rPr>
          <w:rStyle w:val="a9"/>
          <w:rFonts w:cs="Times New Roman"/>
          <w:b/>
          <w:bCs/>
        </w:rPr>
        <w:t>ОБЩАЯ ХАРАКТЕРИСТИКА УЧЕБНОГО ПРЕДМЕТА</w:t>
      </w:r>
      <w:r w:rsidRPr="00BE0AE5">
        <w:rPr>
          <w:rStyle w:val="a9"/>
          <w:rFonts w:cs="Times New Roman"/>
          <w:b/>
          <w:bCs/>
        </w:rPr>
        <w:br/>
        <w:t>«ОБЩЕСТВОЗНАНИЕ»</w:t>
      </w:r>
    </w:p>
    <w:p w14:paraId="0CBA5183" w14:textId="77777777" w:rsidR="00416B7C" w:rsidRPr="00BE0AE5" w:rsidRDefault="00416B7C" w:rsidP="00416B7C">
      <w:pPr>
        <w:pStyle w:val="a8"/>
        <w:rPr>
          <w:rFonts w:cs="Times New Roman"/>
        </w:rPr>
      </w:pPr>
      <w:r w:rsidRPr="00BE0AE5">
        <w:rPr>
          <w:rFonts w:cs="Times New Roman"/>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62D5D8B1" w14:textId="77777777" w:rsidR="00416B7C" w:rsidRPr="00BE0AE5" w:rsidRDefault="00416B7C" w:rsidP="00416B7C">
      <w:pPr>
        <w:pStyle w:val="a8"/>
        <w:rPr>
          <w:rFonts w:cs="Times New Roman"/>
        </w:rPr>
      </w:pPr>
      <w:r w:rsidRPr="00BE0AE5">
        <w:rPr>
          <w:rFonts w:cs="Times New Roman"/>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w:t>
      </w:r>
      <w:r w:rsidRPr="00BE0AE5">
        <w:rPr>
          <w:rFonts w:cs="Times New Roman"/>
        </w:rPr>
        <w:t>о</w:t>
      </w:r>
      <w:r w:rsidRPr="00BE0AE5">
        <w:rPr>
          <w:rFonts w:cs="Times New Roman"/>
        </w:rPr>
        <w:t>сти, готовности к служению Отечеству, приверженности национальным це</w:t>
      </w:r>
      <w:r w:rsidRPr="00BE0AE5">
        <w:rPr>
          <w:rFonts w:cs="Times New Roman"/>
        </w:rPr>
        <w:t>н</w:t>
      </w:r>
      <w:r w:rsidRPr="00BE0AE5">
        <w:rPr>
          <w:rFonts w:cs="Times New Roman"/>
        </w:rPr>
        <w:t>ностям.</w:t>
      </w:r>
    </w:p>
    <w:p w14:paraId="40E6F0CB" w14:textId="77777777" w:rsidR="00416B7C" w:rsidRPr="00BE0AE5" w:rsidRDefault="00416B7C" w:rsidP="00416B7C">
      <w:pPr>
        <w:pStyle w:val="a8"/>
        <w:rPr>
          <w:rFonts w:cs="Times New Roman"/>
        </w:rPr>
      </w:pPr>
      <w:r w:rsidRPr="00BE0AE5">
        <w:rPr>
          <w:rFonts w:cs="Times New Roman"/>
        </w:rPr>
        <w:lastRenderedPageBreak/>
        <w:t>Привлечение при изучении курса различных источников социальной и</w:t>
      </w:r>
      <w:r w:rsidRPr="00BE0AE5">
        <w:rPr>
          <w:rFonts w:cs="Times New Roman"/>
        </w:rPr>
        <w:t>н</w:t>
      </w:r>
      <w:r w:rsidRPr="00BE0AE5">
        <w:rPr>
          <w:rFonts w:cs="Times New Roman"/>
        </w:rPr>
        <w:t>формации, включая СМИ и Интернет, помогает школьникам освоить язык современной культурной, социально-экономической и политической комм</w:t>
      </w:r>
      <w:r w:rsidRPr="00BE0AE5">
        <w:rPr>
          <w:rFonts w:cs="Times New Roman"/>
        </w:rPr>
        <w:t>у</w:t>
      </w:r>
      <w:r w:rsidRPr="00BE0AE5">
        <w:rPr>
          <w:rFonts w:cs="Times New Roman"/>
        </w:rPr>
        <w:t>никации, вносит свой вклад в формирование метапредметных умений извл</w:t>
      </w:r>
      <w:r w:rsidRPr="00BE0AE5">
        <w:rPr>
          <w:rFonts w:cs="Times New Roman"/>
        </w:rPr>
        <w:t>е</w:t>
      </w:r>
      <w:r w:rsidRPr="00BE0AE5">
        <w:rPr>
          <w:rFonts w:cs="Times New Roman"/>
        </w:rPr>
        <w:t>кать необходимые сведения, осмысливать, преобразовывать и применять их.</w:t>
      </w:r>
    </w:p>
    <w:p w14:paraId="76B06433" w14:textId="77777777" w:rsidR="00416B7C" w:rsidRPr="00BE0AE5" w:rsidRDefault="00416B7C" w:rsidP="00416B7C">
      <w:pPr>
        <w:pStyle w:val="a8"/>
        <w:rPr>
          <w:rFonts w:cs="Times New Roman"/>
        </w:rPr>
      </w:pPr>
      <w:r w:rsidRPr="00BE0AE5">
        <w:rPr>
          <w:rFonts w:cs="Times New Roman"/>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6800EB2A" w14:textId="77777777" w:rsidR="00416B7C" w:rsidRPr="00BE0AE5" w:rsidRDefault="00416B7C" w:rsidP="00416B7C">
      <w:pPr>
        <w:pStyle w:val="20"/>
        <w:rPr>
          <w:rFonts w:cs="Times New Roman"/>
        </w:rPr>
      </w:pPr>
      <w:r w:rsidRPr="00BE0AE5">
        <w:rPr>
          <w:rFonts w:cs="Times New Roman"/>
        </w:rPr>
        <w:t>ЦЕЛИ ИЗУЧЕНИЯ УЧЕБНОГО ПРЕДМЕТА «Обществознание»</w:t>
      </w:r>
    </w:p>
    <w:p w14:paraId="064AA72B" w14:textId="77777777" w:rsidR="00416B7C" w:rsidRPr="00BE0AE5" w:rsidRDefault="00416B7C" w:rsidP="00416B7C">
      <w:pPr>
        <w:pStyle w:val="a8"/>
        <w:rPr>
          <w:rFonts w:cs="Times New Roman"/>
        </w:rPr>
      </w:pPr>
      <w:r w:rsidRPr="00BE0AE5">
        <w:rPr>
          <w:rFonts w:cs="Times New Roman"/>
        </w:rPr>
        <w:t>Целями обществоведческого образования в основной школе являются:</w:t>
      </w:r>
    </w:p>
    <w:p w14:paraId="78FBC83A" w14:textId="77777777" w:rsidR="00416B7C" w:rsidRPr="00BE0AE5" w:rsidRDefault="00416B7C" w:rsidP="00EF465C">
      <w:pPr>
        <w:pStyle w:val="list-dash"/>
        <w:rPr>
          <w:rFonts w:cs="Times New Roman"/>
        </w:rPr>
      </w:pPr>
      <w:r w:rsidRPr="00BE0AE5">
        <w:rPr>
          <w:rFonts w:cs="Times New Roman"/>
        </w:rPr>
        <w:t>воспитание общероссийской идентичности, патриотизма, гражда</w:t>
      </w:r>
      <w:r w:rsidRPr="00BE0AE5">
        <w:rPr>
          <w:rFonts w:cs="Times New Roman"/>
        </w:rPr>
        <w:t>н</w:t>
      </w:r>
      <w:r w:rsidRPr="00BE0AE5">
        <w:rPr>
          <w:rFonts w:cs="Times New Roman"/>
        </w:rPr>
        <w:t>ственности, социальной ответственности, правового самосознания, приверженности базовым ценностям нашего народа;</w:t>
      </w:r>
    </w:p>
    <w:p w14:paraId="6E3D4E55" w14:textId="77777777" w:rsidR="00416B7C" w:rsidRPr="00BE0AE5" w:rsidRDefault="00416B7C" w:rsidP="00EF465C">
      <w:pPr>
        <w:pStyle w:val="list-dash"/>
        <w:rPr>
          <w:rFonts w:cs="Times New Roman"/>
        </w:rPr>
      </w:pPr>
      <w:r w:rsidRPr="00BE0AE5">
        <w:rPr>
          <w:rFonts w:cs="Times New Roman"/>
        </w:rPr>
        <w:t>развитие у обучающихся понимания приоритетности общенаци</w:t>
      </w:r>
      <w:r w:rsidRPr="00BE0AE5">
        <w:rPr>
          <w:rFonts w:cs="Times New Roman"/>
        </w:rPr>
        <w:t>о</w:t>
      </w:r>
      <w:r w:rsidRPr="00BE0AE5">
        <w:rPr>
          <w:rFonts w:cs="Times New Roman"/>
        </w:rPr>
        <w:t>нальных интересов, приверженности правовым принципам, закре</w:t>
      </w:r>
      <w:r w:rsidRPr="00BE0AE5">
        <w:rPr>
          <w:rFonts w:cs="Times New Roman"/>
        </w:rPr>
        <w:t>п</w:t>
      </w:r>
      <w:r w:rsidRPr="00BE0AE5">
        <w:rPr>
          <w:rFonts w:cs="Times New Roman"/>
        </w:rPr>
        <w:t>лённым в Конституции Российской Федерации и законодательстве Российской Федерации;</w:t>
      </w:r>
    </w:p>
    <w:p w14:paraId="40F2F70F" w14:textId="77777777" w:rsidR="00416B7C" w:rsidRPr="00BE0AE5" w:rsidRDefault="00416B7C" w:rsidP="00EF465C">
      <w:pPr>
        <w:pStyle w:val="list-dash"/>
        <w:rPr>
          <w:rFonts w:cs="Times New Roman"/>
        </w:rPr>
      </w:pPr>
      <w:r w:rsidRPr="00BE0AE5">
        <w:rPr>
          <w:rFonts w:cs="Times New Roman"/>
        </w:rPr>
        <w:t>развитие личности на исключительно важном этапе её</w:t>
      </w:r>
      <w:r w:rsidRPr="00BE0AE5">
        <w:rPr>
          <w:rFonts w:cs="Times New Roman"/>
        </w:rPr>
        <w:br/>
        <w:t>социализации — в подростковом возрасте, становление её духо</w:t>
      </w:r>
      <w:r w:rsidRPr="00BE0AE5">
        <w:rPr>
          <w:rFonts w:cs="Times New Roman"/>
        </w:rPr>
        <w:t>в</w:t>
      </w:r>
      <w:r w:rsidRPr="00BE0AE5">
        <w:rPr>
          <w:rFonts w:cs="Times New Roman"/>
        </w:rPr>
        <w:t>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w:t>
      </w:r>
      <w:r w:rsidRPr="00BE0AE5">
        <w:rPr>
          <w:rFonts w:cs="Times New Roman"/>
        </w:rPr>
        <w:t>о</w:t>
      </w:r>
      <w:r w:rsidRPr="00BE0AE5">
        <w:rPr>
          <w:rFonts w:cs="Times New Roman"/>
        </w:rPr>
        <w:t>собности к личному самоопределению, самореализации, самоконтр</w:t>
      </w:r>
      <w:r w:rsidRPr="00BE0AE5">
        <w:rPr>
          <w:rFonts w:cs="Times New Roman"/>
        </w:rPr>
        <w:t>о</w:t>
      </w:r>
      <w:r w:rsidRPr="00BE0AE5">
        <w:rPr>
          <w:rFonts w:cs="Times New Roman"/>
        </w:rPr>
        <w:t>лю; мотивации к высокопроизводительной, наукоёмкой трудовой де</w:t>
      </w:r>
      <w:r w:rsidRPr="00BE0AE5">
        <w:rPr>
          <w:rFonts w:cs="Times New Roman"/>
        </w:rPr>
        <w:t>я</w:t>
      </w:r>
      <w:r w:rsidRPr="00BE0AE5">
        <w:rPr>
          <w:rFonts w:cs="Times New Roman"/>
        </w:rPr>
        <w:t>тельности;</w:t>
      </w:r>
    </w:p>
    <w:p w14:paraId="43FCCEBE" w14:textId="77777777" w:rsidR="00416B7C" w:rsidRPr="00BE0AE5" w:rsidRDefault="00416B7C" w:rsidP="00EF465C">
      <w:pPr>
        <w:pStyle w:val="list-dash"/>
        <w:rPr>
          <w:rFonts w:cs="Times New Roman"/>
        </w:rPr>
      </w:pPr>
      <w:r w:rsidRPr="00BE0AE5">
        <w:rPr>
          <w:rFonts w:cs="Times New Roman"/>
        </w:rPr>
        <w:t>формирование у обучающихся целостной картины общества, адеква</w:t>
      </w:r>
      <w:r w:rsidRPr="00BE0AE5">
        <w:rPr>
          <w:rFonts w:cs="Times New Roman"/>
        </w:rPr>
        <w:t>т</w:t>
      </w:r>
      <w:r w:rsidRPr="00BE0AE5">
        <w:rPr>
          <w:rFonts w:cs="Times New Roman"/>
        </w:rPr>
        <w:t>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w:t>
      </w:r>
      <w:r w:rsidRPr="00BE0AE5">
        <w:rPr>
          <w:rFonts w:cs="Times New Roman"/>
        </w:rPr>
        <w:t>и</w:t>
      </w:r>
      <w:r w:rsidRPr="00BE0AE5">
        <w:rPr>
          <w:rFonts w:cs="Times New Roman"/>
        </w:rPr>
        <w:t>альных ролей человека и гражданина;</w:t>
      </w:r>
    </w:p>
    <w:p w14:paraId="54943620" w14:textId="77777777" w:rsidR="00416B7C" w:rsidRPr="00BE0AE5" w:rsidRDefault="00416B7C" w:rsidP="00EF465C">
      <w:pPr>
        <w:pStyle w:val="list-dash"/>
        <w:rPr>
          <w:rFonts w:cs="Times New Roman"/>
        </w:rPr>
      </w:pPr>
      <w:r w:rsidRPr="00BE0AE5">
        <w:rPr>
          <w:rFonts w:cs="Times New Roman"/>
        </w:rPr>
        <w:t xml:space="preserve">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w:t>
      </w:r>
      <w:r w:rsidRPr="00BE0AE5">
        <w:rPr>
          <w:rFonts w:cs="Times New Roman"/>
        </w:rPr>
        <w:lastRenderedPageBreak/>
        <w:t>деятельности, необходимых для участия в жизни гражданского общ</w:t>
      </w:r>
      <w:r w:rsidRPr="00BE0AE5">
        <w:rPr>
          <w:rFonts w:cs="Times New Roman"/>
        </w:rPr>
        <w:t>е</w:t>
      </w:r>
      <w:r w:rsidRPr="00BE0AE5">
        <w:rPr>
          <w:rFonts w:cs="Times New Roman"/>
        </w:rPr>
        <w:t>ства и государства;</w:t>
      </w:r>
    </w:p>
    <w:p w14:paraId="54ED4111" w14:textId="77777777" w:rsidR="00416B7C" w:rsidRPr="00BE0AE5" w:rsidRDefault="00416B7C" w:rsidP="00EF465C">
      <w:pPr>
        <w:pStyle w:val="list-dash"/>
        <w:rPr>
          <w:rFonts w:cs="Times New Roman"/>
        </w:rPr>
      </w:pPr>
      <w:r w:rsidRPr="00BE0AE5">
        <w:rPr>
          <w:rFonts w:cs="Times New Roman"/>
        </w:rPr>
        <w:t>создание условий для освоения обучающимися способов успешного взаимодействия с различными политическими, правовыми, финанс</w:t>
      </w:r>
      <w:r w:rsidRPr="00BE0AE5">
        <w:rPr>
          <w:rFonts w:cs="Times New Roman"/>
        </w:rPr>
        <w:t>о</w:t>
      </w:r>
      <w:r w:rsidRPr="00BE0AE5">
        <w:rPr>
          <w:rFonts w:cs="Times New Roman"/>
        </w:rPr>
        <w:t>во-экономическими и другими социальными институтами для реал</w:t>
      </w:r>
      <w:r w:rsidRPr="00BE0AE5">
        <w:rPr>
          <w:rFonts w:cs="Times New Roman"/>
        </w:rPr>
        <w:t>и</w:t>
      </w:r>
      <w:r w:rsidRPr="00BE0AE5">
        <w:rPr>
          <w:rFonts w:cs="Times New Roman"/>
        </w:rPr>
        <w:t>зации личностного потенциала в современном динамично развива</w:t>
      </w:r>
      <w:r w:rsidRPr="00BE0AE5">
        <w:rPr>
          <w:rFonts w:cs="Times New Roman"/>
        </w:rPr>
        <w:t>ю</w:t>
      </w:r>
      <w:r w:rsidRPr="00BE0AE5">
        <w:rPr>
          <w:rFonts w:cs="Times New Roman"/>
        </w:rPr>
        <w:t>щемся российском обществе;</w:t>
      </w:r>
    </w:p>
    <w:p w14:paraId="2CE6020B" w14:textId="77777777" w:rsidR="00416B7C" w:rsidRPr="00BE0AE5" w:rsidRDefault="00416B7C" w:rsidP="00EF465C">
      <w:pPr>
        <w:pStyle w:val="list-dash"/>
        <w:rPr>
          <w:rFonts w:cs="Times New Roman"/>
        </w:rPr>
      </w:pPr>
      <w:r w:rsidRPr="00BE0AE5">
        <w:rPr>
          <w:rFonts w:cs="Times New Roman"/>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w:t>
      </w:r>
      <w:r w:rsidRPr="00BE0AE5">
        <w:rPr>
          <w:rFonts w:cs="Times New Roman"/>
        </w:rPr>
        <w:t>й</w:t>
      </w:r>
      <w:r w:rsidRPr="00BE0AE5">
        <w:rPr>
          <w:rFonts w:cs="Times New Roman"/>
        </w:rPr>
        <w:t>ствия правовыми способами и средствами защите правопорядка в о</w:t>
      </w:r>
      <w:r w:rsidRPr="00BE0AE5">
        <w:rPr>
          <w:rFonts w:cs="Times New Roman"/>
        </w:rPr>
        <w:t>б</w:t>
      </w:r>
      <w:r w:rsidRPr="00BE0AE5">
        <w:rPr>
          <w:rFonts w:cs="Times New Roman"/>
        </w:rPr>
        <w:t>ществе.</w:t>
      </w:r>
    </w:p>
    <w:p w14:paraId="0EE923CF" w14:textId="77777777" w:rsidR="00416B7C" w:rsidRPr="00BE0AE5" w:rsidRDefault="00416B7C" w:rsidP="00416B7C">
      <w:pPr>
        <w:pStyle w:val="20"/>
        <w:rPr>
          <w:rFonts w:cs="Times New Roman"/>
        </w:rPr>
      </w:pPr>
      <w:r w:rsidRPr="00BE0AE5">
        <w:rPr>
          <w:rFonts w:cs="Times New Roman"/>
        </w:rPr>
        <w:t>МЕСТО УЧЕБНОГО ПРЕДМЕТА «ОБЩЕСТВОЗНАНИЕ»</w:t>
      </w:r>
      <w:r w:rsidRPr="00BE0AE5">
        <w:rPr>
          <w:rFonts w:cs="Times New Roman"/>
        </w:rPr>
        <w:br/>
        <w:t>В УЧЕБНОМ ПЛАНЕ</w:t>
      </w:r>
    </w:p>
    <w:p w14:paraId="210F7E70" w14:textId="77777777" w:rsidR="00416B7C" w:rsidRPr="00BE0AE5" w:rsidRDefault="00416B7C" w:rsidP="00416B7C">
      <w:pPr>
        <w:pStyle w:val="a8"/>
        <w:rPr>
          <w:rFonts w:cs="Times New Roman"/>
        </w:rPr>
      </w:pPr>
      <w:r w:rsidRPr="00BE0AE5">
        <w:rPr>
          <w:rFonts w:cs="Times New Roman"/>
        </w:rP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14:paraId="6A72580A" w14:textId="77777777" w:rsidR="00416B7C" w:rsidRPr="00BE0AE5" w:rsidRDefault="00416B7C" w:rsidP="00EF465C">
      <w:pPr>
        <w:pStyle w:val="h1"/>
        <w:rPr>
          <w:rStyle w:val="a9"/>
          <w:rFonts w:cs="Times New Roman"/>
          <w:b/>
          <w:bCs/>
        </w:rPr>
      </w:pPr>
      <w:r w:rsidRPr="00BE0AE5">
        <w:rPr>
          <w:rStyle w:val="a9"/>
          <w:rFonts w:cs="Times New Roman"/>
          <w:b/>
          <w:bCs/>
        </w:rPr>
        <w:lastRenderedPageBreak/>
        <w:t xml:space="preserve">СОДЕРЖАНИЕ УЧЕБНОГО ПРЕДМЕТА «ОБЩЕСТВОЗНАНИЕ» </w:t>
      </w:r>
    </w:p>
    <w:p w14:paraId="3FA8712B" w14:textId="77777777" w:rsidR="00416B7C" w:rsidRPr="00BE0AE5" w:rsidRDefault="00416B7C" w:rsidP="00416B7C">
      <w:pPr>
        <w:pStyle w:val="20"/>
        <w:spacing w:before="0" w:after="113"/>
        <w:rPr>
          <w:rFonts w:cs="Times New Roman"/>
        </w:rPr>
      </w:pPr>
      <w:r w:rsidRPr="00BE0AE5">
        <w:rPr>
          <w:rFonts w:cs="Times New Roman"/>
        </w:rPr>
        <w:t>6 КЛАСС</w:t>
      </w:r>
    </w:p>
    <w:p w14:paraId="3C0A49ED" w14:textId="77777777" w:rsidR="00416B7C" w:rsidRPr="00BE0AE5" w:rsidRDefault="00416B7C" w:rsidP="00EF465C">
      <w:pPr>
        <w:pStyle w:val="4"/>
        <w:spacing w:before="0"/>
        <w:rPr>
          <w:rFonts w:cs="Times New Roman"/>
        </w:rPr>
      </w:pPr>
      <w:r w:rsidRPr="00BE0AE5">
        <w:rPr>
          <w:rFonts w:cs="Times New Roman"/>
        </w:rPr>
        <w:t>Человек и его социальное окружение</w:t>
      </w:r>
    </w:p>
    <w:p w14:paraId="71C2D1A0" w14:textId="77777777" w:rsidR="00416B7C" w:rsidRPr="00BE0AE5" w:rsidRDefault="00416B7C" w:rsidP="00416B7C">
      <w:pPr>
        <w:pStyle w:val="a8"/>
        <w:rPr>
          <w:rFonts w:cs="Times New Roman"/>
        </w:rPr>
      </w:pPr>
      <w:r w:rsidRPr="00BE0AE5">
        <w:rPr>
          <w:rFonts w:cs="Times New Roman"/>
        </w:rPr>
        <w:t>Биологическое и социальное в человеке. Черты сходства и различия чел</w:t>
      </w:r>
      <w:r w:rsidRPr="00BE0AE5">
        <w:rPr>
          <w:rFonts w:cs="Times New Roman"/>
        </w:rPr>
        <w:t>о</w:t>
      </w:r>
      <w:r w:rsidRPr="00BE0AE5">
        <w:rPr>
          <w:rFonts w:cs="Times New Roman"/>
        </w:rPr>
        <w:t>века и животного. Потребности человека (биологические, социальные, д</w:t>
      </w:r>
      <w:r w:rsidRPr="00BE0AE5">
        <w:rPr>
          <w:rFonts w:cs="Times New Roman"/>
        </w:rPr>
        <w:t>у</w:t>
      </w:r>
      <w:r w:rsidRPr="00BE0AE5">
        <w:rPr>
          <w:rFonts w:cs="Times New Roman"/>
        </w:rPr>
        <w:t>ховные). Способности человека.</w:t>
      </w:r>
    </w:p>
    <w:p w14:paraId="59F0E0BB" w14:textId="77777777" w:rsidR="00416B7C" w:rsidRPr="00BE0AE5" w:rsidRDefault="00416B7C" w:rsidP="00416B7C">
      <w:pPr>
        <w:pStyle w:val="a8"/>
        <w:rPr>
          <w:rFonts w:cs="Times New Roman"/>
        </w:rPr>
      </w:pPr>
      <w:r w:rsidRPr="00BE0AE5">
        <w:rPr>
          <w:rFonts w:cs="Times New Roman"/>
        </w:rPr>
        <w:t>Индивид, индивидуальность, личность. Возрастные периоды жизни чел</w:t>
      </w:r>
      <w:r w:rsidRPr="00BE0AE5">
        <w:rPr>
          <w:rFonts w:cs="Times New Roman"/>
        </w:rPr>
        <w:t>о</w:t>
      </w:r>
      <w:r w:rsidRPr="00BE0AE5">
        <w:rPr>
          <w:rFonts w:cs="Times New Roman"/>
        </w:rPr>
        <w:t>века и формирование личности. Отношения между поколениями. Особенн</w:t>
      </w:r>
      <w:r w:rsidRPr="00BE0AE5">
        <w:rPr>
          <w:rFonts w:cs="Times New Roman"/>
        </w:rPr>
        <w:t>о</w:t>
      </w:r>
      <w:r w:rsidRPr="00BE0AE5">
        <w:rPr>
          <w:rFonts w:cs="Times New Roman"/>
        </w:rPr>
        <w:t>сти подросткового возраста.</w:t>
      </w:r>
    </w:p>
    <w:p w14:paraId="08EA5EA6" w14:textId="77777777" w:rsidR="00416B7C" w:rsidRPr="00BE0AE5" w:rsidRDefault="00416B7C" w:rsidP="00416B7C">
      <w:pPr>
        <w:pStyle w:val="a8"/>
        <w:rPr>
          <w:rFonts w:cs="Times New Roman"/>
        </w:rPr>
      </w:pPr>
      <w:r w:rsidRPr="00BE0AE5">
        <w:rPr>
          <w:rFonts w:cs="Times New Roman"/>
        </w:rPr>
        <w:t>Люди с ограниченными возможностями здоровья, их особые потребности и социальная позиция.</w:t>
      </w:r>
    </w:p>
    <w:p w14:paraId="223DAB52" w14:textId="77777777" w:rsidR="00416B7C" w:rsidRPr="00BE0AE5" w:rsidRDefault="00416B7C" w:rsidP="00416B7C">
      <w:pPr>
        <w:pStyle w:val="a8"/>
        <w:rPr>
          <w:rFonts w:cs="Times New Roman"/>
        </w:rPr>
      </w:pPr>
      <w:r w:rsidRPr="00BE0AE5">
        <w:rPr>
          <w:rFonts w:cs="Times New Roman"/>
        </w:rPr>
        <w:t>Цели и мотивы деятельности. Виды деятельности (игра, труд, учение). Познание человеком мира и самого себя как вид деятельности.</w:t>
      </w:r>
    </w:p>
    <w:p w14:paraId="32E2384A" w14:textId="77777777" w:rsidR="00416B7C" w:rsidRPr="00BE0AE5" w:rsidRDefault="00416B7C" w:rsidP="00416B7C">
      <w:pPr>
        <w:pStyle w:val="a8"/>
        <w:rPr>
          <w:rFonts w:cs="Times New Roman"/>
        </w:rPr>
      </w:pPr>
      <w:r w:rsidRPr="00BE0AE5">
        <w:rPr>
          <w:rFonts w:cs="Times New Roman"/>
        </w:rPr>
        <w:t>Право человека на образование. Школьное образование. Права и обяза</w:t>
      </w:r>
      <w:r w:rsidRPr="00BE0AE5">
        <w:rPr>
          <w:rFonts w:cs="Times New Roman"/>
        </w:rPr>
        <w:t>н</w:t>
      </w:r>
      <w:r w:rsidRPr="00BE0AE5">
        <w:rPr>
          <w:rFonts w:cs="Times New Roman"/>
        </w:rPr>
        <w:t>ности учащегося.</w:t>
      </w:r>
    </w:p>
    <w:p w14:paraId="2B963E02" w14:textId="77777777" w:rsidR="00416B7C" w:rsidRPr="00BE0AE5" w:rsidRDefault="00416B7C" w:rsidP="00416B7C">
      <w:pPr>
        <w:pStyle w:val="a8"/>
        <w:rPr>
          <w:rFonts w:cs="Times New Roman"/>
        </w:rPr>
      </w:pPr>
      <w:r w:rsidRPr="00BE0AE5">
        <w:rPr>
          <w:rFonts w:cs="Times New Roman"/>
        </w:rPr>
        <w:t>Общение. Цели и средства общения. Особенности общения подростков. Общение в современных условиях.</w:t>
      </w:r>
    </w:p>
    <w:p w14:paraId="3DD5A55F" w14:textId="77777777" w:rsidR="00416B7C" w:rsidRPr="00BE0AE5" w:rsidRDefault="00416B7C" w:rsidP="00416B7C">
      <w:pPr>
        <w:pStyle w:val="a8"/>
        <w:rPr>
          <w:rFonts w:cs="Times New Roman"/>
        </w:rPr>
      </w:pPr>
      <w:r w:rsidRPr="00BE0AE5">
        <w:rPr>
          <w:rFonts w:cs="Times New Roman"/>
        </w:rPr>
        <w:t>Отношения в малых группах. Групповые нормы и правила. Лидерство в группе. Межличностные отношения (деловые, личные).</w:t>
      </w:r>
    </w:p>
    <w:p w14:paraId="483614C3" w14:textId="77777777" w:rsidR="00416B7C" w:rsidRPr="00BE0AE5" w:rsidRDefault="00416B7C" w:rsidP="00416B7C">
      <w:pPr>
        <w:pStyle w:val="a8"/>
        <w:rPr>
          <w:rFonts w:cs="Times New Roman"/>
        </w:rPr>
      </w:pPr>
      <w:r w:rsidRPr="00BE0AE5">
        <w:rPr>
          <w:rFonts w:cs="Times New Roman"/>
        </w:rPr>
        <w:t>Отношения в семье. Роль семьи в жизни человека и общества. Семейные традиции. Семейный досуг. Свободное время подростка.</w:t>
      </w:r>
    </w:p>
    <w:p w14:paraId="5DC76237" w14:textId="77777777" w:rsidR="00416B7C" w:rsidRPr="00BE0AE5" w:rsidRDefault="00416B7C" w:rsidP="00416B7C">
      <w:pPr>
        <w:pStyle w:val="a8"/>
        <w:rPr>
          <w:rFonts w:cs="Times New Roman"/>
        </w:rPr>
      </w:pPr>
      <w:r w:rsidRPr="00BE0AE5">
        <w:rPr>
          <w:rFonts w:cs="Times New Roman"/>
        </w:rPr>
        <w:t>Отношения с друзьями и сверстниками. Конфликты в межличностных о</w:t>
      </w:r>
      <w:r w:rsidRPr="00BE0AE5">
        <w:rPr>
          <w:rFonts w:cs="Times New Roman"/>
        </w:rPr>
        <w:t>т</w:t>
      </w:r>
      <w:r w:rsidRPr="00BE0AE5">
        <w:rPr>
          <w:rFonts w:cs="Times New Roman"/>
        </w:rPr>
        <w:t>ношениях.</w:t>
      </w:r>
    </w:p>
    <w:p w14:paraId="450FCEF7" w14:textId="77777777" w:rsidR="00416B7C" w:rsidRPr="00BE0AE5" w:rsidRDefault="00416B7C" w:rsidP="00416B7C">
      <w:pPr>
        <w:pStyle w:val="4"/>
        <w:spacing w:before="170"/>
        <w:rPr>
          <w:rFonts w:cs="Times New Roman"/>
        </w:rPr>
      </w:pPr>
      <w:r w:rsidRPr="00BE0AE5">
        <w:rPr>
          <w:rFonts w:cs="Times New Roman"/>
        </w:rPr>
        <w:t>Общество, в котором мы живём</w:t>
      </w:r>
    </w:p>
    <w:p w14:paraId="0A83C4A8" w14:textId="77777777" w:rsidR="00416B7C" w:rsidRPr="00BE0AE5" w:rsidRDefault="00416B7C" w:rsidP="00416B7C">
      <w:pPr>
        <w:pStyle w:val="a8"/>
        <w:rPr>
          <w:rFonts w:cs="Times New Roman"/>
        </w:rPr>
      </w:pPr>
      <w:r w:rsidRPr="00BE0AE5">
        <w:rPr>
          <w:rFonts w:cs="Times New Roman"/>
        </w:rPr>
        <w:t>Что такое общество. Связь общества и природы. Устройство общественной жизни. Основные сферы жизни общества и их взаимодействие.</w:t>
      </w:r>
    </w:p>
    <w:p w14:paraId="7C1C1C39" w14:textId="77777777" w:rsidR="00416B7C" w:rsidRPr="00BE0AE5" w:rsidRDefault="00416B7C" w:rsidP="00416B7C">
      <w:pPr>
        <w:pStyle w:val="a8"/>
        <w:rPr>
          <w:rFonts w:cs="Times New Roman"/>
        </w:rPr>
      </w:pPr>
      <w:r w:rsidRPr="00BE0AE5">
        <w:rPr>
          <w:rFonts w:cs="Times New Roman"/>
        </w:rPr>
        <w:t>Социальные общности и группы. Положение человека в обществе.</w:t>
      </w:r>
    </w:p>
    <w:p w14:paraId="5D73A394" w14:textId="77777777" w:rsidR="00416B7C" w:rsidRPr="00BE0AE5" w:rsidRDefault="00416B7C" w:rsidP="00416B7C">
      <w:pPr>
        <w:pStyle w:val="a8"/>
        <w:rPr>
          <w:rFonts w:cs="Times New Roman"/>
        </w:rPr>
      </w:pPr>
      <w:r w:rsidRPr="00BE0AE5">
        <w:rPr>
          <w:rFonts w:cs="Times New Roman"/>
        </w:rPr>
        <w:t>Что такое экономика. Взаимосвязь жизни общества и его экономического развития. Виды экономической деятельности. Ресурсы и возможности эк</w:t>
      </w:r>
      <w:r w:rsidRPr="00BE0AE5">
        <w:rPr>
          <w:rFonts w:cs="Times New Roman"/>
        </w:rPr>
        <w:t>о</w:t>
      </w:r>
      <w:r w:rsidRPr="00BE0AE5">
        <w:rPr>
          <w:rFonts w:cs="Times New Roman"/>
        </w:rPr>
        <w:t>номики нашей страны.</w:t>
      </w:r>
    </w:p>
    <w:p w14:paraId="38573BC2" w14:textId="77777777" w:rsidR="00416B7C" w:rsidRPr="00BE0AE5" w:rsidRDefault="00416B7C" w:rsidP="00416B7C">
      <w:pPr>
        <w:pStyle w:val="a8"/>
        <w:rPr>
          <w:rFonts w:cs="Times New Roman"/>
        </w:rPr>
      </w:pPr>
      <w:r w:rsidRPr="00BE0AE5">
        <w:rPr>
          <w:rFonts w:cs="Times New Roman"/>
        </w:rPr>
        <w:t>Политическая жизнь общества. Россия — многонациональное государство. Государственная власть в нашей стране. Государственный Герб, Госуда</w:t>
      </w:r>
      <w:r w:rsidRPr="00BE0AE5">
        <w:rPr>
          <w:rFonts w:cs="Times New Roman"/>
        </w:rPr>
        <w:t>р</w:t>
      </w:r>
      <w:r w:rsidRPr="00BE0AE5">
        <w:rPr>
          <w:rFonts w:cs="Times New Roman"/>
        </w:rPr>
        <w:lastRenderedPageBreak/>
        <w:t>ственный Флаг, Государственный Гимн Российской Федерации. Наша страна в начале XXI века. Место нашей Родины среди современных государств.</w:t>
      </w:r>
    </w:p>
    <w:p w14:paraId="059C56E6" w14:textId="77777777" w:rsidR="00416B7C" w:rsidRPr="00BE0AE5" w:rsidRDefault="00416B7C" w:rsidP="00416B7C">
      <w:pPr>
        <w:pStyle w:val="a8"/>
        <w:rPr>
          <w:rFonts w:cs="Times New Roman"/>
        </w:rPr>
      </w:pPr>
      <w:r w:rsidRPr="00BE0AE5">
        <w:rPr>
          <w:rFonts w:cs="Times New Roman"/>
        </w:rPr>
        <w:t>Культурная жизнь. Духовные ценности, традиционные ценности росси</w:t>
      </w:r>
      <w:r w:rsidRPr="00BE0AE5">
        <w:rPr>
          <w:rFonts w:cs="Times New Roman"/>
        </w:rPr>
        <w:t>й</w:t>
      </w:r>
      <w:r w:rsidRPr="00BE0AE5">
        <w:rPr>
          <w:rFonts w:cs="Times New Roman"/>
        </w:rPr>
        <w:t>ского народа.</w:t>
      </w:r>
    </w:p>
    <w:p w14:paraId="59BE6BBA" w14:textId="77777777" w:rsidR="00416B7C" w:rsidRPr="00BE0AE5" w:rsidRDefault="00416B7C" w:rsidP="00416B7C">
      <w:pPr>
        <w:pStyle w:val="a8"/>
        <w:rPr>
          <w:rFonts w:cs="Times New Roman"/>
        </w:rPr>
      </w:pPr>
      <w:r w:rsidRPr="00BE0AE5">
        <w:rPr>
          <w:rFonts w:cs="Times New Roman"/>
        </w:rPr>
        <w:t>Развитие общества. Усиление взаимосвязей стран и народов в условиях современного общества.</w:t>
      </w:r>
    </w:p>
    <w:p w14:paraId="7937A4EB" w14:textId="77777777" w:rsidR="00416B7C" w:rsidRPr="00BE0AE5" w:rsidRDefault="00416B7C" w:rsidP="00416B7C">
      <w:pPr>
        <w:pStyle w:val="a8"/>
        <w:rPr>
          <w:rFonts w:cs="Times New Roman"/>
        </w:rPr>
      </w:pPr>
      <w:r w:rsidRPr="00BE0AE5">
        <w:rPr>
          <w:rFonts w:cs="Times New Roman"/>
        </w:rPr>
        <w:t>Глобальные проблемы современности и возможности их решения усилиями международного сообщества и международных организаций.</w:t>
      </w:r>
    </w:p>
    <w:p w14:paraId="66BED038" w14:textId="77777777" w:rsidR="00416B7C" w:rsidRPr="00BE0AE5" w:rsidRDefault="00416B7C" w:rsidP="00416B7C">
      <w:pPr>
        <w:pStyle w:val="20"/>
        <w:spacing w:before="454"/>
        <w:rPr>
          <w:rFonts w:cs="Times New Roman"/>
        </w:rPr>
      </w:pPr>
      <w:r w:rsidRPr="00BE0AE5">
        <w:rPr>
          <w:rFonts w:cs="Times New Roman"/>
        </w:rPr>
        <w:t>7 КЛАСС</w:t>
      </w:r>
    </w:p>
    <w:p w14:paraId="4146D022" w14:textId="77777777" w:rsidR="00416B7C" w:rsidRPr="00BE0AE5" w:rsidRDefault="00416B7C" w:rsidP="00EF465C">
      <w:pPr>
        <w:pStyle w:val="4"/>
        <w:spacing w:before="0"/>
        <w:rPr>
          <w:rFonts w:cs="Times New Roman"/>
        </w:rPr>
      </w:pPr>
      <w:r w:rsidRPr="00BE0AE5">
        <w:rPr>
          <w:rFonts w:cs="Times New Roman"/>
        </w:rPr>
        <w:t>Социальные ценности и нормы</w:t>
      </w:r>
    </w:p>
    <w:p w14:paraId="54AB6F62" w14:textId="77777777" w:rsidR="00416B7C" w:rsidRPr="00BE0AE5" w:rsidRDefault="00416B7C" w:rsidP="00416B7C">
      <w:pPr>
        <w:pStyle w:val="a8"/>
        <w:rPr>
          <w:rFonts w:cs="Times New Roman"/>
        </w:rPr>
      </w:pPr>
      <w:r w:rsidRPr="00BE0AE5">
        <w:rPr>
          <w:rFonts w:cs="Times New Roman"/>
        </w:rPr>
        <w:t>Общественные ценности. Свобода и ответственность гражданина. Гра</w:t>
      </w:r>
      <w:r w:rsidRPr="00BE0AE5">
        <w:rPr>
          <w:rFonts w:cs="Times New Roman"/>
        </w:rPr>
        <w:t>ж</w:t>
      </w:r>
      <w:r w:rsidRPr="00BE0AE5">
        <w:rPr>
          <w:rFonts w:cs="Times New Roman"/>
        </w:rPr>
        <w:t>данственность и патриотизм. Гуманизм.</w:t>
      </w:r>
    </w:p>
    <w:p w14:paraId="4FDCE3EF" w14:textId="77777777" w:rsidR="00416B7C" w:rsidRPr="00BE0AE5" w:rsidRDefault="00416B7C" w:rsidP="00416B7C">
      <w:pPr>
        <w:pStyle w:val="a8"/>
        <w:rPr>
          <w:rFonts w:cs="Times New Roman"/>
        </w:rPr>
      </w:pPr>
      <w:r w:rsidRPr="00BE0AE5">
        <w:rPr>
          <w:rFonts w:cs="Times New Roman"/>
        </w:rPr>
        <w:t>Социальные нормы как регуляторы общественной жизни и поведения ч</w:t>
      </w:r>
      <w:r w:rsidRPr="00BE0AE5">
        <w:rPr>
          <w:rFonts w:cs="Times New Roman"/>
        </w:rPr>
        <w:t>е</w:t>
      </w:r>
      <w:r w:rsidRPr="00BE0AE5">
        <w:rPr>
          <w:rFonts w:cs="Times New Roman"/>
        </w:rPr>
        <w:t>ловека в обществе. Виды социальных норм. Традиции и обычаи.</w:t>
      </w:r>
    </w:p>
    <w:p w14:paraId="68211FCA" w14:textId="77777777" w:rsidR="00416B7C" w:rsidRPr="00BE0AE5" w:rsidRDefault="00416B7C" w:rsidP="00416B7C">
      <w:pPr>
        <w:pStyle w:val="a8"/>
        <w:rPr>
          <w:rFonts w:cs="Times New Roman"/>
        </w:rPr>
      </w:pPr>
      <w:r w:rsidRPr="00BE0AE5">
        <w:rPr>
          <w:rFonts w:cs="Times New Roman"/>
        </w:rPr>
        <w:t>Принципы и нормы морали. Добро и зло. Нравственные чувства человека. Совесть и стыд.</w:t>
      </w:r>
    </w:p>
    <w:p w14:paraId="59CD6BA9" w14:textId="77777777" w:rsidR="00416B7C" w:rsidRPr="00BE0AE5" w:rsidRDefault="00416B7C" w:rsidP="00416B7C">
      <w:pPr>
        <w:pStyle w:val="a8"/>
        <w:rPr>
          <w:rFonts w:cs="Times New Roman"/>
        </w:rPr>
      </w:pPr>
      <w:r w:rsidRPr="00BE0AE5">
        <w:rPr>
          <w:rFonts w:cs="Times New Roman"/>
        </w:rPr>
        <w:t>Моральный выбор. Моральная оценка поведения людей и собственного поведения. Влияние моральных норм на общество и человека.</w:t>
      </w:r>
    </w:p>
    <w:p w14:paraId="38A82616" w14:textId="77777777" w:rsidR="00416B7C" w:rsidRPr="00BE0AE5" w:rsidRDefault="00416B7C" w:rsidP="00416B7C">
      <w:pPr>
        <w:pStyle w:val="a8"/>
        <w:rPr>
          <w:rFonts w:cs="Times New Roman"/>
        </w:rPr>
      </w:pPr>
      <w:r w:rsidRPr="00BE0AE5">
        <w:rPr>
          <w:rFonts w:cs="Times New Roman"/>
        </w:rPr>
        <w:t>Право и его роль в жизни общества. Право и мораль.</w:t>
      </w:r>
    </w:p>
    <w:p w14:paraId="25C9DEDA" w14:textId="77777777" w:rsidR="00416B7C" w:rsidRPr="00BE0AE5" w:rsidRDefault="00416B7C" w:rsidP="00416B7C">
      <w:pPr>
        <w:pStyle w:val="4"/>
        <w:spacing w:before="113"/>
        <w:rPr>
          <w:rFonts w:cs="Times New Roman"/>
        </w:rPr>
      </w:pPr>
      <w:r w:rsidRPr="00BE0AE5">
        <w:rPr>
          <w:rFonts w:cs="Times New Roman"/>
        </w:rPr>
        <w:t>Человек как участник правовых отношений</w:t>
      </w:r>
    </w:p>
    <w:p w14:paraId="4C772843" w14:textId="77777777" w:rsidR="00416B7C" w:rsidRPr="00BE0AE5" w:rsidRDefault="00416B7C" w:rsidP="00416B7C">
      <w:pPr>
        <w:pStyle w:val="a8"/>
        <w:rPr>
          <w:rFonts w:cs="Times New Roman"/>
        </w:rPr>
      </w:pPr>
      <w:r w:rsidRPr="00BE0AE5">
        <w:rPr>
          <w:rFonts w:cs="Times New Roman"/>
        </w:rPr>
        <w:t>Правоотношения и их особенности. Правовая норма. Участники правоо</w:t>
      </w:r>
      <w:r w:rsidRPr="00BE0AE5">
        <w:rPr>
          <w:rFonts w:cs="Times New Roman"/>
        </w:rPr>
        <w:t>т</w:t>
      </w:r>
      <w:r w:rsidRPr="00BE0AE5">
        <w:rPr>
          <w:rFonts w:cs="Times New Roman"/>
        </w:rPr>
        <w:t>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12506EBB" w14:textId="77777777" w:rsidR="00416B7C" w:rsidRPr="00BE0AE5" w:rsidRDefault="00416B7C" w:rsidP="00416B7C">
      <w:pPr>
        <w:pStyle w:val="a8"/>
        <w:rPr>
          <w:rFonts w:cs="Times New Roman"/>
        </w:rPr>
      </w:pPr>
      <w:r w:rsidRPr="00BE0AE5">
        <w:rPr>
          <w:rFonts w:cs="Times New Roman"/>
        </w:rPr>
        <w:t>Правонарушение и юридическая ответственность. Проступок и престу</w:t>
      </w:r>
      <w:r w:rsidRPr="00BE0AE5">
        <w:rPr>
          <w:rFonts w:cs="Times New Roman"/>
        </w:rPr>
        <w:t>п</w:t>
      </w:r>
      <w:r w:rsidRPr="00BE0AE5">
        <w:rPr>
          <w:rFonts w:cs="Times New Roman"/>
        </w:rPr>
        <w:t>ление. Опасность правонарушений для личности и общества.</w:t>
      </w:r>
    </w:p>
    <w:p w14:paraId="32B4ADFD" w14:textId="77777777" w:rsidR="00416B7C" w:rsidRPr="00BE0AE5" w:rsidRDefault="00416B7C" w:rsidP="00416B7C">
      <w:pPr>
        <w:pStyle w:val="a8"/>
        <w:rPr>
          <w:rFonts w:cs="Times New Roman"/>
        </w:rPr>
      </w:pPr>
      <w:r w:rsidRPr="00BE0AE5">
        <w:rPr>
          <w:rFonts w:cs="Times New Roman"/>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58838346" w14:textId="77777777" w:rsidR="00416B7C" w:rsidRPr="00BE0AE5" w:rsidRDefault="00416B7C" w:rsidP="00416B7C">
      <w:pPr>
        <w:pStyle w:val="4"/>
        <w:spacing w:before="170"/>
        <w:rPr>
          <w:rFonts w:cs="Times New Roman"/>
        </w:rPr>
      </w:pPr>
      <w:r w:rsidRPr="00BE0AE5">
        <w:rPr>
          <w:rFonts w:cs="Times New Roman"/>
        </w:rPr>
        <w:t>Основы российского права</w:t>
      </w:r>
    </w:p>
    <w:p w14:paraId="484FEF64" w14:textId="77777777" w:rsidR="00416B7C" w:rsidRPr="00BE0AE5" w:rsidRDefault="00416B7C" w:rsidP="00416B7C">
      <w:pPr>
        <w:pStyle w:val="a8"/>
        <w:rPr>
          <w:rFonts w:cs="Times New Roman"/>
        </w:rPr>
      </w:pPr>
      <w:r w:rsidRPr="00BE0AE5">
        <w:rPr>
          <w:rFonts w:cs="Times New Roman"/>
        </w:rPr>
        <w:t>Конституция Российской Федерации — основной закон. Законы и подз</w:t>
      </w:r>
      <w:r w:rsidRPr="00BE0AE5">
        <w:rPr>
          <w:rFonts w:cs="Times New Roman"/>
        </w:rPr>
        <w:t>а</w:t>
      </w:r>
      <w:r w:rsidRPr="00BE0AE5">
        <w:rPr>
          <w:rFonts w:cs="Times New Roman"/>
        </w:rPr>
        <w:t>конные акты. Отрасли права.</w:t>
      </w:r>
    </w:p>
    <w:p w14:paraId="3D9FBCCD" w14:textId="77777777" w:rsidR="00416B7C" w:rsidRPr="00BE0AE5" w:rsidRDefault="00416B7C" w:rsidP="00416B7C">
      <w:pPr>
        <w:pStyle w:val="a8"/>
        <w:rPr>
          <w:rFonts w:cs="Times New Roman"/>
        </w:rPr>
      </w:pPr>
      <w:r w:rsidRPr="00BE0AE5">
        <w:rPr>
          <w:rFonts w:cs="Times New Roman"/>
        </w:rPr>
        <w:t>Основы гражданского права. Физические и юридические лица в гражда</w:t>
      </w:r>
      <w:r w:rsidRPr="00BE0AE5">
        <w:rPr>
          <w:rFonts w:cs="Times New Roman"/>
        </w:rPr>
        <w:t>н</w:t>
      </w:r>
      <w:r w:rsidRPr="00BE0AE5">
        <w:rPr>
          <w:rFonts w:cs="Times New Roman"/>
        </w:rPr>
        <w:t>ском праве. Право собственности, защита прав собственности.</w:t>
      </w:r>
    </w:p>
    <w:p w14:paraId="341AC669" w14:textId="77777777" w:rsidR="00416B7C" w:rsidRPr="00BE0AE5" w:rsidRDefault="00416B7C" w:rsidP="00416B7C">
      <w:pPr>
        <w:pStyle w:val="a8"/>
        <w:rPr>
          <w:rFonts w:cs="Times New Roman"/>
        </w:rPr>
      </w:pPr>
      <w:r w:rsidRPr="00BE0AE5">
        <w:rPr>
          <w:rFonts w:cs="Times New Roman"/>
        </w:rPr>
        <w:lastRenderedPageBreak/>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023A7DFE" w14:textId="77777777" w:rsidR="00416B7C" w:rsidRPr="00BE0AE5" w:rsidRDefault="00416B7C" w:rsidP="00416B7C">
      <w:pPr>
        <w:pStyle w:val="a8"/>
        <w:rPr>
          <w:rFonts w:cs="Times New Roman"/>
        </w:rPr>
      </w:pPr>
      <w:r w:rsidRPr="00BE0AE5">
        <w:rPr>
          <w:rFonts w:cs="Times New Roman"/>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19003691" w14:textId="77777777" w:rsidR="00416B7C" w:rsidRPr="00BE0AE5" w:rsidRDefault="00416B7C" w:rsidP="00416B7C">
      <w:pPr>
        <w:pStyle w:val="a8"/>
        <w:rPr>
          <w:rFonts w:cs="Times New Roman"/>
        </w:rPr>
      </w:pPr>
      <w:r w:rsidRPr="00BE0AE5">
        <w:rPr>
          <w:rFonts w:cs="Times New Roman"/>
        </w:rPr>
        <w:t>Основы трудового права. Стороны трудовых отношений, их права и об</w:t>
      </w:r>
      <w:r w:rsidRPr="00BE0AE5">
        <w:rPr>
          <w:rFonts w:cs="Times New Roman"/>
        </w:rPr>
        <w:t>я</w:t>
      </w:r>
      <w:r w:rsidRPr="00BE0AE5">
        <w:rPr>
          <w:rFonts w:cs="Times New Roman"/>
        </w:rPr>
        <w:t>занности. Трудовой договор. Заключение и прекращение трудового договора. Рабочее время и время отдыха. Особенности правового статуса несоверше</w:t>
      </w:r>
      <w:r w:rsidRPr="00BE0AE5">
        <w:rPr>
          <w:rFonts w:cs="Times New Roman"/>
        </w:rPr>
        <w:t>н</w:t>
      </w:r>
      <w:r w:rsidRPr="00BE0AE5">
        <w:rPr>
          <w:rFonts w:cs="Times New Roman"/>
        </w:rPr>
        <w:t>нолетних при осуществлении трудовой деятельности.</w:t>
      </w:r>
    </w:p>
    <w:p w14:paraId="383A227C" w14:textId="77777777" w:rsidR="00416B7C" w:rsidRPr="00BE0AE5" w:rsidRDefault="00416B7C" w:rsidP="00416B7C">
      <w:pPr>
        <w:pStyle w:val="a8"/>
        <w:rPr>
          <w:rFonts w:cs="Times New Roman"/>
        </w:rPr>
      </w:pPr>
      <w:r w:rsidRPr="00BE0AE5">
        <w:rPr>
          <w:rFonts w:cs="Times New Roman"/>
        </w:rPr>
        <w:t>Виды юридической ответственности. Гражданско-правовые проступки и гражданско-правовая ответственность. Административные проступки и а</w:t>
      </w:r>
      <w:r w:rsidRPr="00BE0AE5">
        <w:rPr>
          <w:rFonts w:cs="Times New Roman"/>
        </w:rPr>
        <w:t>д</w:t>
      </w:r>
      <w:r w:rsidRPr="00BE0AE5">
        <w:rPr>
          <w:rFonts w:cs="Times New Roman"/>
        </w:rPr>
        <w:t>министративная ответственность. Дисциплинарные проступки и дисципл</w:t>
      </w:r>
      <w:r w:rsidRPr="00BE0AE5">
        <w:rPr>
          <w:rFonts w:cs="Times New Roman"/>
        </w:rPr>
        <w:t>и</w:t>
      </w:r>
      <w:r w:rsidRPr="00BE0AE5">
        <w:rPr>
          <w:rFonts w:cs="Times New Roman"/>
        </w:rPr>
        <w:t>нарная ответственность. Преступления и уголовная ответственность. Ос</w:t>
      </w:r>
      <w:r w:rsidRPr="00BE0AE5">
        <w:rPr>
          <w:rFonts w:cs="Times New Roman"/>
        </w:rPr>
        <w:t>о</w:t>
      </w:r>
      <w:r w:rsidRPr="00BE0AE5">
        <w:rPr>
          <w:rFonts w:cs="Times New Roman"/>
        </w:rPr>
        <w:t>бенности юридической ответственности несовершеннолетних.</w:t>
      </w:r>
    </w:p>
    <w:p w14:paraId="2949B64E" w14:textId="77777777" w:rsidR="00416B7C" w:rsidRPr="00BE0AE5" w:rsidRDefault="00416B7C" w:rsidP="00416B7C">
      <w:pPr>
        <w:pStyle w:val="a8"/>
        <w:rPr>
          <w:rFonts w:cs="Times New Roman"/>
        </w:rPr>
      </w:pPr>
      <w:r w:rsidRPr="00BE0AE5">
        <w:rPr>
          <w:rFonts w:cs="Times New Roman"/>
        </w:rPr>
        <w:t>Правоохранительные органы в Российской Федерации. Структура прав</w:t>
      </w:r>
      <w:r w:rsidRPr="00BE0AE5">
        <w:rPr>
          <w:rFonts w:cs="Times New Roman"/>
        </w:rPr>
        <w:t>о</w:t>
      </w:r>
      <w:r w:rsidRPr="00BE0AE5">
        <w:rPr>
          <w:rFonts w:cs="Times New Roman"/>
        </w:rPr>
        <w:t>охранительных органов Российской Федерации. Функции правоохранител</w:t>
      </w:r>
      <w:r w:rsidRPr="00BE0AE5">
        <w:rPr>
          <w:rFonts w:cs="Times New Roman"/>
        </w:rPr>
        <w:t>ь</w:t>
      </w:r>
      <w:r w:rsidRPr="00BE0AE5">
        <w:rPr>
          <w:rFonts w:cs="Times New Roman"/>
        </w:rPr>
        <w:t>ных органов.</w:t>
      </w:r>
    </w:p>
    <w:p w14:paraId="0BE39E37" w14:textId="77777777" w:rsidR="00416B7C" w:rsidRPr="00BE0AE5" w:rsidRDefault="00416B7C" w:rsidP="00416B7C">
      <w:pPr>
        <w:pStyle w:val="20"/>
        <w:spacing w:before="397"/>
        <w:rPr>
          <w:rFonts w:cs="Times New Roman"/>
        </w:rPr>
      </w:pPr>
      <w:r w:rsidRPr="00BE0AE5">
        <w:rPr>
          <w:rFonts w:cs="Times New Roman"/>
        </w:rPr>
        <w:t>8 КЛАСС</w:t>
      </w:r>
    </w:p>
    <w:p w14:paraId="36394939" w14:textId="77777777" w:rsidR="00416B7C" w:rsidRPr="00BE0AE5" w:rsidRDefault="00416B7C" w:rsidP="00EF465C">
      <w:pPr>
        <w:pStyle w:val="4"/>
        <w:spacing w:before="0"/>
        <w:rPr>
          <w:rFonts w:cs="Times New Roman"/>
        </w:rPr>
      </w:pPr>
      <w:r w:rsidRPr="00BE0AE5">
        <w:rPr>
          <w:rFonts w:cs="Times New Roman"/>
        </w:rPr>
        <w:t>Человек в экономических отношениях</w:t>
      </w:r>
    </w:p>
    <w:p w14:paraId="4EBACDBF" w14:textId="77777777" w:rsidR="00416B7C" w:rsidRPr="00BE0AE5" w:rsidRDefault="00416B7C" w:rsidP="00416B7C">
      <w:pPr>
        <w:pStyle w:val="a8"/>
        <w:rPr>
          <w:rFonts w:cs="Times New Roman"/>
        </w:rPr>
      </w:pPr>
      <w:r w:rsidRPr="00BE0AE5">
        <w:rPr>
          <w:rFonts w:cs="Times New Roman"/>
        </w:rPr>
        <w:t>Экономическая жизнь общества. Потребности и ресурсы, ограниченность ресурсов. Экономический выбор.</w:t>
      </w:r>
    </w:p>
    <w:p w14:paraId="6F740182" w14:textId="77777777" w:rsidR="00416B7C" w:rsidRPr="00BE0AE5" w:rsidRDefault="00416B7C" w:rsidP="00416B7C">
      <w:pPr>
        <w:pStyle w:val="a8"/>
        <w:rPr>
          <w:rFonts w:cs="Times New Roman"/>
        </w:rPr>
      </w:pPr>
      <w:r w:rsidRPr="00BE0AE5">
        <w:rPr>
          <w:rFonts w:cs="Times New Roman"/>
        </w:rPr>
        <w:t>Экономическая система и её функции. Собственность.</w:t>
      </w:r>
    </w:p>
    <w:p w14:paraId="506AD25C" w14:textId="77777777" w:rsidR="00416B7C" w:rsidRPr="00BE0AE5" w:rsidRDefault="00416B7C" w:rsidP="00416B7C">
      <w:pPr>
        <w:pStyle w:val="a8"/>
        <w:rPr>
          <w:rFonts w:cs="Times New Roman"/>
        </w:rPr>
      </w:pPr>
      <w:r w:rsidRPr="00BE0AE5">
        <w:rPr>
          <w:rFonts w:cs="Times New Roman"/>
        </w:rPr>
        <w:t>Производство — источник экономических благ. Факторы производства. Трудовая деятельность. Производительность труда. Разделение труда.</w:t>
      </w:r>
    </w:p>
    <w:p w14:paraId="2D14F042" w14:textId="77777777" w:rsidR="00416B7C" w:rsidRPr="00BE0AE5" w:rsidRDefault="00416B7C" w:rsidP="00416B7C">
      <w:pPr>
        <w:pStyle w:val="a8"/>
        <w:rPr>
          <w:rFonts w:cs="Times New Roman"/>
        </w:rPr>
      </w:pPr>
      <w:r w:rsidRPr="00BE0AE5">
        <w:rPr>
          <w:rFonts w:cs="Times New Roman"/>
        </w:rPr>
        <w:t>Предпринимательство. Виды и формы предпринимательской деятельности.</w:t>
      </w:r>
    </w:p>
    <w:p w14:paraId="1751EFD7" w14:textId="77777777" w:rsidR="00416B7C" w:rsidRPr="00BE0AE5" w:rsidRDefault="00416B7C" w:rsidP="00416B7C">
      <w:pPr>
        <w:pStyle w:val="a8"/>
        <w:rPr>
          <w:rFonts w:cs="Times New Roman"/>
        </w:rPr>
      </w:pPr>
      <w:r w:rsidRPr="00BE0AE5">
        <w:rPr>
          <w:rFonts w:cs="Times New Roman"/>
        </w:rPr>
        <w:t>Обмен. Деньги и их функции. Торговля и её формы.</w:t>
      </w:r>
    </w:p>
    <w:p w14:paraId="3D6AD91B" w14:textId="77777777" w:rsidR="00416B7C" w:rsidRPr="00BE0AE5" w:rsidRDefault="00416B7C" w:rsidP="00416B7C">
      <w:pPr>
        <w:pStyle w:val="a8"/>
        <w:rPr>
          <w:rFonts w:cs="Times New Roman"/>
        </w:rPr>
      </w:pPr>
      <w:r w:rsidRPr="00BE0AE5">
        <w:rPr>
          <w:rFonts w:cs="Times New Roman"/>
        </w:rPr>
        <w:t>Рыночная экономика. Конкуренция. Спрос и предложение. Рыночное ра</w:t>
      </w:r>
      <w:r w:rsidRPr="00BE0AE5">
        <w:rPr>
          <w:rFonts w:cs="Times New Roman"/>
        </w:rPr>
        <w:t>в</w:t>
      </w:r>
      <w:r w:rsidRPr="00BE0AE5">
        <w:rPr>
          <w:rFonts w:cs="Times New Roman"/>
        </w:rPr>
        <w:t>новесие. Невидимая рука рынка. Многообразие рынков.</w:t>
      </w:r>
    </w:p>
    <w:p w14:paraId="4717BE05" w14:textId="77777777" w:rsidR="00416B7C" w:rsidRPr="00BE0AE5" w:rsidRDefault="00416B7C" w:rsidP="00416B7C">
      <w:pPr>
        <w:pStyle w:val="a8"/>
        <w:rPr>
          <w:rFonts w:cs="Times New Roman"/>
        </w:rPr>
      </w:pPr>
      <w:r w:rsidRPr="00BE0AE5">
        <w:rPr>
          <w:rFonts w:cs="Times New Roman"/>
        </w:rPr>
        <w:t>Предприятие в экономике. Издержки, выручка и прибыль. Как повысить эффективность производства.</w:t>
      </w:r>
    </w:p>
    <w:p w14:paraId="74E19E27" w14:textId="77777777" w:rsidR="00416B7C" w:rsidRPr="00BE0AE5" w:rsidRDefault="00416B7C" w:rsidP="00416B7C">
      <w:pPr>
        <w:pStyle w:val="a8"/>
        <w:rPr>
          <w:rFonts w:cs="Times New Roman"/>
        </w:rPr>
      </w:pPr>
      <w:r w:rsidRPr="00BE0AE5">
        <w:rPr>
          <w:rFonts w:cs="Times New Roman"/>
        </w:rPr>
        <w:t>Заработная плата и стимулирование труда. Занятость и безработица.</w:t>
      </w:r>
    </w:p>
    <w:p w14:paraId="0E7D444B" w14:textId="77777777" w:rsidR="00416B7C" w:rsidRPr="00BE0AE5" w:rsidRDefault="00416B7C" w:rsidP="00416B7C">
      <w:pPr>
        <w:pStyle w:val="a8"/>
        <w:rPr>
          <w:rFonts w:cs="Times New Roman"/>
        </w:rPr>
      </w:pPr>
      <w:r w:rsidRPr="00BE0AE5">
        <w:rPr>
          <w:rFonts w:cs="Times New Roman"/>
        </w:rPr>
        <w:t>Финансовый рынок и посредники (банки, страховые компании, кредитные союзы, участники фондового рынка). Услуги финансовых посредников.</w:t>
      </w:r>
    </w:p>
    <w:p w14:paraId="76B1AA1D" w14:textId="77777777" w:rsidR="00416B7C" w:rsidRPr="00BE0AE5" w:rsidRDefault="00416B7C" w:rsidP="00416B7C">
      <w:pPr>
        <w:pStyle w:val="a8"/>
        <w:rPr>
          <w:rFonts w:cs="Times New Roman"/>
          <w:spacing w:val="3"/>
        </w:rPr>
      </w:pPr>
      <w:r w:rsidRPr="00BE0AE5">
        <w:rPr>
          <w:rFonts w:cs="Times New Roman"/>
          <w:spacing w:val="3"/>
        </w:rPr>
        <w:t>Основные типы финансовых инструментов: акции и облигации.</w:t>
      </w:r>
    </w:p>
    <w:p w14:paraId="18D81592" w14:textId="77777777" w:rsidR="00416B7C" w:rsidRPr="00BE0AE5" w:rsidRDefault="00416B7C" w:rsidP="00416B7C">
      <w:pPr>
        <w:pStyle w:val="a8"/>
        <w:rPr>
          <w:rFonts w:cs="Times New Roman"/>
        </w:rPr>
      </w:pPr>
      <w:r w:rsidRPr="00BE0AE5">
        <w:rPr>
          <w:rFonts w:cs="Times New Roman"/>
        </w:rPr>
        <w:lastRenderedPageBreak/>
        <w:t>Банковские услуги, предоставляемые гражданам (депозит, кредит, пл</w:t>
      </w:r>
      <w:r w:rsidRPr="00BE0AE5">
        <w:rPr>
          <w:rFonts w:cs="Times New Roman"/>
        </w:rPr>
        <w:t>а</w:t>
      </w:r>
      <w:r w:rsidRPr="00BE0AE5">
        <w:rPr>
          <w:rFonts w:cs="Times New Roman"/>
        </w:rPr>
        <w:t>тёжная карта, денежные переводы, обмен валюты). Дистанционное банко</w:t>
      </w:r>
      <w:r w:rsidRPr="00BE0AE5">
        <w:rPr>
          <w:rFonts w:cs="Times New Roman"/>
        </w:rPr>
        <w:t>в</w:t>
      </w:r>
      <w:r w:rsidRPr="00BE0AE5">
        <w:rPr>
          <w:rFonts w:cs="Times New Roman"/>
        </w:rPr>
        <w:t>ское обслуживание. Страховые услуги. Защита прав потребителя финансовых услуг.</w:t>
      </w:r>
    </w:p>
    <w:p w14:paraId="34C03F68" w14:textId="77777777" w:rsidR="00416B7C" w:rsidRPr="00BE0AE5" w:rsidRDefault="00416B7C" w:rsidP="00416B7C">
      <w:pPr>
        <w:pStyle w:val="a8"/>
        <w:rPr>
          <w:rFonts w:cs="Times New Roman"/>
          <w:spacing w:val="1"/>
        </w:rPr>
      </w:pPr>
      <w:r w:rsidRPr="00BE0AE5">
        <w:rPr>
          <w:rFonts w:cs="Times New Roman"/>
          <w:spacing w:val="1"/>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4E4D498E" w14:textId="77777777" w:rsidR="00416B7C" w:rsidRPr="00BE0AE5" w:rsidRDefault="00416B7C" w:rsidP="00416B7C">
      <w:pPr>
        <w:pStyle w:val="a8"/>
        <w:rPr>
          <w:rFonts w:cs="Times New Roman"/>
        </w:rPr>
      </w:pPr>
      <w:r w:rsidRPr="00BE0AE5">
        <w:rPr>
          <w:rFonts w:cs="Times New Roman"/>
        </w:rPr>
        <w:t>Экономические цели и функции государства. Налоги. Доходы и расходы государства. Государственный бюджет. Государственная бюджетная и д</w:t>
      </w:r>
      <w:r w:rsidRPr="00BE0AE5">
        <w:rPr>
          <w:rFonts w:cs="Times New Roman"/>
        </w:rPr>
        <w:t>е</w:t>
      </w:r>
      <w:r w:rsidRPr="00BE0AE5">
        <w:rPr>
          <w:rFonts w:cs="Times New Roman"/>
        </w:rPr>
        <w:t>нежно-кредитная политика Российской Федерации. Государственная пол</w:t>
      </w:r>
      <w:r w:rsidRPr="00BE0AE5">
        <w:rPr>
          <w:rFonts w:cs="Times New Roman"/>
        </w:rPr>
        <w:t>и</w:t>
      </w:r>
      <w:r w:rsidRPr="00BE0AE5">
        <w:rPr>
          <w:rFonts w:cs="Times New Roman"/>
        </w:rPr>
        <w:t>тика по развитию конкуренции.</w:t>
      </w:r>
    </w:p>
    <w:p w14:paraId="060B9F16" w14:textId="77777777" w:rsidR="00416B7C" w:rsidRPr="00BE0AE5" w:rsidRDefault="00416B7C" w:rsidP="00416B7C">
      <w:pPr>
        <w:pStyle w:val="4"/>
        <w:spacing w:before="198"/>
        <w:rPr>
          <w:rFonts w:cs="Times New Roman"/>
        </w:rPr>
      </w:pPr>
      <w:r w:rsidRPr="00BE0AE5">
        <w:rPr>
          <w:rFonts w:cs="Times New Roman"/>
        </w:rPr>
        <w:t>Человек в мире культуры</w:t>
      </w:r>
    </w:p>
    <w:p w14:paraId="06E2C1F2" w14:textId="77777777" w:rsidR="00416B7C" w:rsidRPr="00BE0AE5" w:rsidRDefault="00416B7C" w:rsidP="00416B7C">
      <w:pPr>
        <w:pStyle w:val="a8"/>
        <w:rPr>
          <w:rFonts w:cs="Times New Roman"/>
        </w:rPr>
      </w:pPr>
      <w:r w:rsidRPr="00BE0AE5">
        <w:rPr>
          <w:rFonts w:cs="Times New Roman"/>
        </w:rPr>
        <w:t>Культура, её многообразие и формы. Влияние духовной культуры на фо</w:t>
      </w:r>
      <w:r w:rsidRPr="00BE0AE5">
        <w:rPr>
          <w:rFonts w:cs="Times New Roman"/>
        </w:rPr>
        <w:t>р</w:t>
      </w:r>
      <w:r w:rsidRPr="00BE0AE5">
        <w:rPr>
          <w:rFonts w:cs="Times New Roman"/>
        </w:rPr>
        <w:t>мирование личности. Современная молодёжная культура.</w:t>
      </w:r>
    </w:p>
    <w:p w14:paraId="4437282C" w14:textId="77777777" w:rsidR="00416B7C" w:rsidRPr="00BE0AE5" w:rsidRDefault="00416B7C" w:rsidP="00416B7C">
      <w:pPr>
        <w:pStyle w:val="a8"/>
        <w:rPr>
          <w:rFonts w:cs="Times New Roman"/>
        </w:rPr>
      </w:pPr>
      <w:r w:rsidRPr="00BE0AE5">
        <w:rPr>
          <w:rFonts w:cs="Times New Roman"/>
        </w:rPr>
        <w:t>Наука. Естественные и социально-гуманитарные науки. Роль науки в ра</w:t>
      </w:r>
      <w:r w:rsidRPr="00BE0AE5">
        <w:rPr>
          <w:rFonts w:cs="Times New Roman"/>
        </w:rPr>
        <w:t>з</w:t>
      </w:r>
      <w:r w:rsidRPr="00BE0AE5">
        <w:rPr>
          <w:rFonts w:cs="Times New Roman"/>
        </w:rPr>
        <w:t>витии общества.</w:t>
      </w:r>
    </w:p>
    <w:p w14:paraId="130CEFDC" w14:textId="77777777" w:rsidR="00416B7C" w:rsidRPr="00BE0AE5" w:rsidRDefault="00416B7C" w:rsidP="00416B7C">
      <w:pPr>
        <w:pStyle w:val="a8"/>
        <w:rPr>
          <w:rFonts w:cs="Times New Roman"/>
        </w:rPr>
      </w:pPr>
      <w:r w:rsidRPr="00BE0AE5">
        <w:rPr>
          <w:rFonts w:cs="Times New Roman"/>
        </w:rPr>
        <w:t>Образование. Личностная и общественная значимость образования в с</w:t>
      </w:r>
      <w:r w:rsidRPr="00BE0AE5">
        <w:rPr>
          <w:rFonts w:cs="Times New Roman"/>
        </w:rPr>
        <w:t>о</w:t>
      </w:r>
      <w:r w:rsidRPr="00BE0AE5">
        <w:rPr>
          <w:rFonts w:cs="Times New Roman"/>
        </w:rPr>
        <w:t>временном обществе. Образование в Российской Федерации. Самообразов</w:t>
      </w:r>
      <w:r w:rsidRPr="00BE0AE5">
        <w:rPr>
          <w:rFonts w:cs="Times New Roman"/>
        </w:rPr>
        <w:t>а</w:t>
      </w:r>
      <w:r w:rsidRPr="00BE0AE5">
        <w:rPr>
          <w:rFonts w:cs="Times New Roman"/>
        </w:rPr>
        <w:t>ние.</w:t>
      </w:r>
    </w:p>
    <w:p w14:paraId="725A9686" w14:textId="77777777" w:rsidR="00416B7C" w:rsidRPr="00BE0AE5" w:rsidRDefault="00416B7C" w:rsidP="00416B7C">
      <w:pPr>
        <w:pStyle w:val="a8"/>
        <w:rPr>
          <w:rFonts w:cs="Times New Roman"/>
        </w:rPr>
      </w:pPr>
      <w:r w:rsidRPr="00BE0AE5">
        <w:rPr>
          <w:rFonts w:cs="Times New Roman"/>
        </w:rPr>
        <w:t>Политика в сфере культуры и образования в Российской Федерации.</w:t>
      </w:r>
    </w:p>
    <w:p w14:paraId="184D7716" w14:textId="77777777" w:rsidR="00416B7C" w:rsidRPr="00BE0AE5" w:rsidRDefault="00416B7C" w:rsidP="00416B7C">
      <w:pPr>
        <w:pStyle w:val="a8"/>
        <w:rPr>
          <w:rFonts w:cs="Times New Roman"/>
        </w:rPr>
      </w:pPr>
      <w:r w:rsidRPr="00BE0AE5">
        <w:rPr>
          <w:rFonts w:cs="Times New Roman"/>
        </w:rPr>
        <w:t>Понятие религии. Роль религии в жизни человека и общества. Свобода с</w:t>
      </w:r>
      <w:r w:rsidRPr="00BE0AE5">
        <w:rPr>
          <w:rFonts w:cs="Times New Roman"/>
        </w:rPr>
        <w:t>о</w:t>
      </w:r>
      <w:r w:rsidRPr="00BE0AE5">
        <w:rPr>
          <w:rFonts w:cs="Times New Roman"/>
        </w:rPr>
        <w:t>вести и свобода вероисповедания. Национальные и мировые религии. Религии и религиозные объединения в Российской Федерации.</w:t>
      </w:r>
    </w:p>
    <w:p w14:paraId="6EDE49C0" w14:textId="77777777" w:rsidR="00416B7C" w:rsidRPr="00BE0AE5" w:rsidRDefault="00416B7C" w:rsidP="00416B7C">
      <w:pPr>
        <w:pStyle w:val="a8"/>
        <w:rPr>
          <w:rFonts w:cs="Times New Roman"/>
        </w:rPr>
      </w:pPr>
      <w:r w:rsidRPr="00BE0AE5">
        <w:rPr>
          <w:rFonts w:cs="Times New Roman"/>
        </w:rPr>
        <w:t>Что такое искусство. Виды искусств. Роль искусства в жизни человека и общества.</w:t>
      </w:r>
    </w:p>
    <w:p w14:paraId="60C044E2" w14:textId="77777777" w:rsidR="00416B7C" w:rsidRPr="00BE0AE5" w:rsidRDefault="00416B7C" w:rsidP="00416B7C">
      <w:pPr>
        <w:pStyle w:val="a8"/>
        <w:rPr>
          <w:rFonts w:cs="Times New Roman"/>
        </w:rPr>
      </w:pPr>
      <w:r w:rsidRPr="00BE0AE5">
        <w:rPr>
          <w:rFonts w:cs="Times New Roman"/>
        </w:rPr>
        <w:t>Роль информации и информационных технологий в современном мире. Информационная культура и информационная безопасность. Правила бе</w:t>
      </w:r>
      <w:r w:rsidRPr="00BE0AE5">
        <w:rPr>
          <w:rFonts w:cs="Times New Roman"/>
        </w:rPr>
        <w:t>з</w:t>
      </w:r>
      <w:r w:rsidRPr="00BE0AE5">
        <w:rPr>
          <w:rFonts w:cs="Times New Roman"/>
        </w:rPr>
        <w:t>опасного поведения в Интернете.</w:t>
      </w:r>
    </w:p>
    <w:p w14:paraId="4B1F6EF0" w14:textId="77777777" w:rsidR="00416B7C" w:rsidRPr="00BE0AE5" w:rsidRDefault="00416B7C" w:rsidP="00416B7C">
      <w:pPr>
        <w:pStyle w:val="20"/>
        <w:spacing w:before="227"/>
        <w:rPr>
          <w:rFonts w:cs="Times New Roman"/>
        </w:rPr>
      </w:pPr>
      <w:r w:rsidRPr="00BE0AE5">
        <w:rPr>
          <w:rFonts w:cs="Times New Roman"/>
        </w:rPr>
        <w:t>9 КЛАСС</w:t>
      </w:r>
    </w:p>
    <w:p w14:paraId="0FEFC90E" w14:textId="77777777" w:rsidR="00416B7C" w:rsidRPr="00BE0AE5" w:rsidRDefault="00416B7C" w:rsidP="00EF465C">
      <w:pPr>
        <w:pStyle w:val="4"/>
        <w:spacing w:before="0"/>
        <w:rPr>
          <w:rFonts w:cs="Times New Roman"/>
        </w:rPr>
      </w:pPr>
      <w:r w:rsidRPr="00BE0AE5">
        <w:rPr>
          <w:rFonts w:cs="Times New Roman"/>
        </w:rPr>
        <w:t>Человек в политическом измерении</w:t>
      </w:r>
    </w:p>
    <w:p w14:paraId="7D00C5B8" w14:textId="77777777" w:rsidR="00416B7C" w:rsidRPr="00BE0AE5" w:rsidRDefault="00416B7C" w:rsidP="00416B7C">
      <w:pPr>
        <w:pStyle w:val="a8"/>
        <w:rPr>
          <w:rFonts w:cs="Times New Roman"/>
        </w:rPr>
      </w:pPr>
      <w:r w:rsidRPr="00BE0AE5">
        <w:rPr>
          <w:rFonts w:cs="Times New Roman"/>
        </w:rPr>
        <w:t>Политика и политическая власть. Государство — политическая организ</w:t>
      </w:r>
      <w:r w:rsidRPr="00BE0AE5">
        <w:rPr>
          <w:rFonts w:cs="Times New Roman"/>
        </w:rPr>
        <w:t>а</w:t>
      </w:r>
      <w:r w:rsidRPr="00BE0AE5">
        <w:rPr>
          <w:rFonts w:cs="Times New Roman"/>
        </w:rPr>
        <w:t>ция общества. Признаки государства. Внутренняя и внешняя политика.</w:t>
      </w:r>
    </w:p>
    <w:p w14:paraId="21AE276C" w14:textId="77777777" w:rsidR="00416B7C" w:rsidRPr="00BE0AE5" w:rsidRDefault="00416B7C" w:rsidP="00416B7C">
      <w:pPr>
        <w:pStyle w:val="a8"/>
        <w:rPr>
          <w:rFonts w:cs="Times New Roman"/>
        </w:rPr>
      </w:pPr>
      <w:r w:rsidRPr="00BE0AE5">
        <w:rPr>
          <w:rFonts w:cs="Times New Roman"/>
        </w:rPr>
        <w:t>Форма государства. Монархия и республика — основные формы правл</w:t>
      </w:r>
      <w:r w:rsidRPr="00BE0AE5">
        <w:rPr>
          <w:rFonts w:cs="Times New Roman"/>
        </w:rPr>
        <w:t>е</w:t>
      </w:r>
      <w:r w:rsidRPr="00BE0AE5">
        <w:rPr>
          <w:rFonts w:cs="Times New Roman"/>
        </w:rPr>
        <w:t>ния. Унитарное и федеративное государственно-территориальное устройство.</w:t>
      </w:r>
    </w:p>
    <w:p w14:paraId="312B0C36" w14:textId="77777777" w:rsidR="00416B7C" w:rsidRPr="00BE0AE5" w:rsidRDefault="00416B7C" w:rsidP="00416B7C">
      <w:pPr>
        <w:pStyle w:val="a8"/>
        <w:rPr>
          <w:rFonts w:cs="Times New Roman"/>
        </w:rPr>
      </w:pPr>
      <w:r w:rsidRPr="00BE0AE5">
        <w:rPr>
          <w:rFonts w:cs="Times New Roman"/>
        </w:rPr>
        <w:t>Политический режим и его виды.</w:t>
      </w:r>
    </w:p>
    <w:p w14:paraId="5B805360" w14:textId="77777777" w:rsidR="00416B7C" w:rsidRPr="00BE0AE5" w:rsidRDefault="00416B7C" w:rsidP="00416B7C">
      <w:pPr>
        <w:pStyle w:val="a8"/>
        <w:rPr>
          <w:rFonts w:cs="Times New Roman"/>
        </w:rPr>
      </w:pPr>
      <w:r w:rsidRPr="00BE0AE5">
        <w:rPr>
          <w:rFonts w:cs="Times New Roman"/>
        </w:rPr>
        <w:lastRenderedPageBreak/>
        <w:t>Демократия, демократические ценности. Правовое государство и гра</w:t>
      </w:r>
      <w:r w:rsidRPr="00BE0AE5">
        <w:rPr>
          <w:rFonts w:cs="Times New Roman"/>
        </w:rPr>
        <w:t>ж</w:t>
      </w:r>
      <w:r w:rsidRPr="00BE0AE5">
        <w:rPr>
          <w:rFonts w:cs="Times New Roman"/>
        </w:rPr>
        <w:t>данское общество.</w:t>
      </w:r>
    </w:p>
    <w:p w14:paraId="650B68F5" w14:textId="77777777" w:rsidR="00416B7C" w:rsidRPr="00BE0AE5" w:rsidRDefault="00416B7C" w:rsidP="00416B7C">
      <w:pPr>
        <w:pStyle w:val="a8"/>
        <w:rPr>
          <w:rFonts w:cs="Times New Roman"/>
        </w:rPr>
      </w:pPr>
      <w:r w:rsidRPr="00BE0AE5">
        <w:rPr>
          <w:rFonts w:cs="Times New Roman"/>
        </w:rPr>
        <w:t xml:space="preserve">Участие граждан в политике. Выборы, референдум. </w:t>
      </w:r>
    </w:p>
    <w:p w14:paraId="01C66C1B" w14:textId="77777777" w:rsidR="00416B7C" w:rsidRPr="00BE0AE5" w:rsidRDefault="00416B7C" w:rsidP="00416B7C">
      <w:pPr>
        <w:pStyle w:val="a8"/>
        <w:rPr>
          <w:rFonts w:cs="Times New Roman"/>
        </w:rPr>
      </w:pPr>
      <w:r w:rsidRPr="00BE0AE5">
        <w:rPr>
          <w:rFonts w:cs="Times New Roman"/>
        </w:rPr>
        <w:t>Политические партии, их роль в демократическом обществе. Обществе</w:t>
      </w:r>
      <w:r w:rsidRPr="00BE0AE5">
        <w:rPr>
          <w:rFonts w:cs="Times New Roman"/>
        </w:rPr>
        <w:t>н</w:t>
      </w:r>
      <w:r w:rsidRPr="00BE0AE5">
        <w:rPr>
          <w:rFonts w:cs="Times New Roman"/>
        </w:rPr>
        <w:t>но-политические организации.</w:t>
      </w:r>
    </w:p>
    <w:p w14:paraId="342DE6E8" w14:textId="77777777" w:rsidR="00416B7C" w:rsidRPr="00BE0AE5" w:rsidRDefault="00416B7C" w:rsidP="00416B7C">
      <w:pPr>
        <w:pStyle w:val="4"/>
        <w:spacing w:before="113"/>
        <w:rPr>
          <w:rFonts w:cs="Times New Roman"/>
        </w:rPr>
      </w:pPr>
      <w:r w:rsidRPr="00BE0AE5">
        <w:rPr>
          <w:rFonts w:cs="Times New Roman"/>
        </w:rPr>
        <w:t>Гражданин и государство</w:t>
      </w:r>
    </w:p>
    <w:p w14:paraId="6000145E" w14:textId="77777777" w:rsidR="00416B7C" w:rsidRPr="00BE0AE5" w:rsidRDefault="00416B7C" w:rsidP="00416B7C">
      <w:pPr>
        <w:pStyle w:val="a8"/>
        <w:rPr>
          <w:rFonts w:cs="Times New Roman"/>
        </w:rPr>
      </w:pPr>
      <w:r w:rsidRPr="00BE0AE5">
        <w:rPr>
          <w:rFonts w:cs="Times New Roman"/>
        </w:rPr>
        <w:t>Основы конституционного строя Российской Федерации. Россия — дем</w:t>
      </w:r>
      <w:r w:rsidRPr="00BE0AE5">
        <w:rPr>
          <w:rFonts w:cs="Times New Roman"/>
        </w:rPr>
        <w:t>о</w:t>
      </w:r>
      <w:r w:rsidRPr="00BE0AE5">
        <w:rPr>
          <w:rFonts w:cs="Times New Roman"/>
        </w:rPr>
        <w:t>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w:t>
      </w:r>
      <w:r w:rsidRPr="00BE0AE5">
        <w:rPr>
          <w:rFonts w:cs="Times New Roman"/>
        </w:rPr>
        <w:t>т</w:t>
      </w:r>
      <w:r w:rsidRPr="00BE0AE5">
        <w:rPr>
          <w:rFonts w:cs="Times New Roman"/>
        </w:rPr>
        <w:t>ское государство.</w:t>
      </w:r>
    </w:p>
    <w:p w14:paraId="7E1A52EE" w14:textId="77777777" w:rsidR="00416B7C" w:rsidRPr="00BE0AE5" w:rsidRDefault="00416B7C" w:rsidP="00416B7C">
      <w:pPr>
        <w:pStyle w:val="a8"/>
        <w:rPr>
          <w:rFonts w:cs="Times New Roman"/>
        </w:rPr>
      </w:pPr>
      <w:r w:rsidRPr="00BE0AE5">
        <w:rPr>
          <w:rFonts w:cs="Times New Roman"/>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w:t>
      </w:r>
      <w:r w:rsidRPr="00BE0AE5">
        <w:rPr>
          <w:rFonts w:cs="Times New Roman"/>
        </w:rPr>
        <w:t>е</w:t>
      </w:r>
      <w:r w:rsidRPr="00BE0AE5">
        <w:rPr>
          <w:rFonts w:cs="Times New Roman"/>
        </w:rPr>
        <w:t>рации. Верховный Суд Российской Федерации.</w:t>
      </w:r>
    </w:p>
    <w:p w14:paraId="52EC6D2B" w14:textId="77777777" w:rsidR="00416B7C" w:rsidRPr="00BE0AE5" w:rsidRDefault="00416B7C" w:rsidP="00416B7C">
      <w:pPr>
        <w:pStyle w:val="a8"/>
        <w:rPr>
          <w:rFonts w:cs="Times New Roman"/>
        </w:rPr>
      </w:pPr>
      <w:r w:rsidRPr="00BE0AE5">
        <w:rPr>
          <w:rFonts w:cs="Times New Roman"/>
        </w:rPr>
        <w:t>Государственное управление. Противодействие коррупции в Российской Федерации.</w:t>
      </w:r>
    </w:p>
    <w:p w14:paraId="5324FC70" w14:textId="77777777" w:rsidR="00416B7C" w:rsidRPr="00BE0AE5" w:rsidRDefault="00416B7C" w:rsidP="00416B7C">
      <w:pPr>
        <w:pStyle w:val="a8"/>
        <w:rPr>
          <w:rFonts w:cs="Times New Roman"/>
        </w:rPr>
      </w:pPr>
      <w:r w:rsidRPr="00BE0AE5">
        <w:rPr>
          <w:rFonts w:cs="Times New Roman"/>
        </w:rPr>
        <w:t>Государственно-территориальное устройство Российской Федерации. Субъекты Российской Федерации: республика, край, область, город фед</w:t>
      </w:r>
      <w:r w:rsidRPr="00BE0AE5">
        <w:rPr>
          <w:rFonts w:cs="Times New Roman"/>
        </w:rPr>
        <w:t>е</w:t>
      </w:r>
      <w:r w:rsidRPr="00BE0AE5">
        <w:rPr>
          <w:rFonts w:cs="Times New Roman"/>
        </w:rPr>
        <w:t>рального значения, автономная область, автономный округ. Конституцио</w:t>
      </w:r>
      <w:r w:rsidRPr="00BE0AE5">
        <w:rPr>
          <w:rFonts w:cs="Times New Roman"/>
        </w:rPr>
        <w:t>н</w:t>
      </w:r>
      <w:r w:rsidRPr="00BE0AE5">
        <w:rPr>
          <w:rFonts w:cs="Times New Roman"/>
        </w:rPr>
        <w:t>ный статус субъектов Российской Федерации.</w:t>
      </w:r>
    </w:p>
    <w:p w14:paraId="4CF52B27" w14:textId="77777777" w:rsidR="00416B7C" w:rsidRPr="00BE0AE5" w:rsidRDefault="00416B7C" w:rsidP="00416B7C">
      <w:pPr>
        <w:pStyle w:val="a8"/>
        <w:rPr>
          <w:rFonts w:cs="Times New Roman"/>
        </w:rPr>
      </w:pPr>
      <w:r w:rsidRPr="00BE0AE5">
        <w:rPr>
          <w:rFonts w:cs="Times New Roman"/>
        </w:rPr>
        <w:t>Местное самоуправление.</w:t>
      </w:r>
    </w:p>
    <w:p w14:paraId="74856888" w14:textId="77777777" w:rsidR="00416B7C" w:rsidRPr="00BE0AE5" w:rsidRDefault="00416B7C" w:rsidP="00416B7C">
      <w:pPr>
        <w:pStyle w:val="a8"/>
        <w:rPr>
          <w:rFonts w:cs="Times New Roman"/>
        </w:rPr>
      </w:pPr>
      <w:r w:rsidRPr="00BE0AE5">
        <w:rPr>
          <w:rFonts w:cs="Times New Roman"/>
        </w:rPr>
        <w:t>Конституция Российской Федерации о правовом статусе человека и гра</w:t>
      </w:r>
      <w:r w:rsidRPr="00BE0AE5">
        <w:rPr>
          <w:rFonts w:cs="Times New Roman"/>
        </w:rPr>
        <w:t>ж</w:t>
      </w:r>
      <w:r w:rsidRPr="00BE0AE5">
        <w:rPr>
          <w:rFonts w:cs="Times New Roman"/>
        </w:rPr>
        <w:t>данина. Гражданство Российской Федерации. Взаимосвязь конституционных прав, свобод и обязанностей гражданина Российской Федерации.</w:t>
      </w:r>
    </w:p>
    <w:p w14:paraId="3D0822CA" w14:textId="77777777" w:rsidR="00416B7C" w:rsidRPr="00BE0AE5" w:rsidRDefault="00416B7C" w:rsidP="00416B7C">
      <w:pPr>
        <w:pStyle w:val="4"/>
        <w:spacing w:before="113"/>
        <w:rPr>
          <w:rFonts w:cs="Times New Roman"/>
        </w:rPr>
      </w:pPr>
      <w:r w:rsidRPr="00BE0AE5">
        <w:rPr>
          <w:rFonts w:cs="Times New Roman"/>
        </w:rPr>
        <w:t>Человек в системе социальных отношений</w:t>
      </w:r>
    </w:p>
    <w:p w14:paraId="7C2B831C" w14:textId="77777777" w:rsidR="00416B7C" w:rsidRPr="00BE0AE5" w:rsidRDefault="00416B7C" w:rsidP="00416B7C">
      <w:pPr>
        <w:pStyle w:val="a8"/>
        <w:rPr>
          <w:rFonts w:cs="Times New Roman"/>
        </w:rPr>
      </w:pPr>
      <w:r w:rsidRPr="00BE0AE5">
        <w:rPr>
          <w:rFonts w:cs="Times New Roman"/>
        </w:rPr>
        <w:t>Социальная структура общества. Многообразие социальных общностей и групп.</w:t>
      </w:r>
    </w:p>
    <w:p w14:paraId="2C51C04F" w14:textId="77777777" w:rsidR="00416B7C" w:rsidRPr="00BE0AE5" w:rsidRDefault="00416B7C" w:rsidP="00416B7C">
      <w:pPr>
        <w:pStyle w:val="a8"/>
        <w:rPr>
          <w:rFonts w:cs="Times New Roman"/>
        </w:rPr>
      </w:pPr>
      <w:r w:rsidRPr="00BE0AE5">
        <w:rPr>
          <w:rFonts w:cs="Times New Roman"/>
        </w:rPr>
        <w:t>Социальная мобильность.</w:t>
      </w:r>
    </w:p>
    <w:p w14:paraId="574B6958" w14:textId="77777777" w:rsidR="00416B7C" w:rsidRPr="00BE0AE5" w:rsidRDefault="00416B7C" w:rsidP="00416B7C">
      <w:pPr>
        <w:pStyle w:val="a8"/>
        <w:rPr>
          <w:rFonts w:cs="Times New Roman"/>
        </w:rPr>
      </w:pPr>
      <w:r w:rsidRPr="00BE0AE5">
        <w:rPr>
          <w:rFonts w:cs="Times New Roman"/>
        </w:rPr>
        <w:t>Социальный статус человека в обществе. Социальные роли. Ролевой набор подростка.</w:t>
      </w:r>
    </w:p>
    <w:p w14:paraId="03153C39" w14:textId="77777777" w:rsidR="00416B7C" w:rsidRPr="00BE0AE5" w:rsidRDefault="00416B7C" w:rsidP="00416B7C">
      <w:pPr>
        <w:pStyle w:val="a8"/>
        <w:rPr>
          <w:rFonts w:cs="Times New Roman"/>
        </w:rPr>
      </w:pPr>
      <w:r w:rsidRPr="00BE0AE5">
        <w:rPr>
          <w:rFonts w:cs="Times New Roman"/>
        </w:rPr>
        <w:t>Социализация личности.</w:t>
      </w:r>
    </w:p>
    <w:p w14:paraId="60B415B8" w14:textId="77777777" w:rsidR="00416B7C" w:rsidRPr="00BE0AE5" w:rsidRDefault="00416B7C" w:rsidP="00416B7C">
      <w:pPr>
        <w:pStyle w:val="a8"/>
        <w:rPr>
          <w:rFonts w:cs="Times New Roman"/>
        </w:rPr>
      </w:pPr>
      <w:r w:rsidRPr="00BE0AE5">
        <w:rPr>
          <w:rFonts w:cs="Times New Roman"/>
        </w:rPr>
        <w:t>Роль семьи в социализации личности. Функции семьи. Семейные ценности. Основные роли членов семьи.</w:t>
      </w:r>
    </w:p>
    <w:p w14:paraId="77B22AD4" w14:textId="77777777" w:rsidR="00416B7C" w:rsidRPr="00BE0AE5" w:rsidRDefault="00416B7C" w:rsidP="00416B7C">
      <w:pPr>
        <w:pStyle w:val="a8"/>
        <w:rPr>
          <w:rFonts w:cs="Times New Roman"/>
        </w:rPr>
      </w:pPr>
      <w:r w:rsidRPr="00BE0AE5">
        <w:rPr>
          <w:rFonts w:cs="Times New Roman"/>
        </w:rPr>
        <w:t>Этнос и нация. Россия — многонациональное государство. Этносы и нации в диалоге культур.</w:t>
      </w:r>
    </w:p>
    <w:p w14:paraId="092208F2" w14:textId="77777777" w:rsidR="00416B7C" w:rsidRPr="00BE0AE5" w:rsidRDefault="00416B7C" w:rsidP="00416B7C">
      <w:pPr>
        <w:pStyle w:val="a8"/>
        <w:rPr>
          <w:rFonts w:cs="Times New Roman"/>
        </w:rPr>
      </w:pPr>
      <w:r w:rsidRPr="00BE0AE5">
        <w:rPr>
          <w:rFonts w:cs="Times New Roman"/>
        </w:rPr>
        <w:lastRenderedPageBreak/>
        <w:t>Социальная политика Российского государства.</w:t>
      </w:r>
    </w:p>
    <w:p w14:paraId="79BDDE30" w14:textId="77777777" w:rsidR="00416B7C" w:rsidRPr="00BE0AE5" w:rsidRDefault="00416B7C" w:rsidP="00416B7C">
      <w:pPr>
        <w:pStyle w:val="a8"/>
        <w:rPr>
          <w:rFonts w:cs="Times New Roman"/>
        </w:rPr>
      </w:pPr>
      <w:r w:rsidRPr="00BE0AE5">
        <w:rPr>
          <w:rFonts w:cs="Times New Roman"/>
        </w:rPr>
        <w:t>Социальные конфликты и пути их разрешения.</w:t>
      </w:r>
    </w:p>
    <w:p w14:paraId="0401D313" w14:textId="77777777" w:rsidR="00416B7C" w:rsidRPr="00BE0AE5" w:rsidRDefault="00416B7C" w:rsidP="00416B7C">
      <w:pPr>
        <w:pStyle w:val="a8"/>
        <w:rPr>
          <w:rFonts w:cs="Times New Roman"/>
        </w:rPr>
      </w:pPr>
      <w:r w:rsidRPr="00BE0AE5">
        <w:rPr>
          <w:rFonts w:cs="Times New Roman"/>
        </w:rPr>
        <w:t>Отклоняющееся поведение. Опасность наркомании и алкоголизма для ч</w:t>
      </w:r>
      <w:r w:rsidRPr="00BE0AE5">
        <w:rPr>
          <w:rFonts w:cs="Times New Roman"/>
        </w:rPr>
        <w:t>е</w:t>
      </w:r>
      <w:r w:rsidRPr="00BE0AE5">
        <w:rPr>
          <w:rFonts w:cs="Times New Roman"/>
        </w:rPr>
        <w:t>ловека и общества. Профилактика негативных отклонений поведения. Соц</w:t>
      </w:r>
      <w:r w:rsidRPr="00BE0AE5">
        <w:rPr>
          <w:rFonts w:cs="Times New Roman"/>
        </w:rPr>
        <w:t>и</w:t>
      </w:r>
      <w:r w:rsidRPr="00BE0AE5">
        <w:rPr>
          <w:rFonts w:cs="Times New Roman"/>
        </w:rPr>
        <w:t>альная и личная значимость здорового образа жизни.</w:t>
      </w:r>
    </w:p>
    <w:p w14:paraId="550B284A" w14:textId="77777777" w:rsidR="00416B7C" w:rsidRPr="00BE0AE5" w:rsidRDefault="00416B7C" w:rsidP="00416B7C">
      <w:pPr>
        <w:pStyle w:val="4"/>
        <w:spacing w:before="170"/>
        <w:rPr>
          <w:rFonts w:cs="Times New Roman"/>
        </w:rPr>
      </w:pPr>
      <w:r w:rsidRPr="00BE0AE5">
        <w:rPr>
          <w:rFonts w:cs="Times New Roman"/>
        </w:rPr>
        <w:t>Человек в современном изменяющемся мире</w:t>
      </w:r>
    </w:p>
    <w:p w14:paraId="2815750D" w14:textId="77777777" w:rsidR="00416B7C" w:rsidRPr="00BE0AE5" w:rsidRDefault="00416B7C" w:rsidP="00416B7C">
      <w:pPr>
        <w:pStyle w:val="a8"/>
        <w:rPr>
          <w:rFonts w:cs="Times New Roman"/>
        </w:rPr>
      </w:pPr>
      <w:r w:rsidRPr="00BE0AE5">
        <w:rPr>
          <w:rFonts w:cs="Times New Roman"/>
        </w:rPr>
        <w:t>Информационное общество. Сущность глобализации. Причины, проявл</w:t>
      </w:r>
      <w:r w:rsidRPr="00BE0AE5">
        <w:rPr>
          <w:rFonts w:cs="Times New Roman"/>
        </w:rPr>
        <w:t>е</w:t>
      </w:r>
      <w:r w:rsidRPr="00BE0AE5">
        <w:rPr>
          <w:rFonts w:cs="Times New Roman"/>
        </w:rPr>
        <w:t>ния и последствия глобализации, её противоречия. Глобальные проблемы и возможности их решения. Экологическая ситуация и способы её улучшения.</w:t>
      </w:r>
    </w:p>
    <w:p w14:paraId="5A384937" w14:textId="77777777" w:rsidR="00416B7C" w:rsidRPr="00BE0AE5" w:rsidRDefault="00416B7C" w:rsidP="00416B7C">
      <w:pPr>
        <w:pStyle w:val="a8"/>
        <w:rPr>
          <w:rFonts w:cs="Times New Roman"/>
        </w:rPr>
      </w:pPr>
      <w:r w:rsidRPr="00BE0AE5">
        <w:rPr>
          <w:rFonts w:cs="Times New Roman"/>
        </w:rPr>
        <w:t>Молодёжь — активный участник общественной жизни. Волонтёрское движение.</w:t>
      </w:r>
    </w:p>
    <w:p w14:paraId="3C5DA67C" w14:textId="77777777" w:rsidR="00416B7C" w:rsidRPr="00BE0AE5" w:rsidRDefault="00416B7C" w:rsidP="00416B7C">
      <w:pPr>
        <w:pStyle w:val="a8"/>
        <w:rPr>
          <w:rFonts w:cs="Times New Roman"/>
        </w:rPr>
      </w:pPr>
      <w:r w:rsidRPr="00BE0AE5">
        <w:rPr>
          <w:rFonts w:cs="Times New Roman"/>
        </w:rPr>
        <w:t>Профессии настоящего и будущего. Непрерывное образование и карьера.</w:t>
      </w:r>
    </w:p>
    <w:p w14:paraId="6FC8C546" w14:textId="77777777" w:rsidR="00416B7C" w:rsidRPr="00BE0AE5" w:rsidRDefault="00416B7C" w:rsidP="00416B7C">
      <w:pPr>
        <w:pStyle w:val="a8"/>
        <w:rPr>
          <w:rFonts w:cs="Times New Roman"/>
        </w:rPr>
      </w:pPr>
      <w:r w:rsidRPr="00BE0AE5">
        <w:rPr>
          <w:rFonts w:cs="Times New Roman"/>
        </w:rPr>
        <w:t>Здоровый образ жизни. Социальная и личная значимость здорового образа жизни. Мода и спорт.</w:t>
      </w:r>
    </w:p>
    <w:p w14:paraId="044513A8" w14:textId="77777777" w:rsidR="00416B7C" w:rsidRPr="00BE0AE5" w:rsidRDefault="00416B7C" w:rsidP="00416B7C">
      <w:pPr>
        <w:pStyle w:val="a8"/>
        <w:rPr>
          <w:rFonts w:cs="Times New Roman"/>
        </w:rPr>
      </w:pPr>
      <w:r w:rsidRPr="00BE0AE5">
        <w:rPr>
          <w:rFonts w:cs="Times New Roman"/>
        </w:rPr>
        <w:t>Современные формы связи и коммуникации: как они изменили мир. Ос</w:t>
      </w:r>
      <w:r w:rsidRPr="00BE0AE5">
        <w:rPr>
          <w:rFonts w:cs="Times New Roman"/>
        </w:rPr>
        <w:t>о</w:t>
      </w:r>
      <w:r w:rsidRPr="00BE0AE5">
        <w:rPr>
          <w:rFonts w:cs="Times New Roman"/>
        </w:rPr>
        <w:t>бенности общения в виртуальном пространстве.</w:t>
      </w:r>
    </w:p>
    <w:p w14:paraId="690FC602" w14:textId="77777777" w:rsidR="00416B7C" w:rsidRPr="00BE0AE5" w:rsidRDefault="00416B7C" w:rsidP="00416B7C">
      <w:pPr>
        <w:pStyle w:val="a8"/>
        <w:rPr>
          <w:rFonts w:cs="Times New Roman"/>
        </w:rPr>
      </w:pPr>
      <w:r w:rsidRPr="00BE0AE5">
        <w:rPr>
          <w:rFonts w:cs="Times New Roman"/>
        </w:rPr>
        <w:t>Перспективы развития общества.</w:t>
      </w:r>
    </w:p>
    <w:p w14:paraId="1D2C1A7D" w14:textId="77777777" w:rsidR="00416B7C" w:rsidRPr="00BE0AE5" w:rsidRDefault="00416B7C" w:rsidP="00EF465C">
      <w:pPr>
        <w:pStyle w:val="h1"/>
        <w:rPr>
          <w:rStyle w:val="a9"/>
          <w:rFonts w:cs="Times New Roman"/>
          <w:b/>
          <w:bCs/>
          <w:caps w:val="0"/>
        </w:rPr>
      </w:pPr>
      <w:r w:rsidRPr="00BE0AE5">
        <w:rPr>
          <w:rStyle w:val="a9"/>
          <w:rFonts w:cs="Times New Roman"/>
          <w:b/>
          <w:bCs/>
        </w:rPr>
        <w:lastRenderedPageBreak/>
        <w:t xml:space="preserve">ПЛАНИРУЕМЫЕ РЕЗУЛЬТАТЫ ОСВОЕНИЯ </w:t>
      </w:r>
      <w:r w:rsidRPr="00BE0AE5">
        <w:rPr>
          <w:rStyle w:val="a9"/>
          <w:rFonts w:cs="Times New Roman"/>
          <w:b/>
          <w:bCs/>
          <w:caps w:val="0"/>
        </w:rPr>
        <w:t>УЧЕБНОГО</w:t>
      </w:r>
      <w:r w:rsidR="00EF465C" w:rsidRPr="00BE0AE5">
        <w:rPr>
          <w:rStyle w:val="a9"/>
          <w:rFonts w:cs="Times New Roman"/>
          <w:b/>
          <w:bCs/>
          <w:caps w:val="0"/>
        </w:rPr>
        <w:t xml:space="preserve"> </w:t>
      </w:r>
      <w:r w:rsidRPr="00BE0AE5">
        <w:rPr>
          <w:rStyle w:val="a9"/>
          <w:rFonts w:cs="Times New Roman"/>
          <w:b/>
          <w:bCs/>
        </w:rPr>
        <w:t>ПРЕДМЕТА «ОБЩЕСТВОЗНАНИЕ»</w:t>
      </w:r>
      <w:r w:rsidRPr="00BE0AE5">
        <w:rPr>
          <w:rStyle w:val="a9"/>
          <w:rFonts w:cs="Times New Roman"/>
          <w:b/>
          <w:bCs/>
          <w:caps w:val="0"/>
        </w:rPr>
        <w:t xml:space="preserve"> </w:t>
      </w:r>
      <w:r w:rsidR="00EF465C" w:rsidRPr="00BE0AE5">
        <w:rPr>
          <w:rStyle w:val="a9"/>
          <w:rFonts w:cs="Times New Roman"/>
          <w:b/>
          <w:bCs/>
          <w:caps w:val="0"/>
        </w:rPr>
        <w:br/>
      </w:r>
      <w:r w:rsidRPr="00BE0AE5">
        <w:rPr>
          <w:rStyle w:val="a9"/>
          <w:rFonts w:cs="Times New Roman"/>
          <w:b/>
          <w:bCs/>
          <w:caps w:val="0"/>
        </w:rPr>
        <w:t>НА УРОВНЕ ОСНОВНОГО ОБЩЕГО ОБРАЗОВАНИЯ</w:t>
      </w:r>
    </w:p>
    <w:p w14:paraId="4000E622" w14:textId="77777777" w:rsidR="00416B7C" w:rsidRPr="00BE0AE5" w:rsidRDefault="00416B7C" w:rsidP="00416B7C">
      <w:pPr>
        <w:pStyle w:val="a8"/>
        <w:rPr>
          <w:rFonts w:cs="Times New Roman"/>
        </w:rPr>
      </w:pPr>
      <w:r w:rsidRPr="00BE0AE5">
        <w:rPr>
          <w:rFonts w:cs="Times New Roman"/>
        </w:rPr>
        <w:t>Личностные и метапредметные результаты представлены с учётом ос</w:t>
      </w:r>
      <w:r w:rsidRPr="00BE0AE5">
        <w:rPr>
          <w:rFonts w:cs="Times New Roman"/>
        </w:rPr>
        <w:t>о</w:t>
      </w:r>
      <w:r w:rsidRPr="00BE0AE5">
        <w:rPr>
          <w:rFonts w:cs="Times New Roman"/>
        </w:rPr>
        <w:t>бенностей преподавания обществознания в основной школе.</w:t>
      </w:r>
    </w:p>
    <w:p w14:paraId="7D896D15" w14:textId="77777777" w:rsidR="00416B7C" w:rsidRPr="00BE0AE5" w:rsidRDefault="00416B7C" w:rsidP="00416B7C">
      <w:pPr>
        <w:pStyle w:val="a8"/>
        <w:rPr>
          <w:rFonts w:cs="Times New Roman"/>
          <w:spacing w:val="-2"/>
        </w:rPr>
      </w:pPr>
      <w:r w:rsidRPr="00BE0AE5">
        <w:rPr>
          <w:rFonts w:cs="Times New Roman"/>
          <w:spacing w:val="-2"/>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w:t>
      </w:r>
      <w:r w:rsidRPr="00BE0AE5">
        <w:rPr>
          <w:rFonts w:cs="Times New Roman"/>
          <w:spacing w:val="-2"/>
        </w:rPr>
        <w:t>а</w:t>
      </w:r>
      <w:r w:rsidRPr="00BE0AE5">
        <w:rPr>
          <w:rFonts w:cs="Times New Roman"/>
          <w:spacing w:val="-2"/>
        </w:rPr>
        <w:t>тельной программы, представленных в Федеральном государственном образ</w:t>
      </w:r>
      <w:r w:rsidRPr="00BE0AE5">
        <w:rPr>
          <w:rFonts w:cs="Times New Roman"/>
          <w:spacing w:val="-2"/>
        </w:rPr>
        <w:t>о</w:t>
      </w:r>
      <w:r w:rsidRPr="00BE0AE5">
        <w:rPr>
          <w:rFonts w:cs="Times New Roman"/>
          <w:spacing w:val="-2"/>
        </w:rPr>
        <w:t>вательном стандарте основного общего образования, а также с учётом Пр</w:t>
      </w:r>
      <w:r w:rsidRPr="00BE0AE5">
        <w:rPr>
          <w:rFonts w:cs="Times New Roman"/>
          <w:spacing w:val="-2"/>
        </w:rPr>
        <w:t>и</w:t>
      </w:r>
      <w:r w:rsidRPr="00BE0AE5">
        <w:rPr>
          <w:rFonts w:cs="Times New Roman"/>
          <w:spacing w:val="-2"/>
        </w:rPr>
        <w:t>мерной программы воспитания. Содержательные модули (разделы) охватывают знания об обществе и человеке в целом, знания всех основных сфер жизни о</w:t>
      </w:r>
      <w:r w:rsidRPr="00BE0AE5">
        <w:rPr>
          <w:rFonts w:cs="Times New Roman"/>
          <w:spacing w:val="-2"/>
        </w:rPr>
        <w:t>б</w:t>
      </w:r>
      <w:r w:rsidRPr="00BE0AE5">
        <w:rPr>
          <w:rFonts w:cs="Times New Roman"/>
          <w:spacing w:val="-2"/>
        </w:rPr>
        <w:t>щества и знание основ российского права. Представленный в программе вар</w:t>
      </w:r>
      <w:r w:rsidRPr="00BE0AE5">
        <w:rPr>
          <w:rFonts w:cs="Times New Roman"/>
          <w:spacing w:val="-2"/>
        </w:rPr>
        <w:t>и</w:t>
      </w:r>
      <w:r w:rsidRPr="00BE0AE5">
        <w:rPr>
          <w:rFonts w:cs="Times New Roman"/>
          <w:spacing w:val="-2"/>
        </w:rPr>
        <w:t>ант распределения модулей (разделов) по годам обучения является одним из возможных.</w:t>
      </w:r>
    </w:p>
    <w:p w14:paraId="1C2AAA74" w14:textId="77777777" w:rsidR="00416B7C" w:rsidRPr="00BE0AE5" w:rsidRDefault="00416B7C" w:rsidP="00416B7C">
      <w:pPr>
        <w:pStyle w:val="a8"/>
        <w:rPr>
          <w:rFonts w:cs="Times New Roman"/>
        </w:rPr>
      </w:pPr>
      <w:r w:rsidRPr="00BE0AE5">
        <w:rPr>
          <w:rFonts w:cs="Times New Roman"/>
        </w:rPr>
        <w:t xml:space="preserve">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 </w:t>
      </w:r>
    </w:p>
    <w:p w14:paraId="2BD9E64E" w14:textId="77777777" w:rsidR="00416B7C" w:rsidRPr="00BE0AE5" w:rsidRDefault="00416B7C" w:rsidP="00416B7C">
      <w:pPr>
        <w:pStyle w:val="3"/>
        <w:spacing w:before="113"/>
        <w:rPr>
          <w:rFonts w:cs="Times New Roman"/>
        </w:rPr>
      </w:pPr>
      <w:r w:rsidRPr="00BE0AE5">
        <w:rPr>
          <w:rFonts w:cs="Times New Roman"/>
        </w:rPr>
        <w:t>Личностные результаты</w:t>
      </w:r>
    </w:p>
    <w:p w14:paraId="616500B8" w14:textId="77777777" w:rsidR="00416B7C" w:rsidRPr="00BE0AE5" w:rsidRDefault="00416B7C" w:rsidP="00416B7C">
      <w:pPr>
        <w:pStyle w:val="a8"/>
        <w:rPr>
          <w:rFonts w:cs="Times New Roman"/>
        </w:rPr>
      </w:pPr>
      <w:r w:rsidRPr="00BE0AE5">
        <w:rPr>
          <w:rStyle w:val="a9"/>
          <w:rFonts w:cs="Times New Roman"/>
        </w:rPr>
        <w:t>Личностные результаты</w:t>
      </w:r>
      <w:r w:rsidRPr="00BE0AE5">
        <w:rPr>
          <w:rFonts w:cs="Times New Roman"/>
        </w:rPr>
        <w:t xml:space="preserve"> освоения Примерной рабочей программы по обществознанию для основного общего образования (6—9 классы). </w:t>
      </w:r>
    </w:p>
    <w:p w14:paraId="7AD9907F" w14:textId="77777777" w:rsidR="00416B7C" w:rsidRPr="00BE0AE5" w:rsidRDefault="00416B7C" w:rsidP="00416B7C">
      <w:pPr>
        <w:pStyle w:val="a8"/>
        <w:rPr>
          <w:rFonts w:cs="Times New Roman"/>
        </w:rPr>
      </w:pPr>
      <w:r w:rsidRPr="00BE0AE5">
        <w:rPr>
          <w:rFonts w:cs="Times New Roman"/>
        </w:rPr>
        <w:t>Личностные результаты воплощают традиционные российские соци</w:t>
      </w:r>
      <w:r w:rsidRPr="00BE0AE5">
        <w:rPr>
          <w:rFonts w:cs="Times New Roman"/>
        </w:rPr>
        <w:t>о</w:t>
      </w:r>
      <w:r w:rsidRPr="00BE0AE5">
        <w:rPr>
          <w:rFonts w:cs="Times New Roman"/>
        </w:rPr>
        <w:t>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w:t>
      </w:r>
      <w:r w:rsidRPr="00BE0AE5">
        <w:rPr>
          <w:rFonts w:cs="Times New Roman"/>
        </w:rPr>
        <w:t>о</w:t>
      </w:r>
      <w:r w:rsidRPr="00BE0AE5">
        <w:rPr>
          <w:rFonts w:cs="Times New Roman"/>
        </w:rPr>
        <w:t>сти в процессе развития у обучающихся установки на решение практических задач социальной направленности и опыта конструктивного социального п</w:t>
      </w:r>
      <w:r w:rsidRPr="00BE0AE5">
        <w:rPr>
          <w:rFonts w:cs="Times New Roman"/>
        </w:rPr>
        <w:t>о</w:t>
      </w:r>
      <w:r w:rsidRPr="00BE0AE5">
        <w:rPr>
          <w:rFonts w:cs="Times New Roman"/>
        </w:rPr>
        <w:t>ведения по основным направлениям воспитательной деятельности, в том числе в части:</w:t>
      </w:r>
    </w:p>
    <w:p w14:paraId="0789496F" w14:textId="77777777" w:rsidR="00416B7C" w:rsidRPr="00BE0AE5" w:rsidRDefault="00416B7C" w:rsidP="00416B7C">
      <w:pPr>
        <w:pStyle w:val="a8"/>
        <w:rPr>
          <w:rStyle w:val="ab"/>
          <w:rFonts w:cs="Times New Roman"/>
        </w:rPr>
      </w:pPr>
      <w:r w:rsidRPr="00BE0AE5">
        <w:rPr>
          <w:rStyle w:val="ab"/>
          <w:rFonts w:cs="Times New Roman"/>
        </w:rPr>
        <w:t>Гражданского воспитания:</w:t>
      </w:r>
    </w:p>
    <w:p w14:paraId="38D2CD04" w14:textId="77777777" w:rsidR="00416B7C" w:rsidRPr="00BE0AE5" w:rsidRDefault="00416B7C" w:rsidP="00416B7C">
      <w:pPr>
        <w:pStyle w:val="a8"/>
        <w:rPr>
          <w:rFonts w:cs="Times New Roman"/>
          <w:spacing w:val="-1"/>
        </w:rPr>
      </w:pPr>
      <w:r w:rsidRPr="00BE0AE5">
        <w:rPr>
          <w:rFonts w:cs="Times New Roman"/>
          <w:spacing w:val="-1"/>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w:t>
      </w:r>
      <w:r w:rsidRPr="00BE0AE5">
        <w:rPr>
          <w:rFonts w:cs="Times New Roman"/>
          <w:spacing w:val="-1"/>
        </w:rPr>
        <w:t>а</w:t>
      </w:r>
      <w:r w:rsidRPr="00BE0AE5">
        <w:rPr>
          <w:rFonts w:cs="Times New Roman"/>
          <w:spacing w:val="-1"/>
        </w:rPr>
        <w:lastRenderedPageBreak/>
        <w:t>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w:t>
      </w:r>
      <w:r w:rsidRPr="00BE0AE5">
        <w:rPr>
          <w:rFonts w:cs="Times New Roman"/>
          <w:spacing w:val="-1"/>
        </w:rPr>
        <w:t>и</w:t>
      </w:r>
      <w:r w:rsidRPr="00BE0AE5">
        <w:rPr>
          <w:rFonts w:cs="Times New Roman"/>
          <w:spacing w:val="-1"/>
        </w:rPr>
        <w:t>ональном обществе; представление о способах противодействия коррупции; готовность к разнообразной созидательной деятельности, стремление к вза</w:t>
      </w:r>
      <w:r w:rsidRPr="00BE0AE5">
        <w:rPr>
          <w:rFonts w:cs="Times New Roman"/>
          <w:spacing w:val="-1"/>
        </w:rPr>
        <w:t>и</w:t>
      </w:r>
      <w:r w:rsidRPr="00BE0AE5">
        <w:rPr>
          <w:rFonts w:cs="Times New Roman"/>
          <w:spacing w:val="-1"/>
        </w:rPr>
        <w:t>мопониманию и взаимопомощи; активное участие в школьном самоуправл</w:t>
      </w:r>
      <w:r w:rsidRPr="00BE0AE5">
        <w:rPr>
          <w:rFonts w:cs="Times New Roman"/>
          <w:spacing w:val="-1"/>
        </w:rPr>
        <w:t>е</w:t>
      </w:r>
      <w:r w:rsidRPr="00BE0AE5">
        <w:rPr>
          <w:rFonts w:cs="Times New Roman"/>
          <w:spacing w:val="-1"/>
        </w:rPr>
        <w:t>нии; готовность к участию в гуманитарной деятельности (волонтёрство, п</w:t>
      </w:r>
      <w:r w:rsidRPr="00BE0AE5">
        <w:rPr>
          <w:rFonts w:cs="Times New Roman"/>
          <w:spacing w:val="-1"/>
        </w:rPr>
        <w:t>о</w:t>
      </w:r>
      <w:r w:rsidRPr="00BE0AE5">
        <w:rPr>
          <w:rFonts w:cs="Times New Roman"/>
          <w:spacing w:val="-1"/>
        </w:rPr>
        <w:t>мощь людям, нуждающимся в ней).</w:t>
      </w:r>
    </w:p>
    <w:p w14:paraId="0A0FD3F2" w14:textId="77777777" w:rsidR="00416B7C" w:rsidRPr="00BE0AE5" w:rsidRDefault="00416B7C" w:rsidP="00416B7C">
      <w:pPr>
        <w:pStyle w:val="a8"/>
        <w:rPr>
          <w:rStyle w:val="ab"/>
          <w:rFonts w:cs="Times New Roman"/>
        </w:rPr>
      </w:pPr>
      <w:r w:rsidRPr="00BE0AE5">
        <w:rPr>
          <w:rStyle w:val="ab"/>
          <w:rFonts w:cs="Times New Roman"/>
        </w:rPr>
        <w:t>Патриотического воспитания:</w:t>
      </w:r>
    </w:p>
    <w:p w14:paraId="1C4294F4" w14:textId="77777777" w:rsidR="00416B7C" w:rsidRPr="00BE0AE5" w:rsidRDefault="00416B7C" w:rsidP="00416B7C">
      <w:pPr>
        <w:pStyle w:val="a8"/>
        <w:rPr>
          <w:rFonts w:cs="Times New Roman"/>
        </w:rPr>
      </w:pPr>
      <w:r w:rsidRPr="00BE0AE5">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w:t>
      </w:r>
      <w:r w:rsidRPr="00BE0AE5">
        <w:rPr>
          <w:rFonts w:cs="Times New Roman"/>
        </w:rPr>
        <w:t>с</w:t>
      </w:r>
      <w:r w:rsidRPr="00BE0AE5">
        <w:rPr>
          <w:rFonts w:cs="Times New Roman"/>
        </w:rPr>
        <w:t>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w:t>
      </w:r>
      <w:r w:rsidRPr="00BE0AE5">
        <w:rPr>
          <w:rFonts w:cs="Times New Roman"/>
        </w:rPr>
        <w:t>и</w:t>
      </w:r>
      <w:r w:rsidRPr="00BE0AE5">
        <w:rPr>
          <w:rFonts w:cs="Times New Roman"/>
        </w:rPr>
        <w:t>ческому, природному наследию и памятникам, традициям разных народов, проживающих в родной стране.</w:t>
      </w:r>
    </w:p>
    <w:p w14:paraId="4159044C" w14:textId="77777777" w:rsidR="00416B7C" w:rsidRPr="00BE0AE5" w:rsidRDefault="00416B7C" w:rsidP="00416B7C">
      <w:pPr>
        <w:pStyle w:val="a8"/>
        <w:rPr>
          <w:rStyle w:val="ab"/>
          <w:rFonts w:cs="Times New Roman"/>
        </w:rPr>
      </w:pPr>
      <w:r w:rsidRPr="00BE0AE5">
        <w:rPr>
          <w:rStyle w:val="ab"/>
          <w:rFonts w:cs="Times New Roman"/>
        </w:rPr>
        <w:t>Духовно-нравственного воспитания:</w:t>
      </w:r>
    </w:p>
    <w:p w14:paraId="0F069F2B" w14:textId="77777777" w:rsidR="00416B7C" w:rsidRPr="00BE0AE5" w:rsidRDefault="00416B7C" w:rsidP="00416B7C">
      <w:pPr>
        <w:pStyle w:val="a8"/>
        <w:rPr>
          <w:rFonts w:cs="Times New Roman"/>
        </w:rPr>
      </w:pPr>
      <w:r w:rsidRPr="00BE0AE5">
        <w:rPr>
          <w:rFonts w:cs="Times New Roman"/>
        </w:rPr>
        <w:t>ориентация на моральные ценности и нормы в ситуациях нравственного выбора; готовность оценивать своё поведение и поступки, поведение и п</w:t>
      </w:r>
      <w:r w:rsidRPr="00BE0AE5">
        <w:rPr>
          <w:rFonts w:cs="Times New Roman"/>
        </w:rPr>
        <w:t>о</w:t>
      </w:r>
      <w:r w:rsidRPr="00BE0AE5">
        <w:rPr>
          <w:rFonts w:cs="Times New Roman"/>
        </w:rPr>
        <w:t>ступки других людей с позиции нравственных и правовых норм с учётом осознания последствий поступков; активное неприятие асоциальных посту</w:t>
      </w:r>
      <w:r w:rsidRPr="00BE0AE5">
        <w:rPr>
          <w:rFonts w:cs="Times New Roman"/>
        </w:rPr>
        <w:t>п</w:t>
      </w:r>
      <w:r w:rsidRPr="00BE0AE5">
        <w:rPr>
          <w:rFonts w:cs="Times New Roman"/>
        </w:rPr>
        <w:t>ков; свобода и ответственность личности в условиях индивидуального и о</w:t>
      </w:r>
      <w:r w:rsidRPr="00BE0AE5">
        <w:rPr>
          <w:rFonts w:cs="Times New Roman"/>
        </w:rPr>
        <w:t>б</w:t>
      </w:r>
      <w:r w:rsidRPr="00BE0AE5">
        <w:rPr>
          <w:rFonts w:cs="Times New Roman"/>
        </w:rPr>
        <w:t>щественного пространства.</w:t>
      </w:r>
    </w:p>
    <w:p w14:paraId="0C14FA02" w14:textId="77777777" w:rsidR="00416B7C" w:rsidRPr="00BE0AE5" w:rsidRDefault="00416B7C" w:rsidP="00416B7C">
      <w:pPr>
        <w:pStyle w:val="a8"/>
        <w:rPr>
          <w:rStyle w:val="ab"/>
          <w:rFonts w:cs="Times New Roman"/>
        </w:rPr>
      </w:pPr>
      <w:r w:rsidRPr="00BE0AE5">
        <w:rPr>
          <w:rStyle w:val="ab"/>
          <w:rFonts w:cs="Times New Roman"/>
        </w:rPr>
        <w:t>Эстетического воспитания:</w:t>
      </w:r>
    </w:p>
    <w:p w14:paraId="1BC7D9D9" w14:textId="77777777" w:rsidR="00416B7C" w:rsidRPr="00BE0AE5" w:rsidRDefault="00416B7C" w:rsidP="00416B7C">
      <w:pPr>
        <w:pStyle w:val="a8"/>
        <w:rPr>
          <w:rFonts w:cs="Times New Roman"/>
        </w:rPr>
      </w:pPr>
      <w:r w:rsidRPr="00BE0AE5">
        <w:rPr>
          <w:rFonts w:cs="Times New Roman"/>
        </w:rPr>
        <w:t>восприимчивость к разным видам искусства, традициям и творчеству св</w:t>
      </w:r>
      <w:r w:rsidRPr="00BE0AE5">
        <w:rPr>
          <w:rFonts w:cs="Times New Roman"/>
        </w:rPr>
        <w:t>о</w:t>
      </w:r>
      <w:r w:rsidRPr="00BE0AE5">
        <w:rPr>
          <w:rFonts w:cs="Times New Roman"/>
        </w:rPr>
        <w:t>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w:t>
      </w:r>
      <w:r w:rsidRPr="00BE0AE5">
        <w:rPr>
          <w:rFonts w:cs="Times New Roman"/>
        </w:rPr>
        <w:t>а</w:t>
      </w:r>
      <w:r w:rsidRPr="00BE0AE5">
        <w:rPr>
          <w:rFonts w:cs="Times New Roman"/>
        </w:rPr>
        <w:t>мовыражению в разных видах искусства.</w:t>
      </w:r>
    </w:p>
    <w:p w14:paraId="5CFD195F" w14:textId="77777777" w:rsidR="00416B7C" w:rsidRPr="00BE0AE5" w:rsidRDefault="00416B7C" w:rsidP="00416B7C">
      <w:pPr>
        <w:pStyle w:val="a8"/>
        <w:rPr>
          <w:rStyle w:val="ab"/>
          <w:rFonts w:cs="Times New Roman"/>
        </w:rPr>
      </w:pPr>
      <w:r w:rsidRPr="00BE0AE5">
        <w:rPr>
          <w:rStyle w:val="ab"/>
          <w:rFonts w:cs="Times New Roman"/>
        </w:rPr>
        <w:t>Физического воспитания, формирования культуры здоровья и эмоци</w:t>
      </w:r>
      <w:r w:rsidRPr="00BE0AE5">
        <w:rPr>
          <w:rStyle w:val="ab"/>
          <w:rFonts w:cs="Times New Roman"/>
        </w:rPr>
        <w:t>о</w:t>
      </w:r>
      <w:r w:rsidRPr="00BE0AE5">
        <w:rPr>
          <w:rStyle w:val="ab"/>
          <w:rFonts w:cs="Times New Roman"/>
        </w:rPr>
        <w:t>нального благополучия:</w:t>
      </w:r>
    </w:p>
    <w:p w14:paraId="74C32C8C" w14:textId="77777777" w:rsidR="00416B7C" w:rsidRPr="00BE0AE5" w:rsidRDefault="00416B7C" w:rsidP="00416B7C">
      <w:pPr>
        <w:pStyle w:val="a8"/>
        <w:rPr>
          <w:rFonts w:cs="Times New Roman"/>
          <w:spacing w:val="-2"/>
        </w:rPr>
      </w:pPr>
      <w:r w:rsidRPr="00BE0AE5">
        <w:rPr>
          <w:rFonts w:cs="Times New Roman"/>
          <w:spacing w:val="-2"/>
        </w:rPr>
        <w:t>осознание ценности жизни; ответственное отношение к своему здоровью и установка на здоровый образ жизни &lt;...&gt;;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w:t>
      </w:r>
      <w:r w:rsidRPr="00BE0AE5">
        <w:rPr>
          <w:rFonts w:cs="Times New Roman"/>
          <w:spacing w:val="-2"/>
        </w:rPr>
        <w:t>с</w:t>
      </w:r>
      <w:r w:rsidRPr="00BE0AE5">
        <w:rPr>
          <w:rFonts w:cs="Times New Roman"/>
          <w:spacing w:val="-2"/>
        </w:rPr>
        <w:t>ности, в том числе навыки безопасного поведения в интернет-среде;</w:t>
      </w:r>
    </w:p>
    <w:p w14:paraId="7E90EB4B" w14:textId="77777777" w:rsidR="00416B7C" w:rsidRPr="00BE0AE5" w:rsidRDefault="00416B7C" w:rsidP="00416B7C">
      <w:pPr>
        <w:pStyle w:val="a8"/>
        <w:rPr>
          <w:rFonts w:cs="Times New Roman"/>
        </w:rPr>
      </w:pPr>
      <w:r w:rsidRPr="00BE0AE5">
        <w:rPr>
          <w:rFonts w:cs="Times New Roman"/>
        </w:rPr>
        <w:lastRenderedPageBreak/>
        <w:t>способность адаптироваться к стрессовым ситуациям и меняющимся с</w:t>
      </w:r>
      <w:r w:rsidRPr="00BE0AE5">
        <w:rPr>
          <w:rFonts w:cs="Times New Roman"/>
        </w:rPr>
        <w:t>о</w:t>
      </w:r>
      <w:r w:rsidRPr="00BE0AE5">
        <w:rPr>
          <w:rFonts w:cs="Times New Roman"/>
        </w:rPr>
        <w:t>циальным, информационным и природным условиям, в том числе осмысляя собственный опыт и выстраивая дальнейшие цели;</w:t>
      </w:r>
    </w:p>
    <w:p w14:paraId="189FA6F1" w14:textId="77777777" w:rsidR="00416B7C" w:rsidRPr="00BE0AE5" w:rsidRDefault="00416B7C" w:rsidP="00416B7C">
      <w:pPr>
        <w:pStyle w:val="a8"/>
        <w:rPr>
          <w:rFonts w:cs="Times New Roman"/>
        </w:rPr>
      </w:pPr>
      <w:r w:rsidRPr="00BE0AE5">
        <w:rPr>
          <w:rFonts w:cs="Times New Roman"/>
        </w:rPr>
        <w:t>умение принимать себя и других, не осуждая; &lt;…&gt;</w:t>
      </w:r>
    </w:p>
    <w:p w14:paraId="3FD4276B" w14:textId="77777777" w:rsidR="00416B7C" w:rsidRPr="00BE0AE5" w:rsidRDefault="00416B7C" w:rsidP="00416B7C">
      <w:pPr>
        <w:pStyle w:val="a8"/>
        <w:rPr>
          <w:rFonts w:cs="Times New Roman"/>
        </w:rPr>
      </w:pPr>
      <w:r w:rsidRPr="00BE0AE5">
        <w:rPr>
          <w:rFonts w:cs="Times New Roman"/>
        </w:rPr>
        <w:t>сформированность навыков рефлексии, признание своего права на ошибку и такого же права другого человека.</w:t>
      </w:r>
    </w:p>
    <w:p w14:paraId="48F912BB" w14:textId="77777777" w:rsidR="00416B7C" w:rsidRPr="00BE0AE5" w:rsidRDefault="00416B7C" w:rsidP="00416B7C">
      <w:pPr>
        <w:pStyle w:val="a8"/>
        <w:rPr>
          <w:rStyle w:val="ab"/>
          <w:rFonts w:cs="Times New Roman"/>
        </w:rPr>
      </w:pPr>
      <w:r w:rsidRPr="00BE0AE5">
        <w:rPr>
          <w:rStyle w:val="ab"/>
          <w:rFonts w:cs="Times New Roman"/>
        </w:rPr>
        <w:t>Трудового воспитания:</w:t>
      </w:r>
    </w:p>
    <w:p w14:paraId="16506821" w14:textId="77777777" w:rsidR="00416B7C" w:rsidRPr="00BE0AE5" w:rsidRDefault="00416B7C" w:rsidP="00416B7C">
      <w:pPr>
        <w:pStyle w:val="a8"/>
        <w:rPr>
          <w:rFonts w:cs="Times New Roman"/>
        </w:rPr>
      </w:pPr>
      <w:r w:rsidRPr="00BE0AE5">
        <w:rPr>
          <w:rFonts w:cs="Times New Roman"/>
        </w:rPr>
        <w:t>установка на активное участие в решении практических задач (в рамках семьи, образовательной организации, города, края) технологической и соц</w:t>
      </w:r>
      <w:r w:rsidRPr="00BE0AE5">
        <w:rPr>
          <w:rFonts w:cs="Times New Roman"/>
        </w:rPr>
        <w:t>и</w:t>
      </w:r>
      <w:r w:rsidRPr="00BE0AE5">
        <w:rPr>
          <w:rFonts w:cs="Times New Roman"/>
        </w:rPr>
        <w:t>альной направленности, способность инициировать, планировать и самост</w:t>
      </w:r>
      <w:r w:rsidRPr="00BE0AE5">
        <w:rPr>
          <w:rFonts w:cs="Times New Roman"/>
        </w:rPr>
        <w:t>о</w:t>
      </w:r>
      <w:r w:rsidRPr="00BE0AE5">
        <w:rPr>
          <w:rFonts w:cs="Times New Roman"/>
        </w:rPr>
        <w:t>ятельно выполнять такого рода деятельность; интерес к практическому из</w:t>
      </w:r>
      <w:r w:rsidRPr="00BE0AE5">
        <w:rPr>
          <w:rFonts w:cs="Times New Roman"/>
        </w:rPr>
        <w:t>у</w:t>
      </w:r>
      <w:r w:rsidRPr="00BE0AE5">
        <w:rPr>
          <w:rFonts w:cs="Times New Roman"/>
        </w:rPr>
        <w:t>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w:t>
      </w:r>
      <w:r w:rsidRPr="00BE0AE5">
        <w:rPr>
          <w:rFonts w:cs="Times New Roman"/>
        </w:rPr>
        <w:t>б</w:t>
      </w:r>
      <w:r w:rsidRPr="00BE0AE5">
        <w:rPr>
          <w:rFonts w:cs="Times New Roman"/>
        </w:rPr>
        <w:t>ходимых умений для этого; &lt;…&gt;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25B76573" w14:textId="77777777" w:rsidR="00416B7C" w:rsidRPr="00BE0AE5" w:rsidRDefault="00416B7C" w:rsidP="00416B7C">
      <w:pPr>
        <w:pStyle w:val="a8"/>
        <w:rPr>
          <w:rStyle w:val="ab"/>
          <w:rFonts w:cs="Times New Roman"/>
        </w:rPr>
      </w:pPr>
      <w:r w:rsidRPr="00BE0AE5">
        <w:rPr>
          <w:rStyle w:val="ab"/>
          <w:rFonts w:cs="Times New Roman"/>
        </w:rPr>
        <w:t>Экологического воспитания:</w:t>
      </w:r>
    </w:p>
    <w:p w14:paraId="07BBADBE" w14:textId="77777777" w:rsidR="00416B7C" w:rsidRPr="00BE0AE5" w:rsidRDefault="00416B7C" w:rsidP="00416B7C">
      <w:pPr>
        <w:pStyle w:val="a8"/>
        <w:rPr>
          <w:rFonts w:cs="Times New Roman"/>
        </w:rPr>
      </w:pPr>
      <w:r w:rsidRPr="00BE0AE5">
        <w:rPr>
          <w:rFonts w:cs="Times New Roman"/>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w:t>
      </w:r>
      <w:r w:rsidRPr="00BE0AE5">
        <w:rPr>
          <w:rFonts w:cs="Times New Roman"/>
        </w:rPr>
        <w:t>о</w:t>
      </w:r>
      <w:r w:rsidRPr="00BE0AE5">
        <w:rPr>
          <w:rFonts w:cs="Times New Roman"/>
        </w:rPr>
        <w:t>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w:t>
      </w:r>
      <w:r w:rsidRPr="00BE0AE5">
        <w:rPr>
          <w:rFonts w:cs="Times New Roman"/>
        </w:rPr>
        <w:t>и</w:t>
      </w:r>
      <w:r w:rsidRPr="00BE0AE5">
        <w:rPr>
          <w:rFonts w:cs="Times New Roman"/>
        </w:rPr>
        <w:t>альной сред; готовность к участию в практической деятельности экологич</w:t>
      </w:r>
      <w:r w:rsidRPr="00BE0AE5">
        <w:rPr>
          <w:rFonts w:cs="Times New Roman"/>
        </w:rPr>
        <w:t>е</w:t>
      </w:r>
      <w:r w:rsidRPr="00BE0AE5">
        <w:rPr>
          <w:rFonts w:cs="Times New Roman"/>
        </w:rPr>
        <w:t>ской направленности.</w:t>
      </w:r>
    </w:p>
    <w:p w14:paraId="46051802" w14:textId="77777777" w:rsidR="00416B7C" w:rsidRPr="00BE0AE5" w:rsidRDefault="00416B7C" w:rsidP="00416B7C">
      <w:pPr>
        <w:pStyle w:val="a8"/>
        <w:rPr>
          <w:rStyle w:val="ab"/>
          <w:rFonts w:cs="Times New Roman"/>
        </w:rPr>
      </w:pPr>
      <w:r w:rsidRPr="00BE0AE5">
        <w:rPr>
          <w:rStyle w:val="ab"/>
          <w:rFonts w:cs="Times New Roman"/>
        </w:rPr>
        <w:t>Ценности научного познания:</w:t>
      </w:r>
    </w:p>
    <w:p w14:paraId="4C76D13A" w14:textId="77777777" w:rsidR="00416B7C" w:rsidRPr="00BE0AE5" w:rsidRDefault="00416B7C" w:rsidP="00416B7C">
      <w:pPr>
        <w:pStyle w:val="a8"/>
        <w:rPr>
          <w:rFonts w:cs="Times New Roman"/>
        </w:rPr>
      </w:pPr>
      <w:r w:rsidRPr="00BE0AE5">
        <w:rPr>
          <w:rFonts w:cs="Times New Roman"/>
        </w:rPr>
        <w:t>ориентация в деятельности на современную систему научных представл</w:t>
      </w:r>
      <w:r w:rsidRPr="00BE0AE5">
        <w:rPr>
          <w:rFonts w:cs="Times New Roman"/>
        </w:rPr>
        <w:t>е</w:t>
      </w:r>
      <w:r w:rsidRPr="00BE0AE5">
        <w:rPr>
          <w:rFonts w:cs="Times New Roman"/>
        </w:rPr>
        <w:t>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w:t>
      </w:r>
      <w:r w:rsidRPr="00BE0AE5">
        <w:rPr>
          <w:rFonts w:cs="Times New Roman"/>
        </w:rPr>
        <w:t>в</w:t>
      </w:r>
      <w:r w:rsidRPr="00BE0AE5">
        <w:rPr>
          <w:rFonts w:cs="Times New Roman"/>
        </w:rPr>
        <w:t>ными навыками исследовательской деятельности; установка на осмысление опыта, наблюдений, поступков и стремление совершенствовать пути дост</w:t>
      </w:r>
      <w:r w:rsidRPr="00BE0AE5">
        <w:rPr>
          <w:rFonts w:cs="Times New Roman"/>
        </w:rPr>
        <w:t>и</w:t>
      </w:r>
      <w:r w:rsidRPr="00BE0AE5">
        <w:rPr>
          <w:rFonts w:cs="Times New Roman"/>
        </w:rPr>
        <w:t>жения индивидуального и коллективного благополучия.</w:t>
      </w:r>
    </w:p>
    <w:p w14:paraId="0545895F" w14:textId="77777777" w:rsidR="00416B7C" w:rsidRPr="00BE0AE5" w:rsidRDefault="00416B7C" w:rsidP="00416B7C">
      <w:pPr>
        <w:pStyle w:val="a8"/>
        <w:rPr>
          <w:rFonts w:cs="Times New Roman"/>
        </w:rPr>
      </w:pPr>
      <w:r w:rsidRPr="00BE0AE5">
        <w:rPr>
          <w:rStyle w:val="a9"/>
          <w:rFonts w:cs="Times New Roman"/>
        </w:rPr>
        <w:t>Личностные результаты, обеспечивающие адаптацию обучающегося к изменяющимся условиям социальной и природной среды</w:t>
      </w:r>
      <w:r w:rsidRPr="00BE0AE5">
        <w:rPr>
          <w:rFonts w:cs="Times New Roman"/>
        </w:rPr>
        <w:t>:</w:t>
      </w:r>
    </w:p>
    <w:p w14:paraId="57B3B92F" w14:textId="77777777" w:rsidR="00416B7C" w:rsidRPr="00BE0AE5" w:rsidRDefault="00416B7C" w:rsidP="00416B7C">
      <w:pPr>
        <w:pStyle w:val="a8"/>
        <w:rPr>
          <w:rFonts w:cs="Times New Roman"/>
        </w:rPr>
      </w:pPr>
      <w:r w:rsidRPr="00BE0AE5">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w:t>
      </w:r>
      <w:r w:rsidRPr="00BE0AE5">
        <w:rPr>
          <w:rFonts w:cs="Times New Roman"/>
        </w:rPr>
        <w:t>е</w:t>
      </w:r>
      <w:r w:rsidRPr="00BE0AE5">
        <w:rPr>
          <w:rFonts w:cs="Times New Roman"/>
        </w:rPr>
        <w:lastRenderedPageBreak/>
        <w:t>ственного поведения, форм социальной жизни в группах и сообществах, включая семью, группы, сформированные по профессиональной деятельн</w:t>
      </w:r>
      <w:r w:rsidRPr="00BE0AE5">
        <w:rPr>
          <w:rFonts w:cs="Times New Roman"/>
        </w:rPr>
        <w:t>о</w:t>
      </w:r>
      <w:r w:rsidRPr="00BE0AE5">
        <w:rPr>
          <w:rFonts w:cs="Times New Roman"/>
        </w:rPr>
        <w:t>сти, а также в рамках социального взаимодействия с людьми из другой кул</w:t>
      </w:r>
      <w:r w:rsidRPr="00BE0AE5">
        <w:rPr>
          <w:rFonts w:cs="Times New Roman"/>
        </w:rPr>
        <w:t>ь</w:t>
      </w:r>
      <w:r w:rsidRPr="00BE0AE5">
        <w:rPr>
          <w:rFonts w:cs="Times New Roman"/>
        </w:rPr>
        <w:t>турной среды;</w:t>
      </w:r>
    </w:p>
    <w:p w14:paraId="24D41857" w14:textId="77777777" w:rsidR="00416B7C" w:rsidRPr="00BE0AE5" w:rsidRDefault="00416B7C" w:rsidP="00416B7C">
      <w:pPr>
        <w:pStyle w:val="a8"/>
        <w:rPr>
          <w:rFonts w:cs="Times New Roman"/>
        </w:rPr>
      </w:pPr>
      <w:r w:rsidRPr="00BE0AE5">
        <w:rPr>
          <w:rFonts w:cs="Times New Roman"/>
        </w:rPr>
        <w:t>способность обучающихся во взаимодействии в условиях неопределённ</w:t>
      </w:r>
      <w:r w:rsidRPr="00BE0AE5">
        <w:rPr>
          <w:rFonts w:cs="Times New Roman"/>
        </w:rPr>
        <w:t>о</w:t>
      </w:r>
      <w:r w:rsidRPr="00BE0AE5">
        <w:rPr>
          <w:rFonts w:cs="Times New Roman"/>
        </w:rPr>
        <w:t>сти, открытость опыту и знаниям других;</w:t>
      </w:r>
    </w:p>
    <w:p w14:paraId="77B69A64" w14:textId="77777777" w:rsidR="00416B7C" w:rsidRPr="00BE0AE5" w:rsidRDefault="00416B7C" w:rsidP="00416B7C">
      <w:pPr>
        <w:pStyle w:val="a8"/>
        <w:rPr>
          <w:rFonts w:cs="Times New Roman"/>
          <w:spacing w:val="-2"/>
        </w:rPr>
      </w:pPr>
      <w:r w:rsidRPr="00BE0AE5">
        <w:rPr>
          <w:rFonts w:cs="Times New Roman"/>
          <w:spacing w:val="-2"/>
        </w:rPr>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w:t>
      </w:r>
      <w:r w:rsidRPr="00BE0AE5">
        <w:rPr>
          <w:rFonts w:cs="Times New Roman"/>
          <w:spacing w:val="-2"/>
        </w:rPr>
        <w:t>в</w:t>
      </w:r>
      <w:r w:rsidRPr="00BE0AE5">
        <w:rPr>
          <w:rFonts w:cs="Times New Roman"/>
          <w:spacing w:val="-2"/>
        </w:rPr>
        <w:t xml:space="preserve">местной деятельности новые знания, навыки и компетенции из опыта других; </w:t>
      </w:r>
    </w:p>
    <w:p w14:paraId="334DF7E6" w14:textId="77777777" w:rsidR="00416B7C" w:rsidRPr="00BE0AE5" w:rsidRDefault="00416B7C" w:rsidP="00416B7C">
      <w:pPr>
        <w:pStyle w:val="a8"/>
        <w:rPr>
          <w:rFonts w:cs="Times New Roman"/>
        </w:rPr>
      </w:pPr>
      <w:r w:rsidRPr="00BE0AE5">
        <w:rPr>
          <w:rFonts w:cs="Times New Roman"/>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14:paraId="512BF8E9" w14:textId="77777777" w:rsidR="00416B7C" w:rsidRPr="00BE0AE5" w:rsidRDefault="00416B7C" w:rsidP="00416B7C">
      <w:pPr>
        <w:pStyle w:val="a8"/>
        <w:rPr>
          <w:rFonts w:cs="Times New Roman"/>
        </w:rPr>
      </w:pPr>
      <w:r w:rsidRPr="00BE0AE5">
        <w:rPr>
          <w:rFonts w:cs="Times New Roman"/>
        </w:rPr>
        <w:t>умение распознавать конкретные примеры понятия по характерным пр</w:t>
      </w:r>
      <w:r w:rsidRPr="00BE0AE5">
        <w:rPr>
          <w:rFonts w:cs="Times New Roman"/>
        </w:rPr>
        <w:t>и</w:t>
      </w:r>
      <w:r w:rsidRPr="00BE0AE5">
        <w:rPr>
          <w:rFonts w:cs="Times New Roman"/>
        </w:rPr>
        <w:t xml:space="preserve">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14:paraId="1EF8F1FE" w14:textId="77777777" w:rsidR="00416B7C" w:rsidRPr="00BE0AE5" w:rsidRDefault="00416B7C" w:rsidP="00416B7C">
      <w:pPr>
        <w:pStyle w:val="a8"/>
        <w:rPr>
          <w:rFonts w:cs="Times New Roman"/>
        </w:rPr>
      </w:pPr>
      <w:r w:rsidRPr="00BE0AE5">
        <w:rPr>
          <w:rFonts w:cs="Times New Roman"/>
        </w:rPr>
        <w:t>умение анализировать и выявлять взаимосвязи природы, общества и эк</w:t>
      </w:r>
      <w:r w:rsidRPr="00BE0AE5">
        <w:rPr>
          <w:rFonts w:cs="Times New Roman"/>
        </w:rPr>
        <w:t>о</w:t>
      </w:r>
      <w:r w:rsidRPr="00BE0AE5">
        <w:rPr>
          <w:rFonts w:cs="Times New Roman"/>
        </w:rPr>
        <w:t xml:space="preserve">номики; </w:t>
      </w:r>
    </w:p>
    <w:p w14:paraId="4F684D9A" w14:textId="77777777" w:rsidR="00416B7C" w:rsidRPr="00BE0AE5" w:rsidRDefault="00416B7C" w:rsidP="00416B7C">
      <w:pPr>
        <w:pStyle w:val="a8"/>
        <w:rPr>
          <w:rFonts w:cs="Times New Roman"/>
        </w:rPr>
      </w:pPr>
      <w:r w:rsidRPr="00BE0AE5">
        <w:rPr>
          <w:rFonts w:cs="Times New Roman"/>
        </w:rPr>
        <w:t>умение оценивать свои действия с учётом влияния на окружающую среду, достижений целей и преодоления вызовов, возможных глобальных после</w:t>
      </w:r>
      <w:r w:rsidRPr="00BE0AE5">
        <w:rPr>
          <w:rFonts w:cs="Times New Roman"/>
        </w:rPr>
        <w:t>д</w:t>
      </w:r>
      <w:r w:rsidRPr="00BE0AE5">
        <w:rPr>
          <w:rFonts w:cs="Times New Roman"/>
        </w:rPr>
        <w:t>ствий;</w:t>
      </w:r>
    </w:p>
    <w:p w14:paraId="6F75ECDA" w14:textId="77777777" w:rsidR="00416B7C" w:rsidRPr="00BE0AE5" w:rsidRDefault="00416B7C" w:rsidP="00416B7C">
      <w:pPr>
        <w:pStyle w:val="a8"/>
        <w:rPr>
          <w:rFonts w:cs="Times New Roman"/>
        </w:rPr>
      </w:pPr>
      <w:r w:rsidRPr="00BE0AE5">
        <w:rPr>
          <w:rFonts w:cs="Times New Roman"/>
        </w:rPr>
        <w:t>способность обучающихся осознавать стрессовую ситуацию, оценивать происходящие изменения и их последствия; воспринимать стрессовую сит</w:t>
      </w:r>
      <w:r w:rsidRPr="00BE0AE5">
        <w:rPr>
          <w:rFonts w:cs="Times New Roman"/>
        </w:rPr>
        <w:t>у</w:t>
      </w:r>
      <w:r w:rsidRPr="00BE0AE5">
        <w:rPr>
          <w:rFonts w:cs="Times New Roman"/>
        </w:rPr>
        <w:t>ацию как вызов, требующий контрмер; оценивать ситуацию стресса, корре</w:t>
      </w:r>
      <w:r w:rsidRPr="00BE0AE5">
        <w:rPr>
          <w:rFonts w:cs="Times New Roman"/>
        </w:rPr>
        <w:t>к</w:t>
      </w:r>
      <w:r w:rsidRPr="00BE0AE5">
        <w:rPr>
          <w:rFonts w:cs="Times New Roman"/>
        </w:rPr>
        <w:t>тировать принимаемые решения и действия; формулировать и оценивать риски и последствия, формировать опыт, уметь находить позитивное в пр</w:t>
      </w:r>
      <w:r w:rsidRPr="00BE0AE5">
        <w:rPr>
          <w:rFonts w:cs="Times New Roman"/>
        </w:rPr>
        <w:t>о</w:t>
      </w:r>
      <w:r w:rsidRPr="00BE0AE5">
        <w:rPr>
          <w:rFonts w:cs="Times New Roman"/>
        </w:rPr>
        <w:t>изошедшей ситуации; быть готовым действовать в отсутствие гарантий успеха.</w:t>
      </w:r>
    </w:p>
    <w:p w14:paraId="1A0C5438" w14:textId="77777777" w:rsidR="00416B7C" w:rsidRPr="00BE0AE5" w:rsidRDefault="00416B7C" w:rsidP="00416B7C">
      <w:pPr>
        <w:pStyle w:val="3"/>
        <w:rPr>
          <w:rFonts w:cs="Times New Roman"/>
        </w:rPr>
      </w:pPr>
      <w:r w:rsidRPr="00BE0AE5">
        <w:rPr>
          <w:rFonts w:cs="Times New Roman"/>
        </w:rPr>
        <w:t>Метапредметные результаты</w:t>
      </w:r>
    </w:p>
    <w:p w14:paraId="6607A6E8" w14:textId="77777777" w:rsidR="00416B7C" w:rsidRPr="00BE0AE5" w:rsidRDefault="00416B7C" w:rsidP="00416B7C">
      <w:pPr>
        <w:pStyle w:val="a8"/>
        <w:rPr>
          <w:rStyle w:val="a9"/>
          <w:rFonts w:cs="Times New Roman"/>
        </w:rPr>
      </w:pPr>
      <w:r w:rsidRPr="00BE0AE5">
        <w:rPr>
          <w:rStyle w:val="a9"/>
          <w:rFonts w:cs="Times New Roman"/>
          <w:spacing w:val="-4"/>
        </w:rPr>
        <w:t>Метапредметные результаты</w:t>
      </w:r>
      <w:r w:rsidRPr="00BE0AE5">
        <w:rPr>
          <w:rFonts w:cs="Times New Roman"/>
          <w:spacing w:val="-4"/>
        </w:rPr>
        <w:t xml:space="preserve"> освоения основной образовательн</w:t>
      </w:r>
      <w:r w:rsidRPr="00BE0AE5">
        <w:rPr>
          <w:rFonts w:cs="Times New Roman"/>
        </w:rPr>
        <w:t>ой пр</w:t>
      </w:r>
      <w:r w:rsidRPr="00BE0AE5">
        <w:rPr>
          <w:rFonts w:cs="Times New Roman"/>
        </w:rPr>
        <w:t>о</w:t>
      </w:r>
      <w:r w:rsidRPr="00BE0AE5">
        <w:rPr>
          <w:rFonts w:cs="Times New Roman"/>
        </w:rPr>
        <w:t>граммы,</w:t>
      </w:r>
      <w:r w:rsidRPr="00BE0AE5">
        <w:rPr>
          <w:rStyle w:val="a9"/>
          <w:rFonts w:cs="Times New Roman"/>
        </w:rPr>
        <w:t xml:space="preserve"> </w:t>
      </w:r>
      <w:r w:rsidRPr="00BE0AE5">
        <w:rPr>
          <w:rFonts w:cs="Times New Roman"/>
        </w:rPr>
        <w:t xml:space="preserve">формируемые при изучении </w:t>
      </w:r>
      <w:r w:rsidRPr="00BE0AE5">
        <w:rPr>
          <w:rStyle w:val="a9"/>
          <w:rFonts w:cs="Times New Roman"/>
        </w:rPr>
        <w:t>обществознания:</w:t>
      </w:r>
    </w:p>
    <w:p w14:paraId="4E9B05D2" w14:textId="77777777" w:rsidR="00416B7C" w:rsidRPr="00BE0AE5" w:rsidRDefault="00416B7C" w:rsidP="00416B7C">
      <w:pPr>
        <w:pStyle w:val="4"/>
        <w:spacing w:before="198"/>
        <w:rPr>
          <w:rFonts w:cs="Times New Roman"/>
        </w:rPr>
      </w:pPr>
      <w:r w:rsidRPr="00BE0AE5">
        <w:rPr>
          <w:rFonts w:cs="Times New Roman"/>
        </w:rPr>
        <w:t>1.</w:t>
      </w:r>
      <w:r w:rsidRPr="00BE0AE5">
        <w:rPr>
          <w:rFonts w:cs="Times New Roman"/>
        </w:rPr>
        <w:t> </w:t>
      </w:r>
      <w:r w:rsidRPr="00BE0AE5">
        <w:rPr>
          <w:rFonts w:cs="Times New Roman"/>
        </w:rPr>
        <w:t>Овладение универсальными учебными познавательными действиями</w:t>
      </w:r>
    </w:p>
    <w:p w14:paraId="2C3B2694" w14:textId="77777777" w:rsidR="00416B7C" w:rsidRPr="00BE0AE5" w:rsidRDefault="00416B7C" w:rsidP="00416B7C">
      <w:pPr>
        <w:pStyle w:val="a8"/>
        <w:rPr>
          <w:rStyle w:val="ab"/>
          <w:rFonts w:cs="Times New Roman"/>
        </w:rPr>
      </w:pPr>
      <w:r w:rsidRPr="00BE0AE5">
        <w:rPr>
          <w:rStyle w:val="ab"/>
          <w:rFonts w:cs="Times New Roman"/>
        </w:rPr>
        <w:t>Базовые логические действия:</w:t>
      </w:r>
    </w:p>
    <w:p w14:paraId="7443B4B5" w14:textId="77777777" w:rsidR="00416B7C" w:rsidRPr="00BE0AE5" w:rsidRDefault="00416B7C" w:rsidP="00416B7C">
      <w:pPr>
        <w:pStyle w:val="a8"/>
        <w:rPr>
          <w:rFonts w:cs="Times New Roman"/>
        </w:rPr>
      </w:pPr>
      <w:r w:rsidRPr="00BE0AE5">
        <w:rPr>
          <w:rFonts w:cs="Times New Roman"/>
        </w:rPr>
        <w:lastRenderedPageBreak/>
        <w:t>выявлять и характеризовать существенные признаки социальных явлений и процессов;</w:t>
      </w:r>
    </w:p>
    <w:p w14:paraId="647885C1" w14:textId="77777777" w:rsidR="00416B7C" w:rsidRPr="00BE0AE5" w:rsidRDefault="00416B7C" w:rsidP="00416B7C">
      <w:pPr>
        <w:pStyle w:val="a8"/>
        <w:rPr>
          <w:rFonts w:cs="Times New Roman"/>
        </w:rPr>
      </w:pPr>
      <w:r w:rsidRPr="00BE0AE5">
        <w:rPr>
          <w:rFonts w:cs="Times New Roman"/>
        </w:rPr>
        <w:t>устанавливать существенный признак классификации социальных фактов, основания для их обобщения и сравнения, критерии проводимого анализа;</w:t>
      </w:r>
    </w:p>
    <w:p w14:paraId="7EB01CA5" w14:textId="77777777" w:rsidR="00416B7C" w:rsidRPr="00BE0AE5" w:rsidRDefault="00416B7C" w:rsidP="00416B7C">
      <w:pPr>
        <w:pStyle w:val="a8"/>
        <w:rPr>
          <w:rFonts w:cs="Times New Roman"/>
        </w:rPr>
      </w:pPr>
      <w:r w:rsidRPr="00BE0AE5">
        <w:rPr>
          <w:rFonts w:cs="Times New Roman"/>
        </w:rPr>
        <w:t>с учётом предложенной задачи выявлять закономерности и противоречия в рассматриваемых фактах, данных и наблюдениях;</w:t>
      </w:r>
    </w:p>
    <w:p w14:paraId="4547D67C" w14:textId="77777777" w:rsidR="00416B7C" w:rsidRPr="00BE0AE5" w:rsidRDefault="00416B7C" w:rsidP="00416B7C">
      <w:pPr>
        <w:pStyle w:val="a8"/>
        <w:rPr>
          <w:rFonts w:cs="Times New Roman"/>
        </w:rPr>
      </w:pPr>
      <w:r w:rsidRPr="00BE0AE5">
        <w:rPr>
          <w:rFonts w:cs="Times New Roman"/>
        </w:rPr>
        <w:t>предлагать критерии для выявления закономерностей и противоречий;</w:t>
      </w:r>
    </w:p>
    <w:p w14:paraId="6FFC264A" w14:textId="77777777" w:rsidR="00416B7C" w:rsidRPr="00BE0AE5" w:rsidRDefault="00416B7C" w:rsidP="00416B7C">
      <w:pPr>
        <w:pStyle w:val="a8"/>
        <w:rPr>
          <w:rFonts w:cs="Times New Roman"/>
        </w:rPr>
      </w:pPr>
      <w:r w:rsidRPr="00BE0AE5">
        <w:rPr>
          <w:rFonts w:cs="Times New Roman"/>
        </w:rPr>
        <w:t>выявлять дефицит информации, данных, необходимых для решения п</w:t>
      </w:r>
      <w:r w:rsidRPr="00BE0AE5">
        <w:rPr>
          <w:rFonts w:cs="Times New Roman"/>
        </w:rPr>
        <w:t>о</w:t>
      </w:r>
      <w:r w:rsidRPr="00BE0AE5">
        <w:rPr>
          <w:rFonts w:cs="Times New Roman"/>
        </w:rPr>
        <w:t>ставленной задачи;</w:t>
      </w:r>
    </w:p>
    <w:p w14:paraId="3755DD85" w14:textId="77777777" w:rsidR="00416B7C" w:rsidRPr="00BE0AE5" w:rsidRDefault="00416B7C" w:rsidP="00416B7C">
      <w:pPr>
        <w:pStyle w:val="a8"/>
        <w:rPr>
          <w:rFonts w:cs="Times New Roman"/>
        </w:rPr>
      </w:pPr>
      <w:r w:rsidRPr="00BE0AE5">
        <w:rPr>
          <w:rFonts w:cs="Times New Roman"/>
        </w:rPr>
        <w:t>выявлять причинно-следственные связи при изучении явлений и процессов; &lt;…&gt;</w:t>
      </w:r>
    </w:p>
    <w:p w14:paraId="741FFBDF" w14:textId="77777777" w:rsidR="00416B7C" w:rsidRPr="00BE0AE5" w:rsidRDefault="00416B7C" w:rsidP="00416B7C">
      <w:pPr>
        <w:pStyle w:val="a8"/>
        <w:rPr>
          <w:rFonts w:cs="Times New Roman"/>
        </w:rPr>
      </w:pPr>
      <w:r w:rsidRPr="00BE0AE5">
        <w:rPr>
          <w:rFonts w:cs="Times New Roman"/>
        </w:rPr>
        <w:t>делать выводы с использованием дедуктивных и индуктивных умозакл</w:t>
      </w:r>
      <w:r w:rsidRPr="00BE0AE5">
        <w:rPr>
          <w:rFonts w:cs="Times New Roman"/>
        </w:rPr>
        <w:t>ю</w:t>
      </w:r>
      <w:r w:rsidRPr="00BE0AE5">
        <w:rPr>
          <w:rFonts w:cs="Times New Roman"/>
        </w:rPr>
        <w:t>чений, умозаключений по аналогии, формулировать гипотезы о взаимосвязях;</w:t>
      </w:r>
    </w:p>
    <w:p w14:paraId="0A0EA1EF" w14:textId="77777777" w:rsidR="00416B7C" w:rsidRPr="00BE0AE5" w:rsidRDefault="00416B7C" w:rsidP="00416B7C">
      <w:pPr>
        <w:pStyle w:val="a8"/>
        <w:rPr>
          <w:rFonts w:cs="Times New Roman"/>
        </w:rPr>
      </w:pPr>
      <w:r w:rsidRPr="00BE0AE5">
        <w:rPr>
          <w:rFonts w:cs="Times New Roman"/>
        </w:rPr>
        <w:t>самостоятельно выбирать способ решения учебной задачи (сравнивать н</w:t>
      </w:r>
      <w:r w:rsidRPr="00BE0AE5">
        <w:rPr>
          <w:rFonts w:cs="Times New Roman"/>
        </w:rPr>
        <w:t>е</w:t>
      </w:r>
      <w:r w:rsidRPr="00BE0AE5">
        <w:rPr>
          <w:rFonts w:cs="Times New Roman"/>
        </w:rPr>
        <w:t>сколько вариантов решения, выбирать наиболее подходящий с учётом сам</w:t>
      </w:r>
      <w:r w:rsidRPr="00BE0AE5">
        <w:rPr>
          <w:rFonts w:cs="Times New Roman"/>
        </w:rPr>
        <w:t>о</w:t>
      </w:r>
      <w:r w:rsidRPr="00BE0AE5">
        <w:rPr>
          <w:rFonts w:cs="Times New Roman"/>
        </w:rPr>
        <w:t>стоятельно выделенных критериев).</w:t>
      </w:r>
    </w:p>
    <w:p w14:paraId="6E67147B" w14:textId="77777777" w:rsidR="00416B7C" w:rsidRPr="00BE0AE5" w:rsidRDefault="00416B7C" w:rsidP="00416B7C">
      <w:pPr>
        <w:pStyle w:val="a8"/>
        <w:rPr>
          <w:rStyle w:val="ab"/>
          <w:rFonts w:cs="Times New Roman"/>
        </w:rPr>
      </w:pPr>
      <w:r w:rsidRPr="00BE0AE5">
        <w:rPr>
          <w:rStyle w:val="ab"/>
          <w:rFonts w:cs="Times New Roman"/>
        </w:rPr>
        <w:t>Базовые исследовательские действия:</w:t>
      </w:r>
    </w:p>
    <w:p w14:paraId="0389978B" w14:textId="77777777" w:rsidR="00416B7C" w:rsidRPr="00BE0AE5" w:rsidRDefault="00416B7C" w:rsidP="00416B7C">
      <w:pPr>
        <w:pStyle w:val="a8"/>
        <w:rPr>
          <w:rFonts w:cs="Times New Roman"/>
        </w:rPr>
      </w:pPr>
      <w:r w:rsidRPr="00BE0AE5">
        <w:rPr>
          <w:rFonts w:cs="Times New Roman"/>
        </w:rPr>
        <w:t>использовать вопросы как исследовательский инструмент познания;</w:t>
      </w:r>
    </w:p>
    <w:p w14:paraId="50874F7D" w14:textId="77777777" w:rsidR="00416B7C" w:rsidRPr="00BE0AE5" w:rsidRDefault="00416B7C" w:rsidP="00416B7C">
      <w:pPr>
        <w:pStyle w:val="a8"/>
        <w:rPr>
          <w:rFonts w:cs="Times New Roman"/>
        </w:rPr>
      </w:pPr>
      <w:r w:rsidRPr="00BE0AE5">
        <w:rPr>
          <w:rFonts w:cs="Times New Roman"/>
        </w:rPr>
        <w:t>формулировать вопросы, фиксирующие разрыв между реальным и жел</w:t>
      </w:r>
      <w:r w:rsidRPr="00BE0AE5">
        <w:rPr>
          <w:rFonts w:cs="Times New Roman"/>
        </w:rPr>
        <w:t>а</w:t>
      </w:r>
      <w:r w:rsidRPr="00BE0AE5">
        <w:rPr>
          <w:rFonts w:cs="Times New Roman"/>
        </w:rPr>
        <w:t>тельным состоянием ситуации, объекта, самостоятельно устанавливать и</w:t>
      </w:r>
      <w:r w:rsidRPr="00BE0AE5">
        <w:rPr>
          <w:rFonts w:cs="Times New Roman"/>
        </w:rPr>
        <w:t>с</w:t>
      </w:r>
      <w:r w:rsidRPr="00BE0AE5">
        <w:rPr>
          <w:rFonts w:cs="Times New Roman"/>
        </w:rPr>
        <w:t>комое и данное;</w:t>
      </w:r>
    </w:p>
    <w:p w14:paraId="72015DC0" w14:textId="77777777" w:rsidR="00416B7C" w:rsidRPr="00BE0AE5" w:rsidRDefault="00416B7C" w:rsidP="00416B7C">
      <w:pPr>
        <w:pStyle w:val="a8"/>
        <w:rPr>
          <w:rFonts w:cs="Times New Roman"/>
          <w:spacing w:val="-3"/>
        </w:rPr>
      </w:pPr>
      <w:r w:rsidRPr="00BE0AE5">
        <w:rPr>
          <w:rFonts w:cs="Times New Roman"/>
          <w:spacing w:val="-3"/>
        </w:rPr>
        <w:t>формулировать гипотезу об истинности собственных суждений и суждений других, аргументировать свою позицию, мнение;</w:t>
      </w:r>
    </w:p>
    <w:p w14:paraId="39768BCE" w14:textId="77777777" w:rsidR="00416B7C" w:rsidRPr="00BE0AE5" w:rsidRDefault="00416B7C" w:rsidP="00416B7C">
      <w:pPr>
        <w:pStyle w:val="a8"/>
        <w:rPr>
          <w:rFonts w:cs="Times New Roman"/>
        </w:rPr>
      </w:pPr>
      <w:r w:rsidRPr="00BE0AE5">
        <w:rPr>
          <w:rFonts w:cs="Times New Roman"/>
        </w:rPr>
        <w:t>проводить по самостоятельно составленному плану &lt;…&gt; небольшое и</w:t>
      </w:r>
      <w:r w:rsidRPr="00BE0AE5">
        <w:rPr>
          <w:rFonts w:cs="Times New Roman"/>
        </w:rPr>
        <w:t>с</w:t>
      </w:r>
      <w:r w:rsidRPr="00BE0AE5">
        <w:rPr>
          <w:rFonts w:cs="Times New Roman"/>
        </w:rPr>
        <w:t>следование по установлению особенностей объекта изучения, причи</w:t>
      </w:r>
      <w:r w:rsidRPr="00BE0AE5">
        <w:rPr>
          <w:rFonts w:cs="Times New Roman"/>
        </w:rPr>
        <w:t>н</w:t>
      </w:r>
      <w:r w:rsidRPr="00BE0AE5">
        <w:rPr>
          <w:rFonts w:cs="Times New Roman"/>
        </w:rPr>
        <w:t>но-следственных связей и зависимостей объектов между собой;</w:t>
      </w:r>
    </w:p>
    <w:p w14:paraId="13DE3DD2" w14:textId="77777777" w:rsidR="00416B7C" w:rsidRPr="00BE0AE5" w:rsidRDefault="00416B7C" w:rsidP="00416B7C">
      <w:pPr>
        <w:pStyle w:val="a8"/>
        <w:rPr>
          <w:rFonts w:cs="Times New Roman"/>
        </w:rPr>
      </w:pPr>
      <w:r w:rsidRPr="00BE0AE5">
        <w:rPr>
          <w:rFonts w:cs="Times New Roman"/>
        </w:rPr>
        <w:t>оценивать на применимость и достоверность информацию, полученную в ходе исследования &lt;…&gt;;</w:t>
      </w:r>
    </w:p>
    <w:p w14:paraId="4FF66EEA" w14:textId="77777777" w:rsidR="00416B7C" w:rsidRPr="00BE0AE5" w:rsidRDefault="00416B7C" w:rsidP="00416B7C">
      <w:pPr>
        <w:pStyle w:val="a8"/>
        <w:rPr>
          <w:rFonts w:cs="Times New Roman"/>
        </w:rPr>
      </w:pPr>
      <w:r w:rsidRPr="00BE0AE5">
        <w:rPr>
          <w:rFonts w:cs="Times New Roman"/>
        </w:rPr>
        <w:t>самостоятельно формулировать обобщения и выводы по результатам пр</w:t>
      </w:r>
      <w:r w:rsidRPr="00BE0AE5">
        <w:rPr>
          <w:rFonts w:cs="Times New Roman"/>
        </w:rPr>
        <w:t>о</w:t>
      </w:r>
      <w:r w:rsidRPr="00BE0AE5">
        <w:rPr>
          <w:rFonts w:cs="Times New Roman"/>
        </w:rPr>
        <w:t>ведённого наблюдения, &lt;…&gt; исследования, владеть инструментами оценки достоверности полученных выводов и обобщений;</w:t>
      </w:r>
    </w:p>
    <w:p w14:paraId="3C09E7BE" w14:textId="77777777" w:rsidR="00416B7C" w:rsidRPr="00BE0AE5" w:rsidRDefault="00416B7C" w:rsidP="00416B7C">
      <w:pPr>
        <w:pStyle w:val="a8"/>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выдвигать предполож</w:t>
      </w:r>
      <w:r w:rsidRPr="00BE0AE5">
        <w:rPr>
          <w:rFonts w:cs="Times New Roman"/>
        </w:rPr>
        <w:t>е</w:t>
      </w:r>
      <w:r w:rsidRPr="00BE0AE5">
        <w:rPr>
          <w:rFonts w:cs="Times New Roman"/>
        </w:rPr>
        <w:t>ния об их развитии в новых условиях и контекстах.</w:t>
      </w:r>
    </w:p>
    <w:p w14:paraId="630C2A9B" w14:textId="77777777" w:rsidR="00416B7C" w:rsidRPr="00BE0AE5" w:rsidRDefault="00416B7C" w:rsidP="00416B7C">
      <w:pPr>
        <w:pStyle w:val="a8"/>
        <w:rPr>
          <w:rStyle w:val="ab"/>
          <w:rFonts w:cs="Times New Roman"/>
        </w:rPr>
      </w:pPr>
      <w:r w:rsidRPr="00BE0AE5">
        <w:rPr>
          <w:rStyle w:val="ab"/>
          <w:rFonts w:cs="Times New Roman"/>
        </w:rPr>
        <w:t>Работа с информацией:</w:t>
      </w:r>
    </w:p>
    <w:p w14:paraId="64CB5A31" w14:textId="77777777" w:rsidR="00416B7C" w:rsidRPr="00BE0AE5" w:rsidRDefault="00416B7C" w:rsidP="00416B7C">
      <w:pPr>
        <w:pStyle w:val="a8"/>
        <w:rPr>
          <w:rFonts w:cs="Times New Roman"/>
        </w:rPr>
      </w:pPr>
      <w:r w:rsidRPr="00BE0AE5">
        <w:rPr>
          <w:rFonts w:cs="Times New Roman"/>
        </w:rPr>
        <w:t>применять различные методы, инструменты и запросы при поиске и отборе информации или данных из источников с учётом предложенной учебной з</w:t>
      </w:r>
      <w:r w:rsidRPr="00BE0AE5">
        <w:rPr>
          <w:rFonts w:cs="Times New Roman"/>
        </w:rPr>
        <w:t>а</w:t>
      </w:r>
      <w:r w:rsidRPr="00BE0AE5">
        <w:rPr>
          <w:rFonts w:cs="Times New Roman"/>
        </w:rPr>
        <w:t>дачи и заданных критериев;</w:t>
      </w:r>
    </w:p>
    <w:p w14:paraId="684FFA7E" w14:textId="77777777" w:rsidR="00416B7C" w:rsidRPr="00BE0AE5" w:rsidRDefault="00416B7C" w:rsidP="00416B7C">
      <w:pPr>
        <w:pStyle w:val="a8"/>
        <w:rPr>
          <w:rFonts w:cs="Times New Roman"/>
        </w:rPr>
      </w:pPr>
      <w:r w:rsidRPr="00BE0AE5">
        <w:rPr>
          <w:rFonts w:cs="Times New Roman"/>
        </w:rPr>
        <w:t>выбирать, анализировать, систематизировать и интерпретировать инфо</w:t>
      </w:r>
      <w:r w:rsidRPr="00BE0AE5">
        <w:rPr>
          <w:rFonts w:cs="Times New Roman"/>
        </w:rPr>
        <w:t>р</w:t>
      </w:r>
      <w:r w:rsidRPr="00BE0AE5">
        <w:rPr>
          <w:rFonts w:cs="Times New Roman"/>
        </w:rPr>
        <w:t>мацию различных видов и форм</w:t>
      </w:r>
      <w:r w:rsidR="00571787" w:rsidRPr="00BE0AE5">
        <w:rPr>
          <w:rFonts w:cs="Times New Roman"/>
        </w:rPr>
        <w:t xml:space="preserve"> </w:t>
      </w:r>
      <w:r w:rsidRPr="00BE0AE5">
        <w:rPr>
          <w:rFonts w:cs="Times New Roman"/>
        </w:rPr>
        <w:t>представления;</w:t>
      </w:r>
    </w:p>
    <w:p w14:paraId="5F4994CE" w14:textId="77777777" w:rsidR="00416B7C" w:rsidRPr="00BE0AE5" w:rsidRDefault="00416B7C" w:rsidP="00416B7C">
      <w:pPr>
        <w:pStyle w:val="a8"/>
        <w:rPr>
          <w:rFonts w:cs="Times New Roman"/>
        </w:rPr>
      </w:pPr>
      <w:r w:rsidRPr="00BE0AE5">
        <w:rPr>
          <w:rFonts w:cs="Times New Roman"/>
        </w:rPr>
        <w:lastRenderedPageBreak/>
        <w:t>находить сходные аргументы (подтверждающие или опровергающие одну и ту же идею, версию) в различных информационных источниках;</w:t>
      </w:r>
    </w:p>
    <w:p w14:paraId="24DE854B" w14:textId="77777777" w:rsidR="00416B7C" w:rsidRPr="00BE0AE5" w:rsidRDefault="00416B7C" w:rsidP="00416B7C">
      <w:pPr>
        <w:pStyle w:val="a8"/>
        <w:rPr>
          <w:rFonts w:cs="Times New Roman"/>
        </w:rPr>
      </w:pPr>
      <w:r w:rsidRPr="00BE0AE5">
        <w:rPr>
          <w:rFonts w:cs="Times New Roman"/>
        </w:rPr>
        <w:t>самостоятельно выбирать оптимальную форму представления информации &lt;…&gt;;</w:t>
      </w:r>
    </w:p>
    <w:p w14:paraId="07AC5BA7" w14:textId="77777777" w:rsidR="00416B7C" w:rsidRPr="00BE0AE5" w:rsidRDefault="00416B7C" w:rsidP="00416B7C">
      <w:pPr>
        <w:pStyle w:val="a8"/>
        <w:rPr>
          <w:rFonts w:cs="Times New Roman"/>
        </w:rPr>
      </w:pPr>
      <w:r w:rsidRPr="00BE0AE5">
        <w:rPr>
          <w:rFonts w:cs="Times New Roman"/>
        </w:rPr>
        <w:t>оценивать надёжность информации по критериям, предложенным педаг</w:t>
      </w:r>
      <w:r w:rsidRPr="00BE0AE5">
        <w:rPr>
          <w:rFonts w:cs="Times New Roman"/>
        </w:rPr>
        <w:t>о</w:t>
      </w:r>
      <w:r w:rsidRPr="00BE0AE5">
        <w:rPr>
          <w:rFonts w:cs="Times New Roman"/>
        </w:rPr>
        <w:t>гическим работником или сформулированным самостоятельно;</w:t>
      </w:r>
    </w:p>
    <w:p w14:paraId="7A44BB21" w14:textId="77777777" w:rsidR="00416B7C" w:rsidRPr="00BE0AE5" w:rsidRDefault="00416B7C" w:rsidP="00416B7C">
      <w:pPr>
        <w:pStyle w:val="a8"/>
        <w:rPr>
          <w:rFonts w:cs="Times New Roman"/>
        </w:rPr>
      </w:pPr>
      <w:r w:rsidRPr="00BE0AE5">
        <w:rPr>
          <w:rFonts w:cs="Times New Roman"/>
        </w:rPr>
        <w:t>эффективно запоминать и систематизировать информацию.</w:t>
      </w:r>
    </w:p>
    <w:p w14:paraId="39CBDA4C" w14:textId="77777777" w:rsidR="00416B7C" w:rsidRPr="00BE0AE5" w:rsidRDefault="00416B7C" w:rsidP="00416B7C">
      <w:pPr>
        <w:pStyle w:val="4"/>
        <w:spacing w:before="170"/>
        <w:rPr>
          <w:rFonts w:cs="Times New Roman"/>
        </w:rPr>
      </w:pPr>
      <w:r w:rsidRPr="00BE0AE5">
        <w:rPr>
          <w:rFonts w:cs="Times New Roman"/>
        </w:rPr>
        <w:t>2. Овладение универсальными учебными коммуникативными действ</w:t>
      </w:r>
      <w:r w:rsidRPr="00BE0AE5">
        <w:rPr>
          <w:rFonts w:cs="Times New Roman"/>
        </w:rPr>
        <w:t>и</w:t>
      </w:r>
      <w:r w:rsidRPr="00BE0AE5">
        <w:rPr>
          <w:rFonts w:cs="Times New Roman"/>
        </w:rPr>
        <w:t>ями</w:t>
      </w:r>
    </w:p>
    <w:p w14:paraId="5C827272" w14:textId="77777777" w:rsidR="00416B7C" w:rsidRPr="00BE0AE5" w:rsidRDefault="00416B7C" w:rsidP="00416B7C">
      <w:pPr>
        <w:pStyle w:val="a8"/>
        <w:rPr>
          <w:rStyle w:val="ab"/>
          <w:rFonts w:cs="Times New Roman"/>
        </w:rPr>
      </w:pPr>
      <w:r w:rsidRPr="00BE0AE5">
        <w:rPr>
          <w:rStyle w:val="ab"/>
          <w:rFonts w:cs="Times New Roman"/>
        </w:rPr>
        <w:t>Общение:</w:t>
      </w:r>
    </w:p>
    <w:p w14:paraId="136D5B47" w14:textId="77777777" w:rsidR="00416B7C" w:rsidRPr="00BE0AE5" w:rsidRDefault="00416B7C" w:rsidP="00416B7C">
      <w:pPr>
        <w:pStyle w:val="a8"/>
        <w:rPr>
          <w:rFonts w:cs="Times New Roman"/>
        </w:rPr>
      </w:pPr>
      <w:r w:rsidRPr="00BE0AE5">
        <w:rPr>
          <w:rFonts w:cs="Times New Roman"/>
        </w:rPr>
        <w:t>воспринимать и формулировать суждения, выражать эмоции в соотве</w:t>
      </w:r>
      <w:r w:rsidRPr="00BE0AE5">
        <w:rPr>
          <w:rFonts w:cs="Times New Roman"/>
        </w:rPr>
        <w:t>т</w:t>
      </w:r>
      <w:r w:rsidRPr="00BE0AE5">
        <w:rPr>
          <w:rFonts w:cs="Times New Roman"/>
        </w:rPr>
        <w:t xml:space="preserve">ствии с целями и условиями общения; </w:t>
      </w:r>
    </w:p>
    <w:p w14:paraId="655380CB" w14:textId="77777777" w:rsidR="00416B7C" w:rsidRPr="00BE0AE5" w:rsidRDefault="00416B7C" w:rsidP="00416B7C">
      <w:pPr>
        <w:pStyle w:val="a8"/>
        <w:rPr>
          <w:rFonts w:cs="Times New Roman"/>
        </w:rPr>
      </w:pPr>
      <w:r w:rsidRPr="00BE0AE5">
        <w:rPr>
          <w:rFonts w:cs="Times New Roman"/>
        </w:rPr>
        <w:t xml:space="preserve">выражать себя (свою точку зрения) в устных и письменных текстах; </w:t>
      </w:r>
    </w:p>
    <w:p w14:paraId="4F80C8F5" w14:textId="77777777" w:rsidR="00416B7C" w:rsidRPr="00BE0AE5" w:rsidRDefault="00416B7C" w:rsidP="00416B7C">
      <w:pPr>
        <w:pStyle w:val="a8"/>
        <w:rPr>
          <w:rFonts w:cs="Times New Roman"/>
          <w:spacing w:val="-4"/>
        </w:rPr>
      </w:pPr>
      <w:r w:rsidRPr="00BE0AE5">
        <w:rPr>
          <w:rFonts w:cs="Times New Roman"/>
          <w:spacing w:val="-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1AAA3759" w14:textId="77777777" w:rsidR="00416B7C" w:rsidRPr="00BE0AE5" w:rsidRDefault="00416B7C" w:rsidP="00416B7C">
      <w:pPr>
        <w:pStyle w:val="a8"/>
        <w:rPr>
          <w:rFonts w:cs="Times New Roman"/>
        </w:rPr>
      </w:pPr>
      <w:r w:rsidRPr="00BE0AE5">
        <w:rPr>
          <w:rFonts w:cs="Times New Roman"/>
        </w:rPr>
        <w:t>понимать намерения других, проявлять уважительное отношение к соб</w:t>
      </w:r>
      <w:r w:rsidRPr="00BE0AE5">
        <w:rPr>
          <w:rFonts w:cs="Times New Roman"/>
        </w:rPr>
        <w:t>е</w:t>
      </w:r>
      <w:r w:rsidRPr="00BE0AE5">
        <w:rPr>
          <w:rFonts w:cs="Times New Roman"/>
        </w:rPr>
        <w:t>седнику и в корректной форме формулировать свои возражения;</w:t>
      </w:r>
    </w:p>
    <w:p w14:paraId="0F1A0ABB" w14:textId="77777777" w:rsidR="00416B7C" w:rsidRPr="00BE0AE5" w:rsidRDefault="00416B7C" w:rsidP="00416B7C">
      <w:pPr>
        <w:pStyle w:val="a8"/>
        <w:rPr>
          <w:rFonts w:cs="Times New Roman"/>
        </w:rPr>
      </w:pPr>
      <w:r w:rsidRPr="00BE0AE5">
        <w:rPr>
          <w:rFonts w:cs="Times New Roman"/>
        </w:rPr>
        <w:t>в ходе диалога и (или) дискуссии задавать вопросы по существу обсужд</w:t>
      </w:r>
      <w:r w:rsidRPr="00BE0AE5">
        <w:rPr>
          <w:rFonts w:cs="Times New Roman"/>
        </w:rPr>
        <w:t>а</w:t>
      </w:r>
      <w:r w:rsidRPr="00BE0AE5">
        <w:rPr>
          <w:rFonts w:cs="Times New Roman"/>
        </w:rPr>
        <w:t>емой темы и высказывать идеи, нацеленные на решение задачи и поддержание благожелательности общения;</w:t>
      </w:r>
    </w:p>
    <w:p w14:paraId="751A60A7" w14:textId="77777777" w:rsidR="00416B7C" w:rsidRPr="00BE0AE5" w:rsidRDefault="00416B7C" w:rsidP="00416B7C">
      <w:pPr>
        <w:pStyle w:val="a8"/>
        <w:rPr>
          <w:rFonts w:cs="Times New Roman"/>
        </w:rPr>
      </w:pPr>
      <w:r w:rsidRPr="00BE0AE5">
        <w:rPr>
          <w:rFonts w:cs="Times New Roman"/>
        </w:rPr>
        <w:t xml:space="preserve">сопоставлять свои суждения с суждениями других участников диалога, обнаруживать различие и сходство позиций; </w:t>
      </w:r>
    </w:p>
    <w:p w14:paraId="0FFAD3C4" w14:textId="77777777" w:rsidR="00416B7C" w:rsidRPr="00BE0AE5" w:rsidRDefault="00416B7C" w:rsidP="00416B7C">
      <w:pPr>
        <w:pStyle w:val="a8"/>
        <w:rPr>
          <w:rFonts w:cs="Times New Roman"/>
        </w:rPr>
      </w:pPr>
      <w:r w:rsidRPr="00BE0AE5">
        <w:rPr>
          <w:rFonts w:cs="Times New Roman"/>
        </w:rPr>
        <w:t xml:space="preserve">публично представлять результаты выполненного &lt;…&gt; исследования, проекта; </w:t>
      </w:r>
    </w:p>
    <w:p w14:paraId="249ACBAA" w14:textId="77777777" w:rsidR="00416B7C" w:rsidRPr="00BE0AE5" w:rsidRDefault="00416B7C" w:rsidP="00416B7C">
      <w:pPr>
        <w:pStyle w:val="a8"/>
        <w:rPr>
          <w:rFonts w:cs="Times New Roman"/>
        </w:rPr>
      </w:pPr>
      <w:r w:rsidRPr="00BE0AE5">
        <w:rPr>
          <w:rFonts w:cs="Times New Roman"/>
        </w:rPr>
        <w:t>самостоятельно выбирать формат выступления с учётом задач презентации и особенностей аудитории и в соответствии с ним составлять устные и пис</w:t>
      </w:r>
      <w:r w:rsidRPr="00BE0AE5">
        <w:rPr>
          <w:rFonts w:cs="Times New Roman"/>
        </w:rPr>
        <w:t>ь</w:t>
      </w:r>
      <w:r w:rsidRPr="00BE0AE5">
        <w:rPr>
          <w:rFonts w:cs="Times New Roman"/>
        </w:rPr>
        <w:t>менные тексты с использованием иллюстративных материалов.</w:t>
      </w:r>
    </w:p>
    <w:p w14:paraId="6183FAD8" w14:textId="77777777" w:rsidR="00416B7C" w:rsidRPr="00BE0AE5" w:rsidRDefault="00416B7C" w:rsidP="00416B7C">
      <w:pPr>
        <w:pStyle w:val="a8"/>
        <w:rPr>
          <w:rStyle w:val="ab"/>
          <w:rFonts w:cs="Times New Roman"/>
        </w:rPr>
      </w:pPr>
      <w:r w:rsidRPr="00BE0AE5">
        <w:rPr>
          <w:rStyle w:val="ab"/>
          <w:rFonts w:cs="Times New Roman"/>
        </w:rPr>
        <w:t>Совместная деятельность</w:t>
      </w:r>
      <w:r w:rsidRPr="00BE0AE5">
        <w:rPr>
          <w:rStyle w:val="a9"/>
          <w:rFonts w:cs="Times New Roman"/>
        </w:rPr>
        <w:t>:</w:t>
      </w:r>
    </w:p>
    <w:p w14:paraId="1F3B1241" w14:textId="77777777" w:rsidR="00416B7C" w:rsidRPr="00BE0AE5" w:rsidRDefault="00416B7C" w:rsidP="00416B7C">
      <w:pPr>
        <w:pStyle w:val="a8"/>
        <w:rPr>
          <w:rFonts w:cs="Times New Roman"/>
        </w:rPr>
      </w:pPr>
      <w:r w:rsidRPr="00BE0AE5">
        <w:rPr>
          <w:rFonts w:cs="Times New Roman"/>
        </w:rPr>
        <w:t>понимать и использовать преимущества командной и индивидуальной р</w:t>
      </w:r>
      <w:r w:rsidRPr="00BE0AE5">
        <w:rPr>
          <w:rFonts w:cs="Times New Roman"/>
        </w:rPr>
        <w:t>а</w:t>
      </w:r>
      <w:r w:rsidRPr="00BE0AE5">
        <w:rPr>
          <w:rFonts w:cs="Times New Roman"/>
        </w:rPr>
        <w:t>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837FCAA" w14:textId="77777777" w:rsidR="00416B7C" w:rsidRPr="00BE0AE5" w:rsidRDefault="00416B7C" w:rsidP="00416B7C">
      <w:pPr>
        <w:pStyle w:val="a8"/>
        <w:rPr>
          <w:rFonts w:cs="Times New Roman"/>
        </w:rPr>
      </w:pPr>
      <w:r w:rsidRPr="00BE0AE5">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56E4D04F" w14:textId="77777777" w:rsidR="00416B7C" w:rsidRPr="00BE0AE5" w:rsidRDefault="00416B7C" w:rsidP="00416B7C">
      <w:pPr>
        <w:pStyle w:val="a8"/>
        <w:rPr>
          <w:rFonts w:cs="Times New Roman"/>
        </w:rPr>
      </w:pPr>
      <w:r w:rsidRPr="00BE0AE5">
        <w:rPr>
          <w:rFonts w:cs="Times New Roman"/>
        </w:rPr>
        <w:t xml:space="preserve">планировать организацию совместной работы, определять свою роль (с учётом предпочтений и возможностей всех участников взаимодействия), </w:t>
      </w:r>
      <w:r w:rsidRPr="00BE0AE5">
        <w:rPr>
          <w:rFonts w:cs="Times New Roman"/>
        </w:rPr>
        <w:lastRenderedPageBreak/>
        <w:t>распределять задачи между членами команды, участвовать в групповых формах работы (обсуждения, обмен мнений, «мозговые штурмы» и иные);</w:t>
      </w:r>
    </w:p>
    <w:p w14:paraId="23185CA3" w14:textId="77777777" w:rsidR="00416B7C" w:rsidRPr="00BE0AE5" w:rsidRDefault="00416B7C" w:rsidP="00416B7C">
      <w:pPr>
        <w:pStyle w:val="a8"/>
        <w:rPr>
          <w:rFonts w:cs="Times New Roman"/>
        </w:rPr>
      </w:pPr>
      <w:r w:rsidRPr="00BE0AE5">
        <w:rPr>
          <w:rFonts w:cs="Times New Roman"/>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78A6AF4E" w14:textId="77777777" w:rsidR="00416B7C" w:rsidRPr="00BE0AE5" w:rsidRDefault="00416B7C" w:rsidP="00416B7C">
      <w:pPr>
        <w:pStyle w:val="a8"/>
        <w:rPr>
          <w:rFonts w:cs="Times New Roman"/>
        </w:rPr>
      </w:pPr>
      <w:r w:rsidRPr="00BE0AE5">
        <w:rPr>
          <w:rFonts w:cs="Times New Roman"/>
        </w:rPr>
        <w:t>оценивать качество своего вклада в общий продукт по критериям, сам</w:t>
      </w:r>
      <w:r w:rsidRPr="00BE0AE5">
        <w:rPr>
          <w:rFonts w:cs="Times New Roman"/>
        </w:rPr>
        <w:t>о</w:t>
      </w:r>
      <w:r w:rsidRPr="00BE0AE5">
        <w:rPr>
          <w:rFonts w:cs="Times New Roman"/>
        </w:rPr>
        <w:t>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2DA0383A" w14:textId="77777777" w:rsidR="00416B7C" w:rsidRPr="00BE0AE5" w:rsidRDefault="00416B7C" w:rsidP="00416B7C">
      <w:pPr>
        <w:pStyle w:val="4"/>
        <w:rPr>
          <w:rFonts w:cs="Times New Roman"/>
        </w:rPr>
      </w:pPr>
      <w:r w:rsidRPr="00BE0AE5">
        <w:rPr>
          <w:rFonts w:cs="Times New Roman"/>
        </w:rPr>
        <w:t>3. Овладение универсальными учебными регулятивными действиями</w:t>
      </w:r>
    </w:p>
    <w:p w14:paraId="7699CA54" w14:textId="77777777" w:rsidR="00416B7C" w:rsidRPr="00BE0AE5" w:rsidRDefault="00416B7C" w:rsidP="00416B7C">
      <w:pPr>
        <w:pStyle w:val="a8"/>
        <w:rPr>
          <w:rStyle w:val="ab"/>
          <w:rFonts w:cs="Times New Roman"/>
        </w:rPr>
      </w:pPr>
      <w:r w:rsidRPr="00BE0AE5">
        <w:rPr>
          <w:rStyle w:val="ab"/>
          <w:rFonts w:cs="Times New Roman"/>
        </w:rPr>
        <w:t>Самоорганизация:</w:t>
      </w:r>
    </w:p>
    <w:p w14:paraId="04F400BD" w14:textId="77777777" w:rsidR="00416B7C" w:rsidRPr="00BE0AE5" w:rsidRDefault="00416B7C" w:rsidP="00416B7C">
      <w:pPr>
        <w:pStyle w:val="a8"/>
        <w:rPr>
          <w:rFonts w:cs="Times New Roman"/>
        </w:rPr>
      </w:pPr>
      <w:r w:rsidRPr="00BE0AE5">
        <w:rPr>
          <w:rFonts w:cs="Times New Roman"/>
        </w:rPr>
        <w:t>выявлять проблемы для решения в жизненных и учебных ситуациях;</w:t>
      </w:r>
    </w:p>
    <w:p w14:paraId="1FCD0ED4" w14:textId="77777777" w:rsidR="00416B7C" w:rsidRPr="00BE0AE5" w:rsidRDefault="00416B7C" w:rsidP="00416B7C">
      <w:pPr>
        <w:pStyle w:val="a8"/>
        <w:rPr>
          <w:rFonts w:cs="Times New Roman"/>
        </w:rPr>
      </w:pPr>
      <w:r w:rsidRPr="00BE0AE5">
        <w:rPr>
          <w:rFonts w:cs="Times New Roman"/>
        </w:rPr>
        <w:t>ориентироваться в различных подходах принятия решений (индивидуал</w:t>
      </w:r>
      <w:r w:rsidRPr="00BE0AE5">
        <w:rPr>
          <w:rFonts w:cs="Times New Roman"/>
        </w:rPr>
        <w:t>ь</w:t>
      </w:r>
      <w:r w:rsidRPr="00BE0AE5">
        <w:rPr>
          <w:rFonts w:cs="Times New Roman"/>
        </w:rPr>
        <w:t>ное, принятие решения в группе, принятие решений в группе);</w:t>
      </w:r>
    </w:p>
    <w:p w14:paraId="18BEAF63" w14:textId="77777777" w:rsidR="00416B7C" w:rsidRPr="00BE0AE5" w:rsidRDefault="00416B7C" w:rsidP="00416B7C">
      <w:pPr>
        <w:pStyle w:val="a8"/>
        <w:rPr>
          <w:rFonts w:cs="Times New Roman"/>
        </w:rPr>
      </w:pPr>
      <w:r w:rsidRPr="00BE0AE5">
        <w:rPr>
          <w:rFonts w:cs="Times New Roman"/>
        </w:rPr>
        <w:t>самостоятельно составлять алгоритм решения задачи (или его часть), в</w:t>
      </w:r>
      <w:r w:rsidRPr="00BE0AE5">
        <w:rPr>
          <w:rFonts w:cs="Times New Roman"/>
        </w:rPr>
        <w:t>ы</w:t>
      </w:r>
      <w:r w:rsidRPr="00BE0AE5">
        <w:rPr>
          <w:rFonts w:cs="Times New Roman"/>
        </w:rPr>
        <w:t>бирать способ решения учебной задачи с учётом имеющихся ресурсов и со</w:t>
      </w:r>
      <w:r w:rsidRPr="00BE0AE5">
        <w:rPr>
          <w:rFonts w:cs="Times New Roman"/>
        </w:rPr>
        <w:t>б</w:t>
      </w:r>
      <w:r w:rsidRPr="00BE0AE5">
        <w:rPr>
          <w:rFonts w:cs="Times New Roman"/>
        </w:rPr>
        <w:t>ственных возможностей, аргументировать предлагаемые варианты решений;</w:t>
      </w:r>
    </w:p>
    <w:p w14:paraId="665B30AB" w14:textId="77777777" w:rsidR="00416B7C" w:rsidRPr="00BE0AE5" w:rsidRDefault="00416B7C" w:rsidP="00416B7C">
      <w:pPr>
        <w:pStyle w:val="a8"/>
        <w:rPr>
          <w:rFonts w:cs="Times New Roman"/>
        </w:rPr>
      </w:pPr>
      <w:r w:rsidRPr="00BE0AE5">
        <w:rPr>
          <w:rFonts w:cs="Times New Roman"/>
        </w:rPr>
        <w:t>составлять план действий (план реализации намеченного алгоритма р</w:t>
      </w:r>
      <w:r w:rsidRPr="00BE0AE5">
        <w:rPr>
          <w:rFonts w:cs="Times New Roman"/>
        </w:rPr>
        <w:t>е</w:t>
      </w:r>
      <w:r w:rsidRPr="00BE0AE5">
        <w:rPr>
          <w:rFonts w:cs="Times New Roman"/>
        </w:rPr>
        <w:t>шения), корректировать предложенный алгоритм с учётом получения новых знаний об изучаемом объекте;</w:t>
      </w:r>
    </w:p>
    <w:p w14:paraId="536709CE" w14:textId="77777777" w:rsidR="00416B7C" w:rsidRPr="00BE0AE5" w:rsidRDefault="00416B7C" w:rsidP="00416B7C">
      <w:pPr>
        <w:pStyle w:val="a8"/>
        <w:rPr>
          <w:rFonts w:cs="Times New Roman"/>
        </w:rPr>
      </w:pPr>
      <w:r w:rsidRPr="00BE0AE5">
        <w:rPr>
          <w:rFonts w:cs="Times New Roman"/>
        </w:rPr>
        <w:t>делать выбор и брать ответственность за решение.</w:t>
      </w:r>
    </w:p>
    <w:p w14:paraId="32EFFD14" w14:textId="77777777" w:rsidR="00416B7C" w:rsidRPr="00BE0AE5" w:rsidRDefault="00416B7C" w:rsidP="00416B7C">
      <w:pPr>
        <w:pStyle w:val="a8"/>
        <w:rPr>
          <w:rStyle w:val="ab"/>
          <w:rFonts w:cs="Times New Roman"/>
        </w:rPr>
      </w:pPr>
      <w:r w:rsidRPr="00BE0AE5">
        <w:rPr>
          <w:rStyle w:val="ab"/>
          <w:rFonts w:cs="Times New Roman"/>
        </w:rPr>
        <w:t>Самоконтроль:</w:t>
      </w:r>
    </w:p>
    <w:p w14:paraId="3BCCA88E" w14:textId="77777777" w:rsidR="00416B7C" w:rsidRPr="00BE0AE5" w:rsidRDefault="00416B7C" w:rsidP="00416B7C">
      <w:pPr>
        <w:pStyle w:val="a8"/>
        <w:rPr>
          <w:rFonts w:cs="Times New Roman"/>
        </w:rPr>
      </w:pPr>
      <w:r w:rsidRPr="00BE0AE5">
        <w:rPr>
          <w:rFonts w:cs="Times New Roman"/>
        </w:rPr>
        <w:t>владеть способами самоконтроля, самомотивации и рефлексии;</w:t>
      </w:r>
    </w:p>
    <w:p w14:paraId="356B2395" w14:textId="77777777" w:rsidR="00416B7C" w:rsidRPr="00BE0AE5" w:rsidRDefault="00416B7C" w:rsidP="00416B7C">
      <w:pPr>
        <w:pStyle w:val="a8"/>
        <w:rPr>
          <w:rFonts w:cs="Times New Roman"/>
        </w:rPr>
      </w:pPr>
      <w:r w:rsidRPr="00BE0AE5">
        <w:rPr>
          <w:rFonts w:cs="Times New Roman"/>
        </w:rPr>
        <w:t>давать адекватную оценку ситуации и предлагать план её изменения;</w:t>
      </w:r>
    </w:p>
    <w:p w14:paraId="6A40D65B" w14:textId="77777777" w:rsidR="00416B7C" w:rsidRPr="00BE0AE5" w:rsidRDefault="00416B7C" w:rsidP="00416B7C">
      <w:pPr>
        <w:pStyle w:val="a8"/>
        <w:rPr>
          <w:rFonts w:cs="Times New Roman"/>
        </w:rPr>
      </w:pPr>
      <w:r w:rsidRPr="00BE0AE5">
        <w:rPr>
          <w:rFonts w:cs="Times New Roman"/>
        </w:rPr>
        <w:t>учитывать контекст и предвидеть трудности, которые могут возникнуть при решении учебной задачи, адаптировать решение к меняющимся обстоятел</w:t>
      </w:r>
      <w:r w:rsidRPr="00BE0AE5">
        <w:rPr>
          <w:rFonts w:cs="Times New Roman"/>
        </w:rPr>
        <w:t>ь</w:t>
      </w:r>
      <w:r w:rsidRPr="00BE0AE5">
        <w:rPr>
          <w:rFonts w:cs="Times New Roman"/>
        </w:rPr>
        <w:t>ствам;</w:t>
      </w:r>
    </w:p>
    <w:p w14:paraId="546C48FC" w14:textId="77777777" w:rsidR="00416B7C" w:rsidRPr="00BE0AE5" w:rsidRDefault="00416B7C" w:rsidP="00416B7C">
      <w:pPr>
        <w:pStyle w:val="a8"/>
        <w:rPr>
          <w:rFonts w:cs="Times New Roman"/>
        </w:rPr>
      </w:pPr>
      <w:r w:rsidRPr="00BE0AE5">
        <w:rPr>
          <w:rFonts w:cs="Times New Roman"/>
        </w:rPr>
        <w:t>объяснять причины достижения (недостижения) результатов деятельности, давать оценку приобретённому опыту, уметь находить позитивное в произ</w:t>
      </w:r>
      <w:r w:rsidRPr="00BE0AE5">
        <w:rPr>
          <w:rFonts w:cs="Times New Roman"/>
        </w:rPr>
        <w:t>о</w:t>
      </w:r>
      <w:r w:rsidRPr="00BE0AE5">
        <w:rPr>
          <w:rFonts w:cs="Times New Roman"/>
        </w:rPr>
        <w:t>шедшей ситуации;</w:t>
      </w:r>
    </w:p>
    <w:p w14:paraId="5938C2E9" w14:textId="77777777" w:rsidR="00416B7C" w:rsidRPr="00BE0AE5" w:rsidRDefault="00416B7C" w:rsidP="00416B7C">
      <w:pPr>
        <w:pStyle w:val="a8"/>
        <w:rPr>
          <w:rFonts w:cs="Times New Roman"/>
        </w:rPr>
      </w:pPr>
      <w:r w:rsidRPr="00BE0AE5">
        <w:rPr>
          <w:rFonts w:cs="Times New Roman"/>
        </w:rPr>
        <w:t>вносить коррективы в деятельность на основе новых обстоятельств, изм</w:t>
      </w:r>
      <w:r w:rsidRPr="00BE0AE5">
        <w:rPr>
          <w:rFonts w:cs="Times New Roman"/>
        </w:rPr>
        <w:t>е</w:t>
      </w:r>
      <w:r w:rsidRPr="00BE0AE5">
        <w:rPr>
          <w:rFonts w:cs="Times New Roman"/>
        </w:rPr>
        <w:t>нившихся ситуаций, установленных ошибок, возникших трудностей;</w:t>
      </w:r>
    </w:p>
    <w:p w14:paraId="719A5CE7" w14:textId="77777777" w:rsidR="00416B7C" w:rsidRPr="00BE0AE5" w:rsidRDefault="00416B7C" w:rsidP="00416B7C">
      <w:pPr>
        <w:pStyle w:val="a8"/>
        <w:rPr>
          <w:rFonts w:cs="Times New Roman"/>
        </w:rPr>
      </w:pPr>
      <w:r w:rsidRPr="00BE0AE5">
        <w:rPr>
          <w:rFonts w:cs="Times New Roman"/>
        </w:rPr>
        <w:t>оценивать соответствие результата цели и условиям.</w:t>
      </w:r>
    </w:p>
    <w:p w14:paraId="49EAF836" w14:textId="77777777" w:rsidR="00416B7C" w:rsidRPr="00BE0AE5" w:rsidRDefault="00416B7C" w:rsidP="00416B7C">
      <w:pPr>
        <w:pStyle w:val="a8"/>
        <w:rPr>
          <w:rStyle w:val="ab"/>
          <w:rFonts w:cs="Times New Roman"/>
        </w:rPr>
      </w:pPr>
      <w:r w:rsidRPr="00BE0AE5">
        <w:rPr>
          <w:rStyle w:val="ab"/>
          <w:rFonts w:cs="Times New Roman"/>
        </w:rPr>
        <w:t>Эмоциональный интеллект:</w:t>
      </w:r>
    </w:p>
    <w:p w14:paraId="564117D7" w14:textId="77777777" w:rsidR="00416B7C" w:rsidRPr="00BE0AE5" w:rsidRDefault="00416B7C" w:rsidP="00416B7C">
      <w:pPr>
        <w:pStyle w:val="a8"/>
        <w:rPr>
          <w:rFonts w:cs="Times New Roman"/>
        </w:rPr>
      </w:pPr>
      <w:r w:rsidRPr="00BE0AE5">
        <w:rPr>
          <w:rFonts w:cs="Times New Roman"/>
        </w:rPr>
        <w:t>различать, называть и управлять собственными эмоциями и эмоциями других;</w:t>
      </w:r>
    </w:p>
    <w:p w14:paraId="1A3C8659" w14:textId="77777777" w:rsidR="00416B7C" w:rsidRPr="00BE0AE5" w:rsidRDefault="00416B7C" w:rsidP="00416B7C">
      <w:pPr>
        <w:pStyle w:val="a8"/>
        <w:rPr>
          <w:rFonts w:cs="Times New Roman"/>
        </w:rPr>
      </w:pPr>
      <w:r w:rsidRPr="00BE0AE5">
        <w:rPr>
          <w:rFonts w:cs="Times New Roman"/>
        </w:rPr>
        <w:t xml:space="preserve">выявлять и анализировать причины эмоций; </w:t>
      </w:r>
    </w:p>
    <w:p w14:paraId="1EFAC5BF" w14:textId="77777777" w:rsidR="00416B7C" w:rsidRPr="00BE0AE5" w:rsidRDefault="00416B7C" w:rsidP="00416B7C">
      <w:pPr>
        <w:pStyle w:val="a8"/>
        <w:rPr>
          <w:rFonts w:cs="Times New Roman"/>
        </w:rPr>
      </w:pPr>
      <w:r w:rsidRPr="00BE0AE5">
        <w:rPr>
          <w:rFonts w:cs="Times New Roman"/>
        </w:rPr>
        <w:lastRenderedPageBreak/>
        <w:t xml:space="preserve">ставить себя на место другого человека, понимать мотивы и намерения другого; </w:t>
      </w:r>
    </w:p>
    <w:p w14:paraId="1580F9D2" w14:textId="77777777" w:rsidR="00416B7C" w:rsidRPr="00BE0AE5" w:rsidRDefault="00416B7C" w:rsidP="00416B7C">
      <w:pPr>
        <w:pStyle w:val="a8"/>
        <w:rPr>
          <w:rFonts w:cs="Times New Roman"/>
        </w:rPr>
      </w:pPr>
      <w:r w:rsidRPr="00BE0AE5">
        <w:rPr>
          <w:rFonts w:cs="Times New Roman"/>
        </w:rPr>
        <w:t>регулировать способ выражения эмоций.</w:t>
      </w:r>
    </w:p>
    <w:p w14:paraId="0FFCA111" w14:textId="77777777" w:rsidR="00416B7C" w:rsidRPr="00BE0AE5" w:rsidRDefault="00416B7C" w:rsidP="00416B7C">
      <w:pPr>
        <w:pStyle w:val="a8"/>
        <w:rPr>
          <w:rStyle w:val="ab"/>
          <w:rFonts w:cs="Times New Roman"/>
        </w:rPr>
      </w:pPr>
      <w:r w:rsidRPr="00BE0AE5">
        <w:rPr>
          <w:rStyle w:val="ab"/>
          <w:rFonts w:cs="Times New Roman"/>
        </w:rPr>
        <w:t>Принятие себя и других:</w:t>
      </w:r>
    </w:p>
    <w:p w14:paraId="69BBD05B" w14:textId="77777777" w:rsidR="00416B7C" w:rsidRPr="00BE0AE5" w:rsidRDefault="00416B7C" w:rsidP="00416B7C">
      <w:pPr>
        <w:pStyle w:val="a8"/>
        <w:rPr>
          <w:rFonts w:cs="Times New Roman"/>
        </w:rPr>
      </w:pPr>
      <w:r w:rsidRPr="00BE0AE5">
        <w:rPr>
          <w:rFonts w:cs="Times New Roman"/>
        </w:rPr>
        <w:t>осознанно относиться к другому человеку, его мнению;</w:t>
      </w:r>
    </w:p>
    <w:p w14:paraId="65352253" w14:textId="77777777" w:rsidR="00416B7C" w:rsidRPr="00BE0AE5" w:rsidRDefault="00416B7C" w:rsidP="00416B7C">
      <w:pPr>
        <w:pStyle w:val="a8"/>
        <w:rPr>
          <w:rFonts w:cs="Times New Roman"/>
        </w:rPr>
      </w:pPr>
      <w:r w:rsidRPr="00BE0AE5">
        <w:rPr>
          <w:rFonts w:cs="Times New Roman"/>
        </w:rPr>
        <w:t>признавать своё право на ошибку и такое же право другого;</w:t>
      </w:r>
    </w:p>
    <w:p w14:paraId="4272C03D" w14:textId="77777777" w:rsidR="00416B7C" w:rsidRPr="00BE0AE5" w:rsidRDefault="00416B7C" w:rsidP="00416B7C">
      <w:pPr>
        <w:pStyle w:val="a8"/>
        <w:rPr>
          <w:rFonts w:cs="Times New Roman"/>
        </w:rPr>
      </w:pPr>
      <w:r w:rsidRPr="00BE0AE5">
        <w:rPr>
          <w:rFonts w:cs="Times New Roman"/>
        </w:rPr>
        <w:t>принимать себя и других, не осуждая;</w:t>
      </w:r>
    </w:p>
    <w:p w14:paraId="4745C830" w14:textId="77777777" w:rsidR="00416B7C" w:rsidRPr="00BE0AE5" w:rsidRDefault="00416B7C" w:rsidP="00416B7C">
      <w:pPr>
        <w:pStyle w:val="a8"/>
        <w:rPr>
          <w:rFonts w:cs="Times New Roman"/>
        </w:rPr>
      </w:pPr>
      <w:r w:rsidRPr="00BE0AE5">
        <w:rPr>
          <w:rFonts w:cs="Times New Roman"/>
        </w:rPr>
        <w:t>открытость себе и другим;</w:t>
      </w:r>
    </w:p>
    <w:p w14:paraId="5B1DC615" w14:textId="77777777" w:rsidR="00416B7C" w:rsidRPr="00BE0AE5" w:rsidRDefault="00416B7C" w:rsidP="00416B7C">
      <w:pPr>
        <w:pStyle w:val="a8"/>
        <w:rPr>
          <w:rFonts w:cs="Times New Roman"/>
        </w:rPr>
      </w:pPr>
      <w:r w:rsidRPr="00BE0AE5">
        <w:rPr>
          <w:rFonts w:cs="Times New Roman"/>
        </w:rPr>
        <w:t>осознавать невозможность контролировать всё вокруг.</w:t>
      </w:r>
    </w:p>
    <w:p w14:paraId="2044FC02" w14:textId="77777777" w:rsidR="00416B7C" w:rsidRPr="00BE0AE5" w:rsidRDefault="00416B7C" w:rsidP="00416B7C">
      <w:pPr>
        <w:pStyle w:val="3"/>
        <w:rPr>
          <w:rFonts w:cs="Times New Roman"/>
        </w:rPr>
      </w:pPr>
      <w:r w:rsidRPr="00BE0AE5">
        <w:rPr>
          <w:rFonts w:cs="Times New Roman"/>
        </w:rPr>
        <w:t>Предметные результаты</w:t>
      </w:r>
    </w:p>
    <w:p w14:paraId="11848D2E" w14:textId="77777777" w:rsidR="00416B7C" w:rsidRPr="00BE0AE5" w:rsidRDefault="00416B7C" w:rsidP="00416B7C">
      <w:pPr>
        <w:pStyle w:val="a8"/>
        <w:rPr>
          <w:rFonts w:cs="Times New Roman"/>
        </w:rPr>
      </w:pPr>
      <w:r w:rsidRPr="00BE0AE5">
        <w:rPr>
          <w:rStyle w:val="a9"/>
          <w:rFonts w:cs="Times New Roman"/>
        </w:rPr>
        <w:t xml:space="preserve">Предметные результаты </w:t>
      </w:r>
      <w:r w:rsidRPr="00BE0AE5">
        <w:rPr>
          <w:rFonts w:cs="Times New Roman"/>
        </w:rPr>
        <w:t>освоения рабочей программы по предмету «Обществознание» (6—9 классы):</w:t>
      </w:r>
    </w:p>
    <w:p w14:paraId="2528D6E2" w14:textId="77777777" w:rsidR="00416B7C" w:rsidRPr="00BE0AE5" w:rsidRDefault="00416B7C" w:rsidP="00416B7C">
      <w:pPr>
        <w:pStyle w:val="a8"/>
        <w:rPr>
          <w:rFonts w:cs="Times New Roman"/>
        </w:rPr>
      </w:pPr>
      <w:r w:rsidRPr="00BE0AE5">
        <w:rPr>
          <w:rFonts w:cs="Times New Roman"/>
        </w:rPr>
        <w:t>1) освоение и применение системы знаний о социальных свойствах чел</w:t>
      </w:r>
      <w:r w:rsidRPr="00BE0AE5">
        <w:rPr>
          <w:rFonts w:cs="Times New Roman"/>
        </w:rPr>
        <w:t>о</w:t>
      </w:r>
      <w:r w:rsidRPr="00BE0AE5">
        <w:rPr>
          <w:rFonts w:cs="Times New Roman"/>
        </w:rPr>
        <w:t>века, особенностях его взаимодействия с другими людьми, важности семьи как базового социального института; характерных чертах общества; соде</w:t>
      </w:r>
      <w:r w:rsidRPr="00BE0AE5">
        <w:rPr>
          <w:rFonts w:cs="Times New Roman"/>
        </w:rPr>
        <w:t>р</w:t>
      </w:r>
      <w:r w:rsidRPr="00BE0AE5">
        <w:rPr>
          <w:rFonts w:cs="Times New Roman"/>
        </w:rPr>
        <w:t>жании и значении социальных норм, регулирующих общественные отнош</w:t>
      </w:r>
      <w:r w:rsidRPr="00BE0AE5">
        <w:rPr>
          <w:rFonts w:cs="Times New Roman"/>
        </w:rPr>
        <w:t>е</w:t>
      </w:r>
      <w:r w:rsidRPr="00BE0AE5">
        <w:rPr>
          <w:rFonts w:cs="Times New Roman"/>
        </w:rPr>
        <w:t>ния, включая правовые нормы, регулирующие типичные для несовершенн</w:t>
      </w:r>
      <w:r w:rsidRPr="00BE0AE5">
        <w:rPr>
          <w:rFonts w:cs="Times New Roman"/>
        </w:rPr>
        <w:t>о</w:t>
      </w:r>
      <w:r w:rsidRPr="00BE0AE5">
        <w:rPr>
          <w:rFonts w:cs="Times New Roman"/>
        </w:rPr>
        <w:t>летнего и членов его семьи общественные отношения (в том числе нормы гражданского, трудового и семейного права, основы налогового законод</w:t>
      </w:r>
      <w:r w:rsidRPr="00BE0AE5">
        <w:rPr>
          <w:rFonts w:cs="Times New Roman"/>
        </w:rPr>
        <w:t>а</w:t>
      </w:r>
      <w:r w:rsidRPr="00BE0AE5">
        <w:rPr>
          <w:rFonts w:cs="Times New Roman"/>
        </w:rPr>
        <w:t>тельства); процессах и явлениях в экономической (в области макро- и ми</w:t>
      </w:r>
      <w:r w:rsidRPr="00BE0AE5">
        <w:rPr>
          <w:rFonts w:cs="Times New Roman"/>
        </w:rPr>
        <w:t>к</w:t>
      </w:r>
      <w:r w:rsidRPr="00BE0AE5">
        <w:rPr>
          <w:rFonts w:cs="Times New Roman"/>
        </w:rPr>
        <w:t>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w:t>
      </w:r>
      <w:r w:rsidRPr="00BE0AE5">
        <w:rPr>
          <w:rFonts w:cs="Times New Roman"/>
        </w:rPr>
        <w:t>е</w:t>
      </w:r>
      <w:r w:rsidRPr="00BE0AE5">
        <w:rPr>
          <w:rFonts w:cs="Times New Roman"/>
        </w:rPr>
        <w:t>дерации; основах государственной бюджетной и денежно-кредитной, соц</w:t>
      </w:r>
      <w:r w:rsidRPr="00BE0AE5">
        <w:rPr>
          <w:rFonts w:cs="Times New Roman"/>
        </w:rPr>
        <w:t>и</w:t>
      </w:r>
      <w:r w:rsidRPr="00BE0AE5">
        <w:rPr>
          <w:rFonts w:cs="Times New Roman"/>
        </w:rPr>
        <w:t>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2AC86648" w14:textId="77777777" w:rsidR="00416B7C" w:rsidRPr="00BE0AE5" w:rsidRDefault="00416B7C" w:rsidP="00416B7C">
      <w:pPr>
        <w:pStyle w:val="a8"/>
        <w:rPr>
          <w:rFonts w:cs="Times New Roman"/>
          <w:spacing w:val="-1"/>
        </w:rPr>
      </w:pPr>
      <w:r w:rsidRPr="00BE0AE5">
        <w:rPr>
          <w:rFonts w:cs="Times New Roman"/>
          <w:spacing w:val="-1"/>
        </w:rPr>
        <w:t>2) умение характеризовать традиционные российские духо</w:t>
      </w:r>
      <w:r w:rsidRPr="00BE0AE5">
        <w:rPr>
          <w:rFonts w:cs="Times New Roman"/>
          <w:spacing w:val="-1"/>
        </w:rPr>
        <w:t>в</w:t>
      </w:r>
      <w:r w:rsidRPr="00BE0AE5">
        <w:rPr>
          <w:rFonts w:cs="Times New Roman"/>
          <w:spacing w:val="-1"/>
        </w:rPr>
        <w:t>но-нравственные ценности (в том числе защита человеческой жизни, прав и свобод человека, семья, созидательный труд, служение Отечеству, нормы м</w:t>
      </w:r>
      <w:r w:rsidRPr="00BE0AE5">
        <w:rPr>
          <w:rFonts w:cs="Times New Roman"/>
          <w:spacing w:val="-1"/>
        </w:rPr>
        <w:t>о</w:t>
      </w:r>
      <w:r w:rsidRPr="00BE0AE5">
        <w:rPr>
          <w:rFonts w:cs="Times New Roman"/>
          <w:spacing w:val="-1"/>
        </w:rPr>
        <w:t>рали и нравственности, гуманизм, милосердие, справедливость, взаимоп</w:t>
      </w:r>
      <w:r w:rsidRPr="00BE0AE5">
        <w:rPr>
          <w:rFonts w:cs="Times New Roman"/>
          <w:spacing w:val="-1"/>
        </w:rPr>
        <w:t>о</w:t>
      </w:r>
      <w:r w:rsidRPr="00BE0AE5">
        <w:rPr>
          <w:rFonts w:cs="Times New Roman"/>
          <w:spacing w:val="-1"/>
        </w:rPr>
        <w:t>мощь, коллективизм, историческое единство народов России, преемственность истории нашей Родины); государство как социальный институт;</w:t>
      </w:r>
    </w:p>
    <w:p w14:paraId="6508AB40" w14:textId="77777777" w:rsidR="00416B7C" w:rsidRPr="00BE0AE5" w:rsidRDefault="00416B7C" w:rsidP="00416B7C">
      <w:pPr>
        <w:pStyle w:val="a8"/>
        <w:rPr>
          <w:rFonts w:cs="Times New Roman"/>
        </w:rPr>
      </w:pPr>
      <w:r w:rsidRPr="00BE0AE5">
        <w:rPr>
          <w:rFonts w:cs="Times New Roman"/>
        </w:rPr>
        <w:t>3) умение приводить примеры (в том числе моделировать ситуации) де</w:t>
      </w:r>
      <w:r w:rsidRPr="00BE0AE5">
        <w:rPr>
          <w:rFonts w:cs="Times New Roman"/>
        </w:rPr>
        <w:t>я</w:t>
      </w:r>
      <w:r w:rsidRPr="00BE0AE5">
        <w:rPr>
          <w:rFonts w:cs="Times New Roman"/>
        </w:rPr>
        <w:t>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w:t>
      </w:r>
      <w:r w:rsidRPr="00BE0AE5">
        <w:rPr>
          <w:rFonts w:cs="Times New Roman"/>
        </w:rPr>
        <w:t>у</w:t>
      </w:r>
      <w:r w:rsidRPr="00BE0AE5">
        <w:rPr>
          <w:rFonts w:cs="Times New Roman"/>
        </w:rPr>
        <w:t>аций, регулируемых различными видами социальных норм, в том числе св</w:t>
      </w:r>
      <w:r w:rsidRPr="00BE0AE5">
        <w:rPr>
          <w:rFonts w:cs="Times New Roman"/>
        </w:rPr>
        <w:t>я</w:t>
      </w:r>
      <w:r w:rsidRPr="00BE0AE5">
        <w:rPr>
          <w:rFonts w:cs="Times New Roman"/>
        </w:rPr>
        <w:lastRenderedPageBreak/>
        <w:t>занных с правонарушениями и наступлением юридической ответственности; связи политических потрясений и социально-экономического кризиса в го</w:t>
      </w:r>
      <w:r w:rsidRPr="00BE0AE5">
        <w:rPr>
          <w:rFonts w:cs="Times New Roman"/>
        </w:rPr>
        <w:t>с</w:t>
      </w:r>
      <w:r w:rsidRPr="00BE0AE5">
        <w:rPr>
          <w:rFonts w:cs="Times New Roman"/>
        </w:rPr>
        <w:t>ударстве;</w:t>
      </w:r>
    </w:p>
    <w:p w14:paraId="189EA0F3" w14:textId="77777777" w:rsidR="00416B7C" w:rsidRPr="00BE0AE5" w:rsidRDefault="00416B7C" w:rsidP="00416B7C">
      <w:pPr>
        <w:pStyle w:val="a8"/>
        <w:rPr>
          <w:rFonts w:cs="Times New Roman"/>
        </w:rPr>
      </w:pPr>
      <w:r w:rsidRPr="00BE0AE5">
        <w:rPr>
          <w:rFonts w:cs="Times New Roman"/>
        </w:rPr>
        <w:t>4) умение классифицировать по разным признакам (в том числе устана</w:t>
      </w:r>
      <w:r w:rsidRPr="00BE0AE5">
        <w:rPr>
          <w:rFonts w:cs="Times New Roman"/>
        </w:rPr>
        <w:t>в</w:t>
      </w:r>
      <w:r w:rsidRPr="00BE0AE5">
        <w:rPr>
          <w:rFonts w:cs="Times New Roman"/>
        </w:rPr>
        <w:t>ливать существенный признак классификации) социальные объекты, явления, процессы, относящиеся к различным сферам общественной жизни, их сущ</w:t>
      </w:r>
      <w:r w:rsidRPr="00BE0AE5">
        <w:rPr>
          <w:rFonts w:cs="Times New Roman"/>
        </w:rPr>
        <w:t>е</w:t>
      </w:r>
      <w:r w:rsidRPr="00BE0AE5">
        <w:rPr>
          <w:rFonts w:cs="Times New Roman"/>
        </w:rPr>
        <w:t>ственные признаки, элементы и основные функции;</w:t>
      </w:r>
    </w:p>
    <w:p w14:paraId="189156EF" w14:textId="77777777" w:rsidR="00416B7C" w:rsidRPr="00BE0AE5" w:rsidRDefault="00416B7C" w:rsidP="00416B7C">
      <w:pPr>
        <w:pStyle w:val="a8"/>
        <w:rPr>
          <w:rFonts w:cs="Times New Roman"/>
        </w:rPr>
      </w:pPr>
      <w:r w:rsidRPr="00BE0AE5">
        <w:rPr>
          <w:rFonts w:cs="Times New Roman"/>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1AC0BB56" w14:textId="77777777" w:rsidR="00416B7C" w:rsidRPr="00BE0AE5" w:rsidRDefault="00416B7C" w:rsidP="00416B7C">
      <w:pPr>
        <w:pStyle w:val="a8"/>
        <w:rPr>
          <w:rFonts w:cs="Times New Roman"/>
        </w:rPr>
      </w:pPr>
      <w:r w:rsidRPr="00BE0AE5">
        <w:rPr>
          <w:rFonts w:cs="Times New Roman"/>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w:t>
      </w:r>
      <w:r w:rsidRPr="00BE0AE5">
        <w:rPr>
          <w:rFonts w:cs="Times New Roman"/>
        </w:rPr>
        <w:t>о</w:t>
      </w:r>
      <w:r w:rsidRPr="00BE0AE5">
        <w:rPr>
          <w:rFonts w:cs="Times New Roman"/>
        </w:rPr>
        <w:t>литических потрясений и социально-экономических кризисов в государстве;</w:t>
      </w:r>
    </w:p>
    <w:p w14:paraId="6EDF81AB" w14:textId="77777777" w:rsidR="00416B7C" w:rsidRPr="00BE0AE5" w:rsidRDefault="00416B7C" w:rsidP="00416B7C">
      <w:pPr>
        <w:pStyle w:val="a8"/>
        <w:rPr>
          <w:rFonts w:cs="Times New Roman"/>
        </w:rPr>
      </w:pPr>
      <w:r w:rsidRPr="00BE0AE5">
        <w:rPr>
          <w:rFonts w:cs="Times New Roman"/>
        </w:rPr>
        <w:t>7) умение использовать полученные знания для объяснения (устного и письменного) сущности, взаимосвязей явлений, процессов социальной де</w:t>
      </w:r>
      <w:r w:rsidRPr="00BE0AE5">
        <w:rPr>
          <w:rFonts w:cs="Times New Roman"/>
        </w:rPr>
        <w:t>й</w:t>
      </w:r>
      <w:r w:rsidRPr="00BE0AE5">
        <w:rPr>
          <w:rFonts w:cs="Times New Roman"/>
        </w:rPr>
        <w:t>ствительности, в том числе для аргументированного объяснения роли и</w:t>
      </w:r>
      <w:r w:rsidRPr="00BE0AE5">
        <w:rPr>
          <w:rFonts w:cs="Times New Roman"/>
        </w:rPr>
        <w:t>н</w:t>
      </w:r>
      <w:r w:rsidRPr="00BE0AE5">
        <w:rPr>
          <w:rFonts w:cs="Times New Roman"/>
        </w:rPr>
        <w:t>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w:t>
      </w:r>
      <w:r w:rsidRPr="00BE0AE5">
        <w:rPr>
          <w:rFonts w:cs="Times New Roman"/>
        </w:rPr>
        <w:t>о</w:t>
      </w:r>
      <w:r w:rsidRPr="00BE0AE5">
        <w:rPr>
          <w:rFonts w:cs="Times New Roman"/>
        </w:rPr>
        <w:t>сти правомерного налогового поведения, противодействия коррупции; пр</w:t>
      </w:r>
      <w:r w:rsidRPr="00BE0AE5">
        <w:rPr>
          <w:rFonts w:cs="Times New Roman"/>
        </w:rPr>
        <w:t>о</w:t>
      </w:r>
      <w:r w:rsidRPr="00BE0AE5">
        <w:rPr>
          <w:rFonts w:cs="Times New Roman"/>
        </w:rPr>
        <w:t>ведения в отношении нашей страны международной политики «сдержив</w:t>
      </w:r>
      <w:r w:rsidRPr="00BE0AE5">
        <w:rPr>
          <w:rFonts w:cs="Times New Roman"/>
        </w:rPr>
        <w:t>а</w:t>
      </w:r>
      <w:r w:rsidRPr="00BE0AE5">
        <w:rPr>
          <w:rFonts w:cs="Times New Roman"/>
        </w:rPr>
        <w:t>ния»; для осмысления личного социального опыта при исполнении типичных для несовершеннолетнего социальных ролей;</w:t>
      </w:r>
    </w:p>
    <w:p w14:paraId="0F7E7C81" w14:textId="77777777" w:rsidR="00416B7C" w:rsidRPr="00BE0AE5" w:rsidRDefault="00416B7C" w:rsidP="00416B7C">
      <w:pPr>
        <w:pStyle w:val="a8"/>
        <w:rPr>
          <w:rFonts w:cs="Times New Roman"/>
        </w:rPr>
      </w:pPr>
      <w:r w:rsidRPr="00BE0AE5">
        <w:rPr>
          <w:rFonts w:cs="Times New Roman"/>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14:paraId="027B0C40" w14:textId="77777777" w:rsidR="00416B7C" w:rsidRPr="00BE0AE5" w:rsidRDefault="00416B7C" w:rsidP="00416B7C">
      <w:pPr>
        <w:pStyle w:val="a8"/>
        <w:rPr>
          <w:rFonts w:cs="Times New Roman"/>
          <w:spacing w:val="-1"/>
        </w:rPr>
      </w:pPr>
      <w:r w:rsidRPr="00BE0AE5">
        <w:rPr>
          <w:rFonts w:cs="Times New Roman"/>
          <w:spacing w:val="-1"/>
        </w:rPr>
        <w:t>9) умение решать в рамках изученного материала познавательные и пра</w:t>
      </w:r>
      <w:r w:rsidRPr="00BE0AE5">
        <w:rPr>
          <w:rFonts w:cs="Times New Roman"/>
          <w:spacing w:val="-1"/>
        </w:rPr>
        <w:t>к</w:t>
      </w:r>
      <w:r w:rsidRPr="00BE0AE5">
        <w:rPr>
          <w:rFonts w:cs="Times New Roman"/>
          <w:spacing w:val="-1"/>
        </w:rPr>
        <w:t>тические задачи, отражающие выполнение типичных для несовершенноле</w:t>
      </w:r>
      <w:r w:rsidRPr="00BE0AE5">
        <w:rPr>
          <w:rFonts w:cs="Times New Roman"/>
          <w:spacing w:val="-1"/>
        </w:rPr>
        <w:t>т</w:t>
      </w:r>
      <w:r w:rsidRPr="00BE0AE5">
        <w:rPr>
          <w:rFonts w:cs="Times New Roman"/>
          <w:spacing w:val="-1"/>
        </w:rPr>
        <w:t xml:space="preserve">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 </w:t>
      </w:r>
    </w:p>
    <w:p w14:paraId="4591AD3F" w14:textId="77777777" w:rsidR="00416B7C" w:rsidRPr="00BE0AE5" w:rsidRDefault="00416B7C" w:rsidP="00416B7C">
      <w:pPr>
        <w:pStyle w:val="a8"/>
        <w:rPr>
          <w:rFonts w:cs="Times New Roman"/>
        </w:rPr>
      </w:pPr>
      <w:r w:rsidRPr="00BE0AE5">
        <w:rPr>
          <w:rFonts w:cs="Times New Roman"/>
        </w:rPr>
        <w:t>10) овладение смысловым чтением текстов обществоведческой тематики, в том числе извлечений из Конституции Российской Федерации и других но</w:t>
      </w:r>
      <w:r w:rsidRPr="00BE0AE5">
        <w:rPr>
          <w:rFonts w:cs="Times New Roman"/>
        </w:rPr>
        <w:t>р</w:t>
      </w:r>
      <w:r w:rsidRPr="00BE0AE5">
        <w:rPr>
          <w:rFonts w:cs="Times New Roman"/>
        </w:rPr>
        <w:t>мативных правовых актов; умение составлять на их основе план, преобраз</w:t>
      </w:r>
      <w:r w:rsidRPr="00BE0AE5">
        <w:rPr>
          <w:rFonts w:cs="Times New Roman"/>
        </w:rPr>
        <w:t>о</w:t>
      </w:r>
      <w:r w:rsidRPr="00BE0AE5">
        <w:rPr>
          <w:rFonts w:cs="Times New Roman"/>
        </w:rPr>
        <w:t>вывать текстовую информацию в модели (таблицу, диаграмму, схему) и пр</w:t>
      </w:r>
      <w:r w:rsidRPr="00BE0AE5">
        <w:rPr>
          <w:rFonts w:cs="Times New Roman"/>
        </w:rPr>
        <w:t>е</w:t>
      </w:r>
      <w:r w:rsidRPr="00BE0AE5">
        <w:rPr>
          <w:rFonts w:cs="Times New Roman"/>
        </w:rPr>
        <w:t xml:space="preserve">образовывать предложенные модели в текст; </w:t>
      </w:r>
    </w:p>
    <w:p w14:paraId="00B013FF" w14:textId="77777777" w:rsidR="00416B7C" w:rsidRPr="00BE0AE5" w:rsidRDefault="00416B7C" w:rsidP="00416B7C">
      <w:pPr>
        <w:pStyle w:val="a8"/>
        <w:rPr>
          <w:rFonts w:cs="Times New Roman"/>
        </w:rPr>
      </w:pPr>
      <w:r w:rsidRPr="00BE0AE5">
        <w:rPr>
          <w:rFonts w:cs="Times New Roman"/>
        </w:rPr>
        <w:lastRenderedPageBreak/>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w:t>
      </w:r>
      <w:r w:rsidRPr="00BE0AE5">
        <w:rPr>
          <w:rFonts w:cs="Times New Roman"/>
        </w:rPr>
        <w:t>н</w:t>
      </w:r>
      <w:r w:rsidRPr="00BE0AE5">
        <w:rPr>
          <w:rFonts w:cs="Times New Roman"/>
        </w:rPr>
        <w:t>формационной безопасности при работе в Интернете;</w:t>
      </w:r>
    </w:p>
    <w:p w14:paraId="7DFBDA66" w14:textId="77777777" w:rsidR="00416B7C" w:rsidRPr="00BE0AE5" w:rsidRDefault="00416B7C" w:rsidP="00416B7C">
      <w:pPr>
        <w:pStyle w:val="a8"/>
        <w:rPr>
          <w:rFonts w:cs="Times New Roman"/>
        </w:rPr>
      </w:pPr>
      <w:r w:rsidRPr="00BE0AE5">
        <w:rPr>
          <w:rFonts w:cs="Times New Roman"/>
        </w:rPr>
        <w:t>12) умение анализировать, обобщать, систематизировать, конкретизировать и критически оценивать социальную информацию, включая эконом</w:t>
      </w:r>
      <w:r w:rsidRPr="00BE0AE5">
        <w:rPr>
          <w:rFonts w:cs="Times New Roman"/>
        </w:rPr>
        <w:t>и</w:t>
      </w:r>
      <w:r w:rsidRPr="00BE0AE5">
        <w:rPr>
          <w:rFonts w:cs="Times New Roman"/>
        </w:rPr>
        <w:t>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w:t>
      </w:r>
      <w:r w:rsidRPr="00BE0AE5">
        <w:rPr>
          <w:rFonts w:cs="Times New Roman"/>
        </w:rPr>
        <w:t>и</w:t>
      </w:r>
      <w:r w:rsidRPr="00BE0AE5">
        <w:rPr>
          <w:rFonts w:cs="Times New Roman"/>
        </w:rPr>
        <w:t>альным опытом; используя обществоведческие знания, формулировать в</w:t>
      </w:r>
      <w:r w:rsidRPr="00BE0AE5">
        <w:rPr>
          <w:rFonts w:cs="Times New Roman"/>
        </w:rPr>
        <w:t>ы</w:t>
      </w:r>
      <w:r w:rsidRPr="00BE0AE5">
        <w:rPr>
          <w:rFonts w:cs="Times New Roman"/>
        </w:rPr>
        <w:t xml:space="preserve">воды, подкрепляя их аргументами; </w:t>
      </w:r>
    </w:p>
    <w:p w14:paraId="41F6872C" w14:textId="77777777" w:rsidR="00416B7C" w:rsidRPr="00BE0AE5" w:rsidRDefault="00416B7C" w:rsidP="00416B7C">
      <w:pPr>
        <w:pStyle w:val="a8"/>
        <w:rPr>
          <w:rFonts w:cs="Times New Roman"/>
        </w:rPr>
      </w:pPr>
      <w:r w:rsidRPr="00BE0AE5">
        <w:rPr>
          <w:rFonts w:cs="Times New Roman"/>
        </w:rPr>
        <w:t>13) умение оценивать собственные поступки и поведение других людей с точки зрения их соответствия моральным, правовым и иным видам социал</w:t>
      </w:r>
      <w:r w:rsidRPr="00BE0AE5">
        <w:rPr>
          <w:rFonts w:cs="Times New Roman"/>
        </w:rPr>
        <w:t>ь</w:t>
      </w:r>
      <w:r w:rsidRPr="00BE0AE5">
        <w:rPr>
          <w:rFonts w:cs="Times New Roman"/>
        </w:rPr>
        <w:t>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w:t>
      </w:r>
      <w:r w:rsidRPr="00BE0AE5">
        <w:rPr>
          <w:rFonts w:cs="Times New Roman"/>
        </w:rPr>
        <w:t>т</w:t>
      </w:r>
      <w:r w:rsidRPr="00BE0AE5">
        <w:rPr>
          <w:rFonts w:cs="Times New Roman"/>
        </w:rPr>
        <w:t>ных практик); осознание неприемлемости всех форм антиобщественного п</w:t>
      </w:r>
      <w:r w:rsidRPr="00BE0AE5">
        <w:rPr>
          <w:rFonts w:cs="Times New Roman"/>
        </w:rPr>
        <w:t>о</w:t>
      </w:r>
      <w:r w:rsidRPr="00BE0AE5">
        <w:rPr>
          <w:rFonts w:cs="Times New Roman"/>
        </w:rPr>
        <w:t>ведения;</w:t>
      </w:r>
    </w:p>
    <w:p w14:paraId="29AC7BA0" w14:textId="77777777" w:rsidR="00416B7C" w:rsidRPr="00BE0AE5" w:rsidRDefault="00416B7C" w:rsidP="00416B7C">
      <w:pPr>
        <w:pStyle w:val="a8"/>
        <w:rPr>
          <w:rFonts w:cs="Times New Roman"/>
        </w:rPr>
      </w:pPr>
      <w:r w:rsidRPr="00BE0AE5">
        <w:rPr>
          <w:rFonts w:cs="Times New Roman"/>
        </w:rPr>
        <w:t>14) приобретение опыта использования полученных знаний, включая о</w:t>
      </w:r>
      <w:r w:rsidRPr="00BE0AE5">
        <w:rPr>
          <w:rFonts w:cs="Times New Roman"/>
        </w:rPr>
        <w:t>с</w:t>
      </w:r>
      <w:r w:rsidRPr="00BE0AE5">
        <w:rPr>
          <w:rFonts w:cs="Times New Roman"/>
        </w:rPr>
        <w:t>новы финансовой грамотности, в практической (включая выполнение прое</w:t>
      </w:r>
      <w:r w:rsidRPr="00BE0AE5">
        <w:rPr>
          <w:rFonts w:cs="Times New Roman"/>
        </w:rPr>
        <w:t>к</w:t>
      </w:r>
      <w:r w:rsidRPr="00BE0AE5">
        <w:rPr>
          <w:rFonts w:cs="Times New Roman"/>
        </w:rPr>
        <w:t>тов индивидуально и в группе) деятельности, в повседневной жизни для ре</w:t>
      </w:r>
      <w:r w:rsidRPr="00BE0AE5">
        <w:rPr>
          <w:rFonts w:cs="Times New Roman"/>
        </w:rPr>
        <w:t>а</w:t>
      </w:r>
      <w:r w:rsidRPr="00BE0AE5">
        <w:rPr>
          <w:rFonts w:cs="Times New Roman"/>
        </w:rPr>
        <w:t>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w:t>
      </w:r>
      <w:r w:rsidRPr="00BE0AE5">
        <w:rPr>
          <w:rFonts w:cs="Times New Roman"/>
        </w:rPr>
        <w:t>в</w:t>
      </w:r>
      <w:r w:rsidRPr="00BE0AE5">
        <w:rPr>
          <w:rFonts w:cs="Times New Roman"/>
        </w:rPr>
        <w:t xml:space="preserve">ления результатов своей деятельности в соответствии с темой и ситуацией общения, особенностями аудитории и регламентом; </w:t>
      </w:r>
    </w:p>
    <w:p w14:paraId="590F7E64" w14:textId="77777777" w:rsidR="00416B7C" w:rsidRPr="00BE0AE5" w:rsidRDefault="00416B7C" w:rsidP="00416B7C">
      <w:pPr>
        <w:pStyle w:val="a8"/>
        <w:rPr>
          <w:rFonts w:cs="Times New Roman"/>
        </w:rPr>
      </w:pPr>
      <w:r w:rsidRPr="00BE0AE5">
        <w:rPr>
          <w:rFonts w:cs="Times New Roman"/>
        </w:rPr>
        <w:t xml:space="preserve">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 </w:t>
      </w:r>
    </w:p>
    <w:p w14:paraId="4270B74B" w14:textId="77777777" w:rsidR="00416B7C" w:rsidRPr="00BE0AE5" w:rsidRDefault="00416B7C" w:rsidP="00416B7C">
      <w:pPr>
        <w:pStyle w:val="a8"/>
        <w:rPr>
          <w:rFonts w:cs="Times New Roman"/>
        </w:rPr>
      </w:pPr>
      <w:r w:rsidRPr="00BE0AE5">
        <w:rPr>
          <w:rFonts w:cs="Times New Roman"/>
        </w:rPr>
        <w:t>16) приобретение опыта осуществления совместной, включая взаимоде</w:t>
      </w:r>
      <w:r w:rsidRPr="00BE0AE5">
        <w:rPr>
          <w:rFonts w:cs="Times New Roman"/>
        </w:rPr>
        <w:t>й</w:t>
      </w:r>
      <w:r w:rsidRPr="00BE0AE5">
        <w:rPr>
          <w:rFonts w:cs="Times New Roman"/>
        </w:rPr>
        <w:t>ствие с людьми другой культуры, национальной и религиозной принадле</w:t>
      </w:r>
      <w:r w:rsidRPr="00BE0AE5">
        <w:rPr>
          <w:rFonts w:cs="Times New Roman"/>
        </w:rPr>
        <w:t>ж</w:t>
      </w:r>
      <w:r w:rsidRPr="00BE0AE5">
        <w:rPr>
          <w:rFonts w:cs="Times New Roman"/>
        </w:rPr>
        <w:t>ности на основе национальных ценностей современного российского общ</w:t>
      </w:r>
      <w:r w:rsidRPr="00BE0AE5">
        <w:rPr>
          <w:rFonts w:cs="Times New Roman"/>
        </w:rPr>
        <w:t>е</w:t>
      </w:r>
      <w:r w:rsidRPr="00BE0AE5">
        <w:rPr>
          <w:rFonts w:cs="Times New Roman"/>
        </w:rPr>
        <w:t>ства: гуманистических и демократических ценностей, идей мира и взаим</w:t>
      </w:r>
      <w:r w:rsidRPr="00BE0AE5">
        <w:rPr>
          <w:rFonts w:cs="Times New Roman"/>
        </w:rPr>
        <w:t>о</w:t>
      </w:r>
      <w:r w:rsidRPr="00BE0AE5">
        <w:rPr>
          <w:rFonts w:cs="Times New Roman"/>
        </w:rPr>
        <w:t>понимания между народами, людьми разных культур; осознание ценности культуры и традиций народов России</w:t>
      </w:r>
      <w:r w:rsidRPr="00BE0AE5">
        <w:rPr>
          <w:rStyle w:val="af4"/>
          <w:rFonts w:ascii="Times New Roman" w:hAnsi="Times New Roman" w:cs="Times New Roman"/>
        </w:rPr>
        <w:footnoteReference w:id="12"/>
      </w:r>
      <w:r w:rsidRPr="00BE0AE5">
        <w:rPr>
          <w:rFonts w:cs="Times New Roman"/>
        </w:rPr>
        <w:t>.</w:t>
      </w:r>
    </w:p>
    <w:p w14:paraId="79348079" w14:textId="77777777" w:rsidR="00416B7C" w:rsidRPr="00BE0AE5" w:rsidRDefault="00416B7C" w:rsidP="00416B7C">
      <w:pPr>
        <w:pStyle w:val="20"/>
        <w:spacing w:before="397"/>
        <w:rPr>
          <w:rFonts w:cs="Times New Roman"/>
        </w:rPr>
      </w:pPr>
      <w:r w:rsidRPr="00BE0AE5">
        <w:rPr>
          <w:rFonts w:cs="Times New Roman"/>
        </w:rPr>
        <w:lastRenderedPageBreak/>
        <w:t>6 КЛАСС</w:t>
      </w:r>
    </w:p>
    <w:p w14:paraId="6E31A60E" w14:textId="77777777" w:rsidR="00416B7C" w:rsidRPr="00BE0AE5" w:rsidRDefault="00416B7C" w:rsidP="00EF465C">
      <w:pPr>
        <w:pStyle w:val="4"/>
        <w:spacing w:before="100" w:beforeAutospacing="1"/>
        <w:rPr>
          <w:rFonts w:cs="Times New Roman"/>
        </w:rPr>
      </w:pPr>
      <w:r w:rsidRPr="00BE0AE5">
        <w:rPr>
          <w:rFonts w:cs="Times New Roman"/>
        </w:rPr>
        <w:t>Человек и его социальное окружение</w:t>
      </w:r>
    </w:p>
    <w:p w14:paraId="01BC49E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 знания</w:t>
      </w:r>
      <w:r w:rsidRPr="00BE0AE5">
        <w:rPr>
          <w:rFonts w:cs="Times New Roman"/>
        </w:rPr>
        <w:t xml:space="preserve"> о социальных свойствах человека, фо</w:t>
      </w:r>
      <w:r w:rsidRPr="00BE0AE5">
        <w:rPr>
          <w:rFonts w:cs="Times New Roman"/>
        </w:rPr>
        <w:t>р</w:t>
      </w:r>
      <w:r w:rsidRPr="00BE0AE5">
        <w:rPr>
          <w:rFonts w:cs="Times New Roman"/>
        </w:rPr>
        <w:t xml:space="preserve">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 </w:t>
      </w:r>
    </w:p>
    <w:p w14:paraId="2F6C8654"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традиционные российские духовно-нравственные це</w:t>
      </w:r>
      <w:r w:rsidRPr="00BE0AE5">
        <w:rPr>
          <w:rFonts w:cs="Times New Roman"/>
        </w:rPr>
        <w:t>н</w:t>
      </w:r>
      <w:r w:rsidRPr="00BE0AE5">
        <w:rPr>
          <w:rFonts w:cs="Times New Roman"/>
        </w:rPr>
        <w:t>ности на примерах семьи, семейных традиций; характеризовать основные потребности человека, показывать их индивидуальный характер; особе</w:t>
      </w:r>
      <w:r w:rsidRPr="00BE0AE5">
        <w:rPr>
          <w:rFonts w:cs="Times New Roman"/>
        </w:rPr>
        <w:t>н</w:t>
      </w:r>
      <w:r w:rsidRPr="00BE0AE5">
        <w:rPr>
          <w:rFonts w:cs="Times New Roman"/>
        </w:rPr>
        <w:t>ности личностного становления и социальной позиции людей с огран</w:t>
      </w:r>
      <w:r w:rsidRPr="00BE0AE5">
        <w:rPr>
          <w:rFonts w:cs="Times New Roman"/>
        </w:rPr>
        <w:t>и</w:t>
      </w:r>
      <w:r w:rsidRPr="00BE0AE5">
        <w:rPr>
          <w:rFonts w:cs="Times New Roman"/>
        </w:rPr>
        <w:t xml:space="preserve">ченными возможностями здоровья; деятельность человека; образование и его значение для человека и общества; </w:t>
      </w:r>
    </w:p>
    <w:p w14:paraId="716A02B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деятельности людей, её различных мотивов и ос</w:t>
      </w:r>
      <w:r w:rsidRPr="00BE0AE5">
        <w:rPr>
          <w:rFonts w:cs="Times New Roman"/>
        </w:rPr>
        <w:t>о</w:t>
      </w:r>
      <w:r w:rsidRPr="00BE0AE5">
        <w:rPr>
          <w:rFonts w:cs="Times New Roman"/>
        </w:rPr>
        <w:t>бенностей в современных условиях; малых групп, положения человека в группе; конфликтных ситуаций в малой группе и конструктивных разр</w:t>
      </w:r>
      <w:r w:rsidRPr="00BE0AE5">
        <w:rPr>
          <w:rFonts w:cs="Times New Roman"/>
        </w:rPr>
        <w:t>е</w:t>
      </w:r>
      <w:r w:rsidRPr="00BE0AE5">
        <w:rPr>
          <w:rFonts w:cs="Times New Roman"/>
        </w:rPr>
        <w:t>шений конфликтов; проявлений лидерства, соперничества и сотруднич</w:t>
      </w:r>
      <w:r w:rsidRPr="00BE0AE5">
        <w:rPr>
          <w:rFonts w:cs="Times New Roman"/>
        </w:rPr>
        <w:t>е</w:t>
      </w:r>
      <w:r w:rsidRPr="00BE0AE5">
        <w:rPr>
          <w:rFonts w:cs="Times New Roman"/>
        </w:rPr>
        <w:t>ства людей в группах;</w:t>
      </w:r>
    </w:p>
    <w:p w14:paraId="0AF6C17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по разным признакам виды деятельности человека, потребности людей;</w:t>
      </w:r>
    </w:p>
    <w:p w14:paraId="376867F7"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понятия «индивид», «индивидуальность», «личность»; сво</w:t>
      </w:r>
      <w:r w:rsidRPr="00BE0AE5">
        <w:rPr>
          <w:rFonts w:cs="Times New Roman"/>
        </w:rPr>
        <w:t>й</w:t>
      </w:r>
      <w:r w:rsidRPr="00BE0AE5">
        <w:rPr>
          <w:rFonts w:cs="Times New Roman"/>
        </w:rPr>
        <w:t xml:space="preserve">ства человека и животных; виды деятельности (игра, труд, учение); </w:t>
      </w:r>
    </w:p>
    <w:p w14:paraId="3B694CFE"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 взаимосвязи</w:t>
      </w:r>
      <w:r w:rsidRPr="00BE0AE5">
        <w:rPr>
          <w:rFonts w:cs="Times New Roman"/>
        </w:rPr>
        <w:t xml:space="preserve"> людей в малых группах; целей, способов и результатов деятельности, целей и средств общения;</w:t>
      </w:r>
    </w:p>
    <w:p w14:paraId="51BB7314" w14:textId="77777777" w:rsidR="00416B7C" w:rsidRPr="00BE0AE5" w:rsidRDefault="00416B7C" w:rsidP="00416B7C">
      <w:pPr>
        <w:pStyle w:val="ad"/>
        <w:rPr>
          <w:rFonts w:cs="Times New Roman"/>
          <w:spacing w:val="-1"/>
        </w:rPr>
      </w:pPr>
      <w:r w:rsidRPr="00BE0AE5">
        <w:rPr>
          <w:rFonts w:cs="Times New Roman"/>
          <w:spacing w:val="-1"/>
        </w:rPr>
        <w:t>—</w:t>
      </w:r>
      <w:r w:rsidRPr="00BE0AE5">
        <w:rPr>
          <w:rFonts w:cs="Times New Roman"/>
          <w:spacing w:val="-1"/>
        </w:rPr>
        <w:tab/>
      </w:r>
      <w:r w:rsidRPr="00BE0AE5">
        <w:rPr>
          <w:rStyle w:val="a9"/>
          <w:rFonts w:cs="Times New Roman"/>
          <w:spacing w:val="-1"/>
        </w:rPr>
        <w:t>использовать полученные знания</w:t>
      </w:r>
      <w:r w:rsidRPr="00BE0AE5">
        <w:rPr>
          <w:rFonts w:cs="Times New Roman"/>
          <w:spacing w:val="-1"/>
        </w:rPr>
        <w:t xml:space="preserve"> для объяснения (устного и письме</w:t>
      </w:r>
      <w:r w:rsidRPr="00BE0AE5">
        <w:rPr>
          <w:rFonts w:cs="Times New Roman"/>
          <w:spacing w:val="-1"/>
        </w:rPr>
        <w:t>н</w:t>
      </w:r>
      <w:r w:rsidRPr="00BE0AE5">
        <w:rPr>
          <w:rFonts w:cs="Times New Roman"/>
          <w:spacing w:val="-1"/>
        </w:rPr>
        <w:t>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1F3AB90F"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w:t>
      </w:r>
      <w:r w:rsidRPr="00BE0AE5">
        <w:rPr>
          <w:rFonts w:cs="Times New Roman"/>
        </w:rPr>
        <w:t>н</w:t>
      </w:r>
      <w:r w:rsidRPr="00BE0AE5">
        <w:rPr>
          <w:rFonts w:cs="Times New Roman"/>
        </w:rPr>
        <w:t>дивидуальности, к различным формам неформального общения подрос</w:t>
      </w:r>
      <w:r w:rsidRPr="00BE0AE5">
        <w:rPr>
          <w:rFonts w:cs="Times New Roman"/>
        </w:rPr>
        <w:t>т</w:t>
      </w:r>
      <w:r w:rsidRPr="00BE0AE5">
        <w:rPr>
          <w:rFonts w:cs="Times New Roman"/>
        </w:rPr>
        <w:t>ков;</w:t>
      </w:r>
    </w:p>
    <w:p w14:paraId="2ADA326B" w14:textId="77777777" w:rsidR="00416B7C" w:rsidRPr="00BE0AE5" w:rsidRDefault="00416B7C" w:rsidP="00416B7C">
      <w:pPr>
        <w:pStyle w:val="ad"/>
        <w:rPr>
          <w:rFonts w:cs="Times New Roman"/>
          <w:spacing w:val="-2"/>
        </w:rPr>
      </w:pPr>
      <w:r w:rsidRPr="00BE0AE5">
        <w:rPr>
          <w:rFonts w:cs="Times New Roman"/>
          <w:spacing w:val="-2"/>
        </w:rPr>
        <w:lastRenderedPageBreak/>
        <w:t>—</w:t>
      </w:r>
      <w:r w:rsidRPr="00BE0AE5">
        <w:rPr>
          <w:rFonts w:cs="Times New Roman"/>
          <w:spacing w:val="-2"/>
        </w:rPr>
        <w:tab/>
      </w:r>
      <w:r w:rsidRPr="00BE0AE5">
        <w:rPr>
          <w:rStyle w:val="a9"/>
          <w:rFonts w:cs="Times New Roman"/>
          <w:spacing w:val="-2"/>
        </w:rPr>
        <w:t>решать</w:t>
      </w:r>
      <w:r w:rsidRPr="00BE0AE5">
        <w:rPr>
          <w:rFonts w:cs="Times New Roman"/>
          <w:spacing w:val="-2"/>
        </w:rPr>
        <w:t xml:space="preserve"> познавательные и практические задачи, касающиеся прав и об</w:t>
      </w:r>
      <w:r w:rsidRPr="00BE0AE5">
        <w:rPr>
          <w:rFonts w:cs="Times New Roman"/>
          <w:spacing w:val="-2"/>
        </w:rPr>
        <w:t>я</w:t>
      </w:r>
      <w:r w:rsidRPr="00BE0AE5">
        <w:rPr>
          <w:rFonts w:cs="Times New Roman"/>
          <w:spacing w:val="-2"/>
        </w:rPr>
        <w:t>занностей учащегося; отражающие особенности отношений в семье, со сверстниками, старшими и младшими;</w:t>
      </w:r>
    </w:p>
    <w:p w14:paraId="0FCCEEAB"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овладевать смысловым чтением</w:t>
      </w:r>
      <w:r w:rsidRPr="00BE0AE5">
        <w:rPr>
          <w:rFonts w:cs="Times New Roman"/>
        </w:rPr>
        <w:t xml:space="preserve"> текстов обществоведческой тематики, в том числе извлечений из Закона «Об образовании в Российской Федер</w:t>
      </w:r>
      <w:r w:rsidRPr="00BE0AE5">
        <w:rPr>
          <w:rFonts w:cs="Times New Roman"/>
        </w:rPr>
        <w:t>а</w:t>
      </w:r>
      <w:r w:rsidRPr="00BE0AE5">
        <w:rPr>
          <w:rFonts w:cs="Times New Roman"/>
        </w:rPr>
        <w:t>ции»; составлять на их основе план, преобразовывать текстовую инфо</w:t>
      </w:r>
      <w:r w:rsidRPr="00BE0AE5">
        <w:rPr>
          <w:rFonts w:cs="Times New Roman"/>
        </w:rPr>
        <w:t>р</w:t>
      </w:r>
      <w:r w:rsidRPr="00BE0AE5">
        <w:rPr>
          <w:rFonts w:cs="Times New Roman"/>
        </w:rPr>
        <w:t>мацию в таблицу, схему;</w:t>
      </w:r>
    </w:p>
    <w:p w14:paraId="43ECC7A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искать и извлекать</w:t>
      </w:r>
      <w:r w:rsidRPr="00BE0AE5">
        <w:rPr>
          <w:rFonts w:cs="Times New Roman"/>
        </w:rPr>
        <w:t xml:space="preserve">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6DB4079D"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обобщать, систематизировать, оценивать</w:t>
      </w:r>
      <w:r w:rsidRPr="00BE0AE5">
        <w:rPr>
          <w:rFonts w:cs="Times New Roman"/>
        </w:rPr>
        <w:t xml:space="preserve"> социальную информацию о человеке и его социальном окружении из адаптированных источников (в том числе учебных материалов) и публикаций в СМИ; </w:t>
      </w:r>
    </w:p>
    <w:p w14:paraId="2E9509D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 собственные поступки и поведение других людей</w:t>
      </w:r>
      <w:r w:rsidRPr="00BE0AE5">
        <w:rPr>
          <w:rFonts w:cs="Times New Roman"/>
        </w:rPr>
        <w:t xml:space="preserve"> в ходе общения, в ситуациях взаимодействия с людьми с ограниченными во</w:t>
      </w:r>
      <w:r w:rsidRPr="00BE0AE5">
        <w:rPr>
          <w:rFonts w:cs="Times New Roman"/>
        </w:rPr>
        <w:t>з</w:t>
      </w:r>
      <w:r w:rsidRPr="00BE0AE5">
        <w:rPr>
          <w:rFonts w:cs="Times New Roman"/>
        </w:rPr>
        <w:t xml:space="preserve">можностями здоровья; оценивать своё отношение к учёбе как важному виду деятельности; </w:t>
      </w:r>
    </w:p>
    <w:p w14:paraId="26A78E6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приобретать опыт</w:t>
      </w:r>
      <w:r w:rsidRPr="00BE0AE5">
        <w:rPr>
          <w:rFonts w:cs="Times New Roman"/>
        </w:rPr>
        <w:t xml:space="preserve">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14:paraId="050E73E4"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приобретать опыт совместной деятельности</w:t>
      </w:r>
      <w:r w:rsidRPr="00BE0AE5">
        <w:rPr>
          <w:rFonts w:cs="Times New Roman"/>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168091FA" w14:textId="77777777" w:rsidR="00416B7C" w:rsidRPr="00BE0AE5" w:rsidRDefault="00416B7C" w:rsidP="00416B7C">
      <w:pPr>
        <w:pStyle w:val="4"/>
        <w:spacing w:before="198"/>
        <w:rPr>
          <w:rFonts w:cs="Times New Roman"/>
        </w:rPr>
      </w:pPr>
      <w:r w:rsidRPr="00BE0AE5">
        <w:rPr>
          <w:rFonts w:cs="Times New Roman"/>
        </w:rPr>
        <w:t>Общество, в котором мы живём</w:t>
      </w:r>
    </w:p>
    <w:p w14:paraId="5D6CD45F" w14:textId="77777777" w:rsidR="00416B7C" w:rsidRPr="00BE0AE5" w:rsidRDefault="00416B7C" w:rsidP="00416B7C">
      <w:pPr>
        <w:pStyle w:val="ad"/>
        <w:rPr>
          <w:rFonts w:cs="Times New Roman"/>
        </w:rPr>
      </w:pPr>
      <w:r w:rsidRPr="00BE0AE5">
        <w:rPr>
          <w:rFonts w:cs="Times New Roman"/>
        </w:rPr>
        <w:t>— </w:t>
      </w:r>
      <w:r w:rsidRPr="00BE0AE5">
        <w:rPr>
          <w:rStyle w:val="a9"/>
          <w:rFonts w:cs="Times New Roman"/>
        </w:rPr>
        <w:t>осваивать и применять знания</w:t>
      </w:r>
      <w:r w:rsidRPr="00BE0AE5">
        <w:rPr>
          <w:rFonts w:cs="Times New Roman"/>
        </w:rPr>
        <w:t xml:space="preserve"> об обществе и природе, положении ч</w:t>
      </w:r>
      <w:r w:rsidRPr="00BE0AE5">
        <w:rPr>
          <w:rFonts w:cs="Times New Roman"/>
        </w:rPr>
        <w:t>е</w:t>
      </w:r>
      <w:r w:rsidRPr="00BE0AE5">
        <w:rPr>
          <w:rFonts w:cs="Times New Roman"/>
        </w:rPr>
        <w:t>ловека в обществе; процессах и явлениях в экономической жизни общ</w:t>
      </w:r>
      <w:r w:rsidRPr="00BE0AE5">
        <w:rPr>
          <w:rFonts w:cs="Times New Roman"/>
        </w:rPr>
        <w:t>е</w:t>
      </w:r>
      <w:r w:rsidRPr="00BE0AE5">
        <w:rPr>
          <w:rFonts w:cs="Times New Roman"/>
        </w:rPr>
        <w:t>ства; явлениях в политической жизни общества, о народах России, о го</w:t>
      </w:r>
      <w:r w:rsidRPr="00BE0AE5">
        <w:rPr>
          <w:rFonts w:cs="Times New Roman"/>
        </w:rPr>
        <w:t>с</w:t>
      </w:r>
      <w:r w:rsidRPr="00BE0AE5">
        <w:rPr>
          <w:rFonts w:cs="Times New Roman"/>
        </w:rPr>
        <w:t>ударственной власти в Российской Федерации; культуре и духовной жи</w:t>
      </w:r>
      <w:r w:rsidRPr="00BE0AE5">
        <w:rPr>
          <w:rFonts w:cs="Times New Roman"/>
        </w:rPr>
        <w:t>з</w:t>
      </w:r>
      <w:r w:rsidRPr="00BE0AE5">
        <w:rPr>
          <w:rFonts w:cs="Times New Roman"/>
        </w:rPr>
        <w:t>ни; типах общества, глобальных проблемах;</w:t>
      </w:r>
    </w:p>
    <w:p w14:paraId="331C3553" w14:textId="77777777" w:rsidR="00416B7C" w:rsidRPr="00BE0AE5" w:rsidRDefault="00416B7C" w:rsidP="00416B7C">
      <w:pPr>
        <w:pStyle w:val="ad"/>
        <w:rPr>
          <w:rFonts w:cs="Times New Roman"/>
        </w:rPr>
      </w:pPr>
      <w:r w:rsidRPr="00BE0AE5">
        <w:rPr>
          <w:rFonts w:cs="Times New Roman"/>
        </w:rPr>
        <w:t>— </w:t>
      </w:r>
      <w:r w:rsidRPr="00BE0AE5">
        <w:rPr>
          <w:rStyle w:val="a9"/>
          <w:rFonts w:cs="Times New Roman"/>
        </w:rPr>
        <w:t>характеризовать</w:t>
      </w:r>
      <w:r w:rsidRPr="00BE0AE5">
        <w:rPr>
          <w:rFonts w:cs="Times New Roman"/>
        </w:rPr>
        <w:t xml:space="preserve">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w:t>
      </w:r>
      <w:r w:rsidRPr="00BE0AE5">
        <w:rPr>
          <w:rFonts w:cs="Times New Roman"/>
        </w:rPr>
        <w:t>н</w:t>
      </w:r>
      <w:r w:rsidRPr="00BE0AE5">
        <w:rPr>
          <w:rFonts w:cs="Times New Roman"/>
        </w:rPr>
        <w:t>ного общества;</w:t>
      </w:r>
    </w:p>
    <w:p w14:paraId="5C3691CF" w14:textId="77777777" w:rsidR="00416B7C" w:rsidRPr="00BE0AE5" w:rsidRDefault="00416B7C" w:rsidP="00416B7C">
      <w:pPr>
        <w:pStyle w:val="ad"/>
        <w:rPr>
          <w:rFonts w:cs="Times New Roman"/>
        </w:rPr>
      </w:pPr>
      <w:r w:rsidRPr="00BE0AE5">
        <w:rPr>
          <w:rFonts w:cs="Times New Roman"/>
        </w:rPr>
        <w:t>— </w:t>
      </w:r>
      <w:r w:rsidRPr="00BE0AE5">
        <w:rPr>
          <w:rStyle w:val="a9"/>
          <w:rFonts w:cs="Times New Roman"/>
        </w:rPr>
        <w:t>приводить примеры</w:t>
      </w:r>
      <w:r w:rsidRPr="00BE0AE5">
        <w:rPr>
          <w:rFonts w:cs="Times New Roman"/>
        </w:rPr>
        <w:t xml:space="preserve"> разного положения людей в обществе, видов эк</w:t>
      </w:r>
      <w:r w:rsidRPr="00BE0AE5">
        <w:rPr>
          <w:rFonts w:cs="Times New Roman"/>
        </w:rPr>
        <w:t>о</w:t>
      </w:r>
      <w:r w:rsidRPr="00BE0AE5">
        <w:rPr>
          <w:rFonts w:cs="Times New Roman"/>
        </w:rPr>
        <w:t>номической деятельности, глобальных проблем;</w:t>
      </w:r>
    </w:p>
    <w:p w14:paraId="3484982D" w14:textId="77777777" w:rsidR="00416B7C" w:rsidRPr="00BE0AE5" w:rsidRDefault="00416B7C" w:rsidP="00416B7C">
      <w:pPr>
        <w:pStyle w:val="ad"/>
        <w:rPr>
          <w:rFonts w:cs="Times New Roman"/>
        </w:rPr>
      </w:pPr>
      <w:r w:rsidRPr="00BE0AE5">
        <w:rPr>
          <w:rFonts w:cs="Times New Roman"/>
        </w:rPr>
        <w:lastRenderedPageBreak/>
        <w:t xml:space="preserve">— </w:t>
      </w:r>
      <w:r w:rsidRPr="00BE0AE5">
        <w:rPr>
          <w:rStyle w:val="a9"/>
          <w:rFonts w:cs="Times New Roman"/>
        </w:rPr>
        <w:t>классифицировать</w:t>
      </w:r>
      <w:r w:rsidRPr="00BE0AE5">
        <w:rPr>
          <w:rFonts w:cs="Times New Roman"/>
        </w:rPr>
        <w:t xml:space="preserve"> социальные общности и группы;</w:t>
      </w:r>
    </w:p>
    <w:p w14:paraId="5DCED85A" w14:textId="77777777" w:rsidR="00416B7C" w:rsidRPr="00BE0AE5" w:rsidRDefault="00416B7C" w:rsidP="00416B7C">
      <w:pPr>
        <w:pStyle w:val="ad"/>
        <w:rPr>
          <w:rFonts w:cs="Times New Roman"/>
          <w:spacing w:val="-2"/>
        </w:rPr>
      </w:pPr>
      <w:r w:rsidRPr="00BE0AE5">
        <w:rPr>
          <w:rFonts w:cs="Times New Roman"/>
          <w:spacing w:val="-2"/>
        </w:rPr>
        <w:t>— </w:t>
      </w:r>
      <w:r w:rsidRPr="00BE0AE5">
        <w:rPr>
          <w:rStyle w:val="a9"/>
          <w:rFonts w:cs="Times New Roman"/>
          <w:spacing w:val="-2"/>
        </w:rPr>
        <w:t>сравнивать</w:t>
      </w:r>
      <w:r w:rsidRPr="00BE0AE5">
        <w:rPr>
          <w:rFonts w:cs="Times New Roman"/>
          <w:spacing w:val="-2"/>
        </w:rPr>
        <w:t xml:space="preserve"> социальные общности и группы, положение в обществе ра</w:t>
      </w:r>
      <w:r w:rsidRPr="00BE0AE5">
        <w:rPr>
          <w:rFonts w:cs="Times New Roman"/>
          <w:spacing w:val="-2"/>
        </w:rPr>
        <w:t>з</w:t>
      </w:r>
      <w:r w:rsidRPr="00BE0AE5">
        <w:rPr>
          <w:rFonts w:cs="Times New Roman"/>
          <w:spacing w:val="-2"/>
        </w:rPr>
        <w:t>личных людей; различные формы хозяйствования;</w:t>
      </w:r>
    </w:p>
    <w:p w14:paraId="634EE503" w14:textId="77777777" w:rsidR="00416B7C" w:rsidRPr="00BE0AE5" w:rsidRDefault="00416B7C" w:rsidP="00416B7C">
      <w:pPr>
        <w:pStyle w:val="ad"/>
        <w:rPr>
          <w:rFonts w:cs="Times New Roman"/>
        </w:rPr>
      </w:pPr>
      <w:r w:rsidRPr="00BE0AE5">
        <w:rPr>
          <w:rFonts w:cs="Times New Roman"/>
        </w:rPr>
        <w:t>— </w:t>
      </w:r>
      <w:r w:rsidRPr="00BE0AE5">
        <w:rPr>
          <w:rStyle w:val="a9"/>
          <w:rFonts w:cs="Times New Roman"/>
        </w:rPr>
        <w:t>устанавливать</w:t>
      </w:r>
      <w:r w:rsidR="00571787" w:rsidRPr="00BE0AE5">
        <w:rPr>
          <w:rStyle w:val="a9"/>
          <w:rFonts w:cs="Times New Roman"/>
        </w:rPr>
        <w:t xml:space="preserve"> </w:t>
      </w:r>
      <w:r w:rsidRPr="00BE0AE5">
        <w:rPr>
          <w:rStyle w:val="a9"/>
          <w:rFonts w:cs="Times New Roman"/>
        </w:rPr>
        <w:t>взаимодействия</w:t>
      </w:r>
      <w:r w:rsidRPr="00BE0AE5">
        <w:rPr>
          <w:rFonts w:cs="Times New Roman"/>
        </w:rPr>
        <w:t xml:space="preserve"> общества и природы, человека и общ</w:t>
      </w:r>
      <w:r w:rsidRPr="00BE0AE5">
        <w:rPr>
          <w:rFonts w:cs="Times New Roman"/>
        </w:rPr>
        <w:t>е</w:t>
      </w:r>
      <w:r w:rsidRPr="00BE0AE5">
        <w:rPr>
          <w:rFonts w:cs="Times New Roman"/>
        </w:rPr>
        <w:t>ства, деятельности основных участников экономики;</w:t>
      </w:r>
    </w:p>
    <w:p w14:paraId="64B488A4" w14:textId="77777777" w:rsidR="00416B7C" w:rsidRPr="00BE0AE5" w:rsidRDefault="00416B7C" w:rsidP="00416B7C">
      <w:pPr>
        <w:pStyle w:val="ad"/>
        <w:rPr>
          <w:rFonts w:cs="Times New Roman"/>
        </w:rPr>
      </w:pPr>
      <w:r w:rsidRPr="00BE0AE5">
        <w:rPr>
          <w:rFonts w:cs="Times New Roman"/>
        </w:rPr>
        <w:t>— </w:t>
      </w:r>
      <w:r w:rsidRPr="00BE0AE5">
        <w:rPr>
          <w:rStyle w:val="a9"/>
          <w:rFonts w:cs="Times New Roman"/>
        </w:rPr>
        <w:t>использовать полученные знания для объяснения</w:t>
      </w:r>
      <w:r w:rsidRPr="00BE0AE5">
        <w:rPr>
          <w:rFonts w:cs="Times New Roman"/>
        </w:rPr>
        <w:t xml:space="preserve"> (устного и письме</w:t>
      </w:r>
      <w:r w:rsidRPr="00BE0AE5">
        <w:rPr>
          <w:rFonts w:cs="Times New Roman"/>
        </w:rPr>
        <w:t>н</w:t>
      </w:r>
      <w:r w:rsidRPr="00BE0AE5">
        <w:rPr>
          <w:rFonts w:cs="Times New Roman"/>
        </w:rPr>
        <w:t>ного) влияния природы на общество и общества на природу сущности и взаимосвязей явлений, процессов социальной действительности;</w:t>
      </w:r>
    </w:p>
    <w:p w14:paraId="7CEAF2A3" w14:textId="77777777" w:rsidR="00416B7C" w:rsidRPr="00BE0AE5" w:rsidRDefault="00416B7C" w:rsidP="00416B7C">
      <w:pPr>
        <w:pStyle w:val="ad"/>
        <w:rPr>
          <w:rFonts w:cs="Times New Roman"/>
        </w:rPr>
      </w:pPr>
      <w:r w:rsidRPr="00BE0AE5">
        <w:rPr>
          <w:rFonts w:cs="Times New Roman"/>
        </w:rPr>
        <w:t>— 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14:paraId="5C6B491B" w14:textId="77777777" w:rsidR="00416B7C" w:rsidRPr="00BE0AE5" w:rsidRDefault="00416B7C" w:rsidP="00416B7C">
      <w:pPr>
        <w:pStyle w:val="ad"/>
        <w:rPr>
          <w:rFonts w:cs="Times New Roman"/>
        </w:rPr>
      </w:pPr>
      <w:r w:rsidRPr="00BE0AE5">
        <w:rPr>
          <w:rFonts w:cs="Times New Roman"/>
        </w:rPr>
        <w:t>— </w:t>
      </w:r>
      <w:r w:rsidRPr="00BE0AE5">
        <w:rPr>
          <w:rStyle w:val="a9"/>
          <w:rFonts w:cs="Times New Roman"/>
        </w:rPr>
        <w:t>решать познавательные и практические задачи</w:t>
      </w:r>
      <w:r w:rsidRPr="00BE0AE5">
        <w:rPr>
          <w:rFonts w:cs="Times New Roman"/>
        </w:rPr>
        <w:t xml:space="preserve"> (в том числе задачи, отражающие возможности юного гражданина внести свой вклад в решение экологической проблемы);</w:t>
      </w:r>
    </w:p>
    <w:p w14:paraId="1AE06E3F" w14:textId="77777777" w:rsidR="00416B7C" w:rsidRPr="00BE0AE5" w:rsidRDefault="00416B7C" w:rsidP="00416B7C">
      <w:pPr>
        <w:pStyle w:val="ad"/>
        <w:rPr>
          <w:rFonts w:cs="Times New Roman"/>
        </w:rPr>
      </w:pPr>
      <w:r w:rsidRPr="00BE0AE5">
        <w:rPr>
          <w:rFonts w:cs="Times New Roman"/>
        </w:rPr>
        <w:t>— </w:t>
      </w:r>
      <w:r w:rsidRPr="00BE0AE5">
        <w:rPr>
          <w:rStyle w:val="a9"/>
          <w:rFonts w:cs="Times New Roman"/>
        </w:rPr>
        <w:t>овладевать смысловым чтением</w:t>
      </w:r>
      <w:r w:rsidRPr="00BE0AE5">
        <w:rPr>
          <w:rFonts w:cs="Times New Roman"/>
        </w:rPr>
        <w:t xml:space="preserve"> текстов обществоведческой тематики, касающихся отношений человека и природы, устройства общественной жизни, основных сфер жизни общества;</w:t>
      </w:r>
    </w:p>
    <w:p w14:paraId="2EF22DC5" w14:textId="77777777" w:rsidR="00416B7C" w:rsidRPr="00BE0AE5" w:rsidRDefault="00416B7C" w:rsidP="00416B7C">
      <w:pPr>
        <w:pStyle w:val="ad"/>
        <w:rPr>
          <w:rFonts w:cs="Times New Roman"/>
        </w:rPr>
      </w:pPr>
      <w:r w:rsidRPr="00BE0AE5">
        <w:rPr>
          <w:rFonts w:cs="Times New Roman"/>
        </w:rPr>
        <w:t>— </w:t>
      </w:r>
      <w:r w:rsidRPr="00BE0AE5">
        <w:rPr>
          <w:rStyle w:val="a9"/>
          <w:rFonts w:cs="Times New Roman"/>
        </w:rPr>
        <w:t>извлекать информацию</w:t>
      </w:r>
      <w:r w:rsidRPr="00BE0AE5">
        <w:rPr>
          <w:rFonts w:cs="Times New Roman"/>
        </w:rPr>
        <w:t xml:space="preserve"> из разных источников о человеке и обществе, включая информацию о народах России;</w:t>
      </w:r>
    </w:p>
    <w:p w14:paraId="1BD2B1F7" w14:textId="77777777" w:rsidR="00416B7C" w:rsidRPr="00BE0AE5" w:rsidRDefault="00416B7C" w:rsidP="00416B7C">
      <w:pPr>
        <w:pStyle w:val="ad"/>
        <w:rPr>
          <w:rFonts w:cs="Times New Roman"/>
        </w:rPr>
      </w:pPr>
      <w:r w:rsidRPr="00BE0AE5">
        <w:rPr>
          <w:rFonts w:cs="Times New Roman"/>
        </w:rPr>
        <w:t xml:space="preserve">— </w:t>
      </w:r>
      <w:r w:rsidRPr="00BE0AE5">
        <w:rPr>
          <w:rStyle w:val="a9"/>
          <w:rFonts w:cs="Times New Roman"/>
        </w:rPr>
        <w:t>анализировать, обобщать, систематизировать, оценивать</w:t>
      </w:r>
      <w:r w:rsidRPr="00BE0AE5">
        <w:rPr>
          <w:rFonts w:cs="Times New Roman"/>
        </w:rPr>
        <w:t xml:space="preserve"> социальную информацию, включая экономико-статистическую, из адаптированных источников (в том числе учебных материалов) и публикаций в СМИ; и</w:t>
      </w:r>
      <w:r w:rsidRPr="00BE0AE5">
        <w:rPr>
          <w:rFonts w:cs="Times New Roman"/>
        </w:rPr>
        <w:t>с</w:t>
      </w:r>
      <w:r w:rsidRPr="00BE0AE5">
        <w:rPr>
          <w:rFonts w:cs="Times New Roman"/>
        </w:rPr>
        <w:t>пользуя обществоведческие знания, формулировать выводы;</w:t>
      </w:r>
    </w:p>
    <w:p w14:paraId="7D020A92" w14:textId="77777777" w:rsidR="00416B7C" w:rsidRPr="00BE0AE5" w:rsidRDefault="00416B7C" w:rsidP="00416B7C">
      <w:pPr>
        <w:pStyle w:val="ad"/>
        <w:rPr>
          <w:rFonts w:cs="Times New Roman"/>
        </w:rPr>
      </w:pPr>
      <w:r w:rsidRPr="00BE0AE5">
        <w:rPr>
          <w:rFonts w:cs="Times New Roman"/>
        </w:rPr>
        <w:t>— </w:t>
      </w:r>
      <w:r w:rsidRPr="00BE0AE5">
        <w:rPr>
          <w:rStyle w:val="a9"/>
          <w:rFonts w:cs="Times New Roman"/>
        </w:rPr>
        <w:t>оценивать собственные поступки и поведение других людей</w:t>
      </w:r>
      <w:r w:rsidRPr="00BE0AE5">
        <w:rPr>
          <w:rFonts w:cs="Times New Roman"/>
        </w:rPr>
        <w:t xml:space="preserve"> с точки зрения их соответствия духовным традициям общества;</w:t>
      </w:r>
    </w:p>
    <w:p w14:paraId="525C8BEF" w14:textId="77777777" w:rsidR="00416B7C" w:rsidRPr="00BE0AE5" w:rsidRDefault="00416B7C" w:rsidP="00416B7C">
      <w:pPr>
        <w:pStyle w:val="ad"/>
        <w:rPr>
          <w:rFonts w:cs="Times New Roman"/>
        </w:rPr>
      </w:pPr>
      <w:r w:rsidRPr="00BE0AE5">
        <w:rPr>
          <w:rFonts w:cs="Times New Roman"/>
        </w:rPr>
        <w:t xml:space="preserve">— </w:t>
      </w:r>
      <w:r w:rsidRPr="00BE0AE5">
        <w:rPr>
          <w:rStyle w:val="a9"/>
          <w:rFonts w:cs="Times New Roman"/>
        </w:rPr>
        <w:t>использовать</w:t>
      </w:r>
      <w:r w:rsidRPr="00BE0AE5">
        <w:rPr>
          <w:rFonts w:cs="Times New Roman"/>
        </w:rPr>
        <w:t xml:space="preserve"> полученные знания, включая основы финансовой грамо</w:t>
      </w:r>
      <w:r w:rsidRPr="00BE0AE5">
        <w:rPr>
          <w:rFonts w:cs="Times New Roman"/>
        </w:rPr>
        <w:t>т</w:t>
      </w:r>
      <w:r w:rsidRPr="00BE0AE5">
        <w:rPr>
          <w:rFonts w:cs="Times New Roman"/>
        </w:rPr>
        <w:t xml:space="preserve">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 </w:t>
      </w:r>
    </w:p>
    <w:p w14:paraId="4371244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668939BD" w14:textId="77777777" w:rsidR="00416B7C" w:rsidRPr="00BE0AE5" w:rsidRDefault="00416B7C" w:rsidP="00416B7C">
      <w:pPr>
        <w:pStyle w:val="20"/>
        <w:rPr>
          <w:rFonts w:cs="Times New Roman"/>
        </w:rPr>
      </w:pPr>
      <w:r w:rsidRPr="00BE0AE5">
        <w:rPr>
          <w:rFonts w:cs="Times New Roman"/>
        </w:rPr>
        <w:t>7 КЛАСС</w:t>
      </w:r>
    </w:p>
    <w:p w14:paraId="3978FD39" w14:textId="77777777" w:rsidR="00416B7C" w:rsidRPr="00BE0AE5" w:rsidRDefault="00416B7C" w:rsidP="00EF465C">
      <w:pPr>
        <w:pStyle w:val="4"/>
        <w:spacing w:before="0"/>
        <w:rPr>
          <w:rFonts w:cs="Times New Roman"/>
        </w:rPr>
      </w:pPr>
      <w:r w:rsidRPr="00BE0AE5">
        <w:rPr>
          <w:rFonts w:cs="Times New Roman"/>
        </w:rPr>
        <w:t>Социальные ценности и нормы</w:t>
      </w:r>
    </w:p>
    <w:p w14:paraId="71974D52" w14:textId="77777777" w:rsidR="00416B7C" w:rsidRPr="00BE0AE5" w:rsidRDefault="00416B7C" w:rsidP="00416B7C">
      <w:pPr>
        <w:pStyle w:val="ad"/>
        <w:rPr>
          <w:rFonts w:cs="Times New Roman"/>
        </w:rPr>
      </w:pPr>
      <w:r w:rsidRPr="00BE0AE5">
        <w:rPr>
          <w:rFonts w:cs="Times New Roman"/>
        </w:rPr>
        <w:t>— </w:t>
      </w:r>
      <w:r w:rsidRPr="00BE0AE5">
        <w:rPr>
          <w:rStyle w:val="a9"/>
          <w:rFonts w:cs="Times New Roman"/>
        </w:rPr>
        <w:t>осваивать и применять знания</w:t>
      </w:r>
      <w:r w:rsidRPr="00BE0AE5">
        <w:rPr>
          <w:rFonts w:cs="Times New Roman"/>
        </w:rPr>
        <w:t xml:space="preserve"> о социальных ценностях; о содержании и значении социальных норм, регулирующих общественные отношения;</w:t>
      </w:r>
    </w:p>
    <w:p w14:paraId="547E25EB" w14:textId="77777777" w:rsidR="00416B7C" w:rsidRPr="00BE0AE5" w:rsidRDefault="00416B7C" w:rsidP="00416B7C">
      <w:pPr>
        <w:pStyle w:val="ad"/>
        <w:rPr>
          <w:rFonts w:cs="Times New Roman"/>
        </w:rPr>
      </w:pPr>
      <w:r w:rsidRPr="00BE0AE5">
        <w:rPr>
          <w:rFonts w:cs="Times New Roman"/>
        </w:rPr>
        <w:lastRenderedPageBreak/>
        <w:t>— </w:t>
      </w:r>
      <w:r w:rsidRPr="00BE0AE5">
        <w:rPr>
          <w:rStyle w:val="a9"/>
          <w:rFonts w:cs="Times New Roman"/>
        </w:rPr>
        <w:t>характеризовать</w:t>
      </w:r>
      <w:r w:rsidRPr="00BE0AE5">
        <w:rPr>
          <w:rFonts w:cs="Times New Roman"/>
        </w:rPr>
        <w:t xml:space="preserve"> традиционные российские духовно-нравственные це</w:t>
      </w:r>
      <w:r w:rsidRPr="00BE0AE5">
        <w:rPr>
          <w:rFonts w:cs="Times New Roman"/>
        </w:rPr>
        <w:t>н</w:t>
      </w:r>
      <w:r w:rsidRPr="00BE0AE5">
        <w:rPr>
          <w:rFonts w:cs="Times New Roman"/>
        </w:rPr>
        <w:t>ности (в том числе защита человеческой жизни, прав и свобод человека, гуманизм, милосердие); моральные нормы и их роль в жизни общества;</w:t>
      </w:r>
    </w:p>
    <w:p w14:paraId="06818E34"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гражданственности и патриотизма; ситуаций м</w:t>
      </w:r>
      <w:r w:rsidRPr="00BE0AE5">
        <w:rPr>
          <w:rFonts w:cs="Times New Roman"/>
        </w:rPr>
        <w:t>о</w:t>
      </w:r>
      <w:r w:rsidRPr="00BE0AE5">
        <w:rPr>
          <w:rFonts w:cs="Times New Roman"/>
        </w:rPr>
        <w:t>рального выбора; ситуаций, регулируемых различными видами социал</w:t>
      </w:r>
      <w:r w:rsidRPr="00BE0AE5">
        <w:rPr>
          <w:rFonts w:cs="Times New Roman"/>
        </w:rPr>
        <w:t>ь</w:t>
      </w:r>
      <w:r w:rsidRPr="00BE0AE5">
        <w:rPr>
          <w:rFonts w:cs="Times New Roman"/>
        </w:rPr>
        <w:t>ных норм;</w:t>
      </w:r>
    </w:p>
    <w:p w14:paraId="33390E9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социальные нормы, их существенные признаки и элементы;</w:t>
      </w:r>
    </w:p>
    <w:p w14:paraId="2EF1D5C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 xml:space="preserve">сравнивать </w:t>
      </w:r>
      <w:r w:rsidRPr="00BE0AE5">
        <w:rPr>
          <w:rFonts w:cs="Times New Roman"/>
        </w:rPr>
        <w:t>отдельные виды социальных норм;</w:t>
      </w:r>
    </w:p>
    <w:p w14:paraId="0EA3171A"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w:t>
      </w:r>
      <w:r w:rsidRPr="00BE0AE5">
        <w:rPr>
          <w:rFonts w:cs="Times New Roman"/>
        </w:rPr>
        <w:t xml:space="preserve"> </w:t>
      </w:r>
      <w:r w:rsidRPr="00BE0AE5">
        <w:rPr>
          <w:rStyle w:val="a9"/>
          <w:rFonts w:cs="Times New Roman"/>
        </w:rPr>
        <w:t>и</w:t>
      </w:r>
      <w:r w:rsidRPr="00BE0AE5">
        <w:rPr>
          <w:rFonts w:cs="Times New Roman"/>
        </w:rPr>
        <w:t xml:space="preserve"> </w:t>
      </w:r>
      <w:r w:rsidRPr="00BE0AE5">
        <w:rPr>
          <w:rStyle w:val="a9"/>
          <w:rFonts w:cs="Times New Roman"/>
        </w:rPr>
        <w:t>объяснять</w:t>
      </w:r>
      <w:r w:rsidRPr="00BE0AE5">
        <w:rPr>
          <w:rFonts w:cs="Times New Roman"/>
        </w:rPr>
        <w:t xml:space="preserve"> влияние социальных норм на общество и человека;</w:t>
      </w:r>
    </w:p>
    <w:p w14:paraId="21B9F1D3"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объяснения (устного и письменн</w:t>
      </w:r>
      <w:r w:rsidRPr="00BE0AE5">
        <w:rPr>
          <w:rFonts w:cs="Times New Roman"/>
        </w:rPr>
        <w:t>о</w:t>
      </w:r>
      <w:r w:rsidRPr="00BE0AE5">
        <w:rPr>
          <w:rFonts w:cs="Times New Roman"/>
        </w:rPr>
        <w:t>го) сущности социальных норм;</w:t>
      </w:r>
    </w:p>
    <w:p w14:paraId="757EFA0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w:t>
      </w:r>
      <w:r w:rsidRPr="00BE0AE5">
        <w:rPr>
          <w:rFonts w:cs="Times New Roman"/>
        </w:rPr>
        <w:t xml:space="preserve"> </w:t>
      </w:r>
      <w:r w:rsidRPr="00BE0AE5">
        <w:rPr>
          <w:rStyle w:val="a9"/>
          <w:rFonts w:cs="Times New Roman"/>
        </w:rPr>
        <w:t>и аргументировать</w:t>
      </w:r>
      <w:r w:rsidRPr="00BE0AE5">
        <w:rPr>
          <w:rFonts w:cs="Times New Roman"/>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w:t>
      </w:r>
      <w:r w:rsidRPr="00BE0AE5">
        <w:rPr>
          <w:rFonts w:cs="Times New Roman"/>
        </w:rPr>
        <w:t>н</w:t>
      </w:r>
      <w:r w:rsidRPr="00BE0AE5">
        <w:rPr>
          <w:rFonts w:cs="Times New Roman"/>
        </w:rPr>
        <w:t xml:space="preserve">ностей; к социальным нормам как регуляторам общественной жизни и поведения человека в обществе; </w:t>
      </w:r>
    </w:p>
    <w:p w14:paraId="234AB83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отражающие действие социальных норм как регуляторов общественной жизни и поведения ч</w:t>
      </w:r>
      <w:r w:rsidRPr="00BE0AE5">
        <w:rPr>
          <w:rFonts w:cs="Times New Roman"/>
        </w:rPr>
        <w:t>е</w:t>
      </w:r>
      <w:r w:rsidRPr="00BE0AE5">
        <w:rPr>
          <w:rFonts w:cs="Times New Roman"/>
        </w:rPr>
        <w:t>ловека;</w:t>
      </w:r>
    </w:p>
    <w:p w14:paraId="048A999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овладевать</w:t>
      </w:r>
      <w:r w:rsidRPr="00BE0AE5">
        <w:rPr>
          <w:rFonts w:cs="Times New Roman"/>
        </w:rPr>
        <w:t xml:space="preserve"> смысловым чтением текстов обществоведческой тематики, касающихся гуманизма, гражданственности, патриотизма;</w:t>
      </w:r>
    </w:p>
    <w:p w14:paraId="5433B7E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извлекать</w:t>
      </w:r>
      <w:r w:rsidRPr="00BE0AE5">
        <w:rPr>
          <w:rFonts w:cs="Times New Roman"/>
        </w:rPr>
        <w:t xml:space="preserve"> информацию из разных источников о принципах и нормах м</w:t>
      </w:r>
      <w:r w:rsidRPr="00BE0AE5">
        <w:rPr>
          <w:rFonts w:cs="Times New Roman"/>
        </w:rPr>
        <w:t>о</w:t>
      </w:r>
      <w:r w:rsidRPr="00BE0AE5">
        <w:rPr>
          <w:rFonts w:cs="Times New Roman"/>
        </w:rPr>
        <w:t>рали, проблеме морального выбора;</w:t>
      </w:r>
    </w:p>
    <w:p w14:paraId="5F232EFF"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обобщать, систематизировать, оценивать</w:t>
      </w:r>
      <w:r w:rsidRPr="00BE0AE5">
        <w:rPr>
          <w:rFonts w:cs="Times New Roman"/>
        </w:rPr>
        <w:t xml:space="preserve"> социальную информацию из адаптированных источников (в том числе учебных мат</w:t>
      </w:r>
      <w:r w:rsidRPr="00BE0AE5">
        <w:rPr>
          <w:rFonts w:cs="Times New Roman"/>
        </w:rPr>
        <w:t>е</w:t>
      </w:r>
      <w:r w:rsidRPr="00BE0AE5">
        <w:rPr>
          <w:rFonts w:cs="Times New Roman"/>
        </w:rPr>
        <w:t>риалов) и публикаций в СМИ, соотносить её с собственными знаниями о моральном и правовом регулировании поведения человека;</w:t>
      </w:r>
    </w:p>
    <w:p w14:paraId="63CEE62B"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поведение людей с точки зрения их соответствия нормам морали;</w:t>
      </w:r>
    </w:p>
    <w:p w14:paraId="1360F14A"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о социальных нормах в повседневной жизни; </w:t>
      </w:r>
    </w:p>
    <w:p w14:paraId="09156C6B" w14:textId="77777777" w:rsidR="00416B7C" w:rsidRPr="00BE0AE5" w:rsidRDefault="00416B7C" w:rsidP="00416B7C">
      <w:pPr>
        <w:pStyle w:val="ad"/>
        <w:rPr>
          <w:rFonts w:cs="Times New Roman"/>
        </w:rPr>
      </w:pPr>
      <w:r w:rsidRPr="00BE0AE5">
        <w:rPr>
          <w:rFonts w:cs="Times New Roman"/>
        </w:rPr>
        <w:t>—</w:t>
      </w:r>
      <w:r w:rsidRPr="00BE0AE5">
        <w:rPr>
          <w:rFonts w:cs="Times New Roman"/>
        </w:rPr>
        <w:tab/>
        <w:t xml:space="preserve">самостоятельно </w:t>
      </w:r>
      <w:r w:rsidRPr="00BE0AE5">
        <w:rPr>
          <w:rStyle w:val="a9"/>
          <w:rFonts w:cs="Times New Roman"/>
        </w:rPr>
        <w:t>заполнять</w:t>
      </w:r>
      <w:r w:rsidRPr="00BE0AE5">
        <w:rPr>
          <w:rFonts w:cs="Times New Roman"/>
        </w:rPr>
        <w:t xml:space="preserve"> форму (в том числе электронную) и составлять простейший документ (заявление);</w:t>
      </w:r>
    </w:p>
    <w:p w14:paraId="15ECF1C2" w14:textId="77777777" w:rsidR="00416B7C" w:rsidRPr="00BE0AE5" w:rsidRDefault="00416B7C" w:rsidP="00416B7C">
      <w:pPr>
        <w:pStyle w:val="ad"/>
        <w:rPr>
          <w:rFonts w:cs="Times New Roman"/>
          <w:spacing w:val="2"/>
        </w:rPr>
      </w:pPr>
      <w:r w:rsidRPr="00BE0AE5">
        <w:rPr>
          <w:rFonts w:cs="Times New Roman"/>
          <w:spacing w:val="2"/>
        </w:rPr>
        <w:t>—</w:t>
      </w:r>
      <w:r w:rsidRPr="00BE0AE5">
        <w:rPr>
          <w:rFonts w:cs="Times New Roman"/>
          <w:spacing w:val="2"/>
        </w:rPr>
        <w:tab/>
      </w:r>
      <w:r w:rsidRPr="00BE0AE5">
        <w:rPr>
          <w:rStyle w:val="a9"/>
          <w:rFonts w:cs="Times New Roman"/>
          <w:spacing w:val="2"/>
        </w:rPr>
        <w:t>осуществлять</w:t>
      </w:r>
      <w:r w:rsidRPr="00BE0AE5">
        <w:rPr>
          <w:rFonts w:cs="Times New Roman"/>
          <w:spacing w:val="2"/>
        </w:rP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3E034B63" w14:textId="77777777" w:rsidR="00416B7C" w:rsidRPr="00BE0AE5" w:rsidRDefault="00416B7C" w:rsidP="00416B7C">
      <w:pPr>
        <w:pStyle w:val="4"/>
        <w:spacing w:before="113"/>
        <w:rPr>
          <w:rFonts w:cs="Times New Roman"/>
        </w:rPr>
      </w:pPr>
      <w:r w:rsidRPr="00BE0AE5">
        <w:rPr>
          <w:rFonts w:cs="Times New Roman"/>
        </w:rPr>
        <w:t>Человек как участник правовых отношений</w:t>
      </w:r>
    </w:p>
    <w:p w14:paraId="1F6FD960" w14:textId="77777777" w:rsidR="00416B7C" w:rsidRPr="00BE0AE5" w:rsidRDefault="00416B7C" w:rsidP="00416B7C">
      <w:pPr>
        <w:pStyle w:val="ad"/>
        <w:rPr>
          <w:rFonts w:cs="Times New Roman"/>
        </w:rPr>
      </w:pPr>
      <w:r w:rsidRPr="00BE0AE5">
        <w:rPr>
          <w:rFonts w:cs="Times New Roman"/>
        </w:rPr>
        <w:lastRenderedPageBreak/>
        <w:t>—</w:t>
      </w:r>
      <w:r w:rsidRPr="00BE0AE5">
        <w:rPr>
          <w:rFonts w:cs="Times New Roman"/>
        </w:rPr>
        <w:tab/>
      </w:r>
      <w:r w:rsidRPr="00BE0AE5">
        <w:rPr>
          <w:rStyle w:val="a9"/>
          <w:rFonts w:cs="Times New Roman"/>
        </w:rPr>
        <w:t>осваивать и применять знания</w:t>
      </w:r>
      <w:r w:rsidRPr="00BE0AE5">
        <w:rPr>
          <w:rFonts w:cs="Times New Roman"/>
        </w:rPr>
        <w:t xml:space="preserve">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w:t>
      </w:r>
      <w:r w:rsidRPr="00BE0AE5">
        <w:rPr>
          <w:rFonts w:cs="Times New Roman"/>
        </w:rPr>
        <w:t>ч</w:t>
      </w:r>
      <w:r w:rsidRPr="00BE0AE5">
        <w:rPr>
          <w:rFonts w:cs="Times New Roman"/>
        </w:rPr>
        <w:t>ности и общества;</w:t>
      </w:r>
    </w:p>
    <w:p w14:paraId="20F30B7F"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право как регулятор общественных отношений, ко</w:t>
      </w:r>
      <w:r w:rsidRPr="00BE0AE5">
        <w:rPr>
          <w:rFonts w:cs="Times New Roman"/>
        </w:rPr>
        <w:t>н</w:t>
      </w:r>
      <w:r w:rsidRPr="00BE0AE5">
        <w:rPr>
          <w:rFonts w:cs="Times New Roman"/>
        </w:rPr>
        <w:t>ституционные права и обязанности гражданина Российской Федерации, права ребёнка в Российской Федерации;</w:t>
      </w:r>
    </w:p>
    <w:p w14:paraId="270CD5E3"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и моделировать ситуации, в которых возникают правоотношения, и ситуации, связанные с правонарушениями и насту</w:t>
      </w:r>
      <w:r w:rsidRPr="00BE0AE5">
        <w:rPr>
          <w:rFonts w:cs="Times New Roman"/>
        </w:rPr>
        <w:t>п</w:t>
      </w:r>
      <w:r w:rsidRPr="00BE0AE5">
        <w:rPr>
          <w:rFonts w:cs="Times New Roman"/>
        </w:rPr>
        <w:t>лением юридической ответственности; способы защиты прав ребёнка в Российской Федерации; примеры, поясняющие опасность правонаруш</w:t>
      </w:r>
      <w:r w:rsidRPr="00BE0AE5">
        <w:rPr>
          <w:rFonts w:cs="Times New Roman"/>
        </w:rPr>
        <w:t>е</w:t>
      </w:r>
      <w:r w:rsidRPr="00BE0AE5">
        <w:rPr>
          <w:rFonts w:cs="Times New Roman"/>
        </w:rPr>
        <w:t>ний для личности и общества;</w:t>
      </w:r>
    </w:p>
    <w:p w14:paraId="32763BA2"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по разным признакам (в том числе устанавливать существенный признак классификации) нормы права, выделяя сущ</w:t>
      </w:r>
      <w:r w:rsidRPr="00BE0AE5">
        <w:rPr>
          <w:rFonts w:cs="Times New Roman"/>
        </w:rPr>
        <w:t>е</w:t>
      </w:r>
      <w:r w:rsidRPr="00BE0AE5">
        <w:rPr>
          <w:rFonts w:cs="Times New Roman"/>
        </w:rPr>
        <w:t>ственные признаки;</w:t>
      </w:r>
    </w:p>
    <w:p w14:paraId="7CDA8B57"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(в том числе устанавливать основания для сравнения) пр</w:t>
      </w:r>
      <w:r w:rsidRPr="00BE0AE5">
        <w:rPr>
          <w:rFonts w:cs="Times New Roman"/>
        </w:rPr>
        <w:t>о</w:t>
      </w:r>
      <w:r w:rsidRPr="00BE0AE5">
        <w:rPr>
          <w:rFonts w:cs="Times New Roman"/>
        </w:rPr>
        <w:t>ступок и преступление, дееспособность малолетних в возрасте от 6 до 14 лет и несовершеннолетних в возрасте от 14 до 18 лет;</w:t>
      </w:r>
    </w:p>
    <w:p w14:paraId="6720927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67A00E30" w14:textId="77777777" w:rsidR="00416B7C" w:rsidRPr="00BE0AE5" w:rsidRDefault="00416B7C" w:rsidP="00416B7C">
      <w:pPr>
        <w:pStyle w:val="ad"/>
        <w:rPr>
          <w:rFonts w:cs="Times New Roman"/>
          <w:spacing w:val="1"/>
        </w:rPr>
      </w:pPr>
      <w:r w:rsidRPr="00BE0AE5">
        <w:rPr>
          <w:rFonts w:cs="Times New Roman"/>
          <w:spacing w:val="1"/>
        </w:rPr>
        <w:t>—</w:t>
      </w:r>
      <w:r w:rsidRPr="00BE0AE5">
        <w:rPr>
          <w:rFonts w:cs="Times New Roman"/>
          <w:spacing w:val="1"/>
        </w:rPr>
        <w:tab/>
      </w:r>
      <w:r w:rsidRPr="00BE0AE5">
        <w:rPr>
          <w:rStyle w:val="a9"/>
          <w:rFonts w:cs="Times New Roman"/>
          <w:spacing w:val="1"/>
        </w:rPr>
        <w:t>использовать</w:t>
      </w:r>
      <w:r w:rsidRPr="00BE0AE5">
        <w:rPr>
          <w:rFonts w:cs="Times New Roman"/>
          <w:spacing w:val="1"/>
        </w:rPr>
        <w:t xml:space="preserve">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w:t>
      </w:r>
      <w:r w:rsidRPr="00BE0AE5">
        <w:rPr>
          <w:rFonts w:cs="Times New Roman"/>
          <w:spacing w:val="1"/>
        </w:rPr>
        <w:t>е</w:t>
      </w:r>
      <w:r w:rsidRPr="00BE0AE5">
        <w:rPr>
          <w:rFonts w:cs="Times New Roman"/>
          <w:spacing w:val="1"/>
        </w:rPr>
        <w:t>нием; для осмысления личного социального опыта при исполнении т</w:t>
      </w:r>
      <w:r w:rsidRPr="00BE0AE5">
        <w:rPr>
          <w:rFonts w:cs="Times New Roman"/>
          <w:spacing w:val="1"/>
        </w:rPr>
        <w:t>и</w:t>
      </w:r>
      <w:r w:rsidRPr="00BE0AE5">
        <w:rPr>
          <w:rFonts w:cs="Times New Roman"/>
          <w:spacing w:val="1"/>
        </w:rPr>
        <w:t>пичных для несовершеннолетнего социальных ролей (члена семьи, уч</w:t>
      </w:r>
      <w:r w:rsidRPr="00BE0AE5">
        <w:rPr>
          <w:rFonts w:cs="Times New Roman"/>
          <w:spacing w:val="1"/>
        </w:rPr>
        <w:t>а</w:t>
      </w:r>
      <w:r w:rsidRPr="00BE0AE5">
        <w:rPr>
          <w:rFonts w:cs="Times New Roman"/>
          <w:spacing w:val="1"/>
        </w:rPr>
        <w:t xml:space="preserve">щегося, члена ученической общественной организации); </w:t>
      </w:r>
    </w:p>
    <w:p w14:paraId="024D264D"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64C309C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отражающие действие правовых норм как регуляторов общественной жизни и поведения чел</w:t>
      </w:r>
      <w:r w:rsidRPr="00BE0AE5">
        <w:rPr>
          <w:rFonts w:cs="Times New Roman"/>
        </w:rPr>
        <w:t>о</w:t>
      </w:r>
      <w:r w:rsidRPr="00BE0AE5">
        <w:rPr>
          <w:rFonts w:cs="Times New Roman"/>
        </w:rPr>
        <w:t xml:space="preserve">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14:paraId="295BCF4C" w14:textId="77777777" w:rsidR="00416B7C" w:rsidRPr="00BE0AE5" w:rsidRDefault="00416B7C" w:rsidP="00416B7C">
      <w:pPr>
        <w:pStyle w:val="ad"/>
        <w:rPr>
          <w:rFonts w:cs="Times New Roman"/>
        </w:rPr>
      </w:pPr>
      <w:r w:rsidRPr="00BE0AE5">
        <w:rPr>
          <w:rFonts w:cs="Times New Roman"/>
        </w:rPr>
        <w:lastRenderedPageBreak/>
        <w:t>—</w:t>
      </w:r>
      <w:r w:rsidRPr="00BE0AE5">
        <w:rPr>
          <w:rFonts w:cs="Times New Roman"/>
        </w:rPr>
        <w:tab/>
      </w:r>
      <w:r w:rsidRPr="00BE0AE5">
        <w:rPr>
          <w:rStyle w:val="a9"/>
          <w:rFonts w:cs="Times New Roman"/>
        </w:rPr>
        <w:t>овладевать</w:t>
      </w:r>
      <w:r w:rsidRPr="00BE0AE5">
        <w:rPr>
          <w:rFonts w:cs="Times New Roman"/>
        </w:rPr>
        <w:t xml:space="preserve">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w:t>
      </w:r>
      <w:r w:rsidRPr="00BE0AE5">
        <w:rPr>
          <w:rFonts w:cs="Times New Roman"/>
        </w:rPr>
        <w:t>с</w:t>
      </w:r>
      <w:r w:rsidRPr="00BE0AE5">
        <w:rPr>
          <w:rFonts w:cs="Times New Roman"/>
        </w:rPr>
        <w:t xml:space="preserve">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14:paraId="422C6E93"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искать и извлекать</w:t>
      </w:r>
      <w:r w:rsidRPr="00BE0AE5">
        <w:rPr>
          <w:rFonts w:cs="Times New Roman"/>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3D9AE0AF"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обобщать, систематизировать, оценивать</w:t>
      </w:r>
      <w:r w:rsidRPr="00BE0AE5">
        <w:rPr>
          <w:rFonts w:cs="Times New Roman"/>
        </w:rPr>
        <w:t xml:space="preserve"> социальную информацию из адаптированных источников (в том числе учебных мат</w:t>
      </w:r>
      <w:r w:rsidRPr="00BE0AE5">
        <w:rPr>
          <w:rFonts w:cs="Times New Roman"/>
        </w:rPr>
        <w:t>е</w:t>
      </w:r>
      <w:r w:rsidRPr="00BE0AE5">
        <w:rPr>
          <w:rFonts w:cs="Times New Roman"/>
        </w:rPr>
        <w:t>риалов) и публикаций СМИ, соотносить её с собственными знаниями о правовом регулировании поведения человека, личным социальным оп</w:t>
      </w:r>
      <w:r w:rsidRPr="00BE0AE5">
        <w:rPr>
          <w:rFonts w:cs="Times New Roman"/>
        </w:rPr>
        <w:t>ы</w:t>
      </w:r>
      <w:r w:rsidRPr="00BE0AE5">
        <w:rPr>
          <w:rFonts w:cs="Times New Roman"/>
        </w:rPr>
        <w:t>том; используя обществоведческие знания, формулировать выводы, по</w:t>
      </w:r>
      <w:r w:rsidRPr="00BE0AE5">
        <w:rPr>
          <w:rFonts w:cs="Times New Roman"/>
        </w:rPr>
        <w:t>д</w:t>
      </w:r>
      <w:r w:rsidRPr="00BE0AE5">
        <w:rPr>
          <w:rFonts w:cs="Times New Roman"/>
        </w:rPr>
        <w:t>крепляя их аргументами;</w:t>
      </w:r>
    </w:p>
    <w:p w14:paraId="79AA66E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14:paraId="193A70C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о праве и правовых нормах в практ</w:t>
      </w:r>
      <w:r w:rsidRPr="00BE0AE5">
        <w:rPr>
          <w:rFonts w:cs="Times New Roman"/>
        </w:rPr>
        <w:t>и</w:t>
      </w:r>
      <w:r w:rsidRPr="00BE0AE5">
        <w:rPr>
          <w:rFonts w:cs="Times New Roman"/>
        </w:rPr>
        <w:t>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w:t>
      </w:r>
      <w:r w:rsidRPr="00BE0AE5">
        <w:rPr>
          <w:rFonts w:cs="Times New Roman"/>
        </w:rPr>
        <w:t>д</w:t>
      </w:r>
      <w:r w:rsidRPr="00BE0AE5">
        <w:rPr>
          <w:rFonts w:cs="Times New Roman"/>
        </w:rPr>
        <w:t>ставлений о профессиях в сфере права, включая деятельность правоохр</w:t>
      </w:r>
      <w:r w:rsidRPr="00BE0AE5">
        <w:rPr>
          <w:rFonts w:cs="Times New Roman"/>
        </w:rPr>
        <w:t>а</w:t>
      </w:r>
      <w:r w:rsidRPr="00BE0AE5">
        <w:rPr>
          <w:rFonts w:cs="Times New Roman"/>
        </w:rPr>
        <w:t>нительных органов); публично представлять результаты своей деятельн</w:t>
      </w:r>
      <w:r w:rsidRPr="00BE0AE5">
        <w:rPr>
          <w:rFonts w:cs="Times New Roman"/>
        </w:rPr>
        <w:t>о</w:t>
      </w:r>
      <w:r w:rsidRPr="00BE0AE5">
        <w:rPr>
          <w:rFonts w:cs="Times New Roman"/>
        </w:rPr>
        <w:t xml:space="preserve">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7205596F"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самостоятельно заполнять</w:t>
      </w:r>
      <w:r w:rsidRPr="00BE0AE5">
        <w:rPr>
          <w:rFonts w:cs="Times New Roman"/>
        </w:rPr>
        <w:t xml:space="preserve"> форму (в том числе электронную) и соста</w:t>
      </w:r>
      <w:r w:rsidRPr="00BE0AE5">
        <w:rPr>
          <w:rFonts w:cs="Times New Roman"/>
        </w:rPr>
        <w:t>в</w:t>
      </w:r>
      <w:r w:rsidRPr="00BE0AE5">
        <w:rPr>
          <w:rFonts w:cs="Times New Roman"/>
        </w:rPr>
        <w:t>лять простейший документ при получении паспорта гражданина Росси</w:t>
      </w:r>
      <w:r w:rsidRPr="00BE0AE5">
        <w:rPr>
          <w:rFonts w:cs="Times New Roman"/>
        </w:rPr>
        <w:t>й</w:t>
      </w:r>
      <w:r w:rsidRPr="00BE0AE5">
        <w:rPr>
          <w:rFonts w:cs="Times New Roman"/>
        </w:rPr>
        <w:t>ской Федерации;</w:t>
      </w:r>
    </w:p>
    <w:p w14:paraId="5244DAAE"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w:t>
      </w:r>
      <w:r w:rsidRPr="00BE0AE5">
        <w:rPr>
          <w:rFonts w:cs="Times New Roman"/>
        </w:rPr>
        <w:lastRenderedPageBreak/>
        <w:t>гуманистических и демократических ценностей, идей мира и взаимоп</w:t>
      </w:r>
      <w:r w:rsidRPr="00BE0AE5">
        <w:rPr>
          <w:rFonts w:cs="Times New Roman"/>
        </w:rPr>
        <w:t>о</w:t>
      </w:r>
      <w:r w:rsidRPr="00BE0AE5">
        <w:rPr>
          <w:rFonts w:cs="Times New Roman"/>
        </w:rPr>
        <w:t>нимания между народами, людьми разных культур.</w:t>
      </w:r>
    </w:p>
    <w:p w14:paraId="368619A8" w14:textId="77777777" w:rsidR="00416B7C" w:rsidRPr="00BE0AE5" w:rsidRDefault="00416B7C" w:rsidP="00416B7C">
      <w:pPr>
        <w:pStyle w:val="ad"/>
        <w:spacing w:before="170" w:after="57"/>
        <w:rPr>
          <w:rFonts w:cs="Times New Roman"/>
          <w:b/>
          <w:bCs/>
        </w:rPr>
      </w:pPr>
      <w:r w:rsidRPr="00BE0AE5">
        <w:rPr>
          <w:rFonts w:cs="Times New Roman"/>
        </w:rPr>
        <w:t>Основы российского права</w:t>
      </w:r>
    </w:p>
    <w:p w14:paraId="519310B5" w14:textId="77777777" w:rsidR="00416B7C" w:rsidRPr="00BE0AE5" w:rsidRDefault="00416B7C" w:rsidP="00416B7C">
      <w:pPr>
        <w:pStyle w:val="ad"/>
        <w:rPr>
          <w:rFonts w:cs="Times New Roman"/>
          <w:spacing w:val="1"/>
        </w:rPr>
      </w:pPr>
      <w:r w:rsidRPr="00BE0AE5">
        <w:rPr>
          <w:rFonts w:cs="Times New Roman"/>
          <w:spacing w:val="1"/>
        </w:rPr>
        <w:t>—</w:t>
      </w:r>
      <w:r w:rsidRPr="00BE0AE5">
        <w:rPr>
          <w:rFonts w:cs="Times New Roman"/>
          <w:spacing w:val="1"/>
        </w:rPr>
        <w:tab/>
      </w:r>
      <w:r w:rsidRPr="00BE0AE5">
        <w:rPr>
          <w:rStyle w:val="a9"/>
          <w:rFonts w:cs="Times New Roman"/>
          <w:spacing w:val="1"/>
        </w:rPr>
        <w:t>осваивать и применять</w:t>
      </w:r>
      <w:r w:rsidRPr="00BE0AE5">
        <w:rPr>
          <w:rFonts w:cs="Times New Roman"/>
          <w:spacing w:val="1"/>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w:t>
      </w:r>
      <w:r w:rsidRPr="00BE0AE5">
        <w:rPr>
          <w:rFonts w:cs="Times New Roman"/>
          <w:spacing w:val="1"/>
        </w:rPr>
        <w:t>н</w:t>
      </w:r>
      <w:r w:rsidRPr="00BE0AE5">
        <w:rPr>
          <w:rFonts w:cs="Times New Roman"/>
          <w:spacing w:val="1"/>
        </w:rPr>
        <w:t>ности (гражданско-правовой, дисциплинарной, административной, уг</w:t>
      </w:r>
      <w:r w:rsidRPr="00BE0AE5">
        <w:rPr>
          <w:rFonts w:cs="Times New Roman"/>
          <w:spacing w:val="1"/>
        </w:rPr>
        <w:t>о</w:t>
      </w:r>
      <w:r w:rsidRPr="00BE0AE5">
        <w:rPr>
          <w:rFonts w:cs="Times New Roman"/>
          <w:spacing w:val="1"/>
        </w:rPr>
        <w:t>ловной); о правоохранительных органах; об обеспечении безопасности личности, общества и государства, в том числе от терроризма и экстр</w:t>
      </w:r>
      <w:r w:rsidRPr="00BE0AE5">
        <w:rPr>
          <w:rFonts w:cs="Times New Roman"/>
          <w:spacing w:val="1"/>
        </w:rPr>
        <w:t>е</w:t>
      </w:r>
      <w:r w:rsidRPr="00BE0AE5">
        <w:rPr>
          <w:rFonts w:cs="Times New Roman"/>
          <w:spacing w:val="1"/>
        </w:rPr>
        <w:t xml:space="preserve">мизма; </w:t>
      </w:r>
    </w:p>
    <w:p w14:paraId="11F4BEF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w:t>
      </w:r>
      <w:r w:rsidRPr="00BE0AE5">
        <w:rPr>
          <w:rFonts w:cs="Times New Roman"/>
        </w:rPr>
        <w:t>н</w:t>
      </w:r>
      <w:r w:rsidRPr="00BE0AE5">
        <w:rPr>
          <w:rFonts w:cs="Times New Roman"/>
        </w:rPr>
        <w:t>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14:paraId="754E7040"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 законов и подзаконных актов и моделировать ситуации</w:t>
      </w:r>
      <w:r w:rsidRPr="00BE0AE5">
        <w:rPr>
          <w:rFonts w:cs="Times New Roman"/>
        </w:rPr>
        <w:t>, регулируемые нормами гражданского, трудового, семейного, административного и уголовного права, в том числе связанные с прим</w:t>
      </w:r>
      <w:r w:rsidRPr="00BE0AE5">
        <w:rPr>
          <w:rFonts w:cs="Times New Roman"/>
        </w:rPr>
        <w:t>е</w:t>
      </w:r>
      <w:r w:rsidRPr="00BE0AE5">
        <w:rPr>
          <w:rFonts w:cs="Times New Roman"/>
        </w:rPr>
        <w:t xml:space="preserve">нением санкций за совершённые правонарушения; </w:t>
      </w:r>
    </w:p>
    <w:p w14:paraId="5D3550BE"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61676ED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(в том числе устанавливать основания для сравнения) сферы регулирования различных отраслей права (гражданского, трудового, с</w:t>
      </w:r>
      <w:r w:rsidRPr="00BE0AE5">
        <w:rPr>
          <w:rFonts w:cs="Times New Roman"/>
        </w:rPr>
        <w:t>е</w:t>
      </w:r>
      <w:r w:rsidRPr="00BE0AE5">
        <w:rPr>
          <w:rFonts w:cs="Times New Roman"/>
        </w:rPr>
        <w:t>мейного, административного и уголовного), права и обязанности рабо</w:t>
      </w:r>
      <w:r w:rsidRPr="00BE0AE5">
        <w:rPr>
          <w:rFonts w:cs="Times New Roman"/>
        </w:rPr>
        <w:t>т</w:t>
      </w:r>
      <w:r w:rsidRPr="00BE0AE5">
        <w:rPr>
          <w:rFonts w:cs="Times New Roman"/>
        </w:rPr>
        <w:t>ника и работодателя, имущественные и личные неимущественные отн</w:t>
      </w:r>
      <w:r w:rsidRPr="00BE0AE5">
        <w:rPr>
          <w:rFonts w:cs="Times New Roman"/>
        </w:rPr>
        <w:t>о</w:t>
      </w:r>
      <w:r w:rsidRPr="00BE0AE5">
        <w:rPr>
          <w:rFonts w:cs="Times New Roman"/>
        </w:rPr>
        <w:t>шения;</w:t>
      </w:r>
    </w:p>
    <w:p w14:paraId="58147544"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взаимосвязи прав и обязанностей работника и работодателя, прав и обязанностей членов семьи; традиционных ро</w:t>
      </w:r>
      <w:r w:rsidRPr="00BE0AE5">
        <w:rPr>
          <w:rFonts w:cs="Times New Roman"/>
        </w:rPr>
        <w:t>с</w:t>
      </w:r>
      <w:r w:rsidRPr="00BE0AE5">
        <w:rPr>
          <w:rFonts w:cs="Times New Roman"/>
        </w:rPr>
        <w:t>сийских ценностей и личных неимущественных отношений в семье;</w:t>
      </w:r>
    </w:p>
    <w:p w14:paraId="23E383E7"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об отраслях права в решении учебных задач: для объяснения взаимосвязи гражданской правоспособности и де</w:t>
      </w:r>
      <w:r w:rsidRPr="00BE0AE5">
        <w:rPr>
          <w:rFonts w:cs="Times New Roman"/>
        </w:rPr>
        <w:t>е</w:t>
      </w:r>
      <w:r w:rsidRPr="00BE0AE5">
        <w:rPr>
          <w:rFonts w:cs="Times New Roman"/>
        </w:rPr>
        <w:t xml:space="preserve">способности; значения семьи в жизни человека, общества и государства; социальной опасности и неприемлемости уголовных и административных </w:t>
      </w:r>
      <w:r w:rsidRPr="00BE0AE5">
        <w:rPr>
          <w:rFonts w:cs="Times New Roman"/>
        </w:rPr>
        <w:lastRenderedPageBreak/>
        <w:t xml:space="preserve">правонарушений, экстремизма, терроризма, коррупции и необходимости противостоять им; </w:t>
      </w:r>
    </w:p>
    <w:p w14:paraId="6A47F25B"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своё отношение к защите прав участн</w:t>
      </w:r>
      <w:r w:rsidRPr="00BE0AE5">
        <w:rPr>
          <w:rFonts w:cs="Times New Roman"/>
        </w:rPr>
        <w:t>и</w:t>
      </w:r>
      <w:r w:rsidRPr="00BE0AE5">
        <w:rPr>
          <w:rFonts w:cs="Times New Roman"/>
        </w:rPr>
        <w:t>ков трудовых отношений с опорой на знания в области трудового права, к правонарушениям, формулировать аргументированные выводы о недоп</w:t>
      </w:r>
      <w:r w:rsidRPr="00BE0AE5">
        <w:rPr>
          <w:rFonts w:cs="Times New Roman"/>
        </w:rPr>
        <w:t>у</w:t>
      </w:r>
      <w:r w:rsidRPr="00BE0AE5">
        <w:rPr>
          <w:rFonts w:cs="Times New Roman"/>
        </w:rPr>
        <w:t>стимости нарушения правовых норм;</w:t>
      </w:r>
    </w:p>
    <w:p w14:paraId="65298B2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отражающие типичные взаимодействия, регулируемые нормами гражданского, трудового, с</w:t>
      </w:r>
      <w:r w:rsidRPr="00BE0AE5">
        <w:rPr>
          <w:rFonts w:cs="Times New Roman"/>
        </w:rPr>
        <w:t>е</w:t>
      </w:r>
      <w:r w:rsidRPr="00BE0AE5">
        <w:rPr>
          <w:rFonts w:cs="Times New Roman"/>
        </w:rPr>
        <w:t>мейного, административного и уголовного права;</w:t>
      </w:r>
    </w:p>
    <w:p w14:paraId="05CC98A3" w14:textId="77777777" w:rsidR="00416B7C" w:rsidRPr="00BE0AE5" w:rsidRDefault="00416B7C" w:rsidP="00416B7C">
      <w:pPr>
        <w:pStyle w:val="ad"/>
        <w:rPr>
          <w:rFonts w:cs="Times New Roman"/>
          <w:spacing w:val="-1"/>
        </w:rPr>
      </w:pPr>
      <w:r w:rsidRPr="00BE0AE5">
        <w:rPr>
          <w:rFonts w:cs="Times New Roman"/>
          <w:spacing w:val="-1"/>
        </w:rPr>
        <w:t>—</w:t>
      </w:r>
      <w:r w:rsidRPr="00BE0AE5">
        <w:rPr>
          <w:rFonts w:cs="Times New Roman"/>
          <w:spacing w:val="-1"/>
        </w:rPr>
        <w:tab/>
      </w:r>
      <w:r w:rsidRPr="00BE0AE5">
        <w:rPr>
          <w:rStyle w:val="a9"/>
          <w:rFonts w:cs="Times New Roman"/>
          <w:spacing w:val="-1"/>
        </w:rPr>
        <w:t>овладевать</w:t>
      </w:r>
      <w:r w:rsidRPr="00BE0AE5">
        <w:rPr>
          <w:rFonts w:cs="Times New Roman"/>
          <w:spacing w:val="-1"/>
        </w:rPr>
        <w:t xml:space="preserve">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w:t>
      </w:r>
      <w:r w:rsidRPr="00BE0AE5">
        <w:rPr>
          <w:rFonts w:cs="Times New Roman"/>
          <w:spacing w:val="-1"/>
        </w:rPr>
        <w:t>й</w:t>
      </w:r>
      <w:r w:rsidRPr="00BE0AE5">
        <w:rPr>
          <w:rFonts w:cs="Times New Roman"/>
          <w:spacing w:val="-1"/>
        </w:rPr>
        <w:t>ской Федерации, Трудовой кодекс Российской Федерации, Кодекс Ро</w:t>
      </w:r>
      <w:r w:rsidRPr="00BE0AE5">
        <w:rPr>
          <w:rFonts w:cs="Times New Roman"/>
          <w:spacing w:val="-1"/>
        </w:rPr>
        <w:t>с</w:t>
      </w:r>
      <w:r w:rsidRPr="00BE0AE5">
        <w:rPr>
          <w:rFonts w:cs="Times New Roman"/>
          <w:spacing w:val="-1"/>
        </w:rPr>
        <w:t>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w:t>
      </w:r>
      <w:r w:rsidRPr="00BE0AE5">
        <w:rPr>
          <w:rFonts w:cs="Times New Roman"/>
          <w:spacing w:val="-1"/>
        </w:rPr>
        <w:t>е</w:t>
      </w:r>
      <w:r w:rsidRPr="00BE0AE5">
        <w:rPr>
          <w:rFonts w:cs="Times New Roman"/>
          <w:spacing w:val="-1"/>
        </w:rPr>
        <w:t xml:space="preserve">образовывать текстовую информацию в таблицу, схему; </w:t>
      </w:r>
    </w:p>
    <w:p w14:paraId="1508588B"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искать и извлекать</w:t>
      </w:r>
      <w:r w:rsidRPr="00BE0AE5">
        <w:rPr>
          <w:rFonts w:cs="Times New Roman"/>
        </w:rPr>
        <w:t xml:space="preserve"> информацию по правовой тематике в сфере гра</w:t>
      </w:r>
      <w:r w:rsidRPr="00BE0AE5">
        <w:rPr>
          <w:rFonts w:cs="Times New Roman"/>
        </w:rPr>
        <w:t>ж</w:t>
      </w:r>
      <w:r w:rsidRPr="00BE0AE5">
        <w:rPr>
          <w:rFonts w:cs="Times New Roman"/>
        </w:rPr>
        <w:t xml:space="preserve">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7C39903A"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 xml:space="preserve">анализировать, обобщать, систематизировать, оценивать </w:t>
      </w:r>
      <w:r w:rsidRPr="00BE0AE5">
        <w:rPr>
          <w:rFonts w:cs="Times New Roman"/>
        </w:rPr>
        <w:t>социальную информацию из адаптированных источников</w:t>
      </w:r>
      <w:r w:rsidR="00EF4DAB" w:rsidRPr="00BE0AE5">
        <w:rPr>
          <w:rFonts w:cs="Times New Roman"/>
        </w:rPr>
        <w:t xml:space="preserve"> </w:t>
      </w:r>
      <w:r w:rsidRPr="00BE0AE5">
        <w:rPr>
          <w:rFonts w:cs="Times New Roman"/>
        </w:rPr>
        <w:t>(в том числе учебных мат</w:t>
      </w:r>
      <w:r w:rsidRPr="00BE0AE5">
        <w:rPr>
          <w:rFonts w:cs="Times New Roman"/>
        </w:rPr>
        <w:t>е</w:t>
      </w:r>
      <w:r w:rsidRPr="00BE0AE5">
        <w:rPr>
          <w:rFonts w:cs="Times New Roman"/>
        </w:rPr>
        <w:t>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w:t>
      </w:r>
      <w:r w:rsidRPr="00BE0AE5">
        <w:rPr>
          <w:rFonts w:cs="Times New Roman"/>
        </w:rPr>
        <w:t>е</w:t>
      </w:r>
      <w:r w:rsidRPr="00BE0AE5">
        <w:rPr>
          <w:rFonts w:cs="Times New Roman"/>
        </w:rPr>
        <w:t>ские знания, формулировать выводы, подкрепляя их аргументами, о пр</w:t>
      </w:r>
      <w:r w:rsidRPr="00BE0AE5">
        <w:rPr>
          <w:rFonts w:cs="Times New Roman"/>
        </w:rPr>
        <w:t>и</w:t>
      </w:r>
      <w:r w:rsidRPr="00BE0AE5">
        <w:rPr>
          <w:rFonts w:cs="Times New Roman"/>
        </w:rPr>
        <w:t>менении санкций за совершённые правонарушения, о юридической о</w:t>
      </w:r>
      <w:r w:rsidRPr="00BE0AE5">
        <w:rPr>
          <w:rFonts w:cs="Times New Roman"/>
        </w:rPr>
        <w:t>т</w:t>
      </w:r>
      <w:r w:rsidRPr="00BE0AE5">
        <w:rPr>
          <w:rFonts w:cs="Times New Roman"/>
        </w:rPr>
        <w:t xml:space="preserve">ветственности несовершеннолетних; </w:t>
      </w:r>
    </w:p>
    <w:p w14:paraId="475F0911"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и поведение других людей с точки зрения их соответствия нормам гражданского, трудового, семейного, а</w:t>
      </w:r>
      <w:r w:rsidRPr="00BE0AE5">
        <w:rPr>
          <w:rFonts w:cs="Times New Roman"/>
        </w:rPr>
        <w:t>д</w:t>
      </w:r>
      <w:r w:rsidRPr="00BE0AE5">
        <w:rPr>
          <w:rFonts w:cs="Times New Roman"/>
        </w:rPr>
        <w:t xml:space="preserve">министративного и уголовного права; </w:t>
      </w:r>
    </w:p>
    <w:p w14:paraId="23EB9EBB"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о нормах гражданского, трудового, семейного, административного и уголовного права в практической де</w:t>
      </w:r>
      <w:r w:rsidRPr="00BE0AE5">
        <w:rPr>
          <w:rFonts w:cs="Times New Roman"/>
        </w:rPr>
        <w:t>я</w:t>
      </w:r>
      <w:r w:rsidRPr="00BE0AE5">
        <w:rPr>
          <w:rFonts w:cs="Times New Roman"/>
        </w:rPr>
        <w:t>тельности (выполнять проблемные задания, индивидуальные и групповые проекты), в повседневной жизни для осознанного выполнения обязанн</w:t>
      </w:r>
      <w:r w:rsidRPr="00BE0AE5">
        <w:rPr>
          <w:rFonts w:cs="Times New Roman"/>
        </w:rPr>
        <w:t>о</w:t>
      </w:r>
      <w:r w:rsidRPr="00BE0AE5">
        <w:rPr>
          <w:rFonts w:cs="Times New Roman"/>
        </w:rPr>
        <w:t>стей, правомерного поведения, реализации и защиты своих прав; публично представлять результаты своей деятельности (в рамках изученного мат</w:t>
      </w:r>
      <w:r w:rsidRPr="00BE0AE5">
        <w:rPr>
          <w:rFonts w:cs="Times New Roman"/>
        </w:rPr>
        <w:t>е</w:t>
      </w:r>
      <w:r w:rsidRPr="00BE0AE5">
        <w:rPr>
          <w:rFonts w:cs="Times New Roman"/>
        </w:rPr>
        <w:lastRenderedPageBreak/>
        <w:t>риала, включая проектную деятельность), в соответствии с темой и сит</w:t>
      </w:r>
      <w:r w:rsidRPr="00BE0AE5">
        <w:rPr>
          <w:rFonts w:cs="Times New Roman"/>
        </w:rPr>
        <w:t>у</w:t>
      </w:r>
      <w:r w:rsidRPr="00BE0AE5">
        <w:rPr>
          <w:rFonts w:cs="Times New Roman"/>
        </w:rPr>
        <w:t>ацией общения, особенностями аудитории и регламентом;</w:t>
      </w:r>
    </w:p>
    <w:p w14:paraId="21351F5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самостоятельно заполнять</w:t>
      </w:r>
      <w:r w:rsidRPr="00BE0AE5">
        <w:rPr>
          <w:rFonts w:cs="Times New Roman"/>
        </w:rPr>
        <w:t xml:space="preserve"> форму (в том числе электронную) и соста</w:t>
      </w:r>
      <w:r w:rsidRPr="00BE0AE5">
        <w:rPr>
          <w:rFonts w:cs="Times New Roman"/>
        </w:rPr>
        <w:t>в</w:t>
      </w:r>
      <w:r w:rsidRPr="00BE0AE5">
        <w:rPr>
          <w:rFonts w:cs="Times New Roman"/>
        </w:rPr>
        <w:t>лять простейший документ (заявление о приёме на работу);</w:t>
      </w:r>
    </w:p>
    <w:p w14:paraId="0DFFF0F3"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w:t>
      </w:r>
      <w:r w:rsidRPr="00BE0AE5">
        <w:rPr>
          <w:rFonts w:cs="Times New Roman"/>
        </w:rPr>
        <w:t>о</w:t>
      </w:r>
      <w:r w:rsidRPr="00BE0AE5">
        <w:rPr>
          <w:rFonts w:cs="Times New Roman"/>
        </w:rPr>
        <w:t>нимания между народами, людьми разных культур.</w:t>
      </w:r>
    </w:p>
    <w:p w14:paraId="2ECB516D" w14:textId="77777777" w:rsidR="00416B7C" w:rsidRPr="00BE0AE5" w:rsidRDefault="00416B7C" w:rsidP="00416B7C">
      <w:pPr>
        <w:pStyle w:val="20"/>
        <w:spacing w:before="397"/>
        <w:rPr>
          <w:rFonts w:cs="Times New Roman"/>
        </w:rPr>
      </w:pPr>
      <w:r w:rsidRPr="00BE0AE5">
        <w:rPr>
          <w:rFonts w:cs="Times New Roman"/>
        </w:rPr>
        <w:t>8 КЛАСС</w:t>
      </w:r>
    </w:p>
    <w:p w14:paraId="48FF9073" w14:textId="77777777" w:rsidR="00416B7C" w:rsidRPr="00BE0AE5" w:rsidRDefault="00416B7C" w:rsidP="00EF465C">
      <w:pPr>
        <w:pStyle w:val="4"/>
        <w:spacing w:before="0"/>
        <w:rPr>
          <w:rFonts w:cs="Times New Roman"/>
        </w:rPr>
      </w:pPr>
      <w:r w:rsidRPr="00BE0AE5">
        <w:rPr>
          <w:rFonts w:cs="Times New Roman"/>
        </w:rPr>
        <w:t>Человек в экономических отношениях</w:t>
      </w:r>
    </w:p>
    <w:p w14:paraId="0F555B0E"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w:t>
      </w:r>
      <w:r w:rsidRPr="00BE0AE5">
        <w:rPr>
          <w:rFonts w:cs="Times New Roman"/>
        </w:rPr>
        <w:t xml:space="preserve"> знания об экономической жизни общества, её основных проявлениях, экономических системах, собственности, мех</w:t>
      </w:r>
      <w:r w:rsidRPr="00BE0AE5">
        <w:rPr>
          <w:rFonts w:cs="Times New Roman"/>
        </w:rPr>
        <w:t>а</w:t>
      </w:r>
      <w:r w:rsidRPr="00BE0AE5">
        <w:rPr>
          <w:rFonts w:cs="Times New Roman"/>
        </w:rPr>
        <w:t xml:space="preserve">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14:paraId="5892E24E"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способы координации хозяйственной жизни в разли</w:t>
      </w:r>
      <w:r w:rsidRPr="00BE0AE5">
        <w:rPr>
          <w:rFonts w:cs="Times New Roman"/>
        </w:rPr>
        <w:t>ч</w:t>
      </w:r>
      <w:r w:rsidRPr="00BE0AE5">
        <w:rPr>
          <w:rFonts w:cs="Times New Roman"/>
        </w:rPr>
        <w:t>ных экономических системах; объекты спроса и предложения на рынке труда и финансовом рынке; функции денег;</w:t>
      </w:r>
    </w:p>
    <w:p w14:paraId="1600A95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w:t>
      </w:r>
      <w:r w:rsidRPr="00BE0AE5">
        <w:rPr>
          <w:rFonts w:cs="Times New Roman"/>
        </w:rPr>
        <w:t>з</w:t>
      </w:r>
      <w:r w:rsidRPr="00BE0AE5">
        <w:rPr>
          <w:rFonts w:cs="Times New Roman"/>
        </w:rPr>
        <w:t>водства;</w:t>
      </w:r>
    </w:p>
    <w:p w14:paraId="326D7B1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(в том числе устанавливать существенный признак классификации) механизмы государственного регулирования экономики;</w:t>
      </w:r>
    </w:p>
    <w:p w14:paraId="2D1837AA"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различные способы хозяйствования; </w:t>
      </w:r>
    </w:p>
    <w:p w14:paraId="151C367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связи политических потрясений и социал</w:t>
      </w:r>
      <w:r w:rsidRPr="00BE0AE5">
        <w:rPr>
          <w:rFonts w:cs="Times New Roman"/>
        </w:rPr>
        <w:t>ь</w:t>
      </w:r>
      <w:r w:rsidRPr="00BE0AE5">
        <w:rPr>
          <w:rFonts w:cs="Times New Roman"/>
        </w:rPr>
        <w:t>но-экономических кризисов в государстве;</w:t>
      </w:r>
    </w:p>
    <w:p w14:paraId="76627EE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w:t>
      </w:r>
      <w:r w:rsidRPr="00BE0AE5">
        <w:rPr>
          <w:rFonts w:cs="Times New Roman"/>
        </w:rPr>
        <w:t>у</w:t>
      </w:r>
      <w:r w:rsidRPr="00BE0AE5">
        <w:rPr>
          <w:rFonts w:cs="Times New Roman"/>
        </w:rPr>
        <w:t>дарственной политики по развитию конкуренции, социал</w:t>
      </w:r>
      <w:r w:rsidRPr="00BE0AE5">
        <w:rPr>
          <w:rFonts w:cs="Times New Roman"/>
        </w:rPr>
        <w:t>ь</w:t>
      </w:r>
      <w:r w:rsidRPr="00BE0AE5">
        <w:rPr>
          <w:rFonts w:cs="Times New Roman"/>
        </w:rPr>
        <w:t>но-экономической роли и функций предпринимательства, причин и п</w:t>
      </w:r>
      <w:r w:rsidRPr="00BE0AE5">
        <w:rPr>
          <w:rFonts w:cs="Times New Roman"/>
        </w:rPr>
        <w:t>о</w:t>
      </w:r>
      <w:r w:rsidRPr="00BE0AE5">
        <w:rPr>
          <w:rFonts w:cs="Times New Roman"/>
        </w:rPr>
        <w:t>следствий безработицы, необходимости правомерного налогового пов</w:t>
      </w:r>
      <w:r w:rsidRPr="00BE0AE5">
        <w:rPr>
          <w:rFonts w:cs="Times New Roman"/>
        </w:rPr>
        <w:t>е</w:t>
      </w:r>
      <w:r w:rsidRPr="00BE0AE5">
        <w:rPr>
          <w:rFonts w:cs="Times New Roman"/>
        </w:rPr>
        <w:t>дения;</w:t>
      </w:r>
    </w:p>
    <w:p w14:paraId="3BAB0736" w14:textId="77777777" w:rsidR="00416B7C" w:rsidRPr="00BE0AE5" w:rsidRDefault="00416B7C" w:rsidP="00416B7C">
      <w:pPr>
        <w:pStyle w:val="ad"/>
        <w:rPr>
          <w:rFonts w:cs="Times New Roman"/>
        </w:rPr>
      </w:pPr>
      <w:r w:rsidRPr="00BE0AE5">
        <w:rPr>
          <w:rFonts w:cs="Times New Roman"/>
        </w:rPr>
        <w:lastRenderedPageBreak/>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14:paraId="2B406B60"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связанные </w:t>
      </w:r>
      <w:r w:rsidRPr="00BE0AE5">
        <w:rPr>
          <w:rFonts w:cs="Times New Roman"/>
          <w:spacing w:val="-1"/>
        </w:rPr>
        <w:t>с осуществл</w:t>
      </w:r>
      <w:r w:rsidRPr="00BE0AE5">
        <w:rPr>
          <w:rFonts w:cs="Times New Roman"/>
          <w:spacing w:val="-1"/>
        </w:rPr>
        <w:t>е</w:t>
      </w:r>
      <w:r w:rsidRPr="00BE0AE5">
        <w:rPr>
          <w:rFonts w:cs="Times New Roman"/>
          <w:spacing w:val="-1"/>
        </w:rPr>
        <w:t>нием экономических действий, на основе рацио</w:t>
      </w:r>
      <w:r w:rsidRPr="00BE0AE5">
        <w:rPr>
          <w:rFonts w:cs="Times New Roman"/>
        </w:rPr>
        <w:t>нального выбора в условиях ограниченных ресурсов; с использованием различных способов повыш</w:t>
      </w:r>
      <w:r w:rsidRPr="00BE0AE5">
        <w:rPr>
          <w:rFonts w:cs="Times New Roman"/>
        </w:rPr>
        <w:t>е</w:t>
      </w:r>
      <w:r w:rsidRPr="00BE0AE5">
        <w:rPr>
          <w:rFonts w:cs="Times New Roman"/>
        </w:rPr>
        <w:t>ния эффективности производства; отражающие типичные ситуации и с</w:t>
      </w:r>
      <w:r w:rsidRPr="00BE0AE5">
        <w:rPr>
          <w:rFonts w:cs="Times New Roman"/>
        </w:rPr>
        <w:t>о</w:t>
      </w:r>
      <w:r w:rsidRPr="00BE0AE5">
        <w:rPr>
          <w:rFonts w:cs="Times New Roman"/>
        </w:rPr>
        <w:t>циальные взаимодействия в сфере экономической деятельности; отр</w:t>
      </w:r>
      <w:r w:rsidRPr="00BE0AE5">
        <w:rPr>
          <w:rFonts w:cs="Times New Roman"/>
        </w:rPr>
        <w:t>а</w:t>
      </w:r>
      <w:r w:rsidRPr="00BE0AE5">
        <w:rPr>
          <w:rFonts w:cs="Times New Roman"/>
        </w:rPr>
        <w:t xml:space="preserve">жающие процессы; </w:t>
      </w:r>
    </w:p>
    <w:p w14:paraId="616403A9" w14:textId="77777777" w:rsidR="00416B7C" w:rsidRPr="00BE0AE5" w:rsidRDefault="00416B7C" w:rsidP="00416B7C">
      <w:pPr>
        <w:pStyle w:val="ad"/>
        <w:rPr>
          <w:rFonts w:cs="Times New Roman"/>
          <w:spacing w:val="-1"/>
        </w:rPr>
      </w:pPr>
      <w:r w:rsidRPr="00BE0AE5">
        <w:rPr>
          <w:rFonts w:cs="Times New Roman"/>
          <w:spacing w:val="-1"/>
        </w:rPr>
        <w:t>—</w:t>
      </w:r>
      <w:r w:rsidRPr="00BE0AE5">
        <w:rPr>
          <w:rFonts w:cs="Times New Roman"/>
          <w:spacing w:val="-1"/>
        </w:rPr>
        <w:tab/>
      </w:r>
      <w:r w:rsidRPr="00BE0AE5">
        <w:rPr>
          <w:rStyle w:val="a9"/>
          <w:rFonts w:cs="Times New Roman"/>
          <w:spacing w:val="-1"/>
        </w:rPr>
        <w:t>овладевать</w:t>
      </w:r>
      <w:r w:rsidRPr="00BE0AE5">
        <w:rPr>
          <w:rFonts w:cs="Times New Roman"/>
          <w:spacing w:val="-1"/>
        </w:rPr>
        <w:t xml:space="preserve"> смысловым чтением, преобразовывать текстовую экономич</w:t>
      </w:r>
      <w:r w:rsidRPr="00BE0AE5">
        <w:rPr>
          <w:rFonts w:cs="Times New Roman"/>
          <w:spacing w:val="-1"/>
        </w:rPr>
        <w:t>е</w:t>
      </w:r>
      <w:r w:rsidRPr="00BE0AE5">
        <w:rPr>
          <w:rFonts w:cs="Times New Roman"/>
          <w:spacing w:val="-1"/>
        </w:rPr>
        <w:t>скую информацию в модели (таблица, схема, график и пр.), в том числе о свободных и экономических благах, о видах и формах предпринимател</w:t>
      </w:r>
      <w:r w:rsidRPr="00BE0AE5">
        <w:rPr>
          <w:rFonts w:cs="Times New Roman"/>
          <w:spacing w:val="-1"/>
        </w:rPr>
        <w:t>ь</w:t>
      </w:r>
      <w:r w:rsidRPr="00BE0AE5">
        <w:rPr>
          <w:rFonts w:cs="Times New Roman"/>
          <w:spacing w:val="-1"/>
        </w:rPr>
        <w:t>ской деятельности, экономических и социальных последствиях безраб</w:t>
      </w:r>
      <w:r w:rsidRPr="00BE0AE5">
        <w:rPr>
          <w:rFonts w:cs="Times New Roman"/>
          <w:spacing w:val="-1"/>
        </w:rPr>
        <w:t>о</w:t>
      </w:r>
      <w:r w:rsidRPr="00BE0AE5">
        <w:rPr>
          <w:rFonts w:cs="Times New Roman"/>
          <w:spacing w:val="-1"/>
        </w:rPr>
        <w:t>тицы;</w:t>
      </w:r>
    </w:p>
    <w:p w14:paraId="54ED56AA"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извлекать</w:t>
      </w:r>
      <w:r w:rsidRPr="00BE0AE5">
        <w:rPr>
          <w:rFonts w:cs="Times New Roman"/>
        </w:rPr>
        <w:t xml:space="preserve"> 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14:paraId="3022A3A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обобщать, систематизировать, конкретизировать и критически оценивать</w:t>
      </w:r>
      <w:r w:rsidRPr="00BE0AE5">
        <w:rPr>
          <w:rFonts w:cs="Times New Roman"/>
        </w:rPr>
        <w:t xml:space="preserve"> социальную информацию, включая эконом</w:t>
      </w:r>
      <w:r w:rsidRPr="00BE0AE5">
        <w:rPr>
          <w:rFonts w:cs="Times New Roman"/>
        </w:rPr>
        <w:t>и</w:t>
      </w:r>
      <w:r w:rsidRPr="00BE0AE5">
        <w:rPr>
          <w:rFonts w:cs="Times New Roman"/>
        </w:rPr>
        <w:t>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3BED2D1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и поступки других людей с точки зрения их экономической рациональности (сложившиеся модели поведения пр</w:t>
      </w:r>
      <w:r w:rsidRPr="00BE0AE5">
        <w:rPr>
          <w:rFonts w:cs="Times New Roman"/>
        </w:rPr>
        <w:t>о</w:t>
      </w:r>
      <w:r w:rsidRPr="00BE0AE5">
        <w:rPr>
          <w:rFonts w:cs="Times New Roman"/>
        </w:rPr>
        <w:t>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w:t>
      </w:r>
      <w:r w:rsidRPr="00BE0AE5">
        <w:rPr>
          <w:rFonts w:cs="Times New Roman"/>
        </w:rPr>
        <w:t>е</w:t>
      </w:r>
      <w:r w:rsidRPr="00BE0AE5">
        <w:rPr>
          <w:rFonts w:cs="Times New Roman"/>
        </w:rPr>
        <w:t xml:space="preserve">ления семейных ресурсов, для оценки рисков осуществления финансовых мошенничеств, применения недобросовестных практик); </w:t>
      </w:r>
    </w:p>
    <w:p w14:paraId="14E782A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приобретать опыт</w:t>
      </w:r>
      <w:r w:rsidRPr="00BE0AE5">
        <w:rPr>
          <w:rFonts w:cs="Times New Roman"/>
        </w:rPr>
        <w:t xml:space="preserve">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w:t>
      </w:r>
      <w:r w:rsidRPr="00BE0AE5">
        <w:rPr>
          <w:rFonts w:cs="Times New Roman"/>
        </w:rPr>
        <w:t>е</w:t>
      </w:r>
      <w:r w:rsidRPr="00BE0AE5">
        <w:rPr>
          <w:rFonts w:cs="Times New Roman"/>
        </w:rPr>
        <w:t>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w:t>
      </w:r>
      <w:r w:rsidRPr="00BE0AE5">
        <w:rPr>
          <w:rFonts w:cs="Times New Roman"/>
        </w:rPr>
        <w:t>и</w:t>
      </w:r>
      <w:r w:rsidRPr="00BE0AE5">
        <w:rPr>
          <w:rFonts w:cs="Times New Roman"/>
        </w:rPr>
        <w:t xml:space="preserve">нансовых услуг), осознанного выполнения гражданских обязанностей, выбора профессии и оценки собственных перспектив в профессиональной сфере; </w:t>
      </w:r>
    </w:p>
    <w:p w14:paraId="108C1C75" w14:textId="77777777" w:rsidR="00416B7C" w:rsidRPr="00BE0AE5" w:rsidRDefault="00416B7C" w:rsidP="00416B7C">
      <w:pPr>
        <w:pStyle w:val="ad"/>
        <w:rPr>
          <w:rFonts w:cs="Times New Roman"/>
        </w:rPr>
      </w:pPr>
      <w:r w:rsidRPr="00BE0AE5">
        <w:rPr>
          <w:rFonts w:cs="Times New Roman"/>
        </w:rPr>
        <w:lastRenderedPageBreak/>
        <w:t>—</w:t>
      </w:r>
      <w:r w:rsidRPr="00BE0AE5">
        <w:rPr>
          <w:rFonts w:cs="Times New Roman"/>
        </w:rPr>
        <w:tab/>
      </w:r>
      <w:r w:rsidRPr="00BE0AE5">
        <w:rPr>
          <w:rStyle w:val="a9"/>
          <w:rFonts w:cs="Times New Roman"/>
        </w:rPr>
        <w:t>приобретать опыт</w:t>
      </w:r>
      <w:r w:rsidRPr="00BE0AE5">
        <w:rPr>
          <w:rFonts w:cs="Times New Roman"/>
        </w:rPr>
        <w:t xml:space="preserve"> составления простейших документов (личный фина</w:t>
      </w:r>
      <w:r w:rsidRPr="00BE0AE5">
        <w:rPr>
          <w:rFonts w:cs="Times New Roman"/>
        </w:rPr>
        <w:t>н</w:t>
      </w:r>
      <w:r w:rsidRPr="00BE0AE5">
        <w:rPr>
          <w:rFonts w:cs="Times New Roman"/>
        </w:rPr>
        <w:t xml:space="preserve">совый план, заявление, резюме); </w:t>
      </w:r>
    </w:p>
    <w:p w14:paraId="6A2C7B8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478C181A" w14:textId="77777777" w:rsidR="00416B7C" w:rsidRPr="00BE0AE5" w:rsidRDefault="00416B7C" w:rsidP="00416B7C">
      <w:pPr>
        <w:pStyle w:val="4"/>
        <w:spacing w:before="170"/>
        <w:rPr>
          <w:rFonts w:cs="Times New Roman"/>
        </w:rPr>
      </w:pPr>
      <w:r w:rsidRPr="00BE0AE5">
        <w:rPr>
          <w:rFonts w:cs="Times New Roman"/>
        </w:rPr>
        <w:t>Человек в мире культуры</w:t>
      </w:r>
    </w:p>
    <w:p w14:paraId="6485756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w:t>
      </w:r>
      <w:r w:rsidRPr="00BE0AE5">
        <w:rPr>
          <w:rFonts w:cs="Times New Roman"/>
        </w:rPr>
        <w:t xml:space="preserve"> знания о процессах и явлениях в духовной жизни общества, о науке и образовании, системе образования в Российской Ф</w:t>
      </w:r>
      <w:r w:rsidRPr="00BE0AE5">
        <w:rPr>
          <w:rFonts w:cs="Times New Roman"/>
        </w:rPr>
        <w:t>е</w:t>
      </w:r>
      <w:r w:rsidRPr="00BE0AE5">
        <w:rPr>
          <w:rFonts w:cs="Times New Roman"/>
        </w:rPr>
        <w:t>дерации, о религии, мировых религиях, об искусстве и его видах; об и</w:t>
      </w:r>
      <w:r w:rsidRPr="00BE0AE5">
        <w:rPr>
          <w:rFonts w:cs="Times New Roman"/>
        </w:rPr>
        <w:t>н</w:t>
      </w:r>
      <w:r w:rsidRPr="00BE0AE5">
        <w:rPr>
          <w:rFonts w:cs="Times New Roman"/>
        </w:rPr>
        <w:t>формации как важном ресурсе современного общества;</w:t>
      </w:r>
    </w:p>
    <w:p w14:paraId="6EF6206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14:paraId="7346C2E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14:paraId="7CB0C2F4"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по разным признакам формы и виды культуры; </w:t>
      </w:r>
    </w:p>
    <w:p w14:paraId="2434082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формы культуры, естественные и социально-гуманитарные науки, виды искусств;</w:t>
      </w:r>
    </w:p>
    <w:p w14:paraId="7B2956DE"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взаимосвязь развития духовной культуры и формирования личности, взаимовлияние науки и образования;</w:t>
      </w:r>
    </w:p>
    <w:p w14:paraId="7BF6844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объяснения роли непрерывного образования; </w:t>
      </w:r>
    </w:p>
    <w:p w14:paraId="3B3D548F"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14:paraId="3AE1D7C7"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касающиеся форм и мн</w:t>
      </w:r>
      <w:r w:rsidRPr="00BE0AE5">
        <w:rPr>
          <w:rFonts w:cs="Times New Roman"/>
        </w:rPr>
        <w:t>о</w:t>
      </w:r>
      <w:r w:rsidRPr="00BE0AE5">
        <w:rPr>
          <w:rFonts w:cs="Times New Roman"/>
        </w:rPr>
        <w:t>гообразия духовной культуры;</w:t>
      </w:r>
    </w:p>
    <w:p w14:paraId="051FC15E"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овладевать</w:t>
      </w:r>
      <w:r w:rsidRPr="00BE0AE5">
        <w:rPr>
          <w:rFonts w:cs="Times New Roman"/>
        </w:rPr>
        <w:t xml:space="preserve"> смысловым чтением текстов по проблемам развития совр</w:t>
      </w:r>
      <w:r w:rsidRPr="00BE0AE5">
        <w:rPr>
          <w:rFonts w:cs="Times New Roman"/>
        </w:rPr>
        <w:t>е</w:t>
      </w:r>
      <w:r w:rsidRPr="00BE0AE5">
        <w:rPr>
          <w:rFonts w:cs="Times New Roman"/>
        </w:rPr>
        <w:t>менной культуры, составлять план, преобразовывать текстовую инфо</w:t>
      </w:r>
      <w:r w:rsidRPr="00BE0AE5">
        <w:rPr>
          <w:rFonts w:cs="Times New Roman"/>
        </w:rPr>
        <w:t>р</w:t>
      </w:r>
      <w:r w:rsidRPr="00BE0AE5">
        <w:rPr>
          <w:rFonts w:cs="Times New Roman"/>
        </w:rPr>
        <w:t>мацию в модели (таблицу, диаграмму, схему) и преобразовывать предл</w:t>
      </w:r>
      <w:r w:rsidRPr="00BE0AE5">
        <w:rPr>
          <w:rFonts w:cs="Times New Roman"/>
        </w:rPr>
        <w:t>о</w:t>
      </w:r>
      <w:r w:rsidRPr="00BE0AE5">
        <w:rPr>
          <w:rFonts w:cs="Times New Roman"/>
        </w:rPr>
        <w:t>женные модели в текст;</w:t>
      </w:r>
    </w:p>
    <w:p w14:paraId="2E49DEF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поиск информации об ответственности современных уч</w:t>
      </w:r>
      <w:r w:rsidRPr="00BE0AE5">
        <w:rPr>
          <w:rFonts w:cs="Times New Roman"/>
        </w:rPr>
        <w:t>ё</w:t>
      </w:r>
      <w:r w:rsidRPr="00BE0AE5">
        <w:rPr>
          <w:rFonts w:cs="Times New Roman"/>
        </w:rPr>
        <w:t>ных, о религиозных объединениях в Российской Федерации, о роли и</w:t>
      </w:r>
      <w:r w:rsidRPr="00BE0AE5">
        <w:rPr>
          <w:rFonts w:cs="Times New Roman"/>
        </w:rPr>
        <w:t>с</w:t>
      </w:r>
      <w:r w:rsidRPr="00BE0AE5">
        <w:rPr>
          <w:rFonts w:cs="Times New Roman"/>
        </w:rPr>
        <w:t>кусства в жизни человека и общества, о видах мошенничества в Интернете в разных источниках информации;</w:t>
      </w:r>
    </w:p>
    <w:p w14:paraId="62FC26FC" w14:textId="77777777" w:rsidR="00416B7C" w:rsidRPr="00BE0AE5" w:rsidRDefault="00416B7C" w:rsidP="00416B7C">
      <w:pPr>
        <w:pStyle w:val="ad"/>
        <w:rPr>
          <w:rFonts w:cs="Times New Roman"/>
        </w:rPr>
      </w:pPr>
      <w:r w:rsidRPr="00BE0AE5">
        <w:rPr>
          <w:rFonts w:cs="Times New Roman"/>
        </w:rPr>
        <w:lastRenderedPageBreak/>
        <w:t>—</w:t>
      </w:r>
      <w:r w:rsidRPr="00BE0AE5">
        <w:rPr>
          <w:rFonts w:cs="Times New Roman"/>
        </w:rPr>
        <w:tab/>
      </w:r>
      <w:r w:rsidRPr="00BE0AE5">
        <w:rPr>
          <w:rStyle w:val="a9"/>
          <w:rFonts w:cs="Times New Roman"/>
        </w:rPr>
        <w:t>анализировать, систематизировать, критически оценивать и обо</w:t>
      </w:r>
      <w:r w:rsidRPr="00BE0AE5">
        <w:rPr>
          <w:rStyle w:val="a9"/>
          <w:rFonts w:cs="Times New Roman"/>
        </w:rPr>
        <w:t>б</w:t>
      </w:r>
      <w:r w:rsidRPr="00BE0AE5">
        <w:rPr>
          <w:rStyle w:val="a9"/>
          <w:rFonts w:cs="Times New Roman"/>
        </w:rPr>
        <w:t>щать</w:t>
      </w:r>
      <w:r w:rsidRPr="00BE0AE5">
        <w:rPr>
          <w:rFonts w:cs="Times New Roman"/>
        </w:rPr>
        <w:t xml:space="preserve"> социальную информацию, представленную в разных формах (оп</w:t>
      </w:r>
      <w:r w:rsidRPr="00BE0AE5">
        <w:rPr>
          <w:rFonts w:cs="Times New Roman"/>
        </w:rPr>
        <w:t>и</w:t>
      </w:r>
      <w:r w:rsidRPr="00BE0AE5">
        <w:rPr>
          <w:rFonts w:cs="Times New Roman"/>
        </w:rPr>
        <w:t>сательную, графическую, аудиовизуальную), при изучении культуры, науки и образования;</w:t>
      </w:r>
    </w:p>
    <w:p w14:paraId="7E708FA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поведение людей в духовной сфере жизни общества;</w:t>
      </w:r>
    </w:p>
    <w:p w14:paraId="3F43C80B"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публичного представления резул</w:t>
      </w:r>
      <w:r w:rsidRPr="00BE0AE5">
        <w:rPr>
          <w:rFonts w:cs="Times New Roman"/>
        </w:rPr>
        <w:t>ь</w:t>
      </w:r>
      <w:r w:rsidRPr="00BE0AE5">
        <w:rPr>
          <w:rFonts w:cs="Times New Roman"/>
        </w:rPr>
        <w:t>татов своей деятельности в сфере духовной культуры в соответствии с особенностями аудитории и регламентом;</w:t>
      </w:r>
    </w:p>
    <w:p w14:paraId="265E27D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приобретать</w:t>
      </w:r>
      <w:r w:rsidRPr="00BE0AE5">
        <w:rPr>
          <w:rFonts w:cs="Times New Roman"/>
        </w:rPr>
        <w:t xml:space="preserve"> опыт осуществления совместной деятельности при изучении особенностей разных культур, национальных и религиозных ценностей.</w:t>
      </w:r>
    </w:p>
    <w:p w14:paraId="052B0E6B" w14:textId="77777777" w:rsidR="00416B7C" w:rsidRPr="00BE0AE5" w:rsidRDefault="00416B7C" w:rsidP="00416B7C">
      <w:pPr>
        <w:pStyle w:val="20"/>
        <w:rPr>
          <w:rFonts w:cs="Times New Roman"/>
        </w:rPr>
      </w:pPr>
      <w:r w:rsidRPr="00BE0AE5">
        <w:rPr>
          <w:rFonts w:cs="Times New Roman"/>
        </w:rPr>
        <w:t>9 КЛАСС</w:t>
      </w:r>
    </w:p>
    <w:p w14:paraId="5FD4D1E5" w14:textId="77777777" w:rsidR="00416B7C" w:rsidRPr="00BE0AE5" w:rsidRDefault="00416B7C" w:rsidP="00EF465C">
      <w:pPr>
        <w:pStyle w:val="4"/>
        <w:spacing w:before="0"/>
        <w:rPr>
          <w:rFonts w:cs="Times New Roman"/>
        </w:rPr>
      </w:pPr>
      <w:r w:rsidRPr="00BE0AE5">
        <w:rPr>
          <w:rFonts w:cs="Times New Roman"/>
        </w:rPr>
        <w:t>Человек в политическом измерении</w:t>
      </w:r>
    </w:p>
    <w:p w14:paraId="028532C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w:t>
      </w:r>
      <w:r w:rsidRPr="00BE0AE5">
        <w:rPr>
          <w:rFonts w:cs="Times New Roman"/>
        </w:rPr>
        <w:t xml:space="preserve"> знания о государстве, его признаках и форме, внутренней и внешней политике, о демократии и демократических це</w:t>
      </w:r>
      <w:r w:rsidRPr="00BE0AE5">
        <w:rPr>
          <w:rFonts w:cs="Times New Roman"/>
        </w:rPr>
        <w:t>н</w:t>
      </w:r>
      <w:r w:rsidRPr="00BE0AE5">
        <w:rPr>
          <w:rFonts w:cs="Times New Roman"/>
        </w:rPr>
        <w:t>ностях, о конституционном статусе гражданина Российской Федерации, о формах участия граждан в политике, выборах и референдуме, о полит</w:t>
      </w:r>
      <w:r w:rsidRPr="00BE0AE5">
        <w:rPr>
          <w:rFonts w:cs="Times New Roman"/>
        </w:rPr>
        <w:t>и</w:t>
      </w:r>
      <w:r w:rsidRPr="00BE0AE5">
        <w:rPr>
          <w:rFonts w:cs="Times New Roman"/>
        </w:rPr>
        <w:t>ческих партиях;</w:t>
      </w:r>
    </w:p>
    <w:p w14:paraId="4AF9EE6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государство как социальный институт; принципы и признаки демократии, демократические ценности; роль государства в о</w:t>
      </w:r>
      <w:r w:rsidRPr="00BE0AE5">
        <w:rPr>
          <w:rFonts w:cs="Times New Roman"/>
        </w:rPr>
        <w:t>б</w:t>
      </w:r>
      <w:r w:rsidRPr="00BE0AE5">
        <w:rPr>
          <w:rFonts w:cs="Times New Roman"/>
        </w:rPr>
        <w:t>ществе на основе его функций; правовое государство;</w:t>
      </w:r>
    </w:p>
    <w:p w14:paraId="713BFE1F"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государств с различными формами правления, го</w:t>
      </w:r>
      <w:r w:rsidRPr="00BE0AE5">
        <w:rPr>
          <w:rFonts w:cs="Times New Roman"/>
        </w:rPr>
        <w:t>с</w:t>
      </w:r>
      <w:r w:rsidRPr="00BE0AE5">
        <w:rPr>
          <w:rFonts w:cs="Times New Roman"/>
        </w:rPr>
        <w:t>ударственно-территориального устройства и политическим режимом; р</w:t>
      </w:r>
      <w:r w:rsidRPr="00BE0AE5">
        <w:rPr>
          <w:rFonts w:cs="Times New Roman"/>
        </w:rPr>
        <w:t>е</w:t>
      </w:r>
      <w:r w:rsidRPr="00BE0AE5">
        <w:rPr>
          <w:rFonts w:cs="Times New Roman"/>
        </w:rPr>
        <w:t>ализации функций государства на примере внутренней и внешней пол</w:t>
      </w:r>
      <w:r w:rsidRPr="00BE0AE5">
        <w:rPr>
          <w:rFonts w:cs="Times New Roman"/>
        </w:rPr>
        <w:t>и</w:t>
      </w:r>
      <w:r w:rsidRPr="00BE0AE5">
        <w:rPr>
          <w:rFonts w:cs="Times New Roman"/>
        </w:rPr>
        <w:t>тики России; политических партий и иных общественных объединений граждан; законного участия граждан в политике; связи политических п</w:t>
      </w:r>
      <w:r w:rsidRPr="00BE0AE5">
        <w:rPr>
          <w:rFonts w:cs="Times New Roman"/>
        </w:rPr>
        <w:t>о</w:t>
      </w:r>
      <w:r w:rsidRPr="00BE0AE5">
        <w:rPr>
          <w:rFonts w:cs="Times New Roman"/>
        </w:rPr>
        <w:t>трясений и социально-экономического кризиса в государстве;</w:t>
      </w:r>
    </w:p>
    <w:p w14:paraId="2590E32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современные государства по разным признакам; эл</w:t>
      </w:r>
      <w:r w:rsidRPr="00BE0AE5">
        <w:rPr>
          <w:rFonts w:cs="Times New Roman"/>
        </w:rPr>
        <w:t>е</w:t>
      </w:r>
      <w:r w:rsidRPr="00BE0AE5">
        <w:rPr>
          <w:rFonts w:cs="Times New Roman"/>
        </w:rPr>
        <w:t>менты формы государства; типы политических партий; типы обществе</w:t>
      </w:r>
      <w:r w:rsidRPr="00BE0AE5">
        <w:rPr>
          <w:rFonts w:cs="Times New Roman"/>
        </w:rPr>
        <w:t>н</w:t>
      </w:r>
      <w:r w:rsidRPr="00BE0AE5">
        <w:rPr>
          <w:rFonts w:cs="Times New Roman"/>
        </w:rPr>
        <w:t>но-политических организаций;</w:t>
      </w:r>
    </w:p>
    <w:p w14:paraId="4266F442"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(в том числе устанавливать основания для сравнения) пол</w:t>
      </w:r>
      <w:r w:rsidRPr="00BE0AE5">
        <w:rPr>
          <w:rFonts w:cs="Times New Roman"/>
        </w:rPr>
        <w:t>и</w:t>
      </w:r>
      <w:r w:rsidRPr="00BE0AE5">
        <w:rPr>
          <w:rFonts w:cs="Times New Roman"/>
        </w:rPr>
        <w:t xml:space="preserve">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14:paraId="02B55E73"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взаимосвязи в отношениях между человеком, обществом и государством; между правами человека и гражданина и об</w:t>
      </w:r>
      <w:r w:rsidRPr="00BE0AE5">
        <w:rPr>
          <w:rFonts w:cs="Times New Roman"/>
        </w:rPr>
        <w:t>я</w:t>
      </w:r>
      <w:r w:rsidRPr="00BE0AE5">
        <w:rPr>
          <w:rFonts w:cs="Times New Roman"/>
        </w:rPr>
        <w:lastRenderedPageBreak/>
        <w:t>занностями граждан, связи политических потрясений и социал</w:t>
      </w:r>
      <w:r w:rsidRPr="00BE0AE5">
        <w:rPr>
          <w:rFonts w:cs="Times New Roman"/>
        </w:rPr>
        <w:t>ь</w:t>
      </w:r>
      <w:r w:rsidRPr="00BE0AE5">
        <w:rPr>
          <w:rFonts w:cs="Times New Roman"/>
        </w:rPr>
        <w:t xml:space="preserve">но-экономических кризисов в государстве; </w:t>
      </w:r>
    </w:p>
    <w:p w14:paraId="02F5066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w:t>
      </w:r>
      <w:r w:rsidRPr="00BE0AE5">
        <w:rPr>
          <w:rFonts w:cs="Times New Roman"/>
        </w:rPr>
        <w:t>б</w:t>
      </w:r>
      <w:r w:rsidRPr="00BE0AE5">
        <w:rPr>
          <w:rFonts w:cs="Times New Roman"/>
        </w:rPr>
        <w:t>щества; для осмысления личного социального опыта при исполнении с</w:t>
      </w:r>
      <w:r w:rsidRPr="00BE0AE5">
        <w:rPr>
          <w:rFonts w:cs="Times New Roman"/>
        </w:rPr>
        <w:t>о</w:t>
      </w:r>
      <w:r w:rsidRPr="00BE0AE5">
        <w:rPr>
          <w:rFonts w:cs="Times New Roman"/>
        </w:rPr>
        <w:t>циальной роли гражданина; о роли информации и информационных те</w:t>
      </w:r>
      <w:r w:rsidRPr="00BE0AE5">
        <w:rPr>
          <w:rFonts w:cs="Times New Roman"/>
        </w:rPr>
        <w:t>х</w:t>
      </w:r>
      <w:r w:rsidRPr="00BE0AE5">
        <w:rPr>
          <w:rFonts w:cs="Times New Roman"/>
        </w:rPr>
        <w:t xml:space="preserve">нологий в современном мире для аргументированного объяснения роли СМИ в современном обществе и государстве; </w:t>
      </w:r>
    </w:p>
    <w:p w14:paraId="0D0409E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неприемлемость всех форм антиобщ</w:t>
      </w:r>
      <w:r w:rsidRPr="00BE0AE5">
        <w:rPr>
          <w:rFonts w:cs="Times New Roman"/>
        </w:rPr>
        <w:t>е</w:t>
      </w:r>
      <w:r w:rsidRPr="00BE0AE5">
        <w:rPr>
          <w:rFonts w:cs="Times New Roman"/>
        </w:rPr>
        <w:t>ственного поведения в политике с точки зрения социальных ценностей и правовых норм;</w:t>
      </w:r>
    </w:p>
    <w:p w14:paraId="6EFC6A8E"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в рамках изученного материала познавательные и практические задачи, отражающие типичные взаимодействия между субъектами пол</w:t>
      </w:r>
      <w:r w:rsidRPr="00BE0AE5">
        <w:rPr>
          <w:rFonts w:cs="Times New Roman"/>
        </w:rPr>
        <w:t>и</w:t>
      </w:r>
      <w:r w:rsidRPr="00BE0AE5">
        <w:rPr>
          <w:rFonts w:cs="Times New Roman"/>
        </w:rPr>
        <w:t xml:space="preserve">тики; выполнение социальных ролей избирателя, члена политической партии, участника общественно-политического движения; </w:t>
      </w:r>
    </w:p>
    <w:p w14:paraId="6490B00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овладевать</w:t>
      </w:r>
      <w:r w:rsidRPr="00BE0AE5">
        <w:rPr>
          <w:rFonts w:cs="Times New Roman"/>
        </w:rPr>
        <w:t xml:space="preserve">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w:t>
      </w:r>
      <w:r w:rsidRPr="00BE0AE5">
        <w:rPr>
          <w:rFonts w:cs="Times New Roman"/>
        </w:rPr>
        <w:t>о</w:t>
      </w:r>
      <w:r w:rsidRPr="00BE0AE5">
        <w:rPr>
          <w:rFonts w:cs="Times New Roman"/>
        </w:rPr>
        <w:t>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1DBE00A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искать и извлекать</w:t>
      </w:r>
      <w:r w:rsidRPr="00BE0AE5">
        <w:rPr>
          <w:rFonts w:cs="Times New Roman"/>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1D2B765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и конкретизировать</w:t>
      </w:r>
      <w:r w:rsidRPr="00BE0AE5">
        <w:rPr>
          <w:rFonts w:cs="Times New Roman"/>
        </w:rPr>
        <w:t xml:space="preserve"> социальную информацию о формах участия граждан нашей страны в политической жизни, о выборах и реф</w:t>
      </w:r>
      <w:r w:rsidRPr="00BE0AE5">
        <w:rPr>
          <w:rFonts w:cs="Times New Roman"/>
        </w:rPr>
        <w:t>е</w:t>
      </w:r>
      <w:r w:rsidRPr="00BE0AE5">
        <w:rPr>
          <w:rFonts w:cs="Times New Roman"/>
        </w:rPr>
        <w:t>рендуме;</w:t>
      </w:r>
    </w:p>
    <w:p w14:paraId="2767842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14:paraId="4945ADE0"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в практической учебной деятельности (включая выполнение проектов индивидуально и в группе), в повседне</w:t>
      </w:r>
      <w:r w:rsidRPr="00BE0AE5">
        <w:rPr>
          <w:rFonts w:cs="Times New Roman"/>
        </w:rPr>
        <w:t>в</w:t>
      </w:r>
      <w:r w:rsidRPr="00BE0AE5">
        <w:rPr>
          <w:rFonts w:cs="Times New Roman"/>
        </w:rPr>
        <w:t>ной жизни для реализации прав гражданина в политической сфере; а также в публичном представлении результатов своей деятельности в соотве</w:t>
      </w:r>
      <w:r w:rsidRPr="00BE0AE5">
        <w:rPr>
          <w:rFonts w:cs="Times New Roman"/>
        </w:rPr>
        <w:t>т</w:t>
      </w:r>
      <w:r w:rsidRPr="00BE0AE5">
        <w:rPr>
          <w:rFonts w:cs="Times New Roman"/>
        </w:rPr>
        <w:t>ствии с темой и ситуацией общения, особенностями аудитории и регл</w:t>
      </w:r>
      <w:r w:rsidRPr="00BE0AE5">
        <w:rPr>
          <w:rFonts w:cs="Times New Roman"/>
        </w:rPr>
        <w:t>а</w:t>
      </w:r>
      <w:r w:rsidRPr="00BE0AE5">
        <w:rPr>
          <w:rFonts w:cs="Times New Roman"/>
        </w:rPr>
        <w:t>ментом;</w:t>
      </w:r>
    </w:p>
    <w:p w14:paraId="112C3ED3" w14:textId="77777777" w:rsidR="00416B7C" w:rsidRPr="00BE0AE5" w:rsidRDefault="00416B7C" w:rsidP="00416B7C">
      <w:pPr>
        <w:pStyle w:val="ad"/>
        <w:rPr>
          <w:rFonts w:cs="Times New Roman"/>
        </w:rPr>
      </w:pPr>
      <w:r w:rsidRPr="00BE0AE5">
        <w:rPr>
          <w:rFonts w:cs="Times New Roman"/>
        </w:rPr>
        <w:lastRenderedPageBreak/>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w:t>
      </w:r>
      <w:r w:rsidRPr="00BE0AE5">
        <w:rPr>
          <w:rFonts w:cs="Times New Roman"/>
        </w:rPr>
        <w:t>о</w:t>
      </w:r>
      <w:r w:rsidRPr="00BE0AE5">
        <w:rPr>
          <w:rFonts w:cs="Times New Roman"/>
        </w:rPr>
        <w:t>нимания между народами, людьми разных культур: выполнять учебные задания в парах и группах, исследовательские проекты.</w:t>
      </w:r>
    </w:p>
    <w:p w14:paraId="6972CCF6" w14:textId="77777777" w:rsidR="00416B7C" w:rsidRPr="00BE0AE5" w:rsidRDefault="00416B7C" w:rsidP="00416B7C">
      <w:pPr>
        <w:pStyle w:val="4"/>
        <w:spacing w:before="170"/>
        <w:rPr>
          <w:rFonts w:cs="Times New Roman"/>
        </w:rPr>
      </w:pPr>
      <w:r w:rsidRPr="00BE0AE5">
        <w:rPr>
          <w:rFonts w:cs="Times New Roman"/>
        </w:rPr>
        <w:t>Гражданин и государство</w:t>
      </w:r>
    </w:p>
    <w:p w14:paraId="742DEEED"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 знания</w:t>
      </w:r>
      <w:r w:rsidRPr="00BE0AE5">
        <w:rPr>
          <w:rFonts w:cs="Times New Roman"/>
        </w:rPr>
        <w:t xml:space="preserve"> об основах конституционного строя и организации государственной власти в Российской Федерации, госуда</w:t>
      </w:r>
      <w:r w:rsidRPr="00BE0AE5">
        <w:rPr>
          <w:rFonts w:cs="Times New Roman"/>
        </w:rPr>
        <w:t>р</w:t>
      </w:r>
      <w:r w:rsidRPr="00BE0AE5">
        <w:rPr>
          <w:rFonts w:cs="Times New Roman"/>
        </w:rPr>
        <w:t>ственно-территориальном устройстве Российской Федерации, деятельн</w:t>
      </w:r>
      <w:r w:rsidRPr="00BE0AE5">
        <w:rPr>
          <w:rFonts w:cs="Times New Roman"/>
        </w:rPr>
        <w:t>о</w:t>
      </w:r>
      <w:r w:rsidRPr="00BE0AE5">
        <w:rPr>
          <w:rFonts w:cs="Times New Roman"/>
        </w:rPr>
        <w:t>сти высших органов власти и управления в Российской Федерации; об основных направлениях внутренней политики Российской Федерации;</w:t>
      </w:r>
    </w:p>
    <w:p w14:paraId="2133FA14"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Россию как демократическое федеративное правовое государство с республиканской формой правления, как социальное гос</w:t>
      </w:r>
      <w:r w:rsidRPr="00BE0AE5">
        <w:rPr>
          <w:rFonts w:cs="Times New Roman"/>
        </w:rPr>
        <w:t>у</w:t>
      </w:r>
      <w:r w:rsidRPr="00BE0AE5">
        <w:rPr>
          <w:rFonts w:cs="Times New Roman"/>
        </w:rPr>
        <w:t>дарство, как светское государство; статус и полномочия Президента Ро</w:t>
      </w:r>
      <w:r w:rsidRPr="00BE0AE5">
        <w:rPr>
          <w:rFonts w:cs="Times New Roman"/>
        </w:rPr>
        <w:t>с</w:t>
      </w:r>
      <w:r w:rsidRPr="00BE0AE5">
        <w:rPr>
          <w:rFonts w:cs="Times New Roman"/>
        </w:rPr>
        <w:t>сийской Федерации, особенности формирования и функции Госуда</w:t>
      </w:r>
      <w:r w:rsidRPr="00BE0AE5">
        <w:rPr>
          <w:rFonts w:cs="Times New Roman"/>
        </w:rPr>
        <w:t>р</w:t>
      </w:r>
      <w:r w:rsidRPr="00BE0AE5">
        <w:rPr>
          <w:rFonts w:cs="Times New Roman"/>
        </w:rPr>
        <w:t>ственной Думы и Совета Федерации, Правительства Российской Федер</w:t>
      </w:r>
      <w:r w:rsidRPr="00BE0AE5">
        <w:rPr>
          <w:rFonts w:cs="Times New Roman"/>
        </w:rPr>
        <w:t>а</w:t>
      </w:r>
      <w:r w:rsidRPr="00BE0AE5">
        <w:rPr>
          <w:rFonts w:cs="Times New Roman"/>
        </w:rPr>
        <w:t>ции;</w:t>
      </w:r>
    </w:p>
    <w:p w14:paraId="620D8E0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w:t>
      </w:r>
      <w:r w:rsidRPr="00BE0AE5">
        <w:rPr>
          <w:rFonts w:cs="Times New Roman"/>
        </w:rPr>
        <w:t xml:space="preserve"> примеры и </w:t>
      </w:r>
      <w:r w:rsidRPr="00BE0AE5">
        <w:rPr>
          <w:rStyle w:val="a9"/>
          <w:rFonts w:cs="Times New Roman"/>
        </w:rPr>
        <w:t>моделировать</w:t>
      </w:r>
      <w:r w:rsidRPr="00BE0AE5">
        <w:rPr>
          <w:rFonts w:cs="Times New Roman"/>
        </w:rPr>
        <w:t xml:space="preserve"> ситуации в политической сфере жизни общества, связанные с осуществлением правомочий высших орг</w:t>
      </w:r>
      <w:r w:rsidRPr="00BE0AE5">
        <w:rPr>
          <w:rFonts w:cs="Times New Roman"/>
        </w:rPr>
        <w:t>а</w:t>
      </w:r>
      <w:r w:rsidRPr="00BE0AE5">
        <w:rPr>
          <w:rFonts w:cs="Times New Roman"/>
        </w:rPr>
        <w:t>нов государственной власти Российской Федерации, субъектов Федер</w:t>
      </w:r>
      <w:r w:rsidRPr="00BE0AE5">
        <w:rPr>
          <w:rFonts w:cs="Times New Roman"/>
        </w:rPr>
        <w:t>а</w:t>
      </w:r>
      <w:r w:rsidRPr="00BE0AE5">
        <w:rPr>
          <w:rFonts w:cs="Times New Roman"/>
        </w:rPr>
        <w:t>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3D0EAEA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774F567E"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с опорой на Конституцию Российской Федерации полномочия центральных органов государственной власти и субъектов Российской Федерации; </w:t>
      </w:r>
    </w:p>
    <w:p w14:paraId="39B61C74"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взаимосвязи ветвей власти и субъектов п</w:t>
      </w:r>
      <w:r w:rsidRPr="00BE0AE5">
        <w:rPr>
          <w:rFonts w:cs="Times New Roman"/>
        </w:rPr>
        <w:t>о</w:t>
      </w:r>
      <w:r w:rsidRPr="00BE0AE5">
        <w:rPr>
          <w:rFonts w:cs="Times New Roman"/>
        </w:rPr>
        <w:t>литики в Российской Федерации, федерального центра и субъектов Ро</w:t>
      </w:r>
      <w:r w:rsidRPr="00BE0AE5">
        <w:rPr>
          <w:rFonts w:cs="Times New Roman"/>
        </w:rPr>
        <w:t>с</w:t>
      </w:r>
      <w:r w:rsidRPr="00BE0AE5">
        <w:rPr>
          <w:rFonts w:cs="Times New Roman"/>
        </w:rPr>
        <w:t>сийской Федерации, между правами человека и гражданина и обязанн</w:t>
      </w:r>
      <w:r w:rsidRPr="00BE0AE5">
        <w:rPr>
          <w:rFonts w:cs="Times New Roman"/>
        </w:rPr>
        <w:t>о</w:t>
      </w:r>
      <w:r w:rsidRPr="00BE0AE5">
        <w:rPr>
          <w:rFonts w:cs="Times New Roman"/>
        </w:rPr>
        <w:t xml:space="preserve">стями граждан; </w:t>
      </w:r>
    </w:p>
    <w:p w14:paraId="1A6E7193"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14:paraId="1A07C94E" w14:textId="77777777" w:rsidR="00416B7C" w:rsidRPr="00BE0AE5" w:rsidRDefault="00416B7C" w:rsidP="00416B7C">
      <w:pPr>
        <w:pStyle w:val="ad"/>
        <w:rPr>
          <w:rFonts w:cs="Times New Roman"/>
        </w:rPr>
      </w:pPr>
      <w:r w:rsidRPr="00BE0AE5">
        <w:rPr>
          <w:rFonts w:cs="Times New Roman"/>
        </w:rPr>
        <w:lastRenderedPageBreak/>
        <w:t>—</w:t>
      </w:r>
      <w:r w:rsidRPr="00BE0AE5">
        <w:rPr>
          <w:rFonts w:cs="Times New Roman"/>
        </w:rPr>
        <w:tab/>
        <w:t xml:space="preserve">с опорой на обществоведческие знания, факты общественной жизни и личный социальный опыт </w:t>
      </w:r>
      <w:r w:rsidRPr="00BE0AE5">
        <w:rPr>
          <w:rStyle w:val="a9"/>
          <w:rFonts w:cs="Times New Roman"/>
        </w:rPr>
        <w:t>определять и аргументировать</w:t>
      </w:r>
      <w:r w:rsidRPr="00BE0AE5">
        <w:rPr>
          <w:rFonts w:cs="Times New Roman"/>
        </w:rPr>
        <w:t xml:space="preserve"> с точки зрения ценностей гражданственности и патриотизма своё отношение к внутре</w:t>
      </w:r>
      <w:r w:rsidRPr="00BE0AE5">
        <w:rPr>
          <w:rFonts w:cs="Times New Roman"/>
        </w:rPr>
        <w:t>н</w:t>
      </w:r>
      <w:r w:rsidRPr="00BE0AE5">
        <w:rPr>
          <w:rFonts w:cs="Times New Roman"/>
        </w:rPr>
        <w:t>ней и внешней политике Российской Федерации, к проводимой по отн</w:t>
      </w:r>
      <w:r w:rsidRPr="00BE0AE5">
        <w:rPr>
          <w:rFonts w:cs="Times New Roman"/>
        </w:rPr>
        <w:t>о</w:t>
      </w:r>
      <w:r w:rsidRPr="00BE0AE5">
        <w:rPr>
          <w:rFonts w:cs="Times New Roman"/>
        </w:rPr>
        <w:t>шению к нашей стране политике «сдерживания»;</w:t>
      </w:r>
    </w:p>
    <w:p w14:paraId="37C271F4"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отражающие процессы, явления и события в политической жизни Российской Федерации, в ме</w:t>
      </w:r>
      <w:r w:rsidRPr="00BE0AE5">
        <w:rPr>
          <w:rFonts w:cs="Times New Roman"/>
        </w:rPr>
        <w:t>ж</w:t>
      </w:r>
      <w:r w:rsidRPr="00BE0AE5">
        <w:rPr>
          <w:rFonts w:cs="Times New Roman"/>
        </w:rPr>
        <w:t xml:space="preserve">дународных отношениях; </w:t>
      </w:r>
    </w:p>
    <w:p w14:paraId="399A757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систематизировать и конкретизировать</w:t>
      </w:r>
      <w:r w:rsidRPr="00BE0AE5">
        <w:rPr>
          <w:rFonts w:cs="Times New Roman"/>
        </w:rPr>
        <w:t xml:space="preserve"> информацию о политической жизни в стране в целом, в субъектах Российской Федерации, о деятельн</w:t>
      </w:r>
      <w:r w:rsidRPr="00BE0AE5">
        <w:rPr>
          <w:rFonts w:cs="Times New Roman"/>
        </w:rPr>
        <w:t>о</w:t>
      </w:r>
      <w:r w:rsidRPr="00BE0AE5">
        <w:rPr>
          <w:rFonts w:cs="Times New Roman"/>
        </w:rPr>
        <w:t xml:space="preserve">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14:paraId="7598DED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овладевать</w:t>
      </w:r>
      <w:r w:rsidRPr="00BE0AE5">
        <w:rPr>
          <w:rFonts w:cs="Times New Roman"/>
        </w:rPr>
        <w:t xml:space="preserve">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w:t>
      </w:r>
      <w:r w:rsidRPr="00BE0AE5">
        <w:rPr>
          <w:rFonts w:cs="Times New Roman"/>
        </w:rPr>
        <w:t>а</w:t>
      </w:r>
      <w:r w:rsidRPr="00BE0AE5">
        <w:rPr>
          <w:rFonts w:cs="Times New Roman"/>
        </w:rPr>
        <w:t>тусе человека и гражданина, о полномочиях высших органов госуда</w:t>
      </w:r>
      <w:r w:rsidRPr="00BE0AE5">
        <w:rPr>
          <w:rFonts w:cs="Times New Roman"/>
        </w:rPr>
        <w:t>р</w:t>
      </w:r>
      <w:r w:rsidRPr="00BE0AE5">
        <w:rPr>
          <w:rFonts w:cs="Times New Roman"/>
        </w:rPr>
        <w:t>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w:t>
      </w:r>
      <w:r w:rsidRPr="00BE0AE5">
        <w:rPr>
          <w:rFonts w:cs="Times New Roman"/>
        </w:rPr>
        <w:t>в</w:t>
      </w:r>
      <w:r w:rsidRPr="00BE0AE5">
        <w:rPr>
          <w:rFonts w:cs="Times New Roman"/>
        </w:rPr>
        <w:t>лять на их основе план, преобразовывать текстовую информацию в та</w:t>
      </w:r>
      <w:r w:rsidRPr="00BE0AE5">
        <w:rPr>
          <w:rFonts w:cs="Times New Roman"/>
        </w:rPr>
        <w:t>б</w:t>
      </w:r>
      <w:r w:rsidRPr="00BE0AE5">
        <w:rPr>
          <w:rFonts w:cs="Times New Roman"/>
        </w:rPr>
        <w:t xml:space="preserve">лицу, схему; </w:t>
      </w:r>
    </w:p>
    <w:p w14:paraId="04AA0067"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искать и извлекать</w:t>
      </w:r>
      <w:r w:rsidRPr="00BE0AE5">
        <w:rPr>
          <w:rFonts w:cs="Times New Roman"/>
        </w:rPr>
        <w:t xml:space="preserve"> информацию об основных направлениях внутренней и внешней политики Российской Федерации, высших органов госуда</w:t>
      </w:r>
      <w:r w:rsidRPr="00BE0AE5">
        <w:rPr>
          <w:rFonts w:cs="Times New Roman"/>
        </w:rPr>
        <w:t>р</w:t>
      </w:r>
      <w:r w:rsidRPr="00BE0AE5">
        <w:rPr>
          <w:rFonts w:cs="Times New Roman"/>
        </w:rPr>
        <w:t>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w:t>
      </w:r>
      <w:r w:rsidRPr="00BE0AE5">
        <w:rPr>
          <w:rFonts w:cs="Times New Roman"/>
        </w:rPr>
        <w:t>р</w:t>
      </w:r>
      <w:r w:rsidRPr="00BE0AE5">
        <w:rPr>
          <w:rFonts w:cs="Times New Roman"/>
        </w:rPr>
        <w:t xml:space="preserve">нете; </w:t>
      </w:r>
    </w:p>
    <w:p w14:paraId="08DE33AE"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обобщать, систематизировать и конкретизировать</w:t>
      </w:r>
      <w:r w:rsidRPr="00BE0AE5">
        <w:rPr>
          <w:rFonts w:cs="Times New Roman"/>
        </w:rPr>
        <w:t xml:space="preserve"> информацию о важнейших изменениях в российском законодательстве, о ключевых решениях высших органов государственной власти и управл</w:t>
      </w:r>
      <w:r w:rsidRPr="00BE0AE5">
        <w:rPr>
          <w:rFonts w:cs="Times New Roman"/>
        </w:rPr>
        <w:t>е</w:t>
      </w:r>
      <w:r w:rsidRPr="00BE0AE5">
        <w:rPr>
          <w:rFonts w:cs="Times New Roman"/>
        </w:rPr>
        <w:t>ния Российской Федерации, субъектов Российской Федерации, соотносить её с собственными знаниями о политике, формулировать выводы, по</w:t>
      </w:r>
      <w:r w:rsidRPr="00BE0AE5">
        <w:rPr>
          <w:rFonts w:cs="Times New Roman"/>
        </w:rPr>
        <w:t>д</w:t>
      </w:r>
      <w:r w:rsidRPr="00BE0AE5">
        <w:rPr>
          <w:rFonts w:cs="Times New Roman"/>
        </w:rPr>
        <w:t>крепляя их аргументами;</w:t>
      </w:r>
    </w:p>
    <w:p w14:paraId="4F715FE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и поведение других людей в гражда</w:t>
      </w:r>
      <w:r w:rsidRPr="00BE0AE5">
        <w:rPr>
          <w:rFonts w:cs="Times New Roman"/>
        </w:rPr>
        <w:t>н</w:t>
      </w:r>
      <w:r w:rsidRPr="00BE0AE5">
        <w:rPr>
          <w:rFonts w:cs="Times New Roman"/>
        </w:rPr>
        <w:t xml:space="preserve">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14:paraId="4B78AB2F"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о государстве Российская Федерация в практической учебной деятельности (выполнять проблемные задания, </w:t>
      </w:r>
      <w:r w:rsidRPr="00BE0AE5">
        <w:rPr>
          <w:rFonts w:cs="Times New Roman"/>
        </w:rPr>
        <w:lastRenderedPageBreak/>
        <w:t>индивидуальные и групповые проекты), в повседневной жизни для ос</w:t>
      </w:r>
      <w:r w:rsidRPr="00BE0AE5">
        <w:rPr>
          <w:rFonts w:cs="Times New Roman"/>
        </w:rPr>
        <w:t>о</w:t>
      </w:r>
      <w:r w:rsidRPr="00BE0AE5">
        <w:rPr>
          <w:rFonts w:cs="Times New Roman"/>
        </w:rPr>
        <w:t xml:space="preserve">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6F4BFF7D"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самостоятельно заполнять</w:t>
      </w:r>
      <w:r w:rsidRPr="00BE0AE5">
        <w:rPr>
          <w:rFonts w:cs="Times New Roman"/>
        </w:rPr>
        <w:t xml:space="preserve"> форму (в том числе электронную) и соста</w:t>
      </w:r>
      <w:r w:rsidRPr="00BE0AE5">
        <w:rPr>
          <w:rFonts w:cs="Times New Roman"/>
        </w:rPr>
        <w:t>в</w:t>
      </w:r>
      <w:r w:rsidRPr="00BE0AE5">
        <w:rPr>
          <w:rFonts w:cs="Times New Roman"/>
        </w:rPr>
        <w:t>лять простейший документ при использовании портала государственных услуг;</w:t>
      </w:r>
    </w:p>
    <w:p w14:paraId="5195614F"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w:t>
      </w:r>
      <w:r w:rsidRPr="00BE0AE5">
        <w:rPr>
          <w:rFonts w:cs="Times New Roman"/>
        </w:rPr>
        <w:t>о</w:t>
      </w:r>
      <w:r w:rsidRPr="00BE0AE5">
        <w:rPr>
          <w:rFonts w:cs="Times New Roman"/>
        </w:rPr>
        <w:t>нимания между народами, людьми разных культур.</w:t>
      </w:r>
    </w:p>
    <w:p w14:paraId="6AC2FA20" w14:textId="77777777" w:rsidR="00416B7C" w:rsidRPr="00BE0AE5" w:rsidRDefault="00416B7C" w:rsidP="00416B7C">
      <w:pPr>
        <w:pStyle w:val="4"/>
        <w:spacing w:before="170"/>
        <w:rPr>
          <w:rFonts w:cs="Times New Roman"/>
        </w:rPr>
      </w:pPr>
      <w:r w:rsidRPr="00BE0AE5">
        <w:rPr>
          <w:rFonts w:cs="Times New Roman"/>
        </w:rPr>
        <w:t>Человек в системе социальных отношений</w:t>
      </w:r>
    </w:p>
    <w:p w14:paraId="55028314" w14:textId="77777777" w:rsidR="00416B7C" w:rsidRPr="00BE0AE5" w:rsidRDefault="00416B7C" w:rsidP="00416B7C">
      <w:pPr>
        <w:pStyle w:val="ad"/>
        <w:rPr>
          <w:rFonts w:cs="Times New Roman"/>
          <w:spacing w:val="-3"/>
        </w:rPr>
      </w:pPr>
      <w:r w:rsidRPr="00BE0AE5">
        <w:rPr>
          <w:rFonts w:cs="Times New Roman"/>
          <w:spacing w:val="-3"/>
        </w:rPr>
        <w:t>—</w:t>
      </w:r>
      <w:r w:rsidRPr="00BE0AE5">
        <w:rPr>
          <w:rFonts w:cs="Times New Roman"/>
          <w:spacing w:val="-3"/>
        </w:rPr>
        <w:tab/>
      </w:r>
      <w:r w:rsidRPr="00BE0AE5">
        <w:rPr>
          <w:rStyle w:val="a9"/>
          <w:rFonts w:cs="Times New Roman"/>
          <w:spacing w:val="-3"/>
        </w:rPr>
        <w:t>осваивать и применять</w:t>
      </w:r>
      <w:r w:rsidRPr="00BE0AE5">
        <w:rPr>
          <w:rFonts w:cs="Times New Roman"/>
          <w:spacing w:val="-3"/>
        </w:rPr>
        <w:t xml:space="preserve"> знания о социальной структуре общества, соц</w:t>
      </w:r>
      <w:r w:rsidRPr="00BE0AE5">
        <w:rPr>
          <w:rFonts w:cs="Times New Roman"/>
          <w:spacing w:val="-3"/>
        </w:rPr>
        <w:t>и</w:t>
      </w:r>
      <w:r w:rsidRPr="00BE0AE5">
        <w:rPr>
          <w:rFonts w:cs="Times New Roman"/>
          <w:spacing w:val="-3"/>
        </w:rPr>
        <w:t xml:space="preserve">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14:paraId="5C6B6DDB"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функции семьи в обществе; основы социальной пол</w:t>
      </w:r>
      <w:r w:rsidRPr="00BE0AE5">
        <w:rPr>
          <w:rFonts w:cs="Times New Roman"/>
        </w:rPr>
        <w:t>и</w:t>
      </w:r>
      <w:r w:rsidRPr="00BE0AE5">
        <w:rPr>
          <w:rFonts w:cs="Times New Roman"/>
        </w:rPr>
        <w:t xml:space="preserve">тики Российского государства; </w:t>
      </w:r>
    </w:p>
    <w:p w14:paraId="2062515D"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различных социальных статусов, социальных ролей, социальной политики Российского государства;</w:t>
      </w:r>
    </w:p>
    <w:p w14:paraId="76D8185A"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социальные общности и группы;</w:t>
      </w:r>
    </w:p>
    <w:p w14:paraId="5B2B1E0B"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виды социальной мобильности;</w:t>
      </w:r>
    </w:p>
    <w:p w14:paraId="202C74D3"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причины существования разных социальных групп; социальных различий и конфликтов; </w:t>
      </w:r>
    </w:p>
    <w:p w14:paraId="648A7A8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w:t>
      </w:r>
      <w:r w:rsidRPr="00BE0AE5">
        <w:rPr>
          <w:rFonts w:cs="Times New Roman"/>
        </w:rPr>
        <w:t>о</w:t>
      </w:r>
      <w:r w:rsidRPr="00BE0AE5">
        <w:rPr>
          <w:rFonts w:cs="Times New Roman"/>
        </w:rPr>
        <w:t xml:space="preserve">века и общества; </w:t>
      </w:r>
    </w:p>
    <w:p w14:paraId="2F8C3A0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 опорой на обществоведческие знания, факты общественной жизни и личный социальный опыт своё отношение к разным этносам; </w:t>
      </w:r>
    </w:p>
    <w:p w14:paraId="319B115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отражающие типичные социальные взаимодействия; направленные на распознавание отклоня</w:t>
      </w:r>
      <w:r w:rsidRPr="00BE0AE5">
        <w:rPr>
          <w:rFonts w:cs="Times New Roman"/>
        </w:rPr>
        <w:t>ю</w:t>
      </w:r>
      <w:r w:rsidRPr="00BE0AE5">
        <w:rPr>
          <w:rFonts w:cs="Times New Roman"/>
        </w:rPr>
        <w:t>щегося поведения и его видов;</w:t>
      </w:r>
    </w:p>
    <w:p w14:paraId="24F4CE36" w14:textId="77777777" w:rsidR="00416B7C" w:rsidRPr="00BE0AE5" w:rsidRDefault="00416B7C" w:rsidP="00416B7C">
      <w:pPr>
        <w:pStyle w:val="ad"/>
        <w:rPr>
          <w:rFonts w:cs="Times New Roman"/>
        </w:rPr>
      </w:pPr>
      <w:r w:rsidRPr="00BE0AE5">
        <w:rPr>
          <w:rFonts w:cs="Times New Roman"/>
        </w:rPr>
        <w:lastRenderedPageBreak/>
        <w:t>—</w:t>
      </w:r>
      <w:r w:rsidRPr="00BE0AE5">
        <w:rPr>
          <w:rFonts w:cs="Times New Roman"/>
        </w:rPr>
        <w:tab/>
      </w:r>
      <w:r w:rsidRPr="00BE0AE5">
        <w:rPr>
          <w:rStyle w:val="a9"/>
          <w:rFonts w:cs="Times New Roman"/>
        </w:rPr>
        <w:t>осуществлять</w:t>
      </w:r>
      <w:r w:rsidRPr="00BE0AE5">
        <w:rPr>
          <w:rFonts w:cs="Times New Roman"/>
        </w:rPr>
        <w:t xml:space="preserve"> смысловое чтение текстов и составлять на основе учебных текстов план (в том числе отражающий изученный материал о социал</w:t>
      </w:r>
      <w:r w:rsidRPr="00BE0AE5">
        <w:rPr>
          <w:rFonts w:cs="Times New Roman"/>
        </w:rPr>
        <w:t>и</w:t>
      </w:r>
      <w:r w:rsidRPr="00BE0AE5">
        <w:rPr>
          <w:rFonts w:cs="Times New Roman"/>
        </w:rPr>
        <w:t>зации личности);</w:t>
      </w:r>
    </w:p>
    <w:p w14:paraId="5E97A96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извлекать</w:t>
      </w:r>
      <w:r w:rsidRPr="00BE0AE5">
        <w:rPr>
          <w:rFonts w:cs="Times New Roman"/>
        </w:rPr>
        <w:t xml:space="preserve">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w:t>
      </w:r>
      <w:r w:rsidRPr="00BE0AE5">
        <w:rPr>
          <w:rFonts w:cs="Times New Roman"/>
        </w:rPr>
        <w:t>б</w:t>
      </w:r>
      <w:r w:rsidRPr="00BE0AE5">
        <w:rPr>
          <w:rFonts w:cs="Times New Roman"/>
        </w:rPr>
        <w:t>лицу, диаграмму, схему) и из предложенных моделей в текст;</w:t>
      </w:r>
    </w:p>
    <w:p w14:paraId="7B4AF90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обобщать, систематизировать</w:t>
      </w:r>
      <w:r w:rsidRPr="00BE0AE5">
        <w:rPr>
          <w:rFonts w:cs="Times New Roman"/>
        </w:rPr>
        <w:t xml:space="preserve"> текстовую и статистич</w:t>
      </w:r>
      <w:r w:rsidRPr="00BE0AE5">
        <w:rPr>
          <w:rFonts w:cs="Times New Roman"/>
        </w:rPr>
        <w:t>е</w:t>
      </w:r>
      <w:r w:rsidRPr="00BE0AE5">
        <w:rPr>
          <w:rFonts w:cs="Times New Roman"/>
        </w:rPr>
        <w:t>скую социальную информацию из адаптированных источников, учебных материалов и публикаций СМИ об отклоняющемся поведении, его пр</w:t>
      </w:r>
      <w:r w:rsidRPr="00BE0AE5">
        <w:rPr>
          <w:rFonts w:cs="Times New Roman"/>
        </w:rPr>
        <w:t>и</w:t>
      </w:r>
      <w:r w:rsidRPr="00BE0AE5">
        <w:rPr>
          <w:rFonts w:cs="Times New Roman"/>
        </w:rPr>
        <w:t>чинах и негативных последствиях; о выполнении членами семьи своих социальных ролей; о социальных конфликтах; критически оценивать с</w:t>
      </w:r>
      <w:r w:rsidRPr="00BE0AE5">
        <w:rPr>
          <w:rFonts w:cs="Times New Roman"/>
        </w:rPr>
        <w:t>о</w:t>
      </w:r>
      <w:r w:rsidRPr="00BE0AE5">
        <w:rPr>
          <w:rFonts w:cs="Times New Roman"/>
        </w:rPr>
        <w:t xml:space="preserve">временную социальную информацию; </w:t>
      </w:r>
    </w:p>
    <w:p w14:paraId="0640AA9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и поведение, демонстрирующее отн</w:t>
      </w:r>
      <w:r w:rsidRPr="00BE0AE5">
        <w:rPr>
          <w:rFonts w:cs="Times New Roman"/>
        </w:rPr>
        <w:t>о</w:t>
      </w:r>
      <w:r w:rsidRPr="00BE0AE5">
        <w:rPr>
          <w:rFonts w:cs="Times New Roman"/>
        </w:rPr>
        <w:t>шение к людям других национальностей; осознавать неприемлемость а</w:t>
      </w:r>
      <w:r w:rsidRPr="00BE0AE5">
        <w:rPr>
          <w:rFonts w:cs="Times New Roman"/>
        </w:rPr>
        <w:t>н</w:t>
      </w:r>
      <w:r w:rsidRPr="00BE0AE5">
        <w:rPr>
          <w:rFonts w:cs="Times New Roman"/>
        </w:rPr>
        <w:t xml:space="preserve">тиобщественного поведения; </w:t>
      </w:r>
    </w:p>
    <w:p w14:paraId="79DCE793"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в практической деятельности для в</w:t>
      </w:r>
      <w:r w:rsidRPr="00BE0AE5">
        <w:rPr>
          <w:rFonts w:cs="Times New Roman"/>
        </w:rPr>
        <w:t>ы</w:t>
      </w:r>
      <w:r w:rsidRPr="00BE0AE5">
        <w:rPr>
          <w:rFonts w:cs="Times New Roman"/>
        </w:rPr>
        <w:t>страивания собственного поведения с позиции здорового образа жизни;</w:t>
      </w:r>
    </w:p>
    <w:p w14:paraId="2AACDD40"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с людьми другой национальной и религиозной принадлежности на основе веротерпимости и взаимопон</w:t>
      </w:r>
      <w:r w:rsidRPr="00BE0AE5">
        <w:rPr>
          <w:rFonts w:cs="Times New Roman"/>
        </w:rPr>
        <w:t>и</w:t>
      </w:r>
      <w:r w:rsidRPr="00BE0AE5">
        <w:rPr>
          <w:rFonts w:cs="Times New Roman"/>
        </w:rPr>
        <w:t>мания между людьми разных культур.</w:t>
      </w:r>
    </w:p>
    <w:p w14:paraId="44B0BAFD" w14:textId="77777777" w:rsidR="00416B7C" w:rsidRPr="00BE0AE5" w:rsidRDefault="00416B7C" w:rsidP="00416B7C">
      <w:pPr>
        <w:pStyle w:val="4"/>
        <w:spacing w:before="170"/>
        <w:rPr>
          <w:rFonts w:cs="Times New Roman"/>
        </w:rPr>
      </w:pPr>
      <w:r w:rsidRPr="00BE0AE5">
        <w:rPr>
          <w:rFonts w:cs="Times New Roman"/>
        </w:rPr>
        <w:t>Человек в современном изменяющемся мире</w:t>
      </w:r>
    </w:p>
    <w:p w14:paraId="4B02547A"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w:t>
      </w:r>
      <w:r w:rsidRPr="00BE0AE5">
        <w:rPr>
          <w:rFonts w:cs="Times New Roman"/>
        </w:rPr>
        <w:t xml:space="preserve"> знания об информационном обществе, глобал</w:t>
      </w:r>
      <w:r w:rsidRPr="00BE0AE5">
        <w:rPr>
          <w:rFonts w:cs="Times New Roman"/>
        </w:rPr>
        <w:t>и</w:t>
      </w:r>
      <w:r w:rsidRPr="00BE0AE5">
        <w:rPr>
          <w:rFonts w:cs="Times New Roman"/>
        </w:rPr>
        <w:t xml:space="preserve">зации, глобальных проблемах; </w:t>
      </w:r>
    </w:p>
    <w:p w14:paraId="336F9A9F"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сущность информационного общества; здоровый образ жизни; глобализацию как важный общемировой интеграционный процесс; </w:t>
      </w:r>
    </w:p>
    <w:p w14:paraId="5B8B987B"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глобальных проблем и возможных путей их реш</w:t>
      </w:r>
      <w:r w:rsidRPr="00BE0AE5">
        <w:rPr>
          <w:rFonts w:cs="Times New Roman"/>
        </w:rPr>
        <w:t>е</w:t>
      </w:r>
      <w:r w:rsidRPr="00BE0AE5">
        <w:rPr>
          <w:rFonts w:cs="Times New Roman"/>
        </w:rPr>
        <w:t>ния; участия молодёжи в общественной жизни; влияния образования на возможности профессионального выбора и карьерного роста;</w:t>
      </w:r>
    </w:p>
    <w:p w14:paraId="156594E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требования к современным профессиям;</w:t>
      </w:r>
    </w:p>
    <w:p w14:paraId="750E432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причины и последствия глобализации;</w:t>
      </w:r>
    </w:p>
    <w:p w14:paraId="3F33E65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4518A572"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14:paraId="5D8FDA55" w14:textId="77777777" w:rsidR="00416B7C" w:rsidRPr="00BE0AE5" w:rsidRDefault="00416B7C" w:rsidP="00416B7C">
      <w:pPr>
        <w:pStyle w:val="ad"/>
        <w:rPr>
          <w:rFonts w:cs="Times New Roman"/>
        </w:rPr>
      </w:pPr>
      <w:r w:rsidRPr="00BE0AE5">
        <w:rPr>
          <w:rFonts w:cs="Times New Roman"/>
        </w:rPr>
        <w:lastRenderedPageBreak/>
        <w:t>—</w:t>
      </w:r>
      <w:r w:rsidRPr="00BE0AE5">
        <w:rPr>
          <w:rFonts w:cs="Times New Roman"/>
        </w:rPr>
        <w:tab/>
      </w:r>
      <w:r w:rsidRPr="00BE0AE5">
        <w:rPr>
          <w:rStyle w:val="a9"/>
          <w:rFonts w:cs="Times New Roman"/>
        </w:rPr>
        <w:t>решать</w:t>
      </w:r>
      <w:r w:rsidRPr="00BE0AE5">
        <w:rPr>
          <w:rFonts w:cs="Times New Roman"/>
        </w:rPr>
        <w:t xml:space="preserve">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72B7D980"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смысловое чтение текстов (научно-популярных, публиц</w:t>
      </w:r>
      <w:r w:rsidRPr="00BE0AE5">
        <w:rPr>
          <w:rFonts w:cs="Times New Roman"/>
        </w:rPr>
        <w:t>и</w:t>
      </w:r>
      <w:r w:rsidRPr="00BE0AE5">
        <w:rPr>
          <w:rFonts w:cs="Times New Roman"/>
        </w:rPr>
        <w:t>стических и др.) по проблемам современного общества, глобализации; непрерывного образования; выбора профессии;</w:t>
      </w:r>
    </w:p>
    <w:p w14:paraId="121FEF8D"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 поиск и извлечение</w:t>
      </w:r>
      <w:r w:rsidRPr="00BE0AE5">
        <w:rPr>
          <w:rFonts w:cs="Times New Roman"/>
        </w:rPr>
        <w:t xml:space="preserve">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w:t>
      </w:r>
      <w:r w:rsidRPr="00BE0AE5">
        <w:rPr>
          <w:rFonts w:cs="Times New Roman"/>
        </w:rPr>
        <w:t>б</w:t>
      </w:r>
      <w:r w:rsidRPr="00BE0AE5">
        <w:rPr>
          <w:rFonts w:cs="Times New Roman"/>
        </w:rPr>
        <w:t>ществе.</w:t>
      </w:r>
    </w:p>
    <w:p w14:paraId="6E35A500" w14:textId="77777777" w:rsidR="00416B7C" w:rsidRPr="00BE0AE5" w:rsidRDefault="00416B7C" w:rsidP="00416B7C">
      <w:pPr>
        <w:pStyle w:val="ad"/>
        <w:rPr>
          <w:rFonts w:cs="Times New Roman"/>
        </w:rPr>
      </w:pPr>
    </w:p>
    <w:p w14:paraId="1B07D45C" w14:textId="77777777" w:rsidR="00416B7C" w:rsidRPr="00BE0AE5" w:rsidRDefault="00416B7C" w:rsidP="00416B7C">
      <w:pPr>
        <w:pStyle w:val="h1"/>
        <w:spacing w:after="283"/>
        <w:rPr>
          <w:rFonts w:cs="Times New Roman"/>
        </w:rPr>
      </w:pPr>
      <w:r w:rsidRPr="00BE0AE5">
        <w:rPr>
          <w:rFonts w:cs="Times New Roman"/>
        </w:rPr>
        <w:lastRenderedPageBreak/>
        <w:t>2.1.12</w:t>
      </w:r>
      <w:r w:rsidRPr="00BE0AE5">
        <w:rPr>
          <w:rFonts w:cs="Times New Roman"/>
        </w:rPr>
        <w:t> </w:t>
      </w:r>
      <w:r w:rsidRPr="00BE0AE5">
        <w:rPr>
          <w:rFonts w:cs="Times New Roman"/>
        </w:rPr>
        <w:t>ГЕОГРАФИЯ</w:t>
      </w:r>
    </w:p>
    <w:p w14:paraId="166A7B81" w14:textId="77777777" w:rsidR="00416B7C" w:rsidRPr="00BE0AE5" w:rsidRDefault="00416B7C" w:rsidP="00416B7C">
      <w:pPr>
        <w:pStyle w:val="body"/>
        <w:rPr>
          <w:rFonts w:cs="Times New Roman"/>
          <w:spacing w:val="2"/>
        </w:rPr>
      </w:pPr>
      <w:r w:rsidRPr="00BE0AE5">
        <w:rPr>
          <w:rFonts w:cs="Times New Roman"/>
          <w:spacing w:val="2"/>
        </w:rPr>
        <w:t>Примерная рабочая программа по географии на уровне основного общего образования составлена на основе Требований к результатам освоения о</w:t>
      </w:r>
      <w:r w:rsidRPr="00BE0AE5">
        <w:rPr>
          <w:rFonts w:cs="Times New Roman"/>
          <w:spacing w:val="2"/>
        </w:rPr>
        <w:t>с</w:t>
      </w:r>
      <w:r w:rsidRPr="00BE0AE5">
        <w:rPr>
          <w:rFonts w:cs="Times New Roman"/>
          <w:spacing w:val="2"/>
        </w:rPr>
        <w:t>новной образовательной программы основного общего образования, пре</w:t>
      </w:r>
      <w:r w:rsidRPr="00BE0AE5">
        <w:rPr>
          <w:rFonts w:cs="Times New Roman"/>
          <w:spacing w:val="2"/>
        </w:rPr>
        <w:t>д</w:t>
      </w:r>
      <w:r w:rsidRPr="00BE0AE5">
        <w:rPr>
          <w:rFonts w:cs="Times New Roman"/>
          <w:spacing w:val="2"/>
        </w:rPr>
        <w:t>ставленных в Федеральном государственном образовательном стандарте основного общего образования, а также на основе характеристики план</w:t>
      </w:r>
      <w:r w:rsidRPr="00BE0AE5">
        <w:rPr>
          <w:rFonts w:cs="Times New Roman"/>
          <w:spacing w:val="2"/>
        </w:rPr>
        <w:t>и</w:t>
      </w:r>
      <w:r w:rsidRPr="00BE0AE5">
        <w:rPr>
          <w:rFonts w:cs="Times New Roman"/>
          <w:spacing w:val="2"/>
        </w:rPr>
        <w:t>руемых результатов духовно-нравственного развития, воспитания и соци</w:t>
      </w:r>
      <w:r w:rsidRPr="00BE0AE5">
        <w:rPr>
          <w:rFonts w:cs="Times New Roman"/>
          <w:spacing w:val="2"/>
        </w:rPr>
        <w:t>а</w:t>
      </w:r>
      <w:r w:rsidRPr="00BE0AE5">
        <w:rPr>
          <w:rFonts w:cs="Times New Roman"/>
          <w:spacing w:val="2"/>
        </w:rPr>
        <w:t>лизации обучающихся, представленной в Примерной программе воспитания (одобр</w:t>
      </w:r>
      <w:r w:rsidR="00EF465C" w:rsidRPr="00BE0AE5">
        <w:rPr>
          <w:rFonts w:cs="Times New Roman"/>
          <w:spacing w:val="2"/>
        </w:rPr>
        <w:t>ено решением ФУМО от 02.06.2020 </w:t>
      </w:r>
      <w:r w:rsidRPr="00BE0AE5">
        <w:rPr>
          <w:rFonts w:cs="Times New Roman"/>
          <w:spacing w:val="2"/>
        </w:rPr>
        <w:t>г.).</w:t>
      </w:r>
    </w:p>
    <w:p w14:paraId="0E10D28B" w14:textId="77777777" w:rsidR="00416B7C" w:rsidRPr="00BE0AE5" w:rsidRDefault="00416B7C" w:rsidP="00EF465C">
      <w:pPr>
        <w:pStyle w:val="h1"/>
        <w:pageBreakBefore w:val="0"/>
        <w:spacing w:before="624" w:after="283"/>
        <w:rPr>
          <w:rFonts w:cs="Times New Roman"/>
        </w:rPr>
      </w:pPr>
      <w:r w:rsidRPr="00BE0AE5">
        <w:rPr>
          <w:rFonts w:cs="Times New Roman"/>
        </w:rPr>
        <w:t>Пояснительная записка</w:t>
      </w:r>
    </w:p>
    <w:p w14:paraId="3669C755" w14:textId="77777777" w:rsidR="00416B7C" w:rsidRPr="00BE0AE5" w:rsidRDefault="00416B7C" w:rsidP="00416B7C">
      <w:pPr>
        <w:pStyle w:val="body"/>
        <w:rPr>
          <w:rFonts w:cs="Times New Roman"/>
          <w:spacing w:val="-1"/>
        </w:rPr>
      </w:pPr>
      <w:r w:rsidRPr="00BE0AE5">
        <w:rPr>
          <w:rFonts w:cs="Times New Roman"/>
          <w:spacing w:val="-1"/>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w:t>
      </w:r>
      <w:r w:rsidRPr="00BE0AE5">
        <w:rPr>
          <w:rFonts w:cs="Times New Roman"/>
          <w:spacing w:val="-1"/>
        </w:rPr>
        <w:t>о</w:t>
      </w:r>
      <w:r w:rsidRPr="00BE0AE5">
        <w:rPr>
          <w:rFonts w:cs="Times New Roman"/>
          <w:spacing w:val="-1"/>
        </w:rPr>
        <w:t>вательных программ и составлена с учётом Концепции географического о</w:t>
      </w:r>
      <w:r w:rsidRPr="00BE0AE5">
        <w:rPr>
          <w:rFonts w:cs="Times New Roman"/>
          <w:spacing w:val="-1"/>
        </w:rPr>
        <w:t>б</w:t>
      </w:r>
      <w:r w:rsidRPr="00BE0AE5">
        <w:rPr>
          <w:rFonts w:cs="Times New Roman"/>
          <w:spacing w:val="-1"/>
        </w:rPr>
        <w:t>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14:paraId="1310E17F" w14:textId="77777777" w:rsidR="00416B7C" w:rsidRPr="00BE0AE5" w:rsidRDefault="00416B7C" w:rsidP="00416B7C">
      <w:pPr>
        <w:pStyle w:val="body"/>
        <w:rPr>
          <w:rFonts w:cs="Times New Roman"/>
          <w:spacing w:val="3"/>
        </w:rPr>
      </w:pPr>
      <w:r w:rsidRPr="00BE0AE5">
        <w:rPr>
          <w:rFonts w:cs="Times New Roman"/>
          <w:spacing w:val="3"/>
        </w:rPr>
        <w:t>Согласно своему назначению примерная рабочая программа является ориентиром для составления рабочих авторских программ: она даёт пре</w:t>
      </w:r>
      <w:r w:rsidRPr="00BE0AE5">
        <w:rPr>
          <w:rFonts w:cs="Times New Roman"/>
          <w:spacing w:val="3"/>
        </w:rPr>
        <w:t>д</w:t>
      </w:r>
      <w:r w:rsidRPr="00BE0AE5">
        <w:rPr>
          <w:rFonts w:cs="Times New Roman"/>
          <w:spacing w:val="3"/>
        </w:rPr>
        <w:t>ставление о целях обучения, воспитания и развития обучающихся сре</w:t>
      </w:r>
      <w:r w:rsidRPr="00BE0AE5">
        <w:rPr>
          <w:rFonts w:cs="Times New Roman"/>
          <w:spacing w:val="3"/>
        </w:rPr>
        <w:t>д</w:t>
      </w:r>
      <w:r w:rsidRPr="00BE0AE5">
        <w:rPr>
          <w:rFonts w:cs="Times New Roman"/>
          <w:spacing w:val="3"/>
        </w:rPr>
        <w:t>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w:t>
      </w:r>
      <w:r w:rsidRPr="00BE0AE5">
        <w:rPr>
          <w:rFonts w:cs="Times New Roman"/>
          <w:spacing w:val="3"/>
        </w:rPr>
        <w:t>е</w:t>
      </w:r>
      <w:r w:rsidRPr="00BE0AE5">
        <w:rPr>
          <w:rFonts w:cs="Times New Roman"/>
          <w:spacing w:val="3"/>
        </w:rPr>
        <w:t>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w:t>
      </w:r>
      <w:r w:rsidRPr="00BE0AE5">
        <w:rPr>
          <w:rFonts w:cs="Times New Roman"/>
          <w:spacing w:val="3"/>
        </w:rPr>
        <w:t>н</w:t>
      </w:r>
      <w:r w:rsidRPr="00BE0AE5">
        <w:rPr>
          <w:rFonts w:cs="Times New Roman"/>
          <w:spacing w:val="3"/>
        </w:rPr>
        <w:t>ностей обучающихся; определяет возможности предмета для реализации требований к результатам освоения программ основного общего образ</w:t>
      </w:r>
      <w:r w:rsidRPr="00BE0AE5">
        <w:rPr>
          <w:rFonts w:cs="Times New Roman"/>
          <w:spacing w:val="3"/>
        </w:rPr>
        <w:t>о</w:t>
      </w:r>
      <w:r w:rsidRPr="00BE0AE5">
        <w:rPr>
          <w:rFonts w:cs="Times New Roman"/>
          <w:spacing w:val="3"/>
        </w:rPr>
        <w:t xml:space="preserve">вания, требований к результатам обучения географии, а также основных видов деятельности обучающихся. </w:t>
      </w:r>
    </w:p>
    <w:p w14:paraId="09A781E8" w14:textId="77777777" w:rsidR="00416B7C" w:rsidRPr="00BE0AE5" w:rsidRDefault="00416B7C" w:rsidP="00416B7C">
      <w:pPr>
        <w:pStyle w:val="h2"/>
        <w:rPr>
          <w:rFonts w:cs="Times New Roman"/>
        </w:rPr>
      </w:pPr>
      <w:r w:rsidRPr="00BE0AE5">
        <w:rPr>
          <w:rFonts w:cs="Times New Roman"/>
        </w:rPr>
        <w:lastRenderedPageBreak/>
        <w:t xml:space="preserve">Общая характеристика учебного предмета «География» </w:t>
      </w:r>
    </w:p>
    <w:p w14:paraId="7A2F60AB" w14:textId="77777777" w:rsidR="00416B7C" w:rsidRPr="00BE0AE5" w:rsidRDefault="00416B7C" w:rsidP="00416B7C">
      <w:pPr>
        <w:pStyle w:val="body"/>
        <w:rPr>
          <w:rFonts w:cs="Times New Roman"/>
        </w:rPr>
      </w:pPr>
      <w:r w:rsidRPr="00BE0AE5">
        <w:rPr>
          <w:rFonts w:cs="Times New Roman"/>
        </w:rPr>
        <w:t>География в основной школе — предмет, формирующий у обучающихся систему комплексных социально ориентированных знаний о Земле как пл</w:t>
      </w:r>
      <w:r w:rsidRPr="00BE0AE5">
        <w:rPr>
          <w:rFonts w:cs="Times New Roman"/>
        </w:rPr>
        <w:t>а</w:t>
      </w:r>
      <w:r w:rsidRPr="00BE0AE5">
        <w:rPr>
          <w:rFonts w:cs="Times New Roman"/>
        </w:rPr>
        <w:t>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w:t>
      </w:r>
      <w:r w:rsidRPr="00BE0AE5">
        <w:rPr>
          <w:rFonts w:cs="Times New Roman"/>
        </w:rPr>
        <w:t>о</w:t>
      </w:r>
      <w:r w:rsidRPr="00BE0AE5">
        <w:rPr>
          <w:rFonts w:cs="Times New Roman"/>
        </w:rPr>
        <w:t>действия природы и общества, географических подходах к устойчивому ра</w:t>
      </w:r>
      <w:r w:rsidRPr="00BE0AE5">
        <w:rPr>
          <w:rFonts w:cs="Times New Roman"/>
        </w:rPr>
        <w:t>з</w:t>
      </w:r>
      <w:r w:rsidRPr="00BE0AE5">
        <w:rPr>
          <w:rFonts w:cs="Times New Roman"/>
        </w:rPr>
        <w:t>витию территорий.</w:t>
      </w:r>
    </w:p>
    <w:p w14:paraId="069C7397" w14:textId="77777777" w:rsidR="00416B7C" w:rsidRPr="00BE0AE5" w:rsidRDefault="00416B7C" w:rsidP="00416B7C">
      <w:pPr>
        <w:pStyle w:val="body"/>
        <w:rPr>
          <w:rFonts w:cs="Times New Roman"/>
        </w:rPr>
      </w:pPr>
      <w:r w:rsidRPr="00BE0AE5">
        <w:rPr>
          <w:rFonts w:cs="Times New Roman"/>
        </w:rPr>
        <w:t>Содержание курса географии в основной школе является базой для реал</w:t>
      </w:r>
      <w:r w:rsidRPr="00BE0AE5">
        <w:rPr>
          <w:rFonts w:cs="Times New Roman"/>
        </w:rPr>
        <w:t>и</w:t>
      </w:r>
      <w:r w:rsidRPr="00BE0AE5">
        <w:rPr>
          <w:rFonts w:cs="Times New Roman"/>
        </w:rPr>
        <w:t>зации краеведческого подхода в обучении, изучения географических закон</w:t>
      </w:r>
      <w:r w:rsidRPr="00BE0AE5">
        <w:rPr>
          <w:rFonts w:cs="Times New Roman"/>
        </w:rPr>
        <w:t>о</w:t>
      </w:r>
      <w:r w:rsidRPr="00BE0AE5">
        <w:rPr>
          <w:rFonts w:cs="Times New Roman"/>
        </w:rPr>
        <w:t>мерностей, теорий, законов и гипотез в старшей школе, базовым звеном в системе непрерывного географического образования, основой для послед</w:t>
      </w:r>
      <w:r w:rsidRPr="00BE0AE5">
        <w:rPr>
          <w:rFonts w:cs="Times New Roman"/>
        </w:rPr>
        <w:t>у</w:t>
      </w:r>
      <w:r w:rsidRPr="00BE0AE5">
        <w:rPr>
          <w:rFonts w:cs="Times New Roman"/>
        </w:rPr>
        <w:t>ющей уровневой дифференциации.</w:t>
      </w:r>
    </w:p>
    <w:p w14:paraId="3B0B17E3" w14:textId="77777777" w:rsidR="00416B7C" w:rsidRPr="00BE0AE5" w:rsidRDefault="00416B7C" w:rsidP="00416B7C">
      <w:pPr>
        <w:pStyle w:val="h2"/>
        <w:spacing w:before="283"/>
        <w:rPr>
          <w:rFonts w:cs="Times New Roman"/>
        </w:rPr>
      </w:pPr>
      <w:r w:rsidRPr="00BE0AE5">
        <w:rPr>
          <w:rFonts w:cs="Times New Roman"/>
        </w:rPr>
        <w:t>Цели изучения учебного предмета «География»</w:t>
      </w:r>
    </w:p>
    <w:p w14:paraId="33A02380" w14:textId="77777777" w:rsidR="00416B7C" w:rsidRPr="00BE0AE5" w:rsidRDefault="00416B7C" w:rsidP="00416B7C">
      <w:pPr>
        <w:pStyle w:val="body"/>
        <w:rPr>
          <w:rFonts w:cs="Times New Roman"/>
        </w:rPr>
      </w:pPr>
      <w:r w:rsidRPr="00BE0AE5">
        <w:rPr>
          <w:rFonts w:cs="Times New Roman"/>
        </w:rPr>
        <w:t>Изучение географии в общем образовании направлено на достижение сл</w:t>
      </w:r>
      <w:r w:rsidRPr="00BE0AE5">
        <w:rPr>
          <w:rFonts w:cs="Times New Roman"/>
        </w:rPr>
        <w:t>е</w:t>
      </w:r>
      <w:r w:rsidRPr="00BE0AE5">
        <w:rPr>
          <w:rFonts w:cs="Times New Roman"/>
        </w:rPr>
        <w:t>дующих целей:</w:t>
      </w:r>
    </w:p>
    <w:p w14:paraId="217EBCA5" w14:textId="77777777" w:rsidR="00416B7C" w:rsidRPr="00BE0AE5" w:rsidRDefault="00416B7C" w:rsidP="00416B7C">
      <w:pPr>
        <w:pStyle w:val="body"/>
        <w:rPr>
          <w:rFonts w:cs="Times New Roman"/>
        </w:rPr>
      </w:pPr>
      <w:r w:rsidRPr="00BE0AE5">
        <w:rPr>
          <w:rFonts w:cs="Times New Roman"/>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14:paraId="1617C2F0" w14:textId="77777777" w:rsidR="00416B7C" w:rsidRPr="00BE0AE5" w:rsidRDefault="00416B7C" w:rsidP="00416B7C">
      <w:pPr>
        <w:pStyle w:val="body"/>
        <w:rPr>
          <w:rFonts w:cs="Times New Roman"/>
        </w:rPr>
      </w:pPr>
      <w:r w:rsidRPr="00BE0AE5">
        <w:rPr>
          <w:rFonts w:cs="Times New Roman"/>
        </w:rPr>
        <w:t>2) развитие познавательных интересов, интеллектуальных и творческих способностей в процессе наблюдений за состоянием окружающей среды, р</w:t>
      </w:r>
      <w:r w:rsidRPr="00BE0AE5">
        <w:rPr>
          <w:rFonts w:cs="Times New Roman"/>
        </w:rPr>
        <w:t>е</w:t>
      </w:r>
      <w:r w:rsidRPr="00BE0AE5">
        <w:rPr>
          <w:rFonts w:cs="Times New Roman"/>
        </w:rPr>
        <w:t xml:space="preserve">шения географических задач, проблем повседневной жизни с использованием географических знаний, самостоятельного приобретения новых знаний; </w:t>
      </w:r>
    </w:p>
    <w:p w14:paraId="289E1F1F" w14:textId="77777777" w:rsidR="00416B7C" w:rsidRPr="00BE0AE5" w:rsidRDefault="00416B7C" w:rsidP="00416B7C">
      <w:pPr>
        <w:pStyle w:val="body"/>
        <w:rPr>
          <w:rFonts w:cs="Times New Roman"/>
        </w:rPr>
      </w:pPr>
      <w:r w:rsidRPr="00BE0AE5">
        <w:rPr>
          <w:rFonts w:cs="Times New Roman"/>
        </w:rPr>
        <w:t>3) воспитание экологической культуры, соответствующей современному уровню геоэкологического мышления на основе освоения знаний о взаим</w:t>
      </w:r>
      <w:r w:rsidRPr="00BE0AE5">
        <w:rPr>
          <w:rFonts w:cs="Times New Roman"/>
        </w:rPr>
        <w:t>о</w:t>
      </w:r>
      <w:r w:rsidRPr="00BE0AE5">
        <w:rPr>
          <w:rFonts w:cs="Times New Roman"/>
        </w:rPr>
        <w:t>связях в ПК, об основных географических особенностях природы, населения и хозяйства России и мира, своей местности, о способах сохранения окружа</w:t>
      </w:r>
      <w:r w:rsidRPr="00BE0AE5">
        <w:rPr>
          <w:rFonts w:cs="Times New Roman"/>
        </w:rPr>
        <w:t>ю</w:t>
      </w:r>
      <w:r w:rsidRPr="00BE0AE5">
        <w:rPr>
          <w:rFonts w:cs="Times New Roman"/>
        </w:rPr>
        <w:t>щей среды и рационального использования природных ресурсов;</w:t>
      </w:r>
    </w:p>
    <w:p w14:paraId="551CA900" w14:textId="77777777" w:rsidR="00416B7C" w:rsidRPr="00BE0AE5" w:rsidRDefault="00416B7C" w:rsidP="00416B7C">
      <w:pPr>
        <w:pStyle w:val="body"/>
        <w:rPr>
          <w:rFonts w:cs="Times New Roman"/>
        </w:rPr>
      </w:pPr>
      <w:r w:rsidRPr="00BE0AE5">
        <w:rPr>
          <w:rFonts w:cs="Times New Roman"/>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478C3C71" w14:textId="77777777" w:rsidR="00416B7C" w:rsidRPr="00BE0AE5" w:rsidRDefault="00416B7C" w:rsidP="00416B7C">
      <w:pPr>
        <w:pStyle w:val="body"/>
        <w:rPr>
          <w:rFonts w:cs="Times New Roman"/>
        </w:rPr>
      </w:pPr>
      <w:r w:rsidRPr="00BE0AE5">
        <w:rPr>
          <w:rFonts w:cs="Times New Roman"/>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w:t>
      </w:r>
      <w:r w:rsidRPr="00BE0AE5">
        <w:rPr>
          <w:rFonts w:cs="Times New Roman"/>
        </w:rPr>
        <w:lastRenderedPageBreak/>
        <w:t>процессов и явлений в современном поликультурном, полиэтничном и мн</w:t>
      </w:r>
      <w:r w:rsidRPr="00BE0AE5">
        <w:rPr>
          <w:rFonts w:cs="Times New Roman"/>
        </w:rPr>
        <w:t>о</w:t>
      </w:r>
      <w:r w:rsidRPr="00BE0AE5">
        <w:rPr>
          <w:rFonts w:cs="Times New Roman"/>
        </w:rPr>
        <w:t xml:space="preserve">гоконфессиональном мире; </w:t>
      </w:r>
    </w:p>
    <w:p w14:paraId="69F793EA" w14:textId="77777777" w:rsidR="00416B7C" w:rsidRPr="00BE0AE5" w:rsidRDefault="00416B7C" w:rsidP="00416B7C">
      <w:pPr>
        <w:pStyle w:val="body"/>
        <w:rPr>
          <w:rFonts w:cs="Times New Roman"/>
        </w:rPr>
      </w:pPr>
      <w:r w:rsidRPr="00BE0AE5">
        <w:rPr>
          <w:rFonts w:cs="Times New Roman"/>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59F2622E" w14:textId="77777777" w:rsidR="00416B7C" w:rsidRPr="00BE0AE5" w:rsidRDefault="00416B7C" w:rsidP="00416B7C">
      <w:pPr>
        <w:pStyle w:val="h2"/>
        <w:rPr>
          <w:rFonts w:cs="Times New Roman"/>
        </w:rPr>
      </w:pPr>
      <w:r w:rsidRPr="00BE0AE5">
        <w:rPr>
          <w:rFonts w:cs="Times New Roman"/>
        </w:rPr>
        <w:t>Место учебного предмета «ГЕОГРАФИЯ» в</w:t>
      </w:r>
      <w:r w:rsidR="004312C0" w:rsidRPr="00BE0AE5">
        <w:rPr>
          <w:rFonts w:cs="Times New Roman"/>
        </w:rPr>
        <w:t> </w:t>
      </w:r>
      <w:r w:rsidRPr="00BE0AE5">
        <w:rPr>
          <w:rFonts w:cs="Times New Roman"/>
        </w:rPr>
        <w:t>учебном плане</w:t>
      </w:r>
    </w:p>
    <w:p w14:paraId="42AD6750" w14:textId="77777777" w:rsidR="00416B7C" w:rsidRPr="00BE0AE5" w:rsidRDefault="00416B7C" w:rsidP="00416B7C">
      <w:pPr>
        <w:pStyle w:val="body"/>
        <w:rPr>
          <w:rFonts w:cs="Times New Roman"/>
        </w:rPr>
      </w:pPr>
      <w:r w:rsidRPr="00BE0AE5">
        <w:rPr>
          <w:rFonts w:cs="Times New Roman"/>
        </w:rPr>
        <w:t>В системе общего образования «География» признана обязательным учебным предметом, который входит в состав предметной области «Общ</w:t>
      </w:r>
      <w:r w:rsidRPr="00BE0AE5">
        <w:rPr>
          <w:rFonts w:cs="Times New Roman"/>
        </w:rPr>
        <w:t>е</w:t>
      </w:r>
      <w:r w:rsidRPr="00BE0AE5">
        <w:rPr>
          <w:rFonts w:cs="Times New Roman"/>
        </w:rPr>
        <w:t>ственно-научные предметы».</w:t>
      </w:r>
    </w:p>
    <w:p w14:paraId="1161316C" w14:textId="77777777" w:rsidR="00416B7C" w:rsidRPr="00BE0AE5" w:rsidRDefault="00416B7C" w:rsidP="00416B7C">
      <w:pPr>
        <w:pStyle w:val="body"/>
        <w:rPr>
          <w:rFonts w:cs="Times New Roman"/>
        </w:rPr>
      </w:pPr>
      <w:r w:rsidRPr="00BE0AE5">
        <w:rPr>
          <w:rFonts w:cs="Times New Roman"/>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58B1A90A" w14:textId="77777777" w:rsidR="00416B7C" w:rsidRPr="00BE0AE5" w:rsidRDefault="00416B7C" w:rsidP="00416B7C">
      <w:pPr>
        <w:pStyle w:val="body"/>
        <w:rPr>
          <w:rFonts w:cs="Times New Roman"/>
        </w:rPr>
      </w:pPr>
      <w:r w:rsidRPr="00BE0AE5">
        <w:rPr>
          <w:rFonts w:cs="Times New Roman"/>
        </w:rPr>
        <w:t>Учебным планом на изучение географии отводится 272 часа: по одному часу в неделю в 5 и 6 классах и по 2 часа в 7, 8 и 9 классах.</w:t>
      </w:r>
    </w:p>
    <w:p w14:paraId="32AED64D" w14:textId="77777777" w:rsidR="00416B7C" w:rsidRPr="00BE0AE5" w:rsidRDefault="00416B7C" w:rsidP="00416B7C">
      <w:pPr>
        <w:pStyle w:val="body"/>
        <w:rPr>
          <w:rFonts w:cs="Times New Roman"/>
        </w:rPr>
      </w:pPr>
      <w:r w:rsidRPr="00BE0AE5">
        <w:rPr>
          <w:rFonts w:cs="Times New Roman"/>
        </w:rPr>
        <w:t>Для каждого класса предусмотрено резервное учебное время, которое м</w:t>
      </w:r>
      <w:r w:rsidRPr="00BE0AE5">
        <w:rPr>
          <w:rFonts w:cs="Times New Roman"/>
        </w:rPr>
        <w:t>о</w:t>
      </w:r>
      <w:r w:rsidRPr="00BE0AE5">
        <w:rPr>
          <w:rFonts w:cs="Times New Roman"/>
        </w:rPr>
        <w:t>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w:t>
      </w:r>
      <w:r w:rsidRPr="00BE0AE5">
        <w:rPr>
          <w:rFonts w:cs="Times New Roman"/>
        </w:rPr>
        <w:t>д</w:t>
      </w:r>
      <w:r w:rsidRPr="00BE0AE5">
        <w:rPr>
          <w:rFonts w:cs="Times New Roman"/>
        </w:rPr>
        <w:t>мета, установленная примерной рабочей программой должна быть сохранена полностью.</w:t>
      </w:r>
    </w:p>
    <w:p w14:paraId="78601080" w14:textId="77777777" w:rsidR="00416B7C" w:rsidRPr="00BE0AE5" w:rsidRDefault="00416B7C" w:rsidP="00416B7C">
      <w:pPr>
        <w:pStyle w:val="h1"/>
        <w:rPr>
          <w:rFonts w:cs="Times New Roman"/>
        </w:rPr>
      </w:pPr>
      <w:r w:rsidRPr="00BE0AE5">
        <w:rPr>
          <w:rFonts w:cs="Times New Roman"/>
        </w:rPr>
        <w:lastRenderedPageBreak/>
        <w:t>Содержание учебного предмета «География»</w:t>
      </w:r>
    </w:p>
    <w:p w14:paraId="1865F81D" w14:textId="77777777" w:rsidR="004312C0" w:rsidRPr="00BE0AE5" w:rsidRDefault="004312C0" w:rsidP="004312C0">
      <w:pPr>
        <w:pStyle w:val="Body0"/>
        <w:rPr>
          <w:rFonts w:cs="Times New Roman"/>
        </w:rPr>
      </w:pPr>
    </w:p>
    <w:p w14:paraId="1AEC1C85" w14:textId="77777777" w:rsidR="00416B7C" w:rsidRPr="00BE0AE5" w:rsidRDefault="00416B7C" w:rsidP="004312C0">
      <w:pPr>
        <w:pStyle w:val="h1"/>
        <w:pageBreakBefore w:val="0"/>
        <w:spacing w:before="0"/>
        <w:rPr>
          <w:rFonts w:cs="Times New Roman"/>
        </w:rPr>
      </w:pPr>
      <w:r w:rsidRPr="00BE0AE5">
        <w:rPr>
          <w:rFonts w:cs="Times New Roman"/>
        </w:rPr>
        <w:t xml:space="preserve">5 класс </w:t>
      </w:r>
    </w:p>
    <w:p w14:paraId="6F0EE5B1" w14:textId="77777777" w:rsidR="00416B7C" w:rsidRPr="00BE0AE5" w:rsidRDefault="00416B7C" w:rsidP="00416B7C">
      <w:pPr>
        <w:pStyle w:val="h2-first"/>
        <w:rPr>
          <w:rFonts w:cs="Times New Roman"/>
        </w:rPr>
      </w:pPr>
      <w:r w:rsidRPr="00BE0AE5">
        <w:rPr>
          <w:rFonts w:cs="Times New Roman"/>
        </w:rPr>
        <w:t>Раздел 1. Географическое изучение Земли</w:t>
      </w:r>
    </w:p>
    <w:p w14:paraId="298EAD2A" w14:textId="77777777" w:rsidR="00416B7C" w:rsidRPr="00BE0AE5" w:rsidRDefault="00416B7C" w:rsidP="00416B7C">
      <w:pPr>
        <w:pStyle w:val="h3"/>
        <w:rPr>
          <w:rFonts w:cs="Times New Roman"/>
        </w:rPr>
      </w:pPr>
      <w:r w:rsidRPr="00BE0AE5">
        <w:rPr>
          <w:rFonts w:cs="Times New Roman"/>
        </w:rPr>
        <w:t>Введение. География — наука о планете Земля</w:t>
      </w:r>
    </w:p>
    <w:p w14:paraId="6195F375" w14:textId="77777777" w:rsidR="00416B7C" w:rsidRPr="00BE0AE5" w:rsidRDefault="00416B7C" w:rsidP="00416B7C">
      <w:pPr>
        <w:pStyle w:val="body"/>
        <w:rPr>
          <w:rFonts w:cs="Times New Roman"/>
        </w:rPr>
      </w:pPr>
      <w:r w:rsidRPr="00BE0AE5">
        <w:rPr>
          <w:rFonts w:cs="Times New Roman"/>
        </w:rPr>
        <w:t xml:space="preserve">Что изучает география? Географические объекты, процессы и явления. Как география изучает объекты, процессы и явления. </w:t>
      </w:r>
      <w:r w:rsidRPr="00BE0AE5">
        <w:rPr>
          <w:rStyle w:val="Italic"/>
          <w:rFonts w:cs="Times New Roman"/>
        </w:rPr>
        <w:t>Географические методы изучения объектов и явлений</w:t>
      </w:r>
      <w:r w:rsidRPr="00BE0AE5">
        <w:rPr>
          <w:rFonts w:cs="Times New Roman"/>
          <w:vertAlign w:val="superscript"/>
        </w:rPr>
        <w:footnoteReference w:id="13"/>
      </w:r>
      <w:r w:rsidRPr="00BE0AE5">
        <w:rPr>
          <w:rFonts w:cs="Times New Roman"/>
        </w:rPr>
        <w:t xml:space="preserve">. Древо географических наук. </w:t>
      </w:r>
    </w:p>
    <w:p w14:paraId="50A9A91E" w14:textId="77777777" w:rsidR="00416B7C" w:rsidRPr="00BE0AE5" w:rsidRDefault="00416B7C" w:rsidP="00416B7C">
      <w:pPr>
        <w:pStyle w:val="h4"/>
        <w:rPr>
          <w:rFonts w:cs="Times New Roman"/>
        </w:rPr>
      </w:pPr>
      <w:r w:rsidRPr="00BE0AE5">
        <w:rPr>
          <w:rFonts w:cs="Times New Roman"/>
        </w:rPr>
        <w:t>Практическая работа</w:t>
      </w:r>
    </w:p>
    <w:p w14:paraId="17C9C708" w14:textId="77777777" w:rsidR="00416B7C" w:rsidRPr="00BE0AE5" w:rsidRDefault="00416B7C" w:rsidP="00416B7C">
      <w:pPr>
        <w:pStyle w:val="body"/>
        <w:rPr>
          <w:rFonts w:cs="Times New Roman"/>
        </w:rPr>
      </w:pPr>
      <w:r w:rsidRPr="00BE0AE5">
        <w:rPr>
          <w:rFonts w:cs="Times New Roman"/>
        </w:rPr>
        <w:t>1. Организация фенологических наблюдений в природе: планирование, участие в групповой работе, форма систематизации данных</w:t>
      </w:r>
      <w:r w:rsidRPr="00BE0AE5">
        <w:rPr>
          <w:rFonts w:cs="Times New Roman"/>
          <w:vertAlign w:val="superscript"/>
        </w:rPr>
        <w:footnoteReference w:id="14"/>
      </w:r>
      <w:r w:rsidRPr="00BE0AE5">
        <w:rPr>
          <w:rFonts w:cs="Times New Roman"/>
        </w:rPr>
        <w:t>.</w:t>
      </w:r>
    </w:p>
    <w:p w14:paraId="32E53D4C" w14:textId="77777777" w:rsidR="00416B7C" w:rsidRPr="00BE0AE5" w:rsidRDefault="00416B7C" w:rsidP="00416B7C">
      <w:pPr>
        <w:pStyle w:val="h3"/>
        <w:rPr>
          <w:rFonts w:cs="Times New Roman"/>
        </w:rPr>
      </w:pPr>
      <w:r w:rsidRPr="00BE0AE5">
        <w:rPr>
          <w:rFonts w:cs="Times New Roman"/>
        </w:rPr>
        <w:t xml:space="preserve">Тема 1. История географических открытий </w:t>
      </w:r>
    </w:p>
    <w:p w14:paraId="1F6D59B7" w14:textId="77777777" w:rsidR="00416B7C" w:rsidRPr="00BE0AE5" w:rsidRDefault="00416B7C" w:rsidP="00416B7C">
      <w:pPr>
        <w:pStyle w:val="body"/>
        <w:rPr>
          <w:rFonts w:cs="Times New Roman"/>
        </w:rPr>
      </w:pPr>
      <w:r w:rsidRPr="00BE0AE5">
        <w:rPr>
          <w:rFonts w:cs="Times New Roman"/>
        </w:rPr>
        <w:t xml:space="preserve">Представления о мире в древности (Древний Китай, Древний Египет, Древняя Греция, Древний Рим). </w:t>
      </w:r>
      <w:r w:rsidRPr="00BE0AE5">
        <w:rPr>
          <w:rStyle w:val="Italic"/>
          <w:rFonts w:cs="Times New Roman"/>
        </w:rPr>
        <w:t>Путешествие Пифея. Плавания финикийцев вокруг Африки. Экспедиции Т. Хейердала как модель путешествий в древн</w:t>
      </w:r>
      <w:r w:rsidRPr="00BE0AE5">
        <w:rPr>
          <w:rStyle w:val="Italic"/>
          <w:rFonts w:cs="Times New Roman"/>
        </w:rPr>
        <w:t>о</w:t>
      </w:r>
      <w:r w:rsidRPr="00BE0AE5">
        <w:rPr>
          <w:rStyle w:val="Italic"/>
          <w:rFonts w:cs="Times New Roman"/>
        </w:rPr>
        <w:t>сти.</w:t>
      </w:r>
      <w:r w:rsidRPr="00BE0AE5">
        <w:rPr>
          <w:rFonts w:cs="Times New Roman"/>
        </w:rPr>
        <w:t xml:space="preserve"> Появление географических карт.</w:t>
      </w:r>
    </w:p>
    <w:p w14:paraId="4117716F" w14:textId="77777777" w:rsidR="00416B7C" w:rsidRPr="00BE0AE5" w:rsidRDefault="00416B7C" w:rsidP="00416B7C">
      <w:pPr>
        <w:pStyle w:val="body"/>
        <w:rPr>
          <w:rFonts w:cs="Times New Roman"/>
        </w:rPr>
      </w:pPr>
      <w:r w:rsidRPr="00BE0AE5">
        <w:rPr>
          <w:rFonts w:cs="Times New Roman"/>
        </w:rPr>
        <w:t>География в эпоху Средневековья: путешествия и открытия</w:t>
      </w:r>
      <w:r w:rsidRPr="00BE0AE5">
        <w:rPr>
          <w:rStyle w:val="Italic"/>
          <w:rFonts w:cs="Times New Roman"/>
        </w:rPr>
        <w:t xml:space="preserve"> викингов, древних арабов,</w:t>
      </w:r>
      <w:r w:rsidRPr="00BE0AE5">
        <w:rPr>
          <w:rFonts w:cs="Times New Roman"/>
        </w:rPr>
        <w:t xml:space="preserve"> русских землепроходцев. </w:t>
      </w:r>
      <w:r w:rsidRPr="00BE0AE5">
        <w:rPr>
          <w:rStyle w:val="Italic"/>
          <w:rFonts w:cs="Times New Roman"/>
        </w:rPr>
        <w:t>Путешествия М. Поло и А. Ник</w:t>
      </w:r>
      <w:r w:rsidRPr="00BE0AE5">
        <w:rPr>
          <w:rStyle w:val="Italic"/>
          <w:rFonts w:cs="Times New Roman"/>
        </w:rPr>
        <w:t>и</w:t>
      </w:r>
      <w:r w:rsidRPr="00BE0AE5">
        <w:rPr>
          <w:rStyle w:val="Italic"/>
          <w:rFonts w:cs="Times New Roman"/>
        </w:rPr>
        <w:t>тина.</w:t>
      </w:r>
    </w:p>
    <w:p w14:paraId="3B6792C1" w14:textId="77777777" w:rsidR="00416B7C" w:rsidRPr="00BE0AE5" w:rsidRDefault="00416B7C" w:rsidP="00416B7C">
      <w:pPr>
        <w:pStyle w:val="body"/>
        <w:rPr>
          <w:rFonts w:cs="Times New Roman"/>
        </w:rPr>
      </w:pPr>
      <w:r w:rsidRPr="00BE0AE5">
        <w:rPr>
          <w:rFonts w:cs="Times New Roman"/>
        </w:rP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w:t>
      </w:r>
      <w:r w:rsidRPr="00BE0AE5">
        <w:rPr>
          <w:rStyle w:val="Italic"/>
          <w:rFonts w:cs="Times New Roman"/>
        </w:rPr>
        <w:t xml:space="preserve">Карта мира после эпохи Великих географических открытий. </w:t>
      </w:r>
    </w:p>
    <w:p w14:paraId="0F75D161" w14:textId="77777777" w:rsidR="00416B7C" w:rsidRPr="00BE0AE5" w:rsidRDefault="00416B7C" w:rsidP="00416B7C">
      <w:pPr>
        <w:pStyle w:val="body"/>
        <w:rPr>
          <w:rFonts w:cs="Times New Roman"/>
        </w:rPr>
      </w:pPr>
      <w:r w:rsidRPr="00BE0AE5">
        <w:rPr>
          <w:rFonts w:cs="Times New Roman"/>
        </w:rPr>
        <w:lastRenderedPageBreak/>
        <w:t xml:space="preserve">Географические открытия XVII—XIX вв. </w:t>
      </w:r>
      <w:r w:rsidRPr="00BE0AE5">
        <w:rPr>
          <w:rStyle w:val="Italic"/>
          <w:rFonts w:cs="Times New Roman"/>
        </w:rPr>
        <w:t>Поиски Южной Земли — о</w:t>
      </w:r>
      <w:r w:rsidRPr="00BE0AE5">
        <w:rPr>
          <w:rStyle w:val="Italic"/>
          <w:rFonts w:cs="Times New Roman"/>
        </w:rPr>
        <w:t>т</w:t>
      </w:r>
      <w:r w:rsidRPr="00BE0AE5">
        <w:rPr>
          <w:rStyle w:val="Italic"/>
          <w:rFonts w:cs="Times New Roman"/>
        </w:rPr>
        <w:t>крытие Австралии.</w:t>
      </w:r>
      <w:r w:rsidRPr="00BE0AE5">
        <w:rPr>
          <w:rFonts w:cs="Times New Roman"/>
        </w:rPr>
        <w:t xml:space="preserve"> </w:t>
      </w:r>
      <w:r w:rsidRPr="00BE0AE5">
        <w:rPr>
          <w:rStyle w:val="Italic"/>
          <w:rFonts w:cs="Times New Roman"/>
        </w:rPr>
        <w:t>Русские путешественники и мореплаватели на сев</w:t>
      </w:r>
      <w:r w:rsidRPr="00BE0AE5">
        <w:rPr>
          <w:rStyle w:val="Italic"/>
          <w:rFonts w:cs="Times New Roman"/>
        </w:rPr>
        <w:t>е</w:t>
      </w:r>
      <w:r w:rsidRPr="00BE0AE5">
        <w:rPr>
          <w:rStyle w:val="Italic"/>
          <w:rFonts w:cs="Times New Roman"/>
        </w:rPr>
        <w:t>ро-востоке Азии.</w:t>
      </w:r>
      <w:r w:rsidRPr="00BE0AE5">
        <w:rPr>
          <w:rFonts w:cs="Times New Roman"/>
        </w:rPr>
        <w:t xml:space="preserve"> Первая русская кругосветная экспедиция (Русская эксп</w:t>
      </w:r>
      <w:r w:rsidRPr="00BE0AE5">
        <w:rPr>
          <w:rFonts w:cs="Times New Roman"/>
        </w:rPr>
        <w:t>е</w:t>
      </w:r>
      <w:r w:rsidRPr="00BE0AE5">
        <w:rPr>
          <w:rFonts w:cs="Times New Roman"/>
        </w:rPr>
        <w:t xml:space="preserve">диция Ф. Ф. Беллинсгаузена, М. П. Лазарева — открытие Антарктиды). </w:t>
      </w:r>
    </w:p>
    <w:p w14:paraId="35EE32DB" w14:textId="77777777" w:rsidR="00416B7C" w:rsidRPr="00BE0AE5" w:rsidRDefault="00416B7C" w:rsidP="00416B7C">
      <w:pPr>
        <w:pStyle w:val="body"/>
        <w:rPr>
          <w:rFonts w:cs="Times New Roman"/>
        </w:rPr>
      </w:pPr>
      <w:r w:rsidRPr="00BE0AE5">
        <w:rPr>
          <w:rFonts w:cs="Times New Roman"/>
        </w:rPr>
        <w:t xml:space="preserve">Географические исследования в ХХ в. Исследование полярных областей Земли. Изучение Мирового океана. Географические открытия Новейшего времени. </w:t>
      </w:r>
    </w:p>
    <w:p w14:paraId="0E21D361" w14:textId="77777777" w:rsidR="00416B7C" w:rsidRPr="00BE0AE5" w:rsidRDefault="00416B7C" w:rsidP="00416B7C">
      <w:pPr>
        <w:pStyle w:val="h4"/>
        <w:rPr>
          <w:rFonts w:cs="Times New Roman"/>
        </w:rPr>
      </w:pPr>
      <w:r w:rsidRPr="00BE0AE5">
        <w:rPr>
          <w:rFonts w:cs="Times New Roman"/>
        </w:rPr>
        <w:t>Практические работы</w:t>
      </w:r>
    </w:p>
    <w:p w14:paraId="42B6DF38" w14:textId="77777777" w:rsidR="00416B7C" w:rsidRPr="00BE0AE5" w:rsidRDefault="00416B7C" w:rsidP="00416B7C">
      <w:pPr>
        <w:pStyle w:val="body"/>
        <w:rPr>
          <w:rFonts w:cs="Times New Roman"/>
        </w:rPr>
      </w:pPr>
      <w:r w:rsidRPr="00BE0AE5">
        <w:rPr>
          <w:rFonts w:cs="Times New Roman"/>
        </w:rPr>
        <w:t>1. Обозначение на контурной карте географических объектов, открытых в разные периоды.</w:t>
      </w:r>
    </w:p>
    <w:p w14:paraId="7C9E3CE9" w14:textId="77777777" w:rsidR="00416B7C" w:rsidRPr="00BE0AE5" w:rsidRDefault="00416B7C" w:rsidP="00416B7C">
      <w:pPr>
        <w:pStyle w:val="body"/>
        <w:rPr>
          <w:rFonts w:cs="Times New Roman"/>
        </w:rPr>
      </w:pPr>
      <w:r w:rsidRPr="00BE0AE5">
        <w:rPr>
          <w:rFonts w:cs="Times New Roman"/>
        </w:rPr>
        <w:t>2. Сравнение карт Эратосфена, Птолемея и современных карт по предл</w:t>
      </w:r>
      <w:r w:rsidRPr="00BE0AE5">
        <w:rPr>
          <w:rFonts w:cs="Times New Roman"/>
        </w:rPr>
        <w:t>о</w:t>
      </w:r>
      <w:r w:rsidRPr="00BE0AE5">
        <w:rPr>
          <w:rFonts w:cs="Times New Roman"/>
        </w:rPr>
        <w:t>женным учителем вопросам.</w:t>
      </w:r>
    </w:p>
    <w:p w14:paraId="5D93A11E" w14:textId="77777777" w:rsidR="00416B7C" w:rsidRPr="00BE0AE5" w:rsidRDefault="00416B7C" w:rsidP="00416B7C">
      <w:pPr>
        <w:pStyle w:val="h2"/>
        <w:rPr>
          <w:rFonts w:cs="Times New Roman"/>
        </w:rPr>
      </w:pPr>
      <w:r w:rsidRPr="00BE0AE5">
        <w:rPr>
          <w:rFonts w:cs="Times New Roman"/>
        </w:rPr>
        <w:t xml:space="preserve">Раздел 2. Изображения земной поверхности </w:t>
      </w:r>
    </w:p>
    <w:p w14:paraId="0398DA16" w14:textId="77777777" w:rsidR="00416B7C" w:rsidRPr="00BE0AE5" w:rsidRDefault="00416B7C" w:rsidP="00416B7C">
      <w:pPr>
        <w:pStyle w:val="h3-first"/>
        <w:rPr>
          <w:rFonts w:cs="Times New Roman"/>
        </w:rPr>
      </w:pPr>
      <w:r w:rsidRPr="00BE0AE5">
        <w:rPr>
          <w:rFonts w:cs="Times New Roman"/>
        </w:rPr>
        <w:t>Тема 1. Планы местности</w:t>
      </w:r>
    </w:p>
    <w:p w14:paraId="19F33DD5" w14:textId="77777777" w:rsidR="00416B7C" w:rsidRPr="00BE0AE5" w:rsidRDefault="00416B7C" w:rsidP="00416B7C">
      <w:pPr>
        <w:pStyle w:val="body"/>
        <w:rPr>
          <w:rFonts w:cs="Times New Roman"/>
        </w:rPr>
      </w:pPr>
      <w:r w:rsidRPr="00BE0AE5">
        <w:rPr>
          <w:rFonts w:cs="Times New Roman"/>
        </w:rPr>
        <w:t>Виды изображения земной поверхности. Планы местности. Условные знаки. Масштаб. Виды масштаба. Способы определения расстояний на мес</w:t>
      </w:r>
      <w:r w:rsidRPr="00BE0AE5">
        <w:rPr>
          <w:rFonts w:cs="Times New Roman"/>
        </w:rPr>
        <w:t>т</w:t>
      </w:r>
      <w:r w:rsidRPr="00BE0AE5">
        <w:rPr>
          <w:rFonts w:cs="Times New Roman"/>
        </w:rPr>
        <w:t>ности. Глазомерная, полярная и маршрутная съёмка местности. Изображение на планах местности неровностей земной поверхности. Абсолютная и отн</w:t>
      </w:r>
      <w:r w:rsidRPr="00BE0AE5">
        <w:rPr>
          <w:rFonts w:cs="Times New Roman"/>
        </w:rPr>
        <w:t>о</w:t>
      </w:r>
      <w:r w:rsidRPr="00BE0AE5">
        <w:rPr>
          <w:rFonts w:cs="Times New Roman"/>
        </w:rPr>
        <w:t xml:space="preserve">сительная высоты. </w:t>
      </w:r>
      <w:r w:rsidRPr="00BE0AE5">
        <w:rPr>
          <w:rStyle w:val="Italic"/>
          <w:rFonts w:cs="Times New Roman"/>
        </w:rPr>
        <w:t>Профессия топограф.</w:t>
      </w:r>
      <w:r w:rsidRPr="00BE0AE5">
        <w:rPr>
          <w:rFonts w:cs="Times New Roman"/>
        </w:rPr>
        <w:t xml:space="preserve"> Ориентирование по плану местн</w:t>
      </w:r>
      <w:r w:rsidRPr="00BE0AE5">
        <w:rPr>
          <w:rFonts w:cs="Times New Roman"/>
        </w:rPr>
        <w:t>о</w:t>
      </w:r>
      <w:r w:rsidRPr="00BE0AE5">
        <w:rPr>
          <w:rFonts w:cs="Times New Roman"/>
        </w:rPr>
        <w:t>сти: стороны горизонта. Азимут. Разнообразие планов (план города, тур</w:t>
      </w:r>
      <w:r w:rsidRPr="00BE0AE5">
        <w:rPr>
          <w:rFonts w:cs="Times New Roman"/>
        </w:rPr>
        <w:t>и</w:t>
      </w:r>
      <w:r w:rsidRPr="00BE0AE5">
        <w:rPr>
          <w:rFonts w:cs="Times New Roman"/>
        </w:rPr>
        <w:t>стические планы, военные, исторические и транспортные планы, планы местности в мобильных приложениях) и области их применения.</w:t>
      </w:r>
    </w:p>
    <w:p w14:paraId="2397E4EE" w14:textId="77777777" w:rsidR="00416B7C" w:rsidRPr="00BE0AE5" w:rsidRDefault="00416B7C" w:rsidP="00416B7C">
      <w:pPr>
        <w:pStyle w:val="h4"/>
        <w:rPr>
          <w:rFonts w:cs="Times New Roman"/>
        </w:rPr>
      </w:pPr>
      <w:r w:rsidRPr="00BE0AE5">
        <w:rPr>
          <w:rFonts w:cs="Times New Roman"/>
        </w:rPr>
        <w:t>Практические работы</w:t>
      </w:r>
    </w:p>
    <w:p w14:paraId="15363C0E" w14:textId="77777777" w:rsidR="00416B7C" w:rsidRPr="00BE0AE5" w:rsidRDefault="00416B7C" w:rsidP="00416B7C">
      <w:pPr>
        <w:pStyle w:val="body"/>
        <w:rPr>
          <w:rFonts w:cs="Times New Roman"/>
        </w:rPr>
      </w:pPr>
      <w:r w:rsidRPr="00BE0AE5">
        <w:rPr>
          <w:rFonts w:cs="Times New Roman"/>
        </w:rPr>
        <w:t>1. Определение направлений и расстояний по плану местности.</w:t>
      </w:r>
    </w:p>
    <w:p w14:paraId="5CAAA466" w14:textId="77777777" w:rsidR="00416B7C" w:rsidRPr="00BE0AE5" w:rsidRDefault="00416B7C" w:rsidP="00416B7C">
      <w:pPr>
        <w:pStyle w:val="body"/>
        <w:rPr>
          <w:rFonts w:cs="Times New Roman"/>
        </w:rPr>
      </w:pPr>
      <w:r w:rsidRPr="00BE0AE5">
        <w:rPr>
          <w:rFonts w:cs="Times New Roman"/>
        </w:rPr>
        <w:t>2. Составление описания маршрута по плану местности.</w:t>
      </w:r>
    </w:p>
    <w:p w14:paraId="1971C98E" w14:textId="77777777" w:rsidR="00416B7C" w:rsidRPr="00BE0AE5" w:rsidRDefault="00416B7C" w:rsidP="00416B7C">
      <w:pPr>
        <w:pStyle w:val="h3"/>
        <w:rPr>
          <w:rFonts w:cs="Times New Roman"/>
        </w:rPr>
      </w:pPr>
      <w:r w:rsidRPr="00BE0AE5">
        <w:rPr>
          <w:rFonts w:cs="Times New Roman"/>
        </w:rPr>
        <w:t>Тема 2. Географические карты</w:t>
      </w:r>
    </w:p>
    <w:p w14:paraId="3D4E00A9" w14:textId="77777777" w:rsidR="00416B7C" w:rsidRPr="00BE0AE5" w:rsidRDefault="00416B7C" w:rsidP="00416B7C">
      <w:pPr>
        <w:pStyle w:val="body"/>
        <w:rPr>
          <w:rFonts w:cs="Times New Roman"/>
        </w:rPr>
      </w:pPr>
      <w:r w:rsidRPr="00BE0AE5">
        <w:rPr>
          <w:rFonts w:cs="Times New Roman"/>
        </w:rPr>
        <w:t>Различия глобуса и географических карт. Способы перехода от сферич</w:t>
      </w:r>
      <w:r w:rsidRPr="00BE0AE5">
        <w:rPr>
          <w:rFonts w:cs="Times New Roman"/>
        </w:rPr>
        <w:t>е</w:t>
      </w:r>
      <w:r w:rsidRPr="00BE0AE5">
        <w:rPr>
          <w:rFonts w:cs="Times New Roman"/>
        </w:rPr>
        <w:t>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w:t>
      </w:r>
      <w:r w:rsidRPr="00BE0AE5">
        <w:rPr>
          <w:rFonts w:cs="Times New Roman"/>
        </w:rPr>
        <w:t>л</w:t>
      </w:r>
      <w:r w:rsidRPr="00BE0AE5">
        <w:rPr>
          <w:rFonts w:cs="Times New Roman"/>
        </w:rPr>
        <w:t xml:space="preserve">гота, их определение на глобусе и картах. Определение расстояний по глобусу. </w:t>
      </w:r>
    </w:p>
    <w:p w14:paraId="747C3672" w14:textId="77777777" w:rsidR="00416B7C" w:rsidRPr="00BE0AE5" w:rsidRDefault="00416B7C" w:rsidP="00416B7C">
      <w:pPr>
        <w:pStyle w:val="body"/>
        <w:rPr>
          <w:rStyle w:val="Italic"/>
          <w:rFonts w:cs="Times New Roman"/>
          <w:spacing w:val="-1"/>
        </w:rPr>
      </w:pPr>
      <w:r w:rsidRPr="00BE0AE5">
        <w:rPr>
          <w:rFonts w:cs="Times New Roman"/>
          <w:spacing w:val="-1"/>
        </w:rPr>
        <w:t>Искажения на карте. Линии градусной сети на картах. Определение ра</w:t>
      </w:r>
      <w:r w:rsidRPr="00BE0AE5">
        <w:rPr>
          <w:rFonts w:cs="Times New Roman"/>
          <w:spacing w:val="-1"/>
        </w:rPr>
        <w:t>с</w:t>
      </w:r>
      <w:r w:rsidRPr="00BE0AE5">
        <w:rPr>
          <w:rFonts w:cs="Times New Roman"/>
          <w:spacing w:val="-1"/>
        </w:rPr>
        <w:t>стояний с помощью масштаба и градусной сети. Разнообразие географических карт и их классификации. Способы изображения на мелкомасштабных ге</w:t>
      </w:r>
      <w:r w:rsidRPr="00BE0AE5">
        <w:rPr>
          <w:rFonts w:cs="Times New Roman"/>
          <w:spacing w:val="-1"/>
        </w:rPr>
        <w:t>о</w:t>
      </w:r>
      <w:r w:rsidRPr="00BE0AE5">
        <w:rPr>
          <w:rFonts w:cs="Times New Roman"/>
          <w:spacing w:val="-1"/>
        </w:rPr>
        <w:lastRenderedPageBreak/>
        <w:t>графических картах. Изображение на физических картах высот и глубин. Географический атлас. Использование карт в жизни и хозяйственной де</w:t>
      </w:r>
      <w:r w:rsidRPr="00BE0AE5">
        <w:rPr>
          <w:rFonts w:cs="Times New Roman"/>
          <w:spacing w:val="-1"/>
        </w:rPr>
        <w:t>я</w:t>
      </w:r>
      <w:r w:rsidRPr="00BE0AE5">
        <w:rPr>
          <w:rFonts w:cs="Times New Roman"/>
          <w:spacing w:val="-1"/>
        </w:rPr>
        <w:t xml:space="preserve">тельности людей. Сходство и различие плана местности и географической карты. </w:t>
      </w:r>
      <w:r w:rsidRPr="00BE0AE5">
        <w:rPr>
          <w:rStyle w:val="Italic"/>
          <w:rFonts w:cs="Times New Roman"/>
          <w:spacing w:val="-1"/>
        </w:rPr>
        <w:t>Профессия картограф.</w:t>
      </w:r>
      <w:r w:rsidRPr="00BE0AE5">
        <w:rPr>
          <w:rFonts w:cs="Times New Roman"/>
          <w:spacing w:val="-1"/>
        </w:rPr>
        <w:t xml:space="preserve"> </w:t>
      </w:r>
      <w:r w:rsidRPr="00BE0AE5">
        <w:rPr>
          <w:rStyle w:val="Italic"/>
          <w:rFonts w:cs="Times New Roman"/>
          <w:spacing w:val="-1"/>
        </w:rPr>
        <w:t>Система космической навигации. Геоинфо</w:t>
      </w:r>
      <w:r w:rsidRPr="00BE0AE5">
        <w:rPr>
          <w:rStyle w:val="Italic"/>
          <w:rFonts w:cs="Times New Roman"/>
          <w:spacing w:val="-1"/>
        </w:rPr>
        <w:t>р</w:t>
      </w:r>
      <w:r w:rsidRPr="00BE0AE5">
        <w:rPr>
          <w:rStyle w:val="Italic"/>
          <w:rFonts w:cs="Times New Roman"/>
          <w:spacing w:val="-1"/>
        </w:rPr>
        <w:t>мационные системы.</w:t>
      </w:r>
    </w:p>
    <w:p w14:paraId="5C41B88F" w14:textId="77777777" w:rsidR="00416B7C" w:rsidRPr="00BE0AE5" w:rsidRDefault="00416B7C" w:rsidP="00416B7C">
      <w:pPr>
        <w:pStyle w:val="h4"/>
        <w:rPr>
          <w:rFonts w:cs="Times New Roman"/>
        </w:rPr>
      </w:pPr>
      <w:r w:rsidRPr="00BE0AE5">
        <w:rPr>
          <w:rFonts w:cs="Times New Roman"/>
        </w:rPr>
        <w:t>Практические работы</w:t>
      </w:r>
    </w:p>
    <w:p w14:paraId="60523D9C" w14:textId="77777777" w:rsidR="00416B7C" w:rsidRPr="00BE0AE5" w:rsidRDefault="00416B7C" w:rsidP="00416B7C">
      <w:pPr>
        <w:pStyle w:val="body"/>
        <w:rPr>
          <w:rFonts w:cs="Times New Roman"/>
        </w:rPr>
      </w:pPr>
      <w:r w:rsidRPr="00BE0AE5">
        <w:rPr>
          <w:rFonts w:cs="Times New Roman"/>
        </w:rPr>
        <w:t>1. Определение направлений и расстояний по карте полушарий.</w:t>
      </w:r>
    </w:p>
    <w:p w14:paraId="4E126695" w14:textId="77777777" w:rsidR="00416B7C" w:rsidRPr="00BE0AE5" w:rsidRDefault="00416B7C" w:rsidP="00416B7C">
      <w:pPr>
        <w:pStyle w:val="body"/>
        <w:rPr>
          <w:rFonts w:cs="Times New Roman"/>
        </w:rPr>
      </w:pPr>
      <w:r w:rsidRPr="00BE0AE5">
        <w:rPr>
          <w:rFonts w:cs="Times New Roman"/>
        </w:rPr>
        <w:t>2. Определение географических координат объектов и определение объе</w:t>
      </w:r>
      <w:r w:rsidRPr="00BE0AE5">
        <w:rPr>
          <w:rFonts w:cs="Times New Roman"/>
        </w:rPr>
        <w:t>к</w:t>
      </w:r>
      <w:r w:rsidRPr="00BE0AE5">
        <w:rPr>
          <w:rFonts w:cs="Times New Roman"/>
        </w:rPr>
        <w:t>тов по их географическим координатам.</w:t>
      </w:r>
    </w:p>
    <w:p w14:paraId="32F644F6" w14:textId="77777777" w:rsidR="00416B7C" w:rsidRPr="00BE0AE5" w:rsidRDefault="00416B7C" w:rsidP="00416B7C">
      <w:pPr>
        <w:pStyle w:val="h2"/>
        <w:spacing w:before="264"/>
        <w:rPr>
          <w:rFonts w:cs="Times New Roman"/>
        </w:rPr>
      </w:pPr>
      <w:r w:rsidRPr="00BE0AE5">
        <w:rPr>
          <w:rFonts w:cs="Times New Roman"/>
        </w:rPr>
        <w:t>Раздел 3. Земля — планета Солнечной системы</w:t>
      </w:r>
    </w:p>
    <w:p w14:paraId="2CC05B3F" w14:textId="77777777" w:rsidR="00416B7C" w:rsidRPr="00BE0AE5" w:rsidRDefault="00416B7C" w:rsidP="00416B7C">
      <w:pPr>
        <w:pStyle w:val="body"/>
        <w:rPr>
          <w:rFonts w:cs="Times New Roman"/>
        </w:rPr>
      </w:pPr>
      <w:r w:rsidRPr="00BE0AE5">
        <w:rPr>
          <w:rFonts w:cs="Times New Roman"/>
        </w:rPr>
        <w:t xml:space="preserve">Земля в Солнечной системе. </w:t>
      </w:r>
      <w:r w:rsidRPr="00BE0AE5">
        <w:rPr>
          <w:rStyle w:val="Italic"/>
          <w:rFonts w:cs="Times New Roman"/>
        </w:rPr>
        <w:t>Гипотезы возникновения Земли</w:t>
      </w:r>
      <w:r w:rsidRPr="00BE0AE5">
        <w:rPr>
          <w:rFonts w:cs="Times New Roman"/>
        </w:rPr>
        <w:t>. Форма, ра</w:t>
      </w:r>
      <w:r w:rsidRPr="00BE0AE5">
        <w:rPr>
          <w:rFonts w:cs="Times New Roman"/>
        </w:rPr>
        <w:t>з</w:t>
      </w:r>
      <w:r w:rsidRPr="00BE0AE5">
        <w:rPr>
          <w:rFonts w:cs="Times New Roman"/>
        </w:rPr>
        <w:t>меры Земли, их географические следствия.</w:t>
      </w:r>
    </w:p>
    <w:p w14:paraId="6A795D78" w14:textId="77777777" w:rsidR="00416B7C" w:rsidRPr="00BE0AE5" w:rsidRDefault="00416B7C" w:rsidP="00416B7C">
      <w:pPr>
        <w:pStyle w:val="body"/>
        <w:rPr>
          <w:rFonts w:cs="Times New Roman"/>
        </w:rPr>
      </w:pPr>
      <w:r w:rsidRPr="00BE0AE5">
        <w:rPr>
          <w:rFonts w:cs="Times New Roman"/>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w:t>
      </w:r>
      <w:r w:rsidRPr="00BE0AE5">
        <w:rPr>
          <w:rFonts w:cs="Times New Roman"/>
        </w:rPr>
        <w:t>е</w:t>
      </w:r>
      <w:r w:rsidRPr="00BE0AE5">
        <w:rPr>
          <w:rFonts w:cs="Times New Roman"/>
        </w:rPr>
        <w:t>равномерное распределение солнечного света и тепла на поверхности Земли. Пояса</w:t>
      </w:r>
      <w:r w:rsidR="00571787" w:rsidRPr="00BE0AE5">
        <w:rPr>
          <w:rFonts w:cs="Times New Roman"/>
        </w:rPr>
        <w:t xml:space="preserve"> </w:t>
      </w:r>
      <w:r w:rsidRPr="00BE0AE5">
        <w:rPr>
          <w:rFonts w:cs="Times New Roman"/>
        </w:rPr>
        <w:t xml:space="preserve">освещённости. Тропики и полярные круги. Вращение Земли вокруг своей оси. Смена дня и ночи на Земле. </w:t>
      </w:r>
    </w:p>
    <w:p w14:paraId="4D03BFC6" w14:textId="77777777" w:rsidR="00416B7C" w:rsidRPr="00BE0AE5" w:rsidRDefault="00416B7C" w:rsidP="00416B7C">
      <w:pPr>
        <w:pStyle w:val="body"/>
        <w:rPr>
          <w:rStyle w:val="Italic"/>
          <w:rFonts w:cs="Times New Roman"/>
        </w:rPr>
      </w:pPr>
      <w:r w:rsidRPr="00BE0AE5">
        <w:rPr>
          <w:rStyle w:val="Italic"/>
          <w:rFonts w:cs="Times New Roman"/>
        </w:rPr>
        <w:t xml:space="preserve">Влияние Космоса на Землю и жизнь людей. </w:t>
      </w:r>
    </w:p>
    <w:p w14:paraId="23E10073" w14:textId="77777777" w:rsidR="00416B7C" w:rsidRPr="00BE0AE5" w:rsidRDefault="00416B7C" w:rsidP="00416B7C">
      <w:pPr>
        <w:pStyle w:val="h4"/>
        <w:rPr>
          <w:rFonts w:cs="Times New Roman"/>
        </w:rPr>
      </w:pPr>
      <w:r w:rsidRPr="00BE0AE5">
        <w:rPr>
          <w:rFonts w:cs="Times New Roman"/>
        </w:rPr>
        <w:t>Практическая работа</w:t>
      </w:r>
    </w:p>
    <w:p w14:paraId="09DAF660" w14:textId="77777777" w:rsidR="00416B7C" w:rsidRPr="00BE0AE5" w:rsidRDefault="00416B7C" w:rsidP="00416B7C">
      <w:pPr>
        <w:pStyle w:val="body"/>
        <w:rPr>
          <w:rFonts w:cs="Times New Roman"/>
        </w:rPr>
      </w:pPr>
      <w:r w:rsidRPr="00BE0AE5">
        <w:rPr>
          <w:rFonts w:cs="Times New Roman"/>
        </w:rPr>
        <w:t>1. Выявление закономерностей изменения продолжительности дня и в</w:t>
      </w:r>
      <w:r w:rsidRPr="00BE0AE5">
        <w:rPr>
          <w:rFonts w:cs="Times New Roman"/>
        </w:rPr>
        <w:t>ы</w:t>
      </w:r>
      <w:r w:rsidRPr="00BE0AE5">
        <w:rPr>
          <w:rFonts w:cs="Times New Roman"/>
        </w:rPr>
        <w:t>соты Солнца над горизонтом в зависимости от географической широты и времени года на территории России.</w:t>
      </w:r>
    </w:p>
    <w:p w14:paraId="302A7600" w14:textId="77777777" w:rsidR="00416B7C" w:rsidRPr="00BE0AE5" w:rsidRDefault="00416B7C" w:rsidP="00416B7C">
      <w:pPr>
        <w:pStyle w:val="h2"/>
        <w:spacing w:before="264"/>
        <w:rPr>
          <w:rFonts w:cs="Times New Roman"/>
        </w:rPr>
      </w:pPr>
      <w:r w:rsidRPr="00BE0AE5">
        <w:rPr>
          <w:rFonts w:cs="Times New Roman"/>
        </w:rPr>
        <w:t>Раздел 4. Оболочки Земли</w:t>
      </w:r>
    </w:p>
    <w:p w14:paraId="67FDAF85" w14:textId="77777777" w:rsidR="00416B7C" w:rsidRPr="00BE0AE5" w:rsidRDefault="00416B7C" w:rsidP="00416B7C">
      <w:pPr>
        <w:pStyle w:val="h3-first"/>
        <w:rPr>
          <w:rFonts w:cs="Times New Roman"/>
        </w:rPr>
      </w:pPr>
      <w:r w:rsidRPr="00BE0AE5">
        <w:rPr>
          <w:rFonts w:cs="Times New Roman"/>
        </w:rPr>
        <w:t xml:space="preserve">Тема 1. Литосфера — каменная оболочка Земли </w:t>
      </w:r>
    </w:p>
    <w:p w14:paraId="0A437323" w14:textId="77777777" w:rsidR="00416B7C" w:rsidRPr="00BE0AE5" w:rsidRDefault="00416B7C" w:rsidP="00416B7C">
      <w:pPr>
        <w:pStyle w:val="body"/>
        <w:rPr>
          <w:rFonts w:cs="Times New Roman"/>
        </w:rPr>
      </w:pPr>
      <w:r w:rsidRPr="00BE0AE5">
        <w:rPr>
          <w:rFonts w:cs="Times New Roman"/>
        </w:rPr>
        <w:t xml:space="preserve">Литосфера — твёрдая оболочка Земли. </w:t>
      </w:r>
      <w:r w:rsidRPr="00BE0AE5">
        <w:rPr>
          <w:rStyle w:val="Italic"/>
          <w:rFonts w:cs="Times New Roman"/>
        </w:rPr>
        <w:t>Методы изучения земных глубин</w:t>
      </w:r>
      <w:r w:rsidRPr="00BE0AE5">
        <w:rPr>
          <w:rFonts w:cs="Times New Roman"/>
        </w:rPr>
        <w:t xml:space="preserve">.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 </w:t>
      </w:r>
    </w:p>
    <w:p w14:paraId="58A4B5D1" w14:textId="77777777" w:rsidR="00416B7C" w:rsidRPr="00BE0AE5" w:rsidRDefault="00416B7C" w:rsidP="00416B7C">
      <w:pPr>
        <w:pStyle w:val="body"/>
        <w:rPr>
          <w:rFonts w:cs="Times New Roman"/>
        </w:rPr>
      </w:pPr>
      <w:r w:rsidRPr="00BE0AE5">
        <w:rPr>
          <w:rFonts w:cs="Times New Roman"/>
        </w:rPr>
        <w:t>Проявления внутренних и внешних процессов образования рельефа. Дв</w:t>
      </w:r>
      <w:r w:rsidRPr="00BE0AE5">
        <w:rPr>
          <w:rFonts w:cs="Times New Roman"/>
        </w:rPr>
        <w:t>и</w:t>
      </w:r>
      <w:r w:rsidRPr="00BE0AE5">
        <w:rPr>
          <w:rFonts w:cs="Times New Roman"/>
        </w:rPr>
        <w:t xml:space="preserve">жение литосферных плит. Образование вулканов и причины землетрясений. Шкалы измерения силы и интенсивности землетрясений. </w:t>
      </w:r>
      <w:r w:rsidRPr="00BE0AE5">
        <w:rPr>
          <w:rStyle w:val="Italic"/>
          <w:rFonts w:cs="Times New Roman"/>
        </w:rPr>
        <w:t>Изучение вулканов и землетрясений</w:t>
      </w:r>
      <w:r w:rsidRPr="00BE0AE5">
        <w:rPr>
          <w:rFonts w:cs="Times New Roman"/>
        </w:rPr>
        <w:t xml:space="preserve">. </w:t>
      </w:r>
      <w:r w:rsidRPr="00BE0AE5">
        <w:rPr>
          <w:rStyle w:val="Italic"/>
          <w:rFonts w:cs="Times New Roman"/>
        </w:rPr>
        <w:t>Профессии сейсмолог и вулканолог</w:t>
      </w:r>
      <w:r w:rsidRPr="00BE0AE5">
        <w:rPr>
          <w:rFonts w:cs="Times New Roman"/>
        </w:rPr>
        <w:t xml:space="preserve">. Разрушение и изменение </w:t>
      </w:r>
      <w:r w:rsidRPr="00BE0AE5">
        <w:rPr>
          <w:rFonts w:cs="Times New Roman"/>
        </w:rPr>
        <w:lastRenderedPageBreak/>
        <w:t>горных пород и минералов под действием внешних и внутренних процессов. Виды выветривания. Формирование рельефа земной поверхности как р</w:t>
      </w:r>
      <w:r w:rsidRPr="00BE0AE5">
        <w:rPr>
          <w:rFonts w:cs="Times New Roman"/>
        </w:rPr>
        <w:t>е</w:t>
      </w:r>
      <w:r w:rsidRPr="00BE0AE5">
        <w:rPr>
          <w:rFonts w:cs="Times New Roman"/>
        </w:rPr>
        <w:t xml:space="preserve">зультат действия внутренних и внешних сил. </w:t>
      </w:r>
    </w:p>
    <w:p w14:paraId="41E0044B" w14:textId="77777777" w:rsidR="00416B7C" w:rsidRPr="00BE0AE5" w:rsidRDefault="00416B7C" w:rsidP="00416B7C">
      <w:pPr>
        <w:pStyle w:val="body"/>
        <w:rPr>
          <w:rFonts w:cs="Times New Roman"/>
        </w:rPr>
      </w:pPr>
      <w:r w:rsidRPr="00BE0AE5">
        <w:rPr>
          <w:rFonts w:cs="Times New Roman"/>
        </w:rPr>
        <w:t>Рельеф земной поверхности и методы его изучения. Планетарные формы рельефа — материки и впадины океанов. Формы рельефа суши: горы и ра</w:t>
      </w:r>
      <w:r w:rsidRPr="00BE0AE5">
        <w:rPr>
          <w:rFonts w:cs="Times New Roman"/>
        </w:rPr>
        <w:t>в</w:t>
      </w:r>
      <w:r w:rsidRPr="00BE0AE5">
        <w:rPr>
          <w:rFonts w:cs="Times New Roman"/>
        </w:rPr>
        <w:t>нины. Различие гор по высоте, высочайшие горные системы мира. Разноо</w:t>
      </w:r>
      <w:r w:rsidRPr="00BE0AE5">
        <w:rPr>
          <w:rFonts w:cs="Times New Roman"/>
        </w:rPr>
        <w:t>б</w:t>
      </w:r>
      <w:r w:rsidRPr="00BE0AE5">
        <w:rPr>
          <w:rFonts w:cs="Times New Roman"/>
        </w:rPr>
        <w:t xml:space="preserve">разие равнин по высоте. Формы равнинного рельефа, крупнейшие по площади равнины мира. </w:t>
      </w:r>
    </w:p>
    <w:p w14:paraId="4A118444" w14:textId="77777777" w:rsidR="00416B7C" w:rsidRPr="00BE0AE5" w:rsidRDefault="00416B7C" w:rsidP="00416B7C">
      <w:pPr>
        <w:pStyle w:val="body"/>
        <w:rPr>
          <w:rFonts w:cs="Times New Roman"/>
        </w:rPr>
      </w:pPr>
      <w:r w:rsidRPr="00BE0AE5">
        <w:rPr>
          <w:rFonts w:cs="Times New Roman"/>
        </w:rPr>
        <w:t>Человек и литосфера. Условия жизни человека в горах и на равнинах. Д</w:t>
      </w:r>
      <w:r w:rsidRPr="00BE0AE5">
        <w:rPr>
          <w:rFonts w:cs="Times New Roman"/>
        </w:rPr>
        <w:t>е</w:t>
      </w:r>
      <w:r w:rsidRPr="00BE0AE5">
        <w:rPr>
          <w:rFonts w:cs="Times New Roman"/>
        </w:rPr>
        <w:t xml:space="preserve">ятельность человека, преобразующая земную поверхность, и связанные с ней экологические проблемы. </w:t>
      </w:r>
    </w:p>
    <w:p w14:paraId="1D0C086F" w14:textId="77777777" w:rsidR="00416B7C" w:rsidRPr="00BE0AE5" w:rsidRDefault="00416B7C" w:rsidP="00416B7C">
      <w:pPr>
        <w:pStyle w:val="body"/>
        <w:rPr>
          <w:rStyle w:val="Italic"/>
          <w:rFonts w:cs="Times New Roman"/>
        </w:rPr>
      </w:pPr>
      <w:r w:rsidRPr="00BE0AE5">
        <w:rPr>
          <w:rFonts w:cs="Times New Roman"/>
        </w:rPr>
        <w:t>Рельеф дна Мирового океана. Части подводных окраин материков. Ср</w:t>
      </w:r>
      <w:r w:rsidRPr="00BE0AE5">
        <w:rPr>
          <w:rFonts w:cs="Times New Roman"/>
        </w:rPr>
        <w:t>е</w:t>
      </w:r>
      <w:r w:rsidRPr="00BE0AE5">
        <w:rPr>
          <w:rFonts w:cs="Times New Roman"/>
        </w:rPr>
        <w:t xml:space="preserve">динно-океанические хребты. Острова, их типы по происхождению. Ложе Океана, его рельеф. </w:t>
      </w:r>
    </w:p>
    <w:p w14:paraId="71AC5B18" w14:textId="77777777" w:rsidR="00416B7C" w:rsidRPr="00BE0AE5" w:rsidRDefault="00416B7C" w:rsidP="00416B7C">
      <w:pPr>
        <w:pStyle w:val="h4"/>
        <w:rPr>
          <w:rFonts w:cs="Times New Roman"/>
        </w:rPr>
      </w:pPr>
      <w:r w:rsidRPr="00BE0AE5">
        <w:rPr>
          <w:rFonts w:cs="Times New Roman"/>
        </w:rPr>
        <w:t>Практическая работа</w:t>
      </w:r>
    </w:p>
    <w:p w14:paraId="7C2FA093" w14:textId="77777777" w:rsidR="00416B7C" w:rsidRPr="00BE0AE5" w:rsidRDefault="00416B7C" w:rsidP="00416B7C">
      <w:pPr>
        <w:pStyle w:val="body"/>
        <w:rPr>
          <w:rFonts w:cs="Times New Roman"/>
        </w:rPr>
      </w:pPr>
      <w:r w:rsidRPr="00BE0AE5">
        <w:rPr>
          <w:rFonts w:cs="Times New Roman"/>
        </w:rPr>
        <w:t>1. Описание горной системы или равнины по физической карте.</w:t>
      </w:r>
    </w:p>
    <w:p w14:paraId="4A302728" w14:textId="77777777" w:rsidR="00416B7C" w:rsidRPr="00BE0AE5" w:rsidRDefault="00416B7C" w:rsidP="00416B7C">
      <w:pPr>
        <w:pStyle w:val="h2"/>
        <w:rPr>
          <w:rFonts w:cs="Times New Roman"/>
        </w:rPr>
      </w:pPr>
      <w:r w:rsidRPr="00BE0AE5">
        <w:rPr>
          <w:rFonts w:cs="Times New Roman"/>
        </w:rPr>
        <w:t xml:space="preserve">Заключение </w:t>
      </w:r>
    </w:p>
    <w:p w14:paraId="345AF7D5" w14:textId="77777777" w:rsidR="00416B7C" w:rsidRPr="00BE0AE5" w:rsidRDefault="00416B7C" w:rsidP="00416B7C">
      <w:pPr>
        <w:pStyle w:val="h3-first"/>
        <w:rPr>
          <w:rFonts w:cs="Times New Roman"/>
        </w:rPr>
      </w:pPr>
      <w:r w:rsidRPr="00BE0AE5">
        <w:rPr>
          <w:rFonts w:cs="Times New Roman"/>
        </w:rPr>
        <w:t>Практикум «Сезонные изменения в природе своей местности»</w:t>
      </w:r>
    </w:p>
    <w:p w14:paraId="20E2791A" w14:textId="77777777" w:rsidR="00416B7C" w:rsidRPr="00BE0AE5" w:rsidRDefault="00416B7C" w:rsidP="00416B7C">
      <w:pPr>
        <w:pStyle w:val="body"/>
        <w:rPr>
          <w:rFonts w:cs="Times New Roman"/>
        </w:rPr>
      </w:pPr>
      <w:r w:rsidRPr="00BE0AE5">
        <w:rPr>
          <w:rFonts w:cs="Times New Roman"/>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2B4CA24E" w14:textId="77777777" w:rsidR="00416B7C" w:rsidRPr="00BE0AE5" w:rsidRDefault="00416B7C" w:rsidP="00416B7C">
      <w:pPr>
        <w:pStyle w:val="h4"/>
        <w:rPr>
          <w:rFonts w:cs="Times New Roman"/>
        </w:rPr>
      </w:pPr>
      <w:r w:rsidRPr="00BE0AE5">
        <w:rPr>
          <w:rFonts w:cs="Times New Roman"/>
        </w:rPr>
        <w:t>Практическая работа</w:t>
      </w:r>
    </w:p>
    <w:p w14:paraId="35FB453B" w14:textId="77777777" w:rsidR="00416B7C" w:rsidRPr="00BE0AE5" w:rsidRDefault="00416B7C" w:rsidP="00416B7C">
      <w:pPr>
        <w:pStyle w:val="body"/>
        <w:rPr>
          <w:rFonts w:cs="Times New Roman"/>
        </w:rPr>
      </w:pPr>
      <w:r w:rsidRPr="00BE0AE5">
        <w:rPr>
          <w:rFonts w:cs="Times New Roman"/>
        </w:rPr>
        <w:t>1. Анализ результатов фенологических наблюдений и наблюдений за п</w:t>
      </w:r>
      <w:r w:rsidRPr="00BE0AE5">
        <w:rPr>
          <w:rFonts w:cs="Times New Roman"/>
        </w:rPr>
        <w:t>о</w:t>
      </w:r>
      <w:r w:rsidRPr="00BE0AE5">
        <w:rPr>
          <w:rFonts w:cs="Times New Roman"/>
        </w:rPr>
        <w:t>годой.</w:t>
      </w:r>
    </w:p>
    <w:p w14:paraId="039BB96F" w14:textId="77777777" w:rsidR="00416B7C" w:rsidRPr="00BE0AE5" w:rsidRDefault="00416B7C" w:rsidP="004312C0">
      <w:pPr>
        <w:pStyle w:val="h1"/>
        <w:pageBreakBefore w:val="0"/>
        <w:rPr>
          <w:rFonts w:cs="Times New Roman"/>
        </w:rPr>
      </w:pPr>
      <w:r w:rsidRPr="00BE0AE5">
        <w:rPr>
          <w:rFonts w:cs="Times New Roman"/>
        </w:rPr>
        <w:t xml:space="preserve">6 класс </w:t>
      </w:r>
    </w:p>
    <w:p w14:paraId="0825985E" w14:textId="77777777" w:rsidR="00416B7C" w:rsidRPr="00BE0AE5" w:rsidRDefault="00416B7C" w:rsidP="00416B7C">
      <w:pPr>
        <w:pStyle w:val="h2-first"/>
        <w:rPr>
          <w:rFonts w:cs="Times New Roman"/>
        </w:rPr>
      </w:pPr>
      <w:r w:rsidRPr="00BE0AE5">
        <w:rPr>
          <w:rFonts w:cs="Times New Roman"/>
        </w:rPr>
        <w:t>Раздел 4. Оболочки Земли</w:t>
      </w:r>
    </w:p>
    <w:p w14:paraId="2552F4BD" w14:textId="77777777" w:rsidR="00416B7C" w:rsidRPr="00BE0AE5" w:rsidRDefault="00416B7C" w:rsidP="00416B7C">
      <w:pPr>
        <w:pStyle w:val="h3"/>
        <w:rPr>
          <w:rFonts w:cs="Times New Roman"/>
        </w:rPr>
      </w:pPr>
      <w:r w:rsidRPr="00BE0AE5">
        <w:rPr>
          <w:rFonts w:cs="Times New Roman"/>
        </w:rPr>
        <w:t>Тема 2. Гидросфера — водная оболочка Земли</w:t>
      </w:r>
    </w:p>
    <w:p w14:paraId="7A83BF0A" w14:textId="77777777" w:rsidR="00416B7C" w:rsidRPr="00BE0AE5" w:rsidRDefault="00416B7C" w:rsidP="00416B7C">
      <w:pPr>
        <w:pStyle w:val="body"/>
        <w:rPr>
          <w:rFonts w:cs="Times New Roman"/>
        </w:rPr>
      </w:pPr>
      <w:r w:rsidRPr="00BE0AE5">
        <w:rPr>
          <w:rFonts w:cs="Times New Roman"/>
        </w:rPr>
        <w:t xml:space="preserve">Гидросфера и методы её изучения. Части гидросферы. Мировой круговорот воды. Значение гидросферы. </w:t>
      </w:r>
    </w:p>
    <w:p w14:paraId="2B44CE4E" w14:textId="77777777" w:rsidR="00416B7C" w:rsidRPr="00BE0AE5" w:rsidRDefault="00416B7C" w:rsidP="00416B7C">
      <w:pPr>
        <w:pStyle w:val="body"/>
        <w:rPr>
          <w:rFonts w:cs="Times New Roman"/>
        </w:rPr>
      </w:pPr>
      <w:r w:rsidRPr="00BE0AE5">
        <w:rPr>
          <w:rFonts w:cs="Times New Roman"/>
        </w:rPr>
        <w:lastRenderedPageBreak/>
        <w:t xml:space="preserve">Исследования вод Мирового океана. </w:t>
      </w:r>
      <w:r w:rsidRPr="00BE0AE5">
        <w:rPr>
          <w:rStyle w:val="Italic"/>
          <w:rFonts w:cs="Times New Roman"/>
        </w:rPr>
        <w:t>Профессия океанолог</w:t>
      </w:r>
      <w:r w:rsidRPr="00BE0AE5">
        <w:rPr>
          <w:rFonts w:cs="Times New Roman"/>
        </w:rPr>
        <w:t>. Солёность и температура океанических вод. Океанические течения. Тёплые и холодные течения. Способы изображения на географических картах океанических т</w:t>
      </w:r>
      <w:r w:rsidRPr="00BE0AE5">
        <w:rPr>
          <w:rFonts w:cs="Times New Roman"/>
        </w:rPr>
        <w:t>е</w:t>
      </w:r>
      <w:r w:rsidRPr="00BE0AE5">
        <w:rPr>
          <w:rFonts w:cs="Times New Roman"/>
        </w:rPr>
        <w:t xml:space="preserve">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BE0AE5">
        <w:rPr>
          <w:rStyle w:val="Italic"/>
          <w:rFonts w:cs="Times New Roman"/>
        </w:rPr>
        <w:t>Способы изучения и набл</w:t>
      </w:r>
      <w:r w:rsidRPr="00BE0AE5">
        <w:rPr>
          <w:rStyle w:val="Italic"/>
          <w:rFonts w:cs="Times New Roman"/>
        </w:rPr>
        <w:t>ю</w:t>
      </w:r>
      <w:r w:rsidRPr="00BE0AE5">
        <w:rPr>
          <w:rStyle w:val="Italic"/>
          <w:rFonts w:cs="Times New Roman"/>
        </w:rPr>
        <w:t>дения за загрязнением вод Мирового океана.</w:t>
      </w:r>
    </w:p>
    <w:p w14:paraId="09AB60EE" w14:textId="77777777" w:rsidR="00416B7C" w:rsidRPr="00BE0AE5" w:rsidRDefault="00416B7C" w:rsidP="00416B7C">
      <w:pPr>
        <w:pStyle w:val="body"/>
        <w:rPr>
          <w:rFonts w:cs="Times New Roman"/>
        </w:rPr>
      </w:pPr>
      <w:r w:rsidRPr="00BE0AE5">
        <w:rPr>
          <w:rFonts w:cs="Times New Roman"/>
        </w:rPr>
        <w:t xml:space="preserve">Воды суши. Способы изображения внутренних вод на картах. </w:t>
      </w:r>
    </w:p>
    <w:p w14:paraId="0EB22EBB" w14:textId="77777777" w:rsidR="00416B7C" w:rsidRPr="00BE0AE5" w:rsidRDefault="00416B7C" w:rsidP="00416B7C">
      <w:pPr>
        <w:pStyle w:val="body"/>
        <w:rPr>
          <w:rFonts w:cs="Times New Roman"/>
        </w:rPr>
      </w:pPr>
      <w:r w:rsidRPr="00BE0AE5">
        <w:rPr>
          <w:rFonts w:cs="Times New Roman"/>
        </w:rPr>
        <w:t xml:space="preserve">Реки: горные и равнинные. Речная система, бассейн, водораздел. Пороги и водопады. Питание и режим реки. </w:t>
      </w:r>
    </w:p>
    <w:p w14:paraId="64B76C1C" w14:textId="77777777" w:rsidR="00416B7C" w:rsidRPr="00BE0AE5" w:rsidRDefault="00416B7C" w:rsidP="00416B7C">
      <w:pPr>
        <w:pStyle w:val="body"/>
        <w:rPr>
          <w:rStyle w:val="Italic"/>
          <w:rFonts w:cs="Times New Roman"/>
        </w:rPr>
      </w:pPr>
      <w:r w:rsidRPr="00BE0AE5">
        <w:rPr>
          <w:rFonts w:cs="Times New Roman"/>
        </w:rPr>
        <w:t xml:space="preserve">Озёра. Происхождение озёрных котловин. Питание озёр. Озёра сточные и бессточные. </w:t>
      </w:r>
      <w:r w:rsidRPr="00BE0AE5">
        <w:rPr>
          <w:rStyle w:val="Italic"/>
          <w:rFonts w:cs="Times New Roman"/>
        </w:rPr>
        <w:t>Профессия</w:t>
      </w:r>
      <w:r w:rsidRPr="00BE0AE5">
        <w:rPr>
          <w:rFonts w:cs="Times New Roman"/>
        </w:rPr>
        <w:t xml:space="preserve"> </w:t>
      </w:r>
      <w:r w:rsidRPr="00BE0AE5">
        <w:rPr>
          <w:rStyle w:val="Italic"/>
          <w:rFonts w:cs="Times New Roman"/>
        </w:rPr>
        <w:t>гидролог.</w:t>
      </w:r>
      <w:r w:rsidRPr="00BE0AE5">
        <w:rPr>
          <w:rFonts w:cs="Times New Roman"/>
        </w:rPr>
        <w:t xml:space="preserve"> Природные ледники: горные и покровные. </w:t>
      </w:r>
      <w:r w:rsidRPr="00BE0AE5">
        <w:rPr>
          <w:rStyle w:val="Italic"/>
          <w:rFonts w:cs="Times New Roman"/>
        </w:rPr>
        <w:t xml:space="preserve">Профессия гляциолог. </w:t>
      </w:r>
    </w:p>
    <w:p w14:paraId="6BBB6681" w14:textId="77777777" w:rsidR="00416B7C" w:rsidRPr="00BE0AE5" w:rsidRDefault="00416B7C" w:rsidP="00416B7C">
      <w:pPr>
        <w:pStyle w:val="body"/>
        <w:rPr>
          <w:rFonts w:cs="Times New Roman"/>
        </w:rPr>
      </w:pPr>
      <w:r w:rsidRPr="00BE0AE5">
        <w:rPr>
          <w:rFonts w:cs="Times New Roman"/>
        </w:rPr>
        <w:t>Подземные воды (грунтовые, межпластовые, артезианские), их происхо</w:t>
      </w:r>
      <w:r w:rsidRPr="00BE0AE5">
        <w:rPr>
          <w:rFonts w:cs="Times New Roman"/>
        </w:rPr>
        <w:t>ж</w:t>
      </w:r>
      <w:r w:rsidRPr="00BE0AE5">
        <w:rPr>
          <w:rFonts w:cs="Times New Roman"/>
        </w:rPr>
        <w:t>дение, условия залегания и использования. Условия образования межпл</w:t>
      </w:r>
      <w:r w:rsidRPr="00BE0AE5">
        <w:rPr>
          <w:rFonts w:cs="Times New Roman"/>
        </w:rPr>
        <w:t>а</w:t>
      </w:r>
      <w:r w:rsidRPr="00BE0AE5">
        <w:rPr>
          <w:rFonts w:cs="Times New Roman"/>
        </w:rPr>
        <w:t>стовых вод. Минеральные источники.</w:t>
      </w:r>
    </w:p>
    <w:p w14:paraId="0F585821" w14:textId="77777777" w:rsidR="00416B7C" w:rsidRPr="00BE0AE5" w:rsidRDefault="00416B7C" w:rsidP="00416B7C">
      <w:pPr>
        <w:pStyle w:val="body"/>
        <w:rPr>
          <w:rFonts w:cs="Times New Roman"/>
        </w:rPr>
      </w:pPr>
      <w:r w:rsidRPr="00BE0AE5">
        <w:rPr>
          <w:rFonts w:cs="Times New Roman"/>
        </w:rPr>
        <w:t xml:space="preserve">Многолетняя мерзлота. Болота, их образование. </w:t>
      </w:r>
    </w:p>
    <w:p w14:paraId="4B39A7CE" w14:textId="77777777" w:rsidR="00416B7C" w:rsidRPr="00BE0AE5" w:rsidRDefault="00416B7C" w:rsidP="00416B7C">
      <w:pPr>
        <w:pStyle w:val="body"/>
        <w:rPr>
          <w:rFonts w:cs="Times New Roman"/>
        </w:rPr>
      </w:pPr>
      <w:r w:rsidRPr="00BE0AE5">
        <w:rPr>
          <w:rFonts w:cs="Times New Roman"/>
        </w:rPr>
        <w:t xml:space="preserve">Стихийные явления в гидросфере, методы наблюдения и защиты. </w:t>
      </w:r>
    </w:p>
    <w:p w14:paraId="7DE75E0D" w14:textId="77777777" w:rsidR="00416B7C" w:rsidRPr="00BE0AE5" w:rsidRDefault="00416B7C" w:rsidP="00416B7C">
      <w:pPr>
        <w:pStyle w:val="body"/>
        <w:rPr>
          <w:rFonts w:cs="Times New Roman"/>
        </w:rPr>
      </w:pPr>
      <w:r w:rsidRPr="00BE0AE5">
        <w:rPr>
          <w:rFonts w:cs="Times New Roman"/>
        </w:rPr>
        <w:t>Человек и гидросфера. Использование человеком энергии воды.</w:t>
      </w:r>
    </w:p>
    <w:p w14:paraId="30101F38" w14:textId="77777777" w:rsidR="00416B7C" w:rsidRPr="00BE0AE5" w:rsidRDefault="00416B7C" w:rsidP="00416B7C">
      <w:pPr>
        <w:pStyle w:val="body"/>
        <w:rPr>
          <w:rStyle w:val="Italic"/>
          <w:rFonts w:cs="Times New Roman"/>
        </w:rPr>
      </w:pPr>
      <w:r w:rsidRPr="00BE0AE5">
        <w:rPr>
          <w:rStyle w:val="Italic"/>
          <w:rFonts w:cs="Times New Roman"/>
        </w:rPr>
        <w:t>Использование космических методов в исследовании влияния человека на гидросферу.</w:t>
      </w:r>
    </w:p>
    <w:p w14:paraId="758A82FA" w14:textId="77777777" w:rsidR="00416B7C" w:rsidRPr="00BE0AE5" w:rsidRDefault="00416B7C" w:rsidP="00416B7C">
      <w:pPr>
        <w:pStyle w:val="h4"/>
        <w:rPr>
          <w:rFonts w:cs="Times New Roman"/>
        </w:rPr>
      </w:pPr>
      <w:r w:rsidRPr="00BE0AE5">
        <w:rPr>
          <w:rFonts w:cs="Times New Roman"/>
        </w:rPr>
        <w:t>Практические работы</w:t>
      </w:r>
    </w:p>
    <w:p w14:paraId="5DCFB6A4" w14:textId="77777777" w:rsidR="00416B7C" w:rsidRPr="00BE0AE5" w:rsidRDefault="00416B7C" w:rsidP="00416B7C">
      <w:pPr>
        <w:pStyle w:val="body"/>
        <w:rPr>
          <w:rFonts w:cs="Times New Roman"/>
        </w:rPr>
      </w:pPr>
      <w:r w:rsidRPr="00BE0AE5">
        <w:rPr>
          <w:rFonts w:cs="Times New Roman"/>
        </w:rPr>
        <w:t>1. Сравнение двух рек (России и мира) по заданным признакам.</w:t>
      </w:r>
    </w:p>
    <w:p w14:paraId="049E9B4E" w14:textId="77777777" w:rsidR="00416B7C" w:rsidRPr="00BE0AE5" w:rsidRDefault="00416B7C" w:rsidP="00416B7C">
      <w:pPr>
        <w:pStyle w:val="body"/>
        <w:rPr>
          <w:rFonts w:cs="Times New Roman"/>
        </w:rPr>
      </w:pPr>
      <w:r w:rsidRPr="00BE0AE5">
        <w:rPr>
          <w:rFonts w:cs="Times New Roman"/>
        </w:rPr>
        <w:t>2. Характеристика одного из крупнейших озёр России по плану в форме презентации.</w:t>
      </w:r>
    </w:p>
    <w:p w14:paraId="53B8BE20" w14:textId="77777777" w:rsidR="00416B7C" w:rsidRPr="00BE0AE5" w:rsidRDefault="00416B7C" w:rsidP="00416B7C">
      <w:pPr>
        <w:pStyle w:val="body"/>
        <w:rPr>
          <w:rFonts w:cs="Times New Roman"/>
        </w:rPr>
      </w:pPr>
      <w:r w:rsidRPr="00BE0AE5">
        <w:rPr>
          <w:rFonts w:cs="Times New Roman"/>
        </w:rPr>
        <w:t>3. Составление перечня поверхностных водных объектов своего края и их систематизация в форме таблицы.</w:t>
      </w:r>
    </w:p>
    <w:p w14:paraId="7162B3B4" w14:textId="77777777" w:rsidR="00416B7C" w:rsidRPr="00BE0AE5" w:rsidRDefault="00416B7C" w:rsidP="00416B7C">
      <w:pPr>
        <w:pStyle w:val="h3"/>
        <w:rPr>
          <w:rFonts w:cs="Times New Roman"/>
        </w:rPr>
      </w:pPr>
      <w:r w:rsidRPr="00BE0AE5">
        <w:rPr>
          <w:rFonts w:cs="Times New Roman"/>
        </w:rPr>
        <w:t>Тема 3. Атмосфера — воздушная оболочка Земли</w:t>
      </w:r>
    </w:p>
    <w:p w14:paraId="7294F7AC" w14:textId="77777777" w:rsidR="00416B7C" w:rsidRPr="00BE0AE5" w:rsidRDefault="00416B7C" w:rsidP="00416B7C">
      <w:pPr>
        <w:pStyle w:val="body"/>
        <w:rPr>
          <w:rFonts w:cs="Times New Roman"/>
        </w:rPr>
      </w:pPr>
      <w:r w:rsidRPr="00BE0AE5">
        <w:rPr>
          <w:rFonts w:cs="Times New Roman"/>
        </w:rPr>
        <w:t>Воздушная оболочка Земли: газовый состав, строение и значение атм</w:t>
      </w:r>
      <w:r w:rsidRPr="00BE0AE5">
        <w:rPr>
          <w:rFonts w:cs="Times New Roman"/>
        </w:rPr>
        <w:t>о</w:t>
      </w:r>
      <w:r w:rsidRPr="00BE0AE5">
        <w:rPr>
          <w:rFonts w:cs="Times New Roman"/>
        </w:rPr>
        <w:t>сферы.</w:t>
      </w:r>
    </w:p>
    <w:p w14:paraId="57EE8847" w14:textId="77777777" w:rsidR="00416B7C" w:rsidRPr="00BE0AE5" w:rsidRDefault="00416B7C" w:rsidP="00416B7C">
      <w:pPr>
        <w:pStyle w:val="body"/>
        <w:rPr>
          <w:rFonts w:cs="Times New Roman"/>
          <w:spacing w:val="1"/>
        </w:rPr>
      </w:pPr>
      <w:r w:rsidRPr="00BE0AE5">
        <w:rPr>
          <w:rFonts w:cs="Times New Roman"/>
          <w:spacing w:val="1"/>
        </w:rPr>
        <w:t>Температура воздуха. Суточный ход температуры воздуха и его графич</w:t>
      </w:r>
      <w:r w:rsidRPr="00BE0AE5">
        <w:rPr>
          <w:rFonts w:cs="Times New Roman"/>
          <w:spacing w:val="1"/>
        </w:rPr>
        <w:t>е</w:t>
      </w:r>
      <w:r w:rsidRPr="00BE0AE5">
        <w:rPr>
          <w:rFonts w:cs="Times New Roman"/>
          <w:spacing w:val="1"/>
        </w:rPr>
        <w:t>ское отображение. Особенности суточного хода температуры воздуха в з</w:t>
      </w:r>
      <w:r w:rsidRPr="00BE0AE5">
        <w:rPr>
          <w:rFonts w:cs="Times New Roman"/>
          <w:spacing w:val="1"/>
        </w:rPr>
        <w:t>а</w:t>
      </w:r>
      <w:r w:rsidRPr="00BE0AE5">
        <w:rPr>
          <w:rFonts w:cs="Times New Roman"/>
          <w:spacing w:val="1"/>
        </w:rPr>
        <w:t>висимости от высоты Солнца над горизонтом. Среднесуточная, среднем</w:t>
      </w:r>
      <w:r w:rsidRPr="00BE0AE5">
        <w:rPr>
          <w:rFonts w:cs="Times New Roman"/>
          <w:spacing w:val="1"/>
        </w:rPr>
        <w:t>е</w:t>
      </w:r>
      <w:r w:rsidRPr="00BE0AE5">
        <w:rPr>
          <w:rFonts w:cs="Times New Roman"/>
          <w:spacing w:val="1"/>
        </w:rPr>
        <w:t>сячная, среднегодовая температура. Зависимость нагревания земной п</w:t>
      </w:r>
      <w:r w:rsidRPr="00BE0AE5">
        <w:rPr>
          <w:rFonts w:cs="Times New Roman"/>
          <w:spacing w:val="1"/>
        </w:rPr>
        <w:t>о</w:t>
      </w:r>
      <w:r w:rsidRPr="00BE0AE5">
        <w:rPr>
          <w:rFonts w:cs="Times New Roman"/>
          <w:spacing w:val="1"/>
        </w:rPr>
        <w:t>верхности от угла падения солнечных лучей. Годовой ход температуры во</w:t>
      </w:r>
      <w:r w:rsidRPr="00BE0AE5">
        <w:rPr>
          <w:rFonts w:cs="Times New Roman"/>
          <w:spacing w:val="1"/>
        </w:rPr>
        <w:t>з</w:t>
      </w:r>
      <w:r w:rsidRPr="00BE0AE5">
        <w:rPr>
          <w:rFonts w:cs="Times New Roman"/>
          <w:spacing w:val="1"/>
        </w:rPr>
        <w:t xml:space="preserve">духа. </w:t>
      </w:r>
    </w:p>
    <w:p w14:paraId="74EF034D" w14:textId="77777777" w:rsidR="00416B7C" w:rsidRPr="00BE0AE5" w:rsidRDefault="00416B7C" w:rsidP="00416B7C">
      <w:pPr>
        <w:pStyle w:val="body"/>
        <w:rPr>
          <w:rFonts w:cs="Times New Roman"/>
        </w:rPr>
      </w:pPr>
      <w:r w:rsidRPr="00BE0AE5">
        <w:rPr>
          <w:rFonts w:cs="Times New Roman"/>
        </w:rPr>
        <w:t>Атмосферное давление. Ветер и причины его возникновения. Роза ветров. Бризы. Муссоны. </w:t>
      </w:r>
    </w:p>
    <w:p w14:paraId="105E9650" w14:textId="77777777" w:rsidR="00416B7C" w:rsidRPr="00BE0AE5" w:rsidRDefault="00416B7C" w:rsidP="00416B7C">
      <w:pPr>
        <w:pStyle w:val="body"/>
        <w:rPr>
          <w:rFonts w:cs="Times New Roman"/>
        </w:rPr>
      </w:pPr>
      <w:r w:rsidRPr="00BE0AE5">
        <w:rPr>
          <w:rFonts w:cs="Times New Roman"/>
        </w:rPr>
        <w:lastRenderedPageBreak/>
        <w:t>Вода в атмосфере. Влажность воздуха. Образование облаков. Облака и их виды. Туман. Образование и выпадение атмосферных осадков. Виды атм</w:t>
      </w:r>
      <w:r w:rsidRPr="00BE0AE5">
        <w:rPr>
          <w:rFonts w:cs="Times New Roman"/>
        </w:rPr>
        <w:t>о</w:t>
      </w:r>
      <w:r w:rsidRPr="00BE0AE5">
        <w:rPr>
          <w:rFonts w:cs="Times New Roman"/>
        </w:rPr>
        <w:t>сферных осадков.</w:t>
      </w:r>
    </w:p>
    <w:p w14:paraId="17B93FED" w14:textId="77777777" w:rsidR="00416B7C" w:rsidRPr="00BE0AE5" w:rsidRDefault="00416B7C" w:rsidP="00416B7C">
      <w:pPr>
        <w:pStyle w:val="body"/>
        <w:rPr>
          <w:rFonts w:cs="Times New Roman"/>
        </w:rPr>
      </w:pPr>
      <w:r w:rsidRPr="00BE0AE5">
        <w:rPr>
          <w:rFonts w:cs="Times New Roman"/>
        </w:rPr>
        <w:t>Погода и её показатели.</w:t>
      </w:r>
      <w:r w:rsidR="00571787" w:rsidRPr="00BE0AE5">
        <w:rPr>
          <w:rFonts w:cs="Times New Roman"/>
        </w:rPr>
        <w:t xml:space="preserve"> </w:t>
      </w:r>
      <w:r w:rsidRPr="00BE0AE5">
        <w:rPr>
          <w:rFonts w:cs="Times New Roman"/>
        </w:rPr>
        <w:t>Причины изменения погоды.</w:t>
      </w:r>
    </w:p>
    <w:p w14:paraId="38D617CD" w14:textId="77777777" w:rsidR="00416B7C" w:rsidRPr="00BE0AE5" w:rsidRDefault="00416B7C" w:rsidP="00416B7C">
      <w:pPr>
        <w:pStyle w:val="body"/>
        <w:rPr>
          <w:rFonts w:cs="Times New Roman"/>
        </w:rPr>
      </w:pPr>
      <w:r w:rsidRPr="00BE0AE5">
        <w:rPr>
          <w:rFonts w:cs="Times New Roman"/>
        </w:rPr>
        <w:t>Климат и климатообразующие факторы. Зависимость климата от геогр</w:t>
      </w:r>
      <w:r w:rsidRPr="00BE0AE5">
        <w:rPr>
          <w:rFonts w:cs="Times New Roman"/>
        </w:rPr>
        <w:t>а</w:t>
      </w:r>
      <w:r w:rsidRPr="00BE0AE5">
        <w:rPr>
          <w:rFonts w:cs="Times New Roman"/>
        </w:rPr>
        <w:t>фической широты и высоты местности над уровнем моря.</w:t>
      </w:r>
    </w:p>
    <w:p w14:paraId="085BEFDD" w14:textId="77777777" w:rsidR="00416B7C" w:rsidRPr="00BE0AE5" w:rsidRDefault="00416B7C" w:rsidP="00416B7C">
      <w:pPr>
        <w:pStyle w:val="body"/>
        <w:rPr>
          <w:rStyle w:val="Italic"/>
          <w:rFonts w:cs="Times New Roman"/>
        </w:rPr>
      </w:pPr>
      <w:r w:rsidRPr="00BE0AE5">
        <w:rPr>
          <w:rFonts w:cs="Times New Roman"/>
        </w:rPr>
        <w:t>Человек и атмосфера. Взаимовлияние человека и атмосферы. Адаптация человека к климатическим условиям.</w:t>
      </w:r>
      <w:r w:rsidRPr="00BE0AE5">
        <w:rPr>
          <w:rStyle w:val="Italic"/>
          <w:rFonts w:cs="Times New Roman"/>
        </w:rPr>
        <w:t xml:space="preserve"> Профессия метеоролог</w:t>
      </w:r>
      <w:r w:rsidRPr="00BE0AE5">
        <w:rPr>
          <w:rFonts w:cs="Times New Roman"/>
        </w:rPr>
        <w:t xml:space="preserve">. </w:t>
      </w:r>
      <w:r w:rsidRPr="00BE0AE5">
        <w:rPr>
          <w:rStyle w:val="Italic"/>
          <w:rFonts w:cs="Times New Roman"/>
        </w:rPr>
        <w:t>Основные м</w:t>
      </w:r>
      <w:r w:rsidRPr="00BE0AE5">
        <w:rPr>
          <w:rStyle w:val="Italic"/>
          <w:rFonts w:cs="Times New Roman"/>
        </w:rPr>
        <w:t>е</w:t>
      </w:r>
      <w:r w:rsidRPr="00BE0AE5">
        <w:rPr>
          <w:rStyle w:val="Italic"/>
          <w:rFonts w:cs="Times New Roman"/>
        </w:rPr>
        <w:t>теорологические данные и способы отображения состояния погоды на м</w:t>
      </w:r>
      <w:r w:rsidRPr="00BE0AE5">
        <w:rPr>
          <w:rStyle w:val="Italic"/>
          <w:rFonts w:cs="Times New Roman"/>
        </w:rPr>
        <w:t>е</w:t>
      </w:r>
      <w:r w:rsidRPr="00BE0AE5">
        <w:rPr>
          <w:rStyle w:val="Italic"/>
          <w:rFonts w:cs="Times New Roman"/>
        </w:rPr>
        <w:t>теорологической карте.</w:t>
      </w:r>
      <w:r w:rsidRPr="00BE0AE5">
        <w:rPr>
          <w:rFonts w:cs="Times New Roman"/>
        </w:rPr>
        <w:t xml:space="preserve"> Стихийные явления в атмосфере. Современные и</w:t>
      </w:r>
      <w:r w:rsidRPr="00BE0AE5">
        <w:rPr>
          <w:rFonts w:cs="Times New Roman"/>
        </w:rPr>
        <w:t>з</w:t>
      </w:r>
      <w:r w:rsidRPr="00BE0AE5">
        <w:rPr>
          <w:rFonts w:cs="Times New Roman"/>
        </w:rPr>
        <w:t xml:space="preserve">менения климата. Способы изучения и наблюдения за глобальным климатом. </w:t>
      </w:r>
      <w:r w:rsidRPr="00BE0AE5">
        <w:rPr>
          <w:rStyle w:val="Italic"/>
          <w:rFonts w:cs="Times New Roman"/>
        </w:rPr>
        <w:t>Профессия климатолог.</w:t>
      </w:r>
      <w:r w:rsidRPr="00BE0AE5">
        <w:rPr>
          <w:rFonts w:cs="Times New Roman"/>
        </w:rPr>
        <w:t xml:space="preserve"> </w:t>
      </w:r>
      <w:r w:rsidRPr="00BE0AE5">
        <w:rPr>
          <w:rStyle w:val="Italic"/>
          <w:rFonts w:cs="Times New Roman"/>
        </w:rPr>
        <w:t>Дистанционные методы в исследовании влияния человека на воздушную оболочку Земли.</w:t>
      </w:r>
    </w:p>
    <w:p w14:paraId="4A0DA356" w14:textId="77777777" w:rsidR="00416B7C" w:rsidRPr="00BE0AE5" w:rsidRDefault="00416B7C" w:rsidP="00416B7C">
      <w:pPr>
        <w:pStyle w:val="h4"/>
        <w:rPr>
          <w:rFonts w:cs="Times New Roman"/>
        </w:rPr>
      </w:pPr>
      <w:r w:rsidRPr="00BE0AE5">
        <w:rPr>
          <w:rFonts w:cs="Times New Roman"/>
        </w:rPr>
        <w:t>Практические работы</w:t>
      </w:r>
    </w:p>
    <w:p w14:paraId="084000F9" w14:textId="77777777" w:rsidR="00416B7C" w:rsidRPr="00BE0AE5" w:rsidRDefault="00416B7C" w:rsidP="00416B7C">
      <w:pPr>
        <w:pStyle w:val="body"/>
        <w:rPr>
          <w:rFonts w:cs="Times New Roman"/>
        </w:rPr>
      </w:pPr>
      <w:r w:rsidRPr="00BE0AE5">
        <w:rPr>
          <w:rFonts w:cs="Times New Roman"/>
        </w:rPr>
        <w:t>1. Представление результатов наблюдения за погодой своей местности.</w:t>
      </w:r>
    </w:p>
    <w:p w14:paraId="1A72050F" w14:textId="77777777" w:rsidR="00416B7C" w:rsidRPr="00BE0AE5" w:rsidRDefault="00416B7C" w:rsidP="00416B7C">
      <w:pPr>
        <w:pStyle w:val="body"/>
        <w:rPr>
          <w:rFonts w:cs="Times New Roman"/>
        </w:rPr>
      </w:pPr>
      <w:r w:rsidRPr="00BE0AE5">
        <w:rPr>
          <w:rFonts w:cs="Times New Roman"/>
        </w:rPr>
        <w:t xml:space="preserve">2. Анализ графиков суточного хода температуры воздуха и относительной влажности с целью установления зависимости между данными элементами погоды. </w:t>
      </w:r>
    </w:p>
    <w:p w14:paraId="2338D78F" w14:textId="77777777" w:rsidR="00416B7C" w:rsidRPr="00BE0AE5" w:rsidRDefault="00416B7C" w:rsidP="00416B7C">
      <w:pPr>
        <w:pStyle w:val="h3"/>
        <w:rPr>
          <w:rFonts w:cs="Times New Roman"/>
        </w:rPr>
      </w:pPr>
      <w:r w:rsidRPr="00BE0AE5">
        <w:rPr>
          <w:rFonts w:cs="Times New Roman"/>
        </w:rPr>
        <w:t xml:space="preserve">Тема 4. Биосфера — оболочка жизни </w:t>
      </w:r>
    </w:p>
    <w:p w14:paraId="56B24AE3" w14:textId="77777777" w:rsidR="00416B7C" w:rsidRPr="00BE0AE5" w:rsidRDefault="00416B7C" w:rsidP="00416B7C">
      <w:pPr>
        <w:pStyle w:val="body"/>
        <w:rPr>
          <w:rFonts w:cs="Times New Roman"/>
        </w:rPr>
      </w:pPr>
      <w:r w:rsidRPr="00BE0AE5">
        <w:rPr>
          <w:rFonts w:cs="Times New Roman"/>
        </w:rPr>
        <w:t xml:space="preserve">Биосфера — оболочка жизни. Границы биосферы. </w:t>
      </w:r>
      <w:r w:rsidRPr="00BE0AE5">
        <w:rPr>
          <w:rStyle w:val="Italic"/>
          <w:rFonts w:cs="Times New Roman"/>
        </w:rPr>
        <w:t xml:space="preserve">Профессии биогеограф и геоэколог. </w:t>
      </w:r>
      <w:r w:rsidRPr="00BE0AE5">
        <w:rPr>
          <w:rFonts w:cs="Times New Roman"/>
        </w:rPr>
        <w:t>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w:t>
      </w:r>
      <w:r w:rsidRPr="00BE0AE5">
        <w:rPr>
          <w:rStyle w:val="Italic"/>
          <w:rFonts w:cs="Times New Roman"/>
        </w:rPr>
        <w:t xml:space="preserve"> </w:t>
      </w:r>
      <w:r w:rsidRPr="00BE0AE5">
        <w:rPr>
          <w:rFonts w:cs="Times New Roman"/>
        </w:rPr>
        <w:t>Жизнь в Океане. Изменение животного и раст</w:t>
      </w:r>
      <w:r w:rsidRPr="00BE0AE5">
        <w:rPr>
          <w:rFonts w:cs="Times New Roman"/>
        </w:rPr>
        <w:t>и</w:t>
      </w:r>
      <w:r w:rsidRPr="00BE0AE5">
        <w:rPr>
          <w:rFonts w:cs="Times New Roman"/>
        </w:rPr>
        <w:t>тельного мира Океана с глубиной и географической широтой.</w:t>
      </w:r>
    </w:p>
    <w:p w14:paraId="10EFBA50" w14:textId="77777777" w:rsidR="00416B7C" w:rsidRPr="00BE0AE5" w:rsidRDefault="00416B7C" w:rsidP="00416B7C">
      <w:pPr>
        <w:pStyle w:val="body"/>
        <w:rPr>
          <w:rFonts w:cs="Times New Roman"/>
        </w:rPr>
      </w:pPr>
      <w:r w:rsidRPr="00BE0AE5">
        <w:rPr>
          <w:rFonts w:cs="Times New Roman"/>
        </w:rPr>
        <w:t xml:space="preserve">Человек как часть биосферы. Распространение людей на Земле. </w:t>
      </w:r>
    </w:p>
    <w:p w14:paraId="57CB4C5A" w14:textId="77777777" w:rsidR="00416B7C" w:rsidRPr="00BE0AE5" w:rsidRDefault="00416B7C" w:rsidP="00416B7C">
      <w:pPr>
        <w:pStyle w:val="body"/>
        <w:rPr>
          <w:rFonts w:cs="Times New Roman"/>
        </w:rPr>
      </w:pPr>
      <w:r w:rsidRPr="00BE0AE5">
        <w:rPr>
          <w:rFonts w:cs="Times New Roman"/>
        </w:rPr>
        <w:t>Исследования и экологические проблемы.</w:t>
      </w:r>
    </w:p>
    <w:p w14:paraId="2D3D08DD" w14:textId="77777777" w:rsidR="00416B7C" w:rsidRPr="00BE0AE5" w:rsidRDefault="00416B7C" w:rsidP="00416B7C">
      <w:pPr>
        <w:pStyle w:val="h4"/>
        <w:rPr>
          <w:rFonts w:cs="Times New Roman"/>
        </w:rPr>
      </w:pPr>
      <w:r w:rsidRPr="00BE0AE5">
        <w:rPr>
          <w:rFonts w:cs="Times New Roman"/>
        </w:rPr>
        <w:t>Практические работы</w:t>
      </w:r>
    </w:p>
    <w:p w14:paraId="1989DCE8" w14:textId="77777777" w:rsidR="00416B7C" w:rsidRPr="00BE0AE5" w:rsidRDefault="00416B7C" w:rsidP="00416B7C">
      <w:pPr>
        <w:pStyle w:val="body"/>
        <w:rPr>
          <w:rFonts w:cs="Times New Roman"/>
        </w:rPr>
      </w:pPr>
      <w:r w:rsidRPr="00BE0AE5">
        <w:rPr>
          <w:rFonts w:cs="Times New Roman"/>
        </w:rPr>
        <w:t>1. Характеристика растительности участка местности своего края.</w:t>
      </w:r>
    </w:p>
    <w:p w14:paraId="58EC62DB" w14:textId="77777777" w:rsidR="00416B7C" w:rsidRPr="00BE0AE5" w:rsidRDefault="00416B7C" w:rsidP="00416B7C">
      <w:pPr>
        <w:pStyle w:val="h2"/>
        <w:rPr>
          <w:rFonts w:cs="Times New Roman"/>
        </w:rPr>
      </w:pPr>
      <w:r w:rsidRPr="00BE0AE5">
        <w:rPr>
          <w:rFonts w:cs="Times New Roman"/>
        </w:rPr>
        <w:t xml:space="preserve">Заключение </w:t>
      </w:r>
    </w:p>
    <w:p w14:paraId="7F995CB2" w14:textId="77777777" w:rsidR="00416B7C" w:rsidRPr="00BE0AE5" w:rsidRDefault="00416B7C" w:rsidP="00416B7C">
      <w:pPr>
        <w:pStyle w:val="h3-first"/>
        <w:rPr>
          <w:rFonts w:cs="Times New Roman"/>
        </w:rPr>
      </w:pPr>
      <w:r w:rsidRPr="00BE0AE5">
        <w:rPr>
          <w:rFonts w:cs="Times New Roman"/>
        </w:rPr>
        <w:t>Природно-территориальные комплексы</w:t>
      </w:r>
    </w:p>
    <w:p w14:paraId="39862382" w14:textId="77777777" w:rsidR="00416B7C" w:rsidRPr="00BE0AE5" w:rsidRDefault="00416B7C" w:rsidP="00416B7C">
      <w:pPr>
        <w:pStyle w:val="body"/>
        <w:rPr>
          <w:rFonts w:cs="Times New Roman"/>
        </w:rPr>
      </w:pPr>
      <w:r w:rsidRPr="00BE0AE5">
        <w:rPr>
          <w:rFonts w:cs="Times New Roman"/>
        </w:rPr>
        <w:t>Взаимосвязь оболочек Земли. Понятие о природном комплексе. Приро</w:t>
      </w:r>
      <w:r w:rsidRPr="00BE0AE5">
        <w:rPr>
          <w:rFonts w:cs="Times New Roman"/>
        </w:rPr>
        <w:t>д</w:t>
      </w:r>
      <w:r w:rsidRPr="00BE0AE5">
        <w:rPr>
          <w:rFonts w:cs="Times New Roman"/>
        </w:rPr>
        <w:t>но-территориальный комплекс. Глобальные, региональные и локальные пр</w:t>
      </w:r>
      <w:r w:rsidRPr="00BE0AE5">
        <w:rPr>
          <w:rFonts w:cs="Times New Roman"/>
        </w:rPr>
        <w:t>и</w:t>
      </w:r>
      <w:r w:rsidRPr="00BE0AE5">
        <w:rPr>
          <w:rFonts w:cs="Times New Roman"/>
        </w:rPr>
        <w:t xml:space="preserve">родные комплексы. Природные комплексы своей местности. Круговороты </w:t>
      </w:r>
      <w:r w:rsidRPr="00BE0AE5">
        <w:rPr>
          <w:rFonts w:cs="Times New Roman"/>
        </w:rPr>
        <w:lastRenderedPageBreak/>
        <w:t>веществ на Земле. Почва, её строение и состав. Образование почвы и плод</w:t>
      </w:r>
      <w:r w:rsidRPr="00BE0AE5">
        <w:rPr>
          <w:rFonts w:cs="Times New Roman"/>
        </w:rPr>
        <w:t>о</w:t>
      </w:r>
      <w:r w:rsidRPr="00BE0AE5">
        <w:rPr>
          <w:rFonts w:cs="Times New Roman"/>
        </w:rPr>
        <w:t>родие почв. Охрана почв.</w:t>
      </w:r>
    </w:p>
    <w:p w14:paraId="6A0CFC07" w14:textId="77777777" w:rsidR="00416B7C" w:rsidRPr="00BE0AE5" w:rsidRDefault="00416B7C" w:rsidP="00416B7C">
      <w:pPr>
        <w:pStyle w:val="body"/>
        <w:rPr>
          <w:rFonts w:cs="Times New Roman"/>
        </w:rPr>
      </w:pPr>
      <w:r w:rsidRPr="00BE0AE5">
        <w:rPr>
          <w:rFonts w:cs="Times New Roman"/>
        </w:rPr>
        <w:t>Природная среда. Охрана природы. Природные особо охраняемые терр</w:t>
      </w:r>
      <w:r w:rsidRPr="00BE0AE5">
        <w:rPr>
          <w:rFonts w:cs="Times New Roman"/>
        </w:rPr>
        <w:t>и</w:t>
      </w:r>
      <w:r w:rsidRPr="00BE0AE5">
        <w:rPr>
          <w:rFonts w:cs="Times New Roman"/>
        </w:rPr>
        <w:t>тории. Всемирное наследие ЮНЕСКО.</w:t>
      </w:r>
    </w:p>
    <w:p w14:paraId="0F2D9587" w14:textId="77777777" w:rsidR="00416B7C" w:rsidRPr="00BE0AE5" w:rsidRDefault="00416B7C" w:rsidP="00416B7C">
      <w:pPr>
        <w:pStyle w:val="h4"/>
        <w:rPr>
          <w:rFonts w:cs="Times New Roman"/>
        </w:rPr>
      </w:pPr>
      <w:r w:rsidRPr="00BE0AE5">
        <w:rPr>
          <w:rFonts w:cs="Times New Roman"/>
        </w:rPr>
        <w:t>Практическая работа (выполняется на местности)</w:t>
      </w:r>
    </w:p>
    <w:p w14:paraId="62CE0E9E" w14:textId="77777777" w:rsidR="00416B7C" w:rsidRPr="00BE0AE5" w:rsidRDefault="00416B7C" w:rsidP="00416B7C">
      <w:pPr>
        <w:pStyle w:val="body"/>
        <w:rPr>
          <w:rFonts w:cs="Times New Roman"/>
        </w:rPr>
      </w:pPr>
      <w:r w:rsidRPr="00BE0AE5">
        <w:rPr>
          <w:rFonts w:cs="Times New Roman"/>
        </w:rPr>
        <w:t>1. Характеристика локального природного комплекса по плану.</w:t>
      </w:r>
    </w:p>
    <w:p w14:paraId="1613B48B" w14:textId="77777777" w:rsidR="00416B7C" w:rsidRPr="00BE0AE5" w:rsidRDefault="00416B7C" w:rsidP="004312C0">
      <w:pPr>
        <w:pStyle w:val="h1"/>
        <w:pageBreakBefore w:val="0"/>
        <w:spacing w:before="340"/>
        <w:rPr>
          <w:rFonts w:cs="Times New Roman"/>
        </w:rPr>
      </w:pPr>
      <w:r w:rsidRPr="00BE0AE5">
        <w:rPr>
          <w:rFonts w:cs="Times New Roman"/>
        </w:rPr>
        <w:t xml:space="preserve">7 класс </w:t>
      </w:r>
    </w:p>
    <w:p w14:paraId="0D01F69D" w14:textId="77777777" w:rsidR="00416B7C" w:rsidRPr="00BE0AE5" w:rsidRDefault="00416B7C" w:rsidP="00416B7C">
      <w:pPr>
        <w:pStyle w:val="h2-first"/>
        <w:rPr>
          <w:rFonts w:cs="Times New Roman"/>
        </w:rPr>
      </w:pPr>
      <w:r w:rsidRPr="00BE0AE5">
        <w:rPr>
          <w:rFonts w:cs="Times New Roman"/>
        </w:rPr>
        <w:t xml:space="preserve">Раздел 1. Главные закономерности природы Земли </w:t>
      </w:r>
    </w:p>
    <w:p w14:paraId="1F5EAEC4" w14:textId="77777777" w:rsidR="00416B7C" w:rsidRPr="00BE0AE5" w:rsidRDefault="00416B7C" w:rsidP="00416B7C">
      <w:pPr>
        <w:pStyle w:val="h3"/>
        <w:rPr>
          <w:rFonts w:cs="Times New Roman"/>
        </w:rPr>
      </w:pPr>
      <w:r w:rsidRPr="00BE0AE5">
        <w:rPr>
          <w:rFonts w:cs="Times New Roman"/>
        </w:rPr>
        <w:t xml:space="preserve">Тема 1. Географическая оболочка </w:t>
      </w:r>
    </w:p>
    <w:p w14:paraId="0E6364DB" w14:textId="77777777" w:rsidR="00416B7C" w:rsidRPr="00BE0AE5" w:rsidRDefault="00416B7C" w:rsidP="00416B7C">
      <w:pPr>
        <w:pStyle w:val="body"/>
        <w:rPr>
          <w:rFonts w:cs="Times New Roman"/>
        </w:rPr>
      </w:pPr>
      <w:r w:rsidRPr="00BE0AE5">
        <w:rPr>
          <w:rFonts w:cs="Times New Roman"/>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sidRPr="00BE0AE5">
        <w:rPr>
          <w:rStyle w:val="Italic"/>
          <w:rFonts w:cs="Times New Roman"/>
        </w:rPr>
        <w:t>Современные исслед</w:t>
      </w:r>
      <w:r w:rsidRPr="00BE0AE5">
        <w:rPr>
          <w:rStyle w:val="Italic"/>
          <w:rFonts w:cs="Times New Roman"/>
        </w:rPr>
        <w:t>о</w:t>
      </w:r>
      <w:r w:rsidRPr="00BE0AE5">
        <w:rPr>
          <w:rStyle w:val="Italic"/>
          <w:rFonts w:cs="Times New Roman"/>
        </w:rPr>
        <w:t>вания по сохранению важнейших биотопов Земли.</w:t>
      </w:r>
    </w:p>
    <w:p w14:paraId="1620DC42" w14:textId="77777777" w:rsidR="00416B7C" w:rsidRPr="00BE0AE5" w:rsidRDefault="00416B7C" w:rsidP="00416B7C">
      <w:pPr>
        <w:pStyle w:val="h4"/>
        <w:rPr>
          <w:rFonts w:cs="Times New Roman"/>
        </w:rPr>
      </w:pPr>
      <w:r w:rsidRPr="00BE0AE5">
        <w:rPr>
          <w:rFonts w:cs="Times New Roman"/>
        </w:rPr>
        <w:t>Практическая работа</w:t>
      </w:r>
    </w:p>
    <w:p w14:paraId="05AE9A62" w14:textId="77777777" w:rsidR="00416B7C" w:rsidRPr="00BE0AE5" w:rsidRDefault="00416B7C" w:rsidP="00416B7C">
      <w:pPr>
        <w:pStyle w:val="body"/>
        <w:rPr>
          <w:rFonts w:cs="Times New Roman"/>
        </w:rPr>
      </w:pPr>
      <w:r w:rsidRPr="00BE0AE5">
        <w:rPr>
          <w:rFonts w:cs="Times New Roman"/>
        </w:rPr>
        <w:t>1. Выявление проявления широтной зональности по картам природных зон.</w:t>
      </w:r>
    </w:p>
    <w:p w14:paraId="1665633E" w14:textId="77777777" w:rsidR="00416B7C" w:rsidRPr="00BE0AE5" w:rsidRDefault="00416B7C" w:rsidP="00416B7C">
      <w:pPr>
        <w:pStyle w:val="h3"/>
        <w:rPr>
          <w:rFonts w:cs="Times New Roman"/>
        </w:rPr>
      </w:pPr>
      <w:r w:rsidRPr="00BE0AE5">
        <w:rPr>
          <w:rFonts w:cs="Times New Roman"/>
        </w:rPr>
        <w:t xml:space="preserve">Тема 2. Литосфера и рельеф Земли </w:t>
      </w:r>
    </w:p>
    <w:p w14:paraId="4A9CF97F" w14:textId="77777777" w:rsidR="00416B7C" w:rsidRPr="00BE0AE5" w:rsidRDefault="00416B7C" w:rsidP="00416B7C">
      <w:pPr>
        <w:pStyle w:val="body"/>
        <w:rPr>
          <w:rFonts w:cs="Times New Roman"/>
          <w:spacing w:val="-3"/>
        </w:rPr>
      </w:pPr>
      <w:r w:rsidRPr="00BE0AE5">
        <w:rPr>
          <w:rFonts w:cs="Times New Roman"/>
          <w:spacing w:val="-3"/>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 </w:t>
      </w:r>
    </w:p>
    <w:p w14:paraId="031C4AEB" w14:textId="77777777" w:rsidR="00416B7C" w:rsidRPr="00BE0AE5" w:rsidRDefault="00416B7C" w:rsidP="00416B7C">
      <w:pPr>
        <w:pStyle w:val="h4"/>
        <w:rPr>
          <w:rFonts w:cs="Times New Roman"/>
        </w:rPr>
      </w:pPr>
      <w:r w:rsidRPr="00BE0AE5">
        <w:rPr>
          <w:rFonts w:cs="Times New Roman"/>
        </w:rPr>
        <w:t>Практические работы</w:t>
      </w:r>
    </w:p>
    <w:p w14:paraId="6F72BB50" w14:textId="77777777" w:rsidR="00416B7C" w:rsidRPr="00BE0AE5" w:rsidRDefault="00416B7C" w:rsidP="00416B7C">
      <w:pPr>
        <w:pStyle w:val="body"/>
        <w:rPr>
          <w:rFonts w:cs="Times New Roman"/>
        </w:rPr>
      </w:pPr>
      <w:r w:rsidRPr="00BE0AE5">
        <w:rPr>
          <w:rFonts w:cs="Times New Roman"/>
        </w:rPr>
        <w:t>1. Анализ физической карты и карты строения земной коры с целью выя</w:t>
      </w:r>
      <w:r w:rsidRPr="00BE0AE5">
        <w:rPr>
          <w:rFonts w:cs="Times New Roman"/>
        </w:rPr>
        <w:t>в</w:t>
      </w:r>
      <w:r w:rsidRPr="00BE0AE5">
        <w:rPr>
          <w:rFonts w:cs="Times New Roman"/>
        </w:rPr>
        <w:t>ления закономерностей распространения крупных форм рельефа.</w:t>
      </w:r>
    </w:p>
    <w:p w14:paraId="1F88D0C5" w14:textId="77777777" w:rsidR="00416B7C" w:rsidRPr="00BE0AE5" w:rsidRDefault="00416B7C" w:rsidP="00416B7C">
      <w:pPr>
        <w:pStyle w:val="body"/>
        <w:rPr>
          <w:rFonts w:cs="Times New Roman"/>
        </w:rPr>
      </w:pPr>
      <w:r w:rsidRPr="00BE0AE5">
        <w:rPr>
          <w:rFonts w:cs="Times New Roman"/>
        </w:rPr>
        <w:t>2. Объяснение вулканических или сейсмических событий, о которых г</w:t>
      </w:r>
      <w:r w:rsidRPr="00BE0AE5">
        <w:rPr>
          <w:rFonts w:cs="Times New Roman"/>
        </w:rPr>
        <w:t>о</w:t>
      </w:r>
      <w:r w:rsidRPr="00BE0AE5">
        <w:rPr>
          <w:rFonts w:cs="Times New Roman"/>
        </w:rPr>
        <w:t>ворится в тексте.</w:t>
      </w:r>
    </w:p>
    <w:p w14:paraId="5EBDE4EA" w14:textId="77777777" w:rsidR="00416B7C" w:rsidRPr="00BE0AE5" w:rsidRDefault="00416B7C" w:rsidP="00416B7C">
      <w:pPr>
        <w:pStyle w:val="h3"/>
        <w:rPr>
          <w:rFonts w:cs="Times New Roman"/>
        </w:rPr>
      </w:pPr>
      <w:r w:rsidRPr="00BE0AE5">
        <w:rPr>
          <w:rFonts w:cs="Times New Roman"/>
        </w:rPr>
        <w:t xml:space="preserve">Тема 3. Атмосфера и климаты Земли </w:t>
      </w:r>
    </w:p>
    <w:p w14:paraId="3603CC8F" w14:textId="77777777" w:rsidR="00416B7C" w:rsidRPr="00BE0AE5" w:rsidRDefault="00416B7C" w:rsidP="00416B7C">
      <w:pPr>
        <w:pStyle w:val="body"/>
        <w:rPr>
          <w:rFonts w:cs="Times New Roman"/>
          <w:spacing w:val="1"/>
        </w:rPr>
      </w:pPr>
      <w:r w:rsidRPr="00BE0AE5">
        <w:rPr>
          <w:rFonts w:cs="Times New Roman"/>
          <w:spacing w:val="1"/>
        </w:rPr>
        <w:t xml:space="preserve">Закономерности распределения температуры воздуха. Закономерности распределения атмосферных осадков. Пояса атмосферного давления на </w:t>
      </w:r>
      <w:r w:rsidRPr="00BE0AE5">
        <w:rPr>
          <w:rFonts w:cs="Times New Roman"/>
          <w:spacing w:val="1"/>
        </w:rPr>
        <w:lastRenderedPageBreak/>
        <w:t>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w:t>
      </w:r>
      <w:r w:rsidRPr="00BE0AE5">
        <w:rPr>
          <w:rFonts w:cs="Times New Roman"/>
          <w:spacing w:val="1"/>
        </w:rPr>
        <w:t>е</w:t>
      </w:r>
      <w:r w:rsidRPr="00BE0AE5">
        <w:rPr>
          <w:rFonts w:cs="Times New Roman"/>
          <w:spacing w:val="1"/>
        </w:rPr>
        <w:t>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w:t>
      </w:r>
      <w:r w:rsidRPr="00BE0AE5">
        <w:rPr>
          <w:rFonts w:cs="Times New Roman"/>
          <w:spacing w:val="1"/>
        </w:rPr>
        <w:t>о</w:t>
      </w:r>
      <w:r w:rsidRPr="00BE0AE5">
        <w:rPr>
          <w:rFonts w:cs="Times New Roman"/>
          <w:spacing w:val="1"/>
        </w:rPr>
        <w:t>сферных осадков по сезонам года. Климатограмма как графическая форма отражения климатических особенностей территории.</w:t>
      </w:r>
    </w:p>
    <w:p w14:paraId="4ACB64D6" w14:textId="77777777" w:rsidR="00416B7C" w:rsidRPr="00BE0AE5" w:rsidRDefault="00416B7C" w:rsidP="00416B7C">
      <w:pPr>
        <w:pStyle w:val="h4"/>
        <w:rPr>
          <w:rFonts w:cs="Times New Roman"/>
        </w:rPr>
      </w:pPr>
      <w:r w:rsidRPr="00BE0AE5">
        <w:rPr>
          <w:rFonts w:cs="Times New Roman"/>
        </w:rPr>
        <w:t>Практические работы</w:t>
      </w:r>
    </w:p>
    <w:p w14:paraId="77E84C3E" w14:textId="77777777" w:rsidR="00416B7C" w:rsidRPr="00BE0AE5" w:rsidRDefault="00416B7C" w:rsidP="00416B7C">
      <w:pPr>
        <w:pStyle w:val="body"/>
        <w:rPr>
          <w:rFonts w:cs="Times New Roman"/>
        </w:rPr>
      </w:pPr>
      <w:r w:rsidRPr="00BE0AE5">
        <w:rPr>
          <w:rFonts w:cs="Times New Roman"/>
        </w:rPr>
        <w:t xml:space="preserve">1. Описание климата территории по климатической карте и климатограмме. </w:t>
      </w:r>
    </w:p>
    <w:p w14:paraId="25C1D2F2" w14:textId="77777777" w:rsidR="00416B7C" w:rsidRPr="00BE0AE5" w:rsidRDefault="00416B7C" w:rsidP="00416B7C">
      <w:pPr>
        <w:pStyle w:val="h3"/>
        <w:rPr>
          <w:rFonts w:cs="Times New Roman"/>
        </w:rPr>
      </w:pPr>
      <w:r w:rsidRPr="00BE0AE5">
        <w:rPr>
          <w:rFonts w:cs="Times New Roman"/>
        </w:rPr>
        <w:t xml:space="preserve">Тема 4. Мировой океан — основная часть гидросферы </w:t>
      </w:r>
    </w:p>
    <w:p w14:paraId="17C66176" w14:textId="77777777" w:rsidR="00416B7C" w:rsidRPr="00BE0AE5" w:rsidRDefault="00416B7C" w:rsidP="00416B7C">
      <w:pPr>
        <w:pStyle w:val="body"/>
        <w:rPr>
          <w:rFonts w:cs="Times New Roman"/>
        </w:rPr>
      </w:pPr>
      <w:r w:rsidRPr="00BE0AE5">
        <w:rPr>
          <w:rFonts w:cs="Times New Roman"/>
        </w:rPr>
        <w:t>Мировой океан и его части. Тихий, Атлантический, Индийский и Северный Ледовитый океаны. Южный океан и проблема выделения его как самосто</w:t>
      </w:r>
      <w:r w:rsidRPr="00BE0AE5">
        <w:rPr>
          <w:rFonts w:cs="Times New Roman"/>
        </w:rPr>
        <w:t>я</w:t>
      </w:r>
      <w:r w:rsidRPr="00BE0AE5">
        <w:rPr>
          <w:rFonts w:cs="Times New Roman"/>
        </w:rPr>
        <w:t>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w:t>
      </w:r>
      <w:r w:rsidRPr="00BE0AE5">
        <w:rPr>
          <w:rFonts w:cs="Times New Roman"/>
        </w:rPr>
        <w:t>з</w:t>
      </w:r>
      <w:r w:rsidRPr="00BE0AE5">
        <w:rPr>
          <w:rFonts w:cs="Times New Roman"/>
        </w:rPr>
        <w:t>мерение. Карта солёности поверхностных вод Мирового океана. Географ</w:t>
      </w:r>
      <w:r w:rsidRPr="00BE0AE5">
        <w:rPr>
          <w:rFonts w:cs="Times New Roman"/>
        </w:rPr>
        <w:t>и</w:t>
      </w:r>
      <w:r w:rsidRPr="00BE0AE5">
        <w:rPr>
          <w:rFonts w:cs="Times New Roman"/>
        </w:rPr>
        <w:t>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w:t>
      </w:r>
      <w:r w:rsidRPr="00BE0AE5">
        <w:rPr>
          <w:rFonts w:cs="Times New Roman"/>
        </w:rPr>
        <w:t>о</w:t>
      </w:r>
      <w:r w:rsidRPr="00BE0AE5">
        <w:rPr>
          <w:rFonts w:cs="Times New Roman"/>
        </w:rPr>
        <w:t>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3095B3A6" w14:textId="77777777" w:rsidR="00416B7C" w:rsidRPr="00BE0AE5" w:rsidRDefault="00416B7C" w:rsidP="00416B7C">
      <w:pPr>
        <w:pStyle w:val="h4"/>
        <w:rPr>
          <w:rFonts w:cs="Times New Roman"/>
        </w:rPr>
      </w:pPr>
      <w:r w:rsidRPr="00BE0AE5">
        <w:rPr>
          <w:rFonts w:cs="Times New Roman"/>
        </w:rPr>
        <w:t>Практические работы</w:t>
      </w:r>
    </w:p>
    <w:p w14:paraId="7A19C197" w14:textId="77777777" w:rsidR="00416B7C" w:rsidRPr="00BE0AE5" w:rsidRDefault="00416B7C" w:rsidP="00416B7C">
      <w:pPr>
        <w:pStyle w:val="body"/>
        <w:rPr>
          <w:rFonts w:cs="Times New Roman"/>
          <w:spacing w:val="1"/>
        </w:rPr>
      </w:pPr>
      <w:r w:rsidRPr="00BE0AE5">
        <w:rPr>
          <w:rFonts w:cs="Times New Roman"/>
          <w:spacing w:val="1"/>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4924B956" w14:textId="77777777" w:rsidR="00416B7C" w:rsidRPr="00BE0AE5" w:rsidRDefault="00416B7C" w:rsidP="00416B7C">
      <w:pPr>
        <w:pStyle w:val="body"/>
        <w:rPr>
          <w:rFonts w:cs="Times New Roman"/>
        </w:rPr>
      </w:pPr>
      <w:r w:rsidRPr="00BE0AE5">
        <w:rPr>
          <w:rFonts w:cs="Times New Roman"/>
        </w:rPr>
        <w:t>2. Сравнение двух океанов по плану с использованием нескольких исто</w:t>
      </w:r>
      <w:r w:rsidRPr="00BE0AE5">
        <w:rPr>
          <w:rFonts w:cs="Times New Roman"/>
        </w:rPr>
        <w:t>ч</w:t>
      </w:r>
      <w:r w:rsidRPr="00BE0AE5">
        <w:rPr>
          <w:rFonts w:cs="Times New Roman"/>
        </w:rPr>
        <w:t>ников географической информации.</w:t>
      </w:r>
    </w:p>
    <w:p w14:paraId="20E6FF45" w14:textId="77777777" w:rsidR="00416B7C" w:rsidRPr="00BE0AE5" w:rsidRDefault="00416B7C" w:rsidP="00416B7C">
      <w:pPr>
        <w:pStyle w:val="h2"/>
        <w:rPr>
          <w:rFonts w:cs="Times New Roman"/>
        </w:rPr>
      </w:pPr>
      <w:r w:rsidRPr="00BE0AE5">
        <w:rPr>
          <w:rFonts w:cs="Times New Roman"/>
        </w:rPr>
        <w:lastRenderedPageBreak/>
        <w:t>Раздел 2. Человечество на Земле</w:t>
      </w:r>
    </w:p>
    <w:p w14:paraId="58DBCA8A" w14:textId="77777777" w:rsidR="00416B7C" w:rsidRPr="00BE0AE5" w:rsidRDefault="00416B7C" w:rsidP="00416B7C">
      <w:pPr>
        <w:pStyle w:val="h3-first"/>
        <w:rPr>
          <w:rFonts w:cs="Times New Roman"/>
        </w:rPr>
      </w:pPr>
      <w:r w:rsidRPr="00BE0AE5">
        <w:rPr>
          <w:rFonts w:cs="Times New Roman"/>
        </w:rPr>
        <w:t xml:space="preserve">Тема 1. Численность населения </w:t>
      </w:r>
    </w:p>
    <w:p w14:paraId="02F5ED1F" w14:textId="77777777" w:rsidR="00416B7C" w:rsidRPr="00BE0AE5" w:rsidRDefault="00416B7C" w:rsidP="00416B7C">
      <w:pPr>
        <w:pStyle w:val="body"/>
        <w:rPr>
          <w:rFonts w:cs="Times New Roman"/>
        </w:rPr>
      </w:pPr>
      <w:r w:rsidRPr="00BE0AE5">
        <w:rPr>
          <w:rFonts w:cs="Times New Roman"/>
        </w:rPr>
        <w:t>Заселение Земли человеком. Современная численность населения мира. Изменение численности населения во времени. Методы определения чи</w:t>
      </w:r>
      <w:r w:rsidRPr="00BE0AE5">
        <w:rPr>
          <w:rFonts w:cs="Times New Roman"/>
        </w:rPr>
        <w:t>с</w:t>
      </w:r>
      <w:r w:rsidRPr="00BE0AE5">
        <w:rPr>
          <w:rFonts w:cs="Times New Roman"/>
        </w:rPr>
        <w:t>ленности населения, переписи населения. Факторы, влияющие на рост чи</w:t>
      </w:r>
      <w:r w:rsidRPr="00BE0AE5">
        <w:rPr>
          <w:rFonts w:cs="Times New Roman"/>
        </w:rPr>
        <w:t>с</w:t>
      </w:r>
      <w:r w:rsidRPr="00BE0AE5">
        <w:rPr>
          <w:rFonts w:cs="Times New Roman"/>
        </w:rPr>
        <w:t xml:space="preserve">ленности населения. Размещение и плотность населения. </w:t>
      </w:r>
    </w:p>
    <w:p w14:paraId="2F9681B3" w14:textId="77777777" w:rsidR="00416B7C" w:rsidRPr="00BE0AE5" w:rsidRDefault="00416B7C" w:rsidP="00416B7C">
      <w:pPr>
        <w:pStyle w:val="h4"/>
        <w:rPr>
          <w:rFonts w:cs="Times New Roman"/>
        </w:rPr>
      </w:pPr>
      <w:r w:rsidRPr="00BE0AE5">
        <w:rPr>
          <w:rFonts w:cs="Times New Roman"/>
        </w:rPr>
        <w:t>Практические работы</w:t>
      </w:r>
    </w:p>
    <w:p w14:paraId="3BFA75CA" w14:textId="77777777" w:rsidR="00416B7C" w:rsidRPr="00BE0AE5" w:rsidRDefault="00416B7C" w:rsidP="00416B7C">
      <w:pPr>
        <w:pStyle w:val="body"/>
        <w:rPr>
          <w:rFonts w:cs="Times New Roman"/>
        </w:rPr>
      </w:pPr>
      <w:r w:rsidRPr="00BE0AE5">
        <w:rPr>
          <w:rFonts w:cs="Times New Roman"/>
        </w:rPr>
        <w:t>1. Определение, сравнение темпов изменения численности населения о</w:t>
      </w:r>
      <w:r w:rsidRPr="00BE0AE5">
        <w:rPr>
          <w:rFonts w:cs="Times New Roman"/>
        </w:rPr>
        <w:t>т</w:t>
      </w:r>
      <w:r w:rsidRPr="00BE0AE5">
        <w:rPr>
          <w:rFonts w:cs="Times New Roman"/>
        </w:rPr>
        <w:t>дельных регионов мира по статистическим материалам.</w:t>
      </w:r>
    </w:p>
    <w:p w14:paraId="128594FC" w14:textId="77777777" w:rsidR="00416B7C" w:rsidRPr="00BE0AE5" w:rsidRDefault="00416B7C" w:rsidP="00416B7C">
      <w:pPr>
        <w:pStyle w:val="body"/>
        <w:rPr>
          <w:rFonts w:cs="Times New Roman"/>
        </w:rPr>
      </w:pPr>
      <w:r w:rsidRPr="00BE0AE5">
        <w:rPr>
          <w:rFonts w:cs="Times New Roman"/>
        </w:rPr>
        <w:t>2. Определение и сравнение различий в численности, плотности населения отдельных стран по разным источникам.</w:t>
      </w:r>
    </w:p>
    <w:p w14:paraId="29B14FC8" w14:textId="77777777" w:rsidR="00416B7C" w:rsidRPr="00BE0AE5" w:rsidRDefault="00416B7C" w:rsidP="00416B7C">
      <w:pPr>
        <w:pStyle w:val="h3"/>
        <w:rPr>
          <w:rFonts w:cs="Times New Roman"/>
        </w:rPr>
      </w:pPr>
      <w:r w:rsidRPr="00BE0AE5">
        <w:rPr>
          <w:rFonts w:cs="Times New Roman"/>
        </w:rPr>
        <w:t>Тема 2. Страны и народы мира</w:t>
      </w:r>
    </w:p>
    <w:p w14:paraId="124E6308" w14:textId="77777777" w:rsidR="00416B7C" w:rsidRPr="00BE0AE5" w:rsidRDefault="00416B7C" w:rsidP="00416B7C">
      <w:pPr>
        <w:pStyle w:val="body"/>
        <w:rPr>
          <w:rFonts w:cs="Times New Roman"/>
          <w:spacing w:val="-2"/>
        </w:rPr>
      </w:pPr>
      <w:r w:rsidRPr="00BE0AE5">
        <w:rPr>
          <w:rFonts w:cs="Times New Roman"/>
          <w:spacing w:val="-2"/>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w:t>
      </w:r>
      <w:r w:rsidRPr="00BE0AE5">
        <w:rPr>
          <w:rFonts w:cs="Times New Roman"/>
          <w:spacing w:val="-2"/>
        </w:rPr>
        <w:t>р</w:t>
      </w:r>
      <w:r w:rsidRPr="00BE0AE5">
        <w:rPr>
          <w:rFonts w:cs="Times New Roman"/>
          <w:spacing w:val="-2"/>
        </w:rPr>
        <w:t xml:space="preserve">но-исторические регионы мира. Многообразие стран, их основные типы. </w:t>
      </w:r>
      <w:r w:rsidRPr="00BE0AE5">
        <w:rPr>
          <w:rStyle w:val="Italic"/>
          <w:rFonts w:cs="Times New Roman"/>
          <w:spacing w:val="-2"/>
        </w:rPr>
        <w:t>Пр</w:t>
      </w:r>
      <w:r w:rsidRPr="00BE0AE5">
        <w:rPr>
          <w:rStyle w:val="Italic"/>
          <w:rFonts w:cs="Times New Roman"/>
          <w:spacing w:val="-2"/>
        </w:rPr>
        <w:t>о</w:t>
      </w:r>
      <w:r w:rsidRPr="00BE0AE5">
        <w:rPr>
          <w:rStyle w:val="Italic"/>
          <w:rFonts w:cs="Times New Roman"/>
          <w:spacing w:val="-2"/>
        </w:rPr>
        <w:t>фессия менеджер в сфере туризма, экскурсовод</w:t>
      </w:r>
      <w:r w:rsidRPr="00BE0AE5">
        <w:rPr>
          <w:rFonts w:cs="Times New Roman"/>
          <w:spacing w:val="-2"/>
        </w:rPr>
        <w:t>.</w:t>
      </w:r>
    </w:p>
    <w:p w14:paraId="6439E64C" w14:textId="77777777" w:rsidR="00416B7C" w:rsidRPr="00BE0AE5" w:rsidRDefault="00416B7C" w:rsidP="00416B7C">
      <w:pPr>
        <w:pStyle w:val="h4"/>
        <w:rPr>
          <w:rFonts w:cs="Times New Roman"/>
        </w:rPr>
      </w:pPr>
      <w:r w:rsidRPr="00BE0AE5">
        <w:rPr>
          <w:rFonts w:cs="Times New Roman"/>
        </w:rPr>
        <w:t>Практическая работа</w:t>
      </w:r>
    </w:p>
    <w:p w14:paraId="1C44DAE3" w14:textId="77777777" w:rsidR="00416B7C" w:rsidRPr="00BE0AE5" w:rsidRDefault="00416B7C" w:rsidP="00416B7C">
      <w:pPr>
        <w:pStyle w:val="body"/>
        <w:rPr>
          <w:rFonts w:cs="Times New Roman"/>
        </w:rPr>
      </w:pPr>
      <w:r w:rsidRPr="00BE0AE5">
        <w:rPr>
          <w:rFonts w:cs="Times New Roman"/>
        </w:rPr>
        <w:t>1. Сравнение занятий населения двух стран по комплексным картам.</w:t>
      </w:r>
    </w:p>
    <w:p w14:paraId="188DF1D0" w14:textId="77777777" w:rsidR="00416B7C" w:rsidRPr="00BE0AE5" w:rsidRDefault="00416B7C" w:rsidP="00416B7C">
      <w:pPr>
        <w:pStyle w:val="h2"/>
        <w:rPr>
          <w:rFonts w:cs="Times New Roman"/>
        </w:rPr>
      </w:pPr>
      <w:r w:rsidRPr="00BE0AE5">
        <w:rPr>
          <w:rFonts w:cs="Times New Roman"/>
        </w:rPr>
        <w:t xml:space="preserve">Раздел 3. Материки и страны </w:t>
      </w:r>
    </w:p>
    <w:p w14:paraId="188266A5" w14:textId="77777777" w:rsidR="00416B7C" w:rsidRPr="00BE0AE5" w:rsidRDefault="00416B7C" w:rsidP="00416B7C">
      <w:pPr>
        <w:pStyle w:val="h3-first"/>
        <w:rPr>
          <w:rFonts w:cs="Times New Roman"/>
        </w:rPr>
      </w:pPr>
      <w:r w:rsidRPr="00BE0AE5">
        <w:rPr>
          <w:rFonts w:cs="Times New Roman"/>
        </w:rPr>
        <w:t xml:space="preserve">Тема 1. Южные материки </w:t>
      </w:r>
    </w:p>
    <w:p w14:paraId="5DA8969D" w14:textId="77777777" w:rsidR="00416B7C" w:rsidRPr="00BE0AE5" w:rsidRDefault="00416B7C" w:rsidP="00416B7C">
      <w:pPr>
        <w:pStyle w:val="body"/>
        <w:rPr>
          <w:rFonts w:cs="Times New Roman"/>
          <w:spacing w:val="-1"/>
        </w:rPr>
      </w:pPr>
      <w:r w:rsidRPr="00BE0AE5">
        <w:rPr>
          <w:rFonts w:cs="Times New Roman"/>
          <w:spacing w:val="-1"/>
        </w:rPr>
        <w:t>Африка. Австралия и Океания. Южная Америка. Антарктида. История о</w:t>
      </w:r>
      <w:r w:rsidRPr="00BE0AE5">
        <w:rPr>
          <w:rFonts w:cs="Times New Roman"/>
          <w:spacing w:val="-1"/>
        </w:rPr>
        <w:t>т</w:t>
      </w:r>
      <w:r w:rsidRPr="00BE0AE5">
        <w:rPr>
          <w:rFonts w:cs="Times New Roman"/>
          <w:spacing w:val="-1"/>
        </w:rPr>
        <w:t>крытия. Географическое положение. Основные черты рельефа, климата и внутренних вод и определяющие их факторы. Зональные и азональные пр</w:t>
      </w:r>
      <w:r w:rsidRPr="00BE0AE5">
        <w:rPr>
          <w:rFonts w:cs="Times New Roman"/>
          <w:spacing w:val="-1"/>
        </w:rPr>
        <w:t>и</w:t>
      </w:r>
      <w:r w:rsidRPr="00BE0AE5">
        <w:rPr>
          <w:rFonts w:cs="Times New Roman"/>
          <w:spacing w:val="-1"/>
        </w:rPr>
        <w:t>родные комплексы. Население. Политическая карта. Крупнейшие по терр</w:t>
      </w:r>
      <w:r w:rsidRPr="00BE0AE5">
        <w:rPr>
          <w:rFonts w:cs="Times New Roman"/>
          <w:spacing w:val="-1"/>
        </w:rPr>
        <w:t>и</w:t>
      </w:r>
      <w:r w:rsidRPr="00BE0AE5">
        <w:rPr>
          <w:rFonts w:cs="Times New Roman"/>
          <w:spacing w:val="-1"/>
        </w:rPr>
        <w:t>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w:t>
      </w:r>
      <w:r w:rsidRPr="00BE0AE5">
        <w:rPr>
          <w:rFonts w:cs="Times New Roman"/>
          <w:spacing w:val="-1"/>
        </w:rPr>
        <w:t>с</w:t>
      </w:r>
      <w:r w:rsidRPr="00BE0AE5">
        <w:rPr>
          <w:rFonts w:cs="Times New Roman"/>
          <w:spacing w:val="-1"/>
        </w:rPr>
        <w:t>сии в открытиях и исследованиях ледового континента.</w:t>
      </w:r>
    </w:p>
    <w:p w14:paraId="27A6FA99" w14:textId="77777777" w:rsidR="00416B7C" w:rsidRPr="00BE0AE5" w:rsidRDefault="00416B7C" w:rsidP="00416B7C">
      <w:pPr>
        <w:pStyle w:val="h4"/>
        <w:spacing w:before="227"/>
        <w:rPr>
          <w:rFonts w:cs="Times New Roman"/>
        </w:rPr>
      </w:pPr>
      <w:r w:rsidRPr="00BE0AE5">
        <w:rPr>
          <w:rFonts w:cs="Times New Roman"/>
        </w:rPr>
        <w:lastRenderedPageBreak/>
        <w:t>Практические работы</w:t>
      </w:r>
    </w:p>
    <w:p w14:paraId="4BE89932" w14:textId="77777777" w:rsidR="00416B7C" w:rsidRPr="00BE0AE5" w:rsidRDefault="00416B7C" w:rsidP="00416B7C">
      <w:pPr>
        <w:pStyle w:val="body"/>
        <w:rPr>
          <w:rFonts w:cs="Times New Roman"/>
        </w:rPr>
      </w:pPr>
      <w:r w:rsidRPr="00BE0AE5">
        <w:rPr>
          <w:rFonts w:cs="Times New Roman"/>
        </w:rPr>
        <w:t>1. Сравнение географического положения двух (любых) южных материков.</w:t>
      </w:r>
    </w:p>
    <w:p w14:paraId="3549F64C" w14:textId="77777777" w:rsidR="00416B7C" w:rsidRPr="00BE0AE5" w:rsidRDefault="00416B7C" w:rsidP="00416B7C">
      <w:pPr>
        <w:pStyle w:val="body"/>
        <w:rPr>
          <w:rFonts w:cs="Times New Roman"/>
          <w:spacing w:val="-1"/>
        </w:rPr>
      </w:pPr>
      <w:r w:rsidRPr="00BE0AE5">
        <w:rPr>
          <w:rFonts w:cs="Times New Roman"/>
          <w:spacing w:val="-1"/>
        </w:rPr>
        <w:t xml:space="preserve">2. Объяснение годового хода температур и режима выпадения атмосферных осадков в экваториальном климатическом поясе </w:t>
      </w:r>
    </w:p>
    <w:p w14:paraId="717A80FF" w14:textId="77777777" w:rsidR="00416B7C" w:rsidRPr="00BE0AE5" w:rsidRDefault="00416B7C" w:rsidP="00416B7C">
      <w:pPr>
        <w:pStyle w:val="body"/>
        <w:rPr>
          <w:rFonts w:cs="Times New Roman"/>
        </w:rPr>
      </w:pPr>
      <w:r w:rsidRPr="00BE0AE5">
        <w:rPr>
          <w:rFonts w:cs="Times New Roman"/>
        </w:rPr>
        <w:t>3. Сравнение особенностей климата Африки, Южной Америки и Австралии по плану.</w:t>
      </w:r>
    </w:p>
    <w:p w14:paraId="03B3AA1B" w14:textId="77777777" w:rsidR="00416B7C" w:rsidRPr="00BE0AE5" w:rsidRDefault="00416B7C" w:rsidP="00416B7C">
      <w:pPr>
        <w:pStyle w:val="body"/>
        <w:rPr>
          <w:rFonts w:cs="Times New Roman"/>
        </w:rPr>
      </w:pPr>
      <w:r w:rsidRPr="00BE0AE5">
        <w:rPr>
          <w:rFonts w:cs="Times New Roman"/>
        </w:rPr>
        <w:t>4. Описание Австралии или одной из стран Африки или Южной Америки по географическим картам.</w:t>
      </w:r>
    </w:p>
    <w:p w14:paraId="1E917DD7" w14:textId="77777777" w:rsidR="00416B7C" w:rsidRPr="00BE0AE5" w:rsidRDefault="00416B7C" w:rsidP="00416B7C">
      <w:pPr>
        <w:pStyle w:val="body"/>
        <w:rPr>
          <w:rFonts w:cs="Times New Roman"/>
        </w:rPr>
      </w:pPr>
      <w:r w:rsidRPr="00BE0AE5">
        <w:rPr>
          <w:rFonts w:cs="Times New Roman"/>
        </w:rPr>
        <w:t>5. Объяснение особенностей размещения населения</w:t>
      </w:r>
      <w:r w:rsidR="00571787" w:rsidRPr="00BE0AE5">
        <w:rPr>
          <w:rFonts w:cs="Times New Roman"/>
        </w:rPr>
        <w:t xml:space="preserve"> </w:t>
      </w:r>
      <w:r w:rsidRPr="00BE0AE5">
        <w:rPr>
          <w:rFonts w:cs="Times New Roman"/>
        </w:rPr>
        <w:t>Австралии или одной из стран Африки или Южной Америки.</w:t>
      </w:r>
    </w:p>
    <w:p w14:paraId="4E956524" w14:textId="77777777" w:rsidR="00416B7C" w:rsidRPr="00BE0AE5" w:rsidRDefault="00416B7C" w:rsidP="00416B7C">
      <w:pPr>
        <w:pStyle w:val="h3"/>
        <w:spacing w:before="227"/>
        <w:rPr>
          <w:rFonts w:cs="Times New Roman"/>
        </w:rPr>
      </w:pPr>
      <w:r w:rsidRPr="00BE0AE5">
        <w:rPr>
          <w:rFonts w:cs="Times New Roman"/>
        </w:rPr>
        <w:t>Тема 2. Северные материки</w:t>
      </w:r>
    </w:p>
    <w:p w14:paraId="5455ED38" w14:textId="77777777" w:rsidR="00416B7C" w:rsidRPr="00BE0AE5" w:rsidRDefault="00416B7C" w:rsidP="00416B7C">
      <w:pPr>
        <w:pStyle w:val="body"/>
        <w:rPr>
          <w:rFonts w:cs="Times New Roman"/>
        </w:rPr>
      </w:pPr>
      <w:r w:rsidRPr="00BE0AE5">
        <w:rPr>
          <w:rFonts w:cs="Times New Roman"/>
        </w:rPr>
        <w:t>Северная Америка. Евразия. История открытия и освоения. Географическое положение. Основные черты рельефа, климата и внутренних вод и опред</w:t>
      </w:r>
      <w:r w:rsidRPr="00BE0AE5">
        <w:rPr>
          <w:rFonts w:cs="Times New Roman"/>
        </w:rPr>
        <w:t>е</w:t>
      </w:r>
      <w:r w:rsidRPr="00BE0AE5">
        <w:rPr>
          <w:rFonts w:cs="Times New Roman"/>
        </w:rPr>
        <w:t>ляющие их факторы. Зональные и азональные природные комплексы. Нас</w:t>
      </w:r>
      <w:r w:rsidRPr="00BE0AE5">
        <w:rPr>
          <w:rFonts w:cs="Times New Roman"/>
        </w:rPr>
        <w:t>е</w:t>
      </w:r>
      <w:r w:rsidRPr="00BE0AE5">
        <w:rPr>
          <w:rFonts w:cs="Times New Roman"/>
        </w:rPr>
        <w:t>ление. Политическая карта. Крупнейшие по территории и численности нас</w:t>
      </w:r>
      <w:r w:rsidRPr="00BE0AE5">
        <w:rPr>
          <w:rFonts w:cs="Times New Roman"/>
        </w:rPr>
        <w:t>е</w:t>
      </w:r>
      <w:r w:rsidRPr="00BE0AE5">
        <w:rPr>
          <w:rFonts w:cs="Times New Roman"/>
        </w:rPr>
        <w:t>ления страны. Изменение природы под влиянием хозяйственной деятельности человека.</w:t>
      </w:r>
    </w:p>
    <w:p w14:paraId="7F7A60B2" w14:textId="77777777" w:rsidR="00416B7C" w:rsidRPr="00BE0AE5" w:rsidRDefault="00416B7C" w:rsidP="00416B7C">
      <w:pPr>
        <w:pStyle w:val="h4"/>
        <w:spacing w:before="227"/>
        <w:rPr>
          <w:rFonts w:cs="Times New Roman"/>
        </w:rPr>
      </w:pPr>
      <w:r w:rsidRPr="00BE0AE5">
        <w:rPr>
          <w:rFonts w:cs="Times New Roman"/>
        </w:rPr>
        <w:t>Практические работы</w:t>
      </w:r>
    </w:p>
    <w:p w14:paraId="14DC8753" w14:textId="77777777" w:rsidR="00416B7C" w:rsidRPr="00BE0AE5" w:rsidRDefault="00416B7C" w:rsidP="00416B7C">
      <w:pPr>
        <w:pStyle w:val="body"/>
        <w:rPr>
          <w:rFonts w:cs="Times New Roman"/>
          <w:spacing w:val="-2"/>
        </w:rPr>
      </w:pPr>
      <w:r w:rsidRPr="00BE0AE5">
        <w:rPr>
          <w:rFonts w:cs="Times New Roman"/>
          <w:spacing w:val="-2"/>
        </w:rPr>
        <w:t>1. Объяснение распространения зон современного вулканизма и землетр</w:t>
      </w:r>
      <w:r w:rsidRPr="00BE0AE5">
        <w:rPr>
          <w:rFonts w:cs="Times New Roman"/>
          <w:spacing w:val="-2"/>
        </w:rPr>
        <w:t>я</w:t>
      </w:r>
      <w:r w:rsidRPr="00BE0AE5">
        <w:rPr>
          <w:rFonts w:cs="Times New Roman"/>
          <w:spacing w:val="-2"/>
        </w:rPr>
        <w:t xml:space="preserve">сений на территории Северной Америки и Евразии. </w:t>
      </w:r>
    </w:p>
    <w:p w14:paraId="6B403BF7" w14:textId="77777777" w:rsidR="00416B7C" w:rsidRPr="00BE0AE5" w:rsidRDefault="00416B7C" w:rsidP="00416B7C">
      <w:pPr>
        <w:pStyle w:val="body"/>
        <w:rPr>
          <w:rFonts w:cs="Times New Roman"/>
        </w:rPr>
      </w:pPr>
      <w:r w:rsidRPr="00BE0AE5">
        <w:rPr>
          <w:rFonts w:cs="Times New Roman"/>
        </w:rPr>
        <w:t>2. Объяснение климатических различий территорий, находящихся на одной географической широте, на примере умеренного климатического пляса.</w:t>
      </w:r>
    </w:p>
    <w:p w14:paraId="1A495125" w14:textId="77777777" w:rsidR="00416B7C" w:rsidRPr="00BE0AE5" w:rsidRDefault="00416B7C" w:rsidP="00416B7C">
      <w:pPr>
        <w:pStyle w:val="body"/>
        <w:rPr>
          <w:rFonts w:cs="Times New Roman"/>
        </w:rPr>
      </w:pPr>
      <w:r w:rsidRPr="00BE0AE5">
        <w:rPr>
          <w:rFonts w:cs="Times New Roman"/>
        </w:rPr>
        <w:t>3. Представление в виде таблицы информации о компонентах природы одной из природных зон на основе анализа нескольких источников инфо</w:t>
      </w:r>
      <w:r w:rsidRPr="00BE0AE5">
        <w:rPr>
          <w:rFonts w:cs="Times New Roman"/>
        </w:rPr>
        <w:t>р</w:t>
      </w:r>
      <w:r w:rsidRPr="00BE0AE5">
        <w:rPr>
          <w:rFonts w:cs="Times New Roman"/>
        </w:rPr>
        <w:t>мации.</w:t>
      </w:r>
    </w:p>
    <w:p w14:paraId="09BAA6D3" w14:textId="77777777" w:rsidR="00416B7C" w:rsidRPr="00BE0AE5" w:rsidRDefault="00416B7C" w:rsidP="00416B7C">
      <w:pPr>
        <w:pStyle w:val="body"/>
        <w:rPr>
          <w:rFonts w:cs="Times New Roman"/>
        </w:rPr>
      </w:pPr>
      <w:r w:rsidRPr="00BE0AE5">
        <w:rPr>
          <w:rFonts w:cs="Times New Roman"/>
        </w:rPr>
        <w:t>4. Описание одной из стран Северной Америки или Евразии в форме пр</w:t>
      </w:r>
      <w:r w:rsidRPr="00BE0AE5">
        <w:rPr>
          <w:rFonts w:cs="Times New Roman"/>
        </w:rPr>
        <w:t>е</w:t>
      </w:r>
      <w:r w:rsidRPr="00BE0AE5">
        <w:rPr>
          <w:rFonts w:cs="Times New Roman"/>
        </w:rPr>
        <w:t>зентации (с целью привлечения туристов, создания положительного образа страны и т. д.).</w:t>
      </w:r>
    </w:p>
    <w:p w14:paraId="589EB0D6" w14:textId="77777777" w:rsidR="00416B7C" w:rsidRPr="00BE0AE5" w:rsidRDefault="00416B7C" w:rsidP="00416B7C">
      <w:pPr>
        <w:pStyle w:val="h3"/>
        <w:spacing w:before="227"/>
        <w:rPr>
          <w:rFonts w:cs="Times New Roman"/>
        </w:rPr>
      </w:pPr>
      <w:r w:rsidRPr="00BE0AE5">
        <w:rPr>
          <w:rFonts w:cs="Times New Roman"/>
        </w:rPr>
        <w:t xml:space="preserve">Тема 3. Взаимодействие природы и общества </w:t>
      </w:r>
    </w:p>
    <w:p w14:paraId="5AF2E6D2" w14:textId="77777777" w:rsidR="00416B7C" w:rsidRPr="00BE0AE5" w:rsidRDefault="00416B7C" w:rsidP="00416B7C">
      <w:pPr>
        <w:pStyle w:val="body"/>
        <w:rPr>
          <w:rFonts w:cs="Times New Roman"/>
        </w:rPr>
      </w:pPr>
      <w:r w:rsidRPr="00BE0AE5">
        <w:rPr>
          <w:rFonts w:cs="Times New Roman"/>
        </w:rPr>
        <w:t>Влияние закономерностей географической оболочки на жизнь и деятел</w:t>
      </w:r>
      <w:r w:rsidRPr="00BE0AE5">
        <w:rPr>
          <w:rFonts w:cs="Times New Roman"/>
        </w:rPr>
        <w:t>ь</w:t>
      </w:r>
      <w:r w:rsidRPr="00BE0AE5">
        <w:rPr>
          <w:rFonts w:cs="Times New Roman"/>
        </w:rPr>
        <w:t>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w:t>
      </w:r>
      <w:r w:rsidR="00571787" w:rsidRPr="00BE0AE5">
        <w:rPr>
          <w:rFonts w:cs="Times New Roman"/>
        </w:rPr>
        <w:t xml:space="preserve"> </w:t>
      </w:r>
      <w:r w:rsidRPr="00BE0AE5">
        <w:rPr>
          <w:rFonts w:cs="Times New Roman"/>
        </w:rPr>
        <w:t>охране. Развитие природоохранной деятельности на совреме</w:t>
      </w:r>
      <w:r w:rsidRPr="00BE0AE5">
        <w:rPr>
          <w:rFonts w:cs="Times New Roman"/>
        </w:rPr>
        <w:t>н</w:t>
      </w:r>
      <w:r w:rsidRPr="00BE0AE5">
        <w:rPr>
          <w:rFonts w:cs="Times New Roman"/>
        </w:rPr>
        <w:t>ном этапе (Международный союз охраны природы, Международная гидр</w:t>
      </w:r>
      <w:r w:rsidRPr="00BE0AE5">
        <w:rPr>
          <w:rFonts w:cs="Times New Roman"/>
        </w:rPr>
        <w:t>о</w:t>
      </w:r>
      <w:r w:rsidRPr="00BE0AE5">
        <w:rPr>
          <w:rFonts w:cs="Times New Roman"/>
        </w:rPr>
        <w:t>графическая организация, ЮНЕСКО и др.).</w:t>
      </w:r>
    </w:p>
    <w:p w14:paraId="338DE167" w14:textId="77777777" w:rsidR="00416B7C" w:rsidRPr="00BE0AE5" w:rsidRDefault="00416B7C" w:rsidP="00416B7C">
      <w:pPr>
        <w:pStyle w:val="body"/>
        <w:rPr>
          <w:rFonts w:cs="Times New Roman"/>
        </w:rPr>
      </w:pPr>
      <w:r w:rsidRPr="00BE0AE5">
        <w:rPr>
          <w:rFonts w:cs="Times New Roman"/>
        </w:rPr>
        <w:lastRenderedPageBreak/>
        <w:t>Глобальные проблемы человечества: экологическая, сырьевая, энергет</w:t>
      </w:r>
      <w:r w:rsidRPr="00BE0AE5">
        <w:rPr>
          <w:rFonts w:cs="Times New Roman"/>
        </w:rPr>
        <w:t>и</w:t>
      </w:r>
      <w:r w:rsidRPr="00BE0AE5">
        <w:rPr>
          <w:rFonts w:cs="Times New Roman"/>
        </w:rPr>
        <w:t>ческая, преодоления отсталости стран, продовольственная — и междун</w:t>
      </w:r>
      <w:r w:rsidRPr="00BE0AE5">
        <w:rPr>
          <w:rFonts w:cs="Times New Roman"/>
        </w:rPr>
        <w:t>а</w:t>
      </w:r>
      <w:r w:rsidRPr="00BE0AE5">
        <w:rPr>
          <w:rFonts w:cs="Times New Roman"/>
        </w:rPr>
        <w:t>родные усилия по их преодолению. Программа ООН и цели устойчивого развития. Всемирное наследие ЮНЕСКО: природные и культурные объекты.</w:t>
      </w:r>
    </w:p>
    <w:p w14:paraId="650D0176" w14:textId="77777777" w:rsidR="00416B7C" w:rsidRPr="00BE0AE5" w:rsidRDefault="00416B7C" w:rsidP="00416B7C">
      <w:pPr>
        <w:pStyle w:val="h4"/>
        <w:rPr>
          <w:rFonts w:cs="Times New Roman"/>
        </w:rPr>
      </w:pPr>
      <w:r w:rsidRPr="00BE0AE5">
        <w:rPr>
          <w:rFonts w:cs="Times New Roman"/>
        </w:rPr>
        <w:t>Практическая работа</w:t>
      </w:r>
    </w:p>
    <w:p w14:paraId="3EFDEBED" w14:textId="77777777" w:rsidR="00416B7C" w:rsidRPr="00BE0AE5" w:rsidRDefault="00416B7C" w:rsidP="00416B7C">
      <w:pPr>
        <w:pStyle w:val="body"/>
        <w:rPr>
          <w:rFonts w:cs="Times New Roman"/>
          <w:spacing w:val="-3"/>
        </w:rPr>
      </w:pPr>
      <w:r w:rsidRPr="00BE0AE5">
        <w:rPr>
          <w:rFonts w:cs="Times New Roman"/>
          <w:spacing w:val="-3"/>
        </w:rPr>
        <w:t>1. Характеристика изменений компонентов природы на территории одной из стран мира в результате деятельности человека.</w:t>
      </w:r>
    </w:p>
    <w:p w14:paraId="2E50B7B1" w14:textId="77777777" w:rsidR="00416B7C" w:rsidRPr="00BE0AE5" w:rsidRDefault="00416B7C" w:rsidP="004312C0">
      <w:pPr>
        <w:pStyle w:val="h1"/>
        <w:pageBreakBefore w:val="0"/>
        <w:spacing w:before="454"/>
        <w:rPr>
          <w:rFonts w:cs="Times New Roman"/>
        </w:rPr>
      </w:pPr>
      <w:r w:rsidRPr="00BE0AE5">
        <w:rPr>
          <w:rFonts w:cs="Times New Roman"/>
        </w:rPr>
        <w:t xml:space="preserve">8 класс </w:t>
      </w:r>
    </w:p>
    <w:p w14:paraId="69A3DDE9" w14:textId="77777777" w:rsidR="00416B7C" w:rsidRPr="00BE0AE5" w:rsidRDefault="00416B7C" w:rsidP="00416B7C">
      <w:pPr>
        <w:pStyle w:val="h2-first"/>
        <w:rPr>
          <w:rFonts w:cs="Times New Roman"/>
        </w:rPr>
      </w:pPr>
      <w:r w:rsidRPr="00BE0AE5">
        <w:rPr>
          <w:rFonts w:cs="Times New Roman"/>
        </w:rPr>
        <w:t xml:space="preserve">Раздел 1. Географическое пространство России </w:t>
      </w:r>
    </w:p>
    <w:p w14:paraId="4E8520F7" w14:textId="77777777" w:rsidR="00416B7C" w:rsidRPr="00BE0AE5" w:rsidRDefault="00416B7C" w:rsidP="00416B7C">
      <w:pPr>
        <w:pStyle w:val="h3"/>
        <w:rPr>
          <w:rFonts w:cs="Times New Roman"/>
        </w:rPr>
      </w:pPr>
      <w:r w:rsidRPr="00BE0AE5">
        <w:rPr>
          <w:rFonts w:cs="Times New Roman"/>
        </w:rPr>
        <w:t xml:space="preserve">Тема 1. История формирования и освоения территории России </w:t>
      </w:r>
    </w:p>
    <w:p w14:paraId="644E7E18" w14:textId="77777777" w:rsidR="00416B7C" w:rsidRPr="00BE0AE5" w:rsidRDefault="00416B7C" w:rsidP="00416B7C">
      <w:pPr>
        <w:pStyle w:val="body"/>
        <w:rPr>
          <w:rFonts w:cs="Times New Roman"/>
        </w:rPr>
      </w:pPr>
      <w:r w:rsidRPr="00BE0AE5">
        <w:rPr>
          <w:rFonts w:cs="Times New Roman"/>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14:paraId="32483ACF" w14:textId="77777777" w:rsidR="00416B7C" w:rsidRPr="00BE0AE5" w:rsidRDefault="00416B7C" w:rsidP="00416B7C">
      <w:pPr>
        <w:pStyle w:val="h4"/>
        <w:rPr>
          <w:rFonts w:cs="Times New Roman"/>
        </w:rPr>
      </w:pPr>
      <w:r w:rsidRPr="00BE0AE5">
        <w:rPr>
          <w:rFonts w:cs="Times New Roman"/>
        </w:rPr>
        <w:t>Практическая работа</w:t>
      </w:r>
    </w:p>
    <w:p w14:paraId="1804D3BE" w14:textId="77777777" w:rsidR="00416B7C" w:rsidRPr="00BE0AE5" w:rsidRDefault="00416B7C" w:rsidP="00416B7C">
      <w:pPr>
        <w:pStyle w:val="body"/>
        <w:rPr>
          <w:rFonts w:cs="Times New Roman"/>
        </w:rPr>
      </w:pPr>
      <w:r w:rsidRPr="00BE0AE5">
        <w:rPr>
          <w:rFonts w:cs="Times New Roman"/>
        </w:rPr>
        <w:t xml:space="preserve">1. Представление в виде таблицы сведений об изменении границ России на разных исторических этапах на основе анализа географических карт. </w:t>
      </w:r>
    </w:p>
    <w:p w14:paraId="0C3BF0E0" w14:textId="77777777" w:rsidR="00416B7C" w:rsidRPr="00BE0AE5" w:rsidRDefault="00416B7C" w:rsidP="00416B7C">
      <w:pPr>
        <w:pStyle w:val="h3"/>
        <w:rPr>
          <w:rFonts w:cs="Times New Roman"/>
        </w:rPr>
      </w:pPr>
      <w:r w:rsidRPr="00BE0AE5">
        <w:rPr>
          <w:rFonts w:cs="Times New Roman"/>
        </w:rPr>
        <w:t xml:space="preserve">Тема 2. Географическое положение и границы России </w:t>
      </w:r>
    </w:p>
    <w:p w14:paraId="72947479" w14:textId="77777777" w:rsidR="00416B7C" w:rsidRPr="00BE0AE5" w:rsidRDefault="00416B7C" w:rsidP="00416B7C">
      <w:pPr>
        <w:pStyle w:val="body"/>
        <w:rPr>
          <w:rFonts w:cs="Times New Roman"/>
        </w:rPr>
      </w:pPr>
      <w:r w:rsidRPr="00BE0AE5">
        <w:rPr>
          <w:rFonts w:cs="Times New Roman"/>
        </w:rPr>
        <w:t>Государственная территория России. Территориальные воды. Госуда</w:t>
      </w:r>
      <w:r w:rsidRPr="00BE0AE5">
        <w:rPr>
          <w:rFonts w:cs="Times New Roman"/>
        </w:rPr>
        <w:t>р</w:t>
      </w:r>
      <w:r w:rsidRPr="00BE0AE5">
        <w:rPr>
          <w:rFonts w:cs="Times New Roman"/>
        </w:rPr>
        <w:t>ственная граница России. Морские и сухопутные границы, воздушное пр</w:t>
      </w:r>
      <w:r w:rsidRPr="00BE0AE5">
        <w:rPr>
          <w:rFonts w:cs="Times New Roman"/>
        </w:rPr>
        <w:t>о</w:t>
      </w:r>
      <w:r w:rsidRPr="00BE0AE5">
        <w:rPr>
          <w:rFonts w:cs="Times New Roman"/>
        </w:rPr>
        <w:t xml:space="preserve">странство, континентальный шельф и исключительная экономическая зона Российской Федерации. Географическое положение России. </w:t>
      </w:r>
      <w:r w:rsidRPr="00BE0AE5">
        <w:rPr>
          <w:rStyle w:val="Italic"/>
          <w:rFonts w:cs="Times New Roman"/>
        </w:rPr>
        <w:t>Виды географ</w:t>
      </w:r>
      <w:r w:rsidRPr="00BE0AE5">
        <w:rPr>
          <w:rStyle w:val="Italic"/>
          <w:rFonts w:cs="Times New Roman"/>
        </w:rPr>
        <w:t>и</w:t>
      </w:r>
      <w:r w:rsidRPr="00BE0AE5">
        <w:rPr>
          <w:rStyle w:val="Italic"/>
          <w:rFonts w:cs="Times New Roman"/>
        </w:rPr>
        <w:t>ческого положения.</w:t>
      </w:r>
      <w:r w:rsidRPr="00BE0AE5">
        <w:rPr>
          <w:rFonts w:cs="Times New Roman"/>
        </w:rPr>
        <w:t xml:space="preserve"> Страны — соседи России. </w:t>
      </w:r>
      <w:r w:rsidRPr="00BE0AE5">
        <w:rPr>
          <w:rStyle w:val="Italic"/>
          <w:rFonts w:cs="Times New Roman"/>
        </w:rPr>
        <w:t>Ближнее и дальнее зарубежье.</w:t>
      </w:r>
      <w:r w:rsidRPr="00BE0AE5">
        <w:rPr>
          <w:rFonts w:cs="Times New Roman"/>
        </w:rPr>
        <w:t xml:space="preserve"> Моря, омывающие территорию России. </w:t>
      </w:r>
    </w:p>
    <w:p w14:paraId="44454184" w14:textId="77777777" w:rsidR="00416B7C" w:rsidRPr="00BE0AE5" w:rsidRDefault="00416B7C" w:rsidP="00416B7C">
      <w:pPr>
        <w:pStyle w:val="h3"/>
        <w:rPr>
          <w:rFonts w:cs="Times New Roman"/>
        </w:rPr>
      </w:pPr>
      <w:r w:rsidRPr="00BE0AE5">
        <w:rPr>
          <w:rFonts w:cs="Times New Roman"/>
        </w:rPr>
        <w:t xml:space="preserve">Тема 3. Время на территории России </w:t>
      </w:r>
    </w:p>
    <w:p w14:paraId="2FEF2CA9" w14:textId="77777777" w:rsidR="00416B7C" w:rsidRPr="00BE0AE5" w:rsidRDefault="00416B7C" w:rsidP="00416B7C">
      <w:pPr>
        <w:pStyle w:val="body"/>
        <w:rPr>
          <w:rFonts w:cs="Times New Roman"/>
        </w:rPr>
      </w:pPr>
      <w:r w:rsidRPr="00BE0AE5">
        <w:rPr>
          <w:rFonts w:cs="Times New Roman"/>
        </w:rPr>
        <w:t>Россия на карте часовых поясов мира. Карта часовых зон России. Местное, поясное и зональное время: роль в хозяйстве и жизни людей.</w:t>
      </w:r>
    </w:p>
    <w:p w14:paraId="059122B8" w14:textId="77777777" w:rsidR="00416B7C" w:rsidRPr="00BE0AE5" w:rsidRDefault="00416B7C" w:rsidP="00416B7C">
      <w:pPr>
        <w:pStyle w:val="h4"/>
        <w:rPr>
          <w:rFonts w:cs="Times New Roman"/>
        </w:rPr>
      </w:pPr>
      <w:r w:rsidRPr="00BE0AE5">
        <w:rPr>
          <w:rFonts w:cs="Times New Roman"/>
        </w:rPr>
        <w:lastRenderedPageBreak/>
        <w:t>Практическая работа</w:t>
      </w:r>
    </w:p>
    <w:p w14:paraId="2BED9FB9" w14:textId="77777777" w:rsidR="00416B7C" w:rsidRPr="00BE0AE5" w:rsidRDefault="00416B7C" w:rsidP="00416B7C">
      <w:pPr>
        <w:pStyle w:val="body"/>
        <w:rPr>
          <w:rFonts w:cs="Times New Roman"/>
        </w:rPr>
      </w:pPr>
      <w:r w:rsidRPr="00BE0AE5">
        <w:rPr>
          <w:rFonts w:cs="Times New Roman"/>
        </w:rPr>
        <w:t>1. Определение различия во времени для разных городов России по карте часовых зон.</w:t>
      </w:r>
    </w:p>
    <w:p w14:paraId="56153C7F" w14:textId="77777777" w:rsidR="00416B7C" w:rsidRPr="00BE0AE5" w:rsidRDefault="00416B7C" w:rsidP="00416B7C">
      <w:pPr>
        <w:pStyle w:val="h3"/>
        <w:spacing w:before="227"/>
        <w:rPr>
          <w:rFonts w:cs="Times New Roman"/>
        </w:rPr>
      </w:pPr>
      <w:r w:rsidRPr="00BE0AE5">
        <w:rPr>
          <w:rFonts w:cs="Times New Roman"/>
        </w:rPr>
        <w:t xml:space="preserve">Тема 4. Административно-территориальное устройство России. Районирование территории </w:t>
      </w:r>
    </w:p>
    <w:p w14:paraId="07BEA823" w14:textId="77777777" w:rsidR="00416B7C" w:rsidRPr="00BE0AE5" w:rsidRDefault="00416B7C" w:rsidP="00416B7C">
      <w:pPr>
        <w:pStyle w:val="body"/>
        <w:rPr>
          <w:rFonts w:cs="Times New Roman"/>
          <w:spacing w:val="2"/>
        </w:rPr>
      </w:pPr>
      <w:r w:rsidRPr="00BE0AE5">
        <w:rPr>
          <w:rFonts w:cs="Times New Roman"/>
          <w:spacing w:val="2"/>
        </w:rPr>
        <w:t>Федеративное устройство России. Субъекты Российской</w:t>
      </w:r>
      <w:r w:rsidR="00571787" w:rsidRPr="00BE0AE5">
        <w:rPr>
          <w:rFonts w:cs="Times New Roman"/>
          <w:spacing w:val="2"/>
        </w:rPr>
        <w:t xml:space="preserve"> </w:t>
      </w:r>
      <w:r w:rsidRPr="00BE0AE5">
        <w:rPr>
          <w:rFonts w:cs="Times New Roman"/>
          <w:spacing w:val="2"/>
        </w:rPr>
        <w:t>Федерации, их равноправие и разнообразие. Основные виды субъектов Российской Фед</w:t>
      </w:r>
      <w:r w:rsidRPr="00BE0AE5">
        <w:rPr>
          <w:rFonts w:cs="Times New Roman"/>
          <w:spacing w:val="2"/>
        </w:rPr>
        <w:t>е</w:t>
      </w:r>
      <w:r w:rsidRPr="00BE0AE5">
        <w:rPr>
          <w:rFonts w:cs="Times New Roman"/>
          <w:spacing w:val="2"/>
        </w:rPr>
        <w:t>рации. Федеральные округа. Районирование как метод географических и</w:t>
      </w:r>
      <w:r w:rsidRPr="00BE0AE5">
        <w:rPr>
          <w:rFonts w:cs="Times New Roman"/>
          <w:spacing w:val="2"/>
        </w:rPr>
        <w:t>с</w:t>
      </w:r>
      <w:r w:rsidRPr="00BE0AE5">
        <w:rPr>
          <w:rFonts w:cs="Times New Roman"/>
          <w:spacing w:val="2"/>
        </w:rPr>
        <w:t>следований и территориального управления. Виды районирования терр</w:t>
      </w:r>
      <w:r w:rsidRPr="00BE0AE5">
        <w:rPr>
          <w:rFonts w:cs="Times New Roman"/>
          <w:spacing w:val="2"/>
        </w:rPr>
        <w:t>и</w:t>
      </w:r>
      <w:r w:rsidRPr="00BE0AE5">
        <w:rPr>
          <w:rFonts w:cs="Times New Roman"/>
          <w:spacing w:val="2"/>
        </w:rPr>
        <w:t>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3844EB95" w14:textId="77777777" w:rsidR="00416B7C" w:rsidRPr="00BE0AE5" w:rsidRDefault="00416B7C" w:rsidP="00416B7C">
      <w:pPr>
        <w:pStyle w:val="h4"/>
        <w:spacing w:before="227"/>
        <w:rPr>
          <w:rFonts w:cs="Times New Roman"/>
        </w:rPr>
      </w:pPr>
      <w:r w:rsidRPr="00BE0AE5">
        <w:rPr>
          <w:rFonts w:cs="Times New Roman"/>
        </w:rPr>
        <w:t>Практическая работа</w:t>
      </w:r>
    </w:p>
    <w:p w14:paraId="470E74B1" w14:textId="77777777" w:rsidR="00416B7C" w:rsidRPr="00BE0AE5" w:rsidRDefault="00416B7C" w:rsidP="00416B7C">
      <w:pPr>
        <w:pStyle w:val="body"/>
        <w:rPr>
          <w:rFonts w:cs="Times New Roman"/>
        </w:rPr>
      </w:pPr>
      <w:r w:rsidRPr="00BE0AE5">
        <w:rPr>
          <w:rFonts w:cs="Times New Roman"/>
        </w:rPr>
        <w:t>1. Обозначение на контурной карте и сравнение границ федеральных округов и макрорегионов с целью выявления состава и особенностей геогр</w:t>
      </w:r>
      <w:r w:rsidRPr="00BE0AE5">
        <w:rPr>
          <w:rFonts w:cs="Times New Roman"/>
        </w:rPr>
        <w:t>а</w:t>
      </w:r>
      <w:r w:rsidRPr="00BE0AE5">
        <w:rPr>
          <w:rFonts w:cs="Times New Roman"/>
        </w:rPr>
        <w:t>фического положения.</w:t>
      </w:r>
    </w:p>
    <w:p w14:paraId="109F81AC" w14:textId="77777777" w:rsidR="00416B7C" w:rsidRPr="00BE0AE5" w:rsidRDefault="00416B7C" w:rsidP="00416B7C">
      <w:pPr>
        <w:pStyle w:val="h2"/>
        <w:spacing w:before="261"/>
        <w:rPr>
          <w:rFonts w:cs="Times New Roman"/>
        </w:rPr>
      </w:pPr>
      <w:r w:rsidRPr="00BE0AE5">
        <w:rPr>
          <w:rFonts w:cs="Times New Roman"/>
        </w:rPr>
        <w:t xml:space="preserve">Раздел 2. Природа России </w:t>
      </w:r>
    </w:p>
    <w:p w14:paraId="523E4F04" w14:textId="77777777" w:rsidR="00416B7C" w:rsidRPr="00BE0AE5" w:rsidRDefault="00416B7C" w:rsidP="00416B7C">
      <w:pPr>
        <w:pStyle w:val="h3-first"/>
        <w:rPr>
          <w:rFonts w:cs="Times New Roman"/>
        </w:rPr>
      </w:pPr>
      <w:r w:rsidRPr="00BE0AE5">
        <w:rPr>
          <w:rFonts w:cs="Times New Roman"/>
        </w:rPr>
        <w:t xml:space="preserve">Тема 1. Природные условия и ресурсы России </w:t>
      </w:r>
    </w:p>
    <w:p w14:paraId="3B6A3AC0" w14:textId="77777777" w:rsidR="00416B7C" w:rsidRPr="00BE0AE5" w:rsidRDefault="00416B7C" w:rsidP="00416B7C">
      <w:pPr>
        <w:pStyle w:val="body"/>
        <w:rPr>
          <w:rFonts w:cs="Times New Roman"/>
        </w:rPr>
      </w:pPr>
      <w:r w:rsidRPr="00BE0AE5">
        <w:rPr>
          <w:rFonts w:cs="Times New Roman"/>
        </w:rPr>
        <w:t>Природные условия и природные ресурсы. Классификации природных р</w:t>
      </w:r>
      <w:r w:rsidRPr="00BE0AE5">
        <w:rPr>
          <w:rFonts w:cs="Times New Roman"/>
        </w:rPr>
        <w:t>е</w:t>
      </w:r>
      <w:r w:rsidRPr="00BE0AE5">
        <w:rPr>
          <w:rFonts w:cs="Times New Roman"/>
        </w:rPr>
        <w:t>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755C999C" w14:textId="77777777" w:rsidR="00416B7C" w:rsidRPr="00BE0AE5" w:rsidRDefault="00416B7C" w:rsidP="00416B7C">
      <w:pPr>
        <w:pStyle w:val="h4"/>
        <w:spacing w:before="227"/>
        <w:rPr>
          <w:rFonts w:cs="Times New Roman"/>
        </w:rPr>
      </w:pPr>
      <w:r w:rsidRPr="00BE0AE5">
        <w:rPr>
          <w:rFonts w:cs="Times New Roman"/>
        </w:rPr>
        <w:t>Практическая работа</w:t>
      </w:r>
    </w:p>
    <w:p w14:paraId="7C7DE8E9" w14:textId="77777777" w:rsidR="00416B7C" w:rsidRPr="00BE0AE5" w:rsidRDefault="00416B7C" w:rsidP="00416B7C">
      <w:pPr>
        <w:pStyle w:val="body"/>
        <w:rPr>
          <w:rFonts w:cs="Times New Roman"/>
        </w:rPr>
      </w:pPr>
      <w:r w:rsidRPr="00BE0AE5">
        <w:rPr>
          <w:rFonts w:cs="Times New Roman"/>
        </w:rPr>
        <w:t>1. Характеристика природно-ресурсного капитала своего края по картам и статистическим материалам.</w:t>
      </w:r>
    </w:p>
    <w:p w14:paraId="055D1A93" w14:textId="77777777" w:rsidR="00416B7C" w:rsidRPr="00BE0AE5" w:rsidRDefault="00416B7C" w:rsidP="00416B7C">
      <w:pPr>
        <w:pStyle w:val="h3"/>
        <w:spacing w:before="227"/>
        <w:rPr>
          <w:rFonts w:cs="Times New Roman"/>
        </w:rPr>
      </w:pPr>
      <w:r w:rsidRPr="00BE0AE5">
        <w:rPr>
          <w:rFonts w:cs="Times New Roman"/>
        </w:rPr>
        <w:lastRenderedPageBreak/>
        <w:t xml:space="preserve">Тема 2. Геологическое строение, рельеф </w:t>
      </w:r>
      <w:r w:rsidRPr="00BE0AE5">
        <w:rPr>
          <w:rFonts w:cs="Times New Roman"/>
        </w:rPr>
        <w:br/>
        <w:t xml:space="preserve">и полезные ископаемые </w:t>
      </w:r>
    </w:p>
    <w:p w14:paraId="5FD12A7B" w14:textId="77777777" w:rsidR="00416B7C" w:rsidRPr="00BE0AE5" w:rsidRDefault="00416B7C" w:rsidP="00416B7C">
      <w:pPr>
        <w:pStyle w:val="body"/>
        <w:rPr>
          <w:rFonts w:cs="Times New Roman"/>
        </w:rPr>
      </w:pPr>
      <w:r w:rsidRPr="00BE0AE5">
        <w:rPr>
          <w:rFonts w:cs="Times New Roman"/>
        </w:rPr>
        <w:t>Основные этапы формирования земной коры на территории России. О</w:t>
      </w:r>
      <w:r w:rsidRPr="00BE0AE5">
        <w:rPr>
          <w:rFonts w:cs="Times New Roman"/>
        </w:rPr>
        <w:t>с</w:t>
      </w:r>
      <w:r w:rsidRPr="00BE0AE5">
        <w:rPr>
          <w:rFonts w:cs="Times New Roman"/>
        </w:rPr>
        <w:t>новные тектонические структуры на территории России. Платформы и плиты. Пояса горообразования. Геохронологическая таблица. Основные формы р</w:t>
      </w:r>
      <w:r w:rsidRPr="00BE0AE5">
        <w:rPr>
          <w:rFonts w:cs="Times New Roman"/>
        </w:rPr>
        <w:t>е</w:t>
      </w:r>
      <w:r w:rsidRPr="00BE0AE5">
        <w:rPr>
          <w:rFonts w:cs="Times New Roman"/>
        </w:rPr>
        <w:t>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7657898C" w14:textId="77777777" w:rsidR="00416B7C" w:rsidRPr="00BE0AE5" w:rsidRDefault="00416B7C" w:rsidP="00416B7C">
      <w:pPr>
        <w:pStyle w:val="body"/>
        <w:rPr>
          <w:rFonts w:cs="Times New Roman"/>
          <w:spacing w:val="-3"/>
        </w:rPr>
      </w:pPr>
      <w:r w:rsidRPr="00BE0AE5">
        <w:rPr>
          <w:rFonts w:cs="Times New Roman"/>
          <w:spacing w:val="-3"/>
        </w:rPr>
        <w:t>Влияние внутренних и внешних процессов на формирование рельефа. С</w:t>
      </w:r>
      <w:r w:rsidRPr="00BE0AE5">
        <w:rPr>
          <w:rFonts w:cs="Times New Roman"/>
          <w:spacing w:val="-3"/>
        </w:rPr>
        <w:t>о</w:t>
      </w:r>
      <w:r w:rsidRPr="00BE0AE5">
        <w:rPr>
          <w:rFonts w:cs="Times New Roman"/>
          <w:spacing w:val="-3"/>
        </w:rPr>
        <w:t>временные процессы, формирующие рельеф. Области современного горообр</w:t>
      </w:r>
      <w:r w:rsidRPr="00BE0AE5">
        <w:rPr>
          <w:rFonts w:cs="Times New Roman"/>
          <w:spacing w:val="-3"/>
        </w:rPr>
        <w:t>а</w:t>
      </w:r>
      <w:r w:rsidRPr="00BE0AE5">
        <w:rPr>
          <w:rFonts w:cs="Times New Roman"/>
          <w:spacing w:val="-3"/>
        </w:rPr>
        <w:t>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w:t>
      </w:r>
      <w:r w:rsidRPr="00BE0AE5">
        <w:rPr>
          <w:rFonts w:cs="Times New Roman"/>
          <w:spacing w:val="-3"/>
        </w:rPr>
        <w:t>о</w:t>
      </w:r>
      <w:r w:rsidRPr="00BE0AE5">
        <w:rPr>
          <w:rFonts w:cs="Times New Roman"/>
          <w:spacing w:val="-3"/>
        </w:rPr>
        <w:t>генные формы рельефа. Особенности рельефа своего края.</w:t>
      </w:r>
    </w:p>
    <w:p w14:paraId="1744AA09" w14:textId="77777777" w:rsidR="00416B7C" w:rsidRPr="00BE0AE5" w:rsidRDefault="00416B7C" w:rsidP="00416B7C">
      <w:pPr>
        <w:pStyle w:val="h4"/>
        <w:rPr>
          <w:rFonts w:cs="Times New Roman"/>
        </w:rPr>
      </w:pPr>
      <w:r w:rsidRPr="00BE0AE5">
        <w:rPr>
          <w:rFonts w:cs="Times New Roman"/>
        </w:rPr>
        <w:t>Практические работы</w:t>
      </w:r>
    </w:p>
    <w:p w14:paraId="403BDD95" w14:textId="77777777" w:rsidR="00416B7C" w:rsidRPr="00BE0AE5" w:rsidRDefault="00416B7C" w:rsidP="00416B7C">
      <w:pPr>
        <w:pStyle w:val="body"/>
        <w:rPr>
          <w:rFonts w:cs="Times New Roman"/>
        </w:rPr>
      </w:pPr>
      <w:r w:rsidRPr="00BE0AE5">
        <w:rPr>
          <w:rFonts w:cs="Times New Roman"/>
        </w:rPr>
        <w:t>1. Объяснение</w:t>
      </w:r>
      <w:r w:rsidR="00571787" w:rsidRPr="00BE0AE5">
        <w:rPr>
          <w:rFonts w:cs="Times New Roman"/>
        </w:rPr>
        <w:t xml:space="preserve"> </w:t>
      </w:r>
      <w:r w:rsidRPr="00BE0AE5">
        <w:rPr>
          <w:rFonts w:cs="Times New Roman"/>
        </w:rPr>
        <w:t>распространения по территории России опасных геолог</w:t>
      </w:r>
      <w:r w:rsidRPr="00BE0AE5">
        <w:rPr>
          <w:rFonts w:cs="Times New Roman"/>
        </w:rPr>
        <w:t>и</w:t>
      </w:r>
      <w:r w:rsidRPr="00BE0AE5">
        <w:rPr>
          <w:rFonts w:cs="Times New Roman"/>
        </w:rPr>
        <w:t>ческих явлений.</w:t>
      </w:r>
    </w:p>
    <w:p w14:paraId="53B06D73" w14:textId="77777777" w:rsidR="00416B7C" w:rsidRPr="00BE0AE5" w:rsidRDefault="00416B7C" w:rsidP="00416B7C">
      <w:pPr>
        <w:pStyle w:val="body"/>
        <w:rPr>
          <w:rFonts w:cs="Times New Roman"/>
        </w:rPr>
      </w:pPr>
      <w:r w:rsidRPr="00BE0AE5">
        <w:rPr>
          <w:rFonts w:cs="Times New Roman"/>
        </w:rPr>
        <w:t>2. Объяснение особенностей рельефа своего края.</w:t>
      </w:r>
    </w:p>
    <w:p w14:paraId="3263CA31" w14:textId="77777777" w:rsidR="00416B7C" w:rsidRPr="00BE0AE5" w:rsidRDefault="00416B7C" w:rsidP="00416B7C">
      <w:pPr>
        <w:pStyle w:val="h3"/>
        <w:rPr>
          <w:rFonts w:cs="Times New Roman"/>
        </w:rPr>
      </w:pPr>
      <w:r w:rsidRPr="00BE0AE5">
        <w:rPr>
          <w:rFonts w:cs="Times New Roman"/>
        </w:rPr>
        <w:t xml:space="preserve">Тема 3. Климат и климатические ресурсы </w:t>
      </w:r>
    </w:p>
    <w:p w14:paraId="3950857B" w14:textId="77777777" w:rsidR="00416B7C" w:rsidRPr="00BE0AE5" w:rsidRDefault="00416B7C" w:rsidP="00416B7C">
      <w:pPr>
        <w:pStyle w:val="body"/>
        <w:rPr>
          <w:rFonts w:cs="Times New Roman"/>
          <w:spacing w:val="2"/>
        </w:rPr>
      </w:pPr>
      <w:r w:rsidRPr="00BE0AE5">
        <w:rPr>
          <w:rFonts w:cs="Times New Roman"/>
          <w:spacing w:val="2"/>
        </w:rPr>
        <w:t>Факторы, определяющие климат России. Влияние географического п</w:t>
      </w:r>
      <w:r w:rsidRPr="00BE0AE5">
        <w:rPr>
          <w:rFonts w:cs="Times New Roman"/>
          <w:spacing w:val="2"/>
        </w:rPr>
        <w:t>о</w:t>
      </w:r>
      <w:r w:rsidRPr="00BE0AE5">
        <w:rPr>
          <w:rFonts w:cs="Times New Roman"/>
          <w:spacing w:val="2"/>
        </w:rPr>
        <w:t>ложения на климат России. Солнечная радиация и её виды. Влияние на климат России подстилающей поверхности и рельефа. Основные типы во</w:t>
      </w:r>
      <w:r w:rsidRPr="00BE0AE5">
        <w:rPr>
          <w:rFonts w:cs="Times New Roman"/>
          <w:spacing w:val="2"/>
        </w:rPr>
        <w:t>з</w:t>
      </w:r>
      <w:r w:rsidRPr="00BE0AE5">
        <w:rPr>
          <w:rFonts w:cs="Times New Roman"/>
          <w:spacing w:val="2"/>
        </w:rPr>
        <w:t>душных масс и их циркуляция на территории России. Распределение те</w:t>
      </w:r>
      <w:r w:rsidRPr="00BE0AE5">
        <w:rPr>
          <w:rFonts w:cs="Times New Roman"/>
          <w:spacing w:val="2"/>
        </w:rPr>
        <w:t>м</w:t>
      </w:r>
      <w:r w:rsidRPr="00BE0AE5">
        <w:rPr>
          <w:rFonts w:cs="Times New Roman"/>
          <w:spacing w:val="2"/>
        </w:rPr>
        <w:t>пературы воздуха, атмосферных осадков по территории России. Коэфф</w:t>
      </w:r>
      <w:r w:rsidRPr="00BE0AE5">
        <w:rPr>
          <w:rFonts w:cs="Times New Roman"/>
          <w:spacing w:val="2"/>
        </w:rPr>
        <w:t>и</w:t>
      </w:r>
      <w:r w:rsidRPr="00BE0AE5">
        <w:rPr>
          <w:rFonts w:cs="Times New Roman"/>
          <w:spacing w:val="2"/>
        </w:rPr>
        <w:t>циент увлажнения.</w:t>
      </w:r>
    </w:p>
    <w:p w14:paraId="611D84B1" w14:textId="77777777" w:rsidR="00416B7C" w:rsidRPr="00BE0AE5" w:rsidRDefault="00416B7C" w:rsidP="00416B7C">
      <w:pPr>
        <w:pStyle w:val="body"/>
        <w:rPr>
          <w:rFonts w:cs="Times New Roman"/>
          <w:spacing w:val="-1"/>
        </w:rPr>
      </w:pPr>
      <w:r w:rsidRPr="00BE0AE5">
        <w:rPr>
          <w:rFonts w:cs="Times New Roman"/>
          <w:spacing w:val="-1"/>
        </w:rPr>
        <w:t>Климатические пояса и типы климатов России, их характеристики. Атм</w:t>
      </w:r>
      <w:r w:rsidRPr="00BE0AE5">
        <w:rPr>
          <w:rFonts w:cs="Times New Roman"/>
          <w:spacing w:val="-1"/>
        </w:rPr>
        <w:t>о</w:t>
      </w:r>
      <w:r w:rsidRPr="00BE0AE5">
        <w:rPr>
          <w:rFonts w:cs="Times New Roman"/>
          <w:spacing w:val="-1"/>
        </w:rPr>
        <w:t>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w:t>
      </w:r>
      <w:r w:rsidRPr="00BE0AE5">
        <w:rPr>
          <w:rFonts w:cs="Times New Roman"/>
          <w:spacing w:val="-1"/>
        </w:rPr>
        <w:t>з</w:t>
      </w:r>
      <w:r w:rsidRPr="00BE0AE5">
        <w:rPr>
          <w:rFonts w:cs="Times New Roman"/>
          <w:spacing w:val="-1"/>
        </w:rPr>
        <w:t>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44785F4E" w14:textId="77777777" w:rsidR="00416B7C" w:rsidRPr="00BE0AE5" w:rsidRDefault="00416B7C" w:rsidP="00416B7C">
      <w:pPr>
        <w:pStyle w:val="h4"/>
        <w:rPr>
          <w:rFonts w:cs="Times New Roman"/>
        </w:rPr>
      </w:pPr>
      <w:r w:rsidRPr="00BE0AE5">
        <w:rPr>
          <w:rFonts w:cs="Times New Roman"/>
        </w:rPr>
        <w:lastRenderedPageBreak/>
        <w:t>Практические работы</w:t>
      </w:r>
    </w:p>
    <w:p w14:paraId="58ED077B" w14:textId="77777777" w:rsidR="00416B7C" w:rsidRPr="00BE0AE5" w:rsidRDefault="00416B7C" w:rsidP="00416B7C">
      <w:pPr>
        <w:pStyle w:val="body"/>
        <w:rPr>
          <w:rFonts w:cs="Times New Roman"/>
        </w:rPr>
      </w:pPr>
      <w:r w:rsidRPr="00BE0AE5">
        <w:rPr>
          <w:rFonts w:cs="Times New Roman"/>
        </w:rPr>
        <w:t>1. Описание и прогнозирование погоды территории по карте погоды.</w:t>
      </w:r>
    </w:p>
    <w:p w14:paraId="1844D2DA" w14:textId="77777777" w:rsidR="00416B7C" w:rsidRPr="00BE0AE5" w:rsidRDefault="00416B7C" w:rsidP="00416B7C">
      <w:pPr>
        <w:pStyle w:val="body"/>
        <w:rPr>
          <w:rFonts w:cs="Times New Roman"/>
        </w:rPr>
      </w:pPr>
      <w:r w:rsidRPr="00BE0AE5">
        <w:rPr>
          <w:rFonts w:cs="Times New Roman"/>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2359AE84" w14:textId="77777777" w:rsidR="00416B7C" w:rsidRPr="00BE0AE5" w:rsidRDefault="00416B7C" w:rsidP="00416B7C">
      <w:pPr>
        <w:pStyle w:val="body"/>
        <w:rPr>
          <w:rFonts w:cs="Times New Roman"/>
        </w:rPr>
      </w:pPr>
      <w:r w:rsidRPr="00BE0AE5">
        <w:rPr>
          <w:rFonts w:cs="Times New Roman"/>
        </w:rPr>
        <w:t>3. Оценка влияния основных климатических показателей своего края на жизнь и хозяйственную деятельность населения.</w:t>
      </w:r>
    </w:p>
    <w:p w14:paraId="4288D612" w14:textId="77777777" w:rsidR="00416B7C" w:rsidRPr="00BE0AE5" w:rsidRDefault="00416B7C" w:rsidP="00416B7C">
      <w:pPr>
        <w:pStyle w:val="h3"/>
        <w:rPr>
          <w:rFonts w:cs="Times New Roman"/>
        </w:rPr>
      </w:pPr>
      <w:r w:rsidRPr="00BE0AE5">
        <w:rPr>
          <w:rFonts w:cs="Times New Roman"/>
        </w:rPr>
        <w:t xml:space="preserve">Тема 4. Моря России. Внутренние воды и водные ресурсы </w:t>
      </w:r>
    </w:p>
    <w:p w14:paraId="16893B65" w14:textId="77777777" w:rsidR="00416B7C" w:rsidRPr="00BE0AE5" w:rsidRDefault="00416B7C" w:rsidP="00416B7C">
      <w:pPr>
        <w:pStyle w:val="body"/>
        <w:rPr>
          <w:rFonts w:cs="Times New Roman"/>
        </w:rPr>
      </w:pPr>
      <w:r w:rsidRPr="00BE0AE5">
        <w:rPr>
          <w:rFonts w:cs="Times New Roman"/>
        </w:rPr>
        <w:t>Моря как аквальные ПК. Реки России. Распределение рек по бассейнам океанов. Главные речные системы России. Опасные гидрологические пр</w:t>
      </w:r>
      <w:r w:rsidRPr="00BE0AE5">
        <w:rPr>
          <w:rFonts w:cs="Times New Roman"/>
        </w:rPr>
        <w:t>и</w:t>
      </w:r>
      <w:r w:rsidRPr="00BE0AE5">
        <w:rPr>
          <w:rFonts w:cs="Times New Roman"/>
        </w:rPr>
        <w:t>родные явления и их распространение по территории России. Роль рек в жизни населения и развитии хозяйства России.</w:t>
      </w:r>
    </w:p>
    <w:p w14:paraId="29B856C7" w14:textId="77777777" w:rsidR="00416B7C" w:rsidRPr="00BE0AE5" w:rsidRDefault="00416B7C" w:rsidP="00416B7C">
      <w:pPr>
        <w:pStyle w:val="body"/>
        <w:rPr>
          <w:rFonts w:cs="Times New Roman"/>
        </w:rPr>
      </w:pPr>
      <w:r w:rsidRPr="00BE0AE5">
        <w:rPr>
          <w:rFonts w:cs="Times New Roman"/>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w:t>
      </w:r>
      <w:r w:rsidRPr="00BE0AE5">
        <w:rPr>
          <w:rFonts w:cs="Times New Roman"/>
        </w:rPr>
        <w:t>е</w:t>
      </w:r>
      <w:r w:rsidRPr="00BE0AE5">
        <w:rPr>
          <w:rFonts w:cs="Times New Roman"/>
        </w:rPr>
        <w:t>сурсов. Оценка обеспеченности водными ресурсами крупных регионов Ро</w:t>
      </w:r>
      <w:r w:rsidRPr="00BE0AE5">
        <w:rPr>
          <w:rFonts w:cs="Times New Roman"/>
        </w:rPr>
        <w:t>с</w:t>
      </w:r>
      <w:r w:rsidRPr="00BE0AE5">
        <w:rPr>
          <w:rFonts w:cs="Times New Roman"/>
        </w:rPr>
        <w:t xml:space="preserve">сии. Внутренние воды и водные ресурсы своего региона и своей местности. </w:t>
      </w:r>
    </w:p>
    <w:p w14:paraId="1FE5D5E7" w14:textId="77777777" w:rsidR="00416B7C" w:rsidRPr="00BE0AE5" w:rsidRDefault="00416B7C" w:rsidP="00416B7C">
      <w:pPr>
        <w:pStyle w:val="h4"/>
        <w:rPr>
          <w:rFonts w:cs="Times New Roman"/>
        </w:rPr>
      </w:pPr>
      <w:r w:rsidRPr="00BE0AE5">
        <w:rPr>
          <w:rFonts w:cs="Times New Roman"/>
        </w:rPr>
        <w:t>Практические работы</w:t>
      </w:r>
    </w:p>
    <w:p w14:paraId="4F4BCEF1" w14:textId="77777777" w:rsidR="00416B7C" w:rsidRPr="00BE0AE5" w:rsidRDefault="00416B7C" w:rsidP="00416B7C">
      <w:pPr>
        <w:pStyle w:val="body"/>
        <w:rPr>
          <w:rFonts w:cs="Times New Roman"/>
        </w:rPr>
      </w:pPr>
      <w:r w:rsidRPr="00BE0AE5">
        <w:rPr>
          <w:rFonts w:cs="Times New Roman"/>
        </w:rPr>
        <w:t>1. Сравнение особенностей режима и характера течения двух рек России.</w:t>
      </w:r>
    </w:p>
    <w:p w14:paraId="2A4ECD17" w14:textId="77777777" w:rsidR="00416B7C" w:rsidRPr="00BE0AE5" w:rsidRDefault="00416B7C" w:rsidP="00416B7C">
      <w:pPr>
        <w:pStyle w:val="body"/>
        <w:rPr>
          <w:rFonts w:cs="Times New Roman"/>
        </w:rPr>
      </w:pPr>
      <w:r w:rsidRPr="00BE0AE5">
        <w:rPr>
          <w:rFonts w:cs="Times New Roman"/>
        </w:rPr>
        <w:t>2. Объяснение распространения опасных гидрологических природных я</w:t>
      </w:r>
      <w:r w:rsidRPr="00BE0AE5">
        <w:rPr>
          <w:rFonts w:cs="Times New Roman"/>
        </w:rPr>
        <w:t>в</w:t>
      </w:r>
      <w:r w:rsidRPr="00BE0AE5">
        <w:rPr>
          <w:rFonts w:cs="Times New Roman"/>
        </w:rPr>
        <w:t>лений на территории страны.</w:t>
      </w:r>
    </w:p>
    <w:p w14:paraId="2C1EC785" w14:textId="77777777" w:rsidR="00416B7C" w:rsidRPr="00BE0AE5" w:rsidRDefault="00416B7C" w:rsidP="00416B7C">
      <w:pPr>
        <w:pStyle w:val="h3"/>
        <w:rPr>
          <w:rFonts w:cs="Times New Roman"/>
        </w:rPr>
      </w:pPr>
      <w:r w:rsidRPr="00BE0AE5">
        <w:rPr>
          <w:rFonts w:cs="Times New Roman"/>
        </w:rPr>
        <w:t xml:space="preserve">Тема 5. Природно-хозяйственные зоны </w:t>
      </w:r>
    </w:p>
    <w:p w14:paraId="33D8FCD4" w14:textId="77777777" w:rsidR="00416B7C" w:rsidRPr="00BE0AE5" w:rsidRDefault="00416B7C" w:rsidP="00416B7C">
      <w:pPr>
        <w:pStyle w:val="body"/>
        <w:rPr>
          <w:rFonts w:cs="Times New Roman"/>
        </w:rPr>
      </w:pPr>
      <w:r w:rsidRPr="00BE0AE5">
        <w:rPr>
          <w:rFonts w:cs="Times New Roman"/>
        </w:rPr>
        <w:t>Почва — особый компонент природы. Факторы образования почв. О</w:t>
      </w:r>
      <w:r w:rsidRPr="00BE0AE5">
        <w:rPr>
          <w:rFonts w:cs="Times New Roman"/>
        </w:rPr>
        <w:t>с</w:t>
      </w:r>
      <w:r w:rsidRPr="00BE0AE5">
        <w:rPr>
          <w:rFonts w:cs="Times New Roman"/>
        </w:rPr>
        <w:t>новные зональные типы почв, их свойства, различия в плодородии. Почве</w:t>
      </w:r>
      <w:r w:rsidRPr="00BE0AE5">
        <w:rPr>
          <w:rFonts w:cs="Times New Roman"/>
        </w:rPr>
        <w:t>н</w:t>
      </w:r>
      <w:r w:rsidRPr="00BE0AE5">
        <w:rPr>
          <w:rFonts w:cs="Times New Roman"/>
        </w:rPr>
        <w:t>ные ресурсы России. Изменение почв различных природных зон в ходе их хозяйственного использования. Меры по сохранению плодородия почв: м</w:t>
      </w:r>
      <w:r w:rsidRPr="00BE0AE5">
        <w:rPr>
          <w:rFonts w:cs="Times New Roman"/>
        </w:rPr>
        <w:t>е</w:t>
      </w:r>
      <w:r w:rsidRPr="00BE0AE5">
        <w:rPr>
          <w:rFonts w:cs="Times New Roman"/>
        </w:rPr>
        <w:t>лиорация земель, борьба с эрозией почв и их загрязнением.</w:t>
      </w:r>
    </w:p>
    <w:p w14:paraId="26681DBE" w14:textId="77777777" w:rsidR="00416B7C" w:rsidRPr="00BE0AE5" w:rsidRDefault="00416B7C" w:rsidP="00416B7C">
      <w:pPr>
        <w:pStyle w:val="body"/>
        <w:rPr>
          <w:rFonts w:cs="Times New Roman"/>
        </w:rPr>
      </w:pPr>
      <w:r w:rsidRPr="00BE0AE5">
        <w:rPr>
          <w:rFonts w:cs="Times New Roman"/>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0349DBDE" w14:textId="77777777" w:rsidR="00416B7C" w:rsidRPr="00BE0AE5" w:rsidRDefault="00416B7C" w:rsidP="00416B7C">
      <w:pPr>
        <w:pStyle w:val="body"/>
        <w:rPr>
          <w:rFonts w:cs="Times New Roman"/>
        </w:rPr>
      </w:pPr>
      <w:r w:rsidRPr="00BE0AE5">
        <w:rPr>
          <w:rFonts w:cs="Times New Roman"/>
        </w:rPr>
        <w:t>Природно-хозяйственные зоны России: взаимосвязь и взаимообусловле</w:t>
      </w:r>
      <w:r w:rsidRPr="00BE0AE5">
        <w:rPr>
          <w:rFonts w:cs="Times New Roman"/>
        </w:rPr>
        <w:t>н</w:t>
      </w:r>
      <w:r w:rsidRPr="00BE0AE5">
        <w:rPr>
          <w:rFonts w:cs="Times New Roman"/>
        </w:rPr>
        <w:t xml:space="preserve">ность их компонентов. </w:t>
      </w:r>
    </w:p>
    <w:p w14:paraId="43847EF5" w14:textId="77777777" w:rsidR="00416B7C" w:rsidRPr="00BE0AE5" w:rsidRDefault="00416B7C" w:rsidP="00416B7C">
      <w:pPr>
        <w:pStyle w:val="body"/>
        <w:rPr>
          <w:rFonts w:cs="Times New Roman"/>
        </w:rPr>
      </w:pPr>
      <w:r w:rsidRPr="00BE0AE5">
        <w:rPr>
          <w:rFonts w:cs="Times New Roman"/>
        </w:rPr>
        <w:t xml:space="preserve">Высотная поясность в горах на территории России. </w:t>
      </w:r>
    </w:p>
    <w:p w14:paraId="4D075665" w14:textId="77777777" w:rsidR="00416B7C" w:rsidRPr="00BE0AE5" w:rsidRDefault="00416B7C" w:rsidP="00416B7C">
      <w:pPr>
        <w:pStyle w:val="body"/>
        <w:rPr>
          <w:rFonts w:cs="Times New Roman"/>
        </w:rPr>
      </w:pPr>
      <w:r w:rsidRPr="00BE0AE5">
        <w:rPr>
          <w:rFonts w:cs="Times New Roman"/>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2D8A45EC" w14:textId="77777777" w:rsidR="00416B7C" w:rsidRPr="00BE0AE5" w:rsidRDefault="00416B7C" w:rsidP="00416B7C">
      <w:pPr>
        <w:pStyle w:val="body"/>
        <w:rPr>
          <w:rFonts w:cs="Times New Roman"/>
        </w:rPr>
      </w:pPr>
      <w:r w:rsidRPr="00BE0AE5">
        <w:rPr>
          <w:rFonts w:cs="Times New Roman"/>
        </w:rPr>
        <w:lastRenderedPageBreak/>
        <w:t>Особо охраняемые природные территории России и своего края. Объекты Всемирного природного наследия ЮНЕСКО; растения и животные, зан</w:t>
      </w:r>
      <w:r w:rsidRPr="00BE0AE5">
        <w:rPr>
          <w:rFonts w:cs="Times New Roman"/>
        </w:rPr>
        <w:t>е</w:t>
      </w:r>
      <w:r w:rsidRPr="00BE0AE5">
        <w:rPr>
          <w:rFonts w:cs="Times New Roman"/>
        </w:rPr>
        <w:t>сённые в Красную книгу России.</w:t>
      </w:r>
    </w:p>
    <w:p w14:paraId="2CA9316C" w14:textId="77777777" w:rsidR="00416B7C" w:rsidRPr="00BE0AE5" w:rsidRDefault="00416B7C" w:rsidP="00416B7C">
      <w:pPr>
        <w:pStyle w:val="h4"/>
        <w:spacing w:before="213"/>
        <w:rPr>
          <w:rFonts w:cs="Times New Roman"/>
        </w:rPr>
      </w:pPr>
      <w:r w:rsidRPr="00BE0AE5">
        <w:rPr>
          <w:rFonts w:cs="Times New Roman"/>
        </w:rPr>
        <w:t>Практические работы</w:t>
      </w:r>
    </w:p>
    <w:p w14:paraId="71D9C908" w14:textId="77777777" w:rsidR="00416B7C" w:rsidRPr="00BE0AE5" w:rsidRDefault="00416B7C" w:rsidP="00416B7C">
      <w:pPr>
        <w:pStyle w:val="body"/>
        <w:rPr>
          <w:rFonts w:cs="Times New Roman"/>
        </w:rPr>
      </w:pPr>
      <w:r w:rsidRPr="00BE0AE5">
        <w:rPr>
          <w:rFonts w:cs="Times New Roman"/>
        </w:rPr>
        <w:t>1. Объяснение различий структуры высотной поясности в горных системах.</w:t>
      </w:r>
    </w:p>
    <w:p w14:paraId="4B023F14" w14:textId="77777777" w:rsidR="00416B7C" w:rsidRPr="00BE0AE5" w:rsidRDefault="00416B7C" w:rsidP="00416B7C">
      <w:pPr>
        <w:pStyle w:val="body"/>
        <w:rPr>
          <w:rFonts w:cs="Times New Roman"/>
        </w:rPr>
      </w:pPr>
      <w:r w:rsidRPr="00BE0AE5">
        <w:rPr>
          <w:rFonts w:cs="Times New Roman"/>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303AAFD1" w14:textId="77777777" w:rsidR="00416B7C" w:rsidRPr="00BE0AE5" w:rsidRDefault="00416B7C" w:rsidP="00416B7C">
      <w:pPr>
        <w:pStyle w:val="h2"/>
        <w:spacing w:before="283"/>
        <w:rPr>
          <w:rFonts w:cs="Times New Roman"/>
        </w:rPr>
      </w:pPr>
      <w:r w:rsidRPr="00BE0AE5">
        <w:rPr>
          <w:rFonts w:cs="Times New Roman"/>
        </w:rPr>
        <w:t xml:space="preserve">Раздел 3. Население России </w:t>
      </w:r>
    </w:p>
    <w:p w14:paraId="5677BEB0" w14:textId="77777777" w:rsidR="00416B7C" w:rsidRPr="00BE0AE5" w:rsidRDefault="00416B7C" w:rsidP="00416B7C">
      <w:pPr>
        <w:pStyle w:val="h3-first"/>
        <w:rPr>
          <w:rFonts w:cs="Times New Roman"/>
        </w:rPr>
      </w:pPr>
      <w:r w:rsidRPr="00BE0AE5">
        <w:rPr>
          <w:rFonts w:cs="Times New Roman"/>
        </w:rPr>
        <w:t>Тема 1. Численность населения России</w:t>
      </w:r>
    </w:p>
    <w:p w14:paraId="4ADB5701" w14:textId="77777777" w:rsidR="00416B7C" w:rsidRPr="00BE0AE5" w:rsidRDefault="00416B7C" w:rsidP="00416B7C">
      <w:pPr>
        <w:pStyle w:val="body"/>
        <w:rPr>
          <w:rStyle w:val="Italic"/>
          <w:rFonts w:cs="Times New Roman"/>
        </w:rPr>
      </w:pPr>
      <w:r w:rsidRPr="00BE0AE5">
        <w:rPr>
          <w:rFonts w:cs="Times New Roman"/>
        </w:rPr>
        <w:t xml:space="preserve">Динамика численности населения России в XX—XXI вв. и факторы, определяющие её. </w:t>
      </w:r>
      <w:r w:rsidRPr="00BE0AE5">
        <w:rPr>
          <w:rStyle w:val="Italic"/>
          <w:rFonts w:cs="Times New Roman"/>
        </w:rPr>
        <w:t xml:space="preserve">Переписи населения России. </w:t>
      </w:r>
      <w:r w:rsidRPr="00BE0AE5">
        <w:rPr>
          <w:rFonts w:cs="Times New Roman"/>
        </w:rPr>
        <w:t>Естественное движение нас</w:t>
      </w:r>
      <w:r w:rsidRPr="00BE0AE5">
        <w:rPr>
          <w:rFonts w:cs="Times New Roman"/>
        </w:rPr>
        <w:t>е</w:t>
      </w:r>
      <w:r w:rsidRPr="00BE0AE5">
        <w:rPr>
          <w:rFonts w:cs="Times New Roman"/>
        </w:rPr>
        <w:t>ления. Рождаемость, смертность, естественный прирост населения России и их географические различия в пределах разных регионов России. Геодем</w:t>
      </w:r>
      <w:r w:rsidRPr="00BE0AE5">
        <w:rPr>
          <w:rFonts w:cs="Times New Roman"/>
        </w:rPr>
        <w:t>о</w:t>
      </w:r>
      <w:r w:rsidRPr="00BE0AE5">
        <w:rPr>
          <w:rFonts w:cs="Times New Roman"/>
        </w:rPr>
        <w:t>графическое положение России. Основные меры современной демографич</w:t>
      </w:r>
      <w:r w:rsidRPr="00BE0AE5">
        <w:rPr>
          <w:rFonts w:cs="Times New Roman"/>
        </w:rPr>
        <w:t>е</w:t>
      </w:r>
      <w:r w:rsidRPr="00BE0AE5">
        <w:rPr>
          <w:rFonts w:cs="Times New Roman"/>
        </w:rPr>
        <w:t>ской политики государства. Общий прирост населения. Миграции (механ</w:t>
      </w:r>
      <w:r w:rsidRPr="00BE0AE5">
        <w:rPr>
          <w:rFonts w:cs="Times New Roman"/>
        </w:rPr>
        <w:t>и</w:t>
      </w:r>
      <w:r w:rsidRPr="00BE0AE5">
        <w:rPr>
          <w:rFonts w:cs="Times New Roman"/>
        </w:rPr>
        <w:t>ческое движение населения). Внешние и внутренние миграции. Эмиграция и иммиграция. Миграционный прирост населения. Причины миграций и о</w:t>
      </w:r>
      <w:r w:rsidRPr="00BE0AE5">
        <w:rPr>
          <w:rFonts w:cs="Times New Roman"/>
        </w:rPr>
        <w:t>с</w:t>
      </w:r>
      <w:r w:rsidRPr="00BE0AE5">
        <w:rPr>
          <w:rFonts w:cs="Times New Roman"/>
        </w:rPr>
        <w:t xml:space="preserve">новные направления миграционных потоков. </w:t>
      </w:r>
      <w:r w:rsidRPr="00BE0AE5">
        <w:rPr>
          <w:rStyle w:val="Italic"/>
          <w:rFonts w:cs="Times New Roman"/>
        </w:rPr>
        <w:t>Причины миграций и основные направления миграционных потоков России в разные исторические периоды.</w:t>
      </w:r>
      <w:r w:rsidRPr="00BE0AE5">
        <w:rPr>
          <w:rFonts w:cs="Times New Roman"/>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14:paraId="5BA59EDF" w14:textId="77777777" w:rsidR="00416B7C" w:rsidRPr="00BE0AE5" w:rsidRDefault="00416B7C" w:rsidP="00416B7C">
      <w:pPr>
        <w:pStyle w:val="h4"/>
        <w:spacing w:before="213"/>
        <w:rPr>
          <w:rFonts w:cs="Times New Roman"/>
        </w:rPr>
      </w:pPr>
      <w:r w:rsidRPr="00BE0AE5">
        <w:rPr>
          <w:rFonts w:cs="Times New Roman"/>
        </w:rPr>
        <w:t>Практическая работа</w:t>
      </w:r>
    </w:p>
    <w:p w14:paraId="7BCCC539" w14:textId="77777777" w:rsidR="00416B7C" w:rsidRPr="00BE0AE5" w:rsidRDefault="00416B7C" w:rsidP="00416B7C">
      <w:pPr>
        <w:pStyle w:val="body"/>
        <w:rPr>
          <w:rFonts w:cs="Times New Roman"/>
        </w:rPr>
      </w:pPr>
      <w:r w:rsidRPr="00BE0AE5">
        <w:rPr>
          <w:rFonts w:cs="Times New Roman"/>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79B71157" w14:textId="77777777" w:rsidR="00416B7C" w:rsidRPr="00BE0AE5" w:rsidRDefault="00416B7C" w:rsidP="00416B7C">
      <w:pPr>
        <w:pStyle w:val="h3"/>
        <w:rPr>
          <w:rFonts w:cs="Times New Roman"/>
        </w:rPr>
      </w:pPr>
      <w:r w:rsidRPr="00BE0AE5">
        <w:rPr>
          <w:rFonts w:cs="Times New Roman"/>
        </w:rPr>
        <w:t xml:space="preserve">Тема 2. Территориальные особенности размещения </w:t>
      </w:r>
      <w:r w:rsidRPr="00BE0AE5">
        <w:rPr>
          <w:rFonts w:cs="Times New Roman"/>
        </w:rPr>
        <w:br/>
        <w:t>населения России</w:t>
      </w:r>
    </w:p>
    <w:p w14:paraId="7F213DB3" w14:textId="77777777" w:rsidR="00416B7C" w:rsidRPr="00BE0AE5" w:rsidRDefault="00416B7C" w:rsidP="00416B7C">
      <w:pPr>
        <w:pStyle w:val="body"/>
        <w:rPr>
          <w:rFonts w:cs="Times New Roman"/>
        </w:rPr>
      </w:pPr>
      <w:r w:rsidRPr="00BE0AE5">
        <w:rPr>
          <w:rFonts w:cs="Times New Roman"/>
        </w:rPr>
        <w:t>Географические особенности размещения населения: их обусловленность природными, историческими и социально-экономическими факторами. О</w:t>
      </w:r>
      <w:r w:rsidRPr="00BE0AE5">
        <w:rPr>
          <w:rFonts w:cs="Times New Roman"/>
        </w:rPr>
        <w:t>с</w:t>
      </w:r>
      <w:r w:rsidRPr="00BE0AE5">
        <w:rPr>
          <w:rFonts w:cs="Times New Roman"/>
        </w:rPr>
        <w:t xml:space="preserve">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w:t>
      </w:r>
      <w:r w:rsidRPr="00BE0AE5">
        <w:rPr>
          <w:rFonts w:cs="Times New Roman"/>
        </w:rPr>
        <w:lastRenderedPageBreak/>
        <w:t>городских и сельских населённых пунктов. Урбанизация в России. Кру</w:t>
      </w:r>
      <w:r w:rsidRPr="00BE0AE5">
        <w:rPr>
          <w:rFonts w:cs="Times New Roman"/>
        </w:rPr>
        <w:t>п</w:t>
      </w:r>
      <w:r w:rsidRPr="00BE0AE5">
        <w:rPr>
          <w:rFonts w:cs="Times New Roman"/>
        </w:rPr>
        <w:t>нейшие города и городские агломерации. Классификация городов по чи</w:t>
      </w:r>
      <w:r w:rsidRPr="00BE0AE5">
        <w:rPr>
          <w:rFonts w:cs="Times New Roman"/>
        </w:rPr>
        <w:t>с</w:t>
      </w:r>
      <w:r w:rsidRPr="00BE0AE5">
        <w:rPr>
          <w:rFonts w:cs="Times New Roman"/>
        </w:rPr>
        <w:t xml:space="preserve">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 </w:t>
      </w:r>
    </w:p>
    <w:p w14:paraId="3948E90C" w14:textId="77777777" w:rsidR="00416B7C" w:rsidRPr="00BE0AE5" w:rsidRDefault="00416B7C" w:rsidP="00416B7C">
      <w:pPr>
        <w:pStyle w:val="h3"/>
        <w:rPr>
          <w:rFonts w:cs="Times New Roman"/>
        </w:rPr>
      </w:pPr>
      <w:r w:rsidRPr="00BE0AE5">
        <w:rPr>
          <w:rFonts w:cs="Times New Roman"/>
        </w:rPr>
        <w:t xml:space="preserve">Тема 3. Народы и религии России </w:t>
      </w:r>
    </w:p>
    <w:p w14:paraId="3D21564A" w14:textId="77777777" w:rsidR="00416B7C" w:rsidRPr="00BE0AE5" w:rsidRDefault="00416B7C" w:rsidP="00416B7C">
      <w:pPr>
        <w:pStyle w:val="body"/>
        <w:rPr>
          <w:rFonts w:cs="Times New Roman"/>
        </w:rPr>
      </w:pPr>
      <w:r w:rsidRPr="00BE0AE5">
        <w:rPr>
          <w:rFonts w:cs="Times New Roman"/>
        </w:rPr>
        <w:t xml:space="preserve">Россия — многонациональное государство. Многонациональность как специфический фактор формирования и развития России. </w:t>
      </w:r>
      <w:r w:rsidRPr="00BE0AE5">
        <w:rPr>
          <w:rStyle w:val="Italic"/>
          <w:rFonts w:cs="Times New Roman"/>
        </w:rPr>
        <w:t>Языковая класс</w:t>
      </w:r>
      <w:r w:rsidRPr="00BE0AE5">
        <w:rPr>
          <w:rStyle w:val="Italic"/>
          <w:rFonts w:cs="Times New Roman"/>
        </w:rPr>
        <w:t>и</w:t>
      </w:r>
      <w:r w:rsidRPr="00BE0AE5">
        <w:rPr>
          <w:rStyle w:val="Italic"/>
          <w:rFonts w:cs="Times New Roman"/>
        </w:rPr>
        <w:t xml:space="preserve">фикация народов России. </w:t>
      </w:r>
      <w:r w:rsidRPr="00BE0AE5">
        <w:rPr>
          <w:rFonts w:cs="Times New Roman"/>
        </w:rPr>
        <w:t>Крупнейшие народы России и их расселение. Т</w:t>
      </w:r>
      <w:r w:rsidRPr="00BE0AE5">
        <w:rPr>
          <w:rFonts w:cs="Times New Roman"/>
        </w:rPr>
        <w:t>и</w:t>
      </w:r>
      <w:r w:rsidRPr="00BE0AE5">
        <w:rPr>
          <w:rFonts w:cs="Times New Roman"/>
        </w:rPr>
        <w:t>тульные этносы. География религий. Объекты Всемирного культурного наследия ЮНЕСКО на территории России.</w:t>
      </w:r>
    </w:p>
    <w:p w14:paraId="42F8220F" w14:textId="77777777" w:rsidR="00416B7C" w:rsidRPr="00BE0AE5" w:rsidRDefault="00416B7C" w:rsidP="00416B7C">
      <w:pPr>
        <w:pStyle w:val="h4"/>
        <w:spacing w:before="209"/>
        <w:rPr>
          <w:rFonts w:cs="Times New Roman"/>
        </w:rPr>
      </w:pPr>
      <w:r w:rsidRPr="00BE0AE5">
        <w:rPr>
          <w:rFonts w:cs="Times New Roman"/>
        </w:rPr>
        <w:t>Практическая работа</w:t>
      </w:r>
    </w:p>
    <w:p w14:paraId="443F76BC" w14:textId="77777777" w:rsidR="00416B7C" w:rsidRPr="00BE0AE5" w:rsidRDefault="00416B7C" w:rsidP="00416B7C">
      <w:pPr>
        <w:pStyle w:val="body"/>
        <w:rPr>
          <w:rFonts w:cs="Times New Roman"/>
        </w:rPr>
      </w:pPr>
      <w:r w:rsidRPr="00BE0AE5">
        <w:rPr>
          <w:rFonts w:cs="Times New Roman"/>
        </w:rPr>
        <w:t>1. Построение картограммы «Доля титульных этносов в численности населения республик и автономных округов РФ».</w:t>
      </w:r>
    </w:p>
    <w:p w14:paraId="51BAE99B" w14:textId="77777777" w:rsidR="00416B7C" w:rsidRPr="00BE0AE5" w:rsidRDefault="00416B7C" w:rsidP="00416B7C">
      <w:pPr>
        <w:pStyle w:val="h3"/>
        <w:rPr>
          <w:rFonts w:cs="Times New Roman"/>
        </w:rPr>
      </w:pPr>
      <w:r w:rsidRPr="00BE0AE5">
        <w:rPr>
          <w:rFonts w:cs="Times New Roman"/>
        </w:rPr>
        <w:t>Тема 4. Половой и возрастной состав населения России</w:t>
      </w:r>
    </w:p>
    <w:p w14:paraId="0AA0BAF3" w14:textId="77777777" w:rsidR="00416B7C" w:rsidRPr="00BE0AE5" w:rsidRDefault="00416B7C" w:rsidP="00416B7C">
      <w:pPr>
        <w:pStyle w:val="body"/>
        <w:rPr>
          <w:rFonts w:cs="Times New Roman"/>
        </w:rPr>
      </w:pPr>
      <w:r w:rsidRPr="00BE0AE5">
        <w:rPr>
          <w:rFonts w:cs="Times New Roman"/>
        </w:rPr>
        <w:t>Половой и возрастной состав населения России. Половозрастная структура населения России в географических районах и субъектах Российской Фед</w:t>
      </w:r>
      <w:r w:rsidRPr="00BE0AE5">
        <w:rPr>
          <w:rFonts w:cs="Times New Roman"/>
        </w:rPr>
        <w:t>е</w:t>
      </w:r>
      <w:r w:rsidRPr="00BE0AE5">
        <w:rPr>
          <w:rFonts w:cs="Times New Roman"/>
        </w:rPr>
        <w:t>рации и факторы, её определяющие. Половозрастные пирамиды. Демогр</w:t>
      </w:r>
      <w:r w:rsidRPr="00BE0AE5">
        <w:rPr>
          <w:rFonts w:cs="Times New Roman"/>
        </w:rPr>
        <w:t>а</w:t>
      </w:r>
      <w:r w:rsidRPr="00BE0AE5">
        <w:rPr>
          <w:rFonts w:cs="Times New Roman"/>
        </w:rPr>
        <w:t xml:space="preserve">фическая нагрузка. Средняя прогнозируемая (ожидаемая) продолжительность жизни мужского и женского населения России. </w:t>
      </w:r>
    </w:p>
    <w:p w14:paraId="5330B55F" w14:textId="77777777" w:rsidR="00416B7C" w:rsidRPr="00BE0AE5" w:rsidRDefault="00416B7C" w:rsidP="00416B7C">
      <w:pPr>
        <w:pStyle w:val="h4"/>
        <w:spacing w:before="209"/>
        <w:rPr>
          <w:rFonts w:cs="Times New Roman"/>
        </w:rPr>
      </w:pPr>
      <w:r w:rsidRPr="00BE0AE5">
        <w:rPr>
          <w:rFonts w:cs="Times New Roman"/>
        </w:rPr>
        <w:t>Практическая работа</w:t>
      </w:r>
    </w:p>
    <w:p w14:paraId="0EAAE717" w14:textId="77777777" w:rsidR="00416B7C" w:rsidRPr="00BE0AE5" w:rsidRDefault="00416B7C" w:rsidP="00416B7C">
      <w:pPr>
        <w:pStyle w:val="body"/>
        <w:rPr>
          <w:rFonts w:cs="Times New Roman"/>
        </w:rPr>
      </w:pPr>
      <w:r w:rsidRPr="00BE0AE5">
        <w:rPr>
          <w:rFonts w:cs="Times New Roman"/>
        </w:rPr>
        <w:t>1. Объяснение динамики половозрастного состава населения России на основе анализа половозрастных пирамид.</w:t>
      </w:r>
    </w:p>
    <w:p w14:paraId="4D700E35" w14:textId="77777777" w:rsidR="00416B7C" w:rsidRPr="00BE0AE5" w:rsidRDefault="00416B7C" w:rsidP="00416B7C">
      <w:pPr>
        <w:pStyle w:val="h3"/>
        <w:rPr>
          <w:rFonts w:cs="Times New Roman"/>
        </w:rPr>
      </w:pPr>
      <w:r w:rsidRPr="00BE0AE5">
        <w:rPr>
          <w:rFonts w:cs="Times New Roman"/>
        </w:rPr>
        <w:t>Тема 5. Человеческий капитал России</w:t>
      </w:r>
    </w:p>
    <w:p w14:paraId="5EDDF193" w14:textId="77777777" w:rsidR="00416B7C" w:rsidRPr="00BE0AE5" w:rsidRDefault="00416B7C" w:rsidP="00416B7C">
      <w:pPr>
        <w:pStyle w:val="body"/>
        <w:rPr>
          <w:rFonts w:cs="Times New Roman"/>
          <w:spacing w:val="1"/>
        </w:rPr>
      </w:pPr>
      <w:r w:rsidRPr="00BE0AE5">
        <w:rPr>
          <w:rFonts w:cs="Times New Roman"/>
          <w:spacing w:val="1"/>
        </w:rPr>
        <w:t>Понятие человеческого капитала. Трудовые ресурсы, рабочая сила. Н</w:t>
      </w:r>
      <w:r w:rsidRPr="00BE0AE5">
        <w:rPr>
          <w:rFonts w:cs="Times New Roman"/>
          <w:spacing w:val="1"/>
        </w:rPr>
        <w:t>е</w:t>
      </w:r>
      <w:r w:rsidRPr="00BE0AE5">
        <w:rPr>
          <w:rFonts w:cs="Times New Roman"/>
          <w:spacing w:val="1"/>
        </w:rPr>
        <w:t>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w:t>
      </w:r>
      <w:r w:rsidRPr="00BE0AE5">
        <w:rPr>
          <w:rFonts w:cs="Times New Roman"/>
          <w:spacing w:val="1"/>
        </w:rPr>
        <w:t>и</w:t>
      </w:r>
      <w:r w:rsidRPr="00BE0AE5">
        <w:rPr>
          <w:rFonts w:cs="Times New Roman"/>
          <w:spacing w:val="1"/>
        </w:rPr>
        <w:t>зующие его. ИЧР и его географические различия.</w:t>
      </w:r>
    </w:p>
    <w:p w14:paraId="03898AF1" w14:textId="77777777" w:rsidR="00416B7C" w:rsidRPr="00BE0AE5" w:rsidRDefault="00416B7C" w:rsidP="00416B7C">
      <w:pPr>
        <w:pStyle w:val="h4"/>
        <w:spacing w:before="209"/>
        <w:rPr>
          <w:rFonts w:cs="Times New Roman"/>
        </w:rPr>
      </w:pPr>
      <w:r w:rsidRPr="00BE0AE5">
        <w:rPr>
          <w:rFonts w:cs="Times New Roman"/>
        </w:rPr>
        <w:t>Практическая работа</w:t>
      </w:r>
    </w:p>
    <w:p w14:paraId="4EA400AA" w14:textId="77777777" w:rsidR="00416B7C" w:rsidRPr="00BE0AE5" w:rsidRDefault="00416B7C" w:rsidP="00416B7C">
      <w:pPr>
        <w:pStyle w:val="body"/>
        <w:rPr>
          <w:rFonts w:cs="Times New Roman"/>
          <w:spacing w:val="1"/>
        </w:rPr>
      </w:pPr>
      <w:r w:rsidRPr="00BE0AE5">
        <w:rPr>
          <w:rFonts w:cs="Times New Roman"/>
        </w:rPr>
        <w:t>1. Классификация Федеральных округов по особенностям естественного и механического движения населения.</w:t>
      </w:r>
    </w:p>
    <w:p w14:paraId="04BA4DAE" w14:textId="77777777" w:rsidR="00416B7C" w:rsidRPr="00BE0AE5" w:rsidRDefault="00416B7C" w:rsidP="004312C0">
      <w:pPr>
        <w:pStyle w:val="h1"/>
        <w:pageBreakBefore w:val="0"/>
        <w:spacing w:before="397"/>
        <w:rPr>
          <w:rFonts w:cs="Times New Roman"/>
        </w:rPr>
      </w:pPr>
      <w:r w:rsidRPr="00BE0AE5">
        <w:rPr>
          <w:rFonts w:cs="Times New Roman"/>
        </w:rPr>
        <w:lastRenderedPageBreak/>
        <w:t xml:space="preserve">9 класс </w:t>
      </w:r>
    </w:p>
    <w:p w14:paraId="7A42D078" w14:textId="77777777" w:rsidR="00416B7C" w:rsidRPr="00BE0AE5" w:rsidRDefault="00416B7C" w:rsidP="00416B7C">
      <w:pPr>
        <w:pStyle w:val="h2-first"/>
        <w:rPr>
          <w:rFonts w:cs="Times New Roman"/>
        </w:rPr>
      </w:pPr>
      <w:r w:rsidRPr="00BE0AE5">
        <w:rPr>
          <w:rFonts w:cs="Times New Roman"/>
        </w:rPr>
        <w:t xml:space="preserve">Раздел 4. Хозяйство России </w:t>
      </w:r>
    </w:p>
    <w:p w14:paraId="704477A3" w14:textId="77777777" w:rsidR="00416B7C" w:rsidRPr="00BE0AE5" w:rsidRDefault="00416B7C" w:rsidP="00416B7C">
      <w:pPr>
        <w:pStyle w:val="h3"/>
        <w:rPr>
          <w:rFonts w:cs="Times New Roman"/>
        </w:rPr>
      </w:pPr>
      <w:r w:rsidRPr="00BE0AE5">
        <w:rPr>
          <w:rFonts w:cs="Times New Roman"/>
        </w:rPr>
        <w:t xml:space="preserve">Тема 1. Общая характеристика хозяйства России </w:t>
      </w:r>
    </w:p>
    <w:p w14:paraId="0DAEA5B9" w14:textId="77777777" w:rsidR="00416B7C" w:rsidRPr="00BE0AE5" w:rsidRDefault="00416B7C" w:rsidP="00416B7C">
      <w:pPr>
        <w:pStyle w:val="body"/>
        <w:rPr>
          <w:rFonts w:cs="Times New Roman"/>
          <w:spacing w:val="-2"/>
        </w:rPr>
      </w:pPr>
      <w:r w:rsidRPr="00BE0AE5">
        <w:rPr>
          <w:rFonts w:cs="Times New Roman"/>
          <w:spacing w:val="-2"/>
        </w:rPr>
        <w:t>Состав хозяйства: важнейшие межотраслевые комплексы и отрасли. Отра</w:t>
      </w:r>
      <w:r w:rsidRPr="00BE0AE5">
        <w:rPr>
          <w:rFonts w:cs="Times New Roman"/>
          <w:spacing w:val="-2"/>
        </w:rPr>
        <w:t>с</w:t>
      </w:r>
      <w:r w:rsidRPr="00BE0AE5">
        <w:rPr>
          <w:rFonts w:cs="Times New Roman"/>
          <w:spacing w:val="-2"/>
        </w:rPr>
        <w:t>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w:t>
      </w:r>
      <w:r w:rsidRPr="00BE0AE5">
        <w:rPr>
          <w:rFonts w:cs="Times New Roman"/>
          <w:spacing w:val="-2"/>
        </w:rPr>
        <w:t>и</w:t>
      </w:r>
      <w:r w:rsidRPr="00BE0AE5">
        <w:rPr>
          <w:rFonts w:cs="Times New Roman"/>
          <w:spacing w:val="-2"/>
        </w:rPr>
        <w:t>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w:t>
      </w:r>
      <w:r w:rsidRPr="00BE0AE5">
        <w:rPr>
          <w:rFonts w:cs="Times New Roman"/>
          <w:spacing w:val="-2"/>
        </w:rPr>
        <w:t>е</w:t>
      </w:r>
      <w:r w:rsidRPr="00BE0AE5">
        <w:rPr>
          <w:rFonts w:cs="Times New Roman"/>
          <w:spacing w:val="-2"/>
        </w:rPr>
        <w:t xml:space="preserve">жающего развития, основная зона хозяйственного освоения, Арктическая зона и зона Севера. </w:t>
      </w:r>
      <w:r w:rsidRPr="00BE0AE5">
        <w:rPr>
          <w:rFonts w:cs="Times New Roman"/>
          <w:spacing w:val="2"/>
        </w:rPr>
        <w:t>«Стратегия пространственного развития Российской Федерации на период до 2025 года»: цели, задачи, приоритеты и направления пр</w:t>
      </w:r>
      <w:r w:rsidRPr="00BE0AE5">
        <w:rPr>
          <w:rFonts w:cs="Times New Roman"/>
          <w:spacing w:val="2"/>
        </w:rPr>
        <w:t>о</w:t>
      </w:r>
      <w:r w:rsidRPr="00BE0AE5">
        <w:rPr>
          <w:rFonts w:cs="Times New Roman"/>
          <w:spacing w:val="2"/>
        </w:rPr>
        <w:t>странственного развития страны. Субъекты Российской Федерации, выд</w:t>
      </w:r>
      <w:r w:rsidRPr="00BE0AE5">
        <w:rPr>
          <w:rFonts w:cs="Times New Roman"/>
          <w:spacing w:val="2"/>
        </w:rPr>
        <w:t>е</w:t>
      </w:r>
      <w:r w:rsidRPr="00BE0AE5">
        <w:rPr>
          <w:rFonts w:cs="Times New Roman"/>
          <w:spacing w:val="2"/>
        </w:rPr>
        <w:t>ляемые в «Стратегии пространственного развития Российской Федерации» как «геостратегические территории».</w:t>
      </w:r>
    </w:p>
    <w:p w14:paraId="00186747" w14:textId="77777777" w:rsidR="00416B7C" w:rsidRPr="00BE0AE5" w:rsidRDefault="00416B7C" w:rsidP="00416B7C">
      <w:pPr>
        <w:pStyle w:val="body"/>
        <w:rPr>
          <w:rFonts w:cs="Times New Roman"/>
        </w:rPr>
      </w:pPr>
      <w:r w:rsidRPr="00BE0AE5">
        <w:rPr>
          <w:rFonts w:cs="Times New Roman"/>
        </w:rPr>
        <w:t xml:space="preserve">Производственный капитал. Распределение производственного капитала по территории страны. Условия и факторы размещения хозяйства. </w:t>
      </w:r>
    </w:p>
    <w:p w14:paraId="433EC3B1" w14:textId="77777777" w:rsidR="00416B7C" w:rsidRPr="00BE0AE5" w:rsidRDefault="00416B7C" w:rsidP="00416B7C">
      <w:pPr>
        <w:pStyle w:val="h3"/>
        <w:rPr>
          <w:rFonts w:cs="Times New Roman"/>
        </w:rPr>
      </w:pPr>
      <w:r w:rsidRPr="00BE0AE5">
        <w:rPr>
          <w:rFonts w:cs="Times New Roman"/>
        </w:rPr>
        <w:t xml:space="preserve">Тема 2. Топливно-энергетический комплекс (ТЭК) </w:t>
      </w:r>
    </w:p>
    <w:p w14:paraId="59E64048" w14:textId="77777777" w:rsidR="00416B7C" w:rsidRPr="00BE0AE5" w:rsidRDefault="00416B7C" w:rsidP="00416B7C">
      <w:pPr>
        <w:pStyle w:val="body"/>
        <w:rPr>
          <w:rFonts w:cs="Times New Roman"/>
        </w:rPr>
      </w:pPr>
      <w:r w:rsidRPr="00BE0AE5">
        <w:rPr>
          <w:rFonts w:cs="Times New Roman"/>
        </w:rPr>
        <w:t>Состав, место и значение в хозяйстве. Нефтяная, газовая и угольная пр</w:t>
      </w:r>
      <w:r w:rsidRPr="00BE0AE5">
        <w:rPr>
          <w:rFonts w:cs="Times New Roman"/>
        </w:rPr>
        <w:t>о</w:t>
      </w:r>
      <w:r w:rsidRPr="00BE0AE5">
        <w:rPr>
          <w:rFonts w:cs="Times New Roman"/>
        </w:rPr>
        <w:t>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w:t>
      </w:r>
      <w:r w:rsidRPr="00BE0AE5">
        <w:rPr>
          <w:rFonts w:cs="Times New Roman"/>
        </w:rPr>
        <w:t>о</w:t>
      </w:r>
      <w:r w:rsidRPr="00BE0AE5">
        <w:rPr>
          <w:rFonts w:cs="Times New Roman"/>
        </w:rPr>
        <w:t>энергетика. Место России в мировом производстве электроэнергии. Основные типы электростанций (атомные, тепловые, гидроэлектростанции, электр</w:t>
      </w:r>
      <w:r w:rsidRPr="00BE0AE5">
        <w:rPr>
          <w:rFonts w:cs="Times New Roman"/>
        </w:rPr>
        <w:t>о</w:t>
      </w:r>
      <w:r w:rsidRPr="00BE0AE5">
        <w:rPr>
          <w:rFonts w:cs="Times New Roman"/>
        </w:rPr>
        <w:t>станции, использующие возобновляемые источники энергии (ВИЭ), их ос</w:t>
      </w:r>
      <w:r w:rsidRPr="00BE0AE5">
        <w:rPr>
          <w:rFonts w:cs="Times New Roman"/>
        </w:rPr>
        <w:t>о</w:t>
      </w:r>
      <w:r w:rsidRPr="00BE0AE5">
        <w:rPr>
          <w:rFonts w:cs="Times New Roman"/>
        </w:rPr>
        <w:t>бенности и доля в производстве электроэнергии. Размещение крупнейших электростанций. Каскады ГЭС. Энергосистемы. Влияние ТЭК на окружа</w:t>
      </w:r>
      <w:r w:rsidRPr="00BE0AE5">
        <w:rPr>
          <w:rFonts w:cs="Times New Roman"/>
        </w:rPr>
        <w:t>ю</w:t>
      </w:r>
      <w:r w:rsidRPr="00BE0AE5">
        <w:rPr>
          <w:rFonts w:cs="Times New Roman"/>
        </w:rPr>
        <w:t xml:space="preserve">щую среду. </w:t>
      </w:r>
      <w:r w:rsidRPr="00BE0AE5">
        <w:rPr>
          <w:rStyle w:val="Italic"/>
          <w:rFonts w:cs="Times New Roman"/>
        </w:rPr>
        <w:t>Основные положения «Энергетической стратегии России на период до 2035 года».</w:t>
      </w:r>
    </w:p>
    <w:p w14:paraId="713CEF9B" w14:textId="77777777" w:rsidR="00416B7C" w:rsidRPr="00BE0AE5" w:rsidRDefault="00416B7C" w:rsidP="00416B7C">
      <w:pPr>
        <w:pStyle w:val="h4"/>
        <w:rPr>
          <w:rFonts w:cs="Times New Roman"/>
        </w:rPr>
      </w:pPr>
      <w:r w:rsidRPr="00BE0AE5">
        <w:rPr>
          <w:rFonts w:cs="Times New Roman"/>
        </w:rPr>
        <w:t>Практические работы</w:t>
      </w:r>
    </w:p>
    <w:p w14:paraId="49C10B43" w14:textId="77777777" w:rsidR="00416B7C" w:rsidRPr="00BE0AE5" w:rsidRDefault="00416B7C" w:rsidP="00416B7C">
      <w:pPr>
        <w:pStyle w:val="body"/>
        <w:rPr>
          <w:rFonts w:cs="Times New Roman"/>
        </w:rPr>
      </w:pPr>
      <w:r w:rsidRPr="00BE0AE5">
        <w:rPr>
          <w:rFonts w:cs="Times New Roman"/>
        </w:rPr>
        <w:t>1. Анализ статистических и текстовых материалов с целью сравнения ст</w:t>
      </w:r>
      <w:r w:rsidRPr="00BE0AE5">
        <w:rPr>
          <w:rFonts w:cs="Times New Roman"/>
        </w:rPr>
        <w:t>о</w:t>
      </w:r>
      <w:r w:rsidRPr="00BE0AE5">
        <w:rPr>
          <w:rFonts w:cs="Times New Roman"/>
        </w:rPr>
        <w:t>имости электроэнергии для населения России в различных регионах.</w:t>
      </w:r>
    </w:p>
    <w:p w14:paraId="0DD9F038" w14:textId="77777777" w:rsidR="00416B7C" w:rsidRPr="00BE0AE5" w:rsidRDefault="00416B7C" w:rsidP="00416B7C">
      <w:pPr>
        <w:pStyle w:val="body"/>
        <w:rPr>
          <w:rFonts w:cs="Times New Roman"/>
        </w:rPr>
      </w:pPr>
      <w:r w:rsidRPr="00BE0AE5">
        <w:rPr>
          <w:rFonts w:cs="Times New Roman"/>
        </w:rPr>
        <w:lastRenderedPageBreak/>
        <w:t>2. Сравнительная оценка возможностей для развития энергетики ВИЭ в отдельных регионах страны.</w:t>
      </w:r>
    </w:p>
    <w:p w14:paraId="7CE156E0" w14:textId="77777777" w:rsidR="00416B7C" w:rsidRPr="00BE0AE5" w:rsidRDefault="00416B7C" w:rsidP="00416B7C">
      <w:pPr>
        <w:pStyle w:val="h3"/>
        <w:rPr>
          <w:rFonts w:cs="Times New Roman"/>
        </w:rPr>
      </w:pPr>
      <w:r w:rsidRPr="00BE0AE5">
        <w:rPr>
          <w:rFonts w:cs="Times New Roman"/>
        </w:rPr>
        <w:t>Тема 3. Металлургический комплекс</w:t>
      </w:r>
    </w:p>
    <w:p w14:paraId="6BCEDAF7" w14:textId="77777777" w:rsidR="00416B7C" w:rsidRPr="00BE0AE5" w:rsidRDefault="00416B7C" w:rsidP="00416B7C">
      <w:pPr>
        <w:pStyle w:val="body"/>
        <w:rPr>
          <w:rFonts w:cs="Times New Roman"/>
        </w:rPr>
      </w:pPr>
      <w:r w:rsidRPr="00BE0AE5">
        <w:rPr>
          <w:rFonts w:cs="Times New Roman"/>
        </w:rPr>
        <w:t>Состав, место и значение в хозяйстве. Место России в мировом произво</w:t>
      </w:r>
      <w:r w:rsidRPr="00BE0AE5">
        <w:rPr>
          <w:rFonts w:cs="Times New Roman"/>
        </w:rPr>
        <w:t>д</w:t>
      </w:r>
      <w:r w:rsidRPr="00BE0AE5">
        <w:rPr>
          <w:rFonts w:cs="Times New Roman"/>
        </w:rPr>
        <w:t>стве чёрных и цветных металлов. Особенности технологии производства чёрных и цветных металлов. Факторы размещения предприятий разных о</w:t>
      </w:r>
      <w:r w:rsidRPr="00BE0AE5">
        <w:rPr>
          <w:rFonts w:cs="Times New Roman"/>
        </w:rPr>
        <w:t>т</w:t>
      </w:r>
      <w:r w:rsidRPr="00BE0AE5">
        <w:rPr>
          <w:rFonts w:cs="Times New Roman"/>
        </w:rPr>
        <w:t xml:space="preserve">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sidRPr="00BE0AE5">
        <w:rPr>
          <w:rStyle w:val="Italic"/>
          <w:rFonts w:cs="Times New Roman"/>
        </w:rPr>
        <w:t>Основные пол</w:t>
      </w:r>
      <w:r w:rsidRPr="00BE0AE5">
        <w:rPr>
          <w:rStyle w:val="Italic"/>
          <w:rFonts w:cs="Times New Roman"/>
        </w:rPr>
        <w:t>о</w:t>
      </w:r>
      <w:r w:rsidRPr="00BE0AE5">
        <w:rPr>
          <w:rStyle w:val="Italic"/>
          <w:rFonts w:cs="Times New Roman"/>
        </w:rPr>
        <w:t>жения «Стратегии развития чёрной и цветной металлургии России до 2030 года».</w:t>
      </w:r>
    </w:p>
    <w:p w14:paraId="79B31EDA" w14:textId="77777777" w:rsidR="00416B7C" w:rsidRPr="00BE0AE5" w:rsidRDefault="00416B7C" w:rsidP="00416B7C">
      <w:pPr>
        <w:pStyle w:val="h3"/>
        <w:rPr>
          <w:rFonts w:cs="Times New Roman"/>
        </w:rPr>
      </w:pPr>
      <w:r w:rsidRPr="00BE0AE5">
        <w:rPr>
          <w:rFonts w:cs="Times New Roman"/>
        </w:rPr>
        <w:t>Тема 4. Машиностроительный комплекс</w:t>
      </w:r>
    </w:p>
    <w:p w14:paraId="67B38B67" w14:textId="77777777" w:rsidR="00416B7C" w:rsidRPr="00BE0AE5" w:rsidRDefault="00416B7C" w:rsidP="00416B7C">
      <w:pPr>
        <w:pStyle w:val="body"/>
        <w:rPr>
          <w:rStyle w:val="Italic"/>
          <w:rFonts w:cs="Times New Roman"/>
        </w:rPr>
      </w:pPr>
      <w:r w:rsidRPr="00BE0AE5">
        <w:rPr>
          <w:rFonts w:cs="Times New Roman"/>
        </w:rPr>
        <w:t>Состав, место и значение в хозяйстве. Место России в мировом произво</w:t>
      </w:r>
      <w:r w:rsidRPr="00BE0AE5">
        <w:rPr>
          <w:rFonts w:cs="Times New Roman"/>
        </w:rPr>
        <w:t>д</w:t>
      </w:r>
      <w:r w:rsidRPr="00BE0AE5">
        <w:rPr>
          <w:rFonts w:cs="Times New Roman"/>
        </w:rPr>
        <w:t>стве машиностроительной продукции. Факторы размещения машиностро</w:t>
      </w:r>
      <w:r w:rsidRPr="00BE0AE5">
        <w:rPr>
          <w:rFonts w:cs="Times New Roman"/>
        </w:rPr>
        <w:t>и</w:t>
      </w:r>
      <w:r w:rsidRPr="00BE0AE5">
        <w:rPr>
          <w:rFonts w:cs="Times New Roman"/>
        </w:rPr>
        <w:t>тельных предприятий. География важнейших отраслей: основные районы и центры. Роль машиностроения в реализации целей политики импортозам</w:t>
      </w:r>
      <w:r w:rsidRPr="00BE0AE5">
        <w:rPr>
          <w:rFonts w:cs="Times New Roman"/>
        </w:rPr>
        <w:t>е</w:t>
      </w:r>
      <w:r w:rsidRPr="00BE0AE5">
        <w:rPr>
          <w:rFonts w:cs="Times New Roman"/>
        </w:rPr>
        <w:t xml:space="preserve">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BE0AE5">
        <w:rPr>
          <w:rStyle w:val="Italic"/>
          <w:rFonts w:cs="Times New Roman"/>
        </w:rPr>
        <w:t>Основные положения документов, определяющих стратегию развития отраслей машиностроительного комплекса.</w:t>
      </w:r>
    </w:p>
    <w:p w14:paraId="6DF7D225" w14:textId="77777777" w:rsidR="00416B7C" w:rsidRPr="00BE0AE5" w:rsidRDefault="00416B7C" w:rsidP="00416B7C">
      <w:pPr>
        <w:pStyle w:val="h4"/>
        <w:rPr>
          <w:rFonts w:cs="Times New Roman"/>
        </w:rPr>
      </w:pPr>
      <w:r w:rsidRPr="00BE0AE5">
        <w:rPr>
          <w:rFonts w:cs="Times New Roman"/>
        </w:rPr>
        <w:t>Практическая работа</w:t>
      </w:r>
    </w:p>
    <w:p w14:paraId="5745CC94" w14:textId="77777777" w:rsidR="00416B7C" w:rsidRPr="00BE0AE5" w:rsidRDefault="00416B7C" w:rsidP="00416B7C">
      <w:pPr>
        <w:pStyle w:val="body"/>
        <w:rPr>
          <w:rFonts w:cs="Times New Roman"/>
        </w:rPr>
      </w:pPr>
      <w:r w:rsidRPr="00BE0AE5">
        <w:rPr>
          <w:rFonts w:cs="Times New Roman"/>
        </w:rPr>
        <w:t>1. Выявление факторов, повлиявших на размещение машиностроительного предприятия (по выбору) на основе анализа различных источников инфо</w:t>
      </w:r>
      <w:r w:rsidRPr="00BE0AE5">
        <w:rPr>
          <w:rFonts w:cs="Times New Roman"/>
        </w:rPr>
        <w:t>р</w:t>
      </w:r>
      <w:r w:rsidRPr="00BE0AE5">
        <w:rPr>
          <w:rFonts w:cs="Times New Roman"/>
        </w:rPr>
        <w:t>мации.</w:t>
      </w:r>
    </w:p>
    <w:p w14:paraId="2BC61C6A" w14:textId="77777777" w:rsidR="00416B7C" w:rsidRPr="00BE0AE5" w:rsidRDefault="00416B7C" w:rsidP="00416B7C">
      <w:pPr>
        <w:pStyle w:val="h3"/>
        <w:rPr>
          <w:rFonts w:cs="Times New Roman"/>
        </w:rPr>
      </w:pPr>
      <w:r w:rsidRPr="00BE0AE5">
        <w:rPr>
          <w:rFonts w:cs="Times New Roman"/>
        </w:rPr>
        <w:t>Тема 5. Химико-лесной комплекс</w:t>
      </w:r>
    </w:p>
    <w:p w14:paraId="6A3CCF65" w14:textId="77777777" w:rsidR="00416B7C" w:rsidRPr="00BE0AE5" w:rsidRDefault="00416B7C" w:rsidP="00416B7C">
      <w:pPr>
        <w:pStyle w:val="h4-first"/>
        <w:rPr>
          <w:rFonts w:cs="Times New Roman"/>
        </w:rPr>
      </w:pPr>
      <w:r w:rsidRPr="00BE0AE5">
        <w:rPr>
          <w:rFonts w:cs="Times New Roman"/>
        </w:rPr>
        <w:t>Химическая промышленность</w:t>
      </w:r>
    </w:p>
    <w:p w14:paraId="39ED3B12" w14:textId="77777777" w:rsidR="00416B7C" w:rsidRPr="00BE0AE5" w:rsidRDefault="00416B7C" w:rsidP="00416B7C">
      <w:pPr>
        <w:pStyle w:val="body"/>
        <w:rPr>
          <w:rFonts w:cs="Times New Roman"/>
        </w:rPr>
      </w:pPr>
      <w:r w:rsidRPr="00BE0AE5">
        <w:rPr>
          <w:rFonts w:cs="Times New Roman"/>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w:t>
      </w:r>
      <w:r w:rsidRPr="00BE0AE5">
        <w:rPr>
          <w:rFonts w:cs="Times New Roman"/>
        </w:rPr>
        <w:t>ш</w:t>
      </w:r>
      <w:r w:rsidRPr="00BE0AE5">
        <w:rPr>
          <w:rFonts w:cs="Times New Roman"/>
        </w:rPr>
        <w:t xml:space="preserve">ленность и охрана окружающей среды. </w:t>
      </w:r>
      <w:r w:rsidRPr="00BE0AE5">
        <w:rPr>
          <w:rStyle w:val="Italic"/>
          <w:rFonts w:cs="Times New Roman"/>
        </w:rPr>
        <w:t>Основные положения «Стратегии развития химического и нефтехимического комплекса на период до 2030 г</w:t>
      </w:r>
      <w:r w:rsidRPr="00BE0AE5">
        <w:rPr>
          <w:rStyle w:val="Italic"/>
          <w:rFonts w:cs="Times New Roman"/>
        </w:rPr>
        <w:t>о</w:t>
      </w:r>
      <w:r w:rsidRPr="00BE0AE5">
        <w:rPr>
          <w:rStyle w:val="Italic"/>
          <w:rFonts w:cs="Times New Roman"/>
        </w:rPr>
        <w:t>да».</w:t>
      </w:r>
    </w:p>
    <w:p w14:paraId="5CFFF229" w14:textId="77777777" w:rsidR="00416B7C" w:rsidRPr="00BE0AE5" w:rsidRDefault="00416B7C" w:rsidP="00416B7C">
      <w:pPr>
        <w:pStyle w:val="h4"/>
        <w:rPr>
          <w:rFonts w:cs="Times New Roman"/>
        </w:rPr>
      </w:pPr>
      <w:r w:rsidRPr="00BE0AE5">
        <w:rPr>
          <w:rFonts w:cs="Times New Roman"/>
        </w:rPr>
        <w:lastRenderedPageBreak/>
        <w:t>Лесопромышленный комплекс</w:t>
      </w:r>
    </w:p>
    <w:p w14:paraId="61F9F9D1" w14:textId="77777777" w:rsidR="00416B7C" w:rsidRPr="00BE0AE5" w:rsidRDefault="00416B7C" w:rsidP="00416B7C">
      <w:pPr>
        <w:pStyle w:val="body"/>
        <w:rPr>
          <w:rFonts w:cs="Times New Roman"/>
        </w:rPr>
      </w:pPr>
      <w:r w:rsidRPr="00BE0AE5">
        <w:rPr>
          <w:rFonts w:cs="Times New Roman"/>
        </w:rPr>
        <w:t>Состав, место и значение в хозяйстве. Место России в мировом произво</w:t>
      </w:r>
      <w:r w:rsidRPr="00BE0AE5">
        <w:rPr>
          <w:rFonts w:cs="Times New Roman"/>
        </w:rPr>
        <w:t>д</w:t>
      </w:r>
      <w:r w:rsidRPr="00BE0AE5">
        <w:rPr>
          <w:rFonts w:cs="Times New Roman"/>
        </w:rPr>
        <w:t>стве продукции лесного комплекса. Лесозаготовительная, деревообрабат</w:t>
      </w:r>
      <w:r w:rsidRPr="00BE0AE5">
        <w:rPr>
          <w:rFonts w:cs="Times New Roman"/>
        </w:rPr>
        <w:t>ы</w:t>
      </w:r>
      <w:r w:rsidRPr="00BE0AE5">
        <w:rPr>
          <w:rFonts w:cs="Times New Roman"/>
        </w:rPr>
        <w:t>вающая и целлюлозно-бумажная промышленность. Факторы размещения предприятий. География важнейших отраслей: основные районы и лесопер</w:t>
      </w:r>
      <w:r w:rsidRPr="00BE0AE5">
        <w:rPr>
          <w:rFonts w:cs="Times New Roman"/>
        </w:rPr>
        <w:t>е</w:t>
      </w:r>
      <w:r w:rsidRPr="00BE0AE5">
        <w:rPr>
          <w:rFonts w:cs="Times New Roman"/>
        </w:rPr>
        <w:t xml:space="preserve">рабатывающие комплексы. </w:t>
      </w:r>
    </w:p>
    <w:p w14:paraId="4DF1A87B" w14:textId="77777777" w:rsidR="00416B7C" w:rsidRPr="00BE0AE5" w:rsidRDefault="00416B7C" w:rsidP="00416B7C">
      <w:pPr>
        <w:pStyle w:val="body"/>
        <w:rPr>
          <w:rFonts w:cs="Times New Roman"/>
        </w:rPr>
      </w:pPr>
      <w:r w:rsidRPr="00BE0AE5">
        <w:rPr>
          <w:rFonts w:cs="Times New Roman"/>
        </w:rPr>
        <w:t xml:space="preserve">Лесное хозяйство и окружающая среда. Проблемы и перспективы развития. </w:t>
      </w:r>
      <w:r w:rsidRPr="00BE0AE5">
        <w:rPr>
          <w:rStyle w:val="Italic"/>
          <w:rFonts w:cs="Times New Roman"/>
        </w:rPr>
        <w:t>Основные положения «Стратегии развития лесного комплекса Российской Федерации до 2030 года».</w:t>
      </w:r>
    </w:p>
    <w:p w14:paraId="4AD9638E" w14:textId="77777777" w:rsidR="00416B7C" w:rsidRPr="00BE0AE5" w:rsidRDefault="00416B7C" w:rsidP="00416B7C">
      <w:pPr>
        <w:pStyle w:val="h4"/>
        <w:rPr>
          <w:rFonts w:cs="Times New Roman"/>
        </w:rPr>
      </w:pPr>
      <w:r w:rsidRPr="00BE0AE5">
        <w:rPr>
          <w:rFonts w:cs="Times New Roman"/>
        </w:rPr>
        <w:t>Практическая работа</w:t>
      </w:r>
    </w:p>
    <w:p w14:paraId="10CD1582" w14:textId="77777777" w:rsidR="00416B7C" w:rsidRPr="00BE0AE5" w:rsidRDefault="00416B7C" w:rsidP="00416B7C">
      <w:pPr>
        <w:pStyle w:val="body"/>
        <w:rPr>
          <w:rFonts w:cs="Times New Roman"/>
        </w:rPr>
      </w:pPr>
      <w:r w:rsidRPr="00BE0AE5">
        <w:rPr>
          <w:rFonts w:cs="Times New Roman"/>
        </w:rPr>
        <w:t xml:space="preserve">1. Анализ документов </w:t>
      </w:r>
      <w:r w:rsidRPr="00BE0AE5">
        <w:rPr>
          <w:rStyle w:val="Italic"/>
          <w:rFonts w:cs="Times New Roman"/>
        </w:rPr>
        <w:t>«Прогноз развития лесного сектора Российской Федерации до 2030 года» (Гл.1, 3 и 11) и «Стратегия развития лесного ко</w:t>
      </w:r>
      <w:r w:rsidRPr="00BE0AE5">
        <w:rPr>
          <w:rStyle w:val="Italic"/>
          <w:rFonts w:cs="Times New Roman"/>
        </w:rPr>
        <w:t>м</w:t>
      </w:r>
      <w:r w:rsidRPr="00BE0AE5">
        <w:rPr>
          <w:rStyle w:val="Italic"/>
          <w:rFonts w:cs="Times New Roman"/>
        </w:rPr>
        <w:t>плекса Российской Федерации до 2030 года» (Гл. II и III, Приложения № 1 и № 18)</w:t>
      </w:r>
      <w:r w:rsidRPr="00BE0AE5">
        <w:rPr>
          <w:rFonts w:cs="Times New Roman"/>
        </w:rPr>
        <w:t xml:space="preserve"> с целью определения перспектив и проблем развития комплекса.</w:t>
      </w:r>
    </w:p>
    <w:p w14:paraId="26BEC451" w14:textId="77777777" w:rsidR="00416B7C" w:rsidRPr="00BE0AE5" w:rsidRDefault="00416B7C" w:rsidP="00416B7C">
      <w:pPr>
        <w:pStyle w:val="h3"/>
        <w:rPr>
          <w:rFonts w:cs="Times New Roman"/>
        </w:rPr>
      </w:pPr>
      <w:r w:rsidRPr="00BE0AE5">
        <w:rPr>
          <w:rFonts w:cs="Times New Roman"/>
        </w:rPr>
        <w:t>Тема 6. Агропромышленный комплекс (АПК)</w:t>
      </w:r>
    </w:p>
    <w:p w14:paraId="7F7E11B7" w14:textId="77777777" w:rsidR="00416B7C" w:rsidRPr="00BE0AE5" w:rsidRDefault="00416B7C" w:rsidP="00416B7C">
      <w:pPr>
        <w:pStyle w:val="body"/>
        <w:rPr>
          <w:rFonts w:cs="Times New Roman"/>
          <w:spacing w:val="2"/>
        </w:rPr>
      </w:pPr>
      <w:r w:rsidRPr="00BE0AE5">
        <w:rPr>
          <w:rFonts w:cs="Times New Roman"/>
          <w:spacing w:val="2"/>
        </w:rPr>
        <w:t>Состав, место и значение в экономике страны. Сельское хозяйство. С</w:t>
      </w:r>
      <w:r w:rsidRPr="00BE0AE5">
        <w:rPr>
          <w:rFonts w:cs="Times New Roman"/>
          <w:spacing w:val="2"/>
        </w:rPr>
        <w:t>о</w:t>
      </w:r>
      <w:r w:rsidRPr="00BE0AE5">
        <w:rPr>
          <w:rFonts w:cs="Times New Roman"/>
          <w:spacing w:val="2"/>
        </w:rPr>
        <w:t>став, место и значение в хозяйстве, отличия от других отраслей хозяйства. Земельные, почвенные и агроклиматические ресурсы. Сельскохозяйстве</w:t>
      </w:r>
      <w:r w:rsidRPr="00BE0AE5">
        <w:rPr>
          <w:rFonts w:cs="Times New Roman"/>
          <w:spacing w:val="2"/>
        </w:rPr>
        <w:t>н</w:t>
      </w:r>
      <w:r w:rsidRPr="00BE0AE5">
        <w:rPr>
          <w:rFonts w:cs="Times New Roman"/>
          <w:spacing w:val="2"/>
        </w:rPr>
        <w:t>ные угодья, их площадь и структура. Растениеводство и животноводство: география основных отраслей. Сельское хозяйство и окружающая среда.</w:t>
      </w:r>
    </w:p>
    <w:p w14:paraId="227AA5D3" w14:textId="77777777" w:rsidR="00416B7C" w:rsidRPr="00BE0AE5" w:rsidRDefault="00416B7C" w:rsidP="00416B7C">
      <w:pPr>
        <w:pStyle w:val="body"/>
        <w:rPr>
          <w:rFonts w:cs="Times New Roman"/>
          <w:spacing w:val="-1"/>
        </w:rPr>
      </w:pPr>
      <w:r w:rsidRPr="00BE0AE5">
        <w:rPr>
          <w:rFonts w:cs="Times New Roman"/>
          <w:spacing w:val="-1"/>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BE0AE5">
        <w:rPr>
          <w:rStyle w:val="Italic"/>
          <w:rFonts w:cs="Times New Roman"/>
        </w:rPr>
        <w:t>«Стратегия развития агропромышленного и рыбохозяйственного комплексов Российской Федер</w:t>
      </w:r>
      <w:r w:rsidRPr="00BE0AE5">
        <w:rPr>
          <w:rStyle w:val="Italic"/>
          <w:rFonts w:cs="Times New Roman"/>
        </w:rPr>
        <w:t>а</w:t>
      </w:r>
      <w:r w:rsidRPr="00BE0AE5">
        <w:rPr>
          <w:rStyle w:val="Italic"/>
          <w:rFonts w:cs="Times New Roman"/>
        </w:rPr>
        <w:t>ции на период до 2030 года».</w:t>
      </w:r>
      <w:r w:rsidRPr="00BE0AE5">
        <w:rPr>
          <w:rFonts w:cs="Times New Roman"/>
        </w:rPr>
        <w:t xml:space="preserve"> </w:t>
      </w:r>
      <w:r w:rsidRPr="00BE0AE5">
        <w:rPr>
          <w:rFonts w:cs="Times New Roman"/>
          <w:spacing w:val="-1"/>
        </w:rPr>
        <w:t>Особенности АПК своего края.</w:t>
      </w:r>
    </w:p>
    <w:p w14:paraId="56384B5F" w14:textId="77777777" w:rsidR="00416B7C" w:rsidRPr="00BE0AE5" w:rsidRDefault="00416B7C" w:rsidP="00416B7C">
      <w:pPr>
        <w:pStyle w:val="h4"/>
        <w:rPr>
          <w:rFonts w:cs="Times New Roman"/>
        </w:rPr>
      </w:pPr>
      <w:r w:rsidRPr="00BE0AE5">
        <w:rPr>
          <w:rFonts w:cs="Times New Roman"/>
        </w:rPr>
        <w:t>Практическая работа</w:t>
      </w:r>
    </w:p>
    <w:p w14:paraId="48B04C6F" w14:textId="77777777" w:rsidR="00416B7C" w:rsidRPr="00BE0AE5" w:rsidRDefault="00416B7C" w:rsidP="00416B7C">
      <w:pPr>
        <w:pStyle w:val="body"/>
        <w:rPr>
          <w:rFonts w:cs="Times New Roman"/>
        </w:rPr>
      </w:pPr>
      <w:r w:rsidRPr="00BE0AE5">
        <w:rPr>
          <w:rFonts w:cs="Times New Roman"/>
        </w:rPr>
        <w:t>1. Определение влияния природных и социальных факторов на размещение отраслей АПК.</w:t>
      </w:r>
    </w:p>
    <w:p w14:paraId="2E711EC2" w14:textId="77777777" w:rsidR="00416B7C" w:rsidRPr="00BE0AE5" w:rsidRDefault="00416B7C" w:rsidP="00416B7C">
      <w:pPr>
        <w:pStyle w:val="h3"/>
        <w:spacing w:before="369"/>
        <w:rPr>
          <w:rFonts w:cs="Times New Roman"/>
        </w:rPr>
      </w:pPr>
      <w:r w:rsidRPr="00BE0AE5">
        <w:rPr>
          <w:rFonts w:cs="Times New Roman"/>
        </w:rPr>
        <w:t xml:space="preserve">Тема 7. Инфраструктурный комплекс </w:t>
      </w:r>
    </w:p>
    <w:p w14:paraId="44B5C98D" w14:textId="77777777" w:rsidR="00416B7C" w:rsidRPr="00BE0AE5" w:rsidRDefault="00416B7C" w:rsidP="00416B7C">
      <w:pPr>
        <w:pStyle w:val="body"/>
        <w:rPr>
          <w:rFonts w:cs="Times New Roman"/>
        </w:rPr>
      </w:pPr>
      <w:r w:rsidRPr="00BE0AE5">
        <w:rPr>
          <w:rFonts w:cs="Times New Roman"/>
        </w:rPr>
        <w:t xml:space="preserve">Состав: транспорт, информационная инфраструктура; сфера обслуживания, рекреационное хозяйство — место и значение в хозяйстве. </w:t>
      </w:r>
    </w:p>
    <w:p w14:paraId="0D01EE3B" w14:textId="77777777" w:rsidR="00416B7C" w:rsidRPr="00BE0AE5" w:rsidRDefault="00416B7C" w:rsidP="00416B7C">
      <w:pPr>
        <w:pStyle w:val="body"/>
        <w:rPr>
          <w:rFonts w:cs="Times New Roman"/>
        </w:rPr>
      </w:pPr>
      <w:r w:rsidRPr="00BE0AE5">
        <w:rPr>
          <w:rFonts w:cs="Times New Roman"/>
        </w:rPr>
        <w:lastRenderedPageBreak/>
        <w:t>Транспорт и связь. Состав, место и значение в хозяйстве. Морской, вну</w:t>
      </w:r>
      <w:r w:rsidRPr="00BE0AE5">
        <w:rPr>
          <w:rFonts w:cs="Times New Roman"/>
        </w:rPr>
        <w:t>т</w:t>
      </w:r>
      <w:r w:rsidRPr="00BE0AE5">
        <w:rPr>
          <w:rFonts w:cs="Times New Roman"/>
        </w:rPr>
        <w:t>ренний водный, железнодорожный, автомобильный, воздушный и трубопр</w:t>
      </w:r>
      <w:r w:rsidRPr="00BE0AE5">
        <w:rPr>
          <w:rFonts w:cs="Times New Roman"/>
        </w:rPr>
        <w:t>о</w:t>
      </w:r>
      <w:r w:rsidRPr="00BE0AE5">
        <w:rPr>
          <w:rFonts w:cs="Times New Roman"/>
        </w:rPr>
        <w:t xml:space="preserve">водный транспорт. География отдельных видов транспорта и связи: основные транспортные пути и линии связи, крупнейшие транспортные узлы. </w:t>
      </w:r>
    </w:p>
    <w:p w14:paraId="1E1D1644" w14:textId="77777777" w:rsidR="00416B7C" w:rsidRPr="00BE0AE5" w:rsidRDefault="00416B7C" w:rsidP="00416B7C">
      <w:pPr>
        <w:pStyle w:val="body"/>
        <w:rPr>
          <w:rFonts w:cs="Times New Roman"/>
        </w:rPr>
      </w:pPr>
      <w:r w:rsidRPr="00BE0AE5">
        <w:rPr>
          <w:rFonts w:cs="Times New Roman"/>
        </w:rPr>
        <w:t xml:space="preserve">Транспорт и охрана окружающей среды. </w:t>
      </w:r>
    </w:p>
    <w:p w14:paraId="5CEBF775" w14:textId="77777777" w:rsidR="00416B7C" w:rsidRPr="00BE0AE5" w:rsidRDefault="00416B7C" w:rsidP="00416B7C">
      <w:pPr>
        <w:pStyle w:val="body"/>
        <w:rPr>
          <w:rFonts w:cs="Times New Roman"/>
        </w:rPr>
      </w:pPr>
      <w:r w:rsidRPr="00BE0AE5">
        <w:rPr>
          <w:rFonts w:cs="Times New Roman"/>
        </w:rPr>
        <w:t xml:space="preserve">Информационная инфраструктура. Рекреационное хозяйство. Особенности сферы обслуживания своего края. </w:t>
      </w:r>
    </w:p>
    <w:p w14:paraId="63812BA7" w14:textId="77777777" w:rsidR="00416B7C" w:rsidRPr="00BE0AE5" w:rsidRDefault="00416B7C" w:rsidP="00416B7C">
      <w:pPr>
        <w:pStyle w:val="body"/>
        <w:rPr>
          <w:rFonts w:cs="Times New Roman"/>
          <w:spacing w:val="3"/>
        </w:rPr>
      </w:pPr>
      <w:r w:rsidRPr="00BE0AE5">
        <w:rPr>
          <w:rFonts w:cs="Times New Roman"/>
          <w:spacing w:val="3"/>
        </w:rPr>
        <w:t xml:space="preserve">Проблемы и перспективы развития комплекса. </w:t>
      </w:r>
      <w:r w:rsidRPr="00BE0AE5">
        <w:rPr>
          <w:rStyle w:val="Italic"/>
          <w:rFonts w:cs="Times New Roman"/>
          <w:spacing w:val="3"/>
        </w:rPr>
        <w:t>«Стратегия развития транспорта России на период до 2030 года, Федеральный проект «И</w:t>
      </w:r>
      <w:r w:rsidRPr="00BE0AE5">
        <w:rPr>
          <w:rStyle w:val="Italic"/>
          <w:rFonts w:cs="Times New Roman"/>
          <w:spacing w:val="3"/>
        </w:rPr>
        <w:t>н</w:t>
      </w:r>
      <w:r w:rsidRPr="00BE0AE5">
        <w:rPr>
          <w:rStyle w:val="Italic"/>
          <w:rFonts w:cs="Times New Roman"/>
          <w:spacing w:val="3"/>
        </w:rPr>
        <w:t>формационная инфраструктура»</w:t>
      </w:r>
      <w:r w:rsidRPr="00BE0AE5">
        <w:rPr>
          <w:rFonts w:cs="Times New Roman"/>
          <w:spacing w:val="3"/>
        </w:rPr>
        <w:t>.</w:t>
      </w:r>
    </w:p>
    <w:p w14:paraId="6D7491F0" w14:textId="77777777" w:rsidR="00416B7C" w:rsidRPr="00BE0AE5" w:rsidRDefault="00416B7C" w:rsidP="00416B7C">
      <w:pPr>
        <w:pStyle w:val="h4"/>
        <w:rPr>
          <w:rFonts w:cs="Times New Roman"/>
        </w:rPr>
      </w:pPr>
      <w:r w:rsidRPr="00BE0AE5">
        <w:rPr>
          <w:rFonts w:cs="Times New Roman"/>
        </w:rPr>
        <w:t>Практические работы</w:t>
      </w:r>
    </w:p>
    <w:p w14:paraId="2C0F9016" w14:textId="77777777" w:rsidR="00416B7C" w:rsidRPr="00BE0AE5" w:rsidRDefault="00416B7C" w:rsidP="00416B7C">
      <w:pPr>
        <w:pStyle w:val="body"/>
        <w:rPr>
          <w:rFonts w:cs="Times New Roman"/>
        </w:rPr>
      </w:pPr>
      <w:r w:rsidRPr="00BE0AE5">
        <w:rPr>
          <w:rFonts w:cs="Times New Roman"/>
        </w:rPr>
        <w:t>1. Анализ статистических данных с целью определения доли отдельных морских бассейнов в грузоперевозках и объяснение выявленных различий.</w:t>
      </w:r>
    </w:p>
    <w:p w14:paraId="6C17650B" w14:textId="77777777" w:rsidR="00416B7C" w:rsidRPr="00BE0AE5" w:rsidRDefault="00416B7C" w:rsidP="00416B7C">
      <w:pPr>
        <w:pStyle w:val="body"/>
        <w:rPr>
          <w:rFonts w:cs="Times New Roman"/>
        </w:rPr>
      </w:pPr>
      <w:r w:rsidRPr="00BE0AE5">
        <w:rPr>
          <w:rFonts w:cs="Times New Roman"/>
        </w:rPr>
        <w:t>2. Характеристика туристско-рекреационного потенциала своего края.</w:t>
      </w:r>
    </w:p>
    <w:p w14:paraId="588C5B05" w14:textId="77777777" w:rsidR="00416B7C" w:rsidRPr="00BE0AE5" w:rsidRDefault="00416B7C" w:rsidP="00416B7C">
      <w:pPr>
        <w:pStyle w:val="h3"/>
        <w:spacing w:before="369"/>
        <w:rPr>
          <w:rFonts w:cs="Times New Roman"/>
        </w:rPr>
      </w:pPr>
      <w:r w:rsidRPr="00BE0AE5">
        <w:rPr>
          <w:rFonts w:cs="Times New Roman"/>
        </w:rPr>
        <w:t xml:space="preserve">Тема 8. Обобщение знаний </w:t>
      </w:r>
    </w:p>
    <w:p w14:paraId="1B8CAAC2" w14:textId="77777777" w:rsidR="00416B7C" w:rsidRPr="00BE0AE5" w:rsidRDefault="00416B7C" w:rsidP="00416B7C">
      <w:pPr>
        <w:pStyle w:val="body"/>
        <w:rPr>
          <w:rFonts w:cs="Times New Roman"/>
        </w:rPr>
      </w:pPr>
      <w:r w:rsidRPr="00BE0AE5">
        <w:rPr>
          <w:rFonts w:cs="Times New Roman"/>
        </w:rPr>
        <w:t>Государственная политика как фактор размещения производства. «Стр</w:t>
      </w:r>
      <w:r w:rsidRPr="00BE0AE5">
        <w:rPr>
          <w:rFonts w:cs="Times New Roman"/>
        </w:rPr>
        <w:t>а</w:t>
      </w:r>
      <w:r w:rsidRPr="00BE0AE5">
        <w:rPr>
          <w:rFonts w:cs="Times New Roman"/>
        </w:rPr>
        <w:t>тегия пространственного развития Российской Федерации до 2025 года»: о</w:t>
      </w:r>
      <w:r w:rsidRPr="00BE0AE5">
        <w:rPr>
          <w:rFonts w:cs="Times New Roman"/>
        </w:rPr>
        <w:t>с</w:t>
      </w:r>
      <w:r w:rsidRPr="00BE0AE5">
        <w:rPr>
          <w:rFonts w:cs="Times New Roman"/>
        </w:rPr>
        <w:t>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7E7F8314" w14:textId="77777777" w:rsidR="00416B7C" w:rsidRPr="00BE0AE5" w:rsidRDefault="00416B7C" w:rsidP="00416B7C">
      <w:pPr>
        <w:pStyle w:val="body"/>
        <w:rPr>
          <w:rFonts w:cs="Times New Roman"/>
        </w:rPr>
      </w:pPr>
      <w:r w:rsidRPr="00BE0AE5">
        <w:rPr>
          <w:rFonts w:cs="Times New Roman"/>
        </w:rPr>
        <w:t xml:space="preserve">Развитие хозяйства и состояние окружающей среды. </w:t>
      </w:r>
      <w:r w:rsidRPr="00BE0AE5">
        <w:rPr>
          <w:rStyle w:val="Italic"/>
          <w:rFonts w:cs="Times New Roman"/>
        </w:rPr>
        <w:t>«Стратегия экол</w:t>
      </w:r>
      <w:r w:rsidRPr="00BE0AE5">
        <w:rPr>
          <w:rStyle w:val="Italic"/>
          <w:rFonts w:cs="Times New Roman"/>
        </w:rPr>
        <w:t>о</w:t>
      </w:r>
      <w:r w:rsidRPr="00BE0AE5">
        <w:rPr>
          <w:rStyle w:val="Italic"/>
          <w:rFonts w:cs="Times New Roman"/>
        </w:rPr>
        <w:t>гической безопасности Российской Федерации до 2025 года»</w:t>
      </w:r>
      <w:r w:rsidRPr="00BE0AE5">
        <w:rPr>
          <w:rFonts w:cs="Times New Roman"/>
        </w:rPr>
        <w:t xml:space="preserve"> и госуда</w:t>
      </w:r>
      <w:r w:rsidRPr="00BE0AE5">
        <w:rPr>
          <w:rFonts w:cs="Times New Roman"/>
        </w:rPr>
        <w:t>р</w:t>
      </w:r>
      <w:r w:rsidRPr="00BE0AE5">
        <w:rPr>
          <w:rFonts w:cs="Times New Roman"/>
        </w:rPr>
        <w:t>ственные меры по переходу России к модели устойчивого развития.</w:t>
      </w:r>
    </w:p>
    <w:p w14:paraId="7CD495B7" w14:textId="77777777" w:rsidR="00416B7C" w:rsidRPr="00BE0AE5" w:rsidRDefault="00416B7C" w:rsidP="00416B7C">
      <w:pPr>
        <w:pStyle w:val="h4"/>
        <w:rPr>
          <w:rFonts w:cs="Times New Roman"/>
        </w:rPr>
      </w:pPr>
      <w:r w:rsidRPr="00BE0AE5">
        <w:rPr>
          <w:rFonts w:cs="Times New Roman"/>
        </w:rPr>
        <w:t>Практическая работа</w:t>
      </w:r>
    </w:p>
    <w:p w14:paraId="02808CA3" w14:textId="77777777" w:rsidR="00416B7C" w:rsidRPr="00BE0AE5" w:rsidRDefault="00416B7C" w:rsidP="00416B7C">
      <w:pPr>
        <w:pStyle w:val="body"/>
        <w:rPr>
          <w:rFonts w:cs="Times New Roman"/>
        </w:rPr>
      </w:pPr>
      <w:r w:rsidRPr="00BE0AE5">
        <w:rPr>
          <w:rFonts w:cs="Times New Roman"/>
        </w:rPr>
        <w:t>1. Сравнительная оценка вклада отдельных отраслей хозяйства в загря</w:t>
      </w:r>
      <w:r w:rsidRPr="00BE0AE5">
        <w:rPr>
          <w:rFonts w:cs="Times New Roman"/>
        </w:rPr>
        <w:t>з</w:t>
      </w:r>
      <w:r w:rsidRPr="00BE0AE5">
        <w:rPr>
          <w:rFonts w:cs="Times New Roman"/>
        </w:rPr>
        <w:t xml:space="preserve">нение окружающей среды на основе анализа статистических материалов. </w:t>
      </w:r>
    </w:p>
    <w:p w14:paraId="18A00622" w14:textId="77777777" w:rsidR="00416B7C" w:rsidRPr="00BE0AE5" w:rsidRDefault="00416B7C" w:rsidP="00416B7C">
      <w:pPr>
        <w:pStyle w:val="h2"/>
        <w:spacing w:before="283"/>
        <w:rPr>
          <w:rFonts w:cs="Times New Roman"/>
        </w:rPr>
      </w:pPr>
      <w:r w:rsidRPr="00BE0AE5">
        <w:rPr>
          <w:rFonts w:cs="Times New Roman"/>
        </w:rPr>
        <w:t xml:space="preserve">Раздел 5. Регионы России </w:t>
      </w:r>
    </w:p>
    <w:p w14:paraId="4E1813AE" w14:textId="77777777" w:rsidR="00416B7C" w:rsidRPr="00BE0AE5" w:rsidRDefault="00416B7C" w:rsidP="00416B7C">
      <w:pPr>
        <w:pStyle w:val="h3-first"/>
        <w:rPr>
          <w:rFonts w:cs="Times New Roman"/>
        </w:rPr>
      </w:pPr>
      <w:r w:rsidRPr="00BE0AE5">
        <w:rPr>
          <w:rFonts w:cs="Times New Roman"/>
        </w:rPr>
        <w:t>Тема 1. Западный макрорегион (Европейская часть) России</w:t>
      </w:r>
    </w:p>
    <w:p w14:paraId="0CB7D614" w14:textId="77777777" w:rsidR="00416B7C" w:rsidRPr="00BE0AE5" w:rsidRDefault="00416B7C" w:rsidP="00416B7C">
      <w:pPr>
        <w:pStyle w:val="body"/>
        <w:rPr>
          <w:rFonts w:cs="Times New Roman"/>
        </w:rPr>
      </w:pPr>
      <w:r w:rsidRPr="00BE0AE5">
        <w:rPr>
          <w:rFonts w:cs="Times New Roman"/>
        </w:rPr>
        <w:t>Географические особенности географических районов: Европейский Север России, Северо-Запад России, Центральная</w:t>
      </w:r>
      <w:r w:rsidR="00571787" w:rsidRPr="00BE0AE5">
        <w:rPr>
          <w:rFonts w:cs="Times New Roman"/>
        </w:rPr>
        <w:t xml:space="preserve"> </w:t>
      </w:r>
      <w:r w:rsidRPr="00BE0AE5">
        <w:rPr>
          <w:rFonts w:cs="Times New Roman"/>
        </w:rPr>
        <w:t>Россия, Поволжье, Юг Европе</w:t>
      </w:r>
      <w:r w:rsidRPr="00BE0AE5">
        <w:rPr>
          <w:rFonts w:cs="Times New Roman"/>
        </w:rPr>
        <w:t>й</w:t>
      </w:r>
      <w:r w:rsidRPr="00BE0AE5">
        <w:rPr>
          <w:rFonts w:cs="Times New Roman"/>
        </w:rPr>
        <w:t>ской части России, Урал. Географическое положение. Особенности приро</w:t>
      </w:r>
      <w:r w:rsidRPr="00BE0AE5">
        <w:rPr>
          <w:rFonts w:cs="Times New Roman"/>
        </w:rPr>
        <w:t>д</w:t>
      </w:r>
      <w:r w:rsidRPr="00BE0AE5">
        <w:rPr>
          <w:rFonts w:cs="Times New Roman"/>
        </w:rPr>
        <w:t>но-ресурсного</w:t>
      </w:r>
      <w:r w:rsidR="00571787" w:rsidRPr="00BE0AE5">
        <w:rPr>
          <w:rFonts w:cs="Times New Roman"/>
        </w:rPr>
        <w:t xml:space="preserve"> </w:t>
      </w:r>
      <w:r w:rsidRPr="00BE0AE5">
        <w:rPr>
          <w:rFonts w:cs="Times New Roman"/>
        </w:rPr>
        <w:t xml:space="preserve">потенциала, население и хозяйство. Социально-экономические </w:t>
      </w:r>
      <w:r w:rsidRPr="00BE0AE5">
        <w:rPr>
          <w:rFonts w:cs="Times New Roman"/>
        </w:rPr>
        <w:lastRenderedPageBreak/>
        <w:t>и экологические проблемы и перспективы развития. Классификация субъе</w:t>
      </w:r>
      <w:r w:rsidRPr="00BE0AE5">
        <w:rPr>
          <w:rFonts w:cs="Times New Roman"/>
        </w:rPr>
        <w:t>к</w:t>
      </w:r>
      <w:r w:rsidRPr="00BE0AE5">
        <w:rPr>
          <w:rFonts w:cs="Times New Roman"/>
        </w:rPr>
        <w:t>тов Российской Федерации Западного макрорегиона по уровню социал</w:t>
      </w:r>
      <w:r w:rsidRPr="00BE0AE5">
        <w:rPr>
          <w:rFonts w:cs="Times New Roman"/>
        </w:rPr>
        <w:t>ь</w:t>
      </w:r>
      <w:r w:rsidRPr="00BE0AE5">
        <w:rPr>
          <w:rFonts w:cs="Times New Roman"/>
        </w:rPr>
        <w:t>но-экономического развития; их внутренние различия.</w:t>
      </w:r>
    </w:p>
    <w:p w14:paraId="039C64E8" w14:textId="77777777" w:rsidR="00416B7C" w:rsidRPr="00BE0AE5" w:rsidRDefault="00416B7C" w:rsidP="00416B7C">
      <w:pPr>
        <w:pStyle w:val="h4"/>
        <w:rPr>
          <w:rFonts w:cs="Times New Roman"/>
        </w:rPr>
      </w:pPr>
      <w:r w:rsidRPr="00BE0AE5">
        <w:rPr>
          <w:rFonts w:cs="Times New Roman"/>
        </w:rPr>
        <w:t>Практические работы</w:t>
      </w:r>
    </w:p>
    <w:p w14:paraId="21D7CF22" w14:textId="77777777" w:rsidR="00416B7C" w:rsidRPr="00BE0AE5" w:rsidRDefault="00416B7C" w:rsidP="00416B7C">
      <w:pPr>
        <w:pStyle w:val="body"/>
        <w:rPr>
          <w:rFonts w:cs="Times New Roman"/>
        </w:rPr>
      </w:pPr>
      <w:r w:rsidRPr="00BE0AE5">
        <w:rPr>
          <w:rFonts w:cs="Times New Roman"/>
        </w:rPr>
        <w:t>1. Сравнение ЭГП двух географических районов страны по разным исто</w:t>
      </w:r>
      <w:r w:rsidRPr="00BE0AE5">
        <w:rPr>
          <w:rFonts w:cs="Times New Roman"/>
        </w:rPr>
        <w:t>ч</w:t>
      </w:r>
      <w:r w:rsidRPr="00BE0AE5">
        <w:rPr>
          <w:rFonts w:cs="Times New Roman"/>
        </w:rPr>
        <w:t>никам информации.</w:t>
      </w:r>
    </w:p>
    <w:p w14:paraId="6F31FD54" w14:textId="77777777" w:rsidR="00416B7C" w:rsidRPr="00BE0AE5" w:rsidRDefault="00416B7C" w:rsidP="00416B7C">
      <w:pPr>
        <w:pStyle w:val="body"/>
        <w:rPr>
          <w:rFonts w:cs="Times New Roman"/>
        </w:rPr>
      </w:pPr>
      <w:r w:rsidRPr="00BE0AE5">
        <w:rPr>
          <w:rFonts w:cs="Times New Roman"/>
        </w:rPr>
        <w:t>2. Классификация субъектов Российской Федерации одного из географ</w:t>
      </w:r>
      <w:r w:rsidRPr="00BE0AE5">
        <w:rPr>
          <w:rFonts w:cs="Times New Roman"/>
        </w:rPr>
        <w:t>и</w:t>
      </w:r>
      <w:r w:rsidRPr="00BE0AE5">
        <w:rPr>
          <w:rFonts w:cs="Times New Roman"/>
        </w:rPr>
        <w:t>ческих районов России по уровню социально-экономического развития на основе статистических данных.</w:t>
      </w:r>
    </w:p>
    <w:p w14:paraId="6BD05F46" w14:textId="77777777" w:rsidR="00416B7C" w:rsidRPr="00BE0AE5" w:rsidRDefault="00416B7C" w:rsidP="00416B7C">
      <w:pPr>
        <w:pStyle w:val="h3"/>
        <w:rPr>
          <w:rFonts w:cs="Times New Roman"/>
        </w:rPr>
      </w:pPr>
      <w:r w:rsidRPr="00BE0AE5">
        <w:rPr>
          <w:rFonts w:cs="Times New Roman"/>
        </w:rPr>
        <w:t>Тема 2. Восточный макрорегион (Азиатская часть) России</w:t>
      </w:r>
    </w:p>
    <w:p w14:paraId="33E3DFAA" w14:textId="77777777" w:rsidR="00416B7C" w:rsidRPr="00BE0AE5" w:rsidRDefault="00416B7C" w:rsidP="00416B7C">
      <w:pPr>
        <w:pStyle w:val="body"/>
        <w:rPr>
          <w:rFonts w:cs="Times New Roman"/>
        </w:rPr>
      </w:pPr>
      <w:r w:rsidRPr="00BE0AE5">
        <w:rPr>
          <w:rFonts w:cs="Times New Roman"/>
        </w:rPr>
        <w:t>Географические особенности географических районов: Сибирь и Дальний Восток. Географическое положение. Особенности природно-ресурсного п</w:t>
      </w:r>
      <w:r w:rsidRPr="00BE0AE5">
        <w:rPr>
          <w:rFonts w:cs="Times New Roman"/>
        </w:rPr>
        <w:t>о</w:t>
      </w:r>
      <w:r w:rsidRPr="00BE0AE5">
        <w:rPr>
          <w:rFonts w:cs="Times New Roman"/>
        </w:rPr>
        <w:t>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48085180" w14:textId="77777777" w:rsidR="00416B7C" w:rsidRPr="00BE0AE5" w:rsidRDefault="00416B7C" w:rsidP="00416B7C">
      <w:pPr>
        <w:pStyle w:val="h4"/>
        <w:rPr>
          <w:rFonts w:cs="Times New Roman"/>
        </w:rPr>
      </w:pPr>
      <w:r w:rsidRPr="00BE0AE5">
        <w:rPr>
          <w:rFonts w:cs="Times New Roman"/>
        </w:rPr>
        <w:t>Практическая работа</w:t>
      </w:r>
    </w:p>
    <w:p w14:paraId="022B860D" w14:textId="77777777" w:rsidR="00416B7C" w:rsidRPr="00BE0AE5" w:rsidRDefault="00416B7C" w:rsidP="00416B7C">
      <w:pPr>
        <w:pStyle w:val="body"/>
        <w:rPr>
          <w:rFonts w:cs="Times New Roman"/>
        </w:rPr>
      </w:pPr>
      <w:r w:rsidRPr="00BE0AE5">
        <w:rPr>
          <w:rFonts w:cs="Times New Roman"/>
        </w:rPr>
        <w:t>1. Сравнение человеческого капитала двух географических районов (суб</w:t>
      </w:r>
      <w:r w:rsidRPr="00BE0AE5">
        <w:rPr>
          <w:rFonts w:cs="Times New Roman"/>
        </w:rPr>
        <w:t>ъ</w:t>
      </w:r>
      <w:r w:rsidRPr="00BE0AE5">
        <w:rPr>
          <w:rFonts w:cs="Times New Roman"/>
        </w:rPr>
        <w:t>ектов Российской Федерации) по заданным критериям.</w:t>
      </w:r>
    </w:p>
    <w:p w14:paraId="5AC25F70" w14:textId="77777777" w:rsidR="00416B7C" w:rsidRPr="00BE0AE5" w:rsidRDefault="00416B7C" w:rsidP="00416B7C">
      <w:pPr>
        <w:pStyle w:val="h3"/>
        <w:rPr>
          <w:rFonts w:cs="Times New Roman"/>
        </w:rPr>
      </w:pPr>
      <w:r w:rsidRPr="00BE0AE5">
        <w:rPr>
          <w:rFonts w:cs="Times New Roman"/>
        </w:rPr>
        <w:t xml:space="preserve">Тема 3. Обобщение знаний </w:t>
      </w:r>
    </w:p>
    <w:p w14:paraId="6DD426CD" w14:textId="77777777" w:rsidR="00416B7C" w:rsidRPr="00BE0AE5" w:rsidRDefault="00416B7C" w:rsidP="00416B7C">
      <w:pPr>
        <w:pStyle w:val="body"/>
        <w:rPr>
          <w:rFonts w:cs="Times New Roman"/>
          <w:spacing w:val="2"/>
        </w:rPr>
      </w:pPr>
      <w:r w:rsidRPr="00BE0AE5">
        <w:rPr>
          <w:rFonts w:cs="Times New Roman"/>
          <w:spacing w:val="2"/>
        </w:rPr>
        <w:t xml:space="preserve">Федеральные и региональные целевые программы. </w:t>
      </w:r>
      <w:r w:rsidRPr="00BE0AE5">
        <w:rPr>
          <w:rStyle w:val="Italic"/>
          <w:rFonts w:cs="Times New Roman"/>
          <w:spacing w:val="2"/>
        </w:rPr>
        <w:t>Государственная программа Российской Федерации «Социально-экономическое развитие Арктической зоны Российской Федерации»</w:t>
      </w:r>
      <w:r w:rsidRPr="00BE0AE5">
        <w:rPr>
          <w:rFonts w:cs="Times New Roman"/>
          <w:spacing w:val="2"/>
        </w:rPr>
        <w:t xml:space="preserve">. </w:t>
      </w:r>
    </w:p>
    <w:p w14:paraId="7EE17284" w14:textId="77777777" w:rsidR="00416B7C" w:rsidRPr="00BE0AE5" w:rsidRDefault="00416B7C" w:rsidP="00416B7C">
      <w:pPr>
        <w:pStyle w:val="h2"/>
        <w:rPr>
          <w:rFonts w:cs="Times New Roman"/>
        </w:rPr>
      </w:pPr>
      <w:r w:rsidRPr="00BE0AE5">
        <w:rPr>
          <w:rFonts w:cs="Times New Roman"/>
        </w:rPr>
        <w:t xml:space="preserve">Раздел 6. Россия в современном мире </w:t>
      </w:r>
    </w:p>
    <w:p w14:paraId="29F32F76" w14:textId="77777777" w:rsidR="00416B7C" w:rsidRPr="00BE0AE5" w:rsidRDefault="00416B7C" w:rsidP="00416B7C">
      <w:pPr>
        <w:pStyle w:val="body"/>
        <w:rPr>
          <w:rFonts w:cs="Times New Roman"/>
        </w:rPr>
      </w:pPr>
      <w:r w:rsidRPr="00BE0AE5">
        <w:rPr>
          <w:rFonts w:cs="Times New Roman"/>
        </w:rPr>
        <w:t xml:space="preserve">Россия в системе международного географического разделения труда. </w:t>
      </w:r>
      <w:r w:rsidRPr="00BE0AE5">
        <w:rPr>
          <w:rStyle w:val="Italic"/>
          <w:rFonts w:cs="Times New Roman"/>
        </w:rPr>
        <w:t>Россия в составе международных экономических и политических организ</w:t>
      </w:r>
      <w:r w:rsidRPr="00BE0AE5">
        <w:rPr>
          <w:rStyle w:val="Italic"/>
          <w:rFonts w:cs="Times New Roman"/>
        </w:rPr>
        <w:t>а</w:t>
      </w:r>
      <w:r w:rsidRPr="00BE0AE5">
        <w:rPr>
          <w:rStyle w:val="Italic"/>
          <w:rFonts w:cs="Times New Roman"/>
        </w:rPr>
        <w:t xml:space="preserve">ций. Взаимосвязи России с другими странами мира. </w:t>
      </w:r>
      <w:r w:rsidRPr="00BE0AE5">
        <w:rPr>
          <w:rFonts w:cs="Times New Roman"/>
        </w:rPr>
        <w:t>Россия и страны СНГ. ЕАЭС.</w:t>
      </w:r>
    </w:p>
    <w:p w14:paraId="71707EEE" w14:textId="77777777" w:rsidR="00416B7C" w:rsidRPr="00BE0AE5" w:rsidRDefault="00416B7C" w:rsidP="00416B7C">
      <w:pPr>
        <w:pStyle w:val="body"/>
        <w:rPr>
          <w:rFonts w:cs="Times New Roman"/>
          <w:sz w:val="24"/>
          <w:szCs w:val="24"/>
        </w:rPr>
      </w:pPr>
      <w:r w:rsidRPr="00BE0AE5">
        <w:rPr>
          <w:rFonts w:cs="Times New Roman"/>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r w:rsidRPr="00BE0AE5">
        <w:rPr>
          <w:rFonts w:cs="Times New Roman"/>
          <w:sz w:val="24"/>
          <w:szCs w:val="24"/>
        </w:rPr>
        <w:t>.</w:t>
      </w:r>
    </w:p>
    <w:p w14:paraId="03C27217" w14:textId="77777777" w:rsidR="00416B7C" w:rsidRPr="00BE0AE5" w:rsidRDefault="00416B7C" w:rsidP="00416B7C">
      <w:pPr>
        <w:pStyle w:val="h1"/>
        <w:rPr>
          <w:rFonts w:cs="Times New Roman"/>
        </w:rPr>
      </w:pPr>
      <w:r w:rsidRPr="00BE0AE5">
        <w:rPr>
          <w:rFonts w:cs="Times New Roman"/>
        </w:rPr>
        <w:lastRenderedPageBreak/>
        <w:t xml:space="preserve">Планируемые результаты освоения </w:t>
      </w:r>
      <w:r w:rsidRPr="00BE0AE5">
        <w:rPr>
          <w:rFonts w:cs="Times New Roman"/>
        </w:rPr>
        <w:br/>
        <w:t xml:space="preserve">УЧЕБНОГО ПРЕДМЕТА «ГЕОГРАФИЯ» </w:t>
      </w:r>
      <w:r w:rsidRPr="00BE0AE5">
        <w:rPr>
          <w:rFonts w:cs="Times New Roman"/>
        </w:rPr>
        <w:br/>
        <w:t>НА УРОВНЕ ОСНОВНОГО ОБЩЕГО ОБРАЗОВАНИЯ</w:t>
      </w:r>
    </w:p>
    <w:p w14:paraId="559F991F" w14:textId="77777777" w:rsidR="00416B7C" w:rsidRPr="00BE0AE5" w:rsidRDefault="00416B7C" w:rsidP="00416B7C">
      <w:pPr>
        <w:pStyle w:val="h2"/>
        <w:spacing w:before="128"/>
        <w:rPr>
          <w:rFonts w:cs="Times New Roman"/>
        </w:rPr>
      </w:pPr>
      <w:r w:rsidRPr="00BE0AE5">
        <w:rPr>
          <w:rFonts w:cs="Times New Roman"/>
        </w:rPr>
        <w:t xml:space="preserve">Личностные Результаты </w:t>
      </w:r>
    </w:p>
    <w:p w14:paraId="66C22003" w14:textId="77777777" w:rsidR="00416B7C" w:rsidRPr="00BE0AE5" w:rsidRDefault="00416B7C" w:rsidP="00416B7C">
      <w:pPr>
        <w:pStyle w:val="body"/>
        <w:rPr>
          <w:rFonts w:cs="Times New Roman"/>
        </w:rPr>
      </w:pPr>
      <w:r w:rsidRPr="00BE0AE5">
        <w:rPr>
          <w:rFonts w:cs="Times New Roman"/>
        </w:rPr>
        <w:t>Личностные результаты освоения программы основного общего образ</w:t>
      </w:r>
      <w:r w:rsidRPr="00BE0AE5">
        <w:rPr>
          <w:rFonts w:cs="Times New Roman"/>
        </w:rPr>
        <w:t>о</w:t>
      </w:r>
      <w:r w:rsidRPr="00BE0AE5">
        <w:rPr>
          <w:rFonts w:cs="Times New Roman"/>
        </w:rPr>
        <w:t>вания по географии должны отражать готовность обучающихся руково</w:t>
      </w:r>
      <w:r w:rsidRPr="00BE0AE5">
        <w:rPr>
          <w:rFonts w:cs="Times New Roman"/>
        </w:rPr>
        <w:t>д</w:t>
      </w:r>
      <w:r w:rsidRPr="00BE0AE5">
        <w:rPr>
          <w:rFonts w:cs="Times New Roman"/>
        </w:rPr>
        <w:t>ствоваться системой позитивных ценностных ориентаций и расширения опыта деятельности на её основе и в процессе реализации основных напра</w:t>
      </w:r>
      <w:r w:rsidRPr="00BE0AE5">
        <w:rPr>
          <w:rFonts w:cs="Times New Roman"/>
        </w:rPr>
        <w:t>в</w:t>
      </w:r>
      <w:r w:rsidRPr="00BE0AE5">
        <w:rPr>
          <w:rFonts w:cs="Times New Roman"/>
        </w:rPr>
        <w:t xml:space="preserve">лений воспитательной деятельности, в том числе в части: </w:t>
      </w:r>
    </w:p>
    <w:p w14:paraId="4053068E" w14:textId="77777777" w:rsidR="00416B7C" w:rsidRPr="00BE0AE5" w:rsidRDefault="00416B7C" w:rsidP="00416B7C">
      <w:pPr>
        <w:pStyle w:val="body"/>
        <w:rPr>
          <w:rFonts w:cs="Times New Roman"/>
        </w:rPr>
      </w:pPr>
      <w:r w:rsidRPr="00BE0AE5">
        <w:rPr>
          <w:rStyle w:val="Italic"/>
          <w:rFonts w:cs="Times New Roman"/>
        </w:rPr>
        <w:t>Патриотического воспитания</w:t>
      </w:r>
      <w:r w:rsidRPr="00BE0AE5">
        <w:rPr>
          <w:rFonts w:cs="Times New Roman"/>
        </w:rPr>
        <w:t>:</w:t>
      </w:r>
      <w:r w:rsidRPr="00BE0AE5">
        <w:rPr>
          <w:rStyle w:val="Italic"/>
          <w:rFonts w:cs="Times New Roman"/>
        </w:rPr>
        <w:t xml:space="preserve"> </w:t>
      </w:r>
      <w:r w:rsidRPr="00BE0AE5">
        <w:rPr>
          <w:rFonts w:cs="Times New Roman"/>
        </w:rPr>
        <w:t>осознание российской гражданской иде</w:t>
      </w:r>
      <w:r w:rsidRPr="00BE0AE5">
        <w:rPr>
          <w:rFonts w:cs="Times New Roman"/>
        </w:rPr>
        <w:t>н</w:t>
      </w:r>
      <w:r w:rsidRPr="00BE0AE5">
        <w:rPr>
          <w:rFonts w:cs="Times New Roman"/>
        </w:rPr>
        <w:t>тичности в поликультурном и многоконфессиональном обществе; проявление интереса к познанию природы, населения, хозяйства России, регионов и св</w:t>
      </w:r>
      <w:r w:rsidRPr="00BE0AE5">
        <w:rPr>
          <w:rFonts w:cs="Times New Roman"/>
        </w:rPr>
        <w:t>о</w:t>
      </w:r>
      <w:r w:rsidRPr="00BE0AE5">
        <w:rPr>
          <w:rFonts w:cs="Times New Roman"/>
        </w:rPr>
        <w:t>его края, народов России; ценностное отношение к достижениям своей Р</w:t>
      </w:r>
      <w:r w:rsidRPr="00BE0AE5">
        <w:rPr>
          <w:rFonts w:cs="Times New Roman"/>
        </w:rPr>
        <w:t>о</w:t>
      </w:r>
      <w:r w:rsidRPr="00BE0AE5">
        <w:rPr>
          <w:rFonts w:cs="Times New Roman"/>
        </w:rPr>
        <w:t>дины — цивилизационному вкладу России; ценностное отношение к истор</w:t>
      </w:r>
      <w:r w:rsidRPr="00BE0AE5">
        <w:rPr>
          <w:rFonts w:cs="Times New Roman"/>
        </w:rPr>
        <w:t>и</w:t>
      </w:r>
      <w:r w:rsidRPr="00BE0AE5">
        <w:rPr>
          <w:rFonts w:cs="Times New Roman"/>
        </w:rPr>
        <w:t>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4C2F4BE7" w14:textId="77777777" w:rsidR="00416B7C" w:rsidRPr="00BE0AE5" w:rsidRDefault="00416B7C" w:rsidP="00416B7C">
      <w:pPr>
        <w:pStyle w:val="body"/>
        <w:rPr>
          <w:rFonts w:cs="Times New Roman"/>
        </w:rPr>
      </w:pPr>
      <w:r w:rsidRPr="00BE0AE5">
        <w:rPr>
          <w:rStyle w:val="Italic"/>
          <w:rFonts w:cs="Times New Roman"/>
        </w:rPr>
        <w:t>Гражданского воспитания</w:t>
      </w:r>
      <w:r w:rsidRPr="00BE0AE5">
        <w:rPr>
          <w:rFonts w:cs="Times New Roman"/>
        </w:rPr>
        <w:t>: осознание российской гражданской иденти</w:t>
      </w:r>
      <w:r w:rsidRPr="00BE0AE5">
        <w:rPr>
          <w:rFonts w:cs="Times New Roman"/>
        </w:rPr>
        <w:t>ч</w:t>
      </w:r>
      <w:r w:rsidRPr="00BE0AE5">
        <w:rPr>
          <w:rFonts w:cs="Times New Roman"/>
        </w:rPr>
        <w:t>ности (патриотизма, уважения к Отечеству, к прошлому и настоящему мн</w:t>
      </w:r>
      <w:r w:rsidRPr="00BE0AE5">
        <w:rPr>
          <w:rFonts w:cs="Times New Roman"/>
        </w:rPr>
        <w:t>о</w:t>
      </w:r>
      <w:r w:rsidRPr="00BE0AE5">
        <w:rPr>
          <w:rFonts w:cs="Times New Roman"/>
        </w:rPr>
        <w:t>гонационального народа России, чувства ответственности и долга перед Р</w:t>
      </w:r>
      <w:r w:rsidRPr="00BE0AE5">
        <w:rPr>
          <w:rFonts w:cs="Times New Roman"/>
        </w:rPr>
        <w:t>о</w:t>
      </w:r>
      <w:r w:rsidRPr="00BE0AE5">
        <w:rPr>
          <w:rFonts w:cs="Times New Roman"/>
        </w:rPr>
        <w:t>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w:t>
      </w:r>
      <w:r w:rsidRPr="00BE0AE5">
        <w:rPr>
          <w:rFonts w:cs="Times New Roman"/>
        </w:rPr>
        <w:t>в</w:t>
      </w:r>
      <w:r w:rsidRPr="00BE0AE5">
        <w:rPr>
          <w:rFonts w:cs="Times New Roman"/>
        </w:rPr>
        <w:t>ление о социальных нормах и правилах межличностных отношений в пол</w:t>
      </w:r>
      <w:r w:rsidRPr="00BE0AE5">
        <w:rPr>
          <w:rFonts w:cs="Times New Roman"/>
        </w:rPr>
        <w:t>и</w:t>
      </w:r>
      <w:r w:rsidRPr="00BE0AE5">
        <w:rPr>
          <w:rFonts w:cs="Times New Roman"/>
        </w:rPr>
        <w:t>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w:t>
      </w:r>
      <w:r w:rsidRPr="00BE0AE5">
        <w:rPr>
          <w:rFonts w:cs="Times New Roman"/>
        </w:rPr>
        <w:t>т</w:t>
      </w:r>
      <w:r w:rsidRPr="00BE0AE5">
        <w:rPr>
          <w:rFonts w:cs="Times New Roman"/>
        </w:rPr>
        <w:t>руль», волонтёрство).</w:t>
      </w:r>
    </w:p>
    <w:p w14:paraId="4D7FC059" w14:textId="77777777" w:rsidR="00416B7C" w:rsidRPr="00BE0AE5" w:rsidRDefault="00416B7C" w:rsidP="00416B7C">
      <w:pPr>
        <w:pStyle w:val="body"/>
        <w:rPr>
          <w:rFonts w:cs="Times New Roman"/>
        </w:rPr>
      </w:pPr>
      <w:r w:rsidRPr="00BE0AE5">
        <w:rPr>
          <w:rStyle w:val="Italic"/>
          <w:rFonts w:cs="Times New Roman"/>
        </w:rPr>
        <w:t>Духовно-нравственного воспитания</w:t>
      </w:r>
      <w:r w:rsidRPr="00BE0AE5">
        <w:rPr>
          <w:rFonts w:cs="Times New Roman"/>
        </w:rPr>
        <w:t>: ориентация на моральные ценности и нормы в ситуациях нравственного выбора; готовность оценивать своё пов</w:t>
      </w:r>
      <w:r w:rsidRPr="00BE0AE5">
        <w:rPr>
          <w:rFonts w:cs="Times New Roman"/>
        </w:rPr>
        <w:t>е</w:t>
      </w:r>
      <w:r w:rsidRPr="00BE0AE5">
        <w:rPr>
          <w:rFonts w:cs="Times New Roman"/>
        </w:rPr>
        <w:t>дение и поступки, а также поведение и поступки других людей с позиции нравственных и правовых норм с учётом осознания последствий для окр</w:t>
      </w:r>
      <w:r w:rsidRPr="00BE0AE5">
        <w:rPr>
          <w:rFonts w:cs="Times New Roman"/>
        </w:rPr>
        <w:t>у</w:t>
      </w:r>
      <w:r w:rsidRPr="00BE0AE5">
        <w:rPr>
          <w:rFonts w:cs="Times New Roman"/>
        </w:rPr>
        <w:t>жающей среды; развивать способности решать моральные проблемы на о</w:t>
      </w:r>
      <w:r w:rsidRPr="00BE0AE5">
        <w:rPr>
          <w:rFonts w:cs="Times New Roman"/>
        </w:rPr>
        <w:t>с</w:t>
      </w:r>
      <w:r w:rsidRPr="00BE0AE5">
        <w:rPr>
          <w:rFonts w:cs="Times New Roman"/>
        </w:rPr>
        <w:t xml:space="preserve">нове личностного выбора с опорой на нравственные ценности и принятые в </w:t>
      </w:r>
      <w:r w:rsidRPr="00BE0AE5">
        <w:rPr>
          <w:rFonts w:cs="Times New Roman"/>
        </w:rPr>
        <w:lastRenderedPageBreak/>
        <w:t>российском обществе правила и нормы поведения с учётом осознания п</w:t>
      </w:r>
      <w:r w:rsidRPr="00BE0AE5">
        <w:rPr>
          <w:rFonts w:cs="Times New Roman"/>
        </w:rPr>
        <w:t>о</w:t>
      </w:r>
      <w:r w:rsidRPr="00BE0AE5">
        <w:rPr>
          <w:rFonts w:cs="Times New Roman"/>
        </w:rPr>
        <w:t>следствий для окружающей среды.</w:t>
      </w:r>
    </w:p>
    <w:p w14:paraId="3902F198" w14:textId="77777777" w:rsidR="00416B7C" w:rsidRPr="00BE0AE5" w:rsidRDefault="00416B7C" w:rsidP="00416B7C">
      <w:pPr>
        <w:pStyle w:val="body"/>
        <w:rPr>
          <w:rFonts w:cs="Times New Roman"/>
        </w:rPr>
      </w:pPr>
      <w:r w:rsidRPr="00BE0AE5">
        <w:rPr>
          <w:rStyle w:val="Italic"/>
          <w:rFonts w:cs="Times New Roman"/>
        </w:rPr>
        <w:t>Эстетического воспитания</w:t>
      </w:r>
      <w:r w:rsidRPr="00BE0AE5">
        <w:rPr>
          <w:rFonts w:cs="Times New Roman"/>
        </w:rPr>
        <w:t>:</w:t>
      </w:r>
      <w:r w:rsidRPr="00BE0AE5">
        <w:rPr>
          <w:rStyle w:val="Italic"/>
          <w:rFonts w:cs="Times New Roman"/>
        </w:rPr>
        <w:t xml:space="preserve"> </w:t>
      </w:r>
      <w:r w:rsidRPr="00BE0AE5">
        <w:rPr>
          <w:rFonts w:cs="Times New Roman"/>
        </w:rPr>
        <w:t>восприимчивость к разным традициям своего и других народов, понимание роли этнических культурных традиций; це</w:t>
      </w:r>
      <w:r w:rsidRPr="00BE0AE5">
        <w:rPr>
          <w:rFonts w:cs="Times New Roman"/>
        </w:rPr>
        <w:t>н</w:t>
      </w:r>
      <w:r w:rsidRPr="00BE0AE5">
        <w:rPr>
          <w:rFonts w:cs="Times New Roman"/>
        </w:rPr>
        <w:t>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40FB3733" w14:textId="77777777" w:rsidR="00416B7C" w:rsidRPr="00BE0AE5" w:rsidRDefault="00416B7C" w:rsidP="00416B7C">
      <w:pPr>
        <w:pStyle w:val="body"/>
        <w:rPr>
          <w:rFonts w:cs="Times New Roman"/>
        </w:rPr>
      </w:pPr>
      <w:r w:rsidRPr="00BE0AE5">
        <w:rPr>
          <w:rStyle w:val="Italic"/>
          <w:rFonts w:cs="Times New Roman"/>
        </w:rPr>
        <w:t>Ценности научного познания</w:t>
      </w:r>
      <w:r w:rsidRPr="00BE0AE5">
        <w:rPr>
          <w:rFonts w:cs="Times New Roman"/>
        </w:rPr>
        <w:t>:</w:t>
      </w:r>
      <w:r w:rsidRPr="00BE0AE5">
        <w:rPr>
          <w:rStyle w:val="Italic"/>
          <w:rFonts w:cs="Times New Roman"/>
        </w:rPr>
        <w:t xml:space="preserve"> </w:t>
      </w:r>
      <w:r w:rsidRPr="00BE0AE5">
        <w:rPr>
          <w:rFonts w:cs="Times New Roman"/>
        </w:rPr>
        <w:t>ориентация в деятельности на современную систему научных представлений географических наук об основных закон</w:t>
      </w:r>
      <w:r w:rsidRPr="00BE0AE5">
        <w:rPr>
          <w:rFonts w:cs="Times New Roman"/>
        </w:rPr>
        <w:t>о</w:t>
      </w:r>
      <w:r w:rsidRPr="00BE0AE5">
        <w:rPr>
          <w:rFonts w:cs="Times New Roman"/>
        </w:rPr>
        <w:t>мерностях развития природы и общества, о взаимосвязях человека с приро</w:t>
      </w:r>
      <w:r w:rsidRPr="00BE0AE5">
        <w:rPr>
          <w:rFonts w:cs="Times New Roman"/>
        </w:rPr>
        <w:t>д</w:t>
      </w:r>
      <w:r w:rsidRPr="00BE0AE5">
        <w:rPr>
          <w:rFonts w:cs="Times New Roman"/>
        </w:rPr>
        <w:t>ной и социальной средой; овладение читательской культурой как средством познания мира для применения различных источников географической и</w:t>
      </w:r>
      <w:r w:rsidRPr="00BE0AE5">
        <w:rPr>
          <w:rFonts w:cs="Times New Roman"/>
        </w:rPr>
        <w:t>н</w:t>
      </w:r>
      <w:r w:rsidRPr="00BE0AE5">
        <w:rPr>
          <w:rFonts w:cs="Times New Roman"/>
        </w:rPr>
        <w:t>формации при решении познавательных и практико-ориентированных задач; овладение основными навыками исследовательской деятельности в геогр</w:t>
      </w:r>
      <w:r w:rsidRPr="00BE0AE5">
        <w:rPr>
          <w:rFonts w:cs="Times New Roman"/>
        </w:rPr>
        <w:t>а</w:t>
      </w:r>
      <w:r w:rsidRPr="00BE0AE5">
        <w:rPr>
          <w:rFonts w:cs="Times New Roman"/>
        </w:rPr>
        <w:t>фических науках, установка на осмысление опыта, наблюдений и стремление совершенствовать пути достижения индивидуального и коллективного бл</w:t>
      </w:r>
      <w:r w:rsidRPr="00BE0AE5">
        <w:rPr>
          <w:rFonts w:cs="Times New Roman"/>
        </w:rPr>
        <w:t>а</w:t>
      </w:r>
      <w:r w:rsidRPr="00BE0AE5">
        <w:rPr>
          <w:rFonts w:cs="Times New Roman"/>
        </w:rPr>
        <w:t>гополучия.</w:t>
      </w:r>
    </w:p>
    <w:p w14:paraId="00817759" w14:textId="77777777" w:rsidR="00416B7C" w:rsidRPr="00BE0AE5" w:rsidRDefault="00416B7C" w:rsidP="00416B7C">
      <w:pPr>
        <w:pStyle w:val="body"/>
        <w:rPr>
          <w:rFonts w:cs="Times New Roman"/>
          <w:spacing w:val="-2"/>
        </w:rPr>
      </w:pPr>
      <w:r w:rsidRPr="00BE0AE5">
        <w:rPr>
          <w:rStyle w:val="Italic"/>
          <w:rFonts w:cs="Times New Roman"/>
          <w:spacing w:val="-2"/>
        </w:rPr>
        <w:t>Физического воспитания, формирования культуры здоровья и эмоционал</w:t>
      </w:r>
      <w:r w:rsidRPr="00BE0AE5">
        <w:rPr>
          <w:rStyle w:val="Italic"/>
          <w:rFonts w:cs="Times New Roman"/>
          <w:spacing w:val="-2"/>
        </w:rPr>
        <w:t>ь</w:t>
      </w:r>
      <w:r w:rsidRPr="00BE0AE5">
        <w:rPr>
          <w:rStyle w:val="Italic"/>
          <w:rFonts w:cs="Times New Roman"/>
          <w:spacing w:val="-2"/>
        </w:rPr>
        <w:t>ного благополучия</w:t>
      </w:r>
      <w:r w:rsidRPr="00BE0AE5">
        <w:rPr>
          <w:rFonts w:cs="Times New Roman"/>
          <w:spacing w:val="-2"/>
        </w:rPr>
        <w:t>:</w:t>
      </w:r>
      <w:r w:rsidRPr="00BE0AE5">
        <w:rPr>
          <w:rStyle w:val="Italic"/>
          <w:rFonts w:cs="Times New Roman"/>
          <w:spacing w:val="-2"/>
        </w:rPr>
        <w:t xml:space="preserve"> </w:t>
      </w:r>
      <w:r w:rsidRPr="00BE0AE5">
        <w:rPr>
          <w:rFonts w:cs="Times New Roman"/>
          <w:spacing w:val="-2"/>
        </w:rPr>
        <w:t>осознание ценности жизни; ответственное отношение к своему здоровью и установка на здоровый образ жизни (здоровое питание, с</w:t>
      </w:r>
      <w:r w:rsidRPr="00BE0AE5">
        <w:rPr>
          <w:rFonts w:cs="Times New Roman"/>
          <w:spacing w:val="-2"/>
        </w:rPr>
        <w:t>о</w:t>
      </w:r>
      <w:r w:rsidRPr="00BE0AE5">
        <w:rPr>
          <w:rFonts w:cs="Times New Roman"/>
          <w:spacing w:val="-2"/>
        </w:rPr>
        <w:t>блюдение гигиенических правил, сбалансированный режим занятий и отдыха, регулярная физическая активность); соблюдение правил безопасности в пр</w:t>
      </w:r>
      <w:r w:rsidRPr="00BE0AE5">
        <w:rPr>
          <w:rFonts w:cs="Times New Roman"/>
          <w:spacing w:val="-2"/>
        </w:rPr>
        <w:t>и</w:t>
      </w:r>
      <w:r w:rsidRPr="00BE0AE5">
        <w:rPr>
          <w:rFonts w:cs="Times New Roman"/>
          <w:spacing w:val="-2"/>
        </w:rPr>
        <w:t>роде; навыков безопасного поведения в интернет-среде; способность адапт</w:t>
      </w:r>
      <w:r w:rsidRPr="00BE0AE5">
        <w:rPr>
          <w:rFonts w:cs="Times New Roman"/>
          <w:spacing w:val="-2"/>
        </w:rPr>
        <w:t>и</w:t>
      </w:r>
      <w:r w:rsidRPr="00BE0AE5">
        <w:rPr>
          <w:rFonts w:cs="Times New Roman"/>
          <w:spacing w:val="-2"/>
        </w:rPr>
        <w:t>роваться к стрессовым ситуациям и меняющимся социальным, информацио</w:t>
      </w:r>
      <w:r w:rsidRPr="00BE0AE5">
        <w:rPr>
          <w:rFonts w:cs="Times New Roman"/>
          <w:spacing w:val="-2"/>
        </w:rPr>
        <w:t>н</w:t>
      </w:r>
      <w:r w:rsidRPr="00BE0AE5">
        <w:rPr>
          <w:rFonts w:cs="Times New Roman"/>
          <w:spacing w:val="-2"/>
        </w:rPr>
        <w:t>ным и природным условиям, в том числе осмысляя собственный опыт и в</w:t>
      </w:r>
      <w:r w:rsidRPr="00BE0AE5">
        <w:rPr>
          <w:rFonts w:cs="Times New Roman"/>
          <w:spacing w:val="-2"/>
        </w:rPr>
        <w:t>ы</w:t>
      </w:r>
      <w:r w:rsidRPr="00BE0AE5">
        <w:rPr>
          <w:rFonts w:cs="Times New Roman"/>
          <w:spacing w:val="-2"/>
        </w:rPr>
        <w:t>страивая дальнейшие цели; сформированность навыка рефлексии, признание своего права на ошибку и такого же права другого человека; готовность и сп</w:t>
      </w:r>
      <w:r w:rsidRPr="00BE0AE5">
        <w:rPr>
          <w:rFonts w:cs="Times New Roman"/>
          <w:spacing w:val="-2"/>
        </w:rPr>
        <w:t>о</w:t>
      </w:r>
      <w:r w:rsidRPr="00BE0AE5">
        <w:rPr>
          <w:rFonts w:cs="Times New Roman"/>
          <w:spacing w:val="-2"/>
        </w:rPr>
        <w:t>собность осознанно выполнять и пропагандировать правила здорового, бе</w:t>
      </w:r>
      <w:r w:rsidRPr="00BE0AE5">
        <w:rPr>
          <w:rFonts w:cs="Times New Roman"/>
          <w:spacing w:val="-2"/>
        </w:rPr>
        <w:t>з</w:t>
      </w:r>
      <w:r w:rsidRPr="00BE0AE5">
        <w:rPr>
          <w:rFonts w:cs="Times New Roman"/>
          <w:spacing w:val="-2"/>
        </w:rPr>
        <w:t>опасного и экологически целесообразного образа жизни; бережно относиться к природе и окружающей среде.</w:t>
      </w:r>
    </w:p>
    <w:p w14:paraId="01CC4051" w14:textId="77777777" w:rsidR="00416B7C" w:rsidRPr="00BE0AE5" w:rsidRDefault="00416B7C" w:rsidP="00416B7C">
      <w:pPr>
        <w:pStyle w:val="body"/>
        <w:rPr>
          <w:rFonts w:cs="Times New Roman"/>
        </w:rPr>
      </w:pPr>
      <w:r w:rsidRPr="00BE0AE5">
        <w:rPr>
          <w:rStyle w:val="Italic"/>
          <w:rFonts w:cs="Times New Roman"/>
        </w:rPr>
        <w:t>Трудового воспитания</w:t>
      </w:r>
      <w:r w:rsidRPr="00BE0AE5">
        <w:rPr>
          <w:rFonts w:cs="Times New Roman"/>
        </w:rPr>
        <w:t>:</w:t>
      </w:r>
      <w:r w:rsidRPr="00BE0AE5">
        <w:rPr>
          <w:rStyle w:val="Italic"/>
          <w:rFonts w:cs="Times New Roman"/>
        </w:rPr>
        <w:t xml:space="preserve"> </w:t>
      </w:r>
      <w:r w:rsidRPr="00BE0AE5">
        <w:rPr>
          <w:rFonts w:cs="Times New Roman"/>
        </w:rPr>
        <w:t>установка на активное участие в решении практ</w:t>
      </w:r>
      <w:r w:rsidRPr="00BE0AE5">
        <w:rPr>
          <w:rFonts w:cs="Times New Roman"/>
        </w:rPr>
        <w:t>и</w:t>
      </w:r>
      <w:r w:rsidRPr="00BE0AE5">
        <w:rPr>
          <w:rFonts w:cs="Times New Roman"/>
        </w:rPr>
        <w:t>ческих задач (в рамках семьи, школы, города, края) технологической и соц</w:t>
      </w:r>
      <w:r w:rsidRPr="00BE0AE5">
        <w:rPr>
          <w:rFonts w:cs="Times New Roman"/>
        </w:rPr>
        <w:t>и</w:t>
      </w:r>
      <w:r w:rsidRPr="00BE0AE5">
        <w:rPr>
          <w:rFonts w:cs="Times New Roman"/>
        </w:rPr>
        <w:t>альной направленности, способность инициировать, планировать и самост</w:t>
      </w:r>
      <w:r w:rsidRPr="00BE0AE5">
        <w:rPr>
          <w:rFonts w:cs="Times New Roman"/>
        </w:rPr>
        <w:t>о</w:t>
      </w:r>
      <w:r w:rsidRPr="00BE0AE5">
        <w:rPr>
          <w:rFonts w:cs="Times New Roman"/>
        </w:rPr>
        <w:t>ятельно выполнять такого рода деятельность; интерес к практическому из</w:t>
      </w:r>
      <w:r w:rsidRPr="00BE0AE5">
        <w:rPr>
          <w:rFonts w:cs="Times New Roman"/>
        </w:rPr>
        <w:t>у</w:t>
      </w:r>
      <w:r w:rsidRPr="00BE0AE5">
        <w:rPr>
          <w:rFonts w:cs="Times New Roman"/>
        </w:rPr>
        <w:t>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w:t>
      </w:r>
      <w:r w:rsidRPr="00BE0AE5">
        <w:rPr>
          <w:rFonts w:cs="Times New Roman"/>
        </w:rPr>
        <w:t>и</w:t>
      </w:r>
      <w:r w:rsidRPr="00BE0AE5">
        <w:rPr>
          <w:rFonts w:cs="Times New Roman"/>
        </w:rPr>
        <w:t>мых умений для этого; осознанный выбор и построение индивидуальной траектории образования и жизненных планов с учётом личных и общ</w:t>
      </w:r>
      <w:r w:rsidRPr="00BE0AE5">
        <w:rPr>
          <w:rFonts w:cs="Times New Roman"/>
        </w:rPr>
        <w:t>е</w:t>
      </w:r>
      <w:r w:rsidRPr="00BE0AE5">
        <w:rPr>
          <w:rFonts w:cs="Times New Roman"/>
        </w:rPr>
        <w:t>ственных интересов и потребностей.</w:t>
      </w:r>
    </w:p>
    <w:p w14:paraId="13CC12A3" w14:textId="77777777" w:rsidR="00416B7C" w:rsidRPr="00BE0AE5" w:rsidRDefault="00416B7C" w:rsidP="00416B7C">
      <w:pPr>
        <w:pStyle w:val="body"/>
        <w:rPr>
          <w:rFonts w:cs="Times New Roman"/>
        </w:rPr>
      </w:pPr>
      <w:r w:rsidRPr="00BE0AE5">
        <w:rPr>
          <w:rStyle w:val="Italic"/>
          <w:rFonts w:cs="Times New Roman"/>
        </w:rPr>
        <w:lastRenderedPageBreak/>
        <w:t>Экологического воспитания</w:t>
      </w:r>
      <w:r w:rsidRPr="00BE0AE5">
        <w:rPr>
          <w:rFonts w:cs="Times New Roman"/>
        </w:rPr>
        <w:t>: ориентация на применение географических знаний для решения задач в области окружающей среды, планирования п</w:t>
      </w:r>
      <w:r w:rsidRPr="00BE0AE5">
        <w:rPr>
          <w:rFonts w:cs="Times New Roman"/>
        </w:rPr>
        <w:t>о</w:t>
      </w:r>
      <w:r w:rsidRPr="00BE0AE5">
        <w:rPr>
          <w:rFonts w:cs="Times New Roman"/>
        </w:rPr>
        <w:t>ступков и оценки их возможных последствий для окружающей среды; ос</w:t>
      </w:r>
      <w:r w:rsidRPr="00BE0AE5">
        <w:rPr>
          <w:rFonts w:cs="Times New Roman"/>
        </w:rPr>
        <w:t>о</w:t>
      </w:r>
      <w:r w:rsidRPr="00BE0AE5">
        <w:rPr>
          <w:rFonts w:cs="Times New Roman"/>
        </w:rPr>
        <w:t>знание глобального характера экологических проблем и путей их решения; активное неприятие действий, приносящих вред окружающей среде; осозн</w:t>
      </w:r>
      <w:r w:rsidRPr="00BE0AE5">
        <w:rPr>
          <w:rFonts w:cs="Times New Roman"/>
        </w:rPr>
        <w:t>а</w:t>
      </w:r>
      <w:r w:rsidRPr="00BE0AE5">
        <w:rPr>
          <w:rFonts w:cs="Times New Roman"/>
        </w:rPr>
        <w:t>ние своей роли как гражданина и потребителя в условиях взаимосвязи пр</w:t>
      </w:r>
      <w:r w:rsidRPr="00BE0AE5">
        <w:rPr>
          <w:rFonts w:cs="Times New Roman"/>
        </w:rPr>
        <w:t>и</w:t>
      </w:r>
      <w:r w:rsidRPr="00BE0AE5">
        <w:rPr>
          <w:rFonts w:cs="Times New Roman"/>
        </w:rPr>
        <w:t>родной, технологической и социальной сред; готовность к участию в практической деятельности экологической направленности.</w:t>
      </w:r>
    </w:p>
    <w:p w14:paraId="16F3A077" w14:textId="77777777" w:rsidR="00416B7C" w:rsidRPr="00BE0AE5" w:rsidRDefault="00416B7C" w:rsidP="00416B7C">
      <w:pPr>
        <w:pStyle w:val="h2"/>
        <w:rPr>
          <w:rFonts w:cs="Times New Roman"/>
        </w:rPr>
      </w:pPr>
      <w:r w:rsidRPr="00BE0AE5">
        <w:rPr>
          <w:rFonts w:cs="Times New Roman"/>
        </w:rPr>
        <w:t xml:space="preserve">Метапредметные результаты </w:t>
      </w:r>
    </w:p>
    <w:p w14:paraId="1B5FA4A0" w14:textId="77777777" w:rsidR="00416B7C" w:rsidRPr="00BE0AE5" w:rsidRDefault="00416B7C" w:rsidP="00416B7C">
      <w:pPr>
        <w:pStyle w:val="body"/>
        <w:rPr>
          <w:rFonts w:cs="Times New Roman"/>
        </w:rPr>
      </w:pPr>
      <w:r w:rsidRPr="00BE0AE5">
        <w:rPr>
          <w:rFonts w:cs="Times New Roman"/>
        </w:rPr>
        <w:t xml:space="preserve">Изучение географии в основной школе способствует достижению </w:t>
      </w:r>
      <w:r w:rsidRPr="00BE0AE5">
        <w:rPr>
          <w:rStyle w:val="Bold"/>
          <w:rFonts w:cs="Times New Roman"/>
        </w:rPr>
        <w:t>мет</w:t>
      </w:r>
      <w:r w:rsidRPr="00BE0AE5">
        <w:rPr>
          <w:rStyle w:val="Bold"/>
          <w:rFonts w:cs="Times New Roman"/>
        </w:rPr>
        <w:t>а</w:t>
      </w:r>
      <w:r w:rsidRPr="00BE0AE5">
        <w:rPr>
          <w:rStyle w:val="Bold"/>
          <w:rFonts w:cs="Times New Roman"/>
        </w:rPr>
        <w:t>предметных</w:t>
      </w:r>
      <w:r w:rsidRPr="00BE0AE5">
        <w:rPr>
          <w:rFonts w:cs="Times New Roman"/>
        </w:rPr>
        <w:t xml:space="preserve"> результатов, в том числе:</w:t>
      </w:r>
    </w:p>
    <w:p w14:paraId="3F3B5079" w14:textId="77777777" w:rsidR="00416B7C" w:rsidRPr="00BE0AE5" w:rsidRDefault="00416B7C" w:rsidP="00416B7C">
      <w:pPr>
        <w:pStyle w:val="h4"/>
        <w:rPr>
          <w:rFonts w:cs="Times New Roman"/>
        </w:rPr>
      </w:pPr>
      <w:r w:rsidRPr="00BE0AE5">
        <w:rPr>
          <w:rFonts w:cs="Times New Roman"/>
        </w:rPr>
        <w:t>Овладению универсальными познавательными действиями:</w:t>
      </w:r>
    </w:p>
    <w:p w14:paraId="618B18F2" w14:textId="77777777" w:rsidR="00416B7C" w:rsidRPr="00BE0AE5" w:rsidRDefault="00416B7C" w:rsidP="00416B7C">
      <w:pPr>
        <w:pStyle w:val="h5"/>
        <w:rPr>
          <w:rFonts w:cs="Times New Roman"/>
        </w:rPr>
      </w:pPr>
      <w:r w:rsidRPr="00BE0AE5">
        <w:rPr>
          <w:rFonts w:cs="Times New Roman"/>
        </w:rPr>
        <w:t>Базовые логические действия</w:t>
      </w:r>
    </w:p>
    <w:p w14:paraId="3048DC20" w14:textId="77777777" w:rsidR="00416B7C" w:rsidRPr="00BE0AE5" w:rsidRDefault="00416B7C" w:rsidP="00416B7C">
      <w:pPr>
        <w:pStyle w:val="list-dash"/>
        <w:rPr>
          <w:rFonts w:cs="Times New Roman"/>
        </w:rPr>
      </w:pPr>
      <w:r w:rsidRPr="00BE0AE5">
        <w:rPr>
          <w:rFonts w:cs="Times New Roman"/>
        </w:rPr>
        <w:t xml:space="preserve">Выявлять и характеризовать существенные признаки географических объектов, процессов и явлений; </w:t>
      </w:r>
    </w:p>
    <w:p w14:paraId="763173CA" w14:textId="77777777" w:rsidR="00416B7C" w:rsidRPr="00BE0AE5" w:rsidRDefault="00416B7C" w:rsidP="00416B7C">
      <w:pPr>
        <w:pStyle w:val="list-dash"/>
        <w:rPr>
          <w:rFonts w:cs="Times New Roman"/>
        </w:rPr>
      </w:pPr>
      <w:r w:rsidRPr="00BE0AE5">
        <w:rPr>
          <w:rFonts w:cs="Times New Roman"/>
        </w:rPr>
        <w:t xml:space="preserve">устанавливать существенный признак классификации географических объектов, процессов и явлений, основания для их сравнения; </w:t>
      </w:r>
    </w:p>
    <w:p w14:paraId="6234071D" w14:textId="77777777" w:rsidR="00416B7C" w:rsidRPr="00BE0AE5" w:rsidRDefault="00416B7C" w:rsidP="00416B7C">
      <w:pPr>
        <w:pStyle w:val="list-dash"/>
        <w:rPr>
          <w:rFonts w:cs="Times New Roman"/>
        </w:rPr>
      </w:pPr>
      <w:r w:rsidRPr="00BE0AE5">
        <w:rPr>
          <w:rFonts w:cs="Times New Roman"/>
        </w:rPr>
        <w:t xml:space="preserve">выявлять закономерности и противоречия в рассматриваемых фактах и данных наблюдений с учётом предложенной географической задачи; </w:t>
      </w:r>
    </w:p>
    <w:p w14:paraId="0101D1C2" w14:textId="77777777" w:rsidR="00416B7C" w:rsidRPr="00BE0AE5" w:rsidRDefault="00416B7C" w:rsidP="00416B7C">
      <w:pPr>
        <w:pStyle w:val="list-dash"/>
        <w:rPr>
          <w:rFonts w:cs="Times New Roman"/>
        </w:rPr>
      </w:pPr>
      <w:r w:rsidRPr="00BE0AE5">
        <w:rPr>
          <w:rFonts w:cs="Times New Roman"/>
        </w:rPr>
        <w:t>выявлять дефициты географической информации, данных, необход</w:t>
      </w:r>
      <w:r w:rsidRPr="00BE0AE5">
        <w:rPr>
          <w:rFonts w:cs="Times New Roman"/>
        </w:rPr>
        <w:t>и</w:t>
      </w:r>
      <w:r w:rsidRPr="00BE0AE5">
        <w:rPr>
          <w:rFonts w:cs="Times New Roman"/>
        </w:rPr>
        <w:t>мых для решения поставленной задачи;</w:t>
      </w:r>
    </w:p>
    <w:p w14:paraId="3DD8BA5F" w14:textId="77777777" w:rsidR="00416B7C" w:rsidRPr="00BE0AE5" w:rsidRDefault="00416B7C" w:rsidP="00416B7C">
      <w:pPr>
        <w:pStyle w:val="list-dash"/>
        <w:rPr>
          <w:rFonts w:cs="Times New Roman"/>
          <w:spacing w:val="-2"/>
        </w:rPr>
      </w:pPr>
      <w:r w:rsidRPr="00BE0AE5">
        <w:rPr>
          <w:rFonts w:cs="Times New Roman"/>
          <w:spacing w:val="-2"/>
        </w:rPr>
        <w:t>выявлять причинно-следственные связи при изучении географических объектов, процессов и явлений; делать выводы с использованием д</w:t>
      </w:r>
      <w:r w:rsidRPr="00BE0AE5">
        <w:rPr>
          <w:rFonts w:cs="Times New Roman"/>
          <w:spacing w:val="-2"/>
        </w:rPr>
        <w:t>е</w:t>
      </w:r>
      <w:r w:rsidRPr="00BE0AE5">
        <w:rPr>
          <w:rFonts w:cs="Times New Roman"/>
          <w:spacing w:val="-2"/>
        </w:rPr>
        <w:t>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3E729F83" w14:textId="77777777" w:rsidR="00416B7C" w:rsidRPr="00BE0AE5" w:rsidRDefault="00416B7C" w:rsidP="00416B7C">
      <w:pPr>
        <w:pStyle w:val="list-dash"/>
        <w:rPr>
          <w:rFonts w:cs="Times New Roman"/>
        </w:rPr>
      </w:pPr>
      <w:r w:rsidRPr="00BE0AE5">
        <w:rPr>
          <w:rFonts w:cs="Times New Roman"/>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4E5E3117" w14:textId="77777777" w:rsidR="00416B7C" w:rsidRPr="00BE0AE5" w:rsidRDefault="00416B7C" w:rsidP="00416B7C">
      <w:pPr>
        <w:pStyle w:val="h5"/>
        <w:rPr>
          <w:rFonts w:cs="Times New Roman"/>
        </w:rPr>
      </w:pPr>
      <w:r w:rsidRPr="00BE0AE5">
        <w:rPr>
          <w:rFonts w:cs="Times New Roman"/>
        </w:rPr>
        <w:t>Базовые исследовательские действия</w:t>
      </w:r>
    </w:p>
    <w:p w14:paraId="0E8E2AA8" w14:textId="77777777" w:rsidR="00416B7C" w:rsidRPr="00BE0AE5" w:rsidRDefault="00416B7C" w:rsidP="00416B7C">
      <w:pPr>
        <w:pStyle w:val="list-dash"/>
        <w:rPr>
          <w:rFonts w:cs="Times New Roman"/>
        </w:rPr>
      </w:pPr>
      <w:r w:rsidRPr="00BE0AE5">
        <w:rPr>
          <w:rFonts w:cs="Times New Roman"/>
        </w:rPr>
        <w:t>Использовать географические вопросы как исследовательский и</w:t>
      </w:r>
      <w:r w:rsidRPr="00BE0AE5">
        <w:rPr>
          <w:rFonts w:cs="Times New Roman"/>
        </w:rPr>
        <w:t>н</w:t>
      </w:r>
      <w:r w:rsidRPr="00BE0AE5">
        <w:rPr>
          <w:rFonts w:cs="Times New Roman"/>
        </w:rPr>
        <w:t>струмент познания;</w:t>
      </w:r>
    </w:p>
    <w:p w14:paraId="7F0726B3" w14:textId="77777777" w:rsidR="00416B7C" w:rsidRPr="00BE0AE5" w:rsidRDefault="00416B7C" w:rsidP="00416B7C">
      <w:pPr>
        <w:pStyle w:val="list-dash"/>
        <w:rPr>
          <w:rFonts w:cs="Times New Roman"/>
        </w:rPr>
      </w:pPr>
      <w:r w:rsidRPr="00BE0AE5">
        <w:rPr>
          <w:rFonts w:cs="Times New Roman"/>
        </w:rPr>
        <w:t>формулировать географические вопросы, фиксирующие разрыв между реальным и желательным состоянием ситуации, объекта, и самосто</w:t>
      </w:r>
      <w:r w:rsidRPr="00BE0AE5">
        <w:rPr>
          <w:rFonts w:cs="Times New Roman"/>
        </w:rPr>
        <w:t>я</w:t>
      </w:r>
      <w:r w:rsidRPr="00BE0AE5">
        <w:rPr>
          <w:rFonts w:cs="Times New Roman"/>
        </w:rPr>
        <w:t>тельно устанавливать искомое и данное;</w:t>
      </w:r>
    </w:p>
    <w:p w14:paraId="50649FA8" w14:textId="77777777" w:rsidR="00416B7C" w:rsidRPr="00BE0AE5" w:rsidRDefault="00416B7C" w:rsidP="00416B7C">
      <w:pPr>
        <w:pStyle w:val="list-dash"/>
        <w:rPr>
          <w:rFonts w:cs="Times New Roman"/>
          <w:spacing w:val="1"/>
        </w:rPr>
      </w:pPr>
      <w:r w:rsidRPr="00BE0AE5">
        <w:rPr>
          <w:rFonts w:cs="Times New Roman"/>
          <w:spacing w:val="1"/>
        </w:rPr>
        <w:t>формировать гипотезу об истинности собственных суждений и су</w:t>
      </w:r>
      <w:r w:rsidRPr="00BE0AE5">
        <w:rPr>
          <w:rFonts w:cs="Times New Roman"/>
          <w:spacing w:val="1"/>
        </w:rPr>
        <w:t>ж</w:t>
      </w:r>
      <w:r w:rsidRPr="00BE0AE5">
        <w:rPr>
          <w:rFonts w:cs="Times New Roman"/>
          <w:spacing w:val="1"/>
        </w:rPr>
        <w:t>дений других, аргументировать свою позицию, мнение по географ</w:t>
      </w:r>
      <w:r w:rsidRPr="00BE0AE5">
        <w:rPr>
          <w:rFonts w:cs="Times New Roman"/>
          <w:spacing w:val="1"/>
        </w:rPr>
        <w:t>и</w:t>
      </w:r>
      <w:r w:rsidRPr="00BE0AE5">
        <w:rPr>
          <w:rFonts w:cs="Times New Roman"/>
          <w:spacing w:val="1"/>
        </w:rPr>
        <w:t>ческим аспектам различных вопросов и проблем;</w:t>
      </w:r>
    </w:p>
    <w:p w14:paraId="3F4DC8F9" w14:textId="77777777" w:rsidR="00416B7C" w:rsidRPr="00BE0AE5" w:rsidRDefault="00416B7C" w:rsidP="00416B7C">
      <w:pPr>
        <w:pStyle w:val="list-dash"/>
        <w:rPr>
          <w:rFonts w:cs="Times New Roman"/>
        </w:rPr>
      </w:pPr>
      <w:r w:rsidRPr="00BE0AE5">
        <w:rPr>
          <w:rFonts w:cs="Times New Roman"/>
        </w:rPr>
        <w:lastRenderedPageBreak/>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w:t>
      </w:r>
      <w:r w:rsidRPr="00BE0AE5">
        <w:rPr>
          <w:rFonts w:cs="Times New Roman"/>
        </w:rPr>
        <w:t>е</w:t>
      </w:r>
      <w:r w:rsidRPr="00BE0AE5">
        <w:rPr>
          <w:rFonts w:cs="Times New Roman"/>
        </w:rPr>
        <w:t>ниями;</w:t>
      </w:r>
    </w:p>
    <w:p w14:paraId="2623C33D" w14:textId="77777777" w:rsidR="00416B7C" w:rsidRPr="00BE0AE5" w:rsidRDefault="00416B7C" w:rsidP="00416B7C">
      <w:pPr>
        <w:pStyle w:val="list-dash"/>
        <w:rPr>
          <w:rFonts w:cs="Times New Roman"/>
        </w:rPr>
      </w:pPr>
      <w:r w:rsidRPr="00BE0AE5">
        <w:rPr>
          <w:rFonts w:cs="Times New Roman"/>
        </w:rPr>
        <w:t>оценивать достоверность информации, полученной в ходе географ</w:t>
      </w:r>
      <w:r w:rsidRPr="00BE0AE5">
        <w:rPr>
          <w:rFonts w:cs="Times New Roman"/>
        </w:rPr>
        <w:t>и</w:t>
      </w:r>
      <w:r w:rsidRPr="00BE0AE5">
        <w:rPr>
          <w:rFonts w:cs="Times New Roman"/>
        </w:rPr>
        <w:t xml:space="preserve">ческого исследования; </w:t>
      </w:r>
    </w:p>
    <w:p w14:paraId="4505B947" w14:textId="77777777" w:rsidR="00416B7C" w:rsidRPr="00BE0AE5" w:rsidRDefault="00416B7C" w:rsidP="00416B7C">
      <w:pPr>
        <w:pStyle w:val="list-dash"/>
        <w:rPr>
          <w:rFonts w:cs="Times New Roman"/>
        </w:rPr>
      </w:pPr>
      <w:r w:rsidRPr="00BE0AE5">
        <w:rPr>
          <w:rFonts w:cs="Times New Roman"/>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14:paraId="07A1A287" w14:textId="77777777" w:rsidR="00416B7C" w:rsidRPr="00BE0AE5" w:rsidRDefault="00416B7C" w:rsidP="00416B7C">
      <w:pPr>
        <w:pStyle w:val="list-dash"/>
        <w:rPr>
          <w:rFonts w:cs="Times New Roman"/>
        </w:rPr>
      </w:pPr>
      <w:r w:rsidRPr="00BE0AE5">
        <w:rPr>
          <w:rFonts w:cs="Times New Roman"/>
        </w:rPr>
        <w:t>прогнозировать возможное дальнейшее развитие географических об</w:t>
      </w:r>
      <w:r w:rsidRPr="00BE0AE5">
        <w:rPr>
          <w:rFonts w:cs="Times New Roman"/>
        </w:rPr>
        <w:t>ъ</w:t>
      </w:r>
      <w:r w:rsidRPr="00BE0AE5">
        <w:rPr>
          <w:rFonts w:cs="Times New Roman"/>
        </w:rPr>
        <w:t>ектов, процессов и явлений, событий и их последствия в аналогичных или сходных ситуациях, а также выдвигать предположения об их ра</w:t>
      </w:r>
      <w:r w:rsidRPr="00BE0AE5">
        <w:rPr>
          <w:rFonts w:cs="Times New Roman"/>
        </w:rPr>
        <w:t>з</w:t>
      </w:r>
      <w:r w:rsidRPr="00BE0AE5">
        <w:rPr>
          <w:rFonts w:cs="Times New Roman"/>
        </w:rPr>
        <w:t>витии в изменяющихся условиях окружающей среды.</w:t>
      </w:r>
    </w:p>
    <w:p w14:paraId="5EE4BE54" w14:textId="77777777" w:rsidR="00416B7C" w:rsidRPr="00BE0AE5" w:rsidRDefault="00416B7C" w:rsidP="00416B7C">
      <w:pPr>
        <w:pStyle w:val="h5"/>
        <w:rPr>
          <w:rFonts w:cs="Times New Roman"/>
        </w:rPr>
      </w:pPr>
      <w:r w:rsidRPr="00BE0AE5">
        <w:rPr>
          <w:rFonts w:cs="Times New Roman"/>
        </w:rPr>
        <w:t>Работа с информацией</w:t>
      </w:r>
    </w:p>
    <w:p w14:paraId="08667995" w14:textId="77777777" w:rsidR="00416B7C" w:rsidRPr="00BE0AE5" w:rsidRDefault="00416B7C" w:rsidP="00416B7C">
      <w:pPr>
        <w:pStyle w:val="list-dash"/>
        <w:rPr>
          <w:rFonts w:cs="Times New Roman"/>
        </w:rPr>
      </w:pPr>
      <w:r w:rsidRPr="00BE0AE5">
        <w:rPr>
          <w:rFonts w:cs="Times New Roman"/>
        </w:rPr>
        <w:t>Применять различные методы, инструменты и запросы при поиске и отборе информации или данных из источников географической и</w:t>
      </w:r>
      <w:r w:rsidRPr="00BE0AE5">
        <w:rPr>
          <w:rFonts w:cs="Times New Roman"/>
        </w:rPr>
        <w:t>н</w:t>
      </w:r>
      <w:r w:rsidRPr="00BE0AE5">
        <w:rPr>
          <w:rFonts w:cs="Times New Roman"/>
        </w:rPr>
        <w:t>формации с учётом предложенной учебной задачи и заданных крит</w:t>
      </w:r>
      <w:r w:rsidRPr="00BE0AE5">
        <w:rPr>
          <w:rFonts w:cs="Times New Roman"/>
        </w:rPr>
        <w:t>е</w:t>
      </w:r>
      <w:r w:rsidRPr="00BE0AE5">
        <w:rPr>
          <w:rFonts w:cs="Times New Roman"/>
        </w:rPr>
        <w:t xml:space="preserve">риев; </w:t>
      </w:r>
    </w:p>
    <w:p w14:paraId="5E52ED2B" w14:textId="77777777" w:rsidR="00416B7C" w:rsidRPr="00BE0AE5" w:rsidRDefault="00416B7C" w:rsidP="00416B7C">
      <w:pPr>
        <w:pStyle w:val="list-dash"/>
        <w:rPr>
          <w:rFonts w:cs="Times New Roman"/>
        </w:rPr>
      </w:pPr>
      <w:r w:rsidRPr="00BE0AE5">
        <w:rPr>
          <w:rFonts w:cs="Times New Roman"/>
        </w:rPr>
        <w:t>выбирать, анализировать и интерпретировать географическую инфо</w:t>
      </w:r>
      <w:r w:rsidRPr="00BE0AE5">
        <w:rPr>
          <w:rFonts w:cs="Times New Roman"/>
        </w:rPr>
        <w:t>р</w:t>
      </w:r>
      <w:r w:rsidRPr="00BE0AE5">
        <w:rPr>
          <w:rFonts w:cs="Times New Roman"/>
        </w:rPr>
        <w:t>мацию различных видов и форм представления;</w:t>
      </w:r>
    </w:p>
    <w:p w14:paraId="2E61729F" w14:textId="77777777" w:rsidR="00416B7C" w:rsidRPr="00BE0AE5" w:rsidRDefault="00416B7C" w:rsidP="00416B7C">
      <w:pPr>
        <w:pStyle w:val="list-dash"/>
        <w:rPr>
          <w:rFonts w:cs="Times New Roman"/>
        </w:rPr>
      </w:pPr>
      <w:r w:rsidRPr="00BE0AE5">
        <w:rPr>
          <w:rFonts w:cs="Times New Roman"/>
        </w:rPr>
        <w:t>находить сходные аргументы, подтверждающие или опровергающие одну и ту же идею, в различных источниках географической инфо</w:t>
      </w:r>
      <w:r w:rsidRPr="00BE0AE5">
        <w:rPr>
          <w:rFonts w:cs="Times New Roman"/>
        </w:rPr>
        <w:t>р</w:t>
      </w:r>
      <w:r w:rsidRPr="00BE0AE5">
        <w:rPr>
          <w:rFonts w:cs="Times New Roman"/>
        </w:rPr>
        <w:t>мации;</w:t>
      </w:r>
    </w:p>
    <w:p w14:paraId="6B771C18" w14:textId="77777777" w:rsidR="00416B7C" w:rsidRPr="00BE0AE5" w:rsidRDefault="00416B7C" w:rsidP="00416B7C">
      <w:pPr>
        <w:pStyle w:val="list-dash"/>
        <w:rPr>
          <w:rFonts w:cs="Times New Roman"/>
        </w:rPr>
      </w:pPr>
      <w:r w:rsidRPr="00BE0AE5">
        <w:rPr>
          <w:rFonts w:cs="Times New Roman"/>
        </w:rPr>
        <w:t>самостоятельно выбирать оптимальную форму представления геогр</w:t>
      </w:r>
      <w:r w:rsidRPr="00BE0AE5">
        <w:rPr>
          <w:rFonts w:cs="Times New Roman"/>
        </w:rPr>
        <w:t>а</w:t>
      </w:r>
      <w:r w:rsidRPr="00BE0AE5">
        <w:rPr>
          <w:rFonts w:cs="Times New Roman"/>
        </w:rPr>
        <w:t>фической информации;</w:t>
      </w:r>
    </w:p>
    <w:p w14:paraId="537DB8DB" w14:textId="77777777" w:rsidR="00416B7C" w:rsidRPr="00BE0AE5" w:rsidRDefault="00416B7C" w:rsidP="00416B7C">
      <w:pPr>
        <w:pStyle w:val="list-dash"/>
        <w:rPr>
          <w:rFonts w:cs="Times New Roman"/>
        </w:rPr>
      </w:pPr>
      <w:r w:rsidRPr="00BE0AE5">
        <w:rPr>
          <w:rFonts w:cs="Times New Roman"/>
        </w:rPr>
        <w:t xml:space="preserve">оценивать надёжность географической информации по критериям, предложенным учителем или сформулированным самостоятельно; </w:t>
      </w:r>
    </w:p>
    <w:p w14:paraId="19299861" w14:textId="77777777" w:rsidR="00416B7C" w:rsidRPr="00BE0AE5" w:rsidRDefault="00416B7C" w:rsidP="00416B7C">
      <w:pPr>
        <w:pStyle w:val="list-dash"/>
        <w:rPr>
          <w:rFonts w:cs="Times New Roman"/>
        </w:rPr>
      </w:pPr>
      <w:r w:rsidRPr="00BE0AE5">
        <w:rPr>
          <w:rFonts w:cs="Times New Roman"/>
        </w:rPr>
        <w:t>систематизировать географическую информацию в разных формах.</w:t>
      </w:r>
    </w:p>
    <w:p w14:paraId="6BC78D83" w14:textId="77777777" w:rsidR="00416B7C" w:rsidRPr="00BE0AE5" w:rsidRDefault="00416B7C" w:rsidP="00416B7C">
      <w:pPr>
        <w:pStyle w:val="h4"/>
        <w:rPr>
          <w:rFonts w:cs="Times New Roman"/>
        </w:rPr>
      </w:pPr>
      <w:r w:rsidRPr="00BE0AE5">
        <w:rPr>
          <w:rFonts w:cs="Times New Roman"/>
        </w:rPr>
        <w:t>Овладению универсальными коммуникативными действиями:</w:t>
      </w:r>
    </w:p>
    <w:p w14:paraId="618CD758" w14:textId="77777777" w:rsidR="00416B7C" w:rsidRPr="00BE0AE5" w:rsidRDefault="00416B7C" w:rsidP="00416B7C">
      <w:pPr>
        <w:pStyle w:val="h5"/>
        <w:rPr>
          <w:rFonts w:cs="Times New Roman"/>
        </w:rPr>
      </w:pPr>
      <w:r w:rsidRPr="00BE0AE5">
        <w:rPr>
          <w:rFonts w:cs="Times New Roman"/>
        </w:rPr>
        <w:t>Общение</w:t>
      </w:r>
    </w:p>
    <w:p w14:paraId="732E3570" w14:textId="77777777" w:rsidR="00416B7C" w:rsidRPr="00BE0AE5" w:rsidRDefault="00416B7C" w:rsidP="00416B7C">
      <w:pPr>
        <w:pStyle w:val="list-dash"/>
        <w:rPr>
          <w:rFonts w:cs="Times New Roman"/>
        </w:rPr>
      </w:pPr>
      <w:r w:rsidRPr="00BE0AE5">
        <w:rPr>
          <w:rFonts w:cs="Times New Roman"/>
        </w:rPr>
        <w:t>Формулировать суждения, выражать свою точку зрения по географ</w:t>
      </w:r>
      <w:r w:rsidRPr="00BE0AE5">
        <w:rPr>
          <w:rFonts w:cs="Times New Roman"/>
        </w:rPr>
        <w:t>и</w:t>
      </w:r>
      <w:r w:rsidRPr="00BE0AE5">
        <w:rPr>
          <w:rFonts w:cs="Times New Roman"/>
        </w:rPr>
        <w:t xml:space="preserve">ческим аспектам различных вопросов в устных и письменных текстах; </w:t>
      </w:r>
    </w:p>
    <w:p w14:paraId="4EC50E29" w14:textId="77777777" w:rsidR="00416B7C" w:rsidRPr="00BE0AE5" w:rsidRDefault="00416B7C" w:rsidP="00416B7C">
      <w:pPr>
        <w:pStyle w:val="list-dash"/>
        <w:rPr>
          <w:rFonts w:cs="Times New Roman"/>
        </w:rPr>
      </w:pPr>
      <w:r w:rsidRPr="00BE0AE5">
        <w:rPr>
          <w:rFonts w:cs="Times New Roman"/>
        </w:rPr>
        <w:t>в ходе диалога и/или дискуссии задавать вопросы по существу обсу</w:t>
      </w:r>
      <w:r w:rsidRPr="00BE0AE5">
        <w:rPr>
          <w:rFonts w:cs="Times New Roman"/>
        </w:rPr>
        <w:t>ж</w:t>
      </w:r>
      <w:r w:rsidRPr="00BE0AE5">
        <w:rPr>
          <w:rFonts w:cs="Times New Roman"/>
        </w:rPr>
        <w:t>даемой темы и высказывать идеи, нацеленные на решение задачи и поддержание благожелательности общения;</w:t>
      </w:r>
    </w:p>
    <w:p w14:paraId="78BD1A20" w14:textId="77777777" w:rsidR="00416B7C" w:rsidRPr="00BE0AE5" w:rsidRDefault="00416B7C" w:rsidP="00416B7C">
      <w:pPr>
        <w:pStyle w:val="list-dash"/>
        <w:rPr>
          <w:rFonts w:cs="Times New Roman"/>
        </w:rPr>
      </w:pPr>
      <w:r w:rsidRPr="00BE0AE5">
        <w:rPr>
          <w:rFonts w:cs="Times New Roman"/>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09A038A9" w14:textId="77777777" w:rsidR="00416B7C" w:rsidRPr="00BE0AE5" w:rsidRDefault="00416B7C" w:rsidP="00416B7C">
      <w:pPr>
        <w:pStyle w:val="list-dash"/>
        <w:rPr>
          <w:rFonts w:cs="Times New Roman"/>
        </w:rPr>
      </w:pPr>
      <w:r w:rsidRPr="00BE0AE5">
        <w:rPr>
          <w:rFonts w:cs="Times New Roman"/>
        </w:rPr>
        <w:lastRenderedPageBreak/>
        <w:t>публично представлять результаты выполненного исследования или проекта.</w:t>
      </w:r>
    </w:p>
    <w:p w14:paraId="62AA68C2" w14:textId="77777777" w:rsidR="00416B7C" w:rsidRPr="00BE0AE5" w:rsidRDefault="00416B7C" w:rsidP="00416B7C">
      <w:pPr>
        <w:pStyle w:val="h5"/>
        <w:rPr>
          <w:rFonts w:cs="Times New Roman"/>
        </w:rPr>
      </w:pPr>
      <w:r w:rsidRPr="00BE0AE5">
        <w:rPr>
          <w:rFonts w:cs="Times New Roman"/>
        </w:rPr>
        <w:t>Совместная деятельность (сотрудничество)</w:t>
      </w:r>
    </w:p>
    <w:p w14:paraId="3E81D19D" w14:textId="77777777" w:rsidR="00416B7C" w:rsidRPr="00BE0AE5" w:rsidRDefault="00416B7C" w:rsidP="00416B7C">
      <w:pPr>
        <w:pStyle w:val="list-dash"/>
        <w:rPr>
          <w:rFonts w:cs="Times New Roman"/>
        </w:rPr>
      </w:pPr>
      <w:r w:rsidRPr="00BE0AE5">
        <w:rPr>
          <w:rFonts w:cs="Times New Roman"/>
        </w:rPr>
        <w:t>Принимать цель совместной деятельности при выполнении учебных географических проектов, коллективно строить действия по её дост</w:t>
      </w:r>
      <w:r w:rsidRPr="00BE0AE5">
        <w:rPr>
          <w:rFonts w:cs="Times New Roman"/>
        </w:rPr>
        <w:t>и</w:t>
      </w:r>
      <w:r w:rsidRPr="00BE0AE5">
        <w:rPr>
          <w:rFonts w:cs="Times New Roman"/>
        </w:rPr>
        <w:t>жению: распределять роли, договариваться, обсуждать процесс и р</w:t>
      </w:r>
      <w:r w:rsidRPr="00BE0AE5">
        <w:rPr>
          <w:rFonts w:cs="Times New Roman"/>
        </w:rPr>
        <w:t>е</w:t>
      </w:r>
      <w:r w:rsidRPr="00BE0AE5">
        <w:rPr>
          <w:rFonts w:cs="Times New Roman"/>
        </w:rPr>
        <w:t xml:space="preserve">зультат совместной работы; </w:t>
      </w:r>
    </w:p>
    <w:p w14:paraId="15534689" w14:textId="77777777" w:rsidR="00416B7C" w:rsidRPr="00BE0AE5" w:rsidRDefault="00416B7C" w:rsidP="00416B7C">
      <w:pPr>
        <w:pStyle w:val="list-dash"/>
        <w:rPr>
          <w:rFonts w:cs="Times New Roman"/>
        </w:rPr>
      </w:pPr>
      <w:r w:rsidRPr="00BE0AE5">
        <w:rPr>
          <w:rFonts w:cs="Times New Roman"/>
        </w:rPr>
        <w:t>планировать организацию совместной работы, при выполнении уче</w:t>
      </w:r>
      <w:r w:rsidRPr="00BE0AE5">
        <w:rPr>
          <w:rFonts w:cs="Times New Roman"/>
        </w:rPr>
        <w:t>б</w:t>
      </w:r>
      <w:r w:rsidRPr="00BE0AE5">
        <w:rPr>
          <w:rFonts w:cs="Times New Roman"/>
        </w:rPr>
        <w:t>ных географических проектов определять свою роль (с учётом пре</w:t>
      </w:r>
      <w:r w:rsidRPr="00BE0AE5">
        <w:rPr>
          <w:rFonts w:cs="Times New Roman"/>
        </w:rPr>
        <w:t>д</w:t>
      </w:r>
      <w:r w:rsidRPr="00BE0AE5">
        <w:rPr>
          <w:rFonts w:cs="Times New Roman"/>
        </w:rPr>
        <w:t>почтений и возможностей всех участников взаимодействия), участв</w:t>
      </w:r>
      <w:r w:rsidRPr="00BE0AE5">
        <w:rPr>
          <w:rFonts w:cs="Times New Roman"/>
        </w:rPr>
        <w:t>о</w:t>
      </w:r>
      <w:r w:rsidRPr="00BE0AE5">
        <w:rPr>
          <w:rFonts w:cs="Times New Roman"/>
        </w:rPr>
        <w:t>вать в групповых формах работы, выполнять свою часть работы, д</w:t>
      </w:r>
      <w:r w:rsidRPr="00BE0AE5">
        <w:rPr>
          <w:rFonts w:cs="Times New Roman"/>
        </w:rPr>
        <w:t>о</w:t>
      </w:r>
      <w:r w:rsidRPr="00BE0AE5">
        <w:rPr>
          <w:rFonts w:cs="Times New Roman"/>
        </w:rPr>
        <w:t>стигать качественного результата по своему направлению и коорд</w:t>
      </w:r>
      <w:r w:rsidRPr="00BE0AE5">
        <w:rPr>
          <w:rFonts w:cs="Times New Roman"/>
        </w:rPr>
        <w:t>и</w:t>
      </w:r>
      <w:r w:rsidRPr="00BE0AE5">
        <w:rPr>
          <w:rFonts w:cs="Times New Roman"/>
        </w:rPr>
        <w:t>нировать свои действия с другими членами команды;</w:t>
      </w:r>
    </w:p>
    <w:p w14:paraId="36C5A8B9" w14:textId="77777777" w:rsidR="00416B7C" w:rsidRPr="00BE0AE5" w:rsidRDefault="00416B7C" w:rsidP="00416B7C">
      <w:pPr>
        <w:pStyle w:val="list-dash"/>
        <w:rPr>
          <w:rFonts w:cs="Times New Roman"/>
          <w:spacing w:val="1"/>
        </w:rPr>
      </w:pPr>
      <w:r w:rsidRPr="00BE0AE5">
        <w:rPr>
          <w:rFonts w:cs="Times New Roman"/>
          <w:spacing w:val="1"/>
        </w:rPr>
        <w:t>сравнивать результаты выполнения учебного географического проекта с исходной задачей и оценивать вклад каждого члена команды в д</w:t>
      </w:r>
      <w:r w:rsidRPr="00BE0AE5">
        <w:rPr>
          <w:rFonts w:cs="Times New Roman"/>
          <w:spacing w:val="1"/>
        </w:rPr>
        <w:t>о</w:t>
      </w:r>
      <w:r w:rsidRPr="00BE0AE5">
        <w:rPr>
          <w:rFonts w:cs="Times New Roman"/>
          <w:spacing w:val="1"/>
        </w:rPr>
        <w:t>стижение результатов, разделять сферу ответственности.</w:t>
      </w:r>
    </w:p>
    <w:p w14:paraId="57E68876" w14:textId="77777777" w:rsidR="00416B7C" w:rsidRPr="00BE0AE5" w:rsidRDefault="00416B7C" w:rsidP="00416B7C">
      <w:pPr>
        <w:pStyle w:val="h4"/>
        <w:rPr>
          <w:rFonts w:cs="Times New Roman"/>
        </w:rPr>
      </w:pPr>
      <w:r w:rsidRPr="00BE0AE5">
        <w:rPr>
          <w:rFonts w:cs="Times New Roman"/>
        </w:rPr>
        <w:t>Овладению универсальными учебными регулятивными де</w:t>
      </w:r>
      <w:r w:rsidRPr="00BE0AE5">
        <w:rPr>
          <w:rFonts w:cs="Times New Roman"/>
        </w:rPr>
        <w:t>й</w:t>
      </w:r>
      <w:r w:rsidRPr="00BE0AE5">
        <w:rPr>
          <w:rFonts w:cs="Times New Roman"/>
        </w:rPr>
        <w:t>ствиями:</w:t>
      </w:r>
    </w:p>
    <w:p w14:paraId="420E0D1B" w14:textId="77777777" w:rsidR="00416B7C" w:rsidRPr="00BE0AE5" w:rsidRDefault="00416B7C" w:rsidP="00416B7C">
      <w:pPr>
        <w:pStyle w:val="h5"/>
        <w:rPr>
          <w:rFonts w:cs="Times New Roman"/>
        </w:rPr>
      </w:pPr>
      <w:r w:rsidRPr="00BE0AE5">
        <w:rPr>
          <w:rFonts w:cs="Times New Roman"/>
        </w:rPr>
        <w:t>Самоорганизация</w:t>
      </w:r>
    </w:p>
    <w:p w14:paraId="3019906A" w14:textId="77777777" w:rsidR="00416B7C" w:rsidRPr="00BE0AE5" w:rsidRDefault="00416B7C" w:rsidP="00416B7C">
      <w:pPr>
        <w:pStyle w:val="list-dash"/>
        <w:rPr>
          <w:rFonts w:cs="Times New Roman"/>
        </w:rPr>
      </w:pPr>
      <w:r w:rsidRPr="00BE0AE5">
        <w:rPr>
          <w:rFonts w:cs="Times New Roman"/>
        </w:rPr>
        <w:t>Самостоятельно составлять алгоритм решения географических задач и выбирать способ их решения с учётом имеющихся ресурсов и со</w:t>
      </w:r>
      <w:r w:rsidRPr="00BE0AE5">
        <w:rPr>
          <w:rFonts w:cs="Times New Roman"/>
        </w:rPr>
        <w:t>б</w:t>
      </w:r>
      <w:r w:rsidRPr="00BE0AE5">
        <w:rPr>
          <w:rFonts w:cs="Times New Roman"/>
        </w:rPr>
        <w:t>ственных возможностей, аргументировать предлагаемые варианты решений;</w:t>
      </w:r>
    </w:p>
    <w:p w14:paraId="5FC5F08C" w14:textId="77777777" w:rsidR="00416B7C" w:rsidRPr="00BE0AE5" w:rsidRDefault="00416B7C" w:rsidP="00416B7C">
      <w:pPr>
        <w:pStyle w:val="list-dash"/>
        <w:rPr>
          <w:rFonts w:cs="Times New Roman"/>
          <w:spacing w:val="2"/>
        </w:rPr>
      </w:pPr>
      <w:r w:rsidRPr="00BE0AE5">
        <w:rPr>
          <w:rFonts w:cs="Times New Roman"/>
          <w:spacing w:val="2"/>
        </w:rPr>
        <w:t>составлять план действий (план реализации намеченного алгоритма решения), корректировать предложенный алгоритм с учётом пол</w:t>
      </w:r>
      <w:r w:rsidRPr="00BE0AE5">
        <w:rPr>
          <w:rFonts w:cs="Times New Roman"/>
          <w:spacing w:val="2"/>
        </w:rPr>
        <w:t>у</w:t>
      </w:r>
      <w:r w:rsidRPr="00BE0AE5">
        <w:rPr>
          <w:rFonts w:cs="Times New Roman"/>
          <w:spacing w:val="2"/>
        </w:rPr>
        <w:t>чения новых знаний об изучаемом объекте.</w:t>
      </w:r>
    </w:p>
    <w:p w14:paraId="47AA13FC" w14:textId="77777777" w:rsidR="00416B7C" w:rsidRPr="00BE0AE5" w:rsidRDefault="00416B7C" w:rsidP="00416B7C">
      <w:pPr>
        <w:pStyle w:val="h5"/>
        <w:rPr>
          <w:rFonts w:cs="Times New Roman"/>
        </w:rPr>
      </w:pPr>
      <w:r w:rsidRPr="00BE0AE5">
        <w:rPr>
          <w:rFonts w:cs="Times New Roman"/>
        </w:rPr>
        <w:t>Самоконтроль (рефлексия)</w:t>
      </w:r>
    </w:p>
    <w:p w14:paraId="62CD7E51" w14:textId="77777777" w:rsidR="00416B7C" w:rsidRPr="00BE0AE5" w:rsidRDefault="00416B7C" w:rsidP="00416B7C">
      <w:pPr>
        <w:pStyle w:val="list-dash"/>
        <w:rPr>
          <w:rFonts w:cs="Times New Roman"/>
        </w:rPr>
      </w:pPr>
      <w:r w:rsidRPr="00BE0AE5">
        <w:rPr>
          <w:rFonts w:cs="Times New Roman"/>
        </w:rPr>
        <w:t>Владеть способами самоконтроля и рефлексии;</w:t>
      </w:r>
    </w:p>
    <w:p w14:paraId="0073C61E" w14:textId="77777777" w:rsidR="00416B7C" w:rsidRPr="00BE0AE5" w:rsidRDefault="00416B7C" w:rsidP="00416B7C">
      <w:pPr>
        <w:pStyle w:val="list-dash"/>
        <w:rPr>
          <w:rFonts w:cs="Times New Roman"/>
        </w:rPr>
      </w:pPr>
      <w:r w:rsidRPr="00BE0AE5">
        <w:rPr>
          <w:rFonts w:cs="Times New Roman"/>
        </w:rPr>
        <w:t>объяснять причины достижения (недостижения) результатов деятел</w:t>
      </w:r>
      <w:r w:rsidRPr="00BE0AE5">
        <w:rPr>
          <w:rFonts w:cs="Times New Roman"/>
        </w:rPr>
        <w:t>ь</w:t>
      </w:r>
      <w:r w:rsidRPr="00BE0AE5">
        <w:rPr>
          <w:rFonts w:cs="Times New Roman"/>
        </w:rPr>
        <w:t>ности, давать оценку приобретённому опыту;</w:t>
      </w:r>
    </w:p>
    <w:p w14:paraId="74841475" w14:textId="77777777" w:rsidR="00416B7C" w:rsidRPr="00BE0AE5" w:rsidRDefault="00416B7C" w:rsidP="00416B7C">
      <w:pPr>
        <w:pStyle w:val="list-dash"/>
        <w:rPr>
          <w:rFonts w:cs="Times New Roman"/>
        </w:rPr>
      </w:pPr>
      <w:r w:rsidRPr="00BE0AE5">
        <w:rPr>
          <w:rFonts w:cs="Times New Roman"/>
        </w:rPr>
        <w:t>вносить коррективы в деятельность на основе новых обстоятельств, изменившихся ситуаций, установленных ошибок, возникших трудн</w:t>
      </w:r>
      <w:r w:rsidRPr="00BE0AE5">
        <w:rPr>
          <w:rFonts w:cs="Times New Roman"/>
        </w:rPr>
        <w:t>о</w:t>
      </w:r>
      <w:r w:rsidRPr="00BE0AE5">
        <w:rPr>
          <w:rFonts w:cs="Times New Roman"/>
        </w:rPr>
        <w:t>стей;</w:t>
      </w:r>
    </w:p>
    <w:p w14:paraId="0A11C91D" w14:textId="77777777" w:rsidR="00416B7C" w:rsidRPr="00BE0AE5" w:rsidRDefault="00416B7C" w:rsidP="00416B7C">
      <w:pPr>
        <w:pStyle w:val="list-dash"/>
        <w:rPr>
          <w:rFonts w:cs="Times New Roman"/>
        </w:rPr>
      </w:pPr>
      <w:r w:rsidRPr="00BE0AE5">
        <w:rPr>
          <w:rFonts w:cs="Times New Roman"/>
        </w:rPr>
        <w:t>оценивать соответствие результата цели и условиям.</w:t>
      </w:r>
    </w:p>
    <w:p w14:paraId="675D1F3F" w14:textId="77777777" w:rsidR="00416B7C" w:rsidRPr="00BE0AE5" w:rsidRDefault="00416B7C" w:rsidP="00416B7C">
      <w:pPr>
        <w:pStyle w:val="h5"/>
        <w:rPr>
          <w:rFonts w:cs="Times New Roman"/>
        </w:rPr>
      </w:pPr>
      <w:r w:rsidRPr="00BE0AE5">
        <w:rPr>
          <w:rFonts w:cs="Times New Roman"/>
        </w:rPr>
        <w:t>Принятие себя и других:</w:t>
      </w:r>
    </w:p>
    <w:p w14:paraId="7A849930" w14:textId="77777777" w:rsidR="00416B7C" w:rsidRPr="00BE0AE5" w:rsidRDefault="00416B7C" w:rsidP="00416B7C">
      <w:pPr>
        <w:pStyle w:val="list-dash"/>
        <w:rPr>
          <w:rFonts w:cs="Times New Roman"/>
        </w:rPr>
      </w:pPr>
      <w:r w:rsidRPr="00BE0AE5">
        <w:rPr>
          <w:rFonts w:cs="Times New Roman"/>
        </w:rPr>
        <w:t>Осознанно относиться к другому человеку, его мнению;</w:t>
      </w:r>
    </w:p>
    <w:p w14:paraId="4BF5B674" w14:textId="77777777" w:rsidR="00416B7C" w:rsidRPr="00BE0AE5" w:rsidRDefault="00416B7C" w:rsidP="00416B7C">
      <w:pPr>
        <w:pStyle w:val="list-dash"/>
        <w:rPr>
          <w:rFonts w:cs="Times New Roman"/>
        </w:rPr>
      </w:pPr>
      <w:r w:rsidRPr="00BE0AE5">
        <w:rPr>
          <w:rFonts w:cs="Times New Roman"/>
        </w:rPr>
        <w:t>признавать своё право на ошибку и такое же право другого.</w:t>
      </w:r>
    </w:p>
    <w:p w14:paraId="2C656F43" w14:textId="77777777" w:rsidR="00416B7C" w:rsidRPr="00BE0AE5" w:rsidRDefault="00416B7C" w:rsidP="00416B7C">
      <w:pPr>
        <w:pStyle w:val="h2"/>
        <w:rPr>
          <w:rFonts w:cs="Times New Roman"/>
        </w:rPr>
      </w:pPr>
      <w:r w:rsidRPr="00BE0AE5">
        <w:rPr>
          <w:rFonts w:cs="Times New Roman"/>
        </w:rPr>
        <w:lastRenderedPageBreak/>
        <w:t>Предметные результаты</w:t>
      </w:r>
    </w:p>
    <w:p w14:paraId="4A6A1F20" w14:textId="77777777" w:rsidR="00416B7C" w:rsidRPr="00BE0AE5" w:rsidRDefault="00416B7C" w:rsidP="00570445">
      <w:pPr>
        <w:pStyle w:val="h1"/>
        <w:pageBreakBefore w:val="0"/>
        <w:spacing w:before="326"/>
        <w:rPr>
          <w:rFonts w:cs="Times New Roman"/>
        </w:rPr>
      </w:pPr>
      <w:r w:rsidRPr="00BE0AE5">
        <w:rPr>
          <w:rFonts w:cs="Times New Roman"/>
        </w:rPr>
        <w:t>5 класс</w:t>
      </w:r>
    </w:p>
    <w:p w14:paraId="6438FAE5" w14:textId="77777777" w:rsidR="00416B7C" w:rsidRPr="00BE0AE5" w:rsidRDefault="00416B7C" w:rsidP="00416B7C">
      <w:pPr>
        <w:pStyle w:val="list-dash"/>
        <w:rPr>
          <w:rFonts w:cs="Times New Roman"/>
        </w:rPr>
      </w:pPr>
      <w:r w:rsidRPr="00BE0AE5">
        <w:rPr>
          <w:rFonts w:cs="Times New Roman"/>
        </w:rPr>
        <w:t>Приводить примеры географических объектов, процессов и явлений, изучаемых различными ветвями географической науки;</w:t>
      </w:r>
    </w:p>
    <w:p w14:paraId="78FE0F16" w14:textId="77777777" w:rsidR="00416B7C" w:rsidRPr="00BE0AE5" w:rsidRDefault="00416B7C" w:rsidP="00416B7C">
      <w:pPr>
        <w:pStyle w:val="list-dash"/>
        <w:rPr>
          <w:rFonts w:cs="Times New Roman"/>
        </w:rPr>
      </w:pPr>
      <w:r w:rsidRPr="00BE0AE5">
        <w:rPr>
          <w:rFonts w:cs="Times New Roman"/>
        </w:rPr>
        <w:t>приводить примеры методов исследования, применяемых в географии;</w:t>
      </w:r>
    </w:p>
    <w:p w14:paraId="4595AE69" w14:textId="77777777" w:rsidR="00416B7C" w:rsidRPr="00BE0AE5" w:rsidRDefault="00416B7C" w:rsidP="00416B7C">
      <w:pPr>
        <w:pStyle w:val="list-dash"/>
        <w:rPr>
          <w:rFonts w:cs="Times New Roman"/>
        </w:rPr>
      </w:pPr>
      <w:r w:rsidRPr="00BE0AE5">
        <w:rPr>
          <w:rFonts w:cs="Times New Roman"/>
        </w:rPr>
        <w:t>выбирать источники географической информации (картографические, текстовые, видео- и фотоизображения, интернет-ресурсы), необход</w:t>
      </w:r>
      <w:r w:rsidRPr="00BE0AE5">
        <w:rPr>
          <w:rFonts w:cs="Times New Roman"/>
        </w:rPr>
        <w:t>и</w:t>
      </w:r>
      <w:r w:rsidRPr="00BE0AE5">
        <w:rPr>
          <w:rFonts w:cs="Times New Roman"/>
        </w:rPr>
        <w:t xml:space="preserve">мые для изучения истории географических открытий и важнейших географических исследований современности; </w:t>
      </w:r>
    </w:p>
    <w:p w14:paraId="1A50CFE2" w14:textId="77777777" w:rsidR="00416B7C" w:rsidRPr="00BE0AE5" w:rsidRDefault="00416B7C" w:rsidP="00416B7C">
      <w:pPr>
        <w:pStyle w:val="list-dash"/>
        <w:rPr>
          <w:rFonts w:cs="Times New Roman"/>
        </w:rPr>
      </w:pPr>
      <w:r w:rsidRPr="00BE0AE5">
        <w:rPr>
          <w:rFonts w:cs="Times New Roman"/>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2943CD7F" w14:textId="77777777" w:rsidR="00416B7C" w:rsidRPr="00BE0AE5" w:rsidRDefault="00416B7C" w:rsidP="00416B7C">
      <w:pPr>
        <w:pStyle w:val="list-dash"/>
        <w:rPr>
          <w:rFonts w:cs="Times New Roman"/>
        </w:rPr>
      </w:pPr>
      <w:r w:rsidRPr="00BE0AE5">
        <w:rPr>
          <w:rFonts w:cs="Times New Roman"/>
        </w:rPr>
        <w:t xml:space="preserve">различать вклад великих путешественников в географическое изучение Земли; </w:t>
      </w:r>
    </w:p>
    <w:p w14:paraId="292F440D" w14:textId="77777777" w:rsidR="00416B7C" w:rsidRPr="00BE0AE5" w:rsidRDefault="00416B7C" w:rsidP="00416B7C">
      <w:pPr>
        <w:pStyle w:val="list-dash"/>
        <w:rPr>
          <w:rFonts w:cs="Times New Roman"/>
        </w:rPr>
      </w:pPr>
      <w:r w:rsidRPr="00BE0AE5">
        <w:rPr>
          <w:rFonts w:cs="Times New Roman"/>
        </w:rPr>
        <w:t>описывать и сравнивать маршруты их путешествий;</w:t>
      </w:r>
    </w:p>
    <w:p w14:paraId="15526212" w14:textId="77777777" w:rsidR="00416B7C" w:rsidRPr="00BE0AE5" w:rsidRDefault="00416B7C" w:rsidP="00416B7C">
      <w:pPr>
        <w:pStyle w:val="list-dash"/>
        <w:rPr>
          <w:rFonts w:cs="Times New Roman"/>
        </w:rPr>
      </w:pPr>
      <w:r w:rsidRPr="00BE0AE5">
        <w:rPr>
          <w:rFonts w:cs="Times New Roman"/>
        </w:rPr>
        <w:t>находить в различных источниках информации (включая инте</w:t>
      </w:r>
      <w:r w:rsidRPr="00BE0AE5">
        <w:rPr>
          <w:rFonts w:cs="Times New Roman"/>
        </w:rPr>
        <w:t>р</w:t>
      </w:r>
      <w:r w:rsidRPr="00BE0AE5">
        <w:rPr>
          <w:rFonts w:cs="Times New Roman"/>
        </w:rPr>
        <w:t>нет-ресурсы) факты, позволяющие оценить вклад российских путеш</w:t>
      </w:r>
      <w:r w:rsidRPr="00BE0AE5">
        <w:rPr>
          <w:rFonts w:cs="Times New Roman"/>
        </w:rPr>
        <w:t>е</w:t>
      </w:r>
      <w:r w:rsidRPr="00BE0AE5">
        <w:rPr>
          <w:rFonts w:cs="Times New Roman"/>
        </w:rPr>
        <w:t>ственников и исследователей в развитие знаний о Земле;</w:t>
      </w:r>
    </w:p>
    <w:p w14:paraId="1488FA9F" w14:textId="77777777" w:rsidR="00416B7C" w:rsidRPr="00BE0AE5" w:rsidRDefault="00416B7C" w:rsidP="00416B7C">
      <w:pPr>
        <w:pStyle w:val="list-dash"/>
        <w:rPr>
          <w:rFonts w:cs="Times New Roman"/>
        </w:rPr>
      </w:pPr>
      <w:r w:rsidRPr="00BE0AE5">
        <w:rPr>
          <w:rFonts w:cs="Times New Roman"/>
        </w:rPr>
        <w:t>определять направления, расстояния по плану местности и по геогр</w:t>
      </w:r>
      <w:r w:rsidRPr="00BE0AE5">
        <w:rPr>
          <w:rFonts w:cs="Times New Roman"/>
        </w:rPr>
        <w:t>а</w:t>
      </w:r>
      <w:r w:rsidRPr="00BE0AE5">
        <w:rPr>
          <w:rFonts w:cs="Times New Roman"/>
        </w:rPr>
        <w:t>фическим картам, географические координаты по географическим картам;</w:t>
      </w:r>
    </w:p>
    <w:p w14:paraId="6603746F" w14:textId="77777777" w:rsidR="00416B7C" w:rsidRPr="00BE0AE5" w:rsidRDefault="00416B7C" w:rsidP="00416B7C">
      <w:pPr>
        <w:pStyle w:val="list-dash"/>
        <w:rPr>
          <w:rFonts w:cs="Times New Roman"/>
        </w:rPr>
      </w:pPr>
      <w:r w:rsidRPr="00BE0AE5">
        <w:rPr>
          <w:rFonts w:cs="Times New Roman"/>
        </w:rPr>
        <w:t>использовать условные обозначения планов местности и географич</w:t>
      </w:r>
      <w:r w:rsidRPr="00BE0AE5">
        <w:rPr>
          <w:rFonts w:cs="Times New Roman"/>
        </w:rPr>
        <w:t>е</w:t>
      </w:r>
      <w:r w:rsidRPr="00BE0AE5">
        <w:rPr>
          <w:rFonts w:cs="Times New Roman"/>
        </w:rPr>
        <w:t>ских карт для получения информации, необходимой для решения учебных и (или) практико-ориентированных задач;</w:t>
      </w:r>
    </w:p>
    <w:p w14:paraId="2D96BBE3" w14:textId="77777777" w:rsidR="00416B7C" w:rsidRPr="00BE0AE5" w:rsidRDefault="00416B7C" w:rsidP="00416B7C">
      <w:pPr>
        <w:pStyle w:val="list-dash"/>
        <w:rPr>
          <w:rFonts w:cs="Times New Roman"/>
        </w:rPr>
      </w:pPr>
      <w:r w:rsidRPr="00BE0AE5">
        <w:rPr>
          <w:rFonts w:cs="Times New Roman"/>
        </w:rPr>
        <w:t>применять понятия «план местности», «географическая карта», «аэр</w:t>
      </w:r>
      <w:r w:rsidRPr="00BE0AE5">
        <w:rPr>
          <w:rFonts w:cs="Times New Roman"/>
        </w:rPr>
        <w:t>о</w:t>
      </w:r>
      <w:r w:rsidRPr="00BE0AE5">
        <w:rPr>
          <w:rFonts w:cs="Times New Roman"/>
        </w:rPr>
        <w:t xml:space="preserve">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 </w:t>
      </w:r>
    </w:p>
    <w:p w14:paraId="0AB2CD15" w14:textId="77777777" w:rsidR="00416B7C" w:rsidRPr="00BE0AE5" w:rsidRDefault="00416B7C" w:rsidP="00416B7C">
      <w:pPr>
        <w:pStyle w:val="list-dash"/>
        <w:rPr>
          <w:rFonts w:cs="Times New Roman"/>
        </w:rPr>
      </w:pPr>
      <w:r w:rsidRPr="00BE0AE5">
        <w:rPr>
          <w:rFonts w:cs="Times New Roman"/>
        </w:rPr>
        <w:t>различать понятия «план местности» и «географическая карта», п</w:t>
      </w:r>
      <w:r w:rsidRPr="00BE0AE5">
        <w:rPr>
          <w:rFonts w:cs="Times New Roman"/>
        </w:rPr>
        <w:t>а</w:t>
      </w:r>
      <w:r w:rsidRPr="00BE0AE5">
        <w:rPr>
          <w:rFonts w:cs="Times New Roman"/>
        </w:rPr>
        <w:t>раллель» и «меридиан»;</w:t>
      </w:r>
    </w:p>
    <w:p w14:paraId="08725B66" w14:textId="77777777" w:rsidR="00416B7C" w:rsidRPr="00BE0AE5" w:rsidRDefault="00416B7C" w:rsidP="00416B7C">
      <w:pPr>
        <w:pStyle w:val="list-dash"/>
        <w:rPr>
          <w:rFonts w:cs="Times New Roman"/>
        </w:rPr>
      </w:pPr>
      <w:r w:rsidRPr="00BE0AE5">
        <w:rPr>
          <w:rFonts w:cs="Times New Roman"/>
        </w:rPr>
        <w:t>приводить примеры влияния Солнца на мир живой и неживой природы;</w:t>
      </w:r>
    </w:p>
    <w:p w14:paraId="26291772" w14:textId="77777777" w:rsidR="00416B7C" w:rsidRPr="00BE0AE5" w:rsidRDefault="00416B7C" w:rsidP="00416B7C">
      <w:pPr>
        <w:pStyle w:val="list-dash"/>
        <w:rPr>
          <w:rFonts w:cs="Times New Roman"/>
        </w:rPr>
      </w:pPr>
      <w:r w:rsidRPr="00BE0AE5">
        <w:rPr>
          <w:rFonts w:cs="Times New Roman"/>
        </w:rPr>
        <w:t>объяснять причины смены дня и ночи и времён года;</w:t>
      </w:r>
    </w:p>
    <w:p w14:paraId="11753D85" w14:textId="77777777" w:rsidR="00416B7C" w:rsidRPr="00BE0AE5" w:rsidRDefault="00416B7C" w:rsidP="00416B7C">
      <w:pPr>
        <w:pStyle w:val="list-dash"/>
        <w:rPr>
          <w:rFonts w:cs="Times New Roman"/>
        </w:rPr>
      </w:pPr>
      <w:r w:rsidRPr="00BE0AE5">
        <w:rPr>
          <w:rFonts w:cs="Times New Roman"/>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59C5C745" w14:textId="77777777" w:rsidR="00416B7C" w:rsidRPr="00BE0AE5" w:rsidRDefault="00416B7C" w:rsidP="00416B7C">
      <w:pPr>
        <w:pStyle w:val="list-dash"/>
        <w:rPr>
          <w:rFonts w:cs="Times New Roman"/>
        </w:rPr>
      </w:pPr>
      <w:r w:rsidRPr="00BE0AE5">
        <w:rPr>
          <w:rFonts w:cs="Times New Roman"/>
        </w:rPr>
        <w:t>описывать внутреннее строение Земли;</w:t>
      </w:r>
    </w:p>
    <w:p w14:paraId="137A8580" w14:textId="77777777" w:rsidR="00416B7C" w:rsidRPr="00BE0AE5" w:rsidRDefault="00416B7C" w:rsidP="00416B7C">
      <w:pPr>
        <w:pStyle w:val="list-dash"/>
        <w:rPr>
          <w:rFonts w:cs="Times New Roman"/>
        </w:rPr>
      </w:pPr>
      <w:r w:rsidRPr="00BE0AE5">
        <w:rPr>
          <w:rFonts w:cs="Times New Roman"/>
        </w:rPr>
        <w:lastRenderedPageBreak/>
        <w:t>различать понятия «земная кора»; «ядро», «мантия»; «минерал» и «горная порода»;</w:t>
      </w:r>
    </w:p>
    <w:p w14:paraId="5E603466" w14:textId="77777777" w:rsidR="00416B7C" w:rsidRPr="00BE0AE5" w:rsidRDefault="00416B7C" w:rsidP="00416B7C">
      <w:pPr>
        <w:pStyle w:val="list-dash"/>
        <w:rPr>
          <w:rFonts w:cs="Times New Roman"/>
        </w:rPr>
      </w:pPr>
      <w:r w:rsidRPr="00BE0AE5">
        <w:rPr>
          <w:rFonts w:cs="Times New Roman"/>
        </w:rPr>
        <w:t>различать понятия «материковая» и «океаническая» земная кора;</w:t>
      </w:r>
    </w:p>
    <w:p w14:paraId="2BC71009" w14:textId="77777777" w:rsidR="00416B7C" w:rsidRPr="00BE0AE5" w:rsidRDefault="00416B7C" w:rsidP="00416B7C">
      <w:pPr>
        <w:pStyle w:val="list-dash"/>
        <w:rPr>
          <w:rFonts w:cs="Times New Roman"/>
        </w:rPr>
      </w:pPr>
      <w:r w:rsidRPr="00BE0AE5">
        <w:rPr>
          <w:rFonts w:cs="Times New Roman"/>
        </w:rPr>
        <w:t>различать изученные минералы и горные породы, материковую и ок</w:t>
      </w:r>
      <w:r w:rsidRPr="00BE0AE5">
        <w:rPr>
          <w:rFonts w:cs="Times New Roman"/>
        </w:rPr>
        <w:t>е</w:t>
      </w:r>
      <w:r w:rsidRPr="00BE0AE5">
        <w:rPr>
          <w:rFonts w:cs="Times New Roman"/>
        </w:rPr>
        <w:t xml:space="preserve">аническую земную кору; </w:t>
      </w:r>
    </w:p>
    <w:p w14:paraId="0EBF0117" w14:textId="77777777" w:rsidR="00416B7C" w:rsidRPr="00BE0AE5" w:rsidRDefault="00416B7C" w:rsidP="00416B7C">
      <w:pPr>
        <w:pStyle w:val="list-dash"/>
        <w:rPr>
          <w:rFonts w:cs="Times New Roman"/>
        </w:rPr>
      </w:pPr>
      <w:r w:rsidRPr="00BE0AE5">
        <w:rPr>
          <w:rFonts w:cs="Times New Roman"/>
        </w:rPr>
        <w:t>показывать на карте и обозначать на контурной карте материки и ок</w:t>
      </w:r>
      <w:r w:rsidRPr="00BE0AE5">
        <w:rPr>
          <w:rFonts w:cs="Times New Roman"/>
        </w:rPr>
        <w:t>е</w:t>
      </w:r>
      <w:r w:rsidRPr="00BE0AE5">
        <w:rPr>
          <w:rFonts w:cs="Times New Roman"/>
        </w:rPr>
        <w:t>аны, крупные формы рельефа Земли;</w:t>
      </w:r>
    </w:p>
    <w:p w14:paraId="50997E56" w14:textId="77777777" w:rsidR="00416B7C" w:rsidRPr="00BE0AE5" w:rsidRDefault="00416B7C" w:rsidP="00416B7C">
      <w:pPr>
        <w:pStyle w:val="list-dash"/>
        <w:rPr>
          <w:rFonts w:cs="Times New Roman"/>
        </w:rPr>
      </w:pPr>
      <w:r w:rsidRPr="00BE0AE5">
        <w:rPr>
          <w:rFonts w:cs="Times New Roman"/>
        </w:rPr>
        <w:t>различать горы и равнины;</w:t>
      </w:r>
    </w:p>
    <w:p w14:paraId="2B907ED0" w14:textId="77777777" w:rsidR="00416B7C" w:rsidRPr="00BE0AE5" w:rsidRDefault="00416B7C" w:rsidP="00416B7C">
      <w:pPr>
        <w:pStyle w:val="list-dash"/>
        <w:rPr>
          <w:rFonts w:cs="Times New Roman"/>
        </w:rPr>
      </w:pPr>
      <w:r w:rsidRPr="00BE0AE5">
        <w:rPr>
          <w:rFonts w:cs="Times New Roman"/>
        </w:rPr>
        <w:t>классифицировать формы рельефа суши по высоте и по внешнему о</w:t>
      </w:r>
      <w:r w:rsidRPr="00BE0AE5">
        <w:rPr>
          <w:rFonts w:cs="Times New Roman"/>
        </w:rPr>
        <w:t>б</w:t>
      </w:r>
      <w:r w:rsidRPr="00BE0AE5">
        <w:rPr>
          <w:rFonts w:cs="Times New Roman"/>
        </w:rPr>
        <w:t xml:space="preserve">лику; </w:t>
      </w:r>
    </w:p>
    <w:p w14:paraId="615DB5AC" w14:textId="77777777" w:rsidR="00416B7C" w:rsidRPr="00BE0AE5" w:rsidRDefault="00416B7C" w:rsidP="00416B7C">
      <w:pPr>
        <w:pStyle w:val="list-dash"/>
        <w:rPr>
          <w:rFonts w:cs="Times New Roman"/>
        </w:rPr>
      </w:pPr>
      <w:r w:rsidRPr="00BE0AE5">
        <w:rPr>
          <w:rFonts w:cs="Times New Roman"/>
        </w:rPr>
        <w:t>называть причины землетрясений и вулканических извержений;</w:t>
      </w:r>
    </w:p>
    <w:p w14:paraId="630F6598" w14:textId="77777777" w:rsidR="00416B7C" w:rsidRPr="00BE0AE5" w:rsidRDefault="00416B7C" w:rsidP="00416B7C">
      <w:pPr>
        <w:pStyle w:val="list-dash"/>
        <w:rPr>
          <w:rFonts w:cs="Times New Roman"/>
        </w:rPr>
      </w:pPr>
      <w:r w:rsidRPr="00BE0AE5">
        <w:rPr>
          <w:rFonts w:cs="Times New Roman"/>
        </w:rPr>
        <w:t>применять понятия «литосфера», «землетрясение», «вулкан», «лит</w:t>
      </w:r>
      <w:r w:rsidRPr="00BE0AE5">
        <w:rPr>
          <w:rFonts w:cs="Times New Roman"/>
        </w:rPr>
        <w:t>о</w:t>
      </w:r>
      <w:r w:rsidRPr="00BE0AE5">
        <w:rPr>
          <w:rFonts w:cs="Times New Roman"/>
        </w:rPr>
        <w:t>сферная плита», «эпицентр землетрясения» и «очаг землетрясения» для решения учебных и (или) практико-ориентированных задач;</w:t>
      </w:r>
    </w:p>
    <w:p w14:paraId="60B95773" w14:textId="77777777" w:rsidR="00416B7C" w:rsidRPr="00BE0AE5" w:rsidRDefault="00416B7C" w:rsidP="00416B7C">
      <w:pPr>
        <w:pStyle w:val="list-dash"/>
        <w:rPr>
          <w:rFonts w:cs="Times New Roman"/>
        </w:rPr>
      </w:pPr>
      <w:r w:rsidRPr="00BE0AE5">
        <w:rPr>
          <w:rFonts w:cs="Times New Roman"/>
        </w:rPr>
        <w:t>применять понятия «эпицентр землетрясения» и «очаг землетрясения» для решения познавательных задач;</w:t>
      </w:r>
    </w:p>
    <w:p w14:paraId="415CD1CF" w14:textId="77777777" w:rsidR="00416B7C" w:rsidRPr="00BE0AE5" w:rsidRDefault="00416B7C" w:rsidP="00416B7C">
      <w:pPr>
        <w:pStyle w:val="list-dash"/>
        <w:rPr>
          <w:rFonts w:cs="Times New Roman"/>
        </w:rPr>
      </w:pPr>
      <w:r w:rsidRPr="00BE0AE5">
        <w:rPr>
          <w:rFonts w:cs="Times New Roman"/>
        </w:rPr>
        <w:t>распознавать проявления в окружающем мире внутренних и внешних процессов рельефообразования: вулканизма, землетрясений; физич</w:t>
      </w:r>
      <w:r w:rsidRPr="00BE0AE5">
        <w:rPr>
          <w:rFonts w:cs="Times New Roman"/>
        </w:rPr>
        <w:t>е</w:t>
      </w:r>
      <w:r w:rsidRPr="00BE0AE5">
        <w:rPr>
          <w:rFonts w:cs="Times New Roman"/>
        </w:rPr>
        <w:t xml:space="preserve">ского, химического и биологического видов выветривания; </w:t>
      </w:r>
    </w:p>
    <w:p w14:paraId="20E9D5C8" w14:textId="77777777" w:rsidR="00416B7C" w:rsidRPr="00BE0AE5" w:rsidRDefault="00416B7C" w:rsidP="00416B7C">
      <w:pPr>
        <w:pStyle w:val="list-dash"/>
        <w:rPr>
          <w:rFonts w:cs="Times New Roman"/>
        </w:rPr>
      </w:pPr>
      <w:r w:rsidRPr="00BE0AE5">
        <w:rPr>
          <w:rFonts w:cs="Times New Roman"/>
        </w:rPr>
        <w:t xml:space="preserve">классифицировать острова по происхождению; </w:t>
      </w:r>
    </w:p>
    <w:p w14:paraId="45BB1C7E" w14:textId="77777777" w:rsidR="00416B7C" w:rsidRPr="00BE0AE5" w:rsidRDefault="00416B7C" w:rsidP="00416B7C">
      <w:pPr>
        <w:pStyle w:val="list-dash"/>
        <w:rPr>
          <w:rFonts w:cs="Times New Roman"/>
        </w:rPr>
      </w:pPr>
      <w:r w:rsidRPr="00BE0AE5">
        <w:rPr>
          <w:rFonts w:cs="Times New Roman"/>
        </w:rPr>
        <w:t>приводить примеры опасных природных явлений в литосфере и средств их предупреждения;</w:t>
      </w:r>
    </w:p>
    <w:p w14:paraId="3640E883" w14:textId="77777777" w:rsidR="00416B7C" w:rsidRPr="00BE0AE5" w:rsidRDefault="00416B7C" w:rsidP="00416B7C">
      <w:pPr>
        <w:pStyle w:val="list-dash"/>
        <w:rPr>
          <w:rFonts w:cs="Times New Roman"/>
        </w:rPr>
      </w:pPr>
      <w:r w:rsidRPr="00BE0AE5">
        <w:rPr>
          <w:rFonts w:cs="Times New Roman"/>
        </w:rPr>
        <w:t>приводить примеры изменений в литосфере в результате деятельности человека на примере своей местности, России и мира;</w:t>
      </w:r>
    </w:p>
    <w:p w14:paraId="7324C227" w14:textId="77777777" w:rsidR="00416B7C" w:rsidRPr="00BE0AE5" w:rsidRDefault="00416B7C" w:rsidP="00416B7C">
      <w:pPr>
        <w:pStyle w:val="list-dash"/>
        <w:rPr>
          <w:rFonts w:cs="Times New Roman"/>
        </w:rPr>
      </w:pPr>
      <w:r w:rsidRPr="00BE0AE5">
        <w:rPr>
          <w:rFonts w:cs="Times New Roman"/>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643946D4" w14:textId="77777777" w:rsidR="00416B7C" w:rsidRPr="00BE0AE5" w:rsidRDefault="00416B7C" w:rsidP="00416B7C">
      <w:pPr>
        <w:pStyle w:val="list-dash"/>
        <w:rPr>
          <w:rFonts w:cs="Times New Roman"/>
        </w:rPr>
      </w:pPr>
      <w:r w:rsidRPr="00BE0AE5">
        <w:rPr>
          <w:rFonts w:cs="Times New Roman"/>
        </w:rPr>
        <w:t>приводить примеры действия внешних процессов рельефообразования и наличия полезных ископаемых в своей местности;</w:t>
      </w:r>
    </w:p>
    <w:p w14:paraId="045F2C2E" w14:textId="77777777" w:rsidR="00416B7C" w:rsidRPr="00BE0AE5" w:rsidRDefault="00416B7C" w:rsidP="00416B7C">
      <w:pPr>
        <w:pStyle w:val="list-dash"/>
        <w:rPr>
          <w:rFonts w:cs="Times New Roman"/>
        </w:rPr>
      </w:pPr>
      <w:r w:rsidRPr="00BE0AE5">
        <w:rPr>
          <w:rFonts w:cs="Times New Roman"/>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522E892C" w14:textId="77777777" w:rsidR="00416B7C" w:rsidRPr="00BE0AE5" w:rsidRDefault="00416B7C" w:rsidP="00570445">
      <w:pPr>
        <w:pStyle w:val="h1"/>
        <w:keepNext/>
        <w:pageBreakBefore w:val="0"/>
        <w:rPr>
          <w:rFonts w:cs="Times New Roman"/>
        </w:rPr>
      </w:pPr>
      <w:r w:rsidRPr="00BE0AE5">
        <w:rPr>
          <w:rFonts w:cs="Times New Roman"/>
        </w:rPr>
        <w:t>6 класс</w:t>
      </w:r>
    </w:p>
    <w:p w14:paraId="5E513A1E" w14:textId="77777777" w:rsidR="00416B7C" w:rsidRPr="00BE0AE5" w:rsidRDefault="00416B7C" w:rsidP="00416B7C">
      <w:pPr>
        <w:pStyle w:val="list-dash"/>
        <w:rPr>
          <w:rFonts w:cs="Times New Roman"/>
        </w:rPr>
      </w:pPr>
      <w:r w:rsidRPr="00BE0AE5">
        <w:rPr>
          <w:rFonts w:cs="Times New Roman"/>
        </w:rPr>
        <w:t xml:space="preserve">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 </w:t>
      </w:r>
    </w:p>
    <w:p w14:paraId="6D2F88A2" w14:textId="77777777" w:rsidR="00416B7C" w:rsidRPr="00BE0AE5" w:rsidRDefault="00416B7C" w:rsidP="00416B7C">
      <w:pPr>
        <w:pStyle w:val="list-dash"/>
        <w:rPr>
          <w:rFonts w:cs="Times New Roman"/>
        </w:rPr>
      </w:pPr>
      <w:r w:rsidRPr="00BE0AE5">
        <w:rPr>
          <w:rFonts w:cs="Times New Roman"/>
        </w:rPr>
        <w:lastRenderedPageBreak/>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539992BB" w14:textId="77777777" w:rsidR="00416B7C" w:rsidRPr="00BE0AE5" w:rsidRDefault="00416B7C" w:rsidP="00416B7C">
      <w:pPr>
        <w:pStyle w:val="list-dash"/>
        <w:rPr>
          <w:rFonts w:cs="Times New Roman"/>
        </w:rPr>
      </w:pPr>
      <w:r w:rsidRPr="00BE0AE5">
        <w:rPr>
          <w:rFonts w:cs="Times New Roman"/>
        </w:rPr>
        <w:t xml:space="preserve">приводить примеры опасных природных явлений в геосферах и средств их предупреждения; </w:t>
      </w:r>
    </w:p>
    <w:p w14:paraId="459EEEB8" w14:textId="77777777" w:rsidR="00416B7C" w:rsidRPr="00BE0AE5" w:rsidRDefault="00416B7C" w:rsidP="00416B7C">
      <w:pPr>
        <w:pStyle w:val="list-dash"/>
        <w:rPr>
          <w:rFonts w:cs="Times New Roman"/>
        </w:rPr>
      </w:pPr>
      <w:r w:rsidRPr="00BE0AE5">
        <w:rPr>
          <w:rFonts w:cs="Times New Roman"/>
        </w:rPr>
        <w:t>сравнивать инструментарий (способы) получения географической и</w:t>
      </w:r>
      <w:r w:rsidRPr="00BE0AE5">
        <w:rPr>
          <w:rFonts w:cs="Times New Roman"/>
        </w:rPr>
        <w:t>н</w:t>
      </w:r>
      <w:r w:rsidRPr="00BE0AE5">
        <w:rPr>
          <w:rFonts w:cs="Times New Roman"/>
        </w:rPr>
        <w:t xml:space="preserve">формации на разных этапах географического изучения Земли; </w:t>
      </w:r>
    </w:p>
    <w:p w14:paraId="7D38DA10" w14:textId="77777777" w:rsidR="00416B7C" w:rsidRPr="00BE0AE5" w:rsidRDefault="00416B7C" w:rsidP="00416B7C">
      <w:pPr>
        <w:pStyle w:val="list-dash"/>
        <w:rPr>
          <w:rFonts w:cs="Times New Roman"/>
        </w:rPr>
      </w:pPr>
      <w:r w:rsidRPr="00BE0AE5">
        <w:rPr>
          <w:rFonts w:cs="Times New Roman"/>
        </w:rPr>
        <w:t xml:space="preserve">различать свойства вод отдельных частей Мирового океана; </w:t>
      </w:r>
    </w:p>
    <w:p w14:paraId="0912941F" w14:textId="77777777" w:rsidR="00416B7C" w:rsidRPr="00BE0AE5" w:rsidRDefault="00416B7C" w:rsidP="00416B7C">
      <w:pPr>
        <w:pStyle w:val="list-dash"/>
        <w:rPr>
          <w:rFonts w:cs="Times New Roman"/>
        </w:rPr>
      </w:pPr>
      <w:r w:rsidRPr="00BE0AE5">
        <w:rPr>
          <w:rFonts w:cs="Times New Roman"/>
        </w:rPr>
        <w:t>применять понятия «гидросфера», «круговорот воды», «цунами», «приливы и отливы» для решения учебных и (или) практ</w:t>
      </w:r>
      <w:r w:rsidRPr="00BE0AE5">
        <w:rPr>
          <w:rFonts w:cs="Times New Roman"/>
        </w:rPr>
        <w:t>и</w:t>
      </w:r>
      <w:r w:rsidRPr="00BE0AE5">
        <w:rPr>
          <w:rFonts w:cs="Times New Roman"/>
        </w:rPr>
        <w:t>ко-ориентированных задач;</w:t>
      </w:r>
    </w:p>
    <w:p w14:paraId="28C929ED" w14:textId="77777777" w:rsidR="00416B7C" w:rsidRPr="00BE0AE5" w:rsidRDefault="00416B7C" w:rsidP="00416B7C">
      <w:pPr>
        <w:pStyle w:val="list-dash"/>
        <w:rPr>
          <w:rFonts w:cs="Times New Roman"/>
        </w:rPr>
      </w:pPr>
      <w:r w:rsidRPr="00BE0AE5">
        <w:rPr>
          <w:rFonts w:cs="Times New Roman"/>
        </w:rPr>
        <w:t xml:space="preserve">классифицировать объекты гидросферы (моря, озёра, реки, подземные воды, болота, ледники) по заданным признакам; </w:t>
      </w:r>
    </w:p>
    <w:p w14:paraId="485A3992" w14:textId="77777777" w:rsidR="00416B7C" w:rsidRPr="00BE0AE5" w:rsidRDefault="00416B7C" w:rsidP="00416B7C">
      <w:pPr>
        <w:pStyle w:val="list-dash"/>
        <w:rPr>
          <w:rFonts w:cs="Times New Roman"/>
        </w:rPr>
      </w:pPr>
      <w:r w:rsidRPr="00BE0AE5">
        <w:rPr>
          <w:rFonts w:cs="Times New Roman"/>
        </w:rPr>
        <w:t>различать питание и режим рек;</w:t>
      </w:r>
    </w:p>
    <w:p w14:paraId="485F7306" w14:textId="77777777" w:rsidR="00416B7C" w:rsidRPr="00BE0AE5" w:rsidRDefault="00416B7C" w:rsidP="00416B7C">
      <w:pPr>
        <w:pStyle w:val="list-dash"/>
        <w:rPr>
          <w:rFonts w:cs="Times New Roman"/>
        </w:rPr>
      </w:pPr>
      <w:r w:rsidRPr="00BE0AE5">
        <w:rPr>
          <w:rFonts w:cs="Times New Roman"/>
        </w:rPr>
        <w:t xml:space="preserve">сравнивать реки по заданным признакам; </w:t>
      </w:r>
    </w:p>
    <w:p w14:paraId="10CC96FB" w14:textId="77777777" w:rsidR="00416B7C" w:rsidRPr="00BE0AE5" w:rsidRDefault="00416B7C" w:rsidP="00416B7C">
      <w:pPr>
        <w:pStyle w:val="list-dash"/>
        <w:rPr>
          <w:rFonts w:cs="Times New Roman"/>
        </w:rPr>
      </w:pPr>
      <w:r w:rsidRPr="00BE0AE5">
        <w:rPr>
          <w:rFonts w:cs="Times New Roman"/>
        </w:rPr>
        <w:t>различать понятия «грунтовые, межпластовые и артезианские воды» и применять их для решения учебных и (или) практико-ориентированных задач;</w:t>
      </w:r>
    </w:p>
    <w:p w14:paraId="13C8E0F2" w14:textId="77777777" w:rsidR="00416B7C" w:rsidRPr="00BE0AE5" w:rsidRDefault="00416B7C" w:rsidP="00416B7C">
      <w:pPr>
        <w:pStyle w:val="list-dash"/>
        <w:rPr>
          <w:rFonts w:cs="Times New Roman"/>
        </w:rPr>
      </w:pPr>
      <w:r w:rsidRPr="00BE0AE5">
        <w:rPr>
          <w:rFonts w:cs="Times New Roman"/>
        </w:rPr>
        <w:t>устанавливать причинно-следственные связи между питанием, реж</w:t>
      </w:r>
      <w:r w:rsidRPr="00BE0AE5">
        <w:rPr>
          <w:rFonts w:cs="Times New Roman"/>
        </w:rPr>
        <w:t>и</w:t>
      </w:r>
      <w:r w:rsidRPr="00BE0AE5">
        <w:rPr>
          <w:rFonts w:cs="Times New Roman"/>
        </w:rPr>
        <w:t>мом реки и климатом на территории речного бассейна;</w:t>
      </w:r>
    </w:p>
    <w:p w14:paraId="1C6A5B83" w14:textId="77777777" w:rsidR="00416B7C" w:rsidRPr="00BE0AE5" w:rsidRDefault="00416B7C" w:rsidP="00416B7C">
      <w:pPr>
        <w:pStyle w:val="list-dash"/>
        <w:rPr>
          <w:rFonts w:cs="Times New Roman"/>
        </w:rPr>
      </w:pPr>
      <w:r w:rsidRPr="00BE0AE5">
        <w:rPr>
          <w:rFonts w:cs="Times New Roman"/>
        </w:rPr>
        <w:t xml:space="preserve">приводить примеры районов распространения многолетней мерзлоты; </w:t>
      </w:r>
    </w:p>
    <w:p w14:paraId="374581E3" w14:textId="77777777" w:rsidR="00416B7C" w:rsidRPr="00BE0AE5" w:rsidRDefault="00416B7C" w:rsidP="00416B7C">
      <w:pPr>
        <w:pStyle w:val="list-dash"/>
        <w:rPr>
          <w:rFonts w:cs="Times New Roman"/>
        </w:rPr>
      </w:pPr>
      <w:r w:rsidRPr="00BE0AE5">
        <w:rPr>
          <w:rFonts w:cs="Times New Roman"/>
        </w:rPr>
        <w:t>называть причины образования цунами, приливов и отливов;</w:t>
      </w:r>
    </w:p>
    <w:p w14:paraId="0094BE61" w14:textId="77777777" w:rsidR="00416B7C" w:rsidRPr="00BE0AE5" w:rsidRDefault="00416B7C" w:rsidP="00416B7C">
      <w:pPr>
        <w:pStyle w:val="list-dash"/>
        <w:rPr>
          <w:rFonts w:cs="Times New Roman"/>
        </w:rPr>
      </w:pPr>
      <w:r w:rsidRPr="00BE0AE5">
        <w:rPr>
          <w:rFonts w:cs="Times New Roman"/>
        </w:rPr>
        <w:t>описывать состав, строение атмосферы;</w:t>
      </w:r>
    </w:p>
    <w:p w14:paraId="65584BB4" w14:textId="77777777" w:rsidR="00416B7C" w:rsidRPr="00BE0AE5" w:rsidRDefault="00416B7C" w:rsidP="00416B7C">
      <w:pPr>
        <w:pStyle w:val="list-dash"/>
        <w:rPr>
          <w:rFonts w:cs="Times New Roman"/>
          <w:spacing w:val="-1"/>
        </w:rPr>
      </w:pPr>
      <w:r w:rsidRPr="00BE0AE5">
        <w:rPr>
          <w:rFonts w:cs="Times New Roman"/>
          <w:spacing w:val="-1"/>
        </w:rPr>
        <w:t>определять тенденции изменения температуры воздуха, количества а</w:t>
      </w:r>
      <w:r w:rsidRPr="00BE0AE5">
        <w:rPr>
          <w:rFonts w:cs="Times New Roman"/>
          <w:spacing w:val="-1"/>
        </w:rPr>
        <w:t>т</w:t>
      </w:r>
      <w:r w:rsidRPr="00BE0AE5">
        <w:rPr>
          <w:rFonts w:cs="Times New Roman"/>
          <w:spacing w:val="-1"/>
        </w:rPr>
        <w:t>мосферных осадков и атмосферного давления в зависимости от ге</w:t>
      </w:r>
      <w:r w:rsidRPr="00BE0AE5">
        <w:rPr>
          <w:rFonts w:cs="Times New Roman"/>
          <w:spacing w:val="-1"/>
        </w:rPr>
        <w:t>о</w:t>
      </w:r>
      <w:r w:rsidRPr="00BE0AE5">
        <w:rPr>
          <w:rFonts w:cs="Times New Roman"/>
          <w:spacing w:val="-1"/>
        </w:rPr>
        <w:t>графического положения объектов; амплитуду температуры воздуха с использованием знаний об особенностях отдельных компонентов пр</w:t>
      </w:r>
      <w:r w:rsidRPr="00BE0AE5">
        <w:rPr>
          <w:rFonts w:cs="Times New Roman"/>
          <w:spacing w:val="-1"/>
        </w:rPr>
        <w:t>и</w:t>
      </w:r>
      <w:r w:rsidRPr="00BE0AE5">
        <w:rPr>
          <w:rFonts w:cs="Times New Roman"/>
          <w:spacing w:val="-1"/>
        </w:rPr>
        <w:t>роды Земли и взаимосвязях между ними для решения учебных и пра</w:t>
      </w:r>
      <w:r w:rsidRPr="00BE0AE5">
        <w:rPr>
          <w:rFonts w:cs="Times New Roman"/>
          <w:spacing w:val="-1"/>
        </w:rPr>
        <w:t>к</w:t>
      </w:r>
      <w:r w:rsidRPr="00BE0AE5">
        <w:rPr>
          <w:rFonts w:cs="Times New Roman"/>
          <w:spacing w:val="-1"/>
        </w:rPr>
        <w:t>тических задач;</w:t>
      </w:r>
    </w:p>
    <w:p w14:paraId="075D28A3" w14:textId="77777777" w:rsidR="00416B7C" w:rsidRPr="00BE0AE5" w:rsidRDefault="00416B7C" w:rsidP="00416B7C">
      <w:pPr>
        <w:pStyle w:val="list-dash"/>
        <w:rPr>
          <w:rFonts w:cs="Times New Roman"/>
        </w:rPr>
      </w:pPr>
      <w:r w:rsidRPr="00BE0AE5">
        <w:rPr>
          <w:rFonts w:cs="Times New Roman"/>
        </w:rPr>
        <w:t>объяснять образование атмосферных осадков; направление дневных и ночных бризов, муссонов; годовой ход температуры воздуха и распр</w:t>
      </w:r>
      <w:r w:rsidRPr="00BE0AE5">
        <w:rPr>
          <w:rFonts w:cs="Times New Roman"/>
        </w:rPr>
        <w:t>е</w:t>
      </w:r>
      <w:r w:rsidRPr="00BE0AE5">
        <w:rPr>
          <w:rFonts w:cs="Times New Roman"/>
        </w:rPr>
        <w:t>деление атмосферных осадков для отдельных территорий;</w:t>
      </w:r>
    </w:p>
    <w:p w14:paraId="1BECB7E7" w14:textId="77777777" w:rsidR="00416B7C" w:rsidRPr="00BE0AE5" w:rsidRDefault="00416B7C" w:rsidP="00416B7C">
      <w:pPr>
        <w:pStyle w:val="list-dash"/>
        <w:rPr>
          <w:rFonts w:cs="Times New Roman"/>
        </w:rPr>
      </w:pPr>
      <w:r w:rsidRPr="00BE0AE5">
        <w:rPr>
          <w:rFonts w:cs="Times New Roman"/>
        </w:rPr>
        <w:t xml:space="preserve">различать свойства воздуха; климаты Земли; климатообразующие факторы; </w:t>
      </w:r>
    </w:p>
    <w:p w14:paraId="6357E5B8" w14:textId="77777777" w:rsidR="00416B7C" w:rsidRPr="00BE0AE5" w:rsidRDefault="00416B7C" w:rsidP="00416B7C">
      <w:pPr>
        <w:pStyle w:val="list-dash"/>
        <w:rPr>
          <w:rFonts w:cs="Times New Roman"/>
        </w:rPr>
      </w:pPr>
      <w:r w:rsidRPr="00BE0AE5">
        <w:rPr>
          <w:rFonts w:cs="Times New Roman"/>
        </w:rPr>
        <w:t>устанавливать зависимость между нагреванием земной поверхности и углом падения солнечных лучей; температурой воздуха и его относ</w:t>
      </w:r>
      <w:r w:rsidRPr="00BE0AE5">
        <w:rPr>
          <w:rFonts w:cs="Times New Roman"/>
        </w:rPr>
        <w:t>и</w:t>
      </w:r>
      <w:r w:rsidRPr="00BE0AE5">
        <w:rPr>
          <w:rFonts w:cs="Times New Roman"/>
        </w:rPr>
        <w:t xml:space="preserve">тельной влажностью на основе данных эмпирических наблюдений; </w:t>
      </w:r>
    </w:p>
    <w:p w14:paraId="3E14A4A7" w14:textId="77777777" w:rsidR="00416B7C" w:rsidRPr="00BE0AE5" w:rsidRDefault="00416B7C" w:rsidP="00416B7C">
      <w:pPr>
        <w:pStyle w:val="list-dash"/>
        <w:rPr>
          <w:rFonts w:cs="Times New Roman"/>
        </w:rPr>
      </w:pPr>
      <w:r w:rsidRPr="00BE0AE5">
        <w:rPr>
          <w:rFonts w:cs="Times New Roman"/>
        </w:rPr>
        <w:lastRenderedPageBreak/>
        <w:t xml:space="preserve">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w:t>
      </w:r>
    </w:p>
    <w:p w14:paraId="38FD6838" w14:textId="77777777" w:rsidR="00416B7C" w:rsidRPr="00BE0AE5" w:rsidRDefault="00416B7C" w:rsidP="00416B7C">
      <w:pPr>
        <w:pStyle w:val="list-dash"/>
        <w:rPr>
          <w:rFonts w:cs="Times New Roman"/>
        </w:rPr>
      </w:pPr>
      <w:r w:rsidRPr="00BE0AE5">
        <w:rPr>
          <w:rFonts w:cs="Times New Roman"/>
        </w:rPr>
        <w:t xml:space="preserve">различать виды атмосферных осадков; </w:t>
      </w:r>
    </w:p>
    <w:p w14:paraId="6C94061B" w14:textId="77777777" w:rsidR="00416B7C" w:rsidRPr="00BE0AE5" w:rsidRDefault="00416B7C" w:rsidP="00416B7C">
      <w:pPr>
        <w:pStyle w:val="list-dash"/>
        <w:rPr>
          <w:rFonts w:cs="Times New Roman"/>
        </w:rPr>
      </w:pPr>
      <w:r w:rsidRPr="00BE0AE5">
        <w:rPr>
          <w:rFonts w:cs="Times New Roman"/>
        </w:rPr>
        <w:t>различать понятия «бризы» и «муссоны»;</w:t>
      </w:r>
    </w:p>
    <w:p w14:paraId="05BB2AE1" w14:textId="77777777" w:rsidR="00416B7C" w:rsidRPr="00BE0AE5" w:rsidRDefault="00416B7C" w:rsidP="00416B7C">
      <w:pPr>
        <w:pStyle w:val="list-dash"/>
        <w:rPr>
          <w:rFonts w:cs="Times New Roman"/>
        </w:rPr>
      </w:pPr>
      <w:r w:rsidRPr="00BE0AE5">
        <w:rPr>
          <w:rFonts w:cs="Times New Roman"/>
        </w:rPr>
        <w:t xml:space="preserve">различать понятия «погода» и «климат»; </w:t>
      </w:r>
    </w:p>
    <w:p w14:paraId="7868B0F5" w14:textId="77777777" w:rsidR="00416B7C" w:rsidRPr="00BE0AE5" w:rsidRDefault="00416B7C" w:rsidP="00416B7C">
      <w:pPr>
        <w:pStyle w:val="list-dash"/>
        <w:rPr>
          <w:rFonts w:cs="Times New Roman"/>
        </w:rPr>
      </w:pPr>
      <w:r w:rsidRPr="00BE0AE5">
        <w:rPr>
          <w:rFonts w:cs="Times New Roman"/>
        </w:rPr>
        <w:t>различать понятия «атмосфера», «тропосфера», «стратосфера», «вер</w:t>
      </w:r>
      <w:r w:rsidRPr="00BE0AE5">
        <w:rPr>
          <w:rFonts w:cs="Times New Roman"/>
        </w:rPr>
        <w:t>х</w:t>
      </w:r>
      <w:r w:rsidRPr="00BE0AE5">
        <w:rPr>
          <w:rFonts w:cs="Times New Roman"/>
        </w:rPr>
        <w:t>ние слои атмосферы»;</w:t>
      </w:r>
    </w:p>
    <w:p w14:paraId="6359A22F" w14:textId="77777777" w:rsidR="00416B7C" w:rsidRPr="00BE0AE5" w:rsidRDefault="00416B7C" w:rsidP="00416B7C">
      <w:pPr>
        <w:pStyle w:val="list-dash"/>
        <w:rPr>
          <w:rFonts w:cs="Times New Roman"/>
        </w:rPr>
      </w:pPr>
      <w:r w:rsidRPr="00BE0AE5">
        <w:rPr>
          <w:rFonts w:cs="Times New Roman"/>
        </w:rPr>
        <w:t>применять понятия «атмосферное давление», «ветер», «атмосферные осадки», «воздушные массы» для решения учебных и (или) практ</w:t>
      </w:r>
      <w:r w:rsidRPr="00BE0AE5">
        <w:rPr>
          <w:rFonts w:cs="Times New Roman"/>
        </w:rPr>
        <w:t>и</w:t>
      </w:r>
      <w:r w:rsidRPr="00BE0AE5">
        <w:rPr>
          <w:rFonts w:cs="Times New Roman"/>
        </w:rPr>
        <w:t>ко-ориентированных задач;</w:t>
      </w:r>
    </w:p>
    <w:p w14:paraId="00AFD698" w14:textId="77777777" w:rsidR="00416B7C" w:rsidRPr="00BE0AE5" w:rsidRDefault="00416B7C" w:rsidP="00416B7C">
      <w:pPr>
        <w:pStyle w:val="list-dash"/>
        <w:rPr>
          <w:rFonts w:cs="Times New Roman"/>
        </w:rPr>
      </w:pPr>
      <w:r w:rsidRPr="00BE0AE5">
        <w:rPr>
          <w:rFonts w:cs="Times New Roman"/>
        </w:rPr>
        <w:t xml:space="preserve">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 </w:t>
      </w:r>
    </w:p>
    <w:p w14:paraId="74C83FCF" w14:textId="77777777" w:rsidR="00416B7C" w:rsidRPr="00BE0AE5" w:rsidRDefault="00416B7C" w:rsidP="00416B7C">
      <w:pPr>
        <w:pStyle w:val="list-dash"/>
        <w:rPr>
          <w:rFonts w:cs="Times New Roman"/>
        </w:rPr>
      </w:pPr>
      <w:r w:rsidRPr="00BE0AE5">
        <w:rPr>
          <w:rFonts w:cs="Times New Roman"/>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4144EA0D" w14:textId="77777777" w:rsidR="00416B7C" w:rsidRPr="00BE0AE5" w:rsidRDefault="00416B7C" w:rsidP="00416B7C">
      <w:pPr>
        <w:pStyle w:val="list-dash"/>
        <w:rPr>
          <w:rFonts w:cs="Times New Roman"/>
        </w:rPr>
      </w:pPr>
      <w:r w:rsidRPr="00BE0AE5">
        <w:rPr>
          <w:rFonts w:cs="Times New Roman"/>
        </w:rPr>
        <w:t xml:space="preserve">называть границы биосферы; </w:t>
      </w:r>
    </w:p>
    <w:p w14:paraId="0BD3D1DD" w14:textId="77777777" w:rsidR="00416B7C" w:rsidRPr="00BE0AE5" w:rsidRDefault="00416B7C" w:rsidP="00416B7C">
      <w:pPr>
        <w:pStyle w:val="list-dash"/>
        <w:rPr>
          <w:rFonts w:cs="Times New Roman"/>
        </w:rPr>
      </w:pPr>
      <w:r w:rsidRPr="00BE0AE5">
        <w:rPr>
          <w:rFonts w:cs="Times New Roman"/>
        </w:rPr>
        <w:t>приводить примеры приспособления живых организмов к среде об</w:t>
      </w:r>
      <w:r w:rsidRPr="00BE0AE5">
        <w:rPr>
          <w:rFonts w:cs="Times New Roman"/>
        </w:rPr>
        <w:t>и</w:t>
      </w:r>
      <w:r w:rsidRPr="00BE0AE5">
        <w:rPr>
          <w:rFonts w:cs="Times New Roman"/>
        </w:rPr>
        <w:t>тания в разных природных зонах;</w:t>
      </w:r>
    </w:p>
    <w:p w14:paraId="5826B64B" w14:textId="77777777" w:rsidR="00416B7C" w:rsidRPr="00BE0AE5" w:rsidRDefault="00416B7C" w:rsidP="00416B7C">
      <w:pPr>
        <w:pStyle w:val="list-dash"/>
        <w:rPr>
          <w:rFonts w:cs="Times New Roman"/>
        </w:rPr>
      </w:pPr>
      <w:r w:rsidRPr="00BE0AE5">
        <w:rPr>
          <w:rFonts w:cs="Times New Roman"/>
        </w:rPr>
        <w:t xml:space="preserve">различать растительный и животный мир разных территорий Земли; </w:t>
      </w:r>
    </w:p>
    <w:p w14:paraId="602C3F20" w14:textId="77777777" w:rsidR="00416B7C" w:rsidRPr="00BE0AE5" w:rsidRDefault="00416B7C" w:rsidP="00416B7C">
      <w:pPr>
        <w:pStyle w:val="list-dash"/>
        <w:rPr>
          <w:rFonts w:cs="Times New Roman"/>
        </w:rPr>
      </w:pPr>
      <w:r w:rsidRPr="00BE0AE5">
        <w:rPr>
          <w:rFonts w:cs="Times New Roman"/>
        </w:rPr>
        <w:t>объяснять взаимосвязи компонентов природы в приро</w:t>
      </w:r>
      <w:r w:rsidRPr="00BE0AE5">
        <w:rPr>
          <w:rFonts w:cs="Times New Roman"/>
        </w:rPr>
        <w:t>д</w:t>
      </w:r>
      <w:r w:rsidRPr="00BE0AE5">
        <w:rPr>
          <w:rFonts w:cs="Times New Roman"/>
        </w:rPr>
        <w:t>но-территориальном комплексе;</w:t>
      </w:r>
    </w:p>
    <w:p w14:paraId="1C7E8D56" w14:textId="77777777" w:rsidR="00416B7C" w:rsidRPr="00BE0AE5" w:rsidRDefault="00416B7C" w:rsidP="00416B7C">
      <w:pPr>
        <w:pStyle w:val="list-dash"/>
        <w:rPr>
          <w:rFonts w:cs="Times New Roman"/>
        </w:rPr>
      </w:pPr>
      <w:r w:rsidRPr="00BE0AE5">
        <w:rPr>
          <w:rFonts w:cs="Times New Roman"/>
        </w:rPr>
        <w:t xml:space="preserve">сравнивать особенности растительного и животного мира в различных природных зонах; </w:t>
      </w:r>
    </w:p>
    <w:p w14:paraId="3E00E67F" w14:textId="77777777" w:rsidR="00416B7C" w:rsidRPr="00BE0AE5" w:rsidRDefault="00416B7C" w:rsidP="00416B7C">
      <w:pPr>
        <w:pStyle w:val="list-dash"/>
        <w:rPr>
          <w:rFonts w:cs="Times New Roman"/>
        </w:rPr>
      </w:pPr>
      <w:r w:rsidRPr="00BE0AE5">
        <w:rPr>
          <w:rFonts w:cs="Times New Roman"/>
        </w:rPr>
        <w:t>применять понятия «почва», «плодородие почв», «природный ко</w:t>
      </w:r>
      <w:r w:rsidRPr="00BE0AE5">
        <w:rPr>
          <w:rFonts w:cs="Times New Roman"/>
        </w:rPr>
        <w:t>м</w:t>
      </w:r>
      <w:r w:rsidRPr="00BE0AE5">
        <w:rPr>
          <w:rFonts w:cs="Times New Roman"/>
        </w:rPr>
        <w:t xml:space="preserve">плекс», «природно-территориальный комплекс», «круговорот веществ в природе» для решения учебных и (или) практико-ориентированных задач; </w:t>
      </w:r>
    </w:p>
    <w:p w14:paraId="43977033" w14:textId="77777777" w:rsidR="00416B7C" w:rsidRPr="00BE0AE5" w:rsidRDefault="00416B7C" w:rsidP="00416B7C">
      <w:pPr>
        <w:pStyle w:val="list-dash"/>
        <w:rPr>
          <w:rFonts w:cs="Times New Roman"/>
          <w:spacing w:val="3"/>
        </w:rPr>
      </w:pPr>
      <w:r w:rsidRPr="00BE0AE5">
        <w:rPr>
          <w:rFonts w:cs="Times New Roman"/>
          <w:spacing w:val="3"/>
        </w:rPr>
        <w:t xml:space="preserve">сравнивать плодородие почв в различных природных зонах; </w:t>
      </w:r>
    </w:p>
    <w:p w14:paraId="23B83B1B" w14:textId="77777777" w:rsidR="00416B7C" w:rsidRPr="00BE0AE5" w:rsidRDefault="00416B7C" w:rsidP="00416B7C">
      <w:pPr>
        <w:pStyle w:val="list-dash"/>
        <w:rPr>
          <w:rFonts w:cs="Times New Roman"/>
        </w:rPr>
      </w:pPr>
      <w:r w:rsidRPr="00BE0AE5">
        <w:rPr>
          <w:rFonts w:cs="Times New Roman"/>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6DC047D5" w14:textId="77777777" w:rsidR="00416B7C" w:rsidRPr="00BE0AE5" w:rsidRDefault="00416B7C" w:rsidP="00570445">
      <w:pPr>
        <w:pStyle w:val="h1"/>
        <w:pageBreakBefore w:val="0"/>
        <w:rPr>
          <w:rFonts w:cs="Times New Roman"/>
        </w:rPr>
      </w:pPr>
      <w:r w:rsidRPr="00BE0AE5">
        <w:rPr>
          <w:rFonts w:cs="Times New Roman"/>
        </w:rPr>
        <w:t>7 класс</w:t>
      </w:r>
    </w:p>
    <w:p w14:paraId="0490AC18" w14:textId="77777777" w:rsidR="00416B7C" w:rsidRPr="00BE0AE5" w:rsidRDefault="00416B7C" w:rsidP="00416B7C">
      <w:pPr>
        <w:pStyle w:val="list-dash"/>
        <w:rPr>
          <w:rFonts w:cs="Times New Roman"/>
        </w:rPr>
      </w:pPr>
      <w:r w:rsidRPr="00BE0AE5">
        <w:rPr>
          <w:rFonts w:cs="Times New Roman"/>
        </w:rPr>
        <w:lastRenderedPageBreak/>
        <w:t>Описывать по географическим картам и глобусу местоположение из</w:t>
      </w:r>
      <w:r w:rsidRPr="00BE0AE5">
        <w:rPr>
          <w:rFonts w:cs="Times New Roman"/>
        </w:rPr>
        <w:t>у</w:t>
      </w:r>
      <w:r w:rsidRPr="00BE0AE5">
        <w:rPr>
          <w:rFonts w:cs="Times New Roman"/>
        </w:rPr>
        <w:t>ченных географических объектов для решения учебных и (или) пра</w:t>
      </w:r>
      <w:r w:rsidRPr="00BE0AE5">
        <w:rPr>
          <w:rFonts w:cs="Times New Roman"/>
        </w:rPr>
        <w:t>к</w:t>
      </w:r>
      <w:r w:rsidRPr="00BE0AE5">
        <w:rPr>
          <w:rFonts w:cs="Times New Roman"/>
        </w:rPr>
        <w:t xml:space="preserve">тико-ориентированных задач; </w:t>
      </w:r>
    </w:p>
    <w:p w14:paraId="3D26D5FB" w14:textId="77777777" w:rsidR="00416B7C" w:rsidRPr="00BE0AE5" w:rsidRDefault="00416B7C" w:rsidP="00416B7C">
      <w:pPr>
        <w:pStyle w:val="list-dash"/>
        <w:rPr>
          <w:rFonts w:cs="Times New Roman"/>
        </w:rPr>
      </w:pPr>
      <w:r w:rsidRPr="00BE0AE5">
        <w:rPr>
          <w:rFonts w:cs="Times New Roman"/>
        </w:rPr>
        <w:t>называть: строение и свойства (целостность, зональность, ритмичность) географической оболочки;</w:t>
      </w:r>
    </w:p>
    <w:p w14:paraId="15EBE00B" w14:textId="77777777" w:rsidR="00416B7C" w:rsidRPr="00BE0AE5" w:rsidRDefault="00416B7C" w:rsidP="00416B7C">
      <w:pPr>
        <w:pStyle w:val="list-dash"/>
        <w:rPr>
          <w:rFonts w:cs="Times New Roman"/>
        </w:rPr>
      </w:pPr>
      <w:r w:rsidRPr="00BE0AE5">
        <w:rPr>
          <w:rFonts w:cs="Times New Roman"/>
        </w:rPr>
        <w:t>распознавать проявления изученных географических явлений, пре</w:t>
      </w:r>
      <w:r w:rsidRPr="00BE0AE5">
        <w:rPr>
          <w:rFonts w:cs="Times New Roman"/>
        </w:rPr>
        <w:t>д</w:t>
      </w:r>
      <w:r w:rsidRPr="00BE0AE5">
        <w:rPr>
          <w:rFonts w:cs="Times New Roman"/>
        </w:rPr>
        <w:t>ставляющие собой отражение таких свойств географической оболочки, как зональность, ритмичность и целостность;</w:t>
      </w:r>
    </w:p>
    <w:p w14:paraId="14FEC204" w14:textId="77777777" w:rsidR="00416B7C" w:rsidRPr="00BE0AE5" w:rsidRDefault="00416B7C" w:rsidP="00416B7C">
      <w:pPr>
        <w:pStyle w:val="list-dash"/>
        <w:rPr>
          <w:rFonts w:cs="Times New Roman"/>
        </w:rPr>
      </w:pPr>
      <w:r w:rsidRPr="00BE0AE5">
        <w:rPr>
          <w:rFonts w:cs="Times New Roman"/>
        </w:rPr>
        <w:t>определять природные зоны по их существенным признакам на основе интеграции и интерпретации информации об особенностях их природы;</w:t>
      </w:r>
    </w:p>
    <w:p w14:paraId="0C65D9E4" w14:textId="77777777" w:rsidR="00416B7C" w:rsidRPr="00BE0AE5" w:rsidRDefault="00416B7C" w:rsidP="00416B7C">
      <w:pPr>
        <w:pStyle w:val="list-dash"/>
        <w:rPr>
          <w:rFonts w:cs="Times New Roman"/>
        </w:rPr>
      </w:pPr>
      <w:r w:rsidRPr="00BE0AE5">
        <w:rPr>
          <w:rFonts w:cs="Times New Roman"/>
        </w:rPr>
        <w:t xml:space="preserve">различать изученные процессы и явления, происходящие в географической оболочке; </w:t>
      </w:r>
    </w:p>
    <w:p w14:paraId="3A64A96A" w14:textId="77777777" w:rsidR="00416B7C" w:rsidRPr="00BE0AE5" w:rsidRDefault="00416B7C" w:rsidP="00416B7C">
      <w:pPr>
        <w:pStyle w:val="list-dash"/>
        <w:rPr>
          <w:rFonts w:cs="Times New Roman"/>
        </w:rPr>
      </w:pPr>
      <w:r w:rsidRPr="00BE0AE5">
        <w:rPr>
          <w:rFonts w:cs="Times New Roman"/>
        </w:rPr>
        <w:t xml:space="preserve">приводить примеры изменений в геосферах в результате деятельности человека; </w:t>
      </w:r>
    </w:p>
    <w:p w14:paraId="42C41A14" w14:textId="77777777" w:rsidR="00416B7C" w:rsidRPr="00BE0AE5" w:rsidRDefault="00416B7C" w:rsidP="00416B7C">
      <w:pPr>
        <w:pStyle w:val="list-dash"/>
        <w:rPr>
          <w:rFonts w:cs="Times New Roman"/>
        </w:rPr>
      </w:pPr>
      <w:r w:rsidRPr="00BE0AE5">
        <w:rPr>
          <w:rFonts w:cs="Times New Roman"/>
        </w:rPr>
        <w:t>описывать закономерности изменения в пространстве рельефа, клим</w:t>
      </w:r>
      <w:r w:rsidRPr="00BE0AE5">
        <w:rPr>
          <w:rFonts w:cs="Times New Roman"/>
        </w:rPr>
        <w:t>а</w:t>
      </w:r>
      <w:r w:rsidRPr="00BE0AE5">
        <w:rPr>
          <w:rFonts w:cs="Times New Roman"/>
        </w:rPr>
        <w:t>та, внутренних вод и органического мира;</w:t>
      </w:r>
    </w:p>
    <w:p w14:paraId="7829518C" w14:textId="77777777" w:rsidR="00416B7C" w:rsidRPr="00BE0AE5" w:rsidRDefault="00416B7C" w:rsidP="00416B7C">
      <w:pPr>
        <w:pStyle w:val="list-dash"/>
        <w:rPr>
          <w:rFonts w:cs="Times New Roman"/>
        </w:rPr>
      </w:pPr>
      <w:r w:rsidRPr="00BE0AE5">
        <w:rPr>
          <w:rFonts w:cs="Times New Roman"/>
        </w:rPr>
        <w:t>выявлять взаимосвязи между компонентами природы в пределах о</w:t>
      </w:r>
      <w:r w:rsidRPr="00BE0AE5">
        <w:rPr>
          <w:rFonts w:cs="Times New Roman"/>
        </w:rPr>
        <w:t>т</w:t>
      </w:r>
      <w:r w:rsidRPr="00BE0AE5">
        <w:rPr>
          <w:rFonts w:cs="Times New Roman"/>
        </w:rPr>
        <w:t>дельных территорий с использованием различных источников геогр</w:t>
      </w:r>
      <w:r w:rsidRPr="00BE0AE5">
        <w:rPr>
          <w:rFonts w:cs="Times New Roman"/>
        </w:rPr>
        <w:t>а</w:t>
      </w:r>
      <w:r w:rsidRPr="00BE0AE5">
        <w:rPr>
          <w:rFonts w:cs="Times New Roman"/>
        </w:rPr>
        <w:t xml:space="preserve">фической информации; </w:t>
      </w:r>
    </w:p>
    <w:p w14:paraId="642A515B" w14:textId="77777777" w:rsidR="00416B7C" w:rsidRPr="00BE0AE5" w:rsidRDefault="00416B7C" w:rsidP="00416B7C">
      <w:pPr>
        <w:pStyle w:val="list-dash"/>
        <w:rPr>
          <w:rFonts w:cs="Times New Roman"/>
        </w:rPr>
      </w:pPr>
      <w:r w:rsidRPr="00BE0AE5">
        <w:rPr>
          <w:rFonts w:cs="Times New Roman"/>
        </w:rPr>
        <w:t>называть особенности географических процессов на границах лит</w:t>
      </w:r>
      <w:r w:rsidRPr="00BE0AE5">
        <w:rPr>
          <w:rFonts w:cs="Times New Roman"/>
        </w:rPr>
        <w:t>о</w:t>
      </w:r>
      <w:r w:rsidRPr="00BE0AE5">
        <w:rPr>
          <w:rFonts w:cs="Times New Roman"/>
        </w:rPr>
        <w:t xml:space="preserve">сферных плит с учётом характера взаимодействия и типа земной коры; </w:t>
      </w:r>
    </w:p>
    <w:p w14:paraId="468006AC" w14:textId="77777777" w:rsidR="00416B7C" w:rsidRPr="00BE0AE5" w:rsidRDefault="00416B7C" w:rsidP="00416B7C">
      <w:pPr>
        <w:pStyle w:val="list-dash"/>
        <w:rPr>
          <w:rFonts w:cs="Times New Roman"/>
        </w:rPr>
      </w:pPr>
      <w:r w:rsidRPr="00BE0AE5">
        <w:rPr>
          <w:rFonts w:cs="Times New Roman"/>
        </w:rPr>
        <w:t>устанавливать (используя географические карты) взаимосвязи между движением литосферных плит и размещением крупных форм рельефа;</w:t>
      </w:r>
    </w:p>
    <w:p w14:paraId="388CBC91" w14:textId="77777777" w:rsidR="00416B7C" w:rsidRPr="00BE0AE5" w:rsidRDefault="00416B7C" w:rsidP="00416B7C">
      <w:pPr>
        <w:pStyle w:val="list-dash"/>
        <w:rPr>
          <w:rFonts w:cs="Times New Roman"/>
        </w:rPr>
      </w:pPr>
      <w:r w:rsidRPr="00BE0AE5">
        <w:rPr>
          <w:rFonts w:cs="Times New Roman"/>
        </w:rPr>
        <w:t>классифицировать воздушные массы Земли, типы климата по заданным показателям;</w:t>
      </w:r>
    </w:p>
    <w:p w14:paraId="0A2AD67A" w14:textId="77777777" w:rsidR="00416B7C" w:rsidRPr="00BE0AE5" w:rsidRDefault="00416B7C" w:rsidP="00416B7C">
      <w:pPr>
        <w:pStyle w:val="list-dash"/>
        <w:rPr>
          <w:rFonts w:cs="Times New Roman"/>
        </w:rPr>
      </w:pPr>
      <w:r w:rsidRPr="00BE0AE5">
        <w:rPr>
          <w:rFonts w:cs="Times New Roman"/>
        </w:rPr>
        <w:t xml:space="preserve">объяснять образование тропических муссонов, пассатов тропических широт, западных ветров; </w:t>
      </w:r>
    </w:p>
    <w:p w14:paraId="2872CAF5" w14:textId="77777777" w:rsidR="00416B7C" w:rsidRPr="00BE0AE5" w:rsidRDefault="00416B7C" w:rsidP="00416B7C">
      <w:pPr>
        <w:pStyle w:val="list-dash"/>
        <w:rPr>
          <w:rFonts w:cs="Times New Roman"/>
        </w:rPr>
      </w:pPr>
      <w:r w:rsidRPr="00BE0AE5">
        <w:rPr>
          <w:rFonts w:cs="Times New Roman"/>
        </w:rPr>
        <w:t>применять понятия «воздушные массы», «муссоны», «пассаты», «з</w:t>
      </w:r>
      <w:r w:rsidRPr="00BE0AE5">
        <w:rPr>
          <w:rFonts w:cs="Times New Roman"/>
        </w:rPr>
        <w:t>а</w:t>
      </w:r>
      <w:r w:rsidRPr="00BE0AE5">
        <w:rPr>
          <w:rFonts w:cs="Times New Roman"/>
        </w:rPr>
        <w:t>падные ветры», «климатообразующий фактор» для решения учебных и (или) практико-ориентированных задач;</w:t>
      </w:r>
    </w:p>
    <w:p w14:paraId="56E0DB2A" w14:textId="77777777" w:rsidR="00416B7C" w:rsidRPr="00BE0AE5" w:rsidRDefault="00416B7C" w:rsidP="00416B7C">
      <w:pPr>
        <w:pStyle w:val="list-dash"/>
        <w:rPr>
          <w:rFonts w:cs="Times New Roman"/>
        </w:rPr>
      </w:pPr>
      <w:r w:rsidRPr="00BE0AE5">
        <w:rPr>
          <w:rFonts w:cs="Times New Roman"/>
        </w:rPr>
        <w:t>описывать климат территории по климатограмме;</w:t>
      </w:r>
    </w:p>
    <w:p w14:paraId="0B44C303" w14:textId="77777777" w:rsidR="00416B7C" w:rsidRPr="00BE0AE5" w:rsidRDefault="00416B7C" w:rsidP="00416B7C">
      <w:pPr>
        <w:pStyle w:val="list-dash"/>
        <w:rPr>
          <w:rFonts w:cs="Times New Roman"/>
        </w:rPr>
      </w:pPr>
      <w:r w:rsidRPr="00BE0AE5">
        <w:rPr>
          <w:rFonts w:cs="Times New Roman"/>
        </w:rPr>
        <w:t>объяснять влияние климатообразующих факторов на климатические особенности территории;</w:t>
      </w:r>
    </w:p>
    <w:p w14:paraId="67F9FB04" w14:textId="77777777" w:rsidR="00416B7C" w:rsidRPr="00BE0AE5" w:rsidRDefault="00416B7C" w:rsidP="00416B7C">
      <w:pPr>
        <w:pStyle w:val="list-dash"/>
        <w:rPr>
          <w:rFonts w:cs="Times New Roman"/>
        </w:rPr>
      </w:pPr>
      <w:r w:rsidRPr="00BE0AE5">
        <w:rPr>
          <w:rFonts w:cs="Times New Roman"/>
        </w:rPr>
        <w:t>формулировать оценочные суждения о последствиях изменений ко</w:t>
      </w:r>
      <w:r w:rsidRPr="00BE0AE5">
        <w:rPr>
          <w:rFonts w:cs="Times New Roman"/>
        </w:rPr>
        <w:t>м</w:t>
      </w:r>
      <w:r w:rsidRPr="00BE0AE5">
        <w:rPr>
          <w:rFonts w:cs="Times New Roman"/>
        </w:rPr>
        <w:t>понентов природы в результате деятельности человека с использов</w:t>
      </w:r>
      <w:r w:rsidRPr="00BE0AE5">
        <w:rPr>
          <w:rFonts w:cs="Times New Roman"/>
        </w:rPr>
        <w:t>а</w:t>
      </w:r>
      <w:r w:rsidRPr="00BE0AE5">
        <w:rPr>
          <w:rFonts w:cs="Times New Roman"/>
        </w:rPr>
        <w:t>нием разных источников географической информации;</w:t>
      </w:r>
    </w:p>
    <w:p w14:paraId="7C1FB9BE" w14:textId="77777777" w:rsidR="00416B7C" w:rsidRPr="00BE0AE5" w:rsidRDefault="00416B7C" w:rsidP="00416B7C">
      <w:pPr>
        <w:pStyle w:val="list-dash"/>
        <w:rPr>
          <w:rFonts w:cs="Times New Roman"/>
        </w:rPr>
      </w:pPr>
      <w:r w:rsidRPr="00BE0AE5">
        <w:rPr>
          <w:rFonts w:cs="Times New Roman"/>
        </w:rPr>
        <w:t>различать океанические течения;</w:t>
      </w:r>
    </w:p>
    <w:p w14:paraId="6825A070" w14:textId="77777777" w:rsidR="00416B7C" w:rsidRPr="00BE0AE5" w:rsidRDefault="00416B7C" w:rsidP="00416B7C">
      <w:pPr>
        <w:pStyle w:val="list-dash"/>
        <w:rPr>
          <w:rFonts w:cs="Times New Roman"/>
        </w:rPr>
      </w:pPr>
      <w:r w:rsidRPr="00BE0AE5">
        <w:rPr>
          <w:rFonts w:cs="Times New Roman"/>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0688D09E" w14:textId="77777777" w:rsidR="00416B7C" w:rsidRPr="00BE0AE5" w:rsidRDefault="00416B7C" w:rsidP="00416B7C">
      <w:pPr>
        <w:pStyle w:val="list-dash"/>
        <w:rPr>
          <w:rFonts w:cs="Times New Roman"/>
        </w:rPr>
      </w:pPr>
      <w:r w:rsidRPr="00BE0AE5">
        <w:rPr>
          <w:rFonts w:cs="Times New Roman"/>
        </w:rPr>
        <w:lastRenderedPageBreak/>
        <w:t>объяснять закономерности изменения температуры, солёности и орг</w:t>
      </w:r>
      <w:r w:rsidRPr="00BE0AE5">
        <w:rPr>
          <w:rFonts w:cs="Times New Roman"/>
        </w:rPr>
        <w:t>а</w:t>
      </w:r>
      <w:r w:rsidRPr="00BE0AE5">
        <w:rPr>
          <w:rFonts w:cs="Times New Roman"/>
        </w:rPr>
        <w:t>нического мира Мирового океана с географической широтой и с гл</w:t>
      </w:r>
      <w:r w:rsidRPr="00BE0AE5">
        <w:rPr>
          <w:rFonts w:cs="Times New Roman"/>
        </w:rPr>
        <w:t>у</w:t>
      </w:r>
      <w:r w:rsidRPr="00BE0AE5">
        <w:rPr>
          <w:rFonts w:cs="Times New Roman"/>
        </w:rPr>
        <w:t>биной на основе анализа различных источников географической и</w:t>
      </w:r>
      <w:r w:rsidRPr="00BE0AE5">
        <w:rPr>
          <w:rFonts w:cs="Times New Roman"/>
        </w:rPr>
        <w:t>н</w:t>
      </w:r>
      <w:r w:rsidRPr="00BE0AE5">
        <w:rPr>
          <w:rFonts w:cs="Times New Roman"/>
        </w:rPr>
        <w:t>формации;</w:t>
      </w:r>
    </w:p>
    <w:p w14:paraId="49B7EE67" w14:textId="77777777" w:rsidR="00416B7C" w:rsidRPr="00BE0AE5" w:rsidRDefault="00416B7C" w:rsidP="00416B7C">
      <w:pPr>
        <w:pStyle w:val="list-dash"/>
        <w:rPr>
          <w:rFonts w:cs="Times New Roman"/>
        </w:rPr>
      </w:pPr>
      <w:r w:rsidRPr="00BE0AE5">
        <w:rPr>
          <w:rFonts w:cs="Times New Roman"/>
        </w:rPr>
        <w:t>характеризовать этапы освоения и заселения отдельных территорий Земли человеком на основе анализа различных источников географ</w:t>
      </w:r>
      <w:r w:rsidRPr="00BE0AE5">
        <w:rPr>
          <w:rFonts w:cs="Times New Roman"/>
        </w:rPr>
        <w:t>и</w:t>
      </w:r>
      <w:r w:rsidRPr="00BE0AE5">
        <w:rPr>
          <w:rFonts w:cs="Times New Roman"/>
        </w:rPr>
        <w:t>ческой информации для решения учебных и практ</w:t>
      </w:r>
      <w:r w:rsidRPr="00BE0AE5">
        <w:rPr>
          <w:rFonts w:cs="Times New Roman"/>
        </w:rPr>
        <w:t>и</w:t>
      </w:r>
      <w:r w:rsidRPr="00BE0AE5">
        <w:rPr>
          <w:rFonts w:cs="Times New Roman"/>
        </w:rPr>
        <w:t>ко-ориентированных задач;</w:t>
      </w:r>
    </w:p>
    <w:p w14:paraId="3041B751" w14:textId="77777777" w:rsidR="00416B7C" w:rsidRPr="00BE0AE5" w:rsidRDefault="00416B7C" w:rsidP="00416B7C">
      <w:pPr>
        <w:pStyle w:val="list-dash"/>
        <w:rPr>
          <w:rFonts w:cs="Times New Roman"/>
        </w:rPr>
      </w:pPr>
      <w:r w:rsidRPr="00BE0AE5">
        <w:rPr>
          <w:rFonts w:cs="Times New Roman"/>
        </w:rPr>
        <w:t>различать и сравнивать численность населения крупных стран мира;</w:t>
      </w:r>
    </w:p>
    <w:p w14:paraId="6422665B" w14:textId="77777777" w:rsidR="00416B7C" w:rsidRPr="00BE0AE5" w:rsidRDefault="00416B7C" w:rsidP="00416B7C">
      <w:pPr>
        <w:pStyle w:val="list-dash"/>
        <w:rPr>
          <w:rFonts w:cs="Times New Roman"/>
        </w:rPr>
      </w:pPr>
      <w:r w:rsidRPr="00BE0AE5">
        <w:rPr>
          <w:rFonts w:cs="Times New Roman"/>
        </w:rPr>
        <w:t xml:space="preserve">сравнивать плотность населения различных территорий; </w:t>
      </w:r>
    </w:p>
    <w:p w14:paraId="16BD9949" w14:textId="77777777" w:rsidR="00416B7C" w:rsidRPr="00BE0AE5" w:rsidRDefault="00416B7C" w:rsidP="00416B7C">
      <w:pPr>
        <w:pStyle w:val="list-dash"/>
        <w:rPr>
          <w:rFonts w:cs="Times New Roman"/>
        </w:rPr>
      </w:pPr>
      <w:r w:rsidRPr="00BE0AE5">
        <w:rPr>
          <w:rFonts w:cs="Times New Roman"/>
        </w:rPr>
        <w:t>применять понятие «плотность населения» для решения учебных и (или) практико-ориентированных задач;</w:t>
      </w:r>
    </w:p>
    <w:p w14:paraId="02AE5266" w14:textId="77777777" w:rsidR="00416B7C" w:rsidRPr="00BE0AE5" w:rsidRDefault="00416B7C" w:rsidP="00416B7C">
      <w:pPr>
        <w:pStyle w:val="list-dash"/>
        <w:rPr>
          <w:rFonts w:cs="Times New Roman"/>
        </w:rPr>
      </w:pPr>
      <w:r w:rsidRPr="00BE0AE5">
        <w:rPr>
          <w:rFonts w:cs="Times New Roman"/>
        </w:rPr>
        <w:t xml:space="preserve">различать городские и сельские поселения; </w:t>
      </w:r>
    </w:p>
    <w:p w14:paraId="749BD477" w14:textId="77777777" w:rsidR="00416B7C" w:rsidRPr="00BE0AE5" w:rsidRDefault="00416B7C" w:rsidP="00416B7C">
      <w:pPr>
        <w:pStyle w:val="list-dash"/>
        <w:rPr>
          <w:rFonts w:cs="Times New Roman"/>
        </w:rPr>
      </w:pPr>
      <w:r w:rsidRPr="00BE0AE5">
        <w:rPr>
          <w:rFonts w:cs="Times New Roman"/>
        </w:rPr>
        <w:t>приводить примеры крупнейших городов мира;</w:t>
      </w:r>
    </w:p>
    <w:p w14:paraId="1932C907" w14:textId="77777777" w:rsidR="00416B7C" w:rsidRPr="00BE0AE5" w:rsidRDefault="00416B7C" w:rsidP="00416B7C">
      <w:pPr>
        <w:pStyle w:val="list-dash"/>
        <w:rPr>
          <w:rFonts w:cs="Times New Roman"/>
        </w:rPr>
      </w:pPr>
      <w:r w:rsidRPr="00BE0AE5">
        <w:rPr>
          <w:rFonts w:cs="Times New Roman"/>
        </w:rPr>
        <w:t>приводить примеры мировых и национальных религий;</w:t>
      </w:r>
    </w:p>
    <w:p w14:paraId="4C56DC65" w14:textId="77777777" w:rsidR="00416B7C" w:rsidRPr="00BE0AE5" w:rsidRDefault="00416B7C" w:rsidP="00416B7C">
      <w:pPr>
        <w:pStyle w:val="list-dash"/>
        <w:rPr>
          <w:rFonts w:cs="Times New Roman"/>
        </w:rPr>
      </w:pPr>
      <w:r w:rsidRPr="00BE0AE5">
        <w:rPr>
          <w:rFonts w:cs="Times New Roman"/>
        </w:rPr>
        <w:t>проводить языковую классификацию народов;</w:t>
      </w:r>
    </w:p>
    <w:p w14:paraId="3B51FA24" w14:textId="77777777" w:rsidR="00416B7C" w:rsidRPr="00BE0AE5" w:rsidRDefault="00416B7C" w:rsidP="00416B7C">
      <w:pPr>
        <w:pStyle w:val="list-dash"/>
        <w:rPr>
          <w:rFonts w:cs="Times New Roman"/>
        </w:rPr>
      </w:pPr>
      <w:r w:rsidRPr="00BE0AE5">
        <w:rPr>
          <w:rFonts w:cs="Times New Roman"/>
        </w:rPr>
        <w:t>различать основные виды хозяйственной деятельности людей на ра</w:t>
      </w:r>
      <w:r w:rsidRPr="00BE0AE5">
        <w:rPr>
          <w:rFonts w:cs="Times New Roman"/>
        </w:rPr>
        <w:t>з</w:t>
      </w:r>
      <w:r w:rsidRPr="00BE0AE5">
        <w:rPr>
          <w:rFonts w:cs="Times New Roman"/>
        </w:rPr>
        <w:t xml:space="preserve">личных территориях; </w:t>
      </w:r>
    </w:p>
    <w:p w14:paraId="52F5FCB0" w14:textId="77777777" w:rsidR="00416B7C" w:rsidRPr="00BE0AE5" w:rsidRDefault="00416B7C" w:rsidP="00416B7C">
      <w:pPr>
        <w:pStyle w:val="list-dash"/>
        <w:rPr>
          <w:rFonts w:cs="Times New Roman"/>
        </w:rPr>
      </w:pPr>
      <w:r w:rsidRPr="00BE0AE5">
        <w:rPr>
          <w:rFonts w:cs="Times New Roman"/>
        </w:rPr>
        <w:t xml:space="preserve">определять страны по их существенным признакам; </w:t>
      </w:r>
    </w:p>
    <w:p w14:paraId="41EBBBF6" w14:textId="77777777" w:rsidR="00416B7C" w:rsidRPr="00BE0AE5" w:rsidRDefault="00416B7C" w:rsidP="00416B7C">
      <w:pPr>
        <w:pStyle w:val="list-dash"/>
        <w:rPr>
          <w:rFonts w:cs="Times New Roman"/>
        </w:rPr>
      </w:pPr>
      <w:r w:rsidRPr="00BE0AE5">
        <w:rPr>
          <w:rFonts w:cs="Times New Roman"/>
        </w:rPr>
        <w:t>сравнивать особенности природы и населения, материальной и духо</w:t>
      </w:r>
      <w:r w:rsidRPr="00BE0AE5">
        <w:rPr>
          <w:rFonts w:cs="Times New Roman"/>
        </w:rPr>
        <w:t>в</w:t>
      </w:r>
      <w:r w:rsidRPr="00BE0AE5">
        <w:rPr>
          <w:rFonts w:cs="Times New Roman"/>
        </w:rPr>
        <w:t xml:space="preserve">ной культуры, особенности адаптации человека к разным природным условиям регионов и отдельных стран; </w:t>
      </w:r>
    </w:p>
    <w:p w14:paraId="0B96A5E9" w14:textId="77777777" w:rsidR="00416B7C" w:rsidRPr="00BE0AE5" w:rsidRDefault="00416B7C" w:rsidP="00416B7C">
      <w:pPr>
        <w:pStyle w:val="list-dash"/>
        <w:rPr>
          <w:rFonts w:cs="Times New Roman"/>
        </w:rPr>
      </w:pPr>
      <w:r w:rsidRPr="00BE0AE5">
        <w:rPr>
          <w:rFonts w:cs="Times New Roman"/>
        </w:rPr>
        <w:t>объяснять особенности природы, населения и хозяйства отдельных территорий;</w:t>
      </w:r>
    </w:p>
    <w:p w14:paraId="2D679172" w14:textId="77777777" w:rsidR="00416B7C" w:rsidRPr="00BE0AE5" w:rsidRDefault="00416B7C" w:rsidP="00416B7C">
      <w:pPr>
        <w:pStyle w:val="list-dash"/>
        <w:rPr>
          <w:rFonts w:cs="Times New Roman"/>
        </w:rPr>
      </w:pPr>
      <w:r w:rsidRPr="00BE0AE5">
        <w:rPr>
          <w:rFonts w:cs="Times New Roman"/>
        </w:rPr>
        <w:t>использовать знания о населении материков и стран для решения ра</w:t>
      </w:r>
      <w:r w:rsidRPr="00BE0AE5">
        <w:rPr>
          <w:rFonts w:cs="Times New Roman"/>
        </w:rPr>
        <w:t>з</w:t>
      </w:r>
      <w:r w:rsidRPr="00BE0AE5">
        <w:rPr>
          <w:rFonts w:cs="Times New Roman"/>
        </w:rPr>
        <w:t xml:space="preserve">личных учебных и практико-ориентированных задач; </w:t>
      </w:r>
    </w:p>
    <w:p w14:paraId="794385EC" w14:textId="77777777" w:rsidR="00416B7C" w:rsidRPr="00BE0AE5" w:rsidRDefault="00416B7C" w:rsidP="00416B7C">
      <w:pPr>
        <w:pStyle w:val="list-dash"/>
        <w:rPr>
          <w:rFonts w:cs="Times New Roman"/>
        </w:rPr>
      </w:pPr>
      <w:r w:rsidRPr="00BE0AE5">
        <w:rPr>
          <w:rFonts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2E75A1D3" w14:textId="77777777" w:rsidR="00416B7C" w:rsidRPr="00BE0AE5" w:rsidRDefault="00416B7C" w:rsidP="00416B7C">
      <w:pPr>
        <w:pStyle w:val="list-dash"/>
        <w:rPr>
          <w:rFonts w:cs="Times New Roman"/>
        </w:rPr>
      </w:pPr>
      <w:r w:rsidRPr="00BE0AE5">
        <w:rPr>
          <w:rFonts w:cs="Times New Roman"/>
        </w:rPr>
        <w:t>представлять в различных формах (в виде карты, таблицы, графика, географического описания) географическую информацию, необход</w:t>
      </w:r>
      <w:r w:rsidRPr="00BE0AE5">
        <w:rPr>
          <w:rFonts w:cs="Times New Roman"/>
        </w:rPr>
        <w:t>и</w:t>
      </w:r>
      <w:r w:rsidRPr="00BE0AE5">
        <w:rPr>
          <w:rFonts w:cs="Times New Roman"/>
        </w:rPr>
        <w:t>мую для решения учебных и практико-ориентированных задач;</w:t>
      </w:r>
    </w:p>
    <w:p w14:paraId="71CDF57D" w14:textId="77777777" w:rsidR="00416B7C" w:rsidRPr="00BE0AE5" w:rsidRDefault="00416B7C" w:rsidP="00416B7C">
      <w:pPr>
        <w:pStyle w:val="list-dash"/>
        <w:rPr>
          <w:rFonts w:cs="Times New Roman"/>
        </w:rPr>
      </w:pPr>
      <w:r w:rsidRPr="00BE0AE5">
        <w:rPr>
          <w:rFonts w:cs="Times New Roman"/>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054FB473" w14:textId="77777777" w:rsidR="00416B7C" w:rsidRPr="00BE0AE5" w:rsidRDefault="00416B7C" w:rsidP="00416B7C">
      <w:pPr>
        <w:pStyle w:val="list-dash"/>
        <w:rPr>
          <w:rFonts w:cs="Times New Roman"/>
        </w:rPr>
      </w:pPr>
      <w:r w:rsidRPr="00BE0AE5">
        <w:rPr>
          <w:rFonts w:cs="Times New Roman"/>
        </w:rPr>
        <w:t>приводить примеры взаимодействия природы и общества в пределах отдельных территорий;</w:t>
      </w:r>
    </w:p>
    <w:p w14:paraId="5DCA52F4" w14:textId="77777777" w:rsidR="00416B7C" w:rsidRPr="00BE0AE5" w:rsidRDefault="00416B7C" w:rsidP="00416B7C">
      <w:pPr>
        <w:pStyle w:val="list-dash"/>
        <w:rPr>
          <w:rFonts w:cs="Times New Roman"/>
        </w:rPr>
      </w:pPr>
      <w:r w:rsidRPr="00BE0AE5">
        <w:rPr>
          <w:rFonts w:cs="Times New Roman"/>
        </w:rPr>
        <w:lastRenderedPageBreak/>
        <w:t>распознавать проявления глобальных проблем человечества (эколог</w:t>
      </w:r>
      <w:r w:rsidRPr="00BE0AE5">
        <w:rPr>
          <w:rFonts w:cs="Times New Roman"/>
        </w:rPr>
        <w:t>и</w:t>
      </w:r>
      <w:r w:rsidRPr="00BE0AE5">
        <w:rPr>
          <w:rFonts w:cs="Times New Roman"/>
        </w:rPr>
        <w:t>ческая, сырьевая, энергетическая, преодоления отсталости стран, пр</w:t>
      </w:r>
      <w:r w:rsidRPr="00BE0AE5">
        <w:rPr>
          <w:rFonts w:cs="Times New Roman"/>
        </w:rPr>
        <w:t>о</w:t>
      </w:r>
      <w:r w:rsidRPr="00BE0AE5">
        <w:rPr>
          <w:rFonts w:cs="Times New Roman"/>
        </w:rPr>
        <w:t>довольственная) на локальном и региональном уровнях и приводить примеры международного сотрудничества по их преодолению.</w:t>
      </w:r>
    </w:p>
    <w:p w14:paraId="35DD36CE" w14:textId="77777777" w:rsidR="00416B7C" w:rsidRPr="00BE0AE5" w:rsidRDefault="00416B7C" w:rsidP="00570445">
      <w:pPr>
        <w:pStyle w:val="h1"/>
        <w:pageBreakBefore w:val="0"/>
        <w:spacing w:before="383"/>
        <w:rPr>
          <w:rFonts w:cs="Times New Roman"/>
        </w:rPr>
      </w:pPr>
      <w:r w:rsidRPr="00BE0AE5">
        <w:rPr>
          <w:rFonts w:cs="Times New Roman"/>
        </w:rPr>
        <w:t>8 класс</w:t>
      </w:r>
    </w:p>
    <w:p w14:paraId="028C405A" w14:textId="77777777" w:rsidR="00416B7C" w:rsidRPr="00BE0AE5" w:rsidRDefault="00416B7C" w:rsidP="00416B7C">
      <w:pPr>
        <w:pStyle w:val="list-dash"/>
        <w:rPr>
          <w:rFonts w:cs="Times New Roman"/>
        </w:rPr>
      </w:pPr>
      <w:r w:rsidRPr="00BE0AE5">
        <w:rPr>
          <w:rFonts w:cs="Times New Roman"/>
        </w:rPr>
        <w:t xml:space="preserve">Характеризовать основные этапы истории формирования и изучения территории России; </w:t>
      </w:r>
    </w:p>
    <w:p w14:paraId="598D630F" w14:textId="77777777" w:rsidR="00416B7C" w:rsidRPr="00BE0AE5" w:rsidRDefault="00416B7C" w:rsidP="00416B7C">
      <w:pPr>
        <w:pStyle w:val="list-dash"/>
        <w:rPr>
          <w:rFonts w:cs="Times New Roman"/>
        </w:rPr>
      </w:pPr>
      <w:r w:rsidRPr="00BE0AE5">
        <w:rPr>
          <w:rFonts w:cs="Times New Roman"/>
        </w:rPr>
        <w:t>находить в различных источниках информации факты, позволяющие определить вклад российских учёных и путешественников в освоение страны;</w:t>
      </w:r>
    </w:p>
    <w:p w14:paraId="201E104B" w14:textId="77777777" w:rsidR="00416B7C" w:rsidRPr="00BE0AE5" w:rsidRDefault="00416B7C" w:rsidP="00416B7C">
      <w:pPr>
        <w:pStyle w:val="list-dash"/>
        <w:rPr>
          <w:rFonts w:cs="Times New Roman"/>
        </w:rPr>
      </w:pPr>
      <w:r w:rsidRPr="00BE0AE5">
        <w:rPr>
          <w:rFonts w:cs="Times New Roman"/>
        </w:rPr>
        <w:t>характеризовать географическое положение России с использованием информации из различных источников;</w:t>
      </w:r>
    </w:p>
    <w:p w14:paraId="3C63CF8F" w14:textId="77777777" w:rsidR="00416B7C" w:rsidRPr="00BE0AE5" w:rsidRDefault="00416B7C" w:rsidP="00416B7C">
      <w:pPr>
        <w:pStyle w:val="list-dash"/>
        <w:rPr>
          <w:rFonts w:cs="Times New Roman"/>
        </w:rPr>
      </w:pPr>
      <w:r w:rsidRPr="00BE0AE5">
        <w:rPr>
          <w:rFonts w:cs="Times New Roman"/>
        </w:rPr>
        <w:t>различать федеральные округа, крупные географические районы и макрорегионы России;</w:t>
      </w:r>
    </w:p>
    <w:p w14:paraId="5C1E7145" w14:textId="77777777" w:rsidR="00416B7C" w:rsidRPr="00BE0AE5" w:rsidRDefault="00416B7C" w:rsidP="00416B7C">
      <w:pPr>
        <w:pStyle w:val="list-dash"/>
        <w:rPr>
          <w:rFonts w:cs="Times New Roman"/>
        </w:rPr>
      </w:pPr>
      <w:r w:rsidRPr="00BE0AE5">
        <w:rPr>
          <w:rFonts w:cs="Times New Roman"/>
        </w:rPr>
        <w:t xml:space="preserve">приводить примеры субъектов Российской Федерации разных видов и показывать их на географической карте; </w:t>
      </w:r>
    </w:p>
    <w:p w14:paraId="16EC597B" w14:textId="77777777" w:rsidR="00416B7C" w:rsidRPr="00BE0AE5" w:rsidRDefault="00416B7C" w:rsidP="00416B7C">
      <w:pPr>
        <w:pStyle w:val="list-dash"/>
        <w:rPr>
          <w:rFonts w:cs="Times New Roman"/>
        </w:rPr>
      </w:pPr>
      <w:r w:rsidRPr="00BE0AE5">
        <w:rPr>
          <w:rFonts w:cs="Times New Roman"/>
        </w:rPr>
        <w:t>оценивать влияние географического положения регионов России на особенности природы, жизнь и хозяйственную деятельность населения;</w:t>
      </w:r>
    </w:p>
    <w:p w14:paraId="04318F5D" w14:textId="77777777" w:rsidR="00416B7C" w:rsidRPr="00BE0AE5" w:rsidRDefault="00416B7C" w:rsidP="00416B7C">
      <w:pPr>
        <w:pStyle w:val="list-dash"/>
        <w:rPr>
          <w:rFonts w:cs="Times New Roman"/>
        </w:rPr>
      </w:pPr>
      <w:r w:rsidRPr="00BE0AE5">
        <w:rPr>
          <w:rFonts w:cs="Times New Roman"/>
        </w:rPr>
        <w:t xml:space="preserve">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 </w:t>
      </w:r>
    </w:p>
    <w:p w14:paraId="7C55A7CA" w14:textId="77777777" w:rsidR="00416B7C" w:rsidRPr="00BE0AE5" w:rsidRDefault="00416B7C" w:rsidP="00416B7C">
      <w:pPr>
        <w:pStyle w:val="list-dash"/>
        <w:rPr>
          <w:rFonts w:cs="Times New Roman"/>
        </w:rPr>
      </w:pPr>
      <w:r w:rsidRPr="00BE0AE5">
        <w:rPr>
          <w:rFonts w:cs="Times New Roman"/>
        </w:rPr>
        <w:t>оценивать степень благоприятности природных условий в пределах отдельных регионов страны;</w:t>
      </w:r>
    </w:p>
    <w:p w14:paraId="7D12FBBF" w14:textId="77777777" w:rsidR="00416B7C" w:rsidRPr="00BE0AE5" w:rsidRDefault="00416B7C" w:rsidP="00416B7C">
      <w:pPr>
        <w:pStyle w:val="list-dash"/>
        <w:rPr>
          <w:rFonts w:cs="Times New Roman"/>
        </w:rPr>
      </w:pPr>
      <w:r w:rsidRPr="00BE0AE5">
        <w:rPr>
          <w:rFonts w:cs="Times New Roman"/>
        </w:rPr>
        <w:t>проводить классификацию природных ресурсов;</w:t>
      </w:r>
    </w:p>
    <w:p w14:paraId="5C50C8E5" w14:textId="77777777" w:rsidR="00416B7C" w:rsidRPr="00BE0AE5" w:rsidRDefault="00416B7C" w:rsidP="00416B7C">
      <w:pPr>
        <w:pStyle w:val="list-dash"/>
        <w:rPr>
          <w:rFonts w:cs="Times New Roman"/>
        </w:rPr>
      </w:pPr>
      <w:r w:rsidRPr="00BE0AE5">
        <w:rPr>
          <w:rFonts w:cs="Times New Roman"/>
        </w:rPr>
        <w:t>распознавать типы природопользования;</w:t>
      </w:r>
    </w:p>
    <w:p w14:paraId="2237D26F" w14:textId="77777777" w:rsidR="00416B7C" w:rsidRPr="00BE0AE5" w:rsidRDefault="00416B7C" w:rsidP="00416B7C">
      <w:pPr>
        <w:pStyle w:val="list-dash"/>
        <w:rPr>
          <w:rFonts w:cs="Times New Roman"/>
        </w:rPr>
      </w:pPr>
      <w:r w:rsidRPr="00BE0AE5">
        <w:rPr>
          <w:rFonts w:cs="Times New Roman"/>
        </w:rPr>
        <w:t>находить, извлекать и использовать информацию из различных и</w:t>
      </w:r>
      <w:r w:rsidRPr="00BE0AE5">
        <w:rPr>
          <w:rFonts w:cs="Times New Roman"/>
        </w:rPr>
        <w:t>с</w:t>
      </w:r>
      <w:r w:rsidRPr="00BE0AE5">
        <w:rPr>
          <w:rFonts w:cs="Times New Roman"/>
        </w:rPr>
        <w:t>точников географической информации (картографические, статист</w:t>
      </w:r>
      <w:r w:rsidRPr="00BE0AE5">
        <w:rPr>
          <w:rFonts w:cs="Times New Roman"/>
        </w:rPr>
        <w:t>и</w:t>
      </w:r>
      <w:r w:rsidRPr="00BE0AE5">
        <w:rPr>
          <w:rFonts w:cs="Times New Roman"/>
        </w:rPr>
        <w:t>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5290AC9D" w14:textId="77777777" w:rsidR="00416B7C" w:rsidRPr="00BE0AE5" w:rsidRDefault="00416B7C" w:rsidP="00416B7C">
      <w:pPr>
        <w:pStyle w:val="list-dash"/>
        <w:rPr>
          <w:rFonts w:cs="Times New Roman"/>
        </w:rPr>
      </w:pPr>
      <w:r w:rsidRPr="00BE0AE5">
        <w:rPr>
          <w:rFonts w:cs="Times New Roman"/>
        </w:rPr>
        <w:t>находить, извлекать и использовать информацию из различных и</w:t>
      </w:r>
      <w:r w:rsidRPr="00BE0AE5">
        <w:rPr>
          <w:rFonts w:cs="Times New Roman"/>
        </w:rPr>
        <w:t>с</w:t>
      </w:r>
      <w:r w:rsidRPr="00BE0AE5">
        <w:rPr>
          <w:rFonts w:cs="Times New Roman"/>
        </w:rPr>
        <w:t>точников географической информации (картографические, статист</w:t>
      </w:r>
      <w:r w:rsidRPr="00BE0AE5">
        <w:rPr>
          <w:rFonts w:cs="Times New Roman"/>
        </w:rPr>
        <w:t>и</w:t>
      </w:r>
      <w:r w:rsidRPr="00BE0AE5">
        <w:rPr>
          <w:rFonts w:cs="Times New Roman"/>
        </w:rPr>
        <w:t xml:space="preserve">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w:t>
      </w:r>
      <w:r w:rsidRPr="00BE0AE5">
        <w:rPr>
          <w:rFonts w:cs="Times New Roman"/>
        </w:rPr>
        <w:lastRenderedPageBreak/>
        <w:t xml:space="preserve">геологических и метеорологических опасных природных явлений на территории страны; </w:t>
      </w:r>
    </w:p>
    <w:p w14:paraId="133AD708" w14:textId="77777777" w:rsidR="00416B7C" w:rsidRPr="00BE0AE5" w:rsidRDefault="00416B7C" w:rsidP="00416B7C">
      <w:pPr>
        <w:pStyle w:val="list-dash"/>
        <w:rPr>
          <w:rFonts w:cs="Times New Roman"/>
        </w:rPr>
      </w:pPr>
      <w:r w:rsidRPr="00BE0AE5">
        <w:rPr>
          <w:rFonts w:cs="Times New Roman"/>
        </w:rPr>
        <w:t>сравнивать особенности компонентов природы отдельных территорий страны;</w:t>
      </w:r>
    </w:p>
    <w:p w14:paraId="53581922" w14:textId="77777777" w:rsidR="00416B7C" w:rsidRPr="00BE0AE5" w:rsidRDefault="00416B7C" w:rsidP="00416B7C">
      <w:pPr>
        <w:pStyle w:val="list-dash"/>
        <w:rPr>
          <w:rFonts w:cs="Times New Roman"/>
        </w:rPr>
      </w:pPr>
      <w:r w:rsidRPr="00BE0AE5">
        <w:rPr>
          <w:rFonts w:cs="Times New Roman"/>
        </w:rPr>
        <w:t>объяснять особенности компонентов природы отдельных территорий страны;</w:t>
      </w:r>
    </w:p>
    <w:p w14:paraId="75C91546" w14:textId="77777777" w:rsidR="00416B7C" w:rsidRPr="00BE0AE5" w:rsidRDefault="00416B7C" w:rsidP="00416B7C">
      <w:pPr>
        <w:pStyle w:val="list-dash"/>
        <w:rPr>
          <w:rFonts w:cs="Times New Roman"/>
        </w:rPr>
      </w:pPr>
      <w:r w:rsidRPr="00BE0AE5">
        <w:rPr>
          <w:rFonts w:cs="Times New Roman"/>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w:t>
      </w:r>
      <w:r w:rsidRPr="00BE0AE5">
        <w:rPr>
          <w:rFonts w:cs="Times New Roman"/>
        </w:rPr>
        <w:t>и</w:t>
      </w:r>
      <w:r w:rsidRPr="00BE0AE5">
        <w:rPr>
          <w:rFonts w:cs="Times New Roman"/>
        </w:rPr>
        <w:t>ко-ориентированных задач в контексте реальной жизни;</w:t>
      </w:r>
    </w:p>
    <w:p w14:paraId="3E421C29" w14:textId="77777777" w:rsidR="00416B7C" w:rsidRPr="00BE0AE5" w:rsidRDefault="00416B7C" w:rsidP="00416B7C">
      <w:pPr>
        <w:pStyle w:val="list-dash"/>
        <w:rPr>
          <w:rFonts w:cs="Times New Roman"/>
        </w:rPr>
      </w:pPr>
      <w:r w:rsidRPr="00BE0AE5">
        <w:rPr>
          <w:rFonts w:cs="Times New Roman"/>
        </w:rPr>
        <w:t>называть географические процессы и явления, определяющие особе</w:t>
      </w:r>
      <w:r w:rsidRPr="00BE0AE5">
        <w:rPr>
          <w:rFonts w:cs="Times New Roman"/>
        </w:rPr>
        <w:t>н</w:t>
      </w:r>
      <w:r w:rsidRPr="00BE0AE5">
        <w:rPr>
          <w:rFonts w:cs="Times New Roman"/>
        </w:rPr>
        <w:t xml:space="preserve">ности природы страны, отдельных регионов и своей местности; </w:t>
      </w:r>
    </w:p>
    <w:p w14:paraId="093F22F2" w14:textId="77777777" w:rsidR="00416B7C" w:rsidRPr="00BE0AE5" w:rsidRDefault="00416B7C" w:rsidP="00416B7C">
      <w:pPr>
        <w:pStyle w:val="list-dash"/>
        <w:rPr>
          <w:rFonts w:cs="Times New Roman"/>
        </w:rPr>
      </w:pPr>
      <w:r w:rsidRPr="00BE0AE5">
        <w:rPr>
          <w:rFonts w:cs="Times New Roman"/>
        </w:rPr>
        <w:t>объяснять распространение по территории страны областей совреме</w:t>
      </w:r>
      <w:r w:rsidRPr="00BE0AE5">
        <w:rPr>
          <w:rFonts w:cs="Times New Roman"/>
        </w:rPr>
        <w:t>н</w:t>
      </w:r>
      <w:r w:rsidRPr="00BE0AE5">
        <w:rPr>
          <w:rFonts w:cs="Times New Roman"/>
        </w:rPr>
        <w:t>ного горообразования, землетрясений и вулканизма;</w:t>
      </w:r>
    </w:p>
    <w:p w14:paraId="562C4D6B" w14:textId="77777777" w:rsidR="00416B7C" w:rsidRPr="00BE0AE5" w:rsidRDefault="00416B7C" w:rsidP="00416B7C">
      <w:pPr>
        <w:pStyle w:val="list-dash"/>
        <w:rPr>
          <w:rFonts w:cs="Times New Roman"/>
        </w:rPr>
      </w:pPr>
      <w:r w:rsidRPr="00BE0AE5">
        <w:rPr>
          <w:rFonts w:cs="Times New Roman"/>
        </w:rPr>
        <w:t>применять понятия «плита», «щит», «моренный холм», «бараньи лбы», «бархан», «дюна» для решения учебных и (или) практ</w:t>
      </w:r>
      <w:r w:rsidRPr="00BE0AE5">
        <w:rPr>
          <w:rFonts w:cs="Times New Roman"/>
        </w:rPr>
        <w:t>и</w:t>
      </w:r>
      <w:r w:rsidRPr="00BE0AE5">
        <w:rPr>
          <w:rFonts w:cs="Times New Roman"/>
        </w:rPr>
        <w:t>ко-ориентированных задач;</w:t>
      </w:r>
    </w:p>
    <w:p w14:paraId="7CA2E1DA" w14:textId="77777777" w:rsidR="00416B7C" w:rsidRPr="00BE0AE5" w:rsidRDefault="00416B7C" w:rsidP="00416B7C">
      <w:pPr>
        <w:pStyle w:val="list-dash"/>
        <w:rPr>
          <w:rFonts w:cs="Times New Roman"/>
        </w:rPr>
      </w:pPr>
      <w:r w:rsidRPr="00BE0AE5">
        <w:rPr>
          <w:rFonts w:cs="Times New Roman"/>
        </w:rPr>
        <w:t>применять понятия «солнечная радиация», «годовая амплитуда темп</w:t>
      </w:r>
      <w:r w:rsidRPr="00BE0AE5">
        <w:rPr>
          <w:rFonts w:cs="Times New Roman"/>
        </w:rPr>
        <w:t>е</w:t>
      </w:r>
      <w:r w:rsidRPr="00BE0AE5">
        <w:rPr>
          <w:rFonts w:cs="Times New Roman"/>
        </w:rPr>
        <w:t xml:space="preserve">ратур воздуха», «воздушные массы» для решения учебных и (или) практико-ориентированных задач; </w:t>
      </w:r>
    </w:p>
    <w:p w14:paraId="0FBF5C30" w14:textId="77777777" w:rsidR="00416B7C" w:rsidRPr="00BE0AE5" w:rsidRDefault="00416B7C" w:rsidP="00416B7C">
      <w:pPr>
        <w:pStyle w:val="list-dash"/>
        <w:rPr>
          <w:rFonts w:cs="Times New Roman"/>
        </w:rPr>
      </w:pPr>
      <w:r w:rsidRPr="00BE0AE5">
        <w:rPr>
          <w:rFonts w:cs="Times New Roman"/>
        </w:rPr>
        <w:t>различать понятия «испарение», «испаряемость», «коэффициент увлажнения»; использовать их для решения учебных и (или) практ</w:t>
      </w:r>
      <w:r w:rsidRPr="00BE0AE5">
        <w:rPr>
          <w:rFonts w:cs="Times New Roman"/>
        </w:rPr>
        <w:t>и</w:t>
      </w:r>
      <w:r w:rsidRPr="00BE0AE5">
        <w:rPr>
          <w:rFonts w:cs="Times New Roman"/>
        </w:rPr>
        <w:t>ко-ориентированных задач;</w:t>
      </w:r>
    </w:p>
    <w:p w14:paraId="3B4057CF" w14:textId="77777777" w:rsidR="00416B7C" w:rsidRPr="00BE0AE5" w:rsidRDefault="00416B7C" w:rsidP="00416B7C">
      <w:pPr>
        <w:pStyle w:val="list-dash"/>
        <w:rPr>
          <w:rFonts w:cs="Times New Roman"/>
        </w:rPr>
      </w:pPr>
      <w:r w:rsidRPr="00BE0AE5">
        <w:rPr>
          <w:rFonts w:cs="Times New Roman"/>
        </w:rPr>
        <w:t xml:space="preserve">описывать и прогнозировать погоду территории по карте погоды; </w:t>
      </w:r>
    </w:p>
    <w:p w14:paraId="2E7566C8" w14:textId="77777777" w:rsidR="00416B7C" w:rsidRPr="00BE0AE5" w:rsidRDefault="00416B7C" w:rsidP="00416B7C">
      <w:pPr>
        <w:pStyle w:val="list-dash"/>
        <w:rPr>
          <w:rFonts w:cs="Times New Roman"/>
        </w:rPr>
      </w:pPr>
      <w:r w:rsidRPr="00BE0AE5">
        <w:rPr>
          <w:rFonts w:cs="Times New Roman"/>
        </w:rPr>
        <w:t>использовать понятия «циклон», «антициклон», «атмосферный фронт» для объяснения особенностей погоды отдельных территорий с пом</w:t>
      </w:r>
      <w:r w:rsidRPr="00BE0AE5">
        <w:rPr>
          <w:rFonts w:cs="Times New Roman"/>
        </w:rPr>
        <w:t>о</w:t>
      </w:r>
      <w:r w:rsidRPr="00BE0AE5">
        <w:rPr>
          <w:rFonts w:cs="Times New Roman"/>
        </w:rPr>
        <w:t xml:space="preserve">щью карт погоды; </w:t>
      </w:r>
    </w:p>
    <w:p w14:paraId="68F4E48A" w14:textId="77777777" w:rsidR="00416B7C" w:rsidRPr="00BE0AE5" w:rsidRDefault="00416B7C" w:rsidP="00416B7C">
      <w:pPr>
        <w:pStyle w:val="list-dash"/>
        <w:rPr>
          <w:rFonts w:cs="Times New Roman"/>
        </w:rPr>
      </w:pPr>
      <w:r w:rsidRPr="00BE0AE5">
        <w:rPr>
          <w:rFonts w:cs="Times New Roman"/>
        </w:rPr>
        <w:t>проводить классификацию типов климата и почв России;</w:t>
      </w:r>
    </w:p>
    <w:p w14:paraId="15F072D4" w14:textId="77777777" w:rsidR="00416B7C" w:rsidRPr="00BE0AE5" w:rsidRDefault="00416B7C" w:rsidP="00416B7C">
      <w:pPr>
        <w:pStyle w:val="list-dash"/>
        <w:rPr>
          <w:rFonts w:cs="Times New Roman"/>
        </w:rPr>
      </w:pPr>
      <w:r w:rsidRPr="00BE0AE5">
        <w:rPr>
          <w:rFonts w:cs="Times New Roman"/>
        </w:rPr>
        <w:t>распознавать показатели, характеризующие состояние окружающей среды;</w:t>
      </w:r>
    </w:p>
    <w:p w14:paraId="4471E9AF" w14:textId="77777777" w:rsidR="00416B7C" w:rsidRPr="00BE0AE5" w:rsidRDefault="00416B7C" w:rsidP="00416B7C">
      <w:pPr>
        <w:pStyle w:val="list-dash"/>
        <w:rPr>
          <w:rFonts w:cs="Times New Roman"/>
        </w:rPr>
      </w:pPr>
      <w:r w:rsidRPr="00BE0AE5">
        <w:rPr>
          <w:rFonts w:cs="Times New Roman"/>
        </w:rPr>
        <w:t xml:space="preserve">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 </w:t>
      </w:r>
    </w:p>
    <w:p w14:paraId="611EC107" w14:textId="77777777" w:rsidR="00416B7C" w:rsidRPr="00BE0AE5" w:rsidRDefault="00416B7C" w:rsidP="00416B7C">
      <w:pPr>
        <w:pStyle w:val="list-dash"/>
        <w:rPr>
          <w:rFonts w:cs="Times New Roman"/>
        </w:rPr>
      </w:pPr>
      <w:r w:rsidRPr="00BE0AE5">
        <w:rPr>
          <w:rFonts w:cs="Times New Roman"/>
        </w:rPr>
        <w:t>приводить примеры мер безопасности, в том числе для экономики с</w:t>
      </w:r>
      <w:r w:rsidRPr="00BE0AE5">
        <w:rPr>
          <w:rFonts w:cs="Times New Roman"/>
        </w:rPr>
        <w:t>е</w:t>
      </w:r>
      <w:r w:rsidRPr="00BE0AE5">
        <w:rPr>
          <w:rFonts w:cs="Times New Roman"/>
        </w:rPr>
        <w:t>мьи, в случае природных стихийных бедствий и техногенных кат</w:t>
      </w:r>
      <w:r w:rsidRPr="00BE0AE5">
        <w:rPr>
          <w:rFonts w:cs="Times New Roman"/>
        </w:rPr>
        <w:t>а</w:t>
      </w:r>
      <w:r w:rsidRPr="00BE0AE5">
        <w:rPr>
          <w:rFonts w:cs="Times New Roman"/>
        </w:rPr>
        <w:t>строф;</w:t>
      </w:r>
    </w:p>
    <w:p w14:paraId="73E01D4E" w14:textId="77777777" w:rsidR="00416B7C" w:rsidRPr="00BE0AE5" w:rsidRDefault="00416B7C" w:rsidP="00416B7C">
      <w:pPr>
        <w:pStyle w:val="list-dash"/>
        <w:rPr>
          <w:rFonts w:cs="Times New Roman"/>
        </w:rPr>
      </w:pPr>
      <w:r w:rsidRPr="00BE0AE5">
        <w:rPr>
          <w:rFonts w:cs="Times New Roman"/>
        </w:rPr>
        <w:t>приводить примеры рационального и нерационального природопол</w:t>
      </w:r>
      <w:r w:rsidRPr="00BE0AE5">
        <w:rPr>
          <w:rFonts w:cs="Times New Roman"/>
        </w:rPr>
        <w:t>ь</w:t>
      </w:r>
      <w:r w:rsidRPr="00BE0AE5">
        <w:rPr>
          <w:rFonts w:cs="Times New Roman"/>
        </w:rPr>
        <w:t>зования;</w:t>
      </w:r>
    </w:p>
    <w:p w14:paraId="77D12B86" w14:textId="77777777" w:rsidR="00416B7C" w:rsidRPr="00BE0AE5" w:rsidRDefault="00416B7C" w:rsidP="00416B7C">
      <w:pPr>
        <w:pStyle w:val="list-dash"/>
        <w:rPr>
          <w:rFonts w:cs="Times New Roman"/>
        </w:rPr>
      </w:pPr>
      <w:r w:rsidRPr="00BE0AE5">
        <w:rPr>
          <w:rFonts w:cs="Times New Roman"/>
        </w:rPr>
        <w:lastRenderedPageBreak/>
        <w:t>приводить примеры особо охраняемых природных территорий России и своего края, животных и растений, занесённых в Красную книгу Ро</w:t>
      </w:r>
      <w:r w:rsidRPr="00BE0AE5">
        <w:rPr>
          <w:rFonts w:cs="Times New Roman"/>
        </w:rPr>
        <w:t>с</w:t>
      </w:r>
      <w:r w:rsidRPr="00BE0AE5">
        <w:rPr>
          <w:rFonts w:cs="Times New Roman"/>
        </w:rPr>
        <w:t>сии;</w:t>
      </w:r>
    </w:p>
    <w:p w14:paraId="2E7FACFD" w14:textId="77777777" w:rsidR="00416B7C" w:rsidRPr="00BE0AE5" w:rsidRDefault="00416B7C" w:rsidP="00416B7C">
      <w:pPr>
        <w:pStyle w:val="list-dash"/>
        <w:rPr>
          <w:rFonts w:cs="Times New Roman"/>
        </w:rPr>
      </w:pPr>
      <w:r w:rsidRPr="00BE0AE5">
        <w:rPr>
          <w:rFonts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731C42BE" w14:textId="77777777" w:rsidR="00416B7C" w:rsidRPr="00BE0AE5" w:rsidRDefault="00416B7C" w:rsidP="00416B7C">
      <w:pPr>
        <w:pStyle w:val="list-dash"/>
        <w:rPr>
          <w:rFonts w:cs="Times New Roman"/>
        </w:rPr>
      </w:pPr>
      <w:r w:rsidRPr="00BE0AE5">
        <w:rPr>
          <w:rFonts w:cs="Times New Roman"/>
        </w:rPr>
        <w:t>приводить примеры адаптации человека к разнообразным природным условиям на территории страны;</w:t>
      </w:r>
    </w:p>
    <w:p w14:paraId="1E397540" w14:textId="77777777" w:rsidR="00416B7C" w:rsidRPr="00BE0AE5" w:rsidRDefault="00416B7C" w:rsidP="00416B7C">
      <w:pPr>
        <w:pStyle w:val="list-dash"/>
        <w:rPr>
          <w:rFonts w:cs="Times New Roman"/>
        </w:rPr>
      </w:pPr>
      <w:r w:rsidRPr="00BE0AE5">
        <w:rPr>
          <w:rFonts w:cs="Times New Roman"/>
        </w:rPr>
        <w:t>сравнивать показатели воспроизводства и качества населения России с мировыми показателями и показателями других стран;</w:t>
      </w:r>
    </w:p>
    <w:p w14:paraId="1D53E667" w14:textId="77777777" w:rsidR="00416B7C" w:rsidRPr="00BE0AE5" w:rsidRDefault="00416B7C" w:rsidP="00416B7C">
      <w:pPr>
        <w:pStyle w:val="list-dash"/>
        <w:rPr>
          <w:rFonts w:cs="Times New Roman"/>
        </w:rPr>
      </w:pPr>
      <w:r w:rsidRPr="00BE0AE5">
        <w:rPr>
          <w:rFonts w:cs="Times New Roman"/>
        </w:rPr>
        <w:t>различать демографические процессы и явления, характеризующие динамику численности населения России, её отдельных регионов и своего края;</w:t>
      </w:r>
    </w:p>
    <w:p w14:paraId="36BAC234" w14:textId="77777777" w:rsidR="00416B7C" w:rsidRPr="00BE0AE5" w:rsidRDefault="00416B7C" w:rsidP="00416B7C">
      <w:pPr>
        <w:pStyle w:val="list-dash"/>
        <w:rPr>
          <w:rFonts w:cs="Times New Roman"/>
        </w:rPr>
      </w:pPr>
      <w:r w:rsidRPr="00BE0AE5">
        <w:rPr>
          <w:rFonts w:cs="Times New Roman"/>
        </w:rPr>
        <w:t>проводить классификацию населённых пунктов и регионов России по заданным основаниям;</w:t>
      </w:r>
    </w:p>
    <w:p w14:paraId="35B914FD" w14:textId="77777777" w:rsidR="00416B7C" w:rsidRPr="00BE0AE5" w:rsidRDefault="00416B7C" w:rsidP="00416B7C">
      <w:pPr>
        <w:pStyle w:val="list-dash"/>
        <w:rPr>
          <w:rFonts w:cs="Times New Roman"/>
        </w:rPr>
      </w:pPr>
      <w:r w:rsidRPr="00BE0AE5">
        <w:rPr>
          <w:rFonts w:cs="Times New Roman"/>
        </w:rPr>
        <w:t>использовать знания о естественном и механическом движении нас</w:t>
      </w:r>
      <w:r w:rsidRPr="00BE0AE5">
        <w:rPr>
          <w:rFonts w:cs="Times New Roman"/>
        </w:rPr>
        <w:t>е</w:t>
      </w:r>
      <w:r w:rsidRPr="00BE0AE5">
        <w:rPr>
          <w:rFonts w:cs="Times New Roman"/>
        </w:rPr>
        <w:t>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18670E6C" w14:textId="77777777" w:rsidR="00416B7C" w:rsidRPr="00BE0AE5" w:rsidRDefault="00416B7C" w:rsidP="00416B7C">
      <w:pPr>
        <w:pStyle w:val="list-dash"/>
        <w:rPr>
          <w:rFonts w:cs="Times New Roman"/>
        </w:rPr>
      </w:pPr>
      <w:r w:rsidRPr="00BE0AE5">
        <w:rPr>
          <w:rFonts w:cs="Times New Roman"/>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w:t>
      </w:r>
      <w:r w:rsidRPr="00BE0AE5">
        <w:rPr>
          <w:rFonts w:cs="Times New Roman"/>
        </w:rPr>
        <w:t>о</w:t>
      </w:r>
      <w:r w:rsidRPr="00BE0AE5">
        <w:rPr>
          <w:rFonts w:cs="Times New Roman"/>
        </w:rPr>
        <w:t>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14:paraId="44A0F6E9" w14:textId="77777777" w:rsidR="00416B7C" w:rsidRPr="00BE0AE5" w:rsidRDefault="00416B7C" w:rsidP="00416B7C">
      <w:pPr>
        <w:pStyle w:val="list-dash"/>
        <w:rPr>
          <w:rFonts w:cs="Times New Roman"/>
        </w:rPr>
      </w:pPr>
      <w:r w:rsidRPr="00BE0AE5">
        <w:rPr>
          <w:rFonts w:cs="Times New Roman"/>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6E2D32E4" w14:textId="77777777" w:rsidR="00416B7C" w:rsidRPr="00BE0AE5" w:rsidRDefault="00416B7C" w:rsidP="00570445">
      <w:pPr>
        <w:pStyle w:val="h1"/>
        <w:pageBreakBefore w:val="0"/>
        <w:spacing w:before="383"/>
        <w:rPr>
          <w:rFonts w:cs="Times New Roman"/>
        </w:rPr>
      </w:pPr>
      <w:r w:rsidRPr="00BE0AE5">
        <w:rPr>
          <w:rFonts w:cs="Times New Roman"/>
        </w:rPr>
        <w:t>9 класс</w:t>
      </w:r>
    </w:p>
    <w:p w14:paraId="57064465" w14:textId="77777777" w:rsidR="00416B7C" w:rsidRPr="00BE0AE5" w:rsidRDefault="00416B7C" w:rsidP="00416B7C">
      <w:pPr>
        <w:pStyle w:val="list-dash"/>
        <w:rPr>
          <w:rFonts w:cs="Times New Roman"/>
        </w:rPr>
      </w:pPr>
      <w:r w:rsidRPr="00BE0AE5">
        <w:rPr>
          <w:rFonts w:cs="Times New Roman"/>
        </w:rPr>
        <w:t xml:space="preserve">Выбирать источники географической информации (картографические, статистические, текстовые, видео- и фотоизображения, компьютерные </w:t>
      </w:r>
      <w:r w:rsidRPr="00BE0AE5">
        <w:rPr>
          <w:rFonts w:cs="Times New Roman"/>
        </w:rPr>
        <w:lastRenderedPageBreak/>
        <w:t>базы данных), необходимые для изучения особенностей хозяйства России;</w:t>
      </w:r>
    </w:p>
    <w:p w14:paraId="267AC25E" w14:textId="77777777" w:rsidR="00416B7C" w:rsidRPr="00BE0AE5" w:rsidRDefault="00416B7C" w:rsidP="00416B7C">
      <w:pPr>
        <w:pStyle w:val="list-dash"/>
        <w:rPr>
          <w:rFonts w:cs="Times New Roman"/>
        </w:rPr>
      </w:pPr>
      <w:r w:rsidRPr="00BE0AE5">
        <w:rPr>
          <w:rFonts w:cs="Times New Roman"/>
        </w:rPr>
        <w:t>представлять в различных формах (в виде карты, таблицы, графика, географического описания) географическую информацию, необход</w:t>
      </w:r>
      <w:r w:rsidRPr="00BE0AE5">
        <w:rPr>
          <w:rFonts w:cs="Times New Roman"/>
        </w:rPr>
        <w:t>и</w:t>
      </w:r>
      <w:r w:rsidRPr="00BE0AE5">
        <w:rPr>
          <w:rFonts w:cs="Times New Roman"/>
        </w:rPr>
        <w:t>мую для решения учебных и (или) практико-ориентированных задач;</w:t>
      </w:r>
    </w:p>
    <w:p w14:paraId="4E7F444C" w14:textId="77777777" w:rsidR="00416B7C" w:rsidRPr="00BE0AE5" w:rsidRDefault="00416B7C" w:rsidP="00416B7C">
      <w:pPr>
        <w:pStyle w:val="list-dash"/>
        <w:rPr>
          <w:rFonts w:cs="Times New Roman"/>
        </w:rPr>
      </w:pPr>
      <w:r w:rsidRPr="00BE0AE5">
        <w:rPr>
          <w:rFonts w:cs="Times New Roman"/>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036C01A3" w14:textId="77777777" w:rsidR="00416B7C" w:rsidRPr="00BE0AE5" w:rsidRDefault="00416B7C" w:rsidP="00416B7C">
      <w:pPr>
        <w:pStyle w:val="list-dash"/>
        <w:rPr>
          <w:rFonts w:cs="Times New Roman"/>
          <w:spacing w:val="1"/>
        </w:rPr>
      </w:pPr>
      <w:r w:rsidRPr="00BE0AE5">
        <w:rPr>
          <w:rFonts w:cs="Times New Roman"/>
          <w:spacing w:val="1"/>
        </w:rPr>
        <w:t>выделять географическую информацию, которая является противор</w:t>
      </w:r>
      <w:r w:rsidRPr="00BE0AE5">
        <w:rPr>
          <w:rFonts w:cs="Times New Roman"/>
          <w:spacing w:val="1"/>
        </w:rPr>
        <w:t>е</w:t>
      </w:r>
      <w:r w:rsidRPr="00BE0AE5">
        <w:rPr>
          <w:rFonts w:cs="Times New Roman"/>
          <w:spacing w:val="1"/>
        </w:rPr>
        <w:t>чивой или может быть недостоверной; определять информацию, недостающую для решения той или иной задачи;</w:t>
      </w:r>
    </w:p>
    <w:p w14:paraId="61877E83" w14:textId="77777777" w:rsidR="00416B7C" w:rsidRPr="00BE0AE5" w:rsidRDefault="00416B7C" w:rsidP="00416B7C">
      <w:pPr>
        <w:pStyle w:val="list-dash"/>
        <w:rPr>
          <w:rFonts w:cs="Times New Roman"/>
          <w:spacing w:val="-1"/>
        </w:rPr>
      </w:pPr>
      <w:r w:rsidRPr="00BE0AE5">
        <w:rPr>
          <w:rFonts w:cs="Times New Roman"/>
          <w:spacing w:val="-1"/>
        </w:rPr>
        <w:t>применять понятия «экономико-географическое положение», «состав хозяйства», «отраслевая, функциональная и территориальная структ</w:t>
      </w:r>
      <w:r w:rsidRPr="00BE0AE5">
        <w:rPr>
          <w:rFonts w:cs="Times New Roman"/>
          <w:spacing w:val="-1"/>
        </w:rPr>
        <w:t>у</w:t>
      </w:r>
      <w:r w:rsidRPr="00BE0AE5">
        <w:rPr>
          <w:rFonts w:cs="Times New Roman"/>
          <w:spacing w:val="-1"/>
        </w:rPr>
        <w:t>ра», «условия и факторы размещения производства», «отрасль хозя</w:t>
      </w:r>
      <w:r w:rsidRPr="00BE0AE5">
        <w:rPr>
          <w:rFonts w:cs="Times New Roman"/>
          <w:spacing w:val="-1"/>
        </w:rPr>
        <w:t>й</w:t>
      </w:r>
      <w:r w:rsidRPr="00BE0AE5">
        <w:rPr>
          <w:rFonts w:cs="Times New Roman"/>
          <w:spacing w:val="-1"/>
        </w:rPr>
        <w:t>ства», «межотраслевой комплекс», «сектор экономики», «территория опережающего развития», «себестоимость и рентабельность произво</w:t>
      </w:r>
      <w:r w:rsidRPr="00BE0AE5">
        <w:rPr>
          <w:rFonts w:cs="Times New Roman"/>
          <w:spacing w:val="-1"/>
        </w:rPr>
        <w:t>д</w:t>
      </w:r>
      <w:r w:rsidRPr="00BE0AE5">
        <w:rPr>
          <w:rFonts w:cs="Times New Roman"/>
          <w:spacing w:val="-1"/>
        </w:rPr>
        <w:t>ства», «природно-ресурсный потенциал», «инфраструктурный ко</w:t>
      </w:r>
      <w:r w:rsidRPr="00BE0AE5">
        <w:rPr>
          <w:rFonts w:cs="Times New Roman"/>
          <w:spacing w:val="-1"/>
        </w:rPr>
        <w:t>м</w:t>
      </w:r>
      <w:r w:rsidRPr="00BE0AE5">
        <w:rPr>
          <w:rFonts w:cs="Times New Roman"/>
          <w:spacing w:val="-1"/>
        </w:rPr>
        <w:t>плекс», «рекреационное хозяйство», «инфраструктура», «сфера обсл</w:t>
      </w:r>
      <w:r w:rsidRPr="00BE0AE5">
        <w:rPr>
          <w:rFonts w:cs="Times New Roman"/>
          <w:spacing w:val="-1"/>
        </w:rPr>
        <w:t>у</w:t>
      </w:r>
      <w:r w:rsidRPr="00BE0AE5">
        <w:rPr>
          <w:rFonts w:cs="Times New Roman"/>
          <w:spacing w:val="-1"/>
        </w:rPr>
        <w:t>живания», «агропромышленный комплекс», «химико-лесной ко</w:t>
      </w:r>
      <w:r w:rsidRPr="00BE0AE5">
        <w:rPr>
          <w:rFonts w:cs="Times New Roman"/>
          <w:spacing w:val="-1"/>
        </w:rPr>
        <w:t>м</w:t>
      </w:r>
      <w:r w:rsidRPr="00BE0AE5">
        <w:rPr>
          <w:rFonts w:cs="Times New Roman"/>
          <w:spacing w:val="-1"/>
        </w:rPr>
        <w:t>плекс», «машиностроительный комплекс», «металлургический ко</w:t>
      </w:r>
      <w:r w:rsidRPr="00BE0AE5">
        <w:rPr>
          <w:rFonts w:cs="Times New Roman"/>
          <w:spacing w:val="-1"/>
        </w:rPr>
        <w:t>м</w:t>
      </w:r>
      <w:r w:rsidRPr="00BE0AE5">
        <w:rPr>
          <w:rFonts w:cs="Times New Roman"/>
          <w:spacing w:val="-1"/>
        </w:rPr>
        <w:t>плекс», «ВИЭ», «ТЭК», для решения учебных и (или) практ</w:t>
      </w:r>
      <w:r w:rsidRPr="00BE0AE5">
        <w:rPr>
          <w:rFonts w:cs="Times New Roman"/>
          <w:spacing w:val="-1"/>
        </w:rPr>
        <w:t>и</w:t>
      </w:r>
      <w:r w:rsidRPr="00BE0AE5">
        <w:rPr>
          <w:rFonts w:cs="Times New Roman"/>
          <w:spacing w:val="-1"/>
        </w:rPr>
        <w:t>ко-ориентированных задач;</w:t>
      </w:r>
    </w:p>
    <w:p w14:paraId="260D5F8D" w14:textId="77777777" w:rsidR="00416B7C" w:rsidRPr="00BE0AE5" w:rsidRDefault="00416B7C" w:rsidP="00416B7C">
      <w:pPr>
        <w:pStyle w:val="list-dash"/>
        <w:rPr>
          <w:rFonts w:cs="Times New Roman"/>
          <w:spacing w:val="-2"/>
        </w:rPr>
      </w:pPr>
      <w:r w:rsidRPr="00BE0AE5">
        <w:rPr>
          <w:rFonts w:cs="Times New Roman"/>
          <w:spacing w:val="-2"/>
        </w:rPr>
        <w:t>характеризовать основные особенности хозяйства России; влияние ге</w:t>
      </w:r>
      <w:r w:rsidRPr="00BE0AE5">
        <w:rPr>
          <w:rFonts w:cs="Times New Roman"/>
          <w:spacing w:val="-2"/>
        </w:rPr>
        <w:t>о</w:t>
      </w:r>
      <w:r w:rsidRPr="00BE0AE5">
        <w:rPr>
          <w:rFonts w:cs="Times New Roman"/>
          <w:spacing w:val="-2"/>
        </w:rPr>
        <w:t>графического положения России на особенности отраслевой и террит</w:t>
      </w:r>
      <w:r w:rsidRPr="00BE0AE5">
        <w:rPr>
          <w:rFonts w:cs="Times New Roman"/>
          <w:spacing w:val="-2"/>
        </w:rPr>
        <w:t>о</w:t>
      </w:r>
      <w:r w:rsidRPr="00BE0AE5">
        <w:rPr>
          <w:rFonts w:cs="Times New Roman"/>
          <w:spacing w:val="-2"/>
        </w:rPr>
        <w:t>риальной структуры хозяйства; роль России как мировой энергетической державы; проблемы и перспективы развития отраслей хозяйства и р</w:t>
      </w:r>
      <w:r w:rsidRPr="00BE0AE5">
        <w:rPr>
          <w:rFonts w:cs="Times New Roman"/>
          <w:spacing w:val="-2"/>
        </w:rPr>
        <w:t>е</w:t>
      </w:r>
      <w:r w:rsidRPr="00BE0AE5">
        <w:rPr>
          <w:rFonts w:cs="Times New Roman"/>
          <w:spacing w:val="-2"/>
        </w:rPr>
        <w:t>гионов России;</w:t>
      </w:r>
    </w:p>
    <w:p w14:paraId="6A1776A4" w14:textId="77777777" w:rsidR="00416B7C" w:rsidRPr="00BE0AE5" w:rsidRDefault="00416B7C" w:rsidP="00416B7C">
      <w:pPr>
        <w:pStyle w:val="list-dash"/>
        <w:rPr>
          <w:rFonts w:cs="Times New Roman"/>
        </w:rPr>
      </w:pPr>
      <w:r w:rsidRPr="00BE0AE5">
        <w:rPr>
          <w:rFonts w:cs="Times New Roman"/>
        </w:rPr>
        <w:t>различать территории опережающего развития (ТОР), Арктическую зону и зону Севера России;</w:t>
      </w:r>
    </w:p>
    <w:p w14:paraId="212F6A4A" w14:textId="77777777" w:rsidR="00416B7C" w:rsidRPr="00BE0AE5" w:rsidRDefault="00416B7C" w:rsidP="00416B7C">
      <w:pPr>
        <w:pStyle w:val="list-dash"/>
        <w:rPr>
          <w:rFonts w:cs="Times New Roman"/>
        </w:rPr>
      </w:pPr>
      <w:r w:rsidRPr="00BE0AE5">
        <w:rPr>
          <w:rFonts w:cs="Times New Roman"/>
        </w:rPr>
        <w:t>классифицировать субъекты Российской Федерации по уровню соц</w:t>
      </w:r>
      <w:r w:rsidRPr="00BE0AE5">
        <w:rPr>
          <w:rFonts w:cs="Times New Roman"/>
        </w:rPr>
        <w:t>и</w:t>
      </w:r>
      <w:r w:rsidRPr="00BE0AE5">
        <w:rPr>
          <w:rFonts w:cs="Times New Roman"/>
        </w:rPr>
        <w:t xml:space="preserve">ально-экономического развития на основе имеющихся знаний и анализа информации из дополнительных источников; </w:t>
      </w:r>
    </w:p>
    <w:p w14:paraId="330D6443" w14:textId="77777777" w:rsidR="00416B7C" w:rsidRPr="00BE0AE5" w:rsidRDefault="00416B7C" w:rsidP="00416B7C">
      <w:pPr>
        <w:pStyle w:val="list-dash"/>
        <w:rPr>
          <w:rFonts w:cs="Times New Roman"/>
        </w:rPr>
      </w:pPr>
      <w:r w:rsidRPr="00BE0AE5">
        <w:rPr>
          <w:rFonts w:cs="Times New Roman"/>
        </w:rPr>
        <w:t>находить, извлекать, интегрировать и интерпретировать информацию из различных источников географической информации (картограф</w:t>
      </w:r>
      <w:r w:rsidRPr="00BE0AE5">
        <w:rPr>
          <w:rFonts w:cs="Times New Roman"/>
        </w:rPr>
        <w:t>и</w:t>
      </w:r>
      <w:r w:rsidRPr="00BE0AE5">
        <w:rPr>
          <w:rFonts w:cs="Times New Roman"/>
        </w:rPr>
        <w:t>ческие, статистические, текстовые, видео- и фотоизображения, ко</w:t>
      </w:r>
      <w:r w:rsidRPr="00BE0AE5">
        <w:rPr>
          <w:rFonts w:cs="Times New Roman"/>
        </w:rPr>
        <w:t>м</w:t>
      </w:r>
      <w:r w:rsidRPr="00BE0AE5">
        <w:rPr>
          <w:rFonts w:cs="Times New Roman"/>
        </w:rPr>
        <w:t>пьютерные базы данных) для решения различных учебных и практ</w:t>
      </w:r>
      <w:r w:rsidRPr="00BE0AE5">
        <w:rPr>
          <w:rFonts w:cs="Times New Roman"/>
        </w:rPr>
        <w:t>и</w:t>
      </w:r>
      <w:r w:rsidRPr="00BE0AE5">
        <w:rPr>
          <w:rFonts w:cs="Times New Roman"/>
        </w:rPr>
        <w:t>ко-ориентированных задач: сравнивать и оценивать влияние отдельных отраслей хозяйства на окружающую среду; условия отдельных реги</w:t>
      </w:r>
      <w:r w:rsidRPr="00BE0AE5">
        <w:rPr>
          <w:rFonts w:cs="Times New Roman"/>
        </w:rPr>
        <w:t>о</w:t>
      </w:r>
      <w:r w:rsidRPr="00BE0AE5">
        <w:rPr>
          <w:rFonts w:cs="Times New Roman"/>
        </w:rPr>
        <w:t>нов страны для развития энергетики на основе возобновляемых и</w:t>
      </w:r>
      <w:r w:rsidRPr="00BE0AE5">
        <w:rPr>
          <w:rFonts w:cs="Times New Roman"/>
        </w:rPr>
        <w:t>с</w:t>
      </w:r>
      <w:r w:rsidRPr="00BE0AE5">
        <w:rPr>
          <w:rFonts w:cs="Times New Roman"/>
        </w:rPr>
        <w:t xml:space="preserve">точников энергии (ВИЭ); </w:t>
      </w:r>
    </w:p>
    <w:p w14:paraId="23CC2DD7" w14:textId="77777777" w:rsidR="00416B7C" w:rsidRPr="00BE0AE5" w:rsidRDefault="00416B7C" w:rsidP="00416B7C">
      <w:pPr>
        <w:pStyle w:val="list-dash"/>
        <w:rPr>
          <w:rFonts w:cs="Times New Roman"/>
        </w:rPr>
      </w:pPr>
      <w:r w:rsidRPr="00BE0AE5">
        <w:rPr>
          <w:rFonts w:cs="Times New Roman"/>
        </w:rPr>
        <w:lastRenderedPageBreak/>
        <w:t>различать изученные географические объекты, процессы и явления: хозяйство России (состав, отраслевая, функциональная и территор</w:t>
      </w:r>
      <w:r w:rsidRPr="00BE0AE5">
        <w:rPr>
          <w:rFonts w:cs="Times New Roman"/>
        </w:rPr>
        <w:t>и</w:t>
      </w:r>
      <w:r w:rsidRPr="00BE0AE5">
        <w:rPr>
          <w:rFonts w:cs="Times New Roman"/>
        </w:rPr>
        <w:t>альная структура, факторы и условия размещения производства, с</w:t>
      </w:r>
      <w:r w:rsidRPr="00BE0AE5">
        <w:rPr>
          <w:rFonts w:cs="Times New Roman"/>
        </w:rPr>
        <w:t>о</w:t>
      </w:r>
      <w:r w:rsidRPr="00BE0AE5">
        <w:rPr>
          <w:rFonts w:cs="Times New Roman"/>
        </w:rPr>
        <w:t xml:space="preserve">временные формы размещения производства); </w:t>
      </w:r>
    </w:p>
    <w:p w14:paraId="6B07603A" w14:textId="77777777" w:rsidR="00416B7C" w:rsidRPr="00BE0AE5" w:rsidRDefault="00416B7C" w:rsidP="00416B7C">
      <w:pPr>
        <w:pStyle w:val="list-dash"/>
        <w:rPr>
          <w:rFonts w:cs="Times New Roman"/>
          <w:spacing w:val="-1"/>
        </w:rPr>
      </w:pPr>
      <w:r w:rsidRPr="00BE0AE5">
        <w:rPr>
          <w:rFonts w:cs="Times New Roman"/>
          <w:spacing w:val="-2"/>
        </w:rPr>
        <w:t>различать валовой внутренний продукт (ВВП), валовой регио</w:t>
      </w:r>
      <w:r w:rsidRPr="00BE0AE5">
        <w:rPr>
          <w:rFonts w:cs="Times New Roman"/>
          <w:spacing w:val="-1"/>
        </w:rPr>
        <w:t xml:space="preserve">нальный продукт (ВРП) и индекс человеческого развития (ИЧР) как показатели уровня развития страны и её регионов; </w:t>
      </w:r>
    </w:p>
    <w:p w14:paraId="15038A15" w14:textId="77777777" w:rsidR="00416B7C" w:rsidRPr="00BE0AE5" w:rsidRDefault="00416B7C" w:rsidP="00416B7C">
      <w:pPr>
        <w:pStyle w:val="list-dash"/>
        <w:rPr>
          <w:rFonts w:cs="Times New Roman"/>
        </w:rPr>
      </w:pPr>
      <w:r w:rsidRPr="00BE0AE5">
        <w:rPr>
          <w:rFonts w:cs="Times New Roman"/>
        </w:rPr>
        <w:t xml:space="preserve">различать природно-ресурсный, человеческий и производственный капитал; </w:t>
      </w:r>
    </w:p>
    <w:p w14:paraId="43D50898" w14:textId="77777777" w:rsidR="00416B7C" w:rsidRPr="00BE0AE5" w:rsidRDefault="00416B7C" w:rsidP="00416B7C">
      <w:pPr>
        <w:pStyle w:val="list-dash"/>
        <w:rPr>
          <w:rFonts w:cs="Times New Roman"/>
        </w:rPr>
      </w:pPr>
      <w:r w:rsidRPr="00BE0AE5">
        <w:rPr>
          <w:rFonts w:cs="Times New Roman"/>
        </w:rPr>
        <w:t>различать виды транспорта и основные показатели их работы: груз</w:t>
      </w:r>
      <w:r w:rsidRPr="00BE0AE5">
        <w:rPr>
          <w:rFonts w:cs="Times New Roman"/>
        </w:rPr>
        <w:t>о</w:t>
      </w:r>
      <w:r w:rsidRPr="00BE0AE5">
        <w:rPr>
          <w:rFonts w:cs="Times New Roman"/>
        </w:rPr>
        <w:t xml:space="preserve">оборот и пассажирооборот; </w:t>
      </w:r>
    </w:p>
    <w:p w14:paraId="5EB77533" w14:textId="77777777" w:rsidR="00416B7C" w:rsidRPr="00BE0AE5" w:rsidRDefault="00416B7C" w:rsidP="00416B7C">
      <w:pPr>
        <w:pStyle w:val="list-dash"/>
        <w:rPr>
          <w:rFonts w:cs="Times New Roman"/>
        </w:rPr>
      </w:pPr>
      <w:r w:rsidRPr="00BE0AE5">
        <w:rPr>
          <w:rFonts w:cs="Times New Roman"/>
        </w:rPr>
        <w:t>показывать на карте крупнейшие центры и районы размещения отра</w:t>
      </w:r>
      <w:r w:rsidRPr="00BE0AE5">
        <w:rPr>
          <w:rFonts w:cs="Times New Roman"/>
        </w:rPr>
        <w:t>с</w:t>
      </w:r>
      <w:r w:rsidRPr="00BE0AE5">
        <w:rPr>
          <w:rFonts w:cs="Times New Roman"/>
        </w:rPr>
        <w:t>лей промышленности, транспортные магистрали и центры, районы развития отраслей сельского хозяйства;</w:t>
      </w:r>
    </w:p>
    <w:p w14:paraId="3F181865" w14:textId="77777777" w:rsidR="00416B7C" w:rsidRPr="00BE0AE5" w:rsidRDefault="00416B7C" w:rsidP="00416B7C">
      <w:pPr>
        <w:pStyle w:val="list-dash"/>
        <w:rPr>
          <w:rFonts w:cs="Times New Roman"/>
        </w:rPr>
      </w:pPr>
      <w:r w:rsidRPr="00BE0AE5">
        <w:rPr>
          <w:rFonts w:cs="Times New Roman"/>
        </w:rPr>
        <w:t>использовать знания о факторах и условиях размещения</w:t>
      </w:r>
      <w:r w:rsidR="00571787" w:rsidRPr="00BE0AE5">
        <w:rPr>
          <w:rFonts w:cs="Times New Roman"/>
        </w:rPr>
        <w:t xml:space="preserve"> </w:t>
      </w:r>
      <w:r w:rsidRPr="00BE0AE5">
        <w:rPr>
          <w:rFonts w:cs="Times New Roman"/>
        </w:rPr>
        <w:t>хозяйства для решения различных учебных и практико-ориентированных задач: объяснять особенности отраслевой и территориальной структуры х</w:t>
      </w:r>
      <w:r w:rsidRPr="00BE0AE5">
        <w:rPr>
          <w:rFonts w:cs="Times New Roman"/>
        </w:rPr>
        <w:t>о</w:t>
      </w:r>
      <w:r w:rsidRPr="00BE0AE5">
        <w:rPr>
          <w:rFonts w:cs="Times New Roman"/>
        </w:rPr>
        <w:t>зяйства России, регионов, размещения отдельных предприятий; оц</w:t>
      </w:r>
      <w:r w:rsidRPr="00BE0AE5">
        <w:rPr>
          <w:rFonts w:cs="Times New Roman"/>
        </w:rPr>
        <w:t>е</w:t>
      </w:r>
      <w:r w:rsidRPr="00BE0AE5">
        <w:rPr>
          <w:rFonts w:cs="Times New Roman"/>
        </w:rPr>
        <w:t>нивать условия отдельных территорий для размещения предприятий и различных производств;</w:t>
      </w:r>
    </w:p>
    <w:p w14:paraId="1A6C9FA1" w14:textId="77777777" w:rsidR="00416B7C" w:rsidRPr="00BE0AE5" w:rsidRDefault="00416B7C" w:rsidP="00416B7C">
      <w:pPr>
        <w:pStyle w:val="list-dash"/>
        <w:rPr>
          <w:rFonts w:cs="Times New Roman"/>
        </w:rPr>
      </w:pPr>
      <w:r w:rsidRPr="00BE0AE5">
        <w:rPr>
          <w:rFonts w:cs="Times New Roman"/>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w:t>
      </w:r>
      <w:r w:rsidRPr="00BE0AE5">
        <w:rPr>
          <w:rFonts w:cs="Times New Roman"/>
        </w:rPr>
        <w:t>и</w:t>
      </w:r>
      <w:r w:rsidRPr="00BE0AE5">
        <w:rPr>
          <w:rFonts w:cs="Times New Roman"/>
        </w:rPr>
        <w:t>ко-ориентированных задач в контексте реальной жизни: оценивать р</w:t>
      </w:r>
      <w:r w:rsidRPr="00BE0AE5">
        <w:rPr>
          <w:rFonts w:cs="Times New Roman"/>
        </w:rPr>
        <w:t>е</w:t>
      </w:r>
      <w:r w:rsidRPr="00BE0AE5">
        <w:rPr>
          <w:rFonts w:cs="Times New Roman"/>
        </w:rPr>
        <w:t>ализуемые проекты по созданию новых производств с учётом экол</w:t>
      </w:r>
      <w:r w:rsidRPr="00BE0AE5">
        <w:rPr>
          <w:rFonts w:cs="Times New Roman"/>
        </w:rPr>
        <w:t>о</w:t>
      </w:r>
      <w:r w:rsidRPr="00BE0AE5">
        <w:rPr>
          <w:rFonts w:cs="Times New Roman"/>
        </w:rPr>
        <w:t>гической безопасности;</w:t>
      </w:r>
    </w:p>
    <w:p w14:paraId="54349B29" w14:textId="77777777" w:rsidR="00416B7C" w:rsidRPr="00BE0AE5" w:rsidRDefault="00416B7C" w:rsidP="00416B7C">
      <w:pPr>
        <w:pStyle w:val="list-dash"/>
        <w:rPr>
          <w:rFonts w:cs="Times New Roman"/>
        </w:rPr>
      </w:pPr>
      <w:r w:rsidRPr="00BE0AE5">
        <w:rPr>
          <w:rFonts w:cs="Times New Roman"/>
        </w:rPr>
        <w:t>критически оценивать финансовые условия жизнедеятельности чел</w:t>
      </w:r>
      <w:r w:rsidRPr="00BE0AE5">
        <w:rPr>
          <w:rFonts w:cs="Times New Roman"/>
        </w:rPr>
        <w:t>о</w:t>
      </w:r>
      <w:r w:rsidRPr="00BE0AE5">
        <w:rPr>
          <w:rFonts w:cs="Times New Roman"/>
        </w:rPr>
        <w:t>века и их природные, социальные, политические, технологические, экологические аспекты, необходимые для принятия собственных р</w:t>
      </w:r>
      <w:r w:rsidRPr="00BE0AE5">
        <w:rPr>
          <w:rFonts w:cs="Times New Roman"/>
        </w:rPr>
        <w:t>е</w:t>
      </w:r>
      <w:r w:rsidRPr="00BE0AE5">
        <w:rPr>
          <w:rFonts w:cs="Times New Roman"/>
        </w:rPr>
        <w:t>шений, с точки зрения домохозяйства, предприятия и национальной экономики;</w:t>
      </w:r>
    </w:p>
    <w:p w14:paraId="01314C2A" w14:textId="77777777" w:rsidR="00416B7C" w:rsidRPr="00BE0AE5" w:rsidRDefault="00416B7C" w:rsidP="00416B7C">
      <w:pPr>
        <w:pStyle w:val="list-dash"/>
        <w:rPr>
          <w:rFonts w:cs="Times New Roman"/>
        </w:rPr>
      </w:pPr>
      <w:r w:rsidRPr="00BE0AE5">
        <w:rPr>
          <w:rFonts w:cs="Times New Roman"/>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5B4399AF" w14:textId="77777777" w:rsidR="00416B7C" w:rsidRPr="00BE0AE5" w:rsidRDefault="00416B7C" w:rsidP="00416B7C">
      <w:pPr>
        <w:pStyle w:val="list-dash"/>
        <w:rPr>
          <w:rFonts w:cs="Times New Roman"/>
        </w:rPr>
      </w:pPr>
      <w:r w:rsidRPr="00BE0AE5">
        <w:rPr>
          <w:rFonts w:cs="Times New Roman"/>
        </w:rPr>
        <w:t>объяснять географические различия населения и хозяйства территорий крупных регионов страны;</w:t>
      </w:r>
    </w:p>
    <w:p w14:paraId="4B6BB1C8" w14:textId="77777777" w:rsidR="00416B7C" w:rsidRPr="00BE0AE5" w:rsidRDefault="00416B7C" w:rsidP="00416B7C">
      <w:pPr>
        <w:pStyle w:val="list-dash"/>
        <w:rPr>
          <w:rFonts w:cs="Times New Roman"/>
        </w:rPr>
      </w:pPr>
      <w:r w:rsidRPr="00BE0AE5">
        <w:rPr>
          <w:rFonts w:cs="Times New Roman"/>
        </w:rPr>
        <w:t>сравнивать географическое положение, географические особенности природно-ресурсного потенциала, населения и хозяйства регионов России;</w:t>
      </w:r>
    </w:p>
    <w:p w14:paraId="7D901779" w14:textId="77777777" w:rsidR="00416B7C" w:rsidRPr="00BE0AE5" w:rsidRDefault="00416B7C" w:rsidP="00416B7C">
      <w:pPr>
        <w:pStyle w:val="list-dash"/>
        <w:rPr>
          <w:rFonts w:cs="Times New Roman"/>
        </w:rPr>
      </w:pPr>
      <w:r w:rsidRPr="00BE0AE5">
        <w:rPr>
          <w:rFonts w:cs="Times New Roman"/>
        </w:rPr>
        <w:lastRenderedPageBreak/>
        <w:t>формулировать оценочные суждения о воздействии человеческой де</w:t>
      </w:r>
      <w:r w:rsidRPr="00BE0AE5">
        <w:rPr>
          <w:rFonts w:cs="Times New Roman"/>
        </w:rPr>
        <w:t>я</w:t>
      </w:r>
      <w:r w:rsidRPr="00BE0AE5">
        <w:rPr>
          <w:rFonts w:cs="Times New Roman"/>
        </w:rPr>
        <w:t xml:space="preserve">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 </w:t>
      </w:r>
    </w:p>
    <w:p w14:paraId="1BE18AA6" w14:textId="77777777" w:rsidR="00416B7C" w:rsidRPr="00BE0AE5" w:rsidRDefault="00416B7C" w:rsidP="00416B7C">
      <w:pPr>
        <w:pStyle w:val="list-dash"/>
        <w:rPr>
          <w:rFonts w:cs="Times New Roman"/>
          <w:spacing w:val="-1"/>
        </w:rPr>
      </w:pPr>
      <w:r w:rsidRPr="00BE0AE5">
        <w:rPr>
          <w:rFonts w:cs="Times New Roman"/>
          <w:spacing w:val="-1"/>
        </w:rPr>
        <w:t>приводить примеры объектов Всемирного наследия ЮНЕСКО и оп</w:t>
      </w:r>
      <w:r w:rsidRPr="00BE0AE5">
        <w:rPr>
          <w:rFonts w:cs="Times New Roman"/>
          <w:spacing w:val="-1"/>
        </w:rPr>
        <w:t>и</w:t>
      </w:r>
      <w:r w:rsidRPr="00BE0AE5">
        <w:rPr>
          <w:rFonts w:cs="Times New Roman"/>
          <w:spacing w:val="-1"/>
        </w:rPr>
        <w:t>сывать их местоположение на географической карте;</w:t>
      </w:r>
    </w:p>
    <w:p w14:paraId="3690C85D" w14:textId="77777777" w:rsidR="00416B7C" w:rsidRPr="00BE0AE5" w:rsidRDefault="00416B7C" w:rsidP="007210A0">
      <w:pPr>
        <w:pStyle w:val="list-dash"/>
        <w:rPr>
          <w:rFonts w:cs="Times New Roman"/>
        </w:rPr>
      </w:pPr>
      <w:r w:rsidRPr="00BE0AE5">
        <w:rPr>
          <w:rFonts w:cs="Times New Roman"/>
        </w:rPr>
        <w:t>характеризовать место и роль России в мировом хозяйстве.</w:t>
      </w:r>
    </w:p>
    <w:p w14:paraId="6B636B41" w14:textId="77777777" w:rsidR="00416B7C" w:rsidRPr="00BE0AE5" w:rsidRDefault="00416B7C" w:rsidP="00570445">
      <w:pPr>
        <w:pStyle w:val="h1"/>
        <w:rPr>
          <w:rFonts w:cs="Times New Roman"/>
        </w:rPr>
      </w:pPr>
      <w:r w:rsidRPr="00BE0AE5">
        <w:rPr>
          <w:rFonts w:cs="Times New Roman"/>
        </w:rPr>
        <w:lastRenderedPageBreak/>
        <w:t>2.1.13</w:t>
      </w:r>
      <w:r w:rsidRPr="00BE0AE5">
        <w:rPr>
          <w:rFonts w:cs="Times New Roman"/>
        </w:rPr>
        <w:t> </w:t>
      </w:r>
      <w:r w:rsidRPr="00BE0AE5">
        <w:rPr>
          <w:rFonts w:cs="Times New Roman"/>
        </w:rPr>
        <w:t>МАТЕМАТИКА</w:t>
      </w:r>
    </w:p>
    <w:p w14:paraId="601683CA" w14:textId="77777777" w:rsidR="00416B7C" w:rsidRPr="00BE0AE5" w:rsidRDefault="00416B7C" w:rsidP="00416B7C">
      <w:pPr>
        <w:pStyle w:val="a8"/>
        <w:spacing w:after="113"/>
        <w:rPr>
          <w:rFonts w:cs="Times New Roman"/>
        </w:rPr>
      </w:pPr>
    </w:p>
    <w:p w14:paraId="5ACABADE" w14:textId="77777777" w:rsidR="00416B7C" w:rsidRPr="00BE0AE5" w:rsidRDefault="00416B7C" w:rsidP="00570445">
      <w:pPr>
        <w:pStyle w:val="h1"/>
        <w:pageBreakBefore w:val="0"/>
        <w:spacing w:before="0"/>
        <w:rPr>
          <w:rFonts w:cs="Times New Roman"/>
        </w:rPr>
      </w:pPr>
      <w:r w:rsidRPr="00BE0AE5">
        <w:rPr>
          <w:rFonts w:cs="Times New Roman"/>
        </w:rPr>
        <w:t>Пояснительная записка</w:t>
      </w:r>
    </w:p>
    <w:p w14:paraId="2E6FB25D" w14:textId="77777777" w:rsidR="00416B7C" w:rsidRPr="00BE0AE5" w:rsidRDefault="00416B7C" w:rsidP="00416B7C">
      <w:pPr>
        <w:pStyle w:val="20"/>
        <w:spacing w:before="96"/>
        <w:rPr>
          <w:rFonts w:cs="Times New Roman"/>
        </w:rPr>
      </w:pPr>
      <w:r w:rsidRPr="00BE0AE5">
        <w:rPr>
          <w:rFonts w:cs="Times New Roman"/>
        </w:rPr>
        <w:t>Общая характеристика учебного предмета «Математика»</w:t>
      </w:r>
    </w:p>
    <w:p w14:paraId="0E1A59DA" w14:textId="77777777" w:rsidR="00416B7C" w:rsidRPr="00BE0AE5" w:rsidRDefault="00416B7C" w:rsidP="00416B7C">
      <w:pPr>
        <w:pStyle w:val="a8"/>
        <w:rPr>
          <w:rFonts w:cs="Times New Roman"/>
        </w:rPr>
      </w:pPr>
      <w:r w:rsidRPr="00BE0AE5">
        <w:rPr>
          <w:rFonts w:cs="Times New Roman"/>
        </w:rPr>
        <w:t>Примерная рабочая программа по математике для обучающихся 5—9 классов разработана на основе Федерального государственного образов</w:t>
      </w:r>
      <w:r w:rsidRPr="00BE0AE5">
        <w:rPr>
          <w:rFonts w:cs="Times New Roman"/>
        </w:rPr>
        <w:t>а</w:t>
      </w:r>
      <w:r w:rsidRPr="00BE0AE5">
        <w:rPr>
          <w:rFonts w:cs="Times New Roman"/>
        </w:rPr>
        <w:t>тельного стандарта основного общего</w:t>
      </w:r>
      <w:r w:rsidR="00EF4DAB" w:rsidRPr="00BE0AE5">
        <w:rPr>
          <w:rFonts w:cs="Times New Roman"/>
        </w:rPr>
        <w:t xml:space="preserve"> </w:t>
      </w:r>
      <w:r w:rsidRPr="00BE0AE5">
        <w:rPr>
          <w:rFonts w:cs="Times New Roman"/>
        </w:rPr>
        <w:t>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w:t>
      </w:r>
      <w:r w:rsidRPr="00BE0AE5">
        <w:rPr>
          <w:rFonts w:cs="Times New Roman"/>
        </w:rPr>
        <w:t>ю</w:t>
      </w:r>
      <w:r w:rsidRPr="00BE0AE5">
        <w:rPr>
          <w:rFonts w:cs="Times New Roman"/>
        </w:rPr>
        <w:t>чевыми компетенциями, составляющими основу для непрерывного образ</w:t>
      </w:r>
      <w:r w:rsidRPr="00BE0AE5">
        <w:rPr>
          <w:rFonts w:cs="Times New Roman"/>
        </w:rPr>
        <w:t>о</w:t>
      </w:r>
      <w:r w:rsidRPr="00BE0AE5">
        <w:rPr>
          <w:rFonts w:cs="Times New Roman"/>
        </w:rPr>
        <w:t>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14:paraId="23F5BF49" w14:textId="77777777" w:rsidR="00416B7C" w:rsidRPr="00BE0AE5" w:rsidRDefault="00416B7C" w:rsidP="00416B7C">
      <w:pPr>
        <w:pStyle w:val="a8"/>
        <w:rPr>
          <w:rFonts w:cs="Times New Roman"/>
        </w:rPr>
      </w:pPr>
      <w:r w:rsidRPr="00BE0AE5">
        <w:rPr>
          <w:rFonts w:cs="Times New Roman"/>
        </w:rPr>
        <w:t>В эпоху цифровой трансформации всех сфер человеческой деятельности невозможно стать образованным современным человеком без базовой мат</w:t>
      </w:r>
      <w:r w:rsidRPr="00BE0AE5">
        <w:rPr>
          <w:rFonts w:cs="Times New Roman"/>
        </w:rPr>
        <w:t>е</w:t>
      </w:r>
      <w:r w:rsidRPr="00BE0AE5">
        <w:rPr>
          <w:rFonts w:cs="Times New Roman"/>
        </w:rPr>
        <w:t>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w:t>
      </w:r>
      <w:r w:rsidRPr="00BE0AE5">
        <w:rPr>
          <w:rFonts w:cs="Times New Roman"/>
        </w:rPr>
        <w:t>б</w:t>
      </w:r>
      <w:r w:rsidRPr="00BE0AE5">
        <w:rPr>
          <w:rFonts w:cs="Times New Roman"/>
        </w:rPr>
        <w:t>щеобразовательной подготовки, в том числе и математической. Это обусло</w:t>
      </w:r>
      <w:r w:rsidRPr="00BE0AE5">
        <w:rPr>
          <w:rFonts w:cs="Times New Roman"/>
        </w:rPr>
        <w:t>в</w:t>
      </w:r>
      <w:r w:rsidRPr="00BE0AE5">
        <w:rPr>
          <w:rFonts w:cs="Times New Roman"/>
        </w:rPr>
        <w:t>лено тем, что в наши дни растёт число профессий, связанных с непосре</w:t>
      </w:r>
      <w:r w:rsidRPr="00BE0AE5">
        <w:rPr>
          <w:rFonts w:cs="Times New Roman"/>
        </w:rPr>
        <w:t>д</w:t>
      </w:r>
      <w:r w:rsidRPr="00BE0AE5">
        <w:rPr>
          <w:rFonts w:cs="Times New Roman"/>
        </w:rPr>
        <w:t>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14:paraId="25B82B1D" w14:textId="77777777" w:rsidR="00416B7C" w:rsidRPr="00BE0AE5" w:rsidRDefault="00416B7C" w:rsidP="00416B7C">
      <w:pPr>
        <w:pStyle w:val="a8"/>
        <w:rPr>
          <w:rFonts w:cs="Times New Roman"/>
        </w:rPr>
      </w:pPr>
      <w:r w:rsidRPr="00BE0AE5">
        <w:rPr>
          <w:rFonts w:cs="Times New Roman"/>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w:t>
      </w:r>
      <w:r w:rsidRPr="00BE0AE5">
        <w:rPr>
          <w:rFonts w:cs="Times New Roman"/>
        </w:rPr>
        <w:t>о</w:t>
      </w:r>
      <w:r w:rsidRPr="00BE0AE5">
        <w:rPr>
          <w:rFonts w:cs="Times New Roman"/>
        </w:rPr>
        <w:t>средственном опыте, до достаточно сложных, необходимых для развития научных и прикладных идей. Без конкретных математических знаний з</w:t>
      </w:r>
      <w:r w:rsidRPr="00BE0AE5">
        <w:rPr>
          <w:rFonts w:cs="Times New Roman"/>
        </w:rPr>
        <w:t>а</w:t>
      </w:r>
      <w:r w:rsidRPr="00BE0AE5">
        <w:rPr>
          <w:rFonts w:cs="Times New Roman"/>
        </w:rPr>
        <w:t>труднено понимание принципов устройства и использования современной техники, восприятие и интерпретация разнообразной социальной, эконом</w:t>
      </w:r>
      <w:r w:rsidRPr="00BE0AE5">
        <w:rPr>
          <w:rFonts w:cs="Times New Roman"/>
        </w:rPr>
        <w:t>и</w:t>
      </w:r>
      <w:r w:rsidRPr="00BE0AE5">
        <w:rPr>
          <w:rFonts w:cs="Times New Roman"/>
        </w:rPr>
        <w:lastRenderedPageBreak/>
        <w:t>ческой, политической информации, малоэффективна повседневная практ</w:t>
      </w:r>
      <w:r w:rsidRPr="00BE0AE5">
        <w:rPr>
          <w:rFonts w:cs="Times New Roman"/>
        </w:rPr>
        <w:t>и</w:t>
      </w:r>
      <w:r w:rsidRPr="00BE0AE5">
        <w:rPr>
          <w:rFonts w:cs="Times New Roman"/>
        </w:rPr>
        <w:t>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14:paraId="255AB7FA" w14:textId="77777777" w:rsidR="00416B7C" w:rsidRPr="00BE0AE5" w:rsidRDefault="00416B7C" w:rsidP="00416B7C">
      <w:pPr>
        <w:pStyle w:val="a8"/>
        <w:rPr>
          <w:rFonts w:cs="Times New Roman"/>
        </w:rPr>
      </w:pPr>
      <w:r w:rsidRPr="00BE0AE5">
        <w:rPr>
          <w:rFonts w:cs="Times New Roman"/>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w:t>
      </w:r>
      <w:r w:rsidRPr="00BE0AE5">
        <w:rPr>
          <w:rFonts w:cs="Times New Roman"/>
        </w:rPr>
        <w:t>о</w:t>
      </w:r>
      <w:r w:rsidRPr="00BE0AE5">
        <w:rPr>
          <w:rFonts w:cs="Times New Roman"/>
        </w:rPr>
        <w:t>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w:t>
      </w:r>
      <w:r w:rsidRPr="00BE0AE5">
        <w:rPr>
          <w:rFonts w:cs="Times New Roman"/>
        </w:rPr>
        <w:t>е</w:t>
      </w:r>
      <w:r w:rsidRPr="00BE0AE5">
        <w:rPr>
          <w:rFonts w:cs="Times New Roman"/>
        </w:rPr>
        <w:t>ний действовать по заданным алгоритмам, совершенствовать известные и конструировать новые. В процессе решения задач — основой учебной де</w:t>
      </w:r>
      <w:r w:rsidRPr="00BE0AE5">
        <w:rPr>
          <w:rFonts w:cs="Times New Roman"/>
        </w:rPr>
        <w:t>я</w:t>
      </w:r>
      <w:r w:rsidRPr="00BE0AE5">
        <w:rPr>
          <w:rFonts w:cs="Times New Roman"/>
        </w:rPr>
        <w:t>тельности на уроках математики — развиваются также творческая и пр</w:t>
      </w:r>
      <w:r w:rsidRPr="00BE0AE5">
        <w:rPr>
          <w:rFonts w:cs="Times New Roman"/>
        </w:rPr>
        <w:t>и</w:t>
      </w:r>
      <w:r w:rsidRPr="00BE0AE5">
        <w:rPr>
          <w:rFonts w:cs="Times New Roman"/>
        </w:rPr>
        <w:t>кладная стороны мышления.</w:t>
      </w:r>
    </w:p>
    <w:p w14:paraId="2450AD64" w14:textId="77777777" w:rsidR="00416B7C" w:rsidRPr="00BE0AE5" w:rsidRDefault="00416B7C" w:rsidP="00416B7C">
      <w:pPr>
        <w:pStyle w:val="a8"/>
        <w:rPr>
          <w:rFonts w:cs="Times New Roman"/>
        </w:rPr>
      </w:pPr>
      <w:r w:rsidRPr="00BE0AE5">
        <w:rPr>
          <w:rFonts w:cs="Times New Roman"/>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14:paraId="46189850" w14:textId="77777777" w:rsidR="00416B7C" w:rsidRPr="00BE0AE5" w:rsidRDefault="00416B7C" w:rsidP="00416B7C">
      <w:pPr>
        <w:pStyle w:val="a8"/>
        <w:rPr>
          <w:rFonts w:cs="Times New Roman"/>
        </w:rPr>
      </w:pPr>
      <w:r w:rsidRPr="00BE0AE5">
        <w:rPr>
          <w:rFonts w:cs="Times New Roman"/>
        </w:rPr>
        <w:t>Необходимым компонентом общей культуры в современном толковании является общее знакомство с методами познания действительности, пре</w:t>
      </w:r>
      <w:r w:rsidRPr="00BE0AE5">
        <w:rPr>
          <w:rFonts w:cs="Times New Roman"/>
        </w:rPr>
        <w:t>д</w:t>
      </w:r>
      <w:r w:rsidRPr="00BE0AE5">
        <w:rPr>
          <w:rFonts w:cs="Times New Roman"/>
        </w:rPr>
        <w:t>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14:paraId="38981DBD" w14:textId="77777777" w:rsidR="00416B7C" w:rsidRPr="00BE0AE5" w:rsidRDefault="00416B7C" w:rsidP="00416B7C">
      <w:pPr>
        <w:pStyle w:val="a8"/>
        <w:rPr>
          <w:rFonts w:cs="Times New Roman"/>
        </w:rPr>
      </w:pPr>
      <w:r w:rsidRPr="00BE0AE5">
        <w:rPr>
          <w:rFonts w:cs="Times New Roman"/>
        </w:rPr>
        <w:t>Изучение математики также способствует эстетическому воспитанию ч</w:t>
      </w:r>
      <w:r w:rsidRPr="00BE0AE5">
        <w:rPr>
          <w:rFonts w:cs="Times New Roman"/>
        </w:rPr>
        <w:t>е</w:t>
      </w:r>
      <w:r w:rsidRPr="00BE0AE5">
        <w:rPr>
          <w:rFonts w:cs="Times New Roman"/>
        </w:rPr>
        <w:t>ловека, пониманию красоты и изящества математических рассуждений, во</w:t>
      </w:r>
      <w:r w:rsidRPr="00BE0AE5">
        <w:rPr>
          <w:rFonts w:cs="Times New Roman"/>
        </w:rPr>
        <w:t>с</w:t>
      </w:r>
      <w:r w:rsidRPr="00BE0AE5">
        <w:rPr>
          <w:rFonts w:cs="Times New Roman"/>
        </w:rPr>
        <w:t>приятию геометрических форм, усвоению идеи симметрии.</w:t>
      </w:r>
    </w:p>
    <w:p w14:paraId="3EB9ABFC" w14:textId="77777777" w:rsidR="00416B7C" w:rsidRPr="00BE0AE5" w:rsidRDefault="00416B7C" w:rsidP="00416B7C">
      <w:pPr>
        <w:pStyle w:val="20"/>
        <w:rPr>
          <w:rFonts w:cs="Times New Roman"/>
        </w:rPr>
      </w:pPr>
      <w:r w:rsidRPr="00BE0AE5">
        <w:rPr>
          <w:rFonts w:cs="Times New Roman"/>
        </w:rPr>
        <w:t>Цели и особенности изучения учебного предмета</w:t>
      </w:r>
      <w:r w:rsidR="00570445" w:rsidRPr="00BE0AE5">
        <w:rPr>
          <w:rFonts w:cs="Times New Roman"/>
        </w:rPr>
        <w:t xml:space="preserve"> </w:t>
      </w:r>
      <w:r w:rsidRPr="00BE0AE5">
        <w:rPr>
          <w:rFonts w:cs="Times New Roman"/>
        </w:rPr>
        <w:t>«Математика». 5—9 классы</w:t>
      </w:r>
    </w:p>
    <w:p w14:paraId="7407B198" w14:textId="77777777" w:rsidR="00416B7C" w:rsidRPr="00BE0AE5" w:rsidRDefault="00416B7C" w:rsidP="00416B7C">
      <w:pPr>
        <w:pStyle w:val="a8"/>
        <w:rPr>
          <w:rFonts w:cs="Times New Roman"/>
        </w:rPr>
      </w:pPr>
      <w:r w:rsidRPr="00BE0AE5">
        <w:rPr>
          <w:rFonts w:cs="Times New Roman"/>
        </w:rPr>
        <w:t>Приоритетными целями обучения математике в 5—9 классах являются:</w:t>
      </w:r>
    </w:p>
    <w:p w14:paraId="66350642" w14:textId="77777777" w:rsidR="00416B7C" w:rsidRPr="00BE0AE5" w:rsidRDefault="00416B7C" w:rsidP="00416B7C">
      <w:pPr>
        <w:pStyle w:val="a"/>
        <w:rPr>
          <w:rFonts w:cs="Times New Roman"/>
        </w:rPr>
      </w:pPr>
      <w:r w:rsidRPr="00BE0AE5">
        <w:rPr>
          <w:rFonts w:cs="Times New Roman"/>
        </w:rPr>
        <w:lastRenderedPageBreak/>
        <w:t>формирование центральных математических понятий (число, величина, геометрическая фигура, переменная, вероятность, функция), обесп</w:t>
      </w:r>
      <w:r w:rsidRPr="00BE0AE5">
        <w:rPr>
          <w:rFonts w:cs="Times New Roman"/>
        </w:rPr>
        <w:t>е</w:t>
      </w:r>
      <w:r w:rsidRPr="00BE0AE5">
        <w:rPr>
          <w:rFonts w:cs="Times New Roman"/>
        </w:rPr>
        <w:t>чивающих преемственность и перспективность математического о</w:t>
      </w:r>
      <w:r w:rsidRPr="00BE0AE5">
        <w:rPr>
          <w:rFonts w:cs="Times New Roman"/>
        </w:rPr>
        <w:t>б</w:t>
      </w:r>
      <w:r w:rsidRPr="00BE0AE5">
        <w:rPr>
          <w:rFonts w:cs="Times New Roman"/>
        </w:rPr>
        <w:t>разования обучающихся;</w:t>
      </w:r>
    </w:p>
    <w:p w14:paraId="1B3DFD80" w14:textId="77777777" w:rsidR="00416B7C" w:rsidRPr="00BE0AE5" w:rsidRDefault="00416B7C" w:rsidP="00416B7C">
      <w:pPr>
        <w:pStyle w:val="a"/>
        <w:rPr>
          <w:rFonts w:cs="Times New Roman"/>
        </w:rPr>
      </w:pPr>
      <w:r w:rsidRPr="00BE0AE5">
        <w:rPr>
          <w:rFonts w:cs="Times New Roman"/>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3432E414" w14:textId="77777777" w:rsidR="00416B7C" w:rsidRPr="00BE0AE5" w:rsidRDefault="00416B7C" w:rsidP="00416B7C">
      <w:pPr>
        <w:pStyle w:val="a"/>
        <w:rPr>
          <w:rFonts w:cs="Times New Roman"/>
        </w:rPr>
      </w:pPr>
      <w:r w:rsidRPr="00BE0AE5">
        <w:rPr>
          <w:rFonts w:cs="Times New Roman"/>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14:paraId="1F649F2C" w14:textId="77777777" w:rsidR="00416B7C" w:rsidRPr="00BE0AE5" w:rsidRDefault="00416B7C" w:rsidP="00416B7C">
      <w:pPr>
        <w:pStyle w:val="a"/>
        <w:rPr>
          <w:rFonts w:cs="Times New Roman"/>
        </w:rPr>
      </w:pPr>
      <w:r w:rsidRPr="00BE0AE5">
        <w:rPr>
          <w:rFonts w:cs="Times New Roman"/>
        </w:rPr>
        <w:t>формирование функциональной математической грамотности: умения распознавать проявления математических понятий, объектов и зак</w:t>
      </w:r>
      <w:r w:rsidRPr="00BE0AE5">
        <w:rPr>
          <w:rFonts w:cs="Times New Roman"/>
        </w:rPr>
        <w:t>о</w:t>
      </w:r>
      <w:r w:rsidRPr="00BE0AE5">
        <w:rPr>
          <w:rFonts w:cs="Times New Roman"/>
        </w:rPr>
        <w:t>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w:t>
      </w:r>
      <w:r w:rsidRPr="00BE0AE5">
        <w:rPr>
          <w:rFonts w:cs="Times New Roman"/>
        </w:rPr>
        <w:t>о</w:t>
      </w:r>
      <w:r w:rsidRPr="00BE0AE5">
        <w:rPr>
          <w:rFonts w:cs="Times New Roman"/>
        </w:rPr>
        <w:t>лученные результаты.</w:t>
      </w:r>
    </w:p>
    <w:p w14:paraId="723B0E88" w14:textId="77777777" w:rsidR="00416B7C" w:rsidRPr="00BE0AE5" w:rsidRDefault="00416B7C" w:rsidP="00416B7C">
      <w:pPr>
        <w:pStyle w:val="a8"/>
        <w:rPr>
          <w:rFonts w:cs="Times New Roman"/>
        </w:rPr>
      </w:pPr>
      <w:r w:rsidRPr="00BE0AE5">
        <w:rPr>
          <w:rFonts w:cs="Times New Roman"/>
        </w:rPr>
        <w:t>Основные линии содержания курса математики в 5—9 классах: «Числа и вычисления», «Алгебра» («Алгебраические выражения», «Уравнения и нер</w:t>
      </w:r>
      <w:r w:rsidRPr="00BE0AE5">
        <w:rPr>
          <w:rFonts w:cs="Times New Roman"/>
        </w:rPr>
        <w:t>а</w:t>
      </w:r>
      <w:r w:rsidRPr="00BE0AE5">
        <w:rPr>
          <w:rFonts w:cs="Times New Roman"/>
        </w:rPr>
        <w:t>венства»), «Функции», «Геометрия» («Геометрические фигуры и их сво</w:t>
      </w:r>
      <w:r w:rsidRPr="00BE0AE5">
        <w:rPr>
          <w:rFonts w:cs="Times New Roman"/>
        </w:rPr>
        <w:t>й</w:t>
      </w:r>
      <w:r w:rsidRPr="00BE0AE5">
        <w:rPr>
          <w:rFonts w:cs="Times New Roman"/>
        </w:rPr>
        <w:t>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w:t>
      </w:r>
      <w:r w:rsidRPr="00BE0AE5">
        <w:rPr>
          <w:rFonts w:cs="Times New Roman"/>
        </w:rPr>
        <w:t>в</w:t>
      </w:r>
      <w:r w:rsidRPr="00BE0AE5">
        <w:rPr>
          <w:rFonts w:cs="Times New Roman"/>
        </w:rPr>
        <w:t>ляющая, традиционно присущая математике и пронизывающая все матем</w:t>
      </w:r>
      <w:r w:rsidRPr="00BE0AE5">
        <w:rPr>
          <w:rFonts w:cs="Times New Roman"/>
        </w:rPr>
        <w:t>а</w:t>
      </w:r>
      <w:r w:rsidRPr="00BE0AE5">
        <w:rPr>
          <w:rFonts w:cs="Times New Roman"/>
        </w:rPr>
        <w:t>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w:t>
      </w:r>
      <w:r w:rsidRPr="00BE0AE5">
        <w:rPr>
          <w:rFonts w:cs="Times New Roman"/>
        </w:rPr>
        <w:t>е</w:t>
      </w:r>
      <w:r w:rsidRPr="00BE0AE5">
        <w:rPr>
          <w:rFonts w:cs="Times New Roman"/>
        </w:rPr>
        <w:t>ний распределяется по всем годам обучения на уровне основного общего о</w:t>
      </w:r>
      <w:r w:rsidRPr="00BE0AE5">
        <w:rPr>
          <w:rFonts w:cs="Times New Roman"/>
        </w:rPr>
        <w:t>б</w:t>
      </w:r>
      <w:r w:rsidRPr="00BE0AE5">
        <w:rPr>
          <w:rFonts w:cs="Times New Roman"/>
        </w:rPr>
        <w:t>разования.</w:t>
      </w:r>
    </w:p>
    <w:p w14:paraId="5EA97668" w14:textId="77777777" w:rsidR="00416B7C" w:rsidRPr="00BE0AE5" w:rsidRDefault="00416B7C" w:rsidP="00416B7C">
      <w:pPr>
        <w:pStyle w:val="a8"/>
        <w:rPr>
          <w:rFonts w:cs="Times New Roman"/>
          <w:spacing w:val="-1"/>
        </w:rPr>
      </w:pPr>
      <w:r w:rsidRPr="00BE0AE5">
        <w:rPr>
          <w:rFonts w:cs="Times New Roman"/>
          <w:spacing w:val="-1"/>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w:t>
      </w:r>
      <w:r w:rsidRPr="00BE0AE5">
        <w:rPr>
          <w:rFonts w:cs="Times New Roman"/>
          <w:spacing w:val="-1"/>
        </w:rPr>
        <w:t>а</w:t>
      </w:r>
      <w:r w:rsidRPr="00BE0AE5">
        <w:rPr>
          <w:rFonts w:cs="Times New Roman"/>
          <w:spacing w:val="-1"/>
        </w:rPr>
        <w:t>тическими понятиями и навыками осуществлялось последовательно и пост</w:t>
      </w:r>
      <w:r w:rsidRPr="00BE0AE5">
        <w:rPr>
          <w:rFonts w:cs="Times New Roman"/>
          <w:spacing w:val="-1"/>
        </w:rPr>
        <w:t>у</w:t>
      </w:r>
      <w:r w:rsidRPr="00BE0AE5">
        <w:rPr>
          <w:rFonts w:cs="Times New Roman"/>
          <w:spacing w:val="-1"/>
        </w:rPr>
        <w:t>пательно, с соблюдением принципа преемственности, а новые знания вкл</w:t>
      </w:r>
      <w:r w:rsidRPr="00BE0AE5">
        <w:rPr>
          <w:rFonts w:cs="Times New Roman"/>
          <w:spacing w:val="-1"/>
        </w:rPr>
        <w:t>ю</w:t>
      </w:r>
      <w:r w:rsidRPr="00BE0AE5">
        <w:rPr>
          <w:rFonts w:cs="Times New Roman"/>
          <w:spacing w:val="-1"/>
        </w:rPr>
        <w:lastRenderedPageBreak/>
        <w:t>чались в общую систему математических представлений обучающихся, ра</w:t>
      </w:r>
      <w:r w:rsidRPr="00BE0AE5">
        <w:rPr>
          <w:rFonts w:cs="Times New Roman"/>
          <w:spacing w:val="-1"/>
        </w:rPr>
        <w:t>с</w:t>
      </w:r>
      <w:r w:rsidRPr="00BE0AE5">
        <w:rPr>
          <w:rFonts w:cs="Times New Roman"/>
          <w:spacing w:val="-1"/>
        </w:rPr>
        <w:t>ширяя и углубляя её, образуя прочные множественные связи.</w:t>
      </w:r>
    </w:p>
    <w:p w14:paraId="26306F7D" w14:textId="77777777" w:rsidR="00416B7C" w:rsidRPr="00BE0AE5" w:rsidRDefault="00416B7C" w:rsidP="00416B7C">
      <w:pPr>
        <w:pStyle w:val="20"/>
        <w:rPr>
          <w:rFonts w:cs="Times New Roman"/>
        </w:rPr>
      </w:pPr>
      <w:r w:rsidRPr="00BE0AE5">
        <w:rPr>
          <w:rFonts w:cs="Times New Roman"/>
        </w:rPr>
        <w:t xml:space="preserve">Место учебного предмета «Математика» </w:t>
      </w:r>
      <w:r w:rsidRPr="00BE0AE5">
        <w:rPr>
          <w:rFonts w:cs="Times New Roman"/>
        </w:rPr>
        <w:br/>
        <w:t>в учебном плане</w:t>
      </w:r>
    </w:p>
    <w:p w14:paraId="2B31E3FB" w14:textId="77777777" w:rsidR="00416B7C" w:rsidRPr="00BE0AE5" w:rsidRDefault="00416B7C" w:rsidP="00416B7C">
      <w:pPr>
        <w:pStyle w:val="a8"/>
        <w:rPr>
          <w:rFonts w:cs="Times New Roman"/>
        </w:rPr>
      </w:pPr>
      <w:r w:rsidRPr="00BE0AE5">
        <w:rPr>
          <w:rFonts w:cs="Times New Roman"/>
          <w:spacing w:val="-1"/>
        </w:rPr>
        <w:t>В соответствии с Федеральным государственным образовательным ста</w:t>
      </w:r>
      <w:r w:rsidRPr="00BE0AE5">
        <w:rPr>
          <w:rFonts w:cs="Times New Roman"/>
          <w:spacing w:val="-1"/>
        </w:rPr>
        <w:t>н</w:t>
      </w:r>
      <w:r w:rsidRPr="00BE0AE5">
        <w:rPr>
          <w:rFonts w:cs="Times New Roman"/>
          <w:spacing w:val="-1"/>
        </w:rPr>
        <w:t xml:space="preserve">дартом основного общего образования математика является обязательным предметом на данном уровне образования.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w:t>
      </w:r>
      <w:r w:rsidRPr="00BE0AE5">
        <w:rPr>
          <w:rFonts w:cs="Times New Roman"/>
        </w:rPr>
        <w:t>(включая элементы статистики и теории вероятностей) и «Геометрия». Настоящей программой вводится самостоятельный учебный курс «Вероя</w:t>
      </w:r>
      <w:r w:rsidRPr="00BE0AE5">
        <w:rPr>
          <w:rFonts w:cs="Times New Roman"/>
        </w:rPr>
        <w:t>т</w:t>
      </w:r>
      <w:r w:rsidRPr="00BE0AE5">
        <w:rPr>
          <w:rFonts w:cs="Times New Roman"/>
        </w:rPr>
        <w:t>ность и статистика».</w:t>
      </w:r>
    </w:p>
    <w:p w14:paraId="3403D84B" w14:textId="77777777" w:rsidR="00416B7C" w:rsidRPr="00BE0AE5" w:rsidRDefault="00416B7C" w:rsidP="00416B7C">
      <w:pPr>
        <w:pStyle w:val="a8"/>
        <w:rPr>
          <w:rFonts w:cs="Times New Roman"/>
        </w:rPr>
      </w:pPr>
      <w:r w:rsidRPr="00BE0AE5">
        <w:rPr>
          <w:rFonts w:cs="Times New Roman"/>
        </w:rPr>
        <w:t>Настоящей программой предусматривается выделение в учебном плане на изучение математики в 5—6 классах 5 учеб</w:t>
      </w:r>
      <w:r w:rsidRPr="00BE0AE5">
        <w:rPr>
          <w:rFonts w:cs="Times New Roman"/>
          <w:spacing w:val="-4"/>
        </w:rPr>
        <w:t>ных часов в неделю в течение ка</w:t>
      </w:r>
      <w:r w:rsidRPr="00BE0AE5">
        <w:rPr>
          <w:rFonts w:cs="Times New Roman"/>
          <w:spacing w:val="-4"/>
        </w:rPr>
        <w:t>ж</w:t>
      </w:r>
      <w:r w:rsidRPr="00BE0AE5">
        <w:rPr>
          <w:rFonts w:cs="Times New Roman"/>
          <w:spacing w:val="-4"/>
        </w:rPr>
        <w:t>дого года обучения, в 7—9 класс</w:t>
      </w:r>
      <w:r w:rsidRPr="00BE0AE5">
        <w:rPr>
          <w:rFonts w:cs="Times New Roman"/>
        </w:rPr>
        <w:t>ах 6 учебных часов в неделю в течение каждого года обучения, всего 952 учебных часа.</w:t>
      </w:r>
    </w:p>
    <w:p w14:paraId="128D935C" w14:textId="77777777" w:rsidR="00416B7C" w:rsidRPr="00BE0AE5" w:rsidRDefault="00416B7C" w:rsidP="00416B7C">
      <w:pPr>
        <w:pStyle w:val="a8"/>
        <w:rPr>
          <w:rFonts w:cs="Times New Roman"/>
        </w:rPr>
      </w:pPr>
      <w:r w:rsidRPr="00BE0AE5">
        <w:rPr>
          <w:rFonts w:cs="Times New Roman"/>
        </w:rPr>
        <w:t>Тематическое планирование учебных курсов и рекомендуемое распред</w:t>
      </w:r>
      <w:r w:rsidRPr="00BE0AE5">
        <w:rPr>
          <w:rFonts w:cs="Times New Roman"/>
        </w:rPr>
        <w:t>е</w:t>
      </w:r>
      <w:r w:rsidRPr="00BE0AE5">
        <w:rPr>
          <w:rFonts w:cs="Times New Roman"/>
        </w:rPr>
        <w:t>ление учебного времени для изучения отдельных тем, предложенные в настоящей программе, надо рассматривать как примерные ориентиры в п</w:t>
      </w:r>
      <w:r w:rsidRPr="00BE0AE5">
        <w:rPr>
          <w:rFonts w:cs="Times New Roman"/>
        </w:rPr>
        <w:t>о</w:t>
      </w:r>
      <w:r w:rsidRPr="00BE0AE5">
        <w:rPr>
          <w:rFonts w:cs="Times New Roman"/>
        </w:rPr>
        <w:t>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более заинтер</w:t>
      </w:r>
      <w:r w:rsidRPr="00BE0AE5">
        <w:rPr>
          <w:rFonts w:cs="Times New Roman"/>
        </w:rPr>
        <w:t>е</w:t>
      </w:r>
      <w:r w:rsidRPr="00BE0AE5">
        <w:rPr>
          <w:rFonts w:cs="Times New Roman"/>
        </w:rPr>
        <w:t>совавшую учеников,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w:t>
      </w:r>
      <w:r w:rsidRPr="00BE0AE5">
        <w:rPr>
          <w:rFonts w:cs="Times New Roman"/>
        </w:rPr>
        <w:t>и</w:t>
      </w:r>
      <w:r w:rsidRPr="00BE0AE5">
        <w:rPr>
          <w:rFonts w:cs="Times New Roman"/>
        </w:rPr>
        <w:t>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w:t>
      </w:r>
      <w:r w:rsidRPr="00BE0AE5">
        <w:rPr>
          <w:rFonts w:cs="Times New Roman"/>
        </w:rPr>
        <w:t>е</w:t>
      </w:r>
      <w:r w:rsidRPr="00BE0AE5">
        <w:rPr>
          <w:rFonts w:cs="Times New Roman"/>
        </w:rPr>
        <w:t>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14:paraId="5C5AE94B" w14:textId="77777777" w:rsidR="00416B7C" w:rsidRPr="00BE0AE5" w:rsidRDefault="00416B7C" w:rsidP="00570445">
      <w:pPr>
        <w:pStyle w:val="h1"/>
        <w:rPr>
          <w:rStyle w:val="a9"/>
          <w:rFonts w:cs="Times New Roman"/>
          <w:b/>
          <w:bCs/>
        </w:rPr>
      </w:pPr>
      <w:r w:rsidRPr="00BE0AE5">
        <w:rPr>
          <w:rStyle w:val="a9"/>
          <w:rFonts w:cs="Times New Roman"/>
          <w:b/>
          <w:bCs/>
        </w:rPr>
        <w:lastRenderedPageBreak/>
        <w:t>Планируемые результаты освоения</w:t>
      </w:r>
      <w:r w:rsidRPr="00BE0AE5">
        <w:rPr>
          <w:rStyle w:val="a9"/>
          <w:rFonts w:cs="Times New Roman"/>
          <w:b/>
          <w:bCs/>
        </w:rPr>
        <w:br/>
        <w:t>учебного предмета «Математика»</w:t>
      </w:r>
      <w:r w:rsidRPr="00BE0AE5">
        <w:rPr>
          <w:rStyle w:val="a9"/>
          <w:rFonts w:cs="Times New Roman"/>
          <w:b/>
          <w:bCs/>
        </w:rPr>
        <w:br/>
        <w:t>на уровне основного общего образования</w:t>
      </w:r>
    </w:p>
    <w:p w14:paraId="26B4B6EB" w14:textId="77777777" w:rsidR="00416B7C" w:rsidRPr="00BE0AE5" w:rsidRDefault="00416B7C" w:rsidP="00416B7C">
      <w:pPr>
        <w:pStyle w:val="a8"/>
        <w:rPr>
          <w:rFonts w:cs="Times New Roman"/>
        </w:rPr>
      </w:pPr>
      <w:r w:rsidRPr="00BE0AE5">
        <w:rPr>
          <w:rFonts w:cs="Times New Roman"/>
        </w:rPr>
        <w:t>Освоение учебного предмета «Математика» должно обеспечивать дост</w:t>
      </w:r>
      <w:r w:rsidRPr="00BE0AE5">
        <w:rPr>
          <w:rFonts w:cs="Times New Roman"/>
        </w:rPr>
        <w:t>и</w:t>
      </w:r>
      <w:r w:rsidRPr="00BE0AE5">
        <w:rPr>
          <w:rFonts w:cs="Times New Roman"/>
        </w:rPr>
        <w:t>жение на уровне основного общего образования следующих личностных, метапредметных и предметных образовательных результатов:</w:t>
      </w:r>
    </w:p>
    <w:p w14:paraId="7DDA1296" w14:textId="77777777" w:rsidR="00416B7C" w:rsidRPr="00BE0AE5" w:rsidRDefault="00416B7C" w:rsidP="00416B7C">
      <w:pPr>
        <w:pStyle w:val="20"/>
        <w:spacing w:before="340"/>
        <w:rPr>
          <w:rFonts w:cs="Times New Roman"/>
        </w:rPr>
      </w:pPr>
      <w:r w:rsidRPr="00BE0AE5">
        <w:rPr>
          <w:rFonts w:cs="Times New Roman"/>
        </w:rPr>
        <w:t>ЛИЧНОСТНЫЕ РЕЗУЛЬТАТЫ</w:t>
      </w:r>
    </w:p>
    <w:p w14:paraId="3207EDB1" w14:textId="77777777" w:rsidR="00416B7C" w:rsidRPr="00BE0AE5" w:rsidRDefault="00416B7C" w:rsidP="00416B7C">
      <w:pPr>
        <w:pStyle w:val="a8"/>
        <w:rPr>
          <w:rFonts w:cs="Times New Roman"/>
        </w:rPr>
      </w:pPr>
      <w:r w:rsidRPr="00BE0AE5">
        <w:rPr>
          <w:rFonts w:cs="Times New Roman"/>
        </w:rPr>
        <w:t>Личностные результаты освоения программы учебного предмета «Мат</w:t>
      </w:r>
      <w:r w:rsidRPr="00BE0AE5">
        <w:rPr>
          <w:rFonts w:cs="Times New Roman"/>
        </w:rPr>
        <w:t>е</w:t>
      </w:r>
      <w:r w:rsidRPr="00BE0AE5">
        <w:rPr>
          <w:rFonts w:cs="Times New Roman"/>
        </w:rPr>
        <w:t>матика» характеризуются:</w:t>
      </w:r>
    </w:p>
    <w:p w14:paraId="75367A09" w14:textId="77777777" w:rsidR="00416B7C" w:rsidRPr="00BE0AE5" w:rsidRDefault="00416B7C" w:rsidP="00416B7C">
      <w:pPr>
        <w:pStyle w:val="4"/>
        <w:rPr>
          <w:rFonts w:cs="Times New Roman"/>
        </w:rPr>
      </w:pPr>
      <w:r w:rsidRPr="00BE0AE5">
        <w:rPr>
          <w:rFonts w:cs="Times New Roman"/>
        </w:rPr>
        <w:t>Патриотическое воспитание:</w:t>
      </w:r>
    </w:p>
    <w:p w14:paraId="45F4AA33" w14:textId="77777777" w:rsidR="00416B7C" w:rsidRPr="00BE0AE5" w:rsidRDefault="00416B7C" w:rsidP="00416B7C">
      <w:pPr>
        <w:pStyle w:val="a8"/>
        <w:rPr>
          <w:rFonts w:cs="Times New Roman"/>
        </w:rPr>
      </w:pPr>
      <w:r w:rsidRPr="00BE0AE5">
        <w:rPr>
          <w:rFonts w:cs="Times New Roman"/>
        </w:rPr>
        <w:t>проявлением интереса к прошлому и настоящему российской математики, ценностным отношением к достижениям российских математиков и росси</w:t>
      </w:r>
      <w:r w:rsidRPr="00BE0AE5">
        <w:rPr>
          <w:rFonts w:cs="Times New Roman"/>
        </w:rPr>
        <w:t>й</w:t>
      </w:r>
      <w:r w:rsidRPr="00BE0AE5">
        <w:rPr>
          <w:rFonts w:cs="Times New Roman"/>
        </w:rPr>
        <w:t>ской математической школы, к использованию этих достижений в других науках и прикладных сферах.</w:t>
      </w:r>
    </w:p>
    <w:p w14:paraId="563234FA" w14:textId="77777777" w:rsidR="00416B7C" w:rsidRPr="00BE0AE5" w:rsidRDefault="00416B7C" w:rsidP="00416B7C">
      <w:pPr>
        <w:pStyle w:val="4"/>
        <w:rPr>
          <w:rFonts w:cs="Times New Roman"/>
        </w:rPr>
      </w:pPr>
      <w:r w:rsidRPr="00BE0AE5">
        <w:rPr>
          <w:rFonts w:cs="Times New Roman"/>
        </w:rPr>
        <w:t>Гражданское и духовно-нравственное воспитание:</w:t>
      </w:r>
    </w:p>
    <w:p w14:paraId="5F273B7A" w14:textId="77777777" w:rsidR="00416B7C" w:rsidRPr="00BE0AE5" w:rsidRDefault="00416B7C" w:rsidP="00416B7C">
      <w:pPr>
        <w:pStyle w:val="a8"/>
        <w:rPr>
          <w:rFonts w:cs="Times New Roman"/>
        </w:rPr>
      </w:pPr>
      <w:r w:rsidRPr="00BE0AE5">
        <w:rPr>
          <w:rFonts w:cs="Times New Roman"/>
        </w:rPr>
        <w:t>готовностью к выполнению обязанностей гражданина и реализации его прав, представлением о математических основах функционирования ра</w:t>
      </w:r>
      <w:r w:rsidRPr="00BE0AE5">
        <w:rPr>
          <w:rFonts w:cs="Times New Roman"/>
        </w:rPr>
        <w:t>з</w:t>
      </w:r>
      <w:r w:rsidRPr="00BE0AE5">
        <w:rPr>
          <w:rFonts w:cs="Times New Roman"/>
        </w:rPr>
        <w:t>личных структур, явлений, процедур гражданского общества (выборы, опросы и пр.); готовностью к обсуждению этических проблем, связанных с практ</w:t>
      </w:r>
      <w:r w:rsidRPr="00BE0AE5">
        <w:rPr>
          <w:rFonts w:cs="Times New Roman"/>
        </w:rPr>
        <w:t>и</w:t>
      </w:r>
      <w:r w:rsidRPr="00BE0AE5">
        <w:rPr>
          <w:rFonts w:cs="Times New Roman"/>
        </w:rPr>
        <w:t>ческим применением достижений науки, осознанием важности морал</w:t>
      </w:r>
      <w:r w:rsidRPr="00BE0AE5">
        <w:rPr>
          <w:rFonts w:cs="Times New Roman"/>
        </w:rPr>
        <w:t>ь</w:t>
      </w:r>
      <w:r w:rsidRPr="00BE0AE5">
        <w:rPr>
          <w:rFonts w:cs="Times New Roman"/>
        </w:rPr>
        <w:t>но-этических принципов в деятельности учёного.</w:t>
      </w:r>
    </w:p>
    <w:p w14:paraId="7F219D4B" w14:textId="77777777" w:rsidR="00416B7C" w:rsidRPr="00BE0AE5" w:rsidRDefault="00416B7C" w:rsidP="00416B7C">
      <w:pPr>
        <w:pStyle w:val="4"/>
        <w:rPr>
          <w:rFonts w:cs="Times New Roman"/>
        </w:rPr>
      </w:pPr>
      <w:r w:rsidRPr="00BE0AE5">
        <w:rPr>
          <w:rFonts w:cs="Times New Roman"/>
        </w:rPr>
        <w:t>Трудовое воспитание:</w:t>
      </w:r>
    </w:p>
    <w:p w14:paraId="479C4E9E" w14:textId="77777777" w:rsidR="00416B7C" w:rsidRPr="00BE0AE5" w:rsidRDefault="00416B7C" w:rsidP="00416B7C">
      <w:pPr>
        <w:pStyle w:val="a8"/>
        <w:rPr>
          <w:rFonts w:cs="Times New Roman"/>
        </w:rPr>
      </w:pPr>
      <w:r w:rsidRPr="00BE0AE5">
        <w:rPr>
          <w:rFonts w:cs="Times New Roman"/>
        </w:rPr>
        <w:t>установкой на активное участие в решении практических задач математ</w:t>
      </w:r>
      <w:r w:rsidRPr="00BE0AE5">
        <w:rPr>
          <w:rFonts w:cs="Times New Roman"/>
        </w:rPr>
        <w:t>и</w:t>
      </w:r>
      <w:r w:rsidRPr="00BE0AE5">
        <w:rPr>
          <w:rFonts w:cs="Times New Roman"/>
        </w:rPr>
        <w:t>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w:t>
      </w:r>
      <w:r w:rsidRPr="00BE0AE5">
        <w:rPr>
          <w:rFonts w:cs="Times New Roman"/>
        </w:rPr>
        <w:t>и</w:t>
      </w:r>
      <w:r w:rsidRPr="00BE0AE5">
        <w:rPr>
          <w:rFonts w:cs="Times New Roman"/>
        </w:rPr>
        <w:t>видуальной траектории образования и жизненных планов с учётом личных интересов и общественных потребностей.</w:t>
      </w:r>
    </w:p>
    <w:p w14:paraId="5280CD5A" w14:textId="77777777" w:rsidR="00416B7C" w:rsidRPr="00BE0AE5" w:rsidRDefault="00416B7C" w:rsidP="00570445">
      <w:pPr>
        <w:pStyle w:val="4"/>
        <w:keepNext/>
        <w:rPr>
          <w:rFonts w:cs="Times New Roman"/>
        </w:rPr>
      </w:pPr>
      <w:r w:rsidRPr="00BE0AE5">
        <w:rPr>
          <w:rFonts w:cs="Times New Roman"/>
        </w:rPr>
        <w:lastRenderedPageBreak/>
        <w:t>Эстетическое воспитание:</w:t>
      </w:r>
    </w:p>
    <w:p w14:paraId="3252DA40" w14:textId="77777777" w:rsidR="00416B7C" w:rsidRPr="00BE0AE5" w:rsidRDefault="00416B7C" w:rsidP="00416B7C">
      <w:pPr>
        <w:pStyle w:val="a8"/>
        <w:rPr>
          <w:rFonts w:cs="Times New Roman"/>
        </w:rPr>
      </w:pPr>
      <w:r w:rsidRPr="00BE0AE5">
        <w:rPr>
          <w:rFonts w:cs="Times New Roman"/>
        </w:rPr>
        <w:t>способностью к эмоциональному и эстетическому восприятию математ</w:t>
      </w:r>
      <w:r w:rsidRPr="00BE0AE5">
        <w:rPr>
          <w:rFonts w:cs="Times New Roman"/>
        </w:rPr>
        <w:t>и</w:t>
      </w:r>
      <w:r w:rsidRPr="00BE0AE5">
        <w:rPr>
          <w:rFonts w:cs="Times New Roman"/>
        </w:rPr>
        <w:t>ческих объектов, задач, решений, рассуждений; умению видеть математич</w:t>
      </w:r>
      <w:r w:rsidRPr="00BE0AE5">
        <w:rPr>
          <w:rFonts w:cs="Times New Roman"/>
        </w:rPr>
        <w:t>е</w:t>
      </w:r>
      <w:r w:rsidRPr="00BE0AE5">
        <w:rPr>
          <w:rFonts w:cs="Times New Roman"/>
        </w:rPr>
        <w:t>ские закономерности в искусстве.</w:t>
      </w:r>
    </w:p>
    <w:p w14:paraId="2F8B99F3" w14:textId="77777777" w:rsidR="00416B7C" w:rsidRPr="00BE0AE5" w:rsidRDefault="00416B7C" w:rsidP="00416B7C">
      <w:pPr>
        <w:pStyle w:val="4"/>
        <w:rPr>
          <w:rFonts w:cs="Times New Roman"/>
        </w:rPr>
      </w:pPr>
      <w:r w:rsidRPr="00BE0AE5">
        <w:rPr>
          <w:rFonts w:cs="Times New Roman"/>
        </w:rPr>
        <w:t>Ценности научного познания:</w:t>
      </w:r>
    </w:p>
    <w:p w14:paraId="199DCACF" w14:textId="77777777" w:rsidR="00416B7C" w:rsidRPr="00BE0AE5" w:rsidRDefault="00416B7C" w:rsidP="00416B7C">
      <w:pPr>
        <w:pStyle w:val="a8"/>
        <w:rPr>
          <w:rFonts w:cs="Times New Roman"/>
        </w:rPr>
      </w:pPr>
      <w:r w:rsidRPr="00BE0AE5">
        <w:rPr>
          <w:rFonts w:cs="Times New Roman"/>
        </w:rPr>
        <w:t>ориентацией в деятельности на современную систему научных предста</w:t>
      </w:r>
      <w:r w:rsidRPr="00BE0AE5">
        <w:rPr>
          <w:rFonts w:cs="Times New Roman"/>
        </w:rPr>
        <w:t>в</w:t>
      </w:r>
      <w:r w:rsidRPr="00BE0AE5">
        <w:rPr>
          <w:rFonts w:cs="Times New Roman"/>
        </w:rPr>
        <w:t>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557A1E45" w14:textId="77777777" w:rsidR="00416B7C" w:rsidRPr="00BE0AE5" w:rsidRDefault="00416B7C" w:rsidP="00416B7C">
      <w:pPr>
        <w:pStyle w:val="4"/>
        <w:rPr>
          <w:rFonts w:cs="Times New Roman"/>
        </w:rPr>
      </w:pPr>
      <w:r w:rsidRPr="00BE0AE5">
        <w:rPr>
          <w:rFonts w:cs="Times New Roman"/>
        </w:rPr>
        <w:t>Физическое воспитание, формирование культуры здоровья и эмоци</w:t>
      </w:r>
      <w:r w:rsidRPr="00BE0AE5">
        <w:rPr>
          <w:rFonts w:cs="Times New Roman"/>
        </w:rPr>
        <w:t>о</w:t>
      </w:r>
      <w:r w:rsidRPr="00BE0AE5">
        <w:rPr>
          <w:rFonts w:cs="Times New Roman"/>
        </w:rPr>
        <w:t>нального благополучия:</w:t>
      </w:r>
    </w:p>
    <w:p w14:paraId="48E82A50" w14:textId="77777777" w:rsidR="00416B7C" w:rsidRPr="00BE0AE5" w:rsidRDefault="00416B7C" w:rsidP="00416B7C">
      <w:pPr>
        <w:pStyle w:val="a8"/>
        <w:rPr>
          <w:rFonts w:cs="Times New Roman"/>
        </w:rPr>
      </w:pPr>
      <w:r w:rsidRPr="00BE0AE5">
        <w:rPr>
          <w:rFonts w:cs="Times New Roman"/>
        </w:rPr>
        <w:t>готовностью применять математические знания в интересах своего здор</w:t>
      </w:r>
      <w:r w:rsidRPr="00BE0AE5">
        <w:rPr>
          <w:rFonts w:cs="Times New Roman"/>
        </w:rPr>
        <w:t>о</w:t>
      </w:r>
      <w:r w:rsidRPr="00BE0AE5">
        <w:rPr>
          <w:rFonts w:cs="Times New Roman"/>
        </w:rPr>
        <w:t>вья, ведения здорового образа жизни (здоровое питание, сбалансированный режим занятий и отдыха, регулярная физическая активность); сформирова</w:t>
      </w:r>
      <w:r w:rsidRPr="00BE0AE5">
        <w:rPr>
          <w:rFonts w:cs="Times New Roman"/>
        </w:rPr>
        <w:t>н</w:t>
      </w:r>
      <w:r w:rsidRPr="00BE0AE5">
        <w:rPr>
          <w:rFonts w:cs="Times New Roman"/>
        </w:rPr>
        <w:t>ностью навыка рефлексии, признанием своего права на ошибку и такого же права другого человека.</w:t>
      </w:r>
    </w:p>
    <w:p w14:paraId="0DAC1276" w14:textId="77777777" w:rsidR="00416B7C" w:rsidRPr="00BE0AE5" w:rsidRDefault="00416B7C" w:rsidP="00416B7C">
      <w:pPr>
        <w:pStyle w:val="4"/>
        <w:rPr>
          <w:rFonts w:cs="Times New Roman"/>
        </w:rPr>
      </w:pPr>
      <w:r w:rsidRPr="00BE0AE5">
        <w:rPr>
          <w:rFonts w:cs="Times New Roman"/>
        </w:rPr>
        <w:t>Экологическое воспитание:</w:t>
      </w:r>
    </w:p>
    <w:p w14:paraId="1D4CF2B7" w14:textId="77777777" w:rsidR="00416B7C" w:rsidRPr="00BE0AE5" w:rsidRDefault="00416B7C" w:rsidP="00416B7C">
      <w:pPr>
        <w:pStyle w:val="a8"/>
        <w:rPr>
          <w:rFonts w:cs="Times New Roman"/>
        </w:rPr>
      </w:pPr>
      <w:r w:rsidRPr="00BE0AE5">
        <w:rPr>
          <w:rFonts w:cs="Times New Roman"/>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2C0812A6" w14:textId="77777777" w:rsidR="00416B7C" w:rsidRPr="00BE0AE5" w:rsidRDefault="00416B7C" w:rsidP="00416B7C">
      <w:pPr>
        <w:pStyle w:val="4"/>
        <w:rPr>
          <w:rFonts w:cs="Times New Roman"/>
        </w:rPr>
      </w:pPr>
      <w:r w:rsidRPr="00BE0AE5">
        <w:rPr>
          <w:rFonts w:cs="Times New Roman"/>
        </w:rPr>
        <w:t>Личностные результаты, обеспечивающие адаптацию обучающегося к изменяющимся условиям социальной и природной среды:</w:t>
      </w:r>
    </w:p>
    <w:p w14:paraId="4CC03EAC" w14:textId="77777777" w:rsidR="00416B7C" w:rsidRPr="00BE0AE5" w:rsidRDefault="00416B7C" w:rsidP="00416B7C">
      <w:pPr>
        <w:pStyle w:val="a8"/>
        <w:rPr>
          <w:rFonts w:cs="Times New Roman"/>
        </w:rPr>
      </w:pPr>
      <w:r w:rsidRPr="00BE0AE5">
        <w:rPr>
          <w:rFonts w:cs="Times New Roman"/>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06313A8F" w14:textId="77777777" w:rsidR="00416B7C" w:rsidRPr="00BE0AE5" w:rsidRDefault="00416B7C" w:rsidP="00416B7C">
      <w:pPr>
        <w:pStyle w:val="a8"/>
        <w:rPr>
          <w:rFonts w:cs="Times New Roman"/>
        </w:rPr>
      </w:pPr>
      <w:r w:rsidRPr="00BE0AE5">
        <w:rPr>
          <w:rFonts w:cs="Times New Roman"/>
        </w:rPr>
        <w:t>необходимостью в формировании новых знаний, в том числе формулир</w:t>
      </w:r>
      <w:r w:rsidRPr="00BE0AE5">
        <w:rPr>
          <w:rFonts w:cs="Times New Roman"/>
        </w:rPr>
        <w:t>о</w:t>
      </w:r>
      <w:r w:rsidRPr="00BE0AE5">
        <w:rPr>
          <w:rFonts w:cs="Times New Roman"/>
        </w:rPr>
        <w:t>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14:paraId="29A02CE8" w14:textId="77777777" w:rsidR="00416B7C" w:rsidRPr="00BE0AE5" w:rsidRDefault="00416B7C" w:rsidP="00416B7C">
      <w:pPr>
        <w:pStyle w:val="a8"/>
        <w:rPr>
          <w:rFonts w:cs="Times New Roman"/>
        </w:rPr>
      </w:pPr>
      <w:r w:rsidRPr="00BE0AE5">
        <w:rPr>
          <w:rFonts w:cs="Times New Roman"/>
        </w:rPr>
        <w:lastRenderedPageBreak/>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w:t>
      </w:r>
      <w:r w:rsidRPr="00BE0AE5">
        <w:rPr>
          <w:rFonts w:cs="Times New Roman"/>
        </w:rPr>
        <w:t>р</w:t>
      </w:r>
      <w:r w:rsidRPr="00BE0AE5">
        <w:rPr>
          <w:rFonts w:cs="Times New Roman"/>
        </w:rPr>
        <w:t>мировать опыт.</w:t>
      </w:r>
    </w:p>
    <w:p w14:paraId="00E79986" w14:textId="77777777" w:rsidR="00416B7C" w:rsidRPr="00BE0AE5" w:rsidRDefault="00416B7C" w:rsidP="00416B7C">
      <w:pPr>
        <w:pStyle w:val="20"/>
        <w:rPr>
          <w:rFonts w:cs="Times New Roman"/>
        </w:rPr>
      </w:pPr>
      <w:r w:rsidRPr="00BE0AE5">
        <w:rPr>
          <w:rFonts w:cs="Times New Roman"/>
        </w:rPr>
        <w:t>МЕТАПРЕДМЕТНЫЕ РЕЗУЛЬТАТЫ</w:t>
      </w:r>
    </w:p>
    <w:p w14:paraId="4FF969F8" w14:textId="77777777" w:rsidR="00416B7C" w:rsidRPr="00BE0AE5" w:rsidRDefault="00416B7C" w:rsidP="00416B7C">
      <w:pPr>
        <w:pStyle w:val="a8"/>
        <w:rPr>
          <w:rStyle w:val="aa"/>
          <w:rFonts w:cs="Times New Roman"/>
        </w:rPr>
      </w:pPr>
      <w:r w:rsidRPr="00BE0AE5">
        <w:rPr>
          <w:rFonts w:cs="Times New Roman"/>
        </w:rPr>
        <w:t xml:space="preserve">Метапредметные результаты освоения программы учебного предмета «Математика» характеризуются овладением </w:t>
      </w:r>
      <w:r w:rsidRPr="00BE0AE5">
        <w:rPr>
          <w:rStyle w:val="aa"/>
          <w:rFonts w:cs="Times New Roman"/>
        </w:rPr>
        <w:t xml:space="preserve">универсальными </w:t>
      </w:r>
      <w:r w:rsidRPr="00BE0AE5">
        <w:rPr>
          <w:rStyle w:val="ab"/>
          <w:rFonts w:cs="Times New Roman"/>
        </w:rPr>
        <w:t>познавател</w:t>
      </w:r>
      <w:r w:rsidRPr="00BE0AE5">
        <w:rPr>
          <w:rStyle w:val="ab"/>
          <w:rFonts w:cs="Times New Roman"/>
        </w:rPr>
        <w:t>ь</w:t>
      </w:r>
      <w:r w:rsidRPr="00BE0AE5">
        <w:rPr>
          <w:rStyle w:val="ab"/>
          <w:rFonts w:cs="Times New Roman"/>
        </w:rPr>
        <w:t>ными</w:t>
      </w:r>
      <w:r w:rsidRPr="00BE0AE5">
        <w:rPr>
          <w:rStyle w:val="aa"/>
          <w:rFonts w:cs="Times New Roman"/>
        </w:rPr>
        <w:t xml:space="preserve"> действиями, универсальными </w:t>
      </w:r>
      <w:r w:rsidRPr="00BE0AE5">
        <w:rPr>
          <w:rStyle w:val="ab"/>
          <w:rFonts w:cs="Times New Roman"/>
        </w:rPr>
        <w:t>коммуникативными</w:t>
      </w:r>
      <w:r w:rsidRPr="00BE0AE5">
        <w:rPr>
          <w:rStyle w:val="a9"/>
          <w:rFonts w:cs="Times New Roman"/>
        </w:rPr>
        <w:t xml:space="preserve"> </w:t>
      </w:r>
      <w:r w:rsidRPr="00BE0AE5">
        <w:rPr>
          <w:rStyle w:val="aa"/>
          <w:rFonts w:cs="Times New Roman"/>
        </w:rPr>
        <w:t>действиями и ун</w:t>
      </w:r>
      <w:r w:rsidRPr="00BE0AE5">
        <w:rPr>
          <w:rStyle w:val="aa"/>
          <w:rFonts w:cs="Times New Roman"/>
        </w:rPr>
        <w:t>и</w:t>
      </w:r>
      <w:r w:rsidRPr="00BE0AE5">
        <w:rPr>
          <w:rStyle w:val="aa"/>
          <w:rFonts w:cs="Times New Roman"/>
        </w:rPr>
        <w:t xml:space="preserve">версальными </w:t>
      </w:r>
      <w:r w:rsidRPr="00BE0AE5">
        <w:rPr>
          <w:rStyle w:val="ab"/>
          <w:rFonts w:cs="Times New Roman"/>
        </w:rPr>
        <w:t>регулятивными</w:t>
      </w:r>
      <w:r w:rsidRPr="00BE0AE5">
        <w:rPr>
          <w:rStyle w:val="a9"/>
          <w:rFonts w:cs="Times New Roman"/>
        </w:rPr>
        <w:t xml:space="preserve"> </w:t>
      </w:r>
      <w:r w:rsidRPr="00BE0AE5">
        <w:rPr>
          <w:rStyle w:val="aa"/>
          <w:rFonts w:cs="Times New Roman"/>
        </w:rPr>
        <w:t>действиями.</w:t>
      </w:r>
    </w:p>
    <w:p w14:paraId="2E632317" w14:textId="77777777" w:rsidR="00416B7C" w:rsidRPr="00BE0AE5" w:rsidRDefault="00416B7C" w:rsidP="00416B7C">
      <w:pPr>
        <w:pStyle w:val="a8"/>
        <w:rPr>
          <w:rStyle w:val="aa"/>
          <w:rFonts w:cs="Times New Roman"/>
        </w:rPr>
      </w:pPr>
      <w:r w:rsidRPr="00BE0AE5">
        <w:rPr>
          <w:rStyle w:val="aa"/>
          <w:rFonts w:cs="Times New Roman"/>
        </w:rPr>
        <w:t xml:space="preserve">1) Универсальные </w:t>
      </w:r>
      <w:r w:rsidRPr="00BE0AE5">
        <w:rPr>
          <w:rStyle w:val="ab"/>
          <w:rFonts w:cs="Times New Roman"/>
        </w:rPr>
        <w:t>познавательные</w:t>
      </w:r>
      <w:r w:rsidRPr="00BE0AE5">
        <w:rPr>
          <w:rStyle w:val="aa"/>
          <w:rFonts w:cs="Times New Roman"/>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14:paraId="2C46000D" w14:textId="77777777" w:rsidR="00416B7C" w:rsidRPr="00BE0AE5" w:rsidRDefault="00416B7C" w:rsidP="00416B7C">
      <w:pPr>
        <w:pStyle w:val="4"/>
        <w:spacing w:before="142"/>
        <w:rPr>
          <w:rFonts w:cs="Times New Roman"/>
        </w:rPr>
      </w:pPr>
      <w:r w:rsidRPr="00BE0AE5">
        <w:rPr>
          <w:rFonts w:cs="Times New Roman"/>
        </w:rPr>
        <w:t>Базовые логические действия:</w:t>
      </w:r>
    </w:p>
    <w:p w14:paraId="147CAC45" w14:textId="77777777" w:rsidR="00416B7C" w:rsidRPr="00BE0AE5" w:rsidRDefault="00416B7C" w:rsidP="00416B7C">
      <w:pPr>
        <w:pStyle w:val="a"/>
        <w:rPr>
          <w:rFonts w:cs="Times New Roman"/>
        </w:rPr>
      </w:pPr>
      <w:r w:rsidRPr="00BE0AE5">
        <w:rPr>
          <w:rFonts w:cs="Times New Roman"/>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w:t>
      </w:r>
      <w:r w:rsidRPr="00BE0AE5">
        <w:rPr>
          <w:rFonts w:cs="Times New Roman"/>
        </w:rPr>
        <w:t>и</w:t>
      </w:r>
      <w:r w:rsidRPr="00BE0AE5">
        <w:rPr>
          <w:rFonts w:cs="Times New Roman"/>
        </w:rPr>
        <w:t>фикации, основания для обобщения и сравнения, критерии провод</w:t>
      </w:r>
      <w:r w:rsidRPr="00BE0AE5">
        <w:rPr>
          <w:rFonts w:cs="Times New Roman"/>
        </w:rPr>
        <w:t>и</w:t>
      </w:r>
      <w:r w:rsidRPr="00BE0AE5">
        <w:rPr>
          <w:rFonts w:cs="Times New Roman"/>
        </w:rPr>
        <w:t>мого анализа;</w:t>
      </w:r>
    </w:p>
    <w:p w14:paraId="0DE999BA" w14:textId="77777777" w:rsidR="00416B7C" w:rsidRPr="00BE0AE5" w:rsidRDefault="00416B7C" w:rsidP="00416B7C">
      <w:pPr>
        <w:pStyle w:val="a"/>
        <w:rPr>
          <w:rFonts w:cs="Times New Roman"/>
        </w:rPr>
      </w:pPr>
      <w:r w:rsidRPr="00BE0AE5">
        <w:rPr>
          <w:rFonts w:cs="Times New Roman"/>
        </w:rPr>
        <w:t>воспринимать, формулировать и преобразовывать суждения: утверд</w:t>
      </w:r>
      <w:r w:rsidRPr="00BE0AE5">
        <w:rPr>
          <w:rFonts w:cs="Times New Roman"/>
        </w:rPr>
        <w:t>и</w:t>
      </w:r>
      <w:r w:rsidRPr="00BE0AE5">
        <w:rPr>
          <w:rFonts w:cs="Times New Roman"/>
        </w:rPr>
        <w:t>тельные и отрицательные, единичные, частные и общие; условные;</w:t>
      </w:r>
    </w:p>
    <w:p w14:paraId="55BB330F" w14:textId="77777777" w:rsidR="00416B7C" w:rsidRPr="00BE0AE5" w:rsidRDefault="00416B7C" w:rsidP="00416B7C">
      <w:pPr>
        <w:pStyle w:val="a"/>
        <w:rPr>
          <w:rFonts w:cs="Times New Roman"/>
        </w:rPr>
      </w:pPr>
      <w:r w:rsidRPr="00BE0AE5">
        <w:rPr>
          <w:rFonts w:cs="Times New Roman"/>
          <w:spacing w:val="-4"/>
        </w:rPr>
        <w:t xml:space="preserve">выявлять математические закономерности, взаимосвязи и </w:t>
      </w:r>
      <w:r w:rsidRPr="00BE0AE5">
        <w:rPr>
          <w:rFonts w:cs="Times New Roman"/>
          <w:spacing w:val="-8"/>
        </w:rPr>
        <w:t>про</w:t>
      </w:r>
      <w:r w:rsidRPr="00BE0AE5">
        <w:rPr>
          <w:rFonts w:cs="Times New Roman"/>
          <w:spacing w:val="-4"/>
        </w:rPr>
        <w:t>тиворечия в фактах, данных, наблюдениях и утверждениях;</w:t>
      </w:r>
      <w:r w:rsidRPr="00BE0AE5">
        <w:rPr>
          <w:rFonts w:cs="Times New Roman"/>
        </w:rPr>
        <w:t xml:space="preserve"> предлагать критерии для выявления закономерностей и противоречий;</w:t>
      </w:r>
    </w:p>
    <w:p w14:paraId="09A2B306" w14:textId="77777777" w:rsidR="00416B7C" w:rsidRPr="00BE0AE5" w:rsidRDefault="00416B7C" w:rsidP="00416B7C">
      <w:pPr>
        <w:pStyle w:val="a"/>
        <w:rPr>
          <w:rFonts w:cs="Times New Roman"/>
          <w:spacing w:val="-4"/>
        </w:rPr>
      </w:pPr>
      <w:r w:rsidRPr="00BE0AE5">
        <w:rPr>
          <w:rFonts w:cs="Times New Roman"/>
          <w:spacing w:val="-4"/>
        </w:rPr>
        <w:t>делать выводы с использованием законов логики, дедуктивных и инду</w:t>
      </w:r>
      <w:r w:rsidRPr="00BE0AE5">
        <w:rPr>
          <w:rFonts w:cs="Times New Roman"/>
          <w:spacing w:val="-4"/>
        </w:rPr>
        <w:t>к</w:t>
      </w:r>
      <w:r w:rsidRPr="00BE0AE5">
        <w:rPr>
          <w:rFonts w:cs="Times New Roman"/>
          <w:spacing w:val="-4"/>
        </w:rPr>
        <w:t>тивных умозаключений, умозаключений по аналогии;</w:t>
      </w:r>
    </w:p>
    <w:p w14:paraId="41BAA839" w14:textId="77777777" w:rsidR="00416B7C" w:rsidRPr="00BE0AE5" w:rsidRDefault="00416B7C" w:rsidP="00416B7C">
      <w:pPr>
        <w:pStyle w:val="a"/>
        <w:rPr>
          <w:rFonts w:cs="Times New Roman"/>
        </w:rPr>
      </w:pPr>
      <w:r w:rsidRPr="00BE0AE5">
        <w:rPr>
          <w:rFonts w:cs="Times New Roman"/>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w:t>
      </w:r>
      <w:r w:rsidRPr="00BE0AE5">
        <w:rPr>
          <w:rFonts w:cs="Times New Roman"/>
        </w:rPr>
        <w:t>и</w:t>
      </w:r>
      <w:r w:rsidRPr="00BE0AE5">
        <w:rPr>
          <w:rFonts w:cs="Times New Roman"/>
        </w:rPr>
        <w:t>меры и контрпримеры; обосновывать собственные рассуждения;</w:t>
      </w:r>
    </w:p>
    <w:p w14:paraId="30D471A4" w14:textId="77777777" w:rsidR="00416B7C" w:rsidRPr="00BE0AE5" w:rsidRDefault="00416B7C" w:rsidP="00416B7C">
      <w:pPr>
        <w:pStyle w:val="a"/>
        <w:rPr>
          <w:rFonts w:cs="Times New Roman"/>
        </w:rPr>
      </w:pPr>
      <w:r w:rsidRPr="00BE0AE5">
        <w:rPr>
          <w:rFonts w:cs="Times New Roman"/>
        </w:rPr>
        <w:t>выбирать способ решения учебной задачи (сравнивать несколько в</w:t>
      </w:r>
      <w:r w:rsidRPr="00BE0AE5">
        <w:rPr>
          <w:rFonts w:cs="Times New Roman"/>
        </w:rPr>
        <w:t>а</w:t>
      </w:r>
      <w:r w:rsidRPr="00BE0AE5">
        <w:rPr>
          <w:rFonts w:cs="Times New Roman"/>
        </w:rPr>
        <w:t>риантов решения, выбирать наиболее подходящий с учётом самосто</w:t>
      </w:r>
      <w:r w:rsidRPr="00BE0AE5">
        <w:rPr>
          <w:rFonts w:cs="Times New Roman"/>
        </w:rPr>
        <w:t>я</w:t>
      </w:r>
      <w:r w:rsidRPr="00BE0AE5">
        <w:rPr>
          <w:rFonts w:cs="Times New Roman"/>
        </w:rPr>
        <w:t>тельно выделенных критериев).</w:t>
      </w:r>
    </w:p>
    <w:p w14:paraId="61187FBC" w14:textId="77777777" w:rsidR="00416B7C" w:rsidRPr="00BE0AE5" w:rsidRDefault="00416B7C" w:rsidP="00570445">
      <w:pPr>
        <w:pStyle w:val="4"/>
        <w:keepNext/>
        <w:spacing w:before="142"/>
        <w:rPr>
          <w:rFonts w:cs="Times New Roman"/>
        </w:rPr>
      </w:pPr>
      <w:r w:rsidRPr="00BE0AE5">
        <w:rPr>
          <w:rFonts w:cs="Times New Roman"/>
        </w:rPr>
        <w:t>Базовые исследовательские действия:</w:t>
      </w:r>
    </w:p>
    <w:p w14:paraId="03E9435D" w14:textId="77777777" w:rsidR="00416B7C" w:rsidRPr="00BE0AE5" w:rsidRDefault="00416B7C" w:rsidP="00416B7C">
      <w:pPr>
        <w:pStyle w:val="a"/>
        <w:rPr>
          <w:rFonts w:cs="Times New Roman"/>
        </w:rPr>
      </w:pPr>
      <w:r w:rsidRPr="00BE0AE5">
        <w:rPr>
          <w:rFonts w:cs="Times New Roman"/>
        </w:rPr>
        <w:t>использовать вопросы как исследовательский инструмент познания; формулировать вопросы, фиксирующие противоречие, проблему, с</w:t>
      </w:r>
      <w:r w:rsidRPr="00BE0AE5">
        <w:rPr>
          <w:rFonts w:cs="Times New Roman"/>
        </w:rPr>
        <w:t>а</w:t>
      </w:r>
      <w:r w:rsidRPr="00BE0AE5">
        <w:rPr>
          <w:rFonts w:cs="Times New Roman"/>
        </w:rPr>
        <w:lastRenderedPageBreak/>
        <w:t>мостоятельно устанавливать искомое и данное, формировать гипотезу, аргументировать свою позицию, мнение;</w:t>
      </w:r>
    </w:p>
    <w:p w14:paraId="26CA0820" w14:textId="77777777" w:rsidR="00416B7C" w:rsidRPr="00BE0AE5" w:rsidRDefault="00416B7C" w:rsidP="00416B7C">
      <w:pPr>
        <w:pStyle w:val="a"/>
        <w:rPr>
          <w:rFonts w:cs="Times New Roman"/>
        </w:rPr>
      </w:pPr>
      <w:r w:rsidRPr="00BE0AE5">
        <w:rPr>
          <w:rFonts w:cs="Times New Roman"/>
        </w:rPr>
        <w:t>проводить по самостоятельно составленному плану несложный эксп</w:t>
      </w:r>
      <w:r w:rsidRPr="00BE0AE5">
        <w:rPr>
          <w:rFonts w:cs="Times New Roman"/>
        </w:rPr>
        <w:t>е</w:t>
      </w:r>
      <w:r w:rsidRPr="00BE0AE5">
        <w:rPr>
          <w:rFonts w:cs="Times New Roman"/>
        </w:rPr>
        <w:t>римент, небольшое исследование по установлению особенностей м</w:t>
      </w:r>
      <w:r w:rsidRPr="00BE0AE5">
        <w:rPr>
          <w:rFonts w:cs="Times New Roman"/>
        </w:rPr>
        <w:t>а</w:t>
      </w:r>
      <w:r w:rsidRPr="00BE0AE5">
        <w:rPr>
          <w:rFonts w:cs="Times New Roman"/>
        </w:rPr>
        <w:t>тематического объекта, зависимостей объектов между собой;</w:t>
      </w:r>
    </w:p>
    <w:p w14:paraId="2FA67616" w14:textId="77777777" w:rsidR="00416B7C" w:rsidRPr="00BE0AE5" w:rsidRDefault="00416B7C" w:rsidP="00416B7C">
      <w:pPr>
        <w:pStyle w:val="a"/>
        <w:rPr>
          <w:rFonts w:cs="Times New Roman"/>
        </w:rPr>
      </w:pPr>
      <w:r w:rsidRPr="00BE0AE5">
        <w:rPr>
          <w:rFonts w:cs="Times New Roman"/>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200D0841" w14:textId="77777777" w:rsidR="00416B7C" w:rsidRPr="00BE0AE5" w:rsidRDefault="00416B7C" w:rsidP="00416B7C">
      <w:pPr>
        <w:pStyle w:val="a"/>
        <w:rPr>
          <w:rFonts w:cs="Times New Roman"/>
        </w:rPr>
      </w:pPr>
      <w:r w:rsidRPr="00BE0AE5">
        <w:rPr>
          <w:rFonts w:cs="Times New Roman"/>
        </w:rPr>
        <w:t>прогнозировать возможное развитие процесса, а также выдвигать предположения о его развитии в новых условиях.</w:t>
      </w:r>
    </w:p>
    <w:p w14:paraId="2F026C6C" w14:textId="77777777" w:rsidR="00416B7C" w:rsidRPr="00BE0AE5" w:rsidRDefault="00416B7C" w:rsidP="00416B7C">
      <w:pPr>
        <w:pStyle w:val="4"/>
        <w:rPr>
          <w:rFonts w:cs="Times New Roman"/>
        </w:rPr>
      </w:pPr>
      <w:r w:rsidRPr="00BE0AE5">
        <w:rPr>
          <w:rFonts w:cs="Times New Roman"/>
        </w:rPr>
        <w:t>Работа с информацией:</w:t>
      </w:r>
    </w:p>
    <w:p w14:paraId="0B0637AA" w14:textId="77777777" w:rsidR="00416B7C" w:rsidRPr="00BE0AE5" w:rsidRDefault="00416B7C" w:rsidP="00416B7C">
      <w:pPr>
        <w:pStyle w:val="a"/>
        <w:rPr>
          <w:rFonts w:cs="Times New Roman"/>
        </w:rPr>
      </w:pPr>
      <w:r w:rsidRPr="00BE0AE5">
        <w:rPr>
          <w:rFonts w:cs="Times New Roman"/>
        </w:rPr>
        <w:t>выявлять недостаточность и избыточность информации, данных, н</w:t>
      </w:r>
      <w:r w:rsidRPr="00BE0AE5">
        <w:rPr>
          <w:rFonts w:cs="Times New Roman"/>
        </w:rPr>
        <w:t>е</w:t>
      </w:r>
      <w:r w:rsidRPr="00BE0AE5">
        <w:rPr>
          <w:rFonts w:cs="Times New Roman"/>
        </w:rPr>
        <w:t>обходимых для решения задачи;</w:t>
      </w:r>
    </w:p>
    <w:p w14:paraId="089232BA" w14:textId="77777777" w:rsidR="00416B7C" w:rsidRPr="00BE0AE5" w:rsidRDefault="00416B7C" w:rsidP="00416B7C">
      <w:pPr>
        <w:pStyle w:val="a"/>
        <w:rPr>
          <w:rFonts w:cs="Times New Roman"/>
        </w:rPr>
      </w:pPr>
      <w:r w:rsidRPr="00BE0AE5">
        <w:rPr>
          <w:rFonts w:cs="Times New Roman"/>
        </w:rPr>
        <w:t>выбирать, анализировать, систематизировать и интерпретировать и</w:t>
      </w:r>
      <w:r w:rsidRPr="00BE0AE5">
        <w:rPr>
          <w:rFonts w:cs="Times New Roman"/>
        </w:rPr>
        <w:t>н</w:t>
      </w:r>
      <w:r w:rsidRPr="00BE0AE5">
        <w:rPr>
          <w:rFonts w:cs="Times New Roman"/>
        </w:rPr>
        <w:t>формацию различных видов и форм представления;</w:t>
      </w:r>
    </w:p>
    <w:p w14:paraId="6BB0C55C" w14:textId="77777777" w:rsidR="00416B7C" w:rsidRPr="00BE0AE5" w:rsidRDefault="00416B7C" w:rsidP="00416B7C">
      <w:pPr>
        <w:pStyle w:val="a"/>
        <w:rPr>
          <w:rFonts w:cs="Times New Roman"/>
        </w:rPr>
      </w:pPr>
      <w:r w:rsidRPr="00BE0AE5">
        <w:rPr>
          <w:rFonts w:cs="Times New Roman"/>
        </w:rPr>
        <w:t>выбирать форму представления информации и иллюстрировать реш</w:t>
      </w:r>
      <w:r w:rsidRPr="00BE0AE5">
        <w:rPr>
          <w:rFonts w:cs="Times New Roman"/>
        </w:rPr>
        <w:t>а</w:t>
      </w:r>
      <w:r w:rsidRPr="00BE0AE5">
        <w:rPr>
          <w:rFonts w:cs="Times New Roman"/>
        </w:rPr>
        <w:t>емые задачи схемами, диаграммами, иной графикой и их комбинац</w:t>
      </w:r>
      <w:r w:rsidRPr="00BE0AE5">
        <w:rPr>
          <w:rFonts w:cs="Times New Roman"/>
        </w:rPr>
        <w:t>и</w:t>
      </w:r>
      <w:r w:rsidRPr="00BE0AE5">
        <w:rPr>
          <w:rFonts w:cs="Times New Roman"/>
        </w:rPr>
        <w:t>ями;</w:t>
      </w:r>
    </w:p>
    <w:p w14:paraId="779058AC" w14:textId="77777777" w:rsidR="00416B7C" w:rsidRPr="00BE0AE5" w:rsidRDefault="00416B7C" w:rsidP="00416B7C">
      <w:pPr>
        <w:pStyle w:val="a"/>
        <w:rPr>
          <w:rFonts w:cs="Times New Roman"/>
        </w:rPr>
      </w:pPr>
      <w:r w:rsidRPr="00BE0AE5">
        <w:rPr>
          <w:rFonts w:cs="Times New Roman"/>
        </w:rPr>
        <w:t>оценивать надёжность информации по критериям, предложенным учителем или сформулированным самостоятельно.</w:t>
      </w:r>
    </w:p>
    <w:p w14:paraId="77A6C13B" w14:textId="77777777" w:rsidR="00416B7C" w:rsidRPr="00BE0AE5" w:rsidRDefault="00416B7C" w:rsidP="00416B7C">
      <w:pPr>
        <w:pStyle w:val="a8"/>
        <w:spacing w:before="85"/>
        <w:rPr>
          <w:rStyle w:val="aa"/>
          <w:rFonts w:cs="Times New Roman"/>
          <w:spacing w:val="-4"/>
        </w:rPr>
      </w:pPr>
      <w:r w:rsidRPr="00BE0AE5">
        <w:rPr>
          <w:rStyle w:val="aa"/>
          <w:rFonts w:cs="Times New Roman"/>
        </w:rPr>
        <w:t xml:space="preserve">2) Универсальные </w:t>
      </w:r>
      <w:r w:rsidRPr="00BE0AE5">
        <w:rPr>
          <w:rStyle w:val="ab"/>
          <w:rFonts w:cs="Times New Roman"/>
        </w:rPr>
        <w:t>коммуникативные</w:t>
      </w:r>
      <w:r w:rsidRPr="00BE0AE5">
        <w:rPr>
          <w:rStyle w:val="a9"/>
          <w:rFonts w:cs="Times New Roman"/>
        </w:rPr>
        <w:t xml:space="preserve"> </w:t>
      </w:r>
      <w:r w:rsidRPr="00BE0AE5">
        <w:rPr>
          <w:rStyle w:val="aa"/>
          <w:rFonts w:cs="Times New Roman"/>
        </w:rPr>
        <w:t>действия обеспе</w:t>
      </w:r>
      <w:r w:rsidRPr="00BE0AE5">
        <w:rPr>
          <w:rStyle w:val="aa"/>
          <w:rFonts w:cs="Times New Roman"/>
          <w:spacing w:val="-4"/>
        </w:rPr>
        <w:t>чивают сформир</w:t>
      </w:r>
      <w:r w:rsidRPr="00BE0AE5">
        <w:rPr>
          <w:rStyle w:val="aa"/>
          <w:rFonts w:cs="Times New Roman"/>
          <w:spacing w:val="-4"/>
        </w:rPr>
        <w:t>о</w:t>
      </w:r>
      <w:r w:rsidRPr="00BE0AE5">
        <w:rPr>
          <w:rStyle w:val="aa"/>
          <w:rFonts w:cs="Times New Roman"/>
          <w:spacing w:val="-4"/>
        </w:rPr>
        <w:t>ванность социальных навыков обучающихся.</w:t>
      </w:r>
    </w:p>
    <w:p w14:paraId="534FF349" w14:textId="77777777" w:rsidR="00416B7C" w:rsidRPr="00BE0AE5" w:rsidRDefault="00416B7C" w:rsidP="00416B7C">
      <w:pPr>
        <w:pStyle w:val="4"/>
        <w:spacing w:before="57"/>
        <w:rPr>
          <w:rFonts w:cs="Times New Roman"/>
        </w:rPr>
      </w:pPr>
      <w:r w:rsidRPr="00BE0AE5">
        <w:rPr>
          <w:rFonts w:cs="Times New Roman"/>
        </w:rPr>
        <w:t>Общение:</w:t>
      </w:r>
    </w:p>
    <w:p w14:paraId="3D35254A" w14:textId="77777777" w:rsidR="00416B7C" w:rsidRPr="00BE0AE5" w:rsidRDefault="00416B7C" w:rsidP="00416B7C">
      <w:pPr>
        <w:pStyle w:val="a"/>
        <w:rPr>
          <w:rFonts w:cs="Times New Roman"/>
        </w:rPr>
      </w:pPr>
      <w:r w:rsidRPr="00BE0AE5">
        <w:rPr>
          <w:rFonts w:cs="Times New Roman"/>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w:t>
      </w:r>
      <w:r w:rsidRPr="00BE0AE5">
        <w:rPr>
          <w:rFonts w:cs="Times New Roman"/>
        </w:rPr>
        <w:t>а</w:t>
      </w:r>
      <w:r w:rsidRPr="00BE0AE5">
        <w:rPr>
          <w:rFonts w:cs="Times New Roman"/>
        </w:rPr>
        <w:t>дачи, комментировать полученный результат;</w:t>
      </w:r>
    </w:p>
    <w:p w14:paraId="3AE465B2" w14:textId="77777777" w:rsidR="00416B7C" w:rsidRPr="00BE0AE5" w:rsidRDefault="00416B7C" w:rsidP="00416B7C">
      <w:pPr>
        <w:pStyle w:val="a"/>
        <w:rPr>
          <w:rFonts w:cs="Times New Roman"/>
        </w:rPr>
      </w:pPr>
      <w:r w:rsidRPr="00BE0AE5">
        <w:rPr>
          <w:rFonts w:cs="Times New Roman"/>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671E2106" w14:textId="77777777" w:rsidR="00416B7C" w:rsidRPr="00BE0AE5" w:rsidRDefault="00416B7C" w:rsidP="00416B7C">
      <w:pPr>
        <w:pStyle w:val="a"/>
        <w:rPr>
          <w:rFonts w:cs="Times New Roman"/>
          <w:spacing w:val="-2"/>
        </w:rPr>
      </w:pPr>
      <w:r w:rsidRPr="00BE0AE5">
        <w:rPr>
          <w:rFonts w:cs="Times New Roman"/>
          <w:spacing w:val="-2"/>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09E5C856" w14:textId="77777777" w:rsidR="00416B7C" w:rsidRPr="00BE0AE5" w:rsidRDefault="00416B7C" w:rsidP="00416B7C">
      <w:pPr>
        <w:pStyle w:val="4"/>
        <w:spacing w:before="57"/>
        <w:rPr>
          <w:rFonts w:cs="Times New Roman"/>
        </w:rPr>
      </w:pPr>
      <w:r w:rsidRPr="00BE0AE5">
        <w:rPr>
          <w:rFonts w:cs="Times New Roman"/>
        </w:rPr>
        <w:t>Сотрудничество:</w:t>
      </w:r>
    </w:p>
    <w:p w14:paraId="4F4346F6" w14:textId="77777777" w:rsidR="00416B7C" w:rsidRPr="00BE0AE5" w:rsidRDefault="00416B7C" w:rsidP="00416B7C">
      <w:pPr>
        <w:pStyle w:val="a"/>
        <w:rPr>
          <w:rFonts w:cs="Times New Roman"/>
        </w:rPr>
      </w:pPr>
      <w:r w:rsidRPr="00BE0AE5">
        <w:rPr>
          <w:rFonts w:cs="Times New Roman"/>
        </w:rPr>
        <w:lastRenderedPageBreak/>
        <w:t>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w:t>
      </w:r>
      <w:r w:rsidRPr="00BE0AE5">
        <w:rPr>
          <w:rFonts w:cs="Times New Roman"/>
        </w:rPr>
        <w:t>а</w:t>
      </w:r>
      <w:r w:rsidRPr="00BE0AE5">
        <w:rPr>
          <w:rFonts w:cs="Times New Roman"/>
        </w:rPr>
        <w:t>боты, распределять виды работ, договариваться, обсуждать процесс и результат работы; обобщать мнения нескольких людей;</w:t>
      </w:r>
    </w:p>
    <w:p w14:paraId="63061C4A" w14:textId="77777777" w:rsidR="00416B7C" w:rsidRPr="00BE0AE5" w:rsidRDefault="00416B7C" w:rsidP="00416B7C">
      <w:pPr>
        <w:pStyle w:val="a"/>
        <w:rPr>
          <w:rFonts w:cs="Times New Roman"/>
        </w:rPr>
      </w:pPr>
      <w:r w:rsidRPr="00BE0AE5">
        <w:rPr>
          <w:rFonts w:cs="Times New Roman"/>
        </w:rPr>
        <w:t>участвовать в групповых формах работы (обсуждения, обмен мнени</w:t>
      </w:r>
      <w:r w:rsidRPr="00BE0AE5">
        <w:rPr>
          <w:rFonts w:cs="Times New Roman"/>
        </w:rPr>
        <w:t>я</w:t>
      </w:r>
      <w:r w:rsidRPr="00BE0AE5">
        <w:rPr>
          <w:rFonts w:cs="Times New Roman"/>
        </w:rPr>
        <w:t>ми, мозговые штурмы и др.); выполнять свою часть работы и коорд</w:t>
      </w:r>
      <w:r w:rsidRPr="00BE0AE5">
        <w:rPr>
          <w:rFonts w:cs="Times New Roman"/>
        </w:rPr>
        <w:t>и</w:t>
      </w:r>
      <w:r w:rsidRPr="00BE0AE5">
        <w:rPr>
          <w:rFonts w:cs="Times New Roman"/>
        </w:rPr>
        <w:t>нировать свои действия с другими членами команды; оценивать кач</w:t>
      </w:r>
      <w:r w:rsidRPr="00BE0AE5">
        <w:rPr>
          <w:rFonts w:cs="Times New Roman"/>
        </w:rPr>
        <w:t>е</w:t>
      </w:r>
      <w:r w:rsidRPr="00BE0AE5">
        <w:rPr>
          <w:rFonts w:cs="Times New Roman"/>
        </w:rPr>
        <w:t>ство своего вклада в общий продукт по критериям, сформулированным участниками взаимодействия.</w:t>
      </w:r>
    </w:p>
    <w:p w14:paraId="7C782350" w14:textId="77777777" w:rsidR="00416B7C" w:rsidRPr="00BE0AE5" w:rsidRDefault="00416B7C" w:rsidP="00416B7C">
      <w:pPr>
        <w:pStyle w:val="a8"/>
        <w:spacing w:before="85"/>
        <w:rPr>
          <w:rStyle w:val="aa"/>
          <w:rFonts w:cs="Times New Roman"/>
        </w:rPr>
      </w:pPr>
      <w:r w:rsidRPr="00BE0AE5">
        <w:rPr>
          <w:rStyle w:val="aa"/>
          <w:rFonts w:cs="Times New Roman"/>
        </w:rPr>
        <w:t xml:space="preserve">3) Универсальные </w:t>
      </w:r>
      <w:r w:rsidRPr="00BE0AE5">
        <w:rPr>
          <w:rStyle w:val="ab"/>
          <w:rFonts w:cs="Times New Roman"/>
        </w:rPr>
        <w:t>регулятивные</w:t>
      </w:r>
      <w:r w:rsidRPr="00BE0AE5">
        <w:rPr>
          <w:rStyle w:val="a9"/>
          <w:rFonts w:cs="Times New Roman"/>
        </w:rPr>
        <w:t xml:space="preserve"> </w:t>
      </w:r>
      <w:r w:rsidRPr="00BE0AE5">
        <w:rPr>
          <w:rStyle w:val="aa"/>
          <w:rFonts w:cs="Times New Roman"/>
        </w:rPr>
        <w:t>действия обеспечивают формирование смысловых установок и жизненных навыков личности.</w:t>
      </w:r>
    </w:p>
    <w:p w14:paraId="27EFAB80" w14:textId="77777777" w:rsidR="00416B7C" w:rsidRPr="00BE0AE5" w:rsidRDefault="00416B7C" w:rsidP="00416B7C">
      <w:pPr>
        <w:pStyle w:val="4"/>
        <w:rPr>
          <w:rFonts w:cs="Times New Roman"/>
        </w:rPr>
      </w:pPr>
      <w:r w:rsidRPr="00BE0AE5">
        <w:rPr>
          <w:rFonts w:cs="Times New Roman"/>
        </w:rPr>
        <w:t>Самоорганизация:</w:t>
      </w:r>
    </w:p>
    <w:p w14:paraId="309315A8" w14:textId="77777777" w:rsidR="00416B7C" w:rsidRPr="00BE0AE5" w:rsidRDefault="00416B7C" w:rsidP="00416B7C">
      <w:pPr>
        <w:pStyle w:val="a"/>
        <w:rPr>
          <w:rFonts w:cs="Times New Roman"/>
        </w:rPr>
      </w:pPr>
      <w:r w:rsidRPr="00BE0AE5">
        <w:rPr>
          <w:rFonts w:cs="Times New Roman"/>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w:t>
      </w:r>
      <w:r w:rsidRPr="00BE0AE5">
        <w:rPr>
          <w:rFonts w:cs="Times New Roman"/>
        </w:rPr>
        <w:t>и</w:t>
      </w:r>
      <w:r w:rsidRPr="00BE0AE5">
        <w:rPr>
          <w:rFonts w:cs="Times New Roman"/>
        </w:rPr>
        <w:t>анты решений с учётом новой информации.</w:t>
      </w:r>
    </w:p>
    <w:p w14:paraId="15B2A4CD" w14:textId="77777777" w:rsidR="00416B7C" w:rsidRPr="00BE0AE5" w:rsidRDefault="00416B7C" w:rsidP="00416B7C">
      <w:pPr>
        <w:pStyle w:val="4"/>
        <w:rPr>
          <w:rFonts w:cs="Times New Roman"/>
        </w:rPr>
      </w:pPr>
      <w:r w:rsidRPr="00BE0AE5">
        <w:rPr>
          <w:rFonts w:cs="Times New Roman"/>
        </w:rPr>
        <w:t>Самоконтроль:</w:t>
      </w:r>
    </w:p>
    <w:p w14:paraId="01690CFD" w14:textId="77777777" w:rsidR="00416B7C" w:rsidRPr="00BE0AE5" w:rsidRDefault="00416B7C" w:rsidP="00416B7C">
      <w:pPr>
        <w:pStyle w:val="a"/>
        <w:rPr>
          <w:rFonts w:cs="Times New Roman"/>
        </w:rPr>
      </w:pPr>
      <w:r w:rsidRPr="00BE0AE5">
        <w:rPr>
          <w:rFonts w:cs="Times New Roman"/>
        </w:rPr>
        <w:t>владеть способами самопроверки, самоконтроля процесса и результата решения математической задачи;</w:t>
      </w:r>
    </w:p>
    <w:p w14:paraId="36240873" w14:textId="77777777" w:rsidR="00416B7C" w:rsidRPr="00BE0AE5" w:rsidRDefault="00416B7C" w:rsidP="00416B7C">
      <w:pPr>
        <w:pStyle w:val="a"/>
        <w:rPr>
          <w:rFonts w:cs="Times New Roman"/>
        </w:rPr>
      </w:pPr>
      <w:r w:rsidRPr="00BE0AE5">
        <w:rPr>
          <w:rFonts w:cs="Times New Roman"/>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1F64E2A5" w14:textId="77777777" w:rsidR="00416B7C" w:rsidRPr="00BE0AE5" w:rsidRDefault="00416B7C" w:rsidP="00416B7C">
      <w:pPr>
        <w:pStyle w:val="a"/>
        <w:rPr>
          <w:rFonts w:cs="Times New Roman"/>
        </w:rPr>
      </w:pPr>
      <w:r w:rsidRPr="00BE0AE5">
        <w:rPr>
          <w:rFonts w:cs="Times New Roman"/>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7C57A217" w14:textId="77777777" w:rsidR="00416B7C" w:rsidRPr="00BE0AE5" w:rsidRDefault="00416B7C" w:rsidP="00416B7C">
      <w:pPr>
        <w:pStyle w:val="20"/>
        <w:spacing w:before="227"/>
        <w:rPr>
          <w:rFonts w:cs="Times New Roman"/>
        </w:rPr>
      </w:pPr>
      <w:r w:rsidRPr="00BE0AE5">
        <w:rPr>
          <w:rFonts w:cs="Times New Roman"/>
        </w:rPr>
        <w:t>ПРЕДМЕТНЫЕ РЕЗУЛЬТАТЫ</w:t>
      </w:r>
    </w:p>
    <w:p w14:paraId="48F23781" w14:textId="77777777" w:rsidR="00416B7C" w:rsidRPr="00BE0AE5" w:rsidRDefault="00416B7C" w:rsidP="00416B7C">
      <w:pPr>
        <w:pStyle w:val="a8"/>
        <w:rPr>
          <w:rFonts w:cs="Times New Roman"/>
        </w:rPr>
      </w:pPr>
      <w:r w:rsidRPr="00BE0AE5">
        <w:rPr>
          <w:rFonts w:cs="Times New Roman"/>
        </w:rPr>
        <w:t>Предметные результаты освоения Примерной рабочей программы по м</w:t>
      </w:r>
      <w:r w:rsidRPr="00BE0AE5">
        <w:rPr>
          <w:rFonts w:cs="Times New Roman"/>
        </w:rPr>
        <w:t>а</w:t>
      </w:r>
      <w:r w:rsidRPr="00BE0AE5">
        <w:rPr>
          <w:rFonts w:cs="Times New Roman"/>
        </w:rPr>
        <w:t>тематике представлены по годам обучения в следующих разделах программы в рамках отдельных курсов: в 5—6 классах — курса «Математика», в 7—9 классах — курсов «Алгебра», «Геометрия», «Вероятность и статистика».</w:t>
      </w:r>
    </w:p>
    <w:p w14:paraId="0F48201D" w14:textId="77777777" w:rsidR="00416B7C" w:rsidRPr="00BE0AE5" w:rsidRDefault="00416B7C" w:rsidP="00416B7C">
      <w:pPr>
        <w:pStyle w:val="a8"/>
        <w:rPr>
          <w:rFonts w:cs="Times New Roman"/>
        </w:rPr>
      </w:pPr>
      <w:r w:rsidRPr="00BE0AE5">
        <w:rPr>
          <w:rFonts w:cs="Times New Roman"/>
        </w:rP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w:t>
      </w:r>
      <w:r w:rsidRPr="00BE0AE5">
        <w:rPr>
          <w:rFonts w:cs="Times New Roman"/>
        </w:rPr>
        <w:t>с</w:t>
      </w:r>
      <w:r w:rsidRPr="00BE0AE5">
        <w:rPr>
          <w:rFonts w:cs="Times New Roman"/>
        </w:rPr>
        <w:lastRenderedPageBreak/>
        <w:t>тинные и ложные высказывания, приводить примеры и контрпримеры, овл</w:t>
      </w:r>
      <w:r w:rsidRPr="00BE0AE5">
        <w:rPr>
          <w:rFonts w:cs="Times New Roman"/>
        </w:rPr>
        <w:t>а</w:t>
      </w:r>
      <w:r w:rsidRPr="00BE0AE5">
        <w:rPr>
          <w:rFonts w:cs="Times New Roman"/>
        </w:rPr>
        <w:t>деет понятиями: определение, аксиома, теорема, доказательство — и научится использовать их при выполнении учебных и внеучебных задач.</w:t>
      </w:r>
    </w:p>
    <w:p w14:paraId="5D04C09D" w14:textId="77777777" w:rsidR="00416B7C" w:rsidRPr="00BE0AE5" w:rsidRDefault="00416B7C" w:rsidP="00416B7C">
      <w:pPr>
        <w:pStyle w:val="a8"/>
        <w:rPr>
          <w:rFonts w:cs="Times New Roman"/>
        </w:rPr>
      </w:pPr>
    </w:p>
    <w:p w14:paraId="1A5E3D33" w14:textId="77777777" w:rsidR="00416B7C" w:rsidRPr="00BE0AE5" w:rsidRDefault="00416B7C" w:rsidP="00570445">
      <w:pPr>
        <w:pStyle w:val="h1"/>
        <w:rPr>
          <w:rStyle w:val="a9"/>
          <w:rFonts w:cs="Times New Roman"/>
          <w:b/>
          <w:bCs/>
        </w:rPr>
      </w:pPr>
      <w:r w:rsidRPr="00BE0AE5">
        <w:rPr>
          <w:rStyle w:val="a9"/>
          <w:rFonts w:cs="Times New Roman"/>
          <w:b/>
          <w:bCs/>
        </w:rPr>
        <w:lastRenderedPageBreak/>
        <w:t>Примерная рабочая программа учебного курса «Математика». 5—6 классы</w:t>
      </w:r>
    </w:p>
    <w:p w14:paraId="2C5E922A" w14:textId="77777777" w:rsidR="00416B7C" w:rsidRPr="00BE0AE5" w:rsidRDefault="00416B7C" w:rsidP="00416B7C">
      <w:pPr>
        <w:pStyle w:val="20"/>
        <w:spacing w:before="28" w:after="113"/>
        <w:rPr>
          <w:rFonts w:cs="Times New Roman"/>
        </w:rPr>
      </w:pPr>
      <w:r w:rsidRPr="00BE0AE5">
        <w:rPr>
          <w:rFonts w:cs="Times New Roman"/>
        </w:rPr>
        <w:t>Цели изучения учебного курса</w:t>
      </w:r>
    </w:p>
    <w:p w14:paraId="431A176B" w14:textId="77777777" w:rsidR="00416B7C" w:rsidRPr="00BE0AE5" w:rsidRDefault="00416B7C" w:rsidP="00416B7C">
      <w:pPr>
        <w:pStyle w:val="a8"/>
        <w:rPr>
          <w:rFonts w:cs="Times New Roman"/>
        </w:rPr>
      </w:pPr>
      <w:r w:rsidRPr="00BE0AE5">
        <w:rPr>
          <w:rFonts w:cs="Times New Roman"/>
        </w:rPr>
        <w:t>Приоритетными целями обучения математике в 5—6 классах являются:</w:t>
      </w:r>
    </w:p>
    <w:p w14:paraId="5B014C9F" w14:textId="77777777" w:rsidR="00416B7C" w:rsidRPr="00BE0AE5" w:rsidRDefault="00416B7C" w:rsidP="00416B7C">
      <w:pPr>
        <w:pStyle w:val="a"/>
        <w:rPr>
          <w:rFonts w:cs="Times New Roman"/>
        </w:rPr>
      </w:pPr>
      <w:r w:rsidRPr="00BE0AE5">
        <w:rPr>
          <w:rFonts w:cs="Times New Roman"/>
        </w:rPr>
        <w:t>продолжение формирования основных математических понятий (чи</w:t>
      </w:r>
      <w:r w:rsidRPr="00BE0AE5">
        <w:rPr>
          <w:rFonts w:cs="Times New Roman"/>
        </w:rPr>
        <w:t>с</w:t>
      </w:r>
      <w:r w:rsidRPr="00BE0AE5">
        <w:rPr>
          <w:rFonts w:cs="Times New Roman"/>
        </w:rPr>
        <w:t>ло, величина, геометрическая фигура), обеспечивающих преемстве</w:t>
      </w:r>
      <w:r w:rsidRPr="00BE0AE5">
        <w:rPr>
          <w:rFonts w:cs="Times New Roman"/>
        </w:rPr>
        <w:t>н</w:t>
      </w:r>
      <w:r w:rsidRPr="00BE0AE5">
        <w:rPr>
          <w:rFonts w:cs="Times New Roman"/>
        </w:rPr>
        <w:t>ность и перспективность математического образования обучающихся;</w:t>
      </w:r>
    </w:p>
    <w:p w14:paraId="5BE5470D" w14:textId="77777777" w:rsidR="00416B7C" w:rsidRPr="00BE0AE5" w:rsidRDefault="00416B7C" w:rsidP="00416B7C">
      <w:pPr>
        <w:pStyle w:val="a"/>
        <w:rPr>
          <w:rFonts w:cs="Times New Roman"/>
        </w:rPr>
      </w:pPr>
      <w:r w:rsidRPr="00BE0AE5">
        <w:rPr>
          <w:rFonts w:cs="Times New Roman"/>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14:paraId="05E3AF05" w14:textId="77777777" w:rsidR="00416B7C" w:rsidRPr="00BE0AE5" w:rsidRDefault="00416B7C" w:rsidP="00416B7C">
      <w:pPr>
        <w:pStyle w:val="a"/>
        <w:rPr>
          <w:rFonts w:cs="Times New Roman"/>
        </w:rPr>
      </w:pPr>
      <w:r w:rsidRPr="00BE0AE5">
        <w:rPr>
          <w:rFonts w:cs="Times New Roman"/>
        </w:rPr>
        <w:t>подведение обучающихся на доступном для них уровне к осознанию взаимосвязи математики и окружающего мира;</w:t>
      </w:r>
    </w:p>
    <w:p w14:paraId="0ABDF882" w14:textId="77777777" w:rsidR="00416B7C" w:rsidRPr="00BE0AE5" w:rsidRDefault="00416B7C" w:rsidP="00416B7C">
      <w:pPr>
        <w:pStyle w:val="a"/>
        <w:rPr>
          <w:rFonts w:cs="Times New Roman"/>
        </w:rPr>
      </w:pPr>
      <w:r w:rsidRPr="00BE0AE5">
        <w:rPr>
          <w:rFonts w:cs="Times New Roman"/>
        </w:rPr>
        <w:t>формирование функциональной математической грамотности: умения распознавать математические объекты в реальных жизненных ситу</w:t>
      </w:r>
      <w:r w:rsidRPr="00BE0AE5">
        <w:rPr>
          <w:rFonts w:cs="Times New Roman"/>
        </w:rPr>
        <w:t>а</w:t>
      </w:r>
      <w:r w:rsidRPr="00BE0AE5">
        <w:rPr>
          <w:rFonts w:cs="Times New Roman"/>
        </w:rPr>
        <w:t>циях, применять освоенные умения для решения практ</w:t>
      </w:r>
      <w:r w:rsidRPr="00BE0AE5">
        <w:rPr>
          <w:rFonts w:cs="Times New Roman"/>
        </w:rPr>
        <w:t>и</w:t>
      </w:r>
      <w:r w:rsidRPr="00BE0AE5">
        <w:rPr>
          <w:rFonts w:cs="Times New Roman"/>
        </w:rPr>
        <w:t>ко-ориентированных задач, интерпретировать полученные результаты и оценивать их на соответствие практической ситуации.</w:t>
      </w:r>
    </w:p>
    <w:p w14:paraId="34F354B7" w14:textId="77777777" w:rsidR="00416B7C" w:rsidRPr="00BE0AE5" w:rsidRDefault="00416B7C" w:rsidP="00416B7C">
      <w:pPr>
        <w:pStyle w:val="a8"/>
        <w:rPr>
          <w:rFonts w:cs="Times New Roman"/>
        </w:rPr>
      </w:pPr>
    </w:p>
    <w:p w14:paraId="7605C0E0" w14:textId="77777777" w:rsidR="00416B7C" w:rsidRPr="00BE0AE5" w:rsidRDefault="00416B7C" w:rsidP="00416B7C">
      <w:pPr>
        <w:pStyle w:val="a8"/>
        <w:rPr>
          <w:rFonts w:cs="Times New Roman"/>
        </w:rPr>
      </w:pPr>
      <w:r w:rsidRPr="00BE0AE5">
        <w:rPr>
          <w:rFonts w:cs="Times New Roman"/>
        </w:rPr>
        <w:t>Основные линии содержания курса математики в 5—6 классах —</w:t>
      </w:r>
      <w:r w:rsidRPr="00BE0AE5">
        <w:rPr>
          <w:rStyle w:val="a9"/>
          <w:rFonts w:cs="Times New Roman"/>
        </w:rPr>
        <w:t xml:space="preserve"> </w:t>
      </w:r>
      <w:r w:rsidRPr="00BE0AE5">
        <w:rPr>
          <w:rFonts w:cs="Times New Roman"/>
        </w:rPr>
        <w:t>ари</w:t>
      </w:r>
      <w:r w:rsidRPr="00BE0AE5">
        <w:rPr>
          <w:rFonts w:cs="Times New Roman"/>
        </w:rPr>
        <w:t>ф</w:t>
      </w:r>
      <w:r w:rsidRPr="00BE0AE5">
        <w:rPr>
          <w:rFonts w:cs="Times New Roman"/>
        </w:rPr>
        <w:t>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14:paraId="55C54DC1" w14:textId="77777777" w:rsidR="00416B7C" w:rsidRPr="00BE0AE5" w:rsidRDefault="00416B7C" w:rsidP="00416B7C">
      <w:pPr>
        <w:pStyle w:val="a8"/>
        <w:rPr>
          <w:rFonts w:cs="Times New Roman"/>
        </w:rPr>
      </w:pPr>
      <w:r w:rsidRPr="00BE0AE5">
        <w:rPr>
          <w:rFonts w:cs="Times New Roman"/>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w:t>
      </w:r>
      <w:r w:rsidRPr="00BE0AE5">
        <w:rPr>
          <w:rFonts w:cs="Times New Roman"/>
        </w:rPr>
        <w:t>м</w:t>
      </w:r>
      <w:r w:rsidRPr="00BE0AE5">
        <w:rPr>
          <w:rFonts w:cs="Times New Roman"/>
        </w:rPr>
        <w:t>ством с начальными понятиями теории делимости.</w:t>
      </w:r>
    </w:p>
    <w:p w14:paraId="0D44D309" w14:textId="77777777" w:rsidR="00416B7C" w:rsidRPr="00BE0AE5" w:rsidRDefault="00416B7C" w:rsidP="00416B7C">
      <w:pPr>
        <w:pStyle w:val="a8"/>
        <w:rPr>
          <w:rFonts w:cs="Times New Roman"/>
        </w:rPr>
      </w:pPr>
      <w:r w:rsidRPr="00BE0AE5">
        <w:rPr>
          <w:rFonts w:cs="Times New Roman"/>
          <w:spacing w:val="-4"/>
        </w:rPr>
        <w:t>Другой крупный блок в содержании арифметической линии —</w:t>
      </w:r>
      <w:r w:rsidRPr="00BE0AE5">
        <w:rPr>
          <w:rFonts w:cs="Times New Roman"/>
        </w:rPr>
        <w:t xml:space="preserve">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w:t>
      </w:r>
      <w:r w:rsidRPr="00BE0AE5">
        <w:rPr>
          <w:rFonts w:cs="Times New Roman"/>
        </w:rPr>
        <w:t>б</w:t>
      </w:r>
      <w:r w:rsidRPr="00BE0AE5">
        <w:rPr>
          <w:rFonts w:cs="Times New Roman"/>
        </w:rPr>
        <w:t>разно с точки зрения логики изложения числовой линии, когда правила де</w:t>
      </w:r>
      <w:r w:rsidRPr="00BE0AE5">
        <w:rPr>
          <w:rFonts w:cs="Times New Roman"/>
        </w:rPr>
        <w:t>й</w:t>
      </w:r>
      <w:r w:rsidRPr="00BE0AE5">
        <w:rPr>
          <w:rFonts w:cs="Times New Roman"/>
        </w:rPr>
        <w:lastRenderedPageBreak/>
        <w:t>ствий с десятичными дробями можно обосновать уже известными алгори</w:t>
      </w:r>
      <w:r w:rsidRPr="00BE0AE5">
        <w:rPr>
          <w:rFonts w:cs="Times New Roman"/>
        </w:rPr>
        <w:t>т</w:t>
      </w:r>
      <w:r w:rsidRPr="00BE0AE5">
        <w:rPr>
          <w:rFonts w:cs="Times New Roman"/>
        </w:rPr>
        <w:t>мами выполнения действий с обыкновенными дробями. Знакомство с дес</w:t>
      </w:r>
      <w:r w:rsidRPr="00BE0AE5">
        <w:rPr>
          <w:rFonts w:cs="Times New Roman"/>
        </w:rPr>
        <w:t>я</w:t>
      </w:r>
      <w:r w:rsidRPr="00BE0AE5">
        <w:rPr>
          <w:rFonts w:cs="Times New Roman"/>
        </w:rPr>
        <w:t>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w:t>
      </w:r>
      <w:r w:rsidRPr="00BE0AE5">
        <w:rPr>
          <w:rFonts w:cs="Times New Roman"/>
        </w:rPr>
        <w:t>о</w:t>
      </w:r>
      <w:r w:rsidRPr="00BE0AE5">
        <w:rPr>
          <w:rFonts w:cs="Times New Roman"/>
        </w:rPr>
        <w:t>вания дробей, освоение новых вычислительных алгоритмов, оттачивание техники вычислений, в том числе значений выражений, содержащих и обы</w:t>
      </w:r>
      <w:r w:rsidRPr="00BE0AE5">
        <w:rPr>
          <w:rFonts w:cs="Times New Roman"/>
        </w:rPr>
        <w:t>к</w:t>
      </w:r>
      <w:r w:rsidRPr="00BE0AE5">
        <w:rPr>
          <w:rFonts w:cs="Times New Roman"/>
        </w:rPr>
        <w:t>новенные, и десятичные дроби, установление связей между ними, рассмо</w:t>
      </w:r>
      <w:r w:rsidRPr="00BE0AE5">
        <w:rPr>
          <w:rFonts w:cs="Times New Roman"/>
        </w:rPr>
        <w:t>т</w:t>
      </w:r>
      <w:r w:rsidRPr="00BE0AE5">
        <w:rPr>
          <w:rFonts w:cs="Times New Roman"/>
        </w:rPr>
        <w:t>рение приёмов решения задач на дроби. В начале 6 класса происходит зн</w:t>
      </w:r>
      <w:r w:rsidRPr="00BE0AE5">
        <w:rPr>
          <w:rFonts w:cs="Times New Roman"/>
        </w:rPr>
        <w:t>а</w:t>
      </w:r>
      <w:r w:rsidRPr="00BE0AE5">
        <w:rPr>
          <w:rFonts w:cs="Times New Roman"/>
        </w:rPr>
        <w:t>комство с понятием процента.</w:t>
      </w:r>
    </w:p>
    <w:p w14:paraId="2460C5A8" w14:textId="77777777" w:rsidR="00416B7C" w:rsidRPr="00BE0AE5" w:rsidRDefault="00416B7C" w:rsidP="00416B7C">
      <w:pPr>
        <w:pStyle w:val="a8"/>
        <w:rPr>
          <w:rFonts w:cs="Times New Roman"/>
        </w:rPr>
      </w:pPr>
      <w:r w:rsidRPr="00BE0AE5">
        <w:rPr>
          <w:rFonts w:cs="Times New Roman"/>
          <w:spacing w:val="-1"/>
        </w:rPr>
        <w:t>Особенностью изучения положительных и отрицательных чисел является то, что они также могут рассматриваться в несколь</w:t>
      </w:r>
      <w:r w:rsidRPr="00BE0AE5">
        <w:rPr>
          <w:rFonts w:cs="Times New Roman"/>
        </w:rPr>
        <w:t>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w:t>
      </w:r>
      <w:r w:rsidRPr="00BE0AE5">
        <w:rPr>
          <w:rFonts w:cs="Times New Roman"/>
        </w:rPr>
        <w:t>о</w:t>
      </w:r>
      <w:r w:rsidRPr="00BE0AE5">
        <w:rPr>
          <w:rFonts w:cs="Times New Roman"/>
        </w:rPr>
        <w:t>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w:t>
      </w:r>
      <w:r w:rsidRPr="00BE0AE5">
        <w:rPr>
          <w:rFonts w:cs="Times New Roman"/>
        </w:rPr>
        <w:t>о</w:t>
      </w:r>
      <w:r w:rsidRPr="00BE0AE5">
        <w:rPr>
          <w:rFonts w:cs="Times New Roman"/>
        </w:rPr>
        <w:t>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14:paraId="2F8B7927" w14:textId="77777777" w:rsidR="00416B7C" w:rsidRPr="00BE0AE5" w:rsidRDefault="00416B7C" w:rsidP="00416B7C">
      <w:pPr>
        <w:pStyle w:val="a8"/>
        <w:rPr>
          <w:rFonts w:cs="Times New Roman"/>
        </w:rPr>
      </w:pPr>
      <w:r w:rsidRPr="00BE0AE5">
        <w:rPr>
          <w:rFonts w:cs="Times New Roman"/>
        </w:rPr>
        <w:t>При обучении решению текстовых задач в 5—6 классах используются арифметические приёмы решения. Текстовые задачи, решаемые при отр</w:t>
      </w:r>
      <w:r w:rsidRPr="00BE0AE5">
        <w:rPr>
          <w:rFonts w:cs="Times New Roman"/>
        </w:rPr>
        <w:t>а</w:t>
      </w:r>
      <w:r w:rsidRPr="00BE0AE5">
        <w:rPr>
          <w:rFonts w:cs="Times New Roman"/>
        </w:rPr>
        <w:t>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14:paraId="14B38CB6" w14:textId="77777777" w:rsidR="00416B7C" w:rsidRPr="00BE0AE5" w:rsidRDefault="00416B7C" w:rsidP="00416B7C">
      <w:pPr>
        <w:pStyle w:val="a8"/>
        <w:rPr>
          <w:rFonts w:cs="Times New Roman"/>
        </w:rPr>
      </w:pPr>
      <w:r w:rsidRPr="00BE0AE5">
        <w:rPr>
          <w:rFonts w:cs="Times New Roman"/>
        </w:rPr>
        <w:t>В Примерной рабочей программе предусмотрено формирование проп</w:t>
      </w:r>
      <w:r w:rsidRPr="00BE0AE5">
        <w:rPr>
          <w:rFonts w:cs="Times New Roman"/>
        </w:rPr>
        <w:t>е</w:t>
      </w:r>
      <w:r w:rsidRPr="00BE0AE5">
        <w:rPr>
          <w:rFonts w:cs="Times New Roman"/>
        </w:rPr>
        <w:t>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w:t>
      </w:r>
      <w:r w:rsidRPr="00BE0AE5">
        <w:rPr>
          <w:rFonts w:cs="Times New Roman"/>
        </w:rPr>
        <w:t>т</w:t>
      </w:r>
      <w:r w:rsidRPr="00BE0AE5">
        <w:rPr>
          <w:rFonts w:cs="Times New Roman"/>
        </w:rPr>
        <w:t>рических величин, в качестве «заместителя» числа.</w:t>
      </w:r>
    </w:p>
    <w:p w14:paraId="4729D6CB" w14:textId="77777777" w:rsidR="00416B7C" w:rsidRPr="00BE0AE5" w:rsidRDefault="00416B7C" w:rsidP="00416B7C">
      <w:pPr>
        <w:pStyle w:val="a8"/>
        <w:rPr>
          <w:rFonts w:cs="Times New Roman"/>
        </w:rPr>
      </w:pPr>
      <w:r w:rsidRPr="00BE0AE5">
        <w:rPr>
          <w:rFonts w:cs="Times New Roman"/>
        </w:rPr>
        <w:t>В курсе «Математики» 5—6 классов представлена наглядная геометрия, направленная на развитие образного мышления, пространственного вообр</w:t>
      </w:r>
      <w:r w:rsidRPr="00BE0AE5">
        <w:rPr>
          <w:rFonts w:cs="Times New Roman"/>
        </w:rPr>
        <w:t>а</w:t>
      </w:r>
      <w:r w:rsidRPr="00BE0AE5">
        <w:rPr>
          <w:rFonts w:cs="Times New Roman"/>
        </w:rPr>
        <w:lastRenderedPageBreak/>
        <w:t>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w:t>
      </w:r>
      <w:r w:rsidRPr="00BE0AE5">
        <w:rPr>
          <w:rFonts w:cs="Times New Roman"/>
        </w:rPr>
        <w:t>к</w:t>
      </w:r>
      <w:r w:rsidRPr="00BE0AE5">
        <w:rPr>
          <w:rFonts w:cs="Times New Roman"/>
        </w:rPr>
        <w:t>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w:t>
      </w:r>
      <w:r w:rsidRPr="00BE0AE5">
        <w:rPr>
          <w:rFonts w:cs="Times New Roman"/>
        </w:rPr>
        <w:t>у</w:t>
      </w:r>
      <w:r w:rsidRPr="00BE0AE5">
        <w:rPr>
          <w:rFonts w:cs="Times New Roman"/>
        </w:rPr>
        <w:t>чения наглядной геометрии знания, полученные обучающимися в начальной школе, систематизируются и расширяются.</w:t>
      </w:r>
    </w:p>
    <w:p w14:paraId="2B21F7D3" w14:textId="77777777" w:rsidR="00416B7C" w:rsidRPr="00BE0AE5" w:rsidRDefault="00416B7C" w:rsidP="00416B7C">
      <w:pPr>
        <w:pStyle w:val="20"/>
        <w:spacing w:before="386"/>
        <w:rPr>
          <w:rFonts w:cs="Times New Roman"/>
        </w:rPr>
      </w:pPr>
      <w:r w:rsidRPr="00BE0AE5">
        <w:rPr>
          <w:rFonts w:cs="Times New Roman"/>
        </w:rPr>
        <w:t>Место учебного курса в учебном плане</w:t>
      </w:r>
    </w:p>
    <w:p w14:paraId="512D1778" w14:textId="77777777" w:rsidR="00416B7C" w:rsidRPr="00BE0AE5" w:rsidRDefault="00416B7C" w:rsidP="00416B7C">
      <w:pPr>
        <w:pStyle w:val="a8"/>
        <w:rPr>
          <w:rFonts w:cs="Times New Roman"/>
        </w:rPr>
      </w:pPr>
      <w:r w:rsidRPr="00BE0AE5">
        <w:rPr>
          <w:rFonts w:cs="Times New Roman"/>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w:t>
      </w:r>
      <w:r w:rsidRPr="00BE0AE5">
        <w:rPr>
          <w:rFonts w:cs="Times New Roman"/>
        </w:rPr>
        <w:t>е</w:t>
      </w:r>
      <w:r w:rsidRPr="00BE0AE5">
        <w:rPr>
          <w:rFonts w:cs="Times New Roman"/>
        </w:rPr>
        <w:t>менты логики и начала описательной статистики.</w:t>
      </w:r>
    </w:p>
    <w:p w14:paraId="49EA2AD0" w14:textId="77777777" w:rsidR="00416B7C" w:rsidRPr="00BE0AE5" w:rsidRDefault="00416B7C" w:rsidP="00416B7C">
      <w:pPr>
        <w:pStyle w:val="a8"/>
        <w:rPr>
          <w:rFonts w:cs="Times New Roman"/>
        </w:rPr>
      </w:pPr>
      <w:r w:rsidRPr="00BE0AE5">
        <w:rPr>
          <w:rFonts w:cs="Times New Roman"/>
        </w:rPr>
        <w:t>Учебный план на изучение математики в 5—6 классах отводит не менее 5 учебных часов в неделю в течение каждого года обучения, всего не менее 340 учебных часов.</w:t>
      </w:r>
    </w:p>
    <w:p w14:paraId="37794DB2" w14:textId="77777777" w:rsidR="00416B7C" w:rsidRPr="00BE0AE5" w:rsidRDefault="00416B7C" w:rsidP="00416B7C">
      <w:pPr>
        <w:pStyle w:val="20"/>
        <w:spacing w:before="386"/>
        <w:rPr>
          <w:rFonts w:cs="Times New Roman"/>
        </w:rPr>
      </w:pPr>
      <w:r w:rsidRPr="00BE0AE5">
        <w:rPr>
          <w:rFonts w:cs="Times New Roman"/>
        </w:rPr>
        <w:t xml:space="preserve">Содержание учебного курса </w:t>
      </w:r>
      <w:r w:rsidR="00570445" w:rsidRPr="00BE0AE5">
        <w:rPr>
          <w:rFonts w:cs="Times New Roman"/>
        </w:rPr>
        <w:br/>
      </w:r>
      <w:r w:rsidRPr="00BE0AE5">
        <w:rPr>
          <w:rFonts w:cs="Times New Roman"/>
        </w:rPr>
        <w:t>(по годам обучения)</w:t>
      </w:r>
    </w:p>
    <w:p w14:paraId="43A6813A" w14:textId="77777777" w:rsidR="00416B7C" w:rsidRPr="00BE0AE5" w:rsidRDefault="00416B7C" w:rsidP="00416B7C">
      <w:pPr>
        <w:pStyle w:val="3"/>
        <w:spacing w:before="0"/>
        <w:rPr>
          <w:rFonts w:cs="Times New Roman"/>
        </w:rPr>
      </w:pPr>
      <w:r w:rsidRPr="00BE0AE5">
        <w:rPr>
          <w:rFonts w:cs="Times New Roman"/>
        </w:rPr>
        <w:t>5 класс</w:t>
      </w:r>
    </w:p>
    <w:p w14:paraId="65B8668F" w14:textId="77777777" w:rsidR="00416B7C" w:rsidRPr="00BE0AE5" w:rsidRDefault="00416B7C" w:rsidP="00416B7C">
      <w:pPr>
        <w:pStyle w:val="5"/>
        <w:rPr>
          <w:rFonts w:cs="Times New Roman"/>
        </w:rPr>
      </w:pPr>
      <w:r w:rsidRPr="00BE0AE5">
        <w:rPr>
          <w:rFonts w:cs="Times New Roman"/>
        </w:rPr>
        <w:t>Натуральные числа и нуль</w:t>
      </w:r>
    </w:p>
    <w:p w14:paraId="6E4369A4" w14:textId="77777777" w:rsidR="00416B7C" w:rsidRPr="00BE0AE5" w:rsidRDefault="00416B7C" w:rsidP="00416B7C">
      <w:pPr>
        <w:pStyle w:val="a8"/>
        <w:rPr>
          <w:rFonts w:cs="Times New Roman"/>
        </w:rPr>
      </w:pPr>
      <w:r w:rsidRPr="00BE0AE5">
        <w:rPr>
          <w:rFonts w:cs="Times New Roman"/>
        </w:rPr>
        <w:t>Натуральное число. Ряд натуральных чисел. Число 0. Изображение нат</w:t>
      </w:r>
      <w:r w:rsidRPr="00BE0AE5">
        <w:rPr>
          <w:rFonts w:cs="Times New Roman"/>
        </w:rPr>
        <w:t>у</w:t>
      </w:r>
      <w:r w:rsidRPr="00BE0AE5">
        <w:rPr>
          <w:rFonts w:cs="Times New Roman"/>
        </w:rPr>
        <w:t>ральных чисел точками на координатной (числовой) прямой.</w:t>
      </w:r>
    </w:p>
    <w:p w14:paraId="2B38B5C9" w14:textId="77777777" w:rsidR="00416B7C" w:rsidRPr="00BE0AE5" w:rsidRDefault="00416B7C" w:rsidP="00416B7C">
      <w:pPr>
        <w:pStyle w:val="a8"/>
        <w:rPr>
          <w:rFonts w:cs="Times New Roman"/>
        </w:rPr>
      </w:pPr>
      <w:r w:rsidRPr="00BE0AE5">
        <w:rPr>
          <w:rFonts w:cs="Times New Roman"/>
        </w:rPr>
        <w:t>Позиционная система счисления. Римская нумерация как пример непоз</w:t>
      </w:r>
      <w:r w:rsidRPr="00BE0AE5">
        <w:rPr>
          <w:rFonts w:cs="Times New Roman"/>
        </w:rPr>
        <w:t>и</w:t>
      </w:r>
      <w:r w:rsidRPr="00BE0AE5">
        <w:rPr>
          <w:rFonts w:cs="Times New Roman"/>
        </w:rPr>
        <w:t>ционной системы счисления. Десятичная система счисления.</w:t>
      </w:r>
    </w:p>
    <w:p w14:paraId="39A2A794" w14:textId="77777777" w:rsidR="00416B7C" w:rsidRPr="00BE0AE5" w:rsidRDefault="00416B7C" w:rsidP="00416B7C">
      <w:pPr>
        <w:pStyle w:val="a8"/>
        <w:rPr>
          <w:rFonts w:cs="Times New Roman"/>
        </w:rPr>
      </w:pPr>
      <w:r w:rsidRPr="00BE0AE5">
        <w:rPr>
          <w:rFonts w:cs="Times New Roman"/>
        </w:rPr>
        <w:t>Сравнение натуральных чисел, сравнение натуральных чисел с нулём. Способы сравнения. Округление натуральных чисел.</w:t>
      </w:r>
    </w:p>
    <w:p w14:paraId="30039E27" w14:textId="77777777" w:rsidR="00416B7C" w:rsidRPr="00BE0AE5" w:rsidRDefault="00416B7C" w:rsidP="00416B7C">
      <w:pPr>
        <w:pStyle w:val="a8"/>
        <w:rPr>
          <w:rFonts w:cs="Times New Roman"/>
        </w:rPr>
      </w:pPr>
      <w:r w:rsidRPr="00BE0AE5">
        <w:rPr>
          <w:rFonts w:cs="Times New Roman"/>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w:t>
      </w:r>
      <w:r w:rsidRPr="00BE0AE5">
        <w:rPr>
          <w:rFonts w:cs="Times New Roman"/>
        </w:rPr>
        <w:t>е</w:t>
      </w:r>
      <w:r w:rsidRPr="00BE0AE5">
        <w:rPr>
          <w:rFonts w:cs="Times New Roman"/>
        </w:rPr>
        <w:t>ского действия. Переместительное и сочетательное свойства</w:t>
      </w:r>
      <w:r w:rsidR="00EF4DAB" w:rsidRPr="00BE0AE5">
        <w:rPr>
          <w:rFonts w:cs="Times New Roman"/>
        </w:rPr>
        <w:t xml:space="preserve"> </w:t>
      </w:r>
      <w:r w:rsidRPr="00BE0AE5">
        <w:rPr>
          <w:rFonts w:cs="Times New Roman"/>
        </w:rPr>
        <w:t>(законы) сл</w:t>
      </w:r>
      <w:r w:rsidRPr="00BE0AE5">
        <w:rPr>
          <w:rFonts w:cs="Times New Roman"/>
        </w:rPr>
        <w:t>о</w:t>
      </w:r>
      <w:r w:rsidRPr="00BE0AE5">
        <w:rPr>
          <w:rFonts w:cs="Times New Roman"/>
        </w:rPr>
        <w:t>жения и умножения, распределительное свойство (закон) умножения.</w:t>
      </w:r>
    </w:p>
    <w:p w14:paraId="15D6F94A" w14:textId="77777777" w:rsidR="00416B7C" w:rsidRPr="00BE0AE5" w:rsidRDefault="00416B7C" w:rsidP="00416B7C">
      <w:pPr>
        <w:pStyle w:val="a8"/>
        <w:rPr>
          <w:rFonts w:cs="Times New Roman"/>
        </w:rPr>
      </w:pPr>
      <w:r w:rsidRPr="00BE0AE5">
        <w:rPr>
          <w:rFonts w:cs="Times New Roman"/>
        </w:rPr>
        <w:lastRenderedPageBreak/>
        <w:t>Использование букв для обозначения неизвестного компонента и записи свойств арифметических действий.</w:t>
      </w:r>
    </w:p>
    <w:p w14:paraId="73264B6B" w14:textId="77777777" w:rsidR="00416B7C" w:rsidRPr="00BE0AE5" w:rsidRDefault="00416B7C" w:rsidP="00416B7C">
      <w:pPr>
        <w:pStyle w:val="a8"/>
        <w:rPr>
          <w:rFonts w:cs="Times New Roman"/>
        </w:rPr>
      </w:pPr>
      <w:r w:rsidRPr="00BE0AE5">
        <w:rPr>
          <w:rFonts w:cs="Times New Roman"/>
        </w:rPr>
        <w:t>Делители и кратные числа, разложение на множители. Простые и составные числа. Признаки делимости на 2, 5, 10, 3, 9. Деление с остатком.</w:t>
      </w:r>
    </w:p>
    <w:p w14:paraId="1F284946" w14:textId="77777777" w:rsidR="00416B7C" w:rsidRPr="00BE0AE5" w:rsidRDefault="00416B7C" w:rsidP="00416B7C">
      <w:pPr>
        <w:pStyle w:val="a8"/>
        <w:rPr>
          <w:rFonts w:cs="Times New Roman"/>
        </w:rPr>
      </w:pPr>
      <w:r w:rsidRPr="00BE0AE5">
        <w:rPr>
          <w:rFonts w:cs="Times New Roman"/>
        </w:rPr>
        <w:t>Степень с натуральным показателем. Запись числа в виде суммы разрядных слагаемых.</w:t>
      </w:r>
    </w:p>
    <w:p w14:paraId="678FD094" w14:textId="77777777" w:rsidR="00416B7C" w:rsidRPr="00BE0AE5" w:rsidRDefault="00416B7C" w:rsidP="00416B7C">
      <w:pPr>
        <w:pStyle w:val="a8"/>
        <w:rPr>
          <w:rFonts w:cs="Times New Roman"/>
        </w:rPr>
      </w:pPr>
      <w:r w:rsidRPr="00BE0AE5">
        <w:rPr>
          <w:rFonts w:cs="Times New Roman"/>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w:t>
      </w:r>
      <w:r w:rsidR="00EF4DAB" w:rsidRPr="00BE0AE5">
        <w:rPr>
          <w:rFonts w:cs="Times New Roman"/>
        </w:rPr>
        <w:t xml:space="preserve"> </w:t>
      </w:r>
      <w:r w:rsidRPr="00BE0AE5">
        <w:rPr>
          <w:rFonts w:cs="Times New Roman"/>
        </w:rPr>
        <w:t>(законов) сложения и умножения, распределительного свойства умножения.</w:t>
      </w:r>
    </w:p>
    <w:p w14:paraId="1341A8EB" w14:textId="77777777" w:rsidR="00416B7C" w:rsidRPr="00BE0AE5" w:rsidRDefault="00416B7C" w:rsidP="00416B7C">
      <w:pPr>
        <w:pStyle w:val="5"/>
        <w:rPr>
          <w:rFonts w:cs="Times New Roman"/>
        </w:rPr>
      </w:pPr>
      <w:r w:rsidRPr="00BE0AE5">
        <w:rPr>
          <w:rFonts w:cs="Times New Roman"/>
        </w:rPr>
        <w:t>Дроби</w:t>
      </w:r>
    </w:p>
    <w:p w14:paraId="58F9E91B" w14:textId="77777777" w:rsidR="00416B7C" w:rsidRPr="00BE0AE5" w:rsidRDefault="00416B7C" w:rsidP="00416B7C">
      <w:pPr>
        <w:pStyle w:val="a8"/>
        <w:rPr>
          <w:rFonts w:cs="Times New Roman"/>
        </w:rPr>
      </w:pPr>
      <w:r w:rsidRPr="00BE0AE5">
        <w:rPr>
          <w:rFonts w:cs="Times New Roman"/>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14:paraId="06709152" w14:textId="77777777" w:rsidR="00416B7C" w:rsidRPr="00BE0AE5" w:rsidRDefault="00416B7C" w:rsidP="00416B7C">
      <w:pPr>
        <w:pStyle w:val="a8"/>
        <w:rPr>
          <w:rFonts w:cs="Times New Roman"/>
        </w:rPr>
      </w:pPr>
      <w:r w:rsidRPr="00BE0AE5">
        <w:rPr>
          <w:rFonts w:cs="Times New Roman"/>
        </w:rPr>
        <w:t>Сложение и вычитание дробей. Умножение и деление дробей; взаи</w:t>
      </w:r>
      <w:r w:rsidRPr="00BE0AE5">
        <w:rPr>
          <w:rFonts w:cs="Times New Roman"/>
        </w:rPr>
        <w:t>м</w:t>
      </w:r>
      <w:r w:rsidRPr="00BE0AE5">
        <w:rPr>
          <w:rFonts w:cs="Times New Roman"/>
        </w:rPr>
        <w:t>но-обратные дроби. Нахождение части целого и целого по его части.</w:t>
      </w:r>
    </w:p>
    <w:p w14:paraId="2783A878" w14:textId="77777777" w:rsidR="00416B7C" w:rsidRPr="00BE0AE5" w:rsidRDefault="00416B7C" w:rsidP="00416B7C">
      <w:pPr>
        <w:pStyle w:val="a8"/>
        <w:rPr>
          <w:rFonts w:cs="Times New Roman"/>
        </w:rPr>
      </w:pPr>
      <w:r w:rsidRPr="00BE0AE5">
        <w:rPr>
          <w:rFonts w:cs="Times New Roman"/>
        </w:rPr>
        <w:t>Десятичная запись дробей. Представление десятичной дроби в виде обы</w:t>
      </w:r>
      <w:r w:rsidRPr="00BE0AE5">
        <w:rPr>
          <w:rFonts w:cs="Times New Roman"/>
        </w:rPr>
        <w:t>к</w:t>
      </w:r>
      <w:r w:rsidRPr="00BE0AE5">
        <w:rPr>
          <w:rFonts w:cs="Times New Roman"/>
        </w:rPr>
        <w:t>новенной. Изображение десятичных дробей точками на числовой прямой. Сравнение десятичных дробей.</w:t>
      </w:r>
    </w:p>
    <w:p w14:paraId="00E2C77C" w14:textId="77777777" w:rsidR="00416B7C" w:rsidRPr="00BE0AE5" w:rsidRDefault="00416B7C" w:rsidP="00416B7C">
      <w:pPr>
        <w:pStyle w:val="a8"/>
        <w:rPr>
          <w:rFonts w:cs="Times New Roman"/>
        </w:rPr>
      </w:pPr>
      <w:r w:rsidRPr="00BE0AE5">
        <w:rPr>
          <w:rFonts w:cs="Times New Roman"/>
        </w:rPr>
        <w:t>Арифметические действия с десятичными дробями. Округление десяти</w:t>
      </w:r>
      <w:r w:rsidRPr="00BE0AE5">
        <w:rPr>
          <w:rFonts w:cs="Times New Roman"/>
        </w:rPr>
        <w:t>ч</w:t>
      </w:r>
      <w:r w:rsidRPr="00BE0AE5">
        <w:rPr>
          <w:rFonts w:cs="Times New Roman"/>
        </w:rPr>
        <w:t>ных дробей.</w:t>
      </w:r>
    </w:p>
    <w:p w14:paraId="170B82E4" w14:textId="77777777" w:rsidR="00416B7C" w:rsidRPr="00BE0AE5" w:rsidRDefault="00416B7C" w:rsidP="00416B7C">
      <w:pPr>
        <w:pStyle w:val="5"/>
        <w:rPr>
          <w:rFonts w:cs="Times New Roman"/>
        </w:rPr>
      </w:pPr>
      <w:r w:rsidRPr="00BE0AE5">
        <w:rPr>
          <w:rFonts w:cs="Times New Roman"/>
        </w:rPr>
        <w:t>Решение текстовых задач</w:t>
      </w:r>
    </w:p>
    <w:p w14:paraId="2FA92A10" w14:textId="77777777" w:rsidR="00416B7C" w:rsidRPr="00BE0AE5" w:rsidRDefault="00416B7C" w:rsidP="00416B7C">
      <w:pPr>
        <w:pStyle w:val="a8"/>
        <w:rPr>
          <w:rFonts w:cs="Times New Roman"/>
        </w:rPr>
      </w:pPr>
      <w:r w:rsidRPr="00BE0AE5">
        <w:rPr>
          <w:rFonts w:cs="Times New Roman"/>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14:paraId="07BF86DD" w14:textId="77777777" w:rsidR="00416B7C" w:rsidRPr="00BE0AE5" w:rsidRDefault="00416B7C" w:rsidP="00416B7C">
      <w:pPr>
        <w:pStyle w:val="a8"/>
        <w:rPr>
          <w:rFonts w:cs="Times New Roman"/>
        </w:rPr>
      </w:pPr>
      <w:r w:rsidRPr="00BE0AE5">
        <w:rPr>
          <w:rFonts w:cs="Times New Roman"/>
        </w:rPr>
        <w:t>Решение задач, содержащих зависимости, связывающие величины: ск</w:t>
      </w:r>
      <w:r w:rsidRPr="00BE0AE5">
        <w:rPr>
          <w:rFonts w:cs="Times New Roman"/>
        </w:rPr>
        <w:t>о</w:t>
      </w:r>
      <w:r w:rsidRPr="00BE0AE5">
        <w:rPr>
          <w:rFonts w:cs="Times New Roman"/>
        </w:rPr>
        <w:t>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14:paraId="59A57C5A" w14:textId="77777777" w:rsidR="00416B7C" w:rsidRPr="00BE0AE5" w:rsidRDefault="00416B7C" w:rsidP="00416B7C">
      <w:pPr>
        <w:pStyle w:val="a8"/>
        <w:rPr>
          <w:rFonts w:cs="Times New Roman"/>
        </w:rPr>
      </w:pPr>
      <w:r w:rsidRPr="00BE0AE5">
        <w:rPr>
          <w:rFonts w:cs="Times New Roman"/>
        </w:rPr>
        <w:t>Решение основных задач на дроби.</w:t>
      </w:r>
    </w:p>
    <w:p w14:paraId="3CA06366" w14:textId="77777777" w:rsidR="00416B7C" w:rsidRPr="00BE0AE5" w:rsidRDefault="00416B7C" w:rsidP="00416B7C">
      <w:pPr>
        <w:pStyle w:val="a8"/>
        <w:rPr>
          <w:rFonts w:cs="Times New Roman"/>
        </w:rPr>
      </w:pPr>
      <w:r w:rsidRPr="00BE0AE5">
        <w:rPr>
          <w:rFonts w:cs="Times New Roman"/>
        </w:rPr>
        <w:t>Представление данных в виде таблиц, столбчатых диаграмм.</w:t>
      </w:r>
    </w:p>
    <w:p w14:paraId="701201FD" w14:textId="77777777" w:rsidR="00416B7C" w:rsidRPr="00BE0AE5" w:rsidRDefault="00416B7C" w:rsidP="00416B7C">
      <w:pPr>
        <w:pStyle w:val="5"/>
        <w:spacing w:before="85"/>
        <w:rPr>
          <w:rFonts w:cs="Times New Roman"/>
        </w:rPr>
      </w:pPr>
      <w:r w:rsidRPr="00BE0AE5">
        <w:rPr>
          <w:rFonts w:cs="Times New Roman"/>
        </w:rPr>
        <w:t>Наглядная геометрия</w:t>
      </w:r>
    </w:p>
    <w:p w14:paraId="7DE3411D" w14:textId="77777777" w:rsidR="00416B7C" w:rsidRPr="00BE0AE5" w:rsidRDefault="00416B7C" w:rsidP="00416B7C">
      <w:pPr>
        <w:pStyle w:val="a8"/>
        <w:rPr>
          <w:rFonts w:cs="Times New Roman"/>
        </w:rPr>
      </w:pPr>
      <w:r w:rsidRPr="00BE0AE5">
        <w:rPr>
          <w:rFonts w:cs="Times New Roman"/>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w:t>
      </w:r>
      <w:r w:rsidR="00EF4DAB" w:rsidRPr="00BE0AE5">
        <w:rPr>
          <w:rFonts w:cs="Times New Roman"/>
        </w:rPr>
        <w:t xml:space="preserve"> </w:t>
      </w:r>
      <w:r w:rsidRPr="00BE0AE5">
        <w:rPr>
          <w:rFonts w:cs="Times New Roman"/>
        </w:rPr>
        <w:t>углы.</w:t>
      </w:r>
    </w:p>
    <w:p w14:paraId="1245FFA2" w14:textId="77777777" w:rsidR="00416B7C" w:rsidRPr="00BE0AE5" w:rsidRDefault="00416B7C" w:rsidP="00416B7C">
      <w:pPr>
        <w:pStyle w:val="a8"/>
        <w:rPr>
          <w:rFonts w:cs="Times New Roman"/>
        </w:rPr>
      </w:pPr>
      <w:r w:rsidRPr="00BE0AE5">
        <w:rPr>
          <w:rFonts w:cs="Times New Roman"/>
        </w:rPr>
        <w:lastRenderedPageBreak/>
        <w:t>Длина отрезка, метрические единицы длины. Длина ломаной, периметр многоугольника. Измерение и построение углов с помощью транспортира.</w:t>
      </w:r>
    </w:p>
    <w:p w14:paraId="226C9457" w14:textId="77777777" w:rsidR="00416B7C" w:rsidRPr="00BE0AE5" w:rsidRDefault="00416B7C" w:rsidP="00416B7C">
      <w:pPr>
        <w:pStyle w:val="a8"/>
        <w:rPr>
          <w:rFonts w:cs="Times New Roman"/>
        </w:rPr>
      </w:pPr>
      <w:r w:rsidRPr="00BE0AE5">
        <w:rPr>
          <w:rFonts w:cs="Times New Roman"/>
        </w:rPr>
        <w:t>Наглядные представления о фигурах на плоскости: многоугольник; пр</w:t>
      </w:r>
      <w:r w:rsidRPr="00BE0AE5">
        <w:rPr>
          <w:rFonts w:cs="Times New Roman"/>
        </w:rPr>
        <w:t>я</w:t>
      </w:r>
      <w:r w:rsidRPr="00BE0AE5">
        <w:rPr>
          <w:rFonts w:cs="Times New Roman"/>
        </w:rPr>
        <w:t>моугольник, квадрат; треугольник, о равенстве фигур.</w:t>
      </w:r>
    </w:p>
    <w:p w14:paraId="3A8380B5" w14:textId="77777777" w:rsidR="00416B7C" w:rsidRPr="00BE0AE5" w:rsidRDefault="00416B7C" w:rsidP="00416B7C">
      <w:pPr>
        <w:pStyle w:val="a8"/>
        <w:rPr>
          <w:rFonts w:cs="Times New Roman"/>
        </w:rPr>
      </w:pPr>
      <w:r w:rsidRPr="00BE0AE5">
        <w:rPr>
          <w:rFonts w:cs="Times New Roman"/>
        </w:rPr>
        <w:t>Изображение фигур, в том числе на клетчатой бумаге. Построение конф</w:t>
      </w:r>
      <w:r w:rsidRPr="00BE0AE5">
        <w:rPr>
          <w:rFonts w:cs="Times New Roman"/>
        </w:rPr>
        <w:t>и</w:t>
      </w:r>
      <w:r w:rsidRPr="00BE0AE5">
        <w:rPr>
          <w:rFonts w:cs="Times New Roman"/>
        </w:rPr>
        <w:t>гураций из частей прямой, окружности на нелинованной и клетчатой бумаге. Использование свойств сторон и углов прямоугольника, квадрата.</w:t>
      </w:r>
    </w:p>
    <w:p w14:paraId="61ED74F2" w14:textId="77777777" w:rsidR="00416B7C" w:rsidRPr="00BE0AE5" w:rsidRDefault="00416B7C" w:rsidP="00416B7C">
      <w:pPr>
        <w:pStyle w:val="a8"/>
        <w:rPr>
          <w:rFonts w:cs="Times New Roman"/>
        </w:rPr>
      </w:pPr>
      <w:r w:rsidRPr="00BE0AE5">
        <w:rPr>
          <w:rFonts w:cs="Times New Roman"/>
        </w:rPr>
        <w:t>Площадь прямоугольника и многоугольников, составленных из прям</w:t>
      </w:r>
      <w:r w:rsidRPr="00BE0AE5">
        <w:rPr>
          <w:rFonts w:cs="Times New Roman"/>
        </w:rPr>
        <w:t>о</w:t>
      </w:r>
      <w:r w:rsidRPr="00BE0AE5">
        <w:rPr>
          <w:rFonts w:cs="Times New Roman"/>
        </w:rPr>
        <w:t>угольников, в том числе фигур, изображённых на клетчатой бумаге. Единицы измерения площади.</w:t>
      </w:r>
    </w:p>
    <w:p w14:paraId="6DAC55E8" w14:textId="77777777" w:rsidR="00416B7C" w:rsidRPr="00BE0AE5" w:rsidRDefault="00416B7C" w:rsidP="00416B7C">
      <w:pPr>
        <w:pStyle w:val="a8"/>
        <w:rPr>
          <w:rFonts w:cs="Times New Roman"/>
        </w:rPr>
      </w:pPr>
      <w:r w:rsidRPr="00BE0AE5">
        <w:rPr>
          <w:rFonts w:cs="Times New Roman"/>
        </w:rPr>
        <w:t>Наглядные представления о пространственных фигурах: прямоугольный параллелепипед, куб, многогранники. Изображение простейших многогра</w:t>
      </w:r>
      <w:r w:rsidRPr="00BE0AE5">
        <w:rPr>
          <w:rFonts w:cs="Times New Roman"/>
        </w:rPr>
        <w:t>н</w:t>
      </w:r>
      <w:r w:rsidRPr="00BE0AE5">
        <w:rPr>
          <w:rFonts w:cs="Times New Roman"/>
        </w:rPr>
        <w:t>ников. Развёртки куба и параллелепипеда. Создание моделей многогранников (из бумаги, проволоки, пластилина и др.).</w:t>
      </w:r>
    </w:p>
    <w:p w14:paraId="07689800" w14:textId="77777777" w:rsidR="00416B7C" w:rsidRPr="00BE0AE5" w:rsidRDefault="00416B7C" w:rsidP="00416B7C">
      <w:pPr>
        <w:pStyle w:val="a8"/>
        <w:rPr>
          <w:rFonts w:cs="Times New Roman"/>
        </w:rPr>
      </w:pPr>
      <w:r w:rsidRPr="00BE0AE5">
        <w:rPr>
          <w:rFonts w:cs="Times New Roman"/>
        </w:rPr>
        <w:t>Объём прямоугольного параллелепипеда, куба. Единицы измерения объ</w:t>
      </w:r>
      <w:r w:rsidRPr="00BE0AE5">
        <w:rPr>
          <w:rFonts w:cs="Times New Roman"/>
        </w:rPr>
        <w:t>ё</w:t>
      </w:r>
      <w:r w:rsidRPr="00BE0AE5">
        <w:rPr>
          <w:rFonts w:cs="Times New Roman"/>
        </w:rPr>
        <w:t>ма.</w:t>
      </w:r>
    </w:p>
    <w:p w14:paraId="529BEF12" w14:textId="77777777" w:rsidR="00416B7C" w:rsidRPr="00BE0AE5" w:rsidRDefault="00416B7C" w:rsidP="00416B7C">
      <w:pPr>
        <w:pStyle w:val="3"/>
        <w:spacing w:before="312" w:after="85"/>
        <w:rPr>
          <w:rFonts w:cs="Times New Roman"/>
        </w:rPr>
      </w:pPr>
      <w:r w:rsidRPr="00BE0AE5">
        <w:rPr>
          <w:rFonts w:cs="Times New Roman"/>
        </w:rPr>
        <w:t>6 класс</w:t>
      </w:r>
    </w:p>
    <w:p w14:paraId="432F72C9" w14:textId="77777777" w:rsidR="00416B7C" w:rsidRPr="00BE0AE5" w:rsidRDefault="00416B7C" w:rsidP="00416B7C">
      <w:pPr>
        <w:pStyle w:val="5"/>
        <w:rPr>
          <w:rFonts w:cs="Times New Roman"/>
        </w:rPr>
      </w:pPr>
      <w:r w:rsidRPr="00BE0AE5">
        <w:rPr>
          <w:rFonts w:cs="Times New Roman"/>
        </w:rPr>
        <w:t>Натуральные числа</w:t>
      </w:r>
    </w:p>
    <w:p w14:paraId="0E535C6B" w14:textId="77777777" w:rsidR="00416B7C" w:rsidRPr="00BE0AE5" w:rsidRDefault="00416B7C" w:rsidP="00416B7C">
      <w:pPr>
        <w:pStyle w:val="a8"/>
        <w:rPr>
          <w:rFonts w:cs="Times New Roman"/>
        </w:rPr>
      </w:pPr>
      <w:r w:rsidRPr="00BE0AE5">
        <w:rPr>
          <w:rFonts w:cs="Times New Roman"/>
        </w:rPr>
        <w:t>Арифметические действия с многозначными натуральными числами. Числовые выражения, порядок действий, использование скобок. Использ</w:t>
      </w:r>
      <w:r w:rsidRPr="00BE0AE5">
        <w:rPr>
          <w:rFonts w:cs="Times New Roman"/>
        </w:rPr>
        <w:t>о</w:t>
      </w:r>
      <w:r w:rsidRPr="00BE0AE5">
        <w:rPr>
          <w:rFonts w:cs="Times New Roman"/>
        </w:rPr>
        <w:t>вание при вычислениях переместительного и сочетательного свойств слож</w:t>
      </w:r>
      <w:r w:rsidRPr="00BE0AE5">
        <w:rPr>
          <w:rFonts w:cs="Times New Roman"/>
        </w:rPr>
        <w:t>е</w:t>
      </w:r>
      <w:r w:rsidRPr="00BE0AE5">
        <w:rPr>
          <w:rFonts w:cs="Times New Roman"/>
        </w:rPr>
        <w:t>ния и умножения, распределительного свойства умножения. Округление натуральных чисел.</w:t>
      </w:r>
    </w:p>
    <w:p w14:paraId="2F0D2EB8" w14:textId="77777777" w:rsidR="00416B7C" w:rsidRPr="00BE0AE5" w:rsidRDefault="00416B7C" w:rsidP="00416B7C">
      <w:pPr>
        <w:pStyle w:val="a8"/>
        <w:rPr>
          <w:rFonts w:cs="Times New Roman"/>
        </w:rPr>
      </w:pPr>
      <w:r w:rsidRPr="00BE0AE5">
        <w:rPr>
          <w:rFonts w:cs="Times New Roman"/>
        </w:rPr>
        <w:t>Делители и кратные числа; наибольший общий делитель и наименьшее общее кратное. Делимость суммы и произведения. Деление с остатком.</w:t>
      </w:r>
    </w:p>
    <w:p w14:paraId="27C60503" w14:textId="77777777" w:rsidR="00416B7C" w:rsidRPr="00BE0AE5" w:rsidRDefault="00416B7C" w:rsidP="00416B7C">
      <w:pPr>
        <w:pStyle w:val="5"/>
        <w:rPr>
          <w:rFonts w:cs="Times New Roman"/>
        </w:rPr>
      </w:pPr>
      <w:r w:rsidRPr="00BE0AE5">
        <w:rPr>
          <w:rFonts w:cs="Times New Roman"/>
        </w:rPr>
        <w:t>Дроби</w:t>
      </w:r>
    </w:p>
    <w:p w14:paraId="72BB1875" w14:textId="77777777" w:rsidR="00416B7C" w:rsidRPr="00BE0AE5" w:rsidRDefault="00416B7C" w:rsidP="00416B7C">
      <w:pPr>
        <w:pStyle w:val="a8"/>
        <w:rPr>
          <w:rFonts w:cs="Times New Roman"/>
        </w:rPr>
      </w:pPr>
      <w:r w:rsidRPr="00BE0AE5">
        <w:rPr>
          <w:rFonts w:cs="Times New Roman"/>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w:t>
      </w:r>
      <w:r w:rsidRPr="00BE0AE5">
        <w:rPr>
          <w:rFonts w:cs="Times New Roman"/>
        </w:rPr>
        <w:t>д</w:t>
      </w:r>
      <w:r w:rsidRPr="00BE0AE5">
        <w:rPr>
          <w:rFonts w:cs="Times New Roman"/>
        </w:rPr>
        <w:t>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14:paraId="0EA62E94" w14:textId="77777777" w:rsidR="00416B7C" w:rsidRPr="00BE0AE5" w:rsidRDefault="00416B7C" w:rsidP="00416B7C">
      <w:pPr>
        <w:pStyle w:val="a8"/>
        <w:rPr>
          <w:rFonts w:cs="Times New Roman"/>
        </w:rPr>
      </w:pPr>
      <w:r w:rsidRPr="00BE0AE5">
        <w:rPr>
          <w:rFonts w:cs="Times New Roman"/>
        </w:rPr>
        <w:t>Отношение. Деление в данном отношении. Масштаб, пропорция. Прим</w:t>
      </w:r>
      <w:r w:rsidRPr="00BE0AE5">
        <w:rPr>
          <w:rFonts w:cs="Times New Roman"/>
        </w:rPr>
        <w:t>е</w:t>
      </w:r>
      <w:r w:rsidRPr="00BE0AE5">
        <w:rPr>
          <w:rFonts w:cs="Times New Roman"/>
        </w:rPr>
        <w:t>нение пропорций при решении задач.</w:t>
      </w:r>
    </w:p>
    <w:p w14:paraId="185590CD" w14:textId="77777777" w:rsidR="00416B7C" w:rsidRPr="00BE0AE5" w:rsidRDefault="00416B7C" w:rsidP="00416B7C">
      <w:pPr>
        <w:pStyle w:val="a8"/>
        <w:rPr>
          <w:rFonts w:cs="Times New Roman"/>
        </w:rPr>
      </w:pPr>
      <w:r w:rsidRPr="00BE0AE5">
        <w:rPr>
          <w:rFonts w:cs="Times New Roman"/>
        </w:rPr>
        <w:lastRenderedPageBreak/>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14:paraId="25A0C252" w14:textId="77777777" w:rsidR="00416B7C" w:rsidRPr="00BE0AE5" w:rsidRDefault="00416B7C" w:rsidP="00416B7C">
      <w:pPr>
        <w:pStyle w:val="5"/>
        <w:rPr>
          <w:rFonts w:cs="Times New Roman"/>
        </w:rPr>
      </w:pPr>
      <w:r w:rsidRPr="00BE0AE5">
        <w:rPr>
          <w:rFonts w:cs="Times New Roman"/>
        </w:rPr>
        <w:t>Положительные и отрицательные числа</w:t>
      </w:r>
    </w:p>
    <w:p w14:paraId="234B7FF5" w14:textId="77777777" w:rsidR="00416B7C" w:rsidRPr="00BE0AE5" w:rsidRDefault="00416B7C" w:rsidP="00416B7C">
      <w:pPr>
        <w:pStyle w:val="a8"/>
        <w:rPr>
          <w:rFonts w:cs="Times New Roman"/>
        </w:rPr>
      </w:pPr>
      <w:r w:rsidRPr="00BE0AE5">
        <w:rPr>
          <w:rFonts w:cs="Times New Roman"/>
          <w:spacing w:val="-4"/>
        </w:rPr>
        <w:t>Положительные и отрицательные числа. Целые числа. Модуль</w:t>
      </w:r>
      <w:r w:rsidRPr="00BE0AE5">
        <w:rPr>
          <w:rFonts w:cs="Times New Roman"/>
        </w:rPr>
        <w:t xml:space="preserve"> числа, ге</w:t>
      </w:r>
      <w:r w:rsidRPr="00BE0AE5">
        <w:rPr>
          <w:rFonts w:cs="Times New Roman"/>
        </w:rPr>
        <w:t>о</w:t>
      </w:r>
      <w:r w:rsidRPr="00BE0AE5">
        <w:rPr>
          <w:rFonts w:cs="Times New Roman"/>
        </w:rPr>
        <w:t>метрическая интерпретация модуля числа. Изображение чисел на коорд</w:t>
      </w:r>
      <w:r w:rsidRPr="00BE0AE5">
        <w:rPr>
          <w:rFonts w:cs="Times New Roman"/>
        </w:rPr>
        <w:t>и</w:t>
      </w:r>
      <w:r w:rsidRPr="00BE0AE5">
        <w:rPr>
          <w:rFonts w:cs="Times New Roman"/>
        </w:rPr>
        <w:t>натной прямой. Числовые промежутки.</w:t>
      </w:r>
    </w:p>
    <w:p w14:paraId="2278AE60" w14:textId="77777777" w:rsidR="00416B7C" w:rsidRPr="00BE0AE5" w:rsidRDefault="00416B7C" w:rsidP="00416B7C">
      <w:pPr>
        <w:pStyle w:val="a8"/>
        <w:rPr>
          <w:rFonts w:cs="Times New Roman"/>
        </w:rPr>
      </w:pPr>
      <w:r w:rsidRPr="00BE0AE5">
        <w:rPr>
          <w:rFonts w:cs="Times New Roman"/>
        </w:rPr>
        <w:t>Сравнение чисел. Арифметические действия с положительными и отриц</w:t>
      </w:r>
      <w:r w:rsidRPr="00BE0AE5">
        <w:rPr>
          <w:rFonts w:cs="Times New Roman"/>
        </w:rPr>
        <w:t>а</w:t>
      </w:r>
      <w:r w:rsidRPr="00BE0AE5">
        <w:rPr>
          <w:rFonts w:cs="Times New Roman"/>
        </w:rPr>
        <w:t>тельными числами.</w:t>
      </w:r>
    </w:p>
    <w:p w14:paraId="0AC66096" w14:textId="77777777" w:rsidR="00416B7C" w:rsidRPr="00BE0AE5" w:rsidRDefault="00416B7C" w:rsidP="00416B7C">
      <w:pPr>
        <w:pStyle w:val="a8"/>
        <w:rPr>
          <w:rFonts w:cs="Times New Roman"/>
        </w:rPr>
      </w:pPr>
      <w:r w:rsidRPr="00BE0AE5">
        <w:rPr>
          <w:rFonts w:cs="Times New Roman"/>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14:paraId="77740772" w14:textId="77777777" w:rsidR="00416B7C" w:rsidRPr="00BE0AE5" w:rsidRDefault="00416B7C" w:rsidP="00416B7C">
      <w:pPr>
        <w:pStyle w:val="5"/>
        <w:rPr>
          <w:rFonts w:cs="Times New Roman"/>
        </w:rPr>
      </w:pPr>
      <w:r w:rsidRPr="00BE0AE5">
        <w:rPr>
          <w:rFonts w:cs="Times New Roman"/>
        </w:rPr>
        <w:t>Буквенные выражения</w:t>
      </w:r>
    </w:p>
    <w:p w14:paraId="394EA005" w14:textId="77777777" w:rsidR="00416B7C" w:rsidRPr="00BE0AE5" w:rsidRDefault="00416B7C" w:rsidP="00416B7C">
      <w:pPr>
        <w:pStyle w:val="a8"/>
        <w:rPr>
          <w:rFonts w:cs="Times New Roman"/>
        </w:rPr>
      </w:pPr>
      <w:r w:rsidRPr="00BE0AE5">
        <w:rPr>
          <w:rFonts w:cs="Times New Roman"/>
        </w:rPr>
        <w:t>Применение букв для записи математических выражений и предложений. Свойства арифметических действий. Буквенные выражения и числовые по</w:t>
      </w:r>
      <w:r w:rsidRPr="00BE0AE5">
        <w:rPr>
          <w:rFonts w:cs="Times New Roman"/>
        </w:rPr>
        <w:t>д</w:t>
      </w:r>
      <w:r w:rsidRPr="00BE0AE5">
        <w:rPr>
          <w:rFonts w:cs="Times New Roman"/>
        </w:rPr>
        <w:t>становки. Буквенные равенства, нахождение неизвестного компонента. Фо</w:t>
      </w:r>
      <w:r w:rsidRPr="00BE0AE5">
        <w:rPr>
          <w:rFonts w:cs="Times New Roman"/>
        </w:rPr>
        <w:t>р</w:t>
      </w:r>
      <w:r w:rsidRPr="00BE0AE5">
        <w:rPr>
          <w:rFonts w:cs="Times New Roman"/>
        </w:rPr>
        <w:t>мулы; формулы периметра и площади прямоугольника, квадрата, объёма п</w:t>
      </w:r>
      <w:r w:rsidRPr="00BE0AE5">
        <w:rPr>
          <w:rFonts w:cs="Times New Roman"/>
        </w:rPr>
        <w:t>а</w:t>
      </w:r>
      <w:r w:rsidRPr="00BE0AE5">
        <w:rPr>
          <w:rFonts w:cs="Times New Roman"/>
        </w:rPr>
        <w:t>раллелепипеда и куба.</w:t>
      </w:r>
    </w:p>
    <w:p w14:paraId="185DA02F" w14:textId="77777777" w:rsidR="00416B7C" w:rsidRPr="00BE0AE5" w:rsidRDefault="00416B7C" w:rsidP="00416B7C">
      <w:pPr>
        <w:pStyle w:val="5"/>
        <w:rPr>
          <w:rFonts w:cs="Times New Roman"/>
        </w:rPr>
      </w:pPr>
      <w:r w:rsidRPr="00BE0AE5">
        <w:rPr>
          <w:rFonts w:cs="Times New Roman"/>
        </w:rPr>
        <w:t>Решение текстовых задач</w:t>
      </w:r>
    </w:p>
    <w:p w14:paraId="5AD6DFAC" w14:textId="77777777" w:rsidR="00416B7C" w:rsidRPr="00BE0AE5" w:rsidRDefault="00416B7C" w:rsidP="00416B7C">
      <w:pPr>
        <w:pStyle w:val="a8"/>
        <w:rPr>
          <w:rFonts w:cs="Times New Roman"/>
        </w:rPr>
      </w:pPr>
      <w:r w:rsidRPr="00BE0AE5">
        <w:rPr>
          <w:rFonts w:cs="Times New Roman"/>
        </w:rPr>
        <w:t>Решение текстовых задач арифметическим способом. Решение логических задач. Решение задач перебором всех возможных вариантов.</w:t>
      </w:r>
    </w:p>
    <w:p w14:paraId="004FB6F5" w14:textId="77777777" w:rsidR="00416B7C" w:rsidRPr="00BE0AE5" w:rsidRDefault="00416B7C" w:rsidP="00416B7C">
      <w:pPr>
        <w:pStyle w:val="a8"/>
        <w:rPr>
          <w:rFonts w:cs="Times New Roman"/>
        </w:rPr>
      </w:pPr>
      <w:r w:rsidRPr="00BE0AE5">
        <w:rPr>
          <w:rFonts w:cs="Times New Roman"/>
        </w:rPr>
        <w:t>Решение задач, содержащих зависимости, связывающих величины: ск</w:t>
      </w:r>
      <w:r w:rsidRPr="00BE0AE5">
        <w:rPr>
          <w:rFonts w:cs="Times New Roman"/>
        </w:rPr>
        <w:t>о</w:t>
      </w:r>
      <w:r w:rsidRPr="00BE0AE5">
        <w:rPr>
          <w:rFonts w:cs="Times New Roman"/>
        </w:rPr>
        <w:t>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14:paraId="0D2A96F2" w14:textId="77777777" w:rsidR="00416B7C" w:rsidRPr="00BE0AE5" w:rsidRDefault="00416B7C" w:rsidP="00416B7C">
      <w:pPr>
        <w:pStyle w:val="a8"/>
        <w:rPr>
          <w:rFonts w:cs="Times New Roman"/>
        </w:rPr>
      </w:pPr>
      <w:r w:rsidRPr="00BE0AE5">
        <w:rPr>
          <w:rFonts w:cs="Times New Roman"/>
        </w:rPr>
        <w:t>Решение задач, связанных с отношением, пропорциональностью величин, процентами; решение основных задач на дроби и проценты.</w:t>
      </w:r>
    </w:p>
    <w:p w14:paraId="35ED6F66" w14:textId="77777777" w:rsidR="00416B7C" w:rsidRPr="00BE0AE5" w:rsidRDefault="00416B7C" w:rsidP="00416B7C">
      <w:pPr>
        <w:pStyle w:val="a8"/>
        <w:rPr>
          <w:rFonts w:cs="Times New Roman"/>
        </w:rPr>
      </w:pPr>
      <w:r w:rsidRPr="00BE0AE5">
        <w:rPr>
          <w:rFonts w:cs="Times New Roman"/>
        </w:rPr>
        <w:t>Оценка и прикидка, округление результата.</w:t>
      </w:r>
    </w:p>
    <w:p w14:paraId="70D767B8" w14:textId="77777777" w:rsidR="00416B7C" w:rsidRPr="00BE0AE5" w:rsidRDefault="00416B7C" w:rsidP="00416B7C">
      <w:pPr>
        <w:pStyle w:val="a8"/>
        <w:rPr>
          <w:rStyle w:val="a9"/>
          <w:rFonts w:cs="Times New Roman"/>
        </w:rPr>
      </w:pPr>
      <w:r w:rsidRPr="00BE0AE5">
        <w:rPr>
          <w:rFonts w:cs="Times New Roman"/>
        </w:rPr>
        <w:t>Составление буквенных выражений по условию задачи.</w:t>
      </w:r>
    </w:p>
    <w:p w14:paraId="12B3004C" w14:textId="77777777" w:rsidR="00416B7C" w:rsidRPr="00BE0AE5" w:rsidRDefault="00416B7C" w:rsidP="00416B7C">
      <w:pPr>
        <w:pStyle w:val="a8"/>
        <w:rPr>
          <w:rFonts w:cs="Times New Roman"/>
        </w:rPr>
      </w:pPr>
      <w:r w:rsidRPr="00BE0AE5">
        <w:rPr>
          <w:rFonts w:cs="Times New Roman"/>
        </w:rPr>
        <w:t>Представление данных с помощью таблиц и диаграмм. Столбчатые ди</w:t>
      </w:r>
      <w:r w:rsidRPr="00BE0AE5">
        <w:rPr>
          <w:rFonts w:cs="Times New Roman"/>
        </w:rPr>
        <w:t>а</w:t>
      </w:r>
      <w:r w:rsidRPr="00BE0AE5">
        <w:rPr>
          <w:rFonts w:cs="Times New Roman"/>
        </w:rPr>
        <w:t>граммы: чтение и построение. Чтение круговых диаграмм.</w:t>
      </w:r>
    </w:p>
    <w:p w14:paraId="781F2039" w14:textId="77777777" w:rsidR="00416B7C" w:rsidRPr="00BE0AE5" w:rsidRDefault="00416B7C" w:rsidP="00416B7C">
      <w:pPr>
        <w:pStyle w:val="5"/>
        <w:spacing w:before="170" w:after="28"/>
        <w:rPr>
          <w:rFonts w:cs="Times New Roman"/>
        </w:rPr>
      </w:pPr>
      <w:r w:rsidRPr="00BE0AE5">
        <w:rPr>
          <w:rFonts w:cs="Times New Roman"/>
        </w:rPr>
        <w:t>Наглядная геометрия</w:t>
      </w:r>
    </w:p>
    <w:p w14:paraId="5D2428E3" w14:textId="77777777" w:rsidR="00416B7C" w:rsidRPr="00BE0AE5" w:rsidRDefault="00416B7C" w:rsidP="00416B7C">
      <w:pPr>
        <w:pStyle w:val="a8"/>
        <w:rPr>
          <w:rFonts w:cs="Times New Roman"/>
        </w:rPr>
      </w:pPr>
      <w:r w:rsidRPr="00BE0AE5">
        <w:rPr>
          <w:rFonts w:cs="Times New Roman"/>
        </w:rPr>
        <w:t>Наглядные представления о фигурах на плоскости: точка, прямая, отрезок, луч, угол, ломаная, многоугольник, четырёхугольник, треугольник, окру</w:t>
      </w:r>
      <w:r w:rsidRPr="00BE0AE5">
        <w:rPr>
          <w:rFonts w:cs="Times New Roman"/>
        </w:rPr>
        <w:t>ж</w:t>
      </w:r>
      <w:r w:rsidRPr="00BE0AE5">
        <w:rPr>
          <w:rFonts w:cs="Times New Roman"/>
        </w:rPr>
        <w:t>ность, круг.</w:t>
      </w:r>
    </w:p>
    <w:p w14:paraId="4F4161CF" w14:textId="77777777" w:rsidR="00416B7C" w:rsidRPr="00BE0AE5" w:rsidRDefault="00416B7C" w:rsidP="00416B7C">
      <w:pPr>
        <w:pStyle w:val="a8"/>
        <w:rPr>
          <w:rFonts w:cs="Times New Roman"/>
        </w:rPr>
      </w:pPr>
      <w:r w:rsidRPr="00BE0AE5">
        <w:rPr>
          <w:rFonts w:cs="Times New Roman"/>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14:paraId="1A5217C5" w14:textId="77777777" w:rsidR="00416B7C" w:rsidRPr="00BE0AE5" w:rsidRDefault="00416B7C" w:rsidP="00416B7C">
      <w:pPr>
        <w:pStyle w:val="a8"/>
        <w:rPr>
          <w:rFonts w:cs="Times New Roman"/>
        </w:rPr>
      </w:pPr>
      <w:r w:rsidRPr="00BE0AE5">
        <w:rPr>
          <w:rFonts w:cs="Times New Roman"/>
        </w:rPr>
        <w:lastRenderedPageBreak/>
        <w:t>Измерение и построение углов с помощью транспортира. Виды треугол</w:t>
      </w:r>
      <w:r w:rsidRPr="00BE0AE5">
        <w:rPr>
          <w:rFonts w:cs="Times New Roman"/>
        </w:rPr>
        <w:t>ь</w:t>
      </w:r>
      <w:r w:rsidRPr="00BE0AE5">
        <w:rPr>
          <w:rFonts w:cs="Times New Roman"/>
        </w:rPr>
        <w:t>ников: остроугольный, прямоугольный, тупоугольный; равнобедренный, равносторонний. Четырёхугольник, примеры четырёхугольников. Прям</w:t>
      </w:r>
      <w:r w:rsidRPr="00BE0AE5">
        <w:rPr>
          <w:rFonts w:cs="Times New Roman"/>
        </w:rPr>
        <w:t>о</w:t>
      </w:r>
      <w:r w:rsidRPr="00BE0AE5">
        <w:rPr>
          <w:rFonts w:cs="Times New Roman"/>
        </w:rPr>
        <w:t>угольник, квадрат: использование свойств сторон, углов, диагоналей. Изо</w:t>
      </w:r>
      <w:r w:rsidRPr="00BE0AE5">
        <w:rPr>
          <w:rFonts w:cs="Times New Roman"/>
        </w:rPr>
        <w:t>б</w:t>
      </w:r>
      <w:r w:rsidRPr="00BE0AE5">
        <w:rPr>
          <w:rFonts w:cs="Times New Roman"/>
        </w:rPr>
        <w:t>ражение геометрических фигур на нелинованной бумаге с использованием циркуля, линейки, угольника, транспортира. Построения на клетчатой бумаге.</w:t>
      </w:r>
    </w:p>
    <w:p w14:paraId="5A66A4AD" w14:textId="77777777" w:rsidR="00416B7C" w:rsidRPr="00BE0AE5" w:rsidRDefault="00416B7C" w:rsidP="00416B7C">
      <w:pPr>
        <w:pStyle w:val="a8"/>
        <w:rPr>
          <w:rFonts w:cs="Times New Roman"/>
        </w:rPr>
      </w:pPr>
      <w:r w:rsidRPr="00BE0AE5">
        <w:rPr>
          <w:rFonts w:cs="Times New Roman"/>
        </w:rPr>
        <w:t>Периметр многоугольника. Понятие площади фигуры; единицы измерения площади. Приближённое измерение площади фигур, в том числе на квадра</w:t>
      </w:r>
      <w:r w:rsidRPr="00BE0AE5">
        <w:rPr>
          <w:rFonts w:cs="Times New Roman"/>
        </w:rPr>
        <w:t>т</w:t>
      </w:r>
      <w:r w:rsidRPr="00BE0AE5">
        <w:rPr>
          <w:rFonts w:cs="Times New Roman"/>
        </w:rPr>
        <w:t>ной сетке. Приближённое измерение длины окружности, площади круга.</w:t>
      </w:r>
    </w:p>
    <w:p w14:paraId="2EC85EF5" w14:textId="77777777" w:rsidR="00416B7C" w:rsidRPr="00BE0AE5" w:rsidRDefault="00416B7C" w:rsidP="00416B7C">
      <w:pPr>
        <w:pStyle w:val="a8"/>
        <w:rPr>
          <w:rFonts w:cs="Times New Roman"/>
        </w:rPr>
      </w:pPr>
      <w:r w:rsidRPr="00BE0AE5">
        <w:rPr>
          <w:rFonts w:cs="Times New Roman"/>
        </w:rPr>
        <w:t>Симметрия: центральная, осевая и зеркальная симметрии. Построение симметричных фигур.</w:t>
      </w:r>
    </w:p>
    <w:p w14:paraId="57EFBC3D" w14:textId="77777777" w:rsidR="00416B7C" w:rsidRPr="00BE0AE5" w:rsidRDefault="00416B7C" w:rsidP="00416B7C">
      <w:pPr>
        <w:pStyle w:val="a8"/>
        <w:rPr>
          <w:rFonts w:cs="Times New Roman"/>
        </w:rPr>
      </w:pPr>
      <w:r w:rsidRPr="00BE0AE5">
        <w:rPr>
          <w:rFonts w:cs="Times New Roman"/>
        </w:rPr>
        <w:t>Наглядные представления о пространственных фигурах:</w:t>
      </w:r>
      <w:r w:rsidR="00EF4DAB" w:rsidRPr="00BE0AE5">
        <w:rPr>
          <w:rFonts w:cs="Times New Roman"/>
        </w:rPr>
        <w:t xml:space="preserve"> </w:t>
      </w:r>
      <w:r w:rsidRPr="00BE0AE5">
        <w:rPr>
          <w:rFonts w:cs="Times New Roman"/>
        </w:rPr>
        <w:t>параллелепипед, куб, призма, пирамида, конус, цилиндр, шар и сфера. Изображение пр</w:t>
      </w:r>
      <w:r w:rsidRPr="00BE0AE5">
        <w:rPr>
          <w:rFonts w:cs="Times New Roman"/>
        </w:rPr>
        <w:t>о</w:t>
      </w:r>
      <w:r w:rsidRPr="00BE0AE5">
        <w:rPr>
          <w:rFonts w:cs="Times New Roman"/>
        </w:rPr>
        <w:t>странственных фигур. Примеры развёрток многогранников, цилиндра и к</w:t>
      </w:r>
      <w:r w:rsidRPr="00BE0AE5">
        <w:rPr>
          <w:rFonts w:cs="Times New Roman"/>
        </w:rPr>
        <w:t>о</w:t>
      </w:r>
      <w:r w:rsidRPr="00BE0AE5">
        <w:rPr>
          <w:rFonts w:cs="Times New Roman"/>
        </w:rPr>
        <w:t>нуса. Создание моделей пространственных фигур (из бумаги, проволоки, пластилина и др.).</w:t>
      </w:r>
    </w:p>
    <w:p w14:paraId="231544D5" w14:textId="77777777" w:rsidR="00416B7C" w:rsidRPr="00BE0AE5" w:rsidRDefault="00416B7C" w:rsidP="00416B7C">
      <w:pPr>
        <w:pStyle w:val="a8"/>
        <w:rPr>
          <w:rFonts w:cs="Times New Roman"/>
        </w:rPr>
      </w:pPr>
      <w:r w:rsidRPr="00BE0AE5">
        <w:rPr>
          <w:rFonts w:cs="Times New Roman"/>
        </w:rPr>
        <w:t>Понятие объёма; единицы измерения объёма. Объём прямоугольного п</w:t>
      </w:r>
      <w:r w:rsidRPr="00BE0AE5">
        <w:rPr>
          <w:rFonts w:cs="Times New Roman"/>
        </w:rPr>
        <w:t>а</w:t>
      </w:r>
      <w:r w:rsidRPr="00BE0AE5">
        <w:rPr>
          <w:rFonts w:cs="Times New Roman"/>
        </w:rPr>
        <w:t>раллелепипеда, куба.</w:t>
      </w:r>
    </w:p>
    <w:p w14:paraId="01FE5C99" w14:textId="77777777" w:rsidR="00416B7C" w:rsidRPr="00BE0AE5" w:rsidRDefault="00416B7C" w:rsidP="00416B7C">
      <w:pPr>
        <w:pStyle w:val="20"/>
        <w:spacing w:before="227"/>
        <w:rPr>
          <w:rFonts w:cs="Times New Roman"/>
        </w:rPr>
      </w:pPr>
      <w:r w:rsidRPr="00BE0AE5">
        <w:rPr>
          <w:rFonts w:cs="Times New Roman"/>
          <w:spacing w:val="-2"/>
        </w:rPr>
        <w:t>планируемые Предметные результаты освоения Примерной</w:t>
      </w:r>
      <w:r w:rsidRPr="00BE0AE5">
        <w:rPr>
          <w:rFonts w:cs="Times New Roman"/>
        </w:rPr>
        <w:t xml:space="preserve"> рабочей программы курса (по годам обучения)</w:t>
      </w:r>
    </w:p>
    <w:p w14:paraId="16331C6C" w14:textId="77777777" w:rsidR="00416B7C" w:rsidRPr="00BE0AE5" w:rsidRDefault="00416B7C" w:rsidP="00416B7C">
      <w:pPr>
        <w:pStyle w:val="a8"/>
        <w:rPr>
          <w:rFonts w:cs="Times New Roman"/>
        </w:rPr>
      </w:pPr>
      <w:r w:rsidRPr="00BE0AE5">
        <w:rPr>
          <w:rFonts w:cs="Times New Roman"/>
        </w:rPr>
        <w:t>Освоение учебного курса «Математика» в 5—6 классах основной школы должно обеспечивать достижение следующих предметных образовательных результатов:</w:t>
      </w:r>
    </w:p>
    <w:p w14:paraId="41D60F9D" w14:textId="77777777" w:rsidR="00416B7C" w:rsidRPr="00BE0AE5" w:rsidRDefault="00416B7C" w:rsidP="00416B7C">
      <w:pPr>
        <w:pStyle w:val="3"/>
        <w:spacing w:before="113"/>
        <w:rPr>
          <w:rFonts w:cs="Times New Roman"/>
        </w:rPr>
      </w:pPr>
      <w:r w:rsidRPr="00BE0AE5">
        <w:rPr>
          <w:rFonts w:cs="Times New Roman"/>
        </w:rPr>
        <w:t>5 класс</w:t>
      </w:r>
    </w:p>
    <w:p w14:paraId="4C21C33D" w14:textId="77777777" w:rsidR="00416B7C" w:rsidRPr="00BE0AE5" w:rsidRDefault="00416B7C" w:rsidP="00416B7C">
      <w:pPr>
        <w:pStyle w:val="5"/>
        <w:rPr>
          <w:rFonts w:cs="Times New Roman"/>
        </w:rPr>
      </w:pPr>
      <w:r w:rsidRPr="00BE0AE5">
        <w:rPr>
          <w:rFonts w:cs="Times New Roman"/>
        </w:rPr>
        <w:t>Числа и вычисления</w:t>
      </w:r>
    </w:p>
    <w:p w14:paraId="464BE6C2" w14:textId="77777777" w:rsidR="00416B7C" w:rsidRPr="00BE0AE5" w:rsidRDefault="00416B7C" w:rsidP="00416B7C">
      <w:pPr>
        <w:pStyle w:val="a"/>
        <w:rPr>
          <w:rFonts w:cs="Times New Roman"/>
        </w:rPr>
      </w:pPr>
      <w:r w:rsidRPr="00BE0AE5">
        <w:rPr>
          <w:rFonts w:cs="Times New Roman"/>
        </w:rPr>
        <w:t>Понимать и правильно употреблять термины, связанные с натурал</w:t>
      </w:r>
      <w:r w:rsidRPr="00BE0AE5">
        <w:rPr>
          <w:rFonts w:cs="Times New Roman"/>
        </w:rPr>
        <w:t>ь</w:t>
      </w:r>
      <w:r w:rsidRPr="00BE0AE5">
        <w:rPr>
          <w:rFonts w:cs="Times New Roman"/>
        </w:rPr>
        <w:t>ными числами, обыкновенными и десятичными дробями.</w:t>
      </w:r>
    </w:p>
    <w:p w14:paraId="68E07405" w14:textId="77777777" w:rsidR="00416B7C" w:rsidRPr="00BE0AE5" w:rsidRDefault="00416B7C" w:rsidP="00416B7C">
      <w:pPr>
        <w:pStyle w:val="a"/>
        <w:rPr>
          <w:rFonts w:cs="Times New Roman"/>
          <w:spacing w:val="-4"/>
        </w:rPr>
      </w:pPr>
      <w:r w:rsidRPr="00BE0AE5">
        <w:rPr>
          <w:rFonts w:cs="Times New Roman"/>
        </w:rPr>
        <w:t xml:space="preserve">Сравнивать и упорядочивать натуральные числа, сравнивать </w:t>
      </w:r>
      <w:r w:rsidRPr="00BE0AE5">
        <w:rPr>
          <w:rFonts w:cs="Times New Roman"/>
          <w:spacing w:val="-4"/>
        </w:rPr>
        <w:t>в пр</w:t>
      </w:r>
      <w:r w:rsidRPr="00BE0AE5">
        <w:rPr>
          <w:rFonts w:cs="Times New Roman"/>
          <w:spacing w:val="-4"/>
        </w:rPr>
        <w:t>о</w:t>
      </w:r>
      <w:r w:rsidRPr="00BE0AE5">
        <w:rPr>
          <w:rFonts w:cs="Times New Roman"/>
          <w:spacing w:val="-4"/>
        </w:rPr>
        <w:t>стейших случаях обыкновенные дроби, десятичные дроби.</w:t>
      </w:r>
    </w:p>
    <w:p w14:paraId="05CFD1F7" w14:textId="77777777" w:rsidR="00416B7C" w:rsidRPr="00BE0AE5" w:rsidRDefault="00416B7C" w:rsidP="00416B7C">
      <w:pPr>
        <w:pStyle w:val="a"/>
        <w:rPr>
          <w:rFonts w:cs="Times New Roman"/>
        </w:rPr>
      </w:pPr>
      <w:r w:rsidRPr="00BE0AE5">
        <w:rPr>
          <w:rFonts w:cs="Times New Roman"/>
        </w:rPr>
        <w:t>Соотносить точку на координатной (числовой) прямой с соотве</w:t>
      </w:r>
      <w:r w:rsidRPr="00BE0AE5">
        <w:rPr>
          <w:rFonts w:cs="Times New Roman"/>
        </w:rPr>
        <w:t>т</w:t>
      </w:r>
      <w:r w:rsidRPr="00BE0AE5">
        <w:rPr>
          <w:rFonts w:cs="Times New Roman"/>
        </w:rPr>
        <w:t>ствующим ей числом и изображать натуральные числа точками на к</w:t>
      </w:r>
      <w:r w:rsidRPr="00BE0AE5">
        <w:rPr>
          <w:rFonts w:cs="Times New Roman"/>
        </w:rPr>
        <w:t>о</w:t>
      </w:r>
      <w:r w:rsidRPr="00BE0AE5">
        <w:rPr>
          <w:rFonts w:cs="Times New Roman"/>
        </w:rPr>
        <w:t>ординатной (числовой) прямой.</w:t>
      </w:r>
    </w:p>
    <w:p w14:paraId="10B6A4A9" w14:textId="77777777" w:rsidR="00416B7C" w:rsidRPr="00BE0AE5" w:rsidRDefault="00416B7C" w:rsidP="00416B7C">
      <w:pPr>
        <w:pStyle w:val="a"/>
        <w:rPr>
          <w:rFonts w:cs="Times New Roman"/>
        </w:rPr>
      </w:pPr>
      <w:r w:rsidRPr="00BE0AE5">
        <w:rPr>
          <w:rFonts w:cs="Times New Roman"/>
        </w:rPr>
        <w:t>Выполнять арифметические действия с натуральными числами, с обыкновенными дробями в простейших случаях.</w:t>
      </w:r>
    </w:p>
    <w:p w14:paraId="49D79626" w14:textId="77777777" w:rsidR="00416B7C" w:rsidRPr="00BE0AE5" w:rsidRDefault="00416B7C" w:rsidP="00416B7C">
      <w:pPr>
        <w:pStyle w:val="a"/>
        <w:rPr>
          <w:rFonts w:cs="Times New Roman"/>
        </w:rPr>
      </w:pPr>
      <w:r w:rsidRPr="00BE0AE5">
        <w:rPr>
          <w:rFonts w:cs="Times New Roman"/>
        </w:rPr>
        <w:t>Выполнять проверку, прикидку результата вычислений.</w:t>
      </w:r>
    </w:p>
    <w:p w14:paraId="6EA816D4" w14:textId="77777777" w:rsidR="00416B7C" w:rsidRPr="00BE0AE5" w:rsidRDefault="00416B7C" w:rsidP="00416B7C">
      <w:pPr>
        <w:pStyle w:val="a"/>
        <w:rPr>
          <w:rFonts w:cs="Times New Roman"/>
        </w:rPr>
      </w:pPr>
      <w:r w:rsidRPr="00BE0AE5">
        <w:rPr>
          <w:rFonts w:cs="Times New Roman"/>
        </w:rPr>
        <w:t>Округлять натуральные числа.</w:t>
      </w:r>
    </w:p>
    <w:p w14:paraId="4180B9DA" w14:textId="77777777" w:rsidR="00416B7C" w:rsidRPr="00BE0AE5" w:rsidRDefault="00416B7C" w:rsidP="00416B7C">
      <w:pPr>
        <w:pStyle w:val="5"/>
        <w:rPr>
          <w:rFonts w:cs="Times New Roman"/>
        </w:rPr>
      </w:pPr>
      <w:r w:rsidRPr="00BE0AE5">
        <w:rPr>
          <w:rFonts w:cs="Times New Roman"/>
        </w:rPr>
        <w:lastRenderedPageBreak/>
        <w:t>Решение текстовых задач</w:t>
      </w:r>
    </w:p>
    <w:p w14:paraId="0266BD56" w14:textId="77777777" w:rsidR="00416B7C" w:rsidRPr="00BE0AE5" w:rsidRDefault="00416B7C" w:rsidP="00416B7C">
      <w:pPr>
        <w:pStyle w:val="a"/>
        <w:rPr>
          <w:rFonts w:cs="Times New Roman"/>
        </w:rPr>
      </w:pPr>
      <w:r w:rsidRPr="00BE0AE5">
        <w:rPr>
          <w:rFonts w:cs="Times New Roman"/>
        </w:rPr>
        <w:t>Решать текстовые задачи арифметическим способом и с помощью о</w:t>
      </w:r>
      <w:r w:rsidRPr="00BE0AE5">
        <w:rPr>
          <w:rFonts w:cs="Times New Roman"/>
        </w:rPr>
        <w:t>р</w:t>
      </w:r>
      <w:r w:rsidRPr="00BE0AE5">
        <w:rPr>
          <w:rFonts w:cs="Times New Roman"/>
        </w:rPr>
        <w:t>ганизованного конечного перебора всех возможных вариантов.</w:t>
      </w:r>
    </w:p>
    <w:p w14:paraId="3A7A3740" w14:textId="77777777" w:rsidR="00416B7C" w:rsidRPr="00BE0AE5" w:rsidRDefault="00416B7C" w:rsidP="00416B7C">
      <w:pPr>
        <w:pStyle w:val="a"/>
        <w:rPr>
          <w:rFonts w:cs="Times New Roman"/>
        </w:rPr>
      </w:pPr>
      <w:r w:rsidRPr="00BE0AE5">
        <w:rPr>
          <w:rFonts w:cs="Times New Roman"/>
        </w:rPr>
        <w:t>Решать задачи, содержащие зависимости, связывающие величины: скорость, время, расстояние; цена, количество, стоимость.</w:t>
      </w:r>
    </w:p>
    <w:p w14:paraId="7DA67621" w14:textId="77777777" w:rsidR="00416B7C" w:rsidRPr="00BE0AE5" w:rsidRDefault="00416B7C" w:rsidP="00416B7C">
      <w:pPr>
        <w:pStyle w:val="a"/>
        <w:rPr>
          <w:rFonts w:cs="Times New Roman"/>
        </w:rPr>
      </w:pPr>
      <w:r w:rsidRPr="00BE0AE5">
        <w:rPr>
          <w:rFonts w:cs="Times New Roman"/>
        </w:rPr>
        <w:t>Использовать краткие записи, схемы, таблицы, обозначения при р</w:t>
      </w:r>
      <w:r w:rsidRPr="00BE0AE5">
        <w:rPr>
          <w:rFonts w:cs="Times New Roman"/>
        </w:rPr>
        <w:t>е</w:t>
      </w:r>
      <w:r w:rsidRPr="00BE0AE5">
        <w:rPr>
          <w:rFonts w:cs="Times New Roman"/>
        </w:rPr>
        <w:t>шении задач.</w:t>
      </w:r>
    </w:p>
    <w:p w14:paraId="760EC5B3" w14:textId="77777777" w:rsidR="00416B7C" w:rsidRPr="00BE0AE5" w:rsidRDefault="00416B7C" w:rsidP="00416B7C">
      <w:pPr>
        <w:pStyle w:val="a"/>
        <w:rPr>
          <w:rFonts w:cs="Times New Roman"/>
        </w:rPr>
      </w:pPr>
      <w:r w:rsidRPr="00BE0AE5">
        <w:rPr>
          <w:rFonts w:cs="Times New Roman"/>
          <w:spacing w:val="-2"/>
        </w:rPr>
        <w:t>Пользоваться основными единицами измерения: цены, массы;</w:t>
      </w:r>
      <w:r w:rsidRPr="00BE0AE5">
        <w:rPr>
          <w:rFonts w:cs="Times New Roman"/>
        </w:rPr>
        <w:t xml:space="preserve"> </w:t>
      </w:r>
      <w:r w:rsidRPr="00BE0AE5">
        <w:rPr>
          <w:rFonts w:cs="Times New Roman"/>
          <w:spacing w:val="-2"/>
        </w:rPr>
        <w:t>рассто</w:t>
      </w:r>
      <w:r w:rsidRPr="00BE0AE5">
        <w:rPr>
          <w:rFonts w:cs="Times New Roman"/>
          <w:spacing w:val="-2"/>
        </w:rPr>
        <w:t>я</w:t>
      </w:r>
      <w:r w:rsidRPr="00BE0AE5">
        <w:rPr>
          <w:rFonts w:cs="Times New Roman"/>
          <w:spacing w:val="-2"/>
        </w:rPr>
        <w:t>ния, времени, скорости; выражать одни единицы вели</w:t>
      </w:r>
      <w:r w:rsidRPr="00BE0AE5">
        <w:rPr>
          <w:rFonts w:cs="Times New Roman"/>
        </w:rPr>
        <w:t>чины через другие.</w:t>
      </w:r>
    </w:p>
    <w:p w14:paraId="2FC34BA8" w14:textId="77777777" w:rsidR="00416B7C" w:rsidRPr="00BE0AE5" w:rsidRDefault="00416B7C" w:rsidP="00416B7C">
      <w:pPr>
        <w:pStyle w:val="a"/>
        <w:rPr>
          <w:rFonts w:cs="Times New Roman"/>
        </w:rPr>
      </w:pPr>
      <w:r w:rsidRPr="00BE0AE5">
        <w:rPr>
          <w:rFonts w:cs="Times New Roman"/>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14:paraId="723A2799" w14:textId="77777777" w:rsidR="00416B7C" w:rsidRPr="00BE0AE5" w:rsidRDefault="00416B7C" w:rsidP="00416B7C">
      <w:pPr>
        <w:pStyle w:val="5"/>
        <w:rPr>
          <w:rFonts w:cs="Times New Roman"/>
        </w:rPr>
      </w:pPr>
      <w:r w:rsidRPr="00BE0AE5">
        <w:rPr>
          <w:rFonts w:cs="Times New Roman"/>
        </w:rPr>
        <w:t>Наглядная геометрия</w:t>
      </w:r>
    </w:p>
    <w:p w14:paraId="3C0E01EF" w14:textId="77777777" w:rsidR="00416B7C" w:rsidRPr="00BE0AE5" w:rsidRDefault="00416B7C" w:rsidP="00416B7C">
      <w:pPr>
        <w:pStyle w:val="a"/>
        <w:rPr>
          <w:rFonts w:cs="Times New Roman"/>
        </w:rPr>
      </w:pPr>
      <w:r w:rsidRPr="00BE0AE5">
        <w:rPr>
          <w:rFonts w:cs="Times New Roman"/>
        </w:rPr>
        <w:t>Пользоваться геометрическими понятиями: точка, прямая, отрезок, луч, угол, многоугольник, окружность, круг.</w:t>
      </w:r>
    </w:p>
    <w:p w14:paraId="006CF04A" w14:textId="77777777" w:rsidR="00416B7C" w:rsidRPr="00BE0AE5" w:rsidRDefault="00416B7C" w:rsidP="00416B7C">
      <w:pPr>
        <w:pStyle w:val="a"/>
        <w:rPr>
          <w:rFonts w:cs="Times New Roman"/>
        </w:rPr>
      </w:pPr>
      <w:r w:rsidRPr="00BE0AE5">
        <w:rPr>
          <w:rFonts w:cs="Times New Roman"/>
        </w:rPr>
        <w:t>Приводить примеры объектов окружающего мира, имеющих форму изученных геометрических фигур.</w:t>
      </w:r>
    </w:p>
    <w:p w14:paraId="6E4AFEC7" w14:textId="77777777" w:rsidR="00416B7C" w:rsidRPr="00BE0AE5" w:rsidRDefault="00416B7C" w:rsidP="00416B7C">
      <w:pPr>
        <w:pStyle w:val="a"/>
        <w:rPr>
          <w:rFonts w:cs="Times New Roman"/>
        </w:rPr>
      </w:pPr>
      <w:r w:rsidRPr="00BE0AE5">
        <w:rPr>
          <w:rFonts w:cs="Times New Roman"/>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14:paraId="4E1D0577" w14:textId="77777777" w:rsidR="00416B7C" w:rsidRPr="00BE0AE5" w:rsidRDefault="00416B7C" w:rsidP="00416B7C">
      <w:pPr>
        <w:pStyle w:val="a"/>
        <w:rPr>
          <w:rFonts w:cs="Times New Roman"/>
        </w:rPr>
      </w:pPr>
      <w:r w:rsidRPr="00BE0AE5">
        <w:rPr>
          <w:rFonts w:cs="Times New Roman"/>
        </w:rPr>
        <w:t>Изображать изученные геометрические фигуры на нелинованной и клетчатой бумаге с помощью циркуля и линейки.</w:t>
      </w:r>
    </w:p>
    <w:p w14:paraId="4A677E45" w14:textId="77777777" w:rsidR="00416B7C" w:rsidRPr="00BE0AE5" w:rsidRDefault="00416B7C" w:rsidP="00416B7C">
      <w:pPr>
        <w:pStyle w:val="a"/>
        <w:rPr>
          <w:rFonts w:cs="Times New Roman"/>
        </w:rPr>
      </w:pPr>
      <w:r w:rsidRPr="00BE0AE5">
        <w:rPr>
          <w:rFonts w:cs="Times New Roman"/>
        </w:rPr>
        <w:t>Находить длины отрезков непосредственным измерением с помощью линейки, строить отрезки заданной длины; строить окружность зада</w:t>
      </w:r>
      <w:r w:rsidRPr="00BE0AE5">
        <w:rPr>
          <w:rFonts w:cs="Times New Roman"/>
        </w:rPr>
        <w:t>н</w:t>
      </w:r>
      <w:r w:rsidRPr="00BE0AE5">
        <w:rPr>
          <w:rFonts w:cs="Times New Roman"/>
        </w:rPr>
        <w:t>ного радиуса.</w:t>
      </w:r>
    </w:p>
    <w:p w14:paraId="7F640750" w14:textId="77777777" w:rsidR="00416B7C" w:rsidRPr="00BE0AE5" w:rsidRDefault="00416B7C" w:rsidP="00416B7C">
      <w:pPr>
        <w:pStyle w:val="a"/>
        <w:rPr>
          <w:rFonts w:cs="Times New Roman"/>
        </w:rPr>
      </w:pPr>
      <w:r w:rsidRPr="00BE0AE5">
        <w:rPr>
          <w:rFonts w:cs="Times New Roman"/>
        </w:rPr>
        <w:t>Использовать свойства сторон и углов прямоугольника, квадрата для их построения, вычисления площади и периметра.</w:t>
      </w:r>
    </w:p>
    <w:p w14:paraId="3B7977A2" w14:textId="77777777" w:rsidR="00416B7C" w:rsidRPr="00BE0AE5" w:rsidRDefault="00416B7C" w:rsidP="00416B7C">
      <w:pPr>
        <w:pStyle w:val="a"/>
        <w:rPr>
          <w:rFonts w:cs="Times New Roman"/>
        </w:rPr>
      </w:pPr>
      <w:r w:rsidRPr="00BE0AE5">
        <w:rPr>
          <w:rFonts w:cs="Times New Roman"/>
        </w:rPr>
        <w:t>Вычислять периметр и площадь квадрата, прямоугольника, фигур, с</w:t>
      </w:r>
      <w:r w:rsidRPr="00BE0AE5">
        <w:rPr>
          <w:rFonts w:cs="Times New Roman"/>
        </w:rPr>
        <w:t>о</w:t>
      </w:r>
      <w:r w:rsidRPr="00BE0AE5">
        <w:rPr>
          <w:rFonts w:cs="Times New Roman"/>
        </w:rPr>
        <w:t>ставленных из прямоугольников, в том числе фигур, изображённых на клетчатой бумаге.</w:t>
      </w:r>
    </w:p>
    <w:p w14:paraId="3DEF4729" w14:textId="77777777" w:rsidR="00416B7C" w:rsidRPr="00BE0AE5" w:rsidRDefault="00416B7C" w:rsidP="00416B7C">
      <w:pPr>
        <w:pStyle w:val="a"/>
        <w:rPr>
          <w:rFonts w:cs="Times New Roman"/>
        </w:rPr>
      </w:pPr>
      <w:r w:rsidRPr="00BE0AE5">
        <w:rPr>
          <w:rFonts w:cs="Times New Roman"/>
        </w:rPr>
        <w:t>Пользоваться основными метрическими единицами измерения длины, площади; выражать одни единицы величины через другие.</w:t>
      </w:r>
    </w:p>
    <w:p w14:paraId="1F89CA69" w14:textId="77777777" w:rsidR="00416B7C" w:rsidRPr="00BE0AE5" w:rsidRDefault="00416B7C" w:rsidP="00416B7C">
      <w:pPr>
        <w:pStyle w:val="a"/>
        <w:rPr>
          <w:rFonts w:cs="Times New Roman"/>
        </w:rPr>
      </w:pPr>
      <w:r w:rsidRPr="00BE0AE5">
        <w:rPr>
          <w:rFonts w:cs="Times New Roman"/>
        </w:rPr>
        <w:t>Распознавать параллелепипед, куб, использовать терминологию: ве</w:t>
      </w:r>
      <w:r w:rsidRPr="00BE0AE5">
        <w:rPr>
          <w:rFonts w:cs="Times New Roman"/>
        </w:rPr>
        <w:t>р</w:t>
      </w:r>
      <w:r w:rsidRPr="00BE0AE5">
        <w:rPr>
          <w:rFonts w:cs="Times New Roman"/>
        </w:rPr>
        <w:t>шина, ребро грань, измерения; находить измерения параллелепипеда, куба.</w:t>
      </w:r>
    </w:p>
    <w:p w14:paraId="0426E1CF" w14:textId="77777777" w:rsidR="00416B7C" w:rsidRPr="00BE0AE5" w:rsidRDefault="00416B7C" w:rsidP="00416B7C">
      <w:pPr>
        <w:pStyle w:val="a"/>
        <w:rPr>
          <w:rFonts w:cs="Times New Roman"/>
        </w:rPr>
      </w:pPr>
      <w:r w:rsidRPr="00BE0AE5">
        <w:rPr>
          <w:rFonts w:cs="Times New Roman"/>
        </w:rPr>
        <w:t>Вычислять объём куба, параллелепипеда по заданным измерениям, пользоваться единицами измерения объёма.</w:t>
      </w:r>
    </w:p>
    <w:p w14:paraId="62B1767F" w14:textId="77777777" w:rsidR="00416B7C" w:rsidRPr="00BE0AE5" w:rsidRDefault="00416B7C" w:rsidP="00416B7C">
      <w:pPr>
        <w:pStyle w:val="a"/>
        <w:rPr>
          <w:rFonts w:cs="Times New Roman"/>
        </w:rPr>
      </w:pPr>
      <w:r w:rsidRPr="00BE0AE5">
        <w:rPr>
          <w:rFonts w:cs="Times New Roman"/>
        </w:rPr>
        <w:t>Решать несложные задачи на измерение геометрических величин в практических ситуациях.</w:t>
      </w:r>
    </w:p>
    <w:p w14:paraId="4D1BDE19" w14:textId="77777777" w:rsidR="00416B7C" w:rsidRPr="00BE0AE5" w:rsidRDefault="00416B7C" w:rsidP="00416B7C">
      <w:pPr>
        <w:pStyle w:val="3"/>
        <w:spacing w:before="198"/>
        <w:rPr>
          <w:rStyle w:val="a9"/>
          <w:rFonts w:cs="Times New Roman"/>
          <w:b/>
          <w:bCs/>
        </w:rPr>
      </w:pPr>
      <w:r w:rsidRPr="00BE0AE5">
        <w:rPr>
          <w:rStyle w:val="a9"/>
          <w:rFonts w:cs="Times New Roman"/>
          <w:b/>
          <w:bCs/>
        </w:rPr>
        <w:lastRenderedPageBreak/>
        <w:t>6 класс</w:t>
      </w:r>
    </w:p>
    <w:p w14:paraId="41243781" w14:textId="77777777" w:rsidR="00416B7C" w:rsidRPr="00BE0AE5" w:rsidRDefault="00416B7C" w:rsidP="00416B7C">
      <w:pPr>
        <w:pStyle w:val="5"/>
        <w:rPr>
          <w:rFonts w:cs="Times New Roman"/>
        </w:rPr>
      </w:pPr>
      <w:r w:rsidRPr="00BE0AE5">
        <w:rPr>
          <w:rFonts w:cs="Times New Roman"/>
        </w:rPr>
        <w:t>Числа и вычисления</w:t>
      </w:r>
    </w:p>
    <w:p w14:paraId="25722236" w14:textId="77777777" w:rsidR="00416B7C" w:rsidRPr="00BE0AE5" w:rsidRDefault="00416B7C" w:rsidP="00416B7C">
      <w:pPr>
        <w:pStyle w:val="a"/>
        <w:rPr>
          <w:rFonts w:cs="Times New Roman"/>
        </w:rPr>
      </w:pPr>
      <w:r w:rsidRPr="00BE0AE5">
        <w:rPr>
          <w:rFonts w:cs="Times New Roman"/>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14:paraId="26973CFF" w14:textId="77777777" w:rsidR="00416B7C" w:rsidRPr="00BE0AE5" w:rsidRDefault="00416B7C" w:rsidP="00416B7C">
      <w:pPr>
        <w:pStyle w:val="a"/>
        <w:rPr>
          <w:rFonts w:cs="Times New Roman"/>
        </w:rPr>
      </w:pPr>
      <w:r w:rsidRPr="00BE0AE5">
        <w:rPr>
          <w:rFonts w:cs="Times New Roman"/>
        </w:rPr>
        <w:t>Сравнивать и упорядочивать целые числа, обыкновенные и десятичные дроби, сравнивать числа одного и разных знаков.</w:t>
      </w:r>
    </w:p>
    <w:p w14:paraId="130BD224" w14:textId="77777777" w:rsidR="00416B7C" w:rsidRPr="00BE0AE5" w:rsidRDefault="00416B7C" w:rsidP="00416B7C">
      <w:pPr>
        <w:pStyle w:val="a"/>
        <w:rPr>
          <w:rFonts w:cs="Times New Roman"/>
        </w:rPr>
      </w:pPr>
      <w:r w:rsidRPr="00BE0AE5">
        <w:rPr>
          <w:rFonts w:cs="Times New Roman"/>
        </w:rPr>
        <w:t>Выполнять, сочетая устные и письменные приёмы, арифметические действия с натуральными и целыми числами, обыкновенными и дес</w:t>
      </w:r>
      <w:r w:rsidRPr="00BE0AE5">
        <w:rPr>
          <w:rFonts w:cs="Times New Roman"/>
        </w:rPr>
        <w:t>я</w:t>
      </w:r>
      <w:r w:rsidRPr="00BE0AE5">
        <w:rPr>
          <w:rFonts w:cs="Times New Roman"/>
        </w:rPr>
        <w:t>тичными дробями, положительными и отрицательными числами.</w:t>
      </w:r>
    </w:p>
    <w:p w14:paraId="478957D7" w14:textId="77777777" w:rsidR="00416B7C" w:rsidRPr="00BE0AE5" w:rsidRDefault="00416B7C" w:rsidP="00416B7C">
      <w:pPr>
        <w:pStyle w:val="a"/>
        <w:rPr>
          <w:rFonts w:cs="Times New Roman"/>
        </w:rPr>
      </w:pPr>
      <w:r w:rsidRPr="00BE0AE5">
        <w:rPr>
          <w:rFonts w:cs="Times New Roman"/>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14:paraId="7AFBA5C0" w14:textId="77777777" w:rsidR="00416B7C" w:rsidRPr="00BE0AE5" w:rsidRDefault="00416B7C" w:rsidP="00416B7C">
      <w:pPr>
        <w:pStyle w:val="a"/>
        <w:rPr>
          <w:rFonts w:cs="Times New Roman"/>
        </w:rPr>
      </w:pPr>
      <w:r w:rsidRPr="00BE0AE5">
        <w:rPr>
          <w:rFonts w:cs="Times New Roman"/>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14:paraId="23129E01" w14:textId="77777777" w:rsidR="00416B7C" w:rsidRPr="00BE0AE5" w:rsidRDefault="00416B7C" w:rsidP="00416B7C">
      <w:pPr>
        <w:pStyle w:val="a"/>
        <w:rPr>
          <w:rFonts w:cs="Times New Roman"/>
        </w:rPr>
      </w:pPr>
      <w:r w:rsidRPr="00BE0AE5">
        <w:rPr>
          <w:rFonts w:cs="Times New Roman"/>
        </w:rPr>
        <w:t>Соотносить точки в прямоугольной системе координат с координатами этой точки.</w:t>
      </w:r>
    </w:p>
    <w:p w14:paraId="1C444B88" w14:textId="77777777" w:rsidR="00416B7C" w:rsidRPr="00BE0AE5" w:rsidRDefault="00416B7C" w:rsidP="00416B7C">
      <w:pPr>
        <w:pStyle w:val="a"/>
        <w:rPr>
          <w:rFonts w:cs="Times New Roman"/>
        </w:rPr>
      </w:pPr>
      <w:r w:rsidRPr="00BE0AE5">
        <w:rPr>
          <w:rFonts w:cs="Times New Roman"/>
        </w:rPr>
        <w:t>Округлять целые числа и десятичные дроби, находить приближения чисел.</w:t>
      </w:r>
    </w:p>
    <w:p w14:paraId="0312589B" w14:textId="77777777" w:rsidR="00416B7C" w:rsidRPr="00BE0AE5" w:rsidRDefault="00416B7C" w:rsidP="00416B7C">
      <w:pPr>
        <w:pStyle w:val="5"/>
        <w:spacing w:before="85"/>
        <w:rPr>
          <w:rFonts w:cs="Times New Roman"/>
        </w:rPr>
      </w:pPr>
      <w:r w:rsidRPr="00BE0AE5">
        <w:rPr>
          <w:rFonts w:cs="Times New Roman"/>
        </w:rPr>
        <w:t>Числовые и буквенные выражения</w:t>
      </w:r>
    </w:p>
    <w:p w14:paraId="71DDEEA0" w14:textId="77777777" w:rsidR="00416B7C" w:rsidRPr="00BE0AE5" w:rsidRDefault="00416B7C" w:rsidP="00416B7C">
      <w:pPr>
        <w:pStyle w:val="a"/>
        <w:rPr>
          <w:rFonts w:cs="Times New Roman"/>
        </w:rPr>
      </w:pPr>
      <w:r w:rsidRPr="00BE0AE5">
        <w:rPr>
          <w:rFonts w:cs="Times New Roman"/>
        </w:rPr>
        <w:t>Понимать и употреблять термины, связанные с записью степени числа, находить квадрат и куб числа, вычислять значения числовых выраж</w:t>
      </w:r>
      <w:r w:rsidRPr="00BE0AE5">
        <w:rPr>
          <w:rFonts w:cs="Times New Roman"/>
        </w:rPr>
        <w:t>е</w:t>
      </w:r>
      <w:r w:rsidRPr="00BE0AE5">
        <w:rPr>
          <w:rFonts w:cs="Times New Roman"/>
        </w:rPr>
        <w:t>ний, содержащих степени.</w:t>
      </w:r>
    </w:p>
    <w:p w14:paraId="6A18526E" w14:textId="77777777" w:rsidR="00416B7C" w:rsidRPr="00BE0AE5" w:rsidRDefault="00416B7C" w:rsidP="00416B7C">
      <w:pPr>
        <w:pStyle w:val="a"/>
        <w:rPr>
          <w:rFonts w:cs="Times New Roman"/>
        </w:rPr>
      </w:pPr>
      <w:r w:rsidRPr="00BE0AE5">
        <w:rPr>
          <w:rFonts w:cs="Times New Roman"/>
        </w:rPr>
        <w:t>Пользоваться признаками делимости, раскладывать натуральные числа на простые множители.</w:t>
      </w:r>
    </w:p>
    <w:p w14:paraId="421F42DE" w14:textId="77777777" w:rsidR="00416B7C" w:rsidRPr="00BE0AE5" w:rsidRDefault="00416B7C" w:rsidP="00416B7C">
      <w:pPr>
        <w:pStyle w:val="a"/>
        <w:rPr>
          <w:rFonts w:cs="Times New Roman"/>
          <w:spacing w:val="-2"/>
        </w:rPr>
      </w:pPr>
      <w:r w:rsidRPr="00BE0AE5">
        <w:rPr>
          <w:rFonts w:cs="Times New Roman"/>
          <w:spacing w:val="-2"/>
        </w:rPr>
        <w:t>Пользоваться масштабом, составлять пропорции и отношения.</w:t>
      </w:r>
    </w:p>
    <w:p w14:paraId="4455109F" w14:textId="77777777" w:rsidR="00416B7C" w:rsidRPr="00BE0AE5" w:rsidRDefault="00416B7C" w:rsidP="00416B7C">
      <w:pPr>
        <w:pStyle w:val="a"/>
        <w:rPr>
          <w:rFonts w:cs="Times New Roman"/>
        </w:rPr>
      </w:pPr>
      <w:r w:rsidRPr="00BE0AE5">
        <w:rPr>
          <w:rFonts w:cs="Times New Roman"/>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w:t>
      </w:r>
      <w:r w:rsidRPr="00BE0AE5">
        <w:rPr>
          <w:rFonts w:cs="Times New Roman"/>
        </w:rPr>
        <w:t>а</w:t>
      </w:r>
      <w:r w:rsidRPr="00BE0AE5">
        <w:rPr>
          <w:rFonts w:cs="Times New Roman"/>
        </w:rPr>
        <w:t>новки и преобразования.</w:t>
      </w:r>
    </w:p>
    <w:p w14:paraId="0E6B72AA" w14:textId="77777777" w:rsidR="00416B7C" w:rsidRPr="00BE0AE5" w:rsidRDefault="00416B7C" w:rsidP="00416B7C">
      <w:pPr>
        <w:pStyle w:val="a"/>
        <w:rPr>
          <w:rFonts w:cs="Times New Roman"/>
        </w:rPr>
      </w:pPr>
      <w:r w:rsidRPr="00BE0AE5">
        <w:rPr>
          <w:rFonts w:cs="Times New Roman"/>
        </w:rPr>
        <w:t>Находить неизвестный компонент равенства.</w:t>
      </w:r>
    </w:p>
    <w:p w14:paraId="4B1AA180" w14:textId="77777777" w:rsidR="00416B7C" w:rsidRPr="00BE0AE5" w:rsidRDefault="00416B7C" w:rsidP="00416B7C">
      <w:pPr>
        <w:pStyle w:val="5"/>
        <w:spacing w:before="85"/>
        <w:rPr>
          <w:rFonts w:cs="Times New Roman"/>
        </w:rPr>
      </w:pPr>
      <w:r w:rsidRPr="00BE0AE5">
        <w:rPr>
          <w:rFonts w:cs="Times New Roman"/>
        </w:rPr>
        <w:t>Решение текстовых задач</w:t>
      </w:r>
    </w:p>
    <w:p w14:paraId="57B278C0" w14:textId="77777777" w:rsidR="00416B7C" w:rsidRPr="00BE0AE5" w:rsidRDefault="00416B7C" w:rsidP="00416B7C">
      <w:pPr>
        <w:pStyle w:val="a"/>
        <w:rPr>
          <w:rFonts w:cs="Times New Roman"/>
        </w:rPr>
      </w:pPr>
      <w:r w:rsidRPr="00BE0AE5">
        <w:rPr>
          <w:rFonts w:cs="Times New Roman"/>
        </w:rPr>
        <w:t>Решать многошаговые текстовые задачи арифметическим способом.</w:t>
      </w:r>
    </w:p>
    <w:p w14:paraId="74CF4200" w14:textId="77777777" w:rsidR="00416B7C" w:rsidRPr="00BE0AE5" w:rsidRDefault="00416B7C" w:rsidP="00416B7C">
      <w:pPr>
        <w:pStyle w:val="a"/>
        <w:rPr>
          <w:rFonts w:cs="Times New Roman"/>
        </w:rPr>
      </w:pPr>
      <w:r w:rsidRPr="00BE0AE5">
        <w:rPr>
          <w:rFonts w:cs="Times New Roman"/>
        </w:rPr>
        <w:t>Решать задачи, связанные с отношением, пропорциональностью вел</w:t>
      </w:r>
      <w:r w:rsidRPr="00BE0AE5">
        <w:rPr>
          <w:rFonts w:cs="Times New Roman"/>
        </w:rPr>
        <w:t>и</w:t>
      </w:r>
      <w:r w:rsidRPr="00BE0AE5">
        <w:rPr>
          <w:rFonts w:cs="Times New Roman"/>
        </w:rPr>
        <w:t>чин, процентами; решать три основные задачи на дроби и проценты.</w:t>
      </w:r>
    </w:p>
    <w:p w14:paraId="4E23FB8D" w14:textId="77777777" w:rsidR="00416B7C" w:rsidRPr="00BE0AE5" w:rsidRDefault="00416B7C" w:rsidP="00416B7C">
      <w:pPr>
        <w:pStyle w:val="a"/>
        <w:rPr>
          <w:rFonts w:cs="Times New Roman"/>
        </w:rPr>
      </w:pPr>
      <w:r w:rsidRPr="00BE0AE5">
        <w:rPr>
          <w:rFonts w:cs="Times New Roman"/>
        </w:rPr>
        <w:t>Решать задачи, содержащие зависимости, связывающие величины: скорость, время, расстояние, цена, количество, стоимость; производ</w:t>
      </w:r>
      <w:r w:rsidRPr="00BE0AE5">
        <w:rPr>
          <w:rFonts w:cs="Times New Roman"/>
        </w:rPr>
        <w:t>и</w:t>
      </w:r>
      <w:r w:rsidRPr="00BE0AE5">
        <w:rPr>
          <w:rFonts w:cs="Times New Roman"/>
        </w:rPr>
        <w:lastRenderedPageBreak/>
        <w:t>тельность, время, объёма работы, используя арифметические действия, оценку, прикидку; пользоваться единицами измерения соответству</w:t>
      </w:r>
      <w:r w:rsidRPr="00BE0AE5">
        <w:rPr>
          <w:rFonts w:cs="Times New Roman"/>
        </w:rPr>
        <w:t>ю</w:t>
      </w:r>
      <w:r w:rsidRPr="00BE0AE5">
        <w:rPr>
          <w:rFonts w:cs="Times New Roman"/>
        </w:rPr>
        <w:t>щих величин.</w:t>
      </w:r>
    </w:p>
    <w:p w14:paraId="55762C4F" w14:textId="77777777" w:rsidR="00416B7C" w:rsidRPr="00BE0AE5" w:rsidRDefault="00416B7C" w:rsidP="00416B7C">
      <w:pPr>
        <w:pStyle w:val="a"/>
        <w:rPr>
          <w:rFonts w:cs="Times New Roman"/>
        </w:rPr>
      </w:pPr>
      <w:r w:rsidRPr="00BE0AE5">
        <w:rPr>
          <w:rFonts w:cs="Times New Roman"/>
        </w:rPr>
        <w:t>Составлять буквенные выражения по условию задачи.</w:t>
      </w:r>
    </w:p>
    <w:p w14:paraId="318EB59B" w14:textId="77777777" w:rsidR="00416B7C" w:rsidRPr="00BE0AE5" w:rsidRDefault="00416B7C" w:rsidP="00416B7C">
      <w:pPr>
        <w:pStyle w:val="a"/>
        <w:rPr>
          <w:rFonts w:cs="Times New Roman"/>
        </w:rPr>
      </w:pPr>
      <w:r w:rsidRPr="00BE0AE5">
        <w:rPr>
          <w:rFonts w:cs="Times New Roman"/>
        </w:rPr>
        <w:t>Извлекать информацию, представленную в таблицах, на линейной, столбчатой или круговой диаграммах, интерпретировать предста</w:t>
      </w:r>
      <w:r w:rsidRPr="00BE0AE5">
        <w:rPr>
          <w:rFonts w:cs="Times New Roman"/>
        </w:rPr>
        <w:t>в</w:t>
      </w:r>
      <w:r w:rsidRPr="00BE0AE5">
        <w:rPr>
          <w:rFonts w:cs="Times New Roman"/>
        </w:rPr>
        <w:t>ленные данные; использовать данные при решении задач.</w:t>
      </w:r>
    </w:p>
    <w:p w14:paraId="4AD9CC28" w14:textId="77777777" w:rsidR="00416B7C" w:rsidRPr="00BE0AE5" w:rsidRDefault="00416B7C" w:rsidP="00416B7C">
      <w:pPr>
        <w:pStyle w:val="a"/>
        <w:rPr>
          <w:rFonts w:cs="Times New Roman"/>
        </w:rPr>
      </w:pPr>
      <w:r w:rsidRPr="00BE0AE5">
        <w:rPr>
          <w:rFonts w:cs="Times New Roman"/>
        </w:rPr>
        <w:t>Представлять информацию с помощью таблиц, линейной и столбчатой диаграмм.</w:t>
      </w:r>
    </w:p>
    <w:p w14:paraId="2079F3FF" w14:textId="77777777" w:rsidR="00416B7C" w:rsidRPr="00BE0AE5" w:rsidRDefault="00416B7C" w:rsidP="00416B7C">
      <w:pPr>
        <w:pStyle w:val="5"/>
        <w:spacing w:before="85"/>
        <w:rPr>
          <w:rFonts w:cs="Times New Roman"/>
        </w:rPr>
      </w:pPr>
      <w:r w:rsidRPr="00BE0AE5">
        <w:rPr>
          <w:rFonts w:cs="Times New Roman"/>
        </w:rPr>
        <w:t>Наглядная геометрия</w:t>
      </w:r>
    </w:p>
    <w:p w14:paraId="019252D6" w14:textId="77777777" w:rsidR="00416B7C" w:rsidRPr="00BE0AE5" w:rsidRDefault="00416B7C" w:rsidP="00416B7C">
      <w:pPr>
        <w:pStyle w:val="a"/>
        <w:rPr>
          <w:rFonts w:cs="Times New Roman"/>
        </w:rPr>
      </w:pPr>
      <w:r w:rsidRPr="00BE0AE5">
        <w:rPr>
          <w:rFonts w:cs="Times New Roman"/>
        </w:rPr>
        <w:t>Приводить примеры объектов окружающего мира, имеющих форму изученных геометрических плоских и пространственных фигур, пр</w:t>
      </w:r>
      <w:r w:rsidRPr="00BE0AE5">
        <w:rPr>
          <w:rFonts w:cs="Times New Roman"/>
        </w:rPr>
        <w:t>и</w:t>
      </w:r>
      <w:r w:rsidRPr="00BE0AE5">
        <w:rPr>
          <w:rFonts w:cs="Times New Roman"/>
        </w:rPr>
        <w:t>меры равных и симметричных фигур.</w:t>
      </w:r>
    </w:p>
    <w:p w14:paraId="65807D02" w14:textId="77777777" w:rsidR="00416B7C" w:rsidRPr="00BE0AE5" w:rsidRDefault="00416B7C" w:rsidP="00416B7C">
      <w:pPr>
        <w:pStyle w:val="a"/>
        <w:rPr>
          <w:rFonts w:cs="Times New Roman"/>
        </w:rPr>
      </w:pPr>
      <w:r w:rsidRPr="00BE0AE5">
        <w:rPr>
          <w:rFonts w:cs="Times New Roman"/>
        </w:rPr>
        <w:t>Изображать с помощью циркуля, линейки, транспортира на нелин</w:t>
      </w:r>
      <w:r w:rsidRPr="00BE0AE5">
        <w:rPr>
          <w:rFonts w:cs="Times New Roman"/>
        </w:rPr>
        <w:t>о</w:t>
      </w:r>
      <w:r w:rsidRPr="00BE0AE5">
        <w:rPr>
          <w:rFonts w:cs="Times New Roman"/>
        </w:rPr>
        <w:t>ванной и клетчатой бумаге изученные плоские геометрические фигуры и конфигурации, симметричные фигуры.</w:t>
      </w:r>
    </w:p>
    <w:p w14:paraId="0D48A872" w14:textId="77777777" w:rsidR="00416B7C" w:rsidRPr="00BE0AE5" w:rsidRDefault="00416B7C" w:rsidP="00416B7C">
      <w:pPr>
        <w:pStyle w:val="a"/>
        <w:rPr>
          <w:rFonts w:cs="Times New Roman"/>
        </w:rPr>
      </w:pPr>
      <w:r w:rsidRPr="00BE0AE5">
        <w:rPr>
          <w:rFonts w:cs="Times New Roman"/>
        </w:rPr>
        <w:t>Пользоваться геометрическими понятиями: равенство фигур, симме</w:t>
      </w:r>
      <w:r w:rsidRPr="00BE0AE5">
        <w:rPr>
          <w:rFonts w:cs="Times New Roman"/>
        </w:rPr>
        <w:t>т</w:t>
      </w:r>
      <w:r w:rsidRPr="00BE0AE5">
        <w:rPr>
          <w:rFonts w:cs="Times New Roman"/>
        </w:rPr>
        <w:t>рия; использовать терминологию, связанную с симметрией: ось си</w:t>
      </w:r>
      <w:r w:rsidRPr="00BE0AE5">
        <w:rPr>
          <w:rFonts w:cs="Times New Roman"/>
        </w:rPr>
        <w:t>м</w:t>
      </w:r>
      <w:r w:rsidRPr="00BE0AE5">
        <w:rPr>
          <w:rFonts w:cs="Times New Roman"/>
        </w:rPr>
        <w:t>метрии, центр симметрии.</w:t>
      </w:r>
    </w:p>
    <w:p w14:paraId="3772DFE0" w14:textId="77777777" w:rsidR="00416B7C" w:rsidRPr="00BE0AE5" w:rsidRDefault="00416B7C" w:rsidP="00416B7C">
      <w:pPr>
        <w:pStyle w:val="a"/>
        <w:rPr>
          <w:rFonts w:cs="Times New Roman"/>
        </w:rPr>
      </w:pPr>
      <w:r w:rsidRPr="00BE0AE5">
        <w:rPr>
          <w:rFonts w:cs="Times New Roman"/>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14:paraId="4D0372A2" w14:textId="77777777" w:rsidR="00416B7C" w:rsidRPr="00BE0AE5" w:rsidRDefault="00416B7C" w:rsidP="00416B7C">
      <w:pPr>
        <w:pStyle w:val="a"/>
        <w:rPr>
          <w:rFonts w:cs="Times New Roman"/>
        </w:rPr>
      </w:pPr>
      <w:r w:rsidRPr="00BE0AE5">
        <w:rPr>
          <w:rFonts w:cs="Times New Roman"/>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14:paraId="18519E06" w14:textId="77777777" w:rsidR="00416B7C" w:rsidRPr="00BE0AE5" w:rsidRDefault="00416B7C" w:rsidP="00416B7C">
      <w:pPr>
        <w:pStyle w:val="a"/>
        <w:rPr>
          <w:rFonts w:cs="Times New Roman"/>
        </w:rPr>
      </w:pPr>
      <w:r w:rsidRPr="00BE0AE5">
        <w:rPr>
          <w:rFonts w:cs="Times New Roman"/>
        </w:rPr>
        <w:t>Находить, используя чертёжные инструменты, расстояния: между двумя точками, от точки до прямой, длину пути на квадратной сетке.</w:t>
      </w:r>
    </w:p>
    <w:p w14:paraId="0E28189C" w14:textId="77777777" w:rsidR="00416B7C" w:rsidRPr="00BE0AE5" w:rsidRDefault="00416B7C" w:rsidP="00416B7C">
      <w:pPr>
        <w:pStyle w:val="a"/>
        <w:rPr>
          <w:rFonts w:cs="Times New Roman"/>
        </w:rPr>
      </w:pPr>
      <w:r w:rsidRPr="00BE0AE5">
        <w:rPr>
          <w:rFonts w:cs="Times New Roman"/>
        </w:rPr>
        <w:t>Вычислять площадь фигур, составленных из прямоугольников, и</w:t>
      </w:r>
      <w:r w:rsidRPr="00BE0AE5">
        <w:rPr>
          <w:rFonts w:cs="Times New Roman"/>
        </w:rPr>
        <w:t>с</w:t>
      </w:r>
      <w:r w:rsidRPr="00BE0AE5">
        <w:rPr>
          <w:rFonts w:cs="Times New Roman"/>
        </w:rPr>
        <w:t>пользовать разбиение на прямоугольники, на равные фигуры, достр</w:t>
      </w:r>
      <w:r w:rsidRPr="00BE0AE5">
        <w:rPr>
          <w:rFonts w:cs="Times New Roman"/>
        </w:rPr>
        <w:t>а</w:t>
      </w:r>
      <w:r w:rsidRPr="00BE0AE5">
        <w:rPr>
          <w:rFonts w:cs="Times New Roman"/>
        </w:rPr>
        <w:t>ивание до прямоугольника; пользоваться основными единицами изм</w:t>
      </w:r>
      <w:r w:rsidRPr="00BE0AE5">
        <w:rPr>
          <w:rFonts w:cs="Times New Roman"/>
        </w:rPr>
        <w:t>е</w:t>
      </w:r>
      <w:r w:rsidRPr="00BE0AE5">
        <w:rPr>
          <w:rFonts w:cs="Times New Roman"/>
        </w:rPr>
        <w:t>рения площади; выражать одни единицы измерения площади через другие.</w:t>
      </w:r>
    </w:p>
    <w:p w14:paraId="3344D6A4" w14:textId="77777777" w:rsidR="00416B7C" w:rsidRPr="00BE0AE5" w:rsidRDefault="00416B7C" w:rsidP="00416B7C">
      <w:pPr>
        <w:pStyle w:val="a"/>
        <w:rPr>
          <w:rFonts w:cs="Times New Roman"/>
        </w:rPr>
      </w:pPr>
      <w:r w:rsidRPr="00BE0AE5">
        <w:rPr>
          <w:rFonts w:cs="Times New Roman"/>
        </w:rPr>
        <w:t>Распознавать на моделях и изображениях пирамиду, конус, цилиндр, использовать терминологию: вершина, ребро, грань, основание, ра</w:t>
      </w:r>
      <w:r w:rsidRPr="00BE0AE5">
        <w:rPr>
          <w:rFonts w:cs="Times New Roman"/>
        </w:rPr>
        <w:t>з</w:t>
      </w:r>
      <w:r w:rsidRPr="00BE0AE5">
        <w:rPr>
          <w:rFonts w:cs="Times New Roman"/>
        </w:rPr>
        <w:t>вёртка.</w:t>
      </w:r>
    </w:p>
    <w:p w14:paraId="72EB0D5E" w14:textId="77777777" w:rsidR="00416B7C" w:rsidRPr="00BE0AE5" w:rsidRDefault="00416B7C" w:rsidP="00416B7C">
      <w:pPr>
        <w:pStyle w:val="a"/>
        <w:rPr>
          <w:rFonts w:cs="Times New Roman"/>
        </w:rPr>
      </w:pPr>
      <w:r w:rsidRPr="00BE0AE5">
        <w:rPr>
          <w:rFonts w:cs="Times New Roman"/>
        </w:rPr>
        <w:t>Изображать на клетчатой бумаге прямоугольный параллелепипед.</w:t>
      </w:r>
    </w:p>
    <w:p w14:paraId="3E6CCD67" w14:textId="77777777" w:rsidR="00416B7C" w:rsidRPr="00BE0AE5" w:rsidRDefault="00416B7C" w:rsidP="00416B7C">
      <w:pPr>
        <w:pStyle w:val="a"/>
        <w:rPr>
          <w:rFonts w:cs="Times New Roman"/>
        </w:rPr>
      </w:pPr>
      <w:r w:rsidRPr="00BE0AE5">
        <w:rPr>
          <w:rFonts w:cs="Times New Roman"/>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14:paraId="6F10C4CD" w14:textId="77777777" w:rsidR="00416B7C" w:rsidRPr="00BE0AE5" w:rsidRDefault="00416B7C" w:rsidP="00416B7C">
      <w:pPr>
        <w:pStyle w:val="a"/>
        <w:rPr>
          <w:rFonts w:cs="Times New Roman"/>
        </w:rPr>
      </w:pPr>
      <w:r w:rsidRPr="00BE0AE5">
        <w:rPr>
          <w:rFonts w:cs="Times New Roman"/>
        </w:rPr>
        <w:lastRenderedPageBreak/>
        <w:t>Решать несложные задачи на нахождение геометрических величин в практических ситуациях.</w:t>
      </w:r>
    </w:p>
    <w:p w14:paraId="715AEB40" w14:textId="77777777" w:rsidR="00416B7C" w:rsidRPr="00BE0AE5" w:rsidRDefault="00416B7C" w:rsidP="00570445">
      <w:pPr>
        <w:pStyle w:val="h1"/>
        <w:rPr>
          <w:rStyle w:val="a9"/>
          <w:rFonts w:cs="Times New Roman"/>
          <w:b/>
          <w:bCs/>
        </w:rPr>
      </w:pPr>
      <w:r w:rsidRPr="00BE0AE5">
        <w:rPr>
          <w:rFonts w:cs="Times New Roman"/>
        </w:rPr>
        <w:lastRenderedPageBreak/>
        <w:t>Примерная рабочая программа</w:t>
      </w:r>
      <w:r w:rsidRPr="00BE0AE5">
        <w:rPr>
          <w:rFonts w:cs="Times New Roman"/>
        </w:rPr>
        <w:br/>
        <w:t>учебного курса «Алгебра». 7—9 кла</w:t>
      </w:r>
      <w:r w:rsidRPr="00BE0AE5">
        <w:rPr>
          <w:rStyle w:val="a9"/>
          <w:rFonts w:cs="Times New Roman"/>
          <w:b/>
          <w:bCs/>
        </w:rPr>
        <w:t>ссы</w:t>
      </w:r>
    </w:p>
    <w:p w14:paraId="47FFDCFA" w14:textId="77777777" w:rsidR="00416B7C" w:rsidRPr="00BE0AE5" w:rsidRDefault="00416B7C" w:rsidP="00416B7C">
      <w:pPr>
        <w:pStyle w:val="20"/>
        <w:spacing w:before="198"/>
        <w:rPr>
          <w:rFonts w:cs="Times New Roman"/>
        </w:rPr>
      </w:pPr>
      <w:r w:rsidRPr="00BE0AE5">
        <w:rPr>
          <w:rFonts w:cs="Times New Roman"/>
        </w:rPr>
        <w:t>Цели изучения учебного курса</w:t>
      </w:r>
    </w:p>
    <w:p w14:paraId="3DCD3DDC" w14:textId="77777777" w:rsidR="00416B7C" w:rsidRPr="00BE0AE5" w:rsidRDefault="00416B7C" w:rsidP="00416B7C">
      <w:pPr>
        <w:pStyle w:val="a8"/>
        <w:rPr>
          <w:rFonts w:cs="Times New Roman"/>
        </w:rPr>
      </w:pPr>
      <w:r w:rsidRPr="00BE0AE5">
        <w:rPr>
          <w:rFonts w:cs="Times New Roman"/>
        </w:rPr>
        <w:t>Алгебра является одним из опорных курсов основной школы: она обесп</w:t>
      </w:r>
      <w:r w:rsidRPr="00BE0AE5">
        <w:rPr>
          <w:rFonts w:cs="Times New Roman"/>
        </w:rPr>
        <w:t>е</w:t>
      </w:r>
      <w:r w:rsidRPr="00BE0AE5">
        <w:rPr>
          <w:rFonts w:cs="Times New Roman"/>
        </w:rPr>
        <w:t>чивает изучение других дисциплин, как естественнонаучного, так и гуман</w:t>
      </w:r>
      <w:r w:rsidRPr="00BE0AE5">
        <w:rPr>
          <w:rFonts w:cs="Times New Roman"/>
        </w:rPr>
        <w:t>и</w:t>
      </w:r>
      <w:r w:rsidRPr="00BE0AE5">
        <w:rPr>
          <w:rFonts w:cs="Times New Roman"/>
        </w:rPr>
        <w:t>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w:t>
      </w:r>
      <w:r w:rsidR="00EF4DAB" w:rsidRPr="00BE0AE5">
        <w:rPr>
          <w:rFonts w:cs="Times New Roman"/>
        </w:rPr>
        <w:t xml:space="preserve"> </w:t>
      </w:r>
      <w:r w:rsidRPr="00BE0AE5">
        <w:rPr>
          <w:rFonts w:cs="Times New Roman"/>
        </w:rPr>
        <w:t>и сущности алгебраических абстракций, способе отражения математической наукой явлений и процессов в природе и обществе, роли м</w:t>
      </w:r>
      <w:r w:rsidRPr="00BE0AE5">
        <w:rPr>
          <w:rFonts w:cs="Times New Roman"/>
        </w:rPr>
        <w:t>а</w:t>
      </w:r>
      <w:r w:rsidRPr="00BE0AE5">
        <w:rPr>
          <w:rFonts w:cs="Times New Roman"/>
        </w:rPr>
        <w:t>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w:t>
      </w:r>
      <w:r w:rsidRPr="00BE0AE5">
        <w:rPr>
          <w:rFonts w:cs="Times New Roman"/>
        </w:rPr>
        <w:t>е</w:t>
      </w:r>
      <w:r w:rsidRPr="00BE0AE5">
        <w:rPr>
          <w:rFonts w:cs="Times New Roman"/>
        </w:rPr>
        <w:t>ственным образом обеспечивает развитие умения наблюдать, сравнивать, находить закономерности, требует критичности мышления, способности а</w:t>
      </w:r>
      <w:r w:rsidRPr="00BE0AE5">
        <w:rPr>
          <w:rFonts w:cs="Times New Roman"/>
        </w:rPr>
        <w:t>р</w:t>
      </w:r>
      <w:r w:rsidRPr="00BE0AE5">
        <w:rPr>
          <w:rFonts w:cs="Times New Roman"/>
        </w:rPr>
        <w:t>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w:t>
      </w:r>
      <w:r w:rsidRPr="00BE0AE5">
        <w:rPr>
          <w:rFonts w:cs="Times New Roman"/>
        </w:rPr>
        <w:t>с</w:t>
      </w:r>
      <w:r w:rsidRPr="00BE0AE5">
        <w:rPr>
          <w:rFonts w:cs="Times New Roman"/>
        </w:rPr>
        <w:t>суждения, обобщение и конкретизацию, абстрагирование и аналогию. Об</w:t>
      </w:r>
      <w:r w:rsidRPr="00BE0AE5">
        <w:rPr>
          <w:rFonts w:cs="Times New Roman"/>
        </w:rPr>
        <w:t>у</w:t>
      </w:r>
      <w:r w:rsidRPr="00BE0AE5">
        <w:rPr>
          <w:rFonts w:cs="Times New Roman"/>
        </w:rPr>
        <w:t>чение алгебре предполагает значительный объём самостоятельной деятел</w:t>
      </w:r>
      <w:r w:rsidRPr="00BE0AE5">
        <w:rPr>
          <w:rFonts w:cs="Times New Roman"/>
        </w:rPr>
        <w:t>ь</w:t>
      </w:r>
      <w:r w:rsidRPr="00BE0AE5">
        <w:rPr>
          <w:rFonts w:cs="Times New Roman"/>
        </w:rPr>
        <w:t>ности обучающихся, поэтому самостоятельное решение задач естественным образом является реализацией деятельностного принципа обучения.</w:t>
      </w:r>
    </w:p>
    <w:p w14:paraId="05CAEF00" w14:textId="77777777" w:rsidR="00416B7C" w:rsidRPr="00BE0AE5" w:rsidRDefault="00416B7C" w:rsidP="00416B7C">
      <w:pPr>
        <w:pStyle w:val="a8"/>
        <w:rPr>
          <w:rFonts w:cs="Times New Roman"/>
        </w:rPr>
      </w:pPr>
      <w:r w:rsidRPr="00BE0AE5">
        <w:rPr>
          <w:rFonts w:cs="Times New Roman"/>
        </w:rPr>
        <w:t>В структуре программы учебного курса «Алгебра» основной школы о</w:t>
      </w:r>
      <w:r w:rsidRPr="00BE0AE5">
        <w:rPr>
          <w:rFonts w:cs="Times New Roman"/>
        </w:rPr>
        <w:t>с</w:t>
      </w:r>
      <w:r w:rsidRPr="00BE0AE5">
        <w:rPr>
          <w:rFonts w:cs="Times New Roman"/>
        </w:rPr>
        <w:t>новное место занимают содержательно-методические линии: «Числа и в</w:t>
      </w:r>
      <w:r w:rsidRPr="00BE0AE5">
        <w:rPr>
          <w:rFonts w:cs="Times New Roman"/>
        </w:rPr>
        <w:t>ы</w:t>
      </w:r>
      <w:r w:rsidRPr="00BE0AE5">
        <w:rPr>
          <w:rFonts w:cs="Times New Roman"/>
        </w:rPr>
        <w:t>числения»; «Алгебраические выражения»; «Уравнения и неравенства»; «Функции». Каждая из этих содержательно</w:t>
      </w:r>
      <w:r w:rsidRPr="00BE0AE5">
        <w:rPr>
          <w:rStyle w:val="a9"/>
          <w:rFonts w:cs="Times New Roman"/>
        </w:rPr>
        <w:t>-</w:t>
      </w:r>
      <w:r w:rsidRPr="00BE0AE5">
        <w:rPr>
          <w:rFonts w:cs="Times New Roman"/>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w:t>
      </w:r>
      <w:r w:rsidRPr="00BE0AE5">
        <w:rPr>
          <w:rFonts w:cs="Times New Roman"/>
        </w:rPr>
        <w:t>е</w:t>
      </w:r>
      <w:r w:rsidRPr="00BE0AE5">
        <w:rPr>
          <w:rFonts w:cs="Times New Roman"/>
        </w:rPr>
        <w:t>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14:paraId="553F90D1" w14:textId="77777777" w:rsidR="00416B7C" w:rsidRPr="00BE0AE5" w:rsidRDefault="00416B7C" w:rsidP="00416B7C">
      <w:pPr>
        <w:pStyle w:val="a8"/>
        <w:rPr>
          <w:rFonts w:cs="Times New Roman"/>
        </w:rPr>
      </w:pPr>
      <w:r w:rsidRPr="00BE0AE5">
        <w:rPr>
          <w:rFonts w:cs="Times New Roman"/>
        </w:rPr>
        <w:lastRenderedPageBreak/>
        <w:t>Содержание линии «Числа и вычисления» служит основой для дальне</w:t>
      </w:r>
      <w:r w:rsidRPr="00BE0AE5">
        <w:rPr>
          <w:rFonts w:cs="Times New Roman"/>
        </w:rPr>
        <w:t>й</w:t>
      </w:r>
      <w:r w:rsidRPr="00BE0AE5">
        <w:rPr>
          <w:rFonts w:cs="Times New Roman"/>
        </w:rPr>
        <w:t>шего изучения математики, способствует развитию у обучающихся логич</w:t>
      </w:r>
      <w:r w:rsidRPr="00BE0AE5">
        <w:rPr>
          <w:rFonts w:cs="Times New Roman"/>
        </w:rPr>
        <w:t>е</w:t>
      </w:r>
      <w:r w:rsidRPr="00BE0AE5">
        <w:rPr>
          <w:rFonts w:cs="Times New Roman"/>
        </w:rPr>
        <w:t>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w:t>
      </w:r>
      <w:r w:rsidRPr="00BE0AE5">
        <w:rPr>
          <w:rFonts w:cs="Times New Roman"/>
        </w:rPr>
        <w:t>р</w:t>
      </w:r>
      <w:r w:rsidRPr="00BE0AE5">
        <w:rPr>
          <w:rFonts w:cs="Times New Roman"/>
        </w:rPr>
        <w:t>рациональными числами, формированием представлений о действительном числе. Завершение освоения числовой линии отнесено к старшему звену о</w:t>
      </w:r>
      <w:r w:rsidRPr="00BE0AE5">
        <w:rPr>
          <w:rFonts w:cs="Times New Roman"/>
        </w:rPr>
        <w:t>б</w:t>
      </w:r>
      <w:r w:rsidRPr="00BE0AE5">
        <w:rPr>
          <w:rFonts w:cs="Times New Roman"/>
        </w:rPr>
        <w:t>щего образования.</w:t>
      </w:r>
    </w:p>
    <w:p w14:paraId="02A37626" w14:textId="77777777" w:rsidR="00416B7C" w:rsidRPr="00BE0AE5" w:rsidRDefault="00416B7C" w:rsidP="00416B7C">
      <w:pPr>
        <w:pStyle w:val="a8"/>
        <w:rPr>
          <w:rFonts w:cs="Times New Roman"/>
        </w:rPr>
      </w:pPr>
      <w:r w:rsidRPr="00BE0AE5">
        <w:rPr>
          <w:rFonts w:cs="Times New Roman"/>
        </w:rPr>
        <w:t>Содержание двух алгебраических линий </w:t>
      </w:r>
      <w:r w:rsidRPr="00BE0AE5">
        <w:rPr>
          <w:rStyle w:val="a9"/>
          <w:rFonts w:cs="Times New Roman"/>
        </w:rPr>
        <w:t>—</w:t>
      </w:r>
      <w:r w:rsidRPr="00BE0AE5">
        <w:rPr>
          <w:rFonts w:cs="Times New Roman"/>
        </w:rPr>
        <w:t xml:space="preserve">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w:t>
      </w:r>
      <w:r w:rsidRPr="00BE0AE5">
        <w:rPr>
          <w:rFonts w:cs="Times New Roman"/>
        </w:rPr>
        <w:t>е</w:t>
      </w:r>
      <w:r w:rsidRPr="00BE0AE5">
        <w:rPr>
          <w:rFonts w:cs="Times New Roman"/>
        </w:rPr>
        <w:t>ских моделей, описания процессов и явлений реального мира. В задачи об</w:t>
      </w:r>
      <w:r w:rsidRPr="00BE0AE5">
        <w:rPr>
          <w:rFonts w:cs="Times New Roman"/>
        </w:rPr>
        <w:t>у</w:t>
      </w:r>
      <w:r w:rsidRPr="00BE0AE5">
        <w:rPr>
          <w:rFonts w:cs="Times New Roman"/>
        </w:rPr>
        <w:t>чения алгебре входят также дальнейшее развитие алгоритмического мышл</w:t>
      </w:r>
      <w:r w:rsidRPr="00BE0AE5">
        <w:rPr>
          <w:rFonts w:cs="Times New Roman"/>
        </w:rPr>
        <w:t>е</w:t>
      </w:r>
      <w:r w:rsidRPr="00BE0AE5">
        <w:rPr>
          <w:rFonts w:cs="Times New Roman"/>
        </w:rPr>
        <w:t>ния, необходимого, в частности, для освоения курса информатики, и овлад</w:t>
      </w:r>
      <w:r w:rsidRPr="00BE0AE5">
        <w:rPr>
          <w:rFonts w:cs="Times New Roman"/>
        </w:rPr>
        <w:t>е</w:t>
      </w:r>
      <w:r w:rsidRPr="00BE0AE5">
        <w:rPr>
          <w:rFonts w:cs="Times New Roman"/>
        </w:rPr>
        <w:t>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14:paraId="53F84993" w14:textId="77777777" w:rsidR="00416B7C" w:rsidRPr="00BE0AE5" w:rsidRDefault="00416B7C" w:rsidP="00416B7C">
      <w:pPr>
        <w:pStyle w:val="a8"/>
        <w:rPr>
          <w:rFonts w:cs="Times New Roman"/>
        </w:rPr>
      </w:pPr>
      <w:r w:rsidRPr="00BE0AE5">
        <w:rPr>
          <w:rFonts w:cs="Times New Roman"/>
        </w:rPr>
        <w:t>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BE0AE5">
        <w:rPr>
          <w:rStyle w:val="a9"/>
          <w:rFonts w:cs="Times New Roman"/>
        </w:rPr>
        <w:t>—</w:t>
      </w:r>
      <w:r w:rsidRPr="00BE0AE5">
        <w:rPr>
          <w:rFonts w:cs="Times New Roman"/>
        </w:rPr>
        <w:t xml:space="preserve"> словесные, символические, графические, вносит вклад в формирование представлений о роли математики в развитии цивилизации и культуры.</w:t>
      </w:r>
    </w:p>
    <w:p w14:paraId="772B67F7" w14:textId="77777777" w:rsidR="00416B7C" w:rsidRPr="00BE0AE5" w:rsidRDefault="00416B7C" w:rsidP="00416B7C">
      <w:pPr>
        <w:pStyle w:val="20"/>
        <w:rPr>
          <w:rFonts w:cs="Times New Roman"/>
        </w:rPr>
      </w:pPr>
      <w:r w:rsidRPr="00BE0AE5">
        <w:rPr>
          <w:rFonts w:cs="Times New Roman"/>
        </w:rPr>
        <w:t>Место учебного курса в учебном плане</w:t>
      </w:r>
    </w:p>
    <w:p w14:paraId="57405E39" w14:textId="77777777" w:rsidR="00416B7C" w:rsidRPr="00BE0AE5" w:rsidRDefault="00416B7C" w:rsidP="00416B7C">
      <w:pPr>
        <w:pStyle w:val="a8"/>
        <w:rPr>
          <w:rFonts w:cs="Times New Roman"/>
        </w:rPr>
      </w:pPr>
      <w:r w:rsidRPr="00BE0AE5">
        <w:rPr>
          <w:rFonts w:cs="Times New Roman"/>
        </w:rPr>
        <w:t>Согласно учебному плану в 7</w:t>
      </w:r>
      <w:r w:rsidRPr="00BE0AE5">
        <w:rPr>
          <w:rStyle w:val="a9"/>
          <w:rFonts w:cs="Times New Roman"/>
        </w:rPr>
        <w:t>—</w:t>
      </w:r>
      <w:r w:rsidRPr="00BE0AE5">
        <w:rPr>
          <w:rFonts w:cs="Times New Roman"/>
        </w:rPr>
        <w:t>9 классах изучается учебный курс «Алге</w:t>
      </w:r>
      <w:r w:rsidRPr="00BE0AE5">
        <w:rPr>
          <w:rFonts w:cs="Times New Roman"/>
        </w:rPr>
        <w:t>б</w:t>
      </w:r>
      <w:r w:rsidRPr="00BE0AE5">
        <w:rPr>
          <w:rFonts w:cs="Times New Roman"/>
        </w:rPr>
        <w:t>ра», который включает следующие основные разделы содержания: «Числа и вычисления», «Алгебраические выражения», «Уравнения и неравенства», «Функции».</w:t>
      </w:r>
    </w:p>
    <w:p w14:paraId="5B6B9556" w14:textId="77777777" w:rsidR="00416B7C" w:rsidRPr="00BE0AE5" w:rsidRDefault="00416B7C" w:rsidP="00416B7C">
      <w:pPr>
        <w:pStyle w:val="a8"/>
        <w:rPr>
          <w:rFonts w:cs="Times New Roman"/>
        </w:rPr>
      </w:pPr>
      <w:r w:rsidRPr="00BE0AE5">
        <w:rPr>
          <w:rFonts w:cs="Times New Roman"/>
        </w:rPr>
        <w:t>Учебный план на изучение алгебры в 7</w:t>
      </w:r>
      <w:r w:rsidRPr="00BE0AE5">
        <w:rPr>
          <w:rStyle w:val="a9"/>
          <w:rFonts w:cs="Times New Roman"/>
        </w:rPr>
        <w:t>—</w:t>
      </w:r>
      <w:r w:rsidRPr="00BE0AE5">
        <w:rPr>
          <w:rFonts w:cs="Times New Roman"/>
        </w:rPr>
        <w:t>9 классах отводит не менее 3 учебных часов в неделю в течение каждого года обучения, всего за три года обучения </w:t>
      </w:r>
      <w:r w:rsidRPr="00BE0AE5">
        <w:rPr>
          <w:rStyle w:val="a9"/>
          <w:rFonts w:cs="Times New Roman"/>
        </w:rPr>
        <w:t>—</w:t>
      </w:r>
      <w:r w:rsidRPr="00BE0AE5">
        <w:rPr>
          <w:rFonts w:cs="Times New Roman"/>
        </w:rPr>
        <w:t xml:space="preserve"> не менее 306 учебных часов.</w:t>
      </w:r>
    </w:p>
    <w:p w14:paraId="494CDBE8" w14:textId="77777777" w:rsidR="00416B7C" w:rsidRPr="00BE0AE5" w:rsidRDefault="00416B7C" w:rsidP="00570445">
      <w:pPr>
        <w:pStyle w:val="20"/>
        <w:keepNext/>
        <w:spacing w:after="57"/>
        <w:rPr>
          <w:rFonts w:cs="Times New Roman"/>
        </w:rPr>
      </w:pPr>
      <w:r w:rsidRPr="00BE0AE5">
        <w:rPr>
          <w:rFonts w:cs="Times New Roman"/>
        </w:rPr>
        <w:lastRenderedPageBreak/>
        <w:t>Содержание учебного курса (по годам обучения)</w:t>
      </w:r>
    </w:p>
    <w:p w14:paraId="249D410E" w14:textId="77777777" w:rsidR="00416B7C" w:rsidRPr="00BE0AE5" w:rsidRDefault="00416B7C" w:rsidP="00570445">
      <w:pPr>
        <w:pStyle w:val="3"/>
        <w:keepNext/>
        <w:spacing w:before="0" w:after="28"/>
        <w:rPr>
          <w:rFonts w:cs="Times New Roman"/>
        </w:rPr>
      </w:pPr>
      <w:r w:rsidRPr="00BE0AE5">
        <w:rPr>
          <w:rFonts w:cs="Times New Roman"/>
        </w:rPr>
        <w:t>7 класс</w:t>
      </w:r>
    </w:p>
    <w:p w14:paraId="3FD56D89" w14:textId="77777777" w:rsidR="00416B7C" w:rsidRPr="00BE0AE5" w:rsidRDefault="00416B7C" w:rsidP="00570445">
      <w:pPr>
        <w:pStyle w:val="5"/>
        <w:keepNext/>
        <w:spacing w:before="40"/>
        <w:rPr>
          <w:rFonts w:cs="Times New Roman"/>
        </w:rPr>
      </w:pPr>
      <w:r w:rsidRPr="00BE0AE5">
        <w:rPr>
          <w:rFonts w:cs="Times New Roman"/>
        </w:rPr>
        <w:t>Числа и вычисления</w:t>
      </w:r>
    </w:p>
    <w:p w14:paraId="79D7E420" w14:textId="77777777" w:rsidR="00416B7C" w:rsidRPr="00BE0AE5" w:rsidRDefault="00416B7C" w:rsidP="00416B7C">
      <w:pPr>
        <w:pStyle w:val="4"/>
        <w:spacing w:before="28" w:after="28"/>
        <w:rPr>
          <w:rFonts w:cs="Times New Roman"/>
        </w:rPr>
      </w:pPr>
      <w:r w:rsidRPr="00BE0AE5">
        <w:rPr>
          <w:rFonts w:cs="Times New Roman"/>
        </w:rPr>
        <w:t>Рациональные числа</w:t>
      </w:r>
    </w:p>
    <w:p w14:paraId="6A57AB24" w14:textId="77777777" w:rsidR="00416B7C" w:rsidRPr="00BE0AE5" w:rsidRDefault="00416B7C" w:rsidP="00416B7C">
      <w:pPr>
        <w:pStyle w:val="a8"/>
        <w:rPr>
          <w:rFonts w:cs="Times New Roman"/>
        </w:rPr>
      </w:pPr>
      <w:r w:rsidRPr="00BE0AE5">
        <w:rPr>
          <w:rFonts w:cs="Times New Roman"/>
        </w:rPr>
        <w:t>Дроби обыкновенные и десятичные, переход от одной формы записи др</w:t>
      </w:r>
      <w:r w:rsidRPr="00BE0AE5">
        <w:rPr>
          <w:rFonts w:cs="Times New Roman"/>
        </w:rPr>
        <w:t>о</w:t>
      </w:r>
      <w:r w:rsidRPr="00BE0AE5">
        <w:rPr>
          <w:rFonts w:cs="Times New Roman"/>
        </w:rPr>
        <w:t>бей к другой. Понятие рационального числа, запись, сравнение, упорядоч</w:t>
      </w:r>
      <w:r w:rsidRPr="00BE0AE5">
        <w:rPr>
          <w:rFonts w:cs="Times New Roman"/>
        </w:rPr>
        <w:t>и</w:t>
      </w:r>
      <w:r w:rsidRPr="00BE0AE5">
        <w:rPr>
          <w:rFonts w:cs="Times New Roman"/>
        </w:rPr>
        <w:t>вание рациональных чисел. Арифметические действия с рациональными числами. Решение задач из реальной практики на части, на дроби.</w:t>
      </w:r>
    </w:p>
    <w:p w14:paraId="404D664F" w14:textId="77777777" w:rsidR="00416B7C" w:rsidRPr="00BE0AE5" w:rsidRDefault="00416B7C" w:rsidP="00416B7C">
      <w:pPr>
        <w:pStyle w:val="a8"/>
        <w:rPr>
          <w:rFonts w:cs="Times New Roman"/>
          <w:spacing w:val="-2"/>
        </w:rPr>
      </w:pPr>
      <w:r w:rsidRPr="00BE0AE5">
        <w:rPr>
          <w:rFonts w:cs="Times New Roman"/>
          <w:spacing w:val="-2"/>
        </w:rPr>
        <w:t>Степень с натуральным показателем: определение, преобразование выр</w:t>
      </w:r>
      <w:r w:rsidRPr="00BE0AE5">
        <w:rPr>
          <w:rFonts w:cs="Times New Roman"/>
          <w:spacing w:val="-2"/>
        </w:rPr>
        <w:t>а</w:t>
      </w:r>
      <w:r w:rsidRPr="00BE0AE5">
        <w:rPr>
          <w:rFonts w:cs="Times New Roman"/>
          <w:spacing w:val="-2"/>
        </w:rPr>
        <w:t>жений на основе определения.</w:t>
      </w:r>
    </w:p>
    <w:p w14:paraId="745AC38E" w14:textId="77777777" w:rsidR="00416B7C" w:rsidRPr="00BE0AE5" w:rsidRDefault="00416B7C" w:rsidP="00416B7C">
      <w:pPr>
        <w:pStyle w:val="a8"/>
        <w:rPr>
          <w:rFonts w:cs="Times New Roman"/>
        </w:rPr>
      </w:pPr>
      <w:r w:rsidRPr="00BE0AE5">
        <w:rPr>
          <w:rFonts w:cs="Times New Roman"/>
        </w:rPr>
        <w:t>Проценты, запись процентов в виде дроби и дроби в виде процентов. Три основные задачи на проценты, решение задач из реальной практики.</w:t>
      </w:r>
    </w:p>
    <w:p w14:paraId="590D1D23" w14:textId="77777777" w:rsidR="00416B7C" w:rsidRPr="00BE0AE5" w:rsidRDefault="00416B7C" w:rsidP="00416B7C">
      <w:pPr>
        <w:pStyle w:val="a8"/>
        <w:rPr>
          <w:rFonts w:cs="Times New Roman"/>
        </w:rPr>
      </w:pPr>
      <w:r w:rsidRPr="00BE0AE5">
        <w:rPr>
          <w:rFonts w:cs="Times New Roman"/>
        </w:rPr>
        <w:t>Применение признаков делимости, разложение на множители натуральных чисел.</w:t>
      </w:r>
    </w:p>
    <w:p w14:paraId="6723BFF9" w14:textId="77777777" w:rsidR="00416B7C" w:rsidRPr="00BE0AE5" w:rsidRDefault="00416B7C" w:rsidP="00416B7C">
      <w:pPr>
        <w:pStyle w:val="a8"/>
        <w:rPr>
          <w:rFonts w:cs="Times New Roman"/>
        </w:rPr>
      </w:pPr>
      <w:r w:rsidRPr="00BE0AE5">
        <w:rPr>
          <w:rFonts w:cs="Times New Roman"/>
        </w:rPr>
        <w:t>Реальные зависимости, в том числе прямая и обратная пропорциональн</w:t>
      </w:r>
      <w:r w:rsidRPr="00BE0AE5">
        <w:rPr>
          <w:rFonts w:cs="Times New Roman"/>
        </w:rPr>
        <w:t>о</w:t>
      </w:r>
      <w:r w:rsidRPr="00BE0AE5">
        <w:rPr>
          <w:rFonts w:cs="Times New Roman"/>
        </w:rPr>
        <w:t>сти.</w:t>
      </w:r>
    </w:p>
    <w:p w14:paraId="6188A1C0" w14:textId="77777777" w:rsidR="00416B7C" w:rsidRPr="00BE0AE5" w:rsidRDefault="00416B7C" w:rsidP="00416B7C">
      <w:pPr>
        <w:pStyle w:val="5"/>
        <w:spacing w:before="57"/>
        <w:rPr>
          <w:rFonts w:cs="Times New Roman"/>
        </w:rPr>
      </w:pPr>
      <w:r w:rsidRPr="00BE0AE5">
        <w:rPr>
          <w:rFonts w:cs="Times New Roman"/>
        </w:rPr>
        <w:t>Алгебраические выражения</w:t>
      </w:r>
    </w:p>
    <w:p w14:paraId="51B22AF9" w14:textId="77777777" w:rsidR="00416B7C" w:rsidRPr="00BE0AE5" w:rsidRDefault="00416B7C" w:rsidP="00416B7C">
      <w:pPr>
        <w:pStyle w:val="a8"/>
        <w:rPr>
          <w:rFonts w:cs="Times New Roman"/>
          <w:spacing w:val="-1"/>
        </w:rPr>
      </w:pPr>
      <w:r w:rsidRPr="00BE0AE5">
        <w:rPr>
          <w:rFonts w:cs="Times New Roman"/>
          <w:spacing w:val="-1"/>
        </w:rPr>
        <w:t>Переменные, числовое значение выражения с переменной. Представление зависимости между величинами в виде формулы. Вычисления по формулам.</w:t>
      </w:r>
    </w:p>
    <w:p w14:paraId="3B2785B3" w14:textId="77777777" w:rsidR="00416B7C" w:rsidRPr="00BE0AE5" w:rsidRDefault="00416B7C" w:rsidP="00416B7C">
      <w:pPr>
        <w:pStyle w:val="a8"/>
        <w:rPr>
          <w:rFonts w:cs="Times New Roman"/>
          <w:spacing w:val="-2"/>
        </w:rPr>
      </w:pPr>
      <w:r w:rsidRPr="00BE0AE5">
        <w:rPr>
          <w:rFonts w:cs="Times New Roman"/>
          <w:spacing w:val="-2"/>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14:paraId="7640E570" w14:textId="77777777" w:rsidR="00416B7C" w:rsidRPr="00BE0AE5" w:rsidRDefault="00416B7C" w:rsidP="00416B7C">
      <w:pPr>
        <w:pStyle w:val="a8"/>
        <w:rPr>
          <w:rFonts w:cs="Times New Roman"/>
        </w:rPr>
      </w:pPr>
      <w:r w:rsidRPr="00BE0AE5">
        <w:rPr>
          <w:rFonts w:cs="Times New Roman"/>
        </w:rPr>
        <w:t>Свойства степени с натуральным показателем.</w:t>
      </w:r>
    </w:p>
    <w:p w14:paraId="32AEE97B" w14:textId="77777777" w:rsidR="00416B7C" w:rsidRPr="00BE0AE5" w:rsidRDefault="00416B7C" w:rsidP="00416B7C">
      <w:pPr>
        <w:pStyle w:val="a8"/>
        <w:rPr>
          <w:rFonts w:cs="Times New Roman"/>
        </w:rPr>
      </w:pPr>
      <w:r w:rsidRPr="00BE0AE5">
        <w:rPr>
          <w:rFonts w:cs="Times New Roman"/>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14:paraId="7B3FEDD2" w14:textId="77777777" w:rsidR="00416B7C" w:rsidRPr="00BE0AE5" w:rsidRDefault="00416B7C" w:rsidP="00416B7C">
      <w:pPr>
        <w:pStyle w:val="5"/>
        <w:spacing w:before="57"/>
        <w:rPr>
          <w:rFonts w:cs="Times New Roman"/>
        </w:rPr>
      </w:pPr>
      <w:r w:rsidRPr="00BE0AE5">
        <w:rPr>
          <w:rFonts w:cs="Times New Roman"/>
        </w:rPr>
        <w:t>Уравнения</w:t>
      </w:r>
    </w:p>
    <w:p w14:paraId="5E937ED5" w14:textId="77777777" w:rsidR="00416B7C" w:rsidRPr="00BE0AE5" w:rsidRDefault="00416B7C" w:rsidP="00416B7C">
      <w:pPr>
        <w:pStyle w:val="a8"/>
        <w:rPr>
          <w:rFonts w:cs="Times New Roman"/>
        </w:rPr>
      </w:pPr>
      <w:r w:rsidRPr="00BE0AE5">
        <w:rPr>
          <w:rFonts w:cs="Times New Roman"/>
        </w:rPr>
        <w:t>Уравнение, корень уравнения, правила преобразования уравнения, равн</w:t>
      </w:r>
      <w:r w:rsidRPr="00BE0AE5">
        <w:rPr>
          <w:rFonts w:cs="Times New Roman"/>
        </w:rPr>
        <w:t>о</w:t>
      </w:r>
      <w:r w:rsidRPr="00BE0AE5">
        <w:rPr>
          <w:rFonts w:cs="Times New Roman"/>
        </w:rPr>
        <w:t>сильность уравнений.</w:t>
      </w:r>
    </w:p>
    <w:p w14:paraId="5B75A0CC" w14:textId="77777777" w:rsidR="00416B7C" w:rsidRPr="00BE0AE5" w:rsidRDefault="00416B7C" w:rsidP="00416B7C">
      <w:pPr>
        <w:pStyle w:val="a8"/>
        <w:rPr>
          <w:rFonts w:cs="Times New Roman"/>
        </w:rPr>
      </w:pPr>
      <w:r w:rsidRPr="00BE0AE5">
        <w:rPr>
          <w:rFonts w:cs="Times New Roman"/>
        </w:rPr>
        <w:t>Линейное уравнение с одной переменной, число корней линейного ура</w:t>
      </w:r>
      <w:r w:rsidRPr="00BE0AE5">
        <w:rPr>
          <w:rFonts w:cs="Times New Roman"/>
        </w:rPr>
        <w:t>в</w:t>
      </w:r>
      <w:r w:rsidRPr="00BE0AE5">
        <w:rPr>
          <w:rFonts w:cs="Times New Roman"/>
        </w:rPr>
        <w:t>нения, решение линейных уравнений. Составление уравнений по условию задачи. Решение текстовых задач с помощью уравнений.</w:t>
      </w:r>
    </w:p>
    <w:p w14:paraId="4AA68FC5" w14:textId="77777777" w:rsidR="00416B7C" w:rsidRPr="00BE0AE5" w:rsidRDefault="00416B7C" w:rsidP="00416B7C">
      <w:pPr>
        <w:pStyle w:val="a8"/>
        <w:rPr>
          <w:rFonts w:cs="Times New Roman"/>
        </w:rPr>
      </w:pPr>
      <w:r w:rsidRPr="00BE0AE5">
        <w:rPr>
          <w:rFonts w:cs="Times New Roman"/>
        </w:rPr>
        <w:t>Линейное уравнение с двумя переменными и его график. Система двух линейных уравнений с двумя переменными. Решение систем уравнений сп</w:t>
      </w:r>
      <w:r w:rsidRPr="00BE0AE5">
        <w:rPr>
          <w:rFonts w:cs="Times New Roman"/>
        </w:rPr>
        <w:t>о</w:t>
      </w:r>
      <w:r w:rsidRPr="00BE0AE5">
        <w:rPr>
          <w:rFonts w:cs="Times New Roman"/>
        </w:rPr>
        <w:t>собом подстановки. Примеры решения текстовых задач с помощью систем уравнений.</w:t>
      </w:r>
    </w:p>
    <w:p w14:paraId="72E6545A" w14:textId="77777777" w:rsidR="00416B7C" w:rsidRPr="00BE0AE5" w:rsidRDefault="00416B7C" w:rsidP="00416B7C">
      <w:pPr>
        <w:pStyle w:val="5"/>
        <w:spacing w:before="57"/>
        <w:rPr>
          <w:rFonts w:cs="Times New Roman"/>
        </w:rPr>
      </w:pPr>
      <w:r w:rsidRPr="00BE0AE5">
        <w:rPr>
          <w:rFonts w:cs="Times New Roman"/>
        </w:rPr>
        <w:t>Координаты и графики. Функции</w:t>
      </w:r>
    </w:p>
    <w:p w14:paraId="093EEE18" w14:textId="77777777" w:rsidR="00416B7C" w:rsidRPr="00BE0AE5" w:rsidRDefault="00416B7C" w:rsidP="00416B7C">
      <w:pPr>
        <w:pStyle w:val="a8"/>
        <w:rPr>
          <w:rFonts w:cs="Times New Roman"/>
        </w:rPr>
      </w:pPr>
      <w:r w:rsidRPr="00BE0AE5">
        <w:rPr>
          <w:rFonts w:cs="Times New Roman"/>
        </w:rPr>
        <w:lastRenderedPageBreak/>
        <w:t>Координата точки на прямой. Числовые промежутки. Расстояние между двумя точками координатной прямой.</w:t>
      </w:r>
    </w:p>
    <w:p w14:paraId="4E40C9B0" w14:textId="77777777" w:rsidR="00416B7C" w:rsidRPr="00BE0AE5" w:rsidRDefault="00416B7C" w:rsidP="00416B7C">
      <w:pPr>
        <w:pStyle w:val="a8"/>
        <w:rPr>
          <w:rFonts w:cs="Times New Roman"/>
        </w:rPr>
      </w:pPr>
      <w:r w:rsidRPr="00BE0AE5">
        <w:rPr>
          <w:rFonts w:cs="Times New Roman"/>
        </w:rPr>
        <w:t xml:space="preserve">Прямоугольная система координат, оси </w:t>
      </w:r>
      <w:r w:rsidRPr="00BE0AE5">
        <w:rPr>
          <w:rStyle w:val="aa"/>
          <w:rFonts w:cs="Times New Roman"/>
        </w:rPr>
        <w:t>Ox</w:t>
      </w:r>
      <w:r w:rsidRPr="00BE0AE5">
        <w:rPr>
          <w:rFonts w:cs="Times New Roman"/>
        </w:rPr>
        <w:t xml:space="preserve"> и </w:t>
      </w:r>
      <w:r w:rsidRPr="00BE0AE5">
        <w:rPr>
          <w:rStyle w:val="aa"/>
          <w:rFonts w:cs="Times New Roman"/>
        </w:rPr>
        <w:t>Oy.</w:t>
      </w:r>
      <w:r w:rsidRPr="00BE0AE5">
        <w:rPr>
          <w:rFonts w:cs="Times New Roman"/>
        </w:rPr>
        <w:t xml:space="preserve"> Абсцисса и ордината точки на координатной плоскости. Примеры графиков, заданных формулами. Чт</w:t>
      </w:r>
      <w:r w:rsidRPr="00BE0AE5">
        <w:rPr>
          <w:rFonts w:cs="Times New Roman"/>
        </w:rPr>
        <w:t>е</w:t>
      </w:r>
      <w:r w:rsidRPr="00BE0AE5">
        <w:rPr>
          <w:rFonts w:cs="Times New Roman"/>
        </w:rPr>
        <w:t>ние графиков реальных зависимостей.</w:t>
      </w:r>
    </w:p>
    <w:p w14:paraId="26863CE8" w14:textId="77777777" w:rsidR="00416B7C" w:rsidRPr="00BE0AE5" w:rsidRDefault="00416B7C" w:rsidP="00416B7C">
      <w:pPr>
        <w:pStyle w:val="a8"/>
        <w:rPr>
          <w:rFonts w:cs="Times New Roman"/>
          <w:spacing w:val="-1"/>
        </w:rPr>
      </w:pPr>
      <w:r w:rsidRPr="00BE0AE5">
        <w:rPr>
          <w:rFonts w:cs="Times New Roman"/>
          <w:spacing w:val="-1"/>
        </w:rPr>
        <w:t>Понятие функции. График функции. Свойства функций. Линейная функция, её график. Графическое решение линейных уравнений и систем линейных уравнений.</w:t>
      </w:r>
    </w:p>
    <w:p w14:paraId="06DB4D34" w14:textId="77777777" w:rsidR="00416B7C" w:rsidRPr="00BE0AE5" w:rsidRDefault="00416B7C" w:rsidP="00416B7C">
      <w:pPr>
        <w:pStyle w:val="3"/>
        <w:spacing w:before="624"/>
        <w:rPr>
          <w:rFonts w:cs="Times New Roman"/>
        </w:rPr>
      </w:pPr>
      <w:r w:rsidRPr="00BE0AE5">
        <w:rPr>
          <w:rFonts w:cs="Times New Roman"/>
        </w:rPr>
        <w:t>8 класс</w:t>
      </w:r>
    </w:p>
    <w:p w14:paraId="262D6ADB" w14:textId="77777777" w:rsidR="00416B7C" w:rsidRPr="00BE0AE5" w:rsidRDefault="00416B7C" w:rsidP="00416B7C">
      <w:pPr>
        <w:pStyle w:val="5"/>
        <w:rPr>
          <w:rFonts w:cs="Times New Roman"/>
        </w:rPr>
      </w:pPr>
      <w:r w:rsidRPr="00BE0AE5">
        <w:rPr>
          <w:rFonts w:cs="Times New Roman"/>
        </w:rPr>
        <w:t>Числа и вычисления</w:t>
      </w:r>
    </w:p>
    <w:p w14:paraId="3769186B" w14:textId="77777777" w:rsidR="00416B7C" w:rsidRPr="00BE0AE5" w:rsidRDefault="00416B7C" w:rsidP="00416B7C">
      <w:pPr>
        <w:pStyle w:val="a8"/>
        <w:rPr>
          <w:rFonts w:cs="Times New Roman"/>
        </w:rPr>
      </w:pPr>
      <w:r w:rsidRPr="00BE0AE5">
        <w:rPr>
          <w:rFonts w:cs="Times New Roman"/>
        </w:rPr>
        <w:t>Квадратный корень из числа. Понятие об иррациональном числе. Дес</w:t>
      </w:r>
      <w:r w:rsidRPr="00BE0AE5">
        <w:rPr>
          <w:rFonts w:cs="Times New Roman"/>
        </w:rPr>
        <w:t>я</w:t>
      </w:r>
      <w:r w:rsidRPr="00BE0AE5">
        <w:rPr>
          <w:rFonts w:cs="Times New Roman"/>
        </w:rPr>
        <w:t>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14:paraId="55DA97F0" w14:textId="77777777" w:rsidR="00416B7C" w:rsidRPr="00BE0AE5" w:rsidRDefault="00416B7C" w:rsidP="00416B7C">
      <w:pPr>
        <w:pStyle w:val="a8"/>
        <w:rPr>
          <w:rFonts w:cs="Times New Roman"/>
        </w:rPr>
      </w:pPr>
      <w:r w:rsidRPr="00BE0AE5">
        <w:rPr>
          <w:rFonts w:cs="Times New Roman"/>
        </w:rPr>
        <w:t>Степень с целым показателем и её свойства. Стандартная запись числа.</w:t>
      </w:r>
    </w:p>
    <w:p w14:paraId="3E03AE93" w14:textId="77777777" w:rsidR="00416B7C" w:rsidRPr="00BE0AE5" w:rsidRDefault="00416B7C" w:rsidP="00416B7C">
      <w:pPr>
        <w:pStyle w:val="5"/>
        <w:spacing w:before="40"/>
        <w:rPr>
          <w:rFonts w:cs="Times New Roman"/>
        </w:rPr>
      </w:pPr>
      <w:r w:rsidRPr="00BE0AE5">
        <w:rPr>
          <w:rFonts w:cs="Times New Roman"/>
        </w:rPr>
        <w:t>Алгебраические выражения</w:t>
      </w:r>
    </w:p>
    <w:p w14:paraId="2E4D15D2" w14:textId="77777777" w:rsidR="00416B7C" w:rsidRPr="00BE0AE5" w:rsidRDefault="00416B7C" w:rsidP="00416B7C">
      <w:pPr>
        <w:pStyle w:val="a8"/>
        <w:rPr>
          <w:rFonts w:cs="Times New Roman"/>
        </w:rPr>
      </w:pPr>
      <w:r w:rsidRPr="00BE0AE5">
        <w:rPr>
          <w:rFonts w:cs="Times New Roman"/>
        </w:rPr>
        <w:t>Квадратный трёхчлен; разложение квадратного трёхчлена на множители.</w:t>
      </w:r>
    </w:p>
    <w:p w14:paraId="5E4AD9A7" w14:textId="77777777" w:rsidR="00416B7C" w:rsidRPr="00BE0AE5" w:rsidRDefault="00416B7C" w:rsidP="00416B7C">
      <w:pPr>
        <w:pStyle w:val="a8"/>
        <w:rPr>
          <w:rFonts w:cs="Times New Roman"/>
          <w:spacing w:val="2"/>
        </w:rPr>
      </w:pPr>
      <w:r w:rsidRPr="00BE0AE5">
        <w:rPr>
          <w:rFonts w:cs="Times New Roman"/>
          <w:spacing w:val="2"/>
        </w:rPr>
        <w:t>Алгебраическая дробь. Основное свойство алгебраической дроби. Сл</w:t>
      </w:r>
      <w:r w:rsidRPr="00BE0AE5">
        <w:rPr>
          <w:rFonts w:cs="Times New Roman"/>
          <w:spacing w:val="2"/>
        </w:rPr>
        <w:t>о</w:t>
      </w:r>
      <w:r w:rsidRPr="00BE0AE5">
        <w:rPr>
          <w:rFonts w:cs="Times New Roman"/>
          <w:spacing w:val="2"/>
        </w:rPr>
        <w:t>жение, вычитание, умножение, деление алгебраических дробей. Раци</w:t>
      </w:r>
      <w:r w:rsidRPr="00BE0AE5">
        <w:rPr>
          <w:rFonts w:cs="Times New Roman"/>
          <w:spacing w:val="2"/>
        </w:rPr>
        <w:t>о</w:t>
      </w:r>
      <w:r w:rsidRPr="00BE0AE5">
        <w:rPr>
          <w:rFonts w:cs="Times New Roman"/>
          <w:spacing w:val="2"/>
        </w:rPr>
        <w:t>нальные выражения и их преобразование.</w:t>
      </w:r>
    </w:p>
    <w:p w14:paraId="788CB6A1" w14:textId="77777777" w:rsidR="00416B7C" w:rsidRPr="00BE0AE5" w:rsidRDefault="00416B7C" w:rsidP="00416B7C">
      <w:pPr>
        <w:pStyle w:val="5"/>
        <w:spacing w:before="40"/>
        <w:rPr>
          <w:rFonts w:cs="Times New Roman"/>
        </w:rPr>
      </w:pPr>
      <w:r w:rsidRPr="00BE0AE5">
        <w:rPr>
          <w:rFonts w:cs="Times New Roman"/>
        </w:rPr>
        <w:t>Уравнения и неравенства</w:t>
      </w:r>
    </w:p>
    <w:p w14:paraId="49472BF5" w14:textId="77777777" w:rsidR="00416B7C" w:rsidRPr="00BE0AE5" w:rsidRDefault="00416B7C" w:rsidP="00416B7C">
      <w:pPr>
        <w:pStyle w:val="a8"/>
        <w:rPr>
          <w:rFonts w:cs="Times New Roman"/>
        </w:rPr>
      </w:pPr>
      <w:r w:rsidRPr="00BE0AE5">
        <w:rPr>
          <w:rFonts w:cs="Times New Roman"/>
        </w:rPr>
        <w:t>Квадратное уравнение, формула корней квадратного уравнения. Теорема Виета. Решение уравнений, сводящихся к линейным и квадратным. Пр</w:t>
      </w:r>
      <w:r w:rsidRPr="00BE0AE5">
        <w:rPr>
          <w:rFonts w:cs="Times New Roman"/>
        </w:rPr>
        <w:t>о</w:t>
      </w:r>
      <w:r w:rsidRPr="00BE0AE5">
        <w:rPr>
          <w:rFonts w:cs="Times New Roman"/>
        </w:rPr>
        <w:t>стейшие дробно-рациональные уравнения.</w:t>
      </w:r>
    </w:p>
    <w:p w14:paraId="4A6E3E61" w14:textId="77777777" w:rsidR="00416B7C" w:rsidRPr="00BE0AE5" w:rsidRDefault="00416B7C" w:rsidP="00416B7C">
      <w:pPr>
        <w:pStyle w:val="a8"/>
        <w:rPr>
          <w:rFonts w:cs="Times New Roman"/>
        </w:rPr>
      </w:pPr>
      <w:r w:rsidRPr="00BE0AE5">
        <w:rPr>
          <w:rFonts w:cs="Times New Roman"/>
        </w:rPr>
        <w:t>Графическая</w:t>
      </w:r>
      <w:r w:rsidRPr="00BE0AE5">
        <w:rPr>
          <w:rFonts w:cs="Times New Roman"/>
          <w:spacing w:val="-15"/>
        </w:rPr>
        <w:t xml:space="preserve"> </w:t>
      </w:r>
      <w:r w:rsidRPr="00BE0AE5">
        <w:rPr>
          <w:rFonts w:cs="Times New Roman"/>
        </w:rPr>
        <w:t>интерпретация</w:t>
      </w:r>
      <w:r w:rsidRPr="00BE0AE5">
        <w:rPr>
          <w:rFonts w:cs="Times New Roman"/>
          <w:spacing w:val="-15"/>
        </w:rPr>
        <w:t xml:space="preserve"> </w:t>
      </w:r>
      <w:r w:rsidRPr="00BE0AE5">
        <w:rPr>
          <w:rFonts w:cs="Times New Roman"/>
        </w:rPr>
        <w:t>уравнений</w:t>
      </w:r>
      <w:r w:rsidRPr="00BE0AE5">
        <w:rPr>
          <w:rFonts w:cs="Times New Roman"/>
          <w:spacing w:val="-15"/>
        </w:rPr>
        <w:t xml:space="preserve"> </w:t>
      </w:r>
      <w:r w:rsidRPr="00BE0AE5">
        <w:rPr>
          <w:rFonts w:cs="Times New Roman"/>
        </w:rPr>
        <w:t>с</w:t>
      </w:r>
      <w:r w:rsidRPr="00BE0AE5">
        <w:rPr>
          <w:rFonts w:cs="Times New Roman"/>
          <w:spacing w:val="-15"/>
        </w:rPr>
        <w:t xml:space="preserve"> </w:t>
      </w:r>
      <w:r w:rsidRPr="00BE0AE5">
        <w:rPr>
          <w:rFonts w:cs="Times New Roman"/>
        </w:rPr>
        <w:t>двумя</w:t>
      </w:r>
      <w:r w:rsidRPr="00BE0AE5">
        <w:rPr>
          <w:rFonts w:cs="Times New Roman"/>
          <w:spacing w:val="-15"/>
        </w:rPr>
        <w:t xml:space="preserve"> </w:t>
      </w:r>
      <w:r w:rsidRPr="00BE0AE5">
        <w:rPr>
          <w:rFonts w:cs="Times New Roman"/>
        </w:rPr>
        <w:t>переменными и систем л</w:t>
      </w:r>
      <w:r w:rsidRPr="00BE0AE5">
        <w:rPr>
          <w:rFonts w:cs="Times New Roman"/>
        </w:rPr>
        <w:t>и</w:t>
      </w:r>
      <w:r w:rsidRPr="00BE0AE5">
        <w:rPr>
          <w:rFonts w:cs="Times New Roman"/>
        </w:rPr>
        <w:t>нейных уравнений с двумя переменными.</w:t>
      </w:r>
    </w:p>
    <w:p w14:paraId="025BEA0E" w14:textId="77777777" w:rsidR="00416B7C" w:rsidRPr="00BE0AE5" w:rsidRDefault="00416B7C" w:rsidP="00416B7C">
      <w:pPr>
        <w:pStyle w:val="a8"/>
        <w:rPr>
          <w:rFonts w:cs="Times New Roman"/>
        </w:rPr>
      </w:pPr>
      <w:r w:rsidRPr="00BE0AE5">
        <w:rPr>
          <w:rFonts w:cs="Times New Roman"/>
        </w:rPr>
        <w:t>Решение текстовых задач алгебраическим способом.</w:t>
      </w:r>
    </w:p>
    <w:p w14:paraId="1B2ED442" w14:textId="77777777" w:rsidR="00416B7C" w:rsidRPr="00BE0AE5" w:rsidRDefault="00416B7C" w:rsidP="00416B7C">
      <w:pPr>
        <w:pStyle w:val="a8"/>
        <w:rPr>
          <w:rFonts w:cs="Times New Roman"/>
        </w:rPr>
      </w:pPr>
      <w:r w:rsidRPr="00BE0AE5">
        <w:rPr>
          <w:rFonts w:cs="Times New Roman"/>
        </w:rPr>
        <w:t>Числовые неравенства и их свойства. Неравенство с одной переменной. Равносильность неравенств. Линейные неравенства с одной переменной. С</w:t>
      </w:r>
      <w:r w:rsidRPr="00BE0AE5">
        <w:rPr>
          <w:rFonts w:cs="Times New Roman"/>
        </w:rPr>
        <w:t>и</w:t>
      </w:r>
      <w:r w:rsidRPr="00BE0AE5">
        <w:rPr>
          <w:rFonts w:cs="Times New Roman"/>
        </w:rPr>
        <w:t>стемы линейных неравенств с одной переменной.</w:t>
      </w:r>
    </w:p>
    <w:p w14:paraId="6E91B228" w14:textId="77777777" w:rsidR="00416B7C" w:rsidRPr="00BE0AE5" w:rsidRDefault="00416B7C" w:rsidP="00416B7C">
      <w:pPr>
        <w:pStyle w:val="5"/>
        <w:spacing w:before="40"/>
        <w:rPr>
          <w:rFonts w:cs="Times New Roman"/>
        </w:rPr>
      </w:pPr>
      <w:r w:rsidRPr="00BE0AE5">
        <w:rPr>
          <w:rFonts w:cs="Times New Roman"/>
        </w:rPr>
        <w:t>Функции</w:t>
      </w:r>
    </w:p>
    <w:p w14:paraId="666C92A1" w14:textId="77777777" w:rsidR="00416B7C" w:rsidRPr="00BE0AE5" w:rsidRDefault="00416B7C" w:rsidP="00416B7C">
      <w:pPr>
        <w:pStyle w:val="a8"/>
        <w:rPr>
          <w:rFonts w:cs="Times New Roman"/>
        </w:rPr>
      </w:pPr>
      <w:r w:rsidRPr="00BE0AE5">
        <w:rPr>
          <w:rFonts w:cs="Times New Roman"/>
        </w:rPr>
        <w:t>Понятие функции. Область определения и множество значений функции. Способы задания функций.</w:t>
      </w:r>
    </w:p>
    <w:p w14:paraId="6E420C1E" w14:textId="77777777" w:rsidR="00416B7C" w:rsidRPr="00BE0AE5" w:rsidRDefault="00416B7C" w:rsidP="00416B7C">
      <w:pPr>
        <w:pStyle w:val="a8"/>
        <w:rPr>
          <w:rFonts w:cs="Times New Roman"/>
          <w:spacing w:val="-1"/>
        </w:rPr>
      </w:pPr>
      <w:r w:rsidRPr="00BE0AE5">
        <w:rPr>
          <w:rFonts w:cs="Times New Roman"/>
          <w:spacing w:val="-1"/>
        </w:rPr>
        <w:t>График функции. Чтение свойств функции по её графику. Примеры граф</w:t>
      </w:r>
      <w:r w:rsidRPr="00BE0AE5">
        <w:rPr>
          <w:rFonts w:cs="Times New Roman"/>
          <w:spacing w:val="-1"/>
        </w:rPr>
        <w:t>и</w:t>
      </w:r>
      <w:r w:rsidRPr="00BE0AE5">
        <w:rPr>
          <w:rFonts w:cs="Times New Roman"/>
          <w:spacing w:val="-1"/>
        </w:rPr>
        <w:t>ков функций, отражающих реальные процессы.</w:t>
      </w:r>
    </w:p>
    <w:p w14:paraId="76D7CEBC" w14:textId="77777777" w:rsidR="00416B7C" w:rsidRPr="00BE0AE5" w:rsidRDefault="00416B7C" w:rsidP="00416B7C">
      <w:pPr>
        <w:pStyle w:val="a8"/>
        <w:rPr>
          <w:rFonts w:cs="Times New Roman"/>
        </w:rPr>
      </w:pPr>
      <w:r w:rsidRPr="00BE0AE5">
        <w:rPr>
          <w:rFonts w:cs="Times New Roman"/>
        </w:rPr>
        <w:lastRenderedPageBreak/>
        <w:t>Функции, описывающие прямую и обратную пропорциональные завис</w:t>
      </w:r>
      <w:r w:rsidRPr="00BE0AE5">
        <w:rPr>
          <w:rFonts w:cs="Times New Roman"/>
        </w:rPr>
        <w:t>и</w:t>
      </w:r>
      <w:r w:rsidRPr="00BE0AE5">
        <w:rPr>
          <w:rFonts w:cs="Times New Roman"/>
        </w:rPr>
        <w:t xml:space="preserve">мости, их графики. Функции </w:t>
      </w:r>
      <w:r w:rsidRPr="00BE0AE5">
        <w:rPr>
          <w:rStyle w:val="aa"/>
          <w:rFonts w:cs="Times New Roman"/>
        </w:rPr>
        <w:t>y</w:t>
      </w:r>
      <w:r w:rsidRPr="00BE0AE5">
        <w:rPr>
          <w:rFonts w:cs="Times New Roman"/>
        </w:rPr>
        <w:t> </w:t>
      </w:r>
      <w:r w:rsidRPr="00BE0AE5">
        <w:rPr>
          <w:rFonts w:cs="Times New Roman"/>
        </w:rPr>
        <w:t>=</w:t>
      </w:r>
      <w:r w:rsidRPr="00BE0AE5">
        <w:rPr>
          <w:rFonts w:cs="Times New Roman"/>
        </w:rPr>
        <w:t> </w:t>
      </w:r>
      <w:r w:rsidRPr="00BE0AE5">
        <w:rPr>
          <w:rStyle w:val="aa"/>
          <w:rFonts w:cs="Times New Roman"/>
        </w:rPr>
        <w:t>x</w:t>
      </w:r>
      <w:r w:rsidRPr="00BE0AE5">
        <w:rPr>
          <w:rFonts w:cs="Times New Roman"/>
          <w:vertAlign w:val="superscript"/>
        </w:rPr>
        <w:t>2</w:t>
      </w:r>
      <w:r w:rsidRPr="00BE0AE5">
        <w:rPr>
          <w:rFonts w:cs="Times New Roman"/>
        </w:rPr>
        <w:t xml:space="preserve">, </w:t>
      </w:r>
      <w:r w:rsidRPr="00BE0AE5">
        <w:rPr>
          <w:rStyle w:val="aa"/>
          <w:rFonts w:cs="Times New Roman"/>
        </w:rPr>
        <w:t>y</w:t>
      </w:r>
      <w:r w:rsidRPr="00BE0AE5">
        <w:rPr>
          <w:rFonts w:cs="Times New Roman"/>
        </w:rPr>
        <w:t> </w:t>
      </w:r>
      <w:r w:rsidRPr="00BE0AE5">
        <w:rPr>
          <w:rFonts w:cs="Times New Roman"/>
        </w:rPr>
        <w:t>=</w:t>
      </w:r>
      <w:r w:rsidRPr="00BE0AE5">
        <w:rPr>
          <w:rFonts w:cs="Times New Roman"/>
        </w:rPr>
        <w:t> </w:t>
      </w:r>
      <w:r w:rsidRPr="00BE0AE5">
        <w:rPr>
          <w:rStyle w:val="aa"/>
          <w:rFonts w:cs="Times New Roman"/>
        </w:rPr>
        <w:t>x</w:t>
      </w:r>
      <w:r w:rsidRPr="00BE0AE5">
        <w:rPr>
          <w:rFonts w:cs="Times New Roman"/>
          <w:vertAlign w:val="superscript"/>
        </w:rPr>
        <w:t>3</w:t>
      </w:r>
      <w:r w:rsidRPr="00BE0AE5">
        <w:rPr>
          <w:rFonts w:cs="Times New Roman"/>
        </w:rPr>
        <w:t>,</w:t>
      </w:r>
      <w:r w:rsidR="00EF4DAB" w:rsidRPr="00BE0AE5">
        <w:rPr>
          <w:rFonts w:cs="Times New Roman"/>
        </w:rPr>
        <w:t xml:space="preserve"> </w:t>
      </w:r>
      <w:r w:rsidRPr="00BE0AE5">
        <w:rPr>
          <w:rStyle w:val="aa"/>
          <w:rFonts w:cs="Times New Roman"/>
        </w:rPr>
        <w:t>y</w:t>
      </w:r>
      <w:r w:rsidRPr="00BE0AE5">
        <w:rPr>
          <w:rStyle w:val="aa"/>
          <w:rFonts w:cs="Times New Roman"/>
        </w:rPr>
        <w:t> </w:t>
      </w:r>
      <w:r w:rsidRPr="00BE0AE5">
        <w:rPr>
          <w:rFonts w:cs="Times New Roman"/>
        </w:rPr>
        <w:t>=</w:t>
      </w:r>
      <w:r w:rsidR="00570445" w:rsidRPr="00BE0AE5">
        <w:rPr>
          <w:rFonts w:cs="Times New Roman"/>
        </w:rPr>
        <w:t xml:space="preserve"> √</w:t>
      </w:r>
      <w:r w:rsidR="00570445" w:rsidRPr="00BE0AE5">
        <w:rPr>
          <w:rFonts w:cs="Times New Roman"/>
          <w:i/>
          <w:lang w:val="en-US"/>
        </w:rPr>
        <w:t>x</w:t>
      </w:r>
      <w:r w:rsidRPr="00BE0AE5">
        <w:rPr>
          <w:rFonts w:cs="Times New Roman"/>
        </w:rPr>
        <w:t xml:space="preserve">, </w:t>
      </w:r>
      <w:r w:rsidRPr="00BE0AE5">
        <w:rPr>
          <w:rStyle w:val="aa"/>
          <w:rFonts w:cs="Times New Roman"/>
        </w:rPr>
        <w:t>y</w:t>
      </w:r>
      <w:r w:rsidRPr="00BE0AE5">
        <w:rPr>
          <w:rStyle w:val="aa"/>
          <w:rFonts w:cs="Times New Roman"/>
        </w:rPr>
        <w:t> </w:t>
      </w:r>
      <w:r w:rsidRPr="00BE0AE5">
        <w:rPr>
          <w:rFonts w:cs="Times New Roman"/>
        </w:rPr>
        <w:t>=</w:t>
      </w:r>
      <w:r w:rsidRPr="00BE0AE5">
        <w:rPr>
          <w:rFonts w:cs="Times New Roman"/>
        </w:rPr>
        <w:t> </w:t>
      </w:r>
      <w:r w:rsidR="00570445" w:rsidRPr="00BE0AE5">
        <w:rPr>
          <w:rFonts w:cs="Times New Roman"/>
        </w:rPr>
        <w:t>|</w:t>
      </w:r>
      <w:r w:rsidRPr="00BE0AE5">
        <w:rPr>
          <w:rStyle w:val="aa"/>
          <w:rFonts w:cs="Times New Roman"/>
        </w:rPr>
        <w:t>х</w:t>
      </w:r>
      <w:r w:rsidR="00570445" w:rsidRPr="00BE0AE5">
        <w:rPr>
          <w:rFonts w:cs="Times New Roman"/>
        </w:rPr>
        <w:t>|</w:t>
      </w:r>
      <w:r w:rsidRPr="00BE0AE5">
        <w:rPr>
          <w:rFonts w:cs="Times New Roman"/>
        </w:rPr>
        <w:t>. Графическое р</w:t>
      </w:r>
      <w:r w:rsidRPr="00BE0AE5">
        <w:rPr>
          <w:rFonts w:cs="Times New Roman"/>
        </w:rPr>
        <w:t>е</w:t>
      </w:r>
      <w:r w:rsidRPr="00BE0AE5">
        <w:rPr>
          <w:rFonts w:cs="Times New Roman"/>
        </w:rPr>
        <w:t>шение уравнений и систем уравнений.</w:t>
      </w:r>
    </w:p>
    <w:p w14:paraId="5022FB9B" w14:textId="77777777" w:rsidR="00416B7C" w:rsidRPr="00BE0AE5" w:rsidRDefault="00416B7C" w:rsidP="00416B7C">
      <w:pPr>
        <w:pStyle w:val="3"/>
        <w:spacing w:before="170"/>
        <w:rPr>
          <w:rFonts w:cs="Times New Roman"/>
        </w:rPr>
      </w:pPr>
      <w:r w:rsidRPr="00BE0AE5">
        <w:rPr>
          <w:rFonts w:cs="Times New Roman"/>
        </w:rPr>
        <w:t>9 класс</w:t>
      </w:r>
    </w:p>
    <w:p w14:paraId="691B4624" w14:textId="77777777" w:rsidR="00416B7C" w:rsidRPr="00BE0AE5" w:rsidRDefault="00416B7C" w:rsidP="00416B7C">
      <w:pPr>
        <w:pStyle w:val="5"/>
        <w:rPr>
          <w:rFonts w:cs="Times New Roman"/>
        </w:rPr>
      </w:pPr>
      <w:r w:rsidRPr="00BE0AE5">
        <w:rPr>
          <w:rFonts w:cs="Times New Roman"/>
        </w:rPr>
        <w:t>Числа и вычисления</w:t>
      </w:r>
    </w:p>
    <w:p w14:paraId="565ED54D" w14:textId="77777777" w:rsidR="00416B7C" w:rsidRPr="00BE0AE5" w:rsidRDefault="00416B7C" w:rsidP="00416B7C">
      <w:pPr>
        <w:pStyle w:val="4"/>
        <w:spacing w:before="40" w:after="28"/>
        <w:rPr>
          <w:rFonts w:cs="Times New Roman"/>
        </w:rPr>
      </w:pPr>
      <w:r w:rsidRPr="00BE0AE5">
        <w:rPr>
          <w:rFonts w:cs="Times New Roman"/>
        </w:rPr>
        <w:t>Действительные числа</w:t>
      </w:r>
    </w:p>
    <w:p w14:paraId="0F29DF57" w14:textId="77777777" w:rsidR="00416B7C" w:rsidRPr="00BE0AE5" w:rsidRDefault="00416B7C" w:rsidP="00416B7C">
      <w:pPr>
        <w:pStyle w:val="a8"/>
        <w:rPr>
          <w:rFonts w:cs="Times New Roman"/>
        </w:rPr>
      </w:pPr>
      <w:r w:rsidRPr="00BE0AE5">
        <w:rPr>
          <w:rFonts w:cs="Times New Roman"/>
        </w:rPr>
        <w:t>Рациональные числа, иррациональные числа, конечные и бесконечные д</w:t>
      </w:r>
      <w:r w:rsidRPr="00BE0AE5">
        <w:rPr>
          <w:rFonts w:cs="Times New Roman"/>
        </w:rPr>
        <w:t>е</w:t>
      </w:r>
      <w:r w:rsidRPr="00BE0AE5">
        <w:rPr>
          <w:rFonts w:cs="Times New Roman"/>
        </w:rPr>
        <w:t>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14:paraId="5469C374" w14:textId="77777777" w:rsidR="00416B7C" w:rsidRPr="00BE0AE5" w:rsidRDefault="00416B7C" w:rsidP="00416B7C">
      <w:pPr>
        <w:pStyle w:val="a8"/>
        <w:rPr>
          <w:rFonts w:cs="Times New Roman"/>
        </w:rPr>
      </w:pPr>
      <w:r w:rsidRPr="00BE0AE5">
        <w:rPr>
          <w:rFonts w:cs="Times New Roman"/>
        </w:rPr>
        <w:t>Сравнение действительных чисел, арифметические действия с действ</w:t>
      </w:r>
      <w:r w:rsidRPr="00BE0AE5">
        <w:rPr>
          <w:rFonts w:cs="Times New Roman"/>
        </w:rPr>
        <w:t>и</w:t>
      </w:r>
      <w:r w:rsidRPr="00BE0AE5">
        <w:rPr>
          <w:rFonts w:cs="Times New Roman"/>
        </w:rPr>
        <w:t>тельными числами.</w:t>
      </w:r>
    </w:p>
    <w:p w14:paraId="787C117A" w14:textId="77777777" w:rsidR="00416B7C" w:rsidRPr="00BE0AE5" w:rsidRDefault="00416B7C" w:rsidP="00416B7C">
      <w:pPr>
        <w:pStyle w:val="4"/>
        <w:spacing w:before="57" w:after="28"/>
        <w:rPr>
          <w:rFonts w:cs="Times New Roman"/>
        </w:rPr>
      </w:pPr>
      <w:r w:rsidRPr="00BE0AE5">
        <w:rPr>
          <w:rFonts w:cs="Times New Roman"/>
        </w:rPr>
        <w:t>Измерения, приближения, оценки</w:t>
      </w:r>
    </w:p>
    <w:p w14:paraId="4AB77B71" w14:textId="77777777" w:rsidR="00416B7C" w:rsidRPr="00BE0AE5" w:rsidRDefault="00416B7C" w:rsidP="00416B7C">
      <w:pPr>
        <w:pStyle w:val="a8"/>
        <w:rPr>
          <w:rFonts w:cs="Times New Roman"/>
        </w:rPr>
      </w:pPr>
      <w:r w:rsidRPr="00BE0AE5">
        <w:rPr>
          <w:rFonts w:cs="Times New Roman"/>
        </w:rPr>
        <w:t>Размеры объектов окружающего мира, длительность процессов в окр</w:t>
      </w:r>
      <w:r w:rsidRPr="00BE0AE5">
        <w:rPr>
          <w:rFonts w:cs="Times New Roman"/>
        </w:rPr>
        <w:t>у</w:t>
      </w:r>
      <w:r w:rsidRPr="00BE0AE5">
        <w:rPr>
          <w:rFonts w:cs="Times New Roman"/>
        </w:rPr>
        <w:t>жающем мире.</w:t>
      </w:r>
    </w:p>
    <w:p w14:paraId="7C077D48" w14:textId="77777777" w:rsidR="00416B7C" w:rsidRPr="00BE0AE5" w:rsidRDefault="00416B7C" w:rsidP="00416B7C">
      <w:pPr>
        <w:pStyle w:val="a8"/>
        <w:rPr>
          <w:rFonts w:cs="Times New Roman"/>
          <w:spacing w:val="-2"/>
        </w:rPr>
      </w:pPr>
      <w:r w:rsidRPr="00BE0AE5">
        <w:rPr>
          <w:rFonts w:cs="Times New Roman"/>
        </w:rPr>
        <w:t xml:space="preserve">Приближённое значение величины, точность приближения. </w:t>
      </w:r>
      <w:r w:rsidRPr="00BE0AE5">
        <w:rPr>
          <w:rFonts w:cs="Times New Roman"/>
          <w:spacing w:val="-2"/>
        </w:rPr>
        <w:t>Округление чисел. Прикидка и оценка результатов вычислений.</w:t>
      </w:r>
    </w:p>
    <w:p w14:paraId="465E2E30" w14:textId="77777777" w:rsidR="00416B7C" w:rsidRPr="00BE0AE5" w:rsidRDefault="00416B7C" w:rsidP="00416B7C">
      <w:pPr>
        <w:pStyle w:val="5"/>
        <w:spacing w:before="85"/>
        <w:rPr>
          <w:rFonts w:cs="Times New Roman"/>
        </w:rPr>
      </w:pPr>
      <w:r w:rsidRPr="00BE0AE5">
        <w:rPr>
          <w:rFonts w:cs="Times New Roman"/>
        </w:rPr>
        <w:t>Уравнения и неравенства</w:t>
      </w:r>
    </w:p>
    <w:p w14:paraId="261ECB2B" w14:textId="77777777" w:rsidR="00416B7C" w:rsidRPr="00BE0AE5" w:rsidRDefault="00416B7C" w:rsidP="00416B7C">
      <w:pPr>
        <w:pStyle w:val="4"/>
        <w:spacing w:before="57" w:after="28"/>
        <w:rPr>
          <w:rFonts w:cs="Times New Roman"/>
        </w:rPr>
      </w:pPr>
      <w:r w:rsidRPr="00BE0AE5">
        <w:rPr>
          <w:rFonts w:cs="Times New Roman"/>
        </w:rPr>
        <w:t>Уравнения с одной переменной</w:t>
      </w:r>
    </w:p>
    <w:p w14:paraId="06650166" w14:textId="77777777" w:rsidR="00416B7C" w:rsidRPr="00BE0AE5" w:rsidRDefault="00416B7C" w:rsidP="00416B7C">
      <w:pPr>
        <w:pStyle w:val="a8"/>
        <w:rPr>
          <w:rFonts w:cs="Times New Roman"/>
        </w:rPr>
      </w:pPr>
      <w:r w:rsidRPr="00BE0AE5">
        <w:rPr>
          <w:rFonts w:cs="Times New Roman"/>
        </w:rPr>
        <w:t>Линейное уравнение. Решение уравнений, сводящихся к линейным.</w:t>
      </w:r>
    </w:p>
    <w:p w14:paraId="6BF3522F" w14:textId="77777777" w:rsidR="00416B7C" w:rsidRPr="00BE0AE5" w:rsidRDefault="00416B7C" w:rsidP="00416B7C">
      <w:pPr>
        <w:pStyle w:val="a8"/>
        <w:rPr>
          <w:rFonts w:cs="Times New Roman"/>
          <w:spacing w:val="-2"/>
        </w:rPr>
      </w:pPr>
      <w:r w:rsidRPr="00BE0AE5">
        <w:rPr>
          <w:rFonts w:cs="Times New Roman"/>
          <w:spacing w:val="-2"/>
        </w:rPr>
        <w:t>Квадратное уравнение. Решение уравнений, сводящихся к квадратным. Б</w:t>
      </w:r>
      <w:r w:rsidRPr="00BE0AE5">
        <w:rPr>
          <w:rFonts w:cs="Times New Roman"/>
          <w:spacing w:val="-2"/>
        </w:rPr>
        <w:t>и</w:t>
      </w:r>
      <w:r w:rsidRPr="00BE0AE5">
        <w:rPr>
          <w:rFonts w:cs="Times New Roman"/>
          <w:spacing w:val="-2"/>
        </w:rPr>
        <w:t>квадратное уравнение. Примеры решения уравнений третьей и четвёртой ст</w:t>
      </w:r>
      <w:r w:rsidRPr="00BE0AE5">
        <w:rPr>
          <w:rFonts w:cs="Times New Roman"/>
          <w:spacing w:val="-2"/>
        </w:rPr>
        <w:t>е</w:t>
      </w:r>
      <w:r w:rsidRPr="00BE0AE5">
        <w:rPr>
          <w:rFonts w:cs="Times New Roman"/>
          <w:spacing w:val="-2"/>
        </w:rPr>
        <w:t>пеней разложением на множители.</w:t>
      </w:r>
    </w:p>
    <w:p w14:paraId="70A4D4C0" w14:textId="77777777" w:rsidR="00416B7C" w:rsidRPr="00BE0AE5" w:rsidRDefault="00416B7C" w:rsidP="00416B7C">
      <w:pPr>
        <w:pStyle w:val="a8"/>
        <w:rPr>
          <w:rFonts w:cs="Times New Roman"/>
        </w:rPr>
      </w:pPr>
      <w:r w:rsidRPr="00BE0AE5">
        <w:rPr>
          <w:rFonts w:cs="Times New Roman"/>
        </w:rPr>
        <w:t>Решение дробно-рациональных уравнений.</w:t>
      </w:r>
    </w:p>
    <w:p w14:paraId="7E82B75E" w14:textId="77777777" w:rsidR="00416B7C" w:rsidRPr="00BE0AE5" w:rsidRDefault="00416B7C" w:rsidP="00416B7C">
      <w:pPr>
        <w:pStyle w:val="a8"/>
        <w:rPr>
          <w:rFonts w:cs="Times New Roman"/>
        </w:rPr>
      </w:pPr>
      <w:r w:rsidRPr="00BE0AE5">
        <w:rPr>
          <w:rFonts w:cs="Times New Roman"/>
        </w:rPr>
        <w:t>Решение текстовых задач алгебраическим методом.</w:t>
      </w:r>
    </w:p>
    <w:p w14:paraId="77C18775" w14:textId="77777777" w:rsidR="00416B7C" w:rsidRPr="00BE0AE5" w:rsidRDefault="00416B7C" w:rsidP="00416B7C">
      <w:pPr>
        <w:pStyle w:val="4"/>
        <w:spacing w:before="57" w:after="28"/>
        <w:rPr>
          <w:rFonts w:cs="Times New Roman"/>
        </w:rPr>
      </w:pPr>
      <w:r w:rsidRPr="00BE0AE5">
        <w:rPr>
          <w:rFonts w:cs="Times New Roman"/>
        </w:rPr>
        <w:t>Системы уравнений</w:t>
      </w:r>
    </w:p>
    <w:p w14:paraId="56768C83" w14:textId="77777777" w:rsidR="00416B7C" w:rsidRPr="00BE0AE5" w:rsidRDefault="00416B7C" w:rsidP="00416B7C">
      <w:pPr>
        <w:pStyle w:val="a8"/>
        <w:rPr>
          <w:rFonts w:cs="Times New Roman"/>
        </w:rPr>
      </w:pPr>
      <w:r w:rsidRPr="00BE0AE5">
        <w:rPr>
          <w:rFonts w:cs="Times New Roman"/>
        </w:rPr>
        <w:t>Уравнение с двумя переменными и его график. Решение систем двух л</w:t>
      </w:r>
      <w:r w:rsidRPr="00BE0AE5">
        <w:rPr>
          <w:rFonts w:cs="Times New Roman"/>
        </w:rPr>
        <w:t>и</w:t>
      </w:r>
      <w:r w:rsidRPr="00BE0AE5">
        <w:rPr>
          <w:rFonts w:cs="Times New Roman"/>
        </w:rPr>
        <w:t>нейных уравнений с двумя переменными. Решение систем двух уравнений, одно из которых линейное, а другое — второй степени. Графическая инте</w:t>
      </w:r>
      <w:r w:rsidRPr="00BE0AE5">
        <w:rPr>
          <w:rFonts w:cs="Times New Roman"/>
        </w:rPr>
        <w:t>р</w:t>
      </w:r>
      <w:r w:rsidRPr="00BE0AE5">
        <w:rPr>
          <w:rFonts w:cs="Times New Roman"/>
        </w:rPr>
        <w:t>претация системы уравнений с двумя переменными.</w:t>
      </w:r>
    </w:p>
    <w:p w14:paraId="1CF964EB" w14:textId="77777777" w:rsidR="00416B7C" w:rsidRPr="00BE0AE5" w:rsidRDefault="00416B7C" w:rsidP="00416B7C">
      <w:pPr>
        <w:pStyle w:val="a8"/>
        <w:rPr>
          <w:rFonts w:cs="Times New Roman"/>
        </w:rPr>
      </w:pPr>
      <w:r w:rsidRPr="00BE0AE5">
        <w:rPr>
          <w:rFonts w:cs="Times New Roman"/>
        </w:rPr>
        <w:t>Решение текстовых задач алгебраическим способом.</w:t>
      </w:r>
    </w:p>
    <w:p w14:paraId="26A1515B" w14:textId="77777777" w:rsidR="00416B7C" w:rsidRPr="00BE0AE5" w:rsidRDefault="00416B7C" w:rsidP="00416B7C">
      <w:pPr>
        <w:pStyle w:val="4"/>
        <w:spacing w:before="57" w:after="28"/>
        <w:rPr>
          <w:rFonts w:cs="Times New Roman"/>
        </w:rPr>
      </w:pPr>
      <w:r w:rsidRPr="00BE0AE5">
        <w:rPr>
          <w:rFonts w:cs="Times New Roman"/>
        </w:rPr>
        <w:t>Неравенства</w:t>
      </w:r>
    </w:p>
    <w:p w14:paraId="15BADC90" w14:textId="77777777" w:rsidR="00416B7C" w:rsidRPr="00BE0AE5" w:rsidRDefault="00416B7C" w:rsidP="00416B7C">
      <w:pPr>
        <w:pStyle w:val="a8"/>
        <w:rPr>
          <w:rFonts w:cs="Times New Roman"/>
        </w:rPr>
      </w:pPr>
      <w:r w:rsidRPr="00BE0AE5">
        <w:rPr>
          <w:rFonts w:cs="Times New Roman"/>
        </w:rPr>
        <w:t>Числовые неравенства и их свойства.</w:t>
      </w:r>
    </w:p>
    <w:p w14:paraId="3CAC453F" w14:textId="77777777" w:rsidR="00416B7C" w:rsidRPr="00BE0AE5" w:rsidRDefault="00416B7C" w:rsidP="00416B7C">
      <w:pPr>
        <w:pStyle w:val="a8"/>
        <w:rPr>
          <w:rFonts w:cs="Times New Roman"/>
        </w:rPr>
      </w:pPr>
      <w:r w:rsidRPr="00BE0AE5">
        <w:rPr>
          <w:rFonts w:cs="Times New Roman"/>
        </w:rPr>
        <w:t>Решение линейных неравенств с одной переменной. Решение систем л</w:t>
      </w:r>
      <w:r w:rsidRPr="00BE0AE5">
        <w:rPr>
          <w:rFonts w:cs="Times New Roman"/>
        </w:rPr>
        <w:t>и</w:t>
      </w:r>
      <w:r w:rsidRPr="00BE0AE5">
        <w:rPr>
          <w:rFonts w:cs="Times New Roman"/>
        </w:rPr>
        <w:t>нейных неравенств с одной переменной. Квадратные неравенства. Графич</w:t>
      </w:r>
      <w:r w:rsidRPr="00BE0AE5">
        <w:rPr>
          <w:rFonts w:cs="Times New Roman"/>
        </w:rPr>
        <w:t>е</w:t>
      </w:r>
      <w:r w:rsidRPr="00BE0AE5">
        <w:rPr>
          <w:rFonts w:cs="Times New Roman"/>
        </w:rPr>
        <w:t>ская интерпретация неравенств и систем неравенств с двумя переменными.</w:t>
      </w:r>
    </w:p>
    <w:p w14:paraId="37E95FEC" w14:textId="77777777" w:rsidR="00416B7C" w:rsidRPr="00BE0AE5" w:rsidRDefault="00416B7C" w:rsidP="00570445">
      <w:pPr>
        <w:pStyle w:val="5"/>
        <w:keepNext/>
        <w:rPr>
          <w:rFonts w:cs="Times New Roman"/>
        </w:rPr>
      </w:pPr>
      <w:r w:rsidRPr="00BE0AE5">
        <w:rPr>
          <w:rFonts w:cs="Times New Roman"/>
        </w:rPr>
        <w:lastRenderedPageBreak/>
        <w:t>Функции</w:t>
      </w:r>
    </w:p>
    <w:p w14:paraId="0F11B901" w14:textId="77777777" w:rsidR="00416B7C" w:rsidRPr="00BE0AE5" w:rsidRDefault="00416B7C" w:rsidP="00416B7C">
      <w:pPr>
        <w:pStyle w:val="a8"/>
        <w:rPr>
          <w:rFonts w:cs="Times New Roman"/>
        </w:rPr>
      </w:pPr>
      <w:r w:rsidRPr="00BE0AE5">
        <w:rPr>
          <w:rFonts w:cs="Times New Roman"/>
        </w:rPr>
        <w:t>Квадратичная функция, её график и свойства. Парабола, координаты ве</w:t>
      </w:r>
      <w:r w:rsidRPr="00BE0AE5">
        <w:rPr>
          <w:rFonts w:cs="Times New Roman"/>
        </w:rPr>
        <w:t>р</w:t>
      </w:r>
      <w:r w:rsidRPr="00BE0AE5">
        <w:rPr>
          <w:rFonts w:cs="Times New Roman"/>
        </w:rPr>
        <w:t>шины параболы, ось симметрии параболы.</w:t>
      </w:r>
    </w:p>
    <w:p w14:paraId="35F30DCA" w14:textId="77777777" w:rsidR="00416B7C" w:rsidRPr="00BE0AE5" w:rsidRDefault="00416B7C" w:rsidP="00416B7C">
      <w:pPr>
        <w:pStyle w:val="a8"/>
        <w:rPr>
          <w:rFonts w:cs="Times New Roman"/>
        </w:rPr>
      </w:pPr>
      <w:r w:rsidRPr="00BE0AE5">
        <w:rPr>
          <w:rFonts w:cs="Times New Roman"/>
        </w:rPr>
        <w:t xml:space="preserve">Графики функций: </w:t>
      </w:r>
      <w:r w:rsidRPr="00BE0AE5">
        <w:rPr>
          <w:rStyle w:val="aa"/>
          <w:rFonts w:cs="Times New Roman"/>
        </w:rPr>
        <w:t>y</w:t>
      </w:r>
      <w:r w:rsidRPr="00BE0AE5">
        <w:rPr>
          <w:rFonts w:cs="Times New Roman"/>
        </w:rPr>
        <w:t> </w:t>
      </w:r>
      <w:r w:rsidRPr="00BE0AE5">
        <w:rPr>
          <w:rFonts w:cs="Times New Roman"/>
        </w:rPr>
        <w:t>=</w:t>
      </w:r>
      <w:r w:rsidRPr="00BE0AE5">
        <w:rPr>
          <w:rFonts w:cs="Times New Roman"/>
        </w:rPr>
        <w:t> </w:t>
      </w:r>
      <w:r w:rsidRPr="00BE0AE5">
        <w:rPr>
          <w:rStyle w:val="aa"/>
          <w:rFonts w:cs="Times New Roman"/>
        </w:rPr>
        <w:t>kx</w:t>
      </w:r>
      <w:r w:rsidRPr="00BE0AE5">
        <w:rPr>
          <w:rFonts w:cs="Times New Roman"/>
        </w:rPr>
        <w:t xml:space="preserve">, </w:t>
      </w:r>
      <w:r w:rsidRPr="00BE0AE5">
        <w:rPr>
          <w:rStyle w:val="aa"/>
          <w:rFonts w:cs="Times New Roman"/>
        </w:rPr>
        <w:t>y</w:t>
      </w:r>
      <w:r w:rsidRPr="00BE0AE5">
        <w:rPr>
          <w:rFonts w:cs="Times New Roman"/>
        </w:rPr>
        <w:t> </w:t>
      </w:r>
      <w:r w:rsidRPr="00BE0AE5">
        <w:rPr>
          <w:rFonts w:cs="Times New Roman"/>
        </w:rPr>
        <w:t>=</w:t>
      </w:r>
      <w:r w:rsidRPr="00BE0AE5">
        <w:rPr>
          <w:rFonts w:cs="Times New Roman"/>
        </w:rPr>
        <w:t> </w:t>
      </w:r>
      <w:r w:rsidRPr="00BE0AE5">
        <w:rPr>
          <w:rStyle w:val="aa"/>
          <w:rFonts w:cs="Times New Roman"/>
        </w:rPr>
        <w:t>kx</w:t>
      </w:r>
      <w:r w:rsidRPr="00BE0AE5">
        <w:rPr>
          <w:rFonts w:cs="Times New Roman"/>
        </w:rPr>
        <w:t> </w:t>
      </w:r>
      <w:r w:rsidRPr="00BE0AE5">
        <w:rPr>
          <w:rFonts w:cs="Times New Roman"/>
        </w:rPr>
        <w:t>+</w:t>
      </w:r>
      <w:r w:rsidRPr="00BE0AE5">
        <w:rPr>
          <w:rFonts w:cs="Times New Roman"/>
        </w:rPr>
        <w:t> </w:t>
      </w:r>
      <w:r w:rsidRPr="00BE0AE5">
        <w:rPr>
          <w:rStyle w:val="aa"/>
          <w:rFonts w:cs="Times New Roman"/>
        </w:rPr>
        <w:t>b</w:t>
      </w:r>
      <w:r w:rsidRPr="00BE0AE5">
        <w:rPr>
          <w:rFonts w:cs="Times New Roman"/>
        </w:rPr>
        <w:t xml:space="preserve">, </w:t>
      </w:r>
      <w:r w:rsidR="00570445" w:rsidRPr="00BE0AE5">
        <w:rPr>
          <w:rStyle w:val="aa"/>
          <w:rFonts w:cs="Times New Roman"/>
        </w:rPr>
        <w:t>y</w:t>
      </w:r>
      <w:r w:rsidR="00570445" w:rsidRPr="00BE0AE5">
        <w:rPr>
          <w:rFonts w:cs="Times New Roman"/>
        </w:rPr>
        <w:t> </w:t>
      </w:r>
      <w:r w:rsidR="00570445" w:rsidRPr="00BE0AE5">
        <w:rPr>
          <w:rFonts w:cs="Times New Roman"/>
        </w:rPr>
        <w:t>=</w:t>
      </w:r>
      <w:r w:rsidR="00570445" w:rsidRPr="00BE0AE5">
        <w:rPr>
          <w:rFonts w:cs="Times New Roman"/>
        </w:rPr>
        <w:t> </w:t>
      </w:r>
      <w:r w:rsidR="00570445" w:rsidRPr="00BE0AE5">
        <w:rPr>
          <w:rStyle w:val="aa"/>
          <w:rFonts w:cs="Times New Roman"/>
        </w:rPr>
        <w:t>k/x</w:t>
      </w:r>
      <w:r w:rsidRPr="00BE0AE5">
        <w:rPr>
          <w:rFonts w:cs="Times New Roman"/>
        </w:rPr>
        <w:t xml:space="preserve">, </w:t>
      </w:r>
      <w:r w:rsidRPr="00BE0AE5">
        <w:rPr>
          <w:rStyle w:val="aa"/>
          <w:rFonts w:cs="Times New Roman"/>
        </w:rPr>
        <w:t>y</w:t>
      </w:r>
      <w:r w:rsidRPr="00BE0AE5">
        <w:rPr>
          <w:rFonts w:cs="Times New Roman"/>
        </w:rPr>
        <w:t> </w:t>
      </w:r>
      <w:r w:rsidRPr="00BE0AE5">
        <w:rPr>
          <w:rFonts w:cs="Times New Roman"/>
        </w:rPr>
        <w:t>=</w:t>
      </w:r>
      <w:r w:rsidRPr="00BE0AE5">
        <w:rPr>
          <w:rFonts w:cs="Times New Roman"/>
        </w:rPr>
        <w:t> </w:t>
      </w:r>
      <w:r w:rsidRPr="00BE0AE5">
        <w:rPr>
          <w:rStyle w:val="aa"/>
          <w:rFonts w:cs="Times New Roman"/>
        </w:rPr>
        <w:t>x</w:t>
      </w:r>
      <w:r w:rsidRPr="00BE0AE5">
        <w:rPr>
          <w:rFonts w:cs="Times New Roman"/>
          <w:vertAlign w:val="superscript"/>
        </w:rPr>
        <w:t>3</w:t>
      </w:r>
      <w:r w:rsidRPr="00BE0AE5">
        <w:rPr>
          <w:rFonts w:cs="Times New Roman"/>
        </w:rPr>
        <w:t>,</w:t>
      </w:r>
      <w:r w:rsidR="00EF4DAB" w:rsidRPr="00BE0AE5">
        <w:rPr>
          <w:rFonts w:cs="Times New Roman"/>
        </w:rPr>
        <w:t xml:space="preserve"> </w:t>
      </w:r>
      <w:r w:rsidR="00570445" w:rsidRPr="00BE0AE5">
        <w:rPr>
          <w:rStyle w:val="aa"/>
          <w:rFonts w:cs="Times New Roman"/>
        </w:rPr>
        <w:t>y</w:t>
      </w:r>
      <w:r w:rsidR="00570445" w:rsidRPr="00BE0AE5">
        <w:rPr>
          <w:rStyle w:val="aa"/>
          <w:rFonts w:cs="Times New Roman"/>
        </w:rPr>
        <w:t> </w:t>
      </w:r>
      <w:r w:rsidR="00570445" w:rsidRPr="00BE0AE5">
        <w:rPr>
          <w:rFonts w:cs="Times New Roman"/>
        </w:rPr>
        <w:t>= √</w:t>
      </w:r>
      <w:r w:rsidR="00570445" w:rsidRPr="00BE0AE5">
        <w:rPr>
          <w:rFonts w:cs="Times New Roman"/>
          <w:i/>
          <w:lang w:val="en-US"/>
        </w:rPr>
        <w:t>x</w:t>
      </w:r>
      <w:r w:rsidR="00570445" w:rsidRPr="00BE0AE5">
        <w:rPr>
          <w:rFonts w:cs="Times New Roman"/>
        </w:rPr>
        <w:t xml:space="preserve">, </w:t>
      </w:r>
      <w:r w:rsidR="00570445" w:rsidRPr="00BE0AE5">
        <w:rPr>
          <w:rStyle w:val="aa"/>
          <w:rFonts w:cs="Times New Roman"/>
        </w:rPr>
        <w:t>y</w:t>
      </w:r>
      <w:r w:rsidR="00570445" w:rsidRPr="00BE0AE5">
        <w:rPr>
          <w:rStyle w:val="aa"/>
          <w:rFonts w:cs="Times New Roman"/>
        </w:rPr>
        <w:t> </w:t>
      </w:r>
      <w:r w:rsidR="00570445" w:rsidRPr="00BE0AE5">
        <w:rPr>
          <w:rFonts w:cs="Times New Roman"/>
        </w:rPr>
        <w:t>=</w:t>
      </w:r>
      <w:r w:rsidR="00570445" w:rsidRPr="00BE0AE5">
        <w:rPr>
          <w:rFonts w:cs="Times New Roman"/>
        </w:rPr>
        <w:t> </w:t>
      </w:r>
      <w:r w:rsidR="00570445" w:rsidRPr="00BE0AE5">
        <w:rPr>
          <w:rFonts w:cs="Times New Roman"/>
        </w:rPr>
        <w:t>|</w:t>
      </w:r>
      <w:r w:rsidR="00570445" w:rsidRPr="00BE0AE5">
        <w:rPr>
          <w:rStyle w:val="aa"/>
          <w:rFonts w:cs="Times New Roman"/>
        </w:rPr>
        <w:t>х</w:t>
      </w:r>
      <w:r w:rsidR="00570445" w:rsidRPr="00BE0AE5">
        <w:rPr>
          <w:rFonts w:cs="Times New Roman"/>
        </w:rPr>
        <w:t>|</w:t>
      </w:r>
      <w:r w:rsidRPr="00BE0AE5">
        <w:rPr>
          <w:rFonts w:cs="Times New Roman"/>
        </w:rPr>
        <w:t xml:space="preserve"> и их свойства.</w:t>
      </w:r>
    </w:p>
    <w:p w14:paraId="4864E196" w14:textId="77777777" w:rsidR="00416B7C" w:rsidRPr="00BE0AE5" w:rsidRDefault="00416B7C" w:rsidP="00416B7C">
      <w:pPr>
        <w:pStyle w:val="5"/>
        <w:spacing w:before="136"/>
        <w:rPr>
          <w:rFonts w:cs="Times New Roman"/>
        </w:rPr>
      </w:pPr>
      <w:r w:rsidRPr="00BE0AE5">
        <w:rPr>
          <w:rFonts w:cs="Times New Roman"/>
        </w:rPr>
        <w:t>Числовые последовательности</w:t>
      </w:r>
    </w:p>
    <w:p w14:paraId="612F2436" w14:textId="77777777" w:rsidR="00416B7C" w:rsidRPr="00BE0AE5" w:rsidRDefault="00416B7C" w:rsidP="00416B7C">
      <w:pPr>
        <w:pStyle w:val="4"/>
        <w:spacing w:before="57" w:after="28"/>
        <w:rPr>
          <w:rFonts w:cs="Times New Roman"/>
        </w:rPr>
      </w:pPr>
      <w:r w:rsidRPr="00BE0AE5">
        <w:rPr>
          <w:rFonts w:cs="Times New Roman"/>
        </w:rPr>
        <w:t>Определение и способы задания числовых последовательностей</w:t>
      </w:r>
    </w:p>
    <w:p w14:paraId="688D1AF5" w14:textId="77777777" w:rsidR="00416B7C" w:rsidRPr="00BE0AE5" w:rsidRDefault="00416B7C" w:rsidP="00416B7C">
      <w:pPr>
        <w:pStyle w:val="a8"/>
        <w:rPr>
          <w:rFonts w:cs="Times New Roman"/>
        </w:rPr>
      </w:pPr>
      <w:r w:rsidRPr="00BE0AE5">
        <w:rPr>
          <w:rFonts w:cs="Times New Roman"/>
        </w:rPr>
        <w:t>Понятие числовой последовательности. Задание последовательности р</w:t>
      </w:r>
      <w:r w:rsidRPr="00BE0AE5">
        <w:rPr>
          <w:rFonts w:cs="Times New Roman"/>
        </w:rPr>
        <w:t>е</w:t>
      </w:r>
      <w:r w:rsidRPr="00BE0AE5">
        <w:rPr>
          <w:rFonts w:cs="Times New Roman"/>
        </w:rPr>
        <w:t xml:space="preserve">куррентной формулой и формулой </w:t>
      </w:r>
      <w:r w:rsidRPr="00BE0AE5">
        <w:rPr>
          <w:rStyle w:val="aa"/>
          <w:rFonts w:cs="Times New Roman"/>
        </w:rPr>
        <w:t>n</w:t>
      </w:r>
      <w:r w:rsidRPr="00BE0AE5">
        <w:rPr>
          <w:rFonts w:cs="Times New Roman"/>
        </w:rPr>
        <w:t>-го члена.</w:t>
      </w:r>
    </w:p>
    <w:p w14:paraId="08502610" w14:textId="77777777" w:rsidR="00416B7C" w:rsidRPr="00BE0AE5" w:rsidRDefault="00416B7C" w:rsidP="00416B7C">
      <w:pPr>
        <w:pStyle w:val="4"/>
        <w:spacing w:before="57" w:after="28"/>
        <w:rPr>
          <w:rFonts w:cs="Times New Roman"/>
        </w:rPr>
      </w:pPr>
      <w:r w:rsidRPr="00BE0AE5">
        <w:rPr>
          <w:rFonts w:cs="Times New Roman"/>
        </w:rPr>
        <w:t>Арифметическая и геометрическая прогрессии</w:t>
      </w:r>
    </w:p>
    <w:p w14:paraId="05D0ED5C" w14:textId="77777777" w:rsidR="00416B7C" w:rsidRPr="00BE0AE5" w:rsidRDefault="00416B7C" w:rsidP="00416B7C">
      <w:pPr>
        <w:pStyle w:val="a8"/>
        <w:rPr>
          <w:rFonts w:cs="Times New Roman"/>
        </w:rPr>
      </w:pPr>
      <w:r w:rsidRPr="00BE0AE5">
        <w:rPr>
          <w:rFonts w:cs="Times New Roman"/>
        </w:rPr>
        <w:t xml:space="preserve">Арифметическая и геометрическая прогрессии. Формулы </w:t>
      </w:r>
      <w:r w:rsidRPr="00BE0AE5">
        <w:rPr>
          <w:rStyle w:val="aa"/>
          <w:rFonts w:cs="Times New Roman"/>
        </w:rPr>
        <w:t>n</w:t>
      </w:r>
      <w:r w:rsidRPr="00BE0AE5">
        <w:rPr>
          <w:rFonts w:cs="Times New Roman"/>
        </w:rPr>
        <w:t xml:space="preserve">-го члена арифметической и геометрической прогрессий, суммы первых </w:t>
      </w:r>
      <w:r w:rsidRPr="00BE0AE5">
        <w:rPr>
          <w:rStyle w:val="aa"/>
          <w:rFonts w:cs="Times New Roman"/>
        </w:rPr>
        <w:t>n</w:t>
      </w:r>
      <w:r w:rsidRPr="00BE0AE5">
        <w:rPr>
          <w:rFonts w:cs="Times New Roman"/>
        </w:rPr>
        <w:t xml:space="preserve"> членов.</w:t>
      </w:r>
    </w:p>
    <w:p w14:paraId="3B2EA914" w14:textId="77777777" w:rsidR="00416B7C" w:rsidRPr="00BE0AE5" w:rsidRDefault="00416B7C" w:rsidP="00416B7C">
      <w:pPr>
        <w:pStyle w:val="a8"/>
        <w:rPr>
          <w:rFonts w:cs="Times New Roman"/>
        </w:rPr>
      </w:pPr>
      <w:r w:rsidRPr="00BE0AE5">
        <w:rPr>
          <w:rFonts w:cs="Times New Roman"/>
        </w:rPr>
        <w:t>Изображение членов арифметической и геометрической прогрессий то</w:t>
      </w:r>
      <w:r w:rsidRPr="00BE0AE5">
        <w:rPr>
          <w:rFonts w:cs="Times New Roman"/>
        </w:rPr>
        <w:t>ч</w:t>
      </w:r>
      <w:r w:rsidRPr="00BE0AE5">
        <w:rPr>
          <w:rFonts w:cs="Times New Roman"/>
        </w:rPr>
        <w:t>ками на координатной плоскости. Линейный и экспоненциальный рост. Сложные проценты.</w:t>
      </w:r>
    </w:p>
    <w:p w14:paraId="0819491F" w14:textId="77777777" w:rsidR="00416B7C" w:rsidRPr="00BE0AE5" w:rsidRDefault="00416B7C" w:rsidP="00416B7C">
      <w:pPr>
        <w:pStyle w:val="20"/>
        <w:rPr>
          <w:rFonts w:cs="Times New Roman"/>
        </w:rPr>
      </w:pPr>
      <w:r w:rsidRPr="00BE0AE5">
        <w:rPr>
          <w:rFonts w:cs="Times New Roman"/>
          <w:spacing w:val="-2"/>
        </w:rPr>
        <w:t>планируемые Предметные результаты освоения Примерной</w:t>
      </w:r>
      <w:r w:rsidRPr="00BE0AE5">
        <w:rPr>
          <w:rFonts w:cs="Times New Roman"/>
        </w:rPr>
        <w:t xml:space="preserve"> рабочей программы курса (по годам обучения)</w:t>
      </w:r>
    </w:p>
    <w:p w14:paraId="4D16F078" w14:textId="77777777" w:rsidR="00416B7C" w:rsidRPr="00BE0AE5" w:rsidRDefault="00416B7C" w:rsidP="00416B7C">
      <w:pPr>
        <w:pStyle w:val="a8"/>
        <w:rPr>
          <w:rFonts w:cs="Times New Roman"/>
        </w:rPr>
      </w:pPr>
      <w:r w:rsidRPr="00BE0AE5">
        <w:rPr>
          <w:rFonts w:cs="Times New Roman"/>
        </w:rPr>
        <w:t>Освоение учебного курса «Алгебра» на уровне основного общего образ</w:t>
      </w:r>
      <w:r w:rsidRPr="00BE0AE5">
        <w:rPr>
          <w:rFonts w:cs="Times New Roman"/>
        </w:rPr>
        <w:t>о</w:t>
      </w:r>
      <w:r w:rsidRPr="00BE0AE5">
        <w:rPr>
          <w:rFonts w:cs="Times New Roman"/>
        </w:rPr>
        <w:t>вания должно обеспечивать достижение следующих предметных образов</w:t>
      </w:r>
      <w:r w:rsidRPr="00BE0AE5">
        <w:rPr>
          <w:rFonts w:cs="Times New Roman"/>
        </w:rPr>
        <w:t>а</w:t>
      </w:r>
      <w:r w:rsidRPr="00BE0AE5">
        <w:rPr>
          <w:rFonts w:cs="Times New Roman"/>
        </w:rPr>
        <w:t>тельных результатов:</w:t>
      </w:r>
    </w:p>
    <w:p w14:paraId="04140D01" w14:textId="77777777" w:rsidR="00416B7C" w:rsidRPr="00BE0AE5" w:rsidRDefault="00416B7C" w:rsidP="00416B7C">
      <w:pPr>
        <w:pStyle w:val="3"/>
        <w:spacing w:before="113"/>
        <w:rPr>
          <w:rFonts w:cs="Times New Roman"/>
        </w:rPr>
      </w:pPr>
      <w:r w:rsidRPr="00BE0AE5">
        <w:rPr>
          <w:rFonts w:cs="Times New Roman"/>
        </w:rPr>
        <w:t>7 класс</w:t>
      </w:r>
    </w:p>
    <w:p w14:paraId="104397F0" w14:textId="77777777" w:rsidR="00416B7C" w:rsidRPr="00BE0AE5" w:rsidRDefault="00416B7C" w:rsidP="00416B7C">
      <w:pPr>
        <w:pStyle w:val="5"/>
        <w:rPr>
          <w:rFonts w:cs="Times New Roman"/>
        </w:rPr>
      </w:pPr>
      <w:r w:rsidRPr="00BE0AE5">
        <w:rPr>
          <w:rFonts w:cs="Times New Roman"/>
        </w:rPr>
        <w:t>Числа и вычисления</w:t>
      </w:r>
    </w:p>
    <w:p w14:paraId="0C288AFD" w14:textId="77777777" w:rsidR="00416B7C" w:rsidRPr="00BE0AE5" w:rsidRDefault="00416B7C" w:rsidP="00416B7C">
      <w:pPr>
        <w:pStyle w:val="a"/>
        <w:rPr>
          <w:rFonts w:cs="Times New Roman"/>
        </w:rPr>
      </w:pPr>
      <w:r w:rsidRPr="00BE0AE5">
        <w:rPr>
          <w:rFonts w:cs="Times New Roman"/>
        </w:rPr>
        <w:t>Выполнять, сочетая устные и письменные приёмы, арифметические действия с рациональными числами.</w:t>
      </w:r>
    </w:p>
    <w:p w14:paraId="0A68B340" w14:textId="77777777" w:rsidR="00416B7C" w:rsidRPr="00BE0AE5" w:rsidRDefault="00416B7C" w:rsidP="00416B7C">
      <w:pPr>
        <w:pStyle w:val="a"/>
        <w:rPr>
          <w:rFonts w:cs="Times New Roman"/>
        </w:rPr>
      </w:pPr>
      <w:r w:rsidRPr="00BE0AE5">
        <w:rPr>
          <w:rFonts w:cs="Times New Roman"/>
        </w:rPr>
        <w:t>Находить значения числовых выражений; применять разнообразные способы и приёмы вычисления значений дробных выражений, соде</w:t>
      </w:r>
      <w:r w:rsidRPr="00BE0AE5">
        <w:rPr>
          <w:rFonts w:cs="Times New Roman"/>
        </w:rPr>
        <w:t>р</w:t>
      </w:r>
      <w:r w:rsidRPr="00BE0AE5">
        <w:rPr>
          <w:rFonts w:cs="Times New Roman"/>
        </w:rPr>
        <w:t>жащих обыкновенные и десятичные дроби.</w:t>
      </w:r>
    </w:p>
    <w:p w14:paraId="6DB15F96" w14:textId="77777777" w:rsidR="00416B7C" w:rsidRPr="00BE0AE5" w:rsidRDefault="00416B7C" w:rsidP="00416B7C">
      <w:pPr>
        <w:pStyle w:val="a"/>
        <w:rPr>
          <w:rFonts w:cs="Times New Roman"/>
        </w:rPr>
      </w:pPr>
      <w:r w:rsidRPr="00BE0AE5">
        <w:rPr>
          <w:rFonts w:cs="Times New Roman"/>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14:paraId="48ACE651" w14:textId="77777777" w:rsidR="00416B7C" w:rsidRPr="00BE0AE5" w:rsidRDefault="00416B7C" w:rsidP="00416B7C">
      <w:pPr>
        <w:pStyle w:val="a"/>
        <w:rPr>
          <w:rFonts w:cs="Times New Roman"/>
        </w:rPr>
      </w:pPr>
      <w:r w:rsidRPr="00BE0AE5">
        <w:rPr>
          <w:rFonts w:cs="Times New Roman"/>
        </w:rPr>
        <w:t>Сравнивать и упорядочивать рациональные числа.</w:t>
      </w:r>
    </w:p>
    <w:p w14:paraId="2C0C8FC3" w14:textId="77777777" w:rsidR="00416B7C" w:rsidRPr="00BE0AE5" w:rsidRDefault="00416B7C" w:rsidP="00416B7C">
      <w:pPr>
        <w:pStyle w:val="a"/>
        <w:rPr>
          <w:rFonts w:cs="Times New Roman"/>
        </w:rPr>
      </w:pPr>
      <w:r w:rsidRPr="00BE0AE5">
        <w:rPr>
          <w:rFonts w:cs="Times New Roman"/>
        </w:rPr>
        <w:t>Округлять числа.</w:t>
      </w:r>
    </w:p>
    <w:p w14:paraId="78F3F99D" w14:textId="77777777" w:rsidR="00416B7C" w:rsidRPr="00BE0AE5" w:rsidRDefault="00416B7C" w:rsidP="00416B7C">
      <w:pPr>
        <w:pStyle w:val="a"/>
        <w:rPr>
          <w:rFonts w:cs="Times New Roman"/>
        </w:rPr>
      </w:pPr>
      <w:r w:rsidRPr="00BE0AE5">
        <w:rPr>
          <w:rFonts w:cs="Times New Roman"/>
        </w:rPr>
        <w:t>Выполнять прикидку и оценку результата вычислений, оценку знач</w:t>
      </w:r>
      <w:r w:rsidRPr="00BE0AE5">
        <w:rPr>
          <w:rFonts w:cs="Times New Roman"/>
        </w:rPr>
        <w:t>е</w:t>
      </w:r>
      <w:r w:rsidRPr="00BE0AE5">
        <w:rPr>
          <w:rFonts w:cs="Times New Roman"/>
        </w:rPr>
        <w:t>ний числовых выражений.</w:t>
      </w:r>
    </w:p>
    <w:p w14:paraId="42BBEAB4" w14:textId="77777777" w:rsidR="00416B7C" w:rsidRPr="00BE0AE5" w:rsidRDefault="00416B7C" w:rsidP="00416B7C">
      <w:pPr>
        <w:pStyle w:val="a"/>
        <w:rPr>
          <w:rFonts w:cs="Times New Roman"/>
        </w:rPr>
      </w:pPr>
      <w:r w:rsidRPr="00BE0AE5">
        <w:rPr>
          <w:rFonts w:cs="Times New Roman"/>
        </w:rPr>
        <w:lastRenderedPageBreak/>
        <w:t>Выполнять действия со степенями с натуральными показателями.</w:t>
      </w:r>
    </w:p>
    <w:p w14:paraId="3E27E02B" w14:textId="77777777" w:rsidR="00416B7C" w:rsidRPr="00BE0AE5" w:rsidRDefault="00416B7C" w:rsidP="00416B7C">
      <w:pPr>
        <w:pStyle w:val="a"/>
        <w:rPr>
          <w:rFonts w:cs="Times New Roman"/>
        </w:rPr>
      </w:pPr>
      <w:r w:rsidRPr="00BE0AE5">
        <w:rPr>
          <w:rFonts w:cs="Times New Roman"/>
        </w:rPr>
        <w:t>Применять признаки делимости, разложение на множители натурал</w:t>
      </w:r>
      <w:r w:rsidRPr="00BE0AE5">
        <w:rPr>
          <w:rFonts w:cs="Times New Roman"/>
        </w:rPr>
        <w:t>ь</w:t>
      </w:r>
      <w:r w:rsidRPr="00BE0AE5">
        <w:rPr>
          <w:rFonts w:cs="Times New Roman"/>
        </w:rPr>
        <w:t>ных чисел.</w:t>
      </w:r>
    </w:p>
    <w:p w14:paraId="1ACFB73A" w14:textId="77777777" w:rsidR="00416B7C" w:rsidRPr="00BE0AE5" w:rsidRDefault="00416B7C" w:rsidP="00416B7C">
      <w:pPr>
        <w:pStyle w:val="a"/>
        <w:rPr>
          <w:rFonts w:cs="Times New Roman"/>
        </w:rPr>
      </w:pPr>
      <w:r w:rsidRPr="00BE0AE5">
        <w:rPr>
          <w:rFonts w:cs="Times New Roman"/>
        </w:rPr>
        <w:t>Решать практико-ориентированные задачи, связанные с отношением величин, пропорциональностью величин, процентами; интерпретир</w:t>
      </w:r>
      <w:r w:rsidRPr="00BE0AE5">
        <w:rPr>
          <w:rFonts w:cs="Times New Roman"/>
        </w:rPr>
        <w:t>о</w:t>
      </w:r>
      <w:r w:rsidRPr="00BE0AE5">
        <w:rPr>
          <w:rFonts w:cs="Times New Roman"/>
        </w:rPr>
        <w:t>вать результаты решения задач с учётом ограничений, связанных со свойствами рассматриваемых объектов.</w:t>
      </w:r>
    </w:p>
    <w:p w14:paraId="2DB4EB3C" w14:textId="77777777" w:rsidR="00416B7C" w:rsidRPr="00BE0AE5" w:rsidRDefault="00416B7C" w:rsidP="00416B7C">
      <w:pPr>
        <w:pStyle w:val="5"/>
        <w:spacing w:before="57"/>
        <w:rPr>
          <w:rFonts w:cs="Times New Roman"/>
        </w:rPr>
      </w:pPr>
      <w:r w:rsidRPr="00BE0AE5">
        <w:rPr>
          <w:rFonts w:cs="Times New Roman"/>
        </w:rPr>
        <w:t>Алгебраические выражения</w:t>
      </w:r>
    </w:p>
    <w:p w14:paraId="10B13B5C" w14:textId="77777777" w:rsidR="00416B7C" w:rsidRPr="00BE0AE5" w:rsidRDefault="00416B7C" w:rsidP="00416B7C">
      <w:pPr>
        <w:pStyle w:val="a"/>
        <w:rPr>
          <w:rFonts w:cs="Times New Roman"/>
        </w:rPr>
      </w:pPr>
      <w:r w:rsidRPr="00BE0AE5">
        <w:rPr>
          <w:rFonts w:cs="Times New Roman"/>
        </w:rPr>
        <w:t>Использовать алгебраическую терминологию и символику, применять её в процессе освоения учебного материала.</w:t>
      </w:r>
    </w:p>
    <w:p w14:paraId="7A3EF4BC" w14:textId="77777777" w:rsidR="00416B7C" w:rsidRPr="00BE0AE5" w:rsidRDefault="00416B7C" w:rsidP="00416B7C">
      <w:pPr>
        <w:pStyle w:val="a"/>
        <w:rPr>
          <w:rFonts w:cs="Times New Roman"/>
        </w:rPr>
      </w:pPr>
      <w:r w:rsidRPr="00BE0AE5">
        <w:rPr>
          <w:rFonts w:cs="Times New Roman"/>
        </w:rPr>
        <w:t>Находить значения буквенных выражений при заданных значениях переменных.</w:t>
      </w:r>
    </w:p>
    <w:p w14:paraId="5C3FD8F7" w14:textId="77777777" w:rsidR="00416B7C" w:rsidRPr="00BE0AE5" w:rsidRDefault="00416B7C" w:rsidP="00416B7C">
      <w:pPr>
        <w:pStyle w:val="a"/>
        <w:rPr>
          <w:rFonts w:cs="Times New Roman"/>
        </w:rPr>
      </w:pPr>
      <w:r w:rsidRPr="00BE0AE5">
        <w:rPr>
          <w:rFonts w:cs="Times New Roman"/>
        </w:rPr>
        <w:t>Выполнять преобразования целого выражения в многочлен привед</w:t>
      </w:r>
      <w:r w:rsidRPr="00BE0AE5">
        <w:rPr>
          <w:rFonts w:cs="Times New Roman"/>
        </w:rPr>
        <w:t>е</w:t>
      </w:r>
      <w:r w:rsidRPr="00BE0AE5">
        <w:rPr>
          <w:rFonts w:cs="Times New Roman"/>
        </w:rPr>
        <w:t>нием подобных слагаемых, раскрытием скобок.</w:t>
      </w:r>
    </w:p>
    <w:p w14:paraId="18736190" w14:textId="77777777" w:rsidR="00416B7C" w:rsidRPr="00BE0AE5" w:rsidRDefault="00416B7C" w:rsidP="00416B7C">
      <w:pPr>
        <w:pStyle w:val="a"/>
        <w:rPr>
          <w:rFonts w:cs="Times New Roman"/>
        </w:rPr>
      </w:pPr>
      <w:r w:rsidRPr="00BE0AE5">
        <w:rPr>
          <w:rFonts w:cs="Times New Roman"/>
        </w:rPr>
        <w:t>Выполнять умножение одночлена на многочлен и многочлена на мн</w:t>
      </w:r>
      <w:r w:rsidRPr="00BE0AE5">
        <w:rPr>
          <w:rFonts w:cs="Times New Roman"/>
        </w:rPr>
        <w:t>о</w:t>
      </w:r>
      <w:r w:rsidRPr="00BE0AE5">
        <w:rPr>
          <w:rFonts w:cs="Times New Roman"/>
        </w:rPr>
        <w:t>гочлен, применять формулы квадрата суммы и квадрата разности.</w:t>
      </w:r>
    </w:p>
    <w:p w14:paraId="1D727F05" w14:textId="77777777" w:rsidR="00416B7C" w:rsidRPr="00BE0AE5" w:rsidRDefault="00416B7C" w:rsidP="00416B7C">
      <w:pPr>
        <w:pStyle w:val="a"/>
        <w:rPr>
          <w:rFonts w:cs="Times New Roman"/>
          <w:spacing w:val="-1"/>
        </w:rPr>
      </w:pPr>
      <w:r w:rsidRPr="00BE0AE5">
        <w:rPr>
          <w:rFonts w:cs="Times New Roman"/>
          <w:spacing w:val="-1"/>
        </w:rPr>
        <w:t>Осуществлять разложение многочленов на множители с помощью в</w:t>
      </w:r>
      <w:r w:rsidRPr="00BE0AE5">
        <w:rPr>
          <w:rFonts w:cs="Times New Roman"/>
          <w:spacing w:val="-1"/>
        </w:rPr>
        <w:t>ы</w:t>
      </w:r>
      <w:r w:rsidRPr="00BE0AE5">
        <w:rPr>
          <w:rFonts w:cs="Times New Roman"/>
          <w:spacing w:val="-1"/>
        </w:rPr>
        <w:t>несения за скобки общего множителя, группировки слагаемых, прим</w:t>
      </w:r>
      <w:r w:rsidRPr="00BE0AE5">
        <w:rPr>
          <w:rFonts w:cs="Times New Roman"/>
          <w:spacing w:val="-1"/>
        </w:rPr>
        <w:t>е</w:t>
      </w:r>
      <w:r w:rsidRPr="00BE0AE5">
        <w:rPr>
          <w:rFonts w:cs="Times New Roman"/>
          <w:spacing w:val="-1"/>
        </w:rPr>
        <w:t>нения формул сокращённого умножения.</w:t>
      </w:r>
    </w:p>
    <w:p w14:paraId="4C7FB503" w14:textId="77777777" w:rsidR="00416B7C" w:rsidRPr="00BE0AE5" w:rsidRDefault="00416B7C" w:rsidP="00416B7C">
      <w:pPr>
        <w:pStyle w:val="a"/>
        <w:rPr>
          <w:rFonts w:cs="Times New Roman"/>
        </w:rPr>
      </w:pPr>
      <w:r w:rsidRPr="00BE0AE5">
        <w:rPr>
          <w:rFonts w:cs="Times New Roman"/>
        </w:rPr>
        <w:t>Применять преобразования многочленов для решения различных задач из математики, смежных предметов, из реальной практики.</w:t>
      </w:r>
    </w:p>
    <w:p w14:paraId="5A5017E5" w14:textId="77777777" w:rsidR="00416B7C" w:rsidRPr="00BE0AE5" w:rsidRDefault="00416B7C" w:rsidP="00416B7C">
      <w:pPr>
        <w:pStyle w:val="a"/>
        <w:rPr>
          <w:rFonts w:cs="Times New Roman"/>
        </w:rPr>
      </w:pPr>
      <w:r w:rsidRPr="00BE0AE5">
        <w:rPr>
          <w:rFonts w:cs="Times New Roman"/>
        </w:rPr>
        <w:t>Использовать свойства степеней с натуральными показателями для преобразования выражений.</w:t>
      </w:r>
    </w:p>
    <w:p w14:paraId="4DB183EF" w14:textId="77777777" w:rsidR="00416B7C" w:rsidRPr="00BE0AE5" w:rsidRDefault="00416B7C" w:rsidP="00416B7C">
      <w:pPr>
        <w:pStyle w:val="5"/>
        <w:spacing w:before="57"/>
        <w:rPr>
          <w:rFonts w:cs="Times New Roman"/>
        </w:rPr>
      </w:pPr>
      <w:r w:rsidRPr="00BE0AE5">
        <w:rPr>
          <w:rFonts w:cs="Times New Roman"/>
        </w:rPr>
        <w:t>Уравнения и неравенства</w:t>
      </w:r>
    </w:p>
    <w:p w14:paraId="2E1F3633" w14:textId="77777777" w:rsidR="00416B7C" w:rsidRPr="00BE0AE5" w:rsidRDefault="00416B7C" w:rsidP="00416B7C">
      <w:pPr>
        <w:pStyle w:val="a"/>
        <w:rPr>
          <w:rFonts w:cs="Times New Roman"/>
        </w:rPr>
      </w:pPr>
      <w:r w:rsidRPr="00BE0AE5">
        <w:rPr>
          <w:rFonts w:cs="Times New Roman"/>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14:paraId="7E6F1C37" w14:textId="77777777" w:rsidR="00416B7C" w:rsidRPr="00BE0AE5" w:rsidRDefault="00416B7C" w:rsidP="00416B7C">
      <w:pPr>
        <w:pStyle w:val="a"/>
        <w:rPr>
          <w:rFonts w:cs="Times New Roman"/>
        </w:rPr>
      </w:pPr>
      <w:r w:rsidRPr="00BE0AE5">
        <w:rPr>
          <w:rFonts w:cs="Times New Roman"/>
        </w:rPr>
        <w:t>Применять графические методы при решении линейных уравнений и их систем.</w:t>
      </w:r>
    </w:p>
    <w:p w14:paraId="079A5415" w14:textId="77777777" w:rsidR="00416B7C" w:rsidRPr="00BE0AE5" w:rsidRDefault="00416B7C" w:rsidP="00416B7C">
      <w:pPr>
        <w:pStyle w:val="a"/>
        <w:rPr>
          <w:rFonts w:cs="Times New Roman"/>
        </w:rPr>
      </w:pPr>
      <w:r w:rsidRPr="00BE0AE5">
        <w:rPr>
          <w:rFonts w:cs="Times New Roman"/>
        </w:rPr>
        <w:t>Подбирать примеры пар чисел, являющихся решением линейного уравнения с двумя переменными.</w:t>
      </w:r>
    </w:p>
    <w:p w14:paraId="469864E6" w14:textId="77777777" w:rsidR="00416B7C" w:rsidRPr="00BE0AE5" w:rsidRDefault="00416B7C" w:rsidP="00416B7C">
      <w:pPr>
        <w:pStyle w:val="a"/>
        <w:rPr>
          <w:rFonts w:cs="Times New Roman"/>
        </w:rPr>
      </w:pPr>
      <w:r w:rsidRPr="00BE0AE5">
        <w:rPr>
          <w:rFonts w:cs="Times New Roman"/>
        </w:rPr>
        <w:t>Строить в координатной плоскости график линейного уравнения с двумя переменными; пользуясь графиком, приводить примеры решения уравнения.</w:t>
      </w:r>
    </w:p>
    <w:p w14:paraId="5F639907" w14:textId="77777777" w:rsidR="00416B7C" w:rsidRPr="00BE0AE5" w:rsidRDefault="00416B7C" w:rsidP="00416B7C">
      <w:pPr>
        <w:pStyle w:val="a"/>
        <w:rPr>
          <w:rFonts w:cs="Times New Roman"/>
        </w:rPr>
      </w:pPr>
      <w:r w:rsidRPr="00BE0AE5">
        <w:rPr>
          <w:rFonts w:cs="Times New Roman"/>
        </w:rPr>
        <w:t>Решать системы двух линейных уравнений с двумя переменными, в том числе графически.</w:t>
      </w:r>
    </w:p>
    <w:p w14:paraId="0AF29AB5" w14:textId="77777777" w:rsidR="00416B7C" w:rsidRPr="00BE0AE5" w:rsidRDefault="00416B7C" w:rsidP="00416B7C">
      <w:pPr>
        <w:pStyle w:val="a"/>
        <w:rPr>
          <w:rFonts w:cs="Times New Roman"/>
        </w:rPr>
      </w:pPr>
      <w:r w:rsidRPr="00BE0AE5">
        <w:rPr>
          <w:rFonts w:cs="Times New Roman"/>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14:paraId="1825BA38" w14:textId="77777777" w:rsidR="00416B7C" w:rsidRPr="00BE0AE5" w:rsidRDefault="00416B7C" w:rsidP="00570445">
      <w:pPr>
        <w:pStyle w:val="5"/>
        <w:keepNext/>
        <w:spacing w:before="57"/>
        <w:rPr>
          <w:rFonts w:cs="Times New Roman"/>
        </w:rPr>
      </w:pPr>
      <w:r w:rsidRPr="00BE0AE5">
        <w:rPr>
          <w:rFonts w:cs="Times New Roman"/>
        </w:rPr>
        <w:lastRenderedPageBreak/>
        <w:t>Координаты и графики. Функции</w:t>
      </w:r>
    </w:p>
    <w:p w14:paraId="7A65AD1D" w14:textId="77777777" w:rsidR="00416B7C" w:rsidRPr="00BE0AE5" w:rsidRDefault="00416B7C" w:rsidP="00416B7C">
      <w:pPr>
        <w:pStyle w:val="a"/>
        <w:rPr>
          <w:rFonts w:cs="Times New Roman"/>
        </w:rPr>
      </w:pPr>
      <w:r w:rsidRPr="00BE0AE5">
        <w:rPr>
          <w:rFonts w:cs="Times New Roman"/>
        </w:rPr>
        <w:t>Изображать на координатной прямой точки, соответствующие зада</w:t>
      </w:r>
      <w:r w:rsidRPr="00BE0AE5">
        <w:rPr>
          <w:rFonts w:cs="Times New Roman"/>
        </w:rPr>
        <w:t>н</w:t>
      </w:r>
      <w:r w:rsidRPr="00BE0AE5">
        <w:rPr>
          <w:rFonts w:cs="Times New Roman"/>
        </w:rPr>
        <w:t>ным координатам, лучи, отрезки, интервалы; записывать числовые промежутки на алгебраическом языке.</w:t>
      </w:r>
    </w:p>
    <w:p w14:paraId="29AF2946" w14:textId="77777777" w:rsidR="00416B7C" w:rsidRPr="00BE0AE5" w:rsidRDefault="00416B7C" w:rsidP="00416B7C">
      <w:pPr>
        <w:pStyle w:val="a"/>
        <w:rPr>
          <w:rFonts w:cs="Times New Roman"/>
        </w:rPr>
      </w:pPr>
      <w:r w:rsidRPr="00BE0AE5">
        <w:rPr>
          <w:rFonts w:cs="Times New Roman"/>
        </w:rPr>
        <w:t xml:space="preserve">Отмечать в координатной плоскости точки по заданным координатам; строить графики линейных функций. </w:t>
      </w:r>
    </w:p>
    <w:p w14:paraId="3FCF2019" w14:textId="77777777" w:rsidR="00416B7C" w:rsidRPr="00BE0AE5" w:rsidRDefault="00416B7C" w:rsidP="00416B7C">
      <w:pPr>
        <w:pStyle w:val="a"/>
        <w:rPr>
          <w:rFonts w:cs="Times New Roman"/>
        </w:rPr>
      </w:pPr>
      <w:r w:rsidRPr="00BE0AE5">
        <w:rPr>
          <w:rFonts w:cs="Times New Roman"/>
        </w:rPr>
        <w:t>Описывать с помощью функций известные зависимости между вел</w:t>
      </w:r>
      <w:r w:rsidRPr="00BE0AE5">
        <w:rPr>
          <w:rFonts w:cs="Times New Roman"/>
        </w:rPr>
        <w:t>и</w:t>
      </w:r>
      <w:r w:rsidRPr="00BE0AE5">
        <w:rPr>
          <w:rFonts w:cs="Times New Roman"/>
        </w:rPr>
        <w:t>чинами: скорость, время, расстояние; цена, количество, стоимость; производительность, время, объём работы.</w:t>
      </w:r>
    </w:p>
    <w:p w14:paraId="080F255E" w14:textId="77777777" w:rsidR="00416B7C" w:rsidRPr="00BE0AE5" w:rsidRDefault="00416B7C" w:rsidP="00416B7C">
      <w:pPr>
        <w:pStyle w:val="a"/>
        <w:rPr>
          <w:rFonts w:cs="Times New Roman"/>
        </w:rPr>
      </w:pPr>
      <w:r w:rsidRPr="00BE0AE5">
        <w:rPr>
          <w:rFonts w:cs="Times New Roman"/>
        </w:rPr>
        <w:t>Находить значение функции по значению её аргумента.</w:t>
      </w:r>
    </w:p>
    <w:p w14:paraId="48194929" w14:textId="77777777" w:rsidR="00416B7C" w:rsidRPr="00BE0AE5" w:rsidRDefault="00416B7C" w:rsidP="00416B7C">
      <w:pPr>
        <w:pStyle w:val="a"/>
        <w:rPr>
          <w:rFonts w:cs="Times New Roman"/>
        </w:rPr>
      </w:pPr>
      <w:r w:rsidRPr="00BE0AE5">
        <w:rPr>
          <w:rFonts w:cs="Times New Roman"/>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14:paraId="0D1884B6" w14:textId="77777777" w:rsidR="00416B7C" w:rsidRPr="00BE0AE5" w:rsidRDefault="00416B7C" w:rsidP="00416B7C">
      <w:pPr>
        <w:pStyle w:val="3"/>
        <w:spacing w:before="340"/>
        <w:rPr>
          <w:rFonts w:cs="Times New Roman"/>
        </w:rPr>
      </w:pPr>
      <w:r w:rsidRPr="00BE0AE5">
        <w:rPr>
          <w:rFonts w:cs="Times New Roman"/>
        </w:rPr>
        <w:t>8 класс</w:t>
      </w:r>
    </w:p>
    <w:p w14:paraId="00A7F34B" w14:textId="77777777" w:rsidR="00416B7C" w:rsidRPr="00BE0AE5" w:rsidRDefault="00416B7C" w:rsidP="00416B7C">
      <w:pPr>
        <w:pStyle w:val="5"/>
        <w:rPr>
          <w:rFonts w:cs="Times New Roman"/>
        </w:rPr>
      </w:pPr>
      <w:r w:rsidRPr="00BE0AE5">
        <w:rPr>
          <w:rFonts w:cs="Times New Roman"/>
        </w:rPr>
        <w:t>Числа и вычисления</w:t>
      </w:r>
    </w:p>
    <w:p w14:paraId="462D2810" w14:textId="77777777" w:rsidR="00416B7C" w:rsidRPr="00BE0AE5" w:rsidRDefault="00416B7C" w:rsidP="00416B7C">
      <w:pPr>
        <w:pStyle w:val="a"/>
        <w:rPr>
          <w:rFonts w:cs="Times New Roman"/>
        </w:rPr>
      </w:pPr>
      <w:r w:rsidRPr="00BE0AE5">
        <w:rPr>
          <w:rFonts w:cs="Times New Roman"/>
        </w:rPr>
        <w:t>Использовать начальные представления о множестве действительных чисел для сравнения, округления и вычислений; изображать действ</w:t>
      </w:r>
      <w:r w:rsidRPr="00BE0AE5">
        <w:rPr>
          <w:rFonts w:cs="Times New Roman"/>
        </w:rPr>
        <w:t>и</w:t>
      </w:r>
      <w:r w:rsidRPr="00BE0AE5">
        <w:rPr>
          <w:rFonts w:cs="Times New Roman"/>
        </w:rPr>
        <w:t>тельные числа точками на координатной прямой.</w:t>
      </w:r>
    </w:p>
    <w:p w14:paraId="4D66C0E9" w14:textId="77777777" w:rsidR="00416B7C" w:rsidRPr="00BE0AE5" w:rsidRDefault="00416B7C" w:rsidP="00416B7C">
      <w:pPr>
        <w:pStyle w:val="a"/>
        <w:rPr>
          <w:rFonts w:cs="Times New Roman"/>
        </w:rPr>
      </w:pPr>
      <w:r w:rsidRPr="00BE0AE5">
        <w:rPr>
          <w:rFonts w:cs="Times New Roman"/>
        </w:rPr>
        <w:t>Применять понятие арифметического квадратного корня; находить квадратные корни, используя при необходимости калькулятор; в</w:t>
      </w:r>
      <w:r w:rsidRPr="00BE0AE5">
        <w:rPr>
          <w:rFonts w:cs="Times New Roman"/>
        </w:rPr>
        <w:t>ы</w:t>
      </w:r>
      <w:r w:rsidRPr="00BE0AE5">
        <w:rPr>
          <w:rFonts w:cs="Times New Roman"/>
        </w:rPr>
        <w:t>полнять преобразования выражений, содержащих квадратные корни, используя свойства корней.</w:t>
      </w:r>
    </w:p>
    <w:p w14:paraId="7A037A71" w14:textId="77777777" w:rsidR="00416B7C" w:rsidRPr="00BE0AE5" w:rsidRDefault="00416B7C" w:rsidP="00416B7C">
      <w:pPr>
        <w:pStyle w:val="a"/>
        <w:rPr>
          <w:rFonts w:cs="Times New Roman"/>
        </w:rPr>
      </w:pPr>
      <w:r w:rsidRPr="00BE0AE5">
        <w:rPr>
          <w:rFonts w:cs="Times New Roman"/>
        </w:rPr>
        <w:t>Использовать записи больших и малых чисел с помощью десятичных дробей и степеней числа 10.</w:t>
      </w:r>
    </w:p>
    <w:p w14:paraId="727D2C0C" w14:textId="77777777" w:rsidR="00416B7C" w:rsidRPr="00BE0AE5" w:rsidRDefault="00416B7C" w:rsidP="00416B7C">
      <w:pPr>
        <w:pStyle w:val="5"/>
        <w:spacing w:before="57"/>
        <w:rPr>
          <w:rFonts w:cs="Times New Roman"/>
        </w:rPr>
      </w:pPr>
      <w:r w:rsidRPr="00BE0AE5">
        <w:rPr>
          <w:rFonts w:cs="Times New Roman"/>
        </w:rPr>
        <w:t>Алгебраические выражения</w:t>
      </w:r>
    </w:p>
    <w:p w14:paraId="470FB0E2" w14:textId="77777777" w:rsidR="00416B7C" w:rsidRPr="00BE0AE5" w:rsidRDefault="00416B7C" w:rsidP="00416B7C">
      <w:pPr>
        <w:pStyle w:val="a"/>
        <w:rPr>
          <w:rFonts w:cs="Times New Roman"/>
        </w:rPr>
      </w:pPr>
      <w:r w:rsidRPr="00BE0AE5">
        <w:rPr>
          <w:rFonts w:cs="Times New Roman"/>
        </w:rPr>
        <w:t>Применять понятие степени с целым показателем, выполнять прео</w:t>
      </w:r>
      <w:r w:rsidRPr="00BE0AE5">
        <w:rPr>
          <w:rFonts w:cs="Times New Roman"/>
        </w:rPr>
        <w:t>б</w:t>
      </w:r>
      <w:r w:rsidRPr="00BE0AE5">
        <w:rPr>
          <w:rFonts w:cs="Times New Roman"/>
        </w:rPr>
        <w:t>разования выражений, содержащих степени с целым показателем.</w:t>
      </w:r>
    </w:p>
    <w:p w14:paraId="4001B6ED" w14:textId="77777777" w:rsidR="00416B7C" w:rsidRPr="00BE0AE5" w:rsidRDefault="00416B7C" w:rsidP="00416B7C">
      <w:pPr>
        <w:pStyle w:val="a"/>
        <w:rPr>
          <w:rFonts w:cs="Times New Roman"/>
        </w:rPr>
      </w:pPr>
      <w:r w:rsidRPr="00BE0AE5">
        <w:rPr>
          <w:rFonts w:cs="Times New Roman"/>
        </w:rPr>
        <w:t>Выполнять тождественные преобразования рациональных выражений на основе правил действий над многочленами и алгебраическими др</w:t>
      </w:r>
      <w:r w:rsidRPr="00BE0AE5">
        <w:rPr>
          <w:rFonts w:cs="Times New Roman"/>
        </w:rPr>
        <w:t>о</w:t>
      </w:r>
      <w:r w:rsidRPr="00BE0AE5">
        <w:rPr>
          <w:rFonts w:cs="Times New Roman"/>
        </w:rPr>
        <w:t>бями.</w:t>
      </w:r>
    </w:p>
    <w:p w14:paraId="1CD3805C" w14:textId="77777777" w:rsidR="00416B7C" w:rsidRPr="00BE0AE5" w:rsidRDefault="00416B7C" w:rsidP="00416B7C">
      <w:pPr>
        <w:pStyle w:val="a"/>
        <w:rPr>
          <w:rFonts w:cs="Times New Roman"/>
        </w:rPr>
      </w:pPr>
      <w:r w:rsidRPr="00BE0AE5">
        <w:rPr>
          <w:rFonts w:cs="Times New Roman"/>
        </w:rPr>
        <w:t>Раскладывать квадратный трёхчлен на множители.</w:t>
      </w:r>
    </w:p>
    <w:p w14:paraId="78F0103A" w14:textId="77777777" w:rsidR="00416B7C" w:rsidRPr="00BE0AE5" w:rsidRDefault="00416B7C" w:rsidP="00416B7C">
      <w:pPr>
        <w:pStyle w:val="a"/>
        <w:rPr>
          <w:rFonts w:cs="Times New Roman"/>
        </w:rPr>
      </w:pPr>
      <w:r w:rsidRPr="00BE0AE5">
        <w:rPr>
          <w:rFonts w:cs="Times New Roman"/>
        </w:rPr>
        <w:t>Применять преобразования выражений для решения различных задач из математики, смежных предметов, из реальной практики.</w:t>
      </w:r>
    </w:p>
    <w:p w14:paraId="2CAB73DD" w14:textId="77777777" w:rsidR="00416B7C" w:rsidRPr="00BE0AE5" w:rsidRDefault="00416B7C" w:rsidP="00416B7C">
      <w:pPr>
        <w:pStyle w:val="5"/>
        <w:spacing w:before="57"/>
        <w:rPr>
          <w:rFonts w:cs="Times New Roman"/>
        </w:rPr>
      </w:pPr>
      <w:r w:rsidRPr="00BE0AE5">
        <w:rPr>
          <w:rFonts w:cs="Times New Roman"/>
        </w:rPr>
        <w:t>Уравнения и неравенства</w:t>
      </w:r>
    </w:p>
    <w:p w14:paraId="4888A340" w14:textId="77777777" w:rsidR="00416B7C" w:rsidRPr="00BE0AE5" w:rsidRDefault="00416B7C" w:rsidP="00416B7C">
      <w:pPr>
        <w:pStyle w:val="a"/>
        <w:rPr>
          <w:rFonts w:cs="Times New Roman"/>
        </w:rPr>
      </w:pPr>
      <w:r w:rsidRPr="00BE0AE5">
        <w:rPr>
          <w:rFonts w:cs="Times New Roman"/>
        </w:rPr>
        <w:t>Решать линейные, квадратные уравнения и рациональные уравнения, сводящиеся к ним, системы двух уравнений с двумя переменными.</w:t>
      </w:r>
    </w:p>
    <w:p w14:paraId="3CEBB068" w14:textId="77777777" w:rsidR="00416B7C" w:rsidRPr="00BE0AE5" w:rsidRDefault="00416B7C" w:rsidP="00416B7C">
      <w:pPr>
        <w:pStyle w:val="a"/>
        <w:rPr>
          <w:rFonts w:cs="Times New Roman"/>
        </w:rPr>
      </w:pPr>
      <w:r w:rsidRPr="00BE0AE5">
        <w:rPr>
          <w:rFonts w:cs="Times New Roman"/>
        </w:rPr>
        <w:lastRenderedPageBreak/>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14:paraId="38DB5DAC" w14:textId="77777777" w:rsidR="00416B7C" w:rsidRPr="00BE0AE5" w:rsidRDefault="00416B7C" w:rsidP="00416B7C">
      <w:pPr>
        <w:pStyle w:val="a"/>
        <w:rPr>
          <w:rFonts w:cs="Times New Roman"/>
        </w:rPr>
      </w:pPr>
      <w:r w:rsidRPr="00BE0AE5">
        <w:rPr>
          <w:rFonts w:cs="Times New Roman"/>
        </w:rPr>
        <w:t>Применять свойства числовых неравенств для сравнения, оценки; р</w:t>
      </w:r>
      <w:r w:rsidRPr="00BE0AE5">
        <w:rPr>
          <w:rFonts w:cs="Times New Roman"/>
        </w:rPr>
        <w:t>е</w:t>
      </w:r>
      <w:r w:rsidRPr="00BE0AE5">
        <w:rPr>
          <w:rFonts w:cs="Times New Roman"/>
        </w:rPr>
        <w:t>шать линейные неравенства с одной переменной и их системы; давать графическую иллюстрацию множества решений неравенства, системы неравенств.</w:t>
      </w:r>
    </w:p>
    <w:p w14:paraId="52A56BCC" w14:textId="77777777" w:rsidR="00416B7C" w:rsidRPr="00BE0AE5" w:rsidRDefault="00416B7C" w:rsidP="00416B7C">
      <w:pPr>
        <w:pStyle w:val="5"/>
        <w:spacing w:before="57"/>
        <w:rPr>
          <w:rFonts w:cs="Times New Roman"/>
        </w:rPr>
      </w:pPr>
      <w:r w:rsidRPr="00BE0AE5">
        <w:rPr>
          <w:rFonts w:cs="Times New Roman"/>
        </w:rPr>
        <w:t>Функции</w:t>
      </w:r>
    </w:p>
    <w:p w14:paraId="2F25428F" w14:textId="77777777" w:rsidR="00416B7C" w:rsidRPr="00BE0AE5" w:rsidRDefault="00416B7C" w:rsidP="00416B7C">
      <w:pPr>
        <w:pStyle w:val="a"/>
        <w:rPr>
          <w:rFonts w:cs="Times New Roman"/>
        </w:rPr>
      </w:pPr>
      <w:r w:rsidRPr="00BE0AE5">
        <w:rPr>
          <w:rFonts w:cs="Times New Roman"/>
        </w:rPr>
        <w:t>Понимать и использовать функциональные понятия и язык (термины, символические обозначения); определять значение функции по знач</w:t>
      </w:r>
      <w:r w:rsidRPr="00BE0AE5">
        <w:rPr>
          <w:rFonts w:cs="Times New Roman"/>
        </w:rPr>
        <w:t>е</w:t>
      </w:r>
      <w:r w:rsidRPr="00BE0AE5">
        <w:rPr>
          <w:rFonts w:cs="Times New Roman"/>
        </w:rPr>
        <w:t>нию аргумента; определять свойства функции по её графику.</w:t>
      </w:r>
    </w:p>
    <w:p w14:paraId="43772C6F" w14:textId="77777777" w:rsidR="00416B7C" w:rsidRPr="00BE0AE5" w:rsidRDefault="00416B7C" w:rsidP="00416B7C">
      <w:pPr>
        <w:pStyle w:val="a"/>
        <w:rPr>
          <w:rFonts w:cs="Times New Roman"/>
        </w:rPr>
      </w:pPr>
      <w:r w:rsidRPr="00BE0AE5">
        <w:rPr>
          <w:rFonts w:cs="Times New Roman"/>
        </w:rPr>
        <w:t xml:space="preserve">Строить графики элементарных функций вида </w:t>
      </w:r>
      <w:r w:rsidR="00570445" w:rsidRPr="00BE0AE5">
        <w:rPr>
          <w:rStyle w:val="aa"/>
          <w:rFonts w:cs="Times New Roman"/>
        </w:rPr>
        <w:t>y</w:t>
      </w:r>
      <w:r w:rsidR="00570445" w:rsidRPr="00BE0AE5">
        <w:rPr>
          <w:rFonts w:cs="Times New Roman"/>
        </w:rPr>
        <w:t> </w:t>
      </w:r>
      <w:r w:rsidR="00570445" w:rsidRPr="00BE0AE5">
        <w:rPr>
          <w:rFonts w:cs="Times New Roman"/>
        </w:rPr>
        <w:t>=</w:t>
      </w:r>
      <w:r w:rsidR="00570445" w:rsidRPr="00BE0AE5">
        <w:rPr>
          <w:rFonts w:cs="Times New Roman"/>
        </w:rPr>
        <w:t> </w:t>
      </w:r>
      <w:r w:rsidR="00570445" w:rsidRPr="00BE0AE5">
        <w:rPr>
          <w:rStyle w:val="aa"/>
          <w:rFonts w:cs="Times New Roman"/>
        </w:rPr>
        <w:t>k/x</w:t>
      </w:r>
      <w:r w:rsidRPr="00BE0AE5">
        <w:rPr>
          <w:rFonts w:cs="Times New Roman"/>
        </w:rPr>
        <w:t xml:space="preserve">, </w:t>
      </w:r>
      <w:r w:rsidRPr="00BE0AE5">
        <w:rPr>
          <w:rStyle w:val="aa"/>
          <w:rFonts w:cs="Times New Roman"/>
        </w:rPr>
        <w:t>y</w:t>
      </w:r>
      <w:r w:rsidRPr="00BE0AE5">
        <w:rPr>
          <w:rFonts w:cs="Times New Roman"/>
        </w:rPr>
        <w:t xml:space="preserve"> = </w:t>
      </w:r>
      <w:r w:rsidRPr="00BE0AE5">
        <w:rPr>
          <w:rStyle w:val="aa"/>
          <w:rFonts w:cs="Times New Roman"/>
        </w:rPr>
        <w:t>x</w:t>
      </w:r>
      <w:r w:rsidRPr="00BE0AE5">
        <w:rPr>
          <w:rFonts w:cs="Times New Roman"/>
          <w:vertAlign w:val="superscript"/>
        </w:rPr>
        <w:t>2</w:t>
      </w:r>
      <w:r w:rsidRPr="00BE0AE5">
        <w:rPr>
          <w:rFonts w:cs="Times New Roman"/>
        </w:rPr>
        <w:t xml:space="preserve">, </w:t>
      </w:r>
      <w:r w:rsidR="00570445" w:rsidRPr="00BE0AE5">
        <w:rPr>
          <w:rStyle w:val="aa"/>
          <w:rFonts w:cs="Times New Roman"/>
        </w:rPr>
        <w:t>y</w:t>
      </w:r>
      <w:r w:rsidR="00570445" w:rsidRPr="00BE0AE5">
        <w:rPr>
          <w:rFonts w:cs="Times New Roman"/>
        </w:rPr>
        <w:t> </w:t>
      </w:r>
      <w:r w:rsidR="00570445" w:rsidRPr="00BE0AE5">
        <w:rPr>
          <w:rFonts w:cs="Times New Roman"/>
        </w:rPr>
        <w:t>=</w:t>
      </w:r>
      <w:r w:rsidR="00570445" w:rsidRPr="00BE0AE5">
        <w:rPr>
          <w:rFonts w:cs="Times New Roman"/>
        </w:rPr>
        <w:t> </w:t>
      </w:r>
      <w:r w:rsidR="00570445" w:rsidRPr="00BE0AE5">
        <w:rPr>
          <w:rStyle w:val="aa"/>
          <w:rFonts w:cs="Times New Roman"/>
        </w:rPr>
        <w:t>x</w:t>
      </w:r>
      <w:r w:rsidR="00570445" w:rsidRPr="00BE0AE5">
        <w:rPr>
          <w:rFonts w:cs="Times New Roman"/>
          <w:vertAlign w:val="superscript"/>
        </w:rPr>
        <w:t>3</w:t>
      </w:r>
      <w:r w:rsidR="00570445" w:rsidRPr="00BE0AE5">
        <w:rPr>
          <w:rFonts w:cs="Times New Roman"/>
        </w:rPr>
        <w:t xml:space="preserve">, </w:t>
      </w:r>
      <w:r w:rsidR="00570445" w:rsidRPr="00BE0AE5">
        <w:rPr>
          <w:rStyle w:val="aa"/>
          <w:rFonts w:cs="Times New Roman"/>
        </w:rPr>
        <w:t>y</w:t>
      </w:r>
      <w:r w:rsidR="00570445" w:rsidRPr="00BE0AE5">
        <w:rPr>
          <w:rStyle w:val="aa"/>
          <w:rFonts w:cs="Times New Roman"/>
        </w:rPr>
        <w:t> </w:t>
      </w:r>
      <w:r w:rsidR="00570445" w:rsidRPr="00BE0AE5">
        <w:rPr>
          <w:rFonts w:cs="Times New Roman"/>
        </w:rPr>
        <w:t>= √</w:t>
      </w:r>
      <w:r w:rsidR="00570445" w:rsidRPr="00BE0AE5">
        <w:rPr>
          <w:rFonts w:cs="Times New Roman"/>
          <w:i/>
          <w:lang w:val="en-US"/>
        </w:rPr>
        <w:t>x</w:t>
      </w:r>
      <w:r w:rsidR="00570445" w:rsidRPr="00BE0AE5">
        <w:rPr>
          <w:rFonts w:cs="Times New Roman"/>
        </w:rPr>
        <w:t xml:space="preserve">, </w:t>
      </w:r>
      <w:r w:rsidR="00570445" w:rsidRPr="00BE0AE5">
        <w:rPr>
          <w:rStyle w:val="aa"/>
          <w:rFonts w:cs="Times New Roman"/>
        </w:rPr>
        <w:t>y</w:t>
      </w:r>
      <w:r w:rsidR="00570445" w:rsidRPr="00BE0AE5">
        <w:rPr>
          <w:rStyle w:val="aa"/>
          <w:rFonts w:cs="Times New Roman"/>
        </w:rPr>
        <w:t> </w:t>
      </w:r>
      <w:r w:rsidR="00570445" w:rsidRPr="00BE0AE5">
        <w:rPr>
          <w:rFonts w:cs="Times New Roman"/>
        </w:rPr>
        <w:t>=</w:t>
      </w:r>
      <w:r w:rsidR="00570445" w:rsidRPr="00BE0AE5">
        <w:rPr>
          <w:rFonts w:cs="Times New Roman"/>
        </w:rPr>
        <w:t> </w:t>
      </w:r>
      <w:r w:rsidR="00570445" w:rsidRPr="00BE0AE5">
        <w:rPr>
          <w:rFonts w:cs="Times New Roman"/>
        </w:rPr>
        <w:t>|</w:t>
      </w:r>
      <w:r w:rsidR="00570445" w:rsidRPr="00BE0AE5">
        <w:rPr>
          <w:rStyle w:val="aa"/>
          <w:rFonts w:cs="Times New Roman"/>
        </w:rPr>
        <w:t>х</w:t>
      </w:r>
      <w:r w:rsidR="00570445" w:rsidRPr="00BE0AE5">
        <w:rPr>
          <w:rFonts w:cs="Times New Roman"/>
        </w:rPr>
        <w:t>|</w:t>
      </w:r>
      <w:r w:rsidRPr="00BE0AE5">
        <w:rPr>
          <w:rFonts w:cs="Times New Roman"/>
        </w:rPr>
        <w:t>; описывать свойства числовой функции по её графику.</w:t>
      </w:r>
    </w:p>
    <w:p w14:paraId="4DF078E9" w14:textId="77777777" w:rsidR="00416B7C" w:rsidRPr="00BE0AE5" w:rsidRDefault="00416B7C" w:rsidP="00416B7C">
      <w:pPr>
        <w:pStyle w:val="3"/>
        <w:spacing w:before="397"/>
        <w:rPr>
          <w:rFonts w:cs="Times New Roman"/>
        </w:rPr>
      </w:pPr>
      <w:r w:rsidRPr="00BE0AE5">
        <w:rPr>
          <w:rFonts w:cs="Times New Roman"/>
        </w:rPr>
        <w:t>9 класс</w:t>
      </w:r>
    </w:p>
    <w:p w14:paraId="1D5B73A4" w14:textId="77777777" w:rsidR="00416B7C" w:rsidRPr="00BE0AE5" w:rsidRDefault="00416B7C" w:rsidP="00416B7C">
      <w:pPr>
        <w:pStyle w:val="5"/>
        <w:spacing w:before="23"/>
        <w:rPr>
          <w:rFonts w:cs="Times New Roman"/>
        </w:rPr>
      </w:pPr>
      <w:r w:rsidRPr="00BE0AE5">
        <w:rPr>
          <w:rFonts w:cs="Times New Roman"/>
        </w:rPr>
        <w:t>Числа и вычисления</w:t>
      </w:r>
    </w:p>
    <w:p w14:paraId="58700AC1" w14:textId="77777777" w:rsidR="00416B7C" w:rsidRPr="00BE0AE5" w:rsidRDefault="00416B7C" w:rsidP="00416B7C">
      <w:pPr>
        <w:pStyle w:val="a"/>
        <w:rPr>
          <w:rFonts w:cs="Times New Roman"/>
        </w:rPr>
      </w:pPr>
      <w:r w:rsidRPr="00BE0AE5">
        <w:rPr>
          <w:rFonts w:cs="Times New Roman"/>
        </w:rPr>
        <w:t>Сравнивать и упорядочивать рациональные и иррациональные числа.</w:t>
      </w:r>
    </w:p>
    <w:p w14:paraId="5D598672" w14:textId="77777777" w:rsidR="00416B7C" w:rsidRPr="00BE0AE5" w:rsidRDefault="00416B7C" w:rsidP="00416B7C">
      <w:pPr>
        <w:pStyle w:val="a"/>
        <w:rPr>
          <w:rFonts w:cs="Times New Roman"/>
        </w:rPr>
      </w:pPr>
      <w:r w:rsidRPr="00BE0AE5">
        <w:rPr>
          <w:rFonts w:cs="Times New Roman"/>
        </w:rPr>
        <w:t>Выполнять арифметические действия с рациональными числами, с</w:t>
      </w:r>
      <w:r w:rsidRPr="00BE0AE5">
        <w:rPr>
          <w:rFonts w:cs="Times New Roman"/>
        </w:rPr>
        <w:t>о</w:t>
      </w:r>
      <w:r w:rsidRPr="00BE0AE5">
        <w:rPr>
          <w:rFonts w:cs="Times New Roman"/>
        </w:rPr>
        <w:t>четая устные и письменные приёмы, выполнять вычисления с иррац</w:t>
      </w:r>
      <w:r w:rsidRPr="00BE0AE5">
        <w:rPr>
          <w:rFonts w:cs="Times New Roman"/>
        </w:rPr>
        <w:t>и</w:t>
      </w:r>
      <w:r w:rsidRPr="00BE0AE5">
        <w:rPr>
          <w:rFonts w:cs="Times New Roman"/>
        </w:rPr>
        <w:t>ональными числами.</w:t>
      </w:r>
    </w:p>
    <w:p w14:paraId="4E87B8AD" w14:textId="77777777" w:rsidR="00416B7C" w:rsidRPr="00BE0AE5" w:rsidRDefault="00416B7C" w:rsidP="00416B7C">
      <w:pPr>
        <w:pStyle w:val="a"/>
        <w:rPr>
          <w:rFonts w:cs="Times New Roman"/>
        </w:rPr>
      </w:pPr>
      <w:r w:rsidRPr="00BE0AE5">
        <w:rPr>
          <w:rFonts w:cs="Times New Roman"/>
        </w:rPr>
        <w:t>Находить значения степеней с целыми показателями и корней; вычи</w:t>
      </w:r>
      <w:r w:rsidRPr="00BE0AE5">
        <w:rPr>
          <w:rFonts w:cs="Times New Roman"/>
        </w:rPr>
        <w:t>с</w:t>
      </w:r>
      <w:r w:rsidRPr="00BE0AE5">
        <w:rPr>
          <w:rFonts w:cs="Times New Roman"/>
        </w:rPr>
        <w:t>лять значения числовых выражений.</w:t>
      </w:r>
    </w:p>
    <w:p w14:paraId="47C4A8F4" w14:textId="77777777" w:rsidR="00416B7C" w:rsidRPr="00BE0AE5" w:rsidRDefault="00416B7C" w:rsidP="00416B7C">
      <w:pPr>
        <w:pStyle w:val="a"/>
        <w:rPr>
          <w:rFonts w:cs="Times New Roman"/>
        </w:rPr>
      </w:pPr>
      <w:r w:rsidRPr="00BE0AE5">
        <w:rPr>
          <w:rFonts w:cs="Times New Roman"/>
        </w:rPr>
        <w:t>Округлять действительные числа, выполнять прикидку результата вычислений, оценку числовых выражений.</w:t>
      </w:r>
    </w:p>
    <w:p w14:paraId="5E9265E4" w14:textId="77777777" w:rsidR="00416B7C" w:rsidRPr="00BE0AE5" w:rsidRDefault="00416B7C" w:rsidP="00416B7C">
      <w:pPr>
        <w:pStyle w:val="5"/>
        <w:spacing w:before="57"/>
        <w:rPr>
          <w:rFonts w:cs="Times New Roman"/>
        </w:rPr>
      </w:pPr>
      <w:r w:rsidRPr="00BE0AE5">
        <w:rPr>
          <w:rFonts w:cs="Times New Roman"/>
        </w:rPr>
        <w:t>Уравнения и неравенства</w:t>
      </w:r>
    </w:p>
    <w:p w14:paraId="315BC015" w14:textId="77777777" w:rsidR="00416B7C" w:rsidRPr="00BE0AE5" w:rsidRDefault="00416B7C" w:rsidP="00416B7C">
      <w:pPr>
        <w:pStyle w:val="a"/>
        <w:rPr>
          <w:rFonts w:cs="Times New Roman"/>
          <w:spacing w:val="-2"/>
        </w:rPr>
      </w:pPr>
      <w:r w:rsidRPr="00BE0AE5">
        <w:rPr>
          <w:rFonts w:cs="Times New Roman"/>
          <w:spacing w:val="-2"/>
        </w:rPr>
        <w:t>Решать линейные и квадратные уравнения, уравнения, сводящиеся к ним, простейшие дробно-рациональные уравнения.</w:t>
      </w:r>
    </w:p>
    <w:p w14:paraId="27E4C0D2" w14:textId="77777777" w:rsidR="00416B7C" w:rsidRPr="00BE0AE5" w:rsidRDefault="00416B7C" w:rsidP="00416B7C">
      <w:pPr>
        <w:pStyle w:val="a"/>
        <w:rPr>
          <w:rFonts w:cs="Times New Roman"/>
        </w:rPr>
      </w:pPr>
      <w:r w:rsidRPr="00BE0AE5">
        <w:rPr>
          <w:rFonts w:cs="Times New Roman"/>
        </w:rPr>
        <w:t>Решать системы двух линейных уравнений с двумя переменными и системы двух уравнений, в которых одно уравнение не является л</w:t>
      </w:r>
      <w:r w:rsidRPr="00BE0AE5">
        <w:rPr>
          <w:rFonts w:cs="Times New Roman"/>
        </w:rPr>
        <w:t>и</w:t>
      </w:r>
      <w:r w:rsidRPr="00BE0AE5">
        <w:rPr>
          <w:rFonts w:cs="Times New Roman"/>
        </w:rPr>
        <w:t>нейным.</w:t>
      </w:r>
    </w:p>
    <w:p w14:paraId="0DC5EDF1" w14:textId="77777777" w:rsidR="00416B7C" w:rsidRPr="00BE0AE5" w:rsidRDefault="00416B7C" w:rsidP="00416B7C">
      <w:pPr>
        <w:pStyle w:val="a"/>
        <w:rPr>
          <w:rFonts w:cs="Times New Roman"/>
        </w:rPr>
      </w:pPr>
      <w:r w:rsidRPr="00BE0AE5">
        <w:rPr>
          <w:rFonts w:cs="Times New Roman"/>
        </w:rPr>
        <w:t>Решать текстовые задачи алгебраическим способом с помощью с</w:t>
      </w:r>
      <w:r w:rsidRPr="00BE0AE5">
        <w:rPr>
          <w:rFonts w:cs="Times New Roman"/>
        </w:rPr>
        <w:t>о</w:t>
      </w:r>
      <w:r w:rsidRPr="00BE0AE5">
        <w:rPr>
          <w:rFonts w:cs="Times New Roman"/>
        </w:rPr>
        <w:t>ставления уравнения или системы двух уравнений с двумя переме</w:t>
      </w:r>
      <w:r w:rsidRPr="00BE0AE5">
        <w:rPr>
          <w:rFonts w:cs="Times New Roman"/>
        </w:rPr>
        <w:t>н</w:t>
      </w:r>
      <w:r w:rsidRPr="00BE0AE5">
        <w:rPr>
          <w:rFonts w:cs="Times New Roman"/>
        </w:rPr>
        <w:t>ными.</w:t>
      </w:r>
    </w:p>
    <w:p w14:paraId="7D45EC1F" w14:textId="77777777" w:rsidR="00416B7C" w:rsidRPr="00BE0AE5" w:rsidRDefault="00416B7C" w:rsidP="00416B7C">
      <w:pPr>
        <w:pStyle w:val="a"/>
        <w:rPr>
          <w:rFonts w:cs="Times New Roman"/>
        </w:rPr>
      </w:pPr>
      <w:r w:rsidRPr="00BE0AE5">
        <w:rPr>
          <w:rFonts w:cs="Times New Roman"/>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14:paraId="7E805C97" w14:textId="77777777" w:rsidR="00416B7C" w:rsidRPr="00BE0AE5" w:rsidRDefault="00416B7C" w:rsidP="00416B7C">
      <w:pPr>
        <w:pStyle w:val="a"/>
        <w:rPr>
          <w:rFonts w:cs="Times New Roman"/>
        </w:rPr>
      </w:pPr>
      <w:r w:rsidRPr="00BE0AE5">
        <w:rPr>
          <w:rFonts w:cs="Times New Roman"/>
        </w:rPr>
        <w:lastRenderedPageBreak/>
        <w:t>Решать линейные неравенства, квадратные неравенства; изображать решение неравенств на числовой прямой, записывать решение с п</w:t>
      </w:r>
      <w:r w:rsidRPr="00BE0AE5">
        <w:rPr>
          <w:rFonts w:cs="Times New Roman"/>
        </w:rPr>
        <w:t>о</w:t>
      </w:r>
      <w:r w:rsidRPr="00BE0AE5">
        <w:rPr>
          <w:rFonts w:cs="Times New Roman"/>
        </w:rPr>
        <w:t>мощью символов.</w:t>
      </w:r>
    </w:p>
    <w:p w14:paraId="1D6D0C76" w14:textId="77777777" w:rsidR="00416B7C" w:rsidRPr="00BE0AE5" w:rsidRDefault="00416B7C" w:rsidP="00416B7C">
      <w:pPr>
        <w:pStyle w:val="a"/>
        <w:rPr>
          <w:rFonts w:cs="Times New Roman"/>
        </w:rPr>
      </w:pPr>
      <w:r w:rsidRPr="00BE0AE5">
        <w:rPr>
          <w:rFonts w:cs="Times New Roman"/>
        </w:rPr>
        <w:t>Решать системы линейных неравенств, системы неравенств, включ</w:t>
      </w:r>
      <w:r w:rsidRPr="00BE0AE5">
        <w:rPr>
          <w:rFonts w:cs="Times New Roman"/>
        </w:rPr>
        <w:t>а</w:t>
      </w:r>
      <w:r w:rsidRPr="00BE0AE5">
        <w:rPr>
          <w:rFonts w:cs="Times New Roman"/>
        </w:rPr>
        <w:t>ющие квадратное неравенство; изображать решение системы нер</w:t>
      </w:r>
      <w:r w:rsidRPr="00BE0AE5">
        <w:rPr>
          <w:rFonts w:cs="Times New Roman"/>
        </w:rPr>
        <w:t>а</w:t>
      </w:r>
      <w:r w:rsidRPr="00BE0AE5">
        <w:rPr>
          <w:rFonts w:cs="Times New Roman"/>
        </w:rPr>
        <w:t>венств на числовой прямой, записывать решение с помощью символов.</w:t>
      </w:r>
    </w:p>
    <w:p w14:paraId="7B83CB3A" w14:textId="77777777" w:rsidR="00416B7C" w:rsidRPr="00BE0AE5" w:rsidRDefault="00416B7C" w:rsidP="00416B7C">
      <w:pPr>
        <w:pStyle w:val="a"/>
        <w:rPr>
          <w:rFonts w:cs="Times New Roman"/>
        </w:rPr>
      </w:pPr>
      <w:r w:rsidRPr="00BE0AE5">
        <w:rPr>
          <w:rFonts w:cs="Times New Roman"/>
        </w:rPr>
        <w:t>Использовать неравенства при решении различных задач.</w:t>
      </w:r>
    </w:p>
    <w:p w14:paraId="0A187166" w14:textId="77777777" w:rsidR="00416B7C" w:rsidRPr="00BE0AE5" w:rsidRDefault="00416B7C" w:rsidP="00416B7C">
      <w:pPr>
        <w:pStyle w:val="5"/>
        <w:spacing w:before="85"/>
        <w:rPr>
          <w:rFonts w:cs="Times New Roman"/>
        </w:rPr>
      </w:pPr>
      <w:r w:rsidRPr="00BE0AE5">
        <w:rPr>
          <w:rFonts w:cs="Times New Roman"/>
        </w:rPr>
        <w:t>Функции</w:t>
      </w:r>
    </w:p>
    <w:p w14:paraId="66C31D4F" w14:textId="77777777" w:rsidR="00416B7C" w:rsidRPr="00BE0AE5" w:rsidRDefault="00416B7C" w:rsidP="00416B7C">
      <w:pPr>
        <w:pStyle w:val="a"/>
        <w:rPr>
          <w:rFonts w:cs="Times New Roman"/>
        </w:rPr>
      </w:pPr>
      <w:r w:rsidRPr="00BE0AE5">
        <w:rPr>
          <w:rFonts w:cs="Times New Roman"/>
        </w:rPr>
        <w:t xml:space="preserve">Распознавать функции изученных видов. Показывать схематически расположение на координатной плоскости графиков функций вида: </w:t>
      </w:r>
      <w:r w:rsidRPr="00BE0AE5">
        <w:rPr>
          <w:rStyle w:val="aa"/>
          <w:rFonts w:cs="Times New Roman"/>
        </w:rPr>
        <w:t>y</w:t>
      </w:r>
      <w:r w:rsidRPr="00BE0AE5">
        <w:rPr>
          <w:rFonts w:cs="Times New Roman"/>
        </w:rPr>
        <w:t xml:space="preserve"> = </w:t>
      </w:r>
      <w:r w:rsidRPr="00BE0AE5">
        <w:rPr>
          <w:rStyle w:val="aa"/>
          <w:rFonts w:cs="Times New Roman"/>
        </w:rPr>
        <w:t>kx</w:t>
      </w:r>
      <w:r w:rsidRPr="00BE0AE5">
        <w:rPr>
          <w:rFonts w:cs="Times New Roman"/>
        </w:rPr>
        <w:t xml:space="preserve">, </w:t>
      </w:r>
      <w:r w:rsidRPr="00BE0AE5">
        <w:rPr>
          <w:rStyle w:val="aa"/>
          <w:rFonts w:cs="Times New Roman"/>
        </w:rPr>
        <w:t xml:space="preserve">y </w:t>
      </w:r>
      <w:r w:rsidRPr="00BE0AE5">
        <w:rPr>
          <w:rFonts w:cs="Times New Roman"/>
        </w:rPr>
        <w:t xml:space="preserve">= </w:t>
      </w:r>
      <w:r w:rsidRPr="00BE0AE5">
        <w:rPr>
          <w:rStyle w:val="aa"/>
          <w:rFonts w:cs="Times New Roman"/>
        </w:rPr>
        <w:t>kx</w:t>
      </w:r>
      <w:r w:rsidRPr="00BE0AE5">
        <w:rPr>
          <w:rFonts w:cs="Times New Roman"/>
        </w:rPr>
        <w:t xml:space="preserve"> + </w:t>
      </w:r>
      <w:r w:rsidRPr="00BE0AE5">
        <w:rPr>
          <w:rStyle w:val="aa"/>
          <w:rFonts w:cs="Times New Roman"/>
        </w:rPr>
        <w:t>b</w:t>
      </w:r>
      <w:r w:rsidRPr="00BE0AE5">
        <w:rPr>
          <w:rFonts w:cs="Times New Roman"/>
        </w:rPr>
        <w:t xml:space="preserve">, </w:t>
      </w:r>
      <w:r w:rsidR="0061792A" w:rsidRPr="00BE0AE5">
        <w:rPr>
          <w:rStyle w:val="aa"/>
          <w:rFonts w:cs="Times New Roman"/>
        </w:rPr>
        <w:t>y</w:t>
      </w:r>
      <w:r w:rsidR="0061792A" w:rsidRPr="00BE0AE5">
        <w:rPr>
          <w:rFonts w:cs="Times New Roman"/>
        </w:rPr>
        <w:t> </w:t>
      </w:r>
      <w:r w:rsidR="0061792A" w:rsidRPr="00BE0AE5">
        <w:rPr>
          <w:rFonts w:cs="Times New Roman"/>
        </w:rPr>
        <w:t>=</w:t>
      </w:r>
      <w:r w:rsidR="0061792A" w:rsidRPr="00BE0AE5">
        <w:rPr>
          <w:rFonts w:cs="Times New Roman"/>
        </w:rPr>
        <w:t> </w:t>
      </w:r>
      <w:r w:rsidR="0061792A" w:rsidRPr="00BE0AE5">
        <w:rPr>
          <w:rStyle w:val="aa"/>
          <w:rFonts w:cs="Times New Roman"/>
        </w:rPr>
        <w:t>k/x</w:t>
      </w:r>
      <w:r w:rsidRPr="00BE0AE5">
        <w:rPr>
          <w:rFonts w:cs="Times New Roman"/>
        </w:rPr>
        <w:t xml:space="preserve">, </w:t>
      </w:r>
      <w:r w:rsidRPr="00BE0AE5">
        <w:rPr>
          <w:rStyle w:val="aa"/>
          <w:rFonts w:cs="Times New Roman"/>
        </w:rPr>
        <w:t xml:space="preserve">y </w:t>
      </w:r>
      <w:r w:rsidRPr="00BE0AE5">
        <w:rPr>
          <w:rFonts w:cs="Times New Roman"/>
        </w:rPr>
        <w:t xml:space="preserve">= </w:t>
      </w:r>
      <w:r w:rsidRPr="00BE0AE5">
        <w:rPr>
          <w:rStyle w:val="aa"/>
          <w:rFonts w:cs="Times New Roman"/>
        </w:rPr>
        <w:t>ax</w:t>
      </w:r>
      <w:r w:rsidRPr="00BE0AE5">
        <w:rPr>
          <w:rFonts w:cs="Times New Roman"/>
          <w:vertAlign w:val="superscript"/>
        </w:rPr>
        <w:t>2</w:t>
      </w:r>
      <w:r w:rsidRPr="00BE0AE5">
        <w:rPr>
          <w:rStyle w:val="aa"/>
          <w:rFonts w:cs="Times New Roman"/>
        </w:rPr>
        <w:t xml:space="preserve"> + bx + c</w:t>
      </w:r>
      <w:r w:rsidRPr="00BE0AE5">
        <w:rPr>
          <w:rFonts w:cs="Times New Roman"/>
        </w:rPr>
        <w:t>,</w:t>
      </w:r>
      <w:r w:rsidR="00EF4DAB" w:rsidRPr="00BE0AE5">
        <w:rPr>
          <w:rFonts w:cs="Times New Roman"/>
        </w:rPr>
        <w:t xml:space="preserve"> </w:t>
      </w:r>
      <w:r w:rsidRPr="00BE0AE5">
        <w:rPr>
          <w:rStyle w:val="aa"/>
          <w:rFonts w:cs="Times New Roman"/>
        </w:rPr>
        <w:t xml:space="preserve">y </w:t>
      </w:r>
      <w:r w:rsidRPr="00BE0AE5">
        <w:rPr>
          <w:rFonts w:cs="Times New Roman"/>
        </w:rPr>
        <w:t xml:space="preserve">= </w:t>
      </w:r>
      <w:r w:rsidRPr="00BE0AE5">
        <w:rPr>
          <w:rStyle w:val="aa"/>
          <w:rFonts w:cs="Times New Roman"/>
        </w:rPr>
        <w:t>x</w:t>
      </w:r>
      <w:r w:rsidRPr="00BE0AE5">
        <w:rPr>
          <w:rFonts w:cs="Times New Roman"/>
          <w:vertAlign w:val="superscript"/>
        </w:rPr>
        <w:t>3</w:t>
      </w:r>
      <w:r w:rsidRPr="00BE0AE5">
        <w:rPr>
          <w:rFonts w:cs="Times New Roman"/>
        </w:rPr>
        <w:t xml:space="preserve">, </w:t>
      </w:r>
      <w:r w:rsidR="0061792A" w:rsidRPr="00BE0AE5">
        <w:rPr>
          <w:rStyle w:val="aa"/>
          <w:rFonts w:cs="Times New Roman"/>
        </w:rPr>
        <w:t>y</w:t>
      </w:r>
      <w:r w:rsidR="0061792A" w:rsidRPr="00BE0AE5">
        <w:rPr>
          <w:rStyle w:val="aa"/>
          <w:rFonts w:cs="Times New Roman"/>
        </w:rPr>
        <w:t> </w:t>
      </w:r>
      <w:r w:rsidR="0061792A" w:rsidRPr="00BE0AE5">
        <w:rPr>
          <w:rFonts w:cs="Times New Roman"/>
        </w:rPr>
        <w:t>= √</w:t>
      </w:r>
      <w:r w:rsidR="0061792A" w:rsidRPr="00BE0AE5">
        <w:rPr>
          <w:rFonts w:cs="Times New Roman"/>
          <w:i/>
          <w:lang w:val="en-US"/>
        </w:rPr>
        <w:t>x</w:t>
      </w:r>
      <w:r w:rsidR="0061792A" w:rsidRPr="00BE0AE5">
        <w:rPr>
          <w:rFonts w:cs="Times New Roman"/>
        </w:rPr>
        <w:t xml:space="preserve">, </w:t>
      </w:r>
      <w:r w:rsidR="0061792A" w:rsidRPr="00BE0AE5">
        <w:rPr>
          <w:rStyle w:val="aa"/>
          <w:rFonts w:cs="Times New Roman"/>
        </w:rPr>
        <w:t>y</w:t>
      </w:r>
      <w:r w:rsidR="0061792A" w:rsidRPr="00BE0AE5">
        <w:rPr>
          <w:rStyle w:val="aa"/>
          <w:rFonts w:cs="Times New Roman"/>
        </w:rPr>
        <w:t> </w:t>
      </w:r>
      <w:r w:rsidR="0061792A" w:rsidRPr="00BE0AE5">
        <w:rPr>
          <w:rFonts w:cs="Times New Roman"/>
        </w:rPr>
        <w:t>=</w:t>
      </w:r>
      <w:r w:rsidR="0061792A" w:rsidRPr="00BE0AE5">
        <w:rPr>
          <w:rFonts w:cs="Times New Roman"/>
        </w:rPr>
        <w:t> </w:t>
      </w:r>
      <w:r w:rsidR="0061792A" w:rsidRPr="00BE0AE5">
        <w:rPr>
          <w:rFonts w:cs="Times New Roman"/>
        </w:rPr>
        <w:t>|</w:t>
      </w:r>
      <w:r w:rsidR="0061792A" w:rsidRPr="00BE0AE5">
        <w:rPr>
          <w:rStyle w:val="aa"/>
          <w:rFonts w:cs="Times New Roman"/>
        </w:rPr>
        <w:t>х</w:t>
      </w:r>
      <w:r w:rsidR="0061792A" w:rsidRPr="00BE0AE5">
        <w:rPr>
          <w:rFonts w:cs="Times New Roman"/>
        </w:rPr>
        <w:t>|</w:t>
      </w:r>
      <w:r w:rsidRPr="00BE0AE5">
        <w:rPr>
          <w:rFonts w:cs="Times New Roman"/>
        </w:rPr>
        <w:t xml:space="preserve"> в завис</w:t>
      </w:r>
      <w:r w:rsidRPr="00BE0AE5">
        <w:rPr>
          <w:rFonts w:cs="Times New Roman"/>
        </w:rPr>
        <w:t>и</w:t>
      </w:r>
      <w:r w:rsidRPr="00BE0AE5">
        <w:rPr>
          <w:rFonts w:cs="Times New Roman"/>
        </w:rPr>
        <w:t>мости от значений коэффициентов; описывать свойства функций.</w:t>
      </w:r>
    </w:p>
    <w:p w14:paraId="664855EF" w14:textId="77777777" w:rsidR="00416B7C" w:rsidRPr="00BE0AE5" w:rsidRDefault="00416B7C" w:rsidP="00416B7C">
      <w:pPr>
        <w:pStyle w:val="a"/>
        <w:rPr>
          <w:rFonts w:cs="Times New Roman"/>
        </w:rPr>
      </w:pPr>
      <w:r w:rsidRPr="00BE0AE5">
        <w:rPr>
          <w:rFonts w:cs="Times New Roman"/>
        </w:rPr>
        <w:t>Строить и изображать схематически графики квадратичных функций, описывать свойства квадратичных функций по их графикам.</w:t>
      </w:r>
    </w:p>
    <w:p w14:paraId="0015A3CB" w14:textId="77777777" w:rsidR="00416B7C" w:rsidRPr="00BE0AE5" w:rsidRDefault="00416B7C" w:rsidP="00416B7C">
      <w:pPr>
        <w:pStyle w:val="a"/>
        <w:rPr>
          <w:rFonts w:cs="Times New Roman"/>
        </w:rPr>
      </w:pPr>
      <w:r w:rsidRPr="00BE0AE5">
        <w:rPr>
          <w:rFonts w:cs="Times New Roman"/>
        </w:rPr>
        <w:t>Распознавать квадратичную функцию по формуле, приводить примеры квадратичных функций из реальной жизни, физики, геометрии.</w:t>
      </w:r>
    </w:p>
    <w:p w14:paraId="593960C9" w14:textId="77777777" w:rsidR="00416B7C" w:rsidRPr="00BE0AE5" w:rsidRDefault="00416B7C" w:rsidP="00416B7C">
      <w:pPr>
        <w:pStyle w:val="5"/>
        <w:spacing w:before="85"/>
        <w:rPr>
          <w:rFonts w:cs="Times New Roman"/>
        </w:rPr>
      </w:pPr>
      <w:r w:rsidRPr="00BE0AE5">
        <w:rPr>
          <w:rFonts w:cs="Times New Roman"/>
        </w:rPr>
        <w:t>Арифметическая и геометрическая прогрессии</w:t>
      </w:r>
    </w:p>
    <w:p w14:paraId="0942E826" w14:textId="77777777" w:rsidR="00416B7C" w:rsidRPr="00BE0AE5" w:rsidRDefault="00416B7C" w:rsidP="00416B7C">
      <w:pPr>
        <w:pStyle w:val="a"/>
        <w:rPr>
          <w:rFonts w:cs="Times New Roman"/>
        </w:rPr>
      </w:pPr>
      <w:r w:rsidRPr="00BE0AE5">
        <w:rPr>
          <w:rFonts w:cs="Times New Roman"/>
        </w:rPr>
        <w:t>Распознавать арифметическую и геометрическую прогрессии при разных способах задания.</w:t>
      </w:r>
    </w:p>
    <w:p w14:paraId="66D0B4D9" w14:textId="77777777" w:rsidR="00416B7C" w:rsidRPr="00BE0AE5" w:rsidRDefault="00416B7C" w:rsidP="00416B7C">
      <w:pPr>
        <w:pStyle w:val="a"/>
        <w:rPr>
          <w:rFonts w:cs="Times New Roman"/>
        </w:rPr>
      </w:pPr>
      <w:r w:rsidRPr="00BE0AE5">
        <w:rPr>
          <w:rFonts w:cs="Times New Roman"/>
        </w:rPr>
        <w:t xml:space="preserve">Выполнять вычисления с использованием формул </w:t>
      </w:r>
      <w:r w:rsidRPr="00BE0AE5">
        <w:rPr>
          <w:rStyle w:val="aa"/>
          <w:rFonts w:cs="Times New Roman"/>
        </w:rPr>
        <w:t>n</w:t>
      </w:r>
      <w:r w:rsidRPr="00BE0AE5">
        <w:rPr>
          <w:rFonts w:cs="Times New Roman"/>
        </w:rPr>
        <w:t>-го члена арифм</w:t>
      </w:r>
      <w:r w:rsidRPr="00BE0AE5">
        <w:rPr>
          <w:rFonts w:cs="Times New Roman"/>
        </w:rPr>
        <w:t>е</w:t>
      </w:r>
      <w:r w:rsidRPr="00BE0AE5">
        <w:rPr>
          <w:rFonts w:cs="Times New Roman"/>
        </w:rPr>
        <w:t xml:space="preserve">тической и геометрической прогрессий, суммы первых </w:t>
      </w:r>
      <w:r w:rsidRPr="00BE0AE5">
        <w:rPr>
          <w:rStyle w:val="aa"/>
          <w:rFonts w:cs="Times New Roman"/>
        </w:rPr>
        <w:t>n</w:t>
      </w:r>
      <w:r w:rsidRPr="00BE0AE5">
        <w:rPr>
          <w:rFonts w:cs="Times New Roman"/>
        </w:rPr>
        <w:t xml:space="preserve"> членов.</w:t>
      </w:r>
    </w:p>
    <w:p w14:paraId="6FB6C7C3" w14:textId="77777777" w:rsidR="00416B7C" w:rsidRPr="00BE0AE5" w:rsidRDefault="00416B7C" w:rsidP="00416B7C">
      <w:pPr>
        <w:pStyle w:val="a"/>
        <w:rPr>
          <w:rFonts w:cs="Times New Roman"/>
        </w:rPr>
      </w:pPr>
      <w:r w:rsidRPr="00BE0AE5">
        <w:rPr>
          <w:rFonts w:cs="Times New Roman"/>
        </w:rPr>
        <w:t>Изображать члены последовательности точками на координатной плоскости.</w:t>
      </w:r>
    </w:p>
    <w:p w14:paraId="521A895C" w14:textId="77777777" w:rsidR="00416B7C" w:rsidRPr="00BE0AE5" w:rsidRDefault="00416B7C" w:rsidP="00416B7C">
      <w:pPr>
        <w:pStyle w:val="a"/>
        <w:rPr>
          <w:rFonts w:cs="Times New Roman"/>
        </w:rPr>
      </w:pPr>
      <w:r w:rsidRPr="00BE0AE5">
        <w:rPr>
          <w:rFonts w:cs="Times New Roman"/>
        </w:rPr>
        <w:t>Решать задачи, связанные с числовыми последовательностя</w:t>
      </w:r>
      <w:r w:rsidRPr="00BE0AE5">
        <w:rPr>
          <w:rFonts w:cs="Times New Roman"/>
          <w:spacing w:val="-2"/>
        </w:rPr>
        <w:t>ми, в том числе задачи из реальной жизни (с использованием</w:t>
      </w:r>
      <w:r w:rsidRPr="00BE0AE5">
        <w:rPr>
          <w:rFonts w:cs="Times New Roman"/>
        </w:rPr>
        <w:t xml:space="preserve"> калькулятора, ци</w:t>
      </w:r>
      <w:r w:rsidRPr="00BE0AE5">
        <w:rPr>
          <w:rFonts w:cs="Times New Roman"/>
        </w:rPr>
        <w:t>ф</w:t>
      </w:r>
      <w:r w:rsidRPr="00BE0AE5">
        <w:rPr>
          <w:rFonts w:cs="Times New Roman"/>
        </w:rPr>
        <w:t>ровых технологий).</w:t>
      </w:r>
    </w:p>
    <w:p w14:paraId="5F1482A2" w14:textId="77777777" w:rsidR="00416B7C" w:rsidRPr="00BE0AE5" w:rsidRDefault="00416B7C" w:rsidP="001F1751">
      <w:pPr>
        <w:pStyle w:val="12"/>
        <w:rPr>
          <w:rFonts w:cs="Times New Roman"/>
        </w:rPr>
      </w:pPr>
      <w:r w:rsidRPr="00BE0AE5">
        <w:rPr>
          <w:rFonts w:cs="Times New Roman"/>
        </w:rPr>
        <w:lastRenderedPageBreak/>
        <w:t>Примерная рабочая программа</w:t>
      </w:r>
      <w:r w:rsidRPr="00BE0AE5">
        <w:rPr>
          <w:rFonts w:cs="Times New Roman"/>
        </w:rPr>
        <w:br/>
        <w:t>учебного курса «Геометрия». 7</w:t>
      </w:r>
      <w:r w:rsidR="001F1751" w:rsidRPr="00BE0AE5">
        <w:rPr>
          <w:rFonts w:cs="Times New Roman"/>
        </w:rPr>
        <w:t>—</w:t>
      </w:r>
      <w:r w:rsidRPr="00BE0AE5">
        <w:rPr>
          <w:rFonts w:cs="Times New Roman"/>
        </w:rPr>
        <w:t>9 классы</w:t>
      </w:r>
    </w:p>
    <w:p w14:paraId="30E4767D" w14:textId="77777777" w:rsidR="00416B7C" w:rsidRPr="00BE0AE5" w:rsidRDefault="00416B7C" w:rsidP="00416B7C">
      <w:pPr>
        <w:pStyle w:val="20"/>
        <w:rPr>
          <w:rFonts w:cs="Times New Roman"/>
        </w:rPr>
      </w:pPr>
      <w:r w:rsidRPr="00BE0AE5">
        <w:rPr>
          <w:rFonts w:cs="Times New Roman"/>
        </w:rPr>
        <w:t>Цели изучения учебного курса</w:t>
      </w:r>
    </w:p>
    <w:p w14:paraId="47A279FE" w14:textId="77777777" w:rsidR="00416B7C" w:rsidRPr="00BE0AE5" w:rsidRDefault="00416B7C" w:rsidP="00416B7C">
      <w:pPr>
        <w:pStyle w:val="a8"/>
        <w:rPr>
          <w:rFonts w:cs="Times New Roman"/>
        </w:rPr>
      </w:pPr>
      <w:r w:rsidRPr="00BE0AE5">
        <w:rPr>
          <w:rFonts w:cs="Times New Roman"/>
        </w:rPr>
        <w:t xml:space="preserve">«Математику уже затем учить надо, </w:t>
      </w:r>
      <w:r w:rsidR="00C20893" w:rsidRPr="00BE0AE5">
        <w:rPr>
          <w:rFonts w:cs="Times New Roman"/>
        </w:rPr>
        <w:t>что она ум в порядок приводит», </w:t>
      </w:r>
      <w:r w:rsidRPr="00BE0AE5">
        <w:rPr>
          <w:rFonts w:cs="Times New Roman"/>
        </w:rPr>
        <w:t>— писал великий русский ученый Михаил Васильевич Ломоносов. И в этом состоит одна из двух целей обучения геометрии как составной части мат</w:t>
      </w:r>
      <w:r w:rsidRPr="00BE0AE5">
        <w:rPr>
          <w:rFonts w:cs="Times New Roman"/>
        </w:rPr>
        <w:t>е</w:t>
      </w:r>
      <w:r w:rsidRPr="00BE0AE5">
        <w:rPr>
          <w:rFonts w:cs="Times New Roman"/>
        </w:rPr>
        <w:t>матики в школе. Этой цели соответствует доказательная линия преподавания геометрии. Следуя представленной рабочей программе, начиная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Ученик, овладевший искусством рассуждать, будет применять его и в окружающей жизни. И в этом состоит важное воспитательное значение изучения геометрии, присущее именно отечественной математической школе.</w:t>
      </w:r>
    </w:p>
    <w:p w14:paraId="3F2EE448" w14:textId="77777777" w:rsidR="00416B7C" w:rsidRPr="00BE0AE5" w:rsidRDefault="00416B7C" w:rsidP="00416B7C">
      <w:pPr>
        <w:pStyle w:val="a8"/>
        <w:rPr>
          <w:rFonts w:cs="Times New Roman"/>
        </w:rPr>
      </w:pPr>
      <w:r w:rsidRPr="00BE0AE5">
        <w:rPr>
          <w:rFonts w:cs="Times New Roman"/>
        </w:rPr>
        <w:t>Вместе с тем авторы программы предостерегают учителя от излишнего формализма, особенно в отношении начал и оснований геометрии. Францу</w:t>
      </w:r>
      <w:r w:rsidRPr="00BE0AE5">
        <w:rPr>
          <w:rFonts w:cs="Times New Roman"/>
        </w:rPr>
        <w:t>з</w:t>
      </w:r>
      <w:r w:rsidRPr="00BE0AE5">
        <w:rPr>
          <w:rFonts w:cs="Times New Roman"/>
        </w:rPr>
        <w:t>ский математик Жан Дьедонне по этому поводу высказался так: «Что касается деликатной проблемы введения «аксиом», то мне кажется, что на первых п</w:t>
      </w:r>
      <w:r w:rsidRPr="00BE0AE5">
        <w:rPr>
          <w:rFonts w:cs="Times New Roman"/>
        </w:rPr>
        <w:t>о</w:t>
      </w:r>
      <w:r w:rsidRPr="00BE0AE5">
        <w:rPr>
          <w:rFonts w:cs="Times New Roman"/>
        </w:rPr>
        <w:t>рах нужно вообще избегать произносить само это слово. С другой же стороны, не следует упускать ни одной возможности давать примеры логических з</w:t>
      </w:r>
      <w:r w:rsidRPr="00BE0AE5">
        <w:rPr>
          <w:rFonts w:cs="Times New Roman"/>
        </w:rPr>
        <w:t>а</w:t>
      </w:r>
      <w:r w:rsidRPr="00BE0AE5">
        <w:rPr>
          <w:rFonts w:cs="Times New Roman"/>
        </w:rPr>
        <w:t>ключений, которые куда в большей мере, чем идея аксиом, являются исти</w:t>
      </w:r>
      <w:r w:rsidRPr="00BE0AE5">
        <w:rPr>
          <w:rFonts w:cs="Times New Roman"/>
        </w:rPr>
        <w:t>н</w:t>
      </w:r>
      <w:r w:rsidRPr="00BE0AE5">
        <w:rPr>
          <w:rFonts w:cs="Times New Roman"/>
        </w:rPr>
        <w:t>ными и единственными двигателями математического мышления».</w:t>
      </w:r>
    </w:p>
    <w:p w14:paraId="04F8844A" w14:textId="77777777" w:rsidR="00416B7C" w:rsidRPr="00BE0AE5" w:rsidRDefault="00416B7C" w:rsidP="00416B7C">
      <w:pPr>
        <w:pStyle w:val="a8"/>
        <w:rPr>
          <w:rFonts w:cs="Times New Roman"/>
        </w:rPr>
      </w:pPr>
      <w:r w:rsidRPr="00BE0AE5">
        <w:rPr>
          <w:rFonts w:cs="Times New Roman"/>
          <w:spacing w:val="-1"/>
        </w:rPr>
        <w:t>Второй целью изучения геометрии является использование её как инстр</w:t>
      </w:r>
      <w:r w:rsidRPr="00BE0AE5">
        <w:rPr>
          <w:rFonts w:cs="Times New Roman"/>
          <w:spacing w:val="-1"/>
        </w:rPr>
        <w:t>у</w:t>
      </w:r>
      <w:r w:rsidRPr="00BE0AE5">
        <w:rPr>
          <w:rFonts w:cs="Times New Roman"/>
          <w:spacing w:val="-1"/>
        </w:rPr>
        <w:t>мента при решении как математических, так и практических задач, встреч</w:t>
      </w:r>
      <w:r w:rsidRPr="00BE0AE5">
        <w:rPr>
          <w:rFonts w:cs="Times New Roman"/>
          <w:spacing w:val="-1"/>
        </w:rPr>
        <w:t>а</w:t>
      </w:r>
      <w:r w:rsidRPr="00BE0AE5">
        <w:rPr>
          <w:rFonts w:cs="Times New Roman"/>
          <w:spacing w:val="-1"/>
        </w:rPr>
        <w:t>ющихся в реальной жизни. Окончивший курс геометрии школьник должен быть в состоянии определить геометрическую фигуру, описать словами да</w:t>
      </w:r>
      <w:r w:rsidRPr="00BE0AE5">
        <w:rPr>
          <w:rFonts w:cs="Times New Roman"/>
          <w:spacing w:val="-1"/>
        </w:rPr>
        <w:t>н</w:t>
      </w:r>
      <w:r w:rsidRPr="00BE0AE5">
        <w:rPr>
          <w:rFonts w:cs="Times New Roman"/>
          <w:spacing w:val="-1"/>
        </w:rPr>
        <w:t>ный чертёж или рисунок, найти площадь земельного участка, рассчитать н</w:t>
      </w:r>
      <w:r w:rsidRPr="00BE0AE5">
        <w:rPr>
          <w:rFonts w:cs="Times New Roman"/>
          <w:spacing w:val="-1"/>
        </w:rPr>
        <w:t>е</w:t>
      </w:r>
      <w:r w:rsidRPr="00BE0AE5">
        <w:rPr>
          <w:rFonts w:cs="Times New Roman"/>
          <w:spacing w:val="-1"/>
        </w:rPr>
        <w:t xml:space="preserve">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 </w:t>
      </w:r>
    </w:p>
    <w:p w14:paraId="4CF7AE19" w14:textId="77777777" w:rsidR="00416B7C" w:rsidRPr="00BE0AE5" w:rsidRDefault="00416B7C" w:rsidP="001F1751">
      <w:pPr>
        <w:pStyle w:val="20"/>
        <w:keepNext/>
        <w:spacing w:before="567"/>
        <w:rPr>
          <w:rFonts w:cs="Times New Roman"/>
        </w:rPr>
      </w:pPr>
      <w:r w:rsidRPr="00BE0AE5">
        <w:rPr>
          <w:rFonts w:cs="Times New Roman"/>
        </w:rPr>
        <w:lastRenderedPageBreak/>
        <w:t>Место учебного курса в учебном плане</w:t>
      </w:r>
    </w:p>
    <w:p w14:paraId="54DEDD28" w14:textId="77777777" w:rsidR="00416B7C" w:rsidRPr="00BE0AE5" w:rsidRDefault="00416B7C" w:rsidP="00416B7C">
      <w:pPr>
        <w:pStyle w:val="a8"/>
        <w:rPr>
          <w:rFonts w:cs="Times New Roman"/>
        </w:rPr>
      </w:pPr>
      <w:r w:rsidRPr="00BE0AE5">
        <w:rPr>
          <w:rFonts w:cs="Times New Roman"/>
        </w:rPr>
        <w:t>Согласно учебному плану в 7—9 классах изучается учебный курс «Ге</w:t>
      </w:r>
      <w:r w:rsidRPr="00BE0AE5">
        <w:rPr>
          <w:rFonts w:cs="Times New Roman"/>
        </w:rPr>
        <w:t>о</w:t>
      </w:r>
      <w:r w:rsidRPr="00BE0AE5">
        <w:rPr>
          <w:rFonts w:cs="Times New Roman"/>
        </w:rPr>
        <w:t>метрия», который включает следующие основные разделы содержания: «Геометрические фигуры и их свойства», «Измерение геометрических вел</w:t>
      </w:r>
      <w:r w:rsidRPr="00BE0AE5">
        <w:rPr>
          <w:rFonts w:cs="Times New Roman"/>
        </w:rPr>
        <w:t>и</w:t>
      </w:r>
      <w:r w:rsidRPr="00BE0AE5">
        <w:rPr>
          <w:rFonts w:cs="Times New Roman"/>
        </w:rPr>
        <w:t>чин», а также «Декартовы координаты на плоскости», «Векторы», «Движения плоскости» и «Преобразования подобия».</w:t>
      </w:r>
    </w:p>
    <w:p w14:paraId="04D72CD7" w14:textId="77777777" w:rsidR="00416B7C" w:rsidRPr="00BE0AE5" w:rsidRDefault="00416B7C" w:rsidP="00416B7C">
      <w:pPr>
        <w:pStyle w:val="a8"/>
        <w:rPr>
          <w:rFonts w:cs="Times New Roman"/>
        </w:rPr>
      </w:pPr>
      <w:r w:rsidRPr="00BE0AE5">
        <w:rPr>
          <w:rFonts w:cs="Times New Roman"/>
        </w:rPr>
        <w:t>Учебный план предусматривает изучение геометрии на базовом уровне, исходя из не менее 68 учебных часов в учебном году, всего за три года об</w:t>
      </w:r>
      <w:r w:rsidRPr="00BE0AE5">
        <w:rPr>
          <w:rFonts w:cs="Times New Roman"/>
        </w:rPr>
        <w:t>у</w:t>
      </w:r>
      <w:r w:rsidRPr="00BE0AE5">
        <w:rPr>
          <w:rFonts w:cs="Times New Roman"/>
        </w:rPr>
        <w:t>чения — не менее 204 часов.</w:t>
      </w:r>
    </w:p>
    <w:p w14:paraId="4DDFD765" w14:textId="77777777" w:rsidR="00416B7C" w:rsidRPr="00BE0AE5" w:rsidRDefault="00416B7C" w:rsidP="00416B7C">
      <w:pPr>
        <w:pStyle w:val="20"/>
        <w:spacing w:before="397"/>
        <w:rPr>
          <w:rFonts w:cs="Times New Roman"/>
        </w:rPr>
      </w:pPr>
      <w:r w:rsidRPr="00BE0AE5">
        <w:rPr>
          <w:rFonts w:cs="Times New Roman"/>
        </w:rPr>
        <w:t>Содержание учебного курса (по годам обучения)</w:t>
      </w:r>
    </w:p>
    <w:p w14:paraId="1F572CBD" w14:textId="77777777" w:rsidR="00416B7C" w:rsidRPr="00BE0AE5" w:rsidRDefault="00416B7C" w:rsidP="00416B7C">
      <w:pPr>
        <w:pStyle w:val="3"/>
        <w:spacing w:before="0"/>
        <w:rPr>
          <w:rFonts w:cs="Times New Roman"/>
        </w:rPr>
      </w:pPr>
      <w:r w:rsidRPr="00BE0AE5">
        <w:rPr>
          <w:rFonts w:cs="Times New Roman"/>
        </w:rPr>
        <w:t>7 класс</w:t>
      </w:r>
    </w:p>
    <w:p w14:paraId="6E5C097A" w14:textId="77777777" w:rsidR="00416B7C" w:rsidRPr="00BE0AE5" w:rsidRDefault="00416B7C" w:rsidP="00416B7C">
      <w:pPr>
        <w:pStyle w:val="a8"/>
        <w:rPr>
          <w:rFonts w:cs="Times New Roman"/>
        </w:rPr>
      </w:pPr>
      <w:r w:rsidRPr="00BE0AE5">
        <w:rPr>
          <w:rFonts w:cs="Times New Roman"/>
        </w:rPr>
        <w:t>Начальные понятия геометрии. Точка, прямая, отрезок, луч. Угол. Виды углов. Вертикальные и смежные углы. Биссектриса угла. Ломаная, мног</w:t>
      </w:r>
      <w:r w:rsidRPr="00BE0AE5">
        <w:rPr>
          <w:rFonts w:cs="Times New Roman"/>
        </w:rPr>
        <w:t>о</w:t>
      </w:r>
      <w:r w:rsidRPr="00BE0AE5">
        <w:rPr>
          <w:rFonts w:cs="Times New Roman"/>
        </w:rPr>
        <w:t>угольник. Параллельность и перпендикулярность прямых.</w:t>
      </w:r>
    </w:p>
    <w:p w14:paraId="5BE47DB6" w14:textId="77777777" w:rsidR="00416B7C" w:rsidRPr="00BE0AE5" w:rsidRDefault="00416B7C" w:rsidP="00416B7C">
      <w:pPr>
        <w:pStyle w:val="a8"/>
        <w:rPr>
          <w:rFonts w:cs="Times New Roman"/>
        </w:rPr>
      </w:pPr>
      <w:r w:rsidRPr="00BE0AE5">
        <w:rPr>
          <w:rFonts w:cs="Times New Roman"/>
        </w:rPr>
        <w:t>Симметричные фигуры. Основные свойства осевой симметрии. Примеры симметрии в окружающем мире.</w:t>
      </w:r>
    </w:p>
    <w:p w14:paraId="67B79AA3" w14:textId="77777777" w:rsidR="00416B7C" w:rsidRPr="00BE0AE5" w:rsidRDefault="00416B7C" w:rsidP="00416B7C">
      <w:pPr>
        <w:pStyle w:val="a8"/>
        <w:rPr>
          <w:rFonts w:cs="Times New Roman"/>
        </w:rPr>
      </w:pPr>
      <w:r w:rsidRPr="00BE0AE5">
        <w:rPr>
          <w:rFonts w:cs="Times New Roman"/>
        </w:rPr>
        <w:t>Основные построения с помощью циркуля и линейки.</w:t>
      </w:r>
    </w:p>
    <w:p w14:paraId="09B45229" w14:textId="77777777" w:rsidR="00416B7C" w:rsidRPr="00BE0AE5" w:rsidRDefault="00416B7C" w:rsidP="00416B7C">
      <w:pPr>
        <w:pStyle w:val="a8"/>
        <w:rPr>
          <w:rFonts w:cs="Times New Roman"/>
        </w:rPr>
      </w:pPr>
      <w:r w:rsidRPr="00BE0AE5">
        <w:rPr>
          <w:rFonts w:cs="Times New Roman"/>
        </w:rPr>
        <w:t>Треугольник. Высота, медиана, биссектриса, их свойства. Равнобедренный и равносторонний треугольники. Неравенство треугольника.</w:t>
      </w:r>
    </w:p>
    <w:p w14:paraId="65C0946E" w14:textId="77777777" w:rsidR="00416B7C" w:rsidRPr="00BE0AE5" w:rsidRDefault="00416B7C" w:rsidP="00416B7C">
      <w:pPr>
        <w:pStyle w:val="a8"/>
        <w:rPr>
          <w:rFonts w:cs="Times New Roman"/>
        </w:rPr>
      </w:pPr>
      <w:r w:rsidRPr="00BE0AE5">
        <w:rPr>
          <w:rFonts w:cs="Times New Roman"/>
        </w:rPr>
        <w:t>Свойства и признаки равнобедренного треугольника. Признаки равенства треугольников.</w:t>
      </w:r>
    </w:p>
    <w:p w14:paraId="280B403D" w14:textId="77777777" w:rsidR="00416B7C" w:rsidRPr="00BE0AE5" w:rsidRDefault="00416B7C" w:rsidP="00416B7C">
      <w:pPr>
        <w:pStyle w:val="a8"/>
        <w:rPr>
          <w:rFonts w:cs="Times New Roman"/>
        </w:rPr>
      </w:pPr>
      <w:r w:rsidRPr="00BE0AE5">
        <w:rPr>
          <w:rFonts w:cs="Times New Roman"/>
        </w:rPr>
        <w:t>Свойства и признаки параллельных прямых. Сумма углов треугольника. Внешние углы треугольника.</w:t>
      </w:r>
    </w:p>
    <w:p w14:paraId="52AC3CCD" w14:textId="77777777" w:rsidR="00416B7C" w:rsidRPr="00BE0AE5" w:rsidRDefault="00416B7C" w:rsidP="00416B7C">
      <w:pPr>
        <w:pStyle w:val="a8"/>
        <w:rPr>
          <w:rFonts w:cs="Times New Roman"/>
        </w:rPr>
      </w:pPr>
      <w:r w:rsidRPr="00BE0AE5">
        <w:rPr>
          <w:rFonts w:cs="Times New Roman"/>
        </w:rPr>
        <w:t>Прямоугольный треугольник. Свойство медианы прямоугольного тр</w:t>
      </w:r>
      <w:r w:rsidRPr="00BE0AE5">
        <w:rPr>
          <w:rFonts w:cs="Times New Roman"/>
        </w:rPr>
        <w:t>е</w:t>
      </w:r>
      <w:r w:rsidRPr="00BE0AE5">
        <w:rPr>
          <w:rFonts w:cs="Times New Roman"/>
        </w:rPr>
        <w:t>угольника, проведённой к гипотенузе. Признаки равенства прямоугольных треугольников. Прямоугольный треугольник с углом в 30.</w:t>
      </w:r>
    </w:p>
    <w:p w14:paraId="34A559BE" w14:textId="77777777" w:rsidR="00416B7C" w:rsidRPr="00BE0AE5" w:rsidRDefault="00416B7C" w:rsidP="00416B7C">
      <w:pPr>
        <w:pStyle w:val="a8"/>
        <w:rPr>
          <w:rFonts w:cs="Times New Roman"/>
        </w:rPr>
      </w:pPr>
      <w:r w:rsidRPr="00BE0AE5">
        <w:rPr>
          <w:rFonts w:cs="Times New Roman"/>
        </w:rPr>
        <w:t>Неравенства в геометрии: неравенство треугольника, неравенство о длине ломаной, теорема о большем угле и большей стороне треугольника. Перпе</w:t>
      </w:r>
      <w:r w:rsidRPr="00BE0AE5">
        <w:rPr>
          <w:rFonts w:cs="Times New Roman"/>
        </w:rPr>
        <w:t>н</w:t>
      </w:r>
      <w:r w:rsidRPr="00BE0AE5">
        <w:rPr>
          <w:rFonts w:cs="Times New Roman"/>
        </w:rPr>
        <w:t>дикуляр и наклонная.</w:t>
      </w:r>
    </w:p>
    <w:p w14:paraId="46709CA0" w14:textId="77777777" w:rsidR="00416B7C" w:rsidRPr="00BE0AE5" w:rsidRDefault="00416B7C" w:rsidP="00416B7C">
      <w:pPr>
        <w:pStyle w:val="a8"/>
        <w:rPr>
          <w:rFonts w:cs="Times New Roman"/>
        </w:rPr>
      </w:pPr>
      <w:r w:rsidRPr="00BE0AE5">
        <w:rPr>
          <w:rFonts w:cs="Times New Roman"/>
        </w:rPr>
        <w:t>Геометрическое место точек. Биссектриса угла и серединный перпендик</w:t>
      </w:r>
      <w:r w:rsidRPr="00BE0AE5">
        <w:rPr>
          <w:rFonts w:cs="Times New Roman"/>
        </w:rPr>
        <w:t>у</w:t>
      </w:r>
      <w:r w:rsidRPr="00BE0AE5">
        <w:rPr>
          <w:rFonts w:cs="Times New Roman"/>
        </w:rPr>
        <w:t>ляр к отрезку как геометрические места точек.</w:t>
      </w:r>
    </w:p>
    <w:p w14:paraId="69356E5B" w14:textId="77777777" w:rsidR="00416B7C" w:rsidRPr="00BE0AE5" w:rsidRDefault="00416B7C" w:rsidP="00416B7C">
      <w:pPr>
        <w:pStyle w:val="a8"/>
        <w:rPr>
          <w:rFonts w:cs="Times New Roman"/>
        </w:rPr>
      </w:pPr>
      <w:r w:rsidRPr="00BE0AE5">
        <w:rPr>
          <w:rFonts w:cs="Times New Roman"/>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41D776CB" w14:textId="77777777" w:rsidR="00416B7C" w:rsidRPr="00BE0AE5" w:rsidRDefault="00416B7C" w:rsidP="001F1751">
      <w:pPr>
        <w:pStyle w:val="3"/>
        <w:keepNext/>
        <w:spacing w:before="340"/>
        <w:rPr>
          <w:rFonts w:cs="Times New Roman"/>
        </w:rPr>
      </w:pPr>
      <w:r w:rsidRPr="00BE0AE5">
        <w:rPr>
          <w:rFonts w:cs="Times New Roman"/>
        </w:rPr>
        <w:lastRenderedPageBreak/>
        <w:t>8 класс</w:t>
      </w:r>
    </w:p>
    <w:p w14:paraId="01F52C81" w14:textId="77777777" w:rsidR="00416B7C" w:rsidRPr="00BE0AE5" w:rsidRDefault="00416B7C" w:rsidP="00416B7C">
      <w:pPr>
        <w:pStyle w:val="a8"/>
        <w:rPr>
          <w:rFonts w:cs="Times New Roman"/>
        </w:rPr>
      </w:pPr>
      <w:r w:rsidRPr="00BE0AE5">
        <w:rPr>
          <w:rFonts w:cs="Times New Roman"/>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w:t>
      </w:r>
      <w:r w:rsidRPr="00BE0AE5">
        <w:rPr>
          <w:rFonts w:cs="Times New Roman"/>
        </w:rPr>
        <w:t>о</w:t>
      </w:r>
      <w:r w:rsidRPr="00BE0AE5">
        <w:rPr>
          <w:rFonts w:cs="Times New Roman"/>
        </w:rPr>
        <w:t>угольная трапеция.</w:t>
      </w:r>
    </w:p>
    <w:p w14:paraId="35B913C6" w14:textId="77777777" w:rsidR="00416B7C" w:rsidRPr="00BE0AE5" w:rsidRDefault="00416B7C" w:rsidP="00416B7C">
      <w:pPr>
        <w:pStyle w:val="a8"/>
        <w:rPr>
          <w:rFonts w:cs="Times New Roman"/>
        </w:rPr>
      </w:pPr>
      <w:r w:rsidRPr="00BE0AE5">
        <w:rPr>
          <w:rFonts w:cs="Times New Roman"/>
        </w:rPr>
        <w:t>Центральная симметрия.</w:t>
      </w:r>
    </w:p>
    <w:p w14:paraId="183874A4" w14:textId="77777777" w:rsidR="00416B7C" w:rsidRPr="00BE0AE5" w:rsidRDefault="00416B7C" w:rsidP="00416B7C">
      <w:pPr>
        <w:pStyle w:val="a8"/>
        <w:rPr>
          <w:rFonts w:cs="Times New Roman"/>
        </w:rPr>
      </w:pPr>
      <w:r w:rsidRPr="00BE0AE5">
        <w:rPr>
          <w:rFonts w:cs="Times New Roman"/>
        </w:rPr>
        <w:t xml:space="preserve">Теорема Фалеса и теорема о пропорциональных отрезках. Средние линии треугольника и трапеции. </w:t>
      </w:r>
    </w:p>
    <w:p w14:paraId="48DF7CA9" w14:textId="77777777" w:rsidR="00416B7C" w:rsidRPr="00BE0AE5" w:rsidRDefault="00416B7C" w:rsidP="00416B7C">
      <w:pPr>
        <w:pStyle w:val="a8"/>
        <w:rPr>
          <w:rFonts w:cs="Times New Roman"/>
        </w:rPr>
      </w:pPr>
      <w:r w:rsidRPr="00BE0AE5">
        <w:rPr>
          <w:rFonts w:cs="Times New Roman"/>
        </w:rPr>
        <w:t>Подобие треугольников, коэффициент подобия. Признаки подобия тр</w:t>
      </w:r>
      <w:r w:rsidRPr="00BE0AE5">
        <w:rPr>
          <w:rFonts w:cs="Times New Roman"/>
        </w:rPr>
        <w:t>е</w:t>
      </w:r>
      <w:r w:rsidRPr="00BE0AE5">
        <w:rPr>
          <w:rFonts w:cs="Times New Roman"/>
        </w:rPr>
        <w:t>угольников. Применение подобия при решении практических задач.</w:t>
      </w:r>
    </w:p>
    <w:p w14:paraId="40BE4B5E" w14:textId="77777777" w:rsidR="00416B7C" w:rsidRPr="00BE0AE5" w:rsidRDefault="00416B7C" w:rsidP="00416B7C">
      <w:pPr>
        <w:pStyle w:val="a8"/>
        <w:rPr>
          <w:rFonts w:cs="Times New Roman"/>
        </w:rPr>
      </w:pPr>
      <w:r w:rsidRPr="00BE0AE5">
        <w:rPr>
          <w:rFonts w:cs="Times New Roman"/>
        </w:rPr>
        <w:t>Свойства площадей геометрических фигур. Формулы для площади тр</w:t>
      </w:r>
      <w:r w:rsidRPr="00BE0AE5">
        <w:rPr>
          <w:rFonts w:cs="Times New Roman"/>
        </w:rPr>
        <w:t>е</w:t>
      </w:r>
      <w:r w:rsidRPr="00BE0AE5">
        <w:rPr>
          <w:rFonts w:cs="Times New Roman"/>
        </w:rPr>
        <w:t>угольника, параллелограмма, ромба и трапеции. Отношение площадей п</w:t>
      </w:r>
      <w:r w:rsidRPr="00BE0AE5">
        <w:rPr>
          <w:rFonts w:cs="Times New Roman"/>
        </w:rPr>
        <w:t>о</w:t>
      </w:r>
      <w:r w:rsidRPr="00BE0AE5">
        <w:rPr>
          <w:rFonts w:cs="Times New Roman"/>
        </w:rPr>
        <w:t>добных фигур.</w:t>
      </w:r>
    </w:p>
    <w:p w14:paraId="5F5E252C" w14:textId="77777777" w:rsidR="00416B7C" w:rsidRPr="00BE0AE5" w:rsidRDefault="00416B7C" w:rsidP="00416B7C">
      <w:pPr>
        <w:pStyle w:val="a8"/>
        <w:rPr>
          <w:rFonts w:cs="Times New Roman"/>
        </w:rPr>
      </w:pPr>
      <w:r w:rsidRPr="00BE0AE5">
        <w:rPr>
          <w:rFonts w:cs="Times New Roman"/>
        </w:rPr>
        <w:t>Вычисление площадей треугольников и многоугольников на клетчатой бумаге.</w:t>
      </w:r>
    </w:p>
    <w:p w14:paraId="39C4E286" w14:textId="77777777" w:rsidR="00416B7C" w:rsidRPr="00BE0AE5" w:rsidRDefault="00416B7C" w:rsidP="00416B7C">
      <w:pPr>
        <w:pStyle w:val="a8"/>
        <w:rPr>
          <w:rFonts w:cs="Times New Roman"/>
        </w:rPr>
      </w:pPr>
      <w:r w:rsidRPr="00BE0AE5">
        <w:rPr>
          <w:rFonts w:cs="Times New Roman"/>
        </w:rPr>
        <w:t>Теорема Пифагора. Применение теоремы Пифагора при решении практ</w:t>
      </w:r>
      <w:r w:rsidRPr="00BE0AE5">
        <w:rPr>
          <w:rFonts w:cs="Times New Roman"/>
        </w:rPr>
        <w:t>и</w:t>
      </w:r>
      <w:r w:rsidRPr="00BE0AE5">
        <w:rPr>
          <w:rFonts w:cs="Times New Roman"/>
        </w:rPr>
        <w:t>ческих задач.</w:t>
      </w:r>
    </w:p>
    <w:p w14:paraId="51330AD7" w14:textId="77777777" w:rsidR="00416B7C" w:rsidRPr="00BE0AE5" w:rsidRDefault="00416B7C" w:rsidP="00416B7C">
      <w:pPr>
        <w:pStyle w:val="a8"/>
        <w:rPr>
          <w:rFonts w:cs="Times New Roman"/>
        </w:rPr>
      </w:pPr>
      <w:r w:rsidRPr="00BE0AE5">
        <w:rPr>
          <w:rFonts w:cs="Times New Roman"/>
        </w:rPr>
        <w:t>Синус, косинус, тангенс острого угла прямоугольного треугольника. Тр</w:t>
      </w:r>
      <w:r w:rsidRPr="00BE0AE5">
        <w:rPr>
          <w:rFonts w:cs="Times New Roman"/>
        </w:rPr>
        <w:t>и</w:t>
      </w:r>
      <w:r w:rsidRPr="00BE0AE5">
        <w:rPr>
          <w:rFonts w:cs="Times New Roman"/>
        </w:rPr>
        <w:t>гонометрические функции углов в 30, 45 и 60.</w:t>
      </w:r>
    </w:p>
    <w:p w14:paraId="2E33C3FB" w14:textId="77777777" w:rsidR="00416B7C" w:rsidRPr="00BE0AE5" w:rsidRDefault="00416B7C" w:rsidP="00416B7C">
      <w:pPr>
        <w:pStyle w:val="a8"/>
        <w:rPr>
          <w:rFonts w:cs="Times New Roman"/>
        </w:rPr>
      </w:pPr>
      <w:r w:rsidRPr="00BE0AE5">
        <w:rPr>
          <w:rFonts w:cs="Times New Roman"/>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12F240EA" w14:textId="77777777" w:rsidR="00416B7C" w:rsidRPr="00BE0AE5" w:rsidRDefault="00416B7C" w:rsidP="00416B7C">
      <w:pPr>
        <w:pStyle w:val="3"/>
        <w:spacing w:before="283"/>
        <w:rPr>
          <w:rFonts w:cs="Times New Roman"/>
        </w:rPr>
      </w:pPr>
      <w:r w:rsidRPr="00BE0AE5">
        <w:rPr>
          <w:rFonts w:cs="Times New Roman"/>
        </w:rPr>
        <w:t>9 класс</w:t>
      </w:r>
    </w:p>
    <w:p w14:paraId="72B1047B" w14:textId="77777777" w:rsidR="00416B7C" w:rsidRPr="00BE0AE5" w:rsidRDefault="00416B7C" w:rsidP="00416B7C">
      <w:pPr>
        <w:pStyle w:val="a8"/>
        <w:rPr>
          <w:rFonts w:cs="Times New Roman"/>
        </w:rPr>
      </w:pPr>
      <w:r w:rsidRPr="00BE0AE5">
        <w:rPr>
          <w:rFonts w:cs="Times New Roman"/>
        </w:rPr>
        <w:t>Синус, косинус, тангенс углов от 0 до 180. Основное тригонометрическое тождество. Формулы приведения.</w:t>
      </w:r>
    </w:p>
    <w:p w14:paraId="0C05DAB9" w14:textId="77777777" w:rsidR="00416B7C" w:rsidRPr="00BE0AE5" w:rsidRDefault="00416B7C" w:rsidP="00416B7C">
      <w:pPr>
        <w:pStyle w:val="a8"/>
        <w:rPr>
          <w:rFonts w:cs="Times New Roman"/>
        </w:rPr>
      </w:pPr>
      <w:r w:rsidRPr="00BE0AE5">
        <w:rPr>
          <w:rFonts w:cs="Times New Roman"/>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57A49E62" w14:textId="77777777" w:rsidR="00416B7C" w:rsidRPr="00BE0AE5" w:rsidRDefault="00416B7C" w:rsidP="00416B7C">
      <w:pPr>
        <w:pStyle w:val="a8"/>
        <w:rPr>
          <w:rFonts w:cs="Times New Roman"/>
        </w:rPr>
      </w:pPr>
      <w:r w:rsidRPr="00BE0AE5">
        <w:rPr>
          <w:rFonts w:cs="Times New Roman"/>
        </w:rPr>
        <w:t>Преобразование подобия. Подобие соответственных элементов.</w:t>
      </w:r>
    </w:p>
    <w:p w14:paraId="615CF1C3" w14:textId="77777777" w:rsidR="00416B7C" w:rsidRPr="00BE0AE5" w:rsidRDefault="00416B7C" w:rsidP="00416B7C">
      <w:pPr>
        <w:pStyle w:val="a8"/>
        <w:rPr>
          <w:rFonts w:cs="Times New Roman"/>
        </w:rPr>
      </w:pPr>
      <w:r w:rsidRPr="00BE0AE5">
        <w:rPr>
          <w:rFonts w:cs="Times New Roman"/>
        </w:rPr>
        <w:t>Теорема о произведении отрезков хорд, теоремы о произведении отрезков секущих, теорема о квадрате касательной.</w:t>
      </w:r>
    </w:p>
    <w:p w14:paraId="45B3AFB7" w14:textId="77777777" w:rsidR="00416B7C" w:rsidRPr="00BE0AE5" w:rsidRDefault="00416B7C" w:rsidP="00416B7C">
      <w:pPr>
        <w:pStyle w:val="a8"/>
        <w:rPr>
          <w:rFonts w:cs="Times New Roman"/>
        </w:rPr>
      </w:pPr>
      <w:r w:rsidRPr="00BE0AE5">
        <w:rPr>
          <w:rFonts w:cs="Times New Roman"/>
        </w:rPr>
        <w:t>Вектор, длина (модуль) вектора, сонаправленные векторы, противоположно направленные векторы, коллинеарность векторов, равенство векторов, оп</w:t>
      </w:r>
      <w:r w:rsidRPr="00BE0AE5">
        <w:rPr>
          <w:rFonts w:cs="Times New Roman"/>
        </w:rPr>
        <w:t>е</w:t>
      </w:r>
      <w:r w:rsidRPr="00BE0AE5">
        <w:rPr>
          <w:rFonts w:cs="Times New Roman"/>
        </w:rPr>
        <w:t>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1968CC36" w14:textId="77777777" w:rsidR="00416B7C" w:rsidRPr="00BE0AE5" w:rsidRDefault="00416B7C" w:rsidP="00416B7C">
      <w:pPr>
        <w:pStyle w:val="a8"/>
        <w:rPr>
          <w:rFonts w:cs="Times New Roman"/>
        </w:rPr>
      </w:pPr>
      <w:r w:rsidRPr="00BE0AE5">
        <w:rPr>
          <w:rFonts w:cs="Times New Roman"/>
        </w:rPr>
        <w:lastRenderedPageBreak/>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646EE717" w14:textId="77777777" w:rsidR="00416B7C" w:rsidRPr="00BE0AE5" w:rsidRDefault="00416B7C" w:rsidP="00416B7C">
      <w:pPr>
        <w:pStyle w:val="a8"/>
        <w:rPr>
          <w:rFonts w:cs="Times New Roman"/>
        </w:rPr>
      </w:pPr>
      <w:r w:rsidRPr="00BE0AE5">
        <w:rPr>
          <w:rFonts w:cs="Times New Roman"/>
        </w:rPr>
        <w:t>Правильные многоугольники. Длина окружности. Градусная и радианная мера угла, вычисление длин дуг окружностей. Площадь круга, сектора, се</w:t>
      </w:r>
      <w:r w:rsidRPr="00BE0AE5">
        <w:rPr>
          <w:rFonts w:cs="Times New Roman"/>
        </w:rPr>
        <w:t>г</w:t>
      </w:r>
      <w:r w:rsidRPr="00BE0AE5">
        <w:rPr>
          <w:rFonts w:cs="Times New Roman"/>
        </w:rPr>
        <w:t>мента.</w:t>
      </w:r>
    </w:p>
    <w:p w14:paraId="0DA45565" w14:textId="77777777" w:rsidR="00416B7C" w:rsidRPr="00BE0AE5" w:rsidRDefault="00416B7C" w:rsidP="00416B7C">
      <w:pPr>
        <w:pStyle w:val="a8"/>
        <w:rPr>
          <w:rFonts w:cs="Times New Roman"/>
        </w:rPr>
      </w:pPr>
      <w:r w:rsidRPr="00BE0AE5">
        <w:rPr>
          <w:rFonts w:cs="Times New Roman"/>
        </w:rPr>
        <w:t>Движения плоскости и внутренние симметрии фигур</w:t>
      </w:r>
      <w:r w:rsidR="00EF4DAB" w:rsidRPr="00BE0AE5">
        <w:rPr>
          <w:rFonts w:cs="Times New Roman"/>
        </w:rPr>
        <w:t xml:space="preserve"> </w:t>
      </w:r>
      <w:r w:rsidRPr="00BE0AE5">
        <w:rPr>
          <w:rFonts w:cs="Times New Roman"/>
        </w:rPr>
        <w:t>(элементарные пре</w:t>
      </w:r>
      <w:r w:rsidRPr="00BE0AE5">
        <w:rPr>
          <w:rFonts w:cs="Times New Roman"/>
        </w:rPr>
        <w:t>д</w:t>
      </w:r>
      <w:r w:rsidRPr="00BE0AE5">
        <w:rPr>
          <w:rFonts w:cs="Times New Roman"/>
        </w:rPr>
        <w:t>ставления). Параллельный перенос. Поворот.</w:t>
      </w:r>
    </w:p>
    <w:p w14:paraId="746CB6B7" w14:textId="77777777" w:rsidR="00416B7C" w:rsidRPr="00BE0AE5" w:rsidRDefault="00416B7C" w:rsidP="00416B7C">
      <w:pPr>
        <w:pStyle w:val="20"/>
        <w:spacing w:before="454"/>
        <w:rPr>
          <w:rFonts w:cs="Times New Roman"/>
        </w:rPr>
      </w:pPr>
      <w:r w:rsidRPr="00BE0AE5">
        <w:rPr>
          <w:rFonts w:cs="Times New Roman"/>
          <w:spacing w:val="-2"/>
        </w:rPr>
        <w:t xml:space="preserve">планируемые Предметные результаты освоения Примерной </w:t>
      </w:r>
      <w:r w:rsidRPr="00BE0AE5">
        <w:rPr>
          <w:rFonts w:cs="Times New Roman"/>
        </w:rPr>
        <w:t>рабочей программы курса (по годам обучения)</w:t>
      </w:r>
    </w:p>
    <w:p w14:paraId="09AA7F13" w14:textId="77777777" w:rsidR="00416B7C" w:rsidRPr="00BE0AE5" w:rsidRDefault="00416B7C" w:rsidP="00416B7C">
      <w:pPr>
        <w:pStyle w:val="a8"/>
        <w:rPr>
          <w:rFonts w:cs="Times New Roman"/>
        </w:rPr>
      </w:pPr>
      <w:r w:rsidRPr="00BE0AE5">
        <w:rPr>
          <w:rFonts w:cs="Times New Roman"/>
        </w:rPr>
        <w:t>Освоение учебного курса «Геометрия» на уровне основного общего обр</w:t>
      </w:r>
      <w:r w:rsidRPr="00BE0AE5">
        <w:rPr>
          <w:rFonts w:cs="Times New Roman"/>
        </w:rPr>
        <w:t>а</w:t>
      </w:r>
      <w:r w:rsidRPr="00BE0AE5">
        <w:rPr>
          <w:rFonts w:cs="Times New Roman"/>
        </w:rPr>
        <w:t>зования должно обеспечивать достижение следующих предметных образ</w:t>
      </w:r>
      <w:r w:rsidRPr="00BE0AE5">
        <w:rPr>
          <w:rFonts w:cs="Times New Roman"/>
        </w:rPr>
        <w:t>о</w:t>
      </w:r>
      <w:r w:rsidRPr="00BE0AE5">
        <w:rPr>
          <w:rFonts w:cs="Times New Roman"/>
        </w:rPr>
        <w:t>вательных результатов:</w:t>
      </w:r>
    </w:p>
    <w:p w14:paraId="6CD9A14A" w14:textId="77777777" w:rsidR="00416B7C" w:rsidRPr="00BE0AE5" w:rsidRDefault="00416B7C" w:rsidP="00416B7C">
      <w:pPr>
        <w:pStyle w:val="3"/>
        <w:rPr>
          <w:rFonts w:cs="Times New Roman"/>
        </w:rPr>
      </w:pPr>
      <w:r w:rsidRPr="00BE0AE5">
        <w:rPr>
          <w:rFonts w:cs="Times New Roman"/>
        </w:rPr>
        <w:t>7 класс</w:t>
      </w:r>
    </w:p>
    <w:p w14:paraId="740D8638" w14:textId="77777777" w:rsidR="00416B7C" w:rsidRPr="00BE0AE5" w:rsidRDefault="00416B7C" w:rsidP="00416B7C">
      <w:pPr>
        <w:pStyle w:val="a"/>
        <w:rPr>
          <w:rFonts w:cs="Times New Roman"/>
        </w:rPr>
      </w:pPr>
      <w:r w:rsidRPr="00BE0AE5">
        <w:rPr>
          <w:rFonts w:cs="Times New Roman"/>
        </w:rPr>
        <w:t>Распознавать изученные геометрические фигуры, определять их вз</w:t>
      </w:r>
      <w:r w:rsidRPr="00BE0AE5">
        <w:rPr>
          <w:rFonts w:cs="Times New Roman"/>
        </w:rPr>
        <w:t>а</w:t>
      </w:r>
      <w:r w:rsidRPr="00BE0AE5">
        <w:rPr>
          <w:rFonts w:cs="Times New Roman"/>
        </w:rPr>
        <w:t>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45E319BD" w14:textId="77777777" w:rsidR="00416B7C" w:rsidRPr="00BE0AE5" w:rsidRDefault="00416B7C" w:rsidP="00416B7C">
      <w:pPr>
        <w:pStyle w:val="a"/>
        <w:rPr>
          <w:rFonts w:cs="Times New Roman"/>
        </w:rPr>
      </w:pPr>
      <w:r w:rsidRPr="00BE0AE5">
        <w:rPr>
          <w:rFonts w:cs="Times New Roman"/>
        </w:rPr>
        <w:t>Делать грубую оценку линейных и угловых величин предметов в р</w:t>
      </w:r>
      <w:r w:rsidRPr="00BE0AE5">
        <w:rPr>
          <w:rFonts w:cs="Times New Roman"/>
        </w:rPr>
        <w:t>е</w:t>
      </w:r>
      <w:r w:rsidRPr="00BE0AE5">
        <w:rPr>
          <w:rFonts w:cs="Times New Roman"/>
        </w:rPr>
        <w:t>альной жизни, размеров природных объектов. Различать размеры этих объектов по порядку величины.</w:t>
      </w:r>
    </w:p>
    <w:p w14:paraId="345F4A31" w14:textId="77777777" w:rsidR="00416B7C" w:rsidRPr="00BE0AE5" w:rsidRDefault="00416B7C" w:rsidP="00416B7C">
      <w:pPr>
        <w:pStyle w:val="a"/>
        <w:rPr>
          <w:rFonts w:cs="Times New Roman"/>
        </w:rPr>
      </w:pPr>
      <w:r w:rsidRPr="00BE0AE5">
        <w:rPr>
          <w:rFonts w:cs="Times New Roman"/>
        </w:rPr>
        <w:t>Строить чертежи к геометрическим задачам.</w:t>
      </w:r>
    </w:p>
    <w:p w14:paraId="46AE0E2C" w14:textId="77777777" w:rsidR="00416B7C" w:rsidRPr="00BE0AE5" w:rsidRDefault="00416B7C" w:rsidP="00416B7C">
      <w:pPr>
        <w:pStyle w:val="a"/>
        <w:rPr>
          <w:rFonts w:cs="Times New Roman"/>
        </w:rPr>
      </w:pPr>
      <w:r w:rsidRPr="00BE0AE5">
        <w:rPr>
          <w:rFonts w:cs="Times New Roman"/>
        </w:rPr>
        <w:t>Пользоваться признаками равенства треугольников, использовать признаки и свойства равнобедренных треугольников при решении з</w:t>
      </w:r>
      <w:r w:rsidRPr="00BE0AE5">
        <w:rPr>
          <w:rFonts w:cs="Times New Roman"/>
        </w:rPr>
        <w:t>а</w:t>
      </w:r>
      <w:r w:rsidRPr="00BE0AE5">
        <w:rPr>
          <w:rFonts w:cs="Times New Roman"/>
        </w:rPr>
        <w:t>дач.</w:t>
      </w:r>
    </w:p>
    <w:p w14:paraId="1E6275B1" w14:textId="77777777" w:rsidR="00416B7C" w:rsidRPr="00BE0AE5" w:rsidRDefault="00416B7C" w:rsidP="00416B7C">
      <w:pPr>
        <w:pStyle w:val="a"/>
        <w:rPr>
          <w:rFonts w:cs="Times New Roman"/>
        </w:rPr>
      </w:pPr>
      <w:r w:rsidRPr="00BE0AE5">
        <w:rPr>
          <w:rFonts w:cs="Times New Roman"/>
        </w:rPr>
        <w:t>Проводить логические рассуждения с использованием геометрических теорем.</w:t>
      </w:r>
    </w:p>
    <w:p w14:paraId="4249DA9F" w14:textId="77777777" w:rsidR="00416B7C" w:rsidRPr="00BE0AE5" w:rsidRDefault="00416B7C" w:rsidP="00416B7C">
      <w:pPr>
        <w:pStyle w:val="a"/>
        <w:rPr>
          <w:rFonts w:cs="Times New Roman"/>
        </w:rPr>
      </w:pPr>
      <w:r w:rsidRPr="00BE0AE5">
        <w:rPr>
          <w:rFonts w:cs="Times New Roman"/>
        </w:rPr>
        <w:t>Пользоваться признаками равенства прямоугольных треугольников, свойством медианы, проведённой к гипотенузе прямоугольного тр</w:t>
      </w:r>
      <w:r w:rsidRPr="00BE0AE5">
        <w:rPr>
          <w:rFonts w:cs="Times New Roman"/>
        </w:rPr>
        <w:t>е</w:t>
      </w:r>
      <w:r w:rsidRPr="00BE0AE5">
        <w:rPr>
          <w:rFonts w:cs="Times New Roman"/>
        </w:rPr>
        <w:t>угольника, в решении геометрических задач.</w:t>
      </w:r>
    </w:p>
    <w:p w14:paraId="2654DF01" w14:textId="77777777" w:rsidR="00416B7C" w:rsidRPr="00BE0AE5" w:rsidRDefault="00416B7C" w:rsidP="00416B7C">
      <w:pPr>
        <w:pStyle w:val="a"/>
        <w:rPr>
          <w:rFonts w:cs="Times New Roman"/>
        </w:rPr>
      </w:pPr>
      <w:r w:rsidRPr="00BE0AE5">
        <w:rPr>
          <w:rFonts w:cs="Times New Roman"/>
        </w:rPr>
        <w:t>Определять параллельность прямых с помощью углов, которые обр</w:t>
      </w:r>
      <w:r w:rsidRPr="00BE0AE5">
        <w:rPr>
          <w:rFonts w:cs="Times New Roman"/>
        </w:rPr>
        <w:t>а</w:t>
      </w:r>
      <w:r w:rsidRPr="00BE0AE5">
        <w:rPr>
          <w:rFonts w:cs="Times New Roman"/>
        </w:rPr>
        <w:t>зует с ними секущая. Определять параллельность прямых с помощью равенства расстояний от точек одной прямой до точек другой прямой.</w:t>
      </w:r>
    </w:p>
    <w:p w14:paraId="20FBE9A7" w14:textId="77777777" w:rsidR="00416B7C" w:rsidRPr="00BE0AE5" w:rsidRDefault="00416B7C" w:rsidP="00416B7C">
      <w:pPr>
        <w:pStyle w:val="a"/>
        <w:rPr>
          <w:rFonts w:cs="Times New Roman"/>
        </w:rPr>
      </w:pPr>
      <w:r w:rsidRPr="00BE0AE5">
        <w:rPr>
          <w:rFonts w:cs="Times New Roman"/>
        </w:rPr>
        <w:t>Решать задачи на клетчатой бумаге.</w:t>
      </w:r>
    </w:p>
    <w:p w14:paraId="7B3F7FA9" w14:textId="77777777" w:rsidR="00416B7C" w:rsidRPr="00BE0AE5" w:rsidRDefault="00416B7C" w:rsidP="00416B7C">
      <w:pPr>
        <w:pStyle w:val="a"/>
        <w:rPr>
          <w:rFonts w:cs="Times New Roman"/>
        </w:rPr>
      </w:pPr>
      <w:r w:rsidRPr="00BE0AE5">
        <w:rPr>
          <w:rFonts w:cs="Times New Roman"/>
        </w:rPr>
        <w:lastRenderedPageBreak/>
        <w:t>Проводить вычисления и находить числовые и буквенные значения углов в геометрических задачах с использованием суммы углов тр</w:t>
      </w:r>
      <w:r w:rsidRPr="00BE0AE5">
        <w:rPr>
          <w:rFonts w:cs="Times New Roman"/>
        </w:rPr>
        <w:t>е</w:t>
      </w:r>
      <w:r w:rsidRPr="00BE0AE5">
        <w:rPr>
          <w:rFonts w:cs="Times New Roman"/>
        </w:rPr>
        <w:t>угольников и многоугольников, свойств углов, образованных при п</w:t>
      </w:r>
      <w:r w:rsidRPr="00BE0AE5">
        <w:rPr>
          <w:rFonts w:cs="Times New Roman"/>
        </w:rPr>
        <w:t>е</w:t>
      </w:r>
      <w:r w:rsidRPr="00BE0AE5">
        <w:rPr>
          <w:rFonts w:cs="Times New Roman"/>
        </w:rPr>
        <w:t>ресечении двух параллельных прямых секущей. Решать практические задачи на нахождение углов.</w:t>
      </w:r>
    </w:p>
    <w:p w14:paraId="4E1167FC" w14:textId="77777777" w:rsidR="00416B7C" w:rsidRPr="00BE0AE5" w:rsidRDefault="00416B7C" w:rsidP="00416B7C">
      <w:pPr>
        <w:pStyle w:val="a"/>
        <w:rPr>
          <w:rFonts w:cs="Times New Roman"/>
        </w:rPr>
      </w:pPr>
      <w:r w:rsidRPr="00BE0AE5">
        <w:rPr>
          <w:rFonts w:cs="Times New Roman"/>
        </w:rPr>
        <w:t>Владеть понятием геометрического места точек. Уметь определять биссектрису угла и серединный перпендикуляр к отрезку как геоме</w:t>
      </w:r>
      <w:r w:rsidRPr="00BE0AE5">
        <w:rPr>
          <w:rFonts w:cs="Times New Roman"/>
        </w:rPr>
        <w:t>т</w:t>
      </w:r>
      <w:r w:rsidRPr="00BE0AE5">
        <w:rPr>
          <w:rFonts w:cs="Times New Roman"/>
        </w:rPr>
        <w:t>рические места точек.</w:t>
      </w:r>
    </w:p>
    <w:p w14:paraId="0CCF167A" w14:textId="77777777" w:rsidR="00416B7C" w:rsidRPr="00BE0AE5" w:rsidRDefault="00416B7C" w:rsidP="00416B7C">
      <w:pPr>
        <w:pStyle w:val="a"/>
        <w:rPr>
          <w:rFonts w:cs="Times New Roman"/>
        </w:rPr>
      </w:pPr>
      <w:r w:rsidRPr="00BE0AE5">
        <w:rPr>
          <w:rFonts w:cs="Times New Roman"/>
        </w:rPr>
        <w:t>Формулировать определения окружности и круга, хорды и диаметра окружности, пользоваться их свойствами. Уметь применять эти сво</w:t>
      </w:r>
      <w:r w:rsidRPr="00BE0AE5">
        <w:rPr>
          <w:rFonts w:cs="Times New Roman"/>
        </w:rPr>
        <w:t>й</w:t>
      </w:r>
      <w:r w:rsidRPr="00BE0AE5">
        <w:rPr>
          <w:rFonts w:cs="Times New Roman"/>
        </w:rPr>
        <w:t>ства при решении задач.</w:t>
      </w:r>
    </w:p>
    <w:p w14:paraId="7F9DF752" w14:textId="77777777" w:rsidR="00416B7C" w:rsidRPr="00BE0AE5" w:rsidRDefault="00416B7C" w:rsidP="00416B7C">
      <w:pPr>
        <w:pStyle w:val="a"/>
        <w:rPr>
          <w:rFonts w:cs="Times New Roman"/>
        </w:rPr>
      </w:pPr>
      <w:r w:rsidRPr="00BE0AE5">
        <w:rPr>
          <w:rFonts w:cs="Times New Roman"/>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6A25FD0C" w14:textId="77777777" w:rsidR="00416B7C" w:rsidRPr="00BE0AE5" w:rsidRDefault="00416B7C" w:rsidP="00416B7C">
      <w:pPr>
        <w:pStyle w:val="a"/>
        <w:rPr>
          <w:rFonts w:cs="Times New Roman"/>
        </w:rPr>
      </w:pPr>
      <w:r w:rsidRPr="00BE0AE5">
        <w:rPr>
          <w:rFonts w:cs="Times New Roman"/>
        </w:rPr>
        <w:t>Владеть понятием касательной к окружности, пользоваться теоремой о перпендикулярности касательной и радиуса, проведённого к точке к</w:t>
      </w:r>
      <w:r w:rsidRPr="00BE0AE5">
        <w:rPr>
          <w:rFonts w:cs="Times New Roman"/>
        </w:rPr>
        <w:t>а</w:t>
      </w:r>
      <w:r w:rsidRPr="00BE0AE5">
        <w:rPr>
          <w:rFonts w:cs="Times New Roman"/>
        </w:rPr>
        <w:t>сания.</w:t>
      </w:r>
    </w:p>
    <w:p w14:paraId="4E69A3BA" w14:textId="77777777" w:rsidR="00416B7C" w:rsidRPr="00BE0AE5" w:rsidRDefault="00416B7C" w:rsidP="00416B7C">
      <w:pPr>
        <w:pStyle w:val="a"/>
        <w:rPr>
          <w:rFonts w:cs="Times New Roman"/>
        </w:rPr>
      </w:pPr>
      <w:r w:rsidRPr="00BE0AE5">
        <w:rPr>
          <w:rFonts w:cs="Times New Roman"/>
        </w:rPr>
        <w:t>Пользоваться простейшими геометрическими неравенствами, понимать их практический смысл.</w:t>
      </w:r>
    </w:p>
    <w:p w14:paraId="45BB05C4" w14:textId="77777777" w:rsidR="00416B7C" w:rsidRPr="00BE0AE5" w:rsidRDefault="00416B7C" w:rsidP="00416B7C">
      <w:pPr>
        <w:pStyle w:val="a"/>
        <w:rPr>
          <w:rFonts w:cs="Times New Roman"/>
        </w:rPr>
      </w:pPr>
      <w:r w:rsidRPr="00BE0AE5">
        <w:rPr>
          <w:rFonts w:cs="Times New Roman"/>
        </w:rPr>
        <w:t>Проводить основные геометрические построения с помощью циркуля и линейки.</w:t>
      </w:r>
    </w:p>
    <w:p w14:paraId="32D8F8F6" w14:textId="77777777" w:rsidR="00416B7C" w:rsidRPr="00BE0AE5" w:rsidRDefault="00416B7C" w:rsidP="00416B7C">
      <w:pPr>
        <w:pStyle w:val="3"/>
        <w:rPr>
          <w:rFonts w:cs="Times New Roman"/>
        </w:rPr>
      </w:pPr>
      <w:r w:rsidRPr="00BE0AE5">
        <w:rPr>
          <w:rFonts w:cs="Times New Roman"/>
        </w:rPr>
        <w:t>8 класс</w:t>
      </w:r>
    </w:p>
    <w:p w14:paraId="48D3B727" w14:textId="77777777" w:rsidR="00416B7C" w:rsidRPr="00BE0AE5" w:rsidRDefault="00416B7C" w:rsidP="00416B7C">
      <w:pPr>
        <w:pStyle w:val="a"/>
        <w:rPr>
          <w:rFonts w:cs="Times New Roman"/>
        </w:rPr>
      </w:pPr>
      <w:r w:rsidRPr="00BE0AE5">
        <w:rPr>
          <w:rFonts w:cs="Times New Roman"/>
        </w:rPr>
        <w:t>Распознавать основные виды четырёхугольников, их элементы, пол</w:t>
      </w:r>
      <w:r w:rsidRPr="00BE0AE5">
        <w:rPr>
          <w:rFonts w:cs="Times New Roman"/>
        </w:rPr>
        <w:t>ь</w:t>
      </w:r>
      <w:r w:rsidRPr="00BE0AE5">
        <w:rPr>
          <w:rFonts w:cs="Times New Roman"/>
        </w:rPr>
        <w:t>зоваться их свойствами при решении геометрических задач.</w:t>
      </w:r>
    </w:p>
    <w:p w14:paraId="7D263F70" w14:textId="77777777" w:rsidR="00416B7C" w:rsidRPr="00BE0AE5" w:rsidRDefault="00416B7C" w:rsidP="00416B7C">
      <w:pPr>
        <w:pStyle w:val="a"/>
        <w:rPr>
          <w:rFonts w:cs="Times New Roman"/>
          <w:spacing w:val="-2"/>
        </w:rPr>
      </w:pPr>
      <w:r w:rsidRPr="00BE0AE5">
        <w:rPr>
          <w:rFonts w:cs="Times New Roman"/>
          <w:spacing w:val="-2"/>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14:paraId="3F5C9796" w14:textId="77777777" w:rsidR="00416B7C" w:rsidRPr="00BE0AE5" w:rsidRDefault="00416B7C" w:rsidP="00416B7C">
      <w:pPr>
        <w:pStyle w:val="a"/>
        <w:rPr>
          <w:rFonts w:cs="Times New Roman"/>
        </w:rPr>
      </w:pPr>
      <w:r w:rsidRPr="00BE0AE5">
        <w:rPr>
          <w:rFonts w:cs="Times New Roman"/>
        </w:rPr>
        <w:t>Применять признаки подобия треугольников в решении геометрич</w:t>
      </w:r>
      <w:r w:rsidRPr="00BE0AE5">
        <w:rPr>
          <w:rFonts w:cs="Times New Roman"/>
        </w:rPr>
        <w:t>е</w:t>
      </w:r>
      <w:r w:rsidRPr="00BE0AE5">
        <w:rPr>
          <w:rFonts w:cs="Times New Roman"/>
        </w:rPr>
        <w:t>ских задач.</w:t>
      </w:r>
    </w:p>
    <w:p w14:paraId="5E301E8C" w14:textId="77777777" w:rsidR="00416B7C" w:rsidRPr="00BE0AE5" w:rsidRDefault="00416B7C" w:rsidP="00416B7C">
      <w:pPr>
        <w:pStyle w:val="a"/>
        <w:rPr>
          <w:rFonts w:cs="Times New Roman"/>
        </w:rPr>
      </w:pPr>
      <w:r w:rsidRPr="00BE0AE5">
        <w:rPr>
          <w:rFonts w:cs="Times New Roman"/>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7710BE84" w14:textId="77777777" w:rsidR="00416B7C" w:rsidRPr="00BE0AE5" w:rsidRDefault="00416B7C" w:rsidP="00416B7C">
      <w:pPr>
        <w:pStyle w:val="a"/>
        <w:rPr>
          <w:rFonts w:cs="Times New Roman"/>
        </w:rPr>
      </w:pPr>
      <w:r w:rsidRPr="00BE0AE5">
        <w:rPr>
          <w:rFonts w:cs="Times New Roman"/>
        </w:rPr>
        <w:t>Владеть понятиями синуса, косинуса и тангенса острого угла прям</w:t>
      </w:r>
      <w:r w:rsidRPr="00BE0AE5">
        <w:rPr>
          <w:rFonts w:cs="Times New Roman"/>
        </w:rPr>
        <w:t>о</w:t>
      </w:r>
      <w:r w:rsidRPr="00BE0AE5">
        <w:rPr>
          <w:rFonts w:cs="Times New Roman"/>
        </w:rPr>
        <w:t>угольного треугольника. Пользоваться этими понятиями для решения практических задач.</w:t>
      </w:r>
    </w:p>
    <w:p w14:paraId="5869D01A" w14:textId="77777777" w:rsidR="00416B7C" w:rsidRPr="00BE0AE5" w:rsidRDefault="00416B7C" w:rsidP="00416B7C">
      <w:pPr>
        <w:pStyle w:val="a"/>
        <w:rPr>
          <w:rFonts w:cs="Times New Roman"/>
        </w:rPr>
      </w:pPr>
      <w:r w:rsidRPr="00BE0AE5">
        <w:rPr>
          <w:rFonts w:cs="Times New Roman"/>
        </w:rPr>
        <w:lastRenderedPageBreak/>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6E6162EA" w14:textId="77777777" w:rsidR="00416B7C" w:rsidRPr="00BE0AE5" w:rsidRDefault="00416B7C" w:rsidP="00416B7C">
      <w:pPr>
        <w:pStyle w:val="a"/>
        <w:rPr>
          <w:rFonts w:cs="Times New Roman"/>
        </w:rPr>
      </w:pPr>
      <w:r w:rsidRPr="00BE0AE5">
        <w:rPr>
          <w:rFonts w:cs="Times New Roman"/>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291C934F" w14:textId="77777777" w:rsidR="00416B7C" w:rsidRPr="00BE0AE5" w:rsidRDefault="00416B7C" w:rsidP="00416B7C">
      <w:pPr>
        <w:pStyle w:val="a"/>
        <w:rPr>
          <w:rFonts w:cs="Times New Roman"/>
        </w:rPr>
      </w:pPr>
      <w:r w:rsidRPr="00BE0AE5">
        <w:rPr>
          <w:rFonts w:cs="Times New Roman"/>
        </w:rPr>
        <w:t>Владеть понятием описанного четырёхугольника, применять свойства описанного четырёхугольника при решении задач.</w:t>
      </w:r>
    </w:p>
    <w:p w14:paraId="484C118B" w14:textId="77777777" w:rsidR="00416B7C" w:rsidRPr="00BE0AE5" w:rsidRDefault="00416B7C" w:rsidP="00416B7C">
      <w:pPr>
        <w:pStyle w:val="a"/>
        <w:rPr>
          <w:rFonts w:cs="Times New Roman"/>
        </w:rPr>
      </w:pPr>
      <w:r w:rsidRPr="00BE0AE5">
        <w:rPr>
          <w:rFonts w:cs="Times New Roman"/>
        </w:rPr>
        <w:t>Применять полученные знания на практике — строить математические модели для задач реальной жизни и проводить соответствующие в</w:t>
      </w:r>
      <w:r w:rsidRPr="00BE0AE5">
        <w:rPr>
          <w:rFonts w:cs="Times New Roman"/>
        </w:rPr>
        <w:t>ы</w:t>
      </w:r>
      <w:r w:rsidRPr="00BE0AE5">
        <w:rPr>
          <w:rFonts w:cs="Times New Roman"/>
        </w:rPr>
        <w:t>числения с применением подобия и тригонометрии (пользуясь, где необходимо, калькулятором).</w:t>
      </w:r>
    </w:p>
    <w:p w14:paraId="2949E527" w14:textId="77777777" w:rsidR="00416B7C" w:rsidRPr="00BE0AE5" w:rsidRDefault="00416B7C" w:rsidP="00416B7C">
      <w:pPr>
        <w:pStyle w:val="3"/>
        <w:spacing w:before="198"/>
        <w:rPr>
          <w:rFonts w:cs="Times New Roman"/>
        </w:rPr>
      </w:pPr>
      <w:r w:rsidRPr="00BE0AE5">
        <w:rPr>
          <w:rFonts w:cs="Times New Roman"/>
        </w:rPr>
        <w:t>9 класс</w:t>
      </w:r>
    </w:p>
    <w:p w14:paraId="12E8D2FA" w14:textId="77777777" w:rsidR="00416B7C" w:rsidRPr="00BE0AE5" w:rsidRDefault="00416B7C" w:rsidP="00416B7C">
      <w:pPr>
        <w:pStyle w:val="a"/>
        <w:rPr>
          <w:rFonts w:cs="Times New Roman"/>
        </w:rPr>
      </w:pPr>
      <w:r w:rsidRPr="00BE0AE5">
        <w:rPr>
          <w:rFonts w:cs="Times New Roman"/>
        </w:rPr>
        <w:t>Использовать тригонометрические функции острых углов для нахо</w:t>
      </w:r>
      <w:r w:rsidRPr="00BE0AE5">
        <w:rPr>
          <w:rFonts w:cs="Times New Roman"/>
        </w:rPr>
        <w:t>ж</w:t>
      </w:r>
      <w:r w:rsidRPr="00BE0AE5">
        <w:rPr>
          <w:rFonts w:cs="Times New Roman"/>
        </w:rPr>
        <w:t>дения различных элементов прямоугольного треугольника.</w:t>
      </w:r>
    </w:p>
    <w:p w14:paraId="08F27114" w14:textId="77777777" w:rsidR="00416B7C" w:rsidRPr="00BE0AE5" w:rsidRDefault="00416B7C" w:rsidP="00416B7C">
      <w:pPr>
        <w:pStyle w:val="a"/>
        <w:rPr>
          <w:rFonts w:cs="Times New Roman"/>
        </w:rPr>
      </w:pPr>
      <w:r w:rsidRPr="00BE0AE5">
        <w:rPr>
          <w:rFonts w:cs="Times New Roman"/>
        </w:rPr>
        <w:t>Пользоваться формулами приведения и основным тригонометрическим тождеством для нахождения соотношений между тригонометрич</w:t>
      </w:r>
      <w:r w:rsidRPr="00BE0AE5">
        <w:rPr>
          <w:rFonts w:cs="Times New Roman"/>
        </w:rPr>
        <w:t>е</w:t>
      </w:r>
      <w:r w:rsidRPr="00BE0AE5">
        <w:rPr>
          <w:rFonts w:cs="Times New Roman"/>
        </w:rPr>
        <w:t>скими величинами.</w:t>
      </w:r>
    </w:p>
    <w:p w14:paraId="57E8BED7" w14:textId="77777777" w:rsidR="00416B7C" w:rsidRPr="00BE0AE5" w:rsidRDefault="00416B7C" w:rsidP="00416B7C">
      <w:pPr>
        <w:pStyle w:val="a"/>
        <w:rPr>
          <w:rFonts w:cs="Times New Roman"/>
        </w:rPr>
      </w:pPr>
      <w:r w:rsidRPr="00BE0AE5">
        <w:rPr>
          <w:rFonts w:cs="Times New Roman"/>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16EE2F40" w14:textId="77777777" w:rsidR="00416B7C" w:rsidRPr="00BE0AE5" w:rsidRDefault="00416B7C" w:rsidP="00416B7C">
      <w:pPr>
        <w:pStyle w:val="a"/>
        <w:rPr>
          <w:rFonts w:cs="Times New Roman"/>
        </w:rPr>
      </w:pPr>
      <w:r w:rsidRPr="00BE0AE5">
        <w:rPr>
          <w:rFonts w:cs="Times New Roman"/>
        </w:rPr>
        <w:t>Владеть понятиями преобразования подобия, соответственных эл</w:t>
      </w:r>
      <w:r w:rsidRPr="00BE0AE5">
        <w:rPr>
          <w:rFonts w:cs="Times New Roman"/>
        </w:rPr>
        <w:t>е</w:t>
      </w:r>
      <w:r w:rsidRPr="00BE0AE5">
        <w:rPr>
          <w:rFonts w:cs="Times New Roman"/>
        </w:rPr>
        <w:t>ментов подобных фигур. Пользоваться свойствами подобия прои</w:t>
      </w:r>
      <w:r w:rsidRPr="00BE0AE5">
        <w:rPr>
          <w:rFonts w:cs="Times New Roman"/>
        </w:rPr>
        <w:t>з</w:t>
      </w:r>
      <w:r w:rsidRPr="00BE0AE5">
        <w:rPr>
          <w:rFonts w:cs="Times New Roman"/>
        </w:rPr>
        <w:t>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4A97685E" w14:textId="77777777" w:rsidR="00416B7C" w:rsidRPr="00BE0AE5" w:rsidRDefault="00416B7C" w:rsidP="00416B7C">
      <w:pPr>
        <w:pStyle w:val="a"/>
        <w:rPr>
          <w:rFonts w:cs="Times New Roman"/>
        </w:rPr>
      </w:pPr>
      <w:r w:rsidRPr="00BE0AE5">
        <w:rPr>
          <w:rFonts w:cs="Times New Roman"/>
        </w:rPr>
        <w:t>Пользоваться теоремами о произведении отрезков хорд, о произвед</w:t>
      </w:r>
      <w:r w:rsidRPr="00BE0AE5">
        <w:rPr>
          <w:rFonts w:cs="Times New Roman"/>
        </w:rPr>
        <w:t>е</w:t>
      </w:r>
      <w:r w:rsidRPr="00BE0AE5">
        <w:rPr>
          <w:rFonts w:cs="Times New Roman"/>
        </w:rPr>
        <w:t>нии отрезков секущих, о квадрате касательной.</w:t>
      </w:r>
    </w:p>
    <w:p w14:paraId="2D8BA7E1" w14:textId="77777777" w:rsidR="00416B7C" w:rsidRPr="00BE0AE5" w:rsidRDefault="00416B7C" w:rsidP="00416B7C">
      <w:pPr>
        <w:pStyle w:val="a"/>
        <w:rPr>
          <w:rFonts w:cs="Times New Roman"/>
        </w:rPr>
      </w:pPr>
      <w:r w:rsidRPr="00BE0AE5">
        <w:rPr>
          <w:rFonts w:cs="Times New Roman"/>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61B43263" w14:textId="77777777" w:rsidR="00416B7C" w:rsidRPr="00BE0AE5" w:rsidRDefault="00416B7C" w:rsidP="00416B7C">
      <w:pPr>
        <w:pStyle w:val="a"/>
        <w:rPr>
          <w:rFonts w:cs="Times New Roman"/>
        </w:rPr>
      </w:pPr>
      <w:r w:rsidRPr="00BE0AE5">
        <w:rPr>
          <w:rFonts w:cs="Times New Roman"/>
        </w:rPr>
        <w:t>Пользоваться методом координат на плоскости, применять его в р</w:t>
      </w:r>
      <w:r w:rsidRPr="00BE0AE5">
        <w:rPr>
          <w:rFonts w:cs="Times New Roman"/>
        </w:rPr>
        <w:t>е</w:t>
      </w:r>
      <w:r w:rsidRPr="00BE0AE5">
        <w:rPr>
          <w:rFonts w:cs="Times New Roman"/>
        </w:rPr>
        <w:t>шении геометрических и практических задач.</w:t>
      </w:r>
    </w:p>
    <w:p w14:paraId="58FDDD06" w14:textId="77777777" w:rsidR="00416B7C" w:rsidRPr="00BE0AE5" w:rsidRDefault="00416B7C" w:rsidP="00416B7C">
      <w:pPr>
        <w:pStyle w:val="a"/>
        <w:rPr>
          <w:rFonts w:cs="Times New Roman"/>
        </w:rPr>
      </w:pPr>
      <w:r w:rsidRPr="00BE0AE5">
        <w:rPr>
          <w:rFonts w:cs="Times New Roman"/>
        </w:rPr>
        <w:t xml:space="preserve">Владеть понятиями правильного многоугольника, длины </w:t>
      </w:r>
      <w:r w:rsidRPr="00BE0AE5">
        <w:rPr>
          <w:rFonts w:cs="Times New Roman"/>
          <w:spacing w:val="-2"/>
        </w:rPr>
        <w:t>окружности, длины дуги окружности и радианной меры угла,</w:t>
      </w:r>
      <w:r w:rsidRPr="00BE0AE5">
        <w:rPr>
          <w:rFonts w:cs="Times New Roman"/>
        </w:rPr>
        <w:t xml:space="preserve"> уметь вычислять пл</w:t>
      </w:r>
      <w:r w:rsidRPr="00BE0AE5">
        <w:rPr>
          <w:rFonts w:cs="Times New Roman"/>
        </w:rPr>
        <w:t>о</w:t>
      </w:r>
      <w:r w:rsidRPr="00BE0AE5">
        <w:rPr>
          <w:rFonts w:cs="Times New Roman"/>
        </w:rPr>
        <w:t>щадь круга и его частей. Применять полученные умения в практических задачах.</w:t>
      </w:r>
    </w:p>
    <w:p w14:paraId="1E151FF3" w14:textId="77777777" w:rsidR="00416B7C" w:rsidRPr="00BE0AE5" w:rsidRDefault="00416B7C" w:rsidP="00416B7C">
      <w:pPr>
        <w:pStyle w:val="a"/>
        <w:rPr>
          <w:rFonts w:cs="Times New Roman"/>
        </w:rPr>
      </w:pPr>
      <w:r w:rsidRPr="00BE0AE5">
        <w:rPr>
          <w:rFonts w:cs="Times New Roman"/>
        </w:rPr>
        <w:lastRenderedPageBreak/>
        <w:t>Находить оси (или центры) симметрии фигур, применять движения плоскости в простейших случаях. </w:t>
      </w:r>
    </w:p>
    <w:p w14:paraId="2B776EEB" w14:textId="77777777" w:rsidR="00416B7C" w:rsidRPr="00BE0AE5" w:rsidRDefault="00416B7C" w:rsidP="00416B7C">
      <w:pPr>
        <w:pStyle w:val="a"/>
        <w:rPr>
          <w:rFonts w:cs="Times New Roman"/>
        </w:rPr>
      </w:pPr>
      <w:r w:rsidRPr="00BE0AE5">
        <w:rPr>
          <w:rFonts w:cs="Times New Roman"/>
        </w:rPr>
        <w:t>Применять полученные знания на практике — строить математические модели для задач реальной жизни и проводить соответствующие в</w:t>
      </w:r>
      <w:r w:rsidRPr="00BE0AE5">
        <w:rPr>
          <w:rFonts w:cs="Times New Roman"/>
        </w:rPr>
        <w:t>ы</w:t>
      </w:r>
      <w:r w:rsidRPr="00BE0AE5">
        <w:rPr>
          <w:rFonts w:cs="Times New Roman"/>
        </w:rPr>
        <w:t>числения с применением подобия и тригонометрических функций (пользуясь, где необходимо, калькулятором).</w:t>
      </w:r>
    </w:p>
    <w:p w14:paraId="1FE6E558" w14:textId="77777777" w:rsidR="00416B7C" w:rsidRPr="00BE0AE5" w:rsidRDefault="00416B7C" w:rsidP="001F1751">
      <w:pPr>
        <w:pStyle w:val="12"/>
        <w:rPr>
          <w:rStyle w:val="a9"/>
          <w:rFonts w:cs="Times New Roman"/>
          <w:b/>
          <w:bCs/>
        </w:rPr>
      </w:pPr>
      <w:r w:rsidRPr="00BE0AE5">
        <w:rPr>
          <w:rStyle w:val="a9"/>
          <w:rFonts w:cs="Times New Roman"/>
          <w:b/>
          <w:bCs/>
        </w:rPr>
        <w:lastRenderedPageBreak/>
        <w:t>Примерная рабочая программа</w:t>
      </w:r>
      <w:r w:rsidR="00EF4DAB" w:rsidRPr="00BE0AE5">
        <w:rPr>
          <w:rStyle w:val="a9"/>
          <w:rFonts w:cs="Times New Roman"/>
          <w:b/>
          <w:bCs/>
        </w:rPr>
        <w:t xml:space="preserve"> </w:t>
      </w:r>
      <w:r w:rsidRPr="00BE0AE5">
        <w:rPr>
          <w:rStyle w:val="a9"/>
          <w:rFonts w:cs="Times New Roman"/>
          <w:b/>
          <w:bCs/>
        </w:rPr>
        <w:t>учебного курса «Вероятность и статистика».</w:t>
      </w:r>
      <w:r w:rsidR="00EF4DAB" w:rsidRPr="00BE0AE5">
        <w:rPr>
          <w:rStyle w:val="a9"/>
          <w:rFonts w:cs="Times New Roman"/>
          <w:b/>
          <w:bCs/>
        </w:rPr>
        <w:t xml:space="preserve"> </w:t>
      </w:r>
      <w:r w:rsidR="001F1751" w:rsidRPr="00BE0AE5">
        <w:rPr>
          <w:rStyle w:val="a9"/>
          <w:rFonts w:cs="Times New Roman"/>
          <w:b/>
          <w:bCs/>
        </w:rPr>
        <w:br/>
      </w:r>
      <w:r w:rsidRPr="00BE0AE5">
        <w:rPr>
          <w:rStyle w:val="a9"/>
          <w:rFonts w:cs="Times New Roman"/>
          <w:b/>
          <w:bCs/>
        </w:rPr>
        <w:t>7</w:t>
      </w:r>
      <w:r w:rsidRPr="00BE0AE5">
        <w:rPr>
          <w:rFonts w:cs="Times New Roman"/>
        </w:rPr>
        <w:t>—</w:t>
      </w:r>
      <w:r w:rsidRPr="00BE0AE5">
        <w:rPr>
          <w:rStyle w:val="a9"/>
          <w:rFonts w:cs="Times New Roman"/>
          <w:b/>
          <w:bCs/>
        </w:rPr>
        <w:t>9 классы</w:t>
      </w:r>
    </w:p>
    <w:p w14:paraId="77F92EBE" w14:textId="77777777" w:rsidR="00416B7C" w:rsidRPr="00BE0AE5" w:rsidRDefault="00416B7C" w:rsidP="00416B7C">
      <w:pPr>
        <w:pStyle w:val="20"/>
        <w:spacing w:before="340"/>
        <w:rPr>
          <w:rFonts w:cs="Times New Roman"/>
        </w:rPr>
      </w:pPr>
      <w:r w:rsidRPr="00BE0AE5">
        <w:rPr>
          <w:rFonts w:cs="Times New Roman"/>
        </w:rPr>
        <w:t>Цели изучения учебного курса</w:t>
      </w:r>
    </w:p>
    <w:p w14:paraId="2D831DB2" w14:textId="77777777" w:rsidR="00416B7C" w:rsidRPr="00BE0AE5" w:rsidRDefault="00416B7C" w:rsidP="00416B7C">
      <w:pPr>
        <w:pStyle w:val="a8"/>
        <w:rPr>
          <w:rFonts w:cs="Times New Roman"/>
        </w:rPr>
      </w:pPr>
      <w:r w:rsidRPr="00BE0AE5">
        <w:rPr>
          <w:rFonts w:cs="Times New Roman"/>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w:t>
      </w:r>
      <w:r w:rsidRPr="00BE0AE5">
        <w:rPr>
          <w:rFonts w:cs="Times New Roman"/>
        </w:rPr>
        <w:t>о</w:t>
      </w:r>
      <w:r w:rsidRPr="00BE0AE5">
        <w:rPr>
          <w:rFonts w:cs="Times New Roman"/>
        </w:rPr>
        <w:t>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14:paraId="1A16F415" w14:textId="77777777" w:rsidR="00416B7C" w:rsidRPr="00BE0AE5" w:rsidRDefault="00416B7C" w:rsidP="00416B7C">
      <w:pPr>
        <w:pStyle w:val="a8"/>
        <w:rPr>
          <w:rFonts w:cs="Times New Roman"/>
        </w:rPr>
      </w:pPr>
      <w:r w:rsidRPr="00BE0AE5">
        <w:rPr>
          <w:rFonts w:cs="Times New Roman"/>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14:paraId="7D9E88DD" w14:textId="77777777" w:rsidR="00416B7C" w:rsidRPr="00BE0AE5" w:rsidRDefault="00416B7C" w:rsidP="00416B7C">
      <w:pPr>
        <w:pStyle w:val="a8"/>
        <w:rPr>
          <w:rFonts w:cs="Times New Roman"/>
        </w:rPr>
      </w:pPr>
      <w:r w:rsidRPr="00BE0AE5">
        <w:rPr>
          <w:rFonts w:cs="Times New Roman"/>
        </w:rPr>
        <w:t>Именно поэтому остро встала необходимость сформировать у обуча</w:t>
      </w:r>
      <w:r w:rsidRPr="00BE0AE5">
        <w:rPr>
          <w:rFonts w:cs="Times New Roman"/>
        </w:rPr>
        <w:t>ю</w:t>
      </w:r>
      <w:r w:rsidRPr="00BE0AE5">
        <w:rPr>
          <w:rFonts w:cs="Times New Roman"/>
        </w:rPr>
        <w:t>щихся функциональную грамотность, включающую в себя в качестве неот</w:t>
      </w:r>
      <w:r w:rsidRPr="00BE0AE5">
        <w:rPr>
          <w:rFonts w:cs="Times New Roman"/>
        </w:rPr>
        <w:t>ъ</w:t>
      </w:r>
      <w:r w:rsidRPr="00BE0AE5">
        <w:rPr>
          <w:rFonts w:cs="Times New Roman"/>
        </w:rPr>
        <w:t>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w:t>
      </w:r>
      <w:r w:rsidRPr="00BE0AE5">
        <w:rPr>
          <w:rFonts w:cs="Times New Roman"/>
        </w:rPr>
        <w:t>й</w:t>
      </w:r>
      <w:r w:rsidRPr="00BE0AE5">
        <w:rPr>
          <w:rFonts w:cs="Times New Roman"/>
        </w:rPr>
        <w:t>шие вероятностные расчёты. Знакомство с основными принципами сбора, анализа и представления данных из различных сфер жизни общества и гос</w:t>
      </w:r>
      <w:r w:rsidRPr="00BE0AE5">
        <w:rPr>
          <w:rFonts w:cs="Times New Roman"/>
        </w:rPr>
        <w:t>у</w:t>
      </w:r>
      <w:r w:rsidRPr="00BE0AE5">
        <w:rPr>
          <w:rFonts w:cs="Times New Roman"/>
        </w:rPr>
        <w:t>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w:t>
      </w:r>
      <w:r w:rsidRPr="00BE0AE5">
        <w:rPr>
          <w:rFonts w:cs="Times New Roman"/>
        </w:rPr>
        <w:t>е</w:t>
      </w:r>
      <w:r w:rsidRPr="00BE0AE5">
        <w:rPr>
          <w:rFonts w:cs="Times New Roman"/>
        </w:rPr>
        <w:t>менной картине мира и методах его исследования, формируется понимание роли статистики как источника социально значимой информации и заклад</w:t>
      </w:r>
      <w:r w:rsidRPr="00BE0AE5">
        <w:rPr>
          <w:rFonts w:cs="Times New Roman"/>
        </w:rPr>
        <w:t>ы</w:t>
      </w:r>
      <w:r w:rsidRPr="00BE0AE5">
        <w:rPr>
          <w:rFonts w:cs="Times New Roman"/>
        </w:rPr>
        <w:t>ваются основы вероятностного мышления.</w:t>
      </w:r>
    </w:p>
    <w:p w14:paraId="45F5922D" w14:textId="77777777" w:rsidR="00416B7C" w:rsidRPr="00BE0AE5" w:rsidRDefault="00416B7C" w:rsidP="00416B7C">
      <w:pPr>
        <w:pStyle w:val="a8"/>
        <w:rPr>
          <w:rFonts w:cs="Times New Roman"/>
        </w:rPr>
      </w:pPr>
      <w:r w:rsidRPr="00BE0AE5">
        <w:rPr>
          <w:rFonts w:cs="Times New Roman"/>
        </w:rPr>
        <w:t>В соответствии с данными целями в структуре программы учебного курса «Вероятность и статистика» основной школы выделены следующие соде</w:t>
      </w:r>
      <w:r w:rsidRPr="00BE0AE5">
        <w:rPr>
          <w:rFonts w:cs="Times New Roman"/>
        </w:rPr>
        <w:t>р</w:t>
      </w:r>
      <w:r w:rsidRPr="00BE0AE5">
        <w:rPr>
          <w:rFonts w:cs="Times New Roman"/>
        </w:rPr>
        <w:t>жательно-методические линии: «Представление данных и описательная ст</w:t>
      </w:r>
      <w:r w:rsidRPr="00BE0AE5">
        <w:rPr>
          <w:rFonts w:cs="Times New Roman"/>
        </w:rPr>
        <w:t>а</w:t>
      </w:r>
      <w:r w:rsidRPr="00BE0AE5">
        <w:rPr>
          <w:rFonts w:cs="Times New Roman"/>
        </w:rPr>
        <w:t>тистика»; «Вероятность»; «Элементы комбинаторики»; «Введение в теорию графов».</w:t>
      </w:r>
    </w:p>
    <w:p w14:paraId="78F5A6FB" w14:textId="77777777" w:rsidR="00416B7C" w:rsidRPr="00BE0AE5" w:rsidRDefault="00416B7C" w:rsidP="00416B7C">
      <w:pPr>
        <w:pStyle w:val="a8"/>
        <w:rPr>
          <w:rFonts w:cs="Times New Roman"/>
        </w:rPr>
      </w:pPr>
      <w:r w:rsidRPr="00BE0AE5">
        <w:rPr>
          <w:rFonts w:cs="Times New Roman"/>
        </w:rPr>
        <w:lastRenderedPageBreak/>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w:t>
      </w:r>
      <w:r w:rsidRPr="00BE0AE5">
        <w:rPr>
          <w:rFonts w:cs="Times New Roman"/>
        </w:rPr>
        <w:t>а</w:t>
      </w:r>
      <w:r w:rsidRPr="00BE0AE5">
        <w:rPr>
          <w:rFonts w:cs="Times New Roman"/>
        </w:rPr>
        <w:t>тистических характеристик средних и рассеивания. Работая с данными, об</w:t>
      </w:r>
      <w:r w:rsidRPr="00BE0AE5">
        <w:rPr>
          <w:rFonts w:cs="Times New Roman"/>
        </w:rPr>
        <w:t>у</w:t>
      </w:r>
      <w:r w:rsidRPr="00BE0AE5">
        <w:rPr>
          <w:rFonts w:cs="Times New Roman"/>
        </w:rPr>
        <w:t>чающиеся учатся считывать и интерпретировать данные, выдвигать, арг</w:t>
      </w:r>
      <w:r w:rsidRPr="00BE0AE5">
        <w:rPr>
          <w:rFonts w:cs="Times New Roman"/>
        </w:rPr>
        <w:t>у</w:t>
      </w:r>
      <w:r w:rsidRPr="00BE0AE5">
        <w:rPr>
          <w:rFonts w:cs="Times New Roman"/>
        </w:rPr>
        <w:t>ментировать и критиковать простейшие гипотезы, размышлять над фактор</w:t>
      </w:r>
      <w:r w:rsidRPr="00BE0AE5">
        <w:rPr>
          <w:rFonts w:cs="Times New Roman"/>
        </w:rPr>
        <w:t>а</w:t>
      </w:r>
      <w:r w:rsidRPr="00BE0AE5">
        <w:rPr>
          <w:rFonts w:cs="Times New Roman"/>
        </w:rPr>
        <w:t>ми, вызывающими изменчивость, и оценивать их влияние на рассматриваемые величины и процессы.</w:t>
      </w:r>
    </w:p>
    <w:p w14:paraId="0313D4D6" w14:textId="77777777" w:rsidR="00416B7C" w:rsidRPr="00BE0AE5" w:rsidRDefault="00416B7C" w:rsidP="00416B7C">
      <w:pPr>
        <w:pStyle w:val="a8"/>
        <w:rPr>
          <w:rFonts w:cs="Times New Roman"/>
        </w:rPr>
      </w:pPr>
      <w:r w:rsidRPr="00BE0AE5">
        <w:rPr>
          <w:rFonts w:cs="Times New Roman"/>
        </w:rPr>
        <w:t>Интуитивное представление о случайной изменчивости, исследование з</w:t>
      </w:r>
      <w:r w:rsidRPr="00BE0AE5">
        <w:rPr>
          <w:rFonts w:cs="Times New Roman"/>
        </w:rPr>
        <w:t>а</w:t>
      </w:r>
      <w:r w:rsidRPr="00BE0AE5">
        <w:rPr>
          <w:rFonts w:cs="Times New Roman"/>
        </w:rPr>
        <w:t>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14:paraId="2AD8CDB7" w14:textId="77777777" w:rsidR="00416B7C" w:rsidRPr="00BE0AE5" w:rsidRDefault="00416B7C" w:rsidP="00416B7C">
      <w:pPr>
        <w:pStyle w:val="a8"/>
        <w:rPr>
          <w:rFonts w:cs="Times New Roman"/>
        </w:rPr>
      </w:pPr>
      <w:r w:rsidRPr="00BE0AE5">
        <w:rPr>
          <w:rFonts w:cs="Times New Roman"/>
        </w:rPr>
        <w:t>Понятие вероятности вводится как мера правдоподобия случайного соб</w:t>
      </w:r>
      <w:r w:rsidRPr="00BE0AE5">
        <w:rPr>
          <w:rFonts w:cs="Times New Roman"/>
        </w:rPr>
        <w:t>ы</w:t>
      </w:r>
      <w:r w:rsidRPr="00BE0AE5">
        <w:rPr>
          <w:rFonts w:cs="Times New Roman"/>
        </w:rPr>
        <w:t>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14:paraId="5A58B342" w14:textId="77777777" w:rsidR="00416B7C" w:rsidRPr="00BE0AE5" w:rsidRDefault="00416B7C" w:rsidP="00416B7C">
      <w:pPr>
        <w:pStyle w:val="a8"/>
        <w:rPr>
          <w:rFonts w:cs="Times New Roman"/>
        </w:rPr>
      </w:pPr>
      <w:r w:rsidRPr="00BE0AE5">
        <w:rPr>
          <w:rFonts w:cs="Times New Roman"/>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14:paraId="17E1CA4A" w14:textId="77777777" w:rsidR="00416B7C" w:rsidRPr="00BE0AE5" w:rsidRDefault="00416B7C" w:rsidP="00416B7C">
      <w:pPr>
        <w:pStyle w:val="20"/>
        <w:spacing w:before="397"/>
        <w:rPr>
          <w:rFonts w:cs="Times New Roman"/>
        </w:rPr>
      </w:pPr>
      <w:r w:rsidRPr="00BE0AE5">
        <w:rPr>
          <w:rFonts w:cs="Times New Roman"/>
        </w:rPr>
        <w:t>Место учебного курса в учебном плане</w:t>
      </w:r>
    </w:p>
    <w:p w14:paraId="4C1A2E28" w14:textId="77777777" w:rsidR="00416B7C" w:rsidRPr="00BE0AE5" w:rsidRDefault="00416B7C" w:rsidP="00416B7C">
      <w:pPr>
        <w:pStyle w:val="a8"/>
        <w:rPr>
          <w:rFonts w:cs="Times New Roman"/>
        </w:rPr>
      </w:pPr>
      <w:r w:rsidRPr="00BE0AE5">
        <w:rPr>
          <w:rFonts w:cs="Times New Roman"/>
        </w:rPr>
        <w:t>В 7—9 классах изучается курс «Вероятность и статистика», в который входят разделы: «Представление данных и описательная статистика»; «В</w:t>
      </w:r>
      <w:r w:rsidRPr="00BE0AE5">
        <w:rPr>
          <w:rFonts w:cs="Times New Roman"/>
        </w:rPr>
        <w:t>е</w:t>
      </w:r>
      <w:r w:rsidRPr="00BE0AE5">
        <w:rPr>
          <w:rFonts w:cs="Times New Roman"/>
        </w:rPr>
        <w:t>роятность»; «Элементы комбинаторики»; «Введение в теорию графов».</w:t>
      </w:r>
    </w:p>
    <w:p w14:paraId="236993FE" w14:textId="77777777" w:rsidR="00416B7C" w:rsidRPr="00BE0AE5" w:rsidRDefault="00416B7C" w:rsidP="00416B7C">
      <w:pPr>
        <w:pStyle w:val="a8"/>
        <w:rPr>
          <w:rFonts w:cs="Times New Roman"/>
        </w:rPr>
      </w:pPr>
      <w:r w:rsidRPr="00BE0AE5">
        <w:rPr>
          <w:rFonts w:cs="Times New Roman"/>
        </w:rPr>
        <w:t>На изучение данного курса отводит 1 учебный час в неделю в течение каждого года обучения, всего 102 учебных часа.</w:t>
      </w:r>
    </w:p>
    <w:p w14:paraId="245F3A7C" w14:textId="77777777" w:rsidR="00416B7C" w:rsidRPr="00BE0AE5" w:rsidRDefault="00416B7C" w:rsidP="001F1751">
      <w:pPr>
        <w:pStyle w:val="20"/>
        <w:keepNext/>
        <w:rPr>
          <w:rStyle w:val="a9"/>
          <w:rFonts w:cs="Times New Roman"/>
          <w:b/>
          <w:bCs/>
        </w:rPr>
      </w:pPr>
      <w:r w:rsidRPr="00BE0AE5">
        <w:rPr>
          <w:rStyle w:val="a9"/>
          <w:rFonts w:cs="Times New Roman"/>
          <w:b/>
          <w:bCs/>
        </w:rPr>
        <w:t>Содержание учебного курса</w:t>
      </w:r>
      <w:r w:rsidR="00571787" w:rsidRPr="00BE0AE5">
        <w:rPr>
          <w:rStyle w:val="a9"/>
          <w:rFonts w:cs="Times New Roman"/>
          <w:b/>
          <w:bCs/>
        </w:rPr>
        <w:t xml:space="preserve"> </w:t>
      </w:r>
      <w:r w:rsidRPr="00BE0AE5">
        <w:rPr>
          <w:rStyle w:val="a9"/>
          <w:rFonts w:cs="Times New Roman"/>
          <w:b/>
          <w:bCs/>
        </w:rPr>
        <w:t>(по годам обучения)</w:t>
      </w:r>
    </w:p>
    <w:p w14:paraId="74537E43" w14:textId="77777777" w:rsidR="00416B7C" w:rsidRPr="00BE0AE5" w:rsidRDefault="00416B7C" w:rsidP="001F1751">
      <w:pPr>
        <w:pStyle w:val="3"/>
        <w:keepNext/>
        <w:spacing w:before="85"/>
        <w:rPr>
          <w:rFonts w:cs="Times New Roman"/>
        </w:rPr>
      </w:pPr>
      <w:r w:rsidRPr="00BE0AE5">
        <w:rPr>
          <w:rFonts w:cs="Times New Roman"/>
        </w:rPr>
        <w:t>7 класс</w:t>
      </w:r>
    </w:p>
    <w:p w14:paraId="421FBAAA" w14:textId="77777777" w:rsidR="00416B7C" w:rsidRPr="00BE0AE5" w:rsidRDefault="00416B7C" w:rsidP="00416B7C">
      <w:pPr>
        <w:pStyle w:val="a8"/>
        <w:rPr>
          <w:rFonts w:cs="Times New Roman"/>
        </w:rPr>
      </w:pPr>
      <w:r w:rsidRPr="00BE0AE5">
        <w:rPr>
          <w:rFonts w:cs="Times New Roman"/>
        </w:rPr>
        <w:t>Представление данных в виде таблиц, диаграмм, графиков. Заполнение таблиц, чтение и построение диаграмм (столбиковых (столбчатых) и круг</w:t>
      </w:r>
      <w:r w:rsidRPr="00BE0AE5">
        <w:rPr>
          <w:rFonts w:cs="Times New Roman"/>
        </w:rPr>
        <w:t>о</w:t>
      </w:r>
      <w:r w:rsidRPr="00BE0AE5">
        <w:rPr>
          <w:rFonts w:cs="Times New Roman"/>
        </w:rPr>
        <w:t>вых). Чтение графиков реальных процессов. Извлечение информации из диаграмм и таблиц, использование и интерпретация данных.</w:t>
      </w:r>
    </w:p>
    <w:p w14:paraId="5648DC01" w14:textId="77777777" w:rsidR="00416B7C" w:rsidRPr="00BE0AE5" w:rsidRDefault="00416B7C" w:rsidP="00416B7C">
      <w:pPr>
        <w:pStyle w:val="a8"/>
        <w:rPr>
          <w:rFonts w:cs="Times New Roman"/>
        </w:rPr>
      </w:pPr>
      <w:r w:rsidRPr="00BE0AE5">
        <w:rPr>
          <w:rFonts w:cs="Times New Roman"/>
        </w:rPr>
        <w:lastRenderedPageBreak/>
        <w:t>Описательная статистика: среднее арифметическое, медиана, размах, наибольшее и наименьшее значения набора числовых данных. Примеры сл</w:t>
      </w:r>
      <w:r w:rsidRPr="00BE0AE5">
        <w:rPr>
          <w:rFonts w:cs="Times New Roman"/>
        </w:rPr>
        <w:t>у</w:t>
      </w:r>
      <w:r w:rsidRPr="00BE0AE5">
        <w:rPr>
          <w:rFonts w:cs="Times New Roman"/>
        </w:rPr>
        <w:t>чайной изменчивости.</w:t>
      </w:r>
    </w:p>
    <w:p w14:paraId="442D00CF" w14:textId="77777777" w:rsidR="00416B7C" w:rsidRPr="00BE0AE5" w:rsidRDefault="00416B7C" w:rsidP="00416B7C">
      <w:pPr>
        <w:pStyle w:val="a8"/>
        <w:rPr>
          <w:rFonts w:cs="Times New Roman"/>
        </w:rPr>
      </w:pPr>
      <w:r w:rsidRPr="00BE0AE5">
        <w:rPr>
          <w:rFonts w:cs="Times New Roman"/>
        </w:rPr>
        <w:t>Случайный эксперимент (опыт) и случайное событие. Вероятность и ч</w:t>
      </w:r>
      <w:r w:rsidRPr="00BE0AE5">
        <w:rPr>
          <w:rFonts w:cs="Times New Roman"/>
        </w:rPr>
        <w:t>а</w:t>
      </w:r>
      <w:r w:rsidRPr="00BE0AE5">
        <w:rPr>
          <w:rFonts w:cs="Times New Roman"/>
        </w:rPr>
        <w:t>стота. Роль маловероятных и практически достоверных событий в природе и в обществе. Монета и игральная кость в теории вероятностей.</w:t>
      </w:r>
    </w:p>
    <w:p w14:paraId="0D84D500" w14:textId="77777777" w:rsidR="00416B7C" w:rsidRPr="00BE0AE5" w:rsidRDefault="00416B7C" w:rsidP="00416B7C">
      <w:pPr>
        <w:pStyle w:val="a8"/>
        <w:rPr>
          <w:rFonts w:cs="Times New Roman"/>
        </w:rPr>
      </w:pPr>
      <w:r w:rsidRPr="00BE0AE5">
        <w:rPr>
          <w:rFonts w:cs="Times New Roman"/>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Решение задач с помощью графов.</w:t>
      </w:r>
    </w:p>
    <w:p w14:paraId="3BEC25A3" w14:textId="77777777" w:rsidR="00416B7C" w:rsidRPr="00BE0AE5" w:rsidRDefault="00416B7C" w:rsidP="00416B7C">
      <w:pPr>
        <w:pStyle w:val="3"/>
        <w:spacing w:before="340"/>
        <w:rPr>
          <w:rFonts w:cs="Times New Roman"/>
        </w:rPr>
      </w:pPr>
      <w:r w:rsidRPr="00BE0AE5">
        <w:rPr>
          <w:rFonts w:cs="Times New Roman"/>
        </w:rPr>
        <w:t>8 класс</w:t>
      </w:r>
    </w:p>
    <w:p w14:paraId="6D6CA060" w14:textId="77777777" w:rsidR="00416B7C" w:rsidRPr="00BE0AE5" w:rsidRDefault="00416B7C" w:rsidP="00416B7C">
      <w:pPr>
        <w:pStyle w:val="a8"/>
        <w:rPr>
          <w:rFonts w:cs="Times New Roman"/>
        </w:rPr>
      </w:pPr>
      <w:r w:rsidRPr="00BE0AE5">
        <w:rPr>
          <w:rFonts w:cs="Times New Roman"/>
        </w:rPr>
        <w:t>Множество, элемент множества, подмножество. Операции над множ</w:t>
      </w:r>
      <w:r w:rsidRPr="00BE0AE5">
        <w:rPr>
          <w:rFonts w:cs="Times New Roman"/>
        </w:rPr>
        <w:t>е</w:t>
      </w:r>
      <w:r w:rsidRPr="00BE0AE5">
        <w:rPr>
          <w:rFonts w:cs="Times New Roman"/>
        </w:rPr>
        <w:t>ствами: объединение, пересечение. Свойства операций над множествами: переместительное, сочетательное, распределительное, включения. Использ</w:t>
      </w:r>
      <w:r w:rsidRPr="00BE0AE5">
        <w:rPr>
          <w:rFonts w:cs="Times New Roman"/>
        </w:rPr>
        <w:t>о</w:t>
      </w:r>
      <w:r w:rsidRPr="00BE0AE5">
        <w:rPr>
          <w:rFonts w:cs="Times New Roman"/>
        </w:rPr>
        <w:t>вание графического представления множеств для описания реальных пр</w:t>
      </w:r>
      <w:r w:rsidRPr="00BE0AE5">
        <w:rPr>
          <w:rFonts w:cs="Times New Roman"/>
        </w:rPr>
        <w:t>о</w:t>
      </w:r>
      <w:r w:rsidRPr="00BE0AE5">
        <w:rPr>
          <w:rFonts w:cs="Times New Roman"/>
        </w:rPr>
        <w:t>цессов и явлений, при решении задач.</w:t>
      </w:r>
    </w:p>
    <w:p w14:paraId="7B516B9F" w14:textId="77777777" w:rsidR="00416B7C" w:rsidRPr="00BE0AE5" w:rsidRDefault="00416B7C" w:rsidP="00416B7C">
      <w:pPr>
        <w:pStyle w:val="a8"/>
        <w:rPr>
          <w:rFonts w:cs="Times New Roman"/>
        </w:rPr>
      </w:pPr>
      <w:r w:rsidRPr="00BE0AE5">
        <w:rPr>
          <w:rFonts w:cs="Times New Roman"/>
        </w:rPr>
        <w:t>Измерение рассеивания данных. Дисперсия и стандартное отклонение числовых наборов. Диаграмма рассеивания.</w:t>
      </w:r>
    </w:p>
    <w:p w14:paraId="7D9AB090" w14:textId="77777777" w:rsidR="00416B7C" w:rsidRPr="00BE0AE5" w:rsidRDefault="00416B7C" w:rsidP="00416B7C">
      <w:pPr>
        <w:pStyle w:val="a8"/>
        <w:rPr>
          <w:rFonts w:cs="Times New Roman"/>
        </w:rPr>
      </w:pPr>
      <w:r w:rsidRPr="00BE0AE5">
        <w:rPr>
          <w:rFonts w:cs="Times New Roman"/>
        </w:rPr>
        <w:t>Элементарные события случайного опыта. Случайные события. Вероя</w:t>
      </w:r>
      <w:r w:rsidRPr="00BE0AE5">
        <w:rPr>
          <w:rFonts w:cs="Times New Roman"/>
        </w:rPr>
        <w:t>т</w:t>
      </w:r>
      <w:r w:rsidRPr="00BE0AE5">
        <w:rPr>
          <w:rFonts w:cs="Times New Roman"/>
        </w:rPr>
        <w:t>ности событий. Опыты с равновозможными элементарными событиями. Случайный выбор. Связь между маловероятными и практически достове</w:t>
      </w:r>
      <w:r w:rsidRPr="00BE0AE5">
        <w:rPr>
          <w:rFonts w:cs="Times New Roman"/>
        </w:rPr>
        <w:t>р</w:t>
      </w:r>
      <w:r w:rsidRPr="00BE0AE5">
        <w:rPr>
          <w:rFonts w:cs="Times New Roman"/>
        </w:rPr>
        <w:t>ными событиями в природе, обществе и науке.</w:t>
      </w:r>
    </w:p>
    <w:p w14:paraId="3274839E" w14:textId="77777777" w:rsidR="00416B7C" w:rsidRPr="00BE0AE5" w:rsidRDefault="00416B7C" w:rsidP="00416B7C">
      <w:pPr>
        <w:pStyle w:val="a8"/>
        <w:rPr>
          <w:rFonts w:cs="Times New Roman"/>
        </w:rPr>
      </w:pPr>
      <w:r w:rsidRPr="00BE0AE5">
        <w:rPr>
          <w:rFonts w:cs="Times New Roman"/>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14:paraId="3AEA0F41" w14:textId="77777777" w:rsidR="00416B7C" w:rsidRPr="00BE0AE5" w:rsidRDefault="00416B7C" w:rsidP="00416B7C">
      <w:pPr>
        <w:pStyle w:val="a8"/>
        <w:rPr>
          <w:rFonts w:cs="Times New Roman"/>
        </w:rPr>
      </w:pPr>
      <w:r w:rsidRPr="00BE0AE5">
        <w:rPr>
          <w:rFonts w:cs="Times New Roman"/>
        </w:rPr>
        <w:t>Противоположные события. Диаграмма Эйлера. Объединение и пересеч</w:t>
      </w:r>
      <w:r w:rsidRPr="00BE0AE5">
        <w:rPr>
          <w:rFonts w:cs="Times New Roman"/>
        </w:rPr>
        <w:t>е</w:t>
      </w:r>
      <w:r w:rsidRPr="00BE0AE5">
        <w:rPr>
          <w:rFonts w:cs="Times New Roman"/>
        </w:rPr>
        <w:t>ние событий. Несовместные события. Формула сложения вероятностей. Условная вероятность. Правило умножения. Независимые события. Решение задач на нахождение вероятностей с помощью дерева случайного экспер</w:t>
      </w:r>
      <w:r w:rsidRPr="00BE0AE5">
        <w:rPr>
          <w:rFonts w:cs="Times New Roman"/>
        </w:rPr>
        <w:t>и</w:t>
      </w:r>
      <w:r w:rsidRPr="00BE0AE5">
        <w:rPr>
          <w:rFonts w:cs="Times New Roman"/>
        </w:rPr>
        <w:t>мента, диаграмм Эйлера.</w:t>
      </w:r>
    </w:p>
    <w:p w14:paraId="4057F5B3" w14:textId="77777777" w:rsidR="00416B7C" w:rsidRPr="00BE0AE5" w:rsidRDefault="00416B7C" w:rsidP="001F1751">
      <w:pPr>
        <w:pStyle w:val="3"/>
        <w:keepNext/>
        <w:rPr>
          <w:rFonts w:cs="Times New Roman"/>
        </w:rPr>
      </w:pPr>
      <w:r w:rsidRPr="00BE0AE5">
        <w:rPr>
          <w:rFonts w:cs="Times New Roman"/>
        </w:rPr>
        <w:t>9 класс</w:t>
      </w:r>
    </w:p>
    <w:p w14:paraId="097999A4" w14:textId="77777777" w:rsidR="00416B7C" w:rsidRPr="00BE0AE5" w:rsidRDefault="00416B7C" w:rsidP="00416B7C">
      <w:pPr>
        <w:pStyle w:val="a8"/>
        <w:rPr>
          <w:rFonts w:cs="Times New Roman"/>
        </w:rPr>
      </w:pPr>
      <w:r w:rsidRPr="00BE0AE5">
        <w:rPr>
          <w:rFonts w:cs="Times New Roman"/>
        </w:rPr>
        <w:t>Представление данных в виде таблиц, диаграмм, графиков, интерпретация данных. Чтение и построение таблиц, диаграмм, графиков по реальным да</w:t>
      </w:r>
      <w:r w:rsidRPr="00BE0AE5">
        <w:rPr>
          <w:rFonts w:cs="Times New Roman"/>
        </w:rPr>
        <w:t>н</w:t>
      </w:r>
      <w:r w:rsidRPr="00BE0AE5">
        <w:rPr>
          <w:rFonts w:cs="Times New Roman"/>
        </w:rPr>
        <w:t>ным.</w:t>
      </w:r>
    </w:p>
    <w:p w14:paraId="1907D23E" w14:textId="77777777" w:rsidR="00416B7C" w:rsidRPr="00BE0AE5" w:rsidRDefault="00416B7C" w:rsidP="00416B7C">
      <w:pPr>
        <w:pStyle w:val="a8"/>
        <w:rPr>
          <w:rFonts w:cs="Times New Roman"/>
        </w:rPr>
      </w:pPr>
      <w:r w:rsidRPr="00BE0AE5">
        <w:rPr>
          <w:rFonts w:cs="Times New Roman"/>
        </w:rPr>
        <w:t>Перестановки и факториал. Сочетания и число сочетаний. Треугольник Паскаля. Решение задач с использованием комбинаторики.</w:t>
      </w:r>
    </w:p>
    <w:p w14:paraId="5C1947B3" w14:textId="77777777" w:rsidR="00416B7C" w:rsidRPr="00BE0AE5" w:rsidRDefault="00416B7C" w:rsidP="00416B7C">
      <w:pPr>
        <w:pStyle w:val="a8"/>
        <w:rPr>
          <w:rFonts w:cs="Times New Roman"/>
        </w:rPr>
      </w:pPr>
      <w:r w:rsidRPr="00BE0AE5">
        <w:rPr>
          <w:rFonts w:cs="Times New Roman"/>
        </w:rPr>
        <w:t>Геометрическая вероятность. Случайный выбор точки из фигуры на пло</w:t>
      </w:r>
      <w:r w:rsidRPr="00BE0AE5">
        <w:rPr>
          <w:rFonts w:cs="Times New Roman"/>
        </w:rPr>
        <w:t>с</w:t>
      </w:r>
      <w:r w:rsidRPr="00BE0AE5">
        <w:rPr>
          <w:rFonts w:cs="Times New Roman"/>
        </w:rPr>
        <w:t>кости, из отрезка и из дуги окружности.</w:t>
      </w:r>
    </w:p>
    <w:p w14:paraId="50E07A30" w14:textId="77777777" w:rsidR="00416B7C" w:rsidRPr="00BE0AE5" w:rsidRDefault="00416B7C" w:rsidP="00416B7C">
      <w:pPr>
        <w:pStyle w:val="a8"/>
        <w:rPr>
          <w:rFonts w:cs="Times New Roman"/>
        </w:rPr>
      </w:pPr>
      <w:r w:rsidRPr="00BE0AE5">
        <w:rPr>
          <w:rFonts w:cs="Times New Roman"/>
        </w:rPr>
        <w:lastRenderedPageBreak/>
        <w:t>Испытание. Успех и неудача. Серия испытаний до первого успеха. Серия испытаний Бернулли. Вероятности событий в серии испытаний Бернулли.</w:t>
      </w:r>
    </w:p>
    <w:p w14:paraId="4EBC6D50" w14:textId="77777777" w:rsidR="00416B7C" w:rsidRPr="00BE0AE5" w:rsidRDefault="00416B7C" w:rsidP="00416B7C">
      <w:pPr>
        <w:pStyle w:val="a8"/>
        <w:rPr>
          <w:rFonts w:cs="Times New Roman"/>
        </w:rPr>
      </w:pPr>
      <w:r w:rsidRPr="00BE0AE5">
        <w:rPr>
          <w:rFonts w:cs="Times New Roman"/>
        </w:rPr>
        <w:t>Случайная величина и распределение вероятностей. Примеры математ</w:t>
      </w:r>
      <w:r w:rsidRPr="00BE0AE5">
        <w:rPr>
          <w:rFonts w:cs="Times New Roman"/>
        </w:rPr>
        <w:t>и</w:t>
      </w:r>
      <w:r w:rsidRPr="00BE0AE5">
        <w:rPr>
          <w:rFonts w:cs="Times New Roman"/>
        </w:rPr>
        <w:t>ческого ожидания как теоретического среднего значения величины. Матем</w:t>
      </w:r>
      <w:r w:rsidRPr="00BE0AE5">
        <w:rPr>
          <w:rFonts w:cs="Times New Roman"/>
        </w:rPr>
        <w:t>а</w:t>
      </w:r>
      <w:r w:rsidRPr="00BE0AE5">
        <w:rPr>
          <w:rFonts w:cs="Times New Roman"/>
        </w:rPr>
        <w:t>тическое ожидание и дисперсия случайной величины «число успехов в серии испытаний Бернулли».</w:t>
      </w:r>
    </w:p>
    <w:p w14:paraId="2DBA62CA" w14:textId="77777777" w:rsidR="00416B7C" w:rsidRPr="00BE0AE5" w:rsidRDefault="00416B7C" w:rsidP="00416B7C">
      <w:pPr>
        <w:pStyle w:val="a8"/>
        <w:rPr>
          <w:rFonts w:cs="Times New Roman"/>
          <w:spacing w:val="-2"/>
        </w:rPr>
      </w:pPr>
      <w:r w:rsidRPr="00BE0AE5">
        <w:rPr>
          <w:rFonts w:cs="Times New Roman"/>
        </w:rPr>
        <w:t>Понятие о законе больших чисел. Измерение вероятностей с помощью ч</w:t>
      </w:r>
      <w:r w:rsidRPr="00BE0AE5">
        <w:rPr>
          <w:rFonts w:cs="Times New Roman"/>
        </w:rPr>
        <w:t>а</w:t>
      </w:r>
      <w:r w:rsidRPr="00BE0AE5">
        <w:rPr>
          <w:rFonts w:cs="Times New Roman"/>
        </w:rPr>
        <w:t>стот. Роль и значение закона больших чисел в природе и обществе.</w:t>
      </w:r>
    </w:p>
    <w:p w14:paraId="626CB938" w14:textId="77777777" w:rsidR="00416B7C" w:rsidRPr="00BE0AE5" w:rsidRDefault="00416B7C" w:rsidP="00416B7C">
      <w:pPr>
        <w:pStyle w:val="20"/>
        <w:spacing w:before="454"/>
        <w:rPr>
          <w:rFonts w:cs="Times New Roman"/>
        </w:rPr>
      </w:pPr>
      <w:r w:rsidRPr="00BE0AE5">
        <w:rPr>
          <w:rFonts w:cs="Times New Roman"/>
          <w:spacing w:val="-2"/>
        </w:rPr>
        <w:t>планируемые Предметные результаты освоения Примерной</w:t>
      </w:r>
      <w:r w:rsidRPr="00BE0AE5">
        <w:rPr>
          <w:rFonts w:cs="Times New Roman"/>
        </w:rPr>
        <w:t xml:space="preserve"> рабочей программы курса (по годам обучения)</w:t>
      </w:r>
    </w:p>
    <w:p w14:paraId="000A9162" w14:textId="77777777" w:rsidR="00416B7C" w:rsidRPr="00BE0AE5" w:rsidRDefault="00416B7C" w:rsidP="00416B7C">
      <w:pPr>
        <w:pStyle w:val="a8"/>
        <w:rPr>
          <w:rFonts w:cs="Times New Roman"/>
        </w:rPr>
      </w:pPr>
      <w:r w:rsidRPr="00BE0AE5">
        <w:rPr>
          <w:rFonts w:cs="Times New Roman"/>
        </w:rPr>
        <w:t>Предметные результаты освоения курса «Вероятность и статистика» в 7—9 классах характеризуются следующими умениями.</w:t>
      </w:r>
    </w:p>
    <w:p w14:paraId="30780FA1" w14:textId="77777777" w:rsidR="00416B7C" w:rsidRPr="00BE0AE5" w:rsidRDefault="00416B7C" w:rsidP="00416B7C">
      <w:pPr>
        <w:pStyle w:val="3"/>
        <w:spacing w:before="170"/>
        <w:rPr>
          <w:rFonts w:cs="Times New Roman"/>
        </w:rPr>
      </w:pPr>
      <w:r w:rsidRPr="00BE0AE5">
        <w:rPr>
          <w:rFonts w:cs="Times New Roman"/>
        </w:rPr>
        <w:t>7 класс</w:t>
      </w:r>
    </w:p>
    <w:p w14:paraId="08FC61B8" w14:textId="77777777" w:rsidR="00416B7C" w:rsidRPr="00BE0AE5" w:rsidRDefault="00416B7C" w:rsidP="00416B7C">
      <w:pPr>
        <w:pStyle w:val="a"/>
        <w:rPr>
          <w:rFonts w:cs="Times New Roman"/>
        </w:rPr>
      </w:pPr>
      <w:r w:rsidRPr="00BE0AE5">
        <w:rPr>
          <w:rFonts w:cs="Times New Roman"/>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14:paraId="553D82DE" w14:textId="77777777" w:rsidR="00416B7C" w:rsidRPr="00BE0AE5" w:rsidRDefault="00416B7C" w:rsidP="00416B7C">
      <w:pPr>
        <w:pStyle w:val="a"/>
        <w:rPr>
          <w:rFonts w:cs="Times New Roman"/>
        </w:rPr>
      </w:pPr>
      <w:r w:rsidRPr="00BE0AE5">
        <w:rPr>
          <w:rFonts w:cs="Times New Roman"/>
        </w:rPr>
        <w:t>Описывать и интерпретировать реальные числовые данные, предста</w:t>
      </w:r>
      <w:r w:rsidRPr="00BE0AE5">
        <w:rPr>
          <w:rFonts w:cs="Times New Roman"/>
        </w:rPr>
        <w:t>в</w:t>
      </w:r>
      <w:r w:rsidRPr="00BE0AE5">
        <w:rPr>
          <w:rFonts w:cs="Times New Roman"/>
        </w:rPr>
        <w:t>ленные в таблицах, на диаграммах, графиках.</w:t>
      </w:r>
    </w:p>
    <w:p w14:paraId="33D2733D" w14:textId="77777777" w:rsidR="00416B7C" w:rsidRPr="00BE0AE5" w:rsidRDefault="00416B7C" w:rsidP="00416B7C">
      <w:pPr>
        <w:pStyle w:val="a"/>
        <w:rPr>
          <w:rFonts w:cs="Times New Roman"/>
        </w:rPr>
      </w:pPr>
      <w:r w:rsidRPr="00BE0AE5">
        <w:rPr>
          <w:rFonts w:cs="Times New Roman"/>
        </w:rPr>
        <w:t>Использовать для описания данных статистические характеристики: среднее арифметическое, медиана, наибольшее и наименьшее значения, размах.</w:t>
      </w:r>
    </w:p>
    <w:p w14:paraId="2B9BB6EA" w14:textId="77777777" w:rsidR="00416B7C" w:rsidRPr="00BE0AE5" w:rsidRDefault="00416B7C" w:rsidP="00416B7C">
      <w:pPr>
        <w:pStyle w:val="a"/>
        <w:rPr>
          <w:rFonts w:cs="Times New Roman"/>
        </w:rPr>
      </w:pPr>
      <w:r w:rsidRPr="00BE0AE5">
        <w:rPr>
          <w:rFonts w:cs="Times New Roman"/>
        </w:rPr>
        <w:t>Иметь представление о случайной изменчивости на примерах цен, физических величин, антропометрических данных; иметь представл</w:t>
      </w:r>
      <w:r w:rsidRPr="00BE0AE5">
        <w:rPr>
          <w:rFonts w:cs="Times New Roman"/>
        </w:rPr>
        <w:t>е</w:t>
      </w:r>
      <w:r w:rsidRPr="00BE0AE5">
        <w:rPr>
          <w:rFonts w:cs="Times New Roman"/>
        </w:rPr>
        <w:t>ние о статистической устойчивости.</w:t>
      </w:r>
    </w:p>
    <w:p w14:paraId="0FC4FAFD" w14:textId="77777777" w:rsidR="00416B7C" w:rsidRPr="00BE0AE5" w:rsidRDefault="00416B7C" w:rsidP="001F1751">
      <w:pPr>
        <w:pStyle w:val="3"/>
        <w:keepNext/>
        <w:spacing w:before="170"/>
        <w:rPr>
          <w:rFonts w:cs="Times New Roman"/>
        </w:rPr>
      </w:pPr>
      <w:r w:rsidRPr="00BE0AE5">
        <w:rPr>
          <w:rFonts w:cs="Times New Roman"/>
        </w:rPr>
        <w:t>8 класс</w:t>
      </w:r>
    </w:p>
    <w:p w14:paraId="12DD766F" w14:textId="77777777" w:rsidR="00416B7C" w:rsidRPr="00BE0AE5" w:rsidRDefault="00416B7C" w:rsidP="00416B7C">
      <w:pPr>
        <w:pStyle w:val="a"/>
        <w:rPr>
          <w:rFonts w:cs="Times New Roman"/>
        </w:rPr>
      </w:pPr>
      <w:r w:rsidRPr="00BE0AE5">
        <w:rPr>
          <w:rFonts w:cs="Times New Roman"/>
        </w:rPr>
        <w:t>Извлекать и преобразовывать информацию, представленную в виде таблиц, диаграмм, графиков; представлять данные в виде таблиц, ди</w:t>
      </w:r>
      <w:r w:rsidRPr="00BE0AE5">
        <w:rPr>
          <w:rFonts w:cs="Times New Roman"/>
        </w:rPr>
        <w:t>а</w:t>
      </w:r>
      <w:r w:rsidRPr="00BE0AE5">
        <w:rPr>
          <w:rFonts w:cs="Times New Roman"/>
        </w:rPr>
        <w:t>грамм, графиков.</w:t>
      </w:r>
    </w:p>
    <w:p w14:paraId="55152E7B" w14:textId="77777777" w:rsidR="00416B7C" w:rsidRPr="00BE0AE5" w:rsidRDefault="00416B7C" w:rsidP="00416B7C">
      <w:pPr>
        <w:pStyle w:val="a"/>
        <w:rPr>
          <w:rFonts w:cs="Times New Roman"/>
        </w:rPr>
      </w:pPr>
      <w:r w:rsidRPr="00BE0AE5">
        <w:rPr>
          <w:rFonts w:cs="Times New Roman"/>
        </w:rPr>
        <w:t>Описывать данные с помощью статистических показателей: средних значений и мер рассеивания (размах, дисперсия и стандартное откл</w:t>
      </w:r>
      <w:r w:rsidRPr="00BE0AE5">
        <w:rPr>
          <w:rFonts w:cs="Times New Roman"/>
        </w:rPr>
        <w:t>о</w:t>
      </w:r>
      <w:r w:rsidRPr="00BE0AE5">
        <w:rPr>
          <w:rFonts w:cs="Times New Roman"/>
        </w:rPr>
        <w:t>нение).</w:t>
      </w:r>
    </w:p>
    <w:p w14:paraId="28A4FA54" w14:textId="77777777" w:rsidR="00416B7C" w:rsidRPr="00BE0AE5" w:rsidRDefault="00416B7C" w:rsidP="00416B7C">
      <w:pPr>
        <w:pStyle w:val="a"/>
        <w:rPr>
          <w:rFonts w:cs="Times New Roman"/>
        </w:rPr>
      </w:pPr>
      <w:r w:rsidRPr="00BE0AE5">
        <w:rPr>
          <w:rFonts w:cs="Times New Roman"/>
        </w:rPr>
        <w:t>Находить частоты числовых значений и частоты событий,</w:t>
      </w:r>
      <w:r w:rsidR="00EF4DAB" w:rsidRPr="00BE0AE5">
        <w:rPr>
          <w:rFonts w:cs="Times New Roman"/>
        </w:rPr>
        <w:t xml:space="preserve"> </w:t>
      </w:r>
      <w:r w:rsidRPr="00BE0AE5">
        <w:rPr>
          <w:rFonts w:cs="Times New Roman"/>
        </w:rPr>
        <w:t>в том числе по результатам измерений и наблюдений.</w:t>
      </w:r>
    </w:p>
    <w:p w14:paraId="5C243398" w14:textId="77777777" w:rsidR="00416B7C" w:rsidRPr="00BE0AE5" w:rsidRDefault="00416B7C" w:rsidP="00416B7C">
      <w:pPr>
        <w:pStyle w:val="a"/>
        <w:rPr>
          <w:rFonts w:cs="Times New Roman"/>
        </w:rPr>
      </w:pPr>
      <w:r w:rsidRPr="00BE0AE5">
        <w:rPr>
          <w:rFonts w:cs="Times New Roman"/>
        </w:rPr>
        <w:lastRenderedPageBreak/>
        <w:t>Находить вероятности случайных событий в опытах, зная вероятности элементарных событий, в том числе в опытах</w:t>
      </w:r>
      <w:r w:rsidR="00EF4DAB" w:rsidRPr="00BE0AE5">
        <w:rPr>
          <w:rFonts w:cs="Times New Roman"/>
        </w:rPr>
        <w:t xml:space="preserve"> </w:t>
      </w:r>
      <w:r w:rsidRPr="00BE0AE5">
        <w:rPr>
          <w:rFonts w:cs="Times New Roman"/>
        </w:rPr>
        <w:t>с равновозможными элементарными событиями.</w:t>
      </w:r>
    </w:p>
    <w:p w14:paraId="73DC2834" w14:textId="77777777" w:rsidR="00416B7C" w:rsidRPr="00BE0AE5" w:rsidRDefault="00416B7C" w:rsidP="00416B7C">
      <w:pPr>
        <w:pStyle w:val="a"/>
        <w:rPr>
          <w:rFonts w:cs="Times New Roman"/>
        </w:rPr>
      </w:pPr>
      <w:r w:rsidRPr="00BE0AE5">
        <w:rPr>
          <w:rFonts w:cs="Times New Roman"/>
        </w:rPr>
        <w:t>Использовать графические модели: дерево случайного эксперимента, диаграммы Эйлера, числовая прямая.</w:t>
      </w:r>
    </w:p>
    <w:p w14:paraId="5FFF58DC" w14:textId="77777777" w:rsidR="00416B7C" w:rsidRPr="00BE0AE5" w:rsidRDefault="00416B7C" w:rsidP="00416B7C">
      <w:pPr>
        <w:pStyle w:val="a"/>
        <w:rPr>
          <w:rFonts w:cs="Times New Roman"/>
        </w:rPr>
      </w:pPr>
      <w:r w:rsidRPr="00BE0AE5">
        <w:rPr>
          <w:rFonts w:cs="Times New Roman"/>
        </w:rPr>
        <w:t>Оперировать понятиями: множество, подмножество; выполнять оп</w:t>
      </w:r>
      <w:r w:rsidRPr="00BE0AE5">
        <w:rPr>
          <w:rFonts w:cs="Times New Roman"/>
        </w:rPr>
        <w:t>е</w:t>
      </w:r>
      <w:r w:rsidRPr="00BE0AE5">
        <w:rPr>
          <w:rFonts w:cs="Times New Roman"/>
        </w:rPr>
        <w:t>рации над множествами: объединение, пересечение; перечислять эл</w:t>
      </w:r>
      <w:r w:rsidRPr="00BE0AE5">
        <w:rPr>
          <w:rFonts w:cs="Times New Roman"/>
        </w:rPr>
        <w:t>е</w:t>
      </w:r>
      <w:r w:rsidRPr="00BE0AE5">
        <w:rPr>
          <w:rFonts w:cs="Times New Roman"/>
        </w:rPr>
        <w:t>менты множеств; применять свойства множеств.</w:t>
      </w:r>
    </w:p>
    <w:p w14:paraId="6200E76E" w14:textId="77777777" w:rsidR="00416B7C" w:rsidRPr="00BE0AE5" w:rsidRDefault="00416B7C" w:rsidP="00416B7C">
      <w:pPr>
        <w:pStyle w:val="a"/>
        <w:rPr>
          <w:rFonts w:cs="Times New Roman"/>
        </w:rPr>
      </w:pPr>
      <w:r w:rsidRPr="00BE0AE5">
        <w:rPr>
          <w:rFonts w:cs="Times New Roman"/>
        </w:rPr>
        <w:t>Использовать графическое представление множеств и связей между ними для описания процессов и явлений, в том числе при решении з</w:t>
      </w:r>
      <w:r w:rsidRPr="00BE0AE5">
        <w:rPr>
          <w:rFonts w:cs="Times New Roman"/>
        </w:rPr>
        <w:t>а</w:t>
      </w:r>
      <w:r w:rsidRPr="00BE0AE5">
        <w:rPr>
          <w:rFonts w:cs="Times New Roman"/>
        </w:rPr>
        <w:t>дач из других учебных предметов и курсов.</w:t>
      </w:r>
    </w:p>
    <w:p w14:paraId="57BB5C4C" w14:textId="77777777" w:rsidR="00416B7C" w:rsidRPr="00BE0AE5" w:rsidRDefault="00416B7C" w:rsidP="00416B7C">
      <w:pPr>
        <w:pStyle w:val="3"/>
        <w:spacing w:before="170"/>
        <w:rPr>
          <w:rFonts w:cs="Times New Roman"/>
        </w:rPr>
      </w:pPr>
      <w:r w:rsidRPr="00BE0AE5">
        <w:rPr>
          <w:rFonts w:cs="Times New Roman"/>
        </w:rPr>
        <w:t>9 класс</w:t>
      </w:r>
    </w:p>
    <w:p w14:paraId="49D0BAAE" w14:textId="77777777" w:rsidR="00416B7C" w:rsidRPr="00BE0AE5" w:rsidRDefault="00416B7C" w:rsidP="00416B7C">
      <w:pPr>
        <w:pStyle w:val="a"/>
        <w:rPr>
          <w:rFonts w:cs="Times New Roman"/>
        </w:rPr>
      </w:pPr>
      <w:r w:rsidRPr="00BE0AE5">
        <w:rPr>
          <w:rFonts w:cs="Times New Roman"/>
        </w:rPr>
        <w:t>Извлекать и преобразовывать информацию, представленную в ра</w:t>
      </w:r>
      <w:r w:rsidRPr="00BE0AE5">
        <w:rPr>
          <w:rFonts w:cs="Times New Roman"/>
        </w:rPr>
        <w:t>з</w:t>
      </w:r>
      <w:r w:rsidRPr="00BE0AE5">
        <w:rPr>
          <w:rFonts w:cs="Times New Roman"/>
        </w:rPr>
        <w:t>личных источниках в виде таблиц, диаграмм, графиков; представлять данные в виде таблиц, диаграмм, графиков.</w:t>
      </w:r>
    </w:p>
    <w:p w14:paraId="679694B4" w14:textId="77777777" w:rsidR="00416B7C" w:rsidRPr="00BE0AE5" w:rsidRDefault="00416B7C" w:rsidP="00416B7C">
      <w:pPr>
        <w:pStyle w:val="a"/>
        <w:rPr>
          <w:rFonts w:cs="Times New Roman"/>
        </w:rPr>
      </w:pPr>
      <w:r w:rsidRPr="00BE0AE5">
        <w:rPr>
          <w:rFonts w:cs="Times New Roman"/>
        </w:rPr>
        <w:t>Решать задачи организованным перебором вариантов, а также с и</w:t>
      </w:r>
      <w:r w:rsidRPr="00BE0AE5">
        <w:rPr>
          <w:rFonts w:cs="Times New Roman"/>
        </w:rPr>
        <w:t>с</w:t>
      </w:r>
      <w:r w:rsidRPr="00BE0AE5">
        <w:rPr>
          <w:rFonts w:cs="Times New Roman"/>
        </w:rPr>
        <w:t>пользованием комбинаторных правил и методов.</w:t>
      </w:r>
    </w:p>
    <w:p w14:paraId="16D3A206" w14:textId="77777777" w:rsidR="00416B7C" w:rsidRPr="00BE0AE5" w:rsidRDefault="00416B7C" w:rsidP="00416B7C">
      <w:pPr>
        <w:pStyle w:val="a"/>
        <w:rPr>
          <w:rFonts w:cs="Times New Roman"/>
        </w:rPr>
      </w:pPr>
      <w:r w:rsidRPr="00BE0AE5">
        <w:rPr>
          <w:rFonts w:cs="Times New Roman"/>
        </w:rPr>
        <w:t>Использовать описательные характеристики для массивов числовых данных, в том числе средние значения и меры рассеивания.</w:t>
      </w:r>
    </w:p>
    <w:p w14:paraId="4FFB717B" w14:textId="77777777" w:rsidR="00416B7C" w:rsidRPr="00BE0AE5" w:rsidRDefault="00416B7C" w:rsidP="00416B7C">
      <w:pPr>
        <w:pStyle w:val="a"/>
        <w:rPr>
          <w:rFonts w:cs="Times New Roman"/>
        </w:rPr>
      </w:pPr>
      <w:r w:rsidRPr="00BE0AE5">
        <w:rPr>
          <w:rFonts w:cs="Times New Roman"/>
        </w:rPr>
        <w:t>Находить частоты значений и частоты события, в том числе пользуясь результатами проведённых измерений и наблюдений.</w:t>
      </w:r>
    </w:p>
    <w:p w14:paraId="7C3D6973" w14:textId="77777777" w:rsidR="00416B7C" w:rsidRPr="00BE0AE5" w:rsidRDefault="00416B7C" w:rsidP="00416B7C">
      <w:pPr>
        <w:pStyle w:val="a"/>
        <w:rPr>
          <w:rFonts w:cs="Times New Roman"/>
        </w:rPr>
      </w:pPr>
      <w:r w:rsidRPr="00BE0AE5">
        <w:rPr>
          <w:rFonts w:cs="Times New Roman"/>
        </w:rPr>
        <w:t>Находить вероятности случайных событий в изученных опытах, в том числе в опытах с равновозможными элементарными событиями, в с</w:t>
      </w:r>
      <w:r w:rsidRPr="00BE0AE5">
        <w:rPr>
          <w:rFonts w:cs="Times New Roman"/>
        </w:rPr>
        <w:t>е</w:t>
      </w:r>
      <w:r w:rsidRPr="00BE0AE5">
        <w:rPr>
          <w:rFonts w:cs="Times New Roman"/>
        </w:rPr>
        <w:t>риях испытаний до первого успеха, в сериях испытаний Бернулли.</w:t>
      </w:r>
    </w:p>
    <w:p w14:paraId="5B0364F3" w14:textId="77777777" w:rsidR="00416B7C" w:rsidRPr="00BE0AE5" w:rsidRDefault="00416B7C" w:rsidP="00416B7C">
      <w:pPr>
        <w:pStyle w:val="a"/>
        <w:rPr>
          <w:rFonts w:cs="Times New Roman"/>
        </w:rPr>
      </w:pPr>
      <w:r w:rsidRPr="00BE0AE5">
        <w:rPr>
          <w:rFonts w:cs="Times New Roman"/>
        </w:rPr>
        <w:t>Иметь представление о случайной величине и о распределении вер</w:t>
      </w:r>
      <w:r w:rsidRPr="00BE0AE5">
        <w:rPr>
          <w:rFonts w:cs="Times New Roman"/>
        </w:rPr>
        <w:t>о</w:t>
      </w:r>
      <w:r w:rsidRPr="00BE0AE5">
        <w:rPr>
          <w:rFonts w:cs="Times New Roman"/>
        </w:rPr>
        <w:t>ятностей.</w:t>
      </w:r>
    </w:p>
    <w:p w14:paraId="2C44A801" w14:textId="77777777" w:rsidR="00416B7C" w:rsidRPr="00BE0AE5" w:rsidRDefault="00416B7C" w:rsidP="007210A0">
      <w:pPr>
        <w:pStyle w:val="a"/>
        <w:rPr>
          <w:rFonts w:cs="Times New Roman"/>
        </w:rPr>
      </w:pPr>
      <w:r w:rsidRPr="00BE0AE5">
        <w:rPr>
          <w:rFonts w:cs="Times New Roman"/>
        </w:rPr>
        <w:t>Иметь представление о законе больших чисел как о проявлении зак</w:t>
      </w:r>
      <w:r w:rsidRPr="00BE0AE5">
        <w:rPr>
          <w:rFonts w:cs="Times New Roman"/>
        </w:rPr>
        <w:t>о</w:t>
      </w:r>
      <w:r w:rsidRPr="00BE0AE5">
        <w:rPr>
          <w:rFonts w:cs="Times New Roman"/>
        </w:rPr>
        <w:t>номерности в случайной изменчивости и о роли закона больших чисел в природе и обществе.</w:t>
      </w:r>
    </w:p>
    <w:p w14:paraId="60EDED27" w14:textId="77777777" w:rsidR="00416B7C" w:rsidRPr="00BE0AE5" w:rsidRDefault="00416B7C" w:rsidP="001F1751">
      <w:pPr>
        <w:pStyle w:val="12"/>
        <w:rPr>
          <w:rStyle w:val="a9"/>
          <w:rFonts w:cs="Times New Roman"/>
          <w:b/>
          <w:bCs/>
        </w:rPr>
      </w:pPr>
      <w:r w:rsidRPr="00BE0AE5">
        <w:rPr>
          <w:rFonts w:cs="Times New Roman"/>
        </w:rPr>
        <w:lastRenderedPageBreak/>
        <w:t>2.1.14</w:t>
      </w:r>
      <w:r w:rsidRPr="00BE0AE5">
        <w:rPr>
          <w:rFonts w:cs="Times New Roman"/>
        </w:rPr>
        <w:t> </w:t>
      </w:r>
      <w:r w:rsidRPr="00BE0AE5">
        <w:rPr>
          <w:rStyle w:val="a9"/>
          <w:rFonts w:cs="Times New Roman"/>
          <w:b/>
          <w:bCs/>
        </w:rPr>
        <w:t>ИНФОРМАТИКА</w:t>
      </w:r>
    </w:p>
    <w:p w14:paraId="22AFD340" w14:textId="77777777" w:rsidR="00416B7C" w:rsidRPr="00BE0AE5" w:rsidRDefault="00416B7C" w:rsidP="00416B7C">
      <w:pPr>
        <w:pStyle w:val="a8"/>
        <w:rPr>
          <w:rFonts w:cs="Times New Roman"/>
        </w:rPr>
      </w:pPr>
      <w:r w:rsidRPr="00BE0AE5">
        <w:rPr>
          <w:rFonts w:cs="Times New Roman"/>
        </w:rPr>
        <w:t>Примерная рабочая программа по информатике на уровне основного о</w:t>
      </w:r>
      <w:r w:rsidRPr="00BE0AE5">
        <w:rPr>
          <w:rFonts w:cs="Times New Roman"/>
        </w:rPr>
        <w:t>б</w:t>
      </w:r>
      <w:r w:rsidRPr="00BE0AE5">
        <w:rPr>
          <w:rFonts w:cs="Times New Roman"/>
        </w:rPr>
        <w:t>щего образования составлена на основе Требований к результатам освоения основной образовательной программы основного общего образования, пре</w:t>
      </w:r>
      <w:r w:rsidRPr="00BE0AE5">
        <w:rPr>
          <w:rFonts w:cs="Times New Roman"/>
        </w:rPr>
        <w:t>д</w:t>
      </w:r>
      <w:r w:rsidRPr="00BE0AE5">
        <w:rPr>
          <w:rFonts w:cs="Times New Roman"/>
        </w:rPr>
        <w:t>ставленных в Федеральном государственном образовательном стандарте о</w:t>
      </w:r>
      <w:r w:rsidRPr="00BE0AE5">
        <w:rPr>
          <w:rFonts w:cs="Times New Roman"/>
        </w:rPr>
        <w:t>с</w:t>
      </w:r>
      <w:r w:rsidRPr="00BE0AE5">
        <w:rPr>
          <w:rFonts w:cs="Times New Roman"/>
        </w:rPr>
        <w:t>новного общего образования, а также Примерной программы воспитания.</w:t>
      </w:r>
    </w:p>
    <w:p w14:paraId="4E480F2C" w14:textId="77777777" w:rsidR="00416B7C" w:rsidRPr="00BE0AE5" w:rsidRDefault="00416B7C" w:rsidP="001F1751">
      <w:pPr>
        <w:pStyle w:val="12"/>
        <w:pageBreakBefore w:val="0"/>
        <w:spacing w:before="480"/>
        <w:rPr>
          <w:rStyle w:val="a9"/>
          <w:rFonts w:cs="Times New Roman"/>
          <w:b/>
          <w:bCs/>
        </w:rPr>
      </w:pPr>
      <w:r w:rsidRPr="00BE0AE5">
        <w:rPr>
          <w:rStyle w:val="a9"/>
          <w:rFonts w:cs="Times New Roman"/>
          <w:b/>
          <w:bCs/>
        </w:rPr>
        <w:t>ПОЯСНИТЕЛЬНАЯ ЗАПИСКА</w:t>
      </w:r>
    </w:p>
    <w:p w14:paraId="3D7AEB6B" w14:textId="77777777" w:rsidR="00416B7C" w:rsidRPr="00BE0AE5" w:rsidRDefault="00416B7C" w:rsidP="00416B7C">
      <w:pPr>
        <w:pStyle w:val="a8"/>
        <w:rPr>
          <w:rFonts w:cs="Times New Roman"/>
          <w:spacing w:val="2"/>
        </w:rPr>
      </w:pPr>
      <w:r w:rsidRPr="00BE0AE5">
        <w:rPr>
          <w:rFonts w:cs="Times New Roman"/>
          <w:spacing w:val="2"/>
        </w:rPr>
        <w:t>Примерная рабочая программа даёт представление о целях, общей стр</w:t>
      </w:r>
      <w:r w:rsidRPr="00BE0AE5">
        <w:rPr>
          <w:rFonts w:cs="Times New Roman"/>
          <w:spacing w:val="2"/>
        </w:rPr>
        <w:t>а</w:t>
      </w:r>
      <w:r w:rsidRPr="00BE0AE5">
        <w:rPr>
          <w:rFonts w:cs="Times New Roman"/>
          <w:spacing w:val="2"/>
        </w:rPr>
        <w:t>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w:t>
      </w:r>
      <w:r w:rsidRPr="00BE0AE5">
        <w:rPr>
          <w:rFonts w:cs="Times New Roman"/>
          <w:spacing w:val="2"/>
        </w:rPr>
        <w:t>о</w:t>
      </w:r>
      <w:r w:rsidRPr="00BE0AE5">
        <w:rPr>
          <w:rFonts w:cs="Times New Roman"/>
          <w:spacing w:val="2"/>
        </w:rPr>
        <w:t>цесса, возрастных особенностей обучающихся. Примерная рабочая пр</w:t>
      </w:r>
      <w:r w:rsidRPr="00BE0AE5">
        <w:rPr>
          <w:rFonts w:cs="Times New Roman"/>
          <w:spacing w:val="2"/>
        </w:rPr>
        <w:t>о</w:t>
      </w:r>
      <w:r w:rsidRPr="00BE0AE5">
        <w:rPr>
          <w:rFonts w:cs="Times New Roman"/>
          <w:spacing w:val="2"/>
        </w:rPr>
        <w:t>грамма определяет количественные и качественные характеристики уче</w:t>
      </w:r>
      <w:r w:rsidRPr="00BE0AE5">
        <w:rPr>
          <w:rFonts w:cs="Times New Roman"/>
          <w:spacing w:val="2"/>
        </w:rPr>
        <w:t>б</w:t>
      </w:r>
      <w:r w:rsidRPr="00BE0AE5">
        <w:rPr>
          <w:rFonts w:cs="Times New Roman"/>
          <w:spacing w:val="2"/>
        </w:rPr>
        <w:t>ного материала для каждого года изучения, в том числе для содержательного наполнения разного вида контроля (промежуточной аттестации обуча</w:t>
      </w:r>
      <w:r w:rsidRPr="00BE0AE5">
        <w:rPr>
          <w:rFonts w:cs="Times New Roman"/>
          <w:spacing w:val="2"/>
        </w:rPr>
        <w:t>ю</w:t>
      </w:r>
      <w:r w:rsidRPr="00BE0AE5">
        <w:rPr>
          <w:rFonts w:cs="Times New Roman"/>
          <w:spacing w:val="2"/>
        </w:rPr>
        <w:t>щихся, всероссийских проверочных работ, государственной итоговой атт</w:t>
      </w:r>
      <w:r w:rsidRPr="00BE0AE5">
        <w:rPr>
          <w:rFonts w:cs="Times New Roman"/>
          <w:spacing w:val="2"/>
        </w:rPr>
        <w:t>е</w:t>
      </w:r>
      <w:r w:rsidRPr="00BE0AE5">
        <w:rPr>
          <w:rFonts w:cs="Times New Roman"/>
          <w:spacing w:val="2"/>
        </w:rPr>
        <w:t>стации).</w:t>
      </w:r>
    </w:p>
    <w:p w14:paraId="2FA638F2" w14:textId="77777777" w:rsidR="00416B7C" w:rsidRPr="00BE0AE5" w:rsidRDefault="00416B7C" w:rsidP="00416B7C">
      <w:pPr>
        <w:pStyle w:val="a8"/>
        <w:rPr>
          <w:rFonts w:cs="Times New Roman"/>
        </w:rPr>
      </w:pPr>
      <w:r w:rsidRPr="00BE0AE5">
        <w:rPr>
          <w:rFonts w:cs="Times New Roman"/>
        </w:rPr>
        <w:t>Программа является основой для составления авторских учебных программ и учебников, тематического планирования курса учителем.</w:t>
      </w:r>
    </w:p>
    <w:p w14:paraId="16E363EC" w14:textId="77777777" w:rsidR="00416B7C" w:rsidRPr="00BE0AE5" w:rsidRDefault="00416B7C" w:rsidP="00416B7C">
      <w:pPr>
        <w:pStyle w:val="20"/>
        <w:spacing w:before="227" w:after="57"/>
        <w:rPr>
          <w:rFonts w:cs="Times New Roman"/>
        </w:rPr>
      </w:pPr>
      <w:r w:rsidRPr="00BE0AE5">
        <w:rPr>
          <w:rFonts w:cs="Times New Roman"/>
        </w:rPr>
        <w:t>ЦЕЛИ ИЗУЧЕНИЯ УЧЕБНОГО ПРЕДМЕТА «ИНФОРМАТИКА»</w:t>
      </w:r>
    </w:p>
    <w:p w14:paraId="2C7D1D91" w14:textId="77777777" w:rsidR="00416B7C" w:rsidRPr="00BE0AE5" w:rsidRDefault="00416B7C" w:rsidP="00416B7C">
      <w:pPr>
        <w:pStyle w:val="a8"/>
        <w:rPr>
          <w:rFonts w:cs="Times New Roman"/>
        </w:rPr>
      </w:pPr>
      <w:r w:rsidRPr="00BE0AE5">
        <w:rPr>
          <w:rFonts w:cs="Times New Roman"/>
        </w:rPr>
        <w:t>Целями изучения информатики на уровне основного общего образования являются:</w:t>
      </w:r>
    </w:p>
    <w:p w14:paraId="56E40C6E" w14:textId="77777777" w:rsidR="00416B7C" w:rsidRPr="00BE0AE5" w:rsidRDefault="00416B7C" w:rsidP="00416B7C">
      <w:pPr>
        <w:pStyle w:val="a2"/>
        <w:rPr>
          <w:rFonts w:cs="Times New Roman"/>
        </w:rPr>
      </w:pPr>
      <w:r w:rsidRPr="00BE0AE5">
        <w:rPr>
          <w:rFonts w:cs="Times New Roman"/>
        </w:rPr>
        <w:t>формирование основ мировоззрения, соответствующего современному уровню развития науки информатики, достижениям нау</w:t>
      </w:r>
      <w:r w:rsidRPr="00BE0AE5">
        <w:rPr>
          <w:rFonts w:cs="Times New Roman"/>
        </w:rPr>
        <w:t>ч</w:t>
      </w:r>
      <w:r w:rsidRPr="00BE0AE5">
        <w:rPr>
          <w:rFonts w:cs="Times New Roman"/>
        </w:rPr>
        <w:t>но-технического прогресса и общественной практики, за счёт развития представлений об информации как о важнейшем стратегическом р</w:t>
      </w:r>
      <w:r w:rsidRPr="00BE0AE5">
        <w:rPr>
          <w:rFonts w:cs="Times New Roman"/>
        </w:rPr>
        <w:t>е</w:t>
      </w:r>
      <w:r w:rsidRPr="00BE0AE5">
        <w:rPr>
          <w:rFonts w:cs="Times New Roman"/>
        </w:rPr>
        <w:t>сурсе развития личности, государства, общества; понимания роли и</w:t>
      </w:r>
      <w:r w:rsidRPr="00BE0AE5">
        <w:rPr>
          <w:rFonts w:cs="Times New Roman"/>
        </w:rPr>
        <w:t>н</w:t>
      </w:r>
      <w:r w:rsidRPr="00BE0AE5">
        <w:rPr>
          <w:rFonts w:cs="Times New Roman"/>
        </w:rPr>
        <w:lastRenderedPageBreak/>
        <w:t>формационных процессов, информационных ресурсов и информац</w:t>
      </w:r>
      <w:r w:rsidRPr="00BE0AE5">
        <w:rPr>
          <w:rFonts w:cs="Times New Roman"/>
        </w:rPr>
        <w:t>и</w:t>
      </w:r>
      <w:r w:rsidRPr="00BE0AE5">
        <w:rPr>
          <w:rFonts w:cs="Times New Roman"/>
        </w:rPr>
        <w:t>онных технологий в условиях цифровой трансформации многих сфер жизни современного общества;</w:t>
      </w:r>
    </w:p>
    <w:p w14:paraId="05BDC01D" w14:textId="77777777" w:rsidR="00416B7C" w:rsidRPr="00BE0AE5" w:rsidRDefault="00416B7C" w:rsidP="00416B7C">
      <w:pPr>
        <w:pStyle w:val="a2"/>
        <w:rPr>
          <w:rFonts w:cs="Times New Roman"/>
          <w:spacing w:val="-2"/>
        </w:rPr>
      </w:pPr>
      <w:r w:rsidRPr="00BE0AE5">
        <w:rPr>
          <w:rFonts w:cs="Times New Roman"/>
          <w:spacing w:val="-2"/>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w:t>
      </w:r>
      <w:r w:rsidRPr="00BE0AE5">
        <w:rPr>
          <w:rFonts w:cs="Times New Roman"/>
          <w:spacing w:val="-2"/>
        </w:rPr>
        <w:t>б</w:t>
      </w:r>
      <w:r w:rsidRPr="00BE0AE5">
        <w:rPr>
          <w:rFonts w:cs="Times New Roman"/>
          <w:spacing w:val="-2"/>
        </w:rPr>
        <w:t>ность обучающегося разбивать сложные задачи на более простые по</w:t>
      </w:r>
      <w:r w:rsidRPr="00BE0AE5">
        <w:rPr>
          <w:rFonts w:cs="Times New Roman"/>
          <w:spacing w:val="-2"/>
        </w:rPr>
        <w:t>д</w:t>
      </w:r>
      <w:r w:rsidRPr="00BE0AE5">
        <w:rPr>
          <w:rFonts w:cs="Times New Roman"/>
          <w:spacing w:val="-2"/>
        </w:rPr>
        <w:t>задачи; сравнивать новые задачи с задачами, решёнными ранее; опред</w:t>
      </w:r>
      <w:r w:rsidRPr="00BE0AE5">
        <w:rPr>
          <w:rFonts w:cs="Times New Roman"/>
          <w:spacing w:val="-2"/>
        </w:rPr>
        <w:t>е</w:t>
      </w:r>
      <w:r w:rsidRPr="00BE0AE5">
        <w:rPr>
          <w:rFonts w:cs="Times New Roman"/>
          <w:spacing w:val="-2"/>
        </w:rPr>
        <w:t>лять шаги для достижения результата и т. д.;</w:t>
      </w:r>
    </w:p>
    <w:p w14:paraId="5B7FDE71" w14:textId="77777777" w:rsidR="00416B7C" w:rsidRPr="00BE0AE5" w:rsidRDefault="00416B7C" w:rsidP="00416B7C">
      <w:pPr>
        <w:pStyle w:val="a2"/>
        <w:rPr>
          <w:rFonts w:cs="Times New Roman"/>
        </w:rPr>
      </w:pPr>
      <w:r w:rsidRPr="00BE0AE5">
        <w:rPr>
          <w:rFonts w:cs="Times New Roman"/>
        </w:rPr>
        <w:t>формирование и развитие компетенций обучающихся в области и</w:t>
      </w:r>
      <w:r w:rsidRPr="00BE0AE5">
        <w:rPr>
          <w:rFonts w:cs="Times New Roman"/>
        </w:rPr>
        <w:t>с</w:t>
      </w:r>
      <w:r w:rsidRPr="00BE0AE5">
        <w:rPr>
          <w:rFonts w:cs="Times New Roman"/>
        </w:rPr>
        <w:t>пользования информационно-коммуникационных технологий, в том числе знаний, умений и навыков работы с информацией, программ</w:t>
      </w:r>
      <w:r w:rsidRPr="00BE0AE5">
        <w:rPr>
          <w:rFonts w:cs="Times New Roman"/>
        </w:rPr>
        <w:t>и</w:t>
      </w:r>
      <w:r w:rsidRPr="00BE0AE5">
        <w:rPr>
          <w:rFonts w:cs="Times New Roman"/>
        </w:rPr>
        <w:t>рования, коммуникации в современных цифровых средах в условиях обеспечения информационной безопасности личности обучающегося;</w:t>
      </w:r>
    </w:p>
    <w:p w14:paraId="538580F2" w14:textId="77777777" w:rsidR="00416B7C" w:rsidRPr="00BE0AE5" w:rsidRDefault="00416B7C" w:rsidP="00416B7C">
      <w:pPr>
        <w:pStyle w:val="a2"/>
        <w:rPr>
          <w:rFonts w:cs="Times New Roman"/>
        </w:rPr>
      </w:pPr>
      <w:r w:rsidRPr="00BE0AE5">
        <w:rPr>
          <w:rFonts w:cs="Times New Roman"/>
        </w:rPr>
        <w:t>воспитание ответственного и избирательного отношения к информации с учётом правовых и этических аспектов её распр</w:t>
      </w:r>
      <w:r w:rsidRPr="00BE0AE5">
        <w:rPr>
          <w:rFonts w:cs="Times New Roman"/>
        </w:rPr>
        <w:t>о</w:t>
      </w:r>
      <w:r w:rsidRPr="00BE0AE5">
        <w:rPr>
          <w:rFonts w:cs="Times New Roman"/>
        </w:rPr>
        <w:t>странения, стремления к продолжению образования в области инфо</w:t>
      </w:r>
      <w:r w:rsidRPr="00BE0AE5">
        <w:rPr>
          <w:rFonts w:cs="Times New Roman"/>
        </w:rPr>
        <w:t>р</w:t>
      </w:r>
      <w:r w:rsidRPr="00BE0AE5">
        <w:rPr>
          <w:rFonts w:cs="Times New Roman"/>
        </w:rPr>
        <w:t>мационных технологий и созидательной деятельности с применением средств информационных технологий.</w:t>
      </w:r>
    </w:p>
    <w:p w14:paraId="43B0B355" w14:textId="77777777" w:rsidR="00416B7C" w:rsidRPr="00BE0AE5" w:rsidRDefault="00416B7C" w:rsidP="00416B7C">
      <w:pPr>
        <w:pStyle w:val="20"/>
        <w:rPr>
          <w:rFonts w:cs="Times New Roman"/>
        </w:rPr>
      </w:pPr>
      <w:r w:rsidRPr="00BE0AE5">
        <w:rPr>
          <w:rFonts w:cs="Times New Roman"/>
        </w:rPr>
        <w:t>ОБЩАЯ ХАРАКТЕРИСТИКА</w:t>
      </w:r>
      <w:r w:rsidRPr="00BE0AE5">
        <w:rPr>
          <w:rFonts w:cs="Times New Roman"/>
        </w:rPr>
        <w:br/>
        <w:t>УЧЕБНОГО ПРЕДМЕТА «ИНФОРМАТИКА»</w:t>
      </w:r>
    </w:p>
    <w:p w14:paraId="6CDCA189" w14:textId="77777777" w:rsidR="00416B7C" w:rsidRPr="00BE0AE5" w:rsidRDefault="00416B7C" w:rsidP="00416B7C">
      <w:pPr>
        <w:pStyle w:val="a8"/>
        <w:rPr>
          <w:rFonts w:cs="Times New Roman"/>
        </w:rPr>
      </w:pPr>
      <w:r w:rsidRPr="00BE0AE5">
        <w:rPr>
          <w:rFonts w:cs="Times New Roman"/>
          <w:b/>
          <w:bCs/>
        </w:rPr>
        <w:t>Учебный предмет «Информатика» в основном общем образовании отражает:</w:t>
      </w:r>
    </w:p>
    <w:p w14:paraId="672E06EB" w14:textId="77777777" w:rsidR="00416B7C" w:rsidRPr="00BE0AE5" w:rsidRDefault="00416B7C" w:rsidP="00416B7C">
      <w:pPr>
        <w:pStyle w:val="a2"/>
        <w:rPr>
          <w:rFonts w:cs="Times New Roman"/>
          <w:spacing w:val="2"/>
        </w:rPr>
      </w:pPr>
      <w:r w:rsidRPr="00BE0AE5">
        <w:rPr>
          <w:rFonts w:cs="Times New Roman"/>
          <w:spacing w:val="2"/>
        </w:rPr>
        <w:t>сущность информатики как научной дисциплины, изучающей зак</w:t>
      </w:r>
      <w:r w:rsidRPr="00BE0AE5">
        <w:rPr>
          <w:rFonts w:cs="Times New Roman"/>
          <w:spacing w:val="2"/>
        </w:rPr>
        <w:t>о</w:t>
      </w:r>
      <w:r w:rsidRPr="00BE0AE5">
        <w:rPr>
          <w:rFonts w:cs="Times New Roman"/>
          <w:spacing w:val="2"/>
        </w:rPr>
        <w:t>номерности протекания и возможности автоматизации информац</w:t>
      </w:r>
      <w:r w:rsidRPr="00BE0AE5">
        <w:rPr>
          <w:rFonts w:cs="Times New Roman"/>
          <w:spacing w:val="2"/>
        </w:rPr>
        <w:t>и</w:t>
      </w:r>
      <w:r w:rsidRPr="00BE0AE5">
        <w:rPr>
          <w:rFonts w:cs="Times New Roman"/>
          <w:spacing w:val="2"/>
        </w:rPr>
        <w:t>онных процессов в различных системах;</w:t>
      </w:r>
    </w:p>
    <w:p w14:paraId="6BCC52D7" w14:textId="77777777" w:rsidR="00416B7C" w:rsidRPr="00BE0AE5" w:rsidRDefault="00416B7C" w:rsidP="00416B7C">
      <w:pPr>
        <w:pStyle w:val="a2"/>
        <w:rPr>
          <w:rFonts w:cs="Times New Roman"/>
        </w:rPr>
      </w:pPr>
      <w:r w:rsidRPr="00BE0AE5">
        <w:rPr>
          <w:rFonts w:cs="Times New Roman"/>
        </w:rPr>
        <w:t>основные области применения информатики, прежде всего информ</w:t>
      </w:r>
      <w:r w:rsidRPr="00BE0AE5">
        <w:rPr>
          <w:rFonts w:cs="Times New Roman"/>
        </w:rPr>
        <w:t>а</w:t>
      </w:r>
      <w:r w:rsidRPr="00BE0AE5">
        <w:rPr>
          <w:rFonts w:cs="Times New Roman"/>
        </w:rPr>
        <w:t>ционные технологии, управление и социальную сферу;</w:t>
      </w:r>
    </w:p>
    <w:p w14:paraId="1892EA69" w14:textId="77777777" w:rsidR="00416B7C" w:rsidRPr="00BE0AE5" w:rsidRDefault="00416B7C" w:rsidP="00416B7C">
      <w:pPr>
        <w:pStyle w:val="a2"/>
        <w:rPr>
          <w:rFonts w:cs="Times New Roman"/>
        </w:rPr>
      </w:pPr>
      <w:r w:rsidRPr="00BE0AE5">
        <w:rPr>
          <w:rFonts w:cs="Times New Roman"/>
        </w:rPr>
        <w:t>междисциплинарный характер информатики и информационной де</w:t>
      </w:r>
      <w:r w:rsidRPr="00BE0AE5">
        <w:rPr>
          <w:rFonts w:cs="Times New Roman"/>
        </w:rPr>
        <w:t>я</w:t>
      </w:r>
      <w:r w:rsidRPr="00BE0AE5">
        <w:rPr>
          <w:rFonts w:cs="Times New Roman"/>
        </w:rPr>
        <w:t>тельности.</w:t>
      </w:r>
    </w:p>
    <w:p w14:paraId="57376BA0" w14:textId="77777777" w:rsidR="00416B7C" w:rsidRPr="00BE0AE5" w:rsidRDefault="00416B7C" w:rsidP="00416B7C">
      <w:pPr>
        <w:pStyle w:val="a8"/>
        <w:rPr>
          <w:rFonts w:cs="Times New Roman"/>
        </w:rPr>
      </w:pPr>
      <w:r w:rsidRPr="00BE0AE5">
        <w:rPr>
          <w:rFonts w:cs="Times New Roman"/>
        </w:rPr>
        <w:t>Современная школьная информатика оказывает существенное влияние на формирование мировоззрения школьника, его жизненную позицию, закл</w:t>
      </w:r>
      <w:r w:rsidRPr="00BE0AE5">
        <w:rPr>
          <w:rFonts w:cs="Times New Roman"/>
        </w:rPr>
        <w:t>а</w:t>
      </w:r>
      <w:r w:rsidRPr="00BE0AE5">
        <w:rPr>
          <w:rFonts w:cs="Times New Roman"/>
        </w:rPr>
        <w:t>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w:t>
      </w:r>
      <w:r w:rsidRPr="00BE0AE5">
        <w:rPr>
          <w:rFonts w:cs="Times New Roman"/>
        </w:rPr>
        <w:t>о</w:t>
      </w:r>
      <w:r w:rsidRPr="00BE0AE5">
        <w:rPr>
          <w:rFonts w:cs="Times New Roman"/>
        </w:rPr>
        <w:t xml:space="preserve">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w:t>
      </w:r>
      <w:r w:rsidRPr="00BE0AE5">
        <w:rPr>
          <w:rFonts w:cs="Times New Roman"/>
        </w:rPr>
        <w:lastRenderedPageBreak/>
        <w:t>предметных областей, так и в иных жизненных ситуациях, становятся зн</w:t>
      </w:r>
      <w:r w:rsidRPr="00BE0AE5">
        <w:rPr>
          <w:rFonts w:cs="Times New Roman"/>
        </w:rPr>
        <w:t>а</w:t>
      </w:r>
      <w:r w:rsidRPr="00BE0AE5">
        <w:rPr>
          <w:rFonts w:cs="Times New Roman"/>
        </w:rPr>
        <w:t>чимыми для формирования качеств личности, т. е. ориентированы на фо</w:t>
      </w:r>
      <w:r w:rsidRPr="00BE0AE5">
        <w:rPr>
          <w:rFonts w:cs="Times New Roman"/>
        </w:rPr>
        <w:t>р</w:t>
      </w:r>
      <w:r w:rsidRPr="00BE0AE5">
        <w:rPr>
          <w:rFonts w:cs="Times New Roman"/>
        </w:rPr>
        <w:t>мирование метапредметных и личностных результатов обучения.</w:t>
      </w:r>
    </w:p>
    <w:p w14:paraId="0428BCC9" w14:textId="77777777" w:rsidR="00416B7C" w:rsidRPr="00BE0AE5" w:rsidRDefault="00416B7C" w:rsidP="00416B7C">
      <w:pPr>
        <w:pStyle w:val="a8"/>
        <w:rPr>
          <w:rFonts w:cs="Times New Roman"/>
        </w:rPr>
      </w:pPr>
      <w:r w:rsidRPr="00BE0AE5">
        <w:rPr>
          <w:rFonts w:cs="Times New Roman"/>
          <w:b/>
          <w:bCs/>
        </w:rPr>
        <w:t>Основные задачи учебного предмета «Информатика» —</w:t>
      </w:r>
      <w:r w:rsidRPr="00BE0AE5">
        <w:rPr>
          <w:rFonts w:cs="Times New Roman"/>
        </w:rPr>
        <w:t xml:space="preserve"> сформировать у обучающихся:</w:t>
      </w:r>
    </w:p>
    <w:p w14:paraId="29DF0E76" w14:textId="77777777" w:rsidR="00416B7C" w:rsidRPr="00BE0AE5" w:rsidRDefault="00416B7C" w:rsidP="00416B7C">
      <w:pPr>
        <w:pStyle w:val="a2"/>
        <w:rPr>
          <w:rFonts w:cs="Times New Roman"/>
        </w:rPr>
      </w:pPr>
      <w:r w:rsidRPr="00BE0AE5">
        <w:rPr>
          <w:rFonts w:cs="Times New Roman"/>
        </w:rPr>
        <w:t>понимание принципов устройства и функционирования объектов цифрового окружения, представления об истории и тенденциях разв</w:t>
      </w:r>
      <w:r w:rsidRPr="00BE0AE5">
        <w:rPr>
          <w:rFonts w:cs="Times New Roman"/>
        </w:rPr>
        <w:t>и</w:t>
      </w:r>
      <w:r w:rsidRPr="00BE0AE5">
        <w:rPr>
          <w:rFonts w:cs="Times New Roman"/>
        </w:rPr>
        <w:t>тия информатики периода цифровой трансформации современного общества;</w:t>
      </w:r>
    </w:p>
    <w:p w14:paraId="6D3A9B7B" w14:textId="77777777" w:rsidR="00416B7C" w:rsidRPr="00BE0AE5" w:rsidRDefault="00416B7C" w:rsidP="00416B7C">
      <w:pPr>
        <w:pStyle w:val="a2"/>
        <w:rPr>
          <w:rFonts w:cs="Times New Roman"/>
          <w:spacing w:val="-2"/>
        </w:rPr>
      </w:pPr>
      <w:r w:rsidRPr="00BE0AE5">
        <w:rPr>
          <w:rFonts w:cs="Times New Roman"/>
          <w:spacing w:val="-2"/>
        </w:rPr>
        <w:t>знания, умения и навыки грамотной постановки задач, возникающих в практической деятельности, для их решения с помощью информацио</w:t>
      </w:r>
      <w:r w:rsidRPr="00BE0AE5">
        <w:rPr>
          <w:rFonts w:cs="Times New Roman"/>
          <w:spacing w:val="-2"/>
        </w:rPr>
        <w:t>н</w:t>
      </w:r>
      <w:r w:rsidRPr="00BE0AE5">
        <w:rPr>
          <w:rFonts w:cs="Times New Roman"/>
          <w:spacing w:val="-2"/>
        </w:rPr>
        <w:t>ных технологий; умения и навыки формализованного описания поста</w:t>
      </w:r>
      <w:r w:rsidRPr="00BE0AE5">
        <w:rPr>
          <w:rFonts w:cs="Times New Roman"/>
          <w:spacing w:val="-2"/>
        </w:rPr>
        <w:t>в</w:t>
      </w:r>
      <w:r w:rsidRPr="00BE0AE5">
        <w:rPr>
          <w:rFonts w:cs="Times New Roman"/>
          <w:spacing w:val="-2"/>
        </w:rPr>
        <w:t>ленных задач;</w:t>
      </w:r>
    </w:p>
    <w:p w14:paraId="7C6BBCFC" w14:textId="77777777" w:rsidR="00416B7C" w:rsidRPr="00BE0AE5" w:rsidRDefault="00416B7C" w:rsidP="00416B7C">
      <w:pPr>
        <w:pStyle w:val="a2"/>
        <w:rPr>
          <w:rFonts w:cs="Times New Roman"/>
        </w:rPr>
      </w:pPr>
      <w:r w:rsidRPr="00BE0AE5">
        <w:rPr>
          <w:rFonts w:cs="Times New Roman"/>
        </w:rPr>
        <w:t>базовые знания об информационном моделировании, в том числе о математическом моделировании;</w:t>
      </w:r>
    </w:p>
    <w:p w14:paraId="4C3E00C3" w14:textId="77777777" w:rsidR="00416B7C" w:rsidRPr="00BE0AE5" w:rsidRDefault="00416B7C" w:rsidP="00416B7C">
      <w:pPr>
        <w:pStyle w:val="a2"/>
        <w:rPr>
          <w:rFonts w:cs="Times New Roman"/>
        </w:rPr>
      </w:pPr>
      <w:r w:rsidRPr="00BE0AE5">
        <w:rPr>
          <w:rFonts w:cs="Times New Roman"/>
        </w:rPr>
        <w:t>знание основных алгоритмических структур и умение применять эти знания для построения алгоритмов решения задач по их математич</w:t>
      </w:r>
      <w:r w:rsidRPr="00BE0AE5">
        <w:rPr>
          <w:rFonts w:cs="Times New Roman"/>
        </w:rPr>
        <w:t>е</w:t>
      </w:r>
      <w:r w:rsidRPr="00BE0AE5">
        <w:rPr>
          <w:rFonts w:cs="Times New Roman"/>
        </w:rPr>
        <w:t>ским моделям;</w:t>
      </w:r>
    </w:p>
    <w:p w14:paraId="01B0245E" w14:textId="77777777" w:rsidR="00416B7C" w:rsidRPr="00BE0AE5" w:rsidRDefault="00416B7C" w:rsidP="00416B7C">
      <w:pPr>
        <w:pStyle w:val="a2"/>
        <w:rPr>
          <w:rFonts w:cs="Times New Roman"/>
        </w:rPr>
      </w:pPr>
      <w:r w:rsidRPr="00BE0AE5">
        <w:rPr>
          <w:rFonts w:cs="Times New Roman"/>
        </w:rPr>
        <w:t>умения и навыки составления простых программ по построенному а</w:t>
      </w:r>
      <w:r w:rsidRPr="00BE0AE5">
        <w:rPr>
          <w:rFonts w:cs="Times New Roman"/>
        </w:rPr>
        <w:t>л</w:t>
      </w:r>
      <w:r w:rsidRPr="00BE0AE5">
        <w:rPr>
          <w:rFonts w:cs="Times New Roman"/>
        </w:rPr>
        <w:t>горитму на одном из языков программирования высокого уровня;</w:t>
      </w:r>
    </w:p>
    <w:p w14:paraId="5D6FD05C" w14:textId="77777777" w:rsidR="00416B7C" w:rsidRPr="00BE0AE5" w:rsidRDefault="00416B7C" w:rsidP="00416B7C">
      <w:pPr>
        <w:pStyle w:val="a2"/>
        <w:rPr>
          <w:rFonts w:cs="Times New Roman"/>
        </w:rPr>
      </w:pPr>
      <w:r w:rsidRPr="00BE0AE5">
        <w:rPr>
          <w:rFonts w:cs="Times New Roman"/>
        </w:rPr>
        <w:t>умения и навыки эффективного использования основных типов пр</w:t>
      </w:r>
      <w:r w:rsidRPr="00BE0AE5">
        <w:rPr>
          <w:rFonts w:cs="Times New Roman"/>
        </w:rPr>
        <w:t>и</w:t>
      </w:r>
      <w:r w:rsidRPr="00BE0AE5">
        <w:rPr>
          <w:rFonts w:cs="Times New Roman"/>
        </w:rPr>
        <w:t>кладных программ (приложений) общего назначения и информацио</w:t>
      </w:r>
      <w:r w:rsidRPr="00BE0AE5">
        <w:rPr>
          <w:rFonts w:cs="Times New Roman"/>
        </w:rPr>
        <w:t>н</w:t>
      </w:r>
      <w:r w:rsidRPr="00BE0AE5">
        <w:rPr>
          <w:rFonts w:cs="Times New Roman"/>
        </w:rPr>
        <w:t>ных систем для решения с их помощью практических задач; владение базовыми нормами информационной этики и права, основами инфо</w:t>
      </w:r>
      <w:r w:rsidRPr="00BE0AE5">
        <w:rPr>
          <w:rFonts w:cs="Times New Roman"/>
        </w:rPr>
        <w:t>р</w:t>
      </w:r>
      <w:r w:rsidRPr="00BE0AE5">
        <w:rPr>
          <w:rFonts w:cs="Times New Roman"/>
        </w:rPr>
        <w:t>мационной безопасности;</w:t>
      </w:r>
    </w:p>
    <w:p w14:paraId="25994BB1" w14:textId="77777777" w:rsidR="00416B7C" w:rsidRPr="00BE0AE5" w:rsidRDefault="00416B7C" w:rsidP="00416B7C">
      <w:pPr>
        <w:pStyle w:val="a2"/>
        <w:rPr>
          <w:rFonts w:cs="Times New Roman"/>
        </w:rPr>
      </w:pPr>
      <w:r w:rsidRPr="00BE0AE5">
        <w:rPr>
          <w:rFonts w:cs="Times New Roman"/>
        </w:rPr>
        <w:t>умение грамотно интерпретировать результаты решения практических задач с помощью информационных технологий, применять получе</w:t>
      </w:r>
      <w:r w:rsidRPr="00BE0AE5">
        <w:rPr>
          <w:rFonts w:cs="Times New Roman"/>
        </w:rPr>
        <w:t>н</w:t>
      </w:r>
      <w:r w:rsidRPr="00BE0AE5">
        <w:rPr>
          <w:rFonts w:cs="Times New Roman"/>
        </w:rPr>
        <w:t>ные результаты в практической деятельности.</w:t>
      </w:r>
    </w:p>
    <w:p w14:paraId="04F98FDC" w14:textId="77777777" w:rsidR="00416B7C" w:rsidRPr="00BE0AE5" w:rsidRDefault="00416B7C" w:rsidP="00416B7C">
      <w:pPr>
        <w:pStyle w:val="a8"/>
        <w:rPr>
          <w:rFonts w:cs="Times New Roman"/>
        </w:rPr>
      </w:pPr>
      <w:r w:rsidRPr="00BE0AE5">
        <w:rPr>
          <w:rFonts w:cs="Times New Roman"/>
          <w:b/>
          <w:bCs/>
        </w:rPr>
        <w:t>Цели и задачи изучения информатики на уровне основно</w:t>
      </w:r>
      <w:r w:rsidRPr="00BE0AE5">
        <w:rPr>
          <w:rFonts w:cs="Times New Roman"/>
          <w:b/>
          <w:bCs/>
          <w:spacing w:val="5"/>
        </w:rPr>
        <w:t>го общего образования</w:t>
      </w:r>
      <w:r w:rsidRPr="00BE0AE5">
        <w:rPr>
          <w:rFonts w:cs="Times New Roman"/>
          <w:spacing w:val="5"/>
        </w:rPr>
        <w:t xml:space="preserve"> определяют структуру основного с</w:t>
      </w:r>
      <w:r w:rsidRPr="00BE0AE5">
        <w:rPr>
          <w:rFonts w:cs="Times New Roman"/>
        </w:rPr>
        <w:t>одержания учебного предмета в виде следующих четырёх тематических разделов:</w:t>
      </w:r>
    </w:p>
    <w:p w14:paraId="75109421" w14:textId="77777777" w:rsidR="00416B7C" w:rsidRPr="00BE0AE5" w:rsidRDefault="00416B7C" w:rsidP="00416B7C">
      <w:pPr>
        <w:pStyle w:val="a8"/>
        <w:rPr>
          <w:rFonts w:cs="Times New Roman"/>
        </w:rPr>
      </w:pPr>
      <w:r w:rsidRPr="00BE0AE5">
        <w:rPr>
          <w:rFonts w:cs="Times New Roman"/>
        </w:rPr>
        <w:t>1)</w:t>
      </w:r>
      <w:r w:rsidRPr="00BE0AE5">
        <w:rPr>
          <w:rFonts w:cs="Times New Roman"/>
        </w:rPr>
        <w:t> </w:t>
      </w:r>
      <w:r w:rsidRPr="00BE0AE5">
        <w:rPr>
          <w:rFonts w:cs="Times New Roman"/>
        </w:rPr>
        <w:t>цифровая грамотность;</w:t>
      </w:r>
    </w:p>
    <w:p w14:paraId="180FB272" w14:textId="77777777" w:rsidR="00416B7C" w:rsidRPr="00BE0AE5" w:rsidRDefault="00416B7C" w:rsidP="00416B7C">
      <w:pPr>
        <w:pStyle w:val="a8"/>
        <w:rPr>
          <w:rFonts w:cs="Times New Roman"/>
        </w:rPr>
      </w:pPr>
      <w:r w:rsidRPr="00BE0AE5">
        <w:rPr>
          <w:rFonts w:cs="Times New Roman"/>
        </w:rPr>
        <w:t>2)</w:t>
      </w:r>
      <w:r w:rsidRPr="00BE0AE5">
        <w:rPr>
          <w:rFonts w:cs="Times New Roman"/>
        </w:rPr>
        <w:t> </w:t>
      </w:r>
      <w:r w:rsidRPr="00BE0AE5">
        <w:rPr>
          <w:rFonts w:cs="Times New Roman"/>
        </w:rPr>
        <w:t>теоретические основы информатики;</w:t>
      </w:r>
    </w:p>
    <w:p w14:paraId="2D3D8E04" w14:textId="77777777" w:rsidR="00416B7C" w:rsidRPr="00BE0AE5" w:rsidRDefault="00416B7C" w:rsidP="00416B7C">
      <w:pPr>
        <w:pStyle w:val="a8"/>
        <w:rPr>
          <w:rFonts w:cs="Times New Roman"/>
        </w:rPr>
      </w:pPr>
      <w:r w:rsidRPr="00BE0AE5">
        <w:rPr>
          <w:rFonts w:cs="Times New Roman"/>
        </w:rPr>
        <w:t>3)</w:t>
      </w:r>
      <w:r w:rsidRPr="00BE0AE5">
        <w:rPr>
          <w:rFonts w:cs="Times New Roman"/>
        </w:rPr>
        <w:t> </w:t>
      </w:r>
      <w:r w:rsidRPr="00BE0AE5">
        <w:rPr>
          <w:rFonts w:cs="Times New Roman"/>
        </w:rPr>
        <w:t>алгоритмы и программирование;</w:t>
      </w:r>
    </w:p>
    <w:p w14:paraId="2D7DF7AF" w14:textId="77777777" w:rsidR="00416B7C" w:rsidRPr="00BE0AE5" w:rsidRDefault="00416B7C" w:rsidP="00416B7C">
      <w:pPr>
        <w:pStyle w:val="a8"/>
        <w:rPr>
          <w:rFonts w:cs="Times New Roman"/>
        </w:rPr>
      </w:pPr>
      <w:r w:rsidRPr="00BE0AE5">
        <w:rPr>
          <w:rFonts w:cs="Times New Roman"/>
        </w:rPr>
        <w:t>4)</w:t>
      </w:r>
      <w:r w:rsidRPr="00BE0AE5">
        <w:rPr>
          <w:rFonts w:cs="Times New Roman"/>
        </w:rPr>
        <w:t> </w:t>
      </w:r>
      <w:r w:rsidRPr="00BE0AE5">
        <w:rPr>
          <w:rFonts w:cs="Times New Roman"/>
        </w:rPr>
        <w:t>информационные технологии.</w:t>
      </w:r>
    </w:p>
    <w:p w14:paraId="5493D24F" w14:textId="77777777" w:rsidR="00416B7C" w:rsidRPr="00BE0AE5" w:rsidRDefault="00416B7C" w:rsidP="001F1751">
      <w:pPr>
        <w:pStyle w:val="20"/>
        <w:keepNext/>
        <w:rPr>
          <w:rFonts w:cs="Times New Roman"/>
        </w:rPr>
      </w:pPr>
      <w:r w:rsidRPr="00BE0AE5">
        <w:rPr>
          <w:rFonts w:cs="Times New Roman"/>
        </w:rPr>
        <w:lastRenderedPageBreak/>
        <w:t>МЕСТО УЧЕБНОГО ПРЕДМЕТА «ИНФОРМАТИКА»</w:t>
      </w:r>
      <w:r w:rsidRPr="00BE0AE5">
        <w:rPr>
          <w:rFonts w:cs="Times New Roman"/>
        </w:rPr>
        <w:br/>
        <w:t>В УЧЕБНОМ ПЛАНЕ</w:t>
      </w:r>
    </w:p>
    <w:p w14:paraId="45F80374" w14:textId="77777777" w:rsidR="00416B7C" w:rsidRPr="00BE0AE5" w:rsidRDefault="00416B7C" w:rsidP="00416B7C">
      <w:pPr>
        <w:pStyle w:val="a8"/>
        <w:rPr>
          <w:rFonts w:cs="Times New Roman"/>
        </w:rPr>
      </w:pPr>
      <w:r w:rsidRPr="00BE0AE5">
        <w:rPr>
          <w:rFonts w:cs="Times New Roman"/>
        </w:rPr>
        <w:t>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w:t>
      </w:r>
      <w:r w:rsidRPr="00BE0AE5">
        <w:rPr>
          <w:rFonts w:cs="Times New Roman"/>
        </w:rPr>
        <w:t>д</w:t>
      </w:r>
      <w:r w:rsidRPr="00BE0AE5">
        <w:rPr>
          <w:rFonts w:cs="Times New Roman"/>
        </w:rPr>
        <w:t>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w:t>
      </w:r>
      <w:r w:rsidRPr="00BE0AE5">
        <w:rPr>
          <w:rFonts w:cs="Times New Roman"/>
        </w:rPr>
        <w:t>к</w:t>
      </w:r>
      <w:r w:rsidRPr="00BE0AE5">
        <w:rPr>
          <w:rFonts w:cs="Times New Roman"/>
        </w:rPr>
        <w:t>торий, в том числе используя сетевое взаимодействие организаций и диста</w:t>
      </w:r>
      <w:r w:rsidRPr="00BE0AE5">
        <w:rPr>
          <w:rFonts w:cs="Times New Roman"/>
        </w:rPr>
        <w:t>н</w:t>
      </w:r>
      <w:r w:rsidRPr="00BE0AE5">
        <w:rPr>
          <w:rFonts w:cs="Times New Roman"/>
        </w:rPr>
        <w:t>ционные технологии. По завершении реализации программ углублённого уровня учащиеся смогут детальнее освоить материал базового уровня, овл</w:t>
      </w:r>
      <w:r w:rsidRPr="00BE0AE5">
        <w:rPr>
          <w:rFonts w:cs="Times New Roman"/>
        </w:rPr>
        <w:t>а</w:t>
      </w:r>
      <w:r w:rsidRPr="00BE0AE5">
        <w:rPr>
          <w:rFonts w:cs="Times New Roman"/>
        </w:rPr>
        <w:t>деть расширенным кругом понятий и методов, решать задачи более высокого уровня сложности.</w:t>
      </w:r>
    </w:p>
    <w:p w14:paraId="56A9626A" w14:textId="77777777" w:rsidR="00416B7C" w:rsidRPr="00BE0AE5" w:rsidRDefault="00416B7C" w:rsidP="00416B7C">
      <w:pPr>
        <w:pStyle w:val="a8"/>
        <w:rPr>
          <w:rFonts w:cs="Times New Roman"/>
        </w:rPr>
      </w:pPr>
      <w:r w:rsidRPr="00BE0AE5">
        <w:rPr>
          <w:rFonts w:cs="Times New Roman"/>
        </w:rPr>
        <w:t>Учебным планом на изучение информатики на базовом уровне отведено 102 учебных часа — по 1 часу в неделю в 7, 8 и 9 классах соответственно.</w:t>
      </w:r>
    </w:p>
    <w:p w14:paraId="3B315E37" w14:textId="77777777" w:rsidR="00416B7C" w:rsidRPr="00BE0AE5" w:rsidRDefault="00416B7C" w:rsidP="00416B7C">
      <w:pPr>
        <w:pStyle w:val="a8"/>
        <w:rPr>
          <w:rFonts w:cs="Times New Roman"/>
        </w:rPr>
      </w:pPr>
      <w:r w:rsidRPr="00BE0AE5">
        <w:rPr>
          <w:rFonts w:cs="Times New Roman"/>
        </w:rPr>
        <w:t>Для каждого класса предусмотрено резервное учебное время, которое м</w:t>
      </w:r>
      <w:r w:rsidRPr="00BE0AE5">
        <w:rPr>
          <w:rFonts w:cs="Times New Roman"/>
        </w:rPr>
        <w:t>о</w:t>
      </w:r>
      <w:r w:rsidRPr="00BE0AE5">
        <w:rPr>
          <w:rFonts w:cs="Times New Roman"/>
        </w:rPr>
        <w:t>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w:t>
      </w:r>
      <w:r w:rsidRPr="00BE0AE5">
        <w:rPr>
          <w:rFonts w:cs="Times New Roman"/>
        </w:rPr>
        <w:t>д</w:t>
      </w:r>
      <w:r w:rsidRPr="00BE0AE5">
        <w:rPr>
          <w:rFonts w:cs="Times New Roman"/>
        </w:rPr>
        <w:t>мета, установленная примерной рабочей программой, и время, отводимое на её изучение, должны быть сохранены полностью.</w:t>
      </w:r>
    </w:p>
    <w:p w14:paraId="6FF8386C" w14:textId="77777777" w:rsidR="00416B7C" w:rsidRPr="00BE0AE5" w:rsidRDefault="00416B7C" w:rsidP="001F1751">
      <w:pPr>
        <w:pStyle w:val="h1"/>
        <w:rPr>
          <w:rStyle w:val="a9"/>
          <w:rFonts w:cs="Times New Roman"/>
          <w:b/>
          <w:bCs/>
        </w:rPr>
      </w:pPr>
      <w:r w:rsidRPr="00BE0AE5">
        <w:rPr>
          <w:rStyle w:val="a9"/>
          <w:rFonts w:cs="Times New Roman"/>
          <w:b/>
          <w:bCs/>
        </w:rPr>
        <w:lastRenderedPageBreak/>
        <w:t>СОДЕРЖАНИЕ УЧЕБНОГО ПРЕДМЕТА «ИНФОРМАТИКА»</w:t>
      </w:r>
    </w:p>
    <w:p w14:paraId="20997C46" w14:textId="77777777" w:rsidR="00416B7C" w:rsidRPr="00BE0AE5" w:rsidRDefault="00416B7C" w:rsidP="00416B7C">
      <w:pPr>
        <w:pStyle w:val="3"/>
        <w:spacing w:before="0"/>
        <w:rPr>
          <w:rFonts w:cs="Times New Roman"/>
        </w:rPr>
      </w:pPr>
      <w:r w:rsidRPr="00BE0AE5">
        <w:rPr>
          <w:rFonts w:cs="Times New Roman"/>
        </w:rPr>
        <w:t>7 класс</w:t>
      </w:r>
    </w:p>
    <w:p w14:paraId="3B4158C8" w14:textId="77777777" w:rsidR="00416B7C" w:rsidRPr="00BE0AE5" w:rsidRDefault="00416B7C" w:rsidP="00416B7C">
      <w:pPr>
        <w:pStyle w:val="4"/>
        <w:spacing w:before="0"/>
        <w:rPr>
          <w:rStyle w:val="a9"/>
          <w:rFonts w:cs="Times New Roman"/>
          <w:b/>
          <w:bCs w:val="0"/>
        </w:rPr>
      </w:pPr>
      <w:r w:rsidRPr="00BE0AE5">
        <w:rPr>
          <w:rStyle w:val="a9"/>
          <w:rFonts w:cs="Times New Roman"/>
          <w:b/>
          <w:bCs w:val="0"/>
        </w:rPr>
        <w:t>Цифровая грамотность</w:t>
      </w:r>
    </w:p>
    <w:p w14:paraId="54F7B1D8" w14:textId="77777777" w:rsidR="00416B7C" w:rsidRPr="00BE0AE5" w:rsidRDefault="00416B7C" w:rsidP="00416B7C">
      <w:pPr>
        <w:pStyle w:val="5"/>
        <w:rPr>
          <w:rStyle w:val="a9"/>
          <w:rFonts w:cs="Times New Roman"/>
          <w:b/>
          <w:bCs/>
        </w:rPr>
      </w:pPr>
      <w:r w:rsidRPr="00BE0AE5">
        <w:rPr>
          <w:rStyle w:val="a9"/>
          <w:rFonts w:cs="Times New Roman"/>
          <w:b/>
          <w:bCs/>
        </w:rPr>
        <w:t>Компьютер — универсальное устройство</w:t>
      </w:r>
      <w:r w:rsidR="00EF4DAB" w:rsidRPr="00BE0AE5">
        <w:rPr>
          <w:rStyle w:val="a9"/>
          <w:rFonts w:cs="Times New Roman"/>
          <w:b/>
          <w:bCs/>
        </w:rPr>
        <w:t xml:space="preserve"> </w:t>
      </w:r>
      <w:r w:rsidRPr="00BE0AE5">
        <w:rPr>
          <w:rStyle w:val="a9"/>
          <w:rFonts w:cs="Times New Roman"/>
          <w:b/>
          <w:bCs/>
        </w:rPr>
        <w:t>обработки данных</w:t>
      </w:r>
    </w:p>
    <w:p w14:paraId="3D6E865B" w14:textId="77777777" w:rsidR="00416B7C" w:rsidRPr="00BE0AE5" w:rsidRDefault="00416B7C" w:rsidP="00416B7C">
      <w:pPr>
        <w:pStyle w:val="a8"/>
        <w:rPr>
          <w:rFonts w:cs="Times New Roman"/>
        </w:rPr>
      </w:pPr>
      <w:r w:rsidRPr="00BE0AE5">
        <w:rPr>
          <w:rFonts w:cs="Times New Roman"/>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14:paraId="5425378F" w14:textId="77777777" w:rsidR="00416B7C" w:rsidRPr="00BE0AE5" w:rsidRDefault="00416B7C" w:rsidP="00416B7C">
      <w:pPr>
        <w:pStyle w:val="a8"/>
        <w:rPr>
          <w:rFonts w:cs="Times New Roman"/>
        </w:rPr>
      </w:pPr>
      <w:r w:rsidRPr="00BE0AE5">
        <w:rPr>
          <w:rFonts w:cs="Times New Roman"/>
        </w:rPr>
        <w:t>Основные компоненты компьютера и их назначение. Процессор. Опер</w:t>
      </w:r>
      <w:r w:rsidRPr="00BE0AE5">
        <w:rPr>
          <w:rFonts w:cs="Times New Roman"/>
        </w:rPr>
        <w:t>а</w:t>
      </w:r>
      <w:r w:rsidRPr="00BE0AE5">
        <w:rPr>
          <w:rFonts w:cs="Times New Roman"/>
        </w:rPr>
        <w:t>тивная и долговременная память. Устройства ввода и вывода. Сенсорный ввод, датчики мобильных устройств, средства биометрической аутентиф</w:t>
      </w:r>
      <w:r w:rsidRPr="00BE0AE5">
        <w:rPr>
          <w:rFonts w:cs="Times New Roman"/>
        </w:rPr>
        <w:t>и</w:t>
      </w:r>
      <w:r w:rsidRPr="00BE0AE5">
        <w:rPr>
          <w:rFonts w:cs="Times New Roman"/>
        </w:rPr>
        <w:t>кации.</w:t>
      </w:r>
    </w:p>
    <w:p w14:paraId="32D1555F" w14:textId="77777777" w:rsidR="00416B7C" w:rsidRPr="00BE0AE5" w:rsidRDefault="00416B7C" w:rsidP="00416B7C">
      <w:pPr>
        <w:pStyle w:val="a8"/>
        <w:rPr>
          <w:rFonts w:cs="Times New Roman"/>
        </w:rPr>
      </w:pPr>
      <w:r w:rsidRPr="00BE0AE5">
        <w:rPr>
          <w:rFonts w:cs="Times New Roman"/>
        </w:rPr>
        <w:t>История развития компьютеров и программного обеспечения. Поколения компьютеров. Современные тенденции развития компьютеров. Суперкомп</w:t>
      </w:r>
      <w:r w:rsidRPr="00BE0AE5">
        <w:rPr>
          <w:rFonts w:cs="Times New Roman"/>
        </w:rPr>
        <w:t>ь</w:t>
      </w:r>
      <w:r w:rsidRPr="00BE0AE5">
        <w:rPr>
          <w:rFonts w:cs="Times New Roman"/>
        </w:rPr>
        <w:t>ютеры.</w:t>
      </w:r>
    </w:p>
    <w:p w14:paraId="23C4F0FC" w14:textId="77777777" w:rsidR="00416B7C" w:rsidRPr="00BE0AE5" w:rsidRDefault="00416B7C" w:rsidP="00416B7C">
      <w:pPr>
        <w:pStyle w:val="a8"/>
        <w:rPr>
          <w:rFonts w:cs="Times New Roman"/>
        </w:rPr>
      </w:pPr>
      <w:r w:rsidRPr="00BE0AE5">
        <w:rPr>
          <w:rFonts w:cs="Times New Roman"/>
        </w:rPr>
        <w:t>Параллельные вычисления.</w:t>
      </w:r>
    </w:p>
    <w:p w14:paraId="555DB45C" w14:textId="77777777" w:rsidR="00416B7C" w:rsidRPr="00BE0AE5" w:rsidRDefault="00416B7C" w:rsidP="00416B7C">
      <w:pPr>
        <w:pStyle w:val="a8"/>
        <w:rPr>
          <w:rFonts w:cs="Times New Roman"/>
        </w:rPr>
      </w:pPr>
      <w:r w:rsidRPr="00BE0AE5">
        <w:rPr>
          <w:rFonts w:cs="Times New Roman"/>
        </w:rPr>
        <w:t>Персональный компьютер. Процессор и его характеристики (тактовая ч</w:t>
      </w:r>
      <w:r w:rsidRPr="00BE0AE5">
        <w:rPr>
          <w:rFonts w:cs="Times New Roman"/>
        </w:rPr>
        <w:t>а</w:t>
      </w:r>
      <w:r w:rsidRPr="00BE0AE5">
        <w:rPr>
          <w:rFonts w:cs="Times New Roman"/>
        </w:rPr>
        <w:t>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14:paraId="06DD0BD6" w14:textId="77777777" w:rsidR="00416B7C" w:rsidRPr="00BE0AE5" w:rsidRDefault="00416B7C" w:rsidP="00416B7C">
      <w:pPr>
        <w:pStyle w:val="a8"/>
        <w:rPr>
          <w:rFonts w:cs="Times New Roman"/>
        </w:rPr>
      </w:pPr>
      <w:r w:rsidRPr="00BE0AE5">
        <w:rPr>
          <w:rFonts w:cs="Times New Roman"/>
        </w:rPr>
        <w:t>Техника безопасности и правила работы на компьютере.</w:t>
      </w:r>
    </w:p>
    <w:p w14:paraId="691BBF1F" w14:textId="77777777" w:rsidR="00416B7C" w:rsidRPr="00BE0AE5" w:rsidRDefault="00416B7C" w:rsidP="00416B7C">
      <w:pPr>
        <w:pStyle w:val="5"/>
        <w:rPr>
          <w:rStyle w:val="a9"/>
          <w:rFonts w:cs="Times New Roman"/>
          <w:b/>
          <w:bCs/>
        </w:rPr>
      </w:pPr>
      <w:r w:rsidRPr="00BE0AE5">
        <w:rPr>
          <w:rStyle w:val="a9"/>
          <w:rFonts w:cs="Times New Roman"/>
          <w:b/>
          <w:bCs/>
        </w:rPr>
        <w:t>Программы и данные</w:t>
      </w:r>
    </w:p>
    <w:p w14:paraId="687FF2CF" w14:textId="77777777" w:rsidR="00416B7C" w:rsidRPr="00BE0AE5" w:rsidRDefault="00416B7C" w:rsidP="00416B7C">
      <w:pPr>
        <w:pStyle w:val="a8"/>
        <w:rPr>
          <w:rFonts w:cs="Times New Roman"/>
        </w:rPr>
      </w:pPr>
      <w:r w:rsidRPr="00BE0AE5">
        <w:rPr>
          <w:rFonts w:cs="Times New Roman"/>
        </w:rPr>
        <w:t>Программное обеспечение компьютера. Прикладное программное обесп</w:t>
      </w:r>
      <w:r w:rsidRPr="00BE0AE5">
        <w:rPr>
          <w:rFonts w:cs="Times New Roman"/>
        </w:rPr>
        <w:t>е</w:t>
      </w:r>
      <w:r w:rsidRPr="00BE0AE5">
        <w:rPr>
          <w:rFonts w:cs="Times New Roman"/>
        </w:rPr>
        <w:t>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14:paraId="0F92D448" w14:textId="77777777" w:rsidR="00416B7C" w:rsidRPr="00BE0AE5" w:rsidRDefault="00416B7C" w:rsidP="00416B7C">
      <w:pPr>
        <w:pStyle w:val="a8"/>
        <w:rPr>
          <w:rFonts w:cs="Times New Roman"/>
        </w:rPr>
      </w:pPr>
      <w:r w:rsidRPr="00BE0AE5">
        <w:rPr>
          <w:rFonts w:cs="Times New Roman"/>
        </w:rPr>
        <w:t>Файлы и папки (каталоги). Принципы построения файловых систем. По</w:t>
      </w:r>
      <w:r w:rsidRPr="00BE0AE5">
        <w:rPr>
          <w:rFonts w:cs="Times New Roman"/>
        </w:rPr>
        <w:t>л</w:t>
      </w:r>
      <w:r w:rsidRPr="00BE0AE5">
        <w:rPr>
          <w:rFonts w:cs="Times New Roman"/>
        </w:rPr>
        <w:t>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w:t>
      </w:r>
      <w:r w:rsidRPr="00BE0AE5">
        <w:rPr>
          <w:rFonts w:cs="Times New Roman"/>
        </w:rPr>
        <w:t>т</w:t>
      </w:r>
      <w:r w:rsidRPr="00BE0AE5">
        <w:rPr>
          <w:rFonts w:cs="Times New Roman"/>
        </w:rPr>
        <w:lastRenderedPageBreak/>
        <w:t>ражный фильм). Архивация данных. Использование программ-архиваторов. Файловый менеджер. Поиск файлов средствами операционной системы.</w:t>
      </w:r>
    </w:p>
    <w:p w14:paraId="0EE682E9" w14:textId="77777777" w:rsidR="00416B7C" w:rsidRPr="00BE0AE5" w:rsidRDefault="00416B7C" w:rsidP="00416B7C">
      <w:pPr>
        <w:pStyle w:val="a8"/>
        <w:rPr>
          <w:rFonts w:cs="Times New Roman"/>
        </w:rPr>
      </w:pPr>
      <w:r w:rsidRPr="00BE0AE5">
        <w:rPr>
          <w:rFonts w:cs="Times New Roman"/>
        </w:rPr>
        <w:t>Компьютерные вирусы и другие вредоносные программы. Программы для защиты от вирусов.</w:t>
      </w:r>
    </w:p>
    <w:p w14:paraId="3C38D353" w14:textId="77777777" w:rsidR="00416B7C" w:rsidRPr="00BE0AE5" w:rsidRDefault="00416B7C" w:rsidP="00416B7C">
      <w:pPr>
        <w:pStyle w:val="5"/>
        <w:rPr>
          <w:rStyle w:val="a9"/>
          <w:rFonts w:cs="Times New Roman"/>
          <w:b/>
          <w:bCs/>
        </w:rPr>
      </w:pPr>
      <w:r w:rsidRPr="00BE0AE5">
        <w:rPr>
          <w:rStyle w:val="a9"/>
          <w:rFonts w:cs="Times New Roman"/>
          <w:b/>
          <w:bCs/>
        </w:rPr>
        <w:t>Компьютерные сети</w:t>
      </w:r>
    </w:p>
    <w:p w14:paraId="6B0FF735" w14:textId="77777777" w:rsidR="00416B7C" w:rsidRPr="00BE0AE5" w:rsidRDefault="00416B7C" w:rsidP="00416B7C">
      <w:pPr>
        <w:pStyle w:val="a8"/>
        <w:rPr>
          <w:rFonts w:cs="Times New Roman"/>
        </w:rPr>
      </w:pPr>
      <w:r w:rsidRPr="00BE0AE5">
        <w:rPr>
          <w:rFonts w:cs="Times New Roman"/>
        </w:rPr>
        <w:t>Объединение компьютеров в сеть. Сеть Интернет. Веб-страница, веб-сайт. Структура адресов веб-ресурсов. Браузер. Поисковые системы. Поиск и</w:t>
      </w:r>
      <w:r w:rsidRPr="00BE0AE5">
        <w:rPr>
          <w:rFonts w:cs="Times New Roman"/>
        </w:rPr>
        <w:t>н</w:t>
      </w:r>
      <w:r w:rsidRPr="00BE0AE5">
        <w:rPr>
          <w:rFonts w:cs="Times New Roman"/>
        </w:rPr>
        <w:t>формации по ключевым словам и по изображению. Верифицированность информации, полученной из Интернета.</w:t>
      </w:r>
    </w:p>
    <w:p w14:paraId="5E8BA736" w14:textId="77777777" w:rsidR="00416B7C" w:rsidRPr="00BE0AE5" w:rsidRDefault="00416B7C" w:rsidP="00416B7C">
      <w:pPr>
        <w:pStyle w:val="a8"/>
        <w:rPr>
          <w:rFonts w:cs="Times New Roman"/>
        </w:rPr>
      </w:pPr>
      <w:r w:rsidRPr="00BE0AE5">
        <w:rPr>
          <w:rFonts w:cs="Times New Roman"/>
        </w:rPr>
        <w:t>Современные сервисы интернет-коммуникаций.</w:t>
      </w:r>
    </w:p>
    <w:p w14:paraId="2E9A9F4E" w14:textId="77777777" w:rsidR="00416B7C" w:rsidRPr="00BE0AE5" w:rsidRDefault="00416B7C" w:rsidP="00416B7C">
      <w:pPr>
        <w:pStyle w:val="a8"/>
        <w:rPr>
          <w:rFonts w:cs="Times New Roman"/>
        </w:rPr>
      </w:pPr>
      <w:r w:rsidRPr="00BE0AE5">
        <w:rPr>
          <w:rFonts w:cs="Times New Roman"/>
        </w:rPr>
        <w:t>Сетевой этикет, базовые нормы информационной этики и права при работе в сети Интернет. Стратегии безопасного поведения в Интернете.</w:t>
      </w:r>
    </w:p>
    <w:p w14:paraId="7CDE4142" w14:textId="77777777" w:rsidR="00416B7C" w:rsidRPr="00BE0AE5" w:rsidRDefault="00416B7C" w:rsidP="00416B7C">
      <w:pPr>
        <w:pStyle w:val="4"/>
        <w:spacing w:before="113" w:after="0"/>
        <w:rPr>
          <w:rStyle w:val="a9"/>
          <w:rFonts w:cs="Times New Roman"/>
          <w:b/>
          <w:bCs w:val="0"/>
        </w:rPr>
      </w:pPr>
      <w:r w:rsidRPr="00BE0AE5">
        <w:rPr>
          <w:rStyle w:val="a9"/>
          <w:rFonts w:cs="Times New Roman"/>
          <w:b/>
          <w:bCs w:val="0"/>
        </w:rPr>
        <w:t>Теоретические основы информатики</w:t>
      </w:r>
    </w:p>
    <w:p w14:paraId="757A7D94" w14:textId="77777777" w:rsidR="00416B7C" w:rsidRPr="00BE0AE5" w:rsidRDefault="00416B7C" w:rsidP="00416B7C">
      <w:pPr>
        <w:pStyle w:val="5"/>
        <w:rPr>
          <w:rStyle w:val="a9"/>
          <w:rFonts w:cs="Times New Roman"/>
          <w:b/>
          <w:bCs/>
        </w:rPr>
      </w:pPr>
      <w:r w:rsidRPr="00BE0AE5">
        <w:rPr>
          <w:rStyle w:val="a9"/>
          <w:rFonts w:cs="Times New Roman"/>
          <w:b/>
          <w:bCs/>
        </w:rPr>
        <w:t>Информация и информационные процессы</w:t>
      </w:r>
    </w:p>
    <w:p w14:paraId="773099AA" w14:textId="77777777" w:rsidR="00416B7C" w:rsidRPr="00BE0AE5" w:rsidRDefault="00416B7C" w:rsidP="00416B7C">
      <w:pPr>
        <w:pStyle w:val="a8"/>
        <w:rPr>
          <w:rFonts w:cs="Times New Roman"/>
        </w:rPr>
      </w:pPr>
      <w:r w:rsidRPr="00BE0AE5">
        <w:rPr>
          <w:rFonts w:cs="Times New Roman"/>
        </w:rPr>
        <w:t>Информация — одно из основных понятий современной науки.</w:t>
      </w:r>
    </w:p>
    <w:p w14:paraId="1E83F530" w14:textId="77777777" w:rsidR="00416B7C" w:rsidRPr="00BE0AE5" w:rsidRDefault="00416B7C" w:rsidP="00416B7C">
      <w:pPr>
        <w:pStyle w:val="a8"/>
        <w:rPr>
          <w:rFonts w:cs="Times New Roman"/>
        </w:rPr>
      </w:pPr>
      <w:r w:rsidRPr="00BE0AE5">
        <w:rPr>
          <w:rFonts w:cs="Times New Roman"/>
        </w:rPr>
        <w:t>Информация как сведения, предназначенные для восприятия человеком, и информация как данные, которые могут быть обработаны автоматизирова</w:t>
      </w:r>
      <w:r w:rsidRPr="00BE0AE5">
        <w:rPr>
          <w:rFonts w:cs="Times New Roman"/>
        </w:rPr>
        <w:t>н</w:t>
      </w:r>
      <w:r w:rsidRPr="00BE0AE5">
        <w:rPr>
          <w:rFonts w:cs="Times New Roman"/>
        </w:rPr>
        <w:t>ной системой.</w:t>
      </w:r>
    </w:p>
    <w:p w14:paraId="4761F19A" w14:textId="77777777" w:rsidR="00416B7C" w:rsidRPr="00BE0AE5" w:rsidRDefault="00416B7C" w:rsidP="00416B7C">
      <w:pPr>
        <w:pStyle w:val="a8"/>
        <w:rPr>
          <w:rFonts w:cs="Times New Roman"/>
        </w:rPr>
      </w:pPr>
      <w:r w:rsidRPr="00BE0AE5">
        <w:rPr>
          <w:rFonts w:cs="Times New Roman"/>
        </w:rPr>
        <w:t>Дискретность данных. Возможность описания непрерывных объектов и процессов с помощью дискретных данных.</w:t>
      </w:r>
    </w:p>
    <w:p w14:paraId="137E7F82" w14:textId="77777777" w:rsidR="00416B7C" w:rsidRPr="00BE0AE5" w:rsidRDefault="00416B7C" w:rsidP="00416B7C">
      <w:pPr>
        <w:pStyle w:val="a8"/>
        <w:rPr>
          <w:rFonts w:cs="Times New Roman"/>
        </w:rPr>
      </w:pPr>
      <w:r w:rsidRPr="00BE0AE5">
        <w:rPr>
          <w:rFonts w:cs="Times New Roman"/>
        </w:rPr>
        <w:t>Информационные процессы — процессы, связанные с хранением, прео</w:t>
      </w:r>
      <w:r w:rsidRPr="00BE0AE5">
        <w:rPr>
          <w:rFonts w:cs="Times New Roman"/>
        </w:rPr>
        <w:t>б</w:t>
      </w:r>
      <w:r w:rsidRPr="00BE0AE5">
        <w:rPr>
          <w:rFonts w:cs="Times New Roman"/>
        </w:rPr>
        <w:t>разованием и передачей данных.</w:t>
      </w:r>
    </w:p>
    <w:p w14:paraId="76EE5A8A" w14:textId="77777777" w:rsidR="00416B7C" w:rsidRPr="00BE0AE5" w:rsidRDefault="00416B7C" w:rsidP="00416B7C">
      <w:pPr>
        <w:pStyle w:val="5"/>
        <w:rPr>
          <w:rStyle w:val="a9"/>
          <w:rFonts w:cs="Times New Roman"/>
          <w:b/>
          <w:bCs/>
        </w:rPr>
      </w:pPr>
      <w:r w:rsidRPr="00BE0AE5">
        <w:rPr>
          <w:rStyle w:val="a9"/>
          <w:rFonts w:cs="Times New Roman"/>
          <w:b/>
          <w:bCs/>
        </w:rPr>
        <w:t>Представление информации</w:t>
      </w:r>
    </w:p>
    <w:p w14:paraId="311468CE" w14:textId="77777777" w:rsidR="00416B7C" w:rsidRPr="00BE0AE5" w:rsidRDefault="00416B7C" w:rsidP="00416B7C">
      <w:pPr>
        <w:pStyle w:val="a8"/>
        <w:rPr>
          <w:rFonts w:cs="Times New Roman"/>
        </w:rPr>
      </w:pPr>
      <w:r w:rsidRPr="00BE0AE5">
        <w:rPr>
          <w:rFonts w:cs="Times New Roman"/>
        </w:rPr>
        <w:t>Символ. Алфавит. Мощность алфавита. Разнообразие языков и алфавитов. Естественные и формальные языки. Алфавит текстов на русском языке. Дв</w:t>
      </w:r>
      <w:r w:rsidRPr="00BE0AE5">
        <w:rPr>
          <w:rFonts w:cs="Times New Roman"/>
        </w:rPr>
        <w:t>о</w:t>
      </w:r>
      <w:r w:rsidRPr="00BE0AE5">
        <w:rPr>
          <w:rFonts w:cs="Times New Roman"/>
        </w:rPr>
        <w:t>ичный алфавит. Количество всевозможных слов (кодовых комбинаций) фи</w:t>
      </w:r>
      <w:r w:rsidRPr="00BE0AE5">
        <w:rPr>
          <w:rFonts w:cs="Times New Roman"/>
        </w:rPr>
        <w:t>к</w:t>
      </w:r>
      <w:r w:rsidRPr="00BE0AE5">
        <w:rPr>
          <w:rFonts w:cs="Times New Roman"/>
        </w:rPr>
        <w:t>сированной длины в двоичном алфавите.</w:t>
      </w:r>
      <w:r w:rsidRPr="00BE0AE5">
        <w:rPr>
          <w:rStyle w:val="aa"/>
          <w:rFonts w:cs="Times New Roman"/>
        </w:rPr>
        <w:t xml:space="preserve"> </w:t>
      </w:r>
      <w:r w:rsidRPr="00BE0AE5">
        <w:rPr>
          <w:rFonts w:cs="Times New Roman"/>
        </w:rPr>
        <w:t>Преобразование любого алфавита к двоичному. Количество различных слов фиксированной длины в алфавите определённой мощности.</w:t>
      </w:r>
    </w:p>
    <w:p w14:paraId="7705664C" w14:textId="77777777" w:rsidR="00416B7C" w:rsidRPr="00BE0AE5" w:rsidRDefault="00416B7C" w:rsidP="00416B7C">
      <w:pPr>
        <w:pStyle w:val="a8"/>
        <w:rPr>
          <w:rFonts w:cs="Times New Roman"/>
        </w:rPr>
      </w:pPr>
      <w:r w:rsidRPr="00BE0AE5">
        <w:rPr>
          <w:rFonts w:cs="Times New Roman"/>
        </w:rPr>
        <w:t>Кодирование символов одного алфавита с помощью кодовых слов в другом алфавите; кодовая таблица, декодирование.</w:t>
      </w:r>
    </w:p>
    <w:p w14:paraId="25326C0B" w14:textId="77777777" w:rsidR="00416B7C" w:rsidRPr="00BE0AE5" w:rsidRDefault="00416B7C" w:rsidP="00416B7C">
      <w:pPr>
        <w:pStyle w:val="a8"/>
        <w:rPr>
          <w:rFonts w:cs="Times New Roman"/>
        </w:rPr>
      </w:pPr>
      <w:r w:rsidRPr="00BE0AE5">
        <w:rPr>
          <w:rFonts w:cs="Times New Roman"/>
        </w:rPr>
        <w:t>Двоичный код. Представление данных в компьютере как текстов в двои</w:t>
      </w:r>
      <w:r w:rsidRPr="00BE0AE5">
        <w:rPr>
          <w:rFonts w:cs="Times New Roman"/>
        </w:rPr>
        <w:t>ч</w:t>
      </w:r>
      <w:r w:rsidRPr="00BE0AE5">
        <w:rPr>
          <w:rFonts w:cs="Times New Roman"/>
        </w:rPr>
        <w:t>ном алфавите.</w:t>
      </w:r>
    </w:p>
    <w:p w14:paraId="1A67B458" w14:textId="77777777" w:rsidR="00416B7C" w:rsidRPr="00BE0AE5" w:rsidRDefault="00416B7C" w:rsidP="00416B7C">
      <w:pPr>
        <w:pStyle w:val="a8"/>
        <w:rPr>
          <w:rFonts w:cs="Times New Roman"/>
        </w:rPr>
      </w:pPr>
      <w:r w:rsidRPr="00BE0AE5">
        <w:rPr>
          <w:rFonts w:cs="Times New Roman"/>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14:paraId="177E5F59" w14:textId="77777777" w:rsidR="00416B7C" w:rsidRPr="00BE0AE5" w:rsidRDefault="00416B7C" w:rsidP="00416B7C">
      <w:pPr>
        <w:pStyle w:val="a8"/>
        <w:rPr>
          <w:rFonts w:cs="Times New Roman"/>
        </w:rPr>
      </w:pPr>
      <w:r w:rsidRPr="00BE0AE5">
        <w:rPr>
          <w:rFonts w:cs="Times New Roman"/>
        </w:rPr>
        <w:t>Скорость передачи данных. Единицы скорости передачи данных.</w:t>
      </w:r>
    </w:p>
    <w:p w14:paraId="661CA8D4" w14:textId="77777777" w:rsidR="00416B7C" w:rsidRPr="00BE0AE5" w:rsidRDefault="00416B7C" w:rsidP="00416B7C">
      <w:pPr>
        <w:pStyle w:val="a8"/>
        <w:rPr>
          <w:rFonts w:cs="Times New Roman"/>
        </w:rPr>
      </w:pPr>
      <w:r w:rsidRPr="00BE0AE5">
        <w:rPr>
          <w:rFonts w:cs="Times New Roman"/>
        </w:rPr>
        <w:lastRenderedPageBreak/>
        <w:t>Кодирование текстов. Равномерный код. Неравномерный код. Кодировка ASCII. Восьмибитные кодировки. Понятие о кодировках UNICODE.</w:t>
      </w:r>
      <w:r w:rsidRPr="00BE0AE5">
        <w:rPr>
          <w:rStyle w:val="aa"/>
          <w:rFonts w:cs="Times New Roman"/>
        </w:rPr>
        <w:t xml:space="preserve"> </w:t>
      </w:r>
      <w:r w:rsidRPr="00BE0AE5">
        <w:rPr>
          <w:rFonts w:cs="Times New Roman"/>
        </w:rPr>
        <w:t>Дек</w:t>
      </w:r>
      <w:r w:rsidRPr="00BE0AE5">
        <w:rPr>
          <w:rFonts w:cs="Times New Roman"/>
        </w:rPr>
        <w:t>о</w:t>
      </w:r>
      <w:r w:rsidRPr="00BE0AE5">
        <w:rPr>
          <w:rFonts w:cs="Times New Roman"/>
        </w:rPr>
        <w:t>дирование сообщений с использованием равномерного и неравномерного кода. Информационный объём текста.</w:t>
      </w:r>
    </w:p>
    <w:p w14:paraId="7485C280" w14:textId="77777777" w:rsidR="00416B7C" w:rsidRPr="00BE0AE5" w:rsidRDefault="00416B7C" w:rsidP="00416B7C">
      <w:pPr>
        <w:pStyle w:val="a8"/>
        <w:rPr>
          <w:rStyle w:val="aa"/>
          <w:rFonts w:cs="Times New Roman"/>
        </w:rPr>
      </w:pPr>
      <w:r w:rsidRPr="00BE0AE5">
        <w:rPr>
          <w:rFonts w:cs="Times New Roman"/>
        </w:rPr>
        <w:t>Искажение информации при передаче.</w:t>
      </w:r>
    </w:p>
    <w:p w14:paraId="4A83A182" w14:textId="77777777" w:rsidR="00416B7C" w:rsidRPr="00BE0AE5" w:rsidRDefault="00416B7C" w:rsidP="00416B7C">
      <w:pPr>
        <w:pStyle w:val="a8"/>
        <w:rPr>
          <w:rFonts w:cs="Times New Roman"/>
        </w:rPr>
      </w:pPr>
      <w:r w:rsidRPr="00BE0AE5">
        <w:rPr>
          <w:rFonts w:cs="Times New Roman"/>
        </w:rPr>
        <w:t>Общее представление о цифровом представлении аудиовизуальных и других непрерывных данных.</w:t>
      </w:r>
    </w:p>
    <w:p w14:paraId="36D7DF8E" w14:textId="77777777" w:rsidR="00416B7C" w:rsidRPr="00BE0AE5" w:rsidRDefault="00416B7C" w:rsidP="00416B7C">
      <w:pPr>
        <w:pStyle w:val="a8"/>
        <w:rPr>
          <w:rFonts w:cs="Times New Roman"/>
        </w:rPr>
      </w:pPr>
      <w:r w:rsidRPr="00BE0AE5">
        <w:rPr>
          <w:rFonts w:cs="Times New Roman"/>
        </w:rPr>
        <w:t>Кодирование цвета. Цветовые модели. Модель RGB. Глубина кодирования. Палитра.</w:t>
      </w:r>
    </w:p>
    <w:p w14:paraId="12A81092" w14:textId="77777777" w:rsidR="00416B7C" w:rsidRPr="00BE0AE5" w:rsidRDefault="00416B7C" w:rsidP="00416B7C">
      <w:pPr>
        <w:pStyle w:val="a8"/>
        <w:rPr>
          <w:rFonts w:cs="Times New Roman"/>
        </w:rPr>
      </w:pPr>
      <w:r w:rsidRPr="00BE0AE5">
        <w:rPr>
          <w:rFonts w:cs="Times New Roman"/>
        </w:rPr>
        <w:t>Растровое и векторное представление изображений. Пиксель. Оценка и</w:t>
      </w:r>
      <w:r w:rsidRPr="00BE0AE5">
        <w:rPr>
          <w:rFonts w:cs="Times New Roman"/>
        </w:rPr>
        <w:t>н</w:t>
      </w:r>
      <w:r w:rsidRPr="00BE0AE5">
        <w:rPr>
          <w:rFonts w:cs="Times New Roman"/>
        </w:rPr>
        <w:t>формационного объёма графических данных для растрового изображения.</w:t>
      </w:r>
    </w:p>
    <w:p w14:paraId="54907D8A" w14:textId="77777777" w:rsidR="00416B7C" w:rsidRPr="00BE0AE5" w:rsidRDefault="00416B7C" w:rsidP="00416B7C">
      <w:pPr>
        <w:pStyle w:val="a8"/>
        <w:rPr>
          <w:rFonts w:cs="Times New Roman"/>
        </w:rPr>
      </w:pPr>
      <w:r w:rsidRPr="00BE0AE5">
        <w:rPr>
          <w:rFonts w:cs="Times New Roman"/>
        </w:rPr>
        <w:t>Кодирование звука. Разрядность и частота записи. Количество каналов записи.</w:t>
      </w:r>
    </w:p>
    <w:p w14:paraId="462D026E" w14:textId="77777777" w:rsidR="00416B7C" w:rsidRPr="00BE0AE5" w:rsidRDefault="00416B7C" w:rsidP="00416B7C">
      <w:pPr>
        <w:pStyle w:val="a8"/>
        <w:rPr>
          <w:rFonts w:cs="Times New Roman"/>
        </w:rPr>
      </w:pPr>
      <w:r w:rsidRPr="00BE0AE5">
        <w:rPr>
          <w:rFonts w:cs="Times New Roman"/>
        </w:rPr>
        <w:t>Оценка количественных параметров, связанных с представлением и хр</w:t>
      </w:r>
      <w:r w:rsidRPr="00BE0AE5">
        <w:rPr>
          <w:rFonts w:cs="Times New Roman"/>
        </w:rPr>
        <w:t>а</w:t>
      </w:r>
      <w:r w:rsidRPr="00BE0AE5">
        <w:rPr>
          <w:rFonts w:cs="Times New Roman"/>
        </w:rPr>
        <w:t>нением звуковых файлов.</w:t>
      </w:r>
    </w:p>
    <w:p w14:paraId="47C313FF" w14:textId="77777777" w:rsidR="00416B7C" w:rsidRPr="00BE0AE5" w:rsidRDefault="00416B7C" w:rsidP="00416B7C">
      <w:pPr>
        <w:pStyle w:val="4"/>
        <w:rPr>
          <w:rStyle w:val="a9"/>
          <w:rFonts w:cs="Times New Roman"/>
          <w:b/>
          <w:bCs w:val="0"/>
        </w:rPr>
      </w:pPr>
      <w:r w:rsidRPr="00BE0AE5">
        <w:rPr>
          <w:rStyle w:val="a9"/>
          <w:rFonts w:cs="Times New Roman"/>
          <w:b/>
          <w:bCs w:val="0"/>
        </w:rPr>
        <w:t>Информационные технологии</w:t>
      </w:r>
    </w:p>
    <w:p w14:paraId="21E2F5E8" w14:textId="77777777" w:rsidR="00416B7C" w:rsidRPr="00BE0AE5" w:rsidRDefault="00416B7C" w:rsidP="00416B7C">
      <w:pPr>
        <w:pStyle w:val="5"/>
        <w:rPr>
          <w:rStyle w:val="a9"/>
          <w:rFonts w:cs="Times New Roman"/>
          <w:b/>
          <w:bCs/>
        </w:rPr>
      </w:pPr>
      <w:r w:rsidRPr="00BE0AE5">
        <w:rPr>
          <w:rStyle w:val="a9"/>
          <w:rFonts w:cs="Times New Roman"/>
          <w:b/>
          <w:bCs/>
        </w:rPr>
        <w:t>Текстовые документы</w:t>
      </w:r>
    </w:p>
    <w:p w14:paraId="1B0077B6" w14:textId="77777777" w:rsidR="00416B7C" w:rsidRPr="00BE0AE5" w:rsidRDefault="00416B7C" w:rsidP="00416B7C">
      <w:pPr>
        <w:pStyle w:val="a8"/>
        <w:rPr>
          <w:rFonts w:cs="Times New Roman"/>
        </w:rPr>
      </w:pPr>
      <w:r w:rsidRPr="00BE0AE5">
        <w:rPr>
          <w:rFonts w:cs="Times New Roman"/>
        </w:rPr>
        <w:t>Текстовые документы и их структурные элементы (страница, абзац, строка, слово, символ).</w:t>
      </w:r>
    </w:p>
    <w:p w14:paraId="7BFD3DF5" w14:textId="77777777" w:rsidR="00416B7C" w:rsidRPr="00BE0AE5" w:rsidRDefault="00416B7C" w:rsidP="00416B7C">
      <w:pPr>
        <w:pStyle w:val="a8"/>
        <w:rPr>
          <w:rFonts w:cs="Times New Roman"/>
        </w:rPr>
      </w:pPr>
      <w:r w:rsidRPr="00BE0AE5">
        <w:rPr>
          <w:rFonts w:cs="Times New Roman"/>
        </w:rPr>
        <w:t>Текстовый процессор — инструмент создания, редактирования и форм</w:t>
      </w:r>
      <w:r w:rsidRPr="00BE0AE5">
        <w:rPr>
          <w:rFonts w:cs="Times New Roman"/>
        </w:rPr>
        <w:t>а</w:t>
      </w:r>
      <w:r w:rsidRPr="00BE0AE5">
        <w:rPr>
          <w:rFonts w:cs="Times New Roman"/>
        </w:rPr>
        <w:t>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w:t>
      </w:r>
      <w:r w:rsidRPr="00BE0AE5">
        <w:rPr>
          <w:rFonts w:cs="Times New Roman"/>
        </w:rPr>
        <w:t>и</w:t>
      </w:r>
      <w:r w:rsidRPr="00BE0AE5">
        <w:rPr>
          <w:rFonts w:cs="Times New Roman"/>
        </w:rPr>
        <w:t>рование.</w:t>
      </w:r>
    </w:p>
    <w:p w14:paraId="3D3ECCBA" w14:textId="77777777" w:rsidR="00416B7C" w:rsidRPr="00BE0AE5" w:rsidRDefault="00416B7C" w:rsidP="00416B7C">
      <w:pPr>
        <w:pStyle w:val="a8"/>
        <w:rPr>
          <w:rFonts w:cs="Times New Roman"/>
        </w:rPr>
      </w:pPr>
      <w:r w:rsidRPr="00BE0AE5">
        <w:rPr>
          <w:rFonts w:cs="Times New Roman"/>
        </w:rPr>
        <w:t>Структурирование информации с помощью списков и таблиц. Мног</w:t>
      </w:r>
      <w:r w:rsidRPr="00BE0AE5">
        <w:rPr>
          <w:rFonts w:cs="Times New Roman"/>
        </w:rPr>
        <w:t>о</w:t>
      </w:r>
      <w:r w:rsidRPr="00BE0AE5">
        <w:rPr>
          <w:rFonts w:cs="Times New Roman"/>
        </w:rPr>
        <w:t>уровневые списки.</w:t>
      </w:r>
      <w:r w:rsidRPr="00BE0AE5">
        <w:rPr>
          <w:rStyle w:val="aa"/>
          <w:rFonts w:cs="Times New Roman"/>
        </w:rPr>
        <w:t xml:space="preserve"> </w:t>
      </w:r>
      <w:r w:rsidRPr="00BE0AE5">
        <w:rPr>
          <w:rFonts w:cs="Times New Roman"/>
        </w:rPr>
        <w:t>Добавление таблиц в текстовые документы.</w:t>
      </w:r>
    </w:p>
    <w:p w14:paraId="2D40C4A0" w14:textId="77777777" w:rsidR="00416B7C" w:rsidRPr="00BE0AE5" w:rsidRDefault="00416B7C" w:rsidP="00416B7C">
      <w:pPr>
        <w:pStyle w:val="a8"/>
        <w:rPr>
          <w:rStyle w:val="aa"/>
          <w:rFonts w:cs="Times New Roman"/>
        </w:rPr>
      </w:pPr>
      <w:r w:rsidRPr="00BE0AE5">
        <w:rPr>
          <w:rFonts w:cs="Times New Roman"/>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14:paraId="28C40BC9" w14:textId="77777777" w:rsidR="00416B7C" w:rsidRPr="00BE0AE5" w:rsidRDefault="00416B7C" w:rsidP="00416B7C">
      <w:pPr>
        <w:pStyle w:val="a8"/>
        <w:rPr>
          <w:rFonts w:cs="Times New Roman"/>
        </w:rPr>
      </w:pPr>
      <w:r w:rsidRPr="00BE0AE5">
        <w:rPr>
          <w:rFonts w:cs="Times New Roman"/>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14:paraId="0404F9D0" w14:textId="77777777" w:rsidR="00416B7C" w:rsidRPr="00BE0AE5" w:rsidRDefault="00416B7C" w:rsidP="00416B7C">
      <w:pPr>
        <w:pStyle w:val="5"/>
        <w:rPr>
          <w:rStyle w:val="a9"/>
          <w:rFonts w:cs="Times New Roman"/>
          <w:b/>
          <w:bCs/>
        </w:rPr>
      </w:pPr>
      <w:r w:rsidRPr="00BE0AE5">
        <w:rPr>
          <w:rStyle w:val="a9"/>
          <w:rFonts w:cs="Times New Roman"/>
          <w:b/>
          <w:bCs/>
        </w:rPr>
        <w:t>Компьютерная графика</w:t>
      </w:r>
    </w:p>
    <w:p w14:paraId="4DF0413B" w14:textId="77777777" w:rsidR="00416B7C" w:rsidRPr="00BE0AE5" w:rsidRDefault="00416B7C" w:rsidP="00416B7C">
      <w:pPr>
        <w:pStyle w:val="a8"/>
        <w:rPr>
          <w:rFonts w:cs="Times New Roman"/>
        </w:rPr>
      </w:pPr>
      <w:r w:rsidRPr="00BE0AE5">
        <w:rPr>
          <w:rFonts w:cs="Times New Roman"/>
        </w:rPr>
        <w:t>Знакомство с графическими редакторами. Растровые рисунки. Использ</w:t>
      </w:r>
      <w:r w:rsidRPr="00BE0AE5">
        <w:rPr>
          <w:rFonts w:cs="Times New Roman"/>
        </w:rPr>
        <w:t>о</w:t>
      </w:r>
      <w:r w:rsidRPr="00BE0AE5">
        <w:rPr>
          <w:rFonts w:cs="Times New Roman"/>
        </w:rPr>
        <w:t>вание графических примитивов.</w:t>
      </w:r>
    </w:p>
    <w:p w14:paraId="150355C5" w14:textId="77777777" w:rsidR="00416B7C" w:rsidRPr="00BE0AE5" w:rsidRDefault="00416B7C" w:rsidP="00416B7C">
      <w:pPr>
        <w:pStyle w:val="a8"/>
        <w:rPr>
          <w:rFonts w:cs="Times New Roman"/>
        </w:rPr>
      </w:pPr>
      <w:r w:rsidRPr="00BE0AE5">
        <w:rPr>
          <w:rFonts w:cs="Times New Roman"/>
        </w:rPr>
        <w:t>Операции редактирования графических объектов, в том числе цифровых фотографий: изменение размера, обрезка, поворот, отражение, работа с обл</w:t>
      </w:r>
      <w:r w:rsidRPr="00BE0AE5">
        <w:rPr>
          <w:rFonts w:cs="Times New Roman"/>
        </w:rPr>
        <w:t>а</w:t>
      </w:r>
      <w:r w:rsidRPr="00BE0AE5">
        <w:rPr>
          <w:rFonts w:cs="Times New Roman"/>
        </w:rPr>
        <w:lastRenderedPageBreak/>
        <w:t>стями (выделение, копирование, заливка цветом), коррекция цвета, яркости и контрастности.</w:t>
      </w:r>
    </w:p>
    <w:p w14:paraId="3BFE182B" w14:textId="77777777" w:rsidR="00416B7C" w:rsidRPr="00BE0AE5" w:rsidRDefault="00416B7C" w:rsidP="00416B7C">
      <w:pPr>
        <w:pStyle w:val="a8"/>
        <w:rPr>
          <w:rFonts w:cs="Times New Roman"/>
        </w:rPr>
      </w:pPr>
      <w:r w:rsidRPr="00BE0AE5">
        <w:rPr>
          <w:rFonts w:cs="Times New Roman"/>
        </w:rPr>
        <w:t>Векторная графика. Создание векторных рисунков встроенными сре</w:t>
      </w:r>
      <w:r w:rsidRPr="00BE0AE5">
        <w:rPr>
          <w:rFonts w:cs="Times New Roman"/>
        </w:rPr>
        <w:t>д</w:t>
      </w:r>
      <w:r w:rsidRPr="00BE0AE5">
        <w:rPr>
          <w:rFonts w:cs="Times New Roman"/>
        </w:rPr>
        <w:t>ствами текстового процессора или других программ (приложений). Добавл</w:t>
      </w:r>
      <w:r w:rsidRPr="00BE0AE5">
        <w:rPr>
          <w:rFonts w:cs="Times New Roman"/>
        </w:rPr>
        <w:t>е</w:t>
      </w:r>
      <w:r w:rsidRPr="00BE0AE5">
        <w:rPr>
          <w:rFonts w:cs="Times New Roman"/>
        </w:rPr>
        <w:t>ние векторных рисунков в документы.</w:t>
      </w:r>
    </w:p>
    <w:p w14:paraId="1DF20CE7" w14:textId="77777777" w:rsidR="00416B7C" w:rsidRPr="00BE0AE5" w:rsidRDefault="00416B7C" w:rsidP="00416B7C">
      <w:pPr>
        <w:pStyle w:val="5"/>
        <w:rPr>
          <w:rStyle w:val="a9"/>
          <w:rFonts w:cs="Times New Roman"/>
          <w:b/>
          <w:bCs/>
        </w:rPr>
      </w:pPr>
      <w:r w:rsidRPr="00BE0AE5">
        <w:rPr>
          <w:rStyle w:val="a9"/>
          <w:rFonts w:cs="Times New Roman"/>
          <w:b/>
          <w:bCs/>
        </w:rPr>
        <w:t>Мультимедийные презентации</w:t>
      </w:r>
    </w:p>
    <w:p w14:paraId="69E5C73E" w14:textId="77777777" w:rsidR="00416B7C" w:rsidRPr="00BE0AE5" w:rsidRDefault="00416B7C" w:rsidP="00416B7C">
      <w:pPr>
        <w:pStyle w:val="a8"/>
        <w:rPr>
          <w:rFonts w:cs="Times New Roman"/>
        </w:rPr>
      </w:pPr>
      <w:r w:rsidRPr="00BE0AE5">
        <w:rPr>
          <w:rFonts w:cs="Times New Roman"/>
        </w:rPr>
        <w:t>Подготовка мультимедийных презентаций. Слайд. Добавление на слайд текста и изображений. Работа с несколькими слайдами.</w:t>
      </w:r>
    </w:p>
    <w:p w14:paraId="2F1980BF" w14:textId="77777777" w:rsidR="00416B7C" w:rsidRPr="00BE0AE5" w:rsidRDefault="00416B7C" w:rsidP="00416B7C">
      <w:pPr>
        <w:pStyle w:val="a8"/>
        <w:rPr>
          <w:rFonts w:cs="Times New Roman"/>
        </w:rPr>
      </w:pPr>
      <w:r w:rsidRPr="00BE0AE5">
        <w:rPr>
          <w:rFonts w:cs="Times New Roman"/>
        </w:rPr>
        <w:t>Добавление на слайд аудиовизуальных данных. Анимация. Гиперссылки.</w:t>
      </w:r>
    </w:p>
    <w:p w14:paraId="006CF675" w14:textId="77777777" w:rsidR="00416B7C" w:rsidRPr="00BE0AE5" w:rsidRDefault="00416B7C" w:rsidP="00416B7C">
      <w:pPr>
        <w:pStyle w:val="3"/>
        <w:rPr>
          <w:rFonts w:cs="Times New Roman"/>
        </w:rPr>
      </w:pPr>
      <w:r w:rsidRPr="00BE0AE5">
        <w:rPr>
          <w:rFonts w:cs="Times New Roman"/>
        </w:rPr>
        <w:t>8 класс</w:t>
      </w:r>
    </w:p>
    <w:p w14:paraId="6F379C86" w14:textId="77777777" w:rsidR="00416B7C" w:rsidRPr="00BE0AE5" w:rsidRDefault="00416B7C" w:rsidP="00416B7C">
      <w:pPr>
        <w:pStyle w:val="4"/>
        <w:spacing w:before="0"/>
        <w:rPr>
          <w:rStyle w:val="a9"/>
          <w:rFonts w:cs="Times New Roman"/>
          <w:b/>
          <w:bCs w:val="0"/>
        </w:rPr>
      </w:pPr>
      <w:r w:rsidRPr="00BE0AE5">
        <w:rPr>
          <w:rStyle w:val="a9"/>
          <w:rFonts w:cs="Times New Roman"/>
          <w:b/>
          <w:bCs w:val="0"/>
        </w:rPr>
        <w:t>Теоретические основы информатики</w:t>
      </w:r>
    </w:p>
    <w:p w14:paraId="437CBF76" w14:textId="77777777" w:rsidR="00416B7C" w:rsidRPr="00BE0AE5" w:rsidRDefault="00416B7C" w:rsidP="00416B7C">
      <w:pPr>
        <w:pStyle w:val="5"/>
        <w:rPr>
          <w:rStyle w:val="a9"/>
          <w:rFonts w:cs="Times New Roman"/>
          <w:b/>
          <w:bCs/>
        </w:rPr>
      </w:pPr>
      <w:r w:rsidRPr="00BE0AE5">
        <w:rPr>
          <w:rStyle w:val="a9"/>
          <w:rFonts w:cs="Times New Roman"/>
          <w:b/>
          <w:bCs/>
        </w:rPr>
        <w:t>Системы счисления</w:t>
      </w:r>
    </w:p>
    <w:p w14:paraId="23C9DDC6" w14:textId="77777777" w:rsidR="00416B7C" w:rsidRPr="00BE0AE5" w:rsidRDefault="00416B7C" w:rsidP="00416B7C">
      <w:pPr>
        <w:pStyle w:val="a8"/>
        <w:rPr>
          <w:rFonts w:cs="Times New Roman"/>
        </w:rPr>
      </w:pPr>
      <w:r w:rsidRPr="00BE0AE5">
        <w:rPr>
          <w:rFonts w:cs="Times New Roman"/>
        </w:rPr>
        <w:t>Непозиционные и позиционные системы счисления. Алфавит. Основание. Развёрнутая форма записи числа. Перевод в десятичную систему чисел, з</w:t>
      </w:r>
      <w:r w:rsidRPr="00BE0AE5">
        <w:rPr>
          <w:rFonts w:cs="Times New Roman"/>
        </w:rPr>
        <w:t>а</w:t>
      </w:r>
      <w:r w:rsidRPr="00BE0AE5">
        <w:rPr>
          <w:rFonts w:cs="Times New Roman"/>
        </w:rPr>
        <w:t>писанных в других системах счисления.</w:t>
      </w:r>
    </w:p>
    <w:p w14:paraId="124DA87C" w14:textId="77777777" w:rsidR="00416B7C" w:rsidRPr="00BE0AE5" w:rsidRDefault="00416B7C" w:rsidP="00416B7C">
      <w:pPr>
        <w:pStyle w:val="a8"/>
        <w:rPr>
          <w:rFonts w:cs="Times New Roman"/>
        </w:rPr>
      </w:pPr>
      <w:r w:rsidRPr="00BE0AE5">
        <w:rPr>
          <w:rFonts w:cs="Times New Roman"/>
        </w:rPr>
        <w:t>Римская система счисления.</w:t>
      </w:r>
    </w:p>
    <w:p w14:paraId="48454F53" w14:textId="77777777" w:rsidR="00416B7C" w:rsidRPr="00BE0AE5" w:rsidRDefault="00416B7C" w:rsidP="00416B7C">
      <w:pPr>
        <w:pStyle w:val="a8"/>
        <w:rPr>
          <w:rFonts w:cs="Times New Roman"/>
        </w:rPr>
      </w:pPr>
      <w:r w:rsidRPr="00BE0AE5">
        <w:rPr>
          <w:rFonts w:cs="Times New Roman"/>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14:paraId="2600F86C" w14:textId="77777777" w:rsidR="00416B7C" w:rsidRPr="00BE0AE5" w:rsidRDefault="00416B7C" w:rsidP="00416B7C">
      <w:pPr>
        <w:pStyle w:val="a8"/>
        <w:rPr>
          <w:rFonts w:cs="Times New Roman"/>
        </w:rPr>
      </w:pPr>
      <w:r w:rsidRPr="00BE0AE5">
        <w:rPr>
          <w:rFonts w:cs="Times New Roman"/>
        </w:rPr>
        <w:t>Арифметические операции в двоичной системе счисления.</w:t>
      </w:r>
    </w:p>
    <w:p w14:paraId="0E4715D6" w14:textId="77777777" w:rsidR="00416B7C" w:rsidRPr="00BE0AE5" w:rsidRDefault="00416B7C" w:rsidP="00416B7C">
      <w:pPr>
        <w:pStyle w:val="5"/>
        <w:rPr>
          <w:rStyle w:val="a9"/>
          <w:rFonts w:cs="Times New Roman"/>
          <w:b/>
          <w:bCs/>
        </w:rPr>
      </w:pPr>
      <w:r w:rsidRPr="00BE0AE5">
        <w:rPr>
          <w:rStyle w:val="a9"/>
          <w:rFonts w:cs="Times New Roman"/>
          <w:b/>
          <w:bCs/>
        </w:rPr>
        <w:t>Элементы математической логики</w:t>
      </w:r>
    </w:p>
    <w:p w14:paraId="581D7AF9" w14:textId="77777777" w:rsidR="00416B7C" w:rsidRPr="00BE0AE5" w:rsidRDefault="00416B7C" w:rsidP="00416B7C">
      <w:pPr>
        <w:pStyle w:val="a8"/>
        <w:rPr>
          <w:rFonts w:cs="Times New Roman"/>
          <w:spacing w:val="-2"/>
        </w:rPr>
      </w:pPr>
      <w:r w:rsidRPr="00BE0AE5">
        <w:rPr>
          <w:rFonts w:cs="Times New Roman"/>
          <w:spacing w:val="-2"/>
        </w:rPr>
        <w:t>Логические высказывания. Логические значения высказываний. Элеме</w:t>
      </w:r>
      <w:r w:rsidRPr="00BE0AE5">
        <w:rPr>
          <w:rFonts w:cs="Times New Roman"/>
          <w:spacing w:val="-2"/>
        </w:rPr>
        <w:t>н</w:t>
      </w:r>
      <w:r w:rsidRPr="00BE0AE5">
        <w:rPr>
          <w:rFonts w:cs="Times New Roman"/>
          <w:spacing w:val="-2"/>
        </w:rPr>
        <w:t>тарные и составные высказывания. Логические операции: «и» (конъюнкция, логическое умножение), «или» (дизъюнкция, логическое сложение), «не» (л</w:t>
      </w:r>
      <w:r w:rsidRPr="00BE0AE5">
        <w:rPr>
          <w:rFonts w:cs="Times New Roman"/>
          <w:spacing w:val="-2"/>
        </w:rPr>
        <w:t>о</w:t>
      </w:r>
      <w:r w:rsidRPr="00BE0AE5">
        <w:rPr>
          <w:rFonts w:cs="Times New Roman"/>
          <w:spacing w:val="-2"/>
        </w:rPr>
        <w:t>гическое отрицание). Приоритет логических операций. Определение истинн</w:t>
      </w:r>
      <w:r w:rsidRPr="00BE0AE5">
        <w:rPr>
          <w:rFonts w:cs="Times New Roman"/>
          <w:spacing w:val="-2"/>
        </w:rPr>
        <w:t>о</w:t>
      </w:r>
      <w:r w:rsidRPr="00BE0AE5">
        <w:rPr>
          <w:rFonts w:cs="Times New Roman"/>
          <w:spacing w:val="-2"/>
        </w:rPr>
        <w:t>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14:paraId="7E038030" w14:textId="77777777" w:rsidR="00416B7C" w:rsidRPr="00BE0AE5" w:rsidRDefault="00416B7C" w:rsidP="00416B7C">
      <w:pPr>
        <w:pStyle w:val="a8"/>
        <w:rPr>
          <w:rFonts w:cs="Times New Roman"/>
        </w:rPr>
      </w:pPr>
      <w:r w:rsidRPr="00BE0AE5">
        <w:rPr>
          <w:rFonts w:cs="Times New Roman"/>
        </w:rPr>
        <w:t>Логические элементы. Знакомство с логическими основами компьютера.</w:t>
      </w:r>
    </w:p>
    <w:p w14:paraId="6759BA8E" w14:textId="77777777" w:rsidR="00416B7C" w:rsidRPr="00BE0AE5" w:rsidRDefault="00416B7C" w:rsidP="00416B7C">
      <w:pPr>
        <w:pStyle w:val="4"/>
        <w:spacing w:before="227"/>
        <w:rPr>
          <w:rStyle w:val="a9"/>
          <w:rFonts w:cs="Times New Roman"/>
          <w:b/>
          <w:bCs w:val="0"/>
        </w:rPr>
      </w:pPr>
      <w:r w:rsidRPr="00BE0AE5">
        <w:rPr>
          <w:rStyle w:val="a9"/>
          <w:rFonts w:cs="Times New Roman"/>
          <w:b/>
          <w:bCs w:val="0"/>
        </w:rPr>
        <w:t>Алгоритмы и программирование</w:t>
      </w:r>
    </w:p>
    <w:p w14:paraId="7856C302" w14:textId="77777777" w:rsidR="00416B7C" w:rsidRPr="00BE0AE5" w:rsidRDefault="00416B7C" w:rsidP="00416B7C">
      <w:pPr>
        <w:pStyle w:val="5"/>
        <w:rPr>
          <w:rStyle w:val="a9"/>
          <w:rFonts w:cs="Times New Roman"/>
          <w:b/>
          <w:bCs/>
        </w:rPr>
      </w:pPr>
      <w:r w:rsidRPr="00BE0AE5">
        <w:rPr>
          <w:rStyle w:val="a9"/>
          <w:rFonts w:cs="Times New Roman"/>
          <w:b/>
          <w:bCs/>
        </w:rPr>
        <w:t>Исполнители и алгоритмы. Алгоритмические конструкции</w:t>
      </w:r>
    </w:p>
    <w:p w14:paraId="3384135F" w14:textId="77777777" w:rsidR="00416B7C" w:rsidRPr="00BE0AE5" w:rsidRDefault="00416B7C" w:rsidP="00416B7C">
      <w:pPr>
        <w:pStyle w:val="a8"/>
        <w:rPr>
          <w:rFonts w:cs="Times New Roman"/>
        </w:rPr>
      </w:pPr>
      <w:r w:rsidRPr="00BE0AE5">
        <w:rPr>
          <w:rFonts w:cs="Times New Roman"/>
        </w:rPr>
        <w:t>Понятие алгоритма. Исполнители алгоритмов. Алгоритм как план упра</w:t>
      </w:r>
      <w:r w:rsidRPr="00BE0AE5">
        <w:rPr>
          <w:rFonts w:cs="Times New Roman"/>
        </w:rPr>
        <w:t>в</w:t>
      </w:r>
      <w:r w:rsidRPr="00BE0AE5">
        <w:rPr>
          <w:rFonts w:cs="Times New Roman"/>
        </w:rPr>
        <w:t>ления исполнителем.</w:t>
      </w:r>
    </w:p>
    <w:p w14:paraId="6CE7EFDC" w14:textId="77777777" w:rsidR="00416B7C" w:rsidRPr="00BE0AE5" w:rsidRDefault="00416B7C" w:rsidP="00416B7C">
      <w:pPr>
        <w:pStyle w:val="a8"/>
        <w:rPr>
          <w:rFonts w:cs="Times New Roman"/>
        </w:rPr>
      </w:pPr>
      <w:r w:rsidRPr="00BE0AE5">
        <w:rPr>
          <w:rFonts w:cs="Times New Roman"/>
        </w:rPr>
        <w:lastRenderedPageBreak/>
        <w:t>Свойства алгоритма. Способы записи алгоритма (словесный, в виде блок-схемы, программа).</w:t>
      </w:r>
    </w:p>
    <w:p w14:paraId="18E9CEA6" w14:textId="77777777" w:rsidR="00416B7C" w:rsidRPr="00BE0AE5" w:rsidRDefault="00416B7C" w:rsidP="00416B7C">
      <w:pPr>
        <w:pStyle w:val="a8"/>
        <w:rPr>
          <w:rFonts w:cs="Times New Roman"/>
        </w:rPr>
      </w:pPr>
      <w:r w:rsidRPr="00BE0AE5">
        <w:rPr>
          <w:rFonts w:cs="Times New Roman"/>
        </w:rPr>
        <w:t>Алгоритмические конструкции.</w:t>
      </w:r>
      <w:r w:rsidRPr="00BE0AE5">
        <w:rPr>
          <w:rStyle w:val="a9"/>
          <w:rFonts w:cs="Times New Roman"/>
        </w:rPr>
        <w:t xml:space="preserve"> </w:t>
      </w:r>
      <w:r w:rsidRPr="00BE0AE5">
        <w:rPr>
          <w:rFonts w:cs="Times New Roman"/>
        </w:rPr>
        <w:t>Конструкция «следование». Линейный алгоритм. Ограниченность линейных алгоритмов: невозможность пред</w:t>
      </w:r>
      <w:r w:rsidRPr="00BE0AE5">
        <w:rPr>
          <w:rFonts w:cs="Times New Roman"/>
        </w:rPr>
        <w:t>у</w:t>
      </w:r>
      <w:r w:rsidRPr="00BE0AE5">
        <w:rPr>
          <w:rFonts w:cs="Times New Roman"/>
        </w:rPr>
        <w:t>смотреть зависимость последовательности выполняемых действий от и</w:t>
      </w:r>
      <w:r w:rsidRPr="00BE0AE5">
        <w:rPr>
          <w:rFonts w:cs="Times New Roman"/>
        </w:rPr>
        <w:t>с</w:t>
      </w:r>
      <w:r w:rsidRPr="00BE0AE5">
        <w:rPr>
          <w:rFonts w:cs="Times New Roman"/>
        </w:rPr>
        <w:t>ходных данных.</w:t>
      </w:r>
    </w:p>
    <w:p w14:paraId="5CA9765E" w14:textId="77777777" w:rsidR="00416B7C" w:rsidRPr="00BE0AE5" w:rsidRDefault="00416B7C" w:rsidP="00416B7C">
      <w:pPr>
        <w:pStyle w:val="a8"/>
        <w:rPr>
          <w:rFonts w:cs="Times New Roman"/>
        </w:rPr>
      </w:pPr>
      <w:r w:rsidRPr="00BE0AE5">
        <w:rPr>
          <w:rFonts w:cs="Times New Roman"/>
        </w:rPr>
        <w:t>Конструкция «ветвление»: полная и неполная формы. Выполнение и н</w:t>
      </w:r>
      <w:r w:rsidRPr="00BE0AE5">
        <w:rPr>
          <w:rFonts w:cs="Times New Roman"/>
        </w:rPr>
        <w:t>е</w:t>
      </w:r>
      <w:r w:rsidRPr="00BE0AE5">
        <w:rPr>
          <w:rFonts w:cs="Times New Roman"/>
        </w:rPr>
        <w:t>выполнение условия (истинность и ложность высказывания). Простые и с</w:t>
      </w:r>
      <w:r w:rsidRPr="00BE0AE5">
        <w:rPr>
          <w:rFonts w:cs="Times New Roman"/>
        </w:rPr>
        <w:t>о</w:t>
      </w:r>
      <w:r w:rsidRPr="00BE0AE5">
        <w:rPr>
          <w:rFonts w:cs="Times New Roman"/>
        </w:rPr>
        <w:t>ставные условия.</w:t>
      </w:r>
    </w:p>
    <w:p w14:paraId="6C2ED999" w14:textId="77777777" w:rsidR="00416B7C" w:rsidRPr="00BE0AE5" w:rsidRDefault="00416B7C" w:rsidP="00416B7C">
      <w:pPr>
        <w:pStyle w:val="a8"/>
        <w:rPr>
          <w:rFonts w:cs="Times New Roman"/>
        </w:rPr>
      </w:pPr>
      <w:r w:rsidRPr="00BE0AE5">
        <w:rPr>
          <w:rFonts w:cs="Times New Roman"/>
        </w:rPr>
        <w:t>Конструкция «повторения»: циклы с заданным числом повторений, с условием выполнения, с переменной цикла.</w:t>
      </w:r>
    </w:p>
    <w:p w14:paraId="5C5EC089" w14:textId="77777777" w:rsidR="00416B7C" w:rsidRPr="00BE0AE5" w:rsidRDefault="00416B7C" w:rsidP="00416B7C">
      <w:pPr>
        <w:pStyle w:val="a8"/>
        <w:rPr>
          <w:rFonts w:cs="Times New Roman"/>
        </w:rPr>
      </w:pPr>
      <w:r w:rsidRPr="00BE0AE5">
        <w:rPr>
          <w:rFonts w:cs="Times New Roman"/>
        </w:rPr>
        <w:t>Разработка для формального исполнителя алгоритма, приводящего к тр</w:t>
      </w:r>
      <w:r w:rsidRPr="00BE0AE5">
        <w:rPr>
          <w:rFonts w:cs="Times New Roman"/>
        </w:rPr>
        <w:t>е</w:t>
      </w:r>
      <w:r w:rsidRPr="00BE0AE5">
        <w:rPr>
          <w:rFonts w:cs="Times New Roman"/>
        </w:rPr>
        <w:t>буемому результату при конкретных исходных данных. Разработка несло</w:t>
      </w:r>
      <w:r w:rsidRPr="00BE0AE5">
        <w:rPr>
          <w:rFonts w:cs="Times New Roman"/>
        </w:rPr>
        <w:t>ж</w:t>
      </w:r>
      <w:r w:rsidRPr="00BE0AE5">
        <w:rPr>
          <w:rFonts w:cs="Times New Roman"/>
        </w:rPr>
        <w:t>ных алгоритмов с использованием циклов и ветвлений для управления фо</w:t>
      </w:r>
      <w:r w:rsidRPr="00BE0AE5">
        <w:rPr>
          <w:rFonts w:cs="Times New Roman"/>
        </w:rPr>
        <w:t>р</w:t>
      </w:r>
      <w:r w:rsidRPr="00BE0AE5">
        <w:rPr>
          <w:rFonts w:cs="Times New Roman"/>
        </w:rPr>
        <w:t>мальными исполнителями, такими как Робот, Черепашка, Чертёжник. В</w:t>
      </w:r>
      <w:r w:rsidRPr="00BE0AE5">
        <w:rPr>
          <w:rFonts w:cs="Times New Roman"/>
        </w:rPr>
        <w:t>ы</w:t>
      </w:r>
      <w:r w:rsidRPr="00BE0AE5">
        <w:rPr>
          <w:rFonts w:cs="Times New Roman"/>
        </w:rPr>
        <w:t>полнение алгоритмов вручную и на компьютере. Синтаксические и логич</w:t>
      </w:r>
      <w:r w:rsidRPr="00BE0AE5">
        <w:rPr>
          <w:rFonts w:cs="Times New Roman"/>
        </w:rPr>
        <w:t>е</w:t>
      </w:r>
      <w:r w:rsidRPr="00BE0AE5">
        <w:rPr>
          <w:rFonts w:cs="Times New Roman"/>
        </w:rPr>
        <w:t>ские ошибки. Отказы.</w:t>
      </w:r>
    </w:p>
    <w:p w14:paraId="3A0D2EA6" w14:textId="77777777" w:rsidR="00416B7C" w:rsidRPr="00BE0AE5" w:rsidRDefault="00416B7C" w:rsidP="00416B7C">
      <w:pPr>
        <w:pStyle w:val="5"/>
        <w:rPr>
          <w:rStyle w:val="a9"/>
          <w:rFonts w:cs="Times New Roman"/>
          <w:b/>
          <w:bCs/>
        </w:rPr>
      </w:pPr>
      <w:r w:rsidRPr="00BE0AE5">
        <w:rPr>
          <w:rStyle w:val="a9"/>
          <w:rFonts w:cs="Times New Roman"/>
          <w:b/>
          <w:bCs/>
        </w:rPr>
        <w:t>Язык программирования</w:t>
      </w:r>
    </w:p>
    <w:p w14:paraId="26C358D8" w14:textId="77777777" w:rsidR="00416B7C" w:rsidRPr="00BE0AE5" w:rsidRDefault="00416B7C" w:rsidP="00416B7C">
      <w:pPr>
        <w:pStyle w:val="a8"/>
        <w:rPr>
          <w:rFonts w:cs="Times New Roman"/>
        </w:rPr>
      </w:pPr>
      <w:r w:rsidRPr="00BE0AE5">
        <w:rPr>
          <w:rFonts w:cs="Times New Roman"/>
        </w:rPr>
        <w:t>Язык программирования (Python, C++, Паскаль, Java, C#, Школьный А</w:t>
      </w:r>
      <w:r w:rsidRPr="00BE0AE5">
        <w:rPr>
          <w:rFonts w:cs="Times New Roman"/>
        </w:rPr>
        <w:t>л</w:t>
      </w:r>
      <w:r w:rsidRPr="00BE0AE5">
        <w:rPr>
          <w:rFonts w:cs="Times New Roman"/>
        </w:rPr>
        <w:t>горитмический Язык).</w:t>
      </w:r>
    </w:p>
    <w:p w14:paraId="2F341556" w14:textId="77777777" w:rsidR="00416B7C" w:rsidRPr="00BE0AE5" w:rsidRDefault="00416B7C" w:rsidP="00416B7C">
      <w:pPr>
        <w:pStyle w:val="a8"/>
        <w:rPr>
          <w:rFonts w:cs="Times New Roman"/>
        </w:rPr>
      </w:pPr>
      <w:r w:rsidRPr="00BE0AE5">
        <w:rPr>
          <w:rFonts w:cs="Times New Roman"/>
        </w:rPr>
        <w:t>Система программирования: редактор текста программ, транслятор, о</w:t>
      </w:r>
      <w:r w:rsidRPr="00BE0AE5">
        <w:rPr>
          <w:rFonts w:cs="Times New Roman"/>
        </w:rPr>
        <w:t>т</w:t>
      </w:r>
      <w:r w:rsidRPr="00BE0AE5">
        <w:rPr>
          <w:rFonts w:cs="Times New Roman"/>
        </w:rPr>
        <w:t>ладчик.</w:t>
      </w:r>
    </w:p>
    <w:p w14:paraId="7C2346ED" w14:textId="77777777" w:rsidR="00416B7C" w:rsidRPr="00BE0AE5" w:rsidRDefault="00416B7C" w:rsidP="00416B7C">
      <w:pPr>
        <w:pStyle w:val="a8"/>
        <w:rPr>
          <w:rFonts w:cs="Times New Roman"/>
        </w:rPr>
      </w:pPr>
      <w:r w:rsidRPr="00BE0AE5">
        <w:rPr>
          <w:rFonts w:cs="Times New Roman"/>
        </w:rPr>
        <w:t>Переменная: тип, имя, значение. Целые, вещественные и символьные п</w:t>
      </w:r>
      <w:r w:rsidRPr="00BE0AE5">
        <w:rPr>
          <w:rFonts w:cs="Times New Roman"/>
        </w:rPr>
        <w:t>е</w:t>
      </w:r>
      <w:r w:rsidRPr="00BE0AE5">
        <w:rPr>
          <w:rFonts w:cs="Times New Roman"/>
        </w:rPr>
        <w:t>ременные.</w:t>
      </w:r>
    </w:p>
    <w:p w14:paraId="7064E543" w14:textId="77777777" w:rsidR="00416B7C" w:rsidRPr="00BE0AE5" w:rsidRDefault="00416B7C" w:rsidP="00416B7C">
      <w:pPr>
        <w:pStyle w:val="a8"/>
        <w:rPr>
          <w:rFonts w:cs="Times New Roman"/>
        </w:rPr>
      </w:pPr>
      <w:r w:rsidRPr="00BE0AE5">
        <w:rPr>
          <w:rFonts w:cs="Times New Roman"/>
        </w:rPr>
        <w:t>Оператор присваивания. Арифметические выражения и порядок их в</w:t>
      </w:r>
      <w:r w:rsidRPr="00BE0AE5">
        <w:rPr>
          <w:rFonts w:cs="Times New Roman"/>
        </w:rPr>
        <w:t>ы</w:t>
      </w:r>
      <w:r w:rsidRPr="00BE0AE5">
        <w:rPr>
          <w:rFonts w:cs="Times New Roman"/>
        </w:rPr>
        <w:t>числения. Операции с целыми числами: целочисленное деление, остаток от деления.</w:t>
      </w:r>
    </w:p>
    <w:p w14:paraId="69BC1C38" w14:textId="77777777" w:rsidR="00416B7C" w:rsidRPr="00BE0AE5" w:rsidRDefault="00416B7C" w:rsidP="00416B7C">
      <w:pPr>
        <w:pStyle w:val="a8"/>
        <w:rPr>
          <w:rFonts w:cs="Times New Roman"/>
          <w:spacing w:val="-3"/>
        </w:rPr>
      </w:pPr>
      <w:r w:rsidRPr="00BE0AE5">
        <w:rPr>
          <w:rFonts w:cs="Times New Roman"/>
          <w:spacing w:val="-3"/>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w:t>
      </w:r>
      <w:r w:rsidRPr="00BE0AE5">
        <w:rPr>
          <w:rFonts w:cs="Times New Roman"/>
          <w:spacing w:val="-3"/>
        </w:rPr>
        <w:t>р</w:t>
      </w:r>
      <w:r w:rsidRPr="00BE0AE5">
        <w:rPr>
          <w:rFonts w:cs="Times New Roman"/>
          <w:spacing w:val="-3"/>
        </w:rPr>
        <w:t>ни.</w:t>
      </w:r>
    </w:p>
    <w:p w14:paraId="70938B4C" w14:textId="77777777" w:rsidR="00416B7C" w:rsidRPr="00BE0AE5" w:rsidRDefault="00416B7C" w:rsidP="00416B7C">
      <w:pPr>
        <w:pStyle w:val="a8"/>
        <w:rPr>
          <w:rFonts w:cs="Times New Roman"/>
        </w:rPr>
      </w:pPr>
      <w:r w:rsidRPr="00BE0AE5">
        <w:rPr>
          <w:rFonts w:cs="Times New Roman"/>
        </w:rPr>
        <w:t>Диалоговая отладка программ: пошаговое выполнение, просмотр значений величин, отладочный вывод, выбор точки останова.</w:t>
      </w:r>
    </w:p>
    <w:p w14:paraId="6753E595" w14:textId="77777777" w:rsidR="00416B7C" w:rsidRPr="00BE0AE5" w:rsidRDefault="00416B7C" w:rsidP="00416B7C">
      <w:pPr>
        <w:pStyle w:val="a8"/>
        <w:rPr>
          <w:rFonts w:cs="Times New Roman"/>
        </w:rPr>
      </w:pPr>
      <w:r w:rsidRPr="00BE0AE5">
        <w:rPr>
          <w:rFonts w:cs="Times New Roman"/>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14:paraId="189B7274" w14:textId="77777777" w:rsidR="00416B7C" w:rsidRPr="00BE0AE5" w:rsidRDefault="00416B7C" w:rsidP="00416B7C">
      <w:pPr>
        <w:pStyle w:val="a8"/>
        <w:rPr>
          <w:rFonts w:cs="Times New Roman"/>
        </w:rPr>
      </w:pPr>
      <w:r w:rsidRPr="00BE0AE5">
        <w:rPr>
          <w:rFonts w:cs="Times New Roman"/>
        </w:rPr>
        <w:t>Цикл с переменной. Алгоритмы проверки делимости одного целого числа на другое, проверки натурального числа на простоту.</w:t>
      </w:r>
    </w:p>
    <w:p w14:paraId="1E828025" w14:textId="77777777" w:rsidR="00416B7C" w:rsidRPr="00BE0AE5" w:rsidRDefault="00416B7C" w:rsidP="00416B7C">
      <w:pPr>
        <w:pStyle w:val="a8"/>
        <w:rPr>
          <w:rFonts w:cs="Times New Roman"/>
        </w:rPr>
      </w:pPr>
      <w:r w:rsidRPr="00BE0AE5">
        <w:rPr>
          <w:rFonts w:cs="Times New Roman"/>
        </w:rPr>
        <w:lastRenderedPageBreak/>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14:paraId="0F7AC12B" w14:textId="77777777" w:rsidR="00416B7C" w:rsidRPr="00BE0AE5" w:rsidRDefault="00416B7C" w:rsidP="001F1751">
      <w:pPr>
        <w:pStyle w:val="5"/>
        <w:keepNext/>
        <w:rPr>
          <w:rStyle w:val="a9"/>
          <w:rFonts w:cs="Times New Roman"/>
          <w:b/>
          <w:bCs/>
        </w:rPr>
      </w:pPr>
      <w:r w:rsidRPr="00BE0AE5">
        <w:rPr>
          <w:rStyle w:val="a9"/>
          <w:rFonts w:cs="Times New Roman"/>
          <w:b/>
          <w:bCs/>
        </w:rPr>
        <w:t>Анализ алгоритмов</w:t>
      </w:r>
    </w:p>
    <w:p w14:paraId="73514B29" w14:textId="77777777" w:rsidR="00416B7C" w:rsidRPr="00BE0AE5" w:rsidRDefault="00416B7C" w:rsidP="00416B7C">
      <w:pPr>
        <w:pStyle w:val="a8"/>
        <w:rPr>
          <w:rFonts w:cs="Times New Roman"/>
          <w:spacing w:val="-2"/>
        </w:rPr>
      </w:pPr>
      <w:r w:rsidRPr="00BE0AE5">
        <w:rPr>
          <w:rFonts w:cs="Times New Roman"/>
          <w:spacing w:val="-2"/>
        </w:rPr>
        <w:t>Определение возможных результатов работы алгоритма при данном множ</w:t>
      </w:r>
      <w:r w:rsidRPr="00BE0AE5">
        <w:rPr>
          <w:rFonts w:cs="Times New Roman"/>
          <w:spacing w:val="-2"/>
        </w:rPr>
        <w:t>е</w:t>
      </w:r>
      <w:r w:rsidRPr="00BE0AE5">
        <w:rPr>
          <w:rFonts w:cs="Times New Roman"/>
          <w:spacing w:val="-2"/>
        </w:rPr>
        <w:t>стве входных данных; определение возможных входных данных, приводящих к данному результату.</w:t>
      </w:r>
    </w:p>
    <w:p w14:paraId="10BD5B1C" w14:textId="77777777" w:rsidR="00416B7C" w:rsidRPr="00BE0AE5" w:rsidRDefault="00416B7C" w:rsidP="00416B7C">
      <w:pPr>
        <w:pStyle w:val="3"/>
        <w:rPr>
          <w:rFonts w:cs="Times New Roman"/>
        </w:rPr>
      </w:pPr>
      <w:r w:rsidRPr="00BE0AE5">
        <w:rPr>
          <w:rFonts w:cs="Times New Roman"/>
        </w:rPr>
        <w:t>9 класс</w:t>
      </w:r>
    </w:p>
    <w:p w14:paraId="4B5CF459" w14:textId="77777777" w:rsidR="00416B7C" w:rsidRPr="00BE0AE5" w:rsidRDefault="00416B7C" w:rsidP="00416B7C">
      <w:pPr>
        <w:pStyle w:val="4"/>
        <w:spacing w:before="0"/>
        <w:rPr>
          <w:rStyle w:val="a9"/>
          <w:rFonts w:cs="Times New Roman"/>
          <w:b/>
          <w:bCs w:val="0"/>
        </w:rPr>
      </w:pPr>
      <w:r w:rsidRPr="00BE0AE5">
        <w:rPr>
          <w:rStyle w:val="a9"/>
          <w:rFonts w:cs="Times New Roman"/>
          <w:b/>
          <w:bCs w:val="0"/>
        </w:rPr>
        <w:t>Цифровая грамотность</w:t>
      </w:r>
    </w:p>
    <w:p w14:paraId="4816D67E" w14:textId="77777777" w:rsidR="00416B7C" w:rsidRPr="00BE0AE5" w:rsidRDefault="00416B7C" w:rsidP="00416B7C">
      <w:pPr>
        <w:pStyle w:val="5"/>
        <w:rPr>
          <w:rStyle w:val="a9"/>
          <w:rFonts w:cs="Times New Roman"/>
          <w:b/>
          <w:bCs/>
        </w:rPr>
      </w:pPr>
      <w:r w:rsidRPr="00BE0AE5">
        <w:rPr>
          <w:rStyle w:val="a9"/>
          <w:rFonts w:cs="Times New Roman"/>
          <w:b/>
          <w:bCs/>
        </w:rPr>
        <w:t>Глобальная сеть Интернет и стратегии безопасного поведения в ней</w:t>
      </w:r>
    </w:p>
    <w:p w14:paraId="2F2F89A6" w14:textId="77777777" w:rsidR="00416B7C" w:rsidRPr="00BE0AE5" w:rsidRDefault="00416B7C" w:rsidP="00416B7C">
      <w:pPr>
        <w:pStyle w:val="a8"/>
        <w:rPr>
          <w:rFonts w:cs="Times New Roman"/>
        </w:rPr>
      </w:pPr>
      <w:r w:rsidRPr="00BE0AE5">
        <w:rPr>
          <w:rFonts w:cs="Times New Roman"/>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w:t>
      </w:r>
      <w:r w:rsidRPr="00BE0AE5">
        <w:rPr>
          <w:rFonts w:cs="Times New Roman"/>
        </w:rPr>
        <w:t>о</w:t>
      </w:r>
      <w:r w:rsidRPr="00BE0AE5">
        <w:rPr>
          <w:rFonts w:cs="Times New Roman"/>
        </w:rPr>
        <w:t>циальных сетей).</w:t>
      </w:r>
    </w:p>
    <w:p w14:paraId="4DC07208" w14:textId="77777777" w:rsidR="00416B7C" w:rsidRPr="00BE0AE5" w:rsidRDefault="00416B7C" w:rsidP="00416B7C">
      <w:pPr>
        <w:pStyle w:val="a8"/>
        <w:rPr>
          <w:rFonts w:cs="Times New Roman"/>
        </w:rPr>
      </w:pPr>
      <w:r w:rsidRPr="00BE0AE5">
        <w:rPr>
          <w:rFonts w:cs="Times New Roman"/>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14:paraId="6AE376BE" w14:textId="77777777" w:rsidR="00416B7C" w:rsidRPr="00BE0AE5" w:rsidRDefault="00416B7C" w:rsidP="00416B7C">
      <w:pPr>
        <w:pStyle w:val="5"/>
        <w:rPr>
          <w:rStyle w:val="a9"/>
          <w:rFonts w:cs="Times New Roman"/>
          <w:b/>
          <w:bCs/>
        </w:rPr>
      </w:pPr>
      <w:r w:rsidRPr="00BE0AE5">
        <w:rPr>
          <w:rStyle w:val="a9"/>
          <w:rFonts w:cs="Times New Roman"/>
          <w:b/>
          <w:bCs/>
        </w:rPr>
        <w:t>Работа в информационном пространстве</w:t>
      </w:r>
    </w:p>
    <w:p w14:paraId="334F4F0F" w14:textId="77777777" w:rsidR="00416B7C" w:rsidRPr="00BE0AE5" w:rsidRDefault="00416B7C" w:rsidP="00416B7C">
      <w:pPr>
        <w:pStyle w:val="a8"/>
        <w:rPr>
          <w:rFonts w:cs="Times New Roman"/>
        </w:rPr>
      </w:pPr>
      <w:r w:rsidRPr="00BE0AE5">
        <w:rPr>
          <w:rFonts w:cs="Times New Roman"/>
        </w:rPr>
        <w:t>Виды деятельности в сети Интернет. Интернет-сервисы: коммуникацио</w:t>
      </w:r>
      <w:r w:rsidRPr="00BE0AE5">
        <w:rPr>
          <w:rFonts w:cs="Times New Roman"/>
        </w:rPr>
        <w:t>н</w:t>
      </w:r>
      <w:r w:rsidRPr="00BE0AE5">
        <w:rPr>
          <w:rFonts w:cs="Times New Roman"/>
        </w:rPr>
        <w:t>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w:t>
      </w:r>
      <w:r w:rsidRPr="00BE0AE5">
        <w:rPr>
          <w:rFonts w:cs="Times New Roman"/>
        </w:rPr>
        <w:t>н</w:t>
      </w:r>
      <w:r w:rsidRPr="00BE0AE5">
        <w:rPr>
          <w:rFonts w:cs="Times New Roman"/>
        </w:rPr>
        <w:t>лайн-офисы). Программное обеспечение как веб-сервис: онлайновые те</w:t>
      </w:r>
      <w:r w:rsidRPr="00BE0AE5">
        <w:rPr>
          <w:rFonts w:cs="Times New Roman"/>
        </w:rPr>
        <w:t>к</w:t>
      </w:r>
      <w:r w:rsidRPr="00BE0AE5">
        <w:rPr>
          <w:rFonts w:cs="Times New Roman"/>
        </w:rPr>
        <w:t>стовые и графические редакторы, среды разработки программ.</w:t>
      </w:r>
    </w:p>
    <w:p w14:paraId="0498CBFE" w14:textId="77777777" w:rsidR="00416B7C" w:rsidRPr="00BE0AE5" w:rsidRDefault="00416B7C" w:rsidP="00416B7C">
      <w:pPr>
        <w:pStyle w:val="4"/>
        <w:rPr>
          <w:rStyle w:val="a9"/>
          <w:rFonts w:cs="Times New Roman"/>
          <w:b/>
          <w:bCs w:val="0"/>
        </w:rPr>
      </w:pPr>
      <w:r w:rsidRPr="00BE0AE5">
        <w:rPr>
          <w:rStyle w:val="a9"/>
          <w:rFonts w:cs="Times New Roman"/>
          <w:b/>
          <w:bCs w:val="0"/>
        </w:rPr>
        <w:t>Теоретические основы информатики</w:t>
      </w:r>
    </w:p>
    <w:p w14:paraId="74D68512" w14:textId="77777777" w:rsidR="00416B7C" w:rsidRPr="00BE0AE5" w:rsidRDefault="00416B7C" w:rsidP="00416B7C">
      <w:pPr>
        <w:pStyle w:val="5"/>
        <w:rPr>
          <w:rStyle w:val="a9"/>
          <w:rFonts w:cs="Times New Roman"/>
          <w:b/>
          <w:bCs/>
        </w:rPr>
      </w:pPr>
      <w:r w:rsidRPr="00BE0AE5">
        <w:rPr>
          <w:rStyle w:val="a9"/>
          <w:rFonts w:cs="Times New Roman"/>
          <w:b/>
          <w:bCs/>
        </w:rPr>
        <w:t>Моделирование как метод познания</w:t>
      </w:r>
    </w:p>
    <w:p w14:paraId="64BBED69" w14:textId="77777777" w:rsidR="00416B7C" w:rsidRPr="00BE0AE5" w:rsidRDefault="00416B7C" w:rsidP="00416B7C">
      <w:pPr>
        <w:pStyle w:val="a8"/>
        <w:rPr>
          <w:rFonts w:cs="Times New Roman"/>
        </w:rPr>
      </w:pPr>
      <w:r w:rsidRPr="00BE0AE5">
        <w:rPr>
          <w:rFonts w:cs="Times New Roman"/>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14:paraId="188FC850" w14:textId="77777777" w:rsidR="00416B7C" w:rsidRPr="00BE0AE5" w:rsidRDefault="00416B7C" w:rsidP="00416B7C">
      <w:pPr>
        <w:pStyle w:val="a8"/>
        <w:rPr>
          <w:rFonts w:cs="Times New Roman"/>
          <w:spacing w:val="1"/>
        </w:rPr>
      </w:pPr>
      <w:r w:rsidRPr="00BE0AE5">
        <w:rPr>
          <w:rFonts w:cs="Times New Roman"/>
          <w:spacing w:val="1"/>
        </w:rPr>
        <w:t>Табличные модели. Таблица как представление отношения.</w:t>
      </w:r>
    </w:p>
    <w:p w14:paraId="5F045F81" w14:textId="77777777" w:rsidR="00416B7C" w:rsidRPr="00BE0AE5" w:rsidRDefault="00416B7C" w:rsidP="00416B7C">
      <w:pPr>
        <w:pStyle w:val="a8"/>
        <w:rPr>
          <w:rFonts w:cs="Times New Roman"/>
        </w:rPr>
      </w:pPr>
      <w:r w:rsidRPr="00BE0AE5">
        <w:rPr>
          <w:rFonts w:cs="Times New Roman"/>
        </w:rPr>
        <w:lastRenderedPageBreak/>
        <w:t>Базы данных. Отбор в таблице строк, удовлетворяющих заданному усл</w:t>
      </w:r>
      <w:r w:rsidRPr="00BE0AE5">
        <w:rPr>
          <w:rFonts w:cs="Times New Roman"/>
        </w:rPr>
        <w:t>о</w:t>
      </w:r>
      <w:r w:rsidRPr="00BE0AE5">
        <w:rPr>
          <w:rFonts w:cs="Times New Roman"/>
        </w:rPr>
        <w:t>вию.</w:t>
      </w:r>
    </w:p>
    <w:p w14:paraId="45D0CBC7" w14:textId="77777777" w:rsidR="00416B7C" w:rsidRPr="00BE0AE5" w:rsidRDefault="00416B7C" w:rsidP="00416B7C">
      <w:pPr>
        <w:pStyle w:val="a8"/>
        <w:rPr>
          <w:rFonts w:cs="Times New Roman"/>
        </w:rPr>
      </w:pPr>
      <w:r w:rsidRPr="00BE0AE5">
        <w:rPr>
          <w:rFonts w:cs="Times New Roman"/>
        </w:rPr>
        <w:t>Граф. Вершина, ребро, путь. Ориентированные и неориентированные графы. Длина (вес) ребра. Весовая матрица графа. Длина пути между верш</w:t>
      </w:r>
      <w:r w:rsidRPr="00BE0AE5">
        <w:rPr>
          <w:rFonts w:cs="Times New Roman"/>
        </w:rPr>
        <w:t>и</w:t>
      </w:r>
      <w:r w:rsidRPr="00BE0AE5">
        <w:rPr>
          <w:rFonts w:cs="Times New Roman"/>
        </w:rPr>
        <w:t>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14:paraId="76266B0E" w14:textId="77777777" w:rsidR="00416B7C" w:rsidRPr="00BE0AE5" w:rsidRDefault="00416B7C" w:rsidP="00416B7C">
      <w:pPr>
        <w:pStyle w:val="a8"/>
        <w:rPr>
          <w:rFonts w:cs="Times New Roman"/>
        </w:rPr>
      </w:pPr>
      <w:r w:rsidRPr="00BE0AE5">
        <w:rPr>
          <w:rFonts w:cs="Times New Roman"/>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14:paraId="3AE5E927" w14:textId="77777777" w:rsidR="00416B7C" w:rsidRPr="00BE0AE5" w:rsidRDefault="00416B7C" w:rsidP="00416B7C">
      <w:pPr>
        <w:pStyle w:val="a8"/>
        <w:rPr>
          <w:rFonts w:cs="Times New Roman"/>
        </w:rPr>
      </w:pPr>
      <w:r w:rsidRPr="00BE0AE5">
        <w:rPr>
          <w:rFonts w:cs="Times New Roman"/>
        </w:rPr>
        <w:t>Понятие математической модели. Задачи, решаемые с помощью матем</w:t>
      </w:r>
      <w:r w:rsidRPr="00BE0AE5">
        <w:rPr>
          <w:rFonts w:cs="Times New Roman"/>
        </w:rPr>
        <w:t>а</w:t>
      </w:r>
      <w:r w:rsidRPr="00BE0AE5">
        <w:rPr>
          <w:rFonts w:cs="Times New Roman"/>
        </w:rPr>
        <w:t>тического (компьютерного) моделирования. Отличие математической модели от натурной модели и от словесного (литературного) описания объекта.</w:t>
      </w:r>
    </w:p>
    <w:p w14:paraId="212E5AC1" w14:textId="77777777" w:rsidR="00416B7C" w:rsidRPr="00BE0AE5" w:rsidRDefault="00416B7C" w:rsidP="00416B7C">
      <w:pPr>
        <w:pStyle w:val="a8"/>
        <w:rPr>
          <w:rFonts w:cs="Times New Roman"/>
        </w:rPr>
      </w:pPr>
      <w:r w:rsidRPr="00BE0AE5">
        <w:rPr>
          <w:rFonts w:cs="Times New Roman"/>
        </w:rPr>
        <w:t>Этапы компьютерного моделирования: постановка задачи, построение м</w:t>
      </w:r>
      <w:r w:rsidRPr="00BE0AE5">
        <w:rPr>
          <w:rFonts w:cs="Times New Roman"/>
        </w:rPr>
        <w:t>а</w:t>
      </w:r>
      <w:r w:rsidRPr="00BE0AE5">
        <w:rPr>
          <w:rFonts w:cs="Times New Roman"/>
        </w:rPr>
        <w:t>тематической модели, программная реализация, тестирование, проведение компьютерного эксперимента, анализ его результатов, уточнение модели.</w:t>
      </w:r>
    </w:p>
    <w:p w14:paraId="0A5C72F0" w14:textId="77777777" w:rsidR="00416B7C" w:rsidRPr="00BE0AE5" w:rsidRDefault="00416B7C" w:rsidP="00416B7C">
      <w:pPr>
        <w:pStyle w:val="4"/>
        <w:rPr>
          <w:rStyle w:val="a9"/>
          <w:rFonts w:cs="Times New Roman"/>
          <w:b/>
          <w:bCs w:val="0"/>
        </w:rPr>
      </w:pPr>
      <w:r w:rsidRPr="00BE0AE5">
        <w:rPr>
          <w:rStyle w:val="a9"/>
          <w:rFonts w:cs="Times New Roman"/>
          <w:b/>
          <w:bCs w:val="0"/>
        </w:rPr>
        <w:t>Алгоритмы и программирование</w:t>
      </w:r>
    </w:p>
    <w:p w14:paraId="17B205FB" w14:textId="77777777" w:rsidR="00416B7C" w:rsidRPr="00BE0AE5" w:rsidRDefault="00416B7C" w:rsidP="00416B7C">
      <w:pPr>
        <w:pStyle w:val="5"/>
        <w:rPr>
          <w:rStyle w:val="a9"/>
          <w:rFonts w:cs="Times New Roman"/>
          <w:b/>
          <w:bCs/>
        </w:rPr>
      </w:pPr>
      <w:r w:rsidRPr="00BE0AE5">
        <w:rPr>
          <w:rStyle w:val="a9"/>
          <w:rFonts w:cs="Times New Roman"/>
          <w:b/>
          <w:bCs/>
        </w:rPr>
        <w:t>Разработка алгоритмов и программ</w:t>
      </w:r>
    </w:p>
    <w:p w14:paraId="239C28C8" w14:textId="77777777" w:rsidR="00416B7C" w:rsidRPr="00BE0AE5" w:rsidRDefault="00416B7C" w:rsidP="00416B7C">
      <w:pPr>
        <w:pStyle w:val="a8"/>
        <w:rPr>
          <w:rFonts w:cs="Times New Roman"/>
        </w:rPr>
      </w:pPr>
      <w:r w:rsidRPr="00BE0AE5">
        <w:rPr>
          <w:rFonts w:cs="Times New Roman"/>
        </w:rPr>
        <w:t>Разбиение задачи на подзадачи. Составление алгоритмов и программ с и</w:t>
      </w:r>
      <w:r w:rsidRPr="00BE0AE5">
        <w:rPr>
          <w:rFonts w:cs="Times New Roman"/>
        </w:rPr>
        <w:t>с</w:t>
      </w:r>
      <w:r w:rsidRPr="00BE0AE5">
        <w:rPr>
          <w:rFonts w:cs="Times New Roman"/>
        </w:rPr>
        <w:t>пользованием ветвлений, циклов и вспомогательных алгоритмов для упра</w:t>
      </w:r>
      <w:r w:rsidRPr="00BE0AE5">
        <w:rPr>
          <w:rFonts w:cs="Times New Roman"/>
        </w:rPr>
        <w:t>в</w:t>
      </w:r>
      <w:r w:rsidRPr="00BE0AE5">
        <w:rPr>
          <w:rFonts w:cs="Times New Roman"/>
        </w:rPr>
        <w:t>ления исполнителем Робот или другими исполнителями, такими как Чер</w:t>
      </w:r>
      <w:r w:rsidRPr="00BE0AE5">
        <w:rPr>
          <w:rFonts w:cs="Times New Roman"/>
        </w:rPr>
        <w:t>е</w:t>
      </w:r>
      <w:r w:rsidRPr="00BE0AE5">
        <w:rPr>
          <w:rFonts w:cs="Times New Roman"/>
        </w:rPr>
        <w:t>пашка, Чертёжник и др.</w:t>
      </w:r>
    </w:p>
    <w:p w14:paraId="38D535C8" w14:textId="77777777" w:rsidR="00416B7C" w:rsidRPr="00BE0AE5" w:rsidRDefault="00416B7C" w:rsidP="00416B7C">
      <w:pPr>
        <w:pStyle w:val="a8"/>
        <w:rPr>
          <w:rFonts w:cs="Times New Roman"/>
        </w:rPr>
      </w:pPr>
      <w:r w:rsidRPr="00BE0AE5">
        <w:rPr>
          <w:rFonts w:cs="Times New Roman"/>
        </w:rPr>
        <w:t>Табличные величины (массивы). Одномерные массивы. Составление и о</w:t>
      </w:r>
      <w:r w:rsidRPr="00BE0AE5">
        <w:rPr>
          <w:rFonts w:cs="Times New Roman"/>
        </w:rPr>
        <w:t>т</w:t>
      </w:r>
      <w:r w:rsidRPr="00BE0AE5">
        <w:rPr>
          <w:rFonts w:cs="Times New Roman"/>
        </w:rPr>
        <w:t>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14:paraId="667D0B2D" w14:textId="77777777" w:rsidR="00416B7C" w:rsidRPr="00BE0AE5" w:rsidRDefault="00416B7C" w:rsidP="00416B7C">
      <w:pPr>
        <w:pStyle w:val="a8"/>
        <w:rPr>
          <w:rFonts w:cs="Times New Roman"/>
        </w:rPr>
      </w:pPr>
      <w:r w:rsidRPr="00BE0AE5">
        <w:rPr>
          <w:rFonts w:cs="Times New Roman"/>
        </w:rPr>
        <w:t>Обработка потока данных: вычисление количества, суммы, среднего арифметического, минимального и максимального значения элементов п</w:t>
      </w:r>
      <w:r w:rsidRPr="00BE0AE5">
        <w:rPr>
          <w:rFonts w:cs="Times New Roman"/>
        </w:rPr>
        <w:t>о</w:t>
      </w:r>
      <w:r w:rsidRPr="00BE0AE5">
        <w:rPr>
          <w:rFonts w:cs="Times New Roman"/>
        </w:rPr>
        <w:t>следовательности, удовлетворяющих заданному условию.</w:t>
      </w:r>
    </w:p>
    <w:p w14:paraId="6622AF29" w14:textId="77777777" w:rsidR="00416B7C" w:rsidRPr="00BE0AE5" w:rsidRDefault="00416B7C" w:rsidP="00416B7C">
      <w:pPr>
        <w:pStyle w:val="5"/>
        <w:rPr>
          <w:rStyle w:val="a9"/>
          <w:rFonts w:cs="Times New Roman"/>
          <w:b/>
          <w:bCs/>
        </w:rPr>
      </w:pPr>
      <w:r w:rsidRPr="00BE0AE5">
        <w:rPr>
          <w:rStyle w:val="a9"/>
          <w:rFonts w:cs="Times New Roman"/>
          <w:b/>
          <w:bCs/>
        </w:rPr>
        <w:t>Управление</w:t>
      </w:r>
    </w:p>
    <w:p w14:paraId="5BA6B4B9" w14:textId="77777777" w:rsidR="00416B7C" w:rsidRPr="00BE0AE5" w:rsidRDefault="00416B7C" w:rsidP="00416B7C">
      <w:pPr>
        <w:pStyle w:val="a8"/>
        <w:rPr>
          <w:rFonts w:cs="Times New Roman"/>
        </w:rPr>
      </w:pPr>
      <w:r w:rsidRPr="00BE0AE5">
        <w:rPr>
          <w:rFonts w:cs="Times New Roman"/>
        </w:rPr>
        <w:t xml:space="preserve">Управление. Сигнал. Обратная связь. Получение сигналов от цифровых датчиков (касания, расстояния, света, звука и др.). Примеры использования </w:t>
      </w:r>
      <w:r w:rsidRPr="00BE0AE5">
        <w:rPr>
          <w:rFonts w:cs="Times New Roman"/>
        </w:rPr>
        <w:lastRenderedPageBreak/>
        <w:t>принципа обратной связи в системах управления техническими устройствами с помощью датчиков, в том числе в робототехнике.</w:t>
      </w:r>
    </w:p>
    <w:p w14:paraId="25700E93" w14:textId="77777777" w:rsidR="00416B7C" w:rsidRPr="00BE0AE5" w:rsidRDefault="00416B7C" w:rsidP="00416B7C">
      <w:pPr>
        <w:pStyle w:val="a8"/>
        <w:rPr>
          <w:rFonts w:cs="Times New Roman"/>
          <w:spacing w:val="-2"/>
        </w:rPr>
      </w:pPr>
      <w:r w:rsidRPr="00BE0AE5">
        <w:rPr>
          <w:rFonts w:cs="Times New Roman"/>
          <w:spacing w:val="-2"/>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14:paraId="56EBF06C" w14:textId="77777777" w:rsidR="00416B7C" w:rsidRPr="00BE0AE5" w:rsidRDefault="00416B7C" w:rsidP="00416B7C">
      <w:pPr>
        <w:pStyle w:val="4"/>
        <w:rPr>
          <w:rStyle w:val="a9"/>
          <w:rFonts w:cs="Times New Roman"/>
          <w:b/>
          <w:bCs w:val="0"/>
        </w:rPr>
      </w:pPr>
      <w:r w:rsidRPr="00BE0AE5">
        <w:rPr>
          <w:rStyle w:val="a9"/>
          <w:rFonts w:cs="Times New Roman"/>
          <w:b/>
          <w:bCs w:val="0"/>
        </w:rPr>
        <w:t>Информационные технологии</w:t>
      </w:r>
    </w:p>
    <w:p w14:paraId="347342F7" w14:textId="77777777" w:rsidR="00416B7C" w:rsidRPr="00BE0AE5" w:rsidRDefault="00416B7C" w:rsidP="00416B7C">
      <w:pPr>
        <w:pStyle w:val="5"/>
        <w:rPr>
          <w:rStyle w:val="a9"/>
          <w:rFonts w:cs="Times New Roman"/>
          <w:b/>
          <w:bCs/>
        </w:rPr>
      </w:pPr>
      <w:r w:rsidRPr="00BE0AE5">
        <w:rPr>
          <w:rStyle w:val="a9"/>
          <w:rFonts w:cs="Times New Roman"/>
          <w:b/>
          <w:bCs/>
        </w:rPr>
        <w:t>Электронные таблицы</w:t>
      </w:r>
    </w:p>
    <w:p w14:paraId="44DCCE81" w14:textId="77777777" w:rsidR="00416B7C" w:rsidRPr="00BE0AE5" w:rsidRDefault="00416B7C" w:rsidP="00416B7C">
      <w:pPr>
        <w:pStyle w:val="a8"/>
        <w:rPr>
          <w:rFonts w:cs="Times New Roman"/>
        </w:rPr>
      </w:pPr>
      <w:r w:rsidRPr="00BE0AE5">
        <w:rPr>
          <w:rFonts w:cs="Times New Roman"/>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w:t>
      </w:r>
      <w:r w:rsidRPr="00BE0AE5">
        <w:rPr>
          <w:rFonts w:cs="Times New Roman"/>
        </w:rPr>
        <w:t>и</w:t>
      </w:r>
      <w:r w:rsidRPr="00BE0AE5">
        <w:rPr>
          <w:rFonts w:cs="Times New Roman"/>
        </w:rPr>
        <w:t>ровка данных в выделенном диапазоне. Построение диаграмм (гистограмма, круговая диаграмма, точечная диаграмма). Выбор типа диаграммы.</w:t>
      </w:r>
    </w:p>
    <w:p w14:paraId="65EAFD5B" w14:textId="77777777" w:rsidR="00416B7C" w:rsidRPr="00BE0AE5" w:rsidRDefault="00416B7C" w:rsidP="00416B7C">
      <w:pPr>
        <w:pStyle w:val="a8"/>
        <w:rPr>
          <w:rFonts w:cs="Times New Roman"/>
        </w:rPr>
      </w:pPr>
      <w:r w:rsidRPr="00BE0AE5">
        <w:rPr>
          <w:rFonts w:cs="Times New Roman"/>
        </w:rPr>
        <w:t xml:space="preserve">Преобразование формул при копировании. Относительная, абсолютная и смешанная адресация. </w:t>
      </w:r>
    </w:p>
    <w:p w14:paraId="03068BBE" w14:textId="77777777" w:rsidR="00416B7C" w:rsidRPr="00BE0AE5" w:rsidRDefault="00416B7C" w:rsidP="00416B7C">
      <w:pPr>
        <w:pStyle w:val="a8"/>
        <w:rPr>
          <w:rFonts w:cs="Times New Roman"/>
        </w:rPr>
      </w:pPr>
      <w:r w:rsidRPr="00BE0AE5">
        <w:rPr>
          <w:rFonts w:cs="Times New Roman"/>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14:paraId="2D2B98EB" w14:textId="77777777" w:rsidR="00416B7C" w:rsidRPr="00BE0AE5" w:rsidRDefault="00416B7C" w:rsidP="00416B7C">
      <w:pPr>
        <w:pStyle w:val="5"/>
        <w:rPr>
          <w:rStyle w:val="a9"/>
          <w:rFonts w:cs="Times New Roman"/>
          <w:b/>
          <w:bCs/>
        </w:rPr>
      </w:pPr>
      <w:r w:rsidRPr="00BE0AE5">
        <w:rPr>
          <w:rStyle w:val="a9"/>
          <w:rFonts w:cs="Times New Roman"/>
          <w:b/>
          <w:bCs/>
        </w:rPr>
        <w:t>Информационные технологии в современном обществе</w:t>
      </w:r>
    </w:p>
    <w:p w14:paraId="7C963F3E" w14:textId="77777777" w:rsidR="00416B7C" w:rsidRPr="00BE0AE5" w:rsidRDefault="00416B7C" w:rsidP="00416B7C">
      <w:pPr>
        <w:pStyle w:val="a8"/>
        <w:rPr>
          <w:rFonts w:cs="Times New Roman"/>
        </w:rPr>
      </w:pPr>
      <w:r w:rsidRPr="00BE0AE5">
        <w:rPr>
          <w:rFonts w:cs="Times New Roman"/>
        </w:rPr>
        <w:t>Роль информационных технологий в развитии экономики мира, страны, региона. Открытые образовательные ресурсы.</w:t>
      </w:r>
    </w:p>
    <w:p w14:paraId="2B05367E" w14:textId="77777777" w:rsidR="00416B7C" w:rsidRPr="00BE0AE5" w:rsidRDefault="00416B7C" w:rsidP="00416B7C">
      <w:pPr>
        <w:pStyle w:val="a8"/>
        <w:rPr>
          <w:rFonts w:cs="Times New Roman"/>
        </w:rPr>
      </w:pPr>
      <w:r w:rsidRPr="00BE0AE5">
        <w:rPr>
          <w:rFonts w:cs="Times New Roman"/>
        </w:rPr>
        <w:t>Профессии, связанные с информатикой и информационными технологи</w:t>
      </w:r>
      <w:r w:rsidRPr="00BE0AE5">
        <w:rPr>
          <w:rFonts w:cs="Times New Roman"/>
        </w:rPr>
        <w:t>я</w:t>
      </w:r>
      <w:r w:rsidRPr="00BE0AE5">
        <w:rPr>
          <w:rFonts w:cs="Times New Roman"/>
        </w:rPr>
        <w:t>ми: веб-дизайнер, программист, разработчик мобильных приложений, тест</w:t>
      </w:r>
      <w:r w:rsidRPr="00BE0AE5">
        <w:rPr>
          <w:rFonts w:cs="Times New Roman"/>
        </w:rPr>
        <w:t>и</w:t>
      </w:r>
      <w:r w:rsidRPr="00BE0AE5">
        <w:rPr>
          <w:rFonts w:cs="Times New Roman"/>
        </w:rPr>
        <w:t>ровщик, архитектор программного обеспечения, специалист по анализу да</w:t>
      </w:r>
      <w:r w:rsidRPr="00BE0AE5">
        <w:rPr>
          <w:rFonts w:cs="Times New Roman"/>
        </w:rPr>
        <w:t>н</w:t>
      </w:r>
      <w:r w:rsidRPr="00BE0AE5">
        <w:rPr>
          <w:rFonts w:cs="Times New Roman"/>
        </w:rPr>
        <w:t>ных, системный администратор.</w:t>
      </w:r>
    </w:p>
    <w:p w14:paraId="02085B1D" w14:textId="77777777" w:rsidR="00416B7C" w:rsidRPr="00BE0AE5" w:rsidRDefault="00416B7C" w:rsidP="001F1751">
      <w:pPr>
        <w:pStyle w:val="h1"/>
        <w:rPr>
          <w:rStyle w:val="a9"/>
          <w:rFonts w:cs="Times New Roman"/>
          <w:b/>
          <w:bCs/>
        </w:rPr>
      </w:pPr>
      <w:r w:rsidRPr="00BE0AE5">
        <w:rPr>
          <w:rStyle w:val="a9"/>
          <w:rFonts w:cs="Times New Roman"/>
          <w:b/>
          <w:bCs/>
        </w:rPr>
        <w:lastRenderedPageBreak/>
        <w:t>ПЛАНИРУЕМЫЕ РЕЗУЛЬТАТЫ ОСВОЕНИЯ</w:t>
      </w:r>
      <w:r w:rsidRPr="00BE0AE5">
        <w:rPr>
          <w:rStyle w:val="a9"/>
          <w:rFonts w:cs="Times New Roman"/>
          <w:b/>
          <w:bCs/>
        </w:rPr>
        <w:br/>
        <w:t>УЧЕБНОГО ПРЕДМЕТА «ИНФОРМАТИКА»</w:t>
      </w:r>
      <w:r w:rsidRPr="00BE0AE5">
        <w:rPr>
          <w:rStyle w:val="a9"/>
          <w:rFonts w:cs="Times New Roman"/>
          <w:b/>
          <w:bCs/>
        </w:rPr>
        <w:br/>
        <w:t>НА УРОВНЕ ОСНОВНОГО ОБЩЕГО ОБРАЗОВАНИЯ</w:t>
      </w:r>
    </w:p>
    <w:p w14:paraId="159C2B20" w14:textId="77777777" w:rsidR="00416B7C" w:rsidRPr="00BE0AE5" w:rsidRDefault="00416B7C" w:rsidP="00416B7C">
      <w:pPr>
        <w:pStyle w:val="a8"/>
        <w:rPr>
          <w:rFonts w:cs="Times New Roman"/>
        </w:rPr>
      </w:pPr>
      <w:r w:rsidRPr="00BE0AE5">
        <w:rPr>
          <w:rFonts w:cs="Times New Roman"/>
        </w:rPr>
        <w:t>Изучение информатики в основной школе направлено на достижение об</w:t>
      </w:r>
      <w:r w:rsidRPr="00BE0AE5">
        <w:rPr>
          <w:rFonts w:cs="Times New Roman"/>
        </w:rPr>
        <w:t>у</w:t>
      </w:r>
      <w:r w:rsidRPr="00BE0AE5">
        <w:rPr>
          <w:rFonts w:cs="Times New Roman"/>
        </w:rPr>
        <w:t>чающимися следующих личностных, метапредметных и предметных резул</w:t>
      </w:r>
      <w:r w:rsidRPr="00BE0AE5">
        <w:rPr>
          <w:rFonts w:cs="Times New Roman"/>
        </w:rPr>
        <w:t>ь</w:t>
      </w:r>
      <w:r w:rsidRPr="00BE0AE5">
        <w:rPr>
          <w:rFonts w:cs="Times New Roman"/>
        </w:rPr>
        <w:t>татов освоения учебного предмета.</w:t>
      </w:r>
    </w:p>
    <w:p w14:paraId="232F17F6" w14:textId="77777777" w:rsidR="00416B7C" w:rsidRPr="00BE0AE5" w:rsidRDefault="00416B7C" w:rsidP="00416B7C">
      <w:pPr>
        <w:pStyle w:val="20"/>
        <w:rPr>
          <w:rFonts w:cs="Times New Roman"/>
        </w:rPr>
      </w:pPr>
      <w:r w:rsidRPr="00BE0AE5">
        <w:rPr>
          <w:rFonts w:cs="Times New Roman"/>
        </w:rPr>
        <w:t>ЛИЧНОСТНЫЕ РЕЗУЛЬТАТЫ</w:t>
      </w:r>
    </w:p>
    <w:p w14:paraId="60B6FEB9" w14:textId="77777777" w:rsidR="00416B7C" w:rsidRPr="00BE0AE5" w:rsidRDefault="00416B7C" w:rsidP="00416B7C">
      <w:pPr>
        <w:pStyle w:val="a8"/>
        <w:rPr>
          <w:rFonts w:cs="Times New Roman"/>
        </w:rPr>
      </w:pPr>
      <w:r w:rsidRPr="00BE0AE5">
        <w:rPr>
          <w:rFonts w:cs="Times New Roman"/>
        </w:rPr>
        <w:t>Личностные результаты имеют направленность на решение задач восп</w:t>
      </w:r>
      <w:r w:rsidRPr="00BE0AE5">
        <w:rPr>
          <w:rFonts w:cs="Times New Roman"/>
        </w:rPr>
        <w:t>и</w:t>
      </w:r>
      <w:r w:rsidRPr="00BE0AE5">
        <w:rPr>
          <w:rFonts w:cs="Times New Roman"/>
        </w:rPr>
        <w:t>тания, развития и социализации обучающихся средствами предмета.</w:t>
      </w:r>
    </w:p>
    <w:p w14:paraId="6756EE8C" w14:textId="77777777" w:rsidR="00416B7C" w:rsidRPr="00BE0AE5" w:rsidRDefault="00416B7C" w:rsidP="00416B7C">
      <w:pPr>
        <w:pStyle w:val="a8"/>
        <w:rPr>
          <w:rStyle w:val="a9"/>
          <w:rFonts w:cs="Times New Roman"/>
        </w:rPr>
      </w:pPr>
      <w:r w:rsidRPr="00BE0AE5">
        <w:rPr>
          <w:rStyle w:val="ab"/>
          <w:rFonts w:cs="Times New Roman"/>
        </w:rPr>
        <w:t>Патриотическое воспитание</w:t>
      </w:r>
      <w:r w:rsidRPr="00BE0AE5">
        <w:rPr>
          <w:rStyle w:val="a9"/>
          <w:rFonts w:cs="Times New Roman"/>
        </w:rPr>
        <w:t>:</w:t>
      </w:r>
    </w:p>
    <w:p w14:paraId="0D0A6DEB" w14:textId="77777777" w:rsidR="00416B7C" w:rsidRPr="00BE0AE5" w:rsidRDefault="00416B7C" w:rsidP="00416B7C">
      <w:pPr>
        <w:pStyle w:val="a2"/>
        <w:rPr>
          <w:rFonts w:cs="Times New Roman"/>
        </w:rPr>
      </w:pPr>
      <w:r w:rsidRPr="00BE0AE5">
        <w:rPr>
          <w:rFonts w:cs="Times New Roman"/>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w:t>
      </w:r>
      <w:r w:rsidRPr="00BE0AE5">
        <w:rPr>
          <w:rFonts w:cs="Times New Roman"/>
        </w:rPr>
        <w:t>р</w:t>
      </w:r>
      <w:r w:rsidRPr="00BE0AE5">
        <w:rPr>
          <w:rFonts w:cs="Times New Roman"/>
        </w:rPr>
        <w:t>матики и информационных технологий; заинтересованность в научных знаниях о цифровой трансформации современного общества.</w:t>
      </w:r>
    </w:p>
    <w:p w14:paraId="642789EA" w14:textId="77777777" w:rsidR="00416B7C" w:rsidRPr="00BE0AE5" w:rsidRDefault="00416B7C" w:rsidP="00416B7C">
      <w:pPr>
        <w:pStyle w:val="a8"/>
        <w:rPr>
          <w:rStyle w:val="a9"/>
          <w:rFonts w:cs="Times New Roman"/>
        </w:rPr>
      </w:pPr>
      <w:r w:rsidRPr="00BE0AE5">
        <w:rPr>
          <w:rStyle w:val="ab"/>
          <w:rFonts w:cs="Times New Roman"/>
        </w:rPr>
        <w:t>Духовно-нравственное воспитание</w:t>
      </w:r>
      <w:r w:rsidRPr="00BE0AE5">
        <w:rPr>
          <w:rStyle w:val="a9"/>
          <w:rFonts w:cs="Times New Roman"/>
        </w:rPr>
        <w:t>:</w:t>
      </w:r>
    </w:p>
    <w:p w14:paraId="5BE2C307" w14:textId="77777777" w:rsidR="00416B7C" w:rsidRPr="00BE0AE5" w:rsidRDefault="00416B7C" w:rsidP="00416B7C">
      <w:pPr>
        <w:pStyle w:val="a2"/>
        <w:rPr>
          <w:rFonts w:cs="Times New Roman"/>
        </w:rPr>
      </w:pPr>
      <w:r w:rsidRPr="00BE0AE5">
        <w:rPr>
          <w:rFonts w:cs="Times New Roman"/>
        </w:rPr>
        <w:t>ориентация на моральные ценности и нормы в ситуациях нравстве</w:t>
      </w:r>
      <w:r w:rsidRPr="00BE0AE5">
        <w:rPr>
          <w:rFonts w:cs="Times New Roman"/>
        </w:rPr>
        <w:t>н</w:t>
      </w:r>
      <w:r w:rsidRPr="00BE0AE5">
        <w:rPr>
          <w:rFonts w:cs="Times New Roman"/>
        </w:rPr>
        <w:t>ного выбора; готовность оценивать своё поведение и поступки, а также поведение и поступки других людей с позиции нравственных и пр</w:t>
      </w:r>
      <w:r w:rsidRPr="00BE0AE5">
        <w:rPr>
          <w:rFonts w:cs="Times New Roman"/>
        </w:rPr>
        <w:t>а</w:t>
      </w:r>
      <w:r w:rsidRPr="00BE0AE5">
        <w:rPr>
          <w:rFonts w:cs="Times New Roman"/>
        </w:rPr>
        <w:t>вовых норм с учётом осознания последствий поступков; активное неприятие асоциальных поступков, в том числе в сети Интернет.</w:t>
      </w:r>
    </w:p>
    <w:p w14:paraId="2560C866" w14:textId="77777777" w:rsidR="00416B7C" w:rsidRPr="00BE0AE5" w:rsidRDefault="00416B7C" w:rsidP="00416B7C">
      <w:pPr>
        <w:pStyle w:val="a8"/>
        <w:rPr>
          <w:rStyle w:val="a9"/>
          <w:rFonts w:cs="Times New Roman"/>
        </w:rPr>
      </w:pPr>
      <w:r w:rsidRPr="00BE0AE5">
        <w:rPr>
          <w:rStyle w:val="ab"/>
          <w:rFonts w:cs="Times New Roman"/>
        </w:rPr>
        <w:t>Гражданское воспитание</w:t>
      </w:r>
      <w:r w:rsidRPr="00BE0AE5">
        <w:rPr>
          <w:rStyle w:val="a9"/>
          <w:rFonts w:cs="Times New Roman"/>
        </w:rPr>
        <w:t>:</w:t>
      </w:r>
    </w:p>
    <w:p w14:paraId="0CF4B744" w14:textId="77777777" w:rsidR="00416B7C" w:rsidRPr="00BE0AE5" w:rsidRDefault="00416B7C" w:rsidP="00416B7C">
      <w:pPr>
        <w:pStyle w:val="a2"/>
        <w:rPr>
          <w:rFonts w:cs="Times New Roman"/>
        </w:rPr>
      </w:pPr>
      <w:r w:rsidRPr="00BE0AE5">
        <w:rPr>
          <w:rFonts w:cs="Times New Roman"/>
        </w:rPr>
        <w:t>представление о социальных нормах и правилах межличностных о</w:t>
      </w:r>
      <w:r w:rsidRPr="00BE0AE5">
        <w:rPr>
          <w:rFonts w:cs="Times New Roman"/>
        </w:rPr>
        <w:t>т</w:t>
      </w:r>
      <w:r w:rsidRPr="00BE0AE5">
        <w:rPr>
          <w:rFonts w:cs="Times New Roman"/>
        </w:rPr>
        <w:t>ношений в коллективе, в том числе в социальных сообществах; с</w:t>
      </w:r>
      <w:r w:rsidRPr="00BE0AE5">
        <w:rPr>
          <w:rFonts w:cs="Times New Roman"/>
        </w:rPr>
        <w:t>о</w:t>
      </w:r>
      <w:r w:rsidRPr="00BE0AE5">
        <w:rPr>
          <w:rFonts w:cs="Times New Roman"/>
        </w:rPr>
        <w:t>блюдение правил безопасности, в том числе навыков безопасного п</w:t>
      </w:r>
      <w:r w:rsidRPr="00BE0AE5">
        <w:rPr>
          <w:rFonts w:cs="Times New Roman"/>
        </w:rPr>
        <w:t>о</w:t>
      </w:r>
      <w:r w:rsidRPr="00BE0AE5">
        <w:rPr>
          <w:rFonts w:cs="Times New Roman"/>
        </w:rPr>
        <w:t>ведения в интернет-среде; готовность к разнообразной совместной д</w:t>
      </w:r>
      <w:r w:rsidRPr="00BE0AE5">
        <w:rPr>
          <w:rFonts w:cs="Times New Roman"/>
        </w:rPr>
        <w:t>е</w:t>
      </w:r>
      <w:r w:rsidRPr="00BE0AE5">
        <w:rPr>
          <w:rFonts w:cs="Times New Roman"/>
        </w:rPr>
        <w:t>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w:t>
      </w:r>
      <w:r w:rsidRPr="00BE0AE5">
        <w:rPr>
          <w:rFonts w:cs="Times New Roman"/>
        </w:rPr>
        <w:t>е</w:t>
      </w:r>
      <w:r w:rsidRPr="00BE0AE5">
        <w:rPr>
          <w:rFonts w:cs="Times New Roman"/>
        </w:rPr>
        <w:t>дение и поступки своих товарищей с позиции нравственных и прав</w:t>
      </w:r>
      <w:r w:rsidRPr="00BE0AE5">
        <w:rPr>
          <w:rFonts w:cs="Times New Roman"/>
        </w:rPr>
        <w:t>о</w:t>
      </w:r>
      <w:r w:rsidRPr="00BE0AE5">
        <w:rPr>
          <w:rFonts w:cs="Times New Roman"/>
        </w:rPr>
        <w:t>вых норм с учётом осознания последствий поступков.</w:t>
      </w:r>
    </w:p>
    <w:p w14:paraId="232766C0" w14:textId="77777777" w:rsidR="00416B7C" w:rsidRPr="00BE0AE5" w:rsidRDefault="00416B7C" w:rsidP="001F1751">
      <w:pPr>
        <w:pStyle w:val="a8"/>
        <w:keepNext/>
        <w:rPr>
          <w:rStyle w:val="a9"/>
          <w:rFonts w:cs="Times New Roman"/>
        </w:rPr>
      </w:pPr>
      <w:r w:rsidRPr="00BE0AE5">
        <w:rPr>
          <w:rStyle w:val="ab"/>
          <w:rFonts w:cs="Times New Roman"/>
        </w:rPr>
        <w:lastRenderedPageBreak/>
        <w:t>Ценности научного познания</w:t>
      </w:r>
      <w:r w:rsidRPr="00BE0AE5">
        <w:rPr>
          <w:rStyle w:val="a9"/>
          <w:rFonts w:cs="Times New Roman"/>
        </w:rPr>
        <w:t>:</w:t>
      </w:r>
    </w:p>
    <w:p w14:paraId="399D8C52" w14:textId="77777777" w:rsidR="00416B7C" w:rsidRPr="00BE0AE5" w:rsidRDefault="00416B7C" w:rsidP="00416B7C">
      <w:pPr>
        <w:pStyle w:val="a2"/>
        <w:rPr>
          <w:rFonts w:cs="Times New Roman"/>
        </w:rPr>
      </w:pPr>
      <w:r w:rsidRPr="00BE0AE5">
        <w:rPr>
          <w:rFonts w:cs="Times New Roman"/>
        </w:rPr>
        <w:t>сформированность мировоззренческих представлений об информации, информационных процессах и информационных технологиях, соо</w:t>
      </w:r>
      <w:r w:rsidRPr="00BE0AE5">
        <w:rPr>
          <w:rFonts w:cs="Times New Roman"/>
        </w:rPr>
        <w:t>т</w:t>
      </w:r>
      <w:r w:rsidRPr="00BE0AE5">
        <w:rPr>
          <w:rFonts w:cs="Times New Roman"/>
        </w:rPr>
        <w:t>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14:paraId="6C1D04F2" w14:textId="77777777" w:rsidR="00416B7C" w:rsidRPr="00BE0AE5" w:rsidRDefault="00416B7C" w:rsidP="00416B7C">
      <w:pPr>
        <w:pStyle w:val="a2"/>
        <w:rPr>
          <w:rFonts w:cs="Times New Roman"/>
        </w:rPr>
      </w:pPr>
      <w:r w:rsidRPr="00BE0AE5">
        <w:rPr>
          <w:rFonts w:cs="Times New Roman"/>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14:paraId="3053ABFB" w14:textId="77777777" w:rsidR="00416B7C" w:rsidRPr="00BE0AE5" w:rsidRDefault="00416B7C" w:rsidP="00416B7C">
      <w:pPr>
        <w:pStyle w:val="a2"/>
        <w:rPr>
          <w:rFonts w:cs="Times New Roman"/>
        </w:rPr>
      </w:pPr>
      <w:r w:rsidRPr="00BE0AE5">
        <w:rPr>
          <w:rFonts w:cs="Times New Roman"/>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14F97D99" w14:textId="77777777" w:rsidR="00416B7C" w:rsidRPr="00BE0AE5" w:rsidRDefault="00416B7C" w:rsidP="00416B7C">
      <w:pPr>
        <w:pStyle w:val="a2"/>
        <w:rPr>
          <w:rFonts w:cs="Times New Roman"/>
        </w:rPr>
      </w:pPr>
      <w:r w:rsidRPr="00BE0AE5">
        <w:rPr>
          <w:rFonts w:cs="Times New Roman"/>
        </w:rPr>
        <w:t>сформированность информационной культуры, в том числе навыков самостоятельной работы с учебными текстами, справочной литерат</w:t>
      </w:r>
      <w:r w:rsidRPr="00BE0AE5">
        <w:rPr>
          <w:rFonts w:cs="Times New Roman"/>
        </w:rPr>
        <w:t>у</w:t>
      </w:r>
      <w:r w:rsidRPr="00BE0AE5">
        <w:rPr>
          <w:rFonts w:cs="Times New Roman"/>
        </w:rPr>
        <w:t>рой, разнообразными средствами информационных технологий, а та</w:t>
      </w:r>
      <w:r w:rsidRPr="00BE0AE5">
        <w:rPr>
          <w:rFonts w:cs="Times New Roman"/>
        </w:rPr>
        <w:t>к</w:t>
      </w:r>
      <w:r w:rsidRPr="00BE0AE5">
        <w:rPr>
          <w:rFonts w:cs="Times New Roman"/>
        </w:rPr>
        <w:t>же умения самостоятельно определять цели своего обучения, ставить и формулировать для себя новые задачи в учёбе и познавательной де</w:t>
      </w:r>
      <w:r w:rsidRPr="00BE0AE5">
        <w:rPr>
          <w:rFonts w:cs="Times New Roman"/>
        </w:rPr>
        <w:t>я</w:t>
      </w:r>
      <w:r w:rsidRPr="00BE0AE5">
        <w:rPr>
          <w:rFonts w:cs="Times New Roman"/>
        </w:rPr>
        <w:t>тельности, развивать мотивы и интересы своей познавательной де</w:t>
      </w:r>
      <w:r w:rsidRPr="00BE0AE5">
        <w:rPr>
          <w:rFonts w:cs="Times New Roman"/>
        </w:rPr>
        <w:t>я</w:t>
      </w:r>
      <w:r w:rsidRPr="00BE0AE5">
        <w:rPr>
          <w:rFonts w:cs="Times New Roman"/>
        </w:rPr>
        <w:t>тельности;</w:t>
      </w:r>
    </w:p>
    <w:p w14:paraId="42542003" w14:textId="77777777" w:rsidR="00416B7C" w:rsidRPr="00BE0AE5" w:rsidRDefault="00416B7C" w:rsidP="00416B7C">
      <w:pPr>
        <w:pStyle w:val="a8"/>
        <w:rPr>
          <w:rStyle w:val="a9"/>
          <w:rFonts w:cs="Times New Roman"/>
        </w:rPr>
      </w:pPr>
      <w:r w:rsidRPr="00BE0AE5">
        <w:rPr>
          <w:rStyle w:val="ab"/>
          <w:rFonts w:cs="Times New Roman"/>
        </w:rPr>
        <w:t>Формирование культуры здоровья</w:t>
      </w:r>
      <w:r w:rsidRPr="00BE0AE5">
        <w:rPr>
          <w:rStyle w:val="a9"/>
          <w:rFonts w:cs="Times New Roman"/>
        </w:rPr>
        <w:t>:</w:t>
      </w:r>
    </w:p>
    <w:p w14:paraId="305CED3B" w14:textId="77777777" w:rsidR="00416B7C" w:rsidRPr="00BE0AE5" w:rsidRDefault="00416B7C" w:rsidP="00416B7C">
      <w:pPr>
        <w:pStyle w:val="a2"/>
        <w:rPr>
          <w:rFonts w:cs="Times New Roman"/>
        </w:rPr>
      </w:pPr>
      <w:r w:rsidRPr="00BE0AE5">
        <w:rPr>
          <w:rFonts w:cs="Times New Roman"/>
        </w:rPr>
        <w:t>осознание ценности жизни; ответственное отношение к своему здор</w:t>
      </w:r>
      <w:r w:rsidRPr="00BE0AE5">
        <w:rPr>
          <w:rFonts w:cs="Times New Roman"/>
        </w:rPr>
        <w:t>о</w:t>
      </w:r>
      <w:r w:rsidRPr="00BE0AE5">
        <w:rPr>
          <w:rFonts w:cs="Times New Roman"/>
        </w:rPr>
        <w:t>вью; установка на здоровый образ жизни, в том числе и за счёт осво</w:t>
      </w:r>
      <w:r w:rsidRPr="00BE0AE5">
        <w:rPr>
          <w:rFonts w:cs="Times New Roman"/>
        </w:rPr>
        <w:t>е</w:t>
      </w:r>
      <w:r w:rsidRPr="00BE0AE5">
        <w:rPr>
          <w:rFonts w:cs="Times New Roman"/>
        </w:rPr>
        <w:t>ния и соблюдения требований безопасной эксплуатации средств и</w:t>
      </w:r>
      <w:r w:rsidRPr="00BE0AE5">
        <w:rPr>
          <w:rFonts w:cs="Times New Roman"/>
        </w:rPr>
        <w:t>н</w:t>
      </w:r>
      <w:r w:rsidRPr="00BE0AE5">
        <w:rPr>
          <w:rFonts w:cs="Times New Roman"/>
        </w:rPr>
        <w:t>формационных и коммуникационных технологий (ИКТ).</w:t>
      </w:r>
    </w:p>
    <w:p w14:paraId="7805B79D" w14:textId="77777777" w:rsidR="00416B7C" w:rsidRPr="00BE0AE5" w:rsidRDefault="00416B7C" w:rsidP="00416B7C">
      <w:pPr>
        <w:pStyle w:val="a8"/>
        <w:rPr>
          <w:rStyle w:val="a9"/>
          <w:rFonts w:cs="Times New Roman"/>
        </w:rPr>
      </w:pPr>
      <w:r w:rsidRPr="00BE0AE5">
        <w:rPr>
          <w:rStyle w:val="ab"/>
          <w:rFonts w:cs="Times New Roman"/>
        </w:rPr>
        <w:t>Трудовое воспитание</w:t>
      </w:r>
      <w:r w:rsidRPr="00BE0AE5">
        <w:rPr>
          <w:rStyle w:val="a9"/>
          <w:rFonts w:cs="Times New Roman"/>
        </w:rPr>
        <w:t>:</w:t>
      </w:r>
    </w:p>
    <w:p w14:paraId="0E61F14F" w14:textId="77777777" w:rsidR="00416B7C" w:rsidRPr="00BE0AE5" w:rsidRDefault="00416B7C" w:rsidP="00416B7C">
      <w:pPr>
        <w:pStyle w:val="a2"/>
        <w:rPr>
          <w:rFonts w:cs="Times New Roman"/>
        </w:rPr>
      </w:pPr>
      <w:r w:rsidRPr="00BE0AE5">
        <w:rPr>
          <w:rFonts w:cs="Times New Roman"/>
        </w:rPr>
        <w:t>интерес к практическому изучению профессий и труда в сферах пр</w:t>
      </w:r>
      <w:r w:rsidRPr="00BE0AE5">
        <w:rPr>
          <w:rFonts w:cs="Times New Roman"/>
        </w:rPr>
        <w:t>о</w:t>
      </w:r>
      <w:r w:rsidRPr="00BE0AE5">
        <w:rPr>
          <w:rFonts w:cs="Times New Roman"/>
        </w:rPr>
        <w:t>фессиональной деятельности, связанных с информатикой, программ</w:t>
      </w:r>
      <w:r w:rsidRPr="00BE0AE5">
        <w:rPr>
          <w:rFonts w:cs="Times New Roman"/>
        </w:rPr>
        <w:t>и</w:t>
      </w:r>
      <w:r w:rsidRPr="00BE0AE5">
        <w:rPr>
          <w:rFonts w:cs="Times New Roman"/>
        </w:rPr>
        <w:t>рованием и информационными технологиями, основанными на дост</w:t>
      </w:r>
      <w:r w:rsidRPr="00BE0AE5">
        <w:rPr>
          <w:rFonts w:cs="Times New Roman"/>
        </w:rPr>
        <w:t>и</w:t>
      </w:r>
      <w:r w:rsidRPr="00BE0AE5">
        <w:rPr>
          <w:rFonts w:cs="Times New Roman"/>
        </w:rPr>
        <w:t>жениях науки информатики и научно-технического прогресса;</w:t>
      </w:r>
    </w:p>
    <w:p w14:paraId="5E730D22" w14:textId="77777777" w:rsidR="00416B7C" w:rsidRPr="00BE0AE5" w:rsidRDefault="00416B7C" w:rsidP="00416B7C">
      <w:pPr>
        <w:pStyle w:val="a2"/>
        <w:rPr>
          <w:rFonts w:cs="Times New Roman"/>
        </w:rPr>
      </w:pPr>
      <w:r w:rsidRPr="00BE0AE5">
        <w:rPr>
          <w:rFonts w:cs="Times New Roman"/>
        </w:rPr>
        <w:t>осознанный выбор и построение индивидуальной траектории образ</w:t>
      </w:r>
      <w:r w:rsidRPr="00BE0AE5">
        <w:rPr>
          <w:rFonts w:cs="Times New Roman"/>
        </w:rPr>
        <w:t>о</w:t>
      </w:r>
      <w:r w:rsidRPr="00BE0AE5">
        <w:rPr>
          <w:rFonts w:cs="Times New Roman"/>
        </w:rPr>
        <w:t>вания и жизненных планов с учётом личных и общественных интер</w:t>
      </w:r>
      <w:r w:rsidRPr="00BE0AE5">
        <w:rPr>
          <w:rFonts w:cs="Times New Roman"/>
        </w:rPr>
        <w:t>е</w:t>
      </w:r>
      <w:r w:rsidRPr="00BE0AE5">
        <w:rPr>
          <w:rFonts w:cs="Times New Roman"/>
        </w:rPr>
        <w:t>сов и потребностей.</w:t>
      </w:r>
    </w:p>
    <w:p w14:paraId="7ECBBC58" w14:textId="77777777" w:rsidR="00416B7C" w:rsidRPr="00BE0AE5" w:rsidRDefault="00416B7C" w:rsidP="00416B7C">
      <w:pPr>
        <w:pStyle w:val="a8"/>
        <w:rPr>
          <w:rStyle w:val="a9"/>
          <w:rFonts w:cs="Times New Roman"/>
        </w:rPr>
      </w:pPr>
      <w:r w:rsidRPr="00BE0AE5">
        <w:rPr>
          <w:rStyle w:val="ab"/>
          <w:rFonts w:cs="Times New Roman"/>
        </w:rPr>
        <w:t>Экологическое воспитание</w:t>
      </w:r>
      <w:r w:rsidRPr="00BE0AE5">
        <w:rPr>
          <w:rStyle w:val="a9"/>
          <w:rFonts w:cs="Times New Roman"/>
        </w:rPr>
        <w:t>:</w:t>
      </w:r>
    </w:p>
    <w:p w14:paraId="69058ADB" w14:textId="77777777" w:rsidR="00416B7C" w:rsidRPr="00BE0AE5" w:rsidRDefault="00416B7C" w:rsidP="00416B7C">
      <w:pPr>
        <w:pStyle w:val="a2"/>
        <w:rPr>
          <w:rFonts w:cs="Times New Roman"/>
        </w:rPr>
      </w:pPr>
      <w:r w:rsidRPr="00BE0AE5">
        <w:rPr>
          <w:rFonts w:cs="Times New Roman"/>
        </w:rPr>
        <w:t>осознание глобального характера экологических проблем и путей их решения, в том числе с учётом возможностей ИКТ.</w:t>
      </w:r>
    </w:p>
    <w:p w14:paraId="14ACDC63" w14:textId="77777777" w:rsidR="00416B7C" w:rsidRPr="00BE0AE5" w:rsidRDefault="00416B7C" w:rsidP="00416B7C">
      <w:pPr>
        <w:pStyle w:val="a8"/>
        <w:rPr>
          <w:rStyle w:val="a9"/>
          <w:rFonts w:cs="Times New Roman"/>
        </w:rPr>
      </w:pPr>
      <w:r w:rsidRPr="00BE0AE5">
        <w:rPr>
          <w:rStyle w:val="ab"/>
          <w:rFonts w:cs="Times New Roman"/>
        </w:rPr>
        <w:t>Адаптация обучающегося к изменяющимся условиям социальной среды</w:t>
      </w:r>
      <w:r w:rsidRPr="00BE0AE5">
        <w:rPr>
          <w:rStyle w:val="a9"/>
          <w:rFonts w:cs="Times New Roman"/>
        </w:rPr>
        <w:t>:</w:t>
      </w:r>
    </w:p>
    <w:p w14:paraId="468F79DC" w14:textId="77777777" w:rsidR="00416B7C" w:rsidRPr="00BE0AE5" w:rsidRDefault="00416B7C" w:rsidP="00416B7C">
      <w:pPr>
        <w:pStyle w:val="a2"/>
        <w:rPr>
          <w:rFonts w:cs="Times New Roman"/>
        </w:rPr>
      </w:pPr>
      <w:r w:rsidRPr="00BE0AE5">
        <w:rPr>
          <w:rFonts w:cs="Times New Roman"/>
        </w:rPr>
        <w:t>освоение обучающимися социального опыта, основных социальных ролей, соответствующих ведущей деятельности возраста, норм и пр</w:t>
      </w:r>
      <w:r w:rsidRPr="00BE0AE5">
        <w:rPr>
          <w:rFonts w:cs="Times New Roman"/>
        </w:rPr>
        <w:t>а</w:t>
      </w:r>
      <w:r w:rsidRPr="00BE0AE5">
        <w:rPr>
          <w:rFonts w:cs="Times New Roman"/>
        </w:rPr>
        <w:lastRenderedPageBreak/>
        <w:t>вил общественного поведения, форм социальной жизни в группах и сообществах, в том числе существующих в виртуальном пространстве.</w:t>
      </w:r>
    </w:p>
    <w:p w14:paraId="0942DA19" w14:textId="77777777" w:rsidR="00416B7C" w:rsidRPr="00BE0AE5" w:rsidRDefault="00416B7C" w:rsidP="00416B7C">
      <w:pPr>
        <w:pStyle w:val="20"/>
        <w:rPr>
          <w:rFonts w:cs="Times New Roman"/>
        </w:rPr>
      </w:pPr>
      <w:r w:rsidRPr="00BE0AE5">
        <w:rPr>
          <w:rFonts w:cs="Times New Roman"/>
        </w:rPr>
        <w:t>МЕТАПРЕДМЕТНЫЕ РЕЗУЛЬТАТЫ</w:t>
      </w:r>
    </w:p>
    <w:p w14:paraId="64B59725" w14:textId="77777777" w:rsidR="00416B7C" w:rsidRPr="00BE0AE5" w:rsidRDefault="00416B7C" w:rsidP="00416B7C">
      <w:pPr>
        <w:pStyle w:val="a8"/>
        <w:rPr>
          <w:rFonts w:cs="Times New Roman"/>
        </w:rPr>
      </w:pPr>
      <w:r w:rsidRPr="00BE0AE5">
        <w:rPr>
          <w:rFonts w:cs="Times New Roman"/>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14:paraId="25744AC6" w14:textId="77777777" w:rsidR="00416B7C" w:rsidRPr="00BE0AE5" w:rsidRDefault="00416B7C" w:rsidP="00416B7C">
      <w:pPr>
        <w:pStyle w:val="4"/>
        <w:rPr>
          <w:rFonts w:cs="Times New Roman"/>
        </w:rPr>
      </w:pPr>
      <w:r w:rsidRPr="00BE0AE5">
        <w:rPr>
          <w:rFonts w:cs="Times New Roman"/>
        </w:rPr>
        <w:t>Универсальные познавательные действия</w:t>
      </w:r>
    </w:p>
    <w:p w14:paraId="796549B8" w14:textId="77777777" w:rsidR="00416B7C" w:rsidRPr="00BE0AE5" w:rsidRDefault="00416B7C" w:rsidP="00416B7C">
      <w:pPr>
        <w:pStyle w:val="a8"/>
        <w:rPr>
          <w:rStyle w:val="a9"/>
          <w:rFonts w:cs="Times New Roman"/>
        </w:rPr>
      </w:pPr>
      <w:r w:rsidRPr="00BE0AE5">
        <w:rPr>
          <w:rStyle w:val="ab"/>
          <w:rFonts w:cs="Times New Roman"/>
        </w:rPr>
        <w:t>Базовые логические действия</w:t>
      </w:r>
      <w:r w:rsidRPr="00BE0AE5">
        <w:rPr>
          <w:rStyle w:val="a9"/>
          <w:rFonts w:cs="Times New Roman"/>
        </w:rPr>
        <w:t>:</w:t>
      </w:r>
    </w:p>
    <w:p w14:paraId="3DCA1619" w14:textId="77777777" w:rsidR="00416B7C" w:rsidRPr="00BE0AE5" w:rsidRDefault="00416B7C" w:rsidP="00416B7C">
      <w:pPr>
        <w:pStyle w:val="a2"/>
        <w:rPr>
          <w:rFonts w:cs="Times New Roman"/>
        </w:rPr>
      </w:pPr>
      <w:r w:rsidRPr="00BE0AE5">
        <w:rPr>
          <w:rFonts w:cs="Times New Roman"/>
        </w:rPr>
        <w:t>умение определять понятия, создавать обобщения, устанавливать ан</w:t>
      </w:r>
      <w:r w:rsidRPr="00BE0AE5">
        <w:rPr>
          <w:rFonts w:cs="Times New Roman"/>
        </w:rPr>
        <w:t>а</w:t>
      </w:r>
      <w:r w:rsidRPr="00BE0AE5">
        <w:rPr>
          <w:rFonts w:cs="Times New Roman"/>
        </w:rPr>
        <w:t>логии, классифицировать, самостоятельно выбирать основания и кр</w:t>
      </w:r>
      <w:r w:rsidRPr="00BE0AE5">
        <w:rPr>
          <w:rFonts w:cs="Times New Roman"/>
        </w:rPr>
        <w:t>и</w:t>
      </w:r>
      <w:r w:rsidRPr="00BE0AE5">
        <w:rPr>
          <w:rFonts w:cs="Times New Roman"/>
        </w:rPr>
        <w:t>терии для классификации, устанавливать причинно-следственные св</w:t>
      </w:r>
      <w:r w:rsidRPr="00BE0AE5">
        <w:rPr>
          <w:rFonts w:cs="Times New Roman"/>
        </w:rPr>
        <w:t>я</w:t>
      </w:r>
      <w:r w:rsidRPr="00BE0AE5">
        <w:rPr>
          <w:rFonts w:cs="Times New Roman"/>
        </w:rPr>
        <w:t>зи, строить логические рассуждения, делать умозаключения (инду</w:t>
      </w:r>
      <w:r w:rsidRPr="00BE0AE5">
        <w:rPr>
          <w:rFonts w:cs="Times New Roman"/>
        </w:rPr>
        <w:t>к</w:t>
      </w:r>
      <w:r w:rsidRPr="00BE0AE5">
        <w:rPr>
          <w:rFonts w:cs="Times New Roman"/>
        </w:rPr>
        <w:t>тивные, дедуктивные и по аналогии) и выводы;</w:t>
      </w:r>
    </w:p>
    <w:p w14:paraId="0CBE9979" w14:textId="77777777" w:rsidR="00416B7C" w:rsidRPr="00BE0AE5" w:rsidRDefault="00416B7C" w:rsidP="00416B7C">
      <w:pPr>
        <w:pStyle w:val="a2"/>
        <w:rPr>
          <w:rFonts w:cs="Times New Roman"/>
        </w:rPr>
      </w:pPr>
      <w:r w:rsidRPr="00BE0AE5">
        <w:rPr>
          <w:rFonts w:cs="Times New Roman"/>
        </w:rPr>
        <w:t>умение создавать, применять и преобразовывать знаки и символы, м</w:t>
      </w:r>
      <w:r w:rsidRPr="00BE0AE5">
        <w:rPr>
          <w:rFonts w:cs="Times New Roman"/>
        </w:rPr>
        <w:t>о</w:t>
      </w:r>
      <w:r w:rsidRPr="00BE0AE5">
        <w:rPr>
          <w:rFonts w:cs="Times New Roman"/>
        </w:rPr>
        <w:t>дели и схемы для решения учебных и познавательных задач;</w:t>
      </w:r>
    </w:p>
    <w:p w14:paraId="07126903" w14:textId="77777777" w:rsidR="00416B7C" w:rsidRPr="00BE0AE5" w:rsidRDefault="00416B7C" w:rsidP="00416B7C">
      <w:pPr>
        <w:pStyle w:val="a2"/>
        <w:rPr>
          <w:rFonts w:cs="Times New Roman"/>
        </w:rPr>
      </w:pPr>
      <w:r w:rsidRPr="00BE0AE5">
        <w:rPr>
          <w:rFonts w:cs="Times New Roman"/>
        </w:rPr>
        <w:t>самостоятельно выбирать способ решения учебной задачи (сравнивать несколько вариантов решения, выбирать наиболее подходящий с уч</w:t>
      </w:r>
      <w:r w:rsidRPr="00BE0AE5">
        <w:rPr>
          <w:rFonts w:cs="Times New Roman"/>
        </w:rPr>
        <w:t>ё</w:t>
      </w:r>
      <w:r w:rsidRPr="00BE0AE5">
        <w:rPr>
          <w:rFonts w:cs="Times New Roman"/>
        </w:rPr>
        <w:t>том самостоятельно выделенных критериев).</w:t>
      </w:r>
    </w:p>
    <w:p w14:paraId="68535873" w14:textId="77777777" w:rsidR="00416B7C" w:rsidRPr="00BE0AE5" w:rsidRDefault="00416B7C" w:rsidP="00416B7C">
      <w:pPr>
        <w:pStyle w:val="a8"/>
        <w:rPr>
          <w:rStyle w:val="a9"/>
          <w:rFonts w:cs="Times New Roman"/>
        </w:rPr>
      </w:pPr>
      <w:r w:rsidRPr="00BE0AE5">
        <w:rPr>
          <w:rStyle w:val="ab"/>
          <w:rFonts w:cs="Times New Roman"/>
        </w:rPr>
        <w:t>Базовые исследовательские действия</w:t>
      </w:r>
      <w:r w:rsidRPr="00BE0AE5">
        <w:rPr>
          <w:rStyle w:val="a9"/>
          <w:rFonts w:cs="Times New Roman"/>
        </w:rPr>
        <w:t>:</w:t>
      </w:r>
    </w:p>
    <w:p w14:paraId="6075351A" w14:textId="77777777" w:rsidR="00416B7C" w:rsidRPr="00BE0AE5" w:rsidRDefault="00416B7C" w:rsidP="00416B7C">
      <w:pPr>
        <w:pStyle w:val="a2"/>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и самостоятельно уст</w:t>
      </w:r>
      <w:r w:rsidRPr="00BE0AE5">
        <w:rPr>
          <w:rFonts w:cs="Times New Roman"/>
        </w:rPr>
        <w:t>а</w:t>
      </w:r>
      <w:r w:rsidRPr="00BE0AE5">
        <w:rPr>
          <w:rFonts w:cs="Times New Roman"/>
        </w:rPr>
        <w:t>навливать искомое и данное;</w:t>
      </w:r>
    </w:p>
    <w:p w14:paraId="0B8313EB" w14:textId="77777777" w:rsidR="00416B7C" w:rsidRPr="00BE0AE5" w:rsidRDefault="00416B7C" w:rsidP="00416B7C">
      <w:pPr>
        <w:pStyle w:val="a2"/>
        <w:rPr>
          <w:rFonts w:cs="Times New Roman"/>
        </w:rPr>
      </w:pPr>
      <w:r w:rsidRPr="00BE0AE5">
        <w:rPr>
          <w:rFonts w:cs="Times New Roman"/>
        </w:rPr>
        <w:t>оценивать на применимость и достоверность информацию, получе</w:t>
      </w:r>
      <w:r w:rsidRPr="00BE0AE5">
        <w:rPr>
          <w:rFonts w:cs="Times New Roman"/>
        </w:rPr>
        <w:t>н</w:t>
      </w:r>
      <w:r w:rsidRPr="00BE0AE5">
        <w:rPr>
          <w:rFonts w:cs="Times New Roman"/>
        </w:rPr>
        <w:t>ную в ходе исследования;</w:t>
      </w:r>
    </w:p>
    <w:p w14:paraId="3E9FE04F" w14:textId="77777777" w:rsidR="00416B7C" w:rsidRPr="00BE0AE5" w:rsidRDefault="00416B7C" w:rsidP="00416B7C">
      <w:pPr>
        <w:pStyle w:val="a2"/>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а также в</w:t>
      </w:r>
      <w:r w:rsidRPr="00BE0AE5">
        <w:rPr>
          <w:rFonts w:cs="Times New Roman"/>
        </w:rPr>
        <w:t>ы</w:t>
      </w:r>
      <w:r w:rsidRPr="00BE0AE5">
        <w:rPr>
          <w:rFonts w:cs="Times New Roman"/>
        </w:rPr>
        <w:t>двигать предположения об их развитии в новых условиях и ко</w:t>
      </w:r>
      <w:r w:rsidRPr="00BE0AE5">
        <w:rPr>
          <w:rFonts w:cs="Times New Roman"/>
        </w:rPr>
        <w:t>н</w:t>
      </w:r>
      <w:r w:rsidRPr="00BE0AE5">
        <w:rPr>
          <w:rFonts w:cs="Times New Roman"/>
        </w:rPr>
        <w:t>текстах.</w:t>
      </w:r>
    </w:p>
    <w:p w14:paraId="166D0A8C" w14:textId="77777777" w:rsidR="00416B7C" w:rsidRPr="00BE0AE5" w:rsidRDefault="00416B7C" w:rsidP="00416B7C">
      <w:pPr>
        <w:pStyle w:val="a8"/>
        <w:rPr>
          <w:rStyle w:val="a9"/>
          <w:rFonts w:cs="Times New Roman"/>
        </w:rPr>
      </w:pPr>
      <w:r w:rsidRPr="00BE0AE5">
        <w:rPr>
          <w:rStyle w:val="ab"/>
          <w:rFonts w:cs="Times New Roman"/>
        </w:rPr>
        <w:t>Работа с информацией</w:t>
      </w:r>
      <w:r w:rsidRPr="00BE0AE5">
        <w:rPr>
          <w:rStyle w:val="a9"/>
          <w:rFonts w:cs="Times New Roman"/>
        </w:rPr>
        <w:t>:</w:t>
      </w:r>
    </w:p>
    <w:p w14:paraId="703A5A26" w14:textId="77777777" w:rsidR="00416B7C" w:rsidRPr="00BE0AE5" w:rsidRDefault="00416B7C" w:rsidP="00416B7C">
      <w:pPr>
        <w:pStyle w:val="a2"/>
        <w:rPr>
          <w:rFonts w:cs="Times New Roman"/>
        </w:rPr>
      </w:pPr>
      <w:r w:rsidRPr="00BE0AE5">
        <w:rPr>
          <w:rFonts w:cs="Times New Roman"/>
        </w:rPr>
        <w:t>выявлять дефицит информации, данных, необходимых для решения поставленной задачи;</w:t>
      </w:r>
    </w:p>
    <w:p w14:paraId="09A153FA" w14:textId="77777777" w:rsidR="00416B7C" w:rsidRPr="00BE0AE5" w:rsidRDefault="00416B7C" w:rsidP="00416B7C">
      <w:pPr>
        <w:pStyle w:val="a2"/>
        <w:rPr>
          <w:rFonts w:cs="Times New Roman"/>
        </w:rPr>
      </w:pPr>
      <w:r w:rsidRPr="00BE0AE5">
        <w:rPr>
          <w:rFonts w:cs="Times New Roman"/>
        </w:rPr>
        <w:t>применять различные методы, инструменты и запросы при поиске и отборе информации или данных из источников с учётом предложе</w:t>
      </w:r>
      <w:r w:rsidRPr="00BE0AE5">
        <w:rPr>
          <w:rFonts w:cs="Times New Roman"/>
        </w:rPr>
        <w:t>н</w:t>
      </w:r>
      <w:r w:rsidRPr="00BE0AE5">
        <w:rPr>
          <w:rFonts w:cs="Times New Roman"/>
        </w:rPr>
        <w:t>ной учебной задачи и заданных критериев;</w:t>
      </w:r>
    </w:p>
    <w:p w14:paraId="0D1F4E27" w14:textId="77777777" w:rsidR="00416B7C" w:rsidRPr="00BE0AE5" w:rsidRDefault="00416B7C" w:rsidP="00416B7C">
      <w:pPr>
        <w:pStyle w:val="a2"/>
        <w:rPr>
          <w:rFonts w:cs="Times New Roman"/>
        </w:rPr>
      </w:pPr>
      <w:r w:rsidRPr="00BE0AE5">
        <w:rPr>
          <w:rFonts w:cs="Times New Roman"/>
        </w:rPr>
        <w:t>выбирать, анализировать, систематизировать и интерпретировать и</w:t>
      </w:r>
      <w:r w:rsidRPr="00BE0AE5">
        <w:rPr>
          <w:rFonts w:cs="Times New Roman"/>
        </w:rPr>
        <w:t>н</w:t>
      </w:r>
      <w:r w:rsidRPr="00BE0AE5">
        <w:rPr>
          <w:rFonts w:cs="Times New Roman"/>
        </w:rPr>
        <w:t>формацию различных видов и форм представления;</w:t>
      </w:r>
    </w:p>
    <w:p w14:paraId="0505E7B8" w14:textId="77777777" w:rsidR="00416B7C" w:rsidRPr="00BE0AE5" w:rsidRDefault="00416B7C" w:rsidP="00416B7C">
      <w:pPr>
        <w:pStyle w:val="a2"/>
        <w:rPr>
          <w:rFonts w:cs="Times New Roman"/>
        </w:rPr>
      </w:pPr>
      <w:r w:rsidRPr="00BE0AE5">
        <w:rPr>
          <w:rFonts w:cs="Times New Roman"/>
        </w:rPr>
        <w:lastRenderedPageBreak/>
        <w:t>самостоятельно выбирать оптимальную форму представления инфо</w:t>
      </w:r>
      <w:r w:rsidRPr="00BE0AE5">
        <w:rPr>
          <w:rFonts w:cs="Times New Roman"/>
        </w:rPr>
        <w:t>р</w:t>
      </w:r>
      <w:r w:rsidRPr="00BE0AE5">
        <w:rPr>
          <w:rFonts w:cs="Times New Roman"/>
        </w:rPr>
        <w:t>мации и иллюстрировать решаемые задачи несложными схемами, диаграммами, иной графикой и их комбинациями;</w:t>
      </w:r>
    </w:p>
    <w:p w14:paraId="4E971E23" w14:textId="77777777" w:rsidR="00416B7C" w:rsidRPr="00BE0AE5" w:rsidRDefault="00416B7C" w:rsidP="00416B7C">
      <w:pPr>
        <w:pStyle w:val="a2"/>
        <w:rPr>
          <w:rFonts w:cs="Times New Roman"/>
          <w:spacing w:val="-1"/>
        </w:rPr>
      </w:pPr>
      <w:r w:rsidRPr="00BE0AE5">
        <w:rPr>
          <w:rFonts w:cs="Times New Roman"/>
          <w:spacing w:val="-1"/>
        </w:rPr>
        <w:t>оценивать надёжность информации по критериям, предложенным уч</w:t>
      </w:r>
      <w:r w:rsidRPr="00BE0AE5">
        <w:rPr>
          <w:rFonts w:cs="Times New Roman"/>
          <w:spacing w:val="-1"/>
        </w:rPr>
        <w:t>и</w:t>
      </w:r>
      <w:r w:rsidRPr="00BE0AE5">
        <w:rPr>
          <w:rFonts w:cs="Times New Roman"/>
          <w:spacing w:val="-1"/>
        </w:rPr>
        <w:t>телем или сформулированным самостоятельно;</w:t>
      </w:r>
    </w:p>
    <w:p w14:paraId="166C0992" w14:textId="77777777" w:rsidR="00416B7C" w:rsidRPr="00BE0AE5" w:rsidRDefault="00416B7C" w:rsidP="00416B7C">
      <w:pPr>
        <w:pStyle w:val="a2"/>
        <w:rPr>
          <w:rFonts w:cs="Times New Roman"/>
          <w:spacing w:val="-1"/>
        </w:rPr>
      </w:pPr>
      <w:r w:rsidRPr="00BE0AE5">
        <w:rPr>
          <w:rFonts w:cs="Times New Roman"/>
          <w:spacing w:val="-1"/>
        </w:rPr>
        <w:t>эффективно запоминать и систематизировать информацию.</w:t>
      </w:r>
    </w:p>
    <w:p w14:paraId="49B7EC3F" w14:textId="77777777" w:rsidR="00416B7C" w:rsidRPr="00BE0AE5" w:rsidRDefault="00416B7C" w:rsidP="00416B7C">
      <w:pPr>
        <w:pStyle w:val="4"/>
        <w:spacing w:before="113"/>
        <w:rPr>
          <w:rFonts w:cs="Times New Roman"/>
        </w:rPr>
      </w:pPr>
      <w:r w:rsidRPr="00BE0AE5">
        <w:rPr>
          <w:rFonts w:cs="Times New Roman"/>
        </w:rPr>
        <w:t>Универсальные коммуникативные действия</w:t>
      </w:r>
    </w:p>
    <w:p w14:paraId="2FEF0E4B" w14:textId="77777777" w:rsidR="00416B7C" w:rsidRPr="00BE0AE5" w:rsidRDefault="00416B7C" w:rsidP="00416B7C">
      <w:pPr>
        <w:pStyle w:val="a8"/>
        <w:rPr>
          <w:rStyle w:val="a9"/>
          <w:rFonts w:cs="Times New Roman"/>
        </w:rPr>
      </w:pPr>
      <w:r w:rsidRPr="00BE0AE5">
        <w:rPr>
          <w:rStyle w:val="ab"/>
          <w:rFonts w:cs="Times New Roman"/>
        </w:rPr>
        <w:t>Общение</w:t>
      </w:r>
      <w:r w:rsidRPr="00BE0AE5">
        <w:rPr>
          <w:rStyle w:val="a9"/>
          <w:rFonts w:cs="Times New Roman"/>
        </w:rPr>
        <w:t>:</w:t>
      </w:r>
    </w:p>
    <w:p w14:paraId="0104322F" w14:textId="77777777" w:rsidR="00416B7C" w:rsidRPr="00BE0AE5" w:rsidRDefault="00416B7C" w:rsidP="00416B7C">
      <w:pPr>
        <w:pStyle w:val="a2"/>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14:paraId="1905EDDF" w14:textId="77777777" w:rsidR="00416B7C" w:rsidRPr="00BE0AE5" w:rsidRDefault="00416B7C" w:rsidP="00416B7C">
      <w:pPr>
        <w:pStyle w:val="a2"/>
        <w:rPr>
          <w:rFonts w:cs="Times New Roman"/>
        </w:rPr>
      </w:pPr>
      <w:r w:rsidRPr="00BE0AE5">
        <w:rPr>
          <w:rFonts w:cs="Times New Roman"/>
        </w:rPr>
        <w:t>публично представлять результаты выполненного опыта (экспериме</w:t>
      </w:r>
      <w:r w:rsidRPr="00BE0AE5">
        <w:rPr>
          <w:rFonts w:cs="Times New Roman"/>
        </w:rPr>
        <w:t>н</w:t>
      </w:r>
      <w:r w:rsidRPr="00BE0AE5">
        <w:rPr>
          <w:rFonts w:cs="Times New Roman"/>
        </w:rPr>
        <w:t>та, исследования, проекта);</w:t>
      </w:r>
    </w:p>
    <w:p w14:paraId="138351B7" w14:textId="77777777" w:rsidR="00416B7C" w:rsidRPr="00BE0AE5" w:rsidRDefault="00416B7C" w:rsidP="00416B7C">
      <w:pPr>
        <w:pStyle w:val="a2"/>
        <w:rPr>
          <w:rFonts w:cs="Times New Roman"/>
        </w:rPr>
      </w:pPr>
      <w:r w:rsidRPr="00BE0AE5">
        <w:rPr>
          <w:rFonts w:cs="Times New Roman"/>
        </w:rPr>
        <w:t>самостоятельно выбирать формат выступления с учётом задач презе</w:t>
      </w:r>
      <w:r w:rsidRPr="00BE0AE5">
        <w:rPr>
          <w:rFonts w:cs="Times New Roman"/>
        </w:rPr>
        <w:t>н</w:t>
      </w:r>
      <w:r w:rsidRPr="00BE0AE5">
        <w:rPr>
          <w:rFonts w:cs="Times New Roman"/>
        </w:rPr>
        <w:t>тации и особенностей аудитории и в соответствии с ним составлять устные и письменные тексты с использованием иллюстративных м</w:t>
      </w:r>
      <w:r w:rsidRPr="00BE0AE5">
        <w:rPr>
          <w:rFonts w:cs="Times New Roman"/>
        </w:rPr>
        <w:t>а</w:t>
      </w:r>
      <w:r w:rsidRPr="00BE0AE5">
        <w:rPr>
          <w:rFonts w:cs="Times New Roman"/>
        </w:rPr>
        <w:t>териалов.</w:t>
      </w:r>
    </w:p>
    <w:p w14:paraId="2FE2A652" w14:textId="77777777" w:rsidR="00416B7C" w:rsidRPr="00BE0AE5" w:rsidRDefault="00416B7C" w:rsidP="00416B7C">
      <w:pPr>
        <w:pStyle w:val="a8"/>
        <w:rPr>
          <w:rStyle w:val="a9"/>
          <w:rFonts w:cs="Times New Roman"/>
        </w:rPr>
      </w:pPr>
      <w:r w:rsidRPr="00BE0AE5">
        <w:rPr>
          <w:rStyle w:val="ab"/>
          <w:rFonts w:cs="Times New Roman"/>
        </w:rPr>
        <w:t xml:space="preserve">Совместная деятельность </w:t>
      </w:r>
      <w:r w:rsidRPr="00BE0AE5">
        <w:rPr>
          <w:rStyle w:val="a9"/>
          <w:rFonts w:cs="Times New Roman"/>
        </w:rPr>
        <w:t>(</w:t>
      </w:r>
      <w:r w:rsidRPr="00BE0AE5">
        <w:rPr>
          <w:rStyle w:val="ab"/>
          <w:rFonts w:cs="Times New Roman"/>
        </w:rPr>
        <w:t>сотрудничество</w:t>
      </w:r>
      <w:r w:rsidRPr="00BE0AE5">
        <w:rPr>
          <w:rStyle w:val="a9"/>
          <w:rFonts w:cs="Times New Roman"/>
        </w:rPr>
        <w:t>):</w:t>
      </w:r>
    </w:p>
    <w:p w14:paraId="251368E7" w14:textId="77777777" w:rsidR="00416B7C" w:rsidRPr="00BE0AE5" w:rsidRDefault="00416B7C" w:rsidP="00416B7C">
      <w:pPr>
        <w:pStyle w:val="a2"/>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74AC1E39" w14:textId="77777777" w:rsidR="00416B7C" w:rsidRPr="00BE0AE5" w:rsidRDefault="00416B7C" w:rsidP="00416B7C">
      <w:pPr>
        <w:pStyle w:val="a2"/>
        <w:rPr>
          <w:rFonts w:cs="Times New Roman"/>
        </w:rPr>
      </w:pPr>
      <w:r w:rsidRPr="00BE0AE5">
        <w:rPr>
          <w:rFonts w:cs="Times New Roman"/>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w:t>
      </w:r>
      <w:r w:rsidRPr="00BE0AE5">
        <w:rPr>
          <w:rFonts w:cs="Times New Roman"/>
        </w:rPr>
        <w:t>б</w:t>
      </w:r>
      <w:r w:rsidRPr="00BE0AE5">
        <w:rPr>
          <w:rFonts w:cs="Times New Roman"/>
        </w:rPr>
        <w:t>суждать процесс и результат совместной работы;</w:t>
      </w:r>
    </w:p>
    <w:p w14:paraId="0A107106" w14:textId="77777777" w:rsidR="00416B7C" w:rsidRPr="00BE0AE5" w:rsidRDefault="00416B7C" w:rsidP="00416B7C">
      <w:pPr>
        <w:pStyle w:val="a2"/>
        <w:rPr>
          <w:rFonts w:cs="Times New Roman"/>
        </w:rPr>
      </w:pPr>
      <w:r w:rsidRPr="00BE0AE5">
        <w:rPr>
          <w:rFonts w:cs="Times New Roman"/>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33CCBC3C" w14:textId="77777777" w:rsidR="00416B7C" w:rsidRPr="00BE0AE5" w:rsidRDefault="00416B7C" w:rsidP="00416B7C">
      <w:pPr>
        <w:pStyle w:val="a2"/>
        <w:rPr>
          <w:rFonts w:cs="Times New Roman"/>
        </w:rPr>
      </w:pPr>
      <w:r w:rsidRPr="00BE0AE5">
        <w:rPr>
          <w:rFonts w:cs="Times New Roman"/>
        </w:rPr>
        <w:t>оценивать качество своего вклада в общий информационный продукт по критериям, самостоятельно сформулированным участниками вза</w:t>
      </w:r>
      <w:r w:rsidRPr="00BE0AE5">
        <w:rPr>
          <w:rFonts w:cs="Times New Roman"/>
        </w:rPr>
        <w:t>и</w:t>
      </w:r>
      <w:r w:rsidRPr="00BE0AE5">
        <w:rPr>
          <w:rFonts w:cs="Times New Roman"/>
        </w:rPr>
        <w:t>модействия;</w:t>
      </w:r>
    </w:p>
    <w:p w14:paraId="505E2775" w14:textId="77777777" w:rsidR="00416B7C" w:rsidRPr="00BE0AE5" w:rsidRDefault="00416B7C" w:rsidP="00416B7C">
      <w:pPr>
        <w:pStyle w:val="a2"/>
        <w:rPr>
          <w:rFonts w:cs="Times New Roman"/>
        </w:rPr>
      </w:pPr>
      <w:r w:rsidRPr="00BE0AE5">
        <w:rPr>
          <w:rFonts w:cs="Times New Roman"/>
        </w:rPr>
        <w:t>сравнивать результаты с исходной задачей и вклад каждого члена к</w:t>
      </w:r>
      <w:r w:rsidRPr="00BE0AE5">
        <w:rPr>
          <w:rFonts w:cs="Times New Roman"/>
        </w:rPr>
        <w:t>о</w:t>
      </w:r>
      <w:r w:rsidRPr="00BE0AE5">
        <w:rPr>
          <w:rFonts w:cs="Times New Roman"/>
        </w:rPr>
        <w:t>манды в достижение результатов, разделять сферу ответственности и проявлять готовность к предоставлению отчёта перед группой.</w:t>
      </w:r>
    </w:p>
    <w:p w14:paraId="471C8F4A" w14:textId="77777777" w:rsidR="00416B7C" w:rsidRPr="00BE0AE5" w:rsidRDefault="00416B7C" w:rsidP="00416B7C">
      <w:pPr>
        <w:pStyle w:val="4"/>
        <w:rPr>
          <w:rFonts w:cs="Times New Roman"/>
        </w:rPr>
      </w:pPr>
      <w:r w:rsidRPr="00BE0AE5">
        <w:rPr>
          <w:rFonts w:cs="Times New Roman"/>
        </w:rPr>
        <w:t>Универсальные регулятивные действия</w:t>
      </w:r>
    </w:p>
    <w:p w14:paraId="2DB1F748" w14:textId="77777777" w:rsidR="00416B7C" w:rsidRPr="00BE0AE5" w:rsidRDefault="00416B7C" w:rsidP="00416B7C">
      <w:pPr>
        <w:pStyle w:val="a8"/>
        <w:rPr>
          <w:rStyle w:val="a9"/>
          <w:rFonts w:cs="Times New Roman"/>
        </w:rPr>
      </w:pPr>
      <w:r w:rsidRPr="00BE0AE5">
        <w:rPr>
          <w:rStyle w:val="ab"/>
          <w:rFonts w:cs="Times New Roman"/>
        </w:rPr>
        <w:t>Самоорганизация</w:t>
      </w:r>
      <w:r w:rsidRPr="00BE0AE5">
        <w:rPr>
          <w:rStyle w:val="a9"/>
          <w:rFonts w:cs="Times New Roman"/>
        </w:rPr>
        <w:t>:</w:t>
      </w:r>
    </w:p>
    <w:p w14:paraId="1F684021" w14:textId="77777777" w:rsidR="00416B7C" w:rsidRPr="00BE0AE5" w:rsidRDefault="00416B7C" w:rsidP="00416B7C">
      <w:pPr>
        <w:pStyle w:val="a2"/>
        <w:rPr>
          <w:rFonts w:cs="Times New Roman"/>
        </w:rPr>
      </w:pPr>
      <w:r w:rsidRPr="00BE0AE5">
        <w:rPr>
          <w:rFonts w:cs="Times New Roman"/>
        </w:rPr>
        <w:t>выявлять в жизненных и учебных ситуациях проблемы, требующие решения;</w:t>
      </w:r>
    </w:p>
    <w:p w14:paraId="7D70E396" w14:textId="77777777" w:rsidR="00416B7C" w:rsidRPr="00BE0AE5" w:rsidRDefault="00416B7C" w:rsidP="00416B7C">
      <w:pPr>
        <w:pStyle w:val="a2"/>
        <w:rPr>
          <w:rFonts w:cs="Times New Roman"/>
        </w:rPr>
      </w:pPr>
      <w:r w:rsidRPr="00BE0AE5">
        <w:rPr>
          <w:rFonts w:cs="Times New Roman"/>
        </w:rPr>
        <w:lastRenderedPageBreak/>
        <w:t>ориентироваться в различных подходах к принятию решений (инд</w:t>
      </w:r>
      <w:r w:rsidRPr="00BE0AE5">
        <w:rPr>
          <w:rFonts w:cs="Times New Roman"/>
        </w:rPr>
        <w:t>и</w:t>
      </w:r>
      <w:r w:rsidRPr="00BE0AE5">
        <w:rPr>
          <w:rFonts w:cs="Times New Roman"/>
        </w:rPr>
        <w:t>видуальное принятие решений, принятие решений в группе);</w:t>
      </w:r>
    </w:p>
    <w:p w14:paraId="6ED7FB22" w14:textId="77777777" w:rsidR="00416B7C" w:rsidRPr="00BE0AE5" w:rsidRDefault="00416B7C" w:rsidP="00416B7C">
      <w:pPr>
        <w:pStyle w:val="a2"/>
        <w:rPr>
          <w:rFonts w:cs="Times New Roman"/>
          <w:spacing w:val="2"/>
        </w:rPr>
      </w:pPr>
      <w:r w:rsidRPr="00BE0AE5">
        <w:rPr>
          <w:rFonts w:cs="Times New Roman"/>
          <w:spacing w:val="2"/>
        </w:rPr>
        <w:t>самостоятельно составлять алгоритм решения задачи (или его часть), выбирать способ решения учебной задачи с учётом имеющихся р</w:t>
      </w:r>
      <w:r w:rsidRPr="00BE0AE5">
        <w:rPr>
          <w:rFonts w:cs="Times New Roman"/>
          <w:spacing w:val="2"/>
        </w:rPr>
        <w:t>е</w:t>
      </w:r>
      <w:r w:rsidRPr="00BE0AE5">
        <w:rPr>
          <w:rFonts w:cs="Times New Roman"/>
          <w:spacing w:val="2"/>
        </w:rPr>
        <w:t>сурсов и собственных возможностей, аргументировать предлагаемые варианты решений;</w:t>
      </w:r>
    </w:p>
    <w:p w14:paraId="6ECA3B1D" w14:textId="77777777" w:rsidR="00416B7C" w:rsidRPr="00BE0AE5" w:rsidRDefault="00416B7C" w:rsidP="00416B7C">
      <w:pPr>
        <w:pStyle w:val="a2"/>
        <w:rPr>
          <w:rFonts w:cs="Times New Roman"/>
        </w:rPr>
      </w:pPr>
      <w:r w:rsidRPr="00BE0AE5">
        <w:rPr>
          <w:rFonts w:cs="Times New Roman"/>
        </w:rPr>
        <w:t>составлять план действий (план реализации намеченного алгоритма решения), корректировать предложенный алгоритм с учётом получ</w:t>
      </w:r>
      <w:r w:rsidRPr="00BE0AE5">
        <w:rPr>
          <w:rFonts w:cs="Times New Roman"/>
        </w:rPr>
        <w:t>е</w:t>
      </w:r>
      <w:r w:rsidRPr="00BE0AE5">
        <w:rPr>
          <w:rFonts w:cs="Times New Roman"/>
        </w:rPr>
        <w:t>ния новых знаний об изучаемом объекте;</w:t>
      </w:r>
    </w:p>
    <w:p w14:paraId="5F4AB9CD" w14:textId="77777777" w:rsidR="00416B7C" w:rsidRPr="00BE0AE5" w:rsidRDefault="00416B7C" w:rsidP="00416B7C">
      <w:pPr>
        <w:pStyle w:val="a2"/>
        <w:rPr>
          <w:rFonts w:cs="Times New Roman"/>
        </w:rPr>
      </w:pPr>
      <w:r w:rsidRPr="00BE0AE5">
        <w:rPr>
          <w:rFonts w:cs="Times New Roman"/>
        </w:rPr>
        <w:t>делать выбор в условиях противоречивой информации и брать отве</w:t>
      </w:r>
      <w:r w:rsidRPr="00BE0AE5">
        <w:rPr>
          <w:rFonts w:cs="Times New Roman"/>
        </w:rPr>
        <w:t>т</w:t>
      </w:r>
      <w:r w:rsidRPr="00BE0AE5">
        <w:rPr>
          <w:rFonts w:cs="Times New Roman"/>
        </w:rPr>
        <w:t>ственность за решение.</w:t>
      </w:r>
    </w:p>
    <w:p w14:paraId="50C6C776" w14:textId="77777777" w:rsidR="00416B7C" w:rsidRPr="00BE0AE5" w:rsidRDefault="00416B7C" w:rsidP="00416B7C">
      <w:pPr>
        <w:pStyle w:val="a8"/>
        <w:rPr>
          <w:rStyle w:val="a9"/>
          <w:rFonts w:cs="Times New Roman"/>
        </w:rPr>
      </w:pPr>
      <w:r w:rsidRPr="00BE0AE5">
        <w:rPr>
          <w:rStyle w:val="ab"/>
          <w:rFonts w:cs="Times New Roman"/>
        </w:rPr>
        <w:t xml:space="preserve">Самоконтроль </w:t>
      </w:r>
      <w:r w:rsidRPr="00BE0AE5">
        <w:rPr>
          <w:rStyle w:val="a9"/>
          <w:rFonts w:cs="Times New Roman"/>
        </w:rPr>
        <w:t>(</w:t>
      </w:r>
      <w:r w:rsidRPr="00BE0AE5">
        <w:rPr>
          <w:rStyle w:val="ab"/>
          <w:rFonts w:cs="Times New Roman"/>
        </w:rPr>
        <w:t>рефлексия</w:t>
      </w:r>
      <w:r w:rsidRPr="00BE0AE5">
        <w:rPr>
          <w:rStyle w:val="a9"/>
          <w:rFonts w:cs="Times New Roman"/>
        </w:rPr>
        <w:t>):</w:t>
      </w:r>
    </w:p>
    <w:p w14:paraId="74DED979" w14:textId="77777777" w:rsidR="00416B7C" w:rsidRPr="00BE0AE5" w:rsidRDefault="00416B7C" w:rsidP="00416B7C">
      <w:pPr>
        <w:pStyle w:val="a2"/>
        <w:rPr>
          <w:rFonts w:cs="Times New Roman"/>
        </w:rPr>
      </w:pPr>
      <w:r w:rsidRPr="00BE0AE5">
        <w:rPr>
          <w:rFonts w:cs="Times New Roman"/>
        </w:rPr>
        <w:t>владеть способами самоконтроля, самомотивации и рефлексии;</w:t>
      </w:r>
    </w:p>
    <w:p w14:paraId="2449EE78" w14:textId="77777777" w:rsidR="00416B7C" w:rsidRPr="00BE0AE5" w:rsidRDefault="00416B7C" w:rsidP="00416B7C">
      <w:pPr>
        <w:pStyle w:val="a2"/>
        <w:rPr>
          <w:rFonts w:cs="Times New Roman"/>
        </w:rPr>
      </w:pPr>
      <w:r w:rsidRPr="00BE0AE5">
        <w:rPr>
          <w:rFonts w:cs="Times New Roman"/>
        </w:rPr>
        <w:t>давать адекватную оценку ситуации и предлагать план её изменения;</w:t>
      </w:r>
    </w:p>
    <w:p w14:paraId="434E40A5" w14:textId="77777777" w:rsidR="00416B7C" w:rsidRPr="00BE0AE5" w:rsidRDefault="00416B7C" w:rsidP="00416B7C">
      <w:pPr>
        <w:pStyle w:val="a2"/>
        <w:rPr>
          <w:rFonts w:cs="Times New Roman"/>
        </w:rPr>
      </w:pPr>
      <w:r w:rsidRPr="00BE0AE5">
        <w:rPr>
          <w:rFonts w:cs="Times New Roman"/>
        </w:rPr>
        <w:t>учитывать контекст и предвидеть трудности, которые могут возни</w:t>
      </w:r>
      <w:r w:rsidRPr="00BE0AE5">
        <w:rPr>
          <w:rFonts w:cs="Times New Roman"/>
        </w:rPr>
        <w:t>к</w:t>
      </w:r>
      <w:r w:rsidRPr="00BE0AE5">
        <w:rPr>
          <w:rFonts w:cs="Times New Roman"/>
        </w:rPr>
        <w:t>нуть при решении учебной задачи, адаптировать решение к меня</w:t>
      </w:r>
      <w:r w:rsidRPr="00BE0AE5">
        <w:rPr>
          <w:rFonts w:cs="Times New Roman"/>
        </w:rPr>
        <w:t>ю</w:t>
      </w:r>
      <w:r w:rsidRPr="00BE0AE5">
        <w:rPr>
          <w:rFonts w:cs="Times New Roman"/>
        </w:rPr>
        <w:t>щимся обстоятельствам;</w:t>
      </w:r>
    </w:p>
    <w:p w14:paraId="2C12C59F" w14:textId="77777777" w:rsidR="00416B7C" w:rsidRPr="00BE0AE5" w:rsidRDefault="00416B7C" w:rsidP="00416B7C">
      <w:pPr>
        <w:pStyle w:val="a2"/>
        <w:rPr>
          <w:rFonts w:cs="Times New Roman"/>
        </w:rPr>
      </w:pPr>
      <w:r w:rsidRPr="00BE0AE5">
        <w:rPr>
          <w:rFonts w:cs="Times New Roman"/>
        </w:rPr>
        <w:t>объяснять причины достижения (недостижения) результатов инфо</w:t>
      </w:r>
      <w:r w:rsidRPr="00BE0AE5">
        <w:rPr>
          <w:rFonts w:cs="Times New Roman"/>
        </w:rPr>
        <w:t>р</w:t>
      </w:r>
      <w:r w:rsidRPr="00BE0AE5">
        <w:rPr>
          <w:rFonts w:cs="Times New Roman"/>
        </w:rPr>
        <w:t>мационной деятельности, давать оценку приобретённому опыту, уметь находить позитивное в произошедшей ситуации;</w:t>
      </w:r>
    </w:p>
    <w:p w14:paraId="673429C5" w14:textId="77777777" w:rsidR="00416B7C" w:rsidRPr="00BE0AE5" w:rsidRDefault="00416B7C" w:rsidP="00416B7C">
      <w:pPr>
        <w:pStyle w:val="a2"/>
        <w:rPr>
          <w:rFonts w:cs="Times New Roman"/>
        </w:rPr>
      </w:pPr>
      <w:r w:rsidRPr="00BE0AE5">
        <w:rPr>
          <w:rFonts w:cs="Times New Roman"/>
        </w:rPr>
        <w:t>вносить коррективы в деятельность на основе новых обстоятельств, изменившихся ситуаций, установленных ошибок, возникших трудн</w:t>
      </w:r>
      <w:r w:rsidRPr="00BE0AE5">
        <w:rPr>
          <w:rFonts w:cs="Times New Roman"/>
        </w:rPr>
        <w:t>о</w:t>
      </w:r>
      <w:r w:rsidRPr="00BE0AE5">
        <w:rPr>
          <w:rFonts w:cs="Times New Roman"/>
        </w:rPr>
        <w:t>стей;</w:t>
      </w:r>
    </w:p>
    <w:p w14:paraId="57334F92" w14:textId="77777777" w:rsidR="00416B7C" w:rsidRPr="00BE0AE5" w:rsidRDefault="00416B7C" w:rsidP="00416B7C">
      <w:pPr>
        <w:pStyle w:val="a2"/>
        <w:rPr>
          <w:rFonts w:cs="Times New Roman"/>
        </w:rPr>
      </w:pPr>
      <w:r w:rsidRPr="00BE0AE5">
        <w:rPr>
          <w:rFonts w:cs="Times New Roman"/>
        </w:rPr>
        <w:t>оценивать соответствие результата цели и условиям.</w:t>
      </w:r>
    </w:p>
    <w:p w14:paraId="6680682E" w14:textId="77777777" w:rsidR="00416B7C" w:rsidRPr="00BE0AE5" w:rsidRDefault="00416B7C" w:rsidP="00416B7C">
      <w:pPr>
        <w:pStyle w:val="a8"/>
        <w:rPr>
          <w:rStyle w:val="a9"/>
          <w:rFonts w:cs="Times New Roman"/>
        </w:rPr>
      </w:pPr>
      <w:r w:rsidRPr="00BE0AE5">
        <w:rPr>
          <w:rStyle w:val="ab"/>
          <w:rFonts w:cs="Times New Roman"/>
        </w:rPr>
        <w:t>Эмоциональный интеллект</w:t>
      </w:r>
      <w:r w:rsidRPr="00BE0AE5">
        <w:rPr>
          <w:rStyle w:val="a9"/>
          <w:rFonts w:cs="Times New Roman"/>
        </w:rPr>
        <w:t>:</w:t>
      </w:r>
    </w:p>
    <w:p w14:paraId="6729AC3D" w14:textId="77777777" w:rsidR="00416B7C" w:rsidRPr="00BE0AE5" w:rsidRDefault="00416B7C" w:rsidP="00416B7C">
      <w:pPr>
        <w:pStyle w:val="a2"/>
        <w:rPr>
          <w:rFonts w:cs="Times New Roman"/>
        </w:rPr>
      </w:pPr>
      <w:r w:rsidRPr="00BE0AE5">
        <w:rPr>
          <w:rFonts w:cs="Times New Roman"/>
        </w:rPr>
        <w:t>ставить себя на место другого человека, понимать мотивы и намерения другого.</w:t>
      </w:r>
    </w:p>
    <w:p w14:paraId="44C17FD8" w14:textId="77777777" w:rsidR="00416B7C" w:rsidRPr="00BE0AE5" w:rsidRDefault="00416B7C" w:rsidP="00416B7C">
      <w:pPr>
        <w:pStyle w:val="a8"/>
        <w:rPr>
          <w:rStyle w:val="a9"/>
          <w:rFonts w:cs="Times New Roman"/>
        </w:rPr>
      </w:pPr>
      <w:r w:rsidRPr="00BE0AE5">
        <w:rPr>
          <w:rStyle w:val="ab"/>
          <w:rFonts w:cs="Times New Roman"/>
        </w:rPr>
        <w:t>Принятие себя и других</w:t>
      </w:r>
      <w:r w:rsidRPr="00BE0AE5">
        <w:rPr>
          <w:rStyle w:val="a9"/>
          <w:rFonts w:cs="Times New Roman"/>
        </w:rPr>
        <w:t>:</w:t>
      </w:r>
    </w:p>
    <w:p w14:paraId="4E525995" w14:textId="77777777" w:rsidR="00416B7C" w:rsidRPr="00BE0AE5" w:rsidRDefault="00416B7C" w:rsidP="00416B7C">
      <w:pPr>
        <w:pStyle w:val="a2"/>
        <w:rPr>
          <w:rFonts w:cs="Times New Roman"/>
        </w:rPr>
      </w:pPr>
      <w:r w:rsidRPr="00BE0AE5">
        <w:rPr>
          <w:rFonts w:cs="Times New Roman"/>
        </w:rPr>
        <w:t>осознавать невозможность контролировать всё вокруг даже в условиях открытого доступа к любым объёмам информации.</w:t>
      </w:r>
    </w:p>
    <w:p w14:paraId="48439A58" w14:textId="77777777" w:rsidR="00416B7C" w:rsidRPr="00BE0AE5" w:rsidRDefault="00416B7C" w:rsidP="00416B7C">
      <w:pPr>
        <w:pStyle w:val="20"/>
        <w:rPr>
          <w:rFonts w:cs="Times New Roman"/>
        </w:rPr>
      </w:pPr>
      <w:r w:rsidRPr="00BE0AE5">
        <w:rPr>
          <w:rFonts w:cs="Times New Roman"/>
        </w:rPr>
        <w:t>ПРЕДМЕТНЫЕ РЕЗУЛЬТАТЫ</w:t>
      </w:r>
    </w:p>
    <w:p w14:paraId="64850D6A" w14:textId="77777777" w:rsidR="00416B7C" w:rsidRPr="00BE0AE5" w:rsidRDefault="00416B7C" w:rsidP="00416B7C">
      <w:pPr>
        <w:pStyle w:val="3"/>
        <w:spacing w:before="0"/>
        <w:rPr>
          <w:rFonts w:cs="Times New Roman"/>
        </w:rPr>
      </w:pPr>
      <w:r w:rsidRPr="00BE0AE5">
        <w:rPr>
          <w:rFonts w:cs="Times New Roman"/>
        </w:rPr>
        <w:t>7 класс</w:t>
      </w:r>
    </w:p>
    <w:p w14:paraId="5F60877A" w14:textId="77777777" w:rsidR="00416B7C" w:rsidRPr="00BE0AE5" w:rsidRDefault="00416B7C" w:rsidP="00416B7C">
      <w:pPr>
        <w:pStyle w:val="a8"/>
        <w:rPr>
          <w:rFonts w:cs="Times New Roman"/>
        </w:rPr>
      </w:pPr>
      <w:r w:rsidRPr="00BE0AE5">
        <w:rPr>
          <w:rFonts w:cs="Times New Roman"/>
        </w:rPr>
        <w:t>Предметные результаты освоения обязательного предметного содержания, установленного данной примерной рабочей программой, отражают сформ</w:t>
      </w:r>
      <w:r w:rsidRPr="00BE0AE5">
        <w:rPr>
          <w:rFonts w:cs="Times New Roman"/>
        </w:rPr>
        <w:t>и</w:t>
      </w:r>
      <w:r w:rsidRPr="00BE0AE5">
        <w:rPr>
          <w:rFonts w:cs="Times New Roman"/>
        </w:rPr>
        <w:t>рованность у обучающихся умений:</w:t>
      </w:r>
    </w:p>
    <w:p w14:paraId="153A49B6" w14:textId="77777777" w:rsidR="00416B7C" w:rsidRPr="00BE0AE5" w:rsidRDefault="00416B7C" w:rsidP="00416B7C">
      <w:pPr>
        <w:pStyle w:val="a2"/>
        <w:rPr>
          <w:rFonts w:cs="Times New Roman"/>
        </w:rPr>
      </w:pPr>
      <w:r w:rsidRPr="00BE0AE5">
        <w:rPr>
          <w:rFonts w:cs="Times New Roman"/>
        </w:rPr>
        <w:t>пояснять на примерах смысл понятий «информация», «информацио</w:t>
      </w:r>
      <w:r w:rsidRPr="00BE0AE5">
        <w:rPr>
          <w:rFonts w:cs="Times New Roman"/>
        </w:rPr>
        <w:t>н</w:t>
      </w:r>
      <w:r w:rsidRPr="00BE0AE5">
        <w:rPr>
          <w:rFonts w:cs="Times New Roman"/>
        </w:rPr>
        <w:t>ный процесс», «обработка информации», «хранение информации», «передача информации»;</w:t>
      </w:r>
    </w:p>
    <w:p w14:paraId="782A7E4A" w14:textId="77777777" w:rsidR="00416B7C" w:rsidRPr="00BE0AE5" w:rsidRDefault="00416B7C" w:rsidP="00416B7C">
      <w:pPr>
        <w:pStyle w:val="a2"/>
        <w:rPr>
          <w:rFonts w:cs="Times New Roman"/>
        </w:rPr>
      </w:pPr>
      <w:r w:rsidRPr="00BE0AE5">
        <w:rPr>
          <w:rFonts w:cs="Times New Roman"/>
        </w:rPr>
        <w:lastRenderedPageBreak/>
        <w:t>кодировать и декодировать сообщения по заданным правилам, демо</w:t>
      </w:r>
      <w:r w:rsidRPr="00BE0AE5">
        <w:rPr>
          <w:rFonts w:cs="Times New Roman"/>
        </w:rPr>
        <w:t>н</w:t>
      </w:r>
      <w:r w:rsidRPr="00BE0AE5">
        <w:rPr>
          <w:rFonts w:cs="Times New Roman"/>
        </w:rPr>
        <w:t>стрировать понимание основных принципов кодирования информации различной природы (текстовой, графической, аудио);</w:t>
      </w:r>
    </w:p>
    <w:p w14:paraId="113BDF69" w14:textId="77777777" w:rsidR="00416B7C" w:rsidRPr="00BE0AE5" w:rsidRDefault="00416B7C" w:rsidP="00416B7C">
      <w:pPr>
        <w:pStyle w:val="a2"/>
        <w:rPr>
          <w:rFonts w:cs="Times New Roman"/>
        </w:rPr>
      </w:pPr>
      <w:r w:rsidRPr="00BE0AE5">
        <w:rPr>
          <w:rFonts w:cs="Times New Roman"/>
        </w:rPr>
        <w:t>сравнивать длины сообщений, записанных в различных алфавитах, оперировать единицами измерения информационного объёма и скор</w:t>
      </w:r>
      <w:r w:rsidRPr="00BE0AE5">
        <w:rPr>
          <w:rFonts w:cs="Times New Roman"/>
        </w:rPr>
        <w:t>о</w:t>
      </w:r>
      <w:r w:rsidRPr="00BE0AE5">
        <w:rPr>
          <w:rFonts w:cs="Times New Roman"/>
        </w:rPr>
        <w:t>сти передачи данных;</w:t>
      </w:r>
    </w:p>
    <w:p w14:paraId="40F682CE" w14:textId="77777777" w:rsidR="00416B7C" w:rsidRPr="00BE0AE5" w:rsidRDefault="00416B7C" w:rsidP="00416B7C">
      <w:pPr>
        <w:pStyle w:val="a2"/>
        <w:rPr>
          <w:rFonts w:cs="Times New Roman"/>
        </w:rPr>
      </w:pPr>
      <w:r w:rsidRPr="00BE0AE5">
        <w:rPr>
          <w:rFonts w:cs="Times New Roman"/>
        </w:rPr>
        <w:t>оценивать и сравнивать размеры текстовых, графических, звуковых файлов и видеофайлов;</w:t>
      </w:r>
    </w:p>
    <w:p w14:paraId="4C04F380" w14:textId="77777777" w:rsidR="00416B7C" w:rsidRPr="00BE0AE5" w:rsidRDefault="00416B7C" w:rsidP="00416B7C">
      <w:pPr>
        <w:pStyle w:val="a2"/>
        <w:rPr>
          <w:rFonts w:cs="Times New Roman"/>
        </w:rPr>
      </w:pPr>
      <w:r w:rsidRPr="00BE0AE5">
        <w:rPr>
          <w:rFonts w:cs="Times New Roman"/>
        </w:rPr>
        <w:t>приводить примеры современных устройств хранения и передачи и</w:t>
      </w:r>
      <w:r w:rsidRPr="00BE0AE5">
        <w:rPr>
          <w:rFonts w:cs="Times New Roman"/>
        </w:rPr>
        <w:t>н</w:t>
      </w:r>
      <w:r w:rsidRPr="00BE0AE5">
        <w:rPr>
          <w:rFonts w:cs="Times New Roman"/>
        </w:rPr>
        <w:t>формации, сравнивать их количественные характеристики;</w:t>
      </w:r>
    </w:p>
    <w:p w14:paraId="74FE4718" w14:textId="77777777" w:rsidR="00416B7C" w:rsidRPr="00BE0AE5" w:rsidRDefault="00416B7C" w:rsidP="00416B7C">
      <w:pPr>
        <w:pStyle w:val="a2"/>
        <w:rPr>
          <w:rFonts w:cs="Times New Roman"/>
        </w:rPr>
      </w:pPr>
      <w:r w:rsidRPr="00BE0AE5">
        <w:rPr>
          <w:rFonts w:cs="Times New Roman"/>
        </w:rPr>
        <w:t>выделять основные этапы в истории и понимать тенденции развития компьютеров и программного обеспечения;</w:t>
      </w:r>
    </w:p>
    <w:p w14:paraId="59FA5C80" w14:textId="77777777" w:rsidR="00416B7C" w:rsidRPr="00BE0AE5" w:rsidRDefault="00416B7C" w:rsidP="00416B7C">
      <w:pPr>
        <w:pStyle w:val="a2"/>
        <w:rPr>
          <w:rFonts w:cs="Times New Roman"/>
        </w:rPr>
      </w:pPr>
      <w:r w:rsidRPr="00BE0AE5">
        <w:rPr>
          <w:rFonts w:cs="Times New Roman"/>
        </w:rPr>
        <w:t>получать и использовать информацию о характеристиках персонал</w:t>
      </w:r>
      <w:r w:rsidRPr="00BE0AE5">
        <w:rPr>
          <w:rFonts w:cs="Times New Roman"/>
        </w:rPr>
        <w:t>ь</w:t>
      </w:r>
      <w:r w:rsidRPr="00BE0AE5">
        <w:rPr>
          <w:rFonts w:cs="Times New Roman"/>
        </w:rPr>
        <w:t>ного компьютера и его основных элементах (процессор, оперативная память, долговременная память, устройства ввода-вывода);</w:t>
      </w:r>
    </w:p>
    <w:p w14:paraId="74BB9335" w14:textId="77777777" w:rsidR="00416B7C" w:rsidRPr="00BE0AE5" w:rsidRDefault="00416B7C" w:rsidP="00416B7C">
      <w:pPr>
        <w:pStyle w:val="a2"/>
        <w:rPr>
          <w:rFonts w:cs="Times New Roman"/>
        </w:rPr>
      </w:pPr>
      <w:r w:rsidRPr="00BE0AE5">
        <w:rPr>
          <w:rFonts w:cs="Times New Roman"/>
        </w:rPr>
        <w:t>соотносить характеристики компьютера с задачами, решаемыми с его помощью;</w:t>
      </w:r>
    </w:p>
    <w:p w14:paraId="5B0B49FE" w14:textId="77777777" w:rsidR="00416B7C" w:rsidRPr="00BE0AE5" w:rsidRDefault="00416B7C" w:rsidP="00416B7C">
      <w:pPr>
        <w:pStyle w:val="a2"/>
        <w:rPr>
          <w:rFonts w:cs="Times New Roman"/>
        </w:rPr>
      </w:pPr>
      <w:r w:rsidRPr="00BE0AE5">
        <w:rPr>
          <w:rFonts w:cs="Times New Roman"/>
        </w:rPr>
        <w:t>ориентироваться в иерархической структуре файловой системы (з</w:t>
      </w:r>
      <w:r w:rsidRPr="00BE0AE5">
        <w:rPr>
          <w:rFonts w:cs="Times New Roman"/>
        </w:rPr>
        <w:t>а</w:t>
      </w:r>
      <w:r w:rsidRPr="00BE0AE5">
        <w:rPr>
          <w:rFonts w:cs="Times New Roman"/>
        </w:rPr>
        <w:t>писывать полное имя файла (каталога), путь к файлу (каталогу) по имеющемуся описанию файловой структуры некоторого информац</w:t>
      </w:r>
      <w:r w:rsidRPr="00BE0AE5">
        <w:rPr>
          <w:rFonts w:cs="Times New Roman"/>
        </w:rPr>
        <w:t>и</w:t>
      </w:r>
      <w:r w:rsidRPr="00BE0AE5">
        <w:rPr>
          <w:rFonts w:cs="Times New Roman"/>
        </w:rPr>
        <w:t>онного носителя);</w:t>
      </w:r>
    </w:p>
    <w:p w14:paraId="5B228B49" w14:textId="77777777" w:rsidR="00416B7C" w:rsidRPr="00BE0AE5" w:rsidRDefault="00416B7C" w:rsidP="00416B7C">
      <w:pPr>
        <w:pStyle w:val="a2"/>
        <w:rPr>
          <w:rFonts w:cs="Times New Roman"/>
        </w:rPr>
      </w:pPr>
      <w:r w:rsidRPr="00BE0AE5">
        <w:rPr>
          <w:rFonts w:cs="Times New Roman"/>
        </w:rPr>
        <w:t>работать с файловой системой персонального компьютера с использ</w:t>
      </w:r>
      <w:r w:rsidRPr="00BE0AE5">
        <w:rPr>
          <w:rFonts w:cs="Times New Roman"/>
        </w:rPr>
        <w:t>о</w:t>
      </w:r>
      <w:r w:rsidRPr="00BE0AE5">
        <w:rPr>
          <w:rFonts w:cs="Times New Roman"/>
        </w:rPr>
        <w:t>ванием графического интерфейса, а именно: создавать, копировать, перемещать, переименовывать, удалять и архивировать файлы и кат</w:t>
      </w:r>
      <w:r w:rsidRPr="00BE0AE5">
        <w:rPr>
          <w:rFonts w:cs="Times New Roman"/>
        </w:rPr>
        <w:t>а</w:t>
      </w:r>
      <w:r w:rsidRPr="00BE0AE5">
        <w:rPr>
          <w:rFonts w:cs="Times New Roman"/>
        </w:rPr>
        <w:t>логи; использовать антивирусную программу;</w:t>
      </w:r>
    </w:p>
    <w:p w14:paraId="57464C94" w14:textId="77777777" w:rsidR="00416B7C" w:rsidRPr="00BE0AE5" w:rsidRDefault="00416B7C" w:rsidP="00416B7C">
      <w:pPr>
        <w:pStyle w:val="a2"/>
        <w:rPr>
          <w:rFonts w:cs="Times New Roman"/>
        </w:rPr>
      </w:pPr>
      <w:r w:rsidRPr="00BE0AE5">
        <w:rPr>
          <w:rFonts w:cs="Times New Roman"/>
        </w:rPr>
        <w:t>представлять результаты своей деятельности в виде структурирова</w:t>
      </w:r>
      <w:r w:rsidRPr="00BE0AE5">
        <w:rPr>
          <w:rFonts w:cs="Times New Roman"/>
        </w:rPr>
        <w:t>н</w:t>
      </w:r>
      <w:r w:rsidRPr="00BE0AE5">
        <w:rPr>
          <w:rFonts w:cs="Times New Roman"/>
        </w:rPr>
        <w:t>ных иллюстрированных документов, мультимедийных презентаций;</w:t>
      </w:r>
    </w:p>
    <w:p w14:paraId="3EF4BA88" w14:textId="77777777" w:rsidR="00416B7C" w:rsidRPr="00BE0AE5" w:rsidRDefault="00416B7C" w:rsidP="00416B7C">
      <w:pPr>
        <w:pStyle w:val="a2"/>
        <w:rPr>
          <w:rFonts w:cs="Times New Roman"/>
        </w:rPr>
      </w:pPr>
      <w:r w:rsidRPr="00BE0AE5">
        <w:rPr>
          <w:rFonts w:cs="Times New Roman"/>
        </w:rPr>
        <w:t>искать информацию в сети Интернет (в том числе по ключевым сл</w:t>
      </w:r>
      <w:r w:rsidRPr="00BE0AE5">
        <w:rPr>
          <w:rFonts w:cs="Times New Roman"/>
        </w:rPr>
        <w:t>о</w:t>
      </w:r>
      <w:r w:rsidRPr="00BE0AE5">
        <w:rPr>
          <w:rFonts w:cs="Times New Roman"/>
        </w:rPr>
        <w:t>вам, по изображению), критически относиться к найденной информ</w:t>
      </w:r>
      <w:r w:rsidRPr="00BE0AE5">
        <w:rPr>
          <w:rFonts w:cs="Times New Roman"/>
        </w:rPr>
        <w:t>а</w:t>
      </w:r>
      <w:r w:rsidRPr="00BE0AE5">
        <w:rPr>
          <w:rFonts w:cs="Times New Roman"/>
        </w:rPr>
        <w:t>ции, осознавая опасность для личности и общества распространения вредоносной информации, в том числе экстремистского и террорист</w:t>
      </w:r>
      <w:r w:rsidRPr="00BE0AE5">
        <w:rPr>
          <w:rFonts w:cs="Times New Roman"/>
        </w:rPr>
        <w:t>и</w:t>
      </w:r>
      <w:r w:rsidRPr="00BE0AE5">
        <w:rPr>
          <w:rFonts w:cs="Times New Roman"/>
        </w:rPr>
        <w:t>ческого характера;</w:t>
      </w:r>
    </w:p>
    <w:p w14:paraId="4DA4DB68" w14:textId="77777777" w:rsidR="00416B7C" w:rsidRPr="00BE0AE5" w:rsidRDefault="00416B7C" w:rsidP="00416B7C">
      <w:pPr>
        <w:pStyle w:val="a2"/>
        <w:rPr>
          <w:rFonts w:cs="Times New Roman"/>
        </w:rPr>
      </w:pPr>
      <w:r w:rsidRPr="00BE0AE5">
        <w:rPr>
          <w:rFonts w:cs="Times New Roman"/>
        </w:rPr>
        <w:t>понимать структуру адресов веб-ресурсов;</w:t>
      </w:r>
    </w:p>
    <w:p w14:paraId="4882031E" w14:textId="77777777" w:rsidR="00416B7C" w:rsidRPr="00BE0AE5" w:rsidRDefault="00416B7C" w:rsidP="00416B7C">
      <w:pPr>
        <w:pStyle w:val="a2"/>
        <w:rPr>
          <w:rFonts w:cs="Times New Roman"/>
        </w:rPr>
      </w:pPr>
      <w:r w:rsidRPr="00BE0AE5">
        <w:rPr>
          <w:rFonts w:cs="Times New Roman"/>
        </w:rPr>
        <w:t>использовать современные сервисы интернет-коммуникаций;</w:t>
      </w:r>
    </w:p>
    <w:p w14:paraId="3EBE63AD" w14:textId="77777777" w:rsidR="00416B7C" w:rsidRPr="00BE0AE5" w:rsidRDefault="00416B7C" w:rsidP="00416B7C">
      <w:pPr>
        <w:pStyle w:val="a2"/>
        <w:rPr>
          <w:rFonts w:cs="Times New Roman"/>
        </w:rPr>
      </w:pPr>
      <w:r w:rsidRPr="00BE0AE5">
        <w:rPr>
          <w:rFonts w:cs="Times New Roman"/>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2902AC28" w14:textId="77777777" w:rsidR="00416B7C" w:rsidRPr="00BE0AE5" w:rsidRDefault="00416B7C" w:rsidP="00416B7C">
      <w:pPr>
        <w:pStyle w:val="a2"/>
        <w:rPr>
          <w:rFonts w:cs="Times New Roman"/>
        </w:rPr>
      </w:pPr>
      <w:r w:rsidRPr="00BE0AE5">
        <w:rPr>
          <w:rFonts w:cs="Times New Roman"/>
        </w:rPr>
        <w:t>иметь представление о влиянии использования средств ИКТ на здор</w:t>
      </w:r>
      <w:r w:rsidRPr="00BE0AE5">
        <w:rPr>
          <w:rFonts w:cs="Times New Roman"/>
        </w:rPr>
        <w:t>о</w:t>
      </w:r>
      <w:r w:rsidRPr="00BE0AE5">
        <w:rPr>
          <w:rFonts w:cs="Times New Roman"/>
        </w:rPr>
        <w:t>вье пользователя и уметь применять методы профилактики.</w:t>
      </w:r>
    </w:p>
    <w:p w14:paraId="669338DF" w14:textId="77777777" w:rsidR="00416B7C" w:rsidRPr="00BE0AE5" w:rsidRDefault="00416B7C" w:rsidP="00416B7C">
      <w:pPr>
        <w:pStyle w:val="3"/>
        <w:rPr>
          <w:rFonts w:cs="Times New Roman"/>
        </w:rPr>
      </w:pPr>
      <w:r w:rsidRPr="00BE0AE5">
        <w:rPr>
          <w:rFonts w:cs="Times New Roman"/>
        </w:rPr>
        <w:lastRenderedPageBreak/>
        <w:t>8 класс</w:t>
      </w:r>
    </w:p>
    <w:p w14:paraId="38F9A1A6" w14:textId="77777777" w:rsidR="00416B7C" w:rsidRPr="00BE0AE5" w:rsidRDefault="00416B7C" w:rsidP="00416B7C">
      <w:pPr>
        <w:pStyle w:val="a8"/>
        <w:rPr>
          <w:rFonts w:cs="Times New Roman"/>
        </w:rPr>
      </w:pPr>
      <w:r w:rsidRPr="00BE0AE5">
        <w:rPr>
          <w:rFonts w:cs="Times New Roman"/>
        </w:rPr>
        <w:t>Предметные результаты освоения обязательного предметного содержания, установленного данной примерной рабочей программой, отражают сформ</w:t>
      </w:r>
      <w:r w:rsidRPr="00BE0AE5">
        <w:rPr>
          <w:rFonts w:cs="Times New Roman"/>
        </w:rPr>
        <w:t>и</w:t>
      </w:r>
      <w:r w:rsidRPr="00BE0AE5">
        <w:rPr>
          <w:rFonts w:cs="Times New Roman"/>
        </w:rPr>
        <w:t>рованность у обучающихся умений:</w:t>
      </w:r>
    </w:p>
    <w:p w14:paraId="5BBB2097" w14:textId="77777777" w:rsidR="00416B7C" w:rsidRPr="00BE0AE5" w:rsidRDefault="00416B7C" w:rsidP="00416B7C">
      <w:pPr>
        <w:pStyle w:val="a2"/>
        <w:rPr>
          <w:rFonts w:cs="Times New Roman"/>
        </w:rPr>
      </w:pPr>
      <w:r w:rsidRPr="00BE0AE5">
        <w:rPr>
          <w:rFonts w:cs="Times New Roman"/>
        </w:rPr>
        <w:t>пояснять на примерах различия между позиционными и непозицио</w:t>
      </w:r>
      <w:r w:rsidRPr="00BE0AE5">
        <w:rPr>
          <w:rFonts w:cs="Times New Roman"/>
        </w:rPr>
        <w:t>н</w:t>
      </w:r>
      <w:r w:rsidRPr="00BE0AE5">
        <w:rPr>
          <w:rFonts w:cs="Times New Roman"/>
        </w:rPr>
        <w:t>ными системами счисления;</w:t>
      </w:r>
    </w:p>
    <w:p w14:paraId="34DE1F0B" w14:textId="77777777" w:rsidR="00416B7C" w:rsidRPr="00BE0AE5" w:rsidRDefault="00416B7C" w:rsidP="00416B7C">
      <w:pPr>
        <w:pStyle w:val="a2"/>
        <w:rPr>
          <w:rFonts w:cs="Times New Roman"/>
          <w:spacing w:val="2"/>
        </w:rPr>
      </w:pPr>
      <w:r w:rsidRPr="00BE0AE5">
        <w:rPr>
          <w:rFonts w:cs="Times New Roman"/>
          <w:spacing w:val="2"/>
        </w:rPr>
        <w:t>записывать и сравнивать целые числа от 0 до 1024 в различных п</w:t>
      </w:r>
      <w:r w:rsidRPr="00BE0AE5">
        <w:rPr>
          <w:rFonts w:cs="Times New Roman"/>
          <w:spacing w:val="2"/>
        </w:rPr>
        <w:t>о</w:t>
      </w:r>
      <w:r w:rsidRPr="00BE0AE5">
        <w:rPr>
          <w:rFonts w:cs="Times New Roman"/>
          <w:spacing w:val="2"/>
        </w:rPr>
        <w:t>зиционных системах счисления (с основаниями 2, 8, 16); выполнять арифметические операции над ними;</w:t>
      </w:r>
    </w:p>
    <w:p w14:paraId="4859A8D6" w14:textId="77777777" w:rsidR="00416B7C" w:rsidRPr="00BE0AE5" w:rsidRDefault="00416B7C" w:rsidP="00416B7C">
      <w:pPr>
        <w:pStyle w:val="a2"/>
        <w:rPr>
          <w:rFonts w:cs="Times New Roman"/>
        </w:rPr>
      </w:pPr>
      <w:r w:rsidRPr="00BE0AE5">
        <w:rPr>
          <w:rFonts w:cs="Times New Roman"/>
        </w:rPr>
        <w:t>раскрывать смысл понятий «высказывание», «логическая операция», «логическое выражение»;</w:t>
      </w:r>
    </w:p>
    <w:p w14:paraId="32AEEA4B" w14:textId="77777777" w:rsidR="00416B7C" w:rsidRPr="00BE0AE5" w:rsidRDefault="00416B7C" w:rsidP="00416B7C">
      <w:pPr>
        <w:pStyle w:val="a2"/>
        <w:rPr>
          <w:rFonts w:cs="Times New Roman"/>
        </w:rPr>
      </w:pPr>
      <w:r w:rsidRPr="00BE0AE5">
        <w:rPr>
          <w:rFonts w:cs="Times New Roman"/>
        </w:rPr>
        <w:t>записывать логические выражения с использованием дизъюнкции, конъюнкции и отрицания, определять истинность логических выр</w:t>
      </w:r>
      <w:r w:rsidRPr="00BE0AE5">
        <w:rPr>
          <w:rFonts w:cs="Times New Roman"/>
        </w:rPr>
        <w:t>а</w:t>
      </w:r>
      <w:r w:rsidRPr="00BE0AE5">
        <w:rPr>
          <w:rFonts w:cs="Times New Roman"/>
        </w:rPr>
        <w:t>жений, если известны значения истинности входящих в него пер</w:t>
      </w:r>
      <w:r w:rsidRPr="00BE0AE5">
        <w:rPr>
          <w:rFonts w:cs="Times New Roman"/>
        </w:rPr>
        <w:t>е</w:t>
      </w:r>
      <w:r w:rsidRPr="00BE0AE5">
        <w:rPr>
          <w:rFonts w:cs="Times New Roman"/>
        </w:rPr>
        <w:t>менных, строить таблицы истинности для логических выражений;</w:t>
      </w:r>
    </w:p>
    <w:p w14:paraId="7B5EFCD5" w14:textId="77777777" w:rsidR="00416B7C" w:rsidRPr="00BE0AE5" w:rsidRDefault="00416B7C" w:rsidP="00416B7C">
      <w:pPr>
        <w:pStyle w:val="a2"/>
        <w:rPr>
          <w:rFonts w:cs="Times New Roman"/>
        </w:rPr>
      </w:pPr>
      <w:r w:rsidRPr="00BE0AE5">
        <w:rPr>
          <w:rFonts w:cs="Times New Roman"/>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14:paraId="0616836C" w14:textId="77777777" w:rsidR="00416B7C" w:rsidRPr="00BE0AE5" w:rsidRDefault="00416B7C" w:rsidP="00416B7C">
      <w:pPr>
        <w:pStyle w:val="a2"/>
        <w:rPr>
          <w:rFonts w:cs="Times New Roman"/>
        </w:rPr>
      </w:pPr>
      <w:r w:rsidRPr="00BE0AE5">
        <w:rPr>
          <w:rFonts w:cs="Times New Roman"/>
        </w:rPr>
        <w:t>описывать алгоритм решения задачи различными способами, в том числе в виде блок-схемы;</w:t>
      </w:r>
    </w:p>
    <w:p w14:paraId="28BC8C72" w14:textId="77777777" w:rsidR="00416B7C" w:rsidRPr="00BE0AE5" w:rsidRDefault="00416B7C" w:rsidP="00416B7C">
      <w:pPr>
        <w:pStyle w:val="a2"/>
        <w:rPr>
          <w:rFonts w:cs="Times New Roman"/>
        </w:rPr>
      </w:pPr>
      <w:r w:rsidRPr="00BE0AE5">
        <w:rPr>
          <w:rFonts w:cs="Times New Roman"/>
        </w:rPr>
        <w:t>составлять, выполнять вручную и на компьютере несложные алг</w:t>
      </w:r>
      <w:r w:rsidRPr="00BE0AE5">
        <w:rPr>
          <w:rFonts w:cs="Times New Roman"/>
        </w:rPr>
        <w:t>о</w:t>
      </w:r>
      <w:r w:rsidRPr="00BE0AE5">
        <w:rPr>
          <w:rFonts w:cs="Times New Roman"/>
        </w:rPr>
        <w:t>ритмы с использованием ветвлений и циклов для управления испо</w:t>
      </w:r>
      <w:r w:rsidRPr="00BE0AE5">
        <w:rPr>
          <w:rFonts w:cs="Times New Roman"/>
        </w:rPr>
        <w:t>л</w:t>
      </w:r>
      <w:r w:rsidRPr="00BE0AE5">
        <w:rPr>
          <w:rFonts w:cs="Times New Roman"/>
        </w:rPr>
        <w:t>нителями, такими как Робот, Черепашка, Чертёжник;</w:t>
      </w:r>
    </w:p>
    <w:p w14:paraId="6464AC75" w14:textId="77777777" w:rsidR="00416B7C" w:rsidRPr="00BE0AE5" w:rsidRDefault="00416B7C" w:rsidP="00416B7C">
      <w:pPr>
        <w:pStyle w:val="a2"/>
        <w:rPr>
          <w:rFonts w:cs="Times New Roman"/>
          <w:spacing w:val="2"/>
        </w:rPr>
      </w:pPr>
      <w:r w:rsidRPr="00BE0AE5">
        <w:rPr>
          <w:rFonts w:cs="Times New Roman"/>
          <w:spacing w:val="2"/>
        </w:rPr>
        <w:t>использовать константы и переменные различных типов (числовых, логических, символьных), а также содержащие их выражения; и</w:t>
      </w:r>
      <w:r w:rsidRPr="00BE0AE5">
        <w:rPr>
          <w:rFonts w:cs="Times New Roman"/>
          <w:spacing w:val="2"/>
        </w:rPr>
        <w:t>с</w:t>
      </w:r>
      <w:r w:rsidRPr="00BE0AE5">
        <w:rPr>
          <w:rFonts w:cs="Times New Roman"/>
          <w:spacing w:val="2"/>
        </w:rPr>
        <w:t>пользовать оператор присваивания;</w:t>
      </w:r>
    </w:p>
    <w:p w14:paraId="0538E371" w14:textId="77777777" w:rsidR="00416B7C" w:rsidRPr="00BE0AE5" w:rsidRDefault="00416B7C" w:rsidP="00416B7C">
      <w:pPr>
        <w:pStyle w:val="a2"/>
        <w:rPr>
          <w:rFonts w:cs="Times New Roman"/>
        </w:rPr>
      </w:pPr>
      <w:r w:rsidRPr="00BE0AE5">
        <w:rPr>
          <w:rFonts w:cs="Times New Roman"/>
        </w:rPr>
        <w:t>использовать при разработке программ логические значения, операции и выражения с ними;</w:t>
      </w:r>
    </w:p>
    <w:p w14:paraId="727A1ED8" w14:textId="77777777" w:rsidR="00416B7C" w:rsidRPr="00BE0AE5" w:rsidRDefault="00416B7C" w:rsidP="00416B7C">
      <w:pPr>
        <w:pStyle w:val="a2"/>
        <w:rPr>
          <w:rFonts w:cs="Times New Roman"/>
        </w:rPr>
      </w:pPr>
      <w:r w:rsidRPr="00BE0AE5">
        <w:rPr>
          <w:rFonts w:cs="Times New Roman"/>
        </w:rPr>
        <w:t>анализировать предложенные алгоритмы, в том числе определять, к</w:t>
      </w:r>
      <w:r w:rsidRPr="00BE0AE5">
        <w:rPr>
          <w:rFonts w:cs="Times New Roman"/>
        </w:rPr>
        <w:t>а</w:t>
      </w:r>
      <w:r w:rsidRPr="00BE0AE5">
        <w:rPr>
          <w:rFonts w:cs="Times New Roman"/>
        </w:rPr>
        <w:t>кие результаты возможны при заданном множестве исходных знач</w:t>
      </w:r>
      <w:r w:rsidRPr="00BE0AE5">
        <w:rPr>
          <w:rFonts w:cs="Times New Roman"/>
        </w:rPr>
        <w:t>е</w:t>
      </w:r>
      <w:r w:rsidRPr="00BE0AE5">
        <w:rPr>
          <w:rFonts w:cs="Times New Roman"/>
        </w:rPr>
        <w:t>ний;</w:t>
      </w:r>
    </w:p>
    <w:p w14:paraId="51FE3888" w14:textId="77777777" w:rsidR="00416B7C" w:rsidRPr="00BE0AE5" w:rsidRDefault="00416B7C" w:rsidP="00416B7C">
      <w:pPr>
        <w:pStyle w:val="a2"/>
        <w:rPr>
          <w:rFonts w:cs="Times New Roman"/>
        </w:rPr>
      </w:pPr>
      <w:r w:rsidRPr="00BE0AE5">
        <w:rPr>
          <w:rFonts w:cs="Times New Roman"/>
        </w:rPr>
        <w:t>создавать и отлаживать программы на одном из языков программир</w:t>
      </w:r>
      <w:r w:rsidRPr="00BE0AE5">
        <w:rPr>
          <w:rFonts w:cs="Times New Roman"/>
        </w:rPr>
        <w:t>о</w:t>
      </w:r>
      <w:r w:rsidRPr="00BE0AE5">
        <w:rPr>
          <w:rFonts w:cs="Times New Roman"/>
        </w:rPr>
        <w:t>вания (Python, C++, Паскаль, Java, C#, Школьный Алгоритмический Язык), реализующие несложные алгоритмы обработки числовых да</w:t>
      </w:r>
      <w:r w:rsidRPr="00BE0AE5">
        <w:rPr>
          <w:rFonts w:cs="Times New Roman"/>
        </w:rPr>
        <w:t>н</w:t>
      </w:r>
      <w:r w:rsidRPr="00BE0AE5">
        <w:rPr>
          <w:rFonts w:cs="Times New Roman"/>
        </w:rPr>
        <w:t>ных с использованием циклов и ветвлений, в том числе реализующие проверку делимости одного целого числа на другое, проверку нат</w:t>
      </w:r>
      <w:r w:rsidRPr="00BE0AE5">
        <w:rPr>
          <w:rFonts w:cs="Times New Roman"/>
        </w:rPr>
        <w:t>у</w:t>
      </w:r>
      <w:r w:rsidRPr="00BE0AE5">
        <w:rPr>
          <w:rFonts w:cs="Times New Roman"/>
        </w:rPr>
        <w:t>рального числа на простоту, выделения цифр из натурального числа.</w:t>
      </w:r>
    </w:p>
    <w:p w14:paraId="20CBA12F" w14:textId="77777777" w:rsidR="00416B7C" w:rsidRPr="00BE0AE5" w:rsidRDefault="00416B7C" w:rsidP="00416B7C">
      <w:pPr>
        <w:pStyle w:val="3"/>
        <w:rPr>
          <w:rFonts w:cs="Times New Roman"/>
        </w:rPr>
      </w:pPr>
      <w:r w:rsidRPr="00BE0AE5">
        <w:rPr>
          <w:rFonts w:cs="Times New Roman"/>
        </w:rPr>
        <w:t>9 класс</w:t>
      </w:r>
    </w:p>
    <w:p w14:paraId="3EF35181" w14:textId="77777777" w:rsidR="00416B7C" w:rsidRPr="00BE0AE5" w:rsidRDefault="00416B7C" w:rsidP="00416B7C">
      <w:pPr>
        <w:pStyle w:val="a8"/>
        <w:rPr>
          <w:rFonts w:cs="Times New Roman"/>
        </w:rPr>
      </w:pPr>
      <w:r w:rsidRPr="00BE0AE5">
        <w:rPr>
          <w:rFonts w:cs="Times New Roman"/>
        </w:rPr>
        <w:lastRenderedPageBreak/>
        <w:t>Предметные результаты освоения обязательного предметного содержания, установленного данной примерной рабочей программой, отражают сформ</w:t>
      </w:r>
      <w:r w:rsidRPr="00BE0AE5">
        <w:rPr>
          <w:rFonts w:cs="Times New Roman"/>
        </w:rPr>
        <w:t>и</w:t>
      </w:r>
      <w:r w:rsidRPr="00BE0AE5">
        <w:rPr>
          <w:rFonts w:cs="Times New Roman"/>
        </w:rPr>
        <w:t>рованность у обучающихся умений:</w:t>
      </w:r>
    </w:p>
    <w:p w14:paraId="178A9C01" w14:textId="77777777" w:rsidR="00416B7C" w:rsidRPr="00BE0AE5" w:rsidRDefault="00416B7C" w:rsidP="00416B7C">
      <w:pPr>
        <w:pStyle w:val="a2"/>
        <w:rPr>
          <w:rFonts w:cs="Times New Roman"/>
        </w:rPr>
      </w:pPr>
      <w:r w:rsidRPr="00BE0AE5">
        <w:rPr>
          <w:rFonts w:cs="Times New Roman"/>
        </w:rPr>
        <w:t>разбивать задачи на подзадачи; составлять, выполнять вручную и на компьютере несложные алгоритмы с использованием ветвлений, ци</w:t>
      </w:r>
      <w:r w:rsidRPr="00BE0AE5">
        <w:rPr>
          <w:rFonts w:cs="Times New Roman"/>
        </w:rPr>
        <w:t>к</w:t>
      </w:r>
      <w:r w:rsidRPr="00BE0AE5">
        <w:rPr>
          <w:rFonts w:cs="Times New Roman"/>
        </w:rPr>
        <w:t>лов и вспомогательных алгоритмов для управления исполнителями, такими как Робот, Черепашка, Чертёжник;</w:t>
      </w:r>
    </w:p>
    <w:p w14:paraId="3B8F998C" w14:textId="77777777" w:rsidR="00416B7C" w:rsidRPr="00BE0AE5" w:rsidRDefault="00416B7C" w:rsidP="00416B7C">
      <w:pPr>
        <w:pStyle w:val="a2"/>
        <w:rPr>
          <w:rFonts w:cs="Times New Roman"/>
        </w:rPr>
      </w:pPr>
      <w:r w:rsidRPr="00BE0AE5">
        <w:rPr>
          <w:rFonts w:cs="Times New Roman"/>
        </w:rPr>
        <w:t>составлять и отлаживать программы, реализующие типовые алгори</w:t>
      </w:r>
      <w:r w:rsidRPr="00BE0AE5">
        <w:rPr>
          <w:rFonts w:cs="Times New Roman"/>
        </w:rPr>
        <w:t>т</w:t>
      </w:r>
      <w:r w:rsidRPr="00BE0AE5">
        <w:rPr>
          <w:rFonts w:cs="Times New Roman"/>
        </w:rPr>
        <w:t>мы обработки числовых последовательностей или одномерных чи</w:t>
      </w:r>
      <w:r w:rsidRPr="00BE0AE5">
        <w:rPr>
          <w:rFonts w:cs="Times New Roman"/>
        </w:rPr>
        <w:t>с</w:t>
      </w:r>
      <w:r w:rsidRPr="00BE0AE5">
        <w:rPr>
          <w:rFonts w:cs="Times New Roman"/>
        </w:rPr>
        <w:t>ловых массивов (поиск максимумов, минимумов, суммы или колич</w:t>
      </w:r>
      <w:r w:rsidRPr="00BE0AE5">
        <w:rPr>
          <w:rFonts w:cs="Times New Roman"/>
        </w:rPr>
        <w:t>е</w:t>
      </w:r>
      <w:r w:rsidRPr="00BE0AE5">
        <w:rPr>
          <w:rFonts w:cs="Times New Roman"/>
        </w:rPr>
        <w:t>ства элементов с заданными свойствами) на одном из языков пр</w:t>
      </w:r>
      <w:r w:rsidRPr="00BE0AE5">
        <w:rPr>
          <w:rFonts w:cs="Times New Roman"/>
        </w:rPr>
        <w:t>о</w:t>
      </w:r>
      <w:r w:rsidRPr="00BE0AE5">
        <w:rPr>
          <w:rFonts w:cs="Times New Roman"/>
        </w:rPr>
        <w:t>граммирования (Python, C++, Паскаль, Java, C#, Школьный Алгори</w:t>
      </w:r>
      <w:r w:rsidRPr="00BE0AE5">
        <w:rPr>
          <w:rFonts w:cs="Times New Roman"/>
        </w:rPr>
        <w:t>т</w:t>
      </w:r>
      <w:r w:rsidRPr="00BE0AE5">
        <w:rPr>
          <w:rFonts w:cs="Times New Roman"/>
        </w:rPr>
        <w:t>мический Язык);</w:t>
      </w:r>
    </w:p>
    <w:p w14:paraId="0F0258C5" w14:textId="77777777" w:rsidR="00416B7C" w:rsidRPr="00BE0AE5" w:rsidRDefault="00416B7C" w:rsidP="00416B7C">
      <w:pPr>
        <w:pStyle w:val="a2"/>
        <w:rPr>
          <w:rFonts w:cs="Times New Roman"/>
        </w:rPr>
      </w:pPr>
      <w:r w:rsidRPr="00BE0AE5">
        <w:rPr>
          <w:rFonts w:cs="Times New Roman"/>
        </w:rPr>
        <w:t>раскрывать смысл понятий «модель», «моделирование», определять виды моделей; оценивать адекватность модели моделируемому об</w:t>
      </w:r>
      <w:r w:rsidRPr="00BE0AE5">
        <w:rPr>
          <w:rFonts w:cs="Times New Roman"/>
        </w:rPr>
        <w:t>ъ</w:t>
      </w:r>
      <w:r w:rsidRPr="00BE0AE5">
        <w:rPr>
          <w:rFonts w:cs="Times New Roman"/>
        </w:rPr>
        <w:t>екту и целям моделирования;</w:t>
      </w:r>
    </w:p>
    <w:p w14:paraId="681426ED" w14:textId="77777777" w:rsidR="00416B7C" w:rsidRPr="00BE0AE5" w:rsidRDefault="00416B7C" w:rsidP="00416B7C">
      <w:pPr>
        <w:pStyle w:val="a2"/>
        <w:rPr>
          <w:rFonts w:cs="Times New Roman"/>
        </w:rPr>
      </w:pPr>
      <w:r w:rsidRPr="00BE0AE5">
        <w:rPr>
          <w:rFonts w:cs="Times New Roman"/>
        </w:rPr>
        <w:t>использовать графы и деревья для моделирования систем сетевой и иерархической структуры; находить кратчайший путь в графе;</w:t>
      </w:r>
    </w:p>
    <w:p w14:paraId="68263620" w14:textId="77777777" w:rsidR="00416B7C" w:rsidRPr="00BE0AE5" w:rsidRDefault="00416B7C" w:rsidP="00416B7C">
      <w:pPr>
        <w:pStyle w:val="a2"/>
        <w:rPr>
          <w:rFonts w:cs="Times New Roman"/>
        </w:rPr>
      </w:pPr>
      <w:r w:rsidRPr="00BE0AE5">
        <w:rPr>
          <w:rFonts w:cs="Times New Roman"/>
        </w:rPr>
        <w:t>выбирать способ представления данных в соответствии с поставленной задачей (таблицы, схемы, графики, диаграммы) с использованием с</w:t>
      </w:r>
      <w:r w:rsidRPr="00BE0AE5">
        <w:rPr>
          <w:rFonts w:cs="Times New Roman"/>
        </w:rPr>
        <w:t>о</w:t>
      </w:r>
      <w:r w:rsidRPr="00BE0AE5">
        <w:rPr>
          <w:rFonts w:cs="Times New Roman"/>
        </w:rPr>
        <w:t>ответствующих программных средств обработки данных;</w:t>
      </w:r>
    </w:p>
    <w:p w14:paraId="1CF75646" w14:textId="77777777" w:rsidR="00416B7C" w:rsidRPr="00BE0AE5" w:rsidRDefault="00416B7C" w:rsidP="00416B7C">
      <w:pPr>
        <w:pStyle w:val="a2"/>
        <w:rPr>
          <w:rFonts w:cs="Times New Roman"/>
        </w:rPr>
      </w:pPr>
      <w:r w:rsidRPr="00BE0AE5">
        <w:rPr>
          <w:rFonts w:cs="Times New Roman"/>
        </w:rPr>
        <w:t>использовать электронные таблицы для обработки, анализа и визуал</w:t>
      </w:r>
      <w:r w:rsidRPr="00BE0AE5">
        <w:rPr>
          <w:rFonts w:cs="Times New Roman"/>
        </w:rPr>
        <w:t>и</w:t>
      </w:r>
      <w:r w:rsidRPr="00BE0AE5">
        <w:rPr>
          <w:rFonts w:cs="Times New Roman"/>
        </w:rPr>
        <w:t>зации числовых данных, в том числе с выделением диапазона таблицы и упорядочиванием (сортировкой) его элементов;</w:t>
      </w:r>
    </w:p>
    <w:p w14:paraId="57B57D71" w14:textId="77777777" w:rsidR="00416B7C" w:rsidRPr="00BE0AE5" w:rsidRDefault="00416B7C" w:rsidP="00416B7C">
      <w:pPr>
        <w:pStyle w:val="a2"/>
        <w:rPr>
          <w:rFonts w:cs="Times New Roman"/>
        </w:rPr>
      </w:pPr>
      <w:r w:rsidRPr="00BE0AE5">
        <w:rPr>
          <w:rFonts w:cs="Times New Roman"/>
        </w:rPr>
        <w:t>создавать и применять в электронных таблицах формулы для расчётов с использованием встроенных арифметических функций (суммиров</w:t>
      </w:r>
      <w:r w:rsidRPr="00BE0AE5">
        <w:rPr>
          <w:rFonts w:cs="Times New Roman"/>
        </w:rPr>
        <w:t>а</w:t>
      </w:r>
      <w:r w:rsidRPr="00BE0AE5">
        <w:rPr>
          <w:rFonts w:cs="Times New Roman"/>
        </w:rPr>
        <w:t>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14:paraId="689A32DD" w14:textId="77777777" w:rsidR="00416B7C" w:rsidRPr="00BE0AE5" w:rsidRDefault="00416B7C" w:rsidP="00416B7C">
      <w:pPr>
        <w:pStyle w:val="a2"/>
        <w:rPr>
          <w:rFonts w:cs="Times New Roman"/>
        </w:rPr>
      </w:pPr>
      <w:r w:rsidRPr="00BE0AE5">
        <w:rPr>
          <w:rFonts w:cs="Times New Roman"/>
        </w:rPr>
        <w:t>использовать электронные таблицы для численного моделирования в простых задачах из разных предметных областей;</w:t>
      </w:r>
    </w:p>
    <w:p w14:paraId="7E9E27D1" w14:textId="77777777" w:rsidR="00416B7C" w:rsidRPr="00BE0AE5" w:rsidRDefault="00416B7C" w:rsidP="00416B7C">
      <w:pPr>
        <w:pStyle w:val="a2"/>
        <w:rPr>
          <w:rFonts w:cs="Times New Roman"/>
        </w:rPr>
      </w:pPr>
      <w:r w:rsidRPr="00BE0AE5">
        <w:rPr>
          <w:rFonts w:cs="Times New Roman"/>
        </w:rPr>
        <w:t>использовать современные интернет-сервисы (в том числе коммун</w:t>
      </w:r>
      <w:r w:rsidRPr="00BE0AE5">
        <w:rPr>
          <w:rFonts w:cs="Times New Roman"/>
        </w:rPr>
        <w:t>и</w:t>
      </w:r>
      <w:r w:rsidRPr="00BE0AE5">
        <w:rPr>
          <w:rFonts w:cs="Times New Roman"/>
        </w:rPr>
        <w:t>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14:paraId="146A6D79" w14:textId="77777777" w:rsidR="00416B7C" w:rsidRPr="00BE0AE5" w:rsidRDefault="00416B7C" w:rsidP="00416B7C">
      <w:pPr>
        <w:pStyle w:val="a2"/>
        <w:rPr>
          <w:rFonts w:cs="Times New Roman"/>
        </w:rPr>
      </w:pPr>
      <w:r w:rsidRPr="00BE0AE5">
        <w:rPr>
          <w:rFonts w:cs="Times New Roman"/>
        </w:rPr>
        <w:t>приводить примеры использования геоинформационных сервисов, сервисов государственных услуг, образовательных сервисов сети И</w:t>
      </w:r>
      <w:r w:rsidRPr="00BE0AE5">
        <w:rPr>
          <w:rFonts w:cs="Times New Roman"/>
        </w:rPr>
        <w:t>н</w:t>
      </w:r>
      <w:r w:rsidRPr="00BE0AE5">
        <w:rPr>
          <w:rFonts w:cs="Times New Roman"/>
        </w:rPr>
        <w:t>тернет в учебной и повседневной деятельности;</w:t>
      </w:r>
    </w:p>
    <w:p w14:paraId="51F667D7" w14:textId="77777777" w:rsidR="00416B7C" w:rsidRPr="00BE0AE5" w:rsidRDefault="00416B7C" w:rsidP="00416B7C">
      <w:pPr>
        <w:pStyle w:val="a2"/>
        <w:rPr>
          <w:rFonts w:cs="Times New Roman"/>
        </w:rPr>
      </w:pPr>
      <w:r w:rsidRPr="00BE0AE5">
        <w:rPr>
          <w:rFonts w:cs="Times New Roman"/>
        </w:rPr>
        <w:t>использовать различные средства защиты от вредоносного програм</w:t>
      </w:r>
      <w:r w:rsidRPr="00BE0AE5">
        <w:rPr>
          <w:rFonts w:cs="Times New Roman"/>
        </w:rPr>
        <w:t>м</w:t>
      </w:r>
      <w:r w:rsidRPr="00BE0AE5">
        <w:rPr>
          <w:rFonts w:cs="Times New Roman"/>
        </w:rPr>
        <w:t>ного обеспечения, защищать персональную информацию от несан</w:t>
      </w:r>
      <w:r w:rsidRPr="00BE0AE5">
        <w:rPr>
          <w:rFonts w:cs="Times New Roman"/>
        </w:rPr>
        <w:t>к</w:t>
      </w:r>
      <w:r w:rsidRPr="00BE0AE5">
        <w:rPr>
          <w:rFonts w:cs="Times New Roman"/>
        </w:rPr>
        <w:lastRenderedPageBreak/>
        <w:t>ционированного доступа и его последствий (разглашения, подмены, утраты данных) с учётом основных технологических и социал</w:t>
      </w:r>
      <w:r w:rsidRPr="00BE0AE5">
        <w:rPr>
          <w:rFonts w:cs="Times New Roman"/>
        </w:rPr>
        <w:t>ь</w:t>
      </w:r>
      <w:r w:rsidRPr="00BE0AE5">
        <w:rPr>
          <w:rFonts w:cs="Times New Roman"/>
        </w:rPr>
        <w:t>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74FA7560" w14:textId="77777777" w:rsidR="00416B7C" w:rsidRPr="00BE0AE5" w:rsidRDefault="00416B7C" w:rsidP="00416B7C">
      <w:pPr>
        <w:pStyle w:val="a2"/>
        <w:rPr>
          <w:rFonts w:cs="Times New Roman"/>
        </w:rPr>
      </w:pPr>
      <w:r w:rsidRPr="00BE0AE5">
        <w:rPr>
          <w:rFonts w:cs="Times New Roman"/>
        </w:rPr>
        <w:t>распознавать попытки и предупреждать вовлечение себя и окружающих в деструктивные и криминальные формы сетевой а</w:t>
      </w:r>
      <w:r w:rsidRPr="00BE0AE5">
        <w:rPr>
          <w:rFonts w:cs="Times New Roman"/>
        </w:rPr>
        <w:t>к</w:t>
      </w:r>
      <w:r w:rsidRPr="00BE0AE5">
        <w:rPr>
          <w:rFonts w:cs="Times New Roman"/>
        </w:rPr>
        <w:t>тивности (в том числе кибербуллинг, фишинг).</w:t>
      </w:r>
    </w:p>
    <w:p w14:paraId="4775CEA6" w14:textId="77777777" w:rsidR="00416B7C" w:rsidRPr="00BE0AE5" w:rsidRDefault="00416B7C" w:rsidP="00416B7C">
      <w:pPr>
        <w:pStyle w:val="a2"/>
        <w:rPr>
          <w:rFonts w:cs="Times New Roman"/>
        </w:rPr>
      </w:pPr>
    </w:p>
    <w:p w14:paraId="0D858A01" w14:textId="77777777" w:rsidR="00416B7C" w:rsidRPr="00BE0AE5" w:rsidRDefault="00416B7C" w:rsidP="001F1751">
      <w:pPr>
        <w:pStyle w:val="h1"/>
        <w:rPr>
          <w:rFonts w:cs="Times New Roman"/>
        </w:rPr>
      </w:pPr>
      <w:r w:rsidRPr="00BE0AE5">
        <w:rPr>
          <w:rFonts w:cs="Times New Roman"/>
        </w:rPr>
        <w:lastRenderedPageBreak/>
        <w:t>2.1.15</w:t>
      </w:r>
      <w:r w:rsidRPr="00BE0AE5">
        <w:rPr>
          <w:rFonts w:cs="Times New Roman"/>
        </w:rPr>
        <w:t> </w:t>
      </w:r>
      <w:r w:rsidRPr="00BE0AE5">
        <w:rPr>
          <w:rFonts w:cs="Times New Roman"/>
        </w:rPr>
        <w:t>ФИЗИКА</w:t>
      </w:r>
    </w:p>
    <w:p w14:paraId="570BF7B8" w14:textId="77777777" w:rsidR="00416B7C" w:rsidRPr="00BE0AE5" w:rsidRDefault="00416B7C" w:rsidP="00416B7C">
      <w:pPr>
        <w:pStyle w:val="body"/>
        <w:rPr>
          <w:rFonts w:cs="Times New Roman"/>
        </w:rPr>
      </w:pPr>
      <w:r w:rsidRPr="00BE0AE5">
        <w:rPr>
          <w:rFonts w:cs="Times New Roman"/>
        </w:rPr>
        <w:t>Примерная рабочая программа по физике на уровне основного общего о</w:t>
      </w:r>
      <w:r w:rsidRPr="00BE0AE5">
        <w:rPr>
          <w:rFonts w:cs="Times New Roman"/>
        </w:rPr>
        <w:t>б</w:t>
      </w:r>
      <w:r w:rsidRPr="00BE0AE5">
        <w:rPr>
          <w:rFonts w:cs="Times New Roman"/>
        </w:rPr>
        <w:t>разования составлена на основе положений и требований к результатам освоения на базовом уровне основной</w:t>
      </w:r>
      <w:r w:rsidR="00571787" w:rsidRPr="00BE0AE5">
        <w:rPr>
          <w:rFonts w:cs="Times New Roman"/>
        </w:rPr>
        <w:t xml:space="preserve"> </w:t>
      </w:r>
      <w:r w:rsidRPr="00BE0AE5">
        <w:rPr>
          <w:rFonts w:cs="Times New Roman"/>
        </w:rPr>
        <w:t>образовательной программы, пре</w:t>
      </w:r>
      <w:r w:rsidRPr="00BE0AE5">
        <w:rPr>
          <w:rFonts w:cs="Times New Roman"/>
        </w:rPr>
        <w:t>д</w:t>
      </w:r>
      <w:r w:rsidRPr="00BE0AE5">
        <w:rPr>
          <w:rFonts w:cs="Times New Roman"/>
        </w:rPr>
        <w:t>ставленных в Федеральном государственном образовательном стандарте о</w:t>
      </w:r>
      <w:r w:rsidRPr="00BE0AE5">
        <w:rPr>
          <w:rFonts w:cs="Times New Roman"/>
        </w:rPr>
        <w:t>с</w:t>
      </w:r>
      <w:r w:rsidRPr="00BE0AE5">
        <w:rPr>
          <w:rFonts w:cs="Times New Roman"/>
        </w:rPr>
        <w:t>новного общего образования (ФГОС ООО), а также с учётом Примерной программы воспитания и Концепции преподавания учебного предмета «Ф</w:t>
      </w:r>
      <w:r w:rsidRPr="00BE0AE5">
        <w:rPr>
          <w:rFonts w:cs="Times New Roman"/>
        </w:rPr>
        <w:t>и</w:t>
      </w:r>
      <w:r w:rsidRPr="00BE0AE5">
        <w:rPr>
          <w:rFonts w:cs="Times New Roman"/>
        </w:rPr>
        <w:t>зика» в образовательных организациях Российской Федерации, реализующих основные общеобразовательные программы.</w:t>
      </w:r>
    </w:p>
    <w:p w14:paraId="012B1FE5" w14:textId="77777777" w:rsidR="00416B7C" w:rsidRPr="00BE0AE5" w:rsidRDefault="00416B7C" w:rsidP="00416B7C">
      <w:pPr>
        <w:pStyle w:val="h1"/>
        <w:pageBreakBefore w:val="0"/>
        <w:spacing w:before="539" w:after="142"/>
        <w:rPr>
          <w:rFonts w:cs="Times New Roman"/>
        </w:rPr>
      </w:pPr>
      <w:r w:rsidRPr="00BE0AE5">
        <w:rPr>
          <w:rFonts w:cs="Times New Roman"/>
        </w:rPr>
        <w:t>ПОЯСНИТЕЛЬНАЯ ЗАПИСКА</w:t>
      </w:r>
    </w:p>
    <w:p w14:paraId="6E7343B2" w14:textId="77777777" w:rsidR="00416B7C" w:rsidRPr="00BE0AE5" w:rsidRDefault="00416B7C" w:rsidP="00416B7C">
      <w:pPr>
        <w:pStyle w:val="body"/>
        <w:rPr>
          <w:rFonts w:cs="Times New Roman"/>
        </w:rPr>
      </w:pPr>
      <w:r w:rsidRPr="00BE0AE5">
        <w:rPr>
          <w:rFonts w:cs="Times New Roman"/>
        </w:rPr>
        <w:t>Содержание Программы направлено на формирование естестве</w:t>
      </w:r>
      <w:r w:rsidRPr="00BE0AE5">
        <w:rPr>
          <w:rFonts w:cs="Times New Roman"/>
        </w:rPr>
        <w:t>н</w:t>
      </w:r>
      <w:r w:rsidRPr="00BE0AE5">
        <w:rPr>
          <w:rFonts w:cs="Times New Roman"/>
        </w:rPr>
        <w:t>но-научной грамотности учащихся и организацию изучения физики на де</w:t>
      </w:r>
      <w:r w:rsidRPr="00BE0AE5">
        <w:rPr>
          <w:rFonts w:cs="Times New Roman"/>
        </w:rPr>
        <w:t>я</w:t>
      </w:r>
      <w:r w:rsidRPr="00BE0AE5">
        <w:rPr>
          <w:rFonts w:cs="Times New Roman"/>
        </w:rPr>
        <w:t>тельностной основе. В ней учитываются возможности предмета в реализации требований ФГОС ООО к планируемым личностным и метапредметным р</w:t>
      </w:r>
      <w:r w:rsidRPr="00BE0AE5">
        <w:rPr>
          <w:rFonts w:cs="Times New Roman"/>
        </w:rPr>
        <w:t>е</w:t>
      </w:r>
      <w:r w:rsidRPr="00BE0AE5">
        <w:rPr>
          <w:rFonts w:cs="Times New Roman"/>
        </w:rPr>
        <w:t>зультатам обучения, а также межпредметные связи естественно-научных учебных предметов на уровне основного общего образования.</w:t>
      </w:r>
    </w:p>
    <w:p w14:paraId="56F8E3A6" w14:textId="77777777" w:rsidR="00416B7C" w:rsidRPr="00BE0AE5" w:rsidRDefault="00416B7C" w:rsidP="00416B7C">
      <w:pPr>
        <w:pStyle w:val="body"/>
        <w:rPr>
          <w:rFonts w:cs="Times New Roman"/>
        </w:rPr>
      </w:pPr>
      <w:r w:rsidRPr="00BE0AE5">
        <w:rPr>
          <w:rFonts w:cs="Times New Roman"/>
        </w:rPr>
        <w:t>В программе определяются основные цели изучения физики на уровне о</w:t>
      </w:r>
      <w:r w:rsidRPr="00BE0AE5">
        <w:rPr>
          <w:rFonts w:cs="Times New Roman"/>
        </w:rPr>
        <w:t>с</w:t>
      </w:r>
      <w:r w:rsidRPr="00BE0AE5">
        <w:rPr>
          <w:rFonts w:cs="Times New Roman"/>
        </w:rPr>
        <w:t>новного общего образования, планируемые результаты освоения курса ф</w:t>
      </w:r>
      <w:r w:rsidRPr="00BE0AE5">
        <w:rPr>
          <w:rFonts w:cs="Times New Roman"/>
        </w:rPr>
        <w:t>и</w:t>
      </w:r>
      <w:r w:rsidRPr="00BE0AE5">
        <w:rPr>
          <w:rFonts w:cs="Times New Roman"/>
        </w:rPr>
        <w:t>зики: личностные, метапредметные, предметные (на базовом уровне).</w:t>
      </w:r>
    </w:p>
    <w:p w14:paraId="2542308C" w14:textId="77777777" w:rsidR="00416B7C" w:rsidRPr="00BE0AE5" w:rsidRDefault="00416B7C" w:rsidP="00416B7C">
      <w:pPr>
        <w:pStyle w:val="body"/>
        <w:rPr>
          <w:rFonts w:cs="Times New Roman"/>
        </w:rPr>
      </w:pPr>
      <w:r w:rsidRPr="00BE0AE5">
        <w:rPr>
          <w:rFonts w:cs="Times New Roman"/>
        </w:rPr>
        <w:t>Программа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w:t>
      </w:r>
      <w:r w:rsidRPr="00BE0AE5">
        <w:rPr>
          <w:rFonts w:cs="Times New Roman"/>
        </w:rPr>
        <w:t>з</w:t>
      </w:r>
      <w:r w:rsidRPr="00BE0AE5">
        <w:rPr>
          <w:rFonts w:cs="Times New Roman"/>
        </w:rPr>
        <w:t>растных особенностей учащихся, а также примерное тематическое планир</w:t>
      </w:r>
      <w:r w:rsidRPr="00BE0AE5">
        <w:rPr>
          <w:rFonts w:cs="Times New Roman"/>
        </w:rPr>
        <w:t>о</w:t>
      </w:r>
      <w:r w:rsidRPr="00BE0AE5">
        <w:rPr>
          <w:rFonts w:cs="Times New Roman"/>
        </w:rPr>
        <w:t>вание с указанием количества часов на изучение каждой темы и примерной характеристикой учебной деятельности учащихся, реализуемой при изучении этих тем.</w:t>
      </w:r>
    </w:p>
    <w:p w14:paraId="774D2B25" w14:textId="77777777" w:rsidR="00416B7C" w:rsidRPr="00BE0AE5" w:rsidRDefault="00416B7C" w:rsidP="00416B7C">
      <w:pPr>
        <w:pStyle w:val="body"/>
        <w:rPr>
          <w:rFonts w:cs="Times New Roman"/>
        </w:rPr>
      </w:pPr>
      <w:r w:rsidRPr="00BE0AE5">
        <w:rPr>
          <w:rFonts w:cs="Times New Roman"/>
        </w:rPr>
        <w:t>Программа может быть использована учителями как основа для составл</w:t>
      </w:r>
      <w:r w:rsidRPr="00BE0AE5">
        <w:rPr>
          <w:rFonts w:cs="Times New Roman"/>
        </w:rPr>
        <w:t>е</w:t>
      </w:r>
      <w:r w:rsidRPr="00BE0AE5">
        <w:rPr>
          <w:rFonts w:cs="Times New Roman"/>
        </w:rPr>
        <w:t>ния своих рабочих программ. При разработке рабочей программы в темат</w:t>
      </w:r>
      <w:r w:rsidRPr="00BE0AE5">
        <w:rPr>
          <w:rFonts w:cs="Times New Roman"/>
        </w:rPr>
        <w:t>и</w:t>
      </w:r>
      <w:r w:rsidRPr="00BE0AE5">
        <w:rPr>
          <w:rFonts w:cs="Times New Roman"/>
        </w:rPr>
        <w:t>ческом планировании должны быть учтены возможности использования электронных (цифровых) образовательных ресурсов, являющихся уче</w:t>
      </w:r>
      <w:r w:rsidRPr="00BE0AE5">
        <w:rPr>
          <w:rFonts w:cs="Times New Roman"/>
        </w:rPr>
        <w:t>б</w:t>
      </w:r>
      <w:r w:rsidRPr="00BE0AE5">
        <w:rPr>
          <w:rFonts w:cs="Times New Roman"/>
        </w:rPr>
        <w:t>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w:t>
      </w:r>
      <w:r w:rsidRPr="00BE0AE5">
        <w:rPr>
          <w:rFonts w:cs="Times New Roman"/>
        </w:rPr>
        <w:t>а</w:t>
      </w:r>
      <w:r w:rsidRPr="00BE0AE5">
        <w:rPr>
          <w:rFonts w:cs="Times New Roman"/>
        </w:rPr>
        <w:lastRenderedPageBreak/>
        <w:t>лизующих дидактические возможности ИКТ, содержание которых соотве</w:t>
      </w:r>
      <w:r w:rsidRPr="00BE0AE5">
        <w:rPr>
          <w:rFonts w:cs="Times New Roman"/>
        </w:rPr>
        <w:t>т</w:t>
      </w:r>
      <w:r w:rsidRPr="00BE0AE5">
        <w:rPr>
          <w:rFonts w:cs="Times New Roman"/>
        </w:rPr>
        <w:t>ствует законодательству об образовании.</w:t>
      </w:r>
    </w:p>
    <w:p w14:paraId="667D24CC" w14:textId="77777777" w:rsidR="00416B7C" w:rsidRPr="00BE0AE5" w:rsidRDefault="00416B7C" w:rsidP="00416B7C">
      <w:pPr>
        <w:pStyle w:val="body"/>
        <w:rPr>
          <w:rFonts w:cs="Times New Roman"/>
          <w:spacing w:val="-1"/>
        </w:rPr>
      </w:pPr>
      <w:r w:rsidRPr="00BE0AE5">
        <w:rPr>
          <w:rFonts w:cs="Times New Roman"/>
          <w:spacing w:val="-1"/>
        </w:rPr>
        <w:t>Примерная рабочая программа не сковывает творческую инициативу уч</w:t>
      </w:r>
      <w:r w:rsidRPr="00BE0AE5">
        <w:rPr>
          <w:rFonts w:cs="Times New Roman"/>
          <w:spacing w:val="-1"/>
        </w:rPr>
        <w:t>и</w:t>
      </w:r>
      <w:r w:rsidRPr="00BE0AE5">
        <w:rPr>
          <w:rFonts w:cs="Times New Roman"/>
          <w:spacing w:val="-1"/>
        </w:rPr>
        <w:t>телей и предоставляет возможности для реализации различных методических подходов к преподаванию физики при условии сохранения обязательной части содержания курса.</w:t>
      </w:r>
    </w:p>
    <w:p w14:paraId="69F997C6" w14:textId="77777777" w:rsidR="00416B7C" w:rsidRPr="00BE0AE5" w:rsidRDefault="00416B7C" w:rsidP="00416B7C">
      <w:pPr>
        <w:pStyle w:val="h2"/>
        <w:rPr>
          <w:rFonts w:cs="Times New Roman"/>
        </w:rPr>
      </w:pPr>
      <w:r w:rsidRPr="00BE0AE5">
        <w:rPr>
          <w:rFonts w:cs="Times New Roman"/>
        </w:rPr>
        <w:t>Общая характеристика учебного предмета «Физика»</w:t>
      </w:r>
    </w:p>
    <w:p w14:paraId="274075D3" w14:textId="77777777" w:rsidR="00416B7C" w:rsidRPr="00BE0AE5" w:rsidRDefault="00416B7C" w:rsidP="00416B7C">
      <w:pPr>
        <w:pStyle w:val="body"/>
        <w:rPr>
          <w:rFonts w:cs="Times New Roman"/>
          <w:spacing w:val="-2"/>
        </w:rPr>
      </w:pPr>
      <w:r w:rsidRPr="00BE0AE5">
        <w:rPr>
          <w:rFonts w:cs="Times New Roman"/>
          <w:spacing w:val="-2"/>
        </w:rP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w:t>
      </w:r>
      <w:r w:rsidRPr="00BE0AE5">
        <w:rPr>
          <w:rFonts w:cs="Times New Roman"/>
          <w:spacing w:val="-2"/>
        </w:rPr>
        <w:t>и</w:t>
      </w:r>
      <w:r w:rsidRPr="00BE0AE5">
        <w:rPr>
          <w:rFonts w:cs="Times New Roman"/>
          <w:spacing w:val="-2"/>
        </w:rPr>
        <w:t>ка — это предмет, который не только вносит основной вклад в естестве</w:t>
      </w:r>
      <w:r w:rsidRPr="00BE0AE5">
        <w:rPr>
          <w:rFonts w:cs="Times New Roman"/>
          <w:spacing w:val="-2"/>
        </w:rPr>
        <w:t>н</w:t>
      </w:r>
      <w:r w:rsidRPr="00BE0AE5">
        <w:rPr>
          <w:rFonts w:cs="Times New Roman"/>
          <w:spacing w:val="-2"/>
        </w:rPr>
        <w:t>но-научную картину мира, но и предоставляет наиболее ясные образцы пр</w:t>
      </w:r>
      <w:r w:rsidRPr="00BE0AE5">
        <w:rPr>
          <w:rFonts w:cs="Times New Roman"/>
          <w:spacing w:val="-2"/>
        </w:rPr>
        <w:t>и</w:t>
      </w:r>
      <w:r w:rsidRPr="00BE0AE5">
        <w:rPr>
          <w:rFonts w:cs="Times New Roman"/>
          <w:spacing w:val="-2"/>
        </w:rPr>
        <w:t>менения научного метода познания, т. е. способа получения достоверных зн</w:t>
      </w:r>
      <w:r w:rsidRPr="00BE0AE5">
        <w:rPr>
          <w:rFonts w:cs="Times New Roman"/>
          <w:spacing w:val="-2"/>
        </w:rPr>
        <w:t>а</w:t>
      </w:r>
      <w:r w:rsidRPr="00BE0AE5">
        <w:rPr>
          <w:rFonts w:cs="Times New Roman"/>
          <w:spacing w:val="-2"/>
        </w:rPr>
        <w:t>ний о мире. Наконец, физика — это предмет, который наряду с другими ест</w:t>
      </w:r>
      <w:r w:rsidRPr="00BE0AE5">
        <w:rPr>
          <w:rFonts w:cs="Times New Roman"/>
          <w:spacing w:val="-2"/>
        </w:rPr>
        <w:t>е</w:t>
      </w:r>
      <w:r w:rsidRPr="00BE0AE5">
        <w:rPr>
          <w:rFonts w:cs="Times New Roman"/>
          <w:spacing w:val="-2"/>
        </w:rPr>
        <w:t>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w:t>
      </w:r>
    </w:p>
    <w:p w14:paraId="6EF4F2E5" w14:textId="77777777" w:rsidR="00416B7C" w:rsidRPr="00BE0AE5" w:rsidRDefault="00416B7C" w:rsidP="00416B7C">
      <w:pPr>
        <w:pStyle w:val="body"/>
        <w:rPr>
          <w:rFonts w:cs="Times New Roman"/>
        </w:rPr>
      </w:pPr>
      <w:r w:rsidRPr="00BE0AE5">
        <w:rPr>
          <w:rFonts w:cs="Times New Roman"/>
        </w:rPr>
        <w:t>Одна из главных задач физического образования в структуре общего о</w:t>
      </w:r>
      <w:r w:rsidRPr="00BE0AE5">
        <w:rPr>
          <w:rFonts w:cs="Times New Roman"/>
        </w:rPr>
        <w:t>б</w:t>
      </w:r>
      <w:r w:rsidRPr="00BE0AE5">
        <w:rPr>
          <w:rFonts w:cs="Times New Roman"/>
        </w:rPr>
        <w:t>разования состоит в формировании естественно-научной грамотности и и</w:t>
      </w:r>
      <w:r w:rsidRPr="00BE0AE5">
        <w:rPr>
          <w:rFonts w:cs="Times New Roman"/>
        </w:rPr>
        <w:t>н</w:t>
      </w:r>
      <w:r w:rsidRPr="00BE0AE5">
        <w:rPr>
          <w:rFonts w:cs="Times New Roman"/>
        </w:rPr>
        <w:t>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w:t>
      </w:r>
      <w:r w:rsidRPr="00BE0AE5">
        <w:rPr>
          <w:rFonts w:cs="Times New Roman"/>
        </w:rPr>
        <w:t>е</w:t>
      </w:r>
      <w:r w:rsidRPr="00BE0AE5">
        <w:rPr>
          <w:rFonts w:cs="Times New Roman"/>
        </w:rPr>
        <w:t>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w:t>
      </w:r>
      <w:r w:rsidRPr="00BE0AE5">
        <w:rPr>
          <w:rFonts w:cs="Times New Roman"/>
        </w:rPr>
        <w:t>н</w:t>
      </w:r>
      <w:r w:rsidRPr="00BE0AE5">
        <w:rPr>
          <w:rFonts w:cs="Times New Roman"/>
        </w:rPr>
        <w:t xml:space="preserve">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 </w:t>
      </w:r>
    </w:p>
    <w:p w14:paraId="461733D3" w14:textId="77777777" w:rsidR="00416B7C" w:rsidRPr="00BE0AE5" w:rsidRDefault="00416B7C" w:rsidP="00416B7C">
      <w:pPr>
        <w:pStyle w:val="list-dash"/>
        <w:rPr>
          <w:rFonts w:cs="Times New Roman"/>
        </w:rPr>
      </w:pPr>
      <w:r w:rsidRPr="00BE0AE5">
        <w:rPr>
          <w:rFonts w:cs="Times New Roman"/>
        </w:rPr>
        <w:t xml:space="preserve">научно объяснять явления, </w:t>
      </w:r>
    </w:p>
    <w:p w14:paraId="032C1094" w14:textId="77777777" w:rsidR="00416B7C" w:rsidRPr="00BE0AE5" w:rsidRDefault="00416B7C" w:rsidP="00416B7C">
      <w:pPr>
        <w:pStyle w:val="list-dash"/>
        <w:rPr>
          <w:rFonts w:cs="Times New Roman"/>
        </w:rPr>
      </w:pPr>
      <w:r w:rsidRPr="00BE0AE5">
        <w:rPr>
          <w:rFonts w:cs="Times New Roman"/>
        </w:rPr>
        <w:t xml:space="preserve">оценивать и понимать особенности научного исследования, </w:t>
      </w:r>
    </w:p>
    <w:p w14:paraId="4C84B8F5" w14:textId="77777777" w:rsidR="00416B7C" w:rsidRPr="00BE0AE5" w:rsidRDefault="00416B7C" w:rsidP="00416B7C">
      <w:pPr>
        <w:pStyle w:val="list-dash"/>
        <w:rPr>
          <w:rFonts w:cs="Times New Roman"/>
        </w:rPr>
      </w:pPr>
      <w:r w:rsidRPr="00BE0AE5">
        <w:rPr>
          <w:rFonts w:cs="Times New Roman"/>
        </w:rPr>
        <w:t>интерпретировать данные и использовать научные доказательства для получения выводов.»</w:t>
      </w:r>
    </w:p>
    <w:p w14:paraId="1AB87BE1" w14:textId="77777777" w:rsidR="00416B7C" w:rsidRPr="00BE0AE5" w:rsidRDefault="00416B7C" w:rsidP="00416B7C">
      <w:pPr>
        <w:pStyle w:val="body"/>
        <w:rPr>
          <w:rFonts w:cs="Times New Roman"/>
        </w:rPr>
      </w:pPr>
      <w:r w:rsidRPr="00BE0AE5">
        <w:rPr>
          <w:rFonts w:cs="Times New Roman"/>
        </w:rPr>
        <w:t>Изучение физики способно внести решающий вклад в формирование естественно-научной грамотности обучающихся.</w:t>
      </w:r>
    </w:p>
    <w:p w14:paraId="32752E4C" w14:textId="77777777" w:rsidR="00416B7C" w:rsidRPr="00BE0AE5" w:rsidRDefault="00416B7C" w:rsidP="00416B7C">
      <w:pPr>
        <w:pStyle w:val="h2"/>
        <w:rPr>
          <w:rFonts w:cs="Times New Roman"/>
        </w:rPr>
      </w:pPr>
      <w:r w:rsidRPr="00BE0AE5">
        <w:rPr>
          <w:rFonts w:cs="Times New Roman"/>
        </w:rPr>
        <w:lastRenderedPageBreak/>
        <w:t>Цели изучения учебного предмета «Физика»</w:t>
      </w:r>
    </w:p>
    <w:p w14:paraId="547DDEFE" w14:textId="77777777" w:rsidR="00416B7C" w:rsidRPr="00BE0AE5" w:rsidRDefault="00416B7C" w:rsidP="00416B7C">
      <w:pPr>
        <w:pStyle w:val="body"/>
        <w:rPr>
          <w:rFonts w:cs="Times New Roman"/>
          <w:spacing w:val="-3"/>
        </w:rPr>
      </w:pPr>
      <w:r w:rsidRPr="00BE0AE5">
        <w:rPr>
          <w:rFonts w:cs="Times New Roman"/>
          <w:spacing w:val="-3"/>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w:t>
      </w:r>
      <w:r w:rsidRPr="00BE0AE5">
        <w:rPr>
          <w:rFonts w:cs="Times New Roman"/>
          <w:spacing w:val="-3"/>
        </w:rPr>
        <w:t>а</w:t>
      </w:r>
      <w:r w:rsidRPr="00BE0AE5">
        <w:rPr>
          <w:rFonts w:cs="Times New Roman"/>
          <w:spacing w:val="-3"/>
        </w:rPr>
        <w:t>тельные программы, утверждённой решением Коллегии Министерства просв</w:t>
      </w:r>
      <w:r w:rsidRPr="00BE0AE5">
        <w:rPr>
          <w:rFonts w:cs="Times New Roman"/>
          <w:spacing w:val="-3"/>
        </w:rPr>
        <w:t>е</w:t>
      </w:r>
      <w:r w:rsidRPr="00BE0AE5">
        <w:rPr>
          <w:rFonts w:cs="Times New Roman"/>
          <w:spacing w:val="-3"/>
        </w:rPr>
        <w:t>щения Российской Федерации, протокол от 3 декабря 2019 г. № ПК-4вн.</w:t>
      </w:r>
    </w:p>
    <w:p w14:paraId="7BE097C0" w14:textId="77777777" w:rsidR="00416B7C" w:rsidRPr="00BE0AE5" w:rsidRDefault="00416B7C" w:rsidP="00416B7C">
      <w:pPr>
        <w:pStyle w:val="body"/>
        <w:keepNext/>
        <w:rPr>
          <w:rFonts w:cs="Times New Roman"/>
        </w:rPr>
      </w:pPr>
      <w:r w:rsidRPr="00BE0AE5">
        <w:rPr>
          <w:rFonts w:cs="Times New Roman"/>
        </w:rPr>
        <w:t>Цели изучения физики:</w:t>
      </w:r>
    </w:p>
    <w:p w14:paraId="722AAD03" w14:textId="77777777" w:rsidR="00416B7C" w:rsidRPr="00BE0AE5" w:rsidRDefault="00416B7C" w:rsidP="00416B7C">
      <w:pPr>
        <w:pStyle w:val="list-dash"/>
        <w:rPr>
          <w:rFonts w:cs="Times New Roman"/>
        </w:rPr>
      </w:pPr>
      <w:r w:rsidRPr="00BE0AE5">
        <w:rPr>
          <w:rFonts w:cs="Times New Roman"/>
        </w:rPr>
        <w:t>приобретение интереса и стремления обучающихся к научному из</w:t>
      </w:r>
      <w:r w:rsidRPr="00BE0AE5">
        <w:rPr>
          <w:rFonts w:cs="Times New Roman"/>
        </w:rPr>
        <w:t>у</w:t>
      </w:r>
      <w:r w:rsidRPr="00BE0AE5">
        <w:rPr>
          <w:rFonts w:cs="Times New Roman"/>
        </w:rPr>
        <w:t>чению природы, развитие их интеллектуальных и творческих спосо</w:t>
      </w:r>
      <w:r w:rsidRPr="00BE0AE5">
        <w:rPr>
          <w:rFonts w:cs="Times New Roman"/>
        </w:rPr>
        <w:t>б</w:t>
      </w:r>
      <w:r w:rsidRPr="00BE0AE5">
        <w:rPr>
          <w:rFonts w:cs="Times New Roman"/>
        </w:rPr>
        <w:t>ностей;</w:t>
      </w:r>
    </w:p>
    <w:p w14:paraId="6A3C4D7D" w14:textId="77777777" w:rsidR="00416B7C" w:rsidRPr="00BE0AE5" w:rsidRDefault="00416B7C" w:rsidP="00416B7C">
      <w:pPr>
        <w:pStyle w:val="list-dash"/>
        <w:rPr>
          <w:rFonts w:cs="Times New Roman"/>
        </w:rPr>
      </w:pPr>
      <w:r w:rsidRPr="00BE0AE5">
        <w:rPr>
          <w:rFonts w:cs="Times New Roman"/>
        </w:rPr>
        <w:t>развитие представлений о научном методе познания и формирование исследовательского отношения к окружающим явлениям;</w:t>
      </w:r>
    </w:p>
    <w:p w14:paraId="2675A8ED" w14:textId="77777777" w:rsidR="00416B7C" w:rsidRPr="00BE0AE5" w:rsidRDefault="00416B7C" w:rsidP="00416B7C">
      <w:pPr>
        <w:pStyle w:val="list-dash"/>
        <w:rPr>
          <w:rFonts w:cs="Times New Roman"/>
        </w:rPr>
      </w:pPr>
      <w:r w:rsidRPr="00BE0AE5">
        <w:rPr>
          <w:rFonts w:cs="Times New Roman"/>
        </w:rPr>
        <w:t>формирование научного мировоззрения как результата изучения основ строения материи и фундаментальных законов физики;</w:t>
      </w:r>
    </w:p>
    <w:p w14:paraId="0ADE50E3" w14:textId="77777777" w:rsidR="00416B7C" w:rsidRPr="00BE0AE5" w:rsidRDefault="00416B7C" w:rsidP="00416B7C">
      <w:pPr>
        <w:pStyle w:val="list-dash"/>
        <w:rPr>
          <w:rFonts w:cs="Times New Roman"/>
        </w:rPr>
      </w:pPr>
      <w:r w:rsidRPr="00BE0AE5">
        <w:rPr>
          <w:rFonts w:cs="Times New Roman"/>
        </w:rPr>
        <w:t>формирование представлений о роли физики для развития других естественных наук, техники и технологий;</w:t>
      </w:r>
    </w:p>
    <w:p w14:paraId="0DD1BE34" w14:textId="77777777" w:rsidR="00416B7C" w:rsidRPr="00BE0AE5" w:rsidRDefault="00416B7C" w:rsidP="00416B7C">
      <w:pPr>
        <w:pStyle w:val="list-dash"/>
        <w:rPr>
          <w:rFonts w:cs="Times New Roman"/>
        </w:rPr>
      </w:pPr>
      <w:r w:rsidRPr="00BE0AE5">
        <w:rPr>
          <w:rFonts w:cs="Times New Roman"/>
        </w:rPr>
        <w:t>развитие представлений о возможных сферах будущей професси</w:t>
      </w:r>
      <w:r w:rsidRPr="00BE0AE5">
        <w:rPr>
          <w:rFonts w:cs="Times New Roman"/>
        </w:rPr>
        <w:t>о</w:t>
      </w:r>
      <w:r w:rsidRPr="00BE0AE5">
        <w:rPr>
          <w:rFonts w:cs="Times New Roman"/>
        </w:rPr>
        <w:t>нальной деятельности, связанной с физикой, подготовка к дальнейшему обучению в этом направлении.</w:t>
      </w:r>
    </w:p>
    <w:p w14:paraId="427A8B09" w14:textId="77777777" w:rsidR="00416B7C" w:rsidRPr="00BE0AE5" w:rsidRDefault="00416B7C" w:rsidP="00416B7C">
      <w:pPr>
        <w:pStyle w:val="body"/>
        <w:rPr>
          <w:rFonts w:cs="Times New Roman"/>
        </w:rPr>
      </w:pPr>
      <w:r w:rsidRPr="00BE0AE5">
        <w:rPr>
          <w:rFonts w:cs="Times New Roman"/>
        </w:rPr>
        <w:t>Достижение этих целей на уровне основного общего образования обесп</w:t>
      </w:r>
      <w:r w:rsidRPr="00BE0AE5">
        <w:rPr>
          <w:rFonts w:cs="Times New Roman"/>
        </w:rPr>
        <w:t>е</w:t>
      </w:r>
      <w:r w:rsidRPr="00BE0AE5">
        <w:rPr>
          <w:rFonts w:cs="Times New Roman"/>
        </w:rPr>
        <w:t xml:space="preserve">чивается решением следующих задач: </w:t>
      </w:r>
    </w:p>
    <w:p w14:paraId="7234B04F" w14:textId="77777777" w:rsidR="00416B7C" w:rsidRPr="00BE0AE5" w:rsidRDefault="00416B7C" w:rsidP="00416B7C">
      <w:pPr>
        <w:pStyle w:val="list-dash"/>
        <w:rPr>
          <w:rFonts w:cs="Times New Roman"/>
        </w:rPr>
      </w:pPr>
      <w:r w:rsidRPr="00BE0AE5">
        <w:rPr>
          <w:rFonts w:cs="Times New Roman"/>
        </w:rPr>
        <w:t>приобретение знаний о дискретном строении вещества, о механич</w:t>
      </w:r>
      <w:r w:rsidRPr="00BE0AE5">
        <w:rPr>
          <w:rFonts w:cs="Times New Roman"/>
        </w:rPr>
        <w:t>е</w:t>
      </w:r>
      <w:r w:rsidRPr="00BE0AE5">
        <w:rPr>
          <w:rFonts w:cs="Times New Roman"/>
        </w:rPr>
        <w:t>ских, тепловых, электрических, магнитных и квантовых явлениях;</w:t>
      </w:r>
    </w:p>
    <w:p w14:paraId="6A5CB0F2" w14:textId="77777777" w:rsidR="00416B7C" w:rsidRPr="00BE0AE5" w:rsidRDefault="00416B7C" w:rsidP="00416B7C">
      <w:pPr>
        <w:pStyle w:val="list-dash"/>
        <w:rPr>
          <w:rFonts w:cs="Times New Roman"/>
        </w:rPr>
      </w:pPr>
      <w:r w:rsidRPr="00BE0AE5">
        <w:rPr>
          <w:rFonts w:cs="Times New Roman"/>
        </w:rPr>
        <w:t>приобретение умений описывать и объяснять физические явления с использованием полученных знаний;</w:t>
      </w:r>
    </w:p>
    <w:p w14:paraId="00FD23A3" w14:textId="77777777" w:rsidR="00416B7C" w:rsidRPr="00BE0AE5" w:rsidRDefault="00416B7C" w:rsidP="00416B7C">
      <w:pPr>
        <w:pStyle w:val="list-dash"/>
        <w:rPr>
          <w:rFonts w:cs="Times New Roman"/>
        </w:rPr>
      </w:pPr>
      <w:r w:rsidRPr="00BE0AE5">
        <w:rPr>
          <w:rFonts w:cs="Times New Roman"/>
        </w:rPr>
        <w:t>освоение методов решения простейших расчётных задач с использ</w:t>
      </w:r>
      <w:r w:rsidRPr="00BE0AE5">
        <w:rPr>
          <w:rFonts w:cs="Times New Roman"/>
        </w:rPr>
        <w:t>о</w:t>
      </w:r>
      <w:r w:rsidRPr="00BE0AE5">
        <w:rPr>
          <w:rFonts w:cs="Times New Roman"/>
        </w:rPr>
        <w:t>ванием физических моделей, творческих и практико-ориентированных задач;</w:t>
      </w:r>
    </w:p>
    <w:p w14:paraId="0A4CD107" w14:textId="77777777" w:rsidR="00416B7C" w:rsidRPr="00BE0AE5" w:rsidRDefault="00416B7C" w:rsidP="00416B7C">
      <w:pPr>
        <w:pStyle w:val="list-dash"/>
        <w:rPr>
          <w:rFonts w:cs="Times New Roman"/>
        </w:rPr>
      </w:pPr>
      <w:r w:rsidRPr="00BE0AE5">
        <w:rPr>
          <w:rFonts w:cs="Times New Roman"/>
        </w:rPr>
        <w:t>развитие умений наблюдать природные явления и выполнять опыты, лабораторные работы и экспериментальные исследования с использ</w:t>
      </w:r>
      <w:r w:rsidRPr="00BE0AE5">
        <w:rPr>
          <w:rFonts w:cs="Times New Roman"/>
        </w:rPr>
        <w:t>о</w:t>
      </w:r>
      <w:r w:rsidRPr="00BE0AE5">
        <w:rPr>
          <w:rFonts w:cs="Times New Roman"/>
        </w:rPr>
        <w:t>ванием измерительных приборов;</w:t>
      </w:r>
    </w:p>
    <w:p w14:paraId="3FFB9E7C" w14:textId="77777777" w:rsidR="00416B7C" w:rsidRPr="00BE0AE5" w:rsidRDefault="00416B7C" w:rsidP="00416B7C">
      <w:pPr>
        <w:pStyle w:val="list-dash"/>
        <w:rPr>
          <w:rFonts w:cs="Times New Roman"/>
        </w:rPr>
      </w:pPr>
      <w:r w:rsidRPr="00BE0AE5">
        <w:rPr>
          <w:rFonts w:cs="Times New Roman"/>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32FBCF14" w14:textId="77777777" w:rsidR="00416B7C" w:rsidRPr="00BE0AE5" w:rsidRDefault="00416B7C" w:rsidP="00416B7C">
      <w:pPr>
        <w:pStyle w:val="list-dash"/>
        <w:rPr>
          <w:rFonts w:cs="Times New Roman"/>
        </w:rPr>
      </w:pPr>
      <w:r w:rsidRPr="00BE0AE5">
        <w:rPr>
          <w:rFonts w:cs="Times New Roman"/>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14:paraId="01441420" w14:textId="77777777" w:rsidR="00416B7C" w:rsidRPr="00BE0AE5" w:rsidRDefault="00416B7C" w:rsidP="00416B7C">
      <w:pPr>
        <w:pStyle w:val="h2"/>
        <w:spacing w:before="183"/>
        <w:rPr>
          <w:rFonts w:cs="Times New Roman"/>
        </w:rPr>
      </w:pPr>
      <w:r w:rsidRPr="00BE0AE5">
        <w:rPr>
          <w:rFonts w:cs="Times New Roman"/>
        </w:rPr>
        <w:lastRenderedPageBreak/>
        <w:t>Место учебного предмета «Физика» в учебном плане</w:t>
      </w:r>
    </w:p>
    <w:p w14:paraId="2BC4CBA5" w14:textId="77777777" w:rsidR="00416B7C" w:rsidRPr="00BE0AE5" w:rsidRDefault="00416B7C" w:rsidP="00416B7C">
      <w:pPr>
        <w:pStyle w:val="body"/>
        <w:rPr>
          <w:rFonts w:cs="Times New Roman"/>
        </w:rPr>
      </w:pPr>
      <w:r w:rsidRPr="00BE0AE5">
        <w:rPr>
          <w:rFonts w:cs="Times New Roman"/>
        </w:rPr>
        <w:t>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238 ч за три года обучения по 2 ч в неделю в 7 и 8 классах и по 3 ч в неделю в 9 классе. В тематическом пл</w:t>
      </w:r>
      <w:r w:rsidRPr="00BE0AE5">
        <w:rPr>
          <w:rFonts w:cs="Times New Roman"/>
        </w:rPr>
        <w:t>а</w:t>
      </w:r>
      <w:r w:rsidRPr="00BE0AE5">
        <w:rPr>
          <w:rFonts w:cs="Times New Roman"/>
        </w:rPr>
        <w:t>нировании для 7 и 8 классов предполагается резерв времени, который учитель может использовать по своему усмотрению, а в 9 классе — повторител</w:t>
      </w:r>
      <w:r w:rsidRPr="00BE0AE5">
        <w:rPr>
          <w:rFonts w:cs="Times New Roman"/>
        </w:rPr>
        <w:t>ь</w:t>
      </w:r>
      <w:r w:rsidRPr="00BE0AE5">
        <w:rPr>
          <w:rFonts w:cs="Times New Roman"/>
        </w:rPr>
        <w:t xml:space="preserve">но-обобщающий модуль. </w:t>
      </w:r>
    </w:p>
    <w:p w14:paraId="37C53F60" w14:textId="77777777" w:rsidR="00416B7C" w:rsidRPr="00BE0AE5" w:rsidRDefault="00416B7C" w:rsidP="00416B7C">
      <w:pPr>
        <w:pStyle w:val="h1"/>
        <w:rPr>
          <w:rFonts w:cs="Times New Roman"/>
        </w:rPr>
      </w:pPr>
      <w:r w:rsidRPr="00BE0AE5">
        <w:rPr>
          <w:rFonts w:cs="Times New Roman"/>
        </w:rPr>
        <w:lastRenderedPageBreak/>
        <w:t>СОДЕРЖАНИЕ УЧЕБНОГО ПРЕДМЕТА «Физика»</w:t>
      </w:r>
    </w:p>
    <w:p w14:paraId="251D2154" w14:textId="77777777" w:rsidR="00416B7C" w:rsidRPr="00BE0AE5" w:rsidRDefault="00416B7C" w:rsidP="00416B7C">
      <w:pPr>
        <w:pStyle w:val="h3-first"/>
        <w:rPr>
          <w:rFonts w:cs="Times New Roman"/>
        </w:rPr>
      </w:pPr>
      <w:r w:rsidRPr="00BE0AE5">
        <w:rPr>
          <w:rFonts w:cs="Times New Roman"/>
        </w:rPr>
        <w:t>7 класс</w:t>
      </w:r>
    </w:p>
    <w:p w14:paraId="69944E68" w14:textId="77777777" w:rsidR="00416B7C" w:rsidRPr="00BE0AE5" w:rsidRDefault="00416B7C" w:rsidP="00416B7C">
      <w:pPr>
        <w:pStyle w:val="body"/>
        <w:rPr>
          <w:rFonts w:cs="Times New Roman"/>
          <w:b/>
          <w:bCs/>
        </w:rPr>
      </w:pPr>
      <w:r w:rsidRPr="00BE0AE5">
        <w:rPr>
          <w:rFonts w:cs="Times New Roman"/>
          <w:b/>
          <w:bCs/>
        </w:rPr>
        <w:t>Раздел 1. Физика и её роль в познании окружающего мира</w:t>
      </w:r>
    </w:p>
    <w:p w14:paraId="7990E324" w14:textId="77777777" w:rsidR="00416B7C" w:rsidRPr="00BE0AE5" w:rsidRDefault="00416B7C" w:rsidP="00416B7C">
      <w:pPr>
        <w:pStyle w:val="body"/>
        <w:rPr>
          <w:rFonts w:cs="Times New Roman"/>
        </w:rPr>
      </w:pPr>
      <w:r w:rsidRPr="00BE0AE5">
        <w:rPr>
          <w:rFonts w:cs="Times New Roman"/>
        </w:rPr>
        <w:t>Физика — наука о природе. Явления природы (МС</w:t>
      </w:r>
      <w:r w:rsidRPr="00BE0AE5">
        <w:rPr>
          <w:rStyle w:val="Superscript"/>
          <w:rFonts w:cs="Times New Roman"/>
        </w:rPr>
        <w:footnoteReference w:id="15"/>
      </w:r>
      <w:r w:rsidRPr="00BE0AE5">
        <w:rPr>
          <w:rFonts w:cs="Times New Roman"/>
        </w:rPr>
        <w:t xml:space="preserve">). Физические явления: механические, тепловые, электрические, магнитные, световые, звуковые. </w:t>
      </w:r>
    </w:p>
    <w:p w14:paraId="4666C37B" w14:textId="77777777" w:rsidR="00416B7C" w:rsidRPr="00BE0AE5" w:rsidRDefault="00416B7C" w:rsidP="00416B7C">
      <w:pPr>
        <w:pStyle w:val="body"/>
        <w:rPr>
          <w:rFonts w:cs="Times New Roman"/>
        </w:rPr>
      </w:pPr>
      <w:r w:rsidRPr="00BE0AE5">
        <w:rPr>
          <w:rFonts w:cs="Times New Roman"/>
        </w:rPr>
        <w:t>Физические величины. Измерение физических величин. Физические пр</w:t>
      </w:r>
      <w:r w:rsidRPr="00BE0AE5">
        <w:rPr>
          <w:rFonts w:cs="Times New Roman"/>
        </w:rPr>
        <w:t>и</w:t>
      </w:r>
      <w:r w:rsidRPr="00BE0AE5">
        <w:rPr>
          <w:rFonts w:cs="Times New Roman"/>
        </w:rPr>
        <w:t>боры. Погрешность измерений. Международная система единиц.</w:t>
      </w:r>
    </w:p>
    <w:p w14:paraId="6F6612A2" w14:textId="77777777" w:rsidR="00416B7C" w:rsidRPr="00BE0AE5" w:rsidRDefault="00416B7C" w:rsidP="00416B7C">
      <w:pPr>
        <w:pStyle w:val="body"/>
        <w:rPr>
          <w:rFonts w:cs="Times New Roman"/>
        </w:rPr>
      </w:pPr>
      <w:r w:rsidRPr="00BE0AE5">
        <w:rPr>
          <w:rFonts w:cs="Times New Roman"/>
        </w:rPr>
        <w:t>Как физика и другие естественные науки изучают природу. Естестве</w:t>
      </w:r>
      <w:r w:rsidRPr="00BE0AE5">
        <w:rPr>
          <w:rFonts w:cs="Times New Roman"/>
        </w:rPr>
        <w:t>н</w:t>
      </w:r>
      <w:r w:rsidRPr="00BE0AE5">
        <w:rPr>
          <w:rFonts w:cs="Times New Roman"/>
        </w:rPr>
        <w:t>но-научный метод познания: наблюдение, постановка научного вопроса, в</w:t>
      </w:r>
      <w:r w:rsidRPr="00BE0AE5">
        <w:rPr>
          <w:rFonts w:cs="Times New Roman"/>
        </w:rPr>
        <w:t>ы</w:t>
      </w:r>
      <w:r w:rsidRPr="00BE0AE5">
        <w:rPr>
          <w:rFonts w:cs="Times New Roman"/>
        </w:rPr>
        <w:t>движение гипотез, эксперимент по проверке гипотез, объяснение наблюда</w:t>
      </w:r>
      <w:r w:rsidRPr="00BE0AE5">
        <w:rPr>
          <w:rFonts w:cs="Times New Roman"/>
        </w:rPr>
        <w:t>е</w:t>
      </w:r>
      <w:r w:rsidRPr="00BE0AE5">
        <w:rPr>
          <w:rFonts w:cs="Times New Roman"/>
        </w:rPr>
        <w:t xml:space="preserve">мого явления. Описание физических явлений с помощью моделей. </w:t>
      </w:r>
    </w:p>
    <w:p w14:paraId="39E5BF99" w14:textId="77777777" w:rsidR="00416B7C" w:rsidRPr="00BE0AE5" w:rsidRDefault="00416B7C" w:rsidP="00416B7C">
      <w:pPr>
        <w:pStyle w:val="h5"/>
        <w:rPr>
          <w:rFonts w:cs="Times New Roman"/>
          <w:i w:val="0"/>
          <w:iCs w:val="0"/>
        </w:rPr>
      </w:pPr>
      <w:r w:rsidRPr="00BE0AE5">
        <w:rPr>
          <w:rFonts w:cs="Times New Roman"/>
        </w:rPr>
        <w:t>Демонстрации</w:t>
      </w:r>
    </w:p>
    <w:p w14:paraId="3DF4160A" w14:textId="77777777" w:rsidR="00416B7C" w:rsidRPr="00BE0AE5" w:rsidRDefault="00416B7C" w:rsidP="00586EF1">
      <w:pPr>
        <w:pStyle w:val="list-numnew"/>
        <w:rPr>
          <w:rFonts w:cs="Times New Roman"/>
        </w:rPr>
      </w:pPr>
      <w:r w:rsidRPr="00BE0AE5">
        <w:rPr>
          <w:rFonts w:cs="Times New Roman"/>
        </w:rPr>
        <w:t>1.</w:t>
      </w:r>
      <w:r w:rsidRPr="00BE0AE5">
        <w:rPr>
          <w:rFonts w:cs="Times New Roman"/>
        </w:rPr>
        <w:tab/>
        <w:t>Механические, тепловые, электрические, магнитные, световые явления.</w:t>
      </w:r>
    </w:p>
    <w:p w14:paraId="57FE6615" w14:textId="77777777" w:rsidR="00416B7C" w:rsidRPr="00BE0AE5" w:rsidRDefault="00416B7C" w:rsidP="00586EF1">
      <w:pPr>
        <w:pStyle w:val="list-numnew"/>
        <w:rPr>
          <w:rFonts w:cs="Times New Roman"/>
        </w:rPr>
      </w:pPr>
      <w:r w:rsidRPr="00BE0AE5">
        <w:rPr>
          <w:rFonts w:cs="Times New Roman"/>
        </w:rPr>
        <w:t>2.</w:t>
      </w:r>
      <w:r w:rsidRPr="00BE0AE5">
        <w:rPr>
          <w:rFonts w:cs="Times New Roman"/>
        </w:rPr>
        <w:tab/>
        <w:t xml:space="preserve">Физические приборы и процедура прямых измерений аналоговым и цифровым прибором. </w:t>
      </w:r>
    </w:p>
    <w:p w14:paraId="559F1569" w14:textId="77777777" w:rsidR="00416B7C" w:rsidRPr="00BE0AE5" w:rsidRDefault="00416B7C" w:rsidP="00416B7C">
      <w:pPr>
        <w:pStyle w:val="h5"/>
        <w:rPr>
          <w:rFonts w:cs="Times New Roman"/>
        </w:rPr>
      </w:pPr>
      <w:r w:rsidRPr="00BE0AE5">
        <w:rPr>
          <w:rFonts w:cs="Times New Roman"/>
        </w:rPr>
        <w:t>Лабораторные работы и опыты</w:t>
      </w:r>
      <w:r w:rsidRPr="00BE0AE5">
        <w:rPr>
          <w:rStyle w:val="Superscript"/>
          <w:rFonts w:cs="Times New Roman"/>
          <w:b w:val="0"/>
          <w:bCs w:val="0"/>
          <w:i w:val="0"/>
          <w:iCs w:val="0"/>
        </w:rPr>
        <w:footnoteReference w:id="16"/>
      </w:r>
    </w:p>
    <w:p w14:paraId="5305388E"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r>
      <w:r w:rsidRPr="00BE0AE5">
        <w:rPr>
          <w:rFonts w:cs="Times New Roman"/>
          <w:spacing w:val="-2"/>
        </w:rPr>
        <w:t>Определение цены деления шкалы измерительного прибора.</w:t>
      </w:r>
    </w:p>
    <w:p w14:paraId="0A579082"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 xml:space="preserve">Измерение расстояний. </w:t>
      </w:r>
    </w:p>
    <w:p w14:paraId="5C4F7470"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 xml:space="preserve">Измерение объёма жидкости и твёрдого тела. </w:t>
      </w:r>
    </w:p>
    <w:p w14:paraId="6F32C2C7"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Определение размеров малых тел.</w:t>
      </w:r>
    </w:p>
    <w:p w14:paraId="0967412F" w14:textId="77777777" w:rsidR="00416B7C" w:rsidRPr="00BE0AE5" w:rsidRDefault="00416B7C" w:rsidP="00416B7C">
      <w:pPr>
        <w:pStyle w:val="list-numnew"/>
        <w:rPr>
          <w:rFonts w:cs="Times New Roman"/>
          <w:i/>
          <w:iCs/>
        </w:rPr>
      </w:pPr>
      <w:r w:rsidRPr="00BE0AE5">
        <w:rPr>
          <w:rFonts w:cs="Times New Roman"/>
        </w:rPr>
        <w:t>5.</w:t>
      </w:r>
      <w:r w:rsidRPr="00BE0AE5">
        <w:rPr>
          <w:rFonts w:cs="Times New Roman"/>
        </w:rPr>
        <w:tab/>
        <w:t>Измерение температуры при помощи жидкостного термометра и да</w:t>
      </w:r>
      <w:r w:rsidRPr="00BE0AE5">
        <w:rPr>
          <w:rFonts w:cs="Times New Roman"/>
        </w:rPr>
        <w:t>т</w:t>
      </w:r>
      <w:r w:rsidRPr="00BE0AE5">
        <w:rPr>
          <w:rFonts w:cs="Times New Roman"/>
        </w:rPr>
        <w:t>чика температуры.</w:t>
      </w:r>
    </w:p>
    <w:p w14:paraId="593C6956"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Проведение исследования по проверке гипотезы: дальность полёта шарика, пущенного горизонтально, тем больше, чем больше высота пуска.</w:t>
      </w:r>
    </w:p>
    <w:p w14:paraId="7DA1EA18" w14:textId="77777777" w:rsidR="00416B7C" w:rsidRPr="00BE0AE5" w:rsidRDefault="00416B7C" w:rsidP="00416B7C">
      <w:pPr>
        <w:pStyle w:val="body20"/>
        <w:keepNext/>
        <w:rPr>
          <w:rFonts w:cs="Times New Roman"/>
        </w:rPr>
      </w:pPr>
      <w:r w:rsidRPr="00BE0AE5">
        <w:rPr>
          <w:rFonts w:cs="Times New Roman"/>
          <w:b/>
          <w:bCs/>
        </w:rPr>
        <w:t>Раздел 2. Первоначальные сведения о строении вещества</w:t>
      </w:r>
      <w:r w:rsidRPr="00BE0AE5">
        <w:rPr>
          <w:rFonts w:cs="Times New Roman"/>
        </w:rPr>
        <w:t xml:space="preserve"> </w:t>
      </w:r>
    </w:p>
    <w:p w14:paraId="479EA376" w14:textId="77777777" w:rsidR="00416B7C" w:rsidRPr="00BE0AE5" w:rsidRDefault="00416B7C" w:rsidP="00416B7C">
      <w:pPr>
        <w:pStyle w:val="body"/>
        <w:rPr>
          <w:rFonts w:cs="Times New Roman"/>
        </w:rPr>
      </w:pPr>
      <w:r w:rsidRPr="00BE0AE5">
        <w:rPr>
          <w:rFonts w:cs="Times New Roman"/>
        </w:rPr>
        <w:t xml:space="preserve">Строение вещества: атомы и молекулы, их размеры. Опыты, доказывающие дискретное строение вещества. </w:t>
      </w:r>
    </w:p>
    <w:p w14:paraId="2BF1D2BD" w14:textId="77777777" w:rsidR="00416B7C" w:rsidRPr="00BE0AE5" w:rsidRDefault="00416B7C" w:rsidP="00416B7C">
      <w:pPr>
        <w:pStyle w:val="body"/>
        <w:rPr>
          <w:rFonts w:cs="Times New Roman"/>
        </w:rPr>
      </w:pPr>
      <w:r w:rsidRPr="00BE0AE5">
        <w:rPr>
          <w:rFonts w:cs="Times New Roman"/>
        </w:rPr>
        <w:lastRenderedPageBreak/>
        <w:t>Движение частиц вещества. Связь скорости движения частиц с темпер</w:t>
      </w:r>
      <w:r w:rsidRPr="00BE0AE5">
        <w:rPr>
          <w:rFonts w:cs="Times New Roman"/>
        </w:rPr>
        <w:t>а</w:t>
      </w:r>
      <w:r w:rsidRPr="00BE0AE5">
        <w:rPr>
          <w:rFonts w:cs="Times New Roman"/>
        </w:rPr>
        <w:t xml:space="preserve">турой. Броуновское движение, диффузия. Взаимодействие частиц вещества: притяжение и отталкивание. </w:t>
      </w:r>
    </w:p>
    <w:p w14:paraId="772E7393" w14:textId="77777777" w:rsidR="00416B7C" w:rsidRPr="00BE0AE5" w:rsidRDefault="00416B7C" w:rsidP="00416B7C">
      <w:pPr>
        <w:pStyle w:val="body"/>
        <w:rPr>
          <w:rFonts w:cs="Times New Roman"/>
        </w:rPr>
      </w:pPr>
      <w:r w:rsidRPr="00BE0AE5">
        <w:rPr>
          <w:rFonts w:cs="Times New Roman"/>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14:paraId="4C14C337" w14:textId="77777777" w:rsidR="00416B7C" w:rsidRPr="00BE0AE5" w:rsidRDefault="00416B7C" w:rsidP="00416B7C">
      <w:pPr>
        <w:pStyle w:val="h5"/>
        <w:rPr>
          <w:rFonts w:cs="Times New Roman"/>
          <w:i w:val="0"/>
          <w:iCs w:val="0"/>
        </w:rPr>
      </w:pPr>
      <w:r w:rsidRPr="00BE0AE5">
        <w:rPr>
          <w:rFonts w:cs="Times New Roman"/>
        </w:rPr>
        <w:t>Демонстрации</w:t>
      </w:r>
    </w:p>
    <w:p w14:paraId="5391F5B6"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Наблюдение броуновского движения.</w:t>
      </w:r>
    </w:p>
    <w:p w14:paraId="218C3411"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Наблюдение диффузии.</w:t>
      </w:r>
    </w:p>
    <w:p w14:paraId="1AB627B3"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Наблюдение явлений, объясняющихся притяжением или отталкив</w:t>
      </w:r>
      <w:r w:rsidRPr="00BE0AE5">
        <w:rPr>
          <w:rFonts w:cs="Times New Roman"/>
        </w:rPr>
        <w:t>а</w:t>
      </w:r>
      <w:r w:rsidRPr="00BE0AE5">
        <w:rPr>
          <w:rFonts w:cs="Times New Roman"/>
        </w:rPr>
        <w:t>нием частиц вещества.</w:t>
      </w:r>
    </w:p>
    <w:p w14:paraId="591DC85B" w14:textId="77777777" w:rsidR="00416B7C" w:rsidRPr="00BE0AE5" w:rsidRDefault="00416B7C" w:rsidP="00416B7C">
      <w:pPr>
        <w:pStyle w:val="h5"/>
        <w:rPr>
          <w:rFonts w:cs="Times New Roman"/>
        </w:rPr>
      </w:pPr>
      <w:r w:rsidRPr="00BE0AE5">
        <w:rPr>
          <w:rFonts w:cs="Times New Roman"/>
        </w:rPr>
        <w:t>Лабораторные работы и опыты</w:t>
      </w:r>
    </w:p>
    <w:p w14:paraId="669C2C17"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Оценка диаметра атома методом рядов (с использованием фотографий).</w:t>
      </w:r>
    </w:p>
    <w:p w14:paraId="105450D1"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 xml:space="preserve">Опыты по наблюдению теплового расширения газов. </w:t>
      </w:r>
    </w:p>
    <w:p w14:paraId="0DAD08F8"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Опыты по обнаружению действия сил молекулярного притяжения.</w:t>
      </w:r>
    </w:p>
    <w:p w14:paraId="423DB78F" w14:textId="77777777" w:rsidR="00416B7C" w:rsidRPr="00BE0AE5" w:rsidRDefault="00416B7C" w:rsidP="00416B7C">
      <w:pPr>
        <w:pStyle w:val="body20"/>
        <w:rPr>
          <w:rStyle w:val="Bold"/>
          <w:rFonts w:cs="Times New Roman"/>
        </w:rPr>
      </w:pPr>
      <w:r w:rsidRPr="00BE0AE5">
        <w:rPr>
          <w:rStyle w:val="Bold"/>
          <w:rFonts w:cs="Times New Roman"/>
        </w:rPr>
        <w:t>Раздел 3. Движение и взаимодействие тел</w:t>
      </w:r>
    </w:p>
    <w:p w14:paraId="54B7BBE5" w14:textId="77777777" w:rsidR="00416B7C" w:rsidRPr="00BE0AE5" w:rsidRDefault="00416B7C" w:rsidP="00416B7C">
      <w:pPr>
        <w:pStyle w:val="body"/>
        <w:rPr>
          <w:rFonts w:cs="Times New Roman"/>
        </w:rPr>
      </w:pPr>
      <w:r w:rsidRPr="00BE0AE5">
        <w:rPr>
          <w:rFonts w:cs="Times New Roman"/>
        </w:rPr>
        <w:t>Механическое движение. Равномерное и неравномерное движение. Ск</w:t>
      </w:r>
      <w:r w:rsidRPr="00BE0AE5">
        <w:rPr>
          <w:rFonts w:cs="Times New Roman"/>
        </w:rPr>
        <w:t>о</w:t>
      </w:r>
      <w:r w:rsidRPr="00BE0AE5">
        <w:rPr>
          <w:rFonts w:cs="Times New Roman"/>
        </w:rPr>
        <w:t>рость. Средняя скорость при неравномерном движении. Расчёт пути и времени движения.</w:t>
      </w:r>
    </w:p>
    <w:p w14:paraId="27B01CF4" w14:textId="77777777" w:rsidR="00416B7C" w:rsidRPr="00BE0AE5" w:rsidRDefault="00416B7C" w:rsidP="00416B7C">
      <w:pPr>
        <w:pStyle w:val="body"/>
        <w:rPr>
          <w:rFonts w:cs="Times New Roman"/>
        </w:rPr>
      </w:pPr>
      <w:r w:rsidRPr="00BE0AE5">
        <w:rPr>
          <w:rFonts w:cs="Times New Roman"/>
        </w:rPr>
        <w:t>Явление инерции. Закон инерции. Взаимодействие тел как причина изм</w:t>
      </w:r>
      <w:r w:rsidRPr="00BE0AE5">
        <w:rPr>
          <w:rFonts w:cs="Times New Roman"/>
        </w:rPr>
        <w:t>е</w:t>
      </w:r>
      <w:r w:rsidRPr="00BE0AE5">
        <w:rPr>
          <w:rFonts w:cs="Times New Roman"/>
        </w:rPr>
        <w:t>нения скорости движения тел. Масса как мера инертности тела. Плотность вещества. Связь плотности с количеством молекул в единице объёма вещ</w:t>
      </w:r>
      <w:r w:rsidRPr="00BE0AE5">
        <w:rPr>
          <w:rFonts w:cs="Times New Roman"/>
        </w:rPr>
        <w:t>е</w:t>
      </w:r>
      <w:r w:rsidRPr="00BE0AE5">
        <w:rPr>
          <w:rFonts w:cs="Times New Roman"/>
        </w:rPr>
        <w:t>ства.</w:t>
      </w:r>
    </w:p>
    <w:p w14:paraId="2A539189" w14:textId="77777777" w:rsidR="00416B7C" w:rsidRPr="00BE0AE5" w:rsidRDefault="00416B7C" w:rsidP="00416B7C">
      <w:pPr>
        <w:pStyle w:val="body"/>
        <w:rPr>
          <w:rFonts w:cs="Times New Roman"/>
        </w:rPr>
      </w:pPr>
      <w:r w:rsidRPr="00BE0AE5">
        <w:rPr>
          <w:rFonts w:cs="Times New Roman"/>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 </w:t>
      </w:r>
    </w:p>
    <w:p w14:paraId="630306E4" w14:textId="77777777" w:rsidR="00416B7C" w:rsidRPr="00BE0AE5" w:rsidRDefault="00416B7C" w:rsidP="00416B7C">
      <w:pPr>
        <w:pStyle w:val="h5"/>
        <w:rPr>
          <w:rFonts w:cs="Times New Roman"/>
          <w:i w:val="0"/>
          <w:iCs w:val="0"/>
        </w:rPr>
      </w:pPr>
      <w:r w:rsidRPr="00BE0AE5">
        <w:rPr>
          <w:rFonts w:cs="Times New Roman"/>
        </w:rPr>
        <w:t>Демонстрации</w:t>
      </w:r>
    </w:p>
    <w:p w14:paraId="062C35AB"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Наблюдение механического движения тела.</w:t>
      </w:r>
    </w:p>
    <w:p w14:paraId="6913969E"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Измерение скорости прямолинейного движения.</w:t>
      </w:r>
    </w:p>
    <w:p w14:paraId="2F861FC3"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Наблюдение явления инерции.</w:t>
      </w:r>
    </w:p>
    <w:p w14:paraId="477D590D"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Наблюдение изменения скорости при взаимодействии тел.</w:t>
      </w:r>
    </w:p>
    <w:p w14:paraId="2ECE2011"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Сравнение масс по взаимодействию тел.</w:t>
      </w:r>
    </w:p>
    <w:p w14:paraId="34B0E592"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Сложение сил, направленных по одной прямой.</w:t>
      </w:r>
    </w:p>
    <w:p w14:paraId="0163F121" w14:textId="77777777" w:rsidR="00416B7C" w:rsidRPr="00BE0AE5" w:rsidRDefault="00416B7C" w:rsidP="00416B7C">
      <w:pPr>
        <w:pStyle w:val="h5"/>
        <w:rPr>
          <w:rFonts w:cs="Times New Roman"/>
          <w:i w:val="0"/>
          <w:iCs w:val="0"/>
        </w:rPr>
      </w:pPr>
      <w:r w:rsidRPr="00BE0AE5">
        <w:rPr>
          <w:rFonts w:cs="Times New Roman"/>
        </w:rPr>
        <w:t>Лабораторные работы и опыты</w:t>
      </w:r>
    </w:p>
    <w:p w14:paraId="72261F5B"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Определение скорости равномерного движения (шарика в жидкости, модели электрического автомобиля и т. п.).</w:t>
      </w:r>
    </w:p>
    <w:p w14:paraId="3B8DD1E2" w14:textId="77777777" w:rsidR="00416B7C" w:rsidRPr="00BE0AE5" w:rsidRDefault="00416B7C" w:rsidP="00416B7C">
      <w:pPr>
        <w:pStyle w:val="list-numnew"/>
        <w:rPr>
          <w:rFonts w:cs="Times New Roman"/>
        </w:rPr>
      </w:pPr>
      <w:r w:rsidRPr="00BE0AE5">
        <w:rPr>
          <w:rFonts w:cs="Times New Roman"/>
        </w:rPr>
        <w:lastRenderedPageBreak/>
        <w:t>2.</w:t>
      </w:r>
      <w:r w:rsidRPr="00BE0AE5">
        <w:rPr>
          <w:rFonts w:cs="Times New Roman"/>
        </w:rPr>
        <w:tab/>
        <w:t>Определение средней скорости скольжения бруска или шарика по наклонной плоскости.</w:t>
      </w:r>
    </w:p>
    <w:p w14:paraId="4AB998CD"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Определение плотности твёрдого тела.</w:t>
      </w:r>
    </w:p>
    <w:p w14:paraId="4D27D82C"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Опыты, демонстрирующие зависимость растяжения (деформации) пружины от приложенной силы.</w:t>
      </w:r>
    </w:p>
    <w:p w14:paraId="0C9CF8D0"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Опыты, демонстрирующие зависимость силы трения скольжения от силы давления и характера соприкасающихся поверхностей.</w:t>
      </w:r>
    </w:p>
    <w:p w14:paraId="7D01FB75" w14:textId="77777777" w:rsidR="00416B7C" w:rsidRPr="00BE0AE5" w:rsidRDefault="00416B7C" w:rsidP="00416B7C">
      <w:pPr>
        <w:pStyle w:val="body20"/>
        <w:spacing w:before="170"/>
        <w:rPr>
          <w:rFonts w:cs="Times New Roman"/>
        </w:rPr>
      </w:pPr>
      <w:r w:rsidRPr="00BE0AE5">
        <w:rPr>
          <w:rStyle w:val="Bold"/>
          <w:rFonts w:cs="Times New Roman"/>
        </w:rPr>
        <w:t>Раздел 4. Давление твёрдых тел, жидкостей и газов</w:t>
      </w:r>
    </w:p>
    <w:p w14:paraId="5018A4AC" w14:textId="77777777" w:rsidR="00416B7C" w:rsidRPr="00BE0AE5" w:rsidRDefault="00416B7C" w:rsidP="00416B7C">
      <w:pPr>
        <w:pStyle w:val="body"/>
        <w:rPr>
          <w:rFonts w:cs="Times New Roman"/>
        </w:rPr>
      </w:pPr>
      <w:r w:rsidRPr="00BE0AE5">
        <w:rPr>
          <w:rFonts w:cs="Times New Roman"/>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14:paraId="5C724D59" w14:textId="77777777" w:rsidR="00416B7C" w:rsidRPr="00BE0AE5" w:rsidRDefault="00416B7C" w:rsidP="00416B7C">
      <w:pPr>
        <w:pStyle w:val="body"/>
        <w:rPr>
          <w:rFonts w:cs="Times New Roman"/>
        </w:rPr>
      </w:pPr>
      <w:r w:rsidRPr="00BE0AE5">
        <w:rPr>
          <w:rFonts w:cs="Times New Roman"/>
        </w:rPr>
        <w:t>Атмосфера Земли и атмосферное давление. Причины существования во</w:t>
      </w:r>
      <w:r w:rsidRPr="00BE0AE5">
        <w:rPr>
          <w:rFonts w:cs="Times New Roman"/>
        </w:rPr>
        <w:t>з</w:t>
      </w:r>
      <w:r w:rsidRPr="00BE0AE5">
        <w:rPr>
          <w:rFonts w:cs="Times New Roman"/>
        </w:rPr>
        <w:t>душной оболочки Земли. Опыт Торричелли. Измерение атмосферного да</w:t>
      </w:r>
      <w:r w:rsidRPr="00BE0AE5">
        <w:rPr>
          <w:rFonts w:cs="Times New Roman"/>
        </w:rPr>
        <w:t>в</w:t>
      </w:r>
      <w:r w:rsidRPr="00BE0AE5">
        <w:rPr>
          <w:rFonts w:cs="Times New Roman"/>
        </w:rPr>
        <w:t>ления. Зависимость атмосферного давления от высоты над уровнем моря. Приборы для измерения атмосферного давления.</w:t>
      </w:r>
    </w:p>
    <w:p w14:paraId="280E3AA2" w14:textId="77777777" w:rsidR="00416B7C" w:rsidRPr="00BE0AE5" w:rsidRDefault="00416B7C" w:rsidP="00416B7C">
      <w:pPr>
        <w:pStyle w:val="body"/>
        <w:rPr>
          <w:rFonts w:cs="Times New Roman"/>
        </w:rPr>
      </w:pPr>
      <w:r w:rsidRPr="00BE0AE5">
        <w:rPr>
          <w:rFonts w:cs="Times New Roman"/>
        </w:rPr>
        <w:t xml:space="preserve">Действие жидкости и газа на погружённое в них тело. Выталкивающая (архимедова) сила. Закон Архимеда. Плавание тел. Воздухоплавание. </w:t>
      </w:r>
    </w:p>
    <w:p w14:paraId="44EC1086" w14:textId="77777777" w:rsidR="00416B7C" w:rsidRPr="00BE0AE5" w:rsidRDefault="00416B7C" w:rsidP="00416B7C">
      <w:pPr>
        <w:pStyle w:val="h5"/>
        <w:rPr>
          <w:rFonts w:cs="Times New Roman"/>
        </w:rPr>
      </w:pPr>
      <w:r w:rsidRPr="00BE0AE5">
        <w:rPr>
          <w:rFonts w:cs="Times New Roman"/>
        </w:rPr>
        <w:t>Демонстрации</w:t>
      </w:r>
    </w:p>
    <w:p w14:paraId="2F42BCF2"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Зависимость давления газа от температуры.</w:t>
      </w:r>
    </w:p>
    <w:p w14:paraId="2E5768B5"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Передача давления жидкостью и газом.</w:t>
      </w:r>
    </w:p>
    <w:p w14:paraId="6A58A498"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Сообщающиеся сосуды.</w:t>
      </w:r>
    </w:p>
    <w:p w14:paraId="65AF47F0"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Гидравлический пресс.</w:t>
      </w:r>
    </w:p>
    <w:p w14:paraId="1067B189"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Проявление действия атмосферного давления.</w:t>
      </w:r>
    </w:p>
    <w:p w14:paraId="75128518"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Зависимость выталкивающей силы от объёма погружённой части тела и плотности жидкости.</w:t>
      </w:r>
    </w:p>
    <w:p w14:paraId="6288EFFD" w14:textId="77777777" w:rsidR="00416B7C" w:rsidRPr="00BE0AE5" w:rsidRDefault="00416B7C" w:rsidP="00416B7C">
      <w:pPr>
        <w:pStyle w:val="list-numnew"/>
        <w:rPr>
          <w:rFonts w:cs="Times New Roman"/>
        </w:rPr>
      </w:pPr>
      <w:r w:rsidRPr="00BE0AE5">
        <w:rPr>
          <w:rFonts w:cs="Times New Roman"/>
        </w:rPr>
        <w:t>7.</w:t>
      </w:r>
      <w:r w:rsidRPr="00BE0AE5">
        <w:rPr>
          <w:rFonts w:cs="Times New Roman"/>
        </w:rPr>
        <w:tab/>
        <w:t>Равенство выталкивающей силы весу вытесненной жидкости.</w:t>
      </w:r>
    </w:p>
    <w:p w14:paraId="3A6BA9EE" w14:textId="77777777" w:rsidR="00416B7C" w:rsidRPr="00BE0AE5" w:rsidRDefault="00416B7C" w:rsidP="00416B7C">
      <w:pPr>
        <w:pStyle w:val="list-numnew"/>
        <w:rPr>
          <w:rFonts w:cs="Times New Roman"/>
        </w:rPr>
      </w:pPr>
      <w:r w:rsidRPr="00BE0AE5">
        <w:rPr>
          <w:rFonts w:cs="Times New Roman"/>
        </w:rPr>
        <w:t>8.</w:t>
      </w:r>
      <w:r w:rsidRPr="00BE0AE5">
        <w:rPr>
          <w:rFonts w:cs="Times New Roman"/>
        </w:rPr>
        <w:tab/>
        <w:t>Условие плавания тел: плавание или погружение тел в зависимости от соотношения плотностей тела и жидкости.</w:t>
      </w:r>
    </w:p>
    <w:p w14:paraId="4F62F450" w14:textId="77777777" w:rsidR="00416B7C" w:rsidRPr="00BE0AE5" w:rsidRDefault="00416B7C" w:rsidP="00416B7C">
      <w:pPr>
        <w:pStyle w:val="h5"/>
        <w:rPr>
          <w:rFonts w:cs="Times New Roman"/>
        </w:rPr>
      </w:pPr>
      <w:r w:rsidRPr="00BE0AE5">
        <w:rPr>
          <w:rFonts w:cs="Times New Roman"/>
        </w:rPr>
        <w:t>Лабораторные работы и опыты</w:t>
      </w:r>
    </w:p>
    <w:p w14:paraId="22438DA3"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Исследование зависимости веса тела в воде от объёма погружённой в жидкость части тела.</w:t>
      </w:r>
    </w:p>
    <w:p w14:paraId="149D6143"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Определение выталкивающей силы, действующей на тело, погружё</w:t>
      </w:r>
      <w:r w:rsidRPr="00BE0AE5">
        <w:rPr>
          <w:rFonts w:cs="Times New Roman"/>
        </w:rPr>
        <w:t>н</w:t>
      </w:r>
      <w:r w:rsidRPr="00BE0AE5">
        <w:rPr>
          <w:rFonts w:cs="Times New Roman"/>
        </w:rPr>
        <w:t>ное в жидкость.</w:t>
      </w:r>
    </w:p>
    <w:p w14:paraId="74A8FFE8"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 xml:space="preserve">Проверка независимости выталкивающей силы, действующей на тело в жидкости, от массы тела. </w:t>
      </w:r>
    </w:p>
    <w:p w14:paraId="126E6CCE" w14:textId="77777777" w:rsidR="00416B7C" w:rsidRPr="00BE0AE5" w:rsidRDefault="00416B7C" w:rsidP="00416B7C">
      <w:pPr>
        <w:pStyle w:val="list-numnew"/>
        <w:rPr>
          <w:rFonts w:cs="Times New Roman"/>
        </w:rPr>
      </w:pPr>
      <w:r w:rsidRPr="00BE0AE5">
        <w:rPr>
          <w:rFonts w:cs="Times New Roman"/>
        </w:rPr>
        <w:lastRenderedPageBreak/>
        <w:t>4.</w:t>
      </w:r>
      <w:r w:rsidRPr="00BE0AE5">
        <w:rPr>
          <w:rFonts w:cs="Times New Roman"/>
        </w:rPr>
        <w:tab/>
        <w:t>Опыты, демонстрирующие зависимость выталкивающей силы, де</w:t>
      </w:r>
      <w:r w:rsidRPr="00BE0AE5">
        <w:rPr>
          <w:rFonts w:cs="Times New Roman"/>
        </w:rPr>
        <w:t>й</w:t>
      </w:r>
      <w:r w:rsidRPr="00BE0AE5">
        <w:rPr>
          <w:rFonts w:cs="Times New Roman"/>
        </w:rPr>
        <w:t>ствующей на тело в жидкости, от объёма погружённой в жидкость ч</w:t>
      </w:r>
      <w:r w:rsidRPr="00BE0AE5">
        <w:rPr>
          <w:rFonts w:cs="Times New Roman"/>
        </w:rPr>
        <w:t>а</w:t>
      </w:r>
      <w:r w:rsidRPr="00BE0AE5">
        <w:rPr>
          <w:rFonts w:cs="Times New Roman"/>
        </w:rPr>
        <w:t xml:space="preserve">сти тела и от плотности жидкости. </w:t>
      </w:r>
    </w:p>
    <w:p w14:paraId="3150E8B0"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Конструирование ареометра или конструирование лодки и определение её грузоподъёмности.</w:t>
      </w:r>
    </w:p>
    <w:p w14:paraId="07FB7737" w14:textId="77777777" w:rsidR="00416B7C" w:rsidRPr="00BE0AE5" w:rsidRDefault="00416B7C" w:rsidP="00416B7C">
      <w:pPr>
        <w:pStyle w:val="body20"/>
        <w:spacing w:before="170"/>
        <w:rPr>
          <w:rFonts w:cs="Times New Roman"/>
        </w:rPr>
      </w:pPr>
      <w:r w:rsidRPr="00BE0AE5">
        <w:rPr>
          <w:rStyle w:val="Bold"/>
          <w:rFonts w:cs="Times New Roman"/>
        </w:rPr>
        <w:t>Раздел 5. Работа и мощность. Энергия</w:t>
      </w:r>
    </w:p>
    <w:p w14:paraId="55193333" w14:textId="77777777" w:rsidR="00416B7C" w:rsidRPr="00BE0AE5" w:rsidRDefault="00416B7C" w:rsidP="00416B7C">
      <w:pPr>
        <w:pStyle w:val="body"/>
        <w:rPr>
          <w:rFonts w:cs="Times New Roman"/>
        </w:rPr>
      </w:pPr>
      <w:r w:rsidRPr="00BE0AE5">
        <w:rPr>
          <w:rFonts w:cs="Times New Roman"/>
        </w:rPr>
        <w:t xml:space="preserve">Механическая работа. Мощность. </w:t>
      </w:r>
    </w:p>
    <w:p w14:paraId="42CE0A89" w14:textId="77777777" w:rsidR="00416B7C" w:rsidRPr="00BE0AE5" w:rsidRDefault="00416B7C" w:rsidP="00416B7C">
      <w:pPr>
        <w:pStyle w:val="body"/>
        <w:rPr>
          <w:rFonts w:cs="Times New Roman"/>
        </w:rPr>
      </w:pPr>
      <w:r w:rsidRPr="00BE0AE5">
        <w:rPr>
          <w:rFonts w:cs="Times New Roman"/>
        </w:rPr>
        <w:t>Простые механизмы: рычаг, блок, наклонная плоскость. Правило равн</w:t>
      </w:r>
      <w:r w:rsidRPr="00BE0AE5">
        <w:rPr>
          <w:rFonts w:cs="Times New Roman"/>
        </w:rPr>
        <w:t>о</w:t>
      </w:r>
      <w:r w:rsidRPr="00BE0AE5">
        <w:rPr>
          <w:rFonts w:cs="Times New Roman"/>
        </w:rPr>
        <w:t>весия рычага. Применение правила равновесия рычага к блоку. «Золотое правило» механики. КПД простых механизмов. Простые механизмы в быту и технике.</w:t>
      </w:r>
    </w:p>
    <w:p w14:paraId="75770FE5" w14:textId="77777777" w:rsidR="00416B7C" w:rsidRPr="00BE0AE5" w:rsidRDefault="00416B7C" w:rsidP="00416B7C">
      <w:pPr>
        <w:pStyle w:val="body"/>
        <w:rPr>
          <w:rFonts w:cs="Times New Roman"/>
        </w:rPr>
      </w:pPr>
      <w:r w:rsidRPr="00BE0AE5">
        <w:rPr>
          <w:rFonts w:cs="Times New Roman"/>
        </w:rPr>
        <w:t>Механическая энергия. Кинетическая и потенциальная энергия. Превр</w:t>
      </w:r>
      <w:r w:rsidRPr="00BE0AE5">
        <w:rPr>
          <w:rFonts w:cs="Times New Roman"/>
        </w:rPr>
        <w:t>а</w:t>
      </w:r>
      <w:r w:rsidRPr="00BE0AE5">
        <w:rPr>
          <w:rFonts w:cs="Times New Roman"/>
        </w:rPr>
        <w:t>щение одного вида механической энергии в другой. Закон сохранения энергии в механике.</w:t>
      </w:r>
    </w:p>
    <w:p w14:paraId="73A9B422" w14:textId="77777777" w:rsidR="00416B7C" w:rsidRPr="00BE0AE5" w:rsidRDefault="00416B7C" w:rsidP="00416B7C">
      <w:pPr>
        <w:pStyle w:val="h5"/>
        <w:rPr>
          <w:rFonts w:cs="Times New Roman"/>
          <w:i w:val="0"/>
          <w:iCs w:val="0"/>
        </w:rPr>
      </w:pPr>
      <w:r w:rsidRPr="00BE0AE5">
        <w:rPr>
          <w:rFonts w:cs="Times New Roman"/>
        </w:rPr>
        <w:t>Демонстрации</w:t>
      </w:r>
    </w:p>
    <w:p w14:paraId="50706493"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Примеры простых механизмов.</w:t>
      </w:r>
    </w:p>
    <w:p w14:paraId="02CF4EB9" w14:textId="77777777" w:rsidR="00416B7C" w:rsidRPr="00BE0AE5" w:rsidRDefault="00416B7C" w:rsidP="00416B7C">
      <w:pPr>
        <w:pStyle w:val="h5"/>
        <w:rPr>
          <w:rFonts w:cs="Times New Roman"/>
        </w:rPr>
      </w:pPr>
      <w:r w:rsidRPr="00BE0AE5">
        <w:rPr>
          <w:rFonts w:cs="Times New Roman"/>
        </w:rPr>
        <w:t>Лабораторные работы и опыты</w:t>
      </w:r>
    </w:p>
    <w:p w14:paraId="660BB139"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Определение работы силы трения при равномерном движении тела по горизонтальной поверхности.</w:t>
      </w:r>
    </w:p>
    <w:p w14:paraId="699AC361"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Исследование условий равновесия рычага.</w:t>
      </w:r>
    </w:p>
    <w:p w14:paraId="714651C1"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Измерение КПД наклонной плоскости.</w:t>
      </w:r>
    </w:p>
    <w:p w14:paraId="31BB3A12"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Изучение закона сохранения механической энергии.</w:t>
      </w:r>
    </w:p>
    <w:p w14:paraId="76AFA02C" w14:textId="77777777" w:rsidR="00416B7C" w:rsidRPr="00BE0AE5" w:rsidRDefault="00416B7C" w:rsidP="00416B7C">
      <w:pPr>
        <w:pStyle w:val="h3"/>
        <w:spacing w:before="340"/>
        <w:rPr>
          <w:rFonts w:cs="Times New Roman"/>
        </w:rPr>
      </w:pPr>
      <w:r w:rsidRPr="00BE0AE5">
        <w:rPr>
          <w:rFonts w:cs="Times New Roman"/>
        </w:rPr>
        <w:t>8 класс</w:t>
      </w:r>
    </w:p>
    <w:p w14:paraId="4AA0BDCE" w14:textId="77777777" w:rsidR="00416B7C" w:rsidRPr="00BE0AE5" w:rsidRDefault="00416B7C" w:rsidP="00416B7C">
      <w:pPr>
        <w:pStyle w:val="body"/>
        <w:rPr>
          <w:rFonts w:cs="Times New Roman"/>
          <w:b/>
          <w:bCs/>
        </w:rPr>
      </w:pPr>
      <w:r w:rsidRPr="00BE0AE5">
        <w:rPr>
          <w:rFonts w:cs="Times New Roman"/>
          <w:b/>
          <w:bCs/>
        </w:rPr>
        <w:t>Раздел 6. Тепловые явления</w:t>
      </w:r>
    </w:p>
    <w:p w14:paraId="139E7190" w14:textId="77777777" w:rsidR="00416B7C" w:rsidRPr="00BE0AE5" w:rsidRDefault="00416B7C" w:rsidP="00416B7C">
      <w:pPr>
        <w:pStyle w:val="body"/>
        <w:rPr>
          <w:rFonts w:cs="Times New Roman"/>
        </w:rPr>
      </w:pPr>
      <w:r w:rsidRPr="00BE0AE5">
        <w:rPr>
          <w:rFonts w:cs="Times New Roman"/>
        </w:rPr>
        <w:t>Основные положения молекулярно-кинетической теории строения вещ</w:t>
      </w:r>
      <w:r w:rsidRPr="00BE0AE5">
        <w:rPr>
          <w:rFonts w:cs="Times New Roman"/>
        </w:rPr>
        <w:t>е</w:t>
      </w:r>
      <w:r w:rsidRPr="00BE0AE5">
        <w:rPr>
          <w:rFonts w:cs="Times New Roman"/>
        </w:rPr>
        <w:t>ства. Масса и размеры атомов и молекул. Опыты, подтверждающие основные положения молекулярно-кинетической теории.</w:t>
      </w:r>
    </w:p>
    <w:p w14:paraId="4077601A" w14:textId="77777777" w:rsidR="00416B7C" w:rsidRPr="00BE0AE5" w:rsidRDefault="00416B7C" w:rsidP="00416B7C">
      <w:pPr>
        <w:pStyle w:val="body"/>
        <w:rPr>
          <w:rFonts w:cs="Times New Roman"/>
        </w:rPr>
      </w:pPr>
      <w:r w:rsidRPr="00BE0AE5">
        <w:rPr>
          <w:rFonts w:cs="Times New Roman"/>
        </w:rPr>
        <w:t>Модели твёрдого, жидкого и газообразного состояний вещества. Криста</w:t>
      </w:r>
      <w:r w:rsidRPr="00BE0AE5">
        <w:rPr>
          <w:rFonts w:cs="Times New Roman"/>
        </w:rPr>
        <w:t>л</w:t>
      </w:r>
      <w:r w:rsidRPr="00BE0AE5">
        <w:rPr>
          <w:rFonts w:cs="Times New Roman"/>
        </w:rPr>
        <w:t xml:space="preserve">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14:paraId="3EAEA787" w14:textId="77777777" w:rsidR="00416B7C" w:rsidRPr="00BE0AE5" w:rsidRDefault="00416B7C" w:rsidP="00416B7C">
      <w:pPr>
        <w:pStyle w:val="body"/>
        <w:rPr>
          <w:rFonts w:cs="Times New Roman"/>
        </w:rPr>
      </w:pPr>
      <w:r w:rsidRPr="00BE0AE5">
        <w:rPr>
          <w:rFonts w:cs="Times New Roman"/>
        </w:rPr>
        <w:t xml:space="preserve">Температура. Связь температуры со скоростью теплового движения частиц. </w:t>
      </w:r>
    </w:p>
    <w:p w14:paraId="4D5DB6F7" w14:textId="77777777" w:rsidR="00416B7C" w:rsidRPr="00BE0AE5" w:rsidRDefault="00416B7C" w:rsidP="00416B7C">
      <w:pPr>
        <w:pStyle w:val="body"/>
        <w:rPr>
          <w:rFonts w:cs="Times New Roman"/>
        </w:rPr>
      </w:pPr>
      <w:r w:rsidRPr="00BE0AE5">
        <w:rPr>
          <w:rFonts w:cs="Times New Roman"/>
        </w:rPr>
        <w:t>Внутренняя энергия. Способы изменения внутренней энергии: теплопер</w:t>
      </w:r>
      <w:r w:rsidRPr="00BE0AE5">
        <w:rPr>
          <w:rFonts w:cs="Times New Roman"/>
        </w:rPr>
        <w:t>е</w:t>
      </w:r>
      <w:r w:rsidRPr="00BE0AE5">
        <w:rPr>
          <w:rFonts w:cs="Times New Roman"/>
        </w:rPr>
        <w:t>дача и совершение работы. Виды теплопередачи: теплопроводность, конве</w:t>
      </w:r>
      <w:r w:rsidRPr="00BE0AE5">
        <w:rPr>
          <w:rFonts w:cs="Times New Roman"/>
        </w:rPr>
        <w:t>к</w:t>
      </w:r>
      <w:r w:rsidRPr="00BE0AE5">
        <w:rPr>
          <w:rFonts w:cs="Times New Roman"/>
        </w:rPr>
        <w:t xml:space="preserve">ция, излучение. </w:t>
      </w:r>
    </w:p>
    <w:p w14:paraId="1F41022A" w14:textId="77777777" w:rsidR="00416B7C" w:rsidRPr="00BE0AE5" w:rsidRDefault="00416B7C" w:rsidP="00416B7C">
      <w:pPr>
        <w:pStyle w:val="body"/>
        <w:rPr>
          <w:rFonts w:cs="Times New Roman"/>
        </w:rPr>
      </w:pPr>
      <w:r w:rsidRPr="00BE0AE5">
        <w:rPr>
          <w:rFonts w:cs="Times New Roman"/>
        </w:rPr>
        <w:t>Количество теплоты. Удельная теплоёмкость вещества. Теплообмен и тепловое равновесие. Уравнение теплового баланса.</w:t>
      </w:r>
    </w:p>
    <w:p w14:paraId="1BFCD655" w14:textId="77777777" w:rsidR="00416B7C" w:rsidRPr="00BE0AE5" w:rsidRDefault="00416B7C" w:rsidP="00416B7C">
      <w:pPr>
        <w:pStyle w:val="body"/>
        <w:rPr>
          <w:rFonts w:cs="Times New Roman"/>
        </w:rPr>
      </w:pPr>
      <w:r w:rsidRPr="00BE0AE5">
        <w:rPr>
          <w:rFonts w:cs="Times New Roman"/>
        </w:rPr>
        <w:lastRenderedPageBreak/>
        <w:t xml:space="preserve">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 </w:t>
      </w:r>
    </w:p>
    <w:p w14:paraId="4DB742E2" w14:textId="77777777" w:rsidR="00416B7C" w:rsidRPr="00BE0AE5" w:rsidRDefault="00416B7C" w:rsidP="00416B7C">
      <w:pPr>
        <w:pStyle w:val="body"/>
        <w:rPr>
          <w:rFonts w:cs="Times New Roman"/>
        </w:rPr>
      </w:pPr>
      <w:r w:rsidRPr="00BE0AE5">
        <w:rPr>
          <w:rFonts w:cs="Times New Roman"/>
        </w:rPr>
        <w:t xml:space="preserve">Энергия топлива. Удельная теплота сгорания. </w:t>
      </w:r>
    </w:p>
    <w:p w14:paraId="0A8DC74C" w14:textId="77777777" w:rsidR="00416B7C" w:rsidRPr="00BE0AE5" w:rsidRDefault="00416B7C" w:rsidP="00416B7C">
      <w:pPr>
        <w:pStyle w:val="body"/>
        <w:rPr>
          <w:rFonts w:cs="Times New Roman"/>
        </w:rPr>
      </w:pPr>
      <w:r w:rsidRPr="00BE0AE5">
        <w:rPr>
          <w:rFonts w:cs="Times New Roman"/>
        </w:rPr>
        <w:t>Принципы работы тепловых двигателей. КПД теплового</w:t>
      </w:r>
      <w:r w:rsidR="00571787" w:rsidRPr="00BE0AE5">
        <w:rPr>
          <w:rFonts w:cs="Times New Roman"/>
        </w:rPr>
        <w:t xml:space="preserve"> </w:t>
      </w:r>
      <w:r w:rsidRPr="00BE0AE5">
        <w:rPr>
          <w:rFonts w:cs="Times New Roman"/>
        </w:rPr>
        <w:t>двигателя. Те</w:t>
      </w:r>
      <w:r w:rsidRPr="00BE0AE5">
        <w:rPr>
          <w:rFonts w:cs="Times New Roman"/>
        </w:rPr>
        <w:t>п</w:t>
      </w:r>
      <w:r w:rsidRPr="00BE0AE5">
        <w:rPr>
          <w:rFonts w:cs="Times New Roman"/>
        </w:rPr>
        <w:t>ловые двигатели и защита окружающей среды (МС).</w:t>
      </w:r>
    </w:p>
    <w:p w14:paraId="7C23775D" w14:textId="77777777" w:rsidR="00416B7C" w:rsidRPr="00BE0AE5" w:rsidRDefault="00416B7C" w:rsidP="00416B7C">
      <w:pPr>
        <w:pStyle w:val="body"/>
        <w:rPr>
          <w:rFonts w:cs="Times New Roman"/>
        </w:rPr>
      </w:pPr>
      <w:r w:rsidRPr="00BE0AE5">
        <w:rPr>
          <w:rFonts w:cs="Times New Roman"/>
        </w:rPr>
        <w:t>Закон сохранения и превращения энергии в тепловых процессах (МС).</w:t>
      </w:r>
    </w:p>
    <w:p w14:paraId="77A712EF" w14:textId="77777777" w:rsidR="00416B7C" w:rsidRPr="00BE0AE5" w:rsidRDefault="00416B7C" w:rsidP="00416B7C">
      <w:pPr>
        <w:pStyle w:val="h5"/>
        <w:rPr>
          <w:rFonts w:cs="Times New Roman"/>
          <w:i w:val="0"/>
          <w:iCs w:val="0"/>
        </w:rPr>
      </w:pPr>
      <w:r w:rsidRPr="00BE0AE5">
        <w:rPr>
          <w:rFonts w:cs="Times New Roman"/>
        </w:rPr>
        <w:t>Демонстрации</w:t>
      </w:r>
    </w:p>
    <w:p w14:paraId="5F8E473E"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Наблюдение броуновского движения.</w:t>
      </w:r>
    </w:p>
    <w:p w14:paraId="70500F6E"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Наблюдение диффузии.</w:t>
      </w:r>
    </w:p>
    <w:p w14:paraId="4A6CDD1B"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Наблюдение явлений смачивания и капиллярных явлений.</w:t>
      </w:r>
    </w:p>
    <w:p w14:paraId="4D6B2F3F"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Наблюдение теплового расширения тел.</w:t>
      </w:r>
    </w:p>
    <w:p w14:paraId="240066F2"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Изменение давления газа при изменении объёма и нагревании или охлаждении.</w:t>
      </w:r>
    </w:p>
    <w:p w14:paraId="3E7A0A56"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Правила измерения температуры.</w:t>
      </w:r>
    </w:p>
    <w:p w14:paraId="6AEB5676" w14:textId="77777777" w:rsidR="00416B7C" w:rsidRPr="00BE0AE5" w:rsidRDefault="00416B7C" w:rsidP="00416B7C">
      <w:pPr>
        <w:pStyle w:val="list-numnew"/>
        <w:rPr>
          <w:rFonts w:cs="Times New Roman"/>
        </w:rPr>
      </w:pPr>
      <w:r w:rsidRPr="00BE0AE5">
        <w:rPr>
          <w:rFonts w:cs="Times New Roman"/>
        </w:rPr>
        <w:t>7.</w:t>
      </w:r>
      <w:r w:rsidRPr="00BE0AE5">
        <w:rPr>
          <w:rFonts w:cs="Times New Roman"/>
        </w:rPr>
        <w:tab/>
        <w:t>Виды теплопередачи.</w:t>
      </w:r>
    </w:p>
    <w:p w14:paraId="6160E92C" w14:textId="77777777" w:rsidR="00416B7C" w:rsidRPr="00BE0AE5" w:rsidRDefault="00416B7C" w:rsidP="00416B7C">
      <w:pPr>
        <w:pStyle w:val="list-numnew"/>
        <w:rPr>
          <w:rFonts w:cs="Times New Roman"/>
        </w:rPr>
      </w:pPr>
      <w:r w:rsidRPr="00BE0AE5">
        <w:rPr>
          <w:rFonts w:cs="Times New Roman"/>
        </w:rPr>
        <w:t>8.</w:t>
      </w:r>
      <w:r w:rsidRPr="00BE0AE5">
        <w:rPr>
          <w:rFonts w:cs="Times New Roman"/>
        </w:rPr>
        <w:tab/>
        <w:t xml:space="preserve">Охлаждение при совершении работы. </w:t>
      </w:r>
    </w:p>
    <w:p w14:paraId="5DDE2402" w14:textId="77777777" w:rsidR="00416B7C" w:rsidRPr="00BE0AE5" w:rsidRDefault="00416B7C" w:rsidP="00416B7C">
      <w:pPr>
        <w:pStyle w:val="list-numnew"/>
        <w:rPr>
          <w:rFonts w:cs="Times New Roman"/>
        </w:rPr>
      </w:pPr>
      <w:r w:rsidRPr="00BE0AE5">
        <w:rPr>
          <w:rFonts w:cs="Times New Roman"/>
        </w:rPr>
        <w:t>9.</w:t>
      </w:r>
      <w:r w:rsidRPr="00BE0AE5">
        <w:rPr>
          <w:rFonts w:cs="Times New Roman"/>
        </w:rPr>
        <w:tab/>
        <w:t>Нагревание при совершении работы внешними силами.</w:t>
      </w:r>
    </w:p>
    <w:p w14:paraId="2E185790" w14:textId="77777777" w:rsidR="00416B7C" w:rsidRPr="00BE0AE5" w:rsidRDefault="00416B7C" w:rsidP="00416B7C">
      <w:pPr>
        <w:pStyle w:val="list-numnew"/>
        <w:rPr>
          <w:rFonts w:cs="Times New Roman"/>
        </w:rPr>
      </w:pPr>
      <w:r w:rsidRPr="00BE0AE5">
        <w:rPr>
          <w:rFonts w:cs="Times New Roman"/>
        </w:rPr>
        <w:t>10.</w:t>
      </w:r>
      <w:r w:rsidRPr="00BE0AE5">
        <w:rPr>
          <w:rFonts w:cs="Times New Roman"/>
        </w:rPr>
        <w:tab/>
        <w:t>Сравнение теплоёмкостей различных веществ.</w:t>
      </w:r>
    </w:p>
    <w:p w14:paraId="76E40C4C" w14:textId="77777777" w:rsidR="00416B7C" w:rsidRPr="00BE0AE5" w:rsidRDefault="00416B7C" w:rsidP="00416B7C">
      <w:pPr>
        <w:pStyle w:val="list-numnew"/>
        <w:rPr>
          <w:rFonts w:cs="Times New Roman"/>
        </w:rPr>
      </w:pPr>
      <w:r w:rsidRPr="00BE0AE5">
        <w:rPr>
          <w:rFonts w:cs="Times New Roman"/>
        </w:rPr>
        <w:t>11.</w:t>
      </w:r>
      <w:r w:rsidRPr="00BE0AE5">
        <w:rPr>
          <w:rFonts w:cs="Times New Roman"/>
        </w:rPr>
        <w:tab/>
        <w:t>Наблюдение кипения.</w:t>
      </w:r>
    </w:p>
    <w:p w14:paraId="25B8A969" w14:textId="77777777" w:rsidR="00416B7C" w:rsidRPr="00BE0AE5" w:rsidRDefault="00416B7C" w:rsidP="00416B7C">
      <w:pPr>
        <w:pStyle w:val="list-numnew"/>
        <w:rPr>
          <w:rFonts w:cs="Times New Roman"/>
        </w:rPr>
      </w:pPr>
      <w:r w:rsidRPr="00BE0AE5">
        <w:rPr>
          <w:rFonts w:cs="Times New Roman"/>
        </w:rPr>
        <w:t>12.</w:t>
      </w:r>
      <w:r w:rsidRPr="00BE0AE5">
        <w:rPr>
          <w:rFonts w:cs="Times New Roman"/>
        </w:rPr>
        <w:tab/>
        <w:t>Наблюдение постоянства температуры при плавлении.</w:t>
      </w:r>
    </w:p>
    <w:p w14:paraId="3847E6E7" w14:textId="77777777" w:rsidR="00416B7C" w:rsidRPr="00BE0AE5" w:rsidRDefault="00416B7C" w:rsidP="00416B7C">
      <w:pPr>
        <w:pStyle w:val="list-numnew"/>
        <w:rPr>
          <w:rFonts w:cs="Times New Roman"/>
        </w:rPr>
      </w:pPr>
      <w:r w:rsidRPr="00BE0AE5">
        <w:rPr>
          <w:rFonts w:cs="Times New Roman"/>
        </w:rPr>
        <w:t>13.</w:t>
      </w:r>
      <w:r w:rsidRPr="00BE0AE5">
        <w:rPr>
          <w:rFonts w:cs="Times New Roman"/>
        </w:rPr>
        <w:tab/>
        <w:t>Модели тепловых двигателей.</w:t>
      </w:r>
    </w:p>
    <w:p w14:paraId="397209E1" w14:textId="77777777" w:rsidR="00416B7C" w:rsidRPr="00BE0AE5" w:rsidRDefault="00416B7C" w:rsidP="00416B7C">
      <w:pPr>
        <w:pStyle w:val="h5"/>
        <w:rPr>
          <w:rFonts w:cs="Times New Roman"/>
        </w:rPr>
      </w:pPr>
      <w:r w:rsidRPr="00BE0AE5">
        <w:rPr>
          <w:rFonts w:cs="Times New Roman"/>
        </w:rPr>
        <w:t>Лабораторные работы и опыты</w:t>
      </w:r>
    </w:p>
    <w:p w14:paraId="66F1CE09"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Опыты по обнаружению действия сил молекулярного притяжения.</w:t>
      </w:r>
    </w:p>
    <w:p w14:paraId="657A0C2E"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Опыты по выращиванию кристаллов поваренной соли или сахара.</w:t>
      </w:r>
    </w:p>
    <w:p w14:paraId="1632238B"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 xml:space="preserve">Опыты по наблюдению теплового расширения газов, жидкостей и твёрдых тел. </w:t>
      </w:r>
    </w:p>
    <w:p w14:paraId="1C8A5561"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 xml:space="preserve">Определение давления воздуха в баллоне шприца. </w:t>
      </w:r>
    </w:p>
    <w:p w14:paraId="01FA2177"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Опыты, демонстрирующие зависимость давления воздуха от его объёма и нагревания или охлаждения.</w:t>
      </w:r>
    </w:p>
    <w:p w14:paraId="73E280AF"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 xml:space="preserve">Проверка гипотезы линейной зависимости длины столбика жидкости в термометрической трубке от температуры. </w:t>
      </w:r>
    </w:p>
    <w:p w14:paraId="536FAB18" w14:textId="77777777" w:rsidR="00416B7C" w:rsidRPr="00BE0AE5" w:rsidRDefault="00416B7C" w:rsidP="00416B7C">
      <w:pPr>
        <w:pStyle w:val="list-numnew"/>
        <w:rPr>
          <w:rFonts w:cs="Times New Roman"/>
        </w:rPr>
      </w:pPr>
      <w:r w:rsidRPr="00BE0AE5">
        <w:rPr>
          <w:rFonts w:cs="Times New Roman"/>
        </w:rPr>
        <w:t>7.</w:t>
      </w:r>
      <w:r w:rsidRPr="00BE0AE5">
        <w:rPr>
          <w:rFonts w:cs="Times New Roman"/>
        </w:rPr>
        <w:tab/>
        <w:t>Наблюдение изменения внутренней энергии тела в результате тепл</w:t>
      </w:r>
      <w:r w:rsidRPr="00BE0AE5">
        <w:rPr>
          <w:rFonts w:cs="Times New Roman"/>
        </w:rPr>
        <w:t>о</w:t>
      </w:r>
      <w:r w:rsidRPr="00BE0AE5">
        <w:rPr>
          <w:rFonts w:cs="Times New Roman"/>
        </w:rPr>
        <w:t>передачи и работы внешних сил.</w:t>
      </w:r>
    </w:p>
    <w:p w14:paraId="7E038950" w14:textId="77777777" w:rsidR="00416B7C" w:rsidRPr="00BE0AE5" w:rsidRDefault="00416B7C" w:rsidP="00416B7C">
      <w:pPr>
        <w:pStyle w:val="list-numnew"/>
        <w:rPr>
          <w:rFonts w:cs="Times New Roman"/>
        </w:rPr>
      </w:pPr>
      <w:r w:rsidRPr="00BE0AE5">
        <w:rPr>
          <w:rFonts w:cs="Times New Roman"/>
        </w:rPr>
        <w:t>8.</w:t>
      </w:r>
      <w:r w:rsidRPr="00BE0AE5">
        <w:rPr>
          <w:rFonts w:cs="Times New Roman"/>
        </w:rPr>
        <w:tab/>
        <w:t>Исследование явления теплообмена при смешивании холодной и г</w:t>
      </w:r>
      <w:r w:rsidRPr="00BE0AE5">
        <w:rPr>
          <w:rFonts w:cs="Times New Roman"/>
        </w:rPr>
        <w:t>о</w:t>
      </w:r>
      <w:r w:rsidRPr="00BE0AE5">
        <w:rPr>
          <w:rFonts w:cs="Times New Roman"/>
        </w:rPr>
        <w:t>рячей воды.</w:t>
      </w:r>
    </w:p>
    <w:p w14:paraId="68B7BAD8" w14:textId="77777777" w:rsidR="00416B7C" w:rsidRPr="00BE0AE5" w:rsidRDefault="00416B7C" w:rsidP="00416B7C">
      <w:pPr>
        <w:pStyle w:val="list-numnew"/>
        <w:rPr>
          <w:rFonts w:cs="Times New Roman"/>
        </w:rPr>
      </w:pPr>
      <w:r w:rsidRPr="00BE0AE5">
        <w:rPr>
          <w:rFonts w:cs="Times New Roman"/>
        </w:rPr>
        <w:t>9.</w:t>
      </w:r>
      <w:r w:rsidRPr="00BE0AE5">
        <w:rPr>
          <w:rFonts w:cs="Times New Roman"/>
        </w:rPr>
        <w:tab/>
        <w:t xml:space="preserve">Определение количества теплоты, полученного водой при теплообмене с нагретым металлическим цилиндром. </w:t>
      </w:r>
    </w:p>
    <w:p w14:paraId="6B87E92D" w14:textId="77777777" w:rsidR="00416B7C" w:rsidRPr="00BE0AE5" w:rsidRDefault="00416B7C" w:rsidP="00416B7C">
      <w:pPr>
        <w:pStyle w:val="list-numnew"/>
        <w:rPr>
          <w:rFonts w:cs="Times New Roman"/>
        </w:rPr>
      </w:pPr>
      <w:r w:rsidRPr="00BE0AE5">
        <w:rPr>
          <w:rFonts w:cs="Times New Roman"/>
        </w:rPr>
        <w:t>10.</w:t>
      </w:r>
      <w:r w:rsidRPr="00BE0AE5">
        <w:rPr>
          <w:rFonts w:cs="Times New Roman"/>
        </w:rPr>
        <w:tab/>
        <w:t>Определение удельной теплоёмкости вещества.</w:t>
      </w:r>
    </w:p>
    <w:p w14:paraId="58095516" w14:textId="77777777" w:rsidR="00416B7C" w:rsidRPr="00BE0AE5" w:rsidRDefault="00416B7C" w:rsidP="00416B7C">
      <w:pPr>
        <w:pStyle w:val="list-numnew"/>
        <w:rPr>
          <w:rFonts w:cs="Times New Roman"/>
        </w:rPr>
      </w:pPr>
      <w:r w:rsidRPr="00BE0AE5">
        <w:rPr>
          <w:rFonts w:cs="Times New Roman"/>
        </w:rPr>
        <w:lastRenderedPageBreak/>
        <w:t>11.</w:t>
      </w:r>
      <w:r w:rsidRPr="00BE0AE5">
        <w:rPr>
          <w:rFonts w:cs="Times New Roman"/>
        </w:rPr>
        <w:tab/>
        <w:t xml:space="preserve">Исследование процесса испарения. </w:t>
      </w:r>
    </w:p>
    <w:p w14:paraId="79122300" w14:textId="77777777" w:rsidR="00416B7C" w:rsidRPr="00BE0AE5" w:rsidRDefault="00416B7C" w:rsidP="00416B7C">
      <w:pPr>
        <w:pStyle w:val="list-numnew"/>
        <w:rPr>
          <w:rFonts w:cs="Times New Roman"/>
        </w:rPr>
      </w:pPr>
      <w:r w:rsidRPr="00BE0AE5">
        <w:rPr>
          <w:rFonts w:cs="Times New Roman"/>
        </w:rPr>
        <w:t>12.</w:t>
      </w:r>
      <w:r w:rsidRPr="00BE0AE5">
        <w:rPr>
          <w:rFonts w:cs="Times New Roman"/>
        </w:rPr>
        <w:tab/>
        <w:t xml:space="preserve">Определение относительной влажности воздуха. </w:t>
      </w:r>
    </w:p>
    <w:p w14:paraId="47D5BA6D" w14:textId="77777777" w:rsidR="00416B7C" w:rsidRPr="00BE0AE5" w:rsidRDefault="00416B7C" w:rsidP="00416B7C">
      <w:pPr>
        <w:pStyle w:val="list-numnew"/>
        <w:rPr>
          <w:rFonts w:cs="Times New Roman"/>
        </w:rPr>
      </w:pPr>
      <w:r w:rsidRPr="00BE0AE5">
        <w:rPr>
          <w:rFonts w:cs="Times New Roman"/>
        </w:rPr>
        <w:t>13.</w:t>
      </w:r>
      <w:r w:rsidRPr="00BE0AE5">
        <w:rPr>
          <w:rFonts w:cs="Times New Roman"/>
        </w:rPr>
        <w:tab/>
        <w:t>Определение удельной теплоты плавления льда.</w:t>
      </w:r>
    </w:p>
    <w:p w14:paraId="6D5DB226" w14:textId="77777777" w:rsidR="00416B7C" w:rsidRPr="00BE0AE5" w:rsidRDefault="00416B7C" w:rsidP="00844938">
      <w:pPr>
        <w:pStyle w:val="body20"/>
        <w:keepNext/>
        <w:rPr>
          <w:rStyle w:val="Bold"/>
          <w:rFonts w:cs="Times New Roman"/>
        </w:rPr>
      </w:pPr>
      <w:r w:rsidRPr="00BE0AE5">
        <w:rPr>
          <w:rStyle w:val="Bold"/>
          <w:rFonts w:cs="Times New Roman"/>
        </w:rPr>
        <w:t>Раздел 7. Электрические и магнитные явления</w:t>
      </w:r>
    </w:p>
    <w:p w14:paraId="3E8851BE" w14:textId="77777777" w:rsidR="00416B7C" w:rsidRPr="00BE0AE5" w:rsidRDefault="00416B7C" w:rsidP="00416B7C">
      <w:pPr>
        <w:pStyle w:val="body"/>
        <w:rPr>
          <w:rFonts w:cs="Times New Roman"/>
        </w:rPr>
      </w:pPr>
      <w:r w:rsidRPr="00BE0AE5">
        <w:rPr>
          <w:rFonts w:cs="Times New Roman"/>
        </w:rPr>
        <w:t>Электризация тел. Два рода электрических зарядов. Взаимодействие зар</w:t>
      </w:r>
      <w:r w:rsidRPr="00BE0AE5">
        <w:rPr>
          <w:rFonts w:cs="Times New Roman"/>
        </w:rPr>
        <w:t>я</w:t>
      </w:r>
      <w:r w:rsidRPr="00BE0AE5">
        <w:rPr>
          <w:rFonts w:cs="Times New Roman"/>
        </w:rPr>
        <w:t xml:space="preserve">женных тел. Закон Кулона (зависимость силы взаимодействия заряженных тел от величины зарядов и расстояния между телами). </w:t>
      </w:r>
    </w:p>
    <w:p w14:paraId="0EB4BC45" w14:textId="77777777" w:rsidR="00416B7C" w:rsidRPr="00BE0AE5" w:rsidRDefault="00416B7C" w:rsidP="00416B7C">
      <w:pPr>
        <w:pStyle w:val="body"/>
        <w:rPr>
          <w:rFonts w:cs="Times New Roman"/>
        </w:rPr>
      </w:pPr>
      <w:r w:rsidRPr="00BE0AE5">
        <w:rPr>
          <w:rFonts w:cs="Times New Roman"/>
        </w:rPr>
        <w:t>Электрическое поле. Напряжённость электрического поля. Принцип с</w:t>
      </w:r>
      <w:r w:rsidRPr="00BE0AE5">
        <w:rPr>
          <w:rFonts w:cs="Times New Roman"/>
        </w:rPr>
        <w:t>у</w:t>
      </w:r>
      <w:r w:rsidRPr="00BE0AE5">
        <w:rPr>
          <w:rFonts w:cs="Times New Roman"/>
        </w:rPr>
        <w:t xml:space="preserve">перпозиции электрических полей (на качественном уровне). </w:t>
      </w:r>
    </w:p>
    <w:p w14:paraId="46A7592A" w14:textId="77777777" w:rsidR="00416B7C" w:rsidRPr="00BE0AE5" w:rsidRDefault="00416B7C" w:rsidP="00416B7C">
      <w:pPr>
        <w:pStyle w:val="body"/>
        <w:rPr>
          <w:rFonts w:cs="Times New Roman"/>
        </w:rPr>
      </w:pPr>
      <w:r w:rsidRPr="00BE0AE5">
        <w:rPr>
          <w:rFonts w:cs="Times New Roman"/>
        </w:rPr>
        <w:t>Носители электрических зарядов. Элементарный электрический заряд. Строение атома. Проводники и диэлектрики. Закон сохранения электрич</w:t>
      </w:r>
      <w:r w:rsidRPr="00BE0AE5">
        <w:rPr>
          <w:rFonts w:cs="Times New Roman"/>
        </w:rPr>
        <w:t>е</w:t>
      </w:r>
      <w:r w:rsidRPr="00BE0AE5">
        <w:rPr>
          <w:rFonts w:cs="Times New Roman"/>
        </w:rPr>
        <w:t xml:space="preserve">ского заряда. </w:t>
      </w:r>
    </w:p>
    <w:p w14:paraId="1D147FA5" w14:textId="77777777" w:rsidR="00416B7C" w:rsidRPr="00BE0AE5" w:rsidRDefault="00416B7C" w:rsidP="00416B7C">
      <w:pPr>
        <w:pStyle w:val="body"/>
        <w:rPr>
          <w:rFonts w:cs="Times New Roman"/>
        </w:rPr>
      </w:pPr>
      <w:r w:rsidRPr="00BE0AE5">
        <w:rPr>
          <w:rFonts w:cs="Times New Roman"/>
        </w:rPr>
        <w:t>Электрический ток. Условия существования электрического тока. Исто</w:t>
      </w:r>
      <w:r w:rsidRPr="00BE0AE5">
        <w:rPr>
          <w:rFonts w:cs="Times New Roman"/>
        </w:rPr>
        <w:t>ч</w:t>
      </w:r>
      <w:r w:rsidRPr="00BE0AE5">
        <w:rPr>
          <w:rFonts w:cs="Times New Roman"/>
        </w:rPr>
        <w:t>ники постоянного тока. Действия электрического тока (тепловое, химическое, магнитное). Электрический ток в жидкостях и газах.</w:t>
      </w:r>
    </w:p>
    <w:p w14:paraId="3671992F" w14:textId="77777777" w:rsidR="00416B7C" w:rsidRPr="00BE0AE5" w:rsidRDefault="00416B7C" w:rsidP="00416B7C">
      <w:pPr>
        <w:pStyle w:val="body"/>
        <w:rPr>
          <w:rFonts w:cs="Times New Roman"/>
        </w:rPr>
      </w:pPr>
      <w:r w:rsidRPr="00BE0AE5">
        <w:rPr>
          <w:rFonts w:cs="Times New Roman"/>
        </w:rPr>
        <w:t>Электрическая цепь. Сила тока. Электрическое напряжение. Сопротивл</w:t>
      </w:r>
      <w:r w:rsidRPr="00BE0AE5">
        <w:rPr>
          <w:rFonts w:cs="Times New Roman"/>
        </w:rPr>
        <w:t>е</w:t>
      </w:r>
      <w:r w:rsidRPr="00BE0AE5">
        <w:rPr>
          <w:rFonts w:cs="Times New Roman"/>
        </w:rPr>
        <w:t xml:space="preserve">ние проводника. Удельное сопротивление вещества. Закон Ома для участка цепи. Последовательное и параллельное соединение проводников. </w:t>
      </w:r>
    </w:p>
    <w:p w14:paraId="3F0E7B6A" w14:textId="77777777" w:rsidR="00416B7C" w:rsidRPr="00BE0AE5" w:rsidRDefault="00416B7C" w:rsidP="00416B7C">
      <w:pPr>
        <w:pStyle w:val="body"/>
        <w:rPr>
          <w:rFonts w:cs="Times New Roman"/>
        </w:rPr>
      </w:pPr>
      <w:r w:rsidRPr="00BE0AE5">
        <w:rPr>
          <w:rFonts w:cs="Times New Roman"/>
        </w:rPr>
        <w:t>Работа и мощность электрического тока. Закон Джоуля—Ленца. Электр</w:t>
      </w:r>
      <w:r w:rsidRPr="00BE0AE5">
        <w:rPr>
          <w:rFonts w:cs="Times New Roman"/>
        </w:rPr>
        <w:t>и</w:t>
      </w:r>
      <w:r w:rsidRPr="00BE0AE5">
        <w:rPr>
          <w:rFonts w:cs="Times New Roman"/>
        </w:rPr>
        <w:t>ческие цепи и потребители электрической энергии в быту. Короткое замык</w:t>
      </w:r>
      <w:r w:rsidRPr="00BE0AE5">
        <w:rPr>
          <w:rFonts w:cs="Times New Roman"/>
        </w:rPr>
        <w:t>а</w:t>
      </w:r>
      <w:r w:rsidRPr="00BE0AE5">
        <w:rPr>
          <w:rFonts w:cs="Times New Roman"/>
        </w:rPr>
        <w:t xml:space="preserve">ние. </w:t>
      </w:r>
    </w:p>
    <w:p w14:paraId="29A15518" w14:textId="77777777" w:rsidR="00416B7C" w:rsidRPr="00BE0AE5" w:rsidRDefault="00416B7C" w:rsidP="00416B7C">
      <w:pPr>
        <w:pStyle w:val="body"/>
        <w:rPr>
          <w:rFonts w:cs="Times New Roman"/>
        </w:rPr>
      </w:pPr>
      <w:r w:rsidRPr="00BE0AE5">
        <w:rPr>
          <w:rFonts w:cs="Times New Roman"/>
        </w:rPr>
        <w:t>Постоянные магниты. Взаимодействие постоянных магнитов. Магнитное поле. Магнитное поле Земли и его значение для жизни на Земле. Опыт Э</w:t>
      </w:r>
      <w:r w:rsidRPr="00BE0AE5">
        <w:rPr>
          <w:rFonts w:cs="Times New Roman"/>
        </w:rPr>
        <w:t>р</w:t>
      </w:r>
      <w:r w:rsidRPr="00BE0AE5">
        <w:rPr>
          <w:rFonts w:cs="Times New Roman"/>
        </w:rPr>
        <w:t>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w:t>
      </w:r>
      <w:r w:rsidRPr="00BE0AE5">
        <w:rPr>
          <w:rFonts w:cs="Times New Roman"/>
        </w:rPr>
        <w:t>й</w:t>
      </w:r>
      <w:r w:rsidRPr="00BE0AE5">
        <w:rPr>
          <w:rFonts w:cs="Times New Roman"/>
        </w:rPr>
        <w:t>ствах и на транспорте.</w:t>
      </w:r>
    </w:p>
    <w:p w14:paraId="2D4A4D6A" w14:textId="77777777" w:rsidR="00416B7C" w:rsidRPr="00BE0AE5" w:rsidRDefault="00416B7C" w:rsidP="00416B7C">
      <w:pPr>
        <w:pStyle w:val="body"/>
        <w:rPr>
          <w:rFonts w:cs="Times New Roman"/>
        </w:rPr>
      </w:pPr>
      <w:r w:rsidRPr="00BE0AE5">
        <w:rPr>
          <w:rFonts w:cs="Times New Roman"/>
        </w:rPr>
        <w:t>Опыты Фарадея. Явление электромагнитной индукции. Правило Ленца. Электрогенератор. Способы получения электрической энергии. Электр</w:t>
      </w:r>
      <w:r w:rsidRPr="00BE0AE5">
        <w:rPr>
          <w:rFonts w:cs="Times New Roman"/>
        </w:rPr>
        <w:t>о</w:t>
      </w:r>
      <w:r w:rsidRPr="00BE0AE5">
        <w:rPr>
          <w:rFonts w:cs="Times New Roman"/>
        </w:rPr>
        <w:t>станции на возобновляемых источниках энергии.</w:t>
      </w:r>
    </w:p>
    <w:p w14:paraId="1688B13B" w14:textId="77777777" w:rsidR="00416B7C" w:rsidRPr="00BE0AE5" w:rsidRDefault="00416B7C" w:rsidP="00416B7C">
      <w:pPr>
        <w:pStyle w:val="h5"/>
        <w:rPr>
          <w:rFonts w:cs="Times New Roman"/>
          <w:i w:val="0"/>
          <w:iCs w:val="0"/>
        </w:rPr>
      </w:pPr>
      <w:r w:rsidRPr="00BE0AE5">
        <w:rPr>
          <w:rFonts w:cs="Times New Roman"/>
        </w:rPr>
        <w:t>Демонстрации</w:t>
      </w:r>
    </w:p>
    <w:p w14:paraId="1503D01F"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Электризация тел.</w:t>
      </w:r>
    </w:p>
    <w:p w14:paraId="4E53E4C4"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Два рода электрических зарядов и взаимодействие заряженных тел.</w:t>
      </w:r>
    </w:p>
    <w:p w14:paraId="037C1331"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Устройство и действие электроскопа.</w:t>
      </w:r>
    </w:p>
    <w:p w14:paraId="49F8E610"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 xml:space="preserve">Электростатическая индукция. </w:t>
      </w:r>
    </w:p>
    <w:p w14:paraId="6C9ED48B"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Закон сохранения электрических зарядов.</w:t>
      </w:r>
    </w:p>
    <w:p w14:paraId="244CC572"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Проводники и диэлектрики.</w:t>
      </w:r>
    </w:p>
    <w:p w14:paraId="303F5E16" w14:textId="77777777" w:rsidR="00416B7C" w:rsidRPr="00BE0AE5" w:rsidRDefault="00416B7C" w:rsidP="00416B7C">
      <w:pPr>
        <w:pStyle w:val="list-numnew"/>
        <w:rPr>
          <w:rFonts w:cs="Times New Roman"/>
        </w:rPr>
      </w:pPr>
      <w:r w:rsidRPr="00BE0AE5">
        <w:rPr>
          <w:rFonts w:cs="Times New Roman"/>
        </w:rPr>
        <w:t>7.</w:t>
      </w:r>
      <w:r w:rsidRPr="00BE0AE5">
        <w:rPr>
          <w:rFonts w:cs="Times New Roman"/>
        </w:rPr>
        <w:tab/>
        <w:t>Моделирование силовых линий электрического поля.</w:t>
      </w:r>
    </w:p>
    <w:p w14:paraId="0A094A43" w14:textId="77777777" w:rsidR="00416B7C" w:rsidRPr="00BE0AE5" w:rsidRDefault="00416B7C" w:rsidP="00416B7C">
      <w:pPr>
        <w:pStyle w:val="list-numnew"/>
        <w:rPr>
          <w:rFonts w:cs="Times New Roman"/>
        </w:rPr>
      </w:pPr>
      <w:r w:rsidRPr="00BE0AE5">
        <w:rPr>
          <w:rFonts w:cs="Times New Roman"/>
        </w:rPr>
        <w:t>8.</w:t>
      </w:r>
      <w:r w:rsidRPr="00BE0AE5">
        <w:rPr>
          <w:rFonts w:cs="Times New Roman"/>
        </w:rPr>
        <w:tab/>
        <w:t xml:space="preserve">Источники постоянного тока. </w:t>
      </w:r>
    </w:p>
    <w:p w14:paraId="21729EC5" w14:textId="77777777" w:rsidR="00416B7C" w:rsidRPr="00BE0AE5" w:rsidRDefault="00416B7C" w:rsidP="00416B7C">
      <w:pPr>
        <w:pStyle w:val="list-numnew"/>
        <w:rPr>
          <w:rFonts w:cs="Times New Roman"/>
        </w:rPr>
      </w:pPr>
      <w:r w:rsidRPr="00BE0AE5">
        <w:rPr>
          <w:rFonts w:cs="Times New Roman"/>
        </w:rPr>
        <w:t>9.</w:t>
      </w:r>
      <w:r w:rsidRPr="00BE0AE5">
        <w:rPr>
          <w:rFonts w:cs="Times New Roman"/>
        </w:rPr>
        <w:tab/>
        <w:t>Действия электрического тока.</w:t>
      </w:r>
    </w:p>
    <w:p w14:paraId="4541A868" w14:textId="77777777" w:rsidR="00416B7C" w:rsidRPr="00BE0AE5" w:rsidRDefault="00416B7C" w:rsidP="00416B7C">
      <w:pPr>
        <w:pStyle w:val="list-numnew"/>
        <w:rPr>
          <w:rFonts w:cs="Times New Roman"/>
        </w:rPr>
      </w:pPr>
      <w:r w:rsidRPr="00BE0AE5">
        <w:rPr>
          <w:rFonts w:cs="Times New Roman"/>
        </w:rPr>
        <w:lastRenderedPageBreak/>
        <w:t>10.</w:t>
      </w:r>
      <w:r w:rsidRPr="00BE0AE5">
        <w:rPr>
          <w:rFonts w:cs="Times New Roman"/>
        </w:rPr>
        <w:tab/>
        <w:t xml:space="preserve">Электрический ток в жидкости. </w:t>
      </w:r>
    </w:p>
    <w:p w14:paraId="02E68A82" w14:textId="77777777" w:rsidR="00416B7C" w:rsidRPr="00BE0AE5" w:rsidRDefault="00416B7C" w:rsidP="00416B7C">
      <w:pPr>
        <w:pStyle w:val="list-numnew"/>
        <w:rPr>
          <w:rFonts w:cs="Times New Roman"/>
        </w:rPr>
      </w:pPr>
      <w:r w:rsidRPr="00BE0AE5">
        <w:rPr>
          <w:rFonts w:cs="Times New Roman"/>
        </w:rPr>
        <w:t>11.</w:t>
      </w:r>
      <w:r w:rsidRPr="00BE0AE5">
        <w:rPr>
          <w:rFonts w:cs="Times New Roman"/>
        </w:rPr>
        <w:tab/>
        <w:t>Газовый разряд.</w:t>
      </w:r>
    </w:p>
    <w:p w14:paraId="615C3FD7" w14:textId="77777777" w:rsidR="00416B7C" w:rsidRPr="00BE0AE5" w:rsidRDefault="00416B7C" w:rsidP="00416B7C">
      <w:pPr>
        <w:pStyle w:val="list-numnew"/>
        <w:rPr>
          <w:rFonts w:cs="Times New Roman"/>
        </w:rPr>
      </w:pPr>
      <w:r w:rsidRPr="00BE0AE5">
        <w:rPr>
          <w:rFonts w:cs="Times New Roman"/>
        </w:rPr>
        <w:t>12.</w:t>
      </w:r>
      <w:r w:rsidRPr="00BE0AE5">
        <w:rPr>
          <w:rFonts w:cs="Times New Roman"/>
        </w:rPr>
        <w:tab/>
        <w:t xml:space="preserve">Измерение силы тока амперметром. </w:t>
      </w:r>
    </w:p>
    <w:p w14:paraId="2B0A182A" w14:textId="77777777" w:rsidR="00416B7C" w:rsidRPr="00BE0AE5" w:rsidRDefault="00416B7C" w:rsidP="00416B7C">
      <w:pPr>
        <w:pStyle w:val="list-numnew"/>
        <w:rPr>
          <w:rFonts w:cs="Times New Roman"/>
        </w:rPr>
      </w:pPr>
      <w:r w:rsidRPr="00BE0AE5">
        <w:rPr>
          <w:rFonts w:cs="Times New Roman"/>
        </w:rPr>
        <w:t>13.</w:t>
      </w:r>
      <w:r w:rsidRPr="00BE0AE5">
        <w:rPr>
          <w:rFonts w:cs="Times New Roman"/>
        </w:rPr>
        <w:tab/>
        <w:t xml:space="preserve">Измерение электрического напряжения вольтметром. </w:t>
      </w:r>
    </w:p>
    <w:p w14:paraId="3D4DD3CE" w14:textId="77777777" w:rsidR="00416B7C" w:rsidRPr="00BE0AE5" w:rsidRDefault="00416B7C" w:rsidP="00416B7C">
      <w:pPr>
        <w:pStyle w:val="list-numnew"/>
        <w:rPr>
          <w:rFonts w:cs="Times New Roman"/>
        </w:rPr>
      </w:pPr>
      <w:r w:rsidRPr="00BE0AE5">
        <w:rPr>
          <w:rFonts w:cs="Times New Roman"/>
        </w:rPr>
        <w:t>14.</w:t>
      </w:r>
      <w:r w:rsidRPr="00BE0AE5">
        <w:rPr>
          <w:rFonts w:cs="Times New Roman"/>
        </w:rPr>
        <w:tab/>
        <w:t xml:space="preserve">Реостат и магазин сопротивлений. </w:t>
      </w:r>
    </w:p>
    <w:p w14:paraId="6DC369CA" w14:textId="77777777" w:rsidR="00416B7C" w:rsidRPr="00BE0AE5" w:rsidRDefault="00416B7C" w:rsidP="00416B7C">
      <w:pPr>
        <w:pStyle w:val="list-numnew"/>
        <w:rPr>
          <w:rFonts w:cs="Times New Roman"/>
        </w:rPr>
      </w:pPr>
      <w:r w:rsidRPr="00BE0AE5">
        <w:rPr>
          <w:rFonts w:cs="Times New Roman"/>
        </w:rPr>
        <w:t>15.</w:t>
      </w:r>
      <w:r w:rsidRPr="00BE0AE5">
        <w:rPr>
          <w:rFonts w:cs="Times New Roman"/>
        </w:rPr>
        <w:tab/>
        <w:t>Взаимодействие постоянных магнитов.</w:t>
      </w:r>
    </w:p>
    <w:p w14:paraId="7CBE500F" w14:textId="77777777" w:rsidR="00416B7C" w:rsidRPr="00BE0AE5" w:rsidRDefault="00416B7C" w:rsidP="00416B7C">
      <w:pPr>
        <w:pStyle w:val="list-numnew"/>
        <w:rPr>
          <w:rFonts w:cs="Times New Roman"/>
        </w:rPr>
      </w:pPr>
      <w:r w:rsidRPr="00BE0AE5">
        <w:rPr>
          <w:rFonts w:cs="Times New Roman"/>
        </w:rPr>
        <w:t>16.</w:t>
      </w:r>
      <w:r w:rsidRPr="00BE0AE5">
        <w:rPr>
          <w:rFonts w:cs="Times New Roman"/>
        </w:rPr>
        <w:tab/>
        <w:t>Моделирование невозможности разделения полюсов магнита.</w:t>
      </w:r>
    </w:p>
    <w:p w14:paraId="2C123C06" w14:textId="77777777" w:rsidR="00416B7C" w:rsidRPr="00BE0AE5" w:rsidRDefault="00416B7C" w:rsidP="00416B7C">
      <w:pPr>
        <w:pStyle w:val="list-numnew"/>
        <w:rPr>
          <w:rFonts w:cs="Times New Roman"/>
        </w:rPr>
      </w:pPr>
      <w:r w:rsidRPr="00BE0AE5">
        <w:rPr>
          <w:rFonts w:cs="Times New Roman"/>
        </w:rPr>
        <w:t>17.</w:t>
      </w:r>
      <w:r w:rsidRPr="00BE0AE5">
        <w:rPr>
          <w:rFonts w:cs="Times New Roman"/>
        </w:rPr>
        <w:tab/>
        <w:t>Моделирование магнитных полей постоянных магнитов.</w:t>
      </w:r>
    </w:p>
    <w:p w14:paraId="52956D4C" w14:textId="77777777" w:rsidR="00416B7C" w:rsidRPr="00BE0AE5" w:rsidRDefault="00416B7C" w:rsidP="00416B7C">
      <w:pPr>
        <w:pStyle w:val="list-numnew"/>
        <w:rPr>
          <w:rFonts w:cs="Times New Roman"/>
        </w:rPr>
      </w:pPr>
      <w:r w:rsidRPr="00BE0AE5">
        <w:rPr>
          <w:rFonts w:cs="Times New Roman"/>
        </w:rPr>
        <w:t>18.</w:t>
      </w:r>
      <w:r w:rsidRPr="00BE0AE5">
        <w:rPr>
          <w:rFonts w:cs="Times New Roman"/>
        </w:rPr>
        <w:tab/>
        <w:t>Опыт Эрстеда.</w:t>
      </w:r>
    </w:p>
    <w:p w14:paraId="498EE283" w14:textId="77777777" w:rsidR="00416B7C" w:rsidRPr="00BE0AE5" w:rsidRDefault="00416B7C" w:rsidP="00416B7C">
      <w:pPr>
        <w:pStyle w:val="list-numnew"/>
        <w:rPr>
          <w:rFonts w:cs="Times New Roman"/>
        </w:rPr>
      </w:pPr>
      <w:r w:rsidRPr="00BE0AE5">
        <w:rPr>
          <w:rFonts w:cs="Times New Roman"/>
        </w:rPr>
        <w:t>19.</w:t>
      </w:r>
      <w:r w:rsidRPr="00BE0AE5">
        <w:rPr>
          <w:rFonts w:cs="Times New Roman"/>
        </w:rPr>
        <w:tab/>
        <w:t>Магнитное поле тока. Электромагнит.</w:t>
      </w:r>
    </w:p>
    <w:p w14:paraId="099496A2" w14:textId="77777777" w:rsidR="00416B7C" w:rsidRPr="00BE0AE5" w:rsidRDefault="00416B7C" w:rsidP="00416B7C">
      <w:pPr>
        <w:pStyle w:val="list-numnew"/>
        <w:rPr>
          <w:rFonts w:cs="Times New Roman"/>
        </w:rPr>
      </w:pPr>
      <w:r w:rsidRPr="00BE0AE5">
        <w:rPr>
          <w:rFonts w:cs="Times New Roman"/>
        </w:rPr>
        <w:t>20.</w:t>
      </w:r>
      <w:r w:rsidRPr="00BE0AE5">
        <w:rPr>
          <w:rFonts w:cs="Times New Roman"/>
        </w:rPr>
        <w:tab/>
        <w:t>Действие магнитного поля на проводник с током.</w:t>
      </w:r>
    </w:p>
    <w:p w14:paraId="24636C91" w14:textId="77777777" w:rsidR="00416B7C" w:rsidRPr="00BE0AE5" w:rsidRDefault="00416B7C" w:rsidP="00416B7C">
      <w:pPr>
        <w:pStyle w:val="list-numnew"/>
        <w:rPr>
          <w:rFonts w:cs="Times New Roman"/>
        </w:rPr>
      </w:pPr>
      <w:r w:rsidRPr="00BE0AE5">
        <w:rPr>
          <w:rFonts w:cs="Times New Roman"/>
        </w:rPr>
        <w:t>21.</w:t>
      </w:r>
      <w:r w:rsidRPr="00BE0AE5">
        <w:rPr>
          <w:rFonts w:cs="Times New Roman"/>
        </w:rPr>
        <w:tab/>
        <w:t>Электродвигатель постоянного тока.</w:t>
      </w:r>
    </w:p>
    <w:p w14:paraId="1548B47F" w14:textId="77777777" w:rsidR="00416B7C" w:rsidRPr="00BE0AE5" w:rsidRDefault="00416B7C" w:rsidP="00416B7C">
      <w:pPr>
        <w:pStyle w:val="list-numnew"/>
        <w:rPr>
          <w:rFonts w:cs="Times New Roman"/>
          <w:i/>
          <w:iCs/>
        </w:rPr>
      </w:pPr>
      <w:r w:rsidRPr="00BE0AE5">
        <w:rPr>
          <w:rFonts w:cs="Times New Roman"/>
        </w:rPr>
        <w:t>22.</w:t>
      </w:r>
      <w:r w:rsidRPr="00BE0AE5">
        <w:rPr>
          <w:rFonts w:cs="Times New Roman"/>
        </w:rPr>
        <w:tab/>
        <w:t>Исследование явления электромагнитной индукции</w:t>
      </w:r>
      <w:r w:rsidRPr="00BE0AE5">
        <w:rPr>
          <w:rFonts w:cs="Times New Roman"/>
          <w:i/>
          <w:iCs/>
        </w:rPr>
        <w:t>.</w:t>
      </w:r>
    </w:p>
    <w:p w14:paraId="214119FF" w14:textId="77777777" w:rsidR="00416B7C" w:rsidRPr="00BE0AE5" w:rsidRDefault="00416B7C" w:rsidP="00416B7C">
      <w:pPr>
        <w:pStyle w:val="list-numnew"/>
        <w:rPr>
          <w:rFonts w:cs="Times New Roman"/>
        </w:rPr>
      </w:pPr>
      <w:r w:rsidRPr="00BE0AE5">
        <w:rPr>
          <w:rFonts w:cs="Times New Roman"/>
        </w:rPr>
        <w:t>23.</w:t>
      </w:r>
      <w:r w:rsidRPr="00BE0AE5">
        <w:rPr>
          <w:rFonts w:cs="Times New Roman"/>
        </w:rPr>
        <w:tab/>
        <w:t>Опыты Фарадея.</w:t>
      </w:r>
    </w:p>
    <w:p w14:paraId="598F0568" w14:textId="77777777" w:rsidR="00416B7C" w:rsidRPr="00BE0AE5" w:rsidRDefault="00416B7C" w:rsidP="00416B7C">
      <w:pPr>
        <w:pStyle w:val="list-numnew"/>
        <w:rPr>
          <w:rFonts w:cs="Times New Roman"/>
        </w:rPr>
      </w:pPr>
      <w:r w:rsidRPr="00BE0AE5">
        <w:rPr>
          <w:rFonts w:cs="Times New Roman"/>
        </w:rPr>
        <w:t>24.</w:t>
      </w:r>
      <w:r w:rsidRPr="00BE0AE5">
        <w:rPr>
          <w:rFonts w:cs="Times New Roman"/>
        </w:rPr>
        <w:tab/>
        <w:t>Зависимость направления индукционного тока от условий его возни</w:t>
      </w:r>
      <w:r w:rsidRPr="00BE0AE5">
        <w:rPr>
          <w:rFonts w:cs="Times New Roman"/>
        </w:rPr>
        <w:t>к</w:t>
      </w:r>
      <w:r w:rsidRPr="00BE0AE5">
        <w:rPr>
          <w:rFonts w:cs="Times New Roman"/>
        </w:rPr>
        <w:t>новения.</w:t>
      </w:r>
    </w:p>
    <w:p w14:paraId="5ECF4258" w14:textId="77777777" w:rsidR="00416B7C" w:rsidRPr="00BE0AE5" w:rsidRDefault="00416B7C" w:rsidP="00416B7C">
      <w:pPr>
        <w:pStyle w:val="list-numnew"/>
        <w:rPr>
          <w:rFonts w:cs="Times New Roman"/>
          <w:sz w:val="24"/>
          <w:szCs w:val="24"/>
        </w:rPr>
      </w:pPr>
      <w:r w:rsidRPr="00BE0AE5">
        <w:rPr>
          <w:rFonts w:cs="Times New Roman"/>
        </w:rPr>
        <w:t>25.</w:t>
      </w:r>
      <w:r w:rsidRPr="00BE0AE5">
        <w:rPr>
          <w:rFonts w:cs="Times New Roman"/>
        </w:rPr>
        <w:tab/>
        <w:t>Электрогенератор постоянного тока.</w:t>
      </w:r>
    </w:p>
    <w:p w14:paraId="50310275" w14:textId="77777777" w:rsidR="00416B7C" w:rsidRPr="00BE0AE5" w:rsidRDefault="00416B7C" w:rsidP="00416B7C">
      <w:pPr>
        <w:pStyle w:val="h5"/>
        <w:rPr>
          <w:rFonts w:cs="Times New Roman"/>
          <w:i w:val="0"/>
          <w:iCs w:val="0"/>
        </w:rPr>
      </w:pPr>
      <w:r w:rsidRPr="00BE0AE5">
        <w:rPr>
          <w:rFonts w:cs="Times New Roman"/>
        </w:rPr>
        <w:t>Лабораторные работы и опыты</w:t>
      </w:r>
    </w:p>
    <w:p w14:paraId="03383034"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Опыты по наблюдению электризации тел индукцией и при соприко</w:t>
      </w:r>
      <w:r w:rsidRPr="00BE0AE5">
        <w:rPr>
          <w:rFonts w:cs="Times New Roman"/>
        </w:rPr>
        <w:t>с</w:t>
      </w:r>
      <w:r w:rsidRPr="00BE0AE5">
        <w:rPr>
          <w:rFonts w:cs="Times New Roman"/>
        </w:rPr>
        <w:t>новении.</w:t>
      </w:r>
    </w:p>
    <w:p w14:paraId="1D9DEB5F"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Исследование действия электрического поля на проводники и диэле</w:t>
      </w:r>
      <w:r w:rsidRPr="00BE0AE5">
        <w:rPr>
          <w:rFonts w:cs="Times New Roman"/>
        </w:rPr>
        <w:t>к</w:t>
      </w:r>
      <w:r w:rsidRPr="00BE0AE5">
        <w:rPr>
          <w:rFonts w:cs="Times New Roman"/>
        </w:rPr>
        <w:t>трики.</w:t>
      </w:r>
    </w:p>
    <w:p w14:paraId="4E5B62FF"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Сборка и проверка работы электрической цепи постоянного тока.</w:t>
      </w:r>
    </w:p>
    <w:p w14:paraId="22F1A60F"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Измерение и регулирование силы тока.</w:t>
      </w:r>
    </w:p>
    <w:p w14:paraId="2B7C43A0"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 xml:space="preserve">Измерение и регулирование напряжения. </w:t>
      </w:r>
    </w:p>
    <w:p w14:paraId="593B111D"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Исследование зависимости силы тока, идущего через резистор, от с</w:t>
      </w:r>
      <w:r w:rsidRPr="00BE0AE5">
        <w:rPr>
          <w:rFonts w:cs="Times New Roman"/>
        </w:rPr>
        <w:t>о</w:t>
      </w:r>
      <w:r w:rsidRPr="00BE0AE5">
        <w:rPr>
          <w:rFonts w:cs="Times New Roman"/>
        </w:rPr>
        <w:t>противления резистора и напряжения на резисторе.</w:t>
      </w:r>
    </w:p>
    <w:p w14:paraId="4A0C6405" w14:textId="77777777" w:rsidR="00416B7C" w:rsidRPr="00BE0AE5" w:rsidRDefault="00416B7C" w:rsidP="00416B7C">
      <w:pPr>
        <w:pStyle w:val="list-numnew"/>
        <w:rPr>
          <w:rFonts w:cs="Times New Roman"/>
        </w:rPr>
      </w:pPr>
      <w:r w:rsidRPr="00BE0AE5">
        <w:rPr>
          <w:rFonts w:cs="Times New Roman"/>
        </w:rPr>
        <w:t>7.</w:t>
      </w:r>
      <w:r w:rsidRPr="00BE0AE5">
        <w:rPr>
          <w:rFonts w:cs="Times New Roman"/>
        </w:rPr>
        <w:tab/>
        <w:t>Опыты, демонстрирующие зависимость электрического сопротивления проводника от его длины, площади поперечного сечения и материала.</w:t>
      </w:r>
    </w:p>
    <w:p w14:paraId="5865EF87" w14:textId="77777777" w:rsidR="00416B7C" w:rsidRPr="00BE0AE5" w:rsidRDefault="00416B7C" w:rsidP="00416B7C">
      <w:pPr>
        <w:pStyle w:val="list-numnew"/>
        <w:rPr>
          <w:rFonts w:cs="Times New Roman"/>
        </w:rPr>
      </w:pPr>
      <w:r w:rsidRPr="00BE0AE5">
        <w:rPr>
          <w:rFonts w:cs="Times New Roman"/>
        </w:rPr>
        <w:t>8.</w:t>
      </w:r>
      <w:r w:rsidRPr="00BE0AE5">
        <w:rPr>
          <w:rFonts w:cs="Times New Roman"/>
        </w:rPr>
        <w:tab/>
        <w:t>Проверка правила сложения напряжений при последовательном с</w:t>
      </w:r>
      <w:r w:rsidRPr="00BE0AE5">
        <w:rPr>
          <w:rFonts w:cs="Times New Roman"/>
        </w:rPr>
        <w:t>о</w:t>
      </w:r>
      <w:r w:rsidRPr="00BE0AE5">
        <w:rPr>
          <w:rFonts w:cs="Times New Roman"/>
        </w:rPr>
        <w:t>единении двух резисторов.</w:t>
      </w:r>
    </w:p>
    <w:p w14:paraId="59A2F478" w14:textId="77777777" w:rsidR="00416B7C" w:rsidRPr="00BE0AE5" w:rsidRDefault="00416B7C" w:rsidP="00416B7C">
      <w:pPr>
        <w:pStyle w:val="list-numnew"/>
        <w:rPr>
          <w:rFonts w:cs="Times New Roman"/>
        </w:rPr>
      </w:pPr>
      <w:r w:rsidRPr="00BE0AE5">
        <w:rPr>
          <w:rFonts w:cs="Times New Roman"/>
        </w:rPr>
        <w:t>9.</w:t>
      </w:r>
      <w:r w:rsidRPr="00BE0AE5">
        <w:rPr>
          <w:rFonts w:cs="Times New Roman"/>
        </w:rPr>
        <w:tab/>
        <w:t>Проверка правила для силы тока при параллельном соединении рез</w:t>
      </w:r>
      <w:r w:rsidRPr="00BE0AE5">
        <w:rPr>
          <w:rFonts w:cs="Times New Roman"/>
        </w:rPr>
        <w:t>и</w:t>
      </w:r>
      <w:r w:rsidRPr="00BE0AE5">
        <w:rPr>
          <w:rFonts w:cs="Times New Roman"/>
        </w:rPr>
        <w:t>сторов.</w:t>
      </w:r>
    </w:p>
    <w:p w14:paraId="5B89850C" w14:textId="77777777" w:rsidR="00416B7C" w:rsidRPr="00BE0AE5" w:rsidRDefault="00416B7C" w:rsidP="00416B7C">
      <w:pPr>
        <w:pStyle w:val="list-numnew"/>
        <w:rPr>
          <w:rFonts w:cs="Times New Roman"/>
        </w:rPr>
      </w:pPr>
      <w:r w:rsidRPr="00BE0AE5">
        <w:rPr>
          <w:rFonts w:cs="Times New Roman"/>
        </w:rPr>
        <w:t>10.</w:t>
      </w:r>
      <w:r w:rsidRPr="00BE0AE5">
        <w:rPr>
          <w:rFonts w:cs="Times New Roman"/>
        </w:rPr>
        <w:tab/>
        <w:t>Определение работы электрического тока, идущего через резистор.</w:t>
      </w:r>
    </w:p>
    <w:p w14:paraId="45C1F4F3" w14:textId="77777777" w:rsidR="00416B7C" w:rsidRPr="00BE0AE5" w:rsidRDefault="00416B7C" w:rsidP="00416B7C">
      <w:pPr>
        <w:pStyle w:val="list-numnew"/>
        <w:rPr>
          <w:rFonts w:cs="Times New Roman"/>
        </w:rPr>
      </w:pPr>
      <w:r w:rsidRPr="00BE0AE5">
        <w:rPr>
          <w:rFonts w:cs="Times New Roman"/>
        </w:rPr>
        <w:t>11.</w:t>
      </w:r>
      <w:r w:rsidRPr="00BE0AE5">
        <w:rPr>
          <w:rFonts w:cs="Times New Roman"/>
        </w:rPr>
        <w:tab/>
        <w:t>Определение мощности электрического тока, выделяемой на резисторе.</w:t>
      </w:r>
    </w:p>
    <w:p w14:paraId="3CDEF514" w14:textId="77777777" w:rsidR="00416B7C" w:rsidRPr="00BE0AE5" w:rsidRDefault="00416B7C" w:rsidP="00416B7C">
      <w:pPr>
        <w:pStyle w:val="list-numnew"/>
        <w:rPr>
          <w:rFonts w:cs="Times New Roman"/>
        </w:rPr>
      </w:pPr>
      <w:r w:rsidRPr="00BE0AE5">
        <w:rPr>
          <w:rFonts w:cs="Times New Roman"/>
        </w:rPr>
        <w:t>12.</w:t>
      </w:r>
      <w:r w:rsidRPr="00BE0AE5">
        <w:rPr>
          <w:rFonts w:cs="Times New Roman"/>
        </w:rPr>
        <w:tab/>
        <w:t>Исследование зависимости силы тока, идущего через лампочку, от напряжения на ней.</w:t>
      </w:r>
    </w:p>
    <w:p w14:paraId="506CE232" w14:textId="77777777" w:rsidR="00416B7C" w:rsidRPr="00BE0AE5" w:rsidRDefault="00416B7C" w:rsidP="00416B7C">
      <w:pPr>
        <w:pStyle w:val="list-numnew"/>
        <w:rPr>
          <w:rFonts w:cs="Times New Roman"/>
        </w:rPr>
      </w:pPr>
      <w:r w:rsidRPr="00BE0AE5">
        <w:rPr>
          <w:rFonts w:cs="Times New Roman"/>
        </w:rPr>
        <w:t>13.</w:t>
      </w:r>
      <w:r w:rsidRPr="00BE0AE5">
        <w:rPr>
          <w:rFonts w:cs="Times New Roman"/>
        </w:rPr>
        <w:tab/>
        <w:t>Определение КПД нагревателя.</w:t>
      </w:r>
    </w:p>
    <w:p w14:paraId="7C2E8183" w14:textId="77777777" w:rsidR="00416B7C" w:rsidRPr="00BE0AE5" w:rsidRDefault="00416B7C" w:rsidP="00416B7C">
      <w:pPr>
        <w:pStyle w:val="list-numnew"/>
        <w:rPr>
          <w:rFonts w:cs="Times New Roman"/>
        </w:rPr>
      </w:pPr>
      <w:r w:rsidRPr="00BE0AE5">
        <w:rPr>
          <w:rFonts w:cs="Times New Roman"/>
        </w:rPr>
        <w:t>14.</w:t>
      </w:r>
      <w:r w:rsidRPr="00BE0AE5">
        <w:rPr>
          <w:rFonts w:cs="Times New Roman"/>
        </w:rPr>
        <w:tab/>
        <w:t>Исследование магнитного взаимодействия постоянных магнитов.</w:t>
      </w:r>
    </w:p>
    <w:p w14:paraId="1F2B6744" w14:textId="77777777" w:rsidR="00416B7C" w:rsidRPr="00BE0AE5" w:rsidRDefault="00416B7C" w:rsidP="00416B7C">
      <w:pPr>
        <w:pStyle w:val="list-numnew"/>
        <w:rPr>
          <w:rFonts w:cs="Times New Roman"/>
        </w:rPr>
      </w:pPr>
      <w:r w:rsidRPr="00BE0AE5">
        <w:rPr>
          <w:rFonts w:cs="Times New Roman"/>
        </w:rPr>
        <w:lastRenderedPageBreak/>
        <w:t>15.</w:t>
      </w:r>
      <w:r w:rsidRPr="00BE0AE5">
        <w:rPr>
          <w:rFonts w:cs="Times New Roman"/>
        </w:rPr>
        <w:tab/>
        <w:t>Изучение магнитного поля постоянных магнитов при их объединении и разделении.</w:t>
      </w:r>
    </w:p>
    <w:p w14:paraId="5F256C19" w14:textId="77777777" w:rsidR="00416B7C" w:rsidRPr="00BE0AE5" w:rsidRDefault="00416B7C" w:rsidP="00416B7C">
      <w:pPr>
        <w:pStyle w:val="list-numnew"/>
        <w:rPr>
          <w:rFonts w:cs="Times New Roman"/>
        </w:rPr>
      </w:pPr>
      <w:r w:rsidRPr="00BE0AE5">
        <w:rPr>
          <w:rFonts w:cs="Times New Roman"/>
        </w:rPr>
        <w:t>16.</w:t>
      </w:r>
      <w:r w:rsidRPr="00BE0AE5">
        <w:rPr>
          <w:rFonts w:cs="Times New Roman"/>
        </w:rPr>
        <w:tab/>
        <w:t xml:space="preserve">Исследование действия электрического тока на магнитную стрелку. </w:t>
      </w:r>
    </w:p>
    <w:p w14:paraId="39B0F777" w14:textId="77777777" w:rsidR="00416B7C" w:rsidRPr="00BE0AE5" w:rsidRDefault="00416B7C" w:rsidP="00416B7C">
      <w:pPr>
        <w:pStyle w:val="list-numnew"/>
        <w:rPr>
          <w:rFonts w:cs="Times New Roman"/>
        </w:rPr>
      </w:pPr>
      <w:r w:rsidRPr="00BE0AE5">
        <w:rPr>
          <w:rFonts w:cs="Times New Roman"/>
        </w:rPr>
        <w:t>17.</w:t>
      </w:r>
      <w:r w:rsidRPr="00BE0AE5">
        <w:rPr>
          <w:rFonts w:cs="Times New Roman"/>
        </w:rPr>
        <w:tab/>
        <w:t xml:space="preserve">Опыты, демонстрирующие зависимость силы взаимодействия катушки с током и магнита от силы тока и направления тока в катушке. </w:t>
      </w:r>
    </w:p>
    <w:p w14:paraId="551257C9" w14:textId="77777777" w:rsidR="00416B7C" w:rsidRPr="00BE0AE5" w:rsidRDefault="00416B7C" w:rsidP="00416B7C">
      <w:pPr>
        <w:pStyle w:val="list-numnew"/>
        <w:rPr>
          <w:rFonts w:cs="Times New Roman"/>
        </w:rPr>
      </w:pPr>
      <w:r w:rsidRPr="00BE0AE5">
        <w:rPr>
          <w:rFonts w:cs="Times New Roman"/>
        </w:rPr>
        <w:t>18.</w:t>
      </w:r>
      <w:r w:rsidRPr="00BE0AE5">
        <w:rPr>
          <w:rFonts w:cs="Times New Roman"/>
        </w:rPr>
        <w:tab/>
        <w:t>Изучение действия магнитного поля на проводник с током.</w:t>
      </w:r>
    </w:p>
    <w:p w14:paraId="3BBEA5C4" w14:textId="77777777" w:rsidR="00416B7C" w:rsidRPr="00BE0AE5" w:rsidRDefault="00416B7C" w:rsidP="00416B7C">
      <w:pPr>
        <w:pStyle w:val="list-numnew"/>
        <w:rPr>
          <w:rFonts w:cs="Times New Roman"/>
        </w:rPr>
      </w:pPr>
      <w:r w:rsidRPr="00BE0AE5">
        <w:rPr>
          <w:rFonts w:cs="Times New Roman"/>
        </w:rPr>
        <w:t>19.</w:t>
      </w:r>
      <w:r w:rsidRPr="00BE0AE5">
        <w:rPr>
          <w:rFonts w:cs="Times New Roman"/>
        </w:rPr>
        <w:tab/>
        <w:t xml:space="preserve">Конструирование и изучение работы электродвигателя. </w:t>
      </w:r>
    </w:p>
    <w:p w14:paraId="1BEA31B0" w14:textId="77777777" w:rsidR="00416B7C" w:rsidRPr="00BE0AE5" w:rsidRDefault="00416B7C" w:rsidP="00416B7C">
      <w:pPr>
        <w:pStyle w:val="list-numnew"/>
        <w:rPr>
          <w:rFonts w:cs="Times New Roman"/>
        </w:rPr>
      </w:pPr>
      <w:r w:rsidRPr="00BE0AE5">
        <w:rPr>
          <w:rFonts w:cs="Times New Roman"/>
        </w:rPr>
        <w:t>20.</w:t>
      </w:r>
      <w:r w:rsidRPr="00BE0AE5">
        <w:rPr>
          <w:rFonts w:cs="Times New Roman"/>
        </w:rPr>
        <w:tab/>
        <w:t>Измерение КПД электродвигательной установки.</w:t>
      </w:r>
    </w:p>
    <w:p w14:paraId="0280EC7B" w14:textId="77777777" w:rsidR="00416B7C" w:rsidRPr="00BE0AE5" w:rsidRDefault="00416B7C" w:rsidP="00416B7C">
      <w:pPr>
        <w:pStyle w:val="list-numnew"/>
        <w:rPr>
          <w:rFonts w:cs="Times New Roman"/>
        </w:rPr>
      </w:pPr>
      <w:r w:rsidRPr="00BE0AE5">
        <w:rPr>
          <w:rFonts w:cs="Times New Roman"/>
        </w:rPr>
        <w:t>21.</w:t>
      </w:r>
      <w:r w:rsidRPr="00BE0AE5">
        <w:rPr>
          <w:rFonts w:cs="Times New Roman"/>
        </w:rPr>
        <w:tab/>
        <w:t>Опыты по исследованию явления электромагнитной индукции: иссл</w:t>
      </w:r>
      <w:r w:rsidRPr="00BE0AE5">
        <w:rPr>
          <w:rFonts w:cs="Times New Roman"/>
        </w:rPr>
        <w:t>е</w:t>
      </w:r>
      <w:r w:rsidRPr="00BE0AE5">
        <w:rPr>
          <w:rFonts w:cs="Times New Roman"/>
        </w:rPr>
        <w:t xml:space="preserve">дование изменений значения и направления индукционного тока. </w:t>
      </w:r>
    </w:p>
    <w:p w14:paraId="26FCDF5C" w14:textId="77777777" w:rsidR="00416B7C" w:rsidRPr="00BE0AE5" w:rsidRDefault="00416B7C" w:rsidP="00416B7C">
      <w:pPr>
        <w:pStyle w:val="h3"/>
        <w:spacing w:before="283"/>
        <w:rPr>
          <w:rFonts w:cs="Times New Roman"/>
        </w:rPr>
      </w:pPr>
      <w:r w:rsidRPr="00BE0AE5">
        <w:rPr>
          <w:rFonts w:cs="Times New Roman"/>
        </w:rPr>
        <w:t>9 класс</w:t>
      </w:r>
    </w:p>
    <w:p w14:paraId="4E119A80" w14:textId="77777777" w:rsidR="00416B7C" w:rsidRPr="00BE0AE5" w:rsidRDefault="00416B7C" w:rsidP="00416B7C">
      <w:pPr>
        <w:pStyle w:val="body"/>
        <w:rPr>
          <w:rFonts w:cs="Times New Roman"/>
          <w:b/>
          <w:bCs/>
        </w:rPr>
      </w:pPr>
      <w:r w:rsidRPr="00BE0AE5">
        <w:rPr>
          <w:rFonts w:cs="Times New Roman"/>
          <w:b/>
          <w:bCs/>
        </w:rPr>
        <w:t>Раздел 8. Механические явления</w:t>
      </w:r>
    </w:p>
    <w:p w14:paraId="1460F552" w14:textId="77777777" w:rsidR="00416B7C" w:rsidRPr="00BE0AE5" w:rsidRDefault="00416B7C" w:rsidP="00416B7C">
      <w:pPr>
        <w:pStyle w:val="body"/>
        <w:rPr>
          <w:rFonts w:cs="Times New Roman"/>
        </w:rPr>
      </w:pPr>
      <w:r w:rsidRPr="00BE0AE5">
        <w:rPr>
          <w:rFonts w:cs="Times New Roman"/>
        </w:rPr>
        <w:t>Механическое движение. Материальная точка. Система отсчёта. Относ</w:t>
      </w:r>
      <w:r w:rsidRPr="00BE0AE5">
        <w:rPr>
          <w:rFonts w:cs="Times New Roman"/>
        </w:rPr>
        <w:t>и</w:t>
      </w:r>
      <w:r w:rsidRPr="00BE0AE5">
        <w:rPr>
          <w:rFonts w:cs="Times New Roman"/>
        </w:rPr>
        <w:t>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14:paraId="66B015F1" w14:textId="77777777" w:rsidR="00416B7C" w:rsidRPr="00BE0AE5" w:rsidRDefault="00416B7C" w:rsidP="00416B7C">
      <w:pPr>
        <w:pStyle w:val="body"/>
        <w:rPr>
          <w:rFonts w:cs="Times New Roman"/>
        </w:rPr>
      </w:pPr>
      <w:r w:rsidRPr="00BE0AE5">
        <w:rPr>
          <w:rFonts w:cs="Times New Roman"/>
        </w:rPr>
        <w:t>Ускорение. Равноускоренное прямолинейное движение. Свободное пад</w:t>
      </w:r>
      <w:r w:rsidRPr="00BE0AE5">
        <w:rPr>
          <w:rFonts w:cs="Times New Roman"/>
        </w:rPr>
        <w:t>е</w:t>
      </w:r>
      <w:r w:rsidRPr="00BE0AE5">
        <w:rPr>
          <w:rFonts w:cs="Times New Roman"/>
        </w:rPr>
        <w:t>ние. Опыты Галилея.</w:t>
      </w:r>
    </w:p>
    <w:p w14:paraId="0C469F83" w14:textId="77777777" w:rsidR="00416B7C" w:rsidRPr="00BE0AE5" w:rsidRDefault="00416B7C" w:rsidP="00416B7C">
      <w:pPr>
        <w:pStyle w:val="body"/>
        <w:rPr>
          <w:rFonts w:cs="Times New Roman"/>
        </w:rPr>
      </w:pPr>
      <w:r w:rsidRPr="00BE0AE5">
        <w:rPr>
          <w:rFonts w:cs="Times New Roman"/>
        </w:rPr>
        <w:t>Равномерное движение по окружности. Период и частота обращения. Л</w:t>
      </w:r>
      <w:r w:rsidRPr="00BE0AE5">
        <w:rPr>
          <w:rFonts w:cs="Times New Roman"/>
        </w:rPr>
        <w:t>и</w:t>
      </w:r>
      <w:r w:rsidRPr="00BE0AE5">
        <w:rPr>
          <w:rFonts w:cs="Times New Roman"/>
        </w:rPr>
        <w:t>нейная и угловая скорости. Центростремительное ускорение.</w:t>
      </w:r>
    </w:p>
    <w:p w14:paraId="0C6219B8" w14:textId="77777777" w:rsidR="00416B7C" w:rsidRPr="00BE0AE5" w:rsidRDefault="00416B7C" w:rsidP="00416B7C">
      <w:pPr>
        <w:pStyle w:val="body"/>
        <w:rPr>
          <w:rFonts w:cs="Times New Roman"/>
        </w:rPr>
      </w:pPr>
      <w:r w:rsidRPr="00BE0AE5">
        <w:rPr>
          <w:rFonts w:cs="Times New Roman"/>
        </w:rPr>
        <w:t xml:space="preserve">Первый закон Ньютона. Второй закон Ньютона. Третий закон Ньютона. Принцип суперпозиции сил. </w:t>
      </w:r>
    </w:p>
    <w:p w14:paraId="2A815301" w14:textId="77777777" w:rsidR="00416B7C" w:rsidRPr="00BE0AE5" w:rsidRDefault="00416B7C" w:rsidP="00416B7C">
      <w:pPr>
        <w:pStyle w:val="body"/>
        <w:rPr>
          <w:rFonts w:cs="Times New Roman"/>
        </w:rPr>
      </w:pPr>
      <w:r w:rsidRPr="00BE0AE5">
        <w:rPr>
          <w:rFonts w:cs="Times New Roman"/>
        </w:rPr>
        <w:t xml:space="preserve">Сила упругости. Закон Гука. Сила трения: сила трения скольжения, сила трения покоя, другие виды трения. </w:t>
      </w:r>
    </w:p>
    <w:p w14:paraId="3E5A18D1" w14:textId="77777777" w:rsidR="00416B7C" w:rsidRPr="00BE0AE5" w:rsidRDefault="00416B7C" w:rsidP="00416B7C">
      <w:pPr>
        <w:pStyle w:val="body"/>
        <w:rPr>
          <w:rFonts w:cs="Times New Roman"/>
        </w:rPr>
      </w:pPr>
      <w:r w:rsidRPr="00BE0AE5">
        <w:rPr>
          <w:rFonts w:cs="Times New Roman"/>
        </w:rPr>
        <w:t>Сила тяжести и закон всемирного тяготения. Ускорение свободного пад</w:t>
      </w:r>
      <w:r w:rsidRPr="00BE0AE5">
        <w:rPr>
          <w:rFonts w:cs="Times New Roman"/>
        </w:rPr>
        <w:t>е</w:t>
      </w:r>
      <w:r w:rsidRPr="00BE0AE5">
        <w:rPr>
          <w:rFonts w:cs="Times New Roman"/>
        </w:rPr>
        <w:t xml:space="preserve">ния. Движение планет вокруг Солнца (МС). Первая космическая скорость. Невесомость и перегрузки. </w:t>
      </w:r>
    </w:p>
    <w:p w14:paraId="2176E065" w14:textId="77777777" w:rsidR="00416B7C" w:rsidRPr="00BE0AE5" w:rsidRDefault="00416B7C" w:rsidP="00416B7C">
      <w:pPr>
        <w:pStyle w:val="body"/>
        <w:rPr>
          <w:rFonts w:cs="Times New Roman"/>
        </w:rPr>
      </w:pPr>
      <w:r w:rsidRPr="00BE0AE5">
        <w:rPr>
          <w:rFonts w:cs="Times New Roman"/>
        </w:rPr>
        <w:t>Равновесие материальной точки. Абсолютно твёрдое тело. Равновесие твёрдого тела с закреплённой осью вращения. Момент силы. Центр тяжести.</w:t>
      </w:r>
    </w:p>
    <w:p w14:paraId="688B4DB1" w14:textId="77777777" w:rsidR="00416B7C" w:rsidRPr="00BE0AE5" w:rsidRDefault="00416B7C" w:rsidP="00416B7C">
      <w:pPr>
        <w:pStyle w:val="body"/>
        <w:rPr>
          <w:rFonts w:cs="Times New Roman"/>
        </w:rPr>
      </w:pPr>
      <w:r w:rsidRPr="00BE0AE5">
        <w:rPr>
          <w:rFonts w:cs="Times New Roman"/>
        </w:rPr>
        <w:t xml:space="preserve">Импульс тела. Изменение импульса. Импульс силы. Закон сохранения импульса. Реактивное движение (МС). </w:t>
      </w:r>
    </w:p>
    <w:p w14:paraId="433078AF" w14:textId="77777777" w:rsidR="00416B7C" w:rsidRPr="00BE0AE5" w:rsidRDefault="00416B7C" w:rsidP="00416B7C">
      <w:pPr>
        <w:pStyle w:val="body"/>
        <w:rPr>
          <w:rFonts w:cs="Times New Roman"/>
        </w:rPr>
      </w:pPr>
      <w:r w:rsidRPr="00BE0AE5">
        <w:rPr>
          <w:rFonts w:cs="Times New Roman"/>
        </w:rPr>
        <w:t>Механическая работа и мощность. Работа сил тяжести, упругости, трения. Связь энергии и работы. Потенциальная энергия тела, поднятого над п</w:t>
      </w:r>
      <w:r w:rsidRPr="00BE0AE5">
        <w:rPr>
          <w:rFonts w:cs="Times New Roman"/>
        </w:rPr>
        <w:t>о</w:t>
      </w:r>
      <w:r w:rsidRPr="00BE0AE5">
        <w:rPr>
          <w:rFonts w:cs="Times New Roman"/>
        </w:rPr>
        <w:t xml:space="preserve">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14:paraId="3592B54E" w14:textId="77777777" w:rsidR="00416B7C" w:rsidRPr="00BE0AE5" w:rsidRDefault="00416B7C" w:rsidP="00416B7C">
      <w:pPr>
        <w:pStyle w:val="h5"/>
        <w:rPr>
          <w:rFonts w:cs="Times New Roman"/>
          <w:i w:val="0"/>
          <w:iCs w:val="0"/>
        </w:rPr>
      </w:pPr>
      <w:r w:rsidRPr="00BE0AE5">
        <w:rPr>
          <w:rFonts w:cs="Times New Roman"/>
        </w:rPr>
        <w:lastRenderedPageBreak/>
        <w:t>Демонстрации</w:t>
      </w:r>
    </w:p>
    <w:p w14:paraId="5842421C"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Наблюдение механического движения тела относительно разных тел отсчёта.</w:t>
      </w:r>
    </w:p>
    <w:p w14:paraId="00EEFEAC"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Сравнение путей и траекторий движения одного и того же тела отн</w:t>
      </w:r>
      <w:r w:rsidRPr="00BE0AE5">
        <w:rPr>
          <w:rFonts w:cs="Times New Roman"/>
        </w:rPr>
        <w:t>о</w:t>
      </w:r>
      <w:r w:rsidRPr="00BE0AE5">
        <w:rPr>
          <w:rFonts w:cs="Times New Roman"/>
        </w:rPr>
        <w:t xml:space="preserve">сительно разных тел отсчёта. </w:t>
      </w:r>
    </w:p>
    <w:p w14:paraId="6BACBF6F"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Измерение скорости и ускорения прямолинейного движения.</w:t>
      </w:r>
    </w:p>
    <w:p w14:paraId="5D38F2F2"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Исследование признаков равноускоренного движения.</w:t>
      </w:r>
    </w:p>
    <w:p w14:paraId="6CCD0966"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Наблюдение движения тела по окружности.</w:t>
      </w:r>
    </w:p>
    <w:p w14:paraId="10EE85F1"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14:paraId="29953A01" w14:textId="77777777" w:rsidR="00416B7C" w:rsidRPr="00BE0AE5" w:rsidRDefault="00416B7C" w:rsidP="00416B7C">
      <w:pPr>
        <w:pStyle w:val="list-numnew"/>
        <w:rPr>
          <w:rFonts w:cs="Times New Roman"/>
        </w:rPr>
      </w:pPr>
      <w:r w:rsidRPr="00BE0AE5">
        <w:rPr>
          <w:rFonts w:cs="Times New Roman"/>
        </w:rPr>
        <w:t>7.</w:t>
      </w:r>
      <w:r w:rsidRPr="00BE0AE5">
        <w:rPr>
          <w:rFonts w:cs="Times New Roman"/>
        </w:rPr>
        <w:tab/>
        <w:t>Зависимость ускорения тела от массы тела и действующей на него силы.</w:t>
      </w:r>
    </w:p>
    <w:p w14:paraId="5CDF0ED4" w14:textId="77777777" w:rsidR="00416B7C" w:rsidRPr="00BE0AE5" w:rsidRDefault="00416B7C" w:rsidP="00416B7C">
      <w:pPr>
        <w:pStyle w:val="list-numnew"/>
        <w:rPr>
          <w:rFonts w:cs="Times New Roman"/>
        </w:rPr>
      </w:pPr>
      <w:r w:rsidRPr="00BE0AE5">
        <w:rPr>
          <w:rFonts w:cs="Times New Roman"/>
        </w:rPr>
        <w:t>8.</w:t>
      </w:r>
      <w:r w:rsidRPr="00BE0AE5">
        <w:rPr>
          <w:rFonts w:cs="Times New Roman"/>
        </w:rPr>
        <w:tab/>
        <w:t xml:space="preserve">Наблюдение равенства сил при взаимодействии тел. </w:t>
      </w:r>
    </w:p>
    <w:p w14:paraId="7448CC61" w14:textId="77777777" w:rsidR="00416B7C" w:rsidRPr="00BE0AE5" w:rsidRDefault="00416B7C" w:rsidP="00416B7C">
      <w:pPr>
        <w:pStyle w:val="list-numnew"/>
        <w:rPr>
          <w:rFonts w:cs="Times New Roman"/>
        </w:rPr>
      </w:pPr>
      <w:r w:rsidRPr="00BE0AE5">
        <w:rPr>
          <w:rFonts w:cs="Times New Roman"/>
        </w:rPr>
        <w:t>9.</w:t>
      </w:r>
      <w:r w:rsidRPr="00BE0AE5">
        <w:rPr>
          <w:rFonts w:cs="Times New Roman"/>
        </w:rPr>
        <w:tab/>
        <w:t>Изменение веса тела при ускоренном движении.</w:t>
      </w:r>
    </w:p>
    <w:p w14:paraId="27D59EA0" w14:textId="77777777" w:rsidR="00416B7C" w:rsidRPr="00BE0AE5" w:rsidRDefault="00416B7C" w:rsidP="00416B7C">
      <w:pPr>
        <w:pStyle w:val="list-numnew"/>
        <w:rPr>
          <w:rFonts w:cs="Times New Roman"/>
        </w:rPr>
      </w:pPr>
      <w:r w:rsidRPr="00BE0AE5">
        <w:rPr>
          <w:rFonts w:cs="Times New Roman"/>
        </w:rPr>
        <w:t>10.</w:t>
      </w:r>
      <w:r w:rsidRPr="00BE0AE5">
        <w:rPr>
          <w:rFonts w:cs="Times New Roman"/>
        </w:rPr>
        <w:tab/>
        <w:t>Передача импульса при взаимодействии тел.</w:t>
      </w:r>
    </w:p>
    <w:p w14:paraId="49331D7E" w14:textId="77777777" w:rsidR="00416B7C" w:rsidRPr="00BE0AE5" w:rsidRDefault="00416B7C" w:rsidP="00416B7C">
      <w:pPr>
        <w:pStyle w:val="list-numnew"/>
        <w:rPr>
          <w:rFonts w:cs="Times New Roman"/>
        </w:rPr>
      </w:pPr>
      <w:r w:rsidRPr="00BE0AE5">
        <w:rPr>
          <w:rFonts w:cs="Times New Roman"/>
        </w:rPr>
        <w:t>11.</w:t>
      </w:r>
      <w:r w:rsidRPr="00BE0AE5">
        <w:rPr>
          <w:rFonts w:cs="Times New Roman"/>
        </w:rPr>
        <w:tab/>
        <w:t>Преобразования энергии при взаимодействии тел.</w:t>
      </w:r>
    </w:p>
    <w:p w14:paraId="48FF3B8C" w14:textId="77777777" w:rsidR="00416B7C" w:rsidRPr="00BE0AE5" w:rsidRDefault="00416B7C" w:rsidP="00416B7C">
      <w:pPr>
        <w:pStyle w:val="list-numnew"/>
        <w:rPr>
          <w:rFonts w:cs="Times New Roman"/>
        </w:rPr>
      </w:pPr>
      <w:r w:rsidRPr="00BE0AE5">
        <w:rPr>
          <w:rFonts w:cs="Times New Roman"/>
        </w:rPr>
        <w:t>12.</w:t>
      </w:r>
      <w:r w:rsidRPr="00BE0AE5">
        <w:rPr>
          <w:rFonts w:cs="Times New Roman"/>
        </w:rPr>
        <w:tab/>
        <w:t>Сохранение импульса при неупругом взаимодействии.</w:t>
      </w:r>
    </w:p>
    <w:p w14:paraId="029C3C5C" w14:textId="77777777" w:rsidR="00416B7C" w:rsidRPr="00BE0AE5" w:rsidRDefault="00416B7C" w:rsidP="00416B7C">
      <w:pPr>
        <w:pStyle w:val="list-numnew"/>
        <w:rPr>
          <w:rFonts w:cs="Times New Roman"/>
        </w:rPr>
      </w:pPr>
      <w:r w:rsidRPr="00BE0AE5">
        <w:rPr>
          <w:rFonts w:cs="Times New Roman"/>
        </w:rPr>
        <w:t>13.</w:t>
      </w:r>
      <w:r w:rsidRPr="00BE0AE5">
        <w:rPr>
          <w:rFonts w:cs="Times New Roman"/>
        </w:rPr>
        <w:tab/>
        <w:t>Сохранение импульса при абсолютно упругом взаимодействии.</w:t>
      </w:r>
    </w:p>
    <w:p w14:paraId="3EC44860" w14:textId="77777777" w:rsidR="00416B7C" w:rsidRPr="00BE0AE5" w:rsidRDefault="00416B7C" w:rsidP="00416B7C">
      <w:pPr>
        <w:pStyle w:val="list-numnew"/>
        <w:rPr>
          <w:rFonts w:cs="Times New Roman"/>
        </w:rPr>
      </w:pPr>
      <w:r w:rsidRPr="00BE0AE5">
        <w:rPr>
          <w:rFonts w:cs="Times New Roman"/>
        </w:rPr>
        <w:t>14.</w:t>
      </w:r>
      <w:r w:rsidRPr="00BE0AE5">
        <w:rPr>
          <w:rFonts w:cs="Times New Roman"/>
        </w:rPr>
        <w:tab/>
        <w:t>Наблюдение реактивного движения.</w:t>
      </w:r>
    </w:p>
    <w:p w14:paraId="0B195223" w14:textId="77777777" w:rsidR="00416B7C" w:rsidRPr="00BE0AE5" w:rsidRDefault="00416B7C" w:rsidP="00416B7C">
      <w:pPr>
        <w:pStyle w:val="list-numnew"/>
        <w:rPr>
          <w:rFonts w:cs="Times New Roman"/>
        </w:rPr>
      </w:pPr>
      <w:r w:rsidRPr="00BE0AE5">
        <w:rPr>
          <w:rFonts w:cs="Times New Roman"/>
        </w:rPr>
        <w:t>15.</w:t>
      </w:r>
      <w:r w:rsidRPr="00BE0AE5">
        <w:rPr>
          <w:rFonts w:cs="Times New Roman"/>
        </w:rPr>
        <w:tab/>
        <w:t>Сохранение механической энергии при свободном падении.</w:t>
      </w:r>
    </w:p>
    <w:p w14:paraId="6570C93A" w14:textId="77777777" w:rsidR="00416B7C" w:rsidRPr="00BE0AE5" w:rsidRDefault="00416B7C" w:rsidP="00416B7C">
      <w:pPr>
        <w:pStyle w:val="list-numnew"/>
        <w:rPr>
          <w:rFonts w:cs="Times New Roman"/>
        </w:rPr>
      </w:pPr>
      <w:r w:rsidRPr="00BE0AE5">
        <w:rPr>
          <w:rFonts w:cs="Times New Roman"/>
        </w:rPr>
        <w:t>16.</w:t>
      </w:r>
      <w:r w:rsidRPr="00BE0AE5">
        <w:rPr>
          <w:rFonts w:cs="Times New Roman"/>
        </w:rPr>
        <w:tab/>
        <w:t>Сохранение механической энергии при движении тела под действием пружины.</w:t>
      </w:r>
    </w:p>
    <w:p w14:paraId="32E49EF9" w14:textId="77777777" w:rsidR="00416B7C" w:rsidRPr="00BE0AE5" w:rsidRDefault="00416B7C" w:rsidP="00416B7C">
      <w:pPr>
        <w:pStyle w:val="h5"/>
        <w:rPr>
          <w:rFonts w:cs="Times New Roman"/>
          <w:i w:val="0"/>
          <w:iCs w:val="0"/>
        </w:rPr>
      </w:pPr>
      <w:r w:rsidRPr="00BE0AE5">
        <w:rPr>
          <w:rFonts w:cs="Times New Roman"/>
        </w:rPr>
        <w:t>Лабораторные работы и опыты</w:t>
      </w:r>
    </w:p>
    <w:p w14:paraId="07B37553"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Конструирование тракта для разгона и дальнейшего равномерного движения шарика или тележки.</w:t>
      </w:r>
    </w:p>
    <w:p w14:paraId="0AA8B3D8"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Определение средней скорости скольжения бруска или движения ш</w:t>
      </w:r>
      <w:r w:rsidRPr="00BE0AE5">
        <w:rPr>
          <w:rFonts w:cs="Times New Roman"/>
        </w:rPr>
        <w:t>а</w:t>
      </w:r>
      <w:r w:rsidRPr="00BE0AE5">
        <w:rPr>
          <w:rFonts w:cs="Times New Roman"/>
        </w:rPr>
        <w:t>рика по наклонной плоскости.</w:t>
      </w:r>
    </w:p>
    <w:p w14:paraId="05080BE9"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Определение ускорения тела при равноускоренном движении по наклонной плоскости.</w:t>
      </w:r>
    </w:p>
    <w:p w14:paraId="20BDA417"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Исследование зависимости пути от времени при равноускоренном движении без начальной скорости.</w:t>
      </w:r>
    </w:p>
    <w:p w14:paraId="264CD3E8"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Проверка гипотезы: если при равноускоренном движении без начал</w:t>
      </w:r>
      <w:r w:rsidRPr="00BE0AE5">
        <w:rPr>
          <w:rFonts w:cs="Times New Roman"/>
        </w:rPr>
        <w:t>ь</w:t>
      </w:r>
      <w:r w:rsidRPr="00BE0AE5">
        <w:rPr>
          <w:rFonts w:cs="Times New Roman"/>
        </w:rPr>
        <w:t>ной скорости пути относятся как ряд нечётных чисел, то соотве</w:t>
      </w:r>
      <w:r w:rsidRPr="00BE0AE5">
        <w:rPr>
          <w:rFonts w:cs="Times New Roman"/>
        </w:rPr>
        <w:t>т</w:t>
      </w:r>
      <w:r w:rsidRPr="00BE0AE5">
        <w:rPr>
          <w:rFonts w:cs="Times New Roman"/>
        </w:rPr>
        <w:t>ствующие промежутки времени одинаковы.</w:t>
      </w:r>
    </w:p>
    <w:p w14:paraId="6C6A450B"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Исследование зависимости силы трения скольжения от силы но</w:t>
      </w:r>
      <w:r w:rsidRPr="00BE0AE5">
        <w:rPr>
          <w:rFonts w:cs="Times New Roman"/>
        </w:rPr>
        <w:t>р</w:t>
      </w:r>
      <w:r w:rsidRPr="00BE0AE5">
        <w:rPr>
          <w:rFonts w:cs="Times New Roman"/>
        </w:rPr>
        <w:t>мального давления.</w:t>
      </w:r>
    </w:p>
    <w:p w14:paraId="43E7A810" w14:textId="77777777" w:rsidR="00416B7C" w:rsidRPr="00BE0AE5" w:rsidRDefault="00416B7C" w:rsidP="00416B7C">
      <w:pPr>
        <w:pStyle w:val="list-numnew"/>
        <w:rPr>
          <w:rFonts w:cs="Times New Roman"/>
        </w:rPr>
      </w:pPr>
      <w:r w:rsidRPr="00BE0AE5">
        <w:rPr>
          <w:rFonts w:cs="Times New Roman"/>
        </w:rPr>
        <w:t>7.</w:t>
      </w:r>
      <w:r w:rsidRPr="00BE0AE5">
        <w:rPr>
          <w:rFonts w:cs="Times New Roman"/>
        </w:rPr>
        <w:tab/>
        <w:t>Определение коэффициента трения скольжения.</w:t>
      </w:r>
    </w:p>
    <w:p w14:paraId="29274B66" w14:textId="77777777" w:rsidR="00416B7C" w:rsidRPr="00BE0AE5" w:rsidRDefault="00416B7C" w:rsidP="00416B7C">
      <w:pPr>
        <w:pStyle w:val="list-numnew"/>
        <w:rPr>
          <w:rFonts w:cs="Times New Roman"/>
        </w:rPr>
      </w:pPr>
      <w:r w:rsidRPr="00BE0AE5">
        <w:rPr>
          <w:rFonts w:cs="Times New Roman"/>
        </w:rPr>
        <w:t>8.</w:t>
      </w:r>
      <w:r w:rsidRPr="00BE0AE5">
        <w:rPr>
          <w:rFonts w:cs="Times New Roman"/>
        </w:rPr>
        <w:tab/>
        <w:t>Определение жёсткости пружины.</w:t>
      </w:r>
    </w:p>
    <w:p w14:paraId="63845CDF" w14:textId="77777777" w:rsidR="00416B7C" w:rsidRPr="00BE0AE5" w:rsidRDefault="00416B7C" w:rsidP="00416B7C">
      <w:pPr>
        <w:pStyle w:val="list-numnew"/>
        <w:rPr>
          <w:rFonts w:cs="Times New Roman"/>
        </w:rPr>
      </w:pPr>
      <w:r w:rsidRPr="00BE0AE5">
        <w:rPr>
          <w:rFonts w:cs="Times New Roman"/>
        </w:rPr>
        <w:lastRenderedPageBreak/>
        <w:t>9.</w:t>
      </w:r>
      <w:r w:rsidRPr="00BE0AE5">
        <w:rPr>
          <w:rFonts w:cs="Times New Roman"/>
        </w:rPr>
        <w:tab/>
        <w:t>Определение работы силы трения при равномерном движении тела по горизонтальной поверхности.</w:t>
      </w:r>
    </w:p>
    <w:p w14:paraId="67EBC887" w14:textId="77777777" w:rsidR="00416B7C" w:rsidRPr="00BE0AE5" w:rsidRDefault="00416B7C" w:rsidP="00416B7C">
      <w:pPr>
        <w:pStyle w:val="list-numnew"/>
        <w:rPr>
          <w:rFonts w:cs="Times New Roman"/>
        </w:rPr>
      </w:pPr>
      <w:r w:rsidRPr="00BE0AE5">
        <w:rPr>
          <w:rFonts w:cs="Times New Roman"/>
        </w:rPr>
        <w:t>10.</w:t>
      </w:r>
      <w:r w:rsidRPr="00BE0AE5">
        <w:rPr>
          <w:rFonts w:cs="Times New Roman"/>
        </w:rPr>
        <w:tab/>
        <w:t>Определение работы силы упругости при подъёме груза с использованием неподвижного и подвижного блоков.</w:t>
      </w:r>
    </w:p>
    <w:p w14:paraId="5B78C400" w14:textId="77777777" w:rsidR="00416B7C" w:rsidRPr="00BE0AE5" w:rsidRDefault="00416B7C" w:rsidP="00416B7C">
      <w:pPr>
        <w:pStyle w:val="list-numnew"/>
        <w:rPr>
          <w:rFonts w:cs="Times New Roman"/>
        </w:rPr>
      </w:pPr>
      <w:r w:rsidRPr="00BE0AE5">
        <w:rPr>
          <w:rFonts w:cs="Times New Roman"/>
        </w:rPr>
        <w:t>11.</w:t>
      </w:r>
      <w:r w:rsidRPr="00BE0AE5">
        <w:rPr>
          <w:rFonts w:cs="Times New Roman"/>
        </w:rPr>
        <w:tab/>
        <w:t>Изучение закона сохранения энергии.</w:t>
      </w:r>
    </w:p>
    <w:p w14:paraId="43040F7D" w14:textId="77777777" w:rsidR="00416B7C" w:rsidRPr="00BE0AE5" w:rsidRDefault="00416B7C" w:rsidP="00416B7C">
      <w:pPr>
        <w:pStyle w:val="body20"/>
        <w:spacing w:before="170"/>
        <w:rPr>
          <w:rFonts w:cs="Times New Roman"/>
        </w:rPr>
      </w:pPr>
      <w:r w:rsidRPr="00BE0AE5">
        <w:rPr>
          <w:rStyle w:val="Bold"/>
          <w:rFonts w:cs="Times New Roman"/>
        </w:rPr>
        <w:t>Раздел 9. Механические колебания и волны</w:t>
      </w:r>
    </w:p>
    <w:p w14:paraId="0DD2FFEF" w14:textId="77777777" w:rsidR="00416B7C" w:rsidRPr="00BE0AE5" w:rsidRDefault="00416B7C" w:rsidP="00416B7C">
      <w:pPr>
        <w:pStyle w:val="body"/>
        <w:rPr>
          <w:rFonts w:cs="Times New Roman"/>
        </w:rPr>
      </w:pPr>
      <w:r w:rsidRPr="00BE0AE5">
        <w:rPr>
          <w:rFonts w:cs="Times New Roman"/>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14:paraId="72B13F46" w14:textId="77777777" w:rsidR="00416B7C" w:rsidRPr="00BE0AE5" w:rsidRDefault="00416B7C" w:rsidP="00416B7C">
      <w:pPr>
        <w:pStyle w:val="body"/>
        <w:rPr>
          <w:rFonts w:cs="Times New Roman"/>
        </w:rPr>
      </w:pPr>
      <w:r w:rsidRPr="00BE0AE5">
        <w:rPr>
          <w:rFonts w:cs="Times New Roman"/>
        </w:rPr>
        <w:t xml:space="preserve">Затухающие колебания. Вынужденные колебания. Резонанс. </w:t>
      </w:r>
    </w:p>
    <w:p w14:paraId="14D55D43" w14:textId="77777777" w:rsidR="00416B7C" w:rsidRPr="00BE0AE5" w:rsidRDefault="00416B7C" w:rsidP="00416B7C">
      <w:pPr>
        <w:pStyle w:val="body"/>
        <w:rPr>
          <w:rFonts w:cs="Times New Roman"/>
        </w:rPr>
      </w:pPr>
      <w:r w:rsidRPr="00BE0AE5">
        <w:rPr>
          <w:rFonts w:cs="Times New Roman"/>
        </w:rPr>
        <w:t>Механические волны. Свойства механических волн. Продольные и поп</w:t>
      </w:r>
      <w:r w:rsidRPr="00BE0AE5">
        <w:rPr>
          <w:rFonts w:cs="Times New Roman"/>
        </w:rPr>
        <w:t>е</w:t>
      </w:r>
      <w:r w:rsidRPr="00BE0AE5">
        <w:rPr>
          <w:rFonts w:cs="Times New Roman"/>
        </w:rPr>
        <w:t xml:space="preserve">речные волны. Длина волны и скорость её распространения. Механические волны в твёрдом теле, сейсмические волны (МС). </w:t>
      </w:r>
    </w:p>
    <w:p w14:paraId="58679E7E" w14:textId="77777777" w:rsidR="00416B7C" w:rsidRPr="00BE0AE5" w:rsidRDefault="00416B7C" w:rsidP="00416B7C">
      <w:pPr>
        <w:pStyle w:val="body"/>
        <w:rPr>
          <w:rFonts w:cs="Times New Roman"/>
        </w:rPr>
      </w:pPr>
      <w:r w:rsidRPr="00BE0AE5">
        <w:rPr>
          <w:rFonts w:cs="Times New Roman"/>
        </w:rPr>
        <w:t>Звук. Громкость звука и высота тона. Отражение звука. Инфразвук и ул</w:t>
      </w:r>
      <w:r w:rsidRPr="00BE0AE5">
        <w:rPr>
          <w:rFonts w:cs="Times New Roman"/>
        </w:rPr>
        <w:t>ь</w:t>
      </w:r>
      <w:r w:rsidRPr="00BE0AE5">
        <w:rPr>
          <w:rFonts w:cs="Times New Roman"/>
        </w:rPr>
        <w:t>тразвук.</w:t>
      </w:r>
    </w:p>
    <w:p w14:paraId="1A3828BC" w14:textId="77777777" w:rsidR="00416B7C" w:rsidRPr="00BE0AE5" w:rsidRDefault="00416B7C" w:rsidP="00416B7C">
      <w:pPr>
        <w:pStyle w:val="h5"/>
        <w:rPr>
          <w:rFonts w:cs="Times New Roman"/>
          <w:i w:val="0"/>
          <w:iCs w:val="0"/>
        </w:rPr>
      </w:pPr>
      <w:r w:rsidRPr="00BE0AE5">
        <w:rPr>
          <w:rFonts w:cs="Times New Roman"/>
        </w:rPr>
        <w:t>Демонстрации</w:t>
      </w:r>
    </w:p>
    <w:p w14:paraId="777F696B"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Наблюдение колебаний тел под действием силы тяжести и силы упр</w:t>
      </w:r>
      <w:r w:rsidRPr="00BE0AE5">
        <w:rPr>
          <w:rFonts w:cs="Times New Roman"/>
        </w:rPr>
        <w:t>у</w:t>
      </w:r>
      <w:r w:rsidRPr="00BE0AE5">
        <w:rPr>
          <w:rFonts w:cs="Times New Roman"/>
        </w:rPr>
        <w:t>гости.</w:t>
      </w:r>
    </w:p>
    <w:p w14:paraId="6DFC25C1"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Наблюдение колебаний груза на нити и на пружине.</w:t>
      </w:r>
    </w:p>
    <w:p w14:paraId="7D414EED"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Наблюдение вынужденных колебаний и резонанса.</w:t>
      </w:r>
    </w:p>
    <w:p w14:paraId="4D7DD701"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Распространение продольных и поперечных волн (на модели).</w:t>
      </w:r>
    </w:p>
    <w:p w14:paraId="6FAE1368"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Наблюдение зависимости высоты звука от частоты.</w:t>
      </w:r>
    </w:p>
    <w:p w14:paraId="042B7904"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Акустический резонанс.</w:t>
      </w:r>
    </w:p>
    <w:p w14:paraId="12CE483A" w14:textId="77777777" w:rsidR="00416B7C" w:rsidRPr="00BE0AE5" w:rsidRDefault="00416B7C" w:rsidP="00416B7C">
      <w:pPr>
        <w:pStyle w:val="h5"/>
        <w:rPr>
          <w:rFonts w:cs="Times New Roman"/>
        </w:rPr>
      </w:pPr>
      <w:r w:rsidRPr="00BE0AE5">
        <w:rPr>
          <w:rFonts w:cs="Times New Roman"/>
        </w:rPr>
        <w:t>Лабораторные работы и опыты</w:t>
      </w:r>
    </w:p>
    <w:p w14:paraId="0EB58E46"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Определение частоты и периода колебаний математического маятника.</w:t>
      </w:r>
    </w:p>
    <w:p w14:paraId="661FC58E"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Определение частоты и периода колебаний пружинного маятника.</w:t>
      </w:r>
    </w:p>
    <w:p w14:paraId="6BEAC647"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Исследование зависимости периода колебаний подвешенного к нити груза от длины нити.</w:t>
      </w:r>
    </w:p>
    <w:p w14:paraId="28C58F00"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Исследование зависимости периода колебаний пружинного маятника от массы груза.</w:t>
      </w:r>
    </w:p>
    <w:p w14:paraId="3E0BBA8F"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 xml:space="preserve">Проверка независимости периода колебаний груза, подвешенного к нити, от массы груза. </w:t>
      </w:r>
    </w:p>
    <w:p w14:paraId="6300C555"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Опыты, демонстрирующие зависимость периода колебаний пружи</w:t>
      </w:r>
      <w:r w:rsidRPr="00BE0AE5">
        <w:rPr>
          <w:rFonts w:cs="Times New Roman"/>
        </w:rPr>
        <w:t>н</w:t>
      </w:r>
      <w:r w:rsidRPr="00BE0AE5">
        <w:rPr>
          <w:rFonts w:cs="Times New Roman"/>
        </w:rPr>
        <w:t xml:space="preserve">ного маятника от массы груза и жёсткости пружины. </w:t>
      </w:r>
    </w:p>
    <w:p w14:paraId="2F9F2F5D" w14:textId="77777777" w:rsidR="00416B7C" w:rsidRPr="00BE0AE5" w:rsidRDefault="00416B7C" w:rsidP="00416B7C">
      <w:pPr>
        <w:pStyle w:val="list-numnew"/>
        <w:rPr>
          <w:rFonts w:cs="Times New Roman"/>
        </w:rPr>
      </w:pPr>
      <w:r w:rsidRPr="00BE0AE5">
        <w:rPr>
          <w:rFonts w:cs="Times New Roman"/>
        </w:rPr>
        <w:t>7.</w:t>
      </w:r>
      <w:r w:rsidRPr="00BE0AE5">
        <w:rPr>
          <w:rFonts w:cs="Times New Roman"/>
        </w:rPr>
        <w:tab/>
        <w:t>Измерение ускорения свободного падения.</w:t>
      </w:r>
    </w:p>
    <w:p w14:paraId="08E8C254" w14:textId="77777777" w:rsidR="00416B7C" w:rsidRPr="00BE0AE5" w:rsidRDefault="00416B7C" w:rsidP="00416B7C">
      <w:pPr>
        <w:pStyle w:val="body20"/>
        <w:rPr>
          <w:rFonts w:cs="Times New Roman"/>
        </w:rPr>
      </w:pPr>
      <w:r w:rsidRPr="00BE0AE5">
        <w:rPr>
          <w:rStyle w:val="Bold"/>
          <w:rFonts w:cs="Times New Roman"/>
        </w:rPr>
        <w:t>Раздел 10. Электромагнитное поле и электромагнитные</w:t>
      </w:r>
      <w:r w:rsidR="00571787" w:rsidRPr="00BE0AE5">
        <w:rPr>
          <w:rStyle w:val="Bold"/>
          <w:rFonts w:cs="Times New Roman"/>
        </w:rPr>
        <w:t xml:space="preserve"> </w:t>
      </w:r>
      <w:r w:rsidRPr="00BE0AE5">
        <w:rPr>
          <w:rStyle w:val="Bold"/>
          <w:rFonts w:cs="Times New Roman"/>
        </w:rPr>
        <w:t>волны</w:t>
      </w:r>
    </w:p>
    <w:p w14:paraId="6473C530" w14:textId="77777777" w:rsidR="00416B7C" w:rsidRPr="00BE0AE5" w:rsidRDefault="00416B7C" w:rsidP="00416B7C">
      <w:pPr>
        <w:pStyle w:val="body"/>
        <w:rPr>
          <w:rFonts w:cs="Times New Roman"/>
        </w:rPr>
      </w:pPr>
      <w:r w:rsidRPr="00BE0AE5">
        <w:rPr>
          <w:rFonts w:cs="Times New Roman"/>
        </w:rPr>
        <w:t>Электромагнитное поле. Электромагнитные волны. Свойства электрома</w:t>
      </w:r>
      <w:r w:rsidRPr="00BE0AE5">
        <w:rPr>
          <w:rFonts w:cs="Times New Roman"/>
        </w:rPr>
        <w:t>г</w:t>
      </w:r>
      <w:r w:rsidRPr="00BE0AE5">
        <w:rPr>
          <w:rFonts w:cs="Times New Roman"/>
        </w:rPr>
        <w:t>нитных волн. Шкала электромагнитных волн. Использование электрома</w:t>
      </w:r>
      <w:r w:rsidRPr="00BE0AE5">
        <w:rPr>
          <w:rFonts w:cs="Times New Roman"/>
        </w:rPr>
        <w:t>г</w:t>
      </w:r>
      <w:r w:rsidRPr="00BE0AE5">
        <w:rPr>
          <w:rFonts w:cs="Times New Roman"/>
        </w:rPr>
        <w:t>нитных волн для сотовой связи.</w:t>
      </w:r>
    </w:p>
    <w:p w14:paraId="4860B6E0" w14:textId="77777777" w:rsidR="00416B7C" w:rsidRPr="00BE0AE5" w:rsidRDefault="00416B7C" w:rsidP="00416B7C">
      <w:pPr>
        <w:pStyle w:val="body"/>
        <w:rPr>
          <w:rFonts w:cs="Times New Roman"/>
        </w:rPr>
      </w:pPr>
      <w:r w:rsidRPr="00BE0AE5">
        <w:rPr>
          <w:rFonts w:cs="Times New Roman"/>
        </w:rPr>
        <w:lastRenderedPageBreak/>
        <w:t>Электромагнитная природа света. Скорость света. Волновые свойства св</w:t>
      </w:r>
      <w:r w:rsidRPr="00BE0AE5">
        <w:rPr>
          <w:rFonts w:cs="Times New Roman"/>
        </w:rPr>
        <w:t>е</w:t>
      </w:r>
      <w:r w:rsidRPr="00BE0AE5">
        <w:rPr>
          <w:rFonts w:cs="Times New Roman"/>
        </w:rPr>
        <w:t>та.</w:t>
      </w:r>
    </w:p>
    <w:p w14:paraId="4154938E" w14:textId="77777777" w:rsidR="00416B7C" w:rsidRPr="00BE0AE5" w:rsidRDefault="00416B7C" w:rsidP="00416B7C">
      <w:pPr>
        <w:pStyle w:val="h5"/>
        <w:rPr>
          <w:rFonts w:cs="Times New Roman"/>
        </w:rPr>
      </w:pPr>
      <w:r w:rsidRPr="00BE0AE5">
        <w:rPr>
          <w:rFonts w:cs="Times New Roman"/>
        </w:rPr>
        <w:t>Демонстрации</w:t>
      </w:r>
    </w:p>
    <w:p w14:paraId="64AD82CE"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 xml:space="preserve">Свойства электромагнитных волн. </w:t>
      </w:r>
    </w:p>
    <w:p w14:paraId="6F7FF8F7"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 xml:space="preserve">Волновые свойства света. </w:t>
      </w:r>
    </w:p>
    <w:p w14:paraId="1B7F1DA9" w14:textId="77777777" w:rsidR="00416B7C" w:rsidRPr="00BE0AE5" w:rsidRDefault="00416B7C" w:rsidP="00416B7C">
      <w:pPr>
        <w:pStyle w:val="h5"/>
        <w:rPr>
          <w:rFonts w:cs="Times New Roman"/>
        </w:rPr>
      </w:pPr>
      <w:r w:rsidRPr="00BE0AE5">
        <w:rPr>
          <w:rFonts w:cs="Times New Roman"/>
        </w:rPr>
        <w:t xml:space="preserve">Лабораторные работы и опыты </w:t>
      </w:r>
    </w:p>
    <w:p w14:paraId="76A18EAB"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Изучение свойств электромагнитных волн с помощью мобильного т</w:t>
      </w:r>
      <w:r w:rsidRPr="00BE0AE5">
        <w:rPr>
          <w:rFonts w:cs="Times New Roman"/>
        </w:rPr>
        <w:t>е</w:t>
      </w:r>
      <w:r w:rsidRPr="00BE0AE5">
        <w:rPr>
          <w:rFonts w:cs="Times New Roman"/>
        </w:rPr>
        <w:t>лефона.</w:t>
      </w:r>
    </w:p>
    <w:p w14:paraId="2EEB31C1" w14:textId="77777777" w:rsidR="00416B7C" w:rsidRPr="00BE0AE5" w:rsidRDefault="00416B7C" w:rsidP="00416B7C">
      <w:pPr>
        <w:pStyle w:val="body20"/>
        <w:rPr>
          <w:rFonts w:cs="Times New Roman"/>
        </w:rPr>
      </w:pPr>
      <w:r w:rsidRPr="00BE0AE5">
        <w:rPr>
          <w:rStyle w:val="Bold"/>
          <w:rFonts w:cs="Times New Roman"/>
        </w:rPr>
        <w:t>Раздел 11. Световые явления</w:t>
      </w:r>
    </w:p>
    <w:p w14:paraId="0FE087DE" w14:textId="77777777" w:rsidR="00416B7C" w:rsidRPr="00BE0AE5" w:rsidRDefault="00416B7C" w:rsidP="00416B7C">
      <w:pPr>
        <w:pStyle w:val="body"/>
        <w:rPr>
          <w:rFonts w:cs="Times New Roman"/>
        </w:rPr>
      </w:pPr>
      <w:r w:rsidRPr="00BE0AE5">
        <w:rPr>
          <w:rFonts w:cs="Times New Roman"/>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14:paraId="33C8FF74" w14:textId="77777777" w:rsidR="00416B7C" w:rsidRPr="00BE0AE5" w:rsidRDefault="00416B7C" w:rsidP="00416B7C">
      <w:pPr>
        <w:pStyle w:val="body"/>
        <w:rPr>
          <w:rFonts w:cs="Times New Roman"/>
        </w:rPr>
      </w:pPr>
      <w:r w:rsidRPr="00BE0AE5">
        <w:rPr>
          <w:rFonts w:cs="Times New Roman"/>
        </w:rPr>
        <w:t>Преломление света. Закон преломления света. Полное внутреннее отр</w:t>
      </w:r>
      <w:r w:rsidRPr="00BE0AE5">
        <w:rPr>
          <w:rFonts w:cs="Times New Roman"/>
        </w:rPr>
        <w:t>а</w:t>
      </w:r>
      <w:r w:rsidRPr="00BE0AE5">
        <w:rPr>
          <w:rFonts w:cs="Times New Roman"/>
        </w:rPr>
        <w:t>жение света. Использование полного внутреннего отражения в оптических световодах.</w:t>
      </w:r>
    </w:p>
    <w:p w14:paraId="40FCDAA2" w14:textId="77777777" w:rsidR="00416B7C" w:rsidRPr="00BE0AE5" w:rsidRDefault="00416B7C" w:rsidP="00416B7C">
      <w:pPr>
        <w:pStyle w:val="body"/>
        <w:rPr>
          <w:rFonts w:cs="Times New Roman"/>
        </w:rPr>
      </w:pPr>
      <w:r w:rsidRPr="00BE0AE5">
        <w:rPr>
          <w:rFonts w:cs="Times New Roman"/>
        </w:rPr>
        <w:t xml:space="preserve">Линза. Ход лучей в линзе. Оптическая система фотоаппарата, микроскопа и телескопа (МС). Глаз как оптическая система. Близорукость и дальнозоркость. </w:t>
      </w:r>
    </w:p>
    <w:p w14:paraId="3F5C5C5B" w14:textId="77777777" w:rsidR="00416B7C" w:rsidRPr="00BE0AE5" w:rsidRDefault="00416B7C" w:rsidP="00416B7C">
      <w:pPr>
        <w:pStyle w:val="body"/>
        <w:rPr>
          <w:rFonts w:cs="Times New Roman"/>
        </w:rPr>
      </w:pPr>
      <w:r w:rsidRPr="00BE0AE5">
        <w:rPr>
          <w:rFonts w:cs="Times New Roman"/>
        </w:rPr>
        <w:t>Разложение белого света в спектр. Опыты Ньютона. Сложение спе</w:t>
      </w:r>
      <w:r w:rsidRPr="00BE0AE5">
        <w:rPr>
          <w:rFonts w:cs="Times New Roman"/>
        </w:rPr>
        <w:t>к</w:t>
      </w:r>
      <w:r w:rsidRPr="00BE0AE5">
        <w:rPr>
          <w:rFonts w:cs="Times New Roman"/>
        </w:rPr>
        <w:t>тральных цветов. Дисперсия света.</w:t>
      </w:r>
    </w:p>
    <w:p w14:paraId="554FF14A" w14:textId="77777777" w:rsidR="00416B7C" w:rsidRPr="00BE0AE5" w:rsidRDefault="00416B7C" w:rsidP="00416B7C">
      <w:pPr>
        <w:pStyle w:val="h5"/>
        <w:rPr>
          <w:rFonts w:cs="Times New Roman"/>
          <w:i w:val="0"/>
          <w:iCs w:val="0"/>
        </w:rPr>
      </w:pPr>
      <w:r w:rsidRPr="00BE0AE5">
        <w:rPr>
          <w:rFonts w:cs="Times New Roman"/>
        </w:rPr>
        <w:t>Демонстрации</w:t>
      </w:r>
    </w:p>
    <w:p w14:paraId="76E882BD"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Прямолинейное распространение света.</w:t>
      </w:r>
    </w:p>
    <w:p w14:paraId="50EC8B37"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Отражение света.</w:t>
      </w:r>
    </w:p>
    <w:p w14:paraId="1DA58EE1"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Получение изображений в плоском, вогнутом и выпуклом зеркалах.</w:t>
      </w:r>
    </w:p>
    <w:p w14:paraId="736715AB"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Преломление света.</w:t>
      </w:r>
    </w:p>
    <w:p w14:paraId="54B72958"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Оптический световод.</w:t>
      </w:r>
    </w:p>
    <w:p w14:paraId="11BA0849"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Ход лучей в собирающей линзе.</w:t>
      </w:r>
    </w:p>
    <w:p w14:paraId="28DCA0E7" w14:textId="77777777" w:rsidR="00416B7C" w:rsidRPr="00BE0AE5" w:rsidRDefault="00416B7C" w:rsidP="00416B7C">
      <w:pPr>
        <w:pStyle w:val="list-numnew"/>
        <w:rPr>
          <w:rFonts w:cs="Times New Roman"/>
        </w:rPr>
      </w:pPr>
      <w:r w:rsidRPr="00BE0AE5">
        <w:rPr>
          <w:rFonts w:cs="Times New Roman"/>
        </w:rPr>
        <w:t>7.</w:t>
      </w:r>
      <w:r w:rsidRPr="00BE0AE5">
        <w:rPr>
          <w:rFonts w:cs="Times New Roman"/>
        </w:rPr>
        <w:tab/>
        <w:t>Ход лучей в рассеивающей линзе.</w:t>
      </w:r>
    </w:p>
    <w:p w14:paraId="3315833A" w14:textId="77777777" w:rsidR="00416B7C" w:rsidRPr="00BE0AE5" w:rsidRDefault="00416B7C" w:rsidP="00416B7C">
      <w:pPr>
        <w:pStyle w:val="list-numnew"/>
        <w:rPr>
          <w:rFonts w:cs="Times New Roman"/>
        </w:rPr>
      </w:pPr>
      <w:r w:rsidRPr="00BE0AE5">
        <w:rPr>
          <w:rFonts w:cs="Times New Roman"/>
        </w:rPr>
        <w:t>8.</w:t>
      </w:r>
      <w:r w:rsidRPr="00BE0AE5">
        <w:rPr>
          <w:rFonts w:cs="Times New Roman"/>
        </w:rPr>
        <w:tab/>
        <w:t>Получение изображений с помощью линз.</w:t>
      </w:r>
    </w:p>
    <w:p w14:paraId="5B582295" w14:textId="77777777" w:rsidR="00416B7C" w:rsidRPr="00BE0AE5" w:rsidRDefault="00416B7C" w:rsidP="00416B7C">
      <w:pPr>
        <w:pStyle w:val="list-numnew"/>
        <w:rPr>
          <w:rFonts w:cs="Times New Roman"/>
        </w:rPr>
      </w:pPr>
      <w:r w:rsidRPr="00BE0AE5">
        <w:rPr>
          <w:rFonts w:cs="Times New Roman"/>
        </w:rPr>
        <w:t>9.</w:t>
      </w:r>
      <w:r w:rsidRPr="00BE0AE5">
        <w:rPr>
          <w:rFonts w:cs="Times New Roman"/>
        </w:rPr>
        <w:tab/>
        <w:t>Принцип действия фотоаппарата, микроскопа и телескопа.</w:t>
      </w:r>
    </w:p>
    <w:p w14:paraId="5F339827" w14:textId="77777777" w:rsidR="00416B7C" w:rsidRPr="00BE0AE5" w:rsidRDefault="00416B7C" w:rsidP="00416B7C">
      <w:pPr>
        <w:pStyle w:val="list-numnew"/>
        <w:rPr>
          <w:rFonts w:cs="Times New Roman"/>
        </w:rPr>
      </w:pPr>
      <w:r w:rsidRPr="00BE0AE5">
        <w:rPr>
          <w:rFonts w:cs="Times New Roman"/>
        </w:rPr>
        <w:t>10.</w:t>
      </w:r>
      <w:r w:rsidRPr="00BE0AE5">
        <w:rPr>
          <w:rFonts w:cs="Times New Roman"/>
        </w:rPr>
        <w:tab/>
        <w:t>Модель глаза.</w:t>
      </w:r>
    </w:p>
    <w:p w14:paraId="5960EAD4" w14:textId="77777777" w:rsidR="00416B7C" w:rsidRPr="00BE0AE5" w:rsidRDefault="00416B7C" w:rsidP="00416B7C">
      <w:pPr>
        <w:pStyle w:val="list-numnew"/>
        <w:rPr>
          <w:rFonts w:cs="Times New Roman"/>
        </w:rPr>
      </w:pPr>
      <w:r w:rsidRPr="00BE0AE5">
        <w:rPr>
          <w:rFonts w:cs="Times New Roman"/>
        </w:rPr>
        <w:t>11.</w:t>
      </w:r>
      <w:r w:rsidRPr="00BE0AE5">
        <w:rPr>
          <w:rFonts w:cs="Times New Roman"/>
        </w:rPr>
        <w:tab/>
        <w:t>Разложение белого света в спектр.</w:t>
      </w:r>
    </w:p>
    <w:p w14:paraId="761DBEF9" w14:textId="77777777" w:rsidR="00416B7C" w:rsidRPr="00BE0AE5" w:rsidRDefault="00416B7C" w:rsidP="00416B7C">
      <w:pPr>
        <w:pStyle w:val="list-numnew"/>
        <w:rPr>
          <w:rFonts w:cs="Times New Roman"/>
        </w:rPr>
      </w:pPr>
      <w:r w:rsidRPr="00BE0AE5">
        <w:rPr>
          <w:rFonts w:cs="Times New Roman"/>
        </w:rPr>
        <w:t>12.</w:t>
      </w:r>
      <w:r w:rsidRPr="00BE0AE5">
        <w:rPr>
          <w:rFonts w:cs="Times New Roman"/>
        </w:rPr>
        <w:tab/>
        <w:t>Получение белого света при сложении света разных цветов.</w:t>
      </w:r>
    </w:p>
    <w:p w14:paraId="6E344F3D" w14:textId="77777777" w:rsidR="00416B7C" w:rsidRPr="00BE0AE5" w:rsidRDefault="00416B7C" w:rsidP="00416B7C">
      <w:pPr>
        <w:pStyle w:val="h5"/>
        <w:rPr>
          <w:rFonts w:cs="Times New Roman"/>
        </w:rPr>
      </w:pPr>
      <w:r w:rsidRPr="00BE0AE5">
        <w:rPr>
          <w:rFonts w:cs="Times New Roman"/>
        </w:rPr>
        <w:t xml:space="preserve">Лабораторные работы и опыты </w:t>
      </w:r>
    </w:p>
    <w:p w14:paraId="67D0CFDE"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Исследование зависимости угла отражения светового луча от угла п</w:t>
      </w:r>
      <w:r w:rsidRPr="00BE0AE5">
        <w:rPr>
          <w:rFonts w:cs="Times New Roman"/>
        </w:rPr>
        <w:t>а</w:t>
      </w:r>
      <w:r w:rsidRPr="00BE0AE5">
        <w:rPr>
          <w:rFonts w:cs="Times New Roman"/>
        </w:rPr>
        <w:t>дения.</w:t>
      </w:r>
    </w:p>
    <w:p w14:paraId="50C36977"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Изучение характеристик изображения предмета в плоском зеркале.</w:t>
      </w:r>
    </w:p>
    <w:p w14:paraId="73B1D0B2"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 xml:space="preserve">Исследование зависимости угла преломления светового луча от угла падения на границе «воздух—стекло». </w:t>
      </w:r>
    </w:p>
    <w:p w14:paraId="07A02E09"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Получение изображений с помощью собирающей линзы.</w:t>
      </w:r>
    </w:p>
    <w:p w14:paraId="2712BC01" w14:textId="77777777" w:rsidR="00416B7C" w:rsidRPr="00BE0AE5" w:rsidRDefault="00416B7C" w:rsidP="00416B7C">
      <w:pPr>
        <w:pStyle w:val="list-numnew"/>
        <w:rPr>
          <w:rFonts w:cs="Times New Roman"/>
        </w:rPr>
      </w:pPr>
      <w:r w:rsidRPr="00BE0AE5">
        <w:rPr>
          <w:rFonts w:cs="Times New Roman"/>
        </w:rPr>
        <w:lastRenderedPageBreak/>
        <w:t>5.</w:t>
      </w:r>
      <w:r w:rsidRPr="00BE0AE5">
        <w:rPr>
          <w:rFonts w:cs="Times New Roman"/>
        </w:rPr>
        <w:tab/>
        <w:t>Определение фокусного расстояния и оптической силы собирающей линзы.</w:t>
      </w:r>
    </w:p>
    <w:p w14:paraId="14C336B3"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Опыты по разложению белого света в спектр.</w:t>
      </w:r>
    </w:p>
    <w:p w14:paraId="20163DAE" w14:textId="77777777" w:rsidR="00416B7C" w:rsidRPr="00BE0AE5" w:rsidRDefault="00416B7C" w:rsidP="00416B7C">
      <w:pPr>
        <w:pStyle w:val="list-numnew"/>
        <w:rPr>
          <w:rFonts w:cs="Times New Roman"/>
        </w:rPr>
      </w:pPr>
      <w:r w:rsidRPr="00BE0AE5">
        <w:rPr>
          <w:rFonts w:cs="Times New Roman"/>
        </w:rPr>
        <w:t>7.</w:t>
      </w:r>
      <w:r w:rsidRPr="00BE0AE5">
        <w:rPr>
          <w:rFonts w:cs="Times New Roman"/>
        </w:rPr>
        <w:tab/>
        <w:t>Опыты по восприятию цвета предметов при их наблюдении через цветовые фильтры.</w:t>
      </w:r>
    </w:p>
    <w:p w14:paraId="10490F16" w14:textId="77777777" w:rsidR="00416B7C" w:rsidRPr="00BE0AE5" w:rsidRDefault="00416B7C" w:rsidP="00416B7C">
      <w:pPr>
        <w:pStyle w:val="body20"/>
        <w:rPr>
          <w:rStyle w:val="Bold"/>
          <w:rFonts w:cs="Times New Roman"/>
        </w:rPr>
      </w:pPr>
      <w:r w:rsidRPr="00BE0AE5">
        <w:rPr>
          <w:rStyle w:val="Bold"/>
          <w:rFonts w:cs="Times New Roman"/>
        </w:rPr>
        <w:t>Раздел 12. Квантовые явления</w:t>
      </w:r>
    </w:p>
    <w:p w14:paraId="5DD46E6C" w14:textId="77777777" w:rsidR="00416B7C" w:rsidRPr="00BE0AE5" w:rsidRDefault="00416B7C" w:rsidP="00416B7C">
      <w:pPr>
        <w:pStyle w:val="body"/>
        <w:rPr>
          <w:rFonts w:cs="Times New Roman"/>
        </w:rPr>
      </w:pPr>
      <w:r w:rsidRPr="00BE0AE5">
        <w:rPr>
          <w:rFonts w:cs="Times New Roman"/>
        </w:rPr>
        <w:t>Опыты Резерфорда и планетарная модель атома. Модель атома Бора. И</w:t>
      </w:r>
      <w:r w:rsidRPr="00BE0AE5">
        <w:rPr>
          <w:rFonts w:cs="Times New Roman"/>
        </w:rPr>
        <w:t>с</w:t>
      </w:r>
      <w:r w:rsidRPr="00BE0AE5">
        <w:rPr>
          <w:rFonts w:cs="Times New Roman"/>
        </w:rPr>
        <w:t xml:space="preserve">пускание и поглощение света атомом. Кванты. Линейчатые спектры. </w:t>
      </w:r>
    </w:p>
    <w:p w14:paraId="399CFE40" w14:textId="77777777" w:rsidR="00416B7C" w:rsidRPr="00BE0AE5" w:rsidRDefault="00416B7C" w:rsidP="00416B7C">
      <w:pPr>
        <w:pStyle w:val="body"/>
        <w:rPr>
          <w:rFonts w:cs="Times New Roman"/>
        </w:rPr>
      </w:pPr>
      <w:r w:rsidRPr="00BE0AE5">
        <w:rPr>
          <w:rFonts w:cs="Times New Roman"/>
        </w:rPr>
        <w:t>Радиоактивность. Альфа-, бета- и гамма-излучения. Строение атомного ядра. Нуклонная модель атомного ядра. Изотопы. Радиоактивные превращ</w:t>
      </w:r>
      <w:r w:rsidRPr="00BE0AE5">
        <w:rPr>
          <w:rFonts w:cs="Times New Roman"/>
        </w:rPr>
        <w:t>е</w:t>
      </w:r>
      <w:r w:rsidRPr="00BE0AE5">
        <w:rPr>
          <w:rFonts w:cs="Times New Roman"/>
        </w:rPr>
        <w:t xml:space="preserve">ния. Период полураспада атомных ядер. </w:t>
      </w:r>
    </w:p>
    <w:p w14:paraId="56D2AEFF" w14:textId="77777777" w:rsidR="00416B7C" w:rsidRPr="00BE0AE5" w:rsidRDefault="00416B7C" w:rsidP="00416B7C">
      <w:pPr>
        <w:pStyle w:val="body"/>
        <w:rPr>
          <w:rFonts w:cs="Times New Roman"/>
        </w:rPr>
      </w:pPr>
      <w:r w:rsidRPr="00BE0AE5">
        <w:rPr>
          <w:rFonts w:cs="Times New Roman"/>
        </w:rPr>
        <w:t>Ядерные реакции. Законы сохранения зарядового и массового чисел. Энергия связи атомных ядер. Связь массы и энергии. Реакции синтеза и д</w:t>
      </w:r>
      <w:r w:rsidRPr="00BE0AE5">
        <w:rPr>
          <w:rFonts w:cs="Times New Roman"/>
        </w:rPr>
        <w:t>е</w:t>
      </w:r>
      <w:r w:rsidRPr="00BE0AE5">
        <w:rPr>
          <w:rFonts w:cs="Times New Roman"/>
        </w:rPr>
        <w:t>ления ядер. Источники энергии Солнца и звёзд (МС).</w:t>
      </w:r>
    </w:p>
    <w:p w14:paraId="6B904CFE" w14:textId="77777777" w:rsidR="00416B7C" w:rsidRPr="00BE0AE5" w:rsidRDefault="00416B7C" w:rsidP="00416B7C">
      <w:pPr>
        <w:pStyle w:val="body"/>
        <w:rPr>
          <w:rFonts w:cs="Times New Roman"/>
        </w:rPr>
      </w:pPr>
      <w:r w:rsidRPr="00BE0AE5">
        <w:rPr>
          <w:rFonts w:cs="Times New Roman"/>
        </w:rPr>
        <w:t>Ядерная энергетика. Действия радиоактивных излучений на живые орг</w:t>
      </w:r>
      <w:r w:rsidRPr="00BE0AE5">
        <w:rPr>
          <w:rFonts w:cs="Times New Roman"/>
        </w:rPr>
        <w:t>а</w:t>
      </w:r>
      <w:r w:rsidRPr="00BE0AE5">
        <w:rPr>
          <w:rFonts w:cs="Times New Roman"/>
        </w:rPr>
        <w:t xml:space="preserve">низмы (МС). </w:t>
      </w:r>
    </w:p>
    <w:p w14:paraId="19E69CBE" w14:textId="77777777" w:rsidR="00416B7C" w:rsidRPr="00BE0AE5" w:rsidRDefault="00416B7C" w:rsidP="00416B7C">
      <w:pPr>
        <w:pStyle w:val="h5"/>
        <w:rPr>
          <w:rFonts w:cs="Times New Roman"/>
          <w:i w:val="0"/>
          <w:iCs w:val="0"/>
        </w:rPr>
      </w:pPr>
      <w:r w:rsidRPr="00BE0AE5">
        <w:rPr>
          <w:rFonts w:cs="Times New Roman"/>
        </w:rPr>
        <w:t>Демонстрации</w:t>
      </w:r>
    </w:p>
    <w:p w14:paraId="3F17F13A"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Спектры излучения и поглощения.</w:t>
      </w:r>
    </w:p>
    <w:p w14:paraId="148E0D7F"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Спектры различных газов.</w:t>
      </w:r>
    </w:p>
    <w:p w14:paraId="28A8894B"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Спектр водорода.</w:t>
      </w:r>
    </w:p>
    <w:p w14:paraId="64A7D903"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 xml:space="preserve">Наблюдение треков в камере Вильсона. </w:t>
      </w:r>
    </w:p>
    <w:p w14:paraId="163D2EF8"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 xml:space="preserve">Работа счётчика ионизирующих излучений. </w:t>
      </w:r>
    </w:p>
    <w:p w14:paraId="443FA2A1"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Регистрация излучения природных минералов и продуктов.</w:t>
      </w:r>
    </w:p>
    <w:p w14:paraId="584EDFB7" w14:textId="77777777" w:rsidR="00416B7C" w:rsidRPr="00BE0AE5" w:rsidRDefault="00416B7C" w:rsidP="00416B7C">
      <w:pPr>
        <w:pStyle w:val="h5"/>
        <w:rPr>
          <w:rFonts w:cs="Times New Roman"/>
        </w:rPr>
      </w:pPr>
      <w:r w:rsidRPr="00BE0AE5">
        <w:rPr>
          <w:rFonts w:cs="Times New Roman"/>
        </w:rPr>
        <w:t>Лабораторные работы и опыты</w:t>
      </w:r>
    </w:p>
    <w:p w14:paraId="64E95887"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Наблюдение сплошных и линейчатых спектров излучения.</w:t>
      </w:r>
    </w:p>
    <w:p w14:paraId="66F62635"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Исследование треков: измерение энергии частицы по тормозному пути (по фотографиям).</w:t>
      </w:r>
    </w:p>
    <w:p w14:paraId="0C24A011"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Измерение радиоактивного фона.</w:t>
      </w:r>
    </w:p>
    <w:p w14:paraId="741D535C" w14:textId="77777777" w:rsidR="00416B7C" w:rsidRPr="00BE0AE5" w:rsidRDefault="00416B7C" w:rsidP="00416B7C">
      <w:pPr>
        <w:pStyle w:val="body20"/>
        <w:jc w:val="left"/>
        <w:rPr>
          <w:rStyle w:val="Bold"/>
          <w:rFonts w:cs="Times New Roman"/>
        </w:rPr>
      </w:pPr>
      <w:r w:rsidRPr="00BE0AE5">
        <w:rPr>
          <w:rStyle w:val="Bold"/>
          <w:rFonts w:cs="Times New Roman"/>
        </w:rPr>
        <w:t>Повторительно-обобщающий модуль</w:t>
      </w:r>
    </w:p>
    <w:p w14:paraId="2413F08D" w14:textId="77777777" w:rsidR="00416B7C" w:rsidRPr="00BE0AE5" w:rsidRDefault="00416B7C" w:rsidP="00416B7C">
      <w:pPr>
        <w:pStyle w:val="body"/>
        <w:rPr>
          <w:rFonts w:cs="Times New Roman"/>
        </w:rPr>
      </w:pPr>
      <w:r w:rsidRPr="00BE0AE5">
        <w:rPr>
          <w:rFonts w:cs="Times New Roman"/>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w:t>
      </w:r>
      <w:r w:rsidRPr="00BE0AE5">
        <w:rPr>
          <w:rFonts w:cs="Times New Roman"/>
        </w:rPr>
        <w:t>с</w:t>
      </w:r>
      <w:r w:rsidRPr="00BE0AE5">
        <w:rPr>
          <w:rFonts w:cs="Times New Roman"/>
        </w:rPr>
        <w:t xml:space="preserve">ударственному экзамену по физике для обучающихся, выбравших этот учебный предмет. </w:t>
      </w:r>
    </w:p>
    <w:p w14:paraId="2C001C14" w14:textId="77777777" w:rsidR="00416B7C" w:rsidRPr="00BE0AE5" w:rsidRDefault="00416B7C" w:rsidP="00416B7C">
      <w:pPr>
        <w:pStyle w:val="body20"/>
        <w:rPr>
          <w:rFonts w:cs="Times New Roman"/>
        </w:rPr>
      </w:pPr>
      <w:r w:rsidRPr="00BE0AE5">
        <w:rPr>
          <w:rFonts w:cs="Times New Roman"/>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w:t>
      </w:r>
      <w:r w:rsidRPr="00BE0AE5">
        <w:rPr>
          <w:rFonts w:cs="Times New Roman"/>
        </w:rPr>
        <w:t>е</w:t>
      </w:r>
      <w:r w:rsidRPr="00BE0AE5">
        <w:rPr>
          <w:rFonts w:cs="Times New Roman"/>
        </w:rPr>
        <w:t>ственно-научная грамотность: освоение научных методов исследования я</w:t>
      </w:r>
      <w:r w:rsidRPr="00BE0AE5">
        <w:rPr>
          <w:rFonts w:cs="Times New Roman"/>
        </w:rPr>
        <w:t>в</w:t>
      </w:r>
      <w:r w:rsidRPr="00BE0AE5">
        <w:rPr>
          <w:rFonts w:cs="Times New Roman"/>
        </w:rPr>
        <w:t>лений природы и техники, овладение умениями объяснять физические явл</w:t>
      </w:r>
      <w:r w:rsidRPr="00BE0AE5">
        <w:rPr>
          <w:rFonts w:cs="Times New Roman"/>
        </w:rPr>
        <w:t>е</w:t>
      </w:r>
      <w:r w:rsidRPr="00BE0AE5">
        <w:rPr>
          <w:rFonts w:cs="Times New Roman"/>
        </w:rPr>
        <w:lastRenderedPageBreak/>
        <w:t xml:space="preserve">ния, применяя полученные знания, решать задачи, в том числе качественные и экспериментальные. </w:t>
      </w:r>
    </w:p>
    <w:p w14:paraId="1B41F05A" w14:textId="77777777" w:rsidR="00416B7C" w:rsidRPr="00BE0AE5" w:rsidRDefault="00416B7C" w:rsidP="00416B7C">
      <w:pPr>
        <w:pStyle w:val="body"/>
        <w:rPr>
          <w:rFonts w:cs="Times New Roman"/>
        </w:rPr>
      </w:pPr>
      <w:r w:rsidRPr="00BE0AE5">
        <w:rPr>
          <w:rFonts w:cs="Times New Roman"/>
        </w:rPr>
        <w:t xml:space="preserve">Принципиально деятельностный характер данного раздела реализуется за счёт того, что учащиеся выполняют задания, в которых им предлагается: </w:t>
      </w:r>
    </w:p>
    <w:p w14:paraId="4BAE724E" w14:textId="77777777" w:rsidR="00416B7C" w:rsidRPr="00BE0AE5" w:rsidRDefault="00416B7C" w:rsidP="00416B7C">
      <w:pPr>
        <w:pStyle w:val="list-bullet"/>
        <w:rPr>
          <w:rFonts w:cs="Times New Roman"/>
        </w:rPr>
      </w:pPr>
      <w:r w:rsidRPr="00BE0AE5">
        <w:rPr>
          <w:rFonts w:cs="Times New Roman"/>
        </w:rPr>
        <w:t>на основе полученных знаний распознавать и научно объяснять физ</w:t>
      </w:r>
      <w:r w:rsidRPr="00BE0AE5">
        <w:rPr>
          <w:rFonts w:cs="Times New Roman"/>
        </w:rPr>
        <w:t>и</w:t>
      </w:r>
      <w:r w:rsidRPr="00BE0AE5">
        <w:rPr>
          <w:rFonts w:cs="Times New Roman"/>
        </w:rPr>
        <w:t>ческие явления в окружающей природе и повседневной жизни;</w:t>
      </w:r>
    </w:p>
    <w:p w14:paraId="7E63EA5B" w14:textId="77777777" w:rsidR="00416B7C" w:rsidRPr="00BE0AE5" w:rsidRDefault="00416B7C" w:rsidP="00416B7C">
      <w:pPr>
        <w:pStyle w:val="list-bullet"/>
        <w:rPr>
          <w:rFonts w:cs="Times New Roman"/>
        </w:rPr>
      </w:pPr>
      <w:r w:rsidRPr="00BE0AE5">
        <w:rPr>
          <w:rFonts w:cs="Times New Roman"/>
        </w:rPr>
        <w:t>использовать научные методы исследования физических явлений, в том числе для проверки гипотез и получения теоретических выводов;</w:t>
      </w:r>
    </w:p>
    <w:p w14:paraId="5A22A4F6" w14:textId="77777777" w:rsidR="00416B7C" w:rsidRPr="00BE0AE5" w:rsidRDefault="00416B7C" w:rsidP="00416B7C">
      <w:pPr>
        <w:pStyle w:val="list-bullet"/>
        <w:rPr>
          <w:rFonts w:cs="Times New Roman"/>
        </w:rPr>
      </w:pPr>
      <w:r w:rsidRPr="00BE0AE5">
        <w:rPr>
          <w:rFonts w:cs="Times New Roman"/>
        </w:rPr>
        <w:t>объяснять научные основы наиболее важных достижений современных технологий, например, практического использования различных и</w:t>
      </w:r>
      <w:r w:rsidRPr="00BE0AE5">
        <w:rPr>
          <w:rFonts w:cs="Times New Roman"/>
        </w:rPr>
        <w:t>с</w:t>
      </w:r>
      <w:r w:rsidRPr="00BE0AE5">
        <w:rPr>
          <w:rFonts w:cs="Times New Roman"/>
        </w:rPr>
        <w:t xml:space="preserve">точников энергии на основе закона превращения и сохранения всех известных видов энергии. </w:t>
      </w:r>
    </w:p>
    <w:p w14:paraId="7E1F4D9A" w14:textId="77777777" w:rsidR="00416B7C" w:rsidRPr="00BE0AE5" w:rsidRDefault="00416B7C" w:rsidP="00416B7C">
      <w:pPr>
        <w:pStyle w:val="body"/>
        <w:rPr>
          <w:rFonts w:cs="Times New Roman"/>
        </w:rPr>
      </w:pPr>
      <w:r w:rsidRPr="00BE0AE5">
        <w:rPr>
          <w:rFonts w:cs="Times New Roman"/>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14:paraId="11F0FDCA" w14:textId="77777777" w:rsidR="00416B7C" w:rsidRPr="00BE0AE5" w:rsidRDefault="00416B7C" w:rsidP="00416B7C">
      <w:pPr>
        <w:pStyle w:val="h1"/>
        <w:rPr>
          <w:rFonts w:cs="Times New Roman"/>
        </w:rPr>
      </w:pPr>
      <w:r w:rsidRPr="00BE0AE5">
        <w:rPr>
          <w:rFonts w:cs="Times New Roman"/>
        </w:rPr>
        <w:lastRenderedPageBreak/>
        <w:t xml:space="preserve">ПЛАНИРУЕМЫЕ РЕЗУЛЬТАТЫ ОСВОЕНИЯ </w:t>
      </w:r>
      <w:r w:rsidRPr="00BE0AE5">
        <w:rPr>
          <w:rFonts w:cs="Times New Roman"/>
        </w:rPr>
        <w:br/>
        <w:t xml:space="preserve">учебного предмета «Физика» </w:t>
      </w:r>
      <w:r w:rsidRPr="00BE0AE5">
        <w:rPr>
          <w:rFonts w:cs="Times New Roman"/>
        </w:rPr>
        <w:br/>
        <w:t>на уровне основного общего образования</w:t>
      </w:r>
    </w:p>
    <w:p w14:paraId="6544F723" w14:textId="77777777" w:rsidR="00416B7C" w:rsidRPr="00BE0AE5" w:rsidRDefault="00416B7C" w:rsidP="00416B7C">
      <w:pPr>
        <w:pStyle w:val="body"/>
        <w:rPr>
          <w:rFonts w:cs="Times New Roman"/>
        </w:rPr>
      </w:pPr>
      <w:r w:rsidRPr="00BE0AE5">
        <w:rPr>
          <w:rFonts w:cs="Times New Roman"/>
        </w:rPr>
        <w:t>Изучение учебного предмета «Физика» на уровне основного общего обр</w:t>
      </w:r>
      <w:r w:rsidRPr="00BE0AE5">
        <w:rPr>
          <w:rFonts w:cs="Times New Roman"/>
        </w:rPr>
        <w:t>а</w:t>
      </w:r>
      <w:r w:rsidRPr="00BE0AE5">
        <w:rPr>
          <w:rFonts w:cs="Times New Roman"/>
        </w:rPr>
        <w:t>зования должно обеспечивать достижение следующих личностных, мет</w:t>
      </w:r>
      <w:r w:rsidRPr="00BE0AE5">
        <w:rPr>
          <w:rFonts w:cs="Times New Roman"/>
        </w:rPr>
        <w:t>а</w:t>
      </w:r>
      <w:r w:rsidRPr="00BE0AE5">
        <w:rPr>
          <w:rFonts w:cs="Times New Roman"/>
        </w:rPr>
        <w:t>предметных и предметных образовательных результатов.</w:t>
      </w:r>
    </w:p>
    <w:p w14:paraId="21C9E1DE" w14:textId="77777777" w:rsidR="00416B7C" w:rsidRPr="00BE0AE5" w:rsidRDefault="00416B7C" w:rsidP="00416B7C">
      <w:pPr>
        <w:pStyle w:val="h2"/>
        <w:rPr>
          <w:rFonts w:cs="Times New Roman"/>
        </w:rPr>
      </w:pPr>
      <w:r w:rsidRPr="00BE0AE5">
        <w:rPr>
          <w:rFonts w:cs="Times New Roman"/>
        </w:rPr>
        <w:t>Личностные результаты</w:t>
      </w:r>
    </w:p>
    <w:p w14:paraId="58EAC78E" w14:textId="77777777" w:rsidR="00416B7C" w:rsidRPr="00BE0AE5" w:rsidRDefault="00416B7C" w:rsidP="00416B7C">
      <w:pPr>
        <w:pStyle w:val="h5"/>
        <w:rPr>
          <w:rFonts w:cs="Times New Roman"/>
        </w:rPr>
      </w:pPr>
      <w:r w:rsidRPr="00BE0AE5">
        <w:rPr>
          <w:rFonts w:cs="Times New Roman"/>
        </w:rPr>
        <w:t>Патриотическое воспитание</w:t>
      </w:r>
      <w:r w:rsidRPr="00BE0AE5">
        <w:rPr>
          <w:rStyle w:val="Bold"/>
          <w:rFonts w:cs="Times New Roman"/>
          <w:b/>
          <w:bCs/>
          <w:i w:val="0"/>
          <w:iCs w:val="0"/>
        </w:rPr>
        <w:t>:</w:t>
      </w:r>
    </w:p>
    <w:p w14:paraId="41F67E7C" w14:textId="77777777" w:rsidR="00416B7C" w:rsidRPr="00BE0AE5" w:rsidRDefault="00416B7C" w:rsidP="00416B7C">
      <w:pPr>
        <w:pStyle w:val="list-dash"/>
        <w:rPr>
          <w:rFonts w:cs="Times New Roman"/>
        </w:rPr>
      </w:pPr>
      <w:r w:rsidRPr="00BE0AE5">
        <w:rPr>
          <w:rFonts w:cs="Times New Roman"/>
        </w:rPr>
        <w:t>проявление интереса к истории и современному состоянию российской физической науки;</w:t>
      </w:r>
    </w:p>
    <w:p w14:paraId="285F241B" w14:textId="77777777" w:rsidR="00416B7C" w:rsidRPr="00BE0AE5" w:rsidRDefault="00416B7C" w:rsidP="00416B7C">
      <w:pPr>
        <w:pStyle w:val="list-dash"/>
        <w:rPr>
          <w:rFonts w:cs="Times New Roman"/>
        </w:rPr>
      </w:pPr>
      <w:r w:rsidRPr="00BE0AE5">
        <w:rPr>
          <w:rFonts w:cs="Times New Roman"/>
        </w:rPr>
        <w:t>ценностное отношение к достижениям российских учёных-физиков.</w:t>
      </w:r>
    </w:p>
    <w:p w14:paraId="64F8D71B" w14:textId="77777777" w:rsidR="00416B7C" w:rsidRPr="00BE0AE5" w:rsidRDefault="00416B7C" w:rsidP="00416B7C">
      <w:pPr>
        <w:pStyle w:val="h5"/>
        <w:rPr>
          <w:rFonts w:cs="Times New Roman"/>
        </w:rPr>
      </w:pPr>
      <w:r w:rsidRPr="00BE0AE5">
        <w:rPr>
          <w:rFonts w:cs="Times New Roman"/>
        </w:rPr>
        <w:t>Гражданское и духовно-нравственное воспитание</w:t>
      </w:r>
      <w:r w:rsidRPr="00BE0AE5">
        <w:rPr>
          <w:rStyle w:val="Bold"/>
          <w:rFonts w:cs="Times New Roman"/>
          <w:b/>
          <w:bCs/>
          <w:i w:val="0"/>
          <w:iCs w:val="0"/>
        </w:rPr>
        <w:t>:</w:t>
      </w:r>
    </w:p>
    <w:p w14:paraId="39610299" w14:textId="77777777" w:rsidR="00416B7C" w:rsidRPr="00BE0AE5" w:rsidRDefault="00416B7C" w:rsidP="00416B7C">
      <w:pPr>
        <w:pStyle w:val="list-dash"/>
        <w:rPr>
          <w:rFonts w:cs="Times New Roman"/>
        </w:rPr>
      </w:pPr>
      <w:r w:rsidRPr="00BE0AE5">
        <w:rPr>
          <w:rFonts w:cs="Times New Roman"/>
        </w:rPr>
        <w:t>готовность к активному участию в обсуждении общественнозначимых и этических проблем, связанных с практическим применением дост</w:t>
      </w:r>
      <w:r w:rsidRPr="00BE0AE5">
        <w:rPr>
          <w:rFonts w:cs="Times New Roman"/>
        </w:rPr>
        <w:t>и</w:t>
      </w:r>
      <w:r w:rsidRPr="00BE0AE5">
        <w:rPr>
          <w:rFonts w:cs="Times New Roman"/>
        </w:rPr>
        <w:t>жений физики;</w:t>
      </w:r>
    </w:p>
    <w:p w14:paraId="59AD6E9D" w14:textId="77777777" w:rsidR="00416B7C" w:rsidRPr="00BE0AE5" w:rsidRDefault="00416B7C" w:rsidP="00416B7C">
      <w:pPr>
        <w:pStyle w:val="list-dash"/>
        <w:rPr>
          <w:rFonts w:cs="Times New Roman"/>
        </w:rPr>
      </w:pPr>
      <w:r w:rsidRPr="00BE0AE5">
        <w:rPr>
          <w:rFonts w:cs="Times New Roman"/>
        </w:rPr>
        <w:t xml:space="preserve">осознание важности морально-этических принципов в деятельности учёного. </w:t>
      </w:r>
    </w:p>
    <w:p w14:paraId="6D795E5D" w14:textId="77777777" w:rsidR="00416B7C" w:rsidRPr="00BE0AE5" w:rsidRDefault="00416B7C" w:rsidP="00416B7C">
      <w:pPr>
        <w:pStyle w:val="h5"/>
        <w:rPr>
          <w:rFonts w:cs="Times New Roman"/>
        </w:rPr>
      </w:pPr>
      <w:r w:rsidRPr="00BE0AE5">
        <w:rPr>
          <w:rFonts w:cs="Times New Roman"/>
        </w:rPr>
        <w:t>Эстетическое воспитание</w:t>
      </w:r>
      <w:r w:rsidRPr="00BE0AE5">
        <w:rPr>
          <w:rStyle w:val="Bold"/>
          <w:rFonts w:cs="Times New Roman"/>
          <w:b/>
          <w:bCs/>
          <w:i w:val="0"/>
          <w:iCs w:val="0"/>
        </w:rPr>
        <w:t>:</w:t>
      </w:r>
    </w:p>
    <w:p w14:paraId="6426141D" w14:textId="77777777" w:rsidR="00416B7C" w:rsidRPr="00BE0AE5" w:rsidRDefault="00416B7C" w:rsidP="00416B7C">
      <w:pPr>
        <w:pStyle w:val="list-dash"/>
        <w:rPr>
          <w:rFonts w:cs="Times New Roman"/>
        </w:rPr>
      </w:pPr>
      <w:r w:rsidRPr="00BE0AE5">
        <w:rPr>
          <w:rFonts w:cs="Times New Roman"/>
        </w:rPr>
        <w:t>восприятие эстетических качеств физической науки: её гармоничного построения, строгости, точности, лаконичности.</w:t>
      </w:r>
      <w:r w:rsidR="00571787" w:rsidRPr="00BE0AE5">
        <w:rPr>
          <w:rFonts w:cs="Times New Roman"/>
        </w:rPr>
        <w:t xml:space="preserve"> </w:t>
      </w:r>
    </w:p>
    <w:p w14:paraId="23DE7FF8" w14:textId="77777777" w:rsidR="00416B7C" w:rsidRPr="00BE0AE5" w:rsidRDefault="00416B7C" w:rsidP="00416B7C">
      <w:pPr>
        <w:pStyle w:val="h5"/>
        <w:rPr>
          <w:rFonts w:cs="Times New Roman"/>
        </w:rPr>
      </w:pPr>
      <w:r w:rsidRPr="00BE0AE5">
        <w:rPr>
          <w:rFonts w:cs="Times New Roman"/>
        </w:rPr>
        <w:t>Ценности научного познания</w:t>
      </w:r>
      <w:r w:rsidRPr="00BE0AE5">
        <w:rPr>
          <w:rStyle w:val="Bold"/>
          <w:rFonts w:cs="Times New Roman"/>
          <w:b/>
          <w:bCs/>
          <w:i w:val="0"/>
          <w:iCs w:val="0"/>
        </w:rPr>
        <w:t>:</w:t>
      </w:r>
    </w:p>
    <w:p w14:paraId="29E001FF" w14:textId="77777777" w:rsidR="00416B7C" w:rsidRPr="00BE0AE5" w:rsidRDefault="00416B7C" w:rsidP="00416B7C">
      <w:pPr>
        <w:pStyle w:val="list-dash"/>
        <w:rPr>
          <w:rFonts w:cs="Times New Roman"/>
        </w:rPr>
      </w:pPr>
      <w:r w:rsidRPr="00BE0AE5">
        <w:rPr>
          <w:rFonts w:cs="Times New Roman"/>
        </w:rPr>
        <w:t>осознание ценности физической науки как мощного инструмента п</w:t>
      </w:r>
      <w:r w:rsidRPr="00BE0AE5">
        <w:rPr>
          <w:rFonts w:cs="Times New Roman"/>
        </w:rPr>
        <w:t>о</w:t>
      </w:r>
      <w:r w:rsidRPr="00BE0AE5">
        <w:rPr>
          <w:rFonts w:cs="Times New Roman"/>
        </w:rPr>
        <w:t>знания мира, основы развития технологий, важнейшей составляющей культуры;</w:t>
      </w:r>
    </w:p>
    <w:p w14:paraId="11B95042" w14:textId="77777777" w:rsidR="00416B7C" w:rsidRPr="00BE0AE5" w:rsidRDefault="00416B7C" w:rsidP="00416B7C">
      <w:pPr>
        <w:pStyle w:val="list-dash"/>
        <w:rPr>
          <w:rFonts w:cs="Times New Roman"/>
        </w:rPr>
      </w:pPr>
      <w:r w:rsidRPr="00BE0AE5">
        <w:rPr>
          <w:rFonts w:cs="Times New Roman"/>
        </w:rPr>
        <w:t>развитие научной любознательности, интереса к исследовательской деятельности.</w:t>
      </w:r>
    </w:p>
    <w:p w14:paraId="0D48A56F" w14:textId="77777777" w:rsidR="00416B7C" w:rsidRPr="00BE0AE5" w:rsidRDefault="00416B7C" w:rsidP="00416B7C">
      <w:pPr>
        <w:pStyle w:val="h5"/>
        <w:rPr>
          <w:rFonts w:cs="Times New Roman"/>
        </w:rPr>
      </w:pPr>
      <w:r w:rsidRPr="00BE0AE5">
        <w:rPr>
          <w:rFonts w:cs="Times New Roman"/>
        </w:rPr>
        <w:t>Формирование культуры здоровья и эмоционального благополучия</w:t>
      </w:r>
      <w:r w:rsidRPr="00BE0AE5">
        <w:rPr>
          <w:rStyle w:val="Bold"/>
          <w:rFonts w:cs="Times New Roman"/>
          <w:b/>
          <w:bCs/>
          <w:i w:val="0"/>
          <w:iCs w:val="0"/>
        </w:rPr>
        <w:t>:</w:t>
      </w:r>
    </w:p>
    <w:p w14:paraId="36FF424E" w14:textId="77777777" w:rsidR="00416B7C" w:rsidRPr="00BE0AE5" w:rsidRDefault="00416B7C" w:rsidP="00416B7C">
      <w:pPr>
        <w:pStyle w:val="list-dash"/>
        <w:rPr>
          <w:rFonts w:cs="Times New Roman"/>
        </w:rPr>
      </w:pPr>
      <w:r w:rsidRPr="00BE0AE5">
        <w:rPr>
          <w:rFonts w:cs="Times New Roman"/>
        </w:rPr>
        <w:t>осознание ценности безопасного образа жизни в современном техн</w:t>
      </w:r>
      <w:r w:rsidRPr="00BE0AE5">
        <w:rPr>
          <w:rFonts w:cs="Times New Roman"/>
        </w:rPr>
        <w:t>о</w:t>
      </w:r>
      <w:r w:rsidRPr="00BE0AE5">
        <w:rPr>
          <w:rFonts w:cs="Times New Roman"/>
        </w:rPr>
        <w:t>логическом мире, важности правил безопасного поведения на тран</w:t>
      </w:r>
      <w:r w:rsidRPr="00BE0AE5">
        <w:rPr>
          <w:rFonts w:cs="Times New Roman"/>
        </w:rPr>
        <w:t>с</w:t>
      </w:r>
      <w:r w:rsidRPr="00BE0AE5">
        <w:rPr>
          <w:rFonts w:cs="Times New Roman"/>
        </w:rPr>
        <w:t>порте, на дорогах, с электрическим и тепловым оборудованием в д</w:t>
      </w:r>
      <w:r w:rsidRPr="00BE0AE5">
        <w:rPr>
          <w:rFonts w:cs="Times New Roman"/>
        </w:rPr>
        <w:t>о</w:t>
      </w:r>
      <w:r w:rsidRPr="00BE0AE5">
        <w:rPr>
          <w:rFonts w:cs="Times New Roman"/>
        </w:rPr>
        <w:t>машних условиях;</w:t>
      </w:r>
    </w:p>
    <w:p w14:paraId="799F7FE7" w14:textId="77777777" w:rsidR="00416B7C" w:rsidRPr="00BE0AE5" w:rsidRDefault="00416B7C" w:rsidP="00416B7C">
      <w:pPr>
        <w:pStyle w:val="list-dash"/>
        <w:rPr>
          <w:rFonts w:cs="Times New Roman"/>
        </w:rPr>
      </w:pPr>
      <w:r w:rsidRPr="00BE0AE5">
        <w:rPr>
          <w:rFonts w:cs="Times New Roman"/>
        </w:rPr>
        <w:t>сформированность навыка рефлексии, признание своего права на ошибку и такого же права у другого человека.</w:t>
      </w:r>
    </w:p>
    <w:p w14:paraId="76FAAB63" w14:textId="77777777" w:rsidR="00416B7C" w:rsidRPr="00BE0AE5" w:rsidRDefault="00416B7C" w:rsidP="00416B7C">
      <w:pPr>
        <w:pStyle w:val="h5"/>
        <w:rPr>
          <w:rFonts w:cs="Times New Roman"/>
        </w:rPr>
      </w:pPr>
      <w:r w:rsidRPr="00BE0AE5">
        <w:rPr>
          <w:rFonts w:cs="Times New Roman"/>
        </w:rPr>
        <w:lastRenderedPageBreak/>
        <w:t>Трудовое воспитание</w:t>
      </w:r>
      <w:r w:rsidRPr="00BE0AE5">
        <w:rPr>
          <w:rStyle w:val="Bold"/>
          <w:rFonts w:cs="Times New Roman"/>
          <w:b/>
          <w:bCs/>
          <w:i w:val="0"/>
          <w:iCs w:val="0"/>
        </w:rPr>
        <w:t>:</w:t>
      </w:r>
      <w:r w:rsidRPr="00BE0AE5">
        <w:rPr>
          <w:rFonts w:cs="Times New Roman"/>
        </w:rPr>
        <w:t xml:space="preserve"> </w:t>
      </w:r>
    </w:p>
    <w:p w14:paraId="098DF984" w14:textId="77777777" w:rsidR="00416B7C" w:rsidRPr="00BE0AE5" w:rsidRDefault="00416B7C" w:rsidP="00416B7C">
      <w:pPr>
        <w:pStyle w:val="list-dash"/>
        <w:rPr>
          <w:rFonts w:cs="Times New Roman"/>
        </w:rPr>
      </w:pPr>
      <w:r w:rsidRPr="00BE0AE5">
        <w:rPr>
          <w:rFonts w:cs="Times New Roman"/>
        </w:rPr>
        <w:t xml:space="preserve">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 </w:t>
      </w:r>
    </w:p>
    <w:p w14:paraId="26A9FCDE" w14:textId="77777777" w:rsidR="00416B7C" w:rsidRPr="00BE0AE5" w:rsidRDefault="00416B7C" w:rsidP="00416B7C">
      <w:pPr>
        <w:pStyle w:val="list-dash"/>
        <w:rPr>
          <w:rFonts w:cs="Times New Roman"/>
        </w:rPr>
      </w:pPr>
      <w:r w:rsidRPr="00BE0AE5">
        <w:rPr>
          <w:rFonts w:cs="Times New Roman"/>
        </w:rPr>
        <w:t>интерес к практическому изучению профессий, связанных с физикой.</w:t>
      </w:r>
    </w:p>
    <w:p w14:paraId="6256A82A" w14:textId="77777777" w:rsidR="00416B7C" w:rsidRPr="00BE0AE5" w:rsidRDefault="00416B7C" w:rsidP="00416B7C">
      <w:pPr>
        <w:pStyle w:val="h5"/>
        <w:rPr>
          <w:rFonts w:cs="Times New Roman"/>
        </w:rPr>
      </w:pPr>
      <w:r w:rsidRPr="00BE0AE5">
        <w:rPr>
          <w:rFonts w:cs="Times New Roman"/>
        </w:rPr>
        <w:t>Экологическое воспитание</w:t>
      </w:r>
      <w:r w:rsidRPr="00BE0AE5">
        <w:rPr>
          <w:rStyle w:val="Bold"/>
          <w:rFonts w:cs="Times New Roman"/>
          <w:b/>
          <w:bCs/>
          <w:i w:val="0"/>
          <w:iCs w:val="0"/>
        </w:rPr>
        <w:t>:</w:t>
      </w:r>
    </w:p>
    <w:p w14:paraId="317E3318" w14:textId="77777777" w:rsidR="00416B7C" w:rsidRPr="00BE0AE5" w:rsidRDefault="00416B7C" w:rsidP="00416B7C">
      <w:pPr>
        <w:pStyle w:val="list-dash"/>
        <w:rPr>
          <w:rFonts w:cs="Times New Roman"/>
          <w:spacing w:val="-1"/>
        </w:rPr>
      </w:pPr>
      <w:r w:rsidRPr="00BE0AE5">
        <w:rPr>
          <w:rFonts w:cs="Times New Roman"/>
          <w:spacing w:val="-1"/>
        </w:rPr>
        <w:t>ориентация на применение физических знаний для решения задач в о</w:t>
      </w:r>
      <w:r w:rsidRPr="00BE0AE5">
        <w:rPr>
          <w:rFonts w:cs="Times New Roman"/>
          <w:spacing w:val="-1"/>
        </w:rPr>
        <w:t>б</w:t>
      </w:r>
      <w:r w:rsidRPr="00BE0AE5">
        <w:rPr>
          <w:rFonts w:cs="Times New Roman"/>
          <w:spacing w:val="-1"/>
        </w:rPr>
        <w:t>ласти окружающей среды, планирования поступков и оценки их во</w:t>
      </w:r>
      <w:r w:rsidRPr="00BE0AE5">
        <w:rPr>
          <w:rFonts w:cs="Times New Roman"/>
          <w:spacing w:val="-1"/>
        </w:rPr>
        <w:t>з</w:t>
      </w:r>
      <w:r w:rsidRPr="00BE0AE5">
        <w:rPr>
          <w:rFonts w:cs="Times New Roman"/>
          <w:spacing w:val="-1"/>
        </w:rPr>
        <w:t xml:space="preserve">можных последствий для окружающей среды; </w:t>
      </w:r>
    </w:p>
    <w:p w14:paraId="517ADF68" w14:textId="77777777" w:rsidR="00416B7C" w:rsidRPr="00BE0AE5" w:rsidRDefault="00416B7C" w:rsidP="00416B7C">
      <w:pPr>
        <w:pStyle w:val="list-dash"/>
        <w:rPr>
          <w:rFonts w:cs="Times New Roman"/>
        </w:rPr>
      </w:pPr>
      <w:r w:rsidRPr="00BE0AE5">
        <w:rPr>
          <w:rFonts w:cs="Times New Roman"/>
        </w:rPr>
        <w:t>осознание глобального характера экологических проблем и путей их решения.</w:t>
      </w:r>
    </w:p>
    <w:p w14:paraId="71D981C1" w14:textId="77777777" w:rsidR="00416B7C" w:rsidRPr="00BE0AE5" w:rsidRDefault="00416B7C" w:rsidP="00416B7C">
      <w:pPr>
        <w:pStyle w:val="h5"/>
        <w:rPr>
          <w:rFonts w:cs="Times New Roman"/>
        </w:rPr>
      </w:pPr>
      <w:r w:rsidRPr="00BE0AE5">
        <w:rPr>
          <w:rFonts w:cs="Times New Roman"/>
        </w:rPr>
        <w:t>Адаптация обучающегося к изменяющимся условиям социальной и природной среды</w:t>
      </w:r>
      <w:r w:rsidRPr="00BE0AE5">
        <w:rPr>
          <w:rStyle w:val="Bold"/>
          <w:rFonts w:cs="Times New Roman"/>
          <w:b/>
          <w:bCs/>
          <w:i w:val="0"/>
          <w:iCs w:val="0"/>
        </w:rPr>
        <w:t>:</w:t>
      </w:r>
    </w:p>
    <w:p w14:paraId="4053B54F" w14:textId="77777777" w:rsidR="00416B7C" w:rsidRPr="00BE0AE5" w:rsidRDefault="00416B7C" w:rsidP="00416B7C">
      <w:pPr>
        <w:pStyle w:val="list-dash"/>
        <w:rPr>
          <w:rFonts w:cs="Times New Roman"/>
        </w:rPr>
      </w:pPr>
      <w:r w:rsidRPr="00BE0AE5">
        <w:rPr>
          <w:rFonts w:cs="Times New Roman"/>
        </w:rPr>
        <w:t>потребность во взаимодействии при выполнении исследований и пр</w:t>
      </w:r>
      <w:r w:rsidRPr="00BE0AE5">
        <w:rPr>
          <w:rFonts w:cs="Times New Roman"/>
        </w:rPr>
        <w:t>о</w:t>
      </w:r>
      <w:r w:rsidRPr="00BE0AE5">
        <w:rPr>
          <w:rFonts w:cs="Times New Roman"/>
        </w:rPr>
        <w:t>ектов физической направленности, открытость опыту и знаниям др</w:t>
      </w:r>
      <w:r w:rsidRPr="00BE0AE5">
        <w:rPr>
          <w:rFonts w:cs="Times New Roman"/>
        </w:rPr>
        <w:t>у</w:t>
      </w:r>
      <w:r w:rsidRPr="00BE0AE5">
        <w:rPr>
          <w:rFonts w:cs="Times New Roman"/>
        </w:rPr>
        <w:t xml:space="preserve">гих; </w:t>
      </w:r>
    </w:p>
    <w:p w14:paraId="665F7CA0" w14:textId="77777777" w:rsidR="00416B7C" w:rsidRPr="00BE0AE5" w:rsidRDefault="00416B7C" w:rsidP="00416B7C">
      <w:pPr>
        <w:pStyle w:val="list-dash"/>
        <w:rPr>
          <w:rFonts w:cs="Times New Roman"/>
        </w:rPr>
      </w:pPr>
      <w:r w:rsidRPr="00BE0AE5">
        <w:rPr>
          <w:rFonts w:cs="Times New Roman"/>
        </w:rPr>
        <w:t>повышение уровня своей компетентности через практическую де</w:t>
      </w:r>
      <w:r w:rsidRPr="00BE0AE5">
        <w:rPr>
          <w:rFonts w:cs="Times New Roman"/>
        </w:rPr>
        <w:t>я</w:t>
      </w:r>
      <w:r w:rsidRPr="00BE0AE5">
        <w:rPr>
          <w:rFonts w:cs="Times New Roman"/>
        </w:rPr>
        <w:t xml:space="preserve">тельность; </w:t>
      </w:r>
    </w:p>
    <w:p w14:paraId="783CF9A9" w14:textId="77777777" w:rsidR="00416B7C" w:rsidRPr="00BE0AE5" w:rsidRDefault="00416B7C" w:rsidP="00416B7C">
      <w:pPr>
        <w:pStyle w:val="list-dash"/>
        <w:rPr>
          <w:rFonts w:cs="Times New Roman"/>
        </w:rPr>
      </w:pPr>
      <w:r w:rsidRPr="00BE0AE5">
        <w:rPr>
          <w:rFonts w:cs="Times New Roman"/>
        </w:rPr>
        <w:t>потребность в формировании новых знаний, в том числе формулир</w:t>
      </w:r>
      <w:r w:rsidRPr="00BE0AE5">
        <w:rPr>
          <w:rFonts w:cs="Times New Roman"/>
        </w:rPr>
        <w:t>о</w:t>
      </w:r>
      <w:r w:rsidRPr="00BE0AE5">
        <w:rPr>
          <w:rFonts w:cs="Times New Roman"/>
        </w:rPr>
        <w:t>вать идеи, понятия, гипотезы о физических объектах и явлениях;</w:t>
      </w:r>
    </w:p>
    <w:p w14:paraId="5642CC0B" w14:textId="77777777" w:rsidR="00416B7C" w:rsidRPr="00BE0AE5" w:rsidRDefault="00416B7C" w:rsidP="00416B7C">
      <w:pPr>
        <w:pStyle w:val="list-dash"/>
        <w:rPr>
          <w:rFonts w:cs="Times New Roman"/>
        </w:rPr>
      </w:pPr>
      <w:r w:rsidRPr="00BE0AE5">
        <w:rPr>
          <w:rFonts w:cs="Times New Roman"/>
        </w:rPr>
        <w:t xml:space="preserve">осознание дефицитов собственных знаний и компетентностей в области физики; </w:t>
      </w:r>
    </w:p>
    <w:p w14:paraId="5B9AA161" w14:textId="77777777" w:rsidR="00416B7C" w:rsidRPr="00BE0AE5" w:rsidRDefault="00416B7C" w:rsidP="00416B7C">
      <w:pPr>
        <w:pStyle w:val="list-dash"/>
        <w:rPr>
          <w:rFonts w:cs="Times New Roman"/>
        </w:rPr>
      </w:pPr>
      <w:r w:rsidRPr="00BE0AE5">
        <w:rPr>
          <w:rFonts w:cs="Times New Roman"/>
        </w:rPr>
        <w:t xml:space="preserve">планирование своего развития в приобретении новых физических знаний; </w:t>
      </w:r>
    </w:p>
    <w:p w14:paraId="562DE8D8" w14:textId="77777777" w:rsidR="00416B7C" w:rsidRPr="00BE0AE5" w:rsidRDefault="00416B7C" w:rsidP="00416B7C">
      <w:pPr>
        <w:pStyle w:val="list-dash"/>
        <w:rPr>
          <w:rFonts w:cs="Times New Roman"/>
        </w:rPr>
      </w:pPr>
      <w:r w:rsidRPr="00BE0AE5">
        <w:rPr>
          <w:rFonts w:cs="Times New Roman"/>
        </w:rPr>
        <w:t xml:space="preserve">стремление анализировать и выявлять взаимосвязи природы, общества и экономики, в том числе с использованием физических знаний; </w:t>
      </w:r>
    </w:p>
    <w:p w14:paraId="3A4A81CF" w14:textId="77777777" w:rsidR="00416B7C" w:rsidRPr="00BE0AE5" w:rsidRDefault="00416B7C" w:rsidP="00416B7C">
      <w:pPr>
        <w:pStyle w:val="list-dash"/>
        <w:rPr>
          <w:rFonts w:cs="Times New Roman"/>
        </w:rPr>
      </w:pPr>
      <w:r w:rsidRPr="00BE0AE5">
        <w:rPr>
          <w:rFonts w:cs="Times New Roman"/>
        </w:rPr>
        <w:t>оценка своих действий с учётом влияния на окружающую среду, во</w:t>
      </w:r>
      <w:r w:rsidRPr="00BE0AE5">
        <w:rPr>
          <w:rFonts w:cs="Times New Roman"/>
        </w:rPr>
        <w:t>з</w:t>
      </w:r>
      <w:r w:rsidRPr="00BE0AE5">
        <w:rPr>
          <w:rFonts w:cs="Times New Roman"/>
        </w:rPr>
        <w:t>можных глобальных последствий.</w:t>
      </w:r>
    </w:p>
    <w:p w14:paraId="5762A5C9" w14:textId="77777777" w:rsidR="00416B7C" w:rsidRPr="00BE0AE5" w:rsidRDefault="00416B7C" w:rsidP="00416B7C">
      <w:pPr>
        <w:pStyle w:val="h2"/>
        <w:spacing w:before="283"/>
        <w:rPr>
          <w:rFonts w:cs="Times New Roman"/>
        </w:rPr>
      </w:pPr>
      <w:r w:rsidRPr="00BE0AE5">
        <w:rPr>
          <w:rFonts w:cs="Times New Roman"/>
        </w:rPr>
        <w:t>Метапредметные результаты</w:t>
      </w:r>
    </w:p>
    <w:p w14:paraId="7E7EE3B6" w14:textId="77777777" w:rsidR="00416B7C" w:rsidRPr="00BE0AE5" w:rsidRDefault="00416B7C" w:rsidP="00416B7C">
      <w:pPr>
        <w:pStyle w:val="h4-first"/>
        <w:rPr>
          <w:rFonts w:cs="Times New Roman"/>
        </w:rPr>
      </w:pPr>
      <w:r w:rsidRPr="00BE0AE5">
        <w:rPr>
          <w:rFonts w:cs="Times New Roman"/>
        </w:rPr>
        <w:t>Универсальные познавательные действия</w:t>
      </w:r>
    </w:p>
    <w:p w14:paraId="64F2B932" w14:textId="77777777" w:rsidR="00416B7C" w:rsidRPr="00BE0AE5" w:rsidRDefault="00416B7C" w:rsidP="00416B7C">
      <w:pPr>
        <w:pStyle w:val="h5"/>
        <w:rPr>
          <w:rFonts w:cs="Times New Roman"/>
        </w:rPr>
      </w:pPr>
      <w:r w:rsidRPr="00BE0AE5">
        <w:rPr>
          <w:rFonts w:cs="Times New Roman"/>
        </w:rPr>
        <w:t>Базовые логические действия</w:t>
      </w:r>
      <w:r w:rsidRPr="00BE0AE5">
        <w:rPr>
          <w:rStyle w:val="Bold"/>
          <w:rFonts w:cs="Times New Roman"/>
          <w:b/>
          <w:bCs/>
          <w:i w:val="0"/>
          <w:iCs w:val="0"/>
        </w:rPr>
        <w:t>:</w:t>
      </w:r>
    </w:p>
    <w:p w14:paraId="4EB7AB93" w14:textId="77777777" w:rsidR="00416B7C" w:rsidRPr="00BE0AE5" w:rsidRDefault="00416B7C" w:rsidP="00416B7C">
      <w:pPr>
        <w:pStyle w:val="list-dash"/>
        <w:rPr>
          <w:rFonts w:cs="Times New Roman"/>
        </w:rPr>
      </w:pPr>
      <w:r w:rsidRPr="00BE0AE5">
        <w:rPr>
          <w:rFonts w:cs="Times New Roman"/>
        </w:rPr>
        <w:t>выявлять и характеризовать существенные признаки объектов (явл</w:t>
      </w:r>
      <w:r w:rsidRPr="00BE0AE5">
        <w:rPr>
          <w:rFonts w:cs="Times New Roman"/>
        </w:rPr>
        <w:t>е</w:t>
      </w:r>
      <w:r w:rsidRPr="00BE0AE5">
        <w:rPr>
          <w:rFonts w:cs="Times New Roman"/>
        </w:rPr>
        <w:t>ний);</w:t>
      </w:r>
    </w:p>
    <w:p w14:paraId="773DFC44" w14:textId="77777777" w:rsidR="00416B7C" w:rsidRPr="00BE0AE5" w:rsidRDefault="00416B7C" w:rsidP="00416B7C">
      <w:pPr>
        <w:pStyle w:val="list-dash"/>
        <w:rPr>
          <w:rFonts w:cs="Times New Roman"/>
        </w:rPr>
      </w:pPr>
      <w:r w:rsidRPr="00BE0AE5">
        <w:rPr>
          <w:rFonts w:cs="Times New Roman"/>
        </w:rPr>
        <w:t>устанавливать существенный признак классификации, основания для обобщения и сравнения;</w:t>
      </w:r>
    </w:p>
    <w:p w14:paraId="2003C30D" w14:textId="77777777" w:rsidR="00416B7C" w:rsidRPr="00BE0AE5" w:rsidRDefault="00416B7C" w:rsidP="00416B7C">
      <w:pPr>
        <w:pStyle w:val="list-dash"/>
        <w:rPr>
          <w:rFonts w:cs="Times New Roman"/>
        </w:rPr>
      </w:pPr>
      <w:r w:rsidRPr="00BE0AE5">
        <w:rPr>
          <w:rFonts w:cs="Times New Roman"/>
        </w:rPr>
        <w:t xml:space="preserve">выявлять закономерности и противоречия в рассматриваемых фактах, данных и наблюдениях, относящихся к физическим явлениям; </w:t>
      </w:r>
    </w:p>
    <w:p w14:paraId="4B5E976C" w14:textId="77777777" w:rsidR="00416B7C" w:rsidRPr="00BE0AE5" w:rsidRDefault="00416B7C" w:rsidP="00416B7C">
      <w:pPr>
        <w:pStyle w:val="list-dash"/>
        <w:rPr>
          <w:rFonts w:cs="Times New Roman"/>
        </w:rPr>
      </w:pPr>
      <w:r w:rsidRPr="00BE0AE5">
        <w:rPr>
          <w:rFonts w:cs="Times New Roman"/>
        </w:rPr>
        <w:lastRenderedPageBreak/>
        <w:t>выявлять причинно-следственные связи при изучении физических я</w:t>
      </w:r>
      <w:r w:rsidRPr="00BE0AE5">
        <w:rPr>
          <w:rFonts w:cs="Times New Roman"/>
        </w:rPr>
        <w:t>в</w:t>
      </w:r>
      <w:r w:rsidRPr="00BE0AE5">
        <w:rPr>
          <w:rFonts w:cs="Times New Roman"/>
        </w:rPr>
        <w:t>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06E3F1F0" w14:textId="77777777" w:rsidR="00416B7C" w:rsidRPr="00BE0AE5" w:rsidRDefault="00416B7C" w:rsidP="00416B7C">
      <w:pPr>
        <w:pStyle w:val="list-dash"/>
        <w:rPr>
          <w:rFonts w:cs="Times New Roman"/>
        </w:rPr>
      </w:pPr>
      <w:r w:rsidRPr="00BE0AE5">
        <w:rPr>
          <w:rFonts w:cs="Times New Roman"/>
        </w:rPr>
        <w:t>самостоятельно выбирать способ решения учебной физической задачи (сравнение нескольких вариантов решения, выбор наиболее подход</w:t>
      </w:r>
      <w:r w:rsidRPr="00BE0AE5">
        <w:rPr>
          <w:rFonts w:cs="Times New Roman"/>
        </w:rPr>
        <w:t>я</w:t>
      </w:r>
      <w:r w:rsidRPr="00BE0AE5">
        <w:rPr>
          <w:rFonts w:cs="Times New Roman"/>
        </w:rPr>
        <w:t>щего с учётом самостоятельно выделенных критериев).</w:t>
      </w:r>
    </w:p>
    <w:p w14:paraId="71C546A5" w14:textId="77777777" w:rsidR="00416B7C" w:rsidRPr="00BE0AE5" w:rsidRDefault="00416B7C" w:rsidP="00416B7C">
      <w:pPr>
        <w:pStyle w:val="h5"/>
        <w:rPr>
          <w:rFonts w:cs="Times New Roman"/>
        </w:rPr>
      </w:pPr>
      <w:r w:rsidRPr="00BE0AE5">
        <w:rPr>
          <w:rFonts w:cs="Times New Roman"/>
        </w:rPr>
        <w:t>Базовые исследовательские действия</w:t>
      </w:r>
      <w:r w:rsidRPr="00BE0AE5">
        <w:rPr>
          <w:rStyle w:val="Bold"/>
          <w:rFonts w:cs="Times New Roman"/>
          <w:b/>
          <w:bCs/>
          <w:i w:val="0"/>
          <w:iCs w:val="0"/>
        </w:rPr>
        <w:t>:</w:t>
      </w:r>
    </w:p>
    <w:p w14:paraId="38342C91" w14:textId="77777777" w:rsidR="00416B7C" w:rsidRPr="00BE0AE5" w:rsidRDefault="00416B7C" w:rsidP="00416B7C">
      <w:pPr>
        <w:pStyle w:val="list-dash"/>
        <w:rPr>
          <w:rFonts w:cs="Times New Roman"/>
        </w:rPr>
      </w:pPr>
      <w:r w:rsidRPr="00BE0AE5">
        <w:rPr>
          <w:rFonts w:cs="Times New Roman"/>
        </w:rPr>
        <w:t>использовать вопросы как исследовательский инструмент</w:t>
      </w:r>
      <w:r w:rsidR="00571787" w:rsidRPr="00BE0AE5">
        <w:rPr>
          <w:rFonts w:cs="Times New Roman"/>
        </w:rPr>
        <w:t xml:space="preserve"> </w:t>
      </w:r>
      <w:r w:rsidRPr="00BE0AE5">
        <w:rPr>
          <w:rFonts w:cs="Times New Roman"/>
        </w:rPr>
        <w:t>познания;</w:t>
      </w:r>
    </w:p>
    <w:p w14:paraId="449E7DA2" w14:textId="77777777" w:rsidR="00416B7C" w:rsidRPr="00BE0AE5" w:rsidRDefault="00416B7C" w:rsidP="00416B7C">
      <w:pPr>
        <w:pStyle w:val="list-dash"/>
        <w:rPr>
          <w:rFonts w:cs="Times New Roman"/>
        </w:rPr>
      </w:pPr>
      <w:r w:rsidRPr="00BE0AE5">
        <w:rPr>
          <w:rFonts w:cs="Times New Roman"/>
        </w:rPr>
        <w:t>проводить по самостоятельно составленному плану опыт, несложный физический эксперимент, небольшое исследование физического явл</w:t>
      </w:r>
      <w:r w:rsidRPr="00BE0AE5">
        <w:rPr>
          <w:rFonts w:cs="Times New Roman"/>
        </w:rPr>
        <w:t>е</w:t>
      </w:r>
      <w:r w:rsidRPr="00BE0AE5">
        <w:rPr>
          <w:rFonts w:cs="Times New Roman"/>
        </w:rPr>
        <w:t>ния;</w:t>
      </w:r>
    </w:p>
    <w:p w14:paraId="0F468A38" w14:textId="77777777" w:rsidR="00416B7C" w:rsidRPr="00BE0AE5" w:rsidRDefault="00416B7C" w:rsidP="00416B7C">
      <w:pPr>
        <w:pStyle w:val="list-dash"/>
        <w:rPr>
          <w:rFonts w:cs="Times New Roman"/>
        </w:rPr>
      </w:pPr>
      <w:r w:rsidRPr="00BE0AE5">
        <w:rPr>
          <w:rFonts w:cs="Times New Roman"/>
        </w:rPr>
        <w:t>оценивать на применимость и достоверность информацию, полученную в ходе исследования или эксперимента;</w:t>
      </w:r>
    </w:p>
    <w:p w14:paraId="20313C12" w14:textId="77777777" w:rsidR="00416B7C" w:rsidRPr="00BE0AE5" w:rsidRDefault="00416B7C" w:rsidP="00416B7C">
      <w:pPr>
        <w:pStyle w:val="list-dash"/>
        <w:rPr>
          <w:rFonts w:cs="Times New Roman"/>
        </w:rPr>
      </w:pPr>
      <w:r w:rsidRPr="00BE0AE5">
        <w:rPr>
          <w:rFonts w:cs="Times New Roman"/>
        </w:rPr>
        <w:t>самостоятельно формулировать обобщения и выводы по результатам проведённого наблюдения, опыта, исследования;</w:t>
      </w:r>
    </w:p>
    <w:p w14:paraId="1BDA3B15" w14:textId="77777777" w:rsidR="00416B7C" w:rsidRPr="00BE0AE5" w:rsidRDefault="00416B7C" w:rsidP="00416B7C">
      <w:pPr>
        <w:pStyle w:val="list-dash"/>
        <w:rPr>
          <w:rFonts w:cs="Times New Roman"/>
        </w:rPr>
      </w:pPr>
      <w:r w:rsidRPr="00BE0AE5">
        <w:rPr>
          <w:rFonts w:cs="Times New Roman"/>
        </w:rPr>
        <w:t>прогнозировать возможное дальнейшее развитие физических проце</w:t>
      </w:r>
      <w:r w:rsidRPr="00BE0AE5">
        <w:rPr>
          <w:rFonts w:cs="Times New Roman"/>
        </w:rPr>
        <w:t>с</w:t>
      </w:r>
      <w:r w:rsidRPr="00BE0AE5">
        <w:rPr>
          <w:rFonts w:cs="Times New Roman"/>
        </w:rPr>
        <w:t>сов, а также выдвигать предположения об их развитии в новых усл</w:t>
      </w:r>
      <w:r w:rsidRPr="00BE0AE5">
        <w:rPr>
          <w:rFonts w:cs="Times New Roman"/>
        </w:rPr>
        <w:t>о</w:t>
      </w:r>
      <w:r w:rsidRPr="00BE0AE5">
        <w:rPr>
          <w:rFonts w:cs="Times New Roman"/>
        </w:rPr>
        <w:t>виях и контекстах.</w:t>
      </w:r>
    </w:p>
    <w:p w14:paraId="1E19657B" w14:textId="77777777" w:rsidR="00416B7C" w:rsidRPr="00BE0AE5" w:rsidRDefault="00416B7C" w:rsidP="00416B7C">
      <w:pPr>
        <w:pStyle w:val="h5"/>
        <w:rPr>
          <w:rFonts w:cs="Times New Roman"/>
        </w:rPr>
      </w:pPr>
      <w:r w:rsidRPr="00BE0AE5">
        <w:rPr>
          <w:rFonts w:cs="Times New Roman"/>
        </w:rPr>
        <w:t>Работа с информацией</w:t>
      </w:r>
      <w:r w:rsidRPr="00BE0AE5">
        <w:rPr>
          <w:rStyle w:val="Bold"/>
          <w:rFonts w:cs="Times New Roman"/>
          <w:b/>
          <w:bCs/>
          <w:i w:val="0"/>
          <w:iCs w:val="0"/>
        </w:rPr>
        <w:t>:</w:t>
      </w:r>
    </w:p>
    <w:p w14:paraId="4F56D2C9" w14:textId="77777777" w:rsidR="00416B7C" w:rsidRPr="00BE0AE5" w:rsidRDefault="00416B7C" w:rsidP="00416B7C">
      <w:pPr>
        <w:pStyle w:val="list-dash"/>
        <w:rPr>
          <w:rFonts w:cs="Times New Roman"/>
        </w:rPr>
      </w:pPr>
      <w:r w:rsidRPr="00BE0AE5">
        <w:rPr>
          <w:rFonts w:cs="Times New Roman"/>
        </w:rPr>
        <w:t>применять различные методы, инструменты и запросы при поиске и отборе информации или данных с учётом предложенной учебной ф</w:t>
      </w:r>
      <w:r w:rsidRPr="00BE0AE5">
        <w:rPr>
          <w:rFonts w:cs="Times New Roman"/>
        </w:rPr>
        <w:t>и</w:t>
      </w:r>
      <w:r w:rsidRPr="00BE0AE5">
        <w:rPr>
          <w:rFonts w:cs="Times New Roman"/>
        </w:rPr>
        <w:t xml:space="preserve">зической задачи; </w:t>
      </w:r>
    </w:p>
    <w:p w14:paraId="50E13E36" w14:textId="77777777" w:rsidR="00416B7C" w:rsidRPr="00BE0AE5" w:rsidRDefault="00416B7C" w:rsidP="00416B7C">
      <w:pPr>
        <w:pStyle w:val="list-dash"/>
        <w:rPr>
          <w:rFonts w:cs="Times New Roman"/>
        </w:rPr>
      </w:pPr>
      <w:r w:rsidRPr="00BE0AE5">
        <w:rPr>
          <w:rFonts w:cs="Times New Roman"/>
        </w:rPr>
        <w:t>анализировать, систематизировать и интерпретировать информацию различных видов и форм представления;</w:t>
      </w:r>
    </w:p>
    <w:p w14:paraId="6C1C8B9C" w14:textId="77777777" w:rsidR="00416B7C" w:rsidRPr="00BE0AE5" w:rsidRDefault="00416B7C" w:rsidP="00416B7C">
      <w:pPr>
        <w:pStyle w:val="list-dash"/>
        <w:rPr>
          <w:rFonts w:cs="Times New Roman"/>
        </w:rPr>
      </w:pPr>
      <w:r w:rsidRPr="00BE0AE5">
        <w:rPr>
          <w:rFonts w:cs="Times New Roman"/>
        </w:rPr>
        <w:t>самостоятельно выбирать оптимальную форму представления инфо</w:t>
      </w:r>
      <w:r w:rsidRPr="00BE0AE5">
        <w:rPr>
          <w:rFonts w:cs="Times New Roman"/>
        </w:rPr>
        <w:t>р</w:t>
      </w:r>
      <w:r w:rsidRPr="00BE0AE5">
        <w:rPr>
          <w:rFonts w:cs="Times New Roman"/>
        </w:rPr>
        <w:t>мации и иллюстрировать решаемые задачи несложными схемами, диаграммами, иной графикой и их комбинациями.</w:t>
      </w:r>
    </w:p>
    <w:p w14:paraId="1E24D264" w14:textId="77777777" w:rsidR="00416B7C" w:rsidRPr="00BE0AE5" w:rsidRDefault="00416B7C" w:rsidP="00416B7C">
      <w:pPr>
        <w:pStyle w:val="h4"/>
        <w:rPr>
          <w:rFonts w:cs="Times New Roman"/>
        </w:rPr>
      </w:pPr>
      <w:r w:rsidRPr="00BE0AE5">
        <w:rPr>
          <w:rFonts w:cs="Times New Roman"/>
        </w:rPr>
        <w:t>Универсальные коммуникативные действия</w:t>
      </w:r>
    </w:p>
    <w:p w14:paraId="05A7FD68" w14:textId="77777777" w:rsidR="00416B7C" w:rsidRPr="00BE0AE5" w:rsidRDefault="00416B7C" w:rsidP="00416B7C">
      <w:pPr>
        <w:pStyle w:val="h5"/>
        <w:rPr>
          <w:rFonts w:cs="Times New Roman"/>
        </w:rPr>
      </w:pPr>
      <w:r w:rsidRPr="00BE0AE5">
        <w:rPr>
          <w:rFonts w:cs="Times New Roman"/>
        </w:rPr>
        <w:t>Общение</w:t>
      </w:r>
      <w:r w:rsidRPr="00BE0AE5">
        <w:rPr>
          <w:rStyle w:val="Bold"/>
          <w:rFonts w:cs="Times New Roman"/>
          <w:b/>
          <w:bCs/>
          <w:i w:val="0"/>
          <w:iCs w:val="0"/>
        </w:rPr>
        <w:t>:</w:t>
      </w:r>
    </w:p>
    <w:p w14:paraId="18B11F4E" w14:textId="77777777" w:rsidR="00416B7C" w:rsidRPr="00BE0AE5" w:rsidRDefault="00416B7C" w:rsidP="00416B7C">
      <w:pPr>
        <w:pStyle w:val="list-dash"/>
        <w:rPr>
          <w:rFonts w:cs="Times New Roman"/>
        </w:rPr>
      </w:pPr>
      <w:r w:rsidRPr="00BE0AE5">
        <w:rPr>
          <w:rFonts w:cs="Times New Roman"/>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w:t>
      </w:r>
      <w:r w:rsidRPr="00BE0AE5">
        <w:rPr>
          <w:rFonts w:cs="Times New Roman"/>
        </w:rPr>
        <w:t>а</w:t>
      </w:r>
      <w:r w:rsidRPr="00BE0AE5">
        <w:rPr>
          <w:rFonts w:cs="Times New Roman"/>
        </w:rPr>
        <w:t xml:space="preserve">гожелательности общения; </w:t>
      </w:r>
    </w:p>
    <w:p w14:paraId="5E0AA05E" w14:textId="77777777" w:rsidR="00416B7C" w:rsidRPr="00BE0AE5" w:rsidRDefault="00416B7C" w:rsidP="00416B7C">
      <w:pPr>
        <w:pStyle w:val="list-dash"/>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14:paraId="58B7165B" w14:textId="77777777" w:rsidR="00416B7C" w:rsidRPr="00BE0AE5" w:rsidRDefault="00416B7C" w:rsidP="00416B7C">
      <w:pPr>
        <w:pStyle w:val="list-dash"/>
        <w:rPr>
          <w:rFonts w:cs="Times New Roman"/>
        </w:rPr>
      </w:pPr>
      <w:r w:rsidRPr="00BE0AE5">
        <w:rPr>
          <w:rFonts w:cs="Times New Roman"/>
        </w:rPr>
        <w:t>выражать свою точку зрения в устных и письменных текстах;</w:t>
      </w:r>
    </w:p>
    <w:p w14:paraId="02E18398" w14:textId="77777777" w:rsidR="00416B7C" w:rsidRPr="00BE0AE5" w:rsidRDefault="00416B7C" w:rsidP="00416B7C">
      <w:pPr>
        <w:pStyle w:val="list-dash"/>
        <w:rPr>
          <w:rFonts w:cs="Times New Roman"/>
        </w:rPr>
      </w:pPr>
      <w:r w:rsidRPr="00BE0AE5">
        <w:rPr>
          <w:rFonts w:cs="Times New Roman"/>
        </w:rPr>
        <w:t>публично представлять результаты выполненного физического опыта (эксперимента, исследования, проекта).</w:t>
      </w:r>
    </w:p>
    <w:p w14:paraId="20820C3A" w14:textId="77777777" w:rsidR="00416B7C" w:rsidRPr="00BE0AE5" w:rsidRDefault="00416B7C" w:rsidP="00416B7C">
      <w:pPr>
        <w:pStyle w:val="h5"/>
        <w:rPr>
          <w:rFonts w:cs="Times New Roman"/>
        </w:rPr>
      </w:pPr>
      <w:r w:rsidRPr="00BE0AE5">
        <w:rPr>
          <w:rFonts w:cs="Times New Roman"/>
        </w:rPr>
        <w:lastRenderedPageBreak/>
        <w:t xml:space="preserve">Совместная деятельность </w:t>
      </w:r>
      <w:r w:rsidRPr="00BE0AE5">
        <w:rPr>
          <w:rStyle w:val="Bold"/>
          <w:rFonts w:cs="Times New Roman"/>
          <w:b/>
          <w:bCs/>
          <w:i w:val="0"/>
          <w:iCs w:val="0"/>
        </w:rPr>
        <w:t>(</w:t>
      </w:r>
      <w:r w:rsidRPr="00BE0AE5">
        <w:rPr>
          <w:rFonts w:cs="Times New Roman"/>
        </w:rPr>
        <w:t>сотрудничество</w:t>
      </w:r>
      <w:r w:rsidRPr="00BE0AE5">
        <w:rPr>
          <w:rStyle w:val="Bold"/>
          <w:rFonts w:cs="Times New Roman"/>
          <w:b/>
          <w:bCs/>
          <w:i w:val="0"/>
          <w:iCs w:val="0"/>
        </w:rPr>
        <w:t xml:space="preserve">): </w:t>
      </w:r>
    </w:p>
    <w:p w14:paraId="381BD4C8" w14:textId="77777777" w:rsidR="00416B7C" w:rsidRPr="00BE0AE5" w:rsidRDefault="00416B7C" w:rsidP="00416B7C">
      <w:pPr>
        <w:pStyle w:val="list-dash"/>
        <w:rPr>
          <w:rFonts w:cs="Times New Roman"/>
        </w:rPr>
      </w:pPr>
      <w:r w:rsidRPr="00BE0AE5">
        <w:rPr>
          <w:rFonts w:cs="Times New Roman"/>
        </w:rPr>
        <w:t>понимать и использовать преимущества командной и индивидуальной работы при решении конкретной физической проблемы;</w:t>
      </w:r>
    </w:p>
    <w:p w14:paraId="1EBEC09E" w14:textId="77777777" w:rsidR="00416B7C" w:rsidRPr="00BE0AE5" w:rsidRDefault="00416B7C" w:rsidP="00416B7C">
      <w:pPr>
        <w:pStyle w:val="list-dash"/>
        <w:rPr>
          <w:rFonts w:cs="Times New Roman"/>
        </w:rPr>
      </w:pPr>
      <w:r w:rsidRPr="00BE0AE5">
        <w:rPr>
          <w:rFonts w:cs="Times New Roman"/>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16F03D93" w14:textId="77777777" w:rsidR="00416B7C" w:rsidRPr="00BE0AE5" w:rsidRDefault="00416B7C" w:rsidP="00416B7C">
      <w:pPr>
        <w:pStyle w:val="list-dash"/>
        <w:rPr>
          <w:rFonts w:cs="Times New Roman"/>
        </w:rPr>
      </w:pPr>
      <w:r w:rsidRPr="00BE0AE5">
        <w:rPr>
          <w:rFonts w:cs="Times New Roman"/>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1976F185" w14:textId="77777777" w:rsidR="00416B7C" w:rsidRPr="00BE0AE5" w:rsidRDefault="00416B7C" w:rsidP="00416B7C">
      <w:pPr>
        <w:pStyle w:val="list-dash"/>
        <w:rPr>
          <w:rFonts w:cs="Times New Roman"/>
        </w:rPr>
      </w:pPr>
      <w:r w:rsidRPr="00BE0AE5">
        <w:rPr>
          <w:rFonts w:cs="Times New Roman"/>
        </w:rPr>
        <w:t>оценивать качество своего вклада в общий продукт по критериям, с</w:t>
      </w:r>
      <w:r w:rsidRPr="00BE0AE5">
        <w:rPr>
          <w:rFonts w:cs="Times New Roman"/>
        </w:rPr>
        <w:t>а</w:t>
      </w:r>
      <w:r w:rsidRPr="00BE0AE5">
        <w:rPr>
          <w:rFonts w:cs="Times New Roman"/>
        </w:rPr>
        <w:t>мостоятельно сформулированным участниками взаимодействия.</w:t>
      </w:r>
    </w:p>
    <w:p w14:paraId="031C28E0" w14:textId="77777777" w:rsidR="00416B7C" w:rsidRPr="00BE0AE5" w:rsidRDefault="00416B7C" w:rsidP="00416B7C">
      <w:pPr>
        <w:pStyle w:val="h4"/>
        <w:rPr>
          <w:rFonts w:cs="Times New Roman"/>
        </w:rPr>
      </w:pPr>
      <w:r w:rsidRPr="00BE0AE5">
        <w:rPr>
          <w:rFonts w:cs="Times New Roman"/>
        </w:rPr>
        <w:t>Универсальные регулятивные действия</w:t>
      </w:r>
    </w:p>
    <w:p w14:paraId="6A58DDA2" w14:textId="77777777" w:rsidR="00416B7C" w:rsidRPr="00BE0AE5" w:rsidRDefault="00416B7C" w:rsidP="00416B7C">
      <w:pPr>
        <w:pStyle w:val="h5"/>
        <w:rPr>
          <w:rFonts w:cs="Times New Roman"/>
        </w:rPr>
      </w:pPr>
      <w:r w:rsidRPr="00BE0AE5">
        <w:rPr>
          <w:rFonts w:cs="Times New Roman"/>
        </w:rPr>
        <w:t>Самоорганизация:</w:t>
      </w:r>
    </w:p>
    <w:p w14:paraId="6E3B7BE6" w14:textId="77777777" w:rsidR="00416B7C" w:rsidRPr="00BE0AE5" w:rsidRDefault="00416B7C" w:rsidP="00416B7C">
      <w:pPr>
        <w:pStyle w:val="list-dash"/>
        <w:rPr>
          <w:rFonts w:cs="Times New Roman"/>
        </w:rPr>
      </w:pPr>
      <w:r w:rsidRPr="00BE0AE5">
        <w:rPr>
          <w:rFonts w:cs="Times New Roman"/>
        </w:rPr>
        <w:t>выявлять проблемы в жизненных и учебных ситуациях, требующих для решения физических знаний;</w:t>
      </w:r>
    </w:p>
    <w:p w14:paraId="7B0D148C" w14:textId="77777777" w:rsidR="00416B7C" w:rsidRPr="00BE0AE5" w:rsidRDefault="00416B7C" w:rsidP="00416B7C">
      <w:pPr>
        <w:pStyle w:val="list-dash"/>
        <w:rPr>
          <w:rFonts w:cs="Times New Roman"/>
        </w:rPr>
      </w:pPr>
      <w:r w:rsidRPr="00BE0AE5">
        <w:rPr>
          <w:rFonts w:cs="Times New Roman"/>
        </w:rPr>
        <w:t>ориентироваться в различных подходах принятия решений (индив</w:t>
      </w:r>
      <w:r w:rsidRPr="00BE0AE5">
        <w:rPr>
          <w:rFonts w:cs="Times New Roman"/>
        </w:rPr>
        <w:t>и</w:t>
      </w:r>
      <w:r w:rsidRPr="00BE0AE5">
        <w:rPr>
          <w:rFonts w:cs="Times New Roman"/>
        </w:rPr>
        <w:t>дуальное, принятие решения в группе, принятие решений группой);</w:t>
      </w:r>
    </w:p>
    <w:p w14:paraId="3FDA3193" w14:textId="77777777" w:rsidR="00416B7C" w:rsidRPr="00BE0AE5" w:rsidRDefault="00416B7C" w:rsidP="00416B7C">
      <w:pPr>
        <w:pStyle w:val="list-dash"/>
        <w:rPr>
          <w:rFonts w:cs="Times New Roman"/>
        </w:rPr>
      </w:pPr>
      <w:r w:rsidRPr="00BE0AE5">
        <w:rPr>
          <w:rFonts w:cs="Times New Roman"/>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30ACB1D7" w14:textId="77777777" w:rsidR="00416B7C" w:rsidRPr="00BE0AE5" w:rsidRDefault="00416B7C" w:rsidP="00416B7C">
      <w:pPr>
        <w:pStyle w:val="list-dash"/>
        <w:rPr>
          <w:rFonts w:cs="Times New Roman"/>
        </w:rPr>
      </w:pPr>
      <w:r w:rsidRPr="00BE0AE5">
        <w:rPr>
          <w:rFonts w:cs="Times New Roman"/>
        </w:rPr>
        <w:t>делать выбор и брать ответственность за решение.</w:t>
      </w:r>
    </w:p>
    <w:p w14:paraId="6C2F4BFC" w14:textId="77777777" w:rsidR="00416B7C" w:rsidRPr="00BE0AE5" w:rsidRDefault="00416B7C" w:rsidP="00416B7C">
      <w:pPr>
        <w:pStyle w:val="h5"/>
        <w:rPr>
          <w:rFonts w:cs="Times New Roman"/>
        </w:rPr>
      </w:pPr>
      <w:r w:rsidRPr="00BE0AE5">
        <w:rPr>
          <w:rFonts w:cs="Times New Roman"/>
        </w:rPr>
        <w:t xml:space="preserve">Самоконтроль </w:t>
      </w:r>
      <w:r w:rsidRPr="00BE0AE5">
        <w:rPr>
          <w:rStyle w:val="Bold"/>
          <w:rFonts w:cs="Times New Roman"/>
          <w:b/>
          <w:bCs/>
          <w:i w:val="0"/>
          <w:iCs w:val="0"/>
        </w:rPr>
        <w:t>(</w:t>
      </w:r>
      <w:r w:rsidRPr="00BE0AE5">
        <w:rPr>
          <w:rFonts w:cs="Times New Roman"/>
        </w:rPr>
        <w:t>рефлексия</w:t>
      </w:r>
      <w:r w:rsidRPr="00BE0AE5">
        <w:rPr>
          <w:rStyle w:val="Bold"/>
          <w:rFonts w:cs="Times New Roman"/>
          <w:b/>
          <w:bCs/>
          <w:i w:val="0"/>
          <w:iCs w:val="0"/>
        </w:rPr>
        <w:t>):</w:t>
      </w:r>
    </w:p>
    <w:p w14:paraId="6D82FC4E" w14:textId="77777777" w:rsidR="00416B7C" w:rsidRPr="00BE0AE5" w:rsidRDefault="00416B7C" w:rsidP="00416B7C">
      <w:pPr>
        <w:pStyle w:val="list-dash"/>
        <w:rPr>
          <w:rFonts w:cs="Times New Roman"/>
        </w:rPr>
      </w:pPr>
      <w:r w:rsidRPr="00BE0AE5">
        <w:rPr>
          <w:rFonts w:cs="Times New Roman"/>
        </w:rPr>
        <w:t>давать адекватную оценку ситуации и предлагать план её изменения;</w:t>
      </w:r>
    </w:p>
    <w:p w14:paraId="55161C9E" w14:textId="77777777" w:rsidR="00416B7C" w:rsidRPr="00BE0AE5" w:rsidRDefault="00416B7C" w:rsidP="00416B7C">
      <w:pPr>
        <w:pStyle w:val="list-dash"/>
        <w:rPr>
          <w:rFonts w:cs="Times New Roman"/>
        </w:rPr>
      </w:pPr>
      <w:r w:rsidRPr="00BE0AE5">
        <w:rPr>
          <w:rFonts w:cs="Times New Roman"/>
        </w:rPr>
        <w:t>объяснять причины достижения (недостижения) результатов деятел</w:t>
      </w:r>
      <w:r w:rsidRPr="00BE0AE5">
        <w:rPr>
          <w:rFonts w:cs="Times New Roman"/>
        </w:rPr>
        <w:t>ь</w:t>
      </w:r>
      <w:r w:rsidRPr="00BE0AE5">
        <w:rPr>
          <w:rFonts w:cs="Times New Roman"/>
        </w:rPr>
        <w:t>ности, давать оценку приобретённому опыту;</w:t>
      </w:r>
    </w:p>
    <w:p w14:paraId="4C54C2F9" w14:textId="77777777" w:rsidR="00416B7C" w:rsidRPr="00BE0AE5" w:rsidRDefault="00416B7C" w:rsidP="00416B7C">
      <w:pPr>
        <w:pStyle w:val="list-dash"/>
        <w:rPr>
          <w:rFonts w:cs="Times New Roman"/>
        </w:rPr>
      </w:pPr>
      <w:r w:rsidRPr="00BE0AE5">
        <w:rPr>
          <w:rFonts w:cs="Times New Roman"/>
        </w:rPr>
        <w:t>вносить коррективы в деятельность (в том числе в ход выполнения физического исследования или проекта) на основе новых обстоятел</w:t>
      </w:r>
      <w:r w:rsidRPr="00BE0AE5">
        <w:rPr>
          <w:rFonts w:cs="Times New Roman"/>
        </w:rPr>
        <w:t>ь</w:t>
      </w:r>
      <w:r w:rsidRPr="00BE0AE5">
        <w:rPr>
          <w:rFonts w:cs="Times New Roman"/>
        </w:rPr>
        <w:t>ств, изменившихся ситуаций, установленных ошибок, возникших трудностей;</w:t>
      </w:r>
    </w:p>
    <w:p w14:paraId="6AC8A1AC" w14:textId="77777777" w:rsidR="00416B7C" w:rsidRPr="00BE0AE5" w:rsidRDefault="00416B7C" w:rsidP="00416B7C">
      <w:pPr>
        <w:pStyle w:val="list-dash"/>
        <w:rPr>
          <w:rFonts w:cs="Times New Roman"/>
        </w:rPr>
      </w:pPr>
      <w:r w:rsidRPr="00BE0AE5">
        <w:rPr>
          <w:rFonts w:cs="Times New Roman"/>
        </w:rPr>
        <w:t>оценивать соответствие результата цели и условиям.</w:t>
      </w:r>
    </w:p>
    <w:p w14:paraId="2DEF2DCF" w14:textId="77777777" w:rsidR="00416B7C" w:rsidRPr="00BE0AE5" w:rsidRDefault="00416B7C" w:rsidP="00416B7C">
      <w:pPr>
        <w:pStyle w:val="h5"/>
        <w:rPr>
          <w:rFonts w:cs="Times New Roman"/>
        </w:rPr>
      </w:pPr>
      <w:r w:rsidRPr="00BE0AE5">
        <w:rPr>
          <w:rFonts w:cs="Times New Roman"/>
        </w:rPr>
        <w:t>Эмоциональный интеллект</w:t>
      </w:r>
      <w:r w:rsidRPr="00BE0AE5">
        <w:rPr>
          <w:rStyle w:val="Bold"/>
          <w:rFonts w:cs="Times New Roman"/>
          <w:b/>
          <w:bCs/>
          <w:i w:val="0"/>
          <w:iCs w:val="0"/>
        </w:rPr>
        <w:t>:</w:t>
      </w:r>
    </w:p>
    <w:p w14:paraId="4BBD2E72" w14:textId="77777777" w:rsidR="00416B7C" w:rsidRPr="00BE0AE5" w:rsidRDefault="00416B7C" w:rsidP="00416B7C">
      <w:pPr>
        <w:pStyle w:val="list-dash"/>
        <w:rPr>
          <w:rFonts w:cs="Times New Roman"/>
        </w:rPr>
      </w:pPr>
      <w:r w:rsidRPr="00BE0AE5">
        <w:rPr>
          <w:rFonts w:cs="Times New Roman"/>
        </w:rPr>
        <w:t>ставить себя на место другого человека в ходе спора или дискуссии на научную тему, понимать мотивы, намерения и логику другого.</w:t>
      </w:r>
    </w:p>
    <w:p w14:paraId="33ABB9DC" w14:textId="77777777" w:rsidR="00416B7C" w:rsidRPr="00BE0AE5" w:rsidRDefault="00416B7C" w:rsidP="00416B7C">
      <w:pPr>
        <w:pStyle w:val="h5"/>
        <w:rPr>
          <w:rFonts w:cs="Times New Roman"/>
        </w:rPr>
      </w:pPr>
      <w:r w:rsidRPr="00BE0AE5">
        <w:rPr>
          <w:rFonts w:cs="Times New Roman"/>
        </w:rPr>
        <w:t>Принятие себя и других</w:t>
      </w:r>
      <w:r w:rsidRPr="00BE0AE5">
        <w:rPr>
          <w:rStyle w:val="Bold"/>
          <w:rFonts w:cs="Times New Roman"/>
          <w:b/>
          <w:bCs/>
          <w:i w:val="0"/>
          <w:iCs w:val="0"/>
        </w:rPr>
        <w:t>:</w:t>
      </w:r>
    </w:p>
    <w:p w14:paraId="5E05FCB8" w14:textId="77777777" w:rsidR="00416B7C" w:rsidRPr="00BE0AE5" w:rsidRDefault="00416B7C" w:rsidP="00416B7C">
      <w:pPr>
        <w:pStyle w:val="list-dash"/>
        <w:rPr>
          <w:rFonts w:cs="Times New Roman"/>
        </w:rPr>
      </w:pPr>
      <w:r w:rsidRPr="00BE0AE5">
        <w:rPr>
          <w:rFonts w:cs="Times New Roman"/>
        </w:rPr>
        <w:t>признавать своё право на ошибку при решении физических задач или в утверждениях на научные темы и такое же право другого.</w:t>
      </w:r>
    </w:p>
    <w:p w14:paraId="26BD09D8" w14:textId="77777777" w:rsidR="00416B7C" w:rsidRPr="00BE0AE5" w:rsidRDefault="00416B7C" w:rsidP="00416B7C">
      <w:pPr>
        <w:pStyle w:val="h2"/>
        <w:rPr>
          <w:rFonts w:cs="Times New Roman"/>
        </w:rPr>
      </w:pPr>
      <w:r w:rsidRPr="00BE0AE5">
        <w:rPr>
          <w:rFonts w:cs="Times New Roman"/>
        </w:rPr>
        <w:lastRenderedPageBreak/>
        <w:t xml:space="preserve">Предметные результаты </w:t>
      </w:r>
    </w:p>
    <w:p w14:paraId="3D2F65A2" w14:textId="77777777" w:rsidR="00416B7C" w:rsidRPr="00BE0AE5" w:rsidRDefault="00416B7C" w:rsidP="00416B7C">
      <w:pPr>
        <w:pStyle w:val="h3-first"/>
        <w:rPr>
          <w:rFonts w:cs="Times New Roman"/>
        </w:rPr>
      </w:pPr>
      <w:r w:rsidRPr="00BE0AE5">
        <w:rPr>
          <w:rFonts w:cs="Times New Roman"/>
        </w:rPr>
        <w:t>7 класс</w:t>
      </w:r>
    </w:p>
    <w:p w14:paraId="5E5ABA3D" w14:textId="77777777" w:rsidR="00416B7C" w:rsidRPr="00BE0AE5" w:rsidRDefault="00416B7C" w:rsidP="00416B7C">
      <w:pPr>
        <w:pStyle w:val="body"/>
        <w:rPr>
          <w:rFonts w:cs="Times New Roman"/>
        </w:rPr>
      </w:pPr>
      <w:r w:rsidRPr="00BE0AE5">
        <w:rPr>
          <w:rFonts w:cs="Times New Roman"/>
        </w:rPr>
        <w:t>Предметные результаты на базовом уровне должны отражать сформир</w:t>
      </w:r>
      <w:r w:rsidRPr="00BE0AE5">
        <w:rPr>
          <w:rFonts w:cs="Times New Roman"/>
        </w:rPr>
        <w:t>о</w:t>
      </w:r>
      <w:r w:rsidRPr="00BE0AE5">
        <w:rPr>
          <w:rFonts w:cs="Times New Roman"/>
        </w:rPr>
        <w:t xml:space="preserve">ванность у обучающихся умений: </w:t>
      </w:r>
    </w:p>
    <w:p w14:paraId="59A78D73" w14:textId="77777777" w:rsidR="00416B7C" w:rsidRPr="00BE0AE5" w:rsidRDefault="00416B7C" w:rsidP="00416B7C">
      <w:pPr>
        <w:pStyle w:val="list-dash"/>
        <w:rPr>
          <w:rFonts w:cs="Times New Roman"/>
          <w:spacing w:val="-1"/>
        </w:rPr>
      </w:pPr>
      <w:r w:rsidRPr="00BE0AE5">
        <w:rPr>
          <w:rFonts w:cs="Times New Roman"/>
          <w:spacing w:val="-1"/>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w:t>
      </w:r>
      <w:r w:rsidRPr="00BE0AE5">
        <w:rPr>
          <w:rFonts w:cs="Times New Roman"/>
          <w:spacing w:val="-1"/>
        </w:rPr>
        <w:t>з</w:t>
      </w:r>
      <w:r w:rsidRPr="00BE0AE5">
        <w:rPr>
          <w:rFonts w:cs="Times New Roman"/>
          <w:spacing w:val="-1"/>
        </w:rPr>
        <w:t>ное); механическое движение (равномерное, неравномерное, прямол</w:t>
      </w:r>
      <w:r w:rsidRPr="00BE0AE5">
        <w:rPr>
          <w:rFonts w:cs="Times New Roman"/>
          <w:spacing w:val="-1"/>
        </w:rPr>
        <w:t>и</w:t>
      </w:r>
      <w:r w:rsidRPr="00BE0AE5">
        <w:rPr>
          <w:rFonts w:cs="Times New Roman"/>
          <w:spacing w:val="-1"/>
        </w:rPr>
        <w:t xml:space="preserve">нейное), траектория, равнодействующая сил, деформация (упругая, пластическая), невесомость, сообщающиеся сосуды; </w:t>
      </w:r>
    </w:p>
    <w:p w14:paraId="0BEA6613" w14:textId="77777777" w:rsidR="00416B7C" w:rsidRPr="00BE0AE5" w:rsidRDefault="00416B7C" w:rsidP="00416B7C">
      <w:pPr>
        <w:pStyle w:val="list-dash"/>
        <w:rPr>
          <w:rFonts w:cs="Times New Roman"/>
        </w:rPr>
      </w:pPr>
      <w:r w:rsidRPr="00BE0AE5">
        <w:rPr>
          <w:rFonts w:cs="Times New Roman"/>
        </w:rPr>
        <w:t>различать явления (диффузия; тепловое движение частиц вещества; равномерное движение; неравномерное движение; инерция; взаим</w:t>
      </w:r>
      <w:r w:rsidRPr="00BE0AE5">
        <w:rPr>
          <w:rFonts w:cs="Times New Roman"/>
        </w:rPr>
        <w:t>о</w:t>
      </w:r>
      <w:r w:rsidRPr="00BE0AE5">
        <w:rPr>
          <w:rFonts w:cs="Times New Roman"/>
        </w:rPr>
        <w:t>действие тел; равновесие твёрдых тел с закреплённой осью вращения; передача давления твёрдыми телами, жидкостями и газами; атм</w:t>
      </w:r>
      <w:r w:rsidRPr="00BE0AE5">
        <w:rPr>
          <w:rFonts w:cs="Times New Roman"/>
        </w:rPr>
        <w:t>о</w:t>
      </w:r>
      <w:r w:rsidRPr="00BE0AE5">
        <w:rPr>
          <w:rFonts w:cs="Times New Roman"/>
        </w:rPr>
        <w:t>сферное давление; плавание тел; превращения механической энергии) по описанию их характерных свойств и на основе опытов, демонстр</w:t>
      </w:r>
      <w:r w:rsidRPr="00BE0AE5">
        <w:rPr>
          <w:rFonts w:cs="Times New Roman"/>
        </w:rPr>
        <w:t>и</w:t>
      </w:r>
      <w:r w:rsidRPr="00BE0AE5">
        <w:rPr>
          <w:rFonts w:cs="Times New Roman"/>
        </w:rPr>
        <w:t>рующих данное физическое явление;</w:t>
      </w:r>
    </w:p>
    <w:p w14:paraId="3A5A8C98" w14:textId="77777777" w:rsidR="00416B7C" w:rsidRPr="00BE0AE5" w:rsidRDefault="00416B7C" w:rsidP="00416B7C">
      <w:pPr>
        <w:pStyle w:val="list-dash"/>
        <w:rPr>
          <w:rFonts w:cs="Times New Roman"/>
        </w:rPr>
      </w:pPr>
      <w:r w:rsidRPr="00BE0AE5">
        <w:rPr>
          <w:rFonts w:cs="Times New Roman"/>
        </w:rPr>
        <w:t>распознавать проявление изученных физических явлений в окружающем мире, в том числе физические явления в природе: пр</w:t>
      </w:r>
      <w:r w:rsidRPr="00BE0AE5">
        <w:rPr>
          <w:rFonts w:cs="Times New Roman"/>
        </w:rPr>
        <w:t>и</w:t>
      </w:r>
      <w:r w:rsidRPr="00BE0AE5">
        <w:rPr>
          <w:rFonts w:cs="Times New Roman"/>
        </w:rPr>
        <w:t>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w:t>
      </w:r>
      <w:r w:rsidRPr="00BE0AE5">
        <w:rPr>
          <w:rFonts w:cs="Times New Roman"/>
        </w:rPr>
        <w:t>е</w:t>
      </w:r>
      <w:r w:rsidRPr="00BE0AE5">
        <w:rPr>
          <w:rFonts w:cs="Times New Roman"/>
        </w:rPr>
        <w:t>ственные свойства/признаки физических явлений;</w:t>
      </w:r>
    </w:p>
    <w:p w14:paraId="3ED064B5" w14:textId="77777777" w:rsidR="00416B7C" w:rsidRPr="00BE0AE5" w:rsidRDefault="00416B7C" w:rsidP="00416B7C">
      <w:pPr>
        <w:pStyle w:val="list-dash"/>
        <w:rPr>
          <w:rFonts w:cs="Times New Roman"/>
        </w:rPr>
      </w:pPr>
      <w:r w:rsidRPr="00BE0AE5">
        <w:rPr>
          <w:rFonts w:cs="Times New Roman"/>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w:t>
      </w:r>
      <w:r w:rsidRPr="00BE0AE5">
        <w:rPr>
          <w:rFonts w:cs="Times New Roman"/>
        </w:rPr>
        <w:t>о</w:t>
      </w:r>
      <w:r w:rsidRPr="00BE0AE5">
        <w:rPr>
          <w:rFonts w:cs="Times New Roman"/>
        </w:rPr>
        <w:t>эффициент полезного действия механизмов, кинетическая и потенц</w:t>
      </w:r>
      <w:r w:rsidRPr="00BE0AE5">
        <w:rPr>
          <w:rFonts w:cs="Times New Roman"/>
        </w:rPr>
        <w:t>и</w:t>
      </w:r>
      <w:r w:rsidRPr="00BE0AE5">
        <w:rPr>
          <w:rFonts w:cs="Times New Roman"/>
        </w:rPr>
        <w:t>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w:t>
      </w:r>
      <w:r w:rsidRPr="00BE0AE5">
        <w:rPr>
          <w:rFonts w:cs="Times New Roman"/>
        </w:rPr>
        <w:t>и</w:t>
      </w:r>
      <w:r w:rsidRPr="00BE0AE5">
        <w:rPr>
          <w:rFonts w:cs="Times New Roman"/>
        </w:rPr>
        <w:t>чину с другими величинами, строить графики изученных зависимостей физических величин;</w:t>
      </w:r>
    </w:p>
    <w:p w14:paraId="5BB44427" w14:textId="77777777" w:rsidR="00416B7C" w:rsidRPr="00BE0AE5" w:rsidRDefault="00416B7C" w:rsidP="00416B7C">
      <w:pPr>
        <w:pStyle w:val="list-dash"/>
        <w:rPr>
          <w:rFonts w:cs="Times New Roman"/>
        </w:rPr>
      </w:pPr>
      <w:r w:rsidRPr="00BE0AE5">
        <w:rPr>
          <w:rFonts w:cs="Times New Roman"/>
        </w:rPr>
        <w:t>характеризовать свойства тел, физические явления и процессы, и</w:t>
      </w:r>
      <w:r w:rsidRPr="00BE0AE5">
        <w:rPr>
          <w:rFonts w:cs="Times New Roman"/>
        </w:rPr>
        <w:t>с</w:t>
      </w:r>
      <w:r w:rsidRPr="00BE0AE5">
        <w:rPr>
          <w:rFonts w:cs="Times New Roman"/>
        </w:rPr>
        <w:t xml:space="preserve">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w:t>
      </w:r>
      <w:r w:rsidRPr="00BE0AE5">
        <w:rPr>
          <w:rFonts w:cs="Times New Roman"/>
        </w:rPr>
        <w:lastRenderedPageBreak/>
        <w:t>давать словесную формулировку закона и записывать его математич</w:t>
      </w:r>
      <w:r w:rsidRPr="00BE0AE5">
        <w:rPr>
          <w:rFonts w:cs="Times New Roman"/>
        </w:rPr>
        <w:t>е</w:t>
      </w:r>
      <w:r w:rsidRPr="00BE0AE5">
        <w:rPr>
          <w:rFonts w:cs="Times New Roman"/>
        </w:rPr>
        <w:t>ское выражение;</w:t>
      </w:r>
    </w:p>
    <w:p w14:paraId="2DA76230" w14:textId="77777777" w:rsidR="00416B7C" w:rsidRPr="00BE0AE5" w:rsidRDefault="00416B7C" w:rsidP="00416B7C">
      <w:pPr>
        <w:pStyle w:val="list-dash"/>
        <w:rPr>
          <w:rFonts w:cs="Times New Roman"/>
        </w:rPr>
      </w:pPr>
      <w:r w:rsidRPr="00BE0AE5">
        <w:rPr>
          <w:rFonts w:cs="Times New Roman"/>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w:t>
      </w:r>
      <w:r w:rsidRPr="00BE0AE5">
        <w:rPr>
          <w:rFonts w:cs="Times New Roman"/>
        </w:rPr>
        <w:t>и</w:t>
      </w:r>
      <w:r w:rsidRPr="00BE0AE5">
        <w:rPr>
          <w:rFonts w:cs="Times New Roman"/>
        </w:rPr>
        <w:t>зических закона или закономерности;</w:t>
      </w:r>
    </w:p>
    <w:p w14:paraId="096E92FF" w14:textId="77777777" w:rsidR="00416B7C" w:rsidRPr="00BE0AE5" w:rsidRDefault="00416B7C" w:rsidP="00416B7C">
      <w:pPr>
        <w:pStyle w:val="list-dash"/>
        <w:rPr>
          <w:rFonts w:cs="Times New Roman"/>
        </w:rPr>
      </w:pPr>
      <w:r w:rsidRPr="00BE0AE5">
        <w:rPr>
          <w:rFonts w:cs="Times New Roman"/>
        </w:rPr>
        <w:t>решать расчётные задачи в 1—2 действия, используя законы и фо</w:t>
      </w:r>
      <w:r w:rsidRPr="00BE0AE5">
        <w:rPr>
          <w:rFonts w:cs="Times New Roman"/>
        </w:rPr>
        <w:t>р</w:t>
      </w:r>
      <w:r w:rsidRPr="00BE0AE5">
        <w:rPr>
          <w:rFonts w:cs="Times New Roman"/>
        </w:rPr>
        <w:t>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w:t>
      </w:r>
      <w:r w:rsidRPr="00BE0AE5">
        <w:rPr>
          <w:rFonts w:cs="Times New Roman"/>
        </w:rPr>
        <w:t>б</w:t>
      </w:r>
      <w:r w:rsidRPr="00BE0AE5">
        <w:rPr>
          <w:rFonts w:cs="Times New Roman"/>
        </w:rPr>
        <w:t>ходимые для решения задач, оценивать реалистичность полученной физической величины;</w:t>
      </w:r>
    </w:p>
    <w:p w14:paraId="720A0605" w14:textId="77777777" w:rsidR="00416B7C" w:rsidRPr="00BE0AE5" w:rsidRDefault="00416B7C" w:rsidP="00416B7C">
      <w:pPr>
        <w:pStyle w:val="list-dash"/>
        <w:rPr>
          <w:rFonts w:cs="Times New Roman"/>
        </w:rPr>
      </w:pPr>
      <w:r w:rsidRPr="00BE0AE5">
        <w:rPr>
          <w:rFonts w:cs="Times New Roman"/>
        </w:rPr>
        <w:t>распознавать проблемы, которые можно решить при помощи физич</w:t>
      </w:r>
      <w:r w:rsidRPr="00BE0AE5">
        <w:rPr>
          <w:rFonts w:cs="Times New Roman"/>
        </w:rPr>
        <w:t>е</w:t>
      </w:r>
      <w:r w:rsidRPr="00BE0AE5">
        <w:rPr>
          <w:rFonts w:cs="Times New Roman"/>
        </w:rPr>
        <w:t>ских методов; в описании исследования выделять проверяемое пре</w:t>
      </w:r>
      <w:r w:rsidRPr="00BE0AE5">
        <w:rPr>
          <w:rFonts w:cs="Times New Roman"/>
        </w:rPr>
        <w:t>д</w:t>
      </w:r>
      <w:r w:rsidRPr="00BE0AE5">
        <w:rPr>
          <w:rFonts w:cs="Times New Roman"/>
        </w:rPr>
        <w:t>положение (гипотезу), различать и интерпретировать полученный р</w:t>
      </w:r>
      <w:r w:rsidRPr="00BE0AE5">
        <w:rPr>
          <w:rFonts w:cs="Times New Roman"/>
        </w:rPr>
        <w:t>е</w:t>
      </w:r>
      <w:r w:rsidRPr="00BE0AE5">
        <w:rPr>
          <w:rFonts w:cs="Times New Roman"/>
        </w:rPr>
        <w:t>зультат, находить ошибки в ходе опыта, делать выводы по его резул</w:t>
      </w:r>
      <w:r w:rsidRPr="00BE0AE5">
        <w:rPr>
          <w:rFonts w:cs="Times New Roman"/>
        </w:rPr>
        <w:t>ь</w:t>
      </w:r>
      <w:r w:rsidRPr="00BE0AE5">
        <w:rPr>
          <w:rFonts w:cs="Times New Roman"/>
        </w:rPr>
        <w:t>татам;</w:t>
      </w:r>
    </w:p>
    <w:p w14:paraId="0595CF4D" w14:textId="77777777" w:rsidR="00416B7C" w:rsidRPr="00BE0AE5" w:rsidRDefault="00416B7C" w:rsidP="00416B7C">
      <w:pPr>
        <w:pStyle w:val="list-dash"/>
        <w:rPr>
          <w:rFonts w:cs="Times New Roman"/>
        </w:rPr>
      </w:pPr>
      <w:r w:rsidRPr="00BE0AE5">
        <w:rPr>
          <w:rFonts w:cs="Times New Roman"/>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5F3E7C96" w14:textId="77777777" w:rsidR="00416B7C" w:rsidRPr="00BE0AE5" w:rsidRDefault="00416B7C" w:rsidP="00416B7C">
      <w:pPr>
        <w:pStyle w:val="list-dash"/>
        <w:rPr>
          <w:rFonts w:cs="Times New Roman"/>
        </w:rPr>
      </w:pPr>
      <w:r w:rsidRPr="00BE0AE5">
        <w:rPr>
          <w:rFonts w:cs="Times New Roman"/>
        </w:rPr>
        <w:t>выполнять прямые измерения расстояния, времени, массы тела, объёма, силы и температуры с использованием аналоговых и цифровых пр</w:t>
      </w:r>
      <w:r w:rsidRPr="00BE0AE5">
        <w:rPr>
          <w:rFonts w:cs="Times New Roman"/>
        </w:rPr>
        <w:t>и</w:t>
      </w:r>
      <w:r w:rsidRPr="00BE0AE5">
        <w:rPr>
          <w:rFonts w:cs="Times New Roman"/>
        </w:rPr>
        <w:t>боров; записывать показания приборов с учётом заданной абсолютной погрешности измерений;</w:t>
      </w:r>
    </w:p>
    <w:p w14:paraId="7B3E687F" w14:textId="77777777" w:rsidR="00416B7C" w:rsidRPr="00BE0AE5" w:rsidRDefault="00416B7C" w:rsidP="00416B7C">
      <w:pPr>
        <w:pStyle w:val="list-dash"/>
        <w:rPr>
          <w:rFonts w:cs="Times New Roman"/>
        </w:rPr>
      </w:pPr>
      <w:r w:rsidRPr="00BE0AE5">
        <w:rPr>
          <w:rFonts w:cs="Times New Roman"/>
        </w:rPr>
        <w:t>проводить исследование зависимости одной физической величины от другой с использованием прямых измерений (зависимости пути ра</w:t>
      </w:r>
      <w:r w:rsidRPr="00BE0AE5">
        <w:rPr>
          <w:rFonts w:cs="Times New Roman"/>
        </w:rPr>
        <w:t>в</w:t>
      </w:r>
      <w:r w:rsidRPr="00BE0AE5">
        <w:rPr>
          <w:rFonts w:cs="Times New Roman"/>
        </w:rPr>
        <w:t>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243BC075" w14:textId="77777777" w:rsidR="00416B7C" w:rsidRPr="00BE0AE5" w:rsidRDefault="00416B7C" w:rsidP="00416B7C">
      <w:pPr>
        <w:pStyle w:val="list-dash"/>
        <w:rPr>
          <w:rFonts w:cs="Times New Roman"/>
        </w:rPr>
      </w:pPr>
      <w:r w:rsidRPr="00BE0AE5">
        <w:rPr>
          <w:rFonts w:cs="Times New Roman"/>
        </w:rPr>
        <w:lastRenderedPageBreak/>
        <w:t>проводить косвенные измерения физических величин (плотность в</w:t>
      </w:r>
      <w:r w:rsidRPr="00BE0AE5">
        <w:rPr>
          <w:rFonts w:cs="Times New Roman"/>
        </w:rPr>
        <w:t>е</w:t>
      </w:r>
      <w:r w:rsidRPr="00BE0AE5">
        <w:rPr>
          <w:rFonts w:cs="Times New Roman"/>
        </w:rPr>
        <w:t>щества жидкости и твёрдого тела; сила трения скольжения; давление воздуха; выталкивающая сила, действующая на погружённое в жи</w:t>
      </w:r>
      <w:r w:rsidRPr="00BE0AE5">
        <w:rPr>
          <w:rFonts w:cs="Times New Roman"/>
        </w:rPr>
        <w:t>д</w:t>
      </w:r>
      <w:r w:rsidRPr="00BE0AE5">
        <w:rPr>
          <w:rFonts w:cs="Times New Roman"/>
        </w:rPr>
        <w:t>кость тело; коэффициент полезного действия простых механизмов), следуя предложенной инструкции: при выполнении измерений соб</w:t>
      </w:r>
      <w:r w:rsidRPr="00BE0AE5">
        <w:rPr>
          <w:rFonts w:cs="Times New Roman"/>
        </w:rPr>
        <w:t>и</w:t>
      </w:r>
      <w:r w:rsidRPr="00BE0AE5">
        <w:rPr>
          <w:rFonts w:cs="Times New Roman"/>
        </w:rPr>
        <w:t>рать экспериментальную установку и вычислять значение искомой величины;</w:t>
      </w:r>
    </w:p>
    <w:p w14:paraId="235306C5" w14:textId="77777777" w:rsidR="00416B7C" w:rsidRPr="00BE0AE5" w:rsidRDefault="00416B7C" w:rsidP="00416B7C">
      <w:pPr>
        <w:pStyle w:val="list-dash"/>
        <w:rPr>
          <w:rFonts w:cs="Times New Roman"/>
        </w:rPr>
      </w:pPr>
      <w:r w:rsidRPr="00BE0AE5">
        <w:rPr>
          <w:rFonts w:cs="Times New Roman"/>
        </w:rPr>
        <w:t>соблюдать правила техники безопасности при работе с лабораторным оборудованием;</w:t>
      </w:r>
    </w:p>
    <w:p w14:paraId="43378B3C" w14:textId="77777777" w:rsidR="00416B7C" w:rsidRPr="00BE0AE5" w:rsidRDefault="00416B7C" w:rsidP="00416B7C">
      <w:pPr>
        <w:pStyle w:val="list-dash"/>
        <w:rPr>
          <w:rFonts w:cs="Times New Roman"/>
        </w:rPr>
      </w:pPr>
      <w:r w:rsidRPr="00BE0AE5">
        <w:rPr>
          <w:rFonts w:cs="Times New Roman"/>
        </w:rPr>
        <w:t>указывать принципы действия приборов и технических устройств: в</w:t>
      </w:r>
      <w:r w:rsidRPr="00BE0AE5">
        <w:rPr>
          <w:rFonts w:cs="Times New Roman"/>
        </w:rPr>
        <w:t>е</w:t>
      </w:r>
      <w:r w:rsidRPr="00BE0AE5">
        <w:rPr>
          <w:rFonts w:cs="Times New Roman"/>
        </w:rPr>
        <w:t>сы, термометр, динамометр, сообщающиеся сосуды, барометр, рычаг, подвижный и неподвижный блок, наклонная плоскость;</w:t>
      </w:r>
    </w:p>
    <w:p w14:paraId="44E54434" w14:textId="77777777" w:rsidR="00416B7C" w:rsidRPr="00BE0AE5" w:rsidRDefault="00416B7C" w:rsidP="00416B7C">
      <w:pPr>
        <w:pStyle w:val="list-dash"/>
        <w:rPr>
          <w:rFonts w:cs="Times New Roman"/>
        </w:rPr>
      </w:pPr>
      <w:r w:rsidRPr="00BE0AE5">
        <w:rPr>
          <w:rFonts w:cs="Times New Roman"/>
        </w:rPr>
        <w:t>характеризовать принципы действия изученных приборов и технических устройств с опорой на их описания (в том числе: по</w:t>
      </w:r>
      <w:r w:rsidRPr="00BE0AE5">
        <w:rPr>
          <w:rFonts w:cs="Times New Roman"/>
        </w:rPr>
        <w:t>д</w:t>
      </w:r>
      <w:r w:rsidRPr="00BE0AE5">
        <w:rPr>
          <w:rFonts w:cs="Times New Roman"/>
        </w:rPr>
        <w:t>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w:t>
      </w:r>
      <w:r w:rsidRPr="00BE0AE5">
        <w:rPr>
          <w:rFonts w:cs="Times New Roman"/>
        </w:rPr>
        <w:t>р</w:t>
      </w:r>
      <w:r w:rsidRPr="00BE0AE5">
        <w:rPr>
          <w:rFonts w:cs="Times New Roman"/>
        </w:rPr>
        <w:t xml:space="preserve">ности; </w:t>
      </w:r>
    </w:p>
    <w:p w14:paraId="2A765CB4" w14:textId="77777777" w:rsidR="00416B7C" w:rsidRPr="00BE0AE5" w:rsidRDefault="00416B7C" w:rsidP="00416B7C">
      <w:pPr>
        <w:pStyle w:val="list-dash"/>
        <w:rPr>
          <w:rFonts w:cs="Times New Roman"/>
        </w:rPr>
      </w:pPr>
      <w:r w:rsidRPr="00BE0AE5">
        <w:rPr>
          <w:rFonts w:cs="Times New Roman"/>
        </w:rPr>
        <w:t>приводить примеры / находить информацию о примерах практического использования физических знаний в повседневной жизни для обесп</w:t>
      </w:r>
      <w:r w:rsidRPr="00BE0AE5">
        <w:rPr>
          <w:rFonts w:cs="Times New Roman"/>
        </w:rPr>
        <w:t>е</w:t>
      </w:r>
      <w:r w:rsidRPr="00BE0AE5">
        <w:rPr>
          <w:rFonts w:cs="Times New Roman"/>
        </w:rPr>
        <w:t>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19CF28C1" w14:textId="77777777" w:rsidR="00416B7C" w:rsidRPr="00BE0AE5" w:rsidRDefault="00416B7C" w:rsidP="00416B7C">
      <w:pPr>
        <w:pStyle w:val="list-dash"/>
        <w:rPr>
          <w:rFonts w:cs="Times New Roman"/>
        </w:rPr>
      </w:pPr>
      <w:r w:rsidRPr="00BE0AE5">
        <w:rPr>
          <w:rFonts w:cs="Times New Roman"/>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w:t>
      </w:r>
      <w:r w:rsidRPr="00BE0AE5">
        <w:rPr>
          <w:rFonts w:cs="Times New Roman"/>
        </w:rPr>
        <w:t>а</w:t>
      </w:r>
      <w:r w:rsidRPr="00BE0AE5">
        <w:rPr>
          <w:rFonts w:cs="Times New Roman"/>
        </w:rPr>
        <w:t>цию, которая является противоречивой или может быть недостоверной;</w:t>
      </w:r>
    </w:p>
    <w:p w14:paraId="3B5B32E7" w14:textId="77777777" w:rsidR="00416B7C" w:rsidRPr="00BE0AE5" w:rsidRDefault="00416B7C" w:rsidP="00416B7C">
      <w:pPr>
        <w:pStyle w:val="list-dash"/>
        <w:rPr>
          <w:rFonts w:cs="Times New Roman"/>
        </w:rPr>
      </w:pPr>
      <w:r w:rsidRPr="00BE0AE5">
        <w:rPr>
          <w:rFonts w:cs="Times New Roman"/>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w:t>
      </w:r>
      <w:r w:rsidRPr="00BE0AE5">
        <w:rPr>
          <w:rFonts w:cs="Times New Roman"/>
        </w:rPr>
        <w:t>а</w:t>
      </w:r>
      <w:r w:rsidRPr="00BE0AE5">
        <w:rPr>
          <w:rFonts w:cs="Times New Roman"/>
        </w:rPr>
        <w:t>зования информации из одной знаковой системы в другую;</w:t>
      </w:r>
    </w:p>
    <w:p w14:paraId="34BCAA00" w14:textId="77777777" w:rsidR="00416B7C" w:rsidRPr="00BE0AE5" w:rsidRDefault="00416B7C" w:rsidP="00416B7C">
      <w:pPr>
        <w:pStyle w:val="list-dash"/>
        <w:rPr>
          <w:rFonts w:cs="Times New Roman"/>
        </w:rPr>
      </w:pPr>
      <w:r w:rsidRPr="00BE0AE5">
        <w:rPr>
          <w:rFonts w:cs="Times New Roman"/>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w:t>
      </w:r>
      <w:r w:rsidRPr="00BE0AE5">
        <w:rPr>
          <w:rFonts w:cs="Times New Roman"/>
        </w:rPr>
        <w:t>е</w:t>
      </w:r>
      <w:r w:rsidRPr="00BE0AE5">
        <w:rPr>
          <w:rFonts w:cs="Times New Roman"/>
        </w:rPr>
        <w:t>зентацией;</w:t>
      </w:r>
    </w:p>
    <w:p w14:paraId="44D292EC" w14:textId="77777777" w:rsidR="00416B7C" w:rsidRPr="00BE0AE5" w:rsidRDefault="00416B7C" w:rsidP="00416B7C">
      <w:pPr>
        <w:pStyle w:val="list-dash"/>
        <w:rPr>
          <w:rFonts w:cs="Times New Roman"/>
        </w:rPr>
      </w:pPr>
      <w:r w:rsidRPr="00BE0AE5">
        <w:rPr>
          <w:rFonts w:cs="Times New Roman"/>
        </w:rPr>
        <w:t>при выполнении учебных проектов и исследований распределять об</w:t>
      </w:r>
      <w:r w:rsidRPr="00BE0AE5">
        <w:rPr>
          <w:rFonts w:cs="Times New Roman"/>
        </w:rPr>
        <w:t>я</w:t>
      </w:r>
      <w:r w:rsidRPr="00BE0AE5">
        <w:rPr>
          <w:rFonts w:cs="Times New Roman"/>
        </w:rPr>
        <w:t xml:space="preserve">занности в группе в соответствии с поставленными задачами, следить за выполнением плана действий, адекватно оценивать собственный вклад </w:t>
      </w:r>
      <w:r w:rsidRPr="00BE0AE5">
        <w:rPr>
          <w:rFonts w:cs="Times New Roman"/>
        </w:rPr>
        <w:lastRenderedPageBreak/>
        <w:t>в деятельность группы; выстраивать коммуникативное взаимодействие, учитывая мнение окружающих.</w:t>
      </w:r>
    </w:p>
    <w:p w14:paraId="5D5B482A" w14:textId="77777777" w:rsidR="00416B7C" w:rsidRPr="00BE0AE5" w:rsidRDefault="00416B7C" w:rsidP="00416B7C">
      <w:pPr>
        <w:pStyle w:val="h3"/>
        <w:rPr>
          <w:rFonts w:cs="Times New Roman"/>
        </w:rPr>
      </w:pPr>
      <w:r w:rsidRPr="00BE0AE5">
        <w:rPr>
          <w:rFonts w:cs="Times New Roman"/>
        </w:rPr>
        <w:t>8 класс</w:t>
      </w:r>
    </w:p>
    <w:p w14:paraId="11EC6AB2" w14:textId="77777777" w:rsidR="00416B7C" w:rsidRPr="00BE0AE5" w:rsidRDefault="00416B7C" w:rsidP="00416B7C">
      <w:pPr>
        <w:pStyle w:val="body"/>
        <w:rPr>
          <w:rFonts w:cs="Times New Roman"/>
        </w:rPr>
      </w:pPr>
      <w:r w:rsidRPr="00BE0AE5">
        <w:rPr>
          <w:rFonts w:cs="Times New Roman"/>
        </w:rPr>
        <w:t>Предметные результаты на базовом уровне должны отражать сформир</w:t>
      </w:r>
      <w:r w:rsidRPr="00BE0AE5">
        <w:rPr>
          <w:rFonts w:cs="Times New Roman"/>
        </w:rPr>
        <w:t>о</w:t>
      </w:r>
      <w:r w:rsidRPr="00BE0AE5">
        <w:rPr>
          <w:rFonts w:cs="Times New Roman"/>
        </w:rPr>
        <w:t>ванность у обучающихся умений:</w:t>
      </w:r>
    </w:p>
    <w:p w14:paraId="35C5F6AC" w14:textId="77777777" w:rsidR="00416B7C" w:rsidRPr="00BE0AE5" w:rsidRDefault="00416B7C" w:rsidP="00416B7C">
      <w:pPr>
        <w:pStyle w:val="list-dash"/>
        <w:rPr>
          <w:rFonts w:cs="Times New Roman"/>
        </w:rPr>
      </w:pPr>
      <w:r w:rsidRPr="00BE0AE5">
        <w:rPr>
          <w:rFonts w:cs="Times New Roman"/>
        </w:rPr>
        <w:t xml:space="preserve">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 </w:t>
      </w:r>
    </w:p>
    <w:p w14:paraId="0694ED52" w14:textId="77777777" w:rsidR="00416B7C" w:rsidRPr="00BE0AE5" w:rsidRDefault="00416B7C" w:rsidP="00416B7C">
      <w:pPr>
        <w:pStyle w:val="list-dash"/>
        <w:rPr>
          <w:rFonts w:cs="Times New Roman"/>
        </w:rPr>
      </w:pPr>
      <w:r w:rsidRPr="00BE0AE5">
        <w:rPr>
          <w:rFonts w:cs="Times New Roman"/>
        </w:rPr>
        <w:t>различать явления (тепловое расширение/сжатие, теплопередача, те</w:t>
      </w:r>
      <w:r w:rsidRPr="00BE0AE5">
        <w:rPr>
          <w:rFonts w:cs="Times New Roman"/>
        </w:rPr>
        <w:t>п</w:t>
      </w:r>
      <w:r w:rsidRPr="00BE0AE5">
        <w:rPr>
          <w:rFonts w:cs="Times New Roman"/>
        </w:rPr>
        <w:t>ловое равновесие, смачивание, капиллярные явления, испарение, ко</w:t>
      </w:r>
      <w:r w:rsidRPr="00BE0AE5">
        <w:rPr>
          <w:rFonts w:cs="Times New Roman"/>
        </w:rPr>
        <w:t>н</w:t>
      </w:r>
      <w:r w:rsidRPr="00BE0AE5">
        <w:rPr>
          <w:rFonts w:cs="Times New Roman"/>
        </w:rPr>
        <w:t>денсация, плавление, кристаллизация (отвердевание), кипение, тепл</w:t>
      </w:r>
      <w:r w:rsidRPr="00BE0AE5">
        <w:rPr>
          <w:rFonts w:cs="Times New Roman"/>
        </w:rPr>
        <w:t>о</w:t>
      </w:r>
      <w:r w:rsidRPr="00BE0AE5">
        <w:rPr>
          <w:rFonts w:cs="Times New Roman"/>
        </w:rPr>
        <w:t>передача (теплопроводность, конвекция, излучение); электризация тел, взаимодействие зарядов, действия электрического тока, короткое з</w:t>
      </w:r>
      <w:r w:rsidRPr="00BE0AE5">
        <w:rPr>
          <w:rFonts w:cs="Times New Roman"/>
        </w:rPr>
        <w:t>а</w:t>
      </w:r>
      <w:r w:rsidRPr="00BE0AE5">
        <w:rPr>
          <w:rFonts w:cs="Times New Roman"/>
        </w:rPr>
        <w:t>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1A61052F" w14:textId="77777777" w:rsidR="00416B7C" w:rsidRPr="00BE0AE5" w:rsidRDefault="00416B7C" w:rsidP="00416B7C">
      <w:pPr>
        <w:pStyle w:val="list-dash"/>
        <w:rPr>
          <w:rFonts w:cs="Times New Roman"/>
        </w:rPr>
      </w:pPr>
      <w:r w:rsidRPr="00BE0AE5">
        <w:rPr>
          <w:rFonts w:cs="Times New Roman"/>
        </w:rPr>
        <w:t>распознавать проявление изученных физических явлений в окружающем мире, в том числе физические явления в природе: п</w:t>
      </w:r>
      <w:r w:rsidRPr="00BE0AE5">
        <w:rPr>
          <w:rFonts w:cs="Times New Roman"/>
        </w:rPr>
        <w:t>о</w:t>
      </w:r>
      <w:r w:rsidRPr="00BE0AE5">
        <w:rPr>
          <w:rFonts w:cs="Times New Roman"/>
        </w:rPr>
        <w:t>верхностное натяжение и капиллярные явления в природе, кристаллы в природе, излучение Солнца, замерзание водоёмов, морские бризы, о</w:t>
      </w:r>
      <w:r w:rsidRPr="00BE0AE5">
        <w:rPr>
          <w:rFonts w:cs="Times New Roman"/>
        </w:rPr>
        <w:t>б</w:t>
      </w:r>
      <w:r w:rsidRPr="00BE0AE5">
        <w:rPr>
          <w:rFonts w:cs="Times New Roman"/>
        </w:rPr>
        <w:t>разование росы, тумана, инея, снега; электрические явления в атм</w:t>
      </w:r>
      <w:r w:rsidRPr="00BE0AE5">
        <w:rPr>
          <w:rFonts w:cs="Times New Roman"/>
        </w:rPr>
        <w:t>о</w:t>
      </w:r>
      <w:r w:rsidRPr="00BE0AE5">
        <w:rPr>
          <w:rFonts w:cs="Times New Roman"/>
        </w:rPr>
        <w:t>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w:t>
      </w:r>
      <w:r w:rsidRPr="00BE0AE5">
        <w:rPr>
          <w:rFonts w:cs="Times New Roman"/>
        </w:rPr>
        <w:t>е</w:t>
      </w:r>
      <w:r w:rsidRPr="00BE0AE5">
        <w:rPr>
          <w:rFonts w:cs="Times New Roman"/>
        </w:rPr>
        <w:t>ственные свойства/признаки физических явлений;</w:t>
      </w:r>
    </w:p>
    <w:p w14:paraId="17109DDD" w14:textId="77777777" w:rsidR="00416B7C" w:rsidRPr="00BE0AE5" w:rsidRDefault="00416B7C" w:rsidP="00416B7C">
      <w:pPr>
        <w:pStyle w:val="list-dash"/>
        <w:rPr>
          <w:rFonts w:cs="Times New Roman"/>
        </w:rPr>
      </w:pPr>
      <w:r w:rsidRPr="00BE0AE5">
        <w:rPr>
          <w:rFonts w:cs="Times New Roman"/>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w:t>
      </w:r>
      <w:r w:rsidRPr="00BE0AE5">
        <w:rPr>
          <w:rFonts w:cs="Times New Roman"/>
        </w:rPr>
        <w:t>е</w:t>
      </w:r>
      <w:r w:rsidRPr="00BE0AE5">
        <w:rPr>
          <w:rFonts w:cs="Times New Roman"/>
        </w:rPr>
        <w:t>ния, удельная теплота парообразования, удельная теплота сгорания топлива, коэффициент полезного действия тепловой машины, относ</w:t>
      </w:r>
      <w:r w:rsidRPr="00BE0AE5">
        <w:rPr>
          <w:rFonts w:cs="Times New Roman"/>
        </w:rPr>
        <w:t>и</w:t>
      </w:r>
      <w:r w:rsidRPr="00BE0AE5">
        <w:rPr>
          <w:rFonts w:cs="Times New Roman"/>
        </w:rPr>
        <w:t>тельная влажность воздуха, электрический заряд, сила тока, электр</w:t>
      </w:r>
      <w:r w:rsidRPr="00BE0AE5">
        <w:rPr>
          <w:rFonts w:cs="Times New Roman"/>
        </w:rPr>
        <w:t>и</w:t>
      </w:r>
      <w:r w:rsidRPr="00BE0AE5">
        <w:rPr>
          <w:rFonts w:cs="Times New Roman"/>
        </w:rPr>
        <w:t>ческое напряжение, сопротивление проводника, удельное сопроти</w:t>
      </w:r>
      <w:r w:rsidRPr="00BE0AE5">
        <w:rPr>
          <w:rFonts w:cs="Times New Roman"/>
        </w:rPr>
        <w:t>в</w:t>
      </w:r>
      <w:r w:rsidRPr="00BE0AE5">
        <w:rPr>
          <w:rFonts w:cs="Times New Roman"/>
        </w:rPr>
        <w:t>ление вещества, работа и мощность электрического тока); при описании правильно трактовать физический смысл используемых величин, об</w:t>
      </w:r>
      <w:r w:rsidRPr="00BE0AE5">
        <w:rPr>
          <w:rFonts w:cs="Times New Roman"/>
        </w:rPr>
        <w:t>о</w:t>
      </w:r>
      <w:r w:rsidRPr="00BE0AE5">
        <w:rPr>
          <w:rFonts w:cs="Times New Roman"/>
        </w:rPr>
        <w:t>значения и единицы физических величин, находить формулы, связ</w:t>
      </w:r>
      <w:r w:rsidRPr="00BE0AE5">
        <w:rPr>
          <w:rFonts w:cs="Times New Roman"/>
        </w:rPr>
        <w:t>ы</w:t>
      </w:r>
      <w:r w:rsidRPr="00BE0AE5">
        <w:rPr>
          <w:rFonts w:cs="Times New Roman"/>
        </w:rPr>
        <w:lastRenderedPageBreak/>
        <w:t>вающие данную физическую величину с другими величинами, строить графики изученных зависимостей физических величин;</w:t>
      </w:r>
    </w:p>
    <w:p w14:paraId="7384ED31" w14:textId="77777777" w:rsidR="00416B7C" w:rsidRPr="00BE0AE5" w:rsidRDefault="00416B7C" w:rsidP="00416B7C">
      <w:pPr>
        <w:pStyle w:val="list-dash"/>
        <w:rPr>
          <w:rFonts w:cs="Times New Roman"/>
        </w:rPr>
      </w:pPr>
      <w:r w:rsidRPr="00BE0AE5">
        <w:rPr>
          <w:rFonts w:cs="Times New Roman"/>
        </w:rPr>
        <w:t>характеризовать свойства тел, физические явления и процессы, и</w:t>
      </w:r>
      <w:r w:rsidRPr="00BE0AE5">
        <w:rPr>
          <w:rFonts w:cs="Times New Roman"/>
        </w:rPr>
        <w:t>с</w:t>
      </w:r>
      <w:r w:rsidRPr="00BE0AE5">
        <w:rPr>
          <w:rFonts w:cs="Times New Roman"/>
        </w:rPr>
        <w:t>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4D8C5CB2" w14:textId="77777777" w:rsidR="00416B7C" w:rsidRPr="00BE0AE5" w:rsidRDefault="00416B7C" w:rsidP="00416B7C">
      <w:pPr>
        <w:pStyle w:val="list-dash"/>
        <w:rPr>
          <w:rFonts w:cs="Times New Roman"/>
        </w:rPr>
      </w:pPr>
      <w:r w:rsidRPr="00BE0AE5">
        <w:rPr>
          <w:rFonts w:cs="Times New Roman"/>
        </w:rPr>
        <w:t>объяснять физические процессы и свойства тел, в том числе и в ко</w:t>
      </w:r>
      <w:r w:rsidRPr="00BE0AE5">
        <w:rPr>
          <w:rFonts w:cs="Times New Roman"/>
        </w:rPr>
        <w:t>н</w:t>
      </w:r>
      <w:r w:rsidRPr="00BE0AE5">
        <w:rPr>
          <w:rFonts w:cs="Times New Roman"/>
        </w:rPr>
        <w:t>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w:t>
      </w:r>
      <w:r w:rsidRPr="00BE0AE5">
        <w:rPr>
          <w:rFonts w:cs="Times New Roman"/>
        </w:rPr>
        <w:t>и</w:t>
      </w:r>
      <w:r w:rsidRPr="00BE0AE5">
        <w:rPr>
          <w:rFonts w:cs="Times New Roman"/>
        </w:rPr>
        <w:t>зических законов или закономерностей;</w:t>
      </w:r>
    </w:p>
    <w:p w14:paraId="1CCD0816" w14:textId="77777777" w:rsidR="00416B7C" w:rsidRPr="00BE0AE5" w:rsidRDefault="00416B7C" w:rsidP="00416B7C">
      <w:pPr>
        <w:pStyle w:val="list-dash"/>
        <w:rPr>
          <w:rFonts w:cs="Times New Roman"/>
        </w:rPr>
      </w:pPr>
      <w:r w:rsidRPr="00BE0AE5">
        <w:rPr>
          <w:rFonts w:cs="Times New Roman"/>
        </w:rPr>
        <w:t>решать расчётные задачи в 2—3 действия, используя законы и фо</w:t>
      </w:r>
      <w:r w:rsidRPr="00BE0AE5">
        <w:rPr>
          <w:rFonts w:cs="Times New Roman"/>
        </w:rPr>
        <w:t>р</w:t>
      </w:r>
      <w:r w:rsidRPr="00BE0AE5">
        <w:rPr>
          <w:rFonts w:cs="Times New Roman"/>
        </w:rPr>
        <w:t>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w:t>
      </w:r>
      <w:r w:rsidRPr="00BE0AE5">
        <w:rPr>
          <w:rFonts w:cs="Times New Roman"/>
        </w:rPr>
        <w:t>и</w:t>
      </w:r>
      <w:r w:rsidRPr="00BE0AE5">
        <w:rPr>
          <w:rFonts w:cs="Times New Roman"/>
        </w:rPr>
        <w:t>ческой величины с известными данными;</w:t>
      </w:r>
    </w:p>
    <w:p w14:paraId="00BBEB4B" w14:textId="77777777" w:rsidR="00416B7C" w:rsidRPr="00BE0AE5" w:rsidRDefault="00416B7C" w:rsidP="00416B7C">
      <w:pPr>
        <w:pStyle w:val="list-dash"/>
        <w:rPr>
          <w:rFonts w:cs="Times New Roman"/>
        </w:rPr>
      </w:pPr>
      <w:r w:rsidRPr="00BE0AE5">
        <w:rPr>
          <w:rFonts w:cs="Times New Roman"/>
        </w:rPr>
        <w:t>распознавать проблемы, которые можно решить при помощи физич</w:t>
      </w:r>
      <w:r w:rsidRPr="00BE0AE5">
        <w:rPr>
          <w:rFonts w:cs="Times New Roman"/>
        </w:rPr>
        <w:t>е</w:t>
      </w:r>
      <w:r w:rsidRPr="00BE0AE5">
        <w:rPr>
          <w:rFonts w:cs="Times New Roman"/>
        </w:rPr>
        <w:t>ских методов; используя описание исследования, выделять проверя</w:t>
      </w:r>
      <w:r w:rsidRPr="00BE0AE5">
        <w:rPr>
          <w:rFonts w:cs="Times New Roman"/>
        </w:rPr>
        <w:t>е</w:t>
      </w:r>
      <w:r w:rsidRPr="00BE0AE5">
        <w:rPr>
          <w:rFonts w:cs="Times New Roman"/>
        </w:rPr>
        <w:t>мое предположение, оценивать правильность порядка проведения и</w:t>
      </w:r>
      <w:r w:rsidRPr="00BE0AE5">
        <w:rPr>
          <w:rFonts w:cs="Times New Roman"/>
        </w:rPr>
        <w:t>с</w:t>
      </w:r>
      <w:r w:rsidRPr="00BE0AE5">
        <w:rPr>
          <w:rFonts w:cs="Times New Roman"/>
        </w:rPr>
        <w:t>следования, делать выводы;</w:t>
      </w:r>
    </w:p>
    <w:p w14:paraId="443E51AC" w14:textId="77777777" w:rsidR="00416B7C" w:rsidRPr="00BE0AE5" w:rsidRDefault="00416B7C" w:rsidP="00416B7C">
      <w:pPr>
        <w:pStyle w:val="list-dash"/>
        <w:rPr>
          <w:rFonts w:cs="Times New Roman"/>
        </w:rPr>
      </w:pPr>
      <w:r w:rsidRPr="00BE0AE5">
        <w:rPr>
          <w:rFonts w:cs="Times New Roman"/>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w:t>
      </w:r>
      <w:r w:rsidRPr="00BE0AE5">
        <w:rPr>
          <w:rFonts w:cs="Times New Roman"/>
        </w:rPr>
        <w:t>о</w:t>
      </w:r>
      <w:r w:rsidRPr="00BE0AE5">
        <w:rPr>
          <w:rFonts w:cs="Times New Roman"/>
        </w:rPr>
        <w:t>действие постоянных магнитов, визуализация магнитных полей п</w:t>
      </w:r>
      <w:r w:rsidRPr="00BE0AE5">
        <w:rPr>
          <w:rFonts w:cs="Times New Roman"/>
        </w:rPr>
        <w:t>о</w:t>
      </w:r>
      <w:r w:rsidRPr="00BE0AE5">
        <w:rPr>
          <w:rFonts w:cs="Times New Roman"/>
        </w:rPr>
        <w:t>стоянных магнитов; действия магнитного поля на проводник с током, свойства электромагнита, свойства электродвигателя постоянного т</w:t>
      </w:r>
      <w:r w:rsidRPr="00BE0AE5">
        <w:rPr>
          <w:rFonts w:cs="Times New Roman"/>
        </w:rPr>
        <w:t>о</w:t>
      </w:r>
      <w:r w:rsidRPr="00BE0AE5">
        <w:rPr>
          <w:rFonts w:cs="Times New Roman"/>
        </w:rPr>
        <w:t>ка): формулировать проверяемые предположения, собирать установку из предложенного оборудования;</w:t>
      </w:r>
      <w:r w:rsidRPr="00BE0AE5">
        <w:rPr>
          <w:rFonts w:cs="Times New Roman"/>
          <w:b/>
          <w:bCs/>
        </w:rPr>
        <w:t xml:space="preserve"> </w:t>
      </w:r>
      <w:r w:rsidRPr="00BE0AE5">
        <w:rPr>
          <w:rFonts w:cs="Times New Roman"/>
        </w:rPr>
        <w:t>описывать ход опыта и формулир</w:t>
      </w:r>
      <w:r w:rsidRPr="00BE0AE5">
        <w:rPr>
          <w:rFonts w:cs="Times New Roman"/>
        </w:rPr>
        <w:t>о</w:t>
      </w:r>
      <w:r w:rsidRPr="00BE0AE5">
        <w:rPr>
          <w:rFonts w:cs="Times New Roman"/>
        </w:rPr>
        <w:t>вать выводы;</w:t>
      </w:r>
    </w:p>
    <w:p w14:paraId="25CFFA85" w14:textId="77777777" w:rsidR="00416B7C" w:rsidRPr="00BE0AE5" w:rsidRDefault="00416B7C" w:rsidP="00416B7C">
      <w:pPr>
        <w:pStyle w:val="list-dash"/>
        <w:rPr>
          <w:rFonts w:cs="Times New Roman"/>
        </w:rPr>
      </w:pPr>
      <w:r w:rsidRPr="00BE0AE5">
        <w:rPr>
          <w:rFonts w:cs="Times New Roman"/>
        </w:rPr>
        <w:t>выполнять прямые измерения температуры, относительной влажности воздуха, силы тока, напряжения с использованием аналоговых приб</w:t>
      </w:r>
      <w:r w:rsidRPr="00BE0AE5">
        <w:rPr>
          <w:rFonts w:cs="Times New Roman"/>
        </w:rPr>
        <w:t>о</w:t>
      </w:r>
      <w:r w:rsidRPr="00BE0AE5">
        <w:rPr>
          <w:rFonts w:cs="Times New Roman"/>
        </w:rPr>
        <w:t>ров и датчиков физических величин; сравнивать результаты измерений с учётом заданной абсолютной погрешности;</w:t>
      </w:r>
    </w:p>
    <w:p w14:paraId="36CA86C0" w14:textId="77777777" w:rsidR="00416B7C" w:rsidRPr="00BE0AE5" w:rsidRDefault="00416B7C" w:rsidP="00416B7C">
      <w:pPr>
        <w:pStyle w:val="list-dash"/>
        <w:rPr>
          <w:rFonts w:cs="Times New Roman"/>
        </w:rPr>
      </w:pPr>
      <w:r w:rsidRPr="00BE0AE5">
        <w:rPr>
          <w:rFonts w:cs="Times New Roman"/>
        </w:rPr>
        <w:lastRenderedPageBreak/>
        <w:t>проводить исследование зависимости одной физической величины от другой с использованием прямых измерений (зависимость сопроти</w:t>
      </w:r>
      <w:r w:rsidRPr="00BE0AE5">
        <w:rPr>
          <w:rFonts w:cs="Times New Roman"/>
        </w:rPr>
        <w:t>в</w:t>
      </w:r>
      <w:r w:rsidRPr="00BE0AE5">
        <w:rPr>
          <w:rFonts w:cs="Times New Roman"/>
        </w:rPr>
        <w:t>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w:t>
      </w:r>
      <w:r w:rsidRPr="00BE0AE5">
        <w:rPr>
          <w:rFonts w:cs="Times New Roman"/>
        </w:rPr>
        <w:t>е</w:t>
      </w:r>
      <w:r w:rsidRPr="00BE0AE5">
        <w:rPr>
          <w:rFonts w:cs="Times New Roman"/>
        </w:rPr>
        <w:t>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w:t>
      </w:r>
      <w:r w:rsidRPr="00BE0AE5">
        <w:rPr>
          <w:rFonts w:cs="Times New Roman"/>
        </w:rPr>
        <w:t>и</w:t>
      </w:r>
      <w:r w:rsidRPr="00BE0AE5">
        <w:rPr>
          <w:rFonts w:cs="Times New Roman"/>
        </w:rPr>
        <w:t>мости в виде таблиц и графиков, делать выводы по результатам и</w:t>
      </w:r>
      <w:r w:rsidRPr="00BE0AE5">
        <w:rPr>
          <w:rFonts w:cs="Times New Roman"/>
        </w:rPr>
        <w:t>с</w:t>
      </w:r>
      <w:r w:rsidRPr="00BE0AE5">
        <w:rPr>
          <w:rFonts w:cs="Times New Roman"/>
        </w:rPr>
        <w:t>следования;</w:t>
      </w:r>
    </w:p>
    <w:p w14:paraId="12A043B4" w14:textId="77777777" w:rsidR="00416B7C" w:rsidRPr="00BE0AE5" w:rsidRDefault="00416B7C" w:rsidP="00416B7C">
      <w:pPr>
        <w:pStyle w:val="list-dash"/>
        <w:rPr>
          <w:rFonts w:cs="Times New Roman"/>
        </w:rPr>
      </w:pPr>
      <w:r w:rsidRPr="00BE0AE5">
        <w:rPr>
          <w:rFonts w:cs="Times New Roman"/>
        </w:rPr>
        <w:t>проводить косвенные измерения физических величин (удельная те</w:t>
      </w:r>
      <w:r w:rsidRPr="00BE0AE5">
        <w:rPr>
          <w:rFonts w:cs="Times New Roman"/>
        </w:rPr>
        <w:t>п</w:t>
      </w:r>
      <w:r w:rsidRPr="00BE0AE5">
        <w:rPr>
          <w:rFonts w:cs="Times New Roman"/>
        </w:rPr>
        <w:t>лоёмкость вещества, сопротивление проводника, работа и мощность электрического тока): планировать измерения, собирать экспериме</w:t>
      </w:r>
      <w:r w:rsidRPr="00BE0AE5">
        <w:rPr>
          <w:rFonts w:cs="Times New Roman"/>
        </w:rPr>
        <w:t>н</w:t>
      </w:r>
      <w:r w:rsidRPr="00BE0AE5">
        <w:rPr>
          <w:rFonts w:cs="Times New Roman"/>
        </w:rPr>
        <w:t>тальную установку, следуя предложенной инструкции, и вычислять значение величины;</w:t>
      </w:r>
    </w:p>
    <w:p w14:paraId="2951FC9A" w14:textId="77777777" w:rsidR="00416B7C" w:rsidRPr="00BE0AE5" w:rsidRDefault="00416B7C" w:rsidP="00416B7C">
      <w:pPr>
        <w:pStyle w:val="list-dash"/>
        <w:rPr>
          <w:rFonts w:cs="Times New Roman"/>
        </w:rPr>
      </w:pPr>
      <w:r w:rsidRPr="00BE0AE5">
        <w:rPr>
          <w:rFonts w:cs="Times New Roman"/>
        </w:rPr>
        <w:t>соблюдать правила техники безопасности при работе с лабораторным оборудованием;</w:t>
      </w:r>
    </w:p>
    <w:p w14:paraId="495459DD" w14:textId="77777777" w:rsidR="00416B7C" w:rsidRPr="00BE0AE5" w:rsidRDefault="00416B7C" w:rsidP="00416B7C">
      <w:pPr>
        <w:pStyle w:val="list-dash"/>
        <w:rPr>
          <w:rFonts w:cs="Times New Roman"/>
        </w:rPr>
      </w:pPr>
      <w:r w:rsidRPr="00BE0AE5">
        <w:rPr>
          <w:rFonts w:cs="Times New Roman"/>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w:t>
      </w:r>
      <w:r w:rsidRPr="00BE0AE5">
        <w:rPr>
          <w:rFonts w:cs="Times New Roman"/>
        </w:rPr>
        <w:t>а</w:t>
      </w:r>
      <w:r w:rsidRPr="00BE0AE5">
        <w:rPr>
          <w:rFonts w:cs="Times New Roman"/>
        </w:rPr>
        <w:t>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44085CC9" w14:textId="77777777" w:rsidR="00416B7C" w:rsidRPr="00BE0AE5" w:rsidRDefault="00416B7C" w:rsidP="00416B7C">
      <w:pPr>
        <w:pStyle w:val="list-dash"/>
        <w:rPr>
          <w:rFonts w:cs="Times New Roman"/>
        </w:rPr>
      </w:pPr>
      <w:r w:rsidRPr="00BE0AE5">
        <w:rPr>
          <w:rFonts w:cs="Times New Roman"/>
        </w:rPr>
        <w:t>распознавать простые технические устройства и измерительные пр</w:t>
      </w:r>
      <w:r w:rsidRPr="00BE0AE5">
        <w:rPr>
          <w:rFonts w:cs="Times New Roman"/>
        </w:rPr>
        <w:t>и</w:t>
      </w:r>
      <w:r w:rsidRPr="00BE0AE5">
        <w:rPr>
          <w:rFonts w:cs="Times New Roman"/>
        </w:rPr>
        <w:t>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w:t>
      </w:r>
      <w:r w:rsidRPr="00BE0AE5">
        <w:rPr>
          <w:rFonts w:cs="Times New Roman"/>
        </w:rPr>
        <w:t>о</w:t>
      </w:r>
      <w:r w:rsidRPr="00BE0AE5">
        <w:rPr>
          <w:rFonts w:cs="Times New Roman"/>
        </w:rPr>
        <w:t>следовательным и параллельным соединением элементов, различая условные обозначения элементов электрических цепей;</w:t>
      </w:r>
    </w:p>
    <w:p w14:paraId="0FDC5B45" w14:textId="77777777" w:rsidR="00416B7C" w:rsidRPr="00BE0AE5" w:rsidRDefault="00416B7C" w:rsidP="00416B7C">
      <w:pPr>
        <w:pStyle w:val="list-dash"/>
        <w:rPr>
          <w:rFonts w:cs="Times New Roman"/>
        </w:rPr>
      </w:pPr>
      <w:r w:rsidRPr="00BE0AE5">
        <w:rPr>
          <w:rFonts w:cs="Times New Roman"/>
        </w:rPr>
        <w:t>приводить примеры/находить информацию о примерах практического использования физических знаний в повседневной жизни для обесп</w:t>
      </w:r>
      <w:r w:rsidRPr="00BE0AE5">
        <w:rPr>
          <w:rFonts w:cs="Times New Roman"/>
        </w:rPr>
        <w:t>е</w:t>
      </w:r>
      <w:r w:rsidRPr="00BE0AE5">
        <w:rPr>
          <w:rFonts w:cs="Times New Roman"/>
        </w:rPr>
        <w:t>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13A62E27" w14:textId="77777777" w:rsidR="00416B7C" w:rsidRPr="00BE0AE5" w:rsidRDefault="00416B7C" w:rsidP="00416B7C">
      <w:pPr>
        <w:pStyle w:val="list-dash"/>
        <w:rPr>
          <w:rFonts w:cs="Times New Roman"/>
        </w:rPr>
      </w:pPr>
      <w:r w:rsidRPr="00BE0AE5">
        <w:rPr>
          <w:rFonts w:cs="Times New Roman"/>
        </w:rPr>
        <w:t>осуществлять поиск информации физического содержания в сети И</w:t>
      </w:r>
      <w:r w:rsidRPr="00BE0AE5">
        <w:rPr>
          <w:rFonts w:cs="Times New Roman"/>
        </w:rPr>
        <w:t>н</w:t>
      </w:r>
      <w:r w:rsidRPr="00BE0AE5">
        <w:rPr>
          <w:rFonts w:cs="Times New Roman"/>
        </w:rPr>
        <w:t>тернет, на основе имеющихся знаний и путём сравнения дополн</w:t>
      </w:r>
      <w:r w:rsidRPr="00BE0AE5">
        <w:rPr>
          <w:rFonts w:cs="Times New Roman"/>
        </w:rPr>
        <w:t>и</w:t>
      </w:r>
      <w:r w:rsidRPr="00BE0AE5">
        <w:rPr>
          <w:rFonts w:cs="Times New Roman"/>
        </w:rPr>
        <w:t>тельных источников выделять информацию, которая является прот</w:t>
      </w:r>
      <w:r w:rsidRPr="00BE0AE5">
        <w:rPr>
          <w:rFonts w:cs="Times New Roman"/>
        </w:rPr>
        <w:t>и</w:t>
      </w:r>
      <w:r w:rsidRPr="00BE0AE5">
        <w:rPr>
          <w:rFonts w:cs="Times New Roman"/>
        </w:rPr>
        <w:t>воречивой или может быть недостоверной;</w:t>
      </w:r>
    </w:p>
    <w:p w14:paraId="6945379A" w14:textId="77777777" w:rsidR="00416B7C" w:rsidRPr="00BE0AE5" w:rsidRDefault="00416B7C" w:rsidP="00416B7C">
      <w:pPr>
        <w:pStyle w:val="list-dash"/>
        <w:rPr>
          <w:rFonts w:cs="Times New Roman"/>
        </w:rPr>
      </w:pPr>
      <w:r w:rsidRPr="00BE0AE5">
        <w:rPr>
          <w:rFonts w:cs="Times New Roman"/>
        </w:rPr>
        <w:lastRenderedPageBreak/>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w:t>
      </w:r>
      <w:r w:rsidRPr="00BE0AE5">
        <w:rPr>
          <w:rFonts w:cs="Times New Roman"/>
        </w:rPr>
        <w:t>а</w:t>
      </w:r>
      <w:r w:rsidRPr="00BE0AE5">
        <w:rPr>
          <w:rFonts w:cs="Times New Roman"/>
        </w:rPr>
        <w:t>зования информации из одной знаковой системы в другую;</w:t>
      </w:r>
    </w:p>
    <w:p w14:paraId="1F72F9F2" w14:textId="77777777" w:rsidR="00416B7C" w:rsidRPr="00BE0AE5" w:rsidRDefault="00416B7C" w:rsidP="00416B7C">
      <w:pPr>
        <w:pStyle w:val="list-dash"/>
        <w:rPr>
          <w:rFonts w:cs="Times New Roman"/>
        </w:rPr>
      </w:pPr>
      <w:r w:rsidRPr="00BE0AE5">
        <w:rPr>
          <w:rFonts w:cs="Times New Roman"/>
        </w:rPr>
        <w:t>создавать собственные письменные и краткие устные сообщения, обобщая информацию из нескольких источников физического соде</w:t>
      </w:r>
      <w:r w:rsidRPr="00BE0AE5">
        <w:rPr>
          <w:rFonts w:cs="Times New Roman"/>
        </w:rPr>
        <w:t>р</w:t>
      </w:r>
      <w:r w:rsidRPr="00BE0AE5">
        <w:rPr>
          <w:rFonts w:cs="Times New Roman"/>
        </w:rPr>
        <w:t>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w:t>
      </w:r>
      <w:r w:rsidRPr="00BE0AE5">
        <w:rPr>
          <w:rFonts w:cs="Times New Roman"/>
        </w:rPr>
        <w:t>п</w:t>
      </w:r>
      <w:r w:rsidRPr="00BE0AE5">
        <w:rPr>
          <w:rFonts w:cs="Times New Roman"/>
        </w:rPr>
        <w:t>ление презентацией;</w:t>
      </w:r>
    </w:p>
    <w:p w14:paraId="18EB7B14" w14:textId="77777777" w:rsidR="00416B7C" w:rsidRPr="00BE0AE5" w:rsidRDefault="00416B7C" w:rsidP="00416B7C">
      <w:pPr>
        <w:pStyle w:val="list-dash"/>
        <w:rPr>
          <w:rFonts w:cs="Times New Roman"/>
        </w:rPr>
      </w:pPr>
      <w:r w:rsidRPr="00BE0AE5">
        <w:rPr>
          <w:rFonts w:cs="Times New Roman"/>
        </w:rPr>
        <w:t>при выполнении учебных проектов и исследований физических пр</w:t>
      </w:r>
      <w:r w:rsidRPr="00BE0AE5">
        <w:rPr>
          <w:rFonts w:cs="Times New Roman"/>
        </w:rPr>
        <w:t>о</w:t>
      </w:r>
      <w:r w:rsidRPr="00BE0AE5">
        <w:rPr>
          <w:rFonts w:cs="Times New Roman"/>
        </w:rPr>
        <w:t>цессов распределять обязанности в группе в соответствии с поста</w:t>
      </w:r>
      <w:r w:rsidRPr="00BE0AE5">
        <w:rPr>
          <w:rFonts w:cs="Times New Roman"/>
        </w:rPr>
        <w:t>в</w:t>
      </w:r>
      <w:r w:rsidRPr="00BE0AE5">
        <w:rPr>
          <w:rFonts w:cs="Times New Roman"/>
        </w:rPr>
        <w:t>ленными задачами, следить за выполнением плана действий и корре</w:t>
      </w:r>
      <w:r w:rsidRPr="00BE0AE5">
        <w:rPr>
          <w:rFonts w:cs="Times New Roman"/>
        </w:rPr>
        <w:t>к</w:t>
      </w:r>
      <w:r w:rsidRPr="00BE0AE5">
        <w:rPr>
          <w:rFonts w:cs="Times New Roman"/>
        </w:rPr>
        <w:t>тировать его, адекватно оценивать собственный вклад в деятельность группы; выстраивать коммуникативное взаимодействие, проявляя г</w:t>
      </w:r>
      <w:r w:rsidRPr="00BE0AE5">
        <w:rPr>
          <w:rFonts w:cs="Times New Roman"/>
        </w:rPr>
        <w:t>о</w:t>
      </w:r>
      <w:r w:rsidRPr="00BE0AE5">
        <w:rPr>
          <w:rFonts w:cs="Times New Roman"/>
        </w:rPr>
        <w:t>товность разрешать конфликты.</w:t>
      </w:r>
    </w:p>
    <w:p w14:paraId="1CDD70A8" w14:textId="77777777" w:rsidR="00416B7C" w:rsidRPr="00BE0AE5" w:rsidRDefault="00416B7C" w:rsidP="00416B7C">
      <w:pPr>
        <w:pStyle w:val="h3"/>
        <w:rPr>
          <w:rFonts w:cs="Times New Roman"/>
        </w:rPr>
      </w:pPr>
      <w:r w:rsidRPr="00BE0AE5">
        <w:rPr>
          <w:rFonts w:cs="Times New Roman"/>
        </w:rPr>
        <w:t>9 класс</w:t>
      </w:r>
    </w:p>
    <w:p w14:paraId="76378DF5" w14:textId="77777777" w:rsidR="00416B7C" w:rsidRPr="00BE0AE5" w:rsidRDefault="00416B7C" w:rsidP="00416B7C">
      <w:pPr>
        <w:pStyle w:val="body"/>
        <w:rPr>
          <w:rFonts w:cs="Times New Roman"/>
        </w:rPr>
      </w:pPr>
      <w:r w:rsidRPr="00BE0AE5">
        <w:rPr>
          <w:rFonts w:cs="Times New Roman"/>
        </w:rPr>
        <w:t>Предметные результаты на базовом уровне должны отражать сформир</w:t>
      </w:r>
      <w:r w:rsidRPr="00BE0AE5">
        <w:rPr>
          <w:rFonts w:cs="Times New Roman"/>
        </w:rPr>
        <w:t>о</w:t>
      </w:r>
      <w:r w:rsidRPr="00BE0AE5">
        <w:rPr>
          <w:rFonts w:cs="Times New Roman"/>
        </w:rPr>
        <w:t>ванность у обучающихся умений:</w:t>
      </w:r>
    </w:p>
    <w:p w14:paraId="4C4DE14C" w14:textId="77777777" w:rsidR="00416B7C" w:rsidRPr="00BE0AE5" w:rsidRDefault="00416B7C" w:rsidP="00416B7C">
      <w:pPr>
        <w:pStyle w:val="list-dash"/>
        <w:rPr>
          <w:rFonts w:cs="Times New Roman"/>
        </w:rPr>
      </w:pPr>
      <w:r w:rsidRPr="00BE0AE5">
        <w:rPr>
          <w:rFonts w:cs="Times New Roman"/>
        </w:rPr>
        <w:t>использовать понятия: система отсчёта, материальная точка, траект</w:t>
      </w:r>
      <w:r w:rsidRPr="00BE0AE5">
        <w:rPr>
          <w:rFonts w:cs="Times New Roman"/>
        </w:rPr>
        <w:t>о</w:t>
      </w:r>
      <w:r w:rsidRPr="00BE0AE5">
        <w:rPr>
          <w:rFonts w:cs="Times New Roman"/>
        </w:rPr>
        <w:t xml:space="preserve">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w:t>
      </w:r>
      <w:r w:rsidRPr="00BE0AE5">
        <w:rPr>
          <w:rFonts w:cs="Times New Roman"/>
          <w:spacing w:val="-2"/>
        </w:rPr>
        <w:t xml:space="preserve">центр тяжести твёрдого тела, </w:t>
      </w:r>
      <w:r w:rsidRPr="00BE0AE5">
        <w:rPr>
          <w:rFonts w:cs="Times New Roman"/>
        </w:rPr>
        <w:t>равновесие; механические колебания и волны, звук, и</w:t>
      </w:r>
      <w:r w:rsidRPr="00BE0AE5">
        <w:rPr>
          <w:rFonts w:cs="Times New Roman"/>
        </w:rPr>
        <w:t>н</w:t>
      </w:r>
      <w:r w:rsidRPr="00BE0AE5">
        <w:rPr>
          <w:rFonts w:cs="Times New Roman"/>
        </w:rPr>
        <w:t>фразвук и ультразвук; электромагнитные волны, шкала электрома</w:t>
      </w:r>
      <w:r w:rsidRPr="00BE0AE5">
        <w:rPr>
          <w:rFonts w:cs="Times New Roman"/>
        </w:rPr>
        <w:t>г</w:t>
      </w:r>
      <w:r w:rsidRPr="00BE0AE5">
        <w:rPr>
          <w:rFonts w:cs="Times New Roman"/>
        </w:rPr>
        <w:t>нитных волн, свет, близорукость и дальнозоркость, спектры испускания и поглощения; альфа-, бета- и гамма-излучения, изотопы, ядерная энергетика;</w:t>
      </w:r>
    </w:p>
    <w:p w14:paraId="62C8ECA9" w14:textId="77777777" w:rsidR="00416B7C" w:rsidRPr="00BE0AE5" w:rsidRDefault="00416B7C" w:rsidP="00416B7C">
      <w:pPr>
        <w:pStyle w:val="list-dash"/>
        <w:rPr>
          <w:rFonts w:cs="Times New Roman"/>
        </w:rPr>
      </w:pPr>
      <w:r w:rsidRPr="00BE0AE5">
        <w:rPr>
          <w:rFonts w:cs="Times New Roman"/>
        </w:rPr>
        <w:t>различать явления (равномерное и неравномерное прямолинейное движение, равноускоренное прямолинейное движение, свободное п</w:t>
      </w:r>
      <w:r w:rsidRPr="00BE0AE5">
        <w:rPr>
          <w:rFonts w:cs="Times New Roman"/>
        </w:rPr>
        <w:t>а</w:t>
      </w:r>
      <w:r w:rsidRPr="00BE0AE5">
        <w:rPr>
          <w:rFonts w:cs="Times New Roman"/>
        </w:rPr>
        <w:t>дение тел, равномерное движение по окружности, взаимодействие тел, реактивное движение, колебательное движение (затухающие и в</w:t>
      </w:r>
      <w:r w:rsidRPr="00BE0AE5">
        <w:rPr>
          <w:rFonts w:cs="Times New Roman"/>
        </w:rPr>
        <w:t>ы</w:t>
      </w:r>
      <w:r w:rsidRPr="00BE0AE5">
        <w:rPr>
          <w:rFonts w:cs="Times New Roman"/>
        </w:rPr>
        <w:t>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w:t>
      </w:r>
      <w:r w:rsidRPr="00BE0AE5">
        <w:rPr>
          <w:rFonts w:cs="Times New Roman"/>
        </w:rPr>
        <w:t>а</w:t>
      </w:r>
      <w:r w:rsidRPr="00BE0AE5">
        <w:rPr>
          <w:rFonts w:cs="Times New Roman"/>
        </w:rPr>
        <w:t>диоактивность, возникновение линейчатого спектра излучения) по описанию их характерных свойств и на основе опытов, демонстрир</w:t>
      </w:r>
      <w:r w:rsidRPr="00BE0AE5">
        <w:rPr>
          <w:rFonts w:cs="Times New Roman"/>
        </w:rPr>
        <w:t>у</w:t>
      </w:r>
      <w:r w:rsidRPr="00BE0AE5">
        <w:rPr>
          <w:rFonts w:cs="Times New Roman"/>
        </w:rPr>
        <w:t>ющих данное физическое явление;</w:t>
      </w:r>
    </w:p>
    <w:p w14:paraId="512BF73F" w14:textId="77777777" w:rsidR="00416B7C" w:rsidRPr="00BE0AE5" w:rsidRDefault="00416B7C" w:rsidP="00416B7C">
      <w:pPr>
        <w:pStyle w:val="list-dash"/>
        <w:rPr>
          <w:rFonts w:cs="Times New Roman"/>
        </w:rPr>
      </w:pPr>
      <w:r w:rsidRPr="00BE0AE5">
        <w:rPr>
          <w:rFonts w:cs="Times New Roman"/>
        </w:rPr>
        <w:lastRenderedPageBreak/>
        <w:t>распознавать проявление изученных физических явлений в окружающем мире (в том числе физические явления в природе: пр</w:t>
      </w:r>
      <w:r w:rsidRPr="00BE0AE5">
        <w:rPr>
          <w:rFonts w:cs="Times New Roman"/>
        </w:rPr>
        <w:t>и</w:t>
      </w:r>
      <w:r w:rsidRPr="00BE0AE5">
        <w:rPr>
          <w:rFonts w:cs="Times New Roman"/>
        </w:rPr>
        <w:t>ливы и отливы, движение планет Солнечной системы, реактивное движение живых организмов, восприятие звуков животными, земл</w:t>
      </w:r>
      <w:r w:rsidRPr="00BE0AE5">
        <w:rPr>
          <w:rFonts w:cs="Times New Roman"/>
        </w:rPr>
        <w:t>е</w:t>
      </w:r>
      <w:r w:rsidRPr="00BE0AE5">
        <w:rPr>
          <w:rFonts w:cs="Times New Roman"/>
        </w:rPr>
        <w:t>трясение, сейсмические волны, цунами, эхо, цвета тел, оптические я</w:t>
      </w:r>
      <w:r w:rsidRPr="00BE0AE5">
        <w:rPr>
          <w:rFonts w:cs="Times New Roman"/>
        </w:rPr>
        <w:t>в</w:t>
      </w:r>
      <w:r w:rsidRPr="00BE0AE5">
        <w:rPr>
          <w:rFonts w:cs="Times New Roman"/>
        </w:rPr>
        <w:t>ления в природе, биологическое действие видимого, ультрафиолет</w:t>
      </w:r>
      <w:r w:rsidRPr="00BE0AE5">
        <w:rPr>
          <w:rFonts w:cs="Times New Roman"/>
        </w:rPr>
        <w:t>о</w:t>
      </w:r>
      <w:r w:rsidRPr="00BE0AE5">
        <w:rPr>
          <w:rFonts w:cs="Times New Roman"/>
        </w:rPr>
        <w:t>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14:paraId="1EB8FC4A" w14:textId="77777777" w:rsidR="00416B7C" w:rsidRPr="00BE0AE5" w:rsidRDefault="00416B7C" w:rsidP="00416B7C">
      <w:pPr>
        <w:pStyle w:val="list-dash"/>
        <w:rPr>
          <w:rFonts w:cs="Times New Roman"/>
          <w:spacing w:val="-2"/>
        </w:rPr>
      </w:pPr>
      <w:r w:rsidRPr="00BE0AE5">
        <w:rPr>
          <w:rFonts w:cs="Times New Roman"/>
          <w:spacing w:val="-2"/>
        </w:rPr>
        <w:t>описывать изученные свойства тел и физические явления, используя физические величины (средняя и мгновенная скорость тела при нера</w:t>
      </w:r>
      <w:r w:rsidRPr="00BE0AE5">
        <w:rPr>
          <w:rFonts w:cs="Times New Roman"/>
          <w:spacing w:val="-2"/>
        </w:rPr>
        <w:t>в</w:t>
      </w:r>
      <w:r w:rsidRPr="00BE0AE5">
        <w:rPr>
          <w:rFonts w:cs="Times New Roman"/>
          <w:spacing w:val="-2"/>
        </w:rPr>
        <w:t>номерном движении, ускорение, перемещение, путь, угловая скорость, сила трения, сила упругости, сила тяжести, ускорение свободного пад</w:t>
      </w:r>
      <w:r w:rsidRPr="00BE0AE5">
        <w:rPr>
          <w:rFonts w:cs="Times New Roman"/>
          <w:spacing w:val="-2"/>
        </w:rPr>
        <w:t>е</w:t>
      </w:r>
      <w:r w:rsidRPr="00BE0AE5">
        <w:rPr>
          <w:rFonts w:cs="Times New Roman"/>
          <w:spacing w:val="-2"/>
        </w:rPr>
        <w:t>ния, вес тела, импульс тела, импульс силы, механическая работа и мо</w:t>
      </w:r>
      <w:r w:rsidRPr="00BE0AE5">
        <w:rPr>
          <w:rFonts w:cs="Times New Roman"/>
          <w:spacing w:val="-2"/>
        </w:rPr>
        <w:t>щ</w:t>
      </w:r>
      <w:r w:rsidRPr="00BE0AE5">
        <w:rPr>
          <w:rFonts w:cs="Times New Roman"/>
          <w:spacing w:val="-2"/>
        </w:rPr>
        <w:t>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w:t>
      </w:r>
      <w:r w:rsidRPr="00BE0AE5">
        <w:rPr>
          <w:rFonts w:cs="Times New Roman"/>
          <w:spacing w:val="-2"/>
        </w:rPr>
        <w:t>м</w:t>
      </w:r>
      <w:r w:rsidRPr="00BE0AE5">
        <w:rPr>
          <w:rFonts w:cs="Times New Roman"/>
          <w:spacing w:val="-2"/>
        </w:rPr>
        <w:t>кость звука и высота тона, скорость света, показатель преломления среды); при описании правильно трактовать физический смысл испол</w:t>
      </w:r>
      <w:r w:rsidRPr="00BE0AE5">
        <w:rPr>
          <w:rFonts w:cs="Times New Roman"/>
          <w:spacing w:val="-2"/>
        </w:rPr>
        <w:t>ь</w:t>
      </w:r>
      <w:r w:rsidRPr="00BE0AE5">
        <w:rPr>
          <w:rFonts w:cs="Times New Roman"/>
          <w:spacing w:val="-2"/>
        </w:rPr>
        <w:t>зуемых величин, обозначения и единицы физических величин, находить формулы, связывающие данную физическую величину с другими вел</w:t>
      </w:r>
      <w:r w:rsidRPr="00BE0AE5">
        <w:rPr>
          <w:rFonts w:cs="Times New Roman"/>
          <w:spacing w:val="-2"/>
        </w:rPr>
        <w:t>и</w:t>
      </w:r>
      <w:r w:rsidRPr="00BE0AE5">
        <w:rPr>
          <w:rFonts w:cs="Times New Roman"/>
          <w:spacing w:val="-2"/>
        </w:rPr>
        <w:t>чинами, строить графики изученных зависимостей физических величин;</w:t>
      </w:r>
    </w:p>
    <w:p w14:paraId="39B3528A" w14:textId="77777777" w:rsidR="00416B7C" w:rsidRPr="00BE0AE5" w:rsidRDefault="00416B7C" w:rsidP="00416B7C">
      <w:pPr>
        <w:pStyle w:val="list-dash"/>
        <w:rPr>
          <w:rFonts w:cs="Times New Roman"/>
        </w:rPr>
      </w:pPr>
      <w:r w:rsidRPr="00BE0AE5">
        <w:rPr>
          <w:rFonts w:cs="Times New Roman"/>
        </w:rPr>
        <w:t>характеризовать свойства тел, физические явления и процессы, и</w:t>
      </w:r>
      <w:r w:rsidRPr="00BE0AE5">
        <w:rPr>
          <w:rFonts w:cs="Times New Roman"/>
        </w:rPr>
        <w:t>с</w:t>
      </w:r>
      <w:r w:rsidRPr="00BE0AE5">
        <w:rPr>
          <w:rFonts w:cs="Times New Roman"/>
        </w:rPr>
        <w:t>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w:t>
      </w:r>
      <w:r w:rsidRPr="00BE0AE5">
        <w:rPr>
          <w:rFonts w:cs="Times New Roman"/>
        </w:rPr>
        <w:t>е</w:t>
      </w:r>
      <w:r w:rsidRPr="00BE0AE5">
        <w:rPr>
          <w:rFonts w:cs="Times New Roman"/>
        </w:rPr>
        <w:t>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2F723FB1" w14:textId="77777777" w:rsidR="00416B7C" w:rsidRPr="00BE0AE5" w:rsidRDefault="00416B7C" w:rsidP="00416B7C">
      <w:pPr>
        <w:pStyle w:val="list-dash"/>
        <w:rPr>
          <w:rFonts w:cs="Times New Roman"/>
        </w:rPr>
      </w:pPr>
      <w:r w:rsidRPr="00BE0AE5">
        <w:rPr>
          <w:rFonts w:cs="Times New Roman"/>
        </w:rPr>
        <w:t>объяснять физические процессы и свойства тел, в том числе и в ко</w:t>
      </w:r>
      <w:r w:rsidRPr="00BE0AE5">
        <w:rPr>
          <w:rFonts w:cs="Times New Roman"/>
        </w:rPr>
        <w:t>н</w:t>
      </w:r>
      <w:r w:rsidRPr="00BE0AE5">
        <w:rPr>
          <w:rFonts w:cs="Times New Roman"/>
        </w:rPr>
        <w:t>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w:t>
      </w:r>
      <w:r w:rsidRPr="00BE0AE5">
        <w:rPr>
          <w:rFonts w:cs="Times New Roman"/>
        </w:rPr>
        <w:t>и</w:t>
      </w:r>
      <w:r w:rsidRPr="00BE0AE5">
        <w:rPr>
          <w:rFonts w:cs="Times New Roman"/>
        </w:rPr>
        <w:t>зических законов или закономерностей;</w:t>
      </w:r>
    </w:p>
    <w:p w14:paraId="4D022EAF" w14:textId="77777777" w:rsidR="00416B7C" w:rsidRPr="00BE0AE5" w:rsidRDefault="00416B7C" w:rsidP="00416B7C">
      <w:pPr>
        <w:pStyle w:val="list-dash"/>
        <w:rPr>
          <w:rFonts w:cs="Times New Roman"/>
        </w:rPr>
      </w:pPr>
      <w:r w:rsidRPr="00BE0AE5">
        <w:rPr>
          <w:rFonts w:cs="Times New Roman"/>
        </w:rPr>
        <w:t>решать расчётные задачи (опирающиеся на систему из 2—3 уравнений), используя законы и формулы, связывающие физич</w:t>
      </w:r>
      <w:r w:rsidRPr="00BE0AE5">
        <w:rPr>
          <w:rFonts w:cs="Times New Roman"/>
        </w:rPr>
        <w:t>е</w:t>
      </w:r>
      <w:r w:rsidRPr="00BE0AE5">
        <w:rPr>
          <w:rFonts w:cs="Times New Roman"/>
        </w:rPr>
        <w:t xml:space="preserve">ские величины: на основе анализа условия задачи записывать краткое условие, выявлять недостающие или избыточные данные, выбирать </w:t>
      </w:r>
      <w:r w:rsidRPr="00BE0AE5">
        <w:rPr>
          <w:rFonts w:cs="Times New Roman"/>
        </w:rPr>
        <w:lastRenderedPageBreak/>
        <w:t>законы и формулы, необходимые для решения, проводить расчёты и оценивать реалистичность полученного значения физической велич</w:t>
      </w:r>
      <w:r w:rsidRPr="00BE0AE5">
        <w:rPr>
          <w:rFonts w:cs="Times New Roman"/>
        </w:rPr>
        <w:t>и</w:t>
      </w:r>
      <w:r w:rsidRPr="00BE0AE5">
        <w:rPr>
          <w:rFonts w:cs="Times New Roman"/>
        </w:rPr>
        <w:t>ны;</w:t>
      </w:r>
    </w:p>
    <w:p w14:paraId="67C5D10E" w14:textId="77777777" w:rsidR="00416B7C" w:rsidRPr="00BE0AE5" w:rsidRDefault="00416B7C" w:rsidP="00416B7C">
      <w:pPr>
        <w:pStyle w:val="list-dash"/>
        <w:rPr>
          <w:rFonts w:cs="Times New Roman"/>
        </w:rPr>
      </w:pPr>
      <w:r w:rsidRPr="00BE0AE5">
        <w:rPr>
          <w:rFonts w:cs="Times New Roman"/>
        </w:rPr>
        <w:t>распознавать проблемы, которые можно решить при помощи физич</w:t>
      </w:r>
      <w:r w:rsidRPr="00BE0AE5">
        <w:rPr>
          <w:rFonts w:cs="Times New Roman"/>
        </w:rPr>
        <w:t>е</w:t>
      </w:r>
      <w:r w:rsidRPr="00BE0AE5">
        <w:rPr>
          <w:rFonts w:cs="Times New Roman"/>
        </w:rPr>
        <w:t>ских методов; используя описание исследования, выделять проверя</w:t>
      </w:r>
      <w:r w:rsidRPr="00BE0AE5">
        <w:rPr>
          <w:rFonts w:cs="Times New Roman"/>
        </w:rPr>
        <w:t>е</w:t>
      </w:r>
      <w:r w:rsidRPr="00BE0AE5">
        <w:rPr>
          <w:rFonts w:cs="Times New Roman"/>
        </w:rPr>
        <w:t>мое предположение, оценивать правильность порядка проведения и</w:t>
      </w:r>
      <w:r w:rsidRPr="00BE0AE5">
        <w:rPr>
          <w:rFonts w:cs="Times New Roman"/>
        </w:rPr>
        <w:t>с</w:t>
      </w:r>
      <w:r w:rsidRPr="00BE0AE5">
        <w:rPr>
          <w:rFonts w:cs="Times New Roman"/>
        </w:rPr>
        <w:t>следования, делать выводы, интерпретировать результаты наблюдений и опытов;</w:t>
      </w:r>
    </w:p>
    <w:p w14:paraId="2AF1EBFD" w14:textId="77777777" w:rsidR="00416B7C" w:rsidRPr="00BE0AE5" w:rsidRDefault="00416B7C" w:rsidP="00416B7C">
      <w:pPr>
        <w:pStyle w:val="list-dash"/>
        <w:rPr>
          <w:rFonts w:cs="Times New Roman"/>
        </w:rPr>
      </w:pPr>
      <w:r w:rsidRPr="00BE0AE5">
        <w:rPr>
          <w:rFonts w:cs="Times New Roman"/>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w:t>
      </w:r>
      <w:r w:rsidRPr="00BE0AE5">
        <w:rPr>
          <w:rFonts w:cs="Times New Roman"/>
        </w:rPr>
        <w:t>а</w:t>
      </w:r>
      <w:r w:rsidRPr="00BE0AE5">
        <w:rPr>
          <w:rFonts w:cs="Times New Roman"/>
        </w:rPr>
        <w:t>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w:t>
      </w:r>
      <w:r w:rsidRPr="00BE0AE5">
        <w:rPr>
          <w:rFonts w:cs="Times New Roman"/>
        </w:rPr>
        <w:t>и</w:t>
      </w:r>
      <w:r w:rsidRPr="00BE0AE5">
        <w:rPr>
          <w:rFonts w:cs="Times New Roman"/>
        </w:rPr>
        <w:t>рать установку из избыточного набора оборудования;</w:t>
      </w:r>
      <w:r w:rsidRPr="00BE0AE5">
        <w:rPr>
          <w:rFonts w:cs="Times New Roman"/>
          <w:b/>
          <w:bCs/>
        </w:rPr>
        <w:t xml:space="preserve"> </w:t>
      </w:r>
      <w:r w:rsidRPr="00BE0AE5">
        <w:rPr>
          <w:rFonts w:cs="Times New Roman"/>
        </w:rPr>
        <w:t>описывать ход опыта и его результаты, формулировать выводы;</w:t>
      </w:r>
    </w:p>
    <w:p w14:paraId="1DF723F3" w14:textId="77777777" w:rsidR="00416B7C" w:rsidRPr="00BE0AE5" w:rsidRDefault="00416B7C" w:rsidP="00416B7C">
      <w:pPr>
        <w:pStyle w:val="list-dash"/>
        <w:rPr>
          <w:rFonts w:cs="Times New Roman"/>
        </w:rPr>
      </w:pPr>
      <w:r w:rsidRPr="00BE0AE5">
        <w:rPr>
          <w:rFonts w:cs="Times New Roman"/>
        </w:rPr>
        <w:t>проводить при необходимости серию прямых измерений, определяя среднее значение измеряемой величины (фокусное расстояние соб</w:t>
      </w:r>
      <w:r w:rsidRPr="00BE0AE5">
        <w:rPr>
          <w:rFonts w:cs="Times New Roman"/>
        </w:rPr>
        <w:t>и</w:t>
      </w:r>
      <w:r w:rsidRPr="00BE0AE5">
        <w:rPr>
          <w:rFonts w:cs="Times New Roman"/>
        </w:rPr>
        <w:t>рающей линзы); обосновывать выбор способа измер</w:t>
      </w:r>
      <w:r w:rsidRPr="00BE0AE5">
        <w:rPr>
          <w:rFonts w:cs="Times New Roman"/>
        </w:rPr>
        <w:t>е</w:t>
      </w:r>
      <w:r w:rsidRPr="00BE0AE5">
        <w:rPr>
          <w:rFonts w:cs="Times New Roman"/>
        </w:rPr>
        <w:t>ния/измерительного прибора;</w:t>
      </w:r>
    </w:p>
    <w:p w14:paraId="2D2AEF5B" w14:textId="77777777" w:rsidR="00416B7C" w:rsidRPr="00BE0AE5" w:rsidRDefault="00416B7C" w:rsidP="00416B7C">
      <w:pPr>
        <w:pStyle w:val="list-dash"/>
        <w:rPr>
          <w:rFonts w:cs="Times New Roman"/>
        </w:rPr>
      </w:pPr>
      <w:r w:rsidRPr="00BE0AE5">
        <w:rPr>
          <w:rFonts w:cs="Times New Roman"/>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w:t>
      </w:r>
      <w:r w:rsidRPr="00BE0AE5">
        <w:rPr>
          <w:rFonts w:cs="Times New Roman"/>
        </w:rPr>
        <w:t>а</w:t>
      </w:r>
      <w:r w:rsidRPr="00BE0AE5">
        <w:rPr>
          <w:rFonts w:cs="Times New Roman"/>
        </w:rPr>
        <w:t>ний математического маятника от длины нити; зависимости угла о</w:t>
      </w:r>
      <w:r w:rsidRPr="00BE0AE5">
        <w:rPr>
          <w:rFonts w:cs="Times New Roman"/>
        </w:rPr>
        <w:t>т</w:t>
      </w:r>
      <w:r w:rsidRPr="00BE0AE5">
        <w:rPr>
          <w:rFonts w:cs="Times New Roman"/>
        </w:rPr>
        <w:t>ражения света от угла падения и угла преломления от угла падения): планировать исследование, самостоятельно собирать установку, фи</w:t>
      </w:r>
      <w:r w:rsidRPr="00BE0AE5">
        <w:rPr>
          <w:rFonts w:cs="Times New Roman"/>
        </w:rPr>
        <w:t>к</w:t>
      </w:r>
      <w:r w:rsidRPr="00BE0AE5">
        <w:rPr>
          <w:rFonts w:cs="Times New Roman"/>
        </w:rPr>
        <w:t>сировать результаты полученной зависимости физических величин с учётом заданной погрешности измерений в виде таблиц и графиков, делать выводы по результатам исследования;</w:t>
      </w:r>
    </w:p>
    <w:p w14:paraId="632D33DF" w14:textId="77777777" w:rsidR="00416B7C" w:rsidRPr="00BE0AE5" w:rsidRDefault="00416B7C" w:rsidP="00416B7C">
      <w:pPr>
        <w:pStyle w:val="list-dash"/>
        <w:rPr>
          <w:rFonts w:cs="Times New Roman"/>
        </w:rPr>
      </w:pPr>
      <w:r w:rsidRPr="00BE0AE5">
        <w:rPr>
          <w:rFonts w:cs="Times New Roman"/>
        </w:rPr>
        <w:t>проводить косвенные измерения физических величин (средняя ск</w:t>
      </w:r>
      <w:r w:rsidRPr="00BE0AE5">
        <w:rPr>
          <w:rFonts w:cs="Times New Roman"/>
        </w:rPr>
        <w:t>о</w:t>
      </w:r>
      <w:r w:rsidRPr="00BE0AE5">
        <w:rPr>
          <w:rFonts w:cs="Times New Roman"/>
        </w:rPr>
        <w:t>рость и ускорение тела при равноускоренном движении, ускорение свободного падения, жёсткость пружины, коэффициент трения скол</w:t>
      </w:r>
      <w:r w:rsidRPr="00BE0AE5">
        <w:rPr>
          <w:rFonts w:cs="Times New Roman"/>
        </w:rPr>
        <w:t>ь</w:t>
      </w:r>
      <w:r w:rsidRPr="00BE0AE5">
        <w:rPr>
          <w:rFonts w:cs="Times New Roman"/>
        </w:rPr>
        <w:t>жения, механическая работа и мощность, частота и период колебаний математического и пружинного маятников, оптическая сила собира</w:t>
      </w:r>
      <w:r w:rsidRPr="00BE0AE5">
        <w:rPr>
          <w:rFonts w:cs="Times New Roman"/>
        </w:rPr>
        <w:t>ю</w:t>
      </w:r>
      <w:r w:rsidRPr="00BE0AE5">
        <w:rPr>
          <w:rFonts w:cs="Times New Roman"/>
        </w:rPr>
        <w:t>щей линзы, радиоактивный фон): планировать измерения; собирать экспериментальную установку и выполнять измерения, следуя пре</w:t>
      </w:r>
      <w:r w:rsidRPr="00BE0AE5">
        <w:rPr>
          <w:rFonts w:cs="Times New Roman"/>
        </w:rPr>
        <w:t>д</w:t>
      </w:r>
      <w:r w:rsidRPr="00BE0AE5">
        <w:rPr>
          <w:rFonts w:cs="Times New Roman"/>
        </w:rPr>
        <w:t>ложенной инструкции; вычислять значение величины и анализировать полученные результаты;</w:t>
      </w:r>
    </w:p>
    <w:p w14:paraId="582BEC98" w14:textId="77777777" w:rsidR="00416B7C" w:rsidRPr="00BE0AE5" w:rsidRDefault="00416B7C" w:rsidP="00416B7C">
      <w:pPr>
        <w:pStyle w:val="list-dash"/>
        <w:rPr>
          <w:rFonts w:cs="Times New Roman"/>
        </w:rPr>
      </w:pPr>
      <w:r w:rsidRPr="00BE0AE5">
        <w:rPr>
          <w:rFonts w:cs="Times New Roman"/>
        </w:rPr>
        <w:lastRenderedPageBreak/>
        <w:t>соблюдать правила техники безопасности при работе с лабораторным оборудованием;</w:t>
      </w:r>
    </w:p>
    <w:p w14:paraId="2820635B" w14:textId="77777777" w:rsidR="00416B7C" w:rsidRPr="00BE0AE5" w:rsidRDefault="00416B7C" w:rsidP="00416B7C">
      <w:pPr>
        <w:pStyle w:val="list-dash"/>
        <w:rPr>
          <w:rFonts w:cs="Times New Roman"/>
        </w:rPr>
      </w:pPr>
      <w:r w:rsidRPr="00BE0AE5">
        <w:rPr>
          <w:rFonts w:cs="Times New Roman"/>
        </w:rPr>
        <w:t>различать основные признаки изученных физических моделей: мат</w:t>
      </w:r>
      <w:r w:rsidRPr="00BE0AE5">
        <w:rPr>
          <w:rFonts w:cs="Times New Roman"/>
        </w:rPr>
        <w:t>е</w:t>
      </w:r>
      <w:r w:rsidRPr="00BE0AE5">
        <w:rPr>
          <w:rFonts w:cs="Times New Roman"/>
        </w:rPr>
        <w:t>риальная точка, абсолютно твёрдое тело, точечный источник света, луч, тонкая линза, планетарная модель атома, нуклонная модель атомного ядра;</w:t>
      </w:r>
    </w:p>
    <w:p w14:paraId="7D904F41" w14:textId="77777777" w:rsidR="00416B7C" w:rsidRPr="00BE0AE5" w:rsidRDefault="00416B7C" w:rsidP="00416B7C">
      <w:pPr>
        <w:pStyle w:val="list-dash"/>
        <w:rPr>
          <w:rFonts w:cs="Times New Roman"/>
        </w:rPr>
      </w:pPr>
      <w:r w:rsidRPr="00BE0AE5">
        <w:rPr>
          <w:rFonts w:cs="Times New Roman"/>
        </w:rPr>
        <w:t>характеризовать принципы действия изученных приборов и технических устройств с опорой на их описания (в том числе: сп</w:t>
      </w:r>
      <w:r w:rsidRPr="00BE0AE5">
        <w:rPr>
          <w:rFonts w:cs="Times New Roman"/>
        </w:rPr>
        <w:t>и</w:t>
      </w:r>
      <w:r w:rsidRPr="00BE0AE5">
        <w:rPr>
          <w:rFonts w:cs="Times New Roman"/>
        </w:rPr>
        <w:t>дометр, датчики положения, расстояния и ускорения, ракета, эхолот, очки, перископ, фотоаппарат, оптические световоды, спектроскоп, д</w:t>
      </w:r>
      <w:r w:rsidRPr="00BE0AE5">
        <w:rPr>
          <w:rFonts w:cs="Times New Roman"/>
        </w:rPr>
        <w:t>о</w:t>
      </w:r>
      <w:r w:rsidRPr="00BE0AE5">
        <w:rPr>
          <w:rFonts w:cs="Times New Roman"/>
        </w:rPr>
        <w:t xml:space="preserve">зиметр, камера Вильсона), используя знания о свойствах физических явлений и необходимые физические закономерности; </w:t>
      </w:r>
    </w:p>
    <w:p w14:paraId="243D6F78" w14:textId="77777777" w:rsidR="00416B7C" w:rsidRPr="00BE0AE5" w:rsidRDefault="00416B7C" w:rsidP="00416B7C">
      <w:pPr>
        <w:pStyle w:val="list-dash"/>
        <w:rPr>
          <w:rFonts w:cs="Times New Roman"/>
        </w:rPr>
      </w:pPr>
      <w:r w:rsidRPr="00BE0AE5">
        <w:rPr>
          <w:rFonts w:cs="Times New Roman"/>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w:t>
      </w:r>
      <w:r w:rsidRPr="00BE0AE5">
        <w:rPr>
          <w:rFonts w:cs="Times New Roman"/>
        </w:rPr>
        <w:t>е</w:t>
      </w:r>
      <w:r w:rsidRPr="00BE0AE5">
        <w:rPr>
          <w:rFonts w:cs="Times New Roman"/>
        </w:rPr>
        <w:t xml:space="preserve">ния изображений в плоском зеркале и собирающей линзе; </w:t>
      </w:r>
    </w:p>
    <w:p w14:paraId="63EA1600" w14:textId="77777777" w:rsidR="00416B7C" w:rsidRPr="00BE0AE5" w:rsidRDefault="00416B7C" w:rsidP="00416B7C">
      <w:pPr>
        <w:pStyle w:val="list-dash"/>
        <w:rPr>
          <w:rFonts w:cs="Times New Roman"/>
        </w:rPr>
      </w:pPr>
      <w:r w:rsidRPr="00BE0AE5">
        <w:rPr>
          <w:rFonts w:cs="Times New Roman"/>
        </w:rPr>
        <w:t>приводить примеры/находить информацию о примерах практического использования физических знаний в повседневной жизни для обесп</w:t>
      </w:r>
      <w:r w:rsidRPr="00BE0AE5">
        <w:rPr>
          <w:rFonts w:cs="Times New Roman"/>
        </w:rPr>
        <w:t>е</w:t>
      </w:r>
      <w:r w:rsidRPr="00BE0AE5">
        <w:rPr>
          <w:rFonts w:cs="Times New Roman"/>
        </w:rPr>
        <w:t>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265ADBD0" w14:textId="77777777" w:rsidR="00416B7C" w:rsidRPr="00BE0AE5" w:rsidRDefault="00416B7C" w:rsidP="00416B7C">
      <w:pPr>
        <w:pStyle w:val="list-dash"/>
        <w:rPr>
          <w:rFonts w:cs="Times New Roman"/>
        </w:rPr>
      </w:pPr>
      <w:r w:rsidRPr="00BE0AE5">
        <w:rPr>
          <w:rFonts w:cs="Times New Roman"/>
        </w:rPr>
        <w:t>осуществлять поиск информации физического содержания в сети И</w:t>
      </w:r>
      <w:r w:rsidRPr="00BE0AE5">
        <w:rPr>
          <w:rFonts w:cs="Times New Roman"/>
        </w:rPr>
        <w:t>н</w:t>
      </w:r>
      <w:r w:rsidRPr="00BE0AE5">
        <w:rPr>
          <w:rFonts w:cs="Times New Roman"/>
        </w:rPr>
        <w:t>тернет, самостоятельно формулируя поисковый запрос, находить пути определения достоверности полученной информации на основе им</w:t>
      </w:r>
      <w:r w:rsidRPr="00BE0AE5">
        <w:rPr>
          <w:rFonts w:cs="Times New Roman"/>
        </w:rPr>
        <w:t>е</w:t>
      </w:r>
      <w:r w:rsidRPr="00BE0AE5">
        <w:rPr>
          <w:rFonts w:cs="Times New Roman"/>
        </w:rPr>
        <w:t>ющихся знаний и дополнительных источников;</w:t>
      </w:r>
    </w:p>
    <w:p w14:paraId="06AF7DED" w14:textId="77777777" w:rsidR="00416B7C" w:rsidRPr="00BE0AE5" w:rsidRDefault="00416B7C" w:rsidP="00416B7C">
      <w:pPr>
        <w:pStyle w:val="list-dash"/>
        <w:rPr>
          <w:rFonts w:cs="Times New Roman"/>
        </w:rPr>
      </w:pPr>
      <w:r w:rsidRPr="00BE0AE5">
        <w:rPr>
          <w:rFonts w:cs="Times New Roman"/>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w:t>
      </w:r>
      <w:r w:rsidRPr="00BE0AE5">
        <w:rPr>
          <w:rFonts w:cs="Times New Roman"/>
        </w:rPr>
        <w:t>а</w:t>
      </w:r>
      <w:r w:rsidRPr="00BE0AE5">
        <w:rPr>
          <w:rFonts w:cs="Times New Roman"/>
        </w:rPr>
        <w:t>зования информации из одной знаковой системы в другую;</w:t>
      </w:r>
    </w:p>
    <w:p w14:paraId="157EABE4" w14:textId="77777777" w:rsidR="00416B7C" w:rsidRPr="00BE0AE5" w:rsidRDefault="00416B7C" w:rsidP="00416B7C">
      <w:pPr>
        <w:pStyle w:val="list-dash"/>
        <w:rPr>
          <w:rFonts w:cs="Times New Roman"/>
        </w:rPr>
      </w:pPr>
      <w:r w:rsidRPr="00BE0AE5">
        <w:rPr>
          <w:rFonts w:cs="Times New Roman"/>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w:t>
      </w:r>
      <w:r w:rsidRPr="00BE0AE5">
        <w:rPr>
          <w:rFonts w:cs="Times New Roman"/>
        </w:rPr>
        <w:t>е</w:t>
      </w:r>
      <w:r w:rsidRPr="00BE0AE5">
        <w:rPr>
          <w:rFonts w:cs="Times New Roman"/>
        </w:rPr>
        <w:t>зентацией с учётом особенностей аудитории сверстников.</w:t>
      </w:r>
    </w:p>
    <w:p w14:paraId="3795058C" w14:textId="77777777" w:rsidR="00416B7C" w:rsidRPr="00BE0AE5" w:rsidRDefault="00416B7C" w:rsidP="00416B7C">
      <w:pPr>
        <w:pStyle w:val="NoParagraphStyle"/>
        <w:rPr>
          <w:rFonts w:ascii="Times New Roman" w:hAnsi="Times New Roman" w:cs="Times New Roman"/>
          <w:lang w:val="ru-RU"/>
        </w:rPr>
      </w:pPr>
    </w:p>
    <w:p w14:paraId="6B029CC8" w14:textId="77777777" w:rsidR="00416B7C" w:rsidRPr="00BE0AE5" w:rsidRDefault="00416B7C" w:rsidP="00397149">
      <w:pPr>
        <w:pStyle w:val="h1"/>
        <w:rPr>
          <w:rFonts w:cs="Times New Roman"/>
        </w:rPr>
      </w:pPr>
      <w:r w:rsidRPr="00BE0AE5">
        <w:rPr>
          <w:rFonts w:cs="Times New Roman"/>
        </w:rPr>
        <w:lastRenderedPageBreak/>
        <w:t>2.1.16</w:t>
      </w:r>
      <w:r w:rsidRPr="00BE0AE5">
        <w:rPr>
          <w:rFonts w:cs="Times New Roman"/>
        </w:rPr>
        <w:t> </w:t>
      </w:r>
      <w:r w:rsidRPr="00BE0AE5">
        <w:rPr>
          <w:rFonts w:cs="Times New Roman"/>
        </w:rPr>
        <w:t>БИОЛОГИЯ</w:t>
      </w:r>
    </w:p>
    <w:p w14:paraId="5E458516" w14:textId="77777777" w:rsidR="00416B7C" w:rsidRPr="00BE0AE5" w:rsidRDefault="00416B7C" w:rsidP="00416B7C">
      <w:pPr>
        <w:pStyle w:val="a8"/>
        <w:rPr>
          <w:rFonts w:cs="Times New Roman"/>
        </w:rPr>
      </w:pPr>
      <w:r w:rsidRPr="00BE0AE5">
        <w:rPr>
          <w:rFonts w:cs="Times New Roman"/>
        </w:rPr>
        <w:t>Примерная рабочая программа по биологии на уровне основного общего образования составлена на основе Требований к результатам освоения о</w:t>
      </w:r>
      <w:r w:rsidRPr="00BE0AE5">
        <w:rPr>
          <w:rFonts w:cs="Times New Roman"/>
        </w:rPr>
        <w:t>с</w:t>
      </w:r>
      <w:r w:rsidRPr="00BE0AE5">
        <w:rPr>
          <w:rFonts w:cs="Times New Roman"/>
        </w:rPr>
        <w:t>новной образовательной программы основного общего образования, пре</w:t>
      </w:r>
      <w:r w:rsidRPr="00BE0AE5">
        <w:rPr>
          <w:rFonts w:cs="Times New Roman"/>
        </w:rPr>
        <w:t>д</w:t>
      </w:r>
      <w:r w:rsidRPr="00BE0AE5">
        <w:rPr>
          <w:rFonts w:cs="Times New Roman"/>
        </w:rPr>
        <w:t>ставленных в Федеральном государственном образовательном стандарте о</w:t>
      </w:r>
      <w:r w:rsidRPr="00BE0AE5">
        <w:rPr>
          <w:rFonts w:cs="Times New Roman"/>
        </w:rPr>
        <w:t>с</w:t>
      </w:r>
      <w:r w:rsidRPr="00BE0AE5">
        <w:rPr>
          <w:rFonts w:cs="Times New Roman"/>
        </w:rPr>
        <w:t>новного общего образования,</w:t>
      </w:r>
      <w:r w:rsidR="00571787" w:rsidRPr="00BE0AE5">
        <w:rPr>
          <w:rFonts w:cs="Times New Roman"/>
        </w:rPr>
        <w:t xml:space="preserve"> </w:t>
      </w:r>
      <w:r w:rsidRPr="00BE0AE5">
        <w:rPr>
          <w:rFonts w:cs="Times New Roman"/>
        </w:rPr>
        <w:t xml:space="preserve">а также Примерной программы воспитания. </w:t>
      </w:r>
    </w:p>
    <w:p w14:paraId="2C0F9481" w14:textId="77777777" w:rsidR="00416B7C" w:rsidRPr="00BE0AE5" w:rsidRDefault="00416B7C" w:rsidP="00397149">
      <w:pPr>
        <w:pStyle w:val="h1"/>
        <w:pageBreakBefore w:val="0"/>
        <w:rPr>
          <w:rFonts w:cs="Times New Roman"/>
        </w:rPr>
      </w:pPr>
      <w:r w:rsidRPr="00BE0AE5">
        <w:rPr>
          <w:rFonts w:cs="Times New Roman"/>
        </w:rPr>
        <w:t>ПОЯСНИТЕЛЬНАЯ ЗАПИСКА</w:t>
      </w:r>
    </w:p>
    <w:p w14:paraId="6CC0E7D6" w14:textId="77777777" w:rsidR="00416B7C" w:rsidRPr="00BE0AE5" w:rsidRDefault="00416B7C" w:rsidP="00416B7C">
      <w:pPr>
        <w:pStyle w:val="a8"/>
        <w:rPr>
          <w:rFonts w:cs="Times New Roman"/>
        </w:rPr>
      </w:pPr>
      <w:r w:rsidRPr="00BE0AE5">
        <w:rPr>
          <w:rFonts w:cs="Times New Roman"/>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w:t>
      </w:r>
      <w:r w:rsidR="00571787" w:rsidRPr="00BE0AE5">
        <w:rPr>
          <w:rFonts w:cs="Times New Roman"/>
        </w:rPr>
        <w:t xml:space="preserve"> </w:t>
      </w:r>
      <w:r w:rsidRPr="00BE0AE5">
        <w:rPr>
          <w:rFonts w:cs="Times New Roman"/>
        </w:rPr>
        <w:t>(ПООП ООО).</w:t>
      </w:r>
    </w:p>
    <w:p w14:paraId="3F8AE7D1" w14:textId="77777777" w:rsidR="00416B7C" w:rsidRPr="00BE0AE5" w:rsidRDefault="00416B7C" w:rsidP="00416B7C">
      <w:pPr>
        <w:pStyle w:val="a8"/>
        <w:rPr>
          <w:rFonts w:cs="Times New Roman"/>
        </w:rPr>
      </w:pPr>
      <w:r w:rsidRPr="00BE0AE5">
        <w:rPr>
          <w:rFonts w:cs="Times New Roman"/>
        </w:rPr>
        <w:t>Программа направлена на формирование естественно-научной грамотности учащихся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14:paraId="4EEC0621" w14:textId="77777777" w:rsidR="00416B7C" w:rsidRPr="00BE0AE5" w:rsidRDefault="00416B7C" w:rsidP="00416B7C">
      <w:pPr>
        <w:pStyle w:val="a8"/>
        <w:rPr>
          <w:rFonts w:cs="Times New Roman"/>
        </w:rPr>
      </w:pPr>
      <w:r w:rsidRPr="00BE0AE5">
        <w:rPr>
          <w:rFonts w:cs="Times New Roman"/>
        </w:rPr>
        <w:t>Программа включает распределение содержания учебного материала по классам и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с учётом возрастных особенн</w:t>
      </w:r>
      <w:r w:rsidRPr="00BE0AE5">
        <w:rPr>
          <w:rFonts w:cs="Times New Roman"/>
        </w:rPr>
        <w:t>о</w:t>
      </w:r>
      <w:r w:rsidRPr="00BE0AE5">
        <w:rPr>
          <w:rFonts w:cs="Times New Roman"/>
        </w:rPr>
        <w:t>стей обучающихся.</w:t>
      </w:r>
    </w:p>
    <w:p w14:paraId="4FB40B96" w14:textId="77777777" w:rsidR="00416B7C" w:rsidRPr="00BE0AE5" w:rsidRDefault="00416B7C" w:rsidP="00416B7C">
      <w:pPr>
        <w:pStyle w:val="a8"/>
        <w:rPr>
          <w:rFonts w:cs="Times New Roman"/>
        </w:rPr>
      </w:pPr>
      <w:r w:rsidRPr="00BE0AE5">
        <w:rPr>
          <w:rFonts w:cs="Times New Roman"/>
        </w:rPr>
        <w:t>Программа имеет примерный характер и может стать основой для соста</w:t>
      </w:r>
      <w:r w:rsidRPr="00BE0AE5">
        <w:rPr>
          <w:rFonts w:cs="Times New Roman"/>
        </w:rPr>
        <w:t>в</w:t>
      </w:r>
      <w:r w:rsidRPr="00BE0AE5">
        <w:rPr>
          <w:rFonts w:cs="Times New Roman"/>
        </w:rPr>
        <w:t>ления 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курса.</w:t>
      </w:r>
    </w:p>
    <w:p w14:paraId="492D4D09" w14:textId="77777777" w:rsidR="00416B7C" w:rsidRPr="00BE0AE5" w:rsidRDefault="00416B7C" w:rsidP="00416B7C">
      <w:pPr>
        <w:pStyle w:val="a8"/>
        <w:rPr>
          <w:rFonts w:cs="Times New Roman"/>
        </w:rPr>
      </w:pPr>
      <w:r w:rsidRPr="00BE0AE5">
        <w:rPr>
          <w:rFonts w:cs="Times New Roman"/>
        </w:rPr>
        <w:t>В программе определяются основные цели изучения биологии на уровне основного общего образования, планируемые результаты освоения курса биологии: личностные, метапредметные, предметные. Предметные планир</w:t>
      </w:r>
      <w:r w:rsidRPr="00BE0AE5">
        <w:rPr>
          <w:rFonts w:cs="Times New Roman"/>
        </w:rPr>
        <w:t>у</w:t>
      </w:r>
      <w:r w:rsidRPr="00BE0AE5">
        <w:rPr>
          <w:rFonts w:cs="Times New Roman"/>
        </w:rPr>
        <w:t>емые результаты даны для каждого года изучения биологии.</w:t>
      </w:r>
    </w:p>
    <w:p w14:paraId="69F14069" w14:textId="77777777" w:rsidR="00416B7C" w:rsidRPr="00BE0AE5" w:rsidRDefault="00416B7C" w:rsidP="00397149">
      <w:pPr>
        <w:pStyle w:val="a8"/>
        <w:keepNext/>
        <w:rPr>
          <w:rStyle w:val="a9"/>
          <w:rFonts w:cs="Times New Roman"/>
        </w:rPr>
      </w:pPr>
      <w:r w:rsidRPr="00BE0AE5">
        <w:rPr>
          <w:rStyle w:val="a9"/>
          <w:rFonts w:cs="Times New Roman"/>
        </w:rPr>
        <w:lastRenderedPageBreak/>
        <w:t>Программа имеет следующую структуру:</w:t>
      </w:r>
    </w:p>
    <w:p w14:paraId="6740FCCB" w14:textId="77777777" w:rsidR="00416B7C" w:rsidRPr="00BE0AE5" w:rsidRDefault="00416B7C" w:rsidP="00416B7C">
      <w:pPr>
        <w:pStyle w:val="a0"/>
        <w:rPr>
          <w:rFonts w:cs="Times New Roman"/>
        </w:rPr>
      </w:pPr>
      <w:r w:rsidRPr="00BE0AE5">
        <w:rPr>
          <w:rFonts w:cs="Times New Roman"/>
        </w:rPr>
        <w:t>планируемые результаты освоения учебного предмета «Биология» по годам обучения;</w:t>
      </w:r>
    </w:p>
    <w:p w14:paraId="432EF33A" w14:textId="77777777" w:rsidR="00416B7C" w:rsidRPr="00BE0AE5" w:rsidRDefault="00416B7C" w:rsidP="00416B7C">
      <w:pPr>
        <w:pStyle w:val="a0"/>
        <w:rPr>
          <w:rFonts w:cs="Times New Roman"/>
        </w:rPr>
      </w:pPr>
      <w:r w:rsidRPr="00BE0AE5">
        <w:rPr>
          <w:rFonts w:cs="Times New Roman"/>
        </w:rPr>
        <w:t>содержание учебного предмета «Биология» по годам обучения;</w:t>
      </w:r>
    </w:p>
    <w:p w14:paraId="7B35DF18" w14:textId="77777777" w:rsidR="00416B7C" w:rsidRPr="00BE0AE5" w:rsidRDefault="00416B7C" w:rsidP="00416B7C">
      <w:pPr>
        <w:pStyle w:val="a0"/>
        <w:rPr>
          <w:rFonts w:cs="Times New Roman"/>
        </w:rPr>
      </w:pPr>
      <w:r w:rsidRPr="00BE0AE5">
        <w:rPr>
          <w:rFonts w:cs="Times New Roman"/>
        </w:rPr>
        <w:t>тематическое планирование с указанием количества часов на освоение каждой темы и примерной характеристикой учебной деятельности, реализуемой при изучении этих тем.</w:t>
      </w:r>
    </w:p>
    <w:p w14:paraId="5CBC928E" w14:textId="77777777" w:rsidR="00416B7C" w:rsidRPr="00BE0AE5" w:rsidRDefault="00416B7C" w:rsidP="00416B7C">
      <w:pPr>
        <w:pStyle w:val="20"/>
        <w:spacing w:after="57"/>
        <w:rPr>
          <w:rFonts w:cs="Times New Roman"/>
        </w:rPr>
      </w:pPr>
      <w:r w:rsidRPr="00BE0AE5">
        <w:rPr>
          <w:rFonts w:cs="Times New Roman"/>
        </w:rPr>
        <w:t>ОБЩАЯ ХАРАКТЕРИСТИКА УЧЕБНОГО ПРЕДМЕТА «БИОЛОГИЯ»</w:t>
      </w:r>
    </w:p>
    <w:p w14:paraId="494F2EB9" w14:textId="77777777" w:rsidR="00416B7C" w:rsidRPr="00BE0AE5" w:rsidRDefault="00416B7C" w:rsidP="00416B7C">
      <w:pPr>
        <w:pStyle w:val="a8"/>
        <w:rPr>
          <w:rFonts w:cs="Times New Roman"/>
          <w:spacing w:val="-2"/>
        </w:rPr>
      </w:pPr>
      <w:r w:rsidRPr="00BE0AE5">
        <w:rPr>
          <w:rFonts w:cs="Times New Roman"/>
          <w:spacing w:val="-2"/>
        </w:rPr>
        <w:t>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w:t>
      </w:r>
      <w:r w:rsidRPr="00BE0AE5">
        <w:rPr>
          <w:rFonts w:cs="Times New Roman"/>
          <w:spacing w:val="-2"/>
        </w:rPr>
        <w:t>е</w:t>
      </w:r>
      <w:r w:rsidRPr="00BE0AE5">
        <w:rPr>
          <w:rFonts w:cs="Times New Roman"/>
          <w:spacing w:val="-2"/>
        </w:rPr>
        <w:t xml:space="preserve">нять в жизненных ситуациях. </w:t>
      </w:r>
    </w:p>
    <w:p w14:paraId="7DC04093" w14:textId="77777777" w:rsidR="00416B7C" w:rsidRPr="00BE0AE5" w:rsidRDefault="00416B7C" w:rsidP="00416B7C">
      <w:pPr>
        <w:pStyle w:val="a8"/>
        <w:rPr>
          <w:rFonts w:cs="Times New Roman"/>
        </w:rPr>
      </w:pPr>
      <w:r w:rsidRPr="00BE0AE5">
        <w:rPr>
          <w:rFonts w:cs="Times New Roman"/>
        </w:rPr>
        <w:t>Биологическая подготовка обеспечивает понимание обучающимися нау</w:t>
      </w:r>
      <w:r w:rsidRPr="00BE0AE5">
        <w:rPr>
          <w:rFonts w:cs="Times New Roman"/>
        </w:rPr>
        <w:t>ч</w:t>
      </w:r>
      <w:r w:rsidRPr="00BE0AE5">
        <w:rPr>
          <w:rFonts w:cs="Times New Roman"/>
        </w:rPr>
        <w:t>ных принципов человеческой деятельности в природе, закладывает основы экологической культуры, здорового образа жизни.</w:t>
      </w:r>
    </w:p>
    <w:p w14:paraId="537A51A5" w14:textId="77777777" w:rsidR="00416B7C" w:rsidRPr="00BE0AE5" w:rsidRDefault="00416B7C" w:rsidP="00416B7C">
      <w:pPr>
        <w:pStyle w:val="20"/>
        <w:spacing w:after="57"/>
        <w:rPr>
          <w:rFonts w:cs="Times New Roman"/>
        </w:rPr>
      </w:pPr>
      <w:r w:rsidRPr="00BE0AE5">
        <w:rPr>
          <w:rFonts w:cs="Times New Roman"/>
        </w:rPr>
        <w:t>ЦЕЛИ ИЗУЧЕНИЯ УЧЕБНОГО ПРЕДМЕТА «БИОЛОГИЯ»</w:t>
      </w:r>
    </w:p>
    <w:p w14:paraId="169B05BB" w14:textId="77777777" w:rsidR="00416B7C" w:rsidRPr="00BE0AE5" w:rsidRDefault="00416B7C" w:rsidP="00416B7C">
      <w:pPr>
        <w:pStyle w:val="a8"/>
        <w:rPr>
          <w:rFonts w:cs="Times New Roman"/>
        </w:rPr>
      </w:pPr>
      <w:r w:rsidRPr="00BE0AE5">
        <w:rPr>
          <w:rFonts w:cs="Times New Roman"/>
        </w:rPr>
        <w:t>Целями изучения биологии на уровне основного общего образования я</w:t>
      </w:r>
      <w:r w:rsidRPr="00BE0AE5">
        <w:rPr>
          <w:rFonts w:cs="Times New Roman"/>
        </w:rPr>
        <w:t>в</w:t>
      </w:r>
      <w:r w:rsidRPr="00BE0AE5">
        <w:rPr>
          <w:rFonts w:cs="Times New Roman"/>
        </w:rPr>
        <w:t>ляются:</w:t>
      </w:r>
    </w:p>
    <w:p w14:paraId="543781CB" w14:textId="77777777" w:rsidR="00416B7C" w:rsidRPr="00BE0AE5" w:rsidRDefault="00416B7C" w:rsidP="00416B7C">
      <w:pPr>
        <w:pStyle w:val="Bull"/>
        <w:rPr>
          <w:rFonts w:cs="Times New Roman"/>
        </w:rPr>
      </w:pPr>
      <w:r w:rsidRPr="00BE0AE5">
        <w:rPr>
          <w:rFonts w:cs="Times New Roman"/>
        </w:rPr>
        <w:t>формирование системы знаний о признаках и процессах жизнеде</w:t>
      </w:r>
      <w:r w:rsidRPr="00BE0AE5">
        <w:rPr>
          <w:rFonts w:cs="Times New Roman"/>
        </w:rPr>
        <w:t>я</w:t>
      </w:r>
      <w:r w:rsidRPr="00BE0AE5">
        <w:rPr>
          <w:rFonts w:cs="Times New Roman"/>
        </w:rPr>
        <w:t xml:space="preserve">тельности биологических систем разного уровня организации; </w:t>
      </w:r>
    </w:p>
    <w:p w14:paraId="707B1EB0" w14:textId="77777777" w:rsidR="00416B7C" w:rsidRPr="00BE0AE5" w:rsidRDefault="00416B7C" w:rsidP="00416B7C">
      <w:pPr>
        <w:pStyle w:val="Bull"/>
        <w:rPr>
          <w:rFonts w:cs="Times New Roman"/>
        </w:rPr>
      </w:pPr>
      <w:r w:rsidRPr="00BE0AE5">
        <w:rPr>
          <w:rFonts w:cs="Times New Roman"/>
        </w:rPr>
        <w:t>формирование системы знаний об особенностях строения, жизнеде</w:t>
      </w:r>
      <w:r w:rsidRPr="00BE0AE5">
        <w:rPr>
          <w:rFonts w:cs="Times New Roman"/>
        </w:rPr>
        <w:t>я</w:t>
      </w:r>
      <w:r w:rsidRPr="00BE0AE5">
        <w:rPr>
          <w:rFonts w:cs="Times New Roman"/>
        </w:rPr>
        <w:t xml:space="preserve">тельности организма человека, условиях сохранения его здоровья; </w:t>
      </w:r>
    </w:p>
    <w:p w14:paraId="3E552CE4" w14:textId="77777777" w:rsidR="00416B7C" w:rsidRPr="00BE0AE5" w:rsidRDefault="00416B7C" w:rsidP="00416B7C">
      <w:pPr>
        <w:pStyle w:val="Bull"/>
        <w:rPr>
          <w:rFonts w:cs="Times New Roman"/>
        </w:rPr>
      </w:pPr>
      <w:r w:rsidRPr="00BE0AE5">
        <w:rPr>
          <w:rFonts w:cs="Times New Roman"/>
        </w:rPr>
        <w:t>формирование умений применять методы биологической науки для изучения биологических систем, в том числе и организма человека;</w:t>
      </w:r>
    </w:p>
    <w:p w14:paraId="64A7F07B" w14:textId="77777777" w:rsidR="00416B7C" w:rsidRPr="00BE0AE5" w:rsidRDefault="00416B7C" w:rsidP="00416B7C">
      <w:pPr>
        <w:pStyle w:val="Bull"/>
        <w:rPr>
          <w:rFonts w:cs="Times New Roman"/>
        </w:rPr>
      </w:pPr>
      <w:r w:rsidRPr="00BE0AE5">
        <w:rPr>
          <w:rFonts w:cs="Times New Roman"/>
        </w:rPr>
        <w:t>формирование умений использовать информацию о современных д</w:t>
      </w:r>
      <w:r w:rsidRPr="00BE0AE5">
        <w:rPr>
          <w:rFonts w:cs="Times New Roman"/>
        </w:rPr>
        <w:t>о</w:t>
      </w:r>
      <w:r w:rsidRPr="00BE0AE5">
        <w:rPr>
          <w:rFonts w:cs="Times New Roman"/>
        </w:rPr>
        <w:t>стижениях в области биологии для объяснения процессов и явлений живой природы и жизнедеятельности собственного организма;</w:t>
      </w:r>
    </w:p>
    <w:p w14:paraId="19C18DBB" w14:textId="77777777" w:rsidR="00416B7C" w:rsidRPr="00BE0AE5" w:rsidRDefault="00416B7C" w:rsidP="00416B7C">
      <w:pPr>
        <w:pStyle w:val="Bull"/>
        <w:rPr>
          <w:rFonts w:cs="Times New Roman"/>
        </w:rPr>
      </w:pPr>
      <w:r w:rsidRPr="00BE0AE5">
        <w:rPr>
          <w:rFonts w:cs="Times New Roman"/>
        </w:rPr>
        <w:t>формирование умений объяснять роль биологии в практической де</w:t>
      </w:r>
      <w:r w:rsidRPr="00BE0AE5">
        <w:rPr>
          <w:rFonts w:cs="Times New Roman"/>
        </w:rPr>
        <w:t>я</w:t>
      </w:r>
      <w:r w:rsidRPr="00BE0AE5">
        <w:rPr>
          <w:rFonts w:cs="Times New Roman"/>
        </w:rPr>
        <w:t>тельности людей, значение биологического разнообразия для сохр</w:t>
      </w:r>
      <w:r w:rsidRPr="00BE0AE5">
        <w:rPr>
          <w:rFonts w:cs="Times New Roman"/>
        </w:rPr>
        <w:t>а</w:t>
      </w:r>
      <w:r w:rsidRPr="00BE0AE5">
        <w:rPr>
          <w:rFonts w:cs="Times New Roman"/>
        </w:rPr>
        <w:t>нения биосферы, последствия деятельности человека в природе;</w:t>
      </w:r>
    </w:p>
    <w:p w14:paraId="3166F9C1" w14:textId="77777777" w:rsidR="00416B7C" w:rsidRPr="00BE0AE5" w:rsidRDefault="00416B7C" w:rsidP="00416B7C">
      <w:pPr>
        <w:pStyle w:val="Bull"/>
        <w:rPr>
          <w:rFonts w:cs="Times New Roman"/>
        </w:rPr>
      </w:pPr>
      <w:r w:rsidRPr="00BE0AE5">
        <w:rPr>
          <w:rFonts w:cs="Times New Roman"/>
        </w:rPr>
        <w:t>формирование экологической культуры в целях сохранения собстве</w:t>
      </w:r>
      <w:r w:rsidRPr="00BE0AE5">
        <w:rPr>
          <w:rFonts w:cs="Times New Roman"/>
        </w:rPr>
        <w:t>н</w:t>
      </w:r>
      <w:r w:rsidRPr="00BE0AE5">
        <w:rPr>
          <w:rFonts w:cs="Times New Roman"/>
        </w:rPr>
        <w:t xml:space="preserve">ного здоровья и охраны окружающей среды. </w:t>
      </w:r>
    </w:p>
    <w:p w14:paraId="56882B24" w14:textId="77777777" w:rsidR="00416B7C" w:rsidRPr="00BE0AE5" w:rsidRDefault="00416B7C" w:rsidP="00397149">
      <w:pPr>
        <w:pStyle w:val="a8"/>
        <w:keepNext/>
        <w:spacing w:before="113"/>
        <w:rPr>
          <w:rFonts w:cs="Times New Roman"/>
        </w:rPr>
      </w:pPr>
      <w:r w:rsidRPr="00BE0AE5">
        <w:rPr>
          <w:rFonts w:cs="Times New Roman"/>
        </w:rPr>
        <w:t>Достижение целей обеспечивается решением следующих</w:t>
      </w:r>
      <w:r w:rsidR="00571787" w:rsidRPr="00BE0AE5">
        <w:rPr>
          <w:rFonts w:cs="Times New Roman"/>
        </w:rPr>
        <w:t xml:space="preserve"> </w:t>
      </w:r>
      <w:r w:rsidRPr="00BE0AE5">
        <w:rPr>
          <w:rFonts w:cs="Times New Roman"/>
        </w:rPr>
        <w:t xml:space="preserve">ЗАДАЧ: </w:t>
      </w:r>
    </w:p>
    <w:p w14:paraId="40EBEF9A" w14:textId="77777777" w:rsidR="00416B7C" w:rsidRPr="00BE0AE5" w:rsidRDefault="00416B7C" w:rsidP="00416B7C">
      <w:pPr>
        <w:pStyle w:val="Bull"/>
        <w:rPr>
          <w:rFonts w:cs="Times New Roman"/>
        </w:rPr>
      </w:pPr>
      <w:r w:rsidRPr="00BE0AE5">
        <w:rPr>
          <w:rFonts w:cs="Times New Roman"/>
        </w:rPr>
        <w:t>приобретение знаний обучающимися о живой природе, закономерн</w:t>
      </w:r>
      <w:r w:rsidRPr="00BE0AE5">
        <w:rPr>
          <w:rFonts w:cs="Times New Roman"/>
        </w:rPr>
        <w:t>о</w:t>
      </w:r>
      <w:r w:rsidRPr="00BE0AE5">
        <w:rPr>
          <w:rFonts w:cs="Times New Roman"/>
        </w:rPr>
        <w:t>стях строения, жизнедеятельности и средообразующей роли органи</w:t>
      </w:r>
      <w:r w:rsidRPr="00BE0AE5">
        <w:rPr>
          <w:rFonts w:cs="Times New Roman"/>
        </w:rPr>
        <w:t>з</w:t>
      </w:r>
      <w:r w:rsidRPr="00BE0AE5">
        <w:rPr>
          <w:rFonts w:cs="Times New Roman"/>
        </w:rPr>
        <w:lastRenderedPageBreak/>
        <w:t xml:space="preserve">мов; человеке как биосоциальном существе; о роли биологической науки в практической деятельности людей; </w:t>
      </w:r>
    </w:p>
    <w:p w14:paraId="3653B386" w14:textId="77777777" w:rsidR="00416B7C" w:rsidRPr="00BE0AE5" w:rsidRDefault="00416B7C" w:rsidP="00416B7C">
      <w:pPr>
        <w:pStyle w:val="Bull"/>
        <w:rPr>
          <w:rFonts w:cs="Times New Roman"/>
        </w:rPr>
      </w:pPr>
      <w:r w:rsidRPr="00BE0AE5">
        <w:rPr>
          <w:rFonts w:cs="Times New Roman"/>
        </w:rPr>
        <w:t>овладение умениями проводить исследования с использованием би</w:t>
      </w:r>
      <w:r w:rsidRPr="00BE0AE5">
        <w:rPr>
          <w:rFonts w:cs="Times New Roman"/>
        </w:rPr>
        <w:t>о</w:t>
      </w:r>
      <w:r w:rsidRPr="00BE0AE5">
        <w:rPr>
          <w:rFonts w:cs="Times New Roman"/>
        </w:rPr>
        <w:t>логического оборудования и наблюдения за состоянием собственного организма;</w:t>
      </w:r>
    </w:p>
    <w:p w14:paraId="441AE795" w14:textId="77777777" w:rsidR="00416B7C" w:rsidRPr="00BE0AE5" w:rsidRDefault="00416B7C" w:rsidP="00416B7C">
      <w:pPr>
        <w:pStyle w:val="Bull"/>
        <w:rPr>
          <w:rFonts w:cs="Times New Roman"/>
        </w:rPr>
      </w:pPr>
      <w:r w:rsidRPr="00BE0AE5">
        <w:rPr>
          <w:rFonts w:cs="Times New Roman"/>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5733190B" w14:textId="77777777" w:rsidR="00416B7C" w:rsidRPr="00BE0AE5" w:rsidRDefault="00416B7C" w:rsidP="00416B7C">
      <w:pPr>
        <w:pStyle w:val="Bull"/>
        <w:rPr>
          <w:rFonts w:cs="Times New Roman"/>
        </w:rPr>
      </w:pPr>
      <w:r w:rsidRPr="00BE0AE5">
        <w:rPr>
          <w:rFonts w:cs="Times New Roman"/>
        </w:rPr>
        <w:t>воспитание биологически и экологически грамотной личности, готовой к сохранению собственного здоровья и охраны окружающей среды.</w:t>
      </w:r>
    </w:p>
    <w:p w14:paraId="5E5493A2" w14:textId="77777777" w:rsidR="00416B7C" w:rsidRPr="00BE0AE5" w:rsidRDefault="00416B7C" w:rsidP="00416B7C">
      <w:pPr>
        <w:pStyle w:val="20"/>
        <w:spacing w:before="198" w:after="28"/>
        <w:rPr>
          <w:rFonts w:cs="Times New Roman"/>
        </w:rPr>
      </w:pPr>
      <w:r w:rsidRPr="00BE0AE5">
        <w:rPr>
          <w:rFonts w:cs="Times New Roman"/>
        </w:rPr>
        <w:t>МЕСТО УЧЕБНОГО ПРЕДМЕТА «БИОЛОГИЯ»</w:t>
      </w:r>
      <w:r w:rsidR="00571787" w:rsidRPr="00BE0AE5">
        <w:rPr>
          <w:rFonts w:cs="Times New Roman"/>
        </w:rPr>
        <w:t xml:space="preserve"> </w:t>
      </w:r>
      <w:r w:rsidRPr="00BE0AE5">
        <w:rPr>
          <w:rFonts w:cs="Times New Roman"/>
        </w:rPr>
        <w:t>В УЧЕБНОМ ПЛАНЕ</w:t>
      </w:r>
    </w:p>
    <w:p w14:paraId="6DB0A97B" w14:textId="77777777" w:rsidR="00416B7C" w:rsidRPr="00BE0AE5" w:rsidRDefault="00416B7C" w:rsidP="00416B7C">
      <w:pPr>
        <w:pStyle w:val="a8"/>
        <w:rPr>
          <w:rFonts w:cs="Times New Roman"/>
        </w:rPr>
      </w:pPr>
      <w:r w:rsidRPr="00BE0AE5">
        <w:rPr>
          <w:rFonts w:cs="Times New Roman"/>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w:t>
      </w:r>
      <w:r w:rsidRPr="00BE0AE5">
        <w:rPr>
          <w:rFonts w:cs="Times New Roman"/>
        </w:rPr>
        <w:t>н</w:t>
      </w:r>
      <w:r w:rsidRPr="00BE0AE5">
        <w:rPr>
          <w:rFonts w:cs="Times New Roman"/>
        </w:rPr>
        <w:t>трольных, самостоятельных работ и обобщающих уроков.</w:t>
      </w:r>
    </w:p>
    <w:p w14:paraId="2D62C8A6" w14:textId="77777777" w:rsidR="00416B7C" w:rsidRPr="00BE0AE5" w:rsidRDefault="00416B7C" w:rsidP="00397149">
      <w:pPr>
        <w:pStyle w:val="h1"/>
        <w:rPr>
          <w:rFonts w:cs="Times New Roman"/>
        </w:rPr>
      </w:pPr>
      <w:r w:rsidRPr="00BE0AE5">
        <w:rPr>
          <w:rFonts w:cs="Times New Roman"/>
        </w:rPr>
        <w:lastRenderedPageBreak/>
        <w:t>СОДЕРЖАНИЕ УЧЕБНОГО ПРЕДМЕТА «БИОЛОГИЯ»</w:t>
      </w:r>
    </w:p>
    <w:p w14:paraId="41B8509C" w14:textId="77777777" w:rsidR="00416B7C" w:rsidRPr="00BE0AE5" w:rsidRDefault="00416B7C" w:rsidP="00416B7C">
      <w:pPr>
        <w:pStyle w:val="20"/>
        <w:spacing w:before="57"/>
        <w:rPr>
          <w:rFonts w:cs="Times New Roman"/>
        </w:rPr>
      </w:pPr>
      <w:r w:rsidRPr="00BE0AE5">
        <w:rPr>
          <w:rFonts w:cs="Times New Roman"/>
        </w:rPr>
        <w:t>5 класс</w:t>
      </w:r>
    </w:p>
    <w:p w14:paraId="56F95560" w14:textId="77777777" w:rsidR="00416B7C" w:rsidRPr="00BE0AE5" w:rsidRDefault="00416B7C" w:rsidP="00416B7C">
      <w:pPr>
        <w:pStyle w:val="3"/>
        <w:spacing w:before="0" w:after="57"/>
        <w:rPr>
          <w:rFonts w:cs="Times New Roman"/>
        </w:rPr>
      </w:pPr>
      <w:r w:rsidRPr="00BE0AE5">
        <w:rPr>
          <w:rFonts w:cs="Times New Roman"/>
        </w:rPr>
        <w:t>1. Биология — наука о живой природе</w:t>
      </w:r>
    </w:p>
    <w:p w14:paraId="364D2283" w14:textId="77777777" w:rsidR="00416B7C" w:rsidRPr="00BE0AE5" w:rsidRDefault="00416B7C" w:rsidP="00416B7C">
      <w:pPr>
        <w:pStyle w:val="a8"/>
        <w:rPr>
          <w:rFonts w:cs="Times New Roman"/>
        </w:rPr>
      </w:pPr>
      <w:r w:rsidRPr="00BE0AE5">
        <w:rPr>
          <w:rFonts w:cs="Times New Roman"/>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14:paraId="4831BEE0" w14:textId="77777777" w:rsidR="00416B7C" w:rsidRPr="00BE0AE5" w:rsidRDefault="00416B7C" w:rsidP="00416B7C">
      <w:pPr>
        <w:pStyle w:val="a8"/>
        <w:rPr>
          <w:rFonts w:cs="Times New Roman"/>
        </w:rPr>
      </w:pPr>
      <w:r w:rsidRPr="00BE0AE5">
        <w:rPr>
          <w:rFonts w:cs="Times New Roman"/>
        </w:rPr>
        <w:t>Биология — система наук о живой природе. Основные разделы биологии (ботаника, зоология, экология, цитология, анатомия, физиология и др.). Пр</w:t>
      </w:r>
      <w:r w:rsidRPr="00BE0AE5">
        <w:rPr>
          <w:rFonts w:cs="Times New Roman"/>
        </w:rPr>
        <w:t>о</w:t>
      </w:r>
      <w:r w:rsidRPr="00BE0AE5">
        <w:rPr>
          <w:rFonts w:cs="Times New Roman"/>
        </w:rPr>
        <w:t>фессии, связанные с биологией: врач, ветеринар, психолог, агроном, живо</w:t>
      </w:r>
      <w:r w:rsidRPr="00BE0AE5">
        <w:rPr>
          <w:rFonts w:cs="Times New Roman"/>
        </w:rPr>
        <w:t>т</w:t>
      </w:r>
      <w:r w:rsidRPr="00BE0AE5">
        <w:rPr>
          <w:rFonts w:cs="Times New Roman"/>
        </w:rPr>
        <w:t>новод и др. (4—5). Связь биологии с другими науками (математика, география и др.). Роль биологии в познании окружающего мира и практической де</w:t>
      </w:r>
      <w:r w:rsidRPr="00BE0AE5">
        <w:rPr>
          <w:rFonts w:cs="Times New Roman"/>
        </w:rPr>
        <w:t>я</w:t>
      </w:r>
      <w:r w:rsidRPr="00BE0AE5">
        <w:rPr>
          <w:rFonts w:cs="Times New Roman"/>
        </w:rPr>
        <w:t>тельности современного человека.</w:t>
      </w:r>
    </w:p>
    <w:p w14:paraId="37747590" w14:textId="77777777" w:rsidR="00416B7C" w:rsidRPr="00BE0AE5" w:rsidRDefault="00416B7C" w:rsidP="00416B7C">
      <w:pPr>
        <w:pStyle w:val="a8"/>
        <w:rPr>
          <w:rFonts w:cs="Times New Roman"/>
        </w:rPr>
      </w:pPr>
      <w:r w:rsidRPr="00BE0AE5">
        <w:rPr>
          <w:rFonts w:cs="Times New Roman"/>
        </w:rPr>
        <w:t>Кабинет биологии. Правила поведения и работы в кабинете с биологич</w:t>
      </w:r>
      <w:r w:rsidRPr="00BE0AE5">
        <w:rPr>
          <w:rFonts w:cs="Times New Roman"/>
        </w:rPr>
        <w:t>е</w:t>
      </w:r>
      <w:r w:rsidRPr="00BE0AE5">
        <w:rPr>
          <w:rFonts w:cs="Times New Roman"/>
        </w:rPr>
        <w:t>скими приборами и инструментами.</w:t>
      </w:r>
    </w:p>
    <w:p w14:paraId="09CED528" w14:textId="77777777" w:rsidR="00416B7C" w:rsidRPr="00BE0AE5" w:rsidRDefault="00416B7C" w:rsidP="00416B7C">
      <w:pPr>
        <w:pStyle w:val="a8"/>
        <w:rPr>
          <w:rFonts w:cs="Times New Roman"/>
        </w:rPr>
      </w:pPr>
      <w:r w:rsidRPr="00BE0AE5">
        <w:rPr>
          <w:rFonts w:cs="Times New Roman"/>
        </w:rPr>
        <w:t>Биологические термины, понятия, символы. Источники биологических знаний. Поиск информации с использованием различных источников (нау</w:t>
      </w:r>
      <w:r w:rsidRPr="00BE0AE5">
        <w:rPr>
          <w:rFonts w:cs="Times New Roman"/>
        </w:rPr>
        <w:t>ч</w:t>
      </w:r>
      <w:r w:rsidRPr="00BE0AE5">
        <w:rPr>
          <w:rFonts w:cs="Times New Roman"/>
        </w:rPr>
        <w:t>но-популярная литература, справочники, Интернет).</w:t>
      </w:r>
    </w:p>
    <w:p w14:paraId="5ED409B7" w14:textId="77777777" w:rsidR="00416B7C" w:rsidRPr="00BE0AE5" w:rsidRDefault="00416B7C" w:rsidP="00416B7C">
      <w:pPr>
        <w:pStyle w:val="3"/>
        <w:spacing w:before="113" w:after="43"/>
        <w:rPr>
          <w:rFonts w:cs="Times New Roman"/>
        </w:rPr>
      </w:pPr>
      <w:r w:rsidRPr="00BE0AE5">
        <w:rPr>
          <w:rFonts w:cs="Times New Roman"/>
        </w:rPr>
        <w:t>2. Методы изучения живой природы</w:t>
      </w:r>
    </w:p>
    <w:p w14:paraId="07859570" w14:textId="77777777" w:rsidR="00416B7C" w:rsidRPr="00BE0AE5" w:rsidRDefault="00416B7C" w:rsidP="00416B7C">
      <w:pPr>
        <w:pStyle w:val="a8"/>
        <w:rPr>
          <w:rFonts w:cs="Times New Roman"/>
        </w:rPr>
      </w:pPr>
      <w:r w:rsidRPr="00BE0AE5">
        <w:rPr>
          <w:rFonts w:cs="Times New Roman"/>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14:paraId="2AC2A901" w14:textId="77777777" w:rsidR="00416B7C" w:rsidRPr="00BE0AE5" w:rsidRDefault="00416B7C" w:rsidP="00416B7C">
      <w:pPr>
        <w:pStyle w:val="a8"/>
        <w:rPr>
          <w:rFonts w:cs="Times New Roman"/>
        </w:rPr>
      </w:pPr>
      <w:r w:rsidRPr="00BE0AE5">
        <w:rPr>
          <w:rFonts w:cs="Times New Roman"/>
          <w:spacing w:val="-1"/>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14:paraId="08DA5180"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r w:rsidRPr="00BE0AE5">
        <w:rPr>
          <w:rFonts w:cs="Times New Roman"/>
          <w:vertAlign w:val="superscript"/>
        </w:rPr>
        <w:footnoteReference w:id="17"/>
      </w:r>
    </w:p>
    <w:p w14:paraId="3A754F93" w14:textId="77777777" w:rsidR="00416B7C" w:rsidRPr="00BE0AE5" w:rsidRDefault="00416B7C" w:rsidP="00416B7C">
      <w:pPr>
        <w:pStyle w:val="a8"/>
        <w:rPr>
          <w:rFonts w:cs="Times New Roman"/>
        </w:rPr>
      </w:pPr>
      <w:r w:rsidRPr="00BE0AE5">
        <w:rPr>
          <w:rFonts w:cs="Times New Roman"/>
        </w:rPr>
        <w:t>1. Изучение лабораторного оборудования: термометры, весы, чашки Петри, пробирки, мензурки. Правила работы с оборудованием в школьном кабинете.</w:t>
      </w:r>
    </w:p>
    <w:p w14:paraId="417A9D75" w14:textId="77777777" w:rsidR="00416B7C" w:rsidRPr="00BE0AE5" w:rsidRDefault="00416B7C" w:rsidP="00416B7C">
      <w:pPr>
        <w:pStyle w:val="a8"/>
        <w:rPr>
          <w:rFonts w:cs="Times New Roman"/>
        </w:rPr>
      </w:pPr>
      <w:r w:rsidRPr="00BE0AE5">
        <w:rPr>
          <w:rFonts w:cs="Times New Roman"/>
        </w:rPr>
        <w:t>2. Ознакомление с устройством лупы, светового микроскопа, правила р</w:t>
      </w:r>
      <w:r w:rsidRPr="00BE0AE5">
        <w:rPr>
          <w:rFonts w:cs="Times New Roman"/>
        </w:rPr>
        <w:t>а</w:t>
      </w:r>
      <w:r w:rsidRPr="00BE0AE5">
        <w:rPr>
          <w:rFonts w:cs="Times New Roman"/>
        </w:rPr>
        <w:t>боты с ними.</w:t>
      </w:r>
    </w:p>
    <w:p w14:paraId="17F7704A" w14:textId="77777777" w:rsidR="00416B7C" w:rsidRPr="00BE0AE5" w:rsidRDefault="00416B7C" w:rsidP="00416B7C">
      <w:pPr>
        <w:pStyle w:val="a8"/>
        <w:rPr>
          <w:rFonts w:cs="Times New Roman"/>
        </w:rPr>
      </w:pPr>
      <w:r w:rsidRPr="00BE0AE5">
        <w:rPr>
          <w:rFonts w:cs="Times New Roman"/>
        </w:rPr>
        <w:lastRenderedPageBreak/>
        <w:t>3. Ознакомление с растительными и животными клетками: томата и арбуза (натуральные препараты), инфузории туфельки и гидры (готовые микропр</w:t>
      </w:r>
      <w:r w:rsidRPr="00BE0AE5">
        <w:rPr>
          <w:rFonts w:cs="Times New Roman"/>
        </w:rPr>
        <w:t>е</w:t>
      </w:r>
      <w:r w:rsidRPr="00BE0AE5">
        <w:rPr>
          <w:rFonts w:cs="Times New Roman"/>
        </w:rPr>
        <w:t>параты) с помощью лупы и светового микроскопа.</w:t>
      </w:r>
    </w:p>
    <w:p w14:paraId="0A9B981C" w14:textId="77777777" w:rsidR="00416B7C" w:rsidRPr="00BE0AE5" w:rsidRDefault="00416B7C" w:rsidP="00416B7C">
      <w:pPr>
        <w:pStyle w:val="a8"/>
        <w:rPr>
          <w:rStyle w:val="aa"/>
          <w:rFonts w:cs="Times New Roman"/>
        </w:rPr>
      </w:pPr>
      <w:r w:rsidRPr="00BE0AE5">
        <w:rPr>
          <w:rStyle w:val="aa"/>
          <w:rFonts w:cs="Times New Roman"/>
        </w:rPr>
        <w:t>Экскурсии или видеоэкскурсии</w:t>
      </w:r>
    </w:p>
    <w:p w14:paraId="0E2719C1" w14:textId="77777777" w:rsidR="00416B7C" w:rsidRPr="00BE0AE5" w:rsidRDefault="00416B7C" w:rsidP="00416B7C">
      <w:pPr>
        <w:pStyle w:val="a8"/>
        <w:rPr>
          <w:rFonts w:cs="Times New Roman"/>
        </w:rPr>
      </w:pPr>
      <w:r w:rsidRPr="00BE0AE5">
        <w:rPr>
          <w:rFonts w:cs="Times New Roman"/>
        </w:rPr>
        <w:t>Овладение методами изучения живой природы — наблюдением и эксп</w:t>
      </w:r>
      <w:r w:rsidRPr="00BE0AE5">
        <w:rPr>
          <w:rFonts w:cs="Times New Roman"/>
        </w:rPr>
        <w:t>е</w:t>
      </w:r>
      <w:r w:rsidRPr="00BE0AE5">
        <w:rPr>
          <w:rFonts w:cs="Times New Roman"/>
        </w:rPr>
        <w:t>риментом.</w:t>
      </w:r>
    </w:p>
    <w:p w14:paraId="0D13C1B4" w14:textId="77777777" w:rsidR="00416B7C" w:rsidRPr="00BE0AE5" w:rsidRDefault="00416B7C" w:rsidP="00416B7C">
      <w:pPr>
        <w:pStyle w:val="3"/>
        <w:spacing w:before="113" w:after="43"/>
        <w:rPr>
          <w:rFonts w:cs="Times New Roman"/>
        </w:rPr>
      </w:pPr>
      <w:r w:rsidRPr="00BE0AE5">
        <w:rPr>
          <w:rFonts w:cs="Times New Roman"/>
        </w:rPr>
        <w:t>3. Организмы — тела живой природы</w:t>
      </w:r>
    </w:p>
    <w:p w14:paraId="49FADFE5" w14:textId="77777777" w:rsidR="00416B7C" w:rsidRPr="00BE0AE5" w:rsidRDefault="00416B7C" w:rsidP="00416B7C">
      <w:pPr>
        <w:pStyle w:val="a8"/>
        <w:rPr>
          <w:rFonts w:cs="Times New Roman"/>
        </w:rPr>
      </w:pPr>
      <w:r w:rsidRPr="00BE0AE5">
        <w:rPr>
          <w:rFonts w:cs="Times New Roman"/>
        </w:rPr>
        <w:t>Понятие об организме. Доядерные и ядерные организмы.</w:t>
      </w:r>
    </w:p>
    <w:p w14:paraId="386C354D" w14:textId="77777777" w:rsidR="00416B7C" w:rsidRPr="00BE0AE5" w:rsidRDefault="00416B7C" w:rsidP="00416B7C">
      <w:pPr>
        <w:pStyle w:val="a8"/>
        <w:rPr>
          <w:rFonts w:cs="Times New Roman"/>
        </w:rPr>
      </w:pPr>
      <w:r w:rsidRPr="00BE0AE5">
        <w:rPr>
          <w:rFonts w:cs="Times New Roman"/>
        </w:rPr>
        <w:t>Клетка и её открытие. Клеточное строение организмов. Цитология — наука о клетке. Клетка — наименьшая единица строения и жизнедеятельности о</w:t>
      </w:r>
      <w:r w:rsidRPr="00BE0AE5">
        <w:rPr>
          <w:rFonts w:cs="Times New Roman"/>
        </w:rPr>
        <w:t>р</w:t>
      </w:r>
      <w:r w:rsidRPr="00BE0AE5">
        <w:rPr>
          <w:rFonts w:cs="Times New Roman"/>
        </w:rPr>
        <w:t>ганизмов. Строение клетки под световым микроскопом: клеточная оболочка, цитоплазма, ядро.</w:t>
      </w:r>
    </w:p>
    <w:p w14:paraId="2A458E09" w14:textId="77777777" w:rsidR="00416B7C" w:rsidRPr="00BE0AE5" w:rsidRDefault="00416B7C" w:rsidP="00416B7C">
      <w:pPr>
        <w:pStyle w:val="a8"/>
        <w:rPr>
          <w:rFonts w:cs="Times New Roman"/>
        </w:rPr>
      </w:pPr>
      <w:r w:rsidRPr="00BE0AE5">
        <w:rPr>
          <w:rFonts w:cs="Times New Roman"/>
        </w:rPr>
        <w:t>Одноклеточные и многоклеточные организмы. Клетки, ткани, органы, с</w:t>
      </w:r>
      <w:r w:rsidRPr="00BE0AE5">
        <w:rPr>
          <w:rFonts w:cs="Times New Roman"/>
        </w:rPr>
        <w:t>и</w:t>
      </w:r>
      <w:r w:rsidRPr="00BE0AE5">
        <w:rPr>
          <w:rFonts w:cs="Times New Roman"/>
        </w:rPr>
        <w:t>стемы органов.</w:t>
      </w:r>
    </w:p>
    <w:p w14:paraId="4966B88D" w14:textId="77777777" w:rsidR="00416B7C" w:rsidRPr="00BE0AE5" w:rsidRDefault="00416B7C" w:rsidP="00416B7C">
      <w:pPr>
        <w:pStyle w:val="a8"/>
        <w:rPr>
          <w:rFonts w:cs="Times New Roman"/>
          <w:spacing w:val="-3"/>
        </w:rPr>
      </w:pPr>
      <w:r w:rsidRPr="00BE0AE5">
        <w:rPr>
          <w:rFonts w:cs="Times New Roman"/>
          <w:spacing w:val="-3"/>
        </w:rPr>
        <w:t>Жизнедеятельность организмов. Особенности строения и процессов жизн</w:t>
      </w:r>
      <w:r w:rsidRPr="00BE0AE5">
        <w:rPr>
          <w:rFonts w:cs="Times New Roman"/>
          <w:spacing w:val="-3"/>
        </w:rPr>
        <w:t>е</w:t>
      </w:r>
      <w:r w:rsidRPr="00BE0AE5">
        <w:rPr>
          <w:rFonts w:cs="Times New Roman"/>
          <w:spacing w:val="-3"/>
        </w:rPr>
        <w:t>деятельности у растений, животных, бактерий и грибов.</w:t>
      </w:r>
    </w:p>
    <w:p w14:paraId="04C2C56E" w14:textId="77777777" w:rsidR="00416B7C" w:rsidRPr="00BE0AE5" w:rsidRDefault="00416B7C" w:rsidP="00416B7C">
      <w:pPr>
        <w:pStyle w:val="a8"/>
        <w:rPr>
          <w:rFonts w:cs="Times New Roman"/>
        </w:rPr>
      </w:pPr>
      <w:r w:rsidRPr="00BE0AE5">
        <w:rPr>
          <w:rFonts w:cs="Times New Roman"/>
        </w:rPr>
        <w:t>Свойства организмов: питание, дыхание, выделение, движение, размн</w:t>
      </w:r>
      <w:r w:rsidRPr="00BE0AE5">
        <w:rPr>
          <w:rFonts w:cs="Times New Roman"/>
        </w:rPr>
        <w:t>о</w:t>
      </w:r>
      <w:r w:rsidRPr="00BE0AE5">
        <w:rPr>
          <w:rFonts w:cs="Times New Roman"/>
        </w:rPr>
        <w:t>жение, развитие, раздражимость, приспособленность. Организм — единое целое.</w:t>
      </w:r>
    </w:p>
    <w:p w14:paraId="3F1CB606" w14:textId="77777777" w:rsidR="00416B7C" w:rsidRPr="00BE0AE5" w:rsidRDefault="00416B7C" w:rsidP="00416B7C">
      <w:pPr>
        <w:pStyle w:val="a8"/>
        <w:rPr>
          <w:rFonts w:cs="Times New Roman"/>
        </w:rPr>
      </w:pPr>
      <w:r w:rsidRPr="00BE0AE5">
        <w:rPr>
          <w:rFonts w:cs="Times New Roman"/>
        </w:rPr>
        <w:t>Разнообразие организмов и их классификация (таксоны в биологии: ца</w:t>
      </w:r>
      <w:r w:rsidRPr="00BE0AE5">
        <w:rPr>
          <w:rFonts w:cs="Times New Roman"/>
        </w:rPr>
        <w:t>р</w:t>
      </w:r>
      <w:r w:rsidRPr="00BE0AE5">
        <w:rPr>
          <w:rFonts w:cs="Times New Roman"/>
        </w:rPr>
        <w:t>ства, типы (отделы), классы, отряды (порядки), семейства, роды, виды. Ба</w:t>
      </w:r>
      <w:r w:rsidRPr="00BE0AE5">
        <w:rPr>
          <w:rFonts w:cs="Times New Roman"/>
        </w:rPr>
        <w:t>к</w:t>
      </w:r>
      <w:r w:rsidRPr="00BE0AE5">
        <w:rPr>
          <w:rFonts w:cs="Times New Roman"/>
        </w:rPr>
        <w:t>терии и вирусы как формы жизни. Значение бактерий и вирусов в природе и в жизни человека.</w:t>
      </w:r>
    </w:p>
    <w:p w14:paraId="4B7FCC56"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00CED603" w14:textId="77777777" w:rsidR="00416B7C" w:rsidRPr="00BE0AE5" w:rsidRDefault="00416B7C" w:rsidP="00416B7C">
      <w:pPr>
        <w:pStyle w:val="a8"/>
        <w:rPr>
          <w:rFonts w:cs="Times New Roman"/>
        </w:rPr>
      </w:pPr>
      <w:r w:rsidRPr="00BE0AE5">
        <w:rPr>
          <w:rFonts w:cs="Times New Roman"/>
        </w:rPr>
        <w:t>1. Изучение клеток кожицы чешуи лука под лупой и микроскопом (на примере самостоятельно приготовленного микропрепарата).</w:t>
      </w:r>
    </w:p>
    <w:p w14:paraId="19F4F19B" w14:textId="77777777" w:rsidR="00416B7C" w:rsidRPr="00BE0AE5" w:rsidRDefault="00416B7C" w:rsidP="00416B7C">
      <w:pPr>
        <w:pStyle w:val="a8"/>
        <w:rPr>
          <w:rFonts w:cs="Times New Roman"/>
        </w:rPr>
      </w:pPr>
      <w:r w:rsidRPr="00BE0AE5">
        <w:rPr>
          <w:rFonts w:cs="Times New Roman"/>
        </w:rPr>
        <w:t>2. Ознакомление с принципами систематики организмов.</w:t>
      </w:r>
    </w:p>
    <w:p w14:paraId="64E589D8" w14:textId="77777777" w:rsidR="00416B7C" w:rsidRPr="00BE0AE5" w:rsidRDefault="00416B7C" w:rsidP="00416B7C">
      <w:pPr>
        <w:pStyle w:val="a8"/>
        <w:rPr>
          <w:rFonts w:cs="Times New Roman"/>
        </w:rPr>
      </w:pPr>
      <w:r w:rsidRPr="00BE0AE5">
        <w:rPr>
          <w:rFonts w:cs="Times New Roman"/>
        </w:rPr>
        <w:t>3. Наблюдение за потреблением воды растением.</w:t>
      </w:r>
    </w:p>
    <w:p w14:paraId="54E61433" w14:textId="77777777" w:rsidR="00416B7C" w:rsidRPr="00BE0AE5" w:rsidRDefault="00416B7C" w:rsidP="00416B7C">
      <w:pPr>
        <w:pStyle w:val="3"/>
        <w:spacing w:after="57"/>
        <w:rPr>
          <w:rFonts w:cs="Times New Roman"/>
        </w:rPr>
      </w:pPr>
      <w:r w:rsidRPr="00BE0AE5">
        <w:rPr>
          <w:rFonts w:cs="Times New Roman"/>
        </w:rPr>
        <w:t>4. Организмы и среда обитания</w:t>
      </w:r>
    </w:p>
    <w:p w14:paraId="19A1B9E7" w14:textId="77777777" w:rsidR="00416B7C" w:rsidRPr="00BE0AE5" w:rsidRDefault="00416B7C" w:rsidP="00416B7C">
      <w:pPr>
        <w:pStyle w:val="a8"/>
        <w:rPr>
          <w:rFonts w:cs="Times New Roman"/>
        </w:rPr>
      </w:pPr>
      <w:r w:rsidRPr="00BE0AE5">
        <w:rPr>
          <w:rFonts w:cs="Times New Roman"/>
        </w:rPr>
        <w:t> Понятие о среде обитания. Водная, наземно-воздушная, почвенная, вну</w:t>
      </w:r>
      <w:r w:rsidRPr="00BE0AE5">
        <w:rPr>
          <w:rFonts w:cs="Times New Roman"/>
        </w:rPr>
        <w:t>т</w:t>
      </w:r>
      <w:r w:rsidRPr="00BE0AE5">
        <w:rPr>
          <w:rFonts w:cs="Times New Roman"/>
        </w:rPr>
        <w:t>риорганизменная среды обитания. Представители сред обитания. Особенн</w:t>
      </w:r>
      <w:r w:rsidRPr="00BE0AE5">
        <w:rPr>
          <w:rFonts w:cs="Times New Roman"/>
        </w:rPr>
        <w:t>о</w:t>
      </w:r>
      <w:r w:rsidRPr="00BE0AE5">
        <w:rPr>
          <w:rFonts w:cs="Times New Roman"/>
        </w:rPr>
        <w:t>сти сред обитания организмов. Приспособления организмов к среде обитания. Сезонные изменения в жизни организмов.</w:t>
      </w:r>
    </w:p>
    <w:p w14:paraId="6C65906F"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0F62D109" w14:textId="77777777" w:rsidR="00416B7C" w:rsidRPr="00BE0AE5" w:rsidRDefault="00416B7C" w:rsidP="00416B7C">
      <w:pPr>
        <w:pStyle w:val="a8"/>
        <w:rPr>
          <w:rFonts w:cs="Times New Roman"/>
        </w:rPr>
      </w:pPr>
      <w:r w:rsidRPr="00BE0AE5">
        <w:rPr>
          <w:rFonts w:cs="Times New Roman"/>
        </w:rPr>
        <w:t>Выявление приспособлений организмов к среде обитания (на конкретных примерах).</w:t>
      </w:r>
    </w:p>
    <w:p w14:paraId="5CFA1086" w14:textId="77777777" w:rsidR="00416B7C" w:rsidRPr="00BE0AE5" w:rsidRDefault="00416B7C" w:rsidP="00416B7C">
      <w:pPr>
        <w:pStyle w:val="a8"/>
        <w:rPr>
          <w:rStyle w:val="aa"/>
          <w:rFonts w:cs="Times New Roman"/>
        </w:rPr>
      </w:pPr>
      <w:r w:rsidRPr="00BE0AE5">
        <w:rPr>
          <w:rStyle w:val="aa"/>
          <w:rFonts w:cs="Times New Roman"/>
        </w:rPr>
        <w:t>Экскурсии или видеоэкскурсии</w:t>
      </w:r>
    </w:p>
    <w:p w14:paraId="0058BEBF" w14:textId="77777777" w:rsidR="00416B7C" w:rsidRPr="00BE0AE5" w:rsidRDefault="00416B7C" w:rsidP="00416B7C">
      <w:pPr>
        <w:pStyle w:val="a8"/>
        <w:rPr>
          <w:rFonts w:cs="Times New Roman"/>
        </w:rPr>
      </w:pPr>
      <w:r w:rsidRPr="00BE0AE5">
        <w:rPr>
          <w:rFonts w:cs="Times New Roman"/>
        </w:rPr>
        <w:t>Растительный и животный мир родного края (краеведение).</w:t>
      </w:r>
    </w:p>
    <w:p w14:paraId="679A6599" w14:textId="77777777" w:rsidR="00416B7C" w:rsidRPr="00BE0AE5" w:rsidRDefault="00416B7C" w:rsidP="00397149">
      <w:pPr>
        <w:pStyle w:val="3"/>
        <w:keepNext/>
        <w:spacing w:after="57"/>
        <w:rPr>
          <w:rFonts w:cs="Times New Roman"/>
        </w:rPr>
      </w:pPr>
      <w:r w:rsidRPr="00BE0AE5">
        <w:rPr>
          <w:rFonts w:cs="Times New Roman"/>
        </w:rPr>
        <w:lastRenderedPageBreak/>
        <w:t>5. Природные сообщества</w:t>
      </w:r>
    </w:p>
    <w:p w14:paraId="293891FA" w14:textId="77777777" w:rsidR="00416B7C" w:rsidRPr="00BE0AE5" w:rsidRDefault="00416B7C" w:rsidP="00416B7C">
      <w:pPr>
        <w:pStyle w:val="a8"/>
        <w:rPr>
          <w:rFonts w:cs="Times New Roman"/>
        </w:rPr>
      </w:pPr>
      <w:r w:rsidRPr="00BE0AE5">
        <w:rPr>
          <w:rFonts w:cs="Times New Roman"/>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14:paraId="7A44DB30" w14:textId="77777777" w:rsidR="00416B7C" w:rsidRPr="00BE0AE5" w:rsidRDefault="00416B7C" w:rsidP="00416B7C">
      <w:pPr>
        <w:pStyle w:val="a8"/>
        <w:rPr>
          <w:rFonts w:cs="Times New Roman"/>
        </w:rPr>
      </w:pPr>
      <w:r w:rsidRPr="00BE0AE5">
        <w:rPr>
          <w:rFonts w:cs="Times New Roman"/>
        </w:rPr>
        <w:t>Искусственные сообщества, их отличительные признаки от природных сообществ. Причины неустойчивости искусственных сообществ. Роль иску</w:t>
      </w:r>
      <w:r w:rsidRPr="00BE0AE5">
        <w:rPr>
          <w:rFonts w:cs="Times New Roman"/>
        </w:rPr>
        <w:t>с</w:t>
      </w:r>
      <w:r w:rsidRPr="00BE0AE5">
        <w:rPr>
          <w:rFonts w:cs="Times New Roman"/>
        </w:rPr>
        <w:t>ственных сообществ в жизни человека.</w:t>
      </w:r>
    </w:p>
    <w:p w14:paraId="3E99C98F" w14:textId="77777777" w:rsidR="00416B7C" w:rsidRPr="00BE0AE5" w:rsidRDefault="00416B7C" w:rsidP="00416B7C">
      <w:pPr>
        <w:pStyle w:val="a8"/>
        <w:rPr>
          <w:rFonts w:cs="Times New Roman"/>
        </w:rPr>
      </w:pPr>
      <w:r w:rsidRPr="00BE0AE5">
        <w:rPr>
          <w:rFonts w:cs="Times New Roman"/>
        </w:rPr>
        <w:t>Природные зоны Земли, их обитатели. Флора и фауна природных зон. Ландшафты: природные и культурные.</w:t>
      </w:r>
    </w:p>
    <w:p w14:paraId="2CD63603"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30E2DA5F" w14:textId="77777777" w:rsidR="00416B7C" w:rsidRPr="00BE0AE5" w:rsidRDefault="00416B7C" w:rsidP="00416B7C">
      <w:pPr>
        <w:pStyle w:val="a8"/>
        <w:rPr>
          <w:rFonts w:cs="Times New Roman"/>
        </w:rPr>
      </w:pPr>
      <w:r w:rsidRPr="00BE0AE5">
        <w:rPr>
          <w:rFonts w:cs="Times New Roman"/>
        </w:rPr>
        <w:t>Изучение искусственных сообществ и их обитателей (на примере аквар</w:t>
      </w:r>
      <w:r w:rsidRPr="00BE0AE5">
        <w:rPr>
          <w:rFonts w:cs="Times New Roman"/>
        </w:rPr>
        <w:t>и</w:t>
      </w:r>
      <w:r w:rsidRPr="00BE0AE5">
        <w:rPr>
          <w:rFonts w:cs="Times New Roman"/>
        </w:rPr>
        <w:t>ума и др.).</w:t>
      </w:r>
    </w:p>
    <w:p w14:paraId="09E03AB8" w14:textId="77777777" w:rsidR="00416B7C" w:rsidRPr="00BE0AE5" w:rsidRDefault="00416B7C" w:rsidP="00416B7C">
      <w:pPr>
        <w:pStyle w:val="a8"/>
        <w:rPr>
          <w:rStyle w:val="aa"/>
          <w:rFonts w:cs="Times New Roman"/>
        </w:rPr>
      </w:pPr>
      <w:r w:rsidRPr="00BE0AE5">
        <w:rPr>
          <w:rStyle w:val="aa"/>
          <w:rFonts w:cs="Times New Roman"/>
        </w:rPr>
        <w:t>Экскурсии или видеоэкскурсии</w:t>
      </w:r>
    </w:p>
    <w:p w14:paraId="7A394DE7" w14:textId="77777777" w:rsidR="00416B7C" w:rsidRPr="00BE0AE5" w:rsidRDefault="00416B7C" w:rsidP="00416B7C">
      <w:pPr>
        <w:pStyle w:val="a8"/>
        <w:rPr>
          <w:rFonts w:cs="Times New Roman"/>
        </w:rPr>
      </w:pPr>
      <w:r w:rsidRPr="00BE0AE5">
        <w:rPr>
          <w:rFonts w:cs="Times New Roman"/>
        </w:rPr>
        <w:t>1. Изучение природных сообществ (на примере леса, озера, пруда, луга и др.).</w:t>
      </w:r>
    </w:p>
    <w:p w14:paraId="036E8571" w14:textId="77777777" w:rsidR="00416B7C" w:rsidRPr="00BE0AE5" w:rsidRDefault="00416B7C" w:rsidP="00416B7C">
      <w:pPr>
        <w:pStyle w:val="a8"/>
        <w:rPr>
          <w:rFonts w:cs="Times New Roman"/>
        </w:rPr>
      </w:pPr>
      <w:r w:rsidRPr="00BE0AE5">
        <w:rPr>
          <w:rFonts w:cs="Times New Roman"/>
        </w:rPr>
        <w:t>2. Изучение сезонных явлений в жизни природных сообществ.</w:t>
      </w:r>
    </w:p>
    <w:p w14:paraId="4201F088" w14:textId="77777777" w:rsidR="00416B7C" w:rsidRPr="00BE0AE5" w:rsidRDefault="00416B7C" w:rsidP="00416B7C">
      <w:pPr>
        <w:pStyle w:val="3"/>
        <w:spacing w:after="57"/>
        <w:rPr>
          <w:rFonts w:cs="Times New Roman"/>
        </w:rPr>
      </w:pPr>
      <w:r w:rsidRPr="00BE0AE5">
        <w:rPr>
          <w:rFonts w:cs="Times New Roman"/>
        </w:rPr>
        <w:t>6. Живая природа и человек</w:t>
      </w:r>
    </w:p>
    <w:p w14:paraId="5F7558E3" w14:textId="77777777" w:rsidR="00416B7C" w:rsidRPr="00BE0AE5" w:rsidRDefault="00416B7C" w:rsidP="00416B7C">
      <w:pPr>
        <w:pStyle w:val="a8"/>
        <w:rPr>
          <w:rFonts w:cs="Times New Roman"/>
        </w:rPr>
      </w:pPr>
      <w:r w:rsidRPr="00BE0AE5">
        <w:rPr>
          <w:rFonts w:cs="Times New Roman"/>
        </w:rPr>
        <w:t>Изменения в природе в связи с развитием сельского хозяйства, произво</w:t>
      </w:r>
      <w:r w:rsidRPr="00BE0AE5">
        <w:rPr>
          <w:rFonts w:cs="Times New Roman"/>
        </w:rPr>
        <w:t>д</w:t>
      </w:r>
      <w:r w:rsidRPr="00BE0AE5">
        <w:rPr>
          <w:rFonts w:cs="Times New Roman"/>
        </w:rPr>
        <w:t>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w:t>
      </w:r>
      <w:r w:rsidRPr="00BE0AE5">
        <w:rPr>
          <w:rFonts w:cs="Times New Roman"/>
        </w:rPr>
        <w:t>з</w:t>
      </w:r>
      <w:r w:rsidRPr="00BE0AE5">
        <w:rPr>
          <w:rFonts w:cs="Times New Roman"/>
        </w:rPr>
        <w:t>ники, национальные парки, памятники природы). Красная книга РФ. Ос</w:t>
      </w:r>
      <w:r w:rsidRPr="00BE0AE5">
        <w:rPr>
          <w:rFonts w:cs="Times New Roman"/>
        </w:rPr>
        <w:t>о</w:t>
      </w:r>
      <w:r w:rsidRPr="00BE0AE5">
        <w:rPr>
          <w:rFonts w:cs="Times New Roman"/>
        </w:rPr>
        <w:t>знание жизни как великой ценности.</w:t>
      </w:r>
    </w:p>
    <w:p w14:paraId="33DFE13F" w14:textId="77777777" w:rsidR="00416B7C" w:rsidRPr="00BE0AE5" w:rsidRDefault="00416B7C" w:rsidP="00416B7C">
      <w:pPr>
        <w:pStyle w:val="a8"/>
        <w:rPr>
          <w:rStyle w:val="aa"/>
          <w:rFonts w:cs="Times New Roman"/>
        </w:rPr>
      </w:pPr>
      <w:r w:rsidRPr="00BE0AE5">
        <w:rPr>
          <w:rStyle w:val="aa"/>
          <w:rFonts w:cs="Times New Roman"/>
        </w:rPr>
        <w:t>Практические работы</w:t>
      </w:r>
    </w:p>
    <w:p w14:paraId="2ED0ED21" w14:textId="77777777" w:rsidR="00416B7C" w:rsidRPr="00BE0AE5" w:rsidRDefault="00416B7C" w:rsidP="00416B7C">
      <w:pPr>
        <w:pStyle w:val="a8"/>
        <w:rPr>
          <w:rFonts w:cs="Times New Roman"/>
        </w:rPr>
      </w:pPr>
      <w:r w:rsidRPr="00BE0AE5">
        <w:rPr>
          <w:rFonts w:cs="Times New Roman"/>
        </w:rPr>
        <w:t>Проведение акции по уборке мусора в ближайшем лесу, парке, сквере или на пришкольной территории.</w:t>
      </w:r>
    </w:p>
    <w:p w14:paraId="2025CA28" w14:textId="77777777" w:rsidR="00416B7C" w:rsidRPr="00BE0AE5" w:rsidRDefault="00416B7C" w:rsidP="00416B7C">
      <w:pPr>
        <w:pStyle w:val="20"/>
        <w:rPr>
          <w:rFonts w:cs="Times New Roman"/>
        </w:rPr>
      </w:pPr>
      <w:r w:rsidRPr="00BE0AE5">
        <w:rPr>
          <w:rFonts w:cs="Times New Roman"/>
        </w:rPr>
        <w:t>6 класс</w:t>
      </w:r>
    </w:p>
    <w:p w14:paraId="64C918BA" w14:textId="77777777" w:rsidR="00416B7C" w:rsidRPr="00BE0AE5" w:rsidRDefault="00416B7C" w:rsidP="00416B7C">
      <w:pPr>
        <w:pStyle w:val="3"/>
        <w:spacing w:before="0"/>
        <w:rPr>
          <w:rFonts w:cs="Times New Roman"/>
        </w:rPr>
      </w:pPr>
      <w:r w:rsidRPr="00BE0AE5">
        <w:rPr>
          <w:rFonts w:cs="Times New Roman"/>
        </w:rPr>
        <w:t>1. Растительный организм</w:t>
      </w:r>
    </w:p>
    <w:p w14:paraId="11C67A41" w14:textId="77777777" w:rsidR="00416B7C" w:rsidRPr="00BE0AE5" w:rsidRDefault="00416B7C" w:rsidP="00416B7C">
      <w:pPr>
        <w:pStyle w:val="a8"/>
        <w:rPr>
          <w:rFonts w:cs="Times New Roman"/>
        </w:rPr>
      </w:pPr>
      <w:r w:rsidRPr="00BE0AE5">
        <w:rPr>
          <w:rFonts w:cs="Times New Roman"/>
        </w:rPr>
        <w:t>Ботаника — наука о растениях. Разделы ботаники. Связь ботаники с др</w:t>
      </w:r>
      <w:r w:rsidRPr="00BE0AE5">
        <w:rPr>
          <w:rFonts w:cs="Times New Roman"/>
        </w:rPr>
        <w:t>у</w:t>
      </w:r>
      <w:r w:rsidRPr="00BE0AE5">
        <w:rPr>
          <w:rFonts w:cs="Times New Roman"/>
        </w:rPr>
        <w:t>гими науками и техникой. Общие признаки растений.</w:t>
      </w:r>
    </w:p>
    <w:p w14:paraId="064CCB8F" w14:textId="77777777" w:rsidR="00416B7C" w:rsidRPr="00BE0AE5" w:rsidRDefault="00416B7C" w:rsidP="00416B7C">
      <w:pPr>
        <w:pStyle w:val="a8"/>
        <w:rPr>
          <w:rFonts w:cs="Times New Roman"/>
        </w:rPr>
      </w:pPr>
      <w:r w:rsidRPr="00BE0AE5">
        <w:rPr>
          <w:rFonts w:cs="Times New Roman"/>
        </w:rPr>
        <w:t>Разнообразие растений. Уровни организации растительного организма. Высшие и низшие растения. Споровые и семенные растения.</w:t>
      </w:r>
    </w:p>
    <w:p w14:paraId="4B29EC6A" w14:textId="77777777" w:rsidR="00416B7C" w:rsidRPr="00BE0AE5" w:rsidRDefault="00416B7C" w:rsidP="00416B7C">
      <w:pPr>
        <w:pStyle w:val="a8"/>
        <w:rPr>
          <w:rFonts w:cs="Times New Roman"/>
        </w:rPr>
      </w:pPr>
      <w:r w:rsidRPr="00BE0AE5">
        <w:rPr>
          <w:rFonts w:cs="Times New Roman"/>
        </w:rPr>
        <w:lastRenderedPageBreak/>
        <w:t>Растительная клетка. Изучение растительной клетки под световым микр</w:t>
      </w:r>
      <w:r w:rsidRPr="00BE0AE5">
        <w:rPr>
          <w:rFonts w:cs="Times New Roman"/>
        </w:rPr>
        <w:t>о</w:t>
      </w:r>
      <w:r w:rsidRPr="00BE0AE5">
        <w:rPr>
          <w:rFonts w:cs="Times New Roman"/>
        </w:rPr>
        <w:t>скопом: клеточная оболочка, ядро, цитоплазма (пластиды, митохондрии, в</w:t>
      </w:r>
      <w:r w:rsidRPr="00BE0AE5">
        <w:rPr>
          <w:rFonts w:cs="Times New Roman"/>
        </w:rPr>
        <w:t>а</w:t>
      </w:r>
      <w:r w:rsidRPr="00BE0AE5">
        <w:rPr>
          <w:rFonts w:cs="Times New Roman"/>
        </w:rPr>
        <w:t>куоли с клеточным соком). Растительные ткани. Функции растительных тк</w:t>
      </w:r>
      <w:r w:rsidRPr="00BE0AE5">
        <w:rPr>
          <w:rFonts w:cs="Times New Roman"/>
        </w:rPr>
        <w:t>а</w:t>
      </w:r>
      <w:r w:rsidRPr="00BE0AE5">
        <w:rPr>
          <w:rFonts w:cs="Times New Roman"/>
        </w:rPr>
        <w:t>ней.</w:t>
      </w:r>
    </w:p>
    <w:p w14:paraId="225F7294" w14:textId="77777777" w:rsidR="00416B7C" w:rsidRPr="00BE0AE5" w:rsidRDefault="00416B7C" w:rsidP="00416B7C">
      <w:pPr>
        <w:pStyle w:val="a8"/>
        <w:rPr>
          <w:rFonts w:cs="Times New Roman"/>
        </w:rPr>
      </w:pPr>
      <w:r w:rsidRPr="00BE0AE5">
        <w:rPr>
          <w:rFonts w:cs="Times New Roman"/>
        </w:rPr>
        <w:t>Органы и системы органов растений. Строение органов растительного о</w:t>
      </w:r>
      <w:r w:rsidRPr="00BE0AE5">
        <w:rPr>
          <w:rFonts w:cs="Times New Roman"/>
        </w:rPr>
        <w:t>р</w:t>
      </w:r>
      <w:r w:rsidRPr="00BE0AE5">
        <w:rPr>
          <w:rFonts w:cs="Times New Roman"/>
        </w:rPr>
        <w:t>ганизма, их роль и связь между собой.</w:t>
      </w:r>
    </w:p>
    <w:p w14:paraId="42BB69F6"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2ADCE62C" w14:textId="77777777" w:rsidR="00416B7C" w:rsidRPr="00BE0AE5" w:rsidRDefault="00416B7C" w:rsidP="00416B7C">
      <w:pPr>
        <w:pStyle w:val="a8"/>
        <w:rPr>
          <w:rFonts w:cs="Times New Roman"/>
        </w:rPr>
      </w:pPr>
      <w:r w:rsidRPr="00BE0AE5">
        <w:rPr>
          <w:rFonts w:cs="Times New Roman"/>
        </w:rPr>
        <w:t>1. Изучение микроскопического строения листа водного растения элодеи.</w:t>
      </w:r>
    </w:p>
    <w:p w14:paraId="7776FDB9" w14:textId="77777777" w:rsidR="00416B7C" w:rsidRPr="00BE0AE5" w:rsidRDefault="00416B7C" w:rsidP="00416B7C">
      <w:pPr>
        <w:pStyle w:val="a8"/>
        <w:rPr>
          <w:rFonts w:cs="Times New Roman"/>
        </w:rPr>
      </w:pPr>
      <w:r w:rsidRPr="00BE0AE5">
        <w:rPr>
          <w:rFonts w:cs="Times New Roman"/>
        </w:rPr>
        <w:t>2. Изучение строения растительных тканей (использование микропреп</w:t>
      </w:r>
      <w:r w:rsidRPr="00BE0AE5">
        <w:rPr>
          <w:rFonts w:cs="Times New Roman"/>
        </w:rPr>
        <w:t>а</w:t>
      </w:r>
      <w:r w:rsidRPr="00BE0AE5">
        <w:rPr>
          <w:rFonts w:cs="Times New Roman"/>
        </w:rPr>
        <w:t>ратов).</w:t>
      </w:r>
    </w:p>
    <w:p w14:paraId="2AF096F2" w14:textId="77777777" w:rsidR="00416B7C" w:rsidRPr="00BE0AE5" w:rsidRDefault="00416B7C" w:rsidP="00416B7C">
      <w:pPr>
        <w:pStyle w:val="a8"/>
        <w:rPr>
          <w:rFonts w:cs="Times New Roman"/>
        </w:rPr>
      </w:pPr>
      <w:r w:rsidRPr="00BE0AE5">
        <w:rPr>
          <w:rFonts w:cs="Times New Roman"/>
        </w:rPr>
        <w:t>3. 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14:paraId="6ADB9BC0" w14:textId="77777777" w:rsidR="00416B7C" w:rsidRPr="00BE0AE5" w:rsidRDefault="00416B7C" w:rsidP="00416B7C">
      <w:pPr>
        <w:pStyle w:val="a8"/>
        <w:rPr>
          <w:rStyle w:val="aa"/>
          <w:rFonts w:cs="Times New Roman"/>
        </w:rPr>
      </w:pPr>
      <w:r w:rsidRPr="00BE0AE5">
        <w:rPr>
          <w:rStyle w:val="aa"/>
          <w:rFonts w:cs="Times New Roman"/>
        </w:rPr>
        <w:t>Экскурсии или видеоэкскурсии</w:t>
      </w:r>
    </w:p>
    <w:p w14:paraId="05F30CCA" w14:textId="77777777" w:rsidR="00416B7C" w:rsidRPr="00BE0AE5" w:rsidRDefault="00416B7C" w:rsidP="00416B7C">
      <w:pPr>
        <w:pStyle w:val="a8"/>
        <w:rPr>
          <w:rFonts w:cs="Times New Roman"/>
        </w:rPr>
      </w:pPr>
      <w:r w:rsidRPr="00BE0AE5">
        <w:rPr>
          <w:rFonts w:cs="Times New Roman"/>
        </w:rPr>
        <w:t>Ознакомление в природе с цветковыми растениями.</w:t>
      </w:r>
    </w:p>
    <w:p w14:paraId="583E548F" w14:textId="77777777" w:rsidR="00416B7C" w:rsidRPr="00BE0AE5" w:rsidRDefault="00416B7C" w:rsidP="00416B7C">
      <w:pPr>
        <w:pStyle w:val="3"/>
        <w:spacing w:before="198" w:after="57"/>
        <w:rPr>
          <w:rFonts w:cs="Times New Roman"/>
        </w:rPr>
      </w:pPr>
      <w:r w:rsidRPr="00BE0AE5">
        <w:rPr>
          <w:rFonts w:cs="Times New Roman"/>
        </w:rPr>
        <w:t>2. Строение и жизнедеятельность</w:t>
      </w:r>
      <w:r w:rsidR="00571787" w:rsidRPr="00BE0AE5">
        <w:rPr>
          <w:rFonts w:cs="Times New Roman"/>
        </w:rPr>
        <w:t xml:space="preserve"> </w:t>
      </w:r>
      <w:r w:rsidRPr="00BE0AE5">
        <w:rPr>
          <w:rFonts w:cs="Times New Roman"/>
        </w:rPr>
        <w:t>растительного организма</w:t>
      </w:r>
    </w:p>
    <w:p w14:paraId="6A3ECE1C" w14:textId="77777777" w:rsidR="00416B7C" w:rsidRPr="00BE0AE5" w:rsidRDefault="00416B7C" w:rsidP="00416B7C">
      <w:pPr>
        <w:pStyle w:val="a8"/>
        <w:rPr>
          <w:rStyle w:val="ab"/>
          <w:rFonts w:cs="Times New Roman"/>
        </w:rPr>
      </w:pPr>
      <w:r w:rsidRPr="00BE0AE5">
        <w:rPr>
          <w:rStyle w:val="ab"/>
          <w:rFonts w:cs="Times New Roman"/>
        </w:rPr>
        <w:t>Питание растения</w:t>
      </w:r>
    </w:p>
    <w:p w14:paraId="0675F20D" w14:textId="77777777" w:rsidR="00416B7C" w:rsidRPr="00BE0AE5" w:rsidRDefault="00416B7C" w:rsidP="00416B7C">
      <w:pPr>
        <w:pStyle w:val="a8"/>
        <w:rPr>
          <w:rFonts w:cs="Times New Roman"/>
        </w:rPr>
      </w:pPr>
      <w:r w:rsidRPr="00BE0AE5">
        <w:rPr>
          <w:rFonts w:cs="Times New Roman"/>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w:t>
      </w:r>
      <w:r w:rsidRPr="00BE0AE5">
        <w:rPr>
          <w:rFonts w:cs="Times New Roman"/>
        </w:rPr>
        <w:t>е</w:t>
      </w:r>
      <w:r w:rsidRPr="00BE0AE5">
        <w:rPr>
          <w:rFonts w:cs="Times New Roman"/>
        </w:rPr>
        <w:t>сения удобрений, прореживания проростков, полива для жизни культурных растений. Гидропоника.</w:t>
      </w:r>
    </w:p>
    <w:p w14:paraId="75D38315" w14:textId="77777777" w:rsidR="00416B7C" w:rsidRPr="00BE0AE5" w:rsidRDefault="00416B7C" w:rsidP="00416B7C">
      <w:pPr>
        <w:pStyle w:val="a8"/>
        <w:rPr>
          <w:rFonts w:cs="Times New Roman"/>
        </w:rPr>
      </w:pPr>
      <w:r w:rsidRPr="00BE0AE5">
        <w:rPr>
          <w:rFonts w:cs="Times New Roman"/>
        </w:rPr>
        <w:t>Побег и почки. Листорасположение и листовая мозаика. Строение и функции листа. Простые и сложные листья. Видоизменения листьев. Ос</w:t>
      </w:r>
      <w:r w:rsidRPr="00BE0AE5">
        <w:rPr>
          <w:rFonts w:cs="Times New Roman"/>
        </w:rPr>
        <w:t>о</w:t>
      </w:r>
      <w:r w:rsidRPr="00BE0AE5">
        <w:rPr>
          <w:rFonts w:cs="Times New Roman"/>
        </w:rPr>
        <w:t>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14:paraId="4E58BCD5"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3D510920" w14:textId="77777777" w:rsidR="00416B7C" w:rsidRPr="00BE0AE5" w:rsidRDefault="00416B7C" w:rsidP="00416B7C">
      <w:pPr>
        <w:pStyle w:val="a8"/>
        <w:rPr>
          <w:rFonts w:cs="Times New Roman"/>
        </w:rPr>
      </w:pPr>
      <w:r w:rsidRPr="00BE0AE5">
        <w:rPr>
          <w:rFonts w:cs="Times New Roman"/>
        </w:rPr>
        <w:t>1. Изучение строения корневых систем (стержневой и мочковатой) на примере гербарных экземпляров или живых растений.</w:t>
      </w:r>
    </w:p>
    <w:p w14:paraId="68D7F0FB" w14:textId="77777777" w:rsidR="00416B7C" w:rsidRPr="00BE0AE5" w:rsidRDefault="00416B7C" w:rsidP="00416B7C">
      <w:pPr>
        <w:pStyle w:val="a8"/>
        <w:rPr>
          <w:rFonts w:cs="Times New Roman"/>
        </w:rPr>
      </w:pPr>
      <w:r w:rsidRPr="00BE0AE5">
        <w:rPr>
          <w:rFonts w:cs="Times New Roman"/>
        </w:rPr>
        <w:t>2. Изучение микропрепарата клеток корня.</w:t>
      </w:r>
    </w:p>
    <w:p w14:paraId="3F44BDA7" w14:textId="77777777" w:rsidR="00416B7C" w:rsidRPr="00BE0AE5" w:rsidRDefault="00416B7C" w:rsidP="00416B7C">
      <w:pPr>
        <w:pStyle w:val="a8"/>
        <w:rPr>
          <w:rFonts w:cs="Times New Roman"/>
        </w:rPr>
      </w:pPr>
      <w:r w:rsidRPr="00BE0AE5">
        <w:rPr>
          <w:rFonts w:cs="Times New Roman"/>
        </w:rPr>
        <w:t>3. Изучение строения вегетативных и генеративных почек (на примере с</w:t>
      </w:r>
      <w:r w:rsidRPr="00BE0AE5">
        <w:rPr>
          <w:rFonts w:cs="Times New Roman"/>
        </w:rPr>
        <w:t>и</w:t>
      </w:r>
      <w:r w:rsidRPr="00BE0AE5">
        <w:rPr>
          <w:rFonts w:cs="Times New Roman"/>
        </w:rPr>
        <w:t>рени, тополя и др.).</w:t>
      </w:r>
    </w:p>
    <w:p w14:paraId="4B2C7BCB" w14:textId="77777777" w:rsidR="00416B7C" w:rsidRPr="00BE0AE5" w:rsidRDefault="00416B7C" w:rsidP="00416B7C">
      <w:pPr>
        <w:pStyle w:val="a8"/>
        <w:rPr>
          <w:rFonts w:cs="Times New Roman"/>
        </w:rPr>
      </w:pPr>
      <w:r w:rsidRPr="00BE0AE5">
        <w:rPr>
          <w:rFonts w:cs="Times New Roman"/>
        </w:rPr>
        <w:t>4. Ознакомление с внешним строением листьев и листорасположением (на комнатных растениях).</w:t>
      </w:r>
    </w:p>
    <w:p w14:paraId="04960992" w14:textId="77777777" w:rsidR="00416B7C" w:rsidRPr="00BE0AE5" w:rsidRDefault="00416B7C" w:rsidP="00416B7C">
      <w:pPr>
        <w:pStyle w:val="a8"/>
        <w:rPr>
          <w:rFonts w:cs="Times New Roman"/>
        </w:rPr>
      </w:pPr>
      <w:r w:rsidRPr="00BE0AE5">
        <w:rPr>
          <w:rFonts w:cs="Times New Roman"/>
        </w:rPr>
        <w:lastRenderedPageBreak/>
        <w:t>5. Изучение микроскопического строения листа (на готовых микропреп</w:t>
      </w:r>
      <w:r w:rsidRPr="00BE0AE5">
        <w:rPr>
          <w:rFonts w:cs="Times New Roman"/>
        </w:rPr>
        <w:t>а</w:t>
      </w:r>
      <w:r w:rsidRPr="00BE0AE5">
        <w:rPr>
          <w:rFonts w:cs="Times New Roman"/>
        </w:rPr>
        <w:t>ратах).</w:t>
      </w:r>
    </w:p>
    <w:p w14:paraId="0AF9CBF5" w14:textId="77777777" w:rsidR="00416B7C" w:rsidRPr="00BE0AE5" w:rsidRDefault="00416B7C" w:rsidP="00416B7C">
      <w:pPr>
        <w:pStyle w:val="a8"/>
        <w:rPr>
          <w:rFonts w:cs="Times New Roman"/>
        </w:rPr>
      </w:pPr>
      <w:r w:rsidRPr="00BE0AE5">
        <w:rPr>
          <w:rFonts w:cs="Times New Roman"/>
        </w:rPr>
        <w:t>6. Наблюдение процесса выделения кислорода на свету аквариумными растениями.</w:t>
      </w:r>
    </w:p>
    <w:p w14:paraId="2C122609" w14:textId="77777777" w:rsidR="00416B7C" w:rsidRPr="00BE0AE5" w:rsidRDefault="00416B7C" w:rsidP="00416B7C">
      <w:pPr>
        <w:pStyle w:val="a8"/>
        <w:spacing w:before="113"/>
        <w:rPr>
          <w:rStyle w:val="ab"/>
          <w:rFonts w:cs="Times New Roman"/>
        </w:rPr>
      </w:pPr>
      <w:r w:rsidRPr="00BE0AE5">
        <w:rPr>
          <w:rStyle w:val="ab"/>
          <w:rFonts w:cs="Times New Roman"/>
        </w:rPr>
        <w:t>Дыхание растения</w:t>
      </w:r>
    </w:p>
    <w:p w14:paraId="4F49EB4E" w14:textId="77777777" w:rsidR="00416B7C" w:rsidRPr="00BE0AE5" w:rsidRDefault="00416B7C" w:rsidP="00416B7C">
      <w:pPr>
        <w:pStyle w:val="a8"/>
        <w:rPr>
          <w:rFonts w:cs="Times New Roman"/>
        </w:rPr>
      </w:pPr>
      <w:r w:rsidRPr="00BE0AE5">
        <w:rPr>
          <w:rFonts w:cs="Times New Roman"/>
        </w:rPr>
        <w:t>Дыхание корня. Рыхление почвы для улучшения дыхания корней. Условия, препятствующие дыханию корней. Лист как орган дыхания (устьичный а</w:t>
      </w:r>
      <w:r w:rsidRPr="00BE0AE5">
        <w:rPr>
          <w:rFonts w:cs="Times New Roman"/>
        </w:rPr>
        <w:t>п</w:t>
      </w:r>
      <w:r w:rsidRPr="00BE0AE5">
        <w:rPr>
          <w:rFonts w:cs="Times New Roman"/>
        </w:rPr>
        <w:t>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w:t>
      </w:r>
      <w:r w:rsidRPr="00BE0AE5">
        <w:rPr>
          <w:rFonts w:cs="Times New Roman"/>
        </w:rPr>
        <w:t>а</w:t>
      </w:r>
      <w:r w:rsidRPr="00BE0AE5">
        <w:rPr>
          <w:rFonts w:cs="Times New Roman"/>
        </w:rPr>
        <w:t>имосвязь дыхания растения с фотосинтезом.</w:t>
      </w:r>
    </w:p>
    <w:p w14:paraId="61D4E67A"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3F9AB9AD" w14:textId="77777777" w:rsidR="00416B7C" w:rsidRPr="00BE0AE5" w:rsidRDefault="00416B7C" w:rsidP="00416B7C">
      <w:pPr>
        <w:pStyle w:val="a8"/>
        <w:rPr>
          <w:rFonts w:cs="Times New Roman"/>
        </w:rPr>
      </w:pPr>
      <w:r w:rsidRPr="00BE0AE5">
        <w:rPr>
          <w:rFonts w:cs="Times New Roman"/>
        </w:rPr>
        <w:t>Изучение роли рыхления для дыхания корней.</w:t>
      </w:r>
    </w:p>
    <w:p w14:paraId="2DD1F625" w14:textId="77777777" w:rsidR="00416B7C" w:rsidRPr="00BE0AE5" w:rsidRDefault="00416B7C" w:rsidP="00416B7C">
      <w:pPr>
        <w:pStyle w:val="a8"/>
        <w:spacing w:before="113"/>
        <w:rPr>
          <w:rStyle w:val="ab"/>
          <w:rFonts w:cs="Times New Roman"/>
        </w:rPr>
      </w:pPr>
      <w:r w:rsidRPr="00BE0AE5">
        <w:rPr>
          <w:rStyle w:val="ab"/>
          <w:rFonts w:cs="Times New Roman"/>
        </w:rPr>
        <w:t>Транспорт веществ в растении</w:t>
      </w:r>
    </w:p>
    <w:p w14:paraId="6ADCAA2D" w14:textId="77777777" w:rsidR="00416B7C" w:rsidRPr="00BE0AE5" w:rsidRDefault="00416B7C" w:rsidP="00416B7C">
      <w:pPr>
        <w:pStyle w:val="a8"/>
        <w:rPr>
          <w:rFonts w:cs="Times New Roman"/>
        </w:rPr>
      </w:pPr>
      <w:r w:rsidRPr="00BE0AE5">
        <w:rPr>
          <w:rFonts w:cs="Times New Roman"/>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w:t>
      </w:r>
      <w:r w:rsidRPr="00BE0AE5">
        <w:rPr>
          <w:rFonts w:cs="Times New Roman"/>
        </w:rPr>
        <w:t>о</w:t>
      </w:r>
      <w:r w:rsidRPr="00BE0AE5">
        <w:rPr>
          <w:rFonts w:cs="Times New Roman"/>
        </w:rPr>
        <w:t>водящие ткани корня. Транспорт воды и минеральных веществ в растении (сосуды древесины) — восходящий ток. Испарение воды через стебель и л</w:t>
      </w:r>
      <w:r w:rsidRPr="00BE0AE5">
        <w:rPr>
          <w:rFonts w:cs="Times New Roman"/>
        </w:rPr>
        <w:t>и</w:t>
      </w:r>
      <w:r w:rsidRPr="00BE0AE5">
        <w:rPr>
          <w:rFonts w:cs="Times New Roman"/>
        </w:rPr>
        <w:t>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w:t>
      </w:r>
      <w:r w:rsidRPr="00BE0AE5">
        <w:rPr>
          <w:rFonts w:cs="Times New Roman"/>
        </w:rPr>
        <w:t>а</w:t>
      </w:r>
      <w:r w:rsidRPr="00BE0AE5">
        <w:rPr>
          <w:rFonts w:cs="Times New Roman"/>
        </w:rPr>
        <w:t>ние веществ в растении. Видоизменённые побеги: корневище, клубень, л</w:t>
      </w:r>
      <w:r w:rsidRPr="00BE0AE5">
        <w:rPr>
          <w:rFonts w:cs="Times New Roman"/>
        </w:rPr>
        <w:t>у</w:t>
      </w:r>
      <w:r w:rsidRPr="00BE0AE5">
        <w:rPr>
          <w:rFonts w:cs="Times New Roman"/>
        </w:rPr>
        <w:t>ковица. Их строение; биологическое и хозяйственное значение.</w:t>
      </w:r>
    </w:p>
    <w:p w14:paraId="2E797E27" w14:textId="77777777" w:rsidR="00416B7C" w:rsidRPr="00BE0AE5" w:rsidRDefault="00416B7C" w:rsidP="00416B7C">
      <w:pPr>
        <w:pStyle w:val="a8"/>
        <w:spacing w:before="57"/>
        <w:rPr>
          <w:rStyle w:val="aa"/>
          <w:rFonts w:cs="Times New Roman"/>
        </w:rPr>
      </w:pPr>
      <w:r w:rsidRPr="00BE0AE5">
        <w:rPr>
          <w:rStyle w:val="aa"/>
          <w:rFonts w:cs="Times New Roman"/>
        </w:rPr>
        <w:t>Лабораторные и практические работы</w:t>
      </w:r>
    </w:p>
    <w:p w14:paraId="05E9771D" w14:textId="77777777" w:rsidR="00416B7C" w:rsidRPr="00BE0AE5" w:rsidRDefault="00416B7C" w:rsidP="00416B7C">
      <w:pPr>
        <w:pStyle w:val="a8"/>
        <w:rPr>
          <w:rFonts w:cs="Times New Roman"/>
        </w:rPr>
      </w:pPr>
      <w:r w:rsidRPr="00BE0AE5">
        <w:rPr>
          <w:rFonts w:cs="Times New Roman"/>
        </w:rPr>
        <w:t>1. Обнаружение неорганических и органических веществ в растении.</w:t>
      </w:r>
    </w:p>
    <w:p w14:paraId="688B37F3" w14:textId="77777777" w:rsidR="00416B7C" w:rsidRPr="00BE0AE5" w:rsidRDefault="00416B7C" w:rsidP="00416B7C">
      <w:pPr>
        <w:pStyle w:val="a8"/>
        <w:rPr>
          <w:rFonts w:cs="Times New Roman"/>
        </w:rPr>
      </w:pPr>
      <w:r w:rsidRPr="00BE0AE5">
        <w:rPr>
          <w:rFonts w:cs="Times New Roman"/>
        </w:rPr>
        <w:t>2. Рассматривание микроскопического строения ветки дерева (на готовом микропрепарате).</w:t>
      </w:r>
    </w:p>
    <w:p w14:paraId="3FEE49C2" w14:textId="77777777" w:rsidR="00416B7C" w:rsidRPr="00BE0AE5" w:rsidRDefault="00416B7C" w:rsidP="00416B7C">
      <w:pPr>
        <w:pStyle w:val="a8"/>
        <w:rPr>
          <w:rFonts w:cs="Times New Roman"/>
        </w:rPr>
      </w:pPr>
      <w:r w:rsidRPr="00BE0AE5">
        <w:rPr>
          <w:rFonts w:cs="Times New Roman"/>
        </w:rPr>
        <w:t>3. Выявление передвижения воды и минеральных веществ по древесине.</w:t>
      </w:r>
    </w:p>
    <w:p w14:paraId="33906135" w14:textId="77777777" w:rsidR="00416B7C" w:rsidRPr="00BE0AE5" w:rsidRDefault="00416B7C" w:rsidP="00416B7C">
      <w:pPr>
        <w:pStyle w:val="a8"/>
        <w:rPr>
          <w:rFonts w:cs="Times New Roman"/>
        </w:rPr>
      </w:pPr>
      <w:r w:rsidRPr="00BE0AE5">
        <w:rPr>
          <w:rFonts w:cs="Times New Roman"/>
        </w:rPr>
        <w:t>4. Исследование строения корневища, клубня, луковицы.</w:t>
      </w:r>
    </w:p>
    <w:p w14:paraId="44EDFDE7" w14:textId="77777777" w:rsidR="00416B7C" w:rsidRPr="00BE0AE5" w:rsidRDefault="00416B7C" w:rsidP="00416B7C">
      <w:pPr>
        <w:pStyle w:val="a8"/>
        <w:spacing w:before="113"/>
        <w:rPr>
          <w:rStyle w:val="ab"/>
          <w:rFonts w:cs="Times New Roman"/>
        </w:rPr>
      </w:pPr>
      <w:r w:rsidRPr="00BE0AE5">
        <w:rPr>
          <w:rStyle w:val="ab"/>
          <w:rFonts w:cs="Times New Roman"/>
        </w:rPr>
        <w:t>Рост растения</w:t>
      </w:r>
    </w:p>
    <w:p w14:paraId="793263FA" w14:textId="77777777" w:rsidR="00416B7C" w:rsidRPr="00BE0AE5" w:rsidRDefault="00416B7C" w:rsidP="00416B7C">
      <w:pPr>
        <w:pStyle w:val="a8"/>
        <w:rPr>
          <w:rFonts w:cs="Times New Roman"/>
        </w:rPr>
      </w:pPr>
      <w:r w:rsidRPr="00BE0AE5">
        <w:rPr>
          <w:rFonts w:cs="Times New Roman"/>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w:t>
      </w:r>
      <w:r w:rsidRPr="00BE0AE5">
        <w:rPr>
          <w:rFonts w:cs="Times New Roman"/>
        </w:rPr>
        <w:lastRenderedPageBreak/>
        <w:t>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14:paraId="1D325E97"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30638892" w14:textId="77777777" w:rsidR="00416B7C" w:rsidRPr="00BE0AE5" w:rsidRDefault="00416B7C" w:rsidP="00416B7C">
      <w:pPr>
        <w:pStyle w:val="a8"/>
        <w:rPr>
          <w:rFonts w:cs="Times New Roman"/>
        </w:rPr>
      </w:pPr>
      <w:r w:rsidRPr="00BE0AE5">
        <w:rPr>
          <w:rFonts w:cs="Times New Roman"/>
        </w:rPr>
        <w:t>1. Наблюдение за ростом корня.</w:t>
      </w:r>
    </w:p>
    <w:p w14:paraId="757B07FA" w14:textId="77777777" w:rsidR="00416B7C" w:rsidRPr="00BE0AE5" w:rsidRDefault="00416B7C" w:rsidP="00416B7C">
      <w:pPr>
        <w:pStyle w:val="a8"/>
        <w:rPr>
          <w:rFonts w:cs="Times New Roman"/>
        </w:rPr>
      </w:pPr>
      <w:r w:rsidRPr="00BE0AE5">
        <w:rPr>
          <w:rFonts w:cs="Times New Roman"/>
        </w:rPr>
        <w:t>2. Наблюдение за ростом побега.</w:t>
      </w:r>
    </w:p>
    <w:p w14:paraId="0BEDF1D7" w14:textId="77777777" w:rsidR="00416B7C" w:rsidRPr="00BE0AE5" w:rsidRDefault="00416B7C" w:rsidP="00416B7C">
      <w:pPr>
        <w:pStyle w:val="a8"/>
        <w:rPr>
          <w:rFonts w:cs="Times New Roman"/>
        </w:rPr>
      </w:pPr>
      <w:r w:rsidRPr="00BE0AE5">
        <w:rPr>
          <w:rFonts w:cs="Times New Roman"/>
        </w:rPr>
        <w:t>3. Определение возраста дерева по спилу.</w:t>
      </w:r>
    </w:p>
    <w:p w14:paraId="42638DDC" w14:textId="77777777" w:rsidR="00416B7C" w:rsidRPr="00BE0AE5" w:rsidRDefault="00416B7C" w:rsidP="00416B7C">
      <w:pPr>
        <w:pStyle w:val="a8"/>
        <w:spacing w:before="85"/>
        <w:rPr>
          <w:rStyle w:val="ab"/>
          <w:rFonts w:cs="Times New Roman"/>
        </w:rPr>
      </w:pPr>
      <w:r w:rsidRPr="00BE0AE5">
        <w:rPr>
          <w:rStyle w:val="ab"/>
          <w:rFonts w:cs="Times New Roman"/>
        </w:rPr>
        <w:t>Размножение растения</w:t>
      </w:r>
    </w:p>
    <w:p w14:paraId="00461914" w14:textId="77777777" w:rsidR="00416B7C" w:rsidRPr="00BE0AE5" w:rsidRDefault="00416B7C" w:rsidP="00416B7C">
      <w:pPr>
        <w:pStyle w:val="a8"/>
        <w:rPr>
          <w:rFonts w:cs="Times New Roman"/>
        </w:rPr>
      </w:pPr>
      <w:r w:rsidRPr="00BE0AE5">
        <w:rPr>
          <w:rFonts w:cs="Times New Roman"/>
        </w:rPr>
        <w:t>Вегетативное размножение цветковых растений в природе. Вегетативное размножение культурных растений. Клоны. Сохранение признаков матери</w:t>
      </w:r>
      <w:r w:rsidRPr="00BE0AE5">
        <w:rPr>
          <w:rFonts w:cs="Times New Roman"/>
        </w:rPr>
        <w:t>н</w:t>
      </w:r>
      <w:r w:rsidRPr="00BE0AE5">
        <w:rPr>
          <w:rFonts w:cs="Times New Roman"/>
        </w:rPr>
        <w:t>ского растения. Хозяйственное значение вегетативного размножения. С</w:t>
      </w:r>
      <w:r w:rsidRPr="00BE0AE5">
        <w:rPr>
          <w:rFonts w:cs="Times New Roman"/>
        </w:rPr>
        <w:t>е</w:t>
      </w:r>
      <w:r w:rsidRPr="00BE0AE5">
        <w:rPr>
          <w:rFonts w:cs="Times New Roman"/>
        </w:rPr>
        <w:t>менное (генеративное) размножение растений. Цветки и соцветия. Опыление. Перекрёстное опыление (ветром, животными, водой) и самоопыление. Дво</w:t>
      </w:r>
      <w:r w:rsidRPr="00BE0AE5">
        <w:rPr>
          <w:rFonts w:cs="Times New Roman"/>
        </w:rPr>
        <w:t>й</w:t>
      </w:r>
      <w:r w:rsidRPr="00BE0AE5">
        <w:rPr>
          <w:rFonts w:cs="Times New Roman"/>
        </w:rPr>
        <w:t>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14:paraId="1C3CB3D0" w14:textId="77777777" w:rsidR="00416B7C" w:rsidRPr="00BE0AE5" w:rsidRDefault="00416B7C" w:rsidP="00416B7C">
      <w:pPr>
        <w:pStyle w:val="a8"/>
        <w:rPr>
          <w:rStyle w:val="aa"/>
          <w:rFonts w:cs="Times New Roman"/>
        </w:rPr>
      </w:pPr>
    </w:p>
    <w:p w14:paraId="5FCAF819"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089CAE87" w14:textId="77777777" w:rsidR="00416B7C" w:rsidRPr="00BE0AE5" w:rsidRDefault="00416B7C" w:rsidP="00416B7C">
      <w:pPr>
        <w:pStyle w:val="a8"/>
        <w:rPr>
          <w:rFonts w:cs="Times New Roman"/>
        </w:rPr>
      </w:pPr>
      <w:r w:rsidRPr="00BE0AE5">
        <w:rPr>
          <w:rFonts w:cs="Times New Roman"/>
        </w:rPr>
        <w:t>1. Овладение приёмами вегетативного размножения растений (черенков</w:t>
      </w:r>
      <w:r w:rsidRPr="00BE0AE5">
        <w:rPr>
          <w:rFonts w:cs="Times New Roman"/>
        </w:rPr>
        <w:t>а</w:t>
      </w:r>
      <w:r w:rsidRPr="00BE0AE5">
        <w:rPr>
          <w:rFonts w:cs="Times New Roman"/>
        </w:rPr>
        <w:t>ние побегов, черенкование листьев и др.) на примере комнатных растений (традесканция, сенполия, бегония, сансевьера и др.).</w:t>
      </w:r>
    </w:p>
    <w:p w14:paraId="7DE0238B" w14:textId="77777777" w:rsidR="00416B7C" w:rsidRPr="00BE0AE5" w:rsidRDefault="00416B7C" w:rsidP="00416B7C">
      <w:pPr>
        <w:pStyle w:val="a8"/>
        <w:rPr>
          <w:rFonts w:cs="Times New Roman"/>
        </w:rPr>
      </w:pPr>
      <w:r w:rsidRPr="00BE0AE5">
        <w:rPr>
          <w:rFonts w:cs="Times New Roman"/>
        </w:rPr>
        <w:t>2. Изучение строения цветков.</w:t>
      </w:r>
    </w:p>
    <w:p w14:paraId="1AC075AC" w14:textId="77777777" w:rsidR="00416B7C" w:rsidRPr="00BE0AE5" w:rsidRDefault="00416B7C" w:rsidP="00416B7C">
      <w:pPr>
        <w:pStyle w:val="a8"/>
        <w:rPr>
          <w:rFonts w:cs="Times New Roman"/>
        </w:rPr>
      </w:pPr>
      <w:r w:rsidRPr="00BE0AE5">
        <w:rPr>
          <w:rFonts w:cs="Times New Roman"/>
        </w:rPr>
        <w:t>3. Ознакомление с различными типами соцветий.</w:t>
      </w:r>
    </w:p>
    <w:p w14:paraId="646F09CB" w14:textId="77777777" w:rsidR="00416B7C" w:rsidRPr="00BE0AE5" w:rsidRDefault="00416B7C" w:rsidP="00416B7C">
      <w:pPr>
        <w:pStyle w:val="a8"/>
        <w:rPr>
          <w:rFonts w:cs="Times New Roman"/>
        </w:rPr>
      </w:pPr>
      <w:r w:rsidRPr="00BE0AE5">
        <w:rPr>
          <w:rFonts w:cs="Times New Roman"/>
        </w:rPr>
        <w:t>4. Изучение строения семян двудольных растений.</w:t>
      </w:r>
    </w:p>
    <w:p w14:paraId="12D7A770" w14:textId="77777777" w:rsidR="00416B7C" w:rsidRPr="00BE0AE5" w:rsidRDefault="00416B7C" w:rsidP="00416B7C">
      <w:pPr>
        <w:pStyle w:val="a8"/>
        <w:rPr>
          <w:rFonts w:cs="Times New Roman"/>
        </w:rPr>
      </w:pPr>
      <w:r w:rsidRPr="00BE0AE5">
        <w:rPr>
          <w:rFonts w:cs="Times New Roman"/>
        </w:rPr>
        <w:t>5. Изучение строения семян однодольных растений.</w:t>
      </w:r>
    </w:p>
    <w:p w14:paraId="763F1C5F" w14:textId="77777777" w:rsidR="00416B7C" w:rsidRPr="00BE0AE5" w:rsidRDefault="00416B7C" w:rsidP="00416B7C">
      <w:pPr>
        <w:pStyle w:val="a8"/>
        <w:rPr>
          <w:rFonts w:cs="Times New Roman"/>
        </w:rPr>
      </w:pPr>
      <w:r w:rsidRPr="00BE0AE5">
        <w:rPr>
          <w:rFonts w:cs="Times New Roman"/>
        </w:rPr>
        <w:t>6. Определение всхожести семян культурных растений и посев их в грунт.</w:t>
      </w:r>
    </w:p>
    <w:p w14:paraId="6E305A8D" w14:textId="77777777" w:rsidR="00416B7C" w:rsidRPr="00BE0AE5" w:rsidRDefault="00416B7C" w:rsidP="00416B7C">
      <w:pPr>
        <w:pStyle w:val="a8"/>
        <w:spacing w:before="170"/>
        <w:rPr>
          <w:rStyle w:val="ab"/>
          <w:rFonts w:cs="Times New Roman"/>
        </w:rPr>
      </w:pPr>
      <w:r w:rsidRPr="00BE0AE5">
        <w:rPr>
          <w:rStyle w:val="ab"/>
          <w:rFonts w:cs="Times New Roman"/>
        </w:rPr>
        <w:t>Развитие растения</w:t>
      </w:r>
    </w:p>
    <w:p w14:paraId="500EBEBE" w14:textId="77777777" w:rsidR="00416B7C" w:rsidRPr="00BE0AE5" w:rsidRDefault="00416B7C" w:rsidP="00416B7C">
      <w:pPr>
        <w:pStyle w:val="a8"/>
        <w:rPr>
          <w:rFonts w:cs="Times New Roman"/>
        </w:rPr>
      </w:pPr>
      <w:r w:rsidRPr="00BE0AE5">
        <w:rPr>
          <w:rFonts w:cs="Times New Roman"/>
        </w:rPr>
        <w:t>Развитие цветкового растения. Основные периоды развития. Цикл развития цветкового растения. Влияние факторов внешней среды на развитие цветк</w:t>
      </w:r>
      <w:r w:rsidRPr="00BE0AE5">
        <w:rPr>
          <w:rFonts w:cs="Times New Roman"/>
        </w:rPr>
        <w:t>о</w:t>
      </w:r>
      <w:r w:rsidRPr="00BE0AE5">
        <w:rPr>
          <w:rFonts w:cs="Times New Roman"/>
        </w:rPr>
        <w:t>вых растений. Жизненные формы цветковых растений.</w:t>
      </w:r>
    </w:p>
    <w:p w14:paraId="60B87209"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1EFBBC81" w14:textId="77777777" w:rsidR="00416B7C" w:rsidRPr="00BE0AE5" w:rsidRDefault="00416B7C" w:rsidP="00416B7C">
      <w:pPr>
        <w:pStyle w:val="a8"/>
        <w:rPr>
          <w:rFonts w:cs="Times New Roman"/>
        </w:rPr>
      </w:pPr>
      <w:r w:rsidRPr="00BE0AE5">
        <w:rPr>
          <w:rFonts w:cs="Times New Roman"/>
        </w:rPr>
        <w:t>1. Наблюдение за ростом и развитием цветкового растения в комнатных условиях (на примере фасоли или посевного гороха).</w:t>
      </w:r>
    </w:p>
    <w:p w14:paraId="3A7B76A8" w14:textId="77777777" w:rsidR="00416B7C" w:rsidRPr="00BE0AE5" w:rsidRDefault="00416B7C" w:rsidP="00416B7C">
      <w:pPr>
        <w:pStyle w:val="a8"/>
        <w:rPr>
          <w:rFonts w:cs="Times New Roman"/>
        </w:rPr>
      </w:pPr>
      <w:r w:rsidRPr="00BE0AE5">
        <w:rPr>
          <w:rFonts w:cs="Times New Roman"/>
        </w:rPr>
        <w:t>2. Определение условий прорастания семян.</w:t>
      </w:r>
    </w:p>
    <w:p w14:paraId="2D83E40C" w14:textId="77777777" w:rsidR="00416B7C" w:rsidRPr="00BE0AE5" w:rsidRDefault="00416B7C" w:rsidP="00397149">
      <w:pPr>
        <w:pStyle w:val="20"/>
        <w:keepNext/>
        <w:spacing w:before="340"/>
        <w:rPr>
          <w:rFonts w:cs="Times New Roman"/>
        </w:rPr>
      </w:pPr>
      <w:r w:rsidRPr="00BE0AE5">
        <w:rPr>
          <w:rFonts w:cs="Times New Roman"/>
        </w:rPr>
        <w:lastRenderedPageBreak/>
        <w:t>7 класс</w:t>
      </w:r>
    </w:p>
    <w:p w14:paraId="37D0721B" w14:textId="77777777" w:rsidR="00416B7C" w:rsidRPr="00BE0AE5" w:rsidRDefault="00416B7C" w:rsidP="00397149">
      <w:pPr>
        <w:pStyle w:val="3"/>
        <w:keepNext/>
        <w:spacing w:before="0" w:after="85"/>
        <w:rPr>
          <w:rFonts w:cs="Times New Roman"/>
        </w:rPr>
      </w:pPr>
      <w:r w:rsidRPr="00BE0AE5">
        <w:rPr>
          <w:rFonts w:cs="Times New Roman"/>
        </w:rPr>
        <w:t>1. Систематические группы растений</w:t>
      </w:r>
    </w:p>
    <w:p w14:paraId="52B6562A" w14:textId="77777777" w:rsidR="00416B7C" w:rsidRPr="00BE0AE5" w:rsidRDefault="00416B7C" w:rsidP="00416B7C">
      <w:pPr>
        <w:pStyle w:val="a8"/>
        <w:rPr>
          <w:rFonts w:cs="Times New Roman"/>
        </w:rPr>
      </w:pPr>
      <w:r w:rsidRPr="00BE0AE5">
        <w:rPr>
          <w:rStyle w:val="ab"/>
          <w:rFonts w:cs="Times New Roman"/>
        </w:rPr>
        <w:t>Классификация растений.</w:t>
      </w:r>
      <w:r w:rsidRPr="00BE0AE5">
        <w:rPr>
          <w:rFonts w:cs="Times New Roman"/>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381479BA" w14:textId="77777777" w:rsidR="00416B7C" w:rsidRPr="00BE0AE5" w:rsidRDefault="00416B7C" w:rsidP="00416B7C">
      <w:pPr>
        <w:pStyle w:val="a8"/>
        <w:rPr>
          <w:rFonts w:cs="Times New Roman"/>
        </w:rPr>
      </w:pPr>
      <w:r w:rsidRPr="00BE0AE5">
        <w:rPr>
          <w:rStyle w:val="ab"/>
          <w:rFonts w:cs="Times New Roman"/>
        </w:rPr>
        <w:t>Низшие растения. Водоросли.</w:t>
      </w:r>
      <w:r w:rsidRPr="00BE0AE5">
        <w:rPr>
          <w:rFonts w:cs="Times New Roman"/>
        </w:rPr>
        <w:t xml:space="preserve"> Общая характеристика водорослей. Одн</w:t>
      </w:r>
      <w:r w:rsidRPr="00BE0AE5">
        <w:rPr>
          <w:rFonts w:cs="Times New Roman"/>
        </w:rPr>
        <w:t>о</w:t>
      </w:r>
      <w:r w:rsidRPr="00BE0AE5">
        <w:rPr>
          <w:rFonts w:cs="Times New Roman"/>
        </w:rPr>
        <w:t>клеточные и многоклеточные зелёные водоросли. Строение и жизнедеятел</w:t>
      </w:r>
      <w:r w:rsidRPr="00BE0AE5">
        <w:rPr>
          <w:rFonts w:cs="Times New Roman"/>
        </w:rPr>
        <w:t>ь</w:t>
      </w:r>
      <w:r w:rsidRPr="00BE0AE5">
        <w:rPr>
          <w:rFonts w:cs="Times New Roman"/>
        </w:rPr>
        <w:t>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048EA0B4" w14:textId="77777777" w:rsidR="00416B7C" w:rsidRPr="00BE0AE5" w:rsidRDefault="00416B7C" w:rsidP="00416B7C">
      <w:pPr>
        <w:pStyle w:val="a8"/>
        <w:rPr>
          <w:rFonts w:cs="Times New Roman"/>
        </w:rPr>
      </w:pPr>
      <w:r w:rsidRPr="00BE0AE5">
        <w:rPr>
          <w:rStyle w:val="ab"/>
          <w:rFonts w:cs="Times New Roman"/>
        </w:rPr>
        <w:t>Высшие споровые растения. Моховидные (Мхи).</w:t>
      </w:r>
      <w:r w:rsidRPr="00BE0AE5">
        <w:rPr>
          <w:rFonts w:cs="Times New Roman"/>
        </w:rPr>
        <w:t xml:space="preserve"> Общая характеристика мхов. Строение и жизнедеятельность зелёных и сфагновых мхов. Присп</w:t>
      </w:r>
      <w:r w:rsidRPr="00BE0AE5">
        <w:rPr>
          <w:rFonts w:cs="Times New Roman"/>
        </w:rPr>
        <w:t>о</w:t>
      </w:r>
      <w:r w:rsidRPr="00BE0AE5">
        <w:rPr>
          <w:rFonts w:cs="Times New Roman"/>
        </w:rPr>
        <w:t>собленность мхов к жизни на сильно</w:t>
      </w:r>
      <w:r w:rsidR="00571787" w:rsidRPr="00BE0AE5">
        <w:rPr>
          <w:rFonts w:cs="Times New Roman"/>
        </w:rPr>
        <w:t xml:space="preserve"> </w:t>
      </w:r>
      <w:r w:rsidRPr="00BE0AE5">
        <w:rPr>
          <w:rFonts w:cs="Times New Roman"/>
        </w:rPr>
        <w:t>увлажнённых почвах. Размножение мхов, цикл развития на примере зелёного мха кукушкин лён. Роль мхов в забол</w:t>
      </w:r>
      <w:r w:rsidRPr="00BE0AE5">
        <w:rPr>
          <w:rFonts w:cs="Times New Roman"/>
        </w:rPr>
        <w:t>а</w:t>
      </w:r>
      <w:r w:rsidRPr="00BE0AE5">
        <w:rPr>
          <w:rFonts w:cs="Times New Roman"/>
        </w:rPr>
        <w:t>чивании почв и торфообразовании. Использование торфа и продуктов его переработки в хозяйственной деятельности человека.</w:t>
      </w:r>
    </w:p>
    <w:p w14:paraId="6EB7BB7B" w14:textId="77777777" w:rsidR="00416B7C" w:rsidRPr="00BE0AE5" w:rsidRDefault="00416B7C" w:rsidP="00416B7C">
      <w:pPr>
        <w:pStyle w:val="a8"/>
        <w:rPr>
          <w:rFonts w:cs="Times New Roman"/>
        </w:rPr>
      </w:pPr>
      <w:r w:rsidRPr="00BE0AE5">
        <w:rPr>
          <w:rStyle w:val="ab"/>
          <w:rFonts w:cs="Times New Roman"/>
        </w:rPr>
        <w:t>Плауновидные (Плауны). Хвощевидные (Хвощи), Папоротниковидные (Папоротники).</w:t>
      </w:r>
      <w:r w:rsidRPr="00BE0AE5">
        <w:rPr>
          <w:rFonts w:cs="Times New Roman"/>
        </w:rPr>
        <w:t xml:space="preserve"> Общая характеристика.</w:t>
      </w:r>
      <w:r w:rsidR="00571787" w:rsidRPr="00BE0AE5">
        <w:rPr>
          <w:rFonts w:cs="Times New Roman"/>
        </w:rPr>
        <w:t xml:space="preserve"> </w:t>
      </w:r>
      <w:r w:rsidRPr="00BE0AE5">
        <w:rPr>
          <w:rFonts w:cs="Times New Roman"/>
        </w:rPr>
        <w:t>Усложнение строения папоротн</w:t>
      </w:r>
      <w:r w:rsidRPr="00BE0AE5">
        <w:rPr>
          <w:rFonts w:cs="Times New Roman"/>
        </w:rPr>
        <w:t>и</w:t>
      </w:r>
      <w:r w:rsidRPr="00BE0AE5">
        <w:rPr>
          <w:rFonts w:cs="Times New Roman"/>
        </w:rPr>
        <w:t>кообразных растений по сравнению с мхами. Особенности строения и жи</w:t>
      </w:r>
      <w:r w:rsidRPr="00BE0AE5">
        <w:rPr>
          <w:rFonts w:cs="Times New Roman"/>
        </w:rPr>
        <w:t>з</w:t>
      </w:r>
      <w:r w:rsidRPr="00BE0AE5">
        <w:rPr>
          <w:rFonts w:cs="Times New Roman"/>
        </w:rPr>
        <w:t>недеятельности плаунов, хвощей и папоротников. Размножение папоротн</w:t>
      </w:r>
      <w:r w:rsidRPr="00BE0AE5">
        <w:rPr>
          <w:rFonts w:cs="Times New Roman"/>
        </w:rPr>
        <w:t>и</w:t>
      </w:r>
      <w:r w:rsidRPr="00BE0AE5">
        <w:rPr>
          <w:rFonts w:cs="Times New Roman"/>
        </w:rPr>
        <w:t>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19A05054" w14:textId="77777777" w:rsidR="00416B7C" w:rsidRPr="00BE0AE5" w:rsidRDefault="00416B7C" w:rsidP="00416B7C">
      <w:pPr>
        <w:pStyle w:val="a8"/>
        <w:rPr>
          <w:rFonts w:cs="Times New Roman"/>
        </w:rPr>
      </w:pPr>
      <w:r w:rsidRPr="00BE0AE5">
        <w:rPr>
          <w:rStyle w:val="ab"/>
          <w:rFonts w:cs="Times New Roman"/>
        </w:rPr>
        <w:t>Высшие семенные растения. Голосеменные</w:t>
      </w:r>
      <w:r w:rsidRPr="00BE0AE5">
        <w:rPr>
          <w:rStyle w:val="a9"/>
          <w:rFonts w:cs="Times New Roman"/>
        </w:rPr>
        <w:t>.</w:t>
      </w:r>
      <w:r w:rsidRPr="00BE0AE5">
        <w:rPr>
          <w:rFonts w:cs="Times New Roman"/>
        </w:rPr>
        <w:t xml:space="preserve">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363656B2" w14:textId="77777777" w:rsidR="00416B7C" w:rsidRPr="00BE0AE5" w:rsidRDefault="00416B7C" w:rsidP="00416B7C">
      <w:pPr>
        <w:pStyle w:val="a8"/>
        <w:rPr>
          <w:rFonts w:cs="Times New Roman"/>
        </w:rPr>
      </w:pPr>
      <w:r w:rsidRPr="00BE0AE5">
        <w:rPr>
          <w:rStyle w:val="ab"/>
          <w:rFonts w:cs="Times New Roman"/>
        </w:rPr>
        <w:t>Покрытосеменные (цветковые) растения.</w:t>
      </w:r>
      <w:r w:rsidRPr="00BE0AE5">
        <w:rPr>
          <w:rFonts w:cs="Times New Roman"/>
        </w:rPr>
        <w:t xml:space="preserve"> Общая характеристика. Ос</w:t>
      </w:r>
      <w:r w:rsidRPr="00BE0AE5">
        <w:rPr>
          <w:rFonts w:cs="Times New Roman"/>
        </w:rPr>
        <w:t>о</w:t>
      </w:r>
      <w:r w:rsidRPr="00BE0AE5">
        <w:rPr>
          <w:rFonts w:cs="Times New Roman"/>
        </w:rPr>
        <w:t>бенности строения и жизнедеятельности покрытосеменных как наиболее в</w:t>
      </w:r>
      <w:r w:rsidRPr="00BE0AE5">
        <w:rPr>
          <w:rFonts w:cs="Times New Roman"/>
        </w:rPr>
        <w:t>ы</w:t>
      </w:r>
      <w:r w:rsidRPr="00BE0AE5">
        <w:rPr>
          <w:rFonts w:cs="Times New Roman"/>
        </w:rPr>
        <w:t>сокоорганизованной группы растений, их господство на Земле. Классифик</w:t>
      </w:r>
      <w:r w:rsidRPr="00BE0AE5">
        <w:rPr>
          <w:rFonts w:cs="Times New Roman"/>
        </w:rPr>
        <w:t>а</w:t>
      </w:r>
      <w:r w:rsidRPr="00BE0AE5">
        <w:rPr>
          <w:rFonts w:cs="Times New Roman"/>
        </w:rPr>
        <w:t>ция покрытосеменных растений: класс Двудольные и класс Однодольные. Признаки классов. Цикл развития покрытосеменного растения.</w:t>
      </w:r>
    </w:p>
    <w:p w14:paraId="5DA8BCA2" w14:textId="77777777" w:rsidR="00416B7C" w:rsidRPr="00BE0AE5" w:rsidRDefault="00416B7C" w:rsidP="00416B7C">
      <w:pPr>
        <w:pStyle w:val="a8"/>
        <w:rPr>
          <w:rFonts w:cs="Times New Roman"/>
        </w:rPr>
      </w:pPr>
      <w:r w:rsidRPr="00BE0AE5">
        <w:rPr>
          <w:rStyle w:val="ab"/>
          <w:rFonts w:cs="Times New Roman"/>
        </w:rPr>
        <w:t>Семейства покрытосеменных* (цветковых) растений.</w:t>
      </w:r>
      <w:r w:rsidRPr="00BE0AE5">
        <w:rPr>
          <w:rFonts w:cs="Times New Roman"/>
        </w:rPr>
        <w:t xml:space="preserve"> Характерные признаки семейств класса Двудольные (Крестоцветные, или Капустные, Р</w:t>
      </w:r>
      <w:r w:rsidRPr="00BE0AE5">
        <w:rPr>
          <w:rFonts w:cs="Times New Roman"/>
        </w:rPr>
        <w:t>о</w:t>
      </w:r>
      <w:r w:rsidRPr="00BE0AE5">
        <w:rPr>
          <w:rFonts w:cs="Times New Roman"/>
        </w:rPr>
        <w:t>зоцветные, или Розовые, Мотыльковые, или Бобовые, Паслёновые, Сложн</w:t>
      </w:r>
      <w:r w:rsidRPr="00BE0AE5">
        <w:rPr>
          <w:rFonts w:cs="Times New Roman"/>
        </w:rPr>
        <w:t>о</w:t>
      </w:r>
      <w:r w:rsidRPr="00BE0AE5">
        <w:rPr>
          <w:rFonts w:cs="Times New Roman"/>
        </w:rPr>
        <w:t>цветные, или Астровые) и класса Однодольные (Лилейные, Злаки, или Мя</w:t>
      </w:r>
      <w:r w:rsidRPr="00BE0AE5">
        <w:rPr>
          <w:rFonts w:cs="Times New Roman"/>
        </w:rPr>
        <w:t>т</w:t>
      </w:r>
      <w:r w:rsidRPr="00BE0AE5">
        <w:rPr>
          <w:rFonts w:cs="Times New Roman"/>
        </w:rPr>
        <w:lastRenderedPageBreak/>
        <w:t>ликовые)**. Многообразие растений. Дикорастущие представители семейств. Культурные представители семейств, их использование человеком.</w:t>
      </w:r>
    </w:p>
    <w:p w14:paraId="2D59881E" w14:textId="77777777" w:rsidR="00416B7C" w:rsidRPr="00BE0AE5" w:rsidRDefault="00416B7C" w:rsidP="00416B7C">
      <w:pPr>
        <w:pStyle w:val="a8"/>
        <w:rPr>
          <w:rFonts w:cs="Times New Roman"/>
        </w:rPr>
      </w:pPr>
      <w:r w:rsidRPr="00BE0AE5">
        <w:rPr>
          <w:rFonts w:cs="Times New Roman"/>
        </w:rPr>
        <w:t>* —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14:paraId="5EC7A4A3" w14:textId="77777777" w:rsidR="00416B7C" w:rsidRPr="00BE0AE5" w:rsidRDefault="00416B7C" w:rsidP="00416B7C">
      <w:pPr>
        <w:pStyle w:val="a8"/>
        <w:rPr>
          <w:rFonts w:cs="Times New Roman"/>
        </w:rPr>
      </w:pPr>
      <w:r w:rsidRPr="00BE0AE5">
        <w:rPr>
          <w:rFonts w:cs="Times New Roman"/>
        </w:rPr>
        <w:t>** — Морфологическая характеристика и определение семейств класса Двудольные и семейств класса Однодольные осуществляется на лаборато</w:t>
      </w:r>
      <w:r w:rsidRPr="00BE0AE5">
        <w:rPr>
          <w:rFonts w:cs="Times New Roman"/>
        </w:rPr>
        <w:t>р</w:t>
      </w:r>
      <w:r w:rsidRPr="00BE0AE5">
        <w:rPr>
          <w:rFonts w:cs="Times New Roman"/>
        </w:rPr>
        <w:t>ных и практических работах.</w:t>
      </w:r>
    </w:p>
    <w:p w14:paraId="2C03F4D5"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2ED44D45" w14:textId="77777777" w:rsidR="00416B7C" w:rsidRPr="00BE0AE5" w:rsidRDefault="00416B7C" w:rsidP="00416B7C">
      <w:pPr>
        <w:pStyle w:val="a8"/>
        <w:rPr>
          <w:rFonts w:cs="Times New Roman"/>
        </w:rPr>
      </w:pPr>
      <w:r w:rsidRPr="00BE0AE5">
        <w:rPr>
          <w:rFonts w:cs="Times New Roman"/>
        </w:rPr>
        <w:t>1. Изучение строения одноклеточных водорослей (на примере хламид</w:t>
      </w:r>
      <w:r w:rsidRPr="00BE0AE5">
        <w:rPr>
          <w:rFonts w:cs="Times New Roman"/>
        </w:rPr>
        <w:t>о</w:t>
      </w:r>
      <w:r w:rsidRPr="00BE0AE5">
        <w:rPr>
          <w:rFonts w:cs="Times New Roman"/>
        </w:rPr>
        <w:t>монады и хлореллы).</w:t>
      </w:r>
    </w:p>
    <w:p w14:paraId="21A52B42" w14:textId="77777777" w:rsidR="00416B7C" w:rsidRPr="00BE0AE5" w:rsidRDefault="00416B7C" w:rsidP="00416B7C">
      <w:pPr>
        <w:pStyle w:val="a8"/>
        <w:rPr>
          <w:rFonts w:cs="Times New Roman"/>
        </w:rPr>
      </w:pPr>
      <w:r w:rsidRPr="00BE0AE5">
        <w:rPr>
          <w:rFonts w:cs="Times New Roman"/>
        </w:rPr>
        <w:t>2. Изучение строения многоклеточных нитчатых водорослей (на примере спирогиры и улотрикса).</w:t>
      </w:r>
    </w:p>
    <w:p w14:paraId="587938A0" w14:textId="77777777" w:rsidR="00416B7C" w:rsidRPr="00BE0AE5" w:rsidRDefault="00416B7C" w:rsidP="00416B7C">
      <w:pPr>
        <w:pStyle w:val="a8"/>
        <w:rPr>
          <w:rFonts w:cs="Times New Roman"/>
        </w:rPr>
      </w:pPr>
      <w:r w:rsidRPr="00BE0AE5">
        <w:rPr>
          <w:rFonts w:cs="Times New Roman"/>
        </w:rPr>
        <w:t>3. Изучение внешнего строения мхов (на местных видах).</w:t>
      </w:r>
    </w:p>
    <w:p w14:paraId="3D7E2E10" w14:textId="77777777" w:rsidR="00416B7C" w:rsidRPr="00BE0AE5" w:rsidRDefault="00416B7C" w:rsidP="00416B7C">
      <w:pPr>
        <w:pStyle w:val="a8"/>
        <w:rPr>
          <w:rFonts w:cs="Times New Roman"/>
        </w:rPr>
      </w:pPr>
      <w:r w:rsidRPr="00BE0AE5">
        <w:rPr>
          <w:rFonts w:cs="Times New Roman"/>
        </w:rPr>
        <w:t>4. Изучение внешнего строения папоротника или хвоща.</w:t>
      </w:r>
    </w:p>
    <w:p w14:paraId="2CB9F0C8" w14:textId="77777777" w:rsidR="00416B7C" w:rsidRPr="00BE0AE5" w:rsidRDefault="00416B7C" w:rsidP="00416B7C">
      <w:pPr>
        <w:pStyle w:val="a8"/>
        <w:rPr>
          <w:rFonts w:cs="Times New Roman"/>
        </w:rPr>
      </w:pPr>
      <w:r w:rsidRPr="00BE0AE5">
        <w:rPr>
          <w:rFonts w:cs="Times New Roman"/>
        </w:rPr>
        <w:t>5. Изучение внешнего строения веток, хвои, шишек и семян голосеменных растений (на примере ели, сосны или лиственницы).</w:t>
      </w:r>
    </w:p>
    <w:p w14:paraId="745701BE" w14:textId="77777777" w:rsidR="00416B7C" w:rsidRPr="00BE0AE5" w:rsidRDefault="00416B7C" w:rsidP="00416B7C">
      <w:pPr>
        <w:pStyle w:val="a8"/>
        <w:rPr>
          <w:rFonts w:cs="Times New Roman"/>
        </w:rPr>
      </w:pPr>
      <w:r w:rsidRPr="00BE0AE5">
        <w:rPr>
          <w:rFonts w:cs="Times New Roman"/>
        </w:rPr>
        <w:t>6. Изучение внешнего строения покрытосеменных растений.</w:t>
      </w:r>
    </w:p>
    <w:p w14:paraId="48EAD51A" w14:textId="77777777" w:rsidR="00416B7C" w:rsidRPr="00BE0AE5" w:rsidRDefault="00416B7C" w:rsidP="00416B7C">
      <w:pPr>
        <w:pStyle w:val="a8"/>
        <w:rPr>
          <w:rFonts w:cs="Times New Roman"/>
        </w:rPr>
      </w:pPr>
      <w:r w:rsidRPr="00BE0AE5">
        <w:rPr>
          <w:rFonts w:cs="Times New Roman"/>
        </w:rPr>
        <w:t>7. Изучение признаков представителей семейств: Крестоцветные (К</w:t>
      </w:r>
      <w:r w:rsidRPr="00BE0AE5">
        <w:rPr>
          <w:rFonts w:cs="Times New Roman"/>
        </w:rPr>
        <w:t>а</w:t>
      </w:r>
      <w:r w:rsidRPr="00BE0AE5">
        <w:rPr>
          <w:rFonts w:cs="Times New Roman"/>
        </w:rPr>
        <w:t>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73FE22AE" w14:textId="77777777" w:rsidR="00416B7C" w:rsidRPr="00BE0AE5" w:rsidRDefault="00416B7C" w:rsidP="00416B7C">
      <w:pPr>
        <w:pStyle w:val="a8"/>
        <w:rPr>
          <w:rFonts w:cs="Times New Roman"/>
        </w:rPr>
      </w:pPr>
      <w:r w:rsidRPr="00BE0AE5">
        <w:rPr>
          <w:rFonts w:cs="Times New Roman"/>
        </w:rPr>
        <w:t>8. Определение видов растений (на примере трёх семейств) с использов</w:t>
      </w:r>
      <w:r w:rsidRPr="00BE0AE5">
        <w:rPr>
          <w:rFonts w:cs="Times New Roman"/>
        </w:rPr>
        <w:t>а</w:t>
      </w:r>
      <w:r w:rsidRPr="00BE0AE5">
        <w:rPr>
          <w:rFonts w:cs="Times New Roman"/>
        </w:rPr>
        <w:t>нием определителей растений или определительных карточек.</w:t>
      </w:r>
    </w:p>
    <w:p w14:paraId="77855E0D" w14:textId="77777777" w:rsidR="00416B7C" w:rsidRPr="00BE0AE5" w:rsidRDefault="00416B7C" w:rsidP="00416B7C">
      <w:pPr>
        <w:pStyle w:val="3"/>
        <w:spacing w:after="85"/>
        <w:rPr>
          <w:rFonts w:cs="Times New Roman"/>
        </w:rPr>
      </w:pPr>
      <w:r w:rsidRPr="00BE0AE5">
        <w:rPr>
          <w:rFonts w:cs="Times New Roman"/>
        </w:rPr>
        <w:t>2. Развитие растительного мира на Земле</w:t>
      </w:r>
    </w:p>
    <w:p w14:paraId="527607D7" w14:textId="77777777" w:rsidR="00416B7C" w:rsidRPr="00BE0AE5" w:rsidRDefault="00416B7C" w:rsidP="00416B7C">
      <w:pPr>
        <w:pStyle w:val="a8"/>
        <w:rPr>
          <w:rFonts w:cs="Times New Roman"/>
        </w:rPr>
      </w:pPr>
      <w:r w:rsidRPr="00BE0AE5">
        <w:rPr>
          <w:rFonts w:cs="Times New Roman"/>
        </w:rPr>
        <w:t>Эволюционное развитие растительного мира на Земле. Сохранение в зе</w:t>
      </w:r>
      <w:r w:rsidRPr="00BE0AE5">
        <w:rPr>
          <w:rFonts w:cs="Times New Roman"/>
        </w:rPr>
        <w:t>м</w:t>
      </w:r>
      <w:r w:rsidRPr="00BE0AE5">
        <w:rPr>
          <w:rFonts w:cs="Times New Roman"/>
        </w:rPr>
        <w:t>ной коре растительных остатков, их изучение. «Живые ископаемые» раст</w:t>
      </w:r>
      <w:r w:rsidRPr="00BE0AE5">
        <w:rPr>
          <w:rFonts w:cs="Times New Roman"/>
        </w:rPr>
        <w:t>и</w:t>
      </w:r>
      <w:r w:rsidRPr="00BE0AE5">
        <w:rPr>
          <w:rFonts w:cs="Times New Roman"/>
        </w:rPr>
        <w:t>тельного царства. Жизнь растений в воде. Первые наземные растения. Осв</w:t>
      </w:r>
      <w:r w:rsidRPr="00BE0AE5">
        <w:rPr>
          <w:rFonts w:cs="Times New Roman"/>
        </w:rPr>
        <w:t>о</w:t>
      </w:r>
      <w:r w:rsidRPr="00BE0AE5">
        <w:rPr>
          <w:rFonts w:cs="Times New Roman"/>
        </w:rPr>
        <w:t>ение растениями суши. Этапы развития наземных растений основных сист</w:t>
      </w:r>
      <w:r w:rsidRPr="00BE0AE5">
        <w:rPr>
          <w:rFonts w:cs="Times New Roman"/>
        </w:rPr>
        <w:t>е</w:t>
      </w:r>
      <w:r w:rsidRPr="00BE0AE5">
        <w:rPr>
          <w:rFonts w:cs="Times New Roman"/>
        </w:rPr>
        <w:t>матических групп. Вымершие растения.</w:t>
      </w:r>
    </w:p>
    <w:p w14:paraId="1517AB55" w14:textId="77777777" w:rsidR="00416B7C" w:rsidRPr="00BE0AE5" w:rsidRDefault="00416B7C" w:rsidP="00416B7C">
      <w:pPr>
        <w:pStyle w:val="a8"/>
        <w:rPr>
          <w:rStyle w:val="aa"/>
          <w:rFonts w:cs="Times New Roman"/>
        </w:rPr>
      </w:pPr>
      <w:r w:rsidRPr="00BE0AE5">
        <w:rPr>
          <w:rStyle w:val="aa"/>
          <w:rFonts w:cs="Times New Roman"/>
        </w:rPr>
        <w:t>Экскурсии или видеоэкскурсии</w:t>
      </w:r>
    </w:p>
    <w:p w14:paraId="4814A8C1" w14:textId="77777777" w:rsidR="00416B7C" w:rsidRPr="00BE0AE5" w:rsidRDefault="00416B7C" w:rsidP="00416B7C">
      <w:pPr>
        <w:pStyle w:val="a8"/>
        <w:rPr>
          <w:rFonts w:cs="Times New Roman"/>
        </w:rPr>
      </w:pPr>
      <w:r w:rsidRPr="00BE0AE5">
        <w:rPr>
          <w:rFonts w:cs="Times New Roman"/>
        </w:rPr>
        <w:t>Развитие растительного мира на Земле (экскурсия в палеонтологический или краеведческий музей).</w:t>
      </w:r>
    </w:p>
    <w:p w14:paraId="5B9ADBE3" w14:textId="77777777" w:rsidR="00416B7C" w:rsidRPr="00BE0AE5" w:rsidRDefault="00416B7C" w:rsidP="00416B7C">
      <w:pPr>
        <w:pStyle w:val="3"/>
        <w:spacing w:after="57"/>
        <w:rPr>
          <w:rFonts w:cs="Times New Roman"/>
        </w:rPr>
      </w:pPr>
      <w:r w:rsidRPr="00BE0AE5">
        <w:rPr>
          <w:rFonts w:cs="Times New Roman"/>
        </w:rPr>
        <w:t>3. Растения в природных сообществах</w:t>
      </w:r>
    </w:p>
    <w:p w14:paraId="5EF28342" w14:textId="77777777" w:rsidR="00416B7C" w:rsidRPr="00BE0AE5" w:rsidRDefault="00416B7C" w:rsidP="00416B7C">
      <w:pPr>
        <w:pStyle w:val="a8"/>
        <w:rPr>
          <w:rFonts w:cs="Times New Roman"/>
        </w:rPr>
      </w:pPr>
      <w:r w:rsidRPr="00BE0AE5">
        <w:rPr>
          <w:rFonts w:cs="Times New Roman"/>
        </w:rPr>
        <w:t xml:space="preserve">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w:t>
      </w:r>
      <w:r w:rsidRPr="00BE0AE5">
        <w:rPr>
          <w:rFonts w:cs="Times New Roman"/>
        </w:rPr>
        <w:lastRenderedPageBreak/>
        <w:t>растения. Приспособленность растений к среде обитания. Взаимосвязи ра</w:t>
      </w:r>
      <w:r w:rsidRPr="00BE0AE5">
        <w:rPr>
          <w:rFonts w:cs="Times New Roman"/>
        </w:rPr>
        <w:t>с</w:t>
      </w:r>
      <w:r w:rsidRPr="00BE0AE5">
        <w:rPr>
          <w:rFonts w:cs="Times New Roman"/>
        </w:rPr>
        <w:t>тений между собой и с другими организмами.</w:t>
      </w:r>
    </w:p>
    <w:p w14:paraId="18A2551E" w14:textId="77777777" w:rsidR="00416B7C" w:rsidRPr="00BE0AE5" w:rsidRDefault="00416B7C" w:rsidP="00416B7C">
      <w:pPr>
        <w:pStyle w:val="a8"/>
        <w:rPr>
          <w:rFonts w:cs="Times New Roman"/>
        </w:rPr>
      </w:pPr>
      <w:r w:rsidRPr="00BE0AE5">
        <w:rPr>
          <w:rFonts w:cs="Times New Roman"/>
        </w:rPr>
        <w:t>Растительные сообщества. Видовой состав растительных сообществ, пр</w:t>
      </w:r>
      <w:r w:rsidRPr="00BE0AE5">
        <w:rPr>
          <w:rFonts w:cs="Times New Roman"/>
        </w:rPr>
        <w:t>е</w:t>
      </w:r>
      <w:r w:rsidRPr="00BE0AE5">
        <w:rPr>
          <w:rFonts w:cs="Times New Roman"/>
        </w:rPr>
        <w:t>обладающие в них растения. Распределение видов в растительных сообщ</w:t>
      </w:r>
      <w:r w:rsidRPr="00BE0AE5">
        <w:rPr>
          <w:rFonts w:cs="Times New Roman"/>
        </w:rPr>
        <w:t>е</w:t>
      </w:r>
      <w:r w:rsidRPr="00BE0AE5">
        <w:rPr>
          <w:rFonts w:cs="Times New Roman"/>
        </w:rPr>
        <w:t>ствах. Сезонные изменения в жизни растительного сообщества. Смена ра</w:t>
      </w:r>
      <w:r w:rsidRPr="00BE0AE5">
        <w:rPr>
          <w:rFonts w:cs="Times New Roman"/>
        </w:rPr>
        <w:t>с</w:t>
      </w:r>
      <w:r w:rsidRPr="00BE0AE5">
        <w:rPr>
          <w:rFonts w:cs="Times New Roman"/>
        </w:rPr>
        <w:t>тительных сообществ. Растительность (растительный покров) природных зон Земли. Флора.</w:t>
      </w:r>
    </w:p>
    <w:p w14:paraId="26A82715" w14:textId="77777777" w:rsidR="00416B7C" w:rsidRPr="00BE0AE5" w:rsidRDefault="00416B7C" w:rsidP="00416B7C">
      <w:pPr>
        <w:pStyle w:val="3"/>
        <w:spacing w:after="85"/>
        <w:rPr>
          <w:rFonts w:cs="Times New Roman"/>
        </w:rPr>
      </w:pPr>
      <w:r w:rsidRPr="00BE0AE5">
        <w:rPr>
          <w:rFonts w:cs="Times New Roman"/>
        </w:rPr>
        <w:t>4. Растения и человек</w:t>
      </w:r>
    </w:p>
    <w:p w14:paraId="1BF01989" w14:textId="77777777" w:rsidR="00416B7C" w:rsidRPr="00BE0AE5" w:rsidRDefault="00416B7C" w:rsidP="00416B7C">
      <w:pPr>
        <w:pStyle w:val="a8"/>
        <w:rPr>
          <w:rFonts w:cs="Times New Roman"/>
        </w:rPr>
      </w:pPr>
      <w:r w:rsidRPr="00BE0AE5">
        <w:rPr>
          <w:rFonts w:cs="Times New Roman"/>
        </w:rPr>
        <w:t>Культурные растения и их происхождение. Центры многообразия и пр</w:t>
      </w:r>
      <w:r w:rsidRPr="00BE0AE5">
        <w:rPr>
          <w:rFonts w:cs="Times New Roman"/>
        </w:rPr>
        <w:t>о</w:t>
      </w:r>
      <w:r w:rsidRPr="00BE0AE5">
        <w:rPr>
          <w:rFonts w:cs="Times New Roman"/>
        </w:rPr>
        <w:t>исхождения культурных растений. Земледелие. Культурные растения сел</w:t>
      </w:r>
      <w:r w:rsidRPr="00BE0AE5">
        <w:rPr>
          <w:rFonts w:cs="Times New Roman"/>
        </w:rPr>
        <w:t>ь</w:t>
      </w:r>
      <w:r w:rsidRPr="00BE0AE5">
        <w:rPr>
          <w:rFonts w:cs="Times New Roman"/>
        </w:rPr>
        <w:t>скохозяйственных угодий: овощные, плодово-ягодные, полевые. Растения города, особенность городской флоры. Парки, лесопарки, скверы, ботанич</w:t>
      </w:r>
      <w:r w:rsidRPr="00BE0AE5">
        <w:rPr>
          <w:rFonts w:cs="Times New Roman"/>
        </w:rPr>
        <w:t>е</w:t>
      </w:r>
      <w:r w:rsidRPr="00BE0AE5">
        <w:rPr>
          <w:rFonts w:cs="Times New Roman"/>
        </w:rPr>
        <w:t>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65106C7E" w14:textId="77777777" w:rsidR="00416B7C" w:rsidRPr="00BE0AE5" w:rsidRDefault="00416B7C" w:rsidP="00416B7C">
      <w:pPr>
        <w:pStyle w:val="a8"/>
        <w:rPr>
          <w:rStyle w:val="aa"/>
          <w:rFonts w:cs="Times New Roman"/>
        </w:rPr>
      </w:pPr>
      <w:r w:rsidRPr="00BE0AE5">
        <w:rPr>
          <w:rStyle w:val="aa"/>
          <w:rFonts w:cs="Times New Roman"/>
        </w:rPr>
        <w:t>Экскурсии или видеоэкскурсии</w:t>
      </w:r>
    </w:p>
    <w:p w14:paraId="421F01CE" w14:textId="77777777" w:rsidR="00416B7C" w:rsidRPr="00BE0AE5" w:rsidRDefault="00416B7C" w:rsidP="00416B7C">
      <w:pPr>
        <w:pStyle w:val="a8"/>
        <w:rPr>
          <w:rFonts w:cs="Times New Roman"/>
        </w:rPr>
      </w:pPr>
      <w:r w:rsidRPr="00BE0AE5">
        <w:rPr>
          <w:rFonts w:cs="Times New Roman"/>
        </w:rPr>
        <w:t>1. Изучение сельскохозяйственных растений региона.</w:t>
      </w:r>
    </w:p>
    <w:p w14:paraId="3A95021F" w14:textId="77777777" w:rsidR="00416B7C" w:rsidRPr="00BE0AE5" w:rsidRDefault="00416B7C" w:rsidP="00416B7C">
      <w:pPr>
        <w:pStyle w:val="a8"/>
        <w:rPr>
          <w:rFonts w:cs="Times New Roman"/>
        </w:rPr>
      </w:pPr>
      <w:r w:rsidRPr="00BE0AE5">
        <w:rPr>
          <w:rFonts w:cs="Times New Roman"/>
        </w:rPr>
        <w:t>2. Изучение сорных растений региона.</w:t>
      </w:r>
    </w:p>
    <w:p w14:paraId="017F2147" w14:textId="77777777" w:rsidR="00416B7C" w:rsidRPr="00BE0AE5" w:rsidRDefault="00416B7C" w:rsidP="00416B7C">
      <w:pPr>
        <w:pStyle w:val="3"/>
        <w:rPr>
          <w:rFonts w:cs="Times New Roman"/>
        </w:rPr>
      </w:pPr>
      <w:r w:rsidRPr="00BE0AE5">
        <w:rPr>
          <w:rFonts w:cs="Times New Roman"/>
        </w:rPr>
        <w:t>5. Грибы. Лишайники. Бактерии</w:t>
      </w:r>
    </w:p>
    <w:p w14:paraId="052C553F" w14:textId="77777777" w:rsidR="00416B7C" w:rsidRPr="00BE0AE5" w:rsidRDefault="00416B7C" w:rsidP="00416B7C">
      <w:pPr>
        <w:pStyle w:val="a8"/>
        <w:rPr>
          <w:rFonts w:cs="Times New Roman"/>
        </w:rPr>
      </w:pPr>
      <w:r w:rsidRPr="00BE0AE5">
        <w:rPr>
          <w:rFonts w:cs="Times New Roman"/>
        </w:rPr>
        <w:t>Грибы. Общая характеристика. Шляпочные грибы, их строение, питание, рост, размножение. Съедобные и ядовитые грибы. Меры профилактики з</w:t>
      </w:r>
      <w:r w:rsidRPr="00BE0AE5">
        <w:rPr>
          <w:rFonts w:cs="Times New Roman"/>
        </w:rPr>
        <w:t>а</w:t>
      </w:r>
      <w:r w:rsidRPr="00BE0AE5">
        <w:rPr>
          <w:rFonts w:cs="Times New Roman"/>
        </w:rPr>
        <w:t>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10CF0B10" w14:textId="77777777" w:rsidR="00416B7C" w:rsidRPr="00BE0AE5" w:rsidRDefault="00416B7C" w:rsidP="00416B7C">
      <w:pPr>
        <w:pStyle w:val="a8"/>
        <w:rPr>
          <w:rFonts w:cs="Times New Roman"/>
        </w:rPr>
      </w:pPr>
      <w:r w:rsidRPr="00BE0AE5">
        <w:rPr>
          <w:rFonts w:cs="Times New Roman"/>
        </w:rPr>
        <w:t>Плесневые грибы. Дрожжевые грибы. Значение плесневых и дрожжевых грибов в природе и жизни человека (пищевая и фармацевтическая промы</w:t>
      </w:r>
      <w:r w:rsidRPr="00BE0AE5">
        <w:rPr>
          <w:rFonts w:cs="Times New Roman"/>
        </w:rPr>
        <w:t>ш</w:t>
      </w:r>
      <w:r w:rsidRPr="00BE0AE5">
        <w:rPr>
          <w:rFonts w:cs="Times New Roman"/>
        </w:rPr>
        <w:t>ленность и др.).</w:t>
      </w:r>
    </w:p>
    <w:p w14:paraId="71E8141F" w14:textId="77777777" w:rsidR="00416B7C" w:rsidRPr="00BE0AE5" w:rsidRDefault="00416B7C" w:rsidP="00416B7C">
      <w:pPr>
        <w:pStyle w:val="a8"/>
        <w:rPr>
          <w:rFonts w:cs="Times New Roman"/>
        </w:rPr>
      </w:pPr>
      <w:r w:rsidRPr="00BE0AE5">
        <w:rPr>
          <w:rFonts w:cs="Times New Roman"/>
          <w:spacing w:val="-2"/>
        </w:rPr>
        <w:t>Паразитические грибы. Разнообразие и значение паразитических грибов (головня, спорынья, фитофтора, трутовик и др.). Борьба с заболеваниями, в</w:t>
      </w:r>
      <w:r w:rsidRPr="00BE0AE5">
        <w:rPr>
          <w:rFonts w:cs="Times New Roman"/>
          <w:spacing w:val="-2"/>
        </w:rPr>
        <w:t>ы</w:t>
      </w:r>
      <w:r w:rsidRPr="00BE0AE5">
        <w:rPr>
          <w:rFonts w:cs="Times New Roman"/>
          <w:spacing w:val="-2"/>
        </w:rPr>
        <w:t>зываемыми паразитическими грибами.</w:t>
      </w:r>
    </w:p>
    <w:p w14:paraId="6F58E9BE" w14:textId="77777777" w:rsidR="00416B7C" w:rsidRPr="00BE0AE5" w:rsidRDefault="00416B7C" w:rsidP="00416B7C">
      <w:pPr>
        <w:pStyle w:val="a8"/>
        <w:rPr>
          <w:rFonts w:cs="Times New Roman"/>
        </w:rPr>
      </w:pPr>
      <w:r w:rsidRPr="00BE0AE5">
        <w:rPr>
          <w:rFonts w:cs="Times New Roman"/>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410C1370" w14:textId="77777777" w:rsidR="00416B7C" w:rsidRPr="00BE0AE5" w:rsidRDefault="00416B7C" w:rsidP="00416B7C">
      <w:pPr>
        <w:pStyle w:val="a8"/>
        <w:rPr>
          <w:rFonts w:cs="Times New Roman"/>
        </w:rPr>
      </w:pPr>
      <w:r w:rsidRPr="00BE0AE5">
        <w:rPr>
          <w:rFonts w:cs="Times New Roman"/>
        </w:rPr>
        <w:t>Бактерии — доядерные организмы. Общая характеристика бактерий. Ба</w:t>
      </w:r>
      <w:r w:rsidRPr="00BE0AE5">
        <w:rPr>
          <w:rFonts w:cs="Times New Roman"/>
        </w:rPr>
        <w:t>к</w:t>
      </w:r>
      <w:r w:rsidRPr="00BE0AE5">
        <w:rPr>
          <w:rFonts w:cs="Times New Roman"/>
        </w:rPr>
        <w:t>териальная клетка. Размножение бактерий. Распространение бактерий. Ра</w:t>
      </w:r>
      <w:r w:rsidRPr="00BE0AE5">
        <w:rPr>
          <w:rFonts w:cs="Times New Roman"/>
        </w:rPr>
        <w:t>з</w:t>
      </w:r>
      <w:r w:rsidRPr="00BE0AE5">
        <w:rPr>
          <w:rFonts w:cs="Times New Roman"/>
        </w:rPr>
        <w:lastRenderedPageBreak/>
        <w:t>нообразие бактерий. Значение бактерий в природных сообществах. Болезн</w:t>
      </w:r>
      <w:r w:rsidRPr="00BE0AE5">
        <w:rPr>
          <w:rFonts w:cs="Times New Roman"/>
        </w:rPr>
        <w:t>е</w:t>
      </w:r>
      <w:r w:rsidRPr="00BE0AE5">
        <w:rPr>
          <w:rFonts w:cs="Times New Roman"/>
        </w:rPr>
        <w:t>творные бактерии и меры профилактики заболеваний, вызываемых бактер</w:t>
      </w:r>
      <w:r w:rsidRPr="00BE0AE5">
        <w:rPr>
          <w:rFonts w:cs="Times New Roman"/>
        </w:rPr>
        <w:t>и</w:t>
      </w:r>
      <w:r w:rsidRPr="00BE0AE5">
        <w:rPr>
          <w:rFonts w:cs="Times New Roman"/>
        </w:rPr>
        <w:t>ями. Бактерии на службе у человека (в сельском хозяйстве, промышленности).</w:t>
      </w:r>
    </w:p>
    <w:p w14:paraId="07527B72"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02566A08" w14:textId="77777777" w:rsidR="00416B7C" w:rsidRPr="00BE0AE5" w:rsidRDefault="00416B7C" w:rsidP="00416B7C">
      <w:pPr>
        <w:pStyle w:val="a8"/>
        <w:rPr>
          <w:rFonts w:cs="Times New Roman"/>
        </w:rPr>
      </w:pPr>
      <w:r w:rsidRPr="00BE0AE5">
        <w:rPr>
          <w:rFonts w:cs="Times New Roman"/>
        </w:rPr>
        <w:t>1. Изучение строения одноклеточных (мукор) и многоклеточных (пен</w:t>
      </w:r>
      <w:r w:rsidRPr="00BE0AE5">
        <w:rPr>
          <w:rFonts w:cs="Times New Roman"/>
        </w:rPr>
        <w:t>и</w:t>
      </w:r>
      <w:r w:rsidRPr="00BE0AE5">
        <w:rPr>
          <w:rFonts w:cs="Times New Roman"/>
        </w:rPr>
        <w:t>цилл) плесневых грибов.</w:t>
      </w:r>
    </w:p>
    <w:p w14:paraId="482E6F6D" w14:textId="77777777" w:rsidR="00416B7C" w:rsidRPr="00BE0AE5" w:rsidRDefault="00416B7C" w:rsidP="00416B7C">
      <w:pPr>
        <w:pStyle w:val="a8"/>
        <w:rPr>
          <w:rFonts w:cs="Times New Roman"/>
        </w:rPr>
      </w:pPr>
      <w:r w:rsidRPr="00BE0AE5">
        <w:rPr>
          <w:rFonts w:cs="Times New Roman"/>
        </w:rPr>
        <w:t>2. Изучение строения плодовых тел шляпочных грибов (или изучение шляпочных грибов на муляжах).</w:t>
      </w:r>
    </w:p>
    <w:p w14:paraId="38757D1F" w14:textId="77777777" w:rsidR="00416B7C" w:rsidRPr="00BE0AE5" w:rsidRDefault="00416B7C" w:rsidP="00416B7C">
      <w:pPr>
        <w:pStyle w:val="a8"/>
        <w:rPr>
          <w:rFonts w:cs="Times New Roman"/>
        </w:rPr>
      </w:pPr>
      <w:r w:rsidRPr="00BE0AE5">
        <w:rPr>
          <w:rFonts w:cs="Times New Roman"/>
        </w:rPr>
        <w:t>3. Изучение строения лишайников.</w:t>
      </w:r>
    </w:p>
    <w:p w14:paraId="0E4DD48C" w14:textId="77777777" w:rsidR="00416B7C" w:rsidRPr="00BE0AE5" w:rsidRDefault="00416B7C" w:rsidP="00416B7C">
      <w:pPr>
        <w:pStyle w:val="a8"/>
        <w:rPr>
          <w:rFonts w:cs="Times New Roman"/>
        </w:rPr>
      </w:pPr>
      <w:r w:rsidRPr="00BE0AE5">
        <w:rPr>
          <w:rFonts w:cs="Times New Roman"/>
        </w:rPr>
        <w:t>4. Изучение строения бактерий (на готовых микропрепаратах).</w:t>
      </w:r>
    </w:p>
    <w:p w14:paraId="5ADFC0DF" w14:textId="77777777" w:rsidR="00416B7C" w:rsidRPr="00BE0AE5" w:rsidRDefault="00416B7C" w:rsidP="00416B7C">
      <w:pPr>
        <w:pStyle w:val="20"/>
        <w:rPr>
          <w:rFonts w:cs="Times New Roman"/>
        </w:rPr>
      </w:pPr>
      <w:r w:rsidRPr="00BE0AE5">
        <w:rPr>
          <w:rFonts w:cs="Times New Roman"/>
        </w:rPr>
        <w:t>8 класс</w:t>
      </w:r>
    </w:p>
    <w:p w14:paraId="54F705D3" w14:textId="77777777" w:rsidR="00416B7C" w:rsidRPr="00BE0AE5" w:rsidRDefault="00416B7C" w:rsidP="00416B7C">
      <w:pPr>
        <w:pStyle w:val="3"/>
        <w:spacing w:before="0"/>
        <w:rPr>
          <w:rFonts w:cs="Times New Roman"/>
        </w:rPr>
      </w:pPr>
      <w:r w:rsidRPr="00BE0AE5">
        <w:rPr>
          <w:rFonts w:cs="Times New Roman"/>
        </w:rPr>
        <w:t>1. Животный организм</w:t>
      </w:r>
    </w:p>
    <w:p w14:paraId="23A74F30" w14:textId="77777777" w:rsidR="00416B7C" w:rsidRPr="00BE0AE5" w:rsidRDefault="00416B7C" w:rsidP="00416B7C">
      <w:pPr>
        <w:pStyle w:val="a8"/>
        <w:rPr>
          <w:rFonts w:cs="Times New Roman"/>
        </w:rPr>
      </w:pPr>
      <w:r w:rsidRPr="00BE0AE5">
        <w:rPr>
          <w:rFonts w:cs="Times New Roman"/>
        </w:rPr>
        <w:t>Зоология — наука о животных. Разделы зоологии. Связь зоологии с др</w:t>
      </w:r>
      <w:r w:rsidRPr="00BE0AE5">
        <w:rPr>
          <w:rFonts w:cs="Times New Roman"/>
        </w:rPr>
        <w:t>у</w:t>
      </w:r>
      <w:r w:rsidRPr="00BE0AE5">
        <w:rPr>
          <w:rFonts w:cs="Times New Roman"/>
        </w:rPr>
        <w:t>гими науками и техникой.</w:t>
      </w:r>
    </w:p>
    <w:p w14:paraId="6495AE9D" w14:textId="77777777" w:rsidR="00416B7C" w:rsidRPr="00BE0AE5" w:rsidRDefault="00416B7C" w:rsidP="00416B7C">
      <w:pPr>
        <w:pStyle w:val="a8"/>
        <w:rPr>
          <w:rFonts w:cs="Times New Roman"/>
        </w:rPr>
      </w:pPr>
      <w:r w:rsidRPr="00BE0AE5">
        <w:rPr>
          <w:rFonts w:cs="Times New Roman"/>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14:paraId="5D58B67E" w14:textId="77777777" w:rsidR="00416B7C" w:rsidRPr="00BE0AE5" w:rsidRDefault="00416B7C" w:rsidP="00416B7C">
      <w:pPr>
        <w:pStyle w:val="a8"/>
        <w:rPr>
          <w:rFonts w:cs="Times New Roman"/>
        </w:rPr>
      </w:pPr>
      <w:r w:rsidRPr="00BE0AE5">
        <w:rPr>
          <w:rFonts w:cs="Times New Roman"/>
        </w:rPr>
        <w:t>Животная клетка. Открытие животной клетки (А. Левенгук). Строение животной клетки: клеточная мембрана, органоиды передвижения, ядро с я</w:t>
      </w:r>
      <w:r w:rsidRPr="00BE0AE5">
        <w:rPr>
          <w:rFonts w:cs="Times New Roman"/>
        </w:rPr>
        <w:t>д</w:t>
      </w:r>
      <w:r w:rsidRPr="00BE0AE5">
        <w:rPr>
          <w:rFonts w:cs="Times New Roman"/>
        </w:rPr>
        <w:t>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w:t>
      </w:r>
      <w:r w:rsidRPr="00BE0AE5">
        <w:rPr>
          <w:rFonts w:cs="Times New Roman"/>
        </w:rPr>
        <w:t>а</w:t>
      </w:r>
      <w:r w:rsidRPr="00BE0AE5">
        <w:rPr>
          <w:rFonts w:cs="Times New Roman"/>
        </w:rPr>
        <w:t>нов животных. Организм — единое целое.</w:t>
      </w:r>
    </w:p>
    <w:p w14:paraId="2F5DEA79"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40F8F09C" w14:textId="77777777" w:rsidR="00416B7C" w:rsidRPr="00BE0AE5" w:rsidRDefault="00416B7C" w:rsidP="00416B7C">
      <w:pPr>
        <w:pStyle w:val="a8"/>
        <w:rPr>
          <w:rFonts w:cs="Times New Roman"/>
        </w:rPr>
      </w:pPr>
      <w:r w:rsidRPr="00BE0AE5">
        <w:rPr>
          <w:rFonts w:cs="Times New Roman"/>
        </w:rPr>
        <w:t>Исследование под микроскопом готовых микропрепаратов клеток и тканей животных.</w:t>
      </w:r>
    </w:p>
    <w:p w14:paraId="2933638B" w14:textId="77777777" w:rsidR="00416B7C" w:rsidRPr="00BE0AE5" w:rsidRDefault="00416B7C" w:rsidP="00416B7C">
      <w:pPr>
        <w:pStyle w:val="3"/>
        <w:rPr>
          <w:rFonts w:cs="Times New Roman"/>
        </w:rPr>
      </w:pPr>
      <w:r w:rsidRPr="00BE0AE5">
        <w:rPr>
          <w:rFonts w:cs="Times New Roman"/>
        </w:rPr>
        <w:t>2. Строение и жизнедеятельность организма животного*</w:t>
      </w:r>
    </w:p>
    <w:p w14:paraId="337EA14A" w14:textId="77777777" w:rsidR="00416B7C" w:rsidRPr="00BE0AE5" w:rsidRDefault="00416B7C" w:rsidP="00416B7C">
      <w:pPr>
        <w:pStyle w:val="a8"/>
        <w:rPr>
          <w:rStyle w:val="aa"/>
          <w:rFonts w:cs="Times New Roman"/>
        </w:rPr>
      </w:pPr>
      <w:r w:rsidRPr="00BE0AE5">
        <w:rPr>
          <w:rStyle w:val="a9"/>
          <w:rFonts w:cs="Times New Roman"/>
        </w:rPr>
        <w:t>*</w:t>
      </w:r>
      <w:r w:rsidRPr="00BE0AE5">
        <w:rPr>
          <w:rStyle w:val="aa"/>
          <w:rFonts w:cs="Times New Roman"/>
        </w:rPr>
        <w:t>(Темы 2 и 3 возможно менять местами по усмотрению учителя, ра</w:t>
      </w:r>
      <w:r w:rsidRPr="00BE0AE5">
        <w:rPr>
          <w:rStyle w:val="aa"/>
          <w:rFonts w:cs="Times New Roman"/>
        </w:rPr>
        <w:t>с</w:t>
      </w:r>
      <w:r w:rsidRPr="00BE0AE5">
        <w:rPr>
          <w:rStyle w:val="aa"/>
          <w:rFonts w:cs="Times New Roman"/>
        </w:rPr>
        <w:t>сматривая содержание темы 2 в качестве обобщения учебного материала)</w:t>
      </w:r>
    </w:p>
    <w:p w14:paraId="1BFE6CE6" w14:textId="77777777" w:rsidR="00416B7C" w:rsidRPr="00BE0AE5" w:rsidRDefault="00416B7C" w:rsidP="00416B7C">
      <w:pPr>
        <w:pStyle w:val="a8"/>
        <w:rPr>
          <w:rStyle w:val="aa"/>
          <w:rFonts w:cs="Times New Roman"/>
        </w:rPr>
      </w:pPr>
    </w:p>
    <w:p w14:paraId="0AA4854E" w14:textId="77777777" w:rsidR="00416B7C" w:rsidRPr="00BE0AE5" w:rsidRDefault="00416B7C" w:rsidP="00416B7C">
      <w:pPr>
        <w:pStyle w:val="a8"/>
        <w:rPr>
          <w:rFonts w:cs="Times New Roman"/>
        </w:rPr>
      </w:pPr>
      <w:r w:rsidRPr="00BE0AE5">
        <w:rPr>
          <w:rStyle w:val="ab"/>
          <w:rFonts w:cs="Times New Roman"/>
        </w:rPr>
        <w:t>Опора и движение животных.</w:t>
      </w:r>
      <w:r w:rsidRPr="00BE0AE5">
        <w:rPr>
          <w:rFonts w:cs="Times New Roman"/>
        </w:rPr>
        <w:t xml:space="preserve"> Особенности гидростатического, нару</w:t>
      </w:r>
      <w:r w:rsidRPr="00BE0AE5">
        <w:rPr>
          <w:rFonts w:cs="Times New Roman"/>
        </w:rPr>
        <w:t>ж</w:t>
      </w:r>
      <w:r w:rsidRPr="00BE0AE5">
        <w:rPr>
          <w:rFonts w:cs="Times New Roman"/>
        </w:rPr>
        <w:t>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14:paraId="649ABB54" w14:textId="77777777" w:rsidR="00416B7C" w:rsidRPr="00BE0AE5" w:rsidRDefault="00416B7C" w:rsidP="00416B7C">
      <w:pPr>
        <w:pStyle w:val="a8"/>
        <w:rPr>
          <w:rFonts w:cs="Times New Roman"/>
        </w:rPr>
      </w:pPr>
      <w:r w:rsidRPr="00BE0AE5">
        <w:rPr>
          <w:rStyle w:val="ab"/>
          <w:rFonts w:cs="Times New Roman"/>
        </w:rPr>
        <w:lastRenderedPageBreak/>
        <w:t>Питание и пищеварение у животных.</w:t>
      </w:r>
      <w:r w:rsidRPr="00BE0AE5">
        <w:rPr>
          <w:rFonts w:cs="Times New Roman"/>
        </w:rPr>
        <w:t xml:space="preserve"> Значение питания. Питание и п</w:t>
      </w:r>
      <w:r w:rsidRPr="00BE0AE5">
        <w:rPr>
          <w:rFonts w:cs="Times New Roman"/>
        </w:rPr>
        <w:t>и</w:t>
      </w:r>
      <w:r w:rsidRPr="00BE0AE5">
        <w:rPr>
          <w:rFonts w:cs="Times New Roman"/>
        </w:rPr>
        <w:t>щеварение у простейших. Внутриполостное и внутриклеточное пищеварение, замкнутая и сквозная пищеварительная система у беспозвоночных. Пищев</w:t>
      </w:r>
      <w:r w:rsidRPr="00BE0AE5">
        <w:rPr>
          <w:rFonts w:cs="Times New Roman"/>
        </w:rPr>
        <w:t>а</w:t>
      </w:r>
      <w:r w:rsidRPr="00BE0AE5">
        <w:rPr>
          <w:rFonts w:cs="Times New Roman"/>
        </w:rPr>
        <w:t>рительный тракт у позвоночных, пищеварительные железы. Ферменты. Ос</w:t>
      </w:r>
      <w:r w:rsidRPr="00BE0AE5">
        <w:rPr>
          <w:rFonts w:cs="Times New Roman"/>
        </w:rPr>
        <w:t>о</w:t>
      </w:r>
      <w:r w:rsidRPr="00BE0AE5">
        <w:rPr>
          <w:rFonts w:cs="Times New Roman"/>
        </w:rPr>
        <w:t>бенности</w:t>
      </w:r>
      <w:r w:rsidR="00571787" w:rsidRPr="00BE0AE5">
        <w:rPr>
          <w:rFonts w:cs="Times New Roman"/>
        </w:rPr>
        <w:t xml:space="preserve"> </w:t>
      </w:r>
      <w:r w:rsidRPr="00BE0AE5">
        <w:rPr>
          <w:rFonts w:cs="Times New Roman"/>
        </w:rPr>
        <w:t>пищеварительной системы у представителей отрядов млекопита</w:t>
      </w:r>
      <w:r w:rsidRPr="00BE0AE5">
        <w:rPr>
          <w:rFonts w:cs="Times New Roman"/>
        </w:rPr>
        <w:t>ю</w:t>
      </w:r>
      <w:r w:rsidRPr="00BE0AE5">
        <w:rPr>
          <w:rFonts w:cs="Times New Roman"/>
        </w:rPr>
        <w:t>щих.</w:t>
      </w:r>
    </w:p>
    <w:p w14:paraId="1F1175FC" w14:textId="77777777" w:rsidR="00416B7C" w:rsidRPr="00BE0AE5" w:rsidRDefault="00416B7C" w:rsidP="00416B7C">
      <w:pPr>
        <w:pStyle w:val="a8"/>
        <w:rPr>
          <w:rFonts w:cs="Times New Roman"/>
        </w:rPr>
      </w:pPr>
      <w:r w:rsidRPr="00BE0AE5">
        <w:rPr>
          <w:rStyle w:val="ab"/>
          <w:rFonts w:cs="Times New Roman"/>
        </w:rPr>
        <w:t>Дыхание животных.</w:t>
      </w:r>
      <w:r w:rsidRPr="00BE0AE5">
        <w:rPr>
          <w:rFonts w:cs="Times New Roman"/>
        </w:rPr>
        <w:t xml:space="preserve"> Значение дыхания. Газообмен через всю поверхность клетки. Жаберное дыхание. Наружные и внутренние жабры. Кожное, тр</w:t>
      </w:r>
      <w:r w:rsidRPr="00BE0AE5">
        <w:rPr>
          <w:rFonts w:cs="Times New Roman"/>
        </w:rPr>
        <w:t>а</w:t>
      </w:r>
      <w:r w:rsidRPr="00BE0AE5">
        <w:rPr>
          <w:rFonts w:cs="Times New Roman"/>
        </w:rPr>
        <w:t>хейное, лёгочное дыхание у обитателей суши. Особенности кожного дыхания. Роль воздушных мешков у птиц.</w:t>
      </w:r>
    </w:p>
    <w:p w14:paraId="7BE810AC" w14:textId="77777777" w:rsidR="00416B7C" w:rsidRPr="00BE0AE5" w:rsidRDefault="00416B7C" w:rsidP="00416B7C">
      <w:pPr>
        <w:pStyle w:val="a8"/>
        <w:rPr>
          <w:rFonts w:cs="Times New Roman"/>
        </w:rPr>
      </w:pPr>
      <w:r w:rsidRPr="00BE0AE5">
        <w:rPr>
          <w:rStyle w:val="ab"/>
          <w:rFonts w:cs="Times New Roman"/>
        </w:rPr>
        <w:t>Транспорт веществ у животных.</w:t>
      </w:r>
      <w:r w:rsidRPr="00BE0AE5">
        <w:rPr>
          <w:rFonts w:cs="Times New Roman"/>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w:t>
      </w:r>
      <w:r w:rsidRPr="00BE0AE5">
        <w:rPr>
          <w:rFonts w:cs="Times New Roman"/>
        </w:rPr>
        <w:t>б</w:t>
      </w:r>
      <w:r w:rsidRPr="00BE0AE5">
        <w:rPr>
          <w:rFonts w:cs="Times New Roman"/>
        </w:rPr>
        <w:t>ращения.</w:t>
      </w:r>
    </w:p>
    <w:p w14:paraId="10D4854E" w14:textId="77777777" w:rsidR="00416B7C" w:rsidRPr="00BE0AE5" w:rsidRDefault="00416B7C" w:rsidP="00416B7C">
      <w:pPr>
        <w:pStyle w:val="a8"/>
        <w:rPr>
          <w:rFonts w:cs="Times New Roman"/>
        </w:rPr>
      </w:pPr>
      <w:r w:rsidRPr="00BE0AE5">
        <w:rPr>
          <w:rStyle w:val="ab"/>
          <w:rFonts w:cs="Times New Roman"/>
        </w:rPr>
        <w:t>Выделение у животных.</w:t>
      </w:r>
      <w:r w:rsidRPr="00BE0AE5">
        <w:rPr>
          <w:rFonts w:cs="Times New Roman"/>
        </w:rPr>
        <w:t xml:space="preserve"> Значение выделения конечных продуктов обмена веществ. Сократительные вакуоли у простейших. Звёздчатые клетки и к</w:t>
      </w:r>
      <w:r w:rsidRPr="00BE0AE5">
        <w:rPr>
          <w:rFonts w:cs="Times New Roman"/>
        </w:rPr>
        <w:t>а</w:t>
      </w:r>
      <w:r w:rsidRPr="00BE0AE5">
        <w:rPr>
          <w:rFonts w:cs="Times New Roman"/>
        </w:rPr>
        <w:t>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w:t>
      </w:r>
      <w:r w:rsidRPr="00BE0AE5">
        <w:rPr>
          <w:rFonts w:cs="Times New Roman"/>
        </w:rPr>
        <w:t>е</w:t>
      </w:r>
      <w:r w:rsidRPr="00BE0AE5">
        <w:rPr>
          <w:rFonts w:cs="Times New Roman"/>
        </w:rPr>
        <w:t>ления у птиц, связанные с полётом.</w:t>
      </w:r>
    </w:p>
    <w:p w14:paraId="440ACDB0" w14:textId="77777777" w:rsidR="00416B7C" w:rsidRPr="00BE0AE5" w:rsidRDefault="00416B7C" w:rsidP="00416B7C">
      <w:pPr>
        <w:pStyle w:val="a8"/>
        <w:rPr>
          <w:rFonts w:cs="Times New Roman"/>
        </w:rPr>
      </w:pPr>
      <w:r w:rsidRPr="00BE0AE5">
        <w:rPr>
          <w:rStyle w:val="ab"/>
          <w:rFonts w:cs="Times New Roman"/>
        </w:rPr>
        <w:t>Покровы тела у животных.</w:t>
      </w:r>
      <w:r w:rsidRPr="00BE0AE5">
        <w:rPr>
          <w:rFonts w:cs="Times New Roman"/>
        </w:rPr>
        <w:t xml:space="preserve"> Покровы у беспозвоночных.</w:t>
      </w:r>
      <w:r w:rsidR="00571787" w:rsidRPr="00BE0AE5">
        <w:rPr>
          <w:rFonts w:cs="Times New Roman"/>
        </w:rPr>
        <w:t xml:space="preserve"> </w:t>
      </w:r>
      <w:r w:rsidRPr="00BE0AE5">
        <w:rPr>
          <w:rFonts w:cs="Times New Roman"/>
        </w:rPr>
        <w:t>Усложнение строения кожи у позвоночных. Кожа как орган выделения. Роль кожи в те</w:t>
      </w:r>
      <w:r w:rsidRPr="00BE0AE5">
        <w:rPr>
          <w:rFonts w:cs="Times New Roman"/>
        </w:rPr>
        <w:t>п</w:t>
      </w:r>
      <w:r w:rsidRPr="00BE0AE5">
        <w:rPr>
          <w:rFonts w:cs="Times New Roman"/>
        </w:rPr>
        <w:t>лоотдаче. Производные кожи. Средства пассивной и активной защиты у ж</w:t>
      </w:r>
      <w:r w:rsidRPr="00BE0AE5">
        <w:rPr>
          <w:rFonts w:cs="Times New Roman"/>
        </w:rPr>
        <w:t>и</w:t>
      </w:r>
      <w:r w:rsidRPr="00BE0AE5">
        <w:rPr>
          <w:rFonts w:cs="Times New Roman"/>
        </w:rPr>
        <w:t>вотных.</w:t>
      </w:r>
    </w:p>
    <w:p w14:paraId="6D81B64C" w14:textId="77777777" w:rsidR="00416B7C" w:rsidRPr="00BE0AE5" w:rsidRDefault="00416B7C" w:rsidP="00416B7C">
      <w:pPr>
        <w:pStyle w:val="a8"/>
        <w:rPr>
          <w:rFonts w:cs="Times New Roman"/>
        </w:rPr>
      </w:pPr>
      <w:r w:rsidRPr="00BE0AE5">
        <w:rPr>
          <w:rStyle w:val="ab"/>
          <w:rFonts w:cs="Times New Roman"/>
        </w:rPr>
        <w:t>Координация и регуляция жизнедеятельности у животных.</w:t>
      </w:r>
      <w:r w:rsidRPr="00BE0AE5">
        <w:rPr>
          <w:rStyle w:val="a9"/>
          <w:rFonts w:cs="Times New Roman"/>
        </w:rPr>
        <w:t xml:space="preserve"> </w:t>
      </w:r>
      <w:r w:rsidRPr="00BE0AE5">
        <w:rPr>
          <w:rFonts w:cs="Times New Roman"/>
        </w:rPr>
        <w:t>Раздр</w:t>
      </w:r>
      <w:r w:rsidRPr="00BE0AE5">
        <w:rPr>
          <w:rFonts w:cs="Times New Roman"/>
        </w:rPr>
        <w:t>а</w:t>
      </w:r>
      <w:r w:rsidRPr="00BE0AE5">
        <w:rPr>
          <w:rFonts w:cs="Times New Roman"/>
        </w:rPr>
        <w:t>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w:t>
      </w:r>
      <w:r w:rsidR="00571787" w:rsidRPr="00BE0AE5">
        <w:rPr>
          <w:rFonts w:cs="Times New Roman"/>
        </w:rPr>
        <w:t xml:space="preserve"> </w:t>
      </w:r>
      <w:r w:rsidRPr="00BE0AE5">
        <w:rPr>
          <w:rFonts w:cs="Times New Roman"/>
        </w:rPr>
        <w:t>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243B67E3" w14:textId="77777777" w:rsidR="00416B7C" w:rsidRPr="00BE0AE5" w:rsidRDefault="00416B7C" w:rsidP="00416B7C">
      <w:pPr>
        <w:pStyle w:val="a8"/>
        <w:rPr>
          <w:rFonts w:cs="Times New Roman"/>
        </w:rPr>
      </w:pPr>
      <w:r w:rsidRPr="00BE0AE5">
        <w:rPr>
          <w:rStyle w:val="ab"/>
          <w:rFonts w:cs="Times New Roman"/>
        </w:rPr>
        <w:lastRenderedPageBreak/>
        <w:t>Поведение животных.</w:t>
      </w:r>
      <w:r w:rsidRPr="00BE0AE5">
        <w:rPr>
          <w:rFonts w:cs="Times New Roman"/>
        </w:rPr>
        <w:t xml:space="preserve"> Врождённое и приобретённое поведение (инстинкт и научение). Научение: условные рефлексы, импринтинг (запечатление), и</w:t>
      </w:r>
      <w:r w:rsidRPr="00BE0AE5">
        <w:rPr>
          <w:rFonts w:cs="Times New Roman"/>
        </w:rPr>
        <w:t>н</w:t>
      </w:r>
      <w:r w:rsidRPr="00BE0AE5">
        <w:rPr>
          <w:rFonts w:cs="Times New Roman"/>
        </w:rPr>
        <w:t>сайт (постижение). Поведение: пищевое, оборонительное, территориальное, брачное, исследовательское. Стимулы поведения.</w:t>
      </w:r>
    </w:p>
    <w:p w14:paraId="160D470F" w14:textId="77777777" w:rsidR="00416B7C" w:rsidRPr="00BE0AE5" w:rsidRDefault="00416B7C" w:rsidP="00416B7C">
      <w:pPr>
        <w:pStyle w:val="a8"/>
        <w:rPr>
          <w:rFonts w:cs="Times New Roman"/>
        </w:rPr>
      </w:pPr>
      <w:r w:rsidRPr="00BE0AE5">
        <w:rPr>
          <w:rStyle w:val="ab"/>
          <w:rFonts w:cs="Times New Roman"/>
        </w:rPr>
        <w:t>Размножение и развитие животных.</w:t>
      </w:r>
      <w:r w:rsidRPr="00BE0AE5">
        <w:rPr>
          <w:rFonts w:cs="Times New Roman"/>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w:t>
      </w:r>
      <w:r w:rsidRPr="00BE0AE5">
        <w:rPr>
          <w:rFonts w:cs="Times New Roman"/>
        </w:rPr>
        <w:t>ч</w:t>
      </w:r>
      <w:r w:rsidRPr="00BE0AE5">
        <w:rPr>
          <w:rFonts w:cs="Times New Roman"/>
        </w:rPr>
        <w:t>ники и семенники. Половые клетки (гаметы). Оплодотворение. Зигота. Па</w:t>
      </w:r>
      <w:r w:rsidRPr="00BE0AE5">
        <w:rPr>
          <w:rFonts w:cs="Times New Roman"/>
        </w:rPr>
        <w:t>р</w:t>
      </w:r>
      <w:r w:rsidRPr="00BE0AE5">
        <w:rPr>
          <w:rFonts w:cs="Times New Roman"/>
        </w:rPr>
        <w:t>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w:t>
      </w:r>
      <w:r w:rsidRPr="00BE0AE5">
        <w:rPr>
          <w:rFonts w:cs="Times New Roman"/>
        </w:rPr>
        <w:t>е</w:t>
      </w:r>
      <w:r w:rsidRPr="00BE0AE5">
        <w:rPr>
          <w:rFonts w:cs="Times New Roman"/>
        </w:rPr>
        <w:t>прямое. Метаморфоз (развитие с превращением): полный и неполный.</w:t>
      </w:r>
    </w:p>
    <w:p w14:paraId="166BCAE4"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40534865" w14:textId="77777777" w:rsidR="00416B7C" w:rsidRPr="00BE0AE5" w:rsidRDefault="00416B7C" w:rsidP="00416B7C">
      <w:pPr>
        <w:pStyle w:val="a8"/>
        <w:rPr>
          <w:rFonts w:cs="Times New Roman"/>
        </w:rPr>
      </w:pPr>
      <w:r w:rsidRPr="00BE0AE5">
        <w:rPr>
          <w:rFonts w:cs="Times New Roman"/>
        </w:rPr>
        <w:t>1. Ознакомление с органами опоры и движения у животных.</w:t>
      </w:r>
    </w:p>
    <w:p w14:paraId="560D340A" w14:textId="77777777" w:rsidR="00416B7C" w:rsidRPr="00BE0AE5" w:rsidRDefault="00416B7C" w:rsidP="00416B7C">
      <w:pPr>
        <w:pStyle w:val="a8"/>
        <w:rPr>
          <w:rFonts w:cs="Times New Roman"/>
        </w:rPr>
      </w:pPr>
      <w:r w:rsidRPr="00BE0AE5">
        <w:rPr>
          <w:rFonts w:cs="Times New Roman"/>
        </w:rPr>
        <w:t>2. Изучение способов поглощения пищи у животных.</w:t>
      </w:r>
    </w:p>
    <w:p w14:paraId="53924C4F" w14:textId="77777777" w:rsidR="00416B7C" w:rsidRPr="00BE0AE5" w:rsidRDefault="00416B7C" w:rsidP="00416B7C">
      <w:pPr>
        <w:pStyle w:val="a8"/>
        <w:rPr>
          <w:rFonts w:cs="Times New Roman"/>
        </w:rPr>
      </w:pPr>
      <w:r w:rsidRPr="00BE0AE5">
        <w:rPr>
          <w:rFonts w:cs="Times New Roman"/>
        </w:rPr>
        <w:t>3. Изучение способов дыхания у животных.</w:t>
      </w:r>
    </w:p>
    <w:p w14:paraId="2E864306" w14:textId="77777777" w:rsidR="00416B7C" w:rsidRPr="00BE0AE5" w:rsidRDefault="00416B7C" w:rsidP="00416B7C">
      <w:pPr>
        <w:pStyle w:val="a8"/>
        <w:rPr>
          <w:rFonts w:cs="Times New Roman"/>
        </w:rPr>
      </w:pPr>
      <w:r w:rsidRPr="00BE0AE5">
        <w:rPr>
          <w:rFonts w:cs="Times New Roman"/>
        </w:rPr>
        <w:t>4. Ознакомление с системами органов транспорта веществ у животных.</w:t>
      </w:r>
    </w:p>
    <w:p w14:paraId="6FC60C3A" w14:textId="77777777" w:rsidR="00416B7C" w:rsidRPr="00BE0AE5" w:rsidRDefault="00416B7C" w:rsidP="00416B7C">
      <w:pPr>
        <w:pStyle w:val="a8"/>
        <w:rPr>
          <w:rFonts w:cs="Times New Roman"/>
        </w:rPr>
      </w:pPr>
      <w:r w:rsidRPr="00BE0AE5">
        <w:rPr>
          <w:rFonts w:cs="Times New Roman"/>
        </w:rPr>
        <w:t>5. Изучение покровов тела у животных.</w:t>
      </w:r>
    </w:p>
    <w:p w14:paraId="1BCFFF1D" w14:textId="77777777" w:rsidR="00416B7C" w:rsidRPr="00BE0AE5" w:rsidRDefault="00416B7C" w:rsidP="00416B7C">
      <w:pPr>
        <w:pStyle w:val="a8"/>
        <w:rPr>
          <w:rFonts w:cs="Times New Roman"/>
        </w:rPr>
      </w:pPr>
      <w:r w:rsidRPr="00BE0AE5">
        <w:rPr>
          <w:rFonts w:cs="Times New Roman"/>
        </w:rPr>
        <w:t>6. Изучение органов чувств у животных.</w:t>
      </w:r>
    </w:p>
    <w:p w14:paraId="157AC0B2" w14:textId="77777777" w:rsidR="00416B7C" w:rsidRPr="00BE0AE5" w:rsidRDefault="00416B7C" w:rsidP="00416B7C">
      <w:pPr>
        <w:pStyle w:val="a8"/>
        <w:rPr>
          <w:rFonts w:cs="Times New Roman"/>
        </w:rPr>
      </w:pPr>
      <w:r w:rsidRPr="00BE0AE5">
        <w:rPr>
          <w:rFonts w:cs="Times New Roman"/>
        </w:rPr>
        <w:t>7. Формирование условных рефлексов у аквариумных рыб.</w:t>
      </w:r>
    </w:p>
    <w:p w14:paraId="213F393E" w14:textId="77777777" w:rsidR="00416B7C" w:rsidRPr="00BE0AE5" w:rsidRDefault="00416B7C" w:rsidP="00416B7C">
      <w:pPr>
        <w:pStyle w:val="a8"/>
        <w:rPr>
          <w:rFonts w:cs="Times New Roman"/>
        </w:rPr>
      </w:pPr>
      <w:r w:rsidRPr="00BE0AE5">
        <w:rPr>
          <w:rFonts w:cs="Times New Roman"/>
        </w:rPr>
        <w:t>8. Строение яйца и развитие зародыша птицы (курицы).</w:t>
      </w:r>
    </w:p>
    <w:p w14:paraId="1183CB6E" w14:textId="77777777" w:rsidR="00416B7C" w:rsidRPr="00BE0AE5" w:rsidRDefault="00416B7C" w:rsidP="00416B7C">
      <w:pPr>
        <w:pStyle w:val="3"/>
        <w:rPr>
          <w:rFonts w:cs="Times New Roman"/>
        </w:rPr>
      </w:pPr>
      <w:r w:rsidRPr="00BE0AE5">
        <w:rPr>
          <w:rFonts w:cs="Times New Roman"/>
        </w:rPr>
        <w:t>3. Систематические группы животных</w:t>
      </w:r>
    </w:p>
    <w:p w14:paraId="081FEE84" w14:textId="77777777" w:rsidR="00416B7C" w:rsidRPr="00BE0AE5" w:rsidRDefault="00416B7C" w:rsidP="00416B7C">
      <w:pPr>
        <w:pStyle w:val="a8"/>
        <w:rPr>
          <w:rFonts w:cs="Times New Roman"/>
        </w:rPr>
      </w:pPr>
      <w:r w:rsidRPr="00BE0AE5">
        <w:rPr>
          <w:rStyle w:val="ab"/>
          <w:rFonts w:cs="Times New Roman"/>
        </w:rPr>
        <w:t>Основные категории систематики животных.</w:t>
      </w:r>
      <w:r w:rsidRPr="00BE0AE5">
        <w:rPr>
          <w:rFonts w:cs="Times New Roman"/>
        </w:rPr>
        <w:t xml:space="preserve"> Вид как основная с</w:t>
      </w:r>
      <w:r w:rsidRPr="00BE0AE5">
        <w:rPr>
          <w:rFonts w:cs="Times New Roman"/>
        </w:rPr>
        <w:t>и</w:t>
      </w:r>
      <w:r w:rsidRPr="00BE0AE5">
        <w:rPr>
          <w:rFonts w:cs="Times New Roman"/>
        </w:rPr>
        <w:t>стематическая категория животных. Классификация животных. Система ж</w:t>
      </w:r>
      <w:r w:rsidRPr="00BE0AE5">
        <w:rPr>
          <w:rFonts w:cs="Times New Roman"/>
        </w:rPr>
        <w:t>и</w:t>
      </w:r>
      <w:r w:rsidRPr="00BE0AE5">
        <w:rPr>
          <w:rFonts w:cs="Times New Roman"/>
        </w:rPr>
        <w:t>вотного мира. Систематические категории животных (царство, тип, класс, отряд, семейство, род, вид), их соподчинение. Бинарная номенклатура. О</w:t>
      </w:r>
      <w:r w:rsidRPr="00BE0AE5">
        <w:rPr>
          <w:rFonts w:cs="Times New Roman"/>
        </w:rPr>
        <w:t>т</w:t>
      </w:r>
      <w:r w:rsidRPr="00BE0AE5">
        <w:rPr>
          <w:rFonts w:cs="Times New Roman"/>
        </w:rPr>
        <w:t>ражение современных знаний о происхождении и родстве животных в кла</w:t>
      </w:r>
      <w:r w:rsidRPr="00BE0AE5">
        <w:rPr>
          <w:rFonts w:cs="Times New Roman"/>
        </w:rPr>
        <w:t>с</w:t>
      </w:r>
      <w:r w:rsidRPr="00BE0AE5">
        <w:rPr>
          <w:rFonts w:cs="Times New Roman"/>
        </w:rPr>
        <w:t>сификации животных.</w:t>
      </w:r>
    </w:p>
    <w:p w14:paraId="4C0DF03B" w14:textId="77777777" w:rsidR="00416B7C" w:rsidRPr="00BE0AE5" w:rsidRDefault="00416B7C" w:rsidP="00416B7C">
      <w:pPr>
        <w:pStyle w:val="a8"/>
        <w:rPr>
          <w:rFonts w:cs="Times New Roman"/>
        </w:rPr>
      </w:pPr>
      <w:r w:rsidRPr="00BE0AE5">
        <w:rPr>
          <w:rStyle w:val="ab"/>
          <w:rFonts w:cs="Times New Roman"/>
        </w:rPr>
        <w:t>Одноклеточные животные — простейшие.</w:t>
      </w:r>
      <w:r w:rsidRPr="00BE0AE5">
        <w:rPr>
          <w:rFonts w:cs="Times New Roman"/>
        </w:rPr>
        <w:t xml:space="preserve"> Строение и жизнедеятел</w:t>
      </w:r>
      <w:r w:rsidRPr="00BE0AE5">
        <w:rPr>
          <w:rFonts w:cs="Times New Roman"/>
        </w:rPr>
        <w:t>ь</w:t>
      </w:r>
      <w:r w:rsidRPr="00BE0AE5">
        <w:rPr>
          <w:rFonts w:cs="Times New Roman"/>
        </w:rPr>
        <w:t>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4DC5DCB4"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3AB0B3FE" w14:textId="77777777" w:rsidR="00416B7C" w:rsidRPr="00BE0AE5" w:rsidRDefault="00416B7C" w:rsidP="00416B7C">
      <w:pPr>
        <w:pStyle w:val="a8"/>
        <w:rPr>
          <w:rFonts w:cs="Times New Roman"/>
        </w:rPr>
      </w:pPr>
      <w:r w:rsidRPr="00BE0AE5">
        <w:rPr>
          <w:rFonts w:cs="Times New Roman"/>
        </w:rPr>
        <w:t>1. Исследование строения инфузории-туфельки и наблюдение за её пер</w:t>
      </w:r>
      <w:r w:rsidRPr="00BE0AE5">
        <w:rPr>
          <w:rFonts w:cs="Times New Roman"/>
        </w:rPr>
        <w:t>е</w:t>
      </w:r>
      <w:r w:rsidRPr="00BE0AE5">
        <w:rPr>
          <w:rFonts w:cs="Times New Roman"/>
        </w:rPr>
        <w:t>движением. Изучение хемотаксиса.</w:t>
      </w:r>
    </w:p>
    <w:p w14:paraId="27F5DF82" w14:textId="77777777" w:rsidR="00416B7C" w:rsidRPr="00BE0AE5" w:rsidRDefault="00416B7C" w:rsidP="00416B7C">
      <w:pPr>
        <w:pStyle w:val="a8"/>
        <w:rPr>
          <w:rFonts w:cs="Times New Roman"/>
        </w:rPr>
      </w:pPr>
      <w:r w:rsidRPr="00BE0AE5">
        <w:rPr>
          <w:rFonts w:cs="Times New Roman"/>
        </w:rPr>
        <w:t>2. Многообразие простейших (на готовых препаратах).</w:t>
      </w:r>
    </w:p>
    <w:p w14:paraId="1E8C359A" w14:textId="77777777" w:rsidR="00416B7C" w:rsidRPr="00BE0AE5" w:rsidRDefault="00416B7C" w:rsidP="00416B7C">
      <w:pPr>
        <w:pStyle w:val="a8"/>
        <w:rPr>
          <w:rFonts w:cs="Times New Roman"/>
        </w:rPr>
      </w:pPr>
      <w:r w:rsidRPr="00BE0AE5">
        <w:rPr>
          <w:rFonts w:cs="Times New Roman"/>
        </w:rPr>
        <w:lastRenderedPageBreak/>
        <w:t>3. Изготовление модели клетки простейшего (амёбы, инфузории-туфельки и др.).</w:t>
      </w:r>
    </w:p>
    <w:p w14:paraId="03F11157" w14:textId="77777777" w:rsidR="00416B7C" w:rsidRPr="00BE0AE5" w:rsidRDefault="00416B7C" w:rsidP="00416B7C">
      <w:pPr>
        <w:pStyle w:val="a8"/>
        <w:rPr>
          <w:rFonts w:cs="Times New Roman"/>
        </w:rPr>
      </w:pPr>
      <w:r w:rsidRPr="00BE0AE5">
        <w:rPr>
          <w:rStyle w:val="ab"/>
          <w:rFonts w:cs="Times New Roman"/>
        </w:rPr>
        <w:t>Многоклеточные животные.</w:t>
      </w:r>
      <w:r w:rsidRPr="00BE0AE5">
        <w:rPr>
          <w:rStyle w:val="aa"/>
          <w:rFonts w:cs="Times New Roman"/>
        </w:rPr>
        <w:t xml:space="preserve"> </w:t>
      </w:r>
      <w:r w:rsidRPr="00BE0AE5">
        <w:rPr>
          <w:rStyle w:val="ab"/>
          <w:rFonts w:cs="Times New Roman"/>
        </w:rPr>
        <w:t>Кишечнополостные.</w:t>
      </w:r>
      <w:r w:rsidRPr="00BE0AE5">
        <w:rPr>
          <w:rFonts w:cs="Times New Roman"/>
        </w:rPr>
        <w:t xml:space="preserve"> Общая характер</w:t>
      </w:r>
      <w:r w:rsidRPr="00BE0AE5">
        <w:rPr>
          <w:rFonts w:cs="Times New Roman"/>
        </w:rPr>
        <w:t>и</w:t>
      </w:r>
      <w:r w:rsidRPr="00BE0AE5">
        <w:rPr>
          <w:rFonts w:cs="Times New Roman"/>
        </w:rPr>
        <w:t>стика. Местообитание. Особенности строения и жизнедеятельности. Экт</w:t>
      </w:r>
      <w:r w:rsidRPr="00BE0AE5">
        <w:rPr>
          <w:rFonts w:cs="Times New Roman"/>
        </w:rPr>
        <w:t>о</w:t>
      </w:r>
      <w:r w:rsidRPr="00BE0AE5">
        <w:rPr>
          <w:rFonts w:cs="Times New Roman"/>
        </w:rPr>
        <w:t>дерма и энтодерма. Внутриполостное и клеточное переваривание пищи. Р</w:t>
      </w:r>
      <w:r w:rsidRPr="00BE0AE5">
        <w:rPr>
          <w:rFonts w:cs="Times New Roman"/>
        </w:rPr>
        <w:t>е</w:t>
      </w:r>
      <w:r w:rsidRPr="00BE0AE5">
        <w:rPr>
          <w:rFonts w:cs="Times New Roman"/>
        </w:rPr>
        <w:t>генерация. Рефлекс. Бесполое размножение (почкование). Половое размн</w:t>
      </w:r>
      <w:r w:rsidRPr="00BE0AE5">
        <w:rPr>
          <w:rFonts w:cs="Times New Roman"/>
        </w:rPr>
        <w:t>о</w:t>
      </w:r>
      <w:r w:rsidRPr="00BE0AE5">
        <w:rPr>
          <w:rFonts w:cs="Times New Roman"/>
        </w:rPr>
        <w:t>жение. Гермафродитизм. Раздельнополые кишечнополостные. Многообразие кишечнополостных. Значение кишечнополостных в природе и жизни чел</w:t>
      </w:r>
      <w:r w:rsidRPr="00BE0AE5">
        <w:rPr>
          <w:rFonts w:cs="Times New Roman"/>
        </w:rPr>
        <w:t>о</w:t>
      </w:r>
      <w:r w:rsidRPr="00BE0AE5">
        <w:rPr>
          <w:rFonts w:cs="Times New Roman"/>
        </w:rPr>
        <w:t>века. Коралловые полипы и их роль в рифообразовании.</w:t>
      </w:r>
    </w:p>
    <w:p w14:paraId="5232F984"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089B1EAA" w14:textId="77777777" w:rsidR="00416B7C" w:rsidRPr="00BE0AE5" w:rsidRDefault="00416B7C" w:rsidP="00416B7C">
      <w:pPr>
        <w:pStyle w:val="a8"/>
        <w:rPr>
          <w:rFonts w:cs="Times New Roman"/>
        </w:rPr>
      </w:pPr>
      <w:r w:rsidRPr="00BE0AE5">
        <w:rPr>
          <w:rFonts w:cs="Times New Roman"/>
        </w:rPr>
        <w:t>1. Исследование строения пресноводной гидры и её передвижения (школьный аквариум).</w:t>
      </w:r>
    </w:p>
    <w:p w14:paraId="41F40DD7" w14:textId="77777777" w:rsidR="00416B7C" w:rsidRPr="00BE0AE5" w:rsidRDefault="00416B7C" w:rsidP="00416B7C">
      <w:pPr>
        <w:pStyle w:val="a8"/>
        <w:rPr>
          <w:rFonts w:cs="Times New Roman"/>
        </w:rPr>
      </w:pPr>
      <w:r w:rsidRPr="00BE0AE5">
        <w:rPr>
          <w:rFonts w:cs="Times New Roman"/>
        </w:rPr>
        <w:t>2. Исследование питания гидры дафниями и циклопами (школьный акв</w:t>
      </w:r>
      <w:r w:rsidRPr="00BE0AE5">
        <w:rPr>
          <w:rFonts w:cs="Times New Roman"/>
        </w:rPr>
        <w:t>а</w:t>
      </w:r>
      <w:r w:rsidRPr="00BE0AE5">
        <w:rPr>
          <w:rFonts w:cs="Times New Roman"/>
        </w:rPr>
        <w:t>риум).</w:t>
      </w:r>
    </w:p>
    <w:p w14:paraId="4AC3BFC8" w14:textId="77777777" w:rsidR="00416B7C" w:rsidRPr="00BE0AE5" w:rsidRDefault="00416B7C" w:rsidP="00416B7C">
      <w:pPr>
        <w:pStyle w:val="a8"/>
        <w:rPr>
          <w:rFonts w:cs="Times New Roman"/>
        </w:rPr>
      </w:pPr>
      <w:r w:rsidRPr="00BE0AE5">
        <w:rPr>
          <w:rFonts w:cs="Times New Roman"/>
        </w:rPr>
        <w:t>3. Изготовление модели пресноводной гидры.</w:t>
      </w:r>
    </w:p>
    <w:p w14:paraId="52A12ADB" w14:textId="77777777" w:rsidR="00416B7C" w:rsidRPr="00BE0AE5" w:rsidRDefault="00416B7C" w:rsidP="00416B7C">
      <w:pPr>
        <w:pStyle w:val="a8"/>
        <w:rPr>
          <w:rFonts w:cs="Times New Roman"/>
        </w:rPr>
      </w:pPr>
      <w:r w:rsidRPr="00BE0AE5">
        <w:rPr>
          <w:rStyle w:val="ab"/>
          <w:rFonts w:cs="Times New Roman"/>
        </w:rPr>
        <w:t>Плоские, круглые, кольчатые черви.</w:t>
      </w:r>
      <w:r w:rsidRPr="00BE0AE5">
        <w:rPr>
          <w:rFonts w:cs="Times New Roman"/>
        </w:rPr>
        <w:t xml:space="preserve"> Общая характеристика. Особенности строения и жизнедеятельности плоских, круглых и кольчатых червей. Мн</w:t>
      </w:r>
      <w:r w:rsidRPr="00BE0AE5">
        <w:rPr>
          <w:rFonts w:cs="Times New Roman"/>
        </w:rPr>
        <w:t>о</w:t>
      </w:r>
      <w:r w:rsidRPr="00BE0AE5">
        <w:rPr>
          <w:rFonts w:cs="Times New Roman"/>
        </w:rPr>
        <w:t>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w:t>
      </w:r>
      <w:r w:rsidRPr="00BE0AE5">
        <w:rPr>
          <w:rFonts w:cs="Times New Roman"/>
        </w:rPr>
        <w:t>й</w:t>
      </w:r>
      <w:r w:rsidRPr="00BE0AE5">
        <w:rPr>
          <w:rFonts w:cs="Times New Roman"/>
        </w:rPr>
        <w:t>ственным растениям и животным. Меры по предупреждению заражения п</w:t>
      </w:r>
      <w:r w:rsidRPr="00BE0AE5">
        <w:rPr>
          <w:rFonts w:cs="Times New Roman"/>
        </w:rPr>
        <w:t>а</w:t>
      </w:r>
      <w:r w:rsidRPr="00BE0AE5">
        <w:rPr>
          <w:rFonts w:cs="Times New Roman"/>
        </w:rPr>
        <w:t>разитическими червями. Роль червей как почвообразователей.</w:t>
      </w:r>
    </w:p>
    <w:p w14:paraId="0BF5ED2D"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7498941D" w14:textId="77777777" w:rsidR="00416B7C" w:rsidRPr="00BE0AE5" w:rsidRDefault="00416B7C" w:rsidP="00416B7C">
      <w:pPr>
        <w:pStyle w:val="a8"/>
        <w:rPr>
          <w:rFonts w:cs="Times New Roman"/>
        </w:rPr>
      </w:pPr>
      <w:r w:rsidRPr="00BE0AE5">
        <w:rPr>
          <w:rFonts w:cs="Times New Roman"/>
        </w:rPr>
        <w:t>1. Исследование внешнего строения дождевого червя. Наблюдение за р</w:t>
      </w:r>
      <w:r w:rsidRPr="00BE0AE5">
        <w:rPr>
          <w:rFonts w:cs="Times New Roman"/>
        </w:rPr>
        <w:t>е</w:t>
      </w:r>
      <w:r w:rsidRPr="00BE0AE5">
        <w:rPr>
          <w:rFonts w:cs="Times New Roman"/>
        </w:rPr>
        <w:t>акцией дождевого червя на раздражители.</w:t>
      </w:r>
    </w:p>
    <w:p w14:paraId="1C77024A" w14:textId="77777777" w:rsidR="00416B7C" w:rsidRPr="00BE0AE5" w:rsidRDefault="00416B7C" w:rsidP="00416B7C">
      <w:pPr>
        <w:pStyle w:val="a8"/>
        <w:rPr>
          <w:rFonts w:cs="Times New Roman"/>
        </w:rPr>
      </w:pPr>
      <w:r w:rsidRPr="00BE0AE5">
        <w:rPr>
          <w:rFonts w:cs="Times New Roman"/>
        </w:rPr>
        <w:t>2. Исследование внутреннего строения дождевого червя (на готовом влажном препарате и микропрепарате).</w:t>
      </w:r>
    </w:p>
    <w:p w14:paraId="1C9F9E23" w14:textId="77777777" w:rsidR="00416B7C" w:rsidRPr="00BE0AE5" w:rsidRDefault="00416B7C" w:rsidP="00416B7C">
      <w:pPr>
        <w:pStyle w:val="a8"/>
        <w:rPr>
          <w:rFonts w:cs="Times New Roman"/>
        </w:rPr>
      </w:pPr>
      <w:r w:rsidRPr="00BE0AE5">
        <w:rPr>
          <w:rFonts w:cs="Times New Roman"/>
        </w:rPr>
        <w:t>3. Изучение приспособлений паразитических червей к паразитизму (на г</w:t>
      </w:r>
      <w:r w:rsidRPr="00BE0AE5">
        <w:rPr>
          <w:rFonts w:cs="Times New Roman"/>
        </w:rPr>
        <w:t>о</w:t>
      </w:r>
      <w:r w:rsidRPr="00BE0AE5">
        <w:rPr>
          <w:rFonts w:cs="Times New Roman"/>
        </w:rPr>
        <w:t>товых влажных и микропрепаратах).</w:t>
      </w:r>
    </w:p>
    <w:p w14:paraId="3282629B" w14:textId="77777777" w:rsidR="00416B7C" w:rsidRPr="00BE0AE5" w:rsidRDefault="00416B7C" w:rsidP="00416B7C">
      <w:pPr>
        <w:pStyle w:val="a8"/>
        <w:rPr>
          <w:rFonts w:cs="Times New Roman"/>
        </w:rPr>
      </w:pPr>
      <w:r w:rsidRPr="00BE0AE5">
        <w:rPr>
          <w:rStyle w:val="ab"/>
          <w:rFonts w:cs="Times New Roman"/>
        </w:rPr>
        <w:t>Членистоногие.</w:t>
      </w:r>
      <w:r w:rsidRPr="00BE0AE5">
        <w:rPr>
          <w:rFonts w:cs="Times New Roman"/>
        </w:rPr>
        <w:t xml:space="preserve"> Общая характеристика. Среды жизни. Внешнее и вну</w:t>
      </w:r>
      <w:r w:rsidRPr="00BE0AE5">
        <w:rPr>
          <w:rFonts w:cs="Times New Roman"/>
        </w:rPr>
        <w:t>т</w:t>
      </w:r>
      <w:r w:rsidRPr="00BE0AE5">
        <w:rPr>
          <w:rFonts w:cs="Times New Roman"/>
        </w:rPr>
        <w:t>реннее строение членистоногих. Многообразие членистоногих. Представ</w:t>
      </w:r>
      <w:r w:rsidRPr="00BE0AE5">
        <w:rPr>
          <w:rFonts w:cs="Times New Roman"/>
        </w:rPr>
        <w:t>и</w:t>
      </w:r>
      <w:r w:rsidRPr="00BE0AE5">
        <w:rPr>
          <w:rFonts w:cs="Times New Roman"/>
        </w:rPr>
        <w:t>тели классов.</w:t>
      </w:r>
    </w:p>
    <w:p w14:paraId="4F0DAF7F" w14:textId="77777777" w:rsidR="00416B7C" w:rsidRPr="00BE0AE5" w:rsidRDefault="00416B7C" w:rsidP="00416B7C">
      <w:pPr>
        <w:pStyle w:val="a8"/>
        <w:rPr>
          <w:rFonts w:cs="Times New Roman"/>
        </w:rPr>
      </w:pPr>
      <w:r w:rsidRPr="00BE0AE5">
        <w:rPr>
          <w:rStyle w:val="aa"/>
          <w:rFonts w:cs="Times New Roman"/>
        </w:rPr>
        <w:t>Ракообразные.</w:t>
      </w:r>
      <w:r w:rsidRPr="00BE0AE5">
        <w:rPr>
          <w:rFonts w:cs="Times New Roman"/>
        </w:rPr>
        <w:t xml:space="preserve"> Особенности строения и жизнедеятельности. Значение р</w:t>
      </w:r>
      <w:r w:rsidRPr="00BE0AE5">
        <w:rPr>
          <w:rFonts w:cs="Times New Roman"/>
        </w:rPr>
        <w:t>а</w:t>
      </w:r>
      <w:r w:rsidRPr="00BE0AE5">
        <w:rPr>
          <w:rFonts w:cs="Times New Roman"/>
        </w:rPr>
        <w:t>кообразных в природе и жизни человека.</w:t>
      </w:r>
    </w:p>
    <w:p w14:paraId="5B127726" w14:textId="77777777" w:rsidR="00416B7C" w:rsidRPr="00BE0AE5" w:rsidRDefault="00416B7C" w:rsidP="00416B7C">
      <w:pPr>
        <w:pStyle w:val="a8"/>
        <w:rPr>
          <w:rFonts w:cs="Times New Roman"/>
        </w:rPr>
      </w:pPr>
      <w:r w:rsidRPr="00BE0AE5">
        <w:rPr>
          <w:rStyle w:val="aa"/>
          <w:rFonts w:cs="Times New Roman"/>
        </w:rPr>
        <w:t xml:space="preserve">Паукообразные. </w:t>
      </w:r>
      <w:r w:rsidRPr="00BE0AE5">
        <w:rPr>
          <w:rFonts w:cs="Times New Roman"/>
        </w:rPr>
        <w:t>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w:t>
      </w:r>
      <w:r w:rsidRPr="00BE0AE5">
        <w:rPr>
          <w:rFonts w:cs="Times New Roman"/>
        </w:rPr>
        <w:t>з</w:t>
      </w:r>
      <w:r w:rsidRPr="00BE0AE5">
        <w:rPr>
          <w:rFonts w:cs="Times New Roman"/>
        </w:rPr>
        <w:t>ней. Меры защиты от клещей. Роль клещей в почвообразовании.</w:t>
      </w:r>
    </w:p>
    <w:p w14:paraId="6E71C8BD" w14:textId="77777777" w:rsidR="00416B7C" w:rsidRPr="00BE0AE5" w:rsidRDefault="00416B7C" w:rsidP="00416B7C">
      <w:pPr>
        <w:pStyle w:val="a8"/>
        <w:rPr>
          <w:rFonts w:cs="Times New Roman"/>
        </w:rPr>
      </w:pPr>
      <w:r w:rsidRPr="00BE0AE5">
        <w:rPr>
          <w:rStyle w:val="aa"/>
          <w:rFonts w:cs="Times New Roman"/>
        </w:rPr>
        <w:t>Насекомые.</w:t>
      </w:r>
      <w:r w:rsidRPr="00BE0AE5">
        <w:rPr>
          <w:rFonts w:cs="Times New Roman"/>
        </w:rPr>
        <w:t xml:space="preserve"> Особенности строения и жизнедеятельности. Размножение насекомых и типы развития. Отряды насекомых*: Прямокрылые, Равнокр</w:t>
      </w:r>
      <w:r w:rsidRPr="00BE0AE5">
        <w:rPr>
          <w:rFonts w:cs="Times New Roman"/>
        </w:rPr>
        <w:t>ы</w:t>
      </w:r>
      <w:r w:rsidRPr="00BE0AE5">
        <w:rPr>
          <w:rFonts w:cs="Times New Roman"/>
        </w:rPr>
        <w:lastRenderedPageBreak/>
        <w:t>лые, Полужесткокрылые, Чешуекрылые, Жесткокрылые, Перепончатокр</w:t>
      </w:r>
      <w:r w:rsidRPr="00BE0AE5">
        <w:rPr>
          <w:rFonts w:cs="Times New Roman"/>
        </w:rPr>
        <w:t>ы</w:t>
      </w:r>
      <w:r w:rsidRPr="00BE0AE5">
        <w:rPr>
          <w:rFonts w:cs="Times New Roman"/>
        </w:rPr>
        <w:t>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w:t>
      </w:r>
      <w:r w:rsidRPr="00BE0AE5">
        <w:rPr>
          <w:rFonts w:cs="Times New Roman"/>
        </w:rPr>
        <w:t>о</w:t>
      </w:r>
      <w:r w:rsidRPr="00BE0AE5">
        <w:rPr>
          <w:rFonts w:cs="Times New Roman"/>
        </w:rPr>
        <w:t>мых-вредителей. Значение насекомых в природе и жизни человека.</w:t>
      </w:r>
    </w:p>
    <w:p w14:paraId="1E2EF5FF" w14:textId="77777777" w:rsidR="00416B7C" w:rsidRPr="00BE0AE5" w:rsidRDefault="00416B7C" w:rsidP="00416B7C">
      <w:pPr>
        <w:pStyle w:val="a8"/>
        <w:rPr>
          <w:rFonts w:cs="Times New Roman"/>
        </w:rPr>
      </w:pPr>
      <w:r w:rsidRPr="00BE0AE5">
        <w:rPr>
          <w:rFonts w:cs="Times New Roman"/>
        </w:rPr>
        <w:t>*Отряды насекомых изучаются обзорно по усмотрению учителя в завис</w:t>
      </w:r>
      <w:r w:rsidRPr="00BE0AE5">
        <w:rPr>
          <w:rFonts w:cs="Times New Roman"/>
        </w:rPr>
        <w:t>и</w:t>
      </w:r>
      <w:r w:rsidRPr="00BE0AE5">
        <w:rPr>
          <w:rFonts w:cs="Times New Roman"/>
        </w:rPr>
        <w:t>мости от местных условий. Более подробно изучаются на примере двух местных отрядов.</w:t>
      </w:r>
    </w:p>
    <w:p w14:paraId="0A9FEA84"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33F48A3E" w14:textId="77777777" w:rsidR="00416B7C" w:rsidRPr="00BE0AE5" w:rsidRDefault="00416B7C" w:rsidP="00416B7C">
      <w:pPr>
        <w:pStyle w:val="a8"/>
        <w:rPr>
          <w:rFonts w:cs="Times New Roman"/>
        </w:rPr>
      </w:pPr>
      <w:r w:rsidRPr="00BE0AE5">
        <w:rPr>
          <w:rFonts w:cs="Times New Roman"/>
        </w:rPr>
        <w:t>1. Исследование внешнего строения насекомого (на примере майского жука или других крупных насекомых-вредителей).</w:t>
      </w:r>
    </w:p>
    <w:p w14:paraId="47684085" w14:textId="77777777" w:rsidR="00416B7C" w:rsidRPr="00BE0AE5" w:rsidRDefault="00416B7C" w:rsidP="00416B7C">
      <w:pPr>
        <w:pStyle w:val="a8"/>
        <w:rPr>
          <w:rFonts w:cs="Times New Roman"/>
        </w:rPr>
      </w:pPr>
      <w:r w:rsidRPr="00BE0AE5">
        <w:rPr>
          <w:rFonts w:cs="Times New Roman"/>
        </w:rPr>
        <w:t>2. Ознакомление с различными типами развития насекомых (на примере коллекций).</w:t>
      </w:r>
    </w:p>
    <w:p w14:paraId="057FF98C" w14:textId="77777777" w:rsidR="00416B7C" w:rsidRPr="00BE0AE5" w:rsidRDefault="00416B7C" w:rsidP="00416B7C">
      <w:pPr>
        <w:pStyle w:val="a8"/>
        <w:rPr>
          <w:rFonts w:cs="Times New Roman"/>
        </w:rPr>
      </w:pPr>
      <w:r w:rsidRPr="00BE0AE5">
        <w:rPr>
          <w:rStyle w:val="ab"/>
          <w:rFonts w:cs="Times New Roman"/>
        </w:rPr>
        <w:t>Моллюски.</w:t>
      </w:r>
      <w:r w:rsidRPr="00BE0AE5">
        <w:rPr>
          <w:rFonts w:cs="Times New Roman"/>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w:t>
      </w:r>
      <w:r w:rsidR="00571787" w:rsidRPr="00BE0AE5">
        <w:rPr>
          <w:rFonts w:cs="Times New Roman"/>
        </w:rPr>
        <w:t xml:space="preserve"> </w:t>
      </w:r>
      <w:r w:rsidRPr="00BE0AE5">
        <w:rPr>
          <w:rFonts w:cs="Times New Roman"/>
        </w:rPr>
        <w:t>приспособленности моллюсков к среде об</w:t>
      </w:r>
      <w:r w:rsidRPr="00BE0AE5">
        <w:rPr>
          <w:rFonts w:cs="Times New Roman"/>
        </w:rPr>
        <w:t>и</w:t>
      </w:r>
      <w:r w:rsidRPr="00BE0AE5">
        <w:rPr>
          <w:rFonts w:cs="Times New Roman"/>
        </w:rPr>
        <w:t>тания. Размножение моллюсков. Многообразие моллюсков. Значение мо</w:t>
      </w:r>
      <w:r w:rsidRPr="00BE0AE5">
        <w:rPr>
          <w:rFonts w:cs="Times New Roman"/>
        </w:rPr>
        <w:t>л</w:t>
      </w:r>
      <w:r w:rsidRPr="00BE0AE5">
        <w:rPr>
          <w:rFonts w:cs="Times New Roman"/>
        </w:rPr>
        <w:t>люсков в природе и жизни человека.</w:t>
      </w:r>
    </w:p>
    <w:p w14:paraId="1995316D"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0B95D39B" w14:textId="77777777" w:rsidR="00416B7C" w:rsidRPr="00BE0AE5" w:rsidRDefault="00416B7C" w:rsidP="00416B7C">
      <w:pPr>
        <w:pStyle w:val="a8"/>
        <w:rPr>
          <w:rFonts w:cs="Times New Roman"/>
        </w:rPr>
      </w:pPr>
      <w:r w:rsidRPr="00BE0AE5">
        <w:rPr>
          <w:rFonts w:cs="Times New Roman"/>
        </w:rPr>
        <w:t>Исследование внешнего строения раковин пресноводных и морских мо</w:t>
      </w:r>
      <w:r w:rsidRPr="00BE0AE5">
        <w:rPr>
          <w:rFonts w:cs="Times New Roman"/>
        </w:rPr>
        <w:t>л</w:t>
      </w:r>
      <w:r w:rsidRPr="00BE0AE5">
        <w:rPr>
          <w:rFonts w:cs="Times New Roman"/>
        </w:rPr>
        <w:t>люсков (раковины беззубки, перловицы, прудовика, катушки и др.).</w:t>
      </w:r>
    </w:p>
    <w:p w14:paraId="0DE38CD8" w14:textId="77777777" w:rsidR="00416B7C" w:rsidRPr="00BE0AE5" w:rsidRDefault="00416B7C" w:rsidP="00416B7C">
      <w:pPr>
        <w:pStyle w:val="a8"/>
        <w:rPr>
          <w:rFonts w:cs="Times New Roman"/>
        </w:rPr>
      </w:pPr>
      <w:r w:rsidRPr="00BE0AE5">
        <w:rPr>
          <w:rStyle w:val="ab"/>
          <w:rFonts w:cs="Times New Roman"/>
        </w:rPr>
        <w:t>Хордовые.</w:t>
      </w:r>
      <w:r w:rsidRPr="00BE0AE5">
        <w:rPr>
          <w:rFonts w:cs="Times New Roman"/>
        </w:rPr>
        <w:t xml:space="preserve"> Общая характеристика. Зародышевое развитие хордовых. С</w:t>
      </w:r>
      <w:r w:rsidRPr="00BE0AE5">
        <w:rPr>
          <w:rFonts w:cs="Times New Roman"/>
        </w:rPr>
        <w:t>и</w:t>
      </w:r>
      <w:r w:rsidRPr="00BE0AE5">
        <w:rPr>
          <w:rFonts w:cs="Times New Roman"/>
        </w:rPr>
        <w:t>стематические группы хордовых. Подтип Бесчерепные (ланцетник). Подтип Черепные, или Позвоночные.</w:t>
      </w:r>
    </w:p>
    <w:p w14:paraId="6D9F0266" w14:textId="77777777" w:rsidR="00416B7C" w:rsidRPr="00BE0AE5" w:rsidRDefault="00416B7C" w:rsidP="00416B7C">
      <w:pPr>
        <w:pStyle w:val="a8"/>
        <w:rPr>
          <w:rFonts w:cs="Times New Roman"/>
        </w:rPr>
      </w:pPr>
      <w:r w:rsidRPr="00BE0AE5">
        <w:rPr>
          <w:rStyle w:val="ab"/>
          <w:rFonts w:cs="Times New Roman"/>
        </w:rPr>
        <w:t>Рыбы.</w:t>
      </w:r>
      <w:r w:rsidRPr="00BE0AE5">
        <w:rPr>
          <w:rFonts w:cs="Times New Roman"/>
        </w:rPr>
        <w:t xml:space="preserve"> Общая характеристика. Местообитание и внешнее строе-ние рыб. Особенности внутреннего строения и процессов жизнедеятельности. Пр</w:t>
      </w:r>
      <w:r w:rsidRPr="00BE0AE5">
        <w:rPr>
          <w:rFonts w:cs="Times New Roman"/>
        </w:rPr>
        <w:t>и</w:t>
      </w:r>
      <w:r w:rsidRPr="00BE0AE5">
        <w:rPr>
          <w:rFonts w:cs="Times New Roman"/>
        </w:rPr>
        <w:t>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082BEB49"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17EDF61C" w14:textId="77777777" w:rsidR="00416B7C" w:rsidRPr="00BE0AE5" w:rsidRDefault="00416B7C" w:rsidP="00416B7C">
      <w:pPr>
        <w:pStyle w:val="a8"/>
        <w:rPr>
          <w:rFonts w:cs="Times New Roman"/>
        </w:rPr>
      </w:pPr>
      <w:r w:rsidRPr="00BE0AE5">
        <w:rPr>
          <w:rFonts w:cs="Times New Roman"/>
        </w:rPr>
        <w:t>1. Исследование внешнего строения и особенностей передвижения рыбы (на примере живой рыбы в банке с водой).</w:t>
      </w:r>
    </w:p>
    <w:p w14:paraId="1F07588E" w14:textId="77777777" w:rsidR="00416B7C" w:rsidRPr="00BE0AE5" w:rsidRDefault="00416B7C" w:rsidP="00416B7C">
      <w:pPr>
        <w:pStyle w:val="a8"/>
        <w:rPr>
          <w:rFonts w:cs="Times New Roman"/>
        </w:rPr>
      </w:pPr>
      <w:r w:rsidRPr="00BE0AE5">
        <w:rPr>
          <w:rFonts w:cs="Times New Roman"/>
        </w:rPr>
        <w:t>2. Исследование внутреннего строения рыбы (на примере готового вла</w:t>
      </w:r>
      <w:r w:rsidRPr="00BE0AE5">
        <w:rPr>
          <w:rFonts w:cs="Times New Roman"/>
        </w:rPr>
        <w:t>ж</w:t>
      </w:r>
      <w:r w:rsidRPr="00BE0AE5">
        <w:rPr>
          <w:rFonts w:cs="Times New Roman"/>
        </w:rPr>
        <w:t>ного препарата).</w:t>
      </w:r>
    </w:p>
    <w:p w14:paraId="77DD04E4" w14:textId="77777777" w:rsidR="00416B7C" w:rsidRPr="00BE0AE5" w:rsidRDefault="00416B7C" w:rsidP="00416B7C">
      <w:pPr>
        <w:pStyle w:val="a8"/>
        <w:rPr>
          <w:rFonts w:cs="Times New Roman"/>
        </w:rPr>
      </w:pPr>
      <w:r w:rsidRPr="00BE0AE5">
        <w:rPr>
          <w:rStyle w:val="ab"/>
          <w:rFonts w:cs="Times New Roman"/>
        </w:rPr>
        <w:t>Земноводные.</w:t>
      </w:r>
      <w:r w:rsidRPr="00BE0AE5">
        <w:rPr>
          <w:rStyle w:val="aa"/>
          <w:rFonts w:cs="Times New Roman"/>
        </w:rPr>
        <w:t xml:space="preserve"> </w:t>
      </w:r>
      <w:r w:rsidRPr="00BE0AE5">
        <w:rPr>
          <w:rFonts w:cs="Times New Roman"/>
        </w:rPr>
        <w:t>Общая характеристика. Местообитание земноводных. Ос</w:t>
      </w:r>
      <w:r w:rsidRPr="00BE0AE5">
        <w:rPr>
          <w:rFonts w:cs="Times New Roman"/>
        </w:rPr>
        <w:t>о</w:t>
      </w:r>
      <w:r w:rsidRPr="00BE0AE5">
        <w:rPr>
          <w:rFonts w:cs="Times New Roman"/>
        </w:rPr>
        <w:t>бенности внешнего и внутреннего строения, процессов жизнедеятельности, связанных с выходом земноводных на сушу. Приспособленность земново</w:t>
      </w:r>
      <w:r w:rsidRPr="00BE0AE5">
        <w:rPr>
          <w:rFonts w:cs="Times New Roman"/>
        </w:rPr>
        <w:t>д</w:t>
      </w:r>
      <w:r w:rsidRPr="00BE0AE5">
        <w:rPr>
          <w:rFonts w:cs="Times New Roman"/>
        </w:rPr>
        <w:t>ных к жизни в воде и на суше. Размножение и развитие земноводных.</w:t>
      </w:r>
    </w:p>
    <w:p w14:paraId="75119FB4" w14:textId="77777777" w:rsidR="00416B7C" w:rsidRPr="00BE0AE5" w:rsidRDefault="00416B7C" w:rsidP="00416B7C">
      <w:pPr>
        <w:pStyle w:val="a8"/>
        <w:rPr>
          <w:rFonts w:cs="Times New Roman"/>
        </w:rPr>
      </w:pPr>
      <w:r w:rsidRPr="00BE0AE5">
        <w:rPr>
          <w:rFonts w:cs="Times New Roman"/>
        </w:rPr>
        <w:lastRenderedPageBreak/>
        <w:t>Многообразие земноводных и их охрана. Значение земноводных в природе и жизни человека.</w:t>
      </w:r>
    </w:p>
    <w:p w14:paraId="4028A66A" w14:textId="77777777" w:rsidR="00416B7C" w:rsidRPr="00BE0AE5" w:rsidRDefault="00416B7C" w:rsidP="00416B7C">
      <w:pPr>
        <w:pStyle w:val="a8"/>
        <w:rPr>
          <w:rFonts w:cs="Times New Roman"/>
        </w:rPr>
      </w:pPr>
      <w:r w:rsidRPr="00BE0AE5">
        <w:rPr>
          <w:rStyle w:val="ab"/>
          <w:rFonts w:cs="Times New Roman"/>
        </w:rPr>
        <w:t>Пресмыкающиеся.</w:t>
      </w:r>
      <w:r w:rsidRPr="00BE0AE5">
        <w:rPr>
          <w:rFonts w:cs="Times New Roman"/>
        </w:rPr>
        <w:t xml:space="preserve"> Общая характеристика. Местообитание пресмыка</w:t>
      </w:r>
      <w:r w:rsidRPr="00BE0AE5">
        <w:rPr>
          <w:rFonts w:cs="Times New Roman"/>
        </w:rPr>
        <w:t>ю</w:t>
      </w:r>
      <w:r w:rsidRPr="00BE0AE5">
        <w:rPr>
          <w:rFonts w:cs="Times New Roman"/>
        </w:rPr>
        <w:t>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w:t>
      </w:r>
      <w:r w:rsidRPr="00BE0AE5">
        <w:rPr>
          <w:rFonts w:cs="Times New Roman"/>
        </w:rPr>
        <w:t>б</w:t>
      </w:r>
      <w:r w:rsidRPr="00BE0AE5">
        <w:rPr>
          <w:rFonts w:cs="Times New Roman"/>
        </w:rPr>
        <w:t>разие пресмыкающихся и их охрана. Значение пресмыкающихся в природе и жизни человека.</w:t>
      </w:r>
    </w:p>
    <w:p w14:paraId="72850B3E" w14:textId="77777777" w:rsidR="00416B7C" w:rsidRPr="00BE0AE5" w:rsidRDefault="00416B7C" w:rsidP="00416B7C">
      <w:pPr>
        <w:pStyle w:val="a8"/>
        <w:rPr>
          <w:rFonts w:cs="Times New Roman"/>
        </w:rPr>
      </w:pPr>
      <w:r w:rsidRPr="00BE0AE5">
        <w:rPr>
          <w:rStyle w:val="ab"/>
          <w:rFonts w:cs="Times New Roman"/>
        </w:rPr>
        <w:t>Птицы.</w:t>
      </w:r>
      <w:r w:rsidRPr="00BE0AE5">
        <w:rPr>
          <w:rFonts w:cs="Times New Roman"/>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w:t>
      </w:r>
      <w:r w:rsidRPr="00BE0AE5">
        <w:rPr>
          <w:rFonts w:cs="Times New Roman"/>
        </w:rPr>
        <w:t>н</w:t>
      </w:r>
      <w:r w:rsidRPr="00BE0AE5">
        <w:rPr>
          <w:rFonts w:cs="Times New Roman"/>
        </w:rPr>
        <w:t>ность птиц к различным условиям среды. Значение птиц в природе и жизни человека.</w:t>
      </w:r>
    </w:p>
    <w:p w14:paraId="750D4873" w14:textId="77777777" w:rsidR="00416B7C" w:rsidRPr="00BE0AE5" w:rsidRDefault="00416B7C" w:rsidP="00416B7C">
      <w:pPr>
        <w:pStyle w:val="a8"/>
        <w:rPr>
          <w:rFonts w:cs="Times New Roman"/>
        </w:rPr>
      </w:pPr>
      <w:r w:rsidRPr="00BE0AE5">
        <w:rPr>
          <w:rStyle w:val="aa"/>
          <w:rFonts w:cs="Times New Roman"/>
        </w:rPr>
        <w:t>*</w:t>
      </w:r>
      <w:r w:rsidRPr="00BE0AE5">
        <w:rPr>
          <w:rFonts w:cs="Times New Roman"/>
        </w:rPr>
        <w:t>Многообразие птиц изучается по выбору учителя на примере трёх экол</w:t>
      </w:r>
      <w:r w:rsidRPr="00BE0AE5">
        <w:rPr>
          <w:rFonts w:cs="Times New Roman"/>
        </w:rPr>
        <w:t>о</w:t>
      </w:r>
      <w:r w:rsidRPr="00BE0AE5">
        <w:rPr>
          <w:rFonts w:cs="Times New Roman"/>
        </w:rPr>
        <w:t>гических групп с учётом распространения птиц в своём регионе.</w:t>
      </w:r>
    </w:p>
    <w:p w14:paraId="19A15898"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5DD07996" w14:textId="77777777" w:rsidR="00416B7C" w:rsidRPr="00BE0AE5" w:rsidRDefault="00416B7C" w:rsidP="00416B7C">
      <w:pPr>
        <w:pStyle w:val="a8"/>
        <w:rPr>
          <w:rFonts w:cs="Times New Roman"/>
        </w:rPr>
      </w:pPr>
      <w:r w:rsidRPr="00BE0AE5">
        <w:rPr>
          <w:rFonts w:cs="Times New Roman"/>
          <w:spacing w:val="-4"/>
        </w:rPr>
        <w:t>1. Исследование внешнего строения и перьевого покрова птиц (на примере чучела птиц и набора перьев: контурных, пуховых и пуха).</w:t>
      </w:r>
    </w:p>
    <w:p w14:paraId="21D55C71" w14:textId="77777777" w:rsidR="00416B7C" w:rsidRPr="00BE0AE5" w:rsidRDefault="00416B7C" w:rsidP="00416B7C">
      <w:pPr>
        <w:pStyle w:val="a8"/>
        <w:rPr>
          <w:rFonts w:cs="Times New Roman"/>
        </w:rPr>
      </w:pPr>
      <w:r w:rsidRPr="00BE0AE5">
        <w:rPr>
          <w:rFonts w:cs="Times New Roman"/>
        </w:rPr>
        <w:t>2. Исследование особенностей скелета птицы.</w:t>
      </w:r>
    </w:p>
    <w:p w14:paraId="11481293" w14:textId="77777777" w:rsidR="00416B7C" w:rsidRPr="00BE0AE5" w:rsidRDefault="00416B7C" w:rsidP="00416B7C">
      <w:pPr>
        <w:pStyle w:val="a8"/>
        <w:rPr>
          <w:rFonts w:cs="Times New Roman"/>
        </w:rPr>
      </w:pPr>
      <w:r w:rsidRPr="00BE0AE5">
        <w:rPr>
          <w:rStyle w:val="ab"/>
          <w:rFonts w:cs="Times New Roman"/>
        </w:rPr>
        <w:t>Млекопитающие.</w:t>
      </w:r>
      <w:r w:rsidRPr="00BE0AE5">
        <w:rPr>
          <w:rFonts w:cs="Times New Roman"/>
        </w:rPr>
        <w:t xml:space="preserve"> Общая характеристика. Среды жизни млекопитающих. Особенности внешнего строения, скелета и мускулатуры, внутреннего стр</w:t>
      </w:r>
      <w:r w:rsidRPr="00BE0AE5">
        <w:rPr>
          <w:rFonts w:cs="Times New Roman"/>
        </w:rPr>
        <w:t>о</w:t>
      </w:r>
      <w:r w:rsidRPr="00BE0AE5">
        <w:rPr>
          <w:rFonts w:cs="Times New Roman"/>
        </w:rPr>
        <w:t>ения. Процессы жизнедеятельности. Усложнение нервной системы. Повед</w:t>
      </w:r>
      <w:r w:rsidRPr="00BE0AE5">
        <w:rPr>
          <w:rFonts w:cs="Times New Roman"/>
        </w:rPr>
        <w:t>е</w:t>
      </w:r>
      <w:r w:rsidRPr="00BE0AE5">
        <w:rPr>
          <w:rFonts w:cs="Times New Roman"/>
        </w:rPr>
        <w:t>ние млекопитающих. Размножение и развитие. Забота о потомстве.</w:t>
      </w:r>
    </w:p>
    <w:p w14:paraId="14FD5BBC" w14:textId="77777777" w:rsidR="00416B7C" w:rsidRPr="00BE0AE5" w:rsidRDefault="00416B7C" w:rsidP="00416B7C">
      <w:pPr>
        <w:pStyle w:val="a8"/>
        <w:rPr>
          <w:rFonts w:cs="Times New Roman"/>
        </w:rPr>
      </w:pPr>
      <w:r w:rsidRPr="00BE0AE5">
        <w:rPr>
          <w:rFonts w:cs="Times New Roman"/>
        </w:rPr>
        <w:t>Первозвери. Однопроходные (яйцекладущие) и Сумчатые (низшие звери). Плацентарные млекопитающие. Многообразие млекопитающих. Насеком</w:t>
      </w:r>
      <w:r w:rsidRPr="00BE0AE5">
        <w:rPr>
          <w:rFonts w:cs="Times New Roman"/>
        </w:rPr>
        <w:t>о</w:t>
      </w:r>
      <w:r w:rsidRPr="00BE0AE5">
        <w:rPr>
          <w:rFonts w:cs="Times New Roman"/>
        </w:rPr>
        <w:t>ядные и Рукокрылые. Грызуны, Зайцеобразные. Хищные. Ластоногие и К</w:t>
      </w:r>
      <w:r w:rsidRPr="00BE0AE5">
        <w:rPr>
          <w:rFonts w:cs="Times New Roman"/>
        </w:rPr>
        <w:t>и</w:t>
      </w:r>
      <w:r w:rsidRPr="00BE0AE5">
        <w:rPr>
          <w:rFonts w:cs="Times New Roman"/>
        </w:rPr>
        <w:t>тообразные. Парнокопытные и Непарнокопытные. Приматы*. Семейства о</w:t>
      </w:r>
      <w:r w:rsidRPr="00BE0AE5">
        <w:rPr>
          <w:rFonts w:cs="Times New Roman"/>
        </w:rPr>
        <w:t>т</w:t>
      </w:r>
      <w:r w:rsidRPr="00BE0AE5">
        <w:rPr>
          <w:rFonts w:cs="Times New Roman"/>
        </w:rPr>
        <w:t>ряда Хищные: собачьи, кошачьи, куньи, медвежьи.</w:t>
      </w:r>
    </w:p>
    <w:p w14:paraId="56B4F5F7" w14:textId="77777777" w:rsidR="00416B7C" w:rsidRPr="00BE0AE5" w:rsidRDefault="00416B7C" w:rsidP="00416B7C">
      <w:pPr>
        <w:pStyle w:val="a8"/>
        <w:rPr>
          <w:rFonts w:cs="Times New Roman"/>
        </w:rPr>
      </w:pPr>
      <w:r w:rsidRPr="00BE0AE5">
        <w:rPr>
          <w:rFonts w:cs="Times New Roman"/>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774CE72F" w14:textId="77777777" w:rsidR="00416B7C" w:rsidRPr="00BE0AE5" w:rsidRDefault="00416B7C" w:rsidP="00416B7C">
      <w:pPr>
        <w:pStyle w:val="a8"/>
        <w:rPr>
          <w:rFonts w:cs="Times New Roman"/>
        </w:rPr>
      </w:pPr>
      <w:r w:rsidRPr="00BE0AE5">
        <w:rPr>
          <w:rFonts w:cs="Times New Roman"/>
        </w:rPr>
        <w:t>*Изучаются 6 отрядов млекопитающих на примере двух видов из каждого отряда по выбору учителя.</w:t>
      </w:r>
    </w:p>
    <w:p w14:paraId="5C4DE9D6" w14:textId="77777777" w:rsidR="00416B7C" w:rsidRPr="00BE0AE5" w:rsidRDefault="00416B7C" w:rsidP="00416B7C">
      <w:pPr>
        <w:pStyle w:val="a8"/>
        <w:rPr>
          <w:rStyle w:val="aa"/>
          <w:rFonts w:cs="Times New Roman"/>
        </w:rPr>
      </w:pPr>
    </w:p>
    <w:p w14:paraId="3410A902"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7E308BA3" w14:textId="77777777" w:rsidR="00416B7C" w:rsidRPr="00BE0AE5" w:rsidRDefault="00416B7C" w:rsidP="00416B7C">
      <w:pPr>
        <w:pStyle w:val="a8"/>
        <w:rPr>
          <w:rFonts w:cs="Times New Roman"/>
        </w:rPr>
      </w:pPr>
      <w:r w:rsidRPr="00BE0AE5">
        <w:rPr>
          <w:rFonts w:cs="Times New Roman"/>
        </w:rPr>
        <w:t>1. Исследование особенностей скелета млекопитающих.</w:t>
      </w:r>
    </w:p>
    <w:p w14:paraId="2769EB38" w14:textId="77777777" w:rsidR="00416B7C" w:rsidRPr="00BE0AE5" w:rsidRDefault="00416B7C" w:rsidP="00416B7C">
      <w:pPr>
        <w:pStyle w:val="a8"/>
        <w:rPr>
          <w:rFonts w:cs="Times New Roman"/>
        </w:rPr>
      </w:pPr>
      <w:r w:rsidRPr="00BE0AE5">
        <w:rPr>
          <w:rFonts w:cs="Times New Roman"/>
        </w:rPr>
        <w:t>2. Исследование особенностей зубной системы млекопитающих.</w:t>
      </w:r>
    </w:p>
    <w:p w14:paraId="257198B0" w14:textId="77777777" w:rsidR="00416B7C" w:rsidRPr="00BE0AE5" w:rsidRDefault="00416B7C" w:rsidP="00416B7C">
      <w:pPr>
        <w:pStyle w:val="3"/>
        <w:rPr>
          <w:rFonts w:cs="Times New Roman"/>
        </w:rPr>
      </w:pPr>
      <w:r w:rsidRPr="00BE0AE5">
        <w:rPr>
          <w:rFonts w:cs="Times New Roman"/>
        </w:rPr>
        <w:lastRenderedPageBreak/>
        <w:t>4. Развитие животного мира на Земле</w:t>
      </w:r>
    </w:p>
    <w:p w14:paraId="11FB6D82" w14:textId="77777777" w:rsidR="00416B7C" w:rsidRPr="00BE0AE5" w:rsidRDefault="00416B7C" w:rsidP="00416B7C">
      <w:pPr>
        <w:pStyle w:val="a8"/>
        <w:rPr>
          <w:rFonts w:cs="Times New Roman"/>
        </w:rPr>
      </w:pPr>
      <w:r w:rsidRPr="00BE0AE5">
        <w:rPr>
          <w:rFonts w:cs="Times New Roman"/>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75A4D855" w14:textId="77777777" w:rsidR="00416B7C" w:rsidRPr="00BE0AE5" w:rsidRDefault="00416B7C" w:rsidP="00416B7C">
      <w:pPr>
        <w:pStyle w:val="a8"/>
        <w:rPr>
          <w:rFonts w:cs="Times New Roman"/>
        </w:rPr>
      </w:pPr>
      <w:r w:rsidRPr="00BE0AE5">
        <w:rPr>
          <w:rFonts w:cs="Times New Roman"/>
        </w:rPr>
        <w:t>Жизнь животных в воде. Одноклеточные животные. Происхождение мн</w:t>
      </w:r>
      <w:r w:rsidRPr="00BE0AE5">
        <w:rPr>
          <w:rFonts w:cs="Times New Roman"/>
        </w:rPr>
        <w:t>о</w:t>
      </w:r>
      <w:r w:rsidRPr="00BE0AE5">
        <w:rPr>
          <w:rFonts w:cs="Times New Roman"/>
        </w:rPr>
        <w:t>гоклеточных животных. Основные этапы эволюции беспозвоночных. О</w:t>
      </w:r>
      <w:r w:rsidRPr="00BE0AE5">
        <w:rPr>
          <w:rFonts w:cs="Times New Roman"/>
        </w:rPr>
        <w:t>с</w:t>
      </w:r>
      <w:r w:rsidRPr="00BE0AE5">
        <w:rPr>
          <w:rFonts w:cs="Times New Roman"/>
        </w:rPr>
        <w:t>новные этапы эволюции позвоночных животных. Вымершие животные.</w:t>
      </w:r>
    </w:p>
    <w:p w14:paraId="500C395A"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000110EF" w14:textId="77777777" w:rsidR="00416B7C" w:rsidRPr="00BE0AE5" w:rsidRDefault="00416B7C" w:rsidP="00416B7C">
      <w:pPr>
        <w:pStyle w:val="a8"/>
        <w:rPr>
          <w:rFonts w:cs="Times New Roman"/>
        </w:rPr>
      </w:pPr>
      <w:r w:rsidRPr="00BE0AE5">
        <w:rPr>
          <w:rFonts w:cs="Times New Roman"/>
        </w:rPr>
        <w:t>Исследование ископаемых остатков вымерших животных.</w:t>
      </w:r>
    </w:p>
    <w:p w14:paraId="43F34F21" w14:textId="77777777" w:rsidR="00416B7C" w:rsidRPr="00BE0AE5" w:rsidRDefault="00416B7C" w:rsidP="00416B7C">
      <w:pPr>
        <w:pStyle w:val="3"/>
        <w:spacing w:after="57"/>
        <w:rPr>
          <w:rFonts w:cs="Times New Roman"/>
        </w:rPr>
      </w:pPr>
      <w:r w:rsidRPr="00BE0AE5">
        <w:rPr>
          <w:rFonts w:cs="Times New Roman"/>
        </w:rPr>
        <w:t>5. Животные в природных сообществах</w:t>
      </w:r>
    </w:p>
    <w:p w14:paraId="682F8891" w14:textId="77777777" w:rsidR="00416B7C" w:rsidRPr="00BE0AE5" w:rsidRDefault="00416B7C" w:rsidP="00416B7C">
      <w:pPr>
        <w:pStyle w:val="a8"/>
        <w:rPr>
          <w:rFonts w:cs="Times New Roman"/>
        </w:rPr>
      </w:pPr>
      <w:r w:rsidRPr="00BE0AE5">
        <w:rPr>
          <w:rFonts w:cs="Times New Roman"/>
        </w:rPr>
        <w:t>Животные и среда обитания. Влияние света, температуры и влажности на животных. Приспособленность животных к условиям среды обитания.</w:t>
      </w:r>
    </w:p>
    <w:p w14:paraId="029719BE" w14:textId="77777777" w:rsidR="00416B7C" w:rsidRPr="00BE0AE5" w:rsidRDefault="00416B7C" w:rsidP="00416B7C">
      <w:pPr>
        <w:pStyle w:val="a8"/>
        <w:rPr>
          <w:rFonts w:cs="Times New Roman"/>
        </w:rPr>
      </w:pPr>
      <w:r w:rsidRPr="00BE0AE5">
        <w:rPr>
          <w:rFonts w:cs="Times New Roman"/>
        </w:rPr>
        <w:t>Популяции животных, их характеристики. Одиночный и групповой образ жизни. Взаимосвязи животных между собой и с другими организмами. П</w:t>
      </w:r>
      <w:r w:rsidRPr="00BE0AE5">
        <w:rPr>
          <w:rFonts w:cs="Times New Roman"/>
        </w:rPr>
        <w:t>и</w:t>
      </w:r>
      <w:r w:rsidRPr="00BE0AE5">
        <w:rPr>
          <w:rFonts w:cs="Times New Roman"/>
        </w:rPr>
        <w:t>щевые связи в природном сообществе. Пищевые уровни, экологическая п</w:t>
      </w:r>
      <w:r w:rsidRPr="00BE0AE5">
        <w:rPr>
          <w:rFonts w:cs="Times New Roman"/>
        </w:rPr>
        <w:t>и</w:t>
      </w:r>
      <w:r w:rsidRPr="00BE0AE5">
        <w:rPr>
          <w:rFonts w:cs="Times New Roman"/>
        </w:rPr>
        <w:t>рамида. Экосистема.</w:t>
      </w:r>
    </w:p>
    <w:p w14:paraId="79C3332F" w14:textId="77777777" w:rsidR="00416B7C" w:rsidRPr="00BE0AE5" w:rsidRDefault="00416B7C" w:rsidP="00416B7C">
      <w:pPr>
        <w:pStyle w:val="a8"/>
        <w:rPr>
          <w:rFonts w:cs="Times New Roman"/>
        </w:rPr>
      </w:pPr>
      <w:r w:rsidRPr="00BE0AE5">
        <w:rPr>
          <w:rFonts w:cs="Times New Roman"/>
        </w:rPr>
        <w:t>Животный мир природных зон Земли. Основные закономерности распр</w:t>
      </w:r>
      <w:r w:rsidRPr="00BE0AE5">
        <w:rPr>
          <w:rFonts w:cs="Times New Roman"/>
        </w:rPr>
        <w:t>е</w:t>
      </w:r>
      <w:r w:rsidRPr="00BE0AE5">
        <w:rPr>
          <w:rFonts w:cs="Times New Roman"/>
        </w:rPr>
        <w:t>деления животных на планете. Фауна.</w:t>
      </w:r>
    </w:p>
    <w:p w14:paraId="508F95E0" w14:textId="77777777" w:rsidR="00416B7C" w:rsidRPr="00BE0AE5" w:rsidRDefault="00416B7C" w:rsidP="00416B7C">
      <w:pPr>
        <w:pStyle w:val="3"/>
        <w:spacing w:before="142" w:after="57"/>
        <w:rPr>
          <w:rFonts w:cs="Times New Roman"/>
        </w:rPr>
      </w:pPr>
      <w:r w:rsidRPr="00BE0AE5">
        <w:rPr>
          <w:rFonts w:cs="Times New Roman"/>
        </w:rPr>
        <w:t>6. Животные и человек</w:t>
      </w:r>
    </w:p>
    <w:p w14:paraId="2F759043" w14:textId="77777777" w:rsidR="00416B7C" w:rsidRPr="00BE0AE5" w:rsidRDefault="00416B7C" w:rsidP="00416B7C">
      <w:pPr>
        <w:pStyle w:val="a8"/>
        <w:rPr>
          <w:rFonts w:cs="Times New Roman"/>
        </w:rPr>
      </w:pPr>
      <w:r w:rsidRPr="00BE0AE5">
        <w:rPr>
          <w:rFonts w:cs="Times New Roman"/>
        </w:rPr>
        <w:t>Воздействие человека на животных в природе: прямое и косвенное. Пр</w:t>
      </w:r>
      <w:r w:rsidRPr="00BE0AE5">
        <w:rPr>
          <w:rFonts w:cs="Times New Roman"/>
        </w:rPr>
        <w:t>о</w:t>
      </w:r>
      <w:r w:rsidRPr="00BE0AE5">
        <w:rPr>
          <w:rFonts w:cs="Times New Roman"/>
        </w:rPr>
        <w:t>мысловые животные (рыболовство, охота). Ведение промысла животных на основе научного подхода. Загрязнение окружающей среды.</w:t>
      </w:r>
    </w:p>
    <w:p w14:paraId="4C2C24AB" w14:textId="77777777" w:rsidR="00416B7C" w:rsidRPr="00BE0AE5" w:rsidRDefault="00416B7C" w:rsidP="00416B7C">
      <w:pPr>
        <w:pStyle w:val="a8"/>
        <w:rPr>
          <w:rFonts w:cs="Times New Roman"/>
        </w:rPr>
      </w:pPr>
      <w:r w:rsidRPr="00BE0AE5">
        <w:rPr>
          <w:rFonts w:cs="Times New Roman"/>
        </w:rPr>
        <w:t>Одомашнивание животных. Селекция, породы, искусственный отбор, д</w:t>
      </w:r>
      <w:r w:rsidRPr="00BE0AE5">
        <w:rPr>
          <w:rFonts w:cs="Times New Roman"/>
        </w:rPr>
        <w:t>и</w:t>
      </w:r>
      <w:r w:rsidRPr="00BE0AE5">
        <w:rPr>
          <w:rFonts w:cs="Times New Roman"/>
        </w:rPr>
        <w:t>кие предки домашних животных. Значение домашних животных в жизни ч</w:t>
      </w:r>
      <w:r w:rsidRPr="00BE0AE5">
        <w:rPr>
          <w:rFonts w:cs="Times New Roman"/>
        </w:rPr>
        <w:t>е</w:t>
      </w:r>
      <w:r w:rsidRPr="00BE0AE5">
        <w:rPr>
          <w:rFonts w:cs="Times New Roman"/>
        </w:rPr>
        <w:t>ловека. Животные сельскохозяйственных угодий. Методы борьбы с живо</w:t>
      </w:r>
      <w:r w:rsidRPr="00BE0AE5">
        <w:rPr>
          <w:rFonts w:cs="Times New Roman"/>
        </w:rPr>
        <w:t>т</w:t>
      </w:r>
      <w:r w:rsidRPr="00BE0AE5">
        <w:rPr>
          <w:rFonts w:cs="Times New Roman"/>
        </w:rPr>
        <w:t>ными-вредителями.</w:t>
      </w:r>
    </w:p>
    <w:p w14:paraId="54879527" w14:textId="77777777" w:rsidR="00416B7C" w:rsidRPr="00BE0AE5" w:rsidRDefault="00416B7C" w:rsidP="00416B7C">
      <w:pPr>
        <w:pStyle w:val="a8"/>
        <w:rPr>
          <w:rFonts w:cs="Times New Roman"/>
        </w:rPr>
      </w:pPr>
      <w:r w:rsidRPr="00BE0AE5">
        <w:rPr>
          <w:rFonts w:cs="Times New Roman"/>
        </w:rPr>
        <w:t>Город как особая искусственная среда, созданная человеком. Синантро</w:t>
      </w:r>
      <w:r w:rsidRPr="00BE0AE5">
        <w:rPr>
          <w:rFonts w:cs="Times New Roman"/>
        </w:rPr>
        <w:t>п</w:t>
      </w:r>
      <w:r w:rsidRPr="00BE0AE5">
        <w:rPr>
          <w:rFonts w:cs="Times New Roman"/>
        </w:rPr>
        <w:t>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7071DB9F" w14:textId="77777777" w:rsidR="00416B7C" w:rsidRPr="00BE0AE5" w:rsidRDefault="00416B7C" w:rsidP="00416B7C">
      <w:pPr>
        <w:pStyle w:val="20"/>
        <w:rPr>
          <w:rFonts w:cs="Times New Roman"/>
        </w:rPr>
      </w:pPr>
      <w:r w:rsidRPr="00BE0AE5">
        <w:rPr>
          <w:rFonts w:cs="Times New Roman"/>
        </w:rPr>
        <w:t>9 класс</w:t>
      </w:r>
    </w:p>
    <w:p w14:paraId="5B035686" w14:textId="77777777" w:rsidR="00416B7C" w:rsidRPr="00BE0AE5" w:rsidRDefault="00416B7C" w:rsidP="00416B7C">
      <w:pPr>
        <w:pStyle w:val="3"/>
        <w:spacing w:before="0"/>
        <w:rPr>
          <w:rFonts w:cs="Times New Roman"/>
        </w:rPr>
      </w:pPr>
      <w:r w:rsidRPr="00BE0AE5">
        <w:rPr>
          <w:rFonts w:cs="Times New Roman"/>
        </w:rPr>
        <w:lastRenderedPageBreak/>
        <w:t>1. Человек — биосоциальный вид</w:t>
      </w:r>
    </w:p>
    <w:p w14:paraId="2A1B44F2" w14:textId="77777777" w:rsidR="00416B7C" w:rsidRPr="00BE0AE5" w:rsidRDefault="00416B7C" w:rsidP="00416B7C">
      <w:pPr>
        <w:pStyle w:val="a8"/>
        <w:rPr>
          <w:rFonts w:cs="Times New Roman"/>
        </w:rPr>
      </w:pPr>
      <w:r w:rsidRPr="00BE0AE5">
        <w:rPr>
          <w:rFonts w:cs="Times New Roman"/>
        </w:rPr>
        <w:t>Науки о человеке (анатомия, физиология, психология, антропология, г</w:t>
      </w:r>
      <w:r w:rsidRPr="00BE0AE5">
        <w:rPr>
          <w:rFonts w:cs="Times New Roman"/>
        </w:rPr>
        <w:t>и</w:t>
      </w:r>
      <w:r w:rsidRPr="00BE0AE5">
        <w:rPr>
          <w:rFonts w:cs="Times New Roman"/>
        </w:rPr>
        <w:t>гиена, санитария, экология человека). Методы изучения организма человека. Значение знаний о человеке для самопознания и сохранения здоровья. Ос</w:t>
      </w:r>
      <w:r w:rsidRPr="00BE0AE5">
        <w:rPr>
          <w:rFonts w:cs="Times New Roman"/>
        </w:rPr>
        <w:t>о</w:t>
      </w:r>
      <w:r w:rsidRPr="00BE0AE5">
        <w:rPr>
          <w:rFonts w:cs="Times New Roman"/>
        </w:rPr>
        <w:t>бенности человека как биосоциального существа.</w:t>
      </w:r>
    </w:p>
    <w:p w14:paraId="7330D1D3" w14:textId="77777777" w:rsidR="00416B7C" w:rsidRPr="00BE0AE5" w:rsidRDefault="00416B7C" w:rsidP="00416B7C">
      <w:pPr>
        <w:pStyle w:val="a8"/>
        <w:rPr>
          <w:rFonts w:cs="Times New Roman"/>
        </w:rPr>
      </w:pPr>
      <w:r w:rsidRPr="00BE0AE5">
        <w:rPr>
          <w:rFonts w:cs="Times New Roman"/>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w:t>
      </w:r>
      <w:r w:rsidRPr="00BE0AE5">
        <w:rPr>
          <w:rFonts w:cs="Times New Roman"/>
        </w:rPr>
        <w:t>о</w:t>
      </w:r>
      <w:r w:rsidRPr="00BE0AE5">
        <w:rPr>
          <w:rFonts w:cs="Times New Roman"/>
        </w:rPr>
        <w:t>логические и социальные факторы становления человека. Человеческие расы.</w:t>
      </w:r>
    </w:p>
    <w:p w14:paraId="32EE8AA8" w14:textId="77777777" w:rsidR="00416B7C" w:rsidRPr="00BE0AE5" w:rsidRDefault="00416B7C" w:rsidP="00416B7C">
      <w:pPr>
        <w:pStyle w:val="3"/>
        <w:spacing w:after="85"/>
        <w:rPr>
          <w:rFonts w:cs="Times New Roman"/>
        </w:rPr>
      </w:pPr>
      <w:r w:rsidRPr="00BE0AE5">
        <w:rPr>
          <w:rFonts w:cs="Times New Roman"/>
        </w:rPr>
        <w:t>2. Структура организма человека</w:t>
      </w:r>
    </w:p>
    <w:p w14:paraId="044A2461" w14:textId="77777777" w:rsidR="00416B7C" w:rsidRPr="00BE0AE5" w:rsidRDefault="00416B7C" w:rsidP="00416B7C">
      <w:pPr>
        <w:pStyle w:val="a8"/>
        <w:rPr>
          <w:rFonts w:cs="Times New Roman"/>
        </w:rPr>
      </w:pPr>
      <w:r w:rsidRPr="00BE0AE5">
        <w:rPr>
          <w:rFonts w:cs="Times New Roman"/>
          <w:spacing w:val="-1"/>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w:t>
      </w:r>
      <w:r w:rsidRPr="00BE0AE5">
        <w:rPr>
          <w:rFonts w:cs="Times New Roman"/>
          <w:spacing w:val="-1"/>
        </w:rPr>
        <w:t>о</w:t>
      </w:r>
      <w:r w:rsidRPr="00BE0AE5">
        <w:rPr>
          <w:rFonts w:cs="Times New Roman"/>
          <w:spacing w:val="-1"/>
        </w:rPr>
        <w:t>ловые клетки. Стволовые клетки.</w:t>
      </w:r>
    </w:p>
    <w:p w14:paraId="2B624C72" w14:textId="77777777" w:rsidR="00416B7C" w:rsidRPr="00BE0AE5" w:rsidRDefault="00416B7C" w:rsidP="00416B7C">
      <w:pPr>
        <w:pStyle w:val="a8"/>
        <w:rPr>
          <w:rFonts w:cs="Times New Roman"/>
        </w:rPr>
      </w:pPr>
      <w:r w:rsidRPr="00BE0AE5">
        <w:rPr>
          <w:rFonts w:cs="Times New Roman"/>
        </w:rPr>
        <w:t>Типы тканей организма человека: эпителиальные, соединительные, м</w:t>
      </w:r>
      <w:r w:rsidRPr="00BE0AE5">
        <w:rPr>
          <w:rFonts w:cs="Times New Roman"/>
        </w:rPr>
        <w:t>ы</w:t>
      </w:r>
      <w:r w:rsidRPr="00BE0AE5">
        <w:rPr>
          <w:rFonts w:cs="Times New Roman"/>
        </w:rPr>
        <w:t>шечные, нервная. Свойства тканей, их функции. Органы и системы органов. Организм как единое целое. Взаимо-связь органов и систем как основа г</w:t>
      </w:r>
      <w:r w:rsidRPr="00BE0AE5">
        <w:rPr>
          <w:rFonts w:cs="Times New Roman"/>
        </w:rPr>
        <w:t>о</w:t>
      </w:r>
      <w:r w:rsidRPr="00BE0AE5">
        <w:rPr>
          <w:rFonts w:cs="Times New Roman"/>
        </w:rPr>
        <w:t>меостаза.</w:t>
      </w:r>
    </w:p>
    <w:p w14:paraId="751B7585"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397873CA" w14:textId="77777777" w:rsidR="00416B7C" w:rsidRPr="00BE0AE5" w:rsidRDefault="00416B7C" w:rsidP="00416B7C">
      <w:pPr>
        <w:pStyle w:val="a8"/>
        <w:rPr>
          <w:rFonts w:cs="Times New Roman"/>
        </w:rPr>
      </w:pPr>
      <w:r w:rsidRPr="00BE0AE5">
        <w:rPr>
          <w:rFonts w:cs="Times New Roman"/>
        </w:rPr>
        <w:t>1. Изучение клеток слизистой оболочки полости рта человека.</w:t>
      </w:r>
    </w:p>
    <w:p w14:paraId="5CFEEB9D" w14:textId="77777777" w:rsidR="00416B7C" w:rsidRPr="00BE0AE5" w:rsidRDefault="00416B7C" w:rsidP="00416B7C">
      <w:pPr>
        <w:pStyle w:val="a8"/>
        <w:rPr>
          <w:rFonts w:cs="Times New Roman"/>
        </w:rPr>
      </w:pPr>
      <w:r w:rsidRPr="00BE0AE5">
        <w:rPr>
          <w:rFonts w:cs="Times New Roman"/>
        </w:rPr>
        <w:t>2. Изучение микроскопического строения тканей (на готовых микропр</w:t>
      </w:r>
      <w:r w:rsidRPr="00BE0AE5">
        <w:rPr>
          <w:rFonts w:cs="Times New Roman"/>
        </w:rPr>
        <w:t>е</w:t>
      </w:r>
      <w:r w:rsidRPr="00BE0AE5">
        <w:rPr>
          <w:rFonts w:cs="Times New Roman"/>
        </w:rPr>
        <w:t>паратах).</w:t>
      </w:r>
    </w:p>
    <w:p w14:paraId="3AA1E111" w14:textId="77777777" w:rsidR="00416B7C" w:rsidRPr="00BE0AE5" w:rsidRDefault="00416B7C" w:rsidP="00416B7C">
      <w:pPr>
        <w:pStyle w:val="a8"/>
        <w:rPr>
          <w:rFonts w:cs="Times New Roman"/>
        </w:rPr>
      </w:pPr>
      <w:r w:rsidRPr="00BE0AE5">
        <w:rPr>
          <w:rFonts w:cs="Times New Roman"/>
        </w:rPr>
        <w:t>3. Распознавание органов и систем органов человека (по таблицам).</w:t>
      </w:r>
    </w:p>
    <w:p w14:paraId="6F442CC1" w14:textId="77777777" w:rsidR="00416B7C" w:rsidRPr="00BE0AE5" w:rsidRDefault="00416B7C" w:rsidP="00416B7C">
      <w:pPr>
        <w:pStyle w:val="3"/>
        <w:spacing w:after="85"/>
        <w:rPr>
          <w:rFonts w:cs="Times New Roman"/>
        </w:rPr>
      </w:pPr>
      <w:r w:rsidRPr="00BE0AE5">
        <w:rPr>
          <w:rFonts w:cs="Times New Roman"/>
        </w:rPr>
        <w:t>3. Нейрогуморальная регуляция</w:t>
      </w:r>
    </w:p>
    <w:p w14:paraId="2575D151" w14:textId="77777777" w:rsidR="00416B7C" w:rsidRPr="00BE0AE5" w:rsidRDefault="00416B7C" w:rsidP="00416B7C">
      <w:pPr>
        <w:pStyle w:val="a8"/>
        <w:rPr>
          <w:rFonts w:cs="Times New Roman"/>
        </w:rPr>
      </w:pPr>
      <w:r w:rsidRPr="00BE0AE5">
        <w:rPr>
          <w:rFonts w:cs="Times New Roman"/>
        </w:rPr>
        <w:t>Нервная система человека, её организация и значение.</w:t>
      </w:r>
    </w:p>
    <w:p w14:paraId="33EBC4CD" w14:textId="77777777" w:rsidR="00416B7C" w:rsidRPr="00BE0AE5" w:rsidRDefault="00416B7C" w:rsidP="00416B7C">
      <w:pPr>
        <w:pStyle w:val="a8"/>
        <w:rPr>
          <w:rFonts w:cs="Times New Roman"/>
        </w:rPr>
      </w:pPr>
      <w:r w:rsidRPr="00BE0AE5">
        <w:rPr>
          <w:rFonts w:cs="Times New Roman"/>
          <w:spacing w:val="-1"/>
        </w:rPr>
        <w:t>Нейроны, нервы, нервные узлы. Рефлекс. Рефлекторная дуга. Рецепторы. Двухнейронные и трёхнейронные рефлекторные дуги.</w:t>
      </w:r>
    </w:p>
    <w:p w14:paraId="76E9C509" w14:textId="77777777" w:rsidR="00416B7C" w:rsidRPr="00BE0AE5" w:rsidRDefault="00416B7C" w:rsidP="00416B7C">
      <w:pPr>
        <w:pStyle w:val="a8"/>
        <w:rPr>
          <w:rFonts w:cs="Times New Roman"/>
        </w:rPr>
      </w:pPr>
      <w:r w:rsidRPr="00BE0AE5">
        <w:rPr>
          <w:rFonts w:cs="Times New Roman"/>
        </w:rPr>
        <w:t>Спинной мозг, его строение и функции. Рефлексы спинного мозга. Голо</w:t>
      </w:r>
      <w:r w:rsidRPr="00BE0AE5">
        <w:rPr>
          <w:rFonts w:cs="Times New Roman"/>
        </w:rPr>
        <w:t>в</w:t>
      </w:r>
      <w:r w:rsidRPr="00BE0AE5">
        <w:rPr>
          <w:rFonts w:cs="Times New Roman"/>
        </w:rPr>
        <w:t>ной мозг, его строение и функции. Большие полушария. Рефлексы головного мозга. Безусловные (врождённые) и условные (приобретённые) рефлексы.</w:t>
      </w:r>
    </w:p>
    <w:p w14:paraId="0138DEF0" w14:textId="77777777" w:rsidR="00416B7C" w:rsidRPr="00BE0AE5" w:rsidRDefault="00416B7C" w:rsidP="00416B7C">
      <w:pPr>
        <w:pStyle w:val="a8"/>
        <w:rPr>
          <w:rFonts w:cs="Times New Roman"/>
        </w:rPr>
      </w:pPr>
      <w:r w:rsidRPr="00BE0AE5">
        <w:rPr>
          <w:rFonts w:cs="Times New Roman"/>
        </w:rPr>
        <w:t>Соматическая нервная система. Вегетативная (автономная) нервная с</w:t>
      </w:r>
      <w:r w:rsidRPr="00BE0AE5">
        <w:rPr>
          <w:rFonts w:cs="Times New Roman"/>
        </w:rPr>
        <w:t>и</w:t>
      </w:r>
      <w:r w:rsidRPr="00BE0AE5">
        <w:rPr>
          <w:rFonts w:cs="Times New Roman"/>
        </w:rPr>
        <w:t>стема. Нервная система как единое целое. Нарушения в работе нервной с</w:t>
      </w:r>
      <w:r w:rsidRPr="00BE0AE5">
        <w:rPr>
          <w:rFonts w:cs="Times New Roman"/>
        </w:rPr>
        <w:t>и</w:t>
      </w:r>
      <w:r w:rsidRPr="00BE0AE5">
        <w:rPr>
          <w:rFonts w:cs="Times New Roman"/>
        </w:rPr>
        <w:t>стемы.</w:t>
      </w:r>
    </w:p>
    <w:p w14:paraId="7DCD499E" w14:textId="77777777" w:rsidR="00416B7C" w:rsidRPr="00BE0AE5" w:rsidRDefault="00416B7C" w:rsidP="00416B7C">
      <w:pPr>
        <w:pStyle w:val="a8"/>
        <w:rPr>
          <w:rFonts w:cs="Times New Roman"/>
        </w:rPr>
      </w:pPr>
      <w:r w:rsidRPr="00BE0AE5">
        <w:rPr>
          <w:rFonts w:cs="Times New Roman"/>
          <w:spacing w:val="-1"/>
        </w:rPr>
        <w:t>Гуморальная регуляция функций. Эндокринная система. Железы внутре</w:t>
      </w:r>
      <w:r w:rsidRPr="00BE0AE5">
        <w:rPr>
          <w:rFonts w:cs="Times New Roman"/>
          <w:spacing w:val="-1"/>
        </w:rPr>
        <w:t>н</w:t>
      </w:r>
      <w:r w:rsidRPr="00BE0AE5">
        <w:rPr>
          <w:rFonts w:cs="Times New Roman"/>
          <w:spacing w:val="-1"/>
        </w:rPr>
        <w:t xml:space="preserve">ней секреции. Железы смешанной секреции. Гормоны, их роль в регуляции физиологических функций организма, роста и развития. Нарушение в работе </w:t>
      </w:r>
      <w:r w:rsidRPr="00BE0AE5">
        <w:rPr>
          <w:rFonts w:cs="Times New Roman"/>
          <w:spacing w:val="-1"/>
        </w:rPr>
        <w:lastRenderedPageBreak/>
        <w:t>эндокринных желёз. Особенности рефлекторной и гуморальной регуляции функций организма.</w:t>
      </w:r>
    </w:p>
    <w:p w14:paraId="478E2796"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33918E2B" w14:textId="77777777" w:rsidR="00416B7C" w:rsidRPr="00BE0AE5" w:rsidRDefault="00416B7C" w:rsidP="00416B7C">
      <w:pPr>
        <w:pStyle w:val="a8"/>
        <w:rPr>
          <w:rFonts w:cs="Times New Roman"/>
        </w:rPr>
      </w:pPr>
      <w:r w:rsidRPr="00BE0AE5">
        <w:rPr>
          <w:rFonts w:cs="Times New Roman"/>
        </w:rPr>
        <w:t>1. Изучение головного мозга человека (по муляжам).</w:t>
      </w:r>
    </w:p>
    <w:p w14:paraId="7207D7F1" w14:textId="77777777" w:rsidR="00416B7C" w:rsidRPr="00BE0AE5" w:rsidRDefault="00416B7C" w:rsidP="00416B7C">
      <w:pPr>
        <w:pStyle w:val="a8"/>
        <w:rPr>
          <w:rFonts w:cs="Times New Roman"/>
        </w:rPr>
      </w:pPr>
      <w:r w:rsidRPr="00BE0AE5">
        <w:rPr>
          <w:rFonts w:cs="Times New Roman"/>
        </w:rPr>
        <w:t>2. Изучение изменения размера зрачка в зависимости от освещённости.</w:t>
      </w:r>
    </w:p>
    <w:p w14:paraId="31F42DF7" w14:textId="77777777" w:rsidR="00416B7C" w:rsidRPr="00BE0AE5" w:rsidRDefault="00416B7C" w:rsidP="00416B7C">
      <w:pPr>
        <w:pStyle w:val="3"/>
        <w:rPr>
          <w:rFonts w:cs="Times New Roman"/>
        </w:rPr>
      </w:pPr>
      <w:r w:rsidRPr="00BE0AE5">
        <w:rPr>
          <w:rFonts w:cs="Times New Roman"/>
        </w:rPr>
        <w:t>4. Опора и движение</w:t>
      </w:r>
    </w:p>
    <w:p w14:paraId="7F94287B" w14:textId="77777777" w:rsidR="00416B7C" w:rsidRPr="00BE0AE5" w:rsidRDefault="00416B7C" w:rsidP="00416B7C">
      <w:pPr>
        <w:pStyle w:val="a8"/>
        <w:rPr>
          <w:rFonts w:cs="Times New Roman"/>
        </w:rPr>
      </w:pPr>
      <w:r w:rsidRPr="00BE0AE5">
        <w:rPr>
          <w:rFonts w:cs="Times New Roman"/>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w:t>
      </w:r>
      <w:r w:rsidRPr="00BE0AE5">
        <w:rPr>
          <w:rFonts w:cs="Times New Roman"/>
        </w:rPr>
        <w:t>о</w:t>
      </w:r>
      <w:r w:rsidRPr="00BE0AE5">
        <w:rPr>
          <w:rFonts w:cs="Times New Roman"/>
        </w:rPr>
        <w:t>вища. Скелет конечностей и их поясов. Особенности скелета человека, св</w:t>
      </w:r>
      <w:r w:rsidRPr="00BE0AE5">
        <w:rPr>
          <w:rFonts w:cs="Times New Roman"/>
        </w:rPr>
        <w:t>я</w:t>
      </w:r>
      <w:r w:rsidRPr="00BE0AE5">
        <w:rPr>
          <w:rFonts w:cs="Times New Roman"/>
        </w:rPr>
        <w:t>занные с прямохождением и трудовой деятельностью.</w:t>
      </w:r>
    </w:p>
    <w:p w14:paraId="71E1E905" w14:textId="77777777" w:rsidR="00416B7C" w:rsidRPr="00BE0AE5" w:rsidRDefault="00416B7C" w:rsidP="00416B7C">
      <w:pPr>
        <w:pStyle w:val="a8"/>
        <w:rPr>
          <w:rFonts w:cs="Times New Roman"/>
        </w:rPr>
      </w:pPr>
      <w:r w:rsidRPr="00BE0AE5">
        <w:rPr>
          <w:rFonts w:cs="Times New Roman"/>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02B56C37" w14:textId="77777777" w:rsidR="00416B7C" w:rsidRPr="00BE0AE5" w:rsidRDefault="00416B7C" w:rsidP="00416B7C">
      <w:pPr>
        <w:pStyle w:val="a8"/>
        <w:rPr>
          <w:rFonts w:cs="Times New Roman"/>
        </w:rPr>
      </w:pPr>
      <w:r w:rsidRPr="00BE0AE5">
        <w:rPr>
          <w:rFonts w:cs="Times New Roman"/>
        </w:rPr>
        <w:t>Нарушения опорно-двигательной системы. Возрастные изменения в стр</w:t>
      </w:r>
      <w:r w:rsidRPr="00BE0AE5">
        <w:rPr>
          <w:rFonts w:cs="Times New Roman"/>
        </w:rPr>
        <w:t>о</w:t>
      </w:r>
      <w:r w:rsidRPr="00BE0AE5">
        <w:rPr>
          <w:rFonts w:cs="Times New Roman"/>
        </w:rPr>
        <w:t>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05053627"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33FB242D" w14:textId="77777777" w:rsidR="00416B7C" w:rsidRPr="00BE0AE5" w:rsidRDefault="00416B7C" w:rsidP="00416B7C">
      <w:pPr>
        <w:pStyle w:val="a8"/>
        <w:rPr>
          <w:rFonts w:cs="Times New Roman"/>
        </w:rPr>
      </w:pPr>
      <w:r w:rsidRPr="00BE0AE5">
        <w:rPr>
          <w:rFonts w:cs="Times New Roman"/>
        </w:rPr>
        <w:t>1. Исследование свойств кости.</w:t>
      </w:r>
    </w:p>
    <w:p w14:paraId="44A7B10C" w14:textId="77777777" w:rsidR="00416B7C" w:rsidRPr="00BE0AE5" w:rsidRDefault="00416B7C" w:rsidP="00416B7C">
      <w:pPr>
        <w:pStyle w:val="a8"/>
        <w:rPr>
          <w:rFonts w:cs="Times New Roman"/>
        </w:rPr>
      </w:pPr>
      <w:r w:rsidRPr="00BE0AE5">
        <w:rPr>
          <w:rFonts w:cs="Times New Roman"/>
        </w:rPr>
        <w:t>2. Изучение строения костей (на муляжах).</w:t>
      </w:r>
    </w:p>
    <w:p w14:paraId="703FFABA" w14:textId="77777777" w:rsidR="00416B7C" w:rsidRPr="00BE0AE5" w:rsidRDefault="00416B7C" w:rsidP="00416B7C">
      <w:pPr>
        <w:pStyle w:val="a8"/>
        <w:rPr>
          <w:rFonts w:cs="Times New Roman"/>
        </w:rPr>
      </w:pPr>
      <w:r w:rsidRPr="00BE0AE5">
        <w:rPr>
          <w:rFonts w:cs="Times New Roman"/>
        </w:rPr>
        <w:t>3. Изучение строения позвонков (на муляжах).</w:t>
      </w:r>
    </w:p>
    <w:p w14:paraId="6182A02A" w14:textId="77777777" w:rsidR="00416B7C" w:rsidRPr="00BE0AE5" w:rsidRDefault="00416B7C" w:rsidP="00416B7C">
      <w:pPr>
        <w:pStyle w:val="a8"/>
        <w:rPr>
          <w:rFonts w:cs="Times New Roman"/>
        </w:rPr>
      </w:pPr>
      <w:r w:rsidRPr="00BE0AE5">
        <w:rPr>
          <w:rFonts w:cs="Times New Roman"/>
        </w:rPr>
        <w:t>4. Определение гибкости позвоночника.</w:t>
      </w:r>
    </w:p>
    <w:p w14:paraId="6B4748FE" w14:textId="77777777" w:rsidR="00416B7C" w:rsidRPr="00BE0AE5" w:rsidRDefault="00416B7C" w:rsidP="00416B7C">
      <w:pPr>
        <w:pStyle w:val="a8"/>
        <w:rPr>
          <w:rFonts w:cs="Times New Roman"/>
        </w:rPr>
      </w:pPr>
      <w:r w:rsidRPr="00BE0AE5">
        <w:rPr>
          <w:rFonts w:cs="Times New Roman"/>
        </w:rPr>
        <w:t>5. Измерение массы и роста своего организма.</w:t>
      </w:r>
    </w:p>
    <w:p w14:paraId="28C81B08" w14:textId="77777777" w:rsidR="00416B7C" w:rsidRPr="00BE0AE5" w:rsidRDefault="00416B7C" w:rsidP="00416B7C">
      <w:pPr>
        <w:pStyle w:val="a8"/>
        <w:rPr>
          <w:rFonts w:cs="Times New Roman"/>
        </w:rPr>
      </w:pPr>
      <w:r w:rsidRPr="00BE0AE5">
        <w:rPr>
          <w:rFonts w:cs="Times New Roman"/>
        </w:rPr>
        <w:t>6. Изучение влияния статической и динамической нагрузки на утомление мышц.</w:t>
      </w:r>
    </w:p>
    <w:p w14:paraId="1FC1C4F8" w14:textId="77777777" w:rsidR="00416B7C" w:rsidRPr="00BE0AE5" w:rsidRDefault="00416B7C" w:rsidP="00416B7C">
      <w:pPr>
        <w:pStyle w:val="a8"/>
        <w:rPr>
          <w:rFonts w:cs="Times New Roman"/>
        </w:rPr>
      </w:pPr>
      <w:r w:rsidRPr="00BE0AE5">
        <w:rPr>
          <w:rFonts w:cs="Times New Roman"/>
        </w:rPr>
        <w:t>7. Выявление нарушения осанки.</w:t>
      </w:r>
    </w:p>
    <w:p w14:paraId="67AE275F" w14:textId="77777777" w:rsidR="00416B7C" w:rsidRPr="00BE0AE5" w:rsidRDefault="00416B7C" w:rsidP="00416B7C">
      <w:pPr>
        <w:pStyle w:val="a8"/>
        <w:rPr>
          <w:rFonts w:cs="Times New Roman"/>
        </w:rPr>
      </w:pPr>
      <w:r w:rsidRPr="00BE0AE5">
        <w:rPr>
          <w:rFonts w:cs="Times New Roman"/>
        </w:rPr>
        <w:t>8. Определение признаков плоскостопия.</w:t>
      </w:r>
    </w:p>
    <w:p w14:paraId="1F295A14" w14:textId="77777777" w:rsidR="00416B7C" w:rsidRPr="00BE0AE5" w:rsidRDefault="00416B7C" w:rsidP="00416B7C">
      <w:pPr>
        <w:pStyle w:val="a8"/>
        <w:rPr>
          <w:rFonts w:cs="Times New Roman"/>
        </w:rPr>
      </w:pPr>
      <w:r w:rsidRPr="00BE0AE5">
        <w:rPr>
          <w:rFonts w:cs="Times New Roman"/>
        </w:rPr>
        <w:t>9. Оказание первой помощи при повреждении скелета и мышц.</w:t>
      </w:r>
    </w:p>
    <w:p w14:paraId="107180B1" w14:textId="77777777" w:rsidR="00416B7C" w:rsidRPr="00BE0AE5" w:rsidRDefault="00416B7C" w:rsidP="00416B7C">
      <w:pPr>
        <w:pStyle w:val="3"/>
        <w:spacing w:after="85"/>
        <w:rPr>
          <w:rFonts w:cs="Times New Roman"/>
        </w:rPr>
      </w:pPr>
      <w:r w:rsidRPr="00BE0AE5">
        <w:rPr>
          <w:rFonts w:cs="Times New Roman"/>
        </w:rPr>
        <w:t>5. Внутренняя среда организма</w:t>
      </w:r>
    </w:p>
    <w:p w14:paraId="6D62CE74" w14:textId="77777777" w:rsidR="00416B7C" w:rsidRPr="00BE0AE5" w:rsidRDefault="00416B7C" w:rsidP="00416B7C">
      <w:pPr>
        <w:pStyle w:val="a8"/>
        <w:rPr>
          <w:rFonts w:cs="Times New Roman"/>
          <w:spacing w:val="2"/>
        </w:rPr>
      </w:pPr>
      <w:r w:rsidRPr="00BE0AE5">
        <w:rPr>
          <w:rFonts w:cs="Times New Roman"/>
          <w:spacing w:val="2"/>
        </w:rPr>
        <w:t>Внутренняя среда и её функции. Форменные элементы крови: эритроц</w:t>
      </w:r>
      <w:r w:rsidRPr="00BE0AE5">
        <w:rPr>
          <w:rFonts w:cs="Times New Roman"/>
          <w:spacing w:val="2"/>
        </w:rPr>
        <w:t>и</w:t>
      </w:r>
      <w:r w:rsidRPr="00BE0AE5">
        <w:rPr>
          <w:rFonts w:cs="Times New Roman"/>
          <w:spacing w:val="2"/>
        </w:rPr>
        <w:t>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02973546" w14:textId="77777777" w:rsidR="00416B7C" w:rsidRPr="00BE0AE5" w:rsidRDefault="00416B7C" w:rsidP="00416B7C">
      <w:pPr>
        <w:pStyle w:val="a8"/>
        <w:rPr>
          <w:rFonts w:cs="Times New Roman"/>
        </w:rPr>
      </w:pPr>
      <w:r w:rsidRPr="00BE0AE5">
        <w:rPr>
          <w:rFonts w:cs="Times New Roman"/>
        </w:rPr>
        <w:t>Иммунитет и его виды. Факторы, влияющие на иммунитет (приобретённые иммунодефициты): радиационное облучение, химическое отравление, гол</w:t>
      </w:r>
      <w:r w:rsidRPr="00BE0AE5">
        <w:rPr>
          <w:rFonts w:cs="Times New Roman"/>
        </w:rPr>
        <w:t>о</w:t>
      </w:r>
      <w:r w:rsidRPr="00BE0AE5">
        <w:rPr>
          <w:rFonts w:cs="Times New Roman"/>
        </w:rPr>
        <w:lastRenderedPageBreak/>
        <w:t>дание, воспаление, вирусные заболевания, ВИЧ-инфекция. Вилочковая ж</w:t>
      </w:r>
      <w:r w:rsidRPr="00BE0AE5">
        <w:rPr>
          <w:rFonts w:cs="Times New Roman"/>
        </w:rPr>
        <w:t>е</w:t>
      </w:r>
      <w:r w:rsidRPr="00BE0AE5">
        <w:rPr>
          <w:rFonts w:cs="Times New Roman"/>
        </w:rPr>
        <w:t>леза, лимфатические узлы. Вакцины и лечебные сыворотки. Значение работ Л. Пастера и И. И. Мечникова по изучению иммунитета.</w:t>
      </w:r>
    </w:p>
    <w:p w14:paraId="7DE37F17"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1B8F8C32" w14:textId="77777777" w:rsidR="00416B7C" w:rsidRPr="00BE0AE5" w:rsidRDefault="00416B7C" w:rsidP="00416B7C">
      <w:pPr>
        <w:pStyle w:val="a8"/>
        <w:rPr>
          <w:rFonts w:cs="Times New Roman"/>
        </w:rPr>
      </w:pPr>
      <w:r w:rsidRPr="00BE0AE5">
        <w:rPr>
          <w:rFonts w:cs="Times New Roman"/>
        </w:rPr>
        <w:t>Изучение микроскопического строения крови человека и лягушки (сра</w:t>
      </w:r>
      <w:r w:rsidRPr="00BE0AE5">
        <w:rPr>
          <w:rFonts w:cs="Times New Roman"/>
        </w:rPr>
        <w:t>в</w:t>
      </w:r>
      <w:r w:rsidRPr="00BE0AE5">
        <w:rPr>
          <w:rFonts w:cs="Times New Roman"/>
        </w:rPr>
        <w:t>нение).</w:t>
      </w:r>
    </w:p>
    <w:p w14:paraId="6D0227DD" w14:textId="77777777" w:rsidR="00416B7C" w:rsidRPr="00BE0AE5" w:rsidRDefault="00416B7C" w:rsidP="00416B7C">
      <w:pPr>
        <w:pStyle w:val="3"/>
        <w:spacing w:after="85"/>
        <w:rPr>
          <w:rFonts w:cs="Times New Roman"/>
        </w:rPr>
      </w:pPr>
      <w:r w:rsidRPr="00BE0AE5">
        <w:rPr>
          <w:rFonts w:cs="Times New Roman"/>
        </w:rPr>
        <w:t>6. Кровообращение</w:t>
      </w:r>
    </w:p>
    <w:p w14:paraId="06C030FD" w14:textId="77777777" w:rsidR="00416B7C" w:rsidRPr="00BE0AE5" w:rsidRDefault="00416B7C" w:rsidP="00416B7C">
      <w:pPr>
        <w:pStyle w:val="a8"/>
        <w:rPr>
          <w:rFonts w:cs="Times New Roman"/>
        </w:rPr>
      </w:pPr>
      <w:r w:rsidRPr="00BE0AE5">
        <w:rPr>
          <w:rFonts w:cs="Times New Roman"/>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Профилактика серде</w:t>
      </w:r>
      <w:r w:rsidRPr="00BE0AE5">
        <w:rPr>
          <w:rFonts w:cs="Times New Roman"/>
        </w:rPr>
        <w:t>ч</w:t>
      </w:r>
      <w:r w:rsidRPr="00BE0AE5">
        <w:rPr>
          <w:rFonts w:cs="Times New Roman"/>
        </w:rPr>
        <w:t>но-сосудистых заболеваний. Первая помощь при кровотечениях.</w:t>
      </w:r>
    </w:p>
    <w:p w14:paraId="16241C60"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026146C7" w14:textId="77777777" w:rsidR="00416B7C" w:rsidRPr="00BE0AE5" w:rsidRDefault="00416B7C" w:rsidP="00416B7C">
      <w:pPr>
        <w:pStyle w:val="a8"/>
        <w:rPr>
          <w:rFonts w:cs="Times New Roman"/>
        </w:rPr>
      </w:pPr>
      <w:r w:rsidRPr="00BE0AE5">
        <w:rPr>
          <w:rFonts w:cs="Times New Roman"/>
        </w:rPr>
        <w:t>1. Измерение кровяного давления.</w:t>
      </w:r>
    </w:p>
    <w:p w14:paraId="68E4E0BC" w14:textId="77777777" w:rsidR="00416B7C" w:rsidRPr="00BE0AE5" w:rsidRDefault="00416B7C" w:rsidP="00416B7C">
      <w:pPr>
        <w:pStyle w:val="a8"/>
        <w:rPr>
          <w:rFonts w:cs="Times New Roman"/>
        </w:rPr>
      </w:pPr>
      <w:r w:rsidRPr="00BE0AE5">
        <w:rPr>
          <w:rFonts w:cs="Times New Roman"/>
        </w:rPr>
        <w:t>2. Определение пульса и числа сердечных сокращений в покое и после дозированных физических нагрузок у человека.</w:t>
      </w:r>
    </w:p>
    <w:p w14:paraId="2F8E7F17" w14:textId="77777777" w:rsidR="00416B7C" w:rsidRPr="00BE0AE5" w:rsidRDefault="00416B7C" w:rsidP="00416B7C">
      <w:pPr>
        <w:pStyle w:val="a8"/>
        <w:rPr>
          <w:rFonts w:cs="Times New Roman"/>
        </w:rPr>
      </w:pPr>
      <w:r w:rsidRPr="00BE0AE5">
        <w:rPr>
          <w:rFonts w:cs="Times New Roman"/>
        </w:rPr>
        <w:t>3. Первая помощь при кровотечениях.</w:t>
      </w:r>
    </w:p>
    <w:p w14:paraId="08AE6A54" w14:textId="77777777" w:rsidR="00416B7C" w:rsidRPr="00BE0AE5" w:rsidRDefault="00416B7C" w:rsidP="00416B7C">
      <w:pPr>
        <w:pStyle w:val="3"/>
        <w:spacing w:after="57"/>
        <w:rPr>
          <w:rFonts w:cs="Times New Roman"/>
        </w:rPr>
      </w:pPr>
      <w:r w:rsidRPr="00BE0AE5">
        <w:rPr>
          <w:rFonts w:cs="Times New Roman"/>
        </w:rPr>
        <w:t>7. Дыхание</w:t>
      </w:r>
    </w:p>
    <w:p w14:paraId="2631CB3E" w14:textId="77777777" w:rsidR="00416B7C" w:rsidRPr="00BE0AE5" w:rsidRDefault="00416B7C" w:rsidP="00416B7C">
      <w:pPr>
        <w:pStyle w:val="a8"/>
        <w:rPr>
          <w:rFonts w:cs="Times New Roman"/>
        </w:rPr>
      </w:pPr>
      <w:r w:rsidRPr="00BE0AE5">
        <w:rPr>
          <w:rFonts w:cs="Times New Roman"/>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5F4EE23D" w14:textId="77777777" w:rsidR="00416B7C" w:rsidRPr="00BE0AE5" w:rsidRDefault="00416B7C" w:rsidP="00416B7C">
      <w:pPr>
        <w:pStyle w:val="a8"/>
        <w:rPr>
          <w:rFonts w:cs="Times New Roman"/>
        </w:rPr>
      </w:pPr>
      <w:r w:rsidRPr="00BE0AE5">
        <w:rPr>
          <w:rFonts w:cs="Times New Roman"/>
        </w:rPr>
        <w:t>Инфекционные болезни, передающиеся через воздух, предупреждение воздушно-капельных инфекций. Вред табакокурения, употребления нарк</w:t>
      </w:r>
      <w:r w:rsidRPr="00BE0AE5">
        <w:rPr>
          <w:rFonts w:cs="Times New Roman"/>
        </w:rPr>
        <w:t>о</w:t>
      </w:r>
      <w:r w:rsidRPr="00BE0AE5">
        <w:rPr>
          <w:rFonts w:cs="Times New Roman"/>
        </w:rPr>
        <w:t>тических и психотропных веществ. Реанимация. Охрана воздушной среды. Оказание первой помощи при поражении органов дыхания.</w:t>
      </w:r>
    </w:p>
    <w:p w14:paraId="704A1A65" w14:textId="77777777" w:rsidR="00416B7C" w:rsidRPr="00BE0AE5" w:rsidRDefault="00416B7C" w:rsidP="00416B7C">
      <w:pPr>
        <w:pStyle w:val="a8"/>
        <w:rPr>
          <w:rStyle w:val="aa"/>
          <w:rFonts w:cs="Times New Roman"/>
        </w:rPr>
      </w:pPr>
    </w:p>
    <w:p w14:paraId="65E38588"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6486A186" w14:textId="77777777" w:rsidR="00416B7C" w:rsidRPr="00BE0AE5" w:rsidRDefault="00416B7C" w:rsidP="00416B7C">
      <w:pPr>
        <w:pStyle w:val="a8"/>
        <w:rPr>
          <w:rFonts w:cs="Times New Roman"/>
        </w:rPr>
      </w:pPr>
      <w:r w:rsidRPr="00BE0AE5">
        <w:rPr>
          <w:rFonts w:cs="Times New Roman"/>
          <w:spacing w:val="-4"/>
        </w:rPr>
        <w:t>1. Измерение обхвата грудной клетки в состоянии вдоха и выдоха.</w:t>
      </w:r>
    </w:p>
    <w:p w14:paraId="1BEF79D5" w14:textId="77777777" w:rsidR="00416B7C" w:rsidRPr="00BE0AE5" w:rsidRDefault="00416B7C" w:rsidP="00416B7C">
      <w:pPr>
        <w:pStyle w:val="a8"/>
        <w:rPr>
          <w:rFonts w:cs="Times New Roman"/>
        </w:rPr>
      </w:pPr>
      <w:r w:rsidRPr="00BE0AE5">
        <w:rPr>
          <w:rFonts w:cs="Times New Roman"/>
        </w:rPr>
        <w:t>2. Определение частоты дыхания. Влияние различных факторов на частоту дыхания.</w:t>
      </w:r>
    </w:p>
    <w:p w14:paraId="4D21A649" w14:textId="77777777" w:rsidR="00416B7C" w:rsidRPr="00BE0AE5" w:rsidRDefault="00416B7C" w:rsidP="00416B7C">
      <w:pPr>
        <w:pStyle w:val="3"/>
        <w:spacing w:after="57"/>
        <w:rPr>
          <w:rFonts w:cs="Times New Roman"/>
        </w:rPr>
      </w:pPr>
      <w:r w:rsidRPr="00BE0AE5">
        <w:rPr>
          <w:rFonts w:cs="Times New Roman"/>
        </w:rPr>
        <w:t>8. Питание и пищеварение</w:t>
      </w:r>
    </w:p>
    <w:p w14:paraId="1EF52A6B" w14:textId="77777777" w:rsidR="00416B7C" w:rsidRPr="00BE0AE5" w:rsidRDefault="00416B7C" w:rsidP="00416B7C">
      <w:pPr>
        <w:pStyle w:val="a8"/>
        <w:rPr>
          <w:rFonts w:cs="Times New Roman"/>
        </w:rPr>
      </w:pPr>
      <w:r w:rsidRPr="00BE0AE5">
        <w:rPr>
          <w:rFonts w:cs="Times New Roman"/>
        </w:rPr>
        <w:t>Питательные вещества и пищевые продукты. Питание и его значение. П</w:t>
      </w:r>
      <w:r w:rsidRPr="00BE0AE5">
        <w:rPr>
          <w:rFonts w:cs="Times New Roman"/>
        </w:rPr>
        <w:t>и</w:t>
      </w:r>
      <w:r w:rsidRPr="00BE0AE5">
        <w:rPr>
          <w:rFonts w:cs="Times New Roman"/>
        </w:rPr>
        <w:t>щеварение. Органы пищеварения, их строение и функции. Ферменты, их роль в пищеварении. Пищеварение в ротовой полости. Зубы и уход за ними. П</w:t>
      </w:r>
      <w:r w:rsidRPr="00BE0AE5">
        <w:rPr>
          <w:rFonts w:cs="Times New Roman"/>
        </w:rPr>
        <w:t>и</w:t>
      </w:r>
      <w:r w:rsidRPr="00BE0AE5">
        <w:rPr>
          <w:rFonts w:cs="Times New Roman"/>
        </w:rPr>
        <w:t>щеварение в желудке, в тонком и в толстом кишечнике. Всасывание пит</w:t>
      </w:r>
      <w:r w:rsidRPr="00BE0AE5">
        <w:rPr>
          <w:rFonts w:cs="Times New Roman"/>
        </w:rPr>
        <w:t>а</w:t>
      </w:r>
      <w:r w:rsidRPr="00BE0AE5">
        <w:rPr>
          <w:rFonts w:cs="Times New Roman"/>
        </w:rPr>
        <w:lastRenderedPageBreak/>
        <w:t>тельных веществ. Всасывание воды. Пищеварительные железы: печень и поджелудочная железа, их роль в пищеварении.</w:t>
      </w:r>
    </w:p>
    <w:p w14:paraId="3E6913ED" w14:textId="77777777" w:rsidR="00416B7C" w:rsidRPr="00BE0AE5" w:rsidRDefault="00416B7C" w:rsidP="00416B7C">
      <w:pPr>
        <w:pStyle w:val="a8"/>
        <w:rPr>
          <w:rFonts w:cs="Times New Roman"/>
        </w:rPr>
      </w:pPr>
      <w:r w:rsidRPr="00BE0AE5">
        <w:rPr>
          <w:rFonts w:cs="Times New Roman"/>
        </w:rPr>
        <w:t>Микробиом человека — совокупность микроорганизмов, населяющих о</w:t>
      </w:r>
      <w:r w:rsidRPr="00BE0AE5">
        <w:rPr>
          <w:rFonts w:cs="Times New Roman"/>
        </w:rPr>
        <w:t>р</w:t>
      </w:r>
      <w:r w:rsidRPr="00BE0AE5">
        <w:rPr>
          <w:rFonts w:cs="Times New Roman"/>
        </w:rPr>
        <w:t>ганизм человека. Регуляция пищеварения. Методы изучения органов пищ</w:t>
      </w:r>
      <w:r w:rsidRPr="00BE0AE5">
        <w:rPr>
          <w:rFonts w:cs="Times New Roman"/>
        </w:rPr>
        <w:t>е</w:t>
      </w:r>
      <w:r w:rsidRPr="00BE0AE5">
        <w:rPr>
          <w:rFonts w:cs="Times New Roman"/>
        </w:rPr>
        <w:t>варения. Работы И. П. Павлова.</w:t>
      </w:r>
    </w:p>
    <w:p w14:paraId="602E48C2" w14:textId="77777777" w:rsidR="00416B7C" w:rsidRPr="00BE0AE5" w:rsidRDefault="00416B7C" w:rsidP="00416B7C">
      <w:pPr>
        <w:pStyle w:val="a8"/>
        <w:rPr>
          <w:rFonts w:cs="Times New Roman"/>
        </w:rPr>
      </w:pPr>
      <w:r w:rsidRPr="00BE0AE5">
        <w:rPr>
          <w:rFonts w:cs="Times New Roman"/>
        </w:rPr>
        <w:t>Гигиена питания. Предупреждение желудочно-кишечных инфекций и п</w:t>
      </w:r>
      <w:r w:rsidRPr="00BE0AE5">
        <w:rPr>
          <w:rFonts w:cs="Times New Roman"/>
        </w:rPr>
        <w:t>а</w:t>
      </w:r>
      <w:r w:rsidRPr="00BE0AE5">
        <w:rPr>
          <w:rFonts w:cs="Times New Roman"/>
        </w:rPr>
        <w:t>разитарных заболеваний, пищевых отравлений. Влияние курения и алкоголя на пищеварение.</w:t>
      </w:r>
    </w:p>
    <w:p w14:paraId="6AAA1643"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1A24F5BD" w14:textId="77777777" w:rsidR="00416B7C" w:rsidRPr="00BE0AE5" w:rsidRDefault="00416B7C" w:rsidP="00416B7C">
      <w:pPr>
        <w:pStyle w:val="a8"/>
        <w:rPr>
          <w:rFonts w:cs="Times New Roman"/>
        </w:rPr>
      </w:pPr>
      <w:r w:rsidRPr="00BE0AE5">
        <w:rPr>
          <w:rFonts w:cs="Times New Roman"/>
        </w:rPr>
        <w:t>1. Исследование действия ферментов слюны на крахмал.</w:t>
      </w:r>
    </w:p>
    <w:p w14:paraId="16F40EA2" w14:textId="77777777" w:rsidR="00416B7C" w:rsidRPr="00BE0AE5" w:rsidRDefault="00416B7C" w:rsidP="00416B7C">
      <w:pPr>
        <w:pStyle w:val="a8"/>
        <w:rPr>
          <w:rFonts w:cs="Times New Roman"/>
        </w:rPr>
      </w:pPr>
      <w:r w:rsidRPr="00BE0AE5">
        <w:rPr>
          <w:rFonts w:cs="Times New Roman"/>
        </w:rPr>
        <w:t>2. Наблюдение действия желудочного сока на белки.</w:t>
      </w:r>
    </w:p>
    <w:p w14:paraId="2BE20E75" w14:textId="77777777" w:rsidR="00416B7C" w:rsidRPr="00BE0AE5" w:rsidRDefault="00416B7C" w:rsidP="00416B7C">
      <w:pPr>
        <w:pStyle w:val="3"/>
        <w:rPr>
          <w:rFonts w:cs="Times New Roman"/>
        </w:rPr>
      </w:pPr>
      <w:r w:rsidRPr="00BE0AE5">
        <w:rPr>
          <w:rFonts w:cs="Times New Roman"/>
        </w:rPr>
        <w:t>9. Обмен веществ и превращение энергии</w:t>
      </w:r>
    </w:p>
    <w:p w14:paraId="1A515B6C" w14:textId="77777777" w:rsidR="00416B7C" w:rsidRPr="00BE0AE5" w:rsidRDefault="00416B7C" w:rsidP="00416B7C">
      <w:pPr>
        <w:pStyle w:val="a8"/>
        <w:rPr>
          <w:rFonts w:cs="Times New Roman"/>
        </w:rPr>
      </w:pPr>
      <w:r w:rsidRPr="00BE0AE5">
        <w:rPr>
          <w:rFonts w:cs="Times New Roman"/>
        </w:rPr>
        <w:t>Обмен веществ и превращение энергии в организме человека. Пластич</w:t>
      </w:r>
      <w:r w:rsidRPr="00BE0AE5">
        <w:rPr>
          <w:rFonts w:cs="Times New Roman"/>
        </w:rPr>
        <w:t>е</w:t>
      </w:r>
      <w:r w:rsidRPr="00BE0AE5">
        <w:rPr>
          <w:rFonts w:cs="Times New Roman"/>
        </w:rPr>
        <w:t>ский и энергетический обмен. Обмен воды и минеральных солей. Обмен белков, углеводов и жиров в организме. Регуляция обмена веществ и пр</w:t>
      </w:r>
      <w:r w:rsidRPr="00BE0AE5">
        <w:rPr>
          <w:rFonts w:cs="Times New Roman"/>
        </w:rPr>
        <w:t>е</w:t>
      </w:r>
      <w:r w:rsidRPr="00BE0AE5">
        <w:rPr>
          <w:rFonts w:cs="Times New Roman"/>
        </w:rPr>
        <w:t>вращения энергии.</w:t>
      </w:r>
    </w:p>
    <w:p w14:paraId="3E2D0B90" w14:textId="77777777" w:rsidR="00416B7C" w:rsidRPr="00BE0AE5" w:rsidRDefault="00416B7C" w:rsidP="00416B7C">
      <w:pPr>
        <w:pStyle w:val="a8"/>
        <w:rPr>
          <w:rFonts w:cs="Times New Roman"/>
        </w:rPr>
      </w:pPr>
      <w:r w:rsidRPr="00BE0AE5">
        <w:rPr>
          <w:rFonts w:cs="Times New Roman"/>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6121582B" w14:textId="77777777" w:rsidR="00416B7C" w:rsidRPr="00BE0AE5" w:rsidRDefault="00416B7C" w:rsidP="00416B7C">
      <w:pPr>
        <w:pStyle w:val="a8"/>
        <w:rPr>
          <w:rFonts w:cs="Times New Roman"/>
        </w:rPr>
      </w:pPr>
      <w:r w:rsidRPr="00BE0AE5">
        <w:rPr>
          <w:rFonts w:cs="Times New Roman"/>
        </w:rPr>
        <w:t>Нормы и режим питания. Рациональное питание — фактор укрепления здоровья. Нарушение обмена веществ.</w:t>
      </w:r>
    </w:p>
    <w:p w14:paraId="5740670D"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5CBE3A1C" w14:textId="77777777" w:rsidR="00416B7C" w:rsidRPr="00BE0AE5" w:rsidRDefault="00416B7C" w:rsidP="00416B7C">
      <w:pPr>
        <w:pStyle w:val="a8"/>
        <w:rPr>
          <w:rFonts w:cs="Times New Roman"/>
        </w:rPr>
      </w:pPr>
      <w:r w:rsidRPr="00BE0AE5">
        <w:rPr>
          <w:rFonts w:cs="Times New Roman"/>
        </w:rPr>
        <w:t>1. Исследование состава продуктов питания.</w:t>
      </w:r>
    </w:p>
    <w:p w14:paraId="08C81C97" w14:textId="77777777" w:rsidR="00416B7C" w:rsidRPr="00BE0AE5" w:rsidRDefault="00416B7C" w:rsidP="00416B7C">
      <w:pPr>
        <w:pStyle w:val="a8"/>
        <w:rPr>
          <w:rFonts w:cs="Times New Roman"/>
        </w:rPr>
      </w:pPr>
      <w:r w:rsidRPr="00BE0AE5">
        <w:rPr>
          <w:rFonts w:cs="Times New Roman"/>
        </w:rPr>
        <w:t>2. Составление меню в зависимости от калорийности пищи.</w:t>
      </w:r>
    </w:p>
    <w:p w14:paraId="7FFD8D37" w14:textId="77777777" w:rsidR="00416B7C" w:rsidRPr="00BE0AE5" w:rsidRDefault="00416B7C" w:rsidP="00416B7C">
      <w:pPr>
        <w:pStyle w:val="a8"/>
        <w:rPr>
          <w:rFonts w:cs="Times New Roman"/>
        </w:rPr>
      </w:pPr>
      <w:r w:rsidRPr="00BE0AE5">
        <w:rPr>
          <w:rFonts w:cs="Times New Roman"/>
        </w:rPr>
        <w:t>3. Способы сохранения витаминов в пищевых продуктах.</w:t>
      </w:r>
    </w:p>
    <w:p w14:paraId="3D1F784F" w14:textId="77777777" w:rsidR="00416B7C" w:rsidRPr="00BE0AE5" w:rsidRDefault="00416B7C" w:rsidP="00416B7C">
      <w:pPr>
        <w:pStyle w:val="3"/>
        <w:rPr>
          <w:rFonts w:cs="Times New Roman"/>
        </w:rPr>
      </w:pPr>
      <w:r w:rsidRPr="00BE0AE5">
        <w:rPr>
          <w:rFonts w:cs="Times New Roman"/>
        </w:rPr>
        <w:t>10. Кожа</w:t>
      </w:r>
    </w:p>
    <w:p w14:paraId="7B5735F4" w14:textId="77777777" w:rsidR="00416B7C" w:rsidRPr="00BE0AE5" w:rsidRDefault="00416B7C" w:rsidP="00416B7C">
      <w:pPr>
        <w:pStyle w:val="a8"/>
        <w:rPr>
          <w:rFonts w:cs="Times New Roman"/>
          <w:spacing w:val="2"/>
        </w:rPr>
      </w:pPr>
      <w:r w:rsidRPr="00BE0AE5">
        <w:rPr>
          <w:rFonts w:cs="Times New Roman"/>
          <w:spacing w:val="2"/>
        </w:rPr>
        <w:t>Строение и функции кожи. Кожа и её производные. Кожа и терморег</w:t>
      </w:r>
      <w:r w:rsidRPr="00BE0AE5">
        <w:rPr>
          <w:rFonts w:cs="Times New Roman"/>
          <w:spacing w:val="2"/>
        </w:rPr>
        <w:t>у</w:t>
      </w:r>
      <w:r w:rsidRPr="00BE0AE5">
        <w:rPr>
          <w:rFonts w:cs="Times New Roman"/>
          <w:spacing w:val="2"/>
        </w:rPr>
        <w:t>ляция. Влияние на кожу факторов окружающей среды.</w:t>
      </w:r>
    </w:p>
    <w:p w14:paraId="5BBDC7E0" w14:textId="77777777" w:rsidR="00416B7C" w:rsidRPr="00BE0AE5" w:rsidRDefault="00416B7C" w:rsidP="00416B7C">
      <w:pPr>
        <w:pStyle w:val="a8"/>
        <w:rPr>
          <w:rFonts w:cs="Times New Roman"/>
          <w:spacing w:val="1"/>
        </w:rPr>
      </w:pPr>
      <w:r w:rsidRPr="00BE0AE5">
        <w:rPr>
          <w:rFonts w:cs="Times New Roman"/>
          <w:spacing w:val="1"/>
        </w:rPr>
        <w:t>Закаливание и его роль. Способы закаливания организма. Гигиена кожи, гигиенические требования к одежде и обуви. Заболевания кожи и их пред</w:t>
      </w:r>
      <w:r w:rsidRPr="00BE0AE5">
        <w:rPr>
          <w:rFonts w:cs="Times New Roman"/>
          <w:spacing w:val="1"/>
        </w:rPr>
        <w:t>у</w:t>
      </w:r>
      <w:r w:rsidRPr="00BE0AE5">
        <w:rPr>
          <w:rFonts w:cs="Times New Roman"/>
          <w:spacing w:val="1"/>
        </w:rPr>
        <w:t>преждения. Профилактика и первая помощь при тепловом и солнечном уд</w:t>
      </w:r>
      <w:r w:rsidRPr="00BE0AE5">
        <w:rPr>
          <w:rFonts w:cs="Times New Roman"/>
          <w:spacing w:val="1"/>
        </w:rPr>
        <w:t>а</w:t>
      </w:r>
      <w:r w:rsidRPr="00BE0AE5">
        <w:rPr>
          <w:rFonts w:cs="Times New Roman"/>
          <w:spacing w:val="1"/>
        </w:rPr>
        <w:t>рах, ожогах и обморожениях.</w:t>
      </w:r>
    </w:p>
    <w:p w14:paraId="1AA9CE7E"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7F6383BF" w14:textId="77777777" w:rsidR="00416B7C" w:rsidRPr="00BE0AE5" w:rsidRDefault="00416B7C" w:rsidP="00416B7C">
      <w:pPr>
        <w:pStyle w:val="a8"/>
        <w:rPr>
          <w:rFonts w:cs="Times New Roman"/>
        </w:rPr>
      </w:pPr>
      <w:r w:rsidRPr="00BE0AE5">
        <w:rPr>
          <w:rFonts w:cs="Times New Roman"/>
        </w:rPr>
        <w:t>1. Исследование с помощью лупы тыльной и ладонной стороны кисти.</w:t>
      </w:r>
    </w:p>
    <w:p w14:paraId="27C23DA2" w14:textId="77777777" w:rsidR="00416B7C" w:rsidRPr="00BE0AE5" w:rsidRDefault="00416B7C" w:rsidP="00416B7C">
      <w:pPr>
        <w:pStyle w:val="a8"/>
        <w:rPr>
          <w:rFonts w:cs="Times New Roman"/>
        </w:rPr>
      </w:pPr>
      <w:r w:rsidRPr="00BE0AE5">
        <w:rPr>
          <w:rFonts w:cs="Times New Roman"/>
        </w:rPr>
        <w:t>2. Определение жирности различных участков кожи лица.</w:t>
      </w:r>
    </w:p>
    <w:p w14:paraId="61C34472" w14:textId="77777777" w:rsidR="00416B7C" w:rsidRPr="00BE0AE5" w:rsidRDefault="00416B7C" w:rsidP="00416B7C">
      <w:pPr>
        <w:pStyle w:val="a8"/>
        <w:rPr>
          <w:rFonts w:cs="Times New Roman"/>
        </w:rPr>
      </w:pPr>
      <w:r w:rsidRPr="00BE0AE5">
        <w:rPr>
          <w:rFonts w:cs="Times New Roman"/>
        </w:rPr>
        <w:t>3. Описание мер по уходу за кожей лица и волосами в зависимости от типа кожи.</w:t>
      </w:r>
    </w:p>
    <w:p w14:paraId="1B25A607" w14:textId="77777777" w:rsidR="00416B7C" w:rsidRPr="00BE0AE5" w:rsidRDefault="00416B7C" w:rsidP="00416B7C">
      <w:pPr>
        <w:pStyle w:val="a8"/>
        <w:rPr>
          <w:rFonts w:cs="Times New Roman"/>
        </w:rPr>
      </w:pPr>
      <w:r w:rsidRPr="00BE0AE5">
        <w:rPr>
          <w:rFonts w:cs="Times New Roman"/>
        </w:rPr>
        <w:lastRenderedPageBreak/>
        <w:t>4. Описание основных гигиенических требований к одежде и обуви.</w:t>
      </w:r>
    </w:p>
    <w:p w14:paraId="0E5F2181" w14:textId="77777777" w:rsidR="00416B7C" w:rsidRPr="00BE0AE5" w:rsidRDefault="00416B7C" w:rsidP="00416B7C">
      <w:pPr>
        <w:pStyle w:val="3"/>
        <w:rPr>
          <w:rFonts w:cs="Times New Roman"/>
        </w:rPr>
      </w:pPr>
      <w:r w:rsidRPr="00BE0AE5">
        <w:rPr>
          <w:rFonts w:cs="Times New Roman"/>
        </w:rPr>
        <w:t>11. Выделение</w:t>
      </w:r>
    </w:p>
    <w:p w14:paraId="729505DC" w14:textId="77777777" w:rsidR="00416B7C" w:rsidRPr="00BE0AE5" w:rsidRDefault="00416B7C" w:rsidP="00416B7C">
      <w:pPr>
        <w:pStyle w:val="a8"/>
        <w:rPr>
          <w:rFonts w:cs="Times New Roman"/>
        </w:rPr>
      </w:pPr>
      <w:r w:rsidRPr="00BE0AE5">
        <w:rPr>
          <w:rFonts w:cs="Times New Roman"/>
        </w:rPr>
        <w:t>Значение выделения. Органы выделения. Органы мочевыделительной с</w:t>
      </w:r>
      <w:r w:rsidRPr="00BE0AE5">
        <w:rPr>
          <w:rFonts w:cs="Times New Roman"/>
        </w:rPr>
        <w:t>и</w:t>
      </w:r>
      <w:r w:rsidRPr="00BE0AE5">
        <w:rPr>
          <w:rFonts w:cs="Times New Roman"/>
        </w:rPr>
        <w:t>стемы, их строение и функции. Микроскопическое строение почки. Нефрон. Образование мочи. Регуляция мочеобразования и мочеиспускания. Забол</w:t>
      </w:r>
      <w:r w:rsidRPr="00BE0AE5">
        <w:rPr>
          <w:rFonts w:cs="Times New Roman"/>
        </w:rPr>
        <w:t>е</w:t>
      </w:r>
      <w:r w:rsidRPr="00BE0AE5">
        <w:rPr>
          <w:rFonts w:cs="Times New Roman"/>
        </w:rPr>
        <w:t>вания органов мочевыделительной системы, их предупреждение.</w:t>
      </w:r>
    </w:p>
    <w:p w14:paraId="5A0ECB5F"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049CDE7F" w14:textId="77777777" w:rsidR="00416B7C" w:rsidRPr="00BE0AE5" w:rsidRDefault="00416B7C" w:rsidP="00416B7C">
      <w:pPr>
        <w:pStyle w:val="a8"/>
        <w:rPr>
          <w:rFonts w:cs="Times New Roman"/>
        </w:rPr>
      </w:pPr>
      <w:r w:rsidRPr="00BE0AE5">
        <w:rPr>
          <w:rFonts w:cs="Times New Roman"/>
        </w:rPr>
        <w:t>1. Определение местоположения почек (на муляже).</w:t>
      </w:r>
    </w:p>
    <w:p w14:paraId="11105F98" w14:textId="77777777" w:rsidR="00416B7C" w:rsidRPr="00BE0AE5" w:rsidRDefault="00416B7C" w:rsidP="00416B7C">
      <w:pPr>
        <w:pStyle w:val="a8"/>
        <w:rPr>
          <w:rFonts w:cs="Times New Roman"/>
        </w:rPr>
      </w:pPr>
      <w:r w:rsidRPr="00BE0AE5">
        <w:rPr>
          <w:rFonts w:cs="Times New Roman"/>
        </w:rPr>
        <w:t>2. Описание мер профилактики болезней почек.</w:t>
      </w:r>
    </w:p>
    <w:p w14:paraId="3C2FF933" w14:textId="77777777" w:rsidR="00416B7C" w:rsidRPr="00BE0AE5" w:rsidRDefault="00416B7C" w:rsidP="00416B7C">
      <w:pPr>
        <w:pStyle w:val="3"/>
        <w:spacing w:after="85"/>
        <w:rPr>
          <w:rFonts w:cs="Times New Roman"/>
        </w:rPr>
      </w:pPr>
      <w:r w:rsidRPr="00BE0AE5">
        <w:rPr>
          <w:rFonts w:cs="Times New Roman"/>
        </w:rPr>
        <w:t>12. Размножение и развитие</w:t>
      </w:r>
    </w:p>
    <w:p w14:paraId="1777EF19" w14:textId="77777777" w:rsidR="00416B7C" w:rsidRPr="00BE0AE5" w:rsidRDefault="00416B7C" w:rsidP="00416B7C">
      <w:pPr>
        <w:pStyle w:val="a8"/>
        <w:rPr>
          <w:rFonts w:cs="Times New Roman"/>
        </w:rPr>
      </w:pPr>
      <w:r w:rsidRPr="00BE0AE5">
        <w:rPr>
          <w:rFonts w:cs="Times New Roman"/>
          <w:spacing w:val="-2"/>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w:t>
      </w:r>
      <w:r w:rsidRPr="00BE0AE5">
        <w:rPr>
          <w:rFonts w:cs="Times New Roman"/>
          <w:spacing w:val="-2"/>
        </w:rPr>
        <w:t>е</w:t>
      </w:r>
      <w:r w:rsidRPr="00BE0AE5">
        <w:rPr>
          <w:rFonts w:cs="Times New Roman"/>
          <w:spacing w:val="-2"/>
        </w:rPr>
        <w:t>бёнка. Половое созревание. Наследование признаков у человека. Насле</w:t>
      </w:r>
      <w:r w:rsidRPr="00BE0AE5">
        <w:rPr>
          <w:rFonts w:cs="Times New Roman"/>
          <w:spacing w:val="-2"/>
        </w:rPr>
        <w:t>д</w:t>
      </w:r>
      <w:r w:rsidRPr="00BE0AE5">
        <w:rPr>
          <w:rFonts w:cs="Times New Roman"/>
          <w:spacing w:val="-2"/>
        </w:rPr>
        <w:t>ственные болезни, их причины и предупреждение. Набор хромосом, половые хромосомы, гены. Роль генетических знаний для планирования семьи. Инфе</w:t>
      </w:r>
      <w:r w:rsidRPr="00BE0AE5">
        <w:rPr>
          <w:rFonts w:cs="Times New Roman"/>
          <w:spacing w:val="-2"/>
        </w:rPr>
        <w:t>к</w:t>
      </w:r>
      <w:r w:rsidRPr="00BE0AE5">
        <w:rPr>
          <w:rFonts w:cs="Times New Roman"/>
          <w:spacing w:val="-2"/>
        </w:rPr>
        <w:t>ции, передающиеся половым путём, их профилактика.</w:t>
      </w:r>
    </w:p>
    <w:p w14:paraId="6F1C5630"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2D2373EA" w14:textId="77777777" w:rsidR="00416B7C" w:rsidRPr="00BE0AE5" w:rsidRDefault="00416B7C" w:rsidP="00416B7C">
      <w:pPr>
        <w:pStyle w:val="a8"/>
        <w:rPr>
          <w:rFonts w:cs="Times New Roman"/>
        </w:rPr>
      </w:pPr>
      <w:r w:rsidRPr="00BE0AE5">
        <w:rPr>
          <w:rFonts w:cs="Times New Roman"/>
        </w:rPr>
        <w:t>Описание основных мер по профилактике инфекционных заболеваний, передающихся половым путём.</w:t>
      </w:r>
    </w:p>
    <w:p w14:paraId="442290E1" w14:textId="77777777" w:rsidR="00416B7C" w:rsidRPr="00BE0AE5" w:rsidRDefault="00416B7C" w:rsidP="00416B7C">
      <w:pPr>
        <w:pStyle w:val="3"/>
        <w:spacing w:after="85"/>
        <w:rPr>
          <w:rFonts w:cs="Times New Roman"/>
        </w:rPr>
      </w:pPr>
      <w:r w:rsidRPr="00BE0AE5">
        <w:rPr>
          <w:rFonts w:cs="Times New Roman"/>
        </w:rPr>
        <w:t>13. Органы чувств и сенсорные системы</w:t>
      </w:r>
    </w:p>
    <w:p w14:paraId="7D1CDC67" w14:textId="77777777" w:rsidR="00416B7C" w:rsidRPr="00BE0AE5" w:rsidRDefault="00416B7C" w:rsidP="00416B7C">
      <w:pPr>
        <w:pStyle w:val="a8"/>
        <w:rPr>
          <w:rFonts w:cs="Times New Roman"/>
        </w:rPr>
      </w:pPr>
      <w:r w:rsidRPr="00BE0AE5">
        <w:rPr>
          <w:rFonts w:cs="Times New Roman"/>
        </w:rPr>
        <w:t>Органы чувств и их значение. Анализаторы. Сенсорные системы. Глаз и зрение. Оптическая система глаза. Сетчатка. Зрительные рецепторы. Зр</w:t>
      </w:r>
      <w:r w:rsidRPr="00BE0AE5">
        <w:rPr>
          <w:rFonts w:cs="Times New Roman"/>
        </w:rPr>
        <w:t>и</w:t>
      </w:r>
      <w:r w:rsidRPr="00BE0AE5">
        <w:rPr>
          <w:rFonts w:cs="Times New Roman"/>
        </w:rPr>
        <w:t>тельное восприятие. Нарушения зрения и их причины. Гигиена зрения.</w:t>
      </w:r>
    </w:p>
    <w:p w14:paraId="5740655C" w14:textId="77777777" w:rsidR="00416B7C" w:rsidRPr="00BE0AE5" w:rsidRDefault="00416B7C" w:rsidP="00416B7C">
      <w:pPr>
        <w:pStyle w:val="a8"/>
        <w:rPr>
          <w:rFonts w:cs="Times New Roman"/>
        </w:rPr>
      </w:pPr>
      <w:r w:rsidRPr="00BE0AE5">
        <w:rPr>
          <w:rFonts w:cs="Times New Roman"/>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5C7D63B2" w14:textId="77777777" w:rsidR="00416B7C" w:rsidRPr="00BE0AE5" w:rsidRDefault="00416B7C" w:rsidP="00416B7C">
      <w:pPr>
        <w:pStyle w:val="a8"/>
        <w:rPr>
          <w:rFonts w:cs="Times New Roman"/>
        </w:rPr>
      </w:pPr>
      <w:r w:rsidRPr="00BE0AE5">
        <w:rPr>
          <w:rFonts w:cs="Times New Roman"/>
        </w:rPr>
        <w:t>Органы равновесия, мышечного чувства, осязания, обоняния и вкуса. Взаимодействие сенсорных систем организма.</w:t>
      </w:r>
    </w:p>
    <w:p w14:paraId="5166855F"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651761F4" w14:textId="77777777" w:rsidR="00416B7C" w:rsidRPr="00BE0AE5" w:rsidRDefault="00416B7C" w:rsidP="00416B7C">
      <w:pPr>
        <w:pStyle w:val="a8"/>
        <w:rPr>
          <w:rFonts w:cs="Times New Roman"/>
        </w:rPr>
      </w:pPr>
      <w:r w:rsidRPr="00BE0AE5">
        <w:rPr>
          <w:rFonts w:cs="Times New Roman"/>
        </w:rPr>
        <w:t>1. Определение остроты зрения у человека.</w:t>
      </w:r>
    </w:p>
    <w:p w14:paraId="4D15C2AE" w14:textId="77777777" w:rsidR="00416B7C" w:rsidRPr="00BE0AE5" w:rsidRDefault="00416B7C" w:rsidP="00416B7C">
      <w:pPr>
        <w:pStyle w:val="a8"/>
        <w:rPr>
          <w:rFonts w:cs="Times New Roman"/>
        </w:rPr>
      </w:pPr>
      <w:r w:rsidRPr="00BE0AE5">
        <w:rPr>
          <w:rFonts w:cs="Times New Roman"/>
        </w:rPr>
        <w:t>2. Изучение строения органа зрения (на муляже и влажном препарате).</w:t>
      </w:r>
    </w:p>
    <w:p w14:paraId="56DA5C69" w14:textId="77777777" w:rsidR="00416B7C" w:rsidRPr="00BE0AE5" w:rsidRDefault="00416B7C" w:rsidP="00416B7C">
      <w:pPr>
        <w:pStyle w:val="a8"/>
        <w:rPr>
          <w:rFonts w:cs="Times New Roman"/>
        </w:rPr>
      </w:pPr>
      <w:r w:rsidRPr="00BE0AE5">
        <w:rPr>
          <w:rFonts w:cs="Times New Roman"/>
        </w:rPr>
        <w:t>3. Изучение строения органа слуха (на муляже).</w:t>
      </w:r>
    </w:p>
    <w:p w14:paraId="121801C3" w14:textId="77777777" w:rsidR="00416B7C" w:rsidRPr="00BE0AE5" w:rsidRDefault="00416B7C" w:rsidP="00416B7C">
      <w:pPr>
        <w:pStyle w:val="3"/>
        <w:spacing w:after="85"/>
        <w:rPr>
          <w:rFonts w:cs="Times New Roman"/>
        </w:rPr>
      </w:pPr>
      <w:r w:rsidRPr="00BE0AE5">
        <w:rPr>
          <w:rFonts w:cs="Times New Roman"/>
        </w:rPr>
        <w:t>14. Поведение и психика</w:t>
      </w:r>
    </w:p>
    <w:p w14:paraId="3E08529B" w14:textId="77777777" w:rsidR="00416B7C" w:rsidRPr="00BE0AE5" w:rsidRDefault="00416B7C" w:rsidP="00416B7C">
      <w:pPr>
        <w:pStyle w:val="a8"/>
        <w:rPr>
          <w:rFonts w:cs="Times New Roman"/>
        </w:rPr>
      </w:pPr>
      <w:r w:rsidRPr="00BE0AE5">
        <w:rPr>
          <w:rFonts w:cs="Times New Roman"/>
        </w:rPr>
        <w:lastRenderedPageBreak/>
        <w:t>Психика и поведение человека. Потребности и мотивы поведения. Соц</w:t>
      </w:r>
      <w:r w:rsidRPr="00BE0AE5">
        <w:rPr>
          <w:rFonts w:cs="Times New Roman"/>
        </w:rPr>
        <w:t>и</w:t>
      </w:r>
      <w:r w:rsidRPr="00BE0AE5">
        <w:rPr>
          <w:rFonts w:cs="Times New Roman"/>
        </w:rPr>
        <w:t>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w:t>
      </w:r>
      <w:r w:rsidRPr="00BE0AE5">
        <w:rPr>
          <w:rFonts w:cs="Times New Roman"/>
        </w:rPr>
        <w:t>и</w:t>
      </w:r>
      <w:r w:rsidRPr="00BE0AE5">
        <w:rPr>
          <w:rFonts w:cs="Times New Roman"/>
        </w:rPr>
        <w:t>намический стереотип. Роль гормонов в поведении. Наследственные и нен</w:t>
      </w:r>
      <w:r w:rsidRPr="00BE0AE5">
        <w:rPr>
          <w:rFonts w:cs="Times New Roman"/>
        </w:rPr>
        <w:t>а</w:t>
      </w:r>
      <w:r w:rsidRPr="00BE0AE5">
        <w:rPr>
          <w:rFonts w:cs="Times New Roman"/>
        </w:rPr>
        <w:t>следственные программы поведения у человека. Приспособительный характер поведения.</w:t>
      </w:r>
    </w:p>
    <w:p w14:paraId="6055EA0F" w14:textId="77777777" w:rsidR="00416B7C" w:rsidRPr="00BE0AE5" w:rsidRDefault="00416B7C" w:rsidP="00416B7C">
      <w:pPr>
        <w:pStyle w:val="a8"/>
        <w:rPr>
          <w:rFonts w:cs="Times New Roman"/>
        </w:rPr>
      </w:pPr>
      <w:r w:rsidRPr="00BE0AE5">
        <w:rPr>
          <w:rFonts w:cs="Times New Roman"/>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w:t>
      </w:r>
      <w:r w:rsidRPr="00BE0AE5">
        <w:rPr>
          <w:rFonts w:cs="Times New Roman"/>
        </w:rPr>
        <w:t>и</w:t>
      </w:r>
      <w:r w:rsidRPr="00BE0AE5">
        <w:rPr>
          <w:rFonts w:cs="Times New Roman"/>
        </w:rPr>
        <w:t>гиена физического и умственного труда. Режим труда и отдыха. Сон и его значение. Гигиена сна.</w:t>
      </w:r>
    </w:p>
    <w:p w14:paraId="5B0134EA"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5857CB53" w14:textId="77777777" w:rsidR="00416B7C" w:rsidRPr="00BE0AE5" w:rsidRDefault="00416B7C" w:rsidP="00416B7C">
      <w:pPr>
        <w:pStyle w:val="a8"/>
        <w:rPr>
          <w:rFonts w:cs="Times New Roman"/>
        </w:rPr>
      </w:pPr>
      <w:r w:rsidRPr="00BE0AE5">
        <w:rPr>
          <w:rFonts w:cs="Times New Roman"/>
        </w:rPr>
        <w:t>1. Изучение кратковременной памяти.</w:t>
      </w:r>
    </w:p>
    <w:p w14:paraId="3B201295" w14:textId="77777777" w:rsidR="00416B7C" w:rsidRPr="00BE0AE5" w:rsidRDefault="00416B7C" w:rsidP="00416B7C">
      <w:pPr>
        <w:pStyle w:val="a8"/>
        <w:rPr>
          <w:rFonts w:cs="Times New Roman"/>
        </w:rPr>
      </w:pPr>
      <w:r w:rsidRPr="00BE0AE5">
        <w:rPr>
          <w:rFonts w:cs="Times New Roman"/>
        </w:rPr>
        <w:t>2. Определение объёма механической и логической памяти.</w:t>
      </w:r>
    </w:p>
    <w:p w14:paraId="5875B964" w14:textId="77777777" w:rsidR="00416B7C" w:rsidRPr="00BE0AE5" w:rsidRDefault="00416B7C" w:rsidP="00416B7C">
      <w:pPr>
        <w:pStyle w:val="a8"/>
        <w:rPr>
          <w:rFonts w:cs="Times New Roman"/>
        </w:rPr>
      </w:pPr>
      <w:r w:rsidRPr="00BE0AE5">
        <w:rPr>
          <w:rFonts w:cs="Times New Roman"/>
        </w:rPr>
        <w:t>3. Оценка сформированности навыков логического мышления.</w:t>
      </w:r>
    </w:p>
    <w:p w14:paraId="3756144F" w14:textId="77777777" w:rsidR="00416B7C" w:rsidRPr="00BE0AE5" w:rsidRDefault="00416B7C" w:rsidP="00416B7C">
      <w:pPr>
        <w:pStyle w:val="3"/>
        <w:rPr>
          <w:rFonts w:cs="Times New Roman"/>
        </w:rPr>
      </w:pPr>
      <w:r w:rsidRPr="00BE0AE5">
        <w:rPr>
          <w:rFonts w:cs="Times New Roman"/>
        </w:rPr>
        <w:t>15. Человек и окружающая среда</w:t>
      </w:r>
    </w:p>
    <w:p w14:paraId="7C55F283" w14:textId="77777777" w:rsidR="00416B7C" w:rsidRPr="00BE0AE5" w:rsidRDefault="00416B7C" w:rsidP="00416B7C">
      <w:pPr>
        <w:pStyle w:val="a8"/>
        <w:rPr>
          <w:rFonts w:cs="Times New Roman"/>
        </w:rPr>
      </w:pPr>
      <w:r w:rsidRPr="00BE0AE5">
        <w:rPr>
          <w:rFonts w:cs="Times New Roman"/>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0845874D" w14:textId="77777777" w:rsidR="00416B7C" w:rsidRPr="00BE0AE5" w:rsidRDefault="00416B7C" w:rsidP="00416B7C">
      <w:pPr>
        <w:pStyle w:val="a8"/>
        <w:rPr>
          <w:rFonts w:cs="Times New Roman"/>
        </w:rPr>
      </w:pPr>
      <w:r w:rsidRPr="00BE0AE5">
        <w:rPr>
          <w:rFonts w:cs="Times New Roman"/>
        </w:rPr>
        <w:t>Здоровье человека как социальная ценность. Факторы, нарушающие зд</w:t>
      </w:r>
      <w:r w:rsidRPr="00BE0AE5">
        <w:rPr>
          <w:rFonts w:cs="Times New Roman"/>
        </w:rPr>
        <w:t>о</w:t>
      </w:r>
      <w:r w:rsidRPr="00BE0AE5">
        <w:rPr>
          <w:rFonts w:cs="Times New Roman"/>
        </w:rPr>
        <w:t>ровье: гиподинамия, курение, употребление алкоголя, наркотиков, несбала</w:t>
      </w:r>
      <w:r w:rsidRPr="00BE0AE5">
        <w:rPr>
          <w:rFonts w:cs="Times New Roman"/>
        </w:rPr>
        <w:t>н</w:t>
      </w:r>
      <w:r w:rsidRPr="00BE0AE5">
        <w:rPr>
          <w:rFonts w:cs="Times New Roman"/>
        </w:rPr>
        <w:t>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6E644440" w14:textId="77777777" w:rsidR="00416B7C" w:rsidRPr="00BE0AE5" w:rsidRDefault="00416B7C" w:rsidP="00416B7C">
      <w:pPr>
        <w:pStyle w:val="a8"/>
        <w:rPr>
          <w:rFonts w:cs="Times New Roman"/>
        </w:rPr>
      </w:pPr>
      <w:r w:rsidRPr="00BE0AE5">
        <w:rPr>
          <w:rFonts w:cs="Times New Roman"/>
        </w:rPr>
        <w:t>Человек как часть биосферы Земли. Антропогенные воздействия на пр</w:t>
      </w:r>
      <w:r w:rsidRPr="00BE0AE5">
        <w:rPr>
          <w:rFonts w:cs="Times New Roman"/>
        </w:rPr>
        <w:t>и</w:t>
      </w:r>
      <w:r w:rsidRPr="00BE0AE5">
        <w:rPr>
          <w:rFonts w:cs="Times New Roman"/>
        </w:rPr>
        <w:t>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179B3CB2" w14:textId="77777777" w:rsidR="00416B7C" w:rsidRPr="00BE0AE5" w:rsidRDefault="00416B7C" w:rsidP="00397149">
      <w:pPr>
        <w:pStyle w:val="h1"/>
        <w:rPr>
          <w:rFonts w:cs="Times New Roman"/>
        </w:rPr>
      </w:pPr>
      <w:r w:rsidRPr="00BE0AE5">
        <w:rPr>
          <w:rFonts w:cs="Times New Roman"/>
        </w:rPr>
        <w:lastRenderedPageBreak/>
        <w:t>ПЛАНИРУЕМЫЕ РЕЗУЛЬТАТЫ ОСВОЕНИЯ УЧЕБНОГО ПРЕДМЕТА «БИОЛОГИЯ» НА УРОВНЕ ОСНОВНОГО ОБЩЕГО ОБРАЗОВАНИЯ</w:t>
      </w:r>
    </w:p>
    <w:p w14:paraId="39742C71" w14:textId="77777777" w:rsidR="00416B7C" w:rsidRPr="00BE0AE5" w:rsidRDefault="00416B7C" w:rsidP="00416B7C">
      <w:pPr>
        <w:pStyle w:val="a8"/>
        <w:rPr>
          <w:rFonts w:cs="Times New Roman"/>
        </w:rPr>
      </w:pPr>
      <w:r w:rsidRPr="00BE0AE5">
        <w:rPr>
          <w:rFonts w:cs="Times New Roman"/>
        </w:rPr>
        <w:t>Освоение учебного предмета «Биология» на уровне основного общего о</w:t>
      </w:r>
      <w:r w:rsidRPr="00BE0AE5">
        <w:rPr>
          <w:rFonts w:cs="Times New Roman"/>
        </w:rPr>
        <w:t>б</w:t>
      </w:r>
      <w:r w:rsidRPr="00BE0AE5">
        <w:rPr>
          <w:rFonts w:cs="Times New Roman"/>
        </w:rPr>
        <w:t>разования должно обеспечивать достижение следующих личностных, мет</w:t>
      </w:r>
      <w:r w:rsidRPr="00BE0AE5">
        <w:rPr>
          <w:rFonts w:cs="Times New Roman"/>
        </w:rPr>
        <w:t>а</w:t>
      </w:r>
      <w:r w:rsidRPr="00BE0AE5">
        <w:rPr>
          <w:rFonts w:cs="Times New Roman"/>
        </w:rPr>
        <w:t>предметных и предметных образовательных результатов:</w:t>
      </w:r>
    </w:p>
    <w:p w14:paraId="38D9B23C" w14:textId="77777777" w:rsidR="00416B7C" w:rsidRPr="00BE0AE5" w:rsidRDefault="00416B7C" w:rsidP="00416B7C">
      <w:pPr>
        <w:pStyle w:val="3"/>
        <w:rPr>
          <w:rFonts w:cs="Times New Roman"/>
        </w:rPr>
      </w:pPr>
      <w:r w:rsidRPr="00BE0AE5">
        <w:rPr>
          <w:rFonts w:cs="Times New Roman"/>
        </w:rPr>
        <w:t>ЛИЧНОСТНЫЕ РЕЗУЛЬТАТЫ</w:t>
      </w:r>
    </w:p>
    <w:p w14:paraId="129770B5" w14:textId="77777777" w:rsidR="00416B7C" w:rsidRPr="00BE0AE5" w:rsidRDefault="00416B7C" w:rsidP="00416B7C">
      <w:pPr>
        <w:pStyle w:val="a8"/>
        <w:rPr>
          <w:rStyle w:val="a9"/>
          <w:rFonts w:cs="Times New Roman"/>
        </w:rPr>
      </w:pPr>
      <w:r w:rsidRPr="00BE0AE5">
        <w:rPr>
          <w:rStyle w:val="a9"/>
          <w:rFonts w:cs="Times New Roman"/>
        </w:rPr>
        <w:t>Патриотическое воспитание:</w:t>
      </w:r>
    </w:p>
    <w:p w14:paraId="56CB791D" w14:textId="77777777" w:rsidR="00416B7C" w:rsidRPr="00BE0AE5" w:rsidRDefault="00416B7C" w:rsidP="00416B7C">
      <w:pPr>
        <w:pStyle w:val="Bull"/>
        <w:rPr>
          <w:rFonts w:cs="Times New Roman"/>
        </w:rPr>
      </w:pPr>
      <w:r w:rsidRPr="00BE0AE5">
        <w:rPr>
          <w:rFonts w:cs="Times New Roman"/>
        </w:rPr>
        <w:t>отношение к биологии как к важной составляющей культуры, гордость за вклад российских и советских учёных в развитие мировой биолог</w:t>
      </w:r>
      <w:r w:rsidRPr="00BE0AE5">
        <w:rPr>
          <w:rFonts w:cs="Times New Roman"/>
        </w:rPr>
        <w:t>и</w:t>
      </w:r>
      <w:r w:rsidRPr="00BE0AE5">
        <w:rPr>
          <w:rFonts w:cs="Times New Roman"/>
        </w:rPr>
        <w:t>ческой науки.</w:t>
      </w:r>
    </w:p>
    <w:p w14:paraId="56F23190" w14:textId="77777777" w:rsidR="00416B7C" w:rsidRPr="00BE0AE5" w:rsidRDefault="00416B7C" w:rsidP="00416B7C">
      <w:pPr>
        <w:pStyle w:val="a8"/>
        <w:rPr>
          <w:rStyle w:val="a9"/>
          <w:rFonts w:cs="Times New Roman"/>
        </w:rPr>
      </w:pPr>
      <w:r w:rsidRPr="00BE0AE5">
        <w:rPr>
          <w:rStyle w:val="a9"/>
          <w:rFonts w:cs="Times New Roman"/>
        </w:rPr>
        <w:t>Гражданское воспитание:</w:t>
      </w:r>
    </w:p>
    <w:p w14:paraId="24644DF6" w14:textId="77777777" w:rsidR="00416B7C" w:rsidRPr="00BE0AE5" w:rsidRDefault="00416B7C" w:rsidP="00416B7C">
      <w:pPr>
        <w:pStyle w:val="Bull"/>
        <w:rPr>
          <w:rFonts w:cs="Times New Roman"/>
        </w:rPr>
      </w:pPr>
      <w:r w:rsidRPr="00BE0AE5">
        <w:rPr>
          <w:rFonts w:cs="Times New Roman"/>
        </w:rPr>
        <w:t>готовность к конструктивной совместной деятельности при выполн</w:t>
      </w:r>
      <w:r w:rsidRPr="00BE0AE5">
        <w:rPr>
          <w:rFonts w:cs="Times New Roman"/>
        </w:rPr>
        <w:t>е</w:t>
      </w:r>
      <w:r w:rsidRPr="00BE0AE5">
        <w:rPr>
          <w:rFonts w:cs="Times New Roman"/>
        </w:rPr>
        <w:t>нии исследований и проектов, стремление к взаимопониманию и вз</w:t>
      </w:r>
      <w:r w:rsidRPr="00BE0AE5">
        <w:rPr>
          <w:rFonts w:cs="Times New Roman"/>
        </w:rPr>
        <w:t>а</w:t>
      </w:r>
      <w:r w:rsidRPr="00BE0AE5">
        <w:rPr>
          <w:rFonts w:cs="Times New Roman"/>
        </w:rPr>
        <w:t>имопомощи.</w:t>
      </w:r>
    </w:p>
    <w:p w14:paraId="370F9861" w14:textId="77777777" w:rsidR="00416B7C" w:rsidRPr="00BE0AE5" w:rsidRDefault="00416B7C" w:rsidP="00416B7C">
      <w:pPr>
        <w:pStyle w:val="a8"/>
        <w:rPr>
          <w:rStyle w:val="a9"/>
          <w:rFonts w:cs="Times New Roman"/>
        </w:rPr>
      </w:pPr>
      <w:r w:rsidRPr="00BE0AE5">
        <w:rPr>
          <w:rStyle w:val="a9"/>
          <w:rFonts w:cs="Times New Roman"/>
        </w:rPr>
        <w:t>Духовно-нравственное воспитание:</w:t>
      </w:r>
    </w:p>
    <w:p w14:paraId="6C559C0D" w14:textId="77777777" w:rsidR="00416B7C" w:rsidRPr="00BE0AE5" w:rsidRDefault="00416B7C" w:rsidP="00416B7C">
      <w:pPr>
        <w:pStyle w:val="Bull"/>
        <w:rPr>
          <w:rFonts w:cs="Times New Roman"/>
        </w:rPr>
      </w:pPr>
      <w:r w:rsidRPr="00BE0AE5">
        <w:rPr>
          <w:rFonts w:cs="Times New Roman"/>
        </w:rPr>
        <w:t>готовность оценивать поведение и поступки с позиции нравственных норм и норм экологической культуры;</w:t>
      </w:r>
    </w:p>
    <w:p w14:paraId="2B507E42" w14:textId="77777777" w:rsidR="00416B7C" w:rsidRPr="00BE0AE5" w:rsidRDefault="00416B7C" w:rsidP="00416B7C">
      <w:pPr>
        <w:pStyle w:val="Bull"/>
        <w:rPr>
          <w:rFonts w:cs="Times New Roman"/>
        </w:rPr>
      </w:pPr>
      <w:r w:rsidRPr="00BE0AE5">
        <w:rPr>
          <w:rFonts w:cs="Times New Roman"/>
        </w:rPr>
        <w:t>понимание значимости нравственного аспекта деятельности человека в медицине и биологии.</w:t>
      </w:r>
    </w:p>
    <w:p w14:paraId="4A08743B" w14:textId="77777777" w:rsidR="00416B7C" w:rsidRPr="00BE0AE5" w:rsidRDefault="00416B7C" w:rsidP="00416B7C">
      <w:pPr>
        <w:pStyle w:val="a8"/>
        <w:rPr>
          <w:rStyle w:val="a9"/>
          <w:rFonts w:cs="Times New Roman"/>
        </w:rPr>
      </w:pPr>
      <w:r w:rsidRPr="00BE0AE5">
        <w:rPr>
          <w:rStyle w:val="a9"/>
          <w:rFonts w:cs="Times New Roman"/>
        </w:rPr>
        <w:t>Эстетическое воспитание:</w:t>
      </w:r>
    </w:p>
    <w:p w14:paraId="415FD57F" w14:textId="77777777" w:rsidR="00416B7C" w:rsidRPr="00BE0AE5" w:rsidRDefault="00416B7C" w:rsidP="00416B7C">
      <w:pPr>
        <w:pStyle w:val="Bull"/>
        <w:rPr>
          <w:rFonts w:cs="Times New Roman"/>
        </w:rPr>
      </w:pPr>
      <w:r w:rsidRPr="00BE0AE5">
        <w:rPr>
          <w:rFonts w:cs="Times New Roman"/>
        </w:rPr>
        <w:t>понимание роли биологии в формировании эстетической культуры личности.</w:t>
      </w:r>
    </w:p>
    <w:p w14:paraId="148E4FB7" w14:textId="77777777" w:rsidR="00416B7C" w:rsidRPr="00BE0AE5" w:rsidRDefault="00416B7C" w:rsidP="00416B7C">
      <w:pPr>
        <w:pStyle w:val="a8"/>
        <w:rPr>
          <w:rStyle w:val="a9"/>
          <w:rFonts w:cs="Times New Roman"/>
        </w:rPr>
      </w:pPr>
      <w:r w:rsidRPr="00BE0AE5">
        <w:rPr>
          <w:rStyle w:val="a9"/>
          <w:rFonts w:cs="Times New Roman"/>
        </w:rPr>
        <w:t>Ценности научного познания:</w:t>
      </w:r>
    </w:p>
    <w:p w14:paraId="3294EC82" w14:textId="77777777" w:rsidR="00416B7C" w:rsidRPr="00BE0AE5" w:rsidRDefault="00416B7C" w:rsidP="00416B7C">
      <w:pPr>
        <w:pStyle w:val="Bull"/>
        <w:rPr>
          <w:rFonts w:cs="Times New Roman"/>
        </w:rPr>
      </w:pPr>
      <w:r w:rsidRPr="00BE0AE5">
        <w:rPr>
          <w:rFonts w:cs="Times New Roman"/>
        </w:rPr>
        <w:t>ориентация на современную систему научных представлений об о</w:t>
      </w:r>
      <w:r w:rsidRPr="00BE0AE5">
        <w:rPr>
          <w:rFonts w:cs="Times New Roman"/>
        </w:rPr>
        <w:t>с</w:t>
      </w:r>
      <w:r w:rsidRPr="00BE0AE5">
        <w:rPr>
          <w:rFonts w:cs="Times New Roman"/>
        </w:rPr>
        <w:t>новных биологических закономерностях, взаимосвязях человека с природной и социальной средой;</w:t>
      </w:r>
    </w:p>
    <w:p w14:paraId="16420694" w14:textId="77777777" w:rsidR="00416B7C" w:rsidRPr="00BE0AE5" w:rsidRDefault="00416B7C" w:rsidP="00416B7C">
      <w:pPr>
        <w:pStyle w:val="Bull"/>
        <w:rPr>
          <w:rFonts w:cs="Times New Roman"/>
        </w:rPr>
      </w:pPr>
      <w:r w:rsidRPr="00BE0AE5">
        <w:rPr>
          <w:rFonts w:cs="Times New Roman"/>
        </w:rPr>
        <w:t>понимание роли биологической науки в формировании научного м</w:t>
      </w:r>
      <w:r w:rsidRPr="00BE0AE5">
        <w:rPr>
          <w:rFonts w:cs="Times New Roman"/>
        </w:rPr>
        <w:t>и</w:t>
      </w:r>
      <w:r w:rsidRPr="00BE0AE5">
        <w:rPr>
          <w:rFonts w:cs="Times New Roman"/>
        </w:rPr>
        <w:t>ровоззрения;</w:t>
      </w:r>
    </w:p>
    <w:p w14:paraId="7E031CF3" w14:textId="77777777" w:rsidR="00416B7C" w:rsidRPr="00BE0AE5" w:rsidRDefault="00416B7C" w:rsidP="00416B7C">
      <w:pPr>
        <w:pStyle w:val="Bull"/>
        <w:rPr>
          <w:rFonts w:cs="Times New Roman"/>
        </w:rPr>
      </w:pPr>
      <w:r w:rsidRPr="00BE0AE5">
        <w:rPr>
          <w:rFonts w:cs="Times New Roman"/>
        </w:rPr>
        <w:t>развитие научной любознательности, интереса к биологической науке, навыков исследовательской деятельности.</w:t>
      </w:r>
    </w:p>
    <w:p w14:paraId="587A9787" w14:textId="77777777" w:rsidR="00416B7C" w:rsidRPr="00BE0AE5" w:rsidRDefault="00416B7C" w:rsidP="00416B7C">
      <w:pPr>
        <w:pStyle w:val="a8"/>
        <w:rPr>
          <w:rStyle w:val="a9"/>
          <w:rFonts w:cs="Times New Roman"/>
        </w:rPr>
      </w:pPr>
      <w:r w:rsidRPr="00BE0AE5">
        <w:rPr>
          <w:rStyle w:val="a9"/>
          <w:rFonts w:cs="Times New Roman"/>
        </w:rPr>
        <w:t>Формирование культуры здоровья:</w:t>
      </w:r>
    </w:p>
    <w:p w14:paraId="7213FC9E" w14:textId="77777777" w:rsidR="00416B7C" w:rsidRPr="00BE0AE5" w:rsidRDefault="00416B7C" w:rsidP="00416B7C">
      <w:pPr>
        <w:pStyle w:val="Bull"/>
        <w:rPr>
          <w:rFonts w:cs="Times New Roman"/>
        </w:rPr>
      </w:pPr>
      <w:r w:rsidRPr="00BE0AE5">
        <w:rPr>
          <w:rFonts w:cs="Times New Roman"/>
        </w:rPr>
        <w:t xml:space="preserve">ответственное отношение к своему здоровью и установка на здоровый образ жизни (здоровое питание, соблюдение гигиенических правил и </w:t>
      </w:r>
      <w:r w:rsidRPr="00BE0AE5">
        <w:rPr>
          <w:rFonts w:cs="Times New Roman"/>
        </w:rPr>
        <w:lastRenderedPageBreak/>
        <w:t>норм, сбалансированный режим занятий и отдыха, регулярная физ</w:t>
      </w:r>
      <w:r w:rsidRPr="00BE0AE5">
        <w:rPr>
          <w:rFonts w:cs="Times New Roman"/>
        </w:rPr>
        <w:t>и</w:t>
      </w:r>
      <w:r w:rsidRPr="00BE0AE5">
        <w:rPr>
          <w:rFonts w:cs="Times New Roman"/>
        </w:rPr>
        <w:t>ческая активность);</w:t>
      </w:r>
    </w:p>
    <w:p w14:paraId="03CF2CCB" w14:textId="77777777" w:rsidR="00416B7C" w:rsidRPr="00BE0AE5" w:rsidRDefault="00416B7C" w:rsidP="00416B7C">
      <w:pPr>
        <w:pStyle w:val="Bull"/>
        <w:rPr>
          <w:rFonts w:cs="Times New Roman"/>
        </w:rPr>
      </w:pPr>
      <w:r w:rsidRPr="00BE0AE5">
        <w:rPr>
          <w:rFonts w:cs="Times New Roman"/>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3DF610BB" w14:textId="77777777" w:rsidR="00416B7C" w:rsidRPr="00BE0AE5" w:rsidRDefault="00416B7C" w:rsidP="00416B7C">
      <w:pPr>
        <w:pStyle w:val="Bull"/>
        <w:rPr>
          <w:rFonts w:cs="Times New Roman"/>
        </w:rPr>
      </w:pPr>
      <w:r w:rsidRPr="00BE0AE5">
        <w:rPr>
          <w:rFonts w:cs="Times New Roman"/>
        </w:rPr>
        <w:t>соблюдение правил безопасности, в том числе навыки безопасного поведения в природной среде;</w:t>
      </w:r>
    </w:p>
    <w:p w14:paraId="23ECBD7D" w14:textId="77777777" w:rsidR="00416B7C" w:rsidRPr="00BE0AE5" w:rsidRDefault="00416B7C" w:rsidP="00416B7C">
      <w:pPr>
        <w:pStyle w:val="Bull"/>
        <w:rPr>
          <w:rFonts w:cs="Times New Roman"/>
        </w:rPr>
      </w:pPr>
      <w:r w:rsidRPr="00BE0AE5">
        <w:rPr>
          <w:rFonts w:cs="Times New Roman"/>
        </w:rPr>
        <w:t>сформированность навыка рефлексии, управление собственным эм</w:t>
      </w:r>
      <w:r w:rsidRPr="00BE0AE5">
        <w:rPr>
          <w:rFonts w:cs="Times New Roman"/>
        </w:rPr>
        <w:t>о</w:t>
      </w:r>
      <w:r w:rsidRPr="00BE0AE5">
        <w:rPr>
          <w:rFonts w:cs="Times New Roman"/>
        </w:rPr>
        <w:t>циональным состоянием.</w:t>
      </w:r>
    </w:p>
    <w:p w14:paraId="4C2E18EF" w14:textId="77777777" w:rsidR="00416B7C" w:rsidRPr="00BE0AE5" w:rsidRDefault="00416B7C" w:rsidP="00416B7C">
      <w:pPr>
        <w:pStyle w:val="a8"/>
        <w:rPr>
          <w:rStyle w:val="a9"/>
          <w:rFonts w:cs="Times New Roman"/>
        </w:rPr>
      </w:pPr>
      <w:r w:rsidRPr="00BE0AE5">
        <w:rPr>
          <w:rStyle w:val="a9"/>
          <w:rFonts w:cs="Times New Roman"/>
        </w:rPr>
        <w:t>Трудовое воспитание:</w:t>
      </w:r>
    </w:p>
    <w:p w14:paraId="1F7F6F54" w14:textId="77777777" w:rsidR="00416B7C" w:rsidRPr="00BE0AE5" w:rsidRDefault="00416B7C" w:rsidP="00416B7C">
      <w:pPr>
        <w:pStyle w:val="Bull"/>
        <w:rPr>
          <w:rFonts w:cs="Times New Roman"/>
        </w:rPr>
      </w:pPr>
      <w:r w:rsidRPr="00BE0AE5">
        <w:rPr>
          <w:rFonts w:cs="Times New Roman"/>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14:paraId="76DEAF92" w14:textId="77777777" w:rsidR="00416B7C" w:rsidRPr="00BE0AE5" w:rsidRDefault="00416B7C" w:rsidP="00416B7C">
      <w:pPr>
        <w:pStyle w:val="a8"/>
        <w:rPr>
          <w:rStyle w:val="a9"/>
          <w:rFonts w:cs="Times New Roman"/>
        </w:rPr>
      </w:pPr>
      <w:r w:rsidRPr="00BE0AE5">
        <w:rPr>
          <w:rStyle w:val="a9"/>
          <w:rFonts w:cs="Times New Roman"/>
        </w:rPr>
        <w:t>Экологическое воспитание:</w:t>
      </w:r>
    </w:p>
    <w:p w14:paraId="58026DDF" w14:textId="77777777" w:rsidR="00416B7C" w:rsidRPr="00BE0AE5" w:rsidRDefault="00416B7C" w:rsidP="00416B7C">
      <w:pPr>
        <w:pStyle w:val="Bull"/>
        <w:rPr>
          <w:rFonts w:cs="Times New Roman"/>
        </w:rPr>
      </w:pPr>
      <w:r w:rsidRPr="00BE0AE5">
        <w:rPr>
          <w:rFonts w:cs="Times New Roman"/>
        </w:rPr>
        <w:t>ориентация на применение биологических знаний при решении задач в области окружающей среды;</w:t>
      </w:r>
    </w:p>
    <w:p w14:paraId="703DEB56" w14:textId="77777777" w:rsidR="00416B7C" w:rsidRPr="00BE0AE5" w:rsidRDefault="00416B7C" w:rsidP="00416B7C">
      <w:pPr>
        <w:pStyle w:val="Bull"/>
        <w:rPr>
          <w:rFonts w:cs="Times New Roman"/>
        </w:rPr>
      </w:pPr>
      <w:r w:rsidRPr="00BE0AE5">
        <w:rPr>
          <w:rFonts w:cs="Times New Roman"/>
        </w:rPr>
        <w:t>осознание экологических проблем и путей их решения;</w:t>
      </w:r>
    </w:p>
    <w:p w14:paraId="127A2E97" w14:textId="77777777" w:rsidR="00416B7C" w:rsidRPr="00BE0AE5" w:rsidRDefault="00416B7C" w:rsidP="00416B7C">
      <w:pPr>
        <w:pStyle w:val="Bull"/>
        <w:rPr>
          <w:rFonts w:cs="Times New Roman"/>
        </w:rPr>
      </w:pPr>
      <w:r w:rsidRPr="00BE0AE5">
        <w:rPr>
          <w:rFonts w:cs="Times New Roman"/>
        </w:rPr>
        <w:t>готовность к участию в практической деятельности экологической направленности.</w:t>
      </w:r>
    </w:p>
    <w:p w14:paraId="745A2381" w14:textId="77777777" w:rsidR="00416B7C" w:rsidRPr="00BE0AE5" w:rsidRDefault="00416B7C" w:rsidP="00416B7C">
      <w:pPr>
        <w:pStyle w:val="a8"/>
        <w:rPr>
          <w:rStyle w:val="a9"/>
          <w:rFonts w:cs="Times New Roman"/>
        </w:rPr>
      </w:pPr>
      <w:r w:rsidRPr="00BE0AE5">
        <w:rPr>
          <w:rStyle w:val="a9"/>
          <w:rFonts w:cs="Times New Roman"/>
        </w:rPr>
        <w:t>Адаптация обучающегося к изменяющимся условиям со-циальной и природной среды:</w:t>
      </w:r>
    </w:p>
    <w:p w14:paraId="41110519" w14:textId="77777777" w:rsidR="00416B7C" w:rsidRPr="00BE0AE5" w:rsidRDefault="00416B7C" w:rsidP="00416B7C">
      <w:pPr>
        <w:pStyle w:val="Bull"/>
        <w:rPr>
          <w:rFonts w:cs="Times New Roman"/>
        </w:rPr>
      </w:pPr>
      <w:r w:rsidRPr="00BE0AE5">
        <w:rPr>
          <w:rFonts w:cs="Times New Roman"/>
        </w:rPr>
        <w:t>адекватная оценка изменяющихся условий;</w:t>
      </w:r>
    </w:p>
    <w:p w14:paraId="44FD6606" w14:textId="77777777" w:rsidR="00416B7C" w:rsidRPr="00BE0AE5" w:rsidRDefault="00416B7C" w:rsidP="00416B7C">
      <w:pPr>
        <w:pStyle w:val="Bull"/>
        <w:rPr>
          <w:rFonts w:cs="Times New Roman"/>
        </w:rPr>
      </w:pPr>
      <w:r w:rsidRPr="00BE0AE5">
        <w:rPr>
          <w:rFonts w:cs="Times New Roman"/>
        </w:rPr>
        <w:t>принятие решения (индивидуальное, в группе) в изменяющихся усл</w:t>
      </w:r>
      <w:r w:rsidRPr="00BE0AE5">
        <w:rPr>
          <w:rFonts w:cs="Times New Roman"/>
        </w:rPr>
        <w:t>о</w:t>
      </w:r>
      <w:r w:rsidRPr="00BE0AE5">
        <w:rPr>
          <w:rFonts w:cs="Times New Roman"/>
        </w:rPr>
        <w:t>виях на основании анализа биологической информации;</w:t>
      </w:r>
    </w:p>
    <w:p w14:paraId="483FDB22" w14:textId="77777777" w:rsidR="00416B7C" w:rsidRPr="00BE0AE5" w:rsidRDefault="00416B7C" w:rsidP="00416B7C">
      <w:pPr>
        <w:pStyle w:val="Bull"/>
        <w:rPr>
          <w:rFonts w:cs="Times New Roman"/>
        </w:rPr>
      </w:pPr>
      <w:r w:rsidRPr="00BE0AE5">
        <w:rPr>
          <w:rFonts w:cs="Times New Roman"/>
        </w:rPr>
        <w:t>планирование действий в новой ситуации на основании знаний биол</w:t>
      </w:r>
      <w:r w:rsidRPr="00BE0AE5">
        <w:rPr>
          <w:rFonts w:cs="Times New Roman"/>
        </w:rPr>
        <w:t>о</w:t>
      </w:r>
      <w:r w:rsidRPr="00BE0AE5">
        <w:rPr>
          <w:rFonts w:cs="Times New Roman"/>
        </w:rPr>
        <w:t>гических закономерностей.</w:t>
      </w:r>
    </w:p>
    <w:p w14:paraId="54C670DB" w14:textId="77777777" w:rsidR="00416B7C" w:rsidRPr="00BE0AE5" w:rsidRDefault="00416B7C" w:rsidP="00416B7C">
      <w:pPr>
        <w:pStyle w:val="3"/>
        <w:rPr>
          <w:rFonts w:cs="Times New Roman"/>
        </w:rPr>
      </w:pPr>
      <w:r w:rsidRPr="00BE0AE5">
        <w:rPr>
          <w:rFonts w:cs="Times New Roman"/>
        </w:rPr>
        <w:t>МЕТАПРЕДМЕТНЫЕ РЕЗУЛЬТАТЫ</w:t>
      </w:r>
    </w:p>
    <w:p w14:paraId="5BE462AA" w14:textId="77777777" w:rsidR="00416B7C" w:rsidRPr="00BE0AE5" w:rsidRDefault="00416B7C" w:rsidP="00416B7C">
      <w:pPr>
        <w:pStyle w:val="a8"/>
        <w:rPr>
          <w:rStyle w:val="a9"/>
          <w:rFonts w:cs="Times New Roman"/>
        </w:rPr>
      </w:pPr>
      <w:r w:rsidRPr="00BE0AE5">
        <w:rPr>
          <w:rStyle w:val="a9"/>
          <w:rFonts w:cs="Times New Roman"/>
        </w:rPr>
        <w:t>Универсальные познавательные действия</w:t>
      </w:r>
    </w:p>
    <w:p w14:paraId="63A9FD2E" w14:textId="77777777" w:rsidR="00416B7C" w:rsidRPr="00BE0AE5" w:rsidRDefault="00416B7C" w:rsidP="00416B7C">
      <w:pPr>
        <w:pStyle w:val="a8"/>
        <w:rPr>
          <w:rStyle w:val="ab"/>
          <w:rFonts w:cs="Times New Roman"/>
        </w:rPr>
      </w:pPr>
      <w:r w:rsidRPr="00BE0AE5">
        <w:rPr>
          <w:rStyle w:val="ab"/>
          <w:rFonts w:cs="Times New Roman"/>
        </w:rPr>
        <w:t>Базовые логические действия:</w:t>
      </w:r>
    </w:p>
    <w:p w14:paraId="0B62BD5C" w14:textId="77777777" w:rsidR="00416B7C" w:rsidRPr="00BE0AE5" w:rsidRDefault="00416B7C" w:rsidP="00416B7C">
      <w:pPr>
        <w:pStyle w:val="Bull"/>
        <w:rPr>
          <w:rFonts w:cs="Times New Roman"/>
        </w:rPr>
      </w:pPr>
      <w:r w:rsidRPr="00BE0AE5">
        <w:rPr>
          <w:rFonts w:cs="Times New Roman"/>
        </w:rPr>
        <w:t>выявлять и характеризовать существенные признаки биологических объектов (явлений);</w:t>
      </w:r>
    </w:p>
    <w:p w14:paraId="66071842" w14:textId="77777777" w:rsidR="00416B7C" w:rsidRPr="00BE0AE5" w:rsidRDefault="00416B7C" w:rsidP="00416B7C">
      <w:pPr>
        <w:pStyle w:val="Bull"/>
        <w:rPr>
          <w:rFonts w:cs="Times New Roman"/>
        </w:rPr>
      </w:pPr>
      <w:r w:rsidRPr="00BE0AE5">
        <w:rPr>
          <w:rFonts w:cs="Times New Roman"/>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393A91C4" w14:textId="77777777" w:rsidR="00416B7C" w:rsidRPr="00BE0AE5" w:rsidRDefault="00416B7C" w:rsidP="00416B7C">
      <w:pPr>
        <w:pStyle w:val="Bull"/>
        <w:rPr>
          <w:rFonts w:cs="Times New Roman"/>
        </w:rPr>
      </w:pPr>
      <w:r w:rsidRPr="00BE0AE5">
        <w:rPr>
          <w:rFonts w:cs="Times New Roman"/>
        </w:rPr>
        <w:t>с учётом предложенной биологической задачи выявлять закономерн</w:t>
      </w:r>
      <w:r w:rsidRPr="00BE0AE5">
        <w:rPr>
          <w:rFonts w:cs="Times New Roman"/>
        </w:rPr>
        <w:t>о</w:t>
      </w:r>
      <w:r w:rsidRPr="00BE0AE5">
        <w:rPr>
          <w:rFonts w:cs="Times New Roman"/>
        </w:rPr>
        <w:t>сти и противоречия в рассматриваемых фактах и наблюдениях; пре</w:t>
      </w:r>
      <w:r w:rsidRPr="00BE0AE5">
        <w:rPr>
          <w:rFonts w:cs="Times New Roman"/>
        </w:rPr>
        <w:t>д</w:t>
      </w:r>
      <w:r w:rsidRPr="00BE0AE5">
        <w:rPr>
          <w:rFonts w:cs="Times New Roman"/>
        </w:rPr>
        <w:t>лагать критерии для выявления закономерностей и противоречий;</w:t>
      </w:r>
    </w:p>
    <w:p w14:paraId="16F6D45D" w14:textId="77777777" w:rsidR="00416B7C" w:rsidRPr="00BE0AE5" w:rsidRDefault="00416B7C" w:rsidP="00416B7C">
      <w:pPr>
        <w:pStyle w:val="Bull"/>
        <w:rPr>
          <w:rFonts w:cs="Times New Roman"/>
        </w:rPr>
      </w:pPr>
      <w:r w:rsidRPr="00BE0AE5">
        <w:rPr>
          <w:rFonts w:cs="Times New Roman"/>
        </w:rPr>
        <w:t>выявлять дефициты информации, данных, необходимых для решения поставленной задачи;</w:t>
      </w:r>
    </w:p>
    <w:p w14:paraId="163DA431" w14:textId="77777777" w:rsidR="00416B7C" w:rsidRPr="00BE0AE5" w:rsidRDefault="00416B7C" w:rsidP="00416B7C">
      <w:pPr>
        <w:pStyle w:val="Bull"/>
        <w:rPr>
          <w:rFonts w:cs="Times New Roman"/>
        </w:rPr>
      </w:pPr>
      <w:r w:rsidRPr="00BE0AE5">
        <w:rPr>
          <w:rFonts w:cs="Times New Roman"/>
        </w:rPr>
        <w:lastRenderedPageBreak/>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w:t>
      </w:r>
      <w:r w:rsidRPr="00BE0AE5">
        <w:rPr>
          <w:rFonts w:cs="Times New Roman"/>
        </w:rPr>
        <w:t>и</w:t>
      </w:r>
      <w:r w:rsidRPr="00BE0AE5">
        <w:rPr>
          <w:rFonts w:cs="Times New Roman"/>
        </w:rPr>
        <w:t>ровать гипотезы о взаимосвязях;</w:t>
      </w:r>
    </w:p>
    <w:p w14:paraId="55D0AC50" w14:textId="77777777" w:rsidR="00416B7C" w:rsidRPr="00BE0AE5" w:rsidRDefault="00416B7C" w:rsidP="00416B7C">
      <w:pPr>
        <w:pStyle w:val="Bull"/>
        <w:rPr>
          <w:rFonts w:cs="Times New Roman"/>
        </w:rPr>
      </w:pPr>
      <w:r w:rsidRPr="00BE0AE5">
        <w:rPr>
          <w:rFonts w:cs="Times New Roman"/>
        </w:rPr>
        <w:t>самостоятельно выбирать способ решения учебной биологической з</w:t>
      </w:r>
      <w:r w:rsidRPr="00BE0AE5">
        <w:rPr>
          <w:rFonts w:cs="Times New Roman"/>
        </w:rPr>
        <w:t>а</w:t>
      </w:r>
      <w:r w:rsidRPr="00BE0AE5">
        <w:rPr>
          <w:rFonts w:cs="Times New Roman"/>
        </w:rPr>
        <w:t>дачи (сравнивать несколько вариантов решения, выбирать наиболее подходящий с учётом самостоятельно выделенных критериев).</w:t>
      </w:r>
    </w:p>
    <w:p w14:paraId="416F61F6" w14:textId="77777777" w:rsidR="00416B7C" w:rsidRPr="00BE0AE5" w:rsidRDefault="00416B7C" w:rsidP="00416B7C">
      <w:pPr>
        <w:pStyle w:val="a8"/>
        <w:rPr>
          <w:rStyle w:val="ab"/>
          <w:rFonts w:cs="Times New Roman"/>
        </w:rPr>
      </w:pPr>
      <w:r w:rsidRPr="00BE0AE5">
        <w:rPr>
          <w:rStyle w:val="ab"/>
          <w:rFonts w:cs="Times New Roman"/>
        </w:rPr>
        <w:t>Базовые исследовательские действия:</w:t>
      </w:r>
    </w:p>
    <w:p w14:paraId="690DFF98" w14:textId="77777777" w:rsidR="00416B7C" w:rsidRPr="00BE0AE5" w:rsidRDefault="00416B7C" w:rsidP="00416B7C">
      <w:pPr>
        <w:pStyle w:val="Bull"/>
        <w:rPr>
          <w:rFonts w:cs="Times New Roman"/>
        </w:rPr>
      </w:pPr>
      <w:r w:rsidRPr="00BE0AE5">
        <w:rPr>
          <w:rFonts w:cs="Times New Roman"/>
        </w:rPr>
        <w:t>использовать вопросы как исследовательский инструмент познания;</w:t>
      </w:r>
    </w:p>
    <w:p w14:paraId="59135344" w14:textId="77777777" w:rsidR="00416B7C" w:rsidRPr="00BE0AE5" w:rsidRDefault="00416B7C" w:rsidP="00416B7C">
      <w:pPr>
        <w:pStyle w:val="Bull"/>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и самостоятельно уст</w:t>
      </w:r>
      <w:r w:rsidRPr="00BE0AE5">
        <w:rPr>
          <w:rFonts w:cs="Times New Roman"/>
        </w:rPr>
        <w:t>а</w:t>
      </w:r>
      <w:r w:rsidRPr="00BE0AE5">
        <w:rPr>
          <w:rFonts w:cs="Times New Roman"/>
        </w:rPr>
        <w:t>навливать искомое и данное;</w:t>
      </w:r>
    </w:p>
    <w:p w14:paraId="556E4ADE" w14:textId="77777777" w:rsidR="00416B7C" w:rsidRPr="00BE0AE5" w:rsidRDefault="00416B7C" w:rsidP="00416B7C">
      <w:pPr>
        <w:pStyle w:val="Bull"/>
        <w:rPr>
          <w:rFonts w:cs="Times New Roman"/>
        </w:rPr>
      </w:pPr>
      <w:r w:rsidRPr="00BE0AE5">
        <w:rPr>
          <w:rFonts w:cs="Times New Roman"/>
        </w:rPr>
        <w:t>формировать гипотезу об истинности собственных суждений, арг</w:t>
      </w:r>
      <w:r w:rsidRPr="00BE0AE5">
        <w:rPr>
          <w:rFonts w:cs="Times New Roman"/>
        </w:rPr>
        <w:t>у</w:t>
      </w:r>
      <w:r w:rsidRPr="00BE0AE5">
        <w:rPr>
          <w:rFonts w:cs="Times New Roman"/>
        </w:rPr>
        <w:t>ментировать свою позицию, мнение;</w:t>
      </w:r>
    </w:p>
    <w:p w14:paraId="033B0776" w14:textId="77777777" w:rsidR="00416B7C" w:rsidRPr="00BE0AE5" w:rsidRDefault="00416B7C" w:rsidP="00416B7C">
      <w:pPr>
        <w:pStyle w:val="Bull"/>
        <w:rPr>
          <w:rFonts w:cs="Times New Roman"/>
        </w:rPr>
      </w:pPr>
      <w:r w:rsidRPr="00BE0AE5">
        <w:rPr>
          <w:rFonts w:cs="Times New Roman"/>
        </w:rPr>
        <w:t>проводить по самостоятельно составленному плану наблюдение, н</w:t>
      </w:r>
      <w:r w:rsidRPr="00BE0AE5">
        <w:rPr>
          <w:rFonts w:cs="Times New Roman"/>
        </w:rPr>
        <w:t>е</w:t>
      </w:r>
      <w:r w:rsidRPr="00BE0AE5">
        <w:rPr>
          <w:rFonts w:cs="Times New Roman"/>
        </w:rPr>
        <w:t>сложный биологический эксперимент, небольшое исследование по установлению особенностей биологического объекта (процесса) из</w:t>
      </w:r>
      <w:r w:rsidRPr="00BE0AE5">
        <w:rPr>
          <w:rFonts w:cs="Times New Roman"/>
        </w:rPr>
        <w:t>у</w:t>
      </w:r>
      <w:r w:rsidRPr="00BE0AE5">
        <w:rPr>
          <w:rFonts w:cs="Times New Roman"/>
        </w:rPr>
        <w:t>чения, причинно-следственных связей и зависимостей биологических объектов между собой;</w:t>
      </w:r>
    </w:p>
    <w:p w14:paraId="0A99E10F" w14:textId="77777777" w:rsidR="00416B7C" w:rsidRPr="00BE0AE5" w:rsidRDefault="00416B7C" w:rsidP="00416B7C">
      <w:pPr>
        <w:pStyle w:val="Bull"/>
        <w:rPr>
          <w:rFonts w:cs="Times New Roman"/>
        </w:rPr>
      </w:pPr>
      <w:r w:rsidRPr="00BE0AE5">
        <w:rPr>
          <w:rFonts w:cs="Times New Roman"/>
        </w:rPr>
        <w:t>оценивать на применимость и достоверность информацию, полученную в ходе наблюдения и эксперимента;</w:t>
      </w:r>
    </w:p>
    <w:p w14:paraId="4C5BAFDA" w14:textId="77777777" w:rsidR="00416B7C" w:rsidRPr="00BE0AE5" w:rsidRDefault="00416B7C" w:rsidP="00416B7C">
      <w:pPr>
        <w:pStyle w:val="Bull"/>
        <w:rPr>
          <w:rFonts w:cs="Times New Roman"/>
        </w:rPr>
      </w:pPr>
      <w:r w:rsidRPr="00BE0AE5">
        <w:rPr>
          <w:rFonts w:cs="Times New Roman"/>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74761FE4" w14:textId="77777777" w:rsidR="00416B7C" w:rsidRPr="00BE0AE5" w:rsidRDefault="00416B7C" w:rsidP="00416B7C">
      <w:pPr>
        <w:pStyle w:val="Bull"/>
        <w:rPr>
          <w:rFonts w:cs="Times New Roman"/>
        </w:rPr>
      </w:pPr>
      <w:r w:rsidRPr="00BE0AE5">
        <w:rPr>
          <w:rFonts w:cs="Times New Roman"/>
        </w:rPr>
        <w:t>прогнозировать возможное дальнейшее развитие биологических пр</w:t>
      </w:r>
      <w:r w:rsidRPr="00BE0AE5">
        <w:rPr>
          <w:rFonts w:cs="Times New Roman"/>
        </w:rPr>
        <w:t>о</w:t>
      </w:r>
      <w:r w:rsidRPr="00BE0AE5">
        <w:rPr>
          <w:rFonts w:cs="Times New Roman"/>
        </w:rPr>
        <w:t>цессов и их последствия в аналогичных или сходных ситуациях, а также выдвигать предположения об их развитии в новых условиях и ко</w:t>
      </w:r>
      <w:r w:rsidRPr="00BE0AE5">
        <w:rPr>
          <w:rFonts w:cs="Times New Roman"/>
        </w:rPr>
        <w:t>н</w:t>
      </w:r>
      <w:r w:rsidRPr="00BE0AE5">
        <w:rPr>
          <w:rFonts w:cs="Times New Roman"/>
        </w:rPr>
        <w:t>текстах.</w:t>
      </w:r>
    </w:p>
    <w:p w14:paraId="72B25959" w14:textId="77777777" w:rsidR="00416B7C" w:rsidRPr="00BE0AE5" w:rsidRDefault="00416B7C" w:rsidP="00416B7C">
      <w:pPr>
        <w:pStyle w:val="a8"/>
        <w:rPr>
          <w:rStyle w:val="ab"/>
          <w:rFonts w:cs="Times New Roman"/>
        </w:rPr>
      </w:pPr>
      <w:r w:rsidRPr="00BE0AE5">
        <w:rPr>
          <w:rStyle w:val="ab"/>
          <w:rFonts w:cs="Times New Roman"/>
        </w:rPr>
        <w:t>Работа с информацией:</w:t>
      </w:r>
    </w:p>
    <w:p w14:paraId="3F1A9E59" w14:textId="77777777" w:rsidR="00416B7C" w:rsidRPr="00BE0AE5" w:rsidRDefault="00416B7C" w:rsidP="00416B7C">
      <w:pPr>
        <w:pStyle w:val="Bull"/>
        <w:rPr>
          <w:rFonts w:cs="Times New Roman"/>
        </w:rPr>
      </w:pPr>
      <w:r w:rsidRPr="00BE0AE5">
        <w:rPr>
          <w:rFonts w:cs="Times New Roman"/>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7B398F46" w14:textId="77777777" w:rsidR="00416B7C" w:rsidRPr="00BE0AE5" w:rsidRDefault="00416B7C" w:rsidP="00416B7C">
      <w:pPr>
        <w:pStyle w:val="Bull"/>
        <w:rPr>
          <w:rFonts w:cs="Times New Roman"/>
        </w:rPr>
      </w:pPr>
      <w:r w:rsidRPr="00BE0AE5">
        <w:rPr>
          <w:rFonts w:cs="Times New Roman"/>
        </w:rPr>
        <w:t>выбирать, анализировать, систематизировать и интерпретировать би</w:t>
      </w:r>
      <w:r w:rsidRPr="00BE0AE5">
        <w:rPr>
          <w:rFonts w:cs="Times New Roman"/>
        </w:rPr>
        <w:t>о</w:t>
      </w:r>
      <w:r w:rsidRPr="00BE0AE5">
        <w:rPr>
          <w:rFonts w:cs="Times New Roman"/>
        </w:rPr>
        <w:t>логическую информацию различных видов и форм представления;</w:t>
      </w:r>
    </w:p>
    <w:p w14:paraId="6A3A738D" w14:textId="77777777" w:rsidR="00416B7C" w:rsidRPr="00BE0AE5" w:rsidRDefault="00416B7C" w:rsidP="00416B7C">
      <w:pPr>
        <w:pStyle w:val="Bull"/>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14:paraId="5F6FE3A1" w14:textId="77777777" w:rsidR="00416B7C" w:rsidRPr="00BE0AE5" w:rsidRDefault="00416B7C" w:rsidP="00416B7C">
      <w:pPr>
        <w:pStyle w:val="Bull"/>
        <w:rPr>
          <w:rFonts w:cs="Times New Roman"/>
        </w:rPr>
      </w:pPr>
      <w:r w:rsidRPr="00BE0AE5">
        <w:rPr>
          <w:rFonts w:cs="Times New Roman"/>
        </w:rPr>
        <w:t>самостоятельно выбирать оптимальную форму представления инфо</w:t>
      </w:r>
      <w:r w:rsidRPr="00BE0AE5">
        <w:rPr>
          <w:rFonts w:cs="Times New Roman"/>
        </w:rPr>
        <w:t>р</w:t>
      </w:r>
      <w:r w:rsidRPr="00BE0AE5">
        <w:rPr>
          <w:rFonts w:cs="Times New Roman"/>
        </w:rPr>
        <w:t>мации и иллюстрировать решаемые задачи несложными схемами, диаграммами, иной графикой и их комбинациями;</w:t>
      </w:r>
    </w:p>
    <w:p w14:paraId="627C778B" w14:textId="77777777" w:rsidR="00416B7C" w:rsidRPr="00BE0AE5" w:rsidRDefault="00416B7C" w:rsidP="00416B7C">
      <w:pPr>
        <w:pStyle w:val="Bull"/>
        <w:rPr>
          <w:rFonts w:cs="Times New Roman"/>
        </w:rPr>
      </w:pPr>
      <w:r w:rsidRPr="00BE0AE5">
        <w:rPr>
          <w:rFonts w:cs="Times New Roman"/>
        </w:rPr>
        <w:lastRenderedPageBreak/>
        <w:t>оценивать надёжность биологической информации по критериям, предложенным учителем или сформулированным самостоятельно;</w:t>
      </w:r>
    </w:p>
    <w:p w14:paraId="5C030A74" w14:textId="77777777" w:rsidR="00416B7C" w:rsidRPr="00BE0AE5" w:rsidRDefault="00416B7C" w:rsidP="00416B7C">
      <w:pPr>
        <w:pStyle w:val="Bull"/>
        <w:rPr>
          <w:rFonts w:cs="Times New Roman"/>
          <w:spacing w:val="-2"/>
        </w:rPr>
      </w:pPr>
      <w:r w:rsidRPr="00BE0AE5">
        <w:rPr>
          <w:rFonts w:cs="Times New Roman"/>
          <w:spacing w:val="-2"/>
        </w:rPr>
        <w:t>запоминать и систематизировать биологическую информацию.</w:t>
      </w:r>
    </w:p>
    <w:p w14:paraId="7BB4E0C0" w14:textId="77777777" w:rsidR="00416B7C" w:rsidRPr="00BE0AE5" w:rsidRDefault="00416B7C" w:rsidP="00416B7C">
      <w:pPr>
        <w:pStyle w:val="a8"/>
        <w:rPr>
          <w:rStyle w:val="a9"/>
          <w:rFonts w:cs="Times New Roman"/>
        </w:rPr>
      </w:pPr>
      <w:r w:rsidRPr="00BE0AE5">
        <w:rPr>
          <w:rStyle w:val="a9"/>
          <w:rFonts w:cs="Times New Roman"/>
        </w:rPr>
        <w:t>Универсальные коммуникативные действия</w:t>
      </w:r>
    </w:p>
    <w:p w14:paraId="651F1312" w14:textId="77777777" w:rsidR="00416B7C" w:rsidRPr="00BE0AE5" w:rsidRDefault="00416B7C" w:rsidP="00416B7C">
      <w:pPr>
        <w:pStyle w:val="a8"/>
        <w:rPr>
          <w:rStyle w:val="ab"/>
          <w:rFonts w:cs="Times New Roman"/>
        </w:rPr>
      </w:pPr>
      <w:r w:rsidRPr="00BE0AE5">
        <w:rPr>
          <w:rStyle w:val="ab"/>
          <w:rFonts w:cs="Times New Roman"/>
        </w:rPr>
        <w:t>Общение:</w:t>
      </w:r>
    </w:p>
    <w:p w14:paraId="742B73FA" w14:textId="77777777" w:rsidR="00416B7C" w:rsidRPr="00BE0AE5" w:rsidRDefault="00416B7C" w:rsidP="00416B7C">
      <w:pPr>
        <w:pStyle w:val="Bull"/>
        <w:rPr>
          <w:rFonts w:cs="Times New Roman"/>
        </w:rPr>
      </w:pPr>
      <w:r w:rsidRPr="00BE0AE5">
        <w:rPr>
          <w:rFonts w:cs="Times New Roman"/>
        </w:rPr>
        <w:t>воспринимать и формулировать суждения, выражать эмоции в процессе выполнения практических и лабораторных работ;</w:t>
      </w:r>
    </w:p>
    <w:p w14:paraId="420D20E0" w14:textId="77777777" w:rsidR="00416B7C" w:rsidRPr="00BE0AE5" w:rsidRDefault="00416B7C" w:rsidP="00416B7C">
      <w:pPr>
        <w:pStyle w:val="Bull"/>
        <w:rPr>
          <w:rFonts w:cs="Times New Roman"/>
        </w:rPr>
      </w:pPr>
      <w:r w:rsidRPr="00BE0AE5">
        <w:rPr>
          <w:rFonts w:cs="Times New Roman"/>
        </w:rPr>
        <w:t>выражать себя (свою точку зрения) в устных и письменных текстах;</w:t>
      </w:r>
    </w:p>
    <w:p w14:paraId="0CB31050" w14:textId="77777777" w:rsidR="00416B7C" w:rsidRPr="00BE0AE5" w:rsidRDefault="00416B7C" w:rsidP="00416B7C">
      <w:pPr>
        <w:pStyle w:val="Bull"/>
        <w:rPr>
          <w:rFonts w:cs="Times New Roman"/>
        </w:rPr>
      </w:pPr>
      <w:r w:rsidRPr="00BE0AE5">
        <w:rPr>
          <w:rFonts w:cs="Times New Roman"/>
        </w:rPr>
        <w:t>распознавать невербальные средства общения, понимать значение с</w:t>
      </w:r>
      <w:r w:rsidRPr="00BE0AE5">
        <w:rPr>
          <w:rFonts w:cs="Times New Roman"/>
        </w:rPr>
        <w:t>о</w:t>
      </w:r>
      <w:r w:rsidRPr="00BE0AE5">
        <w:rPr>
          <w:rFonts w:cs="Times New Roman"/>
        </w:rPr>
        <w:t>циальных знаков, знать и распознавать предпосылки конфликтных с</w:t>
      </w:r>
      <w:r w:rsidRPr="00BE0AE5">
        <w:rPr>
          <w:rFonts w:cs="Times New Roman"/>
        </w:rPr>
        <w:t>и</w:t>
      </w:r>
      <w:r w:rsidRPr="00BE0AE5">
        <w:rPr>
          <w:rFonts w:cs="Times New Roman"/>
        </w:rPr>
        <w:t>туаций и смягчать конфликты, вести переговоры;</w:t>
      </w:r>
    </w:p>
    <w:p w14:paraId="4C8585DC" w14:textId="77777777" w:rsidR="00416B7C" w:rsidRPr="00BE0AE5" w:rsidRDefault="00416B7C" w:rsidP="00416B7C">
      <w:pPr>
        <w:pStyle w:val="Bull"/>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14:paraId="396D16A0" w14:textId="77777777" w:rsidR="00416B7C" w:rsidRPr="00BE0AE5" w:rsidRDefault="00416B7C" w:rsidP="00416B7C">
      <w:pPr>
        <w:pStyle w:val="Bull"/>
        <w:rPr>
          <w:rFonts w:cs="Times New Roman"/>
        </w:rPr>
      </w:pPr>
      <w:r w:rsidRPr="00BE0AE5">
        <w:rPr>
          <w:rFonts w:cs="Times New Roman"/>
        </w:rPr>
        <w:t>в ходе диалога и/или дискуссии задавать вопросы по существу обсу</w:t>
      </w:r>
      <w:r w:rsidRPr="00BE0AE5">
        <w:rPr>
          <w:rFonts w:cs="Times New Roman"/>
        </w:rPr>
        <w:t>ж</w:t>
      </w:r>
      <w:r w:rsidRPr="00BE0AE5">
        <w:rPr>
          <w:rFonts w:cs="Times New Roman"/>
        </w:rPr>
        <w:t>даемой биологической темы и высказывать идеи, нацеленные на р</w:t>
      </w:r>
      <w:r w:rsidRPr="00BE0AE5">
        <w:rPr>
          <w:rFonts w:cs="Times New Roman"/>
        </w:rPr>
        <w:t>е</w:t>
      </w:r>
      <w:r w:rsidRPr="00BE0AE5">
        <w:rPr>
          <w:rFonts w:cs="Times New Roman"/>
        </w:rPr>
        <w:t>шение биологической задачи и поддержание благожелательности о</w:t>
      </w:r>
      <w:r w:rsidRPr="00BE0AE5">
        <w:rPr>
          <w:rFonts w:cs="Times New Roman"/>
        </w:rPr>
        <w:t>б</w:t>
      </w:r>
      <w:r w:rsidRPr="00BE0AE5">
        <w:rPr>
          <w:rFonts w:cs="Times New Roman"/>
        </w:rPr>
        <w:t>щения;</w:t>
      </w:r>
    </w:p>
    <w:p w14:paraId="2909B977" w14:textId="77777777" w:rsidR="00416B7C" w:rsidRPr="00BE0AE5" w:rsidRDefault="00416B7C" w:rsidP="00416B7C">
      <w:pPr>
        <w:pStyle w:val="Bull"/>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14:paraId="751CCCB0" w14:textId="77777777" w:rsidR="00416B7C" w:rsidRPr="00BE0AE5" w:rsidRDefault="00416B7C" w:rsidP="00416B7C">
      <w:pPr>
        <w:pStyle w:val="Bull"/>
        <w:rPr>
          <w:rFonts w:cs="Times New Roman"/>
        </w:rPr>
      </w:pPr>
      <w:r w:rsidRPr="00BE0AE5">
        <w:rPr>
          <w:rFonts w:cs="Times New Roman"/>
        </w:rPr>
        <w:t>публично представлять результаты выполненного биологического опыта (эксперимента, исследования, проекта);</w:t>
      </w:r>
    </w:p>
    <w:p w14:paraId="6CE5808F" w14:textId="77777777" w:rsidR="00416B7C" w:rsidRPr="00BE0AE5" w:rsidRDefault="00416B7C" w:rsidP="00416B7C">
      <w:pPr>
        <w:pStyle w:val="Bull"/>
        <w:rPr>
          <w:rFonts w:cs="Times New Roman"/>
        </w:rPr>
      </w:pPr>
      <w:r w:rsidRPr="00BE0AE5">
        <w:rPr>
          <w:rFonts w:cs="Times New Roman"/>
        </w:rPr>
        <w:t>самостоятельно выбирать формат выступления с учётом задач презе</w:t>
      </w:r>
      <w:r w:rsidRPr="00BE0AE5">
        <w:rPr>
          <w:rFonts w:cs="Times New Roman"/>
        </w:rPr>
        <w:t>н</w:t>
      </w:r>
      <w:r w:rsidRPr="00BE0AE5">
        <w:rPr>
          <w:rFonts w:cs="Times New Roman"/>
        </w:rPr>
        <w:t>тации и особенностей аудитории и в соответствии с ним составлять устные и письменные тексты с использованием иллюстративных м</w:t>
      </w:r>
      <w:r w:rsidRPr="00BE0AE5">
        <w:rPr>
          <w:rFonts w:cs="Times New Roman"/>
        </w:rPr>
        <w:t>а</w:t>
      </w:r>
      <w:r w:rsidRPr="00BE0AE5">
        <w:rPr>
          <w:rFonts w:cs="Times New Roman"/>
        </w:rPr>
        <w:t>териалов.</w:t>
      </w:r>
    </w:p>
    <w:p w14:paraId="3B81DB45" w14:textId="77777777" w:rsidR="00416B7C" w:rsidRPr="00BE0AE5" w:rsidRDefault="00416B7C" w:rsidP="00416B7C">
      <w:pPr>
        <w:pStyle w:val="a8"/>
        <w:rPr>
          <w:rStyle w:val="ab"/>
          <w:rFonts w:cs="Times New Roman"/>
        </w:rPr>
      </w:pPr>
      <w:r w:rsidRPr="00BE0AE5">
        <w:rPr>
          <w:rStyle w:val="ab"/>
          <w:rFonts w:cs="Times New Roman"/>
        </w:rPr>
        <w:t>Совместная деятельность (сотрудничество):</w:t>
      </w:r>
    </w:p>
    <w:p w14:paraId="7FC5C080" w14:textId="77777777" w:rsidR="00416B7C" w:rsidRPr="00BE0AE5" w:rsidRDefault="00416B7C" w:rsidP="00416B7C">
      <w:pPr>
        <w:pStyle w:val="Bull"/>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биологической проблемы, обоснов</w:t>
      </w:r>
      <w:r w:rsidRPr="00BE0AE5">
        <w:rPr>
          <w:rFonts w:cs="Times New Roman"/>
        </w:rPr>
        <w:t>ы</w:t>
      </w:r>
      <w:r w:rsidRPr="00BE0AE5">
        <w:rPr>
          <w:rFonts w:cs="Times New Roman"/>
        </w:rPr>
        <w:t>вать необходимость применения групповых форм взаимодействия при решении поставленной учебной задачи;</w:t>
      </w:r>
    </w:p>
    <w:p w14:paraId="6076F7EB" w14:textId="77777777" w:rsidR="00416B7C" w:rsidRPr="00BE0AE5" w:rsidRDefault="00416B7C" w:rsidP="00416B7C">
      <w:pPr>
        <w:pStyle w:val="Bull"/>
        <w:rPr>
          <w:rFonts w:cs="Times New Roman"/>
        </w:rPr>
      </w:pPr>
      <w:r w:rsidRPr="00BE0AE5">
        <w:rPr>
          <w:rFonts w:cs="Times New Roman"/>
        </w:rPr>
        <w:t>принимать цель совместной деятельности, коллективно строить де</w:t>
      </w:r>
      <w:r w:rsidRPr="00BE0AE5">
        <w:rPr>
          <w:rFonts w:cs="Times New Roman"/>
        </w:rPr>
        <w:t>й</w:t>
      </w:r>
      <w:r w:rsidRPr="00BE0AE5">
        <w:rPr>
          <w:rFonts w:cs="Times New Roman"/>
        </w:rPr>
        <w:t>ствия по её достижению: распределять роли, договариваться, обсуждать процесс и результат совместной работы; уметь обобщать мнения н</w:t>
      </w:r>
      <w:r w:rsidRPr="00BE0AE5">
        <w:rPr>
          <w:rFonts w:cs="Times New Roman"/>
        </w:rPr>
        <w:t>е</w:t>
      </w:r>
      <w:r w:rsidRPr="00BE0AE5">
        <w:rPr>
          <w:rFonts w:cs="Times New Roman"/>
        </w:rPr>
        <w:t>скольких людей, проявлять готовность руководить, выполнять пор</w:t>
      </w:r>
      <w:r w:rsidRPr="00BE0AE5">
        <w:rPr>
          <w:rFonts w:cs="Times New Roman"/>
        </w:rPr>
        <w:t>у</w:t>
      </w:r>
      <w:r w:rsidRPr="00BE0AE5">
        <w:rPr>
          <w:rFonts w:cs="Times New Roman"/>
        </w:rPr>
        <w:t>чения, подчиняться;</w:t>
      </w:r>
    </w:p>
    <w:p w14:paraId="4F11D14E" w14:textId="77777777" w:rsidR="00416B7C" w:rsidRPr="00BE0AE5" w:rsidRDefault="00416B7C" w:rsidP="00416B7C">
      <w:pPr>
        <w:pStyle w:val="Bull"/>
        <w:rPr>
          <w:rFonts w:cs="Times New Roman"/>
        </w:rPr>
      </w:pPr>
      <w:r w:rsidRPr="00BE0AE5">
        <w:rPr>
          <w:rFonts w:cs="Times New Roman"/>
        </w:rPr>
        <w:t>планировать организацию совместной работы, определять свою роль (с учётом предпочтений и возможностей всех участников взаимоде</w:t>
      </w:r>
      <w:r w:rsidRPr="00BE0AE5">
        <w:rPr>
          <w:rFonts w:cs="Times New Roman"/>
        </w:rPr>
        <w:t>й</w:t>
      </w:r>
      <w:r w:rsidRPr="00BE0AE5">
        <w:rPr>
          <w:rFonts w:cs="Times New Roman"/>
        </w:rPr>
        <w:t>ствия), распределять задачи между членами команды, участвовать в групповых формах работы (обсуждения, обмен мнениями, мозговые штурмы и иные);</w:t>
      </w:r>
    </w:p>
    <w:p w14:paraId="79977C7E" w14:textId="77777777" w:rsidR="00416B7C" w:rsidRPr="00BE0AE5" w:rsidRDefault="00416B7C" w:rsidP="00416B7C">
      <w:pPr>
        <w:pStyle w:val="Bull"/>
        <w:rPr>
          <w:rFonts w:cs="Times New Roman"/>
        </w:rPr>
      </w:pPr>
      <w:r w:rsidRPr="00BE0AE5">
        <w:rPr>
          <w:rFonts w:cs="Times New Roman"/>
        </w:rPr>
        <w:lastRenderedPageBreak/>
        <w:t>выполнять свою часть работы, достигать качественного результата по своему направлению и координировать свои действия с другими чл</w:t>
      </w:r>
      <w:r w:rsidRPr="00BE0AE5">
        <w:rPr>
          <w:rFonts w:cs="Times New Roman"/>
        </w:rPr>
        <w:t>е</w:t>
      </w:r>
      <w:r w:rsidRPr="00BE0AE5">
        <w:rPr>
          <w:rFonts w:cs="Times New Roman"/>
        </w:rPr>
        <w:t>нами команды;</w:t>
      </w:r>
    </w:p>
    <w:p w14:paraId="438FE1D6" w14:textId="77777777" w:rsidR="00416B7C" w:rsidRPr="00BE0AE5" w:rsidRDefault="00416B7C" w:rsidP="00416B7C">
      <w:pPr>
        <w:pStyle w:val="Bull"/>
        <w:rPr>
          <w:rFonts w:cs="Times New Roman"/>
        </w:rPr>
      </w:pPr>
      <w:r w:rsidRPr="00BE0AE5">
        <w:rPr>
          <w:rFonts w:cs="Times New Roman"/>
        </w:rPr>
        <w:t>оценивать качество своего вклада в общий продукт по критериям, с</w:t>
      </w:r>
      <w:r w:rsidRPr="00BE0AE5">
        <w:rPr>
          <w:rFonts w:cs="Times New Roman"/>
        </w:rPr>
        <w:t>а</w:t>
      </w:r>
      <w:r w:rsidRPr="00BE0AE5">
        <w:rPr>
          <w:rFonts w:cs="Times New Roman"/>
        </w:rPr>
        <w:t>мостоятельно сформулированным участниками взаимодействия; сравнивать результаты с исходной задачей и вклад каждого члена к</w:t>
      </w:r>
      <w:r w:rsidRPr="00BE0AE5">
        <w:rPr>
          <w:rFonts w:cs="Times New Roman"/>
        </w:rPr>
        <w:t>о</w:t>
      </w:r>
      <w:r w:rsidRPr="00BE0AE5">
        <w:rPr>
          <w:rFonts w:cs="Times New Roman"/>
        </w:rPr>
        <w:t>манды в достижение результатов, разделять сферу ответственности и проявлять готовность к предоставлению отчёта перед группой;</w:t>
      </w:r>
    </w:p>
    <w:p w14:paraId="01D7B686" w14:textId="77777777" w:rsidR="00416B7C" w:rsidRPr="00BE0AE5" w:rsidRDefault="00416B7C" w:rsidP="00416B7C">
      <w:pPr>
        <w:pStyle w:val="Bull"/>
        <w:rPr>
          <w:rFonts w:cs="Times New Roman"/>
        </w:rPr>
      </w:pPr>
      <w:r w:rsidRPr="00BE0AE5">
        <w:rPr>
          <w:rFonts w:cs="Times New Roman"/>
        </w:rPr>
        <w:t>овладеть системой универсальных коммуникативных действий, кот</w:t>
      </w:r>
      <w:r w:rsidRPr="00BE0AE5">
        <w:rPr>
          <w:rFonts w:cs="Times New Roman"/>
        </w:rPr>
        <w:t>о</w:t>
      </w:r>
      <w:r w:rsidRPr="00BE0AE5">
        <w:rPr>
          <w:rFonts w:cs="Times New Roman"/>
        </w:rPr>
        <w:t>рая обеспечивает сформированность социальных навыков и эмоци</w:t>
      </w:r>
      <w:r w:rsidRPr="00BE0AE5">
        <w:rPr>
          <w:rFonts w:cs="Times New Roman"/>
        </w:rPr>
        <w:t>о</w:t>
      </w:r>
      <w:r w:rsidRPr="00BE0AE5">
        <w:rPr>
          <w:rFonts w:cs="Times New Roman"/>
        </w:rPr>
        <w:t>нального интеллекта обучающихся.</w:t>
      </w:r>
    </w:p>
    <w:p w14:paraId="4B81D5BF" w14:textId="77777777" w:rsidR="00416B7C" w:rsidRPr="00BE0AE5" w:rsidRDefault="00416B7C" w:rsidP="00416B7C">
      <w:pPr>
        <w:pStyle w:val="a8"/>
        <w:rPr>
          <w:rStyle w:val="a9"/>
          <w:rFonts w:cs="Times New Roman"/>
        </w:rPr>
      </w:pPr>
      <w:r w:rsidRPr="00BE0AE5">
        <w:rPr>
          <w:rStyle w:val="a9"/>
          <w:rFonts w:cs="Times New Roman"/>
        </w:rPr>
        <w:t>Универсальные регулятивные действия</w:t>
      </w:r>
    </w:p>
    <w:p w14:paraId="4EF1DA87" w14:textId="77777777" w:rsidR="00416B7C" w:rsidRPr="00BE0AE5" w:rsidRDefault="00416B7C" w:rsidP="00416B7C">
      <w:pPr>
        <w:pStyle w:val="a8"/>
        <w:rPr>
          <w:rStyle w:val="ab"/>
          <w:rFonts w:cs="Times New Roman"/>
        </w:rPr>
      </w:pPr>
      <w:r w:rsidRPr="00BE0AE5">
        <w:rPr>
          <w:rStyle w:val="ab"/>
          <w:rFonts w:cs="Times New Roman"/>
        </w:rPr>
        <w:t>Самоорганизация:</w:t>
      </w:r>
    </w:p>
    <w:p w14:paraId="2F594B3B" w14:textId="77777777" w:rsidR="00416B7C" w:rsidRPr="00BE0AE5" w:rsidRDefault="00416B7C" w:rsidP="00416B7C">
      <w:pPr>
        <w:pStyle w:val="Bull"/>
        <w:rPr>
          <w:rFonts w:cs="Times New Roman"/>
        </w:rPr>
      </w:pPr>
      <w:r w:rsidRPr="00BE0AE5">
        <w:rPr>
          <w:rFonts w:cs="Times New Roman"/>
        </w:rPr>
        <w:t>выявлять проблемы для решения в жизненных и учебных ситуациях, используя биологические знания;</w:t>
      </w:r>
    </w:p>
    <w:p w14:paraId="0FA7D647" w14:textId="77777777" w:rsidR="00416B7C" w:rsidRPr="00BE0AE5" w:rsidRDefault="00416B7C" w:rsidP="00416B7C">
      <w:pPr>
        <w:pStyle w:val="Bull"/>
        <w:rPr>
          <w:rFonts w:cs="Times New Roman"/>
        </w:rPr>
      </w:pPr>
      <w:r w:rsidRPr="00BE0AE5">
        <w:rPr>
          <w:rFonts w:cs="Times New Roman"/>
        </w:rPr>
        <w:t>ориентироваться в различных подходах принятия решений (индив</w:t>
      </w:r>
      <w:r w:rsidRPr="00BE0AE5">
        <w:rPr>
          <w:rFonts w:cs="Times New Roman"/>
        </w:rPr>
        <w:t>и</w:t>
      </w:r>
      <w:r w:rsidRPr="00BE0AE5">
        <w:rPr>
          <w:rFonts w:cs="Times New Roman"/>
        </w:rPr>
        <w:t>дуальное, принятие решения в группе, принятие решений группой);</w:t>
      </w:r>
    </w:p>
    <w:p w14:paraId="34D40BFB" w14:textId="77777777" w:rsidR="00416B7C" w:rsidRPr="00BE0AE5" w:rsidRDefault="00416B7C" w:rsidP="00416B7C">
      <w:pPr>
        <w:pStyle w:val="Bull"/>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45DC59C6" w14:textId="77777777" w:rsidR="00416B7C" w:rsidRPr="00BE0AE5" w:rsidRDefault="00416B7C" w:rsidP="00416B7C">
      <w:pPr>
        <w:pStyle w:val="Bull"/>
        <w:rPr>
          <w:rFonts w:cs="Times New Roman"/>
        </w:rPr>
      </w:pPr>
      <w:r w:rsidRPr="00BE0AE5">
        <w:rPr>
          <w:rFonts w:cs="Times New Roman"/>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316CE69C" w14:textId="77777777" w:rsidR="00416B7C" w:rsidRPr="00BE0AE5" w:rsidRDefault="00416B7C" w:rsidP="00416B7C">
      <w:pPr>
        <w:pStyle w:val="Bull"/>
        <w:rPr>
          <w:rFonts w:cs="Times New Roman"/>
        </w:rPr>
      </w:pPr>
      <w:r w:rsidRPr="00BE0AE5">
        <w:rPr>
          <w:rFonts w:cs="Times New Roman"/>
        </w:rPr>
        <w:t>делать выбор и брать ответственность за решение.</w:t>
      </w:r>
    </w:p>
    <w:p w14:paraId="39D7B4CE" w14:textId="77777777" w:rsidR="00416B7C" w:rsidRPr="00BE0AE5" w:rsidRDefault="00416B7C" w:rsidP="00416B7C">
      <w:pPr>
        <w:pStyle w:val="a8"/>
        <w:rPr>
          <w:rStyle w:val="ab"/>
          <w:rFonts w:cs="Times New Roman"/>
        </w:rPr>
      </w:pPr>
    </w:p>
    <w:p w14:paraId="23401D47" w14:textId="77777777" w:rsidR="00416B7C" w:rsidRPr="00BE0AE5" w:rsidRDefault="00416B7C" w:rsidP="00416B7C">
      <w:pPr>
        <w:pStyle w:val="a8"/>
        <w:rPr>
          <w:rStyle w:val="ab"/>
          <w:rFonts w:cs="Times New Roman"/>
        </w:rPr>
      </w:pPr>
      <w:r w:rsidRPr="00BE0AE5">
        <w:rPr>
          <w:rStyle w:val="ab"/>
          <w:rFonts w:cs="Times New Roman"/>
        </w:rPr>
        <w:t>Самоконтроль (рефлексия):</w:t>
      </w:r>
    </w:p>
    <w:p w14:paraId="6DAFE97C" w14:textId="77777777" w:rsidR="00416B7C" w:rsidRPr="00BE0AE5" w:rsidRDefault="00416B7C" w:rsidP="00416B7C">
      <w:pPr>
        <w:pStyle w:val="Bull"/>
        <w:rPr>
          <w:rFonts w:cs="Times New Roman"/>
        </w:rPr>
      </w:pPr>
      <w:r w:rsidRPr="00BE0AE5">
        <w:rPr>
          <w:rFonts w:cs="Times New Roman"/>
        </w:rPr>
        <w:t>владеть способами самоконтроля, самомотивации и рефлексии;</w:t>
      </w:r>
    </w:p>
    <w:p w14:paraId="109D18D6" w14:textId="77777777" w:rsidR="00416B7C" w:rsidRPr="00BE0AE5" w:rsidRDefault="00416B7C" w:rsidP="00416B7C">
      <w:pPr>
        <w:pStyle w:val="Bull"/>
        <w:rPr>
          <w:rFonts w:cs="Times New Roman"/>
        </w:rPr>
      </w:pPr>
      <w:r w:rsidRPr="00BE0AE5">
        <w:rPr>
          <w:rFonts w:cs="Times New Roman"/>
        </w:rPr>
        <w:t>давать адекватную оценку ситуации и предлагать план её изменения;</w:t>
      </w:r>
    </w:p>
    <w:p w14:paraId="75CE74AC" w14:textId="77777777" w:rsidR="00416B7C" w:rsidRPr="00BE0AE5" w:rsidRDefault="00416B7C" w:rsidP="00416B7C">
      <w:pPr>
        <w:pStyle w:val="Bull"/>
        <w:rPr>
          <w:rFonts w:cs="Times New Roman"/>
        </w:rPr>
      </w:pPr>
      <w:r w:rsidRPr="00BE0AE5">
        <w:rPr>
          <w:rFonts w:cs="Times New Roman"/>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0C5EEDC3" w14:textId="77777777" w:rsidR="00416B7C" w:rsidRPr="00BE0AE5" w:rsidRDefault="00416B7C" w:rsidP="00416B7C">
      <w:pPr>
        <w:pStyle w:val="Bull"/>
        <w:rPr>
          <w:rFonts w:cs="Times New Roman"/>
        </w:rPr>
      </w:pPr>
      <w:r w:rsidRPr="00BE0AE5">
        <w:rPr>
          <w:rFonts w:cs="Times New Roman"/>
        </w:rPr>
        <w:t>объяснять причины достижения (недостижения) результатов деятел</w:t>
      </w:r>
      <w:r w:rsidRPr="00BE0AE5">
        <w:rPr>
          <w:rFonts w:cs="Times New Roman"/>
        </w:rPr>
        <w:t>ь</w:t>
      </w:r>
      <w:r w:rsidRPr="00BE0AE5">
        <w:rPr>
          <w:rFonts w:cs="Times New Roman"/>
        </w:rPr>
        <w:t>ности, давать оценку приобретённому опыту, уметь находить поз</w:t>
      </w:r>
      <w:r w:rsidRPr="00BE0AE5">
        <w:rPr>
          <w:rFonts w:cs="Times New Roman"/>
        </w:rPr>
        <w:t>и</w:t>
      </w:r>
      <w:r w:rsidRPr="00BE0AE5">
        <w:rPr>
          <w:rFonts w:cs="Times New Roman"/>
        </w:rPr>
        <w:t>тивное в произошедшей ситуации;</w:t>
      </w:r>
    </w:p>
    <w:p w14:paraId="30D40E4F" w14:textId="77777777" w:rsidR="00416B7C" w:rsidRPr="00BE0AE5" w:rsidRDefault="00416B7C" w:rsidP="00416B7C">
      <w:pPr>
        <w:pStyle w:val="Bull"/>
        <w:rPr>
          <w:rFonts w:cs="Times New Roman"/>
        </w:rPr>
      </w:pPr>
      <w:r w:rsidRPr="00BE0AE5">
        <w:rPr>
          <w:rFonts w:cs="Times New Roman"/>
        </w:rPr>
        <w:t>вносить коррективы в деятельность на основе новых обстоятельств, изменившихся ситуаций, установленных ошибок, возникших трудн</w:t>
      </w:r>
      <w:r w:rsidRPr="00BE0AE5">
        <w:rPr>
          <w:rFonts w:cs="Times New Roman"/>
        </w:rPr>
        <w:t>о</w:t>
      </w:r>
      <w:r w:rsidRPr="00BE0AE5">
        <w:rPr>
          <w:rFonts w:cs="Times New Roman"/>
        </w:rPr>
        <w:t>стей;</w:t>
      </w:r>
    </w:p>
    <w:p w14:paraId="5235B694" w14:textId="77777777" w:rsidR="00416B7C" w:rsidRPr="00BE0AE5" w:rsidRDefault="00416B7C" w:rsidP="00416B7C">
      <w:pPr>
        <w:pStyle w:val="Bull"/>
        <w:rPr>
          <w:rFonts w:cs="Times New Roman"/>
        </w:rPr>
      </w:pPr>
      <w:r w:rsidRPr="00BE0AE5">
        <w:rPr>
          <w:rFonts w:cs="Times New Roman"/>
        </w:rPr>
        <w:t>оценивать соответствие результата цели и условиям.</w:t>
      </w:r>
    </w:p>
    <w:p w14:paraId="71AA2959" w14:textId="77777777" w:rsidR="00416B7C" w:rsidRPr="00BE0AE5" w:rsidRDefault="00416B7C" w:rsidP="00416B7C">
      <w:pPr>
        <w:pStyle w:val="Bull"/>
        <w:rPr>
          <w:rStyle w:val="ab"/>
          <w:rFonts w:cs="Times New Roman"/>
        </w:rPr>
      </w:pPr>
      <w:r w:rsidRPr="00BE0AE5">
        <w:rPr>
          <w:rStyle w:val="ab"/>
          <w:rFonts w:cs="Times New Roman"/>
        </w:rPr>
        <w:t>Эмоциональный интеллект:</w:t>
      </w:r>
    </w:p>
    <w:p w14:paraId="28013684" w14:textId="77777777" w:rsidR="00416B7C" w:rsidRPr="00BE0AE5" w:rsidRDefault="00416B7C" w:rsidP="00416B7C">
      <w:pPr>
        <w:pStyle w:val="Bull"/>
        <w:rPr>
          <w:rFonts w:cs="Times New Roman"/>
        </w:rPr>
      </w:pPr>
      <w:r w:rsidRPr="00BE0AE5">
        <w:rPr>
          <w:rFonts w:cs="Times New Roman"/>
        </w:rPr>
        <w:lastRenderedPageBreak/>
        <w:t>различать, называть и управлять собственными эмоциями и эмоциями других;</w:t>
      </w:r>
    </w:p>
    <w:p w14:paraId="5195311B" w14:textId="77777777" w:rsidR="00416B7C" w:rsidRPr="00BE0AE5" w:rsidRDefault="00416B7C" w:rsidP="00416B7C">
      <w:pPr>
        <w:pStyle w:val="Bull"/>
        <w:rPr>
          <w:rFonts w:cs="Times New Roman"/>
        </w:rPr>
      </w:pPr>
      <w:r w:rsidRPr="00BE0AE5">
        <w:rPr>
          <w:rFonts w:cs="Times New Roman"/>
        </w:rPr>
        <w:t>выявлять и анализировать причины эмоций;</w:t>
      </w:r>
    </w:p>
    <w:p w14:paraId="6389B9C4" w14:textId="77777777" w:rsidR="00416B7C" w:rsidRPr="00BE0AE5" w:rsidRDefault="00416B7C" w:rsidP="00416B7C">
      <w:pPr>
        <w:pStyle w:val="Bull"/>
        <w:rPr>
          <w:rFonts w:cs="Times New Roman"/>
        </w:rPr>
      </w:pPr>
      <w:r w:rsidRPr="00BE0AE5">
        <w:rPr>
          <w:rFonts w:cs="Times New Roman"/>
        </w:rPr>
        <w:t>ставить себя на место другого человека, понимать мотивы и намерения другого;</w:t>
      </w:r>
    </w:p>
    <w:p w14:paraId="35A86FB1" w14:textId="77777777" w:rsidR="00416B7C" w:rsidRPr="00BE0AE5" w:rsidRDefault="00416B7C" w:rsidP="00416B7C">
      <w:pPr>
        <w:pStyle w:val="Bull"/>
        <w:rPr>
          <w:rFonts w:cs="Times New Roman"/>
        </w:rPr>
      </w:pPr>
      <w:r w:rsidRPr="00BE0AE5">
        <w:rPr>
          <w:rFonts w:cs="Times New Roman"/>
        </w:rPr>
        <w:t>регулировать способ выражения эмоций.</w:t>
      </w:r>
    </w:p>
    <w:p w14:paraId="19D1AAD3" w14:textId="77777777" w:rsidR="00416B7C" w:rsidRPr="00BE0AE5" w:rsidRDefault="00416B7C" w:rsidP="00416B7C">
      <w:pPr>
        <w:pStyle w:val="a8"/>
        <w:rPr>
          <w:rStyle w:val="ab"/>
          <w:rFonts w:cs="Times New Roman"/>
        </w:rPr>
      </w:pPr>
      <w:r w:rsidRPr="00BE0AE5">
        <w:rPr>
          <w:rStyle w:val="ab"/>
          <w:rFonts w:cs="Times New Roman"/>
        </w:rPr>
        <w:t>Принятие себя и других:</w:t>
      </w:r>
    </w:p>
    <w:p w14:paraId="1B932C1C" w14:textId="77777777" w:rsidR="00416B7C" w:rsidRPr="00BE0AE5" w:rsidRDefault="00416B7C" w:rsidP="00416B7C">
      <w:pPr>
        <w:pStyle w:val="Bull"/>
        <w:rPr>
          <w:rFonts w:cs="Times New Roman"/>
        </w:rPr>
      </w:pPr>
      <w:r w:rsidRPr="00BE0AE5">
        <w:rPr>
          <w:rFonts w:cs="Times New Roman"/>
        </w:rPr>
        <w:t>осознанно относиться к другому человеку, его мнению;</w:t>
      </w:r>
    </w:p>
    <w:p w14:paraId="780FDE46" w14:textId="77777777" w:rsidR="00416B7C" w:rsidRPr="00BE0AE5" w:rsidRDefault="00416B7C" w:rsidP="00416B7C">
      <w:pPr>
        <w:pStyle w:val="Bull"/>
        <w:rPr>
          <w:rFonts w:cs="Times New Roman"/>
        </w:rPr>
      </w:pPr>
      <w:r w:rsidRPr="00BE0AE5">
        <w:rPr>
          <w:rFonts w:cs="Times New Roman"/>
        </w:rPr>
        <w:t>признавать своё право на ошибку и такое же право другого;</w:t>
      </w:r>
    </w:p>
    <w:p w14:paraId="13CF14CD" w14:textId="77777777" w:rsidR="00416B7C" w:rsidRPr="00BE0AE5" w:rsidRDefault="00416B7C" w:rsidP="00416B7C">
      <w:pPr>
        <w:pStyle w:val="Bull"/>
        <w:rPr>
          <w:rFonts w:cs="Times New Roman"/>
        </w:rPr>
      </w:pPr>
      <w:r w:rsidRPr="00BE0AE5">
        <w:rPr>
          <w:rFonts w:cs="Times New Roman"/>
        </w:rPr>
        <w:t>открытость себе и другим;</w:t>
      </w:r>
    </w:p>
    <w:p w14:paraId="0A5DA935" w14:textId="77777777" w:rsidR="00416B7C" w:rsidRPr="00BE0AE5" w:rsidRDefault="00416B7C" w:rsidP="00416B7C">
      <w:pPr>
        <w:pStyle w:val="Bull"/>
        <w:rPr>
          <w:rFonts w:cs="Times New Roman"/>
        </w:rPr>
      </w:pPr>
      <w:r w:rsidRPr="00BE0AE5">
        <w:rPr>
          <w:rFonts w:cs="Times New Roman"/>
        </w:rPr>
        <w:t>осознавать невозможность контролировать всё вокруг;</w:t>
      </w:r>
    </w:p>
    <w:p w14:paraId="46311A97" w14:textId="77777777" w:rsidR="00416B7C" w:rsidRPr="00BE0AE5" w:rsidRDefault="00416B7C" w:rsidP="00416B7C">
      <w:pPr>
        <w:pStyle w:val="Bull"/>
        <w:rPr>
          <w:rFonts w:cs="Times New Roman"/>
        </w:rPr>
      </w:pPr>
      <w:r w:rsidRPr="00BE0AE5">
        <w:rPr>
          <w:rFonts w:cs="Times New Roman"/>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64D5DF81" w14:textId="77777777" w:rsidR="00416B7C" w:rsidRPr="00BE0AE5" w:rsidRDefault="00416B7C" w:rsidP="00416B7C">
      <w:pPr>
        <w:pStyle w:val="3"/>
        <w:spacing w:before="255"/>
        <w:rPr>
          <w:rFonts w:cs="Times New Roman"/>
        </w:rPr>
      </w:pPr>
      <w:r w:rsidRPr="00BE0AE5">
        <w:rPr>
          <w:rFonts w:cs="Times New Roman"/>
        </w:rPr>
        <w:t>ПРЕДМЕТНЫЕ РЕЗУЛЬТАТЫ</w:t>
      </w:r>
    </w:p>
    <w:p w14:paraId="7BEC5118" w14:textId="77777777" w:rsidR="00416B7C" w:rsidRPr="00BE0AE5" w:rsidRDefault="00416B7C" w:rsidP="00416B7C">
      <w:pPr>
        <w:pStyle w:val="40"/>
        <w:spacing w:before="0"/>
        <w:rPr>
          <w:rStyle w:val="a9"/>
          <w:rFonts w:cs="Times New Roman"/>
          <w:b/>
          <w:bCs/>
          <w:lang w:val="ru-RU"/>
        </w:rPr>
      </w:pPr>
      <w:r w:rsidRPr="00BE0AE5">
        <w:rPr>
          <w:rStyle w:val="a9"/>
          <w:rFonts w:cs="Times New Roman"/>
          <w:b/>
          <w:bCs/>
          <w:lang w:val="ru-RU"/>
        </w:rPr>
        <w:t>5 класс:</w:t>
      </w:r>
    </w:p>
    <w:p w14:paraId="33F001E0" w14:textId="77777777" w:rsidR="00416B7C" w:rsidRPr="00BE0AE5" w:rsidRDefault="00416B7C" w:rsidP="00416B7C">
      <w:pPr>
        <w:pStyle w:val="Bull"/>
        <w:rPr>
          <w:rFonts w:cs="Times New Roman"/>
        </w:rPr>
      </w:pPr>
      <w:r w:rsidRPr="00BE0AE5">
        <w:rPr>
          <w:rFonts w:cs="Times New Roman"/>
        </w:rPr>
        <w:t>характеризовать биологию как науку о живой природе; называть пр</w:t>
      </w:r>
      <w:r w:rsidRPr="00BE0AE5">
        <w:rPr>
          <w:rFonts w:cs="Times New Roman"/>
        </w:rPr>
        <w:t>и</w:t>
      </w:r>
      <w:r w:rsidRPr="00BE0AE5">
        <w:rPr>
          <w:rFonts w:cs="Times New Roman"/>
        </w:rPr>
        <w:t>знаки живого, сравнивать объекты живой и неживой природы;</w:t>
      </w:r>
    </w:p>
    <w:p w14:paraId="1984C778" w14:textId="77777777" w:rsidR="00416B7C" w:rsidRPr="00BE0AE5" w:rsidRDefault="00416B7C" w:rsidP="00416B7C">
      <w:pPr>
        <w:pStyle w:val="Bull"/>
        <w:rPr>
          <w:rFonts w:cs="Times New Roman"/>
        </w:rPr>
      </w:pPr>
      <w:r w:rsidRPr="00BE0AE5">
        <w:rPr>
          <w:rFonts w:cs="Times New Roman"/>
        </w:rPr>
        <w:t>перечислять источники биологических знаний; характеризовать зн</w:t>
      </w:r>
      <w:r w:rsidRPr="00BE0AE5">
        <w:rPr>
          <w:rFonts w:cs="Times New Roman"/>
        </w:rPr>
        <w:t>а</w:t>
      </w:r>
      <w:r w:rsidRPr="00BE0AE5">
        <w:rPr>
          <w:rFonts w:cs="Times New Roman"/>
        </w:rPr>
        <w:t>чение биологических знаний для современного человека; профессии, связанные с биологией (4—5);</w:t>
      </w:r>
    </w:p>
    <w:p w14:paraId="15E4F8F3" w14:textId="77777777" w:rsidR="00416B7C" w:rsidRPr="00BE0AE5" w:rsidRDefault="00416B7C" w:rsidP="00416B7C">
      <w:pPr>
        <w:pStyle w:val="Bull"/>
        <w:rPr>
          <w:rFonts w:cs="Times New Roman"/>
          <w:spacing w:val="4"/>
        </w:rPr>
      </w:pPr>
      <w:r w:rsidRPr="00BE0AE5">
        <w:rPr>
          <w:rFonts w:cs="Times New Roman"/>
          <w:spacing w:val="4"/>
        </w:rPr>
        <w:t>приводить примеры вклада российских (в том числе В. И. Вернадский, А. Л. Чижевский) и зарубежных (в том числе Ар</w:t>
      </w:r>
      <w:r w:rsidRPr="00BE0AE5">
        <w:rPr>
          <w:rFonts w:cs="Times New Roman"/>
          <w:spacing w:val="4"/>
        </w:rPr>
        <w:t>и</w:t>
      </w:r>
      <w:r w:rsidRPr="00BE0AE5">
        <w:rPr>
          <w:rFonts w:cs="Times New Roman"/>
          <w:spacing w:val="4"/>
        </w:rPr>
        <w:t>стотель, Теофраст, Гиппократ) учёных в развитие биологии;</w:t>
      </w:r>
    </w:p>
    <w:p w14:paraId="0C2F3827" w14:textId="77777777" w:rsidR="00416B7C" w:rsidRPr="00BE0AE5" w:rsidRDefault="00416B7C" w:rsidP="00416B7C">
      <w:pPr>
        <w:pStyle w:val="Bull"/>
        <w:rPr>
          <w:rFonts w:cs="Times New Roman"/>
        </w:rPr>
      </w:pPr>
      <w:r w:rsidRPr="00BE0AE5">
        <w:rPr>
          <w:rFonts w:cs="Times New Roman"/>
        </w:rPr>
        <w:t>иметь представление о важнейших биологических процессах и явл</w:t>
      </w:r>
      <w:r w:rsidRPr="00BE0AE5">
        <w:rPr>
          <w:rFonts w:cs="Times New Roman"/>
        </w:rPr>
        <w:t>е</w:t>
      </w:r>
      <w:r w:rsidRPr="00BE0AE5">
        <w:rPr>
          <w:rFonts w:cs="Times New Roman"/>
        </w:rPr>
        <w:t>ниях: питание, дыхание, транспорт веществ, раздражимость, рост, развитие, движение, размножение;</w:t>
      </w:r>
    </w:p>
    <w:p w14:paraId="0A89FAA6" w14:textId="77777777" w:rsidR="00416B7C" w:rsidRPr="00BE0AE5" w:rsidRDefault="00416B7C" w:rsidP="00416B7C">
      <w:pPr>
        <w:pStyle w:val="Bull"/>
        <w:rPr>
          <w:rFonts w:cs="Times New Roman"/>
        </w:rPr>
      </w:pPr>
      <w:r w:rsidRPr="00BE0AE5">
        <w:rPr>
          <w:rFonts w:cs="Times New Roman"/>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6A617AE8" w14:textId="77777777" w:rsidR="00416B7C" w:rsidRPr="00BE0AE5" w:rsidRDefault="00416B7C" w:rsidP="00416B7C">
      <w:pPr>
        <w:pStyle w:val="Bull"/>
        <w:rPr>
          <w:rFonts w:cs="Times New Roman"/>
        </w:rPr>
      </w:pPr>
      <w:r w:rsidRPr="00BE0AE5">
        <w:rPr>
          <w:rFonts w:cs="Times New Roman"/>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w:t>
      </w:r>
      <w:r w:rsidRPr="00BE0AE5">
        <w:rPr>
          <w:rFonts w:cs="Times New Roman"/>
        </w:rPr>
        <w:t>с</w:t>
      </w:r>
      <w:r w:rsidRPr="00BE0AE5">
        <w:rPr>
          <w:rFonts w:cs="Times New Roman"/>
        </w:rPr>
        <w:lastRenderedPageBreak/>
        <w:t>кусственные сообщества, взаимо-связи организмов в природном и и</w:t>
      </w:r>
      <w:r w:rsidRPr="00BE0AE5">
        <w:rPr>
          <w:rFonts w:cs="Times New Roman"/>
        </w:rPr>
        <w:t>с</w:t>
      </w:r>
      <w:r w:rsidRPr="00BE0AE5">
        <w:rPr>
          <w:rFonts w:cs="Times New Roman"/>
        </w:rPr>
        <w:t>кусственном сообществах; представителей флоры и фауны природных зон Земли; ландшафты природные и культурные;</w:t>
      </w:r>
    </w:p>
    <w:p w14:paraId="38B516DC" w14:textId="77777777" w:rsidR="00416B7C" w:rsidRPr="00BE0AE5" w:rsidRDefault="00416B7C" w:rsidP="00416B7C">
      <w:pPr>
        <w:pStyle w:val="Bull"/>
        <w:rPr>
          <w:rFonts w:cs="Times New Roman"/>
        </w:rPr>
      </w:pPr>
      <w:r w:rsidRPr="00BE0AE5">
        <w:rPr>
          <w:rFonts w:cs="Times New Roman"/>
        </w:rPr>
        <w:t>проводить описание организма (растения, животного) по заданному плану; выделять существенные признаки строения и процессов жи</w:t>
      </w:r>
      <w:r w:rsidRPr="00BE0AE5">
        <w:rPr>
          <w:rFonts w:cs="Times New Roman"/>
        </w:rPr>
        <w:t>з</w:t>
      </w:r>
      <w:r w:rsidRPr="00BE0AE5">
        <w:rPr>
          <w:rFonts w:cs="Times New Roman"/>
        </w:rPr>
        <w:t>недеятельности организмов, характеризовать организмы как тела ж</w:t>
      </w:r>
      <w:r w:rsidRPr="00BE0AE5">
        <w:rPr>
          <w:rFonts w:cs="Times New Roman"/>
        </w:rPr>
        <w:t>и</w:t>
      </w:r>
      <w:r w:rsidRPr="00BE0AE5">
        <w:rPr>
          <w:rFonts w:cs="Times New Roman"/>
        </w:rPr>
        <w:t>вой природы, перечислять особенности растений, животных, грибов, лишайников, бактерий и вирусов;</w:t>
      </w:r>
    </w:p>
    <w:p w14:paraId="163AC413" w14:textId="77777777" w:rsidR="00416B7C" w:rsidRPr="00BE0AE5" w:rsidRDefault="00416B7C" w:rsidP="00416B7C">
      <w:pPr>
        <w:pStyle w:val="Bull"/>
        <w:rPr>
          <w:rFonts w:cs="Times New Roman"/>
        </w:rPr>
      </w:pPr>
      <w:r w:rsidRPr="00BE0AE5">
        <w:rPr>
          <w:rFonts w:cs="Times New Roman"/>
        </w:rPr>
        <w:t>раскрывать понятие о среде обитания (водной, наземно-воздушной, почвенной, внутриорганизменной), условиях среды обитания;</w:t>
      </w:r>
    </w:p>
    <w:p w14:paraId="6780D1AF" w14:textId="77777777" w:rsidR="00416B7C" w:rsidRPr="00BE0AE5" w:rsidRDefault="00416B7C" w:rsidP="00416B7C">
      <w:pPr>
        <w:pStyle w:val="Bull"/>
        <w:rPr>
          <w:rFonts w:cs="Times New Roman"/>
        </w:rPr>
      </w:pPr>
      <w:r w:rsidRPr="00BE0AE5">
        <w:rPr>
          <w:rFonts w:cs="Times New Roman"/>
        </w:rPr>
        <w:t>приводить примеры, характеризующие приспособленность организмов к среде обитания, взаимосвязи организмов в сообществах;</w:t>
      </w:r>
    </w:p>
    <w:p w14:paraId="53F91D09" w14:textId="77777777" w:rsidR="00416B7C" w:rsidRPr="00BE0AE5" w:rsidRDefault="00416B7C" w:rsidP="00416B7C">
      <w:pPr>
        <w:pStyle w:val="Bull"/>
        <w:rPr>
          <w:rFonts w:cs="Times New Roman"/>
        </w:rPr>
      </w:pPr>
      <w:r w:rsidRPr="00BE0AE5">
        <w:rPr>
          <w:rFonts w:cs="Times New Roman"/>
        </w:rPr>
        <w:t>выделять отличительные признаки природных и искусственных соо</w:t>
      </w:r>
      <w:r w:rsidRPr="00BE0AE5">
        <w:rPr>
          <w:rFonts w:cs="Times New Roman"/>
        </w:rPr>
        <w:t>б</w:t>
      </w:r>
      <w:r w:rsidRPr="00BE0AE5">
        <w:rPr>
          <w:rFonts w:cs="Times New Roman"/>
        </w:rPr>
        <w:t>ществ;</w:t>
      </w:r>
    </w:p>
    <w:p w14:paraId="16DBC2C8" w14:textId="77777777" w:rsidR="00416B7C" w:rsidRPr="00BE0AE5" w:rsidRDefault="00416B7C" w:rsidP="00416B7C">
      <w:pPr>
        <w:pStyle w:val="Bull"/>
        <w:rPr>
          <w:rFonts w:cs="Times New Roman"/>
        </w:rPr>
      </w:pPr>
      <w:r w:rsidRPr="00BE0AE5">
        <w:rPr>
          <w:rFonts w:cs="Times New Roman"/>
        </w:rPr>
        <w:t>аргументировать основные правила поведения человека в природе и объяснять значение природоохранной деятельности человека; анал</w:t>
      </w:r>
      <w:r w:rsidRPr="00BE0AE5">
        <w:rPr>
          <w:rFonts w:cs="Times New Roman"/>
        </w:rPr>
        <w:t>и</w:t>
      </w:r>
      <w:r w:rsidRPr="00BE0AE5">
        <w:rPr>
          <w:rFonts w:cs="Times New Roman"/>
        </w:rPr>
        <w:t>зировать глобальные экологические проблемы;</w:t>
      </w:r>
    </w:p>
    <w:p w14:paraId="07CC2456" w14:textId="77777777" w:rsidR="00416B7C" w:rsidRPr="00BE0AE5" w:rsidRDefault="00416B7C" w:rsidP="00416B7C">
      <w:pPr>
        <w:pStyle w:val="Bull"/>
        <w:rPr>
          <w:rFonts w:cs="Times New Roman"/>
        </w:rPr>
      </w:pPr>
      <w:r w:rsidRPr="00BE0AE5">
        <w:rPr>
          <w:rFonts w:cs="Times New Roman"/>
        </w:rPr>
        <w:t>раскрывать роль биологии в практической деятельности человека;</w:t>
      </w:r>
    </w:p>
    <w:p w14:paraId="3D9ABB21" w14:textId="77777777" w:rsidR="00416B7C" w:rsidRPr="00BE0AE5" w:rsidRDefault="00416B7C" w:rsidP="00416B7C">
      <w:pPr>
        <w:pStyle w:val="Bull"/>
        <w:rPr>
          <w:rFonts w:cs="Times New Roman"/>
        </w:rPr>
      </w:pPr>
      <w:r w:rsidRPr="00BE0AE5">
        <w:rPr>
          <w:rFonts w:cs="Times New Roman"/>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7409AA31" w14:textId="77777777" w:rsidR="00416B7C" w:rsidRPr="00BE0AE5" w:rsidRDefault="00416B7C" w:rsidP="00416B7C">
      <w:pPr>
        <w:pStyle w:val="Bull"/>
        <w:rPr>
          <w:rFonts w:cs="Times New Roman"/>
        </w:rPr>
      </w:pPr>
      <w:r w:rsidRPr="00BE0AE5">
        <w:rPr>
          <w:rFonts w:cs="Times New Roman"/>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w:t>
      </w:r>
      <w:r w:rsidRPr="00BE0AE5">
        <w:rPr>
          <w:rFonts w:cs="Times New Roman"/>
        </w:rPr>
        <w:t>ч</w:t>
      </w:r>
      <w:r w:rsidRPr="00BE0AE5">
        <w:rPr>
          <w:rFonts w:cs="Times New Roman"/>
        </w:rPr>
        <w:t>ными способами измерения и сравнения живых объектов);</w:t>
      </w:r>
    </w:p>
    <w:p w14:paraId="31D30566" w14:textId="77777777" w:rsidR="00416B7C" w:rsidRPr="00BE0AE5" w:rsidRDefault="00416B7C" w:rsidP="00416B7C">
      <w:pPr>
        <w:pStyle w:val="Bull"/>
        <w:rPr>
          <w:rFonts w:cs="Times New Roman"/>
        </w:rPr>
      </w:pPr>
      <w:r w:rsidRPr="00BE0AE5">
        <w:rPr>
          <w:rFonts w:cs="Times New Roman"/>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0782ED9A" w14:textId="77777777" w:rsidR="00416B7C" w:rsidRPr="00BE0AE5" w:rsidRDefault="00416B7C" w:rsidP="00416B7C">
      <w:pPr>
        <w:pStyle w:val="Bull"/>
        <w:rPr>
          <w:rFonts w:cs="Times New Roman"/>
        </w:rPr>
      </w:pPr>
      <w:r w:rsidRPr="00BE0AE5">
        <w:rPr>
          <w:rFonts w:cs="Times New Roman"/>
        </w:rPr>
        <w:t>владеть приёмами работы с лупой, световым и цифровым микроск</w:t>
      </w:r>
      <w:r w:rsidRPr="00BE0AE5">
        <w:rPr>
          <w:rFonts w:cs="Times New Roman"/>
        </w:rPr>
        <w:t>о</w:t>
      </w:r>
      <w:r w:rsidRPr="00BE0AE5">
        <w:rPr>
          <w:rFonts w:cs="Times New Roman"/>
        </w:rPr>
        <w:t>пами при рассматривании биологических объектов;</w:t>
      </w:r>
    </w:p>
    <w:p w14:paraId="44E1F4BA" w14:textId="77777777" w:rsidR="00416B7C" w:rsidRPr="00BE0AE5" w:rsidRDefault="00416B7C" w:rsidP="00416B7C">
      <w:pPr>
        <w:pStyle w:val="Bull"/>
        <w:rPr>
          <w:rFonts w:cs="Times New Roman"/>
        </w:rPr>
      </w:pPr>
      <w:r w:rsidRPr="00BE0AE5">
        <w:rPr>
          <w:rFonts w:cs="Times New Roman"/>
        </w:rPr>
        <w:t>соблюдать правила безопасного труда при работе с учебным и лаб</w:t>
      </w:r>
      <w:r w:rsidRPr="00BE0AE5">
        <w:rPr>
          <w:rFonts w:cs="Times New Roman"/>
        </w:rPr>
        <w:t>о</w:t>
      </w:r>
      <w:r w:rsidRPr="00BE0AE5">
        <w:rPr>
          <w:rFonts w:cs="Times New Roman"/>
        </w:rPr>
        <w:t>раторным оборудованием, химической посудой в соответствии с и</w:t>
      </w:r>
      <w:r w:rsidRPr="00BE0AE5">
        <w:rPr>
          <w:rFonts w:cs="Times New Roman"/>
        </w:rPr>
        <w:t>н</w:t>
      </w:r>
      <w:r w:rsidRPr="00BE0AE5">
        <w:rPr>
          <w:rFonts w:cs="Times New Roman"/>
        </w:rPr>
        <w:t>струкциями на уроке, во внеурочной деятельности;</w:t>
      </w:r>
    </w:p>
    <w:p w14:paraId="2B765DDC" w14:textId="77777777" w:rsidR="00416B7C" w:rsidRPr="00BE0AE5" w:rsidRDefault="00416B7C" w:rsidP="00416B7C">
      <w:pPr>
        <w:pStyle w:val="Bull"/>
        <w:rPr>
          <w:rFonts w:cs="Times New Roman"/>
        </w:rPr>
      </w:pPr>
      <w:r w:rsidRPr="00BE0AE5">
        <w:rPr>
          <w:rFonts w:cs="Times New Roman"/>
        </w:rPr>
        <w:t>использовать при выполнении учебных заданий научно-популярную литературу по биологии, справочные материалы, ресурсы Интернета;</w:t>
      </w:r>
    </w:p>
    <w:p w14:paraId="76FB960A" w14:textId="77777777" w:rsidR="00416B7C" w:rsidRPr="00BE0AE5" w:rsidRDefault="00416B7C" w:rsidP="00416B7C">
      <w:pPr>
        <w:pStyle w:val="Bull"/>
        <w:rPr>
          <w:rFonts w:cs="Times New Roman"/>
        </w:rPr>
      </w:pPr>
      <w:r w:rsidRPr="00BE0AE5">
        <w:rPr>
          <w:rFonts w:cs="Times New Roman"/>
        </w:rPr>
        <w:t>создавать письменные и устные сообщения, грамотно используя п</w:t>
      </w:r>
      <w:r w:rsidRPr="00BE0AE5">
        <w:rPr>
          <w:rFonts w:cs="Times New Roman"/>
        </w:rPr>
        <w:t>о</w:t>
      </w:r>
      <w:r w:rsidRPr="00BE0AE5">
        <w:rPr>
          <w:rFonts w:cs="Times New Roman"/>
        </w:rPr>
        <w:t>нятийный аппарат изучаемого раздела биологии.</w:t>
      </w:r>
    </w:p>
    <w:p w14:paraId="2CB7E4A9" w14:textId="77777777" w:rsidR="00416B7C" w:rsidRPr="00BE0AE5" w:rsidRDefault="00416B7C" w:rsidP="00416B7C">
      <w:pPr>
        <w:pStyle w:val="40"/>
        <w:rPr>
          <w:rStyle w:val="a9"/>
          <w:rFonts w:cs="Times New Roman"/>
          <w:b/>
          <w:bCs/>
          <w:lang w:val="ru-RU"/>
        </w:rPr>
      </w:pPr>
      <w:r w:rsidRPr="00BE0AE5">
        <w:rPr>
          <w:rStyle w:val="a9"/>
          <w:rFonts w:cs="Times New Roman"/>
          <w:b/>
          <w:bCs/>
          <w:lang w:val="ru-RU"/>
        </w:rPr>
        <w:t>6 класс:</w:t>
      </w:r>
    </w:p>
    <w:p w14:paraId="25CBF7F2" w14:textId="77777777" w:rsidR="00416B7C" w:rsidRPr="00BE0AE5" w:rsidRDefault="00416B7C" w:rsidP="00416B7C">
      <w:pPr>
        <w:pStyle w:val="Bull"/>
        <w:rPr>
          <w:rFonts w:cs="Times New Roman"/>
        </w:rPr>
      </w:pPr>
      <w:r w:rsidRPr="00BE0AE5">
        <w:rPr>
          <w:rFonts w:cs="Times New Roman"/>
        </w:rPr>
        <w:lastRenderedPageBreak/>
        <w:t>характеризовать ботанику как биологическую науку, её разделы и связи с другими науками и техникой;</w:t>
      </w:r>
    </w:p>
    <w:p w14:paraId="1CF3BC82" w14:textId="77777777" w:rsidR="00416B7C" w:rsidRPr="00BE0AE5" w:rsidRDefault="00416B7C" w:rsidP="00416B7C">
      <w:pPr>
        <w:pStyle w:val="Bull"/>
        <w:rPr>
          <w:rFonts w:cs="Times New Roman"/>
        </w:rPr>
      </w:pPr>
      <w:r w:rsidRPr="00BE0AE5">
        <w:rPr>
          <w:rFonts w:cs="Times New Roman"/>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14:paraId="4D93868A" w14:textId="77777777" w:rsidR="00416B7C" w:rsidRPr="00BE0AE5" w:rsidRDefault="00416B7C" w:rsidP="00416B7C">
      <w:pPr>
        <w:pStyle w:val="Bull"/>
        <w:rPr>
          <w:rFonts w:cs="Times New Roman"/>
        </w:rPr>
      </w:pPr>
      <w:r w:rsidRPr="00BE0AE5">
        <w:rPr>
          <w:rFonts w:cs="Times New Roman"/>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w:t>
      </w:r>
      <w:r w:rsidRPr="00BE0AE5">
        <w:rPr>
          <w:rFonts w:cs="Times New Roman"/>
        </w:rPr>
        <w:t>и</w:t>
      </w:r>
      <w:r w:rsidRPr="00BE0AE5">
        <w:rPr>
          <w:rFonts w:cs="Times New Roman"/>
        </w:rPr>
        <w:t>мость) в соответствии с поставленной задачей и в контексте;</w:t>
      </w:r>
    </w:p>
    <w:p w14:paraId="2F9D48A1" w14:textId="77777777" w:rsidR="00416B7C" w:rsidRPr="00BE0AE5" w:rsidRDefault="00416B7C" w:rsidP="00416B7C">
      <w:pPr>
        <w:pStyle w:val="Bull"/>
        <w:rPr>
          <w:rFonts w:cs="Times New Roman"/>
        </w:rPr>
      </w:pPr>
      <w:r w:rsidRPr="00BE0AE5">
        <w:rPr>
          <w:rFonts w:cs="Times New Roman"/>
        </w:rPr>
        <w:t>описывать строение и жизнедеятельность растительного организма (на примере покрытосеменных или цветковых): поглощение воды и мин</w:t>
      </w:r>
      <w:r w:rsidRPr="00BE0AE5">
        <w:rPr>
          <w:rFonts w:cs="Times New Roman"/>
        </w:rPr>
        <w:t>е</w:t>
      </w:r>
      <w:r w:rsidRPr="00BE0AE5">
        <w:rPr>
          <w:rFonts w:cs="Times New Roman"/>
        </w:rPr>
        <w:t>ральное питание, фотосинтез, дыхание, транспорт веществ, рост, ра</w:t>
      </w:r>
      <w:r w:rsidRPr="00BE0AE5">
        <w:rPr>
          <w:rFonts w:cs="Times New Roman"/>
        </w:rPr>
        <w:t>з</w:t>
      </w:r>
      <w:r w:rsidRPr="00BE0AE5">
        <w:rPr>
          <w:rFonts w:cs="Times New Roman"/>
        </w:rPr>
        <w:t>множение, развитие; связь строения вегетативных и генеративных о</w:t>
      </w:r>
      <w:r w:rsidRPr="00BE0AE5">
        <w:rPr>
          <w:rFonts w:cs="Times New Roman"/>
        </w:rPr>
        <w:t>р</w:t>
      </w:r>
      <w:r w:rsidRPr="00BE0AE5">
        <w:rPr>
          <w:rFonts w:cs="Times New Roman"/>
        </w:rPr>
        <w:t>ганов растений с их функциями;</w:t>
      </w:r>
    </w:p>
    <w:p w14:paraId="3FF822ED" w14:textId="77777777" w:rsidR="00416B7C" w:rsidRPr="00BE0AE5" w:rsidRDefault="00416B7C" w:rsidP="00416B7C">
      <w:pPr>
        <w:pStyle w:val="Bull"/>
        <w:rPr>
          <w:rFonts w:cs="Times New Roman"/>
        </w:rPr>
      </w:pPr>
      <w:r w:rsidRPr="00BE0AE5">
        <w:rPr>
          <w:rFonts w:cs="Times New Roman"/>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2D60C128" w14:textId="77777777" w:rsidR="00416B7C" w:rsidRPr="00BE0AE5" w:rsidRDefault="00416B7C" w:rsidP="00416B7C">
      <w:pPr>
        <w:pStyle w:val="Bull"/>
        <w:rPr>
          <w:rFonts w:cs="Times New Roman"/>
        </w:rPr>
      </w:pPr>
      <w:r w:rsidRPr="00BE0AE5">
        <w:rPr>
          <w:rFonts w:cs="Times New Roman"/>
        </w:rPr>
        <w:t>характеризовать признаки растений, уровни организации растител</w:t>
      </w:r>
      <w:r w:rsidRPr="00BE0AE5">
        <w:rPr>
          <w:rFonts w:cs="Times New Roman"/>
        </w:rPr>
        <w:t>ь</w:t>
      </w:r>
      <w:r w:rsidRPr="00BE0AE5">
        <w:rPr>
          <w:rFonts w:cs="Times New Roman"/>
        </w:rPr>
        <w:t>ного организма, части растений: клетки, ткани, органы, системы орг</w:t>
      </w:r>
      <w:r w:rsidRPr="00BE0AE5">
        <w:rPr>
          <w:rFonts w:cs="Times New Roman"/>
        </w:rPr>
        <w:t>а</w:t>
      </w:r>
      <w:r w:rsidRPr="00BE0AE5">
        <w:rPr>
          <w:rFonts w:cs="Times New Roman"/>
        </w:rPr>
        <w:t>нов, организм;</w:t>
      </w:r>
    </w:p>
    <w:p w14:paraId="73DED3F3" w14:textId="77777777" w:rsidR="00416B7C" w:rsidRPr="00BE0AE5" w:rsidRDefault="00416B7C" w:rsidP="00416B7C">
      <w:pPr>
        <w:pStyle w:val="Bull"/>
        <w:rPr>
          <w:rFonts w:cs="Times New Roman"/>
        </w:rPr>
      </w:pPr>
      <w:r w:rsidRPr="00BE0AE5">
        <w:rPr>
          <w:rFonts w:cs="Times New Roman"/>
        </w:rPr>
        <w:t>сравнивать растительные ткани и органы растений между собой;</w:t>
      </w:r>
    </w:p>
    <w:p w14:paraId="467608DD" w14:textId="77777777" w:rsidR="00416B7C" w:rsidRPr="00BE0AE5" w:rsidRDefault="00416B7C" w:rsidP="00416B7C">
      <w:pPr>
        <w:pStyle w:val="Bull"/>
        <w:rPr>
          <w:rFonts w:cs="Times New Roman"/>
        </w:rPr>
      </w:pPr>
      <w:r w:rsidRPr="00BE0AE5">
        <w:rPr>
          <w:rFonts w:cs="Times New Roman"/>
        </w:rPr>
        <w:t>выполнять практические и лабораторные работы по морфологии и физиологии растений, в том числе работы с микроскопом с постоя</w:t>
      </w:r>
      <w:r w:rsidRPr="00BE0AE5">
        <w:rPr>
          <w:rFonts w:cs="Times New Roman"/>
        </w:rPr>
        <w:t>н</w:t>
      </w:r>
      <w:r w:rsidRPr="00BE0AE5">
        <w:rPr>
          <w:rFonts w:cs="Times New Roman"/>
        </w:rPr>
        <w:t>ными (фиксированными) и временными микропрепаратами, исслед</w:t>
      </w:r>
      <w:r w:rsidRPr="00BE0AE5">
        <w:rPr>
          <w:rFonts w:cs="Times New Roman"/>
        </w:rPr>
        <w:t>о</w:t>
      </w:r>
      <w:r w:rsidRPr="00BE0AE5">
        <w:rPr>
          <w:rFonts w:cs="Times New Roman"/>
        </w:rPr>
        <w:t>вательские работы с использованием приборов и инструментов ци</w:t>
      </w:r>
      <w:r w:rsidRPr="00BE0AE5">
        <w:rPr>
          <w:rFonts w:cs="Times New Roman"/>
        </w:rPr>
        <w:t>ф</w:t>
      </w:r>
      <w:r w:rsidRPr="00BE0AE5">
        <w:rPr>
          <w:rFonts w:cs="Times New Roman"/>
        </w:rPr>
        <w:t>ровой лаборатории;</w:t>
      </w:r>
    </w:p>
    <w:p w14:paraId="393EDC3B" w14:textId="77777777" w:rsidR="00416B7C" w:rsidRPr="00BE0AE5" w:rsidRDefault="00416B7C" w:rsidP="00416B7C">
      <w:pPr>
        <w:pStyle w:val="Bull"/>
        <w:rPr>
          <w:rFonts w:cs="Times New Roman"/>
        </w:rPr>
      </w:pPr>
      <w:r w:rsidRPr="00BE0AE5">
        <w:rPr>
          <w:rFonts w:cs="Times New Roman"/>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3B938406" w14:textId="77777777" w:rsidR="00416B7C" w:rsidRPr="00BE0AE5" w:rsidRDefault="00416B7C" w:rsidP="00416B7C">
      <w:pPr>
        <w:pStyle w:val="Bull"/>
        <w:rPr>
          <w:rFonts w:cs="Times New Roman"/>
        </w:rPr>
      </w:pPr>
      <w:r w:rsidRPr="00BE0AE5">
        <w:rPr>
          <w:rFonts w:cs="Times New Roman"/>
        </w:rPr>
        <w:t>выявлять причинно-следственные связи между строением и функциями тканей и органов растений, строением и жизнедеятельностью растений;</w:t>
      </w:r>
    </w:p>
    <w:p w14:paraId="253CA3B0" w14:textId="77777777" w:rsidR="00416B7C" w:rsidRPr="00BE0AE5" w:rsidRDefault="00416B7C" w:rsidP="00416B7C">
      <w:pPr>
        <w:pStyle w:val="Bull"/>
        <w:rPr>
          <w:rFonts w:cs="Times New Roman"/>
        </w:rPr>
      </w:pPr>
      <w:r w:rsidRPr="00BE0AE5">
        <w:rPr>
          <w:rFonts w:cs="Times New Roman"/>
          <w:spacing w:val="-3"/>
        </w:rPr>
        <w:t>классифицировать растения и их части по разным основаниям;</w:t>
      </w:r>
    </w:p>
    <w:p w14:paraId="226051AF" w14:textId="77777777" w:rsidR="00416B7C" w:rsidRPr="00BE0AE5" w:rsidRDefault="00416B7C" w:rsidP="00416B7C">
      <w:pPr>
        <w:pStyle w:val="Bull"/>
        <w:rPr>
          <w:rFonts w:cs="Times New Roman"/>
        </w:rPr>
      </w:pPr>
      <w:r w:rsidRPr="00BE0AE5">
        <w:rPr>
          <w:rFonts w:cs="Times New Roman"/>
        </w:rPr>
        <w:t>объяснять роль растений в природе и жизни человека: значение фот</w:t>
      </w:r>
      <w:r w:rsidRPr="00BE0AE5">
        <w:rPr>
          <w:rFonts w:cs="Times New Roman"/>
        </w:rPr>
        <w:t>о</w:t>
      </w:r>
      <w:r w:rsidRPr="00BE0AE5">
        <w:rPr>
          <w:rFonts w:cs="Times New Roman"/>
        </w:rPr>
        <w:t>синтеза в природе и в жизни человека; биологическое и хозяйственное значение видоизменённых побегов; хозяйственное значение вегет</w:t>
      </w:r>
      <w:r w:rsidRPr="00BE0AE5">
        <w:rPr>
          <w:rFonts w:cs="Times New Roman"/>
        </w:rPr>
        <w:t>а</w:t>
      </w:r>
      <w:r w:rsidRPr="00BE0AE5">
        <w:rPr>
          <w:rFonts w:cs="Times New Roman"/>
        </w:rPr>
        <w:t>тивного размножения;</w:t>
      </w:r>
    </w:p>
    <w:p w14:paraId="642A69A2" w14:textId="77777777" w:rsidR="00416B7C" w:rsidRPr="00BE0AE5" w:rsidRDefault="00416B7C" w:rsidP="00416B7C">
      <w:pPr>
        <w:pStyle w:val="Bull"/>
        <w:rPr>
          <w:rFonts w:cs="Times New Roman"/>
        </w:rPr>
      </w:pPr>
      <w:r w:rsidRPr="00BE0AE5">
        <w:rPr>
          <w:rFonts w:cs="Times New Roman"/>
        </w:rPr>
        <w:lastRenderedPageBreak/>
        <w:t>применять полученные знания для выращивания и размножения кул</w:t>
      </w:r>
      <w:r w:rsidRPr="00BE0AE5">
        <w:rPr>
          <w:rFonts w:cs="Times New Roman"/>
        </w:rPr>
        <w:t>ь</w:t>
      </w:r>
      <w:r w:rsidRPr="00BE0AE5">
        <w:rPr>
          <w:rFonts w:cs="Times New Roman"/>
        </w:rPr>
        <w:t>турных растений;</w:t>
      </w:r>
    </w:p>
    <w:p w14:paraId="4A235B7F" w14:textId="77777777" w:rsidR="00416B7C" w:rsidRPr="00BE0AE5" w:rsidRDefault="00416B7C" w:rsidP="00416B7C">
      <w:pPr>
        <w:pStyle w:val="Bull"/>
        <w:rPr>
          <w:rFonts w:cs="Times New Roman"/>
        </w:rPr>
      </w:pPr>
      <w:r w:rsidRPr="00BE0AE5">
        <w:rPr>
          <w:rFonts w:cs="Times New Roman"/>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4979E357" w14:textId="77777777" w:rsidR="00416B7C" w:rsidRPr="00BE0AE5" w:rsidRDefault="00416B7C" w:rsidP="00416B7C">
      <w:pPr>
        <w:pStyle w:val="Bull"/>
        <w:rPr>
          <w:rFonts w:cs="Times New Roman"/>
        </w:rPr>
      </w:pPr>
      <w:r w:rsidRPr="00BE0AE5">
        <w:rPr>
          <w:rFonts w:cs="Times New Roman"/>
        </w:rPr>
        <w:t>соблюдать правила безопасного труда при работе с учебным и лаб</w:t>
      </w:r>
      <w:r w:rsidRPr="00BE0AE5">
        <w:rPr>
          <w:rFonts w:cs="Times New Roman"/>
        </w:rPr>
        <w:t>о</w:t>
      </w:r>
      <w:r w:rsidRPr="00BE0AE5">
        <w:rPr>
          <w:rFonts w:cs="Times New Roman"/>
        </w:rPr>
        <w:t>раторным оборудованием, химической посудой в соответствии с и</w:t>
      </w:r>
      <w:r w:rsidRPr="00BE0AE5">
        <w:rPr>
          <w:rFonts w:cs="Times New Roman"/>
        </w:rPr>
        <w:t>н</w:t>
      </w:r>
      <w:r w:rsidRPr="00BE0AE5">
        <w:rPr>
          <w:rFonts w:cs="Times New Roman"/>
        </w:rPr>
        <w:t>струкциями на уроке и во внеурочной деятельности;</w:t>
      </w:r>
    </w:p>
    <w:p w14:paraId="64135007" w14:textId="77777777" w:rsidR="00416B7C" w:rsidRPr="00BE0AE5" w:rsidRDefault="00416B7C" w:rsidP="00416B7C">
      <w:pPr>
        <w:pStyle w:val="Bull"/>
        <w:rPr>
          <w:rFonts w:cs="Times New Roman"/>
        </w:rPr>
      </w:pPr>
      <w:r w:rsidRPr="00BE0AE5">
        <w:rPr>
          <w:rFonts w:cs="Times New Roman"/>
        </w:rPr>
        <w:t>демонстрировать на конкретных примерах связь знаний биологии со знаниями по математике, географии, технологии, предметов гуман</w:t>
      </w:r>
      <w:r w:rsidRPr="00BE0AE5">
        <w:rPr>
          <w:rFonts w:cs="Times New Roman"/>
        </w:rPr>
        <w:t>и</w:t>
      </w:r>
      <w:r w:rsidRPr="00BE0AE5">
        <w:rPr>
          <w:rFonts w:cs="Times New Roman"/>
        </w:rPr>
        <w:t>тарного цикла, различными видами искусства;</w:t>
      </w:r>
    </w:p>
    <w:p w14:paraId="53F20B10" w14:textId="77777777" w:rsidR="00416B7C" w:rsidRPr="00BE0AE5" w:rsidRDefault="00416B7C" w:rsidP="00416B7C">
      <w:pPr>
        <w:pStyle w:val="Bull"/>
        <w:rPr>
          <w:rFonts w:cs="Times New Roman"/>
        </w:rPr>
      </w:pPr>
      <w:r w:rsidRPr="00BE0AE5">
        <w:rPr>
          <w:rFonts w:cs="Times New Roman"/>
        </w:rPr>
        <w:t>владеть приёмами работы с биологической информацией: формулир</w:t>
      </w:r>
      <w:r w:rsidRPr="00BE0AE5">
        <w:rPr>
          <w:rFonts w:cs="Times New Roman"/>
        </w:rPr>
        <w:t>о</w:t>
      </w:r>
      <w:r w:rsidRPr="00BE0AE5">
        <w:rPr>
          <w:rFonts w:cs="Times New Roman"/>
        </w:rPr>
        <w:t>вать основания для извлечения и обобщения информации из двух и</w:t>
      </w:r>
      <w:r w:rsidRPr="00BE0AE5">
        <w:rPr>
          <w:rFonts w:cs="Times New Roman"/>
        </w:rPr>
        <w:t>с</w:t>
      </w:r>
      <w:r w:rsidRPr="00BE0AE5">
        <w:rPr>
          <w:rFonts w:cs="Times New Roman"/>
        </w:rPr>
        <w:t>точников; преобразовывать информацию из одной знаковой системы в другую;</w:t>
      </w:r>
    </w:p>
    <w:p w14:paraId="079F3B95" w14:textId="77777777" w:rsidR="00416B7C" w:rsidRPr="00BE0AE5" w:rsidRDefault="00416B7C" w:rsidP="00416B7C">
      <w:pPr>
        <w:pStyle w:val="Bull"/>
        <w:rPr>
          <w:rFonts w:cs="Times New Roman"/>
        </w:rPr>
      </w:pPr>
      <w:r w:rsidRPr="00BE0AE5">
        <w:rPr>
          <w:rFonts w:cs="Times New Roman"/>
        </w:rPr>
        <w:t>создавать письменные и устные сообщения, грамотно используя п</w:t>
      </w:r>
      <w:r w:rsidRPr="00BE0AE5">
        <w:rPr>
          <w:rFonts w:cs="Times New Roman"/>
        </w:rPr>
        <w:t>о</w:t>
      </w:r>
      <w:r w:rsidRPr="00BE0AE5">
        <w:rPr>
          <w:rFonts w:cs="Times New Roman"/>
        </w:rPr>
        <w:t>нятийный аппарат изучаемого раздела биологии.</w:t>
      </w:r>
    </w:p>
    <w:p w14:paraId="02BD83A5" w14:textId="77777777" w:rsidR="00416B7C" w:rsidRPr="00BE0AE5" w:rsidRDefault="00416B7C" w:rsidP="00416B7C">
      <w:pPr>
        <w:pStyle w:val="40"/>
        <w:rPr>
          <w:rStyle w:val="a9"/>
          <w:rFonts w:cs="Times New Roman"/>
          <w:b/>
          <w:bCs/>
          <w:lang w:val="ru-RU"/>
        </w:rPr>
      </w:pPr>
      <w:r w:rsidRPr="00BE0AE5">
        <w:rPr>
          <w:rStyle w:val="a9"/>
          <w:rFonts w:cs="Times New Roman"/>
          <w:b/>
          <w:bCs/>
          <w:lang w:val="ru-RU"/>
        </w:rPr>
        <w:t>7 класс:</w:t>
      </w:r>
    </w:p>
    <w:p w14:paraId="3B70137A" w14:textId="77777777" w:rsidR="00416B7C" w:rsidRPr="00BE0AE5" w:rsidRDefault="00416B7C" w:rsidP="00416B7C">
      <w:pPr>
        <w:pStyle w:val="Bull"/>
        <w:rPr>
          <w:rFonts w:cs="Times New Roman"/>
        </w:rPr>
      </w:pPr>
      <w:r w:rsidRPr="00BE0AE5">
        <w:rPr>
          <w:rFonts w:cs="Times New Roman"/>
        </w:rPr>
        <w:t>характеризовать принципы классификации растений, основные сист</w:t>
      </w:r>
      <w:r w:rsidRPr="00BE0AE5">
        <w:rPr>
          <w:rFonts w:cs="Times New Roman"/>
        </w:rPr>
        <w:t>е</w:t>
      </w:r>
      <w:r w:rsidRPr="00BE0AE5">
        <w:rPr>
          <w:rFonts w:cs="Times New Roman"/>
        </w:rPr>
        <w:t>матические группы растений (водоросли, мхи, плауны, хвощи, пап</w:t>
      </w:r>
      <w:r w:rsidRPr="00BE0AE5">
        <w:rPr>
          <w:rFonts w:cs="Times New Roman"/>
        </w:rPr>
        <w:t>о</w:t>
      </w:r>
      <w:r w:rsidRPr="00BE0AE5">
        <w:rPr>
          <w:rFonts w:cs="Times New Roman"/>
        </w:rPr>
        <w:t>ротники, голосеменные, покрытосеменные или цветковые);</w:t>
      </w:r>
    </w:p>
    <w:p w14:paraId="55A8148D" w14:textId="77777777" w:rsidR="00416B7C" w:rsidRPr="00BE0AE5" w:rsidRDefault="00416B7C" w:rsidP="00416B7C">
      <w:pPr>
        <w:pStyle w:val="Bull"/>
        <w:rPr>
          <w:rFonts w:cs="Times New Roman"/>
        </w:rPr>
      </w:pPr>
      <w:r w:rsidRPr="00BE0AE5">
        <w:rPr>
          <w:rFonts w:cs="Times New Roman"/>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2C293EEA" w14:textId="77777777" w:rsidR="00416B7C" w:rsidRPr="00BE0AE5" w:rsidRDefault="00416B7C" w:rsidP="00416B7C">
      <w:pPr>
        <w:pStyle w:val="Bull"/>
        <w:rPr>
          <w:rFonts w:cs="Times New Roman"/>
        </w:rPr>
      </w:pPr>
      <w:r w:rsidRPr="00BE0AE5">
        <w:rPr>
          <w:rFonts w:cs="Times New Roman"/>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w:t>
      </w:r>
      <w:r w:rsidRPr="00BE0AE5">
        <w:rPr>
          <w:rFonts w:cs="Times New Roman"/>
        </w:rPr>
        <w:t>е</w:t>
      </w:r>
      <w:r w:rsidRPr="00BE0AE5">
        <w:rPr>
          <w:rFonts w:cs="Times New Roman"/>
        </w:rPr>
        <w:t>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w:t>
      </w:r>
      <w:r w:rsidRPr="00BE0AE5">
        <w:rPr>
          <w:rFonts w:cs="Times New Roman"/>
        </w:rPr>
        <w:t>к</w:t>
      </w:r>
      <w:r w:rsidRPr="00BE0AE5">
        <w:rPr>
          <w:rFonts w:cs="Times New Roman"/>
        </w:rPr>
        <w:t>сте;</w:t>
      </w:r>
    </w:p>
    <w:p w14:paraId="455F5ABE" w14:textId="77777777" w:rsidR="00416B7C" w:rsidRPr="00BE0AE5" w:rsidRDefault="00416B7C" w:rsidP="00416B7C">
      <w:pPr>
        <w:pStyle w:val="Bull"/>
        <w:rPr>
          <w:rFonts w:cs="Times New Roman"/>
        </w:rPr>
      </w:pPr>
      <w:r w:rsidRPr="00BE0AE5">
        <w:rPr>
          <w:rFonts w:cs="Times New Roman"/>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76290CA7" w14:textId="77777777" w:rsidR="00416B7C" w:rsidRPr="00BE0AE5" w:rsidRDefault="00416B7C" w:rsidP="00416B7C">
      <w:pPr>
        <w:pStyle w:val="Bull"/>
        <w:rPr>
          <w:rFonts w:cs="Times New Roman"/>
        </w:rPr>
      </w:pPr>
      <w:r w:rsidRPr="00BE0AE5">
        <w:rPr>
          <w:rFonts w:cs="Times New Roman"/>
        </w:rPr>
        <w:t>выявлять признаки классов покрытосеменных или цветковых, семейств двудольных и однодольных растений;</w:t>
      </w:r>
    </w:p>
    <w:p w14:paraId="1FD75682" w14:textId="77777777" w:rsidR="00416B7C" w:rsidRPr="00BE0AE5" w:rsidRDefault="00416B7C" w:rsidP="00416B7C">
      <w:pPr>
        <w:pStyle w:val="Bull"/>
        <w:rPr>
          <w:rFonts w:cs="Times New Roman"/>
        </w:rPr>
      </w:pPr>
      <w:r w:rsidRPr="00BE0AE5">
        <w:rPr>
          <w:rFonts w:cs="Times New Roman"/>
        </w:rPr>
        <w:lastRenderedPageBreak/>
        <w:t>определять систематическое положение растительного организма (на примере покрытосеменных, или цветковых) с помощью определ</w:t>
      </w:r>
      <w:r w:rsidRPr="00BE0AE5">
        <w:rPr>
          <w:rFonts w:cs="Times New Roman"/>
        </w:rPr>
        <w:t>и</w:t>
      </w:r>
      <w:r w:rsidRPr="00BE0AE5">
        <w:rPr>
          <w:rFonts w:cs="Times New Roman"/>
        </w:rPr>
        <w:t>тельной карточки;</w:t>
      </w:r>
    </w:p>
    <w:p w14:paraId="231E8C2D" w14:textId="77777777" w:rsidR="00416B7C" w:rsidRPr="00BE0AE5" w:rsidRDefault="00416B7C" w:rsidP="00416B7C">
      <w:pPr>
        <w:pStyle w:val="Bull"/>
        <w:rPr>
          <w:rFonts w:cs="Times New Roman"/>
        </w:rPr>
      </w:pPr>
      <w:r w:rsidRPr="00BE0AE5">
        <w:rPr>
          <w:rFonts w:cs="Times New Roman"/>
        </w:rPr>
        <w:t>выполнять практические и лабораторные работы по систематике ра</w:t>
      </w:r>
      <w:r w:rsidRPr="00BE0AE5">
        <w:rPr>
          <w:rFonts w:cs="Times New Roman"/>
        </w:rPr>
        <w:t>с</w:t>
      </w:r>
      <w:r w:rsidRPr="00BE0AE5">
        <w:rPr>
          <w:rFonts w:cs="Times New Roman"/>
        </w:rPr>
        <w:t>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65F450BE" w14:textId="77777777" w:rsidR="00416B7C" w:rsidRPr="00BE0AE5" w:rsidRDefault="00416B7C" w:rsidP="00416B7C">
      <w:pPr>
        <w:pStyle w:val="Bull"/>
        <w:rPr>
          <w:rFonts w:cs="Times New Roman"/>
        </w:rPr>
      </w:pPr>
      <w:r w:rsidRPr="00BE0AE5">
        <w:rPr>
          <w:rFonts w:cs="Times New Roman"/>
        </w:rPr>
        <w:t>выделять существенные признаки строения и жизнедеятельности ра</w:t>
      </w:r>
      <w:r w:rsidRPr="00BE0AE5">
        <w:rPr>
          <w:rFonts w:cs="Times New Roman"/>
        </w:rPr>
        <w:t>с</w:t>
      </w:r>
      <w:r w:rsidRPr="00BE0AE5">
        <w:rPr>
          <w:rFonts w:cs="Times New Roman"/>
        </w:rPr>
        <w:t>тений, бактерий, грибов, лишайников;</w:t>
      </w:r>
    </w:p>
    <w:p w14:paraId="68CA8447" w14:textId="77777777" w:rsidR="00416B7C" w:rsidRPr="00BE0AE5" w:rsidRDefault="00416B7C" w:rsidP="00416B7C">
      <w:pPr>
        <w:pStyle w:val="Bull"/>
        <w:rPr>
          <w:rFonts w:cs="Times New Roman"/>
        </w:rPr>
      </w:pPr>
      <w:r w:rsidRPr="00BE0AE5">
        <w:rPr>
          <w:rFonts w:cs="Times New Roman"/>
        </w:rPr>
        <w:t>проводить описание и сравнивать между собой растения, грибы, л</w:t>
      </w:r>
      <w:r w:rsidRPr="00BE0AE5">
        <w:rPr>
          <w:rFonts w:cs="Times New Roman"/>
        </w:rPr>
        <w:t>и</w:t>
      </w:r>
      <w:r w:rsidRPr="00BE0AE5">
        <w:rPr>
          <w:rFonts w:cs="Times New Roman"/>
        </w:rPr>
        <w:t>шайники, бактерии по заданному плану; делать выводы на основе сравнения;</w:t>
      </w:r>
    </w:p>
    <w:p w14:paraId="3C419047" w14:textId="77777777" w:rsidR="00416B7C" w:rsidRPr="00BE0AE5" w:rsidRDefault="00416B7C" w:rsidP="00416B7C">
      <w:pPr>
        <w:pStyle w:val="Bull"/>
        <w:rPr>
          <w:rFonts w:cs="Times New Roman"/>
        </w:rPr>
      </w:pPr>
      <w:r w:rsidRPr="00BE0AE5">
        <w:rPr>
          <w:rFonts w:cs="Times New Roman"/>
        </w:rPr>
        <w:t>описывать усложнение организации растений в ходе эволюции раст</w:t>
      </w:r>
      <w:r w:rsidRPr="00BE0AE5">
        <w:rPr>
          <w:rFonts w:cs="Times New Roman"/>
        </w:rPr>
        <w:t>и</w:t>
      </w:r>
      <w:r w:rsidRPr="00BE0AE5">
        <w:rPr>
          <w:rFonts w:cs="Times New Roman"/>
        </w:rPr>
        <w:t>тельного мира на Земле;</w:t>
      </w:r>
    </w:p>
    <w:p w14:paraId="3A48D0A1" w14:textId="77777777" w:rsidR="00416B7C" w:rsidRPr="00BE0AE5" w:rsidRDefault="00416B7C" w:rsidP="00416B7C">
      <w:pPr>
        <w:pStyle w:val="Bull"/>
        <w:rPr>
          <w:rFonts w:cs="Times New Roman"/>
        </w:rPr>
      </w:pPr>
      <w:r w:rsidRPr="00BE0AE5">
        <w:rPr>
          <w:rFonts w:cs="Times New Roman"/>
        </w:rPr>
        <w:t>выявлять черты приспособленности растений к среде обитания, зн</w:t>
      </w:r>
      <w:r w:rsidRPr="00BE0AE5">
        <w:rPr>
          <w:rFonts w:cs="Times New Roman"/>
        </w:rPr>
        <w:t>а</w:t>
      </w:r>
      <w:r w:rsidRPr="00BE0AE5">
        <w:rPr>
          <w:rFonts w:cs="Times New Roman"/>
        </w:rPr>
        <w:t>чение экологических факторов для растений;</w:t>
      </w:r>
    </w:p>
    <w:p w14:paraId="16788C5A" w14:textId="77777777" w:rsidR="00416B7C" w:rsidRPr="00BE0AE5" w:rsidRDefault="00416B7C" w:rsidP="00416B7C">
      <w:pPr>
        <w:pStyle w:val="Bull"/>
        <w:rPr>
          <w:rFonts w:cs="Times New Roman"/>
        </w:rPr>
      </w:pPr>
      <w:r w:rsidRPr="00BE0AE5">
        <w:rPr>
          <w:rFonts w:cs="Times New Roman"/>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29AD26B3" w14:textId="77777777" w:rsidR="00416B7C" w:rsidRPr="00BE0AE5" w:rsidRDefault="00416B7C" w:rsidP="00416B7C">
      <w:pPr>
        <w:pStyle w:val="Bull"/>
        <w:rPr>
          <w:rFonts w:cs="Times New Roman"/>
        </w:rPr>
      </w:pPr>
      <w:r w:rsidRPr="00BE0AE5">
        <w:rPr>
          <w:rFonts w:cs="Times New Roman"/>
        </w:rPr>
        <w:t>приводить примеры культурных растений и их значение в жизни ч</w:t>
      </w:r>
      <w:r w:rsidRPr="00BE0AE5">
        <w:rPr>
          <w:rFonts w:cs="Times New Roman"/>
        </w:rPr>
        <w:t>е</w:t>
      </w:r>
      <w:r w:rsidRPr="00BE0AE5">
        <w:rPr>
          <w:rFonts w:cs="Times New Roman"/>
        </w:rPr>
        <w:t>ловека; понимать причины и знать меры охраны растительного мира Земли;</w:t>
      </w:r>
    </w:p>
    <w:p w14:paraId="72B257DF" w14:textId="77777777" w:rsidR="00416B7C" w:rsidRPr="00BE0AE5" w:rsidRDefault="00416B7C" w:rsidP="00416B7C">
      <w:pPr>
        <w:pStyle w:val="Bull"/>
        <w:rPr>
          <w:rFonts w:cs="Times New Roman"/>
        </w:rPr>
      </w:pPr>
      <w:r w:rsidRPr="00BE0AE5">
        <w:rPr>
          <w:rFonts w:cs="Times New Roman"/>
        </w:rPr>
        <w:t>раскрывать роль растений, грибов, лишайников, бактерий в природных сообществах, в хозяйственной деятельности человека и его повс</w:t>
      </w:r>
      <w:r w:rsidRPr="00BE0AE5">
        <w:rPr>
          <w:rFonts w:cs="Times New Roman"/>
        </w:rPr>
        <w:t>е</w:t>
      </w:r>
      <w:r w:rsidRPr="00BE0AE5">
        <w:rPr>
          <w:rFonts w:cs="Times New Roman"/>
        </w:rPr>
        <w:t>дневной жизни;</w:t>
      </w:r>
    </w:p>
    <w:p w14:paraId="3EE204B7" w14:textId="77777777" w:rsidR="00416B7C" w:rsidRPr="00BE0AE5" w:rsidRDefault="00416B7C" w:rsidP="00416B7C">
      <w:pPr>
        <w:pStyle w:val="Bull"/>
        <w:rPr>
          <w:rFonts w:cs="Times New Roman"/>
        </w:rPr>
      </w:pPr>
      <w:r w:rsidRPr="00BE0AE5">
        <w:rPr>
          <w:rFonts w:cs="Times New Roman"/>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w:t>
      </w:r>
      <w:r w:rsidRPr="00BE0AE5">
        <w:rPr>
          <w:rFonts w:cs="Times New Roman"/>
        </w:rPr>
        <w:t>с</w:t>
      </w:r>
      <w:r w:rsidRPr="00BE0AE5">
        <w:rPr>
          <w:rFonts w:cs="Times New Roman"/>
        </w:rPr>
        <w:t>кусства;</w:t>
      </w:r>
    </w:p>
    <w:p w14:paraId="7FDBC04F" w14:textId="77777777" w:rsidR="00416B7C" w:rsidRPr="00BE0AE5" w:rsidRDefault="00416B7C" w:rsidP="00416B7C">
      <w:pPr>
        <w:pStyle w:val="Bull"/>
        <w:rPr>
          <w:rFonts w:cs="Times New Roman"/>
        </w:rPr>
      </w:pPr>
      <w:r w:rsidRPr="00BE0AE5">
        <w:rPr>
          <w:rFonts w:cs="Times New Roman"/>
        </w:rPr>
        <w:t>использовать методы биологии: проводить наблюдения за растениями, бактериями, грибами, лишайниками, описывать их; ставить просте</w:t>
      </w:r>
      <w:r w:rsidRPr="00BE0AE5">
        <w:rPr>
          <w:rFonts w:cs="Times New Roman"/>
        </w:rPr>
        <w:t>й</w:t>
      </w:r>
      <w:r w:rsidRPr="00BE0AE5">
        <w:rPr>
          <w:rFonts w:cs="Times New Roman"/>
        </w:rPr>
        <w:t>шие биологические опыты и эксперименты;</w:t>
      </w:r>
    </w:p>
    <w:p w14:paraId="2C6DA31E" w14:textId="77777777" w:rsidR="00416B7C" w:rsidRPr="00BE0AE5" w:rsidRDefault="00416B7C" w:rsidP="00416B7C">
      <w:pPr>
        <w:pStyle w:val="Bull"/>
        <w:rPr>
          <w:rFonts w:cs="Times New Roman"/>
        </w:rPr>
      </w:pPr>
      <w:r w:rsidRPr="00BE0AE5">
        <w:rPr>
          <w:rFonts w:cs="Times New Roman"/>
        </w:rPr>
        <w:t>соблюдать правила безопасного труда при работе с учебным и лаб</w:t>
      </w:r>
      <w:r w:rsidRPr="00BE0AE5">
        <w:rPr>
          <w:rFonts w:cs="Times New Roman"/>
        </w:rPr>
        <w:t>о</w:t>
      </w:r>
      <w:r w:rsidRPr="00BE0AE5">
        <w:rPr>
          <w:rFonts w:cs="Times New Roman"/>
        </w:rPr>
        <w:t>раторным оборудованием, химической посудой в соответствии с и</w:t>
      </w:r>
      <w:r w:rsidRPr="00BE0AE5">
        <w:rPr>
          <w:rFonts w:cs="Times New Roman"/>
        </w:rPr>
        <w:t>н</w:t>
      </w:r>
      <w:r w:rsidRPr="00BE0AE5">
        <w:rPr>
          <w:rFonts w:cs="Times New Roman"/>
        </w:rPr>
        <w:t>струкциями на уроке и во внеурочной деятельности;</w:t>
      </w:r>
    </w:p>
    <w:p w14:paraId="051778AA" w14:textId="77777777" w:rsidR="00416B7C" w:rsidRPr="00BE0AE5" w:rsidRDefault="00416B7C" w:rsidP="00416B7C">
      <w:pPr>
        <w:pStyle w:val="Bull"/>
        <w:rPr>
          <w:rFonts w:cs="Times New Roman"/>
        </w:rPr>
      </w:pPr>
      <w:r w:rsidRPr="00BE0AE5">
        <w:rPr>
          <w:rFonts w:cs="Times New Roman"/>
        </w:rPr>
        <w:t>владеть приёмами работы с биологической информацией: формулир</w:t>
      </w:r>
      <w:r w:rsidRPr="00BE0AE5">
        <w:rPr>
          <w:rFonts w:cs="Times New Roman"/>
        </w:rPr>
        <w:t>о</w:t>
      </w:r>
      <w:r w:rsidRPr="00BE0AE5">
        <w:rPr>
          <w:rFonts w:cs="Times New Roman"/>
        </w:rPr>
        <w:t>вать основания для извлечения и обобщения информации из нескол</w:t>
      </w:r>
      <w:r w:rsidRPr="00BE0AE5">
        <w:rPr>
          <w:rFonts w:cs="Times New Roman"/>
        </w:rPr>
        <w:t>ь</w:t>
      </w:r>
      <w:r w:rsidRPr="00BE0AE5">
        <w:rPr>
          <w:rFonts w:cs="Times New Roman"/>
        </w:rPr>
        <w:t>ких (2—3) источников; преобразовывать информацию из одной зн</w:t>
      </w:r>
      <w:r w:rsidRPr="00BE0AE5">
        <w:rPr>
          <w:rFonts w:cs="Times New Roman"/>
        </w:rPr>
        <w:t>а</w:t>
      </w:r>
      <w:r w:rsidRPr="00BE0AE5">
        <w:rPr>
          <w:rFonts w:cs="Times New Roman"/>
        </w:rPr>
        <w:t>ковой системы в другую;</w:t>
      </w:r>
    </w:p>
    <w:p w14:paraId="707CBF29" w14:textId="77777777" w:rsidR="00416B7C" w:rsidRPr="00BE0AE5" w:rsidRDefault="00416B7C" w:rsidP="00416B7C">
      <w:pPr>
        <w:pStyle w:val="Bull"/>
        <w:rPr>
          <w:rFonts w:cs="Times New Roman"/>
        </w:rPr>
      </w:pPr>
      <w:r w:rsidRPr="00BE0AE5">
        <w:rPr>
          <w:rFonts w:cs="Times New Roman"/>
        </w:rPr>
        <w:lastRenderedPageBreak/>
        <w:t>создавать письменные и устные сообщения, грамотно используя п</w:t>
      </w:r>
      <w:r w:rsidRPr="00BE0AE5">
        <w:rPr>
          <w:rFonts w:cs="Times New Roman"/>
        </w:rPr>
        <w:t>о</w:t>
      </w:r>
      <w:r w:rsidRPr="00BE0AE5">
        <w:rPr>
          <w:rFonts w:cs="Times New Roman"/>
        </w:rPr>
        <w:t>нятийный аппарат изучаемого раздела биологии, сопровождать в</w:t>
      </w:r>
      <w:r w:rsidRPr="00BE0AE5">
        <w:rPr>
          <w:rFonts w:cs="Times New Roman"/>
        </w:rPr>
        <w:t>ы</w:t>
      </w:r>
      <w:r w:rsidRPr="00BE0AE5">
        <w:rPr>
          <w:rFonts w:cs="Times New Roman"/>
        </w:rPr>
        <w:t>ступление презентацией с учётом особенностей аудитории сверстн</w:t>
      </w:r>
      <w:r w:rsidRPr="00BE0AE5">
        <w:rPr>
          <w:rFonts w:cs="Times New Roman"/>
        </w:rPr>
        <w:t>и</w:t>
      </w:r>
      <w:r w:rsidRPr="00BE0AE5">
        <w:rPr>
          <w:rFonts w:cs="Times New Roman"/>
        </w:rPr>
        <w:t>ков.</w:t>
      </w:r>
    </w:p>
    <w:p w14:paraId="7CBE8AF1" w14:textId="77777777" w:rsidR="00416B7C" w:rsidRPr="00BE0AE5" w:rsidRDefault="00416B7C" w:rsidP="00416B7C">
      <w:pPr>
        <w:pStyle w:val="40"/>
        <w:rPr>
          <w:rStyle w:val="a9"/>
          <w:rFonts w:cs="Times New Roman"/>
          <w:b/>
          <w:bCs/>
          <w:lang w:val="ru-RU"/>
        </w:rPr>
      </w:pPr>
      <w:r w:rsidRPr="00BE0AE5">
        <w:rPr>
          <w:rStyle w:val="a9"/>
          <w:rFonts w:cs="Times New Roman"/>
          <w:b/>
          <w:bCs/>
          <w:lang w:val="ru-RU"/>
        </w:rPr>
        <w:t>8 класс:</w:t>
      </w:r>
    </w:p>
    <w:p w14:paraId="34E533EA" w14:textId="77777777" w:rsidR="00416B7C" w:rsidRPr="00BE0AE5" w:rsidRDefault="00416B7C" w:rsidP="00416B7C">
      <w:pPr>
        <w:pStyle w:val="Bull"/>
        <w:rPr>
          <w:rFonts w:cs="Times New Roman"/>
        </w:rPr>
      </w:pPr>
      <w:r w:rsidRPr="00BE0AE5">
        <w:rPr>
          <w:rFonts w:cs="Times New Roman"/>
        </w:rPr>
        <w:t>характеризовать зоологию как биологическую науку, её разделы и связь с другими науками и техникой;</w:t>
      </w:r>
    </w:p>
    <w:p w14:paraId="5805754B" w14:textId="77777777" w:rsidR="00416B7C" w:rsidRPr="00BE0AE5" w:rsidRDefault="00416B7C" w:rsidP="00416B7C">
      <w:pPr>
        <w:pStyle w:val="Bull"/>
        <w:rPr>
          <w:rFonts w:cs="Times New Roman"/>
        </w:rPr>
      </w:pPr>
      <w:r w:rsidRPr="00BE0AE5">
        <w:rPr>
          <w:rFonts w:cs="Times New Roman"/>
        </w:rPr>
        <w:t>характеризовать принципы классификации животных, вид как осно</w:t>
      </w:r>
      <w:r w:rsidRPr="00BE0AE5">
        <w:rPr>
          <w:rFonts w:cs="Times New Roman"/>
        </w:rPr>
        <w:t>в</w:t>
      </w:r>
      <w:r w:rsidRPr="00BE0AE5">
        <w:rPr>
          <w:rFonts w:cs="Times New Roman"/>
        </w:rPr>
        <w:t>ную систематическую категорию, основные систематические группы животных (простейшие, кишечнополостные, плоские, круглые и кол</w:t>
      </w:r>
      <w:r w:rsidRPr="00BE0AE5">
        <w:rPr>
          <w:rFonts w:cs="Times New Roman"/>
        </w:rPr>
        <w:t>ь</w:t>
      </w:r>
      <w:r w:rsidRPr="00BE0AE5">
        <w:rPr>
          <w:rFonts w:cs="Times New Roman"/>
        </w:rPr>
        <w:t>чатые черви; членистоногие, моллюски, хордовые);</w:t>
      </w:r>
    </w:p>
    <w:p w14:paraId="64719D8E" w14:textId="77777777" w:rsidR="00416B7C" w:rsidRPr="00BE0AE5" w:rsidRDefault="00416B7C" w:rsidP="00416B7C">
      <w:pPr>
        <w:pStyle w:val="Bull"/>
        <w:rPr>
          <w:rFonts w:cs="Times New Roman"/>
        </w:rPr>
      </w:pPr>
      <w:r w:rsidRPr="00BE0AE5">
        <w:rPr>
          <w:rFonts w:cs="Times New Roman"/>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75B62C38" w14:textId="77777777" w:rsidR="00416B7C" w:rsidRPr="00BE0AE5" w:rsidRDefault="00416B7C" w:rsidP="00416B7C">
      <w:pPr>
        <w:pStyle w:val="Bull"/>
        <w:rPr>
          <w:rFonts w:cs="Times New Roman"/>
        </w:rPr>
      </w:pPr>
      <w:r w:rsidRPr="00BE0AE5">
        <w:rPr>
          <w:rFonts w:cs="Times New Roman"/>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68CB662A" w14:textId="77777777" w:rsidR="00416B7C" w:rsidRPr="00BE0AE5" w:rsidRDefault="00416B7C" w:rsidP="00416B7C">
      <w:pPr>
        <w:pStyle w:val="Bull"/>
        <w:rPr>
          <w:rFonts w:cs="Times New Roman"/>
        </w:rPr>
      </w:pPr>
      <w:r w:rsidRPr="00BE0AE5">
        <w:rPr>
          <w:rFonts w:cs="Times New Roman"/>
        </w:rPr>
        <w:t>раскрывать общие признаки животных, уровни организации животного организма: клетки, ткани, органы, системы органов, организм;</w:t>
      </w:r>
    </w:p>
    <w:p w14:paraId="5E1B42FB" w14:textId="77777777" w:rsidR="00416B7C" w:rsidRPr="00BE0AE5" w:rsidRDefault="00416B7C" w:rsidP="00416B7C">
      <w:pPr>
        <w:pStyle w:val="Bull"/>
        <w:rPr>
          <w:rFonts w:cs="Times New Roman"/>
        </w:rPr>
      </w:pPr>
      <w:r w:rsidRPr="00BE0AE5">
        <w:rPr>
          <w:rFonts w:cs="Times New Roman"/>
        </w:rPr>
        <w:t>сравнивать животные ткани и органы животных между собой;</w:t>
      </w:r>
    </w:p>
    <w:p w14:paraId="56E57C56" w14:textId="77777777" w:rsidR="00416B7C" w:rsidRPr="00BE0AE5" w:rsidRDefault="00416B7C" w:rsidP="00416B7C">
      <w:pPr>
        <w:pStyle w:val="Bull"/>
        <w:rPr>
          <w:rFonts w:cs="Times New Roman"/>
        </w:rPr>
      </w:pPr>
      <w:r w:rsidRPr="00BE0AE5">
        <w:rPr>
          <w:rFonts w:cs="Times New Roman"/>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3CDFD153" w14:textId="77777777" w:rsidR="00416B7C" w:rsidRPr="00BE0AE5" w:rsidRDefault="00416B7C" w:rsidP="00416B7C">
      <w:pPr>
        <w:pStyle w:val="Bull"/>
        <w:rPr>
          <w:rFonts w:cs="Times New Roman"/>
        </w:rPr>
      </w:pPr>
      <w:r w:rsidRPr="00BE0AE5">
        <w:rPr>
          <w:rFonts w:cs="Times New Roman"/>
        </w:rPr>
        <w:t>характеризовать процессы жизнедеятельности животных изучаемых систематических групп: движение, питание, дыхание, транспорт в</w:t>
      </w:r>
      <w:r w:rsidRPr="00BE0AE5">
        <w:rPr>
          <w:rFonts w:cs="Times New Roman"/>
        </w:rPr>
        <w:t>е</w:t>
      </w:r>
      <w:r w:rsidRPr="00BE0AE5">
        <w:rPr>
          <w:rFonts w:cs="Times New Roman"/>
        </w:rPr>
        <w:t>ществ, выделение, регуляцию, поведение, рост, развитие, размножение;</w:t>
      </w:r>
    </w:p>
    <w:p w14:paraId="716E2E12" w14:textId="77777777" w:rsidR="00416B7C" w:rsidRPr="00BE0AE5" w:rsidRDefault="00416B7C" w:rsidP="00416B7C">
      <w:pPr>
        <w:pStyle w:val="Bull"/>
        <w:rPr>
          <w:rFonts w:cs="Times New Roman"/>
        </w:rPr>
      </w:pPr>
      <w:r w:rsidRPr="00BE0AE5">
        <w:rPr>
          <w:rFonts w:cs="Times New Roman"/>
        </w:rPr>
        <w:t>выявлять причинно-следственные связи между строением, жизнеде</w:t>
      </w:r>
      <w:r w:rsidRPr="00BE0AE5">
        <w:rPr>
          <w:rFonts w:cs="Times New Roman"/>
        </w:rPr>
        <w:t>я</w:t>
      </w:r>
      <w:r w:rsidRPr="00BE0AE5">
        <w:rPr>
          <w:rFonts w:cs="Times New Roman"/>
        </w:rPr>
        <w:t>тельностью и средой обитания животных изучаемых систематических групп;</w:t>
      </w:r>
    </w:p>
    <w:p w14:paraId="2AEA6F56" w14:textId="77777777" w:rsidR="00416B7C" w:rsidRPr="00BE0AE5" w:rsidRDefault="00416B7C" w:rsidP="00416B7C">
      <w:pPr>
        <w:pStyle w:val="Bull"/>
        <w:rPr>
          <w:rFonts w:cs="Times New Roman"/>
        </w:rPr>
      </w:pPr>
      <w:r w:rsidRPr="00BE0AE5">
        <w:rPr>
          <w:rFonts w:cs="Times New Roman"/>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7EBE0763" w14:textId="77777777" w:rsidR="00416B7C" w:rsidRPr="00BE0AE5" w:rsidRDefault="00416B7C" w:rsidP="00416B7C">
      <w:pPr>
        <w:pStyle w:val="Bull"/>
        <w:rPr>
          <w:rFonts w:cs="Times New Roman"/>
        </w:rPr>
      </w:pPr>
      <w:r w:rsidRPr="00BE0AE5">
        <w:rPr>
          <w:rFonts w:cs="Times New Roman"/>
        </w:rPr>
        <w:t>выявлять признаки классов членистоногих и хордовых; отрядов нас</w:t>
      </w:r>
      <w:r w:rsidRPr="00BE0AE5">
        <w:rPr>
          <w:rFonts w:cs="Times New Roman"/>
        </w:rPr>
        <w:t>е</w:t>
      </w:r>
      <w:r w:rsidRPr="00BE0AE5">
        <w:rPr>
          <w:rFonts w:cs="Times New Roman"/>
        </w:rPr>
        <w:t>комых и млекопитающих;</w:t>
      </w:r>
    </w:p>
    <w:p w14:paraId="5B2E564D" w14:textId="77777777" w:rsidR="00416B7C" w:rsidRPr="00BE0AE5" w:rsidRDefault="00416B7C" w:rsidP="00416B7C">
      <w:pPr>
        <w:pStyle w:val="Bull"/>
        <w:rPr>
          <w:rFonts w:cs="Times New Roman"/>
        </w:rPr>
      </w:pPr>
      <w:r w:rsidRPr="00BE0AE5">
        <w:rPr>
          <w:rFonts w:cs="Times New Roman"/>
        </w:rPr>
        <w:lastRenderedPageBreak/>
        <w:t>выполнять практические и лабораторные работы по морфологии, ан</w:t>
      </w:r>
      <w:r w:rsidRPr="00BE0AE5">
        <w:rPr>
          <w:rFonts w:cs="Times New Roman"/>
        </w:rPr>
        <w:t>а</w:t>
      </w:r>
      <w:r w:rsidRPr="00BE0AE5">
        <w:rPr>
          <w:rFonts w:cs="Times New Roman"/>
        </w:rPr>
        <w:t>томии, физиологии и поведению животных, в том числе работы с микроскопом с постоянными (фиксированными) и временными ми</w:t>
      </w:r>
      <w:r w:rsidRPr="00BE0AE5">
        <w:rPr>
          <w:rFonts w:cs="Times New Roman"/>
        </w:rPr>
        <w:t>к</w:t>
      </w:r>
      <w:r w:rsidRPr="00BE0AE5">
        <w:rPr>
          <w:rFonts w:cs="Times New Roman"/>
        </w:rPr>
        <w:t>ропрепаратами, исследовательские работы с использованием приборов и инструментов цифровой лаборатории;</w:t>
      </w:r>
    </w:p>
    <w:p w14:paraId="1BB1B333" w14:textId="77777777" w:rsidR="00416B7C" w:rsidRPr="00BE0AE5" w:rsidRDefault="00416B7C" w:rsidP="00416B7C">
      <w:pPr>
        <w:pStyle w:val="Bull"/>
        <w:rPr>
          <w:rFonts w:cs="Times New Roman"/>
        </w:rPr>
      </w:pPr>
      <w:r w:rsidRPr="00BE0AE5">
        <w:rPr>
          <w:rFonts w:cs="Times New Roman"/>
        </w:rPr>
        <w:t>сравнивать представителей отдельных систематических групп живо</w:t>
      </w:r>
      <w:r w:rsidRPr="00BE0AE5">
        <w:rPr>
          <w:rFonts w:cs="Times New Roman"/>
        </w:rPr>
        <w:t>т</w:t>
      </w:r>
      <w:r w:rsidRPr="00BE0AE5">
        <w:rPr>
          <w:rFonts w:cs="Times New Roman"/>
        </w:rPr>
        <w:t>ных и делать выводы на основе сравнения;</w:t>
      </w:r>
    </w:p>
    <w:p w14:paraId="0B345C3C" w14:textId="77777777" w:rsidR="00416B7C" w:rsidRPr="00BE0AE5" w:rsidRDefault="00416B7C" w:rsidP="00416B7C">
      <w:pPr>
        <w:pStyle w:val="Bull"/>
        <w:rPr>
          <w:rFonts w:cs="Times New Roman"/>
        </w:rPr>
      </w:pPr>
      <w:r w:rsidRPr="00BE0AE5">
        <w:rPr>
          <w:rFonts w:cs="Times New Roman"/>
        </w:rPr>
        <w:t>классифицировать животных на основании особенностей строения;</w:t>
      </w:r>
    </w:p>
    <w:p w14:paraId="72C31FD1" w14:textId="77777777" w:rsidR="00416B7C" w:rsidRPr="00BE0AE5" w:rsidRDefault="00416B7C" w:rsidP="00416B7C">
      <w:pPr>
        <w:pStyle w:val="Bull"/>
        <w:rPr>
          <w:rFonts w:cs="Times New Roman"/>
        </w:rPr>
      </w:pPr>
      <w:r w:rsidRPr="00BE0AE5">
        <w:rPr>
          <w:rFonts w:cs="Times New Roman"/>
        </w:rPr>
        <w:t>описывать усложнение организации животных в ходе эволюции ж</w:t>
      </w:r>
      <w:r w:rsidRPr="00BE0AE5">
        <w:rPr>
          <w:rFonts w:cs="Times New Roman"/>
        </w:rPr>
        <w:t>и</w:t>
      </w:r>
      <w:r w:rsidRPr="00BE0AE5">
        <w:rPr>
          <w:rFonts w:cs="Times New Roman"/>
        </w:rPr>
        <w:t>вотного мира на Земле;</w:t>
      </w:r>
    </w:p>
    <w:p w14:paraId="42A893B4" w14:textId="77777777" w:rsidR="00416B7C" w:rsidRPr="00BE0AE5" w:rsidRDefault="00416B7C" w:rsidP="00416B7C">
      <w:pPr>
        <w:pStyle w:val="Bull"/>
        <w:rPr>
          <w:rFonts w:cs="Times New Roman"/>
        </w:rPr>
      </w:pPr>
      <w:r w:rsidRPr="00BE0AE5">
        <w:rPr>
          <w:rFonts w:cs="Times New Roman"/>
        </w:rPr>
        <w:t>выявлять черты приспособленности животных к среде обитания, зн</w:t>
      </w:r>
      <w:r w:rsidRPr="00BE0AE5">
        <w:rPr>
          <w:rFonts w:cs="Times New Roman"/>
        </w:rPr>
        <w:t>а</w:t>
      </w:r>
      <w:r w:rsidRPr="00BE0AE5">
        <w:rPr>
          <w:rFonts w:cs="Times New Roman"/>
        </w:rPr>
        <w:t>чение экологических факторов для животных;</w:t>
      </w:r>
    </w:p>
    <w:p w14:paraId="5837471E" w14:textId="77777777" w:rsidR="00416B7C" w:rsidRPr="00BE0AE5" w:rsidRDefault="00416B7C" w:rsidP="00416B7C">
      <w:pPr>
        <w:pStyle w:val="Bull"/>
        <w:rPr>
          <w:rFonts w:cs="Times New Roman"/>
        </w:rPr>
      </w:pPr>
      <w:r w:rsidRPr="00BE0AE5">
        <w:rPr>
          <w:rFonts w:cs="Times New Roman"/>
        </w:rPr>
        <w:t>выявлять взаимосвязи животных в природных сообществах, цепи п</w:t>
      </w:r>
      <w:r w:rsidRPr="00BE0AE5">
        <w:rPr>
          <w:rFonts w:cs="Times New Roman"/>
        </w:rPr>
        <w:t>и</w:t>
      </w:r>
      <w:r w:rsidRPr="00BE0AE5">
        <w:rPr>
          <w:rFonts w:cs="Times New Roman"/>
        </w:rPr>
        <w:t>тания;</w:t>
      </w:r>
    </w:p>
    <w:p w14:paraId="5BB024DC" w14:textId="77777777" w:rsidR="00416B7C" w:rsidRPr="00BE0AE5" w:rsidRDefault="00416B7C" w:rsidP="00416B7C">
      <w:pPr>
        <w:pStyle w:val="Bull"/>
        <w:rPr>
          <w:rFonts w:cs="Times New Roman"/>
        </w:rPr>
      </w:pPr>
      <w:r w:rsidRPr="00BE0AE5">
        <w:rPr>
          <w:rFonts w:cs="Times New Roman"/>
        </w:rPr>
        <w:t>устанавливать взаимосвязи животных с растениями, грибами, лиша</w:t>
      </w:r>
      <w:r w:rsidRPr="00BE0AE5">
        <w:rPr>
          <w:rFonts w:cs="Times New Roman"/>
        </w:rPr>
        <w:t>й</w:t>
      </w:r>
      <w:r w:rsidRPr="00BE0AE5">
        <w:rPr>
          <w:rFonts w:cs="Times New Roman"/>
        </w:rPr>
        <w:t>никами и бактериями в природных сообществах;</w:t>
      </w:r>
    </w:p>
    <w:p w14:paraId="0F82F965" w14:textId="77777777" w:rsidR="00416B7C" w:rsidRPr="00BE0AE5" w:rsidRDefault="00416B7C" w:rsidP="00416B7C">
      <w:pPr>
        <w:pStyle w:val="Bull"/>
        <w:rPr>
          <w:rFonts w:cs="Times New Roman"/>
        </w:rPr>
      </w:pPr>
      <w:r w:rsidRPr="00BE0AE5">
        <w:rPr>
          <w:rFonts w:cs="Times New Roman"/>
        </w:rPr>
        <w:t>характеризовать животных природных зон Земли, основные закон</w:t>
      </w:r>
      <w:r w:rsidRPr="00BE0AE5">
        <w:rPr>
          <w:rFonts w:cs="Times New Roman"/>
        </w:rPr>
        <w:t>о</w:t>
      </w:r>
      <w:r w:rsidRPr="00BE0AE5">
        <w:rPr>
          <w:rFonts w:cs="Times New Roman"/>
        </w:rPr>
        <w:t>мерности распространения животных по планете;</w:t>
      </w:r>
    </w:p>
    <w:p w14:paraId="2EA659A1" w14:textId="77777777" w:rsidR="00416B7C" w:rsidRPr="00BE0AE5" w:rsidRDefault="00416B7C" w:rsidP="00416B7C">
      <w:pPr>
        <w:pStyle w:val="Bull"/>
        <w:rPr>
          <w:rFonts w:cs="Times New Roman"/>
        </w:rPr>
      </w:pPr>
      <w:r w:rsidRPr="00BE0AE5">
        <w:rPr>
          <w:rFonts w:cs="Times New Roman"/>
        </w:rPr>
        <w:t>раскрывать роль животных в природных сообществах;</w:t>
      </w:r>
    </w:p>
    <w:p w14:paraId="3EC94955" w14:textId="77777777" w:rsidR="00416B7C" w:rsidRPr="00BE0AE5" w:rsidRDefault="00416B7C" w:rsidP="00416B7C">
      <w:pPr>
        <w:pStyle w:val="Bull"/>
        <w:rPr>
          <w:rFonts w:cs="Times New Roman"/>
        </w:rPr>
      </w:pPr>
      <w:r w:rsidRPr="00BE0AE5">
        <w:rPr>
          <w:rFonts w:cs="Times New Roman"/>
        </w:rPr>
        <w:t>раскрывать роль домашних и непродуктивных животных в жизни ч</w:t>
      </w:r>
      <w:r w:rsidRPr="00BE0AE5">
        <w:rPr>
          <w:rFonts w:cs="Times New Roman"/>
        </w:rPr>
        <w:t>е</w:t>
      </w:r>
      <w:r w:rsidRPr="00BE0AE5">
        <w:rPr>
          <w:rFonts w:cs="Times New Roman"/>
        </w:rPr>
        <w:t>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4B0F2588" w14:textId="77777777" w:rsidR="00416B7C" w:rsidRPr="00BE0AE5" w:rsidRDefault="00416B7C" w:rsidP="00416B7C">
      <w:pPr>
        <w:pStyle w:val="Bull"/>
        <w:rPr>
          <w:rFonts w:cs="Times New Roman"/>
        </w:rPr>
      </w:pPr>
      <w:r w:rsidRPr="00BE0AE5">
        <w:rPr>
          <w:rFonts w:cs="Times New Roman"/>
        </w:rPr>
        <w:t>понимать причины и знать меры охраны животного мира Земли;</w:t>
      </w:r>
    </w:p>
    <w:p w14:paraId="1F1FC294" w14:textId="77777777" w:rsidR="00416B7C" w:rsidRPr="00BE0AE5" w:rsidRDefault="00416B7C" w:rsidP="00416B7C">
      <w:pPr>
        <w:pStyle w:val="Bull"/>
        <w:rPr>
          <w:rFonts w:cs="Times New Roman"/>
        </w:rPr>
      </w:pPr>
      <w:r w:rsidRPr="00BE0AE5">
        <w:rPr>
          <w:rFonts w:cs="Times New Roman"/>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14:paraId="20785806" w14:textId="77777777" w:rsidR="00416B7C" w:rsidRPr="00BE0AE5" w:rsidRDefault="00416B7C" w:rsidP="00416B7C">
      <w:pPr>
        <w:pStyle w:val="Bull"/>
        <w:rPr>
          <w:rFonts w:cs="Times New Roman"/>
        </w:rPr>
      </w:pPr>
      <w:r w:rsidRPr="00BE0AE5">
        <w:rPr>
          <w:rFonts w:cs="Times New Roman"/>
        </w:rPr>
        <w:t>использовать методы биологии: проводить наблюдения за животными, описывать животных, их органы и системы органов; ставить просте</w:t>
      </w:r>
      <w:r w:rsidRPr="00BE0AE5">
        <w:rPr>
          <w:rFonts w:cs="Times New Roman"/>
        </w:rPr>
        <w:t>й</w:t>
      </w:r>
      <w:r w:rsidRPr="00BE0AE5">
        <w:rPr>
          <w:rFonts w:cs="Times New Roman"/>
        </w:rPr>
        <w:t>шие биологические опыты и эксперименты;</w:t>
      </w:r>
    </w:p>
    <w:p w14:paraId="43D590C2" w14:textId="77777777" w:rsidR="00416B7C" w:rsidRPr="00BE0AE5" w:rsidRDefault="00416B7C" w:rsidP="00416B7C">
      <w:pPr>
        <w:pStyle w:val="Bull"/>
        <w:rPr>
          <w:rFonts w:cs="Times New Roman"/>
        </w:rPr>
      </w:pPr>
      <w:r w:rsidRPr="00BE0AE5">
        <w:rPr>
          <w:rFonts w:cs="Times New Roman"/>
        </w:rPr>
        <w:t>соблюдать правила безопасного труда при работе с учебным и лаб</w:t>
      </w:r>
      <w:r w:rsidRPr="00BE0AE5">
        <w:rPr>
          <w:rFonts w:cs="Times New Roman"/>
        </w:rPr>
        <w:t>о</w:t>
      </w:r>
      <w:r w:rsidRPr="00BE0AE5">
        <w:rPr>
          <w:rFonts w:cs="Times New Roman"/>
        </w:rPr>
        <w:t>раторным оборудованием, химической посудой в соответствии с и</w:t>
      </w:r>
      <w:r w:rsidRPr="00BE0AE5">
        <w:rPr>
          <w:rFonts w:cs="Times New Roman"/>
        </w:rPr>
        <w:t>н</w:t>
      </w:r>
      <w:r w:rsidRPr="00BE0AE5">
        <w:rPr>
          <w:rFonts w:cs="Times New Roman"/>
        </w:rPr>
        <w:t>струкциями на уроке и во внеурочной деятельности;</w:t>
      </w:r>
    </w:p>
    <w:p w14:paraId="731F2D41" w14:textId="77777777" w:rsidR="00416B7C" w:rsidRPr="00BE0AE5" w:rsidRDefault="00416B7C" w:rsidP="00416B7C">
      <w:pPr>
        <w:pStyle w:val="Bull"/>
        <w:rPr>
          <w:rFonts w:cs="Times New Roman"/>
        </w:rPr>
      </w:pPr>
      <w:r w:rsidRPr="00BE0AE5">
        <w:rPr>
          <w:rFonts w:cs="Times New Roman"/>
        </w:rPr>
        <w:t>владеть приёмами работы с биологической информацией: формулир</w:t>
      </w:r>
      <w:r w:rsidRPr="00BE0AE5">
        <w:rPr>
          <w:rFonts w:cs="Times New Roman"/>
        </w:rPr>
        <w:t>о</w:t>
      </w:r>
      <w:r w:rsidRPr="00BE0AE5">
        <w:rPr>
          <w:rFonts w:cs="Times New Roman"/>
        </w:rPr>
        <w:t>вать основания для извлечения и обобщения информации из нескол</w:t>
      </w:r>
      <w:r w:rsidRPr="00BE0AE5">
        <w:rPr>
          <w:rFonts w:cs="Times New Roman"/>
        </w:rPr>
        <w:t>ь</w:t>
      </w:r>
      <w:r w:rsidRPr="00BE0AE5">
        <w:rPr>
          <w:rFonts w:cs="Times New Roman"/>
        </w:rPr>
        <w:t>ких (3—4) источников; преобразовывать информацию из одной зн</w:t>
      </w:r>
      <w:r w:rsidRPr="00BE0AE5">
        <w:rPr>
          <w:rFonts w:cs="Times New Roman"/>
        </w:rPr>
        <w:t>а</w:t>
      </w:r>
      <w:r w:rsidRPr="00BE0AE5">
        <w:rPr>
          <w:rFonts w:cs="Times New Roman"/>
        </w:rPr>
        <w:t>ковой системы в другую;</w:t>
      </w:r>
    </w:p>
    <w:p w14:paraId="0E17FB18" w14:textId="77777777" w:rsidR="00416B7C" w:rsidRPr="00BE0AE5" w:rsidRDefault="00416B7C" w:rsidP="00416B7C">
      <w:pPr>
        <w:pStyle w:val="Bull"/>
        <w:rPr>
          <w:rStyle w:val="a9"/>
          <w:rFonts w:cs="Times New Roman"/>
        </w:rPr>
      </w:pPr>
      <w:r w:rsidRPr="00BE0AE5">
        <w:rPr>
          <w:rFonts w:cs="Times New Roman"/>
        </w:rPr>
        <w:t>создавать письменные и устные сообщения, грамотно используя п</w:t>
      </w:r>
      <w:r w:rsidRPr="00BE0AE5">
        <w:rPr>
          <w:rFonts w:cs="Times New Roman"/>
        </w:rPr>
        <w:t>о</w:t>
      </w:r>
      <w:r w:rsidRPr="00BE0AE5">
        <w:rPr>
          <w:rFonts w:cs="Times New Roman"/>
        </w:rPr>
        <w:t>нятийный аппарат изучаемого раздела биологии, сопровождать в</w:t>
      </w:r>
      <w:r w:rsidRPr="00BE0AE5">
        <w:rPr>
          <w:rFonts w:cs="Times New Roman"/>
        </w:rPr>
        <w:t>ы</w:t>
      </w:r>
      <w:r w:rsidRPr="00BE0AE5">
        <w:rPr>
          <w:rFonts w:cs="Times New Roman"/>
        </w:rPr>
        <w:lastRenderedPageBreak/>
        <w:t>ступление презентацией с учётом особенностей аудитории сверстн</w:t>
      </w:r>
      <w:r w:rsidRPr="00BE0AE5">
        <w:rPr>
          <w:rFonts w:cs="Times New Roman"/>
        </w:rPr>
        <w:t>и</w:t>
      </w:r>
      <w:r w:rsidRPr="00BE0AE5">
        <w:rPr>
          <w:rFonts w:cs="Times New Roman"/>
        </w:rPr>
        <w:t>ков.</w:t>
      </w:r>
    </w:p>
    <w:p w14:paraId="49089186" w14:textId="77777777" w:rsidR="00416B7C" w:rsidRPr="00BE0AE5" w:rsidRDefault="00416B7C" w:rsidP="00416B7C">
      <w:pPr>
        <w:pStyle w:val="40"/>
        <w:rPr>
          <w:rStyle w:val="a9"/>
          <w:rFonts w:cs="Times New Roman"/>
          <w:b/>
          <w:bCs/>
          <w:lang w:val="ru-RU"/>
        </w:rPr>
      </w:pPr>
      <w:r w:rsidRPr="00BE0AE5">
        <w:rPr>
          <w:rStyle w:val="a9"/>
          <w:rFonts w:cs="Times New Roman"/>
          <w:b/>
          <w:bCs/>
          <w:lang w:val="ru-RU"/>
        </w:rPr>
        <w:t>9 класс:</w:t>
      </w:r>
    </w:p>
    <w:p w14:paraId="68C3984B" w14:textId="77777777" w:rsidR="00416B7C" w:rsidRPr="00BE0AE5" w:rsidRDefault="00416B7C" w:rsidP="00416B7C">
      <w:pPr>
        <w:pStyle w:val="Bull"/>
        <w:rPr>
          <w:rFonts w:cs="Times New Roman"/>
        </w:rPr>
      </w:pPr>
      <w:r w:rsidRPr="00BE0AE5">
        <w:rPr>
          <w:rFonts w:cs="Times New Roman"/>
        </w:rPr>
        <w:t>характеризовать науки о человеке (антропологию, анатомию, физи</w:t>
      </w:r>
      <w:r w:rsidRPr="00BE0AE5">
        <w:rPr>
          <w:rFonts w:cs="Times New Roman"/>
        </w:rPr>
        <w:t>о</w:t>
      </w:r>
      <w:r w:rsidRPr="00BE0AE5">
        <w:rPr>
          <w:rFonts w:cs="Times New Roman"/>
        </w:rPr>
        <w:t>логию, медицину, гигиену, экологию человека, психологию) и их связи с другими науками и техникой;</w:t>
      </w:r>
    </w:p>
    <w:p w14:paraId="32B6748D" w14:textId="77777777" w:rsidR="00416B7C" w:rsidRPr="00BE0AE5" w:rsidRDefault="00416B7C" w:rsidP="00416B7C">
      <w:pPr>
        <w:pStyle w:val="Bull"/>
        <w:rPr>
          <w:rFonts w:cs="Times New Roman"/>
        </w:rPr>
      </w:pPr>
      <w:r w:rsidRPr="00BE0AE5">
        <w:rPr>
          <w:rFonts w:cs="Times New Roman"/>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1CA21001" w14:textId="77777777" w:rsidR="00416B7C" w:rsidRPr="00BE0AE5" w:rsidRDefault="00416B7C" w:rsidP="00416B7C">
      <w:pPr>
        <w:pStyle w:val="Bull"/>
        <w:rPr>
          <w:rFonts w:cs="Times New Roman"/>
        </w:rPr>
      </w:pPr>
      <w:r w:rsidRPr="00BE0AE5">
        <w:rPr>
          <w:rFonts w:cs="Times New Roman"/>
        </w:rPr>
        <w:t>приводить примеры вклада российских (в том числе И. М. Сеченов, И. П. Павлов, И. И. Мечников, А. А. Ухтомский,</w:t>
      </w:r>
      <w:r w:rsidR="00571787" w:rsidRPr="00BE0AE5">
        <w:rPr>
          <w:rFonts w:cs="Times New Roman"/>
        </w:rPr>
        <w:t xml:space="preserve"> </w:t>
      </w:r>
      <w:r w:rsidRPr="00BE0AE5">
        <w:rPr>
          <w:rFonts w:cs="Times New Roman"/>
          <w:spacing w:val="-3"/>
        </w:rPr>
        <w:t>П. К. Анохин) и зар</w:t>
      </w:r>
      <w:r w:rsidRPr="00BE0AE5">
        <w:rPr>
          <w:rFonts w:cs="Times New Roman"/>
          <w:spacing w:val="-3"/>
        </w:rPr>
        <w:t>у</w:t>
      </w:r>
      <w:r w:rsidRPr="00BE0AE5">
        <w:rPr>
          <w:rFonts w:cs="Times New Roman"/>
          <w:spacing w:val="-3"/>
        </w:rPr>
        <w:t>бежных (в том числе У. Гарвей, К. Бернар</w:t>
      </w:r>
      <w:r w:rsidRPr="00BE0AE5">
        <w:rPr>
          <w:rFonts w:cs="Times New Roman"/>
        </w:rPr>
        <w:t>, Л. Пастер, Ч. Дарвин) учёных в развитие представлений о происхождении, строении, жизнедеятел</w:t>
      </w:r>
      <w:r w:rsidRPr="00BE0AE5">
        <w:rPr>
          <w:rFonts w:cs="Times New Roman"/>
        </w:rPr>
        <w:t>ь</w:t>
      </w:r>
      <w:r w:rsidRPr="00BE0AE5">
        <w:rPr>
          <w:rFonts w:cs="Times New Roman"/>
        </w:rPr>
        <w:t>ности, поведении, экологии человека;</w:t>
      </w:r>
    </w:p>
    <w:p w14:paraId="104CB47B" w14:textId="77777777" w:rsidR="00416B7C" w:rsidRPr="00BE0AE5" w:rsidRDefault="00416B7C" w:rsidP="00416B7C">
      <w:pPr>
        <w:pStyle w:val="Bull"/>
        <w:rPr>
          <w:rFonts w:cs="Times New Roman"/>
        </w:rPr>
      </w:pPr>
      <w:r w:rsidRPr="00BE0AE5">
        <w:rPr>
          <w:rFonts w:cs="Times New Roman"/>
        </w:rPr>
        <w:t>применять биологические термины и понятия (в том числе: цитология, гистология, анатомия человека, физиология человека, гигиена, антр</w:t>
      </w:r>
      <w:r w:rsidRPr="00BE0AE5">
        <w:rPr>
          <w:rFonts w:cs="Times New Roman"/>
        </w:rPr>
        <w:t>о</w:t>
      </w:r>
      <w:r w:rsidRPr="00BE0AE5">
        <w:rPr>
          <w:rFonts w:cs="Times New Roman"/>
        </w:rPr>
        <w:t>пология, экология человека, клетка, ткань, орган, система органов, п</w:t>
      </w:r>
      <w:r w:rsidRPr="00BE0AE5">
        <w:rPr>
          <w:rFonts w:cs="Times New Roman"/>
        </w:rPr>
        <w:t>и</w:t>
      </w:r>
      <w:r w:rsidRPr="00BE0AE5">
        <w:rPr>
          <w:rFonts w:cs="Times New Roman"/>
        </w:rPr>
        <w:t>тание, дыхание, кровообращение, обмен веществ и превращение эне</w:t>
      </w:r>
      <w:r w:rsidRPr="00BE0AE5">
        <w:rPr>
          <w:rFonts w:cs="Times New Roman"/>
        </w:rPr>
        <w:t>р</w:t>
      </w:r>
      <w:r w:rsidRPr="00BE0AE5">
        <w:rPr>
          <w:rFonts w:cs="Times New Roman"/>
        </w:rPr>
        <w:t>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69B49C69" w14:textId="77777777" w:rsidR="00416B7C" w:rsidRPr="00BE0AE5" w:rsidRDefault="00416B7C" w:rsidP="00416B7C">
      <w:pPr>
        <w:pStyle w:val="Bull"/>
        <w:rPr>
          <w:rFonts w:cs="Times New Roman"/>
        </w:rPr>
      </w:pPr>
      <w:r w:rsidRPr="00BE0AE5">
        <w:rPr>
          <w:rFonts w:cs="Times New Roman"/>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50E15E28" w14:textId="77777777" w:rsidR="00416B7C" w:rsidRPr="00BE0AE5" w:rsidRDefault="00416B7C" w:rsidP="00416B7C">
      <w:pPr>
        <w:pStyle w:val="Bull"/>
        <w:rPr>
          <w:rFonts w:cs="Times New Roman"/>
        </w:rPr>
      </w:pPr>
      <w:r w:rsidRPr="00BE0AE5">
        <w:rPr>
          <w:rFonts w:cs="Times New Roman"/>
        </w:rPr>
        <w:t>сравнивать клетки разных тканей, групп тканей, органы, системы о</w:t>
      </w:r>
      <w:r w:rsidRPr="00BE0AE5">
        <w:rPr>
          <w:rFonts w:cs="Times New Roman"/>
        </w:rPr>
        <w:t>р</w:t>
      </w:r>
      <w:r w:rsidRPr="00BE0AE5">
        <w:rPr>
          <w:rFonts w:cs="Times New Roman"/>
        </w:rPr>
        <w:t>ганов человека; процессы жизнедеятельности организма человека, д</w:t>
      </w:r>
      <w:r w:rsidRPr="00BE0AE5">
        <w:rPr>
          <w:rFonts w:cs="Times New Roman"/>
        </w:rPr>
        <w:t>е</w:t>
      </w:r>
      <w:r w:rsidRPr="00BE0AE5">
        <w:rPr>
          <w:rFonts w:cs="Times New Roman"/>
        </w:rPr>
        <w:t>лать выводы на основе сравнения;</w:t>
      </w:r>
    </w:p>
    <w:p w14:paraId="70E60197" w14:textId="77777777" w:rsidR="00416B7C" w:rsidRPr="00BE0AE5" w:rsidRDefault="00416B7C" w:rsidP="00416B7C">
      <w:pPr>
        <w:pStyle w:val="Bull"/>
        <w:rPr>
          <w:rFonts w:cs="Times New Roman"/>
        </w:rPr>
      </w:pPr>
      <w:r w:rsidRPr="00BE0AE5">
        <w:rPr>
          <w:rFonts w:cs="Times New Roman"/>
        </w:rPr>
        <w:t>различать биологически активные вещества (витамины, ферменты, гормоны), выявлять их роль в процессе обмена веществ и превращения энергии;</w:t>
      </w:r>
    </w:p>
    <w:p w14:paraId="42D7EE9F" w14:textId="77777777" w:rsidR="00416B7C" w:rsidRPr="00BE0AE5" w:rsidRDefault="00416B7C" w:rsidP="00416B7C">
      <w:pPr>
        <w:pStyle w:val="Bull"/>
        <w:rPr>
          <w:rFonts w:cs="Times New Roman"/>
        </w:rPr>
      </w:pPr>
      <w:r w:rsidRPr="00BE0AE5">
        <w:rPr>
          <w:rFonts w:cs="Times New Roman"/>
        </w:rPr>
        <w:t>характеризовать биологические процессы: обмен веществ и превр</w:t>
      </w:r>
      <w:r w:rsidRPr="00BE0AE5">
        <w:rPr>
          <w:rFonts w:cs="Times New Roman"/>
        </w:rPr>
        <w:t>а</w:t>
      </w:r>
      <w:r w:rsidRPr="00BE0AE5">
        <w:rPr>
          <w:rFonts w:cs="Times New Roman"/>
        </w:rPr>
        <w:t>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70EA31D6" w14:textId="77777777" w:rsidR="00416B7C" w:rsidRPr="00BE0AE5" w:rsidRDefault="00416B7C" w:rsidP="00416B7C">
      <w:pPr>
        <w:pStyle w:val="Bull"/>
        <w:rPr>
          <w:rFonts w:cs="Times New Roman"/>
        </w:rPr>
      </w:pPr>
      <w:r w:rsidRPr="00BE0AE5">
        <w:rPr>
          <w:rFonts w:cs="Times New Roman"/>
        </w:rPr>
        <w:t>выявлять причинно-следственные связи между строением клеток, о</w:t>
      </w:r>
      <w:r w:rsidRPr="00BE0AE5">
        <w:rPr>
          <w:rFonts w:cs="Times New Roman"/>
        </w:rPr>
        <w:t>р</w:t>
      </w:r>
      <w:r w:rsidRPr="00BE0AE5">
        <w:rPr>
          <w:rFonts w:cs="Times New Roman"/>
        </w:rPr>
        <w:t>ганов, систем органов организма человека и их функциями; между строением, жизнедеятельностью и средой обитания человека;</w:t>
      </w:r>
    </w:p>
    <w:p w14:paraId="6386C40B" w14:textId="77777777" w:rsidR="00416B7C" w:rsidRPr="00BE0AE5" w:rsidRDefault="00416B7C" w:rsidP="00416B7C">
      <w:pPr>
        <w:pStyle w:val="Bull"/>
        <w:rPr>
          <w:rFonts w:cs="Times New Roman"/>
        </w:rPr>
      </w:pPr>
      <w:r w:rsidRPr="00BE0AE5">
        <w:rPr>
          <w:rFonts w:cs="Times New Roman"/>
        </w:rPr>
        <w:lastRenderedPageBreak/>
        <w:t>применять биологические модели для выявления особенностей стро</w:t>
      </w:r>
      <w:r w:rsidRPr="00BE0AE5">
        <w:rPr>
          <w:rFonts w:cs="Times New Roman"/>
        </w:rPr>
        <w:t>е</w:t>
      </w:r>
      <w:r w:rsidRPr="00BE0AE5">
        <w:rPr>
          <w:rFonts w:cs="Times New Roman"/>
        </w:rPr>
        <w:t>ния и функционирования органов и систем органов человека;</w:t>
      </w:r>
    </w:p>
    <w:p w14:paraId="441BCA04" w14:textId="77777777" w:rsidR="00416B7C" w:rsidRPr="00BE0AE5" w:rsidRDefault="00416B7C" w:rsidP="00416B7C">
      <w:pPr>
        <w:pStyle w:val="Bull"/>
        <w:rPr>
          <w:rFonts w:cs="Times New Roman"/>
        </w:rPr>
      </w:pPr>
      <w:r w:rsidRPr="00BE0AE5">
        <w:rPr>
          <w:rFonts w:cs="Times New Roman"/>
        </w:rPr>
        <w:t>объяснять нейрогуморальную регуляцию процессов жизнедеятельн</w:t>
      </w:r>
      <w:r w:rsidRPr="00BE0AE5">
        <w:rPr>
          <w:rFonts w:cs="Times New Roman"/>
        </w:rPr>
        <w:t>о</w:t>
      </w:r>
      <w:r w:rsidRPr="00BE0AE5">
        <w:rPr>
          <w:rFonts w:cs="Times New Roman"/>
        </w:rPr>
        <w:t>сти организма человека;</w:t>
      </w:r>
    </w:p>
    <w:p w14:paraId="7921C421" w14:textId="77777777" w:rsidR="00416B7C" w:rsidRPr="00BE0AE5" w:rsidRDefault="00416B7C" w:rsidP="00416B7C">
      <w:pPr>
        <w:pStyle w:val="Bull"/>
        <w:rPr>
          <w:rFonts w:cs="Times New Roman"/>
        </w:rPr>
      </w:pPr>
      <w:r w:rsidRPr="00BE0AE5">
        <w:rPr>
          <w:rFonts w:cs="Times New Roman"/>
        </w:rPr>
        <w:t>характеризовать и сравнивать безусловные и условные рефлексы; наследственные и ненаследственные программы поведения; особе</w:t>
      </w:r>
      <w:r w:rsidRPr="00BE0AE5">
        <w:rPr>
          <w:rFonts w:cs="Times New Roman"/>
        </w:rPr>
        <w:t>н</w:t>
      </w:r>
      <w:r w:rsidRPr="00BE0AE5">
        <w:rPr>
          <w:rFonts w:cs="Times New Roman"/>
        </w:rPr>
        <w:t>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w:t>
      </w:r>
      <w:r w:rsidRPr="00BE0AE5">
        <w:rPr>
          <w:rFonts w:cs="Times New Roman"/>
        </w:rPr>
        <w:t>о</w:t>
      </w:r>
      <w:r w:rsidRPr="00BE0AE5">
        <w:rPr>
          <w:rFonts w:cs="Times New Roman"/>
        </w:rPr>
        <w:t>лезных приспособительных результатов;</w:t>
      </w:r>
    </w:p>
    <w:p w14:paraId="1F6E2D89" w14:textId="77777777" w:rsidR="00416B7C" w:rsidRPr="00BE0AE5" w:rsidRDefault="00416B7C" w:rsidP="00416B7C">
      <w:pPr>
        <w:pStyle w:val="Bull"/>
        <w:rPr>
          <w:rFonts w:cs="Times New Roman"/>
        </w:rPr>
      </w:pPr>
      <w:r w:rsidRPr="00BE0AE5">
        <w:rPr>
          <w:rFonts w:cs="Times New Roman"/>
        </w:rPr>
        <w:t>различать наследственные и ненаследственные (инфекционные, неи</w:t>
      </w:r>
      <w:r w:rsidRPr="00BE0AE5">
        <w:rPr>
          <w:rFonts w:cs="Times New Roman"/>
        </w:rPr>
        <w:t>н</w:t>
      </w:r>
      <w:r w:rsidRPr="00BE0AE5">
        <w:rPr>
          <w:rFonts w:cs="Times New Roman"/>
        </w:rPr>
        <w:t>фекционные) заболевания человека; объяснять значение мер проф</w:t>
      </w:r>
      <w:r w:rsidRPr="00BE0AE5">
        <w:rPr>
          <w:rFonts w:cs="Times New Roman"/>
        </w:rPr>
        <w:t>и</w:t>
      </w:r>
      <w:r w:rsidRPr="00BE0AE5">
        <w:rPr>
          <w:rFonts w:cs="Times New Roman"/>
        </w:rPr>
        <w:t>лактики в предупреждении заболеваний человека;</w:t>
      </w:r>
    </w:p>
    <w:p w14:paraId="60D5AADF" w14:textId="77777777" w:rsidR="00416B7C" w:rsidRPr="00BE0AE5" w:rsidRDefault="00416B7C" w:rsidP="00416B7C">
      <w:pPr>
        <w:pStyle w:val="Bull"/>
        <w:rPr>
          <w:rFonts w:cs="Times New Roman"/>
        </w:rPr>
      </w:pPr>
      <w:r w:rsidRPr="00BE0AE5">
        <w:rPr>
          <w:rFonts w:cs="Times New Roman"/>
        </w:rPr>
        <w:t>выполнять практические и лабораторные работы по морфологии, ан</w:t>
      </w:r>
      <w:r w:rsidRPr="00BE0AE5">
        <w:rPr>
          <w:rFonts w:cs="Times New Roman"/>
        </w:rPr>
        <w:t>а</w:t>
      </w:r>
      <w:r w:rsidRPr="00BE0AE5">
        <w:rPr>
          <w:rFonts w:cs="Times New Roman"/>
        </w:rPr>
        <w:t>томии, физиологии и поведению человека, в том числе работы с ми</w:t>
      </w:r>
      <w:r w:rsidRPr="00BE0AE5">
        <w:rPr>
          <w:rFonts w:cs="Times New Roman"/>
        </w:rPr>
        <w:t>к</w:t>
      </w:r>
      <w:r w:rsidRPr="00BE0AE5">
        <w:rPr>
          <w:rFonts w:cs="Times New Roman"/>
        </w:rPr>
        <w:t>роскопом с постоянными (фиксированными) и временными микр</w:t>
      </w:r>
      <w:r w:rsidRPr="00BE0AE5">
        <w:rPr>
          <w:rFonts w:cs="Times New Roman"/>
        </w:rPr>
        <w:t>о</w:t>
      </w:r>
      <w:r w:rsidRPr="00BE0AE5">
        <w:rPr>
          <w:rFonts w:cs="Times New Roman"/>
        </w:rPr>
        <w:t>препаратами, исследовательские работы с использованием приборов и инструментов цифровой лаборатории;</w:t>
      </w:r>
    </w:p>
    <w:p w14:paraId="00091F82" w14:textId="77777777" w:rsidR="00416B7C" w:rsidRPr="00BE0AE5" w:rsidRDefault="00416B7C" w:rsidP="00416B7C">
      <w:pPr>
        <w:pStyle w:val="Bull"/>
        <w:rPr>
          <w:rFonts w:cs="Times New Roman"/>
        </w:rPr>
      </w:pPr>
      <w:r w:rsidRPr="00BE0AE5">
        <w:rPr>
          <w:rFonts w:cs="Times New Roman"/>
        </w:rPr>
        <w:t>решать качественные и количественные задачи, используя основные показатели здоровья человека, проводить расчёты и оценивать пол</w:t>
      </w:r>
      <w:r w:rsidRPr="00BE0AE5">
        <w:rPr>
          <w:rFonts w:cs="Times New Roman"/>
        </w:rPr>
        <w:t>у</w:t>
      </w:r>
      <w:r w:rsidRPr="00BE0AE5">
        <w:rPr>
          <w:rFonts w:cs="Times New Roman"/>
        </w:rPr>
        <w:t>ченные значения;</w:t>
      </w:r>
    </w:p>
    <w:p w14:paraId="790A6051" w14:textId="77777777" w:rsidR="00416B7C" w:rsidRPr="00BE0AE5" w:rsidRDefault="00416B7C" w:rsidP="00416B7C">
      <w:pPr>
        <w:pStyle w:val="Bull"/>
        <w:rPr>
          <w:rFonts w:cs="Times New Roman"/>
        </w:rPr>
      </w:pPr>
      <w:r w:rsidRPr="00BE0AE5">
        <w:rPr>
          <w:rFonts w:cs="Times New Roman"/>
        </w:rPr>
        <w:t>называть и аргументировать основные принципы здорового образа жизни, методы защиты и укрепления здоровья человека: сбалансир</w:t>
      </w:r>
      <w:r w:rsidRPr="00BE0AE5">
        <w:rPr>
          <w:rFonts w:cs="Times New Roman"/>
        </w:rPr>
        <w:t>о</w:t>
      </w:r>
      <w:r w:rsidRPr="00BE0AE5">
        <w:rPr>
          <w:rFonts w:cs="Times New Roman"/>
        </w:rPr>
        <w:t>ванное питание, соблюдение правил личной гигиены, занятия фи</w:t>
      </w:r>
      <w:r w:rsidRPr="00BE0AE5">
        <w:rPr>
          <w:rFonts w:cs="Times New Roman"/>
        </w:rPr>
        <w:t>з</w:t>
      </w:r>
      <w:r w:rsidRPr="00BE0AE5">
        <w:rPr>
          <w:rFonts w:cs="Times New Roman"/>
        </w:rPr>
        <w:t>культурой и спортом, рациональная организация труда и полноценного отдыха, позитивное эмоцио-нально-психическое состояние;</w:t>
      </w:r>
    </w:p>
    <w:p w14:paraId="1E1DF612" w14:textId="77777777" w:rsidR="00416B7C" w:rsidRPr="00BE0AE5" w:rsidRDefault="00416B7C" w:rsidP="00416B7C">
      <w:pPr>
        <w:pStyle w:val="Bull"/>
        <w:rPr>
          <w:rFonts w:cs="Times New Roman"/>
        </w:rPr>
      </w:pPr>
      <w:r w:rsidRPr="00BE0AE5">
        <w:rPr>
          <w:rFonts w:cs="Times New Roman"/>
        </w:rPr>
        <w:t>использовать приобретённые знания и умения для соблюдения здор</w:t>
      </w:r>
      <w:r w:rsidRPr="00BE0AE5">
        <w:rPr>
          <w:rFonts w:cs="Times New Roman"/>
        </w:rPr>
        <w:t>о</w:t>
      </w:r>
      <w:r w:rsidRPr="00BE0AE5">
        <w:rPr>
          <w:rFonts w:cs="Times New Roman"/>
        </w:rPr>
        <w:t>вого образа жизни, сбалансированного питания, физической активн</w:t>
      </w:r>
      <w:r w:rsidRPr="00BE0AE5">
        <w:rPr>
          <w:rFonts w:cs="Times New Roman"/>
        </w:rPr>
        <w:t>о</w:t>
      </w:r>
      <w:r w:rsidRPr="00BE0AE5">
        <w:rPr>
          <w:rFonts w:cs="Times New Roman"/>
        </w:rPr>
        <w:t>сти, стрессоустойчивости, для исключения вредных привычек, зав</w:t>
      </w:r>
      <w:r w:rsidRPr="00BE0AE5">
        <w:rPr>
          <w:rFonts w:cs="Times New Roman"/>
        </w:rPr>
        <w:t>и</w:t>
      </w:r>
      <w:r w:rsidRPr="00BE0AE5">
        <w:rPr>
          <w:rFonts w:cs="Times New Roman"/>
        </w:rPr>
        <w:t>симостей;</w:t>
      </w:r>
    </w:p>
    <w:p w14:paraId="7E75CE5A" w14:textId="77777777" w:rsidR="00416B7C" w:rsidRPr="00BE0AE5" w:rsidRDefault="00416B7C" w:rsidP="00416B7C">
      <w:pPr>
        <w:pStyle w:val="Bull"/>
        <w:rPr>
          <w:rFonts w:cs="Times New Roman"/>
        </w:rPr>
      </w:pPr>
      <w:r w:rsidRPr="00BE0AE5">
        <w:rPr>
          <w:rFonts w:cs="Times New Roman"/>
        </w:rPr>
        <w:t>владеть приёмами оказания первой помощи человеку при потере с</w:t>
      </w:r>
      <w:r w:rsidRPr="00BE0AE5">
        <w:rPr>
          <w:rFonts w:cs="Times New Roman"/>
        </w:rPr>
        <w:t>о</w:t>
      </w:r>
      <w:r w:rsidRPr="00BE0AE5">
        <w:rPr>
          <w:rFonts w:cs="Times New Roman"/>
        </w:rPr>
        <w:t>знания, солнечном и тепловом ударе, отравлении, утоплении, кров</w:t>
      </w:r>
      <w:r w:rsidRPr="00BE0AE5">
        <w:rPr>
          <w:rFonts w:cs="Times New Roman"/>
        </w:rPr>
        <w:t>о</w:t>
      </w:r>
      <w:r w:rsidRPr="00BE0AE5">
        <w:rPr>
          <w:rFonts w:cs="Times New Roman"/>
        </w:rPr>
        <w:t>течении, травмах мягких тканей, костей скелета, органов чувств, ож</w:t>
      </w:r>
      <w:r w:rsidRPr="00BE0AE5">
        <w:rPr>
          <w:rFonts w:cs="Times New Roman"/>
        </w:rPr>
        <w:t>о</w:t>
      </w:r>
      <w:r w:rsidRPr="00BE0AE5">
        <w:rPr>
          <w:rFonts w:cs="Times New Roman"/>
        </w:rPr>
        <w:t>гах и отморожениях;</w:t>
      </w:r>
    </w:p>
    <w:p w14:paraId="087A4D48" w14:textId="77777777" w:rsidR="00416B7C" w:rsidRPr="00BE0AE5" w:rsidRDefault="00416B7C" w:rsidP="00416B7C">
      <w:pPr>
        <w:pStyle w:val="Bull"/>
        <w:rPr>
          <w:rFonts w:cs="Times New Roman"/>
        </w:rPr>
      </w:pPr>
      <w:r w:rsidRPr="00BE0AE5">
        <w:rPr>
          <w:rFonts w:cs="Times New Roman"/>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14:paraId="56F37CED" w14:textId="77777777" w:rsidR="00416B7C" w:rsidRPr="00BE0AE5" w:rsidRDefault="00416B7C" w:rsidP="00416B7C">
      <w:pPr>
        <w:pStyle w:val="Bull"/>
        <w:rPr>
          <w:rFonts w:cs="Times New Roman"/>
        </w:rPr>
      </w:pPr>
      <w:r w:rsidRPr="00BE0AE5">
        <w:rPr>
          <w:rFonts w:cs="Times New Roman"/>
        </w:rPr>
        <w:t>использовать методы биологии: наблюдать, измерять, описывать о</w:t>
      </w:r>
      <w:r w:rsidRPr="00BE0AE5">
        <w:rPr>
          <w:rFonts w:cs="Times New Roman"/>
        </w:rPr>
        <w:t>р</w:t>
      </w:r>
      <w:r w:rsidRPr="00BE0AE5">
        <w:rPr>
          <w:rFonts w:cs="Times New Roman"/>
        </w:rPr>
        <w:t>ганизм человека и процессы его жизнедеятельности; проводить пр</w:t>
      </w:r>
      <w:r w:rsidRPr="00BE0AE5">
        <w:rPr>
          <w:rFonts w:cs="Times New Roman"/>
        </w:rPr>
        <w:t>о</w:t>
      </w:r>
      <w:r w:rsidRPr="00BE0AE5">
        <w:rPr>
          <w:rFonts w:cs="Times New Roman"/>
        </w:rPr>
        <w:t>стейшие исследования организма человека и объяснять их результаты;</w:t>
      </w:r>
    </w:p>
    <w:p w14:paraId="560C6BA9" w14:textId="77777777" w:rsidR="00416B7C" w:rsidRPr="00BE0AE5" w:rsidRDefault="00416B7C" w:rsidP="00416B7C">
      <w:pPr>
        <w:pStyle w:val="Bull"/>
        <w:rPr>
          <w:rFonts w:cs="Times New Roman"/>
        </w:rPr>
      </w:pPr>
      <w:r w:rsidRPr="00BE0AE5">
        <w:rPr>
          <w:rFonts w:cs="Times New Roman"/>
        </w:rPr>
        <w:lastRenderedPageBreak/>
        <w:t>соблюдать правила безопасного труда при работе с учебным и лаб</w:t>
      </w:r>
      <w:r w:rsidRPr="00BE0AE5">
        <w:rPr>
          <w:rFonts w:cs="Times New Roman"/>
        </w:rPr>
        <w:t>о</w:t>
      </w:r>
      <w:r w:rsidRPr="00BE0AE5">
        <w:rPr>
          <w:rFonts w:cs="Times New Roman"/>
        </w:rPr>
        <w:t>раторным оборудованием, химической посудой в соответствии с и</w:t>
      </w:r>
      <w:r w:rsidRPr="00BE0AE5">
        <w:rPr>
          <w:rFonts w:cs="Times New Roman"/>
        </w:rPr>
        <w:t>н</w:t>
      </w:r>
      <w:r w:rsidRPr="00BE0AE5">
        <w:rPr>
          <w:rFonts w:cs="Times New Roman"/>
        </w:rPr>
        <w:t>струкциями на уроке и во внеурочной деятельности;</w:t>
      </w:r>
    </w:p>
    <w:p w14:paraId="358B0AE3" w14:textId="77777777" w:rsidR="00416B7C" w:rsidRPr="00BE0AE5" w:rsidRDefault="00416B7C" w:rsidP="00416B7C">
      <w:pPr>
        <w:pStyle w:val="Bull"/>
        <w:rPr>
          <w:rFonts w:cs="Times New Roman"/>
        </w:rPr>
      </w:pPr>
      <w:r w:rsidRPr="00BE0AE5">
        <w:rPr>
          <w:rFonts w:cs="Times New Roman"/>
        </w:rPr>
        <w:t>владеть приёмами работы с биологической информацией: формулир</w:t>
      </w:r>
      <w:r w:rsidRPr="00BE0AE5">
        <w:rPr>
          <w:rFonts w:cs="Times New Roman"/>
        </w:rPr>
        <w:t>о</w:t>
      </w:r>
      <w:r w:rsidRPr="00BE0AE5">
        <w:rPr>
          <w:rFonts w:cs="Times New Roman"/>
        </w:rPr>
        <w:t>вать основания для извлечения и обобщения информации из нескол</w:t>
      </w:r>
      <w:r w:rsidRPr="00BE0AE5">
        <w:rPr>
          <w:rFonts w:cs="Times New Roman"/>
        </w:rPr>
        <w:t>ь</w:t>
      </w:r>
      <w:r w:rsidRPr="00BE0AE5">
        <w:rPr>
          <w:rFonts w:cs="Times New Roman"/>
        </w:rPr>
        <w:t>ких (4—5) источников; преобразовывать информацию из одной зн</w:t>
      </w:r>
      <w:r w:rsidRPr="00BE0AE5">
        <w:rPr>
          <w:rFonts w:cs="Times New Roman"/>
        </w:rPr>
        <w:t>а</w:t>
      </w:r>
      <w:r w:rsidRPr="00BE0AE5">
        <w:rPr>
          <w:rFonts w:cs="Times New Roman"/>
        </w:rPr>
        <w:t>ковой системы в другую;</w:t>
      </w:r>
    </w:p>
    <w:p w14:paraId="322D6DCC" w14:textId="77777777" w:rsidR="00416B7C" w:rsidRPr="00BE0AE5" w:rsidRDefault="00416B7C" w:rsidP="007210A0">
      <w:pPr>
        <w:pStyle w:val="Bull"/>
        <w:rPr>
          <w:rFonts w:cs="Times New Roman"/>
        </w:rPr>
      </w:pPr>
      <w:r w:rsidRPr="00BE0AE5">
        <w:rPr>
          <w:rFonts w:cs="Times New Roman"/>
        </w:rPr>
        <w:t>создавать письменные и устные сообщения, грамотно используя п</w:t>
      </w:r>
      <w:r w:rsidRPr="00BE0AE5">
        <w:rPr>
          <w:rFonts w:cs="Times New Roman"/>
        </w:rPr>
        <w:t>о</w:t>
      </w:r>
      <w:r w:rsidRPr="00BE0AE5">
        <w:rPr>
          <w:rFonts w:cs="Times New Roman"/>
        </w:rPr>
        <w:t>нятийный аппарат изученного раздела биологии, сопровождать в</w:t>
      </w:r>
      <w:r w:rsidRPr="00BE0AE5">
        <w:rPr>
          <w:rFonts w:cs="Times New Roman"/>
        </w:rPr>
        <w:t>ы</w:t>
      </w:r>
      <w:r w:rsidRPr="00BE0AE5">
        <w:rPr>
          <w:rFonts w:cs="Times New Roman"/>
        </w:rPr>
        <w:t>ступление презентацией с учётом особенностей аудитории сверстн</w:t>
      </w:r>
      <w:r w:rsidRPr="00BE0AE5">
        <w:rPr>
          <w:rFonts w:cs="Times New Roman"/>
        </w:rPr>
        <w:t>и</w:t>
      </w:r>
      <w:r w:rsidRPr="00BE0AE5">
        <w:rPr>
          <w:rFonts w:cs="Times New Roman"/>
        </w:rPr>
        <w:t>ков.</w:t>
      </w:r>
    </w:p>
    <w:p w14:paraId="13DA01F4" w14:textId="77777777" w:rsidR="00416B7C" w:rsidRPr="00BE0AE5" w:rsidRDefault="00416B7C" w:rsidP="00416B7C">
      <w:pPr>
        <w:pStyle w:val="Header1"/>
        <w:spacing w:before="397"/>
        <w:rPr>
          <w:rFonts w:cs="Times New Roman"/>
        </w:rPr>
      </w:pPr>
      <w:r w:rsidRPr="00BE0AE5">
        <w:rPr>
          <w:rFonts w:cs="Times New Roman"/>
        </w:rPr>
        <w:lastRenderedPageBreak/>
        <w:t>2.1.17</w:t>
      </w:r>
      <w:r w:rsidRPr="00BE0AE5">
        <w:rPr>
          <w:rFonts w:cs="Times New Roman"/>
        </w:rPr>
        <w:t> </w:t>
      </w:r>
      <w:r w:rsidRPr="00BE0AE5">
        <w:rPr>
          <w:rFonts w:cs="Times New Roman"/>
        </w:rPr>
        <w:t>ХИМИЯ</w:t>
      </w:r>
    </w:p>
    <w:p w14:paraId="2D89B520" w14:textId="77777777" w:rsidR="00416B7C" w:rsidRPr="00BE0AE5" w:rsidRDefault="00416B7C" w:rsidP="00416B7C">
      <w:pPr>
        <w:pStyle w:val="Body0"/>
        <w:rPr>
          <w:rFonts w:cs="Times New Roman"/>
        </w:rPr>
      </w:pPr>
      <w:r w:rsidRPr="00BE0AE5">
        <w:rPr>
          <w:rFonts w:cs="Times New Roman"/>
        </w:rPr>
        <w:t>Примерная рабочая программа по химии на уровне основного общего о</w:t>
      </w:r>
      <w:r w:rsidRPr="00BE0AE5">
        <w:rPr>
          <w:rFonts w:cs="Times New Roman"/>
        </w:rPr>
        <w:t>б</w:t>
      </w:r>
      <w:r w:rsidRPr="00BE0AE5">
        <w:rPr>
          <w:rFonts w:cs="Times New Roman"/>
        </w:rPr>
        <w:t>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w:t>
      </w:r>
      <w:r w:rsidRPr="00BE0AE5">
        <w:rPr>
          <w:rFonts w:cs="Times New Roman"/>
        </w:rPr>
        <w:t>б</w:t>
      </w:r>
      <w:r w:rsidRPr="00BE0AE5">
        <w:rPr>
          <w:rFonts w:cs="Times New Roman"/>
        </w:rPr>
        <w:t>щего образования, с учётом распределённых по классам проверяемых треб</w:t>
      </w:r>
      <w:r w:rsidRPr="00BE0AE5">
        <w:rPr>
          <w:rFonts w:cs="Times New Roman"/>
        </w:rPr>
        <w:t>о</w:t>
      </w:r>
      <w:r w:rsidRPr="00BE0AE5">
        <w:rPr>
          <w:rFonts w:cs="Times New Roman"/>
        </w:rPr>
        <w:t>ваний к результатам освоения основной образовательной программы осно</w:t>
      </w:r>
      <w:r w:rsidRPr="00BE0AE5">
        <w:rPr>
          <w:rFonts w:cs="Times New Roman"/>
        </w:rPr>
        <w:t>в</w:t>
      </w:r>
      <w:r w:rsidRPr="00BE0AE5">
        <w:rPr>
          <w:rFonts w:cs="Times New Roman"/>
        </w:rPr>
        <w:t>ного общего образования и элементов содержания, представленных в Ун</w:t>
      </w:r>
      <w:r w:rsidRPr="00BE0AE5">
        <w:rPr>
          <w:rFonts w:cs="Times New Roman"/>
        </w:rPr>
        <w:t>и</w:t>
      </w:r>
      <w:r w:rsidRPr="00BE0AE5">
        <w:rPr>
          <w:rFonts w:cs="Times New Roman"/>
        </w:rPr>
        <w:t>версальном кодификаторе по химии, а также на основе Примерной программы воспитания обучающихся при получении основного общего образования и с учётом Концепции преподавания учебного предмета «Химия» в образов</w:t>
      </w:r>
      <w:r w:rsidRPr="00BE0AE5">
        <w:rPr>
          <w:rFonts w:cs="Times New Roman"/>
        </w:rPr>
        <w:t>а</w:t>
      </w:r>
      <w:r w:rsidRPr="00BE0AE5">
        <w:rPr>
          <w:rFonts w:cs="Times New Roman"/>
        </w:rPr>
        <w:t>тельных организациях Российской Федерации, реализующих основные о</w:t>
      </w:r>
      <w:r w:rsidRPr="00BE0AE5">
        <w:rPr>
          <w:rFonts w:cs="Times New Roman"/>
        </w:rPr>
        <w:t>б</w:t>
      </w:r>
      <w:r w:rsidRPr="00BE0AE5">
        <w:rPr>
          <w:rFonts w:cs="Times New Roman"/>
        </w:rPr>
        <w:t>щеобразовательные программы (утв. Решением Коллегии Минпросвещения России, протокол от 03.12.2019 N ПК-4вн).</w:t>
      </w:r>
    </w:p>
    <w:p w14:paraId="16F64B0B" w14:textId="77777777" w:rsidR="00416B7C" w:rsidRPr="00BE0AE5" w:rsidRDefault="00416B7C" w:rsidP="008A1663">
      <w:pPr>
        <w:pStyle w:val="Header1"/>
        <w:pageBreakBefore w:val="0"/>
        <w:spacing w:before="595"/>
        <w:rPr>
          <w:rFonts w:cs="Times New Roman"/>
        </w:rPr>
      </w:pPr>
      <w:r w:rsidRPr="00BE0AE5">
        <w:rPr>
          <w:rFonts w:cs="Times New Roman"/>
        </w:rPr>
        <w:t>ПОЯСНИТЕЛЬНАЯ ЗАПИСКА</w:t>
      </w:r>
    </w:p>
    <w:p w14:paraId="01A9A43D" w14:textId="77777777" w:rsidR="00416B7C" w:rsidRPr="00BE0AE5" w:rsidRDefault="00416B7C" w:rsidP="00416B7C">
      <w:pPr>
        <w:pStyle w:val="Body0"/>
        <w:rPr>
          <w:rFonts w:cs="Times New Roman"/>
        </w:rPr>
      </w:pPr>
      <w:r w:rsidRPr="00BE0AE5">
        <w:rPr>
          <w:rFonts w:cs="Times New Roman"/>
        </w:rPr>
        <w:t>Согласно своему назначению примерная рабочая программа является ориентиром для составления рабочих авторских программ: она даёт пре</w:t>
      </w:r>
      <w:r w:rsidRPr="00BE0AE5">
        <w:rPr>
          <w:rFonts w:cs="Times New Roman"/>
        </w:rPr>
        <w:t>д</w:t>
      </w:r>
      <w:r w:rsidRPr="00BE0AE5">
        <w:rPr>
          <w:rFonts w:cs="Times New Roman"/>
        </w:rPr>
        <w:t>ставление о целях, общей стратегии обучения, воспитания и развития об</w:t>
      </w:r>
      <w:r w:rsidRPr="00BE0AE5">
        <w:rPr>
          <w:rFonts w:cs="Times New Roman"/>
        </w:rPr>
        <w:t>у</w:t>
      </w:r>
      <w:r w:rsidRPr="00BE0AE5">
        <w:rPr>
          <w:rFonts w:cs="Times New Roman"/>
        </w:rPr>
        <w:t>чающихся средствами учебного предмета «Химия»; устанавливает обяз</w:t>
      </w:r>
      <w:r w:rsidRPr="00BE0AE5">
        <w:rPr>
          <w:rFonts w:cs="Times New Roman"/>
        </w:rPr>
        <w:t>а</w:t>
      </w:r>
      <w:r w:rsidRPr="00BE0AE5">
        <w:rPr>
          <w:rFonts w:cs="Times New Roman"/>
        </w:rPr>
        <w:t>тельное предметное содержание, предусматривает распределение его по классам и структурирование его по разделам и темам курса, определяет к</w:t>
      </w:r>
      <w:r w:rsidRPr="00BE0AE5">
        <w:rPr>
          <w:rFonts w:cs="Times New Roman"/>
        </w:rPr>
        <w:t>о</w:t>
      </w:r>
      <w:r w:rsidRPr="00BE0AE5">
        <w:rPr>
          <w:rFonts w:cs="Times New Roman"/>
        </w:rPr>
        <w:t>личественные и качественные характеристики содержания; даёт примерное распределение учебных часов по тематическим разделам курса и рекоме</w:t>
      </w:r>
      <w:r w:rsidRPr="00BE0AE5">
        <w:rPr>
          <w:rFonts w:cs="Times New Roman"/>
        </w:rPr>
        <w:t>н</w:t>
      </w:r>
      <w:r w:rsidRPr="00BE0AE5">
        <w:rPr>
          <w:rFonts w:cs="Times New Roman"/>
        </w:rPr>
        <w:t>дуемую (примерную) последовательность их изучения с учётом межпре</w:t>
      </w:r>
      <w:r w:rsidRPr="00BE0AE5">
        <w:rPr>
          <w:rFonts w:cs="Times New Roman"/>
        </w:rPr>
        <w:t>д</w:t>
      </w:r>
      <w:r w:rsidRPr="00BE0AE5">
        <w:rPr>
          <w:rFonts w:cs="Times New Roman"/>
        </w:rPr>
        <w:t>метных и внутрипредметных связей, логики учебного процесса, возрастных особенностей обучающихся; определяет возможности предмета для реализ</w:t>
      </w:r>
      <w:r w:rsidRPr="00BE0AE5">
        <w:rPr>
          <w:rFonts w:cs="Times New Roman"/>
        </w:rPr>
        <w:t>а</w:t>
      </w:r>
      <w:r w:rsidRPr="00BE0AE5">
        <w:rPr>
          <w:rFonts w:cs="Times New Roman"/>
        </w:rPr>
        <w:t>ции требований к результатам освоения основной образовательной пр</w:t>
      </w:r>
      <w:r w:rsidRPr="00BE0AE5">
        <w:rPr>
          <w:rFonts w:cs="Times New Roman"/>
        </w:rPr>
        <w:t>о</w:t>
      </w:r>
      <w:r w:rsidRPr="00BE0AE5">
        <w:rPr>
          <w:rFonts w:cs="Times New Roman"/>
        </w:rPr>
        <w:t>граммы на уровне основного общего образования, а также требований к р</w:t>
      </w:r>
      <w:r w:rsidRPr="00BE0AE5">
        <w:rPr>
          <w:rFonts w:cs="Times New Roman"/>
        </w:rPr>
        <w:t>е</w:t>
      </w:r>
      <w:r w:rsidRPr="00BE0AE5">
        <w:rPr>
          <w:rFonts w:cs="Times New Roman"/>
        </w:rPr>
        <w:t>зультатам обучения химии на уровне целей изучения предмета и основных видов учебно-познавательной деятельности/учебных действий ученика по освоению учебного содержания.</w:t>
      </w:r>
    </w:p>
    <w:p w14:paraId="640E7753" w14:textId="77777777" w:rsidR="00416B7C" w:rsidRPr="00BE0AE5" w:rsidRDefault="00416B7C" w:rsidP="00416B7C">
      <w:pPr>
        <w:pStyle w:val="Header2"/>
        <w:rPr>
          <w:rFonts w:cs="Times New Roman"/>
        </w:rPr>
      </w:pPr>
      <w:r w:rsidRPr="00BE0AE5">
        <w:rPr>
          <w:rFonts w:cs="Times New Roman"/>
        </w:rPr>
        <w:lastRenderedPageBreak/>
        <w:t>Общая характеристика учебного предмета «Химия»</w:t>
      </w:r>
    </w:p>
    <w:p w14:paraId="1A0489B7" w14:textId="77777777" w:rsidR="00416B7C" w:rsidRPr="00BE0AE5" w:rsidRDefault="00416B7C" w:rsidP="00416B7C">
      <w:pPr>
        <w:pStyle w:val="Body0"/>
        <w:rPr>
          <w:rFonts w:cs="Times New Roman"/>
        </w:rPr>
      </w:pPr>
      <w:r w:rsidRPr="00BE0AE5">
        <w:rPr>
          <w:rFonts w:cs="Times New Roman"/>
        </w:rPr>
        <w:t>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14:paraId="3B23F943" w14:textId="77777777" w:rsidR="00416B7C" w:rsidRPr="00BE0AE5" w:rsidRDefault="00416B7C" w:rsidP="00416B7C">
      <w:pPr>
        <w:pStyle w:val="Body0"/>
        <w:rPr>
          <w:rFonts w:cs="Times New Roman"/>
        </w:rPr>
      </w:pPr>
      <w:r w:rsidRPr="00BE0AE5">
        <w:rPr>
          <w:rFonts w:cs="Times New Roman"/>
        </w:rPr>
        <w:t>Химия как элемент системы естественных наук распространила своё вл</w:t>
      </w:r>
      <w:r w:rsidRPr="00BE0AE5">
        <w:rPr>
          <w:rFonts w:cs="Times New Roman"/>
        </w:rPr>
        <w:t>и</w:t>
      </w:r>
      <w:r w:rsidRPr="00BE0AE5">
        <w:rPr>
          <w:rFonts w:cs="Times New Roman"/>
          <w:spacing w:val="-2"/>
        </w:rPr>
        <w:t>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w:t>
      </w:r>
      <w:r w:rsidRPr="00BE0AE5">
        <w:rPr>
          <w:rFonts w:cs="Times New Roman"/>
          <w:spacing w:val="-2"/>
        </w:rPr>
        <w:t>з</w:t>
      </w:r>
      <w:r w:rsidRPr="00BE0AE5">
        <w:rPr>
          <w:rFonts w:cs="Times New Roman"/>
          <w:spacing w:val="-2"/>
        </w:rPr>
        <w:t>зрения человека, его представлений о материальном единстве мира; важн</w:t>
      </w:r>
      <w:r w:rsidRPr="00BE0AE5">
        <w:rPr>
          <w:rFonts w:cs="Times New Roman"/>
        </w:rPr>
        <w:t>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w:t>
      </w:r>
      <w:r w:rsidRPr="00BE0AE5">
        <w:rPr>
          <w:rFonts w:cs="Times New Roman"/>
        </w:rPr>
        <w:t>е</w:t>
      </w:r>
      <w:r w:rsidRPr="00BE0AE5">
        <w:rPr>
          <w:rFonts w:cs="Times New Roman"/>
        </w:rPr>
        <w:t>вой, энергетической, пищевой и экологической безопасности, проблем здр</w:t>
      </w:r>
      <w:r w:rsidRPr="00BE0AE5">
        <w:rPr>
          <w:rFonts w:cs="Times New Roman"/>
        </w:rPr>
        <w:t>а</w:t>
      </w:r>
      <w:r w:rsidRPr="00BE0AE5">
        <w:rPr>
          <w:rFonts w:cs="Times New Roman"/>
        </w:rPr>
        <w:t>воохранения.</w:t>
      </w:r>
    </w:p>
    <w:p w14:paraId="6E1E59A0" w14:textId="77777777" w:rsidR="00416B7C" w:rsidRPr="00BE0AE5" w:rsidRDefault="00416B7C" w:rsidP="00416B7C">
      <w:pPr>
        <w:pStyle w:val="Body0"/>
        <w:rPr>
          <w:rFonts w:cs="Times New Roman"/>
        </w:rPr>
      </w:pPr>
      <w:r w:rsidRPr="00BE0AE5">
        <w:rPr>
          <w:rFonts w:cs="Times New Roman"/>
        </w:rPr>
        <w:t>В условиях возрастающего значения химии в жизни общества существенно повысилась роль химического образования. В плане социализации оно явл</w:t>
      </w:r>
      <w:r w:rsidRPr="00BE0AE5">
        <w:rPr>
          <w:rFonts w:cs="Times New Roman"/>
        </w:rPr>
        <w:t>я</w:t>
      </w:r>
      <w:r w:rsidRPr="00BE0AE5">
        <w:rPr>
          <w:rFonts w:cs="Times New Roman"/>
        </w:rPr>
        <w:t>ется одним из условий формирования интеллекта личности и гармоничного её развития.</w:t>
      </w:r>
    </w:p>
    <w:p w14:paraId="1D614A9C" w14:textId="77777777" w:rsidR="00416B7C" w:rsidRPr="00BE0AE5" w:rsidRDefault="00416B7C" w:rsidP="00416B7C">
      <w:pPr>
        <w:pStyle w:val="Body0"/>
        <w:rPr>
          <w:rFonts w:cs="Times New Roman"/>
        </w:rPr>
      </w:pPr>
      <w:r w:rsidRPr="00BE0AE5">
        <w:rPr>
          <w:rFonts w:cs="Times New Roman"/>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14:paraId="38780356" w14:textId="77777777" w:rsidR="00416B7C" w:rsidRPr="00BE0AE5" w:rsidRDefault="00416B7C" w:rsidP="00416B7C">
      <w:pPr>
        <w:pStyle w:val="Body0"/>
        <w:rPr>
          <w:rFonts w:cs="Times New Roman"/>
        </w:rPr>
      </w:pPr>
      <w:r w:rsidRPr="00BE0AE5">
        <w:rPr>
          <w:rFonts w:cs="Times New Roman"/>
        </w:rPr>
        <w:t>Химическое образование в основной школе является базовым по отнош</w:t>
      </w:r>
      <w:r w:rsidRPr="00BE0AE5">
        <w:rPr>
          <w:rFonts w:cs="Times New Roman"/>
        </w:rPr>
        <w:t>е</w:t>
      </w:r>
      <w:r w:rsidRPr="00BE0AE5">
        <w:rPr>
          <w:rFonts w:cs="Times New Roman"/>
        </w:rPr>
        <w:t>нию к системе общего химического образования. Поэтому на соответству</w:t>
      </w:r>
      <w:r w:rsidRPr="00BE0AE5">
        <w:rPr>
          <w:rFonts w:cs="Times New Roman"/>
        </w:rPr>
        <w:t>ю</w:t>
      </w:r>
      <w:r w:rsidRPr="00BE0AE5">
        <w:rPr>
          <w:rFonts w:cs="Times New Roman"/>
        </w:rPr>
        <w:t>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w:t>
      </w:r>
      <w:r w:rsidRPr="00BE0AE5">
        <w:rPr>
          <w:rFonts w:cs="Times New Roman"/>
        </w:rPr>
        <w:t>д</w:t>
      </w:r>
      <w:r w:rsidRPr="00BE0AE5">
        <w:rPr>
          <w:rFonts w:cs="Times New Roman"/>
        </w:rPr>
        <w:t>мета «Химия».</w:t>
      </w:r>
    </w:p>
    <w:p w14:paraId="6F24CAB6" w14:textId="77777777" w:rsidR="00416B7C" w:rsidRPr="00BE0AE5" w:rsidRDefault="00416B7C" w:rsidP="00416B7C">
      <w:pPr>
        <w:pStyle w:val="Body0"/>
        <w:rPr>
          <w:rFonts w:cs="Times New Roman"/>
        </w:rPr>
      </w:pPr>
      <w:r w:rsidRPr="00BE0AE5">
        <w:rPr>
          <w:rFonts w:cs="Times New Roman"/>
        </w:rPr>
        <w:t>Изучение предмета: 1) способствует реализации возможностей для сам</w:t>
      </w:r>
      <w:r w:rsidRPr="00BE0AE5">
        <w:rPr>
          <w:rFonts w:cs="Times New Roman"/>
        </w:rPr>
        <w:t>о</w:t>
      </w:r>
      <w:r w:rsidRPr="00BE0AE5">
        <w:rPr>
          <w:rFonts w:cs="Times New Roman"/>
        </w:rPr>
        <w:t>развития и формирования культуры личности, её общей и функциональной грамотности; 2) вносит вклад в формирование мышления и творческих сп</w:t>
      </w:r>
      <w:r w:rsidRPr="00BE0AE5">
        <w:rPr>
          <w:rFonts w:cs="Times New Roman"/>
        </w:rPr>
        <w:t>о</w:t>
      </w:r>
      <w:r w:rsidRPr="00BE0AE5">
        <w:rPr>
          <w:rFonts w:cs="Times New Roman"/>
        </w:rPr>
        <w:t xml:space="preserve">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w:t>
      </w:r>
      <w:r w:rsidRPr="00BE0AE5">
        <w:rPr>
          <w:rFonts w:cs="Times New Roman"/>
        </w:rPr>
        <w:lastRenderedPageBreak/>
        <w:t>на единство природы и человека, является ответственным этапом в форм</w:t>
      </w:r>
      <w:r w:rsidRPr="00BE0AE5">
        <w:rPr>
          <w:rFonts w:cs="Times New Roman"/>
        </w:rPr>
        <w:t>и</w:t>
      </w:r>
      <w:r w:rsidRPr="00BE0AE5">
        <w:rPr>
          <w:rFonts w:cs="Times New Roman"/>
        </w:rPr>
        <w:t>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w:t>
      </w:r>
      <w:r w:rsidRPr="00BE0AE5">
        <w:rPr>
          <w:rFonts w:cs="Times New Roman"/>
        </w:rPr>
        <w:t>ь</w:t>
      </w:r>
      <w:r w:rsidRPr="00BE0AE5">
        <w:rPr>
          <w:rFonts w:cs="Times New Roman"/>
        </w:rPr>
        <w:t>ников.</w:t>
      </w:r>
    </w:p>
    <w:p w14:paraId="7181AB77" w14:textId="77777777" w:rsidR="00416B7C" w:rsidRPr="00BE0AE5" w:rsidRDefault="00416B7C" w:rsidP="00416B7C">
      <w:pPr>
        <w:pStyle w:val="Body0"/>
        <w:rPr>
          <w:rFonts w:cs="Times New Roman"/>
        </w:rPr>
      </w:pPr>
      <w:r w:rsidRPr="00BE0AE5">
        <w:rPr>
          <w:rFonts w:cs="Times New Roman"/>
        </w:rPr>
        <w:t>Названные направления в обучении химии обеспечиваются спецификой содержания предмета, который является педагогически адаптированным о</w:t>
      </w:r>
      <w:r w:rsidRPr="00BE0AE5">
        <w:rPr>
          <w:rFonts w:cs="Times New Roman"/>
        </w:rPr>
        <w:t>т</w:t>
      </w:r>
      <w:r w:rsidRPr="00BE0AE5">
        <w:rPr>
          <w:rFonts w:cs="Times New Roman"/>
        </w:rPr>
        <w:t>ражением базовой науки химии на определённом этапе её развития.</w:t>
      </w:r>
    </w:p>
    <w:p w14:paraId="169BDE1B" w14:textId="77777777" w:rsidR="00416B7C" w:rsidRPr="00BE0AE5" w:rsidRDefault="00416B7C" w:rsidP="00416B7C">
      <w:pPr>
        <w:pStyle w:val="Body0"/>
        <w:rPr>
          <w:rFonts w:cs="Times New Roman"/>
        </w:rPr>
      </w:pPr>
      <w:r w:rsidRPr="00BE0AE5">
        <w:rPr>
          <w:rFonts w:cs="Times New Roman"/>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14:paraId="74A47E9B" w14:textId="77777777" w:rsidR="00416B7C" w:rsidRPr="00BE0AE5" w:rsidRDefault="00416B7C" w:rsidP="00416B7C">
      <w:pPr>
        <w:pStyle w:val="Body0"/>
        <w:rPr>
          <w:rFonts w:cs="Times New Roman"/>
        </w:rPr>
      </w:pPr>
      <w:r w:rsidRPr="00BE0AE5">
        <w:rPr>
          <w:rFonts w:cs="Times New Roman"/>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w:t>
      </w:r>
      <w:r w:rsidRPr="00BE0AE5">
        <w:rPr>
          <w:rFonts w:cs="Times New Roman"/>
        </w:rPr>
        <w:t>е</w:t>
      </w:r>
      <w:r w:rsidRPr="00BE0AE5">
        <w:rPr>
          <w:rFonts w:cs="Times New Roman"/>
        </w:rPr>
        <w:t>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w:t>
      </w:r>
      <w:r w:rsidRPr="00BE0AE5">
        <w:rPr>
          <w:rFonts w:cs="Times New Roman"/>
        </w:rPr>
        <w:t>о</w:t>
      </w:r>
      <w:r w:rsidRPr="00BE0AE5">
        <w:rPr>
          <w:rFonts w:cs="Times New Roman"/>
        </w:rPr>
        <w:t>следовательно от одного уровня к другому, выполняя функции объяснения и прогнозирования свойств, строения и возможностей практического прим</w:t>
      </w:r>
      <w:r w:rsidRPr="00BE0AE5">
        <w:rPr>
          <w:rFonts w:cs="Times New Roman"/>
        </w:rPr>
        <w:t>е</w:t>
      </w:r>
      <w:r w:rsidRPr="00BE0AE5">
        <w:rPr>
          <w:rFonts w:cs="Times New Roman"/>
        </w:rPr>
        <w:t>нения и получения изучаемых веществ.</w:t>
      </w:r>
    </w:p>
    <w:p w14:paraId="659A077A" w14:textId="77777777" w:rsidR="00416B7C" w:rsidRPr="00BE0AE5" w:rsidRDefault="00416B7C" w:rsidP="00416B7C">
      <w:pPr>
        <w:pStyle w:val="Body0"/>
        <w:rPr>
          <w:rFonts w:cs="Times New Roman"/>
        </w:rPr>
      </w:pPr>
      <w:r w:rsidRPr="00BE0AE5">
        <w:rPr>
          <w:rFonts w:cs="Times New Roman"/>
        </w:rPr>
        <w:t>Такая организация содержания курса способствует представлению хим</w:t>
      </w:r>
      <w:r w:rsidRPr="00BE0AE5">
        <w:rPr>
          <w:rFonts w:cs="Times New Roman"/>
        </w:rPr>
        <w:t>и</w:t>
      </w:r>
      <w:r w:rsidRPr="00BE0AE5">
        <w:rPr>
          <w:rFonts w:cs="Times New Roman"/>
        </w:rPr>
        <w:t>ческой составляющей научной картины мира в логике её системной природы. Тем самым обеспечивается возможность формирования у обучающихся це</w:t>
      </w:r>
      <w:r w:rsidRPr="00BE0AE5">
        <w:rPr>
          <w:rFonts w:cs="Times New Roman"/>
        </w:rPr>
        <w:t>н</w:t>
      </w:r>
      <w:r w:rsidRPr="00BE0AE5">
        <w:rPr>
          <w:rFonts w:cs="Times New Roman"/>
        </w:rPr>
        <w:t>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5—7 классы» и «Физика. 7 класс».</w:t>
      </w:r>
    </w:p>
    <w:p w14:paraId="611DC73C" w14:textId="77777777" w:rsidR="00416B7C" w:rsidRPr="00BE0AE5" w:rsidRDefault="00416B7C" w:rsidP="00416B7C">
      <w:pPr>
        <w:pStyle w:val="Header2"/>
        <w:spacing w:before="340"/>
        <w:rPr>
          <w:rFonts w:cs="Times New Roman"/>
        </w:rPr>
      </w:pPr>
      <w:r w:rsidRPr="00BE0AE5">
        <w:rPr>
          <w:rFonts w:cs="Times New Roman"/>
        </w:rPr>
        <w:t>Цели изучения учебного предмета «Химия»</w:t>
      </w:r>
    </w:p>
    <w:p w14:paraId="4E71228F" w14:textId="77777777" w:rsidR="00416B7C" w:rsidRPr="00BE0AE5" w:rsidRDefault="00416B7C" w:rsidP="00416B7C">
      <w:pPr>
        <w:pStyle w:val="Body0"/>
        <w:rPr>
          <w:rFonts w:cs="Times New Roman"/>
        </w:rPr>
      </w:pPr>
      <w:r w:rsidRPr="00BE0AE5">
        <w:rPr>
          <w:rFonts w:cs="Times New Roman"/>
        </w:rPr>
        <w:t>К направлению первостепенной значимости при реализации образов</w:t>
      </w:r>
      <w:r w:rsidRPr="00BE0AE5">
        <w:rPr>
          <w:rFonts w:cs="Times New Roman"/>
        </w:rPr>
        <w:t>а</w:t>
      </w:r>
      <w:r w:rsidRPr="00BE0AE5">
        <w:rPr>
          <w:rFonts w:cs="Times New Roman"/>
        </w:rPr>
        <w:t xml:space="preserve">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w:t>
      </w:r>
      <w:r w:rsidRPr="00BE0AE5">
        <w:rPr>
          <w:rFonts w:cs="Times New Roman"/>
        </w:rPr>
        <w:lastRenderedPageBreak/>
        <w:t>научных методах изучения веществ и химических реакций, а также в форм</w:t>
      </w:r>
      <w:r w:rsidRPr="00BE0AE5">
        <w:rPr>
          <w:rFonts w:cs="Times New Roman"/>
        </w:rPr>
        <w:t>и</w:t>
      </w:r>
      <w:r w:rsidRPr="00BE0AE5">
        <w:rPr>
          <w:rFonts w:cs="Times New Roman"/>
        </w:rPr>
        <w:t>ровании и развитии умений и способов деятельности, связанных с планир</w:t>
      </w:r>
      <w:r w:rsidRPr="00BE0AE5">
        <w:rPr>
          <w:rFonts w:cs="Times New Roman"/>
        </w:rPr>
        <w:t>о</w:t>
      </w:r>
      <w:r w:rsidRPr="00BE0AE5">
        <w:rPr>
          <w:rFonts w:cs="Times New Roman"/>
        </w:rPr>
        <w:t>ванием, наблюдением и проведением химического эксперимента, соблюд</w:t>
      </w:r>
      <w:r w:rsidRPr="00BE0AE5">
        <w:rPr>
          <w:rFonts w:cs="Times New Roman"/>
        </w:rPr>
        <w:t>е</w:t>
      </w:r>
      <w:r w:rsidRPr="00BE0AE5">
        <w:rPr>
          <w:rFonts w:cs="Times New Roman"/>
        </w:rPr>
        <w:t>нием правил безопасного обращения с веществами в повседневной жизни.</w:t>
      </w:r>
    </w:p>
    <w:p w14:paraId="6547B904" w14:textId="77777777" w:rsidR="00416B7C" w:rsidRPr="00BE0AE5" w:rsidRDefault="00416B7C" w:rsidP="00416B7C">
      <w:pPr>
        <w:pStyle w:val="Body0"/>
        <w:rPr>
          <w:rFonts w:cs="Times New Roman"/>
        </w:rPr>
      </w:pPr>
      <w:r w:rsidRPr="00BE0AE5">
        <w:rPr>
          <w:rFonts w:cs="Times New Roman"/>
        </w:rPr>
        <w:t>Наряду с этим цели изучения предмета в программе уточнены и скорре</w:t>
      </w:r>
      <w:r w:rsidRPr="00BE0AE5">
        <w:rPr>
          <w:rFonts w:cs="Times New Roman"/>
        </w:rPr>
        <w:t>к</w:t>
      </w:r>
      <w:r w:rsidRPr="00BE0AE5">
        <w:rPr>
          <w:rFonts w:cs="Times New Roman"/>
        </w:rPr>
        <w:t>тированы с учётом новых приоритетов в системе основного общего образ</w:t>
      </w:r>
      <w:r w:rsidRPr="00BE0AE5">
        <w:rPr>
          <w:rFonts w:cs="Times New Roman"/>
        </w:rPr>
        <w:t>о</w:t>
      </w:r>
      <w:r w:rsidRPr="00BE0AE5">
        <w:rPr>
          <w:rFonts w:cs="Times New Roman"/>
        </w:rPr>
        <w:t>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14:paraId="0B91ABF8" w14:textId="77777777" w:rsidR="00416B7C" w:rsidRPr="00BE0AE5" w:rsidRDefault="00416B7C" w:rsidP="00416B7C">
      <w:pPr>
        <w:pStyle w:val="Body0"/>
        <w:rPr>
          <w:rFonts w:cs="Times New Roman"/>
        </w:rPr>
      </w:pPr>
      <w:r w:rsidRPr="00BE0AE5">
        <w:rPr>
          <w:rFonts w:cs="Times New Roman"/>
        </w:rPr>
        <w:t>В связи с этим при изучении предмета в основной школе доминирующее значение приобрели такие цели, как:</w:t>
      </w:r>
    </w:p>
    <w:p w14:paraId="6E7EF094" w14:textId="77777777" w:rsidR="00416B7C" w:rsidRPr="00BE0AE5" w:rsidRDefault="00416B7C" w:rsidP="00416B7C">
      <w:pPr>
        <w:pStyle w:val="Bodybullet0"/>
        <w:rPr>
          <w:rFonts w:cs="Times New Roman"/>
        </w:rPr>
      </w:pPr>
      <w:r w:rsidRPr="00BE0AE5">
        <w:rPr>
          <w:rFonts w:cs="Times New Roman"/>
        </w:rPr>
        <w:t>формирование интеллектуально развитой личности, готовой к сам</w:t>
      </w:r>
      <w:r w:rsidRPr="00BE0AE5">
        <w:rPr>
          <w:rFonts w:cs="Times New Roman"/>
        </w:rPr>
        <w:t>о</w:t>
      </w:r>
      <w:r w:rsidRPr="00BE0AE5">
        <w:rPr>
          <w:rFonts w:cs="Times New Roman"/>
        </w:rPr>
        <w:t>образованию, сотрудничеству, самостоятельному принятию решений, способной адаптироваться к быстро меняющимся условиям жизни;</w:t>
      </w:r>
    </w:p>
    <w:p w14:paraId="16E05368" w14:textId="77777777" w:rsidR="00416B7C" w:rsidRPr="00BE0AE5" w:rsidRDefault="00416B7C" w:rsidP="00416B7C">
      <w:pPr>
        <w:pStyle w:val="Bodybullet0"/>
        <w:rPr>
          <w:rFonts w:cs="Times New Roman"/>
        </w:rPr>
      </w:pPr>
      <w:r w:rsidRPr="00BE0AE5">
        <w:rPr>
          <w:rFonts w:cs="Times New Roman"/>
        </w:rPr>
        <w:t>направленность обучения на систематическое приобщение учащихся к самостоятельной познавательной деятельности, научным методам п</w:t>
      </w:r>
      <w:r w:rsidRPr="00BE0AE5">
        <w:rPr>
          <w:rFonts w:cs="Times New Roman"/>
        </w:rPr>
        <w:t>о</w:t>
      </w:r>
      <w:r w:rsidRPr="00BE0AE5">
        <w:rPr>
          <w:rFonts w:cs="Times New Roman"/>
        </w:rPr>
        <w:t>знания, формирующим мотивацию и развитие способностей к химии;</w:t>
      </w:r>
    </w:p>
    <w:p w14:paraId="36EC7727" w14:textId="77777777" w:rsidR="00416B7C" w:rsidRPr="00BE0AE5" w:rsidRDefault="00416B7C" w:rsidP="00416B7C">
      <w:pPr>
        <w:pStyle w:val="Bodybullet0"/>
        <w:rPr>
          <w:rFonts w:cs="Times New Roman"/>
        </w:rPr>
      </w:pPr>
      <w:r w:rsidRPr="00BE0AE5">
        <w:rPr>
          <w:rFonts w:cs="Times New Roman"/>
        </w:rPr>
        <w:t>обеспечение условий, способствующих приобретению обучающимися опыта разнообразной деятельности, познания и самопознания, ключ</w:t>
      </w:r>
      <w:r w:rsidRPr="00BE0AE5">
        <w:rPr>
          <w:rFonts w:cs="Times New Roman"/>
        </w:rPr>
        <w:t>е</w:t>
      </w:r>
      <w:r w:rsidRPr="00BE0AE5">
        <w:rPr>
          <w:rFonts w:cs="Times New Roman"/>
        </w:rPr>
        <w:t>вых навыков (ключевых компетенций), имеющих универсальное зн</w:t>
      </w:r>
      <w:r w:rsidRPr="00BE0AE5">
        <w:rPr>
          <w:rFonts w:cs="Times New Roman"/>
        </w:rPr>
        <w:t>а</w:t>
      </w:r>
      <w:r w:rsidRPr="00BE0AE5">
        <w:rPr>
          <w:rFonts w:cs="Times New Roman"/>
        </w:rPr>
        <w:t>чение для различных видов деятельности;</w:t>
      </w:r>
    </w:p>
    <w:p w14:paraId="28A3D9C1" w14:textId="77777777" w:rsidR="00416B7C" w:rsidRPr="00BE0AE5" w:rsidRDefault="00416B7C" w:rsidP="00416B7C">
      <w:pPr>
        <w:pStyle w:val="Bodybullet0"/>
        <w:rPr>
          <w:rFonts w:cs="Times New Roman"/>
        </w:rPr>
      </w:pPr>
      <w:r w:rsidRPr="00BE0AE5">
        <w:rPr>
          <w:rFonts w:cs="Times New Roman"/>
        </w:rPr>
        <w:t>формирование умений объяснять и оценивать явления окружающего мира на основании знаний и опыта, полученных при изучении химии;</w:t>
      </w:r>
    </w:p>
    <w:p w14:paraId="30E578A3" w14:textId="77777777" w:rsidR="00416B7C" w:rsidRPr="00BE0AE5" w:rsidRDefault="00416B7C" w:rsidP="00416B7C">
      <w:pPr>
        <w:pStyle w:val="Bodybullet0"/>
        <w:rPr>
          <w:rFonts w:cs="Times New Roman"/>
        </w:rPr>
      </w:pPr>
      <w:r w:rsidRPr="00BE0AE5">
        <w:rPr>
          <w:rFonts w:cs="Times New Roman"/>
        </w:rPr>
        <w:t>формирование у обучающихся гуманистических отношений, поним</w:t>
      </w:r>
      <w:r w:rsidRPr="00BE0AE5">
        <w:rPr>
          <w:rFonts w:cs="Times New Roman"/>
        </w:rPr>
        <w:t>а</w:t>
      </w:r>
      <w:r w:rsidRPr="00BE0AE5">
        <w:rPr>
          <w:rFonts w:cs="Times New Roman"/>
        </w:rPr>
        <w:t>ния ценности химических знаний для выработки экологически цел</w:t>
      </w:r>
      <w:r w:rsidRPr="00BE0AE5">
        <w:rPr>
          <w:rFonts w:cs="Times New Roman"/>
        </w:rPr>
        <w:t>е</w:t>
      </w:r>
      <w:r w:rsidRPr="00BE0AE5">
        <w:rPr>
          <w:rFonts w:cs="Times New Roman"/>
        </w:rPr>
        <w:t>сообразного поведения в быту и трудовой деятельности в целях с</w:t>
      </w:r>
      <w:r w:rsidRPr="00BE0AE5">
        <w:rPr>
          <w:rFonts w:cs="Times New Roman"/>
        </w:rPr>
        <w:t>о</w:t>
      </w:r>
      <w:r w:rsidRPr="00BE0AE5">
        <w:rPr>
          <w:rFonts w:cs="Times New Roman"/>
        </w:rPr>
        <w:t>хранения своего здоровья и окружающей природной среды;</w:t>
      </w:r>
    </w:p>
    <w:p w14:paraId="6E51CF8B" w14:textId="77777777" w:rsidR="00416B7C" w:rsidRPr="00BE0AE5" w:rsidRDefault="00416B7C" w:rsidP="00416B7C">
      <w:pPr>
        <w:pStyle w:val="Bodybullet0"/>
        <w:rPr>
          <w:rFonts w:cs="Times New Roman"/>
        </w:rPr>
      </w:pPr>
      <w:r w:rsidRPr="00BE0AE5">
        <w:rPr>
          <w:rFonts w:cs="Times New Roman"/>
        </w:rPr>
        <w:t>развитие мотивации к обучению, способностей к самоконтролю и с</w:t>
      </w:r>
      <w:r w:rsidRPr="00BE0AE5">
        <w:rPr>
          <w:rFonts w:cs="Times New Roman"/>
        </w:rPr>
        <w:t>а</w:t>
      </w:r>
      <w:r w:rsidRPr="00BE0AE5">
        <w:rPr>
          <w:rFonts w:cs="Times New Roman"/>
        </w:rPr>
        <w:t>мовоспитанию на основе усвоения общечеловеческих ценностей, г</w:t>
      </w:r>
      <w:r w:rsidRPr="00BE0AE5">
        <w:rPr>
          <w:rFonts w:cs="Times New Roman"/>
        </w:rPr>
        <w:t>о</w:t>
      </w:r>
      <w:r w:rsidRPr="00BE0AE5">
        <w:rPr>
          <w:rFonts w:cs="Times New Roman"/>
        </w:rPr>
        <w:t>товности к осознанному выбору профиля и направленности дальне</w:t>
      </w:r>
      <w:r w:rsidRPr="00BE0AE5">
        <w:rPr>
          <w:rFonts w:cs="Times New Roman"/>
        </w:rPr>
        <w:t>й</w:t>
      </w:r>
      <w:r w:rsidRPr="00BE0AE5">
        <w:rPr>
          <w:rFonts w:cs="Times New Roman"/>
        </w:rPr>
        <w:t>шего обучения.</w:t>
      </w:r>
    </w:p>
    <w:p w14:paraId="5393E887" w14:textId="77777777" w:rsidR="00416B7C" w:rsidRPr="00BE0AE5" w:rsidRDefault="00416B7C" w:rsidP="00416B7C">
      <w:pPr>
        <w:pStyle w:val="Header2"/>
        <w:spacing w:before="340" w:after="113"/>
        <w:rPr>
          <w:rFonts w:cs="Times New Roman"/>
          <w:position w:val="0"/>
        </w:rPr>
      </w:pPr>
      <w:r w:rsidRPr="00BE0AE5">
        <w:rPr>
          <w:rFonts w:cs="Times New Roman"/>
          <w:position w:val="0"/>
        </w:rPr>
        <w:t>Место учебного предмета «Химия» в учебном плане</w:t>
      </w:r>
    </w:p>
    <w:p w14:paraId="6C4C6592" w14:textId="77777777" w:rsidR="00416B7C" w:rsidRPr="00BE0AE5" w:rsidRDefault="00416B7C" w:rsidP="00416B7C">
      <w:pPr>
        <w:pStyle w:val="Body0"/>
        <w:rPr>
          <w:rFonts w:cs="Times New Roman"/>
        </w:rPr>
      </w:pPr>
      <w:r w:rsidRPr="00BE0AE5">
        <w:rPr>
          <w:rFonts w:cs="Times New Roman"/>
        </w:rPr>
        <w:t>В системе общего образования «Химия» признана обязательным учебным предметом, который входит в состав предметной области «Естестве</w:t>
      </w:r>
      <w:r w:rsidRPr="00BE0AE5">
        <w:rPr>
          <w:rFonts w:cs="Times New Roman"/>
        </w:rPr>
        <w:t>н</w:t>
      </w:r>
      <w:r w:rsidRPr="00BE0AE5">
        <w:rPr>
          <w:rFonts w:cs="Times New Roman"/>
        </w:rPr>
        <w:t>но-научные предметы».</w:t>
      </w:r>
    </w:p>
    <w:p w14:paraId="49E18CC5" w14:textId="77777777" w:rsidR="00416B7C" w:rsidRPr="00BE0AE5" w:rsidRDefault="00416B7C" w:rsidP="00416B7C">
      <w:pPr>
        <w:pStyle w:val="Body0"/>
        <w:rPr>
          <w:rFonts w:cs="Times New Roman"/>
        </w:rPr>
      </w:pPr>
      <w:r w:rsidRPr="00BE0AE5">
        <w:rPr>
          <w:rFonts w:cs="Times New Roman"/>
        </w:rPr>
        <w:lastRenderedPageBreak/>
        <w:t>Учебным планом на её изучение отведено 136 учебных часов — по 2 ч в неделю в 8 и 9 классах соответственно.</w:t>
      </w:r>
    </w:p>
    <w:p w14:paraId="6CE24FC9" w14:textId="77777777" w:rsidR="00416B7C" w:rsidRPr="00BE0AE5" w:rsidRDefault="00416B7C" w:rsidP="00416B7C">
      <w:pPr>
        <w:pStyle w:val="Body0"/>
        <w:rPr>
          <w:rFonts w:cs="Times New Roman"/>
        </w:rPr>
      </w:pPr>
      <w:r w:rsidRPr="00BE0AE5">
        <w:rPr>
          <w:rFonts w:cs="Times New Roman"/>
        </w:rPr>
        <w:t>Для каждого класса предусмотрено резервное учебное время, которое м</w:t>
      </w:r>
      <w:r w:rsidRPr="00BE0AE5">
        <w:rPr>
          <w:rFonts w:cs="Times New Roman"/>
        </w:rPr>
        <w:t>о</w:t>
      </w:r>
      <w:r w:rsidRPr="00BE0AE5">
        <w:rPr>
          <w:rFonts w:cs="Times New Roman"/>
        </w:rPr>
        <w:t>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w:t>
      </w:r>
      <w:r w:rsidRPr="00BE0AE5">
        <w:rPr>
          <w:rFonts w:cs="Times New Roman"/>
        </w:rPr>
        <w:t>д</w:t>
      </w:r>
      <w:r w:rsidRPr="00BE0AE5">
        <w:rPr>
          <w:rFonts w:cs="Times New Roman"/>
        </w:rPr>
        <w:t>мета, установленная примерной рабочей программой, и время, отводимое на её изучение, должны быть сохранены полностью.</w:t>
      </w:r>
    </w:p>
    <w:p w14:paraId="411BB347" w14:textId="77777777" w:rsidR="00416B7C" w:rsidRPr="00BE0AE5" w:rsidRDefault="00416B7C" w:rsidP="00416B7C">
      <w:pPr>
        <w:pStyle w:val="Body0"/>
        <w:rPr>
          <w:rFonts w:cs="Times New Roman"/>
        </w:rPr>
      </w:pPr>
      <w:r w:rsidRPr="00BE0AE5">
        <w:rPr>
          <w:rFonts w:cs="Times New Roman"/>
        </w:rPr>
        <w:t>В структуре примерной рабочей программы наряду с пояснительной з</w:t>
      </w:r>
      <w:r w:rsidRPr="00BE0AE5">
        <w:rPr>
          <w:rFonts w:cs="Times New Roman"/>
        </w:rPr>
        <w:t>а</w:t>
      </w:r>
      <w:r w:rsidRPr="00BE0AE5">
        <w:rPr>
          <w:rFonts w:cs="Times New Roman"/>
        </w:rPr>
        <w:t>пиской выделены следующие разделы:</w:t>
      </w:r>
    </w:p>
    <w:p w14:paraId="5EB97BF0" w14:textId="77777777" w:rsidR="00416B7C" w:rsidRPr="00BE0AE5" w:rsidRDefault="00416B7C" w:rsidP="00416B7C">
      <w:pPr>
        <w:pStyle w:val="Bodybullet0"/>
        <w:rPr>
          <w:rFonts w:cs="Times New Roman"/>
        </w:rPr>
      </w:pPr>
      <w:r w:rsidRPr="00BE0AE5">
        <w:rPr>
          <w:rFonts w:cs="Times New Roman"/>
        </w:rPr>
        <w:t>планируемые результаты освоения учебного предмета «Химия» — личностные, метапредметные, предметные;</w:t>
      </w:r>
    </w:p>
    <w:p w14:paraId="0CD49B87" w14:textId="77777777" w:rsidR="00416B7C" w:rsidRPr="00BE0AE5" w:rsidRDefault="00416B7C" w:rsidP="00416B7C">
      <w:pPr>
        <w:pStyle w:val="Bodybullet0"/>
        <w:rPr>
          <w:rFonts w:cs="Times New Roman"/>
        </w:rPr>
      </w:pPr>
      <w:r w:rsidRPr="00BE0AE5">
        <w:rPr>
          <w:rFonts w:cs="Times New Roman"/>
        </w:rPr>
        <w:t>содержание учебного предмета «Химия» по годам обучения;</w:t>
      </w:r>
    </w:p>
    <w:p w14:paraId="535F4EC0" w14:textId="77777777" w:rsidR="00416B7C" w:rsidRPr="00BE0AE5" w:rsidRDefault="00416B7C" w:rsidP="00416B7C">
      <w:pPr>
        <w:pStyle w:val="Bodybullet0"/>
        <w:rPr>
          <w:rFonts w:cs="Times New Roman"/>
        </w:rPr>
      </w:pPr>
      <w:r w:rsidRPr="00BE0AE5">
        <w:rPr>
          <w:rFonts w:cs="Times New Roman"/>
        </w:rPr>
        <w:t>примерное тематическое планирование, в котором детализировано с</w:t>
      </w:r>
      <w:r w:rsidRPr="00BE0AE5">
        <w:rPr>
          <w:rFonts w:cs="Times New Roman"/>
        </w:rPr>
        <w:t>о</w:t>
      </w:r>
      <w:r w:rsidRPr="00BE0AE5">
        <w:rPr>
          <w:rFonts w:cs="Times New Roman"/>
        </w:rPr>
        <w:t>держание каждой конкретной темы, указаны количество часов, отв</w:t>
      </w:r>
      <w:r w:rsidRPr="00BE0AE5">
        <w:rPr>
          <w:rFonts w:cs="Times New Roman"/>
        </w:rPr>
        <w:t>о</w:t>
      </w:r>
      <w:r w:rsidRPr="00BE0AE5">
        <w:rPr>
          <w:rFonts w:cs="Times New Roman"/>
        </w:rPr>
        <w:t>димых на её изучение, и основные виды учебной деятельности ученика, формируемые при изучении темы, приведён перечень демонстраций, выполняемых учителем, и перечень рекомендуемых лабораторных опытов и практических работ, выполняемых учащимися.</w:t>
      </w:r>
    </w:p>
    <w:p w14:paraId="0A5D0B3F" w14:textId="77777777" w:rsidR="00416B7C" w:rsidRPr="00BE0AE5" w:rsidRDefault="00416B7C" w:rsidP="00416B7C">
      <w:pPr>
        <w:pStyle w:val="Body0"/>
        <w:rPr>
          <w:rFonts w:cs="Times New Roman"/>
        </w:rPr>
      </w:pPr>
    </w:p>
    <w:p w14:paraId="2E852E27" w14:textId="77777777" w:rsidR="00416B7C" w:rsidRPr="00BE0AE5" w:rsidRDefault="00416B7C" w:rsidP="00416B7C">
      <w:pPr>
        <w:pStyle w:val="Header1"/>
        <w:spacing w:after="454"/>
        <w:rPr>
          <w:rFonts w:cs="Times New Roman"/>
        </w:rPr>
      </w:pPr>
      <w:r w:rsidRPr="00BE0AE5">
        <w:rPr>
          <w:rFonts w:cs="Times New Roman"/>
        </w:rPr>
        <w:lastRenderedPageBreak/>
        <w:t>СОДЕРЖАНИЕ УЧЕБНОГО ПРЕДМЕТА «ХИМИЯ»</w:t>
      </w:r>
    </w:p>
    <w:p w14:paraId="464865D6" w14:textId="77777777" w:rsidR="00416B7C" w:rsidRPr="00BE0AE5" w:rsidRDefault="00416B7C" w:rsidP="00416B7C">
      <w:pPr>
        <w:pStyle w:val="Header2first"/>
        <w:rPr>
          <w:rFonts w:cs="Times New Roman"/>
        </w:rPr>
      </w:pPr>
      <w:r w:rsidRPr="00BE0AE5">
        <w:rPr>
          <w:rFonts w:cs="Times New Roman"/>
        </w:rPr>
        <w:t xml:space="preserve">8 КЛАСС </w:t>
      </w:r>
    </w:p>
    <w:p w14:paraId="62778A26" w14:textId="77777777" w:rsidR="00416B7C" w:rsidRPr="00BE0AE5" w:rsidRDefault="00416B7C" w:rsidP="00416B7C">
      <w:pPr>
        <w:pStyle w:val="Header4first"/>
        <w:rPr>
          <w:rFonts w:cs="Times New Roman"/>
        </w:rPr>
      </w:pPr>
      <w:r w:rsidRPr="00BE0AE5">
        <w:rPr>
          <w:rFonts w:cs="Times New Roman"/>
        </w:rPr>
        <w:t xml:space="preserve">Первоначальные химические понятия </w:t>
      </w:r>
    </w:p>
    <w:p w14:paraId="1EFBB19E" w14:textId="77777777" w:rsidR="00416B7C" w:rsidRPr="00BE0AE5" w:rsidRDefault="00416B7C" w:rsidP="00416B7C">
      <w:pPr>
        <w:pStyle w:val="Body0"/>
        <w:rPr>
          <w:rFonts w:cs="Times New Roman"/>
        </w:rPr>
      </w:pPr>
      <w:r w:rsidRPr="00BE0AE5">
        <w:rPr>
          <w:rFonts w:cs="Times New Roman"/>
        </w:rPr>
        <w:t>Предмет химии. Роль химии в жизни человека. Тела и вещества. Физич</w:t>
      </w:r>
      <w:r w:rsidRPr="00BE0AE5">
        <w:rPr>
          <w:rFonts w:cs="Times New Roman"/>
        </w:rPr>
        <w:t>е</w:t>
      </w:r>
      <w:r w:rsidRPr="00BE0AE5">
        <w:rPr>
          <w:rFonts w:cs="Times New Roman"/>
        </w:rPr>
        <w:t>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14:paraId="38D9BDC2" w14:textId="77777777" w:rsidR="00416B7C" w:rsidRPr="00BE0AE5" w:rsidRDefault="00416B7C" w:rsidP="00416B7C">
      <w:pPr>
        <w:pStyle w:val="Body0"/>
        <w:rPr>
          <w:rFonts w:cs="Times New Roman"/>
        </w:rPr>
      </w:pPr>
      <w:r w:rsidRPr="00BE0AE5">
        <w:rPr>
          <w:rFonts w:cs="Times New Roman"/>
        </w:rPr>
        <w:t>Атомы и молекулы. Химические элементы. Символы химических элеме</w:t>
      </w:r>
      <w:r w:rsidRPr="00BE0AE5">
        <w:rPr>
          <w:rFonts w:cs="Times New Roman"/>
        </w:rPr>
        <w:t>н</w:t>
      </w:r>
      <w:r w:rsidRPr="00BE0AE5">
        <w:rPr>
          <w:rFonts w:cs="Times New Roman"/>
        </w:rPr>
        <w:t>тов. Простые и сложные вещества. Атомно-молекулярное учение.</w:t>
      </w:r>
    </w:p>
    <w:p w14:paraId="1451A0A2" w14:textId="77777777" w:rsidR="00416B7C" w:rsidRPr="00BE0AE5" w:rsidRDefault="00416B7C" w:rsidP="00416B7C">
      <w:pPr>
        <w:pStyle w:val="Body0"/>
        <w:rPr>
          <w:rFonts w:cs="Times New Roman"/>
        </w:rPr>
      </w:pPr>
      <w:r w:rsidRPr="00BE0AE5">
        <w:rPr>
          <w:rFonts w:cs="Times New Roman"/>
        </w:rPr>
        <w:t xml:space="preserve">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 </w:t>
      </w:r>
    </w:p>
    <w:p w14:paraId="1A8C2292" w14:textId="77777777" w:rsidR="00416B7C" w:rsidRPr="00BE0AE5" w:rsidRDefault="00416B7C" w:rsidP="00416B7C">
      <w:pPr>
        <w:pStyle w:val="Body0"/>
        <w:rPr>
          <w:rFonts w:cs="Times New Roman"/>
        </w:rPr>
      </w:pPr>
      <w:r w:rsidRPr="00BE0AE5">
        <w:rPr>
          <w:rFonts w:cs="Times New Roman"/>
        </w:rPr>
        <w:t xml:space="preserve">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 </w:t>
      </w:r>
    </w:p>
    <w:p w14:paraId="0D170BF7" w14:textId="77777777" w:rsidR="00416B7C" w:rsidRPr="00BE0AE5" w:rsidRDefault="00416B7C" w:rsidP="00416B7C">
      <w:pPr>
        <w:pStyle w:val="Body0"/>
        <w:rPr>
          <w:rFonts w:cs="Times New Roman"/>
          <w:spacing w:val="-2"/>
        </w:rPr>
      </w:pPr>
      <w:r w:rsidRPr="00BE0AE5">
        <w:rPr>
          <w:rFonts w:cs="Times New Roman"/>
          <w:spacing w:val="-2"/>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w:t>
      </w:r>
      <w:r w:rsidRPr="00BE0AE5">
        <w:rPr>
          <w:rFonts w:cs="Times New Roman"/>
          <w:spacing w:val="-2"/>
        </w:rPr>
        <w:t>и</w:t>
      </w:r>
      <w:r w:rsidRPr="00BE0AE5">
        <w:rPr>
          <w:rFonts w:cs="Times New Roman"/>
          <w:spacing w:val="-2"/>
        </w:rPr>
        <w:t>вание медной проволоки, взаимодействие мела с кислотой) явлений, наблюд</w:t>
      </w:r>
      <w:r w:rsidRPr="00BE0AE5">
        <w:rPr>
          <w:rFonts w:cs="Times New Roman"/>
          <w:spacing w:val="-2"/>
        </w:rPr>
        <w:t>е</w:t>
      </w:r>
      <w:r w:rsidRPr="00BE0AE5">
        <w:rPr>
          <w:rFonts w:cs="Times New Roman"/>
          <w:spacing w:val="-2"/>
        </w:rPr>
        <w:t>ние и описание признаков протекания химических реакций (разложение сахара, взаимодействие серной кислоты с хлоридом бария, разложение гидроксида меди(II) при нагревании, взаимодействие железа с раствором соли меди(II));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w:t>
      </w:r>
      <w:r w:rsidRPr="00BE0AE5">
        <w:rPr>
          <w:rFonts w:cs="Times New Roman"/>
          <w:spacing w:val="-2"/>
        </w:rPr>
        <w:t>ю</w:t>
      </w:r>
      <w:r w:rsidRPr="00BE0AE5">
        <w:rPr>
          <w:rFonts w:cs="Times New Roman"/>
          <w:spacing w:val="-2"/>
        </w:rPr>
        <w:t>щего закон сохранения массы; создание моделей молекул (шаростержневых).</w:t>
      </w:r>
    </w:p>
    <w:p w14:paraId="4832BCCD" w14:textId="77777777" w:rsidR="00416B7C" w:rsidRPr="00BE0AE5" w:rsidRDefault="00416B7C" w:rsidP="00416B7C">
      <w:pPr>
        <w:pStyle w:val="Header4"/>
        <w:rPr>
          <w:rFonts w:cs="Times New Roman"/>
        </w:rPr>
      </w:pPr>
      <w:r w:rsidRPr="00BE0AE5">
        <w:rPr>
          <w:rFonts w:cs="Times New Roman"/>
        </w:rPr>
        <w:t>Важнейшие представители неорганических веществ</w:t>
      </w:r>
    </w:p>
    <w:p w14:paraId="5D81D58B" w14:textId="77777777" w:rsidR="00416B7C" w:rsidRPr="00BE0AE5" w:rsidRDefault="00416B7C" w:rsidP="00416B7C">
      <w:pPr>
        <w:pStyle w:val="Body0"/>
        <w:rPr>
          <w:rFonts w:cs="Times New Roman"/>
        </w:rPr>
      </w:pPr>
      <w:r w:rsidRPr="00BE0AE5">
        <w:rPr>
          <w:rFonts w:cs="Times New Roman"/>
        </w:rPr>
        <w:t>Воздух — смесь газов. Состав воздуха. Кислород — элемент и простое вещество. Нахождение кислорода в природе, физические и химические сво</w:t>
      </w:r>
      <w:r w:rsidRPr="00BE0AE5">
        <w:rPr>
          <w:rFonts w:cs="Times New Roman"/>
        </w:rPr>
        <w:t>й</w:t>
      </w:r>
      <w:r w:rsidRPr="00BE0AE5">
        <w:rPr>
          <w:rFonts w:cs="Times New Roman"/>
        </w:rPr>
        <w:t>ства (реакции горения). Оксиды. Применение кислорода. Способы получения кислорода в лаборатории и промышленности. Круговорот кислорода в пр</w:t>
      </w:r>
      <w:r w:rsidRPr="00BE0AE5">
        <w:rPr>
          <w:rFonts w:cs="Times New Roman"/>
        </w:rPr>
        <w:t>и</w:t>
      </w:r>
      <w:r w:rsidRPr="00BE0AE5">
        <w:rPr>
          <w:rFonts w:cs="Times New Roman"/>
        </w:rPr>
        <w:t>роде. Озон — аллотропная модификация кислорода.</w:t>
      </w:r>
    </w:p>
    <w:p w14:paraId="58EA23DD" w14:textId="77777777" w:rsidR="00416B7C" w:rsidRPr="00BE0AE5" w:rsidRDefault="00416B7C" w:rsidP="00416B7C">
      <w:pPr>
        <w:pStyle w:val="Body0"/>
        <w:rPr>
          <w:rFonts w:cs="Times New Roman"/>
        </w:rPr>
      </w:pPr>
      <w:r w:rsidRPr="00BE0AE5">
        <w:rPr>
          <w:rFonts w:cs="Times New Roman"/>
        </w:rPr>
        <w:lastRenderedPageBreak/>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296EC47B" w14:textId="77777777" w:rsidR="00416B7C" w:rsidRPr="00BE0AE5" w:rsidRDefault="00416B7C" w:rsidP="00416B7C">
      <w:pPr>
        <w:pStyle w:val="Body0"/>
        <w:rPr>
          <w:rFonts w:cs="Times New Roman"/>
        </w:rPr>
      </w:pPr>
      <w:r w:rsidRPr="00BE0AE5">
        <w:rPr>
          <w:rFonts w:cs="Times New Roman"/>
        </w:rPr>
        <w:t>Водород — элемент и простое вещество. Нахождение водорода в природе, физические и химические свойства, применение, способы получения. Ки</w:t>
      </w:r>
      <w:r w:rsidRPr="00BE0AE5">
        <w:rPr>
          <w:rFonts w:cs="Times New Roman"/>
        </w:rPr>
        <w:t>с</w:t>
      </w:r>
      <w:r w:rsidRPr="00BE0AE5">
        <w:rPr>
          <w:rFonts w:cs="Times New Roman"/>
        </w:rPr>
        <w:t>лоты и соли.</w:t>
      </w:r>
    </w:p>
    <w:p w14:paraId="19746B71" w14:textId="77777777" w:rsidR="00416B7C" w:rsidRPr="00BE0AE5" w:rsidRDefault="00416B7C" w:rsidP="00416B7C">
      <w:pPr>
        <w:pStyle w:val="Body0"/>
        <w:rPr>
          <w:rFonts w:cs="Times New Roman"/>
          <w:spacing w:val="-3"/>
        </w:rPr>
      </w:pPr>
      <w:r w:rsidRPr="00BE0AE5">
        <w:rPr>
          <w:rFonts w:cs="Times New Roman"/>
          <w:spacing w:val="-3"/>
        </w:rPr>
        <w:t>Количество вещества. Моль. Молярная масса. Закон Авогадро. Молярный объём газов. Расчёты по химическим уравнениям.</w:t>
      </w:r>
    </w:p>
    <w:p w14:paraId="224A8FD7" w14:textId="77777777" w:rsidR="00416B7C" w:rsidRPr="00BE0AE5" w:rsidRDefault="00416B7C" w:rsidP="00DD5238">
      <w:pPr>
        <w:pStyle w:val="Body0"/>
        <w:rPr>
          <w:rFonts w:cs="Times New Roman"/>
        </w:rPr>
      </w:pPr>
      <w:r w:rsidRPr="00BE0AE5">
        <w:rPr>
          <w:rFonts w:cs="Times New Roman"/>
        </w:rPr>
        <w:t>Физические свойства воды. Вода как растворитель. Растворы. Насыщенные и ненасыщенные растворы.</w:t>
      </w:r>
      <w:r w:rsidRPr="00BE0AE5">
        <w:rPr>
          <w:rStyle w:val="Italic"/>
          <w:rFonts w:cs="Times New Roman"/>
          <w:i w:val="0"/>
          <w:iCs w:val="0"/>
        </w:rPr>
        <w:t xml:space="preserve"> </w:t>
      </w:r>
      <w:r w:rsidRPr="00BE0AE5">
        <w:rPr>
          <w:rStyle w:val="Italic"/>
          <w:rFonts w:cs="Times New Roman"/>
          <w:iCs w:val="0"/>
        </w:rPr>
        <w:t>Растворимость веществ в воде.</w:t>
      </w:r>
      <w:r w:rsidRPr="00BE0AE5">
        <w:rPr>
          <w:rFonts w:cs="Times New Roman"/>
          <w:vertAlign w:val="superscript"/>
        </w:rPr>
        <w:footnoteReference w:id="18"/>
      </w:r>
      <w:r w:rsidRPr="00BE0AE5">
        <w:rPr>
          <w:rFonts w:cs="Times New Roman"/>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w:t>
      </w:r>
      <w:r w:rsidRPr="00BE0AE5">
        <w:rPr>
          <w:rFonts w:cs="Times New Roman"/>
        </w:rPr>
        <w:t>и</w:t>
      </w:r>
      <w:r w:rsidRPr="00BE0AE5">
        <w:rPr>
          <w:rFonts w:cs="Times New Roman"/>
        </w:rPr>
        <w:t xml:space="preserve">родных вод. Охрана и очистка природных вод. </w:t>
      </w:r>
    </w:p>
    <w:p w14:paraId="217CF104" w14:textId="77777777" w:rsidR="00416B7C" w:rsidRPr="00BE0AE5" w:rsidRDefault="00416B7C" w:rsidP="00416B7C">
      <w:pPr>
        <w:pStyle w:val="Body0"/>
        <w:rPr>
          <w:rFonts w:cs="Times New Roman"/>
        </w:rPr>
      </w:pPr>
      <w:r w:rsidRPr="00BE0AE5">
        <w:rPr>
          <w:rFonts w:cs="Times New Roman"/>
        </w:rPr>
        <w:t>Классификация неорганических соединений. Оксиды. Классификация о</w:t>
      </w:r>
      <w:r w:rsidRPr="00BE0AE5">
        <w:rPr>
          <w:rFonts w:cs="Times New Roman"/>
        </w:rPr>
        <w:t>к</w:t>
      </w:r>
      <w:r w:rsidRPr="00BE0AE5">
        <w:rPr>
          <w:rFonts w:cs="Times New Roman"/>
        </w:rPr>
        <w:t>сидов: солеобразующие (основные, кислотные, амфотерные) и несолеобр</w:t>
      </w:r>
      <w:r w:rsidRPr="00BE0AE5">
        <w:rPr>
          <w:rFonts w:cs="Times New Roman"/>
        </w:rPr>
        <w:t>а</w:t>
      </w:r>
      <w:r w:rsidRPr="00BE0AE5">
        <w:rPr>
          <w:rFonts w:cs="Times New Roman"/>
        </w:rPr>
        <w:t>зующие. Номенклатура оксидов (международная и тривиальная). Физические и химические свойства оксидов. Получение оксидов.</w:t>
      </w:r>
    </w:p>
    <w:p w14:paraId="5136EBFC" w14:textId="77777777" w:rsidR="00416B7C" w:rsidRPr="00BE0AE5" w:rsidRDefault="00416B7C" w:rsidP="00416B7C">
      <w:pPr>
        <w:pStyle w:val="Body0"/>
        <w:rPr>
          <w:rFonts w:cs="Times New Roman"/>
        </w:rPr>
      </w:pPr>
      <w:r w:rsidRPr="00BE0AE5">
        <w:rPr>
          <w:rFonts w:cs="Times New Roman"/>
        </w:rPr>
        <w:t>Основания. Классификация оснований: щёлочи и нерастворимые основ</w:t>
      </w:r>
      <w:r w:rsidRPr="00BE0AE5">
        <w:rPr>
          <w:rFonts w:cs="Times New Roman"/>
        </w:rPr>
        <w:t>а</w:t>
      </w:r>
      <w:r w:rsidRPr="00BE0AE5">
        <w:rPr>
          <w:rFonts w:cs="Times New Roman"/>
        </w:rPr>
        <w:t>ния. Номенклатура оснований (международная и тривиальная). Физические и химические свойства оснований. Получение оснований.</w:t>
      </w:r>
    </w:p>
    <w:p w14:paraId="430811F7" w14:textId="77777777" w:rsidR="00416B7C" w:rsidRPr="00BE0AE5" w:rsidRDefault="00416B7C" w:rsidP="00416B7C">
      <w:pPr>
        <w:pStyle w:val="Body0"/>
        <w:rPr>
          <w:rFonts w:cs="Times New Roman"/>
        </w:rPr>
      </w:pPr>
      <w:r w:rsidRPr="00BE0AE5">
        <w:rPr>
          <w:rFonts w:cs="Times New Roman"/>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14:paraId="27A60E65" w14:textId="77777777" w:rsidR="00416B7C" w:rsidRPr="00BE0AE5" w:rsidRDefault="00416B7C" w:rsidP="00416B7C">
      <w:pPr>
        <w:pStyle w:val="Body0"/>
        <w:rPr>
          <w:rFonts w:cs="Times New Roman"/>
        </w:rPr>
      </w:pPr>
      <w:r w:rsidRPr="00BE0AE5">
        <w:rPr>
          <w:rFonts w:cs="Times New Roman"/>
        </w:rPr>
        <w:t>Соли. Номенклатура солей (международная и тривиальная). Физические и химические свойства солей. Получение солей.</w:t>
      </w:r>
    </w:p>
    <w:p w14:paraId="2882EE1E" w14:textId="77777777" w:rsidR="00416B7C" w:rsidRPr="00BE0AE5" w:rsidRDefault="00416B7C" w:rsidP="00416B7C">
      <w:pPr>
        <w:pStyle w:val="Body0"/>
        <w:rPr>
          <w:rFonts w:cs="Times New Roman"/>
        </w:rPr>
      </w:pPr>
      <w:r w:rsidRPr="00BE0AE5">
        <w:rPr>
          <w:rFonts w:cs="Times New Roman"/>
        </w:rPr>
        <w:t>Генетическая связь между классами неорганических соединений.</w:t>
      </w:r>
    </w:p>
    <w:p w14:paraId="41F5BBEE" w14:textId="77777777" w:rsidR="00416B7C" w:rsidRPr="00BE0AE5" w:rsidRDefault="00416B7C" w:rsidP="00416B7C">
      <w:pPr>
        <w:pStyle w:val="Body0"/>
        <w:rPr>
          <w:rFonts w:cs="Times New Roman"/>
        </w:rPr>
      </w:pPr>
      <w:r w:rsidRPr="00BE0AE5">
        <w:rPr>
          <w:rFonts w:cs="Times New Roman"/>
        </w:rPr>
        <w:t>Химический эксперимент: качественное определение содержания кисл</w:t>
      </w:r>
      <w:r w:rsidRPr="00BE0AE5">
        <w:rPr>
          <w:rFonts w:cs="Times New Roman"/>
        </w:rPr>
        <w:t>о</w:t>
      </w:r>
      <w:r w:rsidRPr="00BE0AE5">
        <w:rPr>
          <w:rFonts w:cs="Times New Roman"/>
        </w:rPr>
        <w:t>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w:t>
      </w:r>
      <w:r w:rsidRPr="00BE0AE5">
        <w:rPr>
          <w:rFonts w:cs="Times New Roman"/>
        </w:rPr>
        <w:t>у</w:t>
      </w:r>
      <w:r w:rsidRPr="00BE0AE5">
        <w:rPr>
          <w:rFonts w:cs="Times New Roman"/>
        </w:rPr>
        <w:t>чение свойств водорода (горение); взаимодействие водорода с оксидом м</w:t>
      </w:r>
      <w:r w:rsidRPr="00BE0AE5">
        <w:rPr>
          <w:rFonts w:cs="Times New Roman"/>
        </w:rPr>
        <w:t>е</w:t>
      </w:r>
      <w:r w:rsidRPr="00BE0AE5">
        <w:rPr>
          <w:rFonts w:cs="Times New Roman"/>
        </w:rPr>
        <w:t>ди(II) (возможно использование видеоматериалов); наблюдение образцов веществ количеством 1 моль; исследование особенностей растворения в</w:t>
      </w:r>
      <w:r w:rsidRPr="00BE0AE5">
        <w:rPr>
          <w:rFonts w:cs="Times New Roman"/>
        </w:rPr>
        <w:t>е</w:t>
      </w:r>
      <w:r w:rsidRPr="00BE0AE5">
        <w:rPr>
          <w:rFonts w:cs="Times New Roman"/>
        </w:rPr>
        <w:t>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w:t>
      </w:r>
      <w:r w:rsidRPr="00BE0AE5">
        <w:rPr>
          <w:rFonts w:cs="Times New Roman"/>
        </w:rPr>
        <w:t>е</w:t>
      </w:r>
      <w:r w:rsidRPr="00BE0AE5">
        <w:rPr>
          <w:rFonts w:cs="Times New Roman"/>
        </w:rPr>
        <w:lastRenderedPageBreak/>
        <w:t>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0B377ACC" w14:textId="77777777" w:rsidR="00416B7C" w:rsidRPr="00BE0AE5" w:rsidRDefault="00416B7C" w:rsidP="00416B7C">
      <w:pPr>
        <w:pStyle w:val="Header4"/>
        <w:rPr>
          <w:rFonts w:cs="Times New Roman"/>
        </w:rPr>
      </w:pPr>
      <w:r w:rsidRPr="00BE0AE5">
        <w:rPr>
          <w:rFonts w:cs="Times New Roman"/>
        </w:rPr>
        <w:t xml:space="preserve">Периодический закон и Периодическая система </w:t>
      </w:r>
      <w:r w:rsidRPr="00BE0AE5">
        <w:rPr>
          <w:rFonts w:cs="Times New Roman"/>
        </w:rPr>
        <w:br/>
        <w:t xml:space="preserve">химических элементов Д. И. Менделеева. Строение атомов. </w:t>
      </w:r>
      <w:r w:rsidRPr="00BE0AE5">
        <w:rPr>
          <w:rFonts w:cs="Times New Roman"/>
        </w:rPr>
        <w:br/>
        <w:t xml:space="preserve">Химическая связь. Окислительно-восстановительные реакции </w:t>
      </w:r>
    </w:p>
    <w:p w14:paraId="6A6E95B6" w14:textId="77777777" w:rsidR="00416B7C" w:rsidRPr="00BE0AE5" w:rsidRDefault="00416B7C" w:rsidP="00416B7C">
      <w:pPr>
        <w:pStyle w:val="Body0"/>
        <w:rPr>
          <w:rFonts w:cs="Times New Roman"/>
        </w:rPr>
      </w:pPr>
      <w:r w:rsidRPr="00BE0AE5">
        <w:rPr>
          <w:rFonts w:cs="Times New Roman"/>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w:t>
      </w:r>
      <w:r w:rsidRPr="00BE0AE5">
        <w:rPr>
          <w:rFonts w:cs="Times New Roman"/>
        </w:rPr>
        <w:t>к</w:t>
      </w:r>
      <w:r w:rsidRPr="00BE0AE5">
        <w:rPr>
          <w:rFonts w:cs="Times New Roman"/>
        </w:rPr>
        <w:t xml:space="preserve">сиды. </w:t>
      </w:r>
    </w:p>
    <w:p w14:paraId="2F724A66" w14:textId="77777777" w:rsidR="00416B7C" w:rsidRPr="00BE0AE5" w:rsidRDefault="00416B7C" w:rsidP="00416B7C">
      <w:pPr>
        <w:pStyle w:val="Body0"/>
        <w:rPr>
          <w:rFonts w:cs="Times New Roman"/>
        </w:rPr>
      </w:pPr>
      <w:r w:rsidRPr="00BE0AE5">
        <w:rPr>
          <w:rFonts w:cs="Times New Roman"/>
        </w:rPr>
        <w:t>Периодический закон. Периодическая система химических элементов Д. И. Менделеева. Короткопериодная и длиннопериодная формы Период</w:t>
      </w:r>
      <w:r w:rsidRPr="00BE0AE5">
        <w:rPr>
          <w:rFonts w:cs="Times New Roman"/>
        </w:rPr>
        <w:t>и</w:t>
      </w:r>
      <w:r w:rsidRPr="00BE0AE5">
        <w:rPr>
          <w:rFonts w:cs="Times New Roman"/>
        </w:rPr>
        <w:t>ческой системы химических элементов Д. И. Менделеева. Периоды и группы. Физический смысл порядкового номера, номеров периода и группы элемента.</w:t>
      </w:r>
    </w:p>
    <w:p w14:paraId="4E9CF861" w14:textId="77777777" w:rsidR="00416B7C" w:rsidRPr="00BE0AE5" w:rsidRDefault="00416B7C" w:rsidP="00416B7C">
      <w:pPr>
        <w:pStyle w:val="Body0"/>
        <w:rPr>
          <w:rFonts w:cs="Times New Roman"/>
        </w:rPr>
      </w:pPr>
      <w:r w:rsidRPr="00BE0AE5">
        <w:rPr>
          <w:rFonts w:cs="Times New Roman"/>
        </w:rPr>
        <w:t>Строение атомов. Состав атомных ядер. Изотопы. Электроны. Строение электронных оболочек атомов первых 20 химических элементов Периодич</w:t>
      </w:r>
      <w:r w:rsidRPr="00BE0AE5">
        <w:rPr>
          <w:rFonts w:cs="Times New Roman"/>
        </w:rPr>
        <w:t>е</w:t>
      </w:r>
      <w:r w:rsidRPr="00BE0AE5">
        <w:rPr>
          <w:rFonts w:cs="Times New Roman"/>
        </w:rPr>
        <w:t>ской системы Д. И. Менделеева. Характеристика химического элемента по его положению в Периодической системе Д. И. Менделеева.</w:t>
      </w:r>
    </w:p>
    <w:p w14:paraId="76F18C75" w14:textId="77777777" w:rsidR="00416B7C" w:rsidRPr="00BE0AE5" w:rsidRDefault="00416B7C" w:rsidP="00416B7C">
      <w:pPr>
        <w:pStyle w:val="Body0"/>
        <w:rPr>
          <w:rFonts w:cs="Times New Roman"/>
        </w:rPr>
      </w:pPr>
      <w:r w:rsidRPr="00BE0AE5">
        <w:rPr>
          <w:rFonts w:cs="Times New Roman"/>
        </w:rPr>
        <w:t>Закономерности изменения радиуса атомов химических элементов, м</w:t>
      </w:r>
      <w:r w:rsidRPr="00BE0AE5">
        <w:rPr>
          <w:rFonts w:cs="Times New Roman"/>
        </w:rPr>
        <w:t>е</w:t>
      </w:r>
      <w:r w:rsidRPr="00BE0AE5">
        <w:rPr>
          <w:rFonts w:cs="Times New Roman"/>
        </w:rPr>
        <w:t>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w:t>
      </w:r>
    </w:p>
    <w:p w14:paraId="2BA661EF" w14:textId="77777777" w:rsidR="00416B7C" w:rsidRPr="00BE0AE5" w:rsidRDefault="00416B7C" w:rsidP="00416B7C">
      <w:pPr>
        <w:pStyle w:val="Body0"/>
        <w:rPr>
          <w:rFonts w:cs="Times New Roman"/>
        </w:rPr>
      </w:pPr>
      <w:r w:rsidRPr="00BE0AE5">
        <w:rPr>
          <w:rFonts w:cs="Times New Roman"/>
        </w:rPr>
        <w:t>Химическая связь. Ковалентная (полярная и неполярная) связь. Электр</w:t>
      </w:r>
      <w:r w:rsidRPr="00BE0AE5">
        <w:rPr>
          <w:rFonts w:cs="Times New Roman"/>
        </w:rPr>
        <w:t>о</w:t>
      </w:r>
      <w:r w:rsidRPr="00BE0AE5">
        <w:rPr>
          <w:rFonts w:cs="Times New Roman"/>
        </w:rPr>
        <w:t>отрицательность химических элементов. Ионная связь.</w:t>
      </w:r>
    </w:p>
    <w:p w14:paraId="2907EA5D" w14:textId="77777777" w:rsidR="00416B7C" w:rsidRPr="00BE0AE5" w:rsidRDefault="00416B7C" w:rsidP="00416B7C">
      <w:pPr>
        <w:pStyle w:val="Body0"/>
        <w:rPr>
          <w:rFonts w:cs="Times New Roman"/>
        </w:rPr>
      </w:pPr>
      <w:r w:rsidRPr="00BE0AE5">
        <w:rPr>
          <w:rFonts w:cs="Times New Roman"/>
        </w:rPr>
        <w:t>Степень окисления. Окислительно-восстановительные реакции. Процессы окисления и восстановления. Окислители и восстановители.</w:t>
      </w:r>
    </w:p>
    <w:p w14:paraId="2FB6B1C6" w14:textId="77777777" w:rsidR="00416B7C" w:rsidRPr="00BE0AE5" w:rsidRDefault="00416B7C" w:rsidP="00416B7C">
      <w:pPr>
        <w:pStyle w:val="Body0"/>
        <w:rPr>
          <w:rFonts w:cs="Times New Roman"/>
        </w:rPr>
      </w:pPr>
      <w:r w:rsidRPr="00BE0AE5">
        <w:rPr>
          <w:rFonts w:cs="Times New Roman"/>
        </w:rPr>
        <w:t>Химический эксперимент: изучение образцов веществ металлов и нем</w:t>
      </w:r>
      <w:r w:rsidRPr="00BE0AE5">
        <w:rPr>
          <w:rFonts w:cs="Times New Roman"/>
        </w:rPr>
        <w:t>е</w:t>
      </w:r>
      <w:r w:rsidRPr="00BE0AE5">
        <w:rPr>
          <w:rFonts w:cs="Times New Roman"/>
        </w:rPr>
        <w:t>таллов; взаимодействие гидроксида цинка с растворами кислот и щелочей; проведение опытов, иллюстрирующих примеры окислител</w:t>
      </w:r>
      <w:r w:rsidRPr="00BE0AE5">
        <w:rPr>
          <w:rFonts w:cs="Times New Roman"/>
        </w:rPr>
        <w:t>ь</w:t>
      </w:r>
      <w:r w:rsidRPr="00BE0AE5">
        <w:rPr>
          <w:rFonts w:cs="Times New Roman"/>
        </w:rPr>
        <w:t>но-восстановительных реакций (горение, реакции разложения, соединения).</w:t>
      </w:r>
    </w:p>
    <w:p w14:paraId="0ECED76B" w14:textId="77777777" w:rsidR="00416B7C" w:rsidRPr="00BE0AE5" w:rsidRDefault="00416B7C" w:rsidP="00416B7C">
      <w:pPr>
        <w:pStyle w:val="Header3"/>
        <w:spacing w:before="283"/>
        <w:rPr>
          <w:rFonts w:cs="Times New Roman"/>
        </w:rPr>
      </w:pPr>
      <w:r w:rsidRPr="00BE0AE5">
        <w:rPr>
          <w:rFonts w:cs="Times New Roman"/>
        </w:rPr>
        <w:t xml:space="preserve">Межпредметные связи </w:t>
      </w:r>
    </w:p>
    <w:p w14:paraId="302AD939" w14:textId="77777777" w:rsidR="00416B7C" w:rsidRPr="00BE0AE5" w:rsidRDefault="00416B7C" w:rsidP="00416B7C">
      <w:pPr>
        <w:pStyle w:val="Body0"/>
        <w:rPr>
          <w:rFonts w:cs="Times New Roman"/>
        </w:rPr>
      </w:pPr>
      <w:r w:rsidRPr="00BE0AE5">
        <w:rPr>
          <w:rFonts w:cs="Times New Roman"/>
        </w:rPr>
        <w:t>Реализация межпредметных связей при изучении химии в 8 классе ос</w:t>
      </w:r>
      <w:r w:rsidRPr="00BE0AE5">
        <w:rPr>
          <w:rFonts w:cs="Times New Roman"/>
        </w:rPr>
        <w:t>у</w:t>
      </w:r>
      <w:r w:rsidRPr="00BE0AE5">
        <w:rPr>
          <w:rFonts w:cs="Times New Roman"/>
        </w:rPr>
        <w:t xml:space="preserve">ществляется через использование как общих естественно-научных понятий, </w:t>
      </w:r>
      <w:r w:rsidRPr="00BE0AE5">
        <w:rPr>
          <w:rFonts w:cs="Times New Roman"/>
        </w:rPr>
        <w:lastRenderedPageBreak/>
        <w:t>так и понятий, являющихся системными для отдельных предметов ест</w:t>
      </w:r>
      <w:r w:rsidRPr="00BE0AE5">
        <w:rPr>
          <w:rFonts w:cs="Times New Roman"/>
        </w:rPr>
        <w:t>е</w:t>
      </w:r>
      <w:r w:rsidRPr="00BE0AE5">
        <w:rPr>
          <w:rFonts w:cs="Times New Roman"/>
        </w:rPr>
        <w:t>ственно-научного цикла.</w:t>
      </w:r>
    </w:p>
    <w:p w14:paraId="76DC1FC5" w14:textId="77777777" w:rsidR="00416B7C" w:rsidRPr="00BE0AE5" w:rsidRDefault="00416B7C" w:rsidP="00416B7C">
      <w:pPr>
        <w:pStyle w:val="Body0"/>
        <w:rPr>
          <w:rFonts w:cs="Times New Roman"/>
        </w:rPr>
      </w:pPr>
      <w:r w:rsidRPr="00BE0AE5">
        <w:rPr>
          <w:rFonts w:cs="Times New Roman"/>
        </w:rPr>
        <w:t>Общие естественно-научные понятия: научный факт, гипотеза, теория, з</w:t>
      </w:r>
      <w:r w:rsidRPr="00BE0AE5">
        <w:rPr>
          <w:rFonts w:cs="Times New Roman"/>
        </w:rPr>
        <w:t>а</w:t>
      </w:r>
      <w:r w:rsidRPr="00BE0AE5">
        <w:rPr>
          <w:rFonts w:cs="Times New Roman"/>
        </w:rPr>
        <w:t>кон, анализ, синтез, классификация, периодичность, наблюдение, экспер</w:t>
      </w:r>
      <w:r w:rsidRPr="00BE0AE5">
        <w:rPr>
          <w:rFonts w:cs="Times New Roman"/>
        </w:rPr>
        <w:t>и</w:t>
      </w:r>
      <w:r w:rsidRPr="00BE0AE5">
        <w:rPr>
          <w:rFonts w:cs="Times New Roman"/>
        </w:rPr>
        <w:t>мент, моделирование, измерение, модель, явление.</w:t>
      </w:r>
    </w:p>
    <w:p w14:paraId="75BBAE04" w14:textId="77777777" w:rsidR="00416B7C" w:rsidRPr="00BE0AE5" w:rsidRDefault="00416B7C" w:rsidP="00416B7C">
      <w:pPr>
        <w:pStyle w:val="Body0"/>
        <w:rPr>
          <w:rFonts w:cs="Times New Roman"/>
        </w:rPr>
      </w:pPr>
      <w:r w:rsidRPr="00BE0AE5">
        <w:rPr>
          <w:rFonts w:cs="Times New Roman"/>
        </w:rPr>
        <w:t>Физика: материя, атом, электрон, протон, нейтрон, ион, нуклид, изотопы, радиоактивность, молекула, электрический заряд, вещество, тело, объём, а</w:t>
      </w:r>
      <w:r w:rsidRPr="00BE0AE5">
        <w:rPr>
          <w:rFonts w:cs="Times New Roman"/>
        </w:rPr>
        <w:t>г</w:t>
      </w:r>
      <w:r w:rsidRPr="00BE0AE5">
        <w:rPr>
          <w:rFonts w:cs="Times New Roman"/>
        </w:rPr>
        <w:t>регатное состояние вещества, газ, физические величины, единицы измерения, космос, планеты, звёзды, Солнце.</w:t>
      </w:r>
    </w:p>
    <w:p w14:paraId="3C0FCD8F" w14:textId="77777777" w:rsidR="00416B7C" w:rsidRPr="00BE0AE5" w:rsidRDefault="00416B7C" w:rsidP="00416B7C">
      <w:pPr>
        <w:pStyle w:val="Body0"/>
        <w:rPr>
          <w:rFonts w:cs="Times New Roman"/>
        </w:rPr>
      </w:pPr>
      <w:r w:rsidRPr="00BE0AE5">
        <w:rPr>
          <w:rFonts w:cs="Times New Roman"/>
        </w:rPr>
        <w:t>Биология: фотосинтез, дыхание, биосфера.</w:t>
      </w:r>
    </w:p>
    <w:p w14:paraId="454DB566" w14:textId="77777777" w:rsidR="00416B7C" w:rsidRPr="00BE0AE5" w:rsidRDefault="00416B7C" w:rsidP="00416B7C">
      <w:pPr>
        <w:pStyle w:val="Body0"/>
        <w:rPr>
          <w:rFonts w:cs="Times New Roman"/>
        </w:rPr>
      </w:pPr>
      <w:r w:rsidRPr="00BE0AE5">
        <w:rPr>
          <w:rFonts w:cs="Times New Roman"/>
        </w:rPr>
        <w:t>География: атмосфера, гидросфера, минералы, горные породы, полезные ископаемые, топливо, водные ресурсы.</w:t>
      </w:r>
    </w:p>
    <w:p w14:paraId="5134EAB6" w14:textId="77777777" w:rsidR="00416B7C" w:rsidRPr="00BE0AE5" w:rsidRDefault="00416B7C" w:rsidP="00416B7C">
      <w:pPr>
        <w:pStyle w:val="Header2"/>
        <w:spacing w:before="397"/>
        <w:rPr>
          <w:rFonts w:cs="Times New Roman"/>
        </w:rPr>
      </w:pPr>
      <w:r w:rsidRPr="00BE0AE5">
        <w:rPr>
          <w:rFonts w:cs="Times New Roman"/>
        </w:rPr>
        <w:t xml:space="preserve">9 КЛАСС </w:t>
      </w:r>
    </w:p>
    <w:p w14:paraId="761D2E17" w14:textId="77777777" w:rsidR="00416B7C" w:rsidRPr="00BE0AE5" w:rsidRDefault="00416B7C" w:rsidP="00416B7C">
      <w:pPr>
        <w:pStyle w:val="Header4first"/>
        <w:rPr>
          <w:rFonts w:cs="Times New Roman"/>
        </w:rPr>
      </w:pPr>
      <w:r w:rsidRPr="00BE0AE5">
        <w:rPr>
          <w:rFonts w:cs="Times New Roman"/>
        </w:rPr>
        <w:t xml:space="preserve">Вещество и химическая реакция </w:t>
      </w:r>
    </w:p>
    <w:p w14:paraId="587E30B9" w14:textId="77777777" w:rsidR="00416B7C" w:rsidRPr="00BE0AE5" w:rsidRDefault="00416B7C" w:rsidP="00416B7C">
      <w:pPr>
        <w:pStyle w:val="Body0"/>
        <w:rPr>
          <w:rFonts w:cs="Times New Roman"/>
          <w:spacing w:val="-2"/>
        </w:rPr>
      </w:pPr>
      <w:r w:rsidRPr="00BE0AE5">
        <w:rPr>
          <w:rFonts w:cs="Times New Roman"/>
          <w:spacing w:val="-2"/>
        </w:rPr>
        <w:t>Периодический закон. Периодическая система химических элементов Д. И. Менделеева. Строение атомов. Закономерности в изменении свойств х</w:t>
      </w:r>
      <w:r w:rsidRPr="00BE0AE5">
        <w:rPr>
          <w:rFonts w:cs="Times New Roman"/>
          <w:spacing w:val="-2"/>
        </w:rPr>
        <w:t>и</w:t>
      </w:r>
      <w:r w:rsidRPr="00BE0AE5">
        <w:rPr>
          <w:rFonts w:cs="Times New Roman"/>
          <w:spacing w:val="-2"/>
        </w:rPr>
        <w:t xml:space="preserve">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 </w:t>
      </w:r>
    </w:p>
    <w:p w14:paraId="7C201985" w14:textId="77777777" w:rsidR="00416B7C" w:rsidRPr="00BE0AE5" w:rsidRDefault="00416B7C" w:rsidP="00416B7C">
      <w:pPr>
        <w:pStyle w:val="Body0"/>
        <w:rPr>
          <w:rFonts w:cs="Times New Roman"/>
        </w:rPr>
      </w:pPr>
      <w:r w:rsidRPr="00BE0AE5">
        <w:rPr>
          <w:rFonts w:cs="Times New Roman"/>
        </w:rPr>
        <w:t>Строение вещества: виды химической связи. Типы кристаллических р</w:t>
      </w:r>
      <w:r w:rsidRPr="00BE0AE5">
        <w:rPr>
          <w:rFonts w:cs="Times New Roman"/>
        </w:rPr>
        <w:t>е</w:t>
      </w:r>
      <w:r w:rsidRPr="00BE0AE5">
        <w:rPr>
          <w:rFonts w:cs="Times New Roman"/>
        </w:rPr>
        <w:t>шёток, зависимость свойств вещества от типа кристаллической решётки и вида химической связи.</w:t>
      </w:r>
    </w:p>
    <w:p w14:paraId="76800E3B" w14:textId="77777777" w:rsidR="00416B7C" w:rsidRPr="00BE0AE5" w:rsidRDefault="00416B7C" w:rsidP="00416B7C">
      <w:pPr>
        <w:pStyle w:val="Body0"/>
        <w:rPr>
          <w:rFonts w:cs="Times New Roman"/>
        </w:rPr>
      </w:pPr>
      <w:r w:rsidRPr="00BE0AE5">
        <w:rPr>
          <w:rFonts w:cs="Times New Roman"/>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w:t>
      </w:r>
      <w:r w:rsidRPr="00BE0AE5">
        <w:rPr>
          <w:rFonts w:cs="Times New Roman"/>
        </w:rPr>
        <w:t>е</w:t>
      </w:r>
      <w:r w:rsidRPr="00BE0AE5">
        <w:rPr>
          <w:rFonts w:cs="Times New Roman"/>
        </w:rPr>
        <w:t>ществ.</w:t>
      </w:r>
    </w:p>
    <w:p w14:paraId="29AEE4A5" w14:textId="77777777" w:rsidR="00416B7C" w:rsidRPr="00BE0AE5" w:rsidRDefault="00416B7C" w:rsidP="00416B7C">
      <w:pPr>
        <w:pStyle w:val="Body0"/>
        <w:rPr>
          <w:rFonts w:cs="Times New Roman"/>
        </w:rPr>
      </w:pPr>
      <w:r w:rsidRPr="00BE0AE5">
        <w:rPr>
          <w:rFonts w:cs="Times New Roman"/>
        </w:rPr>
        <w:t>Классификация химических реакций по различным признакам (по числу и составу участвующих в реакции веществ, по тепловому эффекту, по измен</w:t>
      </w:r>
      <w:r w:rsidRPr="00BE0AE5">
        <w:rPr>
          <w:rFonts w:cs="Times New Roman"/>
        </w:rPr>
        <w:t>е</w:t>
      </w:r>
      <w:r w:rsidRPr="00BE0AE5">
        <w:rPr>
          <w:rFonts w:cs="Times New Roman"/>
        </w:rPr>
        <w:t>нию степеней окисления химических элементов, по обратимости, по участию катализатора). Экзо- и эндотермические реакции, термохимические уравн</w:t>
      </w:r>
      <w:r w:rsidRPr="00BE0AE5">
        <w:rPr>
          <w:rFonts w:cs="Times New Roman"/>
        </w:rPr>
        <w:t>е</w:t>
      </w:r>
      <w:r w:rsidRPr="00BE0AE5">
        <w:rPr>
          <w:rFonts w:cs="Times New Roman"/>
        </w:rPr>
        <w:t xml:space="preserve">ния. </w:t>
      </w:r>
    </w:p>
    <w:p w14:paraId="3586677B" w14:textId="77777777" w:rsidR="00416B7C" w:rsidRPr="00BE0AE5" w:rsidRDefault="00416B7C" w:rsidP="00416B7C">
      <w:pPr>
        <w:pStyle w:val="Body0"/>
        <w:rPr>
          <w:rStyle w:val="Italic"/>
          <w:rFonts w:cs="Times New Roman"/>
        </w:rPr>
      </w:pPr>
      <w:r w:rsidRPr="00BE0AE5">
        <w:rPr>
          <w:rFonts w:cs="Times New Roman"/>
        </w:rPr>
        <w:t>Понятие о скорости химической реакции</w:t>
      </w:r>
      <w:r w:rsidRPr="00BE0AE5">
        <w:rPr>
          <w:rStyle w:val="Italic"/>
          <w:rFonts w:cs="Times New Roman"/>
        </w:rPr>
        <w:t xml:space="preserve">. </w:t>
      </w:r>
      <w:r w:rsidRPr="00BE0AE5">
        <w:rPr>
          <w:rFonts w:cs="Times New Roman"/>
        </w:rPr>
        <w:t>Понятие об обратимых и нео</w:t>
      </w:r>
      <w:r w:rsidRPr="00BE0AE5">
        <w:rPr>
          <w:rFonts w:cs="Times New Roman"/>
        </w:rPr>
        <w:t>б</w:t>
      </w:r>
      <w:r w:rsidRPr="00BE0AE5">
        <w:rPr>
          <w:rFonts w:cs="Times New Roman"/>
        </w:rPr>
        <w:t>ратимых химических реакциях. Понятие о гомогенных и гетерогенных реа</w:t>
      </w:r>
      <w:r w:rsidRPr="00BE0AE5">
        <w:rPr>
          <w:rFonts w:cs="Times New Roman"/>
        </w:rPr>
        <w:t>к</w:t>
      </w:r>
      <w:r w:rsidRPr="00BE0AE5">
        <w:rPr>
          <w:rFonts w:cs="Times New Roman"/>
        </w:rPr>
        <w:t>циях.</w:t>
      </w:r>
      <w:r w:rsidRPr="00BE0AE5">
        <w:rPr>
          <w:rStyle w:val="Italic"/>
          <w:rFonts w:cs="Times New Roman"/>
        </w:rPr>
        <w:t xml:space="preserve"> Понятие о химическом равновесии. Факторы, влияющие на скорость химической реакции и положение химического равновесия.</w:t>
      </w:r>
    </w:p>
    <w:p w14:paraId="003CB5DA" w14:textId="77777777" w:rsidR="00416B7C" w:rsidRPr="00BE0AE5" w:rsidRDefault="00416B7C" w:rsidP="00416B7C">
      <w:pPr>
        <w:pStyle w:val="Body0"/>
        <w:rPr>
          <w:rFonts w:cs="Times New Roman"/>
        </w:rPr>
      </w:pPr>
      <w:r w:rsidRPr="00BE0AE5">
        <w:rPr>
          <w:rFonts w:cs="Times New Roman"/>
        </w:rPr>
        <w:t>Окислительно-восстановительные реакции, электронный баланс окисл</w:t>
      </w:r>
      <w:r w:rsidRPr="00BE0AE5">
        <w:rPr>
          <w:rFonts w:cs="Times New Roman"/>
        </w:rPr>
        <w:t>и</w:t>
      </w:r>
      <w:r w:rsidRPr="00BE0AE5">
        <w:rPr>
          <w:rFonts w:cs="Times New Roman"/>
        </w:rPr>
        <w:t>тельно-восстановительной реакции. Составление уравнений окислител</w:t>
      </w:r>
      <w:r w:rsidRPr="00BE0AE5">
        <w:rPr>
          <w:rFonts w:cs="Times New Roman"/>
        </w:rPr>
        <w:t>ь</w:t>
      </w:r>
      <w:r w:rsidRPr="00BE0AE5">
        <w:rPr>
          <w:rFonts w:cs="Times New Roman"/>
        </w:rPr>
        <w:lastRenderedPageBreak/>
        <w:t>но-восстановительных реакций с использованием метода электронного б</w:t>
      </w:r>
      <w:r w:rsidRPr="00BE0AE5">
        <w:rPr>
          <w:rFonts w:cs="Times New Roman"/>
        </w:rPr>
        <w:t>а</w:t>
      </w:r>
      <w:r w:rsidRPr="00BE0AE5">
        <w:rPr>
          <w:rFonts w:cs="Times New Roman"/>
        </w:rPr>
        <w:t xml:space="preserve">ланса. </w:t>
      </w:r>
    </w:p>
    <w:p w14:paraId="34190958" w14:textId="77777777" w:rsidR="00416B7C" w:rsidRPr="00BE0AE5" w:rsidRDefault="00416B7C" w:rsidP="00416B7C">
      <w:pPr>
        <w:pStyle w:val="Body0"/>
        <w:rPr>
          <w:rFonts w:cs="Times New Roman"/>
        </w:rPr>
      </w:pPr>
      <w:r w:rsidRPr="00BE0AE5">
        <w:rPr>
          <w:rFonts w:cs="Times New Roman"/>
        </w:rPr>
        <w:t xml:space="preserve">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w:t>
      </w:r>
    </w:p>
    <w:p w14:paraId="3F8841B2" w14:textId="77777777" w:rsidR="00416B7C" w:rsidRPr="00BE0AE5" w:rsidRDefault="00416B7C" w:rsidP="00416B7C">
      <w:pPr>
        <w:pStyle w:val="Body0"/>
        <w:rPr>
          <w:rFonts w:cs="Times New Roman"/>
        </w:rPr>
      </w:pPr>
      <w:r w:rsidRPr="00BE0AE5">
        <w:rPr>
          <w:rFonts w:cs="Times New Roman"/>
        </w:rPr>
        <w:t>Реакции ионного обмена. Условия протекания реакций ионного обмена, полные и сокращённые ионные уравнения реакций. Свойства кислот, осн</w:t>
      </w:r>
      <w:r w:rsidRPr="00BE0AE5">
        <w:rPr>
          <w:rFonts w:cs="Times New Roman"/>
        </w:rPr>
        <w:t>о</w:t>
      </w:r>
      <w:r w:rsidRPr="00BE0AE5">
        <w:rPr>
          <w:rFonts w:cs="Times New Roman"/>
        </w:rPr>
        <w:t xml:space="preserve">ваний и солей в свете представлений об электролитической диссоциации. Качественные реакции на ионы. </w:t>
      </w:r>
      <w:r w:rsidRPr="00BE0AE5">
        <w:rPr>
          <w:rStyle w:val="Italic"/>
          <w:rFonts w:cs="Times New Roman"/>
        </w:rPr>
        <w:t>Понятие о гидролизе солей</w:t>
      </w:r>
      <w:r w:rsidRPr="00BE0AE5">
        <w:rPr>
          <w:rFonts w:cs="Times New Roman"/>
        </w:rPr>
        <w:t xml:space="preserve">. </w:t>
      </w:r>
    </w:p>
    <w:p w14:paraId="694D31E3" w14:textId="77777777" w:rsidR="00416B7C" w:rsidRPr="00BE0AE5" w:rsidRDefault="00416B7C" w:rsidP="00416B7C">
      <w:pPr>
        <w:pStyle w:val="Body0"/>
        <w:rPr>
          <w:rFonts w:cs="Times New Roman"/>
          <w:spacing w:val="-1"/>
        </w:rPr>
      </w:pPr>
      <w:r w:rsidRPr="00BE0AE5">
        <w:rPr>
          <w:rFonts w:cs="Times New Roman"/>
          <w:spacing w:val="-1"/>
        </w:rPr>
        <w:t>Химический эксперимент: ознакомление с моделями кристаллических р</w:t>
      </w:r>
      <w:r w:rsidRPr="00BE0AE5">
        <w:rPr>
          <w:rFonts w:cs="Times New Roman"/>
          <w:spacing w:val="-1"/>
        </w:rPr>
        <w:t>е</w:t>
      </w:r>
      <w:r w:rsidRPr="00BE0AE5">
        <w:rPr>
          <w:rFonts w:cs="Times New Roman"/>
          <w:spacing w:val="-1"/>
        </w:rPr>
        <w:t>шёток неорганических веществ — металлов и неметаллов (графита и алмаза), сложных веществ (хлорида натрия); исследование зависимости скорости х</w:t>
      </w:r>
      <w:r w:rsidRPr="00BE0AE5">
        <w:rPr>
          <w:rFonts w:cs="Times New Roman"/>
          <w:spacing w:val="-1"/>
        </w:rPr>
        <w:t>и</w:t>
      </w:r>
      <w:r w:rsidRPr="00BE0AE5">
        <w:rPr>
          <w:rFonts w:cs="Times New Roman"/>
          <w:spacing w:val="-1"/>
        </w:rPr>
        <w:t>мической реакции от воздействия различных факторов; исследование эле</w:t>
      </w:r>
      <w:r w:rsidRPr="00BE0AE5">
        <w:rPr>
          <w:rFonts w:cs="Times New Roman"/>
          <w:spacing w:val="-1"/>
        </w:rPr>
        <w:t>к</w:t>
      </w:r>
      <w:r w:rsidRPr="00BE0AE5">
        <w:rPr>
          <w:rFonts w:cs="Times New Roman"/>
          <w:spacing w:val="-1"/>
        </w:rPr>
        <w:t>тропроводности растворов веществ, процесса диссоциации кислот, щелочей и солей (возможно использование видеоматериалов); проведение опытов, и</w:t>
      </w:r>
      <w:r w:rsidRPr="00BE0AE5">
        <w:rPr>
          <w:rFonts w:cs="Times New Roman"/>
          <w:spacing w:val="-1"/>
        </w:rPr>
        <w:t>л</w:t>
      </w:r>
      <w:r w:rsidRPr="00BE0AE5">
        <w:rPr>
          <w:rFonts w:cs="Times New Roman"/>
          <w:spacing w:val="-1"/>
        </w:rPr>
        <w:t>люстрирующих признаки протекания реакций ионного обмена (образование осадка, выделение газа, образование воды); опытов, иллюстрирующих пр</w:t>
      </w:r>
      <w:r w:rsidRPr="00BE0AE5">
        <w:rPr>
          <w:rFonts w:cs="Times New Roman"/>
          <w:spacing w:val="-1"/>
        </w:rPr>
        <w:t>и</w:t>
      </w:r>
      <w:r w:rsidRPr="00BE0AE5">
        <w:rPr>
          <w:rFonts w:cs="Times New Roman"/>
          <w:spacing w:val="-1"/>
        </w:rPr>
        <w:t>меры окислительно-восстановительных реакций (горение, реакции разлож</w:t>
      </w:r>
      <w:r w:rsidRPr="00BE0AE5">
        <w:rPr>
          <w:rFonts w:cs="Times New Roman"/>
          <w:spacing w:val="-1"/>
        </w:rPr>
        <w:t>е</w:t>
      </w:r>
      <w:r w:rsidRPr="00BE0AE5">
        <w:rPr>
          <w:rFonts w:cs="Times New Roman"/>
          <w:spacing w:val="-1"/>
        </w:rPr>
        <w:t>ния, соединения); распознавание неорганических веществ с помощью кач</w:t>
      </w:r>
      <w:r w:rsidRPr="00BE0AE5">
        <w:rPr>
          <w:rFonts w:cs="Times New Roman"/>
          <w:spacing w:val="-1"/>
        </w:rPr>
        <w:t>е</w:t>
      </w:r>
      <w:r w:rsidRPr="00BE0AE5">
        <w:rPr>
          <w:rFonts w:cs="Times New Roman"/>
          <w:spacing w:val="-1"/>
        </w:rPr>
        <w:t>ственных реакций на ионы; решение экспериментальных задач.</w:t>
      </w:r>
    </w:p>
    <w:p w14:paraId="517FC4B4" w14:textId="77777777" w:rsidR="00416B7C" w:rsidRPr="00BE0AE5" w:rsidRDefault="00416B7C" w:rsidP="00416B7C">
      <w:pPr>
        <w:pStyle w:val="Header4"/>
        <w:rPr>
          <w:rFonts w:cs="Times New Roman"/>
        </w:rPr>
      </w:pPr>
      <w:r w:rsidRPr="00BE0AE5">
        <w:rPr>
          <w:rFonts w:cs="Times New Roman"/>
        </w:rPr>
        <w:t xml:space="preserve">Неметаллы и их соединения </w:t>
      </w:r>
    </w:p>
    <w:p w14:paraId="2DAA152B" w14:textId="77777777" w:rsidR="00416B7C" w:rsidRPr="00BE0AE5" w:rsidRDefault="00416B7C" w:rsidP="00416B7C">
      <w:pPr>
        <w:pStyle w:val="Body0"/>
        <w:rPr>
          <w:rFonts w:cs="Times New Roman"/>
        </w:rPr>
      </w:pPr>
      <w:r w:rsidRPr="00BE0AE5">
        <w:rPr>
          <w:rFonts w:cs="Times New Roman"/>
        </w:rPr>
        <w:t>Общая характеристика галогенов. Особенности строения атомов, хара</w:t>
      </w:r>
      <w:r w:rsidRPr="00BE0AE5">
        <w:rPr>
          <w:rFonts w:cs="Times New Roman"/>
        </w:rPr>
        <w:t>к</w:t>
      </w:r>
      <w:r w:rsidRPr="00BE0AE5">
        <w:rPr>
          <w:rFonts w:cs="Times New Roman"/>
        </w:rPr>
        <w:t>терные степени окисления. Строение и физические свойства простых веществ — галогенов. Химические свойства на примере хлора (взаимодействие с м</w:t>
      </w:r>
      <w:r w:rsidRPr="00BE0AE5">
        <w:rPr>
          <w:rFonts w:cs="Times New Roman"/>
        </w:rPr>
        <w:t>е</w:t>
      </w:r>
      <w:r w:rsidRPr="00BE0AE5">
        <w:rPr>
          <w:rFonts w:cs="Times New Roman"/>
        </w:rPr>
        <w:t>таллами, неметаллами, щелочами). Хлороводород. Соляная кислота, химич</w:t>
      </w:r>
      <w:r w:rsidRPr="00BE0AE5">
        <w:rPr>
          <w:rFonts w:cs="Times New Roman"/>
        </w:rPr>
        <w:t>е</w:t>
      </w:r>
      <w:r w:rsidRPr="00BE0AE5">
        <w:rPr>
          <w:rFonts w:cs="Times New Roman"/>
        </w:rPr>
        <w:t>ские свойства, получение, применение. Действие хлора и хлороводорода на организм человека. Важнейшие хлориды и их нахождение в природе.</w:t>
      </w:r>
    </w:p>
    <w:p w14:paraId="70FADC0C" w14:textId="77777777" w:rsidR="00416B7C" w:rsidRPr="00BE0AE5" w:rsidRDefault="00416B7C" w:rsidP="00416B7C">
      <w:pPr>
        <w:pStyle w:val="Body0"/>
        <w:rPr>
          <w:rFonts w:cs="Times New Roman"/>
        </w:rPr>
      </w:pPr>
      <w:r w:rsidRPr="00BE0AE5">
        <w:rPr>
          <w:rFonts w:cs="Times New Roman"/>
        </w:rPr>
        <w:t xml:space="preserve">Общая характеристика элементов VIА-группы. Особенности строения атомов, характерные степени окисления. </w:t>
      </w:r>
    </w:p>
    <w:p w14:paraId="62D8B8DC" w14:textId="77777777" w:rsidR="00416B7C" w:rsidRPr="00BE0AE5" w:rsidRDefault="00416B7C" w:rsidP="00416B7C">
      <w:pPr>
        <w:pStyle w:val="Body0"/>
        <w:rPr>
          <w:rFonts w:cs="Times New Roman"/>
        </w:rPr>
      </w:pPr>
      <w:r w:rsidRPr="00BE0AE5">
        <w:rPr>
          <w:rFonts w:cs="Times New Roman"/>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w:t>
      </w:r>
      <w:r w:rsidRPr="00BE0AE5">
        <w:rPr>
          <w:rFonts w:cs="Times New Roman"/>
        </w:rPr>
        <w:t>и</w:t>
      </w:r>
      <w:r w:rsidRPr="00BE0AE5">
        <w:rPr>
          <w:rFonts w:cs="Times New Roman"/>
        </w:rPr>
        <w:t>ческие реакции, лежащие в основе промышленного способа получения серной кислоты. Применение. Соли серной кислоты, качественная реакция на сул</w:t>
      </w:r>
      <w:r w:rsidRPr="00BE0AE5">
        <w:rPr>
          <w:rFonts w:cs="Times New Roman"/>
        </w:rPr>
        <w:t>ь</w:t>
      </w:r>
      <w:r w:rsidRPr="00BE0AE5">
        <w:rPr>
          <w:rFonts w:cs="Times New Roman"/>
        </w:rPr>
        <w:t>фат-ион. Нахождение серы и её соединений в природе. Химическое загря</w:t>
      </w:r>
      <w:r w:rsidRPr="00BE0AE5">
        <w:rPr>
          <w:rFonts w:cs="Times New Roman"/>
        </w:rPr>
        <w:t>з</w:t>
      </w:r>
      <w:r w:rsidRPr="00BE0AE5">
        <w:rPr>
          <w:rFonts w:cs="Times New Roman"/>
        </w:rPr>
        <w:t>нение окружающей среды соединениями серы (кислотные дожди, загрязнение воздуха и водоёмов), способы его предотвращения.</w:t>
      </w:r>
    </w:p>
    <w:p w14:paraId="2F38BD8B" w14:textId="77777777" w:rsidR="00416B7C" w:rsidRPr="00BE0AE5" w:rsidRDefault="00416B7C" w:rsidP="00416B7C">
      <w:pPr>
        <w:pStyle w:val="Body0"/>
        <w:rPr>
          <w:rFonts w:cs="Times New Roman"/>
        </w:rPr>
      </w:pPr>
      <w:r w:rsidRPr="00BE0AE5">
        <w:rPr>
          <w:rFonts w:cs="Times New Roman"/>
        </w:rPr>
        <w:lastRenderedPageBreak/>
        <w:t>Общая характеристика элементов VА-группы. Особенности строения ат</w:t>
      </w:r>
      <w:r w:rsidRPr="00BE0AE5">
        <w:rPr>
          <w:rFonts w:cs="Times New Roman"/>
        </w:rPr>
        <w:t>о</w:t>
      </w:r>
      <w:r w:rsidRPr="00BE0AE5">
        <w:rPr>
          <w:rFonts w:cs="Times New Roman"/>
        </w:rPr>
        <w:t xml:space="preserve">мов, характерные степени окисления. </w:t>
      </w:r>
    </w:p>
    <w:p w14:paraId="2ECC4D5F" w14:textId="77777777" w:rsidR="00416B7C" w:rsidRPr="00BE0AE5" w:rsidRDefault="00416B7C" w:rsidP="00416B7C">
      <w:pPr>
        <w:pStyle w:val="Body0"/>
        <w:rPr>
          <w:rFonts w:cs="Times New Roman"/>
          <w:spacing w:val="-2"/>
        </w:rPr>
      </w:pPr>
      <w:r w:rsidRPr="00BE0AE5">
        <w:rPr>
          <w:rFonts w:cs="Times New Roman"/>
          <w:spacing w:val="-2"/>
        </w:rPr>
        <w:t>Азот, распространение в природе, физические и химические свойства. Кр</w:t>
      </w:r>
      <w:r w:rsidRPr="00BE0AE5">
        <w:rPr>
          <w:rFonts w:cs="Times New Roman"/>
          <w:spacing w:val="-2"/>
        </w:rPr>
        <w:t>у</w:t>
      </w:r>
      <w:r w:rsidRPr="00BE0AE5">
        <w:rPr>
          <w:rFonts w:cs="Times New Roman"/>
          <w:spacing w:val="-2"/>
        </w:rPr>
        <w:t>говорот азота в природе. Аммиак, его физические и химические свойства, п</w:t>
      </w:r>
      <w:r w:rsidRPr="00BE0AE5">
        <w:rPr>
          <w:rFonts w:cs="Times New Roman"/>
          <w:spacing w:val="-2"/>
        </w:rPr>
        <w:t>о</w:t>
      </w:r>
      <w:r w:rsidRPr="00BE0AE5">
        <w:rPr>
          <w:rFonts w:cs="Times New Roman"/>
          <w:spacing w:val="-2"/>
        </w:rPr>
        <w:t>лучение и применение. Соли аммония, их физические и химические свойства, применение. Качественная реакция на ионы аммония. Азотная кислота, её п</w:t>
      </w:r>
      <w:r w:rsidRPr="00BE0AE5">
        <w:rPr>
          <w:rFonts w:cs="Times New Roman"/>
          <w:spacing w:val="-2"/>
        </w:rPr>
        <w:t>о</w:t>
      </w:r>
      <w:r w:rsidRPr="00BE0AE5">
        <w:rPr>
          <w:rFonts w:cs="Times New Roman"/>
          <w:spacing w:val="-2"/>
        </w:rPr>
        <w:t>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w:t>
      </w:r>
      <w:r w:rsidRPr="00BE0AE5">
        <w:rPr>
          <w:rFonts w:cs="Times New Roman"/>
          <w:spacing w:val="-2"/>
        </w:rPr>
        <w:t>и</w:t>
      </w:r>
      <w:r w:rsidRPr="00BE0AE5">
        <w:rPr>
          <w:rFonts w:cs="Times New Roman"/>
          <w:spacing w:val="-2"/>
        </w:rPr>
        <w:t>нениями азота (кислотные дожди, загрязнение воздуха, почвы и водоёмов).</w:t>
      </w:r>
    </w:p>
    <w:p w14:paraId="6EC1011D" w14:textId="77777777" w:rsidR="00416B7C" w:rsidRPr="00BE0AE5" w:rsidRDefault="00416B7C" w:rsidP="00416B7C">
      <w:pPr>
        <w:pStyle w:val="Body0"/>
        <w:rPr>
          <w:rFonts w:cs="Times New Roman"/>
        </w:rPr>
      </w:pPr>
      <w:r w:rsidRPr="00BE0AE5">
        <w:rPr>
          <w:rFonts w:cs="Times New Roman"/>
        </w:rPr>
        <w:t>Фосфор, аллотропные модификации фосфора, физические и химические свойства. Оксид фосфора(V) и фосфорная кислота, физические и химические свойства, получение. Использование фосфатов в качестве минеральных удобрений.</w:t>
      </w:r>
    </w:p>
    <w:p w14:paraId="7D5499F0" w14:textId="77777777" w:rsidR="00416B7C" w:rsidRPr="00BE0AE5" w:rsidRDefault="00416B7C" w:rsidP="00416B7C">
      <w:pPr>
        <w:pStyle w:val="Body0"/>
        <w:rPr>
          <w:rFonts w:cs="Times New Roman"/>
        </w:rPr>
      </w:pPr>
      <w:r w:rsidRPr="00BE0AE5">
        <w:rPr>
          <w:rFonts w:cs="Times New Roman"/>
        </w:rPr>
        <w:t xml:space="preserve">Общая характеристика элементов IVА-группы. Особенности строения атомов, характерные степени окисления. </w:t>
      </w:r>
    </w:p>
    <w:p w14:paraId="31A27550" w14:textId="4E215B39" w:rsidR="00416B7C" w:rsidRPr="00BE0AE5" w:rsidRDefault="00416B7C" w:rsidP="00416B7C">
      <w:pPr>
        <w:pStyle w:val="Body0"/>
        <w:rPr>
          <w:rFonts w:cs="Times New Roman"/>
        </w:rPr>
      </w:pPr>
      <w:r w:rsidRPr="00BE0AE5">
        <w:rPr>
          <w:rFonts w:cs="Times New Roman"/>
        </w:rPr>
        <w:t>Углерод, аллотропные модификации, распространение в природе, физич</w:t>
      </w:r>
      <w:r w:rsidRPr="00BE0AE5">
        <w:rPr>
          <w:rFonts w:cs="Times New Roman"/>
        </w:rPr>
        <w:t>е</w:t>
      </w:r>
      <w:r w:rsidRPr="00BE0AE5">
        <w:rPr>
          <w:rFonts w:cs="Times New Roman"/>
        </w:rPr>
        <w:t>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w:t>
      </w:r>
      <w:r w:rsidR="00892845" w:rsidRPr="00892845">
        <w:rPr>
          <w:rFonts w:cs="Times New Roman"/>
        </w:rPr>
        <w:t xml:space="preserve"> </w:t>
      </w:r>
      <w:r w:rsidRPr="00BE0AE5">
        <w:rPr>
          <w:rFonts w:cs="Times New Roman"/>
        </w:rPr>
        <w:t>(IV); гипотеза глобального потепления климата; парник</w:t>
      </w:r>
      <w:r w:rsidRPr="00BE0AE5">
        <w:rPr>
          <w:rFonts w:cs="Times New Roman"/>
        </w:rPr>
        <w:t>о</w:t>
      </w:r>
      <w:r w:rsidRPr="00BE0AE5">
        <w:rPr>
          <w:rFonts w:cs="Times New Roman"/>
        </w:rPr>
        <w:t>вый эффект. Угольная кислота и её соли, их физические и химические сво</w:t>
      </w:r>
      <w:r w:rsidRPr="00BE0AE5">
        <w:rPr>
          <w:rFonts w:cs="Times New Roman"/>
        </w:rPr>
        <w:t>й</w:t>
      </w:r>
      <w:r w:rsidRPr="00BE0AE5">
        <w:rPr>
          <w:rFonts w:cs="Times New Roman"/>
        </w:rPr>
        <w:t>ства, получение и применение. Качественная реакция на карбонат-ионы. И</w:t>
      </w:r>
      <w:r w:rsidRPr="00BE0AE5">
        <w:rPr>
          <w:rFonts w:cs="Times New Roman"/>
        </w:rPr>
        <w:t>с</w:t>
      </w:r>
      <w:r w:rsidRPr="00BE0AE5">
        <w:rPr>
          <w:rFonts w:cs="Times New Roman"/>
        </w:rPr>
        <w:t>пользование карбонатов в быту, медицине, промышленности и сельском х</w:t>
      </w:r>
      <w:r w:rsidRPr="00BE0AE5">
        <w:rPr>
          <w:rFonts w:cs="Times New Roman"/>
        </w:rPr>
        <w:t>о</w:t>
      </w:r>
      <w:r w:rsidRPr="00BE0AE5">
        <w:rPr>
          <w:rFonts w:cs="Times New Roman"/>
        </w:rPr>
        <w:t>зяйстве.</w:t>
      </w:r>
    </w:p>
    <w:p w14:paraId="407B51E8" w14:textId="77777777" w:rsidR="00416B7C" w:rsidRPr="00BE0AE5" w:rsidRDefault="00416B7C" w:rsidP="00416B7C">
      <w:pPr>
        <w:pStyle w:val="Body0"/>
        <w:rPr>
          <w:rStyle w:val="Italic"/>
          <w:rFonts w:cs="Times New Roman"/>
        </w:rPr>
      </w:pPr>
      <w:r w:rsidRPr="00BE0AE5">
        <w:rPr>
          <w:rFonts w:cs="Times New Roman"/>
        </w:rPr>
        <w:t>Первоначальные понятия об органических веществах как о соединениях углерода (метан, этан, этилен, ацетилен, этанол, глицерин, уксусная кислота).</w:t>
      </w:r>
      <w:r w:rsidRPr="00BE0AE5">
        <w:rPr>
          <w:rStyle w:val="Italic"/>
          <w:rFonts w:cs="Times New Roman"/>
        </w:rPr>
        <w:t xml:space="preserve"> Их состав и химическое строение. </w:t>
      </w:r>
      <w:r w:rsidRPr="00BE0AE5">
        <w:rPr>
          <w:rFonts w:cs="Times New Roman"/>
        </w:rPr>
        <w:t>Понятие о биологически важных вещ</w:t>
      </w:r>
      <w:r w:rsidRPr="00BE0AE5">
        <w:rPr>
          <w:rFonts w:cs="Times New Roman"/>
        </w:rPr>
        <w:t>е</w:t>
      </w:r>
      <w:r w:rsidRPr="00BE0AE5">
        <w:rPr>
          <w:rFonts w:cs="Times New Roman"/>
        </w:rPr>
        <w:t xml:space="preserve">ствах: жирах, белках, углеводах — и их роли в жизни человека. </w:t>
      </w:r>
      <w:r w:rsidRPr="00BE0AE5">
        <w:rPr>
          <w:rStyle w:val="Italic"/>
          <w:rFonts w:cs="Times New Roman"/>
        </w:rPr>
        <w:t>Материальное единство органических и неорганических соединений.</w:t>
      </w:r>
      <w:r w:rsidRPr="00BE0AE5">
        <w:rPr>
          <w:rFonts w:cs="Times New Roman"/>
        </w:rPr>
        <w:t xml:space="preserve"> </w:t>
      </w:r>
    </w:p>
    <w:p w14:paraId="560214EF" w14:textId="70B57784" w:rsidR="00416B7C" w:rsidRPr="00BE0AE5" w:rsidRDefault="00416B7C" w:rsidP="00416B7C">
      <w:pPr>
        <w:pStyle w:val="Body0"/>
        <w:rPr>
          <w:rFonts w:cs="Times New Roman"/>
        </w:rPr>
      </w:pPr>
      <w:r w:rsidRPr="00BE0AE5">
        <w:rPr>
          <w:rFonts w:cs="Times New Roman"/>
        </w:rPr>
        <w:t>Кремний, его физические и химические свойства, получение и применение. Соединения кремния в природе. Общие представления об оксиде кремния</w:t>
      </w:r>
      <w:r w:rsidR="00892845" w:rsidRPr="00371B88">
        <w:rPr>
          <w:rFonts w:cs="Times New Roman"/>
        </w:rPr>
        <w:t xml:space="preserve"> </w:t>
      </w:r>
      <w:r w:rsidRPr="00BE0AE5">
        <w:rPr>
          <w:rFonts w:cs="Times New Roman"/>
        </w:rPr>
        <w:t>(IV) и кремниевой кислоте. Силикаты, их использование в быту, медицине, пр</w:t>
      </w:r>
      <w:r w:rsidRPr="00BE0AE5">
        <w:rPr>
          <w:rFonts w:cs="Times New Roman"/>
        </w:rPr>
        <w:t>о</w:t>
      </w:r>
      <w:r w:rsidRPr="00BE0AE5">
        <w:rPr>
          <w:rFonts w:cs="Times New Roman"/>
        </w:rPr>
        <w:t xml:space="preserve">мышленности. </w:t>
      </w:r>
      <w:r w:rsidRPr="00BE0AE5">
        <w:rPr>
          <w:rStyle w:val="Italic"/>
          <w:rFonts w:cs="Times New Roman"/>
        </w:rPr>
        <w:t>Важнейшие строительные материалы: керамика, стекло, цемент, бетон, железобетон. Проблемы безопасного использования стро</w:t>
      </w:r>
      <w:r w:rsidRPr="00BE0AE5">
        <w:rPr>
          <w:rStyle w:val="Italic"/>
          <w:rFonts w:cs="Times New Roman"/>
        </w:rPr>
        <w:t>и</w:t>
      </w:r>
      <w:r w:rsidRPr="00BE0AE5">
        <w:rPr>
          <w:rStyle w:val="Italic"/>
          <w:rFonts w:cs="Times New Roman"/>
        </w:rPr>
        <w:t>тельных материалов в повседневной жизни.</w:t>
      </w:r>
    </w:p>
    <w:p w14:paraId="28EA04FE" w14:textId="77777777" w:rsidR="00416B7C" w:rsidRPr="00BE0AE5" w:rsidRDefault="00416B7C" w:rsidP="00416B7C">
      <w:pPr>
        <w:pStyle w:val="Body0"/>
        <w:rPr>
          <w:rFonts w:cs="Times New Roman"/>
        </w:rPr>
      </w:pPr>
      <w:r w:rsidRPr="00BE0AE5">
        <w:rPr>
          <w:rFonts w:cs="Times New Roman"/>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w:t>
      </w:r>
      <w:r w:rsidRPr="00BE0AE5">
        <w:rPr>
          <w:rFonts w:cs="Times New Roman"/>
        </w:rPr>
        <w:lastRenderedPageBreak/>
        <w:t>видеоматериалов); ознакомление с образцами хлоридов (галогенидов); озн</w:t>
      </w:r>
      <w:r w:rsidRPr="00BE0AE5">
        <w:rPr>
          <w:rFonts w:cs="Times New Roman"/>
        </w:rPr>
        <w:t>а</w:t>
      </w:r>
      <w:r w:rsidRPr="00BE0AE5">
        <w:rPr>
          <w:rFonts w:cs="Times New Roman"/>
        </w:rPr>
        <w:t>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w:t>
      </w:r>
      <w:r w:rsidRPr="00BE0AE5">
        <w:rPr>
          <w:rFonts w:cs="Times New Roman"/>
        </w:rPr>
        <w:t>в</w:t>
      </w:r>
      <w:r w:rsidRPr="00BE0AE5">
        <w:rPr>
          <w:rFonts w:cs="Times New Roman"/>
        </w:rPr>
        <w:t>ленной серной кислоты, проведение качественной реакции на сульфат-ион и наблюдение признака её протекания; ознакомление с физическими сво</w:t>
      </w:r>
      <w:r w:rsidRPr="00BE0AE5">
        <w:rPr>
          <w:rFonts w:cs="Times New Roman"/>
        </w:rPr>
        <w:t>й</w:t>
      </w:r>
      <w:r w:rsidRPr="00BE0AE5">
        <w:rPr>
          <w:rFonts w:cs="Times New Roman"/>
        </w:rPr>
        <w:t>ствами азота, фосфора и их соединений (возможно использование видеом</w:t>
      </w:r>
      <w:r w:rsidRPr="00BE0AE5">
        <w:rPr>
          <w:rFonts w:cs="Times New Roman"/>
        </w:rPr>
        <w:t>а</w:t>
      </w:r>
      <w:r w:rsidRPr="00BE0AE5">
        <w:rPr>
          <w:rFonts w:cs="Times New Roman"/>
        </w:rPr>
        <w:t>териалов), образцами азотных и фосфорных удобрений; получение, собир</w:t>
      </w:r>
      <w:r w:rsidRPr="00BE0AE5">
        <w:rPr>
          <w:rFonts w:cs="Times New Roman"/>
        </w:rPr>
        <w:t>а</w:t>
      </w:r>
      <w:r w:rsidRPr="00BE0AE5">
        <w:rPr>
          <w:rFonts w:cs="Times New Roman"/>
        </w:rPr>
        <w:t>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w:t>
      </w:r>
      <w:r w:rsidRPr="00BE0AE5">
        <w:rPr>
          <w:rFonts w:cs="Times New Roman"/>
        </w:rPr>
        <w:t>ё</w:t>
      </w:r>
      <w:r w:rsidRPr="00BE0AE5">
        <w:rPr>
          <w:rFonts w:cs="Times New Roman"/>
        </w:rPr>
        <w:t>ток алмаза, графита, фуллерена; ознакомление с процессом адсорбции ра</w:t>
      </w:r>
      <w:r w:rsidRPr="00BE0AE5">
        <w:rPr>
          <w:rFonts w:cs="Times New Roman"/>
        </w:rPr>
        <w:t>с</w:t>
      </w:r>
      <w:r w:rsidRPr="00BE0AE5">
        <w:rPr>
          <w:rFonts w:cs="Times New Roman"/>
        </w:rPr>
        <w:t>творённых веществ активированным углём и устройством противогаза; п</w:t>
      </w:r>
      <w:r w:rsidRPr="00BE0AE5">
        <w:rPr>
          <w:rFonts w:cs="Times New Roman"/>
        </w:rPr>
        <w:t>о</w:t>
      </w:r>
      <w:r w:rsidRPr="00BE0AE5">
        <w:rPr>
          <w:rFonts w:cs="Times New Roman"/>
        </w:rPr>
        <w:t>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w:t>
      </w:r>
      <w:r w:rsidRPr="00BE0AE5">
        <w:rPr>
          <w:rFonts w:cs="Times New Roman"/>
        </w:rPr>
        <w:t>ш</w:t>
      </w:r>
      <w:r w:rsidRPr="00BE0AE5">
        <w:rPr>
          <w:rFonts w:cs="Times New Roman"/>
        </w:rPr>
        <w:t>ленности; решение экспериментальных задач по теме «Важнейшие неметаллы и их соединения».</w:t>
      </w:r>
    </w:p>
    <w:p w14:paraId="34CE5AE4" w14:textId="77777777" w:rsidR="00416B7C" w:rsidRPr="00BE0AE5" w:rsidRDefault="00416B7C" w:rsidP="00416B7C">
      <w:pPr>
        <w:pStyle w:val="Header4"/>
        <w:rPr>
          <w:rFonts w:cs="Times New Roman"/>
        </w:rPr>
      </w:pPr>
      <w:r w:rsidRPr="00BE0AE5">
        <w:rPr>
          <w:rFonts w:cs="Times New Roman"/>
        </w:rPr>
        <w:t xml:space="preserve">Металлы и их соединения </w:t>
      </w:r>
    </w:p>
    <w:p w14:paraId="6B81B5C4" w14:textId="77777777" w:rsidR="00416B7C" w:rsidRPr="00BE0AE5" w:rsidRDefault="00416B7C" w:rsidP="00416B7C">
      <w:pPr>
        <w:pStyle w:val="Body0"/>
        <w:rPr>
          <w:rFonts w:cs="Times New Roman"/>
        </w:rPr>
      </w:pPr>
      <w:r w:rsidRPr="00BE0AE5">
        <w:rPr>
          <w:rFonts w:cs="Times New Roman"/>
        </w:rPr>
        <w:t xml:space="preserve">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 </w:t>
      </w:r>
    </w:p>
    <w:p w14:paraId="6A271158" w14:textId="77777777" w:rsidR="00416B7C" w:rsidRPr="00BE0AE5" w:rsidRDefault="00416B7C" w:rsidP="00416B7C">
      <w:pPr>
        <w:pStyle w:val="Body0"/>
        <w:rPr>
          <w:rFonts w:cs="Times New Roman"/>
        </w:rPr>
      </w:pPr>
      <w:r w:rsidRPr="00BE0AE5">
        <w:rPr>
          <w:rFonts w:cs="Times New Roman"/>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w:t>
      </w:r>
      <w:r w:rsidRPr="00BE0AE5">
        <w:rPr>
          <w:rFonts w:cs="Times New Roman"/>
        </w:rPr>
        <w:t>е</w:t>
      </w:r>
      <w:r w:rsidRPr="00BE0AE5">
        <w:rPr>
          <w:rFonts w:cs="Times New Roman"/>
        </w:rPr>
        <w:t>ний.</w:t>
      </w:r>
    </w:p>
    <w:p w14:paraId="77D14198" w14:textId="77777777" w:rsidR="00416B7C" w:rsidRPr="00BE0AE5" w:rsidRDefault="00416B7C" w:rsidP="00416B7C">
      <w:pPr>
        <w:pStyle w:val="Body0"/>
        <w:rPr>
          <w:rFonts w:cs="Times New Roman"/>
        </w:rPr>
      </w:pPr>
      <w:r w:rsidRPr="00BE0AE5">
        <w:rPr>
          <w:rFonts w:cs="Times New Roman"/>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w:t>
      </w:r>
      <w:r w:rsidRPr="00BE0AE5">
        <w:rPr>
          <w:rFonts w:cs="Times New Roman"/>
        </w:rPr>
        <w:t>т</w:t>
      </w:r>
      <w:r w:rsidRPr="00BE0AE5">
        <w:rPr>
          <w:rFonts w:cs="Times New Roman"/>
        </w:rPr>
        <w:t>кость воды и способы её устранения.</w:t>
      </w:r>
    </w:p>
    <w:p w14:paraId="31CE6240" w14:textId="77777777" w:rsidR="00416B7C" w:rsidRPr="00BE0AE5" w:rsidRDefault="00416B7C" w:rsidP="00416B7C">
      <w:pPr>
        <w:pStyle w:val="Body0"/>
        <w:rPr>
          <w:rFonts w:cs="Times New Roman"/>
        </w:rPr>
      </w:pPr>
      <w:r w:rsidRPr="00BE0AE5">
        <w:rPr>
          <w:rFonts w:cs="Times New Roman"/>
        </w:rPr>
        <w:lastRenderedPageBreak/>
        <w:t>Алюминий: положение в Периодической системе химических элементов Д. И. Менделеева; строение атома; нахождение в природе. Физические и х</w:t>
      </w:r>
      <w:r w:rsidRPr="00BE0AE5">
        <w:rPr>
          <w:rFonts w:cs="Times New Roman"/>
        </w:rPr>
        <w:t>и</w:t>
      </w:r>
      <w:r w:rsidRPr="00BE0AE5">
        <w:rPr>
          <w:rFonts w:cs="Times New Roman"/>
        </w:rPr>
        <w:t>мические свойства алюминия. Амфотерные свойства оксида и гидроксида алюминия.</w:t>
      </w:r>
    </w:p>
    <w:p w14:paraId="559BF8CE" w14:textId="10A28E14" w:rsidR="00416B7C" w:rsidRPr="00BE0AE5" w:rsidRDefault="00416B7C" w:rsidP="00416B7C">
      <w:pPr>
        <w:pStyle w:val="Body0"/>
        <w:rPr>
          <w:rFonts w:cs="Times New Roman"/>
        </w:rPr>
      </w:pPr>
      <w:r w:rsidRPr="00BE0AE5">
        <w:rPr>
          <w:rFonts w:cs="Times New Roman"/>
        </w:rPr>
        <w:t>Железо: положение в Периодической системе химических элементов Д. И. Менделеева; строение атома; нахождение в природе. Физические и х</w:t>
      </w:r>
      <w:r w:rsidRPr="00BE0AE5">
        <w:rPr>
          <w:rFonts w:cs="Times New Roman"/>
        </w:rPr>
        <w:t>и</w:t>
      </w:r>
      <w:r w:rsidRPr="00BE0AE5">
        <w:rPr>
          <w:rFonts w:cs="Times New Roman"/>
        </w:rPr>
        <w:t>мические свойства железа. Оксиды, гидроксиды и соли железа</w:t>
      </w:r>
      <w:r w:rsidR="00892845" w:rsidRPr="00892845">
        <w:rPr>
          <w:rFonts w:cs="Times New Roman"/>
        </w:rPr>
        <w:t xml:space="preserve"> </w:t>
      </w:r>
      <w:r w:rsidRPr="00BE0AE5">
        <w:rPr>
          <w:rFonts w:cs="Times New Roman"/>
        </w:rPr>
        <w:t>(II) и железа</w:t>
      </w:r>
      <w:r w:rsidR="00892845" w:rsidRPr="00892845">
        <w:rPr>
          <w:rFonts w:cs="Times New Roman"/>
        </w:rPr>
        <w:t xml:space="preserve"> </w:t>
      </w:r>
      <w:r w:rsidRPr="00BE0AE5">
        <w:rPr>
          <w:rFonts w:cs="Times New Roman"/>
        </w:rPr>
        <w:t>(III), их состав, свойства и получение.</w:t>
      </w:r>
    </w:p>
    <w:p w14:paraId="5BA4E295" w14:textId="77777777" w:rsidR="00416B7C" w:rsidRPr="00BE0AE5" w:rsidRDefault="00416B7C" w:rsidP="00416B7C">
      <w:pPr>
        <w:pStyle w:val="Body0"/>
        <w:rPr>
          <w:rFonts w:cs="Times New Roman"/>
        </w:rPr>
      </w:pPr>
      <w:r w:rsidRPr="00BE0AE5">
        <w:rPr>
          <w:rFonts w:cs="Times New Roman"/>
        </w:rPr>
        <w:t>Химический эксперимент: ознакомление с образцами металлов и сплавов, их физическими свойствами; изучение результатов коррозии металлов (во</w:t>
      </w:r>
      <w:r w:rsidRPr="00BE0AE5">
        <w:rPr>
          <w:rFonts w:cs="Times New Roman"/>
        </w:rPr>
        <w:t>з</w:t>
      </w:r>
      <w:r w:rsidRPr="00BE0AE5">
        <w:rPr>
          <w:rFonts w:cs="Times New Roman"/>
        </w:rPr>
        <w:t>можно использование видеоматериалов), особенностей взаимодействия о</w:t>
      </w:r>
      <w:r w:rsidRPr="00BE0AE5">
        <w:rPr>
          <w:rFonts w:cs="Times New Roman"/>
        </w:rPr>
        <w:t>к</w:t>
      </w:r>
      <w:r w:rsidRPr="00BE0AE5">
        <w:rPr>
          <w:rFonts w:cs="Times New Roman"/>
        </w:rPr>
        <w:t>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w:t>
      </w:r>
      <w:r w:rsidRPr="00BE0AE5">
        <w:rPr>
          <w:rFonts w:cs="Times New Roman"/>
        </w:rPr>
        <w:t>е</w:t>
      </w:r>
      <w:r w:rsidRPr="00BE0AE5">
        <w:rPr>
          <w:rFonts w:cs="Times New Roman"/>
        </w:rPr>
        <w:t>ственных реакций на ионы (магния, кальция, алюминия, цинка, железа(II) и железа(III), меди(II)); наблюдение и описание процессов окрашивания пл</w:t>
      </w:r>
      <w:r w:rsidRPr="00BE0AE5">
        <w:rPr>
          <w:rFonts w:cs="Times New Roman"/>
        </w:rPr>
        <w:t>а</w:t>
      </w:r>
      <w:r w:rsidRPr="00BE0AE5">
        <w:rPr>
          <w:rFonts w:cs="Times New Roman"/>
        </w:rPr>
        <w:t>мени ионами натрия, калия и кальция (возможно использование видеомат</w:t>
      </w:r>
      <w:r w:rsidRPr="00BE0AE5">
        <w:rPr>
          <w:rFonts w:cs="Times New Roman"/>
        </w:rPr>
        <w:t>е</w:t>
      </w:r>
      <w:r w:rsidRPr="00BE0AE5">
        <w:rPr>
          <w:rFonts w:cs="Times New Roman"/>
        </w:rPr>
        <w:t>риалов); исследование амфотерных свойств гидроксида алюминия и гидро</w:t>
      </w:r>
      <w:r w:rsidRPr="00BE0AE5">
        <w:rPr>
          <w:rFonts w:cs="Times New Roman"/>
        </w:rPr>
        <w:t>к</w:t>
      </w:r>
      <w:r w:rsidRPr="00BE0AE5">
        <w:rPr>
          <w:rFonts w:cs="Times New Roman"/>
        </w:rPr>
        <w:t>сида цинка; решение экспериментальных задач по теме «Важнейшие металлы и их соединения».</w:t>
      </w:r>
    </w:p>
    <w:p w14:paraId="5F954F9C" w14:textId="77777777" w:rsidR="00416B7C" w:rsidRPr="00BE0AE5" w:rsidRDefault="00416B7C" w:rsidP="00416B7C">
      <w:pPr>
        <w:pStyle w:val="Header4"/>
        <w:rPr>
          <w:rFonts w:cs="Times New Roman"/>
        </w:rPr>
      </w:pPr>
      <w:r w:rsidRPr="00BE0AE5">
        <w:rPr>
          <w:rFonts w:cs="Times New Roman"/>
        </w:rPr>
        <w:t xml:space="preserve">Химия и окружающая среда </w:t>
      </w:r>
    </w:p>
    <w:p w14:paraId="7E1BF992" w14:textId="77777777" w:rsidR="00416B7C" w:rsidRPr="00BE0AE5" w:rsidRDefault="00416B7C" w:rsidP="00416B7C">
      <w:pPr>
        <w:pStyle w:val="Body0"/>
        <w:rPr>
          <w:rFonts w:cs="Times New Roman"/>
        </w:rPr>
      </w:pPr>
      <w:r w:rsidRPr="00BE0AE5">
        <w:rPr>
          <w:rFonts w:cs="Times New Roman"/>
        </w:rPr>
        <w:t>Новые материалы и технологии. Вещества и материалы в повседневной жизни человека. Химия и здоровье. Безопасное использование веществ и х</w:t>
      </w:r>
      <w:r w:rsidRPr="00BE0AE5">
        <w:rPr>
          <w:rFonts w:cs="Times New Roman"/>
        </w:rPr>
        <w:t>и</w:t>
      </w:r>
      <w:r w:rsidRPr="00BE0AE5">
        <w:rPr>
          <w:rFonts w:cs="Times New Roman"/>
        </w:rPr>
        <w:t xml:space="preserve">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 </w:t>
      </w:r>
    </w:p>
    <w:p w14:paraId="12425771" w14:textId="77777777" w:rsidR="00416B7C" w:rsidRPr="00BE0AE5" w:rsidRDefault="00416B7C" w:rsidP="00416B7C">
      <w:pPr>
        <w:pStyle w:val="Body0"/>
        <w:rPr>
          <w:rFonts w:cs="Times New Roman"/>
        </w:rPr>
      </w:pPr>
      <w:r w:rsidRPr="00BE0AE5">
        <w:rPr>
          <w:rFonts w:cs="Times New Roman"/>
        </w:rPr>
        <w:t>Природные источники углеводородов (уголь, природный газ, нефть), пр</w:t>
      </w:r>
      <w:r w:rsidRPr="00BE0AE5">
        <w:rPr>
          <w:rFonts w:cs="Times New Roman"/>
        </w:rPr>
        <w:t>о</w:t>
      </w:r>
      <w:r w:rsidRPr="00BE0AE5">
        <w:rPr>
          <w:rFonts w:cs="Times New Roman"/>
        </w:rPr>
        <w:t>дукты их переработки, их роль в быту и промышленности.</w:t>
      </w:r>
    </w:p>
    <w:p w14:paraId="16215834" w14:textId="77777777" w:rsidR="00416B7C" w:rsidRPr="00BE0AE5" w:rsidRDefault="00416B7C" w:rsidP="00416B7C">
      <w:pPr>
        <w:pStyle w:val="Body0"/>
        <w:rPr>
          <w:rFonts w:cs="Times New Roman"/>
        </w:rPr>
      </w:pPr>
      <w:r w:rsidRPr="00BE0AE5">
        <w:rPr>
          <w:rFonts w:cs="Times New Roman"/>
        </w:rPr>
        <w:t>Химический эксперимент: изучение образцов материалов (стекло, сплавы металлов, полимерные материалы).</w:t>
      </w:r>
    </w:p>
    <w:p w14:paraId="184187AD" w14:textId="77777777" w:rsidR="00416B7C" w:rsidRPr="00BE0AE5" w:rsidRDefault="00416B7C" w:rsidP="00416B7C">
      <w:pPr>
        <w:pStyle w:val="Header4"/>
        <w:rPr>
          <w:rFonts w:cs="Times New Roman"/>
        </w:rPr>
      </w:pPr>
      <w:r w:rsidRPr="00BE0AE5">
        <w:rPr>
          <w:rFonts w:cs="Times New Roman"/>
        </w:rPr>
        <w:t xml:space="preserve">Межпредметные связи </w:t>
      </w:r>
    </w:p>
    <w:p w14:paraId="24FEC7F3" w14:textId="77777777" w:rsidR="00416B7C" w:rsidRPr="00BE0AE5" w:rsidRDefault="00416B7C" w:rsidP="00416B7C">
      <w:pPr>
        <w:pStyle w:val="Body0"/>
        <w:rPr>
          <w:rFonts w:cs="Times New Roman"/>
        </w:rPr>
      </w:pPr>
      <w:r w:rsidRPr="00BE0AE5">
        <w:rPr>
          <w:rFonts w:cs="Times New Roman"/>
        </w:rPr>
        <w:t>Реализация межпредметных связей при изучении химии в 9 классе ос</w:t>
      </w:r>
      <w:r w:rsidRPr="00BE0AE5">
        <w:rPr>
          <w:rFonts w:cs="Times New Roman"/>
        </w:rPr>
        <w:t>у</w:t>
      </w:r>
      <w:r w:rsidRPr="00BE0AE5">
        <w:rPr>
          <w:rFonts w:cs="Times New Roman"/>
        </w:rPr>
        <w:t>ществляется через использование как общих естественно-научных понятий, так и понятий, являющихся системными для отдельных предметов ест</w:t>
      </w:r>
      <w:r w:rsidRPr="00BE0AE5">
        <w:rPr>
          <w:rFonts w:cs="Times New Roman"/>
        </w:rPr>
        <w:t>е</w:t>
      </w:r>
      <w:r w:rsidRPr="00BE0AE5">
        <w:rPr>
          <w:rFonts w:cs="Times New Roman"/>
        </w:rPr>
        <w:t>ственно-научного цикла.</w:t>
      </w:r>
    </w:p>
    <w:p w14:paraId="5D496F6C" w14:textId="77777777" w:rsidR="00416B7C" w:rsidRPr="00BE0AE5" w:rsidRDefault="00416B7C" w:rsidP="00416B7C">
      <w:pPr>
        <w:pStyle w:val="Body0"/>
        <w:rPr>
          <w:rFonts w:cs="Times New Roman"/>
        </w:rPr>
      </w:pPr>
      <w:r w:rsidRPr="00BE0AE5">
        <w:rPr>
          <w:rFonts w:cs="Times New Roman"/>
        </w:rPr>
        <w:t>Общие естественно-научные понятия: научный факт, гипотеза, закон, те</w:t>
      </w:r>
      <w:r w:rsidRPr="00BE0AE5">
        <w:rPr>
          <w:rFonts w:cs="Times New Roman"/>
        </w:rPr>
        <w:t>о</w:t>
      </w:r>
      <w:r w:rsidRPr="00BE0AE5">
        <w:rPr>
          <w:rFonts w:cs="Times New Roman"/>
        </w:rPr>
        <w:t>рия, анализ, синтез, классификация, периодичность, наблюдение, экспер</w:t>
      </w:r>
      <w:r w:rsidRPr="00BE0AE5">
        <w:rPr>
          <w:rFonts w:cs="Times New Roman"/>
        </w:rPr>
        <w:t>и</w:t>
      </w:r>
      <w:r w:rsidRPr="00BE0AE5">
        <w:rPr>
          <w:rFonts w:cs="Times New Roman"/>
        </w:rPr>
        <w:lastRenderedPageBreak/>
        <w:t>мент, моделирование, измерение, модель, явление, парниковый эффект, те</w:t>
      </w:r>
      <w:r w:rsidRPr="00BE0AE5">
        <w:rPr>
          <w:rFonts w:cs="Times New Roman"/>
        </w:rPr>
        <w:t>х</w:t>
      </w:r>
      <w:r w:rsidRPr="00BE0AE5">
        <w:rPr>
          <w:rFonts w:cs="Times New Roman"/>
        </w:rPr>
        <w:t>нология, материалы.</w:t>
      </w:r>
    </w:p>
    <w:p w14:paraId="65445A46" w14:textId="77777777" w:rsidR="00416B7C" w:rsidRPr="00BE0AE5" w:rsidRDefault="00416B7C" w:rsidP="00416B7C">
      <w:pPr>
        <w:pStyle w:val="Body0"/>
        <w:rPr>
          <w:rFonts w:cs="Times New Roman"/>
        </w:rPr>
      </w:pPr>
      <w:r w:rsidRPr="00BE0AE5">
        <w:rPr>
          <w:rFonts w:cs="Times New Roman"/>
        </w:rPr>
        <w:t>Физика: материя, атом, электрон, протон, нейтрон, ион, нуклид, изотопы, радиоактивность, молекула, электрический заряд, проводники, полупрово</w:t>
      </w:r>
      <w:r w:rsidRPr="00BE0AE5">
        <w:rPr>
          <w:rFonts w:cs="Times New Roman"/>
        </w:rPr>
        <w:t>д</w:t>
      </w:r>
      <w:r w:rsidRPr="00BE0AE5">
        <w:rPr>
          <w:rFonts w:cs="Times New Roman"/>
        </w:rPr>
        <w:t>ники, диэлектрики, фотоэлемент,</w:t>
      </w:r>
      <w:r w:rsidR="00571787" w:rsidRPr="00BE0AE5">
        <w:rPr>
          <w:rFonts w:cs="Times New Roman"/>
        </w:rPr>
        <w:t xml:space="preserve"> </w:t>
      </w:r>
      <w:r w:rsidRPr="00BE0AE5">
        <w:rPr>
          <w:rFonts w:cs="Times New Roman"/>
        </w:rPr>
        <w:t>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w:t>
      </w:r>
      <w:r w:rsidRPr="00BE0AE5">
        <w:rPr>
          <w:rFonts w:cs="Times New Roman"/>
        </w:rPr>
        <w:t>а</w:t>
      </w:r>
      <w:r w:rsidRPr="00BE0AE5">
        <w:rPr>
          <w:rFonts w:cs="Times New Roman"/>
        </w:rPr>
        <w:t xml:space="preserve">неты, звёзды, Солнце. </w:t>
      </w:r>
    </w:p>
    <w:p w14:paraId="0A4819AE" w14:textId="77777777" w:rsidR="00416B7C" w:rsidRPr="00BE0AE5" w:rsidRDefault="00416B7C" w:rsidP="00416B7C">
      <w:pPr>
        <w:pStyle w:val="Body0"/>
        <w:rPr>
          <w:rFonts w:cs="Times New Roman"/>
        </w:rPr>
      </w:pPr>
      <w:r w:rsidRPr="00BE0AE5">
        <w:rPr>
          <w:rFonts w:cs="Times New Roman"/>
        </w:rPr>
        <w:t>Биология: фотосинтез, дыхание, биосфера, экосистема, минеральные удобрения, микроэлементы, макроэлементы, питательные вещества.</w:t>
      </w:r>
    </w:p>
    <w:p w14:paraId="0B0DF16B" w14:textId="77777777" w:rsidR="00416B7C" w:rsidRPr="00BE0AE5" w:rsidRDefault="00416B7C" w:rsidP="00416B7C">
      <w:pPr>
        <w:pStyle w:val="Body0"/>
        <w:rPr>
          <w:rFonts w:cs="Times New Roman"/>
        </w:rPr>
      </w:pPr>
      <w:r w:rsidRPr="00BE0AE5">
        <w:rPr>
          <w:rFonts w:cs="Times New Roman"/>
        </w:rPr>
        <w:t>География: атмосфера, гидросфера, минералы, горные породы, полезные ископаемые, топливо, водные ресурсы.</w:t>
      </w:r>
    </w:p>
    <w:p w14:paraId="30F35B1B" w14:textId="77777777" w:rsidR="00416B7C" w:rsidRPr="00BE0AE5" w:rsidRDefault="00416B7C" w:rsidP="00416B7C">
      <w:pPr>
        <w:pStyle w:val="Header1"/>
        <w:rPr>
          <w:rFonts w:cs="Times New Roman"/>
        </w:rPr>
      </w:pPr>
      <w:r w:rsidRPr="00BE0AE5">
        <w:rPr>
          <w:rFonts w:cs="Times New Roman"/>
        </w:rPr>
        <w:lastRenderedPageBreak/>
        <w:t xml:space="preserve">ПЛАНИРУЕМЫЕ РЕЗУЛЬТАТЫ ОСВОЕНИЯ </w:t>
      </w:r>
      <w:r w:rsidRPr="00BE0AE5">
        <w:rPr>
          <w:rFonts w:cs="Times New Roman"/>
        </w:rPr>
        <w:br/>
        <w:t xml:space="preserve">УЧЕБНОГО ПРЕДМЕТА «ХИМИЯ» на уровне </w:t>
      </w:r>
      <w:r w:rsidRPr="00BE0AE5">
        <w:rPr>
          <w:rFonts w:cs="Times New Roman"/>
        </w:rPr>
        <w:br/>
        <w:t>основного общего образования</w:t>
      </w:r>
    </w:p>
    <w:p w14:paraId="02FAEE5C" w14:textId="77777777" w:rsidR="00416B7C" w:rsidRPr="00BE0AE5" w:rsidRDefault="00416B7C" w:rsidP="00416B7C">
      <w:pPr>
        <w:pStyle w:val="Body0"/>
        <w:rPr>
          <w:rFonts w:cs="Times New Roman"/>
        </w:rPr>
      </w:pPr>
      <w:r w:rsidRPr="00BE0AE5">
        <w:rPr>
          <w:rFonts w:cs="Times New Roman"/>
        </w:rPr>
        <w:t>Изучение химии в основной школе направлено на достижение обуча</w:t>
      </w:r>
      <w:r w:rsidRPr="00BE0AE5">
        <w:rPr>
          <w:rFonts w:cs="Times New Roman"/>
        </w:rPr>
        <w:t>ю</w:t>
      </w:r>
      <w:r w:rsidRPr="00BE0AE5">
        <w:rPr>
          <w:rFonts w:cs="Times New Roman"/>
        </w:rPr>
        <w:t xml:space="preserve">щимися личностных, метапредметных и предметных результатов освоения учебного предмета. </w:t>
      </w:r>
    </w:p>
    <w:p w14:paraId="6F96E0D6" w14:textId="77777777" w:rsidR="00416B7C" w:rsidRPr="00BE0AE5" w:rsidRDefault="00416B7C" w:rsidP="00416B7C">
      <w:pPr>
        <w:pStyle w:val="Header3"/>
        <w:spacing w:before="227"/>
        <w:rPr>
          <w:rFonts w:cs="Times New Roman"/>
        </w:rPr>
      </w:pPr>
      <w:r w:rsidRPr="00BE0AE5">
        <w:rPr>
          <w:rFonts w:cs="Times New Roman"/>
        </w:rPr>
        <w:t>Личностные результаты</w:t>
      </w:r>
    </w:p>
    <w:p w14:paraId="0A3C7266" w14:textId="77777777" w:rsidR="00416B7C" w:rsidRPr="00BE0AE5" w:rsidRDefault="00416B7C" w:rsidP="00416B7C">
      <w:pPr>
        <w:pStyle w:val="Body0"/>
        <w:rPr>
          <w:rFonts w:cs="Times New Roman"/>
        </w:rPr>
      </w:pPr>
      <w:r w:rsidRPr="00BE0AE5">
        <w:rPr>
          <w:rFonts w:cs="Times New Roman"/>
        </w:rPr>
        <w:t>Личностные результаты освоения программы основного общего образ</w:t>
      </w:r>
      <w:r w:rsidRPr="00BE0AE5">
        <w:rPr>
          <w:rFonts w:cs="Times New Roman"/>
        </w:rPr>
        <w:t>о</w:t>
      </w:r>
      <w:r w:rsidRPr="00BE0AE5">
        <w:rPr>
          <w:rFonts w:cs="Times New Roman"/>
        </w:rPr>
        <w:t>вания достигаются в ходе обучения химии в единстве учебной и воспит</w:t>
      </w:r>
      <w:r w:rsidRPr="00BE0AE5">
        <w:rPr>
          <w:rFonts w:cs="Times New Roman"/>
        </w:rPr>
        <w:t>а</w:t>
      </w:r>
      <w:r w:rsidRPr="00BE0AE5">
        <w:rPr>
          <w:rFonts w:cs="Times New Roman"/>
        </w:rPr>
        <w:t>тельной деятельности Организации в соответствии с традиционными ро</w:t>
      </w:r>
      <w:r w:rsidRPr="00BE0AE5">
        <w:rPr>
          <w:rFonts w:cs="Times New Roman"/>
        </w:rPr>
        <w:t>с</w:t>
      </w:r>
      <w:r w:rsidRPr="00BE0AE5">
        <w:rPr>
          <w:rFonts w:cs="Times New Roman"/>
        </w:rPr>
        <w:t>сийскими социокультурными и духовно-нравственными ценностями, пр</w:t>
      </w:r>
      <w:r w:rsidRPr="00BE0AE5">
        <w:rPr>
          <w:rFonts w:cs="Times New Roman"/>
        </w:rPr>
        <w:t>и</w:t>
      </w:r>
      <w:r w:rsidRPr="00BE0AE5">
        <w:rPr>
          <w:rFonts w:cs="Times New Roman"/>
        </w:rPr>
        <w:t>нятыми в обществе правилами и нормами поведения и способствуют пр</w:t>
      </w:r>
      <w:r w:rsidRPr="00BE0AE5">
        <w:rPr>
          <w:rFonts w:cs="Times New Roman"/>
        </w:rPr>
        <w:t>о</w:t>
      </w:r>
      <w:r w:rsidRPr="00BE0AE5">
        <w:rPr>
          <w:rFonts w:cs="Times New Roman"/>
        </w:rPr>
        <w:t>цессам самопознания, саморазвития и социализации обучающихся.</w:t>
      </w:r>
    </w:p>
    <w:p w14:paraId="4BFD78D0" w14:textId="77777777" w:rsidR="00416B7C" w:rsidRPr="00BE0AE5" w:rsidRDefault="00416B7C" w:rsidP="00416B7C">
      <w:pPr>
        <w:pStyle w:val="Body0"/>
        <w:rPr>
          <w:rFonts w:cs="Times New Roman"/>
        </w:rPr>
      </w:pPr>
      <w:r w:rsidRPr="00BE0AE5">
        <w:rPr>
          <w:rFonts w:cs="Times New Roman"/>
        </w:rPr>
        <w:t xml:space="preserve">Личностные результаты отражают сформированность, в том числе в части: </w:t>
      </w:r>
    </w:p>
    <w:p w14:paraId="5610A186" w14:textId="77777777" w:rsidR="00416B7C" w:rsidRPr="00BE0AE5" w:rsidRDefault="00416B7C" w:rsidP="00416B7C">
      <w:pPr>
        <w:pStyle w:val="Header4"/>
        <w:spacing w:before="227"/>
        <w:rPr>
          <w:rFonts w:cs="Times New Roman"/>
        </w:rPr>
      </w:pPr>
      <w:r w:rsidRPr="00BE0AE5">
        <w:rPr>
          <w:rFonts w:cs="Times New Roman"/>
        </w:rPr>
        <w:t xml:space="preserve">Патриотического воспитания </w:t>
      </w:r>
    </w:p>
    <w:p w14:paraId="571162FA" w14:textId="77777777" w:rsidR="00416B7C" w:rsidRPr="00BE0AE5" w:rsidRDefault="00416B7C" w:rsidP="00416B7C">
      <w:pPr>
        <w:pStyle w:val="Body0"/>
        <w:rPr>
          <w:rFonts w:cs="Times New Roman"/>
        </w:rPr>
      </w:pPr>
      <w:r w:rsidRPr="00BE0AE5">
        <w:rPr>
          <w:rFonts w:cs="Times New Roman"/>
        </w:rPr>
        <w:t>1) ценностного отношения к отечественному культурному, историческому и научному наследию, понимания значения химической науки в жизни с</w:t>
      </w:r>
      <w:r w:rsidRPr="00BE0AE5">
        <w:rPr>
          <w:rFonts w:cs="Times New Roman"/>
        </w:rPr>
        <w:t>о</w:t>
      </w:r>
      <w:r w:rsidRPr="00BE0AE5">
        <w:rPr>
          <w:rFonts w:cs="Times New Roman"/>
        </w:rPr>
        <w:t>временного общества, способности владеть достоверной информацией о п</w:t>
      </w:r>
      <w:r w:rsidRPr="00BE0AE5">
        <w:rPr>
          <w:rFonts w:cs="Times New Roman"/>
        </w:rPr>
        <w:t>е</w:t>
      </w:r>
      <w:r w:rsidRPr="00BE0AE5">
        <w:rPr>
          <w:rFonts w:cs="Times New Roman"/>
        </w:rPr>
        <w:t>редовых достижениях и открытиях мировой и отечественной химии, заинт</w:t>
      </w:r>
      <w:r w:rsidRPr="00BE0AE5">
        <w:rPr>
          <w:rFonts w:cs="Times New Roman"/>
        </w:rPr>
        <w:t>е</w:t>
      </w:r>
      <w:r w:rsidRPr="00BE0AE5">
        <w:rPr>
          <w:rFonts w:cs="Times New Roman"/>
        </w:rPr>
        <w:t>ресованности в научных знаниях об устройстве мира и общества;</w:t>
      </w:r>
    </w:p>
    <w:p w14:paraId="510EEDBB" w14:textId="77777777" w:rsidR="00416B7C" w:rsidRPr="00BE0AE5" w:rsidRDefault="00416B7C" w:rsidP="00416B7C">
      <w:pPr>
        <w:pStyle w:val="Header4"/>
        <w:spacing w:before="227"/>
        <w:rPr>
          <w:rFonts w:cs="Times New Roman"/>
        </w:rPr>
      </w:pPr>
      <w:r w:rsidRPr="00BE0AE5">
        <w:rPr>
          <w:rFonts w:cs="Times New Roman"/>
        </w:rPr>
        <w:t xml:space="preserve">Гражданского воспитания </w:t>
      </w:r>
    </w:p>
    <w:p w14:paraId="44C301C4" w14:textId="77777777" w:rsidR="00416B7C" w:rsidRPr="00BE0AE5" w:rsidRDefault="00416B7C" w:rsidP="00416B7C">
      <w:pPr>
        <w:pStyle w:val="Body0"/>
        <w:rPr>
          <w:rFonts w:cs="Times New Roman"/>
        </w:rPr>
      </w:pPr>
      <w:r w:rsidRPr="00BE0AE5">
        <w:rPr>
          <w:rFonts w:cs="Times New Roman"/>
        </w:rPr>
        <w:t>2) представления о социальных нормах и правилах межличностных отн</w:t>
      </w:r>
      <w:r w:rsidRPr="00BE0AE5">
        <w:rPr>
          <w:rFonts w:cs="Times New Roman"/>
        </w:rPr>
        <w:t>о</w:t>
      </w:r>
      <w:r w:rsidRPr="00BE0AE5">
        <w:rPr>
          <w:rFonts w:cs="Times New Roman"/>
        </w:rPr>
        <w:t>шений в коллективе, коммуникативной компетентности в общественно п</w:t>
      </w:r>
      <w:r w:rsidRPr="00BE0AE5">
        <w:rPr>
          <w:rFonts w:cs="Times New Roman"/>
        </w:rPr>
        <w:t>о</w:t>
      </w:r>
      <w:r w:rsidRPr="00BE0AE5">
        <w:rPr>
          <w:rFonts w:cs="Times New Roman"/>
        </w:rPr>
        <w:t>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w:t>
      </w:r>
      <w:r w:rsidRPr="00BE0AE5">
        <w:rPr>
          <w:rFonts w:cs="Times New Roman"/>
        </w:rPr>
        <w:t>о</w:t>
      </w:r>
      <w:r w:rsidRPr="00BE0AE5">
        <w:rPr>
          <w:rFonts w:cs="Times New Roman"/>
        </w:rPr>
        <w:t>щи в процессе этой учебной деятельности; готовности оценивать своё пов</w:t>
      </w:r>
      <w:r w:rsidRPr="00BE0AE5">
        <w:rPr>
          <w:rFonts w:cs="Times New Roman"/>
        </w:rPr>
        <w:t>е</w:t>
      </w:r>
      <w:r w:rsidRPr="00BE0AE5">
        <w:rPr>
          <w:rFonts w:cs="Times New Roman"/>
        </w:rPr>
        <w:t>дение и поступки своих товарищей с позиции нравственных и правовых норм с учётом осознания последствий поступков;</w:t>
      </w:r>
    </w:p>
    <w:p w14:paraId="08278616" w14:textId="77777777" w:rsidR="00416B7C" w:rsidRPr="00BE0AE5" w:rsidRDefault="00416B7C" w:rsidP="00416B7C">
      <w:pPr>
        <w:pStyle w:val="Header4"/>
        <w:spacing w:before="227"/>
        <w:rPr>
          <w:rFonts w:cs="Times New Roman"/>
        </w:rPr>
      </w:pPr>
      <w:r w:rsidRPr="00BE0AE5">
        <w:rPr>
          <w:rFonts w:cs="Times New Roman"/>
        </w:rPr>
        <w:lastRenderedPageBreak/>
        <w:t xml:space="preserve">Ценности научного познания </w:t>
      </w:r>
    </w:p>
    <w:p w14:paraId="6F4FB136" w14:textId="77777777" w:rsidR="00416B7C" w:rsidRPr="00BE0AE5" w:rsidRDefault="00416B7C" w:rsidP="00416B7C">
      <w:pPr>
        <w:pStyle w:val="Body0"/>
        <w:rPr>
          <w:rFonts w:cs="Times New Roman"/>
        </w:rPr>
      </w:pPr>
      <w:r w:rsidRPr="00BE0AE5">
        <w:rPr>
          <w:rFonts w:cs="Times New Roman"/>
        </w:rPr>
        <w:t>3) 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w:t>
      </w:r>
      <w:r w:rsidRPr="00BE0AE5">
        <w:rPr>
          <w:rFonts w:cs="Times New Roman"/>
        </w:rPr>
        <w:t>и</w:t>
      </w:r>
      <w:r w:rsidRPr="00BE0AE5">
        <w:rPr>
          <w:rFonts w:cs="Times New Roman"/>
        </w:rPr>
        <w:t>родной средой, о роли химии в познании этих закономерностей;</w:t>
      </w:r>
    </w:p>
    <w:p w14:paraId="5F4E5FCC" w14:textId="77777777" w:rsidR="00416B7C" w:rsidRPr="00BE0AE5" w:rsidRDefault="00416B7C" w:rsidP="00416B7C">
      <w:pPr>
        <w:pStyle w:val="Body0"/>
        <w:rPr>
          <w:rFonts w:cs="Times New Roman"/>
        </w:rPr>
      </w:pPr>
      <w:r w:rsidRPr="00BE0AE5">
        <w:rPr>
          <w:rFonts w:cs="Times New Roman"/>
        </w:rPr>
        <w:t>4) познавательных мотивов, направленных на получение новых знаний по химии, необходимых для объяснения наблюдаемых процессов и явлений;</w:t>
      </w:r>
    </w:p>
    <w:p w14:paraId="5CBE06A0" w14:textId="77777777" w:rsidR="00416B7C" w:rsidRPr="00BE0AE5" w:rsidRDefault="00416B7C" w:rsidP="00416B7C">
      <w:pPr>
        <w:pStyle w:val="Body0"/>
        <w:rPr>
          <w:rFonts w:cs="Times New Roman"/>
        </w:rPr>
      </w:pPr>
      <w:r w:rsidRPr="00BE0AE5">
        <w:rPr>
          <w:rFonts w:cs="Times New Roman"/>
        </w:rPr>
        <w:t>5) познавательной, информационной и читательской культуры, в том числе навыков самостоятельной работы с учебными текстами, справочной литер</w:t>
      </w:r>
      <w:r w:rsidRPr="00BE0AE5">
        <w:rPr>
          <w:rFonts w:cs="Times New Roman"/>
        </w:rPr>
        <w:t>а</w:t>
      </w:r>
      <w:r w:rsidRPr="00BE0AE5">
        <w:rPr>
          <w:rFonts w:cs="Times New Roman"/>
        </w:rPr>
        <w:t>турой, доступными техническими средствами информационных технологий;</w:t>
      </w:r>
    </w:p>
    <w:p w14:paraId="01110916" w14:textId="77777777" w:rsidR="00416B7C" w:rsidRPr="00BE0AE5" w:rsidRDefault="00416B7C" w:rsidP="00416B7C">
      <w:pPr>
        <w:pStyle w:val="Body0"/>
        <w:rPr>
          <w:rFonts w:cs="Times New Roman"/>
        </w:rPr>
      </w:pPr>
      <w:r w:rsidRPr="00BE0AE5">
        <w:rPr>
          <w:rFonts w:cs="Times New Roman"/>
        </w:rPr>
        <w:t>6) интереса к обучению и познанию, любознательности, готовности и сп</w:t>
      </w:r>
      <w:r w:rsidRPr="00BE0AE5">
        <w:rPr>
          <w:rFonts w:cs="Times New Roman"/>
        </w:rPr>
        <w:t>о</w:t>
      </w:r>
      <w:r w:rsidRPr="00BE0AE5">
        <w:rPr>
          <w:rFonts w:cs="Times New Roman"/>
        </w:rPr>
        <w:t>собности к самообразованию, проектной и исследовательской деятельности, к осознанному выбору направленности и уровня обучения в дальнейшем;</w:t>
      </w:r>
    </w:p>
    <w:p w14:paraId="0596461F" w14:textId="77777777" w:rsidR="00416B7C" w:rsidRPr="00BE0AE5" w:rsidRDefault="00416B7C" w:rsidP="00416B7C">
      <w:pPr>
        <w:pStyle w:val="Header4"/>
        <w:spacing w:before="283"/>
        <w:rPr>
          <w:rFonts w:cs="Times New Roman"/>
        </w:rPr>
      </w:pPr>
      <w:r w:rsidRPr="00BE0AE5">
        <w:rPr>
          <w:rFonts w:cs="Times New Roman"/>
        </w:rPr>
        <w:t xml:space="preserve">Формирования культуры здоровья </w:t>
      </w:r>
    </w:p>
    <w:p w14:paraId="710CBE6B" w14:textId="77777777" w:rsidR="00416B7C" w:rsidRPr="00BE0AE5" w:rsidRDefault="00416B7C" w:rsidP="00416B7C">
      <w:pPr>
        <w:pStyle w:val="Body0"/>
        <w:rPr>
          <w:rFonts w:cs="Times New Roman"/>
        </w:rPr>
      </w:pPr>
      <w:r w:rsidRPr="00BE0AE5">
        <w:rPr>
          <w:rFonts w:cs="Times New Roman"/>
        </w:rPr>
        <w:t>7) осознания ценности жизни, ответственного отношения к своему здор</w:t>
      </w:r>
      <w:r w:rsidRPr="00BE0AE5">
        <w:rPr>
          <w:rFonts w:cs="Times New Roman"/>
        </w:rPr>
        <w:t>о</w:t>
      </w:r>
      <w:r w:rsidRPr="00BE0AE5">
        <w:rPr>
          <w:rFonts w:cs="Times New Roman"/>
        </w:rPr>
        <w:t>вью, установки на здоровый образ жизни, осознания последствий и неприятия вредных привычек (употребления алкоголя, наркотиков, курения), необх</w:t>
      </w:r>
      <w:r w:rsidRPr="00BE0AE5">
        <w:rPr>
          <w:rFonts w:cs="Times New Roman"/>
        </w:rPr>
        <w:t>о</w:t>
      </w:r>
      <w:r w:rsidRPr="00BE0AE5">
        <w:rPr>
          <w:rFonts w:cs="Times New Roman"/>
        </w:rPr>
        <w:t>димости соблюдения правил безопасности при обращении с химическими веществами в быту и реальной жизни;</w:t>
      </w:r>
    </w:p>
    <w:p w14:paraId="10F20C30" w14:textId="77777777" w:rsidR="00416B7C" w:rsidRPr="00BE0AE5" w:rsidRDefault="00416B7C" w:rsidP="00416B7C">
      <w:pPr>
        <w:pStyle w:val="Header4"/>
        <w:spacing w:before="283"/>
        <w:rPr>
          <w:rFonts w:cs="Times New Roman"/>
        </w:rPr>
      </w:pPr>
      <w:r w:rsidRPr="00BE0AE5">
        <w:rPr>
          <w:rFonts w:cs="Times New Roman"/>
        </w:rPr>
        <w:t xml:space="preserve">Трудового воспитания </w:t>
      </w:r>
    </w:p>
    <w:p w14:paraId="30CA44A9" w14:textId="77777777" w:rsidR="00416B7C" w:rsidRPr="00BE0AE5" w:rsidRDefault="00416B7C" w:rsidP="00416B7C">
      <w:pPr>
        <w:pStyle w:val="Body0"/>
        <w:rPr>
          <w:rFonts w:cs="Times New Roman"/>
          <w:spacing w:val="-2"/>
        </w:rPr>
      </w:pPr>
      <w:r w:rsidRPr="00BE0AE5">
        <w:rPr>
          <w:rFonts w:cs="Times New Roman"/>
          <w:spacing w:val="-2"/>
        </w:rPr>
        <w:t>8) 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w:t>
      </w:r>
      <w:r w:rsidRPr="00BE0AE5">
        <w:rPr>
          <w:rFonts w:cs="Times New Roman"/>
          <w:spacing w:val="-2"/>
        </w:rPr>
        <w:t>ь</w:t>
      </w:r>
      <w:r w:rsidRPr="00BE0AE5">
        <w:rPr>
          <w:rFonts w:cs="Times New Roman"/>
          <w:spacing w:val="-2"/>
        </w:rPr>
        <w:t>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5AB8DC36" w14:textId="77777777" w:rsidR="00416B7C" w:rsidRPr="00BE0AE5" w:rsidRDefault="00416B7C" w:rsidP="00416B7C">
      <w:pPr>
        <w:pStyle w:val="Header4"/>
        <w:spacing w:before="283"/>
        <w:rPr>
          <w:rFonts w:cs="Times New Roman"/>
        </w:rPr>
      </w:pPr>
      <w:r w:rsidRPr="00BE0AE5">
        <w:rPr>
          <w:rFonts w:cs="Times New Roman"/>
        </w:rPr>
        <w:t>Экологического воспитания</w:t>
      </w:r>
    </w:p>
    <w:p w14:paraId="00E4F523" w14:textId="77777777" w:rsidR="00416B7C" w:rsidRPr="00BE0AE5" w:rsidRDefault="00416B7C" w:rsidP="00416B7C">
      <w:pPr>
        <w:pStyle w:val="Body0"/>
        <w:rPr>
          <w:rFonts w:cs="Times New Roman"/>
          <w:spacing w:val="-1"/>
        </w:rPr>
      </w:pPr>
      <w:r w:rsidRPr="00BE0AE5">
        <w:rPr>
          <w:rFonts w:cs="Times New Roman"/>
          <w:spacing w:val="-1"/>
        </w:rPr>
        <w:t>9) 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w:t>
      </w:r>
      <w:r w:rsidRPr="00BE0AE5">
        <w:rPr>
          <w:rFonts w:cs="Times New Roman"/>
          <w:spacing w:val="-1"/>
        </w:rPr>
        <w:t>и</w:t>
      </w:r>
      <w:r w:rsidRPr="00BE0AE5">
        <w:rPr>
          <w:rFonts w:cs="Times New Roman"/>
          <w:spacing w:val="-1"/>
        </w:rPr>
        <w:t>ческому и психическому здоровью, осознания ценности соблюдения правил безопасного поведения при работе с веществами, а также в ситуациях, угр</w:t>
      </w:r>
      <w:r w:rsidRPr="00BE0AE5">
        <w:rPr>
          <w:rFonts w:cs="Times New Roman"/>
          <w:spacing w:val="-1"/>
        </w:rPr>
        <w:t>о</w:t>
      </w:r>
      <w:r w:rsidRPr="00BE0AE5">
        <w:rPr>
          <w:rFonts w:cs="Times New Roman"/>
          <w:spacing w:val="-1"/>
        </w:rPr>
        <w:t>жающих здоровью и жизни людей;</w:t>
      </w:r>
    </w:p>
    <w:p w14:paraId="6A9CFA4E" w14:textId="77777777" w:rsidR="00416B7C" w:rsidRPr="00BE0AE5" w:rsidRDefault="00416B7C" w:rsidP="00416B7C">
      <w:pPr>
        <w:pStyle w:val="Body0"/>
        <w:rPr>
          <w:rFonts w:cs="Times New Roman"/>
        </w:rPr>
      </w:pPr>
      <w:r w:rsidRPr="00BE0AE5">
        <w:rPr>
          <w:rFonts w:cs="Times New Roman"/>
        </w:rPr>
        <w:t xml:space="preserve">10) способности применять знания, получаемые при изучении химии, для решения задач, связанных с окружающей природной средой, повышения </w:t>
      </w:r>
      <w:r w:rsidRPr="00BE0AE5">
        <w:rPr>
          <w:rFonts w:cs="Times New Roman"/>
        </w:rPr>
        <w:lastRenderedPageBreak/>
        <w:t>уровня экологической культуры, осознания глобального характера эколог</w:t>
      </w:r>
      <w:r w:rsidRPr="00BE0AE5">
        <w:rPr>
          <w:rFonts w:cs="Times New Roman"/>
        </w:rPr>
        <w:t>и</w:t>
      </w:r>
      <w:r w:rsidRPr="00BE0AE5">
        <w:rPr>
          <w:rFonts w:cs="Times New Roman"/>
        </w:rPr>
        <w:t>ческих проблем и путей их решения посредством методов химии;</w:t>
      </w:r>
    </w:p>
    <w:p w14:paraId="233B8431" w14:textId="77777777" w:rsidR="00416B7C" w:rsidRPr="00BE0AE5" w:rsidRDefault="00416B7C" w:rsidP="00416B7C">
      <w:pPr>
        <w:pStyle w:val="Body0"/>
        <w:rPr>
          <w:rFonts w:cs="Times New Roman"/>
        </w:rPr>
      </w:pPr>
      <w:r w:rsidRPr="00BE0AE5">
        <w:rPr>
          <w:rFonts w:cs="Times New Roman"/>
        </w:rPr>
        <w:t>11) экологического мышления, умения руководствоваться им в познав</w:t>
      </w:r>
      <w:r w:rsidRPr="00BE0AE5">
        <w:rPr>
          <w:rFonts w:cs="Times New Roman"/>
        </w:rPr>
        <w:t>а</w:t>
      </w:r>
      <w:r w:rsidRPr="00BE0AE5">
        <w:rPr>
          <w:rFonts w:cs="Times New Roman"/>
        </w:rPr>
        <w:t>тельной, коммуникативной и социальной практике.</w:t>
      </w:r>
    </w:p>
    <w:p w14:paraId="3D4B026D" w14:textId="77777777" w:rsidR="00416B7C" w:rsidRPr="00BE0AE5" w:rsidRDefault="00416B7C" w:rsidP="00416B7C">
      <w:pPr>
        <w:pStyle w:val="Header3"/>
        <w:rPr>
          <w:rFonts w:cs="Times New Roman"/>
        </w:rPr>
      </w:pPr>
      <w:r w:rsidRPr="00BE0AE5">
        <w:rPr>
          <w:rFonts w:cs="Times New Roman"/>
        </w:rPr>
        <w:t>Метапредметные результаты</w:t>
      </w:r>
    </w:p>
    <w:p w14:paraId="01A8D30A" w14:textId="77777777" w:rsidR="00416B7C" w:rsidRPr="00BE0AE5" w:rsidRDefault="00416B7C" w:rsidP="00416B7C">
      <w:pPr>
        <w:pStyle w:val="Body0"/>
        <w:rPr>
          <w:rFonts w:cs="Times New Roman"/>
        </w:rPr>
      </w:pPr>
      <w:r w:rsidRPr="00BE0AE5">
        <w:rPr>
          <w:rFonts w:cs="Times New Roman"/>
        </w:rPr>
        <w:t>В составе метапредметных результатов выделяют значимые для формир</w:t>
      </w:r>
      <w:r w:rsidRPr="00BE0AE5">
        <w:rPr>
          <w:rFonts w:cs="Times New Roman"/>
        </w:rPr>
        <w:t>о</w:t>
      </w:r>
      <w:r w:rsidRPr="00BE0AE5">
        <w:rPr>
          <w:rFonts w:cs="Times New Roman"/>
        </w:rPr>
        <w:t>вания мировоззрения общенаучные понятия (закон, теория, принцип, гип</w:t>
      </w:r>
      <w:r w:rsidRPr="00BE0AE5">
        <w:rPr>
          <w:rFonts w:cs="Times New Roman"/>
        </w:rPr>
        <w:t>о</w:t>
      </w:r>
      <w:r w:rsidRPr="00BE0AE5">
        <w:rPr>
          <w:rFonts w:cs="Times New Roman"/>
        </w:rPr>
        <w:t>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w:t>
      </w:r>
      <w:r w:rsidRPr="00BE0AE5">
        <w:rPr>
          <w:rFonts w:cs="Times New Roman"/>
        </w:rPr>
        <w:t>в</w:t>
      </w:r>
      <w:r w:rsidRPr="00BE0AE5">
        <w:rPr>
          <w:rFonts w:cs="Times New Roman"/>
        </w:rPr>
        <w:t>ные, регулятивные), которые обеспечивают формирование готовности к с</w:t>
      </w:r>
      <w:r w:rsidRPr="00BE0AE5">
        <w:rPr>
          <w:rFonts w:cs="Times New Roman"/>
        </w:rPr>
        <w:t>а</w:t>
      </w:r>
      <w:r w:rsidRPr="00BE0AE5">
        <w:rPr>
          <w:rFonts w:cs="Times New Roman"/>
        </w:rPr>
        <w:t>мостоятельному планированию и осуществлению учебной деятельности.</w:t>
      </w:r>
    </w:p>
    <w:p w14:paraId="44B4C607" w14:textId="77777777" w:rsidR="00416B7C" w:rsidRPr="00BE0AE5" w:rsidRDefault="00416B7C" w:rsidP="00416B7C">
      <w:pPr>
        <w:pStyle w:val="Body0"/>
        <w:rPr>
          <w:rFonts w:cs="Times New Roman"/>
        </w:rPr>
      </w:pPr>
      <w:r w:rsidRPr="00BE0AE5">
        <w:rPr>
          <w:rFonts w:cs="Times New Roman"/>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14:paraId="661DD881" w14:textId="77777777" w:rsidR="00416B7C" w:rsidRPr="00BE0AE5" w:rsidRDefault="00416B7C" w:rsidP="00416B7C">
      <w:pPr>
        <w:pStyle w:val="Header4"/>
        <w:rPr>
          <w:rFonts w:cs="Times New Roman"/>
        </w:rPr>
      </w:pPr>
      <w:r w:rsidRPr="00BE0AE5">
        <w:rPr>
          <w:rFonts w:cs="Times New Roman"/>
        </w:rPr>
        <w:t>Базовыми логическими действиями</w:t>
      </w:r>
    </w:p>
    <w:p w14:paraId="2207A9A0" w14:textId="77777777" w:rsidR="00416B7C" w:rsidRPr="00BE0AE5" w:rsidRDefault="00416B7C" w:rsidP="00416B7C">
      <w:pPr>
        <w:pStyle w:val="Body0"/>
        <w:rPr>
          <w:rFonts w:cs="Times New Roman"/>
          <w:spacing w:val="1"/>
        </w:rPr>
      </w:pPr>
      <w:r w:rsidRPr="00BE0AE5">
        <w:rPr>
          <w:rFonts w:cs="Times New Roman"/>
          <w:spacing w:val="1"/>
        </w:rPr>
        <w:t>1) 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14:paraId="1B033405" w14:textId="77777777" w:rsidR="00416B7C" w:rsidRPr="00BE0AE5" w:rsidRDefault="00416B7C" w:rsidP="00416B7C">
      <w:pPr>
        <w:pStyle w:val="Body0"/>
        <w:rPr>
          <w:rFonts w:cs="Times New Roman"/>
        </w:rPr>
      </w:pPr>
      <w:r w:rsidRPr="00BE0AE5">
        <w:rPr>
          <w:rFonts w:cs="Times New Roman"/>
        </w:rPr>
        <w:t>2) умением применять в процессе познания понятия (предметные и мет</w:t>
      </w:r>
      <w:r w:rsidRPr="00BE0AE5">
        <w:rPr>
          <w:rFonts w:cs="Times New Roman"/>
        </w:rPr>
        <w:t>а</w:t>
      </w:r>
      <w:r w:rsidRPr="00BE0AE5">
        <w:rPr>
          <w:rFonts w:cs="Times New Roman"/>
        </w:rPr>
        <w:t>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w:t>
      </w:r>
      <w:r w:rsidRPr="00BE0AE5">
        <w:rPr>
          <w:rFonts w:cs="Times New Roman"/>
        </w:rPr>
        <w:t>и</w:t>
      </w:r>
      <w:r w:rsidRPr="00BE0AE5">
        <w:rPr>
          <w:rFonts w:cs="Times New Roman"/>
        </w:rPr>
        <w:t>ческой реакции — при решении учебно-познавательных задач; с учётом этих модельных представлений выявлять и характеризовать существенные пр</w:t>
      </w:r>
      <w:r w:rsidRPr="00BE0AE5">
        <w:rPr>
          <w:rFonts w:cs="Times New Roman"/>
        </w:rPr>
        <w:t>и</w:t>
      </w:r>
      <w:r w:rsidRPr="00BE0AE5">
        <w:rPr>
          <w:rFonts w:cs="Times New Roman"/>
        </w:rPr>
        <w:t>знаки изучаемых объектов — химических веществ и химических реакций; выявлять общие закономерности, причинно-следственные связи и против</w:t>
      </w:r>
      <w:r w:rsidRPr="00BE0AE5">
        <w:rPr>
          <w:rFonts w:cs="Times New Roman"/>
        </w:rPr>
        <w:t>о</w:t>
      </w:r>
      <w:r w:rsidRPr="00BE0AE5">
        <w:rPr>
          <w:rFonts w:cs="Times New Roman"/>
        </w:rPr>
        <w:t>речия в изучаемых процессах и явлениях; предлагать критерии для выявления этих закономерностей и противоречий; самостоятельно выбирать способ р</w:t>
      </w:r>
      <w:r w:rsidRPr="00BE0AE5">
        <w:rPr>
          <w:rFonts w:cs="Times New Roman"/>
        </w:rPr>
        <w:t>е</w:t>
      </w:r>
      <w:r w:rsidRPr="00BE0AE5">
        <w:rPr>
          <w:rFonts w:cs="Times New Roman"/>
        </w:rPr>
        <w:t>шения учебной задачи (сравнивать несколько вариантов решения, выбирать наиболее подходящий с учётом самостоятельно выделенных критериев);</w:t>
      </w:r>
    </w:p>
    <w:p w14:paraId="64EF75F0" w14:textId="77777777" w:rsidR="00416B7C" w:rsidRPr="00BE0AE5" w:rsidRDefault="00416B7C" w:rsidP="00416B7C">
      <w:pPr>
        <w:pStyle w:val="Header4"/>
        <w:spacing w:before="283"/>
        <w:rPr>
          <w:rFonts w:cs="Times New Roman"/>
        </w:rPr>
      </w:pPr>
      <w:r w:rsidRPr="00BE0AE5">
        <w:rPr>
          <w:rFonts w:cs="Times New Roman"/>
        </w:rPr>
        <w:lastRenderedPageBreak/>
        <w:t>Базовыми исследовательскими действиями</w:t>
      </w:r>
    </w:p>
    <w:p w14:paraId="518C5506" w14:textId="77777777" w:rsidR="00416B7C" w:rsidRPr="00BE0AE5" w:rsidRDefault="00416B7C" w:rsidP="00416B7C">
      <w:pPr>
        <w:pStyle w:val="Body0"/>
        <w:rPr>
          <w:rFonts w:cs="Times New Roman"/>
        </w:rPr>
      </w:pPr>
      <w:r w:rsidRPr="00BE0AE5">
        <w:rPr>
          <w:rFonts w:cs="Times New Roman"/>
        </w:rPr>
        <w:t>3) 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0FA6A30C" w14:textId="77777777" w:rsidR="00416B7C" w:rsidRPr="00BE0AE5" w:rsidRDefault="00416B7C" w:rsidP="00416B7C">
      <w:pPr>
        <w:pStyle w:val="Body0"/>
        <w:rPr>
          <w:rFonts w:cs="Times New Roman"/>
        </w:rPr>
      </w:pPr>
      <w:r w:rsidRPr="00BE0AE5">
        <w:rPr>
          <w:rFonts w:cs="Times New Roman"/>
        </w:rPr>
        <w:t>4) приобретение опыта по планированию, организации и проведению уч</w:t>
      </w:r>
      <w:r w:rsidRPr="00BE0AE5">
        <w:rPr>
          <w:rFonts w:cs="Times New Roman"/>
        </w:rPr>
        <w:t>е</w:t>
      </w:r>
      <w:r w:rsidRPr="00BE0AE5">
        <w:rPr>
          <w:rFonts w:cs="Times New Roman"/>
        </w:rPr>
        <w:t>нических экспериментов: умение наблюдать за ходом процесса, самосто</w:t>
      </w:r>
      <w:r w:rsidRPr="00BE0AE5">
        <w:rPr>
          <w:rFonts w:cs="Times New Roman"/>
        </w:rPr>
        <w:t>я</w:t>
      </w:r>
      <w:r w:rsidRPr="00BE0AE5">
        <w:rPr>
          <w:rFonts w:cs="Times New Roman"/>
        </w:rPr>
        <w:t>тельно прогнозировать его результат, формулировать обобщения и выводы по результатам проведённого опыта, исследования, составлять отчёт о прод</w:t>
      </w:r>
      <w:r w:rsidRPr="00BE0AE5">
        <w:rPr>
          <w:rFonts w:cs="Times New Roman"/>
        </w:rPr>
        <w:t>е</w:t>
      </w:r>
      <w:r w:rsidRPr="00BE0AE5">
        <w:rPr>
          <w:rFonts w:cs="Times New Roman"/>
        </w:rPr>
        <w:t>ланной работе;</w:t>
      </w:r>
    </w:p>
    <w:p w14:paraId="06C9AB00" w14:textId="77777777" w:rsidR="00416B7C" w:rsidRPr="00BE0AE5" w:rsidRDefault="00416B7C" w:rsidP="00416B7C">
      <w:pPr>
        <w:pStyle w:val="Header4"/>
        <w:spacing w:before="283"/>
        <w:rPr>
          <w:rFonts w:cs="Times New Roman"/>
        </w:rPr>
      </w:pPr>
      <w:r w:rsidRPr="00BE0AE5">
        <w:rPr>
          <w:rFonts w:cs="Times New Roman"/>
        </w:rPr>
        <w:t>Работой с информацией</w:t>
      </w:r>
    </w:p>
    <w:p w14:paraId="01B1D5DA" w14:textId="77777777" w:rsidR="00416B7C" w:rsidRPr="00BE0AE5" w:rsidRDefault="00416B7C" w:rsidP="00416B7C">
      <w:pPr>
        <w:pStyle w:val="Body0"/>
        <w:rPr>
          <w:rFonts w:cs="Times New Roman"/>
        </w:rPr>
      </w:pPr>
      <w:r w:rsidRPr="00BE0AE5">
        <w:rPr>
          <w:rFonts w:cs="Times New Roman"/>
        </w:rPr>
        <w:t>5) 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w:t>
      </w:r>
      <w:r w:rsidRPr="00BE0AE5">
        <w:rPr>
          <w:rFonts w:cs="Times New Roman"/>
        </w:rPr>
        <w:t>о</w:t>
      </w:r>
      <w:r w:rsidRPr="00BE0AE5">
        <w:rPr>
          <w:rFonts w:cs="Times New Roman"/>
        </w:rPr>
        <w:t>бия, ресурсы Интернета); критически оценивать противоречивую и недост</w:t>
      </w:r>
      <w:r w:rsidRPr="00BE0AE5">
        <w:rPr>
          <w:rFonts w:cs="Times New Roman"/>
        </w:rPr>
        <w:t>о</w:t>
      </w:r>
      <w:r w:rsidRPr="00BE0AE5">
        <w:rPr>
          <w:rFonts w:cs="Times New Roman"/>
        </w:rPr>
        <w:t>верную информацию;</w:t>
      </w:r>
    </w:p>
    <w:p w14:paraId="1E65BE2D" w14:textId="77777777" w:rsidR="00416B7C" w:rsidRPr="00BE0AE5" w:rsidRDefault="00416B7C" w:rsidP="00416B7C">
      <w:pPr>
        <w:pStyle w:val="Body0"/>
        <w:rPr>
          <w:rFonts w:cs="Times New Roman"/>
        </w:rPr>
      </w:pPr>
      <w:r w:rsidRPr="00BE0AE5">
        <w:rPr>
          <w:rFonts w:cs="Times New Roman"/>
        </w:rPr>
        <w:t>6) 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w:t>
      </w:r>
      <w:r w:rsidRPr="00BE0AE5">
        <w:rPr>
          <w:rFonts w:cs="Times New Roman"/>
        </w:rPr>
        <w:t>у</w:t>
      </w:r>
      <w:r w:rsidRPr="00BE0AE5">
        <w:rPr>
          <w:rFonts w:cs="Times New Roman"/>
        </w:rPr>
        <w:t>гими формами графики и их комбинациями;</w:t>
      </w:r>
    </w:p>
    <w:p w14:paraId="403D7DBF" w14:textId="77777777" w:rsidR="00416B7C" w:rsidRPr="00BE0AE5" w:rsidRDefault="00416B7C" w:rsidP="00416B7C">
      <w:pPr>
        <w:pStyle w:val="Body0"/>
        <w:rPr>
          <w:rFonts w:cs="Times New Roman"/>
        </w:rPr>
      </w:pPr>
      <w:r w:rsidRPr="00BE0AE5">
        <w:rPr>
          <w:rFonts w:cs="Times New Roman"/>
        </w:rPr>
        <w:t>7) умением использовать и анализировать в процессе учебной и исслед</w:t>
      </w:r>
      <w:r w:rsidRPr="00BE0AE5">
        <w:rPr>
          <w:rFonts w:cs="Times New Roman"/>
        </w:rPr>
        <w:t>о</w:t>
      </w:r>
      <w:r w:rsidRPr="00BE0AE5">
        <w:rPr>
          <w:rFonts w:cs="Times New Roman"/>
        </w:rPr>
        <w:t xml:space="preserve">вательской деятельности информацию о влиянии промышленности, сельского хозяйства и транспорта на состояние окружающей природной среды; </w:t>
      </w:r>
    </w:p>
    <w:p w14:paraId="120DD81D" w14:textId="77777777" w:rsidR="00416B7C" w:rsidRPr="00BE0AE5" w:rsidRDefault="00416B7C" w:rsidP="00416B7C">
      <w:pPr>
        <w:pStyle w:val="Header4"/>
        <w:spacing w:before="283"/>
        <w:rPr>
          <w:rFonts w:cs="Times New Roman"/>
        </w:rPr>
      </w:pPr>
      <w:r w:rsidRPr="00BE0AE5">
        <w:rPr>
          <w:rFonts w:cs="Times New Roman"/>
        </w:rPr>
        <w:t>Универсальными коммуникативными действиями</w:t>
      </w:r>
    </w:p>
    <w:p w14:paraId="38288E34" w14:textId="77777777" w:rsidR="00416B7C" w:rsidRPr="00BE0AE5" w:rsidRDefault="00416B7C" w:rsidP="00416B7C">
      <w:pPr>
        <w:pStyle w:val="Body0"/>
        <w:rPr>
          <w:rFonts w:cs="Times New Roman"/>
        </w:rPr>
      </w:pPr>
      <w:r w:rsidRPr="00BE0AE5">
        <w:rPr>
          <w:rFonts w:cs="Times New Roman"/>
        </w:rPr>
        <w:t>8) умением задавать вопросы (в ходе диалога и/или дискуссии) по существу обсуждаемой темы, формулировать свои предложения относительно выпо</w:t>
      </w:r>
      <w:r w:rsidRPr="00BE0AE5">
        <w:rPr>
          <w:rFonts w:cs="Times New Roman"/>
        </w:rPr>
        <w:t>л</w:t>
      </w:r>
      <w:r w:rsidRPr="00BE0AE5">
        <w:rPr>
          <w:rFonts w:cs="Times New Roman"/>
        </w:rPr>
        <w:t xml:space="preserve">нения предложенной задачи; </w:t>
      </w:r>
    </w:p>
    <w:p w14:paraId="06E4272D" w14:textId="77777777" w:rsidR="00416B7C" w:rsidRPr="00BE0AE5" w:rsidRDefault="00416B7C" w:rsidP="00416B7C">
      <w:pPr>
        <w:pStyle w:val="Body0"/>
        <w:rPr>
          <w:rFonts w:cs="Times New Roman"/>
        </w:rPr>
      </w:pPr>
      <w:r w:rsidRPr="00BE0AE5">
        <w:rPr>
          <w:rFonts w:cs="Times New Roman"/>
        </w:rPr>
        <w:t xml:space="preserve">9) 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 </w:t>
      </w:r>
    </w:p>
    <w:p w14:paraId="79BFAB5B" w14:textId="77777777" w:rsidR="00416B7C" w:rsidRPr="00BE0AE5" w:rsidRDefault="00416B7C" w:rsidP="00416B7C">
      <w:pPr>
        <w:pStyle w:val="Body0"/>
        <w:rPr>
          <w:rFonts w:cs="Times New Roman"/>
        </w:rPr>
      </w:pPr>
      <w:r w:rsidRPr="00BE0AE5">
        <w:rPr>
          <w:rFonts w:cs="Times New Roman"/>
        </w:rPr>
        <w:t>10) заинтересованность в совместной со сверстниками познавательной и исследовательской деятельности при решении возникающих проблем на о</w:t>
      </w:r>
      <w:r w:rsidRPr="00BE0AE5">
        <w:rPr>
          <w:rFonts w:cs="Times New Roman"/>
        </w:rPr>
        <w:t>с</w:t>
      </w:r>
      <w:r w:rsidRPr="00BE0AE5">
        <w:rPr>
          <w:rFonts w:cs="Times New Roman"/>
        </w:rPr>
        <w:t>нове учёта общих интересов и согласования позиций (обсуждения, обмен мнениями, «мозговые штурмы», координация совместных действий, опред</w:t>
      </w:r>
      <w:r w:rsidRPr="00BE0AE5">
        <w:rPr>
          <w:rFonts w:cs="Times New Roman"/>
        </w:rPr>
        <w:t>е</w:t>
      </w:r>
      <w:r w:rsidRPr="00BE0AE5">
        <w:rPr>
          <w:rFonts w:cs="Times New Roman"/>
        </w:rPr>
        <w:t>ление критериев по оценке качества выполненной работы и др.);</w:t>
      </w:r>
      <w:r w:rsidR="00571787" w:rsidRPr="00BE0AE5">
        <w:rPr>
          <w:rFonts w:cs="Times New Roman"/>
        </w:rPr>
        <w:t xml:space="preserve"> </w:t>
      </w:r>
    </w:p>
    <w:p w14:paraId="491DC33C" w14:textId="77777777" w:rsidR="00416B7C" w:rsidRPr="00BE0AE5" w:rsidRDefault="00416B7C" w:rsidP="00416B7C">
      <w:pPr>
        <w:pStyle w:val="Header4"/>
        <w:spacing w:before="397"/>
        <w:rPr>
          <w:rFonts w:cs="Times New Roman"/>
        </w:rPr>
      </w:pPr>
      <w:r w:rsidRPr="00BE0AE5">
        <w:rPr>
          <w:rFonts w:cs="Times New Roman"/>
        </w:rPr>
        <w:lastRenderedPageBreak/>
        <w:t>Универсальными регулятивными действиями</w:t>
      </w:r>
    </w:p>
    <w:p w14:paraId="15D7B455" w14:textId="77777777" w:rsidR="00416B7C" w:rsidRPr="00BE0AE5" w:rsidRDefault="00416B7C" w:rsidP="00416B7C">
      <w:pPr>
        <w:pStyle w:val="Body0"/>
        <w:rPr>
          <w:rFonts w:cs="Times New Roman"/>
        </w:rPr>
      </w:pPr>
      <w:r w:rsidRPr="00BE0AE5">
        <w:rPr>
          <w:rFonts w:cs="Times New Roman"/>
        </w:rPr>
        <w:t>11) 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w:t>
      </w:r>
      <w:r w:rsidRPr="00BE0AE5">
        <w:rPr>
          <w:rFonts w:cs="Times New Roman"/>
        </w:rPr>
        <w:t>д</w:t>
      </w:r>
      <w:r w:rsidRPr="00BE0AE5">
        <w:rPr>
          <w:rFonts w:cs="Times New Roman"/>
        </w:rPr>
        <w:t>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14:paraId="0F2DEB10" w14:textId="77777777" w:rsidR="00416B7C" w:rsidRPr="00BE0AE5" w:rsidRDefault="00416B7C" w:rsidP="00416B7C">
      <w:pPr>
        <w:pStyle w:val="Body0"/>
        <w:rPr>
          <w:rFonts w:cs="Times New Roman"/>
        </w:rPr>
      </w:pPr>
      <w:r w:rsidRPr="00BE0AE5">
        <w:rPr>
          <w:rFonts w:cs="Times New Roman"/>
        </w:rPr>
        <w:t xml:space="preserve">12) умением использовать и анализировать контексты, предлагаемые в условии заданий. </w:t>
      </w:r>
    </w:p>
    <w:p w14:paraId="6F9F718B" w14:textId="77777777" w:rsidR="00416B7C" w:rsidRPr="00BE0AE5" w:rsidRDefault="00416B7C" w:rsidP="00416B7C">
      <w:pPr>
        <w:pStyle w:val="Header3"/>
        <w:spacing w:before="510"/>
        <w:rPr>
          <w:rFonts w:cs="Times New Roman"/>
        </w:rPr>
      </w:pPr>
      <w:r w:rsidRPr="00BE0AE5">
        <w:rPr>
          <w:rFonts w:cs="Times New Roman"/>
        </w:rPr>
        <w:t>Предметные результаты</w:t>
      </w:r>
    </w:p>
    <w:p w14:paraId="52D3CC31" w14:textId="77777777" w:rsidR="00416B7C" w:rsidRPr="00BE0AE5" w:rsidRDefault="00416B7C" w:rsidP="00416B7C">
      <w:pPr>
        <w:pStyle w:val="Body0"/>
        <w:rPr>
          <w:rFonts w:cs="Times New Roman"/>
        </w:rPr>
      </w:pPr>
      <w:r w:rsidRPr="00BE0AE5">
        <w:rPr>
          <w:rFonts w:cs="Times New Roman"/>
        </w:rPr>
        <w:t>В составе предметных результатов по освоению обязательного содержания, установленного данной примерной рабочей программой, выделяют: освое</w:t>
      </w:r>
      <w:r w:rsidRPr="00BE0AE5">
        <w:rPr>
          <w:rFonts w:cs="Times New Roman"/>
        </w:rPr>
        <w:t>н</w:t>
      </w:r>
      <w:r w:rsidRPr="00BE0AE5">
        <w:rPr>
          <w:rFonts w:cs="Times New Roman"/>
        </w:rPr>
        <w:t>ные обучающимися научные знания, умения и способы действий, специф</w:t>
      </w:r>
      <w:r w:rsidRPr="00BE0AE5">
        <w:rPr>
          <w:rFonts w:cs="Times New Roman"/>
        </w:rPr>
        <w:t>и</w:t>
      </w:r>
      <w:r w:rsidRPr="00BE0AE5">
        <w:rPr>
          <w:rFonts w:cs="Times New Roman"/>
        </w:rPr>
        <w:t>ческие для предметной области «Химия», виды деятельности по получению нового знания, его интерпретации, преобразованию и применению в разли</w:t>
      </w:r>
      <w:r w:rsidRPr="00BE0AE5">
        <w:rPr>
          <w:rFonts w:cs="Times New Roman"/>
        </w:rPr>
        <w:t>ч</w:t>
      </w:r>
      <w:r w:rsidRPr="00BE0AE5">
        <w:rPr>
          <w:rFonts w:cs="Times New Roman"/>
        </w:rPr>
        <w:t>ных учебных и новых ситуациях.</w:t>
      </w:r>
    </w:p>
    <w:p w14:paraId="224D66D1" w14:textId="77777777" w:rsidR="00416B7C" w:rsidRPr="00BE0AE5" w:rsidRDefault="00416B7C" w:rsidP="00416B7C">
      <w:pPr>
        <w:pStyle w:val="Body0"/>
        <w:rPr>
          <w:rFonts w:cs="Times New Roman"/>
        </w:rPr>
      </w:pPr>
      <w:r w:rsidRPr="00BE0AE5">
        <w:rPr>
          <w:rFonts w:cs="Times New Roman"/>
        </w:rPr>
        <w:t>Предметные результаты представлены по годам обучения и отражают сформированность у обучающихся следующих умений:</w:t>
      </w:r>
    </w:p>
    <w:p w14:paraId="0E6E32CD" w14:textId="77777777" w:rsidR="00416B7C" w:rsidRPr="00BE0AE5" w:rsidRDefault="00416B7C" w:rsidP="00416B7C">
      <w:pPr>
        <w:pStyle w:val="Header2"/>
        <w:rPr>
          <w:rFonts w:cs="Times New Roman"/>
        </w:rPr>
      </w:pPr>
      <w:r w:rsidRPr="00BE0AE5">
        <w:rPr>
          <w:rFonts w:cs="Times New Roman"/>
        </w:rPr>
        <w:t>8 КЛАСС</w:t>
      </w:r>
    </w:p>
    <w:p w14:paraId="349F91E7" w14:textId="77777777" w:rsidR="00416B7C" w:rsidRPr="00BE0AE5" w:rsidRDefault="00416B7C" w:rsidP="00416B7C">
      <w:pPr>
        <w:pStyle w:val="Body0"/>
        <w:rPr>
          <w:rFonts w:cs="Times New Roman"/>
        </w:rPr>
      </w:pPr>
      <w:r w:rsidRPr="00BE0AE5">
        <w:rPr>
          <w:rFonts w:cs="Times New Roman"/>
        </w:rPr>
        <w:t>1</w:t>
      </w:r>
      <w:r w:rsidR="00341FD2" w:rsidRPr="00BE0AE5">
        <w:rPr>
          <w:rFonts w:cs="Times New Roman"/>
        </w:rPr>
        <w:t xml:space="preserve">) </w:t>
      </w:r>
      <w:r w:rsidRPr="00BE0AE5">
        <w:rPr>
          <w:rStyle w:val="Italic"/>
          <w:rFonts w:cs="Times New Roman"/>
        </w:rPr>
        <w:t>раскрывать</w:t>
      </w:r>
      <w:r w:rsidRPr="00BE0AE5">
        <w:rPr>
          <w:rFonts w:cs="Times New Roman"/>
        </w:rPr>
        <w:t xml:space="preserve"> </w:t>
      </w:r>
      <w:r w:rsidRPr="00BE0AE5">
        <w:rPr>
          <w:rStyle w:val="Italic"/>
          <w:rFonts w:cs="Times New Roman"/>
        </w:rPr>
        <w:t>смысл</w:t>
      </w:r>
      <w:r w:rsidRPr="00BE0AE5">
        <w:rPr>
          <w:rFonts w:cs="Times New Roman"/>
        </w:rPr>
        <w:t xml:space="preserve"> основных химических понятий: атом, молекула, х</w:t>
      </w:r>
      <w:r w:rsidRPr="00BE0AE5">
        <w:rPr>
          <w:rFonts w:cs="Times New Roman"/>
        </w:rPr>
        <w:t>и</w:t>
      </w:r>
      <w:r w:rsidRPr="00BE0AE5">
        <w:rPr>
          <w:rFonts w:cs="Times New Roman"/>
        </w:rPr>
        <w:t>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w:t>
      </w:r>
      <w:r w:rsidRPr="00BE0AE5">
        <w:rPr>
          <w:rFonts w:cs="Times New Roman"/>
        </w:rPr>
        <w:t>и</w:t>
      </w:r>
      <w:r w:rsidRPr="00BE0AE5">
        <w:rPr>
          <w:rFonts w:cs="Times New Roman"/>
        </w:rPr>
        <w:t>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w:t>
      </w:r>
      <w:r w:rsidRPr="00BE0AE5">
        <w:rPr>
          <w:rFonts w:cs="Times New Roman"/>
        </w:rPr>
        <w:t>и</w:t>
      </w:r>
      <w:r w:rsidRPr="00BE0AE5">
        <w:rPr>
          <w:rFonts w:cs="Times New Roman"/>
        </w:rPr>
        <w:t>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68AD23EE" w14:textId="77777777" w:rsidR="00416B7C" w:rsidRPr="00BE0AE5" w:rsidRDefault="00416B7C" w:rsidP="00416B7C">
      <w:pPr>
        <w:pStyle w:val="Body0"/>
        <w:rPr>
          <w:rFonts w:cs="Times New Roman"/>
        </w:rPr>
      </w:pPr>
      <w:r w:rsidRPr="00BE0AE5">
        <w:rPr>
          <w:rFonts w:cs="Times New Roman"/>
        </w:rPr>
        <w:t>2</w:t>
      </w:r>
      <w:r w:rsidR="00341FD2" w:rsidRPr="00BE0AE5">
        <w:rPr>
          <w:rFonts w:cs="Times New Roman"/>
        </w:rPr>
        <w:t xml:space="preserve">) </w:t>
      </w:r>
      <w:r w:rsidRPr="00BE0AE5">
        <w:rPr>
          <w:rStyle w:val="Italic"/>
          <w:rFonts w:cs="Times New Roman"/>
        </w:rPr>
        <w:t>иллюстрировать</w:t>
      </w:r>
      <w:r w:rsidRPr="00BE0AE5">
        <w:rPr>
          <w:rFonts w:cs="Times New Roman"/>
        </w:rPr>
        <w:t xml:space="preserve"> взаимосвязь основных химических понятий (см. п. 1) и применять эти понятия при описании веществ и их превращений;</w:t>
      </w:r>
    </w:p>
    <w:p w14:paraId="55485992" w14:textId="77777777" w:rsidR="00416B7C" w:rsidRPr="00BE0AE5" w:rsidRDefault="00416B7C" w:rsidP="00416B7C">
      <w:pPr>
        <w:pStyle w:val="Body0"/>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использовать</w:t>
      </w:r>
      <w:r w:rsidRPr="00BE0AE5">
        <w:rPr>
          <w:rFonts w:cs="Times New Roman"/>
        </w:rPr>
        <w:t xml:space="preserve"> химическую символику для составления формул веществ и уравнений химических реакций;</w:t>
      </w:r>
    </w:p>
    <w:p w14:paraId="53A11665" w14:textId="77777777" w:rsidR="00416B7C" w:rsidRPr="00BE0AE5" w:rsidRDefault="00416B7C" w:rsidP="00416B7C">
      <w:pPr>
        <w:pStyle w:val="Body0"/>
        <w:rPr>
          <w:rFonts w:cs="Times New Roman"/>
        </w:rPr>
      </w:pPr>
      <w:r w:rsidRPr="00BE0AE5">
        <w:rPr>
          <w:rFonts w:cs="Times New Roman"/>
        </w:rPr>
        <w:lastRenderedPageBreak/>
        <w:t>4</w:t>
      </w:r>
      <w:r w:rsidR="00341FD2" w:rsidRPr="00BE0AE5">
        <w:rPr>
          <w:rFonts w:cs="Times New Roman"/>
        </w:rPr>
        <w:t xml:space="preserve">) </w:t>
      </w:r>
      <w:r w:rsidRPr="00BE0AE5">
        <w:rPr>
          <w:rStyle w:val="Italic"/>
          <w:rFonts w:cs="Times New Roman"/>
        </w:rPr>
        <w:t xml:space="preserve">определять </w:t>
      </w:r>
      <w:r w:rsidRPr="00BE0AE5">
        <w:rPr>
          <w:rFonts w:cs="Times New Roman"/>
        </w:rPr>
        <w:t>валентность атомов элементов в бинарных соединениях; степень окисления элементов в бинарных соединениях; принадлежность в</w:t>
      </w:r>
      <w:r w:rsidRPr="00BE0AE5">
        <w:rPr>
          <w:rFonts w:cs="Times New Roman"/>
        </w:rPr>
        <w:t>е</w:t>
      </w:r>
      <w:r w:rsidRPr="00BE0AE5">
        <w:rPr>
          <w:rFonts w:cs="Times New Roman"/>
        </w:rPr>
        <w:t xml:space="preserve">ществ к определённому классу соединений по формулам; вид химической связи (ковалентная и ионная) в неорганических соединениях; </w:t>
      </w:r>
    </w:p>
    <w:p w14:paraId="65E51128" w14:textId="77777777" w:rsidR="00416B7C" w:rsidRPr="00BE0AE5" w:rsidRDefault="00416B7C" w:rsidP="00416B7C">
      <w:pPr>
        <w:pStyle w:val="Body0"/>
        <w:rPr>
          <w:rFonts w:cs="Times New Roman"/>
        </w:rPr>
      </w:pPr>
      <w:r w:rsidRPr="00BE0AE5">
        <w:rPr>
          <w:rFonts w:cs="Times New Roman"/>
        </w:rPr>
        <w:t>5</w:t>
      </w:r>
      <w:r w:rsidR="00341FD2" w:rsidRPr="00BE0AE5">
        <w:rPr>
          <w:rFonts w:cs="Times New Roman"/>
        </w:rPr>
        <w:t xml:space="preserve">) </w:t>
      </w:r>
      <w:r w:rsidRPr="00BE0AE5">
        <w:rPr>
          <w:rStyle w:val="Italic"/>
          <w:rFonts w:cs="Times New Roman"/>
        </w:rPr>
        <w:t>раскрывать смысл</w:t>
      </w:r>
      <w:r w:rsidRPr="00BE0AE5">
        <w:rPr>
          <w:rFonts w:cs="Times New Roman"/>
        </w:rPr>
        <w:t xml:space="preserve"> Периодического закона Д. И. Менделеева: демо</w:t>
      </w:r>
      <w:r w:rsidRPr="00BE0AE5">
        <w:rPr>
          <w:rFonts w:cs="Times New Roman"/>
        </w:rPr>
        <w:t>н</w:t>
      </w:r>
      <w:r w:rsidRPr="00BE0AE5">
        <w:rPr>
          <w:rFonts w:cs="Times New Roman"/>
        </w:rPr>
        <w:t>стрировать понимание периодической зависимости свойств химических эл</w:t>
      </w:r>
      <w:r w:rsidRPr="00BE0AE5">
        <w:rPr>
          <w:rFonts w:cs="Times New Roman"/>
        </w:rPr>
        <w:t>е</w:t>
      </w:r>
      <w:r w:rsidRPr="00BE0AE5">
        <w:rPr>
          <w:rFonts w:cs="Times New Roman"/>
        </w:rPr>
        <w:t>ментов от их положения в Периодической системе; законов сохранения массы веществ, постоянства состава, атомно-молекулярного учения, закона Авог</w:t>
      </w:r>
      <w:r w:rsidRPr="00BE0AE5">
        <w:rPr>
          <w:rFonts w:cs="Times New Roman"/>
        </w:rPr>
        <w:t>а</w:t>
      </w:r>
      <w:r w:rsidRPr="00BE0AE5">
        <w:rPr>
          <w:rFonts w:cs="Times New Roman"/>
        </w:rPr>
        <w:t xml:space="preserve">дро; </w:t>
      </w:r>
      <w:r w:rsidRPr="00BE0AE5">
        <w:rPr>
          <w:rStyle w:val="Italic"/>
          <w:rFonts w:cs="Times New Roman"/>
        </w:rPr>
        <w:t>описывать и характеризовать</w:t>
      </w:r>
      <w:r w:rsidRPr="00BE0AE5">
        <w:rPr>
          <w:rFonts w:cs="Times New Roman"/>
        </w:rPr>
        <w:t xml:space="preserve"> табличную форму Периодической с</w:t>
      </w:r>
      <w:r w:rsidRPr="00BE0AE5">
        <w:rPr>
          <w:rFonts w:cs="Times New Roman"/>
        </w:rPr>
        <w:t>и</w:t>
      </w:r>
      <w:r w:rsidRPr="00BE0AE5">
        <w:rPr>
          <w:rFonts w:cs="Times New Roman"/>
        </w:rPr>
        <w:t xml:space="preserve">стемы химических элементов: различать понятия «главная подгруппа (А-группа)» и «побочная подгруппа (Б-группа)», малые и большие периоды; </w:t>
      </w:r>
      <w:r w:rsidRPr="00BE0AE5">
        <w:rPr>
          <w:rStyle w:val="Italic"/>
          <w:rFonts w:cs="Times New Roman"/>
        </w:rPr>
        <w:t>соотносить</w:t>
      </w:r>
      <w:r w:rsidRPr="00BE0AE5">
        <w:rPr>
          <w:rFonts w:cs="Times New Roman"/>
        </w:rPr>
        <w:t xml:space="preserve"> обозначения, которые имеются в таблице «Периодическая с</w:t>
      </w:r>
      <w:r w:rsidRPr="00BE0AE5">
        <w:rPr>
          <w:rFonts w:cs="Times New Roman"/>
        </w:rPr>
        <w:t>и</w:t>
      </w:r>
      <w:r w:rsidRPr="00BE0AE5">
        <w:rPr>
          <w:rFonts w:cs="Times New Roman"/>
        </w:rPr>
        <w:t>стема химических элементов Д. И. Менделеева» с числовыми характерист</w:t>
      </w:r>
      <w:r w:rsidRPr="00BE0AE5">
        <w:rPr>
          <w:rFonts w:cs="Times New Roman"/>
        </w:rPr>
        <w:t>и</w:t>
      </w:r>
      <w:r w:rsidRPr="00BE0AE5">
        <w:rPr>
          <w:rFonts w:cs="Times New Roman"/>
        </w:rPr>
        <w:t>ками строения атомов химических элементов (состав и заряд ядра, общее число электронов и распределение их по электронным слоям);</w:t>
      </w:r>
    </w:p>
    <w:p w14:paraId="1FD01E06" w14:textId="77777777" w:rsidR="00416B7C" w:rsidRPr="00BE0AE5" w:rsidRDefault="00416B7C" w:rsidP="00416B7C">
      <w:pPr>
        <w:pStyle w:val="Body0"/>
        <w:rPr>
          <w:rFonts w:cs="Times New Roman"/>
        </w:rPr>
      </w:pPr>
      <w:r w:rsidRPr="00BE0AE5">
        <w:rPr>
          <w:rFonts w:cs="Times New Roman"/>
        </w:rPr>
        <w:t>6</w:t>
      </w:r>
      <w:r w:rsidR="00341FD2" w:rsidRPr="00BE0AE5">
        <w:rPr>
          <w:rFonts w:cs="Times New Roman"/>
        </w:rPr>
        <w:t xml:space="preserve">) </w:t>
      </w:r>
      <w:r w:rsidRPr="00BE0AE5">
        <w:rPr>
          <w:rStyle w:val="Italic"/>
          <w:rFonts w:cs="Times New Roman"/>
        </w:rPr>
        <w:t xml:space="preserve">классифицировать </w:t>
      </w:r>
      <w:r w:rsidRPr="00BE0AE5">
        <w:rPr>
          <w:rFonts w:cs="Times New Roman"/>
        </w:rPr>
        <w:t>химические элементы; неорганические вещества; химические реакции (по числу и составу участвующих в реакции веществ, по тепловому эффекту);</w:t>
      </w:r>
    </w:p>
    <w:p w14:paraId="0E1C94A4" w14:textId="77777777" w:rsidR="00416B7C" w:rsidRPr="00BE0AE5" w:rsidRDefault="00416B7C" w:rsidP="00416B7C">
      <w:pPr>
        <w:pStyle w:val="Body0"/>
        <w:rPr>
          <w:rFonts w:cs="Times New Roman"/>
        </w:rPr>
      </w:pPr>
      <w:r w:rsidRPr="00BE0AE5">
        <w:rPr>
          <w:rFonts w:cs="Times New Roman"/>
        </w:rPr>
        <w:t>7</w:t>
      </w:r>
      <w:r w:rsidR="00341FD2" w:rsidRPr="00BE0AE5">
        <w:rPr>
          <w:rFonts w:cs="Times New Roman"/>
        </w:rPr>
        <w:t xml:space="preserve">) </w:t>
      </w:r>
      <w:r w:rsidRPr="00BE0AE5">
        <w:rPr>
          <w:rStyle w:val="Italic"/>
          <w:rFonts w:cs="Times New Roman"/>
        </w:rPr>
        <w:t>характеризовать (описывать)</w:t>
      </w:r>
      <w:r w:rsidRPr="00BE0AE5">
        <w:rPr>
          <w:rFonts w:cs="Times New Roman"/>
        </w:rPr>
        <w:t xml:space="preserve"> общие химические свойства веществ различных классов, подтверждая описание примерами молекулярных ура</w:t>
      </w:r>
      <w:r w:rsidRPr="00BE0AE5">
        <w:rPr>
          <w:rFonts w:cs="Times New Roman"/>
        </w:rPr>
        <w:t>в</w:t>
      </w:r>
      <w:r w:rsidRPr="00BE0AE5">
        <w:rPr>
          <w:rFonts w:cs="Times New Roman"/>
        </w:rPr>
        <w:t>нений соответствующих химических реакций;</w:t>
      </w:r>
    </w:p>
    <w:p w14:paraId="797EFD7D" w14:textId="77777777" w:rsidR="00416B7C" w:rsidRPr="00BE0AE5" w:rsidRDefault="00416B7C" w:rsidP="00416B7C">
      <w:pPr>
        <w:pStyle w:val="Body0"/>
        <w:rPr>
          <w:rFonts w:cs="Times New Roman"/>
        </w:rPr>
      </w:pPr>
      <w:r w:rsidRPr="00BE0AE5">
        <w:rPr>
          <w:rFonts w:cs="Times New Roman"/>
        </w:rPr>
        <w:t>8</w:t>
      </w:r>
      <w:r w:rsidR="00341FD2" w:rsidRPr="00BE0AE5">
        <w:rPr>
          <w:rFonts w:cs="Times New Roman"/>
        </w:rPr>
        <w:t xml:space="preserve">) </w:t>
      </w:r>
      <w:r w:rsidRPr="00BE0AE5">
        <w:rPr>
          <w:rStyle w:val="Italic"/>
          <w:rFonts w:cs="Times New Roman"/>
        </w:rPr>
        <w:t xml:space="preserve">прогнозировать </w:t>
      </w:r>
      <w:r w:rsidRPr="00BE0AE5">
        <w:rPr>
          <w:rFonts w:cs="Times New Roman"/>
        </w:rPr>
        <w:t>свойства веществ в зависимости от их качественного состава; возможности протекания химических превращений в различных условиях;</w:t>
      </w:r>
    </w:p>
    <w:p w14:paraId="17CFA12B" w14:textId="77777777" w:rsidR="00416B7C" w:rsidRPr="00BE0AE5" w:rsidRDefault="00416B7C" w:rsidP="00416B7C">
      <w:pPr>
        <w:pStyle w:val="Body0"/>
        <w:rPr>
          <w:rFonts w:cs="Times New Roman"/>
        </w:rPr>
      </w:pPr>
      <w:r w:rsidRPr="00BE0AE5">
        <w:rPr>
          <w:rFonts w:cs="Times New Roman"/>
        </w:rPr>
        <w:t>9</w:t>
      </w:r>
      <w:r w:rsidR="00341FD2" w:rsidRPr="00BE0AE5">
        <w:rPr>
          <w:rFonts w:cs="Times New Roman"/>
        </w:rPr>
        <w:t xml:space="preserve">) </w:t>
      </w:r>
      <w:r w:rsidRPr="00BE0AE5">
        <w:rPr>
          <w:rStyle w:val="Italic"/>
          <w:rFonts w:cs="Times New Roman"/>
        </w:rPr>
        <w:t>вычислять</w:t>
      </w:r>
      <w:r w:rsidRPr="00BE0AE5">
        <w:rPr>
          <w:rFonts w:cs="Times New Roman"/>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1366B2BC" w14:textId="77777777" w:rsidR="00416B7C" w:rsidRPr="00BE0AE5" w:rsidRDefault="00416B7C" w:rsidP="00416B7C">
      <w:pPr>
        <w:pStyle w:val="Body0"/>
        <w:rPr>
          <w:rFonts w:cs="Times New Roman"/>
        </w:rPr>
      </w:pPr>
      <w:r w:rsidRPr="00BE0AE5">
        <w:rPr>
          <w:rFonts w:cs="Times New Roman"/>
        </w:rPr>
        <w:t>10) </w:t>
      </w:r>
      <w:r w:rsidRPr="00BE0AE5">
        <w:rPr>
          <w:rStyle w:val="Italic"/>
          <w:rFonts w:cs="Times New Roman"/>
        </w:rPr>
        <w:t xml:space="preserve">применять </w:t>
      </w:r>
      <w:r w:rsidRPr="00BE0AE5">
        <w:rPr>
          <w:rFonts w:cs="Times New Roman"/>
        </w:rPr>
        <w:t>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w:t>
      </w:r>
      <w:r w:rsidRPr="00BE0AE5">
        <w:rPr>
          <w:rFonts w:cs="Times New Roman"/>
        </w:rPr>
        <w:t>е</w:t>
      </w:r>
      <w:r w:rsidRPr="00BE0AE5">
        <w:rPr>
          <w:rFonts w:cs="Times New Roman"/>
        </w:rPr>
        <w:t>ских реакций; естественно-научные методы познания — наблюдение, изм</w:t>
      </w:r>
      <w:r w:rsidRPr="00BE0AE5">
        <w:rPr>
          <w:rFonts w:cs="Times New Roman"/>
        </w:rPr>
        <w:t>е</w:t>
      </w:r>
      <w:r w:rsidRPr="00BE0AE5">
        <w:rPr>
          <w:rFonts w:cs="Times New Roman"/>
        </w:rPr>
        <w:t>рение, моделирование, эксперимент (реальный и мысленный);</w:t>
      </w:r>
    </w:p>
    <w:p w14:paraId="65E38E0B" w14:textId="77777777" w:rsidR="00416B7C" w:rsidRPr="00BE0AE5" w:rsidRDefault="00416B7C" w:rsidP="00416B7C">
      <w:pPr>
        <w:pStyle w:val="Body0"/>
        <w:rPr>
          <w:rFonts w:cs="Times New Roman"/>
        </w:rPr>
      </w:pPr>
      <w:r w:rsidRPr="00BE0AE5">
        <w:rPr>
          <w:rFonts w:cs="Times New Roman"/>
        </w:rPr>
        <w:t>11)</w:t>
      </w:r>
      <w:r w:rsidRPr="00BE0AE5">
        <w:rPr>
          <w:rStyle w:val="Italic"/>
          <w:rFonts w:cs="Times New Roman"/>
        </w:rPr>
        <w:t> следовать</w:t>
      </w:r>
      <w:r w:rsidRPr="00BE0AE5">
        <w:rPr>
          <w:rFonts w:cs="Times New Roman"/>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w:t>
      </w:r>
      <w:r w:rsidRPr="00BE0AE5">
        <w:rPr>
          <w:rFonts w:cs="Times New Roman"/>
        </w:rPr>
        <w:t>у</w:t>
      </w:r>
      <w:r w:rsidRPr="00BE0AE5">
        <w:rPr>
          <w:rFonts w:cs="Times New Roman"/>
        </w:rPr>
        <w:t>чению и собиранию газообразных веществ (водорода и кислорода), приг</w:t>
      </w:r>
      <w:r w:rsidRPr="00BE0AE5">
        <w:rPr>
          <w:rFonts w:cs="Times New Roman"/>
        </w:rPr>
        <w:t>о</w:t>
      </w:r>
      <w:r w:rsidRPr="00BE0AE5">
        <w:rPr>
          <w:rFonts w:cs="Times New Roman"/>
        </w:rPr>
        <w:t>товлению растворов с определённой массовой долей растворённого вещества; планировать и проводить химические эксперименты по распознаванию ра</w:t>
      </w:r>
      <w:r w:rsidRPr="00BE0AE5">
        <w:rPr>
          <w:rFonts w:cs="Times New Roman"/>
        </w:rPr>
        <w:t>с</w:t>
      </w:r>
      <w:r w:rsidRPr="00BE0AE5">
        <w:rPr>
          <w:rFonts w:cs="Times New Roman"/>
        </w:rPr>
        <w:lastRenderedPageBreak/>
        <w:t>творов щелочей и кислот с помощью индикаторов (лакмус, фенолфталеин, метилоранж и др.).</w:t>
      </w:r>
    </w:p>
    <w:p w14:paraId="65CD1B3A" w14:textId="77777777" w:rsidR="00416B7C" w:rsidRPr="00BE0AE5" w:rsidRDefault="00416B7C" w:rsidP="00416B7C">
      <w:pPr>
        <w:pStyle w:val="Header2"/>
        <w:spacing w:before="397"/>
        <w:rPr>
          <w:rFonts w:cs="Times New Roman"/>
        </w:rPr>
      </w:pPr>
      <w:r w:rsidRPr="00BE0AE5">
        <w:rPr>
          <w:rFonts w:cs="Times New Roman"/>
        </w:rPr>
        <w:t>9 КЛАСС</w:t>
      </w:r>
    </w:p>
    <w:p w14:paraId="089A7B1B" w14:textId="77777777" w:rsidR="00416B7C" w:rsidRPr="00BE0AE5" w:rsidRDefault="00416B7C" w:rsidP="00416B7C">
      <w:pPr>
        <w:pStyle w:val="Body0"/>
        <w:rPr>
          <w:rFonts w:cs="Times New Roman"/>
        </w:rPr>
      </w:pPr>
      <w:r w:rsidRPr="00BE0AE5">
        <w:rPr>
          <w:rFonts w:cs="Times New Roman"/>
        </w:rPr>
        <w:t>1</w:t>
      </w:r>
      <w:r w:rsidR="00341FD2" w:rsidRPr="00BE0AE5">
        <w:rPr>
          <w:rFonts w:cs="Times New Roman"/>
        </w:rPr>
        <w:t xml:space="preserve">) </w:t>
      </w:r>
      <w:r w:rsidRPr="00BE0AE5">
        <w:rPr>
          <w:rStyle w:val="Italic"/>
          <w:rFonts w:cs="Times New Roman"/>
        </w:rPr>
        <w:t>раскрывать</w:t>
      </w:r>
      <w:r w:rsidRPr="00BE0AE5">
        <w:rPr>
          <w:rFonts w:cs="Times New Roman"/>
        </w:rPr>
        <w:t xml:space="preserve"> </w:t>
      </w:r>
      <w:r w:rsidRPr="00BE0AE5">
        <w:rPr>
          <w:rStyle w:val="Italic"/>
          <w:rFonts w:cs="Times New Roman"/>
        </w:rPr>
        <w:t>смысл</w:t>
      </w:r>
      <w:r w:rsidRPr="00BE0AE5">
        <w:rPr>
          <w:rFonts w:cs="Times New Roman"/>
        </w:rPr>
        <w:t xml:space="preserve">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w:t>
      </w:r>
      <w:r w:rsidRPr="00BE0AE5">
        <w:rPr>
          <w:rFonts w:cs="Times New Roman"/>
        </w:rPr>
        <w:t>к</w:t>
      </w:r>
      <w:r w:rsidRPr="00BE0AE5">
        <w:rPr>
          <w:rFonts w:cs="Times New Roman"/>
        </w:rPr>
        <w:t>ция, химическая связь, тепловой эффект реакции, моль, молярный объём, раствор; электролиты, неэлектролиты, электролитическая диссоциация, р</w:t>
      </w:r>
      <w:r w:rsidRPr="00BE0AE5">
        <w:rPr>
          <w:rFonts w:cs="Times New Roman"/>
        </w:rPr>
        <w:t>е</w:t>
      </w:r>
      <w:r w:rsidRPr="00BE0AE5">
        <w:rPr>
          <w:rFonts w:cs="Times New Roman"/>
        </w:rPr>
        <w:t>акции ионного обмена, катализатор, химическое равновесие, обратимые и необратимые реакции, окислительно-восстановительные реакции, окисл</w:t>
      </w:r>
      <w:r w:rsidRPr="00BE0AE5">
        <w:rPr>
          <w:rFonts w:cs="Times New Roman"/>
        </w:rPr>
        <w:t>и</w:t>
      </w:r>
      <w:r w:rsidRPr="00BE0AE5">
        <w:rPr>
          <w:rFonts w:cs="Times New Roman"/>
        </w:rPr>
        <w:t>тель, восстановитель, окисление и восстановление, аллотропия, амфоте</w:t>
      </w:r>
      <w:r w:rsidRPr="00BE0AE5">
        <w:rPr>
          <w:rFonts w:cs="Times New Roman"/>
        </w:rPr>
        <w:t>р</w:t>
      </w:r>
      <w:r w:rsidRPr="00BE0AE5">
        <w:rPr>
          <w:rFonts w:cs="Times New Roman"/>
        </w:rPr>
        <w:t>ность, химическая связь (ковалентная, ионная, металлическая), кристаллич</w:t>
      </w:r>
      <w:r w:rsidRPr="00BE0AE5">
        <w:rPr>
          <w:rFonts w:cs="Times New Roman"/>
        </w:rPr>
        <w:t>е</w:t>
      </w:r>
      <w:r w:rsidRPr="00BE0AE5">
        <w:rPr>
          <w:rFonts w:cs="Times New Roman"/>
        </w:rPr>
        <w:t>ская решётка, коррозия металлов, сплавы; скорость химической реакции, предельно допустимая концентрация (ПДК) вещества;</w:t>
      </w:r>
    </w:p>
    <w:p w14:paraId="29717807" w14:textId="77777777" w:rsidR="00416B7C" w:rsidRPr="00BE0AE5" w:rsidRDefault="00416B7C" w:rsidP="00416B7C">
      <w:pPr>
        <w:pStyle w:val="Body0"/>
        <w:rPr>
          <w:rFonts w:cs="Times New Roman"/>
        </w:rPr>
      </w:pPr>
      <w:r w:rsidRPr="00BE0AE5">
        <w:rPr>
          <w:rFonts w:cs="Times New Roman"/>
        </w:rPr>
        <w:t>2</w:t>
      </w:r>
      <w:r w:rsidR="00341FD2" w:rsidRPr="00BE0AE5">
        <w:rPr>
          <w:rFonts w:cs="Times New Roman"/>
        </w:rPr>
        <w:t xml:space="preserve">) </w:t>
      </w:r>
      <w:r w:rsidRPr="00BE0AE5">
        <w:rPr>
          <w:rStyle w:val="Italic"/>
          <w:rFonts w:cs="Times New Roman"/>
        </w:rPr>
        <w:t>иллюстрировать</w:t>
      </w:r>
      <w:r w:rsidRPr="00BE0AE5">
        <w:rPr>
          <w:rFonts w:cs="Times New Roman"/>
        </w:rPr>
        <w:t xml:space="preserve"> взаимосвязь основных химических понятий (см. п. 1) и применять эти понятия при описании веществ и их превращений;</w:t>
      </w:r>
    </w:p>
    <w:p w14:paraId="01166762" w14:textId="77777777" w:rsidR="00416B7C" w:rsidRPr="00BE0AE5" w:rsidRDefault="00416B7C" w:rsidP="00416B7C">
      <w:pPr>
        <w:pStyle w:val="Body0"/>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использовать</w:t>
      </w:r>
      <w:r w:rsidRPr="00BE0AE5">
        <w:rPr>
          <w:rFonts w:cs="Times New Roman"/>
        </w:rPr>
        <w:t xml:space="preserve"> химическую символику для составления формул веществ и уравнений химических реакций;</w:t>
      </w:r>
    </w:p>
    <w:p w14:paraId="5388CEFA" w14:textId="77777777" w:rsidR="00416B7C" w:rsidRPr="00BE0AE5" w:rsidRDefault="00416B7C" w:rsidP="00416B7C">
      <w:pPr>
        <w:pStyle w:val="Body0"/>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 xml:space="preserve">определять </w:t>
      </w:r>
      <w:r w:rsidRPr="00BE0AE5">
        <w:rPr>
          <w:rFonts w:cs="Times New Roman"/>
        </w:rPr>
        <w:t>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42792563" w14:textId="77777777" w:rsidR="00416B7C" w:rsidRPr="00BE0AE5" w:rsidRDefault="00416B7C" w:rsidP="00416B7C">
      <w:pPr>
        <w:pStyle w:val="Body0"/>
        <w:rPr>
          <w:rFonts w:cs="Times New Roman"/>
        </w:rPr>
      </w:pPr>
      <w:r w:rsidRPr="00BE0AE5">
        <w:rPr>
          <w:rFonts w:cs="Times New Roman"/>
        </w:rPr>
        <w:t>5</w:t>
      </w:r>
      <w:r w:rsidR="00341FD2" w:rsidRPr="00BE0AE5">
        <w:rPr>
          <w:rFonts w:cs="Times New Roman"/>
        </w:rPr>
        <w:t xml:space="preserve">) </w:t>
      </w:r>
      <w:r w:rsidRPr="00BE0AE5">
        <w:rPr>
          <w:rStyle w:val="Italic"/>
          <w:rFonts w:cs="Times New Roman"/>
        </w:rPr>
        <w:t>раскрывать смысл</w:t>
      </w:r>
      <w:r w:rsidRPr="00BE0AE5">
        <w:rPr>
          <w:rFonts w:cs="Times New Roman"/>
        </w:rPr>
        <w:t xml:space="preserve"> Периодического закона Д. И. Менделеева и демо</w:t>
      </w:r>
      <w:r w:rsidRPr="00BE0AE5">
        <w:rPr>
          <w:rFonts w:cs="Times New Roman"/>
        </w:rPr>
        <w:t>н</w:t>
      </w:r>
      <w:r w:rsidRPr="00BE0AE5">
        <w:rPr>
          <w:rFonts w:cs="Times New Roman"/>
        </w:rPr>
        <w:t xml:space="preserve">стрировать его понимание: </w:t>
      </w:r>
      <w:r w:rsidRPr="00BE0AE5">
        <w:rPr>
          <w:rStyle w:val="Italic"/>
          <w:rFonts w:cs="Times New Roman"/>
        </w:rPr>
        <w:t>описывать и характеризовать</w:t>
      </w:r>
      <w:r w:rsidRPr="00BE0AE5">
        <w:rPr>
          <w:rFonts w:cs="Times New Roman"/>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BE0AE5">
        <w:rPr>
          <w:rStyle w:val="Italic"/>
          <w:rFonts w:cs="Times New Roman"/>
        </w:rPr>
        <w:t>соотносить</w:t>
      </w:r>
      <w:r w:rsidRPr="00BE0AE5">
        <w:rPr>
          <w:rFonts w:cs="Times New Roman"/>
        </w:rPr>
        <w:t xml:space="preserve"> обозначения, которые имеются в периодической та</w:t>
      </w:r>
      <w:r w:rsidRPr="00BE0AE5">
        <w:rPr>
          <w:rFonts w:cs="Times New Roman"/>
        </w:rPr>
        <w:t>б</w:t>
      </w:r>
      <w:r w:rsidRPr="00BE0AE5">
        <w:rPr>
          <w:rFonts w:cs="Times New Roman"/>
        </w:rPr>
        <w:t>лице, с числовыми характеристиками строения атомов химических элементов (состав и заряд ядра, общее число электронов и распределение их по эле</w:t>
      </w:r>
      <w:r w:rsidRPr="00BE0AE5">
        <w:rPr>
          <w:rFonts w:cs="Times New Roman"/>
        </w:rPr>
        <w:t>к</w:t>
      </w:r>
      <w:r w:rsidRPr="00BE0AE5">
        <w:rPr>
          <w:rFonts w:cs="Times New Roman"/>
        </w:rPr>
        <w:t xml:space="preserve">тронным слоям); </w:t>
      </w:r>
      <w:r w:rsidRPr="00BE0AE5">
        <w:rPr>
          <w:rStyle w:val="Italic"/>
          <w:rFonts w:cs="Times New Roman"/>
        </w:rPr>
        <w:t>объяснять</w:t>
      </w:r>
      <w:r w:rsidRPr="00BE0AE5">
        <w:rPr>
          <w:rFonts w:cs="Times New Roman"/>
        </w:rPr>
        <w:t xml:space="preserve"> общие закономерности в изменении свойств элементов и их соединений в пределах малых периодов и главных подгрупп с учётом строения их атомов;</w:t>
      </w:r>
    </w:p>
    <w:p w14:paraId="3C9C20BB" w14:textId="77777777" w:rsidR="00416B7C" w:rsidRPr="00BE0AE5" w:rsidRDefault="00416B7C" w:rsidP="00416B7C">
      <w:pPr>
        <w:pStyle w:val="Body0"/>
        <w:rPr>
          <w:rFonts w:cs="Times New Roman"/>
        </w:rPr>
      </w:pPr>
      <w:r w:rsidRPr="00BE0AE5">
        <w:rPr>
          <w:rFonts w:cs="Times New Roman"/>
        </w:rPr>
        <w:t>6</w:t>
      </w:r>
      <w:r w:rsidR="00341FD2" w:rsidRPr="00BE0AE5">
        <w:rPr>
          <w:rFonts w:cs="Times New Roman"/>
        </w:rPr>
        <w:t xml:space="preserve">) </w:t>
      </w:r>
      <w:r w:rsidRPr="00BE0AE5">
        <w:rPr>
          <w:rStyle w:val="Italic"/>
          <w:rFonts w:cs="Times New Roman"/>
        </w:rPr>
        <w:t xml:space="preserve">классифицировать </w:t>
      </w:r>
      <w:r w:rsidRPr="00BE0AE5">
        <w:rPr>
          <w:rFonts w:cs="Times New Roman"/>
        </w:rPr>
        <w:t>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w:t>
      </w:r>
      <w:r w:rsidRPr="00BE0AE5">
        <w:rPr>
          <w:rFonts w:cs="Times New Roman"/>
        </w:rPr>
        <w:t>н</w:t>
      </w:r>
      <w:r w:rsidRPr="00BE0AE5">
        <w:rPr>
          <w:rFonts w:cs="Times New Roman"/>
        </w:rPr>
        <w:t>тов);</w:t>
      </w:r>
    </w:p>
    <w:p w14:paraId="4CA070A3" w14:textId="77777777" w:rsidR="00416B7C" w:rsidRPr="00BE0AE5" w:rsidRDefault="00416B7C" w:rsidP="00416B7C">
      <w:pPr>
        <w:pStyle w:val="Body0"/>
        <w:rPr>
          <w:rFonts w:cs="Times New Roman"/>
        </w:rPr>
      </w:pPr>
      <w:r w:rsidRPr="00BE0AE5">
        <w:rPr>
          <w:rFonts w:cs="Times New Roman"/>
        </w:rPr>
        <w:lastRenderedPageBreak/>
        <w:t>7</w:t>
      </w:r>
      <w:r w:rsidR="00341FD2" w:rsidRPr="00BE0AE5">
        <w:rPr>
          <w:rFonts w:cs="Times New Roman"/>
        </w:rPr>
        <w:t xml:space="preserve">) </w:t>
      </w:r>
      <w:r w:rsidRPr="00BE0AE5">
        <w:rPr>
          <w:rStyle w:val="Italic"/>
          <w:rFonts w:cs="Times New Roman"/>
        </w:rPr>
        <w:t>характеризовать (описывать)</w:t>
      </w:r>
      <w:r w:rsidRPr="00BE0AE5">
        <w:rPr>
          <w:rFonts w:cs="Times New Roman"/>
        </w:rPr>
        <w:t xml:space="preserve">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420DFABA" w14:textId="77777777" w:rsidR="00416B7C" w:rsidRPr="00BE0AE5" w:rsidRDefault="00416B7C" w:rsidP="00416B7C">
      <w:pPr>
        <w:pStyle w:val="Body0"/>
        <w:rPr>
          <w:rFonts w:cs="Times New Roman"/>
        </w:rPr>
      </w:pPr>
      <w:r w:rsidRPr="00BE0AE5">
        <w:rPr>
          <w:rFonts w:cs="Times New Roman"/>
        </w:rPr>
        <w:t>8</w:t>
      </w:r>
      <w:r w:rsidR="00341FD2" w:rsidRPr="00BE0AE5">
        <w:rPr>
          <w:rFonts w:cs="Times New Roman"/>
        </w:rPr>
        <w:t xml:space="preserve">) </w:t>
      </w:r>
      <w:r w:rsidRPr="00BE0AE5">
        <w:rPr>
          <w:rStyle w:val="Italic"/>
          <w:rFonts w:cs="Times New Roman"/>
        </w:rPr>
        <w:t>составлять</w:t>
      </w:r>
      <w:r w:rsidRPr="00BE0AE5">
        <w:rPr>
          <w:rFonts w:cs="Times New Roman"/>
        </w:rPr>
        <w:t xml:space="preserve"> уравнения электролитической диссоциации кислот, щелочей и солей; полные и сокращённые уравнения реакций ионного обмена; уравн</w:t>
      </w:r>
      <w:r w:rsidRPr="00BE0AE5">
        <w:rPr>
          <w:rFonts w:cs="Times New Roman"/>
        </w:rPr>
        <w:t>е</w:t>
      </w:r>
      <w:r w:rsidRPr="00BE0AE5">
        <w:rPr>
          <w:rFonts w:cs="Times New Roman"/>
        </w:rPr>
        <w:t>ния реакций, подтверждающих существование генетической связи между веществами различных классов;</w:t>
      </w:r>
    </w:p>
    <w:p w14:paraId="2D587F6C" w14:textId="77777777" w:rsidR="00416B7C" w:rsidRPr="00BE0AE5" w:rsidRDefault="00416B7C" w:rsidP="00416B7C">
      <w:pPr>
        <w:pStyle w:val="Body0"/>
        <w:rPr>
          <w:rFonts w:cs="Times New Roman"/>
        </w:rPr>
      </w:pPr>
      <w:r w:rsidRPr="00BE0AE5">
        <w:rPr>
          <w:rFonts w:cs="Times New Roman"/>
        </w:rPr>
        <w:t>9</w:t>
      </w:r>
      <w:r w:rsidR="00341FD2" w:rsidRPr="00BE0AE5">
        <w:rPr>
          <w:rFonts w:cs="Times New Roman"/>
        </w:rPr>
        <w:t xml:space="preserve">) </w:t>
      </w:r>
      <w:r w:rsidRPr="00BE0AE5">
        <w:rPr>
          <w:rStyle w:val="Italic"/>
          <w:rFonts w:cs="Times New Roman"/>
        </w:rPr>
        <w:t>раскрывать</w:t>
      </w:r>
      <w:r w:rsidRPr="00BE0AE5">
        <w:rPr>
          <w:rFonts w:cs="Times New Roman"/>
        </w:rPr>
        <w:t xml:space="preserve"> сущность окислительно-восстановительных реакций п</w:t>
      </w:r>
      <w:r w:rsidRPr="00BE0AE5">
        <w:rPr>
          <w:rFonts w:cs="Times New Roman"/>
        </w:rPr>
        <w:t>о</w:t>
      </w:r>
      <w:r w:rsidRPr="00BE0AE5">
        <w:rPr>
          <w:rFonts w:cs="Times New Roman"/>
        </w:rPr>
        <w:t>средством составления электронного баланса этих реакций;</w:t>
      </w:r>
    </w:p>
    <w:p w14:paraId="371D2182" w14:textId="77777777" w:rsidR="00416B7C" w:rsidRPr="00BE0AE5" w:rsidRDefault="00416B7C" w:rsidP="00416B7C">
      <w:pPr>
        <w:pStyle w:val="Body0"/>
        <w:rPr>
          <w:rFonts w:cs="Times New Roman"/>
        </w:rPr>
      </w:pPr>
      <w:r w:rsidRPr="00BE0AE5">
        <w:rPr>
          <w:rFonts w:cs="Times New Roman"/>
        </w:rPr>
        <w:t>10)</w:t>
      </w:r>
      <w:r w:rsidRPr="00BE0AE5">
        <w:rPr>
          <w:rStyle w:val="Italic"/>
          <w:rFonts w:cs="Times New Roman"/>
        </w:rPr>
        <w:t xml:space="preserve"> прогнозировать </w:t>
      </w:r>
      <w:r w:rsidRPr="00BE0AE5">
        <w:rPr>
          <w:rFonts w:cs="Times New Roman"/>
        </w:rPr>
        <w:t>свойства веществ в зависимости от их строения; во</w:t>
      </w:r>
      <w:r w:rsidRPr="00BE0AE5">
        <w:rPr>
          <w:rFonts w:cs="Times New Roman"/>
        </w:rPr>
        <w:t>з</w:t>
      </w:r>
      <w:r w:rsidRPr="00BE0AE5">
        <w:rPr>
          <w:rFonts w:cs="Times New Roman"/>
        </w:rPr>
        <w:t>можности протекания химических превращений в различных условиях;</w:t>
      </w:r>
    </w:p>
    <w:p w14:paraId="739B58CE" w14:textId="77777777" w:rsidR="00416B7C" w:rsidRPr="00BE0AE5" w:rsidRDefault="00416B7C" w:rsidP="00416B7C">
      <w:pPr>
        <w:pStyle w:val="Body0"/>
        <w:rPr>
          <w:rFonts w:cs="Times New Roman"/>
        </w:rPr>
      </w:pPr>
      <w:r w:rsidRPr="00BE0AE5">
        <w:rPr>
          <w:rFonts w:cs="Times New Roman"/>
        </w:rPr>
        <w:t>11)</w:t>
      </w:r>
      <w:r w:rsidRPr="00BE0AE5">
        <w:rPr>
          <w:rStyle w:val="Italic"/>
          <w:rFonts w:cs="Times New Roman"/>
        </w:rPr>
        <w:t> вычислять</w:t>
      </w:r>
      <w:r w:rsidRPr="00BE0AE5">
        <w:rPr>
          <w:rFonts w:cs="Times New Roman"/>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29AADC36" w14:textId="77777777" w:rsidR="00416B7C" w:rsidRPr="00BE0AE5" w:rsidRDefault="00416B7C" w:rsidP="00416B7C">
      <w:pPr>
        <w:pStyle w:val="Body0"/>
        <w:rPr>
          <w:rFonts w:cs="Times New Roman"/>
        </w:rPr>
      </w:pPr>
      <w:r w:rsidRPr="00BE0AE5">
        <w:rPr>
          <w:rFonts w:cs="Times New Roman"/>
        </w:rPr>
        <w:t>12) </w:t>
      </w:r>
      <w:r w:rsidRPr="00BE0AE5">
        <w:rPr>
          <w:rStyle w:val="Italic"/>
          <w:rFonts w:cs="Times New Roman"/>
        </w:rPr>
        <w:t xml:space="preserve">следовать </w:t>
      </w:r>
      <w:r w:rsidRPr="00BE0AE5">
        <w:rPr>
          <w:rFonts w:cs="Times New Roman"/>
        </w:rPr>
        <w:t>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w:t>
      </w:r>
      <w:r w:rsidRPr="00BE0AE5">
        <w:rPr>
          <w:rFonts w:cs="Times New Roman"/>
        </w:rPr>
        <w:t>у</w:t>
      </w:r>
      <w:r w:rsidRPr="00BE0AE5">
        <w:rPr>
          <w:rFonts w:cs="Times New Roman"/>
        </w:rPr>
        <w:t>чению и собиранию газообразных веществ (аммиака и углекислого газа);</w:t>
      </w:r>
    </w:p>
    <w:p w14:paraId="1ACEC362" w14:textId="77777777" w:rsidR="00416B7C" w:rsidRPr="00BE0AE5" w:rsidRDefault="00416B7C" w:rsidP="00416B7C">
      <w:pPr>
        <w:pStyle w:val="Body0"/>
        <w:rPr>
          <w:rFonts w:cs="Times New Roman"/>
        </w:rPr>
      </w:pPr>
      <w:r w:rsidRPr="00BE0AE5">
        <w:rPr>
          <w:rFonts w:cs="Times New Roman"/>
        </w:rPr>
        <w:t>13)</w:t>
      </w:r>
      <w:r w:rsidRPr="00BE0AE5">
        <w:rPr>
          <w:rStyle w:val="Italic"/>
          <w:rFonts w:cs="Times New Roman"/>
        </w:rPr>
        <w:t> проводить</w:t>
      </w:r>
      <w:r w:rsidRPr="00BE0AE5">
        <w:rPr>
          <w:rFonts w:cs="Times New Roman"/>
        </w:rPr>
        <w:t xml:space="preserve">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w:t>
      </w:r>
      <w:r w:rsidRPr="00BE0AE5">
        <w:rPr>
          <w:rFonts w:cs="Times New Roman"/>
        </w:rPr>
        <w:t>у</w:t>
      </w:r>
      <w:r w:rsidRPr="00BE0AE5">
        <w:rPr>
          <w:rFonts w:cs="Times New Roman"/>
        </w:rPr>
        <w:t>ченных металлов, присутствующие в водных растворах неорганических в</w:t>
      </w:r>
      <w:r w:rsidRPr="00BE0AE5">
        <w:rPr>
          <w:rFonts w:cs="Times New Roman"/>
        </w:rPr>
        <w:t>е</w:t>
      </w:r>
      <w:r w:rsidRPr="00BE0AE5">
        <w:rPr>
          <w:rFonts w:cs="Times New Roman"/>
        </w:rPr>
        <w:t>ществ;</w:t>
      </w:r>
    </w:p>
    <w:p w14:paraId="092A502F" w14:textId="77777777" w:rsidR="00416B7C" w:rsidRPr="00BE0AE5" w:rsidRDefault="00416B7C" w:rsidP="00416B7C">
      <w:pPr>
        <w:pStyle w:val="Body0"/>
        <w:rPr>
          <w:rFonts w:cs="Times New Roman"/>
        </w:rPr>
      </w:pPr>
      <w:r w:rsidRPr="00BE0AE5">
        <w:rPr>
          <w:rFonts w:cs="Times New Roman"/>
        </w:rPr>
        <w:t xml:space="preserve">14) </w:t>
      </w:r>
      <w:r w:rsidRPr="00BE0AE5">
        <w:rPr>
          <w:rStyle w:val="Italic"/>
          <w:rFonts w:cs="Times New Roman"/>
        </w:rPr>
        <w:t xml:space="preserve">применять </w:t>
      </w:r>
      <w:r w:rsidRPr="00BE0AE5">
        <w:rPr>
          <w:rFonts w:cs="Times New Roman"/>
        </w:rPr>
        <w:t>основные операции мыслительной деятельности — анализ и синт</w:t>
      </w:r>
      <w:r w:rsidRPr="00BE0AE5">
        <w:rPr>
          <w:rFonts w:cs="Times New Roman"/>
          <w:spacing w:val="-2"/>
        </w:rPr>
        <w:t>ез, сравнение, обобщение, систематизацию, выявление причи</w:t>
      </w:r>
      <w:r w:rsidRPr="00BE0AE5">
        <w:rPr>
          <w:rFonts w:cs="Times New Roman"/>
          <w:spacing w:val="-2"/>
        </w:rPr>
        <w:t>н</w:t>
      </w:r>
      <w:r w:rsidRPr="00BE0AE5">
        <w:rPr>
          <w:rFonts w:cs="Times New Roman"/>
          <w:spacing w:val="-2"/>
        </w:rPr>
        <w:t>но-следственных связей — для изучения свойств веществ и химических реа</w:t>
      </w:r>
      <w:r w:rsidRPr="00BE0AE5">
        <w:rPr>
          <w:rFonts w:cs="Times New Roman"/>
          <w:spacing w:val="-2"/>
        </w:rPr>
        <w:t>к</w:t>
      </w:r>
      <w:r w:rsidRPr="00BE0AE5">
        <w:rPr>
          <w:rFonts w:cs="Times New Roman"/>
          <w:spacing w:val="-2"/>
        </w:rPr>
        <w:t>ций; естественно-научные методы познания — наблюдение, измерение, мод</w:t>
      </w:r>
      <w:r w:rsidRPr="00BE0AE5">
        <w:rPr>
          <w:rFonts w:cs="Times New Roman"/>
          <w:spacing w:val="-2"/>
        </w:rPr>
        <w:t>е</w:t>
      </w:r>
      <w:r w:rsidRPr="00BE0AE5">
        <w:rPr>
          <w:rFonts w:cs="Times New Roman"/>
          <w:spacing w:val="-2"/>
        </w:rPr>
        <w:t>лирование, эксперим</w:t>
      </w:r>
      <w:r w:rsidRPr="00BE0AE5">
        <w:rPr>
          <w:rFonts w:cs="Times New Roman"/>
        </w:rPr>
        <w:t>ент (реальный и мысленный).</w:t>
      </w:r>
    </w:p>
    <w:p w14:paraId="3752DCCA" w14:textId="77777777" w:rsidR="00416B7C" w:rsidRPr="00BE0AE5" w:rsidRDefault="00416B7C" w:rsidP="00416B7C">
      <w:pPr>
        <w:pStyle w:val="12"/>
        <w:spacing w:before="340"/>
        <w:rPr>
          <w:rFonts w:cs="Times New Roman"/>
        </w:rPr>
      </w:pPr>
      <w:r w:rsidRPr="00BE0AE5">
        <w:rPr>
          <w:rFonts w:cs="Times New Roman"/>
        </w:rPr>
        <w:lastRenderedPageBreak/>
        <w:t>2.1.18</w:t>
      </w:r>
      <w:r w:rsidRPr="00BE0AE5">
        <w:rPr>
          <w:rFonts w:cs="Times New Roman"/>
        </w:rPr>
        <w:t> </w:t>
      </w:r>
      <w:r w:rsidRPr="00BE0AE5">
        <w:rPr>
          <w:rFonts w:cs="Times New Roman"/>
        </w:rPr>
        <w:t>ИЗОБРАЗИТЕЛЬНОЕ ИСКУССТВО</w:t>
      </w:r>
    </w:p>
    <w:p w14:paraId="00ECF054" w14:textId="77777777" w:rsidR="00416B7C" w:rsidRPr="00BE0AE5" w:rsidRDefault="00416B7C" w:rsidP="00416B7C">
      <w:pPr>
        <w:pStyle w:val="a8"/>
        <w:rPr>
          <w:rFonts w:cs="Times New Roman"/>
        </w:rPr>
      </w:pPr>
      <w:r w:rsidRPr="00BE0AE5">
        <w:rPr>
          <w:rFonts w:cs="Times New Roman"/>
        </w:rPr>
        <w:t>Примерная рабочая программа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w:t>
      </w:r>
      <w:r w:rsidRPr="00BE0AE5">
        <w:rPr>
          <w:rFonts w:cs="Times New Roman"/>
        </w:rPr>
        <w:t>е</w:t>
      </w:r>
      <w:r w:rsidRPr="00BE0AE5">
        <w:rPr>
          <w:rFonts w:cs="Times New Roman"/>
        </w:rPr>
        <w:t>деральном государственном образовательном стандарте основного общего образования, а также на основе планируемых результатов духо</w:t>
      </w:r>
      <w:r w:rsidRPr="00BE0AE5">
        <w:rPr>
          <w:rFonts w:cs="Times New Roman"/>
        </w:rPr>
        <w:t>в</w:t>
      </w:r>
      <w:r w:rsidRPr="00BE0AE5">
        <w:rPr>
          <w:rFonts w:cs="Times New Roman"/>
        </w:rPr>
        <w:t>но-нравственного развития, воспитания и социализации</w:t>
      </w:r>
      <w:r w:rsidR="00571787" w:rsidRPr="00BE0AE5">
        <w:rPr>
          <w:rFonts w:cs="Times New Roman"/>
        </w:rPr>
        <w:t xml:space="preserve"> </w:t>
      </w:r>
      <w:r w:rsidRPr="00BE0AE5">
        <w:rPr>
          <w:rFonts w:cs="Times New Roman"/>
        </w:rPr>
        <w:t>обучающихся, пре</w:t>
      </w:r>
      <w:r w:rsidRPr="00BE0AE5">
        <w:rPr>
          <w:rFonts w:cs="Times New Roman"/>
        </w:rPr>
        <w:t>д</w:t>
      </w:r>
      <w:r w:rsidRPr="00BE0AE5">
        <w:rPr>
          <w:rFonts w:cs="Times New Roman"/>
        </w:rPr>
        <w:t>ставленных в Примерной программе воспитания.</w:t>
      </w:r>
    </w:p>
    <w:p w14:paraId="1CCC69CF" w14:textId="77777777" w:rsidR="00416B7C" w:rsidRPr="00BE0AE5" w:rsidRDefault="00416B7C" w:rsidP="00DD5238">
      <w:pPr>
        <w:pStyle w:val="12"/>
        <w:pageBreakBefore w:val="0"/>
        <w:spacing w:before="340"/>
        <w:rPr>
          <w:rFonts w:cs="Times New Roman"/>
        </w:rPr>
      </w:pPr>
      <w:r w:rsidRPr="00BE0AE5">
        <w:rPr>
          <w:rFonts w:cs="Times New Roman"/>
        </w:rPr>
        <w:t>Пояснительная записка</w:t>
      </w:r>
    </w:p>
    <w:p w14:paraId="6903F2E1" w14:textId="77777777" w:rsidR="00416B7C" w:rsidRPr="00BE0AE5" w:rsidRDefault="00416B7C" w:rsidP="00416B7C">
      <w:pPr>
        <w:pStyle w:val="20"/>
        <w:spacing w:before="0"/>
        <w:rPr>
          <w:rFonts w:cs="Times New Roman"/>
        </w:rPr>
      </w:pPr>
      <w:r w:rsidRPr="00BE0AE5">
        <w:rPr>
          <w:rFonts w:cs="Times New Roman"/>
        </w:rPr>
        <w:t>Общая характеристика учебного предмета</w:t>
      </w:r>
      <w:r w:rsidRPr="00BE0AE5">
        <w:rPr>
          <w:rFonts w:cs="Times New Roman"/>
        </w:rPr>
        <w:br/>
        <w:t>«Изобразительное искусство»</w:t>
      </w:r>
    </w:p>
    <w:p w14:paraId="57898E6C" w14:textId="77777777" w:rsidR="00416B7C" w:rsidRPr="00BE0AE5" w:rsidRDefault="00416B7C" w:rsidP="00416B7C">
      <w:pPr>
        <w:pStyle w:val="a8"/>
        <w:rPr>
          <w:rFonts w:cs="Times New Roman"/>
        </w:rPr>
      </w:pPr>
      <w:r w:rsidRPr="00BE0AE5">
        <w:rPr>
          <w:rFonts w:cs="Times New Roman"/>
        </w:rPr>
        <w:t>Основная цель школьного предмета «Изобразительное искусство» — ра</w:t>
      </w:r>
      <w:r w:rsidRPr="00BE0AE5">
        <w:rPr>
          <w:rFonts w:cs="Times New Roman"/>
        </w:rPr>
        <w:t>з</w:t>
      </w:r>
      <w:r w:rsidRPr="00BE0AE5">
        <w:rPr>
          <w:rFonts w:cs="Times New Roman"/>
        </w:rPr>
        <w:t>витие визуально-пространственного мышления учащихся как формы эмоц</w:t>
      </w:r>
      <w:r w:rsidRPr="00BE0AE5">
        <w:rPr>
          <w:rFonts w:cs="Times New Roman"/>
        </w:rPr>
        <w:t>и</w:t>
      </w:r>
      <w:r w:rsidRPr="00BE0AE5">
        <w:rPr>
          <w:rFonts w:cs="Times New Roman"/>
        </w:rPr>
        <w:t>онально-ценностного, эстетического освоения мира, формы самовыражения и ориентации в художественном и нравственном пространстве культуры. И</w:t>
      </w:r>
      <w:r w:rsidRPr="00BE0AE5">
        <w:rPr>
          <w:rFonts w:cs="Times New Roman"/>
        </w:rPr>
        <w:t>с</w:t>
      </w:r>
      <w:r w:rsidRPr="00BE0AE5">
        <w:rPr>
          <w:rFonts w:cs="Times New Roman"/>
        </w:rPr>
        <w:t>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14:paraId="53299DF3" w14:textId="77777777" w:rsidR="00416B7C" w:rsidRPr="00BE0AE5" w:rsidRDefault="00416B7C" w:rsidP="00416B7C">
      <w:pPr>
        <w:pStyle w:val="a8"/>
        <w:rPr>
          <w:rFonts w:cs="Times New Roman"/>
          <w:spacing w:val="-1"/>
        </w:rPr>
      </w:pPr>
      <w:r w:rsidRPr="00BE0AE5">
        <w:rPr>
          <w:rFonts w:cs="Times New Roman"/>
          <w:spacing w:val="-1"/>
        </w:rPr>
        <w:t>Изобразительное искусство как школьная дисциплина имеет интегративный характер, так как включает в себя основы разных видов визуал</w:t>
      </w:r>
      <w:r w:rsidRPr="00BE0AE5">
        <w:rPr>
          <w:rFonts w:cs="Times New Roman"/>
          <w:spacing w:val="-1"/>
        </w:rPr>
        <w:t>ь</w:t>
      </w:r>
      <w:r w:rsidRPr="00BE0AE5">
        <w:rPr>
          <w:rFonts w:cs="Times New Roman"/>
          <w:spacing w:val="-1"/>
        </w:rPr>
        <w:t>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14:paraId="7E9D4F83" w14:textId="77777777" w:rsidR="00416B7C" w:rsidRPr="00BE0AE5" w:rsidRDefault="00416B7C" w:rsidP="00416B7C">
      <w:pPr>
        <w:pStyle w:val="a8"/>
        <w:rPr>
          <w:rFonts w:cs="Times New Roman"/>
        </w:rPr>
      </w:pPr>
      <w:r w:rsidRPr="00BE0AE5">
        <w:rPr>
          <w:rFonts w:cs="Times New Roman"/>
        </w:rPr>
        <w:t>Основные формы учебной деятельности — практическая художестве</w:t>
      </w:r>
      <w:r w:rsidRPr="00BE0AE5">
        <w:rPr>
          <w:rFonts w:cs="Times New Roman"/>
        </w:rPr>
        <w:t>н</w:t>
      </w:r>
      <w:r w:rsidRPr="00BE0AE5">
        <w:rPr>
          <w:rFonts w:cs="Times New Roman"/>
        </w:rPr>
        <w:t>но-творческая деятельность, зрительское восприятие произведений искусства и эстетическое наблюдение окружающего мира. Важнейшими задачами я</w:t>
      </w:r>
      <w:r w:rsidRPr="00BE0AE5">
        <w:rPr>
          <w:rFonts w:cs="Times New Roman"/>
        </w:rPr>
        <w:t>в</w:t>
      </w:r>
      <w:r w:rsidRPr="00BE0AE5">
        <w:rPr>
          <w:rFonts w:cs="Times New Roman"/>
        </w:rPr>
        <w:t>ляются формирование активного отношения к традициям культуры как смысловой, эстетической и личностно значимой ценности, воспитание гра</w:t>
      </w:r>
      <w:r w:rsidRPr="00BE0AE5">
        <w:rPr>
          <w:rFonts w:cs="Times New Roman"/>
        </w:rPr>
        <w:t>ж</w:t>
      </w:r>
      <w:r w:rsidRPr="00BE0AE5">
        <w:rPr>
          <w:rFonts w:cs="Times New Roman"/>
        </w:rPr>
        <w:t>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w:t>
      </w:r>
      <w:r w:rsidRPr="00BE0AE5">
        <w:rPr>
          <w:rFonts w:cs="Times New Roman"/>
        </w:rPr>
        <w:t>н</w:t>
      </w:r>
      <w:r w:rsidRPr="00BE0AE5">
        <w:rPr>
          <w:rFonts w:cs="Times New Roman"/>
        </w:rPr>
        <w:t>ственной среды, в понимании красоты человека.</w:t>
      </w:r>
    </w:p>
    <w:p w14:paraId="7400456E" w14:textId="77777777" w:rsidR="00416B7C" w:rsidRPr="00BE0AE5" w:rsidRDefault="00416B7C" w:rsidP="00416B7C">
      <w:pPr>
        <w:pStyle w:val="a8"/>
        <w:rPr>
          <w:rFonts w:cs="Times New Roman"/>
        </w:rPr>
      </w:pPr>
      <w:r w:rsidRPr="00BE0AE5">
        <w:rPr>
          <w:rFonts w:cs="Times New Roman"/>
        </w:rPr>
        <w:lastRenderedPageBreak/>
        <w:t>Программа направлена на достижение основного результата образов</w:t>
      </w:r>
      <w:r w:rsidRPr="00BE0AE5">
        <w:rPr>
          <w:rFonts w:cs="Times New Roman"/>
        </w:rPr>
        <w:t>а</w:t>
      </w:r>
      <w:r w:rsidRPr="00BE0AE5">
        <w:rPr>
          <w:rFonts w:cs="Times New Roman"/>
        </w:rPr>
        <w:t>ния — развитие личности обучающегося, его активной уче</w:t>
      </w:r>
      <w:r w:rsidRPr="00BE0AE5">
        <w:rPr>
          <w:rFonts w:cs="Times New Roman"/>
        </w:rPr>
        <w:t>б</w:t>
      </w:r>
      <w:r w:rsidRPr="00BE0AE5">
        <w:rPr>
          <w:rFonts w:cs="Times New Roman"/>
        </w:rPr>
        <w:t>но-познавательной деятельности, творческого развития и формирования г</w:t>
      </w:r>
      <w:r w:rsidRPr="00BE0AE5">
        <w:rPr>
          <w:rFonts w:cs="Times New Roman"/>
        </w:rPr>
        <w:t>о</w:t>
      </w:r>
      <w:r w:rsidRPr="00BE0AE5">
        <w:rPr>
          <w:rFonts w:cs="Times New Roman"/>
        </w:rPr>
        <w:t>товности к саморазвитию и непрерывному образованию.</w:t>
      </w:r>
    </w:p>
    <w:p w14:paraId="49747C14" w14:textId="77777777" w:rsidR="00416B7C" w:rsidRPr="00BE0AE5" w:rsidRDefault="00416B7C" w:rsidP="00416B7C">
      <w:pPr>
        <w:pStyle w:val="a8"/>
        <w:rPr>
          <w:rFonts w:cs="Times New Roman"/>
        </w:rPr>
      </w:pPr>
      <w:r w:rsidRPr="00BE0AE5">
        <w:rPr>
          <w:rFonts w:cs="Times New Roman"/>
        </w:rPr>
        <w:t>Примерная рабочая программа ориентирована на психолого-возрастные особенности развития детей 11—15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w:t>
      </w:r>
    </w:p>
    <w:p w14:paraId="14C8F37E" w14:textId="77777777" w:rsidR="00416B7C" w:rsidRPr="00BE0AE5" w:rsidRDefault="00416B7C" w:rsidP="00416B7C">
      <w:pPr>
        <w:pStyle w:val="a8"/>
        <w:rPr>
          <w:rFonts w:cs="Times New Roman"/>
        </w:rPr>
      </w:pPr>
      <w:r w:rsidRPr="00BE0AE5">
        <w:rPr>
          <w:rFonts w:cs="Times New Roman"/>
        </w:rPr>
        <w:t>Для оценки качества образования по предмету «Изобразительное иску</w:t>
      </w:r>
      <w:r w:rsidRPr="00BE0AE5">
        <w:rPr>
          <w:rFonts w:cs="Times New Roman"/>
        </w:rPr>
        <w:t>с</w:t>
      </w:r>
      <w:r w:rsidRPr="00BE0AE5">
        <w:rPr>
          <w:rFonts w:cs="Times New Roman"/>
        </w:rPr>
        <w:t xml:space="preserve">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 </w:t>
      </w:r>
    </w:p>
    <w:p w14:paraId="7C31F5A6" w14:textId="77777777" w:rsidR="00416B7C" w:rsidRPr="00BE0AE5" w:rsidRDefault="00416B7C" w:rsidP="00416B7C">
      <w:pPr>
        <w:pStyle w:val="a8"/>
        <w:rPr>
          <w:rFonts w:cs="Times New Roman"/>
          <w:spacing w:val="3"/>
        </w:rPr>
      </w:pPr>
      <w:r w:rsidRPr="00BE0AE5">
        <w:rPr>
          <w:rFonts w:cs="Times New Roman"/>
          <w:spacing w:val="3"/>
        </w:rPr>
        <w:t>В урочное время деятельность обучающихся организуется как в инд</w:t>
      </w:r>
      <w:r w:rsidRPr="00BE0AE5">
        <w:rPr>
          <w:rFonts w:cs="Times New Roman"/>
          <w:spacing w:val="3"/>
        </w:rPr>
        <w:t>и</w:t>
      </w:r>
      <w:r w:rsidRPr="00BE0AE5">
        <w:rPr>
          <w:rFonts w:cs="Times New Roman"/>
          <w:spacing w:val="3"/>
        </w:rPr>
        <w:t>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w:t>
      </w:r>
      <w:r w:rsidRPr="00BE0AE5">
        <w:rPr>
          <w:rFonts w:cs="Times New Roman"/>
          <w:spacing w:val="3"/>
        </w:rPr>
        <w:t>у</w:t>
      </w:r>
      <w:r w:rsidRPr="00BE0AE5">
        <w:rPr>
          <w:rFonts w:cs="Times New Roman"/>
          <w:spacing w:val="3"/>
        </w:rPr>
        <w:t xml:space="preserve">смотрена тематическим планом и может иметь разные формы организации. </w:t>
      </w:r>
    </w:p>
    <w:p w14:paraId="23A9C915" w14:textId="77777777" w:rsidR="00416B7C" w:rsidRPr="00BE0AE5" w:rsidRDefault="00416B7C" w:rsidP="00416B7C">
      <w:pPr>
        <w:pStyle w:val="a8"/>
        <w:rPr>
          <w:rFonts w:cs="Times New Roman"/>
        </w:rPr>
      </w:pPr>
      <w:r w:rsidRPr="00BE0AE5">
        <w:rPr>
          <w:rFonts w:cs="Times New Roman"/>
        </w:rPr>
        <w:t>Учебный материал каждого модуля разделён на тематические блоки, к</w:t>
      </w:r>
      <w:r w:rsidRPr="00BE0AE5">
        <w:rPr>
          <w:rFonts w:cs="Times New Roman"/>
        </w:rPr>
        <w:t>о</w:t>
      </w:r>
      <w:r w:rsidRPr="00BE0AE5">
        <w:rPr>
          <w:rFonts w:cs="Times New Roman"/>
        </w:rPr>
        <w:t>торые могут быть основанием для организации проектной деятельности, к</w:t>
      </w:r>
      <w:r w:rsidRPr="00BE0AE5">
        <w:rPr>
          <w:rFonts w:cs="Times New Roman"/>
        </w:rPr>
        <w:t>о</w:t>
      </w:r>
      <w:r w:rsidRPr="00BE0AE5">
        <w:rPr>
          <w:rFonts w:cs="Times New Roman"/>
        </w:rPr>
        <w:t>торая включает в себя как исследовательскую, так и художестве</w:t>
      </w:r>
      <w:r w:rsidRPr="00BE0AE5">
        <w:rPr>
          <w:rFonts w:cs="Times New Roman"/>
        </w:rPr>
        <w:t>н</w:t>
      </w:r>
      <w:r w:rsidRPr="00BE0AE5">
        <w:rPr>
          <w:rFonts w:cs="Times New Roman"/>
        </w:rPr>
        <w:t xml:space="preserve">но-творческую деятельность, а также презентацию результата. </w:t>
      </w:r>
    </w:p>
    <w:p w14:paraId="4393F422" w14:textId="77777777" w:rsidR="00416B7C" w:rsidRPr="00BE0AE5" w:rsidRDefault="00416B7C" w:rsidP="00416B7C">
      <w:pPr>
        <w:pStyle w:val="a8"/>
        <w:rPr>
          <w:rFonts w:cs="Times New Roman"/>
        </w:rPr>
      </w:pPr>
      <w:r w:rsidRPr="00BE0AE5">
        <w:rPr>
          <w:rFonts w:cs="Times New Roman"/>
        </w:rPr>
        <w:t>Однако необходимо различать и сочетать в учебном процессе истор</w:t>
      </w:r>
      <w:r w:rsidRPr="00BE0AE5">
        <w:rPr>
          <w:rFonts w:cs="Times New Roman"/>
        </w:rPr>
        <w:t>и</w:t>
      </w:r>
      <w:r w:rsidRPr="00BE0AE5">
        <w:rPr>
          <w:rFonts w:cs="Times New Roman"/>
        </w:rPr>
        <w:t>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w:t>
      </w:r>
      <w:r w:rsidRPr="00BE0AE5">
        <w:rPr>
          <w:rFonts w:cs="Times New Roman"/>
        </w:rPr>
        <w:t>у</w:t>
      </w:r>
      <w:r w:rsidRPr="00BE0AE5">
        <w:rPr>
          <w:rFonts w:cs="Times New Roman"/>
        </w:rPr>
        <w:t>дожественное произведение (индивидуальное или коллективное, на плоскости или в объёме, макете).</w:t>
      </w:r>
    </w:p>
    <w:p w14:paraId="1E099D76" w14:textId="77777777" w:rsidR="00416B7C" w:rsidRPr="00BE0AE5" w:rsidRDefault="00416B7C" w:rsidP="00416B7C">
      <w:pPr>
        <w:pStyle w:val="a8"/>
        <w:rPr>
          <w:rFonts w:cs="Times New Roman"/>
        </w:rPr>
      </w:pPr>
      <w:r w:rsidRPr="00BE0AE5">
        <w:rPr>
          <w:rFonts w:cs="Times New Roman"/>
        </w:rPr>
        <w:t>Большое значение имеет связь с внеурочной деятельностью, активная с</w:t>
      </w:r>
      <w:r w:rsidRPr="00BE0AE5">
        <w:rPr>
          <w:rFonts w:cs="Times New Roman"/>
        </w:rPr>
        <w:t>о</w:t>
      </w:r>
      <w:r w:rsidRPr="00BE0AE5">
        <w:rPr>
          <w:rFonts w:cs="Times New Roman"/>
        </w:rPr>
        <w:t>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w:t>
      </w:r>
      <w:r w:rsidRPr="00BE0AE5">
        <w:rPr>
          <w:rFonts w:cs="Times New Roman"/>
        </w:rPr>
        <w:t>т</w:t>
      </w:r>
      <w:r w:rsidRPr="00BE0AE5">
        <w:rPr>
          <w:rFonts w:cs="Times New Roman"/>
        </w:rPr>
        <w:t>ники архитектуры, посещают художественные музеи.</w:t>
      </w:r>
    </w:p>
    <w:p w14:paraId="71EA7AED" w14:textId="77777777" w:rsidR="00416B7C" w:rsidRPr="00BE0AE5" w:rsidRDefault="00416B7C" w:rsidP="00416B7C">
      <w:pPr>
        <w:pStyle w:val="20"/>
        <w:keepNext/>
        <w:spacing w:before="187"/>
        <w:rPr>
          <w:rFonts w:cs="Times New Roman"/>
        </w:rPr>
      </w:pPr>
      <w:r w:rsidRPr="00BE0AE5">
        <w:rPr>
          <w:rFonts w:cs="Times New Roman"/>
        </w:rPr>
        <w:t>Цель изучения учебного предмета</w:t>
      </w:r>
      <w:r w:rsidRPr="00BE0AE5">
        <w:rPr>
          <w:rFonts w:cs="Times New Roman"/>
        </w:rPr>
        <w:br/>
        <w:t>«Изобразительное искусство»</w:t>
      </w:r>
    </w:p>
    <w:p w14:paraId="4B7AC5BE" w14:textId="77777777" w:rsidR="00416B7C" w:rsidRPr="00BE0AE5" w:rsidRDefault="00416B7C" w:rsidP="00416B7C">
      <w:pPr>
        <w:pStyle w:val="a8"/>
        <w:rPr>
          <w:rFonts w:cs="Times New Roman"/>
          <w:spacing w:val="-2"/>
        </w:rPr>
      </w:pPr>
      <w:r w:rsidRPr="00BE0AE5">
        <w:rPr>
          <w:rFonts w:cs="Times New Roman"/>
          <w:spacing w:val="-2"/>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w:t>
      </w:r>
      <w:r w:rsidRPr="00BE0AE5">
        <w:rPr>
          <w:rFonts w:cs="Times New Roman"/>
          <w:spacing w:val="-2"/>
        </w:rPr>
        <w:t>в</w:t>
      </w:r>
      <w:r w:rsidRPr="00BE0AE5">
        <w:rPr>
          <w:rFonts w:cs="Times New Roman"/>
          <w:spacing w:val="-2"/>
        </w:rPr>
        <w:lastRenderedPageBreak/>
        <w:t>но-прикладного искусства, изображения в зрелищных и экранных искусствах (</w:t>
      </w:r>
      <w:r w:rsidRPr="00BE0AE5">
        <w:rPr>
          <w:rStyle w:val="aa"/>
          <w:rFonts w:cs="Times New Roman"/>
          <w:spacing w:val="-2"/>
        </w:rPr>
        <w:t>вариативно</w:t>
      </w:r>
      <w:r w:rsidRPr="00BE0AE5">
        <w:rPr>
          <w:rFonts w:cs="Times New Roman"/>
          <w:spacing w:val="-2"/>
        </w:rPr>
        <w:t>).</w:t>
      </w:r>
    </w:p>
    <w:p w14:paraId="4000D660" w14:textId="77777777" w:rsidR="00416B7C" w:rsidRPr="00BE0AE5" w:rsidRDefault="00416B7C" w:rsidP="00416B7C">
      <w:pPr>
        <w:pStyle w:val="a8"/>
        <w:rPr>
          <w:rFonts w:cs="Times New Roman"/>
        </w:rPr>
      </w:pPr>
      <w:r w:rsidRPr="00BE0AE5">
        <w:rPr>
          <w:rFonts w:cs="Times New Roman"/>
        </w:rPr>
        <w:t>Учебный предмет «Изобразительное искусство» объединяет в единую о</w:t>
      </w:r>
      <w:r w:rsidRPr="00BE0AE5">
        <w:rPr>
          <w:rFonts w:cs="Times New Roman"/>
        </w:rPr>
        <w:t>б</w:t>
      </w:r>
      <w:r w:rsidRPr="00BE0AE5">
        <w:rPr>
          <w:rFonts w:cs="Times New Roman"/>
        </w:rPr>
        <w:t>разовательную структуру художественно-творческую деятельность, воспр</w:t>
      </w:r>
      <w:r w:rsidRPr="00BE0AE5">
        <w:rPr>
          <w:rFonts w:cs="Times New Roman"/>
        </w:rPr>
        <w:t>и</w:t>
      </w:r>
      <w:r w:rsidRPr="00BE0AE5">
        <w:rPr>
          <w:rFonts w:cs="Times New Roman"/>
        </w:rPr>
        <w:t>ятие произведений искусства и художественно-эстетическое освоение окр</w:t>
      </w:r>
      <w:r w:rsidRPr="00BE0AE5">
        <w:rPr>
          <w:rFonts w:cs="Times New Roman"/>
        </w:rPr>
        <w:t>у</w:t>
      </w:r>
      <w:r w:rsidRPr="00BE0AE5">
        <w:rPr>
          <w:rFonts w:cs="Times New Roman"/>
        </w:rPr>
        <w:t>жающей действительности. Художественное развитие обучающихся ос</w:t>
      </w:r>
      <w:r w:rsidRPr="00BE0AE5">
        <w:rPr>
          <w:rFonts w:cs="Times New Roman"/>
        </w:rPr>
        <w:t>у</w:t>
      </w:r>
      <w:r w:rsidRPr="00BE0AE5">
        <w:rPr>
          <w:rFonts w:cs="Times New Roman"/>
        </w:rPr>
        <w:t>ществляется в процессе личного художественного творчества, в практической работе с разнообразными художественными материалами.</w:t>
      </w:r>
    </w:p>
    <w:p w14:paraId="7B2CFE3B" w14:textId="77777777" w:rsidR="00416B7C" w:rsidRPr="00BE0AE5" w:rsidRDefault="00416B7C" w:rsidP="00416B7C">
      <w:pPr>
        <w:pStyle w:val="3"/>
        <w:rPr>
          <w:rFonts w:cs="Times New Roman"/>
        </w:rPr>
      </w:pPr>
      <w:r w:rsidRPr="00BE0AE5">
        <w:rPr>
          <w:rFonts w:cs="Times New Roman"/>
        </w:rPr>
        <w:t>Задачами учебного предмета</w:t>
      </w:r>
      <w:r w:rsidRPr="00BE0AE5">
        <w:rPr>
          <w:rFonts w:cs="Times New Roman"/>
        </w:rPr>
        <w:br/>
        <w:t>«Изобразительное искусство» являются:</w:t>
      </w:r>
    </w:p>
    <w:p w14:paraId="08222A14" w14:textId="77777777" w:rsidR="00416B7C" w:rsidRPr="00BE0AE5" w:rsidRDefault="00416B7C" w:rsidP="00416B7C">
      <w:pPr>
        <w:pStyle w:val="a"/>
        <w:rPr>
          <w:rFonts w:cs="Times New Roman"/>
        </w:rPr>
      </w:pPr>
      <w:r w:rsidRPr="00BE0AE5">
        <w:rPr>
          <w:rFonts w:cs="Times New Roman"/>
        </w:rPr>
        <w:t>освоение художественной культуры как формы выражения в пр</w:t>
      </w:r>
      <w:r w:rsidRPr="00BE0AE5">
        <w:rPr>
          <w:rFonts w:cs="Times New Roman"/>
        </w:rPr>
        <w:t>о</w:t>
      </w:r>
      <w:r w:rsidRPr="00BE0AE5">
        <w:rPr>
          <w:rFonts w:cs="Times New Roman"/>
        </w:rPr>
        <w:t>странственных формах духовных ценностей, формирование предста</w:t>
      </w:r>
      <w:r w:rsidRPr="00BE0AE5">
        <w:rPr>
          <w:rFonts w:cs="Times New Roman"/>
        </w:rPr>
        <w:t>в</w:t>
      </w:r>
      <w:r w:rsidRPr="00BE0AE5">
        <w:rPr>
          <w:rFonts w:cs="Times New Roman"/>
        </w:rPr>
        <w:t>лений о месте и значении художественной деятельности в жизни о</w:t>
      </w:r>
      <w:r w:rsidRPr="00BE0AE5">
        <w:rPr>
          <w:rFonts w:cs="Times New Roman"/>
        </w:rPr>
        <w:t>б</w:t>
      </w:r>
      <w:r w:rsidRPr="00BE0AE5">
        <w:rPr>
          <w:rFonts w:cs="Times New Roman"/>
        </w:rPr>
        <w:t>щества;</w:t>
      </w:r>
    </w:p>
    <w:p w14:paraId="21B4F27F" w14:textId="77777777" w:rsidR="00416B7C" w:rsidRPr="00BE0AE5" w:rsidRDefault="00416B7C" w:rsidP="00416B7C">
      <w:pPr>
        <w:pStyle w:val="a"/>
        <w:rPr>
          <w:rFonts w:cs="Times New Roman"/>
        </w:rPr>
      </w:pPr>
      <w:r w:rsidRPr="00BE0AE5">
        <w:rPr>
          <w:rFonts w:cs="Times New Roman"/>
        </w:rPr>
        <w:t>формирование у обучающихся представлений об отечественной и м</w:t>
      </w:r>
      <w:r w:rsidRPr="00BE0AE5">
        <w:rPr>
          <w:rFonts w:cs="Times New Roman"/>
        </w:rPr>
        <w:t>и</w:t>
      </w:r>
      <w:r w:rsidRPr="00BE0AE5">
        <w:rPr>
          <w:rFonts w:cs="Times New Roman"/>
        </w:rPr>
        <w:t>ровой художественной культуре во всём многообразии её видов;</w:t>
      </w:r>
    </w:p>
    <w:p w14:paraId="35C7B293" w14:textId="77777777" w:rsidR="00416B7C" w:rsidRPr="00BE0AE5" w:rsidRDefault="00416B7C" w:rsidP="00416B7C">
      <w:pPr>
        <w:pStyle w:val="a"/>
        <w:rPr>
          <w:rFonts w:cs="Times New Roman"/>
        </w:rPr>
      </w:pPr>
      <w:r w:rsidRPr="00BE0AE5">
        <w:rPr>
          <w:rFonts w:cs="Times New Roman"/>
        </w:rPr>
        <w:t>формирование у обучающихся навыков эстетического видения и пр</w:t>
      </w:r>
      <w:r w:rsidRPr="00BE0AE5">
        <w:rPr>
          <w:rFonts w:cs="Times New Roman"/>
        </w:rPr>
        <w:t>е</w:t>
      </w:r>
      <w:r w:rsidRPr="00BE0AE5">
        <w:rPr>
          <w:rFonts w:cs="Times New Roman"/>
        </w:rPr>
        <w:t>образования мира;</w:t>
      </w:r>
    </w:p>
    <w:p w14:paraId="491A9355" w14:textId="77777777" w:rsidR="00416B7C" w:rsidRPr="00BE0AE5" w:rsidRDefault="00416B7C" w:rsidP="00416B7C">
      <w:pPr>
        <w:pStyle w:val="a"/>
        <w:rPr>
          <w:rFonts w:cs="Times New Roman"/>
        </w:rPr>
      </w:pPr>
      <w:r w:rsidRPr="00BE0AE5">
        <w:rPr>
          <w:rFonts w:cs="Times New Roman"/>
        </w:rPr>
        <w:t>приобретение опыта создания творческой работы посредством ра</w:t>
      </w:r>
      <w:r w:rsidRPr="00BE0AE5">
        <w:rPr>
          <w:rFonts w:cs="Times New Roman"/>
        </w:rPr>
        <w:t>з</w:t>
      </w:r>
      <w:r w:rsidRPr="00BE0AE5">
        <w:rPr>
          <w:rFonts w:cs="Times New Roman"/>
        </w:rPr>
        <w:t>личных художественных материалов в разных видах визуал</w:t>
      </w:r>
      <w:r w:rsidRPr="00BE0AE5">
        <w:rPr>
          <w:rFonts w:cs="Times New Roman"/>
        </w:rPr>
        <w:t>ь</w:t>
      </w:r>
      <w:r w:rsidRPr="00BE0AE5">
        <w:rPr>
          <w:rFonts w:cs="Times New Roman"/>
        </w:rPr>
        <w:t>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BE0AE5">
        <w:rPr>
          <w:rStyle w:val="aa"/>
          <w:rFonts w:cs="Times New Roman"/>
        </w:rPr>
        <w:t>в</w:t>
      </w:r>
      <w:r w:rsidRPr="00BE0AE5">
        <w:rPr>
          <w:rStyle w:val="aa"/>
          <w:rFonts w:cs="Times New Roman"/>
        </w:rPr>
        <w:t>а</w:t>
      </w:r>
      <w:r w:rsidRPr="00BE0AE5">
        <w:rPr>
          <w:rStyle w:val="aa"/>
          <w:rFonts w:cs="Times New Roman"/>
        </w:rPr>
        <w:t>риативно</w:t>
      </w:r>
      <w:r w:rsidRPr="00BE0AE5">
        <w:rPr>
          <w:rFonts w:cs="Times New Roman"/>
        </w:rPr>
        <w:t>);</w:t>
      </w:r>
    </w:p>
    <w:p w14:paraId="1B930D3B" w14:textId="77777777" w:rsidR="00416B7C" w:rsidRPr="00BE0AE5" w:rsidRDefault="00416B7C" w:rsidP="00416B7C">
      <w:pPr>
        <w:pStyle w:val="a"/>
        <w:rPr>
          <w:rFonts w:cs="Times New Roman"/>
        </w:rPr>
      </w:pPr>
      <w:r w:rsidRPr="00BE0AE5">
        <w:rPr>
          <w:rFonts w:cs="Times New Roman"/>
        </w:rPr>
        <w:t>формирование пространственного мышления и аналитических виз</w:t>
      </w:r>
      <w:r w:rsidRPr="00BE0AE5">
        <w:rPr>
          <w:rFonts w:cs="Times New Roman"/>
        </w:rPr>
        <w:t>у</w:t>
      </w:r>
      <w:r w:rsidRPr="00BE0AE5">
        <w:rPr>
          <w:rFonts w:cs="Times New Roman"/>
        </w:rPr>
        <w:t>альных способностей;</w:t>
      </w:r>
    </w:p>
    <w:p w14:paraId="736F52BE" w14:textId="77777777" w:rsidR="00416B7C" w:rsidRPr="00BE0AE5" w:rsidRDefault="00416B7C" w:rsidP="00416B7C">
      <w:pPr>
        <w:pStyle w:val="a"/>
        <w:rPr>
          <w:rFonts w:cs="Times New Roman"/>
        </w:rPr>
      </w:pPr>
      <w:r w:rsidRPr="00BE0AE5">
        <w:rPr>
          <w:rFonts w:cs="Times New Roman"/>
        </w:rPr>
        <w:t>овладение представлениями о средствах выразительности изобраз</w:t>
      </w:r>
      <w:r w:rsidRPr="00BE0AE5">
        <w:rPr>
          <w:rFonts w:cs="Times New Roman"/>
        </w:rPr>
        <w:t>и</w:t>
      </w:r>
      <w:r w:rsidRPr="00BE0AE5">
        <w:rPr>
          <w:rFonts w:cs="Times New Roman"/>
        </w:rPr>
        <w:t>тельного искусства как способах воплощения в видимых простра</w:t>
      </w:r>
      <w:r w:rsidRPr="00BE0AE5">
        <w:rPr>
          <w:rFonts w:cs="Times New Roman"/>
        </w:rPr>
        <w:t>н</w:t>
      </w:r>
      <w:r w:rsidRPr="00BE0AE5">
        <w:rPr>
          <w:rFonts w:cs="Times New Roman"/>
        </w:rPr>
        <w:t>ственных формах переживаний, чувств и мировоззренческих позиций человека;</w:t>
      </w:r>
    </w:p>
    <w:p w14:paraId="10C639B7" w14:textId="77777777" w:rsidR="00416B7C" w:rsidRPr="00BE0AE5" w:rsidRDefault="00416B7C" w:rsidP="00416B7C">
      <w:pPr>
        <w:pStyle w:val="a"/>
        <w:rPr>
          <w:rFonts w:cs="Times New Roman"/>
        </w:rPr>
      </w:pPr>
      <w:r w:rsidRPr="00BE0AE5">
        <w:rPr>
          <w:rFonts w:cs="Times New Roman"/>
        </w:rPr>
        <w:t>развитие наблюдательности, ассоциативного мышления и творческого воображения;</w:t>
      </w:r>
    </w:p>
    <w:p w14:paraId="1FA0CA2B" w14:textId="77777777" w:rsidR="00416B7C" w:rsidRPr="00BE0AE5" w:rsidRDefault="00416B7C" w:rsidP="00416B7C">
      <w:pPr>
        <w:pStyle w:val="a"/>
        <w:rPr>
          <w:rFonts w:cs="Times New Roman"/>
        </w:rPr>
      </w:pPr>
      <w:r w:rsidRPr="00BE0AE5">
        <w:rPr>
          <w:rFonts w:cs="Times New Roman"/>
        </w:rPr>
        <w:t>воспитание уважения и любви к цивилизационному наследию России через освоение отечественной художественной культуры;</w:t>
      </w:r>
    </w:p>
    <w:p w14:paraId="76789F4C" w14:textId="77777777" w:rsidR="00416B7C" w:rsidRPr="00BE0AE5" w:rsidRDefault="00416B7C" w:rsidP="00416B7C">
      <w:pPr>
        <w:pStyle w:val="a"/>
        <w:rPr>
          <w:rFonts w:cs="Times New Roman"/>
        </w:rPr>
      </w:pPr>
      <w:r w:rsidRPr="00BE0AE5">
        <w:rPr>
          <w:rFonts w:cs="Times New Roman"/>
        </w:rPr>
        <w:t>развитие потребности в общении с произведениями изобразительного искусства, формирование активного отношения к традициям худож</w:t>
      </w:r>
      <w:r w:rsidRPr="00BE0AE5">
        <w:rPr>
          <w:rFonts w:cs="Times New Roman"/>
        </w:rPr>
        <w:t>е</w:t>
      </w:r>
      <w:r w:rsidRPr="00BE0AE5">
        <w:rPr>
          <w:rFonts w:cs="Times New Roman"/>
        </w:rPr>
        <w:t>ственной культуры как смысловой, эстетической и личностно значимой ценности.</w:t>
      </w:r>
    </w:p>
    <w:p w14:paraId="0C8411FC" w14:textId="77777777" w:rsidR="00416B7C" w:rsidRPr="00BE0AE5" w:rsidRDefault="00416B7C" w:rsidP="00416B7C">
      <w:pPr>
        <w:pStyle w:val="20"/>
        <w:rPr>
          <w:rFonts w:cs="Times New Roman"/>
        </w:rPr>
      </w:pPr>
      <w:r w:rsidRPr="00BE0AE5">
        <w:rPr>
          <w:rFonts w:cs="Times New Roman"/>
        </w:rPr>
        <w:lastRenderedPageBreak/>
        <w:t xml:space="preserve">Место предмета «Изобразительное искусство» </w:t>
      </w:r>
      <w:r w:rsidRPr="00BE0AE5">
        <w:rPr>
          <w:rFonts w:cs="Times New Roman"/>
        </w:rPr>
        <w:br/>
        <w:t>в учебном плане</w:t>
      </w:r>
    </w:p>
    <w:p w14:paraId="41B2AF43" w14:textId="77777777" w:rsidR="00416B7C" w:rsidRPr="00BE0AE5" w:rsidRDefault="00416B7C" w:rsidP="00416B7C">
      <w:pPr>
        <w:pStyle w:val="a8"/>
        <w:rPr>
          <w:rFonts w:cs="Times New Roman"/>
        </w:rPr>
      </w:pPr>
      <w:r w:rsidRPr="00BE0AE5">
        <w:rPr>
          <w:rFonts w:cs="Times New Roman"/>
        </w:rPr>
        <w:t>В соответствии с Федеральным государственным образовательным ста</w:t>
      </w:r>
      <w:r w:rsidRPr="00BE0AE5">
        <w:rPr>
          <w:rFonts w:cs="Times New Roman"/>
        </w:rPr>
        <w:t>н</w:t>
      </w:r>
      <w:r w:rsidRPr="00BE0AE5">
        <w:rPr>
          <w:rFonts w:cs="Times New Roman"/>
        </w:rPr>
        <w:t>дартом основного общего образования учебный предмет «Изобразительное искусство» входит в предметную область «Искусство» и является обяз</w:t>
      </w:r>
      <w:r w:rsidRPr="00BE0AE5">
        <w:rPr>
          <w:rFonts w:cs="Times New Roman"/>
        </w:rPr>
        <w:t>а</w:t>
      </w:r>
      <w:r w:rsidRPr="00BE0AE5">
        <w:rPr>
          <w:rFonts w:cs="Times New Roman"/>
        </w:rPr>
        <w:t xml:space="preserve">тельным для изучения. </w:t>
      </w:r>
    </w:p>
    <w:p w14:paraId="7EFA7873" w14:textId="193022F3" w:rsidR="00416B7C" w:rsidRPr="00BE0AE5" w:rsidRDefault="00416B7C" w:rsidP="00416B7C">
      <w:pPr>
        <w:pStyle w:val="a8"/>
        <w:rPr>
          <w:rFonts w:cs="Times New Roman"/>
        </w:rPr>
      </w:pPr>
      <w:r w:rsidRPr="00BE0AE5">
        <w:rPr>
          <w:rFonts w:cs="Times New Roman"/>
        </w:rPr>
        <w:t>Содержание предмета «Изобразительное искусство» структурировано как система тематических модулей. Три модуля входят в учебный план 5</w:t>
      </w:r>
      <w:r w:rsidR="00BE0AE5">
        <w:rPr>
          <w:rFonts w:cs="Times New Roman"/>
        </w:rPr>
        <w:t>—</w:t>
      </w:r>
      <w:r w:rsidRPr="00BE0AE5">
        <w:rPr>
          <w:rFonts w:cs="Times New Roman"/>
        </w:rPr>
        <w:t>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w:t>
      </w:r>
      <w:r w:rsidRPr="00BE0AE5">
        <w:rPr>
          <w:rFonts w:cs="Times New Roman"/>
        </w:rPr>
        <w:t>н</w:t>
      </w:r>
      <w:r w:rsidRPr="00BE0AE5">
        <w:rPr>
          <w:rFonts w:cs="Times New Roman"/>
        </w:rPr>
        <w:t xml:space="preserve">тов учебного плана). </w:t>
      </w:r>
    </w:p>
    <w:p w14:paraId="69EBCF2F" w14:textId="77777777" w:rsidR="00416B7C" w:rsidRPr="00BE0AE5" w:rsidRDefault="00416B7C" w:rsidP="00416B7C">
      <w:pPr>
        <w:pStyle w:val="a8"/>
        <w:rPr>
          <w:rFonts w:cs="Times New Roman"/>
        </w:rPr>
      </w:pPr>
      <w:r w:rsidRPr="00BE0AE5">
        <w:rPr>
          <w:rFonts w:cs="Times New Roman"/>
        </w:rP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w:t>
      </w:r>
      <w:r w:rsidRPr="00BE0AE5">
        <w:rPr>
          <w:rFonts w:cs="Times New Roman"/>
        </w:rPr>
        <w:t>е</w:t>
      </w:r>
      <w:r w:rsidRPr="00BE0AE5">
        <w:rPr>
          <w:rFonts w:cs="Times New Roman"/>
        </w:rPr>
        <w:t>ния модулей определяется психологическими возрастными особенностями учащихся, принципом системности обучения и опытом педагогической р</w:t>
      </w:r>
      <w:r w:rsidRPr="00BE0AE5">
        <w:rPr>
          <w:rFonts w:cs="Times New Roman"/>
        </w:rPr>
        <w:t>а</w:t>
      </w:r>
      <w:r w:rsidRPr="00BE0AE5">
        <w:rPr>
          <w:rFonts w:cs="Times New Roman"/>
        </w:rPr>
        <w:t>боты. Однако при определённых педагогических условиях и установках п</w:t>
      </w:r>
      <w:r w:rsidRPr="00BE0AE5">
        <w:rPr>
          <w:rFonts w:cs="Times New Roman"/>
        </w:rPr>
        <w:t>о</w:t>
      </w:r>
      <w:r w:rsidRPr="00BE0AE5">
        <w:rPr>
          <w:rFonts w:cs="Times New Roman"/>
        </w:rPr>
        <w:t>рядок изучения модулей может быть изменён, а также возможно некоторое перераспределение учебного времени между модулями (при сохранении о</w:t>
      </w:r>
      <w:r w:rsidRPr="00BE0AE5">
        <w:rPr>
          <w:rFonts w:cs="Times New Roman"/>
        </w:rPr>
        <w:t>б</w:t>
      </w:r>
      <w:r w:rsidRPr="00BE0AE5">
        <w:rPr>
          <w:rFonts w:cs="Times New Roman"/>
        </w:rPr>
        <w:t>щего количества учебных часов).</w:t>
      </w:r>
    </w:p>
    <w:p w14:paraId="16781E36" w14:textId="77777777" w:rsidR="00416B7C" w:rsidRPr="00BE0AE5" w:rsidRDefault="00416B7C" w:rsidP="00416B7C">
      <w:pPr>
        <w:pStyle w:val="a8"/>
        <w:rPr>
          <w:rFonts w:cs="Times New Roman"/>
        </w:rPr>
      </w:pPr>
      <w:r w:rsidRPr="00BE0AE5">
        <w:rPr>
          <w:rFonts w:cs="Times New Roman"/>
        </w:rP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w:t>
      </w:r>
    </w:p>
    <w:p w14:paraId="192BB2D2" w14:textId="77777777" w:rsidR="00416B7C" w:rsidRPr="00BE0AE5" w:rsidRDefault="00416B7C" w:rsidP="00416B7C">
      <w:pPr>
        <w:pStyle w:val="a8"/>
        <w:rPr>
          <w:rFonts w:cs="Times New Roman"/>
        </w:rPr>
      </w:pPr>
      <w:r w:rsidRPr="00BE0AE5">
        <w:rPr>
          <w:rFonts w:cs="Times New Roman"/>
        </w:rPr>
        <w:t>Это способствует качеству обучения и достижению более высокого уровня как предметных, так и личностных и метапредметных результатов обучения.</w:t>
      </w:r>
    </w:p>
    <w:p w14:paraId="3C77D46B" w14:textId="77777777" w:rsidR="00416B7C" w:rsidRPr="00BE0AE5" w:rsidRDefault="00416B7C" w:rsidP="005C6733">
      <w:pPr>
        <w:pStyle w:val="h1"/>
        <w:rPr>
          <w:rFonts w:cs="Times New Roman"/>
        </w:rPr>
      </w:pPr>
      <w:r w:rsidRPr="00BE0AE5">
        <w:rPr>
          <w:rFonts w:cs="Times New Roman"/>
        </w:rPr>
        <w:lastRenderedPageBreak/>
        <w:t>Содержание учебного предмета</w:t>
      </w:r>
      <w:r w:rsidRPr="00BE0AE5">
        <w:rPr>
          <w:rFonts w:cs="Times New Roman"/>
        </w:rPr>
        <w:br/>
        <w:t>«Изобразительное искусство»</w:t>
      </w:r>
    </w:p>
    <w:p w14:paraId="5C1CD434" w14:textId="77777777" w:rsidR="00416B7C" w:rsidRPr="00BE0AE5" w:rsidRDefault="00416B7C" w:rsidP="00416B7C">
      <w:pPr>
        <w:pStyle w:val="3"/>
        <w:spacing w:before="57"/>
        <w:rPr>
          <w:rFonts w:cs="Times New Roman"/>
        </w:rPr>
      </w:pPr>
      <w:r w:rsidRPr="00BE0AE5">
        <w:rPr>
          <w:rFonts w:cs="Times New Roman"/>
        </w:rPr>
        <w:t>Модуль № 1 «Декоративно-прикладное и народное искусство»</w:t>
      </w:r>
    </w:p>
    <w:p w14:paraId="5905A5BB" w14:textId="77777777" w:rsidR="00416B7C" w:rsidRPr="00BE0AE5" w:rsidRDefault="00416B7C" w:rsidP="00416B7C">
      <w:pPr>
        <w:pStyle w:val="4"/>
        <w:rPr>
          <w:rFonts w:cs="Times New Roman"/>
        </w:rPr>
      </w:pPr>
      <w:r w:rsidRPr="00BE0AE5">
        <w:rPr>
          <w:rFonts w:cs="Times New Roman"/>
        </w:rPr>
        <w:t>Общие сведения о декоративно-прикладном искусстве</w:t>
      </w:r>
    </w:p>
    <w:p w14:paraId="48B3E4C7" w14:textId="77777777" w:rsidR="00416B7C" w:rsidRPr="00BE0AE5" w:rsidRDefault="00416B7C" w:rsidP="00416B7C">
      <w:pPr>
        <w:pStyle w:val="a8"/>
        <w:rPr>
          <w:rFonts w:cs="Times New Roman"/>
        </w:rPr>
      </w:pPr>
      <w:r w:rsidRPr="00BE0AE5">
        <w:rPr>
          <w:rFonts w:cs="Times New Roman"/>
        </w:rPr>
        <w:t>Декоративно-прикладное искусство и его виды.</w:t>
      </w:r>
    </w:p>
    <w:p w14:paraId="385C8B13" w14:textId="77777777" w:rsidR="00416B7C" w:rsidRPr="00BE0AE5" w:rsidRDefault="00416B7C" w:rsidP="00416B7C">
      <w:pPr>
        <w:pStyle w:val="a8"/>
        <w:rPr>
          <w:rFonts w:cs="Times New Roman"/>
        </w:rPr>
      </w:pPr>
      <w:r w:rsidRPr="00BE0AE5">
        <w:rPr>
          <w:rFonts w:cs="Times New Roman"/>
        </w:rPr>
        <w:t>Декоративно-прикладное искусство и предметная среда жизни людей.</w:t>
      </w:r>
    </w:p>
    <w:p w14:paraId="51501724" w14:textId="77777777" w:rsidR="00416B7C" w:rsidRPr="00BE0AE5" w:rsidRDefault="00416B7C" w:rsidP="00416B7C">
      <w:pPr>
        <w:pStyle w:val="4"/>
        <w:rPr>
          <w:rFonts w:cs="Times New Roman"/>
        </w:rPr>
      </w:pPr>
      <w:r w:rsidRPr="00BE0AE5">
        <w:rPr>
          <w:rFonts w:cs="Times New Roman"/>
        </w:rPr>
        <w:t>Древние корни народного искусства</w:t>
      </w:r>
    </w:p>
    <w:p w14:paraId="0894A59C" w14:textId="77777777" w:rsidR="00416B7C" w:rsidRPr="00BE0AE5" w:rsidRDefault="00416B7C" w:rsidP="00416B7C">
      <w:pPr>
        <w:pStyle w:val="a8"/>
        <w:rPr>
          <w:rFonts w:cs="Times New Roman"/>
        </w:rPr>
      </w:pPr>
      <w:r w:rsidRPr="00BE0AE5">
        <w:rPr>
          <w:rFonts w:cs="Times New Roman"/>
        </w:rPr>
        <w:t>Истоки образного языка декоративно-прикладного искусства.</w:t>
      </w:r>
    </w:p>
    <w:p w14:paraId="49A209DE" w14:textId="77777777" w:rsidR="00416B7C" w:rsidRPr="00BE0AE5" w:rsidRDefault="00416B7C" w:rsidP="00416B7C">
      <w:pPr>
        <w:pStyle w:val="a8"/>
        <w:rPr>
          <w:rFonts w:cs="Times New Roman"/>
        </w:rPr>
      </w:pPr>
      <w:r w:rsidRPr="00BE0AE5">
        <w:rPr>
          <w:rFonts w:cs="Times New Roman"/>
        </w:rPr>
        <w:t>Традиционные образы народного (крестьянского) прикладного искусства.</w:t>
      </w:r>
    </w:p>
    <w:p w14:paraId="68616C54" w14:textId="77777777" w:rsidR="00416B7C" w:rsidRPr="00BE0AE5" w:rsidRDefault="00416B7C" w:rsidP="00416B7C">
      <w:pPr>
        <w:pStyle w:val="a8"/>
        <w:rPr>
          <w:rFonts w:cs="Times New Roman"/>
        </w:rPr>
      </w:pPr>
      <w:r w:rsidRPr="00BE0AE5">
        <w:rPr>
          <w:rFonts w:cs="Times New Roman"/>
        </w:rPr>
        <w:t>Связь народного искусства с природой, бытом, трудом, верованиями и эпосом.</w:t>
      </w:r>
    </w:p>
    <w:p w14:paraId="7C85B4D1" w14:textId="77777777" w:rsidR="00416B7C" w:rsidRPr="00BE0AE5" w:rsidRDefault="00416B7C" w:rsidP="00416B7C">
      <w:pPr>
        <w:pStyle w:val="a8"/>
        <w:rPr>
          <w:rFonts w:cs="Times New Roman"/>
        </w:rPr>
      </w:pPr>
      <w:r w:rsidRPr="00BE0AE5">
        <w:rPr>
          <w:rFonts w:cs="Times New Roman"/>
        </w:rPr>
        <w:t>Роль природных материалов в строительстве и изготовлении предметов быта, их значение в характере труда и жизненного уклада.</w:t>
      </w:r>
    </w:p>
    <w:p w14:paraId="3076C21E" w14:textId="77777777" w:rsidR="00416B7C" w:rsidRPr="00BE0AE5" w:rsidRDefault="00416B7C" w:rsidP="00416B7C">
      <w:pPr>
        <w:pStyle w:val="a8"/>
        <w:rPr>
          <w:rFonts w:cs="Times New Roman"/>
        </w:rPr>
      </w:pPr>
      <w:r w:rsidRPr="00BE0AE5">
        <w:rPr>
          <w:rFonts w:cs="Times New Roman"/>
        </w:rPr>
        <w:t>Образно-символический язык народного прикладного искусства.</w:t>
      </w:r>
    </w:p>
    <w:p w14:paraId="5701CD0B" w14:textId="77777777" w:rsidR="00416B7C" w:rsidRPr="00BE0AE5" w:rsidRDefault="00416B7C" w:rsidP="00416B7C">
      <w:pPr>
        <w:pStyle w:val="a8"/>
        <w:rPr>
          <w:rFonts w:cs="Times New Roman"/>
        </w:rPr>
      </w:pPr>
      <w:r w:rsidRPr="00BE0AE5">
        <w:rPr>
          <w:rFonts w:cs="Times New Roman"/>
        </w:rPr>
        <w:t>Знаки-символы традиционного крестьянского прикладного искусства.</w:t>
      </w:r>
    </w:p>
    <w:p w14:paraId="7B23F828" w14:textId="77777777" w:rsidR="00416B7C" w:rsidRPr="00BE0AE5" w:rsidRDefault="00416B7C" w:rsidP="00416B7C">
      <w:pPr>
        <w:pStyle w:val="a8"/>
        <w:rPr>
          <w:rFonts w:cs="Times New Roman"/>
        </w:rPr>
      </w:pPr>
      <w:r w:rsidRPr="00BE0AE5">
        <w:rPr>
          <w:rFonts w:cs="Times New Roman"/>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14:paraId="2DF41C94" w14:textId="77777777" w:rsidR="00416B7C" w:rsidRPr="00BE0AE5" w:rsidRDefault="00416B7C" w:rsidP="00416B7C">
      <w:pPr>
        <w:pStyle w:val="4"/>
        <w:rPr>
          <w:rFonts w:cs="Times New Roman"/>
        </w:rPr>
      </w:pPr>
      <w:r w:rsidRPr="00BE0AE5">
        <w:rPr>
          <w:rFonts w:cs="Times New Roman"/>
        </w:rPr>
        <w:t>Убранство русской избы</w:t>
      </w:r>
    </w:p>
    <w:p w14:paraId="08F931F6" w14:textId="77777777" w:rsidR="00416B7C" w:rsidRPr="00BE0AE5" w:rsidRDefault="00416B7C" w:rsidP="00416B7C">
      <w:pPr>
        <w:pStyle w:val="a8"/>
        <w:rPr>
          <w:rFonts w:cs="Times New Roman"/>
        </w:rPr>
      </w:pPr>
      <w:r w:rsidRPr="00BE0AE5">
        <w:rPr>
          <w:rFonts w:cs="Times New Roman"/>
        </w:rPr>
        <w:t>Конструкция избы, единство красоты и пользы — функционального и символического — в её постройке и украшении.</w:t>
      </w:r>
    </w:p>
    <w:p w14:paraId="5AFE55D3" w14:textId="77777777" w:rsidR="00416B7C" w:rsidRPr="00BE0AE5" w:rsidRDefault="00416B7C" w:rsidP="00416B7C">
      <w:pPr>
        <w:pStyle w:val="a8"/>
        <w:rPr>
          <w:rFonts w:cs="Times New Roman"/>
        </w:rPr>
      </w:pPr>
      <w:r w:rsidRPr="00BE0AE5">
        <w:rPr>
          <w:rFonts w:cs="Times New Roman"/>
        </w:rPr>
        <w:t>Символическое значение образов и мотивов в узорном убранстве русских изб. Картина мира в образном строе бытового крестьянского искусства.</w:t>
      </w:r>
    </w:p>
    <w:p w14:paraId="6A2F66FA" w14:textId="77777777" w:rsidR="00416B7C" w:rsidRPr="00BE0AE5" w:rsidRDefault="00416B7C" w:rsidP="00416B7C">
      <w:pPr>
        <w:pStyle w:val="a8"/>
        <w:rPr>
          <w:rFonts w:cs="Times New Roman"/>
        </w:rPr>
      </w:pPr>
      <w:r w:rsidRPr="00BE0AE5">
        <w:rPr>
          <w:rFonts w:cs="Times New Roman"/>
        </w:rPr>
        <w:t>Выполнение рисунков — эскизов орнаментального декора крестьянского дома.</w:t>
      </w:r>
    </w:p>
    <w:p w14:paraId="378E712B" w14:textId="77777777" w:rsidR="00416B7C" w:rsidRPr="00BE0AE5" w:rsidRDefault="00416B7C" w:rsidP="00416B7C">
      <w:pPr>
        <w:pStyle w:val="a8"/>
        <w:rPr>
          <w:rFonts w:cs="Times New Roman"/>
        </w:rPr>
      </w:pPr>
      <w:r w:rsidRPr="00BE0AE5">
        <w:rPr>
          <w:rFonts w:cs="Times New Roman"/>
        </w:rPr>
        <w:t>Устройство внутреннего пространства крестьянского дома. Декоративные элементы жилой среды.</w:t>
      </w:r>
    </w:p>
    <w:p w14:paraId="6E984B1F" w14:textId="77777777" w:rsidR="00416B7C" w:rsidRPr="00BE0AE5" w:rsidRDefault="00416B7C" w:rsidP="00416B7C">
      <w:pPr>
        <w:pStyle w:val="a8"/>
        <w:rPr>
          <w:rFonts w:cs="Times New Roman"/>
        </w:rPr>
      </w:pPr>
      <w:r w:rsidRPr="00BE0AE5">
        <w:rPr>
          <w:rFonts w:cs="Times New Roman"/>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14:paraId="6386CF8F" w14:textId="77777777" w:rsidR="00416B7C" w:rsidRPr="00BE0AE5" w:rsidRDefault="00416B7C" w:rsidP="00416B7C">
      <w:pPr>
        <w:pStyle w:val="a8"/>
        <w:rPr>
          <w:rFonts w:cs="Times New Roman"/>
        </w:rPr>
      </w:pPr>
      <w:r w:rsidRPr="00BE0AE5">
        <w:rPr>
          <w:rFonts w:cs="Times New Roman"/>
        </w:rPr>
        <w:lastRenderedPageBreak/>
        <w:t>Выполнение рисунков предметов народного быта, выявление мудрости их выразительной формы и орнаментально-символического оформления.</w:t>
      </w:r>
    </w:p>
    <w:p w14:paraId="45D57EFC" w14:textId="77777777" w:rsidR="00416B7C" w:rsidRPr="00BE0AE5" w:rsidRDefault="00416B7C" w:rsidP="00416B7C">
      <w:pPr>
        <w:pStyle w:val="4"/>
        <w:spacing w:before="198"/>
        <w:rPr>
          <w:rFonts w:cs="Times New Roman"/>
        </w:rPr>
      </w:pPr>
      <w:r w:rsidRPr="00BE0AE5">
        <w:rPr>
          <w:rFonts w:cs="Times New Roman"/>
        </w:rPr>
        <w:t>Народный праздничный костюм</w:t>
      </w:r>
    </w:p>
    <w:p w14:paraId="2A7561D0" w14:textId="77777777" w:rsidR="00416B7C" w:rsidRPr="00BE0AE5" w:rsidRDefault="00416B7C" w:rsidP="00416B7C">
      <w:pPr>
        <w:pStyle w:val="a8"/>
        <w:rPr>
          <w:rFonts w:cs="Times New Roman"/>
        </w:rPr>
      </w:pPr>
      <w:r w:rsidRPr="00BE0AE5">
        <w:rPr>
          <w:rFonts w:cs="Times New Roman"/>
        </w:rPr>
        <w:t>Образный строй народного праздничного костюма — женского и мужского.</w:t>
      </w:r>
    </w:p>
    <w:p w14:paraId="7436415A" w14:textId="77777777" w:rsidR="00416B7C" w:rsidRPr="00BE0AE5" w:rsidRDefault="00416B7C" w:rsidP="00416B7C">
      <w:pPr>
        <w:pStyle w:val="a8"/>
        <w:rPr>
          <w:rFonts w:cs="Times New Roman"/>
        </w:rPr>
      </w:pPr>
      <w:r w:rsidRPr="00BE0AE5">
        <w:rPr>
          <w:rFonts w:cs="Times New Roman"/>
        </w:rPr>
        <w:t>Традиционная конструкция русского женского костюма — северорусский (сарафан) и южнорусский (понёва) варианты.</w:t>
      </w:r>
    </w:p>
    <w:p w14:paraId="6075FCE6" w14:textId="77777777" w:rsidR="00416B7C" w:rsidRPr="00BE0AE5" w:rsidRDefault="00416B7C" w:rsidP="00416B7C">
      <w:pPr>
        <w:pStyle w:val="a8"/>
        <w:rPr>
          <w:rFonts w:cs="Times New Roman"/>
        </w:rPr>
      </w:pPr>
      <w:r w:rsidRPr="00BE0AE5">
        <w:rPr>
          <w:rFonts w:cs="Times New Roman"/>
        </w:rPr>
        <w:t>Разнообразие форм и украшений народного праздничного костюма для различных регионов страны.</w:t>
      </w:r>
    </w:p>
    <w:p w14:paraId="2973F047" w14:textId="77777777" w:rsidR="00416B7C" w:rsidRPr="00BE0AE5" w:rsidRDefault="00416B7C" w:rsidP="00416B7C">
      <w:pPr>
        <w:pStyle w:val="a8"/>
        <w:rPr>
          <w:rFonts w:cs="Times New Roman"/>
        </w:rPr>
      </w:pPr>
      <w:r w:rsidRPr="00BE0AE5">
        <w:rPr>
          <w:rFonts w:cs="Times New Roman"/>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14:paraId="5FD59CC6" w14:textId="77777777" w:rsidR="00416B7C" w:rsidRPr="00BE0AE5" w:rsidRDefault="00416B7C" w:rsidP="00416B7C">
      <w:pPr>
        <w:pStyle w:val="a8"/>
        <w:rPr>
          <w:rFonts w:cs="Times New Roman"/>
        </w:rPr>
      </w:pPr>
      <w:r w:rsidRPr="00BE0AE5">
        <w:rPr>
          <w:rFonts w:cs="Times New Roman"/>
        </w:rPr>
        <w:t>Выполнение рисунков традиционных праздничных костюмов, выражение в форме, цветовом решении, орнаментике костюма черт национального сво</w:t>
      </w:r>
      <w:r w:rsidRPr="00BE0AE5">
        <w:rPr>
          <w:rFonts w:cs="Times New Roman"/>
        </w:rPr>
        <w:t>е</w:t>
      </w:r>
      <w:r w:rsidRPr="00BE0AE5">
        <w:rPr>
          <w:rFonts w:cs="Times New Roman"/>
        </w:rPr>
        <w:t>образия.</w:t>
      </w:r>
    </w:p>
    <w:p w14:paraId="20EC2EA0" w14:textId="77777777" w:rsidR="00416B7C" w:rsidRPr="00BE0AE5" w:rsidRDefault="00416B7C" w:rsidP="00416B7C">
      <w:pPr>
        <w:pStyle w:val="a8"/>
        <w:rPr>
          <w:rFonts w:cs="Times New Roman"/>
        </w:rPr>
      </w:pPr>
      <w:r w:rsidRPr="00BE0AE5">
        <w:rPr>
          <w:rFonts w:cs="Times New Roman"/>
        </w:rPr>
        <w:t>Народные праздники и праздничные обряды как синтез всех видов наро</w:t>
      </w:r>
      <w:r w:rsidRPr="00BE0AE5">
        <w:rPr>
          <w:rFonts w:cs="Times New Roman"/>
        </w:rPr>
        <w:t>д</w:t>
      </w:r>
      <w:r w:rsidRPr="00BE0AE5">
        <w:rPr>
          <w:rFonts w:cs="Times New Roman"/>
        </w:rPr>
        <w:t>ного творчества.</w:t>
      </w:r>
    </w:p>
    <w:p w14:paraId="1FC569AC" w14:textId="77777777" w:rsidR="00416B7C" w:rsidRPr="00BE0AE5" w:rsidRDefault="00416B7C" w:rsidP="00416B7C">
      <w:pPr>
        <w:pStyle w:val="a8"/>
        <w:rPr>
          <w:rFonts w:cs="Times New Roman"/>
        </w:rPr>
      </w:pPr>
      <w:r w:rsidRPr="00BE0AE5">
        <w:rPr>
          <w:rFonts w:cs="Times New Roman"/>
        </w:rPr>
        <w:t>Выполнение сюжетной композиции или участие в работе по созданию коллективного панно на тему традиций народных праздников.</w:t>
      </w:r>
    </w:p>
    <w:p w14:paraId="7373B224" w14:textId="77777777" w:rsidR="00416B7C" w:rsidRPr="00BE0AE5" w:rsidRDefault="00416B7C" w:rsidP="00416B7C">
      <w:pPr>
        <w:pStyle w:val="4"/>
        <w:spacing w:before="198" w:after="28"/>
        <w:rPr>
          <w:rFonts w:cs="Times New Roman"/>
        </w:rPr>
      </w:pPr>
      <w:r w:rsidRPr="00BE0AE5">
        <w:rPr>
          <w:rFonts w:cs="Times New Roman"/>
        </w:rPr>
        <w:t>Народные художественные промыслы</w:t>
      </w:r>
    </w:p>
    <w:p w14:paraId="3885F3EF" w14:textId="77777777" w:rsidR="00416B7C" w:rsidRPr="00BE0AE5" w:rsidRDefault="00416B7C" w:rsidP="00416B7C">
      <w:pPr>
        <w:pStyle w:val="a8"/>
        <w:rPr>
          <w:rFonts w:cs="Times New Roman"/>
        </w:rPr>
      </w:pPr>
      <w:r w:rsidRPr="00BE0AE5">
        <w:rPr>
          <w:rFonts w:cs="Times New Roman"/>
        </w:rPr>
        <w:t>Роль и значение народных промыслов в современной жизни. Искусство и ремесло. Традиции культуры, особенные для каждого региона.</w:t>
      </w:r>
    </w:p>
    <w:p w14:paraId="05EBDE30" w14:textId="77777777" w:rsidR="00416B7C" w:rsidRPr="00BE0AE5" w:rsidRDefault="00416B7C" w:rsidP="00416B7C">
      <w:pPr>
        <w:pStyle w:val="a8"/>
        <w:rPr>
          <w:rFonts w:cs="Times New Roman"/>
        </w:rPr>
      </w:pPr>
      <w:r w:rsidRPr="00BE0AE5">
        <w:rPr>
          <w:rFonts w:cs="Times New Roman"/>
        </w:rPr>
        <w:t>Многообразие видов традиционных ремёсел и происхождение худож</w:t>
      </w:r>
      <w:r w:rsidRPr="00BE0AE5">
        <w:rPr>
          <w:rFonts w:cs="Times New Roman"/>
        </w:rPr>
        <w:t>е</w:t>
      </w:r>
      <w:r w:rsidRPr="00BE0AE5">
        <w:rPr>
          <w:rFonts w:cs="Times New Roman"/>
        </w:rPr>
        <w:t>ственных промыслов народов России.</w:t>
      </w:r>
    </w:p>
    <w:p w14:paraId="44B77A0E" w14:textId="77777777" w:rsidR="00416B7C" w:rsidRPr="00BE0AE5" w:rsidRDefault="00416B7C" w:rsidP="00416B7C">
      <w:pPr>
        <w:pStyle w:val="a8"/>
        <w:rPr>
          <w:rFonts w:cs="Times New Roman"/>
        </w:rPr>
      </w:pPr>
      <w:r w:rsidRPr="00BE0AE5">
        <w:rPr>
          <w:rFonts w:cs="Times New Roman"/>
        </w:rPr>
        <w:t>Разнообразие материалов народных ремёсел и их связь с регионал</w:t>
      </w:r>
      <w:r w:rsidRPr="00BE0AE5">
        <w:rPr>
          <w:rFonts w:cs="Times New Roman"/>
        </w:rPr>
        <w:t>ь</w:t>
      </w:r>
      <w:r w:rsidRPr="00BE0AE5">
        <w:rPr>
          <w:rFonts w:cs="Times New Roman"/>
        </w:rPr>
        <w:t>но-национальным бытом (дерево, береста, керамика, металл, кость, мех и кожа, шерсть и лён и др.).</w:t>
      </w:r>
    </w:p>
    <w:p w14:paraId="4DD241C7" w14:textId="77777777" w:rsidR="00416B7C" w:rsidRPr="00BE0AE5" w:rsidRDefault="00416B7C" w:rsidP="00416B7C">
      <w:pPr>
        <w:pStyle w:val="a8"/>
        <w:rPr>
          <w:rFonts w:cs="Times New Roman"/>
        </w:rPr>
      </w:pPr>
      <w:r w:rsidRPr="00BE0AE5">
        <w:rPr>
          <w:rFonts w:cs="Times New Roman"/>
        </w:rPr>
        <w:t>Традиционные древние образы в современных игрушках народных пр</w:t>
      </w:r>
      <w:r w:rsidRPr="00BE0AE5">
        <w:rPr>
          <w:rFonts w:cs="Times New Roman"/>
        </w:rPr>
        <w:t>о</w:t>
      </w:r>
      <w:r w:rsidRPr="00BE0AE5">
        <w:rPr>
          <w:rFonts w:cs="Times New Roman"/>
        </w:rPr>
        <w:t>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14:paraId="16324F34" w14:textId="77777777" w:rsidR="00416B7C" w:rsidRPr="00BE0AE5" w:rsidRDefault="00416B7C" w:rsidP="00416B7C">
      <w:pPr>
        <w:pStyle w:val="a8"/>
        <w:rPr>
          <w:rFonts w:cs="Times New Roman"/>
        </w:rPr>
      </w:pPr>
      <w:r w:rsidRPr="00BE0AE5">
        <w:rPr>
          <w:rFonts w:cs="Times New Roman"/>
        </w:rPr>
        <w:t>Создание эскиза игрушки по мотивам избранного промысла.</w:t>
      </w:r>
    </w:p>
    <w:p w14:paraId="2315448D" w14:textId="77777777" w:rsidR="00416B7C" w:rsidRPr="00BE0AE5" w:rsidRDefault="00416B7C" w:rsidP="00416B7C">
      <w:pPr>
        <w:pStyle w:val="a8"/>
        <w:rPr>
          <w:rFonts w:cs="Times New Roman"/>
        </w:rPr>
      </w:pPr>
      <w:r w:rsidRPr="00BE0AE5">
        <w:rPr>
          <w:rFonts w:cs="Times New Roman"/>
        </w:rPr>
        <w:t>Роспись по дереву. Хохлома. Краткие сведения по истории хохломского промысла. Травный узор, «травка» — основной мотив хохломского орн</w:t>
      </w:r>
      <w:r w:rsidRPr="00BE0AE5">
        <w:rPr>
          <w:rFonts w:cs="Times New Roman"/>
        </w:rPr>
        <w:t>а</w:t>
      </w:r>
      <w:r w:rsidRPr="00BE0AE5">
        <w:rPr>
          <w:rFonts w:cs="Times New Roman"/>
        </w:rPr>
        <w:t>мента. Связь с природой. Единство формы и декора в произведениях пр</w:t>
      </w:r>
      <w:r w:rsidRPr="00BE0AE5">
        <w:rPr>
          <w:rFonts w:cs="Times New Roman"/>
        </w:rPr>
        <w:t>о</w:t>
      </w:r>
      <w:r w:rsidRPr="00BE0AE5">
        <w:rPr>
          <w:rFonts w:cs="Times New Roman"/>
        </w:rPr>
        <w:t>мысла. Последовательность выполнения травного орнамента. Праздничность изделий «золотой хохломы».</w:t>
      </w:r>
    </w:p>
    <w:p w14:paraId="01F393B8" w14:textId="77777777" w:rsidR="00416B7C" w:rsidRPr="00BE0AE5" w:rsidRDefault="00416B7C" w:rsidP="00416B7C">
      <w:pPr>
        <w:pStyle w:val="a8"/>
        <w:rPr>
          <w:rFonts w:cs="Times New Roman"/>
        </w:rPr>
      </w:pPr>
      <w:r w:rsidRPr="00BE0AE5">
        <w:rPr>
          <w:rFonts w:cs="Times New Roman"/>
        </w:rPr>
        <w:lastRenderedPageBreak/>
        <w:t>Городецкая роспись по дереву. Краткие сведения по истории. Традицио</w:t>
      </w:r>
      <w:r w:rsidRPr="00BE0AE5">
        <w:rPr>
          <w:rFonts w:cs="Times New Roman"/>
        </w:rPr>
        <w:t>н</w:t>
      </w:r>
      <w:r w:rsidRPr="00BE0AE5">
        <w:rPr>
          <w:rFonts w:cs="Times New Roman"/>
        </w:rPr>
        <w:t>ные образы городецкой росписи предметов быта. Птица и конь — традиц</w:t>
      </w:r>
      <w:r w:rsidRPr="00BE0AE5">
        <w:rPr>
          <w:rFonts w:cs="Times New Roman"/>
        </w:rPr>
        <w:t>и</w:t>
      </w:r>
      <w:r w:rsidRPr="00BE0AE5">
        <w:rPr>
          <w:rFonts w:cs="Times New Roman"/>
        </w:rPr>
        <w:t>онные мотивы орнаментальных композиций. Сюжетные мотивы, основные приёмы и композиционные особенности городецкой росписи.</w:t>
      </w:r>
    </w:p>
    <w:p w14:paraId="787699AF" w14:textId="77777777" w:rsidR="00416B7C" w:rsidRPr="00BE0AE5" w:rsidRDefault="00416B7C" w:rsidP="00416B7C">
      <w:pPr>
        <w:pStyle w:val="a8"/>
        <w:rPr>
          <w:rFonts w:cs="Times New Roman"/>
        </w:rPr>
      </w:pPr>
      <w:r w:rsidRPr="00BE0AE5">
        <w:rPr>
          <w:rFonts w:cs="Times New Roman"/>
        </w:rPr>
        <w:t>Посуда из глины. Искусство Гжели. Краткие сведения по истории пр</w:t>
      </w:r>
      <w:r w:rsidRPr="00BE0AE5">
        <w:rPr>
          <w:rFonts w:cs="Times New Roman"/>
        </w:rPr>
        <w:t>о</w:t>
      </w:r>
      <w:r w:rsidRPr="00BE0AE5">
        <w:rPr>
          <w:rFonts w:cs="Times New Roman"/>
        </w:rPr>
        <w:t>мысла. Гжельская керамика и фарфор: единство скульптурной формы и к</w:t>
      </w:r>
      <w:r w:rsidRPr="00BE0AE5">
        <w:rPr>
          <w:rFonts w:cs="Times New Roman"/>
        </w:rPr>
        <w:t>о</w:t>
      </w:r>
      <w:r w:rsidRPr="00BE0AE5">
        <w:rPr>
          <w:rFonts w:cs="Times New Roman"/>
        </w:rPr>
        <w:t>бальтового декора. Природные мотивы росписи посуды. Приёмы мазка, т</w:t>
      </w:r>
      <w:r w:rsidRPr="00BE0AE5">
        <w:rPr>
          <w:rFonts w:cs="Times New Roman"/>
        </w:rPr>
        <w:t>о</w:t>
      </w:r>
      <w:r w:rsidRPr="00BE0AE5">
        <w:rPr>
          <w:rFonts w:cs="Times New Roman"/>
        </w:rPr>
        <w:t>нальный контраст, сочетание пятна и линии.</w:t>
      </w:r>
    </w:p>
    <w:p w14:paraId="78F2D658" w14:textId="77777777" w:rsidR="00416B7C" w:rsidRPr="00BE0AE5" w:rsidRDefault="00416B7C" w:rsidP="00416B7C">
      <w:pPr>
        <w:pStyle w:val="a8"/>
        <w:rPr>
          <w:rFonts w:cs="Times New Roman"/>
        </w:rPr>
      </w:pPr>
      <w:r w:rsidRPr="00BE0AE5">
        <w:rPr>
          <w:rFonts w:cs="Times New Roman"/>
        </w:rPr>
        <w:t>Роспись по металлу. Жостово. Краткие сведения по истории промысла. Разнообразие форм подносов, цветового и композиционного решения росп</w:t>
      </w:r>
      <w:r w:rsidRPr="00BE0AE5">
        <w:rPr>
          <w:rFonts w:cs="Times New Roman"/>
        </w:rPr>
        <w:t>и</w:t>
      </w:r>
      <w:r w:rsidRPr="00BE0AE5">
        <w:rPr>
          <w:rFonts w:cs="Times New Roman"/>
        </w:rPr>
        <w:t>сей. Приёмы свободной кистевой импровизации в живописи цветочных б</w:t>
      </w:r>
      <w:r w:rsidRPr="00BE0AE5">
        <w:rPr>
          <w:rFonts w:cs="Times New Roman"/>
        </w:rPr>
        <w:t>у</w:t>
      </w:r>
      <w:r w:rsidRPr="00BE0AE5">
        <w:rPr>
          <w:rFonts w:cs="Times New Roman"/>
        </w:rPr>
        <w:t>кетов. Эффект освещённости и объёмности изображения.</w:t>
      </w:r>
    </w:p>
    <w:p w14:paraId="1715E3FC" w14:textId="77777777" w:rsidR="00416B7C" w:rsidRPr="00BE0AE5" w:rsidRDefault="00416B7C" w:rsidP="00416B7C">
      <w:pPr>
        <w:pStyle w:val="a8"/>
        <w:rPr>
          <w:rFonts w:cs="Times New Roman"/>
        </w:rPr>
      </w:pPr>
      <w:r w:rsidRPr="00BE0AE5">
        <w:rPr>
          <w:rFonts w:cs="Times New Roman"/>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14:paraId="3DD7F152" w14:textId="77777777" w:rsidR="00416B7C" w:rsidRPr="00BE0AE5" w:rsidRDefault="00416B7C" w:rsidP="00416B7C">
      <w:pPr>
        <w:pStyle w:val="a8"/>
        <w:rPr>
          <w:rFonts w:cs="Times New Roman"/>
          <w:spacing w:val="-4"/>
        </w:rPr>
      </w:pPr>
      <w:r w:rsidRPr="00BE0AE5">
        <w:rPr>
          <w:rFonts w:cs="Times New Roman"/>
          <w:spacing w:val="-4"/>
        </w:rPr>
        <w:t>Искусство лаковой живописи: Палех, Федоскино, Холуй, Мстёра — роспись шкатулок, ларчиков, табакерок из папье-маше. Происхождение искусства лак</w:t>
      </w:r>
      <w:r w:rsidRPr="00BE0AE5">
        <w:rPr>
          <w:rFonts w:cs="Times New Roman"/>
          <w:spacing w:val="-4"/>
        </w:rPr>
        <w:t>о</w:t>
      </w:r>
      <w:r w:rsidRPr="00BE0AE5">
        <w:rPr>
          <w:rFonts w:cs="Times New Roman"/>
          <w:spacing w:val="-4"/>
        </w:rPr>
        <w:t>вой миниатюры в России. Особенности стиля каждой школы. Роль искусства лаковой миниатюры в сохранении и развитии традиций отечественной культуры.</w:t>
      </w:r>
    </w:p>
    <w:p w14:paraId="2051A82A" w14:textId="77777777" w:rsidR="00416B7C" w:rsidRPr="00BE0AE5" w:rsidRDefault="00416B7C" w:rsidP="00416B7C">
      <w:pPr>
        <w:pStyle w:val="a8"/>
        <w:rPr>
          <w:rFonts w:cs="Times New Roman"/>
        </w:rPr>
      </w:pPr>
      <w:r w:rsidRPr="00BE0AE5">
        <w:rPr>
          <w:rFonts w:cs="Times New Roman"/>
        </w:rPr>
        <w:t>Мир сказок и легенд, примет и оберегов в творчестве мастеров худож</w:t>
      </w:r>
      <w:r w:rsidRPr="00BE0AE5">
        <w:rPr>
          <w:rFonts w:cs="Times New Roman"/>
        </w:rPr>
        <w:t>е</w:t>
      </w:r>
      <w:r w:rsidRPr="00BE0AE5">
        <w:rPr>
          <w:rFonts w:cs="Times New Roman"/>
        </w:rPr>
        <w:t>ственных промыслов.</w:t>
      </w:r>
    </w:p>
    <w:p w14:paraId="77AD10C5" w14:textId="77777777" w:rsidR="00416B7C" w:rsidRPr="00BE0AE5" w:rsidRDefault="00416B7C" w:rsidP="00416B7C">
      <w:pPr>
        <w:pStyle w:val="a8"/>
        <w:rPr>
          <w:rFonts w:cs="Times New Roman"/>
        </w:rPr>
      </w:pPr>
      <w:r w:rsidRPr="00BE0AE5">
        <w:rPr>
          <w:rFonts w:cs="Times New Roman"/>
        </w:rPr>
        <w:t>Отражение в изделиях народных промыслов многообразия исторических, духовных и культурных традиций.</w:t>
      </w:r>
    </w:p>
    <w:p w14:paraId="45695AA4" w14:textId="77777777" w:rsidR="00416B7C" w:rsidRPr="00BE0AE5" w:rsidRDefault="00416B7C" w:rsidP="00416B7C">
      <w:pPr>
        <w:pStyle w:val="a8"/>
        <w:rPr>
          <w:rFonts w:cs="Times New Roman"/>
        </w:rPr>
      </w:pPr>
      <w:r w:rsidRPr="00BE0AE5">
        <w:rPr>
          <w:rFonts w:cs="Times New Roman"/>
        </w:rPr>
        <w:t>Народные художественные ремёсла и промыслы — материальные и д</w:t>
      </w:r>
      <w:r w:rsidRPr="00BE0AE5">
        <w:rPr>
          <w:rFonts w:cs="Times New Roman"/>
        </w:rPr>
        <w:t>у</w:t>
      </w:r>
      <w:r w:rsidRPr="00BE0AE5">
        <w:rPr>
          <w:rFonts w:cs="Times New Roman"/>
        </w:rPr>
        <w:t>ховные ценности, неотъемлемая часть культурного наследия России.</w:t>
      </w:r>
    </w:p>
    <w:p w14:paraId="75C70FD4" w14:textId="77777777" w:rsidR="00416B7C" w:rsidRPr="00BE0AE5" w:rsidRDefault="00416B7C" w:rsidP="00416B7C">
      <w:pPr>
        <w:pStyle w:val="4"/>
        <w:spacing w:before="170"/>
        <w:rPr>
          <w:rFonts w:cs="Times New Roman"/>
        </w:rPr>
      </w:pPr>
      <w:r w:rsidRPr="00BE0AE5">
        <w:rPr>
          <w:rFonts w:cs="Times New Roman"/>
        </w:rPr>
        <w:t>Декоративно-прикладное искусство в культуре разных эпох и народов</w:t>
      </w:r>
    </w:p>
    <w:p w14:paraId="70B73871" w14:textId="77777777" w:rsidR="00416B7C" w:rsidRPr="00BE0AE5" w:rsidRDefault="00416B7C" w:rsidP="00416B7C">
      <w:pPr>
        <w:pStyle w:val="a8"/>
        <w:rPr>
          <w:rFonts w:cs="Times New Roman"/>
        </w:rPr>
      </w:pPr>
      <w:r w:rsidRPr="00BE0AE5">
        <w:rPr>
          <w:rFonts w:cs="Times New Roman"/>
        </w:rPr>
        <w:t>Роль декоративно-прикладного искусства в культуре древних цивилизаций.</w:t>
      </w:r>
    </w:p>
    <w:p w14:paraId="3FFD2DC7" w14:textId="77777777" w:rsidR="00416B7C" w:rsidRPr="00BE0AE5" w:rsidRDefault="00416B7C" w:rsidP="00416B7C">
      <w:pPr>
        <w:pStyle w:val="a8"/>
        <w:rPr>
          <w:rFonts w:cs="Times New Roman"/>
        </w:rPr>
      </w:pPr>
      <w:r w:rsidRPr="00BE0AE5">
        <w:rPr>
          <w:rFonts w:cs="Times New Roman"/>
        </w:rPr>
        <w:t>Отражение в декоре мировоззрения эпохи, организации общества, трад</w:t>
      </w:r>
      <w:r w:rsidRPr="00BE0AE5">
        <w:rPr>
          <w:rFonts w:cs="Times New Roman"/>
        </w:rPr>
        <w:t>и</w:t>
      </w:r>
      <w:r w:rsidRPr="00BE0AE5">
        <w:rPr>
          <w:rFonts w:cs="Times New Roman"/>
        </w:rPr>
        <w:t>ций быта и ремесла, уклада жизни людей.</w:t>
      </w:r>
    </w:p>
    <w:p w14:paraId="6ED20654" w14:textId="77777777" w:rsidR="00416B7C" w:rsidRPr="00BE0AE5" w:rsidRDefault="00416B7C" w:rsidP="00416B7C">
      <w:pPr>
        <w:pStyle w:val="a8"/>
        <w:rPr>
          <w:rFonts w:cs="Times New Roman"/>
        </w:rPr>
      </w:pPr>
      <w:r w:rsidRPr="00BE0AE5">
        <w:rPr>
          <w:rFonts w:cs="Times New Roman"/>
        </w:rPr>
        <w:t>Характерные признаки произведений декоративно-прикладного искусства, основные мотивы и символика орнаментов в культуре разных эпох.</w:t>
      </w:r>
    </w:p>
    <w:p w14:paraId="0A49B8F5" w14:textId="77777777" w:rsidR="00416B7C" w:rsidRPr="00BE0AE5" w:rsidRDefault="00416B7C" w:rsidP="00416B7C">
      <w:pPr>
        <w:pStyle w:val="a8"/>
        <w:rPr>
          <w:rFonts w:cs="Times New Roman"/>
        </w:rPr>
      </w:pPr>
      <w:r w:rsidRPr="00BE0AE5">
        <w:rPr>
          <w:rFonts w:cs="Times New Roman"/>
        </w:rPr>
        <w:t>Характерные особенности одежды для культуры разных эпох и народов. Выражение образа человека, его положения в обществе и характера деятел</w:t>
      </w:r>
      <w:r w:rsidRPr="00BE0AE5">
        <w:rPr>
          <w:rFonts w:cs="Times New Roman"/>
        </w:rPr>
        <w:t>ь</w:t>
      </w:r>
      <w:r w:rsidRPr="00BE0AE5">
        <w:rPr>
          <w:rFonts w:cs="Times New Roman"/>
        </w:rPr>
        <w:t>ности в его костюме и его украшениях.</w:t>
      </w:r>
    </w:p>
    <w:p w14:paraId="49494CF8" w14:textId="77777777" w:rsidR="00416B7C" w:rsidRPr="00BE0AE5" w:rsidRDefault="00416B7C" w:rsidP="00416B7C">
      <w:pPr>
        <w:pStyle w:val="a8"/>
        <w:rPr>
          <w:rFonts w:cs="Times New Roman"/>
        </w:rPr>
      </w:pPr>
      <w:r w:rsidRPr="00BE0AE5">
        <w:rPr>
          <w:rFonts w:cs="Times New Roman"/>
        </w:rPr>
        <w:t>Украшение жизненного пространства: построений, интерьеров, предметов быта — в культуре разных эпох.</w:t>
      </w:r>
    </w:p>
    <w:p w14:paraId="1C1AA841" w14:textId="77777777" w:rsidR="00416B7C" w:rsidRPr="00BE0AE5" w:rsidRDefault="00416B7C" w:rsidP="00416B7C">
      <w:pPr>
        <w:pStyle w:val="4"/>
        <w:spacing w:before="170"/>
        <w:rPr>
          <w:rFonts w:cs="Times New Roman"/>
        </w:rPr>
      </w:pPr>
      <w:r w:rsidRPr="00BE0AE5">
        <w:rPr>
          <w:rFonts w:cs="Times New Roman"/>
        </w:rPr>
        <w:t>Декоративно-прикладное искусство в жизни современного человека</w:t>
      </w:r>
    </w:p>
    <w:p w14:paraId="45B57724" w14:textId="77777777" w:rsidR="00416B7C" w:rsidRPr="00BE0AE5" w:rsidRDefault="00416B7C" w:rsidP="00416B7C">
      <w:pPr>
        <w:pStyle w:val="a8"/>
        <w:rPr>
          <w:rFonts w:cs="Times New Roman"/>
        </w:rPr>
      </w:pPr>
      <w:r w:rsidRPr="00BE0AE5">
        <w:rPr>
          <w:rFonts w:cs="Times New Roman"/>
        </w:rPr>
        <w:lastRenderedPageBreak/>
        <w:t>Многообразие материалов и техник современного декорати</w:t>
      </w:r>
      <w:r w:rsidRPr="00BE0AE5">
        <w:rPr>
          <w:rFonts w:cs="Times New Roman"/>
        </w:rPr>
        <w:t>в</w:t>
      </w:r>
      <w:r w:rsidRPr="00BE0AE5">
        <w:rPr>
          <w:rFonts w:cs="Times New Roman"/>
        </w:rPr>
        <w:t>но-прикладного искусства (художественная керамика, стекло, металл, гоб</w:t>
      </w:r>
      <w:r w:rsidRPr="00BE0AE5">
        <w:rPr>
          <w:rFonts w:cs="Times New Roman"/>
        </w:rPr>
        <w:t>е</w:t>
      </w:r>
      <w:r w:rsidRPr="00BE0AE5">
        <w:rPr>
          <w:rFonts w:cs="Times New Roman"/>
        </w:rPr>
        <w:t>лен, роспись по ткани, моделирование одежды).</w:t>
      </w:r>
    </w:p>
    <w:p w14:paraId="5DA87C63" w14:textId="77777777" w:rsidR="00416B7C" w:rsidRPr="00BE0AE5" w:rsidRDefault="00416B7C" w:rsidP="00416B7C">
      <w:pPr>
        <w:pStyle w:val="a8"/>
        <w:rPr>
          <w:rFonts w:cs="Times New Roman"/>
        </w:rPr>
      </w:pPr>
      <w:r w:rsidRPr="00BE0AE5">
        <w:rPr>
          <w:rFonts w:cs="Times New Roman"/>
        </w:rPr>
        <w:t>Символический знак в современной жизни: эмблема, логотип, указующий или декоративный знак.</w:t>
      </w:r>
    </w:p>
    <w:p w14:paraId="23B8D9C7" w14:textId="77777777" w:rsidR="00416B7C" w:rsidRPr="00BE0AE5" w:rsidRDefault="00416B7C" w:rsidP="00416B7C">
      <w:pPr>
        <w:pStyle w:val="a8"/>
        <w:rPr>
          <w:rFonts w:cs="Times New Roman"/>
        </w:rPr>
      </w:pPr>
      <w:r w:rsidRPr="00BE0AE5">
        <w:rPr>
          <w:rFonts w:cs="Times New Roman"/>
        </w:rPr>
        <w:t>Государственная символика и традиции геральдики.</w:t>
      </w:r>
    </w:p>
    <w:p w14:paraId="05876BC8" w14:textId="77777777" w:rsidR="00416B7C" w:rsidRPr="00BE0AE5" w:rsidRDefault="00416B7C" w:rsidP="00416B7C">
      <w:pPr>
        <w:pStyle w:val="a8"/>
        <w:rPr>
          <w:rFonts w:cs="Times New Roman"/>
        </w:rPr>
      </w:pPr>
      <w:r w:rsidRPr="00BE0AE5">
        <w:rPr>
          <w:rFonts w:cs="Times New Roman"/>
        </w:rPr>
        <w:t>Декоративные украшения предметов нашего быта и одежды.</w:t>
      </w:r>
    </w:p>
    <w:p w14:paraId="373E8BE2" w14:textId="77777777" w:rsidR="00416B7C" w:rsidRPr="00BE0AE5" w:rsidRDefault="00416B7C" w:rsidP="00416B7C">
      <w:pPr>
        <w:pStyle w:val="a8"/>
        <w:rPr>
          <w:rFonts w:cs="Times New Roman"/>
        </w:rPr>
      </w:pPr>
      <w:r w:rsidRPr="00BE0AE5">
        <w:rPr>
          <w:rFonts w:cs="Times New Roman"/>
        </w:rPr>
        <w:t>Значение украшений в проявлении образа человека, его характера, сам</w:t>
      </w:r>
      <w:r w:rsidRPr="00BE0AE5">
        <w:rPr>
          <w:rFonts w:cs="Times New Roman"/>
        </w:rPr>
        <w:t>о</w:t>
      </w:r>
      <w:r w:rsidRPr="00BE0AE5">
        <w:rPr>
          <w:rFonts w:cs="Times New Roman"/>
        </w:rPr>
        <w:t>понимания, установок и намерений.</w:t>
      </w:r>
    </w:p>
    <w:p w14:paraId="758927BA" w14:textId="77777777" w:rsidR="00416B7C" w:rsidRPr="00BE0AE5" w:rsidRDefault="00416B7C" w:rsidP="00416B7C">
      <w:pPr>
        <w:pStyle w:val="a8"/>
        <w:rPr>
          <w:rFonts w:cs="Times New Roman"/>
        </w:rPr>
      </w:pPr>
      <w:r w:rsidRPr="00BE0AE5">
        <w:rPr>
          <w:rFonts w:cs="Times New Roman"/>
        </w:rPr>
        <w:t>Декор на улицах и декор помещений.</w:t>
      </w:r>
    </w:p>
    <w:p w14:paraId="29C6077A" w14:textId="77777777" w:rsidR="00416B7C" w:rsidRPr="00BE0AE5" w:rsidRDefault="00416B7C" w:rsidP="00416B7C">
      <w:pPr>
        <w:pStyle w:val="a8"/>
        <w:rPr>
          <w:rFonts w:cs="Times New Roman"/>
        </w:rPr>
      </w:pPr>
      <w:r w:rsidRPr="00BE0AE5">
        <w:rPr>
          <w:rFonts w:cs="Times New Roman"/>
        </w:rPr>
        <w:t>Декор праздничный и повседневный.</w:t>
      </w:r>
    </w:p>
    <w:p w14:paraId="2D19A55E" w14:textId="77777777" w:rsidR="00416B7C" w:rsidRPr="00BE0AE5" w:rsidRDefault="00416B7C" w:rsidP="00416B7C">
      <w:pPr>
        <w:pStyle w:val="a8"/>
        <w:rPr>
          <w:rFonts w:cs="Times New Roman"/>
        </w:rPr>
      </w:pPr>
      <w:r w:rsidRPr="00BE0AE5">
        <w:rPr>
          <w:rFonts w:cs="Times New Roman"/>
        </w:rPr>
        <w:t>Праздничное оформление школы.</w:t>
      </w:r>
    </w:p>
    <w:p w14:paraId="4BE9DD04" w14:textId="77777777" w:rsidR="00416B7C" w:rsidRPr="00BE0AE5" w:rsidRDefault="00416B7C" w:rsidP="00416B7C">
      <w:pPr>
        <w:pStyle w:val="3"/>
        <w:spacing w:before="454"/>
        <w:rPr>
          <w:rFonts w:cs="Times New Roman"/>
        </w:rPr>
      </w:pPr>
      <w:r w:rsidRPr="00BE0AE5">
        <w:rPr>
          <w:rFonts w:cs="Times New Roman"/>
        </w:rPr>
        <w:t>Модуль № 2 «Живопись, графика, скульптура»</w:t>
      </w:r>
    </w:p>
    <w:p w14:paraId="65D0C26F" w14:textId="77777777" w:rsidR="00416B7C" w:rsidRPr="00BE0AE5" w:rsidRDefault="00416B7C" w:rsidP="00416B7C">
      <w:pPr>
        <w:pStyle w:val="a8"/>
        <w:rPr>
          <w:rStyle w:val="aa"/>
          <w:rFonts w:cs="Times New Roman"/>
        </w:rPr>
      </w:pPr>
      <w:r w:rsidRPr="00BE0AE5">
        <w:rPr>
          <w:rStyle w:val="aa"/>
          <w:rFonts w:cs="Times New Roman"/>
        </w:rPr>
        <w:t>Общие сведения о видах искусства</w:t>
      </w:r>
    </w:p>
    <w:p w14:paraId="14C01051" w14:textId="77777777" w:rsidR="00416B7C" w:rsidRPr="00BE0AE5" w:rsidRDefault="00416B7C" w:rsidP="00416B7C">
      <w:pPr>
        <w:pStyle w:val="a8"/>
        <w:rPr>
          <w:rFonts w:cs="Times New Roman"/>
        </w:rPr>
      </w:pPr>
      <w:r w:rsidRPr="00BE0AE5">
        <w:rPr>
          <w:rFonts w:cs="Times New Roman"/>
        </w:rPr>
        <w:t>Пространственные и временные виды искусства.</w:t>
      </w:r>
    </w:p>
    <w:p w14:paraId="273EADCC" w14:textId="77777777" w:rsidR="00416B7C" w:rsidRPr="00BE0AE5" w:rsidRDefault="00416B7C" w:rsidP="00416B7C">
      <w:pPr>
        <w:pStyle w:val="a8"/>
        <w:rPr>
          <w:rFonts w:cs="Times New Roman"/>
        </w:rPr>
      </w:pPr>
      <w:r w:rsidRPr="00BE0AE5">
        <w:rPr>
          <w:rFonts w:cs="Times New Roman"/>
        </w:rPr>
        <w:t>Изобразительные, конструктивные и декоративные виды пространстве</w:t>
      </w:r>
      <w:r w:rsidRPr="00BE0AE5">
        <w:rPr>
          <w:rFonts w:cs="Times New Roman"/>
        </w:rPr>
        <w:t>н</w:t>
      </w:r>
      <w:r w:rsidRPr="00BE0AE5">
        <w:rPr>
          <w:rFonts w:cs="Times New Roman"/>
        </w:rPr>
        <w:t>ных искусств, их место и назначение в жизни людей.</w:t>
      </w:r>
    </w:p>
    <w:p w14:paraId="2A9E31B2" w14:textId="77777777" w:rsidR="00416B7C" w:rsidRPr="00BE0AE5" w:rsidRDefault="00416B7C" w:rsidP="00416B7C">
      <w:pPr>
        <w:pStyle w:val="a8"/>
        <w:rPr>
          <w:rFonts w:cs="Times New Roman"/>
        </w:rPr>
      </w:pPr>
      <w:r w:rsidRPr="00BE0AE5">
        <w:rPr>
          <w:rFonts w:cs="Times New Roman"/>
        </w:rPr>
        <w:t>Основные виды живописи, графики и скульптуры.</w:t>
      </w:r>
    </w:p>
    <w:p w14:paraId="11E53130" w14:textId="77777777" w:rsidR="00416B7C" w:rsidRPr="00BE0AE5" w:rsidRDefault="00416B7C" w:rsidP="00416B7C">
      <w:pPr>
        <w:pStyle w:val="a8"/>
        <w:rPr>
          <w:rFonts w:cs="Times New Roman"/>
        </w:rPr>
      </w:pPr>
      <w:r w:rsidRPr="00BE0AE5">
        <w:rPr>
          <w:rFonts w:cs="Times New Roman"/>
        </w:rPr>
        <w:t>Художник и зритель: зрительские умения, знания и творчество зрителя.</w:t>
      </w:r>
    </w:p>
    <w:p w14:paraId="209CC8C5" w14:textId="77777777" w:rsidR="00416B7C" w:rsidRPr="00BE0AE5" w:rsidRDefault="00416B7C" w:rsidP="00416B7C">
      <w:pPr>
        <w:pStyle w:val="4"/>
        <w:spacing w:before="170"/>
        <w:rPr>
          <w:rFonts w:cs="Times New Roman"/>
        </w:rPr>
      </w:pPr>
      <w:r w:rsidRPr="00BE0AE5">
        <w:rPr>
          <w:rFonts w:cs="Times New Roman"/>
        </w:rPr>
        <w:t>Язык изобразительного искусства и его выразительные средства</w:t>
      </w:r>
    </w:p>
    <w:p w14:paraId="39CEE83C" w14:textId="77777777" w:rsidR="00416B7C" w:rsidRPr="00BE0AE5" w:rsidRDefault="00416B7C" w:rsidP="00416B7C">
      <w:pPr>
        <w:pStyle w:val="a8"/>
        <w:rPr>
          <w:rFonts w:cs="Times New Roman"/>
        </w:rPr>
      </w:pPr>
      <w:r w:rsidRPr="00BE0AE5">
        <w:rPr>
          <w:rFonts w:cs="Times New Roman"/>
        </w:rPr>
        <w:t>Живописные, графические и скульптурные художественные материалы, их особые свойства.</w:t>
      </w:r>
    </w:p>
    <w:p w14:paraId="51B02840" w14:textId="77777777" w:rsidR="00416B7C" w:rsidRPr="00BE0AE5" w:rsidRDefault="00416B7C" w:rsidP="00416B7C">
      <w:pPr>
        <w:pStyle w:val="a8"/>
        <w:rPr>
          <w:rFonts w:cs="Times New Roman"/>
        </w:rPr>
      </w:pPr>
      <w:r w:rsidRPr="00BE0AE5">
        <w:rPr>
          <w:rFonts w:cs="Times New Roman"/>
        </w:rPr>
        <w:t>Рисунок — основа изобразительного искусства и мастерства художника.</w:t>
      </w:r>
    </w:p>
    <w:p w14:paraId="6E051303" w14:textId="77777777" w:rsidR="00416B7C" w:rsidRPr="00BE0AE5" w:rsidRDefault="00416B7C" w:rsidP="00416B7C">
      <w:pPr>
        <w:pStyle w:val="a8"/>
        <w:rPr>
          <w:rFonts w:cs="Times New Roman"/>
        </w:rPr>
      </w:pPr>
      <w:r w:rsidRPr="00BE0AE5">
        <w:rPr>
          <w:rFonts w:cs="Times New Roman"/>
        </w:rPr>
        <w:t>Виды рисунка: зарисовка, набросок, учебный рисунок и творческий рис</w:t>
      </w:r>
      <w:r w:rsidRPr="00BE0AE5">
        <w:rPr>
          <w:rFonts w:cs="Times New Roman"/>
        </w:rPr>
        <w:t>у</w:t>
      </w:r>
      <w:r w:rsidRPr="00BE0AE5">
        <w:rPr>
          <w:rFonts w:cs="Times New Roman"/>
        </w:rPr>
        <w:t>нок.</w:t>
      </w:r>
    </w:p>
    <w:p w14:paraId="53B74C48" w14:textId="77777777" w:rsidR="00416B7C" w:rsidRPr="00BE0AE5" w:rsidRDefault="00416B7C" w:rsidP="00416B7C">
      <w:pPr>
        <w:pStyle w:val="a8"/>
        <w:rPr>
          <w:rFonts w:cs="Times New Roman"/>
        </w:rPr>
      </w:pPr>
      <w:r w:rsidRPr="00BE0AE5">
        <w:rPr>
          <w:rFonts w:cs="Times New Roman"/>
        </w:rPr>
        <w:t>Навыки размещения рисунка в листе, выбор формата.</w:t>
      </w:r>
    </w:p>
    <w:p w14:paraId="39F6391A" w14:textId="77777777" w:rsidR="00416B7C" w:rsidRPr="00BE0AE5" w:rsidRDefault="00416B7C" w:rsidP="00416B7C">
      <w:pPr>
        <w:pStyle w:val="a8"/>
        <w:rPr>
          <w:rFonts w:cs="Times New Roman"/>
        </w:rPr>
      </w:pPr>
      <w:r w:rsidRPr="00BE0AE5">
        <w:rPr>
          <w:rFonts w:cs="Times New Roman"/>
        </w:rPr>
        <w:t>Начальные умения рисунка с натуры. Зарисовки простых предметов.</w:t>
      </w:r>
    </w:p>
    <w:p w14:paraId="35F97735" w14:textId="77777777" w:rsidR="00416B7C" w:rsidRPr="00BE0AE5" w:rsidRDefault="00416B7C" w:rsidP="00416B7C">
      <w:pPr>
        <w:pStyle w:val="a8"/>
        <w:rPr>
          <w:rFonts w:cs="Times New Roman"/>
        </w:rPr>
      </w:pPr>
      <w:r w:rsidRPr="00BE0AE5">
        <w:rPr>
          <w:rFonts w:cs="Times New Roman"/>
        </w:rPr>
        <w:t>Линейные графические рисунки и наброски.</w:t>
      </w:r>
    </w:p>
    <w:p w14:paraId="3E5F0126" w14:textId="77777777" w:rsidR="00416B7C" w:rsidRPr="00BE0AE5" w:rsidRDefault="00416B7C" w:rsidP="00416B7C">
      <w:pPr>
        <w:pStyle w:val="a8"/>
        <w:rPr>
          <w:rFonts w:cs="Times New Roman"/>
        </w:rPr>
      </w:pPr>
      <w:r w:rsidRPr="00BE0AE5">
        <w:rPr>
          <w:rFonts w:cs="Times New Roman"/>
        </w:rPr>
        <w:t>Тон и тональные отношения: тёмное — светлое.</w:t>
      </w:r>
    </w:p>
    <w:p w14:paraId="5DBBE0ED" w14:textId="77777777" w:rsidR="00416B7C" w:rsidRPr="00BE0AE5" w:rsidRDefault="00416B7C" w:rsidP="00416B7C">
      <w:pPr>
        <w:pStyle w:val="a8"/>
        <w:rPr>
          <w:rFonts w:cs="Times New Roman"/>
        </w:rPr>
      </w:pPr>
      <w:r w:rsidRPr="00BE0AE5">
        <w:rPr>
          <w:rFonts w:cs="Times New Roman"/>
        </w:rPr>
        <w:t>Ритм и ритмическая организация плоскости листа.</w:t>
      </w:r>
    </w:p>
    <w:p w14:paraId="0BB0C0F0" w14:textId="77777777" w:rsidR="00416B7C" w:rsidRPr="00BE0AE5" w:rsidRDefault="00416B7C" w:rsidP="00416B7C">
      <w:pPr>
        <w:pStyle w:val="a8"/>
        <w:rPr>
          <w:rFonts w:cs="Times New Roman"/>
        </w:rPr>
      </w:pPr>
      <w:r w:rsidRPr="00BE0AE5">
        <w:rPr>
          <w:rFonts w:cs="Times New Roman"/>
        </w:rPr>
        <w:t>Основы цветоведения: понятие цвета в художественной деятельности, физическая основа цвета, цветовой круг, основные и составные цвета, д</w:t>
      </w:r>
      <w:r w:rsidRPr="00BE0AE5">
        <w:rPr>
          <w:rFonts w:cs="Times New Roman"/>
        </w:rPr>
        <w:t>о</w:t>
      </w:r>
      <w:r w:rsidRPr="00BE0AE5">
        <w:rPr>
          <w:rFonts w:cs="Times New Roman"/>
        </w:rPr>
        <w:t>полнительные цвета.</w:t>
      </w:r>
    </w:p>
    <w:p w14:paraId="16E66CB0" w14:textId="77777777" w:rsidR="00416B7C" w:rsidRPr="00BE0AE5" w:rsidRDefault="00416B7C" w:rsidP="00416B7C">
      <w:pPr>
        <w:pStyle w:val="a8"/>
        <w:rPr>
          <w:rFonts w:cs="Times New Roman"/>
        </w:rPr>
      </w:pPr>
      <w:r w:rsidRPr="00BE0AE5">
        <w:rPr>
          <w:rFonts w:cs="Times New Roman"/>
        </w:rPr>
        <w:t>Цвет как выразительное средство в изобразительном искусстве: холодный и тёплый цвет, понятие цветовых отношений; колорит в живописи.</w:t>
      </w:r>
    </w:p>
    <w:p w14:paraId="20E469F1" w14:textId="77777777" w:rsidR="00416B7C" w:rsidRPr="00BE0AE5" w:rsidRDefault="00416B7C" w:rsidP="00416B7C">
      <w:pPr>
        <w:pStyle w:val="a8"/>
        <w:rPr>
          <w:rFonts w:cs="Times New Roman"/>
          <w:spacing w:val="-4"/>
        </w:rPr>
      </w:pPr>
      <w:r w:rsidRPr="00BE0AE5">
        <w:rPr>
          <w:rFonts w:cs="Times New Roman"/>
        </w:rPr>
        <w:t>Виды скульптуры и характер материала в скульптуре. Скуль</w:t>
      </w:r>
      <w:r w:rsidRPr="00BE0AE5">
        <w:rPr>
          <w:rFonts w:cs="Times New Roman"/>
          <w:spacing w:val="-4"/>
        </w:rPr>
        <w:t>птурные п</w:t>
      </w:r>
      <w:r w:rsidRPr="00BE0AE5">
        <w:rPr>
          <w:rFonts w:cs="Times New Roman"/>
          <w:spacing w:val="-4"/>
        </w:rPr>
        <w:t>а</w:t>
      </w:r>
      <w:r w:rsidRPr="00BE0AE5">
        <w:rPr>
          <w:rFonts w:cs="Times New Roman"/>
          <w:spacing w:val="-4"/>
        </w:rPr>
        <w:t>мятники, парковая скульптура, камерная скульптура.</w:t>
      </w:r>
    </w:p>
    <w:p w14:paraId="75C0F965" w14:textId="77777777" w:rsidR="00416B7C" w:rsidRPr="00BE0AE5" w:rsidRDefault="00416B7C" w:rsidP="00416B7C">
      <w:pPr>
        <w:pStyle w:val="a8"/>
        <w:rPr>
          <w:rFonts w:cs="Times New Roman"/>
        </w:rPr>
      </w:pPr>
      <w:r w:rsidRPr="00BE0AE5">
        <w:rPr>
          <w:rFonts w:cs="Times New Roman"/>
        </w:rPr>
        <w:lastRenderedPageBreak/>
        <w:t>Статика и движение в скульптуре. Круглая скульптура. Произведения мелкой пластики. Виды рельефа.</w:t>
      </w:r>
    </w:p>
    <w:p w14:paraId="072C9666" w14:textId="77777777" w:rsidR="00416B7C" w:rsidRPr="00BE0AE5" w:rsidRDefault="00416B7C" w:rsidP="00416B7C">
      <w:pPr>
        <w:pStyle w:val="4"/>
        <w:spacing w:after="28"/>
        <w:rPr>
          <w:rFonts w:cs="Times New Roman"/>
        </w:rPr>
      </w:pPr>
      <w:r w:rsidRPr="00BE0AE5">
        <w:rPr>
          <w:rFonts w:cs="Times New Roman"/>
        </w:rPr>
        <w:t>Жанры изобразительного искусства</w:t>
      </w:r>
    </w:p>
    <w:p w14:paraId="54928086" w14:textId="77777777" w:rsidR="00416B7C" w:rsidRPr="00BE0AE5" w:rsidRDefault="00416B7C" w:rsidP="00416B7C">
      <w:pPr>
        <w:pStyle w:val="a8"/>
        <w:rPr>
          <w:rFonts w:cs="Times New Roman"/>
        </w:rPr>
      </w:pPr>
      <w:r w:rsidRPr="00BE0AE5">
        <w:rPr>
          <w:rFonts w:cs="Times New Roman"/>
        </w:rPr>
        <w:t>Жанровая система в изобразительном искусстве как инструмент для сра</w:t>
      </w:r>
      <w:r w:rsidRPr="00BE0AE5">
        <w:rPr>
          <w:rFonts w:cs="Times New Roman"/>
        </w:rPr>
        <w:t>в</w:t>
      </w:r>
      <w:r w:rsidRPr="00BE0AE5">
        <w:rPr>
          <w:rFonts w:cs="Times New Roman"/>
        </w:rPr>
        <w:t>нения и анализа произведений изобразительного искусства.</w:t>
      </w:r>
    </w:p>
    <w:p w14:paraId="13597ABC" w14:textId="77777777" w:rsidR="00416B7C" w:rsidRPr="00BE0AE5" w:rsidRDefault="00416B7C" w:rsidP="00416B7C">
      <w:pPr>
        <w:pStyle w:val="a8"/>
        <w:rPr>
          <w:rFonts w:cs="Times New Roman"/>
        </w:rPr>
      </w:pPr>
      <w:r w:rsidRPr="00BE0AE5">
        <w:rPr>
          <w:rFonts w:cs="Times New Roman"/>
        </w:rPr>
        <w:t>Предмет изображения, сюжет и содержание произведения изобразител</w:t>
      </w:r>
      <w:r w:rsidRPr="00BE0AE5">
        <w:rPr>
          <w:rFonts w:cs="Times New Roman"/>
        </w:rPr>
        <w:t>ь</w:t>
      </w:r>
      <w:r w:rsidRPr="00BE0AE5">
        <w:rPr>
          <w:rFonts w:cs="Times New Roman"/>
        </w:rPr>
        <w:t>ного искусства.</w:t>
      </w:r>
    </w:p>
    <w:p w14:paraId="6AC640E8" w14:textId="77777777" w:rsidR="00416B7C" w:rsidRPr="00BE0AE5" w:rsidRDefault="00416B7C" w:rsidP="00416B7C">
      <w:pPr>
        <w:pStyle w:val="4"/>
        <w:spacing w:after="28"/>
        <w:rPr>
          <w:rFonts w:cs="Times New Roman"/>
        </w:rPr>
      </w:pPr>
      <w:r w:rsidRPr="00BE0AE5">
        <w:rPr>
          <w:rFonts w:cs="Times New Roman"/>
        </w:rPr>
        <w:t>Натюрморт</w:t>
      </w:r>
    </w:p>
    <w:p w14:paraId="52B4F07A" w14:textId="77777777" w:rsidR="00416B7C" w:rsidRPr="00BE0AE5" w:rsidRDefault="00416B7C" w:rsidP="00416B7C">
      <w:pPr>
        <w:pStyle w:val="a8"/>
        <w:rPr>
          <w:rFonts w:cs="Times New Roman"/>
        </w:rPr>
      </w:pPr>
      <w:r w:rsidRPr="00BE0AE5">
        <w:rPr>
          <w:rFonts w:cs="Times New Roman"/>
        </w:rPr>
        <w:t>Изображение предметного мира в изобразительном искусстве и появление жанра натюрморта в европейском и отечественном искусстве.</w:t>
      </w:r>
    </w:p>
    <w:p w14:paraId="027A5D41" w14:textId="77777777" w:rsidR="00416B7C" w:rsidRPr="00BE0AE5" w:rsidRDefault="00416B7C" w:rsidP="00416B7C">
      <w:pPr>
        <w:pStyle w:val="a8"/>
        <w:rPr>
          <w:rFonts w:cs="Times New Roman"/>
        </w:rPr>
      </w:pPr>
      <w:r w:rsidRPr="00BE0AE5">
        <w:rPr>
          <w:rFonts w:cs="Times New Roman"/>
        </w:rPr>
        <w:t>Основы графической грамоты: правила объёмного изображения предметов на плоскости.</w:t>
      </w:r>
    </w:p>
    <w:p w14:paraId="2B582D6D" w14:textId="77777777" w:rsidR="00416B7C" w:rsidRPr="00BE0AE5" w:rsidRDefault="00416B7C" w:rsidP="00416B7C">
      <w:pPr>
        <w:pStyle w:val="a8"/>
        <w:rPr>
          <w:rFonts w:cs="Times New Roman"/>
        </w:rPr>
      </w:pPr>
      <w:r w:rsidRPr="00BE0AE5">
        <w:rPr>
          <w:rFonts w:cs="Times New Roman"/>
        </w:rPr>
        <w:t>Линейное построение предмета в пространстве: линия горизонта, точка зрения и точка схода, правила перспективных сокращений.</w:t>
      </w:r>
    </w:p>
    <w:p w14:paraId="70D38BE2" w14:textId="77777777" w:rsidR="00416B7C" w:rsidRPr="00BE0AE5" w:rsidRDefault="00416B7C" w:rsidP="00416B7C">
      <w:pPr>
        <w:pStyle w:val="a8"/>
        <w:rPr>
          <w:rFonts w:cs="Times New Roman"/>
        </w:rPr>
      </w:pPr>
      <w:r w:rsidRPr="00BE0AE5">
        <w:rPr>
          <w:rFonts w:cs="Times New Roman"/>
        </w:rPr>
        <w:t>Изображение окружности в перспективе.</w:t>
      </w:r>
    </w:p>
    <w:p w14:paraId="7EAA5369" w14:textId="77777777" w:rsidR="00416B7C" w:rsidRPr="00BE0AE5" w:rsidRDefault="00416B7C" w:rsidP="00416B7C">
      <w:pPr>
        <w:pStyle w:val="a8"/>
        <w:rPr>
          <w:rFonts w:cs="Times New Roman"/>
        </w:rPr>
      </w:pPr>
      <w:r w:rsidRPr="00BE0AE5">
        <w:rPr>
          <w:rFonts w:cs="Times New Roman"/>
        </w:rPr>
        <w:t>Рисование геометрических тел на основе правил линейной перспективы.</w:t>
      </w:r>
    </w:p>
    <w:p w14:paraId="674EDC27" w14:textId="77777777" w:rsidR="00416B7C" w:rsidRPr="00BE0AE5" w:rsidRDefault="00416B7C" w:rsidP="00416B7C">
      <w:pPr>
        <w:pStyle w:val="a8"/>
        <w:rPr>
          <w:rFonts w:cs="Times New Roman"/>
        </w:rPr>
      </w:pPr>
      <w:r w:rsidRPr="00BE0AE5">
        <w:rPr>
          <w:rFonts w:cs="Times New Roman"/>
        </w:rPr>
        <w:t>Сложная пространственная форма и выявление её конструкции.</w:t>
      </w:r>
    </w:p>
    <w:p w14:paraId="5760AB7E" w14:textId="77777777" w:rsidR="00416B7C" w:rsidRPr="00BE0AE5" w:rsidRDefault="00416B7C" w:rsidP="00416B7C">
      <w:pPr>
        <w:pStyle w:val="a8"/>
        <w:rPr>
          <w:rFonts w:cs="Times New Roman"/>
        </w:rPr>
      </w:pPr>
      <w:r w:rsidRPr="00BE0AE5">
        <w:rPr>
          <w:rFonts w:cs="Times New Roman"/>
        </w:rPr>
        <w:t>Рисунок сложной формы предмета как соотношение простых геометрич</w:t>
      </w:r>
      <w:r w:rsidRPr="00BE0AE5">
        <w:rPr>
          <w:rFonts w:cs="Times New Roman"/>
        </w:rPr>
        <w:t>е</w:t>
      </w:r>
      <w:r w:rsidRPr="00BE0AE5">
        <w:rPr>
          <w:rFonts w:cs="Times New Roman"/>
        </w:rPr>
        <w:t>ских фигур.</w:t>
      </w:r>
    </w:p>
    <w:p w14:paraId="329FED1F" w14:textId="77777777" w:rsidR="00416B7C" w:rsidRPr="00BE0AE5" w:rsidRDefault="00416B7C" w:rsidP="00416B7C">
      <w:pPr>
        <w:pStyle w:val="a8"/>
        <w:rPr>
          <w:rFonts w:cs="Times New Roman"/>
        </w:rPr>
      </w:pPr>
      <w:r w:rsidRPr="00BE0AE5">
        <w:rPr>
          <w:rFonts w:cs="Times New Roman"/>
        </w:rPr>
        <w:t>Линейный рисунок конструкции из нескольких геометрических тел.</w:t>
      </w:r>
    </w:p>
    <w:p w14:paraId="3C588AC4" w14:textId="77777777" w:rsidR="00416B7C" w:rsidRPr="00BE0AE5" w:rsidRDefault="00416B7C" w:rsidP="00416B7C">
      <w:pPr>
        <w:pStyle w:val="a8"/>
        <w:rPr>
          <w:rFonts w:cs="Times New Roman"/>
        </w:rPr>
      </w:pPr>
      <w:r w:rsidRPr="00BE0AE5">
        <w:rPr>
          <w:rFonts w:cs="Times New Roman"/>
        </w:rPr>
        <w:t>Освещение как средство выявления объёма предмета. Понятия «свет», «блик», «полутень», «собственная тень», «рефлекс», «падающая тень». Ос</w:t>
      </w:r>
      <w:r w:rsidRPr="00BE0AE5">
        <w:rPr>
          <w:rFonts w:cs="Times New Roman"/>
        </w:rPr>
        <w:t>о</w:t>
      </w:r>
      <w:r w:rsidRPr="00BE0AE5">
        <w:rPr>
          <w:rFonts w:cs="Times New Roman"/>
        </w:rPr>
        <w:t>бенности освещения «по свету» и «против света».</w:t>
      </w:r>
    </w:p>
    <w:p w14:paraId="2BD04624" w14:textId="77777777" w:rsidR="00416B7C" w:rsidRPr="00BE0AE5" w:rsidRDefault="00416B7C" w:rsidP="00416B7C">
      <w:pPr>
        <w:pStyle w:val="a8"/>
        <w:rPr>
          <w:rFonts w:cs="Times New Roman"/>
        </w:rPr>
      </w:pPr>
      <w:r w:rsidRPr="00BE0AE5">
        <w:rPr>
          <w:rFonts w:cs="Times New Roman"/>
        </w:rPr>
        <w:t>Рисунок натюрморта графическими материалами с натуры или по пре</w:t>
      </w:r>
      <w:r w:rsidRPr="00BE0AE5">
        <w:rPr>
          <w:rFonts w:cs="Times New Roman"/>
        </w:rPr>
        <w:t>д</w:t>
      </w:r>
      <w:r w:rsidRPr="00BE0AE5">
        <w:rPr>
          <w:rFonts w:cs="Times New Roman"/>
        </w:rPr>
        <w:t>ставлению.</w:t>
      </w:r>
    </w:p>
    <w:p w14:paraId="701F8ABF" w14:textId="77777777" w:rsidR="00416B7C" w:rsidRPr="00BE0AE5" w:rsidRDefault="00416B7C" w:rsidP="00416B7C">
      <w:pPr>
        <w:pStyle w:val="a8"/>
        <w:rPr>
          <w:rFonts w:cs="Times New Roman"/>
        </w:rPr>
      </w:pPr>
      <w:r w:rsidRPr="00BE0AE5">
        <w:rPr>
          <w:rFonts w:cs="Times New Roman"/>
        </w:rPr>
        <w:t>Творческий натюрморт в графике. Произведения художников-графиков. Особенности графических техник. Печатная графика.</w:t>
      </w:r>
    </w:p>
    <w:p w14:paraId="051AC005" w14:textId="77777777" w:rsidR="00416B7C" w:rsidRPr="00BE0AE5" w:rsidRDefault="00416B7C" w:rsidP="00416B7C">
      <w:pPr>
        <w:pStyle w:val="a8"/>
        <w:rPr>
          <w:rFonts w:cs="Times New Roman"/>
        </w:rPr>
      </w:pPr>
      <w:r w:rsidRPr="00BE0AE5">
        <w:rPr>
          <w:rFonts w:cs="Times New Roman"/>
        </w:rPr>
        <w:t>Живописное изображение натюрморта. Цвет в натюрмортах европейских и отечественных живописцев. Опыт создания живописного натюрморта.</w:t>
      </w:r>
    </w:p>
    <w:p w14:paraId="6E453264" w14:textId="77777777" w:rsidR="00416B7C" w:rsidRPr="00BE0AE5" w:rsidRDefault="00416B7C" w:rsidP="00416B7C">
      <w:pPr>
        <w:pStyle w:val="4"/>
        <w:spacing w:before="198"/>
        <w:rPr>
          <w:rFonts w:cs="Times New Roman"/>
        </w:rPr>
      </w:pPr>
      <w:r w:rsidRPr="00BE0AE5">
        <w:rPr>
          <w:rFonts w:cs="Times New Roman"/>
        </w:rPr>
        <w:t>Портрет</w:t>
      </w:r>
    </w:p>
    <w:p w14:paraId="6FAB1778" w14:textId="77777777" w:rsidR="00416B7C" w:rsidRPr="00BE0AE5" w:rsidRDefault="00416B7C" w:rsidP="00416B7C">
      <w:pPr>
        <w:pStyle w:val="a8"/>
        <w:rPr>
          <w:rFonts w:cs="Times New Roman"/>
        </w:rPr>
      </w:pPr>
      <w:r w:rsidRPr="00BE0AE5">
        <w:rPr>
          <w:rFonts w:cs="Times New Roman"/>
        </w:rPr>
        <w:t>Портрет как образ определённого реального человека. Изображение пор</w:t>
      </w:r>
      <w:r w:rsidRPr="00BE0AE5">
        <w:rPr>
          <w:rFonts w:cs="Times New Roman"/>
        </w:rPr>
        <w:t>т</w:t>
      </w:r>
      <w:r w:rsidRPr="00BE0AE5">
        <w:rPr>
          <w:rFonts w:cs="Times New Roman"/>
        </w:rPr>
        <w:t>рета человека в искусстве разных эпох. Выражение в портретном изображении характера человека и мировоззренческих идеалов эпохи.</w:t>
      </w:r>
    </w:p>
    <w:p w14:paraId="11B03B3A" w14:textId="77777777" w:rsidR="00416B7C" w:rsidRPr="00BE0AE5" w:rsidRDefault="00416B7C" w:rsidP="00416B7C">
      <w:pPr>
        <w:pStyle w:val="a8"/>
        <w:rPr>
          <w:rFonts w:cs="Times New Roman"/>
        </w:rPr>
      </w:pPr>
      <w:r w:rsidRPr="00BE0AE5">
        <w:rPr>
          <w:rFonts w:cs="Times New Roman"/>
        </w:rPr>
        <w:t>Великие портретисты в европейском искусстве.</w:t>
      </w:r>
    </w:p>
    <w:p w14:paraId="30DCD173" w14:textId="77777777" w:rsidR="00416B7C" w:rsidRPr="00BE0AE5" w:rsidRDefault="00416B7C" w:rsidP="00416B7C">
      <w:pPr>
        <w:pStyle w:val="a8"/>
        <w:rPr>
          <w:rFonts w:cs="Times New Roman"/>
        </w:rPr>
      </w:pPr>
      <w:r w:rsidRPr="00BE0AE5">
        <w:rPr>
          <w:rFonts w:cs="Times New Roman"/>
        </w:rPr>
        <w:t>Особенности развития портретного жанра в отечественном искусстве. В</w:t>
      </w:r>
      <w:r w:rsidRPr="00BE0AE5">
        <w:rPr>
          <w:rFonts w:cs="Times New Roman"/>
        </w:rPr>
        <w:t>е</w:t>
      </w:r>
      <w:r w:rsidRPr="00BE0AE5">
        <w:rPr>
          <w:rFonts w:cs="Times New Roman"/>
        </w:rPr>
        <w:t>ликие портретисты в русской живописи.</w:t>
      </w:r>
    </w:p>
    <w:p w14:paraId="225BF728" w14:textId="77777777" w:rsidR="00416B7C" w:rsidRPr="00BE0AE5" w:rsidRDefault="00416B7C" w:rsidP="00416B7C">
      <w:pPr>
        <w:pStyle w:val="a8"/>
        <w:rPr>
          <w:rFonts w:cs="Times New Roman"/>
        </w:rPr>
      </w:pPr>
      <w:r w:rsidRPr="00BE0AE5">
        <w:rPr>
          <w:rFonts w:cs="Times New Roman"/>
        </w:rPr>
        <w:lastRenderedPageBreak/>
        <w:t>Парадный и камерный портрет в живописи.</w:t>
      </w:r>
    </w:p>
    <w:p w14:paraId="3D256CDC" w14:textId="77777777" w:rsidR="00416B7C" w:rsidRPr="00BE0AE5" w:rsidRDefault="00416B7C" w:rsidP="00416B7C">
      <w:pPr>
        <w:pStyle w:val="a8"/>
        <w:rPr>
          <w:rFonts w:cs="Times New Roman"/>
        </w:rPr>
      </w:pPr>
      <w:r w:rsidRPr="00BE0AE5">
        <w:rPr>
          <w:rFonts w:cs="Times New Roman"/>
        </w:rPr>
        <w:t>Особенности развития жанра портрета в искусстве ХХ в.</w:t>
      </w:r>
      <w:r w:rsidR="00EF4DAB" w:rsidRPr="00BE0AE5">
        <w:rPr>
          <w:rFonts w:cs="Times New Roman"/>
        </w:rPr>
        <w:t> </w:t>
      </w:r>
      <w:r w:rsidRPr="00BE0AE5">
        <w:rPr>
          <w:rFonts w:cs="Times New Roman"/>
        </w:rPr>
        <w:t>—</w:t>
      </w:r>
      <w:r w:rsidR="00EF4DAB" w:rsidRPr="00BE0AE5">
        <w:rPr>
          <w:rFonts w:cs="Times New Roman"/>
        </w:rPr>
        <w:t xml:space="preserve"> </w:t>
      </w:r>
      <w:r w:rsidRPr="00BE0AE5">
        <w:rPr>
          <w:rFonts w:cs="Times New Roman"/>
        </w:rPr>
        <w:t>отечественном и европейском.</w:t>
      </w:r>
    </w:p>
    <w:p w14:paraId="5FCDF7A8" w14:textId="77777777" w:rsidR="00416B7C" w:rsidRPr="00BE0AE5" w:rsidRDefault="00416B7C" w:rsidP="00416B7C">
      <w:pPr>
        <w:pStyle w:val="a8"/>
        <w:rPr>
          <w:rFonts w:cs="Times New Roman"/>
        </w:rPr>
      </w:pPr>
      <w:r w:rsidRPr="00BE0AE5">
        <w:rPr>
          <w:rFonts w:cs="Times New Roman"/>
        </w:rPr>
        <w:t>Построение головы человека, основные пропорции лица, соотношение лицевой и черепной частей головы.</w:t>
      </w:r>
    </w:p>
    <w:p w14:paraId="7BA2C9A9" w14:textId="77777777" w:rsidR="00416B7C" w:rsidRPr="00BE0AE5" w:rsidRDefault="00416B7C" w:rsidP="00416B7C">
      <w:pPr>
        <w:pStyle w:val="a8"/>
        <w:rPr>
          <w:rFonts w:cs="Times New Roman"/>
        </w:rPr>
      </w:pPr>
      <w:r w:rsidRPr="00BE0AE5">
        <w:rPr>
          <w:rFonts w:cs="Times New Roman"/>
        </w:rPr>
        <w:t>Графический портрет в работах известных художников. Разнообразие графических средств в изображении образа человека.</w:t>
      </w:r>
    </w:p>
    <w:p w14:paraId="2F1F4C3C" w14:textId="77777777" w:rsidR="00416B7C" w:rsidRPr="00BE0AE5" w:rsidRDefault="00416B7C" w:rsidP="00416B7C">
      <w:pPr>
        <w:pStyle w:val="a8"/>
        <w:rPr>
          <w:rFonts w:cs="Times New Roman"/>
        </w:rPr>
      </w:pPr>
      <w:r w:rsidRPr="00BE0AE5">
        <w:rPr>
          <w:rFonts w:cs="Times New Roman"/>
        </w:rPr>
        <w:t>Графический портретный рисунок с натуры или по памяти.</w:t>
      </w:r>
    </w:p>
    <w:p w14:paraId="5EBC6CBE" w14:textId="77777777" w:rsidR="00416B7C" w:rsidRPr="00BE0AE5" w:rsidRDefault="00416B7C" w:rsidP="00416B7C">
      <w:pPr>
        <w:pStyle w:val="a8"/>
        <w:rPr>
          <w:rFonts w:cs="Times New Roman"/>
        </w:rPr>
      </w:pPr>
      <w:r w:rsidRPr="00BE0AE5">
        <w:rPr>
          <w:rFonts w:cs="Times New Roman"/>
        </w:rPr>
        <w:t>Роль освещения головы при создании портретного образа. Свет и тень в изображении головы человека.</w:t>
      </w:r>
    </w:p>
    <w:p w14:paraId="7DA491C8" w14:textId="77777777" w:rsidR="00416B7C" w:rsidRPr="00BE0AE5" w:rsidRDefault="00416B7C" w:rsidP="00416B7C">
      <w:pPr>
        <w:pStyle w:val="a8"/>
        <w:rPr>
          <w:rFonts w:cs="Times New Roman"/>
        </w:rPr>
      </w:pPr>
      <w:r w:rsidRPr="00BE0AE5">
        <w:rPr>
          <w:rFonts w:cs="Times New Roman"/>
        </w:rPr>
        <w:t>Портрет в скульптуре.</w:t>
      </w:r>
    </w:p>
    <w:p w14:paraId="2D79A0EA" w14:textId="77777777" w:rsidR="00416B7C" w:rsidRPr="00BE0AE5" w:rsidRDefault="00416B7C" w:rsidP="00416B7C">
      <w:pPr>
        <w:pStyle w:val="a8"/>
        <w:rPr>
          <w:rFonts w:cs="Times New Roman"/>
        </w:rPr>
      </w:pPr>
      <w:r w:rsidRPr="00BE0AE5">
        <w:rPr>
          <w:rFonts w:cs="Times New Roman"/>
        </w:rPr>
        <w:t>Выражение характера человека, его социального положения и образа эпохи в скульптурном портрете.</w:t>
      </w:r>
    </w:p>
    <w:p w14:paraId="2E1F0335" w14:textId="77777777" w:rsidR="00416B7C" w:rsidRPr="00BE0AE5" w:rsidRDefault="00416B7C" w:rsidP="00416B7C">
      <w:pPr>
        <w:pStyle w:val="a8"/>
        <w:rPr>
          <w:rFonts w:cs="Times New Roman"/>
        </w:rPr>
      </w:pPr>
      <w:r w:rsidRPr="00BE0AE5">
        <w:rPr>
          <w:rFonts w:cs="Times New Roman"/>
        </w:rPr>
        <w:t>Значение свойств художественных материалов в создании скульптурного портрета.</w:t>
      </w:r>
    </w:p>
    <w:p w14:paraId="76CAC5B1" w14:textId="77777777" w:rsidR="00416B7C" w:rsidRPr="00BE0AE5" w:rsidRDefault="00416B7C" w:rsidP="00416B7C">
      <w:pPr>
        <w:pStyle w:val="a8"/>
        <w:rPr>
          <w:rFonts w:cs="Times New Roman"/>
        </w:rPr>
      </w:pPr>
      <w:r w:rsidRPr="00BE0AE5">
        <w:rPr>
          <w:rFonts w:cs="Times New Roman"/>
        </w:rPr>
        <w:t>Живописное изображение портрета. Роль цвета в живописном портретном образе в произведениях выдающихся живописцев.</w:t>
      </w:r>
    </w:p>
    <w:p w14:paraId="5C0F1567" w14:textId="77777777" w:rsidR="00416B7C" w:rsidRPr="00BE0AE5" w:rsidRDefault="00416B7C" w:rsidP="00416B7C">
      <w:pPr>
        <w:pStyle w:val="a8"/>
        <w:rPr>
          <w:rFonts w:cs="Times New Roman"/>
        </w:rPr>
      </w:pPr>
      <w:r w:rsidRPr="00BE0AE5">
        <w:rPr>
          <w:rFonts w:cs="Times New Roman"/>
        </w:rPr>
        <w:t>Опыт работы над созданием живописного портрета.</w:t>
      </w:r>
    </w:p>
    <w:p w14:paraId="49B5053B" w14:textId="77777777" w:rsidR="00416B7C" w:rsidRPr="00BE0AE5" w:rsidRDefault="00416B7C" w:rsidP="00416B7C">
      <w:pPr>
        <w:pStyle w:val="4"/>
        <w:spacing w:before="198"/>
        <w:rPr>
          <w:rFonts w:cs="Times New Roman"/>
        </w:rPr>
      </w:pPr>
      <w:r w:rsidRPr="00BE0AE5">
        <w:rPr>
          <w:rFonts w:cs="Times New Roman"/>
        </w:rPr>
        <w:t>Пейзаж</w:t>
      </w:r>
    </w:p>
    <w:p w14:paraId="40968917" w14:textId="77777777" w:rsidR="00416B7C" w:rsidRPr="00BE0AE5" w:rsidRDefault="00416B7C" w:rsidP="00416B7C">
      <w:pPr>
        <w:pStyle w:val="a8"/>
        <w:rPr>
          <w:rFonts w:cs="Times New Roman"/>
        </w:rPr>
      </w:pPr>
      <w:r w:rsidRPr="00BE0AE5">
        <w:rPr>
          <w:rFonts w:cs="Times New Roman"/>
        </w:rPr>
        <w:t>Особенности изображения пространства в эпоху Древнего мира, в средн</w:t>
      </w:r>
      <w:r w:rsidRPr="00BE0AE5">
        <w:rPr>
          <w:rFonts w:cs="Times New Roman"/>
        </w:rPr>
        <w:t>е</w:t>
      </w:r>
      <w:r w:rsidRPr="00BE0AE5">
        <w:rPr>
          <w:rFonts w:cs="Times New Roman"/>
        </w:rPr>
        <w:t>вековом искусстве и в эпоху Возрождения.</w:t>
      </w:r>
    </w:p>
    <w:p w14:paraId="6A161D55" w14:textId="77777777" w:rsidR="00416B7C" w:rsidRPr="00BE0AE5" w:rsidRDefault="00416B7C" w:rsidP="00416B7C">
      <w:pPr>
        <w:pStyle w:val="a8"/>
        <w:rPr>
          <w:rFonts w:cs="Times New Roman"/>
        </w:rPr>
      </w:pPr>
      <w:r w:rsidRPr="00BE0AE5">
        <w:rPr>
          <w:rFonts w:cs="Times New Roman"/>
        </w:rPr>
        <w:t>Правила построения линейной перспективы в изображении пространства.</w:t>
      </w:r>
    </w:p>
    <w:p w14:paraId="6D7027E2" w14:textId="77777777" w:rsidR="00416B7C" w:rsidRPr="00BE0AE5" w:rsidRDefault="00416B7C" w:rsidP="00416B7C">
      <w:pPr>
        <w:pStyle w:val="a8"/>
        <w:rPr>
          <w:rFonts w:cs="Times New Roman"/>
        </w:rPr>
      </w:pPr>
      <w:r w:rsidRPr="00BE0AE5">
        <w:rPr>
          <w:rFonts w:cs="Times New Roman"/>
        </w:rPr>
        <w:t>Правила воздушной перспективы, построения переднего, среднего и дал</w:t>
      </w:r>
      <w:r w:rsidRPr="00BE0AE5">
        <w:rPr>
          <w:rFonts w:cs="Times New Roman"/>
        </w:rPr>
        <w:t>ь</w:t>
      </w:r>
      <w:r w:rsidRPr="00BE0AE5">
        <w:rPr>
          <w:rFonts w:cs="Times New Roman"/>
        </w:rPr>
        <w:t>него планов при изображении пейзажа.</w:t>
      </w:r>
    </w:p>
    <w:p w14:paraId="02B6F96C" w14:textId="77777777" w:rsidR="00416B7C" w:rsidRPr="00BE0AE5" w:rsidRDefault="00416B7C" w:rsidP="00416B7C">
      <w:pPr>
        <w:pStyle w:val="a8"/>
        <w:rPr>
          <w:rFonts w:cs="Times New Roman"/>
        </w:rPr>
      </w:pPr>
      <w:r w:rsidRPr="00BE0AE5">
        <w:rPr>
          <w:rFonts w:cs="Times New Roman"/>
        </w:rPr>
        <w:t>Особенности изображения разных состояний природы и её освещения. Романтический пейзаж. Морские пейзажи И. Айвазовского.</w:t>
      </w:r>
    </w:p>
    <w:p w14:paraId="408B6280" w14:textId="77777777" w:rsidR="00416B7C" w:rsidRPr="00BE0AE5" w:rsidRDefault="00416B7C" w:rsidP="00416B7C">
      <w:pPr>
        <w:pStyle w:val="a8"/>
        <w:rPr>
          <w:rFonts w:cs="Times New Roman"/>
          <w:spacing w:val="-2"/>
        </w:rPr>
      </w:pPr>
      <w:r w:rsidRPr="00BE0AE5">
        <w:rPr>
          <w:rFonts w:cs="Times New Roman"/>
        </w:rPr>
        <w:t xml:space="preserve">Особенности изображения природы в творчестве импрессионистов и постимпрессионистов. Представления о пленэрной </w:t>
      </w:r>
      <w:r w:rsidRPr="00BE0AE5">
        <w:rPr>
          <w:rFonts w:cs="Times New Roman"/>
          <w:spacing w:val="-2"/>
        </w:rPr>
        <w:t>живописи и колористич</w:t>
      </w:r>
      <w:r w:rsidRPr="00BE0AE5">
        <w:rPr>
          <w:rFonts w:cs="Times New Roman"/>
          <w:spacing w:val="-2"/>
        </w:rPr>
        <w:t>е</w:t>
      </w:r>
      <w:r w:rsidRPr="00BE0AE5">
        <w:rPr>
          <w:rFonts w:cs="Times New Roman"/>
          <w:spacing w:val="-2"/>
        </w:rPr>
        <w:t>ской изменчивости состояний природы.</w:t>
      </w:r>
    </w:p>
    <w:p w14:paraId="3E4EA02B" w14:textId="77777777" w:rsidR="00416B7C" w:rsidRPr="00BE0AE5" w:rsidRDefault="00416B7C" w:rsidP="00416B7C">
      <w:pPr>
        <w:pStyle w:val="a8"/>
        <w:rPr>
          <w:rFonts w:cs="Times New Roman"/>
        </w:rPr>
      </w:pPr>
      <w:r w:rsidRPr="00BE0AE5">
        <w:rPr>
          <w:rFonts w:cs="Times New Roman"/>
        </w:rPr>
        <w:t>Живописное изображение различных состояний природы.</w:t>
      </w:r>
    </w:p>
    <w:p w14:paraId="69637007" w14:textId="77777777" w:rsidR="00416B7C" w:rsidRPr="00BE0AE5" w:rsidRDefault="00416B7C" w:rsidP="00416B7C">
      <w:pPr>
        <w:pStyle w:val="a8"/>
        <w:rPr>
          <w:rFonts w:cs="Times New Roman"/>
        </w:rPr>
      </w:pPr>
      <w:r w:rsidRPr="00BE0AE5">
        <w:rPr>
          <w:rFonts w:cs="Times New Roman"/>
        </w:rPr>
        <w:t>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14:paraId="26CDB7A7" w14:textId="77777777" w:rsidR="00416B7C" w:rsidRPr="00BE0AE5" w:rsidRDefault="00416B7C" w:rsidP="00416B7C">
      <w:pPr>
        <w:pStyle w:val="a8"/>
        <w:rPr>
          <w:rFonts w:cs="Times New Roman"/>
        </w:rPr>
      </w:pPr>
      <w:r w:rsidRPr="00BE0AE5">
        <w:rPr>
          <w:rFonts w:cs="Times New Roman"/>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w:t>
      </w:r>
      <w:r w:rsidRPr="00BE0AE5">
        <w:rPr>
          <w:rFonts w:cs="Times New Roman"/>
        </w:rPr>
        <w:t>е</w:t>
      </w:r>
      <w:r w:rsidRPr="00BE0AE5">
        <w:rPr>
          <w:rFonts w:cs="Times New Roman"/>
        </w:rPr>
        <w:t>ственного пейзажа в развитии чувства Родины.</w:t>
      </w:r>
    </w:p>
    <w:p w14:paraId="3D0B45DA" w14:textId="77777777" w:rsidR="00416B7C" w:rsidRPr="00BE0AE5" w:rsidRDefault="00416B7C" w:rsidP="00416B7C">
      <w:pPr>
        <w:pStyle w:val="a8"/>
        <w:rPr>
          <w:rFonts w:cs="Times New Roman"/>
        </w:rPr>
      </w:pPr>
      <w:r w:rsidRPr="00BE0AE5">
        <w:rPr>
          <w:rFonts w:cs="Times New Roman"/>
        </w:rPr>
        <w:t>Творческий опыт в создании композиционного живописного пейзажа своей Родины.</w:t>
      </w:r>
    </w:p>
    <w:p w14:paraId="7483A145" w14:textId="77777777" w:rsidR="00416B7C" w:rsidRPr="00BE0AE5" w:rsidRDefault="00416B7C" w:rsidP="00416B7C">
      <w:pPr>
        <w:pStyle w:val="a8"/>
        <w:rPr>
          <w:rFonts w:cs="Times New Roman"/>
        </w:rPr>
      </w:pPr>
      <w:r w:rsidRPr="00BE0AE5">
        <w:rPr>
          <w:rFonts w:cs="Times New Roman"/>
        </w:rPr>
        <w:lastRenderedPageBreak/>
        <w:t>Графический образ пейзажа в работах выдающихся мастеров.</w:t>
      </w:r>
    </w:p>
    <w:p w14:paraId="78CED58A" w14:textId="77777777" w:rsidR="00416B7C" w:rsidRPr="00BE0AE5" w:rsidRDefault="00416B7C" w:rsidP="00416B7C">
      <w:pPr>
        <w:pStyle w:val="a8"/>
        <w:rPr>
          <w:rFonts w:cs="Times New Roman"/>
        </w:rPr>
      </w:pPr>
      <w:r w:rsidRPr="00BE0AE5">
        <w:rPr>
          <w:rFonts w:cs="Times New Roman"/>
        </w:rPr>
        <w:t>Средства выразительности в графическом рисунке и многообразие граф</w:t>
      </w:r>
      <w:r w:rsidRPr="00BE0AE5">
        <w:rPr>
          <w:rFonts w:cs="Times New Roman"/>
        </w:rPr>
        <w:t>и</w:t>
      </w:r>
      <w:r w:rsidRPr="00BE0AE5">
        <w:rPr>
          <w:rFonts w:cs="Times New Roman"/>
        </w:rPr>
        <w:t>ческих техник.</w:t>
      </w:r>
    </w:p>
    <w:p w14:paraId="31E30A8A" w14:textId="77777777" w:rsidR="00416B7C" w:rsidRPr="00BE0AE5" w:rsidRDefault="00416B7C" w:rsidP="00416B7C">
      <w:pPr>
        <w:pStyle w:val="a8"/>
        <w:rPr>
          <w:rFonts w:cs="Times New Roman"/>
        </w:rPr>
      </w:pPr>
      <w:r w:rsidRPr="00BE0AE5">
        <w:rPr>
          <w:rFonts w:cs="Times New Roman"/>
        </w:rPr>
        <w:t>Графические зарисовки и графическая композиция на темы окружающей природы.</w:t>
      </w:r>
    </w:p>
    <w:p w14:paraId="6E183043" w14:textId="77777777" w:rsidR="00416B7C" w:rsidRPr="00BE0AE5" w:rsidRDefault="00416B7C" w:rsidP="00416B7C">
      <w:pPr>
        <w:pStyle w:val="a8"/>
        <w:rPr>
          <w:rFonts w:cs="Times New Roman"/>
        </w:rPr>
      </w:pPr>
      <w:r w:rsidRPr="00BE0AE5">
        <w:rPr>
          <w:rFonts w:cs="Times New Roman"/>
        </w:rPr>
        <w:t>Городской пейзаж в творчестве мастеров искусства. Многообразие в п</w:t>
      </w:r>
      <w:r w:rsidRPr="00BE0AE5">
        <w:rPr>
          <w:rFonts w:cs="Times New Roman"/>
        </w:rPr>
        <w:t>о</w:t>
      </w:r>
      <w:r w:rsidRPr="00BE0AE5">
        <w:rPr>
          <w:rFonts w:cs="Times New Roman"/>
        </w:rPr>
        <w:t>нимании образа города.</w:t>
      </w:r>
    </w:p>
    <w:p w14:paraId="31007C44" w14:textId="77777777" w:rsidR="00416B7C" w:rsidRPr="00BE0AE5" w:rsidRDefault="00416B7C" w:rsidP="00416B7C">
      <w:pPr>
        <w:pStyle w:val="a8"/>
        <w:rPr>
          <w:rFonts w:cs="Times New Roman"/>
        </w:rPr>
      </w:pPr>
      <w:r w:rsidRPr="00BE0AE5">
        <w:rPr>
          <w:rFonts w:cs="Times New Roman"/>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14:paraId="7AAC1557" w14:textId="77777777" w:rsidR="00416B7C" w:rsidRPr="00BE0AE5" w:rsidRDefault="00416B7C" w:rsidP="00416B7C">
      <w:pPr>
        <w:pStyle w:val="a8"/>
        <w:rPr>
          <w:rFonts w:cs="Times New Roman"/>
        </w:rPr>
      </w:pPr>
      <w:r w:rsidRPr="00BE0AE5">
        <w:rPr>
          <w:rFonts w:cs="Times New Roman"/>
        </w:rPr>
        <w:t>Опыт изображения городского пейзажа. Наблюдательная перспектива и ритмическая организация плоскости изображения.</w:t>
      </w:r>
    </w:p>
    <w:p w14:paraId="36BBA63D" w14:textId="77777777" w:rsidR="00416B7C" w:rsidRPr="00BE0AE5" w:rsidRDefault="00416B7C" w:rsidP="00416B7C">
      <w:pPr>
        <w:pStyle w:val="4"/>
        <w:spacing w:before="198"/>
        <w:rPr>
          <w:rFonts w:cs="Times New Roman"/>
        </w:rPr>
      </w:pPr>
      <w:r w:rsidRPr="00BE0AE5">
        <w:rPr>
          <w:rFonts w:cs="Times New Roman"/>
        </w:rPr>
        <w:t>Бытовой жанр в изобразительном искусстве</w:t>
      </w:r>
    </w:p>
    <w:p w14:paraId="57E540E9" w14:textId="77777777" w:rsidR="00416B7C" w:rsidRPr="00BE0AE5" w:rsidRDefault="00416B7C" w:rsidP="00416B7C">
      <w:pPr>
        <w:pStyle w:val="a8"/>
        <w:rPr>
          <w:rFonts w:cs="Times New Roman"/>
        </w:rPr>
      </w:pPr>
      <w:r w:rsidRPr="00BE0AE5">
        <w:rPr>
          <w:rFonts w:cs="Times New Roman"/>
        </w:rPr>
        <w:t>Изображение труда и бытовой жизни людей в традициях искусства разных эпох. Значение художественного изображения бытовой жизни людей в п</w:t>
      </w:r>
      <w:r w:rsidRPr="00BE0AE5">
        <w:rPr>
          <w:rFonts w:cs="Times New Roman"/>
        </w:rPr>
        <w:t>о</w:t>
      </w:r>
      <w:r w:rsidRPr="00BE0AE5">
        <w:rPr>
          <w:rFonts w:cs="Times New Roman"/>
        </w:rPr>
        <w:t>нимании истории человечества и современной жизни.</w:t>
      </w:r>
    </w:p>
    <w:p w14:paraId="10F800D1" w14:textId="77777777" w:rsidR="00416B7C" w:rsidRPr="00BE0AE5" w:rsidRDefault="00416B7C" w:rsidP="00416B7C">
      <w:pPr>
        <w:pStyle w:val="a8"/>
        <w:rPr>
          <w:rFonts w:cs="Times New Roman"/>
        </w:rPr>
      </w:pPr>
      <w:r w:rsidRPr="00BE0AE5">
        <w:rPr>
          <w:rFonts w:cs="Times New Roman"/>
        </w:rPr>
        <w:t>Жанровая картина как обобщение жизненных впечатлений художника. Тема, сюжет, содержание в жанровой картине. Образ нравственных и це</w:t>
      </w:r>
      <w:r w:rsidRPr="00BE0AE5">
        <w:rPr>
          <w:rFonts w:cs="Times New Roman"/>
        </w:rPr>
        <w:t>н</w:t>
      </w:r>
      <w:r w:rsidRPr="00BE0AE5">
        <w:rPr>
          <w:rFonts w:cs="Times New Roman"/>
        </w:rPr>
        <w:t>ностных смыслов в жанровой картине и роль картины в их утверждении.</w:t>
      </w:r>
    </w:p>
    <w:p w14:paraId="1544010F" w14:textId="77777777" w:rsidR="00416B7C" w:rsidRPr="00BE0AE5" w:rsidRDefault="00416B7C" w:rsidP="00416B7C">
      <w:pPr>
        <w:pStyle w:val="a8"/>
        <w:rPr>
          <w:rFonts w:cs="Times New Roman"/>
        </w:rPr>
      </w:pPr>
      <w:r w:rsidRPr="00BE0AE5">
        <w:rPr>
          <w:rFonts w:cs="Times New Roman"/>
        </w:rPr>
        <w:t>Работа над сюжетной композицией. Композиция как целостность в орг</w:t>
      </w:r>
      <w:r w:rsidRPr="00BE0AE5">
        <w:rPr>
          <w:rFonts w:cs="Times New Roman"/>
        </w:rPr>
        <w:t>а</w:t>
      </w:r>
      <w:r w:rsidRPr="00BE0AE5">
        <w:rPr>
          <w:rFonts w:cs="Times New Roman"/>
        </w:rPr>
        <w:t>низации художественных выразительных средств и взаимосвязи всех комп</w:t>
      </w:r>
      <w:r w:rsidRPr="00BE0AE5">
        <w:rPr>
          <w:rFonts w:cs="Times New Roman"/>
        </w:rPr>
        <w:t>о</w:t>
      </w:r>
      <w:r w:rsidRPr="00BE0AE5">
        <w:rPr>
          <w:rFonts w:cs="Times New Roman"/>
        </w:rPr>
        <w:t>нентов произведения.</w:t>
      </w:r>
    </w:p>
    <w:p w14:paraId="6CE95997" w14:textId="77777777" w:rsidR="00416B7C" w:rsidRPr="00BE0AE5" w:rsidRDefault="00416B7C" w:rsidP="00416B7C">
      <w:pPr>
        <w:pStyle w:val="4"/>
        <w:spacing w:after="28"/>
        <w:rPr>
          <w:rFonts w:cs="Times New Roman"/>
        </w:rPr>
      </w:pPr>
      <w:r w:rsidRPr="00BE0AE5">
        <w:rPr>
          <w:rFonts w:cs="Times New Roman"/>
        </w:rPr>
        <w:t>Исторический жанр в изобразительном искусстве</w:t>
      </w:r>
    </w:p>
    <w:p w14:paraId="4F1ED816" w14:textId="77777777" w:rsidR="00416B7C" w:rsidRPr="00BE0AE5" w:rsidRDefault="00416B7C" w:rsidP="00416B7C">
      <w:pPr>
        <w:pStyle w:val="a8"/>
        <w:rPr>
          <w:rFonts w:cs="Times New Roman"/>
        </w:rPr>
      </w:pPr>
      <w:r w:rsidRPr="00BE0AE5">
        <w:rPr>
          <w:rFonts w:cs="Times New Roman"/>
        </w:rPr>
        <w:t>Историческая тема в искусстве как изображение наиболее значительных событий в жизни общества.</w:t>
      </w:r>
    </w:p>
    <w:p w14:paraId="6D54A2ED" w14:textId="77777777" w:rsidR="00416B7C" w:rsidRPr="00BE0AE5" w:rsidRDefault="00416B7C" w:rsidP="00416B7C">
      <w:pPr>
        <w:pStyle w:val="a8"/>
        <w:rPr>
          <w:rFonts w:cs="Times New Roman"/>
        </w:rPr>
      </w:pPr>
      <w:r w:rsidRPr="00BE0AE5">
        <w:rPr>
          <w:rFonts w:cs="Times New Roman"/>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14:paraId="62FB3D41" w14:textId="77777777" w:rsidR="00416B7C" w:rsidRPr="00BE0AE5" w:rsidRDefault="00416B7C" w:rsidP="00416B7C">
      <w:pPr>
        <w:pStyle w:val="a8"/>
        <w:rPr>
          <w:rFonts w:cs="Times New Roman"/>
        </w:rPr>
      </w:pPr>
      <w:r w:rsidRPr="00BE0AE5">
        <w:rPr>
          <w:rFonts w:cs="Times New Roman"/>
        </w:rPr>
        <w:t>Историческая картина в русском искусстве XIX в. и её особое место в развитии отечественной культуры.</w:t>
      </w:r>
    </w:p>
    <w:p w14:paraId="5B69DAD3" w14:textId="77777777" w:rsidR="00416B7C" w:rsidRPr="00BE0AE5" w:rsidRDefault="00416B7C" w:rsidP="00416B7C">
      <w:pPr>
        <w:pStyle w:val="a8"/>
        <w:rPr>
          <w:rFonts w:cs="Times New Roman"/>
        </w:rPr>
      </w:pPr>
      <w:r w:rsidRPr="00BE0AE5">
        <w:rPr>
          <w:rFonts w:cs="Times New Roman"/>
        </w:rPr>
        <w:t>Картина К. Брюллова «Последний день Помпеи», исторические картины в творчестве В. Сурикова и др. Исторический образ России в картинах ХХ в.</w:t>
      </w:r>
    </w:p>
    <w:p w14:paraId="06FCC64B" w14:textId="77777777" w:rsidR="00416B7C" w:rsidRPr="00BE0AE5" w:rsidRDefault="00416B7C" w:rsidP="00416B7C">
      <w:pPr>
        <w:pStyle w:val="a8"/>
        <w:rPr>
          <w:rFonts w:cs="Times New Roman"/>
        </w:rPr>
      </w:pPr>
      <w:r w:rsidRPr="00BE0AE5">
        <w:rPr>
          <w:rFonts w:cs="Times New Roman"/>
        </w:rPr>
        <w:t>Работа над сюжетной композицией. Этапы длительного периода работы художника над исторической картиной: идея и эскизы, сбор материала и р</w:t>
      </w:r>
      <w:r w:rsidRPr="00BE0AE5">
        <w:rPr>
          <w:rFonts w:cs="Times New Roman"/>
        </w:rPr>
        <w:t>а</w:t>
      </w:r>
      <w:r w:rsidRPr="00BE0AE5">
        <w:rPr>
          <w:rFonts w:cs="Times New Roman"/>
        </w:rPr>
        <w:t>бота над этюдами, уточнения композиции в эскизах, картон композиции, р</w:t>
      </w:r>
      <w:r w:rsidRPr="00BE0AE5">
        <w:rPr>
          <w:rFonts w:cs="Times New Roman"/>
        </w:rPr>
        <w:t>а</w:t>
      </w:r>
      <w:r w:rsidRPr="00BE0AE5">
        <w:rPr>
          <w:rFonts w:cs="Times New Roman"/>
        </w:rPr>
        <w:t>бота над холстом.</w:t>
      </w:r>
    </w:p>
    <w:p w14:paraId="2A4FE578" w14:textId="77777777" w:rsidR="00416B7C" w:rsidRPr="00BE0AE5" w:rsidRDefault="00416B7C" w:rsidP="00416B7C">
      <w:pPr>
        <w:pStyle w:val="a8"/>
        <w:rPr>
          <w:rFonts w:cs="Times New Roman"/>
        </w:rPr>
      </w:pPr>
      <w:r w:rsidRPr="00BE0AE5">
        <w:rPr>
          <w:rFonts w:cs="Times New Roman"/>
        </w:rPr>
        <w:t>Разработка эскизов композиции на историческую тему с опорой на с</w:t>
      </w:r>
      <w:r w:rsidRPr="00BE0AE5">
        <w:rPr>
          <w:rFonts w:cs="Times New Roman"/>
        </w:rPr>
        <w:t>о</w:t>
      </w:r>
      <w:r w:rsidRPr="00BE0AE5">
        <w:rPr>
          <w:rFonts w:cs="Times New Roman"/>
        </w:rPr>
        <w:t>бранный материал по задуманному сюжету.</w:t>
      </w:r>
    </w:p>
    <w:p w14:paraId="5622E53D" w14:textId="77777777" w:rsidR="00416B7C" w:rsidRPr="00BE0AE5" w:rsidRDefault="00416B7C" w:rsidP="00416B7C">
      <w:pPr>
        <w:pStyle w:val="4"/>
        <w:spacing w:after="28"/>
        <w:rPr>
          <w:rFonts w:cs="Times New Roman"/>
        </w:rPr>
      </w:pPr>
      <w:r w:rsidRPr="00BE0AE5">
        <w:rPr>
          <w:rFonts w:cs="Times New Roman"/>
        </w:rPr>
        <w:lastRenderedPageBreak/>
        <w:t>Библейские темы в изобразительном искусстве</w:t>
      </w:r>
    </w:p>
    <w:p w14:paraId="13C13B4A" w14:textId="77777777" w:rsidR="00416B7C" w:rsidRPr="00BE0AE5" w:rsidRDefault="00416B7C" w:rsidP="00416B7C">
      <w:pPr>
        <w:pStyle w:val="a8"/>
        <w:rPr>
          <w:rFonts w:cs="Times New Roman"/>
        </w:rPr>
      </w:pPr>
      <w:r w:rsidRPr="00BE0AE5">
        <w:rPr>
          <w:rFonts w:cs="Times New Roman"/>
        </w:rPr>
        <w:t>Исторические картины на библейские темы: место и значение сюжетов Священной истории в европейской культуре.</w:t>
      </w:r>
    </w:p>
    <w:p w14:paraId="770C4F76" w14:textId="77777777" w:rsidR="00416B7C" w:rsidRPr="00BE0AE5" w:rsidRDefault="00416B7C" w:rsidP="00416B7C">
      <w:pPr>
        <w:pStyle w:val="a8"/>
        <w:rPr>
          <w:rFonts w:cs="Times New Roman"/>
        </w:rPr>
      </w:pPr>
      <w:r w:rsidRPr="00BE0AE5">
        <w:rPr>
          <w:rFonts w:cs="Times New Roman"/>
        </w:rPr>
        <w:t>Вечные темы и их нравственное и духовно-ценностное выражение как «духовная ось», соединяющая жизненные позиции разных поколений.</w:t>
      </w:r>
    </w:p>
    <w:p w14:paraId="2E5149F2" w14:textId="77777777" w:rsidR="00416B7C" w:rsidRPr="00BE0AE5" w:rsidRDefault="00416B7C" w:rsidP="00416B7C">
      <w:pPr>
        <w:pStyle w:val="a8"/>
        <w:rPr>
          <w:rFonts w:cs="Times New Roman"/>
        </w:rPr>
      </w:pPr>
      <w:r w:rsidRPr="00BE0AE5">
        <w:rPr>
          <w:rFonts w:cs="Times New Roman"/>
        </w:rPr>
        <w:t>Произведения на библейские темы Леонардо да Винчи, Рафаэля, Ре</w:t>
      </w:r>
      <w:r w:rsidRPr="00BE0AE5">
        <w:rPr>
          <w:rFonts w:cs="Times New Roman"/>
        </w:rPr>
        <w:t>м</w:t>
      </w:r>
      <w:r w:rsidRPr="00BE0AE5">
        <w:rPr>
          <w:rFonts w:cs="Times New Roman"/>
        </w:rPr>
        <w:t>брандта, в скульптуре «Пьета» Микеланджело и др.</w:t>
      </w:r>
    </w:p>
    <w:p w14:paraId="7F8E87ED" w14:textId="77777777" w:rsidR="00416B7C" w:rsidRPr="00BE0AE5" w:rsidRDefault="00416B7C" w:rsidP="00416B7C">
      <w:pPr>
        <w:pStyle w:val="a8"/>
        <w:rPr>
          <w:rFonts w:cs="Times New Roman"/>
          <w:spacing w:val="-2"/>
        </w:rPr>
      </w:pPr>
      <w:r w:rsidRPr="00BE0AE5">
        <w:rPr>
          <w:rFonts w:cs="Times New Roman"/>
        </w:rPr>
        <w:t>Библейские темы в отечественных картинах XIX в. (А. Ива</w:t>
      </w:r>
      <w:r w:rsidRPr="00BE0AE5">
        <w:rPr>
          <w:rFonts w:cs="Times New Roman"/>
          <w:spacing w:val="-4"/>
        </w:rPr>
        <w:t>нов. «Явление Христа народу», И. Крамской. «Христос в пустыне», Н. Ге. «Тайная вечеря», В. Поленов. «Христос и грешница»).</w:t>
      </w:r>
    </w:p>
    <w:p w14:paraId="1A018616" w14:textId="77777777" w:rsidR="00416B7C" w:rsidRPr="00BE0AE5" w:rsidRDefault="00416B7C" w:rsidP="00416B7C">
      <w:pPr>
        <w:pStyle w:val="a8"/>
        <w:rPr>
          <w:rFonts w:cs="Times New Roman"/>
        </w:rPr>
      </w:pPr>
      <w:r w:rsidRPr="00BE0AE5">
        <w:rPr>
          <w:rFonts w:cs="Times New Roman"/>
        </w:rPr>
        <w:t>Иконопись как великое проявление русской культуры. Язык изображения в иконе — его религиозный и символический смысл.</w:t>
      </w:r>
    </w:p>
    <w:p w14:paraId="4781BE8D" w14:textId="77777777" w:rsidR="00416B7C" w:rsidRPr="00BE0AE5" w:rsidRDefault="00416B7C" w:rsidP="00416B7C">
      <w:pPr>
        <w:pStyle w:val="a8"/>
        <w:rPr>
          <w:rFonts w:cs="Times New Roman"/>
        </w:rPr>
      </w:pPr>
      <w:r w:rsidRPr="00BE0AE5">
        <w:rPr>
          <w:rFonts w:cs="Times New Roman"/>
        </w:rPr>
        <w:t>Великие русские иконописцы: духовный свет икон Андрея Рублёва, Фе</w:t>
      </w:r>
      <w:r w:rsidRPr="00BE0AE5">
        <w:rPr>
          <w:rFonts w:cs="Times New Roman"/>
        </w:rPr>
        <w:t>о</w:t>
      </w:r>
      <w:r w:rsidRPr="00BE0AE5">
        <w:rPr>
          <w:rFonts w:cs="Times New Roman"/>
        </w:rPr>
        <w:t>фана Грека, Дионисия.</w:t>
      </w:r>
    </w:p>
    <w:p w14:paraId="577808C7" w14:textId="77777777" w:rsidR="00416B7C" w:rsidRPr="00BE0AE5" w:rsidRDefault="00416B7C" w:rsidP="00416B7C">
      <w:pPr>
        <w:pStyle w:val="a8"/>
        <w:rPr>
          <w:rFonts w:cs="Times New Roman"/>
        </w:rPr>
      </w:pPr>
      <w:r w:rsidRPr="00BE0AE5">
        <w:rPr>
          <w:rFonts w:cs="Times New Roman"/>
        </w:rPr>
        <w:t>Работа над эскизом сюжетной композиции.</w:t>
      </w:r>
    </w:p>
    <w:p w14:paraId="32F5A72A" w14:textId="77777777" w:rsidR="00416B7C" w:rsidRPr="00BE0AE5" w:rsidRDefault="00416B7C" w:rsidP="00416B7C">
      <w:pPr>
        <w:pStyle w:val="a8"/>
        <w:rPr>
          <w:rFonts w:cs="Times New Roman"/>
        </w:rPr>
      </w:pPr>
      <w:r w:rsidRPr="00BE0AE5">
        <w:rPr>
          <w:rFonts w:cs="Times New Roman"/>
        </w:rPr>
        <w:t>Роль и значение изобразительного искусства в жизни людей: образ мира в изобразительном искусстве.</w:t>
      </w:r>
    </w:p>
    <w:p w14:paraId="151ACD2D" w14:textId="77777777" w:rsidR="00416B7C" w:rsidRPr="00BE0AE5" w:rsidRDefault="00416B7C" w:rsidP="00416B7C">
      <w:pPr>
        <w:pStyle w:val="3"/>
        <w:rPr>
          <w:rFonts w:cs="Times New Roman"/>
        </w:rPr>
      </w:pPr>
      <w:r w:rsidRPr="00BE0AE5">
        <w:rPr>
          <w:rFonts w:cs="Times New Roman"/>
        </w:rPr>
        <w:t>Модуль № 3 «Архитектура и дизайн»</w:t>
      </w:r>
    </w:p>
    <w:p w14:paraId="403E05CC" w14:textId="77777777" w:rsidR="00416B7C" w:rsidRPr="00BE0AE5" w:rsidRDefault="00416B7C" w:rsidP="00416B7C">
      <w:pPr>
        <w:pStyle w:val="a8"/>
        <w:rPr>
          <w:rFonts w:cs="Times New Roman"/>
        </w:rPr>
      </w:pPr>
      <w:r w:rsidRPr="00BE0AE5">
        <w:rPr>
          <w:rFonts w:cs="Times New Roman"/>
        </w:rPr>
        <w:t>Архитектура и дизайн — искусства художественной постройки — ко</w:t>
      </w:r>
      <w:r w:rsidRPr="00BE0AE5">
        <w:rPr>
          <w:rFonts w:cs="Times New Roman"/>
        </w:rPr>
        <w:t>н</w:t>
      </w:r>
      <w:r w:rsidRPr="00BE0AE5">
        <w:rPr>
          <w:rFonts w:cs="Times New Roman"/>
        </w:rPr>
        <w:t>структивные искусства.</w:t>
      </w:r>
    </w:p>
    <w:p w14:paraId="267143C5" w14:textId="77777777" w:rsidR="00416B7C" w:rsidRPr="00BE0AE5" w:rsidRDefault="00416B7C" w:rsidP="00416B7C">
      <w:pPr>
        <w:pStyle w:val="a8"/>
        <w:rPr>
          <w:rFonts w:cs="Times New Roman"/>
        </w:rPr>
      </w:pPr>
      <w:r w:rsidRPr="00BE0AE5">
        <w:rPr>
          <w:rFonts w:cs="Times New Roman"/>
        </w:rPr>
        <w:t>Дизайн и архитектура как создатели «второй природы» — предме</w:t>
      </w:r>
      <w:r w:rsidRPr="00BE0AE5">
        <w:rPr>
          <w:rFonts w:cs="Times New Roman"/>
        </w:rPr>
        <w:t>т</w:t>
      </w:r>
      <w:r w:rsidRPr="00BE0AE5">
        <w:rPr>
          <w:rFonts w:cs="Times New Roman"/>
        </w:rPr>
        <w:t>но-пространственной среды жизни людей.</w:t>
      </w:r>
    </w:p>
    <w:p w14:paraId="62419C2E" w14:textId="77777777" w:rsidR="00416B7C" w:rsidRPr="00BE0AE5" w:rsidRDefault="00416B7C" w:rsidP="00416B7C">
      <w:pPr>
        <w:pStyle w:val="a8"/>
        <w:rPr>
          <w:rFonts w:cs="Times New Roman"/>
        </w:rPr>
      </w:pPr>
      <w:r w:rsidRPr="00BE0AE5">
        <w:rPr>
          <w:rFonts w:cs="Times New Roman"/>
        </w:rPr>
        <w:t>Функциональность предметно-пространственной среды и выражение в ней мировосприятия, духовно-ценностных позиций общества.</w:t>
      </w:r>
    </w:p>
    <w:p w14:paraId="0A1172B9" w14:textId="77777777" w:rsidR="00416B7C" w:rsidRPr="00BE0AE5" w:rsidRDefault="00416B7C" w:rsidP="00416B7C">
      <w:pPr>
        <w:pStyle w:val="a8"/>
        <w:rPr>
          <w:rFonts w:cs="Times New Roman"/>
        </w:rPr>
      </w:pPr>
      <w:r w:rsidRPr="00BE0AE5">
        <w:rPr>
          <w:rFonts w:cs="Times New Roman"/>
        </w:rPr>
        <w:t>Материальная культура человечества как уникальная информация о жизни людей в разные исторические эпохи.</w:t>
      </w:r>
    </w:p>
    <w:p w14:paraId="5A6AC6CC" w14:textId="77777777" w:rsidR="00416B7C" w:rsidRPr="00BE0AE5" w:rsidRDefault="00416B7C" w:rsidP="00416B7C">
      <w:pPr>
        <w:pStyle w:val="a8"/>
        <w:rPr>
          <w:rFonts w:cs="Times New Roman"/>
        </w:rPr>
      </w:pPr>
      <w:r w:rsidRPr="00BE0AE5">
        <w:rPr>
          <w:rFonts w:cs="Times New Roman"/>
        </w:rPr>
        <w:t>Роль архитектуры в понимании человеком своей идентичности. Задачи сохранения культурного наследия и природного ландшафта.</w:t>
      </w:r>
    </w:p>
    <w:p w14:paraId="4D5964AA" w14:textId="77777777" w:rsidR="00416B7C" w:rsidRPr="00BE0AE5" w:rsidRDefault="00416B7C" w:rsidP="00416B7C">
      <w:pPr>
        <w:pStyle w:val="a8"/>
        <w:rPr>
          <w:rFonts w:cs="Times New Roman"/>
        </w:rPr>
      </w:pPr>
      <w:r w:rsidRPr="00BE0AE5">
        <w:rPr>
          <w:rFonts w:cs="Times New Roman"/>
        </w:rPr>
        <w:t>Возникновение архитектуры и дизайна на разных этапах общественного развития. Единство функционального и художественного — целесообразн</w:t>
      </w:r>
      <w:r w:rsidRPr="00BE0AE5">
        <w:rPr>
          <w:rFonts w:cs="Times New Roman"/>
        </w:rPr>
        <w:t>о</w:t>
      </w:r>
      <w:r w:rsidRPr="00BE0AE5">
        <w:rPr>
          <w:rFonts w:cs="Times New Roman"/>
        </w:rPr>
        <w:t>сти и красоты.</w:t>
      </w:r>
    </w:p>
    <w:p w14:paraId="79779E74" w14:textId="77777777" w:rsidR="00416B7C" w:rsidRPr="00BE0AE5" w:rsidRDefault="00416B7C" w:rsidP="005C6733">
      <w:pPr>
        <w:pStyle w:val="4"/>
        <w:keepNext/>
        <w:spacing w:before="142"/>
        <w:rPr>
          <w:rFonts w:cs="Times New Roman"/>
        </w:rPr>
      </w:pPr>
      <w:r w:rsidRPr="00BE0AE5">
        <w:rPr>
          <w:rFonts w:cs="Times New Roman"/>
        </w:rPr>
        <w:t>Графический дизайн</w:t>
      </w:r>
    </w:p>
    <w:p w14:paraId="7D06BA07" w14:textId="77777777" w:rsidR="00416B7C" w:rsidRPr="00BE0AE5" w:rsidRDefault="00416B7C" w:rsidP="00416B7C">
      <w:pPr>
        <w:pStyle w:val="a8"/>
        <w:rPr>
          <w:rFonts w:cs="Times New Roman"/>
        </w:rPr>
      </w:pPr>
      <w:r w:rsidRPr="00BE0AE5">
        <w:rPr>
          <w:rFonts w:cs="Times New Roman"/>
        </w:rPr>
        <w:t>Композиция как основа реализации замысла в любой творческой деятел</w:t>
      </w:r>
      <w:r w:rsidRPr="00BE0AE5">
        <w:rPr>
          <w:rFonts w:cs="Times New Roman"/>
        </w:rPr>
        <w:t>ь</w:t>
      </w:r>
      <w:r w:rsidRPr="00BE0AE5">
        <w:rPr>
          <w:rFonts w:cs="Times New Roman"/>
        </w:rPr>
        <w:t>ности. Основы формальной композиции в конструктивных искусствах.</w:t>
      </w:r>
    </w:p>
    <w:p w14:paraId="061BA258" w14:textId="77777777" w:rsidR="00416B7C" w:rsidRPr="00BE0AE5" w:rsidRDefault="00416B7C" w:rsidP="00416B7C">
      <w:pPr>
        <w:pStyle w:val="a8"/>
        <w:rPr>
          <w:rFonts w:cs="Times New Roman"/>
        </w:rPr>
      </w:pPr>
      <w:r w:rsidRPr="00BE0AE5">
        <w:rPr>
          <w:rFonts w:cs="Times New Roman"/>
        </w:rPr>
        <w:t>Элементы композиции в графическом дизайне: пятно, линия, цвет, буква, текст и изображение.</w:t>
      </w:r>
    </w:p>
    <w:p w14:paraId="6D2FD0EC" w14:textId="77777777" w:rsidR="00416B7C" w:rsidRPr="00BE0AE5" w:rsidRDefault="00416B7C" w:rsidP="00416B7C">
      <w:pPr>
        <w:pStyle w:val="a8"/>
        <w:rPr>
          <w:rFonts w:cs="Times New Roman"/>
        </w:rPr>
      </w:pPr>
      <w:r w:rsidRPr="00BE0AE5">
        <w:rPr>
          <w:rFonts w:cs="Times New Roman"/>
        </w:rPr>
        <w:t>Формальная композиция как композиционное построение на основе соч</w:t>
      </w:r>
      <w:r w:rsidRPr="00BE0AE5">
        <w:rPr>
          <w:rFonts w:cs="Times New Roman"/>
        </w:rPr>
        <w:t>е</w:t>
      </w:r>
      <w:r w:rsidRPr="00BE0AE5">
        <w:rPr>
          <w:rFonts w:cs="Times New Roman"/>
        </w:rPr>
        <w:t>тания геометрических фигур, без предметного содержания.</w:t>
      </w:r>
    </w:p>
    <w:p w14:paraId="5E6EEE76" w14:textId="77777777" w:rsidR="00416B7C" w:rsidRPr="00BE0AE5" w:rsidRDefault="00416B7C" w:rsidP="00416B7C">
      <w:pPr>
        <w:pStyle w:val="a8"/>
        <w:rPr>
          <w:rFonts w:cs="Times New Roman"/>
        </w:rPr>
      </w:pPr>
      <w:r w:rsidRPr="00BE0AE5">
        <w:rPr>
          <w:rFonts w:cs="Times New Roman"/>
        </w:rPr>
        <w:lastRenderedPageBreak/>
        <w:t>Основные свойства композиции: целостность и соподчинённость элеме</w:t>
      </w:r>
      <w:r w:rsidRPr="00BE0AE5">
        <w:rPr>
          <w:rFonts w:cs="Times New Roman"/>
        </w:rPr>
        <w:t>н</w:t>
      </w:r>
      <w:r w:rsidRPr="00BE0AE5">
        <w:rPr>
          <w:rFonts w:cs="Times New Roman"/>
        </w:rPr>
        <w:t>тов.</w:t>
      </w:r>
    </w:p>
    <w:p w14:paraId="60BF011A" w14:textId="77777777" w:rsidR="00416B7C" w:rsidRPr="00BE0AE5" w:rsidRDefault="00416B7C" w:rsidP="00416B7C">
      <w:pPr>
        <w:pStyle w:val="a8"/>
        <w:rPr>
          <w:rFonts w:cs="Times New Roman"/>
        </w:rPr>
      </w:pPr>
      <w:r w:rsidRPr="00BE0AE5">
        <w:rPr>
          <w:rFonts w:cs="Times New Roman"/>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14:paraId="1A9A334A" w14:textId="77777777" w:rsidR="00416B7C" w:rsidRPr="00BE0AE5" w:rsidRDefault="00416B7C" w:rsidP="00416B7C">
      <w:pPr>
        <w:pStyle w:val="a8"/>
        <w:rPr>
          <w:rFonts w:cs="Times New Roman"/>
        </w:rPr>
      </w:pPr>
      <w:r w:rsidRPr="00BE0AE5">
        <w:rPr>
          <w:rFonts w:cs="Times New Roman"/>
        </w:rPr>
        <w:t>Практические упражнения по созданию композиции с вариативным ри</w:t>
      </w:r>
      <w:r w:rsidRPr="00BE0AE5">
        <w:rPr>
          <w:rFonts w:cs="Times New Roman"/>
        </w:rPr>
        <w:t>т</w:t>
      </w:r>
      <w:r w:rsidRPr="00BE0AE5">
        <w:rPr>
          <w:rFonts w:cs="Times New Roman"/>
        </w:rPr>
        <w:t>мическим расположением геометрических фигур на плоскости.</w:t>
      </w:r>
    </w:p>
    <w:p w14:paraId="28AE667D" w14:textId="77777777" w:rsidR="00416B7C" w:rsidRPr="00BE0AE5" w:rsidRDefault="00416B7C" w:rsidP="00416B7C">
      <w:pPr>
        <w:pStyle w:val="a8"/>
        <w:rPr>
          <w:rFonts w:cs="Times New Roman"/>
        </w:rPr>
      </w:pPr>
      <w:r w:rsidRPr="00BE0AE5">
        <w:rPr>
          <w:rFonts w:cs="Times New Roman"/>
        </w:rPr>
        <w:t>Роль цвета в организации композиционного пространства.</w:t>
      </w:r>
    </w:p>
    <w:p w14:paraId="459EA3A0" w14:textId="77777777" w:rsidR="00416B7C" w:rsidRPr="00BE0AE5" w:rsidRDefault="00416B7C" w:rsidP="00416B7C">
      <w:pPr>
        <w:pStyle w:val="a8"/>
        <w:rPr>
          <w:rFonts w:cs="Times New Roman"/>
        </w:rPr>
      </w:pPr>
      <w:r w:rsidRPr="00BE0AE5">
        <w:rPr>
          <w:rFonts w:cs="Times New Roman"/>
        </w:rPr>
        <w:t>Функциональные задачи цвета в конструктивных искусствах. Цвет и з</w:t>
      </w:r>
      <w:r w:rsidRPr="00BE0AE5">
        <w:rPr>
          <w:rFonts w:cs="Times New Roman"/>
        </w:rPr>
        <w:t>а</w:t>
      </w:r>
      <w:r w:rsidRPr="00BE0AE5">
        <w:rPr>
          <w:rFonts w:cs="Times New Roman"/>
        </w:rPr>
        <w:t>коны колористики. Применение локального цвета. Цветовой акцент, ритм цветовых форм, доминанта.</w:t>
      </w:r>
    </w:p>
    <w:p w14:paraId="71F7FF46" w14:textId="77777777" w:rsidR="00416B7C" w:rsidRPr="00BE0AE5" w:rsidRDefault="00416B7C" w:rsidP="00416B7C">
      <w:pPr>
        <w:pStyle w:val="a8"/>
        <w:rPr>
          <w:rFonts w:cs="Times New Roman"/>
        </w:rPr>
      </w:pPr>
      <w:r w:rsidRPr="00BE0AE5">
        <w:rPr>
          <w:rFonts w:cs="Times New Roman"/>
        </w:rPr>
        <w:t>Шрифты и шрифтовая композиция в графическом дизайне.</w:t>
      </w:r>
    </w:p>
    <w:p w14:paraId="52090B94" w14:textId="77777777" w:rsidR="00416B7C" w:rsidRPr="00BE0AE5" w:rsidRDefault="00416B7C" w:rsidP="00416B7C">
      <w:pPr>
        <w:pStyle w:val="a8"/>
        <w:rPr>
          <w:rFonts w:cs="Times New Roman"/>
        </w:rPr>
      </w:pPr>
      <w:r w:rsidRPr="00BE0AE5">
        <w:rPr>
          <w:rFonts w:cs="Times New Roman"/>
        </w:rPr>
        <w:t>Форма буквы как изобразительно-смысловой символ.</w:t>
      </w:r>
    </w:p>
    <w:p w14:paraId="400DFD04" w14:textId="77777777" w:rsidR="00416B7C" w:rsidRPr="00BE0AE5" w:rsidRDefault="00416B7C" w:rsidP="00416B7C">
      <w:pPr>
        <w:pStyle w:val="a8"/>
        <w:rPr>
          <w:rFonts w:cs="Times New Roman"/>
        </w:rPr>
      </w:pPr>
      <w:r w:rsidRPr="00BE0AE5">
        <w:rPr>
          <w:rFonts w:cs="Times New Roman"/>
        </w:rPr>
        <w:t>Шрифт и содержание текста. Стилизация шрифта.</w:t>
      </w:r>
    </w:p>
    <w:p w14:paraId="73B04A88" w14:textId="77777777" w:rsidR="00416B7C" w:rsidRPr="00BE0AE5" w:rsidRDefault="00416B7C" w:rsidP="00416B7C">
      <w:pPr>
        <w:pStyle w:val="a8"/>
        <w:rPr>
          <w:rFonts w:cs="Times New Roman"/>
        </w:rPr>
      </w:pPr>
      <w:r w:rsidRPr="00BE0AE5">
        <w:rPr>
          <w:rFonts w:cs="Times New Roman"/>
        </w:rPr>
        <w:t>Типографика. Понимание типографской строки как элемента плоскостной композиции.</w:t>
      </w:r>
    </w:p>
    <w:p w14:paraId="4D283991" w14:textId="77777777" w:rsidR="00416B7C" w:rsidRPr="00BE0AE5" w:rsidRDefault="00416B7C" w:rsidP="00416B7C">
      <w:pPr>
        <w:pStyle w:val="a8"/>
        <w:rPr>
          <w:rFonts w:cs="Times New Roman"/>
        </w:rPr>
      </w:pPr>
      <w:r w:rsidRPr="00BE0AE5">
        <w:rPr>
          <w:rFonts w:cs="Times New Roman"/>
        </w:rPr>
        <w:t>Выполнение аналитических и практических работ по теме «Буква — изобразительный элемент композиции».</w:t>
      </w:r>
    </w:p>
    <w:p w14:paraId="1B355AC0" w14:textId="77777777" w:rsidR="00416B7C" w:rsidRPr="00BE0AE5" w:rsidRDefault="00416B7C" w:rsidP="00416B7C">
      <w:pPr>
        <w:pStyle w:val="a8"/>
        <w:rPr>
          <w:rFonts w:cs="Times New Roman"/>
        </w:rPr>
      </w:pPr>
      <w:r w:rsidRPr="00BE0AE5">
        <w:rPr>
          <w:rFonts w:cs="Times New Roman"/>
        </w:rPr>
        <w:t>Логотип как графический знак, эмблема или стилизованный графический символ. Функции логотипа. Шрифтовой логотип. Знаковый логотип.</w:t>
      </w:r>
    </w:p>
    <w:p w14:paraId="68E740E1" w14:textId="77777777" w:rsidR="00416B7C" w:rsidRPr="00BE0AE5" w:rsidRDefault="00416B7C" w:rsidP="00416B7C">
      <w:pPr>
        <w:pStyle w:val="a8"/>
        <w:rPr>
          <w:rFonts w:cs="Times New Roman"/>
        </w:rPr>
      </w:pPr>
      <w:r w:rsidRPr="00BE0AE5">
        <w:rPr>
          <w:rFonts w:cs="Times New Roman"/>
        </w:rPr>
        <w:t>Композиционные основы макетирования в графическом дизайне при с</w:t>
      </w:r>
      <w:r w:rsidRPr="00BE0AE5">
        <w:rPr>
          <w:rFonts w:cs="Times New Roman"/>
        </w:rPr>
        <w:t>о</w:t>
      </w:r>
      <w:r w:rsidRPr="00BE0AE5">
        <w:rPr>
          <w:rFonts w:cs="Times New Roman"/>
        </w:rPr>
        <w:t>единении текста и изображения.</w:t>
      </w:r>
    </w:p>
    <w:p w14:paraId="0AB0DC5F" w14:textId="77777777" w:rsidR="00416B7C" w:rsidRPr="00BE0AE5" w:rsidRDefault="00416B7C" w:rsidP="00416B7C">
      <w:pPr>
        <w:pStyle w:val="a8"/>
        <w:rPr>
          <w:rFonts w:cs="Times New Roman"/>
        </w:rPr>
      </w:pPr>
      <w:r w:rsidRPr="00BE0AE5">
        <w:rPr>
          <w:rFonts w:cs="Times New Roman"/>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14:paraId="3E02D9D1" w14:textId="77777777" w:rsidR="00416B7C" w:rsidRPr="00BE0AE5" w:rsidRDefault="00416B7C" w:rsidP="00416B7C">
      <w:pPr>
        <w:pStyle w:val="a8"/>
        <w:rPr>
          <w:rFonts w:cs="Times New Roman"/>
        </w:rPr>
      </w:pPr>
      <w:r w:rsidRPr="00BE0AE5">
        <w:rPr>
          <w:rFonts w:cs="Times New Roman"/>
        </w:rPr>
        <w:t>Многообразие форм графического дизайна. Дизайн книги и журнала. Эл</w:t>
      </w:r>
      <w:r w:rsidRPr="00BE0AE5">
        <w:rPr>
          <w:rFonts w:cs="Times New Roman"/>
        </w:rPr>
        <w:t>е</w:t>
      </w:r>
      <w:r w:rsidRPr="00BE0AE5">
        <w:rPr>
          <w:rFonts w:cs="Times New Roman"/>
        </w:rPr>
        <w:t>менты, составляющие конструкцию и художественное оформление книги, журнала.</w:t>
      </w:r>
    </w:p>
    <w:p w14:paraId="0E6AEE56" w14:textId="77777777" w:rsidR="00416B7C" w:rsidRPr="00BE0AE5" w:rsidRDefault="00416B7C" w:rsidP="00416B7C">
      <w:pPr>
        <w:pStyle w:val="a8"/>
        <w:rPr>
          <w:rFonts w:cs="Times New Roman"/>
        </w:rPr>
      </w:pPr>
      <w:r w:rsidRPr="00BE0AE5">
        <w:rPr>
          <w:rFonts w:cs="Times New Roman"/>
        </w:rPr>
        <w:t>Макет разворота книги или журнала по выбранной теме в виде коллажа или на основе компьютерных программ.</w:t>
      </w:r>
    </w:p>
    <w:p w14:paraId="374610B1" w14:textId="77777777" w:rsidR="00416B7C" w:rsidRPr="00BE0AE5" w:rsidRDefault="00416B7C" w:rsidP="005C6733">
      <w:pPr>
        <w:pStyle w:val="4"/>
        <w:keepNext/>
        <w:spacing w:before="198"/>
        <w:rPr>
          <w:rFonts w:cs="Times New Roman"/>
        </w:rPr>
      </w:pPr>
      <w:r w:rsidRPr="00BE0AE5">
        <w:rPr>
          <w:rFonts w:cs="Times New Roman"/>
        </w:rPr>
        <w:t>Макетирование объёмно-пространственных композиций</w:t>
      </w:r>
    </w:p>
    <w:p w14:paraId="15FB19AA" w14:textId="77777777" w:rsidR="00416B7C" w:rsidRPr="00BE0AE5" w:rsidRDefault="00416B7C" w:rsidP="00416B7C">
      <w:pPr>
        <w:pStyle w:val="a8"/>
        <w:rPr>
          <w:rFonts w:cs="Times New Roman"/>
        </w:rPr>
      </w:pPr>
      <w:r w:rsidRPr="00BE0AE5">
        <w:rPr>
          <w:rFonts w:cs="Times New Roman"/>
        </w:rPr>
        <w:t>Композиция плоскостная и пространственная. Композиционная организ</w:t>
      </w:r>
      <w:r w:rsidRPr="00BE0AE5">
        <w:rPr>
          <w:rFonts w:cs="Times New Roman"/>
        </w:rPr>
        <w:t>а</w:t>
      </w:r>
      <w:r w:rsidRPr="00BE0AE5">
        <w:rPr>
          <w:rFonts w:cs="Times New Roman"/>
        </w:rPr>
        <w:t>ция пространства. Прочтение плоскостной композиции как «чертежа» пр</w:t>
      </w:r>
      <w:r w:rsidRPr="00BE0AE5">
        <w:rPr>
          <w:rFonts w:cs="Times New Roman"/>
        </w:rPr>
        <w:t>о</w:t>
      </w:r>
      <w:r w:rsidRPr="00BE0AE5">
        <w:rPr>
          <w:rFonts w:cs="Times New Roman"/>
        </w:rPr>
        <w:t>странства.</w:t>
      </w:r>
    </w:p>
    <w:p w14:paraId="5D144D8C" w14:textId="77777777" w:rsidR="00416B7C" w:rsidRPr="00BE0AE5" w:rsidRDefault="00416B7C" w:rsidP="00416B7C">
      <w:pPr>
        <w:pStyle w:val="a8"/>
        <w:rPr>
          <w:rFonts w:cs="Times New Roman"/>
        </w:rPr>
      </w:pPr>
      <w:r w:rsidRPr="00BE0AE5">
        <w:rPr>
          <w:rFonts w:cs="Times New Roman"/>
        </w:rPr>
        <w:t>Макетирование. Введение в макет понятия рельефа местности и способы его обозначения на макете.</w:t>
      </w:r>
    </w:p>
    <w:p w14:paraId="6EEFD5F0" w14:textId="77777777" w:rsidR="00416B7C" w:rsidRPr="00BE0AE5" w:rsidRDefault="00416B7C" w:rsidP="00416B7C">
      <w:pPr>
        <w:pStyle w:val="a8"/>
        <w:rPr>
          <w:rFonts w:cs="Times New Roman"/>
        </w:rPr>
      </w:pPr>
      <w:r w:rsidRPr="00BE0AE5">
        <w:rPr>
          <w:rFonts w:cs="Times New Roman"/>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14:paraId="01EF4F7A" w14:textId="77777777" w:rsidR="00416B7C" w:rsidRPr="00BE0AE5" w:rsidRDefault="00416B7C" w:rsidP="00416B7C">
      <w:pPr>
        <w:pStyle w:val="a8"/>
        <w:rPr>
          <w:rFonts w:cs="Times New Roman"/>
        </w:rPr>
      </w:pPr>
      <w:r w:rsidRPr="00BE0AE5">
        <w:rPr>
          <w:rFonts w:cs="Times New Roman"/>
        </w:rPr>
        <w:lastRenderedPageBreak/>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14:paraId="54C8B564" w14:textId="77777777" w:rsidR="00416B7C" w:rsidRPr="00BE0AE5" w:rsidRDefault="00416B7C" w:rsidP="00416B7C">
      <w:pPr>
        <w:pStyle w:val="a8"/>
        <w:rPr>
          <w:rFonts w:cs="Times New Roman"/>
        </w:rPr>
      </w:pPr>
      <w:r w:rsidRPr="00BE0AE5">
        <w:rPr>
          <w:rFonts w:cs="Times New Roman"/>
        </w:rPr>
        <w:t>Понятие тектоники как выражение в художественной форме конструкти</w:t>
      </w:r>
      <w:r w:rsidRPr="00BE0AE5">
        <w:rPr>
          <w:rFonts w:cs="Times New Roman"/>
        </w:rPr>
        <w:t>в</w:t>
      </w:r>
      <w:r w:rsidRPr="00BE0AE5">
        <w:rPr>
          <w:rFonts w:cs="Times New Roman"/>
        </w:rPr>
        <w:t>ной сущности сооружения и логики конструктивного соотношения его частей.</w:t>
      </w:r>
    </w:p>
    <w:p w14:paraId="32E38E67" w14:textId="77777777" w:rsidR="00416B7C" w:rsidRPr="00BE0AE5" w:rsidRDefault="00416B7C" w:rsidP="00416B7C">
      <w:pPr>
        <w:pStyle w:val="a8"/>
        <w:rPr>
          <w:rFonts w:cs="Times New Roman"/>
        </w:rPr>
      </w:pPr>
      <w:r w:rsidRPr="00BE0AE5">
        <w:rPr>
          <w:rFonts w:cs="Times New Roman"/>
        </w:rPr>
        <w:t>Роль эволюции строительных материалов и строительных технологий в изменении архитектурных конструкций (перекрытия и опора — стое</w:t>
      </w:r>
      <w:r w:rsidRPr="00BE0AE5">
        <w:rPr>
          <w:rFonts w:cs="Times New Roman"/>
        </w:rPr>
        <w:t>ч</w:t>
      </w:r>
      <w:r w:rsidRPr="00BE0AE5">
        <w:rPr>
          <w:rFonts w:cs="Times New Roman"/>
        </w:rPr>
        <w:t>но-балочная конструкция — архитектура сводов; каркасная каменная арх</w:t>
      </w:r>
      <w:r w:rsidRPr="00BE0AE5">
        <w:rPr>
          <w:rFonts w:cs="Times New Roman"/>
        </w:rPr>
        <w:t>и</w:t>
      </w:r>
      <w:r w:rsidRPr="00BE0AE5">
        <w:rPr>
          <w:rFonts w:cs="Times New Roman"/>
        </w:rPr>
        <w:t>тектура; металлический каркас, железобетон и язык современной архите</w:t>
      </w:r>
      <w:r w:rsidRPr="00BE0AE5">
        <w:rPr>
          <w:rFonts w:cs="Times New Roman"/>
        </w:rPr>
        <w:t>к</w:t>
      </w:r>
      <w:r w:rsidRPr="00BE0AE5">
        <w:rPr>
          <w:rFonts w:cs="Times New Roman"/>
        </w:rPr>
        <w:t>туры).</w:t>
      </w:r>
    </w:p>
    <w:p w14:paraId="5EDAE46D" w14:textId="77777777" w:rsidR="00416B7C" w:rsidRPr="00BE0AE5" w:rsidRDefault="00416B7C" w:rsidP="00416B7C">
      <w:pPr>
        <w:pStyle w:val="a8"/>
        <w:rPr>
          <w:rFonts w:cs="Times New Roman"/>
        </w:rPr>
      </w:pPr>
      <w:r w:rsidRPr="00BE0AE5">
        <w:rPr>
          <w:rFonts w:cs="Times New Roman"/>
        </w:rPr>
        <w:t>Многообразие предметного мира, создаваемого человеком. Функция вещи и её форма. Образ времени в предметах, создаваемых человеком.</w:t>
      </w:r>
    </w:p>
    <w:p w14:paraId="0E7A0FBA" w14:textId="77777777" w:rsidR="00416B7C" w:rsidRPr="00BE0AE5" w:rsidRDefault="00416B7C" w:rsidP="00416B7C">
      <w:pPr>
        <w:pStyle w:val="a8"/>
        <w:rPr>
          <w:rFonts w:cs="Times New Roman"/>
        </w:rPr>
      </w:pPr>
      <w:r w:rsidRPr="00BE0AE5">
        <w:rPr>
          <w:rFonts w:cs="Times New Roman"/>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14:paraId="7BBA1C26" w14:textId="77777777" w:rsidR="00416B7C" w:rsidRPr="00BE0AE5" w:rsidRDefault="00416B7C" w:rsidP="00416B7C">
      <w:pPr>
        <w:pStyle w:val="a8"/>
        <w:rPr>
          <w:rFonts w:cs="Times New Roman"/>
        </w:rPr>
      </w:pPr>
      <w:r w:rsidRPr="00BE0AE5">
        <w:rPr>
          <w:rFonts w:cs="Times New Roman"/>
        </w:rPr>
        <w:t>Выполнение аналитических зарисовок форм бытовых предметов.</w:t>
      </w:r>
    </w:p>
    <w:p w14:paraId="2DD6C5E2" w14:textId="77777777" w:rsidR="00416B7C" w:rsidRPr="00BE0AE5" w:rsidRDefault="00416B7C" w:rsidP="00416B7C">
      <w:pPr>
        <w:pStyle w:val="a8"/>
        <w:rPr>
          <w:rFonts w:cs="Times New Roman"/>
        </w:rPr>
      </w:pPr>
      <w:r w:rsidRPr="00BE0AE5">
        <w:rPr>
          <w:rFonts w:cs="Times New Roman"/>
        </w:rPr>
        <w:t>Творческое проектирование предметов быта с определением их функций и материала изготовления</w:t>
      </w:r>
    </w:p>
    <w:p w14:paraId="23722E1E" w14:textId="77777777" w:rsidR="00416B7C" w:rsidRPr="00BE0AE5" w:rsidRDefault="00416B7C" w:rsidP="00416B7C">
      <w:pPr>
        <w:pStyle w:val="a8"/>
        <w:rPr>
          <w:rFonts w:cs="Times New Roman"/>
        </w:rPr>
      </w:pPr>
      <w:r w:rsidRPr="00BE0AE5">
        <w:rPr>
          <w:rFonts w:cs="Times New Roman"/>
        </w:rPr>
        <w:t>Цвет в архитектуре и дизайне. Эмоциональное и формообразующее зн</w:t>
      </w:r>
      <w:r w:rsidRPr="00BE0AE5">
        <w:rPr>
          <w:rFonts w:cs="Times New Roman"/>
        </w:rPr>
        <w:t>а</w:t>
      </w:r>
      <w:r w:rsidRPr="00BE0AE5">
        <w:rPr>
          <w:rFonts w:cs="Times New Roman"/>
        </w:rPr>
        <w:t>чение цвета в дизайне и архитектуре. Влияние цвета на восприятие формы объектов архитектуры и дизайна.</w:t>
      </w:r>
    </w:p>
    <w:p w14:paraId="6E600585" w14:textId="77777777" w:rsidR="00416B7C" w:rsidRPr="00BE0AE5" w:rsidRDefault="00416B7C" w:rsidP="00416B7C">
      <w:pPr>
        <w:pStyle w:val="a8"/>
        <w:rPr>
          <w:rFonts w:cs="Times New Roman"/>
        </w:rPr>
      </w:pPr>
      <w:r w:rsidRPr="00BE0AE5">
        <w:rPr>
          <w:rFonts w:cs="Times New Roman"/>
        </w:rPr>
        <w:t>Конструирование объектов дизайна или архитектурное макетирование с использованием цвета.</w:t>
      </w:r>
    </w:p>
    <w:p w14:paraId="74C0AA3C" w14:textId="77777777" w:rsidR="00416B7C" w:rsidRPr="00BE0AE5" w:rsidRDefault="00416B7C" w:rsidP="00416B7C">
      <w:pPr>
        <w:pStyle w:val="4"/>
        <w:spacing w:before="198"/>
        <w:rPr>
          <w:rFonts w:cs="Times New Roman"/>
        </w:rPr>
      </w:pPr>
      <w:r w:rsidRPr="00BE0AE5">
        <w:rPr>
          <w:rFonts w:cs="Times New Roman"/>
        </w:rPr>
        <w:t>Социальное значение дизайна и архитектуры как среды жизни человека</w:t>
      </w:r>
    </w:p>
    <w:p w14:paraId="1E4FC7CB" w14:textId="77777777" w:rsidR="00416B7C" w:rsidRPr="00BE0AE5" w:rsidRDefault="00416B7C" w:rsidP="00416B7C">
      <w:pPr>
        <w:pStyle w:val="a8"/>
        <w:rPr>
          <w:rFonts w:cs="Times New Roman"/>
        </w:rPr>
      </w:pPr>
      <w:r w:rsidRPr="00BE0AE5">
        <w:rPr>
          <w:rFonts w:cs="Times New Roman"/>
        </w:rPr>
        <w:t>Образ и стиль материальной культуры прошлого. Смена стилей как отр</w:t>
      </w:r>
      <w:r w:rsidRPr="00BE0AE5">
        <w:rPr>
          <w:rFonts w:cs="Times New Roman"/>
        </w:rPr>
        <w:t>а</w:t>
      </w:r>
      <w:r w:rsidRPr="00BE0AE5">
        <w:rPr>
          <w:rFonts w:cs="Times New Roman"/>
        </w:rPr>
        <w:t>жение эволюции образа жизни, изменения мировоззрения людей и развития производственных возможностей.</w:t>
      </w:r>
    </w:p>
    <w:p w14:paraId="75B0844B" w14:textId="77777777" w:rsidR="00416B7C" w:rsidRPr="00BE0AE5" w:rsidRDefault="00416B7C" w:rsidP="00416B7C">
      <w:pPr>
        <w:pStyle w:val="a8"/>
        <w:rPr>
          <w:rFonts w:cs="Times New Roman"/>
        </w:rPr>
      </w:pPr>
      <w:r w:rsidRPr="00BE0AE5">
        <w:rPr>
          <w:rFonts w:cs="Times New Roman"/>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14:paraId="0FD03160" w14:textId="77777777" w:rsidR="00416B7C" w:rsidRPr="00BE0AE5" w:rsidRDefault="00416B7C" w:rsidP="00416B7C">
      <w:pPr>
        <w:pStyle w:val="a8"/>
        <w:rPr>
          <w:rFonts w:cs="Times New Roman"/>
        </w:rPr>
      </w:pPr>
      <w:r w:rsidRPr="00BE0AE5">
        <w:rPr>
          <w:rFonts w:cs="Times New Roman"/>
        </w:rPr>
        <w:t>Архитектура народного жилища, храмовая архитектура, частный дом в предметно-пространственной среде жизни разных народов.</w:t>
      </w:r>
    </w:p>
    <w:p w14:paraId="4102FABB" w14:textId="77777777" w:rsidR="00416B7C" w:rsidRPr="00BE0AE5" w:rsidRDefault="00416B7C" w:rsidP="00416B7C">
      <w:pPr>
        <w:pStyle w:val="a8"/>
        <w:rPr>
          <w:rFonts w:cs="Times New Roman"/>
        </w:rPr>
      </w:pPr>
      <w:r w:rsidRPr="00BE0AE5">
        <w:rPr>
          <w:rFonts w:cs="Times New Roman"/>
        </w:rPr>
        <w:t>Выполнение заданий по теме «Архитектурные образы прошлых эпох» в виде аналитических зарисовок известных архитектурных памятников по ф</w:t>
      </w:r>
      <w:r w:rsidRPr="00BE0AE5">
        <w:rPr>
          <w:rFonts w:cs="Times New Roman"/>
        </w:rPr>
        <w:t>о</w:t>
      </w:r>
      <w:r w:rsidRPr="00BE0AE5">
        <w:rPr>
          <w:rFonts w:cs="Times New Roman"/>
        </w:rPr>
        <w:t>тографиям и другим видам изображения.</w:t>
      </w:r>
    </w:p>
    <w:p w14:paraId="2A599D05" w14:textId="77777777" w:rsidR="00416B7C" w:rsidRPr="00BE0AE5" w:rsidRDefault="00416B7C" w:rsidP="00416B7C">
      <w:pPr>
        <w:pStyle w:val="a8"/>
        <w:rPr>
          <w:rFonts w:cs="Times New Roman"/>
        </w:rPr>
      </w:pPr>
      <w:r w:rsidRPr="00BE0AE5">
        <w:rPr>
          <w:rFonts w:cs="Times New Roman"/>
        </w:rPr>
        <w:t>Пути развития современной архитектуры и дизайна: город сегодня и завтра.</w:t>
      </w:r>
    </w:p>
    <w:p w14:paraId="4AE98E6D" w14:textId="77777777" w:rsidR="00416B7C" w:rsidRPr="00BE0AE5" w:rsidRDefault="00416B7C" w:rsidP="00416B7C">
      <w:pPr>
        <w:pStyle w:val="a8"/>
        <w:rPr>
          <w:rFonts w:cs="Times New Roman"/>
        </w:rPr>
      </w:pPr>
      <w:r w:rsidRPr="00BE0AE5">
        <w:rPr>
          <w:rFonts w:cs="Times New Roman"/>
        </w:rPr>
        <w:lastRenderedPageBreak/>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14:paraId="7D09BB9E" w14:textId="77777777" w:rsidR="00416B7C" w:rsidRPr="00BE0AE5" w:rsidRDefault="00416B7C" w:rsidP="00416B7C">
      <w:pPr>
        <w:pStyle w:val="a8"/>
        <w:rPr>
          <w:rFonts w:cs="Times New Roman"/>
        </w:rPr>
      </w:pPr>
      <w:r w:rsidRPr="00BE0AE5">
        <w:rPr>
          <w:rFonts w:cs="Times New Roman"/>
        </w:rPr>
        <w:t>Отрицание канонов и сохранение наследия с учётом нового уровня мат</w:t>
      </w:r>
      <w:r w:rsidRPr="00BE0AE5">
        <w:rPr>
          <w:rFonts w:cs="Times New Roman"/>
        </w:rPr>
        <w:t>е</w:t>
      </w:r>
      <w:r w:rsidRPr="00BE0AE5">
        <w:rPr>
          <w:rFonts w:cs="Times New Roman"/>
        </w:rPr>
        <w:t>риально-строительной техники. Приоритет функционализма. Проблема у</w:t>
      </w:r>
      <w:r w:rsidRPr="00BE0AE5">
        <w:rPr>
          <w:rFonts w:cs="Times New Roman"/>
        </w:rPr>
        <w:t>р</w:t>
      </w:r>
      <w:r w:rsidRPr="00BE0AE5">
        <w:rPr>
          <w:rFonts w:cs="Times New Roman"/>
        </w:rPr>
        <w:t>банизации ландшафта, безликости и агрессивности среды современного г</w:t>
      </w:r>
      <w:r w:rsidRPr="00BE0AE5">
        <w:rPr>
          <w:rFonts w:cs="Times New Roman"/>
        </w:rPr>
        <w:t>о</w:t>
      </w:r>
      <w:r w:rsidRPr="00BE0AE5">
        <w:rPr>
          <w:rFonts w:cs="Times New Roman"/>
        </w:rPr>
        <w:t>рода.</w:t>
      </w:r>
    </w:p>
    <w:p w14:paraId="796F9C4C" w14:textId="77777777" w:rsidR="00416B7C" w:rsidRPr="00BE0AE5" w:rsidRDefault="00416B7C" w:rsidP="00416B7C">
      <w:pPr>
        <w:pStyle w:val="a8"/>
        <w:rPr>
          <w:rFonts w:cs="Times New Roman"/>
        </w:rPr>
      </w:pPr>
      <w:r w:rsidRPr="00BE0AE5">
        <w:rPr>
          <w:rFonts w:cs="Times New Roman"/>
        </w:rPr>
        <w:t>Пространство городской среды. Исторические формы планировки горо</w:t>
      </w:r>
      <w:r w:rsidRPr="00BE0AE5">
        <w:rPr>
          <w:rFonts w:cs="Times New Roman"/>
        </w:rPr>
        <w:t>д</w:t>
      </w:r>
      <w:r w:rsidRPr="00BE0AE5">
        <w:rPr>
          <w:rFonts w:cs="Times New Roman"/>
        </w:rPr>
        <w:t>ской среды и их связь с образом жизни людей.</w:t>
      </w:r>
    </w:p>
    <w:p w14:paraId="49CC1236" w14:textId="77777777" w:rsidR="00416B7C" w:rsidRPr="00BE0AE5" w:rsidRDefault="00416B7C" w:rsidP="00416B7C">
      <w:pPr>
        <w:pStyle w:val="a8"/>
        <w:rPr>
          <w:rFonts w:cs="Times New Roman"/>
        </w:rPr>
      </w:pPr>
      <w:r w:rsidRPr="00BE0AE5">
        <w:rPr>
          <w:rFonts w:cs="Times New Roman"/>
        </w:rPr>
        <w:t>Роль цвета в формировании пространства. Схема-планировка и реальность.</w:t>
      </w:r>
    </w:p>
    <w:p w14:paraId="34E36C2C" w14:textId="77777777" w:rsidR="00416B7C" w:rsidRPr="00BE0AE5" w:rsidRDefault="00416B7C" w:rsidP="00416B7C">
      <w:pPr>
        <w:pStyle w:val="a8"/>
        <w:rPr>
          <w:rFonts w:cs="Times New Roman"/>
        </w:rPr>
      </w:pPr>
      <w:r w:rsidRPr="00BE0AE5">
        <w:rPr>
          <w:rFonts w:cs="Times New Roman"/>
        </w:rPr>
        <w:t>Современные поиски новой эстетики в градостроительстве.</w:t>
      </w:r>
    </w:p>
    <w:p w14:paraId="13B9A390" w14:textId="77777777" w:rsidR="00416B7C" w:rsidRPr="00BE0AE5" w:rsidRDefault="00416B7C" w:rsidP="00416B7C">
      <w:pPr>
        <w:pStyle w:val="a8"/>
        <w:rPr>
          <w:rFonts w:cs="Times New Roman"/>
        </w:rPr>
      </w:pPr>
      <w:r w:rsidRPr="00BE0AE5">
        <w:rPr>
          <w:rFonts w:cs="Times New Roman"/>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14:paraId="53C47B0A" w14:textId="77777777" w:rsidR="00416B7C" w:rsidRPr="00BE0AE5" w:rsidRDefault="00416B7C" w:rsidP="00416B7C">
      <w:pPr>
        <w:pStyle w:val="a8"/>
        <w:rPr>
          <w:rFonts w:cs="Times New Roman"/>
        </w:rPr>
      </w:pPr>
      <w:r w:rsidRPr="00BE0AE5">
        <w:rPr>
          <w:rFonts w:cs="Times New Roman"/>
        </w:rPr>
        <w:t>Индивидуальный образ каждого города. Неповторимость исторических кварталов и значение культурного наследия для современной жизни людей.</w:t>
      </w:r>
    </w:p>
    <w:p w14:paraId="33B12386" w14:textId="77777777" w:rsidR="00416B7C" w:rsidRPr="00BE0AE5" w:rsidRDefault="00416B7C" w:rsidP="00416B7C">
      <w:pPr>
        <w:pStyle w:val="a8"/>
        <w:rPr>
          <w:rFonts w:cs="Times New Roman"/>
        </w:rPr>
      </w:pPr>
      <w:r w:rsidRPr="00BE0AE5">
        <w:rPr>
          <w:rFonts w:cs="Times New Roman"/>
        </w:rPr>
        <w:t>Дизайн городской среды. Малые архитектурные формы. Роль малых арх</w:t>
      </w:r>
      <w:r w:rsidRPr="00BE0AE5">
        <w:rPr>
          <w:rFonts w:cs="Times New Roman"/>
        </w:rPr>
        <w:t>и</w:t>
      </w:r>
      <w:r w:rsidRPr="00BE0AE5">
        <w:rPr>
          <w:rFonts w:cs="Times New Roman"/>
        </w:rPr>
        <w:t>тектурных форм и архитектурного дизайна в организации городской среды и индивидуальном образе города.</w:t>
      </w:r>
    </w:p>
    <w:p w14:paraId="2DAC8CF2" w14:textId="77777777" w:rsidR="00416B7C" w:rsidRPr="00BE0AE5" w:rsidRDefault="00416B7C" w:rsidP="00416B7C">
      <w:pPr>
        <w:pStyle w:val="a8"/>
        <w:rPr>
          <w:rFonts w:cs="Times New Roman"/>
        </w:rPr>
      </w:pPr>
      <w:r w:rsidRPr="00BE0AE5">
        <w:rPr>
          <w:rFonts w:cs="Times New Roman"/>
        </w:rPr>
        <w:t>Проектирование дизайна объектов городской среды. Устройство пеш</w:t>
      </w:r>
      <w:r w:rsidRPr="00BE0AE5">
        <w:rPr>
          <w:rFonts w:cs="Times New Roman"/>
        </w:rPr>
        <w:t>е</w:t>
      </w:r>
      <w:r w:rsidRPr="00BE0AE5">
        <w:rPr>
          <w:rFonts w:cs="Times New Roman"/>
        </w:rPr>
        <w:t>ходных зон в городах, установка городской мебели (скамьи, «диваны» и пр.), киосков, информационных блоков, блоков локального озеленения и т. д.</w:t>
      </w:r>
    </w:p>
    <w:p w14:paraId="4FA7DB68" w14:textId="77777777" w:rsidR="00416B7C" w:rsidRPr="00BE0AE5" w:rsidRDefault="00416B7C" w:rsidP="00416B7C">
      <w:pPr>
        <w:pStyle w:val="a8"/>
        <w:rPr>
          <w:rFonts w:cs="Times New Roman"/>
        </w:rPr>
      </w:pPr>
      <w:r w:rsidRPr="00BE0AE5">
        <w:rPr>
          <w:rFonts w:cs="Times New Roman"/>
        </w:rPr>
        <w:t>Выполнение практической работы по теме «Проектирование дизайна об</w:t>
      </w:r>
      <w:r w:rsidRPr="00BE0AE5">
        <w:rPr>
          <w:rFonts w:cs="Times New Roman"/>
        </w:rPr>
        <w:t>ъ</w:t>
      </w:r>
      <w:r w:rsidRPr="00BE0AE5">
        <w:rPr>
          <w:rFonts w:cs="Times New Roman"/>
        </w:rPr>
        <w:t>ектов городской среды» в виде создания коллажно-графической композиции или дизайн-проекта оформления витрины магазина.</w:t>
      </w:r>
    </w:p>
    <w:p w14:paraId="75990729" w14:textId="77777777" w:rsidR="00416B7C" w:rsidRPr="00BE0AE5" w:rsidRDefault="00416B7C" w:rsidP="00416B7C">
      <w:pPr>
        <w:pStyle w:val="a8"/>
        <w:rPr>
          <w:rFonts w:cs="Times New Roman"/>
        </w:rPr>
      </w:pPr>
      <w:r w:rsidRPr="00BE0AE5">
        <w:rPr>
          <w:rFonts w:cs="Times New Roman"/>
        </w:rPr>
        <w:t>Интерьер и предметный мир в доме. Назначение помещения и построение его интерьера. Дизайн пространственно-предметной среды интерьера.</w:t>
      </w:r>
    </w:p>
    <w:p w14:paraId="0AB49CB2" w14:textId="77777777" w:rsidR="00416B7C" w:rsidRPr="00BE0AE5" w:rsidRDefault="00416B7C" w:rsidP="00416B7C">
      <w:pPr>
        <w:pStyle w:val="a8"/>
        <w:rPr>
          <w:rFonts w:cs="Times New Roman"/>
        </w:rPr>
      </w:pPr>
      <w:r w:rsidRPr="00BE0AE5">
        <w:rPr>
          <w:rFonts w:cs="Times New Roman"/>
        </w:rPr>
        <w:t>Образно-стилевое единство материальной культуры каждой эпохи. Инт</w:t>
      </w:r>
      <w:r w:rsidRPr="00BE0AE5">
        <w:rPr>
          <w:rFonts w:cs="Times New Roman"/>
        </w:rPr>
        <w:t>е</w:t>
      </w:r>
      <w:r w:rsidRPr="00BE0AE5">
        <w:rPr>
          <w:rFonts w:cs="Times New Roman"/>
        </w:rPr>
        <w:t>рьер как отражение стиля жизни его хозяев.</w:t>
      </w:r>
    </w:p>
    <w:p w14:paraId="4DEC0240" w14:textId="77777777" w:rsidR="00416B7C" w:rsidRPr="00BE0AE5" w:rsidRDefault="00416B7C" w:rsidP="00416B7C">
      <w:pPr>
        <w:pStyle w:val="a8"/>
        <w:rPr>
          <w:rFonts w:cs="Times New Roman"/>
        </w:rPr>
      </w:pPr>
      <w:r w:rsidRPr="00BE0AE5">
        <w:rPr>
          <w:rFonts w:cs="Times New Roman"/>
        </w:rPr>
        <w:t>Зонирование интерьера — создание многофункционального пространства. Отделочные материалы, введение фактуры и цвета в интерьер.</w:t>
      </w:r>
    </w:p>
    <w:p w14:paraId="721F23D1" w14:textId="77777777" w:rsidR="00416B7C" w:rsidRPr="00BE0AE5" w:rsidRDefault="00416B7C" w:rsidP="00416B7C">
      <w:pPr>
        <w:pStyle w:val="a8"/>
        <w:rPr>
          <w:rFonts w:cs="Times New Roman"/>
        </w:rPr>
      </w:pPr>
      <w:r w:rsidRPr="00BE0AE5">
        <w:rPr>
          <w:rFonts w:cs="Times New Roman"/>
        </w:rPr>
        <w:t>Интерьеры общественных зданий (театр, кафе, вокзал, офис, школа).</w:t>
      </w:r>
    </w:p>
    <w:p w14:paraId="2FAE0F93" w14:textId="77777777" w:rsidR="00416B7C" w:rsidRPr="00BE0AE5" w:rsidRDefault="00416B7C" w:rsidP="00416B7C">
      <w:pPr>
        <w:pStyle w:val="a8"/>
        <w:rPr>
          <w:rFonts w:cs="Times New Roman"/>
        </w:rPr>
      </w:pPr>
      <w:r w:rsidRPr="00BE0AE5">
        <w:rPr>
          <w:rFonts w:cs="Times New Roman"/>
        </w:rPr>
        <w:t>Выполнение практической и аналитической работы по теме «Роль вещи в образно-стилевом решении интерьера» в форме создания коллажной комп</w:t>
      </w:r>
      <w:r w:rsidRPr="00BE0AE5">
        <w:rPr>
          <w:rFonts w:cs="Times New Roman"/>
        </w:rPr>
        <w:t>о</w:t>
      </w:r>
      <w:r w:rsidRPr="00BE0AE5">
        <w:rPr>
          <w:rFonts w:cs="Times New Roman"/>
        </w:rPr>
        <w:t>зиции.</w:t>
      </w:r>
    </w:p>
    <w:p w14:paraId="43983D9D" w14:textId="77777777" w:rsidR="00416B7C" w:rsidRPr="00BE0AE5" w:rsidRDefault="00416B7C" w:rsidP="00416B7C">
      <w:pPr>
        <w:pStyle w:val="a8"/>
        <w:rPr>
          <w:rFonts w:cs="Times New Roman"/>
        </w:rPr>
      </w:pPr>
      <w:r w:rsidRPr="00BE0AE5">
        <w:rPr>
          <w:rFonts w:cs="Times New Roman"/>
        </w:rPr>
        <w:t>Организация архитектурно-ландшафтного пространства. Город в единстве с ландшафтно-парковой средой.</w:t>
      </w:r>
    </w:p>
    <w:p w14:paraId="42808740" w14:textId="77777777" w:rsidR="00416B7C" w:rsidRPr="00BE0AE5" w:rsidRDefault="00416B7C" w:rsidP="00416B7C">
      <w:pPr>
        <w:pStyle w:val="a8"/>
        <w:rPr>
          <w:rFonts w:cs="Times New Roman"/>
        </w:rPr>
      </w:pPr>
      <w:r w:rsidRPr="00BE0AE5">
        <w:rPr>
          <w:rFonts w:cs="Times New Roman"/>
        </w:rPr>
        <w:t>Основные школы ландшафтного дизайна. Особенности ландшафта русской усадебной территории и задачи сохранения исторического наследия. Трад</w:t>
      </w:r>
      <w:r w:rsidRPr="00BE0AE5">
        <w:rPr>
          <w:rFonts w:cs="Times New Roman"/>
        </w:rPr>
        <w:t>и</w:t>
      </w:r>
      <w:r w:rsidRPr="00BE0AE5">
        <w:rPr>
          <w:rFonts w:cs="Times New Roman"/>
        </w:rPr>
        <w:t>ции графического языка ландшафтных проектов.</w:t>
      </w:r>
    </w:p>
    <w:p w14:paraId="57D18C92" w14:textId="77777777" w:rsidR="00416B7C" w:rsidRPr="00BE0AE5" w:rsidRDefault="00416B7C" w:rsidP="00416B7C">
      <w:pPr>
        <w:pStyle w:val="a8"/>
        <w:rPr>
          <w:rFonts w:cs="Times New Roman"/>
        </w:rPr>
      </w:pPr>
      <w:r w:rsidRPr="00BE0AE5">
        <w:rPr>
          <w:rFonts w:cs="Times New Roman"/>
        </w:rPr>
        <w:lastRenderedPageBreak/>
        <w:t>Выполнение дизайн-проекта территории парка или приусадебного участка в виде схемы-чертежа.</w:t>
      </w:r>
    </w:p>
    <w:p w14:paraId="1D0AB394" w14:textId="77777777" w:rsidR="00416B7C" w:rsidRPr="00BE0AE5" w:rsidRDefault="00416B7C" w:rsidP="00416B7C">
      <w:pPr>
        <w:pStyle w:val="a8"/>
        <w:rPr>
          <w:rFonts w:cs="Times New Roman"/>
        </w:rPr>
      </w:pPr>
      <w:r w:rsidRPr="00BE0AE5">
        <w:rPr>
          <w:rFonts w:cs="Times New Roman"/>
        </w:rPr>
        <w:t>Единство эстетического и функционального в объёмно-пространственной организации среды жизнедеятельности людей.</w:t>
      </w:r>
    </w:p>
    <w:p w14:paraId="3E97F5E1" w14:textId="77777777" w:rsidR="00416B7C" w:rsidRPr="00BE0AE5" w:rsidRDefault="00416B7C" w:rsidP="00416B7C">
      <w:pPr>
        <w:pStyle w:val="4"/>
        <w:rPr>
          <w:rFonts w:cs="Times New Roman"/>
        </w:rPr>
      </w:pPr>
      <w:r w:rsidRPr="00BE0AE5">
        <w:rPr>
          <w:rFonts w:cs="Times New Roman"/>
        </w:rPr>
        <w:t>Образ человека и индивидуальное проектирование</w:t>
      </w:r>
    </w:p>
    <w:p w14:paraId="66C08CA8" w14:textId="77777777" w:rsidR="00416B7C" w:rsidRPr="00BE0AE5" w:rsidRDefault="00416B7C" w:rsidP="00416B7C">
      <w:pPr>
        <w:pStyle w:val="a8"/>
        <w:rPr>
          <w:rFonts w:cs="Times New Roman"/>
        </w:rPr>
      </w:pPr>
      <w:r w:rsidRPr="00BE0AE5">
        <w:rPr>
          <w:rFonts w:cs="Times New Roman"/>
        </w:rPr>
        <w:t>Организация пространства жилой среды как отражение социального заказа и индивидуальности человека, его вкуса, потребностей и возможностей. О</w:t>
      </w:r>
      <w:r w:rsidRPr="00BE0AE5">
        <w:rPr>
          <w:rFonts w:cs="Times New Roman"/>
        </w:rPr>
        <w:t>б</w:t>
      </w:r>
      <w:r w:rsidRPr="00BE0AE5">
        <w:rPr>
          <w:rFonts w:cs="Times New Roman"/>
        </w:rPr>
        <w:t>разно-личностное проектирование в дизайне и архитектуре.</w:t>
      </w:r>
    </w:p>
    <w:p w14:paraId="03E0F3A8" w14:textId="77777777" w:rsidR="00416B7C" w:rsidRPr="00BE0AE5" w:rsidRDefault="00416B7C" w:rsidP="00416B7C">
      <w:pPr>
        <w:pStyle w:val="a8"/>
        <w:rPr>
          <w:rFonts w:cs="Times New Roman"/>
          <w:spacing w:val="-2"/>
        </w:rPr>
      </w:pPr>
      <w:r w:rsidRPr="00BE0AE5">
        <w:rPr>
          <w:rFonts w:cs="Times New Roman"/>
          <w:spacing w:val="-2"/>
        </w:rPr>
        <w:t>Проектные работы по созданию облика частного дома, комнаты и сада. Д</w:t>
      </w:r>
      <w:r w:rsidRPr="00BE0AE5">
        <w:rPr>
          <w:rFonts w:cs="Times New Roman"/>
          <w:spacing w:val="-2"/>
        </w:rPr>
        <w:t>и</w:t>
      </w:r>
      <w:r w:rsidRPr="00BE0AE5">
        <w:rPr>
          <w:rFonts w:cs="Times New Roman"/>
          <w:spacing w:val="-2"/>
        </w:rPr>
        <w:t>зайн предметной среды в интерьере частного дома.</w:t>
      </w:r>
    </w:p>
    <w:p w14:paraId="67F039B6" w14:textId="77777777" w:rsidR="00416B7C" w:rsidRPr="00BE0AE5" w:rsidRDefault="00416B7C" w:rsidP="00416B7C">
      <w:pPr>
        <w:pStyle w:val="a8"/>
        <w:rPr>
          <w:rFonts w:cs="Times New Roman"/>
        </w:rPr>
      </w:pPr>
      <w:r w:rsidRPr="00BE0AE5">
        <w:rPr>
          <w:rFonts w:cs="Times New Roman"/>
        </w:rPr>
        <w:t>Мода и культура как параметры создания собственного костюма или ко</w:t>
      </w:r>
      <w:r w:rsidRPr="00BE0AE5">
        <w:rPr>
          <w:rFonts w:cs="Times New Roman"/>
        </w:rPr>
        <w:t>м</w:t>
      </w:r>
      <w:r w:rsidRPr="00BE0AE5">
        <w:rPr>
          <w:rFonts w:cs="Times New Roman"/>
        </w:rPr>
        <w:t>плекта одежды.</w:t>
      </w:r>
    </w:p>
    <w:p w14:paraId="05E2F87A" w14:textId="77777777" w:rsidR="00416B7C" w:rsidRPr="00BE0AE5" w:rsidRDefault="00416B7C" w:rsidP="00416B7C">
      <w:pPr>
        <w:pStyle w:val="a8"/>
        <w:rPr>
          <w:rFonts w:cs="Times New Roman"/>
        </w:rPr>
      </w:pPr>
      <w:r w:rsidRPr="00BE0AE5">
        <w:rPr>
          <w:rFonts w:cs="Times New Roman"/>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14:paraId="6F630F5F" w14:textId="77777777" w:rsidR="00416B7C" w:rsidRPr="00BE0AE5" w:rsidRDefault="00416B7C" w:rsidP="00416B7C">
      <w:pPr>
        <w:pStyle w:val="a8"/>
        <w:rPr>
          <w:rFonts w:cs="Times New Roman"/>
        </w:rPr>
      </w:pPr>
      <w:r w:rsidRPr="00BE0AE5">
        <w:rPr>
          <w:rFonts w:cs="Times New Roman"/>
        </w:rPr>
        <w:t>Характерные особенности современной одежды. Молодёжная субкультура и подростковая мода. Унификация одежды и индивидуальный стиль. А</w:t>
      </w:r>
      <w:r w:rsidRPr="00BE0AE5">
        <w:rPr>
          <w:rFonts w:cs="Times New Roman"/>
        </w:rPr>
        <w:t>н</w:t>
      </w:r>
      <w:r w:rsidRPr="00BE0AE5">
        <w:rPr>
          <w:rFonts w:cs="Times New Roman"/>
        </w:rPr>
        <w:t>самбль в костюме. Роль фантазии и вкуса в подборе одежды.</w:t>
      </w:r>
    </w:p>
    <w:p w14:paraId="4651B269" w14:textId="77777777" w:rsidR="00416B7C" w:rsidRPr="00BE0AE5" w:rsidRDefault="00416B7C" w:rsidP="00416B7C">
      <w:pPr>
        <w:pStyle w:val="a8"/>
        <w:rPr>
          <w:rFonts w:cs="Times New Roman"/>
        </w:rPr>
      </w:pPr>
      <w:r w:rsidRPr="00BE0AE5">
        <w:rPr>
          <w:rFonts w:cs="Times New Roman"/>
        </w:rPr>
        <w:t>Выполнение практических творческих эскизов по теме «Дизайн совр</w:t>
      </w:r>
      <w:r w:rsidRPr="00BE0AE5">
        <w:rPr>
          <w:rFonts w:cs="Times New Roman"/>
        </w:rPr>
        <w:t>е</w:t>
      </w:r>
      <w:r w:rsidRPr="00BE0AE5">
        <w:rPr>
          <w:rFonts w:cs="Times New Roman"/>
        </w:rPr>
        <w:t>менной одежды».</w:t>
      </w:r>
    </w:p>
    <w:p w14:paraId="47364C92" w14:textId="77777777" w:rsidR="00416B7C" w:rsidRPr="00BE0AE5" w:rsidRDefault="00416B7C" w:rsidP="00416B7C">
      <w:pPr>
        <w:pStyle w:val="a8"/>
        <w:rPr>
          <w:rFonts w:cs="Times New Roman"/>
        </w:rPr>
      </w:pPr>
      <w:r w:rsidRPr="00BE0AE5">
        <w:rPr>
          <w:rFonts w:cs="Times New Roman"/>
        </w:rPr>
        <w:t>Искусство грима и причёски. Форма лица и причёска. Макияж дневной, вечерний и карнавальный. Грим бытовой и сценический.</w:t>
      </w:r>
    </w:p>
    <w:p w14:paraId="0924627F" w14:textId="77777777" w:rsidR="00416B7C" w:rsidRPr="00BE0AE5" w:rsidRDefault="00416B7C" w:rsidP="00416B7C">
      <w:pPr>
        <w:pStyle w:val="a8"/>
        <w:rPr>
          <w:rFonts w:cs="Times New Roman"/>
        </w:rPr>
      </w:pPr>
      <w:r w:rsidRPr="00BE0AE5">
        <w:rPr>
          <w:rFonts w:cs="Times New Roman"/>
        </w:rPr>
        <w:t>Имидж-дизайн и его связь с публичностью, технологией социального п</w:t>
      </w:r>
      <w:r w:rsidRPr="00BE0AE5">
        <w:rPr>
          <w:rFonts w:cs="Times New Roman"/>
        </w:rPr>
        <w:t>о</w:t>
      </w:r>
      <w:r w:rsidRPr="00BE0AE5">
        <w:rPr>
          <w:rFonts w:cs="Times New Roman"/>
        </w:rPr>
        <w:t>ведения, рекламой, общественной деятельностью.</w:t>
      </w:r>
    </w:p>
    <w:p w14:paraId="53E3535D" w14:textId="77777777" w:rsidR="00416B7C" w:rsidRPr="00BE0AE5" w:rsidRDefault="00416B7C" w:rsidP="00416B7C">
      <w:pPr>
        <w:pStyle w:val="a8"/>
        <w:rPr>
          <w:rFonts w:cs="Times New Roman"/>
        </w:rPr>
      </w:pPr>
      <w:r w:rsidRPr="00BE0AE5">
        <w:rPr>
          <w:rFonts w:cs="Times New Roman"/>
        </w:rPr>
        <w:t>Дизайн и архитектура — средства организации среды жизни людей и строительства нового мира.</w:t>
      </w:r>
    </w:p>
    <w:p w14:paraId="5301FD96" w14:textId="77777777" w:rsidR="00416B7C" w:rsidRPr="00BE0AE5" w:rsidRDefault="00416B7C" w:rsidP="00416B7C">
      <w:pPr>
        <w:pStyle w:val="3"/>
        <w:rPr>
          <w:rFonts w:cs="Times New Roman"/>
        </w:rPr>
      </w:pPr>
      <w:r w:rsidRPr="00BE0AE5">
        <w:rPr>
          <w:rFonts w:cs="Times New Roman"/>
        </w:rPr>
        <w:t>Модуль № 4 «Изображение в синтетических,</w:t>
      </w:r>
      <w:r w:rsidRPr="00BE0AE5">
        <w:rPr>
          <w:rFonts w:cs="Times New Roman"/>
        </w:rPr>
        <w:br/>
        <w:t>экранных видах искусства и художественная фотография»</w:t>
      </w:r>
      <w:r w:rsidRPr="00BE0AE5">
        <w:rPr>
          <w:rFonts w:cs="Times New Roman"/>
        </w:rPr>
        <w:br/>
        <w:t>(</w:t>
      </w:r>
      <w:r w:rsidRPr="00BE0AE5">
        <w:rPr>
          <w:rStyle w:val="ab"/>
          <w:rFonts w:cs="Times New Roman"/>
          <w:b/>
          <w:bCs/>
        </w:rPr>
        <w:t>вариативный</w:t>
      </w:r>
      <w:r w:rsidRPr="00BE0AE5">
        <w:rPr>
          <w:rFonts w:cs="Times New Roman"/>
        </w:rPr>
        <w:t>)</w:t>
      </w:r>
    </w:p>
    <w:p w14:paraId="0E6A456D" w14:textId="77777777" w:rsidR="00416B7C" w:rsidRPr="00BE0AE5" w:rsidRDefault="00416B7C" w:rsidP="00416B7C">
      <w:pPr>
        <w:pStyle w:val="a8"/>
        <w:rPr>
          <w:rFonts w:cs="Times New Roman"/>
        </w:rPr>
      </w:pPr>
      <w:r w:rsidRPr="00BE0AE5">
        <w:rPr>
          <w:rFonts w:cs="Times New Roman"/>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14:paraId="1DF62996" w14:textId="77777777" w:rsidR="00416B7C" w:rsidRPr="00BE0AE5" w:rsidRDefault="00416B7C" w:rsidP="00416B7C">
      <w:pPr>
        <w:pStyle w:val="a8"/>
        <w:rPr>
          <w:rFonts w:cs="Times New Roman"/>
        </w:rPr>
      </w:pPr>
      <w:r w:rsidRPr="00BE0AE5">
        <w:rPr>
          <w:rFonts w:cs="Times New Roman"/>
        </w:rPr>
        <w:t>Значение развития технологий в становлении новых видов искусства.</w:t>
      </w:r>
    </w:p>
    <w:p w14:paraId="07A621CF" w14:textId="77777777" w:rsidR="00416B7C" w:rsidRPr="00BE0AE5" w:rsidRDefault="00416B7C" w:rsidP="00416B7C">
      <w:pPr>
        <w:pStyle w:val="a8"/>
        <w:rPr>
          <w:rFonts w:cs="Times New Roman"/>
        </w:rPr>
      </w:pPr>
      <w:r w:rsidRPr="00BE0AE5">
        <w:rPr>
          <w:rFonts w:cs="Times New Roman"/>
        </w:rPr>
        <w:t>Мультимедиа и объединение множества воспринимаемых человеком и</w:t>
      </w:r>
      <w:r w:rsidRPr="00BE0AE5">
        <w:rPr>
          <w:rFonts w:cs="Times New Roman"/>
        </w:rPr>
        <w:t>н</w:t>
      </w:r>
      <w:r w:rsidRPr="00BE0AE5">
        <w:rPr>
          <w:rFonts w:cs="Times New Roman"/>
        </w:rPr>
        <w:t>формационных средств на экране цифрового искусства.</w:t>
      </w:r>
    </w:p>
    <w:p w14:paraId="0B6BAC2A" w14:textId="77777777" w:rsidR="00416B7C" w:rsidRPr="00BE0AE5" w:rsidRDefault="00416B7C" w:rsidP="00416B7C">
      <w:pPr>
        <w:pStyle w:val="4"/>
        <w:keepNext/>
        <w:rPr>
          <w:rFonts w:cs="Times New Roman"/>
        </w:rPr>
      </w:pPr>
      <w:r w:rsidRPr="00BE0AE5">
        <w:rPr>
          <w:rFonts w:cs="Times New Roman"/>
        </w:rPr>
        <w:lastRenderedPageBreak/>
        <w:t>Художник и искусство театра</w:t>
      </w:r>
    </w:p>
    <w:p w14:paraId="3CB86FF2" w14:textId="77777777" w:rsidR="00416B7C" w:rsidRPr="00BE0AE5" w:rsidRDefault="00416B7C" w:rsidP="00416B7C">
      <w:pPr>
        <w:pStyle w:val="a8"/>
        <w:rPr>
          <w:rFonts w:cs="Times New Roman"/>
        </w:rPr>
      </w:pPr>
      <w:r w:rsidRPr="00BE0AE5">
        <w:rPr>
          <w:rFonts w:cs="Times New Roman"/>
        </w:rPr>
        <w:t>Рождение театра в древнейших обрядах. История развития искусства т</w:t>
      </w:r>
      <w:r w:rsidRPr="00BE0AE5">
        <w:rPr>
          <w:rFonts w:cs="Times New Roman"/>
        </w:rPr>
        <w:t>е</w:t>
      </w:r>
      <w:r w:rsidRPr="00BE0AE5">
        <w:rPr>
          <w:rFonts w:cs="Times New Roman"/>
        </w:rPr>
        <w:t>атра.</w:t>
      </w:r>
    </w:p>
    <w:p w14:paraId="0AAB6298" w14:textId="77777777" w:rsidR="00416B7C" w:rsidRPr="00BE0AE5" w:rsidRDefault="00416B7C" w:rsidP="00416B7C">
      <w:pPr>
        <w:pStyle w:val="a8"/>
        <w:rPr>
          <w:rFonts w:cs="Times New Roman"/>
        </w:rPr>
      </w:pPr>
      <w:r w:rsidRPr="00BE0AE5">
        <w:rPr>
          <w:rFonts w:cs="Times New Roman"/>
        </w:rPr>
        <w:t>Жанровое многообразие театральных представлений, шоу, праздников и их визуальный облик.</w:t>
      </w:r>
    </w:p>
    <w:p w14:paraId="6BF2263A" w14:textId="77777777" w:rsidR="00416B7C" w:rsidRPr="00BE0AE5" w:rsidRDefault="00416B7C" w:rsidP="00416B7C">
      <w:pPr>
        <w:pStyle w:val="a8"/>
        <w:rPr>
          <w:rFonts w:cs="Times New Roman"/>
        </w:rPr>
      </w:pPr>
      <w:r w:rsidRPr="00BE0AE5">
        <w:rPr>
          <w:rFonts w:cs="Times New Roman"/>
        </w:rPr>
        <w:t>Роль художника и виды профессиональной деятельности художника в с</w:t>
      </w:r>
      <w:r w:rsidRPr="00BE0AE5">
        <w:rPr>
          <w:rFonts w:cs="Times New Roman"/>
        </w:rPr>
        <w:t>о</w:t>
      </w:r>
      <w:r w:rsidRPr="00BE0AE5">
        <w:rPr>
          <w:rFonts w:cs="Times New Roman"/>
        </w:rPr>
        <w:t>временном театре.</w:t>
      </w:r>
    </w:p>
    <w:p w14:paraId="43B16413" w14:textId="77777777" w:rsidR="00416B7C" w:rsidRPr="00BE0AE5" w:rsidRDefault="00416B7C" w:rsidP="00416B7C">
      <w:pPr>
        <w:pStyle w:val="a8"/>
        <w:rPr>
          <w:rFonts w:cs="Times New Roman"/>
        </w:rPr>
      </w:pPr>
      <w:r w:rsidRPr="00BE0AE5">
        <w:rPr>
          <w:rFonts w:cs="Times New Roman"/>
        </w:rPr>
        <w:t>Сценография и создание сценического образа. Сотворчество художн</w:t>
      </w:r>
      <w:r w:rsidRPr="00BE0AE5">
        <w:rPr>
          <w:rFonts w:cs="Times New Roman"/>
        </w:rPr>
        <w:t>и</w:t>
      </w:r>
      <w:r w:rsidRPr="00BE0AE5">
        <w:rPr>
          <w:rFonts w:cs="Times New Roman"/>
        </w:rPr>
        <w:t>ка-постановщика с драматургом, режиссёром и актёрами.</w:t>
      </w:r>
    </w:p>
    <w:p w14:paraId="0759010D" w14:textId="77777777" w:rsidR="00416B7C" w:rsidRPr="00BE0AE5" w:rsidRDefault="00416B7C" w:rsidP="00416B7C">
      <w:pPr>
        <w:pStyle w:val="a8"/>
        <w:rPr>
          <w:rFonts w:cs="Times New Roman"/>
        </w:rPr>
      </w:pPr>
      <w:r w:rsidRPr="00BE0AE5">
        <w:rPr>
          <w:rFonts w:cs="Times New Roman"/>
        </w:rPr>
        <w:t>Роль освещения в визуальном облике театрального действия. Бутафорские, пошивочные, декорационные и иные цеха в театре.</w:t>
      </w:r>
    </w:p>
    <w:p w14:paraId="7C8A0285" w14:textId="77777777" w:rsidR="00416B7C" w:rsidRPr="00BE0AE5" w:rsidRDefault="00416B7C" w:rsidP="00416B7C">
      <w:pPr>
        <w:pStyle w:val="a8"/>
        <w:rPr>
          <w:rFonts w:cs="Times New Roman"/>
        </w:rPr>
      </w:pPr>
      <w:r w:rsidRPr="00BE0AE5">
        <w:rPr>
          <w:rFonts w:cs="Times New Roman"/>
        </w:rPr>
        <w:t>Сценический костюм, грим и маска. Стилистическое единство в решении образа спектакля. Выражение в костюме характера персонажа.</w:t>
      </w:r>
    </w:p>
    <w:p w14:paraId="558FAE5D" w14:textId="77777777" w:rsidR="00416B7C" w:rsidRPr="00BE0AE5" w:rsidRDefault="00416B7C" w:rsidP="00416B7C">
      <w:pPr>
        <w:pStyle w:val="a8"/>
        <w:rPr>
          <w:rFonts w:cs="Times New Roman"/>
          <w:spacing w:val="-2"/>
        </w:rPr>
      </w:pPr>
      <w:r w:rsidRPr="00BE0AE5">
        <w:rPr>
          <w:rFonts w:cs="Times New Roman"/>
        </w:rPr>
        <w:t>Творчество художников-постановщиков в истории отече</w:t>
      </w:r>
      <w:r w:rsidRPr="00BE0AE5">
        <w:rPr>
          <w:rFonts w:cs="Times New Roman"/>
          <w:spacing w:val="-2"/>
        </w:rPr>
        <w:t>ственного иску</w:t>
      </w:r>
      <w:r w:rsidRPr="00BE0AE5">
        <w:rPr>
          <w:rFonts w:cs="Times New Roman"/>
          <w:spacing w:val="-2"/>
        </w:rPr>
        <w:t>с</w:t>
      </w:r>
      <w:r w:rsidRPr="00BE0AE5">
        <w:rPr>
          <w:rFonts w:cs="Times New Roman"/>
          <w:spacing w:val="-2"/>
        </w:rPr>
        <w:t>ства (К. Коровин, И. Билибин, А. Головин и др.).</w:t>
      </w:r>
    </w:p>
    <w:p w14:paraId="0420FDFB" w14:textId="77777777" w:rsidR="00416B7C" w:rsidRPr="00BE0AE5" w:rsidRDefault="00416B7C" w:rsidP="00416B7C">
      <w:pPr>
        <w:pStyle w:val="a8"/>
        <w:rPr>
          <w:rFonts w:cs="Times New Roman"/>
        </w:rPr>
      </w:pPr>
      <w:r w:rsidRPr="00BE0AE5">
        <w:rPr>
          <w:rFonts w:cs="Times New Roman"/>
        </w:rPr>
        <w:t>Школьный спектакль и работа художника по его подготовке.</w:t>
      </w:r>
    </w:p>
    <w:p w14:paraId="00BC31A5" w14:textId="77777777" w:rsidR="00416B7C" w:rsidRPr="00BE0AE5" w:rsidRDefault="00416B7C" w:rsidP="00416B7C">
      <w:pPr>
        <w:pStyle w:val="a8"/>
        <w:rPr>
          <w:rFonts w:cs="Times New Roman"/>
        </w:rPr>
      </w:pPr>
      <w:r w:rsidRPr="00BE0AE5">
        <w:rPr>
          <w:rFonts w:cs="Times New Roman"/>
        </w:rPr>
        <w:t>Художник в театре кукол и его ведущая роль как соавтора режиссёра и а</w:t>
      </w:r>
      <w:r w:rsidRPr="00BE0AE5">
        <w:rPr>
          <w:rFonts w:cs="Times New Roman"/>
        </w:rPr>
        <w:t>к</w:t>
      </w:r>
      <w:r w:rsidRPr="00BE0AE5">
        <w:rPr>
          <w:rFonts w:cs="Times New Roman"/>
        </w:rPr>
        <w:t>тёра в процессе создания образа персонажа.</w:t>
      </w:r>
    </w:p>
    <w:p w14:paraId="4EC947E7" w14:textId="77777777" w:rsidR="00416B7C" w:rsidRPr="00BE0AE5" w:rsidRDefault="00416B7C" w:rsidP="00416B7C">
      <w:pPr>
        <w:pStyle w:val="a8"/>
        <w:rPr>
          <w:rFonts w:cs="Times New Roman"/>
        </w:rPr>
      </w:pPr>
      <w:r w:rsidRPr="00BE0AE5">
        <w:rPr>
          <w:rFonts w:cs="Times New Roman"/>
        </w:rPr>
        <w:t>Условность и метафора в театральной постановке как образная и авторская интерпретация реальности.</w:t>
      </w:r>
    </w:p>
    <w:p w14:paraId="1AD85545" w14:textId="77777777" w:rsidR="00416B7C" w:rsidRPr="00BE0AE5" w:rsidRDefault="00416B7C" w:rsidP="00416B7C">
      <w:pPr>
        <w:pStyle w:val="4"/>
        <w:spacing w:before="198"/>
        <w:rPr>
          <w:rFonts w:cs="Times New Roman"/>
        </w:rPr>
      </w:pPr>
      <w:r w:rsidRPr="00BE0AE5">
        <w:rPr>
          <w:rFonts w:cs="Times New Roman"/>
        </w:rPr>
        <w:t>Художественная фотография</w:t>
      </w:r>
    </w:p>
    <w:p w14:paraId="784BE9AA" w14:textId="77777777" w:rsidR="00416B7C" w:rsidRPr="00BE0AE5" w:rsidRDefault="00416B7C" w:rsidP="00416B7C">
      <w:pPr>
        <w:pStyle w:val="a8"/>
        <w:rPr>
          <w:rFonts w:cs="Times New Roman"/>
        </w:rPr>
      </w:pPr>
      <w:r w:rsidRPr="00BE0AE5">
        <w:rPr>
          <w:rFonts w:cs="Times New Roman"/>
        </w:rPr>
        <w:t>Рождение фотографии как технологическая революция запечатления р</w:t>
      </w:r>
      <w:r w:rsidRPr="00BE0AE5">
        <w:rPr>
          <w:rFonts w:cs="Times New Roman"/>
        </w:rPr>
        <w:t>е</w:t>
      </w:r>
      <w:r w:rsidRPr="00BE0AE5">
        <w:rPr>
          <w:rFonts w:cs="Times New Roman"/>
        </w:rPr>
        <w:t>альности. Искусство и технология. История фотографии: от дагеротипа до компьютерных технологий.</w:t>
      </w:r>
    </w:p>
    <w:p w14:paraId="13502867" w14:textId="77777777" w:rsidR="00416B7C" w:rsidRPr="00BE0AE5" w:rsidRDefault="00416B7C" w:rsidP="00416B7C">
      <w:pPr>
        <w:pStyle w:val="a8"/>
        <w:rPr>
          <w:rFonts w:cs="Times New Roman"/>
        </w:rPr>
      </w:pPr>
      <w:r w:rsidRPr="00BE0AE5">
        <w:rPr>
          <w:rFonts w:cs="Times New Roman"/>
        </w:rPr>
        <w:t>Современные возможности художественной обработки цифровой фот</w:t>
      </w:r>
      <w:r w:rsidRPr="00BE0AE5">
        <w:rPr>
          <w:rFonts w:cs="Times New Roman"/>
        </w:rPr>
        <w:t>о</w:t>
      </w:r>
      <w:r w:rsidRPr="00BE0AE5">
        <w:rPr>
          <w:rFonts w:cs="Times New Roman"/>
        </w:rPr>
        <w:t>графии.</w:t>
      </w:r>
    </w:p>
    <w:p w14:paraId="052AC4D3" w14:textId="77777777" w:rsidR="00416B7C" w:rsidRPr="00BE0AE5" w:rsidRDefault="00416B7C" w:rsidP="00416B7C">
      <w:pPr>
        <w:pStyle w:val="a8"/>
        <w:rPr>
          <w:rFonts w:cs="Times New Roman"/>
        </w:rPr>
      </w:pPr>
      <w:r w:rsidRPr="00BE0AE5">
        <w:rPr>
          <w:rFonts w:cs="Times New Roman"/>
        </w:rPr>
        <w:t>Картина мира и «Родиноведение» в фотографиях С. М. Прокудина-Горского. Сохранённая история и роль его фотографий в современной отечественной культуре.</w:t>
      </w:r>
    </w:p>
    <w:p w14:paraId="54CD781E" w14:textId="77777777" w:rsidR="00416B7C" w:rsidRPr="00BE0AE5" w:rsidRDefault="00416B7C" w:rsidP="00416B7C">
      <w:pPr>
        <w:pStyle w:val="a8"/>
        <w:rPr>
          <w:rFonts w:cs="Times New Roman"/>
        </w:rPr>
      </w:pPr>
      <w:r w:rsidRPr="00BE0AE5">
        <w:rPr>
          <w:rFonts w:cs="Times New Roman"/>
        </w:rPr>
        <w:t>Фотография — искусство светописи. Роль света в выявлении формы и фактуры предмета. Примеры художественной фотографии в творчестве пр</w:t>
      </w:r>
      <w:r w:rsidRPr="00BE0AE5">
        <w:rPr>
          <w:rFonts w:cs="Times New Roman"/>
        </w:rPr>
        <w:t>о</w:t>
      </w:r>
      <w:r w:rsidRPr="00BE0AE5">
        <w:rPr>
          <w:rFonts w:cs="Times New Roman"/>
        </w:rPr>
        <w:t>фессиональных мастеров.</w:t>
      </w:r>
    </w:p>
    <w:p w14:paraId="6985E9D8" w14:textId="77777777" w:rsidR="00416B7C" w:rsidRPr="00BE0AE5" w:rsidRDefault="00416B7C" w:rsidP="00416B7C">
      <w:pPr>
        <w:pStyle w:val="a8"/>
        <w:rPr>
          <w:rFonts w:cs="Times New Roman"/>
        </w:rPr>
      </w:pPr>
      <w:r w:rsidRPr="00BE0AE5">
        <w:rPr>
          <w:rFonts w:cs="Times New Roman"/>
        </w:rPr>
        <w:t>Композиция кадра, ракурс, плановость, графический ритм.</w:t>
      </w:r>
    </w:p>
    <w:p w14:paraId="5168E03B" w14:textId="77777777" w:rsidR="00416B7C" w:rsidRPr="00BE0AE5" w:rsidRDefault="00416B7C" w:rsidP="00416B7C">
      <w:pPr>
        <w:pStyle w:val="a8"/>
        <w:rPr>
          <w:rFonts w:cs="Times New Roman"/>
        </w:rPr>
      </w:pPr>
      <w:r w:rsidRPr="00BE0AE5">
        <w:rPr>
          <w:rFonts w:cs="Times New Roman"/>
        </w:rPr>
        <w:t>Умения наблюдать и выявлять выразительность и красоту окружающей жизни с помощью фотографии.</w:t>
      </w:r>
    </w:p>
    <w:p w14:paraId="3F6F0C54" w14:textId="77777777" w:rsidR="00416B7C" w:rsidRPr="00BE0AE5" w:rsidRDefault="00416B7C" w:rsidP="00416B7C">
      <w:pPr>
        <w:pStyle w:val="a8"/>
        <w:rPr>
          <w:rFonts w:cs="Times New Roman"/>
        </w:rPr>
      </w:pPr>
      <w:r w:rsidRPr="00BE0AE5">
        <w:rPr>
          <w:rFonts w:cs="Times New Roman"/>
        </w:rPr>
        <w:t>Фотопейзаж в творчестве профессиональных фотографов.</w:t>
      </w:r>
    </w:p>
    <w:p w14:paraId="2238C4A4" w14:textId="77777777" w:rsidR="00416B7C" w:rsidRPr="00BE0AE5" w:rsidRDefault="00416B7C" w:rsidP="00416B7C">
      <w:pPr>
        <w:pStyle w:val="a8"/>
        <w:rPr>
          <w:rFonts w:cs="Times New Roman"/>
        </w:rPr>
      </w:pPr>
      <w:r w:rsidRPr="00BE0AE5">
        <w:rPr>
          <w:rFonts w:cs="Times New Roman"/>
        </w:rPr>
        <w:t>Образные возможности чёрно-белой и цветной фотографии. Роль тонал</w:t>
      </w:r>
      <w:r w:rsidRPr="00BE0AE5">
        <w:rPr>
          <w:rFonts w:cs="Times New Roman"/>
        </w:rPr>
        <w:t>ь</w:t>
      </w:r>
      <w:r w:rsidRPr="00BE0AE5">
        <w:rPr>
          <w:rFonts w:cs="Times New Roman"/>
        </w:rPr>
        <w:t>ных контрастов и роль цвета в эмоционально-образном восприятии пейзажа.</w:t>
      </w:r>
    </w:p>
    <w:p w14:paraId="76DC7E0C" w14:textId="77777777" w:rsidR="00416B7C" w:rsidRPr="00BE0AE5" w:rsidRDefault="00416B7C" w:rsidP="00416B7C">
      <w:pPr>
        <w:pStyle w:val="a8"/>
        <w:rPr>
          <w:rFonts w:cs="Times New Roman"/>
        </w:rPr>
      </w:pPr>
      <w:r w:rsidRPr="00BE0AE5">
        <w:rPr>
          <w:rFonts w:cs="Times New Roman"/>
        </w:rPr>
        <w:lastRenderedPageBreak/>
        <w:t>Роль освещения в портретном образе. Фотография постановочная и док</w:t>
      </w:r>
      <w:r w:rsidRPr="00BE0AE5">
        <w:rPr>
          <w:rFonts w:cs="Times New Roman"/>
        </w:rPr>
        <w:t>у</w:t>
      </w:r>
      <w:r w:rsidRPr="00BE0AE5">
        <w:rPr>
          <w:rFonts w:cs="Times New Roman"/>
        </w:rPr>
        <w:t>ментальная.</w:t>
      </w:r>
    </w:p>
    <w:p w14:paraId="03DC9497" w14:textId="77777777" w:rsidR="00416B7C" w:rsidRPr="00BE0AE5" w:rsidRDefault="00416B7C" w:rsidP="00416B7C">
      <w:pPr>
        <w:pStyle w:val="a8"/>
        <w:rPr>
          <w:rFonts w:cs="Times New Roman"/>
        </w:rPr>
      </w:pPr>
      <w:r w:rsidRPr="00BE0AE5">
        <w:rPr>
          <w:rFonts w:cs="Times New Roman"/>
        </w:rPr>
        <w:t>Фотопортрет в истории профессиональной фотографии и его связь с направлениями в изобразительном искусстве.</w:t>
      </w:r>
    </w:p>
    <w:p w14:paraId="403D0CA5" w14:textId="77777777" w:rsidR="00416B7C" w:rsidRPr="00BE0AE5" w:rsidRDefault="00416B7C" w:rsidP="00416B7C">
      <w:pPr>
        <w:pStyle w:val="a8"/>
        <w:rPr>
          <w:rFonts w:cs="Times New Roman"/>
        </w:rPr>
      </w:pPr>
      <w:r w:rsidRPr="00BE0AE5">
        <w:rPr>
          <w:rFonts w:cs="Times New Roman"/>
        </w:rPr>
        <w:t>Портрет в фотографии, его общее и особенное по сравнению с живописным и графическим портретом. Опыт выполнения портретных фотографий.</w:t>
      </w:r>
    </w:p>
    <w:p w14:paraId="011ADABB" w14:textId="77777777" w:rsidR="00416B7C" w:rsidRPr="00BE0AE5" w:rsidRDefault="00416B7C" w:rsidP="00416B7C">
      <w:pPr>
        <w:pStyle w:val="a8"/>
        <w:rPr>
          <w:rFonts w:cs="Times New Roman"/>
        </w:rPr>
      </w:pPr>
      <w:r w:rsidRPr="00BE0AE5">
        <w:rPr>
          <w:rFonts w:cs="Times New Roman"/>
        </w:rPr>
        <w:t>Фоторепортаж. Образ события в кадре. Репортажный снимок — свид</w:t>
      </w:r>
      <w:r w:rsidRPr="00BE0AE5">
        <w:rPr>
          <w:rFonts w:cs="Times New Roman"/>
        </w:rPr>
        <w:t>е</w:t>
      </w:r>
      <w:r w:rsidRPr="00BE0AE5">
        <w:rPr>
          <w:rFonts w:cs="Times New Roman"/>
        </w:rPr>
        <w:t>тельство истории и его значение в сохранении памяти о событии.</w:t>
      </w:r>
    </w:p>
    <w:p w14:paraId="7E45E1AA" w14:textId="77777777" w:rsidR="00416B7C" w:rsidRPr="00BE0AE5" w:rsidRDefault="00416B7C" w:rsidP="00416B7C">
      <w:pPr>
        <w:pStyle w:val="a8"/>
        <w:rPr>
          <w:rFonts w:cs="Times New Roman"/>
        </w:rPr>
      </w:pPr>
      <w:r w:rsidRPr="00BE0AE5">
        <w:rPr>
          <w:rFonts w:cs="Times New Roman"/>
        </w:rPr>
        <w:t>Фоторепортаж — дневник истории. Значение работы военных фотографов. Спортивные фотографии. Образ современности в репортажных фотографиях.</w:t>
      </w:r>
    </w:p>
    <w:p w14:paraId="59EF3DA1" w14:textId="77777777" w:rsidR="00416B7C" w:rsidRPr="00BE0AE5" w:rsidRDefault="00416B7C" w:rsidP="00416B7C">
      <w:pPr>
        <w:pStyle w:val="a8"/>
        <w:rPr>
          <w:rFonts w:cs="Times New Roman"/>
        </w:rPr>
      </w:pPr>
      <w:r w:rsidRPr="00BE0AE5">
        <w:rPr>
          <w:rFonts w:cs="Times New Roman"/>
        </w:rPr>
        <w:t>«Работать для жизни…» — фотографии Александра Родченко, их значение и влияние на стиль эпохи.</w:t>
      </w:r>
    </w:p>
    <w:p w14:paraId="4A1C2D11" w14:textId="77777777" w:rsidR="00416B7C" w:rsidRPr="00BE0AE5" w:rsidRDefault="00416B7C" w:rsidP="00416B7C">
      <w:pPr>
        <w:pStyle w:val="a8"/>
        <w:rPr>
          <w:rFonts w:cs="Times New Roman"/>
        </w:rPr>
      </w:pPr>
      <w:r w:rsidRPr="00BE0AE5">
        <w:rPr>
          <w:rFonts w:cs="Times New Roman"/>
        </w:rPr>
        <w:t>Возможности компьютерной обработки фотографий, задачи преобразов</w:t>
      </w:r>
      <w:r w:rsidRPr="00BE0AE5">
        <w:rPr>
          <w:rFonts w:cs="Times New Roman"/>
        </w:rPr>
        <w:t>а</w:t>
      </w:r>
      <w:r w:rsidRPr="00BE0AE5">
        <w:rPr>
          <w:rFonts w:cs="Times New Roman"/>
        </w:rPr>
        <w:t>ния фотографий и границы достоверности.</w:t>
      </w:r>
    </w:p>
    <w:p w14:paraId="35F9CE60" w14:textId="77777777" w:rsidR="00416B7C" w:rsidRPr="00BE0AE5" w:rsidRDefault="00416B7C" w:rsidP="00416B7C">
      <w:pPr>
        <w:pStyle w:val="a8"/>
        <w:rPr>
          <w:rFonts w:cs="Times New Roman"/>
        </w:rPr>
      </w:pPr>
      <w:r w:rsidRPr="00BE0AE5">
        <w:rPr>
          <w:rFonts w:cs="Times New Roman"/>
        </w:rPr>
        <w:t>Коллаж как жанр художественного творчества с помощью различных компьютерных программ.</w:t>
      </w:r>
    </w:p>
    <w:p w14:paraId="4B6F139D" w14:textId="77777777" w:rsidR="00416B7C" w:rsidRPr="00BE0AE5" w:rsidRDefault="00416B7C" w:rsidP="00416B7C">
      <w:pPr>
        <w:pStyle w:val="a8"/>
        <w:rPr>
          <w:rFonts w:cs="Times New Roman"/>
        </w:rPr>
      </w:pPr>
      <w:r w:rsidRPr="00BE0AE5">
        <w:rPr>
          <w:rFonts w:cs="Times New Roman"/>
        </w:rPr>
        <w:t>Художественная фотография как авторское видение мира, как образ вр</w:t>
      </w:r>
      <w:r w:rsidRPr="00BE0AE5">
        <w:rPr>
          <w:rFonts w:cs="Times New Roman"/>
        </w:rPr>
        <w:t>е</w:t>
      </w:r>
      <w:r w:rsidRPr="00BE0AE5">
        <w:rPr>
          <w:rFonts w:cs="Times New Roman"/>
        </w:rPr>
        <w:t>мени и влияние фотообраза на жизнь людей.</w:t>
      </w:r>
    </w:p>
    <w:p w14:paraId="7F504699" w14:textId="77777777" w:rsidR="00416B7C" w:rsidRPr="00BE0AE5" w:rsidRDefault="00416B7C" w:rsidP="00416B7C">
      <w:pPr>
        <w:pStyle w:val="4"/>
        <w:spacing w:before="198"/>
        <w:rPr>
          <w:rFonts w:cs="Times New Roman"/>
        </w:rPr>
      </w:pPr>
      <w:r w:rsidRPr="00BE0AE5">
        <w:rPr>
          <w:rFonts w:cs="Times New Roman"/>
        </w:rPr>
        <w:t>Изображение и искусство кино</w:t>
      </w:r>
    </w:p>
    <w:p w14:paraId="45B1503F" w14:textId="77777777" w:rsidR="00416B7C" w:rsidRPr="00BE0AE5" w:rsidRDefault="00416B7C" w:rsidP="00416B7C">
      <w:pPr>
        <w:pStyle w:val="a8"/>
        <w:rPr>
          <w:rFonts w:cs="Times New Roman"/>
        </w:rPr>
      </w:pPr>
      <w:r w:rsidRPr="00BE0AE5">
        <w:rPr>
          <w:rFonts w:cs="Times New Roman"/>
        </w:rPr>
        <w:t>Ожившее изображение. История кино и его эволюция как искусства.</w:t>
      </w:r>
    </w:p>
    <w:p w14:paraId="3E6053AF" w14:textId="77777777" w:rsidR="00416B7C" w:rsidRPr="00BE0AE5" w:rsidRDefault="00416B7C" w:rsidP="00416B7C">
      <w:pPr>
        <w:pStyle w:val="a8"/>
        <w:rPr>
          <w:rFonts w:cs="Times New Roman"/>
        </w:rPr>
      </w:pPr>
      <w:r w:rsidRPr="00BE0AE5">
        <w:rPr>
          <w:rFonts w:cs="Times New Roman"/>
        </w:rPr>
        <w:t>Синтетическая природа пространственно-временного искусства кино и состав творческого коллектива. Сценарист — режиссёр — художник — оп</w:t>
      </w:r>
      <w:r w:rsidRPr="00BE0AE5">
        <w:rPr>
          <w:rFonts w:cs="Times New Roman"/>
        </w:rPr>
        <w:t>е</w:t>
      </w:r>
      <w:r w:rsidRPr="00BE0AE5">
        <w:rPr>
          <w:rFonts w:cs="Times New Roman"/>
        </w:rPr>
        <w:t>ратор в работе над фильмом. Сложносоставной язык кино.</w:t>
      </w:r>
    </w:p>
    <w:p w14:paraId="10772F67" w14:textId="77777777" w:rsidR="00416B7C" w:rsidRPr="00BE0AE5" w:rsidRDefault="00416B7C" w:rsidP="00416B7C">
      <w:pPr>
        <w:pStyle w:val="a8"/>
        <w:rPr>
          <w:rFonts w:cs="Times New Roman"/>
        </w:rPr>
      </w:pPr>
      <w:r w:rsidRPr="00BE0AE5">
        <w:rPr>
          <w:rFonts w:cs="Times New Roman"/>
        </w:rPr>
        <w:t>Монтаж композиционно построенных кадров — основа языка киноиску</w:t>
      </w:r>
      <w:r w:rsidRPr="00BE0AE5">
        <w:rPr>
          <w:rFonts w:cs="Times New Roman"/>
        </w:rPr>
        <w:t>с</w:t>
      </w:r>
      <w:r w:rsidRPr="00BE0AE5">
        <w:rPr>
          <w:rFonts w:cs="Times New Roman"/>
        </w:rPr>
        <w:t>ства.</w:t>
      </w:r>
    </w:p>
    <w:p w14:paraId="47623931" w14:textId="77777777" w:rsidR="00416B7C" w:rsidRPr="00BE0AE5" w:rsidRDefault="00416B7C" w:rsidP="00416B7C">
      <w:pPr>
        <w:pStyle w:val="a8"/>
        <w:rPr>
          <w:rFonts w:cs="Times New Roman"/>
        </w:rPr>
      </w:pPr>
      <w:r w:rsidRPr="00BE0AE5">
        <w:rPr>
          <w:rFonts w:cs="Times New Roman"/>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w:t>
      </w:r>
      <w:r w:rsidRPr="00BE0AE5">
        <w:rPr>
          <w:rFonts w:cs="Times New Roman"/>
        </w:rPr>
        <w:t>о</w:t>
      </w:r>
      <w:r w:rsidRPr="00BE0AE5">
        <w:rPr>
          <w:rFonts w:cs="Times New Roman"/>
        </w:rPr>
        <w:t>вого фильма.</w:t>
      </w:r>
    </w:p>
    <w:p w14:paraId="1E38DE2D" w14:textId="77777777" w:rsidR="00416B7C" w:rsidRPr="00BE0AE5" w:rsidRDefault="00416B7C" w:rsidP="00416B7C">
      <w:pPr>
        <w:pStyle w:val="a8"/>
        <w:rPr>
          <w:rFonts w:cs="Times New Roman"/>
        </w:rPr>
      </w:pPr>
      <w:r w:rsidRPr="00BE0AE5">
        <w:rPr>
          <w:rFonts w:cs="Times New Roman"/>
        </w:rPr>
        <w:t>Создание видеоролика — от замысла до съёмки. Разные жанры — разные задачи в работе над видеороликом. Этапы создания видеоролика.</w:t>
      </w:r>
    </w:p>
    <w:p w14:paraId="06B021DE" w14:textId="77777777" w:rsidR="00416B7C" w:rsidRPr="00BE0AE5" w:rsidRDefault="00416B7C" w:rsidP="00416B7C">
      <w:pPr>
        <w:pStyle w:val="a8"/>
        <w:rPr>
          <w:rFonts w:cs="Times New Roman"/>
        </w:rPr>
      </w:pPr>
      <w:r w:rsidRPr="00BE0AE5">
        <w:rPr>
          <w:rFonts w:cs="Times New Roman"/>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14:paraId="2E0FF9FF" w14:textId="77777777" w:rsidR="00416B7C" w:rsidRPr="00BE0AE5" w:rsidRDefault="00416B7C" w:rsidP="00416B7C">
      <w:pPr>
        <w:pStyle w:val="a8"/>
        <w:rPr>
          <w:rFonts w:cs="Times New Roman"/>
        </w:rPr>
      </w:pPr>
      <w:r w:rsidRPr="00BE0AE5">
        <w:rPr>
          <w:rFonts w:cs="Times New Roman"/>
        </w:rPr>
        <w:t>Использование электронно-цифровых технологий в современном игровом кинематографе.</w:t>
      </w:r>
    </w:p>
    <w:p w14:paraId="35F675E4" w14:textId="77777777" w:rsidR="00416B7C" w:rsidRPr="00BE0AE5" w:rsidRDefault="00416B7C" w:rsidP="00416B7C">
      <w:pPr>
        <w:pStyle w:val="a8"/>
        <w:rPr>
          <w:rFonts w:cs="Times New Roman"/>
        </w:rPr>
      </w:pPr>
      <w:r w:rsidRPr="00BE0AE5">
        <w:rPr>
          <w:rFonts w:cs="Times New Roman"/>
        </w:rPr>
        <w:t>Компьютерная анимация на занятиях в школе. Техническое оборудование и его возможности для создания анимации. Коллективный характер деятел</w:t>
      </w:r>
      <w:r w:rsidRPr="00BE0AE5">
        <w:rPr>
          <w:rFonts w:cs="Times New Roman"/>
        </w:rPr>
        <w:t>ь</w:t>
      </w:r>
      <w:r w:rsidRPr="00BE0AE5">
        <w:rPr>
          <w:rFonts w:cs="Times New Roman"/>
        </w:rPr>
        <w:lastRenderedPageBreak/>
        <w:t>ности по созданию анимационного фильма. Выбор технологии: пластилин</w:t>
      </w:r>
      <w:r w:rsidRPr="00BE0AE5">
        <w:rPr>
          <w:rFonts w:cs="Times New Roman"/>
        </w:rPr>
        <w:t>о</w:t>
      </w:r>
      <w:r w:rsidRPr="00BE0AE5">
        <w:rPr>
          <w:rFonts w:cs="Times New Roman"/>
        </w:rPr>
        <w:t>вые мультфильмы, бумажная перекладка, сыпучая анимация.</w:t>
      </w:r>
    </w:p>
    <w:p w14:paraId="4B1585E4" w14:textId="77777777" w:rsidR="00416B7C" w:rsidRPr="00BE0AE5" w:rsidRDefault="00416B7C" w:rsidP="00416B7C">
      <w:pPr>
        <w:pStyle w:val="a8"/>
        <w:rPr>
          <w:rFonts w:cs="Times New Roman"/>
        </w:rPr>
      </w:pPr>
      <w:r w:rsidRPr="00BE0AE5">
        <w:rPr>
          <w:rFonts w:cs="Times New Roman"/>
        </w:rPr>
        <w:t>Этапы создания анимационного фильма. Требования и критерии худож</w:t>
      </w:r>
      <w:r w:rsidRPr="00BE0AE5">
        <w:rPr>
          <w:rFonts w:cs="Times New Roman"/>
        </w:rPr>
        <w:t>е</w:t>
      </w:r>
      <w:r w:rsidRPr="00BE0AE5">
        <w:rPr>
          <w:rFonts w:cs="Times New Roman"/>
        </w:rPr>
        <w:t>ственности.</w:t>
      </w:r>
    </w:p>
    <w:p w14:paraId="13BE6268" w14:textId="77777777" w:rsidR="00416B7C" w:rsidRPr="00BE0AE5" w:rsidRDefault="00416B7C" w:rsidP="00416B7C">
      <w:pPr>
        <w:pStyle w:val="4"/>
        <w:rPr>
          <w:rFonts w:cs="Times New Roman"/>
        </w:rPr>
      </w:pPr>
      <w:r w:rsidRPr="00BE0AE5">
        <w:rPr>
          <w:rFonts w:cs="Times New Roman"/>
        </w:rPr>
        <w:t>Изобразительное искусство на телевидении</w:t>
      </w:r>
    </w:p>
    <w:p w14:paraId="09D1FCD0" w14:textId="77777777" w:rsidR="00416B7C" w:rsidRPr="00BE0AE5" w:rsidRDefault="00416B7C" w:rsidP="00416B7C">
      <w:pPr>
        <w:pStyle w:val="a8"/>
        <w:rPr>
          <w:rFonts w:cs="Times New Roman"/>
        </w:rPr>
      </w:pPr>
      <w:r w:rsidRPr="00BE0AE5">
        <w:rPr>
          <w:rFonts w:cs="Times New Roman"/>
        </w:rPr>
        <w:t>Телевидение — экранное искусство: средство массовой информации, х</w:t>
      </w:r>
      <w:r w:rsidRPr="00BE0AE5">
        <w:rPr>
          <w:rFonts w:cs="Times New Roman"/>
        </w:rPr>
        <w:t>у</w:t>
      </w:r>
      <w:r w:rsidRPr="00BE0AE5">
        <w:rPr>
          <w:rFonts w:cs="Times New Roman"/>
        </w:rPr>
        <w:t>дожественного и научного просвещения, развлечения и организации досуга.</w:t>
      </w:r>
    </w:p>
    <w:p w14:paraId="57DC608C" w14:textId="77777777" w:rsidR="00416B7C" w:rsidRPr="00BE0AE5" w:rsidRDefault="00416B7C" w:rsidP="00416B7C">
      <w:pPr>
        <w:pStyle w:val="a8"/>
        <w:rPr>
          <w:rFonts w:cs="Times New Roman"/>
        </w:rPr>
      </w:pPr>
      <w:r w:rsidRPr="00BE0AE5">
        <w:rPr>
          <w:rFonts w:cs="Times New Roman"/>
        </w:rPr>
        <w:t>Искусство и технология. Создатель телевидения — русский инженер Вл</w:t>
      </w:r>
      <w:r w:rsidRPr="00BE0AE5">
        <w:rPr>
          <w:rFonts w:cs="Times New Roman"/>
        </w:rPr>
        <w:t>а</w:t>
      </w:r>
      <w:r w:rsidRPr="00BE0AE5">
        <w:rPr>
          <w:rFonts w:cs="Times New Roman"/>
        </w:rPr>
        <w:t>димир Козьмич Зворыкин.</w:t>
      </w:r>
    </w:p>
    <w:p w14:paraId="3C70C269" w14:textId="77777777" w:rsidR="00416B7C" w:rsidRPr="00BE0AE5" w:rsidRDefault="00416B7C" w:rsidP="00416B7C">
      <w:pPr>
        <w:pStyle w:val="a8"/>
        <w:rPr>
          <w:rFonts w:cs="Times New Roman"/>
        </w:rPr>
      </w:pPr>
      <w:r w:rsidRPr="00BE0AE5">
        <w:rPr>
          <w:rFonts w:cs="Times New Roman"/>
        </w:rPr>
        <w:t>Роль телевидения в превращении мира в единое информационное пр</w:t>
      </w:r>
      <w:r w:rsidRPr="00BE0AE5">
        <w:rPr>
          <w:rFonts w:cs="Times New Roman"/>
        </w:rPr>
        <w:t>о</w:t>
      </w:r>
      <w:r w:rsidRPr="00BE0AE5">
        <w:rPr>
          <w:rFonts w:cs="Times New Roman"/>
        </w:rPr>
        <w:t>странство. Картина мира, создаваемая телевидением. Прямой эфир и его зн</w:t>
      </w:r>
      <w:r w:rsidRPr="00BE0AE5">
        <w:rPr>
          <w:rFonts w:cs="Times New Roman"/>
        </w:rPr>
        <w:t>а</w:t>
      </w:r>
      <w:r w:rsidRPr="00BE0AE5">
        <w:rPr>
          <w:rFonts w:cs="Times New Roman"/>
        </w:rPr>
        <w:t>чение.</w:t>
      </w:r>
    </w:p>
    <w:p w14:paraId="4CDF1108" w14:textId="77777777" w:rsidR="00416B7C" w:rsidRPr="00BE0AE5" w:rsidRDefault="00416B7C" w:rsidP="00416B7C">
      <w:pPr>
        <w:pStyle w:val="a8"/>
        <w:rPr>
          <w:rFonts w:cs="Times New Roman"/>
        </w:rPr>
      </w:pPr>
      <w:r w:rsidRPr="00BE0AE5">
        <w:rPr>
          <w:rFonts w:cs="Times New Roman"/>
        </w:rPr>
        <w:t>Деятельность художника на телевидении: художники по свету, костюму, гриму; сценографический дизайн и компьютерная графика.</w:t>
      </w:r>
    </w:p>
    <w:p w14:paraId="249D4669" w14:textId="77777777" w:rsidR="00416B7C" w:rsidRPr="00BE0AE5" w:rsidRDefault="00416B7C" w:rsidP="00416B7C">
      <w:pPr>
        <w:pStyle w:val="a8"/>
        <w:rPr>
          <w:rFonts w:cs="Times New Roman"/>
        </w:rPr>
      </w:pPr>
      <w:r w:rsidRPr="00BE0AE5">
        <w:rPr>
          <w:rFonts w:cs="Times New Roman"/>
        </w:rPr>
        <w:t>Школьное телевидение и студия мультимедиа. Построение видеоряда и художественного оформления.</w:t>
      </w:r>
    </w:p>
    <w:p w14:paraId="40A2F034" w14:textId="77777777" w:rsidR="00416B7C" w:rsidRPr="00BE0AE5" w:rsidRDefault="00416B7C" w:rsidP="00416B7C">
      <w:pPr>
        <w:pStyle w:val="a8"/>
        <w:rPr>
          <w:rFonts w:cs="Times New Roman"/>
        </w:rPr>
      </w:pPr>
      <w:r w:rsidRPr="00BE0AE5">
        <w:rPr>
          <w:rFonts w:cs="Times New Roman"/>
        </w:rPr>
        <w:t>Художнические роли каждого человека в реальной бытийной жизни.</w:t>
      </w:r>
    </w:p>
    <w:p w14:paraId="45E5CE5C" w14:textId="77777777" w:rsidR="00416B7C" w:rsidRPr="00BE0AE5" w:rsidRDefault="00416B7C" w:rsidP="00416B7C">
      <w:pPr>
        <w:pStyle w:val="a8"/>
        <w:rPr>
          <w:rFonts w:cs="Times New Roman"/>
        </w:rPr>
      </w:pPr>
      <w:r w:rsidRPr="00BE0AE5">
        <w:rPr>
          <w:rFonts w:cs="Times New Roman"/>
        </w:rPr>
        <w:t>Роль искусства в жизни общества и его влияние на жизнь каждого человека.</w:t>
      </w:r>
    </w:p>
    <w:p w14:paraId="1C2A869A" w14:textId="77777777" w:rsidR="00416B7C" w:rsidRPr="00BE0AE5" w:rsidRDefault="00416B7C" w:rsidP="005C6733">
      <w:pPr>
        <w:pStyle w:val="h1"/>
        <w:rPr>
          <w:rFonts w:cs="Times New Roman"/>
        </w:rPr>
      </w:pPr>
      <w:r w:rsidRPr="00BE0AE5">
        <w:rPr>
          <w:rFonts w:cs="Times New Roman"/>
        </w:rPr>
        <w:lastRenderedPageBreak/>
        <w:t>Планируемые результаты освоения учебного предмета «Изобразительное искусство» на уровне основного общего образования</w:t>
      </w:r>
    </w:p>
    <w:p w14:paraId="267A79FE" w14:textId="77777777" w:rsidR="00416B7C" w:rsidRPr="00BE0AE5" w:rsidRDefault="00416B7C" w:rsidP="00416B7C">
      <w:pPr>
        <w:pStyle w:val="20"/>
        <w:spacing w:before="0"/>
        <w:rPr>
          <w:rFonts w:cs="Times New Roman"/>
        </w:rPr>
      </w:pPr>
      <w:r w:rsidRPr="00BE0AE5">
        <w:rPr>
          <w:rFonts w:cs="Times New Roman"/>
        </w:rPr>
        <w:t>Личностные результаты</w:t>
      </w:r>
    </w:p>
    <w:p w14:paraId="43A6DA04" w14:textId="77777777" w:rsidR="00416B7C" w:rsidRPr="00BE0AE5" w:rsidRDefault="00416B7C" w:rsidP="00416B7C">
      <w:pPr>
        <w:pStyle w:val="a8"/>
        <w:rPr>
          <w:rFonts w:cs="Times New Roman"/>
        </w:rPr>
      </w:pPr>
      <w:r w:rsidRPr="00BE0AE5">
        <w:rPr>
          <w:rFonts w:cs="Times New Roman"/>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14:paraId="7306B600" w14:textId="77777777" w:rsidR="00416B7C" w:rsidRPr="00BE0AE5" w:rsidRDefault="00416B7C" w:rsidP="00416B7C">
      <w:pPr>
        <w:pStyle w:val="a8"/>
        <w:rPr>
          <w:rFonts w:cs="Times New Roman"/>
        </w:rPr>
      </w:pPr>
      <w:r w:rsidRPr="00BE0AE5">
        <w:rPr>
          <w:rFonts w:cs="Times New Roman"/>
        </w:rPr>
        <w:t>В центре примерной программы по изобразительному искусству в соо</w:t>
      </w:r>
      <w:r w:rsidRPr="00BE0AE5">
        <w:rPr>
          <w:rFonts w:cs="Times New Roman"/>
        </w:rPr>
        <w:t>т</w:t>
      </w:r>
      <w:r w:rsidRPr="00BE0AE5">
        <w:rPr>
          <w:rFonts w:cs="Times New Roman"/>
        </w:rPr>
        <w:t>ветствии с ФГОС общего образования находится личностное развитие об</w:t>
      </w:r>
      <w:r w:rsidRPr="00BE0AE5">
        <w:rPr>
          <w:rFonts w:cs="Times New Roman"/>
        </w:rPr>
        <w:t>у</w:t>
      </w:r>
      <w:r w:rsidRPr="00BE0AE5">
        <w:rPr>
          <w:rFonts w:cs="Times New Roman"/>
        </w:rPr>
        <w:t>чающихся, приобщение обучающихся к российским традиционным духовным ценностям, социализация личности.</w:t>
      </w:r>
    </w:p>
    <w:p w14:paraId="63810314" w14:textId="77777777" w:rsidR="00416B7C" w:rsidRPr="00BE0AE5" w:rsidRDefault="00416B7C" w:rsidP="00416B7C">
      <w:pPr>
        <w:pStyle w:val="a8"/>
        <w:rPr>
          <w:rFonts w:cs="Times New Roman"/>
        </w:rPr>
      </w:pPr>
      <w:r w:rsidRPr="00BE0AE5">
        <w:rPr>
          <w:rFonts w:cs="Times New Roman"/>
        </w:rPr>
        <w:t>Программа призвана обеспечить достижение учащимися личностных р</w:t>
      </w:r>
      <w:r w:rsidRPr="00BE0AE5">
        <w:rPr>
          <w:rFonts w:cs="Times New Roman"/>
        </w:rPr>
        <w:t>е</w:t>
      </w:r>
      <w:r w:rsidRPr="00BE0AE5">
        <w:rPr>
          <w:rFonts w:cs="Times New Roman"/>
        </w:rPr>
        <w:t>зультатов, указанных во ФГОС: формирование у обучающихся основ ро</w:t>
      </w:r>
      <w:r w:rsidRPr="00BE0AE5">
        <w:rPr>
          <w:rFonts w:cs="Times New Roman"/>
        </w:rPr>
        <w:t>с</w:t>
      </w:r>
      <w:r w:rsidRPr="00BE0AE5">
        <w:rPr>
          <w:rFonts w:cs="Times New Roman"/>
        </w:rPr>
        <w:t>сийской идентичности; 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14:paraId="675FF174" w14:textId="77777777" w:rsidR="00416B7C" w:rsidRPr="00BE0AE5" w:rsidRDefault="00416B7C" w:rsidP="00416B7C">
      <w:pPr>
        <w:pStyle w:val="3"/>
        <w:spacing w:before="85" w:after="40"/>
        <w:rPr>
          <w:rFonts w:cs="Times New Roman"/>
        </w:rPr>
      </w:pPr>
      <w:r w:rsidRPr="00BE0AE5">
        <w:rPr>
          <w:rFonts w:cs="Times New Roman"/>
        </w:rPr>
        <w:t>1. Патриотическое воспитание</w:t>
      </w:r>
    </w:p>
    <w:p w14:paraId="66BECB27" w14:textId="77777777" w:rsidR="00416B7C" w:rsidRPr="00BE0AE5" w:rsidRDefault="00416B7C" w:rsidP="00416B7C">
      <w:pPr>
        <w:pStyle w:val="a8"/>
        <w:rPr>
          <w:rFonts w:cs="Times New Roman"/>
        </w:rPr>
      </w:pPr>
      <w:r w:rsidRPr="00BE0AE5">
        <w:rPr>
          <w:rFonts w:cs="Times New Roman"/>
        </w:rPr>
        <w:t>Осуществляется через освоение школьниками содержания традиций, и</w:t>
      </w:r>
      <w:r w:rsidRPr="00BE0AE5">
        <w:rPr>
          <w:rFonts w:cs="Times New Roman"/>
        </w:rPr>
        <w:t>с</w:t>
      </w:r>
      <w:r w:rsidRPr="00BE0AE5">
        <w:rPr>
          <w:rFonts w:cs="Times New Roman"/>
        </w:rPr>
        <w:t>тории и современного развития отечественной культуры, выраженной в её архитектуре, народном, прикладном и изобразительном искусстве. Воспит</w:t>
      </w:r>
      <w:r w:rsidRPr="00BE0AE5">
        <w:rPr>
          <w:rFonts w:cs="Times New Roman"/>
        </w:rPr>
        <w:t>а</w:t>
      </w:r>
      <w:r w:rsidRPr="00BE0AE5">
        <w:rPr>
          <w:rFonts w:cs="Times New Roman"/>
        </w:rPr>
        <w:t>ние патриотизма в процессе освоения особенностей и красоты отечественной духовной жизни, выраженной в произведениях искусства, посвящённых ра</w:t>
      </w:r>
      <w:r w:rsidRPr="00BE0AE5">
        <w:rPr>
          <w:rFonts w:cs="Times New Roman"/>
        </w:rPr>
        <w:t>з</w:t>
      </w:r>
      <w:r w:rsidRPr="00BE0AE5">
        <w:rPr>
          <w:rFonts w:cs="Times New Roman"/>
        </w:rPr>
        <w:t>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w:t>
      </w:r>
      <w:r w:rsidRPr="00BE0AE5">
        <w:rPr>
          <w:rFonts w:cs="Times New Roman"/>
        </w:rPr>
        <w:t>у</w:t>
      </w:r>
      <w:r w:rsidRPr="00BE0AE5">
        <w:rPr>
          <w:rFonts w:cs="Times New Roman"/>
        </w:rPr>
        <w:t>чающегося, который учится чувственно-эмоциональному восприятию и творческому созиданию художественного образа.</w:t>
      </w:r>
    </w:p>
    <w:p w14:paraId="4084731B" w14:textId="77777777" w:rsidR="00416B7C" w:rsidRPr="00BE0AE5" w:rsidRDefault="00416B7C" w:rsidP="00416B7C">
      <w:pPr>
        <w:pStyle w:val="3"/>
        <w:spacing w:before="85" w:after="40"/>
        <w:rPr>
          <w:rFonts w:cs="Times New Roman"/>
        </w:rPr>
      </w:pPr>
      <w:r w:rsidRPr="00BE0AE5">
        <w:rPr>
          <w:rFonts w:cs="Times New Roman"/>
        </w:rPr>
        <w:t>2. Гражданское воспитание</w:t>
      </w:r>
    </w:p>
    <w:p w14:paraId="3440A7C7" w14:textId="77777777" w:rsidR="00416B7C" w:rsidRPr="00BE0AE5" w:rsidRDefault="00416B7C" w:rsidP="00416B7C">
      <w:pPr>
        <w:pStyle w:val="a8"/>
        <w:rPr>
          <w:rFonts w:cs="Times New Roman"/>
          <w:spacing w:val="-2"/>
        </w:rPr>
      </w:pPr>
      <w:r w:rsidRPr="00BE0AE5">
        <w:rPr>
          <w:rFonts w:cs="Times New Roman"/>
          <w:spacing w:val="-2"/>
        </w:rPr>
        <w:t>Программа по изобразительному искусству направлена на активное прио</w:t>
      </w:r>
      <w:r w:rsidRPr="00BE0AE5">
        <w:rPr>
          <w:rFonts w:cs="Times New Roman"/>
          <w:spacing w:val="-2"/>
        </w:rPr>
        <w:t>б</w:t>
      </w:r>
      <w:r w:rsidRPr="00BE0AE5">
        <w:rPr>
          <w:rFonts w:cs="Times New Roman"/>
          <w:spacing w:val="-2"/>
        </w:rPr>
        <w:t>щение обучающихся к ценностям мировой и</w:t>
      </w:r>
      <w:r w:rsidR="00EF4DAB" w:rsidRPr="00BE0AE5">
        <w:rPr>
          <w:rFonts w:cs="Times New Roman"/>
          <w:spacing w:val="-2"/>
        </w:rPr>
        <w:t xml:space="preserve"> </w:t>
      </w:r>
      <w:r w:rsidRPr="00BE0AE5">
        <w:rPr>
          <w:rFonts w:cs="Times New Roman"/>
          <w:spacing w:val="-2"/>
        </w:rPr>
        <w:t xml:space="preserve">отечественной культуры. При этом </w:t>
      </w:r>
      <w:r w:rsidRPr="00BE0AE5">
        <w:rPr>
          <w:rFonts w:cs="Times New Roman"/>
          <w:spacing w:val="-2"/>
        </w:rPr>
        <w:lastRenderedPageBreak/>
        <w:t>реализуются задачи социализации и гражданского воспитания школьника. Формируется чувство личной причастности к жизни общества. Искусство ра</w:t>
      </w:r>
      <w:r w:rsidRPr="00BE0AE5">
        <w:rPr>
          <w:rFonts w:cs="Times New Roman"/>
          <w:spacing w:val="-2"/>
        </w:rPr>
        <w:t>с</w:t>
      </w:r>
      <w:r w:rsidRPr="00BE0AE5">
        <w:rPr>
          <w:rFonts w:cs="Times New Roman"/>
          <w:spacing w:val="-2"/>
        </w:rPr>
        <w:t>сматривается как особый язык, развивающий коммуникативные умения. В рамках предмета «Изобразительное искусство» происходит изучение худ</w:t>
      </w:r>
      <w:r w:rsidRPr="00BE0AE5">
        <w:rPr>
          <w:rFonts w:cs="Times New Roman"/>
          <w:spacing w:val="-2"/>
        </w:rPr>
        <w:t>о</w:t>
      </w:r>
      <w:r w:rsidRPr="00BE0AE5">
        <w:rPr>
          <w:rFonts w:cs="Times New Roman"/>
          <w:spacing w:val="-2"/>
        </w:rPr>
        <w:t>жественной культуры и мировой истории искусства, углубляются интернаци</w:t>
      </w:r>
      <w:r w:rsidRPr="00BE0AE5">
        <w:rPr>
          <w:rFonts w:cs="Times New Roman"/>
          <w:spacing w:val="-2"/>
        </w:rPr>
        <w:t>о</w:t>
      </w:r>
      <w:r w:rsidRPr="00BE0AE5">
        <w:rPr>
          <w:rFonts w:cs="Times New Roman"/>
          <w:spacing w:val="-2"/>
        </w:rPr>
        <w:t>нальные чувства обучающихся. Предмет способствует пониманию особенн</w:t>
      </w:r>
      <w:r w:rsidRPr="00BE0AE5">
        <w:rPr>
          <w:rFonts w:cs="Times New Roman"/>
          <w:spacing w:val="-2"/>
        </w:rPr>
        <w:t>о</w:t>
      </w:r>
      <w:r w:rsidRPr="00BE0AE5">
        <w:rPr>
          <w:rFonts w:cs="Times New Roman"/>
          <w:spacing w:val="-2"/>
        </w:rPr>
        <w:t>стей жизни разных народов и красоты различных национальных эстетических идеалов. Коллективные творческие работы, а также участие в общих худож</w:t>
      </w:r>
      <w:r w:rsidRPr="00BE0AE5">
        <w:rPr>
          <w:rFonts w:cs="Times New Roman"/>
          <w:spacing w:val="-2"/>
        </w:rPr>
        <w:t>е</w:t>
      </w:r>
      <w:r w:rsidRPr="00BE0AE5">
        <w:rPr>
          <w:rFonts w:cs="Times New Roman"/>
          <w:spacing w:val="-2"/>
        </w:rPr>
        <w:t>ственных проектах создают условия для разнообразной совместной деятельн</w:t>
      </w:r>
      <w:r w:rsidRPr="00BE0AE5">
        <w:rPr>
          <w:rFonts w:cs="Times New Roman"/>
          <w:spacing w:val="-2"/>
        </w:rPr>
        <w:t>о</w:t>
      </w:r>
      <w:r w:rsidRPr="00BE0AE5">
        <w:rPr>
          <w:rFonts w:cs="Times New Roman"/>
          <w:spacing w:val="-2"/>
        </w:rPr>
        <w:t>сти, способствуют пониманию другого, становлению чувства личной отве</w:t>
      </w:r>
      <w:r w:rsidRPr="00BE0AE5">
        <w:rPr>
          <w:rFonts w:cs="Times New Roman"/>
          <w:spacing w:val="-2"/>
        </w:rPr>
        <w:t>т</w:t>
      </w:r>
      <w:r w:rsidRPr="00BE0AE5">
        <w:rPr>
          <w:rFonts w:cs="Times New Roman"/>
          <w:spacing w:val="-2"/>
        </w:rPr>
        <w:t>ственности.</w:t>
      </w:r>
    </w:p>
    <w:p w14:paraId="2F715662" w14:textId="77777777" w:rsidR="00416B7C" w:rsidRPr="00BE0AE5" w:rsidRDefault="00416B7C" w:rsidP="00416B7C">
      <w:pPr>
        <w:pStyle w:val="3"/>
        <w:rPr>
          <w:rFonts w:cs="Times New Roman"/>
        </w:rPr>
      </w:pPr>
      <w:r w:rsidRPr="00BE0AE5">
        <w:rPr>
          <w:rFonts w:cs="Times New Roman"/>
        </w:rPr>
        <w:t>3. Духовно-нравственное воспитание</w:t>
      </w:r>
    </w:p>
    <w:p w14:paraId="2A0BC651" w14:textId="77777777" w:rsidR="00416B7C" w:rsidRPr="00BE0AE5" w:rsidRDefault="00416B7C" w:rsidP="00416B7C">
      <w:pPr>
        <w:pStyle w:val="a8"/>
        <w:rPr>
          <w:rFonts w:cs="Times New Roman"/>
        </w:rPr>
      </w:pPr>
      <w:r w:rsidRPr="00BE0AE5">
        <w:rPr>
          <w:rFonts w:cs="Times New Roman"/>
        </w:rPr>
        <w:t>В искусстве</w:t>
      </w:r>
      <w:r w:rsidRPr="00BE0AE5">
        <w:rPr>
          <w:rStyle w:val="aa"/>
          <w:rFonts w:cs="Times New Roman"/>
        </w:rPr>
        <w:t xml:space="preserve"> </w:t>
      </w:r>
      <w:r w:rsidRPr="00BE0AE5">
        <w:rPr>
          <w:rFonts w:cs="Times New Roman"/>
        </w:rPr>
        <w:t>воплощена духовная жизнь человечества, концентрирующая в себе эстетический, художественный и нравственный мировой опыт, раскр</w:t>
      </w:r>
      <w:r w:rsidRPr="00BE0AE5">
        <w:rPr>
          <w:rFonts w:cs="Times New Roman"/>
        </w:rPr>
        <w:t>ы</w:t>
      </w:r>
      <w:r w:rsidRPr="00BE0AE5">
        <w:rPr>
          <w:rFonts w:cs="Times New Roman"/>
        </w:rPr>
        <w:t>тие которого составляет суть школьного предмета. Учебные задания напра</w:t>
      </w:r>
      <w:r w:rsidRPr="00BE0AE5">
        <w:rPr>
          <w:rFonts w:cs="Times New Roman"/>
        </w:rPr>
        <w:t>в</w:t>
      </w:r>
      <w:r w:rsidRPr="00BE0AE5">
        <w:rPr>
          <w:rFonts w:cs="Times New Roman"/>
        </w:rPr>
        <w:t>лены на развитие внутреннего мира учащегося и воспитание его эмоци</w:t>
      </w:r>
      <w:r w:rsidRPr="00BE0AE5">
        <w:rPr>
          <w:rFonts w:cs="Times New Roman"/>
        </w:rPr>
        <w:t>о</w:t>
      </w:r>
      <w:r w:rsidRPr="00BE0AE5">
        <w:rPr>
          <w:rFonts w:cs="Times New Roman"/>
        </w:rPr>
        <w:t>нально-образной, чувственной сферы. Развитие творческого потенциала сп</w:t>
      </w:r>
      <w:r w:rsidRPr="00BE0AE5">
        <w:rPr>
          <w:rFonts w:cs="Times New Roman"/>
        </w:rPr>
        <w:t>о</w:t>
      </w:r>
      <w:r w:rsidRPr="00BE0AE5">
        <w:rPr>
          <w:rFonts w:cs="Times New Roman"/>
        </w:rPr>
        <w:t>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14:paraId="20C3EDAA" w14:textId="77777777" w:rsidR="00416B7C" w:rsidRPr="00BE0AE5" w:rsidRDefault="00416B7C" w:rsidP="00416B7C">
      <w:pPr>
        <w:pStyle w:val="3"/>
        <w:rPr>
          <w:rFonts w:cs="Times New Roman"/>
        </w:rPr>
      </w:pPr>
      <w:r w:rsidRPr="00BE0AE5">
        <w:rPr>
          <w:rFonts w:cs="Times New Roman"/>
        </w:rPr>
        <w:t>4. Эстетическое воспитание</w:t>
      </w:r>
    </w:p>
    <w:p w14:paraId="17815D3D" w14:textId="77777777" w:rsidR="00416B7C" w:rsidRPr="00BE0AE5" w:rsidRDefault="00416B7C" w:rsidP="00416B7C">
      <w:pPr>
        <w:pStyle w:val="a8"/>
        <w:rPr>
          <w:rFonts w:cs="Times New Roman"/>
        </w:rPr>
      </w:pPr>
      <w:r w:rsidRPr="00BE0AE5">
        <w:rPr>
          <w:rFonts w:cs="Times New Roman"/>
        </w:rPr>
        <w:t>Эстетическое (от греч. aisthetikos — чувствующий, чувственный) — это воспитание чувственной сферы обучающегося на основе всего спектра эст</w:t>
      </w:r>
      <w:r w:rsidRPr="00BE0AE5">
        <w:rPr>
          <w:rFonts w:cs="Times New Roman"/>
        </w:rPr>
        <w:t>е</w:t>
      </w:r>
      <w:r w:rsidRPr="00BE0AE5">
        <w:rPr>
          <w:rFonts w:cs="Times New Roman"/>
        </w:rPr>
        <w:t>тических категорий: прекрасное, безобразное, трагическое, комическое, в</w:t>
      </w:r>
      <w:r w:rsidRPr="00BE0AE5">
        <w:rPr>
          <w:rFonts w:cs="Times New Roman"/>
        </w:rPr>
        <w:t>ы</w:t>
      </w:r>
      <w:r w:rsidRPr="00BE0AE5">
        <w:rPr>
          <w:rFonts w:cs="Times New Roman"/>
        </w:rPr>
        <w:t>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w:t>
      </w:r>
      <w:r w:rsidRPr="00BE0AE5">
        <w:rPr>
          <w:rFonts w:cs="Times New Roman"/>
        </w:rPr>
        <w:t>о</w:t>
      </w:r>
      <w:r w:rsidRPr="00BE0AE5">
        <w:rPr>
          <w:rFonts w:cs="Times New Roman"/>
        </w:rPr>
        <w:t>шений обучающихся. Способствует формированию ценностных ориентаций школьников в отношении к окружающим людям, стремлению к их поним</w:t>
      </w:r>
      <w:r w:rsidRPr="00BE0AE5">
        <w:rPr>
          <w:rFonts w:cs="Times New Roman"/>
        </w:rPr>
        <w:t>а</w:t>
      </w:r>
      <w:r w:rsidRPr="00BE0AE5">
        <w:rPr>
          <w:rFonts w:cs="Times New Roman"/>
        </w:rPr>
        <w:t>нию, отношению к семье, к мирной жизни как главному принципу человеч</w:t>
      </w:r>
      <w:r w:rsidRPr="00BE0AE5">
        <w:rPr>
          <w:rFonts w:cs="Times New Roman"/>
        </w:rPr>
        <w:t>е</w:t>
      </w:r>
      <w:r w:rsidRPr="00BE0AE5">
        <w:rPr>
          <w:rFonts w:cs="Times New Roman"/>
        </w:rPr>
        <w:t xml:space="preserve">ского общежития, к самому себе как самореализующейся и ответственной личности, способной к позитивному действию в условиях соревновательной </w:t>
      </w:r>
      <w:r w:rsidRPr="00BE0AE5">
        <w:rPr>
          <w:rFonts w:cs="Times New Roman"/>
        </w:rPr>
        <w:lastRenderedPageBreak/>
        <w:t>конкуренции. Способствует формированию ценностного отношения к пр</w:t>
      </w:r>
      <w:r w:rsidRPr="00BE0AE5">
        <w:rPr>
          <w:rFonts w:cs="Times New Roman"/>
        </w:rPr>
        <w:t>и</w:t>
      </w:r>
      <w:r w:rsidRPr="00BE0AE5">
        <w:rPr>
          <w:rFonts w:cs="Times New Roman"/>
        </w:rPr>
        <w:t>роде, труду, искусству, культурному наследию.</w:t>
      </w:r>
    </w:p>
    <w:p w14:paraId="58E2B5C4" w14:textId="77777777" w:rsidR="00416B7C" w:rsidRPr="00BE0AE5" w:rsidRDefault="00416B7C" w:rsidP="00416B7C">
      <w:pPr>
        <w:pStyle w:val="3"/>
        <w:spacing w:before="142"/>
        <w:rPr>
          <w:rFonts w:cs="Times New Roman"/>
        </w:rPr>
      </w:pPr>
      <w:r w:rsidRPr="00BE0AE5">
        <w:rPr>
          <w:rFonts w:cs="Times New Roman"/>
        </w:rPr>
        <w:t>5. Ценности познавательной деятельности</w:t>
      </w:r>
    </w:p>
    <w:p w14:paraId="0C63FA6C" w14:textId="77777777" w:rsidR="00416B7C" w:rsidRPr="00BE0AE5" w:rsidRDefault="00416B7C" w:rsidP="00416B7C">
      <w:pPr>
        <w:pStyle w:val="a8"/>
        <w:rPr>
          <w:rFonts w:cs="Times New Roman"/>
        </w:rPr>
      </w:pPr>
      <w:r w:rsidRPr="00BE0AE5">
        <w:rPr>
          <w:rFonts w:cs="Times New Roman"/>
        </w:rPr>
        <w:t>В процессе художественной деятельности на занятиях изобразительным искусством ставятся задачи воспитания наблюдательности — умений акти</w:t>
      </w:r>
      <w:r w:rsidRPr="00BE0AE5">
        <w:rPr>
          <w:rFonts w:cs="Times New Roman"/>
        </w:rPr>
        <w:t>в</w:t>
      </w:r>
      <w:r w:rsidRPr="00BE0AE5">
        <w:rPr>
          <w:rFonts w:cs="Times New Roman"/>
        </w:rPr>
        <w:t>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w:t>
      </w:r>
      <w:r w:rsidRPr="00BE0AE5">
        <w:rPr>
          <w:rFonts w:cs="Times New Roman"/>
        </w:rPr>
        <w:t>р</w:t>
      </w:r>
      <w:r w:rsidRPr="00BE0AE5">
        <w:rPr>
          <w:rFonts w:cs="Times New Roman"/>
        </w:rPr>
        <w:t>но-исторической направленности.</w:t>
      </w:r>
    </w:p>
    <w:p w14:paraId="728AA905" w14:textId="77777777" w:rsidR="00416B7C" w:rsidRPr="00BE0AE5" w:rsidRDefault="00416B7C" w:rsidP="00416B7C">
      <w:pPr>
        <w:pStyle w:val="3"/>
        <w:spacing w:before="142"/>
        <w:rPr>
          <w:rFonts w:cs="Times New Roman"/>
        </w:rPr>
      </w:pPr>
      <w:r w:rsidRPr="00BE0AE5">
        <w:rPr>
          <w:rFonts w:cs="Times New Roman"/>
        </w:rPr>
        <w:t>6. Экологическое воспитание</w:t>
      </w:r>
    </w:p>
    <w:p w14:paraId="4C830FF7" w14:textId="77777777" w:rsidR="00416B7C" w:rsidRPr="00BE0AE5" w:rsidRDefault="00416B7C" w:rsidP="00416B7C">
      <w:pPr>
        <w:pStyle w:val="a8"/>
        <w:rPr>
          <w:rFonts w:cs="Times New Roman"/>
        </w:rPr>
      </w:pPr>
      <w:r w:rsidRPr="00BE0AE5">
        <w:rPr>
          <w:rFonts w:cs="Times New Roman"/>
        </w:rPr>
        <w:t>Повышение уровня экологической культуры, осознание глобального х</w:t>
      </w:r>
      <w:r w:rsidRPr="00BE0AE5">
        <w:rPr>
          <w:rFonts w:cs="Times New Roman"/>
        </w:rPr>
        <w:t>а</w:t>
      </w:r>
      <w:r w:rsidRPr="00BE0AE5">
        <w:rPr>
          <w:rFonts w:cs="Times New Roman"/>
        </w:rPr>
        <w:t>рактера экологических проблем, активное неприятие действий, приносящих вред окружающей среде, воспитывается в процессе художестве</w:t>
      </w:r>
      <w:r w:rsidRPr="00BE0AE5">
        <w:rPr>
          <w:rFonts w:cs="Times New Roman"/>
        </w:rPr>
        <w:t>н</w:t>
      </w:r>
      <w:r w:rsidRPr="00BE0AE5">
        <w:rPr>
          <w:rFonts w:cs="Times New Roman"/>
        </w:rPr>
        <w:t>но-эстетического наблюдения природы, её образа в произведениях искусства и личной художественно-творческой работе.</w:t>
      </w:r>
    </w:p>
    <w:p w14:paraId="5B0846FA" w14:textId="77777777" w:rsidR="00416B7C" w:rsidRPr="00BE0AE5" w:rsidRDefault="00416B7C" w:rsidP="00416B7C">
      <w:pPr>
        <w:pStyle w:val="3"/>
        <w:spacing w:before="142"/>
        <w:rPr>
          <w:rFonts w:cs="Times New Roman"/>
        </w:rPr>
      </w:pPr>
      <w:r w:rsidRPr="00BE0AE5">
        <w:rPr>
          <w:rFonts w:cs="Times New Roman"/>
        </w:rPr>
        <w:t>7. Трудовое воспитание</w:t>
      </w:r>
    </w:p>
    <w:p w14:paraId="6797D343" w14:textId="77777777" w:rsidR="00416B7C" w:rsidRPr="00BE0AE5" w:rsidRDefault="00416B7C" w:rsidP="00416B7C">
      <w:pPr>
        <w:pStyle w:val="a8"/>
        <w:rPr>
          <w:rFonts w:cs="Times New Roman"/>
        </w:rPr>
      </w:pPr>
      <w:r w:rsidRPr="00BE0AE5">
        <w:rPr>
          <w:rFonts w:cs="Times New Roman"/>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w:t>
      </w:r>
      <w:r w:rsidRPr="00BE0AE5">
        <w:rPr>
          <w:rFonts w:cs="Times New Roman"/>
        </w:rPr>
        <w:t>о</w:t>
      </w:r>
      <w:r w:rsidRPr="00BE0AE5">
        <w:rPr>
          <w:rFonts w:cs="Times New Roman"/>
        </w:rPr>
        <w:t>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w:t>
      </w:r>
      <w:r w:rsidRPr="00BE0AE5">
        <w:rPr>
          <w:rFonts w:cs="Times New Roman"/>
        </w:rPr>
        <w:t>с</w:t>
      </w:r>
      <w:r w:rsidRPr="00BE0AE5">
        <w:rPr>
          <w:rFonts w:cs="Times New Roman"/>
        </w:rPr>
        <w:t>тетики трудовой деятельности. А также умения сотрудничества, коллективной трудовой работы, работы в команде — обязательные требования к опред</w:t>
      </w:r>
      <w:r w:rsidRPr="00BE0AE5">
        <w:rPr>
          <w:rFonts w:cs="Times New Roman"/>
        </w:rPr>
        <w:t>е</w:t>
      </w:r>
      <w:r w:rsidRPr="00BE0AE5">
        <w:rPr>
          <w:rFonts w:cs="Times New Roman"/>
        </w:rPr>
        <w:t>лённым заданиям программы.</w:t>
      </w:r>
    </w:p>
    <w:p w14:paraId="4690A780" w14:textId="77777777" w:rsidR="00416B7C" w:rsidRPr="00BE0AE5" w:rsidRDefault="00416B7C" w:rsidP="00416B7C">
      <w:pPr>
        <w:pStyle w:val="3"/>
        <w:spacing w:before="113"/>
        <w:rPr>
          <w:rFonts w:cs="Times New Roman"/>
        </w:rPr>
      </w:pPr>
      <w:r w:rsidRPr="00BE0AE5">
        <w:rPr>
          <w:rFonts w:cs="Times New Roman"/>
        </w:rPr>
        <w:t>8. Воспитывающая предметно-эстетическая среда</w:t>
      </w:r>
    </w:p>
    <w:p w14:paraId="3676C480" w14:textId="77777777" w:rsidR="00416B7C" w:rsidRPr="00BE0AE5" w:rsidRDefault="00416B7C" w:rsidP="00416B7C">
      <w:pPr>
        <w:pStyle w:val="a8"/>
        <w:rPr>
          <w:rFonts w:cs="Times New Roman"/>
        </w:rPr>
      </w:pPr>
      <w:r w:rsidRPr="00BE0AE5">
        <w:rPr>
          <w:rFonts w:cs="Times New Roman"/>
        </w:rPr>
        <w:t>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участниками (а не только потребителями) её созд</w:t>
      </w:r>
      <w:r w:rsidRPr="00BE0AE5">
        <w:rPr>
          <w:rFonts w:cs="Times New Roman"/>
        </w:rPr>
        <w:t>а</w:t>
      </w:r>
      <w:r w:rsidRPr="00BE0AE5">
        <w:rPr>
          <w:rFonts w:cs="Times New Roman"/>
        </w:rPr>
        <w:t>ния и оформления пространства в соответствии с задачами образовательной организации, среды, календарными событиями школьной жизни. Эта де</w:t>
      </w:r>
      <w:r w:rsidRPr="00BE0AE5">
        <w:rPr>
          <w:rFonts w:cs="Times New Roman"/>
        </w:rPr>
        <w:t>я</w:t>
      </w:r>
      <w:r w:rsidRPr="00BE0AE5">
        <w:rPr>
          <w:rFonts w:cs="Times New Roman"/>
        </w:rPr>
        <w:t>тельность обучающихся, как и сам образ предметно-пространственной среды школы, оказывает активное воспитательное воздействие и влияет на форм</w:t>
      </w:r>
      <w:r w:rsidRPr="00BE0AE5">
        <w:rPr>
          <w:rFonts w:cs="Times New Roman"/>
        </w:rPr>
        <w:t>и</w:t>
      </w:r>
      <w:r w:rsidRPr="00BE0AE5">
        <w:rPr>
          <w:rFonts w:cs="Times New Roman"/>
        </w:rPr>
        <w:lastRenderedPageBreak/>
        <w:t>рование позитивных ценностных ориентаций и восприятие жизни школьн</w:t>
      </w:r>
      <w:r w:rsidRPr="00BE0AE5">
        <w:rPr>
          <w:rFonts w:cs="Times New Roman"/>
        </w:rPr>
        <w:t>и</w:t>
      </w:r>
      <w:r w:rsidRPr="00BE0AE5">
        <w:rPr>
          <w:rFonts w:cs="Times New Roman"/>
        </w:rPr>
        <w:t>ками.</w:t>
      </w:r>
    </w:p>
    <w:p w14:paraId="055D24AA" w14:textId="77777777" w:rsidR="00416B7C" w:rsidRPr="00BE0AE5" w:rsidRDefault="00416B7C" w:rsidP="00416B7C">
      <w:pPr>
        <w:pStyle w:val="20"/>
        <w:spacing w:before="454"/>
        <w:rPr>
          <w:rFonts w:cs="Times New Roman"/>
        </w:rPr>
      </w:pPr>
      <w:r w:rsidRPr="00BE0AE5">
        <w:rPr>
          <w:rFonts w:cs="Times New Roman"/>
        </w:rPr>
        <w:t>Метапредметные результаты</w:t>
      </w:r>
    </w:p>
    <w:p w14:paraId="61545024" w14:textId="77777777" w:rsidR="00416B7C" w:rsidRPr="00BE0AE5" w:rsidRDefault="00416B7C" w:rsidP="00416B7C">
      <w:pPr>
        <w:pStyle w:val="a8"/>
        <w:rPr>
          <w:rFonts w:cs="Times New Roman"/>
        </w:rPr>
      </w:pPr>
      <w:r w:rsidRPr="00BE0AE5">
        <w:rPr>
          <w:rFonts w:cs="Times New Roman"/>
        </w:rPr>
        <w:t>Метапредметные результаты освоения основной образовательной пр</w:t>
      </w:r>
      <w:r w:rsidRPr="00BE0AE5">
        <w:rPr>
          <w:rFonts w:cs="Times New Roman"/>
        </w:rPr>
        <w:t>о</w:t>
      </w:r>
      <w:r w:rsidRPr="00BE0AE5">
        <w:rPr>
          <w:rFonts w:cs="Times New Roman"/>
        </w:rPr>
        <w:t>граммы, формируемые при изучении предмета «Изобразительное искусство»:</w:t>
      </w:r>
    </w:p>
    <w:p w14:paraId="7A9372BB" w14:textId="77777777" w:rsidR="00416B7C" w:rsidRPr="00BE0AE5" w:rsidRDefault="00416B7C" w:rsidP="00416B7C">
      <w:pPr>
        <w:pStyle w:val="3"/>
        <w:rPr>
          <w:rFonts w:cs="Times New Roman"/>
        </w:rPr>
      </w:pPr>
      <w:r w:rsidRPr="00BE0AE5">
        <w:rPr>
          <w:rFonts w:cs="Times New Roman"/>
        </w:rPr>
        <w:t>1. Овладение универсальными познавательными действиями</w:t>
      </w:r>
    </w:p>
    <w:p w14:paraId="05A5613B" w14:textId="77777777" w:rsidR="00416B7C" w:rsidRPr="00BE0AE5" w:rsidRDefault="00416B7C" w:rsidP="00416B7C">
      <w:pPr>
        <w:pStyle w:val="a8"/>
        <w:rPr>
          <w:rFonts w:cs="Times New Roman"/>
        </w:rPr>
      </w:pPr>
      <w:r w:rsidRPr="00BE0AE5">
        <w:rPr>
          <w:rFonts w:cs="Times New Roman"/>
        </w:rPr>
        <w:t>Формирование пространственных представлений и сенсорных способн</w:t>
      </w:r>
      <w:r w:rsidRPr="00BE0AE5">
        <w:rPr>
          <w:rFonts w:cs="Times New Roman"/>
        </w:rPr>
        <w:t>о</w:t>
      </w:r>
      <w:r w:rsidRPr="00BE0AE5">
        <w:rPr>
          <w:rFonts w:cs="Times New Roman"/>
        </w:rPr>
        <w:t>стей:</w:t>
      </w:r>
    </w:p>
    <w:p w14:paraId="348FBA20" w14:textId="77777777" w:rsidR="00416B7C" w:rsidRPr="00BE0AE5" w:rsidRDefault="00416B7C" w:rsidP="00416B7C">
      <w:pPr>
        <w:pStyle w:val="a"/>
        <w:rPr>
          <w:rFonts w:cs="Times New Roman"/>
        </w:rPr>
      </w:pPr>
      <w:r w:rsidRPr="00BE0AE5">
        <w:rPr>
          <w:rFonts w:cs="Times New Roman"/>
        </w:rPr>
        <w:t>сравнивать предметные и пространственные объекты по заданным о</w:t>
      </w:r>
      <w:r w:rsidRPr="00BE0AE5">
        <w:rPr>
          <w:rFonts w:cs="Times New Roman"/>
        </w:rPr>
        <w:t>с</w:t>
      </w:r>
      <w:r w:rsidRPr="00BE0AE5">
        <w:rPr>
          <w:rFonts w:cs="Times New Roman"/>
        </w:rPr>
        <w:t>нованиям;</w:t>
      </w:r>
    </w:p>
    <w:p w14:paraId="08E41F1E" w14:textId="77777777" w:rsidR="00416B7C" w:rsidRPr="00BE0AE5" w:rsidRDefault="00416B7C" w:rsidP="00416B7C">
      <w:pPr>
        <w:pStyle w:val="a"/>
        <w:rPr>
          <w:rFonts w:cs="Times New Roman"/>
        </w:rPr>
      </w:pPr>
      <w:r w:rsidRPr="00BE0AE5">
        <w:rPr>
          <w:rFonts w:cs="Times New Roman"/>
        </w:rPr>
        <w:t>характеризовать форму предмета, конструкции;</w:t>
      </w:r>
    </w:p>
    <w:p w14:paraId="328A6BEF" w14:textId="77777777" w:rsidR="00416B7C" w:rsidRPr="00BE0AE5" w:rsidRDefault="00416B7C" w:rsidP="00416B7C">
      <w:pPr>
        <w:pStyle w:val="a"/>
        <w:rPr>
          <w:rFonts w:cs="Times New Roman"/>
        </w:rPr>
      </w:pPr>
      <w:r w:rsidRPr="00BE0AE5">
        <w:rPr>
          <w:rFonts w:cs="Times New Roman"/>
        </w:rPr>
        <w:t>выявлять положение предметной формы в пространстве;</w:t>
      </w:r>
    </w:p>
    <w:p w14:paraId="035B85D9" w14:textId="77777777" w:rsidR="00416B7C" w:rsidRPr="00BE0AE5" w:rsidRDefault="00416B7C" w:rsidP="00416B7C">
      <w:pPr>
        <w:pStyle w:val="a"/>
        <w:rPr>
          <w:rFonts w:cs="Times New Roman"/>
        </w:rPr>
      </w:pPr>
      <w:r w:rsidRPr="00BE0AE5">
        <w:rPr>
          <w:rFonts w:cs="Times New Roman"/>
        </w:rPr>
        <w:t>обобщать форму составной конструкции;</w:t>
      </w:r>
    </w:p>
    <w:p w14:paraId="692A7706" w14:textId="77777777" w:rsidR="00416B7C" w:rsidRPr="00BE0AE5" w:rsidRDefault="00416B7C" w:rsidP="00416B7C">
      <w:pPr>
        <w:pStyle w:val="a"/>
        <w:rPr>
          <w:rFonts w:cs="Times New Roman"/>
        </w:rPr>
      </w:pPr>
      <w:r w:rsidRPr="00BE0AE5">
        <w:rPr>
          <w:rFonts w:cs="Times New Roman"/>
        </w:rPr>
        <w:t>анализировать структуру предмета, конструкции, пространства, зр</w:t>
      </w:r>
      <w:r w:rsidRPr="00BE0AE5">
        <w:rPr>
          <w:rFonts w:cs="Times New Roman"/>
        </w:rPr>
        <w:t>и</w:t>
      </w:r>
      <w:r w:rsidRPr="00BE0AE5">
        <w:rPr>
          <w:rFonts w:cs="Times New Roman"/>
        </w:rPr>
        <w:t>тельного образа;</w:t>
      </w:r>
    </w:p>
    <w:p w14:paraId="1D250CEE" w14:textId="77777777" w:rsidR="00416B7C" w:rsidRPr="00BE0AE5" w:rsidRDefault="00416B7C" w:rsidP="00416B7C">
      <w:pPr>
        <w:pStyle w:val="a"/>
        <w:rPr>
          <w:rFonts w:cs="Times New Roman"/>
        </w:rPr>
      </w:pPr>
      <w:r w:rsidRPr="00BE0AE5">
        <w:rPr>
          <w:rFonts w:cs="Times New Roman"/>
        </w:rPr>
        <w:t>структурировать предметно-пространственные явления;</w:t>
      </w:r>
    </w:p>
    <w:p w14:paraId="316DC195" w14:textId="77777777" w:rsidR="00416B7C" w:rsidRPr="00BE0AE5" w:rsidRDefault="00416B7C" w:rsidP="00416B7C">
      <w:pPr>
        <w:pStyle w:val="a"/>
        <w:rPr>
          <w:rFonts w:cs="Times New Roman"/>
        </w:rPr>
      </w:pPr>
      <w:r w:rsidRPr="00BE0AE5">
        <w:rPr>
          <w:rFonts w:cs="Times New Roman"/>
        </w:rPr>
        <w:t>сопоставлять пропорциональное соотношение частей внутри целого и предметов между собой;</w:t>
      </w:r>
    </w:p>
    <w:p w14:paraId="5AA830AB" w14:textId="77777777" w:rsidR="00416B7C" w:rsidRPr="00BE0AE5" w:rsidRDefault="00416B7C" w:rsidP="00416B7C">
      <w:pPr>
        <w:pStyle w:val="a"/>
        <w:rPr>
          <w:rFonts w:cs="Times New Roman"/>
        </w:rPr>
      </w:pPr>
      <w:r w:rsidRPr="00BE0AE5">
        <w:rPr>
          <w:rFonts w:cs="Times New Roman"/>
        </w:rPr>
        <w:t>абстрагировать образ реальности в построении плоской или простра</w:t>
      </w:r>
      <w:r w:rsidRPr="00BE0AE5">
        <w:rPr>
          <w:rFonts w:cs="Times New Roman"/>
        </w:rPr>
        <w:t>н</w:t>
      </w:r>
      <w:r w:rsidRPr="00BE0AE5">
        <w:rPr>
          <w:rFonts w:cs="Times New Roman"/>
        </w:rPr>
        <w:t>ственной композиции.</w:t>
      </w:r>
    </w:p>
    <w:p w14:paraId="015FEB2A" w14:textId="77777777" w:rsidR="00416B7C" w:rsidRPr="00BE0AE5" w:rsidRDefault="00416B7C" w:rsidP="00416B7C">
      <w:pPr>
        <w:pStyle w:val="a8"/>
        <w:rPr>
          <w:rFonts w:cs="Times New Roman"/>
        </w:rPr>
      </w:pPr>
      <w:r w:rsidRPr="00BE0AE5">
        <w:rPr>
          <w:rFonts w:cs="Times New Roman"/>
        </w:rPr>
        <w:t>Базовые логические и исследовательские действия:</w:t>
      </w:r>
    </w:p>
    <w:p w14:paraId="57CD51F8" w14:textId="77777777" w:rsidR="00416B7C" w:rsidRPr="00BE0AE5" w:rsidRDefault="00416B7C" w:rsidP="00416B7C">
      <w:pPr>
        <w:pStyle w:val="a"/>
        <w:rPr>
          <w:rFonts w:cs="Times New Roman"/>
        </w:rPr>
      </w:pPr>
      <w:r w:rsidRPr="00BE0AE5">
        <w:rPr>
          <w:rFonts w:cs="Times New Roman"/>
        </w:rPr>
        <w:t>выявлять и характеризовать существенные признаки явлений худож</w:t>
      </w:r>
      <w:r w:rsidRPr="00BE0AE5">
        <w:rPr>
          <w:rFonts w:cs="Times New Roman"/>
        </w:rPr>
        <w:t>е</w:t>
      </w:r>
      <w:r w:rsidRPr="00BE0AE5">
        <w:rPr>
          <w:rFonts w:cs="Times New Roman"/>
        </w:rPr>
        <w:t>ственной культуры;</w:t>
      </w:r>
    </w:p>
    <w:p w14:paraId="7ACE7B45" w14:textId="77777777" w:rsidR="00416B7C" w:rsidRPr="00BE0AE5" w:rsidRDefault="00416B7C" w:rsidP="00416B7C">
      <w:pPr>
        <w:pStyle w:val="a"/>
        <w:rPr>
          <w:rFonts w:cs="Times New Roman"/>
        </w:rPr>
      </w:pPr>
      <w:r w:rsidRPr="00BE0AE5">
        <w:rPr>
          <w:rFonts w:cs="Times New Roman"/>
        </w:rPr>
        <w:t>сопоставлять, анализировать, сравнивать и оценивать с позиций эст</w:t>
      </w:r>
      <w:r w:rsidRPr="00BE0AE5">
        <w:rPr>
          <w:rFonts w:cs="Times New Roman"/>
        </w:rPr>
        <w:t>е</w:t>
      </w:r>
      <w:r w:rsidRPr="00BE0AE5">
        <w:rPr>
          <w:rFonts w:cs="Times New Roman"/>
        </w:rPr>
        <w:t>тических категорий явления искусства и действительности;</w:t>
      </w:r>
    </w:p>
    <w:p w14:paraId="5E5C0C1D" w14:textId="77777777" w:rsidR="00416B7C" w:rsidRPr="00BE0AE5" w:rsidRDefault="00416B7C" w:rsidP="00416B7C">
      <w:pPr>
        <w:pStyle w:val="a"/>
        <w:rPr>
          <w:rFonts w:cs="Times New Roman"/>
        </w:rPr>
      </w:pPr>
      <w:r w:rsidRPr="00BE0AE5">
        <w:rPr>
          <w:rFonts w:cs="Times New Roman"/>
        </w:rPr>
        <w:t>классифицировать произведения искусства по видам и, соответственно, по назначению в жизни людей;</w:t>
      </w:r>
    </w:p>
    <w:p w14:paraId="0C498CBB" w14:textId="77777777" w:rsidR="00416B7C" w:rsidRPr="00BE0AE5" w:rsidRDefault="00416B7C" w:rsidP="00416B7C">
      <w:pPr>
        <w:pStyle w:val="a"/>
        <w:rPr>
          <w:rFonts w:cs="Times New Roman"/>
        </w:rPr>
      </w:pPr>
      <w:r w:rsidRPr="00BE0AE5">
        <w:rPr>
          <w:rFonts w:cs="Times New Roman"/>
        </w:rPr>
        <w:t>ставить и использовать вопросы как исследовательский инструмент познания;</w:t>
      </w:r>
    </w:p>
    <w:p w14:paraId="7CA88D63" w14:textId="77777777" w:rsidR="00416B7C" w:rsidRPr="00BE0AE5" w:rsidRDefault="00416B7C" w:rsidP="00416B7C">
      <w:pPr>
        <w:pStyle w:val="a"/>
        <w:rPr>
          <w:rFonts w:cs="Times New Roman"/>
        </w:rPr>
      </w:pPr>
      <w:r w:rsidRPr="00BE0AE5">
        <w:rPr>
          <w:rFonts w:cs="Times New Roman"/>
        </w:rPr>
        <w:t>вести исследовательскую работу по сбору информационного материала по установленной или выбранной теме;</w:t>
      </w:r>
    </w:p>
    <w:p w14:paraId="69451CA7" w14:textId="77777777" w:rsidR="00416B7C" w:rsidRPr="00BE0AE5" w:rsidRDefault="00416B7C" w:rsidP="00416B7C">
      <w:pPr>
        <w:pStyle w:val="a"/>
        <w:rPr>
          <w:rFonts w:cs="Times New Roman"/>
        </w:rPr>
      </w:pPr>
      <w:r w:rsidRPr="00BE0AE5">
        <w:rPr>
          <w:rFonts w:cs="Times New Roman"/>
        </w:rPr>
        <w:t>самостоятельно формулировать выводы и обобщения по результатам наблюдения или исследования, аргументированно защищать свои п</w:t>
      </w:r>
      <w:r w:rsidRPr="00BE0AE5">
        <w:rPr>
          <w:rFonts w:cs="Times New Roman"/>
        </w:rPr>
        <w:t>о</w:t>
      </w:r>
      <w:r w:rsidRPr="00BE0AE5">
        <w:rPr>
          <w:rFonts w:cs="Times New Roman"/>
        </w:rPr>
        <w:t>зиции.</w:t>
      </w:r>
    </w:p>
    <w:p w14:paraId="1B691F17" w14:textId="77777777" w:rsidR="00416B7C" w:rsidRPr="00BE0AE5" w:rsidRDefault="00416B7C" w:rsidP="00472A7D">
      <w:pPr>
        <w:pStyle w:val="a8"/>
        <w:keepNext/>
        <w:rPr>
          <w:rFonts w:cs="Times New Roman"/>
        </w:rPr>
      </w:pPr>
      <w:r w:rsidRPr="00BE0AE5">
        <w:rPr>
          <w:rFonts w:cs="Times New Roman"/>
        </w:rPr>
        <w:lastRenderedPageBreak/>
        <w:t>Работа с информацией:</w:t>
      </w:r>
    </w:p>
    <w:p w14:paraId="2ADA88D4" w14:textId="77777777" w:rsidR="00416B7C" w:rsidRPr="00BE0AE5" w:rsidRDefault="00416B7C" w:rsidP="00416B7C">
      <w:pPr>
        <w:pStyle w:val="a"/>
        <w:rPr>
          <w:rFonts w:cs="Times New Roman"/>
        </w:rPr>
      </w:pPr>
      <w:r w:rsidRPr="00BE0AE5">
        <w:rPr>
          <w:rFonts w:cs="Times New Roman"/>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14:paraId="1CBFEDD5" w14:textId="77777777" w:rsidR="00416B7C" w:rsidRPr="00BE0AE5" w:rsidRDefault="00416B7C" w:rsidP="00416B7C">
      <w:pPr>
        <w:pStyle w:val="a"/>
        <w:rPr>
          <w:rFonts w:cs="Times New Roman"/>
        </w:rPr>
      </w:pPr>
      <w:r w:rsidRPr="00BE0AE5">
        <w:rPr>
          <w:rFonts w:cs="Times New Roman"/>
        </w:rPr>
        <w:t>использовать электронные образовательные ресурсы;</w:t>
      </w:r>
    </w:p>
    <w:p w14:paraId="0A13BC6E" w14:textId="77777777" w:rsidR="00416B7C" w:rsidRPr="00BE0AE5" w:rsidRDefault="00416B7C" w:rsidP="00416B7C">
      <w:pPr>
        <w:pStyle w:val="a"/>
        <w:rPr>
          <w:rFonts w:cs="Times New Roman"/>
        </w:rPr>
      </w:pPr>
      <w:r w:rsidRPr="00BE0AE5">
        <w:rPr>
          <w:rFonts w:cs="Times New Roman"/>
        </w:rPr>
        <w:t>уметь работать с электронными учебными пособиями и учебниками;</w:t>
      </w:r>
    </w:p>
    <w:p w14:paraId="32307658" w14:textId="77777777" w:rsidR="00416B7C" w:rsidRPr="00BE0AE5" w:rsidRDefault="00416B7C" w:rsidP="00416B7C">
      <w:pPr>
        <w:pStyle w:val="a"/>
        <w:rPr>
          <w:rFonts w:cs="Times New Roman"/>
        </w:rPr>
      </w:pPr>
      <w:r w:rsidRPr="00BE0AE5">
        <w:rPr>
          <w:rFonts w:cs="Times New Roman"/>
        </w:rPr>
        <w:t>выбирать, анализировать, интерпретировать, обобщать и системат</w:t>
      </w:r>
      <w:r w:rsidRPr="00BE0AE5">
        <w:rPr>
          <w:rFonts w:cs="Times New Roman"/>
        </w:rPr>
        <w:t>и</w:t>
      </w:r>
      <w:r w:rsidRPr="00BE0AE5">
        <w:rPr>
          <w:rFonts w:cs="Times New Roman"/>
        </w:rPr>
        <w:t>зировать информацию, представленную в произведениях искусства, в текстах, таблицах и схемах;</w:t>
      </w:r>
    </w:p>
    <w:p w14:paraId="0838D228" w14:textId="77777777" w:rsidR="00416B7C" w:rsidRPr="00BE0AE5" w:rsidRDefault="00416B7C" w:rsidP="00416B7C">
      <w:pPr>
        <w:pStyle w:val="a"/>
        <w:rPr>
          <w:rFonts w:cs="Times New Roman"/>
        </w:rPr>
      </w:pPr>
      <w:r w:rsidRPr="00BE0AE5">
        <w:rPr>
          <w:rFonts w:cs="Times New Roman"/>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14:paraId="06E30740" w14:textId="77777777" w:rsidR="00416B7C" w:rsidRPr="00BE0AE5" w:rsidRDefault="00416B7C" w:rsidP="00416B7C">
      <w:pPr>
        <w:pStyle w:val="3"/>
        <w:spacing w:before="425"/>
        <w:rPr>
          <w:rFonts w:cs="Times New Roman"/>
        </w:rPr>
      </w:pPr>
      <w:r w:rsidRPr="00BE0AE5">
        <w:rPr>
          <w:rFonts w:cs="Times New Roman"/>
        </w:rPr>
        <w:t>2. Овладение универсальными коммуникативными действиями</w:t>
      </w:r>
    </w:p>
    <w:p w14:paraId="4E99D700" w14:textId="77777777" w:rsidR="00416B7C" w:rsidRPr="00BE0AE5" w:rsidRDefault="00416B7C" w:rsidP="00416B7C">
      <w:pPr>
        <w:pStyle w:val="a8"/>
        <w:rPr>
          <w:rFonts w:cs="Times New Roman"/>
        </w:rPr>
      </w:pPr>
      <w:r w:rsidRPr="00BE0AE5">
        <w:rPr>
          <w:rFonts w:cs="Times New Roman"/>
        </w:rPr>
        <w:t>Понимать искусство в качестве особого языка общения — межличностного (автор — зритель), между поколениями, между народами;</w:t>
      </w:r>
    </w:p>
    <w:p w14:paraId="7ED9F00A" w14:textId="77777777" w:rsidR="00416B7C" w:rsidRPr="00BE0AE5" w:rsidRDefault="00416B7C" w:rsidP="00416B7C">
      <w:pPr>
        <w:pStyle w:val="a"/>
        <w:rPr>
          <w:rFonts w:cs="Times New Roman"/>
        </w:rPr>
      </w:pPr>
      <w:r w:rsidRPr="00BE0AE5">
        <w:rPr>
          <w:rFonts w:cs="Times New Roman"/>
        </w:rPr>
        <w:t>воспринимать и формулировать суждения, выражать эмоции в соо</w:t>
      </w:r>
      <w:r w:rsidRPr="00BE0AE5">
        <w:rPr>
          <w:rFonts w:cs="Times New Roman"/>
        </w:rPr>
        <w:t>т</w:t>
      </w:r>
      <w:r w:rsidRPr="00BE0AE5">
        <w:rPr>
          <w:rFonts w:cs="Times New Roman"/>
        </w:rPr>
        <w:t>ветствии с целями и условиями общения, развивая способность к э</w:t>
      </w:r>
      <w:r w:rsidRPr="00BE0AE5">
        <w:rPr>
          <w:rFonts w:cs="Times New Roman"/>
        </w:rPr>
        <w:t>м</w:t>
      </w:r>
      <w:r w:rsidRPr="00BE0AE5">
        <w:rPr>
          <w:rFonts w:cs="Times New Roman"/>
        </w:rPr>
        <w:t>патии и опираясь на восприятие окружающих;</w:t>
      </w:r>
    </w:p>
    <w:p w14:paraId="09DAB60F" w14:textId="77777777" w:rsidR="00416B7C" w:rsidRPr="00BE0AE5" w:rsidRDefault="00416B7C" w:rsidP="00416B7C">
      <w:pPr>
        <w:pStyle w:val="a"/>
        <w:rPr>
          <w:rFonts w:cs="Times New Roman"/>
        </w:rPr>
      </w:pPr>
      <w:r w:rsidRPr="00BE0AE5">
        <w:rPr>
          <w:rFonts w:cs="Times New Roman"/>
        </w:rPr>
        <w:t>вести диалог и участвовать в дискуссии, проявляя уважительное о</w:t>
      </w:r>
      <w:r w:rsidRPr="00BE0AE5">
        <w:rPr>
          <w:rFonts w:cs="Times New Roman"/>
        </w:rPr>
        <w:t>т</w:t>
      </w:r>
      <w:r w:rsidRPr="00BE0AE5">
        <w:rPr>
          <w:rFonts w:cs="Times New Roman"/>
        </w:rPr>
        <w:t>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14:paraId="26870BD5" w14:textId="77777777" w:rsidR="00416B7C" w:rsidRPr="00BE0AE5" w:rsidRDefault="00416B7C" w:rsidP="00416B7C">
      <w:pPr>
        <w:pStyle w:val="a"/>
        <w:rPr>
          <w:rFonts w:cs="Times New Roman"/>
        </w:rPr>
      </w:pPr>
      <w:r w:rsidRPr="00BE0AE5">
        <w:rPr>
          <w:rFonts w:cs="Times New Roman"/>
        </w:rPr>
        <w:t>публично представлять и объяснять результаты своего творческого, художественного или исследовательского опыта;</w:t>
      </w:r>
    </w:p>
    <w:p w14:paraId="25DDAE91" w14:textId="77777777" w:rsidR="00416B7C" w:rsidRPr="00BE0AE5" w:rsidRDefault="00416B7C" w:rsidP="00416B7C">
      <w:pPr>
        <w:pStyle w:val="a"/>
        <w:rPr>
          <w:rFonts w:cs="Times New Roman"/>
        </w:rPr>
      </w:pPr>
      <w:r w:rsidRPr="00BE0AE5">
        <w:rPr>
          <w:rFonts w:cs="Times New Roman"/>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w:t>
      </w:r>
      <w:r w:rsidRPr="00BE0AE5">
        <w:rPr>
          <w:rFonts w:cs="Times New Roman"/>
        </w:rPr>
        <w:t>е</w:t>
      </w:r>
      <w:r w:rsidRPr="00BE0AE5">
        <w:rPr>
          <w:rFonts w:cs="Times New Roman"/>
        </w:rPr>
        <w:t>ния, подчиняться, ответственно относиться к задачам, своей роли в достижении общего результата.</w:t>
      </w:r>
    </w:p>
    <w:p w14:paraId="447EAF64" w14:textId="77777777" w:rsidR="00416B7C" w:rsidRPr="00BE0AE5" w:rsidRDefault="00416B7C" w:rsidP="00416B7C">
      <w:pPr>
        <w:pStyle w:val="3"/>
        <w:rPr>
          <w:rFonts w:cs="Times New Roman"/>
        </w:rPr>
      </w:pPr>
      <w:r w:rsidRPr="00BE0AE5">
        <w:rPr>
          <w:rFonts w:cs="Times New Roman"/>
        </w:rPr>
        <w:t>3. Овладение универсальными регулятивными действиями</w:t>
      </w:r>
    </w:p>
    <w:p w14:paraId="4B1B6A71" w14:textId="77777777" w:rsidR="00416B7C" w:rsidRPr="00BE0AE5" w:rsidRDefault="00416B7C" w:rsidP="00416B7C">
      <w:pPr>
        <w:pStyle w:val="a8"/>
        <w:rPr>
          <w:rFonts w:cs="Times New Roman"/>
        </w:rPr>
      </w:pPr>
      <w:r w:rsidRPr="00BE0AE5">
        <w:rPr>
          <w:rFonts w:cs="Times New Roman"/>
        </w:rPr>
        <w:t>Самоорганизация:</w:t>
      </w:r>
    </w:p>
    <w:p w14:paraId="75CF4617" w14:textId="77777777" w:rsidR="00416B7C" w:rsidRPr="00BE0AE5" w:rsidRDefault="00416B7C" w:rsidP="00416B7C">
      <w:pPr>
        <w:pStyle w:val="a"/>
        <w:rPr>
          <w:rFonts w:cs="Times New Roman"/>
        </w:rPr>
      </w:pPr>
      <w:r w:rsidRPr="00BE0AE5">
        <w:rPr>
          <w:rFonts w:cs="Times New Roman"/>
        </w:rPr>
        <w:t>осознавать или самостоятельно формулировать цель и результат в</w:t>
      </w:r>
      <w:r w:rsidRPr="00BE0AE5">
        <w:rPr>
          <w:rFonts w:cs="Times New Roman"/>
        </w:rPr>
        <w:t>ы</w:t>
      </w:r>
      <w:r w:rsidRPr="00BE0AE5">
        <w:rPr>
          <w:rFonts w:cs="Times New Roman"/>
        </w:rPr>
        <w:t>полнения учебных задач, осознанно подчиняя поставленной цели с</w:t>
      </w:r>
      <w:r w:rsidRPr="00BE0AE5">
        <w:rPr>
          <w:rFonts w:cs="Times New Roman"/>
        </w:rPr>
        <w:t>о</w:t>
      </w:r>
      <w:r w:rsidRPr="00BE0AE5">
        <w:rPr>
          <w:rFonts w:cs="Times New Roman"/>
        </w:rPr>
        <w:lastRenderedPageBreak/>
        <w:t>вершаемые учебные действия, развивать мотивы и интересы своей учебной деятельности;</w:t>
      </w:r>
    </w:p>
    <w:p w14:paraId="2BC0E6C7" w14:textId="77777777" w:rsidR="00416B7C" w:rsidRPr="00BE0AE5" w:rsidRDefault="00416B7C" w:rsidP="00416B7C">
      <w:pPr>
        <w:pStyle w:val="a"/>
        <w:rPr>
          <w:rFonts w:cs="Times New Roman"/>
        </w:rPr>
      </w:pPr>
      <w:r w:rsidRPr="00BE0AE5">
        <w:rPr>
          <w:rFonts w:cs="Times New Roman"/>
        </w:rPr>
        <w:t>планировать пути достижения поставленных целей, составлять алг</w:t>
      </w:r>
      <w:r w:rsidRPr="00BE0AE5">
        <w:rPr>
          <w:rFonts w:cs="Times New Roman"/>
        </w:rPr>
        <w:t>о</w:t>
      </w:r>
      <w:r w:rsidRPr="00BE0AE5">
        <w:rPr>
          <w:rFonts w:cs="Times New Roman"/>
        </w:rPr>
        <w:t>ритм действий, осознанно выбирать наиболее эффективные способы решения учебных, познавательных, художественно-творческих задач;</w:t>
      </w:r>
    </w:p>
    <w:p w14:paraId="2262350A" w14:textId="77777777" w:rsidR="00416B7C" w:rsidRPr="00BE0AE5" w:rsidRDefault="00416B7C" w:rsidP="00416B7C">
      <w:pPr>
        <w:pStyle w:val="a"/>
        <w:rPr>
          <w:rFonts w:cs="Times New Roman"/>
        </w:rPr>
      </w:pPr>
      <w:r w:rsidRPr="00BE0AE5">
        <w:rPr>
          <w:rFonts w:cs="Times New Roman"/>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2C9984D2" w14:textId="77777777" w:rsidR="00416B7C" w:rsidRPr="00BE0AE5" w:rsidRDefault="00416B7C" w:rsidP="00416B7C">
      <w:pPr>
        <w:pStyle w:val="a8"/>
        <w:rPr>
          <w:rFonts w:cs="Times New Roman"/>
        </w:rPr>
      </w:pPr>
      <w:r w:rsidRPr="00BE0AE5">
        <w:rPr>
          <w:rFonts w:cs="Times New Roman"/>
        </w:rPr>
        <w:t>Самоконтроль:</w:t>
      </w:r>
    </w:p>
    <w:p w14:paraId="18892B02" w14:textId="77777777" w:rsidR="00416B7C" w:rsidRPr="00BE0AE5" w:rsidRDefault="00416B7C" w:rsidP="00416B7C">
      <w:pPr>
        <w:pStyle w:val="a"/>
        <w:rPr>
          <w:rFonts w:cs="Times New Roman"/>
        </w:rPr>
      </w:pPr>
      <w:r w:rsidRPr="00BE0AE5">
        <w:rPr>
          <w:rFonts w:cs="Times New Roman"/>
        </w:rPr>
        <w:t>соотносить свои действия с планируемыми результатами, осуществлять контроль своей деятельности в процессе достижения результата;</w:t>
      </w:r>
    </w:p>
    <w:p w14:paraId="6143A079" w14:textId="77777777" w:rsidR="00416B7C" w:rsidRPr="00BE0AE5" w:rsidRDefault="00416B7C" w:rsidP="00416B7C">
      <w:pPr>
        <w:pStyle w:val="a"/>
        <w:rPr>
          <w:rFonts w:cs="Times New Roman"/>
        </w:rPr>
      </w:pPr>
      <w:r w:rsidRPr="00BE0AE5">
        <w:rPr>
          <w:rFonts w:cs="Times New Roman"/>
        </w:rPr>
        <w:t>владеть основами самоконтроля, рефлексии, самооценки на основе с</w:t>
      </w:r>
      <w:r w:rsidRPr="00BE0AE5">
        <w:rPr>
          <w:rFonts w:cs="Times New Roman"/>
        </w:rPr>
        <w:t>о</w:t>
      </w:r>
      <w:r w:rsidRPr="00BE0AE5">
        <w:rPr>
          <w:rFonts w:cs="Times New Roman"/>
        </w:rPr>
        <w:t>ответствующих целям критериев.</w:t>
      </w:r>
    </w:p>
    <w:p w14:paraId="7A703D5C" w14:textId="77777777" w:rsidR="00416B7C" w:rsidRPr="00BE0AE5" w:rsidRDefault="00416B7C" w:rsidP="00416B7C">
      <w:pPr>
        <w:pStyle w:val="a8"/>
        <w:rPr>
          <w:rFonts w:cs="Times New Roman"/>
        </w:rPr>
      </w:pPr>
      <w:r w:rsidRPr="00BE0AE5">
        <w:rPr>
          <w:rFonts w:cs="Times New Roman"/>
        </w:rPr>
        <w:t>Эмоциональный интеллект:</w:t>
      </w:r>
    </w:p>
    <w:p w14:paraId="3EEEF8D8" w14:textId="77777777" w:rsidR="00416B7C" w:rsidRPr="00BE0AE5" w:rsidRDefault="00416B7C" w:rsidP="00416B7C">
      <w:pPr>
        <w:pStyle w:val="a"/>
        <w:rPr>
          <w:rFonts w:cs="Times New Roman"/>
        </w:rPr>
      </w:pPr>
      <w:r w:rsidRPr="00BE0AE5">
        <w:rPr>
          <w:rFonts w:cs="Times New Roman"/>
        </w:rPr>
        <w:t>развивать способность управлять собственными эмоциями, стремиться к пониманию эмоций других;</w:t>
      </w:r>
    </w:p>
    <w:p w14:paraId="70CD4B36" w14:textId="77777777" w:rsidR="00416B7C" w:rsidRPr="00BE0AE5" w:rsidRDefault="00416B7C" w:rsidP="00416B7C">
      <w:pPr>
        <w:pStyle w:val="a"/>
        <w:rPr>
          <w:rFonts w:cs="Times New Roman"/>
        </w:rPr>
      </w:pPr>
      <w:r w:rsidRPr="00BE0AE5">
        <w:rPr>
          <w:rFonts w:cs="Times New Roman"/>
        </w:rPr>
        <w:t>уметь рефлексировать эмоции как основание для художественного восприятия искусства и собственной художественной деятельности;</w:t>
      </w:r>
    </w:p>
    <w:p w14:paraId="0ECB412B" w14:textId="77777777" w:rsidR="00416B7C" w:rsidRPr="00BE0AE5" w:rsidRDefault="00416B7C" w:rsidP="00416B7C">
      <w:pPr>
        <w:pStyle w:val="a"/>
        <w:rPr>
          <w:rFonts w:cs="Times New Roman"/>
          <w:spacing w:val="-2"/>
        </w:rPr>
      </w:pPr>
      <w:r w:rsidRPr="00BE0AE5">
        <w:rPr>
          <w:rFonts w:cs="Times New Roman"/>
          <w:spacing w:val="-2"/>
        </w:rPr>
        <w:t>развивать свои эмпатические способности, способность сопереживать, понимать намерения и переживания свои и других;</w:t>
      </w:r>
    </w:p>
    <w:p w14:paraId="268FCD7D" w14:textId="77777777" w:rsidR="00416B7C" w:rsidRPr="00BE0AE5" w:rsidRDefault="00416B7C" w:rsidP="00416B7C">
      <w:pPr>
        <w:pStyle w:val="a"/>
        <w:rPr>
          <w:rFonts w:cs="Times New Roman"/>
        </w:rPr>
      </w:pPr>
      <w:r w:rsidRPr="00BE0AE5">
        <w:rPr>
          <w:rFonts w:cs="Times New Roman"/>
        </w:rPr>
        <w:t>признавать своё и чужое право на ошибку;</w:t>
      </w:r>
    </w:p>
    <w:p w14:paraId="75CAF718" w14:textId="77777777" w:rsidR="00416B7C" w:rsidRPr="00BE0AE5" w:rsidRDefault="00416B7C" w:rsidP="00416B7C">
      <w:pPr>
        <w:pStyle w:val="a"/>
        <w:rPr>
          <w:rFonts w:cs="Times New Roman"/>
          <w:spacing w:val="-2"/>
        </w:rPr>
      </w:pPr>
      <w:r w:rsidRPr="00BE0AE5">
        <w:rPr>
          <w:rFonts w:cs="Times New Roman"/>
          <w:spacing w:val="-2"/>
        </w:rPr>
        <w:t>работать индивидуально и в группе; продуктивно участвовать в учебном сотрудничестве, в совместной деятельности со сверстниками, с педаг</w:t>
      </w:r>
      <w:r w:rsidRPr="00BE0AE5">
        <w:rPr>
          <w:rFonts w:cs="Times New Roman"/>
          <w:spacing w:val="-2"/>
        </w:rPr>
        <w:t>о</w:t>
      </w:r>
      <w:r w:rsidRPr="00BE0AE5">
        <w:rPr>
          <w:rFonts w:cs="Times New Roman"/>
          <w:spacing w:val="-2"/>
        </w:rPr>
        <w:t>гами и межвозрастном взаимодействии.</w:t>
      </w:r>
    </w:p>
    <w:p w14:paraId="067646E3" w14:textId="77777777" w:rsidR="00416B7C" w:rsidRPr="00BE0AE5" w:rsidRDefault="00416B7C" w:rsidP="00416B7C">
      <w:pPr>
        <w:pStyle w:val="20"/>
        <w:spacing w:before="397"/>
        <w:rPr>
          <w:rFonts w:cs="Times New Roman"/>
        </w:rPr>
      </w:pPr>
      <w:r w:rsidRPr="00BE0AE5">
        <w:rPr>
          <w:rFonts w:cs="Times New Roman"/>
        </w:rPr>
        <w:t>Предметные результаты</w:t>
      </w:r>
    </w:p>
    <w:p w14:paraId="028A2CFD" w14:textId="77777777" w:rsidR="00416B7C" w:rsidRPr="00BE0AE5" w:rsidRDefault="00416B7C" w:rsidP="00416B7C">
      <w:pPr>
        <w:pStyle w:val="a8"/>
        <w:rPr>
          <w:rFonts w:cs="Times New Roman"/>
        </w:rPr>
      </w:pPr>
      <w:r w:rsidRPr="00BE0AE5">
        <w:rPr>
          <w:rFonts w:cs="Times New Roman"/>
        </w:rPr>
        <w:t>Предметные результаты, формируемые в ходе изучения предмета «Изо</w:t>
      </w:r>
      <w:r w:rsidRPr="00BE0AE5">
        <w:rPr>
          <w:rFonts w:cs="Times New Roman"/>
        </w:rPr>
        <w:t>б</w:t>
      </w:r>
      <w:r w:rsidRPr="00BE0AE5">
        <w:rPr>
          <w:rFonts w:cs="Times New Roman"/>
        </w:rPr>
        <w:t>разительное искусство», сгруппированы по учебным модулям и должны о</w:t>
      </w:r>
      <w:r w:rsidRPr="00BE0AE5">
        <w:rPr>
          <w:rFonts w:cs="Times New Roman"/>
        </w:rPr>
        <w:t>т</w:t>
      </w:r>
      <w:r w:rsidRPr="00BE0AE5">
        <w:rPr>
          <w:rFonts w:cs="Times New Roman"/>
        </w:rPr>
        <w:t>ражать сформированность умений.</w:t>
      </w:r>
    </w:p>
    <w:p w14:paraId="09EC9412" w14:textId="77777777" w:rsidR="00416B7C" w:rsidRPr="00BE0AE5" w:rsidRDefault="00416B7C" w:rsidP="00416B7C">
      <w:pPr>
        <w:pStyle w:val="3"/>
        <w:rPr>
          <w:rFonts w:cs="Times New Roman"/>
          <w:spacing w:val="-2"/>
        </w:rPr>
      </w:pPr>
      <w:r w:rsidRPr="00BE0AE5">
        <w:rPr>
          <w:rFonts w:cs="Times New Roman"/>
          <w:spacing w:val="-2"/>
        </w:rPr>
        <w:t>Модуль № 1 «Декоративно-прикладное и народное искусство»:</w:t>
      </w:r>
    </w:p>
    <w:p w14:paraId="53F925D2" w14:textId="77777777" w:rsidR="00416B7C" w:rsidRPr="00BE0AE5" w:rsidRDefault="00416B7C" w:rsidP="00416B7C">
      <w:pPr>
        <w:pStyle w:val="a"/>
        <w:rPr>
          <w:rFonts w:cs="Times New Roman"/>
        </w:rPr>
      </w:pPr>
      <w:r w:rsidRPr="00BE0AE5">
        <w:rPr>
          <w:rFonts w:cs="Times New Roman"/>
        </w:rPr>
        <w:t>знать о многообразии видов декоративно-прикладного искусства: народного, классического, современного, искусства промыслов; пон</w:t>
      </w:r>
      <w:r w:rsidRPr="00BE0AE5">
        <w:rPr>
          <w:rFonts w:cs="Times New Roman"/>
        </w:rPr>
        <w:t>и</w:t>
      </w:r>
      <w:r w:rsidRPr="00BE0AE5">
        <w:rPr>
          <w:rFonts w:cs="Times New Roman"/>
        </w:rPr>
        <w:t>мать связь декоративно-прикладного искусства с бытовыми потребн</w:t>
      </w:r>
      <w:r w:rsidRPr="00BE0AE5">
        <w:rPr>
          <w:rFonts w:cs="Times New Roman"/>
        </w:rPr>
        <w:t>о</w:t>
      </w:r>
      <w:r w:rsidRPr="00BE0AE5">
        <w:rPr>
          <w:rFonts w:cs="Times New Roman"/>
        </w:rPr>
        <w:t>стями людей, необходимость присутствия в предметном мире и жилой среде;</w:t>
      </w:r>
    </w:p>
    <w:p w14:paraId="182CCB5D" w14:textId="77777777" w:rsidR="00416B7C" w:rsidRPr="00BE0AE5" w:rsidRDefault="00416B7C" w:rsidP="00416B7C">
      <w:pPr>
        <w:pStyle w:val="a"/>
        <w:rPr>
          <w:rFonts w:cs="Times New Roman"/>
        </w:rPr>
      </w:pPr>
      <w:r w:rsidRPr="00BE0AE5">
        <w:rPr>
          <w:rFonts w:cs="Times New Roman"/>
        </w:rPr>
        <w:t>иметь представление (уметь рассуждать, приводить примеры) о миф</w:t>
      </w:r>
      <w:r w:rsidRPr="00BE0AE5">
        <w:rPr>
          <w:rFonts w:cs="Times New Roman"/>
        </w:rPr>
        <w:t>о</w:t>
      </w:r>
      <w:r w:rsidRPr="00BE0AE5">
        <w:rPr>
          <w:rFonts w:cs="Times New Roman"/>
        </w:rPr>
        <w:t>логическом и магическом значении орнаментального оформления ж</w:t>
      </w:r>
      <w:r w:rsidRPr="00BE0AE5">
        <w:rPr>
          <w:rFonts w:cs="Times New Roman"/>
        </w:rPr>
        <w:t>и</w:t>
      </w:r>
      <w:r w:rsidRPr="00BE0AE5">
        <w:rPr>
          <w:rFonts w:cs="Times New Roman"/>
        </w:rPr>
        <w:lastRenderedPageBreak/>
        <w:t>лой среды в древней истории человечества, о присутствии в древних орнаментах символического описания мира;</w:t>
      </w:r>
    </w:p>
    <w:p w14:paraId="0982706D" w14:textId="77777777" w:rsidR="00416B7C" w:rsidRPr="00BE0AE5" w:rsidRDefault="00416B7C" w:rsidP="00416B7C">
      <w:pPr>
        <w:pStyle w:val="a"/>
        <w:rPr>
          <w:rFonts w:cs="Times New Roman"/>
        </w:rPr>
      </w:pPr>
      <w:r w:rsidRPr="00BE0AE5">
        <w:rPr>
          <w:rFonts w:cs="Times New Roman"/>
        </w:rPr>
        <w:t>характеризовать коммуникативные, познавательные и культовые функции декоративно-прикладного искусства;</w:t>
      </w:r>
    </w:p>
    <w:p w14:paraId="6C1FBD91" w14:textId="77777777" w:rsidR="00416B7C" w:rsidRPr="00BE0AE5" w:rsidRDefault="00416B7C" w:rsidP="00416B7C">
      <w:pPr>
        <w:pStyle w:val="a"/>
        <w:rPr>
          <w:rFonts w:cs="Times New Roman"/>
        </w:rPr>
      </w:pPr>
      <w:r w:rsidRPr="00BE0AE5">
        <w:rPr>
          <w:rFonts w:cs="Times New Roman"/>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14:paraId="18B857D1" w14:textId="77777777" w:rsidR="00416B7C" w:rsidRPr="00BE0AE5" w:rsidRDefault="00416B7C" w:rsidP="00416B7C">
      <w:pPr>
        <w:pStyle w:val="a"/>
        <w:rPr>
          <w:rFonts w:cs="Times New Roman"/>
        </w:rPr>
      </w:pPr>
      <w:r w:rsidRPr="00BE0AE5">
        <w:rPr>
          <w:rFonts w:cs="Times New Roman"/>
        </w:rPr>
        <w:t>распознавать произведения декоративно-прикладного искус</w:t>
      </w:r>
      <w:r w:rsidRPr="00BE0AE5">
        <w:rPr>
          <w:rFonts w:cs="Times New Roman"/>
          <w:spacing w:val="-4"/>
        </w:rPr>
        <w:t>ства по материалу (дерево, металл, керамика, текстиль, стекло</w:t>
      </w:r>
      <w:r w:rsidRPr="00BE0AE5">
        <w:rPr>
          <w:rFonts w:cs="Times New Roman"/>
        </w:rPr>
        <w:t>, камень, кость, др.); уметь характеризовать неразрывную связь декора и материала;</w:t>
      </w:r>
    </w:p>
    <w:p w14:paraId="730DB561" w14:textId="77777777" w:rsidR="00416B7C" w:rsidRPr="00BE0AE5" w:rsidRDefault="00416B7C" w:rsidP="00416B7C">
      <w:pPr>
        <w:pStyle w:val="a"/>
        <w:rPr>
          <w:rFonts w:cs="Times New Roman"/>
        </w:rPr>
      </w:pPr>
      <w:r w:rsidRPr="00BE0AE5">
        <w:rPr>
          <w:rFonts w:cs="Times New Roman"/>
        </w:rPr>
        <w:t>распознавать и называть техники исполнения произведений декор</w:t>
      </w:r>
      <w:r w:rsidRPr="00BE0AE5">
        <w:rPr>
          <w:rFonts w:cs="Times New Roman"/>
        </w:rPr>
        <w:t>а</w:t>
      </w:r>
      <w:r w:rsidRPr="00BE0AE5">
        <w:rPr>
          <w:rFonts w:cs="Times New Roman"/>
        </w:rPr>
        <w:t>тивно-прикладного искусства в разных материалах: резьба, роспись, вышивка, ткачество, плетение, ковка, др.;</w:t>
      </w:r>
    </w:p>
    <w:p w14:paraId="6FF43CE0" w14:textId="77777777" w:rsidR="00416B7C" w:rsidRPr="00BE0AE5" w:rsidRDefault="00416B7C" w:rsidP="00416B7C">
      <w:pPr>
        <w:pStyle w:val="a"/>
        <w:rPr>
          <w:rFonts w:cs="Times New Roman"/>
        </w:rPr>
      </w:pPr>
      <w:r w:rsidRPr="00BE0AE5">
        <w:rPr>
          <w:rFonts w:cs="Times New Roman"/>
        </w:rPr>
        <w:t>знать специфику образного языка декоративного искусства — его знаковую природу, орнаментальность, стилизацию изображения;</w:t>
      </w:r>
    </w:p>
    <w:p w14:paraId="07D05A49" w14:textId="77777777" w:rsidR="00416B7C" w:rsidRPr="00BE0AE5" w:rsidRDefault="00416B7C" w:rsidP="00416B7C">
      <w:pPr>
        <w:pStyle w:val="a"/>
        <w:rPr>
          <w:rFonts w:cs="Times New Roman"/>
        </w:rPr>
      </w:pPr>
      <w:r w:rsidRPr="00BE0AE5">
        <w:rPr>
          <w:rFonts w:cs="Times New Roman"/>
        </w:rPr>
        <w:t>различать разные виды орнамента по сюжетной основе: геометрич</w:t>
      </w:r>
      <w:r w:rsidRPr="00BE0AE5">
        <w:rPr>
          <w:rFonts w:cs="Times New Roman"/>
        </w:rPr>
        <w:t>е</w:t>
      </w:r>
      <w:r w:rsidRPr="00BE0AE5">
        <w:rPr>
          <w:rFonts w:cs="Times New Roman"/>
        </w:rPr>
        <w:t>ский, растительный, зооморфный, антропоморфный;</w:t>
      </w:r>
    </w:p>
    <w:p w14:paraId="5F244E33" w14:textId="77777777" w:rsidR="00416B7C" w:rsidRPr="00BE0AE5" w:rsidRDefault="00416B7C" w:rsidP="00416B7C">
      <w:pPr>
        <w:pStyle w:val="a"/>
        <w:rPr>
          <w:rFonts w:cs="Times New Roman"/>
        </w:rPr>
      </w:pPr>
      <w:r w:rsidRPr="00BE0AE5">
        <w:rPr>
          <w:rFonts w:cs="Times New Roman"/>
        </w:rPr>
        <w:t>владеть практическими навыками самостоятельного творческого с</w:t>
      </w:r>
      <w:r w:rsidRPr="00BE0AE5">
        <w:rPr>
          <w:rFonts w:cs="Times New Roman"/>
        </w:rPr>
        <w:t>о</w:t>
      </w:r>
      <w:r w:rsidRPr="00BE0AE5">
        <w:rPr>
          <w:rFonts w:cs="Times New Roman"/>
        </w:rPr>
        <w:t>здания орнаментов ленточных, сетчатых, центрических;</w:t>
      </w:r>
    </w:p>
    <w:p w14:paraId="0ED8F6C3" w14:textId="77777777" w:rsidR="00416B7C" w:rsidRPr="00BE0AE5" w:rsidRDefault="00416B7C" w:rsidP="00416B7C">
      <w:pPr>
        <w:pStyle w:val="a"/>
        <w:rPr>
          <w:rFonts w:cs="Times New Roman"/>
        </w:rPr>
      </w:pPr>
      <w:r w:rsidRPr="00BE0AE5">
        <w:rPr>
          <w:rFonts w:cs="Times New Roman"/>
        </w:rPr>
        <w:t>знать о значении ритма, раппорта, различных видов симметрии в п</w:t>
      </w:r>
      <w:r w:rsidRPr="00BE0AE5">
        <w:rPr>
          <w:rFonts w:cs="Times New Roman"/>
        </w:rPr>
        <w:t>о</w:t>
      </w:r>
      <w:r w:rsidRPr="00BE0AE5">
        <w:rPr>
          <w:rFonts w:cs="Times New Roman"/>
        </w:rPr>
        <w:t>строении орнамента и уметь применять эти знания в собственных творческих декоративных работах;</w:t>
      </w:r>
    </w:p>
    <w:p w14:paraId="347F5076" w14:textId="77777777" w:rsidR="00416B7C" w:rsidRPr="00BE0AE5" w:rsidRDefault="00416B7C" w:rsidP="00416B7C">
      <w:pPr>
        <w:pStyle w:val="a"/>
        <w:rPr>
          <w:rFonts w:cs="Times New Roman"/>
        </w:rPr>
      </w:pPr>
      <w:r w:rsidRPr="00BE0AE5">
        <w:rPr>
          <w:rFonts w:cs="Times New Roman"/>
        </w:rPr>
        <w:t>овладеть практическими навыками стилизованного — орнаментал</w:t>
      </w:r>
      <w:r w:rsidRPr="00BE0AE5">
        <w:rPr>
          <w:rFonts w:cs="Times New Roman"/>
        </w:rPr>
        <w:t>ь</w:t>
      </w:r>
      <w:r w:rsidRPr="00BE0AE5">
        <w:rPr>
          <w:rFonts w:cs="Times New Roman"/>
        </w:rPr>
        <w:t>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w:t>
      </w:r>
      <w:r w:rsidRPr="00BE0AE5">
        <w:rPr>
          <w:rFonts w:cs="Times New Roman"/>
        </w:rPr>
        <w:t>и</w:t>
      </w:r>
      <w:r w:rsidRPr="00BE0AE5">
        <w:rPr>
          <w:rFonts w:cs="Times New Roman"/>
        </w:rPr>
        <w:t>рового искус-ства;</w:t>
      </w:r>
    </w:p>
    <w:p w14:paraId="133E8C7F" w14:textId="77777777" w:rsidR="00416B7C" w:rsidRPr="00BE0AE5" w:rsidRDefault="00416B7C" w:rsidP="00416B7C">
      <w:pPr>
        <w:pStyle w:val="a"/>
        <w:rPr>
          <w:rFonts w:cs="Times New Roman"/>
        </w:rPr>
      </w:pPr>
      <w:r w:rsidRPr="00BE0AE5">
        <w:rPr>
          <w:rFonts w:cs="Times New Roman"/>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14:paraId="61A09E81" w14:textId="77777777" w:rsidR="00416B7C" w:rsidRPr="00BE0AE5" w:rsidRDefault="00416B7C" w:rsidP="00416B7C">
      <w:pPr>
        <w:pStyle w:val="a"/>
        <w:rPr>
          <w:rFonts w:cs="Times New Roman"/>
        </w:rPr>
      </w:pPr>
      <w:r w:rsidRPr="00BE0AE5">
        <w:rPr>
          <w:rFonts w:cs="Times New Roman"/>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14:paraId="69EDA7CF" w14:textId="77777777" w:rsidR="00416B7C" w:rsidRPr="00BE0AE5" w:rsidRDefault="00416B7C" w:rsidP="00416B7C">
      <w:pPr>
        <w:pStyle w:val="a"/>
        <w:rPr>
          <w:rFonts w:cs="Times New Roman"/>
          <w:spacing w:val="-2"/>
        </w:rPr>
      </w:pPr>
      <w:r w:rsidRPr="00BE0AE5">
        <w:rPr>
          <w:rFonts w:cs="Times New Roman"/>
          <w:spacing w:val="-2"/>
        </w:rPr>
        <w:t>знать и самостоятельно изображать конструкцию традиционного кр</w:t>
      </w:r>
      <w:r w:rsidRPr="00BE0AE5">
        <w:rPr>
          <w:rFonts w:cs="Times New Roman"/>
          <w:spacing w:val="-2"/>
        </w:rPr>
        <w:t>е</w:t>
      </w:r>
      <w:r w:rsidRPr="00BE0AE5">
        <w:rPr>
          <w:rFonts w:cs="Times New Roman"/>
          <w:spacing w:val="-2"/>
        </w:rPr>
        <w:t>стьянского дома, его декоративное убранство, уметь объяснять фун</w:t>
      </w:r>
      <w:r w:rsidRPr="00BE0AE5">
        <w:rPr>
          <w:rFonts w:cs="Times New Roman"/>
          <w:spacing w:val="-2"/>
        </w:rPr>
        <w:t>к</w:t>
      </w:r>
      <w:r w:rsidRPr="00BE0AE5">
        <w:rPr>
          <w:rFonts w:cs="Times New Roman"/>
          <w:spacing w:val="-2"/>
        </w:rPr>
        <w:t>циональное, декоративное и символическое единство его деталей; об</w:t>
      </w:r>
      <w:r w:rsidRPr="00BE0AE5">
        <w:rPr>
          <w:rFonts w:cs="Times New Roman"/>
          <w:spacing w:val="-2"/>
        </w:rPr>
        <w:t>ъ</w:t>
      </w:r>
      <w:r w:rsidRPr="00BE0AE5">
        <w:rPr>
          <w:rFonts w:cs="Times New Roman"/>
          <w:spacing w:val="-2"/>
        </w:rPr>
        <w:t>яснять крестьянский дом как отражение уклада крестьянской жизни и памятник архитектуры;</w:t>
      </w:r>
    </w:p>
    <w:p w14:paraId="5D4B8E15" w14:textId="77777777" w:rsidR="00416B7C" w:rsidRPr="00BE0AE5" w:rsidRDefault="00416B7C" w:rsidP="00416B7C">
      <w:pPr>
        <w:pStyle w:val="a"/>
        <w:rPr>
          <w:rFonts w:cs="Times New Roman"/>
        </w:rPr>
      </w:pPr>
      <w:r w:rsidRPr="00BE0AE5">
        <w:rPr>
          <w:rFonts w:cs="Times New Roman"/>
        </w:rPr>
        <w:t>иметь практический опыт изображения характерных традиционных предметов крестьянского быта;</w:t>
      </w:r>
    </w:p>
    <w:p w14:paraId="3696AC52" w14:textId="77777777" w:rsidR="00416B7C" w:rsidRPr="00BE0AE5" w:rsidRDefault="00416B7C" w:rsidP="00416B7C">
      <w:pPr>
        <w:pStyle w:val="a"/>
        <w:rPr>
          <w:rFonts w:cs="Times New Roman"/>
        </w:rPr>
      </w:pPr>
      <w:r w:rsidRPr="00BE0AE5">
        <w:rPr>
          <w:rFonts w:cs="Times New Roman"/>
        </w:rPr>
        <w:lastRenderedPageBreak/>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14:paraId="4D5DA6D2" w14:textId="77777777" w:rsidR="00416B7C" w:rsidRPr="00BE0AE5" w:rsidRDefault="00416B7C" w:rsidP="00416B7C">
      <w:pPr>
        <w:pStyle w:val="a"/>
        <w:rPr>
          <w:rFonts w:cs="Times New Roman"/>
        </w:rPr>
      </w:pPr>
      <w:r w:rsidRPr="00BE0AE5">
        <w:rPr>
          <w:rFonts w:cs="Times New Roman"/>
        </w:rPr>
        <w:t>осознавать произведения народного искусства как бесценное культу</w:t>
      </w:r>
      <w:r w:rsidRPr="00BE0AE5">
        <w:rPr>
          <w:rFonts w:cs="Times New Roman"/>
        </w:rPr>
        <w:t>р</w:t>
      </w:r>
      <w:r w:rsidRPr="00BE0AE5">
        <w:rPr>
          <w:rFonts w:cs="Times New Roman"/>
        </w:rPr>
        <w:t>ное наследие, хранящее в своих материальных формах глубинные д</w:t>
      </w:r>
      <w:r w:rsidRPr="00BE0AE5">
        <w:rPr>
          <w:rFonts w:cs="Times New Roman"/>
        </w:rPr>
        <w:t>у</w:t>
      </w:r>
      <w:r w:rsidRPr="00BE0AE5">
        <w:rPr>
          <w:rFonts w:cs="Times New Roman"/>
        </w:rPr>
        <w:t>ховные ценности;</w:t>
      </w:r>
    </w:p>
    <w:p w14:paraId="1CD5A8BF" w14:textId="77777777" w:rsidR="00416B7C" w:rsidRPr="00BE0AE5" w:rsidRDefault="00416B7C" w:rsidP="00416B7C">
      <w:pPr>
        <w:pStyle w:val="a"/>
        <w:rPr>
          <w:rFonts w:cs="Times New Roman"/>
        </w:rPr>
      </w:pPr>
      <w:r w:rsidRPr="00BE0AE5">
        <w:rPr>
          <w:rFonts w:cs="Times New Roman"/>
        </w:rPr>
        <w:t>знать и уметь изображать или конструировать устройство традицио</w:t>
      </w:r>
      <w:r w:rsidRPr="00BE0AE5">
        <w:rPr>
          <w:rFonts w:cs="Times New Roman"/>
        </w:rPr>
        <w:t>н</w:t>
      </w:r>
      <w:r w:rsidRPr="00BE0AE5">
        <w:rPr>
          <w:rFonts w:cs="Times New Roman"/>
        </w:rPr>
        <w:t>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14:paraId="4BB774CA" w14:textId="77777777" w:rsidR="00416B7C" w:rsidRPr="00BE0AE5" w:rsidRDefault="00416B7C" w:rsidP="00416B7C">
      <w:pPr>
        <w:pStyle w:val="a"/>
        <w:rPr>
          <w:rFonts w:cs="Times New Roman"/>
        </w:rPr>
      </w:pPr>
      <w:r w:rsidRPr="00BE0AE5">
        <w:rPr>
          <w:rFonts w:cs="Times New Roman"/>
        </w:rPr>
        <w:t>иметь представление и распознавать примеры декоративного офор</w:t>
      </w:r>
      <w:r w:rsidRPr="00BE0AE5">
        <w:rPr>
          <w:rFonts w:cs="Times New Roman"/>
        </w:rPr>
        <w:t>м</w:t>
      </w:r>
      <w:r w:rsidRPr="00BE0AE5">
        <w:rPr>
          <w:rFonts w:cs="Times New Roman"/>
        </w:rPr>
        <w:t>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w:t>
      </w:r>
      <w:r w:rsidRPr="00BE0AE5">
        <w:rPr>
          <w:rFonts w:cs="Times New Roman"/>
        </w:rPr>
        <w:t>т</w:t>
      </w:r>
      <w:r w:rsidRPr="00BE0AE5">
        <w:rPr>
          <w:rFonts w:cs="Times New Roman"/>
        </w:rPr>
        <w:t>ность для каждой конкретной культуры, определяемые природными условиями и сложившийся историей;</w:t>
      </w:r>
    </w:p>
    <w:p w14:paraId="58083536" w14:textId="77777777" w:rsidR="00416B7C" w:rsidRPr="00BE0AE5" w:rsidRDefault="00416B7C" w:rsidP="00416B7C">
      <w:pPr>
        <w:pStyle w:val="a"/>
        <w:rPr>
          <w:rFonts w:cs="Times New Roman"/>
        </w:rPr>
      </w:pPr>
      <w:r w:rsidRPr="00BE0AE5">
        <w:rPr>
          <w:rFonts w:cs="Times New Roman"/>
        </w:rPr>
        <w:t>объяснять значение народных промыслов и традиций художественного ремесла в современной жизни;</w:t>
      </w:r>
    </w:p>
    <w:p w14:paraId="4DEE2B90" w14:textId="77777777" w:rsidR="00416B7C" w:rsidRPr="00BE0AE5" w:rsidRDefault="00416B7C" w:rsidP="00416B7C">
      <w:pPr>
        <w:pStyle w:val="a"/>
        <w:rPr>
          <w:rFonts w:cs="Times New Roman"/>
        </w:rPr>
      </w:pPr>
      <w:r w:rsidRPr="00BE0AE5">
        <w:rPr>
          <w:rFonts w:cs="Times New Roman"/>
        </w:rPr>
        <w:t>рассказывать о происхождении народных художественных промыслов; о соотношении ремесла и искусства;</w:t>
      </w:r>
    </w:p>
    <w:p w14:paraId="450A1013" w14:textId="77777777" w:rsidR="00416B7C" w:rsidRPr="00BE0AE5" w:rsidRDefault="00416B7C" w:rsidP="00416B7C">
      <w:pPr>
        <w:pStyle w:val="a"/>
        <w:rPr>
          <w:rFonts w:cs="Times New Roman"/>
        </w:rPr>
      </w:pPr>
      <w:r w:rsidRPr="00BE0AE5">
        <w:rPr>
          <w:rFonts w:cs="Times New Roman"/>
        </w:rPr>
        <w:t>называть характерные черты орнаментов и изделий ряда</w:t>
      </w:r>
      <w:r w:rsidR="00571787" w:rsidRPr="00BE0AE5">
        <w:rPr>
          <w:rFonts w:cs="Times New Roman"/>
        </w:rPr>
        <w:t xml:space="preserve"> </w:t>
      </w:r>
      <w:r w:rsidRPr="00BE0AE5">
        <w:rPr>
          <w:rFonts w:cs="Times New Roman"/>
        </w:rPr>
        <w:t>отечественных народных художественных промыслов;</w:t>
      </w:r>
    </w:p>
    <w:p w14:paraId="2E177DCC" w14:textId="77777777" w:rsidR="00416B7C" w:rsidRPr="00BE0AE5" w:rsidRDefault="00416B7C" w:rsidP="00416B7C">
      <w:pPr>
        <w:pStyle w:val="a"/>
        <w:rPr>
          <w:rFonts w:cs="Times New Roman"/>
        </w:rPr>
      </w:pPr>
      <w:r w:rsidRPr="00BE0AE5">
        <w:rPr>
          <w:rFonts w:cs="Times New Roman"/>
        </w:rPr>
        <w:t>характеризовать древние образы народного искусства в произведениях современных народных промыслов;</w:t>
      </w:r>
    </w:p>
    <w:p w14:paraId="5641CD3B" w14:textId="77777777" w:rsidR="00416B7C" w:rsidRPr="00BE0AE5" w:rsidRDefault="00416B7C" w:rsidP="00416B7C">
      <w:pPr>
        <w:pStyle w:val="a"/>
        <w:rPr>
          <w:rFonts w:cs="Times New Roman"/>
          <w:spacing w:val="-2"/>
        </w:rPr>
      </w:pPr>
      <w:r w:rsidRPr="00BE0AE5">
        <w:rPr>
          <w:rFonts w:cs="Times New Roman"/>
          <w:spacing w:val="-2"/>
        </w:rPr>
        <w:t>уметь перечислять материалы, используемые в народных художестве</w:t>
      </w:r>
      <w:r w:rsidRPr="00BE0AE5">
        <w:rPr>
          <w:rFonts w:cs="Times New Roman"/>
          <w:spacing w:val="-2"/>
        </w:rPr>
        <w:t>н</w:t>
      </w:r>
      <w:r w:rsidRPr="00BE0AE5">
        <w:rPr>
          <w:rFonts w:cs="Times New Roman"/>
          <w:spacing w:val="-2"/>
        </w:rPr>
        <w:t>ных промыслах: дерево, глина, металл, стекло, др.;</w:t>
      </w:r>
    </w:p>
    <w:p w14:paraId="356B2D45" w14:textId="77777777" w:rsidR="00416B7C" w:rsidRPr="00BE0AE5" w:rsidRDefault="00416B7C" w:rsidP="00416B7C">
      <w:pPr>
        <w:pStyle w:val="a"/>
        <w:rPr>
          <w:rFonts w:cs="Times New Roman"/>
        </w:rPr>
      </w:pPr>
      <w:r w:rsidRPr="00BE0AE5">
        <w:rPr>
          <w:rFonts w:cs="Times New Roman"/>
        </w:rPr>
        <w:t>различать изделия народных художественных промыслов по материалу изготовления и технике декора;</w:t>
      </w:r>
    </w:p>
    <w:p w14:paraId="6BB48BED" w14:textId="77777777" w:rsidR="00416B7C" w:rsidRPr="00BE0AE5" w:rsidRDefault="00416B7C" w:rsidP="00416B7C">
      <w:pPr>
        <w:pStyle w:val="a"/>
        <w:rPr>
          <w:rFonts w:cs="Times New Roman"/>
        </w:rPr>
      </w:pPr>
      <w:r w:rsidRPr="00BE0AE5">
        <w:rPr>
          <w:rFonts w:cs="Times New Roman"/>
        </w:rPr>
        <w:t>объяснять связь между материалом, формой и техникой декора в пр</w:t>
      </w:r>
      <w:r w:rsidRPr="00BE0AE5">
        <w:rPr>
          <w:rFonts w:cs="Times New Roman"/>
        </w:rPr>
        <w:t>о</w:t>
      </w:r>
      <w:r w:rsidRPr="00BE0AE5">
        <w:rPr>
          <w:rFonts w:cs="Times New Roman"/>
        </w:rPr>
        <w:t>изведениях народных промыслов;</w:t>
      </w:r>
    </w:p>
    <w:p w14:paraId="0868F777" w14:textId="77777777" w:rsidR="00416B7C" w:rsidRPr="00BE0AE5" w:rsidRDefault="00416B7C" w:rsidP="00416B7C">
      <w:pPr>
        <w:pStyle w:val="a"/>
        <w:rPr>
          <w:rFonts w:cs="Times New Roman"/>
        </w:rPr>
      </w:pPr>
      <w:r w:rsidRPr="00BE0AE5">
        <w:rPr>
          <w:rFonts w:cs="Times New Roman"/>
        </w:rPr>
        <w:t>иметь представление о приёмах и последовательности работы при с</w:t>
      </w:r>
      <w:r w:rsidRPr="00BE0AE5">
        <w:rPr>
          <w:rFonts w:cs="Times New Roman"/>
        </w:rPr>
        <w:t>о</w:t>
      </w:r>
      <w:r w:rsidRPr="00BE0AE5">
        <w:rPr>
          <w:rFonts w:cs="Times New Roman"/>
        </w:rPr>
        <w:t>здании изделий некоторых художественных промыслов;</w:t>
      </w:r>
    </w:p>
    <w:p w14:paraId="3DEA4727" w14:textId="77777777" w:rsidR="00416B7C" w:rsidRPr="00BE0AE5" w:rsidRDefault="00416B7C" w:rsidP="00416B7C">
      <w:pPr>
        <w:pStyle w:val="a"/>
        <w:rPr>
          <w:rFonts w:cs="Times New Roman"/>
        </w:rPr>
      </w:pPr>
      <w:r w:rsidRPr="00BE0AE5">
        <w:rPr>
          <w:rFonts w:cs="Times New Roman"/>
        </w:rPr>
        <w:t>уметь изображать фрагменты орнаментов, отдельные сюжеты, детали или общий вид изделий ряда отечественных художественных пр</w:t>
      </w:r>
      <w:r w:rsidRPr="00BE0AE5">
        <w:rPr>
          <w:rFonts w:cs="Times New Roman"/>
        </w:rPr>
        <w:t>о</w:t>
      </w:r>
      <w:r w:rsidRPr="00BE0AE5">
        <w:rPr>
          <w:rFonts w:cs="Times New Roman"/>
        </w:rPr>
        <w:t>мыслов;</w:t>
      </w:r>
    </w:p>
    <w:p w14:paraId="5FB8827A" w14:textId="77777777" w:rsidR="00416B7C" w:rsidRPr="00BE0AE5" w:rsidRDefault="00416B7C" w:rsidP="00416B7C">
      <w:pPr>
        <w:pStyle w:val="a"/>
        <w:rPr>
          <w:rFonts w:cs="Times New Roman"/>
        </w:rPr>
      </w:pPr>
      <w:r w:rsidRPr="00BE0AE5">
        <w:rPr>
          <w:rFonts w:cs="Times New Roman"/>
        </w:rPr>
        <w:lastRenderedPageBreak/>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14:paraId="44725DF5" w14:textId="77777777" w:rsidR="00416B7C" w:rsidRPr="00BE0AE5" w:rsidRDefault="00416B7C" w:rsidP="00416B7C">
      <w:pPr>
        <w:pStyle w:val="a"/>
        <w:rPr>
          <w:rFonts w:cs="Times New Roman"/>
        </w:rPr>
      </w:pPr>
      <w:r w:rsidRPr="00BE0AE5">
        <w:rPr>
          <w:rFonts w:cs="Times New Roman"/>
        </w:rPr>
        <w:t>понимать и объяснять значение государственной символики, иметь представление о значении и содержании геральдики;</w:t>
      </w:r>
    </w:p>
    <w:p w14:paraId="728B5F76" w14:textId="77777777" w:rsidR="00416B7C" w:rsidRPr="00BE0AE5" w:rsidRDefault="00416B7C" w:rsidP="00416B7C">
      <w:pPr>
        <w:pStyle w:val="a"/>
        <w:rPr>
          <w:rFonts w:cs="Times New Roman"/>
        </w:rPr>
      </w:pPr>
      <w:r w:rsidRPr="00BE0AE5">
        <w:rPr>
          <w:rFonts w:cs="Times New Roman"/>
        </w:rPr>
        <w:t>уметь определять и указывать продукты декоративно-прикладной х</w:t>
      </w:r>
      <w:r w:rsidRPr="00BE0AE5">
        <w:rPr>
          <w:rFonts w:cs="Times New Roman"/>
        </w:rPr>
        <w:t>у</w:t>
      </w:r>
      <w:r w:rsidRPr="00BE0AE5">
        <w:rPr>
          <w:rFonts w:cs="Times New Roman"/>
        </w:rPr>
        <w:t>дожественной деятельности в окружающей предме</w:t>
      </w:r>
      <w:r w:rsidRPr="00BE0AE5">
        <w:rPr>
          <w:rFonts w:cs="Times New Roman"/>
        </w:rPr>
        <w:t>т</w:t>
      </w:r>
      <w:r w:rsidRPr="00BE0AE5">
        <w:rPr>
          <w:rFonts w:cs="Times New Roman"/>
        </w:rPr>
        <w:t>но-пространственной среде, обычной жизненной обстановке и хара</w:t>
      </w:r>
      <w:r w:rsidRPr="00BE0AE5">
        <w:rPr>
          <w:rFonts w:cs="Times New Roman"/>
        </w:rPr>
        <w:t>к</w:t>
      </w:r>
      <w:r w:rsidRPr="00BE0AE5">
        <w:rPr>
          <w:rFonts w:cs="Times New Roman"/>
        </w:rPr>
        <w:t>теризовать их образное назначение;</w:t>
      </w:r>
    </w:p>
    <w:p w14:paraId="67DA1B70" w14:textId="77777777" w:rsidR="00416B7C" w:rsidRPr="00BE0AE5" w:rsidRDefault="00416B7C" w:rsidP="00416B7C">
      <w:pPr>
        <w:pStyle w:val="a"/>
        <w:rPr>
          <w:rFonts w:cs="Times New Roman"/>
        </w:rPr>
      </w:pPr>
      <w:r w:rsidRPr="00BE0AE5">
        <w:rPr>
          <w:rFonts w:cs="Times New Roman"/>
        </w:rPr>
        <w:t>ориентироваться в широком разнообразии современного декорати</w:t>
      </w:r>
      <w:r w:rsidRPr="00BE0AE5">
        <w:rPr>
          <w:rFonts w:cs="Times New Roman"/>
        </w:rPr>
        <w:t>в</w:t>
      </w:r>
      <w:r w:rsidRPr="00BE0AE5">
        <w:rPr>
          <w:rFonts w:cs="Times New Roman"/>
        </w:rPr>
        <w:t xml:space="preserve">но-прикладного искусства; различать по материалам, </w:t>
      </w:r>
      <w:r w:rsidRPr="00BE0AE5">
        <w:rPr>
          <w:rFonts w:cs="Times New Roman"/>
          <w:spacing w:val="-2"/>
        </w:rPr>
        <w:t>технике испо</w:t>
      </w:r>
      <w:r w:rsidRPr="00BE0AE5">
        <w:rPr>
          <w:rFonts w:cs="Times New Roman"/>
          <w:spacing w:val="-2"/>
        </w:rPr>
        <w:t>л</w:t>
      </w:r>
      <w:r w:rsidRPr="00BE0AE5">
        <w:rPr>
          <w:rFonts w:cs="Times New Roman"/>
          <w:spacing w:val="-2"/>
        </w:rPr>
        <w:t>нения художественное стекло, керамику, ковку</w:t>
      </w:r>
      <w:r w:rsidRPr="00BE0AE5">
        <w:rPr>
          <w:rFonts w:cs="Times New Roman"/>
        </w:rPr>
        <w:t>, литьё, гобелен и т. д.;</w:t>
      </w:r>
    </w:p>
    <w:p w14:paraId="355B9558" w14:textId="77777777" w:rsidR="00416B7C" w:rsidRPr="00BE0AE5" w:rsidRDefault="00416B7C" w:rsidP="00416B7C">
      <w:pPr>
        <w:pStyle w:val="a"/>
        <w:rPr>
          <w:rFonts w:cs="Times New Roman"/>
        </w:rPr>
      </w:pPr>
      <w:r w:rsidRPr="00BE0AE5">
        <w:rPr>
          <w:rFonts w:cs="Times New Roman"/>
        </w:rPr>
        <w:t>овладевать навыками коллективной практической творческой работы по оформлению пространства школы и школьных праздников.</w:t>
      </w:r>
    </w:p>
    <w:p w14:paraId="157D1BE6" w14:textId="77777777" w:rsidR="00416B7C" w:rsidRPr="00BE0AE5" w:rsidRDefault="00416B7C" w:rsidP="00416B7C">
      <w:pPr>
        <w:pStyle w:val="3"/>
        <w:rPr>
          <w:rFonts w:cs="Times New Roman"/>
        </w:rPr>
      </w:pPr>
      <w:r w:rsidRPr="00BE0AE5">
        <w:rPr>
          <w:rFonts w:cs="Times New Roman"/>
        </w:rPr>
        <w:t>Модуль № 2 «Живопись, графика, скульптура»:</w:t>
      </w:r>
    </w:p>
    <w:p w14:paraId="7BA4129B" w14:textId="77777777" w:rsidR="00416B7C" w:rsidRPr="00BE0AE5" w:rsidRDefault="00416B7C" w:rsidP="00416B7C">
      <w:pPr>
        <w:pStyle w:val="a"/>
        <w:rPr>
          <w:rFonts w:cs="Times New Roman"/>
        </w:rPr>
      </w:pPr>
      <w:r w:rsidRPr="00BE0AE5">
        <w:rPr>
          <w:rFonts w:cs="Times New Roman"/>
        </w:rPr>
        <w:t>характеризовать различия между пространственными и временными видами искусства и их значение в жизни людей;</w:t>
      </w:r>
    </w:p>
    <w:p w14:paraId="606AAC28" w14:textId="77777777" w:rsidR="00416B7C" w:rsidRPr="00BE0AE5" w:rsidRDefault="00416B7C" w:rsidP="00416B7C">
      <w:pPr>
        <w:pStyle w:val="a"/>
        <w:rPr>
          <w:rFonts w:cs="Times New Roman"/>
        </w:rPr>
      </w:pPr>
      <w:r w:rsidRPr="00BE0AE5">
        <w:rPr>
          <w:rFonts w:cs="Times New Roman"/>
        </w:rPr>
        <w:t>объяснять причины деления пространственных искусств на виды;</w:t>
      </w:r>
    </w:p>
    <w:p w14:paraId="775B7170" w14:textId="77777777" w:rsidR="00416B7C" w:rsidRPr="00BE0AE5" w:rsidRDefault="00416B7C" w:rsidP="00416B7C">
      <w:pPr>
        <w:pStyle w:val="a"/>
        <w:rPr>
          <w:rFonts w:cs="Times New Roman"/>
        </w:rPr>
      </w:pPr>
      <w:r w:rsidRPr="00BE0AE5">
        <w:rPr>
          <w:rFonts w:cs="Times New Roman"/>
        </w:rPr>
        <w:t>знать основные виды живописи, графики и скульптуры, объяснять их назначение в жизни людей.</w:t>
      </w:r>
    </w:p>
    <w:p w14:paraId="0A1BE002" w14:textId="77777777" w:rsidR="00416B7C" w:rsidRPr="00BE0AE5" w:rsidRDefault="00416B7C" w:rsidP="00416B7C">
      <w:pPr>
        <w:pStyle w:val="4"/>
        <w:rPr>
          <w:rFonts w:cs="Times New Roman"/>
        </w:rPr>
      </w:pPr>
      <w:r w:rsidRPr="00BE0AE5">
        <w:rPr>
          <w:rFonts w:cs="Times New Roman"/>
        </w:rPr>
        <w:t>Язык изобразительного искусства и его выразительные средства:</w:t>
      </w:r>
    </w:p>
    <w:p w14:paraId="6A6D6C30" w14:textId="77777777" w:rsidR="00416B7C" w:rsidRPr="00BE0AE5" w:rsidRDefault="00416B7C" w:rsidP="00416B7C">
      <w:pPr>
        <w:pStyle w:val="a"/>
        <w:rPr>
          <w:rFonts w:cs="Times New Roman"/>
        </w:rPr>
      </w:pPr>
      <w:r w:rsidRPr="00BE0AE5">
        <w:rPr>
          <w:rFonts w:cs="Times New Roman"/>
        </w:rPr>
        <w:t>различать и характеризовать традиционные художественные матер</w:t>
      </w:r>
      <w:r w:rsidRPr="00BE0AE5">
        <w:rPr>
          <w:rFonts w:cs="Times New Roman"/>
        </w:rPr>
        <w:t>и</w:t>
      </w:r>
      <w:r w:rsidRPr="00BE0AE5">
        <w:rPr>
          <w:rFonts w:cs="Times New Roman"/>
        </w:rPr>
        <w:t>алы для графики, живописи, скульптуры;</w:t>
      </w:r>
    </w:p>
    <w:p w14:paraId="02DC67E0" w14:textId="77777777" w:rsidR="00416B7C" w:rsidRPr="00BE0AE5" w:rsidRDefault="00416B7C" w:rsidP="00416B7C">
      <w:pPr>
        <w:pStyle w:val="a"/>
        <w:rPr>
          <w:rFonts w:cs="Times New Roman"/>
        </w:rPr>
      </w:pPr>
      <w:r w:rsidRPr="00BE0AE5">
        <w:rPr>
          <w:rFonts w:cs="Times New Roman"/>
        </w:rPr>
        <w:t>осознавать значение материала в создании художественного образа; уметь различать и объяснять роль художественного материала в пр</w:t>
      </w:r>
      <w:r w:rsidRPr="00BE0AE5">
        <w:rPr>
          <w:rFonts w:cs="Times New Roman"/>
        </w:rPr>
        <w:t>о</w:t>
      </w:r>
      <w:r w:rsidRPr="00BE0AE5">
        <w:rPr>
          <w:rFonts w:cs="Times New Roman"/>
        </w:rPr>
        <w:t>изведениях искусства;</w:t>
      </w:r>
    </w:p>
    <w:p w14:paraId="5C89A835" w14:textId="77777777" w:rsidR="00416B7C" w:rsidRPr="00BE0AE5" w:rsidRDefault="00416B7C" w:rsidP="00416B7C">
      <w:pPr>
        <w:pStyle w:val="a"/>
        <w:rPr>
          <w:rFonts w:cs="Times New Roman"/>
        </w:rPr>
      </w:pPr>
      <w:r w:rsidRPr="00BE0AE5">
        <w:rPr>
          <w:rFonts w:cs="Times New Roman"/>
        </w:rPr>
        <w:t>иметь практические навыки изображения карандашами разной жёс</w:t>
      </w:r>
      <w:r w:rsidRPr="00BE0AE5">
        <w:rPr>
          <w:rFonts w:cs="Times New Roman"/>
        </w:rPr>
        <w:t>т</w:t>
      </w:r>
      <w:r w:rsidRPr="00BE0AE5">
        <w:rPr>
          <w:rFonts w:cs="Times New Roman"/>
        </w:rPr>
        <w:t>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14:paraId="2806DD10" w14:textId="77777777" w:rsidR="00416B7C" w:rsidRPr="00BE0AE5" w:rsidRDefault="00416B7C" w:rsidP="00416B7C">
      <w:pPr>
        <w:pStyle w:val="a"/>
        <w:rPr>
          <w:rFonts w:cs="Times New Roman"/>
        </w:rPr>
      </w:pPr>
      <w:r w:rsidRPr="00BE0AE5">
        <w:rPr>
          <w:rFonts w:cs="Times New Roman"/>
        </w:rPr>
        <w:t>иметь представление о различных художественных техниках в и</w:t>
      </w:r>
      <w:r w:rsidRPr="00BE0AE5">
        <w:rPr>
          <w:rFonts w:cs="Times New Roman"/>
        </w:rPr>
        <w:t>с</w:t>
      </w:r>
      <w:r w:rsidRPr="00BE0AE5">
        <w:rPr>
          <w:rFonts w:cs="Times New Roman"/>
        </w:rPr>
        <w:t>пользовании художественных материалов;</w:t>
      </w:r>
    </w:p>
    <w:p w14:paraId="2A5B7732" w14:textId="77777777" w:rsidR="00416B7C" w:rsidRPr="00BE0AE5" w:rsidRDefault="00416B7C" w:rsidP="00416B7C">
      <w:pPr>
        <w:pStyle w:val="a"/>
        <w:rPr>
          <w:rFonts w:cs="Times New Roman"/>
        </w:rPr>
      </w:pPr>
      <w:r w:rsidRPr="00BE0AE5">
        <w:rPr>
          <w:rFonts w:cs="Times New Roman"/>
        </w:rPr>
        <w:t>понимать роль рисунка как основы изобразительной деятельности;</w:t>
      </w:r>
    </w:p>
    <w:p w14:paraId="11F87E7A" w14:textId="77777777" w:rsidR="00416B7C" w:rsidRPr="00BE0AE5" w:rsidRDefault="00416B7C" w:rsidP="00416B7C">
      <w:pPr>
        <w:pStyle w:val="a"/>
        <w:rPr>
          <w:rFonts w:cs="Times New Roman"/>
        </w:rPr>
      </w:pPr>
      <w:r w:rsidRPr="00BE0AE5">
        <w:rPr>
          <w:rFonts w:cs="Times New Roman"/>
        </w:rPr>
        <w:t>иметь опыт учебного рисунка — светотеневого изображения объёмных форм;</w:t>
      </w:r>
    </w:p>
    <w:p w14:paraId="0518C279" w14:textId="77777777" w:rsidR="00416B7C" w:rsidRPr="00BE0AE5" w:rsidRDefault="00416B7C" w:rsidP="00416B7C">
      <w:pPr>
        <w:pStyle w:val="a"/>
        <w:rPr>
          <w:rFonts w:cs="Times New Roman"/>
        </w:rPr>
      </w:pPr>
      <w:r w:rsidRPr="00BE0AE5">
        <w:rPr>
          <w:rFonts w:cs="Times New Roman"/>
        </w:rPr>
        <w:t>знать основы линейной перспективы и уметь изображать объёмные геометрические тела на двухмерной плоскости;</w:t>
      </w:r>
    </w:p>
    <w:p w14:paraId="21E95F9F" w14:textId="77777777" w:rsidR="00416B7C" w:rsidRPr="00BE0AE5" w:rsidRDefault="00416B7C" w:rsidP="00416B7C">
      <w:pPr>
        <w:pStyle w:val="a"/>
        <w:rPr>
          <w:rFonts w:cs="Times New Roman"/>
          <w:spacing w:val="-2"/>
        </w:rPr>
      </w:pPr>
      <w:r w:rsidRPr="00BE0AE5">
        <w:rPr>
          <w:rFonts w:cs="Times New Roman"/>
          <w:spacing w:val="-2"/>
        </w:rPr>
        <w:lastRenderedPageBreak/>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14:paraId="11060B11" w14:textId="77777777" w:rsidR="00416B7C" w:rsidRPr="00BE0AE5" w:rsidRDefault="00416B7C" w:rsidP="00416B7C">
      <w:pPr>
        <w:pStyle w:val="a"/>
        <w:rPr>
          <w:rFonts w:cs="Times New Roman"/>
        </w:rPr>
      </w:pPr>
      <w:r w:rsidRPr="00BE0AE5">
        <w:rPr>
          <w:rFonts w:cs="Times New Roman"/>
        </w:rPr>
        <w:t>понимать содержание понятий «тон», «тональные отношения» и иметь опыт их визуального анализа;</w:t>
      </w:r>
    </w:p>
    <w:p w14:paraId="2FE33669" w14:textId="77777777" w:rsidR="00416B7C" w:rsidRPr="00BE0AE5" w:rsidRDefault="00416B7C" w:rsidP="00416B7C">
      <w:pPr>
        <w:pStyle w:val="a"/>
        <w:rPr>
          <w:rFonts w:cs="Times New Roman"/>
        </w:rPr>
      </w:pPr>
      <w:r w:rsidRPr="00BE0AE5">
        <w:rPr>
          <w:rFonts w:cs="Times New Roman"/>
        </w:rPr>
        <w:t>обладать навыком определения конструкции сложных форм, геоме</w:t>
      </w:r>
      <w:r w:rsidRPr="00BE0AE5">
        <w:rPr>
          <w:rFonts w:cs="Times New Roman"/>
        </w:rPr>
        <w:t>т</w:t>
      </w:r>
      <w:r w:rsidRPr="00BE0AE5">
        <w:rPr>
          <w:rFonts w:cs="Times New Roman"/>
        </w:rPr>
        <w:t>ризации плоскостных и объёмных форм, умением соотносить между собой пропорции частей внутри целого;</w:t>
      </w:r>
    </w:p>
    <w:p w14:paraId="3AAB2C91" w14:textId="77777777" w:rsidR="00416B7C" w:rsidRPr="00BE0AE5" w:rsidRDefault="00416B7C" w:rsidP="00416B7C">
      <w:pPr>
        <w:pStyle w:val="a"/>
        <w:rPr>
          <w:rFonts w:cs="Times New Roman"/>
        </w:rPr>
      </w:pPr>
      <w:r w:rsidRPr="00BE0AE5">
        <w:rPr>
          <w:rFonts w:cs="Times New Roman"/>
        </w:rPr>
        <w:t>иметь опыт линейного рисунка, понимать выразительные возможности линии;</w:t>
      </w:r>
    </w:p>
    <w:p w14:paraId="53D98905" w14:textId="77777777" w:rsidR="00416B7C" w:rsidRPr="00BE0AE5" w:rsidRDefault="00416B7C" w:rsidP="00416B7C">
      <w:pPr>
        <w:pStyle w:val="a"/>
        <w:rPr>
          <w:rFonts w:cs="Times New Roman"/>
        </w:rPr>
      </w:pPr>
      <w:r w:rsidRPr="00BE0AE5">
        <w:rPr>
          <w:rFonts w:cs="Times New Roman"/>
        </w:rPr>
        <w:t>иметь опыт творческого композиционного рисунка в ответ на заданную учебную задачу или как самостоятельное творческое действие;</w:t>
      </w:r>
    </w:p>
    <w:p w14:paraId="5B6A768E" w14:textId="77777777" w:rsidR="00416B7C" w:rsidRPr="00BE0AE5" w:rsidRDefault="00416B7C" w:rsidP="00416B7C">
      <w:pPr>
        <w:pStyle w:val="a"/>
        <w:rPr>
          <w:rFonts w:cs="Times New Roman"/>
        </w:rPr>
      </w:pPr>
      <w:r w:rsidRPr="00BE0AE5">
        <w:rPr>
          <w:rFonts w:cs="Times New Roman"/>
        </w:rPr>
        <w:t>знать основы цветоведения: характеризовать основные и составные цвета, дополнительные цвета — и значение этих знаний для искусства живописи;</w:t>
      </w:r>
    </w:p>
    <w:p w14:paraId="1E531B73" w14:textId="77777777" w:rsidR="00416B7C" w:rsidRPr="00BE0AE5" w:rsidRDefault="00416B7C" w:rsidP="00416B7C">
      <w:pPr>
        <w:pStyle w:val="a"/>
        <w:rPr>
          <w:rFonts w:cs="Times New Roman"/>
        </w:rPr>
      </w:pPr>
      <w:r w:rsidRPr="00BE0AE5">
        <w:rPr>
          <w:rFonts w:cs="Times New Roman"/>
        </w:rPr>
        <w:t>определять содержание понятий «колорит», «цветовые отношения», «цветовой контраст» и иметь навыки практической работы гуашью и акварелью;</w:t>
      </w:r>
    </w:p>
    <w:p w14:paraId="7550D9E6" w14:textId="77777777" w:rsidR="00416B7C" w:rsidRPr="00BE0AE5" w:rsidRDefault="00416B7C" w:rsidP="00416B7C">
      <w:pPr>
        <w:pStyle w:val="a"/>
        <w:rPr>
          <w:rFonts w:cs="Times New Roman"/>
        </w:rPr>
      </w:pPr>
      <w:r w:rsidRPr="00BE0AE5">
        <w:rPr>
          <w:rFonts w:cs="Times New Roman"/>
        </w:rPr>
        <w:t>иметь опыт объёмного изображения (лепки) и начальные представл</w:t>
      </w:r>
      <w:r w:rsidRPr="00BE0AE5">
        <w:rPr>
          <w:rFonts w:cs="Times New Roman"/>
        </w:rPr>
        <w:t>е</w:t>
      </w:r>
      <w:r w:rsidRPr="00BE0AE5">
        <w:rPr>
          <w:rFonts w:cs="Times New Roman"/>
        </w:rPr>
        <w:t>ния о пластической выразительности скульптуры, соотношении пр</w:t>
      </w:r>
      <w:r w:rsidRPr="00BE0AE5">
        <w:rPr>
          <w:rFonts w:cs="Times New Roman"/>
        </w:rPr>
        <w:t>о</w:t>
      </w:r>
      <w:r w:rsidRPr="00BE0AE5">
        <w:rPr>
          <w:rFonts w:cs="Times New Roman"/>
        </w:rPr>
        <w:t>порций в изображении предметов или животных.</w:t>
      </w:r>
    </w:p>
    <w:p w14:paraId="39C44591" w14:textId="77777777" w:rsidR="00416B7C" w:rsidRPr="00BE0AE5" w:rsidRDefault="00416B7C" w:rsidP="00416B7C">
      <w:pPr>
        <w:pStyle w:val="4"/>
        <w:spacing w:before="85" w:after="28"/>
        <w:rPr>
          <w:rFonts w:cs="Times New Roman"/>
        </w:rPr>
      </w:pPr>
      <w:r w:rsidRPr="00BE0AE5">
        <w:rPr>
          <w:rFonts w:cs="Times New Roman"/>
        </w:rPr>
        <w:t>Жанры изобразительного искусства:</w:t>
      </w:r>
    </w:p>
    <w:p w14:paraId="39AD8CA4" w14:textId="77777777" w:rsidR="00416B7C" w:rsidRPr="00BE0AE5" w:rsidRDefault="00416B7C" w:rsidP="00416B7C">
      <w:pPr>
        <w:pStyle w:val="a"/>
        <w:rPr>
          <w:rFonts w:cs="Times New Roman"/>
        </w:rPr>
      </w:pPr>
      <w:r w:rsidRPr="00BE0AE5">
        <w:rPr>
          <w:rFonts w:cs="Times New Roman"/>
        </w:rPr>
        <w:t>объяснять понятие «жанры в изобразительном искусстве», перечислять жанры;</w:t>
      </w:r>
    </w:p>
    <w:p w14:paraId="51F9358F" w14:textId="77777777" w:rsidR="00416B7C" w:rsidRPr="00BE0AE5" w:rsidRDefault="00416B7C" w:rsidP="00416B7C">
      <w:pPr>
        <w:pStyle w:val="a"/>
        <w:rPr>
          <w:rFonts w:cs="Times New Roman"/>
        </w:rPr>
      </w:pPr>
      <w:r w:rsidRPr="00BE0AE5">
        <w:rPr>
          <w:rFonts w:cs="Times New Roman"/>
        </w:rPr>
        <w:t>объяснять разницу между предметом изображения, сюжетом и соде</w:t>
      </w:r>
      <w:r w:rsidRPr="00BE0AE5">
        <w:rPr>
          <w:rFonts w:cs="Times New Roman"/>
        </w:rPr>
        <w:t>р</w:t>
      </w:r>
      <w:r w:rsidRPr="00BE0AE5">
        <w:rPr>
          <w:rFonts w:cs="Times New Roman"/>
        </w:rPr>
        <w:t>жанием произведения искусства.</w:t>
      </w:r>
    </w:p>
    <w:p w14:paraId="6088A1D0" w14:textId="77777777" w:rsidR="00416B7C" w:rsidRPr="00BE0AE5" w:rsidRDefault="00416B7C" w:rsidP="00416B7C">
      <w:pPr>
        <w:pStyle w:val="4"/>
        <w:spacing w:before="85" w:after="28"/>
        <w:rPr>
          <w:rFonts w:cs="Times New Roman"/>
        </w:rPr>
      </w:pPr>
      <w:r w:rsidRPr="00BE0AE5">
        <w:rPr>
          <w:rFonts w:cs="Times New Roman"/>
        </w:rPr>
        <w:t>Натюрморт:</w:t>
      </w:r>
    </w:p>
    <w:p w14:paraId="74B493DB" w14:textId="77777777" w:rsidR="00416B7C" w:rsidRPr="00BE0AE5" w:rsidRDefault="00416B7C" w:rsidP="00416B7C">
      <w:pPr>
        <w:pStyle w:val="a"/>
        <w:rPr>
          <w:rFonts w:cs="Times New Roman"/>
        </w:rPr>
      </w:pPr>
      <w:r w:rsidRPr="00BE0AE5">
        <w:rPr>
          <w:rFonts w:cs="Times New Roman"/>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14:paraId="4E993CF5" w14:textId="77777777" w:rsidR="00416B7C" w:rsidRPr="00BE0AE5" w:rsidRDefault="00416B7C" w:rsidP="00416B7C">
      <w:pPr>
        <w:pStyle w:val="a"/>
        <w:rPr>
          <w:rFonts w:cs="Times New Roman"/>
        </w:rPr>
      </w:pPr>
      <w:r w:rsidRPr="00BE0AE5">
        <w:rPr>
          <w:rFonts w:cs="Times New Roman"/>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14:paraId="67C45B58" w14:textId="77777777" w:rsidR="00416B7C" w:rsidRPr="00BE0AE5" w:rsidRDefault="00416B7C" w:rsidP="00416B7C">
      <w:pPr>
        <w:pStyle w:val="a"/>
        <w:rPr>
          <w:rFonts w:cs="Times New Roman"/>
        </w:rPr>
      </w:pPr>
      <w:r w:rsidRPr="00BE0AE5">
        <w:rPr>
          <w:rFonts w:cs="Times New Roman"/>
        </w:rPr>
        <w:t>знать и уметь применять в рисунке правила линейной перспективы и изображения объёмного предмета в двухмерном пространстве листа;</w:t>
      </w:r>
    </w:p>
    <w:p w14:paraId="72F11EB9" w14:textId="77777777" w:rsidR="00416B7C" w:rsidRPr="00BE0AE5" w:rsidRDefault="00416B7C" w:rsidP="00416B7C">
      <w:pPr>
        <w:pStyle w:val="a"/>
        <w:rPr>
          <w:rFonts w:cs="Times New Roman"/>
          <w:spacing w:val="-2"/>
        </w:rPr>
      </w:pPr>
      <w:r w:rsidRPr="00BE0AE5">
        <w:rPr>
          <w:rFonts w:cs="Times New Roman"/>
          <w:spacing w:val="-2"/>
        </w:rPr>
        <w:t>знать об освещении как средстве выявления объёма предмета;</w:t>
      </w:r>
    </w:p>
    <w:p w14:paraId="2734A4A8" w14:textId="77777777" w:rsidR="00416B7C" w:rsidRPr="00BE0AE5" w:rsidRDefault="00416B7C" w:rsidP="00416B7C">
      <w:pPr>
        <w:pStyle w:val="a"/>
        <w:rPr>
          <w:rFonts w:cs="Times New Roman"/>
        </w:rPr>
      </w:pPr>
      <w:r w:rsidRPr="00BE0AE5">
        <w:rPr>
          <w:rFonts w:cs="Times New Roman"/>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14:paraId="299D87D7" w14:textId="77777777" w:rsidR="00416B7C" w:rsidRPr="00BE0AE5" w:rsidRDefault="00416B7C" w:rsidP="00416B7C">
      <w:pPr>
        <w:pStyle w:val="a"/>
        <w:rPr>
          <w:rFonts w:cs="Times New Roman"/>
        </w:rPr>
      </w:pPr>
      <w:r w:rsidRPr="00BE0AE5">
        <w:rPr>
          <w:rFonts w:cs="Times New Roman"/>
        </w:rPr>
        <w:lastRenderedPageBreak/>
        <w:t>иметь опыт создания графического натюрморта;</w:t>
      </w:r>
    </w:p>
    <w:p w14:paraId="1B710F89" w14:textId="77777777" w:rsidR="00416B7C" w:rsidRPr="00BE0AE5" w:rsidRDefault="00416B7C" w:rsidP="00416B7C">
      <w:pPr>
        <w:pStyle w:val="a"/>
        <w:rPr>
          <w:rFonts w:cs="Times New Roman"/>
        </w:rPr>
      </w:pPr>
      <w:r w:rsidRPr="00BE0AE5">
        <w:rPr>
          <w:rFonts w:cs="Times New Roman"/>
        </w:rPr>
        <w:t>иметь опыт создания натюрморта средствами живописи.</w:t>
      </w:r>
    </w:p>
    <w:p w14:paraId="5B6DB8BC" w14:textId="77777777" w:rsidR="00416B7C" w:rsidRPr="00BE0AE5" w:rsidRDefault="00416B7C" w:rsidP="00416B7C">
      <w:pPr>
        <w:pStyle w:val="4"/>
        <w:spacing w:before="198"/>
        <w:rPr>
          <w:rFonts w:cs="Times New Roman"/>
        </w:rPr>
      </w:pPr>
      <w:r w:rsidRPr="00BE0AE5">
        <w:rPr>
          <w:rFonts w:cs="Times New Roman"/>
        </w:rPr>
        <w:t>Портрет:</w:t>
      </w:r>
    </w:p>
    <w:p w14:paraId="1B54E675" w14:textId="77777777" w:rsidR="00416B7C" w:rsidRPr="00BE0AE5" w:rsidRDefault="00416B7C" w:rsidP="00416B7C">
      <w:pPr>
        <w:pStyle w:val="a"/>
        <w:rPr>
          <w:rFonts w:cs="Times New Roman"/>
        </w:rPr>
      </w:pPr>
      <w:r w:rsidRPr="00BE0AE5">
        <w:rPr>
          <w:rFonts w:cs="Times New Roman"/>
        </w:rPr>
        <w:t>иметь представление об истории портретного изображения человека в разные эпохи как последовательности изменений представления о ч</w:t>
      </w:r>
      <w:r w:rsidRPr="00BE0AE5">
        <w:rPr>
          <w:rFonts w:cs="Times New Roman"/>
        </w:rPr>
        <w:t>е</w:t>
      </w:r>
      <w:r w:rsidRPr="00BE0AE5">
        <w:rPr>
          <w:rFonts w:cs="Times New Roman"/>
        </w:rPr>
        <w:t>ловеке;</w:t>
      </w:r>
    </w:p>
    <w:p w14:paraId="2319C809" w14:textId="77777777" w:rsidR="00416B7C" w:rsidRPr="00BE0AE5" w:rsidRDefault="00416B7C" w:rsidP="00416B7C">
      <w:pPr>
        <w:pStyle w:val="a"/>
        <w:rPr>
          <w:rFonts w:cs="Times New Roman"/>
        </w:rPr>
      </w:pPr>
      <w:r w:rsidRPr="00BE0AE5">
        <w:rPr>
          <w:rFonts w:cs="Times New Roman"/>
        </w:rPr>
        <w:t>сравнивать содержание портретного образа в искусстве Древнего Рима, эпохи Возрождения и Нового времени;</w:t>
      </w:r>
    </w:p>
    <w:p w14:paraId="2F1BB738" w14:textId="77777777" w:rsidR="00416B7C" w:rsidRPr="00BE0AE5" w:rsidRDefault="00416B7C" w:rsidP="00416B7C">
      <w:pPr>
        <w:pStyle w:val="a"/>
        <w:rPr>
          <w:rFonts w:cs="Times New Roman"/>
          <w:spacing w:val="-2"/>
        </w:rPr>
      </w:pPr>
      <w:r w:rsidRPr="00BE0AE5">
        <w:rPr>
          <w:rFonts w:cs="Times New Roman"/>
          <w:spacing w:val="-2"/>
        </w:rPr>
        <w:t>понимать, что в художественном портрете присутствует также выраж</w:t>
      </w:r>
      <w:r w:rsidRPr="00BE0AE5">
        <w:rPr>
          <w:rFonts w:cs="Times New Roman"/>
          <w:spacing w:val="-2"/>
        </w:rPr>
        <w:t>е</w:t>
      </w:r>
      <w:r w:rsidRPr="00BE0AE5">
        <w:rPr>
          <w:rFonts w:cs="Times New Roman"/>
          <w:spacing w:val="-2"/>
        </w:rPr>
        <w:t>ние идеалов эпохи и авторская позиция художника;</w:t>
      </w:r>
    </w:p>
    <w:p w14:paraId="5550B0CA" w14:textId="77777777" w:rsidR="00416B7C" w:rsidRPr="00BE0AE5" w:rsidRDefault="00416B7C" w:rsidP="00416B7C">
      <w:pPr>
        <w:pStyle w:val="a"/>
        <w:rPr>
          <w:rFonts w:cs="Times New Roman"/>
        </w:rPr>
      </w:pPr>
      <w:r w:rsidRPr="00BE0AE5">
        <w:rPr>
          <w:rFonts w:cs="Times New Roman"/>
        </w:rPr>
        <w:t>узнавать произведения и называть имена нескольких вели</w:t>
      </w:r>
      <w:r w:rsidRPr="00BE0AE5">
        <w:rPr>
          <w:rFonts w:cs="Times New Roman"/>
          <w:spacing w:val="-2"/>
        </w:rPr>
        <w:t>ких портр</w:t>
      </w:r>
      <w:r w:rsidRPr="00BE0AE5">
        <w:rPr>
          <w:rFonts w:cs="Times New Roman"/>
          <w:spacing w:val="-2"/>
        </w:rPr>
        <w:t>е</w:t>
      </w:r>
      <w:r w:rsidRPr="00BE0AE5">
        <w:rPr>
          <w:rFonts w:cs="Times New Roman"/>
          <w:spacing w:val="-2"/>
        </w:rPr>
        <w:t>тистов европейского искусства (Леонардо да Винчи,</w:t>
      </w:r>
      <w:r w:rsidRPr="00BE0AE5">
        <w:rPr>
          <w:rFonts w:cs="Times New Roman"/>
        </w:rPr>
        <w:t xml:space="preserve"> Рафаэль, Мик</w:t>
      </w:r>
      <w:r w:rsidRPr="00BE0AE5">
        <w:rPr>
          <w:rFonts w:cs="Times New Roman"/>
        </w:rPr>
        <w:t>е</w:t>
      </w:r>
      <w:r w:rsidRPr="00BE0AE5">
        <w:rPr>
          <w:rFonts w:cs="Times New Roman"/>
        </w:rPr>
        <w:t>ланджело, Рембрандт и др.);</w:t>
      </w:r>
    </w:p>
    <w:p w14:paraId="139B203C" w14:textId="77777777" w:rsidR="00416B7C" w:rsidRPr="00BE0AE5" w:rsidRDefault="00416B7C" w:rsidP="00416B7C">
      <w:pPr>
        <w:pStyle w:val="a"/>
        <w:rPr>
          <w:rFonts w:cs="Times New Roman"/>
        </w:rPr>
      </w:pPr>
      <w:r w:rsidRPr="00BE0AE5">
        <w:rPr>
          <w:rFonts w:cs="Times New Roman"/>
        </w:rPr>
        <w:t>уметь рассказывать историю портрета в русском изобразительном и</w:t>
      </w:r>
      <w:r w:rsidRPr="00BE0AE5">
        <w:rPr>
          <w:rFonts w:cs="Times New Roman"/>
        </w:rPr>
        <w:t>с</w:t>
      </w:r>
      <w:r w:rsidRPr="00BE0AE5">
        <w:rPr>
          <w:rFonts w:cs="Times New Roman"/>
        </w:rPr>
        <w:t>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w:t>
      </w:r>
    </w:p>
    <w:p w14:paraId="41305206" w14:textId="77777777" w:rsidR="00416B7C" w:rsidRPr="00BE0AE5" w:rsidRDefault="00416B7C" w:rsidP="00416B7C">
      <w:pPr>
        <w:pStyle w:val="a"/>
        <w:rPr>
          <w:rFonts w:cs="Times New Roman"/>
        </w:rPr>
      </w:pPr>
      <w:r w:rsidRPr="00BE0AE5">
        <w:rPr>
          <w:rFonts w:cs="Times New Roman"/>
        </w:rPr>
        <w:t>знать и претворять в рисунке основные позиции конструкции головы человека, пропорции лица, соотношение лицевой и черепной частей головы;</w:t>
      </w:r>
    </w:p>
    <w:p w14:paraId="75C77ACE" w14:textId="77777777" w:rsidR="00416B7C" w:rsidRPr="00BE0AE5" w:rsidRDefault="00416B7C" w:rsidP="00416B7C">
      <w:pPr>
        <w:pStyle w:val="a"/>
        <w:rPr>
          <w:rFonts w:cs="Times New Roman"/>
          <w:spacing w:val="-4"/>
        </w:rPr>
      </w:pPr>
      <w:r w:rsidRPr="00BE0AE5">
        <w:rPr>
          <w:rFonts w:cs="Times New Roman"/>
        </w:rPr>
        <w:t>иметь представление о способах объёмного изображения го</w:t>
      </w:r>
      <w:r w:rsidRPr="00BE0AE5">
        <w:rPr>
          <w:rFonts w:cs="Times New Roman"/>
          <w:spacing w:val="-4"/>
        </w:rPr>
        <w:t>ловы чел</w:t>
      </w:r>
      <w:r w:rsidRPr="00BE0AE5">
        <w:rPr>
          <w:rFonts w:cs="Times New Roman"/>
          <w:spacing w:val="-4"/>
        </w:rPr>
        <w:t>о</w:t>
      </w:r>
      <w:r w:rsidRPr="00BE0AE5">
        <w:rPr>
          <w:rFonts w:cs="Times New Roman"/>
          <w:spacing w:val="-4"/>
        </w:rPr>
        <w:t>века, создавать зарисовки объёмной конструкции головы; понимать те</w:t>
      </w:r>
      <w:r w:rsidRPr="00BE0AE5">
        <w:rPr>
          <w:rFonts w:cs="Times New Roman"/>
          <w:spacing w:val="-4"/>
        </w:rPr>
        <w:t>р</w:t>
      </w:r>
      <w:r w:rsidRPr="00BE0AE5">
        <w:rPr>
          <w:rFonts w:cs="Times New Roman"/>
          <w:spacing w:val="-4"/>
        </w:rPr>
        <w:t>мин «ракурс» и определять его на практике;</w:t>
      </w:r>
    </w:p>
    <w:p w14:paraId="00BF2DBF" w14:textId="77777777" w:rsidR="00416B7C" w:rsidRPr="00BE0AE5" w:rsidRDefault="00416B7C" w:rsidP="00416B7C">
      <w:pPr>
        <w:pStyle w:val="a"/>
        <w:rPr>
          <w:rFonts w:cs="Times New Roman"/>
        </w:rPr>
      </w:pPr>
      <w:r w:rsidRPr="00BE0AE5">
        <w:rPr>
          <w:rFonts w:cs="Times New Roman"/>
        </w:rPr>
        <w:t>иметь представление о скульптурном портрете в истории искусства, о выражении характера человека и образа эпохи в скульптурном пор</w:t>
      </w:r>
      <w:r w:rsidRPr="00BE0AE5">
        <w:rPr>
          <w:rFonts w:cs="Times New Roman"/>
        </w:rPr>
        <w:t>т</w:t>
      </w:r>
      <w:r w:rsidRPr="00BE0AE5">
        <w:rPr>
          <w:rFonts w:cs="Times New Roman"/>
        </w:rPr>
        <w:t>рете;</w:t>
      </w:r>
    </w:p>
    <w:p w14:paraId="414AA412" w14:textId="77777777" w:rsidR="00416B7C" w:rsidRPr="00BE0AE5" w:rsidRDefault="00416B7C" w:rsidP="00416B7C">
      <w:pPr>
        <w:pStyle w:val="a"/>
        <w:rPr>
          <w:rFonts w:cs="Times New Roman"/>
        </w:rPr>
      </w:pPr>
      <w:r w:rsidRPr="00BE0AE5">
        <w:rPr>
          <w:rFonts w:cs="Times New Roman"/>
        </w:rPr>
        <w:t>иметь начальный опыт лепки головы человека;</w:t>
      </w:r>
    </w:p>
    <w:p w14:paraId="67851C68" w14:textId="77777777" w:rsidR="00416B7C" w:rsidRPr="00BE0AE5" w:rsidRDefault="00416B7C" w:rsidP="00416B7C">
      <w:pPr>
        <w:pStyle w:val="a"/>
        <w:rPr>
          <w:rFonts w:cs="Times New Roman"/>
        </w:rPr>
      </w:pPr>
      <w:r w:rsidRPr="00BE0AE5">
        <w:rPr>
          <w:rFonts w:cs="Times New Roman"/>
        </w:rPr>
        <w:t>приобретать опыт графического портретного изображения как нового для себя видения индивидуальности человека;</w:t>
      </w:r>
    </w:p>
    <w:p w14:paraId="789FAD3A" w14:textId="77777777" w:rsidR="00416B7C" w:rsidRPr="00BE0AE5" w:rsidRDefault="00416B7C" w:rsidP="00416B7C">
      <w:pPr>
        <w:pStyle w:val="a"/>
        <w:rPr>
          <w:rFonts w:cs="Times New Roman"/>
        </w:rPr>
      </w:pPr>
      <w:r w:rsidRPr="00BE0AE5">
        <w:rPr>
          <w:rFonts w:cs="Times New Roman"/>
        </w:rPr>
        <w:t>иметь представление о графических портретах мастеров разных эпох, о разнообразии графических средств в изображении образа человека;</w:t>
      </w:r>
    </w:p>
    <w:p w14:paraId="20C5760B" w14:textId="77777777" w:rsidR="00416B7C" w:rsidRPr="00BE0AE5" w:rsidRDefault="00416B7C" w:rsidP="00416B7C">
      <w:pPr>
        <w:pStyle w:val="a"/>
        <w:rPr>
          <w:rFonts w:cs="Times New Roman"/>
        </w:rPr>
      </w:pPr>
      <w:r w:rsidRPr="00BE0AE5">
        <w:rPr>
          <w:rFonts w:cs="Times New Roman"/>
        </w:rPr>
        <w:t>уметь характеризовать роль освещения как выразительного средства при создании художественного образа;</w:t>
      </w:r>
    </w:p>
    <w:p w14:paraId="524E5418" w14:textId="77777777" w:rsidR="00416B7C" w:rsidRPr="00BE0AE5" w:rsidRDefault="00416B7C" w:rsidP="00416B7C">
      <w:pPr>
        <w:pStyle w:val="a"/>
        <w:rPr>
          <w:rFonts w:cs="Times New Roman"/>
        </w:rPr>
      </w:pPr>
      <w:r w:rsidRPr="00BE0AE5">
        <w:rPr>
          <w:rFonts w:cs="Times New Roman"/>
        </w:rPr>
        <w:t>иметь опыт создания живописного портрета, понимать роль цвета в создании портретного образа как средства выражения настроения, х</w:t>
      </w:r>
      <w:r w:rsidRPr="00BE0AE5">
        <w:rPr>
          <w:rFonts w:cs="Times New Roman"/>
        </w:rPr>
        <w:t>а</w:t>
      </w:r>
      <w:r w:rsidRPr="00BE0AE5">
        <w:rPr>
          <w:rFonts w:cs="Times New Roman"/>
        </w:rPr>
        <w:t>рактера, индивидуальности героя портрета;</w:t>
      </w:r>
    </w:p>
    <w:p w14:paraId="21FCFD3B" w14:textId="77777777" w:rsidR="00416B7C" w:rsidRPr="00BE0AE5" w:rsidRDefault="00416B7C" w:rsidP="00416B7C">
      <w:pPr>
        <w:pStyle w:val="a"/>
        <w:rPr>
          <w:rFonts w:cs="Times New Roman"/>
        </w:rPr>
      </w:pPr>
      <w:r w:rsidRPr="00BE0AE5">
        <w:rPr>
          <w:rFonts w:cs="Times New Roman"/>
        </w:rPr>
        <w:t>иметь представление о жанре портрета в искусстве ХХ в. — западном и отечественном.</w:t>
      </w:r>
    </w:p>
    <w:p w14:paraId="018B721D" w14:textId="77777777" w:rsidR="00416B7C" w:rsidRPr="00BE0AE5" w:rsidRDefault="00416B7C" w:rsidP="00416B7C">
      <w:pPr>
        <w:pStyle w:val="4"/>
        <w:spacing w:before="198"/>
        <w:rPr>
          <w:rFonts w:cs="Times New Roman"/>
        </w:rPr>
      </w:pPr>
      <w:r w:rsidRPr="00BE0AE5">
        <w:rPr>
          <w:rFonts w:cs="Times New Roman"/>
        </w:rPr>
        <w:lastRenderedPageBreak/>
        <w:t>Пейзаж:</w:t>
      </w:r>
    </w:p>
    <w:p w14:paraId="5DA5866B" w14:textId="77777777" w:rsidR="00416B7C" w:rsidRPr="00BE0AE5" w:rsidRDefault="00416B7C" w:rsidP="00416B7C">
      <w:pPr>
        <w:pStyle w:val="a"/>
        <w:rPr>
          <w:rFonts w:cs="Times New Roman"/>
        </w:rPr>
      </w:pPr>
      <w:r w:rsidRPr="00BE0AE5">
        <w:rPr>
          <w:rFonts w:cs="Times New Roman"/>
        </w:rPr>
        <w:t>иметь представление и уметь сравнивать изображение пространства в эпоху Древнего мира, в Средневековом искусстве и в эпоху Возро</w:t>
      </w:r>
      <w:r w:rsidRPr="00BE0AE5">
        <w:rPr>
          <w:rFonts w:cs="Times New Roman"/>
        </w:rPr>
        <w:t>ж</w:t>
      </w:r>
      <w:r w:rsidRPr="00BE0AE5">
        <w:rPr>
          <w:rFonts w:cs="Times New Roman"/>
        </w:rPr>
        <w:t>дения;</w:t>
      </w:r>
    </w:p>
    <w:p w14:paraId="3222A671" w14:textId="77777777" w:rsidR="00416B7C" w:rsidRPr="00BE0AE5" w:rsidRDefault="00416B7C" w:rsidP="00416B7C">
      <w:pPr>
        <w:pStyle w:val="a"/>
        <w:rPr>
          <w:rFonts w:cs="Times New Roman"/>
        </w:rPr>
      </w:pPr>
      <w:r w:rsidRPr="00BE0AE5">
        <w:rPr>
          <w:rFonts w:cs="Times New Roman"/>
        </w:rPr>
        <w:t>знать правила построения линейной перспективы и уметь применять их в рисунке;</w:t>
      </w:r>
    </w:p>
    <w:p w14:paraId="76580DBF" w14:textId="77777777" w:rsidR="00416B7C" w:rsidRPr="00BE0AE5" w:rsidRDefault="00416B7C" w:rsidP="00416B7C">
      <w:pPr>
        <w:pStyle w:val="a"/>
        <w:rPr>
          <w:rFonts w:cs="Times New Roman"/>
        </w:rPr>
      </w:pPr>
      <w:r w:rsidRPr="00BE0AE5">
        <w:rPr>
          <w:rFonts w:cs="Times New Roman"/>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14:paraId="2B144A48" w14:textId="77777777" w:rsidR="00416B7C" w:rsidRPr="00BE0AE5" w:rsidRDefault="00416B7C" w:rsidP="00416B7C">
      <w:pPr>
        <w:pStyle w:val="a"/>
        <w:rPr>
          <w:rFonts w:cs="Times New Roman"/>
        </w:rPr>
      </w:pPr>
      <w:r w:rsidRPr="00BE0AE5">
        <w:rPr>
          <w:rFonts w:cs="Times New Roman"/>
        </w:rPr>
        <w:t>знать правила воздушной перспективы и уметь их применять на пра</w:t>
      </w:r>
      <w:r w:rsidRPr="00BE0AE5">
        <w:rPr>
          <w:rFonts w:cs="Times New Roman"/>
        </w:rPr>
        <w:t>к</w:t>
      </w:r>
      <w:r w:rsidRPr="00BE0AE5">
        <w:rPr>
          <w:rFonts w:cs="Times New Roman"/>
        </w:rPr>
        <w:t>тике;</w:t>
      </w:r>
    </w:p>
    <w:p w14:paraId="4472633B" w14:textId="77777777" w:rsidR="00416B7C" w:rsidRPr="00BE0AE5" w:rsidRDefault="00416B7C" w:rsidP="00416B7C">
      <w:pPr>
        <w:pStyle w:val="a"/>
        <w:rPr>
          <w:rFonts w:cs="Times New Roman"/>
        </w:rPr>
      </w:pPr>
      <w:r w:rsidRPr="00BE0AE5">
        <w:rPr>
          <w:rFonts w:cs="Times New Roman"/>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14:paraId="73559550" w14:textId="77777777" w:rsidR="00416B7C" w:rsidRPr="00BE0AE5" w:rsidRDefault="00416B7C" w:rsidP="00416B7C">
      <w:pPr>
        <w:pStyle w:val="a"/>
        <w:rPr>
          <w:rFonts w:cs="Times New Roman"/>
        </w:rPr>
      </w:pPr>
      <w:r w:rsidRPr="00BE0AE5">
        <w:rPr>
          <w:rFonts w:cs="Times New Roman"/>
        </w:rPr>
        <w:t>иметь представление о морских пейзажах И. Айвазовского;</w:t>
      </w:r>
    </w:p>
    <w:p w14:paraId="354E17D2" w14:textId="77777777" w:rsidR="00416B7C" w:rsidRPr="00BE0AE5" w:rsidRDefault="00416B7C" w:rsidP="00416B7C">
      <w:pPr>
        <w:pStyle w:val="a"/>
        <w:rPr>
          <w:rFonts w:cs="Times New Roman"/>
        </w:rPr>
      </w:pPr>
      <w:r w:rsidRPr="00BE0AE5">
        <w:rPr>
          <w:rFonts w:cs="Times New Roman"/>
        </w:rPr>
        <w:t>иметь представление об особенностях пленэрной живописи и колор</w:t>
      </w:r>
      <w:r w:rsidRPr="00BE0AE5">
        <w:rPr>
          <w:rFonts w:cs="Times New Roman"/>
        </w:rPr>
        <w:t>и</w:t>
      </w:r>
      <w:r w:rsidRPr="00BE0AE5">
        <w:rPr>
          <w:rFonts w:cs="Times New Roman"/>
        </w:rPr>
        <w:t>стической изменчивости состояний природы;</w:t>
      </w:r>
    </w:p>
    <w:p w14:paraId="0FF4B393" w14:textId="77777777" w:rsidR="00416B7C" w:rsidRPr="00BE0AE5" w:rsidRDefault="00416B7C" w:rsidP="00416B7C">
      <w:pPr>
        <w:pStyle w:val="a"/>
        <w:rPr>
          <w:rFonts w:cs="Times New Roman"/>
        </w:rPr>
      </w:pPr>
      <w:r w:rsidRPr="00BE0AE5">
        <w:rPr>
          <w:rFonts w:cs="Times New Roman"/>
        </w:rPr>
        <w:t>знать и уметь рассказывать историю пейзажа в русской живописи, х</w:t>
      </w:r>
      <w:r w:rsidRPr="00BE0AE5">
        <w:rPr>
          <w:rFonts w:cs="Times New Roman"/>
        </w:rPr>
        <w:t>а</w:t>
      </w:r>
      <w:r w:rsidRPr="00BE0AE5">
        <w:rPr>
          <w:rFonts w:cs="Times New Roman"/>
        </w:rPr>
        <w:t>рактеризуя особенности понимания пейзажа в творчестве А. Саврасова, И. Шишкина, И. Левитана и художников ХХ в. (по выбору);</w:t>
      </w:r>
    </w:p>
    <w:p w14:paraId="3999D18A" w14:textId="77777777" w:rsidR="00416B7C" w:rsidRPr="00BE0AE5" w:rsidRDefault="00416B7C" w:rsidP="00416B7C">
      <w:pPr>
        <w:pStyle w:val="a"/>
        <w:rPr>
          <w:rFonts w:cs="Times New Roman"/>
        </w:rPr>
      </w:pPr>
      <w:r w:rsidRPr="00BE0AE5">
        <w:rPr>
          <w:rFonts w:cs="Times New Roman"/>
        </w:rPr>
        <w:t>уметь объяснять, как в пейзажной живописи развивался образ отеч</w:t>
      </w:r>
      <w:r w:rsidRPr="00BE0AE5">
        <w:rPr>
          <w:rFonts w:cs="Times New Roman"/>
        </w:rPr>
        <w:t>е</w:t>
      </w:r>
      <w:r w:rsidRPr="00BE0AE5">
        <w:rPr>
          <w:rFonts w:cs="Times New Roman"/>
        </w:rPr>
        <w:t>ственной природы и каково его значение в развитии чувства Родины;</w:t>
      </w:r>
    </w:p>
    <w:p w14:paraId="5D086B61" w14:textId="77777777" w:rsidR="00416B7C" w:rsidRPr="00BE0AE5" w:rsidRDefault="00416B7C" w:rsidP="00416B7C">
      <w:pPr>
        <w:pStyle w:val="a"/>
        <w:rPr>
          <w:rFonts w:cs="Times New Roman"/>
        </w:rPr>
      </w:pPr>
      <w:r w:rsidRPr="00BE0AE5">
        <w:rPr>
          <w:rFonts w:cs="Times New Roman"/>
        </w:rPr>
        <w:t>иметь опыт живописного изображения различных активно выраженных состояний природы;</w:t>
      </w:r>
    </w:p>
    <w:p w14:paraId="270C56AF" w14:textId="77777777" w:rsidR="00416B7C" w:rsidRPr="00BE0AE5" w:rsidRDefault="00416B7C" w:rsidP="00416B7C">
      <w:pPr>
        <w:pStyle w:val="a"/>
        <w:rPr>
          <w:rFonts w:cs="Times New Roman"/>
        </w:rPr>
      </w:pPr>
      <w:r w:rsidRPr="00BE0AE5">
        <w:rPr>
          <w:rFonts w:cs="Times New Roman"/>
        </w:rPr>
        <w:t>иметь опыт пейзажных зарисовок, графического изображения природы по памяти и представлению;</w:t>
      </w:r>
    </w:p>
    <w:p w14:paraId="1F664760" w14:textId="77777777" w:rsidR="00416B7C" w:rsidRPr="00BE0AE5" w:rsidRDefault="00416B7C" w:rsidP="00416B7C">
      <w:pPr>
        <w:pStyle w:val="a"/>
        <w:rPr>
          <w:rFonts w:cs="Times New Roman"/>
        </w:rPr>
      </w:pPr>
      <w:r w:rsidRPr="00BE0AE5">
        <w:rPr>
          <w:rFonts w:cs="Times New Roman"/>
        </w:rPr>
        <w:t>иметь опыт художественной наблюдательности как способа развития интереса к окружающему миру и его художественно-поэтическому видению;</w:t>
      </w:r>
    </w:p>
    <w:p w14:paraId="31CCF283" w14:textId="77777777" w:rsidR="00416B7C" w:rsidRPr="00BE0AE5" w:rsidRDefault="00416B7C" w:rsidP="00416B7C">
      <w:pPr>
        <w:pStyle w:val="a"/>
        <w:rPr>
          <w:rFonts w:cs="Times New Roman"/>
        </w:rPr>
      </w:pPr>
      <w:r w:rsidRPr="00BE0AE5">
        <w:rPr>
          <w:rFonts w:cs="Times New Roman"/>
        </w:rPr>
        <w:t>иметь опыт изображения городского пейзажа — по памяти или пре</w:t>
      </w:r>
      <w:r w:rsidRPr="00BE0AE5">
        <w:rPr>
          <w:rFonts w:cs="Times New Roman"/>
        </w:rPr>
        <w:t>д</w:t>
      </w:r>
      <w:r w:rsidRPr="00BE0AE5">
        <w:rPr>
          <w:rFonts w:cs="Times New Roman"/>
        </w:rPr>
        <w:t>ставлению;</w:t>
      </w:r>
    </w:p>
    <w:p w14:paraId="1E804DC1" w14:textId="77777777" w:rsidR="00416B7C" w:rsidRPr="00BE0AE5" w:rsidRDefault="00416B7C" w:rsidP="00416B7C">
      <w:pPr>
        <w:pStyle w:val="a"/>
        <w:rPr>
          <w:rFonts w:cs="Times New Roman"/>
        </w:rPr>
      </w:pPr>
      <w:r w:rsidRPr="00BE0AE5">
        <w:rPr>
          <w:rFonts w:cs="Times New Roman"/>
        </w:rPr>
        <w:t>обрести навыки восприятия образности городского пространства как выражения самобытного лица культуры и истории народа;</w:t>
      </w:r>
    </w:p>
    <w:p w14:paraId="3B33A780" w14:textId="77777777" w:rsidR="00416B7C" w:rsidRPr="00BE0AE5" w:rsidRDefault="00416B7C" w:rsidP="00416B7C">
      <w:pPr>
        <w:pStyle w:val="a"/>
        <w:rPr>
          <w:rFonts w:cs="Times New Roman"/>
        </w:rPr>
      </w:pPr>
      <w:r w:rsidRPr="00BE0AE5">
        <w:rPr>
          <w:rFonts w:cs="Times New Roman"/>
        </w:rPr>
        <w:t>понимать и объяснять роль культурного наследия в городском пр</w:t>
      </w:r>
      <w:r w:rsidRPr="00BE0AE5">
        <w:rPr>
          <w:rFonts w:cs="Times New Roman"/>
        </w:rPr>
        <w:t>о</w:t>
      </w:r>
      <w:r w:rsidRPr="00BE0AE5">
        <w:rPr>
          <w:rFonts w:cs="Times New Roman"/>
        </w:rPr>
        <w:t>странстве, задачи его охраны и сохранения.</w:t>
      </w:r>
    </w:p>
    <w:p w14:paraId="47ADB0CB" w14:textId="77777777" w:rsidR="00416B7C" w:rsidRPr="00BE0AE5" w:rsidRDefault="00416B7C" w:rsidP="00416B7C">
      <w:pPr>
        <w:pStyle w:val="4"/>
        <w:spacing w:after="28"/>
        <w:rPr>
          <w:rFonts w:cs="Times New Roman"/>
        </w:rPr>
      </w:pPr>
      <w:r w:rsidRPr="00BE0AE5">
        <w:rPr>
          <w:rFonts w:cs="Times New Roman"/>
        </w:rPr>
        <w:t>Бытовой жанр:</w:t>
      </w:r>
    </w:p>
    <w:p w14:paraId="6D6426AC" w14:textId="77777777" w:rsidR="00416B7C" w:rsidRPr="00BE0AE5" w:rsidRDefault="00416B7C" w:rsidP="00416B7C">
      <w:pPr>
        <w:pStyle w:val="a"/>
        <w:rPr>
          <w:rFonts w:cs="Times New Roman"/>
        </w:rPr>
      </w:pPr>
      <w:r w:rsidRPr="00BE0AE5">
        <w:rPr>
          <w:rFonts w:cs="Times New Roman"/>
        </w:rPr>
        <w:t>характеризовать роль изобразительного искусства в формировании представлений о жизни людей разных эпох и народов;</w:t>
      </w:r>
    </w:p>
    <w:p w14:paraId="362C86E7" w14:textId="77777777" w:rsidR="00416B7C" w:rsidRPr="00BE0AE5" w:rsidRDefault="00416B7C" w:rsidP="00416B7C">
      <w:pPr>
        <w:pStyle w:val="a"/>
        <w:rPr>
          <w:rFonts w:cs="Times New Roman"/>
        </w:rPr>
      </w:pPr>
      <w:r w:rsidRPr="00BE0AE5">
        <w:rPr>
          <w:rFonts w:cs="Times New Roman"/>
        </w:rPr>
        <w:lastRenderedPageBreak/>
        <w:t>уметь объяснять понятия «тематическая картина», «станковая жив</w:t>
      </w:r>
      <w:r w:rsidRPr="00BE0AE5">
        <w:rPr>
          <w:rFonts w:cs="Times New Roman"/>
        </w:rPr>
        <w:t>о</w:t>
      </w:r>
      <w:r w:rsidRPr="00BE0AE5">
        <w:rPr>
          <w:rFonts w:cs="Times New Roman"/>
        </w:rPr>
        <w:t>пись», «монументальная живопись»; перечислять основные жанры т</w:t>
      </w:r>
      <w:r w:rsidRPr="00BE0AE5">
        <w:rPr>
          <w:rFonts w:cs="Times New Roman"/>
        </w:rPr>
        <w:t>е</w:t>
      </w:r>
      <w:r w:rsidRPr="00BE0AE5">
        <w:rPr>
          <w:rFonts w:cs="Times New Roman"/>
        </w:rPr>
        <w:t>матической картины;</w:t>
      </w:r>
    </w:p>
    <w:p w14:paraId="65400D7A" w14:textId="77777777" w:rsidR="00416B7C" w:rsidRPr="00BE0AE5" w:rsidRDefault="00416B7C" w:rsidP="00416B7C">
      <w:pPr>
        <w:pStyle w:val="a"/>
        <w:rPr>
          <w:rFonts w:cs="Times New Roman"/>
        </w:rPr>
      </w:pPr>
      <w:r w:rsidRPr="00BE0AE5">
        <w:rPr>
          <w:rFonts w:cs="Times New Roman"/>
        </w:rPr>
        <w:t>различать тему, сюжет и содержание в жанровой картине; выявлять образ нравственных и ценностных смыслов в жанровой картине;</w:t>
      </w:r>
    </w:p>
    <w:p w14:paraId="6551FF0C" w14:textId="77777777" w:rsidR="00416B7C" w:rsidRPr="00BE0AE5" w:rsidRDefault="00416B7C" w:rsidP="00416B7C">
      <w:pPr>
        <w:pStyle w:val="a"/>
        <w:rPr>
          <w:rFonts w:cs="Times New Roman"/>
        </w:rPr>
      </w:pPr>
      <w:r w:rsidRPr="00BE0AE5">
        <w:rPr>
          <w:rFonts w:cs="Times New Roman"/>
        </w:rPr>
        <w:t>иметь представление о композиции как целостности в организации художественных выразительных средств, взаимосвязи всех компоне</w:t>
      </w:r>
      <w:r w:rsidRPr="00BE0AE5">
        <w:rPr>
          <w:rFonts w:cs="Times New Roman"/>
        </w:rPr>
        <w:t>н</w:t>
      </w:r>
      <w:r w:rsidRPr="00BE0AE5">
        <w:rPr>
          <w:rFonts w:cs="Times New Roman"/>
        </w:rPr>
        <w:t>тов художественного произведения;</w:t>
      </w:r>
    </w:p>
    <w:p w14:paraId="15B2679F" w14:textId="77777777" w:rsidR="00416B7C" w:rsidRPr="00BE0AE5" w:rsidRDefault="00416B7C" w:rsidP="00416B7C">
      <w:pPr>
        <w:pStyle w:val="a"/>
        <w:rPr>
          <w:rFonts w:cs="Times New Roman"/>
        </w:rPr>
      </w:pPr>
      <w:r w:rsidRPr="00BE0AE5">
        <w:rPr>
          <w:rFonts w:cs="Times New Roman"/>
        </w:rPr>
        <w:t>объяснять значение художественного изображения бытовой жизни людей в понимании истории человечества и современной жизни;</w:t>
      </w:r>
    </w:p>
    <w:p w14:paraId="783E06B1" w14:textId="77777777" w:rsidR="00416B7C" w:rsidRPr="00BE0AE5" w:rsidRDefault="00416B7C" w:rsidP="00416B7C">
      <w:pPr>
        <w:pStyle w:val="a"/>
        <w:rPr>
          <w:rFonts w:cs="Times New Roman"/>
        </w:rPr>
      </w:pPr>
      <w:r w:rsidRPr="00BE0AE5">
        <w:rPr>
          <w:rFonts w:cs="Times New Roman"/>
        </w:rPr>
        <w:t>осознавать многообразие форм организации бытовой жизни и одн</w:t>
      </w:r>
      <w:r w:rsidRPr="00BE0AE5">
        <w:rPr>
          <w:rFonts w:cs="Times New Roman"/>
        </w:rPr>
        <w:t>о</w:t>
      </w:r>
      <w:r w:rsidRPr="00BE0AE5">
        <w:rPr>
          <w:rFonts w:cs="Times New Roman"/>
        </w:rPr>
        <w:t>временно единство мира людей;</w:t>
      </w:r>
    </w:p>
    <w:p w14:paraId="7E939C86" w14:textId="77777777" w:rsidR="00416B7C" w:rsidRPr="00BE0AE5" w:rsidRDefault="00416B7C" w:rsidP="00416B7C">
      <w:pPr>
        <w:pStyle w:val="a"/>
        <w:rPr>
          <w:rFonts w:cs="Times New Roman"/>
        </w:rPr>
      </w:pPr>
      <w:r w:rsidRPr="00BE0AE5">
        <w:rPr>
          <w:rFonts w:cs="Times New Roman"/>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14:paraId="7FE8B3FE" w14:textId="77777777" w:rsidR="00416B7C" w:rsidRPr="00BE0AE5" w:rsidRDefault="00416B7C" w:rsidP="00416B7C">
      <w:pPr>
        <w:pStyle w:val="a"/>
        <w:rPr>
          <w:rFonts w:cs="Times New Roman"/>
        </w:rPr>
      </w:pPr>
      <w:r w:rsidRPr="00BE0AE5">
        <w:rPr>
          <w:rFonts w:cs="Times New Roman"/>
        </w:rPr>
        <w:t>иметь опыт изображения бытовой жизни разных народов в контексте традиций их искусства;</w:t>
      </w:r>
    </w:p>
    <w:p w14:paraId="1D4E0618" w14:textId="77777777" w:rsidR="00416B7C" w:rsidRPr="00BE0AE5" w:rsidRDefault="00416B7C" w:rsidP="00416B7C">
      <w:pPr>
        <w:pStyle w:val="a"/>
        <w:rPr>
          <w:rFonts w:cs="Times New Roman"/>
        </w:rPr>
      </w:pPr>
      <w:r w:rsidRPr="00BE0AE5">
        <w:rPr>
          <w:rFonts w:cs="Times New Roman"/>
        </w:rPr>
        <w:t>характеризовать понятие «бытовой жанр» и уметь приводить несколько примеров произведений европейского и отечественного искусства;</w:t>
      </w:r>
    </w:p>
    <w:p w14:paraId="554C9312" w14:textId="77777777" w:rsidR="00416B7C" w:rsidRPr="00BE0AE5" w:rsidRDefault="00416B7C" w:rsidP="00416B7C">
      <w:pPr>
        <w:pStyle w:val="a"/>
        <w:rPr>
          <w:rFonts w:cs="Times New Roman"/>
        </w:rPr>
      </w:pPr>
      <w:r w:rsidRPr="00BE0AE5">
        <w:rPr>
          <w:rFonts w:cs="Times New Roman"/>
        </w:rPr>
        <w:t>обрести опыт создания композиции на сюжеты из реальной повс</w:t>
      </w:r>
      <w:r w:rsidRPr="00BE0AE5">
        <w:rPr>
          <w:rFonts w:cs="Times New Roman"/>
        </w:rPr>
        <w:t>е</w:t>
      </w:r>
      <w:r w:rsidRPr="00BE0AE5">
        <w:rPr>
          <w:rFonts w:cs="Times New Roman"/>
        </w:rPr>
        <w:t>дневной жизни, обучаясь художественной наблюдательности и обра</w:t>
      </w:r>
      <w:r w:rsidRPr="00BE0AE5">
        <w:rPr>
          <w:rFonts w:cs="Times New Roman"/>
        </w:rPr>
        <w:t>з</w:t>
      </w:r>
      <w:r w:rsidRPr="00BE0AE5">
        <w:rPr>
          <w:rFonts w:cs="Times New Roman"/>
        </w:rPr>
        <w:t>ному видению окружающей действительности.</w:t>
      </w:r>
    </w:p>
    <w:p w14:paraId="75B2F6E6" w14:textId="77777777" w:rsidR="00416B7C" w:rsidRPr="00BE0AE5" w:rsidRDefault="00416B7C" w:rsidP="00416B7C">
      <w:pPr>
        <w:pStyle w:val="4"/>
        <w:keepNext/>
        <w:rPr>
          <w:rFonts w:cs="Times New Roman"/>
        </w:rPr>
      </w:pPr>
      <w:r w:rsidRPr="00BE0AE5">
        <w:rPr>
          <w:rFonts w:cs="Times New Roman"/>
        </w:rPr>
        <w:t>Исторический жанр:</w:t>
      </w:r>
    </w:p>
    <w:p w14:paraId="6DB6BBD4" w14:textId="77777777" w:rsidR="00416B7C" w:rsidRPr="00BE0AE5" w:rsidRDefault="00416B7C" w:rsidP="00416B7C">
      <w:pPr>
        <w:pStyle w:val="a"/>
        <w:rPr>
          <w:rFonts w:cs="Times New Roman"/>
        </w:rPr>
      </w:pPr>
      <w:r w:rsidRPr="00BE0AE5">
        <w:rPr>
          <w:rFonts w:cs="Times New Roman"/>
        </w:rPr>
        <w:t>характеризовать исторический жанр в истории искусства и объяснять его значение для жизни общества; уметь объяснить, почему историч</w:t>
      </w:r>
      <w:r w:rsidRPr="00BE0AE5">
        <w:rPr>
          <w:rFonts w:cs="Times New Roman"/>
        </w:rPr>
        <w:t>е</w:t>
      </w:r>
      <w:r w:rsidRPr="00BE0AE5">
        <w:rPr>
          <w:rFonts w:cs="Times New Roman"/>
        </w:rPr>
        <w:t>ская картина считалась самым высоким жанром произведений изобр</w:t>
      </w:r>
      <w:r w:rsidRPr="00BE0AE5">
        <w:rPr>
          <w:rFonts w:cs="Times New Roman"/>
        </w:rPr>
        <w:t>а</w:t>
      </w:r>
      <w:r w:rsidRPr="00BE0AE5">
        <w:rPr>
          <w:rFonts w:cs="Times New Roman"/>
        </w:rPr>
        <w:t>зительного искусства;</w:t>
      </w:r>
    </w:p>
    <w:p w14:paraId="1650B1F9" w14:textId="77777777" w:rsidR="00416B7C" w:rsidRPr="00BE0AE5" w:rsidRDefault="00416B7C" w:rsidP="00416B7C">
      <w:pPr>
        <w:pStyle w:val="a"/>
        <w:rPr>
          <w:rFonts w:cs="Times New Roman"/>
        </w:rPr>
      </w:pPr>
      <w:r w:rsidRPr="00BE0AE5">
        <w:rPr>
          <w:rFonts w:cs="Times New Roman"/>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14:paraId="30C85DF9" w14:textId="77777777" w:rsidR="00416B7C" w:rsidRPr="00BE0AE5" w:rsidRDefault="00416B7C" w:rsidP="00416B7C">
      <w:pPr>
        <w:pStyle w:val="a"/>
        <w:rPr>
          <w:rFonts w:cs="Times New Roman"/>
        </w:rPr>
      </w:pPr>
      <w:r w:rsidRPr="00BE0AE5">
        <w:rPr>
          <w:rFonts w:cs="Times New Roman"/>
        </w:rPr>
        <w:t>иметь представление о развитии исторического жанра в творчестве отечественных художников ХХ в.;</w:t>
      </w:r>
    </w:p>
    <w:p w14:paraId="11C9DBFF" w14:textId="77777777" w:rsidR="00416B7C" w:rsidRPr="00BE0AE5" w:rsidRDefault="00416B7C" w:rsidP="00416B7C">
      <w:pPr>
        <w:pStyle w:val="a"/>
        <w:rPr>
          <w:rFonts w:cs="Times New Roman"/>
        </w:rPr>
      </w:pPr>
      <w:r w:rsidRPr="00BE0AE5">
        <w:rPr>
          <w:rFonts w:cs="Times New Roman"/>
        </w:rPr>
        <w:t>уметь объяснять, почему произведения на библейские, мифологические темы, сюжеты об античных героях принято относить к историческому жанру;</w:t>
      </w:r>
    </w:p>
    <w:p w14:paraId="08098481" w14:textId="77777777" w:rsidR="00416B7C" w:rsidRPr="00BE0AE5" w:rsidRDefault="00416B7C" w:rsidP="00416B7C">
      <w:pPr>
        <w:pStyle w:val="a"/>
        <w:rPr>
          <w:rFonts w:cs="Times New Roman"/>
        </w:rPr>
      </w:pPr>
      <w:r w:rsidRPr="00BE0AE5">
        <w:rPr>
          <w:rFonts w:cs="Times New Roman"/>
        </w:rPr>
        <w:t>узнавать и называть авторов таких произведений, как</w:t>
      </w:r>
      <w:r w:rsidR="00EF4DAB" w:rsidRPr="00BE0AE5">
        <w:rPr>
          <w:rFonts w:cs="Times New Roman"/>
        </w:rPr>
        <w:t xml:space="preserve"> </w:t>
      </w:r>
      <w:r w:rsidRPr="00BE0AE5">
        <w:rPr>
          <w:rFonts w:cs="Times New Roman"/>
        </w:rPr>
        <w:t>«Давид» Мик</w:t>
      </w:r>
      <w:r w:rsidRPr="00BE0AE5">
        <w:rPr>
          <w:rFonts w:cs="Times New Roman"/>
        </w:rPr>
        <w:t>е</w:t>
      </w:r>
      <w:r w:rsidRPr="00BE0AE5">
        <w:rPr>
          <w:rFonts w:cs="Times New Roman"/>
        </w:rPr>
        <w:t>ланджело, «Весна» С. Боттичелли;</w:t>
      </w:r>
    </w:p>
    <w:p w14:paraId="702D0B8C" w14:textId="77777777" w:rsidR="00416B7C" w:rsidRPr="00BE0AE5" w:rsidRDefault="00416B7C" w:rsidP="00416B7C">
      <w:pPr>
        <w:pStyle w:val="a"/>
        <w:rPr>
          <w:rFonts w:cs="Times New Roman"/>
        </w:rPr>
      </w:pPr>
      <w:r w:rsidRPr="00BE0AE5">
        <w:rPr>
          <w:rFonts w:cs="Times New Roman"/>
        </w:rPr>
        <w:lastRenderedPageBreak/>
        <w:t>знать характеристики основных этапов работы художника над темат</w:t>
      </w:r>
      <w:r w:rsidRPr="00BE0AE5">
        <w:rPr>
          <w:rFonts w:cs="Times New Roman"/>
        </w:rPr>
        <w:t>и</w:t>
      </w:r>
      <w:r w:rsidRPr="00BE0AE5">
        <w:rPr>
          <w:rFonts w:cs="Times New Roman"/>
        </w:rPr>
        <w:t>ческой картиной: периода эскизов, периода сбора материала и работы над этюдами, уточнения эскизов, этапов работы над основным холстом;</w:t>
      </w:r>
    </w:p>
    <w:p w14:paraId="0B20ED07" w14:textId="77777777" w:rsidR="00416B7C" w:rsidRPr="00BE0AE5" w:rsidRDefault="00416B7C" w:rsidP="00416B7C">
      <w:pPr>
        <w:pStyle w:val="a"/>
        <w:rPr>
          <w:rFonts w:cs="Times New Roman"/>
        </w:rPr>
      </w:pPr>
      <w:r w:rsidRPr="00BE0AE5">
        <w:rPr>
          <w:rFonts w:cs="Times New Roman"/>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14:paraId="0931E011" w14:textId="77777777" w:rsidR="00416B7C" w:rsidRPr="00BE0AE5" w:rsidRDefault="00416B7C" w:rsidP="00416B7C">
      <w:pPr>
        <w:pStyle w:val="4"/>
        <w:spacing w:before="142"/>
        <w:rPr>
          <w:rFonts w:cs="Times New Roman"/>
        </w:rPr>
      </w:pPr>
      <w:r w:rsidRPr="00BE0AE5">
        <w:rPr>
          <w:rFonts w:cs="Times New Roman"/>
        </w:rPr>
        <w:t>Библейские темы в изобразительном искусстве:</w:t>
      </w:r>
    </w:p>
    <w:p w14:paraId="596D9A55" w14:textId="77777777" w:rsidR="00416B7C" w:rsidRPr="00BE0AE5" w:rsidRDefault="00416B7C" w:rsidP="00416B7C">
      <w:pPr>
        <w:pStyle w:val="a"/>
        <w:rPr>
          <w:rFonts w:cs="Times New Roman"/>
        </w:rPr>
      </w:pPr>
      <w:r w:rsidRPr="00BE0AE5">
        <w:rPr>
          <w:rFonts w:cs="Times New Roman"/>
        </w:rPr>
        <w:t>знать о значении библейских сюжетов в истории культуры и узнавать сюжеты Священной истории в произведениях искусства;</w:t>
      </w:r>
    </w:p>
    <w:p w14:paraId="5CC68485" w14:textId="77777777" w:rsidR="00416B7C" w:rsidRPr="00BE0AE5" w:rsidRDefault="00416B7C" w:rsidP="00416B7C">
      <w:pPr>
        <w:pStyle w:val="a"/>
        <w:rPr>
          <w:rFonts w:cs="Times New Roman"/>
        </w:rPr>
      </w:pPr>
      <w:r w:rsidRPr="00BE0AE5">
        <w:rPr>
          <w:rFonts w:cs="Times New Roman"/>
        </w:rPr>
        <w:t>объяснять значение великих — вечных тем в искусстве на основе с</w:t>
      </w:r>
      <w:r w:rsidRPr="00BE0AE5">
        <w:rPr>
          <w:rFonts w:cs="Times New Roman"/>
        </w:rPr>
        <w:t>ю</w:t>
      </w:r>
      <w:r w:rsidRPr="00BE0AE5">
        <w:rPr>
          <w:rFonts w:cs="Times New Roman"/>
        </w:rPr>
        <w:t>жетов Библии как «духовную ось», соединяющую жизненные позиции разных поколений;</w:t>
      </w:r>
    </w:p>
    <w:p w14:paraId="46D6D3C2" w14:textId="77777777" w:rsidR="00416B7C" w:rsidRPr="00BE0AE5" w:rsidRDefault="00416B7C" w:rsidP="00416B7C">
      <w:pPr>
        <w:pStyle w:val="a"/>
        <w:rPr>
          <w:rFonts w:cs="Times New Roman"/>
          <w:spacing w:val="-4"/>
        </w:rPr>
      </w:pPr>
      <w:r w:rsidRPr="00BE0AE5">
        <w:rPr>
          <w:rFonts w:cs="Times New Roman"/>
        </w:rPr>
        <w:t>знать, объяснять содержание, узнавать произведения великих евр</w:t>
      </w:r>
      <w:r w:rsidRPr="00BE0AE5">
        <w:rPr>
          <w:rFonts w:cs="Times New Roman"/>
        </w:rPr>
        <w:t>о</w:t>
      </w:r>
      <w:r w:rsidRPr="00BE0AE5">
        <w:rPr>
          <w:rFonts w:cs="Times New Roman"/>
        </w:rPr>
        <w:t xml:space="preserve">пейских художников на библейские темы, такие как «Сикстинская мадонна» Рафаэля, «Тайная вечеря» Леонардо </w:t>
      </w:r>
      <w:r w:rsidRPr="00BE0AE5">
        <w:rPr>
          <w:rFonts w:cs="Times New Roman"/>
          <w:spacing w:val="-4"/>
        </w:rPr>
        <w:t>да Винчи, «Возвращение блудного сына» и «Святое семейство» Рембрандта и др.; в скульптуре «Пьета» Микеланджело и др.;</w:t>
      </w:r>
    </w:p>
    <w:p w14:paraId="3A869377" w14:textId="77777777" w:rsidR="00416B7C" w:rsidRPr="00BE0AE5" w:rsidRDefault="00416B7C" w:rsidP="00416B7C">
      <w:pPr>
        <w:pStyle w:val="a"/>
        <w:rPr>
          <w:rFonts w:cs="Times New Roman"/>
        </w:rPr>
      </w:pPr>
      <w:r w:rsidRPr="00BE0AE5">
        <w:rPr>
          <w:rFonts w:cs="Times New Roman"/>
        </w:rPr>
        <w:t>знать о картинах на библейские темы в истории русского искусства;</w:t>
      </w:r>
    </w:p>
    <w:p w14:paraId="57D41BD6" w14:textId="77777777" w:rsidR="00416B7C" w:rsidRPr="00BE0AE5" w:rsidRDefault="00416B7C" w:rsidP="00416B7C">
      <w:pPr>
        <w:pStyle w:val="a"/>
        <w:rPr>
          <w:rFonts w:cs="Times New Roman"/>
        </w:rPr>
      </w:pPr>
      <w:r w:rsidRPr="00BE0AE5">
        <w:rPr>
          <w:rFonts w:cs="Times New Roman"/>
        </w:rPr>
        <w:t>уметь рассказывать о содержании знаменитых русских картин на би</w:t>
      </w:r>
      <w:r w:rsidRPr="00BE0AE5">
        <w:rPr>
          <w:rFonts w:cs="Times New Roman"/>
        </w:rPr>
        <w:t>б</w:t>
      </w:r>
      <w:r w:rsidRPr="00BE0AE5">
        <w:rPr>
          <w:rFonts w:cs="Times New Roman"/>
        </w:rPr>
        <w:t>лейские темы, таких как «Явление Христа народу» А. Иванова, «Хр</w:t>
      </w:r>
      <w:r w:rsidRPr="00BE0AE5">
        <w:rPr>
          <w:rFonts w:cs="Times New Roman"/>
        </w:rPr>
        <w:t>и</w:t>
      </w:r>
      <w:r w:rsidRPr="00BE0AE5">
        <w:rPr>
          <w:rFonts w:cs="Times New Roman"/>
        </w:rPr>
        <w:t>стос в пустыне» И. Крамского, «Тайная вечеря» Н. Ге, «Христос и грешница» В. Поленова и др.;</w:t>
      </w:r>
    </w:p>
    <w:p w14:paraId="7F3CD840" w14:textId="77777777" w:rsidR="00416B7C" w:rsidRPr="00BE0AE5" w:rsidRDefault="00416B7C" w:rsidP="00416B7C">
      <w:pPr>
        <w:pStyle w:val="a"/>
        <w:rPr>
          <w:rFonts w:cs="Times New Roman"/>
        </w:rPr>
      </w:pPr>
      <w:r w:rsidRPr="00BE0AE5">
        <w:rPr>
          <w:rFonts w:cs="Times New Roman"/>
        </w:rPr>
        <w:t>иметь представление о смысловом различии между иконой и картиной на библейские темы;</w:t>
      </w:r>
    </w:p>
    <w:p w14:paraId="5C410496" w14:textId="77777777" w:rsidR="00416B7C" w:rsidRPr="00BE0AE5" w:rsidRDefault="00416B7C" w:rsidP="00416B7C">
      <w:pPr>
        <w:pStyle w:val="a"/>
        <w:rPr>
          <w:rFonts w:cs="Times New Roman"/>
        </w:rPr>
      </w:pPr>
      <w:r w:rsidRPr="00BE0AE5">
        <w:rPr>
          <w:rFonts w:cs="Times New Roman"/>
        </w:rPr>
        <w:t>иметь знания о русской иконописи, о великих русских иконописцах: Андрее Рублёве, Феофане Греке, Дионисии;</w:t>
      </w:r>
    </w:p>
    <w:p w14:paraId="4559D9B7" w14:textId="77777777" w:rsidR="00416B7C" w:rsidRPr="00BE0AE5" w:rsidRDefault="00416B7C" w:rsidP="00416B7C">
      <w:pPr>
        <w:pStyle w:val="a"/>
        <w:rPr>
          <w:rFonts w:cs="Times New Roman"/>
        </w:rPr>
      </w:pPr>
      <w:r w:rsidRPr="00BE0AE5">
        <w:rPr>
          <w:rFonts w:cs="Times New Roman"/>
        </w:rPr>
        <w:t>воспринимать</w:t>
      </w:r>
      <w:r w:rsidRPr="00BE0AE5">
        <w:rPr>
          <w:rStyle w:val="aa"/>
          <w:rFonts w:cs="Times New Roman"/>
        </w:rPr>
        <w:t xml:space="preserve"> </w:t>
      </w:r>
      <w:r w:rsidRPr="00BE0AE5">
        <w:rPr>
          <w:rFonts w:cs="Times New Roman"/>
        </w:rPr>
        <w:t>искусство древнерусской иконописи как уникальное и высокое достижение отечественной культуры;</w:t>
      </w:r>
    </w:p>
    <w:p w14:paraId="2302188D" w14:textId="77777777" w:rsidR="00416B7C" w:rsidRPr="00BE0AE5" w:rsidRDefault="00416B7C" w:rsidP="00416B7C">
      <w:pPr>
        <w:pStyle w:val="a"/>
        <w:rPr>
          <w:rFonts w:cs="Times New Roman"/>
        </w:rPr>
      </w:pPr>
      <w:r w:rsidRPr="00BE0AE5">
        <w:rPr>
          <w:rFonts w:cs="Times New Roman"/>
        </w:rPr>
        <w:t>объяснять творческий и деятельный характер восприятия произведений искусства на основе художественной культуры зрителя;</w:t>
      </w:r>
    </w:p>
    <w:p w14:paraId="22748F40" w14:textId="77777777" w:rsidR="00416B7C" w:rsidRPr="00BE0AE5" w:rsidRDefault="00416B7C" w:rsidP="00416B7C">
      <w:pPr>
        <w:pStyle w:val="a"/>
        <w:rPr>
          <w:rFonts w:cs="Times New Roman"/>
        </w:rPr>
      </w:pPr>
      <w:r w:rsidRPr="00BE0AE5">
        <w:rPr>
          <w:rFonts w:cs="Times New Roman"/>
        </w:rPr>
        <w:t>уметь рассуждать о месте и значении изобразительного искусства в культуре, в жизни общества, в жизни человека.</w:t>
      </w:r>
    </w:p>
    <w:p w14:paraId="6CA83C4D" w14:textId="77777777" w:rsidR="00416B7C" w:rsidRPr="00BE0AE5" w:rsidRDefault="00416B7C" w:rsidP="00472A7D">
      <w:pPr>
        <w:pStyle w:val="3"/>
        <w:keepNext/>
        <w:spacing w:before="255"/>
        <w:rPr>
          <w:rFonts w:cs="Times New Roman"/>
        </w:rPr>
      </w:pPr>
      <w:r w:rsidRPr="00BE0AE5">
        <w:rPr>
          <w:rFonts w:cs="Times New Roman"/>
        </w:rPr>
        <w:t>Модуль № 3 «Архитектура и дизайн»:</w:t>
      </w:r>
    </w:p>
    <w:p w14:paraId="0D1E3CB4" w14:textId="77777777" w:rsidR="00416B7C" w:rsidRPr="00BE0AE5" w:rsidRDefault="00416B7C" w:rsidP="00416B7C">
      <w:pPr>
        <w:pStyle w:val="a"/>
        <w:rPr>
          <w:rFonts w:cs="Times New Roman"/>
        </w:rPr>
      </w:pPr>
      <w:r w:rsidRPr="00BE0AE5">
        <w:rPr>
          <w:rFonts w:cs="Times New Roman"/>
        </w:rPr>
        <w:t>характеризовать архитектуру и дизайн как конструктивные виды и</w:t>
      </w:r>
      <w:r w:rsidRPr="00BE0AE5">
        <w:rPr>
          <w:rFonts w:cs="Times New Roman"/>
        </w:rPr>
        <w:t>с</w:t>
      </w:r>
      <w:r w:rsidRPr="00BE0AE5">
        <w:rPr>
          <w:rFonts w:cs="Times New Roman"/>
        </w:rPr>
        <w:t>кусства, т. е. искусства художественного построения предме</w:t>
      </w:r>
      <w:r w:rsidRPr="00BE0AE5">
        <w:rPr>
          <w:rFonts w:cs="Times New Roman"/>
        </w:rPr>
        <w:t>т</w:t>
      </w:r>
      <w:r w:rsidRPr="00BE0AE5">
        <w:rPr>
          <w:rFonts w:cs="Times New Roman"/>
        </w:rPr>
        <w:t>но-пространственной среды жизни людей;</w:t>
      </w:r>
    </w:p>
    <w:p w14:paraId="5C0B7A10" w14:textId="77777777" w:rsidR="00416B7C" w:rsidRPr="00BE0AE5" w:rsidRDefault="00416B7C" w:rsidP="00416B7C">
      <w:pPr>
        <w:pStyle w:val="a"/>
        <w:rPr>
          <w:rFonts w:cs="Times New Roman"/>
        </w:rPr>
      </w:pPr>
      <w:r w:rsidRPr="00BE0AE5">
        <w:rPr>
          <w:rFonts w:cs="Times New Roman"/>
        </w:rPr>
        <w:lastRenderedPageBreak/>
        <w:t>объяснять роль архитектуры и дизайна в построении предме</w:t>
      </w:r>
      <w:r w:rsidRPr="00BE0AE5">
        <w:rPr>
          <w:rFonts w:cs="Times New Roman"/>
        </w:rPr>
        <w:t>т</w:t>
      </w:r>
      <w:r w:rsidRPr="00BE0AE5">
        <w:rPr>
          <w:rFonts w:cs="Times New Roman"/>
        </w:rPr>
        <w:t>но-пространственной среды жизнедеятельности человека;</w:t>
      </w:r>
    </w:p>
    <w:p w14:paraId="3F56AC40" w14:textId="77777777" w:rsidR="00416B7C" w:rsidRPr="00BE0AE5" w:rsidRDefault="00416B7C" w:rsidP="00416B7C">
      <w:pPr>
        <w:pStyle w:val="a"/>
        <w:rPr>
          <w:rFonts w:cs="Times New Roman"/>
        </w:rPr>
      </w:pPr>
      <w:r w:rsidRPr="00BE0AE5">
        <w:rPr>
          <w:rFonts w:cs="Times New Roman"/>
        </w:rPr>
        <w:t>рассуждать о влиянии предметно-пространственной среды на чувства, установки и поведение человека;</w:t>
      </w:r>
    </w:p>
    <w:p w14:paraId="7B1AF76D" w14:textId="77777777" w:rsidR="00416B7C" w:rsidRPr="00BE0AE5" w:rsidRDefault="00416B7C" w:rsidP="00416B7C">
      <w:pPr>
        <w:pStyle w:val="a"/>
        <w:rPr>
          <w:rFonts w:cs="Times New Roman"/>
        </w:rPr>
      </w:pPr>
      <w:r w:rsidRPr="00BE0AE5">
        <w:rPr>
          <w:rFonts w:cs="Times New Roman"/>
        </w:rPr>
        <w:t>рассуждать о том, как предметно-пространственная среда организует деятельность человека и представления о самом себе;</w:t>
      </w:r>
    </w:p>
    <w:p w14:paraId="54930B2E" w14:textId="77777777" w:rsidR="00416B7C" w:rsidRPr="00BE0AE5" w:rsidRDefault="00416B7C" w:rsidP="00416B7C">
      <w:pPr>
        <w:pStyle w:val="a"/>
        <w:rPr>
          <w:rFonts w:cs="Times New Roman"/>
        </w:rPr>
      </w:pPr>
      <w:r w:rsidRPr="00BE0AE5">
        <w:rPr>
          <w:rFonts w:cs="Times New Roman"/>
        </w:rPr>
        <w:t>объяснять ценность сохранения культурного наследия, выраженного в архитектуре, предметах труда и быта разных эпох.</w:t>
      </w:r>
    </w:p>
    <w:p w14:paraId="2820C3D9" w14:textId="77777777" w:rsidR="00416B7C" w:rsidRPr="00BE0AE5" w:rsidRDefault="00416B7C" w:rsidP="00416B7C">
      <w:pPr>
        <w:pStyle w:val="4"/>
        <w:rPr>
          <w:rFonts w:cs="Times New Roman"/>
        </w:rPr>
      </w:pPr>
      <w:r w:rsidRPr="00BE0AE5">
        <w:rPr>
          <w:rFonts w:cs="Times New Roman"/>
        </w:rPr>
        <w:t>Графический дизайн:</w:t>
      </w:r>
    </w:p>
    <w:p w14:paraId="0C061109" w14:textId="77777777" w:rsidR="00416B7C" w:rsidRPr="00BE0AE5" w:rsidRDefault="00416B7C" w:rsidP="00416B7C">
      <w:pPr>
        <w:pStyle w:val="a"/>
        <w:rPr>
          <w:rFonts w:cs="Times New Roman"/>
        </w:rPr>
      </w:pPr>
      <w:r w:rsidRPr="00BE0AE5">
        <w:rPr>
          <w:rFonts w:cs="Times New Roman"/>
        </w:rPr>
        <w:t>объяснять понятие формальной композиции и её значение как основы языка конструктивных искусств;</w:t>
      </w:r>
    </w:p>
    <w:p w14:paraId="5FC83865" w14:textId="77777777" w:rsidR="00416B7C" w:rsidRPr="00BE0AE5" w:rsidRDefault="00416B7C" w:rsidP="00416B7C">
      <w:pPr>
        <w:pStyle w:val="a"/>
        <w:rPr>
          <w:rFonts w:cs="Times New Roman"/>
        </w:rPr>
      </w:pPr>
      <w:r w:rsidRPr="00BE0AE5">
        <w:rPr>
          <w:rFonts w:cs="Times New Roman"/>
        </w:rPr>
        <w:t>объяснять основные средства — требования к композиции;</w:t>
      </w:r>
    </w:p>
    <w:p w14:paraId="1F286864" w14:textId="77777777" w:rsidR="00416B7C" w:rsidRPr="00BE0AE5" w:rsidRDefault="00416B7C" w:rsidP="00416B7C">
      <w:pPr>
        <w:pStyle w:val="a"/>
        <w:rPr>
          <w:rFonts w:cs="Times New Roman"/>
        </w:rPr>
      </w:pPr>
      <w:r w:rsidRPr="00BE0AE5">
        <w:rPr>
          <w:rFonts w:cs="Times New Roman"/>
        </w:rPr>
        <w:t>уметь перечислять и объяснять основные типы формальной композ</w:t>
      </w:r>
      <w:r w:rsidRPr="00BE0AE5">
        <w:rPr>
          <w:rFonts w:cs="Times New Roman"/>
        </w:rPr>
        <w:t>и</w:t>
      </w:r>
      <w:r w:rsidRPr="00BE0AE5">
        <w:rPr>
          <w:rFonts w:cs="Times New Roman"/>
        </w:rPr>
        <w:t>ции;</w:t>
      </w:r>
    </w:p>
    <w:p w14:paraId="6C3974CE" w14:textId="77777777" w:rsidR="00416B7C" w:rsidRPr="00BE0AE5" w:rsidRDefault="00416B7C" w:rsidP="00416B7C">
      <w:pPr>
        <w:pStyle w:val="a"/>
        <w:rPr>
          <w:rFonts w:cs="Times New Roman"/>
        </w:rPr>
      </w:pPr>
      <w:r w:rsidRPr="00BE0AE5">
        <w:rPr>
          <w:rFonts w:cs="Times New Roman"/>
        </w:rPr>
        <w:t>составлять различные формальные композиции на плоскости в зав</w:t>
      </w:r>
      <w:r w:rsidRPr="00BE0AE5">
        <w:rPr>
          <w:rFonts w:cs="Times New Roman"/>
        </w:rPr>
        <w:t>и</w:t>
      </w:r>
      <w:r w:rsidRPr="00BE0AE5">
        <w:rPr>
          <w:rFonts w:cs="Times New Roman"/>
        </w:rPr>
        <w:t>симости от поставленных задач;</w:t>
      </w:r>
    </w:p>
    <w:p w14:paraId="7342F0AE" w14:textId="77777777" w:rsidR="00416B7C" w:rsidRPr="00BE0AE5" w:rsidRDefault="00416B7C" w:rsidP="00416B7C">
      <w:pPr>
        <w:pStyle w:val="a"/>
        <w:rPr>
          <w:rFonts w:cs="Times New Roman"/>
        </w:rPr>
      </w:pPr>
      <w:r w:rsidRPr="00BE0AE5">
        <w:rPr>
          <w:rFonts w:cs="Times New Roman"/>
        </w:rPr>
        <w:t>выделять при творческом построении композиции листа композиц</w:t>
      </w:r>
      <w:r w:rsidRPr="00BE0AE5">
        <w:rPr>
          <w:rFonts w:cs="Times New Roman"/>
        </w:rPr>
        <w:t>и</w:t>
      </w:r>
      <w:r w:rsidRPr="00BE0AE5">
        <w:rPr>
          <w:rFonts w:cs="Times New Roman"/>
        </w:rPr>
        <w:t>онную доминанту;</w:t>
      </w:r>
    </w:p>
    <w:p w14:paraId="6A182823" w14:textId="77777777" w:rsidR="00416B7C" w:rsidRPr="00BE0AE5" w:rsidRDefault="00416B7C" w:rsidP="00416B7C">
      <w:pPr>
        <w:pStyle w:val="a"/>
        <w:rPr>
          <w:rFonts w:cs="Times New Roman"/>
        </w:rPr>
      </w:pPr>
      <w:r w:rsidRPr="00BE0AE5">
        <w:rPr>
          <w:rFonts w:cs="Times New Roman"/>
        </w:rPr>
        <w:t>составлять формальные композиции на выражение в них движения и статики;</w:t>
      </w:r>
    </w:p>
    <w:p w14:paraId="3BC8BA54" w14:textId="77777777" w:rsidR="00416B7C" w:rsidRPr="00BE0AE5" w:rsidRDefault="00416B7C" w:rsidP="00416B7C">
      <w:pPr>
        <w:pStyle w:val="a"/>
        <w:rPr>
          <w:rFonts w:cs="Times New Roman"/>
        </w:rPr>
      </w:pPr>
      <w:r w:rsidRPr="00BE0AE5">
        <w:rPr>
          <w:rFonts w:cs="Times New Roman"/>
        </w:rPr>
        <w:t>осваивать навыки вариативности в ритмической организации листа;</w:t>
      </w:r>
    </w:p>
    <w:p w14:paraId="1EA10CC6" w14:textId="77777777" w:rsidR="00416B7C" w:rsidRPr="00BE0AE5" w:rsidRDefault="00416B7C" w:rsidP="00416B7C">
      <w:pPr>
        <w:pStyle w:val="a"/>
        <w:rPr>
          <w:rFonts w:cs="Times New Roman"/>
        </w:rPr>
      </w:pPr>
      <w:r w:rsidRPr="00BE0AE5">
        <w:rPr>
          <w:rFonts w:cs="Times New Roman"/>
        </w:rPr>
        <w:t>объяснять роль цвета в конструктивных искусствах;</w:t>
      </w:r>
    </w:p>
    <w:p w14:paraId="2373BCC2" w14:textId="77777777" w:rsidR="00416B7C" w:rsidRPr="00BE0AE5" w:rsidRDefault="00416B7C" w:rsidP="00416B7C">
      <w:pPr>
        <w:pStyle w:val="a"/>
        <w:rPr>
          <w:rFonts w:cs="Times New Roman"/>
        </w:rPr>
      </w:pPr>
      <w:r w:rsidRPr="00BE0AE5">
        <w:rPr>
          <w:rFonts w:cs="Times New Roman"/>
        </w:rPr>
        <w:t>различать технологию использования цвета в живописи и в констру</w:t>
      </w:r>
      <w:r w:rsidRPr="00BE0AE5">
        <w:rPr>
          <w:rFonts w:cs="Times New Roman"/>
        </w:rPr>
        <w:t>к</w:t>
      </w:r>
      <w:r w:rsidRPr="00BE0AE5">
        <w:rPr>
          <w:rFonts w:cs="Times New Roman"/>
        </w:rPr>
        <w:t>тивных искусствах;</w:t>
      </w:r>
    </w:p>
    <w:p w14:paraId="2A1D1420" w14:textId="77777777" w:rsidR="00416B7C" w:rsidRPr="00BE0AE5" w:rsidRDefault="00416B7C" w:rsidP="00416B7C">
      <w:pPr>
        <w:pStyle w:val="a"/>
        <w:rPr>
          <w:rFonts w:cs="Times New Roman"/>
        </w:rPr>
      </w:pPr>
      <w:r w:rsidRPr="00BE0AE5">
        <w:rPr>
          <w:rFonts w:cs="Times New Roman"/>
        </w:rPr>
        <w:t>объяснять выражение «цветовой образ»;</w:t>
      </w:r>
    </w:p>
    <w:p w14:paraId="3899EB90" w14:textId="77777777" w:rsidR="00416B7C" w:rsidRPr="00BE0AE5" w:rsidRDefault="00416B7C" w:rsidP="00416B7C">
      <w:pPr>
        <w:pStyle w:val="a"/>
        <w:rPr>
          <w:rFonts w:cs="Times New Roman"/>
        </w:rPr>
      </w:pPr>
      <w:r w:rsidRPr="00BE0AE5">
        <w:rPr>
          <w:rFonts w:cs="Times New Roman"/>
        </w:rPr>
        <w:t>применять цвет в графических композициях как акцент или доминанту, объединённые одним стилем;</w:t>
      </w:r>
    </w:p>
    <w:p w14:paraId="03EEC849" w14:textId="77777777" w:rsidR="00416B7C" w:rsidRPr="00BE0AE5" w:rsidRDefault="00416B7C" w:rsidP="00416B7C">
      <w:pPr>
        <w:pStyle w:val="a"/>
        <w:rPr>
          <w:rFonts w:cs="Times New Roman"/>
        </w:rPr>
      </w:pPr>
      <w:r w:rsidRPr="00BE0AE5">
        <w:rPr>
          <w:rFonts w:cs="Times New Roman"/>
        </w:rPr>
        <w:t>определять шрифт как графический рисунок начертания букв, объед</w:t>
      </w:r>
      <w:r w:rsidRPr="00BE0AE5">
        <w:rPr>
          <w:rFonts w:cs="Times New Roman"/>
        </w:rPr>
        <w:t>и</w:t>
      </w:r>
      <w:r w:rsidRPr="00BE0AE5">
        <w:rPr>
          <w:rFonts w:cs="Times New Roman"/>
        </w:rPr>
        <w:t>нённых общим стилем, отвечающий законам художественной комп</w:t>
      </w:r>
      <w:r w:rsidRPr="00BE0AE5">
        <w:rPr>
          <w:rFonts w:cs="Times New Roman"/>
        </w:rPr>
        <w:t>о</w:t>
      </w:r>
      <w:r w:rsidRPr="00BE0AE5">
        <w:rPr>
          <w:rFonts w:cs="Times New Roman"/>
        </w:rPr>
        <w:t>зиции;</w:t>
      </w:r>
    </w:p>
    <w:p w14:paraId="7A864B3E" w14:textId="77777777" w:rsidR="00416B7C" w:rsidRPr="00BE0AE5" w:rsidRDefault="00416B7C" w:rsidP="00416B7C">
      <w:pPr>
        <w:pStyle w:val="a"/>
        <w:rPr>
          <w:rFonts w:cs="Times New Roman"/>
        </w:rPr>
      </w:pPr>
      <w:r w:rsidRPr="00BE0AE5">
        <w:rPr>
          <w:rFonts w:cs="Times New Roman"/>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14:paraId="0D01889B" w14:textId="77777777" w:rsidR="00416B7C" w:rsidRPr="00BE0AE5" w:rsidRDefault="00416B7C" w:rsidP="00416B7C">
      <w:pPr>
        <w:pStyle w:val="a"/>
        <w:rPr>
          <w:rFonts w:cs="Times New Roman"/>
        </w:rPr>
      </w:pPr>
      <w:r w:rsidRPr="00BE0AE5">
        <w:rPr>
          <w:rFonts w:cs="Times New Roman"/>
        </w:rPr>
        <w:t>применять печатное слово, типографскую строку в качестве элементов графической композиции;</w:t>
      </w:r>
    </w:p>
    <w:p w14:paraId="0EE2582F" w14:textId="77777777" w:rsidR="00416B7C" w:rsidRPr="00BE0AE5" w:rsidRDefault="00416B7C" w:rsidP="00416B7C">
      <w:pPr>
        <w:pStyle w:val="a"/>
        <w:rPr>
          <w:rFonts w:cs="Times New Roman"/>
        </w:rPr>
      </w:pPr>
      <w:r w:rsidRPr="00BE0AE5">
        <w:rPr>
          <w:rFonts w:cs="Times New Roman"/>
        </w:rPr>
        <w:lastRenderedPageBreak/>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14:paraId="1C5DCD8E" w14:textId="77777777" w:rsidR="00416B7C" w:rsidRPr="00BE0AE5" w:rsidRDefault="00416B7C" w:rsidP="00416B7C">
      <w:pPr>
        <w:pStyle w:val="a"/>
        <w:rPr>
          <w:rFonts w:cs="Times New Roman"/>
        </w:rPr>
      </w:pPr>
      <w:r w:rsidRPr="00BE0AE5">
        <w:rPr>
          <w:rFonts w:cs="Times New Roman"/>
        </w:rPr>
        <w:t>приобрести творческий опыт построения композиции плаката, п</w:t>
      </w:r>
      <w:r w:rsidRPr="00BE0AE5">
        <w:rPr>
          <w:rFonts w:cs="Times New Roman"/>
        </w:rPr>
        <w:t>о</w:t>
      </w:r>
      <w:r w:rsidRPr="00BE0AE5">
        <w:rPr>
          <w:rFonts w:cs="Times New Roman"/>
        </w:rPr>
        <w:t>здравительной открытки или рекламы на основе соединения текста и изображения;</w:t>
      </w:r>
    </w:p>
    <w:p w14:paraId="55A38931" w14:textId="77777777" w:rsidR="00416B7C" w:rsidRPr="00BE0AE5" w:rsidRDefault="00416B7C" w:rsidP="00416B7C">
      <w:pPr>
        <w:pStyle w:val="a"/>
        <w:rPr>
          <w:rFonts w:cs="Times New Roman"/>
        </w:rPr>
      </w:pPr>
      <w:r w:rsidRPr="00BE0AE5">
        <w:rPr>
          <w:rFonts w:cs="Times New Roman"/>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w:t>
      </w:r>
      <w:r w:rsidRPr="00BE0AE5">
        <w:rPr>
          <w:rFonts w:cs="Times New Roman"/>
        </w:rPr>
        <w:t>о</w:t>
      </w:r>
      <w:r w:rsidRPr="00BE0AE5">
        <w:rPr>
          <w:rFonts w:cs="Times New Roman"/>
        </w:rPr>
        <w:t>зиций.</w:t>
      </w:r>
    </w:p>
    <w:p w14:paraId="7DD2F703" w14:textId="77777777" w:rsidR="00416B7C" w:rsidRPr="00BE0AE5" w:rsidRDefault="00416B7C" w:rsidP="00416B7C">
      <w:pPr>
        <w:pStyle w:val="4"/>
        <w:spacing w:before="85" w:after="28"/>
        <w:rPr>
          <w:rFonts w:cs="Times New Roman"/>
        </w:rPr>
      </w:pPr>
      <w:r w:rsidRPr="00BE0AE5">
        <w:rPr>
          <w:rFonts w:cs="Times New Roman"/>
        </w:rPr>
        <w:t>Социальное значение дизайна и архитектуры как среды жизни человека:</w:t>
      </w:r>
    </w:p>
    <w:p w14:paraId="215B229B" w14:textId="77777777" w:rsidR="00416B7C" w:rsidRPr="00BE0AE5" w:rsidRDefault="00416B7C" w:rsidP="00416B7C">
      <w:pPr>
        <w:pStyle w:val="a"/>
        <w:rPr>
          <w:rFonts w:cs="Times New Roman"/>
        </w:rPr>
      </w:pPr>
      <w:r w:rsidRPr="00BE0AE5">
        <w:rPr>
          <w:rFonts w:cs="Times New Roman"/>
        </w:rPr>
        <w:t>иметь опыт построения объёмно-пространственной композиции как макета архитектурного пространства в реальной жизни;</w:t>
      </w:r>
    </w:p>
    <w:p w14:paraId="404B592B" w14:textId="77777777" w:rsidR="00416B7C" w:rsidRPr="00BE0AE5" w:rsidRDefault="00416B7C" w:rsidP="00416B7C">
      <w:pPr>
        <w:pStyle w:val="a"/>
        <w:rPr>
          <w:rFonts w:cs="Times New Roman"/>
        </w:rPr>
      </w:pPr>
      <w:r w:rsidRPr="00BE0AE5">
        <w:rPr>
          <w:rFonts w:cs="Times New Roman"/>
        </w:rPr>
        <w:t>выполнять построение макета пространственно-объёмной композиции по его чертежу;</w:t>
      </w:r>
    </w:p>
    <w:p w14:paraId="25A89DB1" w14:textId="77777777" w:rsidR="00416B7C" w:rsidRPr="00BE0AE5" w:rsidRDefault="00416B7C" w:rsidP="00416B7C">
      <w:pPr>
        <w:pStyle w:val="a"/>
        <w:rPr>
          <w:rFonts w:cs="Times New Roman"/>
        </w:rPr>
      </w:pPr>
      <w:r w:rsidRPr="00BE0AE5">
        <w:rPr>
          <w:rFonts w:cs="Times New Roman"/>
        </w:rPr>
        <w:t>выявлять структуру различных типов зданий и характеризовать вли</w:t>
      </w:r>
      <w:r w:rsidRPr="00BE0AE5">
        <w:rPr>
          <w:rFonts w:cs="Times New Roman"/>
        </w:rPr>
        <w:t>я</w:t>
      </w:r>
      <w:r w:rsidRPr="00BE0AE5">
        <w:rPr>
          <w:rFonts w:cs="Times New Roman"/>
        </w:rPr>
        <w:t>ние объёмов и их сочетаний на образный характер постройки и её влияние на организацию жизнедеятельности людей;</w:t>
      </w:r>
    </w:p>
    <w:p w14:paraId="50B64553" w14:textId="77777777" w:rsidR="00416B7C" w:rsidRPr="00BE0AE5" w:rsidRDefault="00416B7C" w:rsidP="00416B7C">
      <w:pPr>
        <w:pStyle w:val="a"/>
        <w:rPr>
          <w:rFonts w:cs="Times New Roman"/>
        </w:rPr>
      </w:pPr>
      <w:r w:rsidRPr="00BE0AE5">
        <w:rPr>
          <w:rFonts w:cs="Times New Roman"/>
        </w:rPr>
        <w:t>знать о роли строительного материала в эволюции архитектурных конструкций и изменении облика архитектурных сооружений;</w:t>
      </w:r>
    </w:p>
    <w:p w14:paraId="7B8E5990" w14:textId="77777777" w:rsidR="00416B7C" w:rsidRPr="00BE0AE5" w:rsidRDefault="00416B7C" w:rsidP="00416B7C">
      <w:pPr>
        <w:pStyle w:val="a"/>
        <w:rPr>
          <w:rFonts w:cs="Times New Roman"/>
        </w:rPr>
      </w:pPr>
      <w:r w:rsidRPr="00BE0AE5">
        <w:rPr>
          <w:rFonts w:cs="Times New Roman"/>
        </w:rPr>
        <w:t>иметь представление, как в архитектуре проявляются мировоззренч</w:t>
      </w:r>
      <w:r w:rsidRPr="00BE0AE5">
        <w:rPr>
          <w:rFonts w:cs="Times New Roman"/>
        </w:rPr>
        <w:t>е</w:t>
      </w:r>
      <w:r w:rsidRPr="00BE0AE5">
        <w:rPr>
          <w:rFonts w:cs="Times New Roman"/>
        </w:rPr>
        <w:t>ские изменения в жизни общества и как изменение архитектуры влияет на характер организации и жизнедеятельности людей;</w:t>
      </w:r>
    </w:p>
    <w:p w14:paraId="1F0EF668" w14:textId="77777777" w:rsidR="00416B7C" w:rsidRPr="00BE0AE5" w:rsidRDefault="00416B7C" w:rsidP="00416B7C">
      <w:pPr>
        <w:pStyle w:val="a"/>
        <w:rPr>
          <w:rFonts w:cs="Times New Roman"/>
        </w:rPr>
      </w:pPr>
      <w:r w:rsidRPr="00BE0AE5">
        <w:rPr>
          <w:rFonts w:cs="Times New Roman"/>
        </w:rPr>
        <w:t>иметь знания и опыт изображения особенностей архитекту</w:t>
      </w:r>
      <w:r w:rsidRPr="00BE0AE5">
        <w:rPr>
          <w:rFonts w:cs="Times New Roman"/>
        </w:rPr>
        <w:t>р</w:t>
      </w:r>
      <w:r w:rsidRPr="00BE0AE5">
        <w:rPr>
          <w:rFonts w:cs="Times New Roman"/>
        </w:rPr>
        <w:t>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14:paraId="1C0FA875" w14:textId="77777777" w:rsidR="00416B7C" w:rsidRPr="00BE0AE5" w:rsidRDefault="00416B7C" w:rsidP="00416B7C">
      <w:pPr>
        <w:pStyle w:val="a"/>
        <w:rPr>
          <w:rFonts w:cs="Times New Roman"/>
        </w:rPr>
      </w:pPr>
      <w:r w:rsidRPr="00BE0AE5">
        <w:rPr>
          <w:rFonts w:cs="Times New Roman"/>
        </w:rPr>
        <w:t>характеризовать архитектурные и градостроительные изменения в культуре новейшего времени, современный уровень развития техн</w:t>
      </w:r>
      <w:r w:rsidRPr="00BE0AE5">
        <w:rPr>
          <w:rFonts w:cs="Times New Roman"/>
        </w:rPr>
        <w:t>о</w:t>
      </w:r>
      <w:r w:rsidRPr="00BE0AE5">
        <w:rPr>
          <w:rFonts w:cs="Times New Roman"/>
        </w:rPr>
        <w:t>логий и материалов; рассуждать о социокультурных противоречиях в организации современной городской среды и поисках путей их пр</w:t>
      </w:r>
      <w:r w:rsidRPr="00BE0AE5">
        <w:rPr>
          <w:rFonts w:cs="Times New Roman"/>
        </w:rPr>
        <w:t>е</w:t>
      </w:r>
      <w:r w:rsidRPr="00BE0AE5">
        <w:rPr>
          <w:rFonts w:cs="Times New Roman"/>
        </w:rPr>
        <w:t>одоления;</w:t>
      </w:r>
    </w:p>
    <w:p w14:paraId="1FBE5E95" w14:textId="77777777" w:rsidR="00416B7C" w:rsidRPr="00BE0AE5" w:rsidRDefault="00416B7C" w:rsidP="00416B7C">
      <w:pPr>
        <w:pStyle w:val="a"/>
        <w:rPr>
          <w:rFonts w:cs="Times New Roman"/>
        </w:rPr>
      </w:pPr>
      <w:r w:rsidRPr="00BE0AE5">
        <w:rPr>
          <w:rFonts w:cs="Times New Roman"/>
        </w:rPr>
        <w:t>знать о значении сохранения исторического облика города для совр</w:t>
      </w:r>
      <w:r w:rsidRPr="00BE0AE5">
        <w:rPr>
          <w:rFonts w:cs="Times New Roman"/>
        </w:rPr>
        <w:t>е</w:t>
      </w:r>
      <w:r w:rsidRPr="00BE0AE5">
        <w:rPr>
          <w:rFonts w:cs="Times New Roman"/>
        </w:rPr>
        <w:t>менной жизни, сохранения архитектурного наследия как важнейшего фактора исторической памяти и понимания своей идентичности;</w:t>
      </w:r>
    </w:p>
    <w:p w14:paraId="653F37F1" w14:textId="77777777" w:rsidR="00416B7C" w:rsidRPr="00BE0AE5" w:rsidRDefault="00416B7C" w:rsidP="00416B7C">
      <w:pPr>
        <w:pStyle w:val="a"/>
        <w:rPr>
          <w:rFonts w:cs="Times New Roman"/>
        </w:rPr>
      </w:pPr>
      <w:r w:rsidRPr="00BE0AE5">
        <w:rPr>
          <w:rFonts w:cs="Times New Roman"/>
        </w:rPr>
        <w:t>определять понятие «городская среда»; рассматривать и объяснять планировку города как способ организации образа жизни людей;</w:t>
      </w:r>
    </w:p>
    <w:p w14:paraId="45521322" w14:textId="77777777" w:rsidR="00416B7C" w:rsidRPr="00BE0AE5" w:rsidRDefault="00416B7C" w:rsidP="00416B7C">
      <w:pPr>
        <w:pStyle w:val="a"/>
        <w:rPr>
          <w:rFonts w:cs="Times New Roman"/>
        </w:rPr>
      </w:pPr>
      <w:r w:rsidRPr="00BE0AE5">
        <w:rPr>
          <w:rFonts w:cs="Times New Roman"/>
        </w:rPr>
        <w:t>знать различные виды планировки города; иметь опыт разработки п</w:t>
      </w:r>
      <w:r w:rsidRPr="00BE0AE5">
        <w:rPr>
          <w:rFonts w:cs="Times New Roman"/>
        </w:rPr>
        <w:t>о</w:t>
      </w:r>
      <w:r w:rsidRPr="00BE0AE5">
        <w:rPr>
          <w:rFonts w:cs="Times New Roman"/>
        </w:rPr>
        <w:t>строения городского пространства в виде макетной или графической схемы;</w:t>
      </w:r>
    </w:p>
    <w:p w14:paraId="78B4DF7B" w14:textId="77777777" w:rsidR="00416B7C" w:rsidRPr="00BE0AE5" w:rsidRDefault="00416B7C" w:rsidP="00416B7C">
      <w:pPr>
        <w:pStyle w:val="a"/>
        <w:rPr>
          <w:rFonts w:cs="Times New Roman"/>
        </w:rPr>
      </w:pPr>
      <w:r w:rsidRPr="00BE0AE5">
        <w:rPr>
          <w:rFonts w:cs="Times New Roman"/>
        </w:rPr>
        <w:lastRenderedPageBreak/>
        <w:t>характеризовать эстетическое и экологическое взаимное сосуществ</w:t>
      </w:r>
      <w:r w:rsidRPr="00BE0AE5">
        <w:rPr>
          <w:rFonts w:cs="Times New Roman"/>
        </w:rPr>
        <w:t>о</w:t>
      </w:r>
      <w:r w:rsidRPr="00BE0AE5">
        <w:rPr>
          <w:rFonts w:cs="Times New Roman"/>
        </w:rPr>
        <w:t>вание природы и архитектуры; иметь представление о традициях ландшафтно-парковой архитектуры и школах ландшафтного дизайна;</w:t>
      </w:r>
    </w:p>
    <w:p w14:paraId="4DEE739C" w14:textId="77777777" w:rsidR="00416B7C" w:rsidRPr="00BE0AE5" w:rsidRDefault="00416B7C" w:rsidP="00416B7C">
      <w:pPr>
        <w:pStyle w:val="a"/>
        <w:rPr>
          <w:rFonts w:cs="Times New Roman"/>
        </w:rPr>
      </w:pPr>
      <w:r w:rsidRPr="00BE0AE5">
        <w:rPr>
          <w:rFonts w:cs="Times New Roman"/>
        </w:rPr>
        <w:t>объяснять роль малой архитектуры и архитектурного дизайна в уст</w:t>
      </w:r>
      <w:r w:rsidRPr="00BE0AE5">
        <w:rPr>
          <w:rFonts w:cs="Times New Roman"/>
        </w:rPr>
        <w:t>а</w:t>
      </w:r>
      <w:r w:rsidRPr="00BE0AE5">
        <w:rPr>
          <w:rFonts w:cs="Times New Roman"/>
        </w:rPr>
        <w:t>новке связи между человеком и архитектурой, в «проживании» горо</w:t>
      </w:r>
      <w:r w:rsidRPr="00BE0AE5">
        <w:rPr>
          <w:rFonts w:cs="Times New Roman"/>
        </w:rPr>
        <w:t>д</w:t>
      </w:r>
      <w:r w:rsidRPr="00BE0AE5">
        <w:rPr>
          <w:rFonts w:cs="Times New Roman"/>
        </w:rPr>
        <w:t>ского пространства;</w:t>
      </w:r>
    </w:p>
    <w:p w14:paraId="4FD60050" w14:textId="77777777" w:rsidR="00416B7C" w:rsidRPr="00BE0AE5" w:rsidRDefault="00416B7C" w:rsidP="00416B7C">
      <w:pPr>
        <w:pStyle w:val="a"/>
        <w:rPr>
          <w:rFonts w:cs="Times New Roman"/>
        </w:rPr>
      </w:pPr>
      <w:r w:rsidRPr="00BE0AE5">
        <w:rPr>
          <w:rFonts w:cs="Times New Roman"/>
        </w:rPr>
        <w:t>иметь представление о задачах соотношения функционального и о</w:t>
      </w:r>
      <w:r w:rsidRPr="00BE0AE5">
        <w:rPr>
          <w:rFonts w:cs="Times New Roman"/>
        </w:rPr>
        <w:t>б</w:t>
      </w:r>
      <w:r w:rsidRPr="00BE0AE5">
        <w:rPr>
          <w:rFonts w:cs="Times New Roman"/>
        </w:rPr>
        <w:t>разного в построении формы предметов, создаваемых людьми; видеть образ времени и характер жизнедеятельности человека в предметах его быта;</w:t>
      </w:r>
    </w:p>
    <w:p w14:paraId="5FD6D254" w14:textId="77777777" w:rsidR="00416B7C" w:rsidRPr="00BE0AE5" w:rsidRDefault="00416B7C" w:rsidP="00416B7C">
      <w:pPr>
        <w:pStyle w:val="a"/>
        <w:rPr>
          <w:rFonts w:cs="Times New Roman"/>
        </w:rPr>
      </w:pPr>
      <w:r w:rsidRPr="00BE0AE5">
        <w:rPr>
          <w:rFonts w:cs="Times New Roman"/>
        </w:rPr>
        <w:t>объяснять, в чём заключается взаимосвязь формы и материала при п</w:t>
      </w:r>
      <w:r w:rsidRPr="00BE0AE5">
        <w:rPr>
          <w:rFonts w:cs="Times New Roman"/>
        </w:rPr>
        <w:t>о</w:t>
      </w:r>
      <w:r w:rsidRPr="00BE0AE5">
        <w:rPr>
          <w:rFonts w:cs="Times New Roman"/>
        </w:rPr>
        <w:t>строении предметного мира; объяснять характер влияния цвета на восприятие человеком формы объектов архитектуры и дизайна;</w:t>
      </w:r>
    </w:p>
    <w:p w14:paraId="4F4FD57A" w14:textId="77777777" w:rsidR="00416B7C" w:rsidRPr="00BE0AE5" w:rsidRDefault="00416B7C" w:rsidP="00416B7C">
      <w:pPr>
        <w:pStyle w:val="a"/>
        <w:rPr>
          <w:rFonts w:cs="Times New Roman"/>
        </w:rPr>
      </w:pPr>
      <w:r w:rsidRPr="00BE0AE5">
        <w:rPr>
          <w:rFonts w:cs="Times New Roman"/>
        </w:rPr>
        <w:t>иметь опыт творческого проектирования интерьерного пространства для конкретных задач жизнедеятельности человека;</w:t>
      </w:r>
    </w:p>
    <w:p w14:paraId="44BD97EA" w14:textId="77777777" w:rsidR="00416B7C" w:rsidRPr="00BE0AE5" w:rsidRDefault="00416B7C" w:rsidP="00416B7C">
      <w:pPr>
        <w:pStyle w:val="a"/>
        <w:rPr>
          <w:rFonts w:cs="Times New Roman"/>
        </w:rPr>
      </w:pPr>
      <w:r w:rsidRPr="00BE0AE5">
        <w:rPr>
          <w:rFonts w:cs="Times New Roman"/>
        </w:rPr>
        <w:t>объяснять, как в одежде проявляются характер человека, его ценнос</w:t>
      </w:r>
      <w:r w:rsidRPr="00BE0AE5">
        <w:rPr>
          <w:rFonts w:cs="Times New Roman"/>
        </w:rPr>
        <w:t>т</w:t>
      </w:r>
      <w:r w:rsidRPr="00BE0AE5">
        <w:rPr>
          <w:rFonts w:cs="Times New Roman"/>
        </w:rPr>
        <w:t>ные позиции и конкретные намерения действий; объяснять, что такое стиль в одежде;</w:t>
      </w:r>
    </w:p>
    <w:p w14:paraId="3879C9BE" w14:textId="77777777" w:rsidR="00416B7C" w:rsidRPr="00BE0AE5" w:rsidRDefault="00416B7C" w:rsidP="00416B7C">
      <w:pPr>
        <w:pStyle w:val="a"/>
        <w:rPr>
          <w:rFonts w:cs="Times New Roman"/>
        </w:rPr>
      </w:pPr>
      <w:r w:rsidRPr="00BE0AE5">
        <w:rPr>
          <w:rFonts w:cs="Times New Roman"/>
        </w:rPr>
        <w:t>иметь представление об истории костюма в истории разных эпох; х</w:t>
      </w:r>
      <w:r w:rsidRPr="00BE0AE5">
        <w:rPr>
          <w:rFonts w:cs="Times New Roman"/>
        </w:rPr>
        <w:t>а</w:t>
      </w:r>
      <w:r w:rsidRPr="00BE0AE5">
        <w:rPr>
          <w:rFonts w:cs="Times New Roman"/>
        </w:rPr>
        <w:t>рактеризовать понятие моды в одежде; объяснять, как в одежде пр</w:t>
      </w:r>
      <w:r w:rsidRPr="00BE0AE5">
        <w:rPr>
          <w:rFonts w:cs="Times New Roman"/>
        </w:rPr>
        <w:t>о</w:t>
      </w:r>
      <w:r w:rsidRPr="00BE0AE5">
        <w:rPr>
          <w:rFonts w:cs="Times New Roman"/>
        </w:rPr>
        <w:t>являются социальный статус человека, его ценностные ориентации, мировоззренческие идеалы и характер деятельности;</w:t>
      </w:r>
    </w:p>
    <w:p w14:paraId="333D60C8" w14:textId="77777777" w:rsidR="00416B7C" w:rsidRPr="00BE0AE5" w:rsidRDefault="00416B7C" w:rsidP="00416B7C">
      <w:pPr>
        <w:pStyle w:val="a"/>
        <w:rPr>
          <w:rFonts w:cs="Times New Roman"/>
        </w:rPr>
      </w:pPr>
      <w:r w:rsidRPr="00BE0AE5">
        <w:rPr>
          <w:rFonts w:cs="Times New Roman"/>
        </w:rPr>
        <w:t>иметь представление о конструкции костюма и применении законов композиции в проектировании одежды, ансамбле в костюме;</w:t>
      </w:r>
    </w:p>
    <w:p w14:paraId="54B69B91" w14:textId="77777777" w:rsidR="00416B7C" w:rsidRPr="00BE0AE5" w:rsidRDefault="00416B7C" w:rsidP="00416B7C">
      <w:pPr>
        <w:pStyle w:val="a"/>
        <w:rPr>
          <w:rFonts w:cs="Times New Roman"/>
          <w:spacing w:val="-2"/>
        </w:rPr>
      </w:pPr>
      <w:r w:rsidRPr="00BE0AE5">
        <w:rPr>
          <w:rFonts w:cs="Times New Roman"/>
          <w:spacing w:val="-2"/>
        </w:rPr>
        <w:t>уметь рассуждать о характерных особенностях современной моды, сравнивать функциональные особенности современной одежды с тр</w:t>
      </w:r>
      <w:r w:rsidRPr="00BE0AE5">
        <w:rPr>
          <w:rFonts w:cs="Times New Roman"/>
          <w:spacing w:val="-2"/>
        </w:rPr>
        <w:t>а</w:t>
      </w:r>
      <w:r w:rsidRPr="00BE0AE5">
        <w:rPr>
          <w:rFonts w:cs="Times New Roman"/>
          <w:spacing w:val="-2"/>
        </w:rPr>
        <w:t>диционными функциями одежды прошлых эпох;</w:t>
      </w:r>
    </w:p>
    <w:p w14:paraId="7C7AEB61" w14:textId="77777777" w:rsidR="00416B7C" w:rsidRPr="00BE0AE5" w:rsidRDefault="00416B7C" w:rsidP="00416B7C">
      <w:pPr>
        <w:pStyle w:val="a"/>
        <w:rPr>
          <w:rFonts w:cs="Times New Roman"/>
        </w:rPr>
      </w:pPr>
      <w:r w:rsidRPr="00BE0AE5">
        <w:rPr>
          <w:rFonts w:cs="Times New Roman"/>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14:paraId="12A4E30D" w14:textId="77777777" w:rsidR="00416B7C" w:rsidRPr="00BE0AE5" w:rsidRDefault="00416B7C" w:rsidP="00416B7C">
      <w:pPr>
        <w:pStyle w:val="a"/>
        <w:rPr>
          <w:rFonts w:cs="Times New Roman"/>
        </w:rPr>
      </w:pPr>
      <w:r w:rsidRPr="00BE0AE5">
        <w:rPr>
          <w:rFonts w:cs="Times New Roman"/>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w:t>
      </w:r>
      <w:r w:rsidRPr="00BE0AE5">
        <w:rPr>
          <w:rFonts w:cs="Times New Roman"/>
        </w:rPr>
        <w:t>е</w:t>
      </w:r>
      <w:r w:rsidRPr="00BE0AE5">
        <w:rPr>
          <w:rFonts w:cs="Times New Roman"/>
        </w:rPr>
        <w:t>ские границы применения макияжа и стилистики причёски в повс</w:t>
      </w:r>
      <w:r w:rsidRPr="00BE0AE5">
        <w:rPr>
          <w:rFonts w:cs="Times New Roman"/>
        </w:rPr>
        <w:t>е</w:t>
      </w:r>
      <w:r w:rsidRPr="00BE0AE5">
        <w:rPr>
          <w:rFonts w:cs="Times New Roman"/>
        </w:rPr>
        <w:t>дневном быту.</w:t>
      </w:r>
    </w:p>
    <w:p w14:paraId="5AA7121C" w14:textId="77777777" w:rsidR="00416B7C" w:rsidRPr="00BE0AE5" w:rsidRDefault="00416B7C" w:rsidP="00416B7C">
      <w:pPr>
        <w:pStyle w:val="3"/>
        <w:rPr>
          <w:rFonts w:cs="Times New Roman"/>
        </w:rPr>
      </w:pPr>
      <w:r w:rsidRPr="00BE0AE5">
        <w:rPr>
          <w:rFonts w:cs="Times New Roman"/>
        </w:rPr>
        <w:lastRenderedPageBreak/>
        <w:t>Модуль № 4 «Изображение в синтетических,</w:t>
      </w:r>
      <w:r w:rsidRPr="00BE0AE5">
        <w:rPr>
          <w:rFonts w:cs="Times New Roman"/>
        </w:rPr>
        <w:br/>
        <w:t xml:space="preserve">экранных видах искусства и художественная фотография» </w:t>
      </w:r>
      <w:r w:rsidRPr="00BE0AE5">
        <w:rPr>
          <w:rFonts w:cs="Times New Roman"/>
        </w:rPr>
        <w:br/>
        <w:t>(</w:t>
      </w:r>
      <w:r w:rsidRPr="00BE0AE5">
        <w:rPr>
          <w:rStyle w:val="ab"/>
          <w:rFonts w:cs="Times New Roman"/>
          <w:b/>
          <w:bCs/>
        </w:rPr>
        <w:t>вариативный</w:t>
      </w:r>
      <w:r w:rsidRPr="00BE0AE5">
        <w:rPr>
          <w:rFonts w:cs="Times New Roman"/>
        </w:rPr>
        <w:t>):</w:t>
      </w:r>
    </w:p>
    <w:p w14:paraId="566E9257" w14:textId="77777777" w:rsidR="00416B7C" w:rsidRPr="00BE0AE5" w:rsidRDefault="00416B7C" w:rsidP="00416B7C">
      <w:pPr>
        <w:pStyle w:val="a"/>
        <w:rPr>
          <w:rFonts w:cs="Times New Roman"/>
          <w:spacing w:val="-3"/>
        </w:rPr>
      </w:pPr>
      <w:r w:rsidRPr="00BE0AE5">
        <w:rPr>
          <w:rFonts w:cs="Times New Roman"/>
          <w:spacing w:val="-3"/>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14:paraId="6AF0E919" w14:textId="77777777" w:rsidR="00416B7C" w:rsidRPr="00BE0AE5" w:rsidRDefault="00416B7C" w:rsidP="00416B7C">
      <w:pPr>
        <w:pStyle w:val="a"/>
        <w:rPr>
          <w:rFonts w:cs="Times New Roman"/>
        </w:rPr>
      </w:pPr>
      <w:r w:rsidRPr="00BE0AE5">
        <w:rPr>
          <w:rFonts w:cs="Times New Roman"/>
        </w:rPr>
        <w:t>понимать и характеризовать роль визуального образа в синтетических искусствах;</w:t>
      </w:r>
    </w:p>
    <w:p w14:paraId="372B4796" w14:textId="77777777" w:rsidR="00416B7C" w:rsidRPr="00BE0AE5" w:rsidRDefault="00416B7C" w:rsidP="00416B7C">
      <w:pPr>
        <w:pStyle w:val="a"/>
        <w:rPr>
          <w:rFonts w:cs="Times New Roman"/>
        </w:rPr>
      </w:pPr>
      <w:r w:rsidRPr="00BE0AE5">
        <w:rPr>
          <w:rFonts w:cs="Times New Roman"/>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14:paraId="126627BA" w14:textId="77777777" w:rsidR="00416B7C" w:rsidRPr="00BE0AE5" w:rsidRDefault="00416B7C" w:rsidP="00416B7C">
      <w:pPr>
        <w:pStyle w:val="4"/>
        <w:spacing w:before="85" w:after="28"/>
        <w:rPr>
          <w:rFonts w:cs="Times New Roman"/>
        </w:rPr>
      </w:pPr>
      <w:r w:rsidRPr="00BE0AE5">
        <w:rPr>
          <w:rFonts w:cs="Times New Roman"/>
        </w:rPr>
        <w:t>Художник и искусство театра:</w:t>
      </w:r>
    </w:p>
    <w:p w14:paraId="740EC310" w14:textId="77777777" w:rsidR="00416B7C" w:rsidRPr="00BE0AE5" w:rsidRDefault="00416B7C" w:rsidP="00416B7C">
      <w:pPr>
        <w:pStyle w:val="a"/>
        <w:rPr>
          <w:rFonts w:cs="Times New Roman"/>
        </w:rPr>
      </w:pPr>
      <w:r w:rsidRPr="00BE0AE5">
        <w:rPr>
          <w:rFonts w:cs="Times New Roman"/>
        </w:rPr>
        <w:t>иметь представление об истории развития театра и жанровом мног</w:t>
      </w:r>
      <w:r w:rsidRPr="00BE0AE5">
        <w:rPr>
          <w:rFonts w:cs="Times New Roman"/>
        </w:rPr>
        <w:t>о</w:t>
      </w:r>
      <w:r w:rsidRPr="00BE0AE5">
        <w:rPr>
          <w:rFonts w:cs="Times New Roman"/>
        </w:rPr>
        <w:t>образии театральных представлений;</w:t>
      </w:r>
    </w:p>
    <w:p w14:paraId="755E3B5D" w14:textId="77777777" w:rsidR="00416B7C" w:rsidRPr="00BE0AE5" w:rsidRDefault="00416B7C" w:rsidP="00416B7C">
      <w:pPr>
        <w:pStyle w:val="a"/>
        <w:rPr>
          <w:rFonts w:cs="Times New Roman"/>
        </w:rPr>
      </w:pPr>
      <w:r w:rsidRPr="00BE0AE5">
        <w:rPr>
          <w:rFonts w:cs="Times New Roman"/>
        </w:rPr>
        <w:t>знать о роли художника и видах профессиональной художнической деятельности в современном театре;</w:t>
      </w:r>
    </w:p>
    <w:p w14:paraId="3B18570C" w14:textId="77777777" w:rsidR="00416B7C" w:rsidRPr="00BE0AE5" w:rsidRDefault="00416B7C" w:rsidP="00416B7C">
      <w:pPr>
        <w:pStyle w:val="a"/>
        <w:rPr>
          <w:rFonts w:cs="Times New Roman"/>
        </w:rPr>
      </w:pPr>
      <w:r w:rsidRPr="00BE0AE5">
        <w:rPr>
          <w:rFonts w:cs="Times New Roman"/>
        </w:rPr>
        <w:t>иметь представление о сценографии и символическом характере сц</w:t>
      </w:r>
      <w:r w:rsidRPr="00BE0AE5">
        <w:rPr>
          <w:rFonts w:cs="Times New Roman"/>
        </w:rPr>
        <w:t>е</w:t>
      </w:r>
      <w:r w:rsidRPr="00BE0AE5">
        <w:rPr>
          <w:rFonts w:cs="Times New Roman"/>
        </w:rPr>
        <w:t>нического образа;</w:t>
      </w:r>
    </w:p>
    <w:p w14:paraId="2FD02F5E" w14:textId="77777777" w:rsidR="00416B7C" w:rsidRPr="00BE0AE5" w:rsidRDefault="00416B7C" w:rsidP="00416B7C">
      <w:pPr>
        <w:pStyle w:val="a"/>
        <w:rPr>
          <w:rFonts w:cs="Times New Roman"/>
        </w:rPr>
      </w:pPr>
      <w:r w:rsidRPr="00BE0AE5">
        <w:rPr>
          <w:rFonts w:cs="Times New Roman"/>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14:paraId="60B5F1FA" w14:textId="77777777" w:rsidR="00416B7C" w:rsidRPr="00BE0AE5" w:rsidRDefault="00416B7C" w:rsidP="00416B7C">
      <w:pPr>
        <w:pStyle w:val="a"/>
        <w:rPr>
          <w:rFonts w:cs="Times New Roman"/>
        </w:rPr>
      </w:pPr>
      <w:r w:rsidRPr="00BE0AE5">
        <w:rPr>
          <w:rFonts w:cs="Times New Roman"/>
        </w:rPr>
        <w:t>иметь представление о творчестве наиболее известных художн</w:t>
      </w:r>
      <w:r w:rsidRPr="00BE0AE5">
        <w:rPr>
          <w:rFonts w:cs="Times New Roman"/>
        </w:rPr>
        <w:t>и</w:t>
      </w:r>
      <w:r w:rsidRPr="00BE0AE5">
        <w:rPr>
          <w:rFonts w:cs="Times New Roman"/>
        </w:rPr>
        <w:t>ков-постановщиков в истории отечественного искусства (эскизы к</w:t>
      </w:r>
      <w:r w:rsidRPr="00BE0AE5">
        <w:rPr>
          <w:rFonts w:cs="Times New Roman"/>
        </w:rPr>
        <w:t>о</w:t>
      </w:r>
      <w:r w:rsidRPr="00BE0AE5">
        <w:rPr>
          <w:rFonts w:cs="Times New Roman"/>
        </w:rPr>
        <w:t>стюмов и декораций в творчестве К. Коровина, И. Билибина, А. Головина и др.);</w:t>
      </w:r>
    </w:p>
    <w:p w14:paraId="3F10F2F0" w14:textId="77777777" w:rsidR="00416B7C" w:rsidRPr="00BE0AE5" w:rsidRDefault="00416B7C" w:rsidP="00416B7C">
      <w:pPr>
        <w:pStyle w:val="a"/>
        <w:rPr>
          <w:rFonts w:cs="Times New Roman"/>
        </w:rPr>
      </w:pPr>
      <w:r w:rsidRPr="00BE0AE5">
        <w:rPr>
          <w:rFonts w:cs="Times New Roman"/>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14:paraId="0844C957" w14:textId="77777777" w:rsidR="00416B7C" w:rsidRPr="00BE0AE5" w:rsidRDefault="00416B7C" w:rsidP="00416B7C">
      <w:pPr>
        <w:pStyle w:val="a"/>
        <w:rPr>
          <w:rFonts w:cs="Times New Roman"/>
        </w:rPr>
      </w:pPr>
      <w:r w:rsidRPr="00BE0AE5">
        <w:rPr>
          <w:rFonts w:cs="Times New Roman"/>
        </w:rPr>
        <w:t>объяснять ведущую роль художника кукольного спектакля как соавтора режиссёра и актёра в процессе создания образа персонажа;</w:t>
      </w:r>
    </w:p>
    <w:p w14:paraId="51ECD483" w14:textId="77777777" w:rsidR="00416B7C" w:rsidRPr="00BE0AE5" w:rsidRDefault="00416B7C" w:rsidP="00416B7C">
      <w:pPr>
        <w:pStyle w:val="a"/>
        <w:rPr>
          <w:rFonts w:cs="Times New Roman"/>
        </w:rPr>
      </w:pPr>
      <w:r w:rsidRPr="00BE0AE5">
        <w:rPr>
          <w:rFonts w:cs="Times New Roman"/>
        </w:rPr>
        <w:t>иметь практический навык игрового одушевления куклы из простых бытовых предметов;</w:t>
      </w:r>
    </w:p>
    <w:p w14:paraId="05A1917E" w14:textId="77777777" w:rsidR="00416B7C" w:rsidRPr="00BE0AE5" w:rsidRDefault="00416B7C" w:rsidP="00416B7C">
      <w:pPr>
        <w:pStyle w:val="a"/>
        <w:rPr>
          <w:rFonts w:cs="Times New Roman"/>
        </w:rPr>
      </w:pPr>
      <w:r w:rsidRPr="00BE0AE5">
        <w:rPr>
          <w:rFonts w:cs="Times New Roman"/>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14:paraId="22573178" w14:textId="77777777" w:rsidR="00416B7C" w:rsidRPr="00BE0AE5" w:rsidRDefault="00416B7C" w:rsidP="00416B7C">
      <w:pPr>
        <w:pStyle w:val="4"/>
        <w:keepNext/>
        <w:spacing w:before="85" w:after="28"/>
        <w:rPr>
          <w:rFonts w:cs="Times New Roman"/>
        </w:rPr>
      </w:pPr>
      <w:r w:rsidRPr="00BE0AE5">
        <w:rPr>
          <w:rFonts w:cs="Times New Roman"/>
        </w:rPr>
        <w:t>Художественная фотография:</w:t>
      </w:r>
    </w:p>
    <w:p w14:paraId="06117FE5" w14:textId="77777777" w:rsidR="00416B7C" w:rsidRPr="00BE0AE5" w:rsidRDefault="00416B7C" w:rsidP="00416B7C">
      <w:pPr>
        <w:pStyle w:val="a"/>
        <w:rPr>
          <w:rFonts w:cs="Times New Roman"/>
        </w:rPr>
      </w:pPr>
      <w:r w:rsidRPr="00BE0AE5">
        <w:rPr>
          <w:rFonts w:cs="Times New Roman"/>
        </w:rPr>
        <w:t>иметь представление о рождении и истории фотографии, о соотнош</w:t>
      </w:r>
      <w:r w:rsidRPr="00BE0AE5">
        <w:rPr>
          <w:rFonts w:cs="Times New Roman"/>
        </w:rPr>
        <w:t>е</w:t>
      </w:r>
      <w:r w:rsidRPr="00BE0AE5">
        <w:rPr>
          <w:rFonts w:cs="Times New Roman"/>
        </w:rPr>
        <w:t>нии прогресса технологий и развитии искусства запечатления реал</w:t>
      </w:r>
      <w:r w:rsidRPr="00BE0AE5">
        <w:rPr>
          <w:rFonts w:cs="Times New Roman"/>
        </w:rPr>
        <w:t>ь</w:t>
      </w:r>
      <w:r w:rsidRPr="00BE0AE5">
        <w:rPr>
          <w:rFonts w:cs="Times New Roman"/>
        </w:rPr>
        <w:t>ности в зримых образах;</w:t>
      </w:r>
    </w:p>
    <w:p w14:paraId="6864299D" w14:textId="77777777" w:rsidR="00416B7C" w:rsidRPr="00BE0AE5" w:rsidRDefault="00416B7C" w:rsidP="00416B7C">
      <w:pPr>
        <w:pStyle w:val="a"/>
        <w:rPr>
          <w:rFonts w:cs="Times New Roman"/>
        </w:rPr>
      </w:pPr>
      <w:r w:rsidRPr="00BE0AE5">
        <w:rPr>
          <w:rFonts w:cs="Times New Roman"/>
        </w:rPr>
        <w:lastRenderedPageBreak/>
        <w:t>уметь объяснять понятия «длительность экспозиции», «выдержка», «диафрагма»;</w:t>
      </w:r>
    </w:p>
    <w:p w14:paraId="659D596E" w14:textId="77777777" w:rsidR="00416B7C" w:rsidRPr="00BE0AE5" w:rsidRDefault="00416B7C" w:rsidP="00416B7C">
      <w:pPr>
        <w:pStyle w:val="a"/>
        <w:rPr>
          <w:rFonts w:cs="Times New Roman"/>
          <w:spacing w:val="-2"/>
        </w:rPr>
      </w:pPr>
      <w:r w:rsidRPr="00BE0AE5">
        <w:rPr>
          <w:rFonts w:cs="Times New Roman"/>
          <w:spacing w:val="-2"/>
        </w:rPr>
        <w:t>иметь навыки фотографирования и обработки цифровых фотографий с помощью компьютерных графических редакторов;</w:t>
      </w:r>
    </w:p>
    <w:p w14:paraId="607CB24B" w14:textId="77777777" w:rsidR="00416B7C" w:rsidRPr="00BE0AE5" w:rsidRDefault="00416B7C" w:rsidP="00416B7C">
      <w:pPr>
        <w:pStyle w:val="a"/>
        <w:rPr>
          <w:rFonts w:cs="Times New Roman"/>
        </w:rPr>
      </w:pPr>
      <w:r w:rsidRPr="00BE0AE5">
        <w:rPr>
          <w:rFonts w:cs="Times New Roman"/>
        </w:rPr>
        <w:t>уметь объяснять значение фотографий «Родиноведения» С. М. Прокудина-Горского для современных представлений об истории жизни в нашей стране;</w:t>
      </w:r>
    </w:p>
    <w:p w14:paraId="2AD0BF37" w14:textId="77777777" w:rsidR="00416B7C" w:rsidRPr="00BE0AE5" w:rsidRDefault="00416B7C" w:rsidP="00416B7C">
      <w:pPr>
        <w:pStyle w:val="a"/>
        <w:rPr>
          <w:rFonts w:cs="Times New Roman"/>
        </w:rPr>
      </w:pPr>
      <w:r w:rsidRPr="00BE0AE5">
        <w:rPr>
          <w:rFonts w:cs="Times New Roman"/>
        </w:rPr>
        <w:t>различать и характеризовать различные жанры художественной фот</w:t>
      </w:r>
      <w:r w:rsidRPr="00BE0AE5">
        <w:rPr>
          <w:rFonts w:cs="Times New Roman"/>
        </w:rPr>
        <w:t>о</w:t>
      </w:r>
      <w:r w:rsidRPr="00BE0AE5">
        <w:rPr>
          <w:rFonts w:cs="Times New Roman"/>
        </w:rPr>
        <w:t>графии;</w:t>
      </w:r>
    </w:p>
    <w:p w14:paraId="25445DE6" w14:textId="77777777" w:rsidR="00416B7C" w:rsidRPr="00BE0AE5" w:rsidRDefault="00416B7C" w:rsidP="00416B7C">
      <w:pPr>
        <w:pStyle w:val="a"/>
        <w:rPr>
          <w:rFonts w:cs="Times New Roman"/>
        </w:rPr>
      </w:pPr>
      <w:r w:rsidRPr="00BE0AE5">
        <w:rPr>
          <w:rFonts w:cs="Times New Roman"/>
        </w:rPr>
        <w:t>объяснять роль света как художественного средства в искусстве фот</w:t>
      </w:r>
      <w:r w:rsidRPr="00BE0AE5">
        <w:rPr>
          <w:rFonts w:cs="Times New Roman"/>
        </w:rPr>
        <w:t>о</w:t>
      </w:r>
      <w:r w:rsidRPr="00BE0AE5">
        <w:rPr>
          <w:rFonts w:cs="Times New Roman"/>
        </w:rPr>
        <w:t>графии;</w:t>
      </w:r>
    </w:p>
    <w:p w14:paraId="4AD30DE1" w14:textId="77777777" w:rsidR="00416B7C" w:rsidRPr="00BE0AE5" w:rsidRDefault="00416B7C" w:rsidP="00416B7C">
      <w:pPr>
        <w:pStyle w:val="a"/>
        <w:rPr>
          <w:rFonts w:cs="Times New Roman"/>
          <w:spacing w:val="-2"/>
        </w:rPr>
      </w:pPr>
      <w:r w:rsidRPr="00BE0AE5">
        <w:rPr>
          <w:rFonts w:cs="Times New Roman"/>
          <w:spacing w:val="-2"/>
        </w:rPr>
        <w:t>понимать, как в художественной фотографии проявляются средства в</w:t>
      </w:r>
      <w:r w:rsidRPr="00BE0AE5">
        <w:rPr>
          <w:rFonts w:cs="Times New Roman"/>
          <w:spacing w:val="-2"/>
        </w:rPr>
        <w:t>ы</w:t>
      </w:r>
      <w:r w:rsidRPr="00BE0AE5">
        <w:rPr>
          <w:rFonts w:cs="Times New Roman"/>
          <w:spacing w:val="-2"/>
        </w:rPr>
        <w:t>разительности изобразительного искусства, и стремиться к их примен</w:t>
      </w:r>
      <w:r w:rsidRPr="00BE0AE5">
        <w:rPr>
          <w:rFonts w:cs="Times New Roman"/>
          <w:spacing w:val="-2"/>
        </w:rPr>
        <w:t>е</w:t>
      </w:r>
      <w:r w:rsidRPr="00BE0AE5">
        <w:rPr>
          <w:rFonts w:cs="Times New Roman"/>
          <w:spacing w:val="-2"/>
        </w:rPr>
        <w:t>нию в своей практике фотографирования;</w:t>
      </w:r>
    </w:p>
    <w:p w14:paraId="1DC85BF7" w14:textId="77777777" w:rsidR="00416B7C" w:rsidRPr="00BE0AE5" w:rsidRDefault="00416B7C" w:rsidP="00416B7C">
      <w:pPr>
        <w:pStyle w:val="a"/>
        <w:rPr>
          <w:rFonts w:cs="Times New Roman"/>
        </w:rPr>
      </w:pPr>
      <w:r w:rsidRPr="00BE0AE5">
        <w:rPr>
          <w:rFonts w:cs="Times New Roman"/>
        </w:rPr>
        <w:t>иметь опыт наблюдения и художественно-эстетического анализа х</w:t>
      </w:r>
      <w:r w:rsidRPr="00BE0AE5">
        <w:rPr>
          <w:rFonts w:cs="Times New Roman"/>
        </w:rPr>
        <w:t>у</w:t>
      </w:r>
      <w:r w:rsidRPr="00BE0AE5">
        <w:rPr>
          <w:rFonts w:cs="Times New Roman"/>
        </w:rPr>
        <w:t>дожественных фотографий известных профессиональных мастеров фотографии;</w:t>
      </w:r>
    </w:p>
    <w:p w14:paraId="2A7CC36F" w14:textId="77777777" w:rsidR="00416B7C" w:rsidRPr="00BE0AE5" w:rsidRDefault="00416B7C" w:rsidP="00416B7C">
      <w:pPr>
        <w:pStyle w:val="a"/>
        <w:rPr>
          <w:rFonts w:cs="Times New Roman"/>
        </w:rPr>
      </w:pPr>
      <w:r w:rsidRPr="00BE0AE5">
        <w:rPr>
          <w:rFonts w:cs="Times New Roman"/>
        </w:rPr>
        <w:t>иметь опыт применения знаний о художественно-образных критериях к композиции кадра при самостоятельном фотографировании окружа</w:t>
      </w:r>
      <w:r w:rsidRPr="00BE0AE5">
        <w:rPr>
          <w:rFonts w:cs="Times New Roman"/>
        </w:rPr>
        <w:t>ю</w:t>
      </w:r>
      <w:r w:rsidRPr="00BE0AE5">
        <w:rPr>
          <w:rFonts w:cs="Times New Roman"/>
        </w:rPr>
        <w:t>щей жизни;</w:t>
      </w:r>
    </w:p>
    <w:p w14:paraId="0F6255B7" w14:textId="77777777" w:rsidR="00416B7C" w:rsidRPr="00BE0AE5" w:rsidRDefault="00416B7C" w:rsidP="00416B7C">
      <w:pPr>
        <w:pStyle w:val="a"/>
        <w:rPr>
          <w:rFonts w:cs="Times New Roman"/>
        </w:rPr>
      </w:pPr>
      <w:r w:rsidRPr="00BE0AE5">
        <w:rPr>
          <w:rFonts w:cs="Times New Roman"/>
        </w:rPr>
        <w:t>обретать опыт художественного наблюдения жизни, развивая позн</w:t>
      </w:r>
      <w:r w:rsidRPr="00BE0AE5">
        <w:rPr>
          <w:rFonts w:cs="Times New Roman"/>
        </w:rPr>
        <w:t>а</w:t>
      </w:r>
      <w:r w:rsidRPr="00BE0AE5">
        <w:rPr>
          <w:rFonts w:cs="Times New Roman"/>
        </w:rPr>
        <w:t>вательный интерес и внимание к окружающему миру, к людям;</w:t>
      </w:r>
    </w:p>
    <w:p w14:paraId="4A7EFF88" w14:textId="77777777" w:rsidR="00416B7C" w:rsidRPr="00BE0AE5" w:rsidRDefault="00416B7C" w:rsidP="00416B7C">
      <w:pPr>
        <w:pStyle w:val="a"/>
        <w:rPr>
          <w:rFonts w:cs="Times New Roman"/>
        </w:rPr>
      </w:pPr>
      <w:r w:rsidRPr="00BE0AE5">
        <w:rPr>
          <w:rFonts w:cs="Times New Roman"/>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w:t>
      </w:r>
      <w:r w:rsidRPr="00BE0AE5">
        <w:rPr>
          <w:rFonts w:cs="Times New Roman"/>
        </w:rPr>
        <w:t>ь</w:t>
      </w:r>
      <w:r w:rsidRPr="00BE0AE5">
        <w:rPr>
          <w:rFonts w:cs="Times New Roman"/>
        </w:rPr>
        <w:t>туре;</w:t>
      </w:r>
    </w:p>
    <w:p w14:paraId="051DEB23" w14:textId="77777777" w:rsidR="00416B7C" w:rsidRPr="00BE0AE5" w:rsidRDefault="00416B7C" w:rsidP="00416B7C">
      <w:pPr>
        <w:pStyle w:val="a"/>
        <w:rPr>
          <w:rFonts w:cs="Times New Roman"/>
        </w:rPr>
      </w:pPr>
      <w:r w:rsidRPr="00BE0AE5">
        <w:rPr>
          <w:rFonts w:cs="Times New Roman"/>
        </w:rPr>
        <w:t>понимать значение репортажного жанра, роли журнал</w:t>
      </w:r>
      <w:r w:rsidRPr="00BE0AE5">
        <w:rPr>
          <w:rFonts w:cs="Times New Roman"/>
        </w:rPr>
        <w:t>и</w:t>
      </w:r>
      <w:r w:rsidRPr="00BE0AE5">
        <w:rPr>
          <w:rFonts w:cs="Times New Roman"/>
        </w:rPr>
        <w:t>стов-фотографов в истории ХХ в. и современном мире;</w:t>
      </w:r>
    </w:p>
    <w:p w14:paraId="67D25250" w14:textId="77777777" w:rsidR="00416B7C" w:rsidRPr="00BE0AE5" w:rsidRDefault="00416B7C" w:rsidP="00416B7C">
      <w:pPr>
        <w:pStyle w:val="a"/>
        <w:rPr>
          <w:rFonts w:cs="Times New Roman"/>
        </w:rPr>
      </w:pPr>
      <w:r w:rsidRPr="00BE0AE5">
        <w:rPr>
          <w:rFonts w:cs="Times New Roman"/>
        </w:rPr>
        <w:t>иметь представление о фототворчестве А. Родченко, о том, как его фотографии выражают образ эпохи, его авторскую позицию, и о вл</w:t>
      </w:r>
      <w:r w:rsidRPr="00BE0AE5">
        <w:rPr>
          <w:rFonts w:cs="Times New Roman"/>
        </w:rPr>
        <w:t>и</w:t>
      </w:r>
      <w:r w:rsidRPr="00BE0AE5">
        <w:rPr>
          <w:rFonts w:cs="Times New Roman"/>
        </w:rPr>
        <w:t>янии его фотографий на стиль эпохи;</w:t>
      </w:r>
    </w:p>
    <w:p w14:paraId="0AACB489" w14:textId="77777777" w:rsidR="00416B7C" w:rsidRPr="00BE0AE5" w:rsidRDefault="00416B7C" w:rsidP="00416B7C">
      <w:pPr>
        <w:pStyle w:val="a"/>
        <w:rPr>
          <w:rFonts w:cs="Times New Roman"/>
        </w:rPr>
      </w:pPr>
      <w:r w:rsidRPr="00BE0AE5">
        <w:rPr>
          <w:rFonts w:cs="Times New Roman"/>
        </w:rPr>
        <w:t>иметь навыки компьютерной обработки и преобразования фотографий.</w:t>
      </w:r>
    </w:p>
    <w:p w14:paraId="1E96ADB5" w14:textId="77777777" w:rsidR="00416B7C" w:rsidRPr="00BE0AE5" w:rsidRDefault="00416B7C" w:rsidP="00416B7C">
      <w:pPr>
        <w:pStyle w:val="4"/>
        <w:keepNext/>
        <w:spacing w:before="198"/>
        <w:rPr>
          <w:rFonts w:cs="Times New Roman"/>
        </w:rPr>
      </w:pPr>
      <w:r w:rsidRPr="00BE0AE5">
        <w:rPr>
          <w:rFonts w:cs="Times New Roman"/>
        </w:rPr>
        <w:t>Изображение и искусство кино:</w:t>
      </w:r>
    </w:p>
    <w:p w14:paraId="1592CC9A" w14:textId="77777777" w:rsidR="00416B7C" w:rsidRPr="00BE0AE5" w:rsidRDefault="00416B7C" w:rsidP="00416B7C">
      <w:pPr>
        <w:pStyle w:val="a"/>
        <w:rPr>
          <w:rFonts w:cs="Times New Roman"/>
        </w:rPr>
      </w:pPr>
      <w:r w:rsidRPr="00BE0AE5">
        <w:rPr>
          <w:rFonts w:cs="Times New Roman"/>
        </w:rPr>
        <w:t>иметь представление об этапах в истории кино и его эволюции как и</w:t>
      </w:r>
      <w:r w:rsidRPr="00BE0AE5">
        <w:rPr>
          <w:rFonts w:cs="Times New Roman"/>
        </w:rPr>
        <w:t>с</w:t>
      </w:r>
      <w:r w:rsidRPr="00BE0AE5">
        <w:rPr>
          <w:rFonts w:cs="Times New Roman"/>
        </w:rPr>
        <w:t>кусства;</w:t>
      </w:r>
    </w:p>
    <w:p w14:paraId="3BBFED3D" w14:textId="77777777" w:rsidR="00416B7C" w:rsidRPr="00BE0AE5" w:rsidRDefault="00416B7C" w:rsidP="00416B7C">
      <w:pPr>
        <w:pStyle w:val="a"/>
        <w:rPr>
          <w:rFonts w:cs="Times New Roman"/>
        </w:rPr>
      </w:pPr>
      <w:r w:rsidRPr="00BE0AE5">
        <w:rPr>
          <w:rFonts w:cs="Times New Roman"/>
        </w:rPr>
        <w:t>уметь объяснять, почему экранное время и всё изображаемое в фильме, являясь условностью, формирует у людей восприятие реального мира;</w:t>
      </w:r>
    </w:p>
    <w:p w14:paraId="4CFD06F7" w14:textId="77777777" w:rsidR="00416B7C" w:rsidRPr="00BE0AE5" w:rsidRDefault="00416B7C" w:rsidP="00416B7C">
      <w:pPr>
        <w:pStyle w:val="a"/>
        <w:rPr>
          <w:rFonts w:cs="Times New Roman"/>
        </w:rPr>
      </w:pPr>
      <w:r w:rsidRPr="00BE0AE5">
        <w:rPr>
          <w:rFonts w:cs="Times New Roman"/>
        </w:rPr>
        <w:t>иметь представление об экранных искусствах как монтаже композ</w:t>
      </w:r>
      <w:r w:rsidRPr="00BE0AE5">
        <w:rPr>
          <w:rFonts w:cs="Times New Roman"/>
        </w:rPr>
        <w:t>и</w:t>
      </w:r>
      <w:r w:rsidRPr="00BE0AE5">
        <w:rPr>
          <w:rFonts w:cs="Times New Roman"/>
        </w:rPr>
        <w:t>ционно построенных кадров;</w:t>
      </w:r>
    </w:p>
    <w:p w14:paraId="2201085A" w14:textId="77777777" w:rsidR="00416B7C" w:rsidRPr="00BE0AE5" w:rsidRDefault="00416B7C" w:rsidP="00416B7C">
      <w:pPr>
        <w:pStyle w:val="a"/>
        <w:rPr>
          <w:rFonts w:cs="Times New Roman"/>
        </w:rPr>
      </w:pPr>
      <w:r w:rsidRPr="00BE0AE5">
        <w:rPr>
          <w:rFonts w:cs="Times New Roman"/>
        </w:rPr>
        <w:lastRenderedPageBreak/>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14:paraId="1CAA1746" w14:textId="77777777" w:rsidR="00416B7C" w:rsidRPr="00BE0AE5" w:rsidRDefault="00416B7C" w:rsidP="00416B7C">
      <w:pPr>
        <w:pStyle w:val="a"/>
        <w:rPr>
          <w:rFonts w:cs="Times New Roman"/>
        </w:rPr>
      </w:pPr>
      <w:r w:rsidRPr="00BE0AE5">
        <w:rPr>
          <w:rFonts w:cs="Times New Roman"/>
        </w:rPr>
        <w:t>объяснять роль видео в современной бытовой культуре;</w:t>
      </w:r>
    </w:p>
    <w:p w14:paraId="444BA335" w14:textId="77777777" w:rsidR="00416B7C" w:rsidRPr="00BE0AE5" w:rsidRDefault="00416B7C" w:rsidP="00416B7C">
      <w:pPr>
        <w:pStyle w:val="a"/>
        <w:rPr>
          <w:rFonts w:cs="Times New Roman"/>
        </w:rPr>
      </w:pPr>
      <w:r w:rsidRPr="00BE0AE5">
        <w:rPr>
          <w:rFonts w:cs="Times New Roman"/>
        </w:rPr>
        <w:t>приобрести опыт создания видеоролика; осваивать основные этапы создания видеоролика и планировать свою работу по созданию в</w:t>
      </w:r>
      <w:r w:rsidRPr="00BE0AE5">
        <w:rPr>
          <w:rFonts w:cs="Times New Roman"/>
        </w:rPr>
        <w:t>и</w:t>
      </w:r>
      <w:r w:rsidRPr="00BE0AE5">
        <w:rPr>
          <w:rFonts w:cs="Times New Roman"/>
        </w:rPr>
        <w:t>деоролика;</w:t>
      </w:r>
    </w:p>
    <w:p w14:paraId="24C10CBC" w14:textId="77777777" w:rsidR="00416B7C" w:rsidRPr="00BE0AE5" w:rsidRDefault="00416B7C" w:rsidP="00416B7C">
      <w:pPr>
        <w:pStyle w:val="a"/>
        <w:rPr>
          <w:rFonts w:cs="Times New Roman"/>
        </w:rPr>
      </w:pPr>
      <w:r w:rsidRPr="00BE0AE5">
        <w:rPr>
          <w:rFonts w:cs="Times New Roman"/>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w:t>
      </w:r>
      <w:r w:rsidRPr="00BE0AE5">
        <w:rPr>
          <w:rFonts w:cs="Times New Roman"/>
        </w:rPr>
        <w:t>ь</w:t>
      </w:r>
      <w:r w:rsidRPr="00BE0AE5">
        <w:rPr>
          <w:rFonts w:cs="Times New Roman"/>
        </w:rPr>
        <w:t>ного фильма;</w:t>
      </w:r>
    </w:p>
    <w:p w14:paraId="1D125207" w14:textId="77777777" w:rsidR="00416B7C" w:rsidRPr="00BE0AE5" w:rsidRDefault="00416B7C" w:rsidP="00416B7C">
      <w:pPr>
        <w:pStyle w:val="a"/>
        <w:rPr>
          <w:rFonts w:cs="Times New Roman"/>
          <w:spacing w:val="-3"/>
        </w:rPr>
      </w:pPr>
      <w:r w:rsidRPr="00BE0AE5">
        <w:rPr>
          <w:rFonts w:cs="Times New Roman"/>
          <w:spacing w:val="-3"/>
        </w:rPr>
        <w:t>осваивать начальные навыки практической работы по видеомонтажу на основе соответствующих компьютерных программ;</w:t>
      </w:r>
    </w:p>
    <w:p w14:paraId="62E1A631" w14:textId="77777777" w:rsidR="00416B7C" w:rsidRPr="00BE0AE5" w:rsidRDefault="00416B7C" w:rsidP="00416B7C">
      <w:pPr>
        <w:pStyle w:val="a"/>
        <w:rPr>
          <w:rFonts w:cs="Times New Roman"/>
        </w:rPr>
      </w:pPr>
      <w:r w:rsidRPr="00BE0AE5">
        <w:rPr>
          <w:rFonts w:cs="Times New Roman"/>
        </w:rPr>
        <w:t>обрести навык критического осмысления качества снятых роликов;</w:t>
      </w:r>
    </w:p>
    <w:p w14:paraId="05B182DE" w14:textId="77777777" w:rsidR="00416B7C" w:rsidRPr="00BE0AE5" w:rsidRDefault="00416B7C" w:rsidP="00416B7C">
      <w:pPr>
        <w:pStyle w:val="a"/>
        <w:rPr>
          <w:rFonts w:cs="Times New Roman"/>
        </w:rPr>
      </w:pPr>
      <w:r w:rsidRPr="00BE0AE5">
        <w:rPr>
          <w:rFonts w:cs="Times New Roman"/>
        </w:rPr>
        <w:t>иметь знания по истории мультипликации и уметь приводить примеры использования электронно-цифровых технологий в современном и</w:t>
      </w:r>
      <w:r w:rsidRPr="00BE0AE5">
        <w:rPr>
          <w:rFonts w:cs="Times New Roman"/>
        </w:rPr>
        <w:t>г</w:t>
      </w:r>
      <w:r w:rsidRPr="00BE0AE5">
        <w:rPr>
          <w:rFonts w:cs="Times New Roman"/>
        </w:rPr>
        <w:t>ровом кинематографе;</w:t>
      </w:r>
    </w:p>
    <w:p w14:paraId="05F622B1" w14:textId="77777777" w:rsidR="00416B7C" w:rsidRPr="00BE0AE5" w:rsidRDefault="00416B7C" w:rsidP="00416B7C">
      <w:pPr>
        <w:pStyle w:val="a"/>
        <w:rPr>
          <w:rFonts w:cs="Times New Roman"/>
        </w:rPr>
      </w:pPr>
      <w:r w:rsidRPr="00BE0AE5">
        <w:rPr>
          <w:rFonts w:cs="Times New Roman"/>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w:t>
      </w:r>
      <w:r w:rsidRPr="00BE0AE5">
        <w:rPr>
          <w:rFonts w:cs="Times New Roman"/>
        </w:rPr>
        <w:t>е</w:t>
      </w:r>
      <w:r w:rsidRPr="00BE0AE5">
        <w:rPr>
          <w:rFonts w:cs="Times New Roman"/>
        </w:rPr>
        <w:t>ственной мультипликации;</w:t>
      </w:r>
    </w:p>
    <w:p w14:paraId="4E9DA1F0" w14:textId="77777777" w:rsidR="00416B7C" w:rsidRPr="00BE0AE5" w:rsidRDefault="00416B7C" w:rsidP="00416B7C">
      <w:pPr>
        <w:pStyle w:val="a"/>
        <w:rPr>
          <w:rFonts w:cs="Times New Roman"/>
        </w:rPr>
      </w:pPr>
      <w:r w:rsidRPr="00BE0AE5">
        <w:rPr>
          <w:rFonts w:cs="Times New Roman"/>
        </w:rPr>
        <w:t>осваивать опыт создания компьютерной анимации в выбранной те</w:t>
      </w:r>
      <w:r w:rsidRPr="00BE0AE5">
        <w:rPr>
          <w:rFonts w:cs="Times New Roman"/>
        </w:rPr>
        <w:t>х</w:t>
      </w:r>
      <w:r w:rsidRPr="00BE0AE5">
        <w:rPr>
          <w:rFonts w:cs="Times New Roman"/>
        </w:rPr>
        <w:t>нике и в соответствующей компьютерной программе;</w:t>
      </w:r>
    </w:p>
    <w:p w14:paraId="105A5287" w14:textId="77777777" w:rsidR="00416B7C" w:rsidRPr="00BE0AE5" w:rsidRDefault="00416B7C" w:rsidP="00416B7C">
      <w:pPr>
        <w:pStyle w:val="a"/>
        <w:rPr>
          <w:rFonts w:cs="Times New Roman"/>
        </w:rPr>
      </w:pPr>
      <w:r w:rsidRPr="00BE0AE5">
        <w:rPr>
          <w:rFonts w:cs="Times New Roman"/>
        </w:rPr>
        <w:t>иметь опыт совместной творческой коллективной работы по созданию анимационного фильма.</w:t>
      </w:r>
    </w:p>
    <w:p w14:paraId="741CAC74" w14:textId="77777777" w:rsidR="00416B7C" w:rsidRPr="00BE0AE5" w:rsidRDefault="00416B7C" w:rsidP="00416B7C">
      <w:pPr>
        <w:pStyle w:val="4"/>
        <w:rPr>
          <w:rFonts w:cs="Times New Roman"/>
        </w:rPr>
      </w:pPr>
      <w:r w:rsidRPr="00BE0AE5">
        <w:rPr>
          <w:rFonts w:cs="Times New Roman"/>
        </w:rPr>
        <w:t>Изобразительное искусство на телевидении:</w:t>
      </w:r>
    </w:p>
    <w:p w14:paraId="0B10CCD0" w14:textId="77777777" w:rsidR="00416B7C" w:rsidRPr="00BE0AE5" w:rsidRDefault="00416B7C" w:rsidP="00416B7C">
      <w:pPr>
        <w:pStyle w:val="a"/>
        <w:rPr>
          <w:rFonts w:cs="Times New Roman"/>
        </w:rPr>
      </w:pPr>
      <w:r w:rsidRPr="00BE0AE5">
        <w:rPr>
          <w:rFonts w:cs="Times New Roman"/>
        </w:rPr>
        <w:t>объяснять особую роль и функции телевидения в жизни общества как экранного искусства и средства массовой информации, художестве</w:t>
      </w:r>
      <w:r w:rsidRPr="00BE0AE5">
        <w:rPr>
          <w:rFonts w:cs="Times New Roman"/>
        </w:rPr>
        <w:t>н</w:t>
      </w:r>
      <w:r w:rsidRPr="00BE0AE5">
        <w:rPr>
          <w:rFonts w:cs="Times New Roman"/>
        </w:rPr>
        <w:t>ного и научного просвещения, развлечения и организации досуга;</w:t>
      </w:r>
    </w:p>
    <w:p w14:paraId="1E8E05FB" w14:textId="77777777" w:rsidR="00416B7C" w:rsidRPr="00BE0AE5" w:rsidRDefault="00416B7C" w:rsidP="00416B7C">
      <w:pPr>
        <w:pStyle w:val="a"/>
        <w:rPr>
          <w:rFonts w:cs="Times New Roman"/>
        </w:rPr>
      </w:pPr>
      <w:r w:rsidRPr="00BE0AE5">
        <w:rPr>
          <w:rFonts w:cs="Times New Roman"/>
        </w:rPr>
        <w:t>знать о создателе телевидения — русском инженере Владимире Зв</w:t>
      </w:r>
      <w:r w:rsidRPr="00BE0AE5">
        <w:rPr>
          <w:rFonts w:cs="Times New Roman"/>
        </w:rPr>
        <w:t>о</w:t>
      </w:r>
      <w:r w:rsidRPr="00BE0AE5">
        <w:rPr>
          <w:rFonts w:cs="Times New Roman"/>
        </w:rPr>
        <w:t>рыкине;</w:t>
      </w:r>
    </w:p>
    <w:p w14:paraId="49882D6C" w14:textId="77777777" w:rsidR="00416B7C" w:rsidRPr="00BE0AE5" w:rsidRDefault="00416B7C" w:rsidP="00416B7C">
      <w:pPr>
        <w:pStyle w:val="a"/>
        <w:rPr>
          <w:rFonts w:cs="Times New Roman"/>
        </w:rPr>
      </w:pPr>
      <w:r w:rsidRPr="00BE0AE5">
        <w:rPr>
          <w:rFonts w:cs="Times New Roman"/>
        </w:rPr>
        <w:t>осознавать роль телевидения в превращении мира в единое информ</w:t>
      </w:r>
      <w:r w:rsidRPr="00BE0AE5">
        <w:rPr>
          <w:rFonts w:cs="Times New Roman"/>
        </w:rPr>
        <w:t>а</w:t>
      </w:r>
      <w:r w:rsidRPr="00BE0AE5">
        <w:rPr>
          <w:rFonts w:cs="Times New Roman"/>
        </w:rPr>
        <w:t>ционное пространство;</w:t>
      </w:r>
    </w:p>
    <w:p w14:paraId="08436DC4" w14:textId="77777777" w:rsidR="00416B7C" w:rsidRPr="00BE0AE5" w:rsidRDefault="00416B7C" w:rsidP="00416B7C">
      <w:pPr>
        <w:pStyle w:val="a"/>
        <w:rPr>
          <w:rFonts w:cs="Times New Roman"/>
        </w:rPr>
      </w:pPr>
      <w:r w:rsidRPr="00BE0AE5">
        <w:rPr>
          <w:rFonts w:cs="Times New Roman"/>
        </w:rPr>
        <w:t>иметь представление о многих направлениях деятельности и профе</w:t>
      </w:r>
      <w:r w:rsidRPr="00BE0AE5">
        <w:rPr>
          <w:rFonts w:cs="Times New Roman"/>
        </w:rPr>
        <w:t>с</w:t>
      </w:r>
      <w:r w:rsidRPr="00BE0AE5">
        <w:rPr>
          <w:rFonts w:cs="Times New Roman"/>
        </w:rPr>
        <w:t>сиях художника на телевидении;</w:t>
      </w:r>
    </w:p>
    <w:p w14:paraId="1DD6B067" w14:textId="77777777" w:rsidR="00416B7C" w:rsidRPr="00BE0AE5" w:rsidRDefault="00416B7C" w:rsidP="00416B7C">
      <w:pPr>
        <w:pStyle w:val="a"/>
        <w:rPr>
          <w:rFonts w:cs="Times New Roman"/>
        </w:rPr>
      </w:pPr>
      <w:r w:rsidRPr="00BE0AE5">
        <w:rPr>
          <w:rFonts w:cs="Times New Roman"/>
        </w:rPr>
        <w:t>применять полученные знания и опыт творчества в работе школьного телевидения и студии мультимедиа;</w:t>
      </w:r>
    </w:p>
    <w:p w14:paraId="503A1BBC" w14:textId="77777777" w:rsidR="00416B7C" w:rsidRPr="00BE0AE5" w:rsidRDefault="00416B7C" w:rsidP="00416B7C">
      <w:pPr>
        <w:pStyle w:val="a"/>
        <w:rPr>
          <w:rFonts w:cs="Times New Roman"/>
        </w:rPr>
      </w:pPr>
      <w:r w:rsidRPr="00BE0AE5">
        <w:rPr>
          <w:rFonts w:cs="Times New Roman"/>
        </w:rPr>
        <w:lastRenderedPageBreak/>
        <w:t>понимать образовательные задачи зрительской культуры и необход</w:t>
      </w:r>
      <w:r w:rsidRPr="00BE0AE5">
        <w:rPr>
          <w:rFonts w:cs="Times New Roman"/>
        </w:rPr>
        <w:t>и</w:t>
      </w:r>
      <w:r w:rsidRPr="00BE0AE5">
        <w:rPr>
          <w:rFonts w:cs="Times New Roman"/>
        </w:rPr>
        <w:t>мость зрительских умений;</w:t>
      </w:r>
    </w:p>
    <w:p w14:paraId="6046DD9A" w14:textId="77777777" w:rsidR="00416B7C" w:rsidRPr="00BE0AE5" w:rsidRDefault="00416B7C" w:rsidP="007210A0">
      <w:pPr>
        <w:pStyle w:val="a"/>
        <w:rPr>
          <w:rFonts w:cs="Times New Roman"/>
        </w:rPr>
      </w:pPr>
      <w:r w:rsidRPr="00BE0AE5">
        <w:rPr>
          <w:rFonts w:cs="Times New Roman"/>
        </w:rPr>
        <w:t>осознавать значение художественной культуры для личностного д</w:t>
      </w:r>
      <w:r w:rsidRPr="00BE0AE5">
        <w:rPr>
          <w:rFonts w:cs="Times New Roman"/>
        </w:rPr>
        <w:t>у</w:t>
      </w:r>
      <w:r w:rsidRPr="00BE0AE5">
        <w:rPr>
          <w:rFonts w:cs="Times New Roman"/>
        </w:rPr>
        <w:t>ховно-нравственного развития и самореализации, определять место и роль художественной деятельности в своей жизни и в жизни общества.</w:t>
      </w:r>
    </w:p>
    <w:p w14:paraId="19B042C7" w14:textId="77777777" w:rsidR="00416B7C" w:rsidRPr="00BE0AE5" w:rsidRDefault="00416B7C" w:rsidP="00416B7C">
      <w:pPr>
        <w:pStyle w:val="10"/>
        <w:rPr>
          <w:rFonts w:cs="Times New Roman"/>
        </w:rPr>
      </w:pPr>
      <w:r w:rsidRPr="00BE0AE5">
        <w:rPr>
          <w:rFonts w:cs="Times New Roman"/>
        </w:rPr>
        <w:lastRenderedPageBreak/>
        <w:t>2.1.19</w:t>
      </w:r>
      <w:r w:rsidRPr="00BE0AE5">
        <w:rPr>
          <w:rFonts w:cs="Times New Roman"/>
        </w:rPr>
        <w:t> </w:t>
      </w:r>
      <w:r w:rsidRPr="00BE0AE5">
        <w:rPr>
          <w:rFonts w:cs="Times New Roman"/>
        </w:rPr>
        <w:t>МУЗЫКА</w:t>
      </w:r>
    </w:p>
    <w:p w14:paraId="19FE7A00" w14:textId="77777777" w:rsidR="00416B7C" w:rsidRPr="00BE0AE5" w:rsidRDefault="00416B7C" w:rsidP="00416B7C">
      <w:pPr>
        <w:pStyle w:val="a8"/>
        <w:rPr>
          <w:rFonts w:cs="Times New Roman"/>
        </w:rPr>
      </w:pPr>
      <w:r w:rsidRPr="00BE0AE5">
        <w:rPr>
          <w:rFonts w:cs="Times New Roman"/>
        </w:rPr>
        <w:t>Примерная рабочая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w:t>
      </w:r>
    </w:p>
    <w:p w14:paraId="529B2432" w14:textId="77777777" w:rsidR="00416B7C" w:rsidRPr="00BE0AE5" w:rsidRDefault="00416B7C" w:rsidP="00472A7D">
      <w:pPr>
        <w:pStyle w:val="list-bullet"/>
        <w:rPr>
          <w:rFonts w:cs="Times New Roman"/>
        </w:rPr>
      </w:pPr>
      <w:r w:rsidRPr="00BE0AE5">
        <w:rPr>
          <w:rFonts w:cs="Times New Roman"/>
        </w:rPr>
        <w:t>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w:t>
      </w:r>
    </w:p>
    <w:p w14:paraId="24C875F8" w14:textId="77777777" w:rsidR="00416B7C" w:rsidRPr="00BE0AE5" w:rsidRDefault="00416B7C" w:rsidP="00472A7D">
      <w:pPr>
        <w:pStyle w:val="list-bullet"/>
        <w:rPr>
          <w:rFonts w:cs="Times New Roman"/>
        </w:rPr>
      </w:pPr>
      <w:r w:rsidRPr="00BE0AE5">
        <w:rPr>
          <w:rFonts w:cs="Times New Roman"/>
        </w:rPr>
        <w:t>Примерной программы воспитания.</w:t>
      </w:r>
    </w:p>
    <w:p w14:paraId="396282D6" w14:textId="77777777" w:rsidR="00416B7C" w:rsidRPr="00BE0AE5" w:rsidRDefault="00416B7C" w:rsidP="00472A7D">
      <w:pPr>
        <w:pStyle w:val="h1"/>
        <w:pageBreakBefore w:val="0"/>
        <w:rPr>
          <w:rFonts w:cs="Times New Roman"/>
        </w:rPr>
      </w:pPr>
      <w:r w:rsidRPr="00BE0AE5">
        <w:rPr>
          <w:rFonts w:cs="Times New Roman"/>
        </w:rPr>
        <w:t>Пояснительная записка</w:t>
      </w:r>
    </w:p>
    <w:p w14:paraId="13421A1F" w14:textId="77777777" w:rsidR="00416B7C" w:rsidRPr="00BE0AE5" w:rsidRDefault="00416B7C" w:rsidP="00472A7D">
      <w:pPr>
        <w:pStyle w:val="20"/>
        <w:spacing w:before="0"/>
        <w:rPr>
          <w:rFonts w:cs="Times New Roman"/>
        </w:rPr>
      </w:pPr>
      <w:r w:rsidRPr="00BE0AE5">
        <w:rPr>
          <w:rFonts w:cs="Times New Roman"/>
        </w:rPr>
        <w:t xml:space="preserve">Общая характеристика учебного предмета «Музыка» </w:t>
      </w:r>
    </w:p>
    <w:p w14:paraId="69F0CA96" w14:textId="77777777" w:rsidR="00416B7C" w:rsidRPr="00BE0AE5" w:rsidRDefault="00416B7C" w:rsidP="00416B7C">
      <w:pPr>
        <w:pStyle w:val="a8"/>
        <w:rPr>
          <w:rFonts w:cs="Times New Roman"/>
        </w:rPr>
      </w:pPr>
      <w:r w:rsidRPr="00BE0AE5">
        <w:rPr>
          <w:rFonts w:cs="Times New Roman"/>
        </w:rPr>
        <w:t>Музыка — универсальный антропологический феномен, неизменно пр</w:t>
      </w:r>
      <w:r w:rsidRPr="00BE0AE5">
        <w:rPr>
          <w:rFonts w:cs="Times New Roman"/>
        </w:rPr>
        <w:t>и</w:t>
      </w:r>
      <w:r w:rsidRPr="00BE0AE5">
        <w:rPr>
          <w:rFonts w:cs="Times New Roman"/>
        </w:rPr>
        <w:t>сутствующий во всех культурах и цивилизациях на протяжении всей истории человечества. Используя интонационно-выразительные средства, она сп</w:t>
      </w:r>
      <w:r w:rsidRPr="00BE0AE5">
        <w:rPr>
          <w:rFonts w:cs="Times New Roman"/>
        </w:rPr>
        <w:t>о</w:t>
      </w:r>
      <w:r w:rsidRPr="00BE0AE5">
        <w:rPr>
          <w:rFonts w:cs="Times New Roman"/>
        </w:rPr>
        <w:t>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w:t>
      </w:r>
      <w:r w:rsidRPr="00BE0AE5">
        <w:rPr>
          <w:rFonts w:cs="Times New Roman"/>
        </w:rPr>
        <w:t>о</w:t>
      </w:r>
      <w:r w:rsidRPr="00BE0AE5">
        <w:rPr>
          <w:rFonts w:cs="Times New Roman"/>
        </w:rPr>
        <w:t>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w:t>
      </w:r>
      <w:r w:rsidRPr="00BE0AE5">
        <w:rPr>
          <w:rFonts w:cs="Times New Roman"/>
        </w:rPr>
        <w:t>ы</w:t>
      </w:r>
      <w:r w:rsidRPr="00BE0AE5">
        <w:rPr>
          <w:rFonts w:cs="Times New Roman"/>
        </w:rPr>
        <w:t>кальным искусством.</w:t>
      </w:r>
    </w:p>
    <w:p w14:paraId="5598C697" w14:textId="77777777" w:rsidR="00416B7C" w:rsidRPr="00BE0AE5" w:rsidRDefault="00416B7C" w:rsidP="00416B7C">
      <w:pPr>
        <w:pStyle w:val="a8"/>
        <w:rPr>
          <w:rFonts w:cs="Times New Roman"/>
        </w:rPr>
      </w:pPr>
      <w:r w:rsidRPr="00BE0AE5">
        <w:rPr>
          <w:rFonts w:cs="Times New Roman"/>
        </w:rPr>
        <w:t>Музыка действует на невербальном уровне и развивает такие важнейшие качества и свойства, как целостное восприятие мира, интуиция, сопережив</w:t>
      </w:r>
      <w:r w:rsidRPr="00BE0AE5">
        <w:rPr>
          <w:rFonts w:cs="Times New Roman"/>
        </w:rPr>
        <w:t>а</w:t>
      </w:r>
      <w:r w:rsidRPr="00BE0AE5">
        <w:rPr>
          <w:rFonts w:cs="Times New Roman"/>
        </w:rPr>
        <w:t>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6107707C" w14:textId="77777777" w:rsidR="00416B7C" w:rsidRPr="00BE0AE5" w:rsidRDefault="00416B7C" w:rsidP="00416B7C">
      <w:pPr>
        <w:pStyle w:val="a8"/>
        <w:rPr>
          <w:rFonts w:cs="Times New Roman"/>
        </w:rPr>
      </w:pPr>
      <w:r w:rsidRPr="00BE0AE5">
        <w:rPr>
          <w:rFonts w:cs="Times New Roman"/>
        </w:rPr>
        <w:t xml:space="preserve">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w:t>
      </w:r>
      <w:r w:rsidRPr="00BE0AE5">
        <w:rPr>
          <w:rFonts w:cs="Times New Roman"/>
        </w:rPr>
        <w:lastRenderedPageBreak/>
        <w:t>композиторов прошлого. Особое значение приобретает музыкальное восп</w:t>
      </w:r>
      <w:r w:rsidRPr="00BE0AE5">
        <w:rPr>
          <w:rFonts w:cs="Times New Roman"/>
        </w:rPr>
        <w:t>и</w:t>
      </w:r>
      <w:r w:rsidRPr="00BE0AE5">
        <w:rPr>
          <w:rFonts w:cs="Times New Roman"/>
        </w:rPr>
        <w:t>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w:t>
      </w:r>
      <w:r w:rsidRPr="00BE0AE5">
        <w:rPr>
          <w:rFonts w:cs="Times New Roman"/>
        </w:rPr>
        <w:t>е</w:t>
      </w:r>
      <w:r w:rsidRPr="00BE0AE5">
        <w:rPr>
          <w:rFonts w:cs="Times New Roman"/>
        </w:rPr>
        <w:t>даваемую музыкой не только через сознание, но и на более глубоком — по</w:t>
      </w:r>
      <w:r w:rsidRPr="00BE0AE5">
        <w:rPr>
          <w:rFonts w:cs="Times New Roman"/>
        </w:rPr>
        <w:t>д</w:t>
      </w:r>
      <w:r w:rsidRPr="00BE0AE5">
        <w:rPr>
          <w:rFonts w:cs="Times New Roman"/>
        </w:rPr>
        <w:t>сознательном — уровне.</w:t>
      </w:r>
    </w:p>
    <w:p w14:paraId="757338E2" w14:textId="77777777" w:rsidR="00416B7C" w:rsidRPr="00BE0AE5" w:rsidRDefault="00416B7C" w:rsidP="00416B7C">
      <w:pPr>
        <w:pStyle w:val="a8"/>
        <w:rPr>
          <w:rFonts w:cs="Times New Roman"/>
        </w:rPr>
      </w:pPr>
      <w:r w:rsidRPr="00BE0AE5">
        <w:rPr>
          <w:rFonts w:cs="Times New Roman"/>
        </w:rPr>
        <w:t>Музыка — временнóе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w:t>
      </w:r>
      <w:r w:rsidRPr="00BE0AE5">
        <w:rPr>
          <w:rFonts w:cs="Times New Roman"/>
        </w:rPr>
        <w:t>н</w:t>
      </w:r>
      <w:r w:rsidRPr="00BE0AE5">
        <w:rPr>
          <w:rFonts w:cs="Times New Roman"/>
        </w:rPr>
        <w:t>но-следственных связей и логики развития событий, обогощать индивид</w:t>
      </w:r>
      <w:r w:rsidRPr="00BE0AE5">
        <w:rPr>
          <w:rFonts w:cs="Times New Roman"/>
        </w:rPr>
        <w:t>у</w:t>
      </w:r>
      <w:r w:rsidRPr="00BE0AE5">
        <w:rPr>
          <w:rFonts w:cs="Times New Roman"/>
        </w:rPr>
        <w:t>альный опыт в предвидении будущего и его сравнении с прошлым.</w:t>
      </w:r>
    </w:p>
    <w:p w14:paraId="605A2F42" w14:textId="77777777" w:rsidR="00416B7C" w:rsidRPr="00BE0AE5" w:rsidRDefault="00416B7C" w:rsidP="00416B7C">
      <w:pPr>
        <w:pStyle w:val="a8"/>
        <w:rPr>
          <w:rFonts w:cs="Times New Roman"/>
        </w:rPr>
      </w:pPr>
      <w:r w:rsidRPr="00BE0AE5">
        <w:rPr>
          <w:rFonts w:cs="Times New Roman"/>
        </w:rPr>
        <w:t>Музыка обеспечивает развитие интеллектуальных и творческих способн</w:t>
      </w:r>
      <w:r w:rsidRPr="00BE0AE5">
        <w:rPr>
          <w:rFonts w:cs="Times New Roman"/>
        </w:rPr>
        <w:t>о</w:t>
      </w:r>
      <w:r w:rsidRPr="00BE0AE5">
        <w:rPr>
          <w:rFonts w:cs="Times New Roman"/>
        </w:rPr>
        <w:t>стей ребёнка, развивает его абстрактное мышление, память и воображение, формирует умения и навыки в сфере эмоционального интеллекта, спосо</w:t>
      </w:r>
      <w:r w:rsidRPr="00BE0AE5">
        <w:rPr>
          <w:rFonts w:cs="Times New Roman"/>
        </w:rPr>
        <w:t>б</w:t>
      </w:r>
      <w:r w:rsidRPr="00BE0AE5">
        <w:rPr>
          <w:rFonts w:cs="Times New Roman"/>
        </w:rPr>
        <w:t>ствует самореализации и самопринятию личности. Таким образом муз</w:t>
      </w:r>
      <w:r w:rsidRPr="00BE0AE5">
        <w:rPr>
          <w:rFonts w:cs="Times New Roman"/>
        </w:rPr>
        <w:t>ы</w:t>
      </w:r>
      <w:r w:rsidRPr="00BE0AE5">
        <w:rPr>
          <w:rFonts w:cs="Times New Roman"/>
        </w:rPr>
        <w:t>кальное обучение и воспитание вносит огромный вклад в эстетическое и нравственное развитие ребёнка, формирование всей системы ценностей.</w:t>
      </w:r>
    </w:p>
    <w:p w14:paraId="7ED3EC3C" w14:textId="77777777" w:rsidR="00416B7C" w:rsidRPr="00BE0AE5" w:rsidRDefault="00416B7C" w:rsidP="00416B7C">
      <w:pPr>
        <w:pStyle w:val="a8"/>
        <w:rPr>
          <w:rFonts w:cs="Times New Roman"/>
        </w:rPr>
      </w:pPr>
      <w:r w:rsidRPr="00BE0AE5">
        <w:rPr>
          <w:rFonts w:cs="Times New Roman"/>
        </w:rPr>
        <w:t>Примерная рабочая программа разработана с целью оказания методической помощи учителю музыки в создании рабочей программы по учебному пре</w:t>
      </w:r>
      <w:r w:rsidRPr="00BE0AE5">
        <w:rPr>
          <w:rFonts w:cs="Times New Roman"/>
        </w:rPr>
        <w:t>д</w:t>
      </w:r>
      <w:r w:rsidRPr="00BE0AE5">
        <w:rPr>
          <w:rFonts w:cs="Times New Roman"/>
        </w:rPr>
        <w:t>мету «Музыка». Она позволит учителю:</w:t>
      </w:r>
    </w:p>
    <w:p w14:paraId="231AC444" w14:textId="77777777" w:rsidR="00416B7C" w:rsidRPr="00BE0AE5" w:rsidRDefault="00416B7C" w:rsidP="00416B7C">
      <w:pPr>
        <w:pStyle w:val="a8"/>
        <w:rPr>
          <w:rFonts w:cs="Times New Roman"/>
        </w:rPr>
      </w:pPr>
      <w:r w:rsidRPr="00BE0AE5">
        <w:rPr>
          <w:rFonts w:cs="Times New Roman"/>
        </w:rPr>
        <w:t>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w:t>
      </w:r>
      <w:r w:rsidRPr="00BE0AE5">
        <w:rPr>
          <w:rFonts w:cs="Times New Roman"/>
        </w:rPr>
        <w:t>а</w:t>
      </w:r>
      <w:r w:rsidRPr="00BE0AE5">
        <w:rPr>
          <w:rFonts w:cs="Times New Roman"/>
        </w:rPr>
        <w:t>тельном стандарте основного общего образования;</w:t>
      </w:r>
    </w:p>
    <w:p w14:paraId="54E831F4" w14:textId="77777777" w:rsidR="00416B7C" w:rsidRPr="00BE0AE5" w:rsidRDefault="00416B7C" w:rsidP="00416B7C">
      <w:pPr>
        <w:pStyle w:val="a8"/>
        <w:rPr>
          <w:rFonts w:cs="Times New Roman"/>
          <w:spacing w:val="-3"/>
        </w:rPr>
      </w:pPr>
      <w:r w:rsidRPr="00BE0AE5">
        <w:rPr>
          <w:rFonts w:cs="Times New Roman"/>
          <w:spacing w:val="-3"/>
        </w:rPr>
        <w:t>2) определить и структурировать планируемые результаты обучения и с</w:t>
      </w:r>
      <w:r w:rsidRPr="00BE0AE5">
        <w:rPr>
          <w:rFonts w:cs="Times New Roman"/>
          <w:spacing w:val="-3"/>
        </w:rPr>
        <w:t>о</w:t>
      </w:r>
      <w:r w:rsidRPr="00BE0AE5">
        <w:rPr>
          <w:rFonts w:cs="Times New Roman"/>
          <w:spacing w:val="-3"/>
        </w:rPr>
        <w:t>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w:t>
      </w:r>
      <w:r w:rsidRPr="00BE0AE5">
        <w:rPr>
          <w:rFonts w:cs="Times New Roman"/>
          <w:spacing w:val="-3"/>
        </w:rPr>
        <w:t>б</w:t>
      </w:r>
      <w:r w:rsidRPr="00BE0AE5">
        <w:rPr>
          <w:rFonts w:cs="Times New Roman"/>
          <w:spacing w:val="-3"/>
        </w:rPr>
        <w:t>но-методического объединения по общему образованию, протокол от 2 июня 2020 г. №2/20);</w:t>
      </w:r>
    </w:p>
    <w:p w14:paraId="6AD141E4" w14:textId="77777777" w:rsidR="00416B7C" w:rsidRPr="00BE0AE5" w:rsidRDefault="00416B7C" w:rsidP="00416B7C">
      <w:pPr>
        <w:pStyle w:val="a8"/>
        <w:rPr>
          <w:rFonts w:cs="Times New Roman"/>
        </w:rPr>
      </w:pPr>
      <w:r w:rsidRPr="00BE0AE5">
        <w:rPr>
          <w:rFonts w:cs="Times New Roman"/>
        </w:rPr>
        <w:t>3) разработать календарно-тематическое планирование с учётом особе</w:t>
      </w:r>
      <w:r w:rsidRPr="00BE0AE5">
        <w:rPr>
          <w:rFonts w:cs="Times New Roman"/>
        </w:rPr>
        <w:t>н</w:t>
      </w:r>
      <w:r w:rsidRPr="00BE0AE5">
        <w:rPr>
          <w:rFonts w:cs="Times New Roman"/>
        </w:rPr>
        <w:t>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14:paraId="78D9C960" w14:textId="77777777" w:rsidR="00416B7C" w:rsidRPr="00BE0AE5" w:rsidRDefault="00416B7C" w:rsidP="0073573A">
      <w:pPr>
        <w:pStyle w:val="20"/>
        <w:keepNext/>
        <w:spacing w:before="241"/>
        <w:rPr>
          <w:rFonts w:cs="Times New Roman"/>
        </w:rPr>
      </w:pPr>
      <w:r w:rsidRPr="00BE0AE5">
        <w:rPr>
          <w:rFonts w:cs="Times New Roman"/>
        </w:rPr>
        <w:lastRenderedPageBreak/>
        <w:t>Цель изучения учебного предмета «Музыка»</w:t>
      </w:r>
    </w:p>
    <w:p w14:paraId="560F6A53" w14:textId="77777777" w:rsidR="00416B7C" w:rsidRPr="00BE0AE5" w:rsidRDefault="00416B7C" w:rsidP="00416B7C">
      <w:pPr>
        <w:pStyle w:val="a8"/>
        <w:rPr>
          <w:rFonts w:cs="Times New Roman"/>
        </w:rPr>
      </w:pPr>
      <w:r w:rsidRPr="00BE0AE5">
        <w:rPr>
          <w:rFonts w:cs="Times New Roman"/>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w:t>
      </w:r>
      <w:r w:rsidRPr="00BE0AE5">
        <w:rPr>
          <w:rFonts w:cs="Times New Roman"/>
        </w:rPr>
        <w:t>е</w:t>
      </w:r>
      <w:r w:rsidRPr="00BE0AE5">
        <w:rPr>
          <w:rFonts w:cs="Times New Roman"/>
        </w:rPr>
        <w:t>ловека, уникального вклада искусства в образование и воспитание делает неприменимыми критерии утилитарности.</w:t>
      </w:r>
    </w:p>
    <w:p w14:paraId="286ED522" w14:textId="77777777" w:rsidR="00416B7C" w:rsidRPr="00BE0AE5" w:rsidRDefault="00416B7C" w:rsidP="00416B7C">
      <w:pPr>
        <w:pStyle w:val="a8"/>
        <w:rPr>
          <w:rFonts w:cs="Times New Roman"/>
        </w:rPr>
      </w:pPr>
      <w:r w:rsidRPr="00BE0AE5">
        <w:rPr>
          <w:rFonts w:cs="Times New Roman"/>
        </w:rPr>
        <w:t>Основная цель реализации программы — воспитание музыкальной кул</w:t>
      </w:r>
      <w:r w:rsidRPr="00BE0AE5">
        <w:rPr>
          <w:rFonts w:cs="Times New Roman"/>
        </w:rPr>
        <w:t>ь</w:t>
      </w:r>
      <w:r w:rsidRPr="00BE0AE5">
        <w:rPr>
          <w:rFonts w:cs="Times New Roman"/>
        </w:rPr>
        <w:t>туры как части всей духовной культуры обучающихся. Основным содерж</w:t>
      </w:r>
      <w:r w:rsidRPr="00BE0AE5">
        <w:rPr>
          <w:rFonts w:cs="Times New Roman"/>
        </w:rPr>
        <w:t>а</w:t>
      </w:r>
      <w:r w:rsidRPr="00BE0AE5">
        <w:rPr>
          <w:rFonts w:cs="Times New Roman"/>
        </w:rPr>
        <w:t>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w:t>
      </w:r>
      <w:r w:rsidRPr="00BE0AE5">
        <w:rPr>
          <w:rFonts w:cs="Times New Roman"/>
        </w:rPr>
        <w:t>и</w:t>
      </w:r>
      <w:r w:rsidRPr="00BE0AE5">
        <w:rPr>
          <w:rFonts w:cs="Times New Roman"/>
        </w:rPr>
        <w:t>жение мира через переживание, интонационно-смысловое обобщение, с</w:t>
      </w:r>
      <w:r w:rsidRPr="00BE0AE5">
        <w:rPr>
          <w:rFonts w:cs="Times New Roman"/>
        </w:rPr>
        <w:t>о</w:t>
      </w:r>
      <w:r w:rsidRPr="00BE0AE5">
        <w:rPr>
          <w:rFonts w:cs="Times New Roman"/>
        </w:rPr>
        <w:t>держательный анализ произведений, моделирование художестве</w:t>
      </w:r>
      <w:r w:rsidRPr="00BE0AE5">
        <w:rPr>
          <w:rFonts w:cs="Times New Roman"/>
        </w:rPr>
        <w:t>н</w:t>
      </w:r>
      <w:r w:rsidRPr="00BE0AE5">
        <w:rPr>
          <w:rFonts w:cs="Times New Roman"/>
        </w:rPr>
        <w:t>но-творческого процесса, самовыражение через творчество).</w:t>
      </w:r>
    </w:p>
    <w:p w14:paraId="3EF3512B" w14:textId="77777777" w:rsidR="00416B7C" w:rsidRPr="00BE0AE5" w:rsidRDefault="00416B7C" w:rsidP="00416B7C">
      <w:pPr>
        <w:pStyle w:val="a8"/>
        <w:rPr>
          <w:rFonts w:cs="Times New Roman"/>
        </w:rPr>
      </w:pPr>
      <w:r w:rsidRPr="00BE0AE5">
        <w:rPr>
          <w:rFonts w:cs="Times New Roman"/>
        </w:rPr>
        <w:t>В процессе конкретизации учебных целей их реализация осуществляется по следующим направлениям:</w:t>
      </w:r>
    </w:p>
    <w:p w14:paraId="177DB3F8" w14:textId="77777777" w:rsidR="00416B7C" w:rsidRPr="00BE0AE5" w:rsidRDefault="00416B7C" w:rsidP="00416B7C">
      <w:pPr>
        <w:pStyle w:val="a8"/>
        <w:rPr>
          <w:rFonts w:cs="Times New Roman"/>
        </w:rPr>
      </w:pPr>
      <w:r w:rsidRPr="00BE0AE5">
        <w:rPr>
          <w:rFonts w:cs="Times New Roman"/>
        </w:rPr>
        <w:t>1) становление системы ценностей обучающихся, развитие целостного миропонимания в единстве эмоциональной и познавательной сферы;</w:t>
      </w:r>
    </w:p>
    <w:p w14:paraId="4C6DE04C" w14:textId="77777777" w:rsidR="00416B7C" w:rsidRPr="00BE0AE5" w:rsidRDefault="00416B7C" w:rsidP="00416B7C">
      <w:pPr>
        <w:pStyle w:val="a8"/>
        <w:rPr>
          <w:rFonts w:cs="Times New Roman"/>
        </w:rPr>
      </w:pPr>
      <w:r w:rsidRPr="00BE0AE5">
        <w:rPr>
          <w:rFonts w:cs="Times New Roman"/>
        </w:rPr>
        <w:t>2)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14:paraId="2E42AE15" w14:textId="77777777" w:rsidR="00416B7C" w:rsidRPr="00BE0AE5" w:rsidRDefault="00416B7C" w:rsidP="00416B7C">
      <w:pPr>
        <w:pStyle w:val="a8"/>
        <w:rPr>
          <w:rFonts w:cs="Times New Roman"/>
        </w:rPr>
      </w:pPr>
      <w:r w:rsidRPr="00BE0AE5">
        <w:rPr>
          <w:rFonts w:cs="Times New Roman"/>
        </w:rPr>
        <w:t>3) формирование творческих способностей ребёнка, развитие внутренней мотивации к интонационно-содержательной деятельности.</w:t>
      </w:r>
    </w:p>
    <w:p w14:paraId="4F1D39BD" w14:textId="77777777" w:rsidR="00416B7C" w:rsidRPr="00BE0AE5" w:rsidRDefault="00416B7C" w:rsidP="00416B7C">
      <w:pPr>
        <w:pStyle w:val="a8"/>
        <w:rPr>
          <w:rFonts w:cs="Times New Roman"/>
        </w:rPr>
      </w:pPr>
      <w:r w:rsidRPr="00BE0AE5">
        <w:rPr>
          <w:rFonts w:cs="Times New Roman"/>
        </w:rPr>
        <w:t>Важнейшими задачами изучения предмета «Музыка» в основной школе являются:</w:t>
      </w:r>
    </w:p>
    <w:p w14:paraId="2F3CE6E5" w14:textId="77777777" w:rsidR="00416B7C" w:rsidRPr="00BE0AE5" w:rsidRDefault="00416B7C" w:rsidP="00416B7C">
      <w:pPr>
        <w:pStyle w:val="a8"/>
        <w:rPr>
          <w:rFonts w:cs="Times New Roman"/>
        </w:rPr>
      </w:pPr>
      <w:r w:rsidRPr="00BE0AE5">
        <w:rPr>
          <w:rFonts w:cs="Times New Roman"/>
        </w:rPr>
        <w:t>1.</w:t>
      </w:r>
      <w:r w:rsidR="0073573A" w:rsidRPr="00BE0AE5">
        <w:rPr>
          <w:rFonts w:cs="Times New Roman"/>
        </w:rPr>
        <w:t> </w:t>
      </w:r>
      <w:r w:rsidRPr="00BE0AE5">
        <w:rPr>
          <w:rFonts w:cs="Times New Roman"/>
        </w:rPr>
        <w:t>Приобщение к общечеловеческим духовным ценностям через личный психологический опыт эмоционально-эстетического переживания.</w:t>
      </w:r>
    </w:p>
    <w:p w14:paraId="4E72B3DC" w14:textId="77777777" w:rsidR="00416B7C" w:rsidRPr="00BE0AE5" w:rsidRDefault="00416B7C" w:rsidP="00416B7C">
      <w:pPr>
        <w:pStyle w:val="a8"/>
        <w:rPr>
          <w:rFonts w:cs="Times New Roman"/>
        </w:rPr>
      </w:pPr>
      <w:r w:rsidRPr="00BE0AE5">
        <w:rPr>
          <w:rFonts w:cs="Times New Roman"/>
        </w:rPr>
        <w:t>2.</w:t>
      </w:r>
      <w:r w:rsidR="0073573A" w:rsidRPr="00BE0AE5">
        <w:rPr>
          <w:rFonts w:cs="Times New Roman"/>
        </w:rPr>
        <w:t> </w:t>
      </w:r>
      <w:r w:rsidRPr="00BE0AE5">
        <w:rPr>
          <w:rFonts w:cs="Times New Roman"/>
        </w:rPr>
        <w:t>Осознание социальной функции музыки. Стремление понять закон</w:t>
      </w:r>
      <w:r w:rsidRPr="00BE0AE5">
        <w:rPr>
          <w:rFonts w:cs="Times New Roman"/>
        </w:rPr>
        <w:t>о</w:t>
      </w:r>
      <w:r w:rsidRPr="00BE0AE5">
        <w:rPr>
          <w:rFonts w:cs="Times New Roman"/>
        </w:rPr>
        <w:t>мерности развития музыкального искусства, условия разнообразного проя</w:t>
      </w:r>
      <w:r w:rsidRPr="00BE0AE5">
        <w:rPr>
          <w:rFonts w:cs="Times New Roman"/>
        </w:rPr>
        <w:t>в</w:t>
      </w:r>
      <w:r w:rsidRPr="00BE0AE5">
        <w:rPr>
          <w:rFonts w:cs="Times New Roman"/>
        </w:rPr>
        <w:t>ления и бытования музыки в человеческом обществе, специфики её возде</w:t>
      </w:r>
      <w:r w:rsidRPr="00BE0AE5">
        <w:rPr>
          <w:rFonts w:cs="Times New Roman"/>
        </w:rPr>
        <w:t>й</w:t>
      </w:r>
      <w:r w:rsidRPr="00BE0AE5">
        <w:rPr>
          <w:rFonts w:cs="Times New Roman"/>
        </w:rPr>
        <w:t>ствия на человека.</w:t>
      </w:r>
    </w:p>
    <w:p w14:paraId="216AE281" w14:textId="77777777" w:rsidR="00416B7C" w:rsidRPr="00BE0AE5" w:rsidRDefault="00416B7C" w:rsidP="00416B7C">
      <w:pPr>
        <w:pStyle w:val="a8"/>
        <w:rPr>
          <w:rFonts w:cs="Times New Roman"/>
        </w:rPr>
      </w:pPr>
      <w:r w:rsidRPr="00BE0AE5">
        <w:rPr>
          <w:rFonts w:cs="Times New Roman"/>
        </w:rPr>
        <w:t>3.</w:t>
      </w:r>
      <w:r w:rsidR="0073573A" w:rsidRPr="00BE0AE5">
        <w:rPr>
          <w:rFonts w:cs="Times New Roman"/>
        </w:rPr>
        <w:t> </w:t>
      </w:r>
      <w:r w:rsidRPr="00BE0AE5">
        <w:rPr>
          <w:rFonts w:cs="Times New Roman"/>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1C8031B4" w14:textId="77777777" w:rsidR="00416B7C" w:rsidRPr="00BE0AE5" w:rsidRDefault="00416B7C" w:rsidP="00416B7C">
      <w:pPr>
        <w:pStyle w:val="a8"/>
        <w:rPr>
          <w:rFonts w:cs="Times New Roman"/>
        </w:rPr>
      </w:pPr>
      <w:r w:rsidRPr="00BE0AE5">
        <w:rPr>
          <w:rFonts w:cs="Times New Roman"/>
        </w:rPr>
        <w:t>4.</w:t>
      </w:r>
      <w:r w:rsidR="0073573A" w:rsidRPr="00BE0AE5">
        <w:rPr>
          <w:rFonts w:cs="Times New Roman"/>
        </w:rPr>
        <w:t> </w:t>
      </w:r>
      <w:r w:rsidRPr="00BE0AE5">
        <w:rPr>
          <w:rFonts w:cs="Times New Roman"/>
        </w:rPr>
        <w:t>Формирование целостного представления о комплексе выразительных средств музыкального искусства. Освоение ключевых элементов музыкал</w:t>
      </w:r>
      <w:r w:rsidRPr="00BE0AE5">
        <w:rPr>
          <w:rFonts w:cs="Times New Roman"/>
        </w:rPr>
        <w:t>ь</w:t>
      </w:r>
      <w:r w:rsidRPr="00BE0AE5">
        <w:rPr>
          <w:rFonts w:cs="Times New Roman"/>
        </w:rPr>
        <w:t>ного языка, характерных для различных музыкальных стилей.</w:t>
      </w:r>
    </w:p>
    <w:p w14:paraId="7CFF7AC3" w14:textId="77777777" w:rsidR="00416B7C" w:rsidRPr="00BE0AE5" w:rsidRDefault="00416B7C" w:rsidP="00416B7C">
      <w:pPr>
        <w:pStyle w:val="a8"/>
        <w:rPr>
          <w:rFonts w:cs="Times New Roman"/>
        </w:rPr>
      </w:pPr>
      <w:r w:rsidRPr="00BE0AE5">
        <w:rPr>
          <w:rFonts w:cs="Times New Roman"/>
        </w:rPr>
        <w:lastRenderedPageBreak/>
        <w:t>5.</w:t>
      </w:r>
      <w:r w:rsidR="0073573A" w:rsidRPr="00BE0AE5">
        <w:rPr>
          <w:rFonts w:cs="Times New Roman"/>
        </w:rPr>
        <w:t> </w:t>
      </w:r>
      <w:r w:rsidRPr="00BE0AE5">
        <w:rPr>
          <w:rFonts w:cs="Times New Roman"/>
        </w:rPr>
        <w:t>Развитие общих и специальных музыкальных способностей, соверше</w:t>
      </w:r>
      <w:r w:rsidRPr="00BE0AE5">
        <w:rPr>
          <w:rFonts w:cs="Times New Roman"/>
        </w:rPr>
        <w:t>н</w:t>
      </w:r>
      <w:r w:rsidRPr="00BE0AE5">
        <w:rPr>
          <w:rFonts w:cs="Times New Roman"/>
        </w:rPr>
        <w:t>ствование в предметных умениях и навыках, в том числе:</w:t>
      </w:r>
    </w:p>
    <w:p w14:paraId="701589C4" w14:textId="77777777" w:rsidR="00416B7C" w:rsidRPr="00BE0AE5" w:rsidRDefault="00416B7C" w:rsidP="00416B7C">
      <w:pPr>
        <w:pStyle w:val="a8"/>
        <w:rPr>
          <w:rFonts w:cs="Times New Roman"/>
        </w:rPr>
      </w:pPr>
      <w:r w:rsidRPr="00BE0AE5">
        <w:rPr>
          <w:rFonts w:cs="Times New Roman"/>
        </w:rPr>
        <w:t>а) 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05531905" w14:textId="77777777" w:rsidR="00416B7C" w:rsidRPr="00BE0AE5" w:rsidRDefault="00416B7C" w:rsidP="00416B7C">
      <w:pPr>
        <w:pStyle w:val="a8"/>
        <w:rPr>
          <w:rFonts w:cs="Times New Roman"/>
        </w:rPr>
      </w:pPr>
      <w:r w:rsidRPr="00BE0AE5">
        <w:rPr>
          <w:rFonts w:cs="Times New Roman"/>
        </w:rPr>
        <w:t>б) исполнение (пение в различных манерах, составах, стилях; игра на д</w:t>
      </w:r>
      <w:r w:rsidRPr="00BE0AE5">
        <w:rPr>
          <w:rFonts w:cs="Times New Roman"/>
        </w:rPr>
        <w:t>о</w:t>
      </w:r>
      <w:r w:rsidRPr="00BE0AE5">
        <w:rPr>
          <w:rFonts w:cs="Times New Roman"/>
        </w:rPr>
        <w:t>ступных музыкальных инструментах, опыт исполнительской деятельности на электронных и виртуальных музыкальных инструментах);</w:t>
      </w:r>
    </w:p>
    <w:p w14:paraId="5FF38F2F" w14:textId="77777777" w:rsidR="00416B7C" w:rsidRPr="00BE0AE5" w:rsidRDefault="00416B7C" w:rsidP="00416B7C">
      <w:pPr>
        <w:pStyle w:val="a8"/>
        <w:rPr>
          <w:rFonts w:cs="Times New Roman"/>
        </w:rPr>
      </w:pPr>
      <w:r w:rsidRPr="00BE0AE5">
        <w:rPr>
          <w:rFonts w:cs="Times New Roman"/>
        </w:rPr>
        <w:t>в) сочинение (элементы вокальной и инструментальной импровизации, композиции, аранжировки, в том числе с использованием цифровых пр</w:t>
      </w:r>
      <w:r w:rsidRPr="00BE0AE5">
        <w:rPr>
          <w:rFonts w:cs="Times New Roman"/>
        </w:rPr>
        <w:t>о</w:t>
      </w:r>
      <w:r w:rsidRPr="00BE0AE5">
        <w:rPr>
          <w:rFonts w:cs="Times New Roman"/>
        </w:rPr>
        <w:t>граммных продуктов);</w:t>
      </w:r>
    </w:p>
    <w:p w14:paraId="1DC8EB06" w14:textId="77777777" w:rsidR="00416B7C" w:rsidRPr="00BE0AE5" w:rsidRDefault="00416B7C" w:rsidP="00416B7C">
      <w:pPr>
        <w:pStyle w:val="a8"/>
        <w:rPr>
          <w:rFonts w:cs="Times New Roman"/>
        </w:rPr>
      </w:pPr>
      <w:r w:rsidRPr="00BE0AE5">
        <w:rPr>
          <w:rFonts w:cs="Times New Roman"/>
        </w:rPr>
        <w:t>г) музыкальное движение (пластическое интонирование, инсценировка, танец, двигательное моделирование и др.);</w:t>
      </w:r>
    </w:p>
    <w:p w14:paraId="3FECFCB4" w14:textId="77777777" w:rsidR="00416B7C" w:rsidRPr="00BE0AE5" w:rsidRDefault="00416B7C" w:rsidP="00416B7C">
      <w:pPr>
        <w:pStyle w:val="a8"/>
        <w:rPr>
          <w:rFonts w:cs="Times New Roman"/>
        </w:rPr>
      </w:pPr>
      <w:r w:rsidRPr="00BE0AE5">
        <w:rPr>
          <w:rFonts w:cs="Times New Roman"/>
        </w:rPr>
        <w:t>д) творческие проекты, музыкально-театральная деятельность (концерты, фестивали, представления);</w:t>
      </w:r>
    </w:p>
    <w:p w14:paraId="01A74FB9" w14:textId="77777777" w:rsidR="00416B7C" w:rsidRPr="00BE0AE5" w:rsidRDefault="00416B7C" w:rsidP="00416B7C">
      <w:pPr>
        <w:pStyle w:val="a8"/>
        <w:rPr>
          <w:rFonts w:cs="Times New Roman"/>
        </w:rPr>
      </w:pPr>
      <w:r w:rsidRPr="00BE0AE5">
        <w:rPr>
          <w:rFonts w:cs="Times New Roman"/>
        </w:rPr>
        <w:t>е) исследовательская деятельность на материале музыкального искусства.</w:t>
      </w:r>
    </w:p>
    <w:p w14:paraId="0AAA26E1" w14:textId="77777777" w:rsidR="00416B7C" w:rsidRPr="00BE0AE5" w:rsidRDefault="00416B7C" w:rsidP="00416B7C">
      <w:pPr>
        <w:pStyle w:val="a8"/>
        <w:rPr>
          <w:rFonts w:cs="Times New Roman"/>
        </w:rPr>
      </w:pPr>
      <w:r w:rsidRPr="00BE0AE5">
        <w:rPr>
          <w:rFonts w:cs="Times New Roman"/>
        </w:rPr>
        <w:t>6.</w:t>
      </w:r>
      <w:r w:rsidR="0073573A" w:rsidRPr="00BE0AE5">
        <w:rPr>
          <w:rFonts w:cs="Times New Roman"/>
        </w:rPr>
        <w:t> </w:t>
      </w:r>
      <w:r w:rsidRPr="00BE0AE5">
        <w:rPr>
          <w:rFonts w:cs="Times New Roman"/>
        </w:rPr>
        <w:t>Расширение культурного кругозора, накопление знаний о музыке и м</w:t>
      </w:r>
      <w:r w:rsidRPr="00BE0AE5">
        <w:rPr>
          <w:rFonts w:cs="Times New Roman"/>
        </w:rPr>
        <w:t>у</w:t>
      </w:r>
      <w:r w:rsidRPr="00BE0AE5">
        <w:rPr>
          <w:rFonts w:cs="Times New Roman"/>
        </w:rPr>
        <w:t>зыкантах, достаточное для активного, осо-знанного восприятия лучших о</w:t>
      </w:r>
      <w:r w:rsidRPr="00BE0AE5">
        <w:rPr>
          <w:rFonts w:cs="Times New Roman"/>
        </w:rPr>
        <w:t>б</w:t>
      </w:r>
      <w:r w:rsidRPr="00BE0AE5">
        <w:rPr>
          <w:rFonts w:cs="Times New Roman"/>
        </w:rPr>
        <w:t>разцов народного и профессионального искусства родной страны и мира, ориентации в истории развития музыкального искусства и современной м</w:t>
      </w:r>
      <w:r w:rsidRPr="00BE0AE5">
        <w:rPr>
          <w:rFonts w:cs="Times New Roman"/>
        </w:rPr>
        <w:t>у</w:t>
      </w:r>
      <w:r w:rsidRPr="00BE0AE5">
        <w:rPr>
          <w:rFonts w:cs="Times New Roman"/>
        </w:rPr>
        <w:t>зыкальной культуре.</w:t>
      </w:r>
    </w:p>
    <w:p w14:paraId="3CA241D5" w14:textId="77777777" w:rsidR="00416B7C" w:rsidRPr="00BE0AE5" w:rsidRDefault="00416B7C" w:rsidP="00416B7C">
      <w:pPr>
        <w:pStyle w:val="a8"/>
        <w:rPr>
          <w:rFonts w:cs="Times New Roman"/>
        </w:rPr>
      </w:pPr>
      <w:r w:rsidRPr="00BE0AE5">
        <w:rPr>
          <w:rFonts w:cs="Times New Roman"/>
        </w:rPr>
        <w:t>Программа составлена на основе модульного принципа построения уче</w:t>
      </w:r>
      <w:r w:rsidRPr="00BE0AE5">
        <w:rPr>
          <w:rFonts w:cs="Times New Roman"/>
        </w:rPr>
        <w:t>б</w:t>
      </w:r>
      <w:r w:rsidRPr="00BE0AE5">
        <w:rPr>
          <w:rFonts w:cs="Times New Roman"/>
        </w:rPr>
        <w:t>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14:paraId="37C46148" w14:textId="77777777" w:rsidR="00416B7C" w:rsidRPr="00BE0AE5" w:rsidRDefault="00416B7C" w:rsidP="00416B7C">
      <w:pPr>
        <w:pStyle w:val="a8"/>
        <w:rPr>
          <w:rFonts w:cs="Times New Roman"/>
        </w:rPr>
      </w:pPr>
      <w:r w:rsidRPr="00BE0AE5">
        <w:rPr>
          <w:rFonts w:cs="Times New Roman"/>
        </w:rPr>
        <w:t>Содержание предмета «Музыка» структурно представлено девятью мод</w:t>
      </w:r>
      <w:r w:rsidRPr="00BE0AE5">
        <w:rPr>
          <w:rFonts w:cs="Times New Roman"/>
        </w:rPr>
        <w:t>у</w:t>
      </w:r>
      <w:r w:rsidRPr="00BE0AE5">
        <w:rPr>
          <w:rFonts w:cs="Times New Roman"/>
        </w:rPr>
        <w:t>лями (тематическими линиями), обеспечивающими преемственность с обр</w:t>
      </w:r>
      <w:r w:rsidRPr="00BE0AE5">
        <w:rPr>
          <w:rFonts w:cs="Times New Roman"/>
        </w:rPr>
        <w:t>а</w:t>
      </w:r>
      <w:r w:rsidRPr="00BE0AE5">
        <w:rPr>
          <w:rFonts w:cs="Times New Roman"/>
        </w:rPr>
        <w:t>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14:paraId="03D4E1AC" w14:textId="77777777" w:rsidR="00416B7C" w:rsidRPr="00BE0AE5" w:rsidRDefault="00416B7C" w:rsidP="00416B7C">
      <w:pPr>
        <w:pStyle w:val="a8"/>
        <w:rPr>
          <w:rFonts w:cs="Times New Roman"/>
        </w:rPr>
      </w:pPr>
      <w:r w:rsidRPr="00BE0AE5">
        <w:rPr>
          <w:rFonts w:cs="Times New Roman"/>
        </w:rPr>
        <w:t>модуль № 1 «Музыка моего края»;</w:t>
      </w:r>
    </w:p>
    <w:p w14:paraId="18E24726" w14:textId="77777777" w:rsidR="00416B7C" w:rsidRPr="00BE0AE5" w:rsidRDefault="00416B7C" w:rsidP="00416B7C">
      <w:pPr>
        <w:pStyle w:val="a8"/>
        <w:rPr>
          <w:rFonts w:cs="Times New Roman"/>
        </w:rPr>
      </w:pPr>
      <w:r w:rsidRPr="00BE0AE5">
        <w:rPr>
          <w:rFonts w:cs="Times New Roman"/>
        </w:rPr>
        <w:t>модуль № 2 «Народное музыкальное творчество России»;</w:t>
      </w:r>
    </w:p>
    <w:p w14:paraId="3BD0311B" w14:textId="77777777" w:rsidR="00416B7C" w:rsidRPr="00BE0AE5" w:rsidRDefault="00416B7C" w:rsidP="00416B7C">
      <w:pPr>
        <w:pStyle w:val="a8"/>
        <w:rPr>
          <w:rFonts w:cs="Times New Roman"/>
        </w:rPr>
      </w:pPr>
      <w:r w:rsidRPr="00BE0AE5">
        <w:rPr>
          <w:rFonts w:cs="Times New Roman"/>
        </w:rPr>
        <w:t>модуль № 3 «Музыка народов мира»;</w:t>
      </w:r>
    </w:p>
    <w:p w14:paraId="3CF8AA68" w14:textId="77777777" w:rsidR="00416B7C" w:rsidRPr="00BE0AE5" w:rsidRDefault="00416B7C" w:rsidP="00416B7C">
      <w:pPr>
        <w:pStyle w:val="a8"/>
        <w:rPr>
          <w:rFonts w:cs="Times New Roman"/>
        </w:rPr>
      </w:pPr>
      <w:r w:rsidRPr="00BE0AE5">
        <w:rPr>
          <w:rFonts w:cs="Times New Roman"/>
        </w:rPr>
        <w:t>модуль № 4 «Европейская классическая музыка»;</w:t>
      </w:r>
    </w:p>
    <w:p w14:paraId="2AAE2A34" w14:textId="77777777" w:rsidR="00416B7C" w:rsidRPr="00BE0AE5" w:rsidRDefault="00416B7C" w:rsidP="00416B7C">
      <w:pPr>
        <w:pStyle w:val="a8"/>
        <w:rPr>
          <w:rFonts w:cs="Times New Roman"/>
        </w:rPr>
      </w:pPr>
      <w:r w:rsidRPr="00BE0AE5">
        <w:rPr>
          <w:rFonts w:cs="Times New Roman"/>
        </w:rPr>
        <w:t>модуль № 5 «Русская классическая музыка»;</w:t>
      </w:r>
    </w:p>
    <w:p w14:paraId="7695DF3C" w14:textId="77777777" w:rsidR="00416B7C" w:rsidRPr="00BE0AE5" w:rsidRDefault="00416B7C" w:rsidP="00416B7C">
      <w:pPr>
        <w:pStyle w:val="a8"/>
        <w:rPr>
          <w:rFonts w:cs="Times New Roman"/>
        </w:rPr>
      </w:pPr>
      <w:r w:rsidRPr="00BE0AE5">
        <w:rPr>
          <w:rFonts w:cs="Times New Roman"/>
        </w:rPr>
        <w:t>модуль № 6 «Истоки и образы русской и европейской духовной музыки»;</w:t>
      </w:r>
    </w:p>
    <w:p w14:paraId="6EA1F289" w14:textId="77777777" w:rsidR="00416B7C" w:rsidRPr="00BE0AE5" w:rsidRDefault="00416B7C" w:rsidP="00416B7C">
      <w:pPr>
        <w:pStyle w:val="a8"/>
        <w:rPr>
          <w:rFonts w:cs="Times New Roman"/>
        </w:rPr>
      </w:pPr>
      <w:r w:rsidRPr="00BE0AE5">
        <w:rPr>
          <w:rFonts w:cs="Times New Roman"/>
        </w:rPr>
        <w:t>модуль № 7 «Современная музыка: основные жанры и направления»;</w:t>
      </w:r>
    </w:p>
    <w:p w14:paraId="55E267C8" w14:textId="77777777" w:rsidR="00416B7C" w:rsidRPr="00BE0AE5" w:rsidRDefault="00416B7C" w:rsidP="00416B7C">
      <w:pPr>
        <w:pStyle w:val="a8"/>
        <w:rPr>
          <w:rFonts w:cs="Times New Roman"/>
        </w:rPr>
      </w:pPr>
      <w:r w:rsidRPr="00BE0AE5">
        <w:rPr>
          <w:rFonts w:cs="Times New Roman"/>
        </w:rPr>
        <w:t>модуль № 8 «Связь музыки с другими видами искусства»;</w:t>
      </w:r>
    </w:p>
    <w:p w14:paraId="69B440CA" w14:textId="77777777" w:rsidR="00416B7C" w:rsidRPr="00BE0AE5" w:rsidRDefault="00416B7C" w:rsidP="00416B7C">
      <w:pPr>
        <w:pStyle w:val="a8"/>
        <w:rPr>
          <w:rFonts w:cs="Times New Roman"/>
        </w:rPr>
      </w:pPr>
      <w:r w:rsidRPr="00BE0AE5">
        <w:rPr>
          <w:rFonts w:cs="Times New Roman"/>
        </w:rPr>
        <w:t>модуль № 9 «Жанры музыкального искусства».</w:t>
      </w:r>
    </w:p>
    <w:p w14:paraId="43267D1E" w14:textId="77777777" w:rsidR="00416B7C" w:rsidRPr="00BE0AE5" w:rsidRDefault="00416B7C" w:rsidP="00416B7C">
      <w:pPr>
        <w:pStyle w:val="20"/>
        <w:spacing w:before="510"/>
        <w:rPr>
          <w:rFonts w:cs="Times New Roman"/>
        </w:rPr>
      </w:pPr>
      <w:r w:rsidRPr="00BE0AE5">
        <w:rPr>
          <w:rFonts w:cs="Times New Roman"/>
        </w:rPr>
        <w:lastRenderedPageBreak/>
        <w:t>Место предмета в учебном плане</w:t>
      </w:r>
    </w:p>
    <w:p w14:paraId="369ACBC7" w14:textId="77777777" w:rsidR="00416B7C" w:rsidRPr="00BE0AE5" w:rsidRDefault="00416B7C" w:rsidP="00416B7C">
      <w:pPr>
        <w:pStyle w:val="a8"/>
        <w:rPr>
          <w:rFonts w:cs="Times New Roman"/>
        </w:rPr>
      </w:pPr>
      <w:r w:rsidRPr="00BE0AE5">
        <w:rPr>
          <w:rFonts w:cs="Times New Roman"/>
        </w:rPr>
        <w:t>В соответствии с Федеральным государственным образовательным ста</w:t>
      </w:r>
      <w:r w:rsidRPr="00BE0AE5">
        <w:rPr>
          <w:rFonts w:cs="Times New Roman"/>
        </w:rPr>
        <w:t>н</w:t>
      </w:r>
      <w:r w:rsidRPr="00BE0AE5">
        <w:rPr>
          <w:rFonts w:cs="Times New Roman"/>
        </w:rPr>
        <w:t>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w:t>
      </w:r>
    </w:p>
    <w:p w14:paraId="6B887000" w14:textId="77777777" w:rsidR="00416B7C" w:rsidRPr="00BE0AE5" w:rsidRDefault="00416B7C" w:rsidP="00416B7C">
      <w:pPr>
        <w:pStyle w:val="a8"/>
        <w:rPr>
          <w:rFonts w:cs="Times New Roman"/>
        </w:rPr>
      </w:pPr>
      <w:r w:rsidRPr="00BE0AE5">
        <w:rPr>
          <w:rFonts w:cs="Times New Roman"/>
        </w:rPr>
        <w:t>Предлагаемые варианты тематического планирования могут служить пр</w:t>
      </w:r>
      <w:r w:rsidRPr="00BE0AE5">
        <w:rPr>
          <w:rFonts w:cs="Times New Roman"/>
        </w:rPr>
        <w:t>и</w:t>
      </w:r>
      <w:r w:rsidRPr="00BE0AE5">
        <w:rPr>
          <w:rFonts w:cs="Times New Roman"/>
        </w:rPr>
        <w:t>мерным образцом при составлении рабочих программ по предмету. Образ</w:t>
      </w:r>
      <w:r w:rsidRPr="00BE0AE5">
        <w:rPr>
          <w:rFonts w:cs="Times New Roman"/>
        </w:rPr>
        <w:t>о</w:t>
      </w:r>
      <w:r w:rsidRPr="00BE0AE5">
        <w:rPr>
          <w:rFonts w:cs="Times New Roman"/>
        </w:rPr>
        <w:t>вательная организация может выбрать один из них либо самостоятельно ра</w:t>
      </w:r>
      <w:r w:rsidRPr="00BE0AE5">
        <w:rPr>
          <w:rFonts w:cs="Times New Roman"/>
        </w:rPr>
        <w:t>з</w:t>
      </w:r>
      <w:r w:rsidRPr="00BE0AE5">
        <w:rPr>
          <w:rFonts w:cs="Times New Roman"/>
        </w:rPr>
        <w:t>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w:t>
      </w:r>
      <w:r w:rsidRPr="00BE0AE5">
        <w:rPr>
          <w:rFonts w:cs="Times New Roman"/>
        </w:rPr>
        <w:t>о</w:t>
      </w:r>
      <w:r w:rsidRPr="00BE0AE5">
        <w:rPr>
          <w:rFonts w:cs="Times New Roman"/>
        </w:rPr>
        <w:t>мерности учебной нагрузки, которая должна составлять не менее 1 академ</w:t>
      </w:r>
      <w:r w:rsidRPr="00BE0AE5">
        <w:rPr>
          <w:rFonts w:cs="Times New Roman"/>
        </w:rPr>
        <w:t>и</w:t>
      </w:r>
      <w:r w:rsidRPr="00BE0AE5">
        <w:rPr>
          <w:rFonts w:cs="Times New Roman"/>
        </w:rPr>
        <w:t>ческого часа в неделю. Общее количество — не менее 136 часов (по 34 часа в год).</w:t>
      </w:r>
    </w:p>
    <w:p w14:paraId="6C3DA09D" w14:textId="77777777" w:rsidR="00416B7C" w:rsidRPr="00BE0AE5" w:rsidRDefault="00416B7C" w:rsidP="00416B7C">
      <w:pPr>
        <w:pStyle w:val="a8"/>
        <w:rPr>
          <w:rFonts w:cs="Times New Roman"/>
        </w:rPr>
      </w:pPr>
      <w:r w:rsidRPr="00BE0AE5">
        <w:rPr>
          <w:rFonts w:cs="Times New Roman"/>
        </w:rPr>
        <w:t>При разработке рабочей программы по предмету «Музыка» образовател</w:t>
      </w:r>
      <w:r w:rsidRPr="00BE0AE5">
        <w:rPr>
          <w:rFonts w:cs="Times New Roman"/>
        </w:rPr>
        <w:t>ь</w:t>
      </w:r>
      <w:r w:rsidRPr="00BE0AE5">
        <w:rPr>
          <w:rFonts w:cs="Times New Roman"/>
        </w:rPr>
        <w:t>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14:paraId="1347A78A" w14:textId="77777777" w:rsidR="00416B7C" w:rsidRPr="00BE0AE5" w:rsidRDefault="00416B7C" w:rsidP="00416B7C">
      <w:pPr>
        <w:pStyle w:val="a8"/>
        <w:rPr>
          <w:rFonts w:cs="Times New Roman"/>
        </w:rPr>
      </w:pPr>
      <w:r w:rsidRPr="00BE0AE5">
        <w:rPr>
          <w:rFonts w:cs="Times New Roman"/>
        </w:rPr>
        <w:t>Изучение предмета «Музыка» предполагает активную социокультурную деятельность обучающихся, участие в исследовательских и творческих пр</w:t>
      </w:r>
      <w:r w:rsidRPr="00BE0AE5">
        <w:rPr>
          <w:rFonts w:cs="Times New Roman"/>
        </w:rPr>
        <w:t>о</w:t>
      </w:r>
      <w:r w:rsidRPr="00BE0AE5">
        <w:rPr>
          <w:rFonts w:cs="Times New Roman"/>
        </w:rPr>
        <w:t>ектах, в том числе основанных на межпредметных связях с такими дисц</w:t>
      </w:r>
      <w:r w:rsidRPr="00BE0AE5">
        <w:rPr>
          <w:rFonts w:cs="Times New Roman"/>
        </w:rPr>
        <w:t>и</w:t>
      </w:r>
      <w:r w:rsidRPr="00BE0AE5">
        <w:rPr>
          <w:rFonts w:cs="Times New Roman"/>
        </w:rPr>
        <w:t>плинами образовательной программы, как «Изобразительное искусство», «Литература», «География», «История», «Обществознание», «Иностранный язык» и др.</w:t>
      </w:r>
    </w:p>
    <w:p w14:paraId="3EF32064" w14:textId="77777777" w:rsidR="00416B7C" w:rsidRPr="00BE0AE5" w:rsidRDefault="00416B7C" w:rsidP="00416B7C">
      <w:pPr>
        <w:pStyle w:val="a8"/>
        <w:rPr>
          <w:rFonts w:cs="Times New Roman"/>
        </w:rPr>
      </w:pPr>
    </w:p>
    <w:p w14:paraId="102E6C34" w14:textId="77777777" w:rsidR="00416B7C" w:rsidRPr="00BE0AE5" w:rsidRDefault="00416B7C" w:rsidP="0073573A">
      <w:pPr>
        <w:pStyle w:val="h1"/>
        <w:rPr>
          <w:rFonts w:cs="Times New Roman"/>
        </w:rPr>
      </w:pPr>
      <w:r w:rsidRPr="00BE0AE5">
        <w:rPr>
          <w:rFonts w:cs="Times New Roman"/>
        </w:rPr>
        <w:lastRenderedPageBreak/>
        <w:t>Содержание учебного предмета «Музыка»</w:t>
      </w:r>
    </w:p>
    <w:p w14:paraId="5FF9D27E" w14:textId="77777777" w:rsidR="00416B7C" w:rsidRPr="00BE0AE5" w:rsidRDefault="00416B7C" w:rsidP="00416B7C">
      <w:pPr>
        <w:pStyle w:val="a8"/>
        <w:rPr>
          <w:rFonts w:cs="Times New Roman"/>
        </w:rPr>
      </w:pPr>
      <w:r w:rsidRPr="00BE0AE5">
        <w:rPr>
          <w:rFonts w:cs="Times New Roman"/>
        </w:rPr>
        <w:t>Каждый модуль состоит из нескольких тематических блоков, рассчитанных на 3—6 часов учебного времени. Для удобства вариативного распределения в рамках календарно-тематического планирования они имеют буквенную ма</w:t>
      </w:r>
      <w:r w:rsidRPr="00BE0AE5">
        <w:rPr>
          <w:rFonts w:cs="Times New Roman"/>
        </w:rPr>
        <w:t>р</w:t>
      </w:r>
      <w:r w:rsidRPr="00BE0AE5">
        <w:rPr>
          <w:rFonts w:cs="Times New Roman"/>
        </w:rPr>
        <w:t>кировку (А, Б, В, Г). Модульный принцип допускает перестановку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14:paraId="0E0D102E" w14:textId="77777777" w:rsidR="00416B7C" w:rsidRPr="00BE0AE5" w:rsidRDefault="00416B7C" w:rsidP="00416B7C">
      <w:pPr>
        <w:pStyle w:val="a8"/>
        <w:rPr>
          <w:rFonts w:cs="Times New Roman"/>
        </w:rPr>
      </w:pPr>
      <w:r w:rsidRPr="00BE0AE5">
        <w:rPr>
          <w:rFonts w:cs="Times New Roman"/>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25.3 ФГОС ООО).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14:paraId="26327779" w14:textId="77777777" w:rsidR="00416B7C" w:rsidRPr="00BE0AE5" w:rsidRDefault="00416B7C" w:rsidP="00416B7C">
      <w:pPr>
        <w:pStyle w:val="a8"/>
        <w:rPr>
          <w:rFonts w:cs="Times New Roman"/>
        </w:rPr>
      </w:pPr>
    </w:p>
    <w:p w14:paraId="791E30B9" w14:textId="77777777" w:rsidR="0073573A" w:rsidRPr="00BE0AE5" w:rsidRDefault="0073573A" w:rsidP="00416B7C">
      <w:pPr>
        <w:pStyle w:val="a8"/>
        <w:rPr>
          <w:rFonts w:cs="Times New Roman"/>
        </w:rPr>
        <w:sectPr w:rsidR="0073573A" w:rsidRPr="00BE0AE5" w:rsidSect="00205A29">
          <w:footerReference w:type="default" r:id="rId10"/>
          <w:footnotePr>
            <w:numRestart w:val="eachPage"/>
          </w:footnotePr>
          <w:pgSz w:w="7824" w:h="12019"/>
          <w:pgMar w:top="1134" w:right="567" w:bottom="1134" w:left="567" w:header="720" w:footer="510" w:gutter="0"/>
          <w:cols w:space="720"/>
          <w:noEndnote/>
          <w:titlePg/>
          <w:docGrid w:linePitch="272"/>
        </w:sectPr>
      </w:pPr>
    </w:p>
    <w:p w14:paraId="16402C42" w14:textId="77777777" w:rsidR="00416B7C" w:rsidRPr="00BE0AE5" w:rsidRDefault="00416B7C" w:rsidP="00416B7C">
      <w:pPr>
        <w:pStyle w:val="3a"/>
        <w:rPr>
          <w:rFonts w:cs="Times New Roman"/>
        </w:rPr>
      </w:pPr>
      <w:r w:rsidRPr="00BE0AE5">
        <w:rPr>
          <w:rFonts w:cs="Times New Roman"/>
        </w:rPr>
        <w:lastRenderedPageBreak/>
        <w:t>Модуль № 1 «Музыка моего края»</w:t>
      </w:r>
    </w:p>
    <w:tbl>
      <w:tblPr>
        <w:tblW w:w="0" w:type="auto"/>
        <w:tblInd w:w="57" w:type="dxa"/>
        <w:tblLayout w:type="fixed"/>
        <w:tblCellMar>
          <w:left w:w="0" w:type="dxa"/>
          <w:right w:w="0" w:type="dxa"/>
        </w:tblCellMar>
        <w:tblLook w:val="0000" w:firstRow="0" w:lastRow="0" w:firstColumn="0" w:lastColumn="0" w:noHBand="0" w:noVBand="0"/>
      </w:tblPr>
      <w:tblGrid>
        <w:gridCol w:w="1344"/>
        <w:gridCol w:w="1531"/>
        <w:gridCol w:w="2177"/>
        <w:gridCol w:w="5086"/>
      </w:tblGrid>
      <w:tr w:rsidR="00416B7C" w:rsidRPr="00BE0AE5" w14:paraId="295B0CE6" w14:textId="77777777" w:rsidTr="003C1ACC">
        <w:trPr>
          <w:trHeight w:val="59"/>
          <w:tblHeader/>
        </w:trPr>
        <w:tc>
          <w:tcPr>
            <w:tcW w:w="1344"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14:paraId="36EEADFA"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 блока, кол-во часов</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D952D07"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Темы</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EED643F"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Содержание</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42BA4B8"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14:paraId="2B3C1B5C" w14:textId="77777777" w:rsidTr="00FE214C">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250A962B" w14:textId="77777777" w:rsidR="00416B7C" w:rsidRPr="00BE0AE5" w:rsidRDefault="00416B7C" w:rsidP="00FE214C">
            <w:pPr>
              <w:pStyle w:val="af7"/>
              <w:rPr>
                <w:rFonts w:cs="Times New Roman"/>
              </w:rPr>
            </w:pPr>
            <w:r w:rsidRPr="00BE0AE5">
              <w:rPr>
                <w:rFonts w:cs="Times New Roman"/>
              </w:rPr>
              <w:t>А)</w:t>
            </w:r>
          </w:p>
          <w:p w14:paraId="222FB575" w14:textId="77777777" w:rsidR="00416B7C" w:rsidRPr="00BE0AE5" w:rsidRDefault="00416B7C" w:rsidP="00FE214C">
            <w:pPr>
              <w:pStyle w:val="af7"/>
              <w:rPr>
                <w:rFonts w:cs="Times New Roman"/>
              </w:rPr>
            </w:pPr>
            <w:r w:rsidRPr="00BE0AE5">
              <w:rPr>
                <w:rFonts w:cs="Times New Roman"/>
              </w:rPr>
              <w:t>3—4 уче</w:t>
            </w:r>
            <w:r w:rsidRPr="00BE0AE5">
              <w:rPr>
                <w:rFonts w:cs="Times New Roman"/>
              </w:rPr>
              <w:t>б</w:t>
            </w:r>
            <w:r w:rsidRPr="00BE0AE5">
              <w:rPr>
                <w:rFonts w:cs="Times New Roman"/>
              </w:rPr>
              <w:t>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1B510812" w14:textId="77777777" w:rsidR="00416B7C" w:rsidRPr="00BE0AE5" w:rsidRDefault="00416B7C" w:rsidP="00D85A7A">
            <w:pPr>
              <w:pStyle w:val="af7"/>
              <w:rPr>
                <w:rFonts w:cs="Times New Roman"/>
              </w:rPr>
            </w:pPr>
            <w:r w:rsidRPr="00BE0AE5">
              <w:rPr>
                <w:rFonts w:cs="Times New Roman"/>
              </w:rPr>
              <w:t>Фольклор — народное творчество</w:t>
            </w:r>
            <w:r w:rsidR="00D85A7A" w:rsidRPr="00BE0AE5">
              <w:rPr>
                <w:rStyle w:val="aff0"/>
                <w:rFonts w:cs="Times New Roman"/>
              </w:rPr>
              <w:footnoteReference w:id="19"/>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0EAF67B8" w14:textId="77777777" w:rsidR="00416B7C" w:rsidRPr="00BE0AE5" w:rsidRDefault="00416B7C" w:rsidP="00FE214C">
            <w:pPr>
              <w:pStyle w:val="af7"/>
              <w:rPr>
                <w:rFonts w:cs="Times New Roman"/>
              </w:rPr>
            </w:pPr>
            <w:r w:rsidRPr="00BE0AE5">
              <w:rPr>
                <w:rFonts w:cs="Times New Roman"/>
              </w:rPr>
              <w:t>Традиционная муз</w:t>
            </w:r>
            <w:r w:rsidRPr="00BE0AE5">
              <w:rPr>
                <w:rFonts w:cs="Times New Roman"/>
              </w:rPr>
              <w:t>ы</w:t>
            </w:r>
            <w:r w:rsidRPr="00BE0AE5">
              <w:rPr>
                <w:rFonts w:cs="Times New Roman"/>
              </w:rPr>
              <w:t>ка — отражение жизни народа. Жанры де</w:t>
            </w:r>
            <w:r w:rsidRPr="00BE0AE5">
              <w:rPr>
                <w:rFonts w:cs="Times New Roman"/>
              </w:rPr>
              <w:t>т</w:t>
            </w:r>
            <w:r w:rsidRPr="00BE0AE5">
              <w:rPr>
                <w:rFonts w:cs="Times New Roman"/>
              </w:rPr>
              <w:t>ского и игрового фольклора (игры, пляски, хороводы и др.)</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tcPr>
          <w:p w14:paraId="7A2AB4C3" w14:textId="77777777" w:rsidR="00416B7C" w:rsidRPr="00BE0AE5" w:rsidRDefault="00416B7C" w:rsidP="00FE214C">
            <w:pPr>
              <w:pStyle w:val="af7"/>
              <w:rPr>
                <w:rFonts w:cs="Times New Roman"/>
                <w:spacing w:val="-4"/>
              </w:rPr>
            </w:pPr>
            <w:r w:rsidRPr="00BE0AE5">
              <w:rPr>
                <w:rFonts w:cs="Times New Roman"/>
              </w:rPr>
              <w:t>З</w:t>
            </w:r>
            <w:r w:rsidRPr="00BE0AE5">
              <w:rPr>
                <w:rFonts w:cs="Times New Roman"/>
                <w:spacing w:val="-4"/>
              </w:rPr>
              <w:t>накомство со звучанием фольклорных образцов в аудио- и в</w:t>
            </w:r>
            <w:r w:rsidRPr="00BE0AE5">
              <w:rPr>
                <w:rFonts w:cs="Times New Roman"/>
                <w:spacing w:val="-4"/>
              </w:rPr>
              <w:t>и</w:t>
            </w:r>
            <w:r w:rsidRPr="00BE0AE5">
              <w:rPr>
                <w:rFonts w:cs="Times New Roman"/>
                <w:spacing w:val="-4"/>
              </w:rPr>
              <w:t>деозаписи. Определение на слух: </w:t>
            </w:r>
          </w:p>
          <w:p w14:paraId="5365A283" w14:textId="77777777" w:rsidR="00416B7C" w:rsidRPr="00BE0AE5" w:rsidRDefault="00416B7C" w:rsidP="00FE214C">
            <w:pPr>
              <w:pStyle w:val="af7"/>
              <w:rPr>
                <w:rFonts w:cs="Times New Roman"/>
                <w:spacing w:val="-4"/>
              </w:rPr>
            </w:pPr>
            <w:r w:rsidRPr="00BE0AE5">
              <w:rPr>
                <w:rFonts w:cs="Times New Roman"/>
                <w:spacing w:val="-4"/>
              </w:rPr>
              <w:t>— принадлежности к народной или композиторской музыке; </w:t>
            </w:r>
          </w:p>
          <w:p w14:paraId="7D185739" w14:textId="77777777" w:rsidR="00416B7C" w:rsidRPr="00BE0AE5" w:rsidRDefault="00416B7C" w:rsidP="00FE214C">
            <w:pPr>
              <w:pStyle w:val="af7"/>
              <w:rPr>
                <w:rFonts w:cs="Times New Roman"/>
                <w:spacing w:val="-4"/>
              </w:rPr>
            </w:pPr>
            <w:r w:rsidRPr="00BE0AE5">
              <w:rPr>
                <w:rFonts w:cs="Times New Roman"/>
                <w:spacing w:val="-4"/>
              </w:rPr>
              <w:t>— исполнительского состава (вокального, инструментального, смешанного); </w:t>
            </w:r>
          </w:p>
          <w:p w14:paraId="29D72B88" w14:textId="77777777" w:rsidR="00416B7C" w:rsidRPr="00BE0AE5" w:rsidRDefault="00416B7C" w:rsidP="00FE214C">
            <w:pPr>
              <w:pStyle w:val="af7"/>
              <w:rPr>
                <w:rFonts w:cs="Times New Roman"/>
                <w:spacing w:val="-4"/>
              </w:rPr>
            </w:pPr>
            <w:r w:rsidRPr="00BE0AE5">
              <w:rPr>
                <w:rFonts w:cs="Times New Roman"/>
                <w:spacing w:val="-4"/>
              </w:rPr>
              <w:t>— жанра, основного настроения, характера музыки.</w:t>
            </w:r>
          </w:p>
          <w:p w14:paraId="3EADC3C4" w14:textId="77777777" w:rsidR="00416B7C" w:rsidRPr="00BE0AE5" w:rsidRDefault="00416B7C" w:rsidP="00FE214C">
            <w:pPr>
              <w:pStyle w:val="af7"/>
              <w:rPr>
                <w:rFonts w:cs="Times New Roman"/>
              </w:rPr>
            </w:pPr>
            <w:r w:rsidRPr="00BE0AE5">
              <w:rPr>
                <w:rFonts w:cs="Times New Roman"/>
                <w:spacing w:val="-4"/>
              </w:rPr>
              <w:t>Разучивание и исполнение народных песен, танцев, инструме</w:t>
            </w:r>
            <w:r w:rsidRPr="00BE0AE5">
              <w:rPr>
                <w:rFonts w:cs="Times New Roman"/>
                <w:spacing w:val="-4"/>
              </w:rPr>
              <w:t>н</w:t>
            </w:r>
            <w:r w:rsidRPr="00BE0AE5">
              <w:rPr>
                <w:rFonts w:cs="Times New Roman"/>
                <w:spacing w:val="-4"/>
              </w:rPr>
              <w:t>тальных наигрышей, фольклорных игр</w:t>
            </w:r>
          </w:p>
        </w:tc>
      </w:tr>
      <w:tr w:rsidR="00416B7C" w:rsidRPr="00BE0AE5" w14:paraId="46574DFC" w14:textId="77777777" w:rsidTr="00FE214C">
        <w:trPr>
          <w:trHeight w:val="1770"/>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3BF25424" w14:textId="77777777" w:rsidR="00416B7C" w:rsidRPr="00BE0AE5" w:rsidRDefault="00416B7C" w:rsidP="00FE214C">
            <w:pPr>
              <w:pStyle w:val="af7"/>
              <w:rPr>
                <w:rFonts w:cs="Times New Roman"/>
              </w:rPr>
            </w:pPr>
            <w:r w:rsidRPr="00BE0AE5">
              <w:rPr>
                <w:rFonts w:cs="Times New Roman"/>
              </w:rPr>
              <w:t>Б)</w:t>
            </w:r>
          </w:p>
          <w:p w14:paraId="5A92BA00" w14:textId="77777777" w:rsidR="00416B7C" w:rsidRPr="00BE0AE5" w:rsidRDefault="00416B7C" w:rsidP="00FE214C">
            <w:pPr>
              <w:pStyle w:val="af7"/>
              <w:rPr>
                <w:rFonts w:cs="Times New Roman"/>
              </w:rPr>
            </w:pPr>
            <w:r w:rsidRPr="00BE0AE5">
              <w:rPr>
                <w:rFonts w:cs="Times New Roman"/>
              </w:rPr>
              <w:t>3—4 уче</w:t>
            </w:r>
            <w:r w:rsidRPr="00BE0AE5">
              <w:rPr>
                <w:rFonts w:cs="Times New Roman"/>
              </w:rPr>
              <w:t>б</w:t>
            </w:r>
            <w:r w:rsidRPr="00BE0AE5">
              <w:rPr>
                <w:rFonts w:cs="Times New Roman"/>
              </w:rPr>
              <w:t>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49F6726F" w14:textId="77777777" w:rsidR="00416B7C" w:rsidRPr="00BE0AE5" w:rsidRDefault="00416B7C" w:rsidP="00D85A7A">
            <w:pPr>
              <w:pStyle w:val="af7"/>
              <w:rPr>
                <w:rFonts w:cs="Times New Roman"/>
              </w:rPr>
            </w:pPr>
            <w:r w:rsidRPr="00BE0AE5">
              <w:rPr>
                <w:rFonts w:cs="Times New Roman"/>
              </w:rPr>
              <w:t>Календарный фольклор</w:t>
            </w:r>
            <w:r w:rsidR="00D85A7A" w:rsidRPr="00BE0AE5">
              <w:rPr>
                <w:rStyle w:val="aff0"/>
                <w:rFonts w:cs="Times New Roman"/>
              </w:rPr>
              <w:footnoteReference w:id="20"/>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0E90DD66" w14:textId="6E84D237" w:rsidR="00416B7C" w:rsidRPr="00BE0AE5" w:rsidRDefault="00416B7C" w:rsidP="00FE214C">
            <w:pPr>
              <w:pStyle w:val="af7"/>
              <w:rPr>
                <w:rFonts w:cs="Times New Roman"/>
              </w:rPr>
            </w:pPr>
            <w:r w:rsidRPr="00BE0AE5">
              <w:rPr>
                <w:rFonts w:cs="Times New Roman"/>
              </w:rPr>
              <w:t>Календарные обряды, традиционные для данной местности (осенние, зимние, в</w:t>
            </w:r>
            <w:r w:rsidRPr="00BE0AE5">
              <w:rPr>
                <w:rFonts w:cs="Times New Roman"/>
              </w:rPr>
              <w:t>е</w:t>
            </w:r>
            <w:r w:rsidRPr="00BE0AE5">
              <w:rPr>
                <w:rFonts w:cs="Times New Roman"/>
              </w:rPr>
              <w:t>сенние — на выбор учителя)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tcPr>
          <w:p w14:paraId="668A5A0F" w14:textId="77777777" w:rsidR="00416B7C" w:rsidRPr="00BE0AE5" w:rsidRDefault="00416B7C" w:rsidP="00FE214C">
            <w:pPr>
              <w:pStyle w:val="af7"/>
              <w:rPr>
                <w:rFonts w:cs="Times New Roman"/>
              </w:rPr>
            </w:pPr>
            <w:r w:rsidRPr="00BE0AE5">
              <w:rPr>
                <w:rFonts w:cs="Times New Roman"/>
              </w:rPr>
              <w:t>Знакомство с символикой календарных обрядов, поиск и</w:t>
            </w:r>
            <w:r w:rsidRPr="00BE0AE5">
              <w:rPr>
                <w:rFonts w:cs="Times New Roman"/>
              </w:rPr>
              <w:t>н</w:t>
            </w:r>
            <w:r w:rsidRPr="00BE0AE5">
              <w:rPr>
                <w:rFonts w:cs="Times New Roman"/>
              </w:rPr>
              <w:t>формации о соответствующих фольклорных традициях.</w:t>
            </w:r>
          </w:p>
          <w:p w14:paraId="64ADE0A4" w14:textId="77777777" w:rsidR="00416B7C" w:rsidRPr="00BE0AE5" w:rsidRDefault="00416B7C" w:rsidP="00FE214C">
            <w:pPr>
              <w:pStyle w:val="af7"/>
              <w:rPr>
                <w:rFonts w:cs="Times New Roman"/>
              </w:rPr>
            </w:pPr>
            <w:r w:rsidRPr="00BE0AE5">
              <w:rPr>
                <w:rFonts w:cs="Times New Roman"/>
              </w:rPr>
              <w:t>Разучивание и исполнение народных песен, танцев.</w:t>
            </w:r>
          </w:p>
          <w:p w14:paraId="7D8FE2B1" w14:textId="77777777" w:rsidR="00416B7C" w:rsidRPr="00BE0AE5" w:rsidRDefault="00416B7C" w:rsidP="00FE214C">
            <w:pPr>
              <w:pStyle w:val="af7"/>
              <w:rPr>
                <w:rFonts w:cs="Times New Roman"/>
              </w:rPr>
            </w:pPr>
            <w:r w:rsidRPr="00BE0AE5">
              <w:rPr>
                <w:rFonts w:cs="Times New Roman"/>
                <w:i/>
                <w:iCs/>
              </w:rPr>
              <w:t>На выбор или факультативно</w:t>
            </w:r>
            <w:r w:rsidRPr="00BE0AE5">
              <w:rPr>
                <w:rFonts w:cs="Times New Roman"/>
              </w:rPr>
              <w:t xml:space="preserve"> </w:t>
            </w:r>
          </w:p>
          <w:p w14:paraId="13F8AED1" w14:textId="77777777" w:rsidR="00416B7C" w:rsidRPr="00BE0AE5" w:rsidRDefault="00416B7C" w:rsidP="00FE214C">
            <w:pPr>
              <w:pStyle w:val="af7"/>
              <w:rPr>
                <w:rFonts w:cs="Times New Roman"/>
              </w:rPr>
            </w:pPr>
            <w:r w:rsidRPr="00BE0AE5">
              <w:rPr>
                <w:rFonts w:cs="Times New Roman"/>
              </w:rPr>
              <w:t>Реконструкция фольклорного обряда или его фрагмента. Уч</w:t>
            </w:r>
            <w:r w:rsidRPr="00BE0AE5">
              <w:rPr>
                <w:rFonts w:cs="Times New Roman"/>
              </w:rPr>
              <w:t>а</w:t>
            </w:r>
            <w:r w:rsidRPr="00BE0AE5">
              <w:rPr>
                <w:rFonts w:cs="Times New Roman"/>
              </w:rPr>
              <w:t>стие в народном гулянии, празднике на улицах своего города, посёлка</w:t>
            </w:r>
          </w:p>
        </w:tc>
      </w:tr>
      <w:tr w:rsidR="00416B7C" w:rsidRPr="00BE0AE5" w14:paraId="189693F3" w14:textId="77777777" w:rsidTr="00FE214C">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E579005" w14:textId="77777777" w:rsidR="00416B7C" w:rsidRPr="00BE0AE5" w:rsidRDefault="00416B7C" w:rsidP="00FE214C">
            <w:pPr>
              <w:pStyle w:val="af7"/>
              <w:rPr>
                <w:rFonts w:cs="Times New Roman"/>
              </w:rPr>
            </w:pPr>
            <w:r w:rsidRPr="00BE0AE5">
              <w:rPr>
                <w:rFonts w:cs="Times New Roman"/>
              </w:rPr>
              <w:t>В)</w:t>
            </w:r>
          </w:p>
          <w:p w14:paraId="203CD0A2" w14:textId="77777777" w:rsidR="00416B7C" w:rsidRPr="00BE0AE5" w:rsidRDefault="00416B7C" w:rsidP="00FE214C">
            <w:pPr>
              <w:pStyle w:val="af7"/>
              <w:rPr>
                <w:rFonts w:cs="Times New Roman"/>
              </w:rPr>
            </w:pPr>
            <w:r w:rsidRPr="00BE0AE5">
              <w:rPr>
                <w:rFonts w:cs="Times New Roman"/>
              </w:rPr>
              <w:t>3—4 уче</w:t>
            </w:r>
            <w:r w:rsidRPr="00BE0AE5">
              <w:rPr>
                <w:rFonts w:cs="Times New Roman"/>
              </w:rPr>
              <w:t>б</w:t>
            </w:r>
            <w:r w:rsidRPr="00BE0AE5">
              <w:rPr>
                <w:rFonts w:cs="Times New Roman"/>
              </w:rPr>
              <w:t>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81C8EE6" w14:textId="77777777" w:rsidR="00416B7C" w:rsidRPr="00BE0AE5" w:rsidRDefault="00416B7C" w:rsidP="00FE214C">
            <w:pPr>
              <w:pStyle w:val="af7"/>
              <w:rPr>
                <w:rFonts w:cs="Times New Roman"/>
              </w:rPr>
            </w:pPr>
            <w:r w:rsidRPr="00BE0AE5">
              <w:rPr>
                <w:rFonts w:cs="Times New Roman"/>
              </w:rPr>
              <w:t>Семейный фольклор</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AA2E24C" w14:textId="77777777" w:rsidR="00416B7C" w:rsidRPr="00BE0AE5" w:rsidRDefault="00416B7C" w:rsidP="00FE214C">
            <w:pPr>
              <w:pStyle w:val="af7"/>
              <w:rPr>
                <w:rFonts w:cs="Times New Roman"/>
              </w:rPr>
            </w:pPr>
            <w:r w:rsidRPr="00BE0AE5">
              <w:rPr>
                <w:rFonts w:cs="Times New Roman"/>
              </w:rPr>
              <w:t>Фольклорные жанры, связанные с жизнью человека: свадебный обряд, рекрутские песни, пл</w:t>
            </w:r>
            <w:r w:rsidRPr="00BE0AE5">
              <w:rPr>
                <w:rFonts w:cs="Times New Roman"/>
              </w:rPr>
              <w:t>а</w:t>
            </w:r>
            <w:r w:rsidRPr="00BE0AE5">
              <w:rPr>
                <w:rFonts w:cs="Times New Roman"/>
              </w:rPr>
              <w:t>чи-причитания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35D06829" w14:textId="77777777" w:rsidR="00416B7C" w:rsidRPr="00BE0AE5" w:rsidRDefault="00416B7C" w:rsidP="00FE214C">
            <w:pPr>
              <w:pStyle w:val="af7"/>
              <w:rPr>
                <w:rFonts w:cs="Times New Roman"/>
                <w:spacing w:val="-2"/>
              </w:rPr>
            </w:pPr>
            <w:r w:rsidRPr="00BE0AE5">
              <w:rPr>
                <w:rFonts w:cs="Times New Roman"/>
              </w:rPr>
              <w:t>З</w:t>
            </w:r>
            <w:r w:rsidRPr="00BE0AE5">
              <w:rPr>
                <w:rFonts w:cs="Times New Roman"/>
                <w:spacing w:val="-2"/>
              </w:rPr>
              <w:t>накомство с фольклорными жанрами семейного цикла. Из</w:t>
            </w:r>
            <w:r w:rsidRPr="00BE0AE5">
              <w:rPr>
                <w:rFonts w:cs="Times New Roman"/>
                <w:spacing w:val="-2"/>
              </w:rPr>
              <w:t>у</w:t>
            </w:r>
            <w:r w:rsidRPr="00BE0AE5">
              <w:rPr>
                <w:rFonts w:cs="Times New Roman"/>
                <w:spacing w:val="-2"/>
              </w:rPr>
              <w:t>чение особенностей их исполнения и звучания. Определение на слух жанровой принадлежности, анализ символики традиц</w:t>
            </w:r>
            <w:r w:rsidRPr="00BE0AE5">
              <w:rPr>
                <w:rFonts w:cs="Times New Roman"/>
                <w:spacing w:val="-2"/>
              </w:rPr>
              <w:t>и</w:t>
            </w:r>
            <w:r w:rsidRPr="00BE0AE5">
              <w:rPr>
                <w:rFonts w:cs="Times New Roman"/>
                <w:spacing w:val="-2"/>
              </w:rPr>
              <w:t>онных образов.</w:t>
            </w:r>
          </w:p>
          <w:p w14:paraId="1738AB9D" w14:textId="77777777" w:rsidR="00416B7C" w:rsidRPr="00BE0AE5" w:rsidRDefault="00416B7C" w:rsidP="00FE214C">
            <w:pPr>
              <w:pStyle w:val="af7"/>
              <w:rPr>
                <w:rFonts w:cs="Times New Roman"/>
              </w:rPr>
            </w:pPr>
            <w:r w:rsidRPr="00BE0AE5">
              <w:rPr>
                <w:rFonts w:cs="Times New Roman"/>
              </w:rPr>
              <w:t>Разучивание и исполнение отдельных песен, фрагментов о</w:t>
            </w:r>
            <w:r w:rsidRPr="00BE0AE5">
              <w:rPr>
                <w:rFonts w:cs="Times New Roman"/>
              </w:rPr>
              <w:t>б</w:t>
            </w:r>
            <w:r w:rsidRPr="00BE0AE5">
              <w:rPr>
                <w:rFonts w:cs="Times New Roman"/>
              </w:rPr>
              <w:t>рядов (по выбору учителя).</w:t>
            </w:r>
          </w:p>
          <w:p w14:paraId="741C5AC8" w14:textId="77777777" w:rsidR="00416B7C" w:rsidRPr="00BE0AE5" w:rsidRDefault="00416B7C" w:rsidP="00FE214C">
            <w:pPr>
              <w:pStyle w:val="af7"/>
              <w:rPr>
                <w:rFonts w:cs="Times New Roman"/>
              </w:rPr>
            </w:pPr>
            <w:r w:rsidRPr="00BE0AE5">
              <w:rPr>
                <w:rFonts w:cs="Times New Roman"/>
                <w:i/>
                <w:iCs/>
              </w:rPr>
              <w:t>На выбор или факультативно</w:t>
            </w:r>
            <w:r w:rsidRPr="00BE0AE5">
              <w:rPr>
                <w:rFonts w:cs="Times New Roman"/>
              </w:rPr>
              <w:t xml:space="preserve"> </w:t>
            </w:r>
          </w:p>
          <w:p w14:paraId="7ED3A60F" w14:textId="77777777" w:rsidR="00416B7C" w:rsidRPr="00BE0AE5" w:rsidRDefault="00416B7C" w:rsidP="00FE214C">
            <w:pPr>
              <w:pStyle w:val="af7"/>
              <w:rPr>
                <w:rFonts w:cs="Times New Roman"/>
              </w:rPr>
            </w:pPr>
            <w:r w:rsidRPr="00BE0AE5">
              <w:rPr>
                <w:rFonts w:cs="Times New Roman"/>
              </w:rPr>
              <w:t>Реконструкция фольклорного обряда или его фрагмента. И</w:t>
            </w:r>
            <w:r w:rsidRPr="00BE0AE5">
              <w:rPr>
                <w:rFonts w:cs="Times New Roman"/>
              </w:rPr>
              <w:t>с</w:t>
            </w:r>
            <w:r w:rsidRPr="00BE0AE5">
              <w:rPr>
                <w:rFonts w:cs="Times New Roman"/>
              </w:rPr>
              <w:t>следовательские проекты по теме «Жанры семейного фоль</w:t>
            </w:r>
            <w:r w:rsidRPr="00BE0AE5">
              <w:rPr>
                <w:rFonts w:cs="Times New Roman"/>
              </w:rPr>
              <w:t>к</w:t>
            </w:r>
            <w:r w:rsidRPr="00BE0AE5">
              <w:rPr>
                <w:rFonts w:cs="Times New Roman"/>
              </w:rPr>
              <w:t>лора»</w:t>
            </w:r>
          </w:p>
        </w:tc>
      </w:tr>
      <w:tr w:rsidR="00416B7C" w:rsidRPr="00BE0AE5" w14:paraId="0DBECBA9" w14:textId="77777777" w:rsidTr="00FE214C">
        <w:trPr>
          <w:trHeight w:val="2812"/>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3B6868D" w14:textId="77777777" w:rsidR="00416B7C" w:rsidRPr="00BE0AE5" w:rsidRDefault="00416B7C" w:rsidP="00FE214C">
            <w:pPr>
              <w:pStyle w:val="af7"/>
              <w:rPr>
                <w:rFonts w:cs="Times New Roman"/>
              </w:rPr>
            </w:pPr>
            <w:r w:rsidRPr="00BE0AE5">
              <w:rPr>
                <w:rFonts w:cs="Times New Roman"/>
              </w:rPr>
              <w:lastRenderedPageBreak/>
              <w:t>Г)</w:t>
            </w:r>
          </w:p>
          <w:p w14:paraId="6C54AEAE" w14:textId="77777777" w:rsidR="00416B7C" w:rsidRPr="00BE0AE5" w:rsidRDefault="00416B7C" w:rsidP="00FE214C">
            <w:pPr>
              <w:pStyle w:val="af7"/>
              <w:rPr>
                <w:rFonts w:cs="Times New Roman"/>
              </w:rPr>
            </w:pPr>
            <w:r w:rsidRPr="00BE0AE5">
              <w:rPr>
                <w:rFonts w:cs="Times New Roman"/>
              </w:rPr>
              <w:t>3—4 уче</w:t>
            </w:r>
            <w:r w:rsidRPr="00BE0AE5">
              <w:rPr>
                <w:rFonts w:cs="Times New Roman"/>
              </w:rPr>
              <w:t>б</w:t>
            </w:r>
            <w:r w:rsidRPr="00BE0AE5">
              <w:rPr>
                <w:rFonts w:cs="Times New Roman"/>
              </w:rPr>
              <w:t>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7BE32CA" w14:textId="77777777" w:rsidR="00416B7C" w:rsidRPr="00BE0AE5" w:rsidRDefault="00416B7C" w:rsidP="00FE214C">
            <w:pPr>
              <w:pStyle w:val="af7"/>
              <w:rPr>
                <w:rFonts w:cs="Times New Roman"/>
              </w:rPr>
            </w:pPr>
            <w:r w:rsidRPr="00BE0AE5">
              <w:rPr>
                <w:rFonts w:cs="Times New Roman"/>
              </w:rPr>
              <w:t>Наш край с</w:t>
            </w:r>
            <w:r w:rsidRPr="00BE0AE5">
              <w:rPr>
                <w:rFonts w:cs="Times New Roman"/>
              </w:rPr>
              <w:t>е</w:t>
            </w:r>
            <w:r w:rsidRPr="00BE0AE5">
              <w:rPr>
                <w:rFonts w:cs="Times New Roman"/>
              </w:rPr>
              <w:t>годня</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6AF2050" w14:textId="77777777" w:rsidR="00416B7C" w:rsidRPr="00BE0AE5" w:rsidRDefault="00416B7C" w:rsidP="00FE214C">
            <w:pPr>
              <w:pStyle w:val="af7"/>
              <w:rPr>
                <w:rFonts w:cs="Times New Roman"/>
              </w:rPr>
            </w:pPr>
            <w:r w:rsidRPr="00BE0AE5">
              <w:rPr>
                <w:rFonts w:cs="Times New Roman"/>
              </w:rPr>
              <w:t>Современная муз</w:t>
            </w:r>
            <w:r w:rsidRPr="00BE0AE5">
              <w:rPr>
                <w:rFonts w:cs="Times New Roman"/>
              </w:rPr>
              <w:t>ы</w:t>
            </w:r>
            <w:r w:rsidRPr="00BE0AE5">
              <w:rPr>
                <w:rFonts w:cs="Times New Roman"/>
              </w:rPr>
              <w:t>кальная культура ро</w:t>
            </w:r>
            <w:r w:rsidRPr="00BE0AE5">
              <w:rPr>
                <w:rFonts w:cs="Times New Roman"/>
              </w:rPr>
              <w:t>д</w:t>
            </w:r>
            <w:r w:rsidRPr="00BE0AE5">
              <w:rPr>
                <w:rFonts w:cs="Times New Roman"/>
              </w:rPr>
              <w:t>ного края.</w:t>
            </w:r>
          </w:p>
          <w:p w14:paraId="277767FE" w14:textId="77777777" w:rsidR="00416B7C" w:rsidRPr="00BE0AE5" w:rsidRDefault="00416B7C" w:rsidP="00FE214C">
            <w:pPr>
              <w:pStyle w:val="af7"/>
              <w:rPr>
                <w:rFonts w:cs="Times New Roman"/>
              </w:rPr>
            </w:pPr>
            <w:r w:rsidRPr="00BE0AE5">
              <w:rPr>
                <w:rFonts w:cs="Times New Roman"/>
              </w:rPr>
              <w:t>Гимн республики, г</w:t>
            </w:r>
            <w:r w:rsidRPr="00BE0AE5">
              <w:rPr>
                <w:rFonts w:cs="Times New Roman"/>
              </w:rPr>
              <w:t>о</w:t>
            </w:r>
            <w:r w:rsidRPr="00BE0AE5">
              <w:rPr>
                <w:rFonts w:cs="Times New Roman"/>
              </w:rPr>
              <w:t>рода (при наличии). Земляки — композ</w:t>
            </w:r>
            <w:r w:rsidRPr="00BE0AE5">
              <w:rPr>
                <w:rFonts w:cs="Times New Roman"/>
              </w:rPr>
              <w:t>и</w:t>
            </w:r>
            <w:r w:rsidRPr="00BE0AE5">
              <w:rPr>
                <w:rFonts w:cs="Times New Roman"/>
              </w:rPr>
              <w:t>торы, исполнители, деятели культуры. Т</w:t>
            </w:r>
            <w:r w:rsidRPr="00BE0AE5">
              <w:rPr>
                <w:rFonts w:cs="Times New Roman"/>
              </w:rPr>
              <w:t>е</w:t>
            </w:r>
            <w:r w:rsidRPr="00BE0AE5">
              <w:rPr>
                <w:rFonts w:cs="Times New Roman"/>
              </w:rPr>
              <w:t>атр, филармония, ко</w:t>
            </w:r>
            <w:r w:rsidRPr="00BE0AE5">
              <w:rPr>
                <w:rFonts w:cs="Times New Roman"/>
              </w:rPr>
              <w:t>н</w:t>
            </w:r>
            <w:r w:rsidRPr="00BE0AE5">
              <w:rPr>
                <w:rFonts w:cs="Times New Roman"/>
              </w:rPr>
              <w:t>серватория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2ADD4754" w14:textId="77777777" w:rsidR="00416B7C" w:rsidRPr="00BE0AE5" w:rsidRDefault="00416B7C" w:rsidP="00FE214C">
            <w:pPr>
              <w:pStyle w:val="af7"/>
              <w:rPr>
                <w:rFonts w:cs="Times New Roman"/>
              </w:rPr>
            </w:pPr>
            <w:r w:rsidRPr="00BE0AE5">
              <w:rPr>
                <w:rFonts w:cs="Times New Roman"/>
              </w:rPr>
              <w:t>Разучивание и исполнение гимна республики, города; песен местных композиторов.</w:t>
            </w:r>
          </w:p>
          <w:p w14:paraId="06062302" w14:textId="77777777" w:rsidR="00416B7C" w:rsidRPr="00BE0AE5" w:rsidRDefault="00416B7C" w:rsidP="00FE214C">
            <w:pPr>
              <w:pStyle w:val="af7"/>
              <w:rPr>
                <w:rFonts w:cs="Times New Roman"/>
              </w:rPr>
            </w:pPr>
            <w:r w:rsidRPr="00BE0AE5">
              <w:rPr>
                <w:rFonts w:cs="Times New Roman"/>
              </w:rPr>
              <w:t>Знакомство с творческой биографией, деятельностью местных мастеров культуры и искусства.</w:t>
            </w:r>
          </w:p>
          <w:p w14:paraId="3479ADC3" w14:textId="77777777" w:rsidR="00416B7C" w:rsidRPr="00BE0AE5" w:rsidRDefault="00416B7C" w:rsidP="00FE214C">
            <w:pPr>
              <w:pStyle w:val="af7"/>
              <w:rPr>
                <w:rFonts w:cs="Times New Roman"/>
              </w:rPr>
            </w:pPr>
            <w:r w:rsidRPr="00BE0AE5">
              <w:rPr>
                <w:rFonts w:cs="Times New Roman"/>
                <w:i/>
                <w:iCs/>
              </w:rPr>
              <w:t>На выбор или факультативно</w:t>
            </w:r>
            <w:r w:rsidRPr="00BE0AE5">
              <w:rPr>
                <w:rFonts w:cs="Times New Roman"/>
              </w:rPr>
              <w:t xml:space="preserve"> </w:t>
            </w:r>
          </w:p>
          <w:p w14:paraId="3B0BE7DC" w14:textId="77777777" w:rsidR="00416B7C" w:rsidRPr="00BE0AE5" w:rsidRDefault="00416B7C" w:rsidP="00FE214C">
            <w:pPr>
              <w:pStyle w:val="af7"/>
              <w:rPr>
                <w:rFonts w:cs="Times New Roman"/>
              </w:rPr>
            </w:pPr>
            <w:r w:rsidRPr="00BE0AE5">
              <w:rPr>
                <w:rFonts w:cs="Times New Roman"/>
              </w:rPr>
              <w:t>Посещение местных музыкальных театров, музеев, концертов; написание отзыва с анализом спектакля, концерта, экскурсии.</w:t>
            </w:r>
          </w:p>
          <w:p w14:paraId="52CAAA7A" w14:textId="77777777" w:rsidR="00416B7C" w:rsidRPr="00BE0AE5" w:rsidRDefault="00416B7C" w:rsidP="00FE214C">
            <w:pPr>
              <w:pStyle w:val="af7"/>
              <w:rPr>
                <w:rFonts w:cs="Times New Roman"/>
              </w:rPr>
            </w:pPr>
            <w:r w:rsidRPr="00BE0AE5">
              <w:rPr>
                <w:rFonts w:cs="Times New Roman"/>
              </w:rPr>
              <w:t>Исследовательские проекты, посвящённые деятелям муз</w:t>
            </w:r>
            <w:r w:rsidRPr="00BE0AE5">
              <w:rPr>
                <w:rFonts w:cs="Times New Roman"/>
              </w:rPr>
              <w:t>ы</w:t>
            </w:r>
            <w:r w:rsidRPr="00BE0AE5">
              <w:rPr>
                <w:rFonts w:cs="Times New Roman"/>
              </w:rPr>
              <w:t>кальной культуры своей малой родины (композиторам, и</w:t>
            </w:r>
            <w:r w:rsidRPr="00BE0AE5">
              <w:rPr>
                <w:rFonts w:cs="Times New Roman"/>
              </w:rPr>
              <w:t>с</w:t>
            </w:r>
            <w:r w:rsidRPr="00BE0AE5">
              <w:rPr>
                <w:rFonts w:cs="Times New Roman"/>
              </w:rPr>
              <w:t>полнителям, творческим коллективам).</w:t>
            </w:r>
          </w:p>
          <w:p w14:paraId="43FAF611" w14:textId="77777777" w:rsidR="00416B7C" w:rsidRPr="00BE0AE5" w:rsidRDefault="00416B7C" w:rsidP="00FE214C">
            <w:pPr>
              <w:pStyle w:val="af7"/>
              <w:rPr>
                <w:rFonts w:cs="Times New Roman"/>
              </w:rPr>
            </w:pPr>
            <w:r w:rsidRPr="00BE0AE5">
              <w:rPr>
                <w:rFonts w:cs="Times New Roman"/>
              </w:rPr>
              <w:t>Творческие проекты (сочинение песен, создание аранжировок народных мелодий; съёмка, монтаж и озвучивание любител</w:t>
            </w:r>
            <w:r w:rsidRPr="00BE0AE5">
              <w:rPr>
                <w:rFonts w:cs="Times New Roman"/>
              </w:rPr>
              <w:t>ь</w:t>
            </w:r>
            <w:r w:rsidRPr="00BE0AE5">
              <w:rPr>
                <w:rFonts w:cs="Times New Roman"/>
              </w:rPr>
              <w:t>ского фильма и т. д.), направленные на сохранение и продо</w:t>
            </w:r>
            <w:r w:rsidRPr="00BE0AE5">
              <w:rPr>
                <w:rFonts w:cs="Times New Roman"/>
              </w:rPr>
              <w:t>л</w:t>
            </w:r>
            <w:r w:rsidRPr="00BE0AE5">
              <w:rPr>
                <w:rFonts w:cs="Times New Roman"/>
              </w:rPr>
              <w:t>жение музыкальных традиций своего края</w:t>
            </w:r>
          </w:p>
        </w:tc>
      </w:tr>
    </w:tbl>
    <w:p w14:paraId="6B97D1EE" w14:textId="77777777" w:rsidR="00416B7C" w:rsidRPr="00BE0AE5" w:rsidRDefault="00416B7C" w:rsidP="003C1ACC">
      <w:pPr>
        <w:pStyle w:val="3a"/>
        <w:pageBreakBefore/>
        <w:rPr>
          <w:rFonts w:cs="Times New Roman"/>
        </w:rPr>
      </w:pPr>
      <w:r w:rsidRPr="00BE0AE5">
        <w:rPr>
          <w:rFonts w:cs="Times New Roman"/>
        </w:rPr>
        <w:lastRenderedPageBreak/>
        <w:t>Модуль № 2 «Народное музыкальное творчество России»</w:t>
      </w:r>
      <w:r w:rsidR="00F34933" w:rsidRPr="00BE0AE5">
        <w:rPr>
          <w:rStyle w:val="aff0"/>
          <w:rFonts w:cs="Times New Roman"/>
        </w:rPr>
        <w:footnoteReference w:id="21"/>
      </w:r>
    </w:p>
    <w:tbl>
      <w:tblPr>
        <w:tblW w:w="10149" w:type="dxa"/>
        <w:tblInd w:w="57" w:type="dxa"/>
        <w:tblLayout w:type="fixed"/>
        <w:tblCellMar>
          <w:left w:w="0" w:type="dxa"/>
          <w:right w:w="0" w:type="dxa"/>
        </w:tblCellMar>
        <w:tblLook w:val="0000" w:firstRow="0" w:lastRow="0" w:firstColumn="0" w:lastColumn="0" w:noHBand="0" w:noVBand="0"/>
      </w:tblPr>
      <w:tblGrid>
        <w:gridCol w:w="1267"/>
        <w:gridCol w:w="1336"/>
        <w:gridCol w:w="2052"/>
        <w:gridCol w:w="5494"/>
      </w:tblGrid>
      <w:tr w:rsidR="00416B7C" w:rsidRPr="00BE0AE5" w14:paraId="165C4C99" w14:textId="77777777" w:rsidTr="003C1ACC">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14:paraId="3A5D98DD"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3BE2470"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Темы</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088A179"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Содержание</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4A76F0E"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14:paraId="458D3B70"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DF33B42" w14:textId="77777777" w:rsidR="00416B7C" w:rsidRPr="00BE0AE5" w:rsidRDefault="00416B7C" w:rsidP="00FE214C">
            <w:pPr>
              <w:pStyle w:val="af7"/>
              <w:rPr>
                <w:rFonts w:cs="Times New Roman"/>
              </w:rPr>
            </w:pPr>
            <w:r w:rsidRPr="00BE0AE5">
              <w:rPr>
                <w:rFonts w:cs="Times New Roman"/>
              </w:rPr>
              <w:t>А)</w:t>
            </w:r>
          </w:p>
          <w:p w14:paraId="27353D3A" w14:textId="77777777" w:rsidR="00416B7C" w:rsidRPr="00BE0AE5" w:rsidRDefault="00416B7C" w:rsidP="00FE214C">
            <w:pPr>
              <w:pStyle w:val="af7"/>
              <w:rPr>
                <w:rFonts w:cs="Times New Roman"/>
              </w:rPr>
            </w:pPr>
            <w:r w:rsidRPr="00BE0AE5">
              <w:rPr>
                <w:rFonts w:cs="Times New Roman"/>
              </w:rPr>
              <w:t>3—4 уче</w:t>
            </w:r>
            <w:r w:rsidRPr="00BE0AE5">
              <w:rPr>
                <w:rFonts w:cs="Times New Roman"/>
              </w:rPr>
              <w:t>б</w:t>
            </w:r>
            <w:r w:rsidRPr="00BE0AE5">
              <w:rPr>
                <w:rFonts w:cs="Times New Roman"/>
              </w:rPr>
              <w:t>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07AA36D" w14:textId="77777777" w:rsidR="00416B7C" w:rsidRPr="00BE0AE5" w:rsidRDefault="00416B7C" w:rsidP="00FE214C">
            <w:pPr>
              <w:pStyle w:val="af7"/>
              <w:rPr>
                <w:rFonts w:cs="Times New Roman"/>
              </w:rPr>
            </w:pPr>
            <w:r w:rsidRPr="00BE0AE5">
              <w:rPr>
                <w:rFonts w:cs="Times New Roman"/>
              </w:rPr>
              <w:t>Россия — наш общий дом</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BDC5FC5" w14:textId="77777777" w:rsidR="00416B7C" w:rsidRPr="00BE0AE5" w:rsidRDefault="00416B7C" w:rsidP="00F34933">
            <w:pPr>
              <w:pStyle w:val="af7"/>
              <w:rPr>
                <w:rFonts w:cs="Times New Roman"/>
              </w:rPr>
            </w:pPr>
            <w:r w:rsidRPr="00BE0AE5">
              <w:rPr>
                <w:rFonts w:cs="Times New Roman"/>
              </w:rPr>
              <w:t>Богатство и разноо</w:t>
            </w:r>
            <w:r w:rsidRPr="00BE0AE5">
              <w:rPr>
                <w:rFonts w:cs="Times New Roman"/>
              </w:rPr>
              <w:t>б</w:t>
            </w:r>
            <w:r w:rsidRPr="00BE0AE5">
              <w:rPr>
                <w:rFonts w:cs="Times New Roman"/>
              </w:rPr>
              <w:t>разие фольклорных традиций народов нашей страны. М</w:t>
            </w:r>
            <w:r w:rsidRPr="00BE0AE5">
              <w:rPr>
                <w:rFonts w:cs="Times New Roman"/>
              </w:rPr>
              <w:t>у</w:t>
            </w:r>
            <w:r w:rsidRPr="00BE0AE5">
              <w:rPr>
                <w:rFonts w:cs="Times New Roman"/>
              </w:rPr>
              <w:t>зыка наших соседей, музыка других рег</w:t>
            </w:r>
            <w:r w:rsidRPr="00BE0AE5">
              <w:rPr>
                <w:rFonts w:cs="Times New Roman"/>
              </w:rPr>
              <w:t>и</w:t>
            </w:r>
            <w:r w:rsidRPr="00BE0AE5">
              <w:rPr>
                <w:rFonts w:cs="Times New Roman"/>
              </w:rPr>
              <w:t>онов</w:t>
            </w:r>
            <w:r w:rsidR="00F34933" w:rsidRPr="00BE0AE5">
              <w:rPr>
                <w:rStyle w:val="aff0"/>
                <w:rFonts w:cs="Times New Roman"/>
              </w:rPr>
              <w:footnoteReference w:id="22"/>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052D3DF" w14:textId="77777777" w:rsidR="00416B7C" w:rsidRPr="00BE0AE5" w:rsidRDefault="00416B7C" w:rsidP="00FE214C">
            <w:pPr>
              <w:pStyle w:val="af7"/>
              <w:rPr>
                <w:rFonts w:cs="Times New Roman"/>
              </w:rPr>
            </w:pPr>
            <w:r w:rsidRPr="00BE0AE5">
              <w:rPr>
                <w:rFonts w:cs="Times New Roman"/>
              </w:rPr>
              <w:t>Знакомство со звучанием фольклорных образцов близких и дал</w:t>
            </w:r>
            <w:r w:rsidRPr="00BE0AE5">
              <w:rPr>
                <w:rFonts w:cs="Times New Roman"/>
              </w:rPr>
              <w:t>ё</w:t>
            </w:r>
            <w:r w:rsidRPr="00BE0AE5">
              <w:rPr>
                <w:rFonts w:cs="Times New Roman"/>
              </w:rPr>
              <w:t>ких регионов в аудио- и видеозаписи. Определение на слух:</w:t>
            </w:r>
          </w:p>
          <w:p w14:paraId="5496DA8B" w14:textId="77777777" w:rsidR="00416B7C" w:rsidRPr="00BE0AE5" w:rsidRDefault="00416B7C" w:rsidP="00FE214C">
            <w:pPr>
              <w:pStyle w:val="af7"/>
              <w:rPr>
                <w:rFonts w:cs="Times New Roman"/>
              </w:rPr>
            </w:pPr>
            <w:r w:rsidRPr="00BE0AE5">
              <w:rPr>
                <w:rFonts w:cs="Times New Roman"/>
              </w:rPr>
              <w:t>— принадлежности к народной или композиторской музыке;</w:t>
            </w:r>
          </w:p>
          <w:p w14:paraId="3A4AD9BE" w14:textId="77777777" w:rsidR="00416B7C" w:rsidRPr="00BE0AE5" w:rsidRDefault="00416B7C" w:rsidP="00FE214C">
            <w:pPr>
              <w:pStyle w:val="af7"/>
              <w:rPr>
                <w:rFonts w:cs="Times New Roman"/>
              </w:rPr>
            </w:pPr>
            <w:r w:rsidRPr="00BE0AE5">
              <w:rPr>
                <w:rFonts w:cs="Times New Roman"/>
              </w:rPr>
              <w:t>— исполнительского состава (вокального, инструментального, смешанного);</w:t>
            </w:r>
          </w:p>
          <w:p w14:paraId="6490204B" w14:textId="77777777" w:rsidR="00416B7C" w:rsidRPr="00BE0AE5" w:rsidRDefault="00416B7C" w:rsidP="00FE214C">
            <w:pPr>
              <w:pStyle w:val="af7"/>
              <w:rPr>
                <w:rFonts w:cs="Times New Roman"/>
              </w:rPr>
            </w:pPr>
            <w:r w:rsidRPr="00BE0AE5">
              <w:rPr>
                <w:rFonts w:cs="Times New Roman"/>
              </w:rPr>
              <w:t>— жанра, характера музыки.</w:t>
            </w:r>
          </w:p>
          <w:p w14:paraId="0833C806" w14:textId="77777777" w:rsidR="00416B7C" w:rsidRPr="00BE0AE5" w:rsidRDefault="00416B7C" w:rsidP="00FE214C">
            <w:pPr>
              <w:pStyle w:val="af7"/>
              <w:rPr>
                <w:rFonts w:cs="Times New Roman"/>
              </w:rPr>
            </w:pPr>
            <w:r w:rsidRPr="00BE0AE5">
              <w:rPr>
                <w:rFonts w:cs="Times New Roman"/>
              </w:rPr>
              <w:t>Разучивание и исполнение народных песен, танцев, инструме</w:t>
            </w:r>
            <w:r w:rsidRPr="00BE0AE5">
              <w:rPr>
                <w:rFonts w:cs="Times New Roman"/>
              </w:rPr>
              <w:t>н</w:t>
            </w:r>
            <w:r w:rsidRPr="00BE0AE5">
              <w:rPr>
                <w:rFonts w:cs="Times New Roman"/>
              </w:rPr>
              <w:t>тальных наигрышей, фольклорных игр разных народов России</w:t>
            </w:r>
          </w:p>
        </w:tc>
      </w:tr>
      <w:tr w:rsidR="00416B7C" w:rsidRPr="00BE0AE5" w14:paraId="56FFD53B"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62E0670" w14:textId="77777777" w:rsidR="00416B7C" w:rsidRPr="00BE0AE5" w:rsidRDefault="00416B7C" w:rsidP="00FE214C">
            <w:pPr>
              <w:pStyle w:val="af7"/>
              <w:rPr>
                <w:rFonts w:cs="Times New Roman"/>
              </w:rPr>
            </w:pPr>
            <w:r w:rsidRPr="00BE0AE5">
              <w:rPr>
                <w:rFonts w:cs="Times New Roman"/>
              </w:rPr>
              <w:t>Б)</w:t>
            </w:r>
          </w:p>
          <w:p w14:paraId="3EB9CCDB" w14:textId="77777777" w:rsidR="00416B7C" w:rsidRPr="00BE0AE5" w:rsidRDefault="00416B7C" w:rsidP="00FE214C">
            <w:pPr>
              <w:pStyle w:val="af7"/>
              <w:rPr>
                <w:rFonts w:cs="Times New Roman"/>
              </w:rPr>
            </w:pPr>
            <w:r w:rsidRPr="00BE0AE5">
              <w:rPr>
                <w:rFonts w:cs="Times New Roman"/>
              </w:rPr>
              <w:t>3—4 уче</w:t>
            </w:r>
            <w:r w:rsidRPr="00BE0AE5">
              <w:rPr>
                <w:rFonts w:cs="Times New Roman"/>
              </w:rPr>
              <w:t>б</w:t>
            </w:r>
            <w:r w:rsidRPr="00BE0AE5">
              <w:rPr>
                <w:rFonts w:cs="Times New Roman"/>
              </w:rPr>
              <w:t>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78F4C30C" w14:textId="77777777" w:rsidR="00416B7C" w:rsidRPr="00BE0AE5" w:rsidRDefault="00416B7C" w:rsidP="00FE214C">
            <w:pPr>
              <w:pStyle w:val="af7"/>
              <w:rPr>
                <w:rFonts w:cs="Times New Roman"/>
              </w:rPr>
            </w:pPr>
            <w:r w:rsidRPr="00BE0AE5">
              <w:rPr>
                <w:rFonts w:cs="Times New Roman"/>
              </w:rPr>
              <w:t>Фольклорные жанры</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0EBAD3A" w14:textId="77777777" w:rsidR="00416B7C" w:rsidRPr="00BE0AE5" w:rsidRDefault="00416B7C" w:rsidP="00FE214C">
            <w:pPr>
              <w:pStyle w:val="af7"/>
              <w:rPr>
                <w:rFonts w:cs="Times New Roman"/>
              </w:rPr>
            </w:pPr>
            <w:r w:rsidRPr="00BE0AE5">
              <w:rPr>
                <w:rFonts w:cs="Times New Roman"/>
              </w:rPr>
              <w:t>Общее и особенное в фольклоре народов России: лирика, эпос, танец</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C616C4D" w14:textId="77777777" w:rsidR="00416B7C" w:rsidRPr="00BE0AE5" w:rsidRDefault="00416B7C" w:rsidP="00FE214C">
            <w:pPr>
              <w:pStyle w:val="af7"/>
              <w:rPr>
                <w:rFonts w:cs="Times New Roman"/>
              </w:rPr>
            </w:pPr>
            <w:r w:rsidRPr="00BE0AE5">
              <w:rPr>
                <w:rFonts w:cs="Times New Roman"/>
              </w:rPr>
              <w:t>Знакомство со звучанием фольклора разных регионов России в аудио- и видеозаписи. Аутентичная манера исполнения. Выявл</w:t>
            </w:r>
            <w:r w:rsidRPr="00BE0AE5">
              <w:rPr>
                <w:rFonts w:cs="Times New Roman"/>
              </w:rPr>
              <w:t>е</w:t>
            </w:r>
            <w:r w:rsidRPr="00BE0AE5">
              <w:rPr>
                <w:rFonts w:cs="Times New Roman"/>
              </w:rPr>
              <w:t>ние характерных интонаций и ритмов в звучании традиционной музыки разных народов.</w:t>
            </w:r>
          </w:p>
          <w:p w14:paraId="5084A4D5" w14:textId="77777777" w:rsidR="00416B7C" w:rsidRPr="00BE0AE5" w:rsidRDefault="00416B7C" w:rsidP="00FE214C">
            <w:pPr>
              <w:pStyle w:val="af7"/>
              <w:rPr>
                <w:rFonts w:cs="Times New Roman"/>
              </w:rPr>
            </w:pPr>
            <w:r w:rsidRPr="00BE0AE5">
              <w:rPr>
                <w:rFonts w:cs="Times New Roman"/>
              </w:rPr>
              <w:t>Выявление общего и особенного при сравнении танцевальных, лирических и эпических песенных образцов фольклора разных народов России.</w:t>
            </w:r>
          </w:p>
          <w:p w14:paraId="0BB45793" w14:textId="77777777" w:rsidR="00416B7C" w:rsidRPr="00BE0AE5" w:rsidRDefault="00416B7C" w:rsidP="00FE214C">
            <w:pPr>
              <w:pStyle w:val="af7"/>
              <w:rPr>
                <w:rFonts w:cs="Times New Roman"/>
              </w:rPr>
            </w:pPr>
            <w:r w:rsidRPr="00BE0AE5">
              <w:rPr>
                <w:rFonts w:cs="Times New Roman"/>
              </w:rPr>
              <w:t>Разучивание и исполнение народных песен, танцев, эпических сказаний. Двигательная, ритмическая, интонационная импров</w:t>
            </w:r>
            <w:r w:rsidRPr="00BE0AE5">
              <w:rPr>
                <w:rFonts w:cs="Times New Roman"/>
              </w:rPr>
              <w:t>и</w:t>
            </w:r>
            <w:r w:rsidRPr="00BE0AE5">
              <w:rPr>
                <w:rFonts w:cs="Times New Roman"/>
              </w:rPr>
              <w:t>зация в характере изученных народных танцев и песен.</w:t>
            </w:r>
          </w:p>
          <w:p w14:paraId="20904DDD" w14:textId="77777777" w:rsidR="00416B7C" w:rsidRPr="00BE0AE5" w:rsidRDefault="00416B7C" w:rsidP="003C1ACC">
            <w:pPr>
              <w:pStyle w:val="af7"/>
              <w:keepNext/>
              <w:rPr>
                <w:rFonts w:cs="Times New Roman"/>
              </w:rPr>
            </w:pPr>
            <w:r w:rsidRPr="00BE0AE5">
              <w:rPr>
                <w:rFonts w:cs="Times New Roman"/>
                <w:i/>
                <w:iCs/>
              </w:rPr>
              <w:t>На выбор или факультативно</w:t>
            </w:r>
            <w:r w:rsidRPr="00BE0AE5">
              <w:rPr>
                <w:rFonts w:cs="Times New Roman"/>
              </w:rPr>
              <w:t xml:space="preserve"> </w:t>
            </w:r>
          </w:p>
          <w:p w14:paraId="5B07D83F" w14:textId="77777777" w:rsidR="00416B7C" w:rsidRPr="00BE0AE5" w:rsidRDefault="00416B7C" w:rsidP="00FE214C">
            <w:pPr>
              <w:pStyle w:val="af7"/>
              <w:rPr>
                <w:rFonts w:cs="Times New Roman"/>
              </w:rPr>
            </w:pPr>
            <w:r w:rsidRPr="00BE0AE5">
              <w:rPr>
                <w:rFonts w:cs="Times New Roman"/>
              </w:rPr>
              <w:t>Исследовательские проекты, посвящённые музыке разных народов России. Музыкальный фестиваль «Народы России»</w:t>
            </w:r>
          </w:p>
        </w:tc>
      </w:tr>
      <w:tr w:rsidR="00416B7C" w:rsidRPr="00BE0AE5" w14:paraId="09622F89"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FA42B4D" w14:textId="77777777" w:rsidR="00416B7C" w:rsidRPr="00BE0AE5" w:rsidRDefault="00416B7C" w:rsidP="00FE214C">
            <w:pPr>
              <w:pStyle w:val="af7"/>
              <w:rPr>
                <w:rFonts w:cs="Times New Roman"/>
              </w:rPr>
            </w:pPr>
            <w:r w:rsidRPr="00BE0AE5">
              <w:rPr>
                <w:rFonts w:cs="Times New Roman"/>
              </w:rPr>
              <w:lastRenderedPageBreak/>
              <w:t>В)</w:t>
            </w:r>
          </w:p>
          <w:p w14:paraId="481DEDE8" w14:textId="77777777" w:rsidR="00416B7C" w:rsidRPr="00BE0AE5" w:rsidRDefault="00416B7C" w:rsidP="00FE214C">
            <w:pPr>
              <w:pStyle w:val="af7"/>
              <w:rPr>
                <w:rFonts w:cs="Times New Roman"/>
              </w:rPr>
            </w:pPr>
            <w:r w:rsidRPr="00BE0AE5">
              <w:rPr>
                <w:rFonts w:cs="Times New Roman"/>
              </w:rPr>
              <w:t>3—4 уче</w:t>
            </w:r>
            <w:r w:rsidRPr="00BE0AE5">
              <w:rPr>
                <w:rFonts w:cs="Times New Roman"/>
              </w:rPr>
              <w:t>б</w:t>
            </w:r>
            <w:r w:rsidRPr="00BE0AE5">
              <w:rPr>
                <w:rFonts w:cs="Times New Roman"/>
              </w:rPr>
              <w:t>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F3CBB51" w14:textId="77777777" w:rsidR="00416B7C" w:rsidRPr="00BE0AE5" w:rsidRDefault="00416B7C" w:rsidP="00FE214C">
            <w:pPr>
              <w:pStyle w:val="af7"/>
              <w:rPr>
                <w:rFonts w:cs="Times New Roman"/>
              </w:rPr>
            </w:pPr>
            <w:r w:rsidRPr="00BE0AE5">
              <w:rPr>
                <w:rFonts w:cs="Times New Roman"/>
              </w:rPr>
              <w:t>Фольклор в творчестве професси</w:t>
            </w:r>
            <w:r w:rsidRPr="00BE0AE5">
              <w:rPr>
                <w:rFonts w:cs="Times New Roman"/>
              </w:rPr>
              <w:t>о</w:t>
            </w:r>
            <w:r w:rsidRPr="00BE0AE5">
              <w:rPr>
                <w:rFonts w:cs="Times New Roman"/>
              </w:rPr>
              <w:t>нальных композит</w:t>
            </w:r>
            <w:r w:rsidRPr="00BE0AE5">
              <w:rPr>
                <w:rFonts w:cs="Times New Roman"/>
              </w:rPr>
              <w:t>о</w:t>
            </w:r>
            <w:r w:rsidRPr="00BE0AE5">
              <w:rPr>
                <w:rFonts w:cs="Times New Roman"/>
              </w:rPr>
              <w:t>ров</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7EAEAB2" w14:textId="77777777" w:rsidR="00416B7C" w:rsidRPr="00BE0AE5" w:rsidRDefault="00416B7C" w:rsidP="00FE214C">
            <w:pPr>
              <w:pStyle w:val="af7"/>
              <w:rPr>
                <w:rFonts w:cs="Times New Roman"/>
                <w:spacing w:val="-4"/>
              </w:rPr>
            </w:pPr>
            <w:r w:rsidRPr="00BE0AE5">
              <w:rPr>
                <w:rFonts w:cs="Times New Roman"/>
                <w:spacing w:val="-4"/>
              </w:rPr>
              <w:t>Народные истоки композиторского творчества: обработки фольклора, цитаты; картины родной пр</w:t>
            </w:r>
            <w:r w:rsidRPr="00BE0AE5">
              <w:rPr>
                <w:rFonts w:cs="Times New Roman"/>
                <w:spacing w:val="-4"/>
              </w:rPr>
              <w:t>и</w:t>
            </w:r>
            <w:r w:rsidRPr="00BE0AE5">
              <w:rPr>
                <w:rFonts w:cs="Times New Roman"/>
                <w:spacing w:val="-4"/>
              </w:rPr>
              <w:t>роды и отражение типичных образов, характеров, важных исторических событий.</w:t>
            </w:r>
          </w:p>
          <w:p w14:paraId="2A3A6118" w14:textId="77777777" w:rsidR="007A563A" w:rsidRPr="00BE0AE5" w:rsidRDefault="007A563A" w:rsidP="00FE214C">
            <w:pPr>
              <w:pStyle w:val="af7"/>
              <w:rPr>
                <w:rFonts w:cs="Times New Roman"/>
              </w:rPr>
            </w:pPr>
            <w:r w:rsidRPr="00BE0AE5">
              <w:rPr>
                <w:rFonts w:cs="Times New Roman"/>
              </w:rPr>
              <w:t>Внутреннее родство композиторского и народного творчества на интонационном уровне</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CAB9290" w14:textId="78816783" w:rsidR="00416B7C" w:rsidRPr="00BE0AE5" w:rsidRDefault="00416B7C" w:rsidP="00FE214C">
            <w:pPr>
              <w:pStyle w:val="af7"/>
              <w:rPr>
                <w:rFonts w:cs="Times New Roman"/>
              </w:rPr>
            </w:pPr>
            <w:r w:rsidRPr="00BE0AE5">
              <w:rPr>
                <w:rFonts w:cs="Times New Roman"/>
              </w:rPr>
              <w:t>Сравнение аутентичного звучания фольклора и фольклорных м</w:t>
            </w:r>
            <w:r w:rsidRPr="00BE0AE5">
              <w:rPr>
                <w:rFonts w:cs="Times New Roman"/>
              </w:rPr>
              <w:t>е</w:t>
            </w:r>
            <w:r w:rsidRPr="00BE0AE5">
              <w:rPr>
                <w:rFonts w:cs="Times New Roman"/>
              </w:rPr>
              <w:t>лодий в композиторской обработке. Разучивание, исполнение народной песни в композиторской обработке.</w:t>
            </w:r>
          </w:p>
          <w:p w14:paraId="7D2264AB" w14:textId="77777777" w:rsidR="00416B7C" w:rsidRPr="00BE0AE5" w:rsidRDefault="00416B7C" w:rsidP="003C1ACC">
            <w:pPr>
              <w:pStyle w:val="af7"/>
              <w:rPr>
                <w:rFonts w:cs="Times New Roman"/>
              </w:rPr>
            </w:pPr>
            <w:r w:rsidRPr="00BE0AE5">
              <w:rPr>
                <w:rFonts w:cs="Times New Roman"/>
              </w:rPr>
              <w:t>Знакомство с 2—3 фрагментами крупных сочинений (опера, си</w:t>
            </w:r>
            <w:r w:rsidRPr="00BE0AE5">
              <w:rPr>
                <w:rFonts w:cs="Times New Roman"/>
              </w:rPr>
              <w:t>м</w:t>
            </w:r>
            <w:r w:rsidRPr="00BE0AE5">
              <w:rPr>
                <w:rFonts w:cs="Times New Roman"/>
              </w:rPr>
              <w:t>фония, концерт, квартет, вариации и т. п.), в которых использованы подлинные народные мелодии. Наблюдение за принципами ко</w:t>
            </w:r>
            <w:r w:rsidRPr="00BE0AE5">
              <w:rPr>
                <w:rFonts w:cs="Times New Roman"/>
              </w:rPr>
              <w:t>м</w:t>
            </w:r>
            <w:r w:rsidRPr="00BE0AE5">
              <w:rPr>
                <w:rFonts w:cs="Times New Roman"/>
              </w:rPr>
              <w:t>позиторской обработки, развития фольклорного тематического материала.</w:t>
            </w:r>
          </w:p>
          <w:p w14:paraId="2B7CE377" w14:textId="77777777" w:rsidR="007A563A" w:rsidRPr="00BE0AE5" w:rsidRDefault="007A563A" w:rsidP="007A563A">
            <w:pPr>
              <w:pStyle w:val="af7"/>
              <w:rPr>
                <w:rFonts w:cs="Times New Roman"/>
              </w:rPr>
            </w:pPr>
            <w:r w:rsidRPr="00BE0AE5">
              <w:rPr>
                <w:rFonts w:cs="Times New Roman"/>
                <w:i/>
                <w:iCs/>
              </w:rPr>
              <w:t>На выбор или факультативно</w:t>
            </w:r>
          </w:p>
          <w:p w14:paraId="712F2312" w14:textId="77777777" w:rsidR="007A563A" w:rsidRPr="00BE0AE5" w:rsidRDefault="007A563A" w:rsidP="007A563A">
            <w:pPr>
              <w:pStyle w:val="af7"/>
              <w:rPr>
                <w:rFonts w:cs="Times New Roman"/>
              </w:rPr>
            </w:pPr>
            <w:r w:rsidRPr="00BE0AE5">
              <w:rPr>
                <w:rFonts w:cs="Times New Roman"/>
              </w:rPr>
              <w:t>Исследовательские, творческие проекты, раскрывающие тему отражения фольклора в творчестве профессиональных композ</w:t>
            </w:r>
            <w:r w:rsidRPr="00BE0AE5">
              <w:rPr>
                <w:rFonts w:cs="Times New Roman"/>
              </w:rPr>
              <w:t>и</w:t>
            </w:r>
            <w:r w:rsidRPr="00BE0AE5">
              <w:rPr>
                <w:rFonts w:cs="Times New Roman"/>
              </w:rPr>
              <w:t>торов (на примере выбранной региональной традиции).</w:t>
            </w:r>
          </w:p>
          <w:p w14:paraId="38615762" w14:textId="77777777" w:rsidR="007A563A" w:rsidRPr="00BE0AE5" w:rsidRDefault="007A563A" w:rsidP="007A563A">
            <w:pPr>
              <w:pStyle w:val="af7"/>
              <w:rPr>
                <w:rFonts w:cs="Times New Roman"/>
              </w:rPr>
            </w:pPr>
            <w:r w:rsidRPr="00BE0AE5">
              <w:rPr>
                <w:rFonts w:cs="Times New Roman"/>
              </w:rPr>
              <w:t>Посещение концерта, спектакля (просмотр фильма, телепередачи), посвящённого данной теме. Обсуждение в классе и/или письме</w:t>
            </w:r>
            <w:r w:rsidRPr="00BE0AE5">
              <w:rPr>
                <w:rFonts w:cs="Times New Roman"/>
              </w:rPr>
              <w:t>н</w:t>
            </w:r>
            <w:r w:rsidRPr="00BE0AE5">
              <w:rPr>
                <w:rFonts w:cs="Times New Roman"/>
              </w:rPr>
              <w:t>ная рецензия по результатам просмотра</w:t>
            </w:r>
          </w:p>
        </w:tc>
      </w:tr>
      <w:tr w:rsidR="00416B7C" w:rsidRPr="00BE0AE5" w14:paraId="5B299845"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6C64196" w14:textId="77777777" w:rsidR="00416B7C" w:rsidRPr="00BE0AE5" w:rsidRDefault="00416B7C" w:rsidP="00FE214C">
            <w:pPr>
              <w:pStyle w:val="af7"/>
              <w:rPr>
                <w:rFonts w:cs="Times New Roman"/>
              </w:rPr>
            </w:pPr>
            <w:r w:rsidRPr="00BE0AE5">
              <w:rPr>
                <w:rFonts w:cs="Times New Roman"/>
              </w:rPr>
              <w:t>Г)</w:t>
            </w:r>
          </w:p>
          <w:p w14:paraId="4ECECE6A" w14:textId="77777777" w:rsidR="00416B7C" w:rsidRPr="00BE0AE5" w:rsidRDefault="00416B7C" w:rsidP="00FE214C">
            <w:pPr>
              <w:pStyle w:val="af7"/>
              <w:rPr>
                <w:rFonts w:cs="Times New Roman"/>
              </w:rPr>
            </w:pPr>
            <w:r w:rsidRPr="00BE0AE5">
              <w:rPr>
                <w:rFonts w:cs="Times New Roman"/>
              </w:rPr>
              <w:t>3—4 уче</w:t>
            </w:r>
            <w:r w:rsidRPr="00BE0AE5">
              <w:rPr>
                <w:rFonts w:cs="Times New Roman"/>
              </w:rPr>
              <w:t>б</w:t>
            </w:r>
            <w:r w:rsidRPr="00BE0AE5">
              <w:rPr>
                <w:rFonts w:cs="Times New Roman"/>
              </w:rPr>
              <w:t>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ED197D0" w14:textId="77777777" w:rsidR="00416B7C" w:rsidRPr="00BE0AE5" w:rsidRDefault="00416B7C" w:rsidP="00FE214C">
            <w:pPr>
              <w:pStyle w:val="af7"/>
              <w:rPr>
                <w:rFonts w:cs="Times New Roman"/>
              </w:rPr>
            </w:pPr>
            <w:r w:rsidRPr="00BE0AE5">
              <w:rPr>
                <w:rFonts w:cs="Times New Roman"/>
              </w:rPr>
              <w:t>На рубежах культур</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9BA088F" w14:textId="77777777" w:rsidR="00416B7C" w:rsidRPr="00BE0AE5" w:rsidRDefault="00416B7C" w:rsidP="00FE214C">
            <w:pPr>
              <w:pStyle w:val="af7"/>
              <w:rPr>
                <w:rFonts w:cs="Times New Roman"/>
              </w:rPr>
            </w:pPr>
            <w:r w:rsidRPr="00BE0AE5">
              <w:rPr>
                <w:rFonts w:cs="Times New Roman"/>
              </w:rPr>
              <w:t>Взаимное влияние фольклорных трад</w:t>
            </w:r>
            <w:r w:rsidRPr="00BE0AE5">
              <w:rPr>
                <w:rFonts w:cs="Times New Roman"/>
              </w:rPr>
              <w:t>и</w:t>
            </w:r>
            <w:r w:rsidRPr="00BE0AE5">
              <w:rPr>
                <w:rFonts w:cs="Times New Roman"/>
              </w:rPr>
              <w:t>ций друг на друга.</w:t>
            </w:r>
          </w:p>
          <w:p w14:paraId="70E75BD8" w14:textId="77777777" w:rsidR="00416B7C" w:rsidRPr="00BE0AE5" w:rsidRDefault="00416B7C" w:rsidP="00FE214C">
            <w:pPr>
              <w:pStyle w:val="af7"/>
              <w:rPr>
                <w:rFonts w:cs="Times New Roman"/>
              </w:rPr>
            </w:pPr>
            <w:r w:rsidRPr="00BE0AE5">
              <w:rPr>
                <w:rFonts w:cs="Times New Roman"/>
              </w:rPr>
              <w:t>Этнографические экспедиции и фест</w:t>
            </w:r>
            <w:r w:rsidRPr="00BE0AE5">
              <w:rPr>
                <w:rFonts w:cs="Times New Roman"/>
              </w:rPr>
              <w:t>и</w:t>
            </w:r>
            <w:r w:rsidRPr="00BE0AE5">
              <w:rPr>
                <w:rFonts w:cs="Times New Roman"/>
              </w:rPr>
              <w:t>вали.</w:t>
            </w:r>
          </w:p>
          <w:p w14:paraId="76BB5E15" w14:textId="77777777" w:rsidR="00416B7C" w:rsidRPr="00BE0AE5" w:rsidRDefault="00416B7C" w:rsidP="00FE214C">
            <w:pPr>
              <w:pStyle w:val="af7"/>
              <w:rPr>
                <w:rFonts w:cs="Times New Roman"/>
              </w:rPr>
            </w:pPr>
            <w:r w:rsidRPr="00BE0AE5">
              <w:rPr>
                <w:rFonts w:cs="Times New Roman"/>
              </w:rPr>
              <w:t>Современная жизнь фольклора</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D154C22" w14:textId="77777777" w:rsidR="00416B7C" w:rsidRPr="00BE0AE5" w:rsidRDefault="00416B7C" w:rsidP="00FE214C">
            <w:pPr>
              <w:pStyle w:val="af7"/>
              <w:rPr>
                <w:rFonts w:cs="Times New Roman"/>
              </w:rPr>
            </w:pPr>
            <w:r w:rsidRPr="00BE0AE5">
              <w:rPr>
                <w:rFonts w:cs="Times New Roman"/>
              </w:rPr>
              <w:t>Знакомство с примерами смешения культурных традиций в п</w:t>
            </w:r>
            <w:r w:rsidRPr="00BE0AE5">
              <w:rPr>
                <w:rFonts w:cs="Times New Roman"/>
              </w:rPr>
              <w:t>о</w:t>
            </w:r>
            <w:r w:rsidRPr="00BE0AE5">
              <w:rPr>
                <w:rFonts w:cs="Times New Roman"/>
              </w:rPr>
              <w:t>граничных территориях</w:t>
            </w:r>
            <w:r w:rsidR="007A563A" w:rsidRPr="00BE0AE5">
              <w:rPr>
                <w:rStyle w:val="aff0"/>
                <w:rFonts w:cs="Times New Roman"/>
              </w:rPr>
              <w:footnoteReference w:id="23"/>
            </w:r>
            <w:r w:rsidRPr="00BE0AE5">
              <w:rPr>
                <w:rFonts w:cs="Times New Roman"/>
              </w:rPr>
              <w:t>. Выявление причинно-следственных связей такого смешения.</w:t>
            </w:r>
          </w:p>
          <w:p w14:paraId="05167B9D" w14:textId="77777777" w:rsidR="00416B7C" w:rsidRPr="00BE0AE5" w:rsidRDefault="00416B7C" w:rsidP="00FE214C">
            <w:pPr>
              <w:pStyle w:val="af7"/>
              <w:rPr>
                <w:rFonts w:cs="Times New Roman"/>
              </w:rPr>
            </w:pPr>
            <w:r w:rsidRPr="00BE0AE5">
              <w:rPr>
                <w:rFonts w:cs="Times New Roman"/>
              </w:rPr>
              <w:t>Изучение творчества и вклада в развитие культуры современных этно-исполнителей, исследователей традиционного фольклора.</w:t>
            </w:r>
          </w:p>
          <w:p w14:paraId="4A90DF8C"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32DCC977" w14:textId="77777777" w:rsidR="00416B7C" w:rsidRPr="00BE0AE5" w:rsidRDefault="00416B7C" w:rsidP="003C1ACC">
            <w:pPr>
              <w:pStyle w:val="af7"/>
              <w:rPr>
                <w:rFonts w:cs="Times New Roman"/>
              </w:rPr>
            </w:pPr>
            <w:r w:rsidRPr="00BE0AE5">
              <w:rPr>
                <w:rFonts w:cs="Times New Roman"/>
              </w:rPr>
              <w:t>Участие в этнографической экспедиции, посещение/ участие в фестивале традиционной культуры</w:t>
            </w:r>
          </w:p>
        </w:tc>
      </w:tr>
    </w:tbl>
    <w:p w14:paraId="65C37830" w14:textId="77777777" w:rsidR="00416B7C" w:rsidRPr="00BE0AE5" w:rsidRDefault="00416B7C" w:rsidP="003C1ACC">
      <w:pPr>
        <w:pStyle w:val="3a"/>
        <w:pageBreakBefore/>
        <w:spacing w:after="57"/>
        <w:rPr>
          <w:rFonts w:cs="Times New Roman"/>
        </w:rPr>
      </w:pPr>
      <w:r w:rsidRPr="00BE0AE5">
        <w:rPr>
          <w:rFonts w:cs="Times New Roman"/>
        </w:rPr>
        <w:lastRenderedPageBreak/>
        <w:t>Модуль № 3 «Музыка народов мира»</w:t>
      </w:r>
      <w:r w:rsidR="007A563A" w:rsidRPr="00BE0AE5">
        <w:rPr>
          <w:rStyle w:val="aff0"/>
          <w:rFonts w:cs="Times New Roman"/>
        </w:rPr>
        <w:footnoteReference w:id="24"/>
      </w:r>
    </w:p>
    <w:tbl>
      <w:tblPr>
        <w:tblW w:w="10138" w:type="dxa"/>
        <w:tblInd w:w="57" w:type="dxa"/>
        <w:tblLayout w:type="fixed"/>
        <w:tblCellMar>
          <w:left w:w="0" w:type="dxa"/>
          <w:right w:w="0" w:type="dxa"/>
        </w:tblCellMar>
        <w:tblLook w:val="0000" w:firstRow="0" w:lastRow="0" w:firstColumn="0" w:lastColumn="0" w:noHBand="0" w:noVBand="0"/>
      </w:tblPr>
      <w:tblGrid>
        <w:gridCol w:w="1267"/>
        <w:gridCol w:w="1302"/>
        <w:gridCol w:w="2029"/>
        <w:gridCol w:w="5540"/>
      </w:tblGrid>
      <w:tr w:rsidR="00416B7C" w:rsidRPr="00BE0AE5" w14:paraId="7B7BC4C5" w14:textId="77777777" w:rsidTr="003C1ACC">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6E6C393"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02"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14:paraId="2DE994BA"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Темы</w:t>
            </w:r>
          </w:p>
        </w:tc>
        <w:tc>
          <w:tcPr>
            <w:tcW w:w="2029"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14:paraId="74FB717E"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Содержание</w:t>
            </w:r>
          </w:p>
        </w:tc>
        <w:tc>
          <w:tcPr>
            <w:tcW w:w="5540"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14:paraId="6D3DEB60"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14:paraId="0FC3B126" w14:textId="77777777" w:rsidTr="003C1ACC">
        <w:trPr>
          <w:trHeight w:val="2203"/>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14:paraId="5638C65B" w14:textId="77777777" w:rsidR="00416B7C" w:rsidRPr="00BE0AE5" w:rsidRDefault="00416B7C" w:rsidP="00FE214C">
            <w:pPr>
              <w:pStyle w:val="af7"/>
              <w:rPr>
                <w:rFonts w:cs="Times New Roman"/>
              </w:rPr>
            </w:pPr>
            <w:r w:rsidRPr="00BE0AE5">
              <w:rPr>
                <w:rFonts w:cs="Times New Roman"/>
              </w:rPr>
              <w:t>А)</w:t>
            </w:r>
          </w:p>
          <w:p w14:paraId="5B1E7696" w14:textId="77777777" w:rsidR="00416B7C" w:rsidRPr="00BE0AE5" w:rsidRDefault="00416B7C" w:rsidP="00FE214C">
            <w:pPr>
              <w:pStyle w:val="af7"/>
              <w:rPr>
                <w:rFonts w:cs="Times New Roman"/>
              </w:rPr>
            </w:pPr>
            <w:r w:rsidRPr="00BE0AE5">
              <w:rPr>
                <w:rFonts w:cs="Times New Roman"/>
              </w:rPr>
              <w:t>3—4 уче</w:t>
            </w:r>
            <w:r w:rsidRPr="00BE0AE5">
              <w:rPr>
                <w:rFonts w:cs="Times New Roman"/>
              </w:rPr>
              <w:t>б</w:t>
            </w:r>
            <w:r w:rsidRPr="00BE0AE5">
              <w:rPr>
                <w:rFonts w:cs="Times New Roman"/>
              </w:rPr>
              <w:t>ных часа</w:t>
            </w:r>
          </w:p>
        </w:tc>
        <w:tc>
          <w:tcPr>
            <w:tcW w:w="1302"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14:paraId="3AB8370D" w14:textId="77777777" w:rsidR="00416B7C" w:rsidRPr="00BE0AE5" w:rsidRDefault="00416B7C" w:rsidP="00FE214C">
            <w:pPr>
              <w:pStyle w:val="af7"/>
              <w:rPr>
                <w:rFonts w:cs="Times New Roman"/>
              </w:rPr>
            </w:pPr>
            <w:r w:rsidRPr="00BE0AE5">
              <w:rPr>
                <w:rFonts w:cs="Times New Roman"/>
              </w:rPr>
              <w:t>Музыка — древнейший язык чел</w:t>
            </w:r>
            <w:r w:rsidRPr="00BE0AE5">
              <w:rPr>
                <w:rFonts w:cs="Times New Roman"/>
              </w:rPr>
              <w:t>о</w:t>
            </w:r>
            <w:r w:rsidRPr="00BE0AE5">
              <w:rPr>
                <w:rFonts w:cs="Times New Roman"/>
              </w:rPr>
              <w:t>вечества</w:t>
            </w:r>
          </w:p>
        </w:tc>
        <w:tc>
          <w:tcPr>
            <w:tcW w:w="2029"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tcPr>
          <w:p w14:paraId="4824D067" w14:textId="77777777" w:rsidR="00416B7C" w:rsidRPr="00BE0AE5" w:rsidRDefault="00416B7C" w:rsidP="00FE214C">
            <w:pPr>
              <w:pStyle w:val="af7"/>
              <w:rPr>
                <w:rFonts w:cs="Times New Roman"/>
              </w:rPr>
            </w:pPr>
            <w:r w:rsidRPr="00BE0AE5">
              <w:rPr>
                <w:rFonts w:cs="Times New Roman"/>
              </w:rPr>
              <w:t>Археологические находки, легенды и сказания о музыке древних.</w:t>
            </w:r>
          </w:p>
          <w:p w14:paraId="475BE1B9" w14:textId="77777777" w:rsidR="00416B7C" w:rsidRPr="00BE0AE5" w:rsidRDefault="00416B7C" w:rsidP="00FE214C">
            <w:pPr>
              <w:pStyle w:val="af7"/>
              <w:rPr>
                <w:rFonts w:cs="Times New Roman"/>
              </w:rPr>
            </w:pPr>
            <w:r w:rsidRPr="00BE0AE5">
              <w:rPr>
                <w:rFonts w:cs="Times New Roman"/>
              </w:rPr>
              <w:t>Древняя Греция — колыбель европейской культуры (театр, хор, оркестр, лады, учение о гармонии и др.)</w:t>
            </w:r>
          </w:p>
        </w:tc>
        <w:tc>
          <w:tcPr>
            <w:tcW w:w="554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14:paraId="2AEF5C09" w14:textId="77777777" w:rsidR="00416B7C" w:rsidRPr="00BE0AE5" w:rsidRDefault="00416B7C" w:rsidP="00FE214C">
            <w:pPr>
              <w:pStyle w:val="af7"/>
              <w:rPr>
                <w:rFonts w:cs="Times New Roman"/>
              </w:rPr>
            </w:pPr>
            <w:r w:rsidRPr="00BE0AE5">
              <w:rPr>
                <w:rFonts w:cs="Times New Roman"/>
              </w:rPr>
              <w:t>Экскурсия в музей (реальный или виртуальный) с экспозицией музыкальных артефактов древности, последующий пересказ пол</w:t>
            </w:r>
            <w:r w:rsidRPr="00BE0AE5">
              <w:rPr>
                <w:rFonts w:cs="Times New Roman"/>
              </w:rPr>
              <w:t>у</w:t>
            </w:r>
            <w:r w:rsidRPr="00BE0AE5">
              <w:rPr>
                <w:rFonts w:cs="Times New Roman"/>
              </w:rPr>
              <w:t>ченной информации.</w:t>
            </w:r>
          </w:p>
          <w:p w14:paraId="3BAA9957" w14:textId="77777777" w:rsidR="00416B7C" w:rsidRPr="00BE0AE5" w:rsidRDefault="00416B7C" w:rsidP="00FE214C">
            <w:pPr>
              <w:pStyle w:val="af7"/>
              <w:rPr>
                <w:rFonts w:cs="Times New Roman"/>
              </w:rPr>
            </w:pPr>
            <w:r w:rsidRPr="00BE0AE5">
              <w:rPr>
                <w:rFonts w:cs="Times New Roman"/>
              </w:rPr>
              <w:t>Импровизация в духе древнего обряда (вызывание дождя, покл</w:t>
            </w:r>
            <w:r w:rsidRPr="00BE0AE5">
              <w:rPr>
                <w:rFonts w:cs="Times New Roman"/>
              </w:rPr>
              <w:t>о</w:t>
            </w:r>
            <w:r w:rsidRPr="00BE0AE5">
              <w:rPr>
                <w:rFonts w:cs="Times New Roman"/>
              </w:rPr>
              <w:t>нение тотемному животному и т. п.).</w:t>
            </w:r>
          </w:p>
          <w:p w14:paraId="1AC970CE" w14:textId="77777777" w:rsidR="00416B7C" w:rsidRPr="00BE0AE5" w:rsidRDefault="00416B7C" w:rsidP="00FE214C">
            <w:pPr>
              <w:pStyle w:val="af7"/>
              <w:rPr>
                <w:rFonts w:cs="Times New Roman"/>
              </w:rPr>
            </w:pPr>
            <w:r w:rsidRPr="00BE0AE5">
              <w:rPr>
                <w:rFonts w:cs="Times New Roman"/>
              </w:rPr>
              <w:t>Озвучивание, театрализация легенды/мифа о музыке.</w:t>
            </w:r>
          </w:p>
          <w:p w14:paraId="3CF94C47"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42F01789" w14:textId="77777777" w:rsidR="00416B7C" w:rsidRPr="00BE0AE5" w:rsidRDefault="00416B7C" w:rsidP="00FE214C">
            <w:pPr>
              <w:pStyle w:val="af7"/>
              <w:rPr>
                <w:rFonts w:cs="Times New Roman"/>
              </w:rPr>
            </w:pPr>
            <w:r w:rsidRPr="00BE0AE5">
              <w:rPr>
                <w:rFonts w:cs="Times New Roman"/>
              </w:rPr>
              <w:t>Квесты, викторины, интеллектуальные игры. Исследовательские проекты в рамках тематики «Мифы Древней Греции в музыкальном искусстве XVII—XX веков»</w:t>
            </w:r>
          </w:p>
        </w:tc>
      </w:tr>
      <w:tr w:rsidR="00416B7C" w:rsidRPr="00BE0AE5" w14:paraId="7607B80D" w14:textId="77777777" w:rsidTr="003C1ACC">
        <w:trPr>
          <w:trHeight w:val="578"/>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14:paraId="616FB221" w14:textId="77777777" w:rsidR="00416B7C" w:rsidRPr="00BE0AE5" w:rsidRDefault="00416B7C" w:rsidP="00FE214C">
            <w:pPr>
              <w:pStyle w:val="af7"/>
              <w:rPr>
                <w:rFonts w:cs="Times New Roman"/>
              </w:rPr>
            </w:pPr>
            <w:r w:rsidRPr="00BE0AE5">
              <w:rPr>
                <w:rFonts w:cs="Times New Roman"/>
              </w:rPr>
              <w:t>Б)</w:t>
            </w:r>
          </w:p>
          <w:p w14:paraId="15118617" w14:textId="77777777" w:rsidR="00416B7C" w:rsidRPr="00BE0AE5" w:rsidRDefault="00416B7C" w:rsidP="00FE214C">
            <w:pPr>
              <w:pStyle w:val="af7"/>
              <w:rPr>
                <w:rFonts w:cs="Times New Roman"/>
              </w:rPr>
            </w:pPr>
            <w:r w:rsidRPr="00BE0AE5">
              <w:rPr>
                <w:rFonts w:cs="Times New Roman"/>
              </w:rPr>
              <w:t>3—4 уче</w:t>
            </w:r>
            <w:r w:rsidRPr="00BE0AE5">
              <w:rPr>
                <w:rFonts w:cs="Times New Roman"/>
              </w:rPr>
              <w:t>б</w:t>
            </w:r>
            <w:r w:rsidRPr="00BE0AE5">
              <w:rPr>
                <w:rFonts w:cs="Times New Roman"/>
              </w:rPr>
              <w:t>ных часа</w:t>
            </w:r>
          </w:p>
        </w:tc>
        <w:tc>
          <w:tcPr>
            <w:tcW w:w="1302"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tcPr>
          <w:p w14:paraId="5C51DB9F" w14:textId="77777777" w:rsidR="00416B7C" w:rsidRPr="00BE0AE5" w:rsidRDefault="00416B7C" w:rsidP="00FE214C">
            <w:pPr>
              <w:pStyle w:val="af7"/>
              <w:rPr>
                <w:rFonts w:cs="Times New Roman"/>
              </w:rPr>
            </w:pPr>
            <w:r w:rsidRPr="00BE0AE5">
              <w:rPr>
                <w:rFonts w:cs="Times New Roman"/>
              </w:rPr>
              <w:t>Музыкал</w:t>
            </w:r>
            <w:r w:rsidRPr="00BE0AE5">
              <w:rPr>
                <w:rFonts w:cs="Times New Roman"/>
              </w:rPr>
              <w:t>ь</w:t>
            </w:r>
            <w:r w:rsidRPr="00BE0AE5">
              <w:rPr>
                <w:rFonts w:cs="Times New Roman"/>
              </w:rPr>
              <w:t>ный фоль</w:t>
            </w:r>
            <w:r w:rsidRPr="00BE0AE5">
              <w:rPr>
                <w:rFonts w:cs="Times New Roman"/>
              </w:rPr>
              <w:t>к</w:t>
            </w:r>
            <w:r w:rsidRPr="00BE0AE5">
              <w:rPr>
                <w:rFonts w:cs="Times New Roman"/>
              </w:rPr>
              <w:t>лор народов Европы</w:t>
            </w:r>
          </w:p>
        </w:tc>
        <w:tc>
          <w:tcPr>
            <w:tcW w:w="2029"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14:paraId="4B63569A" w14:textId="77777777" w:rsidR="00416B7C" w:rsidRPr="00BE0AE5" w:rsidRDefault="00416B7C" w:rsidP="00FE214C">
            <w:pPr>
              <w:pStyle w:val="af7"/>
              <w:rPr>
                <w:rFonts w:cs="Times New Roman"/>
                <w:vertAlign w:val="superscript"/>
              </w:rPr>
            </w:pPr>
            <w:r w:rsidRPr="00BE0AE5">
              <w:rPr>
                <w:rFonts w:cs="Times New Roman"/>
              </w:rPr>
              <w:t>Интонации и ритмы, формы и жанры е</w:t>
            </w:r>
            <w:r w:rsidRPr="00BE0AE5">
              <w:rPr>
                <w:rFonts w:cs="Times New Roman"/>
              </w:rPr>
              <w:t>в</w:t>
            </w:r>
            <w:r w:rsidRPr="00BE0AE5">
              <w:rPr>
                <w:rFonts w:cs="Times New Roman"/>
              </w:rPr>
              <w:t>ропейского фоль</w:t>
            </w:r>
            <w:r w:rsidRPr="00BE0AE5">
              <w:rPr>
                <w:rFonts w:cs="Times New Roman"/>
              </w:rPr>
              <w:t>к</w:t>
            </w:r>
            <w:r w:rsidRPr="00BE0AE5">
              <w:rPr>
                <w:rFonts w:cs="Times New Roman"/>
              </w:rPr>
              <w:t>лора</w:t>
            </w:r>
            <w:r w:rsidR="007A563A" w:rsidRPr="00BE0AE5">
              <w:rPr>
                <w:rStyle w:val="aff0"/>
                <w:rFonts w:cs="Times New Roman"/>
              </w:rPr>
              <w:footnoteReference w:id="25"/>
            </w:r>
          </w:p>
          <w:p w14:paraId="3CFE24BE" w14:textId="77777777" w:rsidR="007A563A" w:rsidRPr="00BE0AE5" w:rsidRDefault="007A563A" w:rsidP="00FE214C">
            <w:pPr>
              <w:pStyle w:val="af7"/>
              <w:rPr>
                <w:rFonts w:cs="Times New Roman"/>
              </w:rPr>
            </w:pPr>
            <w:r w:rsidRPr="00BE0AE5">
              <w:rPr>
                <w:rFonts w:cs="Times New Roman"/>
              </w:rPr>
              <w:t>Отражение европе</w:t>
            </w:r>
            <w:r w:rsidRPr="00BE0AE5">
              <w:rPr>
                <w:rFonts w:cs="Times New Roman"/>
              </w:rPr>
              <w:t>й</w:t>
            </w:r>
            <w:r w:rsidRPr="00BE0AE5">
              <w:rPr>
                <w:rFonts w:cs="Times New Roman"/>
              </w:rPr>
              <w:t>ского фольклора в творчестве профе</w:t>
            </w:r>
            <w:r w:rsidRPr="00BE0AE5">
              <w:rPr>
                <w:rFonts w:cs="Times New Roman"/>
              </w:rPr>
              <w:t>с</w:t>
            </w:r>
            <w:r w:rsidRPr="00BE0AE5">
              <w:rPr>
                <w:rFonts w:cs="Times New Roman"/>
              </w:rPr>
              <w:t>сиональных комп</w:t>
            </w:r>
            <w:r w:rsidRPr="00BE0AE5">
              <w:rPr>
                <w:rFonts w:cs="Times New Roman"/>
              </w:rPr>
              <w:t>о</w:t>
            </w:r>
            <w:r w:rsidRPr="00BE0AE5">
              <w:rPr>
                <w:rFonts w:cs="Times New Roman"/>
              </w:rPr>
              <w:t>зиторов</w:t>
            </w:r>
          </w:p>
        </w:tc>
        <w:tc>
          <w:tcPr>
            <w:tcW w:w="554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14:paraId="7CD45BD8" w14:textId="77777777" w:rsidR="00416B7C" w:rsidRPr="00BE0AE5" w:rsidRDefault="00416B7C" w:rsidP="00FE214C">
            <w:pPr>
              <w:pStyle w:val="af7"/>
              <w:rPr>
                <w:rFonts w:cs="Times New Roman"/>
              </w:rPr>
            </w:pPr>
            <w:r w:rsidRPr="00BE0AE5">
              <w:rPr>
                <w:rFonts w:cs="Times New Roman"/>
              </w:rPr>
              <w:t>Выявление характерных интонаций и ритмов в звучании традиц</w:t>
            </w:r>
            <w:r w:rsidRPr="00BE0AE5">
              <w:rPr>
                <w:rFonts w:cs="Times New Roman"/>
              </w:rPr>
              <w:t>и</w:t>
            </w:r>
            <w:r w:rsidRPr="00BE0AE5">
              <w:rPr>
                <w:rFonts w:cs="Times New Roman"/>
              </w:rPr>
              <w:t>онной музыки народов Европы.</w:t>
            </w:r>
          </w:p>
          <w:p w14:paraId="79D470F7" w14:textId="77777777" w:rsidR="00416B7C" w:rsidRPr="00BE0AE5" w:rsidRDefault="00416B7C" w:rsidP="00FE214C">
            <w:pPr>
              <w:pStyle w:val="af7"/>
              <w:rPr>
                <w:rFonts w:cs="Times New Roman"/>
              </w:rPr>
            </w:pPr>
            <w:r w:rsidRPr="00BE0AE5">
              <w:rPr>
                <w:rFonts w:cs="Times New Roman"/>
              </w:rPr>
              <w:t>Выявление общего и особенного при сравнении изучаемых образцов европейского фольклора и фольклора народов России.</w:t>
            </w:r>
          </w:p>
          <w:p w14:paraId="65FEAB8A" w14:textId="77777777" w:rsidR="007A563A" w:rsidRPr="00BE0AE5" w:rsidRDefault="007A563A" w:rsidP="00FE214C">
            <w:pPr>
              <w:pStyle w:val="af7"/>
              <w:rPr>
                <w:rFonts w:cs="Times New Roman"/>
              </w:rPr>
            </w:pPr>
            <w:r w:rsidRPr="00BE0AE5">
              <w:rPr>
                <w:rFonts w:cs="Times New Roman"/>
              </w:rPr>
              <w:t>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w:t>
            </w:r>
          </w:p>
        </w:tc>
      </w:tr>
      <w:tr w:rsidR="00416B7C" w:rsidRPr="00BE0AE5" w14:paraId="3A57C518"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12CD2A5" w14:textId="77777777" w:rsidR="00416B7C" w:rsidRPr="00BE0AE5" w:rsidRDefault="00416B7C" w:rsidP="00FE214C">
            <w:pPr>
              <w:pStyle w:val="af7"/>
              <w:rPr>
                <w:rFonts w:cs="Times New Roman"/>
              </w:rPr>
            </w:pPr>
            <w:r w:rsidRPr="00BE0AE5">
              <w:rPr>
                <w:rFonts w:cs="Times New Roman"/>
              </w:rPr>
              <w:t>В)</w:t>
            </w:r>
          </w:p>
          <w:p w14:paraId="4F99CA99" w14:textId="77777777" w:rsidR="00416B7C" w:rsidRPr="00BE0AE5" w:rsidRDefault="00416B7C" w:rsidP="00FE214C">
            <w:pPr>
              <w:pStyle w:val="af7"/>
              <w:rPr>
                <w:rFonts w:cs="Times New Roman"/>
              </w:rPr>
            </w:pPr>
            <w:r w:rsidRPr="00BE0AE5">
              <w:rPr>
                <w:rFonts w:cs="Times New Roman"/>
              </w:rPr>
              <w:t>3—4 уче</w:t>
            </w:r>
            <w:r w:rsidRPr="00BE0AE5">
              <w:rPr>
                <w:rFonts w:cs="Times New Roman"/>
              </w:rPr>
              <w:t>б</w:t>
            </w:r>
            <w:r w:rsidRPr="00BE0AE5">
              <w:rPr>
                <w:rFonts w:cs="Times New Roman"/>
              </w:rPr>
              <w:t>ных часа</w:t>
            </w:r>
          </w:p>
        </w:tc>
        <w:tc>
          <w:tcPr>
            <w:tcW w:w="13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9FE346F" w14:textId="77777777" w:rsidR="00416B7C" w:rsidRPr="00BE0AE5" w:rsidRDefault="00416B7C" w:rsidP="00FE214C">
            <w:pPr>
              <w:pStyle w:val="af7"/>
              <w:rPr>
                <w:rFonts w:cs="Times New Roman"/>
              </w:rPr>
            </w:pPr>
            <w:r w:rsidRPr="00BE0AE5">
              <w:rPr>
                <w:rFonts w:cs="Times New Roman"/>
              </w:rPr>
              <w:t>Музыкал</w:t>
            </w:r>
            <w:r w:rsidRPr="00BE0AE5">
              <w:rPr>
                <w:rFonts w:cs="Times New Roman"/>
              </w:rPr>
              <w:t>ь</w:t>
            </w:r>
            <w:r w:rsidRPr="00BE0AE5">
              <w:rPr>
                <w:rFonts w:cs="Times New Roman"/>
              </w:rPr>
              <w:t>ный фоль</w:t>
            </w:r>
            <w:r w:rsidRPr="00BE0AE5">
              <w:rPr>
                <w:rFonts w:cs="Times New Roman"/>
              </w:rPr>
              <w:t>к</w:t>
            </w:r>
            <w:r w:rsidRPr="00BE0AE5">
              <w:rPr>
                <w:rFonts w:cs="Times New Roman"/>
              </w:rPr>
              <w:t xml:space="preserve">лор народов </w:t>
            </w:r>
            <w:r w:rsidRPr="00BE0AE5">
              <w:rPr>
                <w:rFonts w:cs="Times New Roman"/>
              </w:rPr>
              <w:lastRenderedPageBreak/>
              <w:t>Азии и Африки</w:t>
            </w:r>
          </w:p>
        </w:tc>
        <w:tc>
          <w:tcPr>
            <w:tcW w:w="202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082E72E6" w14:textId="77777777" w:rsidR="00416B7C" w:rsidRPr="00BE0AE5" w:rsidRDefault="00416B7C" w:rsidP="00FE214C">
            <w:pPr>
              <w:pStyle w:val="af7"/>
              <w:rPr>
                <w:rFonts w:cs="Times New Roman"/>
              </w:rPr>
            </w:pPr>
            <w:r w:rsidRPr="00BE0AE5">
              <w:rPr>
                <w:rFonts w:cs="Times New Roman"/>
              </w:rPr>
              <w:lastRenderedPageBreak/>
              <w:t>Африканская муз</w:t>
            </w:r>
            <w:r w:rsidRPr="00BE0AE5">
              <w:rPr>
                <w:rFonts w:cs="Times New Roman"/>
              </w:rPr>
              <w:t>ы</w:t>
            </w:r>
            <w:r w:rsidRPr="00BE0AE5">
              <w:rPr>
                <w:rFonts w:cs="Times New Roman"/>
              </w:rPr>
              <w:t>ка — стихия ритма.</w:t>
            </w:r>
          </w:p>
          <w:p w14:paraId="78FA9C98" w14:textId="77777777" w:rsidR="00416B7C" w:rsidRPr="00BE0AE5" w:rsidRDefault="00416B7C" w:rsidP="00117957">
            <w:pPr>
              <w:pStyle w:val="af7"/>
              <w:rPr>
                <w:rFonts w:cs="Times New Roman"/>
              </w:rPr>
            </w:pPr>
            <w:r w:rsidRPr="00BE0AE5">
              <w:rPr>
                <w:rFonts w:cs="Times New Roman"/>
              </w:rPr>
              <w:t xml:space="preserve">Интонационно-ладовая </w:t>
            </w:r>
            <w:r w:rsidRPr="00BE0AE5">
              <w:rPr>
                <w:rFonts w:cs="Times New Roman"/>
              </w:rPr>
              <w:lastRenderedPageBreak/>
              <w:t>основа музыки стран Азии</w:t>
            </w:r>
            <w:r w:rsidR="00117957" w:rsidRPr="00BE0AE5">
              <w:rPr>
                <w:rStyle w:val="aff0"/>
                <w:rFonts w:cs="Times New Roman"/>
              </w:rPr>
              <w:footnoteReference w:id="26"/>
            </w:r>
            <w:r w:rsidRPr="00BE0AE5">
              <w:rPr>
                <w:rFonts w:cs="Times New Roman"/>
              </w:rPr>
              <w:t>, уникальные традиции, музыкал</w:t>
            </w:r>
            <w:r w:rsidRPr="00BE0AE5">
              <w:rPr>
                <w:rFonts w:cs="Times New Roman"/>
              </w:rPr>
              <w:t>ь</w:t>
            </w:r>
            <w:r w:rsidRPr="00BE0AE5">
              <w:rPr>
                <w:rFonts w:cs="Times New Roman"/>
              </w:rPr>
              <w:t>ные инструменты. Представления о роли музыки в жизни людей</w:t>
            </w:r>
          </w:p>
        </w:tc>
        <w:tc>
          <w:tcPr>
            <w:tcW w:w="55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1567884" w14:textId="77777777" w:rsidR="00416B7C" w:rsidRPr="00BE0AE5" w:rsidRDefault="00416B7C" w:rsidP="00FE214C">
            <w:pPr>
              <w:pStyle w:val="af7"/>
              <w:rPr>
                <w:rFonts w:cs="Times New Roman"/>
              </w:rPr>
            </w:pPr>
            <w:r w:rsidRPr="00BE0AE5">
              <w:rPr>
                <w:rFonts w:cs="Times New Roman"/>
              </w:rPr>
              <w:lastRenderedPageBreak/>
              <w:t>Выявление характерных интонаций и ритмов в звучании традиц</w:t>
            </w:r>
            <w:r w:rsidRPr="00BE0AE5">
              <w:rPr>
                <w:rFonts w:cs="Times New Roman"/>
              </w:rPr>
              <w:t>и</w:t>
            </w:r>
            <w:r w:rsidRPr="00BE0AE5">
              <w:rPr>
                <w:rFonts w:cs="Times New Roman"/>
              </w:rPr>
              <w:t>онной музыки народов Африки и Азии.</w:t>
            </w:r>
          </w:p>
          <w:p w14:paraId="2D5A3F30" w14:textId="77777777" w:rsidR="00416B7C" w:rsidRPr="00BE0AE5" w:rsidRDefault="00416B7C" w:rsidP="00FE214C">
            <w:pPr>
              <w:pStyle w:val="af7"/>
              <w:rPr>
                <w:rFonts w:cs="Times New Roman"/>
              </w:rPr>
            </w:pPr>
            <w:r w:rsidRPr="00BE0AE5">
              <w:rPr>
                <w:rFonts w:cs="Times New Roman"/>
              </w:rPr>
              <w:t>Выявление общего и особенного при сравнении изучаемых обра</w:t>
            </w:r>
            <w:r w:rsidRPr="00BE0AE5">
              <w:rPr>
                <w:rFonts w:cs="Times New Roman"/>
              </w:rPr>
              <w:t>з</w:t>
            </w:r>
            <w:r w:rsidRPr="00BE0AE5">
              <w:rPr>
                <w:rFonts w:cs="Times New Roman"/>
              </w:rPr>
              <w:lastRenderedPageBreak/>
              <w:t>цов азиатского фольклора и фольклора народов России.</w:t>
            </w:r>
          </w:p>
          <w:p w14:paraId="7A36E91A" w14:textId="77777777" w:rsidR="00416B7C" w:rsidRPr="00BE0AE5" w:rsidRDefault="00416B7C" w:rsidP="00FE214C">
            <w:pPr>
              <w:pStyle w:val="af7"/>
              <w:rPr>
                <w:rFonts w:cs="Times New Roman"/>
              </w:rPr>
            </w:pPr>
            <w:r w:rsidRPr="00BE0AE5">
              <w:rPr>
                <w:rFonts w:cs="Times New Roman"/>
              </w:rPr>
              <w:t>Разучивание и исполнение народных песен, танцев.</w:t>
            </w:r>
          </w:p>
          <w:p w14:paraId="27999464" w14:textId="77777777" w:rsidR="00416B7C" w:rsidRPr="00BE0AE5" w:rsidRDefault="00416B7C" w:rsidP="00FE214C">
            <w:pPr>
              <w:pStyle w:val="af7"/>
              <w:rPr>
                <w:rFonts w:cs="Times New Roman"/>
              </w:rPr>
            </w:pPr>
            <w:r w:rsidRPr="00BE0AE5">
              <w:rPr>
                <w:rFonts w:cs="Times New Roman"/>
              </w:rPr>
              <w:t>Коллективные ритмические импровизации на шумовых и ударных инструментах.</w:t>
            </w:r>
          </w:p>
          <w:p w14:paraId="49DE833D" w14:textId="77777777" w:rsidR="00416B7C" w:rsidRPr="00BE0AE5" w:rsidRDefault="00416B7C" w:rsidP="00FE214C">
            <w:pPr>
              <w:pStyle w:val="af7"/>
              <w:rPr>
                <w:rFonts w:cs="Times New Roman"/>
                <w:i/>
                <w:iCs/>
              </w:rPr>
            </w:pPr>
            <w:r w:rsidRPr="00BE0AE5">
              <w:rPr>
                <w:rFonts w:cs="Times New Roman"/>
                <w:i/>
                <w:iCs/>
              </w:rPr>
              <w:t>На выбор или факультативно</w:t>
            </w:r>
          </w:p>
          <w:p w14:paraId="785D9CDD" w14:textId="77777777" w:rsidR="00416B7C" w:rsidRPr="00BE0AE5" w:rsidRDefault="00416B7C" w:rsidP="00FE214C">
            <w:pPr>
              <w:pStyle w:val="af7"/>
              <w:rPr>
                <w:rFonts w:cs="Times New Roman"/>
              </w:rPr>
            </w:pPr>
            <w:r w:rsidRPr="00BE0AE5">
              <w:rPr>
                <w:rFonts w:cs="Times New Roman"/>
              </w:rPr>
              <w:t>Исследовательские проекты по теме «Музыка стран Азии и А</w:t>
            </w:r>
            <w:r w:rsidRPr="00BE0AE5">
              <w:rPr>
                <w:rFonts w:cs="Times New Roman"/>
              </w:rPr>
              <w:t>ф</w:t>
            </w:r>
            <w:r w:rsidRPr="00BE0AE5">
              <w:rPr>
                <w:rFonts w:cs="Times New Roman"/>
              </w:rPr>
              <w:t>рики»</w:t>
            </w:r>
          </w:p>
        </w:tc>
      </w:tr>
      <w:tr w:rsidR="00416B7C" w:rsidRPr="00BE0AE5" w14:paraId="33D7441A"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430F878" w14:textId="77777777" w:rsidR="00416B7C" w:rsidRPr="00BE0AE5" w:rsidRDefault="00416B7C" w:rsidP="00FE214C">
            <w:pPr>
              <w:pStyle w:val="af7"/>
              <w:rPr>
                <w:rFonts w:cs="Times New Roman"/>
              </w:rPr>
            </w:pPr>
            <w:r w:rsidRPr="00BE0AE5">
              <w:rPr>
                <w:rFonts w:cs="Times New Roman"/>
              </w:rPr>
              <w:lastRenderedPageBreak/>
              <w:t>Г)</w:t>
            </w:r>
          </w:p>
          <w:p w14:paraId="75B8E9C2" w14:textId="77777777" w:rsidR="00416B7C" w:rsidRPr="00BE0AE5" w:rsidRDefault="00416B7C" w:rsidP="00FE214C">
            <w:pPr>
              <w:pStyle w:val="af7"/>
              <w:rPr>
                <w:rFonts w:cs="Times New Roman"/>
              </w:rPr>
            </w:pPr>
            <w:r w:rsidRPr="00BE0AE5">
              <w:rPr>
                <w:rFonts w:cs="Times New Roman"/>
              </w:rPr>
              <w:t>3—4 уче</w:t>
            </w:r>
            <w:r w:rsidRPr="00BE0AE5">
              <w:rPr>
                <w:rFonts w:cs="Times New Roman"/>
              </w:rPr>
              <w:t>б</w:t>
            </w:r>
            <w:r w:rsidRPr="00BE0AE5">
              <w:rPr>
                <w:rFonts w:cs="Times New Roman"/>
              </w:rPr>
              <w:t>ных</w:t>
            </w:r>
            <w:r w:rsidR="003C1ACC" w:rsidRPr="00BE0AE5">
              <w:rPr>
                <w:rFonts w:cs="Times New Roman"/>
              </w:rPr>
              <w:t xml:space="preserve"> часа</w:t>
            </w:r>
          </w:p>
        </w:tc>
        <w:tc>
          <w:tcPr>
            <w:tcW w:w="13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1ECB355" w14:textId="77777777" w:rsidR="00416B7C" w:rsidRPr="00BE0AE5" w:rsidRDefault="003C1ACC" w:rsidP="003C1ACC">
            <w:pPr>
              <w:pStyle w:val="af7"/>
              <w:rPr>
                <w:rFonts w:cs="Times New Roman"/>
              </w:rPr>
            </w:pPr>
            <w:r w:rsidRPr="00BE0AE5">
              <w:rPr>
                <w:rFonts w:cs="Times New Roman"/>
              </w:rPr>
              <w:t>Народная музыка Америка</w:t>
            </w:r>
            <w:r w:rsidRPr="00BE0AE5">
              <w:rPr>
                <w:rFonts w:cs="Times New Roman"/>
              </w:rPr>
              <w:t>н</w:t>
            </w:r>
            <w:r w:rsidRPr="00BE0AE5">
              <w:rPr>
                <w:rFonts w:cs="Times New Roman"/>
              </w:rPr>
              <w:t>ского ко</w:t>
            </w:r>
            <w:r w:rsidRPr="00BE0AE5">
              <w:rPr>
                <w:rFonts w:cs="Times New Roman"/>
              </w:rPr>
              <w:t>н</w:t>
            </w:r>
            <w:r w:rsidRPr="00BE0AE5">
              <w:rPr>
                <w:rFonts w:cs="Times New Roman"/>
              </w:rPr>
              <w:t>тинента</w:t>
            </w:r>
          </w:p>
        </w:tc>
        <w:tc>
          <w:tcPr>
            <w:tcW w:w="202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00A8A776" w14:textId="176CFD36" w:rsidR="00416B7C" w:rsidRPr="00BE0AE5" w:rsidRDefault="00416B7C" w:rsidP="00FE214C">
            <w:pPr>
              <w:pStyle w:val="af7"/>
              <w:rPr>
                <w:rFonts w:cs="Times New Roman"/>
              </w:rPr>
            </w:pPr>
            <w:r w:rsidRPr="00BE0AE5">
              <w:rPr>
                <w:rFonts w:cs="Times New Roman"/>
              </w:rPr>
              <w:t>Стили и жанры ам</w:t>
            </w:r>
            <w:r w:rsidRPr="00BE0AE5">
              <w:rPr>
                <w:rFonts w:cs="Times New Roman"/>
              </w:rPr>
              <w:t>е</w:t>
            </w:r>
            <w:r w:rsidRPr="00BE0AE5">
              <w:rPr>
                <w:rFonts w:cs="Times New Roman"/>
              </w:rPr>
              <w:t xml:space="preserve">риканской музыки (кантри, </w:t>
            </w:r>
            <w:r w:rsidR="003C1ACC" w:rsidRPr="00BE0AE5">
              <w:rPr>
                <w:rFonts w:cs="Times New Roman"/>
              </w:rPr>
              <w:t>блюз, спир</w:t>
            </w:r>
            <w:r w:rsidR="003C1ACC" w:rsidRPr="00BE0AE5">
              <w:rPr>
                <w:rFonts w:cs="Times New Roman"/>
              </w:rPr>
              <w:t>и</w:t>
            </w:r>
            <w:r w:rsidR="003C1ACC" w:rsidRPr="00BE0AE5">
              <w:rPr>
                <w:rFonts w:cs="Times New Roman"/>
              </w:rPr>
              <w:t>чуэлс, самба, боссан</w:t>
            </w:r>
            <w:r w:rsidR="003C1ACC" w:rsidRPr="00BE0AE5">
              <w:rPr>
                <w:rFonts w:cs="Times New Roman"/>
              </w:rPr>
              <w:t>о</w:t>
            </w:r>
            <w:r w:rsidR="003C1ACC" w:rsidRPr="00BE0AE5">
              <w:rPr>
                <w:rFonts w:cs="Times New Roman"/>
              </w:rPr>
              <w:t>ва и др.). Смешение интонаций и ритмов различного происхо</w:t>
            </w:r>
            <w:r w:rsidR="003C1ACC" w:rsidRPr="00BE0AE5">
              <w:rPr>
                <w:rFonts w:cs="Times New Roman"/>
              </w:rPr>
              <w:t>ж</w:t>
            </w:r>
            <w:r w:rsidR="003C1ACC" w:rsidRPr="00BE0AE5">
              <w:rPr>
                <w:rFonts w:cs="Times New Roman"/>
              </w:rPr>
              <w:t>дения</w:t>
            </w:r>
          </w:p>
        </w:tc>
        <w:tc>
          <w:tcPr>
            <w:tcW w:w="55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12D1CB4" w14:textId="77777777" w:rsidR="00416B7C" w:rsidRPr="00BE0AE5" w:rsidRDefault="00416B7C" w:rsidP="00FE214C">
            <w:pPr>
              <w:pStyle w:val="af7"/>
              <w:rPr>
                <w:rFonts w:cs="Times New Roman"/>
              </w:rPr>
            </w:pPr>
            <w:r w:rsidRPr="00BE0AE5">
              <w:rPr>
                <w:rFonts w:cs="Times New Roman"/>
              </w:rPr>
              <w:t>Выявление характерных интонаций и ритмов в звучании амер</w:t>
            </w:r>
            <w:r w:rsidRPr="00BE0AE5">
              <w:rPr>
                <w:rFonts w:cs="Times New Roman"/>
              </w:rPr>
              <w:t>и</w:t>
            </w:r>
            <w:r w:rsidRPr="00BE0AE5">
              <w:rPr>
                <w:rFonts w:cs="Times New Roman"/>
              </w:rPr>
              <w:t>канского, латино-американского фольклора, прослеживание их национальных истоков.</w:t>
            </w:r>
          </w:p>
          <w:p w14:paraId="1AB30022" w14:textId="77777777" w:rsidR="003C1ACC" w:rsidRPr="00BE0AE5" w:rsidRDefault="003C1ACC" w:rsidP="003C1ACC">
            <w:pPr>
              <w:pStyle w:val="af7"/>
              <w:rPr>
                <w:rFonts w:cs="Times New Roman"/>
              </w:rPr>
            </w:pPr>
            <w:r w:rsidRPr="00BE0AE5">
              <w:rPr>
                <w:rFonts w:cs="Times New Roman"/>
              </w:rPr>
              <w:t>Разучивание и исполнение народных песен, танцев.</w:t>
            </w:r>
          </w:p>
          <w:p w14:paraId="6018D604" w14:textId="77777777" w:rsidR="003C1ACC" w:rsidRPr="00BE0AE5" w:rsidRDefault="003C1ACC" w:rsidP="003C1ACC">
            <w:pPr>
              <w:pStyle w:val="af7"/>
              <w:rPr>
                <w:rFonts w:cs="Times New Roman"/>
              </w:rPr>
            </w:pPr>
            <w:r w:rsidRPr="00BE0AE5">
              <w:rPr>
                <w:rFonts w:cs="Times New Roman"/>
              </w:rPr>
              <w:t>Индивидуальные и коллективные ритмические и мелодические импровизации в стиле (жанре) изучаемой традиции</w:t>
            </w:r>
          </w:p>
        </w:tc>
      </w:tr>
    </w:tbl>
    <w:p w14:paraId="645C5B75" w14:textId="77777777" w:rsidR="00416B7C" w:rsidRPr="00BE0AE5" w:rsidRDefault="00416B7C" w:rsidP="003C1ACC">
      <w:pPr>
        <w:pStyle w:val="3a"/>
        <w:pageBreakBefore/>
        <w:spacing w:after="0"/>
        <w:rPr>
          <w:rFonts w:cs="Times New Roman"/>
        </w:rPr>
      </w:pPr>
      <w:r w:rsidRPr="00BE0AE5">
        <w:rPr>
          <w:rFonts w:cs="Times New Roman"/>
        </w:rPr>
        <w:lastRenderedPageBreak/>
        <w:t>Модуль № 4 «Европейская классическая музыка»</w:t>
      </w:r>
      <w:r w:rsidR="002D2A65" w:rsidRPr="00BE0AE5">
        <w:rPr>
          <w:rStyle w:val="aff0"/>
          <w:rFonts w:cs="Times New Roman"/>
        </w:rPr>
        <w:footnoteReference w:id="27"/>
      </w:r>
    </w:p>
    <w:tbl>
      <w:tblPr>
        <w:tblW w:w="10138" w:type="dxa"/>
        <w:tblInd w:w="57" w:type="dxa"/>
        <w:tblLayout w:type="fixed"/>
        <w:tblCellMar>
          <w:left w:w="0" w:type="dxa"/>
          <w:right w:w="0" w:type="dxa"/>
        </w:tblCellMar>
        <w:tblLook w:val="0000" w:firstRow="0" w:lastRow="0" w:firstColumn="0" w:lastColumn="0" w:noHBand="0" w:noVBand="0"/>
      </w:tblPr>
      <w:tblGrid>
        <w:gridCol w:w="1267"/>
        <w:gridCol w:w="1313"/>
        <w:gridCol w:w="2030"/>
        <w:gridCol w:w="5528"/>
      </w:tblGrid>
      <w:tr w:rsidR="00416B7C" w:rsidRPr="00BE0AE5" w14:paraId="21332F57" w14:textId="77777777" w:rsidTr="003C1ACC">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14:paraId="462D7251"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8876CF5"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Темы</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E6BE38B"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Содержание</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C0544F4"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14:paraId="42D09E32" w14:textId="77777777" w:rsidTr="003C1ACC">
        <w:trPr>
          <w:trHeight w:val="1311"/>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3ABE942" w14:textId="77777777" w:rsidR="00416B7C" w:rsidRPr="00BE0AE5" w:rsidRDefault="00416B7C" w:rsidP="00FE214C">
            <w:pPr>
              <w:pStyle w:val="af7"/>
              <w:rPr>
                <w:rFonts w:cs="Times New Roman"/>
              </w:rPr>
            </w:pPr>
            <w:r w:rsidRPr="00BE0AE5">
              <w:rPr>
                <w:rFonts w:cs="Times New Roman"/>
              </w:rPr>
              <w:t>А)</w:t>
            </w:r>
          </w:p>
          <w:p w14:paraId="35205BD9" w14:textId="77777777" w:rsidR="00416B7C" w:rsidRPr="00BE0AE5" w:rsidRDefault="00416B7C" w:rsidP="00FE214C">
            <w:pPr>
              <w:pStyle w:val="af7"/>
              <w:rPr>
                <w:rFonts w:cs="Times New Roman"/>
              </w:rPr>
            </w:pPr>
            <w:r w:rsidRPr="00BE0AE5">
              <w:rPr>
                <w:rFonts w:cs="Times New Roman"/>
              </w:rPr>
              <w:t>2—3 уче</w:t>
            </w:r>
            <w:r w:rsidRPr="00BE0AE5">
              <w:rPr>
                <w:rFonts w:cs="Times New Roman"/>
              </w:rPr>
              <w:t>б</w:t>
            </w:r>
            <w:r w:rsidRPr="00BE0AE5">
              <w:rPr>
                <w:rFonts w:cs="Times New Roman"/>
              </w:rPr>
              <w:t>ных часа</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57069A0" w14:textId="77777777" w:rsidR="00416B7C" w:rsidRPr="00BE0AE5" w:rsidRDefault="00416B7C" w:rsidP="00FE214C">
            <w:pPr>
              <w:pStyle w:val="af7"/>
              <w:rPr>
                <w:rFonts w:cs="Times New Roman"/>
              </w:rPr>
            </w:pPr>
            <w:r w:rsidRPr="00BE0AE5">
              <w:rPr>
                <w:rFonts w:cs="Times New Roman"/>
              </w:rPr>
              <w:t>Наци</w:t>
            </w:r>
            <w:r w:rsidRPr="00BE0AE5">
              <w:rPr>
                <w:rFonts w:cs="Times New Roman"/>
              </w:rPr>
              <w:t>о</w:t>
            </w:r>
            <w:r w:rsidRPr="00BE0AE5">
              <w:rPr>
                <w:rFonts w:cs="Times New Roman"/>
              </w:rPr>
              <w:t>нальные истоки классич</w:t>
            </w:r>
            <w:r w:rsidRPr="00BE0AE5">
              <w:rPr>
                <w:rFonts w:cs="Times New Roman"/>
              </w:rPr>
              <w:t>е</w:t>
            </w:r>
            <w:r w:rsidRPr="00BE0AE5">
              <w:rPr>
                <w:rFonts w:cs="Times New Roman"/>
              </w:rPr>
              <w:t>ской музыки</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490F824" w14:textId="77777777" w:rsidR="00416B7C" w:rsidRPr="00BE0AE5" w:rsidRDefault="00416B7C" w:rsidP="00FE214C">
            <w:pPr>
              <w:pStyle w:val="af7"/>
              <w:rPr>
                <w:rFonts w:cs="Times New Roman"/>
              </w:rPr>
            </w:pPr>
            <w:r w:rsidRPr="00BE0AE5">
              <w:rPr>
                <w:rFonts w:cs="Times New Roman"/>
              </w:rPr>
              <w:t>Национальный м</w:t>
            </w:r>
            <w:r w:rsidRPr="00BE0AE5">
              <w:rPr>
                <w:rFonts w:cs="Times New Roman"/>
              </w:rPr>
              <w:t>у</w:t>
            </w:r>
            <w:r w:rsidRPr="00BE0AE5">
              <w:rPr>
                <w:rFonts w:cs="Times New Roman"/>
              </w:rPr>
              <w:t>зыкальный стиль на примере творчества Ф. Шопена, Э. Грига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88C4ED3" w14:textId="77777777" w:rsidR="00416B7C" w:rsidRPr="00BE0AE5" w:rsidRDefault="00416B7C" w:rsidP="00FE214C">
            <w:pPr>
              <w:pStyle w:val="af7"/>
              <w:rPr>
                <w:rFonts w:cs="Times New Roman"/>
              </w:rPr>
            </w:pPr>
            <w:r w:rsidRPr="00BE0AE5">
              <w:rPr>
                <w:rFonts w:cs="Times New Roman"/>
              </w:rPr>
              <w:t>Знакомство с образцами музыки разных жанров, типичных для рассматриваемых национальных стилей, творчества изучаемых композиторов.</w:t>
            </w:r>
          </w:p>
          <w:p w14:paraId="79B8D502" w14:textId="77777777" w:rsidR="00416B7C" w:rsidRPr="00BE0AE5" w:rsidRDefault="00416B7C" w:rsidP="00FE214C">
            <w:pPr>
              <w:pStyle w:val="af7"/>
              <w:rPr>
                <w:rFonts w:cs="Times New Roman"/>
              </w:rPr>
            </w:pPr>
            <w:r w:rsidRPr="00BE0AE5">
              <w:rPr>
                <w:rFonts w:cs="Times New Roman"/>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w:t>
            </w:r>
            <w:r w:rsidRPr="00BE0AE5">
              <w:rPr>
                <w:rFonts w:cs="Times New Roman"/>
              </w:rPr>
              <w:t>е</w:t>
            </w:r>
            <w:r w:rsidRPr="00BE0AE5">
              <w:rPr>
                <w:rFonts w:cs="Times New Roman"/>
              </w:rPr>
              <w:t>ских произведений.</w:t>
            </w:r>
          </w:p>
        </w:tc>
      </w:tr>
      <w:tr w:rsidR="00416B7C" w:rsidRPr="00BE0AE5" w14:paraId="569BE521"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851B05D"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0E7D592"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8F9308E" w14:textId="77777777" w:rsidR="00416B7C" w:rsidRPr="00BE0AE5" w:rsidRDefault="00416B7C" w:rsidP="00FE214C">
            <w:pPr>
              <w:pStyle w:val="af7"/>
              <w:rPr>
                <w:rFonts w:cs="Times New Roman"/>
              </w:rPr>
            </w:pPr>
            <w:r w:rsidRPr="00BE0AE5">
              <w:rPr>
                <w:rFonts w:cs="Times New Roman"/>
              </w:rPr>
              <w:t>Значение и роль композитора — о</w:t>
            </w:r>
            <w:r w:rsidRPr="00BE0AE5">
              <w:rPr>
                <w:rFonts w:cs="Times New Roman"/>
              </w:rPr>
              <w:t>с</w:t>
            </w:r>
            <w:r w:rsidRPr="00BE0AE5">
              <w:rPr>
                <w:rFonts w:cs="Times New Roman"/>
              </w:rPr>
              <w:t>новоположника национальной кла</w:t>
            </w:r>
            <w:r w:rsidRPr="00BE0AE5">
              <w:rPr>
                <w:rFonts w:cs="Times New Roman"/>
              </w:rPr>
              <w:t>с</w:t>
            </w:r>
            <w:r w:rsidRPr="00BE0AE5">
              <w:rPr>
                <w:rFonts w:cs="Times New Roman"/>
              </w:rPr>
              <w:t>сической музыки.</w:t>
            </w:r>
          </w:p>
          <w:p w14:paraId="3AC8B4B8" w14:textId="77777777" w:rsidR="00416B7C" w:rsidRPr="00BE0AE5" w:rsidRDefault="00416B7C" w:rsidP="00FE214C">
            <w:pPr>
              <w:pStyle w:val="af7"/>
              <w:rPr>
                <w:rFonts w:cs="Times New Roman"/>
              </w:rPr>
            </w:pPr>
            <w:r w:rsidRPr="00BE0AE5">
              <w:rPr>
                <w:rFonts w:cs="Times New Roman"/>
              </w:rPr>
              <w:t>Характерные жанры, образы, элементы музыкального языка</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0C9B75B" w14:textId="77777777" w:rsidR="00416B7C" w:rsidRPr="00BE0AE5" w:rsidRDefault="00416B7C" w:rsidP="00FE214C">
            <w:pPr>
              <w:pStyle w:val="af7"/>
              <w:rPr>
                <w:rFonts w:cs="Times New Roman"/>
              </w:rPr>
            </w:pPr>
            <w:r w:rsidRPr="00BE0AE5">
              <w:rPr>
                <w:rFonts w:cs="Times New Roman"/>
              </w:rPr>
              <w:t>Разучивание, исполнение не менее одного вокального произвед</w:t>
            </w:r>
            <w:r w:rsidRPr="00BE0AE5">
              <w:rPr>
                <w:rFonts w:cs="Times New Roman"/>
              </w:rPr>
              <w:t>е</w:t>
            </w:r>
            <w:r w:rsidRPr="00BE0AE5">
              <w:rPr>
                <w:rFonts w:cs="Times New Roman"/>
              </w:rPr>
              <w:t>ния, сочинённого композитором-классиком (из числа изучаемых в данном разделе).</w:t>
            </w:r>
          </w:p>
          <w:p w14:paraId="158C06F6" w14:textId="77777777" w:rsidR="00416B7C" w:rsidRPr="00BE0AE5" w:rsidRDefault="00416B7C" w:rsidP="00FE214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14:paraId="37F3CA3C" w14:textId="77777777" w:rsidR="00416B7C" w:rsidRPr="00BE0AE5" w:rsidRDefault="00416B7C" w:rsidP="00FE214C">
            <w:pPr>
              <w:pStyle w:val="af7"/>
              <w:rPr>
                <w:rFonts w:cs="Times New Roman"/>
                <w:i/>
                <w:iCs/>
              </w:rPr>
            </w:pPr>
            <w:r w:rsidRPr="00BE0AE5">
              <w:rPr>
                <w:rFonts w:cs="Times New Roman"/>
                <w:i/>
                <w:iCs/>
              </w:rPr>
              <w:t>На выбор или факультативно</w:t>
            </w:r>
          </w:p>
          <w:p w14:paraId="1EA2227C" w14:textId="77777777" w:rsidR="00416B7C" w:rsidRPr="00BE0AE5" w:rsidRDefault="00416B7C" w:rsidP="00FE214C">
            <w:pPr>
              <w:pStyle w:val="af7"/>
              <w:rPr>
                <w:rFonts w:cs="Times New Roman"/>
              </w:rPr>
            </w:pPr>
            <w:r w:rsidRPr="00BE0AE5">
              <w:rPr>
                <w:rFonts w:cs="Times New Roman"/>
              </w:rPr>
              <w:t>Исследовательские проекты о творчестве европейских композ</w:t>
            </w:r>
            <w:r w:rsidRPr="00BE0AE5">
              <w:rPr>
                <w:rFonts w:cs="Times New Roman"/>
              </w:rPr>
              <w:t>и</w:t>
            </w:r>
            <w:r w:rsidRPr="00BE0AE5">
              <w:rPr>
                <w:rFonts w:cs="Times New Roman"/>
              </w:rPr>
              <w:t>торов-классиков, представителей национальных школ.</w:t>
            </w:r>
          </w:p>
          <w:p w14:paraId="4D11BBD9" w14:textId="77777777" w:rsidR="00416B7C" w:rsidRPr="00BE0AE5" w:rsidRDefault="00416B7C" w:rsidP="00FE214C">
            <w:pPr>
              <w:pStyle w:val="af7"/>
              <w:rPr>
                <w:rFonts w:cs="Times New Roman"/>
              </w:rPr>
            </w:pPr>
            <w:r w:rsidRPr="00BE0AE5">
              <w:rPr>
                <w:rFonts w:cs="Times New Roman"/>
              </w:rPr>
              <w:t>Просмотр художественных и документальных фильмов о творч</w:t>
            </w:r>
            <w:r w:rsidRPr="00BE0AE5">
              <w:rPr>
                <w:rFonts w:cs="Times New Roman"/>
              </w:rPr>
              <w:t>е</w:t>
            </w:r>
            <w:r w:rsidRPr="00BE0AE5">
              <w:rPr>
                <w:rFonts w:cs="Times New Roman"/>
              </w:rPr>
              <w:t>стве выдающих европейских композиторов с последующим о</w:t>
            </w:r>
            <w:r w:rsidRPr="00BE0AE5">
              <w:rPr>
                <w:rFonts w:cs="Times New Roman"/>
              </w:rPr>
              <w:t>б</w:t>
            </w:r>
            <w:r w:rsidRPr="00BE0AE5">
              <w:rPr>
                <w:rFonts w:cs="Times New Roman"/>
              </w:rPr>
              <w:t>суждением в классе.</w:t>
            </w:r>
          </w:p>
          <w:p w14:paraId="3C6054A4" w14:textId="77777777" w:rsidR="00416B7C" w:rsidRPr="00BE0AE5" w:rsidRDefault="00416B7C" w:rsidP="00FE214C">
            <w:pPr>
              <w:pStyle w:val="af7"/>
              <w:rPr>
                <w:rFonts w:cs="Times New Roman"/>
              </w:rPr>
            </w:pPr>
            <w:r w:rsidRPr="00BE0AE5">
              <w:rPr>
                <w:rFonts w:cs="Times New Roman"/>
              </w:rPr>
              <w:t>Посещение концерта классической музыки, балета, драматического спектакля</w:t>
            </w:r>
          </w:p>
        </w:tc>
      </w:tr>
      <w:tr w:rsidR="00416B7C" w:rsidRPr="00BE0AE5" w14:paraId="46C69DAF"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5B1FCC1" w14:textId="77777777" w:rsidR="00416B7C" w:rsidRPr="00BE0AE5" w:rsidRDefault="00416B7C" w:rsidP="00FE214C">
            <w:pPr>
              <w:pStyle w:val="af7"/>
              <w:rPr>
                <w:rFonts w:cs="Times New Roman"/>
              </w:rPr>
            </w:pPr>
            <w:r w:rsidRPr="00BE0AE5">
              <w:rPr>
                <w:rFonts w:cs="Times New Roman"/>
              </w:rPr>
              <w:t>Б)</w:t>
            </w:r>
          </w:p>
          <w:p w14:paraId="083A42D2" w14:textId="77777777" w:rsidR="00416B7C" w:rsidRPr="00BE0AE5" w:rsidRDefault="00416B7C" w:rsidP="00FE214C">
            <w:pPr>
              <w:pStyle w:val="af7"/>
              <w:rPr>
                <w:rFonts w:cs="Times New Roman"/>
              </w:rPr>
            </w:pPr>
            <w:r w:rsidRPr="00BE0AE5">
              <w:rPr>
                <w:rFonts w:cs="Times New Roman"/>
              </w:rPr>
              <w:t>2—3 уче</w:t>
            </w:r>
            <w:r w:rsidRPr="00BE0AE5">
              <w:rPr>
                <w:rFonts w:cs="Times New Roman"/>
              </w:rPr>
              <w:t>б</w:t>
            </w:r>
            <w:r w:rsidRPr="00BE0AE5">
              <w:rPr>
                <w:rFonts w:cs="Times New Roman"/>
              </w:rPr>
              <w:t>ных часа</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E222970" w14:textId="77777777" w:rsidR="00416B7C" w:rsidRPr="00BE0AE5" w:rsidRDefault="00416B7C" w:rsidP="00FE214C">
            <w:pPr>
              <w:pStyle w:val="af7"/>
              <w:rPr>
                <w:rFonts w:cs="Times New Roman"/>
              </w:rPr>
            </w:pPr>
            <w:r w:rsidRPr="00BE0AE5">
              <w:rPr>
                <w:rFonts w:cs="Times New Roman"/>
              </w:rPr>
              <w:t>Музыкант и публика</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F9C7B8A" w14:textId="77777777" w:rsidR="00416B7C" w:rsidRPr="00BE0AE5" w:rsidRDefault="00416B7C" w:rsidP="003C1ACC">
            <w:pPr>
              <w:pStyle w:val="af7"/>
              <w:rPr>
                <w:rFonts w:cs="Times New Roman"/>
              </w:rPr>
            </w:pPr>
            <w:r w:rsidRPr="00BE0AE5">
              <w:rPr>
                <w:rFonts w:cs="Times New Roman"/>
              </w:rPr>
              <w:t>Кумиры публики (на примере творчества В. А. Моцарта, Н. Паганини, Ф. Листа и др.). Ви</w:t>
            </w:r>
            <w:r w:rsidRPr="00BE0AE5">
              <w:rPr>
                <w:rFonts w:cs="Times New Roman"/>
              </w:rPr>
              <w:t>р</w:t>
            </w:r>
            <w:r w:rsidRPr="00BE0AE5">
              <w:rPr>
                <w:rFonts w:cs="Times New Roman"/>
              </w:rPr>
              <w:lastRenderedPageBreak/>
              <w:t>туозность. Талант, труд, миссия комп</w:t>
            </w:r>
            <w:r w:rsidRPr="00BE0AE5">
              <w:rPr>
                <w:rFonts w:cs="Times New Roman"/>
              </w:rPr>
              <w:t>о</w:t>
            </w:r>
            <w:r w:rsidRPr="00BE0AE5">
              <w:rPr>
                <w:rFonts w:cs="Times New Roman"/>
              </w:rPr>
              <w:t>зитора, исполнителя. При</w:t>
            </w:r>
            <w:r w:rsidR="003C1ACC" w:rsidRPr="00BE0AE5">
              <w:rPr>
                <w:rFonts w:cs="Times New Roman"/>
              </w:rPr>
              <w:t>знание публики. Культура слушателя. Традиции слушания музыки в прошлые века и сегодня</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13C2C67" w14:textId="77777777" w:rsidR="00416B7C" w:rsidRPr="00BE0AE5" w:rsidRDefault="00416B7C" w:rsidP="00FE214C">
            <w:pPr>
              <w:pStyle w:val="af7"/>
              <w:rPr>
                <w:rFonts w:cs="Times New Roman"/>
              </w:rPr>
            </w:pPr>
            <w:r w:rsidRPr="00BE0AE5">
              <w:rPr>
                <w:rFonts w:cs="Times New Roman"/>
              </w:rPr>
              <w:lastRenderedPageBreak/>
              <w:t>Знакомство с образцами виртуозной музыки. Размышление над фактами биографий великих музыкантов — как любимцев публ</w:t>
            </w:r>
            <w:r w:rsidRPr="00BE0AE5">
              <w:rPr>
                <w:rFonts w:cs="Times New Roman"/>
              </w:rPr>
              <w:t>и</w:t>
            </w:r>
            <w:r w:rsidRPr="00BE0AE5">
              <w:rPr>
                <w:rFonts w:cs="Times New Roman"/>
              </w:rPr>
              <w:t>ки, так и непóнятых современниками.</w:t>
            </w:r>
          </w:p>
          <w:p w14:paraId="2C80725E" w14:textId="4B3AB464" w:rsidR="00416B7C" w:rsidRPr="00BE0AE5" w:rsidRDefault="00416B7C" w:rsidP="00FE214C">
            <w:pPr>
              <w:pStyle w:val="af7"/>
              <w:rPr>
                <w:rFonts w:cs="Times New Roman"/>
              </w:rPr>
            </w:pPr>
            <w:r w:rsidRPr="00BE0AE5">
              <w:rPr>
                <w:rFonts w:cs="Times New Roman"/>
              </w:rPr>
              <w:t>Определение на слух мелодий, интонаций, ритмов, элементов м</w:t>
            </w:r>
            <w:r w:rsidRPr="00BE0AE5">
              <w:rPr>
                <w:rFonts w:cs="Times New Roman"/>
              </w:rPr>
              <w:t>у</w:t>
            </w:r>
            <w:r w:rsidRPr="00BE0AE5">
              <w:rPr>
                <w:rFonts w:cs="Times New Roman"/>
              </w:rPr>
              <w:t xml:space="preserve">зыкального языка изучаемых классических произведений, умение </w:t>
            </w:r>
            <w:r w:rsidRPr="00BE0AE5">
              <w:rPr>
                <w:rFonts w:cs="Times New Roman"/>
              </w:rPr>
              <w:lastRenderedPageBreak/>
              <w:t>напеть их наиболее яркие ритмоинтонации.</w:t>
            </w:r>
          </w:p>
          <w:p w14:paraId="56B038DE" w14:textId="77777777" w:rsidR="00416B7C" w:rsidRPr="00BE0AE5" w:rsidRDefault="00416B7C" w:rsidP="00FE214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14:paraId="418289BF" w14:textId="77777777" w:rsidR="003C1ACC" w:rsidRPr="00BE0AE5" w:rsidRDefault="003C1ACC" w:rsidP="003C1ACC">
            <w:pPr>
              <w:pStyle w:val="af7"/>
              <w:rPr>
                <w:rFonts w:cs="Times New Roman"/>
              </w:rPr>
            </w:pPr>
            <w:r w:rsidRPr="00BE0AE5">
              <w:rPr>
                <w:rFonts w:cs="Times New Roman"/>
              </w:rPr>
              <w:t>Знание и соблюдение общепринятых норм слушания музыки, правил поведения в концертном зале, театре оперы и балета.</w:t>
            </w:r>
          </w:p>
          <w:p w14:paraId="47EB29D8" w14:textId="77777777" w:rsidR="003C1ACC" w:rsidRPr="00BE0AE5" w:rsidRDefault="003C1ACC" w:rsidP="003C1ACC">
            <w:pPr>
              <w:pStyle w:val="af7"/>
              <w:rPr>
                <w:rFonts w:cs="Times New Roman"/>
              </w:rPr>
            </w:pPr>
            <w:r w:rsidRPr="00BE0AE5">
              <w:rPr>
                <w:rFonts w:cs="Times New Roman"/>
                <w:i/>
                <w:iCs/>
              </w:rPr>
              <w:t>На выбор или факультативно</w:t>
            </w:r>
          </w:p>
          <w:p w14:paraId="23B12BEC" w14:textId="77777777" w:rsidR="003C1ACC" w:rsidRPr="00BE0AE5" w:rsidRDefault="003C1ACC" w:rsidP="003C1ACC">
            <w:pPr>
              <w:pStyle w:val="af7"/>
              <w:rPr>
                <w:rFonts w:cs="Times New Roman"/>
                <w:spacing w:val="-2"/>
              </w:rPr>
            </w:pPr>
            <w:r w:rsidRPr="00BE0AE5">
              <w:rPr>
                <w:rFonts w:cs="Times New Roman"/>
                <w:spacing w:val="-2"/>
              </w:rPr>
              <w:t xml:space="preserve">Работа с интерактивной картой (география путешествий, гастролей), лентой времени (имена, факты, явления, </w:t>
            </w:r>
            <w:r w:rsidRPr="00BE0AE5">
              <w:rPr>
                <w:rFonts w:cs="Times New Roman"/>
                <w:spacing w:val="-2"/>
              </w:rPr>
              <w:br/>
              <w:t>музыкальные произведения).</w:t>
            </w:r>
          </w:p>
          <w:p w14:paraId="5EEEB827" w14:textId="77777777" w:rsidR="003C1ACC" w:rsidRPr="00BE0AE5" w:rsidRDefault="003C1ACC" w:rsidP="003C1ACC">
            <w:pPr>
              <w:pStyle w:val="af7"/>
              <w:rPr>
                <w:rFonts w:cs="Times New Roman"/>
              </w:rPr>
            </w:pPr>
            <w:r w:rsidRPr="00BE0AE5">
              <w:rPr>
                <w:rFonts w:cs="Times New Roman"/>
              </w:rPr>
              <w:t>Посещение концерта классической музыки с последующим о</w:t>
            </w:r>
            <w:r w:rsidRPr="00BE0AE5">
              <w:rPr>
                <w:rFonts w:cs="Times New Roman"/>
              </w:rPr>
              <w:t>б</w:t>
            </w:r>
            <w:r w:rsidRPr="00BE0AE5">
              <w:rPr>
                <w:rFonts w:cs="Times New Roman"/>
              </w:rPr>
              <w:t>суждением в классе.</w:t>
            </w:r>
          </w:p>
          <w:p w14:paraId="071B8B96" w14:textId="77777777" w:rsidR="003C1ACC" w:rsidRPr="00BE0AE5" w:rsidRDefault="003C1ACC" w:rsidP="00FE214C">
            <w:pPr>
              <w:pStyle w:val="af7"/>
              <w:rPr>
                <w:rFonts w:cs="Times New Roman"/>
              </w:rPr>
            </w:pPr>
            <w:r w:rsidRPr="00BE0AE5">
              <w:rPr>
                <w:rFonts w:cs="Times New Roman"/>
              </w:rPr>
              <w:t>Создание тематической подборки музыкальных произведений для домашнего прослушивания</w:t>
            </w:r>
          </w:p>
        </w:tc>
      </w:tr>
      <w:tr w:rsidR="00416B7C" w:rsidRPr="00BE0AE5" w14:paraId="2FF4140F"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14:paraId="4C9C1226" w14:textId="77777777" w:rsidR="00416B7C" w:rsidRPr="00BE0AE5" w:rsidRDefault="00416B7C" w:rsidP="00FE214C">
            <w:pPr>
              <w:pStyle w:val="af7"/>
              <w:rPr>
                <w:rFonts w:cs="Times New Roman"/>
              </w:rPr>
            </w:pPr>
            <w:r w:rsidRPr="00BE0AE5">
              <w:rPr>
                <w:rFonts w:cs="Times New Roman"/>
              </w:rPr>
              <w:lastRenderedPageBreak/>
              <w:t>В)</w:t>
            </w:r>
          </w:p>
          <w:p w14:paraId="1A7111E6" w14:textId="77777777" w:rsidR="00416B7C" w:rsidRPr="00BE0AE5" w:rsidRDefault="00416B7C" w:rsidP="00FE214C">
            <w:pPr>
              <w:pStyle w:val="af7"/>
              <w:rPr>
                <w:rFonts w:cs="Times New Roman"/>
              </w:rPr>
            </w:pPr>
            <w:r w:rsidRPr="00BE0AE5">
              <w:rPr>
                <w:rFonts w:cs="Times New Roman"/>
              </w:rPr>
              <w:t>4—6 уче</w:t>
            </w:r>
            <w:r w:rsidRPr="00BE0AE5">
              <w:rPr>
                <w:rFonts w:cs="Times New Roman"/>
              </w:rPr>
              <w:t>б</w:t>
            </w:r>
            <w:r w:rsidRPr="00BE0AE5">
              <w:rPr>
                <w:rFonts w:cs="Times New Roman"/>
              </w:rPr>
              <w:t>ных часов</w:t>
            </w:r>
          </w:p>
        </w:tc>
        <w:tc>
          <w:tcPr>
            <w:tcW w:w="1313"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14:paraId="7EC87313" w14:textId="77777777" w:rsidR="00416B7C" w:rsidRPr="00BE0AE5" w:rsidRDefault="00416B7C" w:rsidP="00FE214C">
            <w:pPr>
              <w:pStyle w:val="af7"/>
              <w:rPr>
                <w:rFonts w:cs="Times New Roman"/>
              </w:rPr>
            </w:pPr>
            <w:r w:rsidRPr="00BE0AE5">
              <w:rPr>
                <w:rFonts w:cs="Times New Roman"/>
              </w:rPr>
              <w:t>Музыка — зеркало эпохи</w:t>
            </w:r>
          </w:p>
        </w:tc>
        <w:tc>
          <w:tcPr>
            <w:tcW w:w="203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tcPr>
          <w:p w14:paraId="6AF3ADE4" w14:textId="77777777" w:rsidR="00416B7C" w:rsidRPr="00BE0AE5" w:rsidRDefault="00416B7C" w:rsidP="00FE214C">
            <w:pPr>
              <w:pStyle w:val="af7"/>
              <w:rPr>
                <w:rFonts w:cs="Times New Roman"/>
                <w:spacing w:val="-4"/>
              </w:rPr>
            </w:pPr>
            <w:r w:rsidRPr="00BE0AE5">
              <w:rPr>
                <w:rFonts w:cs="Times New Roman"/>
                <w:spacing w:val="-4"/>
              </w:rPr>
              <w:t>Искусство как отраж</w:t>
            </w:r>
            <w:r w:rsidRPr="00BE0AE5">
              <w:rPr>
                <w:rFonts w:cs="Times New Roman"/>
                <w:spacing w:val="-4"/>
              </w:rPr>
              <w:t>е</w:t>
            </w:r>
            <w:r w:rsidRPr="00BE0AE5">
              <w:rPr>
                <w:rFonts w:cs="Times New Roman"/>
                <w:spacing w:val="-4"/>
              </w:rPr>
              <w:t>ние, с одной стороны — образа жизни, с др</w:t>
            </w:r>
            <w:r w:rsidRPr="00BE0AE5">
              <w:rPr>
                <w:rFonts w:cs="Times New Roman"/>
                <w:spacing w:val="-4"/>
              </w:rPr>
              <w:t>у</w:t>
            </w:r>
            <w:r w:rsidRPr="00BE0AE5">
              <w:rPr>
                <w:rFonts w:cs="Times New Roman"/>
                <w:spacing w:val="-4"/>
              </w:rPr>
              <w:t>гой — главных ценн</w:t>
            </w:r>
            <w:r w:rsidRPr="00BE0AE5">
              <w:rPr>
                <w:rFonts w:cs="Times New Roman"/>
                <w:spacing w:val="-4"/>
              </w:rPr>
              <w:t>о</w:t>
            </w:r>
            <w:r w:rsidRPr="00BE0AE5">
              <w:rPr>
                <w:rFonts w:cs="Times New Roman"/>
                <w:spacing w:val="-4"/>
              </w:rPr>
              <w:t>стей, идеалов конкре</w:t>
            </w:r>
            <w:r w:rsidRPr="00BE0AE5">
              <w:rPr>
                <w:rFonts w:cs="Times New Roman"/>
                <w:spacing w:val="-4"/>
              </w:rPr>
              <w:t>т</w:t>
            </w:r>
            <w:r w:rsidRPr="00BE0AE5">
              <w:rPr>
                <w:rFonts w:cs="Times New Roman"/>
                <w:spacing w:val="-4"/>
              </w:rPr>
              <w:t>ной эпохи. Стили б</w:t>
            </w:r>
            <w:r w:rsidRPr="00BE0AE5">
              <w:rPr>
                <w:rFonts w:cs="Times New Roman"/>
                <w:spacing w:val="-4"/>
              </w:rPr>
              <w:t>а</w:t>
            </w:r>
            <w:r w:rsidRPr="00BE0AE5">
              <w:rPr>
                <w:rFonts w:cs="Times New Roman"/>
                <w:spacing w:val="-4"/>
              </w:rPr>
              <w:t>рокко и классицизм (круг основных образов, характерных интон</w:t>
            </w:r>
            <w:r w:rsidRPr="00BE0AE5">
              <w:rPr>
                <w:rFonts w:cs="Times New Roman"/>
                <w:spacing w:val="-4"/>
              </w:rPr>
              <w:t>а</w:t>
            </w:r>
            <w:r w:rsidRPr="00BE0AE5">
              <w:rPr>
                <w:rFonts w:cs="Times New Roman"/>
                <w:spacing w:val="-4"/>
              </w:rPr>
              <w:t>ций, жанров).</w:t>
            </w:r>
          </w:p>
          <w:p w14:paraId="2162E5C3" w14:textId="77777777" w:rsidR="00416B7C" w:rsidRPr="00BE0AE5" w:rsidRDefault="00416B7C" w:rsidP="00FE214C">
            <w:pPr>
              <w:pStyle w:val="af7"/>
              <w:rPr>
                <w:rFonts w:cs="Times New Roman"/>
              </w:rPr>
            </w:pPr>
            <w:r w:rsidRPr="00BE0AE5">
              <w:rPr>
                <w:rFonts w:cs="Times New Roman"/>
              </w:rPr>
              <w:t>Полифонический и гомофо</w:t>
            </w:r>
            <w:r w:rsidRPr="00BE0AE5">
              <w:rPr>
                <w:rFonts w:cs="Times New Roman"/>
              </w:rPr>
              <w:t>н</w:t>
            </w:r>
            <w:r w:rsidRPr="00BE0AE5">
              <w:rPr>
                <w:rFonts w:cs="Times New Roman"/>
              </w:rPr>
              <w:t>но-гармонический склад на примере творчества И. С. Баха и Л. ван Бетховена</w:t>
            </w:r>
          </w:p>
        </w:tc>
        <w:tc>
          <w:tcPr>
            <w:tcW w:w="5528"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14:paraId="6A152CE6" w14:textId="77777777" w:rsidR="00416B7C" w:rsidRPr="00BE0AE5" w:rsidRDefault="00416B7C" w:rsidP="00FE214C">
            <w:pPr>
              <w:pStyle w:val="af7"/>
              <w:rPr>
                <w:rFonts w:cs="Times New Roman"/>
              </w:rPr>
            </w:pPr>
            <w:r w:rsidRPr="00BE0AE5">
              <w:rPr>
                <w:rFonts w:cs="Times New Roman"/>
              </w:rPr>
              <w:t>Знакомство с образцами полифонической и гомофо</w:t>
            </w:r>
            <w:r w:rsidRPr="00BE0AE5">
              <w:rPr>
                <w:rFonts w:cs="Times New Roman"/>
              </w:rPr>
              <w:t>н</w:t>
            </w:r>
            <w:r w:rsidRPr="00BE0AE5">
              <w:rPr>
                <w:rFonts w:cs="Times New Roman"/>
              </w:rPr>
              <w:t>но-гармонической музыки.</w:t>
            </w:r>
          </w:p>
          <w:p w14:paraId="49686333" w14:textId="77777777" w:rsidR="00416B7C" w:rsidRPr="00BE0AE5" w:rsidRDefault="00416B7C" w:rsidP="00FE214C">
            <w:pPr>
              <w:pStyle w:val="af7"/>
              <w:rPr>
                <w:rFonts w:cs="Times New Roman"/>
              </w:rPr>
            </w:pPr>
            <w:r w:rsidRPr="00BE0AE5">
              <w:rPr>
                <w:rFonts w:cs="Times New Roman"/>
              </w:rPr>
              <w:t>Разучивание, исполнение не менее одного вокального произвед</w:t>
            </w:r>
            <w:r w:rsidRPr="00BE0AE5">
              <w:rPr>
                <w:rFonts w:cs="Times New Roman"/>
              </w:rPr>
              <w:t>е</w:t>
            </w:r>
            <w:r w:rsidRPr="00BE0AE5">
              <w:rPr>
                <w:rFonts w:cs="Times New Roman"/>
              </w:rPr>
              <w:t>ния, сочинённого композитором-классиком (из числа изучаемых в данном разделе).</w:t>
            </w:r>
          </w:p>
          <w:p w14:paraId="44B267BB" w14:textId="77777777" w:rsidR="00416B7C" w:rsidRPr="00BE0AE5" w:rsidRDefault="00416B7C" w:rsidP="00FE214C">
            <w:pPr>
              <w:pStyle w:val="af7"/>
              <w:rPr>
                <w:rFonts w:cs="Times New Roman"/>
              </w:rPr>
            </w:pPr>
            <w:r w:rsidRPr="00BE0AE5">
              <w:rPr>
                <w:rFonts w:cs="Times New Roman"/>
              </w:rPr>
              <w:t>Исполнение вокальных, ритмических, речевых канонов.</w:t>
            </w:r>
          </w:p>
          <w:p w14:paraId="0B42405C" w14:textId="77777777" w:rsidR="00416B7C" w:rsidRPr="00BE0AE5" w:rsidRDefault="00416B7C" w:rsidP="00FE214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14:paraId="07ABD195"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6593F188" w14:textId="77777777" w:rsidR="00416B7C" w:rsidRPr="00BE0AE5" w:rsidRDefault="00416B7C" w:rsidP="00FE214C">
            <w:pPr>
              <w:pStyle w:val="af7"/>
              <w:rPr>
                <w:rFonts w:cs="Times New Roman"/>
              </w:rPr>
            </w:pPr>
            <w:r w:rsidRPr="00BE0AE5">
              <w:rPr>
                <w:rFonts w:cs="Times New Roman"/>
              </w:rPr>
              <w:t>Составление сравнительной таблицы стилей барокко и классицизм (на примере музыкального искусства, либо</w:t>
            </w:r>
            <w:r w:rsidR="00571787" w:rsidRPr="00BE0AE5">
              <w:rPr>
                <w:rFonts w:cs="Times New Roman"/>
              </w:rPr>
              <w:t xml:space="preserve"> </w:t>
            </w:r>
            <w:r w:rsidRPr="00BE0AE5">
              <w:rPr>
                <w:rFonts w:cs="Times New Roman"/>
              </w:rPr>
              <w:t>музыки и живописи, музыки и архитектуры).</w:t>
            </w:r>
          </w:p>
          <w:p w14:paraId="77A5D548" w14:textId="77777777" w:rsidR="00416B7C" w:rsidRPr="00BE0AE5" w:rsidRDefault="00416B7C" w:rsidP="003C1ACC">
            <w:pPr>
              <w:pStyle w:val="af7"/>
              <w:rPr>
                <w:rFonts w:cs="Times New Roman"/>
              </w:rPr>
            </w:pPr>
            <w:r w:rsidRPr="00BE0AE5">
              <w:rPr>
                <w:rFonts w:cs="Times New Roman"/>
              </w:rPr>
              <w:t>Просмотр художественных фильмов и телепередач, посвящённых стилям барокко и классицизм, творческому пути изучаемых ко</w:t>
            </w:r>
            <w:r w:rsidRPr="00BE0AE5">
              <w:rPr>
                <w:rFonts w:cs="Times New Roman"/>
              </w:rPr>
              <w:t>м</w:t>
            </w:r>
            <w:r w:rsidRPr="00BE0AE5">
              <w:rPr>
                <w:rFonts w:cs="Times New Roman"/>
              </w:rPr>
              <w:t>позиторов</w:t>
            </w:r>
          </w:p>
        </w:tc>
      </w:tr>
      <w:tr w:rsidR="00416B7C" w:rsidRPr="00BE0AE5" w14:paraId="1C107679"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1B24250" w14:textId="77777777" w:rsidR="00416B7C" w:rsidRPr="00BE0AE5" w:rsidRDefault="00416B7C" w:rsidP="00FE214C">
            <w:pPr>
              <w:pStyle w:val="af7"/>
              <w:rPr>
                <w:rFonts w:cs="Times New Roman"/>
              </w:rPr>
            </w:pPr>
            <w:r w:rsidRPr="00BE0AE5">
              <w:rPr>
                <w:rFonts w:cs="Times New Roman"/>
              </w:rPr>
              <w:t>Г)</w:t>
            </w:r>
          </w:p>
          <w:p w14:paraId="6EA6E01C" w14:textId="77777777" w:rsidR="00416B7C" w:rsidRPr="00BE0AE5" w:rsidRDefault="00416B7C" w:rsidP="00FE214C">
            <w:pPr>
              <w:pStyle w:val="af7"/>
              <w:rPr>
                <w:rFonts w:cs="Times New Roman"/>
              </w:rPr>
            </w:pPr>
            <w:r w:rsidRPr="00BE0AE5">
              <w:rPr>
                <w:rFonts w:cs="Times New Roman"/>
              </w:rPr>
              <w:t>4—6 уче</w:t>
            </w:r>
            <w:r w:rsidRPr="00BE0AE5">
              <w:rPr>
                <w:rFonts w:cs="Times New Roman"/>
              </w:rPr>
              <w:t>б</w:t>
            </w:r>
            <w:r w:rsidRPr="00BE0AE5">
              <w:rPr>
                <w:rFonts w:cs="Times New Roman"/>
              </w:rPr>
              <w:t>ных часов</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2F08557" w14:textId="77777777" w:rsidR="00416B7C" w:rsidRPr="00BE0AE5" w:rsidRDefault="00416B7C" w:rsidP="00FE214C">
            <w:pPr>
              <w:pStyle w:val="af7"/>
              <w:rPr>
                <w:rFonts w:cs="Times New Roman"/>
              </w:rPr>
            </w:pPr>
            <w:r w:rsidRPr="00BE0AE5">
              <w:rPr>
                <w:rFonts w:cs="Times New Roman"/>
              </w:rPr>
              <w:t>Музыкал</w:t>
            </w:r>
            <w:r w:rsidRPr="00BE0AE5">
              <w:rPr>
                <w:rFonts w:cs="Times New Roman"/>
              </w:rPr>
              <w:t>ь</w:t>
            </w:r>
            <w:r w:rsidRPr="00BE0AE5">
              <w:rPr>
                <w:rFonts w:cs="Times New Roman"/>
              </w:rPr>
              <w:t>ный образ</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0381520" w14:textId="77777777" w:rsidR="00416B7C" w:rsidRPr="00BE0AE5" w:rsidRDefault="00416B7C" w:rsidP="00FE214C">
            <w:pPr>
              <w:pStyle w:val="af7"/>
              <w:rPr>
                <w:rFonts w:cs="Times New Roman"/>
              </w:rPr>
            </w:pPr>
            <w:r w:rsidRPr="00BE0AE5">
              <w:rPr>
                <w:rFonts w:cs="Times New Roman"/>
              </w:rPr>
              <w:t>Героические образы в музыке. Лирический герой музыкального произведения. Суд</w:t>
            </w:r>
            <w:r w:rsidRPr="00BE0AE5">
              <w:rPr>
                <w:rFonts w:cs="Times New Roman"/>
              </w:rPr>
              <w:t>ь</w:t>
            </w:r>
            <w:r w:rsidRPr="00BE0AE5">
              <w:rPr>
                <w:rFonts w:cs="Times New Roman"/>
              </w:rPr>
              <w:t xml:space="preserve">ба человека — судьба человечества (на примере творчества Л. ван Бетховена, </w:t>
            </w:r>
            <w:r w:rsidRPr="00BE0AE5">
              <w:rPr>
                <w:rFonts w:cs="Times New Roman"/>
              </w:rPr>
              <w:lastRenderedPageBreak/>
              <w:t>Ф. Шуберта и др.). Стили классицизм и романтизм (круг о</w:t>
            </w:r>
            <w:r w:rsidRPr="00BE0AE5">
              <w:rPr>
                <w:rFonts w:cs="Times New Roman"/>
              </w:rPr>
              <w:t>с</w:t>
            </w:r>
            <w:r w:rsidRPr="00BE0AE5">
              <w:rPr>
                <w:rFonts w:cs="Times New Roman"/>
              </w:rPr>
              <w:t>новных образов, х</w:t>
            </w:r>
            <w:r w:rsidRPr="00BE0AE5">
              <w:rPr>
                <w:rFonts w:cs="Times New Roman"/>
              </w:rPr>
              <w:t>а</w:t>
            </w:r>
            <w:r w:rsidRPr="00BE0AE5">
              <w:rPr>
                <w:rFonts w:cs="Times New Roman"/>
              </w:rPr>
              <w:t>рактерных интон</w:t>
            </w:r>
            <w:r w:rsidRPr="00BE0AE5">
              <w:rPr>
                <w:rFonts w:cs="Times New Roman"/>
              </w:rPr>
              <w:t>а</w:t>
            </w:r>
            <w:r w:rsidRPr="00BE0AE5">
              <w:rPr>
                <w:rFonts w:cs="Times New Roman"/>
              </w:rPr>
              <w:t xml:space="preserve">ций, жанров) </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28F4124" w14:textId="77777777" w:rsidR="00416B7C" w:rsidRPr="00BE0AE5" w:rsidRDefault="00416B7C" w:rsidP="00FE214C">
            <w:pPr>
              <w:pStyle w:val="af7"/>
              <w:rPr>
                <w:rFonts w:cs="Times New Roman"/>
              </w:rPr>
            </w:pPr>
            <w:r w:rsidRPr="00BE0AE5">
              <w:rPr>
                <w:rFonts w:cs="Times New Roman"/>
              </w:rPr>
              <w:lastRenderedPageBreak/>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w:t>
            </w:r>
            <w:r w:rsidRPr="00BE0AE5">
              <w:rPr>
                <w:rFonts w:cs="Times New Roman"/>
              </w:rPr>
              <w:t>е</w:t>
            </w:r>
            <w:r w:rsidRPr="00BE0AE5">
              <w:rPr>
                <w:rFonts w:cs="Times New Roman"/>
              </w:rPr>
              <w:t>ским героем произведения.</w:t>
            </w:r>
          </w:p>
          <w:p w14:paraId="7CC2FE15" w14:textId="26274DE0" w:rsidR="00416B7C" w:rsidRPr="00BE0AE5" w:rsidRDefault="00416B7C" w:rsidP="00FE214C">
            <w:pPr>
              <w:pStyle w:val="af7"/>
              <w:rPr>
                <w:rFonts w:cs="Times New Roman"/>
              </w:rPr>
            </w:pPr>
            <w:r w:rsidRPr="00BE0AE5">
              <w:rPr>
                <w:rFonts w:cs="Times New Roman"/>
              </w:rPr>
              <w:t>Узнавание на слух мелодий, интонаций, ритмов, элементов муз</w:t>
            </w:r>
            <w:r w:rsidRPr="00BE0AE5">
              <w:rPr>
                <w:rFonts w:cs="Times New Roman"/>
              </w:rPr>
              <w:t>ы</w:t>
            </w:r>
            <w:r w:rsidRPr="00BE0AE5">
              <w:rPr>
                <w:rFonts w:cs="Times New Roman"/>
              </w:rPr>
              <w:t xml:space="preserve">кального языка изучаемых классических произведений, умение напеть их наиболее яркие темы, ритмоинтонации. </w:t>
            </w:r>
          </w:p>
          <w:p w14:paraId="5F9A5D25" w14:textId="77777777" w:rsidR="00416B7C" w:rsidRPr="00BE0AE5" w:rsidRDefault="00416B7C" w:rsidP="00FE214C">
            <w:pPr>
              <w:pStyle w:val="af7"/>
              <w:rPr>
                <w:rFonts w:cs="Times New Roman"/>
              </w:rPr>
            </w:pPr>
            <w:r w:rsidRPr="00BE0AE5">
              <w:rPr>
                <w:rFonts w:cs="Times New Roman"/>
              </w:rPr>
              <w:t>Разучивание, исполнение не менее одного вокального произвед</w:t>
            </w:r>
            <w:r w:rsidRPr="00BE0AE5">
              <w:rPr>
                <w:rFonts w:cs="Times New Roman"/>
              </w:rPr>
              <w:t>е</w:t>
            </w:r>
            <w:r w:rsidRPr="00BE0AE5">
              <w:rPr>
                <w:rFonts w:cs="Times New Roman"/>
              </w:rPr>
              <w:lastRenderedPageBreak/>
              <w:t>ния, сочинённого композитором-классиком, художественная и</w:t>
            </w:r>
            <w:r w:rsidRPr="00BE0AE5">
              <w:rPr>
                <w:rFonts w:cs="Times New Roman"/>
              </w:rPr>
              <w:t>н</w:t>
            </w:r>
            <w:r w:rsidRPr="00BE0AE5">
              <w:rPr>
                <w:rFonts w:cs="Times New Roman"/>
              </w:rPr>
              <w:t>терпретация его музыкального образа.</w:t>
            </w:r>
          </w:p>
          <w:p w14:paraId="3FF43579" w14:textId="77777777" w:rsidR="00416B7C" w:rsidRPr="00BE0AE5" w:rsidRDefault="00416B7C" w:rsidP="00FE214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14:paraId="16B4456A"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1CD7C0E9" w14:textId="77777777" w:rsidR="00416B7C" w:rsidRPr="00BE0AE5" w:rsidRDefault="00416B7C" w:rsidP="00FE214C">
            <w:pPr>
              <w:pStyle w:val="af7"/>
              <w:rPr>
                <w:rFonts w:cs="Times New Roman"/>
              </w:rPr>
            </w:pPr>
            <w:r w:rsidRPr="00BE0AE5">
              <w:rPr>
                <w:rFonts w:cs="Times New Roman"/>
              </w:rPr>
              <w:t>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w:t>
            </w:r>
            <w:r w:rsidRPr="00BE0AE5">
              <w:rPr>
                <w:rFonts w:cs="Times New Roman"/>
              </w:rPr>
              <w:t>н</w:t>
            </w:r>
            <w:r w:rsidRPr="00BE0AE5">
              <w:rPr>
                <w:rFonts w:cs="Times New Roman"/>
              </w:rPr>
              <w:t>тизм (только на примере музыки, либо в музыке и живописи, в музыке и литературе и т. д.)</w:t>
            </w:r>
          </w:p>
        </w:tc>
      </w:tr>
      <w:tr w:rsidR="00416B7C" w:rsidRPr="00BE0AE5" w14:paraId="18F13DC4"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E9DD2E7" w14:textId="77777777" w:rsidR="00416B7C" w:rsidRPr="00BE0AE5" w:rsidRDefault="00416B7C" w:rsidP="00FE214C">
            <w:pPr>
              <w:pStyle w:val="af7"/>
              <w:rPr>
                <w:rFonts w:cs="Times New Roman"/>
              </w:rPr>
            </w:pPr>
            <w:r w:rsidRPr="00BE0AE5">
              <w:rPr>
                <w:rFonts w:cs="Times New Roman"/>
              </w:rPr>
              <w:lastRenderedPageBreak/>
              <w:t>Д)</w:t>
            </w:r>
          </w:p>
          <w:p w14:paraId="47B0C4AE" w14:textId="77777777" w:rsidR="00416B7C" w:rsidRPr="00BE0AE5" w:rsidRDefault="00416B7C" w:rsidP="00FE214C">
            <w:pPr>
              <w:pStyle w:val="af7"/>
              <w:rPr>
                <w:rFonts w:cs="Times New Roman"/>
              </w:rPr>
            </w:pPr>
            <w:r w:rsidRPr="00BE0AE5">
              <w:rPr>
                <w:rFonts w:cs="Times New Roman"/>
              </w:rPr>
              <w:t>3—4 уче</w:t>
            </w:r>
            <w:r w:rsidRPr="00BE0AE5">
              <w:rPr>
                <w:rFonts w:cs="Times New Roman"/>
              </w:rPr>
              <w:t>б</w:t>
            </w:r>
            <w:r w:rsidRPr="00BE0AE5">
              <w:rPr>
                <w:rFonts w:cs="Times New Roman"/>
              </w:rPr>
              <w:t>ных часа</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3761C1A" w14:textId="77777777" w:rsidR="00416B7C" w:rsidRPr="00BE0AE5" w:rsidRDefault="00416B7C" w:rsidP="00FE214C">
            <w:pPr>
              <w:pStyle w:val="af7"/>
              <w:rPr>
                <w:rFonts w:cs="Times New Roman"/>
              </w:rPr>
            </w:pPr>
            <w:r w:rsidRPr="00BE0AE5">
              <w:rPr>
                <w:rFonts w:cs="Times New Roman"/>
              </w:rPr>
              <w:t>Музыкал</w:t>
            </w:r>
            <w:r w:rsidRPr="00BE0AE5">
              <w:rPr>
                <w:rFonts w:cs="Times New Roman"/>
              </w:rPr>
              <w:t>ь</w:t>
            </w:r>
            <w:r w:rsidRPr="00BE0AE5">
              <w:rPr>
                <w:rFonts w:cs="Times New Roman"/>
              </w:rPr>
              <w:t>ная драм</w:t>
            </w:r>
            <w:r w:rsidRPr="00BE0AE5">
              <w:rPr>
                <w:rFonts w:cs="Times New Roman"/>
              </w:rPr>
              <w:t>а</w:t>
            </w:r>
            <w:r w:rsidRPr="00BE0AE5">
              <w:rPr>
                <w:rFonts w:cs="Times New Roman"/>
              </w:rPr>
              <w:t>тургия</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52109EE" w14:textId="77777777" w:rsidR="00416B7C" w:rsidRPr="00BE0AE5" w:rsidRDefault="00416B7C" w:rsidP="00FE214C">
            <w:pPr>
              <w:pStyle w:val="af7"/>
              <w:rPr>
                <w:rFonts w:cs="Times New Roman"/>
              </w:rPr>
            </w:pPr>
            <w:r w:rsidRPr="00BE0AE5">
              <w:rPr>
                <w:rFonts w:cs="Times New Roman"/>
              </w:rPr>
              <w:t>Развитие музыкал</w:t>
            </w:r>
            <w:r w:rsidRPr="00BE0AE5">
              <w:rPr>
                <w:rFonts w:cs="Times New Roman"/>
              </w:rPr>
              <w:t>ь</w:t>
            </w:r>
            <w:r w:rsidRPr="00BE0AE5">
              <w:rPr>
                <w:rFonts w:cs="Times New Roman"/>
              </w:rPr>
              <w:t>ных образов. Муз</w:t>
            </w:r>
            <w:r w:rsidRPr="00BE0AE5">
              <w:rPr>
                <w:rFonts w:cs="Times New Roman"/>
              </w:rPr>
              <w:t>ы</w:t>
            </w:r>
            <w:r w:rsidRPr="00BE0AE5">
              <w:rPr>
                <w:rFonts w:cs="Times New Roman"/>
              </w:rPr>
              <w:t>кальная тема. При</w:t>
            </w:r>
            <w:r w:rsidRPr="00BE0AE5">
              <w:rPr>
                <w:rFonts w:cs="Times New Roman"/>
              </w:rPr>
              <w:t>н</w:t>
            </w:r>
            <w:r w:rsidRPr="00BE0AE5">
              <w:rPr>
                <w:rFonts w:cs="Times New Roman"/>
              </w:rPr>
              <w:t>ципы музыкального развития: повтор, контраст, разработка.</w:t>
            </w:r>
          </w:p>
          <w:p w14:paraId="1F86CC4D" w14:textId="77777777" w:rsidR="00416B7C" w:rsidRPr="00BE0AE5" w:rsidRDefault="00416B7C" w:rsidP="00FE214C">
            <w:pPr>
              <w:pStyle w:val="af7"/>
              <w:rPr>
                <w:rFonts w:cs="Times New Roman"/>
              </w:rPr>
            </w:pPr>
            <w:r w:rsidRPr="00BE0AE5">
              <w:rPr>
                <w:rFonts w:cs="Times New Roman"/>
              </w:rPr>
              <w:t>Музыкальная фо</w:t>
            </w:r>
            <w:r w:rsidRPr="00BE0AE5">
              <w:rPr>
                <w:rFonts w:cs="Times New Roman"/>
              </w:rPr>
              <w:t>р</w:t>
            </w:r>
            <w:r w:rsidRPr="00BE0AE5">
              <w:rPr>
                <w:rFonts w:cs="Times New Roman"/>
              </w:rPr>
              <w:t>ма — строение м</w:t>
            </w:r>
            <w:r w:rsidRPr="00BE0AE5">
              <w:rPr>
                <w:rFonts w:cs="Times New Roman"/>
              </w:rPr>
              <w:t>у</w:t>
            </w:r>
            <w:r w:rsidRPr="00BE0AE5">
              <w:rPr>
                <w:rFonts w:cs="Times New Roman"/>
              </w:rPr>
              <w:t>зыкального произв</w:t>
            </w:r>
            <w:r w:rsidRPr="00BE0AE5">
              <w:rPr>
                <w:rFonts w:cs="Times New Roman"/>
              </w:rPr>
              <w:t>е</w:t>
            </w:r>
            <w:r w:rsidRPr="00BE0AE5">
              <w:rPr>
                <w:rFonts w:cs="Times New Roman"/>
              </w:rPr>
              <w:t>дения</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1585B7A" w14:textId="77777777" w:rsidR="00416B7C" w:rsidRPr="00BE0AE5" w:rsidRDefault="00416B7C" w:rsidP="00FE214C">
            <w:pPr>
              <w:pStyle w:val="af7"/>
              <w:rPr>
                <w:rFonts w:cs="Times New Roman"/>
              </w:rPr>
            </w:pPr>
            <w:r w:rsidRPr="00BE0AE5">
              <w:rPr>
                <w:rFonts w:cs="Times New Roman"/>
              </w:rPr>
              <w:t>Наблюдение за развитием музыкальных тем, образов, восприятие логики музыкального развития. Умение слышать, запоминать о</w:t>
            </w:r>
            <w:r w:rsidRPr="00BE0AE5">
              <w:rPr>
                <w:rFonts w:cs="Times New Roman"/>
              </w:rPr>
              <w:t>с</w:t>
            </w:r>
            <w:r w:rsidRPr="00BE0AE5">
              <w:rPr>
                <w:rFonts w:cs="Times New Roman"/>
              </w:rPr>
              <w:t>новные изменения, последовательность настроений, чувств, х</w:t>
            </w:r>
            <w:r w:rsidRPr="00BE0AE5">
              <w:rPr>
                <w:rFonts w:cs="Times New Roman"/>
              </w:rPr>
              <w:t>а</w:t>
            </w:r>
            <w:r w:rsidRPr="00BE0AE5">
              <w:rPr>
                <w:rFonts w:cs="Times New Roman"/>
              </w:rPr>
              <w:t>рактеров в развёртывании музыкальной драматургии. Узнавание на слух музыкальных тем, их вариантов, видоизменённых в процессе развития.</w:t>
            </w:r>
          </w:p>
          <w:p w14:paraId="05B9FEF6" w14:textId="77777777" w:rsidR="00416B7C" w:rsidRPr="00BE0AE5" w:rsidRDefault="00416B7C" w:rsidP="00FE214C">
            <w:pPr>
              <w:pStyle w:val="af7"/>
              <w:rPr>
                <w:rFonts w:cs="Times New Roman"/>
              </w:rPr>
            </w:pPr>
            <w:r w:rsidRPr="00BE0AE5">
              <w:rPr>
                <w:rFonts w:cs="Times New Roman"/>
              </w:rPr>
              <w:t>Составление наглядной (буквенной, цифровой) схемы строения музыкального произведения.</w:t>
            </w:r>
          </w:p>
          <w:p w14:paraId="4B76DA37" w14:textId="77777777" w:rsidR="00416B7C" w:rsidRPr="00BE0AE5" w:rsidRDefault="00416B7C" w:rsidP="00FE214C">
            <w:pPr>
              <w:pStyle w:val="af7"/>
              <w:rPr>
                <w:rFonts w:cs="Times New Roman"/>
              </w:rPr>
            </w:pPr>
            <w:r w:rsidRPr="00BE0AE5">
              <w:rPr>
                <w:rFonts w:cs="Times New Roman"/>
              </w:rPr>
              <w:t>Разучивание, исполнение не менее одного вокального произвед</w:t>
            </w:r>
            <w:r w:rsidRPr="00BE0AE5">
              <w:rPr>
                <w:rFonts w:cs="Times New Roman"/>
              </w:rPr>
              <w:t>е</w:t>
            </w:r>
            <w:r w:rsidRPr="00BE0AE5">
              <w:rPr>
                <w:rFonts w:cs="Times New Roman"/>
              </w:rPr>
              <w:t>ния, сочинённого композитором-классиком, художественная и</w:t>
            </w:r>
            <w:r w:rsidRPr="00BE0AE5">
              <w:rPr>
                <w:rFonts w:cs="Times New Roman"/>
              </w:rPr>
              <w:t>н</w:t>
            </w:r>
            <w:r w:rsidRPr="00BE0AE5">
              <w:rPr>
                <w:rFonts w:cs="Times New Roman"/>
              </w:rPr>
              <w:t>терпретация музыкального образа в его развитии.</w:t>
            </w:r>
          </w:p>
          <w:p w14:paraId="299E4853" w14:textId="77777777" w:rsidR="00416B7C" w:rsidRPr="00BE0AE5" w:rsidRDefault="00416B7C" w:rsidP="00FE214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14:paraId="3849518C" w14:textId="77777777" w:rsidR="00416B7C" w:rsidRPr="00BE0AE5" w:rsidRDefault="00416B7C" w:rsidP="00FE214C">
            <w:pPr>
              <w:pStyle w:val="af7"/>
              <w:rPr>
                <w:rFonts w:cs="Times New Roman"/>
                <w:i/>
                <w:iCs/>
              </w:rPr>
            </w:pPr>
            <w:r w:rsidRPr="00BE0AE5">
              <w:rPr>
                <w:rFonts w:cs="Times New Roman"/>
                <w:i/>
                <w:iCs/>
              </w:rPr>
              <w:t>На выбор или факультативно</w:t>
            </w:r>
          </w:p>
          <w:p w14:paraId="6FCA46F1" w14:textId="77777777" w:rsidR="00416B7C" w:rsidRPr="00BE0AE5" w:rsidRDefault="00416B7C" w:rsidP="00FE214C">
            <w:pPr>
              <w:pStyle w:val="af7"/>
              <w:rPr>
                <w:rFonts w:cs="Times New Roman"/>
              </w:rPr>
            </w:pPr>
            <w:r w:rsidRPr="00BE0AE5">
              <w:rPr>
                <w:rFonts w:cs="Times New Roman"/>
              </w:rPr>
              <w:t>Посещение концерта классической музыки, в программе которого присутствуют крупные симфонические произведения.</w:t>
            </w:r>
          </w:p>
          <w:p w14:paraId="3E1078A6" w14:textId="77777777" w:rsidR="00416B7C" w:rsidRPr="00BE0AE5" w:rsidRDefault="00416B7C" w:rsidP="00FE214C">
            <w:pPr>
              <w:pStyle w:val="af7"/>
              <w:rPr>
                <w:rFonts w:cs="Times New Roman"/>
              </w:rPr>
            </w:pPr>
            <w:r w:rsidRPr="00BE0AE5">
              <w:rPr>
                <w:rFonts w:cs="Times New Roman"/>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w:t>
            </w:r>
            <w:r w:rsidRPr="00BE0AE5">
              <w:rPr>
                <w:rFonts w:cs="Times New Roman"/>
              </w:rPr>
              <w:t>м</w:t>
            </w:r>
            <w:r w:rsidRPr="00BE0AE5">
              <w:rPr>
                <w:rFonts w:cs="Times New Roman"/>
              </w:rPr>
              <w:t>позиторов-классиков</w:t>
            </w:r>
          </w:p>
        </w:tc>
      </w:tr>
      <w:tr w:rsidR="00416B7C" w:rsidRPr="00BE0AE5" w14:paraId="481C439F" w14:textId="77777777" w:rsidTr="003C1ACC">
        <w:trPr>
          <w:trHeight w:val="1101"/>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9DB4A49" w14:textId="77777777" w:rsidR="00416B7C" w:rsidRPr="00BE0AE5" w:rsidRDefault="00416B7C" w:rsidP="00FE214C">
            <w:pPr>
              <w:pStyle w:val="af7"/>
              <w:rPr>
                <w:rFonts w:cs="Times New Roman"/>
              </w:rPr>
            </w:pPr>
            <w:r w:rsidRPr="00BE0AE5">
              <w:rPr>
                <w:rFonts w:cs="Times New Roman"/>
              </w:rPr>
              <w:t>Е)</w:t>
            </w:r>
          </w:p>
          <w:p w14:paraId="6CBDDAA9" w14:textId="77777777" w:rsidR="00416B7C" w:rsidRPr="00BE0AE5" w:rsidRDefault="00416B7C" w:rsidP="00FE214C">
            <w:pPr>
              <w:pStyle w:val="af7"/>
              <w:rPr>
                <w:rFonts w:cs="Times New Roman"/>
              </w:rPr>
            </w:pPr>
            <w:r w:rsidRPr="00BE0AE5">
              <w:rPr>
                <w:rFonts w:cs="Times New Roman"/>
              </w:rPr>
              <w:t>4—6 уче</w:t>
            </w:r>
            <w:r w:rsidRPr="00BE0AE5">
              <w:rPr>
                <w:rFonts w:cs="Times New Roman"/>
              </w:rPr>
              <w:t>б</w:t>
            </w:r>
            <w:r w:rsidRPr="00BE0AE5">
              <w:rPr>
                <w:rFonts w:cs="Times New Roman"/>
              </w:rPr>
              <w:t>ных часов</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A7A873F" w14:textId="77777777" w:rsidR="00416B7C" w:rsidRPr="00BE0AE5" w:rsidRDefault="00416B7C" w:rsidP="00FE214C">
            <w:pPr>
              <w:pStyle w:val="af7"/>
              <w:rPr>
                <w:rFonts w:cs="Times New Roman"/>
              </w:rPr>
            </w:pPr>
            <w:r w:rsidRPr="00BE0AE5">
              <w:rPr>
                <w:rFonts w:cs="Times New Roman"/>
              </w:rPr>
              <w:t>Музыкал</w:t>
            </w:r>
            <w:r w:rsidRPr="00BE0AE5">
              <w:rPr>
                <w:rFonts w:cs="Times New Roman"/>
              </w:rPr>
              <w:t>ь</w:t>
            </w:r>
            <w:r w:rsidRPr="00BE0AE5">
              <w:rPr>
                <w:rFonts w:cs="Times New Roman"/>
              </w:rPr>
              <w:t>ный стиль</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9A34D7B" w14:textId="77777777" w:rsidR="00416B7C" w:rsidRPr="00BE0AE5" w:rsidRDefault="00416B7C" w:rsidP="003C1ACC">
            <w:pPr>
              <w:pStyle w:val="af7"/>
              <w:rPr>
                <w:rFonts w:cs="Times New Roman"/>
              </w:rPr>
            </w:pPr>
            <w:r w:rsidRPr="00BE0AE5">
              <w:rPr>
                <w:rFonts w:cs="Times New Roman"/>
              </w:rPr>
              <w:t>Стиль как единство эстетически</w:t>
            </w:r>
            <w:r w:rsidR="003C1ACC" w:rsidRPr="00BE0AE5">
              <w:rPr>
                <w:rFonts w:cs="Times New Roman"/>
              </w:rPr>
              <w:t>х иде</w:t>
            </w:r>
            <w:r w:rsidR="003C1ACC" w:rsidRPr="00BE0AE5">
              <w:rPr>
                <w:rFonts w:cs="Times New Roman"/>
              </w:rPr>
              <w:t>а</w:t>
            </w:r>
            <w:r w:rsidR="003C1ACC" w:rsidRPr="00BE0AE5">
              <w:rPr>
                <w:rFonts w:cs="Times New Roman"/>
              </w:rPr>
              <w:t>лов, круга образов, драматургических приёмов, музыкал</w:t>
            </w:r>
            <w:r w:rsidR="003C1ACC" w:rsidRPr="00BE0AE5">
              <w:rPr>
                <w:rFonts w:cs="Times New Roman"/>
              </w:rPr>
              <w:t>ь</w:t>
            </w:r>
            <w:r w:rsidR="003C1ACC" w:rsidRPr="00BE0AE5">
              <w:rPr>
                <w:rFonts w:cs="Times New Roman"/>
              </w:rPr>
              <w:t>ного языка. (На пр</w:t>
            </w:r>
            <w:r w:rsidR="003C1ACC" w:rsidRPr="00BE0AE5">
              <w:rPr>
                <w:rFonts w:cs="Times New Roman"/>
              </w:rPr>
              <w:t>и</w:t>
            </w:r>
            <w:r w:rsidR="003C1ACC" w:rsidRPr="00BE0AE5">
              <w:rPr>
                <w:rFonts w:cs="Times New Roman"/>
              </w:rPr>
              <w:t>мере творчества В. </w:t>
            </w:r>
            <w:r w:rsidR="003C1ACC" w:rsidRPr="00BE0AE5">
              <w:rPr>
                <w:rFonts w:cs="Times New Roman"/>
              </w:rPr>
              <w:lastRenderedPageBreak/>
              <w:t>А. Моцарта, К. Дебюсси, А. Шёнберга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8E06077" w14:textId="77777777" w:rsidR="00416B7C" w:rsidRPr="00BE0AE5" w:rsidRDefault="00416B7C" w:rsidP="00FE214C">
            <w:pPr>
              <w:pStyle w:val="af7"/>
              <w:rPr>
                <w:rFonts w:cs="Times New Roman"/>
              </w:rPr>
            </w:pPr>
            <w:r w:rsidRPr="00BE0AE5">
              <w:rPr>
                <w:rFonts w:cs="Times New Roman"/>
              </w:rPr>
              <w:lastRenderedPageBreak/>
              <w:t>Обобщение и систематизация знаний о различных проявлениях музыкального стиля (стиль композитора, национальный стиль, стиль эпохи и т. д.).</w:t>
            </w:r>
          </w:p>
          <w:p w14:paraId="02E1ADF2" w14:textId="77777777" w:rsidR="003C1ACC" w:rsidRPr="00BE0AE5" w:rsidRDefault="00416B7C" w:rsidP="003C1ACC">
            <w:pPr>
              <w:pStyle w:val="af7"/>
              <w:rPr>
                <w:rFonts w:cs="Times New Roman"/>
              </w:rPr>
            </w:pPr>
            <w:r w:rsidRPr="00BE0AE5">
              <w:rPr>
                <w:rFonts w:cs="Times New Roman"/>
              </w:rPr>
              <w:t>Исполнение 2—3 вокальных произведений — образцов</w:t>
            </w:r>
            <w:r w:rsidR="003C1ACC" w:rsidRPr="00BE0AE5">
              <w:rPr>
                <w:rFonts w:cs="Times New Roman"/>
              </w:rPr>
              <w:t xml:space="preserve"> барокко, классицизма, романтизма, импрессионизма (подлинных или ст</w:t>
            </w:r>
            <w:r w:rsidR="003C1ACC" w:rsidRPr="00BE0AE5">
              <w:rPr>
                <w:rFonts w:cs="Times New Roman"/>
              </w:rPr>
              <w:t>и</w:t>
            </w:r>
            <w:r w:rsidR="003C1ACC" w:rsidRPr="00BE0AE5">
              <w:rPr>
                <w:rFonts w:cs="Times New Roman"/>
              </w:rPr>
              <w:t>лизованных).</w:t>
            </w:r>
          </w:p>
          <w:p w14:paraId="26DAC1EE" w14:textId="77777777" w:rsidR="003C1ACC" w:rsidRPr="00BE0AE5" w:rsidRDefault="003C1ACC" w:rsidP="003C1ACC">
            <w:pPr>
              <w:pStyle w:val="af7"/>
              <w:rPr>
                <w:rFonts w:cs="Times New Roman"/>
              </w:rPr>
            </w:pPr>
            <w:r w:rsidRPr="00BE0AE5">
              <w:rPr>
                <w:rFonts w:cs="Times New Roman"/>
              </w:rPr>
              <w:t>Определение на слух в звучании незнакомого произведения: </w:t>
            </w:r>
          </w:p>
          <w:p w14:paraId="314E96F7" w14:textId="77777777" w:rsidR="003C1ACC" w:rsidRPr="00BE0AE5" w:rsidRDefault="003C1ACC" w:rsidP="003C1ACC">
            <w:pPr>
              <w:pStyle w:val="af7"/>
              <w:rPr>
                <w:rFonts w:cs="Times New Roman"/>
              </w:rPr>
            </w:pPr>
            <w:r w:rsidRPr="00BE0AE5">
              <w:rPr>
                <w:rFonts w:cs="Times New Roman"/>
              </w:rPr>
              <w:lastRenderedPageBreak/>
              <w:t>— принадлежности к одному из изученных стилей; </w:t>
            </w:r>
          </w:p>
          <w:p w14:paraId="2F02417F" w14:textId="77777777" w:rsidR="003C1ACC" w:rsidRPr="00BE0AE5" w:rsidRDefault="003C1ACC" w:rsidP="003C1ACC">
            <w:pPr>
              <w:pStyle w:val="af7"/>
              <w:rPr>
                <w:rFonts w:cs="Times New Roman"/>
              </w:rPr>
            </w:pPr>
            <w:r w:rsidRPr="00BE0AE5">
              <w:rPr>
                <w:rFonts w:cs="Times New Roman"/>
              </w:rPr>
              <w:t>— исполнительского состава (количество и состав исполнителей, музыкальных инструментов); </w:t>
            </w:r>
          </w:p>
          <w:p w14:paraId="04976EB8" w14:textId="77777777" w:rsidR="003C1ACC" w:rsidRPr="00BE0AE5" w:rsidRDefault="003C1ACC" w:rsidP="003C1ACC">
            <w:pPr>
              <w:pStyle w:val="af7"/>
              <w:rPr>
                <w:rFonts w:cs="Times New Roman"/>
              </w:rPr>
            </w:pPr>
            <w:r w:rsidRPr="00BE0AE5">
              <w:rPr>
                <w:rFonts w:cs="Times New Roman"/>
              </w:rPr>
              <w:t>— жанра, круга образов;</w:t>
            </w:r>
          </w:p>
          <w:p w14:paraId="407F4A8E" w14:textId="77777777" w:rsidR="003C1ACC" w:rsidRPr="00BE0AE5" w:rsidRDefault="003C1ACC" w:rsidP="003C1ACC">
            <w:pPr>
              <w:pStyle w:val="af7"/>
              <w:rPr>
                <w:rFonts w:cs="Times New Roman"/>
              </w:rPr>
            </w:pPr>
            <w:r w:rsidRPr="00BE0AE5">
              <w:rPr>
                <w:rFonts w:cs="Times New Roman"/>
              </w:rPr>
              <w:t>— 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14:paraId="6E5C0EE3" w14:textId="77777777" w:rsidR="003C1ACC" w:rsidRPr="00BE0AE5" w:rsidRDefault="003C1ACC" w:rsidP="003C1AC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14:paraId="5CB40A7B" w14:textId="77777777" w:rsidR="003C1ACC" w:rsidRPr="00BE0AE5" w:rsidRDefault="003C1ACC" w:rsidP="003C1ACC">
            <w:pPr>
              <w:pStyle w:val="af7"/>
              <w:rPr>
                <w:rFonts w:cs="Times New Roman"/>
              </w:rPr>
            </w:pPr>
            <w:r w:rsidRPr="00BE0AE5">
              <w:rPr>
                <w:rFonts w:cs="Times New Roman"/>
                <w:i/>
                <w:iCs/>
              </w:rPr>
              <w:t>На выбор или факультативно</w:t>
            </w:r>
          </w:p>
          <w:p w14:paraId="0202FFCE" w14:textId="77777777" w:rsidR="00416B7C" w:rsidRPr="00BE0AE5" w:rsidRDefault="003C1ACC" w:rsidP="003C1ACC">
            <w:pPr>
              <w:pStyle w:val="af7"/>
              <w:rPr>
                <w:rFonts w:cs="Times New Roman"/>
              </w:rPr>
            </w:pPr>
            <w:r w:rsidRPr="00BE0AE5">
              <w:rPr>
                <w:rFonts w:cs="Times New Roman"/>
              </w:rPr>
              <w:t>Исследовательские проекты, посвящённые эстетике и особенн</w:t>
            </w:r>
            <w:r w:rsidRPr="00BE0AE5">
              <w:rPr>
                <w:rFonts w:cs="Times New Roman"/>
              </w:rPr>
              <w:t>о</w:t>
            </w:r>
            <w:r w:rsidRPr="00BE0AE5">
              <w:rPr>
                <w:rFonts w:cs="Times New Roman"/>
              </w:rPr>
              <w:t>стям музыкального искусства различных стилей XX века</w:t>
            </w:r>
          </w:p>
        </w:tc>
      </w:tr>
    </w:tbl>
    <w:p w14:paraId="7F5B1708" w14:textId="77777777" w:rsidR="00416B7C" w:rsidRPr="00BE0AE5" w:rsidRDefault="00416B7C" w:rsidP="002C7FE1">
      <w:pPr>
        <w:pStyle w:val="3a"/>
        <w:pageBreakBefore/>
        <w:rPr>
          <w:rFonts w:cs="Times New Roman"/>
        </w:rPr>
      </w:pPr>
      <w:r w:rsidRPr="00BE0AE5">
        <w:rPr>
          <w:rFonts w:cs="Times New Roman"/>
        </w:rPr>
        <w:lastRenderedPageBreak/>
        <w:t>Модуль № 5 «Русская классическая музыка»</w:t>
      </w:r>
      <w:r w:rsidR="002C7FE1" w:rsidRPr="00BE0AE5">
        <w:rPr>
          <w:rStyle w:val="aff0"/>
          <w:rFonts w:cs="Times New Roman"/>
        </w:rPr>
        <w:footnoteReference w:id="28"/>
      </w:r>
    </w:p>
    <w:tbl>
      <w:tblPr>
        <w:tblW w:w="10138" w:type="dxa"/>
        <w:tblInd w:w="57" w:type="dxa"/>
        <w:tblLayout w:type="fixed"/>
        <w:tblCellMar>
          <w:left w:w="0" w:type="dxa"/>
          <w:right w:w="0" w:type="dxa"/>
        </w:tblCellMar>
        <w:tblLook w:val="0000" w:firstRow="0" w:lastRow="0" w:firstColumn="0" w:lastColumn="0" w:noHBand="0" w:noVBand="0"/>
      </w:tblPr>
      <w:tblGrid>
        <w:gridCol w:w="1254"/>
        <w:gridCol w:w="1326"/>
        <w:gridCol w:w="2030"/>
        <w:gridCol w:w="5528"/>
      </w:tblGrid>
      <w:tr w:rsidR="00416B7C" w:rsidRPr="00BE0AE5" w14:paraId="5F24F0C9" w14:textId="77777777" w:rsidTr="003C1ACC">
        <w:trPr>
          <w:trHeight w:val="59"/>
          <w:tblHeader/>
        </w:trPr>
        <w:tc>
          <w:tcPr>
            <w:tcW w:w="1254"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14:paraId="648F90CE"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2B31543"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Темы</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B4390CB"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Содержание</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A16937D"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14:paraId="32161D36" w14:textId="77777777" w:rsidTr="003C1ACC">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73628B6" w14:textId="77777777" w:rsidR="00416B7C" w:rsidRPr="00BE0AE5" w:rsidRDefault="00416B7C" w:rsidP="00FE214C">
            <w:pPr>
              <w:pStyle w:val="af7"/>
              <w:rPr>
                <w:rFonts w:cs="Times New Roman"/>
              </w:rPr>
            </w:pPr>
            <w:r w:rsidRPr="00BE0AE5">
              <w:rPr>
                <w:rFonts w:cs="Times New Roman"/>
              </w:rPr>
              <w:t>А)</w:t>
            </w:r>
          </w:p>
          <w:p w14:paraId="63C491DA" w14:textId="77777777" w:rsidR="00416B7C" w:rsidRPr="00BE0AE5" w:rsidRDefault="00416B7C" w:rsidP="00FE214C">
            <w:pPr>
              <w:pStyle w:val="af7"/>
              <w:rPr>
                <w:rFonts w:cs="Times New Roman"/>
              </w:rPr>
            </w:pPr>
            <w:r w:rsidRPr="00BE0AE5">
              <w:rPr>
                <w:rFonts w:cs="Times New Roman"/>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71C39D5" w14:textId="77777777" w:rsidR="00416B7C" w:rsidRPr="00BE0AE5" w:rsidRDefault="00416B7C" w:rsidP="00FE214C">
            <w:pPr>
              <w:pStyle w:val="af7"/>
              <w:rPr>
                <w:rFonts w:cs="Times New Roman"/>
              </w:rPr>
            </w:pPr>
            <w:r w:rsidRPr="00BE0AE5">
              <w:rPr>
                <w:rFonts w:cs="Times New Roman"/>
              </w:rPr>
              <w:t>Образы родной земли</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0E3477D" w14:textId="77777777" w:rsidR="00416B7C" w:rsidRPr="00BE0AE5" w:rsidRDefault="00416B7C" w:rsidP="003C1ACC">
            <w:pPr>
              <w:pStyle w:val="af7"/>
              <w:rPr>
                <w:rFonts w:cs="Times New Roman"/>
              </w:rPr>
            </w:pPr>
            <w:r w:rsidRPr="00BE0AE5">
              <w:rPr>
                <w:rFonts w:cs="Times New Roman"/>
              </w:rPr>
              <w:t>Вокальная музыка на стихи русских поэтов, программные и</w:t>
            </w:r>
            <w:r w:rsidRPr="00BE0AE5">
              <w:rPr>
                <w:rFonts w:cs="Times New Roman"/>
              </w:rPr>
              <w:t>н</w:t>
            </w:r>
            <w:r w:rsidRPr="00BE0AE5">
              <w:rPr>
                <w:rFonts w:cs="Times New Roman"/>
              </w:rPr>
              <w:t>струментальные произведения, п</w:t>
            </w:r>
            <w:r w:rsidRPr="00BE0AE5">
              <w:rPr>
                <w:rFonts w:cs="Times New Roman"/>
              </w:rPr>
              <w:t>о</w:t>
            </w:r>
            <w:r w:rsidRPr="00BE0AE5">
              <w:rPr>
                <w:rFonts w:cs="Times New Roman"/>
              </w:rPr>
              <w:t>свящённые картинам русской природы, народного быта, сказкам, легендам (на примере творчества М. И. Глинки, С.</w:t>
            </w:r>
            <w:r w:rsidR="003C1ACC" w:rsidRPr="00BE0AE5">
              <w:rPr>
                <w:rFonts w:cs="Times New Roman"/>
              </w:rPr>
              <w:t> </w:t>
            </w:r>
            <w:r w:rsidRPr="00BE0AE5">
              <w:rPr>
                <w:rFonts w:cs="Times New Roman"/>
              </w:rPr>
              <w:t>В. Рахманинова, В.</w:t>
            </w:r>
            <w:r w:rsidR="003C1ACC" w:rsidRPr="00BE0AE5">
              <w:rPr>
                <w:rFonts w:cs="Times New Roman"/>
              </w:rPr>
              <w:t> </w:t>
            </w:r>
            <w:r w:rsidRPr="00BE0AE5">
              <w:rPr>
                <w:rFonts w:cs="Times New Roman"/>
              </w:rPr>
              <w:t>А. Гаврилина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A3A7F93" w14:textId="77777777" w:rsidR="00416B7C" w:rsidRPr="00BE0AE5" w:rsidRDefault="00416B7C" w:rsidP="00FE214C">
            <w:pPr>
              <w:pStyle w:val="af7"/>
              <w:rPr>
                <w:rFonts w:cs="Times New Roman"/>
              </w:rPr>
            </w:pPr>
            <w:r w:rsidRPr="00BE0AE5">
              <w:rPr>
                <w:rFonts w:cs="Times New Roman"/>
              </w:rPr>
              <w:t xml:space="preserve">Повторение, обобщение опыта слушания, проживания, анализа музыки русских композиторов, полученного </w:t>
            </w:r>
            <w:r w:rsidRPr="00BE0AE5">
              <w:rPr>
                <w:rFonts w:cs="Times New Roman"/>
              </w:rPr>
              <w:br/>
              <w:t>в начальных классах. Выявление мелодичности, широты дыхания, интонационной близости русскому фольклору.</w:t>
            </w:r>
          </w:p>
          <w:p w14:paraId="013CD2DE" w14:textId="77777777" w:rsidR="00416B7C" w:rsidRPr="00BE0AE5" w:rsidRDefault="00416B7C" w:rsidP="00FE214C">
            <w:pPr>
              <w:pStyle w:val="af7"/>
              <w:rPr>
                <w:rFonts w:cs="Times New Roman"/>
              </w:rPr>
            </w:pPr>
            <w:r w:rsidRPr="00BE0AE5">
              <w:rPr>
                <w:rFonts w:cs="Times New Roman"/>
              </w:rPr>
              <w:t>Разучивание, исполнение не менее одного вокального произвед</w:t>
            </w:r>
            <w:r w:rsidRPr="00BE0AE5">
              <w:rPr>
                <w:rFonts w:cs="Times New Roman"/>
              </w:rPr>
              <w:t>е</w:t>
            </w:r>
            <w:r w:rsidRPr="00BE0AE5">
              <w:rPr>
                <w:rFonts w:cs="Times New Roman"/>
              </w:rPr>
              <w:t>ния, сочинённого русским композитором-классиком.</w:t>
            </w:r>
          </w:p>
          <w:p w14:paraId="1572456D" w14:textId="77777777" w:rsidR="00416B7C" w:rsidRPr="00BE0AE5" w:rsidRDefault="00416B7C" w:rsidP="00FE214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14:paraId="5BDE119B"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715656B0" w14:textId="77777777" w:rsidR="00416B7C" w:rsidRPr="00BE0AE5" w:rsidRDefault="00416B7C" w:rsidP="00FE214C">
            <w:pPr>
              <w:pStyle w:val="af7"/>
              <w:rPr>
                <w:rFonts w:cs="Times New Roman"/>
              </w:rPr>
            </w:pPr>
            <w:r w:rsidRPr="00BE0AE5">
              <w:rPr>
                <w:rFonts w:cs="Times New Roman"/>
              </w:rPr>
              <w:t>Рисование по мотивам прослушанных музыкальных произведений.</w:t>
            </w:r>
          </w:p>
          <w:p w14:paraId="18488B56" w14:textId="77777777" w:rsidR="00416B7C" w:rsidRPr="00BE0AE5" w:rsidRDefault="00416B7C" w:rsidP="00FE214C">
            <w:pPr>
              <w:pStyle w:val="af7"/>
              <w:rPr>
                <w:rFonts w:cs="Times New Roman"/>
              </w:rPr>
            </w:pPr>
            <w:r w:rsidRPr="00BE0AE5">
              <w:rPr>
                <w:rFonts w:cs="Times New Roman"/>
              </w:rPr>
              <w:t>Посещение концерта классической музыки, в программу которого входят произведения русских композиторов</w:t>
            </w:r>
          </w:p>
        </w:tc>
      </w:tr>
      <w:tr w:rsidR="00416B7C" w:rsidRPr="00BE0AE5" w14:paraId="0F7BC447" w14:textId="77777777" w:rsidTr="003C1ACC">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56B7896" w14:textId="77777777" w:rsidR="00416B7C" w:rsidRPr="00BE0AE5" w:rsidRDefault="00416B7C" w:rsidP="00FE214C">
            <w:pPr>
              <w:pStyle w:val="af7"/>
              <w:rPr>
                <w:rFonts w:cs="Times New Roman"/>
              </w:rPr>
            </w:pPr>
            <w:r w:rsidRPr="00BE0AE5">
              <w:rPr>
                <w:rFonts w:cs="Times New Roman"/>
              </w:rPr>
              <w:t>Б)</w:t>
            </w:r>
          </w:p>
          <w:p w14:paraId="56FDCF68" w14:textId="77777777" w:rsidR="00416B7C" w:rsidRPr="00BE0AE5" w:rsidRDefault="00416B7C" w:rsidP="00FE214C">
            <w:pPr>
              <w:pStyle w:val="af7"/>
              <w:rPr>
                <w:rFonts w:cs="Times New Roman"/>
              </w:rPr>
            </w:pPr>
            <w:r w:rsidRPr="00BE0AE5">
              <w:rPr>
                <w:rFonts w:cs="Times New Roman"/>
              </w:rPr>
              <w:t>4—6 учебных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20ABC78" w14:textId="77777777" w:rsidR="00416B7C" w:rsidRPr="00BE0AE5" w:rsidRDefault="00416B7C" w:rsidP="00FE214C">
            <w:pPr>
              <w:pStyle w:val="af7"/>
              <w:rPr>
                <w:rFonts w:cs="Times New Roman"/>
              </w:rPr>
            </w:pPr>
            <w:r w:rsidRPr="00BE0AE5">
              <w:rPr>
                <w:rFonts w:cs="Times New Roman"/>
              </w:rPr>
              <w:t>Золотой век русской культуры</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0ED32D1" w14:textId="77777777" w:rsidR="00416B7C" w:rsidRPr="00BE0AE5" w:rsidRDefault="00416B7C" w:rsidP="003C1ACC">
            <w:pPr>
              <w:pStyle w:val="af7"/>
              <w:rPr>
                <w:rFonts w:cs="Times New Roman"/>
              </w:rPr>
            </w:pPr>
            <w:r w:rsidRPr="00BE0AE5">
              <w:rPr>
                <w:rFonts w:cs="Times New Roman"/>
              </w:rPr>
              <w:t>Светская музыка российского дворя</w:t>
            </w:r>
            <w:r w:rsidRPr="00BE0AE5">
              <w:rPr>
                <w:rFonts w:cs="Times New Roman"/>
              </w:rPr>
              <w:t>н</w:t>
            </w:r>
            <w:r w:rsidRPr="00BE0AE5">
              <w:rPr>
                <w:rFonts w:cs="Times New Roman"/>
              </w:rPr>
              <w:t>ства XIX века: муз</w:t>
            </w:r>
            <w:r w:rsidRPr="00BE0AE5">
              <w:rPr>
                <w:rFonts w:cs="Times New Roman"/>
              </w:rPr>
              <w:t>ы</w:t>
            </w:r>
            <w:r w:rsidRPr="00BE0AE5">
              <w:rPr>
                <w:rFonts w:cs="Times New Roman"/>
              </w:rPr>
              <w:t>кальные салоны, д</w:t>
            </w:r>
            <w:r w:rsidRPr="00BE0AE5">
              <w:rPr>
                <w:rFonts w:cs="Times New Roman"/>
              </w:rPr>
              <w:t>о</w:t>
            </w:r>
            <w:r w:rsidRPr="00BE0AE5">
              <w:rPr>
                <w:rFonts w:cs="Times New Roman"/>
              </w:rPr>
              <w:t>машнее музициров</w:t>
            </w:r>
            <w:r w:rsidRPr="00BE0AE5">
              <w:rPr>
                <w:rFonts w:cs="Times New Roman"/>
              </w:rPr>
              <w:t>а</w:t>
            </w:r>
            <w:r w:rsidRPr="00BE0AE5">
              <w:rPr>
                <w:rFonts w:cs="Times New Roman"/>
              </w:rPr>
              <w:t>ние, балы, театры. Увлечение западным искусством, появл</w:t>
            </w:r>
            <w:r w:rsidRPr="00BE0AE5">
              <w:rPr>
                <w:rFonts w:cs="Times New Roman"/>
              </w:rPr>
              <w:t>е</w:t>
            </w:r>
            <w:r w:rsidRPr="00BE0AE5">
              <w:rPr>
                <w:rFonts w:cs="Times New Roman"/>
              </w:rPr>
              <w:t>ние своих гениев. Синтез запа</w:t>
            </w:r>
            <w:r w:rsidRPr="00BE0AE5">
              <w:rPr>
                <w:rFonts w:cs="Times New Roman"/>
              </w:rPr>
              <w:t>д</w:t>
            </w:r>
            <w:r w:rsidRPr="00BE0AE5">
              <w:rPr>
                <w:rFonts w:cs="Times New Roman"/>
              </w:rPr>
              <w:t>но-европейской культуры и русских интонаций, настро</w:t>
            </w:r>
            <w:r w:rsidRPr="00BE0AE5">
              <w:rPr>
                <w:rFonts w:cs="Times New Roman"/>
              </w:rPr>
              <w:t>е</w:t>
            </w:r>
            <w:r w:rsidRPr="00BE0AE5">
              <w:rPr>
                <w:rFonts w:cs="Times New Roman"/>
              </w:rPr>
              <w:t>ний, образов (на примере творчества М.</w:t>
            </w:r>
            <w:r w:rsidR="003C1ACC" w:rsidRPr="00BE0AE5">
              <w:rPr>
                <w:rFonts w:cs="Times New Roman"/>
              </w:rPr>
              <w:t> </w:t>
            </w:r>
            <w:r w:rsidRPr="00BE0AE5">
              <w:rPr>
                <w:rFonts w:cs="Times New Roman"/>
              </w:rPr>
              <w:t xml:space="preserve">И. Глинки, </w:t>
            </w:r>
            <w:r w:rsidRPr="00BE0AE5">
              <w:rPr>
                <w:rFonts w:cs="Times New Roman"/>
              </w:rPr>
              <w:lastRenderedPageBreak/>
              <w:t>П.</w:t>
            </w:r>
            <w:r w:rsidR="003C1ACC" w:rsidRPr="00BE0AE5">
              <w:rPr>
                <w:rFonts w:cs="Times New Roman"/>
              </w:rPr>
              <w:t> </w:t>
            </w:r>
            <w:r w:rsidRPr="00BE0AE5">
              <w:rPr>
                <w:rFonts w:cs="Times New Roman"/>
              </w:rPr>
              <w:t>И. Чайковского, Н.</w:t>
            </w:r>
            <w:r w:rsidR="003C1ACC" w:rsidRPr="00BE0AE5">
              <w:rPr>
                <w:rFonts w:cs="Times New Roman"/>
              </w:rPr>
              <w:t> </w:t>
            </w:r>
            <w:r w:rsidRPr="00BE0AE5">
              <w:rPr>
                <w:rFonts w:cs="Times New Roman"/>
              </w:rPr>
              <w:t>А. Римского-Корсакова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6C352FE" w14:textId="77777777" w:rsidR="00416B7C" w:rsidRPr="00BE0AE5" w:rsidRDefault="00416B7C" w:rsidP="00FE214C">
            <w:pPr>
              <w:pStyle w:val="af7"/>
              <w:rPr>
                <w:rFonts w:cs="Times New Roman"/>
              </w:rPr>
            </w:pPr>
            <w:r w:rsidRPr="00BE0AE5">
              <w:rPr>
                <w:rFonts w:cs="Times New Roman"/>
              </w:rPr>
              <w:lastRenderedPageBreak/>
              <w:t>Знакомство с шедеврами русской музыки XIX века, анализ худ</w:t>
            </w:r>
            <w:r w:rsidRPr="00BE0AE5">
              <w:rPr>
                <w:rFonts w:cs="Times New Roman"/>
              </w:rPr>
              <w:t>о</w:t>
            </w:r>
            <w:r w:rsidRPr="00BE0AE5">
              <w:rPr>
                <w:rFonts w:cs="Times New Roman"/>
              </w:rPr>
              <w:t>жественного содержания, выразительных средств.</w:t>
            </w:r>
          </w:p>
          <w:p w14:paraId="7E53B6A8" w14:textId="77777777" w:rsidR="00416B7C" w:rsidRPr="00BE0AE5" w:rsidRDefault="00416B7C" w:rsidP="00FE214C">
            <w:pPr>
              <w:pStyle w:val="af7"/>
              <w:rPr>
                <w:rFonts w:cs="Times New Roman"/>
              </w:rPr>
            </w:pPr>
            <w:r w:rsidRPr="00BE0AE5">
              <w:rPr>
                <w:rFonts w:cs="Times New Roman"/>
              </w:rPr>
              <w:t>Разучивание, исполнение не менее одного вокального произвед</w:t>
            </w:r>
            <w:r w:rsidRPr="00BE0AE5">
              <w:rPr>
                <w:rFonts w:cs="Times New Roman"/>
              </w:rPr>
              <w:t>е</w:t>
            </w:r>
            <w:r w:rsidRPr="00BE0AE5">
              <w:rPr>
                <w:rFonts w:cs="Times New Roman"/>
              </w:rPr>
              <w:t>ния лирического характера, сочинённого русским композит</w:t>
            </w:r>
            <w:r w:rsidRPr="00BE0AE5">
              <w:rPr>
                <w:rFonts w:cs="Times New Roman"/>
              </w:rPr>
              <w:t>о</w:t>
            </w:r>
            <w:r w:rsidRPr="00BE0AE5">
              <w:rPr>
                <w:rFonts w:cs="Times New Roman"/>
              </w:rPr>
              <w:t>ром-классиком.</w:t>
            </w:r>
          </w:p>
          <w:p w14:paraId="6C9349CF" w14:textId="77777777" w:rsidR="00416B7C" w:rsidRPr="00BE0AE5" w:rsidRDefault="00416B7C" w:rsidP="00FE214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14:paraId="698370EC"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72900F22" w14:textId="77777777" w:rsidR="00416B7C" w:rsidRPr="00BE0AE5" w:rsidRDefault="00416B7C" w:rsidP="00FE214C">
            <w:pPr>
              <w:pStyle w:val="af7"/>
              <w:rPr>
                <w:rFonts w:cs="Times New Roman"/>
              </w:rPr>
            </w:pPr>
            <w:r w:rsidRPr="00BE0AE5">
              <w:rPr>
                <w:rFonts w:cs="Times New Roman"/>
              </w:rPr>
              <w:t>Просмотр художественных фильмов, телепередач, посвящённых русской культуре XIX века.</w:t>
            </w:r>
          </w:p>
          <w:p w14:paraId="1BA17FCB" w14:textId="77777777" w:rsidR="00416B7C" w:rsidRPr="00BE0AE5" w:rsidRDefault="00416B7C" w:rsidP="00FE214C">
            <w:pPr>
              <w:pStyle w:val="af7"/>
              <w:rPr>
                <w:rFonts w:cs="Times New Roman"/>
              </w:rPr>
            </w:pPr>
            <w:r w:rsidRPr="00BE0AE5">
              <w:rPr>
                <w:rFonts w:cs="Times New Roman"/>
              </w:rPr>
              <w:t>Создание любительского фильма, радиопередачи, театрализова</w:t>
            </w:r>
            <w:r w:rsidRPr="00BE0AE5">
              <w:rPr>
                <w:rFonts w:cs="Times New Roman"/>
              </w:rPr>
              <w:t>н</w:t>
            </w:r>
            <w:r w:rsidRPr="00BE0AE5">
              <w:rPr>
                <w:rFonts w:cs="Times New Roman"/>
              </w:rPr>
              <w:t>ной музыкально-литературной композиции на основе музыки и литературы XIX века.</w:t>
            </w:r>
          </w:p>
          <w:p w14:paraId="1DB04CB7" w14:textId="77777777" w:rsidR="00416B7C" w:rsidRPr="00BE0AE5" w:rsidRDefault="00416B7C" w:rsidP="00FE214C">
            <w:pPr>
              <w:pStyle w:val="af7"/>
              <w:rPr>
                <w:rFonts w:cs="Times New Roman"/>
              </w:rPr>
            </w:pPr>
            <w:r w:rsidRPr="00BE0AE5">
              <w:rPr>
                <w:rFonts w:cs="Times New Roman"/>
              </w:rPr>
              <w:t>Реконструкция костюмированного бала, музыкального салона</w:t>
            </w:r>
          </w:p>
        </w:tc>
      </w:tr>
      <w:tr w:rsidR="00416B7C" w:rsidRPr="00BE0AE5" w14:paraId="23A3D872" w14:textId="77777777" w:rsidTr="003C1ACC">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A258953" w14:textId="77777777" w:rsidR="00416B7C" w:rsidRPr="00BE0AE5" w:rsidRDefault="00416B7C" w:rsidP="00FE214C">
            <w:pPr>
              <w:pStyle w:val="af7"/>
              <w:rPr>
                <w:rFonts w:cs="Times New Roman"/>
              </w:rPr>
            </w:pPr>
            <w:r w:rsidRPr="00BE0AE5">
              <w:rPr>
                <w:rFonts w:cs="Times New Roman"/>
              </w:rPr>
              <w:lastRenderedPageBreak/>
              <w:t>В)</w:t>
            </w:r>
          </w:p>
          <w:p w14:paraId="2D11EB1A" w14:textId="77777777" w:rsidR="00416B7C" w:rsidRPr="00BE0AE5" w:rsidRDefault="00416B7C" w:rsidP="00FE214C">
            <w:pPr>
              <w:pStyle w:val="af7"/>
              <w:rPr>
                <w:rFonts w:cs="Times New Roman"/>
              </w:rPr>
            </w:pPr>
            <w:r w:rsidRPr="00BE0AE5">
              <w:rPr>
                <w:rFonts w:cs="Times New Roman"/>
              </w:rPr>
              <w:t>4—6 учебных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37515E5" w14:textId="77777777" w:rsidR="00416B7C" w:rsidRPr="00BE0AE5" w:rsidRDefault="00416B7C" w:rsidP="00FE214C">
            <w:pPr>
              <w:pStyle w:val="af7"/>
              <w:rPr>
                <w:rFonts w:cs="Times New Roman"/>
              </w:rPr>
            </w:pPr>
            <w:r w:rsidRPr="00BE0AE5">
              <w:rPr>
                <w:rFonts w:cs="Times New Roman"/>
              </w:rPr>
              <w:t>История страны и народа в музыке русских композит</w:t>
            </w:r>
            <w:r w:rsidRPr="00BE0AE5">
              <w:rPr>
                <w:rFonts w:cs="Times New Roman"/>
              </w:rPr>
              <w:t>о</w:t>
            </w:r>
            <w:r w:rsidRPr="00BE0AE5">
              <w:rPr>
                <w:rFonts w:cs="Times New Roman"/>
              </w:rPr>
              <w:t>ров</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DD5B6AD" w14:textId="77777777" w:rsidR="00416B7C" w:rsidRPr="00BE0AE5" w:rsidRDefault="00416B7C" w:rsidP="00FE214C">
            <w:pPr>
              <w:pStyle w:val="af7"/>
              <w:rPr>
                <w:rFonts w:cs="Times New Roman"/>
              </w:rPr>
            </w:pPr>
            <w:r w:rsidRPr="00BE0AE5">
              <w:rPr>
                <w:rFonts w:cs="Times New Roman"/>
              </w:rPr>
              <w:t>Образы народных героев, тема служ</w:t>
            </w:r>
            <w:r w:rsidRPr="00BE0AE5">
              <w:rPr>
                <w:rFonts w:cs="Times New Roman"/>
              </w:rPr>
              <w:t>е</w:t>
            </w:r>
            <w:r w:rsidRPr="00BE0AE5">
              <w:rPr>
                <w:rFonts w:cs="Times New Roman"/>
              </w:rPr>
              <w:t xml:space="preserve">ния Отечеству в крупных театральных и симфонических </w:t>
            </w:r>
            <w:r w:rsidRPr="00BE0AE5">
              <w:rPr>
                <w:rFonts w:cs="Times New Roman"/>
              </w:rPr>
              <w:br/>
              <w:t>произведениях ру</w:t>
            </w:r>
            <w:r w:rsidRPr="00BE0AE5">
              <w:rPr>
                <w:rFonts w:cs="Times New Roman"/>
              </w:rPr>
              <w:t>с</w:t>
            </w:r>
            <w:r w:rsidRPr="00BE0AE5">
              <w:rPr>
                <w:rFonts w:cs="Times New Roman"/>
              </w:rPr>
              <w:t>ских композиторов (на примере сочин</w:t>
            </w:r>
            <w:r w:rsidRPr="00BE0AE5">
              <w:rPr>
                <w:rFonts w:cs="Times New Roman"/>
              </w:rPr>
              <w:t>е</w:t>
            </w:r>
            <w:r w:rsidRPr="00BE0AE5">
              <w:rPr>
                <w:rFonts w:cs="Times New Roman"/>
              </w:rPr>
              <w:t>ний композиторов — членов «Могучей кучки», С. С. Прокофьева, Г. В. Свиридова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ACDE56F" w14:textId="77777777" w:rsidR="00416B7C" w:rsidRPr="00BE0AE5" w:rsidRDefault="00416B7C" w:rsidP="00FE214C">
            <w:pPr>
              <w:pStyle w:val="af7"/>
              <w:rPr>
                <w:rFonts w:cs="Times New Roman"/>
                <w:spacing w:val="-2"/>
              </w:rPr>
            </w:pPr>
            <w:r w:rsidRPr="00BE0AE5">
              <w:rPr>
                <w:rFonts w:cs="Times New Roman"/>
                <w:spacing w:val="-2"/>
              </w:rPr>
              <w:t>Знакомство с шедеврами русской музыки XIX—XX веков, анализ художественного содержания и способов выражения патриотич</w:t>
            </w:r>
            <w:r w:rsidRPr="00BE0AE5">
              <w:rPr>
                <w:rFonts w:cs="Times New Roman"/>
                <w:spacing w:val="-2"/>
              </w:rPr>
              <w:t>е</w:t>
            </w:r>
            <w:r w:rsidRPr="00BE0AE5">
              <w:rPr>
                <w:rFonts w:cs="Times New Roman"/>
                <w:spacing w:val="-2"/>
              </w:rPr>
              <w:t>ской идеи, гражданского пафоса.</w:t>
            </w:r>
          </w:p>
          <w:p w14:paraId="77E7C450" w14:textId="77777777" w:rsidR="00416B7C" w:rsidRPr="00BE0AE5" w:rsidRDefault="00416B7C" w:rsidP="00FE214C">
            <w:pPr>
              <w:pStyle w:val="af7"/>
              <w:rPr>
                <w:rFonts w:cs="Times New Roman"/>
              </w:rPr>
            </w:pPr>
            <w:r w:rsidRPr="00BE0AE5">
              <w:rPr>
                <w:rFonts w:cs="Times New Roman"/>
              </w:rPr>
              <w:t>Разучивание, исполнение не менее одного вокального произвед</w:t>
            </w:r>
            <w:r w:rsidRPr="00BE0AE5">
              <w:rPr>
                <w:rFonts w:cs="Times New Roman"/>
              </w:rPr>
              <w:t>е</w:t>
            </w:r>
            <w:r w:rsidRPr="00BE0AE5">
              <w:rPr>
                <w:rFonts w:cs="Times New Roman"/>
              </w:rPr>
              <w:t>ния патриотического содержания, сочинённого русским композ</w:t>
            </w:r>
            <w:r w:rsidRPr="00BE0AE5">
              <w:rPr>
                <w:rFonts w:cs="Times New Roman"/>
              </w:rPr>
              <w:t>и</w:t>
            </w:r>
            <w:r w:rsidRPr="00BE0AE5">
              <w:rPr>
                <w:rFonts w:cs="Times New Roman"/>
              </w:rPr>
              <w:t>тором-классиком.</w:t>
            </w:r>
          </w:p>
          <w:p w14:paraId="11632DF9" w14:textId="77777777" w:rsidR="00416B7C" w:rsidRPr="00BE0AE5" w:rsidRDefault="00416B7C" w:rsidP="00FE214C">
            <w:pPr>
              <w:pStyle w:val="af7"/>
              <w:rPr>
                <w:rFonts w:cs="Times New Roman"/>
              </w:rPr>
            </w:pPr>
            <w:r w:rsidRPr="00BE0AE5">
              <w:rPr>
                <w:rFonts w:cs="Times New Roman"/>
              </w:rPr>
              <w:t>Исполнение Гимна Российской Федерации.</w:t>
            </w:r>
          </w:p>
          <w:p w14:paraId="24E75524" w14:textId="77777777" w:rsidR="00416B7C" w:rsidRPr="00BE0AE5" w:rsidRDefault="00416B7C" w:rsidP="00FE214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14:paraId="59BA1BF2"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53CEF2E5" w14:textId="77777777" w:rsidR="00416B7C" w:rsidRPr="00BE0AE5" w:rsidRDefault="00416B7C" w:rsidP="00FE214C">
            <w:pPr>
              <w:pStyle w:val="af7"/>
              <w:rPr>
                <w:rFonts w:cs="Times New Roman"/>
              </w:rPr>
            </w:pPr>
            <w:r w:rsidRPr="00BE0AE5">
              <w:rPr>
                <w:rFonts w:cs="Times New Roman"/>
              </w:rPr>
              <w:t>Просмотр художественных фильмов, телепередач, посвящённых творчеству композиторов — членов кружка «Могучая кучка».</w:t>
            </w:r>
          </w:p>
          <w:p w14:paraId="45492F2E" w14:textId="77777777" w:rsidR="00416B7C" w:rsidRPr="00BE0AE5" w:rsidRDefault="00416B7C" w:rsidP="00FE214C">
            <w:pPr>
              <w:pStyle w:val="af7"/>
              <w:rPr>
                <w:rFonts w:cs="Times New Roman"/>
              </w:rPr>
            </w:pPr>
            <w:r w:rsidRPr="00BE0AE5">
              <w:rPr>
                <w:rFonts w:cs="Times New Roman"/>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416B7C" w:rsidRPr="00BE0AE5" w14:paraId="5346FCEB" w14:textId="77777777" w:rsidTr="003C1ACC">
        <w:trPr>
          <w:trHeight w:val="2431"/>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FB353FF" w14:textId="77777777" w:rsidR="00416B7C" w:rsidRPr="00BE0AE5" w:rsidRDefault="00416B7C" w:rsidP="00FE214C">
            <w:pPr>
              <w:pStyle w:val="af7"/>
              <w:rPr>
                <w:rFonts w:cs="Times New Roman"/>
              </w:rPr>
            </w:pPr>
            <w:r w:rsidRPr="00BE0AE5">
              <w:rPr>
                <w:rFonts w:cs="Times New Roman"/>
              </w:rPr>
              <w:t>Г)</w:t>
            </w:r>
          </w:p>
          <w:p w14:paraId="7DAA3B85" w14:textId="77777777" w:rsidR="00416B7C" w:rsidRPr="00BE0AE5" w:rsidRDefault="00416B7C" w:rsidP="00FE214C">
            <w:pPr>
              <w:pStyle w:val="af7"/>
              <w:rPr>
                <w:rFonts w:cs="Times New Roman"/>
              </w:rPr>
            </w:pPr>
            <w:r w:rsidRPr="00BE0AE5">
              <w:rPr>
                <w:rFonts w:cs="Times New Roman"/>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6BA4E03" w14:textId="77777777" w:rsidR="00416B7C" w:rsidRPr="00BE0AE5" w:rsidRDefault="00416B7C" w:rsidP="00FE214C">
            <w:pPr>
              <w:pStyle w:val="af7"/>
              <w:rPr>
                <w:rFonts w:cs="Times New Roman"/>
              </w:rPr>
            </w:pPr>
            <w:r w:rsidRPr="00BE0AE5">
              <w:rPr>
                <w:rFonts w:cs="Times New Roman"/>
              </w:rPr>
              <w:t>Русский балет</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44F83C2" w14:textId="77777777" w:rsidR="00416B7C" w:rsidRPr="00BE0AE5" w:rsidRDefault="00416B7C" w:rsidP="003C1ACC">
            <w:pPr>
              <w:pStyle w:val="af7"/>
              <w:rPr>
                <w:rFonts w:cs="Times New Roman"/>
              </w:rPr>
            </w:pPr>
            <w:r w:rsidRPr="00BE0AE5">
              <w:rPr>
                <w:rFonts w:cs="Times New Roman"/>
              </w:rPr>
              <w:t>Мировая слава ру</w:t>
            </w:r>
            <w:r w:rsidRPr="00BE0AE5">
              <w:rPr>
                <w:rFonts w:cs="Times New Roman"/>
              </w:rPr>
              <w:t>с</w:t>
            </w:r>
            <w:r w:rsidRPr="00BE0AE5">
              <w:rPr>
                <w:rFonts w:cs="Times New Roman"/>
              </w:rPr>
              <w:t>ского балета. Тво</w:t>
            </w:r>
            <w:r w:rsidRPr="00BE0AE5">
              <w:rPr>
                <w:rFonts w:cs="Times New Roman"/>
              </w:rPr>
              <w:t>р</w:t>
            </w:r>
            <w:r w:rsidRPr="00BE0AE5">
              <w:rPr>
                <w:rFonts w:cs="Times New Roman"/>
              </w:rPr>
              <w:t>чество композиторов (П. И. Чайковский, С.</w:t>
            </w:r>
            <w:r w:rsidR="003C1ACC" w:rsidRPr="00BE0AE5">
              <w:rPr>
                <w:rFonts w:cs="Times New Roman"/>
              </w:rPr>
              <w:t> </w:t>
            </w:r>
            <w:r w:rsidRPr="00BE0AE5">
              <w:rPr>
                <w:rFonts w:cs="Times New Roman"/>
              </w:rPr>
              <w:t>С. Прокофьев, И.</w:t>
            </w:r>
            <w:r w:rsidR="003C1ACC" w:rsidRPr="00BE0AE5">
              <w:rPr>
                <w:rFonts w:cs="Times New Roman"/>
              </w:rPr>
              <w:t> </w:t>
            </w:r>
            <w:r w:rsidRPr="00BE0AE5">
              <w:rPr>
                <w:rFonts w:cs="Times New Roman"/>
              </w:rPr>
              <w:t>Ф. Стравинский, Р. </w:t>
            </w:r>
            <w:r w:rsidR="003C1ACC" w:rsidRPr="00BE0AE5">
              <w:rPr>
                <w:rFonts w:cs="Times New Roman"/>
              </w:rPr>
              <w:t>К. Щедрин), бале</w:t>
            </w:r>
            <w:r w:rsidR="003C1ACC" w:rsidRPr="00BE0AE5">
              <w:rPr>
                <w:rFonts w:cs="Times New Roman"/>
              </w:rPr>
              <w:t>т</w:t>
            </w:r>
            <w:r w:rsidR="003C1ACC" w:rsidRPr="00BE0AE5">
              <w:rPr>
                <w:rFonts w:cs="Times New Roman"/>
              </w:rPr>
              <w:t>мейстеров, артистов балета. Дягилевские сезоны</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697E8BEE" w14:textId="77777777" w:rsidR="00416B7C" w:rsidRPr="00BE0AE5" w:rsidRDefault="00416B7C" w:rsidP="00FE214C">
            <w:pPr>
              <w:pStyle w:val="af7"/>
              <w:rPr>
                <w:rFonts w:cs="Times New Roman"/>
                <w:spacing w:val="-2"/>
              </w:rPr>
            </w:pPr>
            <w:r w:rsidRPr="00BE0AE5">
              <w:rPr>
                <w:rFonts w:cs="Times New Roman"/>
              </w:rPr>
              <w:t>З</w:t>
            </w:r>
            <w:r w:rsidRPr="00BE0AE5">
              <w:rPr>
                <w:rFonts w:cs="Times New Roman"/>
                <w:spacing w:val="-2"/>
              </w:rPr>
              <w:t>накомство с шедеврами русской балетной музыки.</w:t>
            </w:r>
          </w:p>
          <w:p w14:paraId="36CB1D3A" w14:textId="77777777" w:rsidR="00416B7C" w:rsidRPr="00BE0AE5" w:rsidRDefault="00416B7C" w:rsidP="00FE214C">
            <w:pPr>
              <w:pStyle w:val="af7"/>
              <w:rPr>
                <w:rFonts w:cs="Times New Roman"/>
              </w:rPr>
            </w:pPr>
            <w:r w:rsidRPr="00BE0AE5">
              <w:rPr>
                <w:rFonts w:cs="Times New Roman"/>
                <w:spacing w:val="-2"/>
              </w:rPr>
              <w:t>Поиск информации о постановках балетных спектаклей, гастролях российских балетных трупп за рубежом</w:t>
            </w:r>
            <w:r w:rsidRPr="00BE0AE5">
              <w:rPr>
                <w:rFonts w:cs="Times New Roman"/>
              </w:rPr>
              <w:t>.</w:t>
            </w:r>
          </w:p>
          <w:p w14:paraId="292D05E6" w14:textId="77777777" w:rsidR="00416B7C" w:rsidRPr="00BE0AE5" w:rsidRDefault="00416B7C" w:rsidP="00FE214C">
            <w:pPr>
              <w:pStyle w:val="af7"/>
              <w:rPr>
                <w:rFonts w:cs="Times New Roman"/>
              </w:rPr>
            </w:pPr>
            <w:r w:rsidRPr="00BE0AE5">
              <w:rPr>
                <w:rFonts w:cs="Times New Roman"/>
              </w:rPr>
              <w:t>Посещение балетного спектакля (просмотр в видеозаписи). Хара</w:t>
            </w:r>
            <w:r w:rsidRPr="00BE0AE5">
              <w:rPr>
                <w:rFonts w:cs="Times New Roman"/>
              </w:rPr>
              <w:t>к</w:t>
            </w:r>
            <w:r w:rsidRPr="00BE0AE5">
              <w:rPr>
                <w:rFonts w:cs="Times New Roman"/>
              </w:rPr>
              <w:t>теристика отдельных музыкальных номеров и спектакля в целом.</w:t>
            </w:r>
          </w:p>
          <w:p w14:paraId="3F481B80"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4C53DA43" w14:textId="77777777" w:rsidR="00416B7C" w:rsidRPr="00BE0AE5" w:rsidRDefault="00416B7C" w:rsidP="00FE214C">
            <w:pPr>
              <w:pStyle w:val="af7"/>
              <w:rPr>
                <w:rFonts w:cs="Times New Roman"/>
              </w:rPr>
            </w:pPr>
            <w:r w:rsidRPr="00BE0AE5">
              <w:rPr>
                <w:rFonts w:cs="Times New Roman"/>
              </w:rPr>
              <w:t>Исследовательские проекты, посвящённые истории создания зн</w:t>
            </w:r>
            <w:r w:rsidRPr="00BE0AE5">
              <w:rPr>
                <w:rFonts w:cs="Times New Roman"/>
              </w:rPr>
              <w:t>а</w:t>
            </w:r>
            <w:r w:rsidRPr="00BE0AE5">
              <w:rPr>
                <w:rFonts w:cs="Times New Roman"/>
              </w:rPr>
              <w:t>менитых балетов, творческой биографии балерин, танцовщиков, балетмейстеров.</w:t>
            </w:r>
          </w:p>
          <w:p w14:paraId="47E9113C" w14:textId="77777777" w:rsidR="003C1ACC" w:rsidRPr="00BE0AE5" w:rsidRDefault="003C1ACC" w:rsidP="00FE214C">
            <w:pPr>
              <w:pStyle w:val="af7"/>
              <w:rPr>
                <w:rFonts w:cs="Times New Roman"/>
              </w:rPr>
            </w:pPr>
            <w:r w:rsidRPr="00BE0AE5">
              <w:rPr>
                <w:rFonts w:cs="Times New Roman"/>
              </w:rPr>
              <w:t>Съёмки любительского фильма (в технике теневого, кукольного театра, мультипликации и т. п.) на музыку какого-либо балета (фрагменты)</w:t>
            </w:r>
          </w:p>
        </w:tc>
      </w:tr>
      <w:tr w:rsidR="00416B7C" w:rsidRPr="00BE0AE5" w14:paraId="695EDB36" w14:textId="77777777" w:rsidTr="003C1ACC">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561A035" w14:textId="77777777" w:rsidR="00416B7C" w:rsidRPr="00BE0AE5" w:rsidRDefault="00416B7C" w:rsidP="00FE214C">
            <w:pPr>
              <w:pStyle w:val="af7"/>
              <w:rPr>
                <w:rFonts w:cs="Times New Roman"/>
              </w:rPr>
            </w:pPr>
            <w:r w:rsidRPr="00BE0AE5">
              <w:rPr>
                <w:rFonts w:cs="Times New Roman"/>
              </w:rPr>
              <w:t>Д)</w:t>
            </w:r>
          </w:p>
          <w:p w14:paraId="6D4BED1D" w14:textId="77777777" w:rsidR="00416B7C" w:rsidRPr="00BE0AE5" w:rsidRDefault="00416B7C" w:rsidP="00FE214C">
            <w:pPr>
              <w:pStyle w:val="af7"/>
              <w:rPr>
                <w:rFonts w:cs="Times New Roman"/>
              </w:rPr>
            </w:pPr>
            <w:r w:rsidRPr="00BE0AE5">
              <w:rPr>
                <w:rFonts w:cs="Times New Roman"/>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4D465E7" w14:textId="77777777" w:rsidR="00416B7C" w:rsidRPr="00BE0AE5" w:rsidRDefault="00416B7C" w:rsidP="00FE214C">
            <w:pPr>
              <w:pStyle w:val="af7"/>
              <w:rPr>
                <w:rFonts w:cs="Times New Roman"/>
              </w:rPr>
            </w:pPr>
            <w:r w:rsidRPr="00BE0AE5">
              <w:rPr>
                <w:rFonts w:cs="Times New Roman"/>
              </w:rPr>
              <w:t>Русская исполн</w:t>
            </w:r>
            <w:r w:rsidRPr="00BE0AE5">
              <w:rPr>
                <w:rFonts w:cs="Times New Roman"/>
              </w:rPr>
              <w:t>и</w:t>
            </w:r>
            <w:r w:rsidRPr="00BE0AE5">
              <w:rPr>
                <w:rFonts w:cs="Times New Roman"/>
              </w:rPr>
              <w:t>тельская школа</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335605D7" w14:textId="77777777" w:rsidR="00416B7C" w:rsidRPr="00BE0AE5" w:rsidRDefault="00416B7C" w:rsidP="00FE214C">
            <w:pPr>
              <w:pStyle w:val="af7"/>
              <w:rPr>
                <w:rFonts w:cs="Times New Roman"/>
              </w:rPr>
            </w:pPr>
            <w:r w:rsidRPr="00BE0AE5">
              <w:rPr>
                <w:rFonts w:cs="Times New Roman"/>
                <w:spacing w:val="-2"/>
              </w:rPr>
              <w:t>Творчество выда</w:t>
            </w:r>
            <w:r w:rsidRPr="00BE0AE5">
              <w:rPr>
                <w:rFonts w:cs="Times New Roman"/>
                <w:spacing w:val="-2"/>
              </w:rPr>
              <w:t>ю</w:t>
            </w:r>
            <w:r w:rsidRPr="00BE0AE5">
              <w:rPr>
                <w:rFonts w:cs="Times New Roman"/>
                <w:spacing w:val="-2"/>
              </w:rPr>
              <w:t xml:space="preserve">щихся отечественных исполнителей (С. Рихтер, Л. Коган, М. Ростропович, Е. Мравинский и др.). </w:t>
            </w:r>
            <w:r w:rsidRPr="00BE0AE5">
              <w:rPr>
                <w:rFonts w:cs="Times New Roman"/>
                <w:spacing w:val="-2"/>
              </w:rPr>
              <w:lastRenderedPageBreak/>
              <w:t>Консерватории в Москве и Санкт-Петербурге, родном городе. Ко</w:t>
            </w:r>
            <w:r w:rsidRPr="00BE0AE5">
              <w:rPr>
                <w:rFonts w:cs="Times New Roman"/>
                <w:spacing w:val="-2"/>
              </w:rPr>
              <w:t>н</w:t>
            </w:r>
            <w:r w:rsidRPr="00BE0AE5">
              <w:rPr>
                <w:rFonts w:cs="Times New Roman"/>
                <w:spacing w:val="-2"/>
              </w:rPr>
              <w:t>курс имени П. И. Чайковского</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062AE86B" w14:textId="77777777" w:rsidR="00416B7C" w:rsidRPr="00BE0AE5" w:rsidRDefault="00416B7C" w:rsidP="00FE214C">
            <w:pPr>
              <w:pStyle w:val="af7"/>
              <w:rPr>
                <w:rFonts w:cs="Times New Roman"/>
                <w:spacing w:val="-4"/>
              </w:rPr>
            </w:pPr>
            <w:r w:rsidRPr="00BE0AE5">
              <w:rPr>
                <w:rFonts w:cs="Times New Roman"/>
                <w:spacing w:val="-4"/>
              </w:rPr>
              <w:lastRenderedPageBreak/>
              <w:t>Слушание одних и тех же произведений в исполнении разных муз</w:t>
            </w:r>
            <w:r w:rsidRPr="00BE0AE5">
              <w:rPr>
                <w:rFonts w:cs="Times New Roman"/>
                <w:spacing w:val="-4"/>
              </w:rPr>
              <w:t>ы</w:t>
            </w:r>
            <w:r w:rsidRPr="00BE0AE5">
              <w:rPr>
                <w:rFonts w:cs="Times New Roman"/>
                <w:spacing w:val="-4"/>
              </w:rPr>
              <w:t>кантов, оценка особенностей интерпретации.</w:t>
            </w:r>
          </w:p>
          <w:p w14:paraId="37230625" w14:textId="77777777" w:rsidR="00416B7C" w:rsidRPr="00BE0AE5" w:rsidRDefault="00416B7C" w:rsidP="00FE214C">
            <w:pPr>
              <w:pStyle w:val="af7"/>
              <w:rPr>
                <w:rFonts w:cs="Times New Roman"/>
              </w:rPr>
            </w:pPr>
            <w:r w:rsidRPr="00BE0AE5">
              <w:rPr>
                <w:rFonts w:cs="Times New Roman"/>
              </w:rPr>
              <w:t>Создание домашней фоно- и видеотеки из понравившихся произв</w:t>
            </w:r>
            <w:r w:rsidRPr="00BE0AE5">
              <w:rPr>
                <w:rFonts w:cs="Times New Roman"/>
              </w:rPr>
              <w:t>е</w:t>
            </w:r>
            <w:r w:rsidRPr="00BE0AE5">
              <w:rPr>
                <w:rFonts w:cs="Times New Roman"/>
              </w:rPr>
              <w:t>дений.</w:t>
            </w:r>
          </w:p>
          <w:p w14:paraId="55AF98E6" w14:textId="77777777" w:rsidR="00416B7C" w:rsidRPr="00BE0AE5" w:rsidRDefault="00416B7C" w:rsidP="00FE214C">
            <w:pPr>
              <w:pStyle w:val="af7"/>
              <w:rPr>
                <w:rFonts w:cs="Times New Roman"/>
              </w:rPr>
            </w:pPr>
            <w:r w:rsidRPr="00BE0AE5">
              <w:rPr>
                <w:rFonts w:cs="Times New Roman"/>
              </w:rPr>
              <w:t>Дискуссия на тему «Исполнитель — соавтор композитора».</w:t>
            </w:r>
          </w:p>
          <w:p w14:paraId="4C899921"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55C45E34" w14:textId="77777777" w:rsidR="00416B7C" w:rsidRPr="00BE0AE5" w:rsidRDefault="00416B7C" w:rsidP="00FE214C">
            <w:pPr>
              <w:pStyle w:val="af7"/>
              <w:rPr>
                <w:rFonts w:cs="Times New Roman"/>
              </w:rPr>
            </w:pPr>
            <w:r w:rsidRPr="00BE0AE5">
              <w:rPr>
                <w:rFonts w:cs="Times New Roman"/>
              </w:rPr>
              <w:lastRenderedPageBreak/>
              <w:t>Исследовательские проекты, посвящённые биографиям известных отечественных исполнителей классической музыки</w:t>
            </w:r>
          </w:p>
        </w:tc>
      </w:tr>
      <w:tr w:rsidR="00416B7C" w:rsidRPr="00BE0AE5" w14:paraId="1CC4BD38" w14:textId="77777777" w:rsidTr="003C1ACC">
        <w:trPr>
          <w:trHeight w:val="1458"/>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70C9D27" w14:textId="77777777" w:rsidR="00416B7C" w:rsidRPr="00BE0AE5" w:rsidRDefault="00416B7C" w:rsidP="00FE214C">
            <w:pPr>
              <w:pStyle w:val="af7"/>
              <w:rPr>
                <w:rFonts w:cs="Times New Roman"/>
              </w:rPr>
            </w:pPr>
            <w:r w:rsidRPr="00BE0AE5">
              <w:rPr>
                <w:rFonts w:cs="Times New Roman"/>
              </w:rPr>
              <w:lastRenderedPageBreak/>
              <w:t>Е)</w:t>
            </w:r>
          </w:p>
          <w:p w14:paraId="39F5C8A5" w14:textId="77777777" w:rsidR="00416B7C" w:rsidRPr="00BE0AE5" w:rsidRDefault="00416B7C" w:rsidP="00FE214C">
            <w:pPr>
              <w:pStyle w:val="af7"/>
              <w:rPr>
                <w:rFonts w:cs="Times New Roman"/>
              </w:rPr>
            </w:pPr>
            <w:r w:rsidRPr="00BE0AE5">
              <w:rPr>
                <w:rFonts w:cs="Times New Roman"/>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51F35F0" w14:textId="77777777" w:rsidR="00416B7C" w:rsidRPr="00BE0AE5" w:rsidRDefault="00416B7C" w:rsidP="00FE214C">
            <w:pPr>
              <w:pStyle w:val="af7"/>
              <w:rPr>
                <w:rFonts w:cs="Times New Roman"/>
              </w:rPr>
            </w:pPr>
            <w:r w:rsidRPr="00BE0AE5">
              <w:rPr>
                <w:rFonts w:cs="Times New Roman"/>
              </w:rPr>
              <w:t>Русская музыка — взгляд в будущее</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965036B" w14:textId="77777777" w:rsidR="00416B7C" w:rsidRPr="00BE0AE5" w:rsidRDefault="00416B7C" w:rsidP="002C7FE1">
            <w:pPr>
              <w:pStyle w:val="af7"/>
              <w:rPr>
                <w:rFonts w:cs="Times New Roman"/>
              </w:rPr>
            </w:pPr>
            <w:r w:rsidRPr="00BE0AE5">
              <w:rPr>
                <w:rFonts w:cs="Times New Roman"/>
              </w:rPr>
              <w:t>Идея светомузыки. Мистерии А. Н. Скрябина. Те</w:t>
            </w:r>
            <w:r w:rsidRPr="00BE0AE5">
              <w:rPr>
                <w:rFonts w:cs="Times New Roman"/>
              </w:rPr>
              <w:t>р</w:t>
            </w:r>
            <w:r w:rsidRPr="00BE0AE5">
              <w:rPr>
                <w:rFonts w:cs="Times New Roman"/>
              </w:rPr>
              <w:t>менвокс, синтезатор Е. Мурзина, эле</w:t>
            </w:r>
            <w:r w:rsidRPr="00BE0AE5">
              <w:rPr>
                <w:rFonts w:cs="Times New Roman"/>
              </w:rPr>
              <w:t>к</w:t>
            </w:r>
            <w:r w:rsidRPr="00BE0AE5">
              <w:rPr>
                <w:rFonts w:cs="Times New Roman"/>
              </w:rPr>
              <w:t>тронная музыка (на при</w:t>
            </w:r>
            <w:r w:rsidR="002C7FE1" w:rsidRPr="00BE0AE5">
              <w:rPr>
                <w:rFonts w:cs="Times New Roman"/>
              </w:rPr>
              <w:t>мере творчества А. Г. Шнитке, Э. Н. Артемьева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340E16E" w14:textId="77777777" w:rsidR="00416B7C" w:rsidRPr="00BE0AE5" w:rsidRDefault="00416B7C" w:rsidP="00FE214C">
            <w:pPr>
              <w:pStyle w:val="af7"/>
              <w:rPr>
                <w:rFonts w:cs="Times New Roman"/>
              </w:rPr>
            </w:pPr>
            <w:r w:rsidRPr="00BE0AE5">
              <w:rPr>
                <w:rFonts w:cs="Times New Roman"/>
              </w:rPr>
              <w:t>Знакомство с музыкой отечественных композиторов XX века, э</w:t>
            </w:r>
            <w:r w:rsidRPr="00BE0AE5">
              <w:rPr>
                <w:rFonts w:cs="Times New Roman"/>
              </w:rPr>
              <w:t>с</w:t>
            </w:r>
            <w:r w:rsidRPr="00BE0AE5">
              <w:rPr>
                <w:rFonts w:cs="Times New Roman"/>
              </w:rPr>
              <w:t>тетическими и технологическими идеями по расширению во</w:t>
            </w:r>
            <w:r w:rsidRPr="00BE0AE5">
              <w:rPr>
                <w:rFonts w:cs="Times New Roman"/>
              </w:rPr>
              <w:t>з</w:t>
            </w:r>
            <w:r w:rsidRPr="00BE0AE5">
              <w:rPr>
                <w:rFonts w:cs="Times New Roman"/>
              </w:rPr>
              <w:t>можностей и средств музыкального искусства.</w:t>
            </w:r>
          </w:p>
          <w:p w14:paraId="1B1536B1" w14:textId="77777777" w:rsidR="00416B7C" w:rsidRPr="00BE0AE5" w:rsidRDefault="00416B7C" w:rsidP="00FE214C">
            <w:pPr>
              <w:pStyle w:val="af7"/>
              <w:rPr>
                <w:rFonts w:cs="Times New Roman"/>
              </w:rPr>
            </w:pPr>
            <w:r w:rsidRPr="00BE0AE5">
              <w:rPr>
                <w:rFonts w:cs="Times New Roman"/>
              </w:rPr>
              <w:t>Слушание образцов электронной музыки. Дискуссия о значении технических средств в создании современной музыки.</w:t>
            </w:r>
          </w:p>
          <w:p w14:paraId="17DFF65A" w14:textId="77777777" w:rsidR="002C7FE1" w:rsidRPr="00BE0AE5" w:rsidRDefault="002C7FE1" w:rsidP="002C7FE1">
            <w:pPr>
              <w:pStyle w:val="af7"/>
              <w:rPr>
                <w:rFonts w:cs="Times New Roman"/>
              </w:rPr>
            </w:pPr>
            <w:r w:rsidRPr="00BE0AE5">
              <w:rPr>
                <w:rFonts w:cs="Times New Roman"/>
                <w:i/>
                <w:iCs/>
              </w:rPr>
              <w:t>На выбор или факультативно</w:t>
            </w:r>
          </w:p>
          <w:p w14:paraId="05FA8A34" w14:textId="77777777" w:rsidR="002C7FE1" w:rsidRPr="00BE0AE5" w:rsidRDefault="002C7FE1" w:rsidP="002C7FE1">
            <w:pPr>
              <w:pStyle w:val="af7"/>
              <w:rPr>
                <w:rFonts w:cs="Times New Roman"/>
              </w:rPr>
            </w:pPr>
            <w:r w:rsidRPr="00BE0AE5">
              <w:rPr>
                <w:rFonts w:cs="Times New Roman"/>
              </w:rPr>
              <w:t>Исследовательские проекты, посвящённые развитию музыкальной электроники в России.</w:t>
            </w:r>
          </w:p>
          <w:p w14:paraId="7794A682" w14:textId="77777777" w:rsidR="002C7FE1" w:rsidRPr="00BE0AE5" w:rsidRDefault="002C7FE1" w:rsidP="002C7FE1">
            <w:pPr>
              <w:pStyle w:val="af7"/>
              <w:rPr>
                <w:rFonts w:cs="Times New Roman"/>
              </w:rPr>
            </w:pPr>
            <w:r w:rsidRPr="00BE0AE5">
              <w:rPr>
                <w:rFonts w:cs="Times New Roman"/>
              </w:rPr>
              <w:t>Импровизация, сочинение музыки с помощью цифровых устройств, программных продуктов и электронных гаджетов</w:t>
            </w:r>
          </w:p>
        </w:tc>
      </w:tr>
    </w:tbl>
    <w:p w14:paraId="429BC7B7" w14:textId="77777777" w:rsidR="00416B7C" w:rsidRPr="00BE0AE5" w:rsidRDefault="00416B7C" w:rsidP="00416B7C">
      <w:pPr>
        <w:pStyle w:val="a8"/>
        <w:rPr>
          <w:rFonts w:cs="Times New Roman"/>
          <w:sz w:val="22"/>
          <w:szCs w:val="22"/>
        </w:rPr>
      </w:pPr>
    </w:p>
    <w:p w14:paraId="6D497E0F" w14:textId="77777777" w:rsidR="00416B7C" w:rsidRPr="00BE0AE5" w:rsidRDefault="00416B7C" w:rsidP="003C1ACC">
      <w:pPr>
        <w:pStyle w:val="3a"/>
        <w:pageBreakBefore/>
        <w:spacing w:before="170" w:after="0"/>
        <w:rPr>
          <w:rFonts w:cs="Times New Roman"/>
        </w:rPr>
      </w:pPr>
      <w:r w:rsidRPr="00BE0AE5">
        <w:rPr>
          <w:rFonts w:cs="Times New Roman"/>
        </w:rPr>
        <w:lastRenderedPageBreak/>
        <w:t>Модуль № 6 «Образы русской и европейской д</w:t>
      </w:r>
      <w:r w:rsidRPr="00BE0AE5">
        <w:rPr>
          <w:rFonts w:cs="Times New Roman"/>
        </w:rPr>
        <w:t>у</w:t>
      </w:r>
      <w:r w:rsidRPr="00BE0AE5">
        <w:rPr>
          <w:rFonts w:cs="Times New Roman"/>
        </w:rPr>
        <w:t>ховной музыки»</w:t>
      </w:r>
      <w:r w:rsidR="002C7FE1" w:rsidRPr="00BE0AE5">
        <w:rPr>
          <w:rStyle w:val="aff0"/>
          <w:rFonts w:cs="Times New Roman"/>
        </w:rPr>
        <w:footnoteReference w:id="29"/>
      </w:r>
    </w:p>
    <w:tbl>
      <w:tblPr>
        <w:tblW w:w="10161" w:type="dxa"/>
        <w:tblInd w:w="57" w:type="dxa"/>
        <w:tblLayout w:type="fixed"/>
        <w:tblCellMar>
          <w:left w:w="0" w:type="dxa"/>
          <w:right w:w="0" w:type="dxa"/>
        </w:tblCellMar>
        <w:tblLook w:val="0000" w:firstRow="0" w:lastRow="0" w:firstColumn="0" w:lastColumn="0" w:noHBand="0" w:noVBand="0"/>
      </w:tblPr>
      <w:tblGrid>
        <w:gridCol w:w="1267"/>
        <w:gridCol w:w="1325"/>
        <w:gridCol w:w="2052"/>
        <w:gridCol w:w="5517"/>
      </w:tblGrid>
      <w:tr w:rsidR="00416B7C" w:rsidRPr="00BE0AE5" w14:paraId="7D8EDB2A" w14:textId="77777777" w:rsidTr="007210A0">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14:paraId="377609B3"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65EE26E"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Темы</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1217DF6"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Содержание</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CEA24B4"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14:paraId="7CD46549"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C7AC8ED" w14:textId="77777777" w:rsidR="00416B7C" w:rsidRPr="00BE0AE5" w:rsidRDefault="00416B7C" w:rsidP="00FE214C">
            <w:pPr>
              <w:pStyle w:val="af7"/>
              <w:rPr>
                <w:rFonts w:cs="Times New Roman"/>
              </w:rPr>
            </w:pPr>
            <w:r w:rsidRPr="00BE0AE5">
              <w:rPr>
                <w:rFonts w:cs="Times New Roman"/>
              </w:rPr>
              <w:t>А)</w:t>
            </w:r>
          </w:p>
          <w:p w14:paraId="3D7B10E0" w14:textId="77777777" w:rsidR="00416B7C" w:rsidRPr="00BE0AE5" w:rsidRDefault="00416B7C" w:rsidP="00FE214C">
            <w:pPr>
              <w:pStyle w:val="af7"/>
              <w:rPr>
                <w:rFonts w:cs="Times New Roman"/>
              </w:rPr>
            </w:pPr>
            <w:r w:rsidRPr="00BE0AE5">
              <w:rPr>
                <w:rFonts w:cs="Times New Roman"/>
              </w:rPr>
              <w:t>3—4 уче</w:t>
            </w:r>
            <w:r w:rsidRPr="00BE0AE5">
              <w:rPr>
                <w:rFonts w:cs="Times New Roman"/>
              </w:rPr>
              <w:t>б</w:t>
            </w:r>
            <w:r w:rsidRPr="00BE0AE5">
              <w:rPr>
                <w:rFonts w:cs="Times New Roman"/>
              </w:rPr>
              <w:t>ных часа</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543470E" w14:textId="77777777" w:rsidR="00416B7C" w:rsidRPr="00BE0AE5" w:rsidRDefault="00416B7C" w:rsidP="00FE214C">
            <w:pPr>
              <w:pStyle w:val="af7"/>
              <w:rPr>
                <w:rFonts w:cs="Times New Roman"/>
              </w:rPr>
            </w:pPr>
            <w:r w:rsidRPr="00BE0AE5">
              <w:rPr>
                <w:rFonts w:cs="Times New Roman"/>
              </w:rPr>
              <w:t>Храмовый синтез и</w:t>
            </w:r>
            <w:r w:rsidRPr="00BE0AE5">
              <w:rPr>
                <w:rFonts w:cs="Times New Roman"/>
              </w:rPr>
              <w:t>с</w:t>
            </w:r>
            <w:r w:rsidRPr="00BE0AE5">
              <w:rPr>
                <w:rFonts w:cs="Times New Roman"/>
              </w:rPr>
              <w:t xml:space="preserve">кусств </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109AA37" w14:textId="77777777" w:rsidR="00416B7C" w:rsidRPr="00BE0AE5" w:rsidRDefault="00416B7C" w:rsidP="002C7FE1">
            <w:pPr>
              <w:pStyle w:val="af7"/>
              <w:rPr>
                <w:rFonts w:cs="Times New Roman"/>
              </w:rPr>
            </w:pPr>
            <w:r w:rsidRPr="00BE0AE5">
              <w:rPr>
                <w:rFonts w:cs="Times New Roman"/>
              </w:rPr>
              <w:t>Музыка правосла</w:t>
            </w:r>
            <w:r w:rsidRPr="00BE0AE5">
              <w:rPr>
                <w:rFonts w:cs="Times New Roman"/>
              </w:rPr>
              <w:t>в</w:t>
            </w:r>
            <w:r w:rsidRPr="00BE0AE5">
              <w:rPr>
                <w:rFonts w:cs="Times New Roman"/>
              </w:rPr>
              <w:t>ного и католического</w:t>
            </w:r>
            <w:r w:rsidR="002C7FE1" w:rsidRPr="00BE0AE5">
              <w:rPr>
                <w:rStyle w:val="aff0"/>
                <w:rFonts w:cs="Times New Roman"/>
              </w:rPr>
              <w:footnoteReference w:id="30"/>
            </w:r>
            <w:r w:rsidRPr="00BE0AE5">
              <w:rPr>
                <w:rFonts w:cs="Times New Roman"/>
              </w:rPr>
              <w:t xml:space="preserve"> богослужения (кол</w:t>
            </w:r>
            <w:r w:rsidRPr="00BE0AE5">
              <w:rPr>
                <w:rFonts w:cs="Times New Roman"/>
              </w:rPr>
              <w:t>о</w:t>
            </w:r>
            <w:r w:rsidRPr="00BE0AE5">
              <w:rPr>
                <w:rFonts w:cs="Times New Roman"/>
              </w:rPr>
              <w:t>кола, пение a capella / пение в</w:t>
            </w:r>
            <w:r w:rsidR="003C1ACC" w:rsidRPr="00BE0AE5">
              <w:rPr>
                <w:rFonts w:cs="Times New Roman"/>
              </w:rPr>
              <w:t xml:space="preserve"> сопровожд</w:t>
            </w:r>
            <w:r w:rsidR="003C1ACC" w:rsidRPr="00BE0AE5">
              <w:rPr>
                <w:rFonts w:cs="Times New Roman"/>
              </w:rPr>
              <w:t>е</w:t>
            </w:r>
            <w:r w:rsidR="003C1ACC" w:rsidRPr="00BE0AE5">
              <w:rPr>
                <w:rFonts w:cs="Times New Roman"/>
              </w:rPr>
              <w:t>нии органа). Осно</w:t>
            </w:r>
            <w:r w:rsidR="003C1ACC" w:rsidRPr="00BE0AE5">
              <w:rPr>
                <w:rFonts w:cs="Times New Roman"/>
              </w:rPr>
              <w:t>в</w:t>
            </w:r>
            <w:r w:rsidR="003C1ACC" w:rsidRPr="00BE0AE5">
              <w:rPr>
                <w:rFonts w:cs="Times New Roman"/>
              </w:rPr>
              <w:t>ные жанры, традиции. Образы Христа, Б</w:t>
            </w:r>
            <w:r w:rsidR="003C1ACC" w:rsidRPr="00BE0AE5">
              <w:rPr>
                <w:rFonts w:cs="Times New Roman"/>
              </w:rPr>
              <w:t>о</w:t>
            </w:r>
            <w:r w:rsidR="003C1ACC" w:rsidRPr="00BE0AE5">
              <w:rPr>
                <w:rFonts w:cs="Times New Roman"/>
              </w:rPr>
              <w:t>городицы, Рождества, Воскресения</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AD400C9" w14:textId="77777777" w:rsidR="003C1ACC" w:rsidRPr="00BE0AE5" w:rsidRDefault="00416B7C" w:rsidP="003C1ACC">
            <w:pPr>
              <w:pStyle w:val="af7"/>
              <w:rPr>
                <w:rFonts w:cs="Times New Roman"/>
              </w:rPr>
            </w:pPr>
            <w:r w:rsidRPr="00BE0AE5">
              <w:rPr>
                <w:rFonts w:cs="Times New Roman"/>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музыки и ОРКСЭ в начальной школе. Ос</w:t>
            </w:r>
            <w:r w:rsidRPr="00BE0AE5">
              <w:rPr>
                <w:rFonts w:cs="Times New Roman"/>
              </w:rPr>
              <w:t>о</w:t>
            </w:r>
            <w:r w:rsidRPr="00BE0AE5">
              <w:rPr>
                <w:rFonts w:cs="Times New Roman"/>
              </w:rPr>
              <w:t>знание единства музыки со словом, живописью, скульптурой, а</w:t>
            </w:r>
            <w:r w:rsidRPr="00BE0AE5">
              <w:rPr>
                <w:rFonts w:cs="Times New Roman"/>
              </w:rPr>
              <w:t>р</w:t>
            </w:r>
            <w:r w:rsidRPr="00BE0AE5">
              <w:rPr>
                <w:rFonts w:cs="Times New Roman"/>
              </w:rPr>
              <w:t>хитектурой как сочетания разных проявлений единого</w:t>
            </w:r>
            <w:r w:rsidR="003C1ACC" w:rsidRPr="00BE0AE5">
              <w:rPr>
                <w:rFonts w:cs="Times New Roman"/>
              </w:rPr>
              <w:t xml:space="preserve"> мирово</w:t>
            </w:r>
            <w:r w:rsidR="003C1ACC" w:rsidRPr="00BE0AE5">
              <w:rPr>
                <w:rFonts w:cs="Times New Roman"/>
              </w:rPr>
              <w:t>з</w:t>
            </w:r>
            <w:r w:rsidR="003C1ACC" w:rsidRPr="00BE0AE5">
              <w:rPr>
                <w:rFonts w:cs="Times New Roman"/>
              </w:rPr>
              <w:t>зрения, основной идеи христианства.</w:t>
            </w:r>
          </w:p>
          <w:p w14:paraId="522EDBC9" w14:textId="77777777" w:rsidR="003C1ACC" w:rsidRPr="00BE0AE5" w:rsidRDefault="003C1ACC" w:rsidP="003C1ACC">
            <w:pPr>
              <w:pStyle w:val="af7"/>
              <w:rPr>
                <w:rFonts w:cs="Times New Roman"/>
              </w:rPr>
            </w:pPr>
            <w:r w:rsidRPr="00BE0AE5">
              <w:rPr>
                <w:rFonts w:cs="Times New Roman"/>
              </w:rPr>
              <w:t>Определение сходства и различия элементов разных видов иску</w:t>
            </w:r>
            <w:r w:rsidRPr="00BE0AE5">
              <w:rPr>
                <w:rFonts w:cs="Times New Roman"/>
              </w:rPr>
              <w:t>с</w:t>
            </w:r>
            <w:r w:rsidRPr="00BE0AE5">
              <w:rPr>
                <w:rFonts w:cs="Times New Roman"/>
              </w:rPr>
              <w:t>ства (музыки, живописи, архитектуры), относящихся:</w:t>
            </w:r>
          </w:p>
          <w:p w14:paraId="6AB293C5" w14:textId="77777777" w:rsidR="003C1ACC" w:rsidRPr="00BE0AE5" w:rsidRDefault="003C1ACC" w:rsidP="003C1ACC">
            <w:pPr>
              <w:pStyle w:val="af7"/>
              <w:rPr>
                <w:rFonts w:cs="Times New Roman"/>
              </w:rPr>
            </w:pPr>
            <w:r w:rsidRPr="00BE0AE5">
              <w:rPr>
                <w:rFonts w:cs="Times New Roman"/>
              </w:rPr>
              <w:t>— к русской православной традиции;</w:t>
            </w:r>
          </w:p>
          <w:p w14:paraId="5FDBE007" w14:textId="77777777" w:rsidR="003C1ACC" w:rsidRPr="00BE0AE5" w:rsidRDefault="003C1ACC" w:rsidP="003C1ACC">
            <w:pPr>
              <w:pStyle w:val="af7"/>
              <w:rPr>
                <w:rFonts w:cs="Times New Roman"/>
              </w:rPr>
            </w:pPr>
            <w:r w:rsidRPr="00BE0AE5">
              <w:rPr>
                <w:rFonts w:cs="Times New Roman"/>
              </w:rPr>
              <w:t>— западноевропейской христианской традиции;</w:t>
            </w:r>
          </w:p>
          <w:p w14:paraId="112E693A" w14:textId="77777777" w:rsidR="003C1ACC" w:rsidRPr="00BE0AE5" w:rsidRDefault="003C1ACC" w:rsidP="003C1ACC">
            <w:pPr>
              <w:pStyle w:val="af7"/>
              <w:rPr>
                <w:rFonts w:cs="Times New Roman"/>
              </w:rPr>
            </w:pPr>
            <w:r w:rsidRPr="00BE0AE5">
              <w:rPr>
                <w:rFonts w:cs="Times New Roman"/>
              </w:rPr>
              <w:t>— другим конфессиям (по выбору учителя).</w:t>
            </w:r>
          </w:p>
          <w:p w14:paraId="3C879323" w14:textId="77777777" w:rsidR="003C1ACC" w:rsidRPr="00BE0AE5" w:rsidRDefault="003C1ACC" w:rsidP="003C1ACC">
            <w:pPr>
              <w:pStyle w:val="af7"/>
              <w:rPr>
                <w:rFonts w:cs="Times New Roman"/>
              </w:rPr>
            </w:pPr>
            <w:r w:rsidRPr="00BE0AE5">
              <w:rPr>
                <w:rFonts w:cs="Times New Roman"/>
              </w:rPr>
              <w:t>Исполнение вокальных произведений, связанных с религиозной традицией, перекликающихся с ней по тематике.</w:t>
            </w:r>
          </w:p>
          <w:p w14:paraId="382480FA" w14:textId="77777777" w:rsidR="003C1ACC" w:rsidRPr="00BE0AE5" w:rsidRDefault="003C1ACC" w:rsidP="003C1ACC">
            <w:pPr>
              <w:pStyle w:val="af7"/>
              <w:rPr>
                <w:rFonts w:cs="Times New Roman"/>
              </w:rPr>
            </w:pPr>
            <w:r w:rsidRPr="00BE0AE5">
              <w:rPr>
                <w:rFonts w:cs="Times New Roman"/>
                <w:i/>
                <w:iCs/>
              </w:rPr>
              <w:t>На выбор или факультативно</w:t>
            </w:r>
            <w:r w:rsidRPr="00BE0AE5">
              <w:rPr>
                <w:rFonts w:cs="Times New Roman"/>
              </w:rPr>
              <w:t xml:space="preserve"> </w:t>
            </w:r>
          </w:p>
          <w:p w14:paraId="6B74D9CC" w14:textId="77777777" w:rsidR="00416B7C" w:rsidRPr="00BE0AE5" w:rsidRDefault="003C1ACC" w:rsidP="003C1ACC">
            <w:pPr>
              <w:pStyle w:val="af7"/>
              <w:rPr>
                <w:rFonts w:cs="Times New Roman"/>
              </w:rPr>
            </w:pPr>
            <w:r w:rsidRPr="00BE0AE5">
              <w:rPr>
                <w:rFonts w:cs="Times New Roman"/>
              </w:rPr>
              <w:t>Посещение концерта духовной музыки</w:t>
            </w:r>
          </w:p>
        </w:tc>
      </w:tr>
      <w:tr w:rsidR="00416B7C" w:rsidRPr="00BE0AE5" w14:paraId="6A95998E" w14:textId="77777777" w:rsidTr="003C1ACC">
        <w:trPr>
          <w:trHeight w:val="200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B3E9D39" w14:textId="77777777" w:rsidR="00416B7C" w:rsidRPr="00BE0AE5" w:rsidRDefault="00416B7C" w:rsidP="00FE214C">
            <w:pPr>
              <w:pStyle w:val="af7"/>
              <w:rPr>
                <w:rFonts w:cs="Times New Roman"/>
              </w:rPr>
            </w:pPr>
            <w:r w:rsidRPr="00BE0AE5">
              <w:rPr>
                <w:rFonts w:cs="Times New Roman"/>
              </w:rPr>
              <w:t>Б)</w:t>
            </w:r>
          </w:p>
          <w:p w14:paraId="2C228FB7" w14:textId="77777777" w:rsidR="00416B7C" w:rsidRPr="00BE0AE5" w:rsidRDefault="00416B7C" w:rsidP="00FE214C">
            <w:pPr>
              <w:pStyle w:val="af7"/>
              <w:rPr>
                <w:rFonts w:cs="Times New Roman"/>
              </w:rPr>
            </w:pPr>
            <w:r w:rsidRPr="00BE0AE5">
              <w:rPr>
                <w:rFonts w:cs="Times New Roman"/>
              </w:rPr>
              <w:t>4—6 уче</w:t>
            </w:r>
            <w:r w:rsidRPr="00BE0AE5">
              <w:rPr>
                <w:rFonts w:cs="Times New Roman"/>
              </w:rPr>
              <w:t>б</w:t>
            </w:r>
            <w:r w:rsidRPr="00BE0AE5">
              <w:rPr>
                <w:rFonts w:cs="Times New Roman"/>
              </w:rPr>
              <w:t>ных часов</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4F02AA2" w14:textId="77777777" w:rsidR="00416B7C" w:rsidRPr="00BE0AE5" w:rsidRDefault="00416B7C" w:rsidP="00FE214C">
            <w:pPr>
              <w:pStyle w:val="af7"/>
              <w:rPr>
                <w:rFonts w:cs="Times New Roman"/>
              </w:rPr>
            </w:pPr>
            <w:r w:rsidRPr="00BE0AE5">
              <w:rPr>
                <w:rFonts w:cs="Times New Roman"/>
              </w:rPr>
              <w:t xml:space="preserve">Развитие церковной музыки </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CA069CF" w14:textId="77777777" w:rsidR="00416B7C" w:rsidRPr="00BE0AE5" w:rsidRDefault="00416B7C" w:rsidP="00FE214C">
            <w:pPr>
              <w:pStyle w:val="af7"/>
              <w:rPr>
                <w:rFonts w:cs="Times New Roman"/>
              </w:rPr>
            </w:pPr>
            <w:r w:rsidRPr="00BE0AE5">
              <w:rPr>
                <w:rFonts w:cs="Times New Roman"/>
              </w:rPr>
              <w:t>Европейская музыка религиозной трад</w:t>
            </w:r>
            <w:r w:rsidRPr="00BE0AE5">
              <w:rPr>
                <w:rFonts w:cs="Times New Roman"/>
              </w:rPr>
              <w:t>и</w:t>
            </w:r>
            <w:r w:rsidRPr="00BE0AE5">
              <w:rPr>
                <w:rFonts w:cs="Times New Roman"/>
              </w:rPr>
              <w:t>ции (григорианский хорал, изобретение нотной записи Гвидо д’Ареццо, прот</w:t>
            </w:r>
            <w:r w:rsidRPr="00BE0AE5">
              <w:rPr>
                <w:rFonts w:cs="Times New Roman"/>
              </w:rPr>
              <w:t>е</w:t>
            </w:r>
            <w:r w:rsidRPr="00BE0AE5">
              <w:rPr>
                <w:rFonts w:cs="Times New Roman"/>
              </w:rPr>
              <w:t>стантский хорал).</w:t>
            </w:r>
          </w:p>
          <w:p w14:paraId="410805B0" w14:textId="77777777" w:rsidR="003C1ACC" w:rsidRPr="00BE0AE5" w:rsidRDefault="00416B7C" w:rsidP="003C1ACC">
            <w:pPr>
              <w:pStyle w:val="af7"/>
              <w:rPr>
                <w:rFonts w:cs="Times New Roman"/>
              </w:rPr>
            </w:pPr>
            <w:r w:rsidRPr="00BE0AE5">
              <w:rPr>
                <w:rFonts w:cs="Times New Roman"/>
              </w:rPr>
              <w:t>Русская музы</w:t>
            </w:r>
            <w:r w:rsidR="003C1ACC" w:rsidRPr="00BE0AE5">
              <w:rPr>
                <w:rFonts w:cs="Times New Roman"/>
              </w:rPr>
              <w:t>ка р</w:t>
            </w:r>
            <w:r w:rsidR="003C1ACC" w:rsidRPr="00BE0AE5">
              <w:rPr>
                <w:rFonts w:cs="Times New Roman"/>
              </w:rPr>
              <w:t>е</w:t>
            </w:r>
            <w:r w:rsidR="003C1ACC" w:rsidRPr="00BE0AE5">
              <w:rPr>
                <w:rFonts w:cs="Times New Roman"/>
              </w:rPr>
              <w:t xml:space="preserve">лигиозной традиции </w:t>
            </w:r>
            <w:r w:rsidR="003C1ACC" w:rsidRPr="00BE0AE5">
              <w:rPr>
                <w:rFonts w:cs="Times New Roman"/>
              </w:rPr>
              <w:lastRenderedPageBreak/>
              <w:t>(знаменный распев, крюковая запись, партесное пение).</w:t>
            </w:r>
          </w:p>
          <w:p w14:paraId="6BCF0275" w14:textId="77777777" w:rsidR="00416B7C" w:rsidRPr="00BE0AE5" w:rsidRDefault="003C1ACC" w:rsidP="003C1ACC">
            <w:pPr>
              <w:pStyle w:val="af7"/>
              <w:rPr>
                <w:rFonts w:cs="Times New Roman"/>
              </w:rPr>
            </w:pPr>
            <w:r w:rsidRPr="00BE0AE5">
              <w:rPr>
                <w:rFonts w:cs="Times New Roman"/>
              </w:rPr>
              <w:t>Полифония в запа</w:t>
            </w:r>
            <w:r w:rsidRPr="00BE0AE5">
              <w:rPr>
                <w:rFonts w:cs="Times New Roman"/>
              </w:rPr>
              <w:t>д</w:t>
            </w:r>
            <w:r w:rsidRPr="00BE0AE5">
              <w:rPr>
                <w:rFonts w:cs="Times New Roman"/>
              </w:rPr>
              <w:t>ной и русской д</w:t>
            </w:r>
            <w:r w:rsidRPr="00BE0AE5">
              <w:rPr>
                <w:rFonts w:cs="Times New Roman"/>
              </w:rPr>
              <w:t>у</w:t>
            </w:r>
            <w:r w:rsidRPr="00BE0AE5">
              <w:rPr>
                <w:rFonts w:cs="Times New Roman"/>
              </w:rPr>
              <w:t>ховной музыке. Жанры: кантата, д</w:t>
            </w:r>
            <w:r w:rsidRPr="00BE0AE5">
              <w:rPr>
                <w:rFonts w:cs="Times New Roman"/>
              </w:rPr>
              <w:t>у</w:t>
            </w:r>
            <w:r w:rsidRPr="00BE0AE5">
              <w:rPr>
                <w:rFonts w:cs="Times New Roman"/>
              </w:rPr>
              <w:t>ховный концерт, реквием</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F9E3451" w14:textId="77777777" w:rsidR="00416B7C" w:rsidRPr="00BE0AE5" w:rsidRDefault="00416B7C" w:rsidP="00FE214C">
            <w:pPr>
              <w:pStyle w:val="af7"/>
              <w:rPr>
                <w:rFonts w:cs="Times New Roman"/>
              </w:rPr>
            </w:pPr>
            <w:r w:rsidRPr="00BE0AE5">
              <w:rPr>
                <w:rFonts w:cs="Times New Roman"/>
              </w:rPr>
              <w:lastRenderedPageBreak/>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14:paraId="734A0454" w14:textId="77777777" w:rsidR="00416B7C" w:rsidRPr="00BE0AE5" w:rsidRDefault="00416B7C" w:rsidP="00FE214C">
            <w:pPr>
              <w:pStyle w:val="af7"/>
              <w:rPr>
                <w:rFonts w:cs="Times New Roman"/>
              </w:rPr>
            </w:pPr>
            <w:r w:rsidRPr="00BE0AE5">
              <w:rPr>
                <w:rFonts w:cs="Times New Roman"/>
              </w:rPr>
              <w:t>Знакомство с образцами (фрагментами) средневековых церковных распевов (одноголосие).</w:t>
            </w:r>
          </w:p>
          <w:p w14:paraId="799502EC" w14:textId="77777777" w:rsidR="00416B7C" w:rsidRPr="00BE0AE5" w:rsidRDefault="00416B7C" w:rsidP="00FE214C">
            <w:pPr>
              <w:pStyle w:val="af7"/>
              <w:rPr>
                <w:rFonts w:cs="Times New Roman"/>
              </w:rPr>
            </w:pPr>
            <w:r w:rsidRPr="00BE0AE5">
              <w:rPr>
                <w:rFonts w:cs="Times New Roman"/>
              </w:rPr>
              <w:t>Слушание духовной музыки. Определение на слух:</w:t>
            </w:r>
          </w:p>
          <w:p w14:paraId="649E140A" w14:textId="77777777" w:rsidR="00416B7C" w:rsidRPr="00BE0AE5" w:rsidRDefault="00416B7C" w:rsidP="00FE214C">
            <w:pPr>
              <w:pStyle w:val="af7"/>
              <w:rPr>
                <w:rFonts w:cs="Times New Roman"/>
              </w:rPr>
            </w:pPr>
            <w:r w:rsidRPr="00BE0AE5">
              <w:rPr>
                <w:rFonts w:cs="Times New Roman"/>
              </w:rPr>
              <w:t>— состава исполнителей;</w:t>
            </w:r>
          </w:p>
          <w:p w14:paraId="1F73AAA9" w14:textId="77777777" w:rsidR="00416B7C" w:rsidRPr="00BE0AE5" w:rsidRDefault="00416B7C" w:rsidP="00FE214C">
            <w:pPr>
              <w:pStyle w:val="af7"/>
              <w:rPr>
                <w:rFonts w:cs="Times New Roman"/>
              </w:rPr>
            </w:pPr>
            <w:r w:rsidRPr="00BE0AE5">
              <w:rPr>
                <w:rFonts w:cs="Times New Roman"/>
              </w:rPr>
              <w:t>— типа фактуры (хоральный склад, полифония);</w:t>
            </w:r>
          </w:p>
          <w:p w14:paraId="3366E5DE" w14:textId="77777777" w:rsidR="00416B7C" w:rsidRPr="00BE0AE5" w:rsidRDefault="00416B7C" w:rsidP="00FE214C">
            <w:pPr>
              <w:pStyle w:val="af7"/>
              <w:rPr>
                <w:rFonts w:cs="Times New Roman"/>
              </w:rPr>
            </w:pPr>
            <w:r w:rsidRPr="00BE0AE5">
              <w:rPr>
                <w:rFonts w:cs="Times New Roman"/>
              </w:rPr>
              <w:t>— принадлежности к русской или западноевропейской религио</w:t>
            </w:r>
            <w:r w:rsidRPr="00BE0AE5">
              <w:rPr>
                <w:rFonts w:cs="Times New Roman"/>
              </w:rPr>
              <w:t>з</w:t>
            </w:r>
            <w:r w:rsidRPr="00BE0AE5">
              <w:rPr>
                <w:rFonts w:cs="Times New Roman"/>
              </w:rPr>
              <w:lastRenderedPageBreak/>
              <w:t>ной традиции.</w:t>
            </w:r>
          </w:p>
          <w:p w14:paraId="0D8D52A3" w14:textId="77777777" w:rsidR="003C1ACC" w:rsidRPr="00BE0AE5" w:rsidRDefault="003C1ACC" w:rsidP="003C1ACC">
            <w:pPr>
              <w:pStyle w:val="af7"/>
              <w:rPr>
                <w:rFonts w:cs="Times New Roman"/>
              </w:rPr>
            </w:pPr>
            <w:r w:rsidRPr="00BE0AE5">
              <w:rPr>
                <w:rFonts w:cs="Times New Roman"/>
                <w:i/>
                <w:iCs/>
              </w:rPr>
              <w:t>На выбор или факультативно</w:t>
            </w:r>
            <w:r w:rsidRPr="00BE0AE5">
              <w:rPr>
                <w:rFonts w:cs="Times New Roman"/>
              </w:rPr>
              <w:t xml:space="preserve"> </w:t>
            </w:r>
          </w:p>
          <w:p w14:paraId="01A7FAA8" w14:textId="77777777" w:rsidR="003C1ACC" w:rsidRPr="00BE0AE5" w:rsidRDefault="003C1ACC" w:rsidP="003C1ACC">
            <w:pPr>
              <w:pStyle w:val="af7"/>
              <w:rPr>
                <w:rFonts w:cs="Times New Roman"/>
              </w:rPr>
            </w:pPr>
            <w:r w:rsidRPr="00BE0AE5">
              <w:rPr>
                <w:rFonts w:cs="Times New Roman"/>
              </w:rPr>
              <w:t>Работа с интерактивной картой, лентой времени с указанием ге</w:t>
            </w:r>
            <w:r w:rsidRPr="00BE0AE5">
              <w:rPr>
                <w:rFonts w:cs="Times New Roman"/>
              </w:rPr>
              <w:t>о</w:t>
            </w:r>
            <w:r w:rsidRPr="00BE0AE5">
              <w:rPr>
                <w:rFonts w:cs="Times New Roman"/>
              </w:rPr>
              <w:t>графических и исторических особенностей распространения ра</w:t>
            </w:r>
            <w:r w:rsidRPr="00BE0AE5">
              <w:rPr>
                <w:rFonts w:cs="Times New Roman"/>
              </w:rPr>
              <w:t>з</w:t>
            </w:r>
            <w:r w:rsidRPr="00BE0AE5">
              <w:rPr>
                <w:rFonts w:cs="Times New Roman"/>
              </w:rPr>
              <w:t>личных явлений, стилей, жанров, связанных с развитием религ</w:t>
            </w:r>
            <w:r w:rsidRPr="00BE0AE5">
              <w:rPr>
                <w:rFonts w:cs="Times New Roman"/>
              </w:rPr>
              <w:t>и</w:t>
            </w:r>
            <w:r w:rsidRPr="00BE0AE5">
              <w:rPr>
                <w:rFonts w:cs="Times New Roman"/>
              </w:rPr>
              <w:t>озной музыки.</w:t>
            </w:r>
          </w:p>
          <w:p w14:paraId="24479E6E" w14:textId="77777777" w:rsidR="003C1ACC" w:rsidRPr="00BE0AE5" w:rsidRDefault="003C1ACC" w:rsidP="003C1ACC">
            <w:pPr>
              <w:pStyle w:val="af7"/>
              <w:rPr>
                <w:rFonts w:cs="Times New Roman"/>
              </w:rPr>
            </w:pPr>
            <w:r w:rsidRPr="00BE0AE5">
              <w:rPr>
                <w:rFonts w:cs="Times New Roman"/>
              </w:rPr>
              <w:t>Исследовательские и творческие проекты, посвящённые отдел</w:t>
            </w:r>
            <w:r w:rsidRPr="00BE0AE5">
              <w:rPr>
                <w:rFonts w:cs="Times New Roman"/>
              </w:rPr>
              <w:t>ь</w:t>
            </w:r>
            <w:r w:rsidRPr="00BE0AE5">
              <w:rPr>
                <w:rFonts w:cs="Times New Roman"/>
              </w:rPr>
              <w:t>ным произведениям духовной музыки</w:t>
            </w:r>
          </w:p>
        </w:tc>
      </w:tr>
      <w:tr w:rsidR="00416B7C" w:rsidRPr="00BE0AE5" w14:paraId="2F275B17" w14:textId="77777777" w:rsidTr="003C1ACC">
        <w:trPr>
          <w:trHeight w:val="200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0830DFC0" w14:textId="77777777" w:rsidR="00416B7C" w:rsidRPr="00BE0AE5" w:rsidRDefault="00416B7C" w:rsidP="00FE214C">
            <w:pPr>
              <w:pStyle w:val="af7"/>
              <w:rPr>
                <w:rFonts w:cs="Times New Roman"/>
              </w:rPr>
            </w:pPr>
            <w:r w:rsidRPr="00BE0AE5">
              <w:rPr>
                <w:rFonts w:cs="Times New Roman"/>
              </w:rPr>
              <w:lastRenderedPageBreak/>
              <w:t>В)</w:t>
            </w:r>
          </w:p>
          <w:p w14:paraId="56048DFC" w14:textId="77777777" w:rsidR="00416B7C" w:rsidRPr="00BE0AE5" w:rsidRDefault="00416B7C" w:rsidP="00FE214C">
            <w:pPr>
              <w:pStyle w:val="af7"/>
              <w:rPr>
                <w:rFonts w:cs="Times New Roman"/>
              </w:rPr>
            </w:pPr>
            <w:r w:rsidRPr="00BE0AE5">
              <w:rPr>
                <w:rFonts w:cs="Times New Roman"/>
              </w:rPr>
              <w:t>3—4 уче</w:t>
            </w:r>
            <w:r w:rsidRPr="00BE0AE5">
              <w:rPr>
                <w:rFonts w:cs="Times New Roman"/>
              </w:rPr>
              <w:t>б</w:t>
            </w:r>
            <w:r w:rsidRPr="00BE0AE5">
              <w:rPr>
                <w:rFonts w:cs="Times New Roman"/>
              </w:rPr>
              <w:t>ных часа</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07C7D018" w14:textId="77777777" w:rsidR="00416B7C" w:rsidRPr="00BE0AE5" w:rsidRDefault="00416B7C" w:rsidP="00FE214C">
            <w:pPr>
              <w:pStyle w:val="af7"/>
              <w:rPr>
                <w:rFonts w:cs="Times New Roman"/>
              </w:rPr>
            </w:pPr>
            <w:r w:rsidRPr="00BE0AE5">
              <w:rPr>
                <w:rFonts w:cs="Times New Roman"/>
              </w:rPr>
              <w:t>Музыкал</w:t>
            </w:r>
            <w:r w:rsidRPr="00BE0AE5">
              <w:rPr>
                <w:rFonts w:cs="Times New Roman"/>
              </w:rPr>
              <w:t>ь</w:t>
            </w:r>
            <w:r w:rsidRPr="00BE0AE5">
              <w:rPr>
                <w:rFonts w:cs="Times New Roman"/>
              </w:rPr>
              <w:t>ные жанры богослуж</w:t>
            </w:r>
            <w:r w:rsidRPr="00BE0AE5">
              <w:rPr>
                <w:rFonts w:cs="Times New Roman"/>
              </w:rPr>
              <w:t>е</w:t>
            </w:r>
            <w:r w:rsidRPr="00BE0AE5">
              <w:rPr>
                <w:rFonts w:cs="Times New Roman"/>
              </w:rPr>
              <w:t>ния</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1786F081" w14:textId="77777777" w:rsidR="00416B7C" w:rsidRPr="00BE0AE5" w:rsidRDefault="00416B7C" w:rsidP="00FE214C">
            <w:pPr>
              <w:pStyle w:val="af7"/>
              <w:rPr>
                <w:rFonts w:cs="Times New Roman"/>
              </w:rPr>
            </w:pPr>
            <w:r w:rsidRPr="00BE0AE5">
              <w:rPr>
                <w:rFonts w:cs="Times New Roman"/>
              </w:rPr>
              <w:t>Эстетическое соде</w:t>
            </w:r>
            <w:r w:rsidRPr="00BE0AE5">
              <w:rPr>
                <w:rFonts w:cs="Times New Roman"/>
              </w:rPr>
              <w:t>р</w:t>
            </w:r>
            <w:r w:rsidRPr="00BE0AE5">
              <w:rPr>
                <w:rFonts w:cs="Times New Roman"/>
              </w:rPr>
              <w:t>жание и жизненное предназначение д</w:t>
            </w:r>
            <w:r w:rsidRPr="00BE0AE5">
              <w:rPr>
                <w:rFonts w:cs="Times New Roman"/>
              </w:rPr>
              <w:t>у</w:t>
            </w:r>
            <w:r w:rsidRPr="00BE0AE5">
              <w:rPr>
                <w:rFonts w:cs="Times New Roman"/>
              </w:rPr>
              <w:t>ховной музыки. Многочастные пр</w:t>
            </w:r>
            <w:r w:rsidRPr="00BE0AE5">
              <w:rPr>
                <w:rFonts w:cs="Times New Roman"/>
              </w:rPr>
              <w:t>о</w:t>
            </w:r>
            <w:r w:rsidRPr="00BE0AE5">
              <w:rPr>
                <w:rFonts w:cs="Times New Roman"/>
              </w:rPr>
              <w:t>изведения на кан</w:t>
            </w:r>
            <w:r w:rsidRPr="00BE0AE5">
              <w:rPr>
                <w:rFonts w:cs="Times New Roman"/>
              </w:rPr>
              <w:t>о</w:t>
            </w:r>
            <w:r w:rsidRPr="00BE0AE5">
              <w:rPr>
                <w:rFonts w:cs="Times New Roman"/>
              </w:rPr>
              <w:t>нические тексты: католическая месса, православная литу</w:t>
            </w:r>
            <w:r w:rsidRPr="00BE0AE5">
              <w:rPr>
                <w:rFonts w:cs="Times New Roman"/>
              </w:rPr>
              <w:t>р</w:t>
            </w:r>
            <w:r w:rsidRPr="00BE0AE5">
              <w:rPr>
                <w:rFonts w:cs="Times New Roman"/>
              </w:rPr>
              <w:t>гия, всенощное бд</w:t>
            </w:r>
            <w:r w:rsidRPr="00BE0AE5">
              <w:rPr>
                <w:rFonts w:cs="Times New Roman"/>
              </w:rPr>
              <w:t>е</w:t>
            </w:r>
            <w:r w:rsidRPr="00BE0AE5">
              <w:rPr>
                <w:rFonts w:cs="Times New Roman"/>
              </w:rPr>
              <w:t>ние</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2EC538CA" w14:textId="77777777" w:rsidR="00416B7C" w:rsidRPr="00BE0AE5" w:rsidRDefault="00416B7C" w:rsidP="00FE214C">
            <w:pPr>
              <w:pStyle w:val="af7"/>
              <w:rPr>
                <w:rFonts w:cs="Times New Roman"/>
              </w:rPr>
            </w:pPr>
            <w:r w:rsidRPr="00BE0AE5">
              <w:rPr>
                <w:rFonts w:cs="Times New Roman"/>
              </w:rPr>
              <w:t>Знакомство с одним (более полно) или несколькими (фрагмента</w:t>
            </w:r>
            <w:r w:rsidRPr="00BE0AE5">
              <w:rPr>
                <w:rFonts w:cs="Times New Roman"/>
              </w:rPr>
              <w:t>р</w:t>
            </w:r>
            <w:r w:rsidRPr="00BE0AE5">
              <w:rPr>
                <w:rFonts w:cs="Times New Roman"/>
              </w:rPr>
              <w:t>но) произведениями мировой музыкальной классики, написанными в соответствии с религиозным каноном.</w:t>
            </w:r>
          </w:p>
          <w:p w14:paraId="5F207280" w14:textId="77777777" w:rsidR="00416B7C" w:rsidRPr="00BE0AE5" w:rsidRDefault="00416B7C" w:rsidP="00FE214C">
            <w:pPr>
              <w:pStyle w:val="af7"/>
              <w:rPr>
                <w:rFonts w:cs="Times New Roman"/>
              </w:rPr>
            </w:pPr>
            <w:r w:rsidRPr="00BE0AE5">
              <w:rPr>
                <w:rFonts w:cs="Times New Roman"/>
              </w:rPr>
              <w:t>Вокализация музыкальных тем изучаемых духовных произвед</w:t>
            </w:r>
            <w:r w:rsidRPr="00BE0AE5">
              <w:rPr>
                <w:rFonts w:cs="Times New Roman"/>
              </w:rPr>
              <w:t>е</w:t>
            </w:r>
            <w:r w:rsidRPr="00BE0AE5">
              <w:rPr>
                <w:rFonts w:cs="Times New Roman"/>
              </w:rPr>
              <w:t>ний.</w:t>
            </w:r>
          </w:p>
          <w:p w14:paraId="7AD57F86" w14:textId="77777777" w:rsidR="00416B7C" w:rsidRPr="00BE0AE5" w:rsidRDefault="00416B7C" w:rsidP="00FE214C">
            <w:pPr>
              <w:pStyle w:val="af7"/>
              <w:rPr>
                <w:rFonts w:cs="Times New Roman"/>
              </w:rPr>
            </w:pPr>
            <w:r w:rsidRPr="00BE0AE5">
              <w:rPr>
                <w:rFonts w:cs="Times New Roman"/>
              </w:rPr>
              <w:t>Определение на слух изученных произведений и их авторов. Иметь представление об особенностях их построения и образов.</w:t>
            </w:r>
          </w:p>
          <w:p w14:paraId="6B8A2E83" w14:textId="77777777" w:rsidR="00416B7C" w:rsidRPr="00BE0AE5" w:rsidRDefault="00416B7C" w:rsidP="00FE214C">
            <w:pPr>
              <w:pStyle w:val="af7"/>
              <w:rPr>
                <w:rFonts w:cs="Times New Roman"/>
              </w:rPr>
            </w:pPr>
            <w:r w:rsidRPr="00BE0AE5">
              <w:rPr>
                <w:rFonts w:cs="Times New Roman"/>
              </w:rPr>
              <w:t xml:space="preserve">Устный или письменный рассказ о духовной музыке </w:t>
            </w:r>
            <w:r w:rsidRPr="00BE0AE5">
              <w:rPr>
                <w:rFonts w:cs="Times New Roman"/>
              </w:rPr>
              <w:br/>
              <w:t>с использованием терминологии, примерами из соответствующей традиции, формулировкой собственного отношения к данной м</w:t>
            </w:r>
            <w:r w:rsidRPr="00BE0AE5">
              <w:rPr>
                <w:rFonts w:cs="Times New Roman"/>
              </w:rPr>
              <w:t>у</w:t>
            </w:r>
            <w:r w:rsidRPr="00BE0AE5">
              <w:rPr>
                <w:rFonts w:cs="Times New Roman"/>
              </w:rPr>
              <w:t>зыке, рассуждениями, аргументацией своей позиции</w:t>
            </w:r>
          </w:p>
        </w:tc>
      </w:tr>
      <w:tr w:rsidR="00416B7C" w:rsidRPr="00BE0AE5" w14:paraId="64952E01" w14:textId="77777777" w:rsidTr="003C1ACC">
        <w:trPr>
          <w:trHeight w:val="1030"/>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13DE52CE" w14:textId="77777777" w:rsidR="00416B7C" w:rsidRPr="00BE0AE5" w:rsidRDefault="00416B7C" w:rsidP="00FE214C">
            <w:pPr>
              <w:pStyle w:val="af7"/>
              <w:rPr>
                <w:rFonts w:cs="Times New Roman"/>
              </w:rPr>
            </w:pPr>
            <w:r w:rsidRPr="00BE0AE5">
              <w:rPr>
                <w:rFonts w:cs="Times New Roman"/>
              </w:rPr>
              <w:t>Г)</w:t>
            </w:r>
          </w:p>
          <w:p w14:paraId="531B6D52" w14:textId="77777777" w:rsidR="00416B7C" w:rsidRPr="00BE0AE5" w:rsidRDefault="00416B7C" w:rsidP="00FE214C">
            <w:pPr>
              <w:pStyle w:val="af7"/>
              <w:rPr>
                <w:rFonts w:cs="Times New Roman"/>
              </w:rPr>
            </w:pPr>
            <w:r w:rsidRPr="00BE0AE5">
              <w:rPr>
                <w:rFonts w:cs="Times New Roman"/>
              </w:rPr>
              <w:t>3—4 уче</w:t>
            </w:r>
            <w:r w:rsidRPr="00BE0AE5">
              <w:rPr>
                <w:rFonts w:cs="Times New Roman"/>
              </w:rPr>
              <w:t>б</w:t>
            </w:r>
            <w:r w:rsidRPr="00BE0AE5">
              <w:rPr>
                <w:rFonts w:cs="Times New Roman"/>
              </w:rPr>
              <w:t>ных часа</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5E3DBD60" w14:textId="77777777" w:rsidR="00416B7C" w:rsidRPr="00BE0AE5" w:rsidRDefault="00416B7C" w:rsidP="003C1ACC">
            <w:pPr>
              <w:pStyle w:val="af7"/>
              <w:rPr>
                <w:rFonts w:cs="Times New Roman"/>
              </w:rPr>
            </w:pPr>
            <w:r w:rsidRPr="00BE0AE5">
              <w:rPr>
                <w:rFonts w:cs="Times New Roman"/>
              </w:rPr>
              <w:t>Ре</w:t>
            </w:r>
            <w:r w:rsidR="003C1ACC" w:rsidRPr="00BE0AE5">
              <w:rPr>
                <w:rFonts w:cs="Times New Roman"/>
              </w:rPr>
              <w:t>лигио</w:t>
            </w:r>
            <w:r w:rsidR="003C1ACC" w:rsidRPr="00BE0AE5">
              <w:rPr>
                <w:rFonts w:cs="Times New Roman"/>
              </w:rPr>
              <w:t>з</w:t>
            </w:r>
            <w:r w:rsidR="003C1ACC" w:rsidRPr="00BE0AE5">
              <w:rPr>
                <w:rFonts w:cs="Times New Roman"/>
              </w:rPr>
              <w:t>ные темы и образы в совреме</w:t>
            </w:r>
            <w:r w:rsidR="003C1ACC" w:rsidRPr="00BE0AE5">
              <w:rPr>
                <w:rFonts w:cs="Times New Roman"/>
              </w:rPr>
              <w:t>н</w:t>
            </w:r>
            <w:r w:rsidR="003C1ACC" w:rsidRPr="00BE0AE5">
              <w:rPr>
                <w:rFonts w:cs="Times New Roman"/>
              </w:rPr>
              <w:t>ной музыке</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0196FCDF" w14:textId="77777777" w:rsidR="00416B7C" w:rsidRPr="00BE0AE5" w:rsidRDefault="00416B7C" w:rsidP="00FE214C">
            <w:pPr>
              <w:pStyle w:val="af7"/>
              <w:rPr>
                <w:rFonts w:cs="Times New Roman"/>
              </w:rPr>
            </w:pPr>
            <w:r w:rsidRPr="00BE0AE5">
              <w:rPr>
                <w:rFonts w:cs="Times New Roman"/>
                <w:spacing w:val="-2"/>
              </w:rPr>
              <w:t xml:space="preserve">Сохранение традиций духовной музыки сегодня. </w:t>
            </w:r>
            <w:r w:rsidRPr="00BE0AE5">
              <w:rPr>
                <w:rFonts w:cs="Times New Roman"/>
                <w:spacing w:val="-2"/>
              </w:rPr>
              <w:br/>
              <w:t xml:space="preserve">Переосмысление </w:t>
            </w:r>
            <w:r w:rsidR="003C1ACC" w:rsidRPr="00BE0AE5">
              <w:rPr>
                <w:rFonts w:cs="Times New Roman"/>
              </w:rPr>
              <w:t>р</w:t>
            </w:r>
            <w:r w:rsidR="003C1ACC" w:rsidRPr="00BE0AE5">
              <w:rPr>
                <w:rFonts w:cs="Times New Roman"/>
              </w:rPr>
              <w:t>е</w:t>
            </w:r>
            <w:r w:rsidR="003C1ACC" w:rsidRPr="00BE0AE5">
              <w:rPr>
                <w:rFonts w:cs="Times New Roman"/>
              </w:rPr>
              <w:t>лигиозной темы в творчестве композ</w:t>
            </w:r>
            <w:r w:rsidR="003C1ACC" w:rsidRPr="00BE0AE5">
              <w:rPr>
                <w:rFonts w:cs="Times New Roman"/>
              </w:rPr>
              <w:t>и</w:t>
            </w:r>
            <w:r w:rsidR="003C1ACC" w:rsidRPr="00BE0AE5">
              <w:rPr>
                <w:rFonts w:cs="Times New Roman"/>
              </w:rPr>
              <w:t>торов XX—XXI в</w:t>
            </w:r>
            <w:r w:rsidR="003C1ACC" w:rsidRPr="00BE0AE5">
              <w:rPr>
                <w:rFonts w:cs="Times New Roman"/>
              </w:rPr>
              <w:t>е</w:t>
            </w:r>
            <w:r w:rsidR="003C1ACC" w:rsidRPr="00BE0AE5">
              <w:rPr>
                <w:rFonts w:cs="Times New Roman"/>
              </w:rPr>
              <w:t xml:space="preserve">ков. Религиозная тематика в контексте </w:t>
            </w:r>
            <w:r w:rsidR="003C1ACC" w:rsidRPr="00BE0AE5">
              <w:rPr>
                <w:rFonts w:cs="Times New Roman"/>
              </w:rPr>
              <w:br/>
              <w:t>поп-культуры</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186FA731" w14:textId="77777777" w:rsidR="00416B7C" w:rsidRPr="00BE0AE5" w:rsidRDefault="00416B7C" w:rsidP="00FE214C">
            <w:pPr>
              <w:pStyle w:val="af7"/>
              <w:rPr>
                <w:rFonts w:cs="Times New Roman"/>
              </w:rPr>
            </w:pPr>
            <w:r w:rsidRPr="00BE0AE5">
              <w:rPr>
                <w:rFonts w:cs="Times New Roman"/>
              </w:rPr>
              <w:t>Сопоставление тенденций сохранения и переосмысления религ</w:t>
            </w:r>
            <w:r w:rsidRPr="00BE0AE5">
              <w:rPr>
                <w:rFonts w:cs="Times New Roman"/>
              </w:rPr>
              <w:t>и</w:t>
            </w:r>
            <w:r w:rsidRPr="00BE0AE5">
              <w:rPr>
                <w:rFonts w:cs="Times New Roman"/>
              </w:rPr>
              <w:t>озной традиции в культуре XX—XXI веков.</w:t>
            </w:r>
          </w:p>
          <w:p w14:paraId="0E6DD4C7" w14:textId="77777777" w:rsidR="003C1ACC" w:rsidRPr="00BE0AE5" w:rsidRDefault="003C1ACC" w:rsidP="003C1ACC">
            <w:pPr>
              <w:pStyle w:val="af7"/>
              <w:rPr>
                <w:rFonts w:cs="Times New Roman"/>
              </w:rPr>
            </w:pPr>
            <w:r w:rsidRPr="00BE0AE5">
              <w:rPr>
                <w:rFonts w:cs="Times New Roman"/>
              </w:rPr>
              <w:t>Исполнение музыки духовного содержания, сочинённой совр</w:t>
            </w:r>
            <w:r w:rsidRPr="00BE0AE5">
              <w:rPr>
                <w:rFonts w:cs="Times New Roman"/>
              </w:rPr>
              <w:t>е</w:t>
            </w:r>
            <w:r w:rsidRPr="00BE0AE5">
              <w:rPr>
                <w:rFonts w:cs="Times New Roman"/>
              </w:rPr>
              <w:t>менными композиторами.</w:t>
            </w:r>
          </w:p>
          <w:p w14:paraId="26888A55" w14:textId="77777777" w:rsidR="003C1ACC" w:rsidRPr="00BE0AE5" w:rsidRDefault="003C1ACC" w:rsidP="003C1ACC">
            <w:pPr>
              <w:pStyle w:val="af7"/>
              <w:rPr>
                <w:rFonts w:cs="Times New Roman"/>
              </w:rPr>
            </w:pPr>
            <w:r w:rsidRPr="00BE0AE5">
              <w:rPr>
                <w:rFonts w:cs="Times New Roman"/>
                <w:i/>
                <w:iCs/>
              </w:rPr>
              <w:t>На выбор или факультативно</w:t>
            </w:r>
          </w:p>
          <w:p w14:paraId="5F2FAB44" w14:textId="77777777" w:rsidR="003C1ACC" w:rsidRPr="00BE0AE5" w:rsidRDefault="003C1ACC" w:rsidP="003C1ACC">
            <w:pPr>
              <w:pStyle w:val="af7"/>
              <w:rPr>
                <w:rFonts w:cs="Times New Roman"/>
              </w:rPr>
            </w:pPr>
            <w:r w:rsidRPr="00BE0AE5">
              <w:rPr>
                <w:rFonts w:cs="Times New Roman"/>
              </w:rPr>
              <w:t>Исследовательские и творческие проекты по теме «Музыка и р</w:t>
            </w:r>
            <w:r w:rsidRPr="00BE0AE5">
              <w:rPr>
                <w:rFonts w:cs="Times New Roman"/>
              </w:rPr>
              <w:t>е</w:t>
            </w:r>
            <w:r w:rsidRPr="00BE0AE5">
              <w:rPr>
                <w:rFonts w:cs="Times New Roman"/>
              </w:rPr>
              <w:t>лигия в наше время».</w:t>
            </w:r>
          </w:p>
          <w:p w14:paraId="42CA43BB" w14:textId="77777777" w:rsidR="00416B7C" w:rsidRPr="00BE0AE5" w:rsidRDefault="003C1ACC" w:rsidP="003C1ACC">
            <w:pPr>
              <w:pStyle w:val="af7"/>
              <w:rPr>
                <w:rFonts w:cs="Times New Roman"/>
              </w:rPr>
            </w:pPr>
            <w:r w:rsidRPr="00BE0AE5">
              <w:rPr>
                <w:rFonts w:cs="Times New Roman"/>
              </w:rPr>
              <w:t>Посещение концерта духовной музыки</w:t>
            </w:r>
          </w:p>
        </w:tc>
      </w:tr>
    </w:tbl>
    <w:p w14:paraId="4A12CABB" w14:textId="77777777" w:rsidR="00416B7C" w:rsidRPr="00BE0AE5" w:rsidRDefault="00416B7C" w:rsidP="00416B7C">
      <w:pPr>
        <w:pStyle w:val="a8"/>
        <w:rPr>
          <w:rFonts w:cs="Times New Roman"/>
          <w:sz w:val="22"/>
          <w:szCs w:val="22"/>
        </w:rPr>
      </w:pPr>
    </w:p>
    <w:p w14:paraId="4DF85720" w14:textId="77777777" w:rsidR="00416B7C" w:rsidRPr="00BE0AE5" w:rsidRDefault="00416B7C" w:rsidP="003C1ACC">
      <w:pPr>
        <w:pStyle w:val="3a"/>
        <w:pageBreakBefore/>
        <w:spacing w:before="227" w:after="57"/>
        <w:rPr>
          <w:rFonts w:cs="Times New Roman"/>
        </w:rPr>
      </w:pPr>
      <w:r w:rsidRPr="00BE0AE5">
        <w:rPr>
          <w:rFonts w:cs="Times New Roman"/>
        </w:rPr>
        <w:lastRenderedPageBreak/>
        <w:t>Модуль № 7 «Жанры музыкального искусства»</w:t>
      </w:r>
      <w:r w:rsidR="00B70692" w:rsidRPr="00BE0AE5">
        <w:rPr>
          <w:rStyle w:val="aff0"/>
          <w:rFonts w:cs="Times New Roman"/>
        </w:rPr>
        <w:footnoteReference w:id="31"/>
      </w:r>
    </w:p>
    <w:tbl>
      <w:tblPr>
        <w:tblW w:w="10138" w:type="dxa"/>
        <w:tblInd w:w="57" w:type="dxa"/>
        <w:tblLayout w:type="fixed"/>
        <w:tblCellMar>
          <w:left w:w="0" w:type="dxa"/>
          <w:right w:w="0" w:type="dxa"/>
        </w:tblCellMar>
        <w:tblLook w:val="0000" w:firstRow="0" w:lastRow="0" w:firstColumn="0" w:lastColumn="0" w:noHBand="0" w:noVBand="0"/>
      </w:tblPr>
      <w:tblGrid>
        <w:gridCol w:w="1267"/>
        <w:gridCol w:w="1336"/>
        <w:gridCol w:w="2063"/>
        <w:gridCol w:w="5472"/>
      </w:tblGrid>
      <w:tr w:rsidR="00416B7C" w:rsidRPr="00BE0AE5" w14:paraId="70EABDA4" w14:textId="77777777" w:rsidTr="007210A0">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14:paraId="4B3355BE"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B6D422D"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Темы</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9907E41"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Содержание</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7486F83"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14:paraId="3D526600" w14:textId="77777777" w:rsidTr="00DE5AA2">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87A4099" w14:textId="77777777" w:rsidR="00416B7C" w:rsidRPr="00BE0AE5" w:rsidRDefault="00416B7C" w:rsidP="00FE214C">
            <w:pPr>
              <w:pStyle w:val="af7"/>
              <w:rPr>
                <w:rFonts w:cs="Times New Roman"/>
              </w:rPr>
            </w:pPr>
            <w:r w:rsidRPr="00BE0AE5">
              <w:rPr>
                <w:rFonts w:cs="Times New Roman"/>
              </w:rPr>
              <w:t>А)</w:t>
            </w:r>
          </w:p>
          <w:p w14:paraId="050D2FE3" w14:textId="77777777" w:rsidR="00416B7C" w:rsidRPr="00BE0AE5" w:rsidRDefault="00416B7C" w:rsidP="00FE214C">
            <w:pPr>
              <w:pStyle w:val="af7"/>
              <w:rPr>
                <w:rFonts w:cs="Times New Roman"/>
              </w:rPr>
            </w:pPr>
            <w:r w:rsidRPr="00BE0AE5">
              <w:rPr>
                <w:rFonts w:cs="Times New Roman"/>
              </w:rPr>
              <w:t>3—4 уче</w:t>
            </w:r>
            <w:r w:rsidRPr="00BE0AE5">
              <w:rPr>
                <w:rFonts w:cs="Times New Roman"/>
              </w:rPr>
              <w:t>б</w:t>
            </w:r>
            <w:r w:rsidRPr="00BE0AE5">
              <w:rPr>
                <w:rFonts w:cs="Times New Roman"/>
              </w:rPr>
              <w:t>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5F2C625" w14:textId="77777777" w:rsidR="00416B7C" w:rsidRPr="00BE0AE5" w:rsidRDefault="00416B7C" w:rsidP="00FE214C">
            <w:pPr>
              <w:pStyle w:val="af7"/>
              <w:rPr>
                <w:rFonts w:cs="Times New Roman"/>
              </w:rPr>
            </w:pPr>
            <w:r w:rsidRPr="00BE0AE5">
              <w:rPr>
                <w:rFonts w:cs="Times New Roman"/>
              </w:rPr>
              <w:t>Камерная музыка</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DA85980" w14:textId="77777777" w:rsidR="00DE5AA2" w:rsidRPr="00BE0AE5" w:rsidRDefault="00416B7C" w:rsidP="00DE5AA2">
            <w:pPr>
              <w:pStyle w:val="af7"/>
              <w:rPr>
                <w:rFonts w:cs="Times New Roman"/>
              </w:rPr>
            </w:pPr>
            <w:r w:rsidRPr="00BE0AE5">
              <w:rPr>
                <w:rFonts w:cs="Times New Roman"/>
              </w:rPr>
              <w:t>Жанры камерной вокальной музыки (песня, романс, вок</w:t>
            </w:r>
            <w:r w:rsidRPr="00BE0AE5">
              <w:rPr>
                <w:rFonts w:cs="Times New Roman"/>
              </w:rPr>
              <w:t>а</w:t>
            </w:r>
            <w:r w:rsidRPr="00BE0AE5">
              <w:rPr>
                <w:rFonts w:cs="Times New Roman"/>
              </w:rPr>
              <w:t>лиз и</w:t>
            </w:r>
            <w:r w:rsidR="00DE5AA2" w:rsidRPr="00BE0AE5">
              <w:rPr>
                <w:rFonts w:cs="Times New Roman"/>
              </w:rPr>
              <w:t xml:space="preserve"> др.). Инстр</w:t>
            </w:r>
            <w:r w:rsidR="00DE5AA2" w:rsidRPr="00BE0AE5">
              <w:rPr>
                <w:rFonts w:cs="Times New Roman"/>
              </w:rPr>
              <w:t>у</w:t>
            </w:r>
            <w:r w:rsidR="00DE5AA2" w:rsidRPr="00BE0AE5">
              <w:rPr>
                <w:rFonts w:cs="Times New Roman"/>
              </w:rPr>
              <w:t>ментальная мини</w:t>
            </w:r>
            <w:r w:rsidR="00DE5AA2" w:rsidRPr="00BE0AE5">
              <w:rPr>
                <w:rFonts w:cs="Times New Roman"/>
              </w:rPr>
              <w:t>а</w:t>
            </w:r>
            <w:r w:rsidR="00DE5AA2" w:rsidRPr="00BE0AE5">
              <w:rPr>
                <w:rFonts w:cs="Times New Roman"/>
              </w:rPr>
              <w:t>тюра (вальс, ноктюрн, прелюдия, каприс и др.).</w:t>
            </w:r>
          </w:p>
          <w:p w14:paraId="2E7E5818" w14:textId="77777777" w:rsidR="00416B7C" w:rsidRPr="00BE0AE5" w:rsidRDefault="00DE5AA2" w:rsidP="00DE5AA2">
            <w:pPr>
              <w:pStyle w:val="af7"/>
              <w:rPr>
                <w:rFonts w:cs="Times New Roman"/>
              </w:rPr>
            </w:pPr>
            <w:r w:rsidRPr="00BE0AE5">
              <w:rPr>
                <w:rFonts w:cs="Times New Roman"/>
              </w:rPr>
              <w:t>Одночастная, дву</w:t>
            </w:r>
            <w:r w:rsidRPr="00BE0AE5">
              <w:rPr>
                <w:rFonts w:cs="Times New Roman"/>
              </w:rPr>
              <w:t>х</w:t>
            </w:r>
            <w:r w:rsidRPr="00BE0AE5">
              <w:rPr>
                <w:rFonts w:cs="Times New Roman"/>
              </w:rPr>
              <w:t>частная, трёхчастная репризная форма. Куплетная форма</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0066D55" w14:textId="77777777" w:rsidR="00416B7C" w:rsidRPr="00BE0AE5" w:rsidRDefault="00416B7C" w:rsidP="00FE214C">
            <w:pPr>
              <w:pStyle w:val="af7"/>
              <w:rPr>
                <w:rFonts w:cs="Times New Roman"/>
              </w:rPr>
            </w:pPr>
            <w:r w:rsidRPr="00BE0AE5">
              <w:rPr>
                <w:rFonts w:cs="Times New Roman"/>
              </w:rPr>
              <w:t>Слушание музыкальных произведений изучаемых жанров, (зар</w:t>
            </w:r>
            <w:r w:rsidRPr="00BE0AE5">
              <w:rPr>
                <w:rFonts w:cs="Times New Roman"/>
              </w:rPr>
              <w:t>у</w:t>
            </w:r>
            <w:r w:rsidRPr="00BE0AE5">
              <w:rPr>
                <w:rFonts w:cs="Times New Roman"/>
              </w:rPr>
              <w:t>бежных и русских композиторов); анализ выразительных средств, характеристика музыкального образа.</w:t>
            </w:r>
          </w:p>
          <w:p w14:paraId="519D1CD6" w14:textId="77777777" w:rsidR="00DE5AA2" w:rsidRPr="00BE0AE5" w:rsidRDefault="00DE5AA2" w:rsidP="00DE5AA2">
            <w:pPr>
              <w:pStyle w:val="af7"/>
              <w:rPr>
                <w:rFonts w:cs="Times New Roman"/>
              </w:rPr>
            </w:pPr>
            <w:r w:rsidRPr="00BE0AE5">
              <w:rPr>
                <w:rFonts w:cs="Times New Roman"/>
              </w:rPr>
              <w:t>Определение на слух музыкальной формы и составление её бу</w:t>
            </w:r>
            <w:r w:rsidRPr="00BE0AE5">
              <w:rPr>
                <w:rFonts w:cs="Times New Roman"/>
              </w:rPr>
              <w:t>к</w:t>
            </w:r>
            <w:r w:rsidRPr="00BE0AE5">
              <w:rPr>
                <w:rFonts w:cs="Times New Roman"/>
              </w:rPr>
              <w:t>венной наглядной схемы.</w:t>
            </w:r>
          </w:p>
          <w:p w14:paraId="1368181C" w14:textId="77777777" w:rsidR="00DE5AA2" w:rsidRPr="00BE0AE5" w:rsidRDefault="00DE5AA2" w:rsidP="00DE5AA2">
            <w:pPr>
              <w:pStyle w:val="af7"/>
              <w:rPr>
                <w:rFonts w:cs="Times New Roman"/>
              </w:rPr>
            </w:pPr>
            <w:r w:rsidRPr="00BE0AE5">
              <w:rPr>
                <w:rFonts w:cs="Times New Roman"/>
              </w:rPr>
              <w:t>Разучивание и исполнение произведений вокальных и инструментальных жанров.</w:t>
            </w:r>
          </w:p>
          <w:p w14:paraId="1B719FE6" w14:textId="77777777" w:rsidR="00DE5AA2" w:rsidRPr="00BE0AE5" w:rsidRDefault="00DE5AA2" w:rsidP="00DE5AA2">
            <w:pPr>
              <w:pStyle w:val="af7"/>
              <w:rPr>
                <w:rFonts w:cs="Times New Roman"/>
              </w:rPr>
            </w:pPr>
            <w:r w:rsidRPr="00BE0AE5">
              <w:rPr>
                <w:rFonts w:cs="Times New Roman"/>
                <w:i/>
                <w:iCs/>
              </w:rPr>
              <w:t>На выбор или факультативно</w:t>
            </w:r>
          </w:p>
          <w:p w14:paraId="710FF718" w14:textId="77777777" w:rsidR="00DE5AA2" w:rsidRPr="00BE0AE5" w:rsidRDefault="00DE5AA2" w:rsidP="00DE5AA2">
            <w:pPr>
              <w:pStyle w:val="af7"/>
              <w:rPr>
                <w:rFonts w:cs="Times New Roman"/>
              </w:rPr>
            </w:pPr>
            <w:r w:rsidRPr="00BE0AE5">
              <w:rPr>
                <w:rFonts w:cs="Times New Roman"/>
              </w:rPr>
              <w:t>Импровизация, сочинение кратких фрагментов с соблюдением основных признаков жанра (вокализ — пение без слов, вальс — трёхдольный метр и т. п.). Индивидуальная или коллективная импровизация в заданной форме.</w:t>
            </w:r>
          </w:p>
          <w:p w14:paraId="0C874AEF" w14:textId="77777777" w:rsidR="00DE5AA2" w:rsidRPr="00BE0AE5" w:rsidRDefault="00DE5AA2" w:rsidP="00DE5AA2">
            <w:pPr>
              <w:pStyle w:val="af7"/>
              <w:rPr>
                <w:rFonts w:cs="Times New Roman"/>
              </w:rPr>
            </w:pPr>
            <w:r w:rsidRPr="00BE0AE5">
              <w:rPr>
                <w:rFonts w:cs="Times New Roman"/>
              </w:rPr>
              <w:t>Выражение музыкального образа камерной миниатюры через устный или письменный текст, рисунок, пластический этюд</w:t>
            </w:r>
          </w:p>
        </w:tc>
      </w:tr>
      <w:tr w:rsidR="00416B7C" w:rsidRPr="00BE0AE5" w14:paraId="6B4F9C6A" w14:textId="77777777" w:rsidTr="00DE5AA2">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D1FEA2A" w14:textId="77777777" w:rsidR="00416B7C" w:rsidRPr="00BE0AE5" w:rsidRDefault="00416B7C" w:rsidP="00FE214C">
            <w:pPr>
              <w:pStyle w:val="af7"/>
              <w:rPr>
                <w:rFonts w:cs="Times New Roman"/>
              </w:rPr>
            </w:pPr>
            <w:r w:rsidRPr="00BE0AE5">
              <w:rPr>
                <w:rFonts w:cs="Times New Roman"/>
              </w:rPr>
              <w:t>Б)</w:t>
            </w:r>
          </w:p>
          <w:p w14:paraId="6C6710C4" w14:textId="77777777" w:rsidR="00416B7C" w:rsidRPr="00BE0AE5" w:rsidRDefault="00416B7C" w:rsidP="00FE214C">
            <w:pPr>
              <w:pStyle w:val="af7"/>
              <w:rPr>
                <w:rFonts w:cs="Times New Roman"/>
              </w:rPr>
            </w:pPr>
            <w:r w:rsidRPr="00BE0AE5">
              <w:rPr>
                <w:rFonts w:cs="Times New Roman"/>
              </w:rPr>
              <w:t>4—6 уче</w:t>
            </w:r>
            <w:r w:rsidRPr="00BE0AE5">
              <w:rPr>
                <w:rFonts w:cs="Times New Roman"/>
              </w:rPr>
              <w:t>б</w:t>
            </w:r>
            <w:r w:rsidRPr="00BE0AE5">
              <w:rPr>
                <w:rFonts w:cs="Times New Roman"/>
              </w:rPr>
              <w:t>ных часаов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8FB224B" w14:textId="77777777" w:rsidR="00416B7C" w:rsidRPr="00BE0AE5" w:rsidRDefault="00416B7C" w:rsidP="00FE214C">
            <w:pPr>
              <w:pStyle w:val="af7"/>
              <w:rPr>
                <w:rFonts w:cs="Times New Roman"/>
              </w:rPr>
            </w:pPr>
            <w:r w:rsidRPr="00BE0AE5">
              <w:rPr>
                <w:rFonts w:cs="Times New Roman"/>
              </w:rPr>
              <w:t>Циклич</w:t>
            </w:r>
            <w:r w:rsidRPr="00BE0AE5">
              <w:rPr>
                <w:rFonts w:cs="Times New Roman"/>
              </w:rPr>
              <w:t>е</w:t>
            </w:r>
            <w:r w:rsidRPr="00BE0AE5">
              <w:rPr>
                <w:rFonts w:cs="Times New Roman"/>
              </w:rPr>
              <w:t>ские формы и жанры</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55F7115" w14:textId="77777777" w:rsidR="00416B7C" w:rsidRPr="00BE0AE5" w:rsidRDefault="00416B7C" w:rsidP="00FE214C">
            <w:pPr>
              <w:pStyle w:val="af7"/>
              <w:rPr>
                <w:rFonts w:cs="Times New Roman"/>
              </w:rPr>
            </w:pPr>
            <w:r w:rsidRPr="00BE0AE5">
              <w:rPr>
                <w:rFonts w:cs="Times New Roman"/>
              </w:rPr>
              <w:t>Сюита, цикл мини</w:t>
            </w:r>
            <w:r w:rsidRPr="00BE0AE5">
              <w:rPr>
                <w:rFonts w:cs="Times New Roman"/>
              </w:rPr>
              <w:t>а</w:t>
            </w:r>
            <w:r w:rsidRPr="00BE0AE5">
              <w:rPr>
                <w:rFonts w:cs="Times New Roman"/>
              </w:rPr>
              <w:t>тюр (вокальных, и</w:t>
            </w:r>
            <w:r w:rsidRPr="00BE0AE5">
              <w:rPr>
                <w:rFonts w:cs="Times New Roman"/>
              </w:rPr>
              <w:t>н</w:t>
            </w:r>
            <w:r w:rsidRPr="00BE0AE5">
              <w:rPr>
                <w:rFonts w:cs="Times New Roman"/>
              </w:rPr>
              <w:t>струментальных).</w:t>
            </w:r>
          </w:p>
          <w:p w14:paraId="19822AAB" w14:textId="77777777" w:rsidR="00416B7C" w:rsidRPr="00BE0AE5" w:rsidRDefault="00416B7C" w:rsidP="00FE214C">
            <w:pPr>
              <w:pStyle w:val="af7"/>
              <w:rPr>
                <w:rFonts w:cs="Times New Roman"/>
              </w:rPr>
            </w:pPr>
            <w:r w:rsidRPr="00BE0AE5">
              <w:rPr>
                <w:rFonts w:cs="Times New Roman"/>
              </w:rPr>
              <w:t>Принцип контраста.</w:t>
            </w:r>
          </w:p>
          <w:p w14:paraId="31AB9526" w14:textId="77777777" w:rsidR="00416B7C" w:rsidRPr="00BE0AE5" w:rsidRDefault="00416B7C" w:rsidP="00FE214C">
            <w:pPr>
              <w:pStyle w:val="af7"/>
              <w:rPr>
                <w:rFonts w:cs="Times New Roman"/>
              </w:rPr>
            </w:pPr>
            <w:r w:rsidRPr="00BE0AE5">
              <w:rPr>
                <w:rFonts w:cs="Times New Roman"/>
              </w:rPr>
              <w:t>Прелюдия и фуга.</w:t>
            </w:r>
          </w:p>
          <w:p w14:paraId="1E85A108" w14:textId="77777777" w:rsidR="00416B7C" w:rsidRPr="00BE0AE5" w:rsidRDefault="00416B7C" w:rsidP="00FE214C">
            <w:pPr>
              <w:pStyle w:val="af7"/>
              <w:rPr>
                <w:rFonts w:cs="Times New Roman"/>
              </w:rPr>
            </w:pPr>
            <w:r w:rsidRPr="00BE0AE5">
              <w:rPr>
                <w:rFonts w:cs="Times New Roman"/>
              </w:rPr>
              <w:t xml:space="preserve">Соната, концерт: трёхчастная форма, контраст основных тем, разработочный принцип развития </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77F7BAA" w14:textId="77777777" w:rsidR="00416B7C" w:rsidRPr="00BE0AE5" w:rsidRDefault="00416B7C" w:rsidP="00FE214C">
            <w:pPr>
              <w:pStyle w:val="af7"/>
              <w:rPr>
                <w:rFonts w:cs="Times New Roman"/>
              </w:rPr>
            </w:pPr>
            <w:r w:rsidRPr="00BE0AE5">
              <w:rPr>
                <w:rFonts w:cs="Times New Roman"/>
              </w:rPr>
              <w:t>Знакомство с циклом миниатюр. Определение принципа, осно</w:t>
            </w:r>
            <w:r w:rsidRPr="00BE0AE5">
              <w:rPr>
                <w:rFonts w:cs="Times New Roman"/>
              </w:rPr>
              <w:t>в</w:t>
            </w:r>
            <w:r w:rsidRPr="00BE0AE5">
              <w:rPr>
                <w:rFonts w:cs="Times New Roman"/>
              </w:rPr>
              <w:t>ного художественного замысла цикла.</w:t>
            </w:r>
          </w:p>
          <w:p w14:paraId="40B7CE5F" w14:textId="77777777" w:rsidR="00416B7C" w:rsidRPr="00BE0AE5" w:rsidRDefault="00416B7C" w:rsidP="00FE214C">
            <w:pPr>
              <w:pStyle w:val="af7"/>
              <w:rPr>
                <w:rFonts w:cs="Times New Roman"/>
              </w:rPr>
            </w:pPr>
            <w:r w:rsidRPr="00BE0AE5">
              <w:rPr>
                <w:rFonts w:cs="Times New Roman"/>
              </w:rPr>
              <w:t>Разучивание и исполнение небольшого вокального цикла.</w:t>
            </w:r>
          </w:p>
          <w:p w14:paraId="6674F364" w14:textId="77777777" w:rsidR="00416B7C" w:rsidRPr="00BE0AE5" w:rsidRDefault="00416B7C" w:rsidP="00FE214C">
            <w:pPr>
              <w:pStyle w:val="af7"/>
              <w:rPr>
                <w:rFonts w:cs="Times New Roman"/>
              </w:rPr>
            </w:pPr>
            <w:r w:rsidRPr="00BE0AE5">
              <w:rPr>
                <w:rFonts w:cs="Times New Roman"/>
              </w:rPr>
              <w:t>Знакомство со строением сонатной формы. Определение на слух основных партий-тем в одной из классических сонат.</w:t>
            </w:r>
          </w:p>
          <w:p w14:paraId="2FAA3E36"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31217343" w14:textId="77777777" w:rsidR="00416B7C" w:rsidRPr="00BE0AE5" w:rsidRDefault="00416B7C" w:rsidP="00FE214C">
            <w:pPr>
              <w:pStyle w:val="af7"/>
              <w:rPr>
                <w:rFonts w:cs="Times New Roman"/>
              </w:rPr>
            </w:pPr>
            <w:r w:rsidRPr="00BE0AE5">
              <w:rPr>
                <w:rFonts w:cs="Times New Roman"/>
              </w:rPr>
              <w:t>Посещение концерта (в том числе виртуального). Предварител</w:t>
            </w:r>
            <w:r w:rsidRPr="00BE0AE5">
              <w:rPr>
                <w:rFonts w:cs="Times New Roman"/>
              </w:rPr>
              <w:t>ь</w:t>
            </w:r>
            <w:r w:rsidRPr="00BE0AE5">
              <w:rPr>
                <w:rFonts w:cs="Times New Roman"/>
              </w:rPr>
              <w:t>ное изучение информации о произведениях концерта (сколько в них частей, как они называются, когда могут звучать аплоди</w:t>
            </w:r>
            <w:r w:rsidRPr="00BE0AE5">
              <w:rPr>
                <w:rFonts w:cs="Times New Roman"/>
              </w:rPr>
              <w:t>с</w:t>
            </w:r>
            <w:r w:rsidRPr="00BE0AE5">
              <w:rPr>
                <w:rFonts w:cs="Times New Roman"/>
              </w:rPr>
              <w:t>менты). Последующее составление рецензии на концерт</w:t>
            </w:r>
          </w:p>
        </w:tc>
      </w:tr>
      <w:tr w:rsidR="00416B7C" w:rsidRPr="00BE0AE5" w14:paraId="092399CA" w14:textId="77777777" w:rsidTr="00DE5AA2">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8308EDC" w14:textId="77777777" w:rsidR="00416B7C" w:rsidRPr="00BE0AE5" w:rsidRDefault="00416B7C" w:rsidP="00FE214C">
            <w:pPr>
              <w:pStyle w:val="af7"/>
              <w:rPr>
                <w:rFonts w:cs="Times New Roman"/>
              </w:rPr>
            </w:pPr>
            <w:r w:rsidRPr="00BE0AE5">
              <w:rPr>
                <w:rFonts w:cs="Times New Roman"/>
              </w:rPr>
              <w:t>В)</w:t>
            </w:r>
          </w:p>
          <w:p w14:paraId="29E56D9B" w14:textId="77777777" w:rsidR="00416B7C" w:rsidRPr="00BE0AE5" w:rsidRDefault="00416B7C" w:rsidP="00FE214C">
            <w:pPr>
              <w:pStyle w:val="af7"/>
              <w:rPr>
                <w:rFonts w:cs="Times New Roman"/>
              </w:rPr>
            </w:pPr>
            <w:r w:rsidRPr="00BE0AE5">
              <w:rPr>
                <w:rFonts w:cs="Times New Roman"/>
              </w:rPr>
              <w:t>4—6 уче</w:t>
            </w:r>
            <w:r w:rsidRPr="00BE0AE5">
              <w:rPr>
                <w:rFonts w:cs="Times New Roman"/>
              </w:rPr>
              <w:t>б</w:t>
            </w:r>
            <w:r w:rsidRPr="00BE0AE5">
              <w:rPr>
                <w:rFonts w:cs="Times New Roman"/>
              </w:rPr>
              <w:t>ных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1AAAB6C" w14:textId="77777777" w:rsidR="00416B7C" w:rsidRPr="00BE0AE5" w:rsidRDefault="00416B7C" w:rsidP="00FE214C">
            <w:pPr>
              <w:pStyle w:val="af7"/>
              <w:rPr>
                <w:rFonts w:cs="Times New Roman"/>
              </w:rPr>
            </w:pPr>
            <w:r w:rsidRPr="00BE0AE5">
              <w:rPr>
                <w:rFonts w:cs="Times New Roman"/>
              </w:rPr>
              <w:t>Симфон</w:t>
            </w:r>
            <w:r w:rsidRPr="00BE0AE5">
              <w:rPr>
                <w:rFonts w:cs="Times New Roman"/>
              </w:rPr>
              <w:t>и</w:t>
            </w:r>
            <w:r w:rsidRPr="00BE0AE5">
              <w:rPr>
                <w:rFonts w:cs="Times New Roman"/>
              </w:rPr>
              <w:t>ческая м</w:t>
            </w:r>
            <w:r w:rsidRPr="00BE0AE5">
              <w:rPr>
                <w:rFonts w:cs="Times New Roman"/>
              </w:rPr>
              <w:t>у</w:t>
            </w:r>
            <w:r w:rsidRPr="00BE0AE5">
              <w:rPr>
                <w:rFonts w:cs="Times New Roman"/>
              </w:rPr>
              <w:t>зыка</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B7F3F73" w14:textId="77777777" w:rsidR="00416B7C" w:rsidRPr="00BE0AE5" w:rsidRDefault="00416B7C" w:rsidP="00FE214C">
            <w:pPr>
              <w:pStyle w:val="af7"/>
              <w:rPr>
                <w:rFonts w:cs="Times New Roman"/>
              </w:rPr>
            </w:pPr>
            <w:r w:rsidRPr="00BE0AE5">
              <w:rPr>
                <w:rFonts w:cs="Times New Roman"/>
              </w:rPr>
              <w:t>Одночастные симф</w:t>
            </w:r>
            <w:r w:rsidRPr="00BE0AE5">
              <w:rPr>
                <w:rFonts w:cs="Times New Roman"/>
              </w:rPr>
              <w:t>о</w:t>
            </w:r>
            <w:r w:rsidRPr="00BE0AE5">
              <w:rPr>
                <w:rFonts w:cs="Times New Roman"/>
              </w:rPr>
              <w:t>нические жанры (увертюра, картина). Симфония</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0BB20A3A" w14:textId="77777777" w:rsidR="00416B7C" w:rsidRPr="00BE0AE5" w:rsidRDefault="00416B7C" w:rsidP="00FE214C">
            <w:pPr>
              <w:pStyle w:val="af7"/>
              <w:rPr>
                <w:rFonts w:cs="Times New Roman"/>
                <w:spacing w:val="-2"/>
              </w:rPr>
            </w:pPr>
            <w:r w:rsidRPr="00BE0AE5">
              <w:rPr>
                <w:rFonts w:cs="Times New Roman"/>
                <w:spacing w:val="-2"/>
              </w:rPr>
              <w:t>Знакомство с образцами симфонической музыки: программной увертюры, классической 4-частной симфонии.</w:t>
            </w:r>
          </w:p>
          <w:p w14:paraId="483F18D4" w14:textId="77777777" w:rsidR="00416B7C" w:rsidRPr="00BE0AE5" w:rsidRDefault="00416B7C" w:rsidP="00FE214C">
            <w:pPr>
              <w:pStyle w:val="af7"/>
              <w:rPr>
                <w:rFonts w:cs="Times New Roman"/>
              </w:rPr>
            </w:pPr>
            <w:r w:rsidRPr="00BE0AE5">
              <w:rPr>
                <w:rFonts w:cs="Times New Roman"/>
              </w:rPr>
              <w:t>Освоение основных тем (пропевание, графическая фиксация, пл</w:t>
            </w:r>
            <w:r w:rsidRPr="00BE0AE5">
              <w:rPr>
                <w:rFonts w:cs="Times New Roman"/>
              </w:rPr>
              <w:t>а</w:t>
            </w:r>
            <w:r w:rsidRPr="00BE0AE5">
              <w:rPr>
                <w:rFonts w:cs="Times New Roman"/>
              </w:rPr>
              <w:t>стическое интонирование), наблюдение за процессом развёртыв</w:t>
            </w:r>
            <w:r w:rsidRPr="00BE0AE5">
              <w:rPr>
                <w:rFonts w:cs="Times New Roman"/>
              </w:rPr>
              <w:t>а</w:t>
            </w:r>
            <w:r w:rsidRPr="00BE0AE5">
              <w:rPr>
                <w:rFonts w:cs="Times New Roman"/>
              </w:rPr>
              <w:t>ния музыкального повествования. Образно-тематический конспект.</w:t>
            </w:r>
          </w:p>
          <w:p w14:paraId="37A85AFA" w14:textId="77777777" w:rsidR="00416B7C" w:rsidRPr="00BE0AE5" w:rsidRDefault="00416B7C" w:rsidP="00FE214C">
            <w:pPr>
              <w:pStyle w:val="af7"/>
              <w:rPr>
                <w:rFonts w:cs="Times New Roman"/>
              </w:rPr>
            </w:pPr>
            <w:r w:rsidRPr="00BE0AE5">
              <w:rPr>
                <w:rFonts w:cs="Times New Roman"/>
              </w:rPr>
              <w:lastRenderedPageBreak/>
              <w:t>Исполнение (вокализация, пластическое интонирование, графич</w:t>
            </w:r>
            <w:r w:rsidRPr="00BE0AE5">
              <w:rPr>
                <w:rFonts w:cs="Times New Roman"/>
              </w:rPr>
              <w:t>е</w:t>
            </w:r>
            <w:r w:rsidRPr="00BE0AE5">
              <w:rPr>
                <w:rFonts w:cs="Times New Roman"/>
              </w:rPr>
              <w:t xml:space="preserve">ское моделирование, инструментальное </w:t>
            </w:r>
            <w:r w:rsidRPr="00BE0AE5">
              <w:rPr>
                <w:rFonts w:cs="Times New Roman"/>
              </w:rPr>
              <w:br/>
              <w:t>музицирование) фрагментов симфонической музыки.</w:t>
            </w:r>
          </w:p>
          <w:p w14:paraId="50B6FA1E" w14:textId="77777777" w:rsidR="00416B7C" w:rsidRPr="00BE0AE5" w:rsidRDefault="00416B7C" w:rsidP="00FE214C">
            <w:pPr>
              <w:pStyle w:val="af7"/>
              <w:rPr>
                <w:rFonts w:cs="Times New Roman"/>
              </w:rPr>
            </w:pPr>
            <w:r w:rsidRPr="00BE0AE5">
              <w:rPr>
                <w:rFonts w:cs="Times New Roman"/>
              </w:rPr>
              <w:t>Слушание целиком не менее одного симфонического произведения.</w:t>
            </w:r>
          </w:p>
          <w:p w14:paraId="16A62DD0"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00384109" w14:textId="77777777" w:rsidR="00416B7C" w:rsidRPr="00BE0AE5" w:rsidRDefault="00416B7C" w:rsidP="00FE214C">
            <w:pPr>
              <w:pStyle w:val="af7"/>
              <w:rPr>
                <w:rFonts w:cs="Times New Roman"/>
              </w:rPr>
            </w:pPr>
            <w:r w:rsidRPr="00BE0AE5">
              <w:rPr>
                <w:rFonts w:cs="Times New Roman"/>
                <w:spacing w:val="-2"/>
              </w:rPr>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w:t>
            </w:r>
            <w:r w:rsidRPr="00BE0AE5">
              <w:rPr>
                <w:rFonts w:cs="Times New Roman"/>
                <w:spacing w:val="-2"/>
              </w:rPr>
              <w:t>н</w:t>
            </w:r>
            <w:r w:rsidRPr="00BE0AE5">
              <w:rPr>
                <w:rFonts w:cs="Times New Roman"/>
                <w:spacing w:val="-2"/>
              </w:rPr>
              <w:t>церт</w:t>
            </w:r>
          </w:p>
        </w:tc>
      </w:tr>
      <w:tr w:rsidR="00416B7C" w:rsidRPr="00BE0AE5" w14:paraId="4AA5CFE2" w14:textId="77777777" w:rsidTr="00DE5AA2">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5CF919B" w14:textId="77777777" w:rsidR="00416B7C" w:rsidRPr="00BE0AE5" w:rsidRDefault="00416B7C" w:rsidP="00FE214C">
            <w:pPr>
              <w:pStyle w:val="af7"/>
              <w:rPr>
                <w:rFonts w:cs="Times New Roman"/>
              </w:rPr>
            </w:pPr>
            <w:r w:rsidRPr="00BE0AE5">
              <w:rPr>
                <w:rFonts w:cs="Times New Roman"/>
              </w:rPr>
              <w:lastRenderedPageBreak/>
              <w:t>Г)</w:t>
            </w:r>
          </w:p>
          <w:p w14:paraId="7711CA80" w14:textId="77777777" w:rsidR="00416B7C" w:rsidRPr="00BE0AE5" w:rsidRDefault="00416B7C" w:rsidP="00FE214C">
            <w:pPr>
              <w:pStyle w:val="af7"/>
              <w:rPr>
                <w:rFonts w:cs="Times New Roman"/>
              </w:rPr>
            </w:pPr>
            <w:r w:rsidRPr="00BE0AE5">
              <w:rPr>
                <w:rFonts w:cs="Times New Roman"/>
              </w:rPr>
              <w:t>4—6 уче</w:t>
            </w:r>
            <w:r w:rsidRPr="00BE0AE5">
              <w:rPr>
                <w:rFonts w:cs="Times New Roman"/>
              </w:rPr>
              <w:t>б</w:t>
            </w:r>
            <w:r w:rsidRPr="00BE0AE5">
              <w:rPr>
                <w:rFonts w:cs="Times New Roman"/>
              </w:rPr>
              <w:t>ных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092944E" w14:textId="77777777" w:rsidR="00416B7C" w:rsidRPr="00BE0AE5" w:rsidRDefault="00416B7C" w:rsidP="00FE214C">
            <w:pPr>
              <w:pStyle w:val="af7"/>
              <w:rPr>
                <w:rFonts w:cs="Times New Roman"/>
              </w:rPr>
            </w:pPr>
            <w:r w:rsidRPr="00BE0AE5">
              <w:rPr>
                <w:rFonts w:cs="Times New Roman"/>
              </w:rPr>
              <w:t>Театральные жанры</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25014EF" w14:textId="77777777" w:rsidR="00DE5AA2" w:rsidRPr="00BE0AE5" w:rsidRDefault="00416B7C" w:rsidP="00DE5AA2">
            <w:pPr>
              <w:pStyle w:val="af7"/>
              <w:rPr>
                <w:rFonts w:cs="Times New Roman"/>
              </w:rPr>
            </w:pPr>
            <w:r w:rsidRPr="00BE0AE5">
              <w:rPr>
                <w:rFonts w:cs="Times New Roman"/>
              </w:rPr>
              <w:t>Опера, балет. Ли</w:t>
            </w:r>
            <w:r w:rsidRPr="00BE0AE5">
              <w:rPr>
                <w:rFonts w:cs="Times New Roman"/>
              </w:rPr>
              <w:t>б</w:t>
            </w:r>
            <w:r w:rsidRPr="00BE0AE5">
              <w:rPr>
                <w:rFonts w:cs="Times New Roman"/>
              </w:rPr>
              <w:t>ретто. Строение м</w:t>
            </w:r>
            <w:r w:rsidRPr="00BE0AE5">
              <w:rPr>
                <w:rFonts w:cs="Times New Roman"/>
              </w:rPr>
              <w:t>у</w:t>
            </w:r>
            <w:r w:rsidRPr="00BE0AE5">
              <w:rPr>
                <w:rFonts w:cs="Times New Roman"/>
              </w:rPr>
              <w:t>зыкального спекта</w:t>
            </w:r>
            <w:r w:rsidRPr="00BE0AE5">
              <w:rPr>
                <w:rFonts w:cs="Times New Roman"/>
              </w:rPr>
              <w:t>к</w:t>
            </w:r>
            <w:r w:rsidRPr="00BE0AE5">
              <w:rPr>
                <w:rFonts w:cs="Times New Roman"/>
              </w:rPr>
              <w:t>ля: уверт</w:t>
            </w:r>
            <w:r w:rsidR="00DE5AA2" w:rsidRPr="00BE0AE5">
              <w:rPr>
                <w:rFonts w:cs="Times New Roman"/>
              </w:rPr>
              <w:t>юра, де</w:t>
            </w:r>
            <w:r w:rsidR="00DE5AA2" w:rsidRPr="00BE0AE5">
              <w:rPr>
                <w:rFonts w:cs="Times New Roman"/>
              </w:rPr>
              <w:t>й</w:t>
            </w:r>
            <w:r w:rsidR="00DE5AA2" w:rsidRPr="00BE0AE5">
              <w:rPr>
                <w:rFonts w:cs="Times New Roman"/>
              </w:rPr>
              <w:t>ствия, антракты, ф</w:t>
            </w:r>
            <w:r w:rsidR="00DE5AA2" w:rsidRPr="00BE0AE5">
              <w:rPr>
                <w:rFonts w:cs="Times New Roman"/>
              </w:rPr>
              <w:t>и</w:t>
            </w:r>
            <w:r w:rsidR="00DE5AA2" w:rsidRPr="00BE0AE5">
              <w:rPr>
                <w:rFonts w:cs="Times New Roman"/>
              </w:rPr>
              <w:t>нал. Массовые сцены. Сольные номера главных героев. Н</w:t>
            </w:r>
            <w:r w:rsidR="00DE5AA2" w:rsidRPr="00BE0AE5">
              <w:rPr>
                <w:rFonts w:cs="Times New Roman"/>
              </w:rPr>
              <w:t>о</w:t>
            </w:r>
            <w:r w:rsidR="00DE5AA2" w:rsidRPr="00BE0AE5">
              <w:rPr>
                <w:rFonts w:cs="Times New Roman"/>
              </w:rPr>
              <w:t>мерная структура и сквозное развитие сюжета. Лейтмотивы.</w:t>
            </w:r>
          </w:p>
          <w:p w14:paraId="253FC8D4" w14:textId="77777777" w:rsidR="00416B7C" w:rsidRPr="00BE0AE5" w:rsidRDefault="00DE5AA2" w:rsidP="00DE5AA2">
            <w:pPr>
              <w:pStyle w:val="af7"/>
              <w:rPr>
                <w:rFonts w:cs="Times New Roman"/>
              </w:rPr>
            </w:pPr>
            <w:r w:rsidRPr="00BE0AE5">
              <w:rPr>
                <w:rFonts w:cs="Times New Roman"/>
              </w:rPr>
              <w:t>Роль оркестра в м</w:t>
            </w:r>
            <w:r w:rsidRPr="00BE0AE5">
              <w:rPr>
                <w:rFonts w:cs="Times New Roman"/>
              </w:rPr>
              <w:t>у</w:t>
            </w:r>
            <w:r w:rsidRPr="00BE0AE5">
              <w:rPr>
                <w:rFonts w:cs="Times New Roman"/>
              </w:rPr>
              <w:t>зыкальном спектакле</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B082E3E" w14:textId="77777777" w:rsidR="00416B7C" w:rsidRPr="00BE0AE5" w:rsidRDefault="00416B7C" w:rsidP="00FE214C">
            <w:pPr>
              <w:pStyle w:val="af7"/>
              <w:rPr>
                <w:rFonts w:cs="Times New Roman"/>
              </w:rPr>
            </w:pPr>
            <w:r w:rsidRPr="00BE0AE5">
              <w:rPr>
                <w:rFonts w:cs="Times New Roman"/>
              </w:rPr>
              <w:t>Знакомство с отдельными номерами из известных опер, балетов.</w:t>
            </w:r>
          </w:p>
          <w:p w14:paraId="23E2CBB7" w14:textId="77777777" w:rsidR="00DE5AA2" w:rsidRPr="00BE0AE5" w:rsidRDefault="00416B7C" w:rsidP="00DE5AA2">
            <w:pPr>
              <w:pStyle w:val="af7"/>
              <w:rPr>
                <w:rFonts w:cs="Times New Roman"/>
              </w:rPr>
            </w:pPr>
            <w:r w:rsidRPr="00BE0AE5">
              <w:rPr>
                <w:rFonts w:cs="Times New Roman"/>
              </w:rPr>
              <w:t>Разучивание и исполнение небольшого хорового фрагмента из оперы. Слушание данного хора в аудио- или видеозаписи. Сра</w:t>
            </w:r>
            <w:r w:rsidRPr="00BE0AE5">
              <w:rPr>
                <w:rFonts w:cs="Times New Roman"/>
              </w:rPr>
              <w:t>в</w:t>
            </w:r>
            <w:r w:rsidRPr="00BE0AE5">
              <w:rPr>
                <w:rFonts w:cs="Times New Roman"/>
              </w:rPr>
              <w:t>нение собственного и профессионального исполнений.</w:t>
            </w:r>
            <w:r w:rsidR="00DE5AA2" w:rsidRPr="00BE0AE5">
              <w:rPr>
                <w:rFonts w:cs="Times New Roman"/>
              </w:rPr>
              <w:t xml:space="preserve"> Различ</w:t>
            </w:r>
            <w:r w:rsidR="00DE5AA2" w:rsidRPr="00BE0AE5">
              <w:rPr>
                <w:rFonts w:cs="Times New Roman"/>
              </w:rPr>
              <w:t>е</w:t>
            </w:r>
            <w:r w:rsidR="00DE5AA2" w:rsidRPr="00BE0AE5">
              <w:rPr>
                <w:rFonts w:cs="Times New Roman"/>
              </w:rPr>
              <w:t>ние, определение на слух:</w:t>
            </w:r>
          </w:p>
          <w:p w14:paraId="4EADFCBD" w14:textId="77777777" w:rsidR="00DE5AA2" w:rsidRPr="00BE0AE5" w:rsidRDefault="00DE5AA2" w:rsidP="00DE5AA2">
            <w:pPr>
              <w:pStyle w:val="af7"/>
              <w:rPr>
                <w:rFonts w:cs="Times New Roman"/>
              </w:rPr>
            </w:pPr>
            <w:r w:rsidRPr="00BE0AE5">
              <w:rPr>
                <w:rFonts w:cs="Times New Roman"/>
              </w:rPr>
              <w:t>— тембров голосов оперных певцов;</w:t>
            </w:r>
          </w:p>
          <w:p w14:paraId="03C5CB46" w14:textId="77777777" w:rsidR="00DE5AA2" w:rsidRPr="00BE0AE5" w:rsidRDefault="00DE5AA2" w:rsidP="00DE5AA2">
            <w:pPr>
              <w:pStyle w:val="af7"/>
              <w:rPr>
                <w:rFonts w:cs="Times New Roman"/>
              </w:rPr>
            </w:pPr>
            <w:r w:rsidRPr="00BE0AE5">
              <w:rPr>
                <w:rFonts w:cs="Times New Roman"/>
              </w:rPr>
              <w:t>— оркестровых групп, тембров инструментов;</w:t>
            </w:r>
          </w:p>
          <w:p w14:paraId="5613E7BD" w14:textId="77777777" w:rsidR="00DE5AA2" w:rsidRPr="00BE0AE5" w:rsidRDefault="00DE5AA2" w:rsidP="00DE5AA2">
            <w:pPr>
              <w:pStyle w:val="af7"/>
              <w:rPr>
                <w:rFonts w:cs="Times New Roman"/>
              </w:rPr>
            </w:pPr>
            <w:r w:rsidRPr="00BE0AE5">
              <w:rPr>
                <w:rFonts w:cs="Times New Roman"/>
              </w:rPr>
              <w:t>— типа номера (соло, дуэт, хор и т. д.).</w:t>
            </w:r>
          </w:p>
          <w:p w14:paraId="54AE170C" w14:textId="77777777" w:rsidR="00DE5AA2" w:rsidRPr="00BE0AE5" w:rsidRDefault="00DE5AA2" w:rsidP="00DE5AA2">
            <w:pPr>
              <w:pStyle w:val="af7"/>
              <w:rPr>
                <w:rFonts w:cs="Times New Roman"/>
              </w:rPr>
            </w:pPr>
            <w:r w:rsidRPr="00BE0AE5">
              <w:rPr>
                <w:rFonts w:cs="Times New Roman"/>
              </w:rPr>
              <w:t>Музыкальная викторина на материале изученных фрагментов музыкальных спектаклей.</w:t>
            </w:r>
          </w:p>
          <w:p w14:paraId="35B71BF3" w14:textId="77777777" w:rsidR="00DE5AA2" w:rsidRPr="00BE0AE5" w:rsidRDefault="00DE5AA2" w:rsidP="00DE5AA2">
            <w:pPr>
              <w:pStyle w:val="af7"/>
              <w:rPr>
                <w:rFonts w:cs="Times New Roman"/>
              </w:rPr>
            </w:pPr>
            <w:r w:rsidRPr="00BE0AE5">
              <w:rPr>
                <w:rFonts w:cs="Times New Roman"/>
                <w:i/>
                <w:iCs/>
              </w:rPr>
              <w:t>На выбор или факультативно</w:t>
            </w:r>
          </w:p>
          <w:p w14:paraId="4CB80508" w14:textId="77777777" w:rsidR="00416B7C" w:rsidRPr="00BE0AE5" w:rsidRDefault="00DE5AA2" w:rsidP="00DE5AA2">
            <w:pPr>
              <w:pStyle w:val="af7"/>
              <w:rPr>
                <w:rFonts w:cs="Times New Roman"/>
              </w:rPr>
            </w:pPr>
            <w:r w:rsidRPr="00BE0AE5">
              <w:rPr>
                <w:rFonts w:cs="Times New Roman"/>
              </w:rPr>
              <w:t xml:space="preserve">Посещение театра оперы и балета (в том числе виртуального). Предварительное изучение информации </w:t>
            </w:r>
            <w:r w:rsidRPr="00BE0AE5">
              <w:rPr>
                <w:rFonts w:cs="Times New Roman"/>
              </w:rPr>
              <w:br/>
              <w:t>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14:paraId="5624F1FC" w14:textId="77777777" w:rsidR="00416B7C" w:rsidRPr="00BE0AE5" w:rsidRDefault="00416B7C" w:rsidP="00416B7C">
      <w:pPr>
        <w:pStyle w:val="a8"/>
        <w:rPr>
          <w:rFonts w:cs="Times New Roman"/>
          <w:sz w:val="22"/>
          <w:szCs w:val="22"/>
        </w:rPr>
      </w:pPr>
    </w:p>
    <w:p w14:paraId="62642510" w14:textId="77777777" w:rsidR="00416B7C" w:rsidRPr="00BE0AE5" w:rsidRDefault="00416B7C" w:rsidP="007210A0">
      <w:pPr>
        <w:pStyle w:val="3a"/>
        <w:pageBreakBefore/>
        <w:spacing w:before="227" w:after="0"/>
        <w:rPr>
          <w:rFonts w:cs="Times New Roman"/>
        </w:rPr>
      </w:pPr>
      <w:r w:rsidRPr="00BE0AE5">
        <w:rPr>
          <w:rFonts w:cs="Times New Roman"/>
        </w:rPr>
        <w:lastRenderedPageBreak/>
        <w:t>Модуль № 8 «Связь музыки с другими видами и</w:t>
      </w:r>
      <w:r w:rsidRPr="00BE0AE5">
        <w:rPr>
          <w:rFonts w:cs="Times New Roman"/>
        </w:rPr>
        <w:t>с</w:t>
      </w:r>
      <w:r w:rsidRPr="00BE0AE5">
        <w:rPr>
          <w:rFonts w:cs="Times New Roman"/>
        </w:rPr>
        <w:t>кусства»</w:t>
      </w:r>
    </w:p>
    <w:tbl>
      <w:tblPr>
        <w:tblW w:w="10138" w:type="dxa"/>
        <w:tblInd w:w="57" w:type="dxa"/>
        <w:tblLayout w:type="fixed"/>
        <w:tblCellMar>
          <w:left w:w="0" w:type="dxa"/>
          <w:right w:w="0" w:type="dxa"/>
        </w:tblCellMar>
        <w:tblLook w:val="0000" w:firstRow="0" w:lastRow="0" w:firstColumn="0" w:lastColumn="0" w:noHBand="0" w:noVBand="0"/>
      </w:tblPr>
      <w:tblGrid>
        <w:gridCol w:w="1267"/>
        <w:gridCol w:w="1336"/>
        <w:gridCol w:w="2086"/>
        <w:gridCol w:w="5449"/>
      </w:tblGrid>
      <w:tr w:rsidR="00416B7C" w:rsidRPr="00BE0AE5" w14:paraId="61256F4D" w14:textId="77777777" w:rsidTr="009239EE">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14:paraId="36EED2D2"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31A8D5F"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Темы</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CAE2924"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Содержание</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06D0354"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14:paraId="067A5377" w14:textId="77777777" w:rsidTr="009239EE">
        <w:trPr>
          <w:trHeight w:val="222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42BC93E" w14:textId="77777777" w:rsidR="00416B7C" w:rsidRPr="00BE0AE5" w:rsidRDefault="00416B7C" w:rsidP="00FE214C">
            <w:pPr>
              <w:pStyle w:val="af7"/>
              <w:rPr>
                <w:rFonts w:cs="Times New Roman"/>
              </w:rPr>
            </w:pPr>
            <w:r w:rsidRPr="00BE0AE5">
              <w:rPr>
                <w:rFonts w:cs="Times New Roman"/>
              </w:rPr>
              <w:t>А)</w:t>
            </w:r>
          </w:p>
          <w:p w14:paraId="4ED43B6B" w14:textId="77777777" w:rsidR="00416B7C" w:rsidRPr="00BE0AE5" w:rsidRDefault="00416B7C" w:rsidP="00FE214C">
            <w:pPr>
              <w:pStyle w:val="af7"/>
              <w:rPr>
                <w:rFonts w:cs="Times New Roman"/>
              </w:rPr>
            </w:pPr>
            <w:r w:rsidRPr="00BE0AE5">
              <w:rPr>
                <w:rFonts w:cs="Times New Roman"/>
              </w:rPr>
              <w:t>3—4 уче</w:t>
            </w:r>
            <w:r w:rsidRPr="00BE0AE5">
              <w:rPr>
                <w:rFonts w:cs="Times New Roman"/>
              </w:rPr>
              <w:t>б</w:t>
            </w:r>
            <w:r w:rsidRPr="00BE0AE5">
              <w:rPr>
                <w:rFonts w:cs="Times New Roman"/>
              </w:rPr>
              <w:t>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EF8674A" w14:textId="77777777" w:rsidR="00416B7C" w:rsidRPr="00BE0AE5" w:rsidRDefault="00416B7C" w:rsidP="00FE214C">
            <w:pPr>
              <w:pStyle w:val="af7"/>
              <w:rPr>
                <w:rFonts w:cs="Times New Roman"/>
              </w:rPr>
            </w:pPr>
            <w:r w:rsidRPr="00BE0AE5">
              <w:rPr>
                <w:rFonts w:cs="Times New Roman"/>
              </w:rPr>
              <w:t>Музыка и литература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5A9F5F8B" w14:textId="77777777" w:rsidR="00416B7C" w:rsidRPr="00BE0AE5" w:rsidRDefault="00416B7C" w:rsidP="00FE214C">
            <w:pPr>
              <w:pStyle w:val="af7"/>
              <w:rPr>
                <w:rFonts w:cs="Times New Roman"/>
              </w:rPr>
            </w:pPr>
            <w:r w:rsidRPr="00BE0AE5">
              <w:rPr>
                <w:rFonts w:cs="Times New Roman"/>
                <w:spacing w:val="-2"/>
              </w:rPr>
              <w:t>Единство слова и м</w:t>
            </w:r>
            <w:r w:rsidRPr="00BE0AE5">
              <w:rPr>
                <w:rFonts w:cs="Times New Roman"/>
                <w:spacing w:val="-2"/>
              </w:rPr>
              <w:t>у</w:t>
            </w:r>
            <w:r w:rsidRPr="00BE0AE5">
              <w:rPr>
                <w:rFonts w:cs="Times New Roman"/>
                <w:spacing w:val="-2"/>
              </w:rPr>
              <w:t>зыки в вокальных жа</w:t>
            </w:r>
            <w:r w:rsidRPr="00BE0AE5">
              <w:rPr>
                <w:rFonts w:cs="Times New Roman"/>
                <w:spacing w:val="-2"/>
              </w:rPr>
              <w:t>н</w:t>
            </w:r>
            <w:r w:rsidRPr="00BE0AE5">
              <w:rPr>
                <w:rFonts w:cs="Times New Roman"/>
                <w:spacing w:val="-2"/>
              </w:rPr>
              <w:t>рах (песня, романс, кантата, ноктюрн, ба</w:t>
            </w:r>
            <w:r w:rsidRPr="00BE0AE5">
              <w:rPr>
                <w:rFonts w:cs="Times New Roman"/>
                <w:spacing w:val="-2"/>
              </w:rPr>
              <w:t>р</w:t>
            </w:r>
            <w:r w:rsidRPr="00BE0AE5">
              <w:rPr>
                <w:rFonts w:cs="Times New Roman"/>
                <w:spacing w:val="-2"/>
              </w:rPr>
              <w:t>карола, былина и др.)</w:t>
            </w:r>
            <w:r w:rsidRPr="00BE0AE5">
              <w:rPr>
                <w:rFonts w:cs="Times New Roman"/>
              </w:rPr>
              <w:t>.</w:t>
            </w:r>
          </w:p>
          <w:p w14:paraId="2F213349" w14:textId="77777777" w:rsidR="009239EE" w:rsidRPr="00BE0AE5" w:rsidRDefault="00416B7C" w:rsidP="009239EE">
            <w:pPr>
              <w:pStyle w:val="af7"/>
              <w:rPr>
                <w:rFonts w:cs="Times New Roman"/>
              </w:rPr>
            </w:pPr>
            <w:r w:rsidRPr="00BE0AE5">
              <w:rPr>
                <w:rFonts w:cs="Times New Roman"/>
              </w:rPr>
              <w:t>Интонации рассказа, повествования в и</w:t>
            </w:r>
            <w:r w:rsidRPr="00BE0AE5">
              <w:rPr>
                <w:rFonts w:cs="Times New Roman"/>
              </w:rPr>
              <w:t>н</w:t>
            </w:r>
            <w:r w:rsidRPr="00BE0AE5">
              <w:rPr>
                <w:rFonts w:cs="Times New Roman"/>
              </w:rPr>
              <w:t>струментальной</w:t>
            </w:r>
            <w:r w:rsidR="009239EE" w:rsidRPr="00BE0AE5">
              <w:rPr>
                <w:rFonts w:cs="Times New Roman"/>
              </w:rPr>
              <w:t xml:space="preserve"> музыке (поэма, баллада и др.).</w:t>
            </w:r>
          </w:p>
          <w:p w14:paraId="27B93E8E" w14:textId="77777777" w:rsidR="00416B7C" w:rsidRPr="00BE0AE5" w:rsidRDefault="009239EE" w:rsidP="009239EE">
            <w:pPr>
              <w:pStyle w:val="af7"/>
              <w:rPr>
                <w:rFonts w:cs="Times New Roman"/>
              </w:rPr>
            </w:pPr>
            <w:r w:rsidRPr="00BE0AE5">
              <w:rPr>
                <w:rFonts w:cs="Times New Roman"/>
              </w:rPr>
              <w:t>Программная музыка</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8A1888F" w14:textId="77777777" w:rsidR="00416B7C" w:rsidRPr="00BE0AE5" w:rsidRDefault="00416B7C" w:rsidP="00FE214C">
            <w:pPr>
              <w:pStyle w:val="af7"/>
              <w:rPr>
                <w:rFonts w:cs="Times New Roman"/>
              </w:rPr>
            </w:pPr>
            <w:r w:rsidRPr="00BE0AE5">
              <w:rPr>
                <w:rFonts w:cs="Times New Roman"/>
              </w:rPr>
              <w:t>Знакомство с образцами вокальной и инструментальной музыки.</w:t>
            </w:r>
          </w:p>
          <w:p w14:paraId="3800878D" w14:textId="77777777" w:rsidR="00416B7C" w:rsidRPr="00BE0AE5" w:rsidRDefault="00416B7C" w:rsidP="00FE214C">
            <w:pPr>
              <w:pStyle w:val="af7"/>
              <w:rPr>
                <w:rFonts w:cs="Times New Roman"/>
              </w:rPr>
            </w:pPr>
            <w:r w:rsidRPr="00BE0AE5">
              <w:rPr>
                <w:rFonts w:cs="Times New Roman"/>
              </w:rPr>
              <w:t>Импровизация, сочинение мелодий на основе стихотворных строк, сравнение своих вариантов с мелодиями, сочинёнными композ</w:t>
            </w:r>
            <w:r w:rsidRPr="00BE0AE5">
              <w:rPr>
                <w:rFonts w:cs="Times New Roman"/>
              </w:rPr>
              <w:t>и</w:t>
            </w:r>
            <w:r w:rsidRPr="00BE0AE5">
              <w:rPr>
                <w:rFonts w:cs="Times New Roman"/>
              </w:rPr>
              <w:t>торами (метод «Сочинение сочинённого»).</w:t>
            </w:r>
          </w:p>
          <w:p w14:paraId="075D0F82" w14:textId="77777777" w:rsidR="00416B7C" w:rsidRPr="00BE0AE5" w:rsidRDefault="00416B7C" w:rsidP="00FE214C">
            <w:pPr>
              <w:pStyle w:val="af7"/>
              <w:rPr>
                <w:rFonts w:cs="Times New Roman"/>
              </w:rPr>
            </w:pPr>
            <w:r w:rsidRPr="00BE0AE5">
              <w:rPr>
                <w:rFonts w:cs="Times New Roman"/>
              </w:rPr>
              <w:t>Сочинение рассказа, стихотворения под впечатлением от во</w:t>
            </w:r>
            <w:r w:rsidRPr="00BE0AE5">
              <w:rPr>
                <w:rFonts w:cs="Times New Roman"/>
              </w:rPr>
              <w:t>с</w:t>
            </w:r>
            <w:r w:rsidRPr="00BE0AE5">
              <w:rPr>
                <w:rFonts w:cs="Times New Roman"/>
              </w:rPr>
              <w:t>приятия инструментального музыкального произведения.</w:t>
            </w:r>
          </w:p>
          <w:p w14:paraId="18289531" w14:textId="77777777" w:rsidR="009239EE" w:rsidRPr="00BE0AE5" w:rsidRDefault="009239EE" w:rsidP="009239EE">
            <w:pPr>
              <w:pStyle w:val="af7"/>
              <w:rPr>
                <w:rFonts w:cs="Times New Roman"/>
              </w:rPr>
            </w:pPr>
            <w:r w:rsidRPr="00BE0AE5">
              <w:rPr>
                <w:rFonts w:cs="Times New Roman"/>
              </w:rPr>
              <w:t>Рисование образов программной музыки.</w:t>
            </w:r>
          </w:p>
          <w:p w14:paraId="67F03DA8" w14:textId="77777777" w:rsidR="009239EE" w:rsidRPr="00BE0AE5" w:rsidRDefault="009239EE" w:rsidP="009239EE">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tc>
      </w:tr>
      <w:tr w:rsidR="00416B7C" w:rsidRPr="00BE0AE5" w14:paraId="16B0680A" w14:textId="77777777" w:rsidTr="009239EE">
        <w:trPr>
          <w:trHeight w:val="3175"/>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DE0B242" w14:textId="77777777" w:rsidR="00416B7C" w:rsidRPr="00BE0AE5" w:rsidRDefault="00416B7C" w:rsidP="00FE214C">
            <w:pPr>
              <w:pStyle w:val="af7"/>
              <w:rPr>
                <w:rFonts w:cs="Times New Roman"/>
              </w:rPr>
            </w:pPr>
            <w:r w:rsidRPr="00BE0AE5">
              <w:rPr>
                <w:rFonts w:cs="Times New Roman"/>
              </w:rPr>
              <w:t>Б)</w:t>
            </w:r>
          </w:p>
          <w:p w14:paraId="50234007" w14:textId="77777777" w:rsidR="00416B7C" w:rsidRPr="00BE0AE5" w:rsidRDefault="00416B7C" w:rsidP="00FE214C">
            <w:pPr>
              <w:pStyle w:val="af7"/>
              <w:rPr>
                <w:rFonts w:cs="Times New Roman"/>
              </w:rPr>
            </w:pPr>
            <w:r w:rsidRPr="00BE0AE5">
              <w:rPr>
                <w:rFonts w:cs="Times New Roman"/>
              </w:rPr>
              <w:t>3—4 уче</w:t>
            </w:r>
            <w:r w:rsidRPr="00BE0AE5">
              <w:rPr>
                <w:rFonts w:cs="Times New Roman"/>
              </w:rPr>
              <w:t>б</w:t>
            </w:r>
            <w:r w:rsidRPr="00BE0AE5">
              <w:rPr>
                <w:rFonts w:cs="Times New Roman"/>
              </w:rPr>
              <w:t>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35C3344" w14:textId="77777777" w:rsidR="00416B7C" w:rsidRPr="00BE0AE5" w:rsidRDefault="00416B7C" w:rsidP="00FE214C">
            <w:pPr>
              <w:pStyle w:val="af7"/>
              <w:rPr>
                <w:rFonts w:cs="Times New Roman"/>
              </w:rPr>
            </w:pPr>
            <w:r w:rsidRPr="00BE0AE5">
              <w:rPr>
                <w:rFonts w:cs="Times New Roman"/>
              </w:rPr>
              <w:t>Музыка и живопись</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3327B908" w14:textId="77777777" w:rsidR="00416B7C" w:rsidRPr="00BE0AE5" w:rsidRDefault="00416B7C" w:rsidP="00FE214C">
            <w:pPr>
              <w:pStyle w:val="af7"/>
              <w:rPr>
                <w:rFonts w:cs="Times New Roman"/>
              </w:rPr>
            </w:pPr>
            <w:r w:rsidRPr="00BE0AE5">
              <w:rPr>
                <w:rFonts w:cs="Times New Roman"/>
              </w:rPr>
              <w:t>Выразительные сре</w:t>
            </w:r>
            <w:r w:rsidRPr="00BE0AE5">
              <w:rPr>
                <w:rFonts w:cs="Times New Roman"/>
              </w:rPr>
              <w:t>д</w:t>
            </w:r>
            <w:r w:rsidRPr="00BE0AE5">
              <w:rPr>
                <w:rFonts w:cs="Times New Roman"/>
              </w:rPr>
              <w:t>ства музыкального и изобразительного и</w:t>
            </w:r>
            <w:r w:rsidRPr="00BE0AE5">
              <w:rPr>
                <w:rFonts w:cs="Times New Roman"/>
              </w:rPr>
              <w:t>с</w:t>
            </w:r>
            <w:r w:rsidRPr="00BE0AE5">
              <w:rPr>
                <w:rFonts w:cs="Times New Roman"/>
              </w:rPr>
              <w:t>кусства. Аналогии: ритм, композиция, л</w:t>
            </w:r>
            <w:r w:rsidRPr="00BE0AE5">
              <w:rPr>
                <w:rFonts w:cs="Times New Roman"/>
              </w:rPr>
              <w:t>и</w:t>
            </w:r>
            <w:r w:rsidRPr="00BE0AE5">
              <w:rPr>
                <w:rFonts w:cs="Times New Roman"/>
              </w:rPr>
              <w:t>ния — мелодия, пя</w:t>
            </w:r>
            <w:r w:rsidRPr="00BE0AE5">
              <w:rPr>
                <w:rFonts w:cs="Times New Roman"/>
              </w:rPr>
              <w:t>т</w:t>
            </w:r>
            <w:r w:rsidRPr="00BE0AE5">
              <w:rPr>
                <w:rFonts w:cs="Times New Roman"/>
              </w:rPr>
              <w:t>но — созвучие, кол</w:t>
            </w:r>
            <w:r w:rsidRPr="00BE0AE5">
              <w:rPr>
                <w:rFonts w:cs="Times New Roman"/>
              </w:rPr>
              <w:t>о</w:t>
            </w:r>
            <w:r w:rsidRPr="00BE0AE5">
              <w:rPr>
                <w:rFonts w:cs="Times New Roman"/>
              </w:rPr>
              <w:t>рит — тембр, светло</w:t>
            </w:r>
            <w:r w:rsidRPr="00BE0AE5">
              <w:rPr>
                <w:rFonts w:cs="Times New Roman"/>
              </w:rPr>
              <w:t>т</w:t>
            </w:r>
            <w:r w:rsidRPr="00BE0AE5">
              <w:rPr>
                <w:rFonts w:cs="Times New Roman"/>
              </w:rPr>
              <w:t>ность — динамика и т. д.</w:t>
            </w:r>
          </w:p>
          <w:p w14:paraId="15F22F2A" w14:textId="77777777" w:rsidR="00416B7C" w:rsidRPr="00BE0AE5" w:rsidRDefault="00416B7C" w:rsidP="00FE214C">
            <w:pPr>
              <w:pStyle w:val="af7"/>
              <w:rPr>
                <w:rFonts w:cs="Times New Roman"/>
              </w:rPr>
            </w:pPr>
            <w:r w:rsidRPr="00BE0AE5">
              <w:rPr>
                <w:rFonts w:cs="Times New Roman"/>
              </w:rPr>
              <w:t>Программная музыка. Импрессионизм (на примере творчества французских клавес</w:t>
            </w:r>
            <w:r w:rsidRPr="00BE0AE5">
              <w:rPr>
                <w:rFonts w:cs="Times New Roman"/>
              </w:rPr>
              <w:t>и</w:t>
            </w:r>
            <w:r w:rsidRPr="00BE0AE5">
              <w:rPr>
                <w:rFonts w:cs="Times New Roman"/>
              </w:rPr>
              <w:t>нистов, К. Дебюсси, А. К. Лядова и др.)</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7082E23" w14:textId="77777777" w:rsidR="00416B7C" w:rsidRPr="00BE0AE5" w:rsidRDefault="00416B7C" w:rsidP="00FE214C">
            <w:pPr>
              <w:pStyle w:val="af7"/>
              <w:rPr>
                <w:rFonts w:cs="Times New Roman"/>
              </w:rPr>
            </w:pPr>
            <w:r w:rsidRPr="00BE0AE5">
              <w:rPr>
                <w:rFonts w:cs="Times New Roman"/>
              </w:rPr>
              <w:t>Знакомство с музыкальными произведениями программной м</w:t>
            </w:r>
            <w:r w:rsidRPr="00BE0AE5">
              <w:rPr>
                <w:rFonts w:cs="Times New Roman"/>
              </w:rPr>
              <w:t>у</w:t>
            </w:r>
            <w:r w:rsidRPr="00BE0AE5">
              <w:rPr>
                <w:rFonts w:cs="Times New Roman"/>
              </w:rPr>
              <w:t>зыки. Выявление интонаций изобразительного характера.</w:t>
            </w:r>
          </w:p>
          <w:p w14:paraId="5FDE99F4" w14:textId="77777777" w:rsidR="00416B7C" w:rsidRPr="00BE0AE5" w:rsidRDefault="00416B7C" w:rsidP="00FE214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14:paraId="79C50A0B" w14:textId="77777777" w:rsidR="00416B7C" w:rsidRPr="00BE0AE5" w:rsidRDefault="00416B7C" w:rsidP="00FE214C">
            <w:pPr>
              <w:pStyle w:val="af7"/>
              <w:rPr>
                <w:rFonts w:cs="Times New Roman"/>
              </w:rPr>
            </w:pPr>
            <w:r w:rsidRPr="00BE0AE5">
              <w:rPr>
                <w:rFonts w:cs="Times New Roman"/>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14:paraId="171F3120"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22AC461C" w14:textId="77777777" w:rsidR="00416B7C" w:rsidRPr="00BE0AE5" w:rsidRDefault="00416B7C" w:rsidP="00FE214C">
            <w:pPr>
              <w:pStyle w:val="af7"/>
              <w:rPr>
                <w:rFonts w:cs="Times New Roman"/>
              </w:rPr>
            </w:pPr>
            <w:r w:rsidRPr="00BE0AE5">
              <w:rPr>
                <w:rFonts w:cs="Times New Roman"/>
              </w:rPr>
              <w:t>Рисование под впечатлением от восприятия музыки програм</w:t>
            </w:r>
            <w:r w:rsidRPr="00BE0AE5">
              <w:rPr>
                <w:rFonts w:cs="Times New Roman"/>
              </w:rPr>
              <w:t>м</w:t>
            </w:r>
            <w:r w:rsidRPr="00BE0AE5">
              <w:rPr>
                <w:rFonts w:cs="Times New Roman"/>
              </w:rPr>
              <w:t>но-изобразительного характера.</w:t>
            </w:r>
          </w:p>
          <w:p w14:paraId="460A5D77" w14:textId="77777777" w:rsidR="00416B7C" w:rsidRPr="00BE0AE5" w:rsidRDefault="00416B7C" w:rsidP="00FE214C">
            <w:pPr>
              <w:pStyle w:val="af7"/>
              <w:rPr>
                <w:rFonts w:cs="Times New Roman"/>
              </w:rPr>
            </w:pPr>
            <w:r w:rsidRPr="00BE0AE5">
              <w:rPr>
                <w:rFonts w:cs="Times New Roman"/>
              </w:rPr>
              <w:t>Сочинение музыки, импровизация, озвучивание картин худо</w:t>
            </w:r>
            <w:r w:rsidRPr="00BE0AE5">
              <w:rPr>
                <w:rFonts w:cs="Times New Roman"/>
              </w:rPr>
              <w:t>ж</w:t>
            </w:r>
            <w:r w:rsidRPr="00BE0AE5">
              <w:rPr>
                <w:rFonts w:cs="Times New Roman"/>
              </w:rPr>
              <w:t>ников</w:t>
            </w:r>
          </w:p>
        </w:tc>
      </w:tr>
      <w:tr w:rsidR="00416B7C" w:rsidRPr="00BE0AE5" w14:paraId="7F5315D0" w14:textId="77777777" w:rsidTr="009239EE">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893F7E4" w14:textId="77777777" w:rsidR="00416B7C" w:rsidRPr="00BE0AE5" w:rsidRDefault="00416B7C" w:rsidP="00FE214C">
            <w:pPr>
              <w:pStyle w:val="af7"/>
              <w:rPr>
                <w:rFonts w:cs="Times New Roman"/>
              </w:rPr>
            </w:pPr>
            <w:r w:rsidRPr="00BE0AE5">
              <w:rPr>
                <w:rFonts w:cs="Times New Roman"/>
              </w:rPr>
              <w:t>В)</w:t>
            </w:r>
          </w:p>
          <w:p w14:paraId="2F999868" w14:textId="77777777" w:rsidR="00416B7C" w:rsidRPr="00BE0AE5" w:rsidRDefault="00416B7C" w:rsidP="00FE214C">
            <w:pPr>
              <w:pStyle w:val="af7"/>
              <w:rPr>
                <w:rFonts w:cs="Times New Roman"/>
              </w:rPr>
            </w:pPr>
            <w:r w:rsidRPr="00BE0AE5">
              <w:rPr>
                <w:rFonts w:cs="Times New Roman"/>
              </w:rPr>
              <w:t>3—4 уче</w:t>
            </w:r>
            <w:r w:rsidRPr="00BE0AE5">
              <w:rPr>
                <w:rFonts w:cs="Times New Roman"/>
              </w:rPr>
              <w:t>б</w:t>
            </w:r>
            <w:r w:rsidRPr="00BE0AE5">
              <w:rPr>
                <w:rFonts w:cs="Times New Roman"/>
              </w:rPr>
              <w:t>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2789890" w14:textId="77777777" w:rsidR="00416B7C" w:rsidRPr="00BE0AE5" w:rsidRDefault="00416B7C" w:rsidP="00FE214C">
            <w:pPr>
              <w:pStyle w:val="af7"/>
              <w:rPr>
                <w:rFonts w:cs="Times New Roman"/>
              </w:rPr>
            </w:pPr>
            <w:r w:rsidRPr="00BE0AE5">
              <w:rPr>
                <w:rFonts w:cs="Times New Roman"/>
              </w:rPr>
              <w:t>Музыка и театр</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7818A6D" w14:textId="77777777" w:rsidR="00416B7C" w:rsidRPr="00BE0AE5" w:rsidRDefault="00416B7C" w:rsidP="00FE214C">
            <w:pPr>
              <w:pStyle w:val="af7"/>
              <w:rPr>
                <w:rFonts w:cs="Times New Roman"/>
              </w:rPr>
            </w:pPr>
            <w:r w:rsidRPr="00BE0AE5">
              <w:rPr>
                <w:rFonts w:cs="Times New Roman"/>
              </w:rPr>
              <w:t>Музыка к драматич</w:t>
            </w:r>
            <w:r w:rsidRPr="00BE0AE5">
              <w:rPr>
                <w:rFonts w:cs="Times New Roman"/>
              </w:rPr>
              <w:t>е</w:t>
            </w:r>
            <w:r w:rsidRPr="00BE0AE5">
              <w:rPr>
                <w:rFonts w:cs="Times New Roman"/>
              </w:rPr>
              <w:t>скому спектаклю (на примере творчества Э. Грига, Л. ван Бе</w:t>
            </w:r>
            <w:r w:rsidRPr="00BE0AE5">
              <w:rPr>
                <w:rFonts w:cs="Times New Roman"/>
              </w:rPr>
              <w:t>т</w:t>
            </w:r>
            <w:r w:rsidRPr="00BE0AE5">
              <w:rPr>
                <w:rFonts w:cs="Times New Roman"/>
              </w:rPr>
              <w:t>ховена, А. Г. Шнитке, Д. Д. Шостаковича и др.).</w:t>
            </w:r>
          </w:p>
          <w:p w14:paraId="1FA867B1" w14:textId="77777777" w:rsidR="00416B7C" w:rsidRPr="00BE0AE5" w:rsidRDefault="00416B7C" w:rsidP="009239EE">
            <w:pPr>
              <w:pStyle w:val="af7"/>
              <w:rPr>
                <w:rFonts w:cs="Times New Roman"/>
              </w:rPr>
            </w:pPr>
            <w:r w:rsidRPr="00BE0AE5">
              <w:rPr>
                <w:rFonts w:cs="Times New Roman"/>
              </w:rPr>
              <w:t xml:space="preserve">Единство музыки, </w:t>
            </w:r>
            <w:r w:rsidRPr="00BE0AE5">
              <w:rPr>
                <w:rFonts w:cs="Times New Roman"/>
              </w:rPr>
              <w:lastRenderedPageBreak/>
              <w:t>драматургии, сцен</w:t>
            </w:r>
            <w:r w:rsidRPr="00BE0AE5">
              <w:rPr>
                <w:rFonts w:cs="Times New Roman"/>
              </w:rPr>
              <w:t>и</w:t>
            </w:r>
            <w:r w:rsidRPr="00BE0AE5">
              <w:rPr>
                <w:rFonts w:cs="Times New Roman"/>
              </w:rPr>
              <w:t>ческой живописи, хореографии</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A9EC0F4" w14:textId="77777777" w:rsidR="00416B7C" w:rsidRPr="00BE0AE5" w:rsidRDefault="00416B7C" w:rsidP="00FE214C">
            <w:pPr>
              <w:pStyle w:val="af7"/>
              <w:rPr>
                <w:rFonts w:cs="Times New Roman"/>
              </w:rPr>
            </w:pPr>
            <w:r w:rsidRPr="00BE0AE5">
              <w:rPr>
                <w:rFonts w:cs="Times New Roman"/>
              </w:rPr>
              <w:lastRenderedPageBreak/>
              <w:t>Знакомство с образцами музыки, созданной отечественными и зарубежными композиторами для драматического театра.</w:t>
            </w:r>
          </w:p>
          <w:p w14:paraId="575D0756" w14:textId="77777777" w:rsidR="00416B7C" w:rsidRPr="00BE0AE5" w:rsidRDefault="00416B7C" w:rsidP="00FE214C">
            <w:pPr>
              <w:pStyle w:val="af7"/>
              <w:rPr>
                <w:rFonts w:cs="Times New Roman"/>
              </w:rPr>
            </w:pPr>
            <w:r w:rsidRPr="00BE0AE5">
              <w:rPr>
                <w:rFonts w:cs="Times New Roman"/>
              </w:rPr>
              <w:t>Разучивание, исполнение песни из театральной постановки. Просмотр видеозаписи спектакля, в котором звучит данная песня.</w:t>
            </w:r>
          </w:p>
          <w:p w14:paraId="26EF5F03" w14:textId="77777777" w:rsidR="00416B7C" w:rsidRPr="00BE0AE5" w:rsidRDefault="00416B7C" w:rsidP="00FE214C">
            <w:pPr>
              <w:pStyle w:val="af7"/>
              <w:rPr>
                <w:rFonts w:cs="Times New Roman"/>
              </w:rPr>
            </w:pPr>
            <w:r w:rsidRPr="00BE0AE5">
              <w:rPr>
                <w:rFonts w:cs="Times New Roman"/>
              </w:rPr>
              <w:t>Музыкальная викторина на материале изученных фрагментов музыкальных спектаклей.</w:t>
            </w:r>
          </w:p>
          <w:p w14:paraId="481CB7BA"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10C138E9" w14:textId="77777777" w:rsidR="00416B7C" w:rsidRPr="00BE0AE5" w:rsidRDefault="00416B7C" w:rsidP="00FE214C">
            <w:pPr>
              <w:pStyle w:val="af7"/>
              <w:rPr>
                <w:rFonts w:cs="Times New Roman"/>
              </w:rPr>
            </w:pPr>
            <w:r w:rsidRPr="00BE0AE5">
              <w:rPr>
                <w:rFonts w:cs="Times New Roman"/>
              </w:rPr>
              <w:t>Постановка музыкального спектакля.</w:t>
            </w:r>
          </w:p>
          <w:p w14:paraId="5FB0EA0E" w14:textId="77777777" w:rsidR="00416B7C" w:rsidRPr="00BE0AE5" w:rsidRDefault="00416B7C" w:rsidP="00FE214C">
            <w:pPr>
              <w:pStyle w:val="af7"/>
              <w:rPr>
                <w:rFonts w:cs="Times New Roman"/>
              </w:rPr>
            </w:pPr>
            <w:r w:rsidRPr="00BE0AE5">
              <w:rPr>
                <w:rFonts w:cs="Times New Roman"/>
              </w:rPr>
              <w:lastRenderedPageBreak/>
              <w:t>Посещение театра с последующим обсуждением (устно или письменно) роли музыки в данном спектакле.</w:t>
            </w:r>
          </w:p>
          <w:p w14:paraId="211009C2" w14:textId="77777777" w:rsidR="00416B7C" w:rsidRPr="00BE0AE5" w:rsidRDefault="00416B7C" w:rsidP="00FE214C">
            <w:pPr>
              <w:pStyle w:val="af7"/>
              <w:rPr>
                <w:rFonts w:cs="Times New Roman"/>
              </w:rPr>
            </w:pPr>
            <w:r w:rsidRPr="00BE0AE5">
              <w:rPr>
                <w:rFonts w:cs="Times New Roman"/>
              </w:rPr>
              <w:t>Исследовательские проекты о музыке, созданной отечественными композиторами для театра</w:t>
            </w:r>
          </w:p>
        </w:tc>
      </w:tr>
      <w:tr w:rsidR="00416B7C" w:rsidRPr="00BE0AE5" w14:paraId="0D662E49" w14:textId="77777777" w:rsidTr="009239EE">
        <w:trPr>
          <w:trHeight w:val="2365"/>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178D190" w14:textId="77777777" w:rsidR="00416B7C" w:rsidRPr="00BE0AE5" w:rsidRDefault="00416B7C" w:rsidP="00FE214C">
            <w:pPr>
              <w:pStyle w:val="af7"/>
              <w:rPr>
                <w:rFonts w:cs="Times New Roman"/>
              </w:rPr>
            </w:pPr>
            <w:r w:rsidRPr="00BE0AE5">
              <w:rPr>
                <w:rFonts w:cs="Times New Roman"/>
              </w:rPr>
              <w:lastRenderedPageBreak/>
              <w:t>Г)</w:t>
            </w:r>
          </w:p>
          <w:p w14:paraId="030C44AD" w14:textId="77777777" w:rsidR="00416B7C" w:rsidRPr="00BE0AE5" w:rsidRDefault="00416B7C" w:rsidP="00FE214C">
            <w:pPr>
              <w:pStyle w:val="af7"/>
              <w:rPr>
                <w:rFonts w:cs="Times New Roman"/>
              </w:rPr>
            </w:pPr>
            <w:r w:rsidRPr="00BE0AE5">
              <w:rPr>
                <w:rFonts w:cs="Times New Roman"/>
              </w:rPr>
              <w:t>3—4 уче</w:t>
            </w:r>
            <w:r w:rsidRPr="00BE0AE5">
              <w:rPr>
                <w:rFonts w:cs="Times New Roman"/>
              </w:rPr>
              <w:t>б</w:t>
            </w:r>
            <w:r w:rsidRPr="00BE0AE5">
              <w:rPr>
                <w:rFonts w:cs="Times New Roman"/>
              </w:rPr>
              <w:t>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8B35FA4" w14:textId="77777777" w:rsidR="00416B7C" w:rsidRPr="00BE0AE5" w:rsidRDefault="00416B7C" w:rsidP="00FE214C">
            <w:pPr>
              <w:pStyle w:val="af7"/>
              <w:rPr>
                <w:rFonts w:cs="Times New Roman"/>
              </w:rPr>
            </w:pPr>
            <w:r w:rsidRPr="00BE0AE5">
              <w:rPr>
                <w:rFonts w:cs="Times New Roman"/>
              </w:rPr>
              <w:t>Музыка кино и т</w:t>
            </w:r>
            <w:r w:rsidRPr="00BE0AE5">
              <w:rPr>
                <w:rFonts w:cs="Times New Roman"/>
              </w:rPr>
              <w:t>е</w:t>
            </w:r>
            <w:r w:rsidRPr="00BE0AE5">
              <w:rPr>
                <w:rFonts w:cs="Times New Roman"/>
              </w:rPr>
              <w:t>левидения</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6468D24C" w14:textId="77777777" w:rsidR="00416B7C" w:rsidRPr="00BE0AE5" w:rsidRDefault="00416B7C" w:rsidP="00FE214C">
            <w:pPr>
              <w:pStyle w:val="af7"/>
              <w:rPr>
                <w:rFonts w:cs="Times New Roman"/>
              </w:rPr>
            </w:pPr>
            <w:r w:rsidRPr="00BE0AE5">
              <w:rPr>
                <w:rFonts w:cs="Times New Roman"/>
              </w:rPr>
              <w:t>Музыка в немом и зв</w:t>
            </w:r>
            <w:r w:rsidRPr="00BE0AE5">
              <w:rPr>
                <w:rFonts w:cs="Times New Roman"/>
              </w:rPr>
              <w:t>у</w:t>
            </w:r>
            <w:r w:rsidRPr="00BE0AE5">
              <w:rPr>
                <w:rFonts w:cs="Times New Roman"/>
              </w:rPr>
              <w:t>ковом кино. Внутр</w:t>
            </w:r>
            <w:r w:rsidRPr="00BE0AE5">
              <w:rPr>
                <w:rFonts w:cs="Times New Roman"/>
              </w:rPr>
              <w:t>и</w:t>
            </w:r>
            <w:r w:rsidRPr="00BE0AE5">
              <w:rPr>
                <w:rFonts w:cs="Times New Roman"/>
              </w:rPr>
              <w:t>кадровая и закадровая музыка. Жанры фил</w:t>
            </w:r>
            <w:r w:rsidRPr="00BE0AE5">
              <w:rPr>
                <w:rFonts w:cs="Times New Roman"/>
              </w:rPr>
              <w:t>ь</w:t>
            </w:r>
            <w:r w:rsidRPr="00BE0AE5">
              <w:rPr>
                <w:rFonts w:cs="Times New Roman"/>
              </w:rPr>
              <w:t>ма-оперы, фил</w:t>
            </w:r>
            <w:r w:rsidRPr="00BE0AE5">
              <w:rPr>
                <w:rFonts w:cs="Times New Roman"/>
              </w:rPr>
              <w:t>ь</w:t>
            </w:r>
            <w:r w:rsidRPr="00BE0AE5">
              <w:rPr>
                <w:rFonts w:cs="Times New Roman"/>
              </w:rPr>
              <w:t>ма-балета, фил</w:t>
            </w:r>
            <w:r w:rsidRPr="00BE0AE5">
              <w:rPr>
                <w:rFonts w:cs="Times New Roman"/>
              </w:rPr>
              <w:t>ь</w:t>
            </w:r>
            <w:r w:rsidRPr="00BE0AE5">
              <w:rPr>
                <w:rFonts w:cs="Times New Roman"/>
              </w:rPr>
              <w:t>ма-мюзикла, муз</w:t>
            </w:r>
            <w:r w:rsidRPr="00BE0AE5">
              <w:rPr>
                <w:rFonts w:cs="Times New Roman"/>
              </w:rPr>
              <w:t>ы</w:t>
            </w:r>
            <w:r w:rsidRPr="00BE0AE5">
              <w:rPr>
                <w:rFonts w:cs="Times New Roman"/>
              </w:rPr>
              <w:t>кального мультфильма (на примере произв</w:t>
            </w:r>
            <w:r w:rsidRPr="00BE0AE5">
              <w:rPr>
                <w:rFonts w:cs="Times New Roman"/>
              </w:rPr>
              <w:t>е</w:t>
            </w:r>
            <w:r w:rsidRPr="00BE0AE5">
              <w:rPr>
                <w:rFonts w:cs="Times New Roman"/>
              </w:rPr>
              <w:t>дений Р. Роджерса, Ф. Лоу, Г. Гладкова, А. Шнитке)</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4589587" w14:textId="77777777" w:rsidR="00416B7C" w:rsidRPr="00BE0AE5" w:rsidRDefault="00416B7C" w:rsidP="00FE214C">
            <w:pPr>
              <w:pStyle w:val="af7"/>
              <w:rPr>
                <w:rFonts w:cs="Times New Roman"/>
              </w:rPr>
            </w:pPr>
            <w:r w:rsidRPr="00BE0AE5">
              <w:rPr>
                <w:rFonts w:cs="Times New Roman"/>
              </w:rPr>
              <w:t>Знакомство с образцами киномузыки отечественных и зарубе</w:t>
            </w:r>
            <w:r w:rsidRPr="00BE0AE5">
              <w:rPr>
                <w:rFonts w:cs="Times New Roman"/>
              </w:rPr>
              <w:t>ж</w:t>
            </w:r>
            <w:r w:rsidRPr="00BE0AE5">
              <w:rPr>
                <w:rFonts w:cs="Times New Roman"/>
              </w:rPr>
              <w:t>ных композиторов.</w:t>
            </w:r>
          </w:p>
          <w:p w14:paraId="756D241F" w14:textId="77777777" w:rsidR="00416B7C" w:rsidRPr="00BE0AE5" w:rsidRDefault="00416B7C" w:rsidP="00FE214C">
            <w:pPr>
              <w:pStyle w:val="af7"/>
              <w:rPr>
                <w:rFonts w:cs="Times New Roman"/>
              </w:rPr>
            </w:pPr>
            <w:r w:rsidRPr="00BE0AE5">
              <w:rPr>
                <w:rFonts w:cs="Times New Roman"/>
              </w:rPr>
              <w:t>Просмотр фильмов с целью анализа выразительного эффекта, создаваемого музыкой.</w:t>
            </w:r>
          </w:p>
          <w:p w14:paraId="770FAF6C" w14:textId="77777777" w:rsidR="00416B7C" w:rsidRPr="00BE0AE5" w:rsidRDefault="00416B7C" w:rsidP="00FE214C">
            <w:pPr>
              <w:pStyle w:val="af7"/>
              <w:rPr>
                <w:rFonts w:cs="Times New Roman"/>
              </w:rPr>
            </w:pPr>
            <w:r w:rsidRPr="00BE0AE5">
              <w:rPr>
                <w:rFonts w:cs="Times New Roman"/>
              </w:rPr>
              <w:t>Разучивание, исполнение песни из фильма.</w:t>
            </w:r>
          </w:p>
          <w:p w14:paraId="2FC9AD4F"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670A78E7" w14:textId="77777777" w:rsidR="00416B7C" w:rsidRPr="00BE0AE5" w:rsidRDefault="00416B7C" w:rsidP="00FE214C">
            <w:pPr>
              <w:pStyle w:val="af7"/>
              <w:rPr>
                <w:rFonts w:cs="Times New Roman"/>
              </w:rPr>
            </w:pPr>
            <w:r w:rsidRPr="00BE0AE5">
              <w:rPr>
                <w:rFonts w:cs="Times New Roman"/>
              </w:rPr>
              <w:t>Создание любительского музыкального фильма.</w:t>
            </w:r>
          </w:p>
          <w:p w14:paraId="17CD2185" w14:textId="77777777" w:rsidR="00416B7C" w:rsidRPr="00BE0AE5" w:rsidRDefault="00416B7C" w:rsidP="00FE214C">
            <w:pPr>
              <w:pStyle w:val="af7"/>
              <w:rPr>
                <w:rFonts w:cs="Times New Roman"/>
              </w:rPr>
            </w:pPr>
            <w:r w:rsidRPr="00BE0AE5">
              <w:rPr>
                <w:rFonts w:cs="Times New Roman"/>
              </w:rPr>
              <w:t>Переозвучка фрагмента мультфильма.</w:t>
            </w:r>
          </w:p>
          <w:p w14:paraId="338B9880" w14:textId="77777777" w:rsidR="00416B7C" w:rsidRPr="00BE0AE5" w:rsidRDefault="00416B7C" w:rsidP="00FE214C">
            <w:pPr>
              <w:pStyle w:val="af7"/>
              <w:rPr>
                <w:rFonts w:cs="Times New Roman"/>
              </w:rPr>
            </w:pPr>
            <w:r w:rsidRPr="00BE0AE5">
              <w:rPr>
                <w:rFonts w:cs="Times New Roman"/>
              </w:rPr>
              <w:t>Просмотр фильма-оперы или фильма-балета. Аналитическое эссе с ответом на вопрос «В чём отличие видеозаписи музыкального спектакля от фильма-оперы (фильма-балета)?»</w:t>
            </w:r>
          </w:p>
        </w:tc>
      </w:tr>
    </w:tbl>
    <w:p w14:paraId="240A5A72" w14:textId="77777777" w:rsidR="00416B7C" w:rsidRPr="00BE0AE5" w:rsidRDefault="00416B7C" w:rsidP="009239EE">
      <w:pPr>
        <w:pStyle w:val="3a"/>
        <w:pageBreakBefore/>
        <w:spacing w:after="0"/>
        <w:rPr>
          <w:rFonts w:cs="Times New Roman"/>
        </w:rPr>
      </w:pPr>
      <w:r w:rsidRPr="00BE0AE5">
        <w:rPr>
          <w:rFonts w:cs="Times New Roman"/>
        </w:rPr>
        <w:lastRenderedPageBreak/>
        <w:t>Модуль № 9 «Современная музыка: основные жанры и направления»</w:t>
      </w:r>
    </w:p>
    <w:tbl>
      <w:tblPr>
        <w:tblW w:w="10127" w:type="dxa"/>
        <w:tblInd w:w="57" w:type="dxa"/>
        <w:tblLayout w:type="fixed"/>
        <w:tblCellMar>
          <w:left w:w="0" w:type="dxa"/>
          <w:right w:w="0" w:type="dxa"/>
        </w:tblCellMar>
        <w:tblLook w:val="0000" w:firstRow="0" w:lastRow="0" w:firstColumn="0" w:lastColumn="0" w:noHBand="0" w:noVBand="0"/>
      </w:tblPr>
      <w:tblGrid>
        <w:gridCol w:w="1267"/>
        <w:gridCol w:w="1359"/>
        <w:gridCol w:w="2086"/>
        <w:gridCol w:w="5415"/>
      </w:tblGrid>
      <w:tr w:rsidR="00416B7C" w:rsidRPr="00BE0AE5" w14:paraId="71C5DB42" w14:textId="77777777" w:rsidTr="009239EE">
        <w:trPr>
          <w:trHeight w:val="527"/>
          <w:tblHeader/>
        </w:trPr>
        <w:tc>
          <w:tcPr>
            <w:tcW w:w="12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C3C9C88"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59"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14:paraId="7C4DF46E"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Темы</w:t>
            </w:r>
          </w:p>
        </w:tc>
        <w:tc>
          <w:tcPr>
            <w:tcW w:w="2086"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14:paraId="55A716CC"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Содержание</w:t>
            </w:r>
          </w:p>
        </w:tc>
        <w:tc>
          <w:tcPr>
            <w:tcW w:w="5415"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14:paraId="06226D40"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14:paraId="101D3809" w14:textId="77777777" w:rsidTr="009239EE">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E7956DB" w14:textId="77777777" w:rsidR="00416B7C" w:rsidRPr="00BE0AE5" w:rsidRDefault="00416B7C" w:rsidP="00FE214C">
            <w:pPr>
              <w:pStyle w:val="af7"/>
              <w:rPr>
                <w:rFonts w:cs="Times New Roman"/>
              </w:rPr>
            </w:pPr>
            <w:r w:rsidRPr="00BE0AE5">
              <w:rPr>
                <w:rFonts w:cs="Times New Roman"/>
              </w:rPr>
              <w:t>А)</w:t>
            </w:r>
          </w:p>
          <w:p w14:paraId="2005EE58" w14:textId="77777777" w:rsidR="00416B7C" w:rsidRPr="00BE0AE5" w:rsidRDefault="00416B7C" w:rsidP="00FE214C">
            <w:pPr>
              <w:pStyle w:val="af7"/>
              <w:rPr>
                <w:rFonts w:cs="Times New Roman"/>
              </w:rPr>
            </w:pPr>
            <w:r w:rsidRPr="00BE0AE5">
              <w:rPr>
                <w:rFonts w:cs="Times New Roman"/>
              </w:rPr>
              <w:t>3—4 уче</w:t>
            </w:r>
            <w:r w:rsidRPr="00BE0AE5">
              <w:rPr>
                <w:rFonts w:cs="Times New Roman"/>
              </w:rPr>
              <w:t>б</w:t>
            </w:r>
            <w:r w:rsidRPr="00BE0AE5">
              <w:rPr>
                <w:rFonts w:cs="Times New Roman"/>
              </w:rPr>
              <w:t>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E957732" w14:textId="77777777" w:rsidR="00416B7C" w:rsidRPr="00BE0AE5" w:rsidRDefault="00416B7C" w:rsidP="00FE214C">
            <w:pPr>
              <w:pStyle w:val="af7"/>
              <w:rPr>
                <w:rFonts w:cs="Times New Roman"/>
              </w:rPr>
            </w:pPr>
            <w:r w:rsidRPr="00BE0AE5">
              <w:rPr>
                <w:rFonts w:cs="Times New Roman"/>
              </w:rPr>
              <w:t xml:space="preserve">Джаз </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70A68BE" w14:textId="77777777" w:rsidR="00416B7C" w:rsidRPr="00BE0AE5" w:rsidRDefault="00416B7C" w:rsidP="00FE214C">
            <w:pPr>
              <w:pStyle w:val="af7"/>
              <w:rPr>
                <w:rFonts w:cs="Times New Roman"/>
              </w:rPr>
            </w:pPr>
            <w:r w:rsidRPr="00BE0AE5">
              <w:rPr>
                <w:rFonts w:cs="Times New Roman"/>
              </w:rPr>
              <w:t>Джаз — основа поп</w:t>
            </w:r>
            <w:r w:rsidRPr="00BE0AE5">
              <w:rPr>
                <w:rFonts w:cs="Times New Roman"/>
              </w:rPr>
              <w:t>у</w:t>
            </w:r>
            <w:r w:rsidRPr="00BE0AE5">
              <w:rPr>
                <w:rFonts w:cs="Times New Roman"/>
              </w:rPr>
              <w:t>лярной музыки XX века. Особенности джазового языка и стиля (свинг, синк</w:t>
            </w:r>
            <w:r w:rsidRPr="00BE0AE5">
              <w:rPr>
                <w:rFonts w:cs="Times New Roman"/>
              </w:rPr>
              <w:t>о</w:t>
            </w:r>
            <w:r w:rsidRPr="00BE0AE5">
              <w:rPr>
                <w:rFonts w:cs="Times New Roman"/>
              </w:rPr>
              <w:t>пы, ударные и дух</w:t>
            </w:r>
            <w:r w:rsidRPr="00BE0AE5">
              <w:rPr>
                <w:rFonts w:cs="Times New Roman"/>
              </w:rPr>
              <w:t>о</w:t>
            </w:r>
            <w:r w:rsidRPr="00BE0AE5">
              <w:rPr>
                <w:rFonts w:cs="Times New Roman"/>
              </w:rPr>
              <w:t xml:space="preserve">вые инструменты, вопросо-ответная структура мотивов, гармоническая сетка, импровизация) </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56127FA" w14:textId="77777777" w:rsidR="00416B7C" w:rsidRPr="00BE0AE5" w:rsidRDefault="00416B7C" w:rsidP="00FE214C">
            <w:pPr>
              <w:pStyle w:val="af7"/>
              <w:rPr>
                <w:rFonts w:cs="Times New Roman"/>
              </w:rPr>
            </w:pPr>
            <w:r w:rsidRPr="00BE0AE5">
              <w:rPr>
                <w:rFonts w:cs="Times New Roman"/>
              </w:rPr>
              <w:t>Знакомство с различными джазовыми музыкальными композ</w:t>
            </w:r>
            <w:r w:rsidRPr="00BE0AE5">
              <w:rPr>
                <w:rFonts w:cs="Times New Roman"/>
              </w:rPr>
              <w:t>и</w:t>
            </w:r>
            <w:r w:rsidRPr="00BE0AE5">
              <w:rPr>
                <w:rFonts w:cs="Times New Roman"/>
              </w:rPr>
              <w:t>циями и направлениями (регтайм, биг-бэнд, блюз).</w:t>
            </w:r>
          </w:p>
          <w:p w14:paraId="4B476B53" w14:textId="77777777" w:rsidR="00416B7C" w:rsidRPr="00BE0AE5" w:rsidRDefault="00416B7C" w:rsidP="00FE214C">
            <w:pPr>
              <w:pStyle w:val="af7"/>
              <w:rPr>
                <w:rFonts w:cs="Times New Roman"/>
              </w:rPr>
            </w:pPr>
            <w:r w:rsidRPr="00BE0AE5">
              <w:rPr>
                <w:rFonts w:cs="Times New Roman"/>
              </w:rPr>
              <w:t>Определение на слух: </w:t>
            </w:r>
          </w:p>
          <w:p w14:paraId="0DED3043" w14:textId="77777777" w:rsidR="00416B7C" w:rsidRPr="00BE0AE5" w:rsidRDefault="00416B7C" w:rsidP="00FE214C">
            <w:pPr>
              <w:pStyle w:val="af7"/>
              <w:rPr>
                <w:rFonts w:cs="Times New Roman"/>
              </w:rPr>
            </w:pPr>
            <w:r w:rsidRPr="00BE0AE5">
              <w:rPr>
                <w:rFonts w:cs="Times New Roman"/>
              </w:rPr>
              <w:t>— принадлежности к джазовой или классической музыке; </w:t>
            </w:r>
          </w:p>
          <w:p w14:paraId="5F613D66" w14:textId="77777777" w:rsidR="00416B7C" w:rsidRPr="00BE0AE5" w:rsidRDefault="00416B7C" w:rsidP="00FE214C">
            <w:pPr>
              <w:pStyle w:val="af7"/>
              <w:rPr>
                <w:rFonts w:cs="Times New Roman"/>
              </w:rPr>
            </w:pPr>
            <w:r w:rsidRPr="00BE0AE5">
              <w:rPr>
                <w:rFonts w:cs="Times New Roman"/>
              </w:rPr>
              <w:t>— исполнительского состава (манера пения, состав инструме</w:t>
            </w:r>
            <w:r w:rsidRPr="00BE0AE5">
              <w:rPr>
                <w:rFonts w:cs="Times New Roman"/>
              </w:rPr>
              <w:t>н</w:t>
            </w:r>
            <w:r w:rsidRPr="00BE0AE5">
              <w:rPr>
                <w:rFonts w:cs="Times New Roman"/>
              </w:rPr>
              <w:t xml:space="preserve">тов). </w:t>
            </w:r>
          </w:p>
          <w:p w14:paraId="307D61B3" w14:textId="77777777" w:rsidR="00416B7C" w:rsidRPr="00BE0AE5" w:rsidRDefault="00416B7C" w:rsidP="00FE214C">
            <w:pPr>
              <w:pStyle w:val="af7"/>
              <w:rPr>
                <w:rFonts w:cs="Times New Roman"/>
              </w:rPr>
            </w:pPr>
            <w:r w:rsidRPr="00BE0AE5">
              <w:rPr>
                <w:rFonts w:cs="Times New Roman"/>
              </w:rPr>
              <w:t>Разучивание, исполнение одной из «вечнозелёных» джазовых тем. Элементы ритмической и вокальной импровизации на её основе.</w:t>
            </w:r>
          </w:p>
          <w:p w14:paraId="5519DC3A" w14:textId="77777777" w:rsidR="00416B7C" w:rsidRPr="00BE0AE5" w:rsidRDefault="00416B7C" w:rsidP="00FE214C">
            <w:pPr>
              <w:pStyle w:val="af7"/>
              <w:rPr>
                <w:rFonts w:cs="Times New Roman"/>
                <w:i/>
                <w:iCs/>
              </w:rPr>
            </w:pPr>
            <w:r w:rsidRPr="00BE0AE5">
              <w:rPr>
                <w:rFonts w:cs="Times New Roman"/>
                <w:i/>
                <w:iCs/>
              </w:rPr>
              <w:t>На выбор или факультативно</w:t>
            </w:r>
          </w:p>
          <w:p w14:paraId="5C2292DB" w14:textId="77777777" w:rsidR="00416B7C" w:rsidRPr="00BE0AE5" w:rsidRDefault="00416B7C" w:rsidP="00FE214C">
            <w:pPr>
              <w:pStyle w:val="af7"/>
              <w:rPr>
                <w:rFonts w:cs="Times New Roman"/>
              </w:rPr>
            </w:pPr>
            <w:r w:rsidRPr="00BE0AE5">
              <w:rPr>
                <w:rFonts w:cs="Times New Roman"/>
              </w:rPr>
              <w:t>Сочинение блюза.</w:t>
            </w:r>
          </w:p>
          <w:p w14:paraId="3568CA14" w14:textId="77777777" w:rsidR="00416B7C" w:rsidRPr="00BE0AE5" w:rsidRDefault="00416B7C" w:rsidP="00FE214C">
            <w:pPr>
              <w:pStyle w:val="af7"/>
              <w:rPr>
                <w:rFonts w:cs="Times New Roman"/>
              </w:rPr>
            </w:pPr>
            <w:r w:rsidRPr="00BE0AE5">
              <w:rPr>
                <w:rFonts w:cs="Times New Roman"/>
              </w:rPr>
              <w:t>Посещение концерта джазовой музыки</w:t>
            </w:r>
          </w:p>
        </w:tc>
      </w:tr>
      <w:tr w:rsidR="00416B7C" w:rsidRPr="00BE0AE5" w14:paraId="6EAF120D" w14:textId="77777777" w:rsidTr="009239EE">
        <w:trPr>
          <w:trHeight w:val="2372"/>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BFB71C8" w14:textId="77777777" w:rsidR="00416B7C" w:rsidRPr="00BE0AE5" w:rsidRDefault="00416B7C" w:rsidP="00FE214C">
            <w:pPr>
              <w:pStyle w:val="af9"/>
              <w:jc w:val="left"/>
              <w:rPr>
                <w:rFonts w:cs="Times New Roman"/>
              </w:rPr>
            </w:pPr>
            <w:r w:rsidRPr="00BE0AE5">
              <w:rPr>
                <w:rFonts w:cs="Times New Roman"/>
              </w:rPr>
              <w:t>Б)</w:t>
            </w:r>
          </w:p>
          <w:p w14:paraId="0848EE8F" w14:textId="77777777" w:rsidR="00416B7C" w:rsidRPr="00BE0AE5" w:rsidRDefault="00416B7C" w:rsidP="00FE214C">
            <w:pPr>
              <w:pStyle w:val="af9"/>
              <w:jc w:val="left"/>
              <w:rPr>
                <w:rFonts w:cs="Times New Roman"/>
              </w:rPr>
            </w:pPr>
            <w:r w:rsidRPr="00BE0AE5">
              <w:rPr>
                <w:rFonts w:cs="Times New Roman"/>
              </w:rPr>
              <w:t>3—4 уче</w:t>
            </w:r>
            <w:r w:rsidRPr="00BE0AE5">
              <w:rPr>
                <w:rFonts w:cs="Times New Roman"/>
              </w:rPr>
              <w:t>б</w:t>
            </w:r>
            <w:r w:rsidRPr="00BE0AE5">
              <w:rPr>
                <w:rFonts w:cs="Times New Roman"/>
              </w:rPr>
              <w:t>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0F4A2D0" w14:textId="77777777" w:rsidR="00416B7C" w:rsidRPr="00BE0AE5" w:rsidRDefault="00416B7C" w:rsidP="00FE214C">
            <w:pPr>
              <w:pStyle w:val="af7"/>
              <w:rPr>
                <w:rFonts w:cs="Times New Roman"/>
              </w:rPr>
            </w:pPr>
            <w:r w:rsidRPr="00BE0AE5">
              <w:rPr>
                <w:rFonts w:cs="Times New Roman"/>
              </w:rPr>
              <w:t>Мюзикл</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416EE9C" w14:textId="77777777" w:rsidR="00416B7C" w:rsidRPr="00BE0AE5" w:rsidRDefault="00416B7C" w:rsidP="00FE214C">
            <w:pPr>
              <w:pStyle w:val="af7"/>
              <w:rPr>
                <w:rFonts w:cs="Times New Roman"/>
              </w:rPr>
            </w:pPr>
            <w:r w:rsidRPr="00BE0AE5">
              <w:rPr>
                <w:rFonts w:cs="Times New Roman"/>
              </w:rPr>
              <w:t>Особенности жанра. Классика жанра — мюзиклы середины XX века (на примере творчества Ф. Лоу, Р. Роджерса, Э. Л. Уэббера и др.).</w:t>
            </w:r>
          </w:p>
          <w:p w14:paraId="2ECCC9FD" w14:textId="77777777" w:rsidR="009239EE" w:rsidRPr="00BE0AE5" w:rsidRDefault="009239EE" w:rsidP="00FE214C">
            <w:pPr>
              <w:pStyle w:val="af7"/>
              <w:rPr>
                <w:rFonts w:cs="Times New Roman"/>
              </w:rPr>
            </w:pPr>
            <w:r w:rsidRPr="00BE0AE5">
              <w:rPr>
                <w:rFonts w:cs="Times New Roman"/>
              </w:rPr>
              <w:t>Современные пост</w:t>
            </w:r>
            <w:r w:rsidRPr="00BE0AE5">
              <w:rPr>
                <w:rFonts w:cs="Times New Roman"/>
              </w:rPr>
              <w:t>а</w:t>
            </w:r>
            <w:r w:rsidRPr="00BE0AE5">
              <w:rPr>
                <w:rFonts w:cs="Times New Roman"/>
              </w:rPr>
              <w:t>новки в жанре м</w:t>
            </w:r>
            <w:r w:rsidRPr="00BE0AE5">
              <w:rPr>
                <w:rFonts w:cs="Times New Roman"/>
              </w:rPr>
              <w:t>ю</w:t>
            </w:r>
            <w:r w:rsidRPr="00BE0AE5">
              <w:rPr>
                <w:rFonts w:cs="Times New Roman"/>
              </w:rPr>
              <w:t>зикла на российской сцене</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16DB75F" w14:textId="77777777" w:rsidR="00416B7C" w:rsidRPr="00BE0AE5" w:rsidRDefault="00416B7C" w:rsidP="00FE214C">
            <w:pPr>
              <w:pStyle w:val="af7"/>
              <w:rPr>
                <w:rFonts w:cs="Times New Roman"/>
              </w:rPr>
            </w:pPr>
            <w:r w:rsidRPr="00BE0AE5">
              <w:rPr>
                <w:rFonts w:cs="Times New Roman"/>
              </w:rPr>
              <w:t>Знакомство с музыкальными произведениями, сочинёнными зарубежными и отечественными композиторами в жанре мюзи</w:t>
            </w:r>
            <w:r w:rsidRPr="00BE0AE5">
              <w:rPr>
                <w:rFonts w:cs="Times New Roman"/>
              </w:rPr>
              <w:t>к</w:t>
            </w:r>
            <w:r w:rsidRPr="00BE0AE5">
              <w:rPr>
                <w:rFonts w:cs="Times New Roman"/>
              </w:rPr>
              <w:t>ла, сравнение с другими театральными жанрами (опера, балет, драматический спектакль).</w:t>
            </w:r>
          </w:p>
          <w:p w14:paraId="69205D6C" w14:textId="77777777" w:rsidR="00416B7C" w:rsidRPr="00BE0AE5" w:rsidRDefault="00416B7C" w:rsidP="00FE214C">
            <w:pPr>
              <w:pStyle w:val="af7"/>
              <w:rPr>
                <w:rFonts w:cs="Times New Roman"/>
              </w:rPr>
            </w:pPr>
            <w:r w:rsidRPr="00BE0AE5">
              <w:rPr>
                <w:rFonts w:cs="Times New Roman"/>
              </w:rPr>
              <w:t>Анализ рекламных объявлений о премьерах мюзиклов в совр</w:t>
            </w:r>
            <w:r w:rsidRPr="00BE0AE5">
              <w:rPr>
                <w:rFonts w:cs="Times New Roman"/>
              </w:rPr>
              <w:t>е</w:t>
            </w:r>
            <w:r w:rsidRPr="00BE0AE5">
              <w:rPr>
                <w:rFonts w:cs="Times New Roman"/>
              </w:rPr>
              <w:t>менных СМИ.</w:t>
            </w:r>
          </w:p>
          <w:p w14:paraId="19ACF4FE" w14:textId="77777777" w:rsidR="00416B7C" w:rsidRPr="00BE0AE5" w:rsidRDefault="00416B7C" w:rsidP="00FE214C">
            <w:pPr>
              <w:pStyle w:val="af7"/>
              <w:rPr>
                <w:rFonts w:cs="Times New Roman"/>
              </w:rPr>
            </w:pPr>
            <w:r w:rsidRPr="00BE0AE5">
              <w:rPr>
                <w:rFonts w:cs="Times New Roman"/>
              </w:rPr>
              <w:t>Просмотр видеозаписи одного из мюзиклов, написание со</w:t>
            </w:r>
            <w:r w:rsidRPr="00BE0AE5">
              <w:rPr>
                <w:rFonts w:cs="Times New Roman"/>
              </w:rPr>
              <w:t>б</w:t>
            </w:r>
            <w:r w:rsidRPr="00BE0AE5">
              <w:rPr>
                <w:rFonts w:cs="Times New Roman"/>
              </w:rPr>
              <w:t>ственного рекламного текста для данной постановки.</w:t>
            </w:r>
          </w:p>
          <w:p w14:paraId="1B3F83C6" w14:textId="77777777" w:rsidR="009239EE" w:rsidRPr="00BE0AE5" w:rsidRDefault="009239EE" w:rsidP="00FE214C">
            <w:pPr>
              <w:pStyle w:val="af7"/>
              <w:rPr>
                <w:rFonts w:cs="Times New Roman"/>
              </w:rPr>
            </w:pPr>
            <w:r w:rsidRPr="00BE0AE5">
              <w:rPr>
                <w:rFonts w:cs="Times New Roman"/>
              </w:rPr>
              <w:t>Разучивание и исполнение отдельных номеров из мюзиклов.</w:t>
            </w:r>
          </w:p>
        </w:tc>
      </w:tr>
      <w:tr w:rsidR="00416B7C" w:rsidRPr="00BE0AE5" w14:paraId="71F81856" w14:textId="77777777" w:rsidTr="009239EE">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D5475BB" w14:textId="77777777" w:rsidR="00416B7C" w:rsidRPr="00BE0AE5" w:rsidRDefault="00416B7C" w:rsidP="00FE214C">
            <w:pPr>
              <w:pStyle w:val="af7"/>
              <w:rPr>
                <w:rFonts w:cs="Times New Roman"/>
              </w:rPr>
            </w:pPr>
            <w:r w:rsidRPr="00BE0AE5">
              <w:rPr>
                <w:rFonts w:cs="Times New Roman"/>
              </w:rPr>
              <w:t>В)</w:t>
            </w:r>
          </w:p>
          <w:p w14:paraId="3C356E43" w14:textId="77777777" w:rsidR="00416B7C" w:rsidRPr="00BE0AE5" w:rsidRDefault="00416B7C" w:rsidP="00FE214C">
            <w:pPr>
              <w:pStyle w:val="af7"/>
              <w:rPr>
                <w:rFonts w:cs="Times New Roman"/>
              </w:rPr>
            </w:pPr>
            <w:r w:rsidRPr="00BE0AE5">
              <w:rPr>
                <w:rFonts w:cs="Times New Roman"/>
              </w:rPr>
              <w:t>3—4 уче</w:t>
            </w:r>
            <w:r w:rsidRPr="00BE0AE5">
              <w:rPr>
                <w:rFonts w:cs="Times New Roman"/>
              </w:rPr>
              <w:t>б</w:t>
            </w:r>
            <w:r w:rsidRPr="00BE0AE5">
              <w:rPr>
                <w:rFonts w:cs="Times New Roman"/>
              </w:rPr>
              <w:t>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8D3C652" w14:textId="77777777" w:rsidR="00416B7C" w:rsidRPr="00BE0AE5" w:rsidRDefault="00416B7C" w:rsidP="00FE214C">
            <w:pPr>
              <w:pStyle w:val="af7"/>
              <w:rPr>
                <w:rFonts w:cs="Times New Roman"/>
              </w:rPr>
            </w:pPr>
            <w:r w:rsidRPr="00BE0AE5">
              <w:rPr>
                <w:rFonts w:cs="Times New Roman"/>
              </w:rPr>
              <w:t>Молодёжная музыкальная культура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F6C2AA8" w14:textId="77777777" w:rsidR="00416B7C" w:rsidRPr="00BE0AE5" w:rsidRDefault="00416B7C" w:rsidP="00FE214C">
            <w:pPr>
              <w:pStyle w:val="af7"/>
              <w:rPr>
                <w:rFonts w:cs="Times New Roman"/>
              </w:rPr>
            </w:pPr>
            <w:r w:rsidRPr="00BE0AE5">
              <w:rPr>
                <w:rFonts w:cs="Times New Roman"/>
              </w:rPr>
              <w:t>Направления и стили молодёжной муз</w:t>
            </w:r>
            <w:r w:rsidRPr="00BE0AE5">
              <w:rPr>
                <w:rFonts w:cs="Times New Roman"/>
              </w:rPr>
              <w:t>ы</w:t>
            </w:r>
            <w:r w:rsidRPr="00BE0AE5">
              <w:rPr>
                <w:rFonts w:cs="Times New Roman"/>
              </w:rPr>
              <w:t>кальной культуры XX—XXI веков (рок-н-ролл, рок, панк, рэп, хип-хоп и др.). Социальный и ко</w:t>
            </w:r>
            <w:r w:rsidRPr="00BE0AE5">
              <w:rPr>
                <w:rFonts w:cs="Times New Roman"/>
              </w:rPr>
              <w:t>м</w:t>
            </w:r>
            <w:r w:rsidRPr="00BE0AE5">
              <w:rPr>
                <w:rFonts w:cs="Times New Roman"/>
              </w:rPr>
              <w:t>мерческий контекст массовой музыкал</w:t>
            </w:r>
            <w:r w:rsidRPr="00BE0AE5">
              <w:rPr>
                <w:rFonts w:cs="Times New Roman"/>
              </w:rPr>
              <w:t>ь</w:t>
            </w:r>
            <w:r w:rsidRPr="00BE0AE5">
              <w:rPr>
                <w:rFonts w:cs="Times New Roman"/>
              </w:rPr>
              <w:t>ной культуры</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3AD33F8" w14:textId="77777777" w:rsidR="00416B7C" w:rsidRPr="00BE0AE5" w:rsidRDefault="00416B7C" w:rsidP="00FE214C">
            <w:pPr>
              <w:pStyle w:val="af7"/>
              <w:rPr>
                <w:rFonts w:cs="Times New Roman"/>
              </w:rPr>
            </w:pPr>
            <w:r w:rsidRPr="00BE0AE5">
              <w:rPr>
                <w:rFonts w:cs="Times New Roman"/>
              </w:rPr>
              <w:t>Знакомство с музыкальными произведениями, ставшими «кла</w:t>
            </w:r>
            <w:r w:rsidRPr="00BE0AE5">
              <w:rPr>
                <w:rFonts w:cs="Times New Roman"/>
              </w:rPr>
              <w:t>с</w:t>
            </w:r>
            <w:r w:rsidRPr="00BE0AE5">
              <w:rPr>
                <w:rFonts w:cs="Times New Roman"/>
              </w:rPr>
              <w:t>сикой жанра» молодёжной культуры (группы «Битлз», «Пинк-Флойд», Элвис Пресли, Виктор Цой, Билли Айлиш и др.).</w:t>
            </w:r>
          </w:p>
          <w:p w14:paraId="76AF68C3" w14:textId="77777777" w:rsidR="00416B7C" w:rsidRPr="00BE0AE5" w:rsidRDefault="00416B7C" w:rsidP="00FE214C">
            <w:pPr>
              <w:pStyle w:val="af7"/>
              <w:rPr>
                <w:rFonts w:cs="Times New Roman"/>
              </w:rPr>
            </w:pPr>
            <w:r w:rsidRPr="00BE0AE5">
              <w:rPr>
                <w:rFonts w:cs="Times New Roman"/>
              </w:rPr>
              <w:t>Разучивание и исполнение песни, относящейся к одному из м</w:t>
            </w:r>
            <w:r w:rsidRPr="00BE0AE5">
              <w:rPr>
                <w:rFonts w:cs="Times New Roman"/>
              </w:rPr>
              <w:t>о</w:t>
            </w:r>
            <w:r w:rsidRPr="00BE0AE5">
              <w:rPr>
                <w:rFonts w:cs="Times New Roman"/>
              </w:rPr>
              <w:t>лодёжных музыкальных течений.</w:t>
            </w:r>
          </w:p>
          <w:p w14:paraId="4252FF78" w14:textId="77777777" w:rsidR="00416B7C" w:rsidRPr="00BE0AE5" w:rsidRDefault="00416B7C" w:rsidP="00FE214C">
            <w:pPr>
              <w:pStyle w:val="af7"/>
              <w:rPr>
                <w:rFonts w:cs="Times New Roman"/>
              </w:rPr>
            </w:pPr>
            <w:r w:rsidRPr="00BE0AE5">
              <w:rPr>
                <w:rFonts w:cs="Times New Roman"/>
              </w:rPr>
              <w:t>Дискуссия на тему «Современная музыка».</w:t>
            </w:r>
          </w:p>
          <w:p w14:paraId="051F778A" w14:textId="77777777" w:rsidR="00416B7C" w:rsidRPr="00BE0AE5" w:rsidRDefault="00416B7C" w:rsidP="00FE214C">
            <w:pPr>
              <w:pStyle w:val="af7"/>
              <w:rPr>
                <w:rFonts w:cs="Times New Roman"/>
                <w:i/>
                <w:iCs/>
              </w:rPr>
            </w:pPr>
            <w:r w:rsidRPr="00BE0AE5">
              <w:rPr>
                <w:rFonts w:cs="Times New Roman"/>
                <w:i/>
                <w:iCs/>
              </w:rPr>
              <w:t>На выбор или факультативно</w:t>
            </w:r>
          </w:p>
          <w:p w14:paraId="23398D8D" w14:textId="77777777" w:rsidR="00416B7C" w:rsidRPr="00BE0AE5" w:rsidRDefault="00416B7C" w:rsidP="009239EE">
            <w:pPr>
              <w:pStyle w:val="af7"/>
              <w:rPr>
                <w:rFonts w:cs="Times New Roman"/>
              </w:rPr>
            </w:pPr>
            <w:r w:rsidRPr="00BE0AE5">
              <w:rPr>
                <w:rFonts w:cs="Times New Roman"/>
              </w:rPr>
              <w:t>Презентация альбома своей любимой группы</w:t>
            </w:r>
          </w:p>
        </w:tc>
      </w:tr>
      <w:tr w:rsidR="00416B7C" w:rsidRPr="00BE0AE5" w14:paraId="427B59A5" w14:textId="77777777" w:rsidTr="009239EE">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5CA8B55" w14:textId="77777777" w:rsidR="00416B7C" w:rsidRPr="00BE0AE5" w:rsidRDefault="00416B7C" w:rsidP="00FE214C">
            <w:pPr>
              <w:pStyle w:val="af7"/>
              <w:rPr>
                <w:rFonts w:cs="Times New Roman"/>
              </w:rPr>
            </w:pPr>
            <w:r w:rsidRPr="00BE0AE5">
              <w:rPr>
                <w:rFonts w:cs="Times New Roman"/>
              </w:rPr>
              <w:lastRenderedPageBreak/>
              <w:t>Г)</w:t>
            </w:r>
          </w:p>
          <w:p w14:paraId="565031E4" w14:textId="77777777" w:rsidR="00416B7C" w:rsidRPr="00BE0AE5" w:rsidRDefault="00416B7C" w:rsidP="00FE214C">
            <w:pPr>
              <w:pStyle w:val="af7"/>
              <w:rPr>
                <w:rFonts w:cs="Times New Roman"/>
              </w:rPr>
            </w:pPr>
            <w:r w:rsidRPr="00BE0AE5">
              <w:rPr>
                <w:rFonts w:cs="Times New Roman"/>
              </w:rPr>
              <w:t>3—4 уче</w:t>
            </w:r>
            <w:r w:rsidRPr="00BE0AE5">
              <w:rPr>
                <w:rFonts w:cs="Times New Roman"/>
              </w:rPr>
              <w:t>б</w:t>
            </w:r>
            <w:r w:rsidRPr="00BE0AE5">
              <w:rPr>
                <w:rFonts w:cs="Times New Roman"/>
              </w:rPr>
              <w:t>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D96D4E3" w14:textId="77777777" w:rsidR="00416B7C" w:rsidRPr="00BE0AE5" w:rsidRDefault="00416B7C" w:rsidP="00FE214C">
            <w:pPr>
              <w:pStyle w:val="af7"/>
              <w:rPr>
                <w:rFonts w:cs="Times New Roman"/>
              </w:rPr>
            </w:pPr>
            <w:r w:rsidRPr="00BE0AE5">
              <w:rPr>
                <w:rFonts w:cs="Times New Roman"/>
              </w:rPr>
              <w:t>Музыка цифрового мира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E71F93A" w14:textId="77777777" w:rsidR="00416B7C" w:rsidRPr="00BE0AE5" w:rsidRDefault="00416B7C" w:rsidP="00FE214C">
            <w:pPr>
              <w:pStyle w:val="af7"/>
              <w:rPr>
                <w:rFonts w:cs="Times New Roman"/>
              </w:rPr>
            </w:pPr>
            <w:r w:rsidRPr="00BE0AE5">
              <w:rPr>
                <w:rFonts w:cs="Times New Roman"/>
              </w:rPr>
              <w:t>Музыка повсюду (р</w:t>
            </w:r>
            <w:r w:rsidRPr="00BE0AE5">
              <w:rPr>
                <w:rFonts w:cs="Times New Roman"/>
              </w:rPr>
              <w:t>а</w:t>
            </w:r>
            <w:r w:rsidRPr="00BE0AE5">
              <w:rPr>
                <w:rFonts w:cs="Times New Roman"/>
              </w:rPr>
              <w:t>дио, телевидение, Интернет, наушники). Музыка на любой вкус (безграничный выбор, персональные плей-листы). Муз</w:t>
            </w:r>
            <w:r w:rsidRPr="00BE0AE5">
              <w:rPr>
                <w:rFonts w:cs="Times New Roman"/>
              </w:rPr>
              <w:t>ы</w:t>
            </w:r>
            <w:r w:rsidRPr="00BE0AE5">
              <w:rPr>
                <w:rFonts w:cs="Times New Roman"/>
              </w:rPr>
              <w:t>кальное творчество в условиях цифровой среды</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573346E" w14:textId="77777777" w:rsidR="00416B7C" w:rsidRPr="00BE0AE5" w:rsidRDefault="00416B7C" w:rsidP="00FE214C">
            <w:pPr>
              <w:pStyle w:val="af7"/>
              <w:rPr>
                <w:rFonts w:cs="Times New Roman"/>
              </w:rPr>
            </w:pPr>
            <w:r w:rsidRPr="00BE0AE5">
              <w:rPr>
                <w:rFonts w:cs="Times New Roman"/>
              </w:rPr>
              <w:t xml:space="preserve">Поиск информации о способах сохранения и передачи музыки прежде и сейчас. </w:t>
            </w:r>
          </w:p>
          <w:p w14:paraId="5FAF64A8" w14:textId="77777777" w:rsidR="00416B7C" w:rsidRPr="00BE0AE5" w:rsidRDefault="00416B7C" w:rsidP="00FE214C">
            <w:pPr>
              <w:pStyle w:val="af7"/>
              <w:rPr>
                <w:rFonts w:cs="Times New Roman"/>
              </w:rPr>
            </w:pPr>
            <w:r w:rsidRPr="00BE0AE5">
              <w:rPr>
                <w:rFonts w:cs="Times New Roman"/>
              </w:rPr>
              <w:t xml:space="preserve">Просмотр музыкального клипа популярного исполнителя. Анализ его художественного образа, стиля, выразительных средств. </w:t>
            </w:r>
          </w:p>
          <w:p w14:paraId="66B5753E" w14:textId="77777777" w:rsidR="00416B7C" w:rsidRPr="00BE0AE5" w:rsidRDefault="00416B7C" w:rsidP="00FE214C">
            <w:pPr>
              <w:pStyle w:val="af7"/>
              <w:rPr>
                <w:rFonts w:cs="Times New Roman"/>
              </w:rPr>
            </w:pPr>
            <w:r w:rsidRPr="00BE0AE5">
              <w:rPr>
                <w:rFonts w:cs="Times New Roman"/>
              </w:rPr>
              <w:t>Разучивание и исполнение популярной современной песни.</w:t>
            </w:r>
          </w:p>
          <w:p w14:paraId="5A5FC129" w14:textId="77777777" w:rsidR="00416B7C" w:rsidRPr="00BE0AE5" w:rsidRDefault="00416B7C" w:rsidP="00FE214C">
            <w:pPr>
              <w:pStyle w:val="af7"/>
              <w:rPr>
                <w:rFonts w:cs="Times New Roman"/>
                <w:i/>
                <w:iCs/>
              </w:rPr>
            </w:pPr>
            <w:r w:rsidRPr="00BE0AE5">
              <w:rPr>
                <w:rFonts w:cs="Times New Roman"/>
                <w:i/>
                <w:iCs/>
              </w:rPr>
              <w:t>На выбор или факультативно</w:t>
            </w:r>
          </w:p>
          <w:p w14:paraId="2682227B" w14:textId="77777777" w:rsidR="00416B7C" w:rsidRPr="00BE0AE5" w:rsidRDefault="00416B7C" w:rsidP="00FE214C">
            <w:pPr>
              <w:pStyle w:val="af7"/>
              <w:rPr>
                <w:rFonts w:cs="Times New Roman"/>
              </w:rPr>
            </w:pPr>
            <w:r w:rsidRPr="00BE0AE5">
              <w:rPr>
                <w:rFonts w:cs="Times New Roman"/>
              </w:rPr>
              <w:t>Проведение социального опроса о роли и месте музыки в жизни современного человека.</w:t>
            </w:r>
          </w:p>
          <w:p w14:paraId="69718154" w14:textId="77777777" w:rsidR="00416B7C" w:rsidRPr="00BE0AE5" w:rsidRDefault="00416B7C" w:rsidP="00FE214C">
            <w:pPr>
              <w:pStyle w:val="af7"/>
              <w:rPr>
                <w:rFonts w:cs="Times New Roman"/>
              </w:rPr>
            </w:pPr>
            <w:r w:rsidRPr="00BE0AE5">
              <w:rPr>
                <w:rFonts w:cs="Times New Roman"/>
              </w:rPr>
              <w:t>Создание собственного музыкального клипа</w:t>
            </w:r>
          </w:p>
        </w:tc>
      </w:tr>
    </w:tbl>
    <w:p w14:paraId="112AD886" w14:textId="77777777" w:rsidR="00416B7C" w:rsidRPr="00BE0AE5" w:rsidRDefault="00416B7C" w:rsidP="00416B7C">
      <w:pPr>
        <w:pStyle w:val="a8"/>
        <w:rPr>
          <w:rFonts w:cs="Times New Roman"/>
          <w:sz w:val="22"/>
          <w:szCs w:val="22"/>
        </w:rPr>
      </w:pPr>
    </w:p>
    <w:p w14:paraId="33C14E65" w14:textId="77777777" w:rsidR="00D85A7A" w:rsidRPr="00BE0AE5" w:rsidRDefault="00D85A7A" w:rsidP="00416B7C">
      <w:pPr>
        <w:pStyle w:val="a8"/>
        <w:rPr>
          <w:rFonts w:cs="Times New Roman"/>
          <w:sz w:val="22"/>
          <w:szCs w:val="22"/>
        </w:rPr>
        <w:sectPr w:rsidR="00D85A7A" w:rsidRPr="00BE0AE5" w:rsidSect="00205A29">
          <w:footnotePr>
            <w:numRestart w:val="eachPage"/>
          </w:footnotePr>
          <w:pgSz w:w="7824" w:h="12019"/>
          <w:pgMar w:top="1134" w:right="567" w:bottom="1134" w:left="567" w:header="720" w:footer="510" w:gutter="0"/>
          <w:cols w:space="720"/>
          <w:noEndnote/>
          <w:titlePg/>
          <w:docGrid w:linePitch="272"/>
        </w:sectPr>
      </w:pPr>
    </w:p>
    <w:p w14:paraId="19E937A2" w14:textId="77777777" w:rsidR="00416B7C" w:rsidRPr="00BE0AE5" w:rsidRDefault="00416B7C" w:rsidP="000C4E40">
      <w:pPr>
        <w:pStyle w:val="h1"/>
        <w:spacing w:before="120"/>
        <w:rPr>
          <w:rFonts w:cs="Times New Roman"/>
        </w:rPr>
      </w:pPr>
      <w:r w:rsidRPr="00BE0AE5">
        <w:rPr>
          <w:rFonts w:cs="Times New Roman"/>
        </w:rPr>
        <w:lastRenderedPageBreak/>
        <w:t xml:space="preserve">Планируемые результаты освоения </w:t>
      </w:r>
      <w:r w:rsidRPr="00BE0AE5">
        <w:rPr>
          <w:rFonts w:cs="Times New Roman"/>
        </w:rPr>
        <w:br/>
        <w:t xml:space="preserve">учебного предмета «музыка» </w:t>
      </w:r>
      <w:r w:rsidRPr="00BE0AE5">
        <w:rPr>
          <w:rFonts w:cs="Times New Roman"/>
        </w:rPr>
        <w:br/>
        <w:t>на уровне основного общего образования</w:t>
      </w:r>
    </w:p>
    <w:p w14:paraId="23080B82" w14:textId="77777777" w:rsidR="00416B7C" w:rsidRPr="00BE0AE5" w:rsidRDefault="00416B7C" w:rsidP="00416B7C">
      <w:pPr>
        <w:pStyle w:val="a8"/>
        <w:rPr>
          <w:rFonts w:cs="Times New Roman"/>
        </w:rPr>
      </w:pPr>
      <w:r w:rsidRPr="00BE0AE5">
        <w:rPr>
          <w:rFonts w:cs="Times New Roman"/>
        </w:rPr>
        <w:t>Специфика эстетического содержания предмета «Музыка» обусловливает тесное взаимодействие, смысловое единство трёх групп результатов: ли</w:t>
      </w:r>
      <w:r w:rsidRPr="00BE0AE5">
        <w:rPr>
          <w:rFonts w:cs="Times New Roman"/>
        </w:rPr>
        <w:t>ч</w:t>
      </w:r>
      <w:r w:rsidRPr="00BE0AE5">
        <w:rPr>
          <w:rFonts w:cs="Times New Roman"/>
        </w:rPr>
        <w:t>ностных, метапредметных и предметных.</w:t>
      </w:r>
    </w:p>
    <w:p w14:paraId="06AE42E9" w14:textId="77777777" w:rsidR="00416B7C" w:rsidRPr="00BE0AE5" w:rsidRDefault="00416B7C" w:rsidP="00416B7C">
      <w:pPr>
        <w:pStyle w:val="20"/>
        <w:spacing w:before="397"/>
        <w:rPr>
          <w:rFonts w:cs="Times New Roman"/>
        </w:rPr>
      </w:pPr>
      <w:r w:rsidRPr="00BE0AE5">
        <w:rPr>
          <w:rFonts w:cs="Times New Roman"/>
        </w:rPr>
        <w:t>Личностные результаты</w:t>
      </w:r>
    </w:p>
    <w:p w14:paraId="66499F76" w14:textId="77777777" w:rsidR="00416B7C" w:rsidRPr="00BE0AE5" w:rsidRDefault="00416B7C" w:rsidP="00416B7C">
      <w:pPr>
        <w:pStyle w:val="a8"/>
        <w:rPr>
          <w:rFonts w:cs="Times New Roman"/>
        </w:rPr>
      </w:pPr>
      <w:r w:rsidRPr="00BE0AE5">
        <w:rPr>
          <w:rFonts w:cs="Times New Roman"/>
        </w:rPr>
        <w:t>Личностные результаты освоения рабочей программы по музыке для о</w:t>
      </w:r>
      <w:r w:rsidRPr="00BE0AE5">
        <w:rPr>
          <w:rFonts w:cs="Times New Roman"/>
        </w:rPr>
        <w:t>с</w:t>
      </w:r>
      <w:r w:rsidRPr="00BE0AE5">
        <w:rPr>
          <w:rFonts w:cs="Times New Roman"/>
        </w:rPr>
        <w:t>новного общего образования достигаются во взаимодействии учебной и во</w:t>
      </w:r>
      <w:r w:rsidRPr="00BE0AE5">
        <w:rPr>
          <w:rFonts w:cs="Times New Roman"/>
        </w:rPr>
        <w:t>с</w:t>
      </w:r>
      <w:r w:rsidRPr="00BE0AE5">
        <w:rPr>
          <w:rFonts w:cs="Times New Roman"/>
        </w:rPr>
        <w:t>питательной работы, урочной и внеурочной деятельности. Они должны о</w:t>
      </w:r>
      <w:r w:rsidRPr="00BE0AE5">
        <w:rPr>
          <w:rFonts w:cs="Times New Roman"/>
        </w:rPr>
        <w:t>т</w:t>
      </w:r>
      <w:r w:rsidRPr="00BE0AE5">
        <w:rPr>
          <w:rFonts w:cs="Times New Roman"/>
        </w:rPr>
        <w:t>ражать готовность обучающихся руководствоваться системой позитивных ценностных ориентаций, в том числе в части:</w:t>
      </w:r>
    </w:p>
    <w:p w14:paraId="31776243" w14:textId="77777777" w:rsidR="00416B7C" w:rsidRPr="00BE0AE5" w:rsidRDefault="00416B7C" w:rsidP="00416B7C">
      <w:pPr>
        <w:pStyle w:val="a8"/>
        <w:rPr>
          <w:rFonts w:cs="Times New Roman"/>
        </w:rPr>
      </w:pPr>
      <w:r w:rsidRPr="00BE0AE5">
        <w:rPr>
          <w:rFonts w:cs="Times New Roman"/>
        </w:rPr>
        <w:t>1. Патриотического воспитания:</w:t>
      </w:r>
    </w:p>
    <w:p w14:paraId="4C016980" w14:textId="77777777" w:rsidR="00416B7C" w:rsidRPr="00BE0AE5" w:rsidRDefault="00416B7C" w:rsidP="00416B7C">
      <w:pPr>
        <w:pStyle w:val="a8"/>
        <w:rPr>
          <w:rFonts w:cs="Times New Roman"/>
        </w:rPr>
      </w:pPr>
      <w:r w:rsidRPr="00BE0AE5">
        <w:rPr>
          <w:rFonts w:cs="Times New Roman"/>
        </w:rPr>
        <w:t>осознание российской гражданской идентичности в поликультурном и многоконфессиональном обществе; знание Гимна России и традиций его и</w:t>
      </w:r>
      <w:r w:rsidRPr="00BE0AE5">
        <w:rPr>
          <w:rFonts w:cs="Times New Roman"/>
        </w:rPr>
        <w:t>с</w:t>
      </w:r>
      <w:r w:rsidRPr="00BE0AE5">
        <w:rPr>
          <w:rFonts w:cs="Times New Roman"/>
        </w:rPr>
        <w:t>полнения, уважение музыкальных символов республик Российской Федер</w:t>
      </w:r>
      <w:r w:rsidRPr="00BE0AE5">
        <w:rPr>
          <w:rFonts w:cs="Times New Roman"/>
        </w:rPr>
        <w:t>а</w:t>
      </w:r>
      <w:r w:rsidRPr="00BE0AE5">
        <w:rPr>
          <w:rFonts w:cs="Times New Roman"/>
        </w:rPr>
        <w:t>ции и других стран мира; проявление интереса к освоению музыкальных традиций своего края, музыкальной культуры народов России; знание д</w:t>
      </w:r>
      <w:r w:rsidRPr="00BE0AE5">
        <w:rPr>
          <w:rFonts w:cs="Times New Roman"/>
        </w:rPr>
        <w:t>о</w:t>
      </w:r>
      <w:r w:rsidRPr="00BE0AE5">
        <w:rPr>
          <w:rFonts w:cs="Times New Roman"/>
        </w:rPr>
        <w:t>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w:t>
      </w:r>
      <w:r w:rsidRPr="00BE0AE5">
        <w:rPr>
          <w:rFonts w:cs="Times New Roman"/>
        </w:rPr>
        <w:t>о</w:t>
      </w:r>
      <w:r w:rsidRPr="00BE0AE5">
        <w:rPr>
          <w:rFonts w:cs="Times New Roman"/>
        </w:rPr>
        <w:t>его края.</w:t>
      </w:r>
    </w:p>
    <w:p w14:paraId="6D392013" w14:textId="77777777" w:rsidR="00416B7C" w:rsidRPr="00BE0AE5" w:rsidRDefault="00416B7C" w:rsidP="00416B7C">
      <w:pPr>
        <w:pStyle w:val="a8"/>
        <w:rPr>
          <w:rFonts w:cs="Times New Roman"/>
        </w:rPr>
      </w:pPr>
      <w:r w:rsidRPr="00BE0AE5">
        <w:rPr>
          <w:rFonts w:cs="Times New Roman"/>
        </w:rPr>
        <w:t>2. Гражданского воспитания:</w:t>
      </w:r>
    </w:p>
    <w:p w14:paraId="43906B2B" w14:textId="77777777" w:rsidR="00416B7C" w:rsidRPr="00BE0AE5" w:rsidRDefault="00416B7C" w:rsidP="00416B7C">
      <w:pPr>
        <w:pStyle w:val="a8"/>
        <w:rPr>
          <w:rFonts w:cs="Times New Roman"/>
        </w:rPr>
      </w:pPr>
      <w:r w:rsidRPr="00BE0AE5">
        <w:rPr>
          <w:rFonts w:cs="Times New Roman"/>
        </w:rPr>
        <w:t>готовность к выполнению обязанностей гражданина и реализации его прав, уважение прав, свобод и законных интересов других людей; осознание ко</w:t>
      </w:r>
      <w:r w:rsidRPr="00BE0AE5">
        <w:rPr>
          <w:rFonts w:cs="Times New Roman"/>
        </w:rPr>
        <w:t>м</w:t>
      </w:r>
      <w:r w:rsidRPr="00BE0AE5">
        <w:rPr>
          <w:rFonts w:cs="Times New Roman"/>
        </w:rPr>
        <w:t>плекса идей и моделей поведения, отражённых в лучших произведениях м</w:t>
      </w:r>
      <w:r w:rsidRPr="00BE0AE5">
        <w:rPr>
          <w:rFonts w:cs="Times New Roman"/>
        </w:rPr>
        <w:t>и</w:t>
      </w:r>
      <w:r w:rsidRPr="00BE0AE5">
        <w:rPr>
          <w:rFonts w:cs="Times New Roman"/>
        </w:rPr>
        <w:t>ровой музыкальной классики, готовность поступать в своей жизни в соотве</w:t>
      </w:r>
      <w:r w:rsidRPr="00BE0AE5">
        <w:rPr>
          <w:rFonts w:cs="Times New Roman"/>
        </w:rPr>
        <w:t>т</w:t>
      </w:r>
      <w:r w:rsidRPr="00BE0AE5">
        <w:rPr>
          <w:rFonts w:cs="Times New Roman"/>
        </w:rPr>
        <w:t>ствии с эталонами нравственного самоопределения, отражёнными в них; а</w:t>
      </w:r>
      <w:r w:rsidRPr="00BE0AE5">
        <w:rPr>
          <w:rFonts w:cs="Times New Roman"/>
        </w:rPr>
        <w:t>к</w:t>
      </w:r>
      <w:r w:rsidRPr="00BE0AE5">
        <w:rPr>
          <w:rFonts w:cs="Times New Roman"/>
        </w:rPr>
        <w:t>тивное участие в музыкально-культурной жизни семьи, образовательной о</w:t>
      </w:r>
      <w:r w:rsidRPr="00BE0AE5">
        <w:rPr>
          <w:rFonts w:cs="Times New Roman"/>
        </w:rPr>
        <w:t>р</w:t>
      </w:r>
      <w:r w:rsidRPr="00BE0AE5">
        <w:rPr>
          <w:rFonts w:cs="Times New Roman"/>
        </w:rPr>
        <w:t>ганизации, местного сообщества, родного края, страны, в том числе в качестве участников творческих конкурсов и фестивалей, концертов, культу</w:t>
      </w:r>
      <w:r w:rsidRPr="00BE0AE5">
        <w:rPr>
          <w:rFonts w:cs="Times New Roman"/>
        </w:rPr>
        <w:t>р</w:t>
      </w:r>
      <w:r w:rsidRPr="00BE0AE5">
        <w:rPr>
          <w:rFonts w:cs="Times New Roman"/>
        </w:rPr>
        <w:t>но-просветительских акций, в качестве волонтёра в дни праздничных мер</w:t>
      </w:r>
      <w:r w:rsidRPr="00BE0AE5">
        <w:rPr>
          <w:rFonts w:cs="Times New Roman"/>
        </w:rPr>
        <w:t>о</w:t>
      </w:r>
      <w:r w:rsidRPr="00BE0AE5">
        <w:rPr>
          <w:rFonts w:cs="Times New Roman"/>
        </w:rPr>
        <w:t>приятий.</w:t>
      </w:r>
    </w:p>
    <w:p w14:paraId="166C2A9D" w14:textId="77777777" w:rsidR="00416B7C" w:rsidRPr="00BE0AE5" w:rsidRDefault="00416B7C" w:rsidP="00416B7C">
      <w:pPr>
        <w:pStyle w:val="a8"/>
        <w:rPr>
          <w:rFonts w:cs="Times New Roman"/>
        </w:rPr>
      </w:pPr>
      <w:r w:rsidRPr="00BE0AE5">
        <w:rPr>
          <w:rFonts w:cs="Times New Roman"/>
        </w:rPr>
        <w:t>3. Духовно-нравственного воспитания:</w:t>
      </w:r>
    </w:p>
    <w:p w14:paraId="4EAB8248" w14:textId="77777777" w:rsidR="00416B7C" w:rsidRPr="00BE0AE5" w:rsidRDefault="00416B7C" w:rsidP="00416B7C">
      <w:pPr>
        <w:pStyle w:val="a8"/>
        <w:rPr>
          <w:rFonts w:cs="Times New Roman"/>
        </w:rPr>
      </w:pPr>
      <w:r w:rsidRPr="00BE0AE5">
        <w:rPr>
          <w:rFonts w:cs="Times New Roman"/>
        </w:rPr>
        <w:lastRenderedPageBreak/>
        <w:t>ориентация на моральные ценности и нормы в ситуациях нравственного выбора; готовность воспринимать музыкальное искусство с учётом морал</w:t>
      </w:r>
      <w:r w:rsidRPr="00BE0AE5">
        <w:rPr>
          <w:rFonts w:cs="Times New Roman"/>
        </w:rPr>
        <w:t>ь</w:t>
      </w:r>
      <w:r w:rsidRPr="00BE0AE5">
        <w:rPr>
          <w:rFonts w:cs="Times New Roman"/>
        </w:rPr>
        <w:t>ных и духовных ценностей этического и религиозного контекста, социал</w:t>
      </w:r>
      <w:r w:rsidRPr="00BE0AE5">
        <w:rPr>
          <w:rFonts w:cs="Times New Roman"/>
        </w:rPr>
        <w:t>ь</w:t>
      </w:r>
      <w:r w:rsidRPr="00BE0AE5">
        <w:rPr>
          <w:rFonts w:cs="Times New Roman"/>
        </w:rPr>
        <w:t>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14:paraId="24B1D54E" w14:textId="77777777" w:rsidR="00416B7C" w:rsidRPr="00BE0AE5" w:rsidRDefault="00416B7C" w:rsidP="00416B7C">
      <w:pPr>
        <w:pStyle w:val="a8"/>
        <w:rPr>
          <w:rFonts w:cs="Times New Roman"/>
        </w:rPr>
      </w:pPr>
      <w:r w:rsidRPr="00BE0AE5">
        <w:rPr>
          <w:rFonts w:cs="Times New Roman"/>
        </w:rPr>
        <w:t>4. Эстетического воспитания:</w:t>
      </w:r>
    </w:p>
    <w:p w14:paraId="5550E04F" w14:textId="02157903" w:rsidR="00416B7C" w:rsidRPr="00BE0AE5" w:rsidRDefault="00416B7C" w:rsidP="00416B7C">
      <w:pPr>
        <w:pStyle w:val="a8"/>
        <w:rPr>
          <w:rFonts w:cs="Times New Roman"/>
        </w:rPr>
      </w:pPr>
      <w:r w:rsidRPr="00BE0AE5">
        <w:rPr>
          <w:rFonts w:cs="Times New Roman"/>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w:t>
      </w:r>
      <w:r w:rsidRPr="00BE0AE5">
        <w:rPr>
          <w:rFonts w:cs="Times New Roman"/>
        </w:rPr>
        <w:t>а</w:t>
      </w:r>
      <w:r w:rsidRPr="00BE0AE5">
        <w:rPr>
          <w:rFonts w:cs="Times New Roman"/>
        </w:rPr>
        <w:t>жения; понимание ценности отечественного и мирового искусства, роли э</w:t>
      </w:r>
      <w:r w:rsidRPr="00BE0AE5">
        <w:rPr>
          <w:rFonts w:cs="Times New Roman"/>
        </w:rPr>
        <w:t>т</w:t>
      </w:r>
      <w:r w:rsidRPr="00BE0AE5">
        <w:rPr>
          <w:rFonts w:cs="Times New Roman"/>
        </w:rPr>
        <w:t>нических культурных традиций и народного творчества; стремление к сам</w:t>
      </w:r>
      <w:r w:rsidRPr="00BE0AE5">
        <w:rPr>
          <w:rFonts w:cs="Times New Roman"/>
        </w:rPr>
        <w:t>о</w:t>
      </w:r>
      <w:r w:rsidRPr="00BE0AE5">
        <w:rPr>
          <w:rFonts w:cs="Times New Roman"/>
        </w:rPr>
        <w:t>выражению в разных видах искусства.</w:t>
      </w:r>
    </w:p>
    <w:p w14:paraId="1ABA21C6" w14:textId="77777777" w:rsidR="00416B7C" w:rsidRPr="00BE0AE5" w:rsidRDefault="00416B7C" w:rsidP="00416B7C">
      <w:pPr>
        <w:pStyle w:val="a8"/>
        <w:rPr>
          <w:rFonts w:cs="Times New Roman"/>
        </w:rPr>
      </w:pPr>
      <w:r w:rsidRPr="00BE0AE5">
        <w:rPr>
          <w:rFonts w:cs="Times New Roman"/>
        </w:rPr>
        <w:t>5. Ценности научного познания:</w:t>
      </w:r>
    </w:p>
    <w:p w14:paraId="71AE720F" w14:textId="77777777" w:rsidR="00416B7C" w:rsidRPr="00BE0AE5" w:rsidRDefault="00416B7C" w:rsidP="00416B7C">
      <w:pPr>
        <w:pStyle w:val="a8"/>
        <w:rPr>
          <w:rFonts w:cs="Times New Roman"/>
        </w:rPr>
      </w:pPr>
      <w:r w:rsidRPr="00BE0AE5">
        <w:rPr>
          <w:rFonts w:cs="Times New Roman"/>
        </w:rPr>
        <w:t>ориентация в деятельности на современную систему научных представл</w:t>
      </w:r>
      <w:r w:rsidRPr="00BE0AE5">
        <w:rPr>
          <w:rFonts w:cs="Times New Roman"/>
        </w:rPr>
        <w:t>е</w:t>
      </w:r>
      <w:r w:rsidRPr="00BE0AE5">
        <w:rPr>
          <w:rFonts w:cs="Times New Roman"/>
        </w:rPr>
        <w:t>ний об основных закономерностях развития человека, природы и общества, взаимосвязях человека с природной, социальной, культурной средой; овл</w:t>
      </w:r>
      <w:r w:rsidRPr="00BE0AE5">
        <w:rPr>
          <w:rFonts w:cs="Times New Roman"/>
        </w:rPr>
        <w:t>а</w:t>
      </w:r>
      <w:r w:rsidRPr="00BE0AE5">
        <w:rPr>
          <w:rFonts w:cs="Times New Roman"/>
        </w:rPr>
        <w:t>дение музыкальным языком, навыками познания музыки как искусства и</w:t>
      </w:r>
      <w:r w:rsidRPr="00BE0AE5">
        <w:rPr>
          <w:rFonts w:cs="Times New Roman"/>
        </w:rPr>
        <w:t>н</w:t>
      </w:r>
      <w:r w:rsidRPr="00BE0AE5">
        <w:rPr>
          <w:rFonts w:cs="Times New Roman"/>
        </w:rPr>
        <w:t>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w:t>
      </w:r>
      <w:r w:rsidRPr="00BE0AE5">
        <w:rPr>
          <w:rFonts w:cs="Times New Roman"/>
        </w:rPr>
        <w:t>з</w:t>
      </w:r>
      <w:r w:rsidRPr="00BE0AE5">
        <w:rPr>
          <w:rFonts w:cs="Times New Roman"/>
        </w:rPr>
        <w:t>личных явлениях музыкального искусства, использование доступного объёма специальной терминологии.</w:t>
      </w:r>
    </w:p>
    <w:p w14:paraId="4C5A8E14" w14:textId="77777777" w:rsidR="00416B7C" w:rsidRPr="00BE0AE5" w:rsidRDefault="00416B7C" w:rsidP="00416B7C">
      <w:pPr>
        <w:pStyle w:val="a8"/>
        <w:rPr>
          <w:rFonts w:cs="Times New Roman"/>
        </w:rPr>
      </w:pPr>
      <w:r w:rsidRPr="00BE0AE5">
        <w:rPr>
          <w:rFonts w:cs="Times New Roman"/>
        </w:rPr>
        <w:t>6. Физического воспитания, формирования культуры здоровья и эмоци</w:t>
      </w:r>
      <w:r w:rsidRPr="00BE0AE5">
        <w:rPr>
          <w:rFonts w:cs="Times New Roman"/>
        </w:rPr>
        <w:t>о</w:t>
      </w:r>
      <w:r w:rsidRPr="00BE0AE5">
        <w:rPr>
          <w:rFonts w:cs="Times New Roman"/>
        </w:rPr>
        <w:t>нального благополучия:</w:t>
      </w:r>
    </w:p>
    <w:p w14:paraId="49096D02" w14:textId="77777777" w:rsidR="00416B7C" w:rsidRPr="00BE0AE5" w:rsidRDefault="00416B7C" w:rsidP="00416B7C">
      <w:pPr>
        <w:pStyle w:val="a8"/>
        <w:rPr>
          <w:rFonts w:cs="Times New Roman"/>
        </w:rPr>
      </w:pPr>
      <w:r w:rsidRPr="00BE0AE5">
        <w:rPr>
          <w:rFonts w:cs="Times New Roman"/>
        </w:rPr>
        <w:t>осознание ценности жизни с опорой на собственный жизненный опыт и опыт восприятия произведений искусства; соблюдение правил личной бе</w:t>
      </w:r>
      <w:r w:rsidRPr="00BE0AE5">
        <w:rPr>
          <w:rFonts w:cs="Times New Roman"/>
        </w:rPr>
        <w:t>з</w:t>
      </w:r>
      <w:r w:rsidRPr="00BE0AE5">
        <w:rPr>
          <w:rFonts w:cs="Times New Roman"/>
        </w:rPr>
        <w:t>опасности и гигиены, в том числе в процессе музыкально-исполнительской, творческой, исследовательской деятельности; умение осознавать своё эм</w:t>
      </w:r>
      <w:r w:rsidRPr="00BE0AE5">
        <w:rPr>
          <w:rFonts w:cs="Times New Roman"/>
        </w:rPr>
        <w:t>о</w:t>
      </w:r>
      <w:r w:rsidRPr="00BE0AE5">
        <w:rPr>
          <w:rFonts w:cs="Times New Roman"/>
        </w:rPr>
        <w:t>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w:t>
      </w:r>
      <w:r w:rsidRPr="00BE0AE5">
        <w:rPr>
          <w:rFonts w:cs="Times New Roman"/>
        </w:rPr>
        <w:t>е</w:t>
      </w:r>
      <w:r w:rsidRPr="00BE0AE5">
        <w:rPr>
          <w:rFonts w:cs="Times New Roman"/>
        </w:rPr>
        <w:t>флексии, признание своего права на ошибку и такого же права другого чел</w:t>
      </w:r>
      <w:r w:rsidRPr="00BE0AE5">
        <w:rPr>
          <w:rFonts w:cs="Times New Roman"/>
        </w:rPr>
        <w:t>о</w:t>
      </w:r>
      <w:r w:rsidRPr="00BE0AE5">
        <w:rPr>
          <w:rFonts w:cs="Times New Roman"/>
        </w:rPr>
        <w:t>века.</w:t>
      </w:r>
    </w:p>
    <w:p w14:paraId="09A7B41B" w14:textId="77777777" w:rsidR="00416B7C" w:rsidRPr="00BE0AE5" w:rsidRDefault="00416B7C" w:rsidP="00416B7C">
      <w:pPr>
        <w:pStyle w:val="a8"/>
        <w:rPr>
          <w:rFonts w:cs="Times New Roman"/>
        </w:rPr>
      </w:pPr>
      <w:r w:rsidRPr="00BE0AE5">
        <w:rPr>
          <w:rFonts w:cs="Times New Roman"/>
        </w:rPr>
        <w:t>7. Трудового воспитания:</w:t>
      </w:r>
    </w:p>
    <w:p w14:paraId="01B52323" w14:textId="77777777" w:rsidR="00416B7C" w:rsidRPr="00BE0AE5" w:rsidRDefault="00416B7C" w:rsidP="00416B7C">
      <w:pPr>
        <w:pStyle w:val="a8"/>
        <w:rPr>
          <w:rFonts w:cs="Times New Roman"/>
        </w:rPr>
      </w:pPr>
      <w:r w:rsidRPr="00BE0AE5">
        <w:rPr>
          <w:rFonts w:cs="Times New Roman"/>
        </w:rPr>
        <w:t>установка на посильное активное участие в практической деятельности; трудолюбие в учёбе, настойчивость в достижении поставленных целей; и</w:t>
      </w:r>
      <w:r w:rsidRPr="00BE0AE5">
        <w:rPr>
          <w:rFonts w:cs="Times New Roman"/>
        </w:rPr>
        <w:t>н</w:t>
      </w:r>
      <w:r w:rsidRPr="00BE0AE5">
        <w:rPr>
          <w:rFonts w:cs="Times New Roman"/>
        </w:rPr>
        <w:lastRenderedPageBreak/>
        <w:t>терес к практическому изучению профессий в сфере культуры и искусства; уважение к труду и результатам трудовой деятельности.</w:t>
      </w:r>
    </w:p>
    <w:p w14:paraId="1D11B974" w14:textId="77777777" w:rsidR="00416B7C" w:rsidRPr="00BE0AE5" w:rsidRDefault="00416B7C" w:rsidP="00416B7C">
      <w:pPr>
        <w:pStyle w:val="a8"/>
        <w:rPr>
          <w:rFonts w:cs="Times New Roman"/>
        </w:rPr>
      </w:pPr>
      <w:r w:rsidRPr="00BE0AE5">
        <w:rPr>
          <w:rFonts w:cs="Times New Roman"/>
        </w:rPr>
        <w:t>8. Экологического воспитания:</w:t>
      </w:r>
    </w:p>
    <w:p w14:paraId="4C045269" w14:textId="77777777" w:rsidR="00416B7C" w:rsidRPr="00BE0AE5" w:rsidRDefault="00416B7C" w:rsidP="00416B7C">
      <w:pPr>
        <w:pStyle w:val="a8"/>
        <w:rPr>
          <w:rFonts w:cs="Times New Roman"/>
        </w:rPr>
      </w:pPr>
      <w:r w:rsidRPr="00BE0AE5">
        <w:rPr>
          <w:rFonts w:cs="Times New Roman"/>
        </w:rPr>
        <w:t>повышение уровня экологической культуры, осознание глобального х</w:t>
      </w:r>
      <w:r w:rsidRPr="00BE0AE5">
        <w:rPr>
          <w:rFonts w:cs="Times New Roman"/>
        </w:rPr>
        <w:t>а</w:t>
      </w:r>
      <w:r w:rsidRPr="00BE0AE5">
        <w:rPr>
          <w:rFonts w:cs="Times New Roman"/>
        </w:rPr>
        <w:t>рактера экологических проблем и путей их решения; участие в экологических проектах через различные формы музыкального творчества.</w:t>
      </w:r>
    </w:p>
    <w:p w14:paraId="5CDA6A9F" w14:textId="77777777" w:rsidR="00416B7C" w:rsidRPr="00BE0AE5" w:rsidRDefault="00416B7C" w:rsidP="00416B7C">
      <w:pPr>
        <w:pStyle w:val="a8"/>
        <w:rPr>
          <w:rFonts w:cs="Times New Roman"/>
        </w:rPr>
      </w:pPr>
      <w:r w:rsidRPr="00BE0AE5">
        <w:rPr>
          <w:rFonts w:cs="Times New Roman"/>
        </w:rPr>
        <w:t>Личностные результаты, обеспечивающие адаптацию обучающегося к и</w:t>
      </w:r>
      <w:r w:rsidRPr="00BE0AE5">
        <w:rPr>
          <w:rFonts w:cs="Times New Roman"/>
        </w:rPr>
        <w:t>з</w:t>
      </w:r>
      <w:r w:rsidRPr="00BE0AE5">
        <w:rPr>
          <w:rFonts w:cs="Times New Roman"/>
        </w:rPr>
        <w:t>меняющимся условиям социальной и природной среды:</w:t>
      </w:r>
    </w:p>
    <w:p w14:paraId="423945DB" w14:textId="77777777" w:rsidR="00416B7C" w:rsidRPr="00BE0AE5" w:rsidRDefault="00416B7C" w:rsidP="00416B7C">
      <w:pPr>
        <w:pStyle w:val="a8"/>
        <w:rPr>
          <w:rFonts w:cs="Times New Roman"/>
        </w:rPr>
      </w:pPr>
      <w:r w:rsidRPr="00BE0AE5">
        <w:rPr>
          <w:rFonts w:cs="Times New Roman"/>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14:paraId="2A39B236" w14:textId="77777777" w:rsidR="00416B7C" w:rsidRPr="00BE0AE5" w:rsidRDefault="00416B7C" w:rsidP="00416B7C">
      <w:pPr>
        <w:pStyle w:val="a8"/>
        <w:rPr>
          <w:rFonts w:cs="Times New Roman"/>
        </w:rPr>
      </w:pPr>
      <w:r w:rsidRPr="00BE0AE5">
        <w:rPr>
          <w:rFonts w:cs="Times New Roman"/>
        </w:rPr>
        <w:t>стремление перенимать опыт, учиться у других людей — как взрослых, так и сверстников, в том числе в разнообразных проявлениях творчества, овл</w:t>
      </w:r>
      <w:r w:rsidRPr="00BE0AE5">
        <w:rPr>
          <w:rFonts w:cs="Times New Roman"/>
        </w:rPr>
        <w:t>а</w:t>
      </w:r>
      <w:r w:rsidRPr="00BE0AE5">
        <w:rPr>
          <w:rFonts w:cs="Times New Roman"/>
        </w:rPr>
        <w:t>дения различными навыками в сфере музыкального и других видов искусства;</w:t>
      </w:r>
    </w:p>
    <w:p w14:paraId="02767852" w14:textId="77777777" w:rsidR="00416B7C" w:rsidRPr="00BE0AE5" w:rsidRDefault="00416B7C" w:rsidP="00416B7C">
      <w:pPr>
        <w:pStyle w:val="a8"/>
        <w:rPr>
          <w:rFonts w:cs="Times New Roman"/>
        </w:rPr>
      </w:pPr>
      <w:r w:rsidRPr="00BE0AE5">
        <w:rPr>
          <w:rFonts w:cs="Times New Roman"/>
        </w:rPr>
        <w:t>смелость при соприкосновении с новым эмоциональным опытом, восп</w:t>
      </w:r>
      <w:r w:rsidRPr="00BE0AE5">
        <w:rPr>
          <w:rFonts w:cs="Times New Roman"/>
        </w:rPr>
        <w:t>и</w:t>
      </w:r>
      <w:r w:rsidRPr="00BE0AE5">
        <w:rPr>
          <w:rFonts w:cs="Times New Roman"/>
        </w:rPr>
        <w:t>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14:paraId="15F285D5" w14:textId="77777777" w:rsidR="00416B7C" w:rsidRPr="00BE0AE5" w:rsidRDefault="00416B7C" w:rsidP="00416B7C">
      <w:pPr>
        <w:pStyle w:val="a8"/>
        <w:rPr>
          <w:rFonts w:cs="Times New Roman"/>
        </w:rPr>
      </w:pPr>
      <w:r w:rsidRPr="00BE0AE5">
        <w:rPr>
          <w:rFonts w:cs="Times New Roman"/>
        </w:rPr>
        <w:t>способность осознавать стрессовую ситуацию, оценивать происходящие изменения и их последствия, опираясь на жизненный интонационный и эм</w:t>
      </w:r>
      <w:r w:rsidRPr="00BE0AE5">
        <w:rPr>
          <w:rFonts w:cs="Times New Roman"/>
        </w:rPr>
        <w:t>о</w:t>
      </w:r>
      <w:r w:rsidRPr="00BE0AE5">
        <w:rPr>
          <w:rFonts w:cs="Times New Roman"/>
        </w:rPr>
        <w:t>циональный опыт, опыт и навыки управления своими психо-эмоциональными ресурсами в стрессовой ситуации, воля к победе.</w:t>
      </w:r>
    </w:p>
    <w:p w14:paraId="1404FE05" w14:textId="77777777" w:rsidR="00416B7C" w:rsidRPr="00BE0AE5" w:rsidRDefault="00416B7C" w:rsidP="00416B7C">
      <w:pPr>
        <w:pStyle w:val="20"/>
        <w:spacing w:before="454"/>
        <w:rPr>
          <w:rFonts w:cs="Times New Roman"/>
        </w:rPr>
      </w:pPr>
      <w:r w:rsidRPr="00BE0AE5">
        <w:rPr>
          <w:rFonts w:cs="Times New Roman"/>
        </w:rPr>
        <w:t>Метапредметные результаты</w:t>
      </w:r>
    </w:p>
    <w:p w14:paraId="1E91D4CB" w14:textId="77777777" w:rsidR="00416B7C" w:rsidRPr="00BE0AE5" w:rsidRDefault="00416B7C" w:rsidP="00416B7C">
      <w:pPr>
        <w:pStyle w:val="a8"/>
        <w:rPr>
          <w:rFonts w:cs="Times New Roman"/>
        </w:rPr>
      </w:pPr>
      <w:r w:rsidRPr="00BE0AE5">
        <w:rPr>
          <w:rFonts w:cs="Times New Roman"/>
        </w:rPr>
        <w:t>Метапредметные результаты освоения основной образовательной пр</w:t>
      </w:r>
      <w:r w:rsidRPr="00BE0AE5">
        <w:rPr>
          <w:rFonts w:cs="Times New Roman"/>
        </w:rPr>
        <w:t>о</w:t>
      </w:r>
      <w:r w:rsidRPr="00BE0AE5">
        <w:rPr>
          <w:rFonts w:cs="Times New Roman"/>
        </w:rPr>
        <w:t>граммы, формируемые при изучении предмета «Музыка»:</w:t>
      </w:r>
    </w:p>
    <w:p w14:paraId="5B9D3474" w14:textId="77777777" w:rsidR="00416B7C" w:rsidRPr="00BE0AE5" w:rsidRDefault="00416B7C" w:rsidP="00416B7C">
      <w:pPr>
        <w:pStyle w:val="a8"/>
        <w:rPr>
          <w:rFonts w:cs="Times New Roman"/>
        </w:rPr>
      </w:pPr>
      <w:r w:rsidRPr="00BE0AE5">
        <w:rPr>
          <w:rFonts w:cs="Times New Roman"/>
        </w:rPr>
        <w:t>1. Овладение универсальными познавательными действиями</w:t>
      </w:r>
    </w:p>
    <w:p w14:paraId="38F235A2" w14:textId="77777777" w:rsidR="00416B7C" w:rsidRPr="00BE0AE5" w:rsidRDefault="00416B7C" w:rsidP="00416B7C">
      <w:pPr>
        <w:pStyle w:val="a8"/>
        <w:rPr>
          <w:rFonts w:cs="Times New Roman"/>
        </w:rPr>
      </w:pPr>
      <w:r w:rsidRPr="00BE0AE5">
        <w:rPr>
          <w:rFonts w:cs="Times New Roman"/>
        </w:rPr>
        <w:t>Базовые логические действия:</w:t>
      </w:r>
    </w:p>
    <w:p w14:paraId="3F006C7B" w14:textId="77777777" w:rsidR="00416B7C" w:rsidRPr="00BE0AE5" w:rsidRDefault="00416B7C" w:rsidP="00416B7C">
      <w:pPr>
        <w:pStyle w:val="a8"/>
        <w:rPr>
          <w:rFonts w:cs="Times New Roman"/>
        </w:rPr>
      </w:pPr>
      <w:r w:rsidRPr="00BE0AE5">
        <w:rPr>
          <w:rFonts w:cs="Times New Roman"/>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0E4E825A" w14:textId="77777777" w:rsidR="00416B7C" w:rsidRPr="00BE0AE5" w:rsidRDefault="00416B7C" w:rsidP="00416B7C">
      <w:pPr>
        <w:pStyle w:val="a8"/>
        <w:rPr>
          <w:rFonts w:cs="Times New Roman"/>
        </w:rPr>
      </w:pPr>
      <w:r w:rsidRPr="00BE0AE5">
        <w:rPr>
          <w:rFonts w:cs="Times New Roman"/>
        </w:rPr>
        <w:t>сопоставлять, сравнивать на основании существенных признаков произв</w:t>
      </w:r>
      <w:r w:rsidRPr="00BE0AE5">
        <w:rPr>
          <w:rFonts w:cs="Times New Roman"/>
        </w:rPr>
        <w:t>е</w:t>
      </w:r>
      <w:r w:rsidRPr="00BE0AE5">
        <w:rPr>
          <w:rFonts w:cs="Times New Roman"/>
        </w:rPr>
        <w:t>дения, жанры и стили музыкального и других видов искусства;</w:t>
      </w:r>
    </w:p>
    <w:p w14:paraId="74EB7E19" w14:textId="77777777" w:rsidR="00416B7C" w:rsidRPr="00BE0AE5" w:rsidRDefault="00416B7C" w:rsidP="00416B7C">
      <w:pPr>
        <w:pStyle w:val="a8"/>
        <w:rPr>
          <w:rFonts w:cs="Times New Roman"/>
        </w:rPr>
      </w:pPr>
      <w:r w:rsidRPr="00BE0AE5">
        <w:rPr>
          <w:rFonts w:cs="Times New Roman"/>
        </w:rPr>
        <w:t>обнаруживать взаимные влияния отдельных видов, жанров и стилей м</w:t>
      </w:r>
      <w:r w:rsidRPr="00BE0AE5">
        <w:rPr>
          <w:rFonts w:cs="Times New Roman"/>
        </w:rPr>
        <w:t>у</w:t>
      </w:r>
      <w:r w:rsidRPr="00BE0AE5">
        <w:rPr>
          <w:rFonts w:cs="Times New Roman"/>
        </w:rPr>
        <w:t>зыки друг на друга, формулировать гипотезы о взаимосвязях;</w:t>
      </w:r>
    </w:p>
    <w:p w14:paraId="09518942" w14:textId="77777777" w:rsidR="00416B7C" w:rsidRPr="00BE0AE5" w:rsidRDefault="00416B7C" w:rsidP="00416B7C">
      <w:pPr>
        <w:pStyle w:val="a8"/>
        <w:rPr>
          <w:rFonts w:cs="Times New Roman"/>
        </w:rPr>
      </w:pPr>
      <w:r w:rsidRPr="00BE0AE5">
        <w:rPr>
          <w:rFonts w:cs="Times New Roman"/>
        </w:rPr>
        <w:lastRenderedPageBreak/>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14:paraId="180B6C57" w14:textId="77777777" w:rsidR="00416B7C" w:rsidRPr="00BE0AE5" w:rsidRDefault="00416B7C" w:rsidP="00416B7C">
      <w:pPr>
        <w:pStyle w:val="a8"/>
        <w:rPr>
          <w:rFonts w:cs="Times New Roman"/>
        </w:rPr>
      </w:pPr>
      <w:r w:rsidRPr="00BE0AE5">
        <w:rPr>
          <w:rFonts w:cs="Times New Roman"/>
        </w:rPr>
        <w:t>выявлять и характеризовать существенные признаки конкретного муз</w:t>
      </w:r>
      <w:r w:rsidRPr="00BE0AE5">
        <w:rPr>
          <w:rFonts w:cs="Times New Roman"/>
        </w:rPr>
        <w:t>ы</w:t>
      </w:r>
      <w:r w:rsidRPr="00BE0AE5">
        <w:rPr>
          <w:rFonts w:cs="Times New Roman"/>
        </w:rPr>
        <w:t>кального звучания;</w:t>
      </w:r>
    </w:p>
    <w:p w14:paraId="09480466" w14:textId="77777777" w:rsidR="00416B7C" w:rsidRPr="00BE0AE5" w:rsidRDefault="00416B7C" w:rsidP="00416B7C">
      <w:pPr>
        <w:pStyle w:val="a8"/>
        <w:rPr>
          <w:rFonts w:cs="Times New Roman"/>
        </w:rPr>
      </w:pPr>
      <w:r w:rsidRPr="00BE0AE5">
        <w:rPr>
          <w:rFonts w:cs="Times New Roman"/>
        </w:rPr>
        <w:t>самостоятельно обобщать и формулировать выводы по результатам пр</w:t>
      </w:r>
      <w:r w:rsidRPr="00BE0AE5">
        <w:rPr>
          <w:rFonts w:cs="Times New Roman"/>
        </w:rPr>
        <w:t>о</w:t>
      </w:r>
      <w:r w:rsidRPr="00BE0AE5">
        <w:rPr>
          <w:rFonts w:cs="Times New Roman"/>
        </w:rPr>
        <w:t>ведённого слухового наблюдения-исследования.</w:t>
      </w:r>
    </w:p>
    <w:p w14:paraId="2ADD78C6" w14:textId="77777777" w:rsidR="00416B7C" w:rsidRPr="00BE0AE5" w:rsidRDefault="00416B7C" w:rsidP="00416B7C">
      <w:pPr>
        <w:pStyle w:val="a8"/>
        <w:rPr>
          <w:rFonts w:cs="Times New Roman"/>
        </w:rPr>
      </w:pPr>
    </w:p>
    <w:p w14:paraId="0D6F14DB" w14:textId="77777777" w:rsidR="00416B7C" w:rsidRPr="00BE0AE5" w:rsidRDefault="00416B7C" w:rsidP="00416B7C">
      <w:pPr>
        <w:pStyle w:val="a8"/>
        <w:rPr>
          <w:rFonts w:cs="Times New Roman"/>
        </w:rPr>
      </w:pPr>
      <w:r w:rsidRPr="00BE0AE5">
        <w:rPr>
          <w:rFonts w:cs="Times New Roman"/>
        </w:rPr>
        <w:t>Базовые исследовательские действия:</w:t>
      </w:r>
    </w:p>
    <w:p w14:paraId="797FCFA0" w14:textId="77777777" w:rsidR="00416B7C" w:rsidRPr="00BE0AE5" w:rsidRDefault="00416B7C" w:rsidP="00416B7C">
      <w:pPr>
        <w:pStyle w:val="a8"/>
        <w:rPr>
          <w:rFonts w:cs="Times New Roman"/>
        </w:rPr>
      </w:pPr>
      <w:r w:rsidRPr="00BE0AE5">
        <w:rPr>
          <w:rFonts w:cs="Times New Roman"/>
        </w:rPr>
        <w:t>следовать внутренним слухом за развитием музыкального процесса, «наблюдать» звучание музыки;</w:t>
      </w:r>
    </w:p>
    <w:p w14:paraId="374D2490" w14:textId="77777777" w:rsidR="00416B7C" w:rsidRPr="00BE0AE5" w:rsidRDefault="00416B7C" w:rsidP="00416B7C">
      <w:pPr>
        <w:pStyle w:val="a8"/>
        <w:rPr>
          <w:rFonts w:cs="Times New Roman"/>
        </w:rPr>
      </w:pPr>
      <w:r w:rsidRPr="00BE0AE5">
        <w:rPr>
          <w:rFonts w:cs="Times New Roman"/>
        </w:rPr>
        <w:t>использовать вопросы как исследовательский инструмент познания;</w:t>
      </w:r>
    </w:p>
    <w:p w14:paraId="25807078" w14:textId="77777777" w:rsidR="00416B7C" w:rsidRPr="00BE0AE5" w:rsidRDefault="00416B7C" w:rsidP="00416B7C">
      <w:pPr>
        <w:pStyle w:val="a8"/>
        <w:rPr>
          <w:rFonts w:cs="Times New Roman"/>
        </w:rPr>
      </w:pPr>
      <w:r w:rsidRPr="00BE0AE5">
        <w:rPr>
          <w:rFonts w:cs="Times New Roman"/>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4B67825C" w14:textId="77777777" w:rsidR="00416B7C" w:rsidRPr="00BE0AE5" w:rsidRDefault="00416B7C" w:rsidP="00416B7C">
      <w:pPr>
        <w:pStyle w:val="a8"/>
        <w:rPr>
          <w:rFonts w:cs="Times New Roman"/>
        </w:rPr>
      </w:pPr>
      <w:r w:rsidRPr="00BE0AE5">
        <w:rPr>
          <w:rFonts w:cs="Times New Roman"/>
        </w:rPr>
        <w:t>составлять алгоритм действий и использовать его для решения учебных, в том числе исполнительских и творческих задач;</w:t>
      </w:r>
    </w:p>
    <w:p w14:paraId="5D00EA4C" w14:textId="77777777" w:rsidR="00416B7C" w:rsidRPr="00BE0AE5" w:rsidRDefault="00416B7C" w:rsidP="00416B7C">
      <w:pPr>
        <w:pStyle w:val="a8"/>
        <w:rPr>
          <w:rFonts w:cs="Times New Roman"/>
          <w:spacing w:val="1"/>
        </w:rPr>
      </w:pPr>
      <w:r w:rsidRPr="00BE0AE5">
        <w:rPr>
          <w:rFonts w:cs="Times New Roman"/>
          <w:spacing w:val="1"/>
        </w:rPr>
        <w:t>проводить по самостоятельно составленному плану небольшое исслед</w:t>
      </w:r>
      <w:r w:rsidRPr="00BE0AE5">
        <w:rPr>
          <w:rFonts w:cs="Times New Roman"/>
          <w:spacing w:val="1"/>
        </w:rPr>
        <w:t>о</w:t>
      </w:r>
      <w:r w:rsidRPr="00BE0AE5">
        <w:rPr>
          <w:rFonts w:cs="Times New Roman"/>
          <w:spacing w:val="1"/>
        </w:rPr>
        <w:t>вание по установлению особенностей музыкально-языковых единиц, сра</w:t>
      </w:r>
      <w:r w:rsidRPr="00BE0AE5">
        <w:rPr>
          <w:rFonts w:cs="Times New Roman"/>
          <w:spacing w:val="1"/>
        </w:rPr>
        <w:t>в</w:t>
      </w:r>
      <w:r w:rsidRPr="00BE0AE5">
        <w:rPr>
          <w:rFonts w:cs="Times New Roman"/>
          <w:spacing w:val="1"/>
        </w:rPr>
        <w:t>нению художественных процессов, музыкальных явлений, культурных об</w:t>
      </w:r>
      <w:r w:rsidRPr="00BE0AE5">
        <w:rPr>
          <w:rFonts w:cs="Times New Roman"/>
          <w:spacing w:val="1"/>
        </w:rPr>
        <w:t>ъ</w:t>
      </w:r>
      <w:r w:rsidRPr="00BE0AE5">
        <w:rPr>
          <w:rFonts w:cs="Times New Roman"/>
          <w:spacing w:val="1"/>
        </w:rPr>
        <w:t>ектов между собой;</w:t>
      </w:r>
    </w:p>
    <w:p w14:paraId="07294E83" w14:textId="77777777" w:rsidR="00416B7C" w:rsidRPr="00BE0AE5" w:rsidRDefault="00416B7C" w:rsidP="00416B7C">
      <w:pPr>
        <w:pStyle w:val="a8"/>
        <w:rPr>
          <w:rFonts w:cs="Times New Roman"/>
        </w:rPr>
      </w:pPr>
      <w:r w:rsidRPr="00BE0AE5">
        <w:rPr>
          <w:rFonts w:cs="Times New Roman"/>
        </w:rPr>
        <w:t>самостоятельно формулировать обобщения и выводы по результатам пр</w:t>
      </w:r>
      <w:r w:rsidRPr="00BE0AE5">
        <w:rPr>
          <w:rFonts w:cs="Times New Roman"/>
        </w:rPr>
        <w:t>о</w:t>
      </w:r>
      <w:r w:rsidRPr="00BE0AE5">
        <w:rPr>
          <w:rFonts w:cs="Times New Roman"/>
        </w:rPr>
        <w:t>ведённого наблюдения, слухового исследования.</w:t>
      </w:r>
    </w:p>
    <w:p w14:paraId="56B5B674" w14:textId="77777777" w:rsidR="00416B7C" w:rsidRPr="00BE0AE5" w:rsidRDefault="00416B7C" w:rsidP="00416B7C">
      <w:pPr>
        <w:pStyle w:val="a8"/>
        <w:rPr>
          <w:rFonts w:cs="Times New Roman"/>
        </w:rPr>
      </w:pPr>
      <w:r w:rsidRPr="00BE0AE5">
        <w:rPr>
          <w:rFonts w:cs="Times New Roman"/>
        </w:rPr>
        <w:t>Работа с информацией:</w:t>
      </w:r>
    </w:p>
    <w:p w14:paraId="14256931" w14:textId="77777777" w:rsidR="00416B7C" w:rsidRPr="00BE0AE5" w:rsidRDefault="00416B7C" w:rsidP="00416B7C">
      <w:pPr>
        <w:pStyle w:val="a8"/>
        <w:rPr>
          <w:rFonts w:cs="Times New Roman"/>
        </w:rPr>
      </w:pPr>
      <w:r w:rsidRPr="00BE0AE5">
        <w:rPr>
          <w:rFonts w:cs="Times New Roman"/>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7A414999" w14:textId="77777777" w:rsidR="00416B7C" w:rsidRPr="00BE0AE5" w:rsidRDefault="00416B7C" w:rsidP="00416B7C">
      <w:pPr>
        <w:pStyle w:val="a8"/>
        <w:rPr>
          <w:rFonts w:cs="Times New Roman"/>
        </w:rPr>
      </w:pPr>
      <w:r w:rsidRPr="00BE0AE5">
        <w:rPr>
          <w:rFonts w:cs="Times New Roman"/>
        </w:rPr>
        <w:t>понимать специфику работы с аудиоинформацией, музыкальными зап</w:t>
      </w:r>
      <w:r w:rsidRPr="00BE0AE5">
        <w:rPr>
          <w:rFonts w:cs="Times New Roman"/>
        </w:rPr>
        <w:t>и</w:t>
      </w:r>
      <w:r w:rsidRPr="00BE0AE5">
        <w:rPr>
          <w:rFonts w:cs="Times New Roman"/>
        </w:rPr>
        <w:t>сями;</w:t>
      </w:r>
    </w:p>
    <w:p w14:paraId="35B179C1" w14:textId="77777777" w:rsidR="00416B7C" w:rsidRPr="00BE0AE5" w:rsidRDefault="00416B7C" w:rsidP="00416B7C">
      <w:pPr>
        <w:pStyle w:val="a8"/>
        <w:rPr>
          <w:rFonts w:cs="Times New Roman"/>
        </w:rPr>
      </w:pPr>
      <w:r w:rsidRPr="00BE0AE5">
        <w:rPr>
          <w:rFonts w:cs="Times New Roman"/>
        </w:rPr>
        <w:t>использовать интонирование для запоминания звуковой информации, м</w:t>
      </w:r>
      <w:r w:rsidRPr="00BE0AE5">
        <w:rPr>
          <w:rFonts w:cs="Times New Roman"/>
        </w:rPr>
        <w:t>у</w:t>
      </w:r>
      <w:r w:rsidRPr="00BE0AE5">
        <w:rPr>
          <w:rFonts w:cs="Times New Roman"/>
        </w:rPr>
        <w:t>зыкальных произведений;</w:t>
      </w:r>
    </w:p>
    <w:p w14:paraId="7498AEA9" w14:textId="77777777" w:rsidR="00416B7C" w:rsidRPr="00BE0AE5" w:rsidRDefault="00416B7C" w:rsidP="00416B7C">
      <w:pPr>
        <w:pStyle w:val="a8"/>
        <w:rPr>
          <w:rFonts w:cs="Times New Roman"/>
        </w:rPr>
      </w:pPr>
      <w:r w:rsidRPr="00BE0AE5">
        <w:rPr>
          <w:rFonts w:cs="Times New Roman"/>
        </w:rPr>
        <w:t>выбирать, анализировать, интерпретировать, обобщать и систематизир</w:t>
      </w:r>
      <w:r w:rsidRPr="00BE0AE5">
        <w:rPr>
          <w:rFonts w:cs="Times New Roman"/>
        </w:rPr>
        <w:t>о</w:t>
      </w:r>
      <w:r w:rsidRPr="00BE0AE5">
        <w:rPr>
          <w:rFonts w:cs="Times New Roman"/>
        </w:rPr>
        <w:t>вать информацию, представленную в аудио- и видеоформатах, текстах, та</w:t>
      </w:r>
      <w:r w:rsidRPr="00BE0AE5">
        <w:rPr>
          <w:rFonts w:cs="Times New Roman"/>
        </w:rPr>
        <w:t>б</w:t>
      </w:r>
      <w:r w:rsidRPr="00BE0AE5">
        <w:rPr>
          <w:rFonts w:cs="Times New Roman"/>
        </w:rPr>
        <w:t>лицах, схемах;</w:t>
      </w:r>
    </w:p>
    <w:p w14:paraId="20718986" w14:textId="77777777" w:rsidR="00416B7C" w:rsidRPr="00BE0AE5" w:rsidRDefault="00416B7C" w:rsidP="00416B7C">
      <w:pPr>
        <w:pStyle w:val="a8"/>
        <w:rPr>
          <w:rFonts w:cs="Times New Roman"/>
        </w:rPr>
      </w:pPr>
      <w:r w:rsidRPr="00BE0AE5">
        <w:rPr>
          <w:rFonts w:cs="Times New Roman"/>
        </w:rPr>
        <w:t>использовать смысловое чтение для извлечения, обобщения и системат</w:t>
      </w:r>
      <w:r w:rsidRPr="00BE0AE5">
        <w:rPr>
          <w:rFonts w:cs="Times New Roman"/>
        </w:rPr>
        <w:t>и</w:t>
      </w:r>
      <w:r w:rsidRPr="00BE0AE5">
        <w:rPr>
          <w:rFonts w:cs="Times New Roman"/>
        </w:rPr>
        <w:t>зации информации из одного или нескольких источников с учётом поста</w:t>
      </w:r>
      <w:r w:rsidRPr="00BE0AE5">
        <w:rPr>
          <w:rFonts w:cs="Times New Roman"/>
        </w:rPr>
        <w:t>в</w:t>
      </w:r>
      <w:r w:rsidRPr="00BE0AE5">
        <w:rPr>
          <w:rFonts w:cs="Times New Roman"/>
        </w:rPr>
        <w:t>ленных целей;</w:t>
      </w:r>
    </w:p>
    <w:p w14:paraId="3EB5A489" w14:textId="77777777" w:rsidR="00416B7C" w:rsidRPr="00BE0AE5" w:rsidRDefault="00416B7C" w:rsidP="00416B7C">
      <w:pPr>
        <w:pStyle w:val="a8"/>
        <w:rPr>
          <w:rFonts w:cs="Times New Roman"/>
        </w:rPr>
      </w:pPr>
      <w:r w:rsidRPr="00BE0AE5">
        <w:rPr>
          <w:rFonts w:cs="Times New Roman"/>
        </w:rPr>
        <w:t>оценивать надёжность информации по критериям, предложенным учителем или сформулированным самостоятельно;</w:t>
      </w:r>
    </w:p>
    <w:p w14:paraId="5975E0DA" w14:textId="77777777" w:rsidR="00416B7C" w:rsidRPr="00BE0AE5" w:rsidRDefault="00416B7C" w:rsidP="00416B7C">
      <w:pPr>
        <w:pStyle w:val="a8"/>
        <w:rPr>
          <w:rFonts w:cs="Times New Roman"/>
        </w:rPr>
      </w:pPr>
      <w:r w:rsidRPr="00BE0AE5">
        <w:rPr>
          <w:rFonts w:cs="Times New Roman"/>
        </w:rPr>
        <w:t>различать тексты информационного и художественного содержания, трансформировать, интерпретировать их в соответствии с учебной задачей;</w:t>
      </w:r>
    </w:p>
    <w:p w14:paraId="1A3FF72B" w14:textId="77777777" w:rsidR="00416B7C" w:rsidRPr="00BE0AE5" w:rsidRDefault="00416B7C" w:rsidP="00416B7C">
      <w:pPr>
        <w:pStyle w:val="a8"/>
        <w:rPr>
          <w:rFonts w:cs="Times New Roman"/>
        </w:rPr>
      </w:pPr>
      <w:r w:rsidRPr="00BE0AE5">
        <w:rPr>
          <w:rFonts w:cs="Times New Roman"/>
        </w:rPr>
        <w:lastRenderedPageBreak/>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14:paraId="22F9FCA6" w14:textId="77777777" w:rsidR="00416B7C" w:rsidRPr="00BE0AE5" w:rsidRDefault="00416B7C" w:rsidP="00416B7C">
      <w:pPr>
        <w:pStyle w:val="a8"/>
        <w:rPr>
          <w:rFonts w:cs="Times New Roman"/>
        </w:rPr>
      </w:pPr>
      <w:r w:rsidRPr="00BE0AE5">
        <w:rPr>
          <w:rFonts w:cs="Times New Roman"/>
          <w:spacing w:val="-2"/>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w:t>
      </w:r>
      <w:r w:rsidRPr="00BE0AE5">
        <w:rPr>
          <w:rFonts w:cs="Times New Roman"/>
          <w:spacing w:val="-2"/>
        </w:rPr>
        <w:t>ш</w:t>
      </w:r>
      <w:r w:rsidRPr="00BE0AE5">
        <w:rPr>
          <w:rFonts w:cs="Times New Roman"/>
          <w:spacing w:val="-2"/>
        </w:rPr>
        <w:t>ления.</w:t>
      </w:r>
    </w:p>
    <w:p w14:paraId="6B5E1F7A" w14:textId="77777777" w:rsidR="00416B7C" w:rsidRPr="00BE0AE5" w:rsidRDefault="00416B7C" w:rsidP="00416B7C">
      <w:pPr>
        <w:pStyle w:val="a8"/>
        <w:rPr>
          <w:rFonts w:cs="Times New Roman"/>
        </w:rPr>
      </w:pPr>
    </w:p>
    <w:p w14:paraId="14EA8DD9" w14:textId="77777777" w:rsidR="00416B7C" w:rsidRPr="00BE0AE5" w:rsidRDefault="00416B7C" w:rsidP="00416B7C">
      <w:pPr>
        <w:pStyle w:val="a8"/>
        <w:rPr>
          <w:rFonts w:cs="Times New Roman"/>
        </w:rPr>
      </w:pPr>
      <w:r w:rsidRPr="00BE0AE5">
        <w:rPr>
          <w:rFonts w:cs="Times New Roman"/>
        </w:rPr>
        <w:t>2. Овладение универсальными коммуникативными действиями</w:t>
      </w:r>
    </w:p>
    <w:p w14:paraId="0550817F" w14:textId="77777777" w:rsidR="00416B7C" w:rsidRPr="00BE0AE5" w:rsidRDefault="00416B7C" w:rsidP="00416B7C">
      <w:pPr>
        <w:pStyle w:val="a8"/>
        <w:rPr>
          <w:rFonts w:cs="Times New Roman"/>
        </w:rPr>
      </w:pPr>
      <w:r w:rsidRPr="00BE0AE5">
        <w:rPr>
          <w:rFonts w:cs="Times New Roman"/>
        </w:rPr>
        <w:t>Невербальная коммуникация:</w:t>
      </w:r>
    </w:p>
    <w:p w14:paraId="7C84996F" w14:textId="77777777" w:rsidR="00416B7C" w:rsidRPr="00BE0AE5" w:rsidRDefault="00416B7C" w:rsidP="00416B7C">
      <w:pPr>
        <w:pStyle w:val="a8"/>
        <w:rPr>
          <w:rFonts w:cs="Times New Roman"/>
        </w:rPr>
      </w:pPr>
      <w:r w:rsidRPr="00BE0AE5">
        <w:rPr>
          <w:rFonts w:cs="Times New Roman"/>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05FF2F4A" w14:textId="77777777" w:rsidR="00416B7C" w:rsidRPr="00BE0AE5" w:rsidRDefault="00416B7C" w:rsidP="00416B7C">
      <w:pPr>
        <w:pStyle w:val="a8"/>
        <w:rPr>
          <w:rFonts w:cs="Times New Roman"/>
        </w:rPr>
      </w:pPr>
      <w:r w:rsidRPr="00BE0AE5">
        <w:rPr>
          <w:rFonts w:cs="Times New Roman"/>
        </w:rPr>
        <w:t>передавать в собственном исполнении музыки художественное содерж</w:t>
      </w:r>
      <w:r w:rsidRPr="00BE0AE5">
        <w:rPr>
          <w:rFonts w:cs="Times New Roman"/>
        </w:rPr>
        <w:t>а</w:t>
      </w:r>
      <w:r w:rsidRPr="00BE0AE5">
        <w:rPr>
          <w:rFonts w:cs="Times New Roman"/>
        </w:rPr>
        <w:t>ние, выражать настроение, чувства, личное отношение к исполняемому пр</w:t>
      </w:r>
      <w:r w:rsidRPr="00BE0AE5">
        <w:rPr>
          <w:rFonts w:cs="Times New Roman"/>
        </w:rPr>
        <w:t>о</w:t>
      </w:r>
      <w:r w:rsidRPr="00BE0AE5">
        <w:rPr>
          <w:rFonts w:cs="Times New Roman"/>
        </w:rPr>
        <w:t>изведению;</w:t>
      </w:r>
    </w:p>
    <w:p w14:paraId="29C5D604" w14:textId="77777777" w:rsidR="00416B7C" w:rsidRPr="00BE0AE5" w:rsidRDefault="00416B7C" w:rsidP="00416B7C">
      <w:pPr>
        <w:pStyle w:val="a8"/>
        <w:rPr>
          <w:rFonts w:cs="Times New Roman"/>
        </w:rPr>
      </w:pPr>
      <w:r w:rsidRPr="00BE0AE5">
        <w:rPr>
          <w:rFonts w:cs="Times New Roman"/>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25B030C5" w14:textId="77777777" w:rsidR="00416B7C" w:rsidRPr="00BE0AE5" w:rsidRDefault="00416B7C" w:rsidP="00416B7C">
      <w:pPr>
        <w:pStyle w:val="a8"/>
        <w:rPr>
          <w:rFonts w:cs="Times New Roman"/>
        </w:rPr>
      </w:pPr>
      <w:r w:rsidRPr="00BE0AE5">
        <w:rPr>
          <w:rFonts w:cs="Times New Roman"/>
        </w:rPr>
        <w:t>эффективно использовать интонационно-выразительные возможности в ситуации публичного выступления;</w:t>
      </w:r>
    </w:p>
    <w:p w14:paraId="734BBCD2" w14:textId="77777777" w:rsidR="00416B7C" w:rsidRPr="00BE0AE5" w:rsidRDefault="00416B7C" w:rsidP="00416B7C">
      <w:pPr>
        <w:pStyle w:val="a8"/>
        <w:rPr>
          <w:rFonts w:cs="Times New Roman"/>
        </w:rPr>
      </w:pPr>
      <w:r w:rsidRPr="00BE0AE5">
        <w:rPr>
          <w:rFonts w:cs="Times New Roman"/>
        </w:rPr>
        <w:t>распознавать невербальные средства общения (интонация, мимика, жесты), расценивать их как полноценные элементы коммуникации, адекватно вкл</w:t>
      </w:r>
      <w:r w:rsidRPr="00BE0AE5">
        <w:rPr>
          <w:rFonts w:cs="Times New Roman"/>
        </w:rPr>
        <w:t>ю</w:t>
      </w:r>
      <w:r w:rsidRPr="00BE0AE5">
        <w:rPr>
          <w:rFonts w:cs="Times New Roman"/>
        </w:rPr>
        <w:t>чаться в соответствующий уровень общения.</w:t>
      </w:r>
    </w:p>
    <w:p w14:paraId="3B97BA87" w14:textId="77777777" w:rsidR="00416B7C" w:rsidRPr="00BE0AE5" w:rsidRDefault="00416B7C" w:rsidP="00416B7C">
      <w:pPr>
        <w:pStyle w:val="a8"/>
        <w:rPr>
          <w:rFonts w:cs="Times New Roman"/>
        </w:rPr>
      </w:pPr>
    </w:p>
    <w:p w14:paraId="46DB98CC" w14:textId="77777777" w:rsidR="00416B7C" w:rsidRPr="00BE0AE5" w:rsidRDefault="00416B7C" w:rsidP="00416B7C">
      <w:pPr>
        <w:pStyle w:val="a8"/>
        <w:rPr>
          <w:rFonts w:cs="Times New Roman"/>
        </w:rPr>
      </w:pPr>
      <w:r w:rsidRPr="00BE0AE5">
        <w:rPr>
          <w:rFonts w:cs="Times New Roman"/>
        </w:rPr>
        <w:t>Вербальное общение:</w:t>
      </w:r>
    </w:p>
    <w:p w14:paraId="71819615" w14:textId="77777777" w:rsidR="00416B7C" w:rsidRPr="00BE0AE5" w:rsidRDefault="00416B7C" w:rsidP="00416B7C">
      <w:pPr>
        <w:pStyle w:val="a8"/>
        <w:rPr>
          <w:rFonts w:cs="Times New Roman"/>
        </w:rPr>
      </w:pPr>
      <w:r w:rsidRPr="00BE0AE5">
        <w:rPr>
          <w:rFonts w:cs="Times New Roman"/>
        </w:rPr>
        <w:t>воспринимать и формулировать суждения, выражать эмоции в соотве</w:t>
      </w:r>
      <w:r w:rsidRPr="00BE0AE5">
        <w:rPr>
          <w:rFonts w:cs="Times New Roman"/>
        </w:rPr>
        <w:t>т</w:t>
      </w:r>
      <w:r w:rsidRPr="00BE0AE5">
        <w:rPr>
          <w:rFonts w:cs="Times New Roman"/>
        </w:rPr>
        <w:t>ствии с условиями и целями общения;</w:t>
      </w:r>
    </w:p>
    <w:p w14:paraId="1367AAE1" w14:textId="77777777" w:rsidR="00416B7C" w:rsidRPr="00BE0AE5" w:rsidRDefault="00416B7C" w:rsidP="00416B7C">
      <w:pPr>
        <w:pStyle w:val="a8"/>
        <w:rPr>
          <w:rFonts w:cs="Times New Roman"/>
        </w:rPr>
      </w:pPr>
      <w:r w:rsidRPr="00BE0AE5">
        <w:rPr>
          <w:rFonts w:cs="Times New Roman"/>
        </w:rPr>
        <w:t>выражать своё мнение, в том числе впечатления от общения с музыкальным искусством в устных и письменных текстах;</w:t>
      </w:r>
    </w:p>
    <w:p w14:paraId="0B1327F9" w14:textId="77777777" w:rsidR="00416B7C" w:rsidRPr="00BE0AE5" w:rsidRDefault="00416B7C" w:rsidP="00416B7C">
      <w:pPr>
        <w:pStyle w:val="a8"/>
        <w:rPr>
          <w:rFonts w:cs="Times New Roman"/>
        </w:rPr>
      </w:pPr>
      <w:r w:rsidRPr="00BE0AE5">
        <w:rPr>
          <w:rFonts w:cs="Times New Roman"/>
        </w:rPr>
        <w:t>понимать намерения других, проявлять уважительное отношение к соб</w:t>
      </w:r>
      <w:r w:rsidRPr="00BE0AE5">
        <w:rPr>
          <w:rFonts w:cs="Times New Roman"/>
        </w:rPr>
        <w:t>е</w:t>
      </w:r>
      <w:r w:rsidRPr="00BE0AE5">
        <w:rPr>
          <w:rFonts w:cs="Times New Roman"/>
        </w:rPr>
        <w:t>седнику и в корректной форме формулировать свои возражения;</w:t>
      </w:r>
    </w:p>
    <w:p w14:paraId="78F131B4" w14:textId="77777777" w:rsidR="00416B7C" w:rsidRPr="00BE0AE5" w:rsidRDefault="00416B7C" w:rsidP="00416B7C">
      <w:pPr>
        <w:pStyle w:val="a8"/>
        <w:rPr>
          <w:rFonts w:cs="Times New Roman"/>
        </w:rPr>
      </w:pPr>
      <w:r w:rsidRPr="00BE0AE5">
        <w:rPr>
          <w:rFonts w:cs="Times New Roman"/>
        </w:rPr>
        <w:t>вести диалог, дискуссию, задавать вопросы по существу обсуждаемой т</w:t>
      </w:r>
      <w:r w:rsidRPr="00BE0AE5">
        <w:rPr>
          <w:rFonts w:cs="Times New Roman"/>
        </w:rPr>
        <w:t>е</w:t>
      </w:r>
      <w:r w:rsidRPr="00BE0AE5">
        <w:rPr>
          <w:rFonts w:cs="Times New Roman"/>
        </w:rPr>
        <w:t>мы, поддерживать благожелательный тон диалога;</w:t>
      </w:r>
    </w:p>
    <w:p w14:paraId="580CB3B6" w14:textId="77777777" w:rsidR="00416B7C" w:rsidRPr="00BE0AE5" w:rsidRDefault="00416B7C" w:rsidP="00416B7C">
      <w:pPr>
        <w:pStyle w:val="a8"/>
        <w:rPr>
          <w:rFonts w:cs="Times New Roman"/>
        </w:rPr>
      </w:pPr>
      <w:r w:rsidRPr="00BE0AE5">
        <w:rPr>
          <w:rFonts w:cs="Times New Roman"/>
        </w:rPr>
        <w:t>публично представлять результаты учебной и творческой деятельности.</w:t>
      </w:r>
    </w:p>
    <w:p w14:paraId="7A57278D" w14:textId="77777777" w:rsidR="00416B7C" w:rsidRPr="00BE0AE5" w:rsidRDefault="00416B7C" w:rsidP="00416B7C">
      <w:pPr>
        <w:pStyle w:val="a8"/>
        <w:rPr>
          <w:rFonts w:cs="Times New Roman"/>
        </w:rPr>
      </w:pPr>
    </w:p>
    <w:p w14:paraId="7C9555A3" w14:textId="77777777" w:rsidR="00416B7C" w:rsidRPr="00BE0AE5" w:rsidRDefault="00416B7C" w:rsidP="00416B7C">
      <w:pPr>
        <w:pStyle w:val="a8"/>
        <w:rPr>
          <w:rFonts w:cs="Times New Roman"/>
        </w:rPr>
      </w:pPr>
      <w:r w:rsidRPr="00BE0AE5">
        <w:rPr>
          <w:rFonts w:cs="Times New Roman"/>
        </w:rPr>
        <w:t>Совместная деятельность (сотрудничество):</w:t>
      </w:r>
    </w:p>
    <w:p w14:paraId="08035384" w14:textId="77777777" w:rsidR="00416B7C" w:rsidRPr="00BE0AE5" w:rsidRDefault="00416B7C" w:rsidP="00416B7C">
      <w:pPr>
        <w:pStyle w:val="a8"/>
        <w:rPr>
          <w:rFonts w:cs="Times New Roman"/>
        </w:rPr>
      </w:pPr>
      <w:r w:rsidRPr="00BE0AE5">
        <w:rPr>
          <w:rFonts w:cs="Times New Roman"/>
        </w:rPr>
        <w:t>Развивать навыки эстетически опосредованного сотрудничества, соучастия, сопереживания в процессе исполнения и восприятия музыки; понимать це</w:t>
      </w:r>
      <w:r w:rsidRPr="00BE0AE5">
        <w:rPr>
          <w:rFonts w:cs="Times New Roman"/>
        </w:rPr>
        <w:t>н</w:t>
      </w:r>
      <w:r w:rsidRPr="00BE0AE5">
        <w:rPr>
          <w:rFonts w:cs="Times New Roman"/>
        </w:rPr>
        <w:lastRenderedPageBreak/>
        <w:t>ность такого социально-психологического опыта, экстраполировать его на другие сферы взаимодействия;</w:t>
      </w:r>
    </w:p>
    <w:p w14:paraId="02A7A7D4" w14:textId="77777777" w:rsidR="00416B7C" w:rsidRPr="00BE0AE5" w:rsidRDefault="00416B7C" w:rsidP="00416B7C">
      <w:pPr>
        <w:pStyle w:val="a8"/>
        <w:rPr>
          <w:rFonts w:cs="Times New Roman"/>
        </w:rPr>
      </w:pPr>
      <w:r w:rsidRPr="00BE0AE5">
        <w:rPr>
          <w:rFonts w:cs="Times New Roman"/>
        </w:rPr>
        <w:t>понимать и использовать преимущества коллективной, групповой и инд</w:t>
      </w:r>
      <w:r w:rsidRPr="00BE0AE5">
        <w:rPr>
          <w:rFonts w:cs="Times New Roman"/>
        </w:rPr>
        <w:t>и</w:t>
      </w:r>
      <w:r w:rsidRPr="00BE0AE5">
        <w:rPr>
          <w:rFonts w:cs="Times New Roman"/>
        </w:rPr>
        <w:t>видуальной музыкальной деятельности, выбирать наиболее эффективные формы взаимодействия при решении поставленной задачи;</w:t>
      </w:r>
    </w:p>
    <w:p w14:paraId="74DE1E52" w14:textId="77777777" w:rsidR="00416B7C" w:rsidRPr="00BE0AE5" w:rsidRDefault="00416B7C" w:rsidP="00416B7C">
      <w:pPr>
        <w:pStyle w:val="a8"/>
        <w:rPr>
          <w:rFonts w:cs="Times New Roman"/>
        </w:rPr>
      </w:pPr>
      <w:r w:rsidRPr="00BE0AE5">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083E1360" w14:textId="77777777" w:rsidR="00416B7C" w:rsidRPr="00BE0AE5" w:rsidRDefault="00416B7C" w:rsidP="00416B7C">
      <w:pPr>
        <w:pStyle w:val="a8"/>
        <w:rPr>
          <w:rFonts w:cs="Times New Roman"/>
        </w:rPr>
      </w:pPr>
      <w:r w:rsidRPr="00BE0AE5">
        <w:rPr>
          <w:rFonts w:cs="Times New Roman"/>
        </w:rPr>
        <w:t>оценивать качество своего вклада в общий продукт по критериям, сам</w:t>
      </w:r>
      <w:r w:rsidRPr="00BE0AE5">
        <w:rPr>
          <w:rFonts w:cs="Times New Roman"/>
        </w:rPr>
        <w:t>о</w:t>
      </w:r>
      <w:r w:rsidRPr="00BE0AE5">
        <w:rPr>
          <w:rFonts w:cs="Times New Roman"/>
        </w:rPr>
        <w:t>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5079FD5A" w14:textId="77777777" w:rsidR="00416B7C" w:rsidRPr="00BE0AE5" w:rsidRDefault="00416B7C" w:rsidP="00416B7C">
      <w:pPr>
        <w:pStyle w:val="a8"/>
        <w:rPr>
          <w:rFonts w:cs="Times New Roman"/>
        </w:rPr>
      </w:pPr>
      <w:r w:rsidRPr="00BE0AE5">
        <w:rPr>
          <w:rFonts w:cs="Times New Roman"/>
        </w:rPr>
        <w:t>3. Овладение универсальными регулятивными действиями</w:t>
      </w:r>
    </w:p>
    <w:p w14:paraId="72F9375D" w14:textId="77777777" w:rsidR="00416B7C" w:rsidRPr="00BE0AE5" w:rsidRDefault="00416B7C" w:rsidP="00416B7C">
      <w:pPr>
        <w:pStyle w:val="a8"/>
        <w:rPr>
          <w:rFonts w:cs="Times New Roman"/>
        </w:rPr>
      </w:pPr>
      <w:r w:rsidRPr="00BE0AE5">
        <w:rPr>
          <w:rFonts w:cs="Times New Roman"/>
        </w:rPr>
        <w:t>Самоорганизация:</w:t>
      </w:r>
    </w:p>
    <w:p w14:paraId="5DCDEA89" w14:textId="77777777" w:rsidR="00416B7C" w:rsidRPr="00BE0AE5" w:rsidRDefault="00416B7C" w:rsidP="00416B7C">
      <w:pPr>
        <w:pStyle w:val="a8"/>
        <w:rPr>
          <w:rFonts w:cs="Times New Roman"/>
        </w:rPr>
      </w:pPr>
      <w:r w:rsidRPr="00BE0AE5">
        <w:rPr>
          <w:rFonts w:cs="Times New Roman"/>
        </w:rPr>
        <w:t>ставить перед собой среднесрочные и долгосрочные цели по самосове</w:t>
      </w:r>
      <w:r w:rsidRPr="00BE0AE5">
        <w:rPr>
          <w:rFonts w:cs="Times New Roman"/>
        </w:rPr>
        <w:t>р</w:t>
      </w:r>
      <w:r w:rsidRPr="00BE0AE5">
        <w:rPr>
          <w:rFonts w:cs="Times New Roman"/>
        </w:rPr>
        <w:t>шенствованию, в том числе в части творческих, исполнительских навыков и способностей, настойчиво продвигаться к поставленной цели;</w:t>
      </w:r>
    </w:p>
    <w:p w14:paraId="3FAB7E6F" w14:textId="77777777" w:rsidR="00416B7C" w:rsidRPr="00BE0AE5" w:rsidRDefault="00416B7C" w:rsidP="00416B7C">
      <w:pPr>
        <w:pStyle w:val="a8"/>
        <w:rPr>
          <w:rFonts w:cs="Times New Roman"/>
        </w:rPr>
      </w:pPr>
      <w:r w:rsidRPr="00BE0AE5">
        <w:rPr>
          <w:rFonts w:cs="Times New Roman"/>
        </w:rPr>
        <w:t>планировать достижение целей через решение ряда последовательных з</w:t>
      </w:r>
      <w:r w:rsidRPr="00BE0AE5">
        <w:rPr>
          <w:rFonts w:cs="Times New Roman"/>
        </w:rPr>
        <w:t>а</w:t>
      </w:r>
      <w:r w:rsidRPr="00BE0AE5">
        <w:rPr>
          <w:rFonts w:cs="Times New Roman"/>
        </w:rPr>
        <w:t>дач частного характера;</w:t>
      </w:r>
    </w:p>
    <w:p w14:paraId="311E3B0C" w14:textId="77777777" w:rsidR="00416B7C" w:rsidRPr="00BE0AE5" w:rsidRDefault="00416B7C" w:rsidP="00416B7C">
      <w:pPr>
        <w:pStyle w:val="a8"/>
        <w:rPr>
          <w:rFonts w:cs="Times New Roman"/>
        </w:rPr>
      </w:pPr>
      <w:r w:rsidRPr="00BE0AE5">
        <w:rPr>
          <w:rFonts w:cs="Times New Roman"/>
        </w:rPr>
        <w:t>самостоятельно составлять план действий, вносить необходимые корре</w:t>
      </w:r>
      <w:r w:rsidRPr="00BE0AE5">
        <w:rPr>
          <w:rFonts w:cs="Times New Roman"/>
        </w:rPr>
        <w:t>к</w:t>
      </w:r>
      <w:r w:rsidRPr="00BE0AE5">
        <w:rPr>
          <w:rFonts w:cs="Times New Roman"/>
        </w:rPr>
        <w:t>тивы в ходе его реализации;</w:t>
      </w:r>
    </w:p>
    <w:p w14:paraId="6FCC0337" w14:textId="77777777" w:rsidR="00416B7C" w:rsidRPr="00BE0AE5" w:rsidRDefault="00416B7C" w:rsidP="00416B7C">
      <w:pPr>
        <w:pStyle w:val="a8"/>
        <w:rPr>
          <w:rFonts w:cs="Times New Roman"/>
        </w:rPr>
      </w:pPr>
      <w:r w:rsidRPr="00BE0AE5">
        <w:rPr>
          <w:rFonts w:cs="Times New Roman"/>
        </w:rPr>
        <w:t>выявлять наиболее важные проблемы для решения в учебных и жизненных ситуациях;</w:t>
      </w:r>
    </w:p>
    <w:p w14:paraId="00A4363E" w14:textId="77777777" w:rsidR="00416B7C" w:rsidRPr="00BE0AE5" w:rsidRDefault="00416B7C" w:rsidP="00416B7C">
      <w:pPr>
        <w:pStyle w:val="a8"/>
        <w:rPr>
          <w:rFonts w:cs="Times New Roman"/>
        </w:rPr>
      </w:pPr>
      <w:r w:rsidRPr="00BE0AE5">
        <w:rPr>
          <w:rFonts w:cs="Times New Roman"/>
        </w:rPr>
        <w:t>самостоятельно составлять алгоритм решения задачи (или его часть), в</w:t>
      </w:r>
      <w:r w:rsidRPr="00BE0AE5">
        <w:rPr>
          <w:rFonts w:cs="Times New Roman"/>
        </w:rPr>
        <w:t>ы</w:t>
      </w:r>
      <w:r w:rsidRPr="00BE0AE5">
        <w:rPr>
          <w:rFonts w:cs="Times New Roman"/>
        </w:rPr>
        <w:t>бирать способ решения учебной задачи с учётом имеющихся ресурсов и со</w:t>
      </w:r>
      <w:r w:rsidRPr="00BE0AE5">
        <w:rPr>
          <w:rFonts w:cs="Times New Roman"/>
        </w:rPr>
        <w:t>б</w:t>
      </w:r>
      <w:r w:rsidRPr="00BE0AE5">
        <w:rPr>
          <w:rFonts w:cs="Times New Roman"/>
        </w:rPr>
        <w:t>ственных возможностей, аргументировать предлагаемые варианты решений;</w:t>
      </w:r>
    </w:p>
    <w:p w14:paraId="36C1934F" w14:textId="77777777" w:rsidR="00416B7C" w:rsidRPr="00BE0AE5" w:rsidRDefault="00416B7C" w:rsidP="00416B7C">
      <w:pPr>
        <w:pStyle w:val="a8"/>
        <w:rPr>
          <w:rFonts w:cs="Times New Roman"/>
        </w:rPr>
      </w:pPr>
      <w:r w:rsidRPr="00BE0AE5">
        <w:rPr>
          <w:rFonts w:cs="Times New Roman"/>
        </w:rPr>
        <w:t>делать выбор и брать за него ответственность на себя.</w:t>
      </w:r>
    </w:p>
    <w:p w14:paraId="3B3D0CAD" w14:textId="77777777" w:rsidR="00416B7C" w:rsidRPr="00BE0AE5" w:rsidRDefault="00416B7C" w:rsidP="00416B7C">
      <w:pPr>
        <w:pStyle w:val="a8"/>
        <w:rPr>
          <w:rFonts w:cs="Times New Roman"/>
        </w:rPr>
      </w:pPr>
    </w:p>
    <w:p w14:paraId="301C1906" w14:textId="77777777" w:rsidR="00416B7C" w:rsidRPr="00BE0AE5" w:rsidRDefault="00416B7C" w:rsidP="00416B7C">
      <w:pPr>
        <w:pStyle w:val="a8"/>
        <w:rPr>
          <w:rFonts w:cs="Times New Roman"/>
        </w:rPr>
      </w:pPr>
      <w:r w:rsidRPr="00BE0AE5">
        <w:rPr>
          <w:rFonts w:cs="Times New Roman"/>
        </w:rPr>
        <w:t>Самоконтроль (рефлексия):</w:t>
      </w:r>
    </w:p>
    <w:p w14:paraId="40F8BC4B" w14:textId="77777777" w:rsidR="00416B7C" w:rsidRPr="00BE0AE5" w:rsidRDefault="00416B7C" w:rsidP="00416B7C">
      <w:pPr>
        <w:pStyle w:val="a8"/>
        <w:rPr>
          <w:rFonts w:cs="Times New Roman"/>
        </w:rPr>
      </w:pPr>
      <w:r w:rsidRPr="00BE0AE5">
        <w:rPr>
          <w:rFonts w:cs="Times New Roman"/>
        </w:rPr>
        <w:t>владеть способами самоконтроля, самомотивации и рефлексии;</w:t>
      </w:r>
    </w:p>
    <w:p w14:paraId="215C5D2B" w14:textId="77777777" w:rsidR="00416B7C" w:rsidRPr="00BE0AE5" w:rsidRDefault="00416B7C" w:rsidP="00416B7C">
      <w:pPr>
        <w:pStyle w:val="a8"/>
        <w:rPr>
          <w:rFonts w:cs="Times New Roman"/>
        </w:rPr>
      </w:pPr>
      <w:r w:rsidRPr="00BE0AE5">
        <w:rPr>
          <w:rFonts w:cs="Times New Roman"/>
        </w:rPr>
        <w:t>давать адекватную оценку учебной ситуации и предлагать план её изм</w:t>
      </w:r>
      <w:r w:rsidRPr="00BE0AE5">
        <w:rPr>
          <w:rFonts w:cs="Times New Roman"/>
        </w:rPr>
        <w:t>е</w:t>
      </w:r>
      <w:r w:rsidRPr="00BE0AE5">
        <w:rPr>
          <w:rFonts w:cs="Times New Roman"/>
        </w:rPr>
        <w:t>нения;</w:t>
      </w:r>
    </w:p>
    <w:p w14:paraId="6F6EFEE1" w14:textId="77777777" w:rsidR="00416B7C" w:rsidRPr="00BE0AE5" w:rsidRDefault="00416B7C" w:rsidP="00416B7C">
      <w:pPr>
        <w:pStyle w:val="a8"/>
        <w:rPr>
          <w:rFonts w:cs="Times New Roman"/>
        </w:rPr>
      </w:pPr>
      <w:r w:rsidRPr="00BE0AE5">
        <w:rPr>
          <w:rFonts w:cs="Times New Roman"/>
        </w:rPr>
        <w:t>предвидеть трудности, которые могут возникнуть при решении учебной задачи, и адаптировать решение к меняющимся обстоятельствам;</w:t>
      </w:r>
    </w:p>
    <w:p w14:paraId="1034E9CA" w14:textId="77777777" w:rsidR="00416B7C" w:rsidRPr="00BE0AE5" w:rsidRDefault="00416B7C" w:rsidP="00416B7C">
      <w:pPr>
        <w:pStyle w:val="a8"/>
        <w:rPr>
          <w:rFonts w:cs="Times New Roman"/>
        </w:rPr>
      </w:pPr>
      <w:r w:rsidRPr="00BE0AE5">
        <w:rPr>
          <w:rFonts w:cs="Times New Roman"/>
        </w:rPr>
        <w:t>объяснять причины достижения (недостижения) результатов деятельности; понимать причины неудач и уметь предупреждать их, давать оценку прио</w:t>
      </w:r>
      <w:r w:rsidRPr="00BE0AE5">
        <w:rPr>
          <w:rFonts w:cs="Times New Roman"/>
        </w:rPr>
        <w:t>б</w:t>
      </w:r>
      <w:r w:rsidRPr="00BE0AE5">
        <w:rPr>
          <w:rFonts w:cs="Times New Roman"/>
        </w:rPr>
        <w:t>ретённому опыту;</w:t>
      </w:r>
    </w:p>
    <w:p w14:paraId="58F99B29" w14:textId="77777777" w:rsidR="00416B7C" w:rsidRPr="00BE0AE5" w:rsidRDefault="00416B7C" w:rsidP="00416B7C">
      <w:pPr>
        <w:pStyle w:val="a8"/>
        <w:rPr>
          <w:rFonts w:cs="Times New Roman"/>
        </w:rPr>
      </w:pPr>
      <w:r w:rsidRPr="00BE0AE5">
        <w:rPr>
          <w:rFonts w:cs="Times New Roman"/>
          <w:spacing w:val="-2"/>
        </w:rPr>
        <w:lastRenderedPageBreak/>
        <w:t>использовать музыку для улучшения самочувствия, сознательного управл</w:t>
      </w:r>
      <w:r w:rsidRPr="00BE0AE5">
        <w:rPr>
          <w:rFonts w:cs="Times New Roman"/>
          <w:spacing w:val="-2"/>
        </w:rPr>
        <w:t>е</w:t>
      </w:r>
      <w:r w:rsidRPr="00BE0AE5">
        <w:rPr>
          <w:rFonts w:cs="Times New Roman"/>
          <w:spacing w:val="-2"/>
        </w:rPr>
        <w:t>ния своим психоэмоциональным состоянием, в том числе стимулировать с</w:t>
      </w:r>
      <w:r w:rsidRPr="00BE0AE5">
        <w:rPr>
          <w:rFonts w:cs="Times New Roman"/>
          <w:spacing w:val="-2"/>
        </w:rPr>
        <w:t>о</w:t>
      </w:r>
      <w:r w:rsidRPr="00BE0AE5">
        <w:rPr>
          <w:rFonts w:cs="Times New Roman"/>
          <w:spacing w:val="-2"/>
        </w:rPr>
        <w:t>стояния активности (бодрости), отдыха (релаксации), концентрации внимания и т. д.</w:t>
      </w:r>
    </w:p>
    <w:p w14:paraId="7AC2573F" w14:textId="77777777" w:rsidR="00416B7C" w:rsidRPr="00BE0AE5" w:rsidRDefault="00416B7C" w:rsidP="00416B7C">
      <w:pPr>
        <w:pStyle w:val="a8"/>
        <w:rPr>
          <w:rFonts w:cs="Times New Roman"/>
        </w:rPr>
      </w:pPr>
    </w:p>
    <w:p w14:paraId="0C9A068C" w14:textId="77777777" w:rsidR="00416B7C" w:rsidRPr="00BE0AE5" w:rsidRDefault="00416B7C" w:rsidP="00416B7C">
      <w:pPr>
        <w:pStyle w:val="a8"/>
        <w:rPr>
          <w:rFonts w:cs="Times New Roman"/>
        </w:rPr>
      </w:pPr>
      <w:r w:rsidRPr="00BE0AE5">
        <w:rPr>
          <w:rFonts w:cs="Times New Roman"/>
        </w:rPr>
        <w:t>Эмоциональный интеллект:</w:t>
      </w:r>
    </w:p>
    <w:p w14:paraId="0BF9E9AD" w14:textId="77777777" w:rsidR="00416B7C" w:rsidRPr="00BE0AE5" w:rsidRDefault="00416B7C" w:rsidP="00416B7C">
      <w:pPr>
        <w:pStyle w:val="a8"/>
        <w:rPr>
          <w:rFonts w:cs="Times New Roman"/>
        </w:rPr>
      </w:pPr>
      <w:r w:rsidRPr="00BE0AE5">
        <w:rPr>
          <w:rFonts w:cs="Times New Roman"/>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0D8649E6" w14:textId="77777777" w:rsidR="00416B7C" w:rsidRPr="00BE0AE5" w:rsidRDefault="00416B7C" w:rsidP="00416B7C">
      <w:pPr>
        <w:pStyle w:val="a8"/>
        <w:rPr>
          <w:rFonts w:cs="Times New Roman"/>
        </w:rPr>
      </w:pPr>
      <w:r w:rsidRPr="00BE0AE5">
        <w:rPr>
          <w:rFonts w:cs="Times New Roman"/>
        </w:rPr>
        <w:t>развивать способность управлять собственными эмоциями и эмоциями других как в повседневной жизни, так и в ситуациях музыкал</w:t>
      </w:r>
      <w:r w:rsidRPr="00BE0AE5">
        <w:rPr>
          <w:rFonts w:cs="Times New Roman"/>
        </w:rPr>
        <w:t>ь</w:t>
      </w:r>
      <w:r w:rsidRPr="00BE0AE5">
        <w:rPr>
          <w:rFonts w:cs="Times New Roman"/>
        </w:rPr>
        <w:t>но-опосредованного общения;</w:t>
      </w:r>
    </w:p>
    <w:p w14:paraId="73CDAAEF" w14:textId="77777777" w:rsidR="00416B7C" w:rsidRPr="00BE0AE5" w:rsidRDefault="00416B7C" w:rsidP="00416B7C">
      <w:pPr>
        <w:pStyle w:val="a8"/>
        <w:rPr>
          <w:rFonts w:cs="Times New Roman"/>
        </w:rPr>
      </w:pPr>
      <w:r w:rsidRPr="00BE0AE5">
        <w:rPr>
          <w:rFonts w:cs="Times New Roman"/>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14:paraId="34237D60" w14:textId="77777777" w:rsidR="00416B7C" w:rsidRPr="00BE0AE5" w:rsidRDefault="00416B7C" w:rsidP="00416B7C">
      <w:pPr>
        <w:pStyle w:val="a8"/>
        <w:rPr>
          <w:rFonts w:cs="Times New Roman"/>
        </w:rPr>
      </w:pPr>
    </w:p>
    <w:p w14:paraId="508D8ABD" w14:textId="77777777" w:rsidR="00416B7C" w:rsidRPr="00BE0AE5" w:rsidRDefault="00416B7C" w:rsidP="00416B7C">
      <w:pPr>
        <w:pStyle w:val="a8"/>
        <w:rPr>
          <w:rFonts w:cs="Times New Roman"/>
        </w:rPr>
      </w:pPr>
      <w:r w:rsidRPr="00BE0AE5">
        <w:rPr>
          <w:rFonts w:cs="Times New Roman"/>
        </w:rPr>
        <w:t>Принятие себя и других:</w:t>
      </w:r>
    </w:p>
    <w:p w14:paraId="61105DB5" w14:textId="77777777" w:rsidR="00416B7C" w:rsidRPr="00BE0AE5" w:rsidRDefault="00416B7C" w:rsidP="00416B7C">
      <w:pPr>
        <w:pStyle w:val="a8"/>
        <w:rPr>
          <w:rFonts w:cs="Times New Roman"/>
        </w:rPr>
      </w:pPr>
      <w:r w:rsidRPr="00BE0AE5">
        <w:rPr>
          <w:rFonts w:cs="Times New Roman"/>
        </w:rPr>
        <w:t>уважительно и осознанно относиться к другому человеку и его мнению, эстетическим предпочтениям и вкусам;</w:t>
      </w:r>
    </w:p>
    <w:p w14:paraId="4BE7DBEB" w14:textId="77777777" w:rsidR="00416B7C" w:rsidRPr="00BE0AE5" w:rsidRDefault="00416B7C" w:rsidP="00416B7C">
      <w:pPr>
        <w:pStyle w:val="a8"/>
        <w:rPr>
          <w:rFonts w:cs="Times New Roman"/>
        </w:rPr>
      </w:pPr>
      <w:r w:rsidRPr="00BE0AE5">
        <w:rPr>
          <w:rFonts w:cs="Times New Roman"/>
        </w:rPr>
        <w:t>признавать своё и чужое право на ошибку, при обнаружении ошибки ф</w:t>
      </w:r>
      <w:r w:rsidRPr="00BE0AE5">
        <w:rPr>
          <w:rFonts w:cs="Times New Roman"/>
        </w:rPr>
        <w:t>о</w:t>
      </w:r>
      <w:r w:rsidRPr="00BE0AE5">
        <w:rPr>
          <w:rFonts w:cs="Times New Roman"/>
        </w:rPr>
        <w:t>кусироваться не на ней самой, а на способе улучшения результатов деятел</w:t>
      </w:r>
      <w:r w:rsidRPr="00BE0AE5">
        <w:rPr>
          <w:rFonts w:cs="Times New Roman"/>
        </w:rPr>
        <w:t>ь</w:t>
      </w:r>
      <w:r w:rsidRPr="00BE0AE5">
        <w:rPr>
          <w:rFonts w:cs="Times New Roman"/>
        </w:rPr>
        <w:t>ности;</w:t>
      </w:r>
    </w:p>
    <w:p w14:paraId="18ECA72E" w14:textId="77777777" w:rsidR="00416B7C" w:rsidRPr="00BE0AE5" w:rsidRDefault="00416B7C" w:rsidP="00416B7C">
      <w:pPr>
        <w:pStyle w:val="a8"/>
        <w:rPr>
          <w:rFonts w:cs="Times New Roman"/>
        </w:rPr>
      </w:pPr>
      <w:r w:rsidRPr="00BE0AE5">
        <w:rPr>
          <w:rFonts w:cs="Times New Roman"/>
        </w:rPr>
        <w:t>принимать себя и других, не осуждая;</w:t>
      </w:r>
    </w:p>
    <w:p w14:paraId="49D65D43" w14:textId="77777777" w:rsidR="00416B7C" w:rsidRPr="00BE0AE5" w:rsidRDefault="00416B7C" w:rsidP="00416B7C">
      <w:pPr>
        <w:pStyle w:val="a8"/>
        <w:rPr>
          <w:rFonts w:cs="Times New Roman"/>
        </w:rPr>
      </w:pPr>
      <w:r w:rsidRPr="00BE0AE5">
        <w:rPr>
          <w:rFonts w:cs="Times New Roman"/>
        </w:rPr>
        <w:t>проявлять открытость;</w:t>
      </w:r>
    </w:p>
    <w:p w14:paraId="3FC4AD1B" w14:textId="77777777" w:rsidR="00416B7C" w:rsidRPr="00BE0AE5" w:rsidRDefault="00416B7C" w:rsidP="00416B7C">
      <w:pPr>
        <w:pStyle w:val="a8"/>
        <w:rPr>
          <w:rFonts w:cs="Times New Roman"/>
        </w:rPr>
      </w:pPr>
      <w:r w:rsidRPr="00BE0AE5">
        <w:rPr>
          <w:rFonts w:cs="Times New Roman"/>
        </w:rPr>
        <w:t>осознавать невозможность контролировать всё вокруг.</w:t>
      </w:r>
    </w:p>
    <w:p w14:paraId="7731AF82" w14:textId="77777777" w:rsidR="00416B7C" w:rsidRPr="00BE0AE5" w:rsidRDefault="00416B7C" w:rsidP="00416B7C">
      <w:pPr>
        <w:pStyle w:val="a8"/>
        <w:rPr>
          <w:rFonts w:cs="Times New Roman"/>
        </w:rPr>
      </w:pPr>
    </w:p>
    <w:p w14:paraId="4827121A" w14:textId="77777777" w:rsidR="00416B7C" w:rsidRPr="00BE0AE5" w:rsidRDefault="00416B7C" w:rsidP="00416B7C">
      <w:pPr>
        <w:pStyle w:val="a8"/>
        <w:rPr>
          <w:rFonts w:cs="Times New Roman"/>
        </w:rPr>
      </w:pPr>
      <w:r w:rsidRPr="00BE0AE5">
        <w:rPr>
          <w:rFonts w:cs="Times New Roman"/>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w:t>
      </w:r>
      <w:r w:rsidRPr="00BE0AE5">
        <w:rPr>
          <w:rFonts w:cs="Times New Roman"/>
        </w:rPr>
        <w:t>а</w:t>
      </w:r>
      <w:r w:rsidRPr="00BE0AE5">
        <w:rPr>
          <w:rFonts w:cs="Times New Roman"/>
        </w:rPr>
        <w:t>модисциплины, устойчивого поведения, эмоционального душевного равн</w:t>
      </w:r>
      <w:r w:rsidRPr="00BE0AE5">
        <w:rPr>
          <w:rFonts w:cs="Times New Roman"/>
        </w:rPr>
        <w:t>о</w:t>
      </w:r>
      <w:r w:rsidRPr="00BE0AE5">
        <w:rPr>
          <w:rFonts w:cs="Times New Roman"/>
        </w:rPr>
        <w:t>весия и т. д.).</w:t>
      </w:r>
    </w:p>
    <w:p w14:paraId="1DEE3D4C" w14:textId="77777777" w:rsidR="00416B7C" w:rsidRPr="00BE0AE5" w:rsidRDefault="00416B7C" w:rsidP="00416B7C">
      <w:pPr>
        <w:pStyle w:val="20"/>
        <w:spacing w:before="454"/>
        <w:rPr>
          <w:rFonts w:cs="Times New Roman"/>
        </w:rPr>
      </w:pPr>
      <w:r w:rsidRPr="00BE0AE5">
        <w:rPr>
          <w:rFonts w:cs="Times New Roman"/>
        </w:rPr>
        <w:t>Предметные результаты</w:t>
      </w:r>
    </w:p>
    <w:p w14:paraId="57B25BE2" w14:textId="77777777" w:rsidR="00416B7C" w:rsidRPr="00BE0AE5" w:rsidRDefault="00416B7C" w:rsidP="00416B7C">
      <w:pPr>
        <w:pStyle w:val="a8"/>
        <w:rPr>
          <w:rFonts w:cs="Times New Roman"/>
        </w:rPr>
      </w:pPr>
      <w:r w:rsidRPr="00BE0AE5">
        <w:rPr>
          <w:rFonts w:cs="Times New Roman"/>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14:paraId="707BCDAE" w14:textId="77777777" w:rsidR="00416B7C" w:rsidRPr="00BE0AE5" w:rsidRDefault="00416B7C" w:rsidP="00416B7C">
      <w:pPr>
        <w:pStyle w:val="a8"/>
        <w:rPr>
          <w:rFonts w:cs="Times New Roman"/>
        </w:rPr>
      </w:pPr>
      <w:r w:rsidRPr="00BE0AE5">
        <w:rPr>
          <w:rFonts w:cs="Times New Roman"/>
        </w:rPr>
        <w:lastRenderedPageBreak/>
        <w:t>Обучающиеся, освоившие основную образовательную программу по предмету «Музыка»:</w:t>
      </w:r>
    </w:p>
    <w:p w14:paraId="588E9195" w14:textId="77777777" w:rsidR="00416B7C" w:rsidRPr="00BE0AE5" w:rsidRDefault="00416B7C" w:rsidP="000C4E40">
      <w:pPr>
        <w:pStyle w:val="list-dash"/>
        <w:rPr>
          <w:rFonts w:cs="Times New Roman"/>
        </w:rPr>
      </w:pPr>
      <w:r w:rsidRPr="00BE0AE5">
        <w:rPr>
          <w:rFonts w:cs="Times New Roman"/>
        </w:rPr>
        <w:t>осознают принципы универсальности и всеобщности</w:t>
      </w:r>
      <w:r w:rsidR="00571787" w:rsidRPr="00BE0AE5">
        <w:rPr>
          <w:rFonts w:cs="Times New Roman"/>
        </w:rPr>
        <w:t xml:space="preserve"> </w:t>
      </w:r>
      <w:r w:rsidRPr="00BE0AE5">
        <w:rPr>
          <w:rFonts w:cs="Times New Roman"/>
        </w:rPr>
        <w:t>музыки как вида искусства, неразрывную связь музыки и жизни человека, всего чел</w:t>
      </w:r>
      <w:r w:rsidRPr="00BE0AE5">
        <w:rPr>
          <w:rFonts w:cs="Times New Roman"/>
        </w:rPr>
        <w:t>о</w:t>
      </w:r>
      <w:r w:rsidRPr="00BE0AE5">
        <w:rPr>
          <w:rFonts w:cs="Times New Roman"/>
        </w:rPr>
        <w:t>вечества, могут рассуждать на эту тему;</w:t>
      </w:r>
    </w:p>
    <w:p w14:paraId="7073E741" w14:textId="77777777" w:rsidR="00416B7C" w:rsidRPr="00BE0AE5" w:rsidRDefault="00416B7C" w:rsidP="000C4E40">
      <w:pPr>
        <w:pStyle w:val="list-dash"/>
        <w:rPr>
          <w:rFonts w:cs="Times New Roman"/>
        </w:rPr>
      </w:pPr>
      <w:r w:rsidRPr="00BE0AE5">
        <w:rPr>
          <w:rFonts w:cs="Times New Roman"/>
        </w:rPr>
        <w:t>воспринимают российскую музыкальную культуру как целостное и самобытное цивилизационное явление; знают достижения отеч</w:t>
      </w:r>
      <w:r w:rsidRPr="00BE0AE5">
        <w:rPr>
          <w:rFonts w:cs="Times New Roman"/>
        </w:rPr>
        <w:t>е</w:t>
      </w:r>
      <w:r w:rsidRPr="00BE0AE5">
        <w:rPr>
          <w:rFonts w:cs="Times New Roman"/>
        </w:rPr>
        <w:t>ственных мастеров музыкальной культуры, испытывают гордость за них;</w:t>
      </w:r>
    </w:p>
    <w:p w14:paraId="297B988F" w14:textId="77777777" w:rsidR="00416B7C" w:rsidRPr="00BE0AE5" w:rsidRDefault="00416B7C" w:rsidP="000C4E40">
      <w:pPr>
        <w:pStyle w:val="list-dash"/>
        <w:rPr>
          <w:rFonts w:cs="Times New Roman"/>
        </w:rPr>
      </w:pPr>
      <w:r w:rsidRPr="00BE0AE5">
        <w:rPr>
          <w:rFonts w:cs="Times New Roman"/>
        </w:rPr>
        <w:t>сознательно стремятся к укреплению и сохранению собственной м</w:t>
      </w:r>
      <w:r w:rsidRPr="00BE0AE5">
        <w:rPr>
          <w:rFonts w:cs="Times New Roman"/>
        </w:rPr>
        <w:t>у</w:t>
      </w:r>
      <w:r w:rsidRPr="00BE0AE5">
        <w:rPr>
          <w:rFonts w:cs="Times New Roman"/>
        </w:rPr>
        <w:t>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w:t>
      </w:r>
      <w:r w:rsidRPr="00BE0AE5">
        <w:rPr>
          <w:rFonts w:cs="Times New Roman"/>
        </w:rPr>
        <w:t>о</w:t>
      </w:r>
      <w:r w:rsidRPr="00BE0AE5">
        <w:rPr>
          <w:rFonts w:cs="Times New Roman"/>
        </w:rPr>
        <w:t>нальной традиции, понимают ответственность за сохранение и пер</w:t>
      </w:r>
      <w:r w:rsidRPr="00BE0AE5">
        <w:rPr>
          <w:rFonts w:cs="Times New Roman"/>
        </w:rPr>
        <w:t>е</w:t>
      </w:r>
      <w:r w:rsidRPr="00BE0AE5">
        <w:rPr>
          <w:rFonts w:cs="Times New Roman"/>
        </w:rPr>
        <w:t>дачу следующим поколениям музыкальной культуры своего народа);</w:t>
      </w:r>
    </w:p>
    <w:p w14:paraId="059867D1" w14:textId="77777777" w:rsidR="00416B7C" w:rsidRPr="00BE0AE5" w:rsidRDefault="00416B7C" w:rsidP="000C4E40">
      <w:pPr>
        <w:pStyle w:val="list-dash"/>
        <w:rPr>
          <w:rFonts w:cs="Times New Roman"/>
        </w:rPr>
      </w:pPr>
      <w:r w:rsidRPr="00BE0AE5">
        <w:rPr>
          <w:rFonts w:cs="Times New Roman"/>
        </w:rPr>
        <w:t>понимают роль музыки как социально значимого явления, формир</w:t>
      </w:r>
      <w:r w:rsidRPr="00BE0AE5">
        <w:rPr>
          <w:rFonts w:cs="Times New Roman"/>
        </w:rPr>
        <w:t>у</w:t>
      </w:r>
      <w:r w:rsidRPr="00BE0AE5">
        <w:rPr>
          <w:rFonts w:cs="Times New Roman"/>
        </w:rPr>
        <w:t>ющего общественные вкусы и настроения, включённого в развитие политического, экономического, религиозного, иных аспектов развития общества.</w:t>
      </w:r>
    </w:p>
    <w:p w14:paraId="42D36370" w14:textId="77777777" w:rsidR="00416B7C" w:rsidRPr="00BE0AE5" w:rsidRDefault="00416B7C" w:rsidP="00416B7C">
      <w:pPr>
        <w:pStyle w:val="a8"/>
        <w:rPr>
          <w:rFonts w:cs="Times New Roman"/>
        </w:rPr>
      </w:pPr>
      <w:r w:rsidRPr="00BE0AE5">
        <w:rPr>
          <w:rFonts w:cs="Times New Roman"/>
        </w:rPr>
        <w:t>Предметные результаты, формируемые в ходе изучения предмета «Муз</w:t>
      </w:r>
      <w:r w:rsidRPr="00BE0AE5">
        <w:rPr>
          <w:rFonts w:cs="Times New Roman"/>
        </w:rPr>
        <w:t>ы</w:t>
      </w:r>
      <w:r w:rsidRPr="00BE0AE5">
        <w:rPr>
          <w:rFonts w:cs="Times New Roman"/>
        </w:rPr>
        <w:t>ка», сгруппированы по учебным модулям и должны отражать сформирова</w:t>
      </w:r>
      <w:r w:rsidRPr="00BE0AE5">
        <w:rPr>
          <w:rFonts w:cs="Times New Roman"/>
        </w:rPr>
        <w:t>н</w:t>
      </w:r>
      <w:r w:rsidRPr="00BE0AE5">
        <w:rPr>
          <w:rFonts w:cs="Times New Roman"/>
        </w:rPr>
        <w:t>ность умений.</w:t>
      </w:r>
    </w:p>
    <w:p w14:paraId="429AA777" w14:textId="77777777" w:rsidR="00416B7C" w:rsidRPr="00BE0AE5" w:rsidRDefault="00416B7C" w:rsidP="00416B7C">
      <w:pPr>
        <w:pStyle w:val="3a"/>
        <w:spacing w:before="340"/>
        <w:rPr>
          <w:rFonts w:cs="Times New Roman"/>
        </w:rPr>
      </w:pPr>
      <w:r w:rsidRPr="00BE0AE5">
        <w:rPr>
          <w:rFonts w:cs="Times New Roman"/>
        </w:rPr>
        <w:t>Модуль № 1 «Музыка моего края»:</w:t>
      </w:r>
    </w:p>
    <w:p w14:paraId="421749A9" w14:textId="77777777" w:rsidR="00416B7C" w:rsidRPr="00BE0AE5" w:rsidRDefault="00416B7C" w:rsidP="00416B7C">
      <w:pPr>
        <w:pStyle w:val="a8"/>
        <w:rPr>
          <w:rFonts w:cs="Times New Roman"/>
        </w:rPr>
      </w:pPr>
      <w:r w:rsidRPr="00BE0AE5">
        <w:rPr>
          <w:rFonts w:cs="Times New Roman"/>
        </w:rPr>
        <w:t>знать музыкальные традиции своей республики, края, народа;</w:t>
      </w:r>
    </w:p>
    <w:p w14:paraId="1271B289" w14:textId="77777777" w:rsidR="00416B7C" w:rsidRPr="00BE0AE5" w:rsidRDefault="00416B7C" w:rsidP="00416B7C">
      <w:pPr>
        <w:pStyle w:val="a8"/>
        <w:rPr>
          <w:rFonts w:cs="Times New Roman"/>
        </w:rPr>
      </w:pPr>
      <w:r w:rsidRPr="00BE0AE5">
        <w:rPr>
          <w:rFonts w:cs="Times New Roman"/>
        </w:rPr>
        <w:t>характеризовать особенности творчества народных и профессиональных музыкантов, творческих коллективов своего края;</w:t>
      </w:r>
    </w:p>
    <w:p w14:paraId="2EDAF8F4" w14:textId="77777777" w:rsidR="00416B7C" w:rsidRPr="00BE0AE5" w:rsidRDefault="00416B7C" w:rsidP="00416B7C">
      <w:pPr>
        <w:pStyle w:val="a8"/>
        <w:rPr>
          <w:rFonts w:cs="Times New Roman"/>
        </w:rPr>
      </w:pPr>
      <w:r w:rsidRPr="00BE0AE5">
        <w:rPr>
          <w:rFonts w:cs="Times New Roman"/>
        </w:rPr>
        <w:t>исполнять и оценивать образцы музыкального фольклора и сочинения композиторов своей малой родины.</w:t>
      </w:r>
    </w:p>
    <w:p w14:paraId="218D718C" w14:textId="77777777" w:rsidR="00416B7C" w:rsidRPr="00BE0AE5" w:rsidRDefault="00416B7C" w:rsidP="00416B7C">
      <w:pPr>
        <w:pStyle w:val="3a"/>
        <w:spacing w:before="340"/>
        <w:rPr>
          <w:rFonts w:cs="Times New Roman"/>
        </w:rPr>
      </w:pPr>
      <w:r w:rsidRPr="00BE0AE5">
        <w:rPr>
          <w:rFonts w:cs="Times New Roman"/>
        </w:rPr>
        <w:t>Модуль № 2 «Народное музыкальное творчество России»:</w:t>
      </w:r>
    </w:p>
    <w:p w14:paraId="4A49D795" w14:textId="77777777" w:rsidR="00416B7C" w:rsidRPr="00BE0AE5" w:rsidRDefault="00416B7C" w:rsidP="00416B7C">
      <w:pPr>
        <w:pStyle w:val="a8"/>
        <w:rPr>
          <w:rFonts w:cs="Times New Roman"/>
        </w:rPr>
      </w:pPr>
      <w:r w:rsidRPr="00BE0AE5">
        <w:rPr>
          <w:rFonts w:cs="Times New Roman"/>
        </w:rPr>
        <w:t>определять на слух музыкальные образцы, относящиеся к русскому муз</w:t>
      </w:r>
      <w:r w:rsidRPr="00BE0AE5">
        <w:rPr>
          <w:rFonts w:cs="Times New Roman"/>
        </w:rPr>
        <w:t>ы</w:t>
      </w:r>
      <w:r w:rsidRPr="00BE0AE5">
        <w:rPr>
          <w:rFonts w:cs="Times New Roman"/>
        </w:rPr>
        <w:t>кальному фольклору, к музыке народов Северного Кавказа; республик П</w:t>
      </w:r>
      <w:r w:rsidRPr="00BE0AE5">
        <w:rPr>
          <w:rFonts w:cs="Times New Roman"/>
        </w:rPr>
        <w:t>о</w:t>
      </w:r>
      <w:r w:rsidRPr="00BE0AE5">
        <w:rPr>
          <w:rFonts w:cs="Times New Roman"/>
        </w:rPr>
        <w:t>волжья, Сибири (не менее трёх региональных фольклорных традиций на в</w:t>
      </w:r>
      <w:r w:rsidRPr="00BE0AE5">
        <w:rPr>
          <w:rFonts w:cs="Times New Roman"/>
        </w:rPr>
        <w:t>ы</w:t>
      </w:r>
      <w:r w:rsidRPr="00BE0AE5">
        <w:rPr>
          <w:rFonts w:cs="Times New Roman"/>
        </w:rPr>
        <w:t>бор учителя);</w:t>
      </w:r>
    </w:p>
    <w:p w14:paraId="0DE05329" w14:textId="77777777" w:rsidR="00416B7C" w:rsidRPr="00BE0AE5" w:rsidRDefault="00416B7C" w:rsidP="00416B7C">
      <w:pPr>
        <w:pStyle w:val="a8"/>
        <w:rPr>
          <w:rFonts w:cs="Times New Roman"/>
        </w:rPr>
      </w:pPr>
      <w:r w:rsidRPr="00BE0AE5">
        <w:rPr>
          <w:rFonts w:cs="Times New Roman"/>
        </w:rPr>
        <w:t>различать на слух и исполнять произведения различных жанров фоль</w:t>
      </w:r>
      <w:r w:rsidRPr="00BE0AE5">
        <w:rPr>
          <w:rFonts w:cs="Times New Roman"/>
        </w:rPr>
        <w:t>к</w:t>
      </w:r>
      <w:r w:rsidRPr="00BE0AE5">
        <w:rPr>
          <w:rFonts w:cs="Times New Roman"/>
        </w:rPr>
        <w:t>лорной музыки;</w:t>
      </w:r>
    </w:p>
    <w:p w14:paraId="71E3122D" w14:textId="77777777" w:rsidR="00416B7C" w:rsidRPr="00BE0AE5" w:rsidRDefault="00416B7C" w:rsidP="00416B7C">
      <w:pPr>
        <w:pStyle w:val="a8"/>
        <w:rPr>
          <w:rFonts w:cs="Times New Roman"/>
        </w:rPr>
      </w:pPr>
      <w:r w:rsidRPr="00BE0AE5">
        <w:rPr>
          <w:rFonts w:cs="Times New Roman"/>
        </w:rPr>
        <w:lastRenderedPageBreak/>
        <w:t>определять на слух принадлежность народных музыкальных инструментов к группам духовых, струнных, ударно-шумовых инструментов;</w:t>
      </w:r>
    </w:p>
    <w:p w14:paraId="2F3D30B9" w14:textId="77777777" w:rsidR="00416B7C" w:rsidRPr="00BE0AE5" w:rsidRDefault="00416B7C" w:rsidP="00416B7C">
      <w:pPr>
        <w:pStyle w:val="a8"/>
        <w:rPr>
          <w:rFonts w:cs="Times New Roman"/>
        </w:rPr>
      </w:pPr>
      <w:r w:rsidRPr="00BE0AE5">
        <w:rPr>
          <w:rFonts w:cs="Times New Roman"/>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14:paraId="59830418" w14:textId="77777777" w:rsidR="00416B7C" w:rsidRPr="00BE0AE5" w:rsidRDefault="00416B7C" w:rsidP="00416B7C">
      <w:pPr>
        <w:pStyle w:val="3a"/>
        <w:spacing w:before="312"/>
        <w:rPr>
          <w:rFonts w:cs="Times New Roman"/>
        </w:rPr>
      </w:pPr>
      <w:r w:rsidRPr="00BE0AE5">
        <w:rPr>
          <w:rFonts w:cs="Times New Roman"/>
        </w:rPr>
        <w:t>Модуль № 3 «Музыка народов мира»:</w:t>
      </w:r>
    </w:p>
    <w:p w14:paraId="1240F339" w14:textId="77777777" w:rsidR="00416B7C" w:rsidRPr="00BE0AE5" w:rsidRDefault="00416B7C" w:rsidP="00416B7C">
      <w:pPr>
        <w:pStyle w:val="a8"/>
        <w:rPr>
          <w:rFonts w:cs="Times New Roman"/>
        </w:rPr>
      </w:pPr>
      <w:r w:rsidRPr="00BE0AE5">
        <w:rPr>
          <w:rFonts w:cs="Times New Roman"/>
        </w:rPr>
        <w:t>определять на слух музыкальные произведения, относящиеся к запа</w:t>
      </w:r>
      <w:r w:rsidRPr="00BE0AE5">
        <w:rPr>
          <w:rFonts w:cs="Times New Roman"/>
        </w:rPr>
        <w:t>д</w:t>
      </w:r>
      <w:r w:rsidRPr="00BE0AE5">
        <w:rPr>
          <w:rFonts w:cs="Times New Roman"/>
        </w:rPr>
        <w:t>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r w:rsidRPr="00BE0AE5">
        <w:rPr>
          <w:rFonts w:cs="Times New Roman"/>
          <w:vertAlign w:val="superscript"/>
        </w:rPr>
        <w:t>1</w:t>
      </w:r>
      <w:r w:rsidRPr="00BE0AE5">
        <w:rPr>
          <w:rFonts w:cs="Times New Roman"/>
        </w:rPr>
        <w:t>;</w:t>
      </w:r>
    </w:p>
    <w:p w14:paraId="60BF97C3" w14:textId="77777777" w:rsidR="00416B7C" w:rsidRPr="00BE0AE5" w:rsidRDefault="00416B7C" w:rsidP="00416B7C">
      <w:pPr>
        <w:pStyle w:val="a8"/>
        <w:rPr>
          <w:rFonts w:cs="Times New Roman"/>
        </w:rPr>
      </w:pPr>
      <w:r w:rsidRPr="00BE0AE5">
        <w:rPr>
          <w:rFonts w:cs="Times New Roman"/>
        </w:rPr>
        <w:t>различать на слух и исполнять произведения различных жанров фоль</w:t>
      </w:r>
      <w:r w:rsidRPr="00BE0AE5">
        <w:rPr>
          <w:rFonts w:cs="Times New Roman"/>
        </w:rPr>
        <w:t>к</w:t>
      </w:r>
      <w:r w:rsidRPr="00BE0AE5">
        <w:rPr>
          <w:rFonts w:cs="Times New Roman"/>
        </w:rPr>
        <w:t>лорной музыки;</w:t>
      </w:r>
    </w:p>
    <w:p w14:paraId="312E0DAD" w14:textId="77777777" w:rsidR="00416B7C" w:rsidRPr="00BE0AE5" w:rsidRDefault="00416B7C" w:rsidP="00416B7C">
      <w:pPr>
        <w:pStyle w:val="a8"/>
        <w:rPr>
          <w:rFonts w:cs="Times New Roman"/>
        </w:rPr>
      </w:pPr>
      <w:r w:rsidRPr="00BE0AE5">
        <w:rPr>
          <w:rFonts w:cs="Times New Roman"/>
        </w:rPr>
        <w:t>определять на слух принадлежность народных музыкальных инструментов к группам духовых, струнных, ударно-шумовых инструментов;</w:t>
      </w:r>
    </w:p>
    <w:p w14:paraId="4ECF66A9" w14:textId="77777777" w:rsidR="00416B7C" w:rsidRPr="00BE0AE5" w:rsidRDefault="00416B7C" w:rsidP="00416B7C">
      <w:pPr>
        <w:pStyle w:val="a8"/>
        <w:rPr>
          <w:rFonts w:cs="Times New Roman"/>
        </w:rPr>
      </w:pPr>
      <w:r w:rsidRPr="00BE0AE5">
        <w:rPr>
          <w:rFonts w:cs="Times New Roman"/>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14:paraId="05A23FCF" w14:textId="77777777" w:rsidR="00416B7C" w:rsidRPr="00BE0AE5" w:rsidRDefault="00416B7C" w:rsidP="00416B7C">
      <w:pPr>
        <w:pStyle w:val="3a"/>
        <w:spacing w:before="340"/>
        <w:rPr>
          <w:rFonts w:cs="Times New Roman"/>
        </w:rPr>
      </w:pPr>
      <w:r w:rsidRPr="00BE0AE5">
        <w:rPr>
          <w:rFonts w:cs="Times New Roman"/>
        </w:rPr>
        <w:t xml:space="preserve">Модуль № 4 «Европейская классическая </w:t>
      </w:r>
      <w:r w:rsidR="000C4E40" w:rsidRPr="00BE0AE5">
        <w:rPr>
          <w:rFonts w:cs="Times New Roman"/>
        </w:rPr>
        <w:br/>
      </w:r>
      <w:r w:rsidRPr="00BE0AE5">
        <w:rPr>
          <w:rFonts w:cs="Times New Roman"/>
        </w:rPr>
        <w:t>музыка»:</w:t>
      </w:r>
    </w:p>
    <w:p w14:paraId="3C769695" w14:textId="77777777" w:rsidR="00416B7C" w:rsidRPr="00BE0AE5" w:rsidRDefault="00416B7C" w:rsidP="00416B7C">
      <w:pPr>
        <w:pStyle w:val="a8"/>
        <w:rPr>
          <w:rFonts w:cs="Times New Roman"/>
        </w:rPr>
      </w:pPr>
      <w:r w:rsidRPr="00BE0AE5">
        <w:rPr>
          <w:rFonts w:cs="Times New Roman"/>
        </w:rPr>
        <w:t>различать на слух произведения европейских композиторов-классиков, называть автора, произведение, исполнительский состав;</w:t>
      </w:r>
    </w:p>
    <w:p w14:paraId="2C7B9651" w14:textId="77777777" w:rsidR="00416B7C" w:rsidRPr="00BE0AE5" w:rsidRDefault="00416B7C" w:rsidP="00416B7C">
      <w:pPr>
        <w:pStyle w:val="a8"/>
        <w:rPr>
          <w:rFonts w:cs="Times New Roman"/>
        </w:rPr>
      </w:pPr>
      <w:r w:rsidRPr="00BE0AE5">
        <w:rPr>
          <w:rFonts w:cs="Times New Roman"/>
        </w:rPr>
        <w:t>определять принадлежность музыкального произведения к одному из х</w:t>
      </w:r>
      <w:r w:rsidRPr="00BE0AE5">
        <w:rPr>
          <w:rFonts w:cs="Times New Roman"/>
        </w:rPr>
        <w:t>у</w:t>
      </w:r>
      <w:r w:rsidRPr="00BE0AE5">
        <w:rPr>
          <w:rFonts w:cs="Times New Roman"/>
        </w:rPr>
        <w:t>дожественных стилей (барокко, классицизм, романтизм, импрессионизм);</w:t>
      </w:r>
    </w:p>
    <w:p w14:paraId="1C426025" w14:textId="77777777" w:rsidR="00416B7C" w:rsidRPr="00BE0AE5" w:rsidRDefault="00416B7C" w:rsidP="00416B7C">
      <w:pPr>
        <w:pStyle w:val="a8"/>
        <w:rPr>
          <w:rFonts w:cs="Times New Roman"/>
        </w:rPr>
      </w:pPr>
      <w:r w:rsidRPr="00BE0AE5">
        <w:rPr>
          <w:rFonts w:cs="Times New Roman"/>
        </w:rPr>
        <w:t>исполнять (в том числе фрагментарно) сочинения композиторов-классиков;</w:t>
      </w:r>
    </w:p>
    <w:p w14:paraId="396F2031" w14:textId="77777777" w:rsidR="00416B7C" w:rsidRPr="00BE0AE5" w:rsidRDefault="00416B7C" w:rsidP="00416B7C">
      <w:pPr>
        <w:pStyle w:val="a8"/>
        <w:rPr>
          <w:rFonts w:cs="Times New Roman"/>
        </w:rPr>
      </w:pPr>
      <w:r w:rsidRPr="00BE0AE5">
        <w:rPr>
          <w:rFonts w:cs="Times New Roman"/>
        </w:rPr>
        <w:t>характеризовать музыкальный образ и выразительные средства, использ</w:t>
      </w:r>
      <w:r w:rsidRPr="00BE0AE5">
        <w:rPr>
          <w:rFonts w:cs="Times New Roman"/>
        </w:rPr>
        <w:t>о</w:t>
      </w:r>
      <w:r w:rsidRPr="00BE0AE5">
        <w:rPr>
          <w:rFonts w:cs="Times New Roman"/>
        </w:rPr>
        <w:t>ванные композитором, способы развития и форму строения музыкального произведения;</w:t>
      </w:r>
    </w:p>
    <w:p w14:paraId="7732CCD7" w14:textId="77777777" w:rsidR="00416B7C" w:rsidRPr="00BE0AE5" w:rsidRDefault="00416B7C" w:rsidP="00416B7C">
      <w:pPr>
        <w:pStyle w:val="a8"/>
        <w:rPr>
          <w:rFonts w:cs="Times New Roman"/>
        </w:rPr>
      </w:pPr>
      <w:r w:rsidRPr="00BE0AE5">
        <w:rPr>
          <w:rFonts w:cs="Times New Roman"/>
        </w:rPr>
        <w:t>характеризовать творчество не менее двух композиторов-классиков, пр</w:t>
      </w:r>
      <w:r w:rsidRPr="00BE0AE5">
        <w:rPr>
          <w:rFonts w:cs="Times New Roman"/>
        </w:rPr>
        <w:t>и</w:t>
      </w:r>
      <w:r w:rsidRPr="00BE0AE5">
        <w:rPr>
          <w:rFonts w:cs="Times New Roman"/>
        </w:rPr>
        <w:t>водить примеры наиболее известных сочинений.</w:t>
      </w:r>
    </w:p>
    <w:p w14:paraId="72E95A86" w14:textId="77777777" w:rsidR="00416B7C" w:rsidRPr="00BE0AE5" w:rsidRDefault="00416B7C" w:rsidP="00416B7C">
      <w:pPr>
        <w:pStyle w:val="3a"/>
        <w:spacing w:before="340"/>
        <w:rPr>
          <w:rFonts w:cs="Times New Roman"/>
        </w:rPr>
      </w:pPr>
      <w:r w:rsidRPr="00BE0AE5">
        <w:rPr>
          <w:rFonts w:cs="Times New Roman"/>
        </w:rPr>
        <w:t>Модуль № 5 «Русская классическая музыка»:</w:t>
      </w:r>
    </w:p>
    <w:p w14:paraId="7D42C1C9" w14:textId="77777777" w:rsidR="00416B7C" w:rsidRPr="00BE0AE5" w:rsidRDefault="00416B7C" w:rsidP="00416B7C">
      <w:pPr>
        <w:pStyle w:val="a8"/>
        <w:rPr>
          <w:rFonts w:cs="Times New Roman"/>
        </w:rPr>
      </w:pPr>
      <w:r w:rsidRPr="00BE0AE5">
        <w:rPr>
          <w:rFonts w:cs="Times New Roman"/>
        </w:rPr>
        <w:t>различать на слух произведения русских композиторов-классиков, наз</w:t>
      </w:r>
      <w:r w:rsidRPr="00BE0AE5">
        <w:rPr>
          <w:rFonts w:cs="Times New Roman"/>
        </w:rPr>
        <w:t>ы</w:t>
      </w:r>
      <w:r w:rsidRPr="00BE0AE5">
        <w:rPr>
          <w:rFonts w:cs="Times New Roman"/>
        </w:rPr>
        <w:t>вать автора, произведение, исполнительский состав;</w:t>
      </w:r>
    </w:p>
    <w:p w14:paraId="051126A5" w14:textId="77777777" w:rsidR="00416B7C" w:rsidRPr="00BE0AE5" w:rsidRDefault="00416B7C" w:rsidP="00416B7C">
      <w:pPr>
        <w:pStyle w:val="a8"/>
        <w:rPr>
          <w:rFonts w:cs="Times New Roman"/>
        </w:rPr>
      </w:pPr>
      <w:r w:rsidRPr="00BE0AE5">
        <w:rPr>
          <w:rFonts w:cs="Times New Roman"/>
        </w:rPr>
        <w:lastRenderedPageBreak/>
        <w:t>характеризовать музыкальный образ и выразительные средства, использ</w:t>
      </w:r>
      <w:r w:rsidRPr="00BE0AE5">
        <w:rPr>
          <w:rFonts w:cs="Times New Roman"/>
        </w:rPr>
        <w:t>о</w:t>
      </w:r>
      <w:r w:rsidRPr="00BE0AE5">
        <w:rPr>
          <w:rFonts w:cs="Times New Roman"/>
        </w:rPr>
        <w:t>ванные композитором, способы развития и форму строения музыкального произведения;</w:t>
      </w:r>
    </w:p>
    <w:p w14:paraId="7E044DB2" w14:textId="77777777" w:rsidR="00416B7C" w:rsidRPr="00BE0AE5" w:rsidRDefault="00416B7C" w:rsidP="00416B7C">
      <w:pPr>
        <w:pStyle w:val="a8"/>
        <w:rPr>
          <w:rFonts w:cs="Times New Roman"/>
        </w:rPr>
      </w:pPr>
      <w:r w:rsidRPr="00BE0AE5">
        <w:rPr>
          <w:rFonts w:cs="Times New Roman"/>
        </w:rPr>
        <w:t>исполнять (в том числе фрагментарно, отдельными темами) сочинения русских композиторов;</w:t>
      </w:r>
    </w:p>
    <w:p w14:paraId="0625A9FE" w14:textId="77777777" w:rsidR="00416B7C" w:rsidRPr="00BE0AE5" w:rsidRDefault="00416B7C" w:rsidP="00416B7C">
      <w:pPr>
        <w:pStyle w:val="a8"/>
        <w:rPr>
          <w:rFonts w:cs="Times New Roman"/>
        </w:rPr>
      </w:pPr>
      <w:r w:rsidRPr="00BE0AE5">
        <w:rPr>
          <w:rFonts w:cs="Times New Roman"/>
        </w:rPr>
        <w:t>характеризовать творчество не менее двух отечественных композит</w:t>
      </w:r>
      <w:r w:rsidRPr="00BE0AE5">
        <w:rPr>
          <w:rFonts w:cs="Times New Roman"/>
        </w:rPr>
        <w:t>о</w:t>
      </w:r>
      <w:r w:rsidRPr="00BE0AE5">
        <w:rPr>
          <w:rFonts w:cs="Times New Roman"/>
        </w:rPr>
        <w:t>ров-классиков, приводить примеры наиболее известных сочинений.</w:t>
      </w:r>
    </w:p>
    <w:p w14:paraId="6DF7205B" w14:textId="77777777" w:rsidR="00416B7C" w:rsidRPr="00BE0AE5" w:rsidRDefault="00416B7C" w:rsidP="00416B7C">
      <w:pPr>
        <w:pStyle w:val="3a"/>
        <w:spacing w:before="340"/>
        <w:rPr>
          <w:rFonts w:cs="Times New Roman"/>
        </w:rPr>
      </w:pPr>
      <w:r w:rsidRPr="00BE0AE5">
        <w:rPr>
          <w:rFonts w:cs="Times New Roman"/>
        </w:rPr>
        <w:t xml:space="preserve">Модуль № 6 «Образы русской и европейской </w:t>
      </w:r>
      <w:r w:rsidRPr="00BE0AE5">
        <w:rPr>
          <w:rFonts w:cs="Times New Roman"/>
        </w:rPr>
        <w:br/>
        <w:t>духовной музыки»:</w:t>
      </w:r>
    </w:p>
    <w:p w14:paraId="3CA12DE8" w14:textId="77777777" w:rsidR="00416B7C" w:rsidRPr="00BE0AE5" w:rsidRDefault="00416B7C" w:rsidP="00416B7C">
      <w:pPr>
        <w:pStyle w:val="a8"/>
        <w:rPr>
          <w:rFonts w:cs="Times New Roman"/>
        </w:rPr>
      </w:pPr>
      <w:r w:rsidRPr="00BE0AE5">
        <w:rPr>
          <w:rFonts w:cs="Times New Roman"/>
        </w:rPr>
        <w:t>различать и характеризовать жанры и произведения русской и европейской духовной музыки;</w:t>
      </w:r>
    </w:p>
    <w:p w14:paraId="0E6AF806" w14:textId="77777777" w:rsidR="00416B7C" w:rsidRPr="00BE0AE5" w:rsidRDefault="00416B7C" w:rsidP="00416B7C">
      <w:pPr>
        <w:pStyle w:val="a8"/>
        <w:rPr>
          <w:rFonts w:cs="Times New Roman"/>
        </w:rPr>
      </w:pPr>
      <w:r w:rsidRPr="00BE0AE5">
        <w:rPr>
          <w:rFonts w:cs="Times New Roman"/>
        </w:rPr>
        <w:t>исполнять произведения русской и европейской духовной музыки;</w:t>
      </w:r>
    </w:p>
    <w:p w14:paraId="38B9B062" w14:textId="77777777" w:rsidR="00416B7C" w:rsidRPr="00BE0AE5" w:rsidRDefault="00416B7C" w:rsidP="00416B7C">
      <w:pPr>
        <w:pStyle w:val="a8"/>
        <w:rPr>
          <w:rFonts w:cs="Times New Roman"/>
        </w:rPr>
      </w:pPr>
      <w:r w:rsidRPr="00BE0AE5">
        <w:rPr>
          <w:rFonts w:cs="Times New Roman"/>
        </w:rPr>
        <w:t>приводить примеры сочинений духовной музыки, называть их автора.</w:t>
      </w:r>
    </w:p>
    <w:p w14:paraId="46B06DE7" w14:textId="77777777" w:rsidR="00416B7C" w:rsidRPr="00BE0AE5" w:rsidRDefault="00416B7C" w:rsidP="00416B7C">
      <w:pPr>
        <w:pStyle w:val="3a"/>
        <w:spacing w:before="340"/>
        <w:rPr>
          <w:rFonts w:cs="Times New Roman"/>
        </w:rPr>
      </w:pPr>
      <w:r w:rsidRPr="00BE0AE5">
        <w:rPr>
          <w:rFonts w:cs="Times New Roman"/>
        </w:rPr>
        <w:t xml:space="preserve">Модуль № 7 «Современная музыка: основные жанры </w:t>
      </w:r>
      <w:r w:rsidRPr="00BE0AE5">
        <w:rPr>
          <w:rFonts w:cs="Times New Roman"/>
        </w:rPr>
        <w:br/>
        <w:t>и направления»:</w:t>
      </w:r>
    </w:p>
    <w:p w14:paraId="797509A3" w14:textId="77777777" w:rsidR="00416B7C" w:rsidRPr="00BE0AE5" w:rsidRDefault="00416B7C" w:rsidP="00416B7C">
      <w:pPr>
        <w:pStyle w:val="a8"/>
        <w:rPr>
          <w:rFonts w:cs="Times New Roman"/>
        </w:rPr>
      </w:pPr>
      <w:r w:rsidRPr="00BE0AE5">
        <w:rPr>
          <w:rFonts w:cs="Times New Roman"/>
        </w:rPr>
        <w:t>определять и характеризовать стили, направления и жанры современной музыки;</w:t>
      </w:r>
    </w:p>
    <w:p w14:paraId="19FFA070" w14:textId="77777777" w:rsidR="00416B7C" w:rsidRPr="00BE0AE5" w:rsidRDefault="00416B7C" w:rsidP="00416B7C">
      <w:pPr>
        <w:pStyle w:val="a8"/>
        <w:rPr>
          <w:rFonts w:cs="Times New Roman"/>
        </w:rPr>
      </w:pPr>
      <w:r w:rsidRPr="00BE0AE5">
        <w:rPr>
          <w:rFonts w:cs="Times New Roman"/>
        </w:rPr>
        <w:t>различать и определять на слух виды оркестров, ансамблей, тембры муз</w:t>
      </w:r>
      <w:r w:rsidRPr="00BE0AE5">
        <w:rPr>
          <w:rFonts w:cs="Times New Roman"/>
        </w:rPr>
        <w:t>ы</w:t>
      </w:r>
      <w:r w:rsidRPr="00BE0AE5">
        <w:rPr>
          <w:rFonts w:cs="Times New Roman"/>
        </w:rPr>
        <w:t>кальных инструментов, входящих в их состав;</w:t>
      </w:r>
    </w:p>
    <w:p w14:paraId="7EBAA3A7" w14:textId="77777777" w:rsidR="00416B7C" w:rsidRPr="00BE0AE5" w:rsidRDefault="00416B7C" w:rsidP="00416B7C">
      <w:pPr>
        <w:pStyle w:val="a8"/>
        <w:rPr>
          <w:rFonts w:cs="Times New Roman"/>
        </w:rPr>
      </w:pPr>
      <w:r w:rsidRPr="00BE0AE5">
        <w:rPr>
          <w:rFonts w:cs="Times New Roman"/>
        </w:rPr>
        <w:t>исполнять современные музыкальные произведения в разных видах де</w:t>
      </w:r>
      <w:r w:rsidRPr="00BE0AE5">
        <w:rPr>
          <w:rFonts w:cs="Times New Roman"/>
        </w:rPr>
        <w:t>я</w:t>
      </w:r>
      <w:r w:rsidRPr="00BE0AE5">
        <w:rPr>
          <w:rFonts w:cs="Times New Roman"/>
        </w:rPr>
        <w:t>тельности.</w:t>
      </w:r>
    </w:p>
    <w:p w14:paraId="59253BFF" w14:textId="77777777" w:rsidR="00416B7C" w:rsidRPr="00BE0AE5" w:rsidRDefault="00416B7C" w:rsidP="00416B7C">
      <w:pPr>
        <w:pStyle w:val="3a"/>
        <w:spacing w:before="340"/>
        <w:rPr>
          <w:rFonts w:cs="Times New Roman"/>
        </w:rPr>
      </w:pPr>
      <w:r w:rsidRPr="00BE0AE5">
        <w:rPr>
          <w:rFonts w:cs="Times New Roman"/>
        </w:rPr>
        <w:t>Модуль № 8 «Связь музыки с другими видами и</w:t>
      </w:r>
      <w:r w:rsidRPr="00BE0AE5">
        <w:rPr>
          <w:rFonts w:cs="Times New Roman"/>
        </w:rPr>
        <w:t>с</w:t>
      </w:r>
      <w:r w:rsidRPr="00BE0AE5">
        <w:rPr>
          <w:rFonts w:cs="Times New Roman"/>
        </w:rPr>
        <w:t>кусства»:</w:t>
      </w:r>
    </w:p>
    <w:p w14:paraId="047B8912" w14:textId="77777777" w:rsidR="00416B7C" w:rsidRPr="00BE0AE5" w:rsidRDefault="00416B7C" w:rsidP="00416B7C">
      <w:pPr>
        <w:pStyle w:val="a8"/>
        <w:rPr>
          <w:rFonts w:cs="Times New Roman"/>
        </w:rPr>
      </w:pPr>
      <w:r w:rsidRPr="00BE0AE5">
        <w:rPr>
          <w:rFonts w:cs="Times New Roman"/>
        </w:rPr>
        <w:t>определять стилевые и жанровые параллели между музыкой и другими видами искусств;</w:t>
      </w:r>
    </w:p>
    <w:p w14:paraId="12462C71" w14:textId="77777777" w:rsidR="00416B7C" w:rsidRPr="00BE0AE5" w:rsidRDefault="00416B7C" w:rsidP="00416B7C">
      <w:pPr>
        <w:pStyle w:val="a8"/>
        <w:rPr>
          <w:rFonts w:cs="Times New Roman"/>
        </w:rPr>
      </w:pPr>
      <w:r w:rsidRPr="00BE0AE5">
        <w:rPr>
          <w:rFonts w:cs="Times New Roman"/>
        </w:rPr>
        <w:t>различать и анализировать средства выразительности разных видов иску</w:t>
      </w:r>
      <w:r w:rsidRPr="00BE0AE5">
        <w:rPr>
          <w:rFonts w:cs="Times New Roman"/>
        </w:rPr>
        <w:t>с</w:t>
      </w:r>
      <w:r w:rsidRPr="00BE0AE5">
        <w:rPr>
          <w:rFonts w:cs="Times New Roman"/>
        </w:rPr>
        <w:t>ств;</w:t>
      </w:r>
    </w:p>
    <w:p w14:paraId="2923A7AB" w14:textId="77777777" w:rsidR="00416B7C" w:rsidRPr="00BE0AE5" w:rsidRDefault="00416B7C" w:rsidP="00416B7C">
      <w:pPr>
        <w:pStyle w:val="a8"/>
        <w:rPr>
          <w:rFonts w:cs="Times New Roman"/>
        </w:rPr>
      </w:pPr>
      <w:r w:rsidRPr="00BE0AE5">
        <w:rPr>
          <w:rFonts w:cs="Times New Roman"/>
        </w:rPr>
        <w:t>импровизировать, создавать произведения в одном виде искусства на о</w:t>
      </w:r>
      <w:r w:rsidRPr="00BE0AE5">
        <w:rPr>
          <w:rFonts w:cs="Times New Roman"/>
        </w:rPr>
        <w:t>с</w:t>
      </w:r>
      <w:r w:rsidRPr="00BE0AE5">
        <w:rPr>
          <w:rFonts w:cs="Times New Roman"/>
        </w:rPr>
        <w:t>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w:t>
      </w:r>
      <w:r w:rsidRPr="00BE0AE5">
        <w:rPr>
          <w:rFonts w:cs="Times New Roman"/>
        </w:rPr>
        <w:t>с</w:t>
      </w:r>
      <w:r w:rsidRPr="00BE0AE5">
        <w:rPr>
          <w:rFonts w:cs="Times New Roman"/>
        </w:rPr>
        <w:t>кусств, объясняя логику выбора;</w:t>
      </w:r>
    </w:p>
    <w:p w14:paraId="57E422F0" w14:textId="77777777" w:rsidR="00416B7C" w:rsidRPr="00BE0AE5" w:rsidRDefault="00416B7C" w:rsidP="00416B7C">
      <w:pPr>
        <w:pStyle w:val="a8"/>
        <w:rPr>
          <w:rFonts w:cs="Times New Roman"/>
        </w:rPr>
      </w:pPr>
      <w:r w:rsidRPr="00BE0AE5">
        <w:rPr>
          <w:rFonts w:cs="Times New Roman"/>
        </w:rPr>
        <w:lastRenderedPageBreak/>
        <w:t>высказывать суждения об основной идее, средствах её воплощения, инт</w:t>
      </w:r>
      <w:r w:rsidRPr="00BE0AE5">
        <w:rPr>
          <w:rFonts w:cs="Times New Roman"/>
        </w:rPr>
        <w:t>о</w:t>
      </w:r>
      <w:r w:rsidRPr="00BE0AE5">
        <w:rPr>
          <w:rFonts w:cs="Times New Roman"/>
        </w:rPr>
        <w:t>национных особенностях, жанре, исполнителях музыкального произведения.</w:t>
      </w:r>
    </w:p>
    <w:p w14:paraId="661D2687" w14:textId="77777777" w:rsidR="00416B7C" w:rsidRPr="00BE0AE5" w:rsidRDefault="00416B7C" w:rsidP="00416B7C">
      <w:pPr>
        <w:pStyle w:val="3a"/>
        <w:spacing w:before="227"/>
        <w:rPr>
          <w:rFonts w:cs="Times New Roman"/>
        </w:rPr>
      </w:pPr>
      <w:r w:rsidRPr="00BE0AE5">
        <w:rPr>
          <w:rFonts w:cs="Times New Roman"/>
        </w:rPr>
        <w:t>Модуль № 9 «Жанры музыкального искусства»:</w:t>
      </w:r>
    </w:p>
    <w:p w14:paraId="075C04FA" w14:textId="77777777" w:rsidR="00416B7C" w:rsidRPr="00BE0AE5" w:rsidRDefault="00416B7C" w:rsidP="00416B7C">
      <w:pPr>
        <w:pStyle w:val="a8"/>
        <w:rPr>
          <w:rFonts w:cs="Times New Roman"/>
        </w:rPr>
      </w:pPr>
      <w:r w:rsidRPr="00BE0AE5">
        <w:rPr>
          <w:rFonts w:cs="Times New Roman"/>
        </w:rPr>
        <w:t>различать и характеризовать жанры музыки (театральные, камерные и симфонические, вокальные и инструментальные и т. д.), знать их разнови</w:t>
      </w:r>
      <w:r w:rsidRPr="00BE0AE5">
        <w:rPr>
          <w:rFonts w:cs="Times New Roman"/>
        </w:rPr>
        <w:t>д</w:t>
      </w:r>
      <w:r w:rsidRPr="00BE0AE5">
        <w:rPr>
          <w:rFonts w:cs="Times New Roman"/>
        </w:rPr>
        <w:t>ности, приводить примеры;</w:t>
      </w:r>
    </w:p>
    <w:p w14:paraId="7037AEED" w14:textId="77777777" w:rsidR="00416B7C" w:rsidRPr="00BE0AE5" w:rsidRDefault="00416B7C" w:rsidP="00416B7C">
      <w:pPr>
        <w:pStyle w:val="a8"/>
        <w:rPr>
          <w:rFonts w:cs="Times New Roman"/>
        </w:rPr>
      </w:pPr>
      <w:r w:rsidRPr="00BE0AE5">
        <w:rPr>
          <w:rFonts w:cs="Times New Roman"/>
        </w:rPr>
        <w:t>рассуждать о круге образов и средствах их воплощения, типичных для данного жанра;</w:t>
      </w:r>
    </w:p>
    <w:p w14:paraId="233EBE93" w14:textId="77777777" w:rsidR="00416B7C" w:rsidRPr="00BE0AE5" w:rsidRDefault="00416B7C" w:rsidP="00416B7C">
      <w:pPr>
        <w:pStyle w:val="a8"/>
        <w:rPr>
          <w:rFonts w:cs="Times New Roman"/>
        </w:rPr>
      </w:pPr>
      <w:r w:rsidRPr="00BE0AE5">
        <w:rPr>
          <w:rFonts w:cs="Times New Roman"/>
          <w:spacing w:val="-2"/>
        </w:rPr>
        <w:t>выразительно исполнять произведения (в том ч</w:t>
      </w:r>
      <w:r w:rsidRPr="00BE0AE5">
        <w:rPr>
          <w:rFonts w:cs="Times New Roman"/>
        </w:rPr>
        <w:t>исле фрагменты) вокальных, инструментальных и музыкально-театральных жанров.</w:t>
      </w:r>
    </w:p>
    <w:p w14:paraId="3921C646" w14:textId="77777777" w:rsidR="00416B7C" w:rsidRPr="00BE0AE5" w:rsidRDefault="00416B7C" w:rsidP="000C4E40">
      <w:pPr>
        <w:pStyle w:val="h1"/>
        <w:rPr>
          <w:rFonts w:cs="Times New Roman"/>
        </w:rPr>
      </w:pPr>
      <w:r w:rsidRPr="00BE0AE5">
        <w:rPr>
          <w:rFonts w:cs="Times New Roman"/>
        </w:rPr>
        <w:lastRenderedPageBreak/>
        <w:t>2.1.20</w:t>
      </w:r>
      <w:r w:rsidRPr="00BE0AE5">
        <w:rPr>
          <w:rFonts w:cs="Times New Roman"/>
        </w:rPr>
        <w:t> </w:t>
      </w:r>
      <w:r w:rsidRPr="00BE0AE5">
        <w:rPr>
          <w:rFonts w:cs="Times New Roman"/>
        </w:rPr>
        <w:t>ТЕХНОЛОГИЯ</w:t>
      </w:r>
    </w:p>
    <w:p w14:paraId="5FC04019" w14:textId="77777777" w:rsidR="000C4E40" w:rsidRPr="00BE0AE5" w:rsidRDefault="000C4E40" w:rsidP="000C4E40">
      <w:pPr>
        <w:pStyle w:val="body"/>
        <w:rPr>
          <w:rStyle w:val="Bold"/>
          <w:rFonts w:cs="Times New Roman"/>
        </w:rPr>
      </w:pPr>
    </w:p>
    <w:p w14:paraId="6D67E2A9" w14:textId="77777777" w:rsidR="00416B7C" w:rsidRPr="00BE0AE5" w:rsidRDefault="00416B7C" w:rsidP="000C4E40">
      <w:pPr>
        <w:pStyle w:val="h1"/>
        <w:pageBreakBefore w:val="0"/>
        <w:spacing w:before="0"/>
        <w:rPr>
          <w:rFonts w:cs="Times New Roman"/>
        </w:rPr>
      </w:pPr>
      <w:r w:rsidRPr="00BE0AE5">
        <w:rPr>
          <w:rFonts w:cs="Times New Roman"/>
        </w:rPr>
        <w:t>ПОЯСНИТЕЛЬНАЯ ЗАПИСКА</w:t>
      </w:r>
    </w:p>
    <w:p w14:paraId="456F5698" w14:textId="77777777" w:rsidR="00416B7C" w:rsidRPr="00BE0AE5" w:rsidRDefault="00416B7C" w:rsidP="00416B7C">
      <w:pPr>
        <w:pStyle w:val="h2-first"/>
        <w:rPr>
          <w:rFonts w:cs="Times New Roman"/>
        </w:rPr>
      </w:pPr>
      <w:r w:rsidRPr="00BE0AE5">
        <w:rPr>
          <w:rFonts w:cs="Times New Roman"/>
        </w:rPr>
        <w:t>Научный, общекультурный и образовательный контекст технологии</w:t>
      </w:r>
    </w:p>
    <w:p w14:paraId="5B59DFF5" w14:textId="77777777" w:rsidR="00416B7C" w:rsidRPr="00BE0AE5" w:rsidRDefault="00416B7C" w:rsidP="00416B7C">
      <w:pPr>
        <w:pStyle w:val="body"/>
        <w:rPr>
          <w:rFonts w:cs="Times New Roman"/>
        </w:rPr>
      </w:pPr>
      <w:r w:rsidRPr="00BE0AE5">
        <w:rPr>
          <w:rFonts w:cs="Times New Roman"/>
        </w:rPr>
        <w:t>Фундаментальной задачей общего образования является</w:t>
      </w:r>
      <w:r w:rsidR="00571787" w:rsidRPr="00BE0AE5">
        <w:rPr>
          <w:rFonts w:cs="Times New Roman"/>
        </w:rPr>
        <w:t xml:space="preserve"> </w:t>
      </w:r>
      <w:r w:rsidRPr="00BE0AE5">
        <w:rPr>
          <w:rFonts w:cs="Times New Roman"/>
        </w:rPr>
        <w:t>освоение учащ</w:t>
      </w:r>
      <w:r w:rsidRPr="00BE0AE5">
        <w:rPr>
          <w:rFonts w:cs="Times New Roman"/>
        </w:rPr>
        <w:t>и</w:t>
      </w:r>
      <w:r w:rsidRPr="00BE0AE5">
        <w:rPr>
          <w:rFonts w:cs="Times New Roman"/>
        </w:rPr>
        <w:t xml:space="preserve">мися наиболее значимых аспектов реальности. К таким аспектам, несомненно, относится и преобразовательная деятельность человека. </w:t>
      </w:r>
    </w:p>
    <w:p w14:paraId="21F19292" w14:textId="77777777" w:rsidR="00416B7C" w:rsidRPr="00BE0AE5" w:rsidRDefault="00416B7C" w:rsidP="00416B7C">
      <w:pPr>
        <w:pStyle w:val="body"/>
        <w:rPr>
          <w:rFonts w:cs="Times New Roman"/>
        </w:rPr>
      </w:pPr>
      <w:r w:rsidRPr="00BE0AE5">
        <w:rPr>
          <w:rFonts w:cs="Times New Roman"/>
        </w:rPr>
        <w:t>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w:t>
      </w:r>
      <w:r w:rsidRPr="00BE0AE5">
        <w:rPr>
          <w:rFonts w:cs="Times New Roman"/>
        </w:rPr>
        <w:t>н</w:t>
      </w:r>
      <w:r w:rsidRPr="00BE0AE5">
        <w:rPr>
          <w:rFonts w:cs="Times New Roman"/>
        </w:rPr>
        <w:t>ного производства и связанных с ним изменений в интеллектуальной и пра</w:t>
      </w:r>
      <w:r w:rsidRPr="00BE0AE5">
        <w:rPr>
          <w:rFonts w:cs="Times New Roman"/>
        </w:rPr>
        <w:t>к</w:t>
      </w:r>
      <w:r w:rsidRPr="00BE0AE5">
        <w:rPr>
          <w:rFonts w:cs="Times New Roman"/>
        </w:rPr>
        <w:t xml:space="preserve">тической деятельности человека. </w:t>
      </w:r>
    </w:p>
    <w:p w14:paraId="4B90B957" w14:textId="77777777" w:rsidR="00416B7C" w:rsidRPr="00BE0AE5" w:rsidRDefault="00416B7C" w:rsidP="00416B7C">
      <w:pPr>
        <w:pStyle w:val="body"/>
        <w:rPr>
          <w:rFonts w:cs="Times New Roman"/>
        </w:rPr>
      </w:pPr>
      <w:r w:rsidRPr="00BE0AE5">
        <w:rPr>
          <w:rFonts w:cs="Times New Roman"/>
        </w:rPr>
        <w:t>Было обосновано положение, что всякая деятельность должна осущест</w:t>
      </w:r>
      <w:r w:rsidRPr="00BE0AE5">
        <w:rPr>
          <w:rFonts w:cs="Times New Roman"/>
        </w:rPr>
        <w:t>в</w:t>
      </w:r>
      <w:r w:rsidRPr="00BE0AE5">
        <w:rPr>
          <w:rFonts w:cs="Times New Roman"/>
        </w:rPr>
        <w:t>ляться в соответствии с некоторым методом, причём эффективность этого метода непосредственно зависит от того, насколько он окажется формализ</w:t>
      </w:r>
      <w:r w:rsidRPr="00BE0AE5">
        <w:rPr>
          <w:rFonts w:cs="Times New Roman"/>
        </w:rPr>
        <w:t>у</w:t>
      </w:r>
      <w:r w:rsidRPr="00BE0AE5">
        <w:rPr>
          <w:rFonts w:cs="Times New Roman"/>
        </w:rPr>
        <w:t xml:space="preserve">емым. Это положение стало основополагающей концепцией индустриального общества. Оно сохранило и умножило свою значимость в информационном обществе. </w:t>
      </w:r>
    </w:p>
    <w:p w14:paraId="0A231154" w14:textId="77777777" w:rsidR="00416B7C" w:rsidRPr="00BE0AE5" w:rsidRDefault="00416B7C" w:rsidP="00416B7C">
      <w:pPr>
        <w:pStyle w:val="body"/>
        <w:rPr>
          <w:rFonts w:cs="Times New Roman"/>
        </w:rPr>
      </w:pPr>
      <w:r w:rsidRPr="00BE0AE5">
        <w:rPr>
          <w:rFonts w:cs="Times New Roman"/>
        </w:rPr>
        <w:t>Стержнем названной концепции является технология как логическое ра</w:t>
      </w:r>
      <w:r w:rsidRPr="00BE0AE5">
        <w:rPr>
          <w:rFonts w:cs="Times New Roman"/>
        </w:rPr>
        <w:t>з</w:t>
      </w:r>
      <w:r w:rsidRPr="00BE0AE5">
        <w:rPr>
          <w:rFonts w:cs="Times New Roman"/>
        </w:rPr>
        <w:t xml:space="preserve">витие «метода» в следующих аспектах: </w:t>
      </w:r>
    </w:p>
    <w:p w14:paraId="7E5C8B5E" w14:textId="77777777" w:rsidR="00416B7C" w:rsidRPr="00BE0AE5" w:rsidRDefault="00416B7C" w:rsidP="00416B7C">
      <w:pPr>
        <w:pStyle w:val="list-dash"/>
        <w:rPr>
          <w:rFonts w:cs="Times New Roman"/>
        </w:rPr>
      </w:pPr>
      <w:r w:rsidRPr="00BE0AE5">
        <w:rPr>
          <w:rFonts w:cs="Times New Roman"/>
        </w:rPr>
        <w:t>процесс достижения поставленной цели формализован настолько, что становится возможным его воспроизведение в широком спектре усл</w:t>
      </w:r>
      <w:r w:rsidRPr="00BE0AE5">
        <w:rPr>
          <w:rFonts w:cs="Times New Roman"/>
        </w:rPr>
        <w:t>о</w:t>
      </w:r>
      <w:r w:rsidRPr="00BE0AE5">
        <w:rPr>
          <w:rFonts w:cs="Times New Roman"/>
        </w:rPr>
        <w:t xml:space="preserve">вий при практически идентичных результатах; </w:t>
      </w:r>
    </w:p>
    <w:p w14:paraId="3F5B9CC5" w14:textId="77777777" w:rsidR="00416B7C" w:rsidRPr="00BE0AE5" w:rsidRDefault="00416B7C" w:rsidP="00416B7C">
      <w:pPr>
        <w:pStyle w:val="list-dash"/>
        <w:rPr>
          <w:rFonts w:cs="Times New Roman"/>
        </w:rPr>
      </w:pPr>
      <w:r w:rsidRPr="00BE0AE5">
        <w:rPr>
          <w:rFonts w:cs="Times New Roman"/>
        </w:rPr>
        <w:t xml:space="preserve">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 </w:t>
      </w:r>
    </w:p>
    <w:p w14:paraId="389A02B7" w14:textId="77777777" w:rsidR="00416B7C" w:rsidRPr="00BE0AE5" w:rsidRDefault="00416B7C" w:rsidP="00416B7C">
      <w:pPr>
        <w:pStyle w:val="body"/>
        <w:rPr>
          <w:rFonts w:cs="Times New Roman"/>
        </w:rPr>
      </w:pPr>
      <w:r w:rsidRPr="00BE0AE5">
        <w:rPr>
          <w:rFonts w:cs="Times New Roman"/>
        </w:rPr>
        <w:t>Развитие технологии тесно связано с научным знанием. Более того, к</w:t>
      </w:r>
      <w:r w:rsidRPr="00BE0AE5">
        <w:rPr>
          <w:rFonts w:cs="Times New Roman"/>
        </w:rPr>
        <w:t>о</w:t>
      </w:r>
      <w:r w:rsidRPr="00BE0AE5">
        <w:rPr>
          <w:rFonts w:cs="Times New Roman"/>
        </w:rPr>
        <w:t>нечной целью науки (начиная с науки Нового времени) является именно с</w:t>
      </w:r>
      <w:r w:rsidRPr="00BE0AE5">
        <w:rPr>
          <w:rFonts w:cs="Times New Roman"/>
        </w:rPr>
        <w:t>о</w:t>
      </w:r>
      <w:r w:rsidRPr="00BE0AE5">
        <w:rPr>
          <w:rFonts w:cs="Times New Roman"/>
        </w:rPr>
        <w:t xml:space="preserve">здание технологий. </w:t>
      </w:r>
    </w:p>
    <w:p w14:paraId="0766F575" w14:textId="77777777" w:rsidR="00416B7C" w:rsidRPr="00BE0AE5" w:rsidRDefault="00416B7C" w:rsidP="00416B7C">
      <w:pPr>
        <w:pStyle w:val="body"/>
        <w:rPr>
          <w:rFonts w:cs="Times New Roman"/>
        </w:rPr>
      </w:pPr>
      <w:r w:rsidRPr="00BE0AE5">
        <w:rPr>
          <w:rFonts w:cs="Times New Roman"/>
        </w:rPr>
        <w:t>В ХХ веке сущность технологии была осмыслена в различных плоскостях:</w:t>
      </w:r>
    </w:p>
    <w:p w14:paraId="13E34E37" w14:textId="77777777" w:rsidR="00416B7C" w:rsidRPr="00BE0AE5" w:rsidRDefault="00416B7C" w:rsidP="000C4E40">
      <w:pPr>
        <w:pStyle w:val="list-bullet"/>
        <w:rPr>
          <w:rFonts w:cs="Times New Roman"/>
        </w:rPr>
      </w:pPr>
      <w:r w:rsidRPr="00BE0AE5">
        <w:rPr>
          <w:rFonts w:cs="Times New Roman"/>
        </w:rPr>
        <w:t xml:space="preserve">были выделены структуры, родственные понятию технологии, прежде всего, понятие алгоритма; </w:t>
      </w:r>
    </w:p>
    <w:p w14:paraId="123C5D1D" w14:textId="77777777" w:rsidR="00416B7C" w:rsidRPr="00BE0AE5" w:rsidRDefault="00416B7C" w:rsidP="000C4E40">
      <w:pPr>
        <w:pStyle w:val="list-bullet"/>
        <w:rPr>
          <w:rFonts w:cs="Times New Roman"/>
        </w:rPr>
      </w:pPr>
      <w:r w:rsidRPr="00BE0AE5">
        <w:rPr>
          <w:rFonts w:cs="Times New Roman"/>
        </w:rPr>
        <w:lastRenderedPageBreak/>
        <w:t>проанализирован феномен зарождающегося технологического общ</w:t>
      </w:r>
      <w:r w:rsidRPr="00BE0AE5">
        <w:rPr>
          <w:rFonts w:cs="Times New Roman"/>
        </w:rPr>
        <w:t>е</w:t>
      </w:r>
      <w:r w:rsidRPr="00BE0AE5">
        <w:rPr>
          <w:rFonts w:cs="Times New Roman"/>
        </w:rPr>
        <w:t>ства;</w:t>
      </w:r>
    </w:p>
    <w:p w14:paraId="30CCDFCD" w14:textId="77777777" w:rsidR="00416B7C" w:rsidRPr="00BE0AE5" w:rsidRDefault="00416B7C" w:rsidP="000C4E40">
      <w:pPr>
        <w:pStyle w:val="list-bullet"/>
        <w:rPr>
          <w:rFonts w:cs="Times New Roman"/>
        </w:rPr>
      </w:pPr>
      <w:r w:rsidRPr="00BE0AE5">
        <w:rPr>
          <w:rFonts w:cs="Times New Roman"/>
        </w:rPr>
        <w:t>исследованы социальные аспекты технологии.</w:t>
      </w:r>
    </w:p>
    <w:p w14:paraId="3EB29324" w14:textId="77777777" w:rsidR="00416B7C" w:rsidRPr="00BE0AE5" w:rsidRDefault="00416B7C" w:rsidP="00416B7C">
      <w:pPr>
        <w:pStyle w:val="body"/>
        <w:rPr>
          <w:rFonts w:cs="Times New Roman"/>
        </w:rPr>
      </w:pPr>
      <w:r w:rsidRPr="00BE0AE5">
        <w:rPr>
          <w:rFonts w:cs="Times New Roman"/>
        </w:rPr>
        <w:t>Информационные технологии, а затем информационные и коммуникац</w:t>
      </w:r>
      <w:r w:rsidRPr="00BE0AE5">
        <w:rPr>
          <w:rFonts w:cs="Times New Roman"/>
        </w:rPr>
        <w:t>и</w:t>
      </w:r>
      <w:r w:rsidRPr="00BE0AE5">
        <w:rPr>
          <w:rFonts w:cs="Times New Roman"/>
        </w:rPr>
        <w:t>онные технологии (ИКТ) радикальным образом изменили человеческую ц</w:t>
      </w:r>
      <w:r w:rsidRPr="00BE0AE5">
        <w:rPr>
          <w:rFonts w:cs="Times New Roman"/>
        </w:rPr>
        <w:t>и</w:t>
      </w:r>
      <w:r w:rsidRPr="00BE0AE5">
        <w:rPr>
          <w:rFonts w:cs="Times New Roman"/>
        </w:rPr>
        <w:t>вилизацию, открыв беспрецедентные возможности для 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w:t>
      </w:r>
      <w:r w:rsidRPr="00BE0AE5">
        <w:rPr>
          <w:rFonts w:cs="Times New Roman"/>
        </w:rPr>
        <w:t>а</w:t>
      </w:r>
      <w:r w:rsidRPr="00BE0AE5">
        <w:rPr>
          <w:rFonts w:cs="Times New Roman"/>
        </w:rPr>
        <w:t>ционный фактор. Исключительно значимыми оказались социальные после</w:t>
      </w:r>
      <w:r w:rsidRPr="00BE0AE5">
        <w:rPr>
          <w:rFonts w:cs="Times New Roman"/>
        </w:rPr>
        <w:t>д</w:t>
      </w:r>
      <w:r w:rsidRPr="00BE0AE5">
        <w:rPr>
          <w:rFonts w:cs="Times New Roman"/>
        </w:rPr>
        <w:t>ствия внедрения ИТ и ИКТ, которые послужили базой разработки и широкого распространения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экономики», что подразумевает пр</w:t>
      </w:r>
      <w:r w:rsidRPr="00BE0AE5">
        <w:rPr>
          <w:rFonts w:cs="Times New Roman"/>
        </w:rPr>
        <w:t>е</w:t>
      </w:r>
      <w:r w:rsidRPr="00BE0AE5">
        <w:rPr>
          <w:rFonts w:cs="Times New Roman"/>
        </w:rPr>
        <w:t>вращение информации в важнейшую экономическую категорию, быстрое развитие информационного бизнеса и рынка. Появились и интенсивно ра</w:t>
      </w:r>
      <w:r w:rsidRPr="00BE0AE5">
        <w:rPr>
          <w:rFonts w:cs="Times New Roman"/>
        </w:rPr>
        <w:t>з</w:t>
      </w:r>
      <w:r w:rsidRPr="00BE0AE5">
        <w:rPr>
          <w:rFonts w:cs="Times New Roman"/>
        </w:rPr>
        <w:t>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было подчёркнуто в «Концепции преподавания предметной области «Технология» в образовательных организациях Российской Федер</w:t>
      </w:r>
      <w:r w:rsidRPr="00BE0AE5">
        <w:rPr>
          <w:rFonts w:cs="Times New Roman"/>
        </w:rPr>
        <w:t>а</w:t>
      </w:r>
      <w:r w:rsidRPr="00BE0AE5">
        <w:rPr>
          <w:rFonts w:cs="Times New Roman"/>
        </w:rPr>
        <w:t>ции, реализующих основные общеобразовательные программы» (далее — «Концепция преподавания предметной области «Технология»).</w:t>
      </w:r>
    </w:p>
    <w:p w14:paraId="63C3937C" w14:textId="77777777" w:rsidR="00416B7C" w:rsidRPr="00BE0AE5" w:rsidRDefault="00416B7C" w:rsidP="00416B7C">
      <w:pPr>
        <w:pStyle w:val="h2"/>
        <w:spacing w:before="312"/>
        <w:rPr>
          <w:rFonts w:cs="Times New Roman"/>
        </w:rPr>
      </w:pPr>
      <w:r w:rsidRPr="00BE0AE5">
        <w:rPr>
          <w:rFonts w:cs="Times New Roman"/>
        </w:rPr>
        <w:t>Цели и задачи изучения предметной области «Технология» в основном общем образовании</w:t>
      </w:r>
    </w:p>
    <w:p w14:paraId="60FDD9DB" w14:textId="77777777" w:rsidR="00416B7C" w:rsidRPr="00BE0AE5" w:rsidRDefault="00416B7C" w:rsidP="00416B7C">
      <w:pPr>
        <w:pStyle w:val="body"/>
        <w:rPr>
          <w:rFonts w:cs="Times New Roman"/>
        </w:rPr>
      </w:pPr>
      <w:r w:rsidRPr="00BE0AE5">
        <w:rPr>
          <w:rFonts w:cs="Times New Roman"/>
        </w:rPr>
        <w:t xml:space="preserve">Основной </w:t>
      </w:r>
      <w:r w:rsidRPr="00BE0AE5">
        <w:rPr>
          <w:rStyle w:val="Bold"/>
          <w:rFonts w:cs="Times New Roman"/>
        </w:rPr>
        <w:t>целью</w:t>
      </w:r>
      <w:r w:rsidRPr="00BE0AE5">
        <w:rPr>
          <w:rFonts w:cs="Times New Roman"/>
        </w:rPr>
        <w:t xml:space="preserve"> 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14:paraId="059B9049" w14:textId="77777777" w:rsidR="00416B7C" w:rsidRPr="00BE0AE5" w:rsidRDefault="00416B7C" w:rsidP="00416B7C">
      <w:pPr>
        <w:pStyle w:val="body"/>
        <w:rPr>
          <w:rFonts w:cs="Times New Roman"/>
        </w:rPr>
      </w:pPr>
      <w:r w:rsidRPr="00BE0AE5">
        <w:rPr>
          <w:rStyle w:val="Bold"/>
          <w:rFonts w:cs="Times New Roman"/>
        </w:rPr>
        <w:t>Задачами</w:t>
      </w:r>
      <w:r w:rsidRPr="00BE0AE5">
        <w:rPr>
          <w:rFonts w:cs="Times New Roman"/>
        </w:rPr>
        <w:t xml:space="preserve"> курса технологии являются: </w:t>
      </w:r>
    </w:p>
    <w:p w14:paraId="3BFAFF4F" w14:textId="77777777" w:rsidR="00416B7C" w:rsidRPr="00BE0AE5" w:rsidRDefault="00416B7C" w:rsidP="003E7F6A">
      <w:pPr>
        <w:pStyle w:val="list-bullet"/>
        <w:rPr>
          <w:rFonts w:cs="Times New Roman"/>
        </w:rPr>
      </w:pPr>
      <w:r w:rsidRPr="00BE0AE5">
        <w:rPr>
          <w:rFonts w:cs="Times New Roman"/>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14:paraId="27215BC8" w14:textId="77777777" w:rsidR="00416B7C" w:rsidRPr="00BE0AE5" w:rsidRDefault="00416B7C" w:rsidP="003E7F6A">
      <w:pPr>
        <w:pStyle w:val="list-bullet"/>
        <w:rPr>
          <w:rFonts w:cs="Times New Roman"/>
        </w:rPr>
      </w:pPr>
      <w:r w:rsidRPr="00BE0AE5">
        <w:rPr>
          <w:rFonts w:cs="Times New Roman"/>
        </w:rPr>
        <w:t>овладение трудовыми умениями и необходимыми технологическими знаниями по преобразованию материи, энергии и информации в соо</w:t>
      </w:r>
      <w:r w:rsidRPr="00BE0AE5">
        <w:rPr>
          <w:rFonts w:cs="Times New Roman"/>
        </w:rPr>
        <w:t>т</w:t>
      </w:r>
      <w:r w:rsidRPr="00BE0AE5">
        <w:rPr>
          <w:rFonts w:cs="Times New Roman"/>
        </w:rPr>
        <w:t>ветствии с поставленными целями, исходя из экономических, соц</w:t>
      </w:r>
      <w:r w:rsidRPr="00BE0AE5">
        <w:rPr>
          <w:rFonts w:cs="Times New Roman"/>
        </w:rPr>
        <w:t>и</w:t>
      </w:r>
      <w:r w:rsidRPr="00BE0AE5">
        <w:rPr>
          <w:rFonts w:cs="Times New Roman"/>
        </w:rPr>
        <w:lastRenderedPageBreak/>
        <w:t xml:space="preserve">альных, экологических, эстетических критериев, а также критериев личной и общественной безопасности; </w:t>
      </w:r>
    </w:p>
    <w:p w14:paraId="45CAD894" w14:textId="77777777" w:rsidR="00416B7C" w:rsidRPr="00BE0AE5" w:rsidRDefault="00416B7C" w:rsidP="003E7F6A">
      <w:pPr>
        <w:pStyle w:val="list-bullet"/>
        <w:rPr>
          <w:rFonts w:cs="Times New Roman"/>
        </w:rPr>
      </w:pPr>
      <w:r w:rsidRPr="00BE0AE5">
        <w:rPr>
          <w:rFonts w:cs="Times New Roman"/>
        </w:rPr>
        <w:t>формирование у обучающихся культуры проектной и исследовател</w:t>
      </w:r>
      <w:r w:rsidRPr="00BE0AE5">
        <w:rPr>
          <w:rFonts w:cs="Times New Roman"/>
        </w:rPr>
        <w:t>ь</w:t>
      </w:r>
      <w:r w:rsidRPr="00BE0AE5">
        <w:rPr>
          <w:rFonts w:cs="Times New Roman"/>
        </w:rPr>
        <w:t>ской деятельности, готовности к предложению и осуществлению новых технологических решений;</w:t>
      </w:r>
    </w:p>
    <w:p w14:paraId="11E38634" w14:textId="77777777" w:rsidR="00416B7C" w:rsidRPr="00BE0AE5" w:rsidRDefault="00416B7C" w:rsidP="003E7F6A">
      <w:pPr>
        <w:pStyle w:val="list-bullet"/>
        <w:rPr>
          <w:rFonts w:cs="Times New Roman"/>
          <w:spacing w:val="2"/>
        </w:rPr>
      </w:pPr>
      <w:r w:rsidRPr="00BE0AE5">
        <w:rPr>
          <w:rFonts w:cs="Times New Roman"/>
          <w:spacing w:val="2"/>
        </w:rPr>
        <w:t>формирование у обучающихся навыка использования в трудовой д</w:t>
      </w:r>
      <w:r w:rsidRPr="00BE0AE5">
        <w:rPr>
          <w:rFonts w:cs="Times New Roman"/>
          <w:spacing w:val="2"/>
        </w:rPr>
        <w:t>е</w:t>
      </w:r>
      <w:r w:rsidRPr="00BE0AE5">
        <w:rPr>
          <w:rFonts w:cs="Times New Roman"/>
          <w:spacing w:val="2"/>
        </w:rPr>
        <w:t>ятельности цифровых инструментов и программных сервисов, а также когнитивных инструментов и технологий;</w:t>
      </w:r>
    </w:p>
    <w:p w14:paraId="60A02399" w14:textId="77777777" w:rsidR="00416B7C" w:rsidRPr="00BE0AE5" w:rsidRDefault="00416B7C" w:rsidP="003E7F6A">
      <w:pPr>
        <w:pStyle w:val="list-bullet"/>
        <w:rPr>
          <w:rFonts w:cs="Times New Roman"/>
        </w:rPr>
      </w:pPr>
      <w:r w:rsidRPr="00BE0AE5">
        <w:rPr>
          <w:rFonts w:cs="Times New Roman"/>
        </w:rPr>
        <w:t>развитие умений оценивать свои профессиональные интересы и склонности в плане подготовки к будущей профессиональной де</w:t>
      </w:r>
      <w:r w:rsidRPr="00BE0AE5">
        <w:rPr>
          <w:rFonts w:cs="Times New Roman"/>
        </w:rPr>
        <w:t>я</w:t>
      </w:r>
      <w:r w:rsidRPr="00BE0AE5">
        <w:rPr>
          <w:rFonts w:cs="Times New Roman"/>
        </w:rPr>
        <w:t>тельности, владение методиками оценки своих профессиональных предпочтений.</w:t>
      </w:r>
    </w:p>
    <w:p w14:paraId="7A8292F3" w14:textId="77777777" w:rsidR="00416B7C" w:rsidRPr="00BE0AE5" w:rsidRDefault="00416B7C" w:rsidP="00416B7C">
      <w:pPr>
        <w:pStyle w:val="body"/>
        <w:rPr>
          <w:rFonts w:cs="Times New Roman"/>
        </w:rPr>
      </w:pPr>
      <w:r w:rsidRPr="00BE0AE5">
        <w:rPr>
          <w:rFonts w:cs="Times New Roman"/>
        </w:rPr>
        <w:t>Как подчёркивается в Концепции преподавания предметной области «Технология», ведущей формой учебной деятельности, направленной на д</w:t>
      </w:r>
      <w:r w:rsidRPr="00BE0AE5">
        <w:rPr>
          <w:rFonts w:cs="Times New Roman"/>
        </w:rPr>
        <w:t>о</w:t>
      </w:r>
      <w:r w:rsidRPr="00BE0AE5">
        <w:rPr>
          <w:rFonts w:cs="Times New Roman"/>
        </w:rPr>
        <w:t xml:space="preserve">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 </w:t>
      </w:r>
    </w:p>
    <w:p w14:paraId="7E4C6378" w14:textId="77777777" w:rsidR="00416B7C" w:rsidRPr="00BE0AE5" w:rsidRDefault="00416B7C" w:rsidP="00416B7C">
      <w:pPr>
        <w:pStyle w:val="body"/>
        <w:rPr>
          <w:rFonts w:cs="Times New Roman"/>
        </w:rPr>
      </w:pPr>
      <w:r w:rsidRPr="00BE0AE5">
        <w:rPr>
          <w:rFonts w:cs="Times New Roman"/>
        </w:rPr>
        <w:t xml:space="preserve">Важно подчеркнуть, что именно в технологии реализуются все аспекты фундаментальной для образования категории «знания», а именно: </w:t>
      </w:r>
    </w:p>
    <w:p w14:paraId="5390E1B6" w14:textId="77777777" w:rsidR="00416B7C" w:rsidRPr="00BE0AE5" w:rsidRDefault="00416B7C" w:rsidP="003E7F6A">
      <w:pPr>
        <w:pStyle w:val="list-bullet"/>
        <w:rPr>
          <w:rFonts w:cs="Times New Roman"/>
        </w:rPr>
      </w:pPr>
      <w:r w:rsidRPr="00BE0AE5">
        <w:rPr>
          <w:rFonts w:cs="Times New Roman"/>
        </w:rPr>
        <w:t>понятийное знание, которое складывается из набора понятий, хара</w:t>
      </w:r>
      <w:r w:rsidRPr="00BE0AE5">
        <w:rPr>
          <w:rFonts w:cs="Times New Roman"/>
        </w:rPr>
        <w:t>к</w:t>
      </w:r>
      <w:r w:rsidRPr="00BE0AE5">
        <w:rPr>
          <w:rFonts w:cs="Times New Roman"/>
        </w:rPr>
        <w:t xml:space="preserve">теризующих данную предметную область; </w:t>
      </w:r>
    </w:p>
    <w:p w14:paraId="782FEB57" w14:textId="77777777" w:rsidR="00416B7C" w:rsidRPr="00BE0AE5" w:rsidRDefault="00416B7C" w:rsidP="003E7F6A">
      <w:pPr>
        <w:pStyle w:val="list-bullet"/>
        <w:rPr>
          <w:rFonts w:cs="Times New Roman"/>
        </w:rPr>
      </w:pPr>
      <w:r w:rsidRPr="00BE0AE5">
        <w:rPr>
          <w:rFonts w:cs="Times New Roman"/>
        </w:rPr>
        <w:t>алгоритмическое (технологическое) знание — знание методов, техн</w:t>
      </w:r>
      <w:r w:rsidRPr="00BE0AE5">
        <w:rPr>
          <w:rFonts w:cs="Times New Roman"/>
        </w:rPr>
        <w:t>о</w:t>
      </w:r>
      <w:r w:rsidRPr="00BE0AE5">
        <w:rPr>
          <w:rFonts w:cs="Times New Roman"/>
        </w:rPr>
        <w:t>логий, приводящих к желаемому результату при соблюдении опред</w:t>
      </w:r>
      <w:r w:rsidRPr="00BE0AE5">
        <w:rPr>
          <w:rFonts w:cs="Times New Roman"/>
        </w:rPr>
        <w:t>е</w:t>
      </w:r>
      <w:r w:rsidRPr="00BE0AE5">
        <w:rPr>
          <w:rFonts w:cs="Times New Roman"/>
        </w:rPr>
        <w:t xml:space="preserve">лённых условий; </w:t>
      </w:r>
    </w:p>
    <w:p w14:paraId="61645BD8" w14:textId="77777777" w:rsidR="00416B7C" w:rsidRPr="00BE0AE5" w:rsidRDefault="00416B7C" w:rsidP="003E7F6A">
      <w:pPr>
        <w:pStyle w:val="list-bullet"/>
        <w:rPr>
          <w:rFonts w:cs="Times New Roman"/>
        </w:rPr>
      </w:pPr>
      <w:r w:rsidRPr="00BE0AE5">
        <w:rPr>
          <w:rFonts w:cs="Times New Roman"/>
        </w:rPr>
        <w:t>предметное знание, складывающееся из знания и понимания сути з</w:t>
      </w:r>
      <w:r w:rsidRPr="00BE0AE5">
        <w:rPr>
          <w:rFonts w:cs="Times New Roman"/>
        </w:rPr>
        <w:t>а</w:t>
      </w:r>
      <w:r w:rsidRPr="00BE0AE5">
        <w:rPr>
          <w:rFonts w:cs="Times New Roman"/>
        </w:rPr>
        <w:t>конов и закономерностей, применяемых в той или иной предметной области;</w:t>
      </w:r>
    </w:p>
    <w:p w14:paraId="62245564" w14:textId="77777777" w:rsidR="00416B7C" w:rsidRPr="00BE0AE5" w:rsidRDefault="00416B7C" w:rsidP="003E7F6A">
      <w:pPr>
        <w:pStyle w:val="list-bullet"/>
        <w:rPr>
          <w:rFonts w:cs="Times New Roman"/>
        </w:rPr>
      </w:pPr>
      <w:r w:rsidRPr="00BE0AE5">
        <w:rPr>
          <w:rFonts w:cs="Times New Roman"/>
        </w:rPr>
        <w:t>методологическое знание — знание общих закономерностей изучаемых явлений и процессов.</w:t>
      </w:r>
    </w:p>
    <w:p w14:paraId="26ECDB0F" w14:textId="77777777" w:rsidR="00416B7C" w:rsidRPr="00BE0AE5" w:rsidRDefault="00416B7C" w:rsidP="00416B7C">
      <w:pPr>
        <w:pStyle w:val="body"/>
        <w:rPr>
          <w:rFonts w:cs="Times New Roman"/>
        </w:rPr>
      </w:pPr>
      <w:r w:rsidRPr="00BE0AE5">
        <w:rPr>
          <w:rFonts w:cs="Times New Roman"/>
        </w:rPr>
        <w:t xml:space="preserve">Как и всякий общеобразовательный предмет, «Технология» отражает наиболее значимые аспекты действительности, которые состоят в следующем: </w:t>
      </w:r>
    </w:p>
    <w:p w14:paraId="679CA058" w14:textId="77777777" w:rsidR="00416B7C" w:rsidRPr="00BE0AE5" w:rsidRDefault="00416B7C" w:rsidP="003E7F6A">
      <w:pPr>
        <w:pStyle w:val="list-bullet"/>
        <w:rPr>
          <w:rFonts w:cs="Times New Roman"/>
        </w:rPr>
      </w:pPr>
      <w:r w:rsidRPr="00BE0AE5">
        <w:rPr>
          <w:rFonts w:cs="Times New Roman"/>
        </w:rPr>
        <w:t>технологизация всех сторон человеческой жизни и деятельности явл</w:t>
      </w:r>
      <w:r w:rsidRPr="00BE0AE5">
        <w:rPr>
          <w:rFonts w:cs="Times New Roman"/>
        </w:rPr>
        <w:t>я</w:t>
      </w:r>
      <w:r w:rsidRPr="00BE0AE5">
        <w:rPr>
          <w:rFonts w:cs="Times New Roman"/>
        </w:rPr>
        <w:t xml:space="preserve">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w:t>
      </w:r>
      <w:r w:rsidRPr="00BE0AE5">
        <w:rPr>
          <w:rFonts w:cs="Times New Roman"/>
        </w:rPr>
        <w:lastRenderedPageBreak/>
        <w:t>всех этапов технологической цепочки и полного цикла решения п</w:t>
      </w:r>
      <w:r w:rsidRPr="00BE0AE5">
        <w:rPr>
          <w:rFonts w:cs="Times New Roman"/>
        </w:rPr>
        <w:t>о</w:t>
      </w:r>
      <w:r w:rsidRPr="00BE0AE5">
        <w:rPr>
          <w:rFonts w:cs="Times New Roman"/>
        </w:rPr>
        <w:t>ставленной задачи. При этом возможны следующие уровни освоения технологии:</w:t>
      </w:r>
    </w:p>
    <w:p w14:paraId="7EC03E42" w14:textId="77777777" w:rsidR="00416B7C" w:rsidRPr="00BE0AE5" w:rsidRDefault="00416B7C" w:rsidP="003E7F6A">
      <w:pPr>
        <w:pStyle w:val="list-dash"/>
        <w:rPr>
          <w:rFonts w:cs="Times New Roman"/>
        </w:rPr>
      </w:pPr>
      <w:r w:rsidRPr="00BE0AE5">
        <w:rPr>
          <w:rFonts w:cs="Times New Roman"/>
        </w:rPr>
        <w:t>уровень представления;</w:t>
      </w:r>
    </w:p>
    <w:p w14:paraId="30217891" w14:textId="77777777" w:rsidR="00416B7C" w:rsidRPr="00BE0AE5" w:rsidRDefault="00416B7C" w:rsidP="003E7F6A">
      <w:pPr>
        <w:pStyle w:val="list-dash"/>
        <w:rPr>
          <w:rFonts w:cs="Times New Roman"/>
        </w:rPr>
      </w:pPr>
      <w:r w:rsidRPr="00BE0AE5">
        <w:rPr>
          <w:rFonts w:cs="Times New Roman"/>
        </w:rPr>
        <w:t>уровень пользователя;</w:t>
      </w:r>
    </w:p>
    <w:p w14:paraId="0F1B1FA1" w14:textId="77777777" w:rsidR="00416B7C" w:rsidRPr="00BE0AE5" w:rsidRDefault="00416B7C" w:rsidP="003E7F6A">
      <w:pPr>
        <w:pStyle w:val="list-dash"/>
        <w:rPr>
          <w:rFonts w:cs="Times New Roman"/>
        </w:rPr>
      </w:pPr>
      <w:r w:rsidRPr="00BE0AE5">
        <w:rPr>
          <w:rFonts w:cs="Times New Roman"/>
        </w:rPr>
        <w:t xml:space="preserve">когнитивно-продуктивный уровень (создание технологий); </w:t>
      </w:r>
    </w:p>
    <w:p w14:paraId="1E992BDF" w14:textId="77777777" w:rsidR="00416B7C" w:rsidRPr="00BE0AE5" w:rsidRDefault="00416B7C" w:rsidP="003E7F6A">
      <w:pPr>
        <w:pStyle w:val="list-bullet"/>
        <w:rPr>
          <w:rFonts w:cs="Times New Roman"/>
        </w:rPr>
      </w:pPr>
      <w:r w:rsidRPr="00BE0AE5">
        <w:rPr>
          <w:rFonts w:cs="Times New Roman"/>
        </w:rPr>
        <w:t>практически вся современная профессиональная деятельность, включая ручной труд, осуществляется с применением информационных и ци</w:t>
      </w:r>
      <w:r w:rsidRPr="00BE0AE5">
        <w:rPr>
          <w:rFonts w:cs="Times New Roman"/>
        </w:rPr>
        <w:t>ф</w:t>
      </w:r>
      <w:r w:rsidRPr="00BE0AE5">
        <w:rPr>
          <w:rFonts w:cs="Times New Roman"/>
        </w:rPr>
        <w:t>ровых технологий, формирование навыков использования этих техн</w:t>
      </w:r>
      <w:r w:rsidRPr="00BE0AE5">
        <w:rPr>
          <w:rFonts w:cs="Times New Roman"/>
        </w:rPr>
        <w:t>о</w:t>
      </w:r>
      <w:r w:rsidRPr="00BE0AE5">
        <w:rPr>
          <w:rFonts w:cs="Times New Roman"/>
        </w:rPr>
        <w:t xml:space="preserve">логий при изготовлении изделий становится важной задачей в курсе технологии; </w:t>
      </w:r>
    </w:p>
    <w:p w14:paraId="7534CF51" w14:textId="77777777" w:rsidR="00416B7C" w:rsidRPr="00BE0AE5" w:rsidRDefault="00416B7C" w:rsidP="00416B7C">
      <w:pPr>
        <w:rPr>
          <w:rFonts w:cs="Times New Roman"/>
        </w:rPr>
      </w:pPr>
      <w:r w:rsidRPr="00BE0AE5">
        <w:rPr>
          <w:rFonts w:cs="Times New Roman"/>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w:t>
      </w:r>
    </w:p>
    <w:p w14:paraId="0602574E" w14:textId="77777777" w:rsidR="00416B7C" w:rsidRPr="00BE0AE5" w:rsidRDefault="00416B7C" w:rsidP="00416B7C">
      <w:pPr>
        <w:pStyle w:val="body"/>
        <w:rPr>
          <w:rFonts w:cs="Times New Roman"/>
        </w:rPr>
      </w:pPr>
      <w:r w:rsidRPr="00BE0AE5">
        <w:rPr>
          <w:rFonts w:cs="Times New Roman"/>
        </w:rPr>
        <w:t>Все эти позиции обозначены в «Концепции преподавания предметной о</w:t>
      </w:r>
      <w:r w:rsidRPr="00BE0AE5">
        <w:rPr>
          <w:rFonts w:cs="Times New Roman"/>
        </w:rPr>
        <w:t>б</w:t>
      </w:r>
      <w:r w:rsidRPr="00BE0AE5">
        <w:rPr>
          <w:rFonts w:cs="Times New Roman"/>
        </w:rPr>
        <w:t xml:space="preserve">ласти «Технология» в образовательных организациях Российской Федерации, реализующих основные общеобразовательные программы». Современный курс технологии, как подчёркивается во ФГОС, должен содержать ответы на эти принципиальные вызовы. </w:t>
      </w:r>
    </w:p>
    <w:p w14:paraId="22DC0F00" w14:textId="77777777" w:rsidR="00416B7C" w:rsidRPr="00BE0AE5" w:rsidRDefault="00416B7C" w:rsidP="00416B7C">
      <w:pPr>
        <w:pStyle w:val="body"/>
        <w:rPr>
          <w:rFonts w:cs="Times New Roman"/>
        </w:rPr>
      </w:pPr>
      <w:r w:rsidRPr="00BE0AE5">
        <w:rPr>
          <w:rFonts w:cs="Times New Roman"/>
        </w:rPr>
        <w:t>Разумеется, этот новый контекст никак не умаляет (скорее, увеличивает) значимость ручного труда для формирования интеллекта и адекватных пре</w:t>
      </w:r>
      <w:r w:rsidRPr="00BE0AE5">
        <w:rPr>
          <w:rFonts w:cs="Times New Roman"/>
        </w:rPr>
        <w:t>д</w:t>
      </w:r>
      <w:r w:rsidRPr="00BE0AE5">
        <w:rPr>
          <w:rFonts w:cs="Times New Roman"/>
        </w:rPr>
        <w:t xml:space="preserve">ставлений об окружающем мире. </w:t>
      </w:r>
    </w:p>
    <w:p w14:paraId="6F38274C" w14:textId="77777777" w:rsidR="00416B7C" w:rsidRPr="00BE0AE5" w:rsidRDefault="00416B7C" w:rsidP="00416B7C">
      <w:pPr>
        <w:pStyle w:val="h2"/>
        <w:rPr>
          <w:rFonts w:cs="Times New Roman"/>
        </w:rPr>
      </w:pPr>
      <w:r w:rsidRPr="00BE0AE5">
        <w:rPr>
          <w:rFonts w:cs="Times New Roman"/>
        </w:rPr>
        <w:t xml:space="preserve">Общая характеристика учебного предмета «Технология» </w:t>
      </w:r>
    </w:p>
    <w:p w14:paraId="58488692" w14:textId="77777777" w:rsidR="00416B7C" w:rsidRPr="00BE0AE5" w:rsidRDefault="00416B7C" w:rsidP="00416B7C">
      <w:pPr>
        <w:pStyle w:val="body"/>
        <w:rPr>
          <w:rFonts w:cs="Times New Roman"/>
          <w:spacing w:val="-1"/>
        </w:rPr>
      </w:pPr>
      <w:r w:rsidRPr="00BE0AE5">
        <w:rPr>
          <w:rFonts w:cs="Times New Roman"/>
          <w:spacing w:val="-1"/>
        </w:rPr>
        <w:t>Основной методический принцип современного курса «Технология»: освоение сущности и структуры технологии идёт неразрывно с процессом познания — построения и анализа</w:t>
      </w:r>
      <w:r w:rsidR="00571787" w:rsidRPr="00BE0AE5">
        <w:rPr>
          <w:rFonts w:cs="Times New Roman"/>
          <w:spacing w:val="-1"/>
        </w:rPr>
        <w:t xml:space="preserve"> </w:t>
      </w:r>
      <w:r w:rsidRPr="00BE0AE5">
        <w:rPr>
          <w:rFonts w:cs="Times New Roman"/>
          <w:spacing w:val="-1"/>
        </w:rPr>
        <w:t xml:space="preserve">разнообразных моделей. В этом случае можно достичь когнитивно-продуктивного уровня освоения технологий. </w:t>
      </w:r>
    </w:p>
    <w:p w14:paraId="715F6188" w14:textId="77777777" w:rsidR="00416B7C" w:rsidRPr="00BE0AE5" w:rsidRDefault="00416B7C" w:rsidP="00416B7C">
      <w:pPr>
        <w:pStyle w:val="body"/>
        <w:rPr>
          <w:rFonts w:cs="Times New Roman"/>
        </w:rPr>
      </w:pPr>
      <w:r w:rsidRPr="00BE0AE5">
        <w:rPr>
          <w:rFonts w:cs="Times New Roman"/>
        </w:rPr>
        <w:t>Современный курс технологии построен по модульному принципу.</w:t>
      </w:r>
    </w:p>
    <w:p w14:paraId="732D9E15" w14:textId="77777777" w:rsidR="00416B7C" w:rsidRPr="00BE0AE5" w:rsidRDefault="00416B7C" w:rsidP="00416B7C">
      <w:pPr>
        <w:pStyle w:val="body"/>
        <w:rPr>
          <w:rFonts w:cs="Times New Roman"/>
        </w:rPr>
      </w:pPr>
      <w:r w:rsidRPr="00BE0AE5">
        <w:rPr>
          <w:rFonts w:cs="Times New Roman"/>
        </w:rPr>
        <w:t>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w:t>
      </w:r>
      <w:r w:rsidRPr="00BE0AE5">
        <w:rPr>
          <w:rFonts w:cs="Times New Roman"/>
        </w:rPr>
        <w:t>ю</w:t>
      </w:r>
      <w:r w:rsidRPr="00BE0AE5">
        <w:rPr>
          <w:rFonts w:cs="Times New Roman"/>
        </w:rPr>
        <w:t xml:space="preserve">щим принципом построения общеобразовательного курса технологии. </w:t>
      </w:r>
    </w:p>
    <w:p w14:paraId="38167940" w14:textId="77777777" w:rsidR="00416B7C" w:rsidRPr="00BE0AE5" w:rsidRDefault="00416B7C" w:rsidP="00416B7C">
      <w:pPr>
        <w:pStyle w:val="body"/>
        <w:rPr>
          <w:rFonts w:cs="Times New Roman"/>
        </w:rPr>
      </w:pPr>
      <w:r w:rsidRPr="00BE0AE5">
        <w:rPr>
          <w:rFonts w:cs="Times New Roman"/>
        </w:rPr>
        <w:t xml:space="preserve">Структура модульного курса технологии такова. </w:t>
      </w:r>
    </w:p>
    <w:p w14:paraId="51365C33" w14:textId="77777777" w:rsidR="00416B7C" w:rsidRPr="00BE0AE5" w:rsidRDefault="00416B7C" w:rsidP="00416B7C">
      <w:pPr>
        <w:pStyle w:val="h3"/>
        <w:spacing w:before="397"/>
        <w:rPr>
          <w:rFonts w:cs="Times New Roman"/>
        </w:rPr>
      </w:pPr>
      <w:r w:rsidRPr="00BE0AE5">
        <w:rPr>
          <w:rFonts w:cs="Times New Roman"/>
        </w:rPr>
        <w:lastRenderedPageBreak/>
        <w:t>Инвариантные модули</w:t>
      </w:r>
    </w:p>
    <w:p w14:paraId="2D7BE31A" w14:textId="77777777" w:rsidR="00416B7C" w:rsidRPr="00BE0AE5" w:rsidRDefault="00416B7C" w:rsidP="00416B7C">
      <w:pPr>
        <w:pStyle w:val="h4-first"/>
        <w:rPr>
          <w:rFonts w:cs="Times New Roman"/>
        </w:rPr>
      </w:pPr>
      <w:r w:rsidRPr="00BE0AE5">
        <w:rPr>
          <w:rFonts w:cs="Times New Roman"/>
        </w:rPr>
        <w:t>Модуль «Производство и технология»</w:t>
      </w:r>
    </w:p>
    <w:p w14:paraId="04C4165E" w14:textId="77777777" w:rsidR="00416B7C" w:rsidRPr="00BE0AE5" w:rsidRDefault="00416B7C" w:rsidP="00416B7C">
      <w:pPr>
        <w:pStyle w:val="body"/>
        <w:rPr>
          <w:rFonts w:cs="Times New Roman"/>
          <w:spacing w:val="1"/>
        </w:rPr>
      </w:pPr>
      <w:r w:rsidRPr="00BE0AE5">
        <w:rPr>
          <w:rFonts w:cs="Times New Roman"/>
          <w:spacing w:val="1"/>
        </w:rPr>
        <w:t>В модуле в явном виде содержится сформулированный выше методич</w:t>
      </w:r>
      <w:r w:rsidRPr="00BE0AE5">
        <w:rPr>
          <w:rFonts w:cs="Times New Roman"/>
          <w:spacing w:val="1"/>
        </w:rPr>
        <w:t>е</w:t>
      </w:r>
      <w:r w:rsidRPr="00BE0AE5">
        <w:rPr>
          <w:rFonts w:cs="Times New Roman"/>
          <w:spacing w:val="1"/>
        </w:rPr>
        <w:t>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«восход</w:t>
      </w:r>
      <w:r w:rsidRPr="00BE0AE5">
        <w:rPr>
          <w:rFonts w:cs="Times New Roman"/>
          <w:spacing w:val="1"/>
        </w:rPr>
        <w:t>я</w:t>
      </w:r>
      <w:r w:rsidRPr="00BE0AE5">
        <w:rPr>
          <w:rFonts w:cs="Times New Roman"/>
          <w:spacing w:val="1"/>
        </w:rPr>
        <w:t>щему» принципу: от умений реализации имеющихся технологий к их оценке и совершенствованию, а от них — к знаниям и умениям, позволяющим с</w:t>
      </w:r>
      <w:r w:rsidRPr="00BE0AE5">
        <w:rPr>
          <w:rFonts w:cs="Times New Roman"/>
          <w:spacing w:val="1"/>
        </w:rPr>
        <w:t>о</w:t>
      </w:r>
      <w:r w:rsidRPr="00BE0AE5">
        <w:rPr>
          <w:rFonts w:cs="Times New Roman"/>
          <w:spacing w:val="1"/>
        </w:rPr>
        <w:t>здавать технологии. Освоение технологического подхода осуществляется в диалектике с творческими методами создания значимых для человека пр</w:t>
      </w:r>
      <w:r w:rsidRPr="00BE0AE5">
        <w:rPr>
          <w:rFonts w:cs="Times New Roman"/>
          <w:spacing w:val="1"/>
        </w:rPr>
        <w:t>о</w:t>
      </w:r>
      <w:r w:rsidRPr="00BE0AE5">
        <w:rPr>
          <w:rFonts w:cs="Times New Roman"/>
          <w:spacing w:val="1"/>
        </w:rPr>
        <w:t xml:space="preserve">дуктов. </w:t>
      </w:r>
    </w:p>
    <w:p w14:paraId="719AD748" w14:textId="77777777" w:rsidR="00416B7C" w:rsidRPr="00BE0AE5" w:rsidRDefault="00416B7C" w:rsidP="00416B7C">
      <w:pPr>
        <w:pStyle w:val="body"/>
        <w:rPr>
          <w:rFonts w:cs="Times New Roman"/>
        </w:rPr>
      </w:pPr>
      <w:r w:rsidRPr="00BE0AE5">
        <w:rPr>
          <w:rFonts w:cs="Times New Roman"/>
        </w:rPr>
        <w:t>Особенностью современной техносферы является распространение техн</w:t>
      </w:r>
      <w:r w:rsidRPr="00BE0AE5">
        <w:rPr>
          <w:rFonts w:cs="Times New Roman"/>
        </w:rPr>
        <w:t>о</w:t>
      </w:r>
      <w:r w:rsidRPr="00BE0AE5">
        <w:rPr>
          <w:rFonts w:cs="Times New Roman"/>
        </w:rPr>
        <w:t>логического подхода на когнитивную область. Объектом технологий стан</w:t>
      </w:r>
      <w:r w:rsidRPr="00BE0AE5">
        <w:rPr>
          <w:rFonts w:cs="Times New Roman"/>
        </w:rPr>
        <w:t>о</w:t>
      </w:r>
      <w:r w:rsidRPr="00BE0AE5">
        <w:rPr>
          <w:rFonts w:cs="Times New Roman"/>
        </w:rPr>
        <w:t>вятся фундаментальные составляющие цифрового социума: данные, инфо</w:t>
      </w:r>
      <w:r w:rsidRPr="00BE0AE5">
        <w:rPr>
          <w:rFonts w:cs="Times New Roman"/>
        </w:rPr>
        <w:t>р</w:t>
      </w:r>
      <w:r w:rsidRPr="00BE0AE5">
        <w:rPr>
          <w:rFonts w:cs="Times New Roman"/>
        </w:rPr>
        <w:t>мация, знание. Трансформация данных в информацию и информации в знание в условиях появления феномена «больших данных» является одной из зн</w:t>
      </w:r>
      <w:r w:rsidRPr="00BE0AE5">
        <w:rPr>
          <w:rFonts w:cs="Times New Roman"/>
        </w:rPr>
        <w:t>а</w:t>
      </w:r>
      <w:r w:rsidRPr="00BE0AE5">
        <w:rPr>
          <w:rFonts w:cs="Times New Roman"/>
        </w:rPr>
        <w:t>чимых и востребованных в профессиональной сфере технологий 4-й пр</w:t>
      </w:r>
      <w:r w:rsidRPr="00BE0AE5">
        <w:rPr>
          <w:rFonts w:cs="Times New Roman"/>
        </w:rPr>
        <w:t>о</w:t>
      </w:r>
      <w:r w:rsidRPr="00BE0AE5">
        <w:rPr>
          <w:rFonts w:cs="Times New Roman"/>
        </w:rPr>
        <w:t xml:space="preserve">мышленной революции. </w:t>
      </w:r>
    </w:p>
    <w:p w14:paraId="5C41DBC4" w14:textId="77777777" w:rsidR="00416B7C" w:rsidRPr="00BE0AE5" w:rsidRDefault="00416B7C" w:rsidP="00416B7C">
      <w:pPr>
        <w:pStyle w:val="h4"/>
        <w:rPr>
          <w:rFonts w:cs="Times New Roman"/>
        </w:rPr>
      </w:pPr>
      <w:r w:rsidRPr="00BE0AE5">
        <w:rPr>
          <w:rFonts w:cs="Times New Roman"/>
        </w:rPr>
        <w:t xml:space="preserve">Модуль «Технологии обработки материалов </w:t>
      </w:r>
      <w:r w:rsidRPr="00BE0AE5">
        <w:rPr>
          <w:rFonts w:cs="Times New Roman"/>
        </w:rPr>
        <w:br/>
        <w:t>и пищевых продуктов»</w:t>
      </w:r>
    </w:p>
    <w:p w14:paraId="6598DCB8" w14:textId="77777777" w:rsidR="00416B7C" w:rsidRPr="00BE0AE5" w:rsidRDefault="00416B7C" w:rsidP="00416B7C">
      <w:pPr>
        <w:pStyle w:val="body"/>
        <w:rPr>
          <w:rFonts w:cs="Times New Roman"/>
        </w:rPr>
      </w:pPr>
      <w:r w:rsidRPr="00BE0AE5">
        <w:rPr>
          <w:rFonts w:cs="Times New Roman"/>
        </w:rPr>
        <w:t>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w:t>
      </w:r>
      <w:r w:rsidRPr="00BE0AE5">
        <w:rPr>
          <w:rFonts w:cs="Times New Roman"/>
        </w:rPr>
        <w:t>с</w:t>
      </w:r>
      <w:r w:rsidRPr="00BE0AE5">
        <w:rPr>
          <w:rFonts w:cs="Times New Roman"/>
        </w:rPr>
        <w:t>новная цель данного модуля: освоить умения реализации уже имеющихся технологий. Значительное внимание уделяется технологиям создания ун</w:t>
      </w:r>
      <w:r w:rsidRPr="00BE0AE5">
        <w:rPr>
          <w:rFonts w:cs="Times New Roman"/>
        </w:rPr>
        <w:t>и</w:t>
      </w:r>
      <w:r w:rsidRPr="00BE0AE5">
        <w:rPr>
          <w:rFonts w:cs="Times New Roman"/>
        </w:rPr>
        <w:t xml:space="preserve">кальных изделий народного творчества. </w:t>
      </w:r>
    </w:p>
    <w:p w14:paraId="34587BFA" w14:textId="77777777" w:rsidR="00416B7C" w:rsidRPr="00BE0AE5" w:rsidRDefault="00416B7C" w:rsidP="00416B7C">
      <w:pPr>
        <w:pStyle w:val="h3"/>
        <w:rPr>
          <w:rFonts w:cs="Times New Roman"/>
        </w:rPr>
      </w:pPr>
      <w:r w:rsidRPr="00BE0AE5">
        <w:rPr>
          <w:rFonts w:cs="Times New Roman"/>
        </w:rPr>
        <w:t>Вариативные модули</w:t>
      </w:r>
    </w:p>
    <w:p w14:paraId="4198E655" w14:textId="77777777" w:rsidR="00416B7C" w:rsidRPr="00BE0AE5" w:rsidRDefault="00416B7C" w:rsidP="00416B7C">
      <w:pPr>
        <w:pStyle w:val="h4-first"/>
        <w:rPr>
          <w:rFonts w:cs="Times New Roman"/>
        </w:rPr>
      </w:pPr>
      <w:r w:rsidRPr="00BE0AE5">
        <w:rPr>
          <w:rFonts w:cs="Times New Roman"/>
        </w:rPr>
        <w:t xml:space="preserve">Модуль «Робототехника» </w:t>
      </w:r>
    </w:p>
    <w:p w14:paraId="21C933C8" w14:textId="77777777" w:rsidR="00416B7C" w:rsidRPr="00BE0AE5" w:rsidRDefault="00416B7C" w:rsidP="00416B7C">
      <w:pPr>
        <w:pStyle w:val="body"/>
        <w:rPr>
          <w:rFonts w:cs="Times New Roman"/>
        </w:rPr>
      </w:pPr>
      <w:r w:rsidRPr="00BE0AE5">
        <w:rPr>
          <w:rFonts w:cs="Times New Roman"/>
        </w:rPr>
        <w:t>В этом модуле наиболее полно реализуется идея конвергенции матер</w:t>
      </w:r>
      <w:r w:rsidRPr="00BE0AE5">
        <w:rPr>
          <w:rFonts w:cs="Times New Roman"/>
        </w:rPr>
        <w:t>и</w:t>
      </w:r>
      <w:r w:rsidRPr="00BE0AE5">
        <w:rPr>
          <w:rFonts w:cs="Times New Roman"/>
        </w:rPr>
        <w:t>альных и информационных технологий. Важность данного модуля заключ</w:t>
      </w:r>
      <w:r w:rsidRPr="00BE0AE5">
        <w:rPr>
          <w:rFonts w:cs="Times New Roman"/>
        </w:rPr>
        <w:t>а</w:t>
      </w:r>
      <w:r w:rsidRPr="00BE0AE5">
        <w:rPr>
          <w:rFonts w:cs="Times New Roman"/>
        </w:rPr>
        <w:t>ется в том, что в нём формируются навыки работы с когнитивной составл</w:t>
      </w:r>
      <w:r w:rsidRPr="00BE0AE5">
        <w:rPr>
          <w:rFonts w:cs="Times New Roman"/>
        </w:rPr>
        <w:t>я</w:t>
      </w:r>
      <w:r w:rsidRPr="00BE0AE5">
        <w:rPr>
          <w:rFonts w:cs="Times New Roman"/>
        </w:rPr>
        <w:t xml:space="preserve">ющей (действиями, операциями и этапами), которые в современном цифровом социуме приобретают универсальный характер. </w:t>
      </w:r>
    </w:p>
    <w:p w14:paraId="3ED43E86" w14:textId="77777777" w:rsidR="00416B7C" w:rsidRPr="00BE0AE5" w:rsidRDefault="00416B7C" w:rsidP="00416B7C">
      <w:pPr>
        <w:pStyle w:val="h4"/>
        <w:spacing w:before="283"/>
        <w:rPr>
          <w:rFonts w:cs="Times New Roman"/>
        </w:rPr>
      </w:pPr>
      <w:r w:rsidRPr="00BE0AE5">
        <w:rPr>
          <w:rFonts w:cs="Times New Roman"/>
        </w:rPr>
        <w:lastRenderedPageBreak/>
        <w:t>Модуль «3D-моделирование, прототипирование, макетирование»</w:t>
      </w:r>
    </w:p>
    <w:p w14:paraId="6F6F5D5D" w14:textId="77777777" w:rsidR="00416B7C" w:rsidRPr="00BE0AE5" w:rsidRDefault="00416B7C" w:rsidP="00416B7C">
      <w:pPr>
        <w:pStyle w:val="body"/>
        <w:rPr>
          <w:rFonts w:cs="Times New Roman"/>
          <w:spacing w:val="-1"/>
        </w:rPr>
      </w:pPr>
      <w:r w:rsidRPr="00BE0AE5">
        <w:rPr>
          <w:rFonts w:cs="Times New Roman"/>
          <w:spacing w:val="-1"/>
        </w:rPr>
        <w:t>Этот модуль в значительной мере нацелен на реализацию основного мет</w:t>
      </w:r>
      <w:r w:rsidRPr="00BE0AE5">
        <w:rPr>
          <w:rFonts w:cs="Times New Roman"/>
          <w:spacing w:val="-1"/>
        </w:rPr>
        <w:t>о</w:t>
      </w:r>
      <w:r w:rsidRPr="00BE0AE5">
        <w:rPr>
          <w:rFonts w:cs="Times New Roman"/>
          <w:spacing w:val="-1"/>
        </w:rPr>
        <w:t>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w:t>
      </w:r>
      <w:r w:rsidRPr="00BE0AE5">
        <w:rPr>
          <w:rFonts w:cs="Times New Roman"/>
          <w:spacing w:val="-1"/>
        </w:rPr>
        <w:t>у</w:t>
      </w:r>
      <w:r w:rsidRPr="00BE0AE5">
        <w:rPr>
          <w:rFonts w:cs="Times New Roman"/>
          <w:spacing w:val="-1"/>
        </w:rPr>
        <w:t>сторонний характер. С одной стороны, анализ модели позволяет выделить составляющие её элементы. С другой стороны, если эти элементы уже выд</w:t>
      </w:r>
      <w:r w:rsidRPr="00BE0AE5">
        <w:rPr>
          <w:rFonts w:cs="Times New Roman"/>
          <w:spacing w:val="-1"/>
        </w:rPr>
        <w:t>е</w:t>
      </w:r>
      <w:r w:rsidRPr="00BE0AE5">
        <w:rPr>
          <w:rFonts w:cs="Times New Roman"/>
          <w:spacing w:val="-1"/>
        </w:rPr>
        <w:t>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w:t>
      </w:r>
      <w:r w:rsidRPr="00BE0AE5">
        <w:rPr>
          <w:rFonts w:cs="Times New Roman"/>
          <w:spacing w:val="-1"/>
        </w:rPr>
        <w:t>р</w:t>
      </w:r>
      <w:r w:rsidRPr="00BE0AE5">
        <w:rPr>
          <w:rFonts w:cs="Times New Roman"/>
          <w:spacing w:val="-1"/>
        </w:rPr>
        <w:t xml:space="preserve">мировании знаний и умений, необходимых для создания технологий. </w:t>
      </w:r>
    </w:p>
    <w:p w14:paraId="1E5DABF4" w14:textId="77777777" w:rsidR="00416B7C" w:rsidRPr="00BE0AE5" w:rsidRDefault="00416B7C" w:rsidP="00416B7C">
      <w:pPr>
        <w:pStyle w:val="h4"/>
        <w:spacing w:before="283"/>
        <w:rPr>
          <w:rFonts w:cs="Times New Roman"/>
        </w:rPr>
      </w:pPr>
      <w:r w:rsidRPr="00BE0AE5">
        <w:rPr>
          <w:rFonts w:cs="Times New Roman"/>
        </w:rPr>
        <w:t>Модуль «Компьютерная графика. Черчение»</w:t>
      </w:r>
    </w:p>
    <w:p w14:paraId="0A9A6A2A" w14:textId="77777777" w:rsidR="00416B7C" w:rsidRPr="00BE0AE5" w:rsidRDefault="00416B7C" w:rsidP="00416B7C">
      <w:pPr>
        <w:pStyle w:val="body"/>
        <w:rPr>
          <w:rFonts w:cs="Times New Roman"/>
        </w:rPr>
      </w:pPr>
      <w:r w:rsidRPr="00BE0AE5">
        <w:rPr>
          <w:rFonts w:cs="Times New Roman"/>
        </w:rPr>
        <w:t>Данный модуль нацелен на решение задач, схожих с задачами, решаемыми в предыдущем модуле: «3D-моделирование, прототипирование, макетиров</w:t>
      </w:r>
      <w:r w:rsidRPr="00BE0AE5">
        <w:rPr>
          <w:rFonts w:cs="Times New Roman"/>
        </w:rPr>
        <w:t>а</w:t>
      </w:r>
      <w:r w:rsidRPr="00BE0AE5">
        <w:rPr>
          <w:rFonts w:cs="Times New Roman"/>
        </w:rPr>
        <w:t>ние» — формирует инструментарий создания и исследования моделей, пр</w:t>
      </w:r>
      <w:r w:rsidRPr="00BE0AE5">
        <w:rPr>
          <w:rFonts w:cs="Times New Roman"/>
        </w:rPr>
        <w:t>и</w:t>
      </w:r>
      <w:r w:rsidRPr="00BE0AE5">
        <w:rPr>
          <w:rFonts w:cs="Times New Roman"/>
        </w:rPr>
        <w:t>чём сам процесс создания осуществляется по вполне определённой технол</w:t>
      </w:r>
      <w:r w:rsidRPr="00BE0AE5">
        <w:rPr>
          <w:rFonts w:cs="Times New Roman"/>
        </w:rPr>
        <w:t>о</w:t>
      </w:r>
      <w:r w:rsidRPr="00BE0AE5">
        <w:rPr>
          <w:rFonts w:cs="Times New Roman"/>
        </w:rPr>
        <w:t>гии. Как и предыдущий модуль, данный модуль очень важен с точки зрения формирования знаний и умений, необходимых для создания новых технол</w:t>
      </w:r>
      <w:r w:rsidRPr="00BE0AE5">
        <w:rPr>
          <w:rFonts w:cs="Times New Roman"/>
        </w:rPr>
        <w:t>о</w:t>
      </w:r>
      <w:r w:rsidRPr="00BE0AE5">
        <w:rPr>
          <w:rFonts w:cs="Times New Roman"/>
        </w:rPr>
        <w:t xml:space="preserve">гий, а также новых продуктов техносферы. </w:t>
      </w:r>
    </w:p>
    <w:p w14:paraId="60E77B69" w14:textId="77777777" w:rsidR="00416B7C" w:rsidRPr="00BE0AE5" w:rsidRDefault="00416B7C" w:rsidP="00416B7C">
      <w:pPr>
        <w:pStyle w:val="h4"/>
        <w:spacing w:before="283"/>
        <w:rPr>
          <w:rFonts w:cs="Times New Roman"/>
        </w:rPr>
      </w:pPr>
      <w:r w:rsidRPr="00BE0AE5">
        <w:rPr>
          <w:rFonts w:cs="Times New Roman"/>
        </w:rPr>
        <w:t>Модуль «Автоматизированные системы»</w:t>
      </w:r>
    </w:p>
    <w:p w14:paraId="2B766727" w14:textId="77777777" w:rsidR="00416B7C" w:rsidRPr="00BE0AE5" w:rsidRDefault="00416B7C" w:rsidP="00416B7C">
      <w:pPr>
        <w:pStyle w:val="body"/>
        <w:rPr>
          <w:rFonts w:cs="Times New Roman"/>
          <w:spacing w:val="-1"/>
        </w:rPr>
      </w:pPr>
      <w:r w:rsidRPr="00BE0AE5">
        <w:rPr>
          <w:rFonts w:cs="Times New Roman"/>
          <w:spacing w:val="-1"/>
        </w:rPr>
        <w:t>Этот модуль знакомит учащихся с реализацией «сверхзадачи» технол</w:t>
      </w:r>
      <w:r w:rsidRPr="00BE0AE5">
        <w:rPr>
          <w:rFonts w:cs="Times New Roman"/>
          <w:spacing w:val="-1"/>
        </w:rPr>
        <w:t>о</w:t>
      </w:r>
      <w:r w:rsidRPr="00BE0AE5">
        <w:rPr>
          <w:rFonts w:cs="Times New Roman"/>
          <w:spacing w:val="-1"/>
        </w:rPr>
        <w:t>гии — автоматизации максимально широкой области человеческой деятел</w:t>
      </w:r>
      <w:r w:rsidRPr="00BE0AE5">
        <w:rPr>
          <w:rFonts w:cs="Times New Roman"/>
          <w:spacing w:val="-1"/>
        </w:rPr>
        <w:t>ь</w:t>
      </w:r>
      <w:r w:rsidRPr="00BE0AE5">
        <w:rPr>
          <w:rFonts w:cs="Times New Roman"/>
          <w:spacing w:val="-1"/>
        </w:rPr>
        <w:t>ности. Акцент в данном модуле сделан на автоматизации управленческой д</w:t>
      </w:r>
      <w:r w:rsidRPr="00BE0AE5">
        <w:rPr>
          <w:rFonts w:cs="Times New Roman"/>
          <w:spacing w:val="-1"/>
        </w:rPr>
        <w:t>е</w:t>
      </w:r>
      <w:r w:rsidRPr="00BE0AE5">
        <w:rPr>
          <w:rFonts w:cs="Times New Roman"/>
          <w:spacing w:val="-1"/>
        </w:rPr>
        <w:t xml:space="preserve">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 </w:t>
      </w:r>
    </w:p>
    <w:p w14:paraId="78600E3E" w14:textId="77777777" w:rsidR="00416B7C" w:rsidRPr="00BE0AE5" w:rsidRDefault="00416B7C" w:rsidP="00416B7C">
      <w:pPr>
        <w:pStyle w:val="h4"/>
        <w:spacing w:before="340"/>
        <w:rPr>
          <w:rFonts w:cs="Times New Roman"/>
        </w:rPr>
      </w:pPr>
      <w:r w:rsidRPr="00BE0AE5">
        <w:rPr>
          <w:rFonts w:cs="Times New Roman"/>
        </w:rPr>
        <w:t>Модули «Животноводство» и «Растениеводство»</w:t>
      </w:r>
    </w:p>
    <w:p w14:paraId="180F60E1" w14:textId="77777777" w:rsidR="00416B7C" w:rsidRPr="00BE0AE5" w:rsidRDefault="00416B7C" w:rsidP="00416B7C">
      <w:pPr>
        <w:pStyle w:val="body"/>
        <w:rPr>
          <w:rFonts w:cs="Times New Roman"/>
        </w:rPr>
      </w:pPr>
      <w:r w:rsidRPr="00BE0AE5">
        <w:rPr>
          <w:rFonts w:cs="Times New Roman"/>
        </w:rPr>
        <w:t>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14:paraId="21045110" w14:textId="77777777" w:rsidR="00416B7C" w:rsidRPr="00BE0AE5" w:rsidRDefault="00416B7C" w:rsidP="00416B7C">
      <w:pPr>
        <w:pStyle w:val="body"/>
        <w:rPr>
          <w:rFonts w:cs="Times New Roman"/>
        </w:rPr>
      </w:pPr>
      <w:r w:rsidRPr="00BE0AE5">
        <w:rPr>
          <w:rFonts w:cs="Times New Roman"/>
        </w:rPr>
        <w:lastRenderedPageBreak/>
        <w:t>Ведущими методическими принципами, которые реализуются в модульном курсе технологии, являются следующие принципы:</w:t>
      </w:r>
    </w:p>
    <w:p w14:paraId="3DA68491" w14:textId="77777777" w:rsidR="00416B7C" w:rsidRPr="00BE0AE5" w:rsidRDefault="00416B7C" w:rsidP="003E7F6A">
      <w:pPr>
        <w:pStyle w:val="list-bullet"/>
        <w:rPr>
          <w:rFonts w:cs="Times New Roman"/>
        </w:rPr>
      </w:pPr>
      <w:r w:rsidRPr="00BE0AE5">
        <w:rPr>
          <w:rFonts w:cs="Times New Roman"/>
        </w:rPr>
        <w:t>«двойного вхождения»</w:t>
      </w:r>
      <w:r w:rsidRPr="00BE0AE5">
        <w:rPr>
          <w:rStyle w:val="footnote-num"/>
          <w:rFonts w:cs="Times New Roman"/>
          <w:vertAlign w:val="superscript"/>
        </w:rPr>
        <w:footnoteReference w:id="32"/>
      </w:r>
      <w:r w:rsidRPr="00BE0AE5">
        <w:rPr>
          <w:rFonts w:cs="Times New Roman"/>
        </w:rPr>
        <w:t> — вопросы, выделенные в отдельный вари</w:t>
      </w:r>
      <w:r w:rsidRPr="00BE0AE5">
        <w:rPr>
          <w:rFonts w:cs="Times New Roman"/>
        </w:rPr>
        <w:t>а</w:t>
      </w:r>
      <w:r w:rsidRPr="00BE0AE5">
        <w:rPr>
          <w:rFonts w:cs="Times New Roman"/>
        </w:rPr>
        <w:t>тивный модуль, фрагментарно присутствуют и в инвариантных мод</w:t>
      </w:r>
      <w:r w:rsidRPr="00BE0AE5">
        <w:rPr>
          <w:rFonts w:cs="Times New Roman"/>
        </w:rPr>
        <w:t>у</w:t>
      </w:r>
      <w:r w:rsidRPr="00BE0AE5">
        <w:rPr>
          <w:rFonts w:cs="Times New Roman"/>
        </w:rPr>
        <w:t xml:space="preserve">лях; </w:t>
      </w:r>
    </w:p>
    <w:p w14:paraId="38387988" w14:textId="77777777" w:rsidR="00416B7C" w:rsidRPr="00BE0AE5" w:rsidRDefault="00416B7C" w:rsidP="003E7F6A">
      <w:pPr>
        <w:pStyle w:val="list-bullet"/>
        <w:rPr>
          <w:rFonts w:cs="Times New Roman"/>
        </w:rPr>
      </w:pPr>
      <w:r w:rsidRPr="00BE0AE5">
        <w:rPr>
          <w:rFonts w:cs="Times New Roman"/>
        </w:rPr>
        <w:t xml:space="preserve">цикличности — освоенное на начальном этапе содержание продолжает осваиваться и далее на более высоком уровне. </w:t>
      </w:r>
    </w:p>
    <w:p w14:paraId="699B1B7D" w14:textId="77777777" w:rsidR="00416B7C" w:rsidRPr="00BE0AE5" w:rsidRDefault="00416B7C" w:rsidP="003E7F6A">
      <w:pPr>
        <w:pStyle w:val="body"/>
        <w:rPr>
          <w:rFonts w:cs="Times New Roman"/>
        </w:rPr>
      </w:pPr>
      <w:r w:rsidRPr="00BE0AE5">
        <w:rPr>
          <w:rFonts w:cs="Times New Roman"/>
        </w:rPr>
        <w:t>В курсе технологии осуществляется реализация широкого спектра ме</w:t>
      </w:r>
      <w:r w:rsidRPr="00BE0AE5">
        <w:rPr>
          <w:rFonts w:cs="Times New Roman"/>
        </w:rPr>
        <w:t>ж</w:t>
      </w:r>
      <w:r w:rsidRPr="00BE0AE5">
        <w:rPr>
          <w:rFonts w:cs="Times New Roman"/>
        </w:rPr>
        <w:t>предметных связей:</w:t>
      </w:r>
    </w:p>
    <w:p w14:paraId="7E7A7661" w14:textId="77777777" w:rsidR="00416B7C" w:rsidRPr="00BE0AE5" w:rsidRDefault="00416B7C" w:rsidP="003E7F6A">
      <w:pPr>
        <w:pStyle w:val="list-bullet"/>
        <w:rPr>
          <w:rFonts w:cs="Times New Roman"/>
        </w:rPr>
      </w:pPr>
      <w:r w:rsidRPr="00BE0AE5">
        <w:rPr>
          <w:rFonts w:cs="Times New Roman"/>
        </w:rPr>
        <w:t xml:space="preserve">с </w:t>
      </w:r>
      <w:r w:rsidRPr="00BE0AE5">
        <w:rPr>
          <w:rStyle w:val="Bold"/>
          <w:rFonts w:cs="Times New Roman"/>
          <w:spacing w:val="3"/>
        </w:rPr>
        <w:t>алгеброй</w:t>
      </w:r>
      <w:r w:rsidRPr="00BE0AE5">
        <w:rPr>
          <w:rFonts w:cs="Times New Roman"/>
        </w:rPr>
        <w:t xml:space="preserve"> и </w:t>
      </w:r>
      <w:r w:rsidRPr="00BE0AE5">
        <w:rPr>
          <w:rStyle w:val="Bold"/>
          <w:rFonts w:cs="Times New Roman"/>
          <w:spacing w:val="3"/>
        </w:rPr>
        <w:t>геометрией</w:t>
      </w:r>
      <w:r w:rsidRPr="00BE0AE5">
        <w:rPr>
          <w:rFonts w:cs="Times New Roman"/>
        </w:rPr>
        <w:t xml:space="preserve"> при изучении модулей: «Компьютерная графика. Черчение», «3D-моделирование, макетирование, прототип</w:t>
      </w:r>
      <w:r w:rsidRPr="00BE0AE5">
        <w:rPr>
          <w:rFonts w:cs="Times New Roman"/>
        </w:rPr>
        <w:t>и</w:t>
      </w:r>
      <w:r w:rsidRPr="00BE0AE5">
        <w:rPr>
          <w:rFonts w:cs="Times New Roman"/>
        </w:rPr>
        <w:t>рование», «Автоматизированные системы»;</w:t>
      </w:r>
    </w:p>
    <w:p w14:paraId="3B1C5DA0" w14:textId="77777777" w:rsidR="00416B7C" w:rsidRPr="00BE0AE5" w:rsidRDefault="00416B7C" w:rsidP="003E7F6A">
      <w:pPr>
        <w:pStyle w:val="list-bullet"/>
        <w:rPr>
          <w:rFonts w:cs="Times New Roman"/>
        </w:rPr>
      </w:pPr>
      <w:r w:rsidRPr="00BE0AE5">
        <w:rPr>
          <w:rFonts w:cs="Times New Roman"/>
        </w:rPr>
        <w:t xml:space="preserve">с </w:t>
      </w:r>
      <w:r w:rsidRPr="00BE0AE5">
        <w:rPr>
          <w:rStyle w:val="Bold"/>
          <w:rFonts w:cs="Times New Roman"/>
        </w:rPr>
        <w:t>химией</w:t>
      </w:r>
      <w:r w:rsidRPr="00BE0AE5">
        <w:rPr>
          <w:rFonts w:cs="Times New Roman"/>
        </w:rPr>
        <w:t xml:space="preserve"> при освоении разделов, связанных с технологиями химич</w:t>
      </w:r>
      <w:r w:rsidRPr="00BE0AE5">
        <w:rPr>
          <w:rFonts w:cs="Times New Roman"/>
        </w:rPr>
        <w:t>е</w:t>
      </w:r>
      <w:r w:rsidRPr="00BE0AE5">
        <w:rPr>
          <w:rFonts w:cs="Times New Roman"/>
        </w:rPr>
        <w:t>ской промышленности в инвариантных модулях;</w:t>
      </w:r>
    </w:p>
    <w:p w14:paraId="4A409CAA" w14:textId="77777777" w:rsidR="00416B7C" w:rsidRPr="00BE0AE5" w:rsidRDefault="00416B7C" w:rsidP="003E7F6A">
      <w:pPr>
        <w:pStyle w:val="list-bullet"/>
        <w:rPr>
          <w:rFonts w:cs="Times New Roman"/>
        </w:rPr>
      </w:pPr>
      <w:r w:rsidRPr="00BE0AE5">
        <w:rPr>
          <w:rFonts w:cs="Times New Roman"/>
        </w:rPr>
        <w:t xml:space="preserve">с </w:t>
      </w:r>
      <w:r w:rsidRPr="00BE0AE5">
        <w:rPr>
          <w:rStyle w:val="Bold"/>
          <w:rFonts w:cs="Times New Roman"/>
        </w:rPr>
        <w:t>биологией</w:t>
      </w:r>
      <w:r w:rsidRPr="00BE0AE5">
        <w:rPr>
          <w:rFonts w:cs="Times New Roman"/>
        </w:rPr>
        <w:t xml:space="preserve"> при изучении современных биотехнологий в инвариан</w:t>
      </w:r>
      <w:r w:rsidRPr="00BE0AE5">
        <w:rPr>
          <w:rFonts w:cs="Times New Roman"/>
        </w:rPr>
        <w:t>т</w:t>
      </w:r>
      <w:r w:rsidRPr="00BE0AE5">
        <w:rPr>
          <w:rFonts w:cs="Times New Roman"/>
        </w:rPr>
        <w:t>ных модулях и при освоении вариативных модулей «Растениеводство» и «Животноводство»;</w:t>
      </w:r>
    </w:p>
    <w:p w14:paraId="2BC701EC" w14:textId="77777777" w:rsidR="00416B7C" w:rsidRPr="00BE0AE5" w:rsidRDefault="00416B7C" w:rsidP="003E7F6A">
      <w:pPr>
        <w:pStyle w:val="list-bullet"/>
        <w:rPr>
          <w:rFonts w:cs="Times New Roman"/>
        </w:rPr>
      </w:pPr>
      <w:r w:rsidRPr="00BE0AE5">
        <w:rPr>
          <w:rFonts w:cs="Times New Roman"/>
        </w:rPr>
        <w:t xml:space="preserve">с </w:t>
      </w:r>
      <w:r w:rsidRPr="00BE0AE5">
        <w:rPr>
          <w:rStyle w:val="Bold"/>
          <w:rFonts w:cs="Times New Roman"/>
        </w:rPr>
        <w:t>физикой</w:t>
      </w:r>
      <w:r w:rsidRPr="00BE0AE5">
        <w:rPr>
          <w:rFonts w:cs="Times New Roman"/>
        </w:rPr>
        <w:t xml:space="preserve"> при освоении моделей машин и механизмов, модуля «Р</w:t>
      </w:r>
      <w:r w:rsidRPr="00BE0AE5">
        <w:rPr>
          <w:rFonts w:cs="Times New Roman"/>
        </w:rPr>
        <w:t>о</w:t>
      </w:r>
      <w:r w:rsidRPr="00BE0AE5">
        <w:rPr>
          <w:rFonts w:cs="Times New Roman"/>
        </w:rPr>
        <w:t>бототехника», «3D-моделирование, макетирование, прототипиров</w:t>
      </w:r>
      <w:r w:rsidRPr="00BE0AE5">
        <w:rPr>
          <w:rFonts w:cs="Times New Roman"/>
        </w:rPr>
        <w:t>а</w:t>
      </w:r>
      <w:r w:rsidRPr="00BE0AE5">
        <w:rPr>
          <w:rFonts w:cs="Times New Roman"/>
        </w:rPr>
        <w:t xml:space="preserve">ние», «Автоматизированные системы». </w:t>
      </w:r>
    </w:p>
    <w:p w14:paraId="0CA17E40" w14:textId="77777777" w:rsidR="00416B7C" w:rsidRPr="00BE0AE5" w:rsidRDefault="00416B7C" w:rsidP="003E7F6A">
      <w:pPr>
        <w:pStyle w:val="list-bullet"/>
        <w:rPr>
          <w:rFonts w:cs="Times New Roman"/>
        </w:rPr>
      </w:pPr>
      <w:r w:rsidRPr="00BE0AE5">
        <w:rPr>
          <w:rFonts w:cs="Times New Roman"/>
        </w:rPr>
        <w:t xml:space="preserve">с </w:t>
      </w:r>
      <w:r w:rsidRPr="00BE0AE5">
        <w:rPr>
          <w:rStyle w:val="Bold"/>
          <w:rFonts w:cs="Times New Roman"/>
        </w:rPr>
        <w:t>информатикой и ИКТ</w:t>
      </w:r>
      <w:r w:rsidRPr="00BE0AE5">
        <w:rPr>
          <w:rFonts w:cs="Times New Roman"/>
        </w:rPr>
        <w:t xml:space="preserve">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w:t>
      </w:r>
      <w:r w:rsidRPr="00BE0AE5">
        <w:rPr>
          <w:rFonts w:cs="Times New Roman"/>
        </w:rPr>
        <w:t>с</w:t>
      </w:r>
      <w:r w:rsidRPr="00BE0AE5">
        <w:rPr>
          <w:rFonts w:cs="Times New Roman"/>
        </w:rPr>
        <w:t>пользовании программных сервисов;</w:t>
      </w:r>
    </w:p>
    <w:p w14:paraId="2A75039D" w14:textId="77777777" w:rsidR="00416B7C" w:rsidRPr="00BE0AE5" w:rsidRDefault="00416B7C" w:rsidP="003E7F6A">
      <w:pPr>
        <w:pStyle w:val="list-bullet"/>
        <w:rPr>
          <w:rFonts w:cs="Times New Roman"/>
        </w:rPr>
      </w:pPr>
      <w:r w:rsidRPr="00BE0AE5">
        <w:rPr>
          <w:rFonts w:cs="Times New Roman"/>
        </w:rPr>
        <w:t xml:space="preserve">с </w:t>
      </w:r>
      <w:r w:rsidRPr="00BE0AE5">
        <w:rPr>
          <w:rStyle w:val="Bold"/>
          <w:rFonts w:cs="Times New Roman"/>
        </w:rPr>
        <w:t>историей</w:t>
      </w:r>
      <w:r w:rsidRPr="00BE0AE5">
        <w:rPr>
          <w:rFonts w:cs="Times New Roman"/>
        </w:rPr>
        <w:t xml:space="preserve"> и </w:t>
      </w:r>
      <w:r w:rsidRPr="00BE0AE5">
        <w:rPr>
          <w:rStyle w:val="Bold"/>
          <w:rFonts w:cs="Times New Roman"/>
        </w:rPr>
        <w:t>искусством</w:t>
      </w:r>
      <w:r w:rsidRPr="00BE0AE5">
        <w:rPr>
          <w:rFonts w:cs="Times New Roman"/>
        </w:rPr>
        <w:t xml:space="preserve"> при освоении элементов промышленной э</w:t>
      </w:r>
      <w:r w:rsidRPr="00BE0AE5">
        <w:rPr>
          <w:rFonts w:cs="Times New Roman"/>
        </w:rPr>
        <w:t>с</w:t>
      </w:r>
      <w:r w:rsidRPr="00BE0AE5">
        <w:rPr>
          <w:rFonts w:cs="Times New Roman"/>
        </w:rPr>
        <w:t>тетики, народных ремёсел в инвариантном модуле «Производство и технология»;</w:t>
      </w:r>
    </w:p>
    <w:p w14:paraId="661877DF" w14:textId="77777777" w:rsidR="00416B7C" w:rsidRPr="00BE0AE5" w:rsidRDefault="00416B7C" w:rsidP="003E7F6A">
      <w:pPr>
        <w:pStyle w:val="list-bullet"/>
        <w:rPr>
          <w:rFonts w:cs="Times New Roman"/>
        </w:rPr>
      </w:pPr>
      <w:r w:rsidRPr="00BE0AE5">
        <w:rPr>
          <w:rFonts w:cs="Times New Roman"/>
        </w:rPr>
        <w:t xml:space="preserve">с </w:t>
      </w:r>
      <w:r w:rsidRPr="00BE0AE5">
        <w:rPr>
          <w:rStyle w:val="Bold"/>
          <w:rFonts w:cs="Times New Roman"/>
        </w:rPr>
        <w:t>обществознанием</w:t>
      </w:r>
      <w:r w:rsidRPr="00BE0AE5">
        <w:rPr>
          <w:rFonts w:cs="Times New Roman"/>
        </w:rPr>
        <w:t xml:space="preserve"> при освоении темы «Технология и мир. Совр</w:t>
      </w:r>
      <w:r w:rsidRPr="00BE0AE5">
        <w:rPr>
          <w:rFonts w:cs="Times New Roman"/>
        </w:rPr>
        <w:t>е</w:t>
      </w:r>
      <w:r w:rsidRPr="00BE0AE5">
        <w:rPr>
          <w:rFonts w:cs="Times New Roman"/>
        </w:rPr>
        <w:t>менная техносфера» в инвариантном модуле «Производство и техн</w:t>
      </w:r>
      <w:r w:rsidRPr="00BE0AE5">
        <w:rPr>
          <w:rFonts w:cs="Times New Roman"/>
        </w:rPr>
        <w:t>о</w:t>
      </w:r>
      <w:r w:rsidRPr="00BE0AE5">
        <w:rPr>
          <w:rFonts w:cs="Times New Roman"/>
        </w:rPr>
        <w:t>логия»</w:t>
      </w:r>
    </w:p>
    <w:p w14:paraId="53BB9E0C" w14:textId="77777777" w:rsidR="00416B7C" w:rsidRPr="00BE0AE5" w:rsidRDefault="00416B7C" w:rsidP="00416B7C">
      <w:pPr>
        <w:pStyle w:val="body"/>
        <w:rPr>
          <w:rFonts w:cs="Times New Roman"/>
          <w:spacing w:val="1"/>
        </w:rPr>
      </w:pPr>
      <w:r w:rsidRPr="00BE0AE5">
        <w:rPr>
          <w:rFonts w:cs="Times New Roman"/>
          <w:spacing w:val="1"/>
        </w:rPr>
        <w:t>Освоение 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w:t>
      </w:r>
      <w:r w:rsidRPr="00BE0AE5">
        <w:rPr>
          <w:rFonts w:cs="Times New Roman"/>
          <w:spacing w:val="1"/>
        </w:rPr>
        <w:t>и</w:t>
      </w:r>
      <w:r w:rsidRPr="00BE0AE5">
        <w:rPr>
          <w:rFonts w:cs="Times New Roman"/>
          <w:spacing w:val="1"/>
        </w:rPr>
        <w:t xml:space="preserve">тельного образования, центров технологической поддержки образования, «Кванториумов», центров молодёжного инновационного творчества </w:t>
      </w:r>
      <w:r w:rsidRPr="00BE0AE5">
        <w:rPr>
          <w:rFonts w:cs="Times New Roman"/>
          <w:spacing w:val="1"/>
        </w:rPr>
        <w:lastRenderedPageBreak/>
        <w:t>(ЦМИТ), специализированные центров компетенций (включая WorldSkills) и др.</w:t>
      </w:r>
    </w:p>
    <w:p w14:paraId="5FAB0BBF" w14:textId="77777777" w:rsidR="00416B7C" w:rsidRPr="00BE0AE5" w:rsidRDefault="00416B7C" w:rsidP="00416B7C">
      <w:pPr>
        <w:pStyle w:val="h2"/>
        <w:rPr>
          <w:rFonts w:cs="Times New Roman"/>
        </w:rPr>
      </w:pPr>
      <w:r w:rsidRPr="00BE0AE5">
        <w:rPr>
          <w:rFonts w:cs="Times New Roman"/>
        </w:rPr>
        <w:t>Место учебного предмета «технология» в</w:t>
      </w:r>
      <w:r w:rsidR="003E7F6A" w:rsidRPr="00BE0AE5">
        <w:rPr>
          <w:rFonts w:cs="Times New Roman"/>
          <w:lang w:val="en-US"/>
        </w:rPr>
        <w:t> </w:t>
      </w:r>
      <w:r w:rsidRPr="00BE0AE5">
        <w:rPr>
          <w:rFonts w:cs="Times New Roman"/>
        </w:rPr>
        <w:t>учебном плане</w:t>
      </w:r>
    </w:p>
    <w:p w14:paraId="3FEE92FA" w14:textId="77777777" w:rsidR="00416B7C" w:rsidRPr="00BE0AE5" w:rsidRDefault="00416B7C" w:rsidP="00416B7C">
      <w:pPr>
        <w:pStyle w:val="body"/>
        <w:rPr>
          <w:rFonts w:cs="Times New Roman"/>
        </w:rPr>
      </w:pPr>
      <w:r w:rsidRPr="00BE0AE5">
        <w:rPr>
          <w:rFonts w:cs="Times New Roman"/>
        </w:rPr>
        <w:t>Освоение предметной области «Технология» в основной школе осущест</w:t>
      </w:r>
      <w:r w:rsidRPr="00BE0AE5">
        <w:rPr>
          <w:rFonts w:cs="Times New Roman"/>
        </w:rPr>
        <w:t>в</w:t>
      </w:r>
      <w:r w:rsidRPr="00BE0AE5">
        <w:rPr>
          <w:rFonts w:cs="Times New Roman"/>
        </w:rPr>
        <w:t xml:space="preserve">ляется в 5—9 классах из расчёта: в 5—7 классах — 2 часа в неделю, в 8—9 классах — 1 час. </w:t>
      </w:r>
    </w:p>
    <w:p w14:paraId="3E894C93" w14:textId="77777777" w:rsidR="00416B7C" w:rsidRPr="00BE0AE5" w:rsidRDefault="00416B7C" w:rsidP="00416B7C">
      <w:pPr>
        <w:pStyle w:val="body"/>
        <w:rPr>
          <w:rFonts w:cs="Times New Roman"/>
        </w:rPr>
      </w:pPr>
      <w:r w:rsidRPr="00BE0AE5">
        <w:rPr>
          <w:rFonts w:cs="Times New Roman"/>
        </w:rPr>
        <w:t>Дополнительно рекомендуется выделить за счёт внеурочной деятельности в 8 классе — 1 час в неделю и в 9 классе — 2 часа.</w:t>
      </w:r>
    </w:p>
    <w:p w14:paraId="344B6F61" w14:textId="77777777" w:rsidR="00416B7C" w:rsidRPr="00BE0AE5" w:rsidRDefault="00416B7C" w:rsidP="00416B7C">
      <w:pPr>
        <w:pStyle w:val="h1"/>
        <w:spacing w:after="340"/>
        <w:rPr>
          <w:rFonts w:cs="Times New Roman"/>
        </w:rPr>
      </w:pPr>
      <w:r w:rsidRPr="00BE0AE5">
        <w:rPr>
          <w:rFonts w:cs="Times New Roman"/>
        </w:rPr>
        <w:lastRenderedPageBreak/>
        <w:t>СОДЕРЖАНИЕ ОБУЧЕНИЯ</w:t>
      </w:r>
    </w:p>
    <w:p w14:paraId="4CFCBD1F" w14:textId="77777777" w:rsidR="00416B7C" w:rsidRPr="00BE0AE5" w:rsidRDefault="00416B7C" w:rsidP="00416B7C">
      <w:pPr>
        <w:pStyle w:val="h2-first"/>
        <w:spacing w:after="57"/>
        <w:rPr>
          <w:rFonts w:cs="Times New Roman"/>
        </w:rPr>
      </w:pPr>
      <w:r w:rsidRPr="00BE0AE5">
        <w:rPr>
          <w:rFonts w:cs="Times New Roman"/>
        </w:rPr>
        <w:t>Инвариантные модули</w:t>
      </w:r>
    </w:p>
    <w:p w14:paraId="16F022C9" w14:textId="77777777" w:rsidR="00416B7C" w:rsidRPr="00BE0AE5" w:rsidRDefault="00416B7C" w:rsidP="00416B7C">
      <w:pPr>
        <w:pStyle w:val="h4-first"/>
        <w:spacing w:after="57"/>
        <w:rPr>
          <w:rFonts w:cs="Times New Roman"/>
        </w:rPr>
      </w:pPr>
      <w:r w:rsidRPr="00BE0AE5">
        <w:rPr>
          <w:rFonts w:cs="Times New Roman"/>
        </w:rPr>
        <w:t>Модуль «Производство и технология»</w:t>
      </w:r>
    </w:p>
    <w:p w14:paraId="1573284D" w14:textId="77777777" w:rsidR="00416B7C" w:rsidRPr="00BE0AE5" w:rsidRDefault="00416B7C" w:rsidP="00416B7C">
      <w:pPr>
        <w:pStyle w:val="h2-first"/>
        <w:rPr>
          <w:rFonts w:cs="Times New Roman"/>
        </w:rPr>
      </w:pPr>
      <w:r w:rsidRPr="00BE0AE5">
        <w:rPr>
          <w:rFonts w:cs="Times New Roman"/>
        </w:rPr>
        <w:t>5—6 классы</w:t>
      </w:r>
    </w:p>
    <w:p w14:paraId="7DDDDD0C" w14:textId="77777777" w:rsidR="00416B7C" w:rsidRPr="00BE0AE5" w:rsidRDefault="00416B7C" w:rsidP="00416B7C">
      <w:pPr>
        <w:pStyle w:val="body"/>
        <w:rPr>
          <w:rFonts w:cs="Times New Roman"/>
        </w:rPr>
      </w:pPr>
      <w:r w:rsidRPr="00BE0AE5">
        <w:rPr>
          <w:rStyle w:val="Bold"/>
          <w:rFonts w:cs="Times New Roman"/>
        </w:rPr>
        <w:t>Раздел 1. Преобразовательная деятельность человека.</w:t>
      </w:r>
      <w:r w:rsidRPr="00BE0AE5">
        <w:rPr>
          <w:rFonts w:cs="Times New Roman"/>
        </w:rPr>
        <w:t xml:space="preserve"> </w:t>
      </w:r>
    </w:p>
    <w:p w14:paraId="437615B6" w14:textId="77777777" w:rsidR="00416B7C" w:rsidRPr="00BE0AE5" w:rsidRDefault="00416B7C" w:rsidP="00416B7C">
      <w:pPr>
        <w:pStyle w:val="body"/>
        <w:rPr>
          <w:rFonts w:cs="Times New Roman"/>
        </w:rPr>
      </w:pPr>
      <w:r w:rsidRPr="00BE0AE5">
        <w:rPr>
          <w:rFonts w:cs="Times New Roman"/>
        </w:rPr>
        <w:t xml:space="preserve">Технологии вокруг нас. Алгоритмы и начала технологии. Возможность формального исполнения алгоритма. Робот как исполнитель алгоритма. Робот как механизм. </w:t>
      </w:r>
    </w:p>
    <w:p w14:paraId="242BC6CD" w14:textId="77777777" w:rsidR="00416B7C" w:rsidRPr="00BE0AE5" w:rsidRDefault="00416B7C" w:rsidP="00416B7C">
      <w:pPr>
        <w:pStyle w:val="body"/>
        <w:rPr>
          <w:rFonts w:cs="Times New Roman"/>
        </w:rPr>
      </w:pPr>
    </w:p>
    <w:p w14:paraId="3E767E97" w14:textId="77777777" w:rsidR="00416B7C" w:rsidRPr="00BE0AE5" w:rsidRDefault="00416B7C" w:rsidP="00416B7C">
      <w:pPr>
        <w:pStyle w:val="body"/>
        <w:rPr>
          <w:rFonts w:cs="Times New Roman"/>
        </w:rPr>
      </w:pPr>
      <w:r w:rsidRPr="00BE0AE5">
        <w:rPr>
          <w:rStyle w:val="Bold"/>
          <w:rFonts w:cs="Times New Roman"/>
        </w:rPr>
        <w:t>Раздел 2. Простейшие машины и механизмы.</w:t>
      </w:r>
    </w:p>
    <w:p w14:paraId="62E331B5" w14:textId="77777777" w:rsidR="00416B7C" w:rsidRPr="00BE0AE5" w:rsidRDefault="00416B7C" w:rsidP="00416B7C">
      <w:pPr>
        <w:pStyle w:val="body"/>
        <w:rPr>
          <w:rFonts w:cs="Times New Roman"/>
        </w:rPr>
      </w:pPr>
      <w:r w:rsidRPr="00BE0AE5">
        <w:rPr>
          <w:rFonts w:cs="Times New Roman"/>
        </w:rPr>
        <w:t>Двигатели машин. Виды двигателей. Передаточные механизмы. Виды и характеристики передаточных механизмов.</w:t>
      </w:r>
    </w:p>
    <w:p w14:paraId="40F6D834" w14:textId="77777777" w:rsidR="00416B7C" w:rsidRPr="00BE0AE5" w:rsidRDefault="00416B7C" w:rsidP="00416B7C">
      <w:pPr>
        <w:pStyle w:val="body"/>
        <w:rPr>
          <w:rFonts w:cs="Times New Roman"/>
        </w:rPr>
      </w:pPr>
      <w:r w:rsidRPr="00BE0AE5">
        <w:rPr>
          <w:rFonts w:cs="Times New Roman"/>
        </w:rPr>
        <w:t xml:space="preserve">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 </w:t>
      </w:r>
    </w:p>
    <w:p w14:paraId="58D1087F" w14:textId="77777777" w:rsidR="00416B7C" w:rsidRPr="00BE0AE5" w:rsidRDefault="00416B7C" w:rsidP="00416B7C">
      <w:pPr>
        <w:pStyle w:val="body"/>
        <w:rPr>
          <w:rFonts w:cs="Times New Roman"/>
        </w:rPr>
      </w:pPr>
    </w:p>
    <w:p w14:paraId="663FE685" w14:textId="77777777" w:rsidR="00416B7C" w:rsidRPr="00BE0AE5" w:rsidRDefault="00416B7C" w:rsidP="00416B7C">
      <w:pPr>
        <w:pStyle w:val="body"/>
        <w:rPr>
          <w:rFonts w:cs="Times New Roman"/>
        </w:rPr>
      </w:pPr>
      <w:r w:rsidRPr="00BE0AE5">
        <w:rPr>
          <w:rStyle w:val="Bold"/>
          <w:rFonts w:cs="Times New Roman"/>
        </w:rPr>
        <w:t>Раздел 3. Задачи и технологии их решения.</w:t>
      </w:r>
    </w:p>
    <w:p w14:paraId="3C7B7C38" w14:textId="77777777" w:rsidR="00416B7C" w:rsidRPr="00BE0AE5" w:rsidRDefault="00416B7C" w:rsidP="00416B7C">
      <w:pPr>
        <w:pStyle w:val="body"/>
        <w:rPr>
          <w:rFonts w:cs="Times New Roman"/>
        </w:rPr>
      </w:pPr>
      <w:r w:rsidRPr="00BE0AE5">
        <w:rPr>
          <w:rFonts w:cs="Times New Roman"/>
        </w:rPr>
        <w:t xml:space="preserve">Технология решения производственных задач в информационной среде как важнейшая технология 4-й промышленной революции. </w:t>
      </w:r>
    </w:p>
    <w:p w14:paraId="68594C81" w14:textId="77777777" w:rsidR="00416B7C" w:rsidRPr="00BE0AE5" w:rsidRDefault="00416B7C" w:rsidP="00416B7C">
      <w:pPr>
        <w:pStyle w:val="body"/>
        <w:rPr>
          <w:rFonts w:cs="Times New Roman"/>
        </w:rPr>
      </w:pPr>
      <w:r w:rsidRPr="00BE0AE5">
        <w:rPr>
          <w:rFonts w:cs="Times New Roman"/>
        </w:rPr>
        <w:t>Основные элементы технологии решения задач: чтение описаний и черт</w:t>
      </w:r>
      <w:r w:rsidRPr="00BE0AE5">
        <w:rPr>
          <w:rFonts w:cs="Times New Roman"/>
        </w:rPr>
        <w:t>е</w:t>
      </w:r>
      <w:r w:rsidRPr="00BE0AE5">
        <w:rPr>
          <w:rFonts w:cs="Times New Roman"/>
        </w:rPr>
        <w:t xml:space="preserve">жей; введение обозначений, оценка правильности рассуждений; запоминание, представление и запись информации; организация коммуникаций, анализ этапов решения, исследование, проектирование. </w:t>
      </w:r>
    </w:p>
    <w:p w14:paraId="44D8DABD" w14:textId="77777777" w:rsidR="00416B7C" w:rsidRPr="00BE0AE5" w:rsidRDefault="00416B7C" w:rsidP="00416B7C">
      <w:pPr>
        <w:pStyle w:val="body"/>
        <w:rPr>
          <w:rFonts w:cs="Times New Roman"/>
        </w:rPr>
      </w:pPr>
    </w:p>
    <w:p w14:paraId="4E4C5163" w14:textId="77777777" w:rsidR="00416B7C" w:rsidRPr="00BE0AE5" w:rsidRDefault="00416B7C" w:rsidP="00416B7C">
      <w:pPr>
        <w:pStyle w:val="body"/>
        <w:rPr>
          <w:rFonts w:cs="Times New Roman"/>
        </w:rPr>
      </w:pPr>
      <w:r w:rsidRPr="00BE0AE5">
        <w:rPr>
          <w:rStyle w:val="Bold"/>
          <w:rFonts w:cs="Times New Roman"/>
        </w:rPr>
        <w:t>Раздел 4. Основы проектной деятельности.</w:t>
      </w:r>
    </w:p>
    <w:p w14:paraId="60DB1CCD" w14:textId="77777777" w:rsidR="00416B7C" w:rsidRPr="00BE0AE5" w:rsidRDefault="00416B7C" w:rsidP="00416B7C">
      <w:pPr>
        <w:pStyle w:val="body"/>
        <w:rPr>
          <w:rFonts w:cs="Times New Roman"/>
        </w:rPr>
      </w:pPr>
      <w:r w:rsidRPr="00BE0AE5">
        <w:rPr>
          <w:rFonts w:cs="Times New Roman"/>
        </w:rPr>
        <w:t xml:space="preserve">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 </w:t>
      </w:r>
    </w:p>
    <w:p w14:paraId="50ECDC82" w14:textId="77777777" w:rsidR="00416B7C" w:rsidRPr="00BE0AE5" w:rsidRDefault="00416B7C" w:rsidP="00416B7C">
      <w:pPr>
        <w:pStyle w:val="body"/>
        <w:rPr>
          <w:rFonts w:cs="Times New Roman"/>
        </w:rPr>
      </w:pPr>
    </w:p>
    <w:p w14:paraId="29D4409E" w14:textId="77777777" w:rsidR="00416B7C" w:rsidRPr="00BE0AE5" w:rsidRDefault="00416B7C" w:rsidP="00416B7C">
      <w:pPr>
        <w:pStyle w:val="body"/>
        <w:rPr>
          <w:rFonts w:cs="Times New Roman"/>
        </w:rPr>
      </w:pPr>
      <w:r w:rsidRPr="00BE0AE5">
        <w:rPr>
          <w:rStyle w:val="Bold"/>
          <w:rFonts w:cs="Times New Roman"/>
        </w:rPr>
        <w:t>Раздел 5. Технология домашнего хозяйства.</w:t>
      </w:r>
      <w:r w:rsidRPr="00BE0AE5">
        <w:rPr>
          <w:rFonts w:cs="Times New Roman"/>
        </w:rPr>
        <w:t xml:space="preserve"> </w:t>
      </w:r>
    </w:p>
    <w:p w14:paraId="4EBFBB9F" w14:textId="77777777" w:rsidR="00416B7C" w:rsidRPr="00BE0AE5" w:rsidRDefault="00416B7C" w:rsidP="00416B7C">
      <w:pPr>
        <w:pStyle w:val="body"/>
        <w:rPr>
          <w:rFonts w:cs="Times New Roman"/>
        </w:rPr>
      </w:pPr>
      <w:r w:rsidRPr="00BE0AE5">
        <w:rPr>
          <w:rFonts w:cs="Times New Roman"/>
        </w:rPr>
        <w:t xml:space="preserve">Порядок и хаос как фундаментальные характеристики окружающего мира. </w:t>
      </w:r>
    </w:p>
    <w:p w14:paraId="2C8DB4E1" w14:textId="77777777" w:rsidR="00416B7C" w:rsidRPr="00BE0AE5" w:rsidRDefault="00416B7C" w:rsidP="00416B7C">
      <w:pPr>
        <w:pStyle w:val="body"/>
        <w:rPr>
          <w:rFonts w:cs="Times New Roman"/>
        </w:rPr>
      </w:pPr>
      <w:r w:rsidRPr="00BE0AE5">
        <w:rPr>
          <w:rFonts w:cs="Times New Roman"/>
        </w:rPr>
        <w:t xml:space="preserve">Порядок в доме. Порядок на рабочем месте. </w:t>
      </w:r>
    </w:p>
    <w:p w14:paraId="5360E7B7" w14:textId="77777777" w:rsidR="00416B7C" w:rsidRPr="00BE0AE5" w:rsidRDefault="00416B7C" w:rsidP="00416B7C">
      <w:pPr>
        <w:pStyle w:val="body"/>
        <w:rPr>
          <w:rFonts w:cs="Times New Roman"/>
        </w:rPr>
      </w:pPr>
      <w:r w:rsidRPr="00BE0AE5">
        <w:rPr>
          <w:rFonts w:cs="Times New Roman"/>
        </w:rPr>
        <w:t xml:space="preserve">Создание интерьера квартиры с помощью компьютерных программ. </w:t>
      </w:r>
    </w:p>
    <w:p w14:paraId="47A6385D" w14:textId="77777777" w:rsidR="00416B7C" w:rsidRPr="00BE0AE5" w:rsidRDefault="00416B7C" w:rsidP="00416B7C">
      <w:pPr>
        <w:pStyle w:val="body"/>
        <w:rPr>
          <w:rFonts w:cs="Times New Roman"/>
        </w:rPr>
      </w:pPr>
      <w:r w:rsidRPr="00BE0AE5">
        <w:rPr>
          <w:rFonts w:cs="Times New Roman"/>
        </w:rPr>
        <w:lastRenderedPageBreak/>
        <w:t xml:space="preserve">Электропроводка. Бытовые электрические приборы. Техника безопасности при работе с электричеством. </w:t>
      </w:r>
    </w:p>
    <w:p w14:paraId="4ECD1C4E" w14:textId="77777777" w:rsidR="00416B7C" w:rsidRPr="00BE0AE5" w:rsidRDefault="00416B7C" w:rsidP="00416B7C">
      <w:pPr>
        <w:pStyle w:val="body"/>
        <w:rPr>
          <w:rFonts w:cs="Times New Roman"/>
        </w:rPr>
      </w:pPr>
      <w:r w:rsidRPr="00BE0AE5">
        <w:rPr>
          <w:rFonts w:cs="Times New Roman"/>
        </w:rPr>
        <w:t>Кухня. Мебель и бытовая техника, которая используется на кухне. Кул</w:t>
      </w:r>
      <w:r w:rsidRPr="00BE0AE5">
        <w:rPr>
          <w:rFonts w:cs="Times New Roman"/>
        </w:rPr>
        <w:t>и</w:t>
      </w:r>
      <w:r w:rsidRPr="00BE0AE5">
        <w:rPr>
          <w:rFonts w:cs="Times New Roman"/>
        </w:rPr>
        <w:t>нария. Основы здорового питания. Основы безопасности при работе на кухне.</w:t>
      </w:r>
    </w:p>
    <w:p w14:paraId="2DC3B1FB" w14:textId="77777777" w:rsidR="00416B7C" w:rsidRPr="00BE0AE5" w:rsidRDefault="00416B7C" w:rsidP="00416B7C">
      <w:pPr>
        <w:pStyle w:val="body"/>
        <w:rPr>
          <w:rFonts w:cs="Times New Roman"/>
        </w:rPr>
      </w:pPr>
    </w:p>
    <w:p w14:paraId="478FB543" w14:textId="77777777" w:rsidR="00416B7C" w:rsidRPr="00BE0AE5" w:rsidRDefault="00416B7C" w:rsidP="00416B7C">
      <w:pPr>
        <w:pStyle w:val="body"/>
        <w:rPr>
          <w:rFonts w:cs="Times New Roman"/>
        </w:rPr>
      </w:pPr>
      <w:r w:rsidRPr="00BE0AE5">
        <w:rPr>
          <w:rStyle w:val="Bold"/>
          <w:rFonts w:cs="Times New Roman"/>
        </w:rPr>
        <w:t xml:space="preserve">Раздел 6. Мир профессий. </w:t>
      </w:r>
    </w:p>
    <w:p w14:paraId="6F29A553" w14:textId="77777777" w:rsidR="00416B7C" w:rsidRPr="00BE0AE5" w:rsidRDefault="00416B7C" w:rsidP="00416B7C">
      <w:pPr>
        <w:pStyle w:val="body"/>
        <w:rPr>
          <w:rFonts w:cs="Times New Roman"/>
        </w:rPr>
      </w:pPr>
      <w:r w:rsidRPr="00BE0AE5">
        <w:rPr>
          <w:rFonts w:cs="Times New Roman"/>
        </w:rPr>
        <w:t>Какие бывают профессии. Как выбрать профессию.</w:t>
      </w:r>
    </w:p>
    <w:p w14:paraId="2BB86720" w14:textId="77777777" w:rsidR="00416B7C" w:rsidRPr="00BE0AE5" w:rsidRDefault="00416B7C" w:rsidP="00416B7C">
      <w:pPr>
        <w:pStyle w:val="h2"/>
        <w:rPr>
          <w:rFonts w:cs="Times New Roman"/>
        </w:rPr>
      </w:pPr>
      <w:r w:rsidRPr="00BE0AE5">
        <w:rPr>
          <w:rFonts w:cs="Times New Roman"/>
        </w:rPr>
        <w:t>7—9 классы</w:t>
      </w:r>
    </w:p>
    <w:p w14:paraId="5C5907C5" w14:textId="77777777" w:rsidR="00416B7C" w:rsidRPr="00BE0AE5" w:rsidRDefault="00416B7C" w:rsidP="00416B7C">
      <w:pPr>
        <w:pStyle w:val="body"/>
        <w:rPr>
          <w:rFonts w:cs="Times New Roman"/>
        </w:rPr>
      </w:pPr>
      <w:r w:rsidRPr="00BE0AE5">
        <w:rPr>
          <w:rStyle w:val="Bold"/>
          <w:rFonts w:cs="Times New Roman"/>
        </w:rPr>
        <w:t>Раздел 7. Технологии и искусство.</w:t>
      </w:r>
      <w:r w:rsidRPr="00BE0AE5">
        <w:rPr>
          <w:rFonts w:cs="Times New Roman"/>
        </w:rPr>
        <w:t xml:space="preserve"> </w:t>
      </w:r>
    </w:p>
    <w:p w14:paraId="5E8C05E7" w14:textId="77777777" w:rsidR="00416B7C" w:rsidRPr="00BE0AE5" w:rsidRDefault="00416B7C" w:rsidP="00416B7C">
      <w:pPr>
        <w:pStyle w:val="body"/>
        <w:rPr>
          <w:rFonts w:cs="Times New Roman"/>
        </w:rPr>
      </w:pPr>
      <w:r w:rsidRPr="00BE0AE5">
        <w:rPr>
          <w:rFonts w:cs="Times New Roman"/>
        </w:rPr>
        <w:t>Эстетическая ценность результатов труда. Промышленная эстетика. Пр</w:t>
      </w:r>
      <w:r w:rsidRPr="00BE0AE5">
        <w:rPr>
          <w:rFonts w:cs="Times New Roman"/>
        </w:rPr>
        <w:t>и</w:t>
      </w:r>
      <w:r w:rsidRPr="00BE0AE5">
        <w:rPr>
          <w:rFonts w:cs="Times New Roman"/>
        </w:rPr>
        <w:t>меры промышленных изделий с высокими эстетическими свойствами. Пон</w:t>
      </w:r>
      <w:r w:rsidRPr="00BE0AE5">
        <w:rPr>
          <w:rFonts w:cs="Times New Roman"/>
        </w:rPr>
        <w:t>я</w:t>
      </w:r>
      <w:r w:rsidRPr="00BE0AE5">
        <w:rPr>
          <w:rFonts w:cs="Times New Roman"/>
        </w:rPr>
        <w:t xml:space="preserve">тие дизайна. </w:t>
      </w:r>
    </w:p>
    <w:p w14:paraId="3CCB59FE" w14:textId="77777777" w:rsidR="00416B7C" w:rsidRPr="00BE0AE5" w:rsidRDefault="00416B7C" w:rsidP="00416B7C">
      <w:pPr>
        <w:pStyle w:val="body"/>
        <w:rPr>
          <w:rFonts w:cs="Times New Roman"/>
        </w:rPr>
      </w:pPr>
      <w:r w:rsidRPr="00BE0AE5">
        <w:rPr>
          <w:rFonts w:cs="Times New Roman"/>
        </w:rPr>
        <w:t>Эстетика в быту. Эстетика и экология жилища.</w:t>
      </w:r>
    </w:p>
    <w:p w14:paraId="60482E67" w14:textId="77777777" w:rsidR="00416B7C" w:rsidRPr="00BE0AE5" w:rsidRDefault="00416B7C" w:rsidP="00416B7C">
      <w:pPr>
        <w:pStyle w:val="body"/>
        <w:rPr>
          <w:rFonts w:cs="Times New Roman"/>
        </w:rPr>
      </w:pPr>
      <w:r w:rsidRPr="00BE0AE5">
        <w:rPr>
          <w:rFonts w:cs="Times New Roman"/>
        </w:rPr>
        <w:t xml:space="preserve">Народные ремёсла. Народные ремёсла и промыслы России. </w:t>
      </w:r>
    </w:p>
    <w:p w14:paraId="4C290A0C" w14:textId="77777777" w:rsidR="00416B7C" w:rsidRPr="00BE0AE5" w:rsidRDefault="00416B7C" w:rsidP="00416B7C">
      <w:pPr>
        <w:pStyle w:val="body"/>
        <w:rPr>
          <w:rFonts w:cs="Times New Roman"/>
        </w:rPr>
      </w:pPr>
    </w:p>
    <w:p w14:paraId="5D734606" w14:textId="77777777" w:rsidR="00416B7C" w:rsidRPr="00BE0AE5" w:rsidRDefault="00416B7C" w:rsidP="00416B7C">
      <w:pPr>
        <w:pStyle w:val="body"/>
        <w:rPr>
          <w:rFonts w:cs="Times New Roman"/>
        </w:rPr>
      </w:pPr>
      <w:r w:rsidRPr="00BE0AE5">
        <w:rPr>
          <w:rStyle w:val="Bold"/>
          <w:rFonts w:cs="Times New Roman"/>
        </w:rPr>
        <w:t>Раздел 8. Технологии и мир. Современная техносфера.</w:t>
      </w:r>
    </w:p>
    <w:p w14:paraId="2A5241F4" w14:textId="77777777" w:rsidR="00416B7C" w:rsidRPr="00BE0AE5" w:rsidRDefault="00416B7C" w:rsidP="00416B7C">
      <w:pPr>
        <w:pStyle w:val="body"/>
        <w:rPr>
          <w:rFonts w:cs="Times New Roman"/>
        </w:rPr>
      </w:pPr>
      <w:r w:rsidRPr="00BE0AE5">
        <w:rPr>
          <w:rFonts w:cs="Times New Roman"/>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w:t>
      </w:r>
      <w:r w:rsidRPr="00BE0AE5">
        <w:rPr>
          <w:rFonts w:cs="Times New Roman"/>
        </w:rPr>
        <w:t>х</w:t>
      </w:r>
      <w:r w:rsidRPr="00BE0AE5">
        <w:rPr>
          <w:rFonts w:cs="Times New Roman"/>
        </w:rPr>
        <w:t>нологий.</w:t>
      </w:r>
    </w:p>
    <w:p w14:paraId="30B8E517" w14:textId="77777777" w:rsidR="00416B7C" w:rsidRPr="00BE0AE5" w:rsidRDefault="00416B7C" w:rsidP="00416B7C">
      <w:pPr>
        <w:pStyle w:val="body"/>
        <w:rPr>
          <w:rFonts w:cs="Times New Roman"/>
        </w:rPr>
      </w:pPr>
      <w:r w:rsidRPr="00BE0AE5">
        <w:rPr>
          <w:rFonts w:cs="Times New Roman"/>
        </w:rPr>
        <w:t xml:space="preserve">Понятие высокотехнологичных отраслей. «Высокие технологии» двойного назначения. </w:t>
      </w:r>
    </w:p>
    <w:p w14:paraId="403966B7" w14:textId="77777777" w:rsidR="00416B7C" w:rsidRPr="00BE0AE5" w:rsidRDefault="00416B7C" w:rsidP="00416B7C">
      <w:pPr>
        <w:pStyle w:val="body"/>
        <w:rPr>
          <w:rFonts w:cs="Times New Roman"/>
        </w:rPr>
      </w:pPr>
      <w:r w:rsidRPr="00BE0AE5">
        <w:rPr>
          <w:rFonts w:cs="Times New Roman"/>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14:paraId="75265FA1" w14:textId="77777777" w:rsidR="00416B7C" w:rsidRPr="00BE0AE5" w:rsidRDefault="00416B7C" w:rsidP="00416B7C">
      <w:pPr>
        <w:pStyle w:val="body"/>
        <w:rPr>
          <w:rFonts w:cs="Times New Roman"/>
        </w:rPr>
      </w:pPr>
      <w:r w:rsidRPr="00BE0AE5">
        <w:rPr>
          <w:rFonts w:cs="Times New Roman"/>
        </w:rPr>
        <w:t xml:space="preserve">Ресурсы, технологии и общество. Глобальные технологические проекты. </w:t>
      </w:r>
    </w:p>
    <w:p w14:paraId="5C2FABEE" w14:textId="77777777" w:rsidR="00416B7C" w:rsidRPr="00BE0AE5" w:rsidRDefault="00416B7C" w:rsidP="00416B7C">
      <w:pPr>
        <w:pStyle w:val="body"/>
        <w:rPr>
          <w:rFonts w:cs="Times New Roman"/>
        </w:rPr>
      </w:pPr>
      <w:r w:rsidRPr="00BE0AE5">
        <w:rPr>
          <w:rFonts w:cs="Times New Roman"/>
        </w:rPr>
        <w:t>Современная техносфера. Проблема взаимодействия природы и техн</w:t>
      </w:r>
      <w:r w:rsidRPr="00BE0AE5">
        <w:rPr>
          <w:rFonts w:cs="Times New Roman"/>
        </w:rPr>
        <w:t>о</w:t>
      </w:r>
      <w:r w:rsidRPr="00BE0AE5">
        <w:rPr>
          <w:rFonts w:cs="Times New Roman"/>
        </w:rPr>
        <w:t xml:space="preserve">сферы. </w:t>
      </w:r>
    </w:p>
    <w:p w14:paraId="2BE3C0D3" w14:textId="77777777" w:rsidR="00416B7C" w:rsidRPr="00BE0AE5" w:rsidRDefault="00416B7C" w:rsidP="00416B7C">
      <w:pPr>
        <w:pStyle w:val="body"/>
        <w:rPr>
          <w:rFonts w:cs="Times New Roman"/>
        </w:rPr>
      </w:pPr>
      <w:r w:rsidRPr="00BE0AE5">
        <w:rPr>
          <w:rFonts w:cs="Times New Roman"/>
        </w:rPr>
        <w:t xml:space="preserve">Современный транспорт и перспективы его развития. </w:t>
      </w:r>
    </w:p>
    <w:p w14:paraId="5B691FB0" w14:textId="77777777" w:rsidR="00416B7C" w:rsidRPr="00BE0AE5" w:rsidRDefault="00416B7C" w:rsidP="00416B7C">
      <w:pPr>
        <w:pStyle w:val="body"/>
        <w:rPr>
          <w:rFonts w:cs="Times New Roman"/>
        </w:rPr>
      </w:pPr>
    </w:p>
    <w:p w14:paraId="6AF19640" w14:textId="77777777" w:rsidR="00416B7C" w:rsidRPr="00BE0AE5" w:rsidRDefault="00416B7C" w:rsidP="00416B7C">
      <w:pPr>
        <w:pStyle w:val="body"/>
        <w:rPr>
          <w:rFonts w:cs="Times New Roman"/>
        </w:rPr>
      </w:pPr>
      <w:r w:rsidRPr="00BE0AE5">
        <w:rPr>
          <w:rStyle w:val="Bold"/>
          <w:rFonts w:cs="Times New Roman"/>
        </w:rPr>
        <w:t>Раздел 9. Современные технологии.</w:t>
      </w:r>
    </w:p>
    <w:p w14:paraId="511E03FE" w14:textId="77777777" w:rsidR="00416B7C" w:rsidRPr="00BE0AE5" w:rsidRDefault="00416B7C" w:rsidP="00416B7C">
      <w:pPr>
        <w:pStyle w:val="body"/>
        <w:rPr>
          <w:rFonts w:cs="Times New Roman"/>
        </w:rPr>
      </w:pPr>
      <w:r w:rsidRPr="00BE0AE5">
        <w:rPr>
          <w:rFonts w:cs="Times New Roman"/>
        </w:rPr>
        <w:t>Биотехнологии. Лазерные технологии. Космические технологии. Пре</w:t>
      </w:r>
      <w:r w:rsidRPr="00BE0AE5">
        <w:rPr>
          <w:rFonts w:cs="Times New Roman"/>
        </w:rPr>
        <w:t>д</w:t>
      </w:r>
      <w:r w:rsidRPr="00BE0AE5">
        <w:rPr>
          <w:rFonts w:cs="Times New Roman"/>
        </w:rPr>
        <w:t xml:space="preserve">ставления о нанотехнологиях. </w:t>
      </w:r>
    </w:p>
    <w:p w14:paraId="078C1319" w14:textId="77777777" w:rsidR="00416B7C" w:rsidRPr="00BE0AE5" w:rsidRDefault="00416B7C" w:rsidP="00416B7C">
      <w:pPr>
        <w:pStyle w:val="body"/>
        <w:rPr>
          <w:rFonts w:cs="Times New Roman"/>
          <w:spacing w:val="-1"/>
        </w:rPr>
      </w:pPr>
      <w:r w:rsidRPr="00BE0AE5">
        <w:rPr>
          <w:rFonts w:cs="Times New Roman"/>
          <w:spacing w:val="-1"/>
        </w:rPr>
        <w:t xml:space="preserve">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 </w:t>
      </w:r>
    </w:p>
    <w:p w14:paraId="23C5682C" w14:textId="77777777" w:rsidR="00416B7C" w:rsidRPr="00BE0AE5" w:rsidRDefault="00416B7C" w:rsidP="00416B7C">
      <w:pPr>
        <w:pStyle w:val="body"/>
        <w:rPr>
          <w:rFonts w:cs="Times New Roman"/>
          <w:spacing w:val="-2"/>
        </w:rPr>
      </w:pPr>
      <w:r w:rsidRPr="00BE0AE5">
        <w:rPr>
          <w:rFonts w:cs="Times New Roman"/>
          <w:spacing w:val="-2"/>
        </w:rPr>
        <w:t xml:space="preserve">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w:t>
      </w:r>
      <w:r w:rsidRPr="00BE0AE5">
        <w:rPr>
          <w:rFonts w:cs="Times New Roman"/>
          <w:spacing w:val="-2"/>
        </w:rPr>
        <w:lastRenderedPageBreak/>
        <w:t xml:space="preserve">изучения наследственности человека. Человек и мир микробов. Болезнетворные микробы и прививки. Биодатчики. Микробиологическая технология. </w:t>
      </w:r>
    </w:p>
    <w:p w14:paraId="673A1B67" w14:textId="77777777" w:rsidR="00416B7C" w:rsidRPr="00BE0AE5" w:rsidRDefault="00416B7C" w:rsidP="00416B7C">
      <w:pPr>
        <w:pStyle w:val="body"/>
        <w:rPr>
          <w:rFonts w:cs="Times New Roman"/>
        </w:rPr>
      </w:pPr>
      <w:r w:rsidRPr="00BE0AE5">
        <w:rPr>
          <w:rFonts w:cs="Times New Roman"/>
        </w:rPr>
        <w:t xml:space="preserve">Сферы применения современных технологий. </w:t>
      </w:r>
    </w:p>
    <w:p w14:paraId="3B3A19D5" w14:textId="77777777" w:rsidR="00416B7C" w:rsidRPr="00BE0AE5" w:rsidRDefault="00416B7C" w:rsidP="00416B7C">
      <w:pPr>
        <w:pStyle w:val="body"/>
        <w:rPr>
          <w:rFonts w:cs="Times New Roman"/>
        </w:rPr>
      </w:pPr>
    </w:p>
    <w:p w14:paraId="3EFDCAEF" w14:textId="77777777" w:rsidR="00416B7C" w:rsidRPr="00BE0AE5" w:rsidRDefault="00416B7C" w:rsidP="00416B7C">
      <w:pPr>
        <w:pStyle w:val="body"/>
        <w:rPr>
          <w:rFonts w:cs="Times New Roman"/>
          <w:spacing w:val="-2"/>
        </w:rPr>
      </w:pPr>
      <w:r w:rsidRPr="00BE0AE5">
        <w:rPr>
          <w:rStyle w:val="Bold"/>
          <w:rFonts w:cs="Times New Roman"/>
          <w:spacing w:val="-2"/>
        </w:rPr>
        <w:t>Раздел 10. Основы информационно-когнитивных технологий.</w:t>
      </w:r>
      <w:r w:rsidRPr="00BE0AE5">
        <w:rPr>
          <w:rFonts w:cs="Times New Roman"/>
          <w:spacing w:val="-2"/>
        </w:rPr>
        <w:t xml:space="preserve"> </w:t>
      </w:r>
    </w:p>
    <w:p w14:paraId="295F0266" w14:textId="77777777" w:rsidR="00416B7C" w:rsidRPr="00BE0AE5" w:rsidRDefault="00416B7C" w:rsidP="00416B7C">
      <w:pPr>
        <w:pStyle w:val="body"/>
        <w:rPr>
          <w:rFonts w:cs="Times New Roman"/>
        </w:rPr>
      </w:pPr>
      <w:r w:rsidRPr="00BE0AE5">
        <w:rPr>
          <w:rFonts w:cs="Times New Roman"/>
        </w:rPr>
        <w:t xml:space="preserve">Знание как фундаментальная производственная и экономическая категория. </w:t>
      </w:r>
    </w:p>
    <w:p w14:paraId="3CEBD926" w14:textId="77777777" w:rsidR="00416B7C" w:rsidRPr="00BE0AE5" w:rsidRDefault="00416B7C" w:rsidP="00416B7C">
      <w:pPr>
        <w:pStyle w:val="body"/>
        <w:rPr>
          <w:rFonts w:cs="Times New Roman"/>
        </w:rPr>
      </w:pPr>
      <w:r w:rsidRPr="00BE0AE5">
        <w:rPr>
          <w:rFonts w:cs="Times New Roman"/>
        </w:rPr>
        <w:t>Информационно-когнитивные технологии как технологии формирования знаний. Данные, информация, знание как объекты информацио</w:t>
      </w:r>
      <w:r w:rsidRPr="00BE0AE5">
        <w:rPr>
          <w:rFonts w:cs="Times New Roman"/>
        </w:rPr>
        <w:t>н</w:t>
      </w:r>
      <w:r w:rsidRPr="00BE0AE5">
        <w:rPr>
          <w:rFonts w:cs="Times New Roman"/>
        </w:rPr>
        <w:t>но-когнитивных технологий.</w:t>
      </w:r>
    </w:p>
    <w:p w14:paraId="3EF65554" w14:textId="77777777" w:rsidR="00416B7C" w:rsidRPr="00BE0AE5" w:rsidRDefault="00416B7C" w:rsidP="00416B7C">
      <w:pPr>
        <w:pStyle w:val="body"/>
        <w:rPr>
          <w:rFonts w:cs="Times New Roman"/>
        </w:rPr>
      </w:pPr>
      <w:r w:rsidRPr="00BE0AE5">
        <w:rPr>
          <w:rFonts w:cs="Times New Roman"/>
        </w:rPr>
        <w:t xml:space="preserve">Формализация и моделирование — основные инструменты познания окружающего мира. </w:t>
      </w:r>
    </w:p>
    <w:p w14:paraId="0B345F25" w14:textId="77777777" w:rsidR="00416B7C" w:rsidRPr="00BE0AE5" w:rsidRDefault="00416B7C" w:rsidP="00416B7C">
      <w:pPr>
        <w:pStyle w:val="body"/>
        <w:rPr>
          <w:rFonts w:cs="Times New Roman"/>
        </w:rPr>
      </w:pPr>
    </w:p>
    <w:p w14:paraId="7332C9EF" w14:textId="77777777" w:rsidR="00416B7C" w:rsidRPr="00BE0AE5" w:rsidRDefault="00416B7C" w:rsidP="00416B7C">
      <w:pPr>
        <w:pStyle w:val="body"/>
        <w:rPr>
          <w:rFonts w:cs="Times New Roman"/>
        </w:rPr>
      </w:pPr>
      <w:r w:rsidRPr="00BE0AE5">
        <w:rPr>
          <w:rStyle w:val="Bold"/>
          <w:rFonts w:cs="Times New Roman"/>
        </w:rPr>
        <w:t>Раздел 11. Элементы управления.</w:t>
      </w:r>
      <w:r w:rsidRPr="00BE0AE5">
        <w:rPr>
          <w:rFonts w:cs="Times New Roman"/>
        </w:rPr>
        <w:t xml:space="preserve"> </w:t>
      </w:r>
    </w:p>
    <w:p w14:paraId="7E79B834" w14:textId="77777777" w:rsidR="00416B7C" w:rsidRPr="00BE0AE5" w:rsidRDefault="00416B7C" w:rsidP="00416B7C">
      <w:pPr>
        <w:pStyle w:val="body"/>
        <w:rPr>
          <w:rFonts w:cs="Times New Roman"/>
        </w:rPr>
      </w:pPr>
      <w:r w:rsidRPr="00BE0AE5">
        <w:rPr>
          <w:rFonts w:cs="Times New Roman"/>
        </w:rPr>
        <w:t>Общие принципы управления. Общая схема управления.</w:t>
      </w:r>
      <w:r w:rsidR="00571787" w:rsidRPr="00BE0AE5">
        <w:rPr>
          <w:rFonts w:cs="Times New Roman"/>
        </w:rPr>
        <w:t xml:space="preserve"> </w:t>
      </w:r>
      <w:r w:rsidRPr="00BE0AE5">
        <w:rPr>
          <w:rFonts w:cs="Times New Roman"/>
        </w:rPr>
        <w:t>Условия реал</w:t>
      </w:r>
      <w:r w:rsidRPr="00BE0AE5">
        <w:rPr>
          <w:rFonts w:cs="Times New Roman"/>
        </w:rPr>
        <w:t>и</w:t>
      </w:r>
      <w:r w:rsidRPr="00BE0AE5">
        <w:rPr>
          <w:rFonts w:cs="Times New Roman"/>
        </w:rPr>
        <w:t xml:space="preserve">зации общей схемы управления. Начала кибернетики. </w:t>
      </w:r>
    </w:p>
    <w:p w14:paraId="1E9C8FC4" w14:textId="77777777" w:rsidR="00416B7C" w:rsidRPr="00BE0AE5" w:rsidRDefault="00416B7C" w:rsidP="00416B7C">
      <w:pPr>
        <w:pStyle w:val="body"/>
        <w:rPr>
          <w:rFonts w:cs="Times New Roman"/>
        </w:rPr>
      </w:pPr>
      <w:r w:rsidRPr="00BE0AE5">
        <w:rPr>
          <w:rFonts w:cs="Times New Roman"/>
        </w:rPr>
        <w:t>Самоуправляемые системы. Устойчивость систем управления. Виды ра</w:t>
      </w:r>
      <w:r w:rsidRPr="00BE0AE5">
        <w:rPr>
          <w:rFonts w:cs="Times New Roman"/>
        </w:rPr>
        <w:t>в</w:t>
      </w:r>
      <w:r w:rsidRPr="00BE0AE5">
        <w:rPr>
          <w:rFonts w:cs="Times New Roman"/>
        </w:rPr>
        <w:t xml:space="preserve">новесия. Устойчивость технических систем. </w:t>
      </w:r>
    </w:p>
    <w:p w14:paraId="774402D4" w14:textId="77777777" w:rsidR="00416B7C" w:rsidRPr="00BE0AE5" w:rsidRDefault="00416B7C" w:rsidP="00416B7C">
      <w:pPr>
        <w:pStyle w:val="body"/>
        <w:rPr>
          <w:rFonts w:cs="Times New Roman"/>
        </w:rPr>
      </w:pPr>
    </w:p>
    <w:p w14:paraId="072D7ACD" w14:textId="77777777" w:rsidR="00416B7C" w:rsidRPr="00BE0AE5" w:rsidRDefault="00416B7C" w:rsidP="00416B7C">
      <w:pPr>
        <w:pStyle w:val="body"/>
        <w:rPr>
          <w:rFonts w:cs="Times New Roman"/>
        </w:rPr>
      </w:pPr>
      <w:r w:rsidRPr="00BE0AE5">
        <w:rPr>
          <w:rStyle w:val="Bold"/>
          <w:rFonts w:cs="Times New Roman"/>
        </w:rPr>
        <w:t>Раздел 12. Мир профессий.</w:t>
      </w:r>
    </w:p>
    <w:p w14:paraId="76CCC0A5" w14:textId="77777777" w:rsidR="00416B7C" w:rsidRPr="00BE0AE5" w:rsidRDefault="00416B7C" w:rsidP="00416B7C">
      <w:pPr>
        <w:pStyle w:val="body"/>
        <w:rPr>
          <w:rFonts w:cs="Times New Roman"/>
        </w:rPr>
      </w:pPr>
      <w:r w:rsidRPr="00BE0AE5">
        <w:rPr>
          <w:rFonts w:cs="Times New Roman"/>
        </w:rPr>
        <w:t>Профессии предметной области «Природа». Профессии предметной обл</w:t>
      </w:r>
      <w:r w:rsidRPr="00BE0AE5">
        <w:rPr>
          <w:rFonts w:cs="Times New Roman"/>
        </w:rPr>
        <w:t>а</w:t>
      </w:r>
      <w:r w:rsidRPr="00BE0AE5">
        <w:rPr>
          <w:rFonts w:cs="Times New Roman"/>
        </w:rPr>
        <w:t>сти «Техника». Профессии предметной области «Знак». Профессии предме</w:t>
      </w:r>
      <w:r w:rsidRPr="00BE0AE5">
        <w:rPr>
          <w:rFonts w:cs="Times New Roman"/>
        </w:rPr>
        <w:t>т</w:t>
      </w:r>
      <w:r w:rsidRPr="00BE0AE5">
        <w:rPr>
          <w:rFonts w:cs="Times New Roman"/>
        </w:rPr>
        <w:t xml:space="preserve">ной области «Человек». </w:t>
      </w:r>
    </w:p>
    <w:p w14:paraId="2807604C" w14:textId="77777777" w:rsidR="00416B7C" w:rsidRPr="00BE0AE5" w:rsidRDefault="00416B7C" w:rsidP="00416B7C">
      <w:pPr>
        <w:pStyle w:val="body"/>
        <w:rPr>
          <w:rFonts w:cs="Times New Roman"/>
        </w:rPr>
      </w:pPr>
      <w:r w:rsidRPr="00BE0AE5">
        <w:rPr>
          <w:rFonts w:cs="Times New Roman"/>
        </w:rPr>
        <w:t>Профессии предметной области «Художественный образ».</w:t>
      </w:r>
    </w:p>
    <w:p w14:paraId="3E05FBE2" w14:textId="77777777" w:rsidR="00416B7C" w:rsidRPr="00BE0AE5" w:rsidRDefault="00416B7C" w:rsidP="00416B7C">
      <w:pPr>
        <w:pStyle w:val="h4"/>
        <w:rPr>
          <w:rFonts w:cs="Times New Roman"/>
        </w:rPr>
      </w:pPr>
      <w:r w:rsidRPr="00BE0AE5">
        <w:rPr>
          <w:rFonts w:cs="Times New Roman"/>
        </w:rPr>
        <w:t xml:space="preserve">Модуль «Технология обработки материалов </w:t>
      </w:r>
      <w:r w:rsidRPr="00BE0AE5">
        <w:rPr>
          <w:rFonts w:cs="Times New Roman"/>
        </w:rPr>
        <w:br/>
        <w:t>и пищевых продуктов»</w:t>
      </w:r>
    </w:p>
    <w:p w14:paraId="069CD064" w14:textId="77777777" w:rsidR="00416B7C" w:rsidRPr="00BE0AE5" w:rsidRDefault="00416B7C" w:rsidP="00416B7C">
      <w:pPr>
        <w:pStyle w:val="h2-first"/>
        <w:rPr>
          <w:rFonts w:cs="Times New Roman"/>
        </w:rPr>
      </w:pPr>
      <w:r w:rsidRPr="00BE0AE5">
        <w:rPr>
          <w:rFonts w:cs="Times New Roman"/>
        </w:rPr>
        <w:t>5—6 классы</w:t>
      </w:r>
    </w:p>
    <w:p w14:paraId="48F34426" w14:textId="77777777" w:rsidR="00416B7C" w:rsidRPr="00BE0AE5" w:rsidRDefault="00416B7C" w:rsidP="00416B7C">
      <w:pPr>
        <w:pStyle w:val="body"/>
        <w:rPr>
          <w:rFonts w:cs="Times New Roman"/>
        </w:rPr>
      </w:pPr>
      <w:r w:rsidRPr="00BE0AE5">
        <w:rPr>
          <w:rStyle w:val="Bold"/>
          <w:rFonts w:cs="Times New Roman"/>
        </w:rPr>
        <w:t>Раздел 1. Структура технологии: от материала к изделию.</w:t>
      </w:r>
      <w:r w:rsidRPr="00BE0AE5">
        <w:rPr>
          <w:rFonts w:cs="Times New Roman"/>
        </w:rPr>
        <w:t xml:space="preserve"> </w:t>
      </w:r>
    </w:p>
    <w:p w14:paraId="378A4C02" w14:textId="77777777" w:rsidR="00416B7C" w:rsidRPr="00BE0AE5" w:rsidRDefault="00416B7C" w:rsidP="00416B7C">
      <w:pPr>
        <w:pStyle w:val="body"/>
        <w:rPr>
          <w:rFonts w:cs="Times New Roman"/>
        </w:rPr>
      </w:pPr>
      <w:r w:rsidRPr="00BE0AE5">
        <w:rPr>
          <w:rFonts w:cs="Times New Roman"/>
        </w:rPr>
        <w:t xml:space="preserve">Основные элементы структуры технологии: действия, операции, этапы. Технологическая карта. </w:t>
      </w:r>
    </w:p>
    <w:p w14:paraId="4F92B946" w14:textId="77777777" w:rsidR="00416B7C" w:rsidRPr="00BE0AE5" w:rsidRDefault="00416B7C" w:rsidP="00416B7C">
      <w:pPr>
        <w:pStyle w:val="body"/>
        <w:rPr>
          <w:rFonts w:cs="Times New Roman"/>
        </w:rPr>
      </w:pPr>
      <w:r w:rsidRPr="00BE0AE5">
        <w:rPr>
          <w:rFonts w:cs="Times New Roman"/>
        </w:rPr>
        <w:t>Проектирование, моделирование, конструирование — основные соста</w:t>
      </w:r>
      <w:r w:rsidRPr="00BE0AE5">
        <w:rPr>
          <w:rFonts w:cs="Times New Roman"/>
        </w:rPr>
        <w:t>в</w:t>
      </w:r>
      <w:r w:rsidRPr="00BE0AE5">
        <w:rPr>
          <w:rFonts w:cs="Times New Roman"/>
        </w:rPr>
        <w:t xml:space="preserve">ляющие технологии. Технологии и алгоритмы. </w:t>
      </w:r>
    </w:p>
    <w:p w14:paraId="4ADA9662" w14:textId="77777777" w:rsidR="00416B7C" w:rsidRPr="00BE0AE5" w:rsidRDefault="00416B7C" w:rsidP="00416B7C">
      <w:pPr>
        <w:pStyle w:val="body"/>
        <w:rPr>
          <w:rFonts w:cs="Times New Roman"/>
        </w:rPr>
      </w:pPr>
      <w:r w:rsidRPr="00BE0AE5">
        <w:rPr>
          <w:rStyle w:val="Bold"/>
          <w:rFonts w:cs="Times New Roman"/>
        </w:rPr>
        <w:t>Раздел 2. Материалы и их свойства.</w:t>
      </w:r>
    </w:p>
    <w:p w14:paraId="3EC81348" w14:textId="77777777" w:rsidR="00416B7C" w:rsidRPr="00BE0AE5" w:rsidRDefault="00416B7C" w:rsidP="00416B7C">
      <w:pPr>
        <w:pStyle w:val="body"/>
        <w:rPr>
          <w:rFonts w:cs="Times New Roman"/>
        </w:rPr>
      </w:pPr>
      <w:r w:rsidRPr="00BE0AE5">
        <w:rPr>
          <w:rFonts w:cs="Times New Roman"/>
        </w:rPr>
        <w:t xml:space="preserve">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 </w:t>
      </w:r>
    </w:p>
    <w:p w14:paraId="1C98774B" w14:textId="77777777" w:rsidR="00416B7C" w:rsidRPr="00BE0AE5" w:rsidRDefault="00416B7C" w:rsidP="00416B7C">
      <w:pPr>
        <w:pStyle w:val="body"/>
        <w:rPr>
          <w:rFonts w:cs="Times New Roman"/>
        </w:rPr>
      </w:pPr>
      <w:r w:rsidRPr="00BE0AE5">
        <w:rPr>
          <w:rFonts w:cs="Times New Roman"/>
        </w:rPr>
        <w:t xml:space="preserve">Бумага и её свойства. Различные изделия из бумаги. Потребность человека в бумаге. </w:t>
      </w:r>
    </w:p>
    <w:p w14:paraId="20252C53" w14:textId="77777777" w:rsidR="00416B7C" w:rsidRPr="00BE0AE5" w:rsidRDefault="00416B7C" w:rsidP="00416B7C">
      <w:pPr>
        <w:pStyle w:val="body"/>
        <w:rPr>
          <w:rFonts w:cs="Times New Roman"/>
        </w:rPr>
      </w:pPr>
      <w:r w:rsidRPr="00BE0AE5">
        <w:rPr>
          <w:rFonts w:cs="Times New Roman"/>
        </w:rPr>
        <w:t xml:space="preserve">Ткань и её свойства. Изделия из ткани. Виды тканей. </w:t>
      </w:r>
    </w:p>
    <w:p w14:paraId="4D2228D8" w14:textId="77777777" w:rsidR="00416B7C" w:rsidRPr="00BE0AE5" w:rsidRDefault="00416B7C" w:rsidP="00416B7C">
      <w:pPr>
        <w:pStyle w:val="body"/>
        <w:rPr>
          <w:rFonts w:cs="Times New Roman"/>
        </w:rPr>
      </w:pPr>
      <w:r w:rsidRPr="00BE0AE5">
        <w:rPr>
          <w:rFonts w:cs="Times New Roman"/>
        </w:rPr>
        <w:lastRenderedPageBreak/>
        <w:t>Древесина и её свойства. Древесные материалы и их применение. Изделия из древесины. Потребность человечества в древесине. Сохранение лесов.</w:t>
      </w:r>
    </w:p>
    <w:p w14:paraId="3285C541" w14:textId="77777777" w:rsidR="00416B7C" w:rsidRPr="00BE0AE5" w:rsidRDefault="00416B7C" w:rsidP="00416B7C">
      <w:pPr>
        <w:pStyle w:val="body"/>
        <w:rPr>
          <w:rFonts w:cs="Times New Roman"/>
        </w:rPr>
      </w:pPr>
      <w:r w:rsidRPr="00BE0AE5">
        <w:rPr>
          <w:rFonts w:cs="Times New Roman"/>
        </w:rPr>
        <w:t>Металлы и их свойства. Металлические части машин и механизмов. То</w:t>
      </w:r>
      <w:r w:rsidRPr="00BE0AE5">
        <w:rPr>
          <w:rFonts w:cs="Times New Roman"/>
        </w:rPr>
        <w:t>н</w:t>
      </w:r>
      <w:r w:rsidRPr="00BE0AE5">
        <w:rPr>
          <w:rFonts w:cs="Times New Roman"/>
        </w:rPr>
        <w:t xml:space="preserve">колистовая сталь и проволока. </w:t>
      </w:r>
    </w:p>
    <w:p w14:paraId="50ED1FD6" w14:textId="77777777" w:rsidR="00416B7C" w:rsidRPr="00BE0AE5" w:rsidRDefault="00416B7C" w:rsidP="00416B7C">
      <w:pPr>
        <w:pStyle w:val="body"/>
        <w:rPr>
          <w:rFonts w:cs="Times New Roman"/>
        </w:rPr>
      </w:pPr>
      <w:r w:rsidRPr="00BE0AE5">
        <w:rPr>
          <w:rFonts w:cs="Times New Roman"/>
        </w:rPr>
        <w:t>Пластические массы (пластмассы) и их свойства. Работа с пластмассами.</w:t>
      </w:r>
    </w:p>
    <w:p w14:paraId="33EB2AB0" w14:textId="77777777" w:rsidR="00416B7C" w:rsidRPr="00BE0AE5" w:rsidRDefault="00416B7C" w:rsidP="00416B7C">
      <w:pPr>
        <w:pStyle w:val="body"/>
        <w:rPr>
          <w:rFonts w:cs="Times New Roman"/>
        </w:rPr>
      </w:pPr>
      <w:r w:rsidRPr="00BE0AE5">
        <w:rPr>
          <w:rFonts w:cs="Times New Roman"/>
        </w:rPr>
        <w:t xml:space="preserve">Наноструктуры и их использование в различных технологиях. Природные и синтетические наноструктуры. </w:t>
      </w:r>
    </w:p>
    <w:p w14:paraId="5FD16286" w14:textId="77777777" w:rsidR="00416B7C" w:rsidRPr="00BE0AE5" w:rsidRDefault="00416B7C" w:rsidP="00416B7C">
      <w:pPr>
        <w:pStyle w:val="body"/>
        <w:rPr>
          <w:rFonts w:cs="Times New Roman"/>
        </w:rPr>
      </w:pPr>
      <w:r w:rsidRPr="00BE0AE5">
        <w:rPr>
          <w:rFonts w:cs="Times New Roman"/>
        </w:rPr>
        <w:t>Композиты и нанокомпозиты, их применение. Умные материалы и их применение. Аллотропные соединения углерода.</w:t>
      </w:r>
    </w:p>
    <w:p w14:paraId="7EBD9E8B" w14:textId="77777777" w:rsidR="00416B7C" w:rsidRPr="00BE0AE5" w:rsidRDefault="00416B7C" w:rsidP="00416B7C">
      <w:pPr>
        <w:pStyle w:val="body"/>
        <w:rPr>
          <w:rFonts w:cs="Times New Roman"/>
        </w:rPr>
      </w:pPr>
    </w:p>
    <w:p w14:paraId="4B7841F7" w14:textId="77777777" w:rsidR="00416B7C" w:rsidRPr="00BE0AE5" w:rsidRDefault="00416B7C" w:rsidP="00416B7C">
      <w:pPr>
        <w:pStyle w:val="body"/>
        <w:rPr>
          <w:rFonts w:cs="Times New Roman"/>
        </w:rPr>
      </w:pPr>
      <w:r w:rsidRPr="00BE0AE5">
        <w:rPr>
          <w:rStyle w:val="Bold"/>
          <w:rFonts w:cs="Times New Roman"/>
        </w:rPr>
        <w:t>Раздел 3. Основные ручные инструменты.</w:t>
      </w:r>
      <w:r w:rsidRPr="00BE0AE5">
        <w:rPr>
          <w:rFonts w:cs="Times New Roman"/>
        </w:rPr>
        <w:t xml:space="preserve"> </w:t>
      </w:r>
    </w:p>
    <w:p w14:paraId="5F878A27" w14:textId="77777777" w:rsidR="00416B7C" w:rsidRPr="00BE0AE5" w:rsidRDefault="00416B7C" w:rsidP="00416B7C">
      <w:pPr>
        <w:pStyle w:val="body"/>
        <w:rPr>
          <w:rFonts w:cs="Times New Roman"/>
        </w:rPr>
      </w:pPr>
      <w:r w:rsidRPr="00BE0AE5">
        <w:rPr>
          <w:rFonts w:cs="Times New Roman"/>
        </w:rPr>
        <w:t xml:space="preserve">Инструменты для работы с бумагой. Инструменты для работы с тканью. Инструменты для работы с древесиной. Инструменты для работы с металлом. </w:t>
      </w:r>
    </w:p>
    <w:p w14:paraId="6DCBE9CF" w14:textId="77777777" w:rsidR="00416B7C" w:rsidRPr="00BE0AE5" w:rsidRDefault="00416B7C" w:rsidP="00416B7C">
      <w:pPr>
        <w:pStyle w:val="body"/>
        <w:rPr>
          <w:rFonts w:cs="Times New Roman"/>
        </w:rPr>
      </w:pPr>
      <w:r w:rsidRPr="00BE0AE5">
        <w:rPr>
          <w:rFonts w:cs="Times New Roman"/>
        </w:rPr>
        <w:t xml:space="preserve">Компьютерные инструменты. </w:t>
      </w:r>
    </w:p>
    <w:p w14:paraId="42D59CC4" w14:textId="77777777" w:rsidR="00416B7C" w:rsidRPr="00BE0AE5" w:rsidRDefault="00416B7C" w:rsidP="00416B7C">
      <w:pPr>
        <w:pStyle w:val="body"/>
        <w:rPr>
          <w:rFonts w:cs="Times New Roman"/>
        </w:rPr>
      </w:pPr>
    </w:p>
    <w:p w14:paraId="17EBDAB4" w14:textId="77777777" w:rsidR="00416B7C" w:rsidRPr="00BE0AE5" w:rsidRDefault="00416B7C" w:rsidP="00416B7C">
      <w:pPr>
        <w:pStyle w:val="body"/>
        <w:rPr>
          <w:rFonts w:cs="Times New Roman"/>
        </w:rPr>
      </w:pPr>
      <w:r w:rsidRPr="00BE0AE5">
        <w:rPr>
          <w:rStyle w:val="Bold"/>
          <w:rFonts w:cs="Times New Roman"/>
        </w:rPr>
        <w:t>Раздел 4. Трудовые действия как основные слагаемые технологии.</w:t>
      </w:r>
    </w:p>
    <w:p w14:paraId="4E31FA84" w14:textId="77777777" w:rsidR="00416B7C" w:rsidRPr="00BE0AE5" w:rsidRDefault="00416B7C" w:rsidP="00416B7C">
      <w:pPr>
        <w:pStyle w:val="body"/>
        <w:rPr>
          <w:rFonts w:cs="Times New Roman"/>
        </w:rPr>
      </w:pPr>
      <w:r w:rsidRPr="00BE0AE5">
        <w:rPr>
          <w:rFonts w:cs="Times New Roman"/>
        </w:rPr>
        <w:t>Измерение и счёт как универсальные трудовые действия. Точность и п</w:t>
      </w:r>
      <w:r w:rsidRPr="00BE0AE5">
        <w:rPr>
          <w:rFonts w:cs="Times New Roman"/>
        </w:rPr>
        <w:t>о</w:t>
      </w:r>
      <w:r w:rsidRPr="00BE0AE5">
        <w:rPr>
          <w:rFonts w:cs="Times New Roman"/>
        </w:rPr>
        <w:t>грешность измерений. Действия при работе с бумагой. Действия при работе с тканью. Действия при работе с древесиной. Действия при работе с тонкол</w:t>
      </w:r>
      <w:r w:rsidRPr="00BE0AE5">
        <w:rPr>
          <w:rFonts w:cs="Times New Roman"/>
        </w:rPr>
        <w:t>и</w:t>
      </w:r>
      <w:r w:rsidRPr="00BE0AE5">
        <w:rPr>
          <w:rFonts w:cs="Times New Roman"/>
        </w:rPr>
        <w:t>стовым металлом. Приготовление пищи.</w:t>
      </w:r>
    </w:p>
    <w:p w14:paraId="6E646C99" w14:textId="77777777" w:rsidR="00416B7C" w:rsidRPr="00BE0AE5" w:rsidRDefault="00416B7C" w:rsidP="00416B7C">
      <w:pPr>
        <w:pStyle w:val="body"/>
        <w:rPr>
          <w:rFonts w:cs="Times New Roman"/>
        </w:rPr>
      </w:pPr>
      <w:r w:rsidRPr="00BE0AE5">
        <w:rPr>
          <w:rFonts w:cs="Times New Roman"/>
        </w:rPr>
        <w:t xml:space="preserve">Общность и различие действий с различными материалами и пищевыми продуктами. </w:t>
      </w:r>
    </w:p>
    <w:p w14:paraId="1DA710D6" w14:textId="77777777" w:rsidR="00416B7C" w:rsidRPr="00BE0AE5" w:rsidRDefault="00416B7C" w:rsidP="00416B7C">
      <w:pPr>
        <w:pStyle w:val="body"/>
        <w:rPr>
          <w:rFonts w:cs="Times New Roman"/>
        </w:rPr>
      </w:pPr>
    </w:p>
    <w:p w14:paraId="2D3DA0E9" w14:textId="77777777" w:rsidR="00416B7C" w:rsidRPr="00BE0AE5" w:rsidRDefault="00416B7C" w:rsidP="00416B7C">
      <w:pPr>
        <w:pStyle w:val="body"/>
        <w:rPr>
          <w:rFonts w:cs="Times New Roman"/>
        </w:rPr>
      </w:pPr>
      <w:r w:rsidRPr="00BE0AE5">
        <w:rPr>
          <w:rStyle w:val="Bold"/>
          <w:rFonts w:cs="Times New Roman"/>
        </w:rPr>
        <w:t>Раздел 5. Технологии обработки конструкционных материалов.</w:t>
      </w:r>
    </w:p>
    <w:p w14:paraId="3052C2D8" w14:textId="77777777" w:rsidR="00416B7C" w:rsidRPr="00BE0AE5" w:rsidRDefault="00416B7C" w:rsidP="00416B7C">
      <w:pPr>
        <w:pStyle w:val="body"/>
        <w:rPr>
          <w:rFonts w:cs="Times New Roman"/>
        </w:rPr>
      </w:pPr>
      <w:r w:rsidRPr="00BE0AE5">
        <w:rPr>
          <w:rFonts w:cs="Times New Roman"/>
        </w:rPr>
        <w:t>Разметка заготовок из древесины, металла, пластмасс. Приёмы ручной правки заготовок из проволоки и тонколистового металла.</w:t>
      </w:r>
    </w:p>
    <w:p w14:paraId="720994C9" w14:textId="77777777" w:rsidR="00416B7C" w:rsidRPr="00BE0AE5" w:rsidRDefault="00416B7C" w:rsidP="00416B7C">
      <w:pPr>
        <w:pStyle w:val="body"/>
        <w:rPr>
          <w:rFonts w:cs="Times New Roman"/>
        </w:rPr>
      </w:pPr>
      <w:r w:rsidRPr="00BE0AE5">
        <w:rPr>
          <w:rFonts w:cs="Times New Roman"/>
        </w:rPr>
        <w:t xml:space="preserve">Резание заготовок. </w:t>
      </w:r>
    </w:p>
    <w:p w14:paraId="749DC553" w14:textId="77777777" w:rsidR="00416B7C" w:rsidRPr="00BE0AE5" w:rsidRDefault="00416B7C" w:rsidP="00416B7C">
      <w:pPr>
        <w:pStyle w:val="body"/>
        <w:rPr>
          <w:rFonts w:cs="Times New Roman"/>
        </w:rPr>
      </w:pPr>
      <w:r w:rsidRPr="00BE0AE5">
        <w:rPr>
          <w:rFonts w:cs="Times New Roman"/>
        </w:rPr>
        <w:t>Строгание заготовок из древесины.</w:t>
      </w:r>
    </w:p>
    <w:p w14:paraId="63A7E6FA" w14:textId="77777777" w:rsidR="00416B7C" w:rsidRPr="00BE0AE5" w:rsidRDefault="00416B7C" w:rsidP="00416B7C">
      <w:pPr>
        <w:pStyle w:val="body"/>
        <w:rPr>
          <w:rFonts w:cs="Times New Roman"/>
        </w:rPr>
      </w:pPr>
      <w:r w:rsidRPr="00BE0AE5">
        <w:rPr>
          <w:rFonts w:cs="Times New Roman"/>
        </w:rPr>
        <w:t>Гибка, заготовок из тонколистового металла и проволоки. Получение о</w:t>
      </w:r>
      <w:r w:rsidRPr="00BE0AE5">
        <w:rPr>
          <w:rFonts w:cs="Times New Roman"/>
        </w:rPr>
        <w:t>т</w:t>
      </w:r>
      <w:r w:rsidRPr="00BE0AE5">
        <w:rPr>
          <w:rFonts w:cs="Times New Roman"/>
        </w:rPr>
        <w:t xml:space="preserve">верстий в заготовках из конструкционных материалов. Соединение деталей из древесины с помощью гвоздей, шурупов, клея. </w:t>
      </w:r>
    </w:p>
    <w:p w14:paraId="3B54FF54" w14:textId="77777777" w:rsidR="00416B7C" w:rsidRPr="00BE0AE5" w:rsidRDefault="00416B7C" w:rsidP="00416B7C">
      <w:pPr>
        <w:pStyle w:val="body"/>
        <w:rPr>
          <w:rFonts w:cs="Times New Roman"/>
        </w:rPr>
      </w:pPr>
      <w:r w:rsidRPr="00BE0AE5">
        <w:rPr>
          <w:rFonts w:cs="Times New Roman"/>
        </w:rPr>
        <w:t xml:space="preserve">Сборка изделий из тонколистового металла, проволоки, искусственных материалов. </w:t>
      </w:r>
    </w:p>
    <w:p w14:paraId="46D412AE" w14:textId="77777777" w:rsidR="00416B7C" w:rsidRPr="00BE0AE5" w:rsidRDefault="00416B7C" w:rsidP="00416B7C">
      <w:pPr>
        <w:pStyle w:val="body"/>
        <w:rPr>
          <w:rFonts w:cs="Times New Roman"/>
        </w:rPr>
      </w:pPr>
      <w:r w:rsidRPr="00BE0AE5">
        <w:rPr>
          <w:rFonts w:cs="Times New Roman"/>
        </w:rPr>
        <w:t xml:space="preserve">Зачистка и отделка поверхностей деталей из конструкционных материалов. </w:t>
      </w:r>
    </w:p>
    <w:p w14:paraId="50DD7CE5" w14:textId="77777777" w:rsidR="00416B7C" w:rsidRPr="00BE0AE5" w:rsidRDefault="00416B7C" w:rsidP="00416B7C">
      <w:pPr>
        <w:pStyle w:val="body"/>
        <w:rPr>
          <w:rFonts w:cs="Times New Roman"/>
        </w:rPr>
      </w:pPr>
      <w:r w:rsidRPr="00BE0AE5">
        <w:rPr>
          <w:rFonts w:cs="Times New Roman"/>
        </w:rPr>
        <w:t>Изготовление цилиндрических и конических деталей из древесины ручным инструментом.</w:t>
      </w:r>
    </w:p>
    <w:p w14:paraId="5C0D354E" w14:textId="77777777" w:rsidR="00416B7C" w:rsidRPr="00BE0AE5" w:rsidRDefault="00416B7C" w:rsidP="00416B7C">
      <w:pPr>
        <w:pStyle w:val="body"/>
        <w:rPr>
          <w:rFonts w:cs="Times New Roman"/>
        </w:rPr>
      </w:pPr>
      <w:r w:rsidRPr="00BE0AE5">
        <w:rPr>
          <w:rFonts w:cs="Times New Roman"/>
        </w:rPr>
        <w:t xml:space="preserve">Отделка изделий из конструкционных материалов. </w:t>
      </w:r>
    </w:p>
    <w:p w14:paraId="01C2E28F" w14:textId="77777777" w:rsidR="00416B7C" w:rsidRPr="00BE0AE5" w:rsidRDefault="00416B7C" w:rsidP="00416B7C">
      <w:pPr>
        <w:pStyle w:val="body"/>
        <w:rPr>
          <w:rFonts w:cs="Times New Roman"/>
        </w:rPr>
      </w:pPr>
      <w:r w:rsidRPr="00BE0AE5">
        <w:rPr>
          <w:rFonts w:cs="Times New Roman"/>
        </w:rPr>
        <w:t>Правила безопасной работы.</w:t>
      </w:r>
    </w:p>
    <w:p w14:paraId="2C7A26AC" w14:textId="77777777" w:rsidR="00416B7C" w:rsidRPr="00BE0AE5" w:rsidRDefault="00416B7C" w:rsidP="00416B7C">
      <w:pPr>
        <w:pStyle w:val="body"/>
        <w:rPr>
          <w:rFonts w:cs="Times New Roman"/>
        </w:rPr>
      </w:pPr>
    </w:p>
    <w:p w14:paraId="652A5A18" w14:textId="77777777" w:rsidR="00416B7C" w:rsidRPr="00BE0AE5" w:rsidRDefault="00416B7C" w:rsidP="00416B7C">
      <w:pPr>
        <w:pStyle w:val="body"/>
        <w:rPr>
          <w:rFonts w:cs="Times New Roman"/>
        </w:rPr>
      </w:pPr>
      <w:r w:rsidRPr="00BE0AE5">
        <w:rPr>
          <w:rStyle w:val="Bold"/>
          <w:rFonts w:cs="Times New Roman"/>
        </w:rPr>
        <w:t>Раздел 6. Технология обработки текстильных материалов.</w:t>
      </w:r>
    </w:p>
    <w:p w14:paraId="24CF31BF" w14:textId="77777777" w:rsidR="00416B7C" w:rsidRPr="00BE0AE5" w:rsidRDefault="00416B7C" w:rsidP="00416B7C">
      <w:pPr>
        <w:pStyle w:val="body"/>
        <w:rPr>
          <w:rFonts w:cs="Times New Roman"/>
        </w:rPr>
      </w:pPr>
      <w:r w:rsidRPr="00BE0AE5">
        <w:rPr>
          <w:rFonts w:cs="Times New Roman"/>
        </w:rPr>
        <w:lastRenderedPageBreak/>
        <w:t>Организация работы в швейной мастерской. Основное швейное оборуд</w:t>
      </w:r>
      <w:r w:rsidRPr="00BE0AE5">
        <w:rPr>
          <w:rFonts w:cs="Times New Roman"/>
        </w:rPr>
        <w:t>о</w:t>
      </w:r>
      <w:r w:rsidRPr="00BE0AE5">
        <w:rPr>
          <w:rFonts w:cs="Times New Roman"/>
        </w:rPr>
        <w:t>вание, инструменты, приспособления. Основные приёмы работы на бытовой швейной машине. Приёмы выполнения основных утюжильных операций.</w:t>
      </w:r>
      <w:r w:rsidR="00571787" w:rsidRPr="00BE0AE5">
        <w:rPr>
          <w:rFonts w:cs="Times New Roman"/>
        </w:rPr>
        <w:t xml:space="preserve"> </w:t>
      </w:r>
    </w:p>
    <w:p w14:paraId="3BB43CDC" w14:textId="77777777" w:rsidR="00416B7C" w:rsidRPr="00BE0AE5" w:rsidRDefault="00416B7C" w:rsidP="00416B7C">
      <w:pPr>
        <w:pStyle w:val="body"/>
        <w:rPr>
          <w:rFonts w:cs="Times New Roman"/>
        </w:rPr>
      </w:pPr>
      <w:r w:rsidRPr="00BE0AE5">
        <w:rPr>
          <w:rFonts w:cs="Times New Roman"/>
        </w:rPr>
        <w:t>Основы технологии изготовления изделий из текстильных материалов.</w:t>
      </w:r>
    </w:p>
    <w:p w14:paraId="0C8FA0E9" w14:textId="77777777" w:rsidR="00416B7C" w:rsidRPr="00BE0AE5" w:rsidRDefault="00416B7C" w:rsidP="00416B7C">
      <w:pPr>
        <w:pStyle w:val="body"/>
        <w:rPr>
          <w:rFonts w:cs="Times New Roman"/>
        </w:rPr>
      </w:pPr>
      <w:r w:rsidRPr="00BE0AE5">
        <w:rPr>
          <w:rFonts w:cs="Times New Roman"/>
        </w:rPr>
        <w:t xml:space="preserve">Последовательность изготовления швейного изделия. Моделирование и проектирование одежды с помощью сервисных программ. Классификация машинных швов. Обработка деталей кроя. </w:t>
      </w:r>
    </w:p>
    <w:p w14:paraId="7D1CCE14" w14:textId="77777777" w:rsidR="00416B7C" w:rsidRPr="00BE0AE5" w:rsidRDefault="00416B7C" w:rsidP="00416B7C">
      <w:pPr>
        <w:pStyle w:val="body"/>
        <w:rPr>
          <w:rFonts w:cs="Times New Roman"/>
          <w:spacing w:val="2"/>
        </w:rPr>
      </w:pPr>
      <w:r w:rsidRPr="00BE0AE5">
        <w:rPr>
          <w:rFonts w:cs="Times New Roman"/>
          <w:spacing w:val="2"/>
        </w:rPr>
        <w:t>Способы настила ткани. Раскладка выкройки на ткани. Технология в</w:t>
      </w:r>
      <w:r w:rsidRPr="00BE0AE5">
        <w:rPr>
          <w:rFonts w:cs="Times New Roman"/>
          <w:spacing w:val="2"/>
        </w:rPr>
        <w:t>ы</w:t>
      </w:r>
      <w:r w:rsidRPr="00BE0AE5">
        <w:rPr>
          <w:rFonts w:cs="Times New Roman"/>
          <w:spacing w:val="2"/>
        </w:rPr>
        <w:t>полнения соединительных швов. Обработка срезов. Обработка вытачки.</w:t>
      </w:r>
      <w:r w:rsidR="00571787" w:rsidRPr="00BE0AE5">
        <w:rPr>
          <w:rFonts w:cs="Times New Roman"/>
          <w:spacing w:val="2"/>
        </w:rPr>
        <w:t xml:space="preserve"> </w:t>
      </w:r>
    </w:p>
    <w:p w14:paraId="551AC163" w14:textId="77777777" w:rsidR="00416B7C" w:rsidRPr="00BE0AE5" w:rsidRDefault="00416B7C" w:rsidP="00416B7C">
      <w:pPr>
        <w:pStyle w:val="body"/>
        <w:rPr>
          <w:rFonts w:cs="Times New Roman"/>
        </w:rPr>
      </w:pPr>
      <w:r w:rsidRPr="00BE0AE5">
        <w:rPr>
          <w:rFonts w:cs="Times New Roman"/>
        </w:rPr>
        <w:t>Понятие о декоративно-прикладном творчестве. Технологии худож</w:t>
      </w:r>
      <w:r w:rsidRPr="00BE0AE5">
        <w:rPr>
          <w:rFonts w:cs="Times New Roman"/>
        </w:rPr>
        <w:t>е</w:t>
      </w:r>
      <w:r w:rsidRPr="00BE0AE5">
        <w:rPr>
          <w:rFonts w:cs="Times New Roman"/>
        </w:rPr>
        <w:t>ственной обработки текстильных материалов: лоскутное шитьё, вышивка</w:t>
      </w:r>
    </w:p>
    <w:p w14:paraId="7E79D0FF" w14:textId="77777777" w:rsidR="00416B7C" w:rsidRPr="00BE0AE5" w:rsidRDefault="00416B7C" w:rsidP="00416B7C">
      <w:pPr>
        <w:pStyle w:val="body"/>
        <w:rPr>
          <w:rFonts w:cs="Times New Roman"/>
        </w:rPr>
      </w:pPr>
    </w:p>
    <w:p w14:paraId="2253C545" w14:textId="77777777" w:rsidR="00416B7C" w:rsidRPr="00BE0AE5" w:rsidRDefault="00416B7C" w:rsidP="00416B7C">
      <w:pPr>
        <w:pStyle w:val="body"/>
        <w:rPr>
          <w:rFonts w:cs="Times New Roman"/>
        </w:rPr>
      </w:pPr>
      <w:r w:rsidRPr="00BE0AE5">
        <w:rPr>
          <w:rStyle w:val="Bold"/>
          <w:rFonts w:cs="Times New Roman"/>
        </w:rPr>
        <w:t>Раздел 7. Технологии обработки пищевых продуктов.</w:t>
      </w:r>
    </w:p>
    <w:p w14:paraId="02C39AA6" w14:textId="77777777" w:rsidR="00416B7C" w:rsidRPr="00BE0AE5" w:rsidRDefault="00416B7C" w:rsidP="00416B7C">
      <w:pPr>
        <w:pStyle w:val="body"/>
        <w:rPr>
          <w:rFonts w:cs="Times New Roman"/>
        </w:rPr>
      </w:pPr>
      <w:r w:rsidRPr="00BE0AE5">
        <w:rPr>
          <w:rFonts w:cs="Times New Roman"/>
        </w:rPr>
        <w:t>Организация и оборудование кухни. Санитарные и гигиенические треб</w:t>
      </w:r>
      <w:r w:rsidRPr="00BE0AE5">
        <w:rPr>
          <w:rFonts w:cs="Times New Roman"/>
        </w:rPr>
        <w:t>о</w:t>
      </w:r>
      <w:r w:rsidRPr="00BE0AE5">
        <w:rPr>
          <w:rFonts w:cs="Times New Roman"/>
        </w:rPr>
        <w:t>вания к помещению кухни и столовой, посуде, к обработке пищевых пр</w:t>
      </w:r>
      <w:r w:rsidRPr="00BE0AE5">
        <w:rPr>
          <w:rFonts w:cs="Times New Roman"/>
        </w:rPr>
        <w:t>о</w:t>
      </w:r>
      <w:r w:rsidRPr="00BE0AE5">
        <w:rPr>
          <w:rFonts w:cs="Times New Roman"/>
        </w:rPr>
        <w:t>дуктов. Безопасные приёмы работы. Сервировка стола. Правила этикета за столом. Условия хранения продуктов питания. Утилизация бытовых и п</w:t>
      </w:r>
      <w:r w:rsidRPr="00BE0AE5">
        <w:rPr>
          <w:rFonts w:cs="Times New Roman"/>
        </w:rPr>
        <w:t>и</w:t>
      </w:r>
      <w:r w:rsidRPr="00BE0AE5">
        <w:rPr>
          <w:rFonts w:cs="Times New Roman"/>
        </w:rPr>
        <w:t>щевых отходов. Профессии, связанные с производством и обработкой п</w:t>
      </w:r>
      <w:r w:rsidRPr="00BE0AE5">
        <w:rPr>
          <w:rFonts w:cs="Times New Roman"/>
        </w:rPr>
        <w:t>и</w:t>
      </w:r>
      <w:r w:rsidRPr="00BE0AE5">
        <w:rPr>
          <w:rFonts w:cs="Times New Roman"/>
        </w:rPr>
        <w:t xml:space="preserve">щевых продуктов. </w:t>
      </w:r>
    </w:p>
    <w:p w14:paraId="251076B9" w14:textId="77777777" w:rsidR="00416B7C" w:rsidRPr="00BE0AE5" w:rsidRDefault="00416B7C" w:rsidP="00416B7C">
      <w:pPr>
        <w:pStyle w:val="body"/>
        <w:rPr>
          <w:rFonts w:cs="Times New Roman"/>
        </w:rPr>
      </w:pPr>
      <w:r w:rsidRPr="00BE0AE5">
        <w:rPr>
          <w:rFonts w:cs="Times New Roman"/>
        </w:rPr>
        <w:t>Приготовление пищи в походных условиях. Утилизация бытовых и п</w:t>
      </w:r>
      <w:r w:rsidRPr="00BE0AE5">
        <w:rPr>
          <w:rFonts w:cs="Times New Roman"/>
        </w:rPr>
        <w:t>и</w:t>
      </w:r>
      <w:r w:rsidRPr="00BE0AE5">
        <w:rPr>
          <w:rFonts w:cs="Times New Roman"/>
        </w:rPr>
        <w:t>щевых отходов в походных условиях.</w:t>
      </w:r>
    </w:p>
    <w:p w14:paraId="03A75554" w14:textId="77777777" w:rsidR="00416B7C" w:rsidRPr="00BE0AE5" w:rsidRDefault="00416B7C" w:rsidP="00416B7C">
      <w:pPr>
        <w:pStyle w:val="body"/>
        <w:rPr>
          <w:rFonts w:cs="Times New Roman"/>
        </w:rPr>
      </w:pPr>
      <w:r w:rsidRPr="00BE0AE5">
        <w:rPr>
          <w:rFonts w:cs="Times New Roman"/>
        </w:rPr>
        <w:t>Основы здорового питания. Основные приёмы и способы обработки пр</w:t>
      </w:r>
      <w:r w:rsidRPr="00BE0AE5">
        <w:rPr>
          <w:rFonts w:cs="Times New Roman"/>
        </w:rPr>
        <w:t>о</w:t>
      </w:r>
      <w:r w:rsidRPr="00BE0AE5">
        <w:rPr>
          <w:rFonts w:cs="Times New Roman"/>
        </w:rPr>
        <w:t>дуктов. Технология приготовления основных блюд. Основы здорового пит</w:t>
      </w:r>
      <w:r w:rsidRPr="00BE0AE5">
        <w:rPr>
          <w:rFonts w:cs="Times New Roman"/>
        </w:rPr>
        <w:t>а</w:t>
      </w:r>
      <w:r w:rsidRPr="00BE0AE5">
        <w:rPr>
          <w:rFonts w:cs="Times New Roman"/>
        </w:rPr>
        <w:t xml:space="preserve">ния в походных условиях. </w:t>
      </w:r>
    </w:p>
    <w:p w14:paraId="458131E2" w14:textId="77777777" w:rsidR="00416B7C" w:rsidRPr="00BE0AE5" w:rsidRDefault="00416B7C" w:rsidP="00416B7C">
      <w:pPr>
        <w:pStyle w:val="h2"/>
        <w:rPr>
          <w:rFonts w:cs="Times New Roman"/>
        </w:rPr>
      </w:pPr>
      <w:r w:rsidRPr="00BE0AE5">
        <w:rPr>
          <w:rFonts w:cs="Times New Roman"/>
        </w:rPr>
        <w:t>7—9 классы</w:t>
      </w:r>
    </w:p>
    <w:p w14:paraId="0863980D" w14:textId="77777777" w:rsidR="00416B7C" w:rsidRPr="00BE0AE5" w:rsidRDefault="00416B7C" w:rsidP="00416B7C">
      <w:pPr>
        <w:pStyle w:val="body"/>
        <w:rPr>
          <w:rFonts w:cs="Times New Roman"/>
        </w:rPr>
      </w:pPr>
      <w:r w:rsidRPr="00BE0AE5">
        <w:rPr>
          <w:rStyle w:val="Bold"/>
          <w:rFonts w:cs="Times New Roman"/>
        </w:rPr>
        <w:t>Раздел 8. Моделирование как основа познания и практической де</w:t>
      </w:r>
      <w:r w:rsidRPr="00BE0AE5">
        <w:rPr>
          <w:rStyle w:val="Bold"/>
          <w:rFonts w:cs="Times New Roman"/>
        </w:rPr>
        <w:t>я</w:t>
      </w:r>
      <w:r w:rsidRPr="00BE0AE5">
        <w:rPr>
          <w:rStyle w:val="Bold"/>
          <w:rFonts w:cs="Times New Roman"/>
        </w:rPr>
        <w:t xml:space="preserve">тельности. </w:t>
      </w:r>
    </w:p>
    <w:p w14:paraId="6FCCE23E" w14:textId="77777777" w:rsidR="00416B7C" w:rsidRPr="00BE0AE5" w:rsidRDefault="00416B7C" w:rsidP="00416B7C">
      <w:pPr>
        <w:pStyle w:val="body"/>
        <w:rPr>
          <w:rFonts w:cs="Times New Roman"/>
        </w:rPr>
      </w:pPr>
      <w:r w:rsidRPr="00BE0AE5">
        <w:rPr>
          <w:rFonts w:cs="Times New Roman"/>
        </w:rPr>
        <w:t>Понятие модели. Свойства и параметры моделей. Общая схема построения модели. Адекватность модели моделируемому объекту и целям моделиров</w:t>
      </w:r>
      <w:r w:rsidRPr="00BE0AE5">
        <w:rPr>
          <w:rFonts w:cs="Times New Roman"/>
        </w:rPr>
        <w:t>а</w:t>
      </w:r>
      <w:r w:rsidRPr="00BE0AE5">
        <w:rPr>
          <w:rFonts w:cs="Times New Roman"/>
        </w:rPr>
        <w:t xml:space="preserve">ния. Применение модели. </w:t>
      </w:r>
    </w:p>
    <w:p w14:paraId="22105538" w14:textId="77777777" w:rsidR="00416B7C" w:rsidRPr="00BE0AE5" w:rsidRDefault="00416B7C" w:rsidP="00416B7C">
      <w:pPr>
        <w:pStyle w:val="body"/>
        <w:rPr>
          <w:rFonts w:cs="Times New Roman"/>
        </w:rPr>
      </w:pPr>
      <w:r w:rsidRPr="00BE0AE5">
        <w:rPr>
          <w:rFonts w:cs="Times New Roman"/>
        </w:rPr>
        <w:t xml:space="preserve">Модели человеческой деятельности. Алгоритмы и технологии как модели. </w:t>
      </w:r>
    </w:p>
    <w:p w14:paraId="67A20003" w14:textId="77777777" w:rsidR="00416B7C" w:rsidRPr="00BE0AE5" w:rsidRDefault="00416B7C" w:rsidP="00416B7C">
      <w:pPr>
        <w:pStyle w:val="body"/>
        <w:rPr>
          <w:rFonts w:cs="Times New Roman"/>
        </w:rPr>
      </w:pPr>
    </w:p>
    <w:p w14:paraId="4CE7558C" w14:textId="77777777" w:rsidR="00416B7C" w:rsidRPr="00BE0AE5" w:rsidRDefault="00416B7C" w:rsidP="00237AD2">
      <w:pPr>
        <w:pStyle w:val="body"/>
        <w:keepNext/>
        <w:rPr>
          <w:rFonts w:cs="Times New Roman"/>
        </w:rPr>
      </w:pPr>
      <w:r w:rsidRPr="00BE0AE5">
        <w:rPr>
          <w:rStyle w:val="Bold"/>
          <w:rFonts w:cs="Times New Roman"/>
        </w:rPr>
        <w:t>Раздел 9. Машины и их модели.</w:t>
      </w:r>
      <w:r w:rsidRPr="00BE0AE5">
        <w:rPr>
          <w:rFonts w:cs="Times New Roman"/>
        </w:rPr>
        <w:t xml:space="preserve"> </w:t>
      </w:r>
    </w:p>
    <w:p w14:paraId="61C9A942" w14:textId="77777777" w:rsidR="00416B7C" w:rsidRPr="00BE0AE5" w:rsidRDefault="00416B7C" w:rsidP="00416B7C">
      <w:pPr>
        <w:pStyle w:val="body"/>
        <w:rPr>
          <w:rFonts w:cs="Times New Roman"/>
        </w:rPr>
      </w:pPr>
      <w:r w:rsidRPr="00BE0AE5">
        <w:rPr>
          <w:rFonts w:cs="Times New Roman"/>
        </w:rPr>
        <w:t xml:space="preserve">Как устроены машины. </w:t>
      </w:r>
    </w:p>
    <w:p w14:paraId="106F3B2C" w14:textId="77777777" w:rsidR="00416B7C" w:rsidRPr="00BE0AE5" w:rsidRDefault="00416B7C" w:rsidP="00416B7C">
      <w:pPr>
        <w:pStyle w:val="body"/>
        <w:rPr>
          <w:rFonts w:cs="Times New Roman"/>
        </w:rPr>
      </w:pPr>
      <w:r w:rsidRPr="00BE0AE5">
        <w:rPr>
          <w:rFonts w:cs="Times New Roman"/>
        </w:rPr>
        <w:t>Конструирование машин. Действия при сборке модели машины при п</w:t>
      </w:r>
      <w:r w:rsidRPr="00BE0AE5">
        <w:rPr>
          <w:rFonts w:cs="Times New Roman"/>
        </w:rPr>
        <w:t>о</w:t>
      </w:r>
      <w:r w:rsidRPr="00BE0AE5">
        <w:rPr>
          <w:rFonts w:cs="Times New Roman"/>
        </w:rPr>
        <w:t xml:space="preserve">мощи деталей конструктора. </w:t>
      </w:r>
    </w:p>
    <w:p w14:paraId="163DB392" w14:textId="77777777" w:rsidR="00416B7C" w:rsidRPr="00BE0AE5" w:rsidRDefault="00416B7C" w:rsidP="00416B7C">
      <w:pPr>
        <w:pStyle w:val="body"/>
        <w:rPr>
          <w:rFonts w:cs="Times New Roman"/>
        </w:rPr>
      </w:pPr>
      <w:r w:rsidRPr="00BE0AE5">
        <w:rPr>
          <w:rFonts w:cs="Times New Roman"/>
        </w:rPr>
        <w:t xml:space="preserve">Простейшие механизмы как базовые элементы многообразия механизмов. </w:t>
      </w:r>
    </w:p>
    <w:p w14:paraId="581E9E70" w14:textId="77777777" w:rsidR="00416B7C" w:rsidRPr="00BE0AE5" w:rsidRDefault="00416B7C" w:rsidP="00416B7C">
      <w:pPr>
        <w:pStyle w:val="body"/>
        <w:rPr>
          <w:rFonts w:cs="Times New Roman"/>
        </w:rPr>
      </w:pPr>
      <w:r w:rsidRPr="00BE0AE5">
        <w:rPr>
          <w:rFonts w:cs="Times New Roman"/>
        </w:rPr>
        <w:t xml:space="preserve">Физические законы, реализованные в простейших механизмах. </w:t>
      </w:r>
    </w:p>
    <w:p w14:paraId="29B10395" w14:textId="77777777" w:rsidR="00416B7C" w:rsidRPr="00BE0AE5" w:rsidRDefault="00416B7C" w:rsidP="00416B7C">
      <w:pPr>
        <w:pStyle w:val="body"/>
        <w:rPr>
          <w:rFonts w:cs="Times New Roman"/>
        </w:rPr>
      </w:pPr>
      <w:r w:rsidRPr="00BE0AE5">
        <w:rPr>
          <w:rFonts w:cs="Times New Roman"/>
        </w:rPr>
        <w:t xml:space="preserve">Модели механизмов и эксперименты с этими механизмами. </w:t>
      </w:r>
    </w:p>
    <w:p w14:paraId="06E33D41" w14:textId="77777777" w:rsidR="00416B7C" w:rsidRPr="00BE0AE5" w:rsidRDefault="00416B7C" w:rsidP="00416B7C">
      <w:pPr>
        <w:pStyle w:val="body"/>
        <w:rPr>
          <w:rFonts w:cs="Times New Roman"/>
        </w:rPr>
      </w:pPr>
    </w:p>
    <w:p w14:paraId="56B19D16" w14:textId="77777777" w:rsidR="00416B7C" w:rsidRPr="00BE0AE5" w:rsidRDefault="00416B7C" w:rsidP="00416B7C">
      <w:pPr>
        <w:pStyle w:val="body"/>
        <w:rPr>
          <w:rFonts w:cs="Times New Roman"/>
        </w:rPr>
      </w:pPr>
      <w:r w:rsidRPr="00BE0AE5">
        <w:rPr>
          <w:rStyle w:val="Bold"/>
          <w:rFonts w:cs="Times New Roman"/>
        </w:rPr>
        <w:t xml:space="preserve">Раздел 10. Традиционные производства и технологии. </w:t>
      </w:r>
    </w:p>
    <w:p w14:paraId="76E430DA" w14:textId="77777777" w:rsidR="00416B7C" w:rsidRPr="00BE0AE5" w:rsidRDefault="00416B7C" w:rsidP="00416B7C">
      <w:pPr>
        <w:pStyle w:val="body"/>
        <w:rPr>
          <w:rFonts w:cs="Times New Roman"/>
        </w:rPr>
      </w:pPr>
      <w:r w:rsidRPr="00BE0AE5">
        <w:rPr>
          <w:rFonts w:cs="Times New Roman"/>
        </w:rPr>
        <w:t>Обработка древесины. Технология шипового соединения деталей из др</w:t>
      </w:r>
      <w:r w:rsidRPr="00BE0AE5">
        <w:rPr>
          <w:rFonts w:cs="Times New Roman"/>
        </w:rPr>
        <w:t>е</w:t>
      </w:r>
      <w:r w:rsidRPr="00BE0AE5">
        <w:rPr>
          <w:rFonts w:cs="Times New Roman"/>
        </w:rPr>
        <w:t>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w:t>
      </w:r>
      <w:r w:rsidRPr="00BE0AE5">
        <w:rPr>
          <w:rFonts w:cs="Times New Roman"/>
        </w:rPr>
        <w:t>е</w:t>
      </w:r>
      <w:r w:rsidRPr="00BE0AE5">
        <w:rPr>
          <w:rFonts w:cs="Times New Roman"/>
        </w:rPr>
        <w:t>талей из древесины. Отделка изделий из древесины. Изготовление изделий из древесины на токарном станке</w:t>
      </w:r>
    </w:p>
    <w:p w14:paraId="2B330F90" w14:textId="77777777" w:rsidR="00416B7C" w:rsidRPr="00BE0AE5" w:rsidRDefault="00416B7C" w:rsidP="00416B7C">
      <w:pPr>
        <w:pStyle w:val="body"/>
        <w:rPr>
          <w:rFonts w:cs="Times New Roman"/>
        </w:rPr>
      </w:pPr>
      <w:r w:rsidRPr="00BE0AE5">
        <w:rPr>
          <w:rFonts w:cs="Times New Roman"/>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14:paraId="60E8BE3C" w14:textId="77777777" w:rsidR="00416B7C" w:rsidRPr="00BE0AE5" w:rsidRDefault="00416B7C" w:rsidP="00416B7C">
      <w:pPr>
        <w:pStyle w:val="body"/>
        <w:rPr>
          <w:rFonts w:cs="Times New Roman"/>
          <w:spacing w:val="1"/>
        </w:rPr>
      </w:pPr>
      <w:r w:rsidRPr="00BE0AE5">
        <w:rPr>
          <w:rFonts w:cs="Times New Roman"/>
          <w:spacing w:val="1"/>
        </w:rPr>
        <w:t>Тенденции развития оборудования текстильного и швейного произво</w:t>
      </w:r>
      <w:r w:rsidRPr="00BE0AE5">
        <w:rPr>
          <w:rFonts w:cs="Times New Roman"/>
          <w:spacing w:val="1"/>
        </w:rPr>
        <w:t>д</w:t>
      </w:r>
      <w:r w:rsidRPr="00BE0AE5">
        <w:rPr>
          <w:rFonts w:cs="Times New Roman"/>
          <w:spacing w:val="1"/>
        </w:rPr>
        <w:t>ства. Вязальные машины. Основные приёмы работы на вязальной машине. Использование компьютерных программ и робототехники в процессе обр</w:t>
      </w:r>
      <w:r w:rsidRPr="00BE0AE5">
        <w:rPr>
          <w:rFonts w:cs="Times New Roman"/>
          <w:spacing w:val="1"/>
        </w:rPr>
        <w:t>а</w:t>
      </w:r>
      <w:r w:rsidRPr="00BE0AE5">
        <w:rPr>
          <w:rFonts w:cs="Times New Roman"/>
          <w:spacing w:val="1"/>
        </w:rPr>
        <w:t>ботки текстильных материалов.</w:t>
      </w:r>
    </w:p>
    <w:p w14:paraId="5BD6E31B" w14:textId="77777777" w:rsidR="00416B7C" w:rsidRPr="00BE0AE5" w:rsidRDefault="00416B7C" w:rsidP="00416B7C">
      <w:pPr>
        <w:pStyle w:val="body"/>
        <w:rPr>
          <w:rFonts w:cs="Times New Roman"/>
        </w:rPr>
      </w:pPr>
      <w:r w:rsidRPr="00BE0AE5">
        <w:rPr>
          <w:rFonts w:cs="Times New Roman"/>
        </w:rPr>
        <w:t>Сырьё текстильной промышленности. Волокна растительного и животного происхождения. Текстильные химические волокна. Экологические проблемы сырьевого обеспечения и утилизации отходов процесса производства хим</w:t>
      </w:r>
      <w:r w:rsidRPr="00BE0AE5">
        <w:rPr>
          <w:rFonts w:cs="Times New Roman"/>
        </w:rPr>
        <w:t>и</w:t>
      </w:r>
      <w:r w:rsidRPr="00BE0AE5">
        <w:rPr>
          <w:rFonts w:cs="Times New Roman"/>
        </w:rPr>
        <w:t>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современного швейного прои</w:t>
      </w:r>
      <w:r w:rsidRPr="00BE0AE5">
        <w:rPr>
          <w:rFonts w:cs="Times New Roman"/>
        </w:rPr>
        <w:t>з</w:t>
      </w:r>
      <w:r w:rsidRPr="00BE0AE5">
        <w:rPr>
          <w:rFonts w:cs="Times New Roman"/>
        </w:rPr>
        <w:t>водства. Технологии художественной обработки текстильных материалов. Вязание как одна из технологий художественной обработки текстильных м</w:t>
      </w:r>
      <w:r w:rsidRPr="00BE0AE5">
        <w:rPr>
          <w:rFonts w:cs="Times New Roman"/>
        </w:rPr>
        <w:t>а</w:t>
      </w:r>
      <w:r w:rsidRPr="00BE0AE5">
        <w:rPr>
          <w:rFonts w:cs="Times New Roman"/>
        </w:rPr>
        <w:t xml:space="preserve">териалов </w:t>
      </w:r>
    </w:p>
    <w:p w14:paraId="5DD35E72" w14:textId="77777777" w:rsidR="00416B7C" w:rsidRPr="00BE0AE5" w:rsidRDefault="00416B7C" w:rsidP="00416B7C">
      <w:pPr>
        <w:pStyle w:val="body"/>
        <w:rPr>
          <w:rFonts w:cs="Times New Roman"/>
          <w:spacing w:val="3"/>
        </w:rPr>
      </w:pPr>
      <w:r w:rsidRPr="00BE0AE5">
        <w:rPr>
          <w:rFonts w:cs="Times New Roman"/>
          <w:spacing w:val="3"/>
        </w:rPr>
        <w:t>Отрасли и перспективы развития пищевой промышленности. Организ</w:t>
      </w:r>
      <w:r w:rsidRPr="00BE0AE5">
        <w:rPr>
          <w:rFonts w:cs="Times New Roman"/>
          <w:spacing w:val="3"/>
        </w:rPr>
        <w:t>а</w:t>
      </w:r>
      <w:r w:rsidRPr="00BE0AE5">
        <w:rPr>
          <w:rFonts w:cs="Times New Roman"/>
          <w:spacing w:val="3"/>
        </w:rPr>
        <w:t>ция производства пищевых продуктов. Меню праздничного стола и здор</w:t>
      </w:r>
      <w:r w:rsidRPr="00BE0AE5">
        <w:rPr>
          <w:rFonts w:cs="Times New Roman"/>
          <w:spacing w:val="3"/>
        </w:rPr>
        <w:t>о</w:t>
      </w:r>
      <w:r w:rsidRPr="00BE0AE5">
        <w:rPr>
          <w:rFonts w:cs="Times New Roman"/>
          <w:spacing w:val="3"/>
        </w:rPr>
        <w:t>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w:t>
      </w:r>
      <w:r w:rsidRPr="00BE0AE5">
        <w:rPr>
          <w:rFonts w:cs="Times New Roman"/>
          <w:spacing w:val="3"/>
        </w:rPr>
        <w:t>д</w:t>
      </w:r>
      <w:r w:rsidRPr="00BE0AE5">
        <w:rPr>
          <w:rFonts w:cs="Times New Roman"/>
          <w:spacing w:val="3"/>
        </w:rPr>
        <w:t>ства на изменение трудовых функций работников.</w:t>
      </w:r>
    </w:p>
    <w:p w14:paraId="10DB1AE0" w14:textId="77777777" w:rsidR="00416B7C" w:rsidRPr="00BE0AE5" w:rsidRDefault="00416B7C" w:rsidP="00416B7C">
      <w:pPr>
        <w:pStyle w:val="body"/>
        <w:rPr>
          <w:rFonts w:cs="Times New Roman"/>
        </w:rPr>
      </w:pPr>
    </w:p>
    <w:p w14:paraId="40A2C696" w14:textId="77777777" w:rsidR="00416B7C" w:rsidRPr="00BE0AE5" w:rsidRDefault="00416B7C" w:rsidP="00416B7C">
      <w:pPr>
        <w:pStyle w:val="body"/>
        <w:rPr>
          <w:rFonts w:cs="Times New Roman"/>
        </w:rPr>
      </w:pPr>
      <w:r w:rsidRPr="00BE0AE5">
        <w:rPr>
          <w:rStyle w:val="Bold"/>
          <w:rFonts w:cs="Times New Roman"/>
        </w:rPr>
        <w:t>Раздел 11. Технологии в когнитивной сфере.</w:t>
      </w:r>
      <w:r w:rsidRPr="00BE0AE5">
        <w:rPr>
          <w:rFonts w:cs="Times New Roman"/>
        </w:rPr>
        <w:t xml:space="preserve"> </w:t>
      </w:r>
    </w:p>
    <w:p w14:paraId="3FA93FB6" w14:textId="77777777" w:rsidR="00416B7C" w:rsidRPr="00BE0AE5" w:rsidRDefault="00416B7C" w:rsidP="00416B7C">
      <w:pPr>
        <w:pStyle w:val="body"/>
        <w:rPr>
          <w:rFonts w:cs="Times New Roman"/>
        </w:rPr>
      </w:pPr>
      <w:r w:rsidRPr="00BE0AE5">
        <w:rPr>
          <w:rFonts w:cs="Times New Roman"/>
        </w:rPr>
        <w:t>Теория решения изобретательских задач (ТРИЗ) и поиск новых технол</w:t>
      </w:r>
      <w:r w:rsidRPr="00BE0AE5">
        <w:rPr>
          <w:rFonts w:cs="Times New Roman"/>
        </w:rPr>
        <w:t>о</w:t>
      </w:r>
      <w:r w:rsidRPr="00BE0AE5">
        <w:rPr>
          <w:rFonts w:cs="Times New Roman"/>
        </w:rPr>
        <w:t>гических решений. Основные принципы развития технических систем: по</w:t>
      </w:r>
      <w:r w:rsidRPr="00BE0AE5">
        <w:rPr>
          <w:rFonts w:cs="Times New Roman"/>
        </w:rPr>
        <w:t>л</w:t>
      </w:r>
      <w:r w:rsidRPr="00BE0AE5">
        <w:rPr>
          <w:rFonts w:cs="Times New Roman"/>
        </w:rPr>
        <w:t>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14:paraId="5AFDED13" w14:textId="77777777" w:rsidR="00416B7C" w:rsidRPr="00BE0AE5" w:rsidRDefault="00416B7C" w:rsidP="00416B7C">
      <w:pPr>
        <w:pStyle w:val="body"/>
        <w:rPr>
          <w:rFonts w:cs="Times New Roman"/>
        </w:rPr>
      </w:pPr>
      <w:r w:rsidRPr="00BE0AE5">
        <w:rPr>
          <w:rFonts w:cs="Times New Roman"/>
        </w:rPr>
        <w:lastRenderedPageBreak/>
        <w:t>Востребованность системных и когнитивных навыков в современной пр</w:t>
      </w:r>
      <w:r w:rsidRPr="00BE0AE5">
        <w:rPr>
          <w:rFonts w:cs="Times New Roman"/>
        </w:rPr>
        <w:t>о</w:t>
      </w:r>
      <w:r w:rsidRPr="00BE0AE5">
        <w:rPr>
          <w:rFonts w:cs="Times New Roman"/>
        </w:rPr>
        <w:t>фессиональной деятельности. Интеллект-карты как инструмент системат</w:t>
      </w:r>
      <w:r w:rsidRPr="00BE0AE5">
        <w:rPr>
          <w:rFonts w:cs="Times New Roman"/>
        </w:rPr>
        <w:t>и</w:t>
      </w:r>
      <w:r w:rsidRPr="00BE0AE5">
        <w:rPr>
          <w:rFonts w:cs="Times New Roman"/>
        </w:rPr>
        <w:t xml:space="preserve">зации информации. Использование интеллект-карт в проектной деятельности. Программные инструменты построения интеллект-карт. </w:t>
      </w:r>
    </w:p>
    <w:p w14:paraId="5A7CE870" w14:textId="77777777" w:rsidR="00416B7C" w:rsidRPr="00BE0AE5" w:rsidRDefault="00416B7C" w:rsidP="00416B7C">
      <w:pPr>
        <w:pStyle w:val="body"/>
        <w:rPr>
          <w:rFonts w:cs="Times New Roman"/>
        </w:rPr>
      </w:pPr>
      <w:r w:rsidRPr="00BE0AE5">
        <w:rPr>
          <w:rFonts w:cs="Times New Roman"/>
        </w:rPr>
        <w:t>Понятие «больших данных» (объём, скорость, разнообразие). Работа с «большими данными» как компонент современной профессиональной де</w:t>
      </w:r>
      <w:r w:rsidRPr="00BE0AE5">
        <w:rPr>
          <w:rFonts w:cs="Times New Roman"/>
        </w:rPr>
        <w:t>я</w:t>
      </w:r>
      <w:r w:rsidRPr="00BE0AE5">
        <w:rPr>
          <w:rFonts w:cs="Times New Roman"/>
        </w:rPr>
        <w:t>тельности. Анализ больших данных при разработке проектов. Приёмы виз</w:t>
      </w:r>
      <w:r w:rsidRPr="00BE0AE5">
        <w:rPr>
          <w:rFonts w:cs="Times New Roman"/>
        </w:rPr>
        <w:t>у</w:t>
      </w:r>
      <w:r w:rsidRPr="00BE0AE5">
        <w:rPr>
          <w:rFonts w:cs="Times New Roman"/>
        </w:rPr>
        <w:t xml:space="preserve">ализации данных. Компьютерные инструменты визуализации. </w:t>
      </w:r>
    </w:p>
    <w:p w14:paraId="04EDF82B" w14:textId="77777777" w:rsidR="00416B7C" w:rsidRPr="00BE0AE5" w:rsidRDefault="00416B7C" w:rsidP="00416B7C">
      <w:pPr>
        <w:pStyle w:val="body"/>
        <w:rPr>
          <w:rFonts w:cs="Times New Roman"/>
        </w:rPr>
      </w:pPr>
    </w:p>
    <w:p w14:paraId="3856372E" w14:textId="77777777" w:rsidR="00416B7C" w:rsidRPr="00BE0AE5" w:rsidRDefault="00416B7C" w:rsidP="00416B7C">
      <w:pPr>
        <w:pStyle w:val="body"/>
        <w:rPr>
          <w:rFonts w:cs="Times New Roman"/>
        </w:rPr>
      </w:pPr>
      <w:r w:rsidRPr="00BE0AE5">
        <w:rPr>
          <w:rStyle w:val="Bold"/>
          <w:rFonts w:cs="Times New Roman"/>
        </w:rPr>
        <w:t>Раздел 12. Технологии и человек.</w:t>
      </w:r>
      <w:r w:rsidRPr="00BE0AE5">
        <w:rPr>
          <w:rFonts w:cs="Times New Roman"/>
        </w:rPr>
        <w:t xml:space="preserve"> </w:t>
      </w:r>
    </w:p>
    <w:p w14:paraId="5E8FA3F8" w14:textId="77777777" w:rsidR="00416B7C" w:rsidRPr="00BE0AE5" w:rsidRDefault="00416B7C" w:rsidP="00416B7C">
      <w:pPr>
        <w:pStyle w:val="body"/>
        <w:rPr>
          <w:rFonts w:cs="Times New Roman"/>
        </w:rPr>
      </w:pPr>
      <w:r w:rsidRPr="00BE0AE5">
        <w:rPr>
          <w:rFonts w:cs="Times New Roman"/>
        </w:rPr>
        <w:t>Роль технологий в человеческой культуре. Технологии и знания. Знание как фундаментальная категория для современной профессиональной деятельн</w:t>
      </w:r>
      <w:r w:rsidRPr="00BE0AE5">
        <w:rPr>
          <w:rFonts w:cs="Times New Roman"/>
        </w:rPr>
        <w:t>о</w:t>
      </w:r>
      <w:r w:rsidRPr="00BE0AE5">
        <w:rPr>
          <w:rFonts w:cs="Times New Roman"/>
        </w:rPr>
        <w:t>сти. Виды знаний. Метазнания, их роль в применении и создании совреме</w:t>
      </w:r>
      <w:r w:rsidRPr="00BE0AE5">
        <w:rPr>
          <w:rFonts w:cs="Times New Roman"/>
        </w:rPr>
        <w:t>н</w:t>
      </w:r>
      <w:r w:rsidRPr="00BE0AE5">
        <w:rPr>
          <w:rFonts w:cs="Times New Roman"/>
        </w:rPr>
        <w:t xml:space="preserve">ных технологий. </w:t>
      </w:r>
    </w:p>
    <w:p w14:paraId="47924D24" w14:textId="77777777" w:rsidR="00416B7C" w:rsidRPr="00BE0AE5" w:rsidRDefault="00416B7C" w:rsidP="00416B7C">
      <w:pPr>
        <w:pStyle w:val="h2"/>
        <w:rPr>
          <w:rFonts w:cs="Times New Roman"/>
        </w:rPr>
      </w:pPr>
    </w:p>
    <w:p w14:paraId="52A63512" w14:textId="77777777" w:rsidR="00416B7C" w:rsidRPr="00BE0AE5" w:rsidRDefault="00416B7C" w:rsidP="00416B7C">
      <w:pPr>
        <w:pStyle w:val="h2"/>
        <w:rPr>
          <w:rFonts w:cs="Times New Roman"/>
        </w:rPr>
      </w:pPr>
      <w:r w:rsidRPr="00BE0AE5">
        <w:rPr>
          <w:rFonts w:cs="Times New Roman"/>
        </w:rPr>
        <w:t>Вариативные модули</w:t>
      </w:r>
    </w:p>
    <w:p w14:paraId="4D4EC8F5" w14:textId="77777777" w:rsidR="00416B7C" w:rsidRPr="00BE0AE5" w:rsidRDefault="00416B7C" w:rsidP="00416B7C">
      <w:pPr>
        <w:pStyle w:val="h4-first"/>
        <w:rPr>
          <w:rFonts w:cs="Times New Roman"/>
        </w:rPr>
      </w:pPr>
      <w:r w:rsidRPr="00BE0AE5">
        <w:rPr>
          <w:rFonts w:cs="Times New Roman"/>
        </w:rPr>
        <w:t>Модуль «Робототехника»</w:t>
      </w:r>
    </w:p>
    <w:p w14:paraId="62803B8A" w14:textId="77777777" w:rsidR="00416B7C" w:rsidRPr="00BE0AE5" w:rsidRDefault="00416B7C" w:rsidP="00416B7C">
      <w:pPr>
        <w:pStyle w:val="h2-first"/>
        <w:rPr>
          <w:rFonts w:cs="Times New Roman"/>
        </w:rPr>
      </w:pPr>
      <w:r w:rsidRPr="00BE0AE5">
        <w:rPr>
          <w:rFonts w:cs="Times New Roman"/>
        </w:rPr>
        <w:t>5—9 классы</w:t>
      </w:r>
    </w:p>
    <w:p w14:paraId="6C79037C" w14:textId="77777777" w:rsidR="00416B7C" w:rsidRPr="00BE0AE5" w:rsidRDefault="00416B7C" w:rsidP="00416B7C">
      <w:pPr>
        <w:pStyle w:val="body"/>
        <w:rPr>
          <w:rFonts w:cs="Times New Roman"/>
        </w:rPr>
      </w:pPr>
      <w:r w:rsidRPr="00BE0AE5">
        <w:rPr>
          <w:rStyle w:val="Bold"/>
          <w:rFonts w:cs="Times New Roman"/>
        </w:rPr>
        <w:t>Раздел 1. Алгоритмы и исполнители. Роботы как исполнители.</w:t>
      </w:r>
    </w:p>
    <w:p w14:paraId="79878A87" w14:textId="77777777" w:rsidR="00416B7C" w:rsidRPr="00BE0AE5" w:rsidRDefault="00416B7C" w:rsidP="00416B7C">
      <w:pPr>
        <w:pStyle w:val="body"/>
        <w:rPr>
          <w:rFonts w:cs="Times New Roman"/>
        </w:rPr>
      </w:pPr>
      <w:r w:rsidRPr="00BE0AE5">
        <w:rPr>
          <w:rFonts w:cs="Times New Roman"/>
        </w:rPr>
        <w:t>Цели и способы их достижения. Планирование последовательности шагов, ведущих к достижению цели. Понятие исполнителя. Управление исполнит</w:t>
      </w:r>
      <w:r w:rsidRPr="00BE0AE5">
        <w:rPr>
          <w:rFonts w:cs="Times New Roman"/>
        </w:rPr>
        <w:t>е</w:t>
      </w:r>
      <w:r w:rsidRPr="00BE0AE5">
        <w:rPr>
          <w:rFonts w:cs="Times New Roman"/>
        </w:rPr>
        <w:t xml:space="preserve">лем: непосредственное или согласно плану. Системы исполнителей. Общие представления о технологии. Алгоритмы и технологии. </w:t>
      </w:r>
    </w:p>
    <w:p w14:paraId="5FDA5F31" w14:textId="77777777" w:rsidR="00416B7C" w:rsidRPr="00BE0AE5" w:rsidRDefault="00416B7C" w:rsidP="00416B7C">
      <w:pPr>
        <w:pStyle w:val="body"/>
        <w:rPr>
          <w:rFonts w:cs="Times New Roman"/>
        </w:rPr>
      </w:pPr>
      <w:r w:rsidRPr="00BE0AE5">
        <w:rPr>
          <w:rFonts w:cs="Times New Roman"/>
        </w:rPr>
        <w:t>Компьютерный исполнитель. Робот. Система команд исполнителя.</w:t>
      </w:r>
    </w:p>
    <w:p w14:paraId="5782C845" w14:textId="77777777" w:rsidR="00416B7C" w:rsidRPr="00BE0AE5" w:rsidRDefault="00416B7C" w:rsidP="00416B7C">
      <w:pPr>
        <w:pStyle w:val="body"/>
        <w:rPr>
          <w:rFonts w:cs="Times New Roman"/>
        </w:rPr>
      </w:pPr>
      <w:r w:rsidRPr="00BE0AE5">
        <w:rPr>
          <w:rFonts w:cs="Times New Roman"/>
        </w:rPr>
        <w:t xml:space="preserve">От роботов на экране компьютера к роботам-механизмам. </w:t>
      </w:r>
    </w:p>
    <w:p w14:paraId="4F49E75E" w14:textId="77777777" w:rsidR="00416B7C" w:rsidRPr="00BE0AE5" w:rsidRDefault="00416B7C" w:rsidP="00416B7C">
      <w:pPr>
        <w:pStyle w:val="body"/>
        <w:rPr>
          <w:rFonts w:cs="Times New Roman"/>
        </w:rPr>
      </w:pPr>
      <w:r w:rsidRPr="00BE0AE5">
        <w:rPr>
          <w:rFonts w:cs="Times New Roman"/>
        </w:rPr>
        <w:t>Система команд механического робота. Управление механическим роб</w:t>
      </w:r>
      <w:r w:rsidRPr="00BE0AE5">
        <w:rPr>
          <w:rFonts w:cs="Times New Roman"/>
        </w:rPr>
        <w:t>о</w:t>
      </w:r>
      <w:r w:rsidRPr="00BE0AE5">
        <w:rPr>
          <w:rFonts w:cs="Times New Roman"/>
        </w:rPr>
        <w:t>том.</w:t>
      </w:r>
    </w:p>
    <w:p w14:paraId="613DD4FE" w14:textId="77777777" w:rsidR="00416B7C" w:rsidRPr="00BE0AE5" w:rsidRDefault="00416B7C" w:rsidP="00416B7C">
      <w:pPr>
        <w:pStyle w:val="body"/>
        <w:rPr>
          <w:rFonts w:cs="Times New Roman"/>
        </w:rPr>
      </w:pPr>
      <w:r w:rsidRPr="00BE0AE5">
        <w:rPr>
          <w:rFonts w:cs="Times New Roman"/>
        </w:rPr>
        <w:t xml:space="preserve">Робототехнические комплексы и их возможности. Знакомство с составом робототехнического конструктора. </w:t>
      </w:r>
    </w:p>
    <w:p w14:paraId="1C20F7EE" w14:textId="77777777" w:rsidR="00416B7C" w:rsidRPr="00BE0AE5" w:rsidRDefault="00416B7C" w:rsidP="00416B7C">
      <w:pPr>
        <w:pStyle w:val="body"/>
        <w:rPr>
          <w:rFonts w:cs="Times New Roman"/>
        </w:rPr>
      </w:pPr>
    </w:p>
    <w:p w14:paraId="37D42F44" w14:textId="77777777" w:rsidR="00416B7C" w:rsidRPr="00BE0AE5" w:rsidRDefault="00416B7C" w:rsidP="00416B7C">
      <w:pPr>
        <w:pStyle w:val="body"/>
        <w:rPr>
          <w:rFonts w:cs="Times New Roman"/>
        </w:rPr>
      </w:pPr>
      <w:r w:rsidRPr="00BE0AE5">
        <w:rPr>
          <w:rStyle w:val="Bold"/>
          <w:rFonts w:cs="Times New Roman"/>
        </w:rPr>
        <w:t>Раздел 2. Роботы: конструирование и управление.</w:t>
      </w:r>
      <w:r w:rsidRPr="00BE0AE5">
        <w:rPr>
          <w:rFonts w:cs="Times New Roman"/>
        </w:rPr>
        <w:t xml:space="preserve"> </w:t>
      </w:r>
    </w:p>
    <w:p w14:paraId="62261A52" w14:textId="77777777" w:rsidR="00416B7C" w:rsidRPr="00BE0AE5" w:rsidRDefault="00416B7C" w:rsidP="00416B7C">
      <w:pPr>
        <w:pStyle w:val="body"/>
        <w:rPr>
          <w:rFonts w:cs="Times New Roman"/>
        </w:rPr>
      </w:pPr>
      <w:r w:rsidRPr="00BE0AE5">
        <w:rPr>
          <w:rFonts w:cs="Times New Roman"/>
        </w:rPr>
        <w:t xml:space="preserve">Общее устройство робота. Механическая часть. Принцип программного управления. </w:t>
      </w:r>
    </w:p>
    <w:p w14:paraId="6ACC94BA" w14:textId="77777777" w:rsidR="00416B7C" w:rsidRPr="00BE0AE5" w:rsidRDefault="00416B7C" w:rsidP="00416B7C">
      <w:pPr>
        <w:pStyle w:val="body"/>
        <w:rPr>
          <w:rFonts w:cs="Times New Roman"/>
        </w:rPr>
      </w:pPr>
      <w:r w:rsidRPr="00BE0AE5">
        <w:rPr>
          <w:rFonts w:cs="Times New Roman"/>
        </w:rPr>
        <w:t>Принципы работы датчиков в составе робототехнического набора, их п</w:t>
      </w:r>
      <w:r w:rsidRPr="00BE0AE5">
        <w:rPr>
          <w:rFonts w:cs="Times New Roman"/>
        </w:rPr>
        <w:t>а</w:t>
      </w:r>
      <w:r w:rsidRPr="00BE0AE5">
        <w:rPr>
          <w:rFonts w:cs="Times New Roman"/>
        </w:rPr>
        <w:t xml:space="preserve">раметры и применение. Принципы программирования роботов. Изучение </w:t>
      </w:r>
      <w:r w:rsidRPr="00BE0AE5">
        <w:rPr>
          <w:rFonts w:cs="Times New Roman"/>
        </w:rPr>
        <w:lastRenderedPageBreak/>
        <w:t>интерфейса конкретного языка программирования, основные инструменты и команды программирования роботов.</w:t>
      </w:r>
    </w:p>
    <w:p w14:paraId="457294B6" w14:textId="77777777" w:rsidR="00416B7C" w:rsidRPr="00BE0AE5" w:rsidRDefault="00416B7C" w:rsidP="00416B7C">
      <w:pPr>
        <w:pStyle w:val="body"/>
        <w:rPr>
          <w:rFonts w:cs="Times New Roman"/>
        </w:rPr>
      </w:pPr>
    </w:p>
    <w:p w14:paraId="57BFEEBF" w14:textId="77777777" w:rsidR="00416B7C" w:rsidRPr="00BE0AE5" w:rsidRDefault="00416B7C" w:rsidP="00416B7C">
      <w:pPr>
        <w:pStyle w:val="body"/>
        <w:rPr>
          <w:rFonts w:cs="Times New Roman"/>
        </w:rPr>
      </w:pPr>
      <w:r w:rsidRPr="00BE0AE5">
        <w:rPr>
          <w:rStyle w:val="Bold"/>
          <w:rFonts w:cs="Times New Roman"/>
        </w:rPr>
        <w:t>Раздел 3. Роботы на производстве.</w:t>
      </w:r>
    </w:p>
    <w:p w14:paraId="7936ED0D" w14:textId="77777777" w:rsidR="00416B7C" w:rsidRPr="00BE0AE5" w:rsidRDefault="00416B7C" w:rsidP="00416B7C">
      <w:pPr>
        <w:pStyle w:val="body"/>
        <w:rPr>
          <w:rFonts w:cs="Times New Roman"/>
        </w:rPr>
      </w:pPr>
      <w:r w:rsidRPr="00BE0AE5">
        <w:rPr>
          <w:rFonts w:cs="Times New Roman"/>
        </w:rPr>
        <w:t xml:space="preserve">Роботы-манипуляторы. Перемещение предмета. Лазерный гравёр. 3D-принтер. </w:t>
      </w:r>
    </w:p>
    <w:p w14:paraId="4B30F97E" w14:textId="77777777" w:rsidR="00416B7C" w:rsidRPr="00BE0AE5" w:rsidRDefault="00416B7C" w:rsidP="00416B7C">
      <w:pPr>
        <w:pStyle w:val="body"/>
        <w:rPr>
          <w:rFonts w:cs="Times New Roman"/>
        </w:rPr>
      </w:pPr>
      <w:r w:rsidRPr="00BE0AE5">
        <w:rPr>
          <w:rFonts w:cs="Times New Roman"/>
        </w:rPr>
        <w:t>Производственные линии. Взаимодействие роботов. Понятие о произво</w:t>
      </w:r>
      <w:r w:rsidRPr="00BE0AE5">
        <w:rPr>
          <w:rFonts w:cs="Times New Roman"/>
        </w:rPr>
        <w:t>д</w:t>
      </w:r>
      <w:r w:rsidRPr="00BE0AE5">
        <w:rPr>
          <w:rFonts w:cs="Times New Roman"/>
        </w:rPr>
        <w:t xml:space="preserve">стве 4.0. Модели производственных линий. </w:t>
      </w:r>
    </w:p>
    <w:p w14:paraId="30E034A9" w14:textId="77777777" w:rsidR="00416B7C" w:rsidRPr="00BE0AE5" w:rsidRDefault="00416B7C" w:rsidP="00416B7C">
      <w:pPr>
        <w:pStyle w:val="body"/>
        <w:rPr>
          <w:rFonts w:cs="Times New Roman"/>
        </w:rPr>
      </w:pPr>
      <w:r w:rsidRPr="00BE0AE5">
        <w:rPr>
          <w:rStyle w:val="Bold"/>
          <w:rFonts w:cs="Times New Roman"/>
        </w:rPr>
        <w:t>Раздел 4. Робототехнические проекты.</w:t>
      </w:r>
    </w:p>
    <w:p w14:paraId="245101BA" w14:textId="77777777" w:rsidR="00416B7C" w:rsidRPr="00BE0AE5" w:rsidRDefault="00416B7C" w:rsidP="00416B7C">
      <w:pPr>
        <w:pStyle w:val="body"/>
        <w:rPr>
          <w:rFonts w:cs="Times New Roman"/>
          <w:spacing w:val="-2"/>
        </w:rPr>
      </w:pPr>
      <w:r w:rsidRPr="00BE0AE5">
        <w:rPr>
          <w:rFonts w:cs="Times New Roman"/>
          <w:spacing w:val="-2"/>
        </w:rPr>
        <w:t>Полный цикл создания робота: анализ задания и определение этапов его р</w:t>
      </w:r>
      <w:r w:rsidRPr="00BE0AE5">
        <w:rPr>
          <w:rFonts w:cs="Times New Roman"/>
          <w:spacing w:val="-2"/>
        </w:rPr>
        <w:t>е</w:t>
      </w:r>
      <w:r w:rsidRPr="00BE0AE5">
        <w:rPr>
          <w:rFonts w:cs="Times New Roman"/>
          <w:spacing w:val="-2"/>
        </w:rPr>
        <w:t>ализации; проектирование и моделирование робототехнического устройства; конструирование робототехнического устройства (включая использование в</w:t>
      </w:r>
      <w:r w:rsidRPr="00BE0AE5">
        <w:rPr>
          <w:rFonts w:cs="Times New Roman"/>
          <w:spacing w:val="-2"/>
        </w:rPr>
        <w:t>и</w:t>
      </w:r>
      <w:r w:rsidRPr="00BE0AE5">
        <w:rPr>
          <w:rFonts w:cs="Times New Roman"/>
          <w:spacing w:val="-2"/>
        </w:rPr>
        <w:t>зуально-программных средств и конструкторских решений); определение начальных данных и конечного результата: что «дано» и что требуется «пол</w:t>
      </w:r>
      <w:r w:rsidRPr="00BE0AE5">
        <w:rPr>
          <w:rFonts w:cs="Times New Roman"/>
          <w:spacing w:val="-2"/>
        </w:rPr>
        <w:t>у</w:t>
      </w:r>
      <w:r w:rsidRPr="00BE0AE5">
        <w:rPr>
          <w:rFonts w:cs="Times New Roman"/>
          <w:spacing w:val="-2"/>
        </w:rPr>
        <w:t>чить»; разработка алгоритма реализации роботом заданного результата; реал</w:t>
      </w:r>
      <w:r w:rsidRPr="00BE0AE5">
        <w:rPr>
          <w:rFonts w:cs="Times New Roman"/>
          <w:spacing w:val="-2"/>
        </w:rPr>
        <w:t>и</w:t>
      </w:r>
      <w:r w:rsidRPr="00BE0AE5">
        <w:rPr>
          <w:rFonts w:cs="Times New Roman"/>
          <w:spacing w:val="-2"/>
        </w:rPr>
        <w:t>зация алгоритма (включая применение визуально-программных средств, ра</w:t>
      </w:r>
      <w:r w:rsidRPr="00BE0AE5">
        <w:rPr>
          <w:rFonts w:cs="Times New Roman"/>
          <w:spacing w:val="-2"/>
        </w:rPr>
        <w:t>з</w:t>
      </w:r>
      <w:r w:rsidRPr="00BE0AE5">
        <w:rPr>
          <w:rFonts w:cs="Times New Roman"/>
          <w:spacing w:val="-2"/>
        </w:rPr>
        <w:t>работку образца-прототипа); тестирование робототехнического изделия; о</w:t>
      </w:r>
      <w:r w:rsidRPr="00BE0AE5">
        <w:rPr>
          <w:rFonts w:cs="Times New Roman"/>
          <w:spacing w:val="-2"/>
        </w:rPr>
        <w:t>т</w:t>
      </w:r>
      <w:r w:rsidRPr="00BE0AE5">
        <w:rPr>
          <w:rFonts w:cs="Times New Roman"/>
          <w:spacing w:val="-2"/>
        </w:rPr>
        <w:t>ладка и оценка полноты и точности выполнения задания роботом.</w:t>
      </w:r>
    </w:p>
    <w:p w14:paraId="52BBF73D" w14:textId="77777777" w:rsidR="00416B7C" w:rsidRPr="00BE0AE5" w:rsidRDefault="00416B7C" w:rsidP="00416B7C">
      <w:pPr>
        <w:pStyle w:val="body"/>
        <w:rPr>
          <w:rFonts w:cs="Times New Roman"/>
        </w:rPr>
      </w:pPr>
      <w:r w:rsidRPr="00BE0AE5">
        <w:rPr>
          <w:rFonts w:cs="Times New Roman"/>
        </w:rPr>
        <w:t xml:space="preserve">Примеры роботов из различных областей. Их возможности и ограничения. </w:t>
      </w:r>
    </w:p>
    <w:p w14:paraId="1008C19F" w14:textId="77777777" w:rsidR="00416B7C" w:rsidRPr="00BE0AE5" w:rsidRDefault="00416B7C" w:rsidP="00416B7C">
      <w:pPr>
        <w:pStyle w:val="body"/>
        <w:rPr>
          <w:rFonts w:cs="Times New Roman"/>
        </w:rPr>
      </w:pPr>
    </w:p>
    <w:p w14:paraId="3AF897CD" w14:textId="77777777" w:rsidR="00416B7C" w:rsidRPr="00BE0AE5" w:rsidRDefault="00416B7C" w:rsidP="00416B7C">
      <w:pPr>
        <w:pStyle w:val="body"/>
        <w:rPr>
          <w:rFonts w:cs="Times New Roman"/>
        </w:rPr>
      </w:pPr>
      <w:r w:rsidRPr="00BE0AE5">
        <w:rPr>
          <w:rStyle w:val="Bold"/>
          <w:rFonts w:cs="Times New Roman"/>
        </w:rPr>
        <w:t>Раздел 5. От робототехники к искусственному интеллекту.</w:t>
      </w:r>
      <w:r w:rsidRPr="00BE0AE5">
        <w:rPr>
          <w:rFonts w:cs="Times New Roman"/>
        </w:rPr>
        <w:t xml:space="preserve"> </w:t>
      </w:r>
    </w:p>
    <w:p w14:paraId="6DE45F4C" w14:textId="77777777" w:rsidR="00416B7C" w:rsidRPr="00BE0AE5" w:rsidRDefault="00416B7C" w:rsidP="00416B7C">
      <w:pPr>
        <w:pStyle w:val="body"/>
        <w:rPr>
          <w:rFonts w:cs="Times New Roman"/>
        </w:rPr>
      </w:pPr>
      <w:r w:rsidRPr="00BE0AE5">
        <w:rPr>
          <w:rFonts w:cs="Times New Roman"/>
        </w:rPr>
        <w:t>Жизненный цикл технологии. Понятие о конвергентных технологиях. Р</w:t>
      </w:r>
      <w:r w:rsidRPr="00BE0AE5">
        <w:rPr>
          <w:rFonts w:cs="Times New Roman"/>
        </w:rPr>
        <w:t>о</w:t>
      </w:r>
      <w:r w:rsidRPr="00BE0AE5">
        <w:rPr>
          <w:rFonts w:cs="Times New Roman"/>
        </w:rPr>
        <w:t>бототехника как пример конвергентных технологий. Перспективы автомат</w:t>
      </w:r>
      <w:r w:rsidRPr="00BE0AE5">
        <w:rPr>
          <w:rFonts w:cs="Times New Roman"/>
        </w:rPr>
        <w:t>и</w:t>
      </w:r>
      <w:r w:rsidRPr="00BE0AE5">
        <w:rPr>
          <w:rFonts w:cs="Times New Roman"/>
        </w:rPr>
        <w:t xml:space="preserve">зации и роботизации: возможности и ограничения. </w:t>
      </w:r>
    </w:p>
    <w:p w14:paraId="6D28DFEA" w14:textId="77777777" w:rsidR="00416B7C" w:rsidRPr="00BE0AE5" w:rsidRDefault="00416B7C" w:rsidP="00416B7C">
      <w:pPr>
        <w:pStyle w:val="h4"/>
        <w:rPr>
          <w:rFonts w:cs="Times New Roman"/>
        </w:rPr>
      </w:pPr>
      <w:r w:rsidRPr="00BE0AE5">
        <w:rPr>
          <w:rFonts w:cs="Times New Roman"/>
        </w:rPr>
        <w:t>Модуль «3D-моделирование, макетирование, прототипирование»</w:t>
      </w:r>
    </w:p>
    <w:p w14:paraId="54231735" w14:textId="77777777" w:rsidR="00416B7C" w:rsidRPr="00BE0AE5" w:rsidRDefault="00416B7C" w:rsidP="00416B7C">
      <w:pPr>
        <w:pStyle w:val="h2-first"/>
        <w:rPr>
          <w:rFonts w:cs="Times New Roman"/>
        </w:rPr>
      </w:pPr>
      <w:r w:rsidRPr="00BE0AE5">
        <w:rPr>
          <w:rFonts w:cs="Times New Roman"/>
        </w:rPr>
        <w:t>7—9 классы</w:t>
      </w:r>
    </w:p>
    <w:p w14:paraId="613E2830" w14:textId="77777777" w:rsidR="00416B7C" w:rsidRPr="00BE0AE5" w:rsidRDefault="00416B7C" w:rsidP="00416B7C">
      <w:pPr>
        <w:pStyle w:val="body"/>
        <w:rPr>
          <w:rFonts w:cs="Times New Roman"/>
        </w:rPr>
      </w:pPr>
      <w:r w:rsidRPr="00BE0AE5">
        <w:rPr>
          <w:rStyle w:val="Bold"/>
          <w:rFonts w:cs="Times New Roman"/>
        </w:rPr>
        <w:t xml:space="preserve">Раздел 1. Модели и технологии. </w:t>
      </w:r>
    </w:p>
    <w:p w14:paraId="2898B4C5" w14:textId="77777777" w:rsidR="00416B7C" w:rsidRPr="00BE0AE5" w:rsidRDefault="00416B7C" w:rsidP="00416B7C">
      <w:pPr>
        <w:pStyle w:val="body"/>
        <w:rPr>
          <w:rFonts w:cs="Times New Roman"/>
        </w:rPr>
      </w:pPr>
      <w:r w:rsidRPr="00BE0AE5">
        <w:rPr>
          <w:rFonts w:cs="Times New Roman"/>
        </w:rPr>
        <w:t>Виды и свойства, назначение моделей. Адекватность модели моделиру</w:t>
      </w:r>
      <w:r w:rsidRPr="00BE0AE5">
        <w:rPr>
          <w:rFonts w:cs="Times New Roman"/>
        </w:rPr>
        <w:t>е</w:t>
      </w:r>
      <w:r w:rsidRPr="00BE0AE5">
        <w:rPr>
          <w:rFonts w:cs="Times New Roman"/>
        </w:rPr>
        <w:t xml:space="preserve">мому объекту и целям моделирования. </w:t>
      </w:r>
    </w:p>
    <w:p w14:paraId="055BC2A9" w14:textId="77777777" w:rsidR="00416B7C" w:rsidRPr="00BE0AE5" w:rsidRDefault="00416B7C" w:rsidP="00416B7C">
      <w:pPr>
        <w:pStyle w:val="body"/>
        <w:rPr>
          <w:rFonts w:cs="Times New Roman"/>
        </w:rPr>
      </w:pPr>
    </w:p>
    <w:p w14:paraId="2C477FBF" w14:textId="77777777" w:rsidR="00416B7C" w:rsidRPr="00BE0AE5" w:rsidRDefault="00416B7C" w:rsidP="00416B7C">
      <w:pPr>
        <w:pStyle w:val="body"/>
        <w:rPr>
          <w:rFonts w:cs="Times New Roman"/>
        </w:rPr>
      </w:pPr>
      <w:r w:rsidRPr="00BE0AE5">
        <w:rPr>
          <w:rStyle w:val="Bold"/>
          <w:rFonts w:cs="Times New Roman"/>
        </w:rPr>
        <w:t>Раздел 2. Визуальные модели.</w:t>
      </w:r>
      <w:r w:rsidRPr="00BE0AE5">
        <w:rPr>
          <w:rFonts w:cs="Times New Roman"/>
        </w:rPr>
        <w:t xml:space="preserve"> </w:t>
      </w:r>
    </w:p>
    <w:p w14:paraId="4DFC9E9F" w14:textId="77777777" w:rsidR="00416B7C" w:rsidRPr="00BE0AE5" w:rsidRDefault="00416B7C" w:rsidP="00416B7C">
      <w:pPr>
        <w:pStyle w:val="body"/>
        <w:rPr>
          <w:rFonts w:cs="Times New Roman"/>
        </w:rPr>
      </w:pPr>
      <w:r w:rsidRPr="00BE0AE5">
        <w:rPr>
          <w:rFonts w:cs="Times New Roman"/>
        </w:rPr>
        <w:t>3D-моделирование как технология создания визуальных моделей.</w:t>
      </w:r>
    </w:p>
    <w:p w14:paraId="6F5E2A9A" w14:textId="77777777" w:rsidR="00416B7C" w:rsidRPr="00BE0AE5" w:rsidRDefault="00416B7C" w:rsidP="00416B7C">
      <w:pPr>
        <w:pStyle w:val="body"/>
        <w:rPr>
          <w:rFonts w:cs="Times New Roman"/>
        </w:rPr>
      </w:pPr>
      <w:r w:rsidRPr="00BE0AE5">
        <w:rPr>
          <w:rFonts w:cs="Times New Roman"/>
        </w:rPr>
        <w:t>Графические примитивы в 3D-моделировании. Куб и кубоид. Шар и мн</w:t>
      </w:r>
      <w:r w:rsidRPr="00BE0AE5">
        <w:rPr>
          <w:rFonts w:cs="Times New Roman"/>
        </w:rPr>
        <w:t>о</w:t>
      </w:r>
      <w:r w:rsidRPr="00BE0AE5">
        <w:rPr>
          <w:rFonts w:cs="Times New Roman"/>
        </w:rPr>
        <w:t>гогранник. Цилиндр, призма, пирамида.</w:t>
      </w:r>
    </w:p>
    <w:p w14:paraId="0A9544EB" w14:textId="77777777" w:rsidR="00416B7C" w:rsidRPr="00BE0AE5" w:rsidRDefault="00416B7C" w:rsidP="00416B7C">
      <w:pPr>
        <w:pStyle w:val="body"/>
        <w:rPr>
          <w:rFonts w:cs="Times New Roman"/>
        </w:rPr>
      </w:pPr>
      <w:r w:rsidRPr="00BE0AE5">
        <w:rPr>
          <w:rFonts w:cs="Times New Roman"/>
        </w:rPr>
        <w:t>Операции над примитивами. Поворот тел в пространстве. Масштабиров</w:t>
      </w:r>
      <w:r w:rsidRPr="00BE0AE5">
        <w:rPr>
          <w:rFonts w:cs="Times New Roman"/>
        </w:rPr>
        <w:t>а</w:t>
      </w:r>
      <w:r w:rsidRPr="00BE0AE5">
        <w:rPr>
          <w:rFonts w:cs="Times New Roman"/>
        </w:rPr>
        <w:t>ние тел. Вычитание, пересечение и объединение геометрических тел.</w:t>
      </w:r>
    </w:p>
    <w:p w14:paraId="1B819F4D" w14:textId="77777777" w:rsidR="00416B7C" w:rsidRPr="00BE0AE5" w:rsidRDefault="00416B7C" w:rsidP="00416B7C">
      <w:pPr>
        <w:pStyle w:val="body"/>
        <w:rPr>
          <w:rFonts w:cs="Times New Roman"/>
        </w:rPr>
      </w:pPr>
      <w:r w:rsidRPr="00BE0AE5">
        <w:rPr>
          <w:rFonts w:cs="Times New Roman"/>
        </w:rPr>
        <w:t>Моделирование сложных объектов.</w:t>
      </w:r>
    </w:p>
    <w:p w14:paraId="56C8FBBA" w14:textId="77777777" w:rsidR="00416B7C" w:rsidRPr="00BE0AE5" w:rsidRDefault="00416B7C" w:rsidP="00416B7C">
      <w:pPr>
        <w:pStyle w:val="body"/>
        <w:rPr>
          <w:rFonts w:cs="Times New Roman"/>
        </w:rPr>
      </w:pPr>
      <w:r w:rsidRPr="00BE0AE5">
        <w:rPr>
          <w:rFonts w:cs="Times New Roman"/>
        </w:rPr>
        <w:lastRenderedPageBreak/>
        <w:t>Рендеринг. Полигональная сетка. Диаграмма Вронского и её особенности. Триангуляция Делоне. Компьютерные программы, осуществляющие ренд</w:t>
      </w:r>
      <w:r w:rsidRPr="00BE0AE5">
        <w:rPr>
          <w:rFonts w:cs="Times New Roman"/>
        </w:rPr>
        <w:t>е</w:t>
      </w:r>
      <w:r w:rsidRPr="00BE0AE5">
        <w:rPr>
          <w:rFonts w:cs="Times New Roman"/>
        </w:rPr>
        <w:t xml:space="preserve">ринг (рендеры). </w:t>
      </w:r>
    </w:p>
    <w:p w14:paraId="776DF598" w14:textId="77777777" w:rsidR="00416B7C" w:rsidRPr="00BE0AE5" w:rsidRDefault="00416B7C" w:rsidP="00416B7C">
      <w:pPr>
        <w:pStyle w:val="body"/>
        <w:rPr>
          <w:rFonts w:cs="Times New Roman"/>
        </w:rPr>
      </w:pPr>
      <w:r w:rsidRPr="00BE0AE5">
        <w:rPr>
          <w:rFonts w:cs="Times New Roman"/>
        </w:rPr>
        <w:t xml:space="preserve">3D-печать. Техника безопасности в 3D-печати. Аддитивные технологии. Экструдер и его устройство. Кинематика 3D-принтера. </w:t>
      </w:r>
    </w:p>
    <w:p w14:paraId="5073BF0E" w14:textId="77777777" w:rsidR="00416B7C" w:rsidRPr="00BE0AE5" w:rsidRDefault="00416B7C" w:rsidP="00416B7C">
      <w:pPr>
        <w:pStyle w:val="body"/>
        <w:rPr>
          <w:rFonts w:cs="Times New Roman"/>
        </w:rPr>
      </w:pPr>
      <w:r w:rsidRPr="00BE0AE5">
        <w:rPr>
          <w:rFonts w:cs="Times New Roman"/>
        </w:rPr>
        <w:t>Характеристики материалов для 3D-принтера. Основные настройки для выполнения печати на 3D-принтере. Подготовка к печати. Печать 3D-модели.</w:t>
      </w:r>
    </w:p>
    <w:p w14:paraId="0375593A" w14:textId="77777777" w:rsidR="00416B7C" w:rsidRPr="00BE0AE5" w:rsidRDefault="00416B7C" w:rsidP="00416B7C">
      <w:pPr>
        <w:pStyle w:val="body"/>
        <w:rPr>
          <w:rFonts w:cs="Times New Roman"/>
        </w:rPr>
      </w:pPr>
      <w:r w:rsidRPr="00BE0AE5">
        <w:rPr>
          <w:rFonts w:cs="Times New Roman"/>
        </w:rPr>
        <w:t>Профессии, связанные с 3D-печатью.</w:t>
      </w:r>
    </w:p>
    <w:p w14:paraId="47ECB114" w14:textId="77777777" w:rsidR="00416B7C" w:rsidRPr="00BE0AE5" w:rsidRDefault="00416B7C" w:rsidP="00416B7C">
      <w:pPr>
        <w:pStyle w:val="body"/>
        <w:rPr>
          <w:rFonts w:cs="Times New Roman"/>
        </w:rPr>
      </w:pPr>
    </w:p>
    <w:p w14:paraId="5E523025" w14:textId="77777777" w:rsidR="00416B7C" w:rsidRPr="00BE0AE5" w:rsidRDefault="00416B7C" w:rsidP="00416B7C">
      <w:pPr>
        <w:pStyle w:val="body"/>
        <w:rPr>
          <w:rFonts w:cs="Times New Roman"/>
          <w:spacing w:val="-2"/>
        </w:rPr>
      </w:pPr>
      <w:r w:rsidRPr="00BE0AE5">
        <w:rPr>
          <w:rStyle w:val="Bold"/>
          <w:rFonts w:cs="Times New Roman"/>
          <w:spacing w:val="-2"/>
        </w:rPr>
        <w:t>Раздел 3. Создание макетов с помощью программных средств.</w:t>
      </w:r>
      <w:r w:rsidRPr="00BE0AE5">
        <w:rPr>
          <w:rFonts w:cs="Times New Roman"/>
          <w:spacing w:val="-2"/>
        </w:rPr>
        <w:t xml:space="preserve"> </w:t>
      </w:r>
    </w:p>
    <w:p w14:paraId="120DDA27" w14:textId="77777777" w:rsidR="00416B7C" w:rsidRPr="00BE0AE5" w:rsidRDefault="00416B7C" w:rsidP="00416B7C">
      <w:pPr>
        <w:pStyle w:val="body"/>
        <w:rPr>
          <w:rFonts w:cs="Times New Roman"/>
        </w:rPr>
      </w:pPr>
      <w:r w:rsidRPr="00BE0AE5">
        <w:rPr>
          <w:rFonts w:cs="Times New Roman"/>
        </w:rPr>
        <w:t>Компоненты технологии макетирования: выполнение развёртки, сборка деталей макета. Разработка графической документации.</w:t>
      </w:r>
    </w:p>
    <w:p w14:paraId="3876D46C" w14:textId="77777777" w:rsidR="00416B7C" w:rsidRPr="00BE0AE5" w:rsidRDefault="00416B7C" w:rsidP="00416B7C">
      <w:pPr>
        <w:pStyle w:val="body"/>
        <w:rPr>
          <w:rFonts w:cs="Times New Roman"/>
        </w:rPr>
      </w:pPr>
      <w:r w:rsidRPr="00BE0AE5">
        <w:rPr>
          <w:rStyle w:val="Bold"/>
          <w:rFonts w:cs="Times New Roman"/>
        </w:rPr>
        <w:t>Раздел 4. Технология создания и исследования прототипов.</w:t>
      </w:r>
      <w:r w:rsidRPr="00BE0AE5">
        <w:rPr>
          <w:rFonts w:cs="Times New Roman"/>
        </w:rPr>
        <w:t xml:space="preserve"> </w:t>
      </w:r>
    </w:p>
    <w:p w14:paraId="41C00D4C" w14:textId="77777777" w:rsidR="00416B7C" w:rsidRPr="00BE0AE5" w:rsidRDefault="00416B7C" w:rsidP="00416B7C">
      <w:pPr>
        <w:pStyle w:val="body"/>
        <w:rPr>
          <w:rFonts w:cs="Times New Roman"/>
        </w:rPr>
      </w:pPr>
      <w:r w:rsidRPr="00BE0AE5">
        <w:rPr>
          <w:rFonts w:cs="Times New Roman"/>
        </w:rPr>
        <w:t xml:space="preserve">Создание прототипа. Исследование прототипа. Перенос выявленных свойств прототипа на реальные объекты. </w:t>
      </w:r>
    </w:p>
    <w:p w14:paraId="7FCB032F" w14:textId="77777777" w:rsidR="00416B7C" w:rsidRPr="00BE0AE5" w:rsidRDefault="00416B7C" w:rsidP="00416B7C">
      <w:pPr>
        <w:pStyle w:val="h4"/>
        <w:spacing w:before="624"/>
        <w:rPr>
          <w:rFonts w:cs="Times New Roman"/>
        </w:rPr>
      </w:pPr>
      <w:r w:rsidRPr="00BE0AE5">
        <w:rPr>
          <w:rFonts w:cs="Times New Roman"/>
        </w:rPr>
        <w:t>Модуль «Компьютерная графика. Черчение»</w:t>
      </w:r>
    </w:p>
    <w:p w14:paraId="2A461577" w14:textId="77777777" w:rsidR="00416B7C" w:rsidRPr="00BE0AE5" w:rsidRDefault="00416B7C" w:rsidP="00416B7C">
      <w:pPr>
        <w:pStyle w:val="h2-first"/>
        <w:rPr>
          <w:rFonts w:cs="Times New Roman"/>
        </w:rPr>
      </w:pPr>
      <w:r w:rsidRPr="00BE0AE5">
        <w:rPr>
          <w:rFonts w:cs="Times New Roman"/>
        </w:rPr>
        <w:t>8—9 классы</w:t>
      </w:r>
    </w:p>
    <w:p w14:paraId="5DB24594" w14:textId="77777777" w:rsidR="00416B7C" w:rsidRPr="00BE0AE5" w:rsidRDefault="00416B7C" w:rsidP="00416B7C">
      <w:pPr>
        <w:pStyle w:val="body"/>
        <w:rPr>
          <w:rFonts w:cs="Times New Roman"/>
        </w:rPr>
      </w:pPr>
      <w:r w:rsidRPr="00BE0AE5">
        <w:rPr>
          <w:rStyle w:val="Bold"/>
          <w:rFonts w:cs="Times New Roman"/>
        </w:rPr>
        <w:t>Раздел 1. Модели и их свойства.</w:t>
      </w:r>
      <w:r w:rsidRPr="00BE0AE5">
        <w:rPr>
          <w:rFonts w:cs="Times New Roman"/>
        </w:rPr>
        <w:t xml:space="preserve"> </w:t>
      </w:r>
    </w:p>
    <w:p w14:paraId="1B242652" w14:textId="77777777" w:rsidR="00416B7C" w:rsidRPr="00BE0AE5" w:rsidRDefault="00416B7C" w:rsidP="00416B7C">
      <w:pPr>
        <w:pStyle w:val="body"/>
        <w:rPr>
          <w:rFonts w:cs="Times New Roman"/>
        </w:rPr>
      </w:pPr>
      <w:r w:rsidRPr="00BE0AE5">
        <w:rPr>
          <w:rFonts w:cs="Times New Roman"/>
        </w:rPr>
        <w:t>Понятие графической модели.</w:t>
      </w:r>
    </w:p>
    <w:p w14:paraId="54DECC50" w14:textId="77777777" w:rsidR="00416B7C" w:rsidRPr="00BE0AE5" w:rsidRDefault="00416B7C" w:rsidP="00416B7C">
      <w:pPr>
        <w:pStyle w:val="body"/>
        <w:rPr>
          <w:rFonts w:cs="Times New Roman"/>
        </w:rPr>
      </w:pPr>
      <w:r w:rsidRPr="00BE0AE5">
        <w:rPr>
          <w:rFonts w:cs="Times New Roman"/>
        </w:rPr>
        <w:t xml:space="preserve">Математические, физические и информационные модели. Графические модели. Виды графических моделей. Количественная и качественная оценка модели. </w:t>
      </w:r>
    </w:p>
    <w:p w14:paraId="0250FF92" w14:textId="77777777" w:rsidR="00416B7C" w:rsidRPr="00BE0AE5" w:rsidRDefault="00416B7C" w:rsidP="00416B7C">
      <w:pPr>
        <w:pStyle w:val="body"/>
        <w:rPr>
          <w:rFonts w:cs="Times New Roman"/>
        </w:rPr>
      </w:pPr>
    </w:p>
    <w:p w14:paraId="786923BB" w14:textId="77777777" w:rsidR="00416B7C" w:rsidRPr="00BE0AE5" w:rsidRDefault="00416B7C" w:rsidP="00416B7C">
      <w:pPr>
        <w:pStyle w:val="body"/>
        <w:rPr>
          <w:rFonts w:cs="Times New Roman"/>
        </w:rPr>
      </w:pPr>
      <w:r w:rsidRPr="00BE0AE5">
        <w:rPr>
          <w:rStyle w:val="Bold"/>
          <w:rFonts w:cs="Times New Roman"/>
        </w:rPr>
        <w:t>Раздел 2. Черчение как технология создания графической модели и</w:t>
      </w:r>
      <w:r w:rsidRPr="00BE0AE5">
        <w:rPr>
          <w:rStyle w:val="Bold"/>
          <w:rFonts w:cs="Times New Roman"/>
        </w:rPr>
        <w:t>н</w:t>
      </w:r>
      <w:r w:rsidRPr="00BE0AE5">
        <w:rPr>
          <w:rStyle w:val="Bold"/>
          <w:rFonts w:cs="Times New Roman"/>
        </w:rPr>
        <w:t>женерного объекта.</w:t>
      </w:r>
      <w:r w:rsidRPr="00BE0AE5">
        <w:rPr>
          <w:rFonts w:cs="Times New Roman"/>
        </w:rPr>
        <w:t xml:space="preserve"> </w:t>
      </w:r>
    </w:p>
    <w:p w14:paraId="748CB6C4" w14:textId="77777777" w:rsidR="00416B7C" w:rsidRPr="00BE0AE5" w:rsidRDefault="00416B7C" w:rsidP="00416B7C">
      <w:pPr>
        <w:pStyle w:val="body"/>
        <w:rPr>
          <w:rFonts w:cs="Times New Roman"/>
        </w:rPr>
      </w:pPr>
      <w:r w:rsidRPr="00BE0AE5">
        <w:rPr>
          <w:rFonts w:cs="Times New Roman"/>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w:t>
      </w:r>
      <w:r w:rsidRPr="00BE0AE5">
        <w:rPr>
          <w:rFonts w:cs="Times New Roman"/>
        </w:rPr>
        <w:t>и</w:t>
      </w:r>
      <w:r w:rsidRPr="00BE0AE5">
        <w:rPr>
          <w:rFonts w:cs="Times New Roman"/>
        </w:rPr>
        <w:t>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14:paraId="554C7B75" w14:textId="77777777" w:rsidR="00416B7C" w:rsidRPr="00BE0AE5" w:rsidRDefault="00416B7C" w:rsidP="00416B7C">
      <w:pPr>
        <w:pStyle w:val="body"/>
        <w:rPr>
          <w:rFonts w:cs="Times New Roman"/>
        </w:rPr>
      </w:pPr>
      <w:r w:rsidRPr="00BE0AE5">
        <w:rPr>
          <w:rFonts w:cs="Times New Roman"/>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w:t>
      </w:r>
      <w:r w:rsidRPr="00BE0AE5">
        <w:rPr>
          <w:rFonts w:cs="Times New Roman"/>
        </w:rPr>
        <w:t>с</w:t>
      </w:r>
      <w:r w:rsidRPr="00BE0AE5">
        <w:rPr>
          <w:rFonts w:cs="Times New Roman"/>
        </w:rPr>
        <w:t>новная надпись чертежа. Масштабы. Линии. Шрифты. Размеры на чертеже. Понятие о проецировании.</w:t>
      </w:r>
    </w:p>
    <w:p w14:paraId="722913E3" w14:textId="77777777" w:rsidR="00416B7C" w:rsidRPr="00BE0AE5" w:rsidRDefault="00416B7C" w:rsidP="00416B7C">
      <w:pPr>
        <w:pStyle w:val="body"/>
        <w:rPr>
          <w:rFonts w:cs="Times New Roman"/>
        </w:rPr>
      </w:pPr>
      <w:r w:rsidRPr="00BE0AE5">
        <w:rPr>
          <w:rFonts w:cs="Times New Roman"/>
        </w:rPr>
        <w:lastRenderedPageBreak/>
        <w:t>Практическая деятельность по созданию чертежей.</w:t>
      </w:r>
    </w:p>
    <w:p w14:paraId="2CECEA3F" w14:textId="77777777" w:rsidR="00416B7C" w:rsidRPr="00BE0AE5" w:rsidRDefault="00416B7C" w:rsidP="00416B7C">
      <w:pPr>
        <w:pStyle w:val="body"/>
        <w:rPr>
          <w:rFonts w:cs="Times New Roman"/>
        </w:rPr>
      </w:pPr>
    </w:p>
    <w:p w14:paraId="17E33341" w14:textId="77777777" w:rsidR="00416B7C" w:rsidRPr="00BE0AE5" w:rsidRDefault="00416B7C" w:rsidP="00416B7C">
      <w:pPr>
        <w:pStyle w:val="body"/>
        <w:rPr>
          <w:rFonts w:cs="Times New Roman"/>
        </w:rPr>
      </w:pPr>
      <w:r w:rsidRPr="00BE0AE5">
        <w:rPr>
          <w:rStyle w:val="Bold"/>
          <w:rFonts w:cs="Times New Roman"/>
        </w:rPr>
        <w:t>Раздел 3. Технология создания чертежей в программных средах.</w:t>
      </w:r>
    </w:p>
    <w:p w14:paraId="0231F938" w14:textId="77777777" w:rsidR="00416B7C" w:rsidRPr="00BE0AE5" w:rsidRDefault="00416B7C" w:rsidP="00416B7C">
      <w:pPr>
        <w:pStyle w:val="body"/>
        <w:rPr>
          <w:rFonts w:cs="Times New Roman"/>
          <w:spacing w:val="-1"/>
        </w:rPr>
      </w:pPr>
      <w:r w:rsidRPr="00BE0AE5">
        <w:rPr>
          <w:rFonts w:cs="Times New Roman"/>
          <w:spacing w:val="-1"/>
        </w:rPr>
        <w:t>Применение программного обеспечения для создания проектной докуме</w:t>
      </w:r>
      <w:r w:rsidRPr="00BE0AE5">
        <w:rPr>
          <w:rFonts w:cs="Times New Roman"/>
          <w:spacing w:val="-1"/>
        </w:rPr>
        <w:t>н</w:t>
      </w:r>
      <w:r w:rsidRPr="00BE0AE5">
        <w:rPr>
          <w:rFonts w:cs="Times New Roman"/>
          <w:spacing w:val="-1"/>
        </w:rPr>
        <w:t>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14:paraId="52327A16" w14:textId="77777777" w:rsidR="00416B7C" w:rsidRPr="00BE0AE5" w:rsidRDefault="00416B7C" w:rsidP="00416B7C">
      <w:pPr>
        <w:pStyle w:val="body"/>
        <w:rPr>
          <w:rFonts w:cs="Times New Roman"/>
        </w:rPr>
      </w:pPr>
      <w:r w:rsidRPr="00BE0AE5">
        <w:rPr>
          <w:rFonts w:cs="Times New Roman"/>
        </w:rPr>
        <w:t>Изделия и их модели. Анализ формы объекта и синтез модели. План с</w:t>
      </w:r>
      <w:r w:rsidRPr="00BE0AE5">
        <w:rPr>
          <w:rFonts w:cs="Times New Roman"/>
        </w:rPr>
        <w:t>о</w:t>
      </w:r>
      <w:r w:rsidRPr="00BE0AE5">
        <w:rPr>
          <w:rFonts w:cs="Times New Roman"/>
        </w:rPr>
        <w:t xml:space="preserve">здания 3D-модели. </w:t>
      </w:r>
    </w:p>
    <w:p w14:paraId="7582864B" w14:textId="77777777" w:rsidR="00416B7C" w:rsidRPr="00BE0AE5" w:rsidRDefault="00416B7C" w:rsidP="00416B7C">
      <w:pPr>
        <w:pStyle w:val="body"/>
        <w:rPr>
          <w:rFonts w:cs="Times New Roman"/>
        </w:rPr>
      </w:pPr>
      <w:r w:rsidRPr="00BE0AE5">
        <w:rPr>
          <w:rFonts w:cs="Times New Roman"/>
        </w:rPr>
        <w:t>Интерфейс окна «Деталь». Дерево модели. Система 3D-координат в окне «Деталь» и конструктивные плоскости. Формообразование детали. Операция «Эскиз». Правила и требования, предъявляемые к эскизам. Способы реда</w:t>
      </w:r>
      <w:r w:rsidRPr="00BE0AE5">
        <w:rPr>
          <w:rFonts w:cs="Times New Roman"/>
        </w:rPr>
        <w:t>к</w:t>
      </w:r>
      <w:r w:rsidRPr="00BE0AE5">
        <w:rPr>
          <w:rFonts w:cs="Times New Roman"/>
        </w:rPr>
        <w:t>тирования операции формообразования и эскиза.</w:t>
      </w:r>
    </w:p>
    <w:p w14:paraId="2B66D618" w14:textId="77777777" w:rsidR="00416B7C" w:rsidRPr="00BE0AE5" w:rsidRDefault="00416B7C" w:rsidP="00416B7C">
      <w:pPr>
        <w:pStyle w:val="body"/>
        <w:rPr>
          <w:rFonts w:cs="Times New Roman"/>
        </w:rPr>
      </w:pPr>
      <w:r w:rsidRPr="00BE0AE5">
        <w:rPr>
          <w:rFonts w:cs="Times New Roman"/>
        </w:rPr>
        <w:t>Создание моделей по различным заданиям: по чертежу; по описанию и размерам; по образцу, с натуры.</w:t>
      </w:r>
    </w:p>
    <w:p w14:paraId="23303176" w14:textId="77777777" w:rsidR="00416B7C" w:rsidRPr="00BE0AE5" w:rsidRDefault="00416B7C" w:rsidP="00416B7C">
      <w:pPr>
        <w:pStyle w:val="body"/>
        <w:rPr>
          <w:rFonts w:cs="Times New Roman"/>
        </w:rPr>
      </w:pPr>
    </w:p>
    <w:p w14:paraId="0AE62E13" w14:textId="77777777" w:rsidR="00416B7C" w:rsidRPr="00BE0AE5" w:rsidRDefault="00416B7C" w:rsidP="00416B7C">
      <w:pPr>
        <w:pStyle w:val="body"/>
        <w:rPr>
          <w:rFonts w:cs="Times New Roman"/>
        </w:rPr>
      </w:pPr>
      <w:r w:rsidRPr="00BE0AE5">
        <w:rPr>
          <w:rStyle w:val="Bold"/>
          <w:rFonts w:cs="Times New Roman"/>
        </w:rPr>
        <w:t>Раздел 4. Разработка проекта инженерного объекта.</w:t>
      </w:r>
      <w:r w:rsidRPr="00BE0AE5">
        <w:rPr>
          <w:rFonts w:cs="Times New Roman"/>
        </w:rPr>
        <w:t xml:space="preserve"> </w:t>
      </w:r>
    </w:p>
    <w:p w14:paraId="3B8236D7" w14:textId="77777777" w:rsidR="00416B7C" w:rsidRPr="00BE0AE5" w:rsidRDefault="00416B7C" w:rsidP="00416B7C">
      <w:pPr>
        <w:pStyle w:val="body"/>
        <w:rPr>
          <w:rFonts w:cs="Times New Roman"/>
        </w:rPr>
      </w:pPr>
      <w:r w:rsidRPr="00BE0AE5">
        <w:rPr>
          <w:rFonts w:cs="Times New Roman"/>
        </w:rPr>
        <w:t>Выбор темы и обоснование этого выбора. Сбор информации по теме пр</w:t>
      </w:r>
      <w:r w:rsidRPr="00BE0AE5">
        <w:rPr>
          <w:rFonts w:cs="Times New Roman"/>
        </w:rPr>
        <w:t>о</w:t>
      </w:r>
      <w:r w:rsidRPr="00BE0AE5">
        <w:rPr>
          <w:rFonts w:cs="Times New Roman"/>
        </w:rPr>
        <w:t>екта. Функциональные качества инженерного объекта, размеры. Объем д</w:t>
      </w:r>
      <w:r w:rsidRPr="00BE0AE5">
        <w:rPr>
          <w:rFonts w:cs="Times New Roman"/>
        </w:rPr>
        <w:t>о</w:t>
      </w:r>
      <w:r w:rsidRPr="00BE0AE5">
        <w:rPr>
          <w:rFonts w:cs="Times New Roman"/>
        </w:rPr>
        <w:t>кументации: пояснительная записка, спецификация. Графические документы: технический рисунок объекта, чертёж общего вида, чертежи деталей. Усло</w:t>
      </w:r>
      <w:r w:rsidRPr="00BE0AE5">
        <w:rPr>
          <w:rFonts w:cs="Times New Roman"/>
        </w:rPr>
        <w:t>в</w:t>
      </w:r>
      <w:r w:rsidRPr="00BE0AE5">
        <w:rPr>
          <w:rFonts w:cs="Times New Roman"/>
        </w:rPr>
        <w:t xml:space="preserve">ности и упрощения на чертеже. Создание презентации. </w:t>
      </w:r>
    </w:p>
    <w:p w14:paraId="0D7EA8D4" w14:textId="77777777" w:rsidR="00416B7C" w:rsidRPr="00BE0AE5" w:rsidRDefault="00416B7C" w:rsidP="00416B7C">
      <w:pPr>
        <w:pStyle w:val="h4"/>
        <w:spacing w:before="454"/>
        <w:rPr>
          <w:rFonts w:cs="Times New Roman"/>
        </w:rPr>
      </w:pPr>
      <w:r w:rsidRPr="00BE0AE5">
        <w:rPr>
          <w:rFonts w:cs="Times New Roman"/>
        </w:rPr>
        <w:t>Модуль «Автоматизированные системы»</w:t>
      </w:r>
    </w:p>
    <w:p w14:paraId="4F1F94DF" w14:textId="77777777" w:rsidR="00416B7C" w:rsidRPr="00BE0AE5" w:rsidRDefault="00416B7C" w:rsidP="00416B7C">
      <w:pPr>
        <w:pStyle w:val="h2-first"/>
        <w:rPr>
          <w:rFonts w:cs="Times New Roman"/>
        </w:rPr>
      </w:pPr>
      <w:r w:rsidRPr="00BE0AE5">
        <w:rPr>
          <w:rFonts w:cs="Times New Roman"/>
        </w:rPr>
        <w:t>8—9 классы</w:t>
      </w:r>
    </w:p>
    <w:p w14:paraId="099F1046" w14:textId="77777777" w:rsidR="00416B7C" w:rsidRPr="00BE0AE5" w:rsidRDefault="00416B7C" w:rsidP="00416B7C">
      <w:pPr>
        <w:pStyle w:val="body"/>
        <w:rPr>
          <w:rFonts w:cs="Times New Roman"/>
        </w:rPr>
      </w:pPr>
      <w:r w:rsidRPr="00BE0AE5">
        <w:rPr>
          <w:rStyle w:val="Bold"/>
          <w:rFonts w:cs="Times New Roman"/>
        </w:rPr>
        <w:t>Раздел 1. Управление. Общие представления</w:t>
      </w:r>
      <w:r w:rsidRPr="00BE0AE5">
        <w:rPr>
          <w:rFonts w:cs="Times New Roman"/>
        </w:rPr>
        <w:t xml:space="preserve">. </w:t>
      </w:r>
    </w:p>
    <w:p w14:paraId="363FF811" w14:textId="77777777" w:rsidR="00416B7C" w:rsidRPr="00BE0AE5" w:rsidRDefault="00416B7C" w:rsidP="00416B7C">
      <w:pPr>
        <w:pStyle w:val="body"/>
        <w:rPr>
          <w:rFonts w:cs="Times New Roman"/>
        </w:rPr>
      </w:pPr>
      <w:r w:rsidRPr="00BE0AE5">
        <w:rPr>
          <w:rFonts w:cs="Times New Roman"/>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14:paraId="4F1C6537" w14:textId="77777777" w:rsidR="00416B7C" w:rsidRPr="00BE0AE5" w:rsidRDefault="00416B7C" w:rsidP="00416B7C">
      <w:pPr>
        <w:pStyle w:val="body"/>
        <w:rPr>
          <w:rFonts w:cs="Times New Roman"/>
        </w:rPr>
      </w:pPr>
    </w:p>
    <w:p w14:paraId="0F63BBEF" w14:textId="77777777" w:rsidR="00416B7C" w:rsidRPr="00BE0AE5" w:rsidRDefault="00416B7C" w:rsidP="00416B7C">
      <w:pPr>
        <w:pStyle w:val="body"/>
        <w:rPr>
          <w:rFonts w:cs="Times New Roman"/>
        </w:rPr>
      </w:pPr>
      <w:r w:rsidRPr="00BE0AE5">
        <w:rPr>
          <w:rStyle w:val="Bold"/>
          <w:rFonts w:cs="Times New Roman"/>
        </w:rPr>
        <w:t>Раздел 2. Управление техническими системами.</w:t>
      </w:r>
      <w:r w:rsidRPr="00BE0AE5">
        <w:rPr>
          <w:rFonts w:cs="Times New Roman"/>
        </w:rPr>
        <w:t xml:space="preserve"> </w:t>
      </w:r>
    </w:p>
    <w:p w14:paraId="002D8836" w14:textId="77777777" w:rsidR="00416B7C" w:rsidRPr="00BE0AE5" w:rsidRDefault="00416B7C" w:rsidP="00416B7C">
      <w:pPr>
        <w:pStyle w:val="body"/>
        <w:rPr>
          <w:rFonts w:cs="Times New Roman"/>
        </w:rPr>
      </w:pPr>
      <w:r w:rsidRPr="00BE0AE5">
        <w:rPr>
          <w:rFonts w:cs="Times New Roman"/>
        </w:rPr>
        <w:t xml:space="preserve">Механические устройства обратной связи. Регулятор Уатта. </w:t>
      </w:r>
    </w:p>
    <w:p w14:paraId="6DCF1E8F" w14:textId="77777777" w:rsidR="00416B7C" w:rsidRPr="00BE0AE5" w:rsidRDefault="00416B7C" w:rsidP="00416B7C">
      <w:pPr>
        <w:pStyle w:val="body"/>
        <w:rPr>
          <w:rFonts w:cs="Times New Roman"/>
          <w:spacing w:val="2"/>
        </w:rPr>
      </w:pPr>
      <w:r w:rsidRPr="00BE0AE5">
        <w:rPr>
          <w:rFonts w:cs="Times New Roman"/>
          <w:spacing w:val="2"/>
        </w:rPr>
        <w:t>Понятие системы. Замкнутые и открытые системы. Системы с полож</w:t>
      </w:r>
      <w:r w:rsidRPr="00BE0AE5">
        <w:rPr>
          <w:rFonts w:cs="Times New Roman"/>
          <w:spacing w:val="2"/>
        </w:rPr>
        <w:t>и</w:t>
      </w:r>
      <w:r w:rsidRPr="00BE0AE5">
        <w:rPr>
          <w:rFonts w:cs="Times New Roman"/>
          <w:spacing w:val="2"/>
        </w:rPr>
        <w:t xml:space="preserve">тельной и отрицательной обратной связью. Примеры. </w:t>
      </w:r>
    </w:p>
    <w:p w14:paraId="3DD454D4" w14:textId="77777777" w:rsidR="00416B7C" w:rsidRPr="00BE0AE5" w:rsidRDefault="00416B7C" w:rsidP="00416B7C">
      <w:pPr>
        <w:pStyle w:val="body"/>
        <w:rPr>
          <w:rFonts w:cs="Times New Roman"/>
        </w:rPr>
      </w:pPr>
      <w:r w:rsidRPr="00BE0AE5">
        <w:rPr>
          <w:rFonts w:cs="Times New Roman"/>
        </w:rPr>
        <w:lastRenderedPageBreak/>
        <w:t xml:space="preserve">Динамические эффекты открытых систем: точки бифуркации, аттракторы. </w:t>
      </w:r>
    </w:p>
    <w:p w14:paraId="15C71B11" w14:textId="77777777" w:rsidR="00416B7C" w:rsidRPr="00BE0AE5" w:rsidRDefault="00416B7C" w:rsidP="00416B7C">
      <w:pPr>
        <w:pStyle w:val="body"/>
        <w:rPr>
          <w:rFonts w:cs="Times New Roman"/>
        </w:rPr>
      </w:pPr>
      <w:r w:rsidRPr="00BE0AE5">
        <w:rPr>
          <w:rFonts w:cs="Times New Roman"/>
        </w:rPr>
        <w:t>Реализация данных эффектов в технических системах. Управление сист</w:t>
      </w:r>
      <w:r w:rsidRPr="00BE0AE5">
        <w:rPr>
          <w:rFonts w:cs="Times New Roman"/>
        </w:rPr>
        <w:t>е</w:t>
      </w:r>
      <w:r w:rsidRPr="00BE0AE5">
        <w:rPr>
          <w:rFonts w:cs="Times New Roman"/>
        </w:rPr>
        <w:t xml:space="preserve">мами в условиях нестабильности. </w:t>
      </w:r>
    </w:p>
    <w:p w14:paraId="12660AAF" w14:textId="77777777" w:rsidR="00416B7C" w:rsidRPr="00BE0AE5" w:rsidRDefault="00416B7C" w:rsidP="00416B7C">
      <w:pPr>
        <w:pStyle w:val="body"/>
        <w:rPr>
          <w:rFonts w:cs="Times New Roman"/>
        </w:rPr>
      </w:pPr>
      <w:r w:rsidRPr="00BE0AE5">
        <w:rPr>
          <w:rFonts w:cs="Times New Roman"/>
        </w:rPr>
        <w:t>Современное производство. Виды роботов. Робот — манипулятор — кл</w:t>
      </w:r>
      <w:r w:rsidRPr="00BE0AE5">
        <w:rPr>
          <w:rFonts w:cs="Times New Roman"/>
        </w:rPr>
        <w:t>ю</w:t>
      </w:r>
      <w:r w:rsidRPr="00BE0AE5">
        <w:rPr>
          <w:rFonts w:cs="Times New Roman"/>
        </w:rPr>
        <w:t>чевой элемент современной системы производства. Сменные модули ман</w:t>
      </w:r>
      <w:r w:rsidRPr="00BE0AE5">
        <w:rPr>
          <w:rFonts w:cs="Times New Roman"/>
        </w:rPr>
        <w:t>и</w:t>
      </w:r>
      <w:r w:rsidRPr="00BE0AE5">
        <w:rPr>
          <w:rFonts w:cs="Times New Roman"/>
        </w:rPr>
        <w:t>пулятора. Производственные линии. Информационное взаимодействие р</w:t>
      </w:r>
      <w:r w:rsidRPr="00BE0AE5">
        <w:rPr>
          <w:rFonts w:cs="Times New Roman"/>
        </w:rPr>
        <w:t>о</w:t>
      </w:r>
      <w:r w:rsidRPr="00BE0AE5">
        <w:rPr>
          <w:rFonts w:cs="Times New Roman"/>
        </w:rPr>
        <w:t>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w:t>
      </w:r>
      <w:r w:rsidRPr="00BE0AE5">
        <w:rPr>
          <w:rFonts w:cs="Times New Roman"/>
        </w:rPr>
        <w:t>з</w:t>
      </w:r>
      <w:r w:rsidRPr="00BE0AE5">
        <w:rPr>
          <w:rFonts w:cs="Times New Roman"/>
        </w:rPr>
        <w:t>водственным оборудованием.</w:t>
      </w:r>
    </w:p>
    <w:p w14:paraId="6FB49531" w14:textId="77777777" w:rsidR="00416B7C" w:rsidRPr="00BE0AE5" w:rsidRDefault="00416B7C" w:rsidP="00416B7C">
      <w:pPr>
        <w:pStyle w:val="body"/>
        <w:rPr>
          <w:rFonts w:cs="Times New Roman"/>
        </w:rPr>
      </w:pPr>
    </w:p>
    <w:p w14:paraId="7DCC6CC9" w14:textId="77777777" w:rsidR="00416B7C" w:rsidRPr="00BE0AE5" w:rsidRDefault="00416B7C" w:rsidP="00416B7C">
      <w:pPr>
        <w:pStyle w:val="body"/>
        <w:spacing w:before="113"/>
        <w:rPr>
          <w:rFonts w:cs="Times New Roman"/>
        </w:rPr>
      </w:pPr>
      <w:r w:rsidRPr="00BE0AE5">
        <w:rPr>
          <w:rStyle w:val="Bold"/>
          <w:rFonts w:cs="Times New Roman"/>
        </w:rPr>
        <w:t>Раздел 3. Элементная база автоматизированных систем.</w:t>
      </w:r>
    </w:p>
    <w:p w14:paraId="2676621E" w14:textId="77777777" w:rsidR="00416B7C" w:rsidRPr="00BE0AE5" w:rsidRDefault="00416B7C" w:rsidP="00416B7C">
      <w:pPr>
        <w:pStyle w:val="body"/>
        <w:rPr>
          <w:rFonts w:cs="Times New Roman"/>
        </w:rPr>
      </w:pPr>
      <w:r w:rsidRPr="00BE0AE5">
        <w:rPr>
          <w:rFonts w:cs="Times New Roman"/>
        </w:rPr>
        <w:t>Понятие об электрическом токе. Проводники и диэлектрики. Электрич</w:t>
      </w:r>
      <w:r w:rsidRPr="00BE0AE5">
        <w:rPr>
          <w:rFonts w:cs="Times New Roman"/>
        </w:rPr>
        <w:t>е</w:t>
      </w:r>
      <w:r w:rsidRPr="00BE0AE5">
        <w:rPr>
          <w:rFonts w:cs="Times New Roman"/>
        </w:rPr>
        <w:t>ские приборы. Техника безопасности при работе с электрическими прибор</w:t>
      </w:r>
      <w:r w:rsidRPr="00BE0AE5">
        <w:rPr>
          <w:rFonts w:cs="Times New Roman"/>
        </w:rPr>
        <w:t>а</w:t>
      </w:r>
      <w:r w:rsidRPr="00BE0AE5">
        <w:rPr>
          <w:rFonts w:cs="Times New Roman"/>
        </w:rPr>
        <w:t>ми. Макетная плата. Соединение проводников. Электрическая цепь и эле</w:t>
      </w:r>
      <w:r w:rsidRPr="00BE0AE5">
        <w:rPr>
          <w:rFonts w:cs="Times New Roman"/>
        </w:rPr>
        <w:t>к</w:t>
      </w:r>
      <w:r w:rsidRPr="00BE0AE5">
        <w:rPr>
          <w:rFonts w:cs="Times New Roman"/>
        </w:rPr>
        <w:t xml:space="preserve">трическая схема. Резистор и диод. Потенциометр. </w:t>
      </w:r>
    </w:p>
    <w:p w14:paraId="269EDF8F" w14:textId="77777777" w:rsidR="00416B7C" w:rsidRPr="00BE0AE5" w:rsidRDefault="00416B7C" w:rsidP="00416B7C">
      <w:pPr>
        <w:pStyle w:val="body"/>
        <w:rPr>
          <w:rFonts w:cs="Times New Roman"/>
        </w:rPr>
      </w:pPr>
      <w:r w:rsidRPr="00BE0AE5">
        <w:rPr>
          <w:rFonts w:cs="Times New Roman"/>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14:paraId="37F32F71" w14:textId="77777777" w:rsidR="00416B7C" w:rsidRPr="00BE0AE5" w:rsidRDefault="00416B7C" w:rsidP="00416B7C">
      <w:pPr>
        <w:pStyle w:val="body"/>
        <w:rPr>
          <w:rFonts w:cs="Times New Roman"/>
        </w:rPr>
      </w:pPr>
      <w:r w:rsidRPr="00BE0AE5">
        <w:rPr>
          <w:rFonts w:cs="Times New Roman"/>
        </w:rPr>
        <w:t xml:space="preserve">Основные этапы развития электротехники. Датчик света. Аналоговая и цифровая схемотехника. Использование микроконтроллера при сборке схем. Фоторезистор. </w:t>
      </w:r>
    </w:p>
    <w:p w14:paraId="076FC843" w14:textId="77777777" w:rsidR="00416B7C" w:rsidRPr="00BE0AE5" w:rsidRDefault="00416B7C" w:rsidP="00416B7C">
      <w:pPr>
        <w:pStyle w:val="body"/>
        <w:rPr>
          <w:rFonts w:cs="Times New Roman"/>
        </w:rPr>
      </w:pPr>
      <w:r w:rsidRPr="00BE0AE5">
        <w:rPr>
          <w:rStyle w:val="Bold"/>
          <w:rFonts w:cs="Times New Roman"/>
        </w:rPr>
        <w:t>Раздел 4. Управление социально-экономическими системами. Пре</w:t>
      </w:r>
      <w:r w:rsidRPr="00BE0AE5">
        <w:rPr>
          <w:rStyle w:val="Bold"/>
          <w:rFonts w:cs="Times New Roman"/>
        </w:rPr>
        <w:t>д</w:t>
      </w:r>
      <w:r w:rsidRPr="00BE0AE5">
        <w:rPr>
          <w:rStyle w:val="Bold"/>
          <w:rFonts w:cs="Times New Roman"/>
        </w:rPr>
        <w:t xml:space="preserve">принимательство. </w:t>
      </w:r>
    </w:p>
    <w:p w14:paraId="66626D62" w14:textId="77777777" w:rsidR="00416B7C" w:rsidRPr="00BE0AE5" w:rsidRDefault="00416B7C" w:rsidP="00416B7C">
      <w:pPr>
        <w:pStyle w:val="body"/>
        <w:rPr>
          <w:rFonts w:cs="Times New Roman"/>
        </w:rPr>
      </w:pPr>
      <w:r w:rsidRPr="00BE0AE5">
        <w:rPr>
          <w:rFonts w:cs="Times New Roman"/>
        </w:rPr>
        <w:t>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w:t>
      </w:r>
      <w:r w:rsidRPr="00BE0AE5">
        <w:rPr>
          <w:rFonts w:cs="Times New Roman"/>
        </w:rPr>
        <w:t>и</w:t>
      </w:r>
      <w:r w:rsidRPr="00BE0AE5">
        <w:rPr>
          <w:rFonts w:cs="Times New Roman"/>
        </w:rPr>
        <w:t xml:space="preserve">нимательства. Базовые составляющие внутренней среды. Формирование цены товара. </w:t>
      </w:r>
    </w:p>
    <w:p w14:paraId="690B2789" w14:textId="77777777" w:rsidR="00416B7C" w:rsidRPr="00BE0AE5" w:rsidRDefault="00416B7C" w:rsidP="00416B7C">
      <w:pPr>
        <w:pStyle w:val="body"/>
        <w:rPr>
          <w:rFonts w:cs="Times New Roman"/>
        </w:rPr>
      </w:pPr>
      <w:r w:rsidRPr="00BE0AE5">
        <w:rPr>
          <w:rFonts w:cs="Times New Roman"/>
        </w:rPr>
        <w:t>Внешние и внутренние угрозы безопасности фирмы. Основные элементы механизма защиты предпринимательской тайны. Защита предпринимател</w:t>
      </w:r>
      <w:r w:rsidRPr="00BE0AE5">
        <w:rPr>
          <w:rFonts w:cs="Times New Roman"/>
        </w:rPr>
        <w:t>ь</w:t>
      </w:r>
      <w:r w:rsidRPr="00BE0AE5">
        <w:rPr>
          <w:rFonts w:cs="Times New Roman"/>
        </w:rPr>
        <w:t xml:space="preserve">ской тайны и обеспечение безопасности фирмы. </w:t>
      </w:r>
    </w:p>
    <w:p w14:paraId="6BF891ED" w14:textId="77777777" w:rsidR="00416B7C" w:rsidRPr="00BE0AE5" w:rsidRDefault="00416B7C" w:rsidP="00416B7C">
      <w:pPr>
        <w:pStyle w:val="body"/>
        <w:rPr>
          <w:rFonts w:cs="Times New Roman"/>
        </w:rPr>
      </w:pPr>
      <w:r w:rsidRPr="00BE0AE5">
        <w:rPr>
          <w:rFonts w:cs="Times New Roman"/>
        </w:rPr>
        <w:t>Понятия, инструменты и технологии имитационного моделирования эк</w:t>
      </w:r>
      <w:r w:rsidRPr="00BE0AE5">
        <w:rPr>
          <w:rFonts w:cs="Times New Roman"/>
        </w:rPr>
        <w:t>о</w:t>
      </w:r>
      <w:r w:rsidRPr="00BE0AE5">
        <w:rPr>
          <w:rFonts w:cs="Times New Roman"/>
        </w:rPr>
        <w:t>номической деятельности. Проект «Школьная фирма» как имитационная м</w:t>
      </w:r>
      <w:r w:rsidRPr="00BE0AE5">
        <w:rPr>
          <w:rFonts w:cs="Times New Roman"/>
        </w:rPr>
        <w:t>о</w:t>
      </w:r>
      <w:r w:rsidRPr="00BE0AE5">
        <w:rPr>
          <w:rFonts w:cs="Times New Roman"/>
        </w:rPr>
        <w:t>дель реализации бизнес-идеи. Этапы разработки бизнес-проекта «Школьная фирма»: анализ выбранного направления экономической деятельности, с</w:t>
      </w:r>
      <w:r w:rsidRPr="00BE0AE5">
        <w:rPr>
          <w:rFonts w:cs="Times New Roman"/>
        </w:rPr>
        <w:t>о</w:t>
      </w:r>
      <w:r w:rsidRPr="00BE0AE5">
        <w:rPr>
          <w:rFonts w:cs="Times New Roman"/>
        </w:rPr>
        <w:t xml:space="preserve">здание логотипа фирмы, разработка бизнес-плана. </w:t>
      </w:r>
    </w:p>
    <w:p w14:paraId="3A03252A" w14:textId="77777777" w:rsidR="00416B7C" w:rsidRPr="00BE0AE5" w:rsidRDefault="00416B7C" w:rsidP="00416B7C">
      <w:pPr>
        <w:pStyle w:val="body"/>
        <w:rPr>
          <w:rFonts w:cs="Times New Roman"/>
        </w:rPr>
      </w:pPr>
      <w:r w:rsidRPr="00BE0AE5">
        <w:rPr>
          <w:rFonts w:cs="Times New Roman"/>
        </w:rPr>
        <w:lastRenderedPageBreak/>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14:paraId="25B57DAC" w14:textId="77777777" w:rsidR="00416B7C" w:rsidRPr="00BE0AE5" w:rsidRDefault="00416B7C" w:rsidP="00416B7C">
      <w:pPr>
        <w:pStyle w:val="body"/>
        <w:rPr>
          <w:rFonts w:cs="Times New Roman"/>
        </w:rPr>
      </w:pPr>
      <w:r w:rsidRPr="00BE0AE5">
        <w:rPr>
          <w:rFonts w:cs="Times New Roman"/>
        </w:rPr>
        <w:t xml:space="preserve">Программная поддержка предпринимательской деятельности. Программы для управления проектами. </w:t>
      </w:r>
    </w:p>
    <w:p w14:paraId="3EA2F8EA" w14:textId="77777777" w:rsidR="00416B7C" w:rsidRPr="00BE0AE5" w:rsidRDefault="00416B7C" w:rsidP="00416B7C">
      <w:pPr>
        <w:pStyle w:val="h4"/>
        <w:rPr>
          <w:rFonts w:cs="Times New Roman"/>
        </w:rPr>
      </w:pPr>
      <w:r w:rsidRPr="00BE0AE5">
        <w:rPr>
          <w:rFonts w:cs="Times New Roman"/>
        </w:rPr>
        <w:t>Модуль «Животноводство»</w:t>
      </w:r>
    </w:p>
    <w:p w14:paraId="0D340326" w14:textId="77777777" w:rsidR="00416B7C" w:rsidRPr="00BE0AE5" w:rsidRDefault="00416B7C" w:rsidP="00416B7C">
      <w:pPr>
        <w:pStyle w:val="h2-first"/>
        <w:rPr>
          <w:rFonts w:cs="Times New Roman"/>
        </w:rPr>
      </w:pPr>
      <w:r w:rsidRPr="00BE0AE5">
        <w:rPr>
          <w:rFonts w:cs="Times New Roman"/>
        </w:rPr>
        <w:t>7—8 классы</w:t>
      </w:r>
    </w:p>
    <w:p w14:paraId="1F698FFD" w14:textId="77777777" w:rsidR="00416B7C" w:rsidRPr="00BE0AE5" w:rsidRDefault="00416B7C" w:rsidP="00416B7C">
      <w:pPr>
        <w:pStyle w:val="body"/>
        <w:rPr>
          <w:rFonts w:cs="Times New Roman"/>
        </w:rPr>
      </w:pPr>
      <w:r w:rsidRPr="00BE0AE5">
        <w:rPr>
          <w:rStyle w:val="Bold"/>
          <w:rFonts w:cs="Times New Roman"/>
        </w:rPr>
        <w:t>Раздел 1. Элементы технологий выращивания сельскохозяйственных животных.</w:t>
      </w:r>
    </w:p>
    <w:p w14:paraId="2FC5A5D1" w14:textId="77777777" w:rsidR="00416B7C" w:rsidRPr="00BE0AE5" w:rsidRDefault="00416B7C" w:rsidP="00416B7C">
      <w:pPr>
        <w:pStyle w:val="body"/>
        <w:rPr>
          <w:rFonts w:cs="Times New Roman"/>
        </w:rPr>
      </w:pPr>
      <w:r w:rsidRPr="00BE0AE5">
        <w:rPr>
          <w:rFonts w:cs="Times New Roman"/>
        </w:rPr>
        <w:t>Домашние животные. Приручение животных как фактор развития челов</w:t>
      </w:r>
      <w:r w:rsidRPr="00BE0AE5">
        <w:rPr>
          <w:rFonts w:cs="Times New Roman"/>
        </w:rPr>
        <w:t>е</w:t>
      </w:r>
      <w:r w:rsidRPr="00BE0AE5">
        <w:rPr>
          <w:rFonts w:cs="Times New Roman"/>
        </w:rPr>
        <w:t xml:space="preserve">ческой цивилизации. Сельскохозяйственные животные. </w:t>
      </w:r>
    </w:p>
    <w:p w14:paraId="4C7712A6" w14:textId="77777777" w:rsidR="00416B7C" w:rsidRPr="00BE0AE5" w:rsidRDefault="00416B7C" w:rsidP="00416B7C">
      <w:pPr>
        <w:pStyle w:val="body"/>
        <w:rPr>
          <w:rFonts w:cs="Times New Roman"/>
        </w:rPr>
      </w:pPr>
      <w:r w:rsidRPr="00BE0AE5">
        <w:rPr>
          <w:rFonts w:cs="Times New Roman"/>
        </w:rPr>
        <w:t>Содержание сельскохозяйственных животных: помещение, оборудование, уход.</w:t>
      </w:r>
      <w:r w:rsidR="00571787" w:rsidRPr="00BE0AE5">
        <w:rPr>
          <w:rFonts w:cs="Times New Roman"/>
        </w:rPr>
        <w:t xml:space="preserve"> </w:t>
      </w:r>
    </w:p>
    <w:p w14:paraId="0F134E56" w14:textId="77777777" w:rsidR="00416B7C" w:rsidRPr="00BE0AE5" w:rsidRDefault="00416B7C" w:rsidP="00416B7C">
      <w:pPr>
        <w:pStyle w:val="body"/>
        <w:rPr>
          <w:rFonts w:cs="Times New Roman"/>
        </w:rPr>
      </w:pPr>
      <w:r w:rsidRPr="00BE0AE5">
        <w:rPr>
          <w:rFonts w:cs="Times New Roman"/>
        </w:rPr>
        <w:t>Разведение животных. Породы животных, их создание.</w:t>
      </w:r>
    </w:p>
    <w:p w14:paraId="72B0FF86" w14:textId="77777777" w:rsidR="00416B7C" w:rsidRPr="00BE0AE5" w:rsidRDefault="00416B7C" w:rsidP="00416B7C">
      <w:pPr>
        <w:pStyle w:val="body"/>
        <w:rPr>
          <w:rFonts w:cs="Times New Roman"/>
        </w:rPr>
      </w:pPr>
      <w:r w:rsidRPr="00BE0AE5">
        <w:rPr>
          <w:rFonts w:cs="Times New Roman"/>
        </w:rPr>
        <w:t xml:space="preserve">Лечение животных. Понятие о ветеринарии. </w:t>
      </w:r>
    </w:p>
    <w:p w14:paraId="0B47A00F" w14:textId="77777777" w:rsidR="00416B7C" w:rsidRPr="00BE0AE5" w:rsidRDefault="00416B7C" w:rsidP="00416B7C">
      <w:pPr>
        <w:pStyle w:val="body"/>
        <w:rPr>
          <w:rFonts w:cs="Times New Roman"/>
        </w:rPr>
      </w:pPr>
      <w:r w:rsidRPr="00BE0AE5">
        <w:rPr>
          <w:rFonts w:cs="Times New Roman"/>
        </w:rPr>
        <w:t xml:space="preserve">Заготовка кормов. Кормление животных. Питательность корма. Рацион. </w:t>
      </w:r>
    </w:p>
    <w:p w14:paraId="55D413F9" w14:textId="77777777" w:rsidR="00416B7C" w:rsidRPr="00BE0AE5" w:rsidRDefault="00416B7C" w:rsidP="00416B7C">
      <w:pPr>
        <w:pStyle w:val="body"/>
        <w:rPr>
          <w:rFonts w:cs="Times New Roman"/>
        </w:rPr>
      </w:pPr>
      <w:r w:rsidRPr="00BE0AE5">
        <w:rPr>
          <w:rFonts w:cs="Times New Roman"/>
        </w:rPr>
        <w:t>Животные у нас дома. Забота о домашних и бездомных животных.</w:t>
      </w:r>
      <w:r w:rsidR="00571787" w:rsidRPr="00BE0AE5">
        <w:rPr>
          <w:rFonts w:cs="Times New Roman"/>
        </w:rPr>
        <w:t xml:space="preserve"> </w:t>
      </w:r>
    </w:p>
    <w:p w14:paraId="440F1DF6" w14:textId="77777777" w:rsidR="00416B7C" w:rsidRPr="00BE0AE5" w:rsidRDefault="00416B7C" w:rsidP="00416B7C">
      <w:pPr>
        <w:pStyle w:val="body"/>
        <w:rPr>
          <w:rFonts w:cs="Times New Roman"/>
        </w:rPr>
      </w:pPr>
      <w:r w:rsidRPr="00BE0AE5">
        <w:rPr>
          <w:rFonts w:cs="Times New Roman"/>
        </w:rPr>
        <w:t xml:space="preserve">Проблема клонирования живых организмов. Социальные и этические проблемы. </w:t>
      </w:r>
    </w:p>
    <w:p w14:paraId="12FD2C6E" w14:textId="77777777" w:rsidR="00416B7C" w:rsidRPr="00BE0AE5" w:rsidRDefault="00416B7C" w:rsidP="00416B7C">
      <w:pPr>
        <w:pStyle w:val="body"/>
        <w:rPr>
          <w:rFonts w:cs="Times New Roman"/>
        </w:rPr>
      </w:pPr>
    </w:p>
    <w:p w14:paraId="159E2512" w14:textId="77777777" w:rsidR="00416B7C" w:rsidRPr="00BE0AE5" w:rsidRDefault="00416B7C" w:rsidP="00416B7C">
      <w:pPr>
        <w:pStyle w:val="body"/>
        <w:rPr>
          <w:rStyle w:val="Bold"/>
          <w:rFonts w:cs="Times New Roman"/>
        </w:rPr>
      </w:pPr>
      <w:r w:rsidRPr="00BE0AE5">
        <w:rPr>
          <w:rStyle w:val="Bold"/>
          <w:rFonts w:cs="Times New Roman"/>
        </w:rPr>
        <w:t xml:space="preserve">Раздел 2. Производство животноводческих продуктов. </w:t>
      </w:r>
    </w:p>
    <w:p w14:paraId="6F00E459" w14:textId="77777777" w:rsidR="00416B7C" w:rsidRPr="00BE0AE5" w:rsidRDefault="00416B7C" w:rsidP="00416B7C">
      <w:pPr>
        <w:pStyle w:val="body"/>
        <w:rPr>
          <w:rFonts w:cs="Times New Roman"/>
        </w:rPr>
      </w:pPr>
      <w:r w:rsidRPr="00BE0AE5">
        <w:rPr>
          <w:rFonts w:cs="Times New Roman"/>
        </w:rPr>
        <w:t>Животноводческие предприятия. Оборудование и микроклимат животн</w:t>
      </w:r>
      <w:r w:rsidRPr="00BE0AE5">
        <w:rPr>
          <w:rFonts w:cs="Times New Roman"/>
        </w:rPr>
        <w:t>о</w:t>
      </w:r>
      <w:r w:rsidRPr="00BE0AE5">
        <w:rPr>
          <w:rFonts w:cs="Times New Roman"/>
        </w:rPr>
        <w:t>водческих и птицеводческих предприятий. Выращивание животных. И</w:t>
      </w:r>
      <w:r w:rsidRPr="00BE0AE5">
        <w:rPr>
          <w:rFonts w:cs="Times New Roman"/>
        </w:rPr>
        <w:t>с</w:t>
      </w:r>
      <w:r w:rsidRPr="00BE0AE5">
        <w:rPr>
          <w:rFonts w:cs="Times New Roman"/>
        </w:rPr>
        <w:t xml:space="preserve">пользование и хранение животноводческой продукции. </w:t>
      </w:r>
    </w:p>
    <w:p w14:paraId="10452F1C" w14:textId="77777777" w:rsidR="00416B7C" w:rsidRPr="00BE0AE5" w:rsidRDefault="00416B7C" w:rsidP="00416B7C">
      <w:pPr>
        <w:pStyle w:val="body"/>
        <w:rPr>
          <w:rFonts w:cs="Times New Roman"/>
        </w:rPr>
      </w:pPr>
      <w:r w:rsidRPr="00BE0AE5">
        <w:rPr>
          <w:rFonts w:cs="Times New Roman"/>
        </w:rPr>
        <w:t>Использование цифровых технологий в животноводстве.</w:t>
      </w:r>
    </w:p>
    <w:p w14:paraId="492CF38D" w14:textId="77777777" w:rsidR="00416B7C" w:rsidRPr="00BE0AE5" w:rsidRDefault="00416B7C" w:rsidP="00416B7C">
      <w:pPr>
        <w:pStyle w:val="body"/>
        <w:rPr>
          <w:rFonts w:cs="Times New Roman"/>
        </w:rPr>
      </w:pPr>
      <w:r w:rsidRPr="00BE0AE5">
        <w:rPr>
          <w:rFonts w:cs="Times New Roman"/>
        </w:rPr>
        <w:t>Цифровая ферма:</w:t>
      </w:r>
    </w:p>
    <w:p w14:paraId="5C8852C5" w14:textId="77777777" w:rsidR="00416B7C" w:rsidRPr="00BE0AE5" w:rsidRDefault="00416B7C" w:rsidP="00237AD2">
      <w:pPr>
        <w:pStyle w:val="list-bullet"/>
        <w:rPr>
          <w:rFonts w:cs="Times New Roman"/>
        </w:rPr>
      </w:pPr>
      <w:r w:rsidRPr="00BE0AE5">
        <w:rPr>
          <w:rFonts w:cs="Times New Roman"/>
        </w:rPr>
        <w:t>автоматическое кормление животных;</w:t>
      </w:r>
    </w:p>
    <w:p w14:paraId="74DC34A4" w14:textId="77777777" w:rsidR="00416B7C" w:rsidRPr="00BE0AE5" w:rsidRDefault="00416B7C" w:rsidP="00237AD2">
      <w:pPr>
        <w:pStyle w:val="list-bullet"/>
        <w:rPr>
          <w:rFonts w:cs="Times New Roman"/>
        </w:rPr>
      </w:pPr>
      <w:r w:rsidRPr="00BE0AE5">
        <w:rPr>
          <w:rFonts w:cs="Times New Roman"/>
        </w:rPr>
        <w:t>автоматическая дойка;</w:t>
      </w:r>
    </w:p>
    <w:p w14:paraId="3EDC790E" w14:textId="77777777" w:rsidR="00416B7C" w:rsidRPr="00BE0AE5" w:rsidRDefault="00416B7C" w:rsidP="00237AD2">
      <w:pPr>
        <w:pStyle w:val="list-bullet"/>
        <w:rPr>
          <w:rFonts w:cs="Times New Roman"/>
        </w:rPr>
      </w:pPr>
      <w:r w:rsidRPr="00BE0AE5">
        <w:rPr>
          <w:rFonts w:cs="Times New Roman"/>
        </w:rPr>
        <w:t>уборка помещения и др.</w:t>
      </w:r>
    </w:p>
    <w:p w14:paraId="2B1CE322" w14:textId="77777777" w:rsidR="00416B7C" w:rsidRPr="00BE0AE5" w:rsidRDefault="00416B7C" w:rsidP="00416B7C">
      <w:pPr>
        <w:pStyle w:val="body"/>
        <w:rPr>
          <w:rFonts w:cs="Times New Roman"/>
        </w:rPr>
      </w:pPr>
      <w:r w:rsidRPr="00BE0AE5">
        <w:rPr>
          <w:rFonts w:cs="Times New Roman"/>
        </w:rPr>
        <w:t>Цифровая «умная» ферма — перспективное направление роботизации в животноводстве.</w:t>
      </w:r>
    </w:p>
    <w:p w14:paraId="0E42490D" w14:textId="77777777" w:rsidR="00416B7C" w:rsidRPr="00BE0AE5" w:rsidRDefault="00416B7C" w:rsidP="00416B7C">
      <w:pPr>
        <w:pStyle w:val="body"/>
        <w:rPr>
          <w:rFonts w:cs="Times New Roman"/>
        </w:rPr>
      </w:pPr>
    </w:p>
    <w:p w14:paraId="1FF925F5" w14:textId="77777777" w:rsidR="00416B7C" w:rsidRPr="00BE0AE5" w:rsidRDefault="00416B7C" w:rsidP="00237AD2">
      <w:pPr>
        <w:pStyle w:val="body"/>
        <w:keepNext/>
        <w:rPr>
          <w:rFonts w:cs="Times New Roman"/>
        </w:rPr>
      </w:pPr>
      <w:r w:rsidRPr="00BE0AE5">
        <w:rPr>
          <w:rStyle w:val="Bold"/>
          <w:rFonts w:cs="Times New Roman"/>
        </w:rPr>
        <w:t>Раздел 3. Профессии, связанные с деятельностью животновода.</w:t>
      </w:r>
    </w:p>
    <w:p w14:paraId="3431DE41" w14:textId="77777777" w:rsidR="00416B7C" w:rsidRPr="00BE0AE5" w:rsidRDefault="00416B7C" w:rsidP="00416B7C">
      <w:pPr>
        <w:pStyle w:val="body"/>
        <w:rPr>
          <w:rFonts w:cs="Times New Roman"/>
        </w:rPr>
      </w:pPr>
      <w:r w:rsidRPr="00BE0AE5">
        <w:rPr>
          <w:rFonts w:cs="Times New Roman"/>
        </w:rPr>
        <w:t>Зоотехник, зооинженер, ветеринар, оператор птицефабрики, оператор ж</w:t>
      </w:r>
      <w:r w:rsidRPr="00BE0AE5">
        <w:rPr>
          <w:rFonts w:cs="Times New Roman"/>
        </w:rPr>
        <w:t>и</w:t>
      </w:r>
      <w:r w:rsidRPr="00BE0AE5">
        <w:rPr>
          <w:rFonts w:cs="Times New Roman"/>
        </w:rPr>
        <w:t>вотноводческих ферм и др. Использование информационных цифровых те</w:t>
      </w:r>
      <w:r w:rsidRPr="00BE0AE5">
        <w:rPr>
          <w:rFonts w:cs="Times New Roman"/>
        </w:rPr>
        <w:t>х</w:t>
      </w:r>
      <w:r w:rsidRPr="00BE0AE5">
        <w:rPr>
          <w:rFonts w:cs="Times New Roman"/>
        </w:rPr>
        <w:t>нологий в профессиональной деятельности.</w:t>
      </w:r>
    </w:p>
    <w:p w14:paraId="78282A91" w14:textId="77777777" w:rsidR="00416B7C" w:rsidRPr="00BE0AE5" w:rsidRDefault="00416B7C" w:rsidP="00416B7C">
      <w:pPr>
        <w:pStyle w:val="h4"/>
        <w:rPr>
          <w:rFonts w:cs="Times New Roman"/>
        </w:rPr>
      </w:pPr>
    </w:p>
    <w:p w14:paraId="37F5FD67" w14:textId="77777777" w:rsidR="00416B7C" w:rsidRPr="00BE0AE5" w:rsidRDefault="00416B7C" w:rsidP="00416B7C">
      <w:pPr>
        <w:pStyle w:val="h4"/>
        <w:rPr>
          <w:rFonts w:cs="Times New Roman"/>
        </w:rPr>
      </w:pPr>
      <w:r w:rsidRPr="00BE0AE5">
        <w:rPr>
          <w:rFonts w:cs="Times New Roman"/>
        </w:rPr>
        <w:t>Модуль «Растениеводство»</w:t>
      </w:r>
    </w:p>
    <w:p w14:paraId="730734A7" w14:textId="77777777" w:rsidR="00416B7C" w:rsidRPr="00BE0AE5" w:rsidRDefault="00416B7C" w:rsidP="00416B7C">
      <w:pPr>
        <w:pStyle w:val="h2-first"/>
        <w:rPr>
          <w:rFonts w:cs="Times New Roman"/>
        </w:rPr>
      </w:pPr>
      <w:r w:rsidRPr="00BE0AE5">
        <w:rPr>
          <w:rFonts w:cs="Times New Roman"/>
        </w:rPr>
        <w:t>7—8 классы</w:t>
      </w:r>
    </w:p>
    <w:p w14:paraId="767BDB82" w14:textId="77777777" w:rsidR="00416B7C" w:rsidRPr="00BE0AE5" w:rsidRDefault="00416B7C" w:rsidP="00416B7C">
      <w:pPr>
        <w:pStyle w:val="body"/>
        <w:rPr>
          <w:rFonts w:cs="Times New Roman"/>
        </w:rPr>
      </w:pPr>
      <w:r w:rsidRPr="00BE0AE5">
        <w:rPr>
          <w:rStyle w:val="Bold"/>
          <w:rFonts w:cs="Times New Roman"/>
        </w:rPr>
        <w:t>Раздел 1. Элементы технологий выращивания сельскохозяйственных культур.</w:t>
      </w:r>
      <w:r w:rsidRPr="00BE0AE5">
        <w:rPr>
          <w:rFonts w:cs="Times New Roman"/>
        </w:rPr>
        <w:t xml:space="preserve"> </w:t>
      </w:r>
    </w:p>
    <w:p w14:paraId="08A0F959" w14:textId="77777777" w:rsidR="00416B7C" w:rsidRPr="00BE0AE5" w:rsidRDefault="00416B7C" w:rsidP="00416B7C">
      <w:pPr>
        <w:pStyle w:val="body"/>
        <w:rPr>
          <w:rFonts w:cs="Times New Roman"/>
        </w:rPr>
      </w:pPr>
      <w:r w:rsidRPr="00BE0AE5">
        <w:rPr>
          <w:rFonts w:cs="Times New Roman"/>
        </w:rPr>
        <w:t>Земледелие как поворотный пункт развития человеческой цивилизации. Земля как величайшая ценность человечества. История земледелия.</w:t>
      </w:r>
    </w:p>
    <w:p w14:paraId="228A8D32" w14:textId="77777777" w:rsidR="00416B7C" w:rsidRPr="00BE0AE5" w:rsidRDefault="00416B7C" w:rsidP="00416B7C">
      <w:pPr>
        <w:pStyle w:val="body"/>
        <w:rPr>
          <w:rFonts w:cs="Times New Roman"/>
        </w:rPr>
      </w:pPr>
      <w:r w:rsidRPr="00BE0AE5">
        <w:rPr>
          <w:rFonts w:cs="Times New Roman"/>
        </w:rPr>
        <w:t>Почвы, виды почв. Плодородие почв.</w:t>
      </w:r>
      <w:r w:rsidR="00571787" w:rsidRPr="00BE0AE5">
        <w:rPr>
          <w:rFonts w:cs="Times New Roman"/>
        </w:rPr>
        <w:t xml:space="preserve"> </w:t>
      </w:r>
    </w:p>
    <w:p w14:paraId="3857840B" w14:textId="77777777" w:rsidR="00416B7C" w:rsidRPr="00BE0AE5" w:rsidRDefault="00416B7C" w:rsidP="00416B7C">
      <w:pPr>
        <w:pStyle w:val="body"/>
        <w:rPr>
          <w:rFonts w:cs="Times New Roman"/>
        </w:rPr>
      </w:pPr>
      <w:r w:rsidRPr="00BE0AE5">
        <w:rPr>
          <w:rFonts w:cs="Times New Roman"/>
        </w:rPr>
        <w:t>Инструменты обработки почвы: ручные и механизированные. Сельскох</w:t>
      </w:r>
      <w:r w:rsidRPr="00BE0AE5">
        <w:rPr>
          <w:rFonts w:cs="Times New Roman"/>
        </w:rPr>
        <w:t>о</w:t>
      </w:r>
      <w:r w:rsidRPr="00BE0AE5">
        <w:rPr>
          <w:rFonts w:cs="Times New Roman"/>
        </w:rPr>
        <w:t xml:space="preserve">зяйственная техника. </w:t>
      </w:r>
    </w:p>
    <w:p w14:paraId="10715B69" w14:textId="77777777" w:rsidR="00416B7C" w:rsidRPr="00BE0AE5" w:rsidRDefault="00416B7C" w:rsidP="00416B7C">
      <w:pPr>
        <w:pStyle w:val="body"/>
        <w:rPr>
          <w:rFonts w:cs="Times New Roman"/>
        </w:rPr>
      </w:pPr>
      <w:r w:rsidRPr="00BE0AE5">
        <w:rPr>
          <w:rFonts w:cs="Times New Roman"/>
        </w:rPr>
        <w:t xml:space="preserve">Культурные растения и их классификация. </w:t>
      </w:r>
    </w:p>
    <w:p w14:paraId="67CC9492" w14:textId="77777777" w:rsidR="00416B7C" w:rsidRPr="00BE0AE5" w:rsidRDefault="00416B7C" w:rsidP="00416B7C">
      <w:pPr>
        <w:pStyle w:val="body"/>
        <w:rPr>
          <w:rFonts w:cs="Times New Roman"/>
          <w:spacing w:val="-1"/>
        </w:rPr>
      </w:pPr>
      <w:r w:rsidRPr="00BE0AE5">
        <w:rPr>
          <w:rFonts w:cs="Times New Roman"/>
          <w:spacing w:val="-1"/>
        </w:rPr>
        <w:t xml:space="preserve">Выращивание растений на школьном/приусадебном участке. </w:t>
      </w:r>
    </w:p>
    <w:p w14:paraId="2E6CA58B" w14:textId="77777777" w:rsidR="00416B7C" w:rsidRPr="00BE0AE5" w:rsidRDefault="00416B7C" w:rsidP="00416B7C">
      <w:pPr>
        <w:pStyle w:val="body"/>
        <w:rPr>
          <w:rFonts w:cs="Times New Roman"/>
        </w:rPr>
      </w:pPr>
      <w:r w:rsidRPr="00BE0AE5">
        <w:rPr>
          <w:rFonts w:cs="Times New Roman"/>
        </w:rPr>
        <w:t>Полезные для человека дикорастущие растения и их классификация.</w:t>
      </w:r>
      <w:r w:rsidR="00571787" w:rsidRPr="00BE0AE5">
        <w:rPr>
          <w:rFonts w:cs="Times New Roman"/>
        </w:rPr>
        <w:t xml:space="preserve"> </w:t>
      </w:r>
    </w:p>
    <w:p w14:paraId="19178CAE" w14:textId="77777777" w:rsidR="00416B7C" w:rsidRPr="00BE0AE5" w:rsidRDefault="00416B7C" w:rsidP="00416B7C">
      <w:pPr>
        <w:pStyle w:val="body"/>
        <w:rPr>
          <w:rFonts w:cs="Times New Roman"/>
        </w:rPr>
      </w:pPr>
      <w:r w:rsidRPr="00BE0AE5">
        <w:rPr>
          <w:rFonts w:cs="Times New Roman"/>
        </w:rPr>
        <w:t>Сбор, заготовка и хранение полезных для человека дикорастущих растений и их плодов. Сбор и заготовка грибов. Соблюдение правил безопасности.</w:t>
      </w:r>
    </w:p>
    <w:p w14:paraId="377CB81E" w14:textId="77777777" w:rsidR="00416B7C" w:rsidRPr="00BE0AE5" w:rsidRDefault="00416B7C" w:rsidP="00416B7C">
      <w:pPr>
        <w:pStyle w:val="body"/>
        <w:rPr>
          <w:rFonts w:cs="Times New Roman"/>
        </w:rPr>
      </w:pPr>
      <w:r w:rsidRPr="00BE0AE5">
        <w:rPr>
          <w:rFonts w:cs="Times New Roman"/>
        </w:rPr>
        <w:t xml:space="preserve">Сохранение природной среды. </w:t>
      </w:r>
    </w:p>
    <w:p w14:paraId="46B0269F" w14:textId="77777777" w:rsidR="00416B7C" w:rsidRPr="00BE0AE5" w:rsidRDefault="00416B7C" w:rsidP="00416B7C">
      <w:pPr>
        <w:pStyle w:val="body"/>
        <w:rPr>
          <w:rFonts w:cs="Times New Roman"/>
        </w:rPr>
      </w:pPr>
    </w:p>
    <w:p w14:paraId="6EC685CA" w14:textId="77777777" w:rsidR="00416B7C" w:rsidRPr="00BE0AE5" w:rsidRDefault="00416B7C" w:rsidP="00416B7C">
      <w:pPr>
        <w:pStyle w:val="body"/>
        <w:rPr>
          <w:rStyle w:val="Bold"/>
          <w:rFonts w:cs="Times New Roman"/>
        </w:rPr>
      </w:pPr>
      <w:r w:rsidRPr="00BE0AE5">
        <w:rPr>
          <w:rStyle w:val="Bold"/>
          <w:rFonts w:cs="Times New Roman"/>
        </w:rPr>
        <w:t>Раздел 2. Сельскохозяйственное производство.</w:t>
      </w:r>
    </w:p>
    <w:p w14:paraId="51078307" w14:textId="77777777" w:rsidR="00416B7C" w:rsidRPr="00BE0AE5" w:rsidRDefault="00416B7C" w:rsidP="00416B7C">
      <w:pPr>
        <w:pStyle w:val="body"/>
        <w:rPr>
          <w:rFonts w:cs="Times New Roman"/>
        </w:rPr>
      </w:pPr>
      <w:r w:rsidRPr="00BE0AE5">
        <w:rPr>
          <w:rFonts w:cs="Times New Roman"/>
        </w:rPr>
        <w:t>Особенности сельскохозяйственного производства: сезонность, приро</w:t>
      </w:r>
      <w:r w:rsidRPr="00BE0AE5">
        <w:rPr>
          <w:rFonts w:cs="Times New Roman"/>
        </w:rPr>
        <w:t>д</w:t>
      </w:r>
      <w:r w:rsidRPr="00BE0AE5">
        <w:rPr>
          <w:rFonts w:cs="Times New Roman"/>
        </w:rPr>
        <w:t>но-климатические условия, слабая прогнозируемость показателей. Агропр</w:t>
      </w:r>
      <w:r w:rsidRPr="00BE0AE5">
        <w:rPr>
          <w:rFonts w:cs="Times New Roman"/>
        </w:rPr>
        <w:t>о</w:t>
      </w:r>
      <w:r w:rsidRPr="00BE0AE5">
        <w:rPr>
          <w:rFonts w:cs="Times New Roman"/>
        </w:rPr>
        <w:t xml:space="preserve">мышленные комплексы. Компьютерное оснащение сельскохозяйственной техники. </w:t>
      </w:r>
    </w:p>
    <w:p w14:paraId="283A8C12" w14:textId="77777777" w:rsidR="00416B7C" w:rsidRPr="00BE0AE5" w:rsidRDefault="00416B7C" w:rsidP="00416B7C">
      <w:pPr>
        <w:pStyle w:val="body"/>
        <w:rPr>
          <w:rFonts w:cs="Times New Roman"/>
        </w:rPr>
      </w:pPr>
      <w:r w:rsidRPr="00BE0AE5">
        <w:rPr>
          <w:rFonts w:cs="Times New Roman"/>
        </w:rPr>
        <w:t>Автоматизация и роботизация сельскохозяйственного производства:</w:t>
      </w:r>
    </w:p>
    <w:p w14:paraId="691C50EC" w14:textId="77777777" w:rsidR="00416B7C" w:rsidRPr="00BE0AE5" w:rsidRDefault="00416B7C" w:rsidP="00237AD2">
      <w:pPr>
        <w:pStyle w:val="list-bullet"/>
        <w:rPr>
          <w:rFonts w:cs="Times New Roman"/>
        </w:rPr>
      </w:pPr>
      <w:r w:rsidRPr="00BE0AE5">
        <w:rPr>
          <w:rFonts w:cs="Times New Roman"/>
        </w:rPr>
        <w:t xml:space="preserve">анализаторы почвы c использованием спутниковой системы навигации; </w:t>
      </w:r>
    </w:p>
    <w:p w14:paraId="7E596B63" w14:textId="77777777" w:rsidR="00416B7C" w:rsidRPr="00BE0AE5" w:rsidRDefault="00416B7C" w:rsidP="00237AD2">
      <w:pPr>
        <w:pStyle w:val="list-bullet"/>
        <w:rPr>
          <w:rFonts w:cs="Times New Roman"/>
        </w:rPr>
      </w:pPr>
      <w:r w:rsidRPr="00BE0AE5">
        <w:rPr>
          <w:rFonts w:cs="Times New Roman"/>
        </w:rPr>
        <w:t>автоматизация тепличного хозяйства;</w:t>
      </w:r>
    </w:p>
    <w:p w14:paraId="4779A642" w14:textId="77777777" w:rsidR="00416B7C" w:rsidRPr="00BE0AE5" w:rsidRDefault="00416B7C" w:rsidP="00237AD2">
      <w:pPr>
        <w:pStyle w:val="list-bullet"/>
        <w:rPr>
          <w:rFonts w:cs="Times New Roman"/>
        </w:rPr>
      </w:pPr>
      <w:r w:rsidRPr="00BE0AE5">
        <w:rPr>
          <w:rFonts w:cs="Times New Roman"/>
        </w:rPr>
        <w:t>применение роботов манипуляторов для уборки урожая;</w:t>
      </w:r>
    </w:p>
    <w:p w14:paraId="20EBFE08" w14:textId="77777777" w:rsidR="00416B7C" w:rsidRPr="00BE0AE5" w:rsidRDefault="00416B7C" w:rsidP="00237AD2">
      <w:pPr>
        <w:pStyle w:val="list-bullet"/>
        <w:rPr>
          <w:rFonts w:cs="Times New Roman"/>
        </w:rPr>
      </w:pPr>
      <w:r w:rsidRPr="00BE0AE5">
        <w:rPr>
          <w:rFonts w:cs="Times New Roman"/>
        </w:rPr>
        <w:t>внесение удобрение на основе данных от азотно-спектральных датч</w:t>
      </w:r>
      <w:r w:rsidRPr="00BE0AE5">
        <w:rPr>
          <w:rFonts w:cs="Times New Roman"/>
        </w:rPr>
        <w:t>и</w:t>
      </w:r>
      <w:r w:rsidRPr="00BE0AE5">
        <w:rPr>
          <w:rFonts w:cs="Times New Roman"/>
        </w:rPr>
        <w:t xml:space="preserve">ков; </w:t>
      </w:r>
    </w:p>
    <w:p w14:paraId="187D3A65" w14:textId="77777777" w:rsidR="00416B7C" w:rsidRPr="00BE0AE5" w:rsidRDefault="00416B7C" w:rsidP="00237AD2">
      <w:pPr>
        <w:pStyle w:val="list-bullet"/>
        <w:rPr>
          <w:rFonts w:cs="Times New Roman"/>
        </w:rPr>
      </w:pPr>
      <w:r w:rsidRPr="00BE0AE5">
        <w:rPr>
          <w:rFonts w:cs="Times New Roman"/>
        </w:rPr>
        <w:t>определение критических точек полей с помощью спутниковых сни</w:t>
      </w:r>
      <w:r w:rsidRPr="00BE0AE5">
        <w:rPr>
          <w:rFonts w:cs="Times New Roman"/>
        </w:rPr>
        <w:t>м</w:t>
      </w:r>
      <w:r w:rsidRPr="00BE0AE5">
        <w:rPr>
          <w:rFonts w:cs="Times New Roman"/>
        </w:rPr>
        <w:t>ков;</w:t>
      </w:r>
    </w:p>
    <w:p w14:paraId="17360518" w14:textId="77777777" w:rsidR="00416B7C" w:rsidRPr="00BE0AE5" w:rsidRDefault="00416B7C" w:rsidP="00237AD2">
      <w:pPr>
        <w:pStyle w:val="list-bullet"/>
        <w:rPr>
          <w:rFonts w:cs="Times New Roman"/>
        </w:rPr>
      </w:pPr>
      <w:r w:rsidRPr="00BE0AE5">
        <w:rPr>
          <w:rFonts w:cs="Times New Roman"/>
        </w:rPr>
        <w:t>использование БПЛА и др.</w:t>
      </w:r>
    </w:p>
    <w:p w14:paraId="0E6E1960" w14:textId="77777777" w:rsidR="00416B7C" w:rsidRPr="00BE0AE5" w:rsidRDefault="00416B7C" w:rsidP="00416B7C">
      <w:pPr>
        <w:pStyle w:val="body"/>
        <w:rPr>
          <w:rFonts w:cs="Times New Roman"/>
        </w:rPr>
      </w:pPr>
      <w:r w:rsidRPr="00BE0AE5">
        <w:rPr>
          <w:rFonts w:cs="Times New Roman"/>
        </w:rPr>
        <w:t>Генно-модифицированные растения: положительные и отрицательные а</w:t>
      </w:r>
      <w:r w:rsidRPr="00BE0AE5">
        <w:rPr>
          <w:rFonts w:cs="Times New Roman"/>
        </w:rPr>
        <w:t>с</w:t>
      </w:r>
      <w:r w:rsidRPr="00BE0AE5">
        <w:rPr>
          <w:rFonts w:cs="Times New Roman"/>
        </w:rPr>
        <w:t xml:space="preserve">пекты. </w:t>
      </w:r>
    </w:p>
    <w:p w14:paraId="30D03F6F" w14:textId="77777777" w:rsidR="00416B7C" w:rsidRPr="00BE0AE5" w:rsidRDefault="00416B7C" w:rsidP="00416B7C">
      <w:pPr>
        <w:pStyle w:val="body"/>
        <w:rPr>
          <w:rFonts w:cs="Times New Roman"/>
        </w:rPr>
      </w:pPr>
    </w:p>
    <w:p w14:paraId="401E4AB5" w14:textId="77777777" w:rsidR="00416B7C" w:rsidRPr="00BE0AE5" w:rsidRDefault="00416B7C" w:rsidP="00416B7C">
      <w:pPr>
        <w:pStyle w:val="body"/>
        <w:rPr>
          <w:rStyle w:val="Bold"/>
          <w:rFonts w:cs="Times New Roman"/>
        </w:rPr>
      </w:pPr>
      <w:r w:rsidRPr="00BE0AE5">
        <w:rPr>
          <w:rStyle w:val="Bold"/>
          <w:rFonts w:cs="Times New Roman"/>
        </w:rPr>
        <w:t xml:space="preserve">Раздел 3. Сельскохозяйственные профессии. </w:t>
      </w:r>
    </w:p>
    <w:p w14:paraId="6524E33C" w14:textId="77777777" w:rsidR="00416B7C" w:rsidRPr="00BE0AE5" w:rsidRDefault="00416B7C" w:rsidP="00416B7C">
      <w:pPr>
        <w:pStyle w:val="body"/>
        <w:rPr>
          <w:rFonts w:cs="Times New Roman"/>
        </w:rPr>
      </w:pPr>
      <w:r w:rsidRPr="00BE0AE5">
        <w:rPr>
          <w:rFonts w:cs="Times New Roman"/>
        </w:rPr>
        <w:t>Профессии в сельском хозяйстве: агроном, агрохимик, агроинженер, тра</w:t>
      </w:r>
      <w:r w:rsidRPr="00BE0AE5">
        <w:rPr>
          <w:rFonts w:cs="Times New Roman"/>
        </w:rPr>
        <w:t>к</w:t>
      </w:r>
      <w:r w:rsidRPr="00BE0AE5">
        <w:rPr>
          <w:rFonts w:cs="Times New Roman"/>
        </w:rPr>
        <w:t xml:space="preserve">торист-машинист сельскохозяйственного производства и др. Особенности </w:t>
      </w:r>
      <w:r w:rsidRPr="00BE0AE5">
        <w:rPr>
          <w:rFonts w:cs="Times New Roman"/>
        </w:rPr>
        <w:lastRenderedPageBreak/>
        <w:t>профессиональной деятельности в сельском хозяйстве. Использование ци</w:t>
      </w:r>
      <w:r w:rsidRPr="00BE0AE5">
        <w:rPr>
          <w:rFonts w:cs="Times New Roman"/>
        </w:rPr>
        <w:t>ф</w:t>
      </w:r>
      <w:r w:rsidRPr="00BE0AE5">
        <w:rPr>
          <w:rFonts w:cs="Times New Roman"/>
        </w:rPr>
        <w:t>ровых технологий в профессиональной деятельности.</w:t>
      </w:r>
    </w:p>
    <w:p w14:paraId="532E5AB3" w14:textId="77777777" w:rsidR="00416B7C" w:rsidRPr="00BE0AE5" w:rsidRDefault="00416B7C" w:rsidP="00416B7C">
      <w:pPr>
        <w:pStyle w:val="h1"/>
        <w:rPr>
          <w:rFonts w:cs="Times New Roman"/>
        </w:rPr>
      </w:pPr>
      <w:r w:rsidRPr="00BE0AE5">
        <w:rPr>
          <w:rFonts w:cs="Times New Roman"/>
        </w:rPr>
        <w:lastRenderedPageBreak/>
        <w:t xml:space="preserve">Планируемые результаты освоения </w:t>
      </w:r>
      <w:r w:rsidRPr="00BE0AE5">
        <w:rPr>
          <w:rFonts w:cs="Times New Roman"/>
        </w:rPr>
        <w:br/>
        <w:t xml:space="preserve">учебного предмета «технология» </w:t>
      </w:r>
      <w:r w:rsidRPr="00BE0AE5">
        <w:rPr>
          <w:rFonts w:cs="Times New Roman"/>
        </w:rPr>
        <w:br/>
        <w:t>на уровне основного общего образования</w:t>
      </w:r>
    </w:p>
    <w:p w14:paraId="345A6011" w14:textId="77777777" w:rsidR="00416B7C" w:rsidRPr="00BE0AE5" w:rsidRDefault="00416B7C" w:rsidP="00416B7C">
      <w:pPr>
        <w:pStyle w:val="body"/>
        <w:rPr>
          <w:rFonts w:cs="Times New Roman"/>
          <w:spacing w:val="-3"/>
        </w:rPr>
      </w:pPr>
      <w:r w:rsidRPr="00BE0AE5">
        <w:rPr>
          <w:rFonts w:cs="Times New Roman"/>
          <w:spacing w:val="-3"/>
        </w:rPr>
        <w:t>В соответствии с ФГОС в ходе изучения предмета «Технология» учащимися предполагается достижение совокупности основных личностных, метапре</w:t>
      </w:r>
      <w:r w:rsidRPr="00BE0AE5">
        <w:rPr>
          <w:rFonts w:cs="Times New Roman"/>
          <w:spacing w:val="-3"/>
        </w:rPr>
        <w:t>д</w:t>
      </w:r>
      <w:r w:rsidRPr="00BE0AE5">
        <w:rPr>
          <w:rFonts w:cs="Times New Roman"/>
          <w:spacing w:val="-3"/>
        </w:rPr>
        <w:t>метных и предметных результатов.</w:t>
      </w:r>
    </w:p>
    <w:p w14:paraId="0A243A41" w14:textId="77777777" w:rsidR="00416B7C" w:rsidRPr="00BE0AE5" w:rsidRDefault="00416B7C" w:rsidP="00416B7C">
      <w:pPr>
        <w:pStyle w:val="h2"/>
        <w:rPr>
          <w:rFonts w:cs="Times New Roman"/>
        </w:rPr>
      </w:pPr>
      <w:r w:rsidRPr="00BE0AE5">
        <w:rPr>
          <w:rFonts w:cs="Times New Roman"/>
        </w:rPr>
        <w:t>Личностные результаты</w:t>
      </w:r>
    </w:p>
    <w:p w14:paraId="2ADB8D6E" w14:textId="77777777" w:rsidR="00416B7C" w:rsidRPr="00BE0AE5" w:rsidRDefault="00416B7C" w:rsidP="00416B7C">
      <w:pPr>
        <w:pStyle w:val="body"/>
        <w:rPr>
          <w:rFonts w:cs="Times New Roman"/>
        </w:rPr>
      </w:pPr>
      <w:r w:rsidRPr="00BE0AE5">
        <w:rPr>
          <w:rStyle w:val="Italic"/>
          <w:rFonts w:cs="Times New Roman"/>
        </w:rPr>
        <w:t>Патриотическое воспитание</w:t>
      </w:r>
      <w:r w:rsidRPr="00BE0AE5">
        <w:rPr>
          <w:rFonts w:cs="Times New Roman"/>
        </w:rPr>
        <w:t>:</w:t>
      </w:r>
    </w:p>
    <w:p w14:paraId="43CD892E" w14:textId="77777777" w:rsidR="00416B7C" w:rsidRPr="00BE0AE5" w:rsidRDefault="00416B7C" w:rsidP="00237AD2">
      <w:pPr>
        <w:pStyle w:val="list-bullet"/>
        <w:rPr>
          <w:rFonts w:cs="Times New Roman"/>
        </w:rPr>
      </w:pPr>
      <w:r w:rsidRPr="00BE0AE5">
        <w:rPr>
          <w:rFonts w:cs="Times New Roman"/>
        </w:rPr>
        <w:t>проявление интереса к истории и современному состоянию российской науки и технологии;</w:t>
      </w:r>
    </w:p>
    <w:p w14:paraId="3F1489D8" w14:textId="77777777" w:rsidR="00416B7C" w:rsidRPr="00BE0AE5" w:rsidRDefault="00416B7C" w:rsidP="00237AD2">
      <w:pPr>
        <w:pStyle w:val="list-bullet"/>
        <w:rPr>
          <w:rFonts w:cs="Times New Roman"/>
        </w:rPr>
      </w:pPr>
      <w:r w:rsidRPr="00BE0AE5">
        <w:rPr>
          <w:rFonts w:cs="Times New Roman"/>
        </w:rPr>
        <w:t>ценностное отношение к достижениям российских инженеров и уч</w:t>
      </w:r>
      <w:r w:rsidRPr="00BE0AE5">
        <w:rPr>
          <w:rFonts w:cs="Times New Roman"/>
        </w:rPr>
        <w:t>ё</w:t>
      </w:r>
      <w:r w:rsidRPr="00BE0AE5">
        <w:rPr>
          <w:rFonts w:cs="Times New Roman"/>
        </w:rPr>
        <w:t>ных.</w:t>
      </w:r>
    </w:p>
    <w:p w14:paraId="11F8FF09" w14:textId="77777777" w:rsidR="00416B7C" w:rsidRPr="00BE0AE5" w:rsidRDefault="00416B7C" w:rsidP="00416B7C">
      <w:pPr>
        <w:pStyle w:val="body"/>
        <w:rPr>
          <w:rFonts w:cs="Times New Roman"/>
        </w:rPr>
      </w:pPr>
      <w:r w:rsidRPr="00BE0AE5">
        <w:rPr>
          <w:rStyle w:val="Italic"/>
          <w:rFonts w:cs="Times New Roman"/>
        </w:rPr>
        <w:t>Гражданское и духовно-нравственное воспитание</w:t>
      </w:r>
      <w:r w:rsidRPr="00BE0AE5">
        <w:rPr>
          <w:rFonts w:cs="Times New Roman"/>
        </w:rPr>
        <w:t>:</w:t>
      </w:r>
    </w:p>
    <w:p w14:paraId="185CAE66" w14:textId="77777777" w:rsidR="00416B7C" w:rsidRPr="00BE0AE5" w:rsidRDefault="00416B7C" w:rsidP="00237AD2">
      <w:pPr>
        <w:pStyle w:val="list-bullet"/>
        <w:rPr>
          <w:rFonts w:cs="Times New Roman"/>
        </w:rPr>
      </w:pPr>
      <w:r w:rsidRPr="00BE0AE5">
        <w:rPr>
          <w:rFonts w:cs="Times New Roman"/>
        </w:rPr>
        <w:t xml:space="preserve">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 </w:t>
      </w:r>
    </w:p>
    <w:p w14:paraId="369B4663" w14:textId="77777777" w:rsidR="00416B7C" w:rsidRPr="00BE0AE5" w:rsidRDefault="00416B7C" w:rsidP="00237AD2">
      <w:pPr>
        <w:pStyle w:val="list-bullet"/>
        <w:rPr>
          <w:rFonts w:cs="Times New Roman"/>
        </w:rPr>
      </w:pPr>
      <w:r w:rsidRPr="00BE0AE5">
        <w:rPr>
          <w:rFonts w:cs="Times New Roman"/>
        </w:rPr>
        <w:t>осознание важности морально-этических принципов в деятельности, связанной с реализацией технологий;</w:t>
      </w:r>
    </w:p>
    <w:p w14:paraId="7DE81ACE" w14:textId="77777777" w:rsidR="00416B7C" w:rsidRPr="00BE0AE5" w:rsidRDefault="00416B7C" w:rsidP="00237AD2">
      <w:pPr>
        <w:pStyle w:val="list-bullet"/>
        <w:rPr>
          <w:rFonts w:cs="Times New Roman"/>
        </w:rPr>
      </w:pPr>
      <w:r w:rsidRPr="00BE0AE5">
        <w:rPr>
          <w:rFonts w:cs="Times New Roman"/>
        </w:rPr>
        <w:t>освоение социальных норм и правил поведения, роли и формы соц</w:t>
      </w:r>
      <w:r w:rsidRPr="00BE0AE5">
        <w:rPr>
          <w:rFonts w:cs="Times New Roman"/>
        </w:rPr>
        <w:t>и</w:t>
      </w:r>
      <w:r w:rsidRPr="00BE0AE5">
        <w:rPr>
          <w:rFonts w:cs="Times New Roman"/>
        </w:rPr>
        <w:t>альной жизни в группах и сообществах, включая взрослые и социал</w:t>
      </w:r>
      <w:r w:rsidRPr="00BE0AE5">
        <w:rPr>
          <w:rFonts w:cs="Times New Roman"/>
        </w:rPr>
        <w:t>ь</w:t>
      </w:r>
      <w:r w:rsidRPr="00BE0AE5">
        <w:rPr>
          <w:rFonts w:cs="Times New Roman"/>
        </w:rPr>
        <w:t>ные сообщества.</w:t>
      </w:r>
    </w:p>
    <w:p w14:paraId="4C593EAE" w14:textId="77777777" w:rsidR="00416B7C" w:rsidRPr="00BE0AE5" w:rsidRDefault="00416B7C" w:rsidP="00416B7C">
      <w:pPr>
        <w:pStyle w:val="body"/>
        <w:rPr>
          <w:rFonts w:cs="Times New Roman"/>
        </w:rPr>
      </w:pPr>
      <w:r w:rsidRPr="00BE0AE5">
        <w:rPr>
          <w:rStyle w:val="Italic"/>
          <w:rFonts w:cs="Times New Roman"/>
        </w:rPr>
        <w:t>Эстетическое воспитание</w:t>
      </w:r>
      <w:r w:rsidRPr="00BE0AE5">
        <w:rPr>
          <w:rFonts w:cs="Times New Roman"/>
        </w:rPr>
        <w:t>:</w:t>
      </w:r>
    </w:p>
    <w:p w14:paraId="16C67E24" w14:textId="77777777" w:rsidR="00416B7C" w:rsidRPr="00BE0AE5" w:rsidRDefault="00416B7C" w:rsidP="00237AD2">
      <w:pPr>
        <w:pStyle w:val="list-bullet"/>
        <w:rPr>
          <w:rFonts w:cs="Times New Roman"/>
        </w:rPr>
      </w:pPr>
      <w:r w:rsidRPr="00BE0AE5">
        <w:rPr>
          <w:rFonts w:cs="Times New Roman"/>
        </w:rPr>
        <w:t>восприятие эстетических качеств предметов труда;</w:t>
      </w:r>
    </w:p>
    <w:p w14:paraId="57E1F841" w14:textId="77777777" w:rsidR="00416B7C" w:rsidRPr="00BE0AE5" w:rsidRDefault="00416B7C" w:rsidP="00237AD2">
      <w:pPr>
        <w:pStyle w:val="list-bullet"/>
        <w:rPr>
          <w:rFonts w:cs="Times New Roman"/>
        </w:rPr>
      </w:pPr>
      <w:r w:rsidRPr="00BE0AE5">
        <w:rPr>
          <w:rFonts w:cs="Times New Roman"/>
        </w:rPr>
        <w:t>умение создавать эстетически значимые изделия из различных мат</w:t>
      </w:r>
      <w:r w:rsidRPr="00BE0AE5">
        <w:rPr>
          <w:rFonts w:cs="Times New Roman"/>
        </w:rPr>
        <w:t>е</w:t>
      </w:r>
      <w:r w:rsidRPr="00BE0AE5">
        <w:rPr>
          <w:rFonts w:cs="Times New Roman"/>
        </w:rPr>
        <w:t xml:space="preserve">риалов. </w:t>
      </w:r>
    </w:p>
    <w:p w14:paraId="12FDB2E7" w14:textId="77777777" w:rsidR="00416B7C" w:rsidRPr="00BE0AE5" w:rsidRDefault="00416B7C" w:rsidP="00416B7C">
      <w:pPr>
        <w:pStyle w:val="body"/>
        <w:rPr>
          <w:rFonts w:cs="Times New Roman"/>
          <w:spacing w:val="-4"/>
        </w:rPr>
      </w:pPr>
      <w:r w:rsidRPr="00BE0AE5">
        <w:rPr>
          <w:rStyle w:val="Italic"/>
          <w:rFonts w:cs="Times New Roman"/>
          <w:spacing w:val="-4"/>
        </w:rPr>
        <w:t>Ценности научного познания и практической деятельности</w:t>
      </w:r>
      <w:r w:rsidRPr="00BE0AE5">
        <w:rPr>
          <w:rFonts w:cs="Times New Roman"/>
          <w:spacing w:val="-4"/>
        </w:rPr>
        <w:t>:</w:t>
      </w:r>
    </w:p>
    <w:p w14:paraId="29C500DD" w14:textId="77777777" w:rsidR="00416B7C" w:rsidRPr="00BE0AE5" w:rsidRDefault="00416B7C" w:rsidP="00237AD2">
      <w:pPr>
        <w:pStyle w:val="list-bullet"/>
        <w:rPr>
          <w:rFonts w:cs="Times New Roman"/>
        </w:rPr>
      </w:pPr>
      <w:r w:rsidRPr="00BE0AE5">
        <w:rPr>
          <w:rFonts w:cs="Times New Roman"/>
        </w:rPr>
        <w:t>осознание ценности науки как фундамента технологий;</w:t>
      </w:r>
    </w:p>
    <w:p w14:paraId="05BEF9ED" w14:textId="77777777" w:rsidR="00416B7C" w:rsidRPr="00BE0AE5" w:rsidRDefault="00416B7C" w:rsidP="00237AD2">
      <w:pPr>
        <w:pStyle w:val="list-bullet"/>
        <w:rPr>
          <w:rFonts w:cs="Times New Roman"/>
        </w:rPr>
      </w:pPr>
      <w:r w:rsidRPr="00BE0AE5">
        <w:rPr>
          <w:rFonts w:cs="Times New Roman"/>
        </w:rPr>
        <w:t>развитие интереса к исследовательской деятельности, реализации на практике достижений науки.</w:t>
      </w:r>
    </w:p>
    <w:p w14:paraId="0A86B232" w14:textId="77777777" w:rsidR="00416B7C" w:rsidRPr="00BE0AE5" w:rsidRDefault="00416B7C" w:rsidP="00416B7C">
      <w:pPr>
        <w:pStyle w:val="body"/>
        <w:rPr>
          <w:rFonts w:cs="Times New Roman"/>
        </w:rPr>
      </w:pPr>
      <w:r w:rsidRPr="00BE0AE5">
        <w:rPr>
          <w:rStyle w:val="Italic"/>
          <w:rFonts w:cs="Times New Roman"/>
        </w:rPr>
        <w:t>Формирование культуры здоровья и эмоционального благополучия</w:t>
      </w:r>
      <w:r w:rsidRPr="00BE0AE5">
        <w:rPr>
          <w:rFonts w:cs="Times New Roman"/>
        </w:rPr>
        <w:t>:</w:t>
      </w:r>
    </w:p>
    <w:p w14:paraId="6C6EEB5F" w14:textId="77777777" w:rsidR="00416B7C" w:rsidRPr="00BE0AE5" w:rsidRDefault="00416B7C" w:rsidP="00237AD2">
      <w:pPr>
        <w:pStyle w:val="list-bullet"/>
        <w:rPr>
          <w:rFonts w:cs="Times New Roman"/>
        </w:rPr>
      </w:pPr>
      <w:r w:rsidRPr="00BE0AE5">
        <w:rPr>
          <w:rFonts w:cs="Times New Roman"/>
        </w:rPr>
        <w:t>осознание ценности безопасного образа жизни в современном техн</w:t>
      </w:r>
      <w:r w:rsidRPr="00BE0AE5">
        <w:rPr>
          <w:rFonts w:cs="Times New Roman"/>
        </w:rPr>
        <w:t>о</w:t>
      </w:r>
      <w:r w:rsidRPr="00BE0AE5">
        <w:rPr>
          <w:rFonts w:cs="Times New Roman"/>
        </w:rPr>
        <w:t>логическом мире, важности правил безопасной работы с инструме</w:t>
      </w:r>
      <w:r w:rsidRPr="00BE0AE5">
        <w:rPr>
          <w:rFonts w:cs="Times New Roman"/>
        </w:rPr>
        <w:t>н</w:t>
      </w:r>
      <w:r w:rsidRPr="00BE0AE5">
        <w:rPr>
          <w:rFonts w:cs="Times New Roman"/>
        </w:rPr>
        <w:t>тами и оборудованием;</w:t>
      </w:r>
    </w:p>
    <w:p w14:paraId="76489917" w14:textId="77777777" w:rsidR="00416B7C" w:rsidRPr="00BE0AE5" w:rsidRDefault="00416B7C" w:rsidP="00237AD2">
      <w:pPr>
        <w:pStyle w:val="list-bullet"/>
        <w:rPr>
          <w:rFonts w:cs="Times New Roman"/>
        </w:rPr>
      </w:pPr>
      <w:r w:rsidRPr="00BE0AE5">
        <w:rPr>
          <w:rFonts w:cs="Times New Roman"/>
        </w:rPr>
        <w:t xml:space="preserve">умение распознавать информационные угрозы и осуществлять защиту личности от этих угроз. </w:t>
      </w:r>
    </w:p>
    <w:p w14:paraId="5A25F1AD" w14:textId="77777777" w:rsidR="00416B7C" w:rsidRPr="00BE0AE5" w:rsidRDefault="00416B7C" w:rsidP="00237AD2">
      <w:pPr>
        <w:pStyle w:val="body"/>
        <w:keepNext/>
        <w:rPr>
          <w:rFonts w:cs="Times New Roman"/>
        </w:rPr>
      </w:pPr>
      <w:r w:rsidRPr="00BE0AE5">
        <w:rPr>
          <w:rStyle w:val="Italic"/>
          <w:rFonts w:cs="Times New Roman"/>
        </w:rPr>
        <w:lastRenderedPageBreak/>
        <w:t>Трудовое воспитание</w:t>
      </w:r>
      <w:r w:rsidRPr="00BE0AE5">
        <w:rPr>
          <w:rFonts w:cs="Times New Roman"/>
        </w:rPr>
        <w:t>:</w:t>
      </w:r>
    </w:p>
    <w:p w14:paraId="7CB57075" w14:textId="77777777" w:rsidR="00416B7C" w:rsidRPr="00BE0AE5" w:rsidRDefault="00416B7C" w:rsidP="00237AD2">
      <w:pPr>
        <w:pStyle w:val="list-bullet"/>
        <w:rPr>
          <w:rFonts w:cs="Times New Roman"/>
        </w:rPr>
      </w:pPr>
      <w:r w:rsidRPr="00BE0AE5">
        <w:rPr>
          <w:rFonts w:cs="Times New Roman"/>
        </w:rPr>
        <w:t>активное участие в решении возникающих практических задач из ра</w:t>
      </w:r>
      <w:r w:rsidRPr="00BE0AE5">
        <w:rPr>
          <w:rFonts w:cs="Times New Roman"/>
        </w:rPr>
        <w:t>з</w:t>
      </w:r>
      <w:r w:rsidRPr="00BE0AE5">
        <w:rPr>
          <w:rFonts w:cs="Times New Roman"/>
        </w:rPr>
        <w:t>личных областей;</w:t>
      </w:r>
    </w:p>
    <w:p w14:paraId="57A826F2" w14:textId="77777777" w:rsidR="00416B7C" w:rsidRPr="00BE0AE5" w:rsidRDefault="00416B7C" w:rsidP="00237AD2">
      <w:pPr>
        <w:pStyle w:val="list-bullet"/>
        <w:rPr>
          <w:rFonts w:cs="Times New Roman"/>
        </w:rPr>
      </w:pPr>
      <w:r w:rsidRPr="00BE0AE5">
        <w:rPr>
          <w:rFonts w:cs="Times New Roman"/>
        </w:rPr>
        <w:t>умение ориентироваться в мире современных профессий.</w:t>
      </w:r>
    </w:p>
    <w:p w14:paraId="68EB0839" w14:textId="77777777" w:rsidR="00416B7C" w:rsidRPr="00BE0AE5" w:rsidRDefault="00416B7C" w:rsidP="00416B7C">
      <w:pPr>
        <w:pStyle w:val="body"/>
        <w:rPr>
          <w:rFonts w:cs="Times New Roman"/>
        </w:rPr>
      </w:pPr>
      <w:r w:rsidRPr="00BE0AE5">
        <w:rPr>
          <w:rStyle w:val="Italic"/>
          <w:rFonts w:cs="Times New Roman"/>
        </w:rPr>
        <w:t>Экологическое воспитание</w:t>
      </w:r>
      <w:r w:rsidRPr="00BE0AE5">
        <w:rPr>
          <w:rFonts w:cs="Times New Roman"/>
        </w:rPr>
        <w:t>:</w:t>
      </w:r>
    </w:p>
    <w:p w14:paraId="1BA76BA5" w14:textId="77777777" w:rsidR="00416B7C" w:rsidRPr="00BE0AE5" w:rsidRDefault="00416B7C" w:rsidP="00237AD2">
      <w:pPr>
        <w:pStyle w:val="list-bullet"/>
        <w:rPr>
          <w:rFonts w:cs="Times New Roman"/>
        </w:rPr>
      </w:pPr>
      <w:r w:rsidRPr="00BE0AE5">
        <w:rPr>
          <w:rFonts w:cs="Times New Roman"/>
        </w:rPr>
        <w:t>воспитание бережного отношения к окружающей среде, понимание необходимости соблюдения баланса между природой и техносферой;</w:t>
      </w:r>
    </w:p>
    <w:p w14:paraId="00D952DD" w14:textId="77777777" w:rsidR="00416B7C" w:rsidRPr="00BE0AE5" w:rsidRDefault="00416B7C" w:rsidP="00237AD2">
      <w:pPr>
        <w:pStyle w:val="list-bullet"/>
        <w:rPr>
          <w:rFonts w:cs="Times New Roman"/>
        </w:rPr>
      </w:pPr>
      <w:r w:rsidRPr="00BE0AE5">
        <w:rPr>
          <w:rFonts w:cs="Times New Roman"/>
        </w:rPr>
        <w:t xml:space="preserve">осознание пределов преобразовательной деятельности человека. </w:t>
      </w:r>
    </w:p>
    <w:p w14:paraId="2C4CAB6C" w14:textId="77777777" w:rsidR="00416B7C" w:rsidRPr="00BE0AE5" w:rsidRDefault="00416B7C" w:rsidP="00416B7C">
      <w:pPr>
        <w:pStyle w:val="h2"/>
        <w:rPr>
          <w:rFonts w:cs="Times New Roman"/>
        </w:rPr>
      </w:pPr>
      <w:r w:rsidRPr="00BE0AE5">
        <w:rPr>
          <w:rFonts w:cs="Times New Roman"/>
        </w:rPr>
        <w:t>Метапредметные результаты</w:t>
      </w:r>
    </w:p>
    <w:p w14:paraId="14591E7D" w14:textId="77777777" w:rsidR="00416B7C" w:rsidRPr="00BE0AE5" w:rsidRDefault="00416B7C" w:rsidP="00416B7C">
      <w:pPr>
        <w:pStyle w:val="body"/>
        <w:rPr>
          <w:rFonts w:cs="Times New Roman"/>
        </w:rPr>
      </w:pPr>
      <w:r w:rsidRPr="00BE0AE5">
        <w:rPr>
          <w:rFonts w:cs="Times New Roman"/>
        </w:rPr>
        <w:t>Освоение содержания предмета «Технология» в основной школе спосо</w:t>
      </w:r>
      <w:r w:rsidRPr="00BE0AE5">
        <w:rPr>
          <w:rFonts w:cs="Times New Roman"/>
        </w:rPr>
        <w:t>б</w:t>
      </w:r>
      <w:r w:rsidRPr="00BE0AE5">
        <w:rPr>
          <w:rFonts w:cs="Times New Roman"/>
        </w:rPr>
        <w:t>ствует достижению метапредметных результатов, в том числе:</w:t>
      </w:r>
    </w:p>
    <w:p w14:paraId="39F34EA1" w14:textId="77777777" w:rsidR="00416B7C" w:rsidRPr="00BE0AE5" w:rsidRDefault="00416B7C" w:rsidP="00416B7C">
      <w:pPr>
        <w:pStyle w:val="h3"/>
        <w:rPr>
          <w:rFonts w:cs="Times New Roman"/>
        </w:rPr>
      </w:pPr>
      <w:r w:rsidRPr="00BE0AE5">
        <w:rPr>
          <w:rFonts w:cs="Times New Roman"/>
        </w:rPr>
        <w:t>Овладение универсальными познавательными действиями</w:t>
      </w:r>
    </w:p>
    <w:p w14:paraId="461C54EF" w14:textId="77777777" w:rsidR="00416B7C" w:rsidRPr="00BE0AE5" w:rsidRDefault="00416B7C" w:rsidP="00416B7C">
      <w:pPr>
        <w:pStyle w:val="body"/>
        <w:rPr>
          <w:rFonts w:cs="Times New Roman"/>
        </w:rPr>
      </w:pPr>
      <w:r w:rsidRPr="00BE0AE5">
        <w:rPr>
          <w:rStyle w:val="Italic"/>
          <w:rFonts w:cs="Times New Roman"/>
        </w:rPr>
        <w:t>Базовые логические действия</w:t>
      </w:r>
      <w:r w:rsidRPr="00BE0AE5">
        <w:rPr>
          <w:rFonts w:cs="Times New Roman"/>
        </w:rPr>
        <w:t xml:space="preserve">: </w:t>
      </w:r>
    </w:p>
    <w:p w14:paraId="47F34045" w14:textId="77777777" w:rsidR="00416B7C" w:rsidRPr="00BE0AE5" w:rsidRDefault="00416B7C" w:rsidP="00237AD2">
      <w:pPr>
        <w:pStyle w:val="list-bullet"/>
        <w:rPr>
          <w:rFonts w:cs="Times New Roman"/>
        </w:rPr>
      </w:pPr>
      <w:r w:rsidRPr="00BE0AE5">
        <w:rPr>
          <w:rFonts w:cs="Times New Roman"/>
        </w:rPr>
        <w:t>выявлять и характеризовать существенные признаки природных и р</w:t>
      </w:r>
      <w:r w:rsidRPr="00BE0AE5">
        <w:rPr>
          <w:rFonts w:cs="Times New Roman"/>
        </w:rPr>
        <w:t>у</w:t>
      </w:r>
      <w:r w:rsidRPr="00BE0AE5">
        <w:rPr>
          <w:rFonts w:cs="Times New Roman"/>
        </w:rPr>
        <w:t>котворных объектов;</w:t>
      </w:r>
    </w:p>
    <w:p w14:paraId="59F58309" w14:textId="77777777" w:rsidR="00416B7C" w:rsidRPr="00BE0AE5" w:rsidRDefault="00416B7C" w:rsidP="00237AD2">
      <w:pPr>
        <w:pStyle w:val="list-bullet"/>
        <w:rPr>
          <w:rFonts w:cs="Times New Roman"/>
        </w:rPr>
      </w:pPr>
      <w:r w:rsidRPr="00BE0AE5">
        <w:rPr>
          <w:rFonts w:cs="Times New Roman"/>
        </w:rPr>
        <w:t>устанавливать существенный признак классификации, основание для обобщения и сравнения;</w:t>
      </w:r>
    </w:p>
    <w:p w14:paraId="3AB0E6A8" w14:textId="77777777" w:rsidR="00416B7C" w:rsidRPr="00BE0AE5" w:rsidRDefault="00416B7C" w:rsidP="00237AD2">
      <w:pPr>
        <w:pStyle w:val="list-bullet"/>
        <w:rPr>
          <w:rFonts w:cs="Times New Roman"/>
        </w:rPr>
      </w:pPr>
      <w:r w:rsidRPr="00BE0AE5">
        <w:rPr>
          <w:rFonts w:cs="Times New Roman"/>
        </w:rPr>
        <w:t xml:space="preserve">выявлять закономерности и противоречия в рассматриваемых фактах, данных и наблюдениях, относящихся к внешнему миру; </w:t>
      </w:r>
    </w:p>
    <w:p w14:paraId="2F8D9492" w14:textId="77777777" w:rsidR="00416B7C" w:rsidRPr="00BE0AE5" w:rsidRDefault="00416B7C" w:rsidP="00237AD2">
      <w:pPr>
        <w:pStyle w:val="list-bullet"/>
        <w:rPr>
          <w:rFonts w:cs="Times New Roman"/>
        </w:rPr>
      </w:pPr>
      <w:r w:rsidRPr="00BE0AE5">
        <w:rPr>
          <w:rFonts w:cs="Times New Roman"/>
        </w:rPr>
        <w:t>выявлять причинно-следственные связи при изучении природных я</w:t>
      </w:r>
      <w:r w:rsidRPr="00BE0AE5">
        <w:rPr>
          <w:rFonts w:cs="Times New Roman"/>
        </w:rPr>
        <w:t>в</w:t>
      </w:r>
      <w:r w:rsidRPr="00BE0AE5">
        <w:rPr>
          <w:rFonts w:cs="Times New Roman"/>
        </w:rPr>
        <w:t xml:space="preserve">лений и процессов, а также процессов, происходящих в техносфере; </w:t>
      </w:r>
    </w:p>
    <w:p w14:paraId="65898133" w14:textId="77777777" w:rsidR="00416B7C" w:rsidRPr="00BE0AE5" w:rsidRDefault="00416B7C" w:rsidP="00237AD2">
      <w:pPr>
        <w:pStyle w:val="list-bullet"/>
        <w:rPr>
          <w:rFonts w:cs="Times New Roman"/>
        </w:rPr>
      </w:pPr>
      <w:r w:rsidRPr="00BE0AE5">
        <w:rPr>
          <w:rFonts w:cs="Times New Roman"/>
        </w:rPr>
        <w:t>самостоятельно выбирать способ решения поставленной задачи, и</w:t>
      </w:r>
      <w:r w:rsidRPr="00BE0AE5">
        <w:rPr>
          <w:rFonts w:cs="Times New Roman"/>
        </w:rPr>
        <w:t>с</w:t>
      </w:r>
      <w:r w:rsidRPr="00BE0AE5">
        <w:rPr>
          <w:rFonts w:cs="Times New Roman"/>
        </w:rPr>
        <w:t>пользуя для этого необходимые материалы, инструменты и технологии.</w:t>
      </w:r>
    </w:p>
    <w:p w14:paraId="672E6B66" w14:textId="77777777" w:rsidR="00416B7C" w:rsidRPr="00BE0AE5" w:rsidRDefault="00416B7C" w:rsidP="00416B7C">
      <w:pPr>
        <w:pStyle w:val="body"/>
        <w:rPr>
          <w:rFonts w:cs="Times New Roman"/>
        </w:rPr>
      </w:pPr>
      <w:r w:rsidRPr="00BE0AE5">
        <w:rPr>
          <w:rStyle w:val="Italic"/>
          <w:rFonts w:cs="Times New Roman"/>
        </w:rPr>
        <w:t>Базовые исследовательские действия</w:t>
      </w:r>
      <w:r w:rsidRPr="00BE0AE5">
        <w:rPr>
          <w:rFonts w:cs="Times New Roman"/>
        </w:rPr>
        <w:t>:</w:t>
      </w:r>
    </w:p>
    <w:p w14:paraId="7ADB1B24" w14:textId="77777777" w:rsidR="00416B7C" w:rsidRPr="00BE0AE5" w:rsidRDefault="00416B7C" w:rsidP="00237AD2">
      <w:pPr>
        <w:pStyle w:val="list-bullet"/>
        <w:rPr>
          <w:rFonts w:cs="Times New Roman"/>
        </w:rPr>
      </w:pPr>
      <w:r w:rsidRPr="00BE0AE5">
        <w:rPr>
          <w:rFonts w:cs="Times New Roman"/>
        </w:rPr>
        <w:t>использовать вопросы как исследовательский инструмент познания;</w:t>
      </w:r>
    </w:p>
    <w:p w14:paraId="42AD3448" w14:textId="77777777" w:rsidR="00416B7C" w:rsidRPr="00BE0AE5" w:rsidRDefault="00416B7C" w:rsidP="00237AD2">
      <w:pPr>
        <w:pStyle w:val="list-bullet"/>
        <w:rPr>
          <w:rFonts w:cs="Times New Roman"/>
        </w:rPr>
      </w:pPr>
      <w:r w:rsidRPr="00BE0AE5">
        <w:rPr>
          <w:rFonts w:cs="Times New Roman"/>
        </w:rPr>
        <w:t>формировать запросы к информационной системе с целью получения необходимой информации;</w:t>
      </w:r>
    </w:p>
    <w:p w14:paraId="09BB7FE8" w14:textId="77777777" w:rsidR="00416B7C" w:rsidRPr="00BE0AE5" w:rsidRDefault="00416B7C" w:rsidP="00237AD2">
      <w:pPr>
        <w:pStyle w:val="list-bullet"/>
        <w:rPr>
          <w:rFonts w:cs="Times New Roman"/>
        </w:rPr>
      </w:pPr>
      <w:r w:rsidRPr="00BE0AE5">
        <w:rPr>
          <w:rFonts w:cs="Times New Roman"/>
        </w:rPr>
        <w:t>оценивать полноту, достоверность и актуальность полученной инфо</w:t>
      </w:r>
      <w:r w:rsidRPr="00BE0AE5">
        <w:rPr>
          <w:rFonts w:cs="Times New Roman"/>
        </w:rPr>
        <w:t>р</w:t>
      </w:r>
      <w:r w:rsidRPr="00BE0AE5">
        <w:rPr>
          <w:rFonts w:cs="Times New Roman"/>
        </w:rPr>
        <w:t>мации;</w:t>
      </w:r>
    </w:p>
    <w:p w14:paraId="7926A146" w14:textId="77777777" w:rsidR="00416B7C" w:rsidRPr="00BE0AE5" w:rsidRDefault="00416B7C" w:rsidP="00237AD2">
      <w:pPr>
        <w:pStyle w:val="list-bullet"/>
        <w:rPr>
          <w:rFonts w:cs="Times New Roman"/>
        </w:rPr>
      </w:pPr>
      <w:r w:rsidRPr="00BE0AE5">
        <w:rPr>
          <w:rFonts w:cs="Times New Roman"/>
        </w:rPr>
        <w:t xml:space="preserve">опытным путём изучать свойства различных материалов; </w:t>
      </w:r>
    </w:p>
    <w:p w14:paraId="5A05EAE5" w14:textId="77777777" w:rsidR="00416B7C" w:rsidRPr="00BE0AE5" w:rsidRDefault="00416B7C" w:rsidP="00237AD2">
      <w:pPr>
        <w:pStyle w:val="list-bullet"/>
        <w:rPr>
          <w:rFonts w:cs="Times New Roman"/>
        </w:rPr>
      </w:pPr>
      <w:r w:rsidRPr="00BE0AE5">
        <w:rPr>
          <w:rFonts w:cs="Times New Roman"/>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14:paraId="301145C2" w14:textId="77777777" w:rsidR="00416B7C" w:rsidRPr="00BE0AE5" w:rsidRDefault="00416B7C" w:rsidP="00237AD2">
      <w:pPr>
        <w:pStyle w:val="list-bullet"/>
        <w:rPr>
          <w:rFonts w:cs="Times New Roman"/>
        </w:rPr>
      </w:pPr>
      <w:r w:rsidRPr="00BE0AE5">
        <w:rPr>
          <w:rFonts w:cs="Times New Roman"/>
        </w:rPr>
        <w:t>строить и оценивать модели объектов, явлений и процессов;</w:t>
      </w:r>
    </w:p>
    <w:p w14:paraId="21ADF2E7" w14:textId="77777777" w:rsidR="00416B7C" w:rsidRPr="00BE0AE5" w:rsidRDefault="00416B7C" w:rsidP="00237AD2">
      <w:pPr>
        <w:pStyle w:val="list-bullet"/>
        <w:rPr>
          <w:rFonts w:cs="Times New Roman"/>
        </w:rPr>
      </w:pPr>
      <w:r w:rsidRPr="00BE0AE5">
        <w:rPr>
          <w:rFonts w:cs="Times New Roman"/>
        </w:rPr>
        <w:t>уметь создавать, применять и преобразовывать знаки и символы, м</w:t>
      </w:r>
      <w:r w:rsidRPr="00BE0AE5">
        <w:rPr>
          <w:rFonts w:cs="Times New Roman"/>
        </w:rPr>
        <w:t>о</w:t>
      </w:r>
      <w:r w:rsidRPr="00BE0AE5">
        <w:rPr>
          <w:rFonts w:cs="Times New Roman"/>
        </w:rPr>
        <w:t>дели и схемы для решения учебных и познавательных задач;</w:t>
      </w:r>
    </w:p>
    <w:p w14:paraId="294C5013" w14:textId="77777777" w:rsidR="00416B7C" w:rsidRPr="00BE0AE5" w:rsidRDefault="00416B7C" w:rsidP="00237AD2">
      <w:pPr>
        <w:pStyle w:val="list-bullet"/>
        <w:rPr>
          <w:rFonts w:cs="Times New Roman"/>
        </w:rPr>
      </w:pPr>
      <w:r w:rsidRPr="00BE0AE5">
        <w:rPr>
          <w:rFonts w:cs="Times New Roman"/>
        </w:rPr>
        <w:lastRenderedPageBreak/>
        <w:t>уметь оценивать правильность выполнения учебной задачи, со</w:t>
      </w:r>
      <w:r w:rsidRPr="00BE0AE5">
        <w:rPr>
          <w:rFonts w:cs="Times New Roman"/>
        </w:rPr>
        <w:t>б</w:t>
      </w:r>
      <w:r w:rsidRPr="00BE0AE5">
        <w:rPr>
          <w:rFonts w:cs="Times New Roman"/>
        </w:rPr>
        <w:t>ственные возможности её решения;</w:t>
      </w:r>
    </w:p>
    <w:p w14:paraId="6FA8BFAB" w14:textId="77777777" w:rsidR="00416B7C" w:rsidRPr="00BE0AE5" w:rsidRDefault="00416B7C" w:rsidP="00237AD2">
      <w:pPr>
        <w:pStyle w:val="list-bullet"/>
        <w:rPr>
          <w:rFonts w:cs="Times New Roman"/>
        </w:rPr>
      </w:pPr>
      <w:r w:rsidRPr="00BE0AE5">
        <w:rPr>
          <w:rFonts w:cs="Times New Roman"/>
        </w:rPr>
        <w:t>прогнозировать поведение технической системы, в том числе с учётом синергетических эффектов.</w:t>
      </w:r>
    </w:p>
    <w:p w14:paraId="37CDEA00" w14:textId="77777777" w:rsidR="00416B7C" w:rsidRPr="00BE0AE5" w:rsidRDefault="00416B7C" w:rsidP="00416B7C">
      <w:pPr>
        <w:pStyle w:val="body"/>
        <w:rPr>
          <w:rFonts w:cs="Times New Roman"/>
        </w:rPr>
      </w:pPr>
      <w:r w:rsidRPr="00BE0AE5">
        <w:rPr>
          <w:rStyle w:val="Italic"/>
          <w:rFonts w:cs="Times New Roman"/>
        </w:rPr>
        <w:t>Работа с информацией</w:t>
      </w:r>
      <w:r w:rsidRPr="00BE0AE5">
        <w:rPr>
          <w:rFonts w:cs="Times New Roman"/>
        </w:rPr>
        <w:t>:</w:t>
      </w:r>
    </w:p>
    <w:p w14:paraId="7196C49C" w14:textId="77777777" w:rsidR="00416B7C" w:rsidRPr="00BE0AE5" w:rsidRDefault="00416B7C" w:rsidP="00237AD2">
      <w:pPr>
        <w:pStyle w:val="list-bullet"/>
        <w:rPr>
          <w:rFonts w:cs="Times New Roman"/>
        </w:rPr>
      </w:pPr>
      <w:r w:rsidRPr="00BE0AE5">
        <w:rPr>
          <w:rFonts w:cs="Times New Roman"/>
        </w:rPr>
        <w:t>выбирать форму представления информации в зависимости от поста</w:t>
      </w:r>
      <w:r w:rsidRPr="00BE0AE5">
        <w:rPr>
          <w:rFonts w:cs="Times New Roman"/>
        </w:rPr>
        <w:t>в</w:t>
      </w:r>
      <w:r w:rsidRPr="00BE0AE5">
        <w:rPr>
          <w:rFonts w:cs="Times New Roman"/>
        </w:rPr>
        <w:t xml:space="preserve">ленной задачи; </w:t>
      </w:r>
    </w:p>
    <w:p w14:paraId="400180DE" w14:textId="77777777" w:rsidR="00416B7C" w:rsidRPr="00BE0AE5" w:rsidRDefault="00416B7C" w:rsidP="00237AD2">
      <w:pPr>
        <w:pStyle w:val="list-bullet"/>
        <w:rPr>
          <w:rFonts w:cs="Times New Roman"/>
        </w:rPr>
      </w:pPr>
      <w:r w:rsidRPr="00BE0AE5">
        <w:rPr>
          <w:rFonts w:cs="Times New Roman"/>
        </w:rPr>
        <w:t>понимать различие между данными, информацией и знаниями;</w:t>
      </w:r>
    </w:p>
    <w:p w14:paraId="14B9A994" w14:textId="77777777" w:rsidR="00416B7C" w:rsidRPr="00BE0AE5" w:rsidRDefault="00416B7C" w:rsidP="00237AD2">
      <w:pPr>
        <w:pStyle w:val="list-bullet"/>
        <w:rPr>
          <w:rFonts w:cs="Times New Roman"/>
        </w:rPr>
      </w:pPr>
      <w:r w:rsidRPr="00BE0AE5">
        <w:rPr>
          <w:rFonts w:cs="Times New Roman"/>
        </w:rPr>
        <w:t xml:space="preserve">владеть начальными навыками работы с «большими данными»; </w:t>
      </w:r>
    </w:p>
    <w:p w14:paraId="31AB5FF1" w14:textId="77777777" w:rsidR="00416B7C" w:rsidRPr="00BE0AE5" w:rsidRDefault="00416B7C" w:rsidP="00237AD2">
      <w:pPr>
        <w:pStyle w:val="list-bullet"/>
        <w:rPr>
          <w:rFonts w:cs="Times New Roman"/>
        </w:rPr>
      </w:pPr>
      <w:r w:rsidRPr="00BE0AE5">
        <w:rPr>
          <w:rFonts w:cs="Times New Roman"/>
        </w:rPr>
        <w:t>владеть технологией трансформации данных в информацию, инфо</w:t>
      </w:r>
      <w:r w:rsidRPr="00BE0AE5">
        <w:rPr>
          <w:rFonts w:cs="Times New Roman"/>
        </w:rPr>
        <w:t>р</w:t>
      </w:r>
      <w:r w:rsidRPr="00BE0AE5">
        <w:rPr>
          <w:rFonts w:cs="Times New Roman"/>
        </w:rPr>
        <w:t>мации в знания.</w:t>
      </w:r>
    </w:p>
    <w:p w14:paraId="168C7DD7" w14:textId="77777777" w:rsidR="00416B7C" w:rsidRPr="00BE0AE5" w:rsidRDefault="00416B7C" w:rsidP="00416B7C">
      <w:pPr>
        <w:pStyle w:val="h3"/>
        <w:rPr>
          <w:rFonts w:cs="Times New Roman"/>
        </w:rPr>
      </w:pPr>
      <w:r w:rsidRPr="00BE0AE5">
        <w:rPr>
          <w:rFonts w:cs="Times New Roman"/>
        </w:rPr>
        <w:t>Овладение универсальными учебными регулятивными действиями</w:t>
      </w:r>
    </w:p>
    <w:p w14:paraId="26C45A0E" w14:textId="77777777" w:rsidR="00416B7C" w:rsidRPr="00BE0AE5" w:rsidRDefault="00416B7C" w:rsidP="00416B7C">
      <w:pPr>
        <w:pStyle w:val="body"/>
        <w:rPr>
          <w:rFonts w:cs="Times New Roman"/>
        </w:rPr>
      </w:pPr>
      <w:r w:rsidRPr="00BE0AE5">
        <w:rPr>
          <w:rStyle w:val="Italic"/>
          <w:rFonts w:cs="Times New Roman"/>
        </w:rPr>
        <w:t>Самоорганизация</w:t>
      </w:r>
      <w:r w:rsidRPr="00BE0AE5">
        <w:rPr>
          <w:rFonts w:cs="Times New Roman"/>
        </w:rPr>
        <w:t xml:space="preserve">: </w:t>
      </w:r>
    </w:p>
    <w:p w14:paraId="55BF805C" w14:textId="77777777" w:rsidR="00416B7C" w:rsidRPr="00BE0AE5" w:rsidRDefault="00416B7C" w:rsidP="00237AD2">
      <w:pPr>
        <w:pStyle w:val="list-bullet"/>
        <w:rPr>
          <w:rFonts w:cs="Times New Roman"/>
        </w:rPr>
      </w:pPr>
      <w:r w:rsidRPr="00BE0AE5">
        <w:rPr>
          <w:rFonts w:cs="Times New Roman"/>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2EAC28E2" w14:textId="77777777" w:rsidR="00416B7C" w:rsidRPr="00BE0AE5" w:rsidRDefault="00416B7C" w:rsidP="00237AD2">
      <w:pPr>
        <w:pStyle w:val="list-bullet"/>
        <w:rPr>
          <w:rFonts w:cs="Times New Roman"/>
          <w:spacing w:val="2"/>
        </w:rPr>
      </w:pPr>
      <w:r w:rsidRPr="00BE0AE5">
        <w:rPr>
          <w:rFonts w:cs="Times New Roman"/>
          <w:spacing w:val="2"/>
        </w:rPr>
        <w:t>уметь соотносить свои действия с планируемыми результатами, ос</w:t>
      </w:r>
      <w:r w:rsidRPr="00BE0AE5">
        <w:rPr>
          <w:rFonts w:cs="Times New Roman"/>
          <w:spacing w:val="2"/>
        </w:rPr>
        <w:t>у</w:t>
      </w:r>
      <w:r w:rsidRPr="00BE0AE5">
        <w:rPr>
          <w:rFonts w:cs="Times New Roman"/>
          <w:spacing w:val="2"/>
        </w:rPr>
        <w:t>ществлять контроль своей деятельности в процессе достижения р</w:t>
      </w:r>
      <w:r w:rsidRPr="00BE0AE5">
        <w:rPr>
          <w:rFonts w:cs="Times New Roman"/>
          <w:spacing w:val="2"/>
        </w:rPr>
        <w:t>е</w:t>
      </w:r>
      <w:r w:rsidRPr="00BE0AE5">
        <w:rPr>
          <w:rFonts w:cs="Times New Roman"/>
          <w:spacing w:val="2"/>
        </w:rPr>
        <w:t xml:space="preserve">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14:paraId="1DA92951" w14:textId="77777777" w:rsidR="00416B7C" w:rsidRPr="00BE0AE5" w:rsidRDefault="00416B7C" w:rsidP="00237AD2">
      <w:pPr>
        <w:pStyle w:val="list-bullet"/>
        <w:rPr>
          <w:rFonts w:cs="Times New Roman"/>
        </w:rPr>
      </w:pPr>
      <w:r w:rsidRPr="00BE0AE5">
        <w:rPr>
          <w:rFonts w:cs="Times New Roman"/>
        </w:rPr>
        <w:t>делать выбор и брать ответственность за решение.</w:t>
      </w:r>
    </w:p>
    <w:p w14:paraId="7DA2B947" w14:textId="77777777" w:rsidR="00416B7C" w:rsidRPr="00BE0AE5" w:rsidRDefault="00416B7C" w:rsidP="00416B7C">
      <w:pPr>
        <w:pStyle w:val="body"/>
        <w:rPr>
          <w:rFonts w:cs="Times New Roman"/>
        </w:rPr>
      </w:pPr>
      <w:r w:rsidRPr="00BE0AE5">
        <w:rPr>
          <w:rStyle w:val="Italic"/>
          <w:rFonts w:cs="Times New Roman"/>
        </w:rPr>
        <w:t>Самоконтроль</w:t>
      </w:r>
      <w:r w:rsidRPr="00BE0AE5">
        <w:rPr>
          <w:rFonts w:cs="Times New Roman"/>
        </w:rPr>
        <w:t xml:space="preserve"> (</w:t>
      </w:r>
      <w:r w:rsidRPr="00BE0AE5">
        <w:rPr>
          <w:rStyle w:val="Italic"/>
          <w:rFonts w:cs="Times New Roman"/>
        </w:rPr>
        <w:t>рефлексия</w:t>
      </w:r>
      <w:r w:rsidRPr="00BE0AE5">
        <w:rPr>
          <w:rFonts w:cs="Times New Roman"/>
        </w:rPr>
        <w:t>):</w:t>
      </w:r>
    </w:p>
    <w:p w14:paraId="66AAC31D" w14:textId="77777777" w:rsidR="00416B7C" w:rsidRPr="00BE0AE5" w:rsidRDefault="00416B7C" w:rsidP="00237AD2">
      <w:pPr>
        <w:pStyle w:val="list-bullet"/>
        <w:rPr>
          <w:rFonts w:cs="Times New Roman"/>
        </w:rPr>
      </w:pPr>
      <w:r w:rsidRPr="00BE0AE5">
        <w:rPr>
          <w:rFonts w:cs="Times New Roman"/>
        </w:rPr>
        <w:t xml:space="preserve">давать адекватную оценку ситуации и предлагать план её изменения; </w:t>
      </w:r>
    </w:p>
    <w:p w14:paraId="400C2626" w14:textId="77777777" w:rsidR="00416B7C" w:rsidRPr="00BE0AE5" w:rsidRDefault="00416B7C" w:rsidP="00237AD2">
      <w:pPr>
        <w:pStyle w:val="list-bullet"/>
        <w:rPr>
          <w:rFonts w:cs="Times New Roman"/>
        </w:rPr>
      </w:pPr>
      <w:r w:rsidRPr="00BE0AE5">
        <w:rPr>
          <w:rFonts w:cs="Times New Roman"/>
        </w:rPr>
        <w:t>объяснять причины достижения (недостижения) результатов преобр</w:t>
      </w:r>
      <w:r w:rsidRPr="00BE0AE5">
        <w:rPr>
          <w:rFonts w:cs="Times New Roman"/>
        </w:rPr>
        <w:t>а</w:t>
      </w:r>
      <w:r w:rsidRPr="00BE0AE5">
        <w:rPr>
          <w:rFonts w:cs="Times New Roman"/>
        </w:rPr>
        <w:t xml:space="preserve">зовательной деятельности; </w:t>
      </w:r>
    </w:p>
    <w:p w14:paraId="2D2047E3" w14:textId="77777777" w:rsidR="00416B7C" w:rsidRPr="00BE0AE5" w:rsidRDefault="00416B7C" w:rsidP="00237AD2">
      <w:pPr>
        <w:pStyle w:val="list-bullet"/>
        <w:rPr>
          <w:rFonts w:cs="Times New Roman"/>
        </w:rPr>
      </w:pPr>
      <w:r w:rsidRPr="00BE0AE5">
        <w:rPr>
          <w:rFonts w:cs="Times New Roman"/>
        </w:rPr>
        <w:t xml:space="preserve">вносить необходимые коррективы в деятельность по решению задачи или по осуществлению проекта; </w:t>
      </w:r>
    </w:p>
    <w:p w14:paraId="4A729F43" w14:textId="77777777" w:rsidR="00416B7C" w:rsidRPr="00BE0AE5" w:rsidRDefault="00416B7C" w:rsidP="00237AD2">
      <w:pPr>
        <w:pStyle w:val="list-bullet"/>
        <w:rPr>
          <w:rFonts w:cs="Times New Roman"/>
        </w:rPr>
      </w:pPr>
      <w:r w:rsidRPr="00BE0AE5">
        <w:rPr>
          <w:rFonts w:cs="Times New Roman"/>
        </w:rPr>
        <w:t>оценивать соответствие результата цели и условиям и при необход</w:t>
      </w:r>
      <w:r w:rsidRPr="00BE0AE5">
        <w:rPr>
          <w:rFonts w:cs="Times New Roman"/>
        </w:rPr>
        <w:t>и</w:t>
      </w:r>
      <w:r w:rsidRPr="00BE0AE5">
        <w:rPr>
          <w:rFonts w:cs="Times New Roman"/>
        </w:rPr>
        <w:t>мости корректировать цель и процесс её достижения.</w:t>
      </w:r>
    </w:p>
    <w:p w14:paraId="2A54B857" w14:textId="77777777" w:rsidR="00416B7C" w:rsidRPr="00BE0AE5" w:rsidRDefault="00416B7C" w:rsidP="00416B7C">
      <w:pPr>
        <w:pStyle w:val="body"/>
        <w:rPr>
          <w:rFonts w:cs="Times New Roman"/>
        </w:rPr>
      </w:pPr>
      <w:r w:rsidRPr="00BE0AE5">
        <w:rPr>
          <w:rStyle w:val="Italic"/>
          <w:rFonts w:cs="Times New Roman"/>
        </w:rPr>
        <w:t>Принятие себя и других</w:t>
      </w:r>
      <w:r w:rsidRPr="00BE0AE5">
        <w:rPr>
          <w:rFonts w:cs="Times New Roman"/>
        </w:rPr>
        <w:t xml:space="preserve">: </w:t>
      </w:r>
    </w:p>
    <w:p w14:paraId="0F30A3C5" w14:textId="77777777" w:rsidR="00416B7C" w:rsidRPr="00BE0AE5" w:rsidRDefault="00416B7C" w:rsidP="00237AD2">
      <w:pPr>
        <w:pStyle w:val="list-bullet"/>
        <w:rPr>
          <w:rFonts w:cs="Times New Roman"/>
        </w:rPr>
      </w:pPr>
      <w:r w:rsidRPr="00BE0AE5">
        <w:rPr>
          <w:rFonts w:cs="Times New Roman"/>
        </w:rPr>
        <w:t>признавать своё право на ошибку при решении задач или при реал</w:t>
      </w:r>
      <w:r w:rsidRPr="00BE0AE5">
        <w:rPr>
          <w:rFonts w:cs="Times New Roman"/>
        </w:rPr>
        <w:t>и</w:t>
      </w:r>
      <w:r w:rsidRPr="00BE0AE5">
        <w:rPr>
          <w:rFonts w:cs="Times New Roman"/>
        </w:rPr>
        <w:t>зации проекта, такое же право другого на подобные ошибки.</w:t>
      </w:r>
    </w:p>
    <w:p w14:paraId="58077EF4" w14:textId="77777777" w:rsidR="00416B7C" w:rsidRPr="00BE0AE5" w:rsidRDefault="00416B7C" w:rsidP="00416B7C">
      <w:pPr>
        <w:pStyle w:val="h3"/>
        <w:rPr>
          <w:rFonts w:cs="Times New Roman"/>
        </w:rPr>
      </w:pPr>
      <w:r w:rsidRPr="00BE0AE5">
        <w:rPr>
          <w:rFonts w:cs="Times New Roman"/>
        </w:rPr>
        <w:t>Овладение универсальными коммуникативными действиями.</w:t>
      </w:r>
    </w:p>
    <w:p w14:paraId="329E2DEF" w14:textId="77777777" w:rsidR="00416B7C" w:rsidRPr="00BE0AE5" w:rsidRDefault="00416B7C" w:rsidP="00416B7C">
      <w:pPr>
        <w:pStyle w:val="body"/>
        <w:rPr>
          <w:rFonts w:cs="Times New Roman"/>
        </w:rPr>
      </w:pPr>
      <w:r w:rsidRPr="00BE0AE5">
        <w:rPr>
          <w:rStyle w:val="Italic"/>
          <w:rFonts w:cs="Times New Roman"/>
        </w:rPr>
        <w:t>Общение</w:t>
      </w:r>
      <w:r w:rsidRPr="00BE0AE5">
        <w:rPr>
          <w:rFonts w:cs="Times New Roman"/>
        </w:rPr>
        <w:t xml:space="preserve">: </w:t>
      </w:r>
    </w:p>
    <w:p w14:paraId="7954F4C0" w14:textId="77777777" w:rsidR="00416B7C" w:rsidRPr="00BE0AE5" w:rsidRDefault="00416B7C" w:rsidP="00237AD2">
      <w:pPr>
        <w:pStyle w:val="list-bullet"/>
        <w:rPr>
          <w:rFonts w:cs="Times New Roman"/>
        </w:rPr>
      </w:pPr>
      <w:r w:rsidRPr="00BE0AE5">
        <w:rPr>
          <w:rFonts w:cs="Times New Roman"/>
        </w:rPr>
        <w:lastRenderedPageBreak/>
        <w:t xml:space="preserve">в ходе обсуждения учебного материала, планирования и осуществления учебного проекта; </w:t>
      </w:r>
    </w:p>
    <w:p w14:paraId="4B3E5C2A" w14:textId="77777777" w:rsidR="00416B7C" w:rsidRPr="00BE0AE5" w:rsidRDefault="00416B7C" w:rsidP="00237AD2">
      <w:pPr>
        <w:pStyle w:val="list-bullet"/>
        <w:rPr>
          <w:rFonts w:cs="Times New Roman"/>
        </w:rPr>
      </w:pPr>
      <w:r w:rsidRPr="00BE0AE5">
        <w:rPr>
          <w:rFonts w:cs="Times New Roman"/>
        </w:rPr>
        <w:t>в рамках публичного представления результатов проектной деятел</w:t>
      </w:r>
      <w:r w:rsidRPr="00BE0AE5">
        <w:rPr>
          <w:rFonts w:cs="Times New Roman"/>
        </w:rPr>
        <w:t>ь</w:t>
      </w:r>
      <w:r w:rsidRPr="00BE0AE5">
        <w:rPr>
          <w:rFonts w:cs="Times New Roman"/>
        </w:rPr>
        <w:t>ности;</w:t>
      </w:r>
    </w:p>
    <w:p w14:paraId="32629F2F" w14:textId="77777777" w:rsidR="00416B7C" w:rsidRPr="00BE0AE5" w:rsidRDefault="00416B7C" w:rsidP="00237AD2">
      <w:pPr>
        <w:pStyle w:val="list-bullet"/>
        <w:rPr>
          <w:rFonts w:cs="Times New Roman"/>
        </w:rPr>
      </w:pPr>
      <w:r w:rsidRPr="00BE0AE5">
        <w:rPr>
          <w:rFonts w:cs="Times New Roman"/>
        </w:rPr>
        <w:t>в ходе совместного решения задачи с использованием облачных се</w:t>
      </w:r>
      <w:r w:rsidRPr="00BE0AE5">
        <w:rPr>
          <w:rFonts w:cs="Times New Roman"/>
        </w:rPr>
        <w:t>р</w:t>
      </w:r>
      <w:r w:rsidRPr="00BE0AE5">
        <w:rPr>
          <w:rFonts w:cs="Times New Roman"/>
        </w:rPr>
        <w:t>висов;</w:t>
      </w:r>
    </w:p>
    <w:p w14:paraId="0C81A572" w14:textId="77777777" w:rsidR="00416B7C" w:rsidRPr="00BE0AE5" w:rsidRDefault="00416B7C" w:rsidP="00237AD2">
      <w:pPr>
        <w:pStyle w:val="list-bullet"/>
        <w:rPr>
          <w:rFonts w:cs="Times New Roman"/>
        </w:rPr>
      </w:pPr>
      <w:r w:rsidRPr="00BE0AE5">
        <w:rPr>
          <w:rFonts w:cs="Times New Roman"/>
        </w:rPr>
        <w:t>в ходе общения с представителями других культур, в частности в с</w:t>
      </w:r>
      <w:r w:rsidRPr="00BE0AE5">
        <w:rPr>
          <w:rFonts w:cs="Times New Roman"/>
        </w:rPr>
        <w:t>о</w:t>
      </w:r>
      <w:r w:rsidRPr="00BE0AE5">
        <w:rPr>
          <w:rFonts w:cs="Times New Roman"/>
        </w:rPr>
        <w:t xml:space="preserve">циальных сетях. </w:t>
      </w:r>
    </w:p>
    <w:p w14:paraId="64B4B1F2" w14:textId="77777777" w:rsidR="00416B7C" w:rsidRPr="00BE0AE5" w:rsidRDefault="00416B7C" w:rsidP="00416B7C">
      <w:pPr>
        <w:pStyle w:val="body"/>
        <w:rPr>
          <w:rFonts w:cs="Times New Roman"/>
        </w:rPr>
      </w:pPr>
      <w:r w:rsidRPr="00BE0AE5">
        <w:rPr>
          <w:rStyle w:val="Italic"/>
          <w:rFonts w:cs="Times New Roman"/>
        </w:rPr>
        <w:t>Совместная деятельность</w:t>
      </w:r>
      <w:r w:rsidRPr="00BE0AE5">
        <w:rPr>
          <w:rFonts w:cs="Times New Roman"/>
        </w:rPr>
        <w:t>:</w:t>
      </w:r>
    </w:p>
    <w:p w14:paraId="031B7F36" w14:textId="77777777" w:rsidR="00416B7C" w:rsidRPr="00BE0AE5" w:rsidRDefault="00416B7C" w:rsidP="00237AD2">
      <w:pPr>
        <w:pStyle w:val="list-bullet"/>
        <w:rPr>
          <w:rFonts w:cs="Times New Roman"/>
        </w:rPr>
      </w:pPr>
      <w:r w:rsidRPr="00BE0AE5">
        <w:rPr>
          <w:rFonts w:cs="Times New Roman"/>
        </w:rPr>
        <w:t>понимать и использовать преимущества командной работы при реал</w:t>
      </w:r>
      <w:r w:rsidRPr="00BE0AE5">
        <w:rPr>
          <w:rFonts w:cs="Times New Roman"/>
        </w:rPr>
        <w:t>и</w:t>
      </w:r>
      <w:r w:rsidRPr="00BE0AE5">
        <w:rPr>
          <w:rFonts w:cs="Times New Roman"/>
        </w:rPr>
        <w:t xml:space="preserve">зации учебного проекта; </w:t>
      </w:r>
    </w:p>
    <w:p w14:paraId="50EBFC7A" w14:textId="77777777" w:rsidR="00416B7C" w:rsidRPr="00BE0AE5" w:rsidRDefault="00416B7C" w:rsidP="00237AD2">
      <w:pPr>
        <w:pStyle w:val="list-bullet"/>
        <w:rPr>
          <w:rFonts w:cs="Times New Roman"/>
        </w:rPr>
      </w:pPr>
      <w:r w:rsidRPr="00BE0AE5">
        <w:rPr>
          <w:rFonts w:cs="Times New Roman"/>
        </w:rPr>
        <w:t>понимать необходимость выработки знаково-символических средств как необходимого условия успешной проектной деятельности;</w:t>
      </w:r>
    </w:p>
    <w:p w14:paraId="0841C791" w14:textId="77777777" w:rsidR="00416B7C" w:rsidRPr="00BE0AE5" w:rsidRDefault="00416B7C" w:rsidP="00237AD2">
      <w:pPr>
        <w:pStyle w:val="list-bullet"/>
        <w:rPr>
          <w:rFonts w:cs="Times New Roman"/>
        </w:rPr>
      </w:pPr>
      <w:r w:rsidRPr="00BE0AE5">
        <w:rPr>
          <w:rFonts w:cs="Times New Roman"/>
        </w:rPr>
        <w:t xml:space="preserve">уметь адекватно интерпретировать высказывания собеседника — участника совместной деятельности; </w:t>
      </w:r>
    </w:p>
    <w:p w14:paraId="5E91B7BA" w14:textId="77777777" w:rsidR="00416B7C" w:rsidRPr="00BE0AE5" w:rsidRDefault="00416B7C" w:rsidP="00237AD2">
      <w:pPr>
        <w:pStyle w:val="list-bullet"/>
        <w:rPr>
          <w:rFonts w:cs="Times New Roman"/>
        </w:rPr>
      </w:pPr>
      <w:r w:rsidRPr="00BE0AE5">
        <w:rPr>
          <w:rFonts w:cs="Times New Roman"/>
        </w:rPr>
        <w:t>владеть навыками отстаивания своей точки зрения, используя при этом законы логики;</w:t>
      </w:r>
    </w:p>
    <w:p w14:paraId="1742414D" w14:textId="77777777" w:rsidR="00416B7C" w:rsidRPr="00BE0AE5" w:rsidRDefault="00416B7C" w:rsidP="00237AD2">
      <w:pPr>
        <w:pStyle w:val="list-bullet"/>
        <w:rPr>
          <w:rFonts w:cs="Times New Roman"/>
        </w:rPr>
      </w:pPr>
      <w:r w:rsidRPr="00BE0AE5">
        <w:rPr>
          <w:rFonts w:cs="Times New Roman"/>
        </w:rPr>
        <w:t xml:space="preserve">уметь распознавать некорректную аргументацию. </w:t>
      </w:r>
    </w:p>
    <w:p w14:paraId="63CFDB92" w14:textId="77777777" w:rsidR="00416B7C" w:rsidRPr="00BE0AE5" w:rsidRDefault="00416B7C" w:rsidP="00416B7C">
      <w:pPr>
        <w:pStyle w:val="h2"/>
        <w:rPr>
          <w:rFonts w:cs="Times New Roman"/>
        </w:rPr>
      </w:pPr>
      <w:r w:rsidRPr="00BE0AE5">
        <w:rPr>
          <w:rFonts w:cs="Times New Roman"/>
        </w:rPr>
        <w:t>Предметные результаты</w:t>
      </w:r>
    </w:p>
    <w:p w14:paraId="38275D83" w14:textId="77777777" w:rsidR="00416B7C" w:rsidRPr="00BE0AE5" w:rsidRDefault="00416B7C" w:rsidP="00416B7C">
      <w:pPr>
        <w:pStyle w:val="body"/>
        <w:rPr>
          <w:rFonts w:cs="Times New Roman"/>
        </w:rPr>
      </w:pPr>
      <w:r w:rsidRPr="00BE0AE5">
        <w:rPr>
          <w:rFonts w:cs="Times New Roman"/>
        </w:rPr>
        <w:t>По завершении обучения учащийся должен иметь сформированные обр</w:t>
      </w:r>
      <w:r w:rsidRPr="00BE0AE5">
        <w:rPr>
          <w:rFonts w:cs="Times New Roman"/>
        </w:rPr>
        <w:t>а</w:t>
      </w:r>
      <w:r w:rsidRPr="00BE0AE5">
        <w:rPr>
          <w:rFonts w:cs="Times New Roman"/>
        </w:rPr>
        <w:t xml:space="preserve">зовательные результаты, соотнесённые с каждым из модулей. </w:t>
      </w:r>
    </w:p>
    <w:p w14:paraId="593B2C87" w14:textId="77777777" w:rsidR="00416B7C" w:rsidRPr="00BE0AE5" w:rsidRDefault="00416B7C" w:rsidP="00416B7C">
      <w:pPr>
        <w:pStyle w:val="h4"/>
        <w:rPr>
          <w:rFonts w:cs="Times New Roman"/>
        </w:rPr>
      </w:pPr>
      <w:r w:rsidRPr="00BE0AE5">
        <w:rPr>
          <w:rFonts w:cs="Times New Roman"/>
        </w:rPr>
        <w:t>Модуль «Производство и технология»</w:t>
      </w:r>
    </w:p>
    <w:p w14:paraId="4E280AE3" w14:textId="77777777" w:rsidR="00416B7C" w:rsidRPr="00BE0AE5" w:rsidRDefault="00416B7C" w:rsidP="00416B7C">
      <w:pPr>
        <w:pStyle w:val="h2-first"/>
        <w:rPr>
          <w:rFonts w:cs="Times New Roman"/>
        </w:rPr>
      </w:pPr>
      <w:r w:rsidRPr="00BE0AE5">
        <w:rPr>
          <w:rFonts w:cs="Times New Roman"/>
        </w:rPr>
        <w:t>5—6 классы:</w:t>
      </w:r>
    </w:p>
    <w:p w14:paraId="71368A1E" w14:textId="77777777" w:rsidR="00416B7C" w:rsidRPr="00BE0AE5" w:rsidRDefault="00416B7C" w:rsidP="00237AD2">
      <w:pPr>
        <w:pStyle w:val="list-bullet"/>
        <w:rPr>
          <w:rFonts w:cs="Times New Roman"/>
        </w:rPr>
      </w:pPr>
      <w:r w:rsidRPr="00BE0AE5">
        <w:rPr>
          <w:rFonts w:cs="Times New Roman"/>
        </w:rPr>
        <w:t>характеризовать роль техники и технологий для прогрессивного ра</w:t>
      </w:r>
      <w:r w:rsidRPr="00BE0AE5">
        <w:rPr>
          <w:rFonts w:cs="Times New Roman"/>
        </w:rPr>
        <w:t>з</w:t>
      </w:r>
      <w:r w:rsidRPr="00BE0AE5">
        <w:rPr>
          <w:rFonts w:cs="Times New Roman"/>
        </w:rPr>
        <w:t xml:space="preserve">вития общества; </w:t>
      </w:r>
    </w:p>
    <w:p w14:paraId="545D9111" w14:textId="77777777" w:rsidR="00416B7C" w:rsidRPr="00BE0AE5" w:rsidRDefault="00416B7C" w:rsidP="00237AD2">
      <w:pPr>
        <w:pStyle w:val="list-bullet"/>
        <w:rPr>
          <w:rFonts w:cs="Times New Roman"/>
        </w:rPr>
      </w:pPr>
      <w:r w:rsidRPr="00BE0AE5">
        <w:rPr>
          <w:rFonts w:cs="Times New Roman"/>
        </w:rPr>
        <w:t>характеризовать роль техники и технологий в цифровом социуме;</w:t>
      </w:r>
    </w:p>
    <w:p w14:paraId="24930FDF" w14:textId="77777777" w:rsidR="00416B7C" w:rsidRPr="00BE0AE5" w:rsidRDefault="00416B7C" w:rsidP="00237AD2">
      <w:pPr>
        <w:pStyle w:val="list-bullet"/>
        <w:rPr>
          <w:rFonts w:cs="Times New Roman"/>
        </w:rPr>
      </w:pPr>
      <w:r w:rsidRPr="00BE0AE5">
        <w:rPr>
          <w:rFonts w:cs="Times New Roman"/>
        </w:rPr>
        <w:t>выявлять причины и последствия развития техники и технологий;</w:t>
      </w:r>
    </w:p>
    <w:p w14:paraId="38D4978F" w14:textId="77777777" w:rsidR="00416B7C" w:rsidRPr="00BE0AE5" w:rsidRDefault="00416B7C" w:rsidP="00237AD2">
      <w:pPr>
        <w:pStyle w:val="list-bullet"/>
        <w:rPr>
          <w:rFonts w:cs="Times New Roman"/>
        </w:rPr>
      </w:pPr>
      <w:r w:rsidRPr="00BE0AE5">
        <w:rPr>
          <w:rFonts w:cs="Times New Roman"/>
        </w:rPr>
        <w:t>характеризовать виды современных технологий и определять пе</w:t>
      </w:r>
      <w:r w:rsidRPr="00BE0AE5">
        <w:rPr>
          <w:rFonts w:cs="Times New Roman"/>
        </w:rPr>
        <w:t>р</w:t>
      </w:r>
      <w:r w:rsidRPr="00BE0AE5">
        <w:rPr>
          <w:rFonts w:cs="Times New Roman"/>
        </w:rPr>
        <w:t>спективы их развития;</w:t>
      </w:r>
    </w:p>
    <w:p w14:paraId="4EC70F9B" w14:textId="77777777" w:rsidR="00416B7C" w:rsidRPr="00BE0AE5" w:rsidRDefault="00416B7C" w:rsidP="00237AD2">
      <w:pPr>
        <w:pStyle w:val="list-bullet"/>
        <w:rPr>
          <w:rFonts w:cs="Times New Roman"/>
        </w:rPr>
      </w:pPr>
      <w:r w:rsidRPr="00BE0AE5">
        <w:rPr>
          <w:rFonts w:cs="Times New Roman"/>
        </w:rPr>
        <w:t xml:space="preserve">уметь строить учебную и практическую деятельность в соответствии со структурой технологии: этапами, операциями, действиями; </w:t>
      </w:r>
    </w:p>
    <w:p w14:paraId="45AE9229" w14:textId="77777777" w:rsidR="00416B7C" w:rsidRPr="00BE0AE5" w:rsidRDefault="00416B7C" w:rsidP="00237AD2">
      <w:pPr>
        <w:pStyle w:val="list-bullet"/>
        <w:rPr>
          <w:rFonts w:cs="Times New Roman"/>
        </w:rPr>
      </w:pPr>
      <w:r w:rsidRPr="00BE0AE5">
        <w:rPr>
          <w:rFonts w:cs="Times New Roman"/>
        </w:rPr>
        <w:t>научиться конструировать, оценивать и использовать модели в позн</w:t>
      </w:r>
      <w:r w:rsidRPr="00BE0AE5">
        <w:rPr>
          <w:rFonts w:cs="Times New Roman"/>
        </w:rPr>
        <w:t>а</w:t>
      </w:r>
      <w:r w:rsidRPr="00BE0AE5">
        <w:rPr>
          <w:rFonts w:cs="Times New Roman"/>
        </w:rPr>
        <w:t>вательной и практической деятельности;</w:t>
      </w:r>
    </w:p>
    <w:p w14:paraId="552A1B77" w14:textId="77777777" w:rsidR="00416B7C" w:rsidRPr="00BE0AE5" w:rsidRDefault="00416B7C" w:rsidP="00237AD2">
      <w:pPr>
        <w:pStyle w:val="list-bullet"/>
        <w:rPr>
          <w:rFonts w:cs="Times New Roman"/>
        </w:rPr>
      </w:pPr>
      <w:r w:rsidRPr="00BE0AE5">
        <w:rPr>
          <w:rFonts w:cs="Times New Roman"/>
        </w:rPr>
        <w:t>организовывать рабочее место в соответствии с требованиями бе</w:t>
      </w:r>
      <w:r w:rsidRPr="00BE0AE5">
        <w:rPr>
          <w:rFonts w:cs="Times New Roman"/>
        </w:rPr>
        <w:t>з</w:t>
      </w:r>
      <w:r w:rsidRPr="00BE0AE5">
        <w:rPr>
          <w:rFonts w:cs="Times New Roman"/>
        </w:rPr>
        <w:t>опасности;</w:t>
      </w:r>
    </w:p>
    <w:p w14:paraId="4B6C85A3" w14:textId="77777777" w:rsidR="00416B7C" w:rsidRPr="00BE0AE5" w:rsidRDefault="00416B7C" w:rsidP="00237AD2">
      <w:pPr>
        <w:pStyle w:val="list-bullet"/>
        <w:rPr>
          <w:rFonts w:cs="Times New Roman"/>
        </w:rPr>
      </w:pPr>
      <w:r w:rsidRPr="00BE0AE5">
        <w:rPr>
          <w:rFonts w:cs="Times New Roman"/>
        </w:rPr>
        <w:t>соблюдать правила безопасности;</w:t>
      </w:r>
    </w:p>
    <w:p w14:paraId="1D4F9D27" w14:textId="77777777" w:rsidR="00416B7C" w:rsidRPr="00BE0AE5" w:rsidRDefault="00416B7C" w:rsidP="00237AD2">
      <w:pPr>
        <w:pStyle w:val="list-bullet"/>
        <w:rPr>
          <w:rFonts w:cs="Times New Roman"/>
        </w:rPr>
      </w:pPr>
      <w:r w:rsidRPr="00BE0AE5">
        <w:rPr>
          <w:rFonts w:cs="Times New Roman"/>
        </w:rPr>
        <w:lastRenderedPageBreak/>
        <w:t>использовать различные материалы (древесина, металлы и сплавы, полимеры, текстиль, сельскохозяйственная продукция);</w:t>
      </w:r>
    </w:p>
    <w:p w14:paraId="124C99F7" w14:textId="77777777" w:rsidR="00416B7C" w:rsidRPr="00BE0AE5" w:rsidRDefault="00416B7C" w:rsidP="00237AD2">
      <w:pPr>
        <w:pStyle w:val="list-bullet"/>
        <w:rPr>
          <w:rFonts w:cs="Times New Roman"/>
        </w:rPr>
      </w:pPr>
      <w:r w:rsidRPr="00BE0AE5">
        <w:rPr>
          <w:rFonts w:cs="Times New Roman"/>
        </w:rPr>
        <w:t>уметь создавать, применять и преобразовывать знаки и символы, м</w:t>
      </w:r>
      <w:r w:rsidRPr="00BE0AE5">
        <w:rPr>
          <w:rFonts w:cs="Times New Roman"/>
        </w:rPr>
        <w:t>о</w:t>
      </w:r>
      <w:r w:rsidRPr="00BE0AE5">
        <w:rPr>
          <w:rFonts w:cs="Times New Roman"/>
        </w:rPr>
        <w:t>дели и схемы для решения учебных и производственных задач;</w:t>
      </w:r>
    </w:p>
    <w:p w14:paraId="1FBB666F" w14:textId="77777777" w:rsidR="00416B7C" w:rsidRPr="00BE0AE5" w:rsidRDefault="00416B7C" w:rsidP="00237AD2">
      <w:pPr>
        <w:pStyle w:val="list-bullet"/>
        <w:rPr>
          <w:rFonts w:cs="Times New Roman"/>
        </w:rPr>
      </w:pPr>
      <w:r w:rsidRPr="00BE0AE5">
        <w:rPr>
          <w:rFonts w:cs="Times New Roman"/>
        </w:rPr>
        <w:t>получить возможность научиться коллективно решать задачи с и</w:t>
      </w:r>
      <w:r w:rsidRPr="00BE0AE5">
        <w:rPr>
          <w:rFonts w:cs="Times New Roman"/>
        </w:rPr>
        <w:t>с</w:t>
      </w:r>
      <w:r w:rsidRPr="00BE0AE5">
        <w:rPr>
          <w:rFonts w:cs="Times New Roman"/>
        </w:rPr>
        <w:t>пользованием облачных сервисов;</w:t>
      </w:r>
    </w:p>
    <w:p w14:paraId="735571A9" w14:textId="77777777" w:rsidR="00416B7C" w:rsidRPr="00BE0AE5" w:rsidRDefault="00416B7C" w:rsidP="00237AD2">
      <w:pPr>
        <w:pStyle w:val="list-bullet"/>
        <w:rPr>
          <w:rFonts w:cs="Times New Roman"/>
        </w:rPr>
      </w:pPr>
      <w:r w:rsidRPr="00BE0AE5">
        <w:rPr>
          <w:rFonts w:cs="Times New Roman"/>
        </w:rPr>
        <w:t>оперировать понятием «биотехнология»;</w:t>
      </w:r>
    </w:p>
    <w:p w14:paraId="2FF64938" w14:textId="77777777" w:rsidR="00416B7C" w:rsidRPr="00BE0AE5" w:rsidRDefault="00416B7C" w:rsidP="00237AD2">
      <w:pPr>
        <w:pStyle w:val="list-bullet"/>
        <w:rPr>
          <w:rFonts w:cs="Times New Roman"/>
        </w:rPr>
      </w:pPr>
      <w:r w:rsidRPr="00BE0AE5">
        <w:rPr>
          <w:rFonts w:cs="Times New Roman"/>
        </w:rPr>
        <w:t>классифицировать методы очистки воды, использовать фильтрование воды;</w:t>
      </w:r>
    </w:p>
    <w:p w14:paraId="1663C7AE" w14:textId="77777777" w:rsidR="00416B7C" w:rsidRPr="00BE0AE5" w:rsidRDefault="00416B7C" w:rsidP="00237AD2">
      <w:pPr>
        <w:pStyle w:val="list-bullet"/>
        <w:rPr>
          <w:rFonts w:cs="Times New Roman"/>
          <w:spacing w:val="1"/>
        </w:rPr>
      </w:pPr>
      <w:r w:rsidRPr="00BE0AE5">
        <w:rPr>
          <w:rFonts w:cs="Times New Roman"/>
          <w:spacing w:val="1"/>
        </w:rPr>
        <w:t>оперировать понятиями «биоэнергетика», «биометаногенез».</w:t>
      </w:r>
    </w:p>
    <w:p w14:paraId="0CF02BFD" w14:textId="77777777" w:rsidR="00416B7C" w:rsidRPr="00BE0AE5" w:rsidRDefault="00416B7C" w:rsidP="00416B7C">
      <w:pPr>
        <w:pStyle w:val="h2"/>
        <w:rPr>
          <w:rFonts w:cs="Times New Roman"/>
        </w:rPr>
      </w:pPr>
      <w:r w:rsidRPr="00BE0AE5">
        <w:rPr>
          <w:rFonts w:cs="Times New Roman"/>
        </w:rPr>
        <w:t>7—9 классы:</w:t>
      </w:r>
    </w:p>
    <w:p w14:paraId="74D45137" w14:textId="77777777" w:rsidR="00416B7C" w:rsidRPr="00BE0AE5" w:rsidRDefault="00416B7C" w:rsidP="00237AD2">
      <w:pPr>
        <w:pStyle w:val="list-bullet"/>
        <w:rPr>
          <w:rFonts w:cs="Times New Roman"/>
        </w:rPr>
      </w:pPr>
      <w:r w:rsidRPr="00BE0AE5">
        <w:rPr>
          <w:rFonts w:cs="Times New Roman"/>
        </w:rPr>
        <w:t>перечислять и характеризовать виды современных технологий;</w:t>
      </w:r>
    </w:p>
    <w:p w14:paraId="103C8FB0" w14:textId="77777777" w:rsidR="00416B7C" w:rsidRPr="00BE0AE5" w:rsidRDefault="00416B7C" w:rsidP="00237AD2">
      <w:pPr>
        <w:pStyle w:val="list-bullet"/>
        <w:rPr>
          <w:rFonts w:cs="Times New Roman"/>
        </w:rPr>
      </w:pPr>
      <w:r w:rsidRPr="00BE0AE5">
        <w:rPr>
          <w:rFonts w:cs="Times New Roman"/>
        </w:rPr>
        <w:t>применять технологии для решения возникающих задач;</w:t>
      </w:r>
    </w:p>
    <w:p w14:paraId="7E610B35" w14:textId="77777777" w:rsidR="00416B7C" w:rsidRPr="00BE0AE5" w:rsidRDefault="00416B7C" w:rsidP="00237AD2">
      <w:pPr>
        <w:pStyle w:val="list-bullet"/>
        <w:rPr>
          <w:rFonts w:cs="Times New Roman"/>
        </w:rPr>
      </w:pPr>
      <w:r w:rsidRPr="00BE0AE5">
        <w:rPr>
          <w:rFonts w:cs="Times New Roman"/>
        </w:rPr>
        <w:t>овладеть методами учебной, исследовательской и проектной деятел</w:t>
      </w:r>
      <w:r w:rsidRPr="00BE0AE5">
        <w:rPr>
          <w:rFonts w:cs="Times New Roman"/>
        </w:rPr>
        <w:t>ь</w:t>
      </w:r>
      <w:r w:rsidRPr="00BE0AE5">
        <w:rPr>
          <w:rFonts w:cs="Times New Roman"/>
        </w:rPr>
        <w:t xml:space="preserve">ности, решения творческих задач, проектирования, моделирования, конструирования и эстетического оформления изделий; </w:t>
      </w:r>
    </w:p>
    <w:p w14:paraId="6BF7D9E7" w14:textId="77777777" w:rsidR="00416B7C" w:rsidRPr="00BE0AE5" w:rsidRDefault="00416B7C" w:rsidP="00237AD2">
      <w:pPr>
        <w:pStyle w:val="list-bullet"/>
        <w:rPr>
          <w:rFonts w:cs="Times New Roman"/>
        </w:rPr>
      </w:pPr>
      <w:r w:rsidRPr="00BE0AE5">
        <w:rPr>
          <w:rFonts w:cs="Times New Roman"/>
        </w:rPr>
        <w:t>приводить примеры не только функциональных, но и эстетичных промышленных изделий;</w:t>
      </w:r>
    </w:p>
    <w:p w14:paraId="1E6F5141" w14:textId="77777777" w:rsidR="00416B7C" w:rsidRPr="00BE0AE5" w:rsidRDefault="00416B7C" w:rsidP="00237AD2">
      <w:pPr>
        <w:pStyle w:val="list-bullet"/>
        <w:rPr>
          <w:rFonts w:cs="Times New Roman"/>
        </w:rPr>
      </w:pPr>
      <w:r w:rsidRPr="00BE0AE5">
        <w:rPr>
          <w:rFonts w:cs="Times New Roman"/>
        </w:rPr>
        <w:t>овладеть информационно-когнитивными технологиями преобразов</w:t>
      </w:r>
      <w:r w:rsidRPr="00BE0AE5">
        <w:rPr>
          <w:rFonts w:cs="Times New Roman"/>
        </w:rPr>
        <w:t>а</w:t>
      </w:r>
      <w:r w:rsidRPr="00BE0AE5">
        <w:rPr>
          <w:rFonts w:cs="Times New Roman"/>
        </w:rPr>
        <w:t>ния данных в информацию и информации в знание;</w:t>
      </w:r>
    </w:p>
    <w:p w14:paraId="2F8CF877" w14:textId="77777777" w:rsidR="00416B7C" w:rsidRPr="00BE0AE5" w:rsidRDefault="00416B7C" w:rsidP="00237AD2">
      <w:pPr>
        <w:pStyle w:val="list-bullet"/>
        <w:rPr>
          <w:rFonts w:cs="Times New Roman"/>
        </w:rPr>
      </w:pPr>
      <w:r w:rsidRPr="00BE0AE5">
        <w:rPr>
          <w:rFonts w:cs="Times New Roman"/>
        </w:rPr>
        <w:t>перечислять инструменты и оборудование, используемое при обр</w:t>
      </w:r>
      <w:r w:rsidRPr="00BE0AE5">
        <w:rPr>
          <w:rFonts w:cs="Times New Roman"/>
        </w:rPr>
        <w:t>а</w:t>
      </w:r>
      <w:r w:rsidRPr="00BE0AE5">
        <w:rPr>
          <w:rFonts w:cs="Times New Roman"/>
        </w:rPr>
        <w:t>ботке различных материалов (древесины, металлов и сплавов, пол</w:t>
      </w:r>
      <w:r w:rsidRPr="00BE0AE5">
        <w:rPr>
          <w:rFonts w:cs="Times New Roman"/>
        </w:rPr>
        <w:t>и</w:t>
      </w:r>
      <w:r w:rsidRPr="00BE0AE5">
        <w:rPr>
          <w:rFonts w:cs="Times New Roman"/>
        </w:rPr>
        <w:t>меров, текстиля, сельскохозяйственной продукции, продуктов пит</w:t>
      </w:r>
      <w:r w:rsidRPr="00BE0AE5">
        <w:rPr>
          <w:rFonts w:cs="Times New Roman"/>
        </w:rPr>
        <w:t>а</w:t>
      </w:r>
      <w:r w:rsidRPr="00BE0AE5">
        <w:rPr>
          <w:rFonts w:cs="Times New Roman"/>
        </w:rPr>
        <w:t>ния);</w:t>
      </w:r>
    </w:p>
    <w:p w14:paraId="4E24BC81" w14:textId="77777777" w:rsidR="00416B7C" w:rsidRPr="00BE0AE5" w:rsidRDefault="00416B7C" w:rsidP="00237AD2">
      <w:pPr>
        <w:pStyle w:val="list-bullet"/>
        <w:rPr>
          <w:rFonts w:cs="Times New Roman"/>
        </w:rPr>
      </w:pPr>
      <w:r w:rsidRPr="00BE0AE5">
        <w:rPr>
          <w:rFonts w:cs="Times New Roman"/>
        </w:rPr>
        <w:t>оценивать области применения технологий, понимать их возможности и ограничения;</w:t>
      </w:r>
    </w:p>
    <w:p w14:paraId="72608171" w14:textId="77777777" w:rsidR="00416B7C" w:rsidRPr="00BE0AE5" w:rsidRDefault="00416B7C" w:rsidP="00237AD2">
      <w:pPr>
        <w:pStyle w:val="list-bullet"/>
        <w:rPr>
          <w:rFonts w:cs="Times New Roman"/>
        </w:rPr>
      </w:pPr>
      <w:r w:rsidRPr="00BE0AE5">
        <w:rPr>
          <w:rFonts w:cs="Times New Roman"/>
        </w:rPr>
        <w:t>оценивать условия применимости технологии с позиций экологической защищённости;</w:t>
      </w:r>
    </w:p>
    <w:p w14:paraId="7B52D16B" w14:textId="77777777" w:rsidR="00416B7C" w:rsidRPr="00BE0AE5" w:rsidRDefault="00416B7C" w:rsidP="00237AD2">
      <w:pPr>
        <w:pStyle w:val="list-bullet"/>
        <w:rPr>
          <w:rFonts w:cs="Times New Roman"/>
        </w:rPr>
      </w:pPr>
      <w:r w:rsidRPr="00BE0AE5">
        <w:rPr>
          <w:rFonts w:cs="Times New Roman"/>
        </w:rPr>
        <w:t>получить возможность научиться модернизировать и создавать техн</w:t>
      </w:r>
      <w:r w:rsidRPr="00BE0AE5">
        <w:rPr>
          <w:rFonts w:cs="Times New Roman"/>
        </w:rPr>
        <w:t>о</w:t>
      </w:r>
      <w:r w:rsidRPr="00BE0AE5">
        <w:rPr>
          <w:rFonts w:cs="Times New Roman"/>
        </w:rPr>
        <w:t>логии обработки известных материалов;</w:t>
      </w:r>
    </w:p>
    <w:p w14:paraId="3339025D" w14:textId="77777777" w:rsidR="00416B7C" w:rsidRPr="00BE0AE5" w:rsidRDefault="00416B7C" w:rsidP="00237AD2">
      <w:pPr>
        <w:pStyle w:val="list-bullet"/>
        <w:rPr>
          <w:rFonts w:cs="Times New Roman"/>
        </w:rPr>
      </w:pPr>
      <w:r w:rsidRPr="00BE0AE5">
        <w:rPr>
          <w:rFonts w:cs="Times New Roman"/>
        </w:rPr>
        <w:t>анализировать значимые для конкретного человека потребности;</w:t>
      </w:r>
    </w:p>
    <w:p w14:paraId="2D1C7371" w14:textId="77777777" w:rsidR="00416B7C" w:rsidRPr="00BE0AE5" w:rsidRDefault="00416B7C" w:rsidP="00237AD2">
      <w:pPr>
        <w:pStyle w:val="list-bullet"/>
        <w:rPr>
          <w:rFonts w:cs="Times New Roman"/>
        </w:rPr>
      </w:pPr>
      <w:r w:rsidRPr="00BE0AE5">
        <w:rPr>
          <w:rFonts w:cs="Times New Roman"/>
        </w:rPr>
        <w:t>перечислять и характеризовать продукты питания;</w:t>
      </w:r>
    </w:p>
    <w:p w14:paraId="37857EBB" w14:textId="77777777" w:rsidR="00416B7C" w:rsidRPr="00BE0AE5" w:rsidRDefault="00416B7C" w:rsidP="00237AD2">
      <w:pPr>
        <w:pStyle w:val="list-bullet"/>
        <w:rPr>
          <w:rFonts w:cs="Times New Roman"/>
          <w:spacing w:val="-2"/>
        </w:rPr>
      </w:pPr>
      <w:r w:rsidRPr="00BE0AE5">
        <w:rPr>
          <w:rFonts w:cs="Times New Roman"/>
          <w:spacing w:val="-2"/>
        </w:rPr>
        <w:t>перечислять виды и названия народных промыслов и ремёсел;</w:t>
      </w:r>
    </w:p>
    <w:p w14:paraId="175BAD1E" w14:textId="77777777" w:rsidR="00416B7C" w:rsidRPr="00BE0AE5" w:rsidRDefault="00416B7C" w:rsidP="00237AD2">
      <w:pPr>
        <w:pStyle w:val="list-bullet"/>
        <w:rPr>
          <w:rFonts w:cs="Times New Roman"/>
        </w:rPr>
      </w:pPr>
      <w:r w:rsidRPr="00BE0AE5">
        <w:rPr>
          <w:rFonts w:cs="Times New Roman"/>
        </w:rPr>
        <w:t>анализировать использование нанотехнологий в различных областях;</w:t>
      </w:r>
    </w:p>
    <w:p w14:paraId="330D21EE" w14:textId="77777777" w:rsidR="00416B7C" w:rsidRPr="00BE0AE5" w:rsidRDefault="00416B7C" w:rsidP="00237AD2">
      <w:pPr>
        <w:pStyle w:val="list-bullet"/>
        <w:rPr>
          <w:rFonts w:cs="Times New Roman"/>
        </w:rPr>
      </w:pPr>
      <w:r w:rsidRPr="00BE0AE5">
        <w:rPr>
          <w:rFonts w:cs="Times New Roman"/>
        </w:rPr>
        <w:t>выявлять экологические проблемы;</w:t>
      </w:r>
    </w:p>
    <w:p w14:paraId="19DB6C9F" w14:textId="77777777" w:rsidR="00416B7C" w:rsidRPr="00BE0AE5" w:rsidRDefault="00416B7C" w:rsidP="00237AD2">
      <w:pPr>
        <w:pStyle w:val="list-bullet"/>
        <w:rPr>
          <w:rFonts w:cs="Times New Roman"/>
        </w:rPr>
      </w:pPr>
      <w:r w:rsidRPr="00BE0AE5">
        <w:rPr>
          <w:rFonts w:cs="Times New Roman"/>
        </w:rPr>
        <w:t>применять генеалогический метод;</w:t>
      </w:r>
    </w:p>
    <w:p w14:paraId="11E2DC57" w14:textId="77777777" w:rsidR="00416B7C" w:rsidRPr="00BE0AE5" w:rsidRDefault="00416B7C" w:rsidP="00237AD2">
      <w:pPr>
        <w:pStyle w:val="list-bullet"/>
        <w:rPr>
          <w:rFonts w:cs="Times New Roman"/>
        </w:rPr>
      </w:pPr>
      <w:r w:rsidRPr="00BE0AE5">
        <w:rPr>
          <w:rFonts w:cs="Times New Roman"/>
        </w:rPr>
        <w:t>анализировать роль прививок;</w:t>
      </w:r>
    </w:p>
    <w:p w14:paraId="472BC182" w14:textId="77777777" w:rsidR="00416B7C" w:rsidRPr="00BE0AE5" w:rsidRDefault="00416B7C" w:rsidP="00237AD2">
      <w:pPr>
        <w:pStyle w:val="list-bullet"/>
        <w:rPr>
          <w:rFonts w:cs="Times New Roman"/>
        </w:rPr>
      </w:pPr>
      <w:r w:rsidRPr="00BE0AE5">
        <w:rPr>
          <w:rFonts w:cs="Times New Roman"/>
        </w:rPr>
        <w:t>анализировать работу биодатчиков;</w:t>
      </w:r>
    </w:p>
    <w:p w14:paraId="74AB7223" w14:textId="77777777" w:rsidR="00416B7C" w:rsidRPr="00BE0AE5" w:rsidRDefault="00416B7C" w:rsidP="00237AD2">
      <w:pPr>
        <w:pStyle w:val="list-bullet"/>
        <w:rPr>
          <w:rFonts w:cs="Times New Roman"/>
        </w:rPr>
      </w:pPr>
      <w:r w:rsidRPr="00BE0AE5">
        <w:rPr>
          <w:rFonts w:cs="Times New Roman"/>
        </w:rPr>
        <w:lastRenderedPageBreak/>
        <w:t>анализировать микробиологические технологии, методы генной и</w:t>
      </w:r>
      <w:r w:rsidRPr="00BE0AE5">
        <w:rPr>
          <w:rFonts w:cs="Times New Roman"/>
        </w:rPr>
        <w:t>н</w:t>
      </w:r>
      <w:r w:rsidRPr="00BE0AE5">
        <w:rPr>
          <w:rFonts w:cs="Times New Roman"/>
        </w:rPr>
        <w:t>женерии.</w:t>
      </w:r>
    </w:p>
    <w:p w14:paraId="7046A7B7" w14:textId="77777777" w:rsidR="00416B7C" w:rsidRPr="00BE0AE5" w:rsidRDefault="00416B7C" w:rsidP="00416B7C">
      <w:pPr>
        <w:pStyle w:val="h4"/>
        <w:rPr>
          <w:rFonts w:cs="Times New Roman"/>
        </w:rPr>
      </w:pPr>
      <w:r w:rsidRPr="00BE0AE5">
        <w:rPr>
          <w:rFonts w:cs="Times New Roman"/>
        </w:rPr>
        <w:t xml:space="preserve">Модуль «Технология обработки материалов </w:t>
      </w:r>
      <w:r w:rsidRPr="00BE0AE5">
        <w:rPr>
          <w:rFonts w:cs="Times New Roman"/>
        </w:rPr>
        <w:br/>
        <w:t>и пищевых продуктов»</w:t>
      </w:r>
    </w:p>
    <w:p w14:paraId="619D132F" w14:textId="77777777" w:rsidR="00416B7C" w:rsidRPr="00BE0AE5" w:rsidRDefault="00416B7C" w:rsidP="00416B7C">
      <w:pPr>
        <w:pStyle w:val="h2-first"/>
        <w:rPr>
          <w:rFonts w:cs="Times New Roman"/>
        </w:rPr>
      </w:pPr>
      <w:r w:rsidRPr="00BE0AE5">
        <w:rPr>
          <w:rFonts w:cs="Times New Roman"/>
        </w:rPr>
        <w:t>5—6 классы:</w:t>
      </w:r>
    </w:p>
    <w:p w14:paraId="61F5EE14" w14:textId="77777777" w:rsidR="00416B7C" w:rsidRPr="00BE0AE5" w:rsidRDefault="00416B7C" w:rsidP="00237AD2">
      <w:pPr>
        <w:pStyle w:val="list-bullet"/>
        <w:rPr>
          <w:rFonts w:cs="Times New Roman"/>
        </w:rPr>
      </w:pPr>
      <w:r w:rsidRPr="00BE0AE5">
        <w:rPr>
          <w:rFonts w:cs="Times New Roman"/>
        </w:rPr>
        <w:t>характеризовать познавательную и преобразовательную деятельность человека;</w:t>
      </w:r>
    </w:p>
    <w:p w14:paraId="32BB66B5" w14:textId="77777777" w:rsidR="00416B7C" w:rsidRPr="00BE0AE5" w:rsidRDefault="00416B7C" w:rsidP="00237AD2">
      <w:pPr>
        <w:pStyle w:val="list-bullet"/>
        <w:rPr>
          <w:rFonts w:cs="Times New Roman"/>
        </w:rPr>
      </w:pPr>
      <w:r w:rsidRPr="00BE0AE5">
        <w:rPr>
          <w:rFonts w:cs="Times New Roman"/>
        </w:rPr>
        <w:t>соблюдать правила безопасности;</w:t>
      </w:r>
    </w:p>
    <w:p w14:paraId="5A6007BE" w14:textId="77777777" w:rsidR="00416B7C" w:rsidRPr="00BE0AE5" w:rsidRDefault="00416B7C" w:rsidP="00237AD2">
      <w:pPr>
        <w:pStyle w:val="list-bullet"/>
        <w:rPr>
          <w:rFonts w:cs="Times New Roman"/>
        </w:rPr>
      </w:pPr>
      <w:r w:rsidRPr="00BE0AE5">
        <w:rPr>
          <w:rFonts w:cs="Times New Roman"/>
        </w:rPr>
        <w:t>организовывать рабочее место в соответствии с требованиями бе</w:t>
      </w:r>
      <w:r w:rsidRPr="00BE0AE5">
        <w:rPr>
          <w:rFonts w:cs="Times New Roman"/>
        </w:rPr>
        <w:t>з</w:t>
      </w:r>
      <w:r w:rsidRPr="00BE0AE5">
        <w:rPr>
          <w:rFonts w:cs="Times New Roman"/>
        </w:rPr>
        <w:t>опасности;</w:t>
      </w:r>
    </w:p>
    <w:p w14:paraId="3115E3A2" w14:textId="77777777" w:rsidR="00416B7C" w:rsidRPr="00BE0AE5" w:rsidRDefault="00416B7C" w:rsidP="00237AD2">
      <w:pPr>
        <w:pStyle w:val="list-bullet"/>
        <w:rPr>
          <w:rFonts w:cs="Times New Roman"/>
        </w:rPr>
      </w:pPr>
      <w:r w:rsidRPr="00BE0AE5">
        <w:rPr>
          <w:rFonts w:cs="Times New Roman"/>
        </w:rPr>
        <w:t>классифицировать и характеризовать инструменты, приспособления и технологическое оборудование;</w:t>
      </w:r>
    </w:p>
    <w:p w14:paraId="2FCA8F00" w14:textId="77777777" w:rsidR="00416B7C" w:rsidRPr="00BE0AE5" w:rsidRDefault="00416B7C" w:rsidP="00237AD2">
      <w:pPr>
        <w:pStyle w:val="list-bullet"/>
        <w:rPr>
          <w:rFonts w:cs="Times New Roman"/>
        </w:rPr>
      </w:pPr>
      <w:r w:rsidRPr="00BE0AE5">
        <w:rPr>
          <w:rFonts w:cs="Times New Roman"/>
        </w:rPr>
        <w:t>активно использовать знания, полученные при изучении других уче</w:t>
      </w:r>
      <w:r w:rsidRPr="00BE0AE5">
        <w:rPr>
          <w:rFonts w:cs="Times New Roman"/>
        </w:rPr>
        <w:t>б</w:t>
      </w:r>
      <w:r w:rsidRPr="00BE0AE5">
        <w:rPr>
          <w:rFonts w:cs="Times New Roman"/>
        </w:rPr>
        <w:t>ных предметов, и сформированные универсальные учебные действия;</w:t>
      </w:r>
    </w:p>
    <w:p w14:paraId="08DCC1FA" w14:textId="77777777" w:rsidR="00416B7C" w:rsidRPr="00BE0AE5" w:rsidRDefault="00416B7C" w:rsidP="00237AD2">
      <w:pPr>
        <w:pStyle w:val="list-bullet"/>
        <w:rPr>
          <w:rFonts w:cs="Times New Roman"/>
        </w:rPr>
      </w:pPr>
      <w:r w:rsidRPr="00BE0AE5">
        <w:rPr>
          <w:rFonts w:cs="Times New Roman"/>
        </w:rPr>
        <w:t>использовать инструменты, приспособления и технологическое об</w:t>
      </w:r>
      <w:r w:rsidRPr="00BE0AE5">
        <w:rPr>
          <w:rFonts w:cs="Times New Roman"/>
        </w:rPr>
        <w:t>о</w:t>
      </w:r>
      <w:r w:rsidRPr="00BE0AE5">
        <w:rPr>
          <w:rFonts w:cs="Times New Roman"/>
        </w:rPr>
        <w:t>рудование;</w:t>
      </w:r>
    </w:p>
    <w:p w14:paraId="180A5888" w14:textId="77777777" w:rsidR="00416B7C" w:rsidRPr="00BE0AE5" w:rsidRDefault="00416B7C" w:rsidP="00237AD2">
      <w:pPr>
        <w:pStyle w:val="list-bullet"/>
        <w:rPr>
          <w:rFonts w:cs="Times New Roman"/>
        </w:rPr>
      </w:pPr>
      <w:r w:rsidRPr="00BE0AE5">
        <w:rPr>
          <w:rFonts w:cs="Times New Roman"/>
        </w:rPr>
        <w:t>выполнять технологические операции с использованием ручных и</w:t>
      </w:r>
      <w:r w:rsidRPr="00BE0AE5">
        <w:rPr>
          <w:rFonts w:cs="Times New Roman"/>
        </w:rPr>
        <w:t>н</w:t>
      </w:r>
      <w:r w:rsidRPr="00BE0AE5">
        <w:rPr>
          <w:rFonts w:cs="Times New Roman"/>
        </w:rPr>
        <w:t>струментов, приспособлений, технологического оборудования;</w:t>
      </w:r>
    </w:p>
    <w:p w14:paraId="5FF32289" w14:textId="77777777" w:rsidR="00416B7C" w:rsidRPr="00BE0AE5" w:rsidRDefault="00416B7C" w:rsidP="00237AD2">
      <w:pPr>
        <w:pStyle w:val="list-bullet"/>
        <w:rPr>
          <w:rFonts w:cs="Times New Roman"/>
        </w:rPr>
      </w:pPr>
      <w:r w:rsidRPr="00BE0AE5">
        <w:rPr>
          <w:rFonts w:cs="Times New Roman"/>
        </w:rPr>
        <w:t>получить возможность научиться использовать цифровые инструменты при изготовлении предметов из различных материалов;</w:t>
      </w:r>
    </w:p>
    <w:p w14:paraId="0D80C667" w14:textId="77777777" w:rsidR="00416B7C" w:rsidRPr="00BE0AE5" w:rsidRDefault="00416B7C" w:rsidP="00237AD2">
      <w:pPr>
        <w:pStyle w:val="list-bullet"/>
        <w:rPr>
          <w:rFonts w:cs="Times New Roman"/>
        </w:rPr>
      </w:pPr>
      <w:r w:rsidRPr="00BE0AE5">
        <w:rPr>
          <w:rFonts w:cs="Times New Roman"/>
        </w:rPr>
        <w:t>характеризовать технологические операции ручной обработки ко</w:t>
      </w:r>
      <w:r w:rsidRPr="00BE0AE5">
        <w:rPr>
          <w:rFonts w:cs="Times New Roman"/>
        </w:rPr>
        <w:t>н</w:t>
      </w:r>
      <w:r w:rsidRPr="00BE0AE5">
        <w:rPr>
          <w:rFonts w:cs="Times New Roman"/>
        </w:rPr>
        <w:t>струкционных материалов;</w:t>
      </w:r>
    </w:p>
    <w:p w14:paraId="20480EB9" w14:textId="77777777" w:rsidR="00416B7C" w:rsidRPr="00BE0AE5" w:rsidRDefault="00416B7C" w:rsidP="00237AD2">
      <w:pPr>
        <w:pStyle w:val="list-bullet"/>
        <w:rPr>
          <w:rFonts w:cs="Times New Roman"/>
        </w:rPr>
      </w:pPr>
      <w:r w:rsidRPr="00BE0AE5">
        <w:rPr>
          <w:rFonts w:cs="Times New Roman"/>
        </w:rPr>
        <w:t>применять ручные технологии обработки конструкционных матери</w:t>
      </w:r>
      <w:r w:rsidRPr="00BE0AE5">
        <w:rPr>
          <w:rFonts w:cs="Times New Roman"/>
        </w:rPr>
        <w:t>а</w:t>
      </w:r>
      <w:r w:rsidRPr="00BE0AE5">
        <w:rPr>
          <w:rFonts w:cs="Times New Roman"/>
        </w:rPr>
        <w:t>лов;</w:t>
      </w:r>
    </w:p>
    <w:p w14:paraId="0769969E" w14:textId="77777777" w:rsidR="00416B7C" w:rsidRPr="00BE0AE5" w:rsidRDefault="00416B7C" w:rsidP="00237AD2">
      <w:pPr>
        <w:pStyle w:val="list-bullet"/>
        <w:rPr>
          <w:rFonts w:cs="Times New Roman"/>
        </w:rPr>
      </w:pPr>
      <w:r w:rsidRPr="00BE0AE5">
        <w:rPr>
          <w:rFonts w:cs="Times New Roman"/>
        </w:rPr>
        <w:t xml:space="preserve">правильно хранить пищевые продукты; </w:t>
      </w:r>
    </w:p>
    <w:p w14:paraId="78C3E2D8" w14:textId="77777777" w:rsidR="00416B7C" w:rsidRPr="00BE0AE5" w:rsidRDefault="00416B7C" w:rsidP="00237AD2">
      <w:pPr>
        <w:pStyle w:val="list-bullet"/>
        <w:rPr>
          <w:rFonts w:cs="Times New Roman"/>
        </w:rPr>
      </w:pPr>
      <w:r w:rsidRPr="00BE0AE5">
        <w:rPr>
          <w:rFonts w:cs="Times New Roman"/>
        </w:rPr>
        <w:t>осуществлять механическую и тепловую обработку пищевых проду</w:t>
      </w:r>
      <w:r w:rsidRPr="00BE0AE5">
        <w:rPr>
          <w:rFonts w:cs="Times New Roman"/>
        </w:rPr>
        <w:t>к</w:t>
      </w:r>
      <w:r w:rsidRPr="00BE0AE5">
        <w:rPr>
          <w:rFonts w:cs="Times New Roman"/>
        </w:rPr>
        <w:t>тов, сохраняя их пищевую ценность;</w:t>
      </w:r>
    </w:p>
    <w:p w14:paraId="0DE26232" w14:textId="77777777" w:rsidR="00416B7C" w:rsidRPr="00BE0AE5" w:rsidRDefault="00416B7C" w:rsidP="00237AD2">
      <w:pPr>
        <w:pStyle w:val="list-bullet"/>
        <w:rPr>
          <w:rFonts w:cs="Times New Roman"/>
        </w:rPr>
      </w:pPr>
      <w:r w:rsidRPr="00BE0AE5">
        <w:rPr>
          <w:rFonts w:cs="Times New Roman"/>
        </w:rPr>
        <w:t>выбирать продукты, инструменты и оборудование для приготовления блюда;</w:t>
      </w:r>
    </w:p>
    <w:p w14:paraId="40DDD707" w14:textId="77777777" w:rsidR="00416B7C" w:rsidRPr="00BE0AE5" w:rsidRDefault="00416B7C" w:rsidP="00237AD2">
      <w:pPr>
        <w:pStyle w:val="list-bullet"/>
        <w:rPr>
          <w:rFonts w:cs="Times New Roman"/>
        </w:rPr>
      </w:pPr>
      <w:r w:rsidRPr="00BE0AE5">
        <w:rPr>
          <w:rFonts w:cs="Times New Roman"/>
        </w:rPr>
        <w:t>осуществлять доступными средствами контроль качества блюда;</w:t>
      </w:r>
    </w:p>
    <w:p w14:paraId="198F1098" w14:textId="77777777" w:rsidR="00416B7C" w:rsidRPr="00BE0AE5" w:rsidRDefault="00416B7C" w:rsidP="00237AD2">
      <w:pPr>
        <w:pStyle w:val="list-bullet"/>
        <w:rPr>
          <w:rFonts w:cs="Times New Roman"/>
        </w:rPr>
      </w:pPr>
      <w:r w:rsidRPr="00BE0AE5">
        <w:rPr>
          <w:rFonts w:cs="Times New Roman"/>
        </w:rPr>
        <w:t xml:space="preserve">проектировать интерьер помещения с использованием программных сервисов; </w:t>
      </w:r>
    </w:p>
    <w:p w14:paraId="207C6406" w14:textId="77777777" w:rsidR="00416B7C" w:rsidRPr="00BE0AE5" w:rsidRDefault="00416B7C" w:rsidP="00237AD2">
      <w:pPr>
        <w:pStyle w:val="list-bullet"/>
        <w:rPr>
          <w:rFonts w:cs="Times New Roman"/>
        </w:rPr>
      </w:pPr>
      <w:r w:rsidRPr="00BE0AE5">
        <w:rPr>
          <w:rFonts w:cs="Times New Roman"/>
        </w:rPr>
        <w:t>составлять последовательность выполнения технологических операций для изготовления швейных изделий;</w:t>
      </w:r>
    </w:p>
    <w:p w14:paraId="5F15F49F" w14:textId="77777777" w:rsidR="00416B7C" w:rsidRPr="00BE0AE5" w:rsidRDefault="00416B7C" w:rsidP="00237AD2">
      <w:pPr>
        <w:pStyle w:val="list-bullet"/>
        <w:rPr>
          <w:rFonts w:cs="Times New Roman"/>
        </w:rPr>
      </w:pPr>
      <w:r w:rsidRPr="00BE0AE5">
        <w:rPr>
          <w:rFonts w:cs="Times New Roman"/>
        </w:rPr>
        <w:t>строить чертежи простых швейных изделий;</w:t>
      </w:r>
    </w:p>
    <w:p w14:paraId="68566BAC" w14:textId="77777777" w:rsidR="00416B7C" w:rsidRPr="00BE0AE5" w:rsidRDefault="00416B7C" w:rsidP="00237AD2">
      <w:pPr>
        <w:pStyle w:val="list-bullet"/>
        <w:rPr>
          <w:rFonts w:cs="Times New Roman"/>
        </w:rPr>
      </w:pPr>
      <w:r w:rsidRPr="00BE0AE5">
        <w:rPr>
          <w:rFonts w:cs="Times New Roman"/>
        </w:rPr>
        <w:t>выбирать материалы, инструменты и оборудование для выполнения швейных работ;</w:t>
      </w:r>
    </w:p>
    <w:p w14:paraId="566DA59C" w14:textId="77777777" w:rsidR="00416B7C" w:rsidRPr="00BE0AE5" w:rsidRDefault="00416B7C" w:rsidP="00237AD2">
      <w:pPr>
        <w:pStyle w:val="list-bullet"/>
        <w:rPr>
          <w:rFonts w:cs="Times New Roman"/>
        </w:rPr>
      </w:pPr>
      <w:r w:rsidRPr="00BE0AE5">
        <w:rPr>
          <w:rFonts w:cs="Times New Roman"/>
        </w:rPr>
        <w:t>выполнять художественное оформление швейных изделий;</w:t>
      </w:r>
    </w:p>
    <w:p w14:paraId="477742BD" w14:textId="77777777" w:rsidR="00416B7C" w:rsidRPr="00BE0AE5" w:rsidRDefault="00416B7C" w:rsidP="00237AD2">
      <w:pPr>
        <w:pStyle w:val="list-bullet"/>
        <w:rPr>
          <w:rFonts w:cs="Times New Roman"/>
        </w:rPr>
      </w:pPr>
      <w:r w:rsidRPr="00BE0AE5">
        <w:rPr>
          <w:rFonts w:cs="Times New Roman"/>
        </w:rPr>
        <w:lastRenderedPageBreak/>
        <w:t>выделять свойства наноструктур;</w:t>
      </w:r>
    </w:p>
    <w:p w14:paraId="45482A2C" w14:textId="77777777" w:rsidR="00416B7C" w:rsidRPr="00BE0AE5" w:rsidRDefault="00416B7C" w:rsidP="00237AD2">
      <w:pPr>
        <w:pStyle w:val="list-bullet"/>
        <w:rPr>
          <w:rFonts w:cs="Times New Roman"/>
        </w:rPr>
      </w:pPr>
      <w:r w:rsidRPr="00BE0AE5">
        <w:rPr>
          <w:rFonts w:cs="Times New Roman"/>
        </w:rPr>
        <w:t>приводить примеры наноструктур, их использования в технологиях;</w:t>
      </w:r>
    </w:p>
    <w:p w14:paraId="7C86A7D5" w14:textId="77777777" w:rsidR="00416B7C" w:rsidRPr="00BE0AE5" w:rsidRDefault="00416B7C" w:rsidP="00237AD2">
      <w:pPr>
        <w:pStyle w:val="list-bullet"/>
        <w:rPr>
          <w:rFonts w:cs="Times New Roman"/>
        </w:rPr>
      </w:pPr>
      <w:r w:rsidRPr="00BE0AE5">
        <w:rPr>
          <w:rFonts w:cs="Times New Roman"/>
        </w:rPr>
        <w:t>получить возможность познакомиться с физическимами основы нан</w:t>
      </w:r>
      <w:r w:rsidRPr="00BE0AE5">
        <w:rPr>
          <w:rFonts w:cs="Times New Roman"/>
        </w:rPr>
        <w:t>о</w:t>
      </w:r>
      <w:r w:rsidRPr="00BE0AE5">
        <w:rPr>
          <w:rFonts w:cs="Times New Roman"/>
        </w:rPr>
        <w:t>технологий и их использованием для конструирования новых матер</w:t>
      </w:r>
      <w:r w:rsidRPr="00BE0AE5">
        <w:rPr>
          <w:rFonts w:cs="Times New Roman"/>
        </w:rPr>
        <w:t>и</w:t>
      </w:r>
      <w:r w:rsidRPr="00BE0AE5">
        <w:rPr>
          <w:rFonts w:cs="Times New Roman"/>
        </w:rPr>
        <w:t>алов.</w:t>
      </w:r>
    </w:p>
    <w:p w14:paraId="54E18C04" w14:textId="77777777" w:rsidR="00416B7C" w:rsidRPr="00BE0AE5" w:rsidRDefault="00416B7C" w:rsidP="00416B7C">
      <w:pPr>
        <w:pStyle w:val="h2"/>
        <w:rPr>
          <w:rFonts w:cs="Times New Roman"/>
        </w:rPr>
      </w:pPr>
      <w:r w:rsidRPr="00BE0AE5">
        <w:rPr>
          <w:rFonts w:cs="Times New Roman"/>
        </w:rPr>
        <w:t>7—9 классы:</w:t>
      </w:r>
    </w:p>
    <w:p w14:paraId="6BC5562F" w14:textId="77777777" w:rsidR="00416B7C" w:rsidRPr="00BE0AE5" w:rsidRDefault="00416B7C" w:rsidP="00237AD2">
      <w:pPr>
        <w:pStyle w:val="list-bullet"/>
        <w:rPr>
          <w:rFonts w:cs="Times New Roman"/>
        </w:rPr>
      </w:pPr>
      <w:r w:rsidRPr="00BE0AE5">
        <w:rPr>
          <w:rFonts w:cs="Times New Roman"/>
        </w:rPr>
        <w:t>освоить основные этапы создания проектов от идеи до презентации и использования полученных результатов;</w:t>
      </w:r>
    </w:p>
    <w:p w14:paraId="0C883606" w14:textId="77777777" w:rsidR="00416B7C" w:rsidRPr="00BE0AE5" w:rsidRDefault="00416B7C" w:rsidP="00237AD2">
      <w:pPr>
        <w:pStyle w:val="list-bullet"/>
        <w:rPr>
          <w:rFonts w:cs="Times New Roman"/>
        </w:rPr>
      </w:pPr>
      <w:r w:rsidRPr="00BE0AE5">
        <w:rPr>
          <w:rFonts w:cs="Times New Roman"/>
        </w:rPr>
        <w:t>научиться использовать программные сервисы для поддержки пр</w:t>
      </w:r>
      <w:r w:rsidRPr="00BE0AE5">
        <w:rPr>
          <w:rFonts w:cs="Times New Roman"/>
        </w:rPr>
        <w:t>о</w:t>
      </w:r>
      <w:r w:rsidRPr="00BE0AE5">
        <w:rPr>
          <w:rFonts w:cs="Times New Roman"/>
        </w:rPr>
        <w:t>ектной деятельности;</w:t>
      </w:r>
    </w:p>
    <w:p w14:paraId="608D3BDA" w14:textId="77777777" w:rsidR="00416B7C" w:rsidRPr="00BE0AE5" w:rsidRDefault="00416B7C" w:rsidP="00237AD2">
      <w:pPr>
        <w:pStyle w:val="list-bullet"/>
        <w:rPr>
          <w:rFonts w:cs="Times New Roman"/>
        </w:rPr>
      </w:pPr>
      <w:r w:rsidRPr="00BE0AE5">
        <w:rPr>
          <w:rFonts w:cs="Times New Roman"/>
        </w:rPr>
        <w:t xml:space="preserve">проводить необходимые опыты по исследованию свойств материалов; </w:t>
      </w:r>
    </w:p>
    <w:p w14:paraId="253DF276" w14:textId="77777777" w:rsidR="00416B7C" w:rsidRPr="00BE0AE5" w:rsidRDefault="00416B7C" w:rsidP="00237AD2">
      <w:pPr>
        <w:pStyle w:val="list-bullet"/>
        <w:rPr>
          <w:rFonts w:cs="Times New Roman"/>
        </w:rPr>
      </w:pPr>
      <w:r w:rsidRPr="00BE0AE5">
        <w:rPr>
          <w:rFonts w:cs="Times New Roman"/>
        </w:rPr>
        <w:t xml:space="preserve">выбирать инструменты и оборудование, необходимые для изготовления выбранного изделия по данной технологии; </w:t>
      </w:r>
    </w:p>
    <w:p w14:paraId="548B71A8" w14:textId="77777777" w:rsidR="00416B7C" w:rsidRPr="00BE0AE5" w:rsidRDefault="00416B7C" w:rsidP="00237AD2">
      <w:pPr>
        <w:pStyle w:val="list-bullet"/>
        <w:rPr>
          <w:rFonts w:cs="Times New Roman"/>
        </w:rPr>
      </w:pPr>
      <w:r w:rsidRPr="00BE0AE5">
        <w:rPr>
          <w:rFonts w:cs="Times New Roman"/>
        </w:rPr>
        <w:t>применять технологии механической обработки конструкционных м</w:t>
      </w:r>
      <w:r w:rsidRPr="00BE0AE5">
        <w:rPr>
          <w:rFonts w:cs="Times New Roman"/>
        </w:rPr>
        <w:t>а</w:t>
      </w:r>
      <w:r w:rsidRPr="00BE0AE5">
        <w:rPr>
          <w:rFonts w:cs="Times New Roman"/>
        </w:rPr>
        <w:t>териалов;</w:t>
      </w:r>
    </w:p>
    <w:p w14:paraId="04941D3E" w14:textId="77777777" w:rsidR="00416B7C" w:rsidRPr="00BE0AE5" w:rsidRDefault="00416B7C" w:rsidP="00237AD2">
      <w:pPr>
        <w:pStyle w:val="list-bullet"/>
        <w:rPr>
          <w:rFonts w:cs="Times New Roman"/>
        </w:rPr>
      </w:pPr>
      <w:r w:rsidRPr="00BE0AE5">
        <w:rPr>
          <w:rFonts w:cs="Times New Roman"/>
        </w:rPr>
        <w:t>осуществлять доступными средствами контроль качества изготавл</w:t>
      </w:r>
      <w:r w:rsidRPr="00BE0AE5">
        <w:rPr>
          <w:rFonts w:cs="Times New Roman"/>
        </w:rPr>
        <w:t>и</w:t>
      </w:r>
      <w:r w:rsidRPr="00BE0AE5">
        <w:rPr>
          <w:rFonts w:cs="Times New Roman"/>
        </w:rPr>
        <w:t>ваемого изделия, находить и устранять допущенные дефекты;</w:t>
      </w:r>
    </w:p>
    <w:p w14:paraId="41327385" w14:textId="77777777" w:rsidR="00416B7C" w:rsidRPr="00BE0AE5" w:rsidRDefault="00416B7C" w:rsidP="00237AD2">
      <w:pPr>
        <w:pStyle w:val="list-bullet"/>
        <w:rPr>
          <w:rFonts w:cs="Times New Roman"/>
        </w:rPr>
      </w:pPr>
      <w:r w:rsidRPr="00BE0AE5">
        <w:rPr>
          <w:rFonts w:cs="Times New Roman"/>
        </w:rPr>
        <w:t>классифицировать виды и назначение методов получения и преобр</w:t>
      </w:r>
      <w:r w:rsidRPr="00BE0AE5">
        <w:rPr>
          <w:rFonts w:cs="Times New Roman"/>
        </w:rPr>
        <w:t>а</w:t>
      </w:r>
      <w:r w:rsidRPr="00BE0AE5">
        <w:rPr>
          <w:rFonts w:cs="Times New Roman"/>
        </w:rPr>
        <w:t>зования конструкционных и текстильных материалов;</w:t>
      </w:r>
    </w:p>
    <w:p w14:paraId="47867E4C" w14:textId="77777777" w:rsidR="00416B7C" w:rsidRPr="00BE0AE5" w:rsidRDefault="00416B7C" w:rsidP="00237AD2">
      <w:pPr>
        <w:pStyle w:val="list-bullet"/>
        <w:rPr>
          <w:rFonts w:cs="Times New Roman"/>
        </w:rPr>
      </w:pPr>
      <w:r w:rsidRPr="00BE0AE5">
        <w:rPr>
          <w:rFonts w:cs="Times New Roman"/>
        </w:rPr>
        <w:t>получить возможность научиться конструировать модели различных объектов и использовать их в практической деятельности;</w:t>
      </w:r>
    </w:p>
    <w:p w14:paraId="0DA8004E" w14:textId="77777777" w:rsidR="00416B7C" w:rsidRPr="00BE0AE5" w:rsidRDefault="00416B7C" w:rsidP="00237AD2">
      <w:pPr>
        <w:pStyle w:val="list-bullet"/>
        <w:rPr>
          <w:rFonts w:cs="Times New Roman"/>
        </w:rPr>
      </w:pPr>
      <w:r w:rsidRPr="00BE0AE5">
        <w:rPr>
          <w:rFonts w:cs="Times New Roman"/>
        </w:rPr>
        <w:t>конструировать модели машин и механизмов;</w:t>
      </w:r>
    </w:p>
    <w:p w14:paraId="012069E3" w14:textId="77777777" w:rsidR="00416B7C" w:rsidRPr="00BE0AE5" w:rsidRDefault="00416B7C" w:rsidP="00237AD2">
      <w:pPr>
        <w:pStyle w:val="list-bullet"/>
        <w:rPr>
          <w:rFonts w:cs="Times New Roman"/>
        </w:rPr>
      </w:pPr>
      <w:r w:rsidRPr="00BE0AE5">
        <w:rPr>
          <w:rFonts w:cs="Times New Roman"/>
        </w:rPr>
        <w:t>изготавливать изделие из конструкционных или поделочных матери</w:t>
      </w:r>
      <w:r w:rsidRPr="00BE0AE5">
        <w:rPr>
          <w:rFonts w:cs="Times New Roman"/>
        </w:rPr>
        <w:t>а</w:t>
      </w:r>
      <w:r w:rsidRPr="00BE0AE5">
        <w:rPr>
          <w:rFonts w:cs="Times New Roman"/>
        </w:rPr>
        <w:t>лов;</w:t>
      </w:r>
    </w:p>
    <w:p w14:paraId="538AC9C2" w14:textId="77777777" w:rsidR="00416B7C" w:rsidRPr="00BE0AE5" w:rsidRDefault="00416B7C" w:rsidP="00237AD2">
      <w:pPr>
        <w:pStyle w:val="list-bullet"/>
        <w:rPr>
          <w:rFonts w:cs="Times New Roman"/>
        </w:rPr>
      </w:pPr>
      <w:r w:rsidRPr="00BE0AE5">
        <w:rPr>
          <w:rFonts w:cs="Times New Roman"/>
        </w:rPr>
        <w:t>готовить кулинарные блюда в соответствии с известными технолог</w:t>
      </w:r>
      <w:r w:rsidRPr="00BE0AE5">
        <w:rPr>
          <w:rFonts w:cs="Times New Roman"/>
        </w:rPr>
        <w:t>и</w:t>
      </w:r>
      <w:r w:rsidRPr="00BE0AE5">
        <w:rPr>
          <w:rFonts w:cs="Times New Roman"/>
        </w:rPr>
        <w:t>ями;</w:t>
      </w:r>
    </w:p>
    <w:p w14:paraId="0E6AFC56" w14:textId="77777777" w:rsidR="00416B7C" w:rsidRPr="00BE0AE5" w:rsidRDefault="00416B7C" w:rsidP="00237AD2">
      <w:pPr>
        <w:pStyle w:val="list-bullet"/>
        <w:rPr>
          <w:rFonts w:cs="Times New Roman"/>
        </w:rPr>
      </w:pPr>
      <w:r w:rsidRPr="00BE0AE5">
        <w:rPr>
          <w:rFonts w:cs="Times New Roman"/>
        </w:rPr>
        <w:t>выполнять декоративно-прикладную обработку материалов;</w:t>
      </w:r>
    </w:p>
    <w:p w14:paraId="395F1A8D" w14:textId="77777777" w:rsidR="00416B7C" w:rsidRPr="00BE0AE5" w:rsidRDefault="00416B7C" w:rsidP="00237AD2">
      <w:pPr>
        <w:pStyle w:val="list-bullet"/>
        <w:rPr>
          <w:rFonts w:cs="Times New Roman"/>
        </w:rPr>
      </w:pPr>
      <w:r w:rsidRPr="00BE0AE5">
        <w:rPr>
          <w:rFonts w:cs="Times New Roman"/>
        </w:rPr>
        <w:t>выполнять художественное оформление изделий;</w:t>
      </w:r>
    </w:p>
    <w:p w14:paraId="108A6C9E" w14:textId="77777777" w:rsidR="00416B7C" w:rsidRPr="00BE0AE5" w:rsidRDefault="00416B7C" w:rsidP="00237AD2">
      <w:pPr>
        <w:pStyle w:val="list-bullet"/>
        <w:rPr>
          <w:rFonts w:cs="Times New Roman"/>
        </w:rPr>
      </w:pPr>
      <w:r w:rsidRPr="00BE0AE5">
        <w:rPr>
          <w:rFonts w:cs="Times New Roman"/>
        </w:rPr>
        <w:t xml:space="preserve">создавать художественный образ и воплощать его в продукте; </w:t>
      </w:r>
    </w:p>
    <w:p w14:paraId="29759143" w14:textId="77777777" w:rsidR="00416B7C" w:rsidRPr="00BE0AE5" w:rsidRDefault="00416B7C" w:rsidP="00237AD2">
      <w:pPr>
        <w:pStyle w:val="list-bullet"/>
        <w:rPr>
          <w:rFonts w:cs="Times New Roman"/>
        </w:rPr>
      </w:pPr>
      <w:r w:rsidRPr="00BE0AE5">
        <w:rPr>
          <w:rFonts w:cs="Times New Roman"/>
        </w:rPr>
        <w:t>строить чертежи швейных изделий;</w:t>
      </w:r>
    </w:p>
    <w:p w14:paraId="1E528318" w14:textId="77777777" w:rsidR="00416B7C" w:rsidRPr="00BE0AE5" w:rsidRDefault="00416B7C" w:rsidP="00237AD2">
      <w:pPr>
        <w:pStyle w:val="list-bullet"/>
        <w:rPr>
          <w:rFonts w:cs="Times New Roman"/>
        </w:rPr>
      </w:pPr>
      <w:r w:rsidRPr="00BE0AE5">
        <w:rPr>
          <w:rFonts w:cs="Times New Roman"/>
        </w:rPr>
        <w:t>выбирать материалы, инструменты и оборудование для выполнения швейных работ;</w:t>
      </w:r>
    </w:p>
    <w:p w14:paraId="5E7BFBB2" w14:textId="77777777" w:rsidR="00416B7C" w:rsidRPr="00BE0AE5" w:rsidRDefault="00416B7C" w:rsidP="00237AD2">
      <w:pPr>
        <w:pStyle w:val="list-bullet"/>
        <w:rPr>
          <w:rFonts w:cs="Times New Roman"/>
        </w:rPr>
      </w:pPr>
      <w:r w:rsidRPr="00BE0AE5">
        <w:rPr>
          <w:rFonts w:cs="Times New Roman"/>
        </w:rPr>
        <w:t>применять основные приёмы и навыки решения изобретательских з</w:t>
      </w:r>
      <w:r w:rsidRPr="00BE0AE5">
        <w:rPr>
          <w:rFonts w:cs="Times New Roman"/>
        </w:rPr>
        <w:t>а</w:t>
      </w:r>
      <w:r w:rsidRPr="00BE0AE5">
        <w:rPr>
          <w:rFonts w:cs="Times New Roman"/>
        </w:rPr>
        <w:t>дач;</w:t>
      </w:r>
    </w:p>
    <w:p w14:paraId="5573BC8C" w14:textId="77777777" w:rsidR="00416B7C" w:rsidRPr="00BE0AE5" w:rsidRDefault="00416B7C" w:rsidP="00237AD2">
      <w:pPr>
        <w:pStyle w:val="list-bullet"/>
        <w:rPr>
          <w:rFonts w:cs="Times New Roman"/>
        </w:rPr>
      </w:pPr>
      <w:r w:rsidRPr="00BE0AE5">
        <w:rPr>
          <w:rFonts w:cs="Times New Roman"/>
        </w:rPr>
        <w:t>получить возможность научиться применять принципы ТРИЗ для р</w:t>
      </w:r>
      <w:r w:rsidRPr="00BE0AE5">
        <w:rPr>
          <w:rFonts w:cs="Times New Roman"/>
        </w:rPr>
        <w:t>е</w:t>
      </w:r>
      <w:r w:rsidRPr="00BE0AE5">
        <w:rPr>
          <w:rFonts w:cs="Times New Roman"/>
        </w:rPr>
        <w:t xml:space="preserve">шения технических задач; </w:t>
      </w:r>
    </w:p>
    <w:p w14:paraId="54151B61" w14:textId="77777777" w:rsidR="00416B7C" w:rsidRPr="00BE0AE5" w:rsidRDefault="00416B7C" w:rsidP="00237AD2">
      <w:pPr>
        <w:pStyle w:val="list-bullet"/>
        <w:rPr>
          <w:rFonts w:cs="Times New Roman"/>
        </w:rPr>
      </w:pPr>
      <w:r w:rsidRPr="00BE0AE5">
        <w:rPr>
          <w:rFonts w:cs="Times New Roman"/>
        </w:rPr>
        <w:t>презентовать изделие (продукт);</w:t>
      </w:r>
    </w:p>
    <w:p w14:paraId="48C82DE2" w14:textId="77777777" w:rsidR="00416B7C" w:rsidRPr="00BE0AE5" w:rsidRDefault="00416B7C" w:rsidP="00237AD2">
      <w:pPr>
        <w:pStyle w:val="list-bullet"/>
        <w:rPr>
          <w:rFonts w:cs="Times New Roman"/>
        </w:rPr>
      </w:pPr>
      <w:r w:rsidRPr="00BE0AE5">
        <w:rPr>
          <w:rFonts w:cs="Times New Roman"/>
        </w:rPr>
        <w:t>называть и характеризовать современные и перспективные технологии производства и обработки материалов;</w:t>
      </w:r>
    </w:p>
    <w:p w14:paraId="4295022E" w14:textId="77777777" w:rsidR="00416B7C" w:rsidRPr="00BE0AE5" w:rsidRDefault="00416B7C" w:rsidP="00237AD2">
      <w:pPr>
        <w:pStyle w:val="list-bullet"/>
        <w:rPr>
          <w:rFonts w:cs="Times New Roman"/>
        </w:rPr>
      </w:pPr>
      <w:r w:rsidRPr="00BE0AE5">
        <w:rPr>
          <w:rFonts w:cs="Times New Roman"/>
        </w:rPr>
        <w:lastRenderedPageBreak/>
        <w:t>получить возможность узнать о современных цифровых технологиях, их возможностях и ограничениях;</w:t>
      </w:r>
    </w:p>
    <w:p w14:paraId="698178B3" w14:textId="77777777" w:rsidR="00416B7C" w:rsidRPr="00BE0AE5" w:rsidRDefault="00416B7C" w:rsidP="00237AD2">
      <w:pPr>
        <w:pStyle w:val="list-bullet"/>
        <w:rPr>
          <w:rFonts w:cs="Times New Roman"/>
        </w:rPr>
      </w:pPr>
      <w:r w:rsidRPr="00BE0AE5">
        <w:rPr>
          <w:rFonts w:cs="Times New Roman"/>
        </w:rPr>
        <w:t>выявлять потребности современной техники в умных материалах;</w:t>
      </w:r>
    </w:p>
    <w:p w14:paraId="27004AA3" w14:textId="77777777" w:rsidR="00416B7C" w:rsidRPr="00BE0AE5" w:rsidRDefault="00416B7C" w:rsidP="00237AD2">
      <w:pPr>
        <w:pStyle w:val="list-bullet"/>
        <w:rPr>
          <w:rFonts w:cs="Times New Roman"/>
        </w:rPr>
      </w:pPr>
      <w:r w:rsidRPr="00BE0AE5">
        <w:rPr>
          <w:rFonts w:cs="Times New Roman"/>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14:paraId="513C205D" w14:textId="77777777" w:rsidR="00416B7C" w:rsidRPr="00BE0AE5" w:rsidRDefault="00416B7C" w:rsidP="00237AD2">
      <w:pPr>
        <w:pStyle w:val="list-bullet"/>
        <w:rPr>
          <w:rFonts w:cs="Times New Roman"/>
        </w:rPr>
      </w:pPr>
      <w:r w:rsidRPr="00BE0AE5">
        <w:rPr>
          <w:rFonts w:cs="Times New Roman"/>
        </w:rPr>
        <w:t>различать аллотропные соединения углерода, приводить примеры и</w:t>
      </w:r>
      <w:r w:rsidRPr="00BE0AE5">
        <w:rPr>
          <w:rFonts w:cs="Times New Roman"/>
        </w:rPr>
        <w:t>с</w:t>
      </w:r>
      <w:r w:rsidRPr="00BE0AE5">
        <w:rPr>
          <w:rFonts w:cs="Times New Roman"/>
        </w:rPr>
        <w:t>пользования аллотропных соединений углерода;</w:t>
      </w:r>
    </w:p>
    <w:p w14:paraId="0AB25EC3" w14:textId="77777777" w:rsidR="00416B7C" w:rsidRPr="00BE0AE5" w:rsidRDefault="00416B7C" w:rsidP="00237AD2">
      <w:pPr>
        <w:pStyle w:val="list-bullet"/>
        <w:rPr>
          <w:rFonts w:cs="Times New Roman"/>
        </w:rPr>
      </w:pPr>
      <w:r w:rsidRPr="00BE0AE5">
        <w:rPr>
          <w:rFonts w:cs="Times New Roman"/>
        </w:rPr>
        <w:t>характеризовать мир профессий, связанных с изучаемыми технолог</w:t>
      </w:r>
      <w:r w:rsidRPr="00BE0AE5">
        <w:rPr>
          <w:rFonts w:cs="Times New Roman"/>
        </w:rPr>
        <w:t>и</w:t>
      </w:r>
      <w:r w:rsidRPr="00BE0AE5">
        <w:rPr>
          <w:rFonts w:cs="Times New Roman"/>
        </w:rPr>
        <w:t>ями, их востребованность на рынке труда;</w:t>
      </w:r>
    </w:p>
    <w:p w14:paraId="77EA238C" w14:textId="77777777" w:rsidR="00416B7C" w:rsidRPr="00BE0AE5" w:rsidRDefault="00416B7C" w:rsidP="00237AD2">
      <w:pPr>
        <w:pStyle w:val="list-bullet"/>
        <w:rPr>
          <w:rFonts w:cs="Times New Roman"/>
        </w:rPr>
      </w:pPr>
      <w:r w:rsidRPr="00BE0AE5">
        <w:rPr>
          <w:rFonts w:cs="Times New Roman"/>
        </w:rPr>
        <w:t xml:space="preserve">осуществлять изготовление субъективно нового продукта, опираясь на общую технологическую схему; </w:t>
      </w:r>
    </w:p>
    <w:p w14:paraId="6C62A15A" w14:textId="77777777" w:rsidR="00416B7C" w:rsidRPr="00BE0AE5" w:rsidRDefault="00416B7C" w:rsidP="00237AD2">
      <w:pPr>
        <w:pStyle w:val="list-bullet"/>
        <w:rPr>
          <w:rFonts w:cs="Times New Roman"/>
        </w:rPr>
      </w:pPr>
      <w:r w:rsidRPr="00BE0AE5">
        <w:rPr>
          <w:rFonts w:cs="Times New Roman"/>
        </w:rPr>
        <w:t xml:space="preserve">оценивать пределы применимости данной технологии, в том числе с экономических и экологических позиций. </w:t>
      </w:r>
    </w:p>
    <w:p w14:paraId="1ED4DE54" w14:textId="77777777" w:rsidR="00416B7C" w:rsidRPr="00BE0AE5" w:rsidRDefault="00416B7C" w:rsidP="00416B7C">
      <w:pPr>
        <w:pStyle w:val="h4"/>
        <w:rPr>
          <w:rFonts w:cs="Times New Roman"/>
        </w:rPr>
      </w:pPr>
      <w:r w:rsidRPr="00BE0AE5">
        <w:rPr>
          <w:rFonts w:cs="Times New Roman"/>
        </w:rPr>
        <w:t>Модуль «Робототехника»</w:t>
      </w:r>
    </w:p>
    <w:p w14:paraId="6761EDE4" w14:textId="77777777" w:rsidR="00416B7C" w:rsidRPr="00BE0AE5" w:rsidRDefault="00416B7C" w:rsidP="00416B7C">
      <w:pPr>
        <w:pStyle w:val="h2-first"/>
        <w:rPr>
          <w:rFonts w:cs="Times New Roman"/>
        </w:rPr>
      </w:pPr>
      <w:r w:rsidRPr="00BE0AE5">
        <w:rPr>
          <w:rFonts w:cs="Times New Roman"/>
        </w:rPr>
        <w:t>5—6 классы:</w:t>
      </w:r>
    </w:p>
    <w:p w14:paraId="32F03891" w14:textId="77777777" w:rsidR="00416B7C" w:rsidRPr="00BE0AE5" w:rsidRDefault="00416B7C" w:rsidP="00237AD2">
      <w:pPr>
        <w:pStyle w:val="list-bullet"/>
        <w:rPr>
          <w:rFonts w:cs="Times New Roman"/>
        </w:rPr>
      </w:pPr>
      <w:r w:rsidRPr="00BE0AE5">
        <w:rPr>
          <w:rFonts w:cs="Times New Roman"/>
        </w:rPr>
        <w:t>соблюдать правила безопасности;</w:t>
      </w:r>
    </w:p>
    <w:p w14:paraId="44B6EC5D" w14:textId="77777777" w:rsidR="00416B7C" w:rsidRPr="00BE0AE5" w:rsidRDefault="00416B7C" w:rsidP="00237AD2">
      <w:pPr>
        <w:pStyle w:val="list-bullet"/>
        <w:rPr>
          <w:rFonts w:cs="Times New Roman"/>
        </w:rPr>
      </w:pPr>
      <w:r w:rsidRPr="00BE0AE5">
        <w:rPr>
          <w:rFonts w:cs="Times New Roman"/>
        </w:rPr>
        <w:t>организовывать рабочее место в соответствии с требованиями бе</w:t>
      </w:r>
      <w:r w:rsidRPr="00BE0AE5">
        <w:rPr>
          <w:rFonts w:cs="Times New Roman"/>
        </w:rPr>
        <w:t>з</w:t>
      </w:r>
      <w:r w:rsidRPr="00BE0AE5">
        <w:rPr>
          <w:rFonts w:cs="Times New Roman"/>
        </w:rPr>
        <w:t>опасности;</w:t>
      </w:r>
    </w:p>
    <w:p w14:paraId="389695E2" w14:textId="77777777" w:rsidR="00416B7C" w:rsidRPr="00BE0AE5" w:rsidRDefault="00416B7C" w:rsidP="00237AD2">
      <w:pPr>
        <w:pStyle w:val="list-bullet"/>
        <w:rPr>
          <w:rFonts w:cs="Times New Roman"/>
        </w:rPr>
      </w:pPr>
      <w:r w:rsidRPr="00BE0AE5">
        <w:rPr>
          <w:rFonts w:cs="Times New Roman"/>
        </w:rPr>
        <w:t>классифицировать и характеризовать роботов по видам и назначению;</w:t>
      </w:r>
    </w:p>
    <w:p w14:paraId="0400E0BD" w14:textId="77777777" w:rsidR="00416B7C" w:rsidRPr="00BE0AE5" w:rsidRDefault="00416B7C" w:rsidP="00237AD2">
      <w:pPr>
        <w:pStyle w:val="list-bullet"/>
        <w:rPr>
          <w:rFonts w:cs="Times New Roman"/>
        </w:rPr>
      </w:pPr>
      <w:r w:rsidRPr="00BE0AE5">
        <w:rPr>
          <w:rFonts w:cs="Times New Roman"/>
        </w:rPr>
        <w:t>знать и уметь применять основные законы робототехники;</w:t>
      </w:r>
    </w:p>
    <w:p w14:paraId="30BA59C6" w14:textId="77777777" w:rsidR="00416B7C" w:rsidRPr="00BE0AE5" w:rsidRDefault="00416B7C" w:rsidP="00237AD2">
      <w:pPr>
        <w:pStyle w:val="list-bullet"/>
        <w:rPr>
          <w:rFonts w:cs="Times New Roman"/>
        </w:rPr>
      </w:pPr>
      <w:r w:rsidRPr="00BE0AE5">
        <w:rPr>
          <w:rFonts w:cs="Times New Roman"/>
        </w:rPr>
        <w:t>конструировать и программировать движущиеся модели;</w:t>
      </w:r>
    </w:p>
    <w:p w14:paraId="7812D3B9" w14:textId="77777777" w:rsidR="00416B7C" w:rsidRPr="00BE0AE5" w:rsidRDefault="00416B7C" w:rsidP="00237AD2">
      <w:pPr>
        <w:pStyle w:val="list-bullet"/>
        <w:rPr>
          <w:rFonts w:cs="Times New Roman"/>
        </w:rPr>
      </w:pPr>
      <w:r w:rsidRPr="00BE0AE5">
        <w:rPr>
          <w:rFonts w:cs="Times New Roman"/>
        </w:rPr>
        <w:t xml:space="preserve">получить возможность сформировать навыки моделирования машин и механизмов с помощью робототехнического конструктора; </w:t>
      </w:r>
    </w:p>
    <w:p w14:paraId="05515566" w14:textId="77777777" w:rsidR="00416B7C" w:rsidRPr="00BE0AE5" w:rsidRDefault="00416B7C" w:rsidP="00237AD2">
      <w:pPr>
        <w:pStyle w:val="list-bullet"/>
        <w:rPr>
          <w:rFonts w:cs="Times New Roman"/>
        </w:rPr>
      </w:pPr>
      <w:r w:rsidRPr="00BE0AE5">
        <w:rPr>
          <w:rFonts w:cs="Times New Roman"/>
        </w:rPr>
        <w:t xml:space="preserve">владеть навыками моделирования машин и механизмов с помощью робототехнического конструктора; </w:t>
      </w:r>
    </w:p>
    <w:p w14:paraId="1C45E0D4" w14:textId="77777777" w:rsidR="00416B7C" w:rsidRPr="00BE0AE5" w:rsidRDefault="00416B7C" w:rsidP="00237AD2">
      <w:pPr>
        <w:pStyle w:val="list-bullet"/>
        <w:rPr>
          <w:rFonts w:cs="Times New Roman"/>
        </w:rPr>
      </w:pPr>
      <w:r w:rsidRPr="00BE0AE5">
        <w:rPr>
          <w:rFonts w:cs="Times New Roman"/>
        </w:rPr>
        <w:t>владеть навыками индивидуальной и коллективной деятельности, направленной на создание робототехнического продукта.</w:t>
      </w:r>
    </w:p>
    <w:p w14:paraId="3FCEF663" w14:textId="77777777" w:rsidR="00416B7C" w:rsidRPr="00BE0AE5" w:rsidRDefault="00416B7C" w:rsidP="00416B7C">
      <w:pPr>
        <w:pStyle w:val="h2"/>
        <w:rPr>
          <w:rFonts w:cs="Times New Roman"/>
        </w:rPr>
      </w:pPr>
      <w:r w:rsidRPr="00BE0AE5">
        <w:rPr>
          <w:rFonts w:cs="Times New Roman"/>
        </w:rPr>
        <w:t>7—8 классы:</w:t>
      </w:r>
    </w:p>
    <w:p w14:paraId="01CF17D9" w14:textId="77777777" w:rsidR="00416B7C" w:rsidRPr="00BE0AE5" w:rsidRDefault="00416B7C" w:rsidP="00237AD2">
      <w:pPr>
        <w:pStyle w:val="list-bullet"/>
        <w:rPr>
          <w:rFonts w:cs="Times New Roman"/>
        </w:rPr>
      </w:pPr>
      <w:r w:rsidRPr="00BE0AE5">
        <w:rPr>
          <w:rFonts w:cs="Times New Roman"/>
        </w:rPr>
        <w:t>конструировать и моделировать робототехнические системы;</w:t>
      </w:r>
    </w:p>
    <w:p w14:paraId="00D2982F" w14:textId="77777777" w:rsidR="00416B7C" w:rsidRPr="00BE0AE5" w:rsidRDefault="00416B7C" w:rsidP="00237AD2">
      <w:pPr>
        <w:pStyle w:val="list-bullet"/>
        <w:rPr>
          <w:rFonts w:cs="Times New Roman"/>
        </w:rPr>
      </w:pPr>
      <w:r w:rsidRPr="00BE0AE5">
        <w:rPr>
          <w:rFonts w:cs="Times New Roman"/>
        </w:rPr>
        <w:t>уметь использовать визуальный язык программирования роботов;</w:t>
      </w:r>
    </w:p>
    <w:p w14:paraId="2A24E6F8" w14:textId="77777777" w:rsidR="00416B7C" w:rsidRPr="00BE0AE5" w:rsidRDefault="00416B7C" w:rsidP="00237AD2">
      <w:pPr>
        <w:pStyle w:val="list-bullet"/>
        <w:rPr>
          <w:rFonts w:cs="Times New Roman"/>
        </w:rPr>
      </w:pPr>
      <w:r w:rsidRPr="00BE0AE5">
        <w:rPr>
          <w:rFonts w:cs="Times New Roman"/>
        </w:rPr>
        <w:t>реализовывать полный цикл создания робота;</w:t>
      </w:r>
    </w:p>
    <w:p w14:paraId="64BD82CA" w14:textId="77777777" w:rsidR="00416B7C" w:rsidRPr="00BE0AE5" w:rsidRDefault="00416B7C" w:rsidP="00237AD2">
      <w:pPr>
        <w:pStyle w:val="list-bullet"/>
        <w:rPr>
          <w:rFonts w:cs="Times New Roman"/>
        </w:rPr>
      </w:pPr>
      <w:r w:rsidRPr="00BE0AE5">
        <w:rPr>
          <w:rFonts w:cs="Times New Roman"/>
        </w:rPr>
        <w:t>программировать действие учебного робота-манипулятора со сме</w:t>
      </w:r>
      <w:r w:rsidRPr="00BE0AE5">
        <w:rPr>
          <w:rFonts w:cs="Times New Roman"/>
        </w:rPr>
        <w:t>н</w:t>
      </w:r>
      <w:r w:rsidRPr="00BE0AE5">
        <w:rPr>
          <w:rFonts w:cs="Times New Roman"/>
        </w:rPr>
        <w:t>ными модулями для обучения работе с производственным оборудов</w:t>
      </w:r>
      <w:r w:rsidRPr="00BE0AE5">
        <w:rPr>
          <w:rFonts w:cs="Times New Roman"/>
        </w:rPr>
        <w:t>а</w:t>
      </w:r>
      <w:r w:rsidRPr="00BE0AE5">
        <w:rPr>
          <w:rFonts w:cs="Times New Roman"/>
        </w:rPr>
        <w:t>нием;</w:t>
      </w:r>
    </w:p>
    <w:p w14:paraId="554F701D" w14:textId="77777777" w:rsidR="00416B7C" w:rsidRPr="00BE0AE5" w:rsidRDefault="00416B7C" w:rsidP="00237AD2">
      <w:pPr>
        <w:pStyle w:val="list-bullet"/>
        <w:rPr>
          <w:rFonts w:cs="Times New Roman"/>
        </w:rPr>
      </w:pPr>
      <w:r w:rsidRPr="00BE0AE5">
        <w:rPr>
          <w:rFonts w:cs="Times New Roman"/>
        </w:rPr>
        <w:t xml:space="preserve">программировать работу модели роботизированной производственной линии; </w:t>
      </w:r>
    </w:p>
    <w:p w14:paraId="638CD9E8" w14:textId="77777777" w:rsidR="00416B7C" w:rsidRPr="00BE0AE5" w:rsidRDefault="00416B7C" w:rsidP="00237AD2">
      <w:pPr>
        <w:pStyle w:val="list-bullet"/>
        <w:rPr>
          <w:rFonts w:cs="Times New Roman"/>
        </w:rPr>
      </w:pPr>
      <w:r w:rsidRPr="00BE0AE5">
        <w:rPr>
          <w:rFonts w:cs="Times New Roman"/>
        </w:rPr>
        <w:lastRenderedPageBreak/>
        <w:t>управлять движущимися моделями в компьютерно-управляемых ср</w:t>
      </w:r>
      <w:r w:rsidRPr="00BE0AE5">
        <w:rPr>
          <w:rFonts w:cs="Times New Roman"/>
        </w:rPr>
        <w:t>е</w:t>
      </w:r>
      <w:r w:rsidRPr="00BE0AE5">
        <w:rPr>
          <w:rFonts w:cs="Times New Roman"/>
        </w:rPr>
        <w:t>дах;</w:t>
      </w:r>
    </w:p>
    <w:p w14:paraId="2D907D2A" w14:textId="77777777" w:rsidR="00416B7C" w:rsidRPr="00BE0AE5" w:rsidRDefault="00416B7C" w:rsidP="00237AD2">
      <w:pPr>
        <w:pStyle w:val="list-bullet"/>
        <w:rPr>
          <w:rFonts w:cs="Times New Roman"/>
        </w:rPr>
      </w:pPr>
      <w:r w:rsidRPr="00BE0AE5">
        <w:rPr>
          <w:rFonts w:cs="Times New Roman"/>
        </w:rPr>
        <w:t>получить возможность научиться управлять системой учебных роб</w:t>
      </w:r>
      <w:r w:rsidRPr="00BE0AE5">
        <w:rPr>
          <w:rFonts w:cs="Times New Roman"/>
        </w:rPr>
        <w:t>о</w:t>
      </w:r>
      <w:r w:rsidRPr="00BE0AE5">
        <w:rPr>
          <w:rFonts w:cs="Times New Roman"/>
        </w:rPr>
        <w:t>тов-манипуляторов;</w:t>
      </w:r>
    </w:p>
    <w:p w14:paraId="1B1E6C9B" w14:textId="77777777" w:rsidR="00416B7C" w:rsidRPr="00BE0AE5" w:rsidRDefault="00416B7C" w:rsidP="00237AD2">
      <w:pPr>
        <w:pStyle w:val="list-bullet"/>
        <w:rPr>
          <w:rFonts w:cs="Times New Roman"/>
        </w:rPr>
      </w:pPr>
      <w:r w:rsidRPr="00BE0AE5">
        <w:rPr>
          <w:rFonts w:cs="Times New Roman"/>
        </w:rPr>
        <w:t>уметь осуществлять робототехнические проекты;</w:t>
      </w:r>
    </w:p>
    <w:p w14:paraId="7939408F" w14:textId="77777777" w:rsidR="00416B7C" w:rsidRPr="00BE0AE5" w:rsidRDefault="00416B7C" w:rsidP="00237AD2">
      <w:pPr>
        <w:pStyle w:val="list-bullet"/>
        <w:rPr>
          <w:rFonts w:cs="Times New Roman"/>
        </w:rPr>
      </w:pPr>
      <w:r w:rsidRPr="00BE0AE5">
        <w:rPr>
          <w:rFonts w:cs="Times New Roman"/>
        </w:rPr>
        <w:t>презентовать изделие;</w:t>
      </w:r>
    </w:p>
    <w:p w14:paraId="246EAE61" w14:textId="77777777" w:rsidR="00416B7C" w:rsidRPr="00BE0AE5" w:rsidRDefault="00416B7C" w:rsidP="00237AD2">
      <w:pPr>
        <w:pStyle w:val="list-bullet"/>
        <w:rPr>
          <w:rFonts w:cs="Times New Roman"/>
        </w:rPr>
      </w:pPr>
      <w:r w:rsidRPr="00BE0AE5">
        <w:rPr>
          <w:rFonts w:cs="Times New Roman"/>
        </w:rPr>
        <w:t>характеризовать мир профессий, связанных с изучаемыми технолог</w:t>
      </w:r>
      <w:r w:rsidRPr="00BE0AE5">
        <w:rPr>
          <w:rFonts w:cs="Times New Roman"/>
        </w:rPr>
        <w:t>и</w:t>
      </w:r>
      <w:r w:rsidRPr="00BE0AE5">
        <w:rPr>
          <w:rFonts w:cs="Times New Roman"/>
        </w:rPr>
        <w:t>ями, их востребованность на рынке труда.</w:t>
      </w:r>
    </w:p>
    <w:p w14:paraId="45247F9A" w14:textId="77777777" w:rsidR="00416B7C" w:rsidRPr="00BE0AE5" w:rsidRDefault="00416B7C" w:rsidP="00416B7C">
      <w:pPr>
        <w:pStyle w:val="h4"/>
        <w:rPr>
          <w:rFonts w:cs="Times New Roman"/>
        </w:rPr>
      </w:pPr>
      <w:r w:rsidRPr="00BE0AE5">
        <w:rPr>
          <w:rFonts w:cs="Times New Roman"/>
        </w:rPr>
        <w:t>Модуль «ЗD-моделирование, прототипирование и макетирование»</w:t>
      </w:r>
    </w:p>
    <w:p w14:paraId="244011E9" w14:textId="77777777" w:rsidR="00416B7C" w:rsidRPr="00BE0AE5" w:rsidRDefault="00416B7C" w:rsidP="00416B7C">
      <w:pPr>
        <w:pStyle w:val="h2-first"/>
        <w:rPr>
          <w:rFonts w:cs="Times New Roman"/>
        </w:rPr>
      </w:pPr>
      <w:r w:rsidRPr="00BE0AE5">
        <w:rPr>
          <w:rFonts w:cs="Times New Roman"/>
        </w:rPr>
        <w:t>7—9 классы:</w:t>
      </w:r>
    </w:p>
    <w:p w14:paraId="48FBDEC0" w14:textId="77777777" w:rsidR="00416B7C" w:rsidRPr="00BE0AE5" w:rsidRDefault="00416B7C" w:rsidP="00237AD2">
      <w:pPr>
        <w:pStyle w:val="list-bullet"/>
        <w:rPr>
          <w:rFonts w:cs="Times New Roman"/>
        </w:rPr>
      </w:pPr>
      <w:r w:rsidRPr="00BE0AE5">
        <w:rPr>
          <w:rFonts w:cs="Times New Roman"/>
        </w:rPr>
        <w:t>соблюдать правила безопасности;</w:t>
      </w:r>
    </w:p>
    <w:p w14:paraId="019D540E" w14:textId="77777777" w:rsidR="00416B7C" w:rsidRPr="00BE0AE5" w:rsidRDefault="00416B7C" w:rsidP="00237AD2">
      <w:pPr>
        <w:pStyle w:val="list-bullet"/>
        <w:rPr>
          <w:rFonts w:cs="Times New Roman"/>
        </w:rPr>
      </w:pPr>
      <w:r w:rsidRPr="00BE0AE5">
        <w:rPr>
          <w:rFonts w:cs="Times New Roman"/>
        </w:rPr>
        <w:t>организовывать рабочее место в соответствии с требованиями бе</w:t>
      </w:r>
      <w:r w:rsidRPr="00BE0AE5">
        <w:rPr>
          <w:rFonts w:cs="Times New Roman"/>
        </w:rPr>
        <w:t>з</w:t>
      </w:r>
      <w:r w:rsidRPr="00BE0AE5">
        <w:rPr>
          <w:rFonts w:cs="Times New Roman"/>
        </w:rPr>
        <w:t>опасности;</w:t>
      </w:r>
    </w:p>
    <w:p w14:paraId="0BAE4A92" w14:textId="77777777" w:rsidR="00416B7C" w:rsidRPr="00BE0AE5" w:rsidRDefault="00416B7C" w:rsidP="00237AD2">
      <w:pPr>
        <w:pStyle w:val="list-bullet"/>
        <w:rPr>
          <w:rFonts w:cs="Times New Roman"/>
        </w:rPr>
      </w:pPr>
      <w:r w:rsidRPr="00BE0AE5">
        <w:rPr>
          <w:rFonts w:cs="Times New Roman"/>
        </w:rPr>
        <w:t xml:space="preserve">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 </w:t>
      </w:r>
    </w:p>
    <w:p w14:paraId="386F8055" w14:textId="77777777" w:rsidR="00416B7C" w:rsidRPr="00BE0AE5" w:rsidRDefault="00416B7C" w:rsidP="00237AD2">
      <w:pPr>
        <w:pStyle w:val="list-bullet"/>
        <w:rPr>
          <w:rFonts w:cs="Times New Roman"/>
        </w:rPr>
      </w:pPr>
      <w:r w:rsidRPr="00BE0AE5">
        <w:rPr>
          <w:rFonts w:cs="Times New Roman"/>
        </w:rPr>
        <w:t>создавать 3D-модели, используя программное обеспечение;</w:t>
      </w:r>
    </w:p>
    <w:p w14:paraId="289B1230" w14:textId="77777777" w:rsidR="00416B7C" w:rsidRPr="00BE0AE5" w:rsidRDefault="00416B7C" w:rsidP="00237AD2">
      <w:pPr>
        <w:pStyle w:val="list-bullet"/>
        <w:rPr>
          <w:rFonts w:cs="Times New Roman"/>
        </w:rPr>
      </w:pPr>
      <w:r w:rsidRPr="00BE0AE5">
        <w:rPr>
          <w:rFonts w:cs="Times New Roman"/>
        </w:rPr>
        <w:t xml:space="preserve">устанавливать адекватность модели объекту и целям моделирования; </w:t>
      </w:r>
    </w:p>
    <w:p w14:paraId="60157A60" w14:textId="77777777" w:rsidR="00416B7C" w:rsidRPr="00BE0AE5" w:rsidRDefault="00416B7C" w:rsidP="00237AD2">
      <w:pPr>
        <w:pStyle w:val="list-bullet"/>
        <w:rPr>
          <w:rFonts w:cs="Times New Roman"/>
        </w:rPr>
      </w:pPr>
      <w:r w:rsidRPr="00BE0AE5">
        <w:rPr>
          <w:rFonts w:cs="Times New Roman"/>
        </w:rPr>
        <w:t xml:space="preserve">проводить анализ и модернизацию компьютерной модели; </w:t>
      </w:r>
    </w:p>
    <w:p w14:paraId="3304A4E5" w14:textId="77777777" w:rsidR="00416B7C" w:rsidRPr="00BE0AE5" w:rsidRDefault="00416B7C" w:rsidP="00237AD2">
      <w:pPr>
        <w:pStyle w:val="list-bullet"/>
        <w:rPr>
          <w:rFonts w:cs="Times New Roman"/>
        </w:rPr>
      </w:pPr>
      <w:r w:rsidRPr="00BE0AE5">
        <w:rPr>
          <w:rFonts w:cs="Times New Roman"/>
        </w:rPr>
        <w:t>изготавливать прототипы с использованием ЗD-принтера;</w:t>
      </w:r>
    </w:p>
    <w:p w14:paraId="5436ADDF" w14:textId="77777777" w:rsidR="00416B7C" w:rsidRPr="00BE0AE5" w:rsidRDefault="00416B7C" w:rsidP="00237AD2">
      <w:pPr>
        <w:pStyle w:val="list-bullet"/>
        <w:rPr>
          <w:rFonts w:cs="Times New Roman"/>
        </w:rPr>
      </w:pPr>
      <w:r w:rsidRPr="00BE0AE5">
        <w:rPr>
          <w:rFonts w:cs="Times New Roman"/>
        </w:rPr>
        <w:t xml:space="preserve">получить возможность изготавливать изделия с помощью лазерного гравера; </w:t>
      </w:r>
    </w:p>
    <w:p w14:paraId="50B92531" w14:textId="77777777" w:rsidR="00416B7C" w:rsidRPr="00BE0AE5" w:rsidRDefault="00416B7C" w:rsidP="00237AD2">
      <w:pPr>
        <w:pStyle w:val="list-bullet"/>
        <w:rPr>
          <w:rFonts w:cs="Times New Roman"/>
        </w:rPr>
      </w:pPr>
      <w:r w:rsidRPr="00BE0AE5">
        <w:rPr>
          <w:rFonts w:cs="Times New Roman"/>
        </w:rPr>
        <w:t>модернизировать прототип в соответствии с поставленной задачей;</w:t>
      </w:r>
    </w:p>
    <w:p w14:paraId="69D4B931" w14:textId="77777777" w:rsidR="00416B7C" w:rsidRPr="00BE0AE5" w:rsidRDefault="00416B7C" w:rsidP="00237AD2">
      <w:pPr>
        <w:pStyle w:val="list-bullet"/>
        <w:rPr>
          <w:rFonts w:cs="Times New Roman"/>
        </w:rPr>
      </w:pPr>
      <w:r w:rsidRPr="00BE0AE5">
        <w:rPr>
          <w:rFonts w:cs="Times New Roman"/>
        </w:rPr>
        <w:t>презентовать изделие;</w:t>
      </w:r>
    </w:p>
    <w:p w14:paraId="20D17853" w14:textId="77777777" w:rsidR="00416B7C" w:rsidRPr="00BE0AE5" w:rsidRDefault="00416B7C" w:rsidP="00237AD2">
      <w:pPr>
        <w:pStyle w:val="list-bullet"/>
        <w:rPr>
          <w:rFonts w:cs="Times New Roman"/>
        </w:rPr>
      </w:pPr>
      <w:r w:rsidRPr="00BE0AE5">
        <w:rPr>
          <w:rFonts w:cs="Times New Roman"/>
        </w:rPr>
        <w:t>называть виды макетов и их назначение;</w:t>
      </w:r>
    </w:p>
    <w:p w14:paraId="1F01D4BB" w14:textId="77777777" w:rsidR="00416B7C" w:rsidRPr="00BE0AE5" w:rsidRDefault="00416B7C" w:rsidP="00237AD2">
      <w:pPr>
        <w:pStyle w:val="list-bullet"/>
        <w:rPr>
          <w:rFonts w:cs="Times New Roman"/>
        </w:rPr>
      </w:pPr>
      <w:r w:rsidRPr="00BE0AE5">
        <w:rPr>
          <w:rFonts w:cs="Times New Roman"/>
        </w:rPr>
        <w:t>создавать макеты различных видов;</w:t>
      </w:r>
    </w:p>
    <w:p w14:paraId="244AD5D7" w14:textId="77777777" w:rsidR="00416B7C" w:rsidRPr="00BE0AE5" w:rsidRDefault="00416B7C" w:rsidP="00237AD2">
      <w:pPr>
        <w:pStyle w:val="list-bullet"/>
        <w:rPr>
          <w:rFonts w:cs="Times New Roman"/>
        </w:rPr>
      </w:pPr>
      <w:r w:rsidRPr="00BE0AE5">
        <w:rPr>
          <w:rFonts w:cs="Times New Roman"/>
        </w:rPr>
        <w:t>выполнять развёртку и соединять фрагменты макета;</w:t>
      </w:r>
    </w:p>
    <w:p w14:paraId="65FA4CA7" w14:textId="77777777" w:rsidR="00416B7C" w:rsidRPr="00BE0AE5" w:rsidRDefault="00416B7C" w:rsidP="00237AD2">
      <w:pPr>
        <w:pStyle w:val="list-bullet"/>
        <w:rPr>
          <w:rFonts w:cs="Times New Roman"/>
        </w:rPr>
      </w:pPr>
      <w:r w:rsidRPr="00BE0AE5">
        <w:rPr>
          <w:rFonts w:cs="Times New Roman"/>
        </w:rPr>
        <w:t>выполнять сборку деталей макета;</w:t>
      </w:r>
    </w:p>
    <w:p w14:paraId="4E5BA1AC" w14:textId="77777777" w:rsidR="00416B7C" w:rsidRPr="00BE0AE5" w:rsidRDefault="00416B7C" w:rsidP="00237AD2">
      <w:pPr>
        <w:pStyle w:val="list-bullet"/>
        <w:rPr>
          <w:rFonts w:cs="Times New Roman"/>
        </w:rPr>
      </w:pPr>
      <w:r w:rsidRPr="00BE0AE5">
        <w:rPr>
          <w:rFonts w:cs="Times New Roman"/>
        </w:rPr>
        <w:t>получить возможность освоить программные сервисы создания мак</w:t>
      </w:r>
      <w:r w:rsidRPr="00BE0AE5">
        <w:rPr>
          <w:rFonts w:cs="Times New Roman"/>
        </w:rPr>
        <w:t>е</w:t>
      </w:r>
      <w:r w:rsidRPr="00BE0AE5">
        <w:rPr>
          <w:rFonts w:cs="Times New Roman"/>
        </w:rPr>
        <w:t>тов;</w:t>
      </w:r>
    </w:p>
    <w:p w14:paraId="2C5618C1" w14:textId="77777777" w:rsidR="00416B7C" w:rsidRPr="00BE0AE5" w:rsidRDefault="00416B7C" w:rsidP="00237AD2">
      <w:pPr>
        <w:pStyle w:val="list-bullet"/>
        <w:rPr>
          <w:rFonts w:cs="Times New Roman"/>
        </w:rPr>
      </w:pPr>
      <w:r w:rsidRPr="00BE0AE5">
        <w:rPr>
          <w:rFonts w:cs="Times New Roman"/>
        </w:rPr>
        <w:t>разрабатывать графическую документацию;</w:t>
      </w:r>
    </w:p>
    <w:p w14:paraId="7E0072B6" w14:textId="77777777" w:rsidR="00416B7C" w:rsidRPr="00BE0AE5" w:rsidRDefault="00416B7C" w:rsidP="00237AD2">
      <w:pPr>
        <w:pStyle w:val="list-bullet"/>
        <w:rPr>
          <w:rFonts w:cs="Times New Roman"/>
        </w:rPr>
      </w:pPr>
      <w:r w:rsidRPr="00BE0AE5">
        <w:rPr>
          <w:rFonts w:cs="Times New Roman"/>
        </w:rPr>
        <w:t xml:space="preserve">на основе анализа и испытания прототипа осуществлять модификацию механизмов для получения заданного результата; </w:t>
      </w:r>
    </w:p>
    <w:p w14:paraId="723D9EB5" w14:textId="77777777" w:rsidR="00416B7C" w:rsidRPr="00BE0AE5" w:rsidRDefault="00416B7C" w:rsidP="00237AD2">
      <w:pPr>
        <w:pStyle w:val="list-bullet"/>
        <w:rPr>
          <w:rFonts w:cs="Times New Roman"/>
        </w:rPr>
      </w:pPr>
      <w:r w:rsidRPr="00BE0AE5">
        <w:rPr>
          <w:rFonts w:cs="Times New Roman"/>
        </w:rPr>
        <w:t>характеризовать мир профессий, связанных с изучаемыми технолог</w:t>
      </w:r>
      <w:r w:rsidRPr="00BE0AE5">
        <w:rPr>
          <w:rFonts w:cs="Times New Roman"/>
        </w:rPr>
        <w:t>и</w:t>
      </w:r>
      <w:r w:rsidRPr="00BE0AE5">
        <w:rPr>
          <w:rFonts w:cs="Times New Roman"/>
        </w:rPr>
        <w:t>ями, их востребованность на рынке труда.</w:t>
      </w:r>
    </w:p>
    <w:p w14:paraId="40FE89DA" w14:textId="77777777" w:rsidR="00416B7C" w:rsidRPr="00BE0AE5" w:rsidRDefault="00416B7C" w:rsidP="00416B7C">
      <w:pPr>
        <w:pStyle w:val="h4"/>
        <w:rPr>
          <w:rFonts w:cs="Times New Roman"/>
        </w:rPr>
      </w:pPr>
      <w:r w:rsidRPr="00BE0AE5">
        <w:rPr>
          <w:rFonts w:cs="Times New Roman"/>
        </w:rPr>
        <w:lastRenderedPageBreak/>
        <w:t>Модуль «Компьютерная графика, черчение»</w:t>
      </w:r>
    </w:p>
    <w:p w14:paraId="7FFB5306" w14:textId="77777777" w:rsidR="00416B7C" w:rsidRPr="00BE0AE5" w:rsidRDefault="00416B7C" w:rsidP="00416B7C">
      <w:pPr>
        <w:pStyle w:val="h2-first"/>
        <w:rPr>
          <w:rFonts w:cs="Times New Roman"/>
        </w:rPr>
      </w:pPr>
      <w:r w:rsidRPr="00BE0AE5">
        <w:rPr>
          <w:rFonts w:cs="Times New Roman"/>
        </w:rPr>
        <w:t>8—9 классы:</w:t>
      </w:r>
    </w:p>
    <w:p w14:paraId="67ACFD6C" w14:textId="77777777" w:rsidR="00416B7C" w:rsidRPr="00BE0AE5" w:rsidRDefault="00416B7C" w:rsidP="00237AD2">
      <w:pPr>
        <w:pStyle w:val="list-bullet"/>
        <w:rPr>
          <w:rFonts w:cs="Times New Roman"/>
        </w:rPr>
      </w:pPr>
      <w:r w:rsidRPr="00BE0AE5">
        <w:rPr>
          <w:rFonts w:cs="Times New Roman"/>
        </w:rPr>
        <w:t>соблюдать правила безопасности;</w:t>
      </w:r>
    </w:p>
    <w:p w14:paraId="7282F5F8" w14:textId="77777777" w:rsidR="00416B7C" w:rsidRPr="00BE0AE5" w:rsidRDefault="00416B7C" w:rsidP="00237AD2">
      <w:pPr>
        <w:pStyle w:val="list-bullet"/>
        <w:rPr>
          <w:rFonts w:cs="Times New Roman"/>
        </w:rPr>
      </w:pPr>
      <w:r w:rsidRPr="00BE0AE5">
        <w:rPr>
          <w:rFonts w:cs="Times New Roman"/>
        </w:rPr>
        <w:t>организовывать рабочее место в соответствии с требованиями бе</w:t>
      </w:r>
      <w:r w:rsidRPr="00BE0AE5">
        <w:rPr>
          <w:rFonts w:cs="Times New Roman"/>
        </w:rPr>
        <w:t>з</w:t>
      </w:r>
      <w:r w:rsidRPr="00BE0AE5">
        <w:rPr>
          <w:rFonts w:cs="Times New Roman"/>
        </w:rPr>
        <w:t>опасности;</w:t>
      </w:r>
    </w:p>
    <w:p w14:paraId="25230DDA" w14:textId="77777777" w:rsidR="00416B7C" w:rsidRPr="00BE0AE5" w:rsidRDefault="00416B7C" w:rsidP="00237AD2">
      <w:pPr>
        <w:pStyle w:val="list-bullet"/>
        <w:rPr>
          <w:rFonts w:cs="Times New Roman"/>
        </w:rPr>
      </w:pPr>
      <w:r w:rsidRPr="00BE0AE5">
        <w:rPr>
          <w:rFonts w:cs="Times New Roman"/>
        </w:rPr>
        <w:t>понимать смысл условных графических обозначений, создавать с их помощью графические тексты;</w:t>
      </w:r>
    </w:p>
    <w:p w14:paraId="4CD72741" w14:textId="77777777" w:rsidR="00416B7C" w:rsidRPr="00BE0AE5" w:rsidRDefault="00416B7C" w:rsidP="00237AD2">
      <w:pPr>
        <w:pStyle w:val="list-bullet"/>
        <w:rPr>
          <w:rFonts w:cs="Times New Roman"/>
        </w:rPr>
      </w:pPr>
      <w:r w:rsidRPr="00BE0AE5">
        <w:rPr>
          <w:rFonts w:cs="Times New Roman"/>
        </w:rPr>
        <w:t>владеть ручными способами вычерчивания чертежей, эскизов и те</w:t>
      </w:r>
      <w:r w:rsidRPr="00BE0AE5">
        <w:rPr>
          <w:rFonts w:cs="Times New Roman"/>
        </w:rPr>
        <w:t>х</w:t>
      </w:r>
      <w:r w:rsidRPr="00BE0AE5">
        <w:rPr>
          <w:rFonts w:cs="Times New Roman"/>
        </w:rPr>
        <w:t>нических рисунков деталей;</w:t>
      </w:r>
    </w:p>
    <w:p w14:paraId="7509D841" w14:textId="77777777" w:rsidR="00416B7C" w:rsidRPr="00BE0AE5" w:rsidRDefault="00416B7C" w:rsidP="00237AD2">
      <w:pPr>
        <w:pStyle w:val="list-bullet"/>
        <w:rPr>
          <w:rFonts w:cs="Times New Roman"/>
          <w:spacing w:val="-1"/>
        </w:rPr>
      </w:pPr>
      <w:r w:rsidRPr="00BE0AE5">
        <w:rPr>
          <w:rFonts w:cs="Times New Roman"/>
          <w:spacing w:val="-1"/>
        </w:rPr>
        <w:t>владеть автоматизированными способами вычерчивания чертежей, э</w:t>
      </w:r>
      <w:r w:rsidRPr="00BE0AE5">
        <w:rPr>
          <w:rFonts w:cs="Times New Roman"/>
          <w:spacing w:val="-1"/>
        </w:rPr>
        <w:t>с</w:t>
      </w:r>
      <w:r w:rsidRPr="00BE0AE5">
        <w:rPr>
          <w:rFonts w:cs="Times New Roman"/>
          <w:spacing w:val="-1"/>
        </w:rPr>
        <w:t>кизов и технических рисунков;</w:t>
      </w:r>
    </w:p>
    <w:p w14:paraId="15BA282E" w14:textId="77777777" w:rsidR="00416B7C" w:rsidRPr="00BE0AE5" w:rsidRDefault="00416B7C" w:rsidP="00237AD2">
      <w:pPr>
        <w:pStyle w:val="list-bullet"/>
        <w:rPr>
          <w:rFonts w:cs="Times New Roman"/>
        </w:rPr>
      </w:pPr>
      <w:r w:rsidRPr="00BE0AE5">
        <w:rPr>
          <w:rFonts w:cs="Times New Roman"/>
        </w:rPr>
        <w:t>уметь читать чертежи деталей и осуществлять расчёты по чертежам;</w:t>
      </w:r>
    </w:p>
    <w:p w14:paraId="21A43C36" w14:textId="77777777" w:rsidR="00416B7C" w:rsidRPr="00BE0AE5" w:rsidRDefault="00416B7C" w:rsidP="00237AD2">
      <w:pPr>
        <w:pStyle w:val="list-bullet"/>
        <w:rPr>
          <w:rFonts w:cs="Times New Roman"/>
          <w:spacing w:val="-1"/>
        </w:rPr>
      </w:pPr>
      <w:r w:rsidRPr="00BE0AE5">
        <w:rPr>
          <w:rFonts w:cs="Times New Roman"/>
          <w:spacing w:val="-1"/>
        </w:rPr>
        <w:t>выполнять эскизы, схемы, чертежи с использованием чертёжных и</w:t>
      </w:r>
      <w:r w:rsidRPr="00BE0AE5">
        <w:rPr>
          <w:rFonts w:cs="Times New Roman"/>
          <w:spacing w:val="-1"/>
        </w:rPr>
        <w:t>н</w:t>
      </w:r>
      <w:r w:rsidRPr="00BE0AE5">
        <w:rPr>
          <w:rFonts w:cs="Times New Roman"/>
          <w:spacing w:val="-1"/>
        </w:rPr>
        <w:t>струментов и приспособлений и/или в системе автоматизированного проектирования (САПР);</w:t>
      </w:r>
    </w:p>
    <w:p w14:paraId="34A6B2BE" w14:textId="77777777" w:rsidR="00416B7C" w:rsidRPr="00BE0AE5" w:rsidRDefault="00416B7C" w:rsidP="00237AD2">
      <w:pPr>
        <w:pStyle w:val="list-bullet"/>
        <w:rPr>
          <w:rFonts w:cs="Times New Roman"/>
        </w:rPr>
      </w:pPr>
      <w:r w:rsidRPr="00BE0AE5">
        <w:rPr>
          <w:rFonts w:cs="Times New Roman"/>
        </w:rPr>
        <w:t xml:space="preserve">овладевать средствами и формами графического отображения объектов или процессов, правилами выполнения графической документации; </w:t>
      </w:r>
    </w:p>
    <w:p w14:paraId="7A23F5AB" w14:textId="77777777" w:rsidR="00416B7C" w:rsidRPr="00BE0AE5" w:rsidRDefault="00416B7C" w:rsidP="00237AD2">
      <w:pPr>
        <w:pStyle w:val="list-bullet"/>
        <w:rPr>
          <w:rFonts w:cs="Times New Roman"/>
        </w:rPr>
      </w:pPr>
      <w:r w:rsidRPr="00BE0AE5">
        <w:rPr>
          <w:rFonts w:cs="Times New Roman"/>
        </w:rPr>
        <w:t>получить возможность научиться использовать технологию формоо</w:t>
      </w:r>
      <w:r w:rsidRPr="00BE0AE5">
        <w:rPr>
          <w:rFonts w:cs="Times New Roman"/>
        </w:rPr>
        <w:t>б</w:t>
      </w:r>
      <w:r w:rsidRPr="00BE0AE5">
        <w:rPr>
          <w:rFonts w:cs="Times New Roman"/>
        </w:rPr>
        <w:t>разования для конструирования 3D-модели;</w:t>
      </w:r>
    </w:p>
    <w:p w14:paraId="5094885F" w14:textId="77777777" w:rsidR="00416B7C" w:rsidRPr="00BE0AE5" w:rsidRDefault="00416B7C" w:rsidP="00237AD2">
      <w:pPr>
        <w:pStyle w:val="list-bullet"/>
        <w:rPr>
          <w:rFonts w:cs="Times New Roman"/>
        </w:rPr>
      </w:pPr>
      <w:r w:rsidRPr="00BE0AE5">
        <w:rPr>
          <w:rFonts w:cs="Times New Roman"/>
        </w:rPr>
        <w:t>оформлять конструкторскую документацию, в том числе с использованием систем автоматизированного проектирования (САПР);</w:t>
      </w:r>
    </w:p>
    <w:p w14:paraId="6D408A0A" w14:textId="77777777" w:rsidR="00416B7C" w:rsidRPr="00BE0AE5" w:rsidRDefault="00416B7C" w:rsidP="00237AD2">
      <w:pPr>
        <w:pStyle w:val="list-bullet"/>
        <w:rPr>
          <w:rFonts w:cs="Times New Roman"/>
        </w:rPr>
      </w:pPr>
      <w:r w:rsidRPr="00BE0AE5">
        <w:rPr>
          <w:rFonts w:cs="Times New Roman"/>
        </w:rPr>
        <w:t>презентовать изделие;</w:t>
      </w:r>
    </w:p>
    <w:p w14:paraId="5FFC8031" w14:textId="77777777" w:rsidR="00416B7C" w:rsidRPr="00BE0AE5" w:rsidRDefault="00416B7C" w:rsidP="00237AD2">
      <w:pPr>
        <w:pStyle w:val="list-bullet"/>
        <w:rPr>
          <w:rFonts w:cs="Times New Roman"/>
        </w:rPr>
      </w:pPr>
      <w:r w:rsidRPr="00BE0AE5">
        <w:rPr>
          <w:rFonts w:cs="Times New Roman"/>
        </w:rPr>
        <w:t>характеризовать мир профессий, связанных с изучаемыми технолог</w:t>
      </w:r>
      <w:r w:rsidRPr="00BE0AE5">
        <w:rPr>
          <w:rFonts w:cs="Times New Roman"/>
        </w:rPr>
        <w:t>и</w:t>
      </w:r>
      <w:r w:rsidRPr="00BE0AE5">
        <w:rPr>
          <w:rFonts w:cs="Times New Roman"/>
        </w:rPr>
        <w:t>ями, их востребованность на рынке труда.</w:t>
      </w:r>
    </w:p>
    <w:p w14:paraId="74CEBAA1" w14:textId="77777777" w:rsidR="00416B7C" w:rsidRPr="00BE0AE5" w:rsidRDefault="00416B7C" w:rsidP="00416B7C">
      <w:pPr>
        <w:pStyle w:val="h4"/>
        <w:rPr>
          <w:rFonts w:cs="Times New Roman"/>
        </w:rPr>
      </w:pPr>
      <w:r w:rsidRPr="00BE0AE5">
        <w:rPr>
          <w:rFonts w:cs="Times New Roman"/>
        </w:rPr>
        <w:t>Модуль «Автоматизированные системы»</w:t>
      </w:r>
    </w:p>
    <w:p w14:paraId="39DAA2BB" w14:textId="77777777" w:rsidR="00416B7C" w:rsidRPr="00BE0AE5" w:rsidRDefault="00416B7C" w:rsidP="00416B7C">
      <w:pPr>
        <w:pStyle w:val="h2-first"/>
        <w:rPr>
          <w:rFonts w:cs="Times New Roman"/>
        </w:rPr>
      </w:pPr>
      <w:r w:rsidRPr="00BE0AE5">
        <w:rPr>
          <w:rFonts w:cs="Times New Roman"/>
        </w:rPr>
        <w:t>7—9 классы:</w:t>
      </w:r>
    </w:p>
    <w:p w14:paraId="13A1BDAC" w14:textId="77777777" w:rsidR="00416B7C" w:rsidRPr="00BE0AE5" w:rsidRDefault="00416B7C" w:rsidP="00237AD2">
      <w:pPr>
        <w:pStyle w:val="list-bullet"/>
        <w:rPr>
          <w:rFonts w:cs="Times New Roman"/>
        </w:rPr>
      </w:pPr>
      <w:r w:rsidRPr="00BE0AE5">
        <w:rPr>
          <w:rFonts w:cs="Times New Roman"/>
        </w:rPr>
        <w:t>соблюдать правила безопасности;</w:t>
      </w:r>
    </w:p>
    <w:p w14:paraId="3EF62BE1" w14:textId="77777777" w:rsidR="00416B7C" w:rsidRPr="00BE0AE5" w:rsidRDefault="00416B7C" w:rsidP="00237AD2">
      <w:pPr>
        <w:pStyle w:val="list-bullet"/>
        <w:rPr>
          <w:rFonts w:cs="Times New Roman"/>
        </w:rPr>
      </w:pPr>
      <w:r w:rsidRPr="00BE0AE5">
        <w:rPr>
          <w:rFonts w:cs="Times New Roman"/>
        </w:rPr>
        <w:t>организовывать рабочее место в соответствии с требованиями бе</w:t>
      </w:r>
      <w:r w:rsidRPr="00BE0AE5">
        <w:rPr>
          <w:rFonts w:cs="Times New Roman"/>
        </w:rPr>
        <w:t>з</w:t>
      </w:r>
      <w:r w:rsidRPr="00BE0AE5">
        <w:rPr>
          <w:rFonts w:cs="Times New Roman"/>
        </w:rPr>
        <w:t>опасности;</w:t>
      </w:r>
    </w:p>
    <w:p w14:paraId="04FE19A7" w14:textId="77777777" w:rsidR="00416B7C" w:rsidRPr="00BE0AE5" w:rsidRDefault="00416B7C" w:rsidP="00237AD2">
      <w:pPr>
        <w:pStyle w:val="list-bullet"/>
        <w:rPr>
          <w:rFonts w:cs="Times New Roman"/>
        </w:rPr>
      </w:pPr>
      <w:r w:rsidRPr="00BE0AE5">
        <w:rPr>
          <w:rFonts w:cs="Times New Roman"/>
        </w:rPr>
        <w:t>получить возможность научиться исследовать схему управления те</w:t>
      </w:r>
      <w:r w:rsidRPr="00BE0AE5">
        <w:rPr>
          <w:rFonts w:cs="Times New Roman"/>
        </w:rPr>
        <w:t>х</w:t>
      </w:r>
      <w:r w:rsidRPr="00BE0AE5">
        <w:rPr>
          <w:rFonts w:cs="Times New Roman"/>
        </w:rPr>
        <w:t xml:space="preserve">ническими системами; </w:t>
      </w:r>
    </w:p>
    <w:p w14:paraId="232AD703" w14:textId="77777777" w:rsidR="00416B7C" w:rsidRPr="00BE0AE5" w:rsidRDefault="00416B7C" w:rsidP="00237AD2">
      <w:pPr>
        <w:pStyle w:val="list-bullet"/>
        <w:rPr>
          <w:rFonts w:cs="Times New Roman"/>
        </w:rPr>
      </w:pPr>
      <w:r w:rsidRPr="00BE0AE5">
        <w:rPr>
          <w:rFonts w:cs="Times New Roman"/>
        </w:rPr>
        <w:t xml:space="preserve">осуществлять управление учебными техническими системами; </w:t>
      </w:r>
    </w:p>
    <w:p w14:paraId="3D876289" w14:textId="77777777" w:rsidR="00416B7C" w:rsidRPr="00BE0AE5" w:rsidRDefault="00416B7C" w:rsidP="00237AD2">
      <w:pPr>
        <w:pStyle w:val="list-bullet"/>
        <w:rPr>
          <w:rFonts w:cs="Times New Roman"/>
        </w:rPr>
      </w:pPr>
      <w:r w:rsidRPr="00BE0AE5">
        <w:rPr>
          <w:rFonts w:cs="Times New Roman"/>
        </w:rPr>
        <w:t>классифицировать автоматические и автоматизированные системы;</w:t>
      </w:r>
    </w:p>
    <w:p w14:paraId="0DDBF073" w14:textId="77777777" w:rsidR="00416B7C" w:rsidRPr="00BE0AE5" w:rsidRDefault="00416B7C" w:rsidP="00237AD2">
      <w:pPr>
        <w:pStyle w:val="list-bullet"/>
        <w:rPr>
          <w:rFonts w:cs="Times New Roman"/>
        </w:rPr>
      </w:pPr>
      <w:r w:rsidRPr="00BE0AE5">
        <w:rPr>
          <w:rFonts w:cs="Times New Roman"/>
        </w:rPr>
        <w:t>проектировать автоматизированные системы;</w:t>
      </w:r>
    </w:p>
    <w:p w14:paraId="49A4149D" w14:textId="77777777" w:rsidR="00416B7C" w:rsidRPr="00BE0AE5" w:rsidRDefault="00416B7C" w:rsidP="00237AD2">
      <w:pPr>
        <w:pStyle w:val="list-bullet"/>
        <w:rPr>
          <w:rFonts w:cs="Times New Roman"/>
        </w:rPr>
      </w:pPr>
      <w:r w:rsidRPr="00BE0AE5">
        <w:rPr>
          <w:rFonts w:cs="Times New Roman"/>
        </w:rPr>
        <w:t>конструировать автоматизированные системы;</w:t>
      </w:r>
    </w:p>
    <w:p w14:paraId="36B7A4A6" w14:textId="77777777" w:rsidR="00416B7C" w:rsidRPr="00BE0AE5" w:rsidRDefault="00416B7C" w:rsidP="00237AD2">
      <w:pPr>
        <w:pStyle w:val="list-bullet"/>
        <w:rPr>
          <w:rFonts w:cs="Times New Roman"/>
        </w:rPr>
      </w:pPr>
      <w:r w:rsidRPr="00BE0AE5">
        <w:rPr>
          <w:rFonts w:cs="Times New Roman"/>
        </w:rPr>
        <w:lastRenderedPageBreak/>
        <w:t>получить возможность использования учебного робота-манипулятора со сменными модулями для моделирования производственного пр</w:t>
      </w:r>
      <w:r w:rsidRPr="00BE0AE5">
        <w:rPr>
          <w:rFonts w:cs="Times New Roman"/>
        </w:rPr>
        <w:t>о</w:t>
      </w:r>
      <w:r w:rsidRPr="00BE0AE5">
        <w:rPr>
          <w:rFonts w:cs="Times New Roman"/>
        </w:rPr>
        <w:t>цесса;</w:t>
      </w:r>
    </w:p>
    <w:p w14:paraId="3E34576F" w14:textId="77777777" w:rsidR="00416B7C" w:rsidRPr="00BE0AE5" w:rsidRDefault="00416B7C" w:rsidP="00237AD2">
      <w:pPr>
        <w:pStyle w:val="list-bullet"/>
        <w:rPr>
          <w:rFonts w:cs="Times New Roman"/>
        </w:rPr>
      </w:pPr>
      <w:r w:rsidRPr="00BE0AE5">
        <w:rPr>
          <w:rFonts w:cs="Times New Roman"/>
        </w:rPr>
        <w:t>пользоваться учебным роботом-манипулятором со сменными модул</w:t>
      </w:r>
      <w:r w:rsidRPr="00BE0AE5">
        <w:rPr>
          <w:rFonts w:cs="Times New Roman"/>
        </w:rPr>
        <w:t>я</w:t>
      </w:r>
      <w:r w:rsidRPr="00BE0AE5">
        <w:rPr>
          <w:rFonts w:cs="Times New Roman"/>
        </w:rPr>
        <w:t xml:space="preserve">ми для моделирования производственного процесса; </w:t>
      </w:r>
    </w:p>
    <w:p w14:paraId="790B2313" w14:textId="77777777" w:rsidR="00416B7C" w:rsidRPr="00BE0AE5" w:rsidRDefault="00416B7C" w:rsidP="00237AD2">
      <w:pPr>
        <w:pStyle w:val="list-bullet"/>
        <w:rPr>
          <w:rFonts w:cs="Times New Roman"/>
          <w:spacing w:val="-1"/>
        </w:rPr>
      </w:pPr>
      <w:r w:rsidRPr="00BE0AE5">
        <w:rPr>
          <w:rFonts w:cs="Times New Roman"/>
          <w:spacing w:val="-1"/>
        </w:rPr>
        <w:t>использовать мобильные приложения для управления устройствами;</w:t>
      </w:r>
    </w:p>
    <w:p w14:paraId="3B4D835E" w14:textId="77777777" w:rsidR="00416B7C" w:rsidRPr="00BE0AE5" w:rsidRDefault="00416B7C" w:rsidP="00237AD2">
      <w:pPr>
        <w:pStyle w:val="list-bullet"/>
        <w:rPr>
          <w:rFonts w:cs="Times New Roman"/>
          <w:spacing w:val="3"/>
        </w:rPr>
      </w:pPr>
      <w:r w:rsidRPr="00BE0AE5">
        <w:rPr>
          <w:rFonts w:cs="Times New Roman"/>
          <w:spacing w:val="3"/>
        </w:rPr>
        <w:t>осуществлять управление учебной социально-экономической с</w:t>
      </w:r>
      <w:r w:rsidRPr="00BE0AE5">
        <w:rPr>
          <w:rFonts w:cs="Times New Roman"/>
          <w:spacing w:val="3"/>
        </w:rPr>
        <w:t>и</w:t>
      </w:r>
      <w:r w:rsidRPr="00BE0AE5">
        <w:rPr>
          <w:rFonts w:cs="Times New Roman"/>
          <w:spacing w:val="3"/>
        </w:rPr>
        <w:t>стемой (например, в рамках проекта «Школьная фирма»);</w:t>
      </w:r>
    </w:p>
    <w:p w14:paraId="27B5838B" w14:textId="77777777" w:rsidR="00416B7C" w:rsidRPr="00BE0AE5" w:rsidRDefault="00416B7C" w:rsidP="00237AD2">
      <w:pPr>
        <w:pStyle w:val="list-bullet"/>
        <w:rPr>
          <w:rFonts w:cs="Times New Roman"/>
        </w:rPr>
      </w:pPr>
      <w:r w:rsidRPr="00BE0AE5">
        <w:rPr>
          <w:rFonts w:cs="Times New Roman"/>
        </w:rPr>
        <w:t>презентовать изделие;</w:t>
      </w:r>
    </w:p>
    <w:p w14:paraId="79842F87" w14:textId="77777777" w:rsidR="00416B7C" w:rsidRPr="00BE0AE5" w:rsidRDefault="00416B7C" w:rsidP="00237AD2">
      <w:pPr>
        <w:pStyle w:val="list-bullet"/>
        <w:rPr>
          <w:rFonts w:cs="Times New Roman"/>
        </w:rPr>
      </w:pPr>
      <w:r w:rsidRPr="00BE0AE5">
        <w:rPr>
          <w:rFonts w:cs="Times New Roman"/>
        </w:rPr>
        <w:t>характеризовать мир профессий, связанных с изучаемыми технолог</w:t>
      </w:r>
      <w:r w:rsidRPr="00BE0AE5">
        <w:rPr>
          <w:rFonts w:cs="Times New Roman"/>
        </w:rPr>
        <w:t>и</w:t>
      </w:r>
      <w:r w:rsidRPr="00BE0AE5">
        <w:rPr>
          <w:rFonts w:cs="Times New Roman"/>
        </w:rPr>
        <w:t>ями, их востребованность на рынке труда;</w:t>
      </w:r>
    </w:p>
    <w:p w14:paraId="5F204B8C" w14:textId="77777777" w:rsidR="00416B7C" w:rsidRPr="00BE0AE5" w:rsidRDefault="00416B7C" w:rsidP="00237AD2">
      <w:pPr>
        <w:pStyle w:val="list-bullet"/>
        <w:rPr>
          <w:rFonts w:cs="Times New Roman"/>
        </w:rPr>
      </w:pPr>
      <w:r w:rsidRPr="00BE0AE5">
        <w:rPr>
          <w:rFonts w:cs="Times New Roman"/>
        </w:rPr>
        <w:t>распознавать способы хранения и производства электроэнергии;</w:t>
      </w:r>
    </w:p>
    <w:p w14:paraId="74FF1D49" w14:textId="77777777" w:rsidR="00416B7C" w:rsidRPr="00BE0AE5" w:rsidRDefault="00416B7C" w:rsidP="00237AD2">
      <w:pPr>
        <w:pStyle w:val="list-bullet"/>
        <w:rPr>
          <w:rFonts w:cs="Times New Roman"/>
        </w:rPr>
      </w:pPr>
      <w:r w:rsidRPr="00BE0AE5">
        <w:rPr>
          <w:rFonts w:cs="Times New Roman"/>
        </w:rPr>
        <w:t>классифицировать типы передачи электроэнергии;</w:t>
      </w:r>
    </w:p>
    <w:p w14:paraId="7A137B24" w14:textId="77777777" w:rsidR="00416B7C" w:rsidRPr="00BE0AE5" w:rsidRDefault="00416B7C" w:rsidP="00237AD2">
      <w:pPr>
        <w:pStyle w:val="list-bullet"/>
        <w:rPr>
          <w:rFonts w:cs="Times New Roman"/>
        </w:rPr>
      </w:pPr>
      <w:r w:rsidRPr="00BE0AE5">
        <w:rPr>
          <w:rFonts w:cs="Times New Roman"/>
        </w:rPr>
        <w:t>понимать принцип сборки электрических схем;</w:t>
      </w:r>
    </w:p>
    <w:p w14:paraId="58681D92" w14:textId="77777777" w:rsidR="00416B7C" w:rsidRPr="00BE0AE5" w:rsidRDefault="00416B7C" w:rsidP="00237AD2">
      <w:pPr>
        <w:pStyle w:val="list-bullet"/>
        <w:rPr>
          <w:rFonts w:cs="Times New Roman"/>
        </w:rPr>
      </w:pPr>
      <w:r w:rsidRPr="00BE0AE5">
        <w:rPr>
          <w:rFonts w:cs="Times New Roman"/>
        </w:rPr>
        <w:t>получить возможность научиться выполнять сборку электрических схем;</w:t>
      </w:r>
    </w:p>
    <w:p w14:paraId="2D434FDE" w14:textId="77777777" w:rsidR="00416B7C" w:rsidRPr="00BE0AE5" w:rsidRDefault="00416B7C" w:rsidP="00237AD2">
      <w:pPr>
        <w:pStyle w:val="list-bullet"/>
        <w:rPr>
          <w:rFonts w:cs="Times New Roman"/>
        </w:rPr>
      </w:pPr>
      <w:r w:rsidRPr="00BE0AE5">
        <w:rPr>
          <w:rFonts w:cs="Times New Roman"/>
        </w:rPr>
        <w:t>определять результат работы электрической схемы при использовании различных элементов;</w:t>
      </w:r>
    </w:p>
    <w:p w14:paraId="0A5BCBB9" w14:textId="77777777" w:rsidR="00416B7C" w:rsidRPr="00BE0AE5" w:rsidRDefault="00416B7C" w:rsidP="00237AD2">
      <w:pPr>
        <w:pStyle w:val="list-bullet"/>
        <w:rPr>
          <w:rFonts w:cs="Times New Roman"/>
        </w:rPr>
      </w:pPr>
      <w:r w:rsidRPr="00BE0AE5">
        <w:rPr>
          <w:rFonts w:cs="Times New Roman"/>
        </w:rPr>
        <w:t>понимать, как применяются элементы электрической цепи в бытовых приборах;</w:t>
      </w:r>
    </w:p>
    <w:p w14:paraId="7EA32409" w14:textId="77777777" w:rsidR="00416B7C" w:rsidRPr="00BE0AE5" w:rsidRDefault="00416B7C" w:rsidP="00237AD2">
      <w:pPr>
        <w:pStyle w:val="list-bullet"/>
        <w:rPr>
          <w:rFonts w:cs="Times New Roman"/>
        </w:rPr>
      </w:pPr>
      <w:r w:rsidRPr="00BE0AE5">
        <w:rPr>
          <w:rFonts w:cs="Times New Roman"/>
        </w:rPr>
        <w:t>различать последовательное и параллельное соединения резисторов;</w:t>
      </w:r>
    </w:p>
    <w:p w14:paraId="53AA7770" w14:textId="77777777" w:rsidR="00416B7C" w:rsidRPr="00BE0AE5" w:rsidRDefault="00416B7C" w:rsidP="00237AD2">
      <w:pPr>
        <w:pStyle w:val="list-bullet"/>
        <w:rPr>
          <w:rFonts w:cs="Times New Roman"/>
        </w:rPr>
      </w:pPr>
      <w:r w:rsidRPr="00BE0AE5">
        <w:rPr>
          <w:rFonts w:cs="Times New Roman"/>
        </w:rPr>
        <w:t>различать аналоговую и цифровую схемотехнику;</w:t>
      </w:r>
    </w:p>
    <w:p w14:paraId="4DB4DB6E" w14:textId="77777777" w:rsidR="00416B7C" w:rsidRPr="00BE0AE5" w:rsidRDefault="00416B7C" w:rsidP="00237AD2">
      <w:pPr>
        <w:pStyle w:val="list-bullet"/>
        <w:rPr>
          <w:rFonts w:cs="Times New Roman"/>
        </w:rPr>
      </w:pPr>
      <w:r w:rsidRPr="00BE0AE5">
        <w:rPr>
          <w:rFonts w:cs="Times New Roman"/>
        </w:rPr>
        <w:t>программировать простое «умное» устройство с заданными характ</w:t>
      </w:r>
      <w:r w:rsidRPr="00BE0AE5">
        <w:rPr>
          <w:rFonts w:cs="Times New Roman"/>
        </w:rPr>
        <w:t>е</w:t>
      </w:r>
      <w:r w:rsidRPr="00BE0AE5">
        <w:rPr>
          <w:rFonts w:cs="Times New Roman"/>
        </w:rPr>
        <w:t>ристиками;</w:t>
      </w:r>
    </w:p>
    <w:p w14:paraId="2E52D956" w14:textId="77777777" w:rsidR="00416B7C" w:rsidRPr="00BE0AE5" w:rsidRDefault="00416B7C" w:rsidP="00237AD2">
      <w:pPr>
        <w:pStyle w:val="list-bullet"/>
        <w:rPr>
          <w:rFonts w:cs="Times New Roman"/>
        </w:rPr>
      </w:pPr>
      <w:r w:rsidRPr="00BE0AE5">
        <w:rPr>
          <w:rFonts w:cs="Times New Roman"/>
        </w:rPr>
        <w:t>различать особенности современных датчиков, применять в реальных задачах;</w:t>
      </w:r>
    </w:p>
    <w:p w14:paraId="3B6891EF" w14:textId="77777777" w:rsidR="00416B7C" w:rsidRPr="00BE0AE5" w:rsidRDefault="00416B7C" w:rsidP="00237AD2">
      <w:pPr>
        <w:pStyle w:val="list-bullet"/>
        <w:rPr>
          <w:rFonts w:cs="Times New Roman"/>
        </w:rPr>
      </w:pPr>
      <w:r w:rsidRPr="00BE0AE5">
        <w:rPr>
          <w:rFonts w:cs="Times New Roman"/>
        </w:rPr>
        <w:t>составлять несложные алгоритмы управления умного дома.</w:t>
      </w:r>
    </w:p>
    <w:p w14:paraId="35B3418F" w14:textId="77777777" w:rsidR="00416B7C" w:rsidRPr="00BE0AE5" w:rsidRDefault="00416B7C" w:rsidP="00416B7C">
      <w:pPr>
        <w:pStyle w:val="h4"/>
        <w:rPr>
          <w:rFonts w:cs="Times New Roman"/>
        </w:rPr>
      </w:pPr>
      <w:r w:rsidRPr="00BE0AE5">
        <w:rPr>
          <w:rFonts w:cs="Times New Roman"/>
        </w:rPr>
        <w:t>Модуль «Животноводство»</w:t>
      </w:r>
    </w:p>
    <w:p w14:paraId="38E6EC95" w14:textId="77777777" w:rsidR="00416B7C" w:rsidRPr="00BE0AE5" w:rsidRDefault="00416B7C" w:rsidP="00416B7C">
      <w:pPr>
        <w:pStyle w:val="h2-first"/>
        <w:rPr>
          <w:rFonts w:cs="Times New Roman"/>
        </w:rPr>
      </w:pPr>
      <w:r w:rsidRPr="00BE0AE5">
        <w:rPr>
          <w:rFonts w:cs="Times New Roman"/>
        </w:rPr>
        <w:t>7—8 классы:</w:t>
      </w:r>
    </w:p>
    <w:p w14:paraId="0E0EDD9C" w14:textId="77777777" w:rsidR="00416B7C" w:rsidRPr="00BE0AE5" w:rsidRDefault="00416B7C" w:rsidP="00237AD2">
      <w:pPr>
        <w:pStyle w:val="list-bullet"/>
        <w:rPr>
          <w:rFonts w:cs="Times New Roman"/>
        </w:rPr>
      </w:pPr>
      <w:r w:rsidRPr="00BE0AE5">
        <w:rPr>
          <w:rFonts w:cs="Times New Roman"/>
        </w:rPr>
        <w:t>соблюдать правила безопасности;</w:t>
      </w:r>
    </w:p>
    <w:p w14:paraId="6B58561A" w14:textId="77777777" w:rsidR="00416B7C" w:rsidRPr="00BE0AE5" w:rsidRDefault="00416B7C" w:rsidP="00237AD2">
      <w:pPr>
        <w:pStyle w:val="list-bullet"/>
        <w:rPr>
          <w:rFonts w:cs="Times New Roman"/>
        </w:rPr>
      </w:pPr>
      <w:r w:rsidRPr="00BE0AE5">
        <w:rPr>
          <w:rFonts w:cs="Times New Roman"/>
        </w:rPr>
        <w:t>организовывать рабочее место в соответствии с требованиями бе</w:t>
      </w:r>
      <w:r w:rsidRPr="00BE0AE5">
        <w:rPr>
          <w:rFonts w:cs="Times New Roman"/>
        </w:rPr>
        <w:t>з</w:t>
      </w:r>
      <w:r w:rsidRPr="00BE0AE5">
        <w:rPr>
          <w:rFonts w:cs="Times New Roman"/>
        </w:rPr>
        <w:t>опасности;</w:t>
      </w:r>
    </w:p>
    <w:p w14:paraId="36EC18A2" w14:textId="77777777" w:rsidR="00416B7C" w:rsidRPr="00BE0AE5" w:rsidRDefault="00416B7C" w:rsidP="00237AD2">
      <w:pPr>
        <w:pStyle w:val="list-bullet"/>
        <w:rPr>
          <w:rFonts w:cs="Times New Roman"/>
        </w:rPr>
      </w:pPr>
      <w:r w:rsidRPr="00BE0AE5">
        <w:rPr>
          <w:rFonts w:cs="Times New Roman"/>
        </w:rPr>
        <w:t>характеризовать основные направления животноводства;</w:t>
      </w:r>
    </w:p>
    <w:p w14:paraId="1A79DBFD" w14:textId="77777777" w:rsidR="00416B7C" w:rsidRPr="00BE0AE5" w:rsidRDefault="00416B7C" w:rsidP="00237AD2">
      <w:pPr>
        <w:pStyle w:val="list-bullet"/>
        <w:rPr>
          <w:rFonts w:cs="Times New Roman"/>
        </w:rPr>
      </w:pPr>
      <w:r w:rsidRPr="00BE0AE5">
        <w:rPr>
          <w:rFonts w:cs="Times New Roman"/>
        </w:rPr>
        <w:t>характеризовать особенности основных видов сельскохозяйственных животных своего региона;</w:t>
      </w:r>
    </w:p>
    <w:p w14:paraId="4FF94A48" w14:textId="77777777" w:rsidR="00416B7C" w:rsidRPr="00BE0AE5" w:rsidRDefault="00416B7C" w:rsidP="00237AD2">
      <w:pPr>
        <w:pStyle w:val="list-bullet"/>
        <w:rPr>
          <w:rFonts w:cs="Times New Roman"/>
        </w:rPr>
      </w:pPr>
      <w:r w:rsidRPr="00BE0AE5">
        <w:rPr>
          <w:rFonts w:cs="Times New Roman"/>
        </w:rPr>
        <w:t>описывать полный технологический цикл получения продукции ж</w:t>
      </w:r>
      <w:r w:rsidRPr="00BE0AE5">
        <w:rPr>
          <w:rFonts w:cs="Times New Roman"/>
        </w:rPr>
        <w:t>и</w:t>
      </w:r>
      <w:r w:rsidRPr="00BE0AE5">
        <w:rPr>
          <w:rFonts w:cs="Times New Roman"/>
        </w:rPr>
        <w:t>вотноводства своего региона;</w:t>
      </w:r>
    </w:p>
    <w:p w14:paraId="29A3900A" w14:textId="77777777" w:rsidR="00416B7C" w:rsidRPr="00BE0AE5" w:rsidRDefault="00416B7C" w:rsidP="00237AD2">
      <w:pPr>
        <w:pStyle w:val="list-bullet"/>
        <w:rPr>
          <w:rFonts w:cs="Times New Roman"/>
        </w:rPr>
      </w:pPr>
      <w:r w:rsidRPr="00BE0AE5">
        <w:rPr>
          <w:rFonts w:cs="Times New Roman"/>
        </w:rPr>
        <w:lastRenderedPageBreak/>
        <w:t xml:space="preserve">называть виды сельскохозяйственных животных, характерных для данного региона; </w:t>
      </w:r>
    </w:p>
    <w:p w14:paraId="02D987FC" w14:textId="77777777" w:rsidR="00416B7C" w:rsidRPr="00BE0AE5" w:rsidRDefault="00416B7C" w:rsidP="00237AD2">
      <w:pPr>
        <w:pStyle w:val="list-bullet"/>
        <w:rPr>
          <w:rFonts w:cs="Times New Roman"/>
        </w:rPr>
      </w:pPr>
      <w:r w:rsidRPr="00BE0AE5">
        <w:rPr>
          <w:rFonts w:cs="Times New Roman"/>
        </w:rPr>
        <w:t>оценивать условия содержания животных в различных условиях;</w:t>
      </w:r>
    </w:p>
    <w:p w14:paraId="6E42726F" w14:textId="77777777" w:rsidR="00416B7C" w:rsidRPr="00BE0AE5" w:rsidRDefault="00416B7C" w:rsidP="00237AD2">
      <w:pPr>
        <w:pStyle w:val="list-bullet"/>
        <w:rPr>
          <w:rFonts w:cs="Times New Roman"/>
        </w:rPr>
      </w:pPr>
      <w:r w:rsidRPr="00BE0AE5">
        <w:rPr>
          <w:rFonts w:cs="Times New Roman"/>
        </w:rPr>
        <w:t>владеть навыками оказания первой помощи заболевшим или пор</w:t>
      </w:r>
      <w:r w:rsidRPr="00BE0AE5">
        <w:rPr>
          <w:rFonts w:cs="Times New Roman"/>
        </w:rPr>
        <w:t>а</w:t>
      </w:r>
      <w:r w:rsidRPr="00BE0AE5">
        <w:rPr>
          <w:rFonts w:cs="Times New Roman"/>
        </w:rPr>
        <w:t xml:space="preserve">ненным животным; </w:t>
      </w:r>
    </w:p>
    <w:p w14:paraId="062D0CC2" w14:textId="77777777" w:rsidR="00416B7C" w:rsidRPr="00BE0AE5" w:rsidRDefault="00416B7C" w:rsidP="00237AD2">
      <w:pPr>
        <w:pStyle w:val="list-bullet"/>
        <w:rPr>
          <w:rFonts w:cs="Times New Roman"/>
        </w:rPr>
      </w:pPr>
      <w:r w:rsidRPr="00BE0AE5">
        <w:rPr>
          <w:rFonts w:cs="Times New Roman"/>
        </w:rPr>
        <w:t>характеризовать способы переработки и хранения продукции живо</w:t>
      </w:r>
      <w:r w:rsidRPr="00BE0AE5">
        <w:rPr>
          <w:rFonts w:cs="Times New Roman"/>
        </w:rPr>
        <w:t>т</w:t>
      </w:r>
      <w:r w:rsidRPr="00BE0AE5">
        <w:rPr>
          <w:rFonts w:cs="Times New Roman"/>
        </w:rPr>
        <w:t>новодства;</w:t>
      </w:r>
    </w:p>
    <w:p w14:paraId="094F1F69" w14:textId="77777777" w:rsidR="00416B7C" w:rsidRPr="00BE0AE5" w:rsidRDefault="00416B7C" w:rsidP="00237AD2">
      <w:pPr>
        <w:pStyle w:val="list-bullet"/>
        <w:rPr>
          <w:rFonts w:cs="Times New Roman"/>
          <w:spacing w:val="-2"/>
        </w:rPr>
      </w:pPr>
      <w:r w:rsidRPr="00BE0AE5">
        <w:rPr>
          <w:rFonts w:cs="Times New Roman"/>
          <w:spacing w:val="-2"/>
        </w:rPr>
        <w:t>характеризовать пути цифровизации животноводческого производства;</w:t>
      </w:r>
    </w:p>
    <w:p w14:paraId="3B74A3B6" w14:textId="77777777" w:rsidR="00416B7C" w:rsidRPr="00BE0AE5" w:rsidRDefault="00416B7C" w:rsidP="00237AD2">
      <w:pPr>
        <w:pStyle w:val="list-bullet"/>
        <w:rPr>
          <w:rFonts w:cs="Times New Roman"/>
        </w:rPr>
      </w:pPr>
      <w:r w:rsidRPr="00BE0AE5">
        <w:rPr>
          <w:rFonts w:cs="Times New Roman"/>
        </w:rPr>
        <w:t>получить возможность узнать особенности сельскохозяйственного производства;</w:t>
      </w:r>
    </w:p>
    <w:p w14:paraId="04B9492C" w14:textId="77777777" w:rsidR="00416B7C" w:rsidRPr="00BE0AE5" w:rsidRDefault="00416B7C" w:rsidP="00237AD2">
      <w:pPr>
        <w:pStyle w:val="list-bullet"/>
        <w:rPr>
          <w:rFonts w:cs="Times New Roman"/>
        </w:rPr>
      </w:pPr>
      <w:r w:rsidRPr="00BE0AE5">
        <w:rPr>
          <w:rFonts w:cs="Times New Roman"/>
        </w:rPr>
        <w:t>характеризовать мир профессий, связанных с животноводством, их востребованность на рынке труда.</w:t>
      </w:r>
    </w:p>
    <w:p w14:paraId="5338DE79" w14:textId="77777777" w:rsidR="00416B7C" w:rsidRPr="00BE0AE5" w:rsidRDefault="00416B7C" w:rsidP="00416B7C">
      <w:pPr>
        <w:pStyle w:val="h4"/>
        <w:rPr>
          <w:rFonts w:cs="Times New Roman"/>
        </w:rPr>
      </w:pPr>
      <w:r w:rsidRPr="00BE0AE5">
        <w:rPr>
          <w:rFonts w:cs="Times New Roman"/>
        </w:rPr>
        <w:t>Модуль «Растениеводство»</w:t>
      </w:r>
    </w:p>
    <w:p w14:paraId="47BB985B" w14:textId="77777777" w:rsidR="00416B7C" w:rsidRPr="00BE0AE5" w:rsidRDefault="00416B7C" w:rsidP="00416B7C">
      <w:pPr>
        <w:pStyle w:val="h2-first"/>
        <w:rPr>
          <w:rFonts w:cs="Times New Roman"/>
        </w:rPr>
      </w:pPr>
      <w:r w:rsidRPr="00BE0AE5">
        <w:rPr>
          <w:rFonts w:cs="Times New Roman"/>
        </w:rPr>
        <w:t>7—8 классы:</w:t>
      </w:r>
    </w:p>
    <w:p w14:paraId="02D0B115" w14:textId="77777777" w:rsidR="00416B7C" w:rsidRPr="00BE0AE5" w:rsidRDefault="00416B7C" w:rsidP="00237AD2">
      <w:pPr>
        <w:pStyle w:val="list-bullet"/>
        <w:rPr>
          <w:rFonts w:cs="Times New Roman"/>
        </w:rPr>
      </w:pPr>
      <w:r w:rsidRPr="00BE0AE5">
        <w:rPr>
          <w:rFonts w:cs="Times New Roman"/>
        </w:rPr>
        <w:t>соблюдать правила безопасности;</w:t>
      </w:r>
    </w:p>
    <w:p w14:paraId="1B2613D3" w14:textId="77777777" w:rsidR="00416B7C" w:rsidRPr="00BE0AE5" w:rsidRDefault="00416B7C" w:rsidP="00237AD2">
      <w:pPr>
        <w:pStyle w:val="list-bullet"/>
        <w:rPr>
          <w:rFonts w:cs="Times New Roman"/>
        </w:rPr>
      </w:pPr>
      <w:r w:rsidRPr="00BE0AE5">
        <w:rPr>
          <w:rFonts w:cs="Times New Roman"/>
        </w:rPr>
        <w:t>организовывать рабочее место в соответствии с требованиями бе</w:t>
      </w:r>
      <w:r w:rsidRPr="00BE0AE5">
        <w:rPr>
          <w:rFonts w:cs="Times New Roman"/>
        </w:rPr>
        <w:t>з</w:t>
      </w:r>
      <w:r w:rsidRPr="00BE0AE5">
        <w:rPr>
          <w:rFonts w:cs="Times New Roman"/>
        </w:rPr>
        <w:t>опасности;</w:t>
      </w:r>
    </w:p>
    <w:p w14:paraId="1ED34B0A" w14:textId="77777777" w:rsidR="00416B7C" w:rsidRPr="00BE0AE5" w:rsidRDefault="00416B7C" w:rsidP="00237AD2">
      <w:pPr>
        <w:pStyle w:val="list-bullet"/>
        <w:rPr>
          <w:rFonts w:cs="Times New Roman"/>
        </w:rPr>
      </w:pPr>
      <w:r w:rsidRPr="00BE0AE5">
        <w:rPr>
          <w:rFonts w:cs="Times New Roman"/>
        </w:rPr>
        <w:t>характеризовать основные направления растениеводства;</w:t>
      </w:r>
    </w:p>
    <w:p w14:paraId="2AF290C1" w14:textId="77777777" w:rsidR="00416B7C" w:rsidRPr="00BE0AE5" w:rsidRDefault="00416B7C" w:rsidP="00237AD2">
      <w:pPr>
        <w:pStyle w:val="list-bullet"/>
        <w:rPr>
          <w:rFonts w:cs="Times New Roman"/>
        </w:rPr>
      </w:pPr>
      <w:r w:rsidRPr="00BE0AE5">
        <w:rPr>
          <w:rFonts w:cs="Times New Roman"/>
        </w:rPr>
        <w:t>описывать полный технологический цикл получения наиболее ра</w:t>
      </w:r>
      <w:r w:rsidRPr="00BE0AE5">
        <w:rPr>
          <w:rFonts w:cs="Times New Roman"/>
        </w:rPr>
        <w:t>с</w:t>
      </w:r>
      <w:r w:rsidRPr="00BE0AE5">
        <w:rPr>
          <w:rFonts w:cs="Times New Roman"/>
        </w:rPr>
        <w:t>пространённой растениеводческой продукции своего региона;</w:t>
      </w:r>
    </w:p>
    <w:p w14:paraId="36A818F3" w14:textId="77777777" w:rsidR="00416B7C" w:rsidRPr="00BE0AE5" w:rsidRDefault="00416B7C" w:rsidP="00237AD2">
      <w:pPr>
        <w:pStyle w:val="list-bullet"/>
        <w:rPr>
          <w:rFonts w:cs="Times New Roman"/>
        </w:rPr>
      </w:pPr>
      <w:r w:rsidRPr="00BE0AE5">
        <w:rPr>
          <w:rFonts w:cs="Times New Roman"/>
        </w:rPr>
        <w:t xml:space="preserve">характеризовать виды и свойства почв данного региона; </w:t>
      </w:r>
    </w:p>
    <w:p w14:paraId="69D1FE23" w14:textId="77777777" w:rsidR="00416B7C" w:rsidRPr="00BE0AE5" w:rsidRDefault="00416B7C" w:rsidP="00237AD2">
      <w:pPr>
        <w:pStyle w:val="list-bullet"/>
        <w:rPr>
          <w:rFonts w:cs="Times New Roman"/>
        </w:rPr>
      </w:pPr>
      <w:r w:rsidRPr="00BE0AE5">
        <w:rPr>
          <w:rFonts w:cs="Times New Roman"/>
        </w:rPr>
        <w:t>назвать ручные и механизированные инструменты обработки почвы;</w:t>
      </w:r>
    </w:p>
    <w:p w14:paraId="380F7914" w14:textId="77777777" w:rsidR="00416B7C" w:rsidRPr="00BE0AE5" w:rsidRDefault="00416B7C" w:rsidP="00237AD2">
      <w:pPr>
        <w:pStyle w:val="list-bullet"/>
        <w:rPr>
          <w:rFonts w:cs="Times New Roman"/>
        </w:rPr>
      </w:pPr>
      <w:r w:rsidRPr="00BE0AE5">
        <w:rPr>
          <w:rFonts w:cs="Times New Roman"/>
        </w:rPr>
        <w:t>классифицировать культурные растения по различным основаниям;</w:t>
      </w:r>
    </w:p>
    <w:p w14:paraId="44A4D17A" w14:textId="77777777" w:rsidR="00416B7C" w:rsidRPr="00BE0AE5" w:rsidRDefault="00416B7C" w:rsidP="00237AD2">
      <w:pPr>
        <w:pStyle w:val="list-bullet"/>
        <w:rPr>
          <w:rFonts w:cs="Times New Roman"/>
        </w:rPr>
      </w:pPr>
      <w:r w:rsidRPr="00BE0AE5">
        <w:rPr>
          <w:rFonts w:cs="Times New Roman"/>
        </w:rPr>
        <w:t>называть полезные дикорастущие растения и знать их свойства;</w:t>
      </w:r>
    </w:p>
    <w:p w14:paraId="02050DAA" w14:textId="77777777" w:rsidR="00416B7C" w:rsidRPr="00BE0AE5" w:rsidRDefault="00416B7C" w:rsidP="00237AD2">
      <w:pPr>
        <w:pStyle w:val="list-bullet"/>
        <w:rPr>
          <w:rFonts w:cs="Times New Roman"/>
        </w:rPr>
      </w:pPr>
      <w:r w:rsidRPr="00BE0AE5">
        <w:rPr>
          <w:rFonts w:cs="Times New Roman"/>
        </w:rPr>
        <w:t>назвать опасные для человека дикорастущие растения;</w:t>
      </w:r>
    </w:p>
    <w:p w14:paraId="16E9EC28" w14:textId="77777777" w:rsidR="00416B7C" w:rsidRPr="00BE0AE5" w:rsidRDefault="00416B7C" w:rsidP="00237AD2">
      <w:pPr>
        <w:pStyle w:val="list-bullet"/>
        <w:rPr>
          <w:rFonts w:cs="Times New Roman"/>
        </w:rPr>
      </w:pPr>
      <w:r w:rsidRPr="00BE0AE5">
        <w:rPr>
          <w:rFonts w:cs="Times New Roman"/>
        </w:rPr>
        <w:t>называть полезные для человека грибы;</w:t>
      </w:r>
    </w:p>
    <w:p w14:paraId="27157342" w14:textId="77777777" w:rsidR="00416B7C" w:rsidRPr="00BE0AE5" w:rsidRDefault="00416B7C" w:rsidP="00237AD2">
      <w:pPr>
        <w:pStyle w:val="list-bullet"/>
        <w:rPr>
          <w:rFonts w:cs="Times New Roman"/>
        </w:rPr>
      </w:pPr>
      <w:r w:rsidRPr="00BE0AE5">
        <w:rPr>
          <w:rFonts w:cs="Times New Roman"/>
        </w:rPr>
        <w:t>называть опасные для человека грибы;</w:t>
      </w:r>
    </w:p>
    <w:p w14:paraId="7CF36258" w14:textId="77777777" w:rsidR="00416B7C" w:rsidRPr="00BE0AE5" w:rsidRDefault="00416B7C" w:rsidP="00237AD2">
      <w:pPr>
        <w:pStyle w:val="list-bullet"/>
        <w:rPr>
          <w:rFonts w:cs="Times New Roman"/>
        </w:rPr>
      </w:pPr>
      <w:r w:rsidRPr="00BE0AE5">
        <w:rPr>
          <w:rFonts w:cs="Times New Roman"/>
        </w:rPr>
        <w:t>владеть методами сбора, переработки и хранения полезных дикора</w:t>
      </w:r>
      <w:r w:rsidRPr="00BE0AE5">
        <w:rPr>
          <w:rFonts w:cs="Times New Roman"/>
        </w:rPr>
        <w:t>с</w:t>
      </w:r>
      <w:r w:rsidRPr="00BE0AE5">
        <w:rPr>
          <w:rFonts w:cs="Times New Roman"/>
        </w:rPr>
        <w:t>тущих растений и их плодов;</w:t>
      </w:r>
    </w:p>
    <w:p w14:paraId="2010D317" w14:textId="77777777" w:rsidR="00416B7C" w:rsidRPr="00BE0AE5" w:rsidRDefault="00416B7C" w:rsidP="00237AD2">
      <w:pPr>
        <w:pStyle w:val="list-bullet"/>
        <w:rPr>
          <w:rFonts w:cs="Times New Roman"/>
        </w:rPr>
      </w:pPr>
      <w:r w:rsidRPr="00BE0AE5">
        <w:rPr>
          <w:rFonts w:cs="Times New Roman"/>
        </w:rPr>
        <w:t>владеть методами сбора, переработки и хранения полезных для чел</w:t>
      </w:r>
      <w:r w:rsidRPr="00BE0AE5">
        <w:rPr>
          <w:rFonts w:cs="Times New Roman"/>
        </w:rPr>
        <w:t>о</w:t>
      </w:r>
      <w:r w:rsidRPr="00BE0AE5">
        <w:rPr>
          <w:rFonts w:cs="Times New Roman"/>
        </w:rPr>
        <w:t>века грибов;</w:t>
      </w:r>
    </w:p>
    <w:p w14:paraId="407EDC6B" w14:textId="77777777" w:rsidR="00416B7C" w:rsidRPr="00BE0AE5" w:rsidRDefault="00416B7C" w:rsidP="00237AD2">
      <w:pPr>
        <w:pStyle w:val="list-bullet"/>
        <w:rPr>
          <w:rFonts w:cs="Times New Roman"/>
        </w:rPr>
      </w:pPr>
      <w:r w:rsidRPr="00BE0AE5">
        <w:rPr>
          <w:rFonts w:cs="Times New Roman"/>
        </w:rPr>
        <w:t>характеризовать основные направления цифровизации и роботизации в растениеводстве;</w:t>
      </w:r>
    </w:p>
    <w:p w14:paraId="5DDABE26" w14:textId="77777777" w:rsidR="00416B7C" w:rsidRPr="00BE0AE5" w:rsidRDefault="00416B7C" w:rsidP="00237AD2">
      <w:pPr>
        <w:pStyle w:val="list-bullet"/>
        <w:rPr>
          <w:rFonts w:cs="Times New Roman"/>
        </w:rPr>
      </w:pPr>
      <w:r w:rsidRPr="00BE0AE5">
        <w:rPr>
          <w:rFonts w:cs="Times New Roman"/>
        </w:rPr>
        <w:t>получить возможность научиться использовать цифровые устройства и программные сервисы в технологии растениеводства;</w:t>
      </w:r>
    </w:p>
    <w:p w14:paraId="2BBDAA5F" w14:textId="77777777" w:rsidR="00416B7C" w:rsidRPr="00BE0AE5" w:rsidRDefault="00416B7C" w:rsidP="00237AD2">
      <w:pPr>
        <w:pStyle w:val="list-bullet"/>
        <w:rPr>
          <w:rFonts w:cs="Times New Roman"/>
        </w:rPr>
      </w:pPr>
      <w:r w:rsidRPr="00BE0AE5">
        <w:rPr>
          <w:rFonts w:cs="Times New Roman"/>
        </w:rPr>
        <w:t>характеризовать мир профессий, связанных с растениеводством, их востребованность на рынке труда.</w:t>
      </w:r>
    </w:p>
    <w:p w14:paraId="263DCDF0" w14:textId="77777777" w:rsidR="00416B7C" w:rsidRPr="00BE0AE5" w:rsidRDefault="00416B7C" w:rsidP="00416B7C">
      <w:pPr>
        <w:pStyle w:val="h1"/>
        <w:rPr>
          <w:rFonts w:cs="Times New Roman"/>
        </w:rPr>
      </w:pPr>
      <w:r w:rsidRPr="00BE0AE5">
        <w:rPr>
          <w:rFonts w:cs="Times New Roman"/>
        </w:rPr>
        <w:lastRenderedPageBreak/>
        <w:t>Схемы построения учебного курса</w:t>
      </w:r>
    </w:p>
    <w:p w14:paraId="2C123858" w14:textId="77777777" w:rsidR="00416B7C" w:rsidRPr="00BE0AE5" w:rsidRDefault="00416B7C" w:rsidP="00416B7C">
      <w:pPr>
        <w:pStyle w:val="body"/>
        <w:rPr>
          <w:rFonts w:cs="Times New Roman"/>
        </w:rPr>
      </w:pPr>
      <w:r w:rsidRPr="00BE0AE5">
        <w:rPr>
          <w:rFonts w:cs="Times New Roman"/>
        </w:rPr>
        <w:t>Названные модули можно рассматривать как элементы конструктора, из которого собирается содержание учебного предмета технологии с учётом пожеланий обучающихся и возможностей образовательного учреждения. При этом модули, входящие в инвариантный блок осваиваются в обязательном порядке, что позволяет сохранить единое смысловое поле предмета «Техн</w:t>
      </w:r>
      <w:r w:rsidRPr="00BE0AE5">
        <w:rPr>
          <w:rFonts w:cs="Times New Roman"/>
        </w:rPr>
        <w:t>о</w:t>
      </w:r>
      <w:r w:rsidRPr="00BE0AE5">
        <w:rPr>
          <w:rFonts w:cs="Times New Roman"/>
        </w:rPr>
        <w:t>логия» и обеспечить единый уровень выпускников по данному предмету.</w:t>
      </w:r>
    </w:p>
    <w:p w14:paraId="52085EBC" w14:textId="77777777" w:rsidR="00416B7C" w:rsidRPr="00BE0AE5" w:rsidRDefault="00416B7C" w:rsidP="00416B7C">
      <w:pPr>
        <w:pStyle w:val="body"/>
        <w:rPr>
          <w:rFonts w:cs="Times New Roman"/>
        </w:rPr>
      </w:pPr>
      <w:r w:rsidRPr="00BE0AE5">
        <w:rPr>
          <w:rFonts w:cs="Times New Roman"/>
        </w:rPr>
        <w:t>Схема «сборки» конкретного учебного курса, в общих чертах, такова.</w:t>
      </w:r>
    </w:p>
    <w:p w14:paraId="2627392D" w14:textId="77777777" w:rsidR="00416B7C" w:rsidRPr="00BE0AE5" w:rsidRDefault="00416B7C" w:rsidP="00416B7C">
      <w:pPr>
        <w:pStyle w:val="body"/>
        <w:rPr>
          <w:rFonts w:cs="Times New Roman"/>
        </w:rPr>
      </w:pPr>
      <w:r w:rsidRPr="00BE0AE5">
        <w:rPr>
          <w:rFonts w:cs="Times New Roman"/>
        </w:rPr>
        <w:t xml:space="preserve">В курсе технологии, опирающемся на </w:t>
      </w:r>
      <w:r w:rsidRPr="00BE0AE5">
        <w:rPr>
          <w:rStyle w:val="Bold"/>
          <w:rFonts w:cs="Times New Roman"/>
        </w:rPr>
        <w:t>«Концепцию преподавания пре</w:t>
      </w:r>
      <w:r w:rsidRPr="00BE0AE5">
        <w:rPr>
          <w:rStyle w:val="Bold"/>
          <w:rFonts w:cs="Times New Roman"/>
        </w:rPr>
        <w:t>д</w:t>
      </w:r>
      <w:r w:rsidRPr="00BE0AE5">
        <w:rPr>
          <w:rStyle w:val="Bold"/>
          <w:rFonts w:cs="Times New Roman"/>
        </w:rPr>
        <w:t>метной области «Технология» в образовательных организациях Росси</w:t>
      </w:r>
      <w:r w:rsidRPr="00BE0AE5">
        <w:rPr>
          <w:rStyle w:val="Bold"/>
          <w:rFonts w:cs="Times New Roman"/>
        </w:rPr>
        <w:t>й</w:t>
      </w:r>
      <w:r w:rsidRPr="00BE0AE5">
        <w:rPr>
          <w:rStyle w:val="Bold"/>
          <w:rFonts w:cs="Times New Roman"/>
        </w:rPr>
        <w:t>ской Федерации, реализующих основные общеобразовательные пр</w:t>
      </w:r>
      <w:r w:rsidRPr="00BE0AE5">
        <w:rPr>
          <w:rStyle w:val="Bold"/>
          <w:rFonts w:cs="Times New Roman"/>
        </w:rPr>
        <w:t>о</w:t>
      </w:r>
      <w:r w:rsidRPr="00BE0AE5">
        <w:rPr>
          <w:rStyle w:val="Bold"/>
          <w:rFonts w:cs="Times New Roman"/>
        </w:rPr>
        <w:t>граммы»</w:t>
      </w:r>
      <w:r w:rsidRPr="00BE0AE5">
        <w:rPr>
          <w:rFonts w:cs="Times New Roman"/>
        </w:rPr>
        <w:t xml:space="preserve"> можно выделить четыре содержательные линии, суть которых раскрывается в определённых разделах модулей, входящих в инвариантный блок.</w:t>
      </w:r>
    </w:p>
    <w:p w14:paraId="49C935E2" w14:textId="77777777" w:rsidR="00416B7C" w:rsidRPr="00BE0AE5" w:rsidRDefault="00416B7C" w:rsidP="00416B7C">
      <w:pPr>
        <w:pStyle w:val="body"/>
        <w:rPr>
          <w:rFonts w:cs="Times New Roman"/>
        </w:rPr>
      </w:pPr>
      <w:r w:rsidRPr="00BE0AE5">
        <w:rPr>
          <w:rFonts w:cs="Times New Roman"/>
        </w:rPr>
        <w:t>Эти линии таковы.</w:t>
      </w:r>
    </w:p>
    <w:p w14:paraId="47250454" w14:textId="77777777" w:rsidR="00416B7C" w:rsidRPr="00BE0AE5" w:rsidRDefault="00416B7C" w:rsidP="00416B7C">
      <w:pPr>
        <w:pStyle w:val="body"/>
        <w:rPr>
          <w:rFonts w:cs="Times New Roman"/>
        </w:rPr>
      </w:pPr>
      <w:r w:rsidRPr="00BE0AE5">
        <w:rPr>
          <w:rFonts w:cs="Times New Roman"/>
        </w:rPr>
        <w:t>Линия «Технология», нацеленная на формирование всего спектра знаний о сути технологии как последовательности взаимосвязанных этапов, операций и действий работы с данным материалом, направленной на достижение п</w:t>
      </w:r>
      <w:r w:rsidRPr="00BE0AE5">
        <w:rPr>
          <w:rFonts w:cs="Times New Roman"/>
        </w:rPr>
        <w:t>о</w:t>
      </w:r>
      <w:r w:rsidRPr="00BE0AE5">
        <w:rPr>
          <w:rFonts w:cs="Times New Roman"/>
        </w:rPr>
        <w:t>ставленной цели или получении заданного результата. Эта знания содержатся в разделах 1, 3, 8, 10, 11 содержания модуля «Производство и технология» и разделах</w:t>
      </w:r>
      <w:r w:rsidR="00571787" w:rsidRPr="00BE0AE5">
        <w:rPr>
          <w:rFonts w:cs="Times New Roman"/>
        </w:rPr>
        <w:t xml:space="preserve"> </w:t>
      </w:r>
      <w:r w:rsidRPr="00BE0AE5">
        <w:rPr>
          <w:rFonts w:cs="Times New Roman"/>
        </w:rPr>
        <w:t>1, 11, 12 содержания модуля «Технологии обработки материалов и пищевых продуктов». Данная линия является системообразующей для всего курса технологии: от изучения материалов и инструментов их обработки в 5 классе до целостной реализации технологической цепочки в 8 и 9 классах.</w:t>
      </w:r>
    </w:p>
    <w:p w14:paraId="7223F390" w14:textId="77777777" w:rsidR="00416B7C" w:rsidRPr="00BE0AE5" w:rsidRDefault="00416B7C" w:rsidP="00416B7C">
      <w:pPr>
        <w:pStyle w:val="body"/>
        <w:rPr>
          <w:rFonts w:cs="Times New Roman"/>
          <w:spacing w:val="1"/>
        </w:rPr>
      </w:pPr>
      <w:r w:rsidRPr="00BE0AE5">
        <w:rPr>
          <w:rFonts w:cs="Times New Roman"/>
          <w:spacing w:val="1"/>
        </w:rPr>
        <w:t>Линия «Моделирование» направлена на конструирование и использование в познавательной и практической деятельности модели, как объе</w:t>
      </w:r>
      <w:r w:rsidRPr="00BE0AE5">
        <w:rPr>
          <w:rFonts w:cs="Times New Roman"/>
          <w:spacing w:val="1"/>
        </w:rPr>
        <w:t>к</w:t>
      </w:r>
      <w:r w:rsidRPr="00BE0AE5">
        <w:rPr>
          <w:rFonts w:cs="Times New Roman"/>
          <w:spacing w:val="1"/>
        </w:rPr>
        <w:t>та-заменителя, отражающего наиболее существенные стороны изучаемого объекта, с точки зрения решаемой задачи, что открывает широкие возмо</w:t>
      </w:r>
      <w:r w:rsidRPr="00BE0AE5">
        <w:rPr>
          <w:rFonts w:cs="Times New Roman"/>
          <w:spacing w:val="1"/>
        </w:rPr>
        <w:t>ж</w:t>
      </w:r>
      <w:r w:rsidRPr="00BE0AE5">
        <w:rPr>
          <w:rFonts w:cs="Times New Roman"/>
          <w:spacing w:val="1"/>
        </w:rPr>
        <w:t>ности для творчества, вплоть до создания новых технологий. Суть модел</w:t>
      </w:r>
      <w:r w:rsidRPr="00BE0AE5">
        <w:rPr>
          <w:rFonts w:cs="Times New Roman"/>
          <w:spacing w:val="1"/>
        </w:rPr>
        <w:t>и</w:t>
      </w:r>
      <w:r w:rsidRPr="00BE0AE5">
        <w:rPr>
          <w:rFonts w:cs="Times New Roman"/>
          <w:spacing w:val="1"/>
        </w:rPr>
        <w:t>рования, свойства и назначения моделей раскрываются в разделе 8 соде</w:t>
      </w:r>
      <w:r w:rsidRPr="00BE0AE5">
        <w:rPr>
          <w:rFonts w:cs="Times New Roman"/>
          <w:spacing w:val="1"/>
        </w:rPr>
        <w:t>р</w:t>
      </w:r>
      <w:r w:rsidRPr="00BE0AE5">
        <w:rPr>
          <w:rFonts w:cs="Times New Roman"/>
          <w:spacing w:val="1"/>
        </w:rPr>
        <w:t>жания модуля «Технологии обработки материалов и пищевых продуктов».</w:t>
      </w:r>
    </w:p>
    <w:p w14:paraId="6843CE7A" w14:textId="77777777" w:rsidR="00416B7C" w:rsidRPr="00BE0AE5" w:rsidRDefault="00416B7C" w:rsidP="00416B7C">
      <w:pPr>
        <w:pStyle w:val="body"/>
        <w:rPr>
          <w:rFonts w:cs="Times New Roman"/>
        </w:rPr>
      </w:pPr>
      <w:r w:rsidRPr="00BE0AE5">
        <w:rPr>
          <w:rFonts w:cs="Times New Roman"/>
        </w:rPr>
        <w:t>Линия «Проектирование», в рамках которой происходит освоение проек</w:t>
      </w:r>
      <w:r w:rsidRPr="00BE0AE5">
        <w:rPr>
          <w:rFonts w:cs="Times New Roman"/>
        </w:rPr>
        <w:t>т</w:t>
      </w:r>
      <w:r w:rsidRPr="00BE0AE5">
        <w:rPr>
          <w:rFonts w:cs="Times New Roman"/>
        </w:rPr>
        <w:t>ной деятельности в полном цикле: от постановки задачи до получения ко</w:t>
      </w:r>
      <w:r w:rsidRPr="00BE0AE5">
        <w:rPr>
          <w:rFonts w:cs="Times New Roman"/>
        </w:rPr>
        <w:t>н</w:t>
      </w:r>
      <w:r w:rsidRPr="00BE0AE5">
        <w:rPr>
          <w:rFonts w:cs="Times New Roman"/>
        </w:rPr>
        <w:t xml:space="preserve">кретных, значимых результатов, при этом активно используются методы и инструменты современной профессиональной деятельности: программные сервисы, когнитивные методы и инструменты. Изготовление любого изделия на уроках технологии имеет своей целью, прежде всего, получение практики </w:t>
      </w:r>
      <w:r w:rsidRPr="00BE0AE5">
        <w:rPr>
          <w:rFonts w:cs="Times New Roman"/>
        </w:rPr>
        <w:lastRenderedPageBreak/>
        <w:t xml:space="preserve">проектной деятельности. Основы и инструментарий проектной деятельности осваиваются в разделе 4 модуля «Производство и технология». </w:t>
      </w:r>
    </w:p>
    <w:p w14:paraId="0C54FF35" w14:textId="77777777" w:rsidR="00416B7C" w:rsidRPr="00BE0AE5" w:rsidRDefault="00416B7C" w:rsidP="00416B7C">
      <w:pPr>
        <w:pStyle w:val="body"/>
        <w:rPr>
          <w:rFonts w:cs="Times New Roman"/>
        </w:rPr>
      </w:pPr>
      <w:r w:rsidRPr="00BE0AE5">
        <w:rPr>
          <w:rFonts w:cs="Times New Roman"/>
        </w:rPr>
        <w:t>Обозначенные выше надпредметные знания и умения формируются в процессе трудовой деятельности с различными материалами и освоении с</w:t>
      </w:r>
      <w:r w:rsidRPr="00BE0AE5">
        <w:rPr>
          <w:rFonts w:cs="Times New Roman"/>
        </w:rPr>
        <w:t>о</w:t>
      </w:r>
      <w:r w:rsidRPr="00BE0AE5">
        <w:rPr>
          <w:rFonts w:cs="Times New Roman"/>
        </w:rPr>
        <w:t>временной техносферы, в целом.</w:t>
      </w:r>
    </w:p>
    <w:p w14:paraId="33CF4269" w14:textId="77777777" w:rsidR="00416B7C" w:rsidRPr="00BE0AE5" w:rsidRDefault="00416B7C" w:rsidP="00416B7C">
      <w:pPr>
        <w:pStyle w:val="body"/>
        <w:rPr>
          <w:rFonts w:cs="Times New Roman"/>
        </w:rPr>
      </w:pPr>
      <w:r w:rsidRPr="00BE0AE5">
        <w:rPr>
          <w:rFonts w:cs="Times New Roman"/>
        </w:rPr>
        <w:t>Линия «Профессиональная ориентация» даёт представление о мире с</w:t>
      </w:r>
      <w:r w:rsidRPr="00BE0AE5">
        <w:rPr>
          <w:rFonts w:cs="Times New Roman"/>
        </w:rPr>
        <w:t>о</w:t>
      </w:r>
      <w:r w:rsidRPr="00BE0AE5">
        <w:rPr>
          <w:rFonts w:cs="Times New Roman"/>
        </w:rPr>
        <w:t>временных и перспективных профессий. Её содержание представлено в ра</w:t>
      </w:r>
      <w:r w:rsidRPr="00BE0AE5">
        <w:rPr>
          <w:rFonts w:cs="Times New Roman"/>
        </w:rPr>
        <w:t>з</w:t>
      </w:r>
      <w:r w:rsidRPr="00BE0AE5">
        <w:rPr>
          <w:rFonts w:cs="Times New Roman"/>
        </w:rPr>
        <w:t>делах 6, 8 и 12 модуля «Производство и технология»</w:t>
      </w:r>
      <w:r w:rsidR="00571787" w:rsidRPr="00BE0AE5">
        <w:rPr>
          <w:rFonts w:cs="Times New Roman"/>
        </w:rPr>
        <w:t xml:space="preserve"> </w:t>
      </w:r>
      <w:r w:rsidRPr="00BE0AE5">
        <w:rPr>
          <w:rFonts w:cs="Times New Roman"/>
        </w:rPr>
        <w:t>и разделе 12 модуля</w:t>
      </w:r>
      <w:r w:rsidR="00571787" w:rsidRPr="00BE0AE5">
        <w:rPr>
          <w:rFonts w:cs="Times New Roman"/>
        </w:rPr>
        <w:t xml:space="preserve"> </w:t>
      </w:r>
      <w:r w:rsidRPr="00BE0AE5">
        <w:rPr>
          <w:rFonts w:cs="Times New Roman"/>
        </w:rPr>
        <w:t>«Технологии обработки материалов и пищевых продуктов».</w:t>
      </w:r>
      <w:r w:rsidR="00571787" w:rsidRPr="00BE0AE5">
        <w:rPr>
          <w:rFonts w:cs="Times New Roman"/>
        </w:rPr>
        <w:t xml:space="preserve"> </w:t>
      </w:r>
    </w:p>
    <w:p w14:paraId="31338BCA" w14:textId="77777777" w:rsidR="00416B7C" w:rsidRPr="00BE0AE5" w:rsidRDefault="00416B7C" w:rsidP="00416B7C">
      <w:pPr>
        <w:pStyle w:val="body"/>
        <w:rPr>
          <w:rFonts w:cs="Times New Roman"/>
        </w:rPr>
      </w:pPr>
      <w:r w:rsidRPr="00BE0AE5">
        <w:rPr>
          <w:rFonts w:cs="Times New Roman"/>
        </w:rPr>
        <w:t>Приведённые разделы составляют содержательное ядро общеобразов</w:t>
      </w:r>
      <w:r w:rsidRPr="00BE0AE5">
        <w:rPr>
          <w:rFonts w:cs="Times New Roman"/>
        </w:rPr>
        <w:t>а</w:t>
      </w:r>
      <w:r w:rsidRPr="00BE0AE5">
        <w:rPr>
          <w:rFonts w:cs="Times New Roman"/>
        </w:rPr>
        <w:t xml:space="preserve">тельного курса технологии, которое осваивается ровно в том виде, в каком оно представлено в программе. Остальные разделы направлены преимущественно на раскрытие содержания положений, составляющих названное ядро. </w:t>
      </w:r>
    </w:p>
    <w:p w14:paraId="21868F77" w14:textId="77777777" w:rsidR="00416B7C" w:rsidRPr="00BE0AE5" w:rsidRDefault="00416B7C" w:rsidP="00416B7C">
      <w:pPr>
        <w:pStyle w:val="body"/>
        <w:rPr>
          <w:rFonts w:cs="Times New Roman"/>
        </w:rPr>
      </w:pPr>
      <w:r w:rsidRPr="00BE0AE5">
        <w:rPr>
          <w:rFonts w:cs="Times New Roman"/>
        </w:rPr>
        <w:t>Необходимо подчеркнуть, что одним из важных аспектов формирования технологической грамотности является участие школьников в движении WorldSkills. В этом контексте целесообразно освоения различных видов</w:t>
      </w:r>
      <w:r w:rsidR="00571787" w:rsidRPr="00BE0AE5">
        <w:rPr>
          <w:rFonts w:cs="Times New Roman"/>
        </w:rPr>
        <w:t xml:space="preserve"> </w:t>
      </w:r>
      <w:r w:rsidRPr="00BE0AE5">
        <w:rPr>
          <w:rFonts w:cs="Times New Roman"/>
        </w:rPr>
        <w:t>те</w:t>
      </w:r>
      <w:r w:rsidRPr="00BE0AE5">
        <w:rPr>
          <w:rFonts w:cs="Times New Roman"/>
        </w:rPr>
        <w:t>х</w:t>
      </w:r>
      <w:r w:rsidRPr="00BE0AE5">
        <w:rPr>
          <w:rFonts w:cs="Times New Roman"/>
        </w:rPr>
        <w:t>нологий, в том числе обозначенных в Национальной технологической ин</w:t>
      </w:r>
      <w:r w:rsidRPr="00BE0AE5">
        <w:rPr>
          <w:rFonts w:cs="Times New Roman"/>
        </w:rPr>
        <w:t>и</w:t>
      </w:r>
      <w:r w:rsidRPr="00BE0AE5">
        <w:rPr>
          <w:rFonts w:cs="Times New Roman"/>
        </w:rPr>
        <w:t>циативе.</w:t>
      </w:r>
    </w:p>
    <w:p w14:paraId="423A7BDB" w14:textId="77777777" w:rsidR="00416B7C" w:rsidRPr="00BE0AE5" w:rsidRDefault="00416B7C" w:rsidP="00416B7C">
      <w:pPr>
        <w:pStyle w:val="body"/>
        <w:rPr>
          <w:rFonts w:cs="Times New Roman"/>
        </w:rPr>
      </w:pPr>
      <w:r w:rsidRPr="00BE0AE5">
        <w:rPr>
          <w:rFonts w:cs="Times New Roman"/>
        </w:rPr>
        <w:t>Приведённые содержательные линии в рамках модульного курса могут быть раскрыты с различной полнотой и направленностью.</w:t>
      </w:r>
      <w:r w:rsidR="00571787" w:rsidRPr="00BE0AE5">
        <w:rPr>
          <w:rFonts w:cs="Times New Roman"/>
        </w:rPr>
        <w:t xml:space="preserve"> </w:t>
      </w:r>
    </w:p>
    <w:p w14:paraId="58AE602A" w14:textId="77777777" w:rsidR="00416B7C" w:rsidRPr="00BE0AE5" w:rsidRDefault="00416B7C" w:rsidP="00416B7C">
      <w:pPr>
        <w:pStyle w:val="body"/>
        <w:rPr>
          <w:rFonts w:cs="Times New Roman"/>
        </w:rPr>
      </w:pPr>
      <w:r w:rsidRPr="00BE0AE5">
        <w:rPr>
          <w:rFonts w:cs="Times New Roman"/>
        </w:rPr>
        <w:t>(1) Инвариантные модули, включающие только модули «Производство и технология», «Технологии обработки материалов и пищевых продуктов», вариативные модули отсутствуют.</w:t>
      </w:r>
    </w:p>
    <w:p w14:paraId="34AC22C5" w14:textId="77777777" w:rsidR="00416B7C" w:rsidRPr="00BE0AE5" w:rsidRDefault="00416B7C" w:rsidP="00416B7C">
      <w:pPr>
        <w:pStyle w:val="body"/>
        <w:rPr>
          <w:rFonts w:cs="Times New Roman"/>
          <w:spacing w:val="-2"/>
        </w:rPr>
      </w:pPr>
      <w:r w:rsidRPr="00BE0AE5">
        <w:rPr>
          <w:rFonts w:cs="Times New Roman"/>
          <w:spacing w:val="-2"/>
        </w:rPr>
        <w:t>Эта структура фактически равнозначна традиционному курсу технологии (с добавлением нового содержания). Такая схема видится основной на начальном этапе внедрения модульного курса технологии, когда школы не имеют во</w:t>
      </w:r>
      <w:r w:rsidRPr="00BE0AE5">
        <w:rPr>
          <w:rFonts w:cs="Times New Roman"/>
          <w:spacing w:val="-2"/>
        </w:rPr>
        <w:t>з</w:t>
      </w:r>
      <w:r w:rsidRPr="00BE0AE5">
        <w:rPr>
          <w:rFonts w:cs="Times New Roman"/>
          <w:spacing w:val="-2"/>
        </w:rPr>
        <w:t xml:space="preserve">можностей реализовать ту или иную вариативную составляющую. Во всех случаях, инвариантные модули осваиваются в обязательном порядке. </w:t>
      </w:r>
    </w:p>
    <w:p w14:paraId="4ABEAE8A" w14:textId="77777777" w:rsidR="00416B7C" w:rsidRPr="00BE0AE5" w:rsidRDefault="00416B7C" w:rsidP="00416B7C">
      <w:pPr>
        <w:pStyle w:val="body"/>
        <w:rPr>
          <w:rFonts w:cs="Times New Roman"/>
        </w:rPr>
      </w:pPr>
      <w:r w:rsidRPr="00BE0AE5">
        <w:rPr>
          <w:rFonts w:cs="Times New Roman"/>
        </w:rPr>
        <w:t>Расширение инвариантных модулей возможно в различных направлениях, в частности, в рамках содержательных линий «Технология» и «Моделиров</w:t>
      </w:r>
      <w:r w:rsidRPr="00BE0AE5">
        <w:rPr>
          <w:rFonts w:cs="Times New Roman"/>
        </w:rPr>
        <w:t>а</w:t>
      </w:r>
      <w:r w:rsidRPr="00BE0AE5">
        <w:rPr>
          <w:rFonts w:cs="Times New Roman"/>
        </w:rPr>
        <w:t xml:space="preserve">ние». </w:t>
      </w:r>
    </w:p>
    <w:p w14:paraId="103ACF35" w14:textId="77777777" w:rsidR="00416B7C" w:rsidRPr="00BE0AE5" w:rsidRDefault="00416B7C" w:rsidP="00416B7C">
      <w:pPr>
        <w:pStyle w:val="body"/>
        <w:rPr>
          <w:rFonts w:cs="Times New Roman"/>
        </w:rPr>
      </w:pPr>
      <w:r w:rsidRPr="00BE0AE5">
        <w:rPr>
          <w:rFonts w:cs="Times New Roman"/>
        </w:rPr>
        <w:t xml:space="preserve">(2) В качестве примера расширения линии «Технология» можно привести схему курса, включающую инвариантные модули и вариативный модуль «Растениеводство». </w:t>
      </w:r>
    </w:p>
    <w:p w14:paraId="3B2BED62" w14:textId="717AEA11" w:rsidR="00416B7C" w:rsidRPr="00BE0AE5" w:rsidRDefault="00416B7C" w:rsidP="00416B7C">
      <w:pPr>
        <w:pStyle w:val="body"/>
        <w:rPr>
          <w:rFonts w:cs="Times New Roman"/>
        </w:rPr>
      </w:pPr>
      <w:r w:rsidRPr="00BE0AE5">
        <w:rPr>
          <w:rFonts w:cs="Times New Roman"/>
        </w:rPr>
        <w:t>Содержание раздела 1 этого модуля «Элементы технологии возделывания сельскохозяйственных культур» последовательно добавляется к содержанию модуля «Технологии обработки материалов и пищевых продуктов» в 5—7 классах с сохранением общей логики изложения разделов этого модуля при соблюдении общего баланса отведённых на изучение этих разделов часов. В 8 классе, согласно общей логике, осваиваются элементы традиционных прои</w:t>
      </w:r>
      <w:r w:rsidRPr="00BE0AE5">
        <w:rPr>
          <w:rFonts w:cs="Times New Roman"/>
        </w:rPr>
        <w:t>з</w:t>
      </w:r>
      <w:r w:rsidRPr="00BE0AE5">
        <w:rPr>
          <w:rFonts w:cs="Times New Roman"/>
        </w:rPr>
        <w:lastRenderedPageBreak/>
        <w:t>водств (раздел 10), к которому добавляется содержание раздела 3 вариати</w:t>
      </w:r>
      <w:r w:rsidRPr="00BE0AE5">
        <w:rPr>
          <w:rFonts w:cs="Times New Roman"/>
        </w:rPr>
        <w:t>в</w:t>
      </w:r>
      <w:r w:rsidRPr="00BE0AE5">
        <w:rPr>
          <w:rFonts w:cs="Times New Roman"/>
        </w:rPr>
        <w:t>ного модуля «Сельскохозяйственное производство». При этом происходит перераспределение акцентов при изучении отдельных тем и общее число ч</w:t>
      </w:r>
      <w:r w:rsidRPr="00BE0AE5">
        <w:rPr>
          <w:rFonts w:cs="Times New Roman"/>
        </w:rPr>
        <w:t>а</w:t>
      </w:r>
      <w:r w:rsidRPr="00BE0AE5">
        <w:rPr>
          <w:rFonts w:cs="Times New Roman"/>
        </w:rPr>
        <w:t xml:space="preserve">сов остаётся прежним. Схема этого курса представлена в таблице 1 (разделы, входящие в содержательное ядро, выделены подчёркиванием). </w:t>
      </w:r>
    </w:p>
    <w:p w14:paraId="137272A8" w14:textId="28A560D6" w:rsidR="00763A93" w:rsidRPr="00BE0AE5" w:rsidRDefault="00763A93" w:rsidP="00416B7C">
      <w:pPr>
        <w:pStyle w:val="body"/>
        <w:rPr>
          <w:rFonts w:cs="Times New Roman"/>
        </w:rPr>
      </w:pPr>
    </w:p>
    <w:p w14:paraId="7D6CC850" w14:textId="77777777" w:rsidR="00763A93" w:rsidRPr="00BE0AE5" w:rsidRDefault="00763A93" w:rsidP="00416B7C">
      <w:pPr>
        <w:pStyle w:val="body"/>
        <w:rPr>
          <w:rFonts w:cs="Times New Roman"/>
        </w:rPr>
        <w:sectPr w:rsidR="00763A93" w:rsidRPr="00BE0AE5" w:rsidSect="00205A29">
          <w:footnotePr>
            <w:numRestart w:val="eachPage"/>
          </w:footnotePr>
          <w:pgSz w:w="7824" w:h="12019"/>
          <w:pgMar w:top="1134" w:right="567" w:bottom="1134" w:left="567" w:header="720" w:footer="510" w:gutter="0"/>
          <w:cols w:space="720"/>
          <w:noEndnote/>
          <w:titlePg/>
          <w:docGrid w:linePitch="272"/>
        </w:sectPr>
      </w:pPr>
    </w:p>
    <w:p w14:paraId="6B80C85B" w14:textId="77777777" w:rsidR="00763A93" w:rsidRPr="00BE0AE5" w:rsidRDefault="00763A93" w:rsidP="00416B7C">
      <w:pPr>
        <w:pStyle w:val="body"/>
        <w:rPr>
          <w:rFonts w:cs="Times New Roman"/>
        </w:rPr>
      </w:pPr>
    </w:p>
    <w:p w14:paraId="1F3EAD3C" w14:textId="77777777" w:rsidR="00416B7C" w:rsidRPr="00BE0AE5" w:rsidRDefault="00416B7C" w:rsidP="00416B7C">
      <w:pPr>
        <w:pStyle w:val="body"/>
        <w:jc w:val="right"/>
        <w:rPr>
          <w:rStyle w:val="Bold"/>
          <w:rFonts w:cs="Times New Roman"/>
        </w:rPr>
      </w:pPr>
      <w:r w:rsidRPr="00BE0AE5">
        <w:rPr>
          <w:rStyle w:val="Bold"/>
          <w:rFonts w:cs="Times New Roman"/>
        </w:rPr>
        <w:t>Таблица 1</w:t>
      </w:r>
    </w:p>
    <w:tbl>
      <w:tblPr>
        <w:tblW w:w="0" w:type="auto"/>
        <w:tblInd w:w="113" w:type="dxa"/>
        <w:tblLayout w:type="fixed"/>
        <w:tblCellMar>
          <w:left w:w="0" w:type="dxa"/>
          <w:right w:w="0" w:type="dxa"/>
        </w:tblCellMar>
        <w:tblLook w:val="0000" w:firstRow="0" w:lastRow="0" w:firstColumn="0" w:lastColumn="0" w:noHBand="0" w:noVBand="0"/>
      </w:tblPr>
      <w:tblGrid>
        <w:gridCol w:w="1350"/>
        <w:gridCol w:w="1758"/>
        <w:gridCol w:w="1757"/>
        <w:gridCol w:w="1871"/>
        <w:gridCol w:w="1701"/>
        <w:gridCol w:w="1701"/>
      </w:tblGrid>
      <w:tr w:rsidR="00416B7C" w:rsidRPr="00BE0AE5" w14:paraId="0ADA14DB" w14:textId="77777777" w:rsidTr="00314338">
        <w:trPr>
          <w:trHeight w:val="20"/>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288881A" w14:textId="77777777" w:rsidR="00416B7C" w:rsidRPr="00BE0AE5" w:rsidRDefault="00416B7C" w:rsidP="00763A93">
            <w:pPr>
              <w:pStyle w:val="table-head"/>
              <w:spacing w:after="0" w:line="240" w:lineRule="auto"/>
              <w:rPr>
                <w:rFonts w:cs="Times New Roman"/>
              </w:rPr>
            </w:pPr>
            <w:r w:rsidRPr="00BE0AE5">
              <w:rPr>
                <w:rFonts w:cs="Times New Roman"/>
              </w:rPr>
              <w:t>ИНВАРИАНТНЫЕ МОДУЛИ+МОДУЛЬ «РАСТЕНИЕВОДСТВО»</w:t>
            </w:r>
          </w:p>
        </w:tc>
      </w:tr>
      <w:tr w:rsidR="00416B7C" w:rsidRPr="00BE0AE5" w14:paraId="4B0599AE" w14:textId="77777777" w:rsidTr="00314338">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B5ECD01" w14:textId="77777777" w:rsidR="00416B7C" w:rsidRPr="00BE0AE5" w:rsidRDefault="00416B7C" w:rsidP="00763A93">
            <w:pPr>
              <w:pStyle w:val="table-bodycentre"/>
              <w:spacing w:after="0" w:line="240" w:lineRule="auto"/>
              <w:rPr>
                <w:rFonts w:cs="Times New Roman"/>
              </w:rPr>
            </w:pPr>
            <w:r w:rsidRPr="00BE0AE5">
              <w:rPr>
                <w:rFonts w:cs="Times New Roman"/>
              </w:rPr>
              <w:t>Модуль</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EEB8917" w14:textId="77777777" w:rsidR="00416B7C" w:rsidRPr="00BE0AE5" w:rsidRDefault="00416B7C" w:rsidP="00763A93">
            <w:pPr>
              <w:pStyle w:val="table-bodycentre"/>
              <w:spacing w:after="0" w:line="240" w:lineRule="auto"/>
              <w:rPr>
                <w:rFonts w:cs="Times New Roman"/>
              </w:rPr>
            </w:pPr>
            <w:r w:rsidRPr="00BE0AE5">
              <w:rPr>
                <w:rFonts w:cs="Times New Roman"/>
              </w:rPr>
              <w:t>5 класс (34 час)</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CF6F639" w14:textId="77777777" w:rsidR="00416B7C" w:rsidRPr="00BE0AE5" w:rsidRDefault="00416B7C" w:rsidP="00763A93">
            <w:pPr>
              <w:pStyle w:val="table-bodycentre"/>
              <w:spacing w:after="0" w:line="240" w:lineRule="auto"/>
              <w:rPr>
                <w:rFonts w:cs="Times New Roman"/>
              </w:rPr>
            </w:pPr>
            <w:r w:rsidRPr="00BE0AE5">
              <w:rPr>
                <w:rFonts w:cs="Times New Roman"/>
              </w:rPr>
              <w:t>6 класс (34 час)</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950AB65" w14:textId="77777777" w:rsidR="00416B7C" w:rsidRPr="00BE0AE5" w:rsidRDefault="00416B7C" w:rsidP="00763A93">
            <w:pPr>
              <w:pStyle w:val="table-bodycentre"/>
              <w:spacing w:after="0" w:line="240" w:lineRule="auto"/>
              <w:rPr>
                <w:rFonts w:cs="Times New Roman"/>
              </w:rPr>
            </w:pPr>
            <w:r w:rsidRPr="00BE0AE5">
              <w:rPr>
                <w:rFonts w:cs="Times New Roman"/>
              </w:rPr>
              <w:t>7 класс (34 час)</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6CC0E7E" w14:textId="77777777" w:rsidR="00416B7C" w:rsidRPr="00BE0AE5" w:rsidRDefault="00416B7C" w:rsidP="00763A93">
            <w:pPr>
              <w:pStyle w:val="table-bodycentre"/>
              <w:spacing w:after="0" w:line="240" w:lineRule="auto"/>
              <w:rPr>
                <w:rFonts w:cs="Times New Roman"/>
              </w:rPr>
            </w:pPr>
            <w:r w:rsidRPr="00BE0AE5">
              <w:rPr>
                <w:rFonts w:cs="Times New Roman"/>
              </w:rPr>
              <w:t>8 класс (17 час)</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D54D895" w14:textId="77777777" w:rsidR="00416B7C" w:rsidRPr="00BE0AE5" w:rsidRDefault="00416B7C" w:rsidP="00763A93">
            <w:pPr>
              <w:pStyle w:val="table-bodycentre"/>
              <w:spacing w:after="0" w:line="240" w:lineRule="auto"/>
              <w:rPr>
                <w:rFonts w:cs="Times New Roman"/>
              </w:rPr>
            </w:pPr>
            <w:r w:rsidRPr="00BE0AE5">
              <w:rPr>
                <w:rFonts w:cs="Times New Roman"/>
              </w:rPr>
              <w:t>9 класс (17 час)</w:t>
            </w:r>
          </w:p>
        </w:tc>
      </w:tr>
      <w:tr w:rsidR="00416B7C" w:rsidRPr="00BE0AE5" w14:paraId="515D9FD7" w14:textId="77777777" w:rsidTr="00314338">
        <w:trPr>
          <w:trHeight w:val="227"/>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0E581FA" w14:textId="77777777" w:rsidR="00416B7C" w:rsidRPr="00BE0AE5" w:rsidRDefault="00416B7C" w:rsidP="00763A93">
            <w:pPr>
              <w:pStyle w:val="table-body0mm"/>
              <w:spacing w:line="240" w:lineRule="auto"/>
              <w:rPr>
                <w:rFonts w:cs="Times New Roman"/>
              </w:rPr>
            </w:pPr>
            <w:r w:rsidRPr="00BE0AE5">
              <w:rPr>
                <w:rFonts w:cs="Times New Roman"/>
              </w:rPr>
              <w:t>Производство и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FB81E85"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1. </w:t>
            </w:r>
          </w:p>
          <w:p w14:paraId="0577D832" w14:textId="77777777" w:rsidR="00416B7C" w:rsidRPr="00BE0AE5" w:rsidRDefault="00416B7C" w:rsidP="00763A93">
            <w:pPr>
              <w:pStyle w:val="table-body0mm"/>
              <w:spacing w:line="240" w:lineRule="auto"/>
              <w:rPr>
                <w:rFonts w:cs="Times New Roman"/>
              </w:rPr>
            </w:pPr>
            <w:r w:rsidRPr="00BE0AE5">
              <w:rPr>
                <w:rFonts w:cs="Times New Roman"/>
              </w:rPr>
              <w:t xml:space="preserve">Преобразовательная </w:t>
            </w:r>
            <w:r w:rsidRPr="00BE0AE5">
              <w:rPr>
                <w:rFonts w:cs="Times New Roman"/>
              </w:rPr>
              <w:br/>
              <w:t>деятельность чел</w:t>
            </w:r>
            <w:r w:rsidRPr="00BE0AE5">
              <w:rPr>
                <w:rFonts w:cs="Times New Roman"/>
              </w:rPr>
              <w:t>о</w:t>
            </w:r>
            <w:r w:rsidRPr="00BE0AE5">
              <w:rPr>
                <w:rFonts w:cs="Times New Roman"/>
              </w:rPr>
              <w:t>века.</w:t>
            </w:r>
          </w:p>
          <w:p w14:paraId="61AD9DA6" w14:textId="77777777" w:rsidR="00416B7C" w:rsidRPr="00BE0AE5" w:rsidRDefault="00416B7C" w:rsidP="00763A93">
            <w:pPr>
              <w:pStyle w:val="table-body0mm"/>
              <w:spacing w:line="240" w:lineRule="auto"/>
              <w:rPr>
                <w:rStyle w:val="BoldItalic"/>
                <w:rFonts w:cs="Times New Roman"/>
              </w:rPr>
            </w:pPr>
          </w:p>
          <w:p w14:paraId="5C85DEF1"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2. </w:t>
            </w:r>
          </w:p>
          <w:p w14:paraId="16C6A423" w14:textId="77777777" w:rsidR="00416B7C" w:rsidRPr="00BE0AE5" w:rsidRDefault="00416B7C" w:rsidP="00763A93">
            <w:pPr>
              <w:pStyle w:val="table-body0mm"/>
              <w:spacing w:line="240" w:lineRule="auto"/>
              <w:rPr>
                <w:rFonts w:cs="Times New Roman"/>
              </w:rPr>
            </w:pPr>
            <w:r w:rsidRPr="00BE0AE5">
              <w:rPr>
                <w:rFonts w:cs="Times New Roman"/>
              </w:rPr>
              <w:t>Простейшие машины и механизмы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D938B5C" w14:textId="77777777" w:rsidR="00416B7C" w:rsidRPr="00BE0AE5" w:rsidRDefault="00416B7C" w:rsidP="00763A93">
            <w:pPr>
              <w:pStyle w:val="table-body0mm"/>
              <w:spacing w:line="240" w:lineRule="auto"/>
              <w:rPr>
                <w:rStyle w:val="BoldItalic"/>
                <w:rFonts w:cs="Times New Roman"/>
                <w:u w:val="single"/>
              </w:rPr>
            </w:pPr>
            <w:r w:rsidRPr="00BE0AE5">
              <w:rPr>
                <w:rStyle w:val="BoldItalicUnderline"/>
                <w:rFonts w:cs="Times New Roman"/>
                <w:u w:val="single"/>
              </w:rPr>
              <w:t>Раздел 3.</w:t>
            </w:r>
            <w:r w:rsidRPr="00BE0AE5">
              <w:rPr>
                <w:rStyle w:val="BoldItalic"/>
                <w:rFonts w:cs="Times New Roman"/>
                <w:u w:val="single"/>
              </w:rPr>
              <w:t xml:space="preserve"> </w:t>
            </w:r>
          </w:p>
          <w:p w14:paraId="00562E8E" w14:textId="77777777" w:rsidR="00416B7C" w:rsidRPr="00BE0AE5" w:rsidRDefault="00416B7C" w:rsidP="00763A93">
            <w:pPr>
              <w:pStyle w:val="table-body0mm"/>
              <w:spacing w:line="240" w:lineRule="auto"/>
              <w:rPr>
                <w:rFonts w:cs="Times New Roman"/>
              </w:rPr>
            </w:pPr>
            <w:r w:rsidRPr="00BE0AE5">
              <w:rPr>
                <w:rFonts w:cs="Times New Roman"/>
              </w:rPr>
              <w:t xml:space="preserve">Задачи </w:t>
            </w:r>
            <w:r w:rsidRPr="00BE0AE5">
              <w:rPr>
                <w:rFonts w:cs="Times New Roman"/>
              </w:rPr>
              <w:br/>
              <w:t xml:space="preserve">и технологии </w:t>
            </w:r>
            <w:r w:rsidRPr="00BE0AE5">
              <w:rPr>
                <w:rFonts w:cs="Times New Roman"/>
              </w:rPr>
              <w:br/>
              <w:t>их решения.</w:t>
            </w:r>
          </w:p>
          <w:p w14:paraId="0544A0CE" w14:textId="77777777" w:rsidR="00416B7C" w:rsidRPr="00BE0AE5" w:rsidRDefault="00416B7C" w:rsidP="00763A93">
            <w:pPr>
              <w:pStyle w:val="table-body0mm"/>
              <w:spacing w:line="240" w:lineRule="auto"/>
              <w:rPr>
                <w:rFonts w:cs="Times New Roman"/>
              </w:rPr>
            </w:pPr>
          </w:p>
          <w:p w14:paraId="34D9C08D" w14:textId="77777777"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Раздел 4.</w:t>
            </w:r>
          </w:p>
          <w:p w14:paraId="20BCAE89" w14:textId="77777777" w:rsidR="00416B7C" w:rsidRPr="00BE0AE5" w:rsidRDefault="00416B7C" w:rsidP="00763A93">
            <w:pPr>
              <w:pStyle w:val="table-body0mm"/>
              <w:spacing w:line="240" w:lineRule="auto"/>
              <w:rPr>
                <w:rFonts w:cs="Times New Roman"/>
              </w:rPr>
            </w:pPr>
            <w:r w:rsidRPr="00BE0AE5">
              <w:rPr>
                <w:rFonts w:cs="Times New Roman"/>
              </w:rPr>
              <w:t>Основы проектир</w:t>
            </w:r>
            <w:r w:rsidRPr="00BE0AE5">
              <w:rPr>
                <w:rFonts w:cs="Times New Roman"/>
              </w:rPr>
              <w:t>о</w:t>
            </w:r>
            <w:r w:rsidRPr="00BE0AE5">
              <w:rPr>
                <w:rFonts w:cs="Times New Roman"/>
              </w:rPr>
              <w:t>вания.</w:t>
            </w:r>
          </w:p>
          <w:p w14:paraId="0180921B" w14:textId="77777777" w:rsidR="00416B7C" w:rsidRPr="00BE0AE5" w:rsidRDefault="00416B7C" w:rsidP="00763A93">
            <w:pPr>
              <w:pStyle w:val="table-body0mm"/>
              <w:spacing w:line="240" w:lineRule="auto"/>
              <w:rPr>
                <w:rFonts w:cs="Times New Roman"/>
              </w:rPr>
            </w:pPr>
          </w:p>
          <w:p w14:paraId="3C71C6DA"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5. </w:t>
            </w:r>
          </w:p>
          <w:p w14:paraId="73E65B65" w14:textId="77777777" w:rsidR="00416B7C" w:rsidRPr="00BE0AE5" w:rsidRDefault="00416B7C" w:rsidP="00763A93">
            <w:pPr>
              <w:pStyle w:val="table-body0mm"/>
              <w:spacing w:line="240" w:lineRule="auto"/>
              <w:rPr>
                <w:rFonts w:cs="Times New Roman"/>
              </w:rPr>
            </w:pPr>
            <w:r w:rsidRPr="00BE0AE5">
              <w:rPr>
                <w:rFonts w:cs="Times New Roman"/>
              </w:rPr>
              <w:t>Технологии дома</w:t>
            </w:r>
            <w:r w:rsidRPr="00BE0AE5">
              <w:rPr>
                <w:rFonts w:cs="Times New Roman"/>
              </w:rPr>
              <w:t>ш</w:t>
            </w:r>
            <w:r w:rsidRPr="00BE0AE5">
              <w:rPr>
                <w:rFonts w:cs="Times New Roman"/>
              </w:rPr>
              <w:t xml:space="preserve">него хозяйства. </w:t>
            </w:r>
          </w:p>
          <w:p w14:paraId="674D163E" w14:textId="77777777" w:rsidR="00416B7C" w:rsidRPr="00BE0AE5" w:rsidRDefault="00416B7C" w:rsidP="00763A93">
            <w:pPr>
              <w:pStyle w:val="table-body0mm"/>
              <w:spacing w:line="240" w:lineRule="auto"/>
              <w:rPr>
                <w:rFonts w:cs="Times New Roman"/>
              </w:rPr>
            </w:pPr>
          </w:p>
          <w:p w14:paraId="135B3FBD"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6.</w:t>
            </w:r>
          </w:p>
          <w:p w14:paraId="2EA8E8C3" w14:textId="77777777" w:rsidR="00416B7C" w:rsidRPr="00BE0AE5" w:rsidRDefault="00416B7C" w:rsidP="00763A93">
            <w:pPr>
              <w:pStyle w:val="table-body0mm"/>
              <w:spacing w:line="240" w:lineRule="auto"/>
              <w:rPr>
                <w:rFonts w:cs="Times New Roman"/>
              </w:rPr>
            </w:pPr>
            <w:r w:rsidRPr="00BE0AE5">
              <w:rPr>
                <w:rFonts w:cs="Times New Roman"/>
              </w:rPr>
              <w:t>Мир профессий</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0F65609"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7. </w:t>
            </w:r>
          </w:p>
          <w:p w14:paraId="254F5EE7" w14:textId="77777777" w:rsidR="00416B7C" w:rsidRPr="00BE0AE5" w:rsidRDefault="00416B7C" w:rsidP="00763A93">
            <w:pPr>
              <w:pStyle w:val="table-body0mm"/>
              <w:spacing w:line="240" w:lineRule="auto"/>
              <w:rPr>
                <w:rFonts w:cs="Times New Roman"/>
              </w:rPr>
            </w:pPr>
            <w:r w:rsidRPr="00BE0AE5">
              <w:rPr>
                <w:rFonts w:cs="Times New Roman"/>
              </w:rPr>
              <w:t xml:space="preserve">Технологии и искусство. </w:t>
            </w:r>
          </w:p>
          <w:p w14:paraId="70F89044" w14:textId="77777777" w:rsidR="00416B7C" w:rsidRPr="00BE0AE5" w:rsidRDefault="00416B7C" w:rsidP="00763A93">
            <w:pPr>
              <w:pStyle w:val="table-body0mm"/>
              <w:spacing w:line="240" w:lineRule="auto"/>
              <w:rPr>
                <w:rFonts w:cs="Times New Roman"/>
              </w:rPr>
            </w:pPr>
          </w:p>
          <w:p w14:paraId="0AC3846E"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8.</w:t>
            </w:r>
          </w:p>
          <w:p w14:paraId="09BC3007" w14:textId="77777777" w:rsidR="00416B7C" w:rsidRPr="00BE0AE5" w:rsidRDefault="00416B7C" w:rsidP="00763A93">
            <w:pPr>
              <w:pStyle w:val="table-body0mm"/>
              <w:spacing w:line="240" w:lineRule="auto"/>
              <w:rPr>
                <w:rFonts w:cs="Times New Roman"/>
              </w:rPr>
            </w:pPr>
            <w:r w:rsidRPr="00BE0AE5">
              <w:rPr>
                <w:rFonts w:cs="Times New Roman"/>
              </w:rPr>
              <w:t xml:space="preserve">Технология и мир. </w:t>
            </w:r>
            <w:r w:rsidRPr="00BE0AE5">
              <w:rPr>
                <w:rFonts w:cs="Times New Roman"/>
              </w:rPr>
              <w:br/>
              <w:t>Современная техн</w:t>
            </w:r>
            <w:r w:rsidRPr="00BE0AE5">
              <w:rPr>
                <w:rFonts w:cs="Times New Roman"/>
              </w:rPr>
              <w:t>о</w:t>
            </w:r>
            <w:r w:rsidRPr="00BE0AE5">
              <w:rPr>
                <w:rFonts w:cs="Times New Roman"/>
              </w:rPr>
              <w:t>сфера</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38B3BA3"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9.</w:t>
            </w:r>
          </w:p>
          <w:p w14:paraId="5F7B8D71" w14:textId="77777777" w:rsidR="00416B7C" w:rsidRPr="00BE0AE5" w:rsidRDefault="00416B7C" w:rsidP="00763A93">
            <w:pPr>
              <w:pStyle w:val="table-body0mm"/>
              <w:spacing w:line="240" w:lineRule="auto"/>
              <w:rPr>
                <w:rFonts w:cs="Times New Roman"/>
              </w:rPr>
            </w:pPr>
            <w:r w:rsidRPr="00BE0AE5">
              <w:rPr>
                <w:rFonts w:cs="Times New Roman"/>
              </w:rPr>
              <w:t>Современные те</w:t>
            </w:r>
            <w:r w:rsidRPr="00BE0AE5">
              <w:rPr>
                <w:rFonts w:cs="Times New Roman"/>
              </w:rPr>
              <w:t>х</w:t>
            </w:r>
            <w:r w:rsidRPr="00BE0AE5">
              <w:rPr>
                <w:rFonts w:cs="Times New Roman"/>
              </w:rPr>
              <w:t>нологии.</w:t>
            </w:r>
          </w:p>
          <w:p w14:paraId="21EE0EDB" w14:textId="77777777" w:rsidR="00416B7C" w:rsidRPr="00BE0AE5" w:rsidRDefault="00416B7C" w:rsidP="00763A93">
            <w:pPr>
              <w:pStyle w:val="table-body0mm"/>
              <w:spacing w:line="240" w:lineRule="auto"/>
              <w:rPr>
                <w:rStyle w:val="BoldItalic"/>
                <w:rFonts w:cs="Times New Roman"/>
              </w:rPr>
            </w:pPr>
          </w:p>
          <w:p w14:paraId="44BCA320" w14:textId="77777777"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10. </w:t>
            </w:r>
          </w:p>
          <w:p w14:paraId="13CAEBFA" w14:textId="77777777" w:rsidR="00416B7C" w:rsidRPr="00BE0AE5" w:rsidRDefault="00416B7C" w:rsidP="00763A93">
            <w:pPr>
              <w:pStyle w:val="table-body0mm"/>
              <w:spacing w:line="240" w:lineRule="auto"/>
              <w:rPr>
                <w:rFonts w:cs="Times New Roman"/>
              </w:rPr>
            </w:pPr>
            <w:r w:rsidRPr="00BE0AE5">
              <w:rPr>
                <w:rFonts w:cs="Times New Roman"/>
              </w:rPr>
              <w:t>Основы информ</w:t>
            </w:r>
            <w:r w:rsidRPr="00BE0AE5">
              <w:rPr>
                <w:rFonts w:cs="Times New Roman"/>
              </w:rPr>
              <w:t>а</w:t>
            </w:r>
            <w:r w:rsidRPr="00BE0AE5">
              <w:rPr>
                <w:rFonts w:cs="Times New Roman"/>
              </w:rPr>
              <w:t>ционно-</w:t>
            </w:r>
            <w:r w:rsidRPr="00BE0AE5">
              <w:rPr>
                <w:rFonts w:cs="Times New Roman"/>
              </w:rPr>
              <w:br/>
              <w:t>когнитивных те</w:t>
            </w:r>
            <w:r w:rsidRPr="00BE0AE5">
              <w:rPr>
                <w:rFonts w:cs="Times New Roman"/>
              </w:rPr>
              <w:t>х</w:t>
            </w:r>
            <w:r w:rsidRPr="00BE0AE5">
              <w:rPr>
                <w:rFonts w:cs="Times New Roman"/>
              </w:rPr>
              <w:t>нологий</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ACB9821" w14:textId="77777777"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11. </w:t>
            </w:r>
          </w:p>
          <w:p w14:paraId="1F9820AD" w14:textId="77777777" w:rsidR="00416B7C" w:rsidRPr="00BE0AE5" w:rsidRDefault="00416B7C" w:rsidP="00763A93">
            <w:pPr>
              <w:pStyle w:val="table-body0mm"/>
              <w:spacing w:line="240" w:lineRule="auto"/>
              <w:rPr>
                <w:rFonts w:cs="Times New Roman"/>
              </w:rPr>
            </w:pPr>
            <w:r w:rsidRPr="00BE0AE5">
              <w:rPr>
                <w:rFonts w:cs="Times New Roman"/>
              </w:rPr>
              <w:t xml:space="preserve">Элементы </w:t>
            </w:r>
            <w:r w:rsidRPr="00BE0AE5">
              <w:rPr>
                <w:rFonts w:cs="Times New Roman"/>
              </w:rPr>
              <w:br/>
              <w:t>управления.</w:t>
            </w:r>
          </w:p>
          <w:p w14:paraId="2A2A5BE6" w14:textId="77777777" w:rsidR="00416B7C" w:rsidRPr="00BE0AE5" w:rsidRDefault="00416B7C" w:rsidP="00763A93">
            <w:pPr>
              <w:pStyle w:val="table-body0mm"/>
              <w:spacing w:line="240" w:lineRule="auto"/>
              <w:rPr>
                <w:rStyle w:val="BoldItalic"/>
                <w:rFonts w:cs="Times New Roman"/>
              </w:rPr>
            </w:pPr>
          </w:p>
          <w:p w14:paraId="3614523C"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12.</w:t>
            </w:r>
          </w:p>
          <w:p w14:paraId="44A38CCE" w14:textId="77777777" w:rsidR="00416B7C" w:rsidRPr="00BE0AE5" w:rsidRDefault="00416B7C" w:rsidP="00763A93">
            <w:pPr>
              <w:pStyle w:val="table-body0mm"/>
              <w:spacing w:line="240" w:lineRule="auto"/>
              <w:rPr>
                <w:rFonts w:cs="Times New Roman"/>
              </w:rPr>
            </w:pPr>
            <w:r w:rsidRPr="00BE0AE5">
              <w:rPr>
                <w:rFonts w:cs="Times New Roman"/>
              </w:rPr>
              <w:t>Мир профессий</w:t>
            </w:r>
          </w:p>
        </w:tc>
      </w:tr>
      <w:tr w:rsidR="00416B7C" w:rsidRPr="00BE0AE5" w14:paraId="0FA24C38" w14:textId="77777777" w:rsidTr="00314338">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FC9CF41" w14:textId="77777777" w:rsidR="00416B7C" w:rsidRPr="00BE0AE5" w:rsidRDefault="00416B7C" w:rsidP="00763A93">
            <w:pPr>
              <w:pStyle w:val="table-body0mm"/>
              <w:spacing w:line="240" w:lineRule="auto"/>
              <w:rPr>
                <w:rFonts w:cs="Times New Roman"/>
              </w:rPr>
            </w:pPr>
            <w:r w:rsidRPr="00BE0AE5">
              <w:rPr>
                <w:rFonts w:cs="Times New Roman"/>
              </w:rPr>
              <w:t>Технологии обработки м</w:t>
            </w:r>
            <w:r w:rsidRPr="00BE0AE5">
              <w:rPr>
                <w:rFonts w:cs="Times New Roman"/>
              </w:rPr>
              <w:t>а</w:t>
            </w:r>
            <w:r w:rsidRPr="00BE0AE5">
              <w:rPr>
                <w:rFonts w:cs="Times New Roman"/>
              </w:rPr>
              <w:t>териалов 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C20A36A" w14:textId="77777777"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1. </w:t>
            </w:r>
          </w:p>
          <w:p w14:paraId="1B29F932" w14:textId="77777777" w:rsidR="00416B7C" w:rsidRPr="00BE0AE5" w:rsidRDefault="00416B7C" w:rsidP="00763A93">
            <w:pPr>
              <w:pStyle w:val="table-body0mm"/>
              <w:spacing w:line="240" w:lineRule="auto"/>
              <w:rPr>
                <w:rFonts w:cs="Times New Roman"/>
              </w:rPr>
            </w:pPr>
            <w:r w:rsidRPr="00BE0AE5">
              <w:rPr>
                <w:rFonts w:cs="Times New Roman"/>
              </w:rPr>
              <w:t>Структура технол</w:t>
            </w:r>
            <w:r w:rsidRPr="00BE0AE5">
              <w:rPr>
                <w:rFonts w:cs="Times New Roman"/>
              </w:rPr>
              <w:t>о</w:t>
            </w:r>
            <w:r w:rsidRPr="00BE0AE5">
              <w:rPr>
                <w:rFonts w:cs="Times New Roman"/>
              </w:rPr>
              <w:t xml:space="preserve">гии: от материала </w:t>
            </w:r>
            <w:r w:rsidRPr="00BE0AE5">
              <w:rPr>
                <w:rFonts w:cs="Times New Roman"/>
              </w:rPr>
              <w:br/>
              <w:t xml:space="preserve">к изделию.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449A4EB"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5</w:t>
            </w:r>
          </w:p>
          <w:p w14:paraId="0848963A" w14:textId="61C40F88" w:rsidR="00416B7C" w:rsidRPr="00BE0AE5" w:rsidRDefault="00416B7C" w:rsidP="00763A93">
            <w:pPr>
              <w:pStyle w:val="table-body0mm"/>
              <w:spacing w:line="240" w:lineRule="auto"/>
              <w:rPr>
                <w:rFonts w:cs="Times New Roman"/>
              </w:rPr>
            </w:pPr>
            <w:r w:rsidRPr="00BE0AE5">
              <w:rPr>
                <w:rFonts w:cs="Times New Roman"/>
              </w:rPr>
              <w:t>Технология обр</w:t>
            </w:r>
            <w:r w:rsidRPr="00BE0AE5">
              <w:rPr>
                <w:rFonts w:cs="Times New Roman"/>
              </w:rPr>
              <w:t>а</w:t>
            </w:r>
            <w:r w:rsidRPr="00BE0AE5">
              <w:rPr>
                <w:rFonts w:cs="Times New Roman"/>
              </w:rPr>
              <w:t>ботки конструкц</w:t>
            </w:r>
            <w:r w:rsidRPr="00BE0AE5">
              <w:rPr>
                <w:rFonts w:cs="Times New Roman"/>
              </w:rPr>
              <w:t>и</w:t>
            </w:r>
            <w:r w:rsidRPr="00BE0AE5">
              <w:rPr>
                <w:rFonts w:cs="Times New Roman"/>
              </w:rPr>
              <w:t>онных материалов</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3B7F427" w14:textId="77777777"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8. </w:t>
            </w:r>
          </w:p>
          <w:p w14:paraId="231E6824" w14:textId="77777777" w:rsidR="00416B7C" w:rsidRPr="00BE0AE5" w:rsidRDefault="00416B7C" w:rsidP="00763A93">
            <w:pPr>
              <w:pStyle w:val="table-body0mm"/>
              <w:spacing w:line="240" w:lineRule="auto"/>
              <w:rPr>
                <w:rFonts w:cs="Times New Roman"/>
              </w:rPr>
            </w:pPr>
            <w:r w:rsidRPr="00BE0AE5">
              <w:rPr>
                <w:rFonts w:cs="Times New Roman"/>
              </w:rPr>
              <w:t xml:space="preserve">Моделирование </w:t>
            </w:r>
            <w:r w:rsidRPr="00BE0AE5">
              <w:rPr>
                <w:rFonts w:cs="Times New Roman"/>
              </w:rPr>
              <w:br/>
              <w:t xml:space="preserve">как основа познания </w:t>
            </w:r>
            <w:r w:rsidRPr="00BE0AE5">
              <w:rPr>
                <w:rFonts w:cs="Times New Roman"/>
              </w:rPr>
              <w:br/>
              <w:t>и практической де</w:t>
            </w:r>
            <w:r w:rsidRPr="00BE0AE5">
              <w:rPr>
                <w:rFonts w:cs="Times New Roman"/>
              </w:rPr>
              <w:t>я</w:t>
            </w:r>
            <w:r w:rsidRPr="00BE0AE5">
              <w:rPr>
                <w:rFonts w:cs="Times New Roman"/>
              </w:rPr>
              <w:t xml:space="preserve">тельности. </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08DFD1A"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10.</w:t>
            </w:r>
          </w:p>
          <w:p w14:paraId="4233A7FC" w14:textId="77777777" w:rsidR="00416B7C" w:rsidRPr="00BE0AE5" w:rsidRDefault="00416B7C" w:rsidP="00763A93">
            <w:pPr>
              <w:pStyle w:val="table-body0mm"/>
              <w:spacing w:line="240" w:lineRule="auto"/>
              <w:rPr>
                <w:rFonts w:cs="Times New Roman"/>
              </w:rPr>
            </w:pPr>
            <w:r w:rsidRPr="00BE0AE5">
              <w:rPr>
                <w:rFonts w:cs="Times New Roman"/>
              </w:rPr>
              <w:t>Традиционные пр</w:t>
            </w:r>
            <w:r w:rsidRPr="00BE0AE5">
              <w:rPr>
                <w:rFonts w:cs="Times New Roman"/>
              </w:rPr>
              <w:t>о</w:t>
            </w:r>
            <w:r w:rsidRPr="00BE0AE5">
              <w:rPr>
                <w:rFonts w:cs="Times New Roman"/>
              </w:rPr>
              <w:t>изводства и технологии</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2C04AB5" w14:textId="77777777"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11. </w:t>
            </w:r>
          </w:p>
          <w:p w14:paraId="35FEEBA1" w14:textId="77777777" w:rsidR="00416B7C" w:rsidRPr="00BE0AE5" w:rsidRDefault="00416B7C" w:rsidP="00763A93">
            <w:pPr>
              <w:pStyle w:val="table-body0mm"/>
              <w:spacing w:line="240" w:lineRule="auto"/>
              <w:rPr>
                <w:rFonts w:cs="Times New Roman"/>
              </w:rPr>
            </w:pPr>
            <w:r w:rsidRPr="00BE0AE5">
              <w:rPr>
                <w:rFonts w:cs="Times New Roman"/>
              </w:rPr>
              <w:t>Технологии в когнитивной сф</w:t>
            </w:r>
            <w:r w:rsidRPr="00BE0AE5">
              <w:rPr>
                <w:rFonts w:cs="Times New Roman"/>
              </w:rPr>
              <w:t>е</w:t>
            </w:r>
            <w:r w:rsidRPr="00BE0AE5">
              <w:rPr>
                <w:rFonts w:cs="Times New Roman"/>
              </w:rPr>
              <w:t>ре</w:t>
            </w:r>
          </w:p>
        </w:tc>
      </w:tr>
      <w:tr w:rsidR="00416B7C" w:rsidRPr="00BE0AE5" w14:paraId="1D53612B" w14:textId="77777777" w:rsidTr="00314338">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052B3D1" w14:textId="77777777" w:rsidR="00416B7C" w:rsidRPr="00BE0AE5" w:rsidRDefault="00416B7C" w:rsidP="00763A93">
            <w:pPr>
              <w:pStyle w:val="table-body0mm"/>
              <w:spacing w:line="240" w:lineRule="auto"/>
              <w:rPr>
                <w:rFonts w:cs="Times New Roman"/>
              </w:rPr>
            </w:pPr>
            <w:r w:rsidRPr="00BE0AE5">
              <w:rPr>
                <w:rFonts w:cs="Times New Roman"/>
              </w:rPr>
              <w:t>Технологии обработки м</w:t>
            </w:r>
            <w:r w:rsidRPr="00BE0AE5">
              <w:rPr>
                <w:rFonts w:cs="Times New Roman"/>
              </w:rPr>
              <w:t>а</w:t>
            </w:r>
            <w:r w:rsidRPr="00BE0AE5">
              <w:rPr>
                <w:rFonts w:cs="Times New Roman"/>
              </w:rPr>
              <w:t>териалов 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FC950F6"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2</w:t>
            </w:r>
          </w:p>
          <w:p w14:paraId="4933C6C2" w14:textId="77777777" w:rsidR="00416B7C" w:rsidRPr="00BE0AE5" w:rsidRDefault="00416B7C" w:rsidP="00763A93">
            <w:pPr>
              <w:pStyle w:val="table-body0mm"/>
              <w:spacing w:line="240" w:lineRule="auto"/>
              <w:rPr>
                <w:rFonts w:cs="Times New Roman"/>
              </w:rPr>
            </w:pPr>
            <w:r w:rsidRPr="00BE0AE5">
              <w:rPr>
                <w:rFonts w:cs="Times New Roman"/>
              </w:rPr>
              <w:t xml:space="preserve">Материалы </w:t>
            </w:r>
            <w:r w:rsidRPr="00BE0AE5">
              <w:rPr>
                <w:rFonts w:cs="Times New Roman"/>
              </w:rPr>
              <w:br/>
              <w:t>и изделия.</w:t>
            </w:r>
          </w:p>
          <w:p w14:paraId="625CCEB3" w14:textId="77777777" w:rsidR="00416B7C" w:rsidRPr="00BE0AE5" w:rsidRDefault="00416B7C" w:rsidP="00763A93">
            <w:pPr>
              <w:pStyle w:val="table-body0mm"/>
              <w:spacing w:line="240" w:lineRule="auto"/>
              <w:rPr>
                <w:rStyle w:val="BoldItalic"/>
                <w:rFonts w:cs="Times New Roman"/>
              </w:rPr>
            </w:pPr>
          </w:p>
          <w:p w14:paraId="1D729B25" w14:textId="77777777" w:rsidR="00416B7C" w:rsidRPr="00BE0AE5" w:rsidRDefault="00416B7C" w:rsidP="00763A93">
            <w:pPr>
              <w:pStyle w:val="table-body0mm"/>
              <w:spacing w:line="240" w:lineRule="auto"/>
              <w:rPr>
                <w:rFonts w:cs="Times New Roman"/>
              </w:rPr>
            </w:pPr>
            <w:r w:rsidRPr="00BE0AE5">
              <w:rPr>
                <w:rStyle w:val="BoldItalic"/>
                <w:rFonts w:cs="Times New Roman"/>
              </w:rPr>
              <w:t>Раздел 3.</w:t>
            </w:r>
            <w:r w:rsidRPr="00BE0AE5">
              <w:rPr>
                <w:rFonts w:cs="Times New Roman"/>
              </w:rPr>
              <w:t xml:space="preserve"> </w:t>
            </w:r>
          </w:p>
          <w:p w14:paraId="50B6A66B" w14:textId="77777777" w:rsidR="00416B7C" w:rsidRPr="00BE0AE5" w:rsidRDefault="00416B7C" w:rsidP="00763A93">
            <w:pPr>
              <w:pStyle w:val="table-body0mm"/>
              <w:spacing w:line="240" w:lineRule="auto"/>
              <w:rPr>
                <w:rFonts w:cs="Times New Roman"/>
              </w:rPr>
            </w:pPr>
            <w:r w:rsidRPr="00BE0AE5">
              <w:rPr>
                <w:rFonts w:cs="Times New Roman"/>
              </w:rPr>
              <w:t xml:space="preserve">Основные ручные </w:t>
            </w:r>
            <w:r w:rsidRPr="00BE0AE5">
              <w:rPr>
                <w:rFonts w:cs="Times New Roman"/>
              </w:rPr>
              <w:br/>
              <w:t>инструменты.</w:t>
            </w:r>
          </w:p>
          <w:p w14:paraId="0A1B37C2" w14:textId="77777777" w:rsidR="00416B7C" w:rsidRPr="00BE0AE5" w:rsidRDefault="00416B7C" w:rsidP="00763A93">
            <w:pPr>
              <w:pStyle w:val="table-body0mm"/>
              <w:spacing w:line="240" w:lineRule="auto"/>
              <w:rPr>
                <w:rFonts w:cs="Times New Roman"/>
              </w:rPr>
            </w:pPr>
          </w:p>
          <w:p w14:paraId="5136BBA2"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4.</w:t>
            </w:r>
          </w:p>
          <w:p w14:paraId="3BC90B7F" w14:textId="77777777" w:rsidR="00416B7C" w:rsidRPr="00BE0AE5" w:rsidRDefault="00416B7C" w:rsidP="00763A93">
            <w:pPr>
              <w:pStyle w:val="table-body0mm"/>
              <w:spacing w:line="240" w:lineRule="auto"/>
              <w:rPr>
                <w:rFonts w:cs="Times New Roman"/>
              </w:rPr>
            </w:pPr>
            <w:r w:rsidRPr="00BE0AE5">
              <w:rPr>
                <w:rFonts w:cs="Times New Roman"/>
              </w:rPr>
              <w:t xml:space="preserve">Трудовые действия </w:t>
            </w:r>
            <w:r w:rsidRPr="00BE0AE5">
              <w:rPr>
                <w:rFonts w:cs="Times New Roman"/>
              </w:rPr>
              <w:br/>
              <w:t>как основные слаг</w:t>
            </w:r>
            <w:r w:rsidRPr="00BE0AE5">
              <w:rPr>
                <w:rFonts w:cs="Times New Roman"/>
              </w:rPr>
              <w:t>а</w:t>
            </w:r>
            <w:r w:rsidRPr="00BE0AE5">
              <w:rPr>
                <w:rFonts w:cs="Times New Roman"/>
              </w:rPr>
              <w:t>емые технологии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ACAD237"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6.</w:t>
            </w:r>
          </w:p>
          <w:p w14:paraId="41EF61F8" w14:textId="77777777" w:rsidR="00416B7C" w:rsidRPr="00BE0AE5" w:rsidRDefault="00416B7C" w:rsidP="00763A93">
            <w:pPr>
              <w:pStyle w:val="table-body0mm"/>
              <w:spacing w:line="240" w:lineRule="auto"/>
              <w:rPr>
                <w:rStyle w:val="BoldItalic"/>
                <w:rFonts w:cs="Times New Roman"/>
              </w:rPr>
            </w:pPr>
            <w:r w:rsidRPr="00BE0AE5">
              <w:rPr>
                <w:rFonts w:cs="Times New Roman"/>
              </w:rPr>
              <w:t>Технология обр</w:t>
            </w:r>
            <w:r w:rsidRPr="00BE0AE5">
              <w:rPr>
                <w:rFonts w:cs="Times New Roman"/>
              </w:rPr>
              <w:t>а</w:t>
            </w:r>
            <w:r w:rsidRPr="00BE0AE5">
              <w:rPr>
                <w:rFonts w:cs="Times New Roman"/>
              </w:rPr>
              <w:t>ботки текстильных материалов.</w:t>
            </w:r>
          </w:p>
          <w:p w14:paraId="178E46B4" w14:textId="77777777" w:rsidR="00416B7C" w:rsidRPr="00BE0AE5" w:rsidRDefault="00416B7C" w:rsidP="00763A93">
            <w:pPr>
              <w:pStyle w:val="table-body0mm"/>
              <w:spacing w:line="240" w:lineRule="auto"/>
              <w:rPr>
                <w:rStyle w:val="BoldItalic"/>
                <w:rFonts w:cs="Times New Roman"/>
              </w:rPr>
            </w:pPr>
          </w:p>
          <w:p w14:paraId="483B388A"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7.</w:t>
            </w:r>
          </w:p>
          <w:p w14:paraId="22F4D51C" w14:textId="2766418C" w:rsidR="00416B7C" w:rsidRPr="00BE0AE5" w:rsidRDefault="00416B7C" w:rsidP="00763A93">
            <w:pPr>
              <w:pStyle w:val="table-body0mm"/>
              <w:spacing w:line="240" w:lineRule="auto"/>
              <w:rPr>
                <w:rFonts w:cs="Times New Roman"/>
              </w:rPr>
            </w:pPr>
            <w:r w:rsidRPr="00BE0AE5">
              <w:rPr>
                <w:rFonts w:cs="Times New Roman"/>
              </w:rPr>
              <w:t>Технология обр</w:t>
            </w:r>
            <w:r w:rsidRPr="00BE0AE5">
              <w:rPr>
                <w:rFonts w:cs="Times New Roman"/>
              </w:rPr>
              <w:t>а</w:t>
            </w:r>
            <w:r w:rsidRPr="00BE0AE5">
              <w:rPr>
                <w:rFonts w:cs="Times New Roman"/>
              </w:rPr>
              <w:t xml:space="preserve">ботки пищевых продуктов </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5A057E2"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9. </w:t>
            </w:r>
          </w:p>
          <w:p w14:paraId="1358423C" w14:textId="77777777" w:rsidR="00416B7C" w:rsidRPr="00BE0AE5" w:rsidRDefault="00416B7C" w:rsidP="00763A93">
            <w:pPr>
              <w:pStyle w:val="table-body0mm"/>
              <w:spacing w:line="240" w:lineRule="auto"/>
              <w:rPr>
                <w:rFonts w:cs="Times New Roman"/>
              </w:rPr>
            </w:pPr>
            <w:r w:rsidRPr="00BE0AE5">
              <w:rPr>
                <w:rFonts w:cs="Times New Roman"/>
              </w:rPr>
              <w:t xml:space="preserve">Машины </w:t>
            </w:r>
            <w:r w:rsidRPr="00BE0AE5">
              <w:rPr>
                <w:rFonts w:cs="Times New Roman"/>
              </w:rPr>
              <w:br/>
              <w:t>и их модели</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BF1B610" w14:textId="77777777" w:rsidR="00416B7C" w:rsidRPr="00BE0AE5" w:rsidRDefault="00416B7C" w:rsidP="00763A93">
            <w:pPr>
              <w:pStyle w:val="NoParagraphStyle"/>
              <w:spacing w:line="240" w:lineRule="auto"/>
              <w:textAlignment w:val="auto"/>
              <w:rPr>
                <w:rFonts w:ascii="Times New Roman" w:hAnsi="Times New Roman" w:cs="Times New Roman"/>
                <w:color w:val="auto"/>
                <w:lang w:val="ru-RU"/>
              </w:rPr>
            </w:pP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2E25B7B" w14:textId="77777777"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Раздел 12.</w:t>
            </w:r>
          </w:p>
          <w:p w14:paraId="00DC4518" w14:textId="77777777" w:rsidR="00416B7C" w:rsidRPr="00BE0AE5" w:rsidRDefault="00416B7C" w:rsidP="00763A93">
            <w:pPr>
              <w:pStyle w:val="table-body0mm"/>
              <w:spacing w:line="240" w:lineRule="auto"/>
              <w:rPr>
                <w:rFonts w:cs="Times New Roman"/>
              </w:rPr>
            </w:pPr>
            <w:r w:rsidRPr="00BE0AE5">
              <w:rPr>
                <w:rFonts w:cs="Times New Roman"/>
              </w:rPr>
              <w:t>Технологии и человек</w:t>
            </w:r>
          </w:p>
        </w:tc>
      </w:tr>
      <w:tr w:rsidR="00416B7C" w:rsidRPr="00BE0AE5" w14:paraId="601EA5D5" w14:textId="77777777" w:rsidTr="00314338">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2C371FC" w14:textId="77777777" w:rsidR="00416B7C" w:rsidRPr="00BE0AE5" w:rsidRDefault="00416B7C" w:rsidP="00763A93">
            <w:pPr>
              <w:pStyle w:val="table-body1mm"/>
              <w:spacing w:after="0" w:line="240" w:lineRule="auto"/>
              <w:rPr>
                <w:rFonts w:cs="Times New Roman"/>
              </w:rPr>
            </w:pPr>
            <w:r w:rsidRPr="00BE0AE5">
              <w:rPr>
                <w:rFonts w:cs="Times New Roman"/>
              </w:rPr>
              <w:t>Растениево</w:t>
            </w:r>
            <w:r w:rsidRPr="00BE0AE5">
              <w:rPr>
                <w:rFonts w:cs="Times New Roman"/>
              </w:rPr>
              <w:t>д</w:t>
            </w:r>
            <w:r w:rsidRPr="00BE0AE5">
              <w:rPr>
                <w:rFonts w:cs="Times New Roman"/>
              </w:rPr>
              <w:t>ство</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EF89AD7"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1. </w:t>
            </w:r>
          </w:p>
          <w:p w14:paraId="6258F478" w14:textId="77777777" w:rsidR="00416B7C" w:rsidRPr="00BE0AE5" w:rsidRDefault="00416B7C" w:rsidP="00763A93">
            <w:pPr>
              <w:pStyle w:val="table-body0mm"/>
              <w:spacing w:line="240" w:lineRule="auto"/>
              <w:rPr>
                <w:rFonts w:cs="Times New Roman"/>
              </w:rPr>
            </w:pPr>
            <w:r w:rsidRPr="00BE0AE5">
              <w:rPr>
                <w:rFonts w:cs="Times New Roman"/>
              </w:rPr>
              <w:t>Элементы технол</w:t>
            </w:r>
            <w:r w:rsidRPr="00BE0AE5">
              <w:rPr>
                <w:rFonts w:cs="Times New Roman"/>
              </w:rPr>
              <w:t>о</w:t>
            </w:r>
            <w:r w:rsidRPr="00BE0AE5">
              <w:rPr>
                <w:rFonts w:cs="Times New Roman"/>
              </w:rPr>
              <w:t>гии возделывания сельскохозяйстве</w:t>
            </w:r>
            <w:r w:rsidRPr="00BE0AE5">
              <w:rPr>
                <w:rFonts w:cs="Times New Roman"/>
              </w:rPr>
              <w:t>н</w:t>
            </w:r>
            <w:r w:rsidRPr="00BE0AE5">
              <w:rPr>
                <w:rFonts w:cs="Times New Roman"/>
              </w:rPr>
              <w:t xml:space="preserve">ных культур </w:t>
            </w:r>
          </w:p>
          <w:p w14:paraId="09A79755" w14:textId="5B24A1F6" w:rsidR="00416B7C" w:rsidRPr="00BE0AE5" w:rsidRDefault="00416B7C" w:rsidP="00763A93">
            <w:pPr>
              <w:pStyle w:val="table-body0mm"/>
              <w:spacing w:line="240" w:lineRule="auto"/>
              <w:rPr>
                <w:rFonts w:cs="Times New Roman"/>
              </w:rPr>
            </w:pPr>
            <w:r w:rsidRPr="00BE0AE5">
              <w:rPr>
                <w:rFonts w:cs="Times New Roman"/>
              </w:rPr>
              <w:t xml:space="preserve">(почвы, виды почв, плодородие почв, </w:t>
            </w:r>
            <w:r w:rsidRPr="00BE0AE5">
              <w:rPr>
                <w:rFonts w:cs="Times New Roman"/>
              </w:rPr>
              <w:br/>
            </w:r>
            <w:r w:rsidRPr="00BE0AE5">
              <w:rPr>
                <w:rFonts w:cs="Times New Roman"/>
              </w:rPr>
              <w:lastRenderedPageBreak/>
              <w:t>инструменты обр</w:t>
            </w:r>
            <w:r w:rsidRPr="00BE0AE5">
              <w:rPr>
                <w:rFonts w:cs="Times New Roman"/>
              </w:rPr>
              <w:t>а</w:t>
            </w:r>
            <w:r w:rsidRPr="00BE0AE5">
              <w:rPr>
                <w:rFonts w:cs="Times New Roman"/>
              </w:rPr>
              <w:t xml:space="preserve">ботки почв)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D655564"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lastRenderedPageBreak/>
              <w:t xml:space="preserve">Раздел 1. </w:t>
            </w:r>
          </w:p>
          <w:p w14:paraId="3389E267" w14:textId="77777777" w:rsidR="00416B7C" w:rsidRPr="00BE0AE5" w:rsidRDefault="00416B7C" w:rsidP="00763A93">
            <w:pPr>
              <w:pStyle w:val="table-body0mm"/>
              <w:spacing w:line="240" w:lineRule="auto"/>
              <w:rPr>
                <w:rFonts w:cs="Times New Roman"/>
              </w:rPr>
            </w:pPr>
            <w:r w:rsidRPr="00BE0AE5">
              <w:rPr>
                <w:rFonts w:cs="Times New Roman"/>
              </w:rPr>
              <w:t>Элементы технол</w:t>
            </w:r>
            <w:r w:rsidRPr="00BE0AE5">
              <w:rPr>
                <w:rFonts w:cs="Times New Roman"/>
              </w:rPr>
              <w:t>о</w:t>
            </w:r>
            <w:r w:rsidRPr="00BE0AE5">
              <w:rPr>
                <w:rFonts w:cs="Times New Roman"/>
              </w:rPr>
              <w:t>гии возделывания сельскохозяйстве</w:t>
            </w:r>
            <w:r w:rsidRPr="00BE0AE5">
              <w:rPr>
                <w:rFonts w:cs="Times New Roman"/>
              </w:rPr>
              <w:t>н</w:t>
            </w:r>
            <w:r w:rsidRPr="00BE0AE5">
              <w:rPr>
                <w:rFonts w:cs="Times New Roman"/>
              </w:rPr>
              <w:t>ных культур</w:t>
            </w:r>
          </w:p>
          <w:p w14:paraId="4BBF53AC" w14:textId="3AC96496" w:rsidR="00416B7C" w:rsidRPr="00BE0AE5" w:rsidRDefault="00416B7C" w:rsidP="00763A93">
            <w:pPr>
              <w:pStyle w:val="table-body0mm"/>
              <w:spacing w:line="240" w:lineRule="auto"/>
              <w:rPr>
                <w:rFonts w:cs="Times New Roman"/>
              </w:rPr>
            </w:pPr>
            <w:r w:rsidRPr="00BE0AE5">
              <w:rPr>
                <w:rFonts w:cs="Times New Roman"/>
              </w:rPr>
              <w:t>(выращивание ра</w:t>
            </w:r>
            <w:r w:rsidRPr="00BE0AE5">
              <w:rPr>
                <w:rFonts w:cs="Times New Roman"/>
              </w:rPr>
              <w:t>с</w:t>
            </w:r>
            <w:r w:rsidRPr="00BE0AE5">
              <w:rPr>
                <w:rFonts w:cs="Times New Roman"/>
              </w:rPr>
              <w:t>тений на школ</w:t>
            </w:r>
            <w:r w:rsidRPr="00BE0AE5">
              <w:rPr>
                <w:rFonts w:cs="Times New Roman"/>
              </w:rPr>
              <w:t>ь</w:t>
            </w:r>
            <w:r w:rsidRPr="00BE0AE5">
              <w:rPr>
                <w:rFonts w:cs="Times New Roman"/>
              </w:rPr>
              <w:lastRenderedPageBreak/>
              <w:t xml:space="preserve">ном/приусадебном участке) </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5F9C78D"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lastRenderedPageBreak/>
              <w:t xml:space="preserve">Раздел 1. </w:t>
            </w:r>
          </w:p>
          <w:p w14:paraId="5A692C6F" w14:textId="77777777" w:rsidR="00416B7C" w:rsidRPr="00BE0AE5" w:rsidRDefault="00416B7C" w:rsidP="00763A93">
            <w:pPr>
              <w:pStyle w:val="table-body0mm"/>
              <w:spacing w:line="240" w:lineRule="auto"/>
              <w:rPr>
                <w:rFonts w:cs="Times New Roman"/>
              </w:rPr>
            </w:pPr>
            <w:r w:rsidRPr="00BE0AE5">
              <w:rPr>
                <w:rFonts w:cs="Times New Roman"/>
              </w:rPr>
              <w:t>Элементы технологии возделывания сел</w:t>
            </w:r>
            <w:r w:rsidRPr="00BE0AE5">
              <w:rPr>
                <w:rFonts w:cs="Times New Roman"/>
              </w:rPr>
              <w:t>ь</w:t>
            </w:r>
            <w:r w:rsidRPr="00BE0AE5">
              <w:rPr>
                <w:rFonts w:cs="Times New Roman"/>
              </w:rPr>
              <w:t xml:space="preserve">скохозяйственных культур. </w:t>
            </w:r>
          </w:p>
          <w:p w14:paraId="0FDA91B8" w14:textId="514DADCE" w:rsidR="00416B7C" w:rsidRPr="00BE0AE5" w:rsidRDefault="00416B7C" w:rsidP="00763A93">
            <w:pPr>
              <w:pStyle w:val="table-body0mm"/>
              <w:spacing w:line="240" w:lineRule="auto"/>
              <w:rPr>
                <w:rFonts w:cs="Times New Roman"/>
              </w:rPr>
            </w:pPr>
            <w:r w:rsidRPr="00BE0AE5">
              <w:rPr>
                <w:rFonts w:cs="Times New Roman"/>
              </w:rPr>
              <w:t>(полезные для чел</w:t>
            </w:r>
            <w:r w:rsidRPr="00BE0AE5">
              <w:rPr>
                <w:rFonts w:cs="Times New Roman"/>
              </w:rPr>
              <w:t>о</w:t>
            </w:r>
            <w:r w:rsidRPr="00BE0AE5">
              <w:rPr>
                <w:rFonts w:cs="Times New Roman"/>
              </w:rPr>
              <w:t xml:space="preserve">века дикорастущие </w:t>
            </w:r>
            <w:r w:rsidRPr="00BE0AE5">
              <w:rPr>
                <w:rFonts w:cs="Times New Roman"/>
              </w:rPr>
              <w:lastRenderedPageBreak/>
              <w:t>растения. Сбор, заг</w:t>
            </w:r>
            <w:r w:rsidRPr="00BE0AE5">
              <w:rPr>
                <w:rFonts w:cs="Times New Roman"/>
              </w:rPr>
              <w:t>о</w:t>
            </w:r>
            <w:r w:rsidRPr="00BE0AE5">
              <w:rPr>
                <w:rFonts w:cs="Times New Roman"/>
              </w:rPr>
              <w:t>товка и хранение п</w:t>
            </w:r>
            <w:r w:rsidRPr="00BE0AE5">
              <w:rPr>
                <w:rFonts w:cs="Times New Roman"/>
              </w:rPr>
              <w:t>о</w:t>
            </w:r>
            <w:r w:rsidRPr="00BE0AE5">
              <w:rPr>
                <w:rFonts w:cs="Times New Roman"/>
              </w:rPr>
              <w:t>лезных для человека дикорастущих раст</w:t>
            </w:r>
            <w:r w:rsidRPr="00BE0AE5">
              <w:rPr>
                <w:rFonts w:cs="Times New Roman"/>
              </w:rPr>
              <w:t>е</w:t>
            </w:r>
            <w:r w:rsidRPr="00BE0AE5">
              <w:rPr>
                <w:rFonts w:cs="Times New Roman"/>
              </w:rPr>
              <w:t>ний, их плодов)</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F14E8D4" w14:textId="77777777" w:rsidR="00416B7C" w:rsidRPr="00BE0AE5" w:rsidRDefault="00416B7C" w:rsidP="00763A93">
            <w:pPr>
              <w:pStyle w:val="table-body0mm"/>
              <w:spacing w:line="240" w:lineRule="auto"/>
              <w:rPr>
                <w:rFonts w:cs="Times New Roman"/>
              </w:rPr>
            </w:pPr>
            <w:r w:rsidRPr="00BE0AE5">
              <w:rPr>
                <w:rStyle w:val="BoldItalic"/>
                <w:rFonts w:cs="Times New Roman"/>
              </w:rPr>
              <w:lastRenderedPageBreak/>
              <w:t>Раздел 2</w:t>
            </w:r>
            <w:r w:rsidRPr="00BE0AE5">
              <w:rPr>
                <w:rFonts w:cs="Times New Roman"/>
              </w:rPr>
              <w:t xml:space="preserve">. </w:t>
            </w:r>
          </w:p>
          <w:p w14:paraId="7034F490" w14:textId="4E054232" w:rsidR="00416B7C" w:rsidRPr="00BE0AE5" w:rsidRDefault="00416B7C" w:rsidP="00763A93">
            <w:pPr>
              <w:pStyle w:val="table-body0mm"/>
              <w:spacing w:line="240" w:lineRule="auto"/>
              <w:rPr>
                <w:rFonts w:cs="Times New Roman"/>
              </w:rPr>
            </w:pPr>
            <w:r w:rsidRPr="00BE0AE5">
              <w:rPr>
                <w:rFonts w:cs="Times New Roman"/>
              </w:rPr>
              <w:t>Сельскохозя</w:t>
            </w:r>
            <w:r w:rsidRPr="00BE0AE5">
              <w:rPr>
                <w:rFonts w:cs="Times New Roman"/>
              </w:rPr>
              <w:t>й</w:t>
            </w:r>
            <w:r w:rsidRPr="00BE0AE5">
              <w:rPr>
                <w:rFonts w:cs="Times New Roman"/>
              </w:rPr>
              <w:t>ственное произво</w:t>
            </w:r>
            <w:r w:rsidRPr="00BE0AE5">
              <w:rPr>
                <w:rFonts w:cs="Times New Roman"/>
              </w:rPr>
              <w:t>д</w:t>
            </w:r>
            <w:r w:rsidRPr="00BE0AE5">
              <w:rPr>
                <w:rFonts w:cs="Times New Roman"/>
              </w:rPr>
              <w:t>ство</w:t>
            </w:r>
          </w:p>
          <w:p w14:paraId="3A973991" w14:textId="77777777" w:rsidR="00416B7C" w:rsidRPr="00BE0AE5" w:rsidRDefault="00416B7C" w:rsidP="00763A93">
            <w:pPr>
              <w:pStyle w:val="table-body0mm"/>
              <w:spacing w:line="240" w:lineRule="auto"/>
              <w:rPr>
                <w:rFonts w:cs="Times New Roman"/>
              </w:rPr>
            </w:pPr>
          </w:p>
          <w:p w14:paraId="56882FE3"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3.</w:t>
            </w:r>
          </w:p>
          <w:p w14:paraId="41A20ADB" w14:textId="77777777" w:rsidR="00416B7C" w:rsidRPr="00BE0AE5" w:rsidRDefault="00416B7C" w:rsidP="00763A93">
            <w:pPr>
              <w:pStyle w:val="table-body0mm"/>
              <w:spacing w:line="240" w:lineRule="auto"/>
              <w:rPr>
                <w:rFonts w:cs="Times New Roman"/>
              </w:rPr>
            </w:pPr>
            <w:r w:rsidRPr="00BE0AE5">
              <w:rPr>
                <w:rFonts w:cs="Times New Roman"/>
              </w:rPr>
              <w:t>Сельско-</w:t>
            </w:r>
            <w:r w:rsidRPr="00BE0AE5">
              <w:rPr>
                <w:rFonts w:cs="Times New Roman"/>
              </w:rPr>
              <w:br/>
            </w:r>
            <w:r w:rsidRPr="00BE0AE5">
              <w:rPr>
                <w:rFonts w:cs="Times New Roman"/>
              </w:rPr>
              <w:lastRenderedPageBreak/>
              <w:t>хозяйственные профессии.</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08742E9" w14:textId="77777777" w:rsidR="00416B7C" w:rsidRPr="00BE0AE5" w:rsidRDefault="00416B7C" w:rsidP="00763A93">
            <w:pPr>
              <w:pStyle w:val="NoParagraphStyle"/>
              <w:spacing w:line="240" w:lineRule="auto"/>
              <w:textAlignment w:val="auto"/>
              <w:rPr>
                <w:rFonts w:ascii="Times New Roman" w:hAnsi="Times New Roman" w:cs="Times New Roman"/>
                <w:color w:val="auto"/>
                <w:lang w:val="ru-RU"/>
              </w:rPr>
            </w:pPr>
          </w:p>
        </w:tc>
      </w:tr>
    </w:tbl>
    <w:p w14:paraId="12CCB745" w14:textId="18ED4FE9" w:rsidR="00416B7C" w:rsidRPr="00BE0AE5" w:rsidRDefault="00416B7C" w:rsidP="00416B7C">
      <w:pPr>
        <w:pStyle w:val="body"/>
        <w:rPr>
          <w:rFonts w:cs="Times New Roman"/>
        </w:rPr>
      </w:pPr>
    </w:p>
    <w:p w14:paraId="42B46CBA" w14:textId="77777777" w:rsidR="00314338" w:rsidRPr="00BE0AE5" w:rsidRDefault="00314338" w:rsidP="00416B7C">
      <w:pPr>
        <w:pStyle w:val="body"/>
        <w:rPr>
          <w:rFonts w:cs="Times New Roman"/>
        </w:rPr>
        <w:sectPr w:rsidR="00314338" w:rsidRPr="00BE0AE5" w:rsidSect="00205A29">
          <w:footnotePr>
            <w:numRestart w:val="eachPage"/>
          </w:footnotePr>
          <w:pgSz w:w="7824" w:h="12019"/>
          <w:pgMar w:top="1134" w:right="567" w:bottom="1134" w:left="567" w:header="720" w:footer="510" w:gutter="0"/>
          <w:cols w:space="720"/>
          <w:noEndnote/>
          <w:titlePg/>
          <w:docGrid w:linePitch="272"/>
        </w:sectPr>
      </w:pPr>
    </w:p>
    <w:p w14:paraId="631F4C06" w14:textId="77777777" w:rsidR="00314338" w:rsidRPr="00BE0AE5" w:rsidRDefault="00314338" w:rsidP="00416B7C">
      <w:pPr>
        <w:pStyle w:val="body"/>
        <w:rPr>
          <w:rFonts w:cs="Times New Roman"/>
        </w:rPr>
      </w:pPr>
    </w:p>
    <w:p w14:paraId="529F9DAB" w14:textId="77777777" w:rsidR="00416B7C" w:rsidRPr="00BE0AE5" w:rsidRDefault="00416B7C" w:rsidP="00416B7C">
      <w:pPr>
        <w:pStyle w:val="body"/>
        <w:rPr>
          <w:rFonts w:cs="Times New Roman"/>
        </w:rPr>
      </w:pPr>
      <w:r w:rsidRPr="00BE0AE5">
        <w:rPr>
          <w:rFonts w:cs="Times New Roman"/>
        </w:rPr>
        <w:t>(3) Примером расширения линии «Моделирование» является схема курса, включающая инвариантные модули и вариативный модуль «3D-моделирование, макетирование, прототипирование». Освоение соде</w:t>
      </w:r>
      <w:r w:rsidRPr="00BE0AE5">
        <w:rPr>
          <w:rFonts w:cs="Times New Roman"/>
        </w:rPr>
        <w:t>р</w:t>
      </w:r>
      <w:r w:rsidRPr="00BE0AE5">
        <w:rPr>
          <w:rFonts w:cs="Times New Roman"/>
        </w:rPr>
        <w:t>жания вариативного модуля начинается в 7 классе. Для сохранения общего баланса часов раздел 9 «Машины и модели» инвариантного модуля «Прои</w:t>
      </w:r>
      <w:r w:rsidRPr="00BE0AE5">
        <w:rPr>
          <w:rFonts w:cs="Times New Roman"/>
        </w:rPr>
        <w:t>з</w:t>
      </w:r>
      <w:r w:rsidRPr="00BE0AE5">
        <w:rPr>
          <w:rFonts w:cs="Times New Roman"/>
        </w:rPr>
        <w:t>водство и технология» может быть дан обзорно. Основное внимание при этом будет уделено углублённому изучению раздела 8 «Моделирование как основа познавательной и практической деятельности», используя при этом соде</w:t>
      </w:r>
      <w:r w:rsidRPr="00BE0AE5">
        <w:rPr>
          <w:rFonts w:cs="Times New Roman"/>
        </w:rPr>
        <w:t>р</w:t>
      </w:r>
      <w:r w:rsidRPr="00BE0AE5">
        <w:rPr>
          <w:rFonts w:cs="Times New Roman"/>
        </w:rPr>
        <w:t>жание разделов 1 и 2 вариативного модуля. В 8 и 9 классах в соответствии с общей логикой изучаются технологии макетирования и прототипирования.</w:t>
      </w:r>
    </w:p>
    <w:p w14:paraId="50708D86" w14:textId="77777777" w:rsidR="00416B7C" w:rsidRPr="00BE0AE5" w:rsidRDefault="00416B7C" w:rsidP="00416B7C">
      <w:pPr>
        <w:pStyle w:val="body"/>
        <w:rPr>
          <w:rFonts w:cs="Times New Roman"/>
        </w:rPr>
      </w:pPr>
      <w:r w:rsidRPr="00BE0AE5">
        <w:rPr>
          <w:rFonts w:cs="Times New Roman"/>
        </w:rPr>
        <w:t>Схема такого курса представлена в таблице 2 (разделы, входящие в соде</w:t>
      </w:r>
      <w:r w:rsidRPr="00BE0AE5">
        <w:rPr>
          <w:rFonts w:cs="Times New Roman"/>
        </w:rPr>
        <w:t>р</w:t>
      </w:r>
      <w:r w:rsidRPr="00BE0AE5">
        <w:rPr>
          <w:rFonts w:cs="Times New Roman"/>
        </w:rPr>
        <w:t xml:space="preserve">жательное ядро, выделены подчёркиванием). </w:t>
      </w:r>
    </w:p>
    <w:p w14:paraId="08F236CF" w14:textId="1EBC00A7" w:rsidR="00416B7C" w:rsidRPr="00BE0AE5" w:rsidRDefault="00416B7C" w:rsidP="00416B7C">
      <w:pPr>
        <w:pStyle w:val="body"/>
        <w:rPr>
          <w:rFonts w:cs="Times New Roman"/>
        </w:rPr>
      </w:pPr>
    </w:p>
    <w:p w14:paraId="7F2FCCE9" w14:textId="77777777" w:rsidR="00314338" w:rsidRPr="00BE0AE5" w:rsidRDefault="00314338" w:rsidP="00416B7C">
      <w:pPr>
        <w:pStyle w:val="body"/>
        <w:rPr>
          <w:rFonts w:cs="Times New Roman"/>
        </w:rPr>
        <w:sectPr w:rsidR="00314338" w:rsidRPr="00BE0AE5" w:rsidSect="00205A29">
          <w:footnotePr>
            <w:numRestart w:val="eachPage"/>
          </w:footnotePr>
          <w:pgSz w:w="7824" w:h="12019"/>
          <w:pgMar w:top="1134" w:right="567" w:bottom="1134" w:left="567" w:header="720" w:footer="510" w:gutter="0"/>
          <w:cols w:space="720"/>
          <w:noEndnote/>
          <w:titlePg/>
          <w:docGrid w:linePitch="272"/>
        </w:sectPr>
      </w:pPr>
    </w:p>
    <w:p w14:paraId="4F2D509B" w14:textId="77777777" w:rsidR="00416B7C" w:rsidRPr="00BE0AE5" w:rsidRDefault="00416B7C" w:rsidP="00416B7C">
      <w:pPr>
        <w:pStyle w:val="body"/>
        <w:jc w:val="right"/>
        <w:rPr>
          <w:rStyle w:val="Bold"/>
          <w:rFonts w:cs="Times New Roman"/>
        </w:rPr>
      </w:pPr>
      <w:r w:rsidRPr="00BE0AE5">
        <w:rPr>
          <w:rStyle w:val="Bold"/>
          <w:rFonts w:cs="Times New Roman"/>
        </w:rPr>
        <w:lastRenderedPageBreak/>
        <w:t>Таблица 2</w:t>
      </w:r>
    </w:p>
    <w:tbl>
      <w:tblPr>
        <w:tblW w:w="0" w:type="auto"/>
        <w:tblInd w:w="113" w:type="dxa"/>
        <w:tblLayout w:type="fixed"/>
        <w:tblCellMar>
          <w:left w:w="0" w:type="dxa"/>
          <w:right w:w="0" w:type="dxa"/>
        </w:tblCellMar>
        <w:tblLook w:val="0000" w:firstRow="0" w:lastRow="0" w:firstColumn="0" w:lastColumn="0" w:noHBand="0" w:noVBand="0"/>
      </w:tblPr>
      <w:tblGrid>
        <w:gridCol w:w="1350"/>
        <w:gridCol w:w="1758"/>
        <w:gridCol w:w="1757"/>
        <w:gridCol w:w="1758"/>
        <w:gridCol w:w="1757"/>
        <w:gridCol w:w="1758"/>
      </w:tblGrid>
      <w:tr w:rsidR="00416B7C" w:rsidRPr="00BE0AE5" w14:paraId="2136D290" w14:textId="77777777" w:rsidTr="00314338">
        <w:trPr>
          <w:trHeight w:val="60"/>
          <w:tblHeader/>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87A26FF" w14:textId="77777777" w:rsidR="00416B7C" w:rsidRPr="00BE0AE5" w:rsidRDefault="00416B7C" w:rsidP="00FE214C">
            <w:pPr>
              <w:pStyle w:val="table-head"/>
              <w:rPr>
                <w:rFonts w:cs="Times New Roman"/>
              </w:rPr>
            </w:pPr>
            <w:r w:rsidRPr="00BE0AE5">
              <w:rPr>
                <w:rFonts w:cs="Times New Roman"/>
              </w:rPr>
              <w:t xml:space="preserve">ИНВАРИАНТНЫЕ МОДУЛИ+МОДУЛЬ </w:t>
            </w:r>
            <w:r w:rsidRPr="00BE0AE5">
              <w:rPr>
                <w:rFonts w:cs="Times New Roman"/>
              </w:rPr>
              <w:br/>
              <w:t>«ЗD -МОДЕЛИРОВАНИЕ, МАКЕТИРОВАНИЕ, ПРОТОТИПИРОВАНИЕ»</w:t>
            </w:r>
          </w:p>
        </w:tc>
      </w:tr>
      <w:tr w:rsidR="00416B7C" w:rsidRPr="00BE0AE5" w14:paraId="2A5BACA4" w14:textId="77777777" w:rsidTr="00314338">
        <w:trPr>
          <w:trHeight w:val="60"/>
          <w:tblHeader/>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F38B48E"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D73880C" w14:textId="77777777" w:rsidR="00416B7C" w:rsidRPr="00BE0AE5" w:rsidRDefault="00416B7C" w:rsidP="00FE214C">
            <w:pPr>
              <w:pStyle w:val="table-bodycentre"/>
              <w:rPr>
                <w:rFonts w:cs="Times New Roman"/>
              </w:rPr>
            </w:pPr>
            <w:r w:rsidRPr="00BE0AE5">
              <w:rPr>
                <w:rFonts w:cs="Times New Roman"/>
              </w:rPr>
              <w:t>5 класс (34 час)</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43713BE" w14:textId="77777777" w:rsidR="00416B7C" w:rsidRPr="00BE0AE5" w:rsidRDefault="00416B7C" w:rsidP="00FE214C">
            <w:pPr>
              <w:pStyle w:val="table-bodycentre"/>
              <w:rPr>
                <w:rFonts w:cs="Times New Roman"/>
              </w:rPr>
            </w:pPr>
            <w:r w:rsidRPr="00BE0AE5">
              <w:rPr>
                <w:rFonts w:cs="Times New Roman"/>
              </w:rPr>
              <w:t>6 класс (34 час)</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FFD42A1" w14:textId="77777777" w:rsidR="00416B7C" w:rsidRPr="00BE0AE5" w:rsidRDefault="00416B7C" w:rsidP="00FE214C">
            <w:pPr>
              <w:pStyle w:val="table-bodycentre"/>
              <w:rPr>
                <w:rFonts w:cs="Times New Roman"/>
              </w:rPr>
            </w:pPr>
            <w:r w:rsidRPr="00BE0AE5">
              <w:rPr>
                <w:rFonts w:cs="Times New Roman"/>
              </w:rPr>
              <w:t>7 класс (34 час)</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1F1F5D4" w14:textId="77777777" w:rsidR="00416B7C" w:rsidRPr="00BE0AE5" w:rsidRDefault="00416B7C" w:rsidP="00FE214C">
            <w:pPr>
              <w:pStyle w:val="table-bodycentre"/>
              <w:rPr>
                <w:rFonts w:cs="Times New Roman"/>
              </w:rPr>
            </w:pPr>
            <w:r w:rsidRPr="00BE0AE5">
              <w:rPr>
                <w:rFonts w:cs="Times New Roman"/>
              </w:rPr>
              <w:t>8 класс (17 час)</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A70899A" w14:textId="77777777" w:rsidR="00416B7C" w:rsidRPr="00BE0AE5" w:rsidRDefault="00416B7C" w:rsidP="00FE214C">
            <w:pPr>
              <w:pStyle w:val="table-bodycentre"/>
              <w:rPr>
                <w:rFonts w:cs="Times New Roman"/>
              </w:rPr>
            </w:pPr>
            <w:r w:rsidRPr="00BE0AE5">
              <w:rPr>
                <w:rFonts w:cs="Times New Roman"/>
              </w:rPr>
              <w:t>9 класс (17 час)</w:t>
            </w:r>
          </w:p>
        </w:tc>
      </w:tr>
      <w:tr w:rsidR="00416B7C" w:rsidRPr="00BE0AE5" w14:paraId="5C735657"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9FAE54C" w14:textId="77777777" w:rsidR="00416B7C" w:rsidRPr="00BE0AE5" w:rsidRDefault="00416B7C" w:rsidP="00FE214C">
            <w:pPr>
              <w:pStyle w:val="table-body1mm"/>
              <w:rPr>
                <w:rFonts w:cs="Times New Roman"/>
              </w:rPr>
            </w:pPr>
            <w:r w:rsidRPr="00BE0AE5">
              <w:rPr>
                <w:rFonts w:cs="Times New Roman"/>
              </w:rPr>
              <w:t>Производство и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93B66A8"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1. </w:t>
            </w:r>
          </w:p>
          <w:p w14:paraId="06DE10E7" w14:textId="77777777" w:rsidR="00416B7C" w:rsidRPr="00BE0AE5" w:rsidRDefault="00416B7C" w:rsidP="00FE214C">
            <w:pPr>
              <w:pStyle w:val="table-body0mm"/>
              <w:rPr>
                <w:rFonts w:cs="Times New Roman"/>
              </w:rPr>
            </w:pPr>
            <w:r w:rsidRPr="00BE0AE5">
              <w:rPr>
                <w:rFonts w:cs="Times New Roman"/>
              </w:rPr>
              <w:t xml:space="preserve">Преобразовательная </w:t>
            </w:r>
            <w:r w:rsidRPr="00BE0AE5">
              <w:rPr>
                <w:rFonts w:cs="Times New Roman"/>
              </w:rPr>
              <w:br/>
              <w:t xml:space="preserve">деятельность </w:t>
            </w:r>
            <w:r w:rsidRPr="00BE0AE5">
              <w:rPr>
                <w:rFonts w:cs="Times New Roman"/>
              </w:rPr>
              <w:br/>
              <w:t>человека.</w:t>
            </w:r>
          </w:p>
          <w:p w14:paraId="103B278B" w14:textId="77777777" w:rsidR="00416B7C" w:rsidRPr="00BE0AE5" w:rsidRDefault="00416B7C" w:rsidP="00FE214C">
            <w:pPr>
              <w:pStyle w:val="table-body0mm"/>
              <w:rPr>
                <w:rStyle w:val="BoldItalic"/>
                <w:rFonts w:cs="Times New Roman"/>
              </w:rPr>
            </w:pPr>
          </w:p>
          <w:p w14:paraId="4868A6C2" w14:textId="77777777" w:rsidR="00416B7C" w:rsidRPr="00BE0AE5" w:rsidRDefault="00416B7C" w:rsidP="00FE214C">
            <w:pPr>
              <w:pStyle w:val="table-body0mm"/>
              <w:rPr>
                <w:rStyle w:val="BoldItalic"/>
                <w:rFonts w:cs="Times New Roman"/>
              </w:rPr>
            </w:pPr>
            <w:r w:rsidRPr="00BE0AE5">
              <w:rPr>
                <w:rStyle w:val="BoldItalic"/>
                <w:rFonts w:cs="Times New Roman"/>
              </w:rPr>
              <w:t xml:space="preserve">Раздел 2. </w:t>
            </w:r>
          </w:p>
          <w:p w14:paraId="71D24135" w14:textId="77777777" w:rsidR="00416B7C" w:rsidRPr="00BE0AE5" w:rsidRDefault="00416B7C" w:rsidP="00FE214C">
            <w:pPr>
              <w:pStyle w:val="table-body0mm"/>
              <w:rPr>
                <w:rFonts w:cs="Times New Roman"/>
              </w:rPr>
            </w:pPr>
            <w:r w:rsidRPr="00BE0AE5">
              <w:rPr>
                <w:rFonts w:cs="Times New Roman"/>
              </w:rPr>
              <w:t xml:space="preserve">Простейшие машины </w:t>
            </w:r>
            <w:r w:rsidRPr="00BE0AE5">
              <w:rPr>
                <w:rFonts w:cs="Times New Roman"/>
              </w:rPr>
              <w:br/>
              <w:t>и механизмы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A1C7B34"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3 </w:t>
            </w:r>
          </w:p>
          <w:p w14:paraId="21AF3191" w14:textId="77777777" w:rsidR="00416B7C" w:rsidRPr="00BE0AE5" w:rsidRDefault="00416B7C" w:rsidP="00FE214C">
            <w:pPr>
              <w:pStyle w:val="table-body0mm"/>
              <w:rPr>
                <w:rFonts w:cs="Times New Roman"/>
              </w:rPr>
            </w:pPr>
            <w:r w:rsidRPr="00BE0AE5">
              <w:rPr>
                <w:rFonts w:cs="Times New Roman"/>
              </w:rPr>
              <w:t xml:space="preserve">Задачи </w:t>
            </w:r>
            <w:r w:rsidRPr="00BE0AE5">
              <w:rPr>
                <w:rFonts w:cs="Times New Roman"/>
              </w:rPr>
              <w:br/>
              <w:t xml:space="preserve">и технологии </w:t>
            </w:r>
            <w:r w:rsidRPr="00BE0AE5">
              <w:rPr>
                <w:rFonts w:cs="Times New Roman"/>
              </w:rPr>
              <w:br/>
              <w:t>их решения.</w:t>
            </w:r>
          </w:p>
          <w:p w14:paraId="590D3994" w14:textId="77777777" w:rsidR="00416B7C" w:rsidRPr="00BE0AE5" w:rsidRDefault="00416B7C" w:rsidP="00FE214C">
            <w:pPr>
              <w:pStyle w:val="table-body0mm"/>
              <w:rPr>
                <w:rFonts w:cs="Times New Roman"/>
              </w:rPr>
            </w:pPr>
          </w:p>
          <w:p w14:paraId="6B66BB8E"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Раздел 4.</w:t>
            </w:r>
          </w:p>
          <w:p w14:paraId="5F3619CA" w14:textId="77777777" w:rsidR="00416B7C" w:rsidRPr="00BE0AE5" w:rsidRDefault="00416B7C" w:rsidP="00FE214C">
            <w:pPr>
              <w:pStyle w:val="table-body0mm"/>
              <w:rPr>
                <w:rFonts w:cs="Times New Roman"/>
              </w:rPr>
            </w:pPr>
            <w:r w:rsidRPr="00BE0AE5">
              <w:rPr>
                <w:rFonts w:cs="Times New Roman"/>
              </w:rPr>
              <w:t>Основы проектир</w:t>
            </w:r>
            <w:r w:rsidRPr="00BE0AE5">
              <w:rPr>
                <w:rFonts w:cs="Times New Roman"/>
              </w:rPr>
              <w:t>о</w:t>
            </w:r>
            <w:r w:rsidRPr="00BE0AE5">
              <w:rPr>
                <w:rFonts w:cs="Times New Roman"/>
              </w:rPr>
              <w:t>вания.</w:t>
            </w:r>
          </w:p>
          <w:p w14:paraId="3988471B" w14:textId="77777777" w:rsidR="00416B7C" w:rsidRPr="00BE0AE5" w:rsidRDefault="00416B7C" w:rsidP="00FE214C">
            <w:pPr>
              <w:pStyle w:val="table-body0mm"/>
              <w:rPr>
                <w:rFonts w:cs="Times New Roman"/>
              </w:rPr>
            </w:pPr>
          </w:p>
          <w:p w14:paraId="3C1C9FCA" w14:textId="77777777" w:rsidR="00416B7C" w:rsidRPr="00BE0AE5" w:rsidRDefault="00416B7C" w:rsidP="00FE214C">
            <w:pPr>
              <w:pStyle w:val="table-body0mm"/>
              <w:rPr>
                <w:rStyle w:val="BoldItalic"/>
                <w:rFonts w:cs="Times New Roman"/>
              </w:rPr>
            </w:pPr>
            <w:r w:rsidRPr="00BE0AE5">
              <w:rPr>
                <w:rStyle w:val="BoldItalic"/>
                <w:rFonts w:cs="Times New Roman"/>
              </w:rPr>
              <w:t xml:space="preserve">Раздел 5. </w:t>
            </w:r>
          </w:p>
          <w:p w14:paraId="312ADF13" w14:textId="77777777" w:rsidR="00416B7C" w:rsidRPr="00BE0AE5" w:rsidRDefault="00416B7C" w:rsidP="00FE214C">
            <w:pPr>
              <w:pStyle w:val="table-body0mm"/>
              <w:rPr>
                <w:rFonts w:cs="Times New Roman"/>
              </w:rPr>
            </w:pPr>
            <w:r w:rsidRPr="00BE0AE5">
              <w:rPr>
                <w:rFonts w:cs="Times New Roman"/>
              </w:rPr>
              <w:t>Технологии дома</w:t>
            </w:r>
            <w:r w:rsidRPr="00BE0AE5">
              <w:rPr>
                <w:rFonts w:cs="Times New Roman"/>
              </w:rPr>
              <w:t>ш</w:t>
            </w:r>
            <w:r w:rsidRPr="00BE0AE5">
              <w:rPr>
                <w:rFonts w:cs="Times New Roman"/>
              </w:rPr>
              <w:t xml:space="preserve">него хозяйства. </w:t>
            </w:r>
          </w:p>
          <w:p w14:paraId="54BCBBCF" w14:textId="77777777" w:rsidR="00416B7C" w:rsidRPr="00BE0AE5" w:rsidRDefault="00416B7C" w:rsidP="00FE214C">
            <w:pPr>
              <w:pStyle w:val="table-body0mm"/>
              <w:rPr>
                <w:rFonts w:cs="Times New Roman"/>
              </w:rPr>
            </w:pPr>
          </w:p>
          <w:p w14:paraId="677DE138" w14:textId="77777777" w:rsidR="00416B7C" w:rsidRPr="00BE0AE5" w:rsidRDefault="00416B7C" w:rsidP="00FE214C">
            <w:pPr>
              <w:pStyle w:val="table-body0mm"/>
              <w:rPr>
                <w:rStyle w:val="BoldItalic"/>
                <w:rFonts w:cs="Times New Roman"/>
              </w:rPr>
            </w:pPr>
            <w:r w:rsidRPr="00BE0AE5">
              <w:rPr>
                <w:rStyle w:val="BoldItalic"/>
                <w:rFonts w:cs="Times New Roman"/>
              </w:rPr>
              <w:t>Раздел 6.</w:t>
            </w:r>
          </w:p>
          <w:p w14:paraId="63360632" w14:textId="77777777" w:rsidR="00416B7C" w:rsidRPr="00BE0AE5" w:rsidRDefault="00416B7C" w:rsidP="00FE214C">
            <w:pPr>
              <w:pStyle w:val="table-body0mm"/>
              <w:rPr>
                <w:rFonts w:cs="Times New Roman"/>
              </w:rPr>
            </w:pPr>
            <w:r w:rsidRPr="00BE0AE5">
              <w:rPr>
                <w:rFonts w:cs="Times New Roman"/>
              </w:rPr>
              <w:t>Мир профессий.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A9898BD" w14:textId="77777777" w:rsidR="00416B7C" w:rsidRPr="00BE0AE5" w:rsidRDefault="00416B7C" w:rsidP="00FE214C">
            <w:pPr>
              <w:pStyle w:val="table-body0mm"/>
              <w:rPr>
                <w:rStyle w:val="BoldItalic"/>
                <w:rFonts w:cs="Times New Roman"/>
              </w:rPr>
            </w:pPr>
            <w:r w:rsidRPr="00BE0AE5">
              <w:rPr>
                <w:rStyle w:val="BoldItalic"/>
                <w:rFonts w:cs="Times New Roman"/>
              </w:rPr>
              <w:t xml:space="preserve">Раздел 7. </w:t>
            </w:r>
          </w:p>
          <w:p w14:paraId="3B2845B4" w14:textId="77777777" w:rsidR="00416B7C" w:rsidRPr="00BE0AE5" w:rsidRDefault="00416B7C" w:rsidP="00FE214C">
            <w:pPr>
              <w:pStyle w:val="table-body0mm"/>
              <w:rPr>
                <w:rFonts w:cs="Times New Roman"/>
              </w:rPr>
            </w:pPr>
            <w:r w:rsidRPr="00BE0AE5">
              <w:rPr>
                <w:rFonts w:cs="Times New Roman"/>
              </w:rPr>
              <w:t xml:space="preserve">Технологии </w:t>
            </w:r>
            <w:r w:rsidRPr="00BE0AE5">
              <w:rPr>
                <w:rFonts w:cs="Times New Roman"/>
              </w:rPr>
              <w:br/>
              <w:t xml:space="preserve">и искусство. </w:t>
            </w:r>
          </w:p>
          <w:p w14:paraId="1306E954" w14:textId="77777777" w:rsidR="00416B7C" w:rsidRPr="00BE0AE5" w:rsidRDefault="00416B7C" w:rsidP="00FE214C">
            <w:pPr>
              <w:pStyle w:val="table-body0mm"/>
              <w:rPr>
                <w:rFonts w:cs="Times New Roman"/>
              </w:rPr>
            </w:pPr>
          </w:p>
          <w:p w14:paraId="0B31F451"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Раздел 8.</w:t>
            </w:r>
          </w:p>
          <w:p w14:paraId="16766EC4" w14:textId="77777777" w:rsidR="00416B7C" w:rsidRPr="00BE0AE5" w:rsidRDefault="00416B7C" w:rsidP="00FE214C">
            <w:pPr>
              <w:pStyle w:val="table-body0mm"/>
              <w:rPr>
                <w:rFonts w:cs="Times New Roman"/>
              </w:rPr>
            </w:pPr>
            <w:r w:rsidRPr="00BE0AE5">
              <w:rPr>
                <w:rFonts w:cs="Times New Roman"/>
              </w:rPr>
              <w:t xml:space="preserve">Технология </w:t>
            </w:r>
            <w:r w:rsidRPr="00BE0AE5">
              <w:rPr>
                <w:rFonts w:cs="Times New Roman"/>
              </w:rPr>
              <w:br/>
              <w:t xml:space="preserve">и мир. </w:t>
            </w:r>
            <w:r w:rsidRPr="00BE0AE5">
              <w:rPr>
                <w:rFonts w:cs="Times New Roman"/>
              </w:rPr>
              <w:br/>
              <w:t>Современная те</w:t>
            </w:r>
            <w:r w:rsidRPr="00BE0AE5">
              <w:rPr>
                <w:rFonts w:cs="Times New Roman"/>
              </w:rPr>
              <w:t>х</w:t>
            </w:r>
            <w:r w:rsidRPr="00BE0AE5">
              <w:rPr>
                <w:rFonts w:cs="Times New Roman"/>
              </w:rPr>
              <w:t>носфера</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884168A" w14:textId="77777777" w:rsidR="00416B7C" w:rsidRPr="00BE0AE5" w:rsidRDefault="00416B7C" w:rsidP="00FE214C">
            <w:pPr>
              <w:pStyle w:val="table-body0mm"/>
              <w:rPr>
                <w:rStyle w:val="BoldItalic"/>
                <w:rFonts w:cs="Times New Roman"/>
              </w:rPr>
            </w:pPr>
            <w:r w:rsidRPr="00BE0AE5">
              <w:rPr>
                <w:rStyle w:val="BoldItalic"/>
                <w:rFonts w:cs="Times New Roman"/>
              </w:rPr>
              <w:t>Раздел 9.</w:t>
            </w:r>
          </w:p>
          <w:p w14:paraId="5E6194F5" w14:textId="77777777" w:rsidR="00416B7C" w:rsidRPr="00BE0AE5" w:rsidRDefault="00416B7C" w:rsidP="00FE214C">
            <w:pPr>
              <w:pStyle w:val="table-body0mm"/>
              <w:rPr>
                <w:rFonts w:cs="Times New Roman"/>
              </w:rPr>
            </w:pPr>
            <w:r w:rsidRPr="00BE0AE5">
              <w:rPr>
                <w:rFonts w:cs="Times New Roman"/>
              </w:rPr>
              <w:t>Современные те</w:t>
            </w:r>
            <w:r w:rsidRPr="00BE0AE5">
              <w:rPr>
                <w:rFonts w:cs="Times New Roman"/>
              </w:rPr>
              <w:t>х</w:t>
            </w:r>
            <w:r w:rsidRPr="00BE0AE5">
              <w:rPr>
                <w:rFonts w:cs="Times New Roman"/>
              </w:rPr>
              <w:t>нологии.</w:t>
            </w:r>
          </w:p>
          <w:p w14:paraId="609C5943" w14:textId="77777777" w:rsidR="00416B7C" w:rsidRPr="00BE0AE5" w:rsidRDefault="00416B7C" w:rsidP="00FE214C">
            <w:pPr>
              <w:pStyle w:val="table-body0mm"/>
              <w:rPr>
                <w:rStyle w:val="BoldItalic"/>
                <w:rFonts w:cs="Times New Roman"/>
              </w:rPr>
            </w:pPr>
          </w:p>
          <w:p w14:paraId="69194C82"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10. </w:t>
            </w:r>
          </w:p>
          <w:p w14:paraId="0A990A05" w14:textId="77777777" w:rsidR="00416B7C" w:rsidRPr="00BE0AE5" w:rsidRDefault="00416B7C" w:rsidP="00FE214C">
            <w:pPr>
              <w:pStyle w:val="table-body0mm"/>
              <w:rPr>
                <w:rFonts w:cs="Times New Roman"/>
              </w:rPr>
            </w:pPr>
            <w:r w:rsidRPr="00BE0AE5">
              <w:rPr>
                <w:rFonts w:cs="Times New Roman"/>
              </w:rPr>
              <w:t>Основы Информ</w:t>
            </w:r>
            <w:r w:rsidRPr="00BE0AE5">
              <w:rPr>
                <w:rFonts w:cs="Times New Roman"/>
              </w:rPr>
              <w:t>а</w:t>
            </w:r>
            <w:r w:rsidRPr="00BE0AE5">
              <w:rPr>
                <w:rFonts w:cs="Times New Roman"/>
              </w:rPr>
              <w:t>ционно-</w:t>
            </w:r>
            <w:r w:rsidRPr="00BE0AE5">
              <w:rPr>
                <w:rFonts w:cs="Times New Roman"/>
              </w:rPr>
              <w:br/>
              <w:t>когнитивных техн</w:t>
            </w:r>
            <w:r w:rsidRPr="00BE0AE5">
              <w:rPr>
                <w:rFonts w:cs="Times New Roman"/>
              </w:rPr>
              <w:t>о</w:t>
            </w:r>
            <w:r w:rsidRPr="00BE0AE5">
              <w:rPr>
                <w:rFonts w:cs="Times New Roman"/>
              </w:rPr>
              <w:t>логий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C221FC9"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11. </w:t>
            </w:r>
          </w:p>
          <w:p w14:paraId="342A1DD0" w14:textId="77777777" w:rsidR="00416B7C" w:rsidRPr="00BE0AE5" w:rsidRDefault="00416B7C" w:rsidP="00FE214C">
            <w:pPr>
              <w:pStyle w:val="table-body0mm"/>
              <w:rPr>
                <w:rFonts w:cs="Times New Roman"/>
              </w:rPr>
            </w:pPr>
            <w:r w:rsidRPr="00BE0AE5">
              <w:rPr>
                <w:rFonts w:cs="Times New Roman"/>
              </w:rPr>
              <w:t xml:space="preserve">Элементы </w:t>
            </w:r>
            <w:r w:rsidRPr="00BE0AE5">
              <w:rPr>
                <w:rFonts w:cs="Times New Roman"/>
              </w:rPr>
              <w:br/>
              <w:t>управления.</w:t>
            </w:r>
          </w:p>
          <w:p w14:paraId="4EC68C74" w14:textId="77777777" w:rsidR="00416B7C" w:rsidRPr="00BE0AE5" w:rsidRDefault="00416B7C" w:rsidP="00FE214C">
            <w:pPr>
              <w:pStyle w:val="table-body0mm"/>
              <w:rPr>
                <w:rStyle w:val="BoldItalic"/>
                <w:rFonts w:cs="Times New Roman"/>
              </w:rPr>
            </w:pPr>
          </w:p>
          <w:p w14:paraId="32071A74"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Раздел 12.</w:t>
            </w:r>
          </w:p>
          <w:p w14:paraId="558EA596" w14:textId="77777777" w:rsidR="00416B7C" w:rsidRPr="00BE0AE5" w:rsidRDefault="00416B7C" w:rsidP="00FE214C">
            <w:pPr>
              <w:pStyle w:val="table-body0mm"/>
              <w:rPr>
                <w:rFonts w:cs="Times New Roman"/>
              </w:rPr>
            </w:pPr>
            <w:r w:rsidRPr="00BE0AE5">
              <w:rPr>
                <w:rFonts w:cs="Times New Roman"/>
              </w:rPr>
              <w:t xml:space="preserve">Мир профессий </w:t>
            </w:r>
          </w:p>
        </w:tc>
      </w:tr>
      <w:tr w:rsidR="00416B7C" w:rsidRPr="00BE0AE5" w14:paraId="1408D228"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FC42231" w14:textId="77777777" w:rsidR="00416B7C" w:rsidRPr="00BE0AE5" w:rsidRDefault="00416B7C" w:rsidP="00FE214C">
            <w:pPr>
              <w:pStyle w:val="table-body1mm"/>
              <w:rPr>
                <w:rFonts w:cs="Times New Roman"/>
              </w:rPr>
            </w:pPr>
            <w:r w:rsidRPr="00BE0AE5">
              <w:rPr>
                <w:rFonts w:cs="Times New Roman"/>
              </w:rPr>
              <w:t xml:space="preserve">Технологии обработки </w:t>
            </w:r>
            <w:r w:rsidRPr="00BE0AE5">
              <w:rPr>
                <w:rFonts w:cs="Times New Roman"/>
              </w:rPr>
              <w:br/>
              <w:t xml:space="preserve">материалов и пищевых </w:t>
            </w:r>
            <w:r w:rsidRPr="00BE0AE5">
              <w:rPr>
                <w:rFonts w:cs="Times New Roman"/>
              </w:rPr>
              <w:br/>
              <w:t>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260A2CB"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1. </w:t>
            </w:r>
          </w:p>
          <w:p w14:paraId="40521C4A" w14:textId="77777777" w:rsidR="00416B7C" w:rsidRPr="00BE0AE5" w:rsidRDefault="00416B7C" w:rsidP="00FE214C">
            <w:pPr>
              <w:pStyle w:val="table-body0mm"/>
              <w:rPr>
                <w:rFonts w:cs="Times New Roman"/>
              </w:rPr>
            </w:pPr>
            <w:r w:rsidRPr="00BE0AE5">
              <w:rPr>
                <w:rFonts w:cs="Times New Roman"/>
              </w:rPr>
              <w:t>Структура технол</w:t>
            </w:r>
            <w:r w:rsidRPr="00BE0AE5">
              <w:rPr>
                <w:rFonts w:cs="Times New Roman"/>
              </w:rPr>
              <w:t>о</w:t>
            </w:r>
            <w:r w:rsidRPr="00BE0AE5">
              <w:rPr>
                <w:rFonts w:cs="Times New Roman"/>
              </w:rPr>
              <w:t xml:space="preserve">гии: от материала к изделию.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91414DB" w14:textId="77777777" w:rsidR="00416B7C" w:rsidRPr="00BE0AE5" w:rsidRDefault="00416B7C" w:rsidP="00FE214C">
            <w:pPr>
              <w:pStyle w:val="table-body0mm"/>
              <w:rPr>
                <w:rStyle w:val="BoldItalic"/>
                <w:rFonts w:cs="Times New Roman"/>
              </w:rPr>
            </w:pPr>
            <w:r w:rsidRPr="00BE0AE5">
              <w:rPr>
                <w:rStyle w:val="BoldItalic"/>
                <w:rFonts w:cs="Times New Roman"/>
              </w:rPr>
              <w:t>Раздел 5</w:t>
            </w:r>
          </w:p>
          <w:p w14:paraId="0270E476" w14:textId="4CE35348" w:rsidR="00416B7C" w:rsidRPr="00BE0AE5" w:rsidRDefault="00416B7C" w:rsidP="00FE214C">
            <w:pPr>
              <w:pStyle w:val="table-body0mm"/>
              <w:rPr>
                <w:rFonts w:cs="Times New Roman"/>
              </w:rPr>
            </w:pPr>
            <w:r w:rsidRPr="00BE0AE5">
              <w:rPr>
                <w:rFonts w:cs="Times New Roman"/>
              </w:rPr>
              <w:t>Технология обр</w:t>
            </w:r>
            <w:r w:rsidRPr="00BE0AE5">
              <w:rPr>
                <w:rFonts w:cs="Times New Roman"/>
              </w:rPr>
              <w:t>а</w:t>
            </w:r>
            <w:r w:rsidRPr="00BE0AE5">
              <w:rPr>
                <w:rFonts w:cs="Times New Roman"/>
              </w:rPr>
              <w:t>ботки конструкци</w:t>
            </w:r>
            <w:r w:rsidRPr="00BE0AE5">
              <w:rPr>
                <w:rFonts w:cs="Times New Roman"/>
              </w:rPr>
              <w:br/>
              <w:t xml:space="preserve">онных </w:t>
            </w:r>
            <w:r w:rsidRPr="00BE0AE5">
              <w:rPr>
                <w:rFonts w:cs="Times New Roman"/>
              </w:rPr>
              <w:br/>
              <w:t>материалов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FF9409C"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8. </w:t>
            </w:r>
          </w:p>
          <w:p w14:paraId="58306DED" w14:textId="77777777" w:rsidR="00416B7C" w:rsidRPr="00BE0AE5" w:rsidRDefault="00416B7C" w:rsidP="00FE214C">
            <w:pPr>
              <w:pStyle w:val="table-body0mm"/>
              <w:rPr>
                <w:rFonts w:cs="Times New Roman"/>
              </w:rPr>
            </w:pPr>
            <w:r w:rsidRPr="00BE0AE5">
              <w:rPr>
                <w:rFonts w:cs="Times New Roman"/>
              </w:rPr>
              <w:t>Моделирование как основа познания и практической де</w:t>
            </w:r>
            <w:r w:rsidRPr="00BE0AE5">
              <w:rPr>
                <w:rFonts w:cs="Times New Roman"/>
              </w:rPr>
              <w:t>я</w:t>
            </w:r>
            <w:r w:rsidRPr="00BE0AE5">
              <w:rPr>
                <w:rFonts w:cs="Times New Roman"/>
              </w:rPr>
              <w:t xml:space="preserve">тельности.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4F5F1FE" w14:textId="77777777" w:rsidR="00416B7C" w:rsidRPr="00BE0AE5" w:rsidRDefault="00416B7C" w:rsidP="00FE214C">
            <w:pPr>
              <w:pStyle w:val="table-body0mm"/>
              <w:rPr>
                <w:rStyle w:val="BoldItalic"/>
                <w:rFonts w:cs="Times New Roman"/>
              </w:rPr>
            </w:pPr>
            <w:r w:rsidRPr="00BE0AE5">
              <w:rPr>
                <w:rStyle w:val="BoldItalic"/>
                <w:rFonts w:cs="Times New Roman"/>
              </w:rPr>
              <w:t>Раздел 10.</w:t>
            </w:r>
          </w:p>
          <w:p w14:paraId="7A516F64" w14:textId="77777777" w:rsidR="00416B7C" w:rsidRPr="00BE0AE5" w:rsidRDefault="00416B7C" w:rsidP="00FE214C">
            <w:pPr>
              <w:pStyle w:val="table-body0mm"/>
              <w:rPr>
                <w:rFonts w:cs="Times New Roman"/>
              </w:rPr>
            </w:pPr>
            <w:r w:rsidRPr="00BE0AE5">
              <w:rPr>
                <w:rFonts w:cs="Times New Roman"/>
              </w:rPr>
              <w:t>Традиционные пр</w:t>
            </w:r>
            <w:r w:rsidRPr="00BE0AE5">
              <w:rPr>
                <w:rFonts w:cs="Times New Roman"/>
              </w:rPr>
              <w:t>о</w:t>
            </w:r>
            <w:r w:rsidRPr="00BE0AE5">
              <w:rPr>
                <w:rFonts w:cs="Times New Roman"/>
              </w:rPr>
              <w:t>изводства и технологии</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12B5288"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11. </w:t>
            </w:r>
          </w:p>
          <w:p w14:paraId="1609E0FC" w14:textId="77777777" w:rsidR="00416B7C" w:rsidRPr="00BE0AE5" w:rsidRDefault="00416B7C" w:rsidP="00FE214C">
            <w:pPr>
              <w:pStyle w:val="table-body0mm"/>
              <w:rPr>
                <w:rFonts w:cs="Times New Roman"/>
              </w:rPr>
            </w:pPr>
            <w:r w:rsidRPr="00BE0AE5">
              <w:rPr>
                <w:rFonts w:cs="Times New Roman"/>
              </w:rPr>
              <w:t>Технологии в когнитивной сфере</w:t>
            </w:r>
          </w:p>
        </w:tc>
      </w:tr>
      <w:tr w:rsidR="00416B7C" w:rsidRPr="00BE0AE5" w14:paraId="7230A387"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172FB42" w14:textId="77777777" w:rsidR="00416B7C" w:rsidRPr="00BE0AE5" w:rsidRDefault="00416B7C" w:rsidP="00FE214C">
            <w:pPr>
              <w:pStyle w:val="table-body1mm"/>
              <w:rPr>
                <w:rFonts w:cs="Times New Roman"/>
              </w:rPr>
            </w:pPr>
            <w:r w:rsidRPr="00BE0AE5">
              <w:rPr>
                <w:rFonts w:cs="Times New Roman"/>
              </w:rPr>
              <w:t xml:space="preserve">Технологии обработки </w:t>
            </w:r>
            <w:r w:rsidRPr="00BE0AE5">
              <w:rPr>
                <w:rFonts w:cs="Times New Roman"/>
              </w:rPr>
              <w:br/>
              <w:t xml:space="preserve">материалов и пищевых </w:t>
            </w:r>
            <w:r w:rsidRPr="00BE0AE5">
              <w:rPr>
                <w:rFonts w:cs="Times New Roman"/>
              </w:rPr>
              <w:br/>
              <w:t>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31DEBB2" w14:textId="77777777" w:rsidR="00416B7C" w:rsidRPr="00BE0AE5" w:rsidRDefault="00416B7C" w:rsidP="00FE214C">
            <w:pPr>
              <w:pStyle w:val="table-body0mm"/>
              <w:rPr>
                <w:rStyle w:val="BoldItalic"/>
                <w:rFonts w:cs="Times New Roman"/>
              </w:rPr>
            </w:pPr>
            <w:r w:rsidRPr="00BE0AE5">
              <w:rPr>
                <w:rStyle w:val="BoldItalic"/>
                <w:rFonts w:cs="Times New Roman"/>
              </w:rPr>
              <w:t>Раздел 2.</w:t>
            </w:r>
          </w:p>
          <w:p w14:paraId="4DE7C189" w14:textId="77777777" w:rsidR="00416B7C" w:rsidRPr="00BE0AE5" w:rsidRDefault="00416B7C" w:rsidP="00FE214C">
            <w:pPr>
              <w:pStyle w:val="table-body0mm"/>
              <w:rPr>
                <w:rFonts w:cs="Times New Roman"/>
              </w:rPr>
            </w:pPr>
            <w:r w:rsidRPr="00BE0AE5">
              <w:rPr>
                <w:rFonts w:cs="Times New Roman"/>
              </w:rPr>
              <w:t>Материалы и изделия.</w:t>
            </w:r>
          </w:p>
          <w:p w14:paraId="4EF8959C" w14:textId="77777777" w:rsidR="00416B7C" w:rsidRPr="00BE0AE5" w:rsidRDefault="00416B7C" w:rsidP="00FE214C">
            <w:pPr>
              <w:pStyle w:val="table-body0mm"/>
              <w:rPr>
                <w:rStyle w:val="BoldItalic"/>
                <w:rFonts w:cs="Times New Roman"/>
              </w:rPr>
            </w:pPr>
          </w:p>
          <w:p w14:paraId="319070A4" w14:textId="77777777" w:rsidR="00416B7C" w:rsidRPr="00BE0AE5" w:rsidRDefault="00416B7C" w:rsidP="00FE214C">
            <w:pPr>
              <w:pStyle w:val="table-body0mm"/>
              <w:rPr>
                <w:rFonts w:cs="Times New Roman"/>
              </w:rPr>
            </w:pPr>
            <w:r w:rsidRPr="00BE0AE5">
              <w:rPr>
                <w:rStyle w:val="BoldItalic"/>
                <w:rFonts w:cs="Times New Roman"/>
              </w:rPr>
              <w:t>Раздел 3.</w:t>
            </w:r>
            <w:r w:rsidRPr="00BE0AE5">
              <w:rPr>
                <w:rFonts w:cs="Times New Roman"/>
              </w:rPr>
              <w:t xml:space="preserve"> </w:t>
            </w:r>
          </w:p>
          <w:p w14:paraId="0D3E1DCC" w14:textId="77777777" w:rsidR="00416B7C" w:rsidRPr="00BE0AE5" w:rsidRDefault="00416B7C" w:rsidP="00FE214C">
            <w:pPr>
              <w:pStyle w:val="table-body0mm"/>
              <w:rPr>
                <w:rFonts w:cs="Times New Roman"/>
              </w:rPr>
            </w:pPr>
            <w:r w:rsidRPr="00BE0AE5">
              <w:rPr>
                <w:rFonts w:cs="Times New Roman"/>
              </w:rPr>
              <w:t xml:space="preserve">Основные ручные </w:t>
            </w:r>
            <w:r w:rsidRPr="00BE0AE5">
              <w:rPr>
                <w:rFonts w:cs="Times New Roman"/>
              </w:rPr>
              <w:br/>
              <w:t>инструменты.</w:t>
            </w:r>
          </w:p>
          <w:p w14:paraId="2309C2E6" w14:textId="77777777" w:rsidR="00416B7C" w:rsidRPr="00BE0AE5" w:rsidRDefault="00416B7C" w:rsidP="00FE214C">
            <w:pPr>
              <w:pStyle w:val="table-body0mm"/>
              <w:rPr>
                <w:rFonts w:cs="Times New Roman"/>
              </w:rPr>
            </w:pPr>
          </w:p>
          <w:p w14:paraId="4886B657" w14:textId="77777777" w:rsidR="00416B7C" w:rsidRPr="00BE0AE5" w:rsidRDefault="00416B7C" w:rsidP="00FE214C">
            <w:pPr>
              <w:pStyle w:val="table-body0mm"/>
              <w:rPr>
                <w:rStyle w:val="BoldItalic"/>
                <w:rFonts w:cs="Times New Roman"/>
              </w:rPr>
            </w:pPr>
            <w:r w:rsidRPr="00BE0AE5">
              <w:rPr>
                <w:rStyle w:val="BoldItalic"/>
                <w:rFonts w:cs="Times New Roman"/>
              </w:rPr>
              <w:t>Раздел 4.</w:t>
            </w:r>
          </w:p>
          <w:p w14:paraId="730DF7B3" w14:textId="77777777" w:rsidR="00416B7C" w:rsidRPr="00BE0AE5" w:rsidRDefault="00416B7C" w:rsidP="00FE214C">
            <w:pPr>
              <w:pStyle w:val="table-body0mm"/>
              <w:rPr>
                <w:rFonts w:cs="Times New Roman"/>
              </w:rPr>
            </w:pPr>
            <w:r w:rsidRPr="00BE0AE5">
              <w:rPr>
                <w:rFonts w:cs="Times New Roman"/>
              </w:rPr>
              <w:t xml:space="preserve">Трудовые действия </w:t>
            </w:r>
            <w:r w:rsidRPr="00BE0AE5">
              <w:rPr>
                <w:rFonts w:cs="Times New Roman"/>
              </w:rPr>
              <w:br/>
              <w:t>как основные слаг</w:t>
            </w:r>
            <w:r w:rsidRPr="00BE0AE5">
              <w:rPr>
                <w:rFonts w:cs="Times New Roman"/>
              </w:rPr>
              <w:t>а</w:t>
            </w:r>
            <w:r w:rsidRPr="00BE0AE5">
              <w:rPr>
                <w:rFonts w:cs="Times New Roman"/>
              </w:rPr>
              <w:t>емые технологии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9E494E5" w14:textId="77777777" w:rsidR="00416B7C" w:rsidRPr="00BE0AE5" w:rsidRDefault="00416B7C" w:rsidP="00FE214C">
            <w:pPr>
              <w:pStyle w:val="table-body0mm"/>
              <w:rPr>
                <w:rStyle w:val="BoldItalic"/>
                <w:rFonts w:cs="Times New Roman"/>
              </w:rPr>
            </w:pPr>
            <w:r w:rsidRPr="00BE0AE5">
              <w:rPr>
                <w:rStyle w:val="BoldItalic"/>
                <w:rFonts w:cs="Times New Roman"/>
              </w:rPr>
              <w:t>Раздел 6.</w:t>
            </w:r>
          </w:p>
          <w:p w14:paraId="51311398" w14:textId="77777777" w:rsidR="00416B7C" w:rsidRPr="00BE0AE5" w:rsidRDefault="00416B7C" w:rsidP="00FE214C">
            <w:pPr>
              <w:pStyle w:val="table-body0mm"/>
              <w:rPr>
                <w:rStyle w:val="BoldItalic"/>
                <w:rFonts w:cs="Times New Roman"/>
              </w:rPr>
            </w:pPr>
            <w:r w:rsidRPr="00BE0AE5">
              <w:rPr>
                <w:rFonts w:cs="Times New Roman"/>
              </w:rPr>
              <w:t xml:space="preserve">Технология </w:t>
            </w:r>
            <w:r w:rsidRPr="00BE0AE5">
              <w:rPr>
                <w:rFonts w:cs="Times New Roman"/>
              </w:rPr>
              <w:br/>
              <w:t xml:space="preserve">обработки </w:t>
            </w:r>
            <w:r w:rsidRPr="00BE0AE5">
              <w:rPr>
                <w:rFonts w:cs="Times New Roman"/>
              </w:rPr>
              <w:br/>
              <w:t xml:space="preserve">текстильных </w:t>
            </w:r>
            <w:r w:rsidRPr="00BE0AE5">
              <w:rPr>
                <w:rFonts w:cs="Times New Roman"/>
              </w:rPr>
              <w:br/>
              <w:t>материалов.</w:t>
            </w:r>
          </w:p>
          <w:p w14:paraId="62C9988A" w14:textId="77777777" w:rsidR="00416B7C" w:rsidRPr="00BE0AE5" w:rsidRDefault="00416B7C" w:rsidP="00FE214C">
            <w:pPr>
              <w:pStyle w:val="table-body0mm"/>
              <w:rPr>
                <w:rStyle w:val="BoldItalic"/>
                <w:rFonts w:cs="Times New Roman"/>
              </w:rPr>
            </w:pPr>
          </w:p>
          <w:p w14:paraId="6AEDDCAB" w14:textId="77777777" w:rsidR="00416B7C" w:rsidRPr="00BE0AE5" w:rsidRDefault="00416B7C" w:rsidP="00FE214C">
            <w:pPr>
              <w:pStyle w:val="table-body0mm"/>
              <w:rPr>
                <w:rStyle w:val="BoldItalic"/>
                <w:rFonts w:cs="Times New Roman"/>
              </w:rPr>
            </w:pPr>
            <w:r w:rsidRPr="00BE0AE5">
              <w:rPr>
                <w:rStyle w:val="BoldItalic"/>
                <w:rFonts w:cs="Times New Roman"/>
              </w:rPr>
              <w:t>Раздел 7.</w:t>
            </w:r>
          </w:p>
          <w:p w14:paraId="42377399" w14:textId="77777777" w:rsidR="00416B7C" w:rsidRPr="00BE0AE5" w:rsidRDefault="00416B7C" w:rsidP="00FE214C">
            <w:pPr>
              <w:pStyle w:val="table-body0mm"/>
              <w:rPr>
                <w:rFonts w:cs="Times New Roman"/>
              </w:rPr>
            </w:pPr>
            <w:r w:rsidRPr="00BE0AE5">
              <w:rPr>
                <w:rFonts w:cs="Times New Roman"/>
              </w:rPr>
              <w:t>Технология обр</w:t>
            </w:r>
            <w:r w:rsidRPr="00BE0AE5">
              <w:rPr>
                <w:rFonts w:cs="Times New Roman"/>
              </w:rPr>
              <w:t>а</w:t>
            </w:r>
            <w:r w:rsidRPr="00BE0AE5">
              <w:rPr>
                <w:rFonts w:cs="Times New Roman"/>
              </w:rPr>
              <w:t>ботки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45A8893" w14:textId="77777777" w:rsidR="00416B7C" w:rsidRPr="00BE0AE5" w:rsidRDefault="00416B7C" w:rsidP="00FE214C">
            <w:pPr>
              <w:pStyle w:val="table-body0mm"/>
              <w:rPr>
                <w:rStyle w:val="BoldItalic"/>
                <w:rFonts w:cs="Times New Roman"/>
              </w:rPr>
            </w:pPr>
            <w:r w:rsidRPr="00BE0AE5">
              <w:rPr>
                <w:rStyle w:val="BoldItalic"/>
                <w:rFonts w:cs="Times New Roman"/>
              </w:rPr>
              <w:t xml:space="preserve">Раздел 9. </w:t>
            </w:r>
          </w:p>
          <w:p w14:paraId="003660FF" w14:textId="77777777" w:rsidR="00416B7C" w:rsidRPr="00BE0AE5" w:rsidRDefault="00416B7C" w:rsidP="00FE214C">
            <w:pPr>
              <w:pStyle w:val="table-body0mm"/>
              <w:rPr>
                <w:rFonts w:cs="Times New Roman"/>
              </w:rPr>
            </w:pPr>
            <w:r w:rsidRPr="00BE0AE5">
              <w:rPr>
                <w:rFonts w:cs="Times New Roman"/>
              </w:rPr>
              <w:t xml:space="preserve">Машины </w:t>
            </w:r>
            <w:r w:rsidRPr="00BE0AE5">
              <w:rPr>
                <w:rFonts w:cs="Times New Roman"/>
              </w:rPr>
              <w:br/>
              <w:t>и их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133D833"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CF9F3E4"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Раздел 12.</w:t>
            </w:r>
          </w:p>
          <w:p w14:paraId="1C0E787A" w14:textId="77777777" w:rsidR="00416B7C" w:rsidRPr="00BE0AE5" w:rsidRDefault="00416B7C" w:rsidP="00FE214C">
            <w:pPr>
              <w:pStyle w:val="table-body0mm"/>
              <w:rPr>
                <w:rFonts w:cs="Times New Roman"/>
              </w:rPr>
            </w:pPr>
            <w:r w:rsidRPr="00BE0AE5">
              <w:rPr>
                <w:rFonts w:cs="Times New Roman"/>
              </w:rPr>
              <w:t>Технологии и человек</w:t>
            </w:r>
          </w:p>
        </w:tc>
      </w:tr>
      <w:tr w:rsidR="00416B7C" w:rsidRPr="00BE0AE5" w14:paraId="57DA9968"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EFE6F9F" w14:textId="77777777" w:rsidR="00416B7C" w:rsidRPr="00BE0AE5" w:rsidRDefault="00416B7C" w:rsidP="00FE214C">
            <w:pPr>
              <w:pStyle w:val="table-body1mm"/>
              <w:rPr>
                <w:rFonts w:cs="Times New Roman"/>
              </w:rPr>
            </w:pPr>
            <w:r w:rsidRPr="00BE0AE5">
              <w:rPr>
                <w:rFonts w:cs="Times New Roman"/>
              </w:rPr>
              <w:t>3D – модел</w:t>
            </w:r>
            <w:r w:rsidRPr="00BE0AE5">
              <w:rPr>
                <w:rFonts w:cs="Times New Roman"/>
              </w:rPr>
              <w:t>и</w:t>
            </w:r>
            <w:r w:rsidRPr="00BE0AE5">
              <w:rPr>
                <w:rFonts w:cs="Times New Roman"/>
              </w:rPr>
              <w:t>рование, пр</w:t>
            </w:r>
            <w:r w:rsidRPr="00BE0AE5">
              <w:rPr>
                <w:rFonts w:cs="Times New Roman"/>
              </w:rPr>
              <w:t>о</w:t>
            </w:r>
            <w:r w:rsidRPr="00BE0AE5">
              <w:rPr>
                <w:rFonts w:cs="Times New Roman"/>
              </w:rPr>
              <w:t>тотипирование, макетиро-</w:t>
            </w:r>
            <w:r w:rsidRPr="00BE0AE5">
              <w:rPr>
                <w:rFonts w:cs="Times New Roman"/>
              </w:rPr>
              <w:br/>
              <w:t>вание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20D1117"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A55492B"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4E4B7BC" w14:textId="77777777" w:rsidR="00416B7C" w:rsidRPr="00BE0AE5" w:rsidRDefault="00416B7C" w:rsidP="00FE214C">
            <w:pPr>
              <w:pStyle w:val="table-body0mm"/>
              <w:rPr>
                <w:rStyle w:val="BoldItalic"/>
                <w:rFonts w:cs="Times New Roman"/>
              </w:rPr>
            </w:pPr>
            <w:r w:rsidRPr="00BE0AE5">
              <w:rPr>
                <w:rStyle w:val="BoldItalic"/>
                <w:rFonts w:cs="Times New Roman"/>
              </w:rPr>
              <w:t>Раздел 1.</w:t>
            </w:r>
          </w:p>
          <w:p w14:paraId="65697B37" w14:textId="77777777" w:rsidR="00416B7C" w:rsidRPr="00BE0AE5" w:rsidRDefault="00416B7C" w:rsidP="00FE214C">
            <w:pPr>
              <w:pStyle w:val="table-body0mm"/>
              <w:rPr>
                <w:rFonts w:cs="Times New Roman"/>
              </w:rPr>
            </w:pPr>
            <w:r w:rsidRPr="00BE0AE5">
              <w:rPr>
                <w:rFonts w:cs="Times New Roman"/>
              </w:rPr>
              <w:t>Модели и технол</w:t>
            </w:r>
            <w:r w:rsidRPr="00BE0AE5">
              <w:rPr>
                <w:rFonts w:cs="Times New Roman"/>
              </w:rPr>
              <w:t>о</w:t>
            </w:r>
            <w:r w:rsidRPr="00BE0AE5">
              <w:rPr>
                <w:rFonts w:cs="Times New Roman"/>
              </w:rPr>
              <w:t xml:space="preserve">гии. </w:t>
            </w:r>
          </w:p>
          <w:p w14:paraId="1AA8D79B" w14:textId="77777777" w:rsidR="00416B7C" w:rsidRPr="00BE0AE5" w:rsidRDefault="00416B7C" w:rsidP="00FE214C">
            <w:pPr>
              <w:pStyle w:val="table-body0mm"/>
              <w:rPr>
                <w:rFonts w:cs="Times New Roman"/>
              </w:rPr>
            </w:pPr>
          </w:p>
          <w:p w14:paraId="5A641AFE" w14:textId="77777777" w:rsidR="00416B7C" w:rsidRPr="00BE0AE5" w:rsidRDefault="00416B7C" w:rsidP="00FE214C">
            <w:pPr>
              <w:pStyle w:val="table-body0mm"/>
              <w:rPr>
                <w:rFonts w:cs="Times New Roman"/>
              </w:rPr>
            </w:pPr>
            <w:r w:rsidRPr="00BE0AE5">
              <w:rPr>
                <w:rStyle w:val="BoldItalic"/>
                <w:rFonts w:cs="Times New Roman"/>
              </w:rPr>
              <w:t>Раздел 2.</w:t>
            </w:r>
            <w:r w:rsidRPr="00BE0AE5">
              <w:rPr>
                <w:rFonts w:cs="Times New Roman"/>
              </w:rPr>
              <w:t xml:space="preserve"> </w:t>
            </w:r>
          </w:p>
          <w:p w14:paraId="4D6C5944" w14:textId="77777777" w:rsidR="00416B7C" w:rsidRPr="00BE0AE5" w:rsidRDefault="00416B7C" w:rsidP="00FE214C">
            <w:pPr>
              <w:pStyle w:val="table-body0mm"/>
              <w:rPr>
                <w:rFonts w:cs="Times New Roman"/>
              </w:rPr>
            </w:pPr>
            <w:r w:rsidRPr="00BE0AE5">
              <w:rPr>
                <w:rFonts w:cs="Times New Roman"/>
              </w:rPr>
              <w:lastRenderedPageBreak/>
              <w:t>Визуальные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0A95B1F" w14:textId="77777777" w:rsidR="00416B7C" w:rsidRPr="00BE0AE5" w:rsidRDefault="00416B7C" w:rsidP="00FE214C">
            <w:pPr>
              <w:pStyle w:val="table-body0mm"/>
              <w:rPr>
                <w:rStyle w:val="BoldItalic"/>
                <w:rFonts w:cs="Times New Roman"/>
              </w:rPr>
            </w:pPr>
            <w:r w:rsidRPr="00BE0AE5">
              <w:rPr>
                <w:rStyle w:val="BoldItalic"/>
                <w:rFonts w:cs="Times New Roman"/>
              </w:rPr>
              <w:lastRenderedPageBreak/>
              <w:t>Раздел 3.</w:t>
            </w:r>
          </w:p>
          <w:p w14:paraId="0C1990CD" w14:textId="77777777" w:rsidR="00416B7C" w:rsidRPr="00BE0AE5" w:rsidRDefault="00416B7C" w:rsidP="00FE214C">
            <w:pPr>
              <w:pStyle w:val="table-body0mm"/>
              <w:rPr>
                <w:rFonts w:cs="Times New Roman"/>
              </w:rPr>
            </w:pPr>
            <w:r w:rsidRPr="00BE0AE5">
              <w:rPr>
                <w:rFonts w:cs="Times New Roman"/>
              </w:rPr>
              <w:t xml:space="preserve">Создание макетов </w:t>
            </w:r>
            <w:r w:rsidRPr="00BE0AE5">
              <w:rPr>
                <w:rFonts w:cs="Times New Roman"/>
              </w:rPr>
              <w:br/>
              <w:t>с помощью пр</w:t>
            </w:r>
            <w:r w:rsidRPr="00BE0AE5">
              <w:rPr>
                <w:rFonts w:cs="Times New Roman"/>
              </w:rPr>
              <w:t>о</w:t>
            </w:r>
            <w:r w:rsidRPr="00BE0AE5">
              <w:rPr>
                <w:rFonts w:cs="Times New Roman"/>
              </w:rPr>
              <w:t>граммных средств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BD4C876" w14:textId="77777777" w:rsidR="00416B7C" w:rsidRPr="00BE0AE5" w:rsidRDefault="00416B7C" w:rsidP="00FE214C">
            <w:pPr>
              <w:pStyle w:val="table-body0mm"/>
              <w:rPr>
                <w:rStyle w:val="BoldItalic"/>
                <w:rFonts w:cs="Times New Roman"/>
              </w:rPr>
            </w:pPr>
            <w:r w:rsidRPr="00BE0AE5">
              <w:rPr>
                <w:rStyle w:val="BoldItalic"/>
                <w:rFonts w:cs="Times New Roman"/>
              </w:rPr>
              <w:t>Раздел 4.</w:t>
            </w:r>
          </w:p>
          <w:p w14:paraId="3D1B355A" w14:textId="77777777" w:rsidR="00416B7C" w:rsidRPr="00BE0AE5" w:rsidRDefault="00416B7C" w:rsidP="00FE214C">
            <w:pPr>
              <w:pStyle w:val="table-body0mm"/>
              <w:rPr>
                <w:rFonts w:cs="Times New Roman"/>
              </w:rPr>
            </w:pPr>
            <w:r w:rsidRPr="00BE0AE5">
              <w:rPr>
                <w:rFonts w:cs="Times New Roman"/>
              </w:rPr>
              <w:t>Технология создания и исследования пр</w:t>
            </w:r>
            <w:r w:rsidRPr="00BE0AE5">
              <w:rPr>
                <w:rFonts w:cs="Times New Roman"/>
              </w:rPr>
              <w:t>о</w:t>
            </w:r>
            <w:r w:rsidRPr="00BE0AE5">
              <w:rPr>
                <w:rFonts w:cs="Times New Roman"/>
              </w:rPr>
              <w:t>тотипов</w:t>
            </w:r>
          </w:p>
        </w:tc>
      </w:tr>
    </w:tbl>
    <w:p w14:paraId="783C1135" w14:textId="77777777" w:rsidR="00416B7C" w:rsidRPr="00BE0AE5" w:rsidRDefault="00416B7C" w:rsidP="00416B7C">
      <w:pPr>
        <w:pStyle w:val="body"/>
        <w:rPr>
          <w:rFonts w:cs="Times New Roman"/>
        </w:rPr>
      </w:pPr>
    </w:p>
    <w:p w14:paraId="336D03B5" w14:textId="67D50D10" w:rsidR="00416B7C" w:rsidRPr="00BE0AE5" w:rsidRDefault="00416B7C" w:rsidP="00416B7C">
      <w:pPr>
        <w:pStyle w:val="body"/>
        <w:rPr>
          <w:rFonts w:cs="Times New Roman"/>
        </w:rPr>
      </w:pPr>
      <w:r w:rsidRPr="00BE0AE5">
        <w:rPr>
          <w:rFonts w:cs="Times New Roman"/>
        </w:rPr>
        <w:t>В целом же, общая структура модулей курса технологии представлена в таблице 1.</w:t>
      </w:r>
    </w:p>
    <w:p w14:paraId="736319EB" w14:textId="3BE636EB" w:rsidR="00314338" w:rsidRPr="00BE0AE5" w:rsidRDefault="00314338">
      <w:pPr>
        <w:spacing w:line="259" w:lineRule="auto"/>
        <w:ind w:firstLine="0"/>
        <w:jc w:val="left"/>
        <w:rPr>
          <w:rFonts w:cs="Times New Roman"/>
          <w:color w:val="000000"/>
          <w:szCs w:val="20"/>
        </w:rPr>
      </w:pPr>
      <w:r w:rsidRPr="00BE0AE5">
        <w:rPr>
          <w:rFonts w:cs="Times New Roman"/>
        </w:rPr>
        <w:br w:type="page"/>
      </w:r>
    </w:p>
    <w:p w14:paraId="09D5BA9A" w14:textId="77777777" w:rsidR="00314338" w:rsidRPr="00BE0AE5" w:rsidRDefault="00314338" w:rsidP="00416B7C">
      <w:pPr>
        <w:pStyle w:val="body"/>
        <w:rPr>
          <w:rFonts w:cs="Times New Roman"/>
        </w:rPr>
      </w:pPr>
    </w:p>
    <w:p w14:paraId="78340E7E" w14:textId="77777777" w:rsidR="00416B7C" w:rsidRPr="00BE0AE5" w:rsidRDefault="00416B7C" w:rsidP="00416B7C">
      <w:pPr>
        <w:pStyle w:val="body"/>
        <w:jc w:val="right"/>
        <w:rPr>
          <w:rFonts w:cs="Times New Roman"/>
        </w:rPr>
      </w:pPr>
      <w:r w:rsidRPr="00BE0AE5">
        <w:rPr>
          <w:rStyle w:val="Bold"/>
          <w:rFonts w:cs="Times New Roman"/>
        </w:rPr>
        <w:t>Табл. 3</w:t>
      </w:r>
    </w:p>
    <w:p w14:paraId="001CEC84" w14:textId="77777777" w:rsidR="00416B7C" w:rsidRPr="00BE0AE5" w:rsidRDefault="00416B7C" w:rsidP="00416B7C">
      <w:pPr>
        <w:pStyle w:val="bodycentre"/>
        <w:rPr>
          <w:rStyle w:val="Bold"/>
          <w:rFonts w:cs="Times New Roman"/>
        </w:rPr>
      </w:pPr>
      <w:r w:rsidRPr="00BE0AE5">
        <w:rPr>
          <w:rStyle w:val="Bold"/>
          <w:rFonts w:cs="Times New Roman"/>
        </w:rPr>
        <w:t>Структура модулей курса технологии</w:t>
      </w:r>
    </w:p>
    <w:tbl>
      <w:tblPr>
        <w:tblW w:w="0" w:type="auto"/>
        <w:tblInd w:w="113" w:type="dxa"/>
        <w:tblLayout w:type="fixed"/>
        <w:tblCellMar>
          <w:left w:w="0" w:type="dxa"/>
          <w:right w:w="0" w:type="dxa"/>
        </w:tblCellMar>
        <w:tblLook w:val="0000" w:firstRow="0" w:lastRow="0" w:firstColumn="0" w:lastColumn="0" w:noHBand="0" w:noVBand="0"/>
      </w:tblPr>
      <w:tblGrid>
        <w:gridCol w:w="1350"/>
        <w:gridCol w:w="1758"/>
        <w:gridCol w:w="1757"/>
        <w:gridCol w:w="1758"/>
        <w:gridCol w:w="1757"/>
        <w:gridCol w:w="1758"/>
      </w:tblGrid>
      <w:tr w:rsidR="00416B7C" w:rsidRPr="00BE0AE5" w14:paraId="4D1D48A2" w14:textId="77777777" w:rsidTr="00314338">
        <w:trPr>
          <w:trHeight w:val="60"/>
          <w:tblHeader/>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0AA376D" w14:textId="77777777" w:rsidR="00416B7C" w:rsidRPr="00BE0AE5" w:rsidRDefault="00416B7C" w:rsidP="00FE214C">
            <w:pPr>
              <w:pStyle w:val="table-head"/>
              <w:rPr>
                <w:rFonts w:cs="Times New Roman"/>
              </w:rPr>
            </w:pPr>
            <w:r w:rsidRPr="00BE0AE5">
              <w:rPr>
                <w:rFonts w:cs="Times New Roman"/>
              </w:rPr>
              <w:t>ИНВАРИАНТНЫЕ МОДУЛИ</w:t>
            </w:r>
          </w:p>
        </w:tc>
      </w:tr>
      <w:tr w:rsidR="00416B7C" w:rsidRPr="00BE0AE5" w14:paraId="4EAA8E42" w14:textId="77777777" w:rsidTr="00314338">
        <w:trPr>
          <w:trHeight w:val="60"/>
          <w:tblHeader/>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77856A0" w14:textId="77777777" w:rsidR="00416B7C" w:rsidRPr="00BE0AE5" w:rsidRDefault="00416B7C" w:rsidP="00FE214C">
            <w:pPr>
              <w:pStyle w:val="table-bodycentre"/>
              <w:rPr>
                <w:rFonts w:cs="Times New Roman"/>
              </w:rPr>
            </w:pPr>
            <w:r w:rsidRPr="00BE0AE5">
              <w:rPr>
                <w:rFonts w:cs="Times New Roman"/>
              </w:rPr>
              <w:t>Модуль</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EA027EB" w14:textId="77777777" w:rsidR="00416B7C" w:rsidRPr="00BE0AE5" w:rsidRDefault="00416B7C" w:rsidP="00FE214C">
            <w:pPr>
              <w:pStyle w:val="table-bodycentre"/>
              <w:rPr>
                <w:rFonts w:cs="Times New Roman"/>
              </w:rPr>
            </w:pPr>
            <w:r w:rsidRPr="00BE0AE5">
              <w:rPr>
                <w:rFonts w:cs="Times New Roman"/>
              </w:rPr>
              <w:t>5 класс (34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1283C83" w14:textId="77777777" w:rsidR="00416B7C" w:rsidRPr="00BE0AE5" w:rsidRDefault="00416B7C" w:rsidP="00FE214C">
            <w:pPr>
              <w:pStyle w:val="table-bodycentre"/>
              <w:rPr>
                <w:rFonts w:cs="Times New Roman"/>
              </w:rPr>
            </w:pPr>
            <w:r w:rsidRPr="00BE0AE5">
              <w:rPr>
                <w:rFonts w:cs="Times New Roman"/>
              </w:rPr>
              <w:t>6 класс (34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FA634C6" w14:textId="77777777" w:rsidR="00416B7C" w:rsidRPr="00BE0AE5" w:rsidRDefault="00416B7C" w:rsidP="00FE214C">
            <w:pPr>
              <w:pStyle w:val="table-bodycentre"/>
              <w:rPr>
                <w:rFonts w:cs="Times New Roman"/>
              </w:rPr>
            </w:pPr>
            <w:r w:rsidRPr="00BE0AE5">
              <w:rPr>
                <w:rFonts w:cs="Times New Roman"/>
              </w:rPr>
              <w:t>7 класс (34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64358D5" w14:textId="77777777" w:rsidR="00416B7C" w:rsidRPr="00BE0AE5" w:rsidRDefault="00416B7C" w:rsidP="00FE214C">
            <w:pPr>
              <w:pStyle w:val="table-bodycentre"/>
              <w:rPr>
                <w:rFonts w:cs="Times New Roman"/>
              </w:rPr>
            </w:pPr>
            <w:r w:rsidRPr="00BE0AE5">
              <w:rPr>
                <w:rFonts w:cs="Times New Roman"/>
              </w:rPr>
              <w:t>8 класс (17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0B3D977" w14:textId="77777777" w:rsidR="00416B7C" w:rsidRPr="00BE0AE5" w:rsidRDefault="00416B7C" w:rsidP="00FE214C">
            <w:pPr>
              <w:pStyle w:val="table-bodycentre"/>
              <w:rPr>
                <w:rFonts w:cs="Times New Roman"/>
              </w:rPr>
            </w:pPr>
            <w:r w:rsidRPr="00BE0AE5">
              <w:rPr>
                <w:rFonts w:cs="Times New Roman"/>
              </w:rPr>
              <w:t>9 класс (17 ч)</w:t>
            </w:r>
          </w:p>
        </w:tc>
      </w:tr>
      <w:tr w:rsidR="00416B7C" w:rsidRPr="00BE0AE5" w14:paraId="5322A5FA"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02066A0" w14:textId="77777777" w:rsidR="00416B7C" w:rsidRPr="00BE0AE5" w:rsidRDefault="00416B7C" w:rsidP="00FE214C">
            <w:pPr>
              <w:pStyle w:val="table-body0mm"/>
              <w:rPr>
                <w:rFonts w:cs="Times New Roman"/>
              </w:rPr>
            </w:pPr>
            <w:r w:rsidRPr="00BE0AE5">
              <w:rPr>
                <w:rFonts w:cs="Times New Roman"/>
              </w:rPr>
              <w:t>Производство и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60DCA22" w14:textId="77777777" w:rsidR="00416B7C" w:rsidRPr="00BE0AE5" w:rsidRDefault="00416B7C" w:rsidP="00FE214C">
            <w:pPr>
              <w:pStyle w:val="table-body0mm"/>
              <w:rPr>
                <w:rFonts w:cs="Times New Roman"/>
              </w:rPr>
            </w:pPr>
            <w:r w:rsidRPr="00BE0AE5">
              <w:rPr>
                <w:rStyle w:val="BoldItalic"/>
                <w:rFonts w:cs="Times New Roman"/>
              </w:rPr>
              <w:t>Раздел 1.</w:t>
            </w:r>
            <w:r w:rsidRPr="00BE0AE5">
              <w:rPr>
                <w:rFonts w:cs="Times New Roman"/>
              </w:rPr>
              <w:t xml:space="preserve"> </w:t>
            </w:r>
          </w:p>
          <w:p w14:paraId="0A107B88" w14:textId="77777777" w:rsidR="00416B7C" w:rsidRPr="00BE0AE5" w:rsidRDefault="00416B7C" w:rsidP="00FE214C">
            <w:pPr>
              <w:pStyle w:val="table-body0mm"/>
              <w:rPr>
                <w:rFonts w:cs="Times New Roman"/>
              </w:rPr>
            </w:pPr>
            <w:r w:rsidRPr="00BE0AE5">
              <w:rPr>
                <w:rFonts w:cs="Times New Roman"/>
              </w:rPr>
              <w:t>Преобразовательная деятельность чел</w:t>
            </w:r>
            <w:r w:rsidRPr="00BE0AE5">
              <w:rPr>
                <w:rFonts w:cs="Times New Roman"/>
              </w:rPr>
              <w:t>о</w:t>
            </w:r>
            <w:r w:rsidRPr="00BE0AE5">
              <w:rPr>
                <w:rFonts w:cs="Times New Roman"/>
              </w:rPr>
              <w:t>века.</w:t>
            </w:r>
          </w:p>
          <w:p w14:paraId="355FD7F7" w14:textId="77777777" w:rsidR="00416B7C" w:rsidRPr="00BE0AE5" w:rsidRDefault="00416B7C" w:rsidP="00FE214C">
            <w:pPr>
              <w:pStyle w:val="table-body0mm"/>
              <w:rPr>
                <w:rFonts w:cs="Times New Roman"/>
              </w:rPr>
            </w:pPr>
          </w:p>
          <w:p w14:paraId="38ECE41D" w14:textId="77777777" w:rsidR="00416B7C" w:rsidRPr="00BE0AE5" w:rsidRDefault="00416B7C" w:rsidP="00FE214C">
            <w:pPr>
              <w:pStyle w:val="table-body0mm"/>
              <w:rPr>
                <w:rFonts w:cs="Times New Roman"/>
              </w:rPr>
            </w:pPr>
            <w:r w:rsidRPr="00BE0AE5">
              <w:rPr>
                <w:rStyle w:val="BoldItalic"/>
                <w:rFonts w:cs="Times New Roman"/>
              </w:rPr>
              <w:t>Раздел 2.</w:t>
            </w:r>
            <w:r w:rsidRPr="00BE0AE5">
              <w:rPr>
                <w:rFonts w:cs="Times New Roman"/>
              </w:rPr>
              <w:t xml:space="preserve"> </w:t>
            </w:r>
          </w:p>
          <w:p w14:paraId="72F80E04" w14:textId="77777777" w:rsidR="00416B7C" w:rsidRPr="00BE0AE5" w:rsidRDefault="00416B7C" w:rsidP="00FE214C">
            <w:pPr>
              <w:pStyle w:val="table-body0mm"/>
              <w:rPr>
                <w:rFonts w:cs="Times New Roman"/>
              </w:rPr>
            </w:pPr>
            <w:r w:rsidRPr="00BE0AE5">
              <w:rPr>
                <w:rFonts w:cs="Times New Roman"/>
              </w:rPr>
              <w:t>Простейшие машины и механизмы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13E955B" w14:textId="77777777" w:rsidR="00416B7C" w:rsidRPr="00BE0AE5" w:rsidRDefault="00416B7C" w:rsidP="00FE214C">
            <w:pPr>
              <w:pStyle w:val="table-body0mm"/>
              <w:rPr>
                <w:rFonts w:cs="Times New Roman"/>
              </w:rPr>
            </w:pPr>
            <w:r w:rsidRPr="00BE0AE5">
              <w:rPr>
                <w:rStyle w:val="BoldItalic"/>
                <w:rFonts w:cs="Times New Roman"/>
              </w:rPr>
              <w:t>Раздел 3.</w:t>
            </w:r>
            <w:r w:rsidRPr="00BE0AE5">
              <w:rPr>
                <w:rFonts w:cs="Times New Roman"/>
              </w:rPr>
              <w:t xml:space="preserve"> </w:t>
            </w:r>
          </w:p>
          <w:p w14:paraId="48F49F19" w14:textId="77777777" w:rsidR="00416B7C" w:rsidRPr="00BE0AE5" w:rsidRDefault="00416B7C" w:rsidP="00FE214C">
            <w:pPr>
              <w:pStyle w:val="table-body0mm"/>
              <w:rPr>
                <w:rFonts w:cs="Times New Roman"/>
              </w:rPr>
            </w:pPr>
            <w:r w:rsidRPr="00BE0AE5">
              <w:rPr>
                <w:rFonts w:cs="Times New Roman"/>
              </w:rPr>
              <w:t xml:space="preserve">Задачи </w:t>
            </w:r>
            <w:r w:rsidRPr="00BE0AE5">
              <w:rPr>
                <w:rFonts w:cs="Times New Roman"/>
              </w:rPr>
              <w:br/>
              <w:t xml:space="preserve">и технологии </w:t>
            </w:r>
            <w:r w:rsidRPr="00BE0AE5">
              <w:rPr>
                <w:rFonts w:cs="Times New Roman"/>
              </w:rPr>
              <w:br/>
              <w:t>их решения.</w:t>
            </w:r>
          </w:p>
          <w:p w14:paraId="6B885028" w14:textId="77777777" w:rsidR="00416B7C" w:rsidRPr="00BE0AE5" w:rsidRDefault="00416B7C" w:rsidP="00FE214C">
            <w:pPr>
              <w:pStyle w:val="table-body0mm"/>
              <w:rPr>
                <w:rFonts w:cs="Times New Roman"/>
              </w:rPr>
            </w:pPr>
          </w:p>
          <w:p w14:paraId="6777F2B5" w14:textId="77777777" w:rsidR="00416B7C" w:rsidRPr="00BE0AE5" w:rsidRDefault="00416B7C" w:rsidP="00FE214C">
            <w:pPr>
              <w:pStyle w:val="table-body0mm"/>
              <w:rPr>
                <w:rFonts w:cs="Times New Roman"/>
              </w:rPr>
            </w:pPr>
            <w:r w:rsidRPr="00BE0AE5">
              <w:rPr>
                <w:rStyle w:val="BoldItalic"/>
                <w:rFonts w:cs="Times New Roman"/>
              </w:rPr>
              <w:t>Раздел 4.</w:t>
            </w:r>
          </w:p>
          <w:p w14:paraId="7FA70468" w14:textId="77777777" w:rsidR="00416B7C" w:rsidRPr="00BE0AE5" w:rsidRDefault="00416B7C" w:rsidP="00FE214C">
            <w:pPr>
              <w:pStyle w:val="table-body0mm"/>
              <w:rPr>
                <w:rFonts w:cs="Times New Roman"/>
              </w:rPr>
            </w:pPr>
            <w:r w:rsidRPr="00BE0AE5">
              <w:rPr>
                <w:rFonts w:cs="Times New Roman"/>
              </w:rPr>
              <w:t>Основы проектир</w:t>
            </w:r>
            <w:r w:rsidRPr="00BE0AE5">
              <w:rPr>
                <w:rFonts w:cs="Times New Roman"/>
              </w:rPr>
              <w:t>о</w:t>
            </w:r>
            <w:r w:rsidRPr="00BE0AE5">
              <w:rPr>
                <w:rFonts w:cs="Times New Roman"/>
              </w:rPr>
              <w:t>вания.</w:t>
            </w:r>
          </w:p>
          <w:p w14:paraId="4561173F" w14:textId="77777777" w:rsidR="00416B7C" w:rsidRPr="00BE0AE5" w:rsidRDefault="00416B7C" w:rsidP="00FE214C">
            <w:pPr>
              <w:pStyle w:val="table-body0mm"/>
              <w:rPr>
                <w:rFonts w:cs="Times New Roman"/>
              </w:rPr>
            </w:pPr>
          </w:p>
          <w:p w14:paraId="38C5A354" w14:textId="77777777" w:rsidR="00416B7C" w:rsidRPr="00BE0AE5" w:rsidRDefault="00416B7C" w:rsidP="00FE214C">
            <w:pPr>
              <w:pStyle w:val="table-body0mm"/>
              <w:rPr>
                <w:rFonts w:cs="Times New Roman"/>
              </w:rPr>
            </w:pPr>
            <w:r w:rsidRPr="00BE0AE5">
              <w:rPr>
                <w:rStyle w:val="BoldItalic"/>
                <w:rFonts w:cs="Times New Roman"/>
              </w:rPr>
              <w:t>Раздел 5.</w:t>
            </w:r>
            <w:r w:rsidRPr="00BE0AE5">
              <w:rPr>
                <w:rFonts w:cs="Times New Roman"/>
              </w:rPr>
              <w:t xml:space="preserve"> </w:t>
            </w:r>
          </w:p>
          <w:p w14:paraId="1117A662" w14:textId="77777777" w:rsidR="00416B7C" w:rsidRPr="00BE0AE5" w:rsidRDefault="00416B7C" w:rsidP="00FE214C">
            <w:pPr>
              <w:pStyle w:val="table-body0mm"/>
              <w:rPr>
                <w:rFonts w:cs="Times New Roman"/>
              </w:rPr>
            </w:pPr>
            <w:r w:rsidRPr="00BE0AE5">
              <w:rPr>
                <w:rFonts w:cs="Times New Roman"/>
              </w:rPr>
              <w:t>Технологии дома</w:t>
            </w:r>
            <w:r w:rsidRPr="00BE0AE5">
              <w:rPr>
                <w:rFonts w:cs="Times New Roman"/>
              </w:rPr>
              <w:t>ш</w:t>
            </w:r>
            <w:r w:rsidRPr="00BE0AE5">
              <w:rPr>
                <w:rFonts w:cs="Times New Roman"/>
              </w:rPr>
              <w:t xml:space="preserve">него хозяйства. </w:t>
            </w:r>
          </w:p>
          <w:p w14:paraId="5356C169" w14:textId="77777777" w:rsidR="00416B7C" w:rsidRPr="00BE0AE5" w:rsidRDefault="00416B7C" w:rsidP="00FE214C">
            <w:pPr>
              <w:pStyle w:val="table-body0mm"/>
              <w:rPr>
                <w:rFonts w:cs="Times New Roman"/>
              </w:rPr>
            </w:pPr>
          </w:p>
          <w:p w14:paraId="4246C1BF" w14:textId="77777777" w:rsidR="00416B7C" w:rsidRPr="00BE0AE5" w:rsidRDefault="00416B7C" w:rsidP="00FE214C">
            <w:pPr>
              <w:pStyle w:val="table-body0mm"/>
              <w:rPr>
                <w:rFonts w:cs="Times New Roman"/>
              </w:rPr>
            </w:pPr>
            <w:r w:rsidRPr="00BE0AE5">
              <w:rPr>
                <w:rStyle w:val="BoldItalic"/>
                <w:rFonts w:cs="Times New Roman"/>
              </w:rPr>
              <w:t>Раздел 6.</w:t>
            </w:r>
          </w:p>
          <w:p w14:paraId="2F8385BE" w14:textId="77777777" w:rsidR="00416B7C" w:rsidRPr="00BE0AE5" w:rsidRDefault="00416B7C" w:rsidP="00FE214C">
            <w:pPr>
              <w:pStyle w:val="table-body0mm"/>
              <w:rPr>
                <w:rFonts w:cs="Times New Roman"/>
              </w:rPr>
            </w:pPr>
            <w:r w:rsidRPr="00BE0AE5">
              <w:rPr>
                <w:rFonts w:cs="Times New Roman"/>
              </w:rPr>
              <w:t>Мир профессий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3AE9D31" w14:textId="77777777" w:rsidR="00416B7C" w:rsidRPr="00BE0AE5" w:rsidRDefault="00416B7C" w:rsidP="00FE214C">
            <w:pPr>
              <w:pStyle w:val="table-body0mm"/>
              <w:rPr>
                <w:rFonts w:cs="Times New Roman"/>
              </w:rPr>
            </w:pPr>
            <w:r w:rsidRPr="00BE0AE5">
              <w:rPr>
                <w:rStyle w:val="BoldItalic"/>
                <w:rFonts w:cs="Times New Roman"/>
              </w:rPr>
              <w:t>Раздел 7.</w:t>
            </w:r>
            <w:r w:rsidRPr="00BE0AE5">
              <w:rPr>
                <w:rFonts w:cs="Times New Roman"/>
              </w:rPr>
              <w:t xml:space="preserve"> </w:t>
            </w:r>
          </w:p>
          <w:p w14:paraId="3CD15278" w14:textId="77777777" w:rsidR="00416B7C" w:rsidRPr="00BE0AE5" w:rsidRDefault="00416B7C" w:rsidP="00FE214C">
            <w:pPr>
              <w:pStyle w:val="table-body0mm"/>
              <w:rPr>
                <w:rFonts w:cs="Times New Roman"/>
              </w:rPr>
            </w:pPr>
            <w:r w:rsidRPr="00BE0AE5">
              <w:rPr>
                <w:rFonts w:cs="Times New Roman"/>
              </w:rPr>
              <w:t xml:space="preserve">Технологии и искусство. </w:t>
            </w:r>
          </w:p>
          <w:p w14:paraId="45558E20" w14:textId="77777777" w:rsidR="00416B7C" w:rsidRPr="00BE0AE5" w:rsidRDefault="00416B7C" w:rsidP="00FE214C">
            <w:pPr>
              <w:pStyle w:val="table-body0mm"/>
              <w:rPr>
                <w:rFonts w:cs="Times New Roman"/>
              </w:rPr>
            </w:pPr>
          </w:p>
          <w:p w14:paraId="7E3A34DE" w14:textId="77777777" w:rsidR="00416B7C" w:rsidRPr="00BE0AE5" w:rsidRDefault="00416B7C" w:rsidP="00FE214C">
            <w:pPr>
              <w:pStyle w:val="table-body0mm"/>
              <w:rPr>
                <w:rFonts w:cs="Times New Roman"/>
              </w:rPr>
            </w:pPr>
            <w:r w:rsidRPr="00BE0AE5">
              <w:rPr>
                <w:rStyle w:val="BoldItalic"/>
                <w:rFonts w:cs="Times New Roman"/>
              </w:rPr>
              <w:t>Раздел 8.</w:t>
            </w:r>
          </w:p>
          <w:p w14:paraId="1A0B2149" w14:textId="77777777" w:rsidR="00416B7C" w:rsidRPr="00BE0AE5" w:rsidRDefault="00416B7C" w:rsidP="00FE214C">
            <w:pPr>
              <w:pStyle w:val="table-body0mm"/>
              <w:rPr>
                <w:rFonts w:cs="Times New Roman"/>
              </w:rPr>
            </w:pPr>
            <w:r w:rsidRPr="00BE0AE5">
              <w:rPr>
                <w:rFonts w:cs="Times New Roman"/>
              </w:rPr>
              <w:t>Технология и мир. Современная те</w:t>
            </w:r>
            <w:r w:rsidRPr="00BE0AE5">
              <w:rPr>
                <w:rFonts w:cs="Times New Roman"/>
              </w:rPr>
              <w:t>х</w:t>
            </w:r>
            <w:r w:rsidRPr="00BE0AE5">
              <w:rPr>
                <w:rFonts w:cs="Times New Roman"/>
              </w:rPr>
              <w:t>носфера</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808B214" w14:textId="77777777" w:rsidR="00416B7C" w:rsidRPr="00BE0AE5" w:rsidRDefault="00416B7C" w:rsidP="00FE214C">
            <w:pPr>
              <w:pStyle w:val="table-body0mm"/>
              <w:rPr>
                <w:rFonts w:cs="Times New Roman"/>
              </w:rPr>
            </w:pPr>
            <w:r w:rsidRPr="00BE0AE5">
              <w:rPr>
                <w:rStyle w:val="BoldItalic"/>
                <w:rFonts w:cs="Times New Roman"/>
              </w:rPr>
              <w:t>Раздел 9.</w:t>
            </w:r>
          </w:p>
          <w:p w14:paraId="40A48AD3" w14:textId="77777777" w:rsidR="00416B7C" w:rsidRPr="00BE0AE5" w:rsidRDefault="00416B7C" w:rsidP="00FE214C">
            <w:pPr>
              <w:pStyle w:val="table-body0mm"/>
              <w:rPr>
                <w:rFonts w:cs="Times New Roman"/>
              </w:rPr>
            </w:pPr>
            <w:r w:rsidRPr="00BE0AE5">
              <w:rPr>
                <w:rFonts w:cs="Times New Roman"/>
              </w:rPr>
              <w:t>Современные те</w:t>
            </w:r>
            <w:r w:rsidRPr="00BE0AE5">
              <w:rPr>
                <w:rFonts w:cs="Times New Roman"/>
              </w:rPr>
              <w:t>х</w:t>
            </w:r>
            <w:r w:rsidRPr="00BE0AE5">
              <w:rPr>
                <w:rFonts w:cs="Times New Roman"/>
              </w:rPr>
              <w:t>нологии.</w:t>
            </w:r>
          </w:p>
          <w:p w14:paraId="036E872A" w14:textId="77777777" w:rsidR="00416B7C" w:rsidRPr="00BE0AE5" w:rsidRDefault="00416B7C" w:rsidP="00FE214C">
            <w:pPr>
              <w:pStyle w:val="table-body0mm"/>
              <w:rPr>
                <w:rFonts w:cs="Times New Roman"/>
              </w:rPr>
            </w:pPr>
          </w:p>
          <w:p w14:paraId="424406D0" w14:textId="77777777" w:rsidR="00416B7C" w:rsidRPr="00BE0AE5" w:rsidRDefault="00416B7C" w:rsidP="00FE214C">
            <w:pPr>
              <w:pStyle w:val="table-body0mm"/>
              <w:rPr>
                <w:rFonts w:cs="Times New Roman"/>
              </w:rPr>
            </w:pPr>
            <w:r w:rsidRPr="00BE0AE5">
              <w:rPr>
                <w:rStyle w:val="BoldItalic"/>
                <w:rFonts w:cs="Times New Roman"/>
              </w:rPr>
              <w:t>Раздел 10.</w:t>
            </w:r>
            <w:r w:rsidRPr="00BE0AE5">
              <w:rPr>
                <w:rFonts w:cs="Times New Roman"/>
              </w:rPr>
              <w:t xml:space="preserve"> </w:t>
            </w:r>
          </w:p>
          <w:p w14:paraId="46C62803" w14:textId="77777777" w:rsidR="00416B7C" w:rsidRPr="00BE0AE5" w:rsidRDefault="00416B7C" w:rsidP="00FE214C">
            <w:pPr>
              <w:pStyle w:val="table-body0mm"/>
              <w:rPr>
                <w:rFonts w:cs="Times New Roman"/>
              </w:rPr>
            </w:pPr>
            <w:r w:rsidRPr="00BE0AE5">
              <w:rPr>
                <w:rFonts w:cs="Times New Roman"/>
              </w:rPr>
              <w:t>Основы информ</w:t>
            </w:r>
            <w:r w:rsidRPr="00BE0AE5">
              <w:rPr>
                <w:rFonts w:cs="Times New Roman"/>
              </w:rPr>
              <w:t>а</w:t>
            </w:r>
            <w:r w:rsidRPr="00BE0AE5">
              <w:rPr>
                <w:rFonts w:cs="Times New Roman"/>
              </w:rPr>
              <w:t>ционно-</w:t>
            </w:r>
            <w:r w:rsidRPr="00BE0AE5">
              <w:rPr>
                <w:rFonts w:cs="Times New Roman"/>
              </w:rPr>
              <w:br/>
              <w:t>когнитивных техн</w:t>
            </w:r>
            <w:r w:rsidRPr="00BE0AE5">
              <w:rPr>
                <w:rFonts w:cs="Times New Roman"/>
              </w:rPr>
              <w:t>о</w:t>
            </w:r>
            <w:r w:rsidRPr="00BE0AE5">
              <w:rPr>
                <w:rFonts w:cs="Times New Roman"/>
              </w:rPr>
              <w:t>логий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AF9DBBF" w14:textId="77777777" w:rsidR="00416B7C" w:rsidRPr="00BE0AE5" w:rsidRDefault="00416B7C" w:rsidP="00FE214C">
            <w:pPr>
              <w:pStyle w:val="table-body0mm"/>
              <w:rPr>
                <w:rFonts w:cs="Times New Roman"/>
              </w:rPr>
            </w:pPr>
            <w:r w:rsidRPr="00BE0AE5">
              <w:rPr>
                <w:rStyle w:val="BoldItalic"/>
                <w:rFonts w:cs="Times New Roman"/>
              </w:rPr>
              <w:t>Раздел 11.</w:t>
            </w:r>
            <w:r w:rsidRPr="00BE0AE5">
              <w:rPr>
                <w:rFonts w:cs="Times New Roman"/>
              </w:rPr>
              <w:t xml:space="preserve"> </w:t>
            </w:r>
          </w:p>
          <w:p w14:paraId="1E70145E" w14:textId="77777777" w:rsidR="00416B7C" w:rsidRPr="00BE0AE5" w:rsidRDefault="00416B7C" w:rsidP="00FE214C">
            <w:pPr>
              <w:pStyle w:val="table-body0mm"/>
              <w:rPr>
                <w:rFonts w:cs="Times New Roman"/>
              </w:rPr>
            </w:pPr>
            <w:r w:rsidRPr="00BE0AE5">
              <w:rPr>
                <w:rFonts w:cs="Times New Roman"/>
              </w:rPr>
              <w:t>Элементы управл</w:t>
            </w:r>
            <w:r w:rsidRPr="00BE0AE5">
              <w:rPr>
                <w:rFonts w:cs="Times New Roman"/>
              </w:rPr>
              <w:t>е</w:t>
            </w:r>
            <w:r w:rsidRPr="00BE0AE5">
              <w:rPr>
                <w:rFonts w:cs="Times New Roman"/>
              </w:rPr>
              <w:t>ния.</w:t>
            </w:r>
          </w:p>
          <w:p w14:paraId="4CCA15CA" w14:textId="77777777" w:rsidR="00416B7C" w:rsidRPr="00BE0AE5" w:rsidRDefault="00416B7C" w:rsidP="00FE214C">
            <w:pPr>
              <w:pStyle w:val="table-body0mm"/>
              <w:rPr>
                <w:rFonts w:cs="Times New Roman"/>
              </w:rPr>
            </w:pPr>
          </w:p>
          <w:p w14:paraId="7FB2D6B2" w14:textId="77777777" w:rsidR="00416B7C" w:rsidRPr="00BE0AE5" w:rsidRDefault="00416B7C" w:rsidP="00FE214C">
            <w:pPr>
              <w:pStyle w:val="table-body0mm"/>
              <w:rPr>
                <w:rFonts w:cs="Times New Roman"/>
              </w:rPr>
            </w:pPr>
            <w:r w:rsidRPr="00BE0AE5">
              <w:rPr>
                <w:rStyle w:val="BoldItalic"/>
                <w:rFonts w:cs="Times New Roman"/>
              </w:rPr>
              <w:t>Раздел 12.</w:t>
            </w:r>
          </w:p>
          <w:p w14:paraId="0AE37596" w14:textId="77777777" w:rsidR="00416B7C" w:rsidRPr="00BE0AE5" w:rsidRDefault="00416B7C" w:rsidP="00FE214C">
            <w:pPr>
              <w:pStyle w:val="table-body0mm"/>
              <w:rPr>
                <w:rFonts w:cs="Times New Roman"/>
              </w:rPr>
            </w:pPr>
            <w:r w:rsidRPr="00BE0AE5">
              <w:rPr>
                <w:rFonts w:cs="Times New Roman"/>
              </w:rPr>
              <w:t>Мир профессий</w:t>
            </w:r>
          </w:p>
        </w:tc>
      </w:tr>
      <w:tr w:rsidR="00416B7C" w:rsidRPr="00BE0AE5" w14:paraId="01A46326"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3464148" w14:textId="77777777" w:rsidR="00416B7C" w:rsidRPr="00BE0AE5" w:rsidRDefault="00416B7C" w:rsidP="00FE214C">
            <w:pPr>
              <w:pStyle w:val="table-body0mm"/>
              <w:rPr>
                <w:rFonts w:cs="Times New Roman"/>
              </w:rPr>
            </w:pPr>
            <w:r w:rsidRPr="00BE0AE5">
              <w:rPr>
                <w:rFonts w:cs="Times New Roman"/>
              </w:rPr>
              <w:t>Технологии обработки м</w:t>
            </w:r>
            <w:r w:rsidRPr="00BE0AE5">
              <w:rPr>
                <w:rFonts w:cs="Times New Roman"/>
              </w:rPr>
              <w:t>а</w:t>
            </w:r>
            <w:r w:rsidRPr="00BE0AE5">
              <w:rPr>
                <w:rFonts w:cs="Times New Roman"/>
              </w:rPr>
              <w:t>териалов и п</w:t>
            </w:r>
            <w:r w:rsidRPr="00BE0AE5">
              <w:rPr>
                <w:rFonts w:cs="Times New Roman"/>
              </w:rPr>
              <w:t>и</w:t>
            </w:r>
            <w:r w:rsidRPr="00BE0AE5">
              <w:rPr>
                <w:rFonts w:cs="Times New Roman"/>
              </w:rPr>
              <w:t>щевых проду</w:t>
            </w:r>
            <w:r w:rsidRPr="00BE0AE5">
              <w:rPr>
                <w:rFonts w:cs="Times New Roman"/>
              </w:rPr>
              <w:t>к</w:t>
            </w:r>
            <w:r w:rsidRPr="00BE0AE5">
              <w:rPr>
                <w:rFonts w:cs="Times New Roman"/>
              </w:rPr>
              <w:t>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94362B6" w14:textId="77777777" w:rsidR="00416B7C" w:rsidRPr="00BE0AE5" w:rsidRDefault="00416B7C" w:rsidP="00FE214C">
            <w:pPr>
              <w:pStyle w:val="table-body0mm"/>
              <w:rPr>
                <w:rFonts w:cs="Times New Roman"/>
              </w:rPr>
            </w:pPr>
            <w:r w:rsidRPr="00BE0AE5">
              <w:rPr>
                <w:rStyle w:val="BoldItalic"/>
                <w:rFonts w:cs="Times New Roman"/>
              </w:rPr>
              <w:t>Раздел 1.</w:t>
            </w:r>
            <w:r w:rsidRPr="00BE0AE5">
              <w:rPr>
                <w:rFonts w:cs="Times New Roman"/>
              </w:rPr>
              <w:t xml:space="preserve"> </w:t>
            </w:r>
          </w:p>
          <w:p w14:paraId="592ECE30" w14:textId="77777777" w:rsidR="00416B7C" w:rsidRPr="00BE0AE5" w:rsidRDefault="00416B7C" w:rsidP="00FE214C">
            <w:pPr>
              <w:pStyle w:val="table-body0mm"/>
              <w:rPr>
                <w:rFonts w:cs="Times New Roman"/>
              </w:rPr>
            </w:pPr>
            <w:r w:rsidRPr="00BE0AE5">
              <w:rPr>
                <w:rFonts w:cs="Times New Roman"/>
              </w:rPr>
              <w:t>Структура технол</w:t>
            </w:r>
            <w:r w:rsidRPr="00BE0AE5">
              <w:rPr>
                <w:rFonts w:cs="Times New Roman"/>
              </w:rPr>
              <w:t>о</w:t>
            </w:r>
            <w:r w:rsidRPr="00BE0AE5">
              <w:rPr>
                <w:rFonts w:cs="Times New Roman"/>
              </w:rPr>
              <w:t xml:space="preserve">гии: от материала к изделию.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3A8DAC1" w14:textId="77777777" w:rsidR="00416B7C" w:rsidRPr="00BE0AE5" w:rsidRDefault="00416B7C" w:rsidP="00FE214C">
            <w:pPr>
              <w:pStyle w:val="table-body0mm"/>
              <w:rPr>
                <w:rFonts w:cs="Times New Roman"/>
              </w:rPr>
            </w:pPr>
            <w:r w:rsidRPr="00BE0AE5">
              <w:rPr>
                <w:rStyle w:val="BoldItalic"/>
                <w:rFonts w:cs="Times New Roman"/>
              </w:rPr>
              <w:t>Раздел 5.</w:t>
            </w:r>
          </w:p>
          <w:p w14:paraId="2FDD1DB8" w14:textId="77777777" w:rsidR="00416B7C" w:rsidRPr="00BE0AE5" w:rsidRDefault="00416B7C" w:rsidP="00FE214C">
            <w:pPr>
              <w:pStyle w:val="table-body0mm"/>
              <w:rPr>
                <w:rFonts w:cs="Times New Roman"/>
              </w:rPr>
            </w:pPr>
            <w:r w:rsidRPr="00BE0AE5">
              <w:rPr>
                <w:rFonts w:cs="Times New Roman"/>
              </w:rPr>
              <w:t>Технология обр</w:t>
            </w:r>
            <w:r w:rsidRPr="00BE0AE5">
              <w:rPr>
                <w:rFonts w:cs="Times New Roman"/>
              </w:rPr>
              <w:t>а</w:t>
            </w:r>
            <w:r w:rsidRPr="00BE0AE5">
              <w:rPr>
                <w:rFonts w:cs="Times New Roman"/>
              </w:rPr>
              <w:t>ботки конструкци-</w:t>
            </w:r>
            <w:r w:rsidRPr="00BE0AE5">
              <w:rPr>
                <w:rFonts w:cs="Times New Roman"/>
              </w:rPr>
              <w:br/>
              <w:t>онных</w:t>
            </w:r>
          </w:p>
          <w:p w14:paraId="50C9DC35" w14:textId="77777777" w:rsidR="00416B7C" w:rsidRPr="00BE0AE5" w:rsidRDefault="00416B7C" w:rsidP="00FE214C">
            <w:pPr>
              <w:pStyle w:val="table-body0mm"/>
              <w:rPr>
                <w:rFonts w:cs="Times New Roman"/>
              </w:rPr>
            </w:pPr>
            <w:r w:rsidRPr="00BE0AE5">
              <w:rPr>
                <w:rFonts w:cs="Times New Roman"/>
              </w:rPr>
              <w:t>материалов.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B11B837" w14:textId="77777777" w:rsidR="00416B7C" w:rsidRPr="00BE0AE5" w:rsidRDefault="00416B7C" w:rsidP="00FE214C">
            <w:pPr>
              <w:pStyle w:val="table-body0mm"/>
              <w:rPr>
                <w:rFonts w:cs="Times New Roman"/>
              </w:rPr>
            </w:pPr>
            <w:r w:rsidRPr="00BE0AE5">
              <w:rPr>
                <w:rStyle w:val="BoldItalic"/>
                <w:rFonts w:cs="Times New Roman"/>
              </w:rPr>
              <w:t>Раздел 8.</w:t>
            </w:r>
            <w:r w:rsidRPr="00BE0AE5">
              <w:rPr>
                <w:rFonts w:cs="Times New Roman"/>
              </w:rPr>
              <w:t xml:space="preserve"> </w:t>
            </w:r>
          </w:p>
          <w:p w14:paraId="21D50374" w14:textId="77777777" w:rsidR="00416B7C" w:rsidRPr="00BE0AE5" w:rsidRDefault="00416B7C" w:rsidP="00FE214C">
            <w:pPr>
              <w:pStyle w:val="table-body0mm"/>
              <w:rPr>
                <w:rFonts w:cs="Times New Roman"/>
              </w:rPr>
            </w:pPr>
            <w:r w:rsidRPr="00BE0AE5">
              <w:rPr>
                <w:rFonts w:cs="Times New Roman"/>
              </w:rPr>
              <w:t>Моделирование как основа познания и практической де</w:t>
            </w:r>
            <w:r w:rsidRPr="00BE0AE5">
              <w:rPr>
                <w:rFonts w:cs="Times New Roman"/>
              </w:rPr>
              <w:t>я</w:t>
            </w:r>
            <w:r w:rsidRPr="00BE0AE5">
              <w:rPr>
                <w:rFonts w:cs="Times New Roman"/>
              </w:rPr>
              <w:t xml:space="preserve">тельности.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3F23B28" w14:textId="77777777" w:rsidR="00416B7C" w:rsidRPr="00BE0AE5" w:rsidRDefault="00416B7C" w:rsidP="00FE214C">
            <w:pPr>
              <w:pStyle w:val="table-body0mm"/>
              <w:rPr>
                <w:rFonts w:cs="Times New Roman"/>
              </w:rPr>
            </w:pPr>
            <w:r w:rsidRPr="00BE0AE5">
              <w:rPr>
                <w:rStyle w:val="BoldItalic"/>
                <w:rFonts w:cs="Times New Roman"/>
              </w:rPr>
              <w:t>Раздел 10.</w:t>
            </w:r>
          </w:p>
          <w:p w14:paraId="7ED421FA" w14:textId="77777777" w:rsidR="00416B7C" w:rsidRPr="00BE0AE5" w:rsidRDefault="00416B7C" w:rsidP="00FE214C">
            <w:pPr>
              <w:pStyle w:val="table-body0mm"/>
              <w:rPr>
                <w:rFonts w:cs="Times New Roman"/>
              </w:rPr>
            </w:pPr>
            <w:r w:rsidRPr="00BE0AE5">
              <w:rPr>
                <w:rFonts w:cs="Times New Roman"/>
              </w:rPr>
              <w:t>Традиционные пр</w:t>
            </w:r>
            <w:r w:rsidRPr="00BE0AE5">
              <w:rPr>
                <w:rFonts w:cs="Times New Roman"/>
              </w:rPr>
              <w:t>о</w:t>
            </w:r>
            <w:r w:rsidRPr="00BE0AE5">
              <w:rPr>
                <w:rFonts w:cs="Times New Roman"/>
              </w:rPr>
              <w:t>изводства и технологии</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B2879B8" w14:textId="77777777" w:rsidR="00416B7C" w:rsidRPr="00BE0AE5" w:rsidRDefault="00416B7C" w:rsidP="00FE214C">
            <w:pPr>
              <w:pStyle w:val="table-body0mm"/>
              <w:rPr>
                <w:rFonts w:cs="Times New Roman"/>
              </w:rPr>
            </w:pPr>
            <w:r w:rsidRPr="00BE0AE5">
              <w:rPr>
                <w:rStyle w:val="BoldItalic"/>
                <w:rFonts w:cs="Times New Roman"/>
              </w:rPr>
              <w:t>Раздел 11.</w:t>
            </w:r>
            <w:r w:rsidRPr="00BE0AE5">
              <w:rPr>
                <w:rFonts w:cs="Times New Roman"/>
              </w:rPr>
              <w:t xml:space="preserve"> </w:t>
            </w:r>
          </w:p>
          <w:p w14:paraId="4AD25219" w14:textId="77777777" w:rsidR="00416B7C" w:rsidRPr="00BE0AE5" w:rsidRDefault="00416B7C" w:rsidP="00FE214C">
            <w:pPr>
              <w:pStyle w:val="table-body0mm"/>
              <w:rPr>
                <w:rFonts w:cs="Times New Roman"/>
              </w:rPr>
            </w:pPr>
            <w:r w:rsidRPr="00BE0AE5">
              <w:rPr>
                <w:rFonts w:cs="Times New Roman"/>
              </w:rPr>
              <w:t>Технологии в когнитивной сфере.</w:t>
            </w:r>
          </w:p>
        </w:tc>
      </w:tr>
      <w:tr w:rsidR="00416B7C" w:rsidRPr="00BE0AE5" w14:paraId="7C8988D4"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A7C6905"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1D5B1D8" w14:textId="77777777" w:rsidR="00416B7C" w:rsidRPr="00BE0AE5" w:rsidRDefault="00416B7C" w:rsidP="00FE214C">
            <w:pPr>
              <w:pStyle w:val="table-body0mm"/>
              <w:rPr>
                <w:rFonts w:cs="Times New Roman"/>
              </w:rPr>
            </w:pPr>
            <w:r w:rsidRPr="00BE0AE5">
              <w:rPr>
                <w:rStyle w:val="BoldItalic"/>
                <w:rFonts w:cs="Times New Roman"/>
              </w:rPr>
              <w:t>Раздел 2.</w:t>
            </w:r>
          </w:p>
          <w:p w14:paraId="6E148651" w14:textId="77777777" w:rsidR="00416B7C" w:rsidRPr="00BE0AE5" w:rsidRDefault="00416B7C" w:rsidP="00FE214C">
            <w:pPr>
              <w:pStyle w:val="table-body0mm"/>
              <w:rPr>
                <w:rFonts w:cs="Times New Roman"/>
              </w:rPr>
            </w:pPr>
            <w:r w:rsidRPr="00BE0AE5">
              <w:rPr>
                <w:rFonts w:cs="Times New Roman"/>
              </w:rPr>
              <w:t>Материалы и изделия.</w:t>
            </w:r>
          </w:p>
          <w:p w14:paraId="2471C7A1" w14:textId="77777777" w:rsidR="00416B7C" w:rsidRPr="00BE0AE5" w:rsidRDefault="00416B7C" w:rsidP="00FE214C">
            <w:pPr>
              <w:pStyle w:val="table-body0mm"/>
              <w:rPr>
                <w:rFonts w:cs="Times New Roman"/>
              </w:rPr>
            </w:pPr>
          </w:p>
          <w:p w14:paraId="3C042077" w14:textId="77777777" w:rsidR="00416B7C" w:rsidRPr="00BE0AE5" w:rsidRDefault="00416B7C" w:rsidP="00FE214C">
            <w:pPr>
              <w:pStyle w:val="table-body0mm"/>
              <w:rPr>
                <w:rFonts w:cs="Times New Roman"/>
              </w:rPr>
            </w:pPr>
            <w:r w:rsidRPr="00BE0AE5">
              <w:rPr>
                <w:rStyle w:val="BoldItalic"/>
                <w:rFonts w:cs="Times New Roman"/>
              </w:rPr>
              <w:t>Раздел 3.</w:t>
            </w:r>
            <w:r w:rsidRPr="00BE0AE5">
              <w:rPr>
                <w:rFonts w:cs="Times New Roman"/>
              </w:rPr>
              <w:t xml:space="preserve"> </w:t>
            </w:r>
          </w:p>
          <w:p w14:paraId="055E38D2" w14:textId="77777777" w:rsidR="00416B7C" w:rsidRPr="00BE0AE5" w:rsidRDefault="00416B7C" w:rsidP="00FE214C">
            <w:pPr>
              <w:pStyle w:val="table-body0mm"/>
              <w:rPr>
                <w:rFonts w:cs="Times New Roman"/>
              </w:rPr>
            </w:pPr>
            <w:r w:rsidRPr="00BE0AE5">
              <w:rPr>
                <w:rFonts w:cs="Times New Roman"/>
              </w:rPr>
              <w:t>Основные ручные инструменты.</w:t>
            </w:r>
          </w:p>
          <w:p w14:paraId="0AB67DA0" w14:textId="77777777" w:rsidR="00416B7C" w:rsidRPr="00BE0AE5" w:rsidRDefault="00416B7C" w:rsidP="00FE214C">
            <w:pPr>
              <w:pStyle w:val="table-body0mm"/>
              <w:rPr>
                <w:rFonts w:cs="Times New Roman"/>
              </w:rPr>
            </w:pPr>
          </w:p>
          <w:p w14:paraId="15FE127C" w14:textId="77777777" w:rsidR="00416B7C" w:rsidRPr="00BE0AE5" w:rsidRDefault="00416B7C" w:rsidP="00FE214C">
            <w:pPr>
              <w:pStyle w:val="table-body0mm"/>
              <w:rPr>
                <w:rFonts w:cs="Times New Roman"/>
              </w:rPr>
            </w:pPr>
            <w:r w:rsidRPr="00BE0AE5">
              <w:rPr>
                <w:rStyle w:val="BoldItalic"/>
                <w:rFonts w:cs="Times New Roman"/>
              </w:rPr>
              <w:t>Раздел 4.</w:t>
            </w:r>
          </w:p>
          <w:p w14:paraId="4F17CABB" w14:textId="77777777" w:rsidR="00416B7C" w:rsidRPr="00BE0AE5" w:rsidRDefault="00416B7C" w:rsidP="00FE214C">
            <w:pPr>
              <w:pStyle w:val="table-body0mm"/>
              <w:rPr>
                <w:rFonts w:cs="Times New Roman"/>
              </w:rPr>
            </w:pPr>
            <w:r w:rsidRPr="00BE0AE5">
              <w:rPr>
                <w:rFonts w:cs="Times New Roman"/>
              </w:rPr>
              <w:t>Трудовые действия как основные слаг</w:t>
            </w:r>
            <w:r w:rsidRPr="00BE0AE5">
              <w:rPr>
                <w:rFonts w:cs="Times New Roman"/>
              </w:rPr>
              <w:t>а</w:t>
            </w:r>
            <w:r w:rsidRPr="00BE0AE5">
              <w:rPr>
                <w:rFonts w:cs="Times New Roman"/>
              </w:rPr>
              <w:t>емые технологии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EC93DCD" w14:textId="77777777" w:rsidR="00416B7C" w:rsidRPr="00BE0AE5" w:rsidRDefault="00416B7C" w:rsidP="00FE214C">
            <w:pPr>
              <w:pStyle w:val="table-body0mm"/>
              <w:rPr>
                <w:rFonts w:cs="Times New Roman"/>
              </w:rPr>
            </w:pPr>
            <w:r w:rsidRPr="00BE0AE5">
              <w:rPr>
                <w:rStyle w:val="BoldItalic"/>
                <w:rFonts w:cs="Times New Roman"/>
              </w:rPr>
              <w:t>Раздел 6.</w:t>
            </w:r>
          </w:p>
          <w:p w14:paraId="6954C174" w14:textId="77777777" w:rsidR="00416B7C" w:rsidRPr="00BE0AE5" w:rsidRDefault="00416B7C" w:rsidP="00FE214C">
            <w:pPr>
              <w:pStyle w:val="table-body0mm"/>
              <w:rPr>
                <w:rFonts w:cs="Times New Roman"/>
              </w:rPr>
            </w:pPr>
            <w:r w:rsidRPr="00BE0AE5">
              <w:rPr>
                <w:rFonts w:cs="Times New Roman"/>
              </w:rPr>
              <w:t>Технология</w:t>
            </w:r>
          </w:p>
          <w:p w14:paraId="738E7320" w14:textId="77777777" w:rsidR="00416B7C" w:rsidRPr="00BE0AE5" w:rsidRDefault="00416B7C" w:rsidP="00FE214C">
            <w:pPr>
              <w:pStyle w:val="table-body0mm"/>
              <w:rPr>
                <w:rFonts w:cs="Times New Roman"/>
              </w:rPr>
            </w:pPr>
            <w:r w:rsidRPr="00BE0AE5">
              <w:rPr>
                <w:rFonts w:cs="Times New Roman"/>
              </w:rPr>
              <w:t>обработки</w:t>
            </w:r>
          </w:p>
          <w:p w14:paraId="3AE399B9" w14:textId="77777777" w:rsidR="00416B7C" w:rsidRPr="00BE0AE5" w:rsidRDefault="00416B7C" w:rsidP="00FE214C">
            <w:pPr>
              <w:pStyle w:val="table-body0mm"/>
              <w:rPr>
                <w:rFonts w:cs="Times New Roman"/>
              </w:rPr>
            </w:pPr>
            <w:r w:rsidRPr="00BE0AE5">
              <w:rPr>
                <w:rFonts w:cs="Times New Roman"/>
              </w:rPr>
              <w:t>текстильных</w:t>
            </w:r>
          </w:p>
          <w:p w14:paraId="488D14DD" w14:textId="77777777" w:rsidR="00416B7C" w:rsidRPr="00BE0AE5" w:rsidRDefault="00416B7C" w:rsidP="00FE214C">
            <w:pPr>
              <w:pStyle w:val="table-body0mm"/>
              <w:rPr>
                <w:rFonts w:cs="Times New Roman"/>
              </w:rPr>
            </w:pPr>
            <w:r w:rsidRPr="00BE0AE5">
              <w:rPr>
                <w:rFonts w:cs="Times New Roman"/>
              </w:rPr>
              <w:t>материалов.</w:t>
            </w:r>
          </w:p>
          <w:p w14:paraId="67664723" w14:textId="77777777" w:rsidR="00416B7C" w:rsidRPr="00BE0AE5" w:rsidRDefault="00416B7C" w:rsidP="00FE214C">
            <w:pPr>
              <w:pStyle w:val="table-body0mm"/>
              <w:rPr>
                <w:rFonts w:cs="Times New Roman"/>
              </w:rPr>
            </w:pPr>
          </w:p>
          <w:p w14:paraId="59C3F649" w14:textId="77777777" w:rsidR="00416B7C" w:rsidRPr="00BE0AE5" w:rsidRDefault="00416B7C" w:rsidP="00FE214C">
            <w:pPr>
              <w:pStyle w:val="table-body0mm"/>
              <w:rPr>
                <w:rFonts w:cs="Times New Roman"/>
              </w:rPr>
            </w:pPr>
            <w:r w:rsidRPr="00BE0AE5">
              <w:rPr>
                <w:rStyle w:val="BoldItalic"/>
                <w:rFonts w:cs="Times New Roman"/>
              </w:rPr>
              <w:t>Раздел 7.</w:t>
            </w:r>
          </w:p>
          <w:p w14:paraId="4DCC2FED" w14:textId="77777777" w:rsidR="00416B7C" w:rsidRPr="00BE0AE5" w:rsidRDefault="00416B7C" w:rsidP="00FE214C">
            <w:pPr>
              <w:pStyle w:val="table-body0mm"/>
              <w:rPr>
                <w:rFonts w:cs="Times New Roman"/>
              </w:rPr>
            </w:pPr>
            <w:r w:rsidRPr="00BE0AE5">
              <w:rPr>
                <w:rFonts w:cs="Times New Roman"/>
              </w:rPr>
              <w:t>Технология обр</w:t>
            </w:r>
            <w:r w:rsidRPr="00BE0AE5">
              <w:rPr>
                <w:rFonts w:cs="Times New Roman"/>
              </w:rPr>
              <w:t>а</w:t>
            </w:r>
            <w:r w:rsidRPr="00BE0AE5">
              <w:rPr>
                <w:rFonts w:cs="Times New Roman"/>
              </w:rPr>
              <w:t>ботки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D577609" w14:textId="77777777" w:rsidR="00416B7C" w:rsidRPr="00BE0AE5" w:rsidRDefault="00416B7C" w:rsidP="00FE214C">
            <w:pPr>
              <w:pStyle w:val="table-body0mm"/>
              <w:rPr>
                <w:rFonts w:cs="Times New Roman"/>
              </w:rPr>
            </w:pPr>
            <w:r w:rsidRPr="00BE0AE5">
              <w:rPr>
                <w:rStyle w:val="BoldItalic"/>
                <w:rFonts w:cs="Times New Roman"/>
              </w:rPr>
              <w:t>Раздел 9.</w:t>
            </w:r>
            <w:r w:rsidRPr="00BE0AE5">
              <w:rPr>
                <w:rFonts w:cs="Times New Roman"/>
              </w:rPr>
              <w:t xml:space="preserve"> </w:t>
            </w:r>
          </w:p>
          <w:p w14:paraId="0F57F012" w14:textId="77777777" w:rsidR="00416B7C" w:rsidRPr="00BE0AE5" w:rsidRDefault="00416B7C" w:rsidP="00FE214C">
            <w:pPr>
              <w:pStyle w:val="table-body0mm"/>
              <w:rPr>
                <w:rFonts w:cs="Times New Roman"/>
              </w:rPr>
            </w:pPr>
            <w:r w:rsidRPr="00BE0AE5">
              <w:rPr>
                <w:rFonts w:cs="Times New Roman"/>
              </w:rPr>
              <w:t xml:space="preserve">Машины </w:t>
            </w:r>
            <w:r w:rsidRPr="00BE0AE5">
              <w:rPr>
                <w:rFonts w:cs="Times New Roman"/>
              </w:rPr>
              <w:br/>
              <w:t>и их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BA189E1"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F333E13" w14:textId="77777777" w:rsidR="00416B7C" w:rsidRPr="00BE0AE5" w:rsidRDefault="00416B7C" w:rsidP="00FE214C">
            <w:pPr>
              <w:pStyle w:val="table-body0mm"/>
              <w:rPr>
                <w:rFonts w:cs="Times New Roman"/>
              </w:rPr>
            </w:pPr>
            <w:r w:rsidRPr="00BE0AE5">
              <w:rPr>
                <w:rStyle w:val="BoldItalic"/>
                <w:rFonts w:cs="Times New Roman"/>
              </w:rPr>
              <w:t>Раздел 12.</w:t>
            </w:r>
          </w:p>
          <w:p w14:paraId="2BE147BB" w14:textId="77777777" w:rsidR="00416B7C" w:rsidRPr="00BE0AE5" w:rsidRDefault="00416B7C" w:rsidP="00FE214C">
            <w:pPr>
              <w:pStyle w:val="table-body0mm"/>
              <w:rPr>
                <w:rFonts w:cs="Times New Roman"/>
              </w:rPr>
            </w:pPr>
            <w:r w:rsidRPr="00BE0AE5">
              <w:rPr>
                <w:rFonts w:cs="Times New Roman"/>
              </w:rPr>
              <w:t>Технологии и человек</w:t>
            </w:r>
          </w:p>
        </w:tc>
      </w:tr>
    </w:tbl>
    <w:p w14:paraId="43531A30" w14:textId="676468A1" w:rsidR="00416B7C" w:rsidRPr="00BE0AE5" w:rsidRDefault="00416B7C" w:rsidP="00416B7C">
      <w:pPr>
        <w:pStyle w:val="body"/>
        <w:rPr>
          <w:rFonts w:cs="Times New Roman"/>
        </w:rPr>
      </w:pPr>
    </w:p>
    <w:p w14:paraId="120EDBA8" w14:textId="5F0D7679" w:rsidR="00314338" w:rsidRPr="00BE0AE5" w:rsidRDefault="00314338">
      <w:pPr>
        <w:spacing w:line="259" w:lineRule="auto"/>
        <w:ind w:firstLine="0"/>
        <w:jc w:val="left"/>
        <w:rPr>
          <w:rFonts w:cs="Times New Roman"/>
          <w:color w:val="000000"/>
          <w:szCs w:val="20"/>
        </w:rPr>
      </w:pPr>
      <w:r w:rsidRPr="00BE0AE5">
        <w:rPr>
          <w:rFonts w:cs="Times New Roman"/>
        </w:rPr>
        <w:br w:type="page"/>
      </w:r>
    </w:p>
    <w:p w14:paraId="2286F3E0" w14:textId="77777777" w:rsidR="00314338" w:rsidRPr="00BE0AE5" w:rsidRDefault="00314338" w:rsidP="00416B7C">
      <w:pPr>
        <w:pStyle w:val="body"/>
        <w:rPr>
          <w:rFonts w:cs="Times New Roman"/>
        </w:rPr>
      </w:pPr>
    </w:p>
    <w:tbl>
      <w:tblPr>
        <w:tblW w:w="0" w:type="auto"/>
        <w:tblInd w:w="113" w:type="dxa"/>
        <w:tblLayout w:type="fixed"/>
        <w:tblCellMar>
          <w:left w:w="0" w:type="dxa"/>
          <w:right w:w="0" w:type="dxa"/>
        </w:tblCellMar>
        <w:tblLook w:val="0000" w:firstRow="0" w:lastRow="0" w:firstColumn="0" w:lastColumn="0" w:noHBand="0" w:noVBand="0"/>
      </w:tblPr>
      <w:tblGrid>
        <w:gridCol w:w="1350"/>
        <w:gridCol w:w="1758"/>
        <w:gridCol w:w="1757"/>
        <w:gridCol w:w="1758"/>
        <w:gridCol w:w="1757"/>
        <w:gridCol w:w="1758"/>
      </w:tblGrid>
      <w:tr w:rsidR="00416B7C" w:rsidRPr="00BE0AE5" w14:paraId="0573357D" w14:textId="77777777" w:rsidTr="00314338">
        <w:trPr>
          <w:trHeight w:val="60"/>
          <w:tblHeader/>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6206FF0" w14:textId="77777777" w:rsidR="00416B7C" w:rsidRPr="00BE0AE5" w:rsidRDefault="00416B7C" w:rsidP="00FE214C">
            <w:pPr>
              <w:pStyle w:val="table-head"/>
              <w:rPr>
                <w:rFonts w:cs="Times New Roman"/>
              </w:rPr>
            </w:pPr>
            <w:r w:rsidRPr="00BE0AE5">
              <w:rPr>
                <w:rFonts w:cs="Times New Roman"/>
              </w:rPr>
              <w:t>ВАРИАТИВНЫЕ МОДУЛИ</w:t>
            </w:r>
          </w:p>
        </w:tc>
      </w:tr>
      <w:tr w:rsidR="00416B7C" w:rsidRPr="00BE0AE5" w14:paraId="1EA0613A" w14:textId="77777777" w:rsidTr="00314338">
        <w:trPr>
          <w:trHeight w:val="60"/>
          <w:tblHeader/>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FD7B415" w14:textId="77777777" w:rsidR="00416B7C" w:rsidRPr="00BE0AE5" w:rsidRDefault="00416B7C" w:rsidP="00FE214C">
            <w:pPr>
              <w:pStyle w:val="table-bodycentre"/>
              <w:rPr>
                <w:rFonts w:cs="Times New Roman"/>
              </w:rPr>
            </w:pPr>
            <w:r w:rsidRPr="00BE0AE5">
              <w:rPr>
                <w:rFonts w:cs="Times New Roman"/>
              </w:rPr>
              <w:t>Модуль</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12461E6" w14:textId="77777777" w:rsidR="00416B7C" w:rsidRPr="00BE0AE5" w:rsidRDefault="00416B7C" w:rsidP="00FE214C">
            <w:pPr>
              <w:pStyle w:val="table-bodycentre"/>
              <w:rPr>
                <w:rFonts w:cs="Times New Roman"/>
              </w:rPr>
            </w:pPr>
            <w:r w:rsidRPr="00BE0AE5">
              <w:rPr>
                <w:rFonts w:cs="Times New Roman"/>
              </w:rPr>
              <w:t>5 класс (17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BCC66FB" w14:textId="77777777" w:rsidR="00416B7C" w:rsidRPr="00BE0AE5" w:rsidRDefault="00416B7C" w:rsidP="00FE214C">
            <w:pPr>
              <w:pStyle w:val="table-bodycentre"/>
              <w:rPr>
                <w:rFonts w:cs="Times New Roman"/>
              </w:rPr>
            </w:pPr>
            <w:r w:rsidRPr="00BE0AE5">
              <w:rPr>
                <w:rFonts w:cs="Times New Roman"/>
              </w:rPr>
              <w:t>6 класс (17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B978E64" w14:textId="77777777" w:rsidR="00416B7C" w:rsidRPr="00BE0AE5" w:rsidRDefault="00416B7C" w:rsidP="00FE214C">
            <w:pPr>
              <w:pStyle w:val="table-bodycentre"/>
              <w:rPr>
                <w:rFonts w:cs="Times New Roman"/>
              </w:rPr>
            </w:pPr>
            <w:r w:rsidRPr="00BE0AE5">
              <w:rPr>
                <w:rFonts w:cs="Times New Roman"/>
              </w:rPr>
              <w:t>7 класс (17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03E643A" w14:textId="77777777" w:rsidR="00416B7C" w:rsidRPr="00BE0AE5" w:rsidRDefault="00416B7C" w:rsidP="00FE214C">
            <w:pPr>
              <w:pStyle w:val="table-bodycentre"/>
              <w:rPr>
                <w:rFonts w:cs="Times New Roman"/>
              </w:rPr>
            </w:pPr>
            <w:r w:rsidRPr="00BE0AE5">
              <w:rPr>
                <w:rFonts w:cs="Times New Roman"/>
              </w:rPr>
              <w:t>8 класс (17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497CD01" w14:textId="77777777" w:rsidR="00416B7C" w:rsidRPr="00BE0AE5" w:rsidRDefault="00416B7C" w:rsidP="00FE214C">
            <w:pPr>
              <w:pStyle w:val="table-bodycentre"/>
              <w:rPr>
                <w:rFonts w:cs="Times New Roman"/>
              </w:rPr>
            </w:pPr>
            <w:r w:rsidRPr="00BE0AE5">
              <w:rPr>
                <w:rFonts w:cs="Times New Roman"/>
              </w:rPr>
              <w:t>9 класс (17 ч)</w:t>
            </w:r>
          </w:p>
        </w:tc>
      </w:tr>
      <w:tr w:rsidR="00416B7C" w:rsidRPr="00BE0AE5" w14:paraId="41E6DF13"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9BEBAF3" w14:textId="77777777" w:rsidR="00416B7C" w:rsidRPr="00BE0AE5" w:rsidRDefault="00416B7C" w:rsidP="00FE214C">
            <w:pPr>
              <w:pStyle w:val="table-body0mm"/>
              <w:rPr>
                <w:rFonts w:cs="Times New Roman"/>
              </w:rPr>
            </w:pPr>
            <w:r w:rsidRPr="00BE0AE5">
              <w:rPr>
                <w:rFonts w:cs="Times New Roman"/>
              </w:rPr>
              <w:t>Робото-</w:t>
            </w:r>
            <w:r w:rsidRPr="00BE0AE5">
              <w:rPr>
                <w:rFonts w:cs="Times New Roman"/>
              </w:rPr>
              <w:br/>
              <w:t>техника</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516BDB0" w14:textId="77777777" w:rsidR="00416B7C" w:rsidRPr="00BE0AE5" w:rsidRDefault="00416B7C" w:rsidP="00FE214C">
            <w:pPr>
              <w:pStyle w:val="table-body0mm"/>
              <w:rPr>
                <w:rFonts w:cs="Times New Roman"/>
              </w:rPr>
            </w:pPr>
            <w:r w:rsidRPr="00BE0AE5">
              <w:rPr>
                <w:rStyle w:val="BoldItalic"/>
                <w:rFonts w:cs="Times New Roman"/>
              </w:rPr>
              <w:t>Раздел 1.</w:t>
            </w:r>
          </w:p>
          <w:p w14:paraId="0477F8BC" w14:textId="77777777" w:rsidR="00416B7C" w:rsidRPr="00BE0AE5" w:rsidRDefault="00416B7C" w:rsidP="00FE214C">
            <w:pPr>
              <w:pStyle w:val="table-body0mm"/>
              <w:rPr>
                <w:rFonts w:cs="Times New Roman"/>
              </w:rPr>
            </w:pPr>
            <w:r w:rsidRPr="00BE0AE5">
              <w:rPr>
                <w:rFonts w:cs="Times New Roman"/>
              </w:rPr>
              <w:t>Алгоритмы и исполнители. Р</w:t>
            </w:r>
            <w:r w:rsidRPr="00BE0AE5">
              <w:rPr>
                <w:rFonts w:cs="Times New Roman"/>
              </w:rPr>
              <w:t>о</w:t>
            </w:r>
            <w:r w:rsidRPr="00BE0AE5">
              <w:rPr>
                <w:rFonts w:cs="Times New Roman"/>
              </w:rPr>
              <w:t>боты как исполн</w:t>
            </w:r>
            <w:r w:rsidRPr="00BE0AE5">
              <w:rPr>
                <w:rFonts w:cs="Times New Roman"/>
              </w:rPr>
              <w:t>и</w:t>
            </w:r>
            <w:r w:rsidRPr="00BE0AE5">
              <w:rPr>
                <w:rFonts w:cs="Times New Roman"/>
              </w:rPr>
              <w:t>тели.</w:t>
            </w:r>
          </w:p>
          <w:p w14:paraId="098DF813" w14:textId="77777777" w:rsidR="00416B7C" w:rsidRPr="00BE0AE5" w:rsidRDefault="00416B7C" w:rsidP="00FE214C">
            <w:pPr>
              <w:pStyle w:val="table-body0mm"/>
              <w:rPr>
                <w:rFonts w:cs="Times New Roman"/>
              </w:rPr>
            </w:pPr>
          </w:p>
          <w:p w14:paraId="2672B816" w14:textId="77777777" w:rsidR="00416B7C" w:rsidRPr="00BE0AE5" w:rsidRDefault="00416B7C" w:rsidP="00FE214C">
            <w:pPr>
              <w:pStyle w:val="table-body0mm"/>
              <w:rPr>
                <w:rFonts w:cs="Times New Roman"/>
              </w:rPr>
            </w:pPr>
            <w:r w:rsidRPr="00BE0AE5">
              <w:rPr>
                <w:rStyle w:val="BoldItalic"/>
                <w:rFonts w:cs="Times New Roman"/>
              </w:rPr>
              <w:t>Раздел 2.</w:t>
            </w:r>
            <w:r w:rsidRPr="00BE0AE5">
              <w:rPr>
                <w:rFonts w:cs="Times New Roman"/>
              </w:rPr>
              <w:t xml:space="preserve"> </w:t>
            </w:r>
          </w:p>
          <w:p w14:paraId="1A0CECE6" w14:textId="77777777" w:rsidR="00416B7C" w:rsidRPr="00BE0AE5" w:rsidRDefault="00416B7C" w:rsidP="00FE214C">
            <w:pPr>
              <w:pStyle w:val="table-body0mm"/>
              <w:rPr>
                <w:rFonts w:cs="Times New Roman"/>
              </w:rPr>
            </w:pPr>
            <w:r w:rsidRPr="00BE0AE5">
              <w:rPr>
                <w:rFonts w:cs="Times New Roman"/>
              </w:rPr>
              <w:t>Роботы: констру</w:t>
            </w:r>
            <w:r w:rsidRPr="00BE0AE5">
              <w:rPr>
                <w:rFonts w:cs="Times New Roman"/>
              </w:rPr>
              <w:t>и</w:t>
            </w:r>
            <w:r w:rsidRPr="00BE0AE5">
              <w:rPr>
                <w:rFonts w:cs="Times New Roman"/>
              </w:rPr>
              <w:t>рование и управление</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CE90346" w14:textId="77777777" w:rsidR="00416B7C" w:rsidRPr="00BE0AE5" w:rsidRDefault="00416B7C" w:rsidP="00FE214C">
            <w:pPr>
              <w:pStyle w:val="table-body0mm"/>
              <w:rPr>
                <w:rFonts w:cs="Times New Roman"/>
              </w:rPr>
            </w:pPr>
            <w:r w:rsidRPr="00BE0AE5">
              <w:rPr>
                <w:rStyle w:val="BoldItalic"/>
                <w:rFonts w:cs="Times New Roman"/>
              </w:rPr>
              <w:t>Раздел 3.</w:t>
            </w:r>
          </w:p>
          <w:p w14:paraId="122F9ED3" w14:textId="77777777" w:rsidR="00416B7C" w:rsidRPr="00BE0AE5" w:rsidRDefault="00416B7C" w:rsidP="00FE214C">
            <w:pPr>
              <w:pStyle w:val="table-body0mm"/>
              <w:rPr>
                <w:rFonts w:cs="Times New Roman"/>
              </w:rPr>
            </w:pPr>
            <w:r w:rsidRPr="00BE0AE5">
              <w:rPr>
                <w:rFonts w:cs="Times New Roman"/>
              </w:rPr>
              <w:t xml:space="preserve">Роботы </w:t>
            </w:r>
            <w:r w:rsidRPr="00BE0AE5">
              <w:rPr>
                <w:rFonts w:cs="Times New Roman"/>
              </w:rPr>
              <w:br/>
              <w:t>на производстве.</w:t>
            </w:r>
          </w:p>
          <w:p w14:paraId="47ECCB03" w14:textId="77777777" w:rsidR="00416B7C" w:rsidRPr="00BE0AE5" w:rsidRDefault="00416B7C" w:rsidP="00FE214C">
            <w:pPr>
              <w:pStyle w:val="table-body0mm"/>
              <w:rPr>
                <w:rFonts w:cs="Times New Roman"/>
              </w:rPr>
            </w:pPr>
          </w:p>
          <w:p w14:paraId="6234FB11" w14:textId="77777777" w:rsidR="00416B7C" w:rsidRPr="00BE0AE5" w:rsidRDefault="00416B7C" w:rsidP="00FE214C">
            <w:pPr>
              <w:pStyle w:val="table-body0mm"/>
              <w:rPr>
                <w:rFonts w:cs="Times New Roman"/>
              </w:rPr>
            </w:pPr>
            <w:r w:rsidRPr="00BE0AE5">
              <w:rPr>
                <w:rStyle w:val="BoldItalic"/>
                <w:rFonts w:cs="Times New Roman"/>
              </w:rPr>
              <w:t>Раздел 4.</w:t>
            </w:r>
          </w:p>
          <w:p w14:paraId="2590B83C" w14:textId="77777777" w:rsidR="00416B7C" w:rsidRPr="00BE0AE5" w:rsidRDefault="00416B7C" w:rsidP="00FE214C">
            <w:pPr>
              <w:pStyle w:val="table-body0mm"/>
              <w:rPr>
                <w:rFonts w:cs="Times New Roman"/>
              </w:rPr>
            </w:pPr>
            <w:r w:rsidRPr="00BE0AE5">
              <w:rPr>
                <w:rFonts w:cs="Times New Roman"/>
              </w:rPr>
              <w:t>Робото-</w:t>
            </w:r>
            <w:r w:rsidRPr="00BE0AE5">
              <w:rPr>
                <w:rFonts w:cs="Times New Roman"/>
              </w:rPr>
              <w:br/>
              <w:t>технические проекты</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BF88F58" w14:textId="77777777" w:rsidR="00416B7C" w:rsidRPr="00BE0AE5" w:rsidRDefault="00416B7C" w:rsidP="00FE214C">
            <w:pPr>
              <w:pStyle w:val="table-body0mm"/>
              <w:rPr>
                <w:rFonts w:cs="Times New Roman"/>
              </w:rPr>
            </w:pPr>
            <w:r w:rsidRPr="00BE0AE5">
              <w:rPr>
                <w:rStyle w:val="BoldItalic"/>
                <w:rFonts w:cs="Times New Roman"/>
              </w:rPr>
              <w:t>Раздел 4</w:t>
            </w:r>
            <w:r w:rsidRPr="00BE0AE5">
              <w:rPr>
                <w:rFonts w:cs="Times New Roman"/>
              </w:rPr>
              <w:t xml:space="preserve"> </w:t>
            </w:r>
          </w:p>
          <w:p w14:paraId="499FE9A0" w14:textId="77777777" w:rsidR="00416B7C" w:rsidRPr="00BE0AE5" w:rsidRDefault="00416B7C" w:rsidP="00FE214C">
            <w:pPr>
              <w:pStyle w:val="table-body0mm"/>
              <w:rPr>
                <w:rFonts w:cs="Times New Roman"/>
              </w:rPr>
            </w:pPr>
            <w:r w:rsidRPr="00BE0AE5">
              <w:rPr>
                <w:rFonts w:cs="Times New Roman"/>
              </w:rPr>
              <w:t>(продолжение).</w:t>
            </w:r>
          </w:p>
          <w:p w14:paraId="16D283FB" w14:textId="77777777" w:rsidR="00416B7C" w:rsidRPr="00BE0AE5" w:rsidRDefault="00416B7C" w:rsidP="00FE214C">
            <w:pPr>
              <w:pStyle w:val="table-body0mm"/>
              <w:rPr>
                <w:rFonts w:cs="Times New Roman"/>
              </w:rPr>
            </w:pPr>
            <w:r w:rsidRPr="00BE0AE5">
              <w:rPr>
                <w:rFonts w:cs="Times New Roman"/>
              </w:rPr>
              <w:t>Робото-</w:t>
            </w:r>
            <w:r w:rsidRPr="00BE0AE5">
              <w:rPr>
                <w:rFonts w:cs="Times New Roman"/>
              </w:rPr>
              <w:br/>
              <w:t>технические проекты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51DFA65" w14:textId="77777777" w:rsidR="00416B7C" w:rsidRPr="00BE0AE5" w:rsidRDefault="00416B7C" w:rsidP="00FE214C">
            <w:pPr>
              <w:pStyle w:val="table-body0mm"/>
              <w:rPr>
                <w:rFonts w:cs="Times New Roman"/>
              </w:rPr>
            </w:pPr>
            <w:r w:rsidRPr="00BE0AE5">
              <w:rPr>
                <w:rStyle w:val="BoldItalic"/>
                <w:rFonts w:cs="Times New Roman"/>
              </w:rPr>
              <w:t>Раздел 4</w:t>
            </w:r>
            <w:r w:rsidRPr="00BE0AE5">
              <w:rPr>
                <w:rFonts w:cs="Times New Roman"/>
              </w:rPr>
              <w:t xml:space="preserve"> </w:t>
            </w:r>
          </w:p>
          <w:p w14:paraId="0A1BAFBD" w14:textId="77777777" w:rsidR="00416B7C" w:rsidRPr="00BE0AE5" w:rsidRDefault="00416B7C" w:rsidP="00FE214C">
            <w:pPr>
              <w:pStyle w:val="table-body0mm"/>
              <w:rPr>
                <w:rFonts w:cs="Times New Roman"/>
              </w:rPr>
            </w:pPr>
            <w:r w:rsidRPr="00BE0AE5">
              <w:rPr>
                <w:rFonts w:cs="Times New Roman"/>
              </w:rPr>
              <w:t>(продолжение).</w:t>
            </w:r>
          </w:p>
          <w:p w14:paraId="63319E3B" w14:textId="77777777" w:rsidR="00416B7C" w:rsidRPr="00BE0AE5" w:rsidRDefault="00416B7C" w:rsidP="00FE214C">
            <w:pPr>
              <w:pStyle w:val="table-body0mm"/>
              <w:rPr>
                <w:rFonts w:cs="Times New Roman"/>
              </w:rPr>
            </w:pPr>
            <w:r w:rsidRPr="00BE0AE5">
              <w:rPr>
                <w:rFonts w:cs="Times New Roman"/>
              </w:rPr>
              <w:t>Робото-</w:t>
            </w:r>
            <w:r w:rsidRPr="00BE0AE5">
              <w:rPr>
                <w:rFonts w:cs="Times New Roman"/>
              </w:rPr>
              <w:br/>
              <w:t>технические проекты</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1901C99" w14:textId="77777777" w:rsidR="00416B7C" w:rsidRPr="00BE0AE5" w:rsidRDefault="00416B7C" w:rsidP="00FE214C">
            <w:pPr>
              <w:pStyle w:val="table-body0mm"/>
              <w:rPr>
                <w:rFonts w:cs="Times New Roman"/>
              </w:rPr>
            </w:pPr>
            <w:r w:rsidRPr="00BE0AE5">
              <w:rPr>
                <w:rStyle w:val="BoldItalic"/>
                <w:rFonts w:cs="Times New Roman"/>
              </w:rPr>
              <w:t>Раздел 5.</w:t>
            </w:r>
          </w:p>
          <w:p w14:paraId="10A5C0EC" w14:textId="77777777" w:rsidR="00416B7C" w:rsidRPr="00BE0AE5" w:rsidRDefault="00416B7C" w:rsidP="00FE214C">
            <w:pPr>
              <w:pStyle w:val="table-body0mm"/>
              <w:rPr>
                <w:rFonts w:cs="Times New Roman"/>
              </w:rPr>
            </w:pPr>
            <w:r w:rsidRPr="00BE0AE5">
              <w:rPr>
                <w:rFonts w:cs="Times New Roman"/>
              </w:rPr>
              <w:t>От робото-</w:t>
            </w:r>
            <w:r w:rsidRPr="00BE0AE5">
              <w:rPr>
                <w:rFonts w:cs="Times New Roman"/>
              </w:rPr>
              <w:br/>
              <w:t>техники к иску</w:t>
            </w:r>
            <w:r w:rsidRPr="00BE0AE5">
              <w:rPr>
                <w:rFonts w:cs="Times New Roman"/>
              </w:rPr>
              <w:t>с</w:t>
            </w:r>
            <w:r w:rsidRPr="00BE0AE5">
              <w:rPr>
                <w:rFonts w:cs="Times New Roman"/>
              </w:rPr>
              <w:t>ственному инте</w:t>
            </w:r>
            <w:r w:rsidRPr="00BE0AE5">
              <w:rPr>
                <w:rFonts w:cs="Times New Roman"/>
              </w:rPr>
              <w:t>л</w:t>
            </w:r>
            <w:r w:rsidRPr="00BE0AE5">
              <w:rPr>
                <w:rFonts w:cs="Times New Roman"/>
              </w:rPr>
              <w:t>лекту</w:t>
            </w:r>
          </w:p>
        </w:tc>
      </w:tr>
      <w:tr w:rsidR="00416B7C" w:rsidRPr="00BE0AE5" w14:paraId="57DB71E4"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108A9DD" w14:textId="77777777" w:rsidR="00416B7C" w:rsidRPr="00BE0AE5" w:rsidRDefault="00416B7C" w:rsidP="00FE214C">
            <w:pPr>
              <w:pStyle w:val="table-body0mm"/>
              <w:rPr>
                <w:rFonts w:cs="Times New Roman"/>
              </w:rPr>
            </w:pPr>
            <w:r w:rsidRPr="00BE0AE5">
              <w:rPr>
                <w:rFonts w:cs="Times New Roman"/>
              </w:rPr>
              <w:t>3D-моделирование, протот</w:t>
            </w:r>
            <w:r w:rsidRPr="00BE0AE5">
              <w:rPr>
                <w:rFonts w:cs="Times New Roman"/>
              </w:rPr>
              <w:t>и</w:t>
            </w:r>
            <w:r w:rsidRPr="00BE0AE5">
              <w:rPr>
                <w:rFonts w:cs="Times New Roman"/>
              </w:rPr>
              <w:t>пирование, макетиро-</w:t>
            </w:r>
            <w:r w:rsidRPr="00BE0AE5">
              <w:rPr>
                <w:rFonts w:cs="Times New Roman"/>
              </w:rPr>
              <w:br/>
              <w:t>вание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469703B"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C036551"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952C51E" w14:textId="77777777" w:rsidR="00416B7C" w:rsidRPr="00BE0AE5" w:rsidRDefault="00416B7C" w:rsidP="00FE214C">
            <w:pPr>
              <w:pStyle w:val="table-body0mm"/>
              <w:rPr>
                <w:rFonts w:cs="Times New Roman"/>
              </w:rPr>
            </w:pPr>
            <w:r w:rsidRPr="00BE0AE5">
              <w:rPr>
                <w:rStyle w:val="BoldItalic"/>
                <w:rFonts w:cs="Times New Roman"/>
              </w:rPr>
              <w:t>Раздел 1.</w:t>
            </w:r>
          </w:p>
          <w:p w14:paraId="5760F0EE" w14:textId="77777777" w:rsidR="00416B7C" w:rsidRPr="00BE0AE5" w:rsidRDefault="00416B7C" w:rsidP="00FE214C">
            <w:pPr>
              <w:pStyle w:val="table-body0mm"/>
              <w:rPr>
                <w:rFonts w:cs="Times New Roman"/>
              </w:rPr>
            </w:pPr>
            <w:r w:rsidRPr="00BE0AE5">
              <w:rPr>
                <w:rFonts w:cs="Times New Roman"/>
              </w:rPr>
              <w:t xml:space="preserve">Модели </w:t>
            </w:r>
            <w:r w:rsidRPr="00BE0AE5">
              <w:rPr>
                <w:rFonts w:cs="Times New Roman"/>
              </w:rPr>
              <w:br/>
              <w:t xml:space="preserve">и технологии. </w:t>
            </w:r>
          </w:p>
          <w:p w14:paraId="3D07BCEB" w14:textId="77777777" w:rsidR="00416B7C" w:rsidRPr="00BE0AE5" w:rsidRDefault="00416B7C" w:rsidP="00FE214C">
            <w:pPr>
              <w:pStyle w:val="table-body0mm"/>
              <w:rPr>
                <w:rFonts w:cs="Times New Roman"/>
              </w:rPr>
            </w:pPr>
          </w:p>
          <w:p w14:paraId="6CE750C5" w14:textId="77777777" w:rsidR="00416B7C" w:rsidRPr="00BE0AE5" w:rsidRDefault="00416B7C" w:rsidP="00FE214C">
            <w:pPr>
              <w:pStyle w:val="table-body0mm"/>
              <w:rPr>
                <w:rFonts w:cs="Times New Roman"/>
              </w:rPr>
            </w:pPr>
            <w:r w:rsidRPr="00BE0AE5">
              <w:rPr>
                <w:rStyle w:val="BoldItalic"/>
                <w:rFonts w:cs="Times New Roman"/>
              </w:rPr>
              <w:t>Раздел 2.</w:t>
            </w:r>
            <w:r w:rsidRPr="00BE0AE5">
              <w:rPr>
                <w:rFonts w:cs="Times New Roman"/>
              </w:rPr>
              <w:t xml:space="preserve"> </w:t>
            </w:r>
          </w:p>
          <w:p w14:paraId="011287C3" w14:textId="77777777" w:rsidR="00416B7C" w:rsidRPr="00BE0AE5" w:rsidRDefault="00416B7C" w:rsidP="00FE214C">
            <w:pPr>
              <w:pStyle w:val="table-body0mm"/>
              <w:rPr>
                <w:rFonts w:cs="Times New Roman"/>
              </w:rPr>
            </w:pPr>
            <w:r w:rsidRPr="00BE0AE5">
              <w:rPr>
                <w:rFonts w:cs="Times New Roman"/>
              </w:rPr>
              <w:t>Визуальные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EEEF06C" w14:textId="77777777" w:rsidR="00416B7C" w:rsidRPr="00BE0AE5" w:rsidRDefault="00416B7C" w:rsidP="00FE214C">
            <w:pPr>
              <w:pStyle w:val="table-body0mm"/>
              <w:rPr>
                <w:rFonts w:cs="Times New Roman"/>
              </w:rPr>
            </w:pPr>
            <w:r w:rsidRPr="00BE0AE5">
              <w:rPr>
                <w:rStyle w:val="BoldItalic"/>
                <w:rFonts w:cs="Times New Roman"/>
              </w:rPr>
              <w:t>Раздел 3.</w:t>
            </w:r>
          </w:p>
          <w:p w14:paraId="6F8A3BFF" w14:textId="77777777" w:rsidR="00416B7C" w:rsidRPr="00BE0AE5" w:rsidRDefault="00416B7C" w:rsidP="00FE214C">
            <w:pPr>
              <w:pStyle w:val="table-body0mm"/>
              <w:rPr>
                <w:rFonts w:cs="Times New Roman"/>
              </w:rPr>
            </w:pPr>
            <w:r w:rsidRPr="00BE0AE5">
              <w:rPr>
                <w:rFonts w:cs="Times New Roman"/>
              </w:rPr>
              <w:t xml:space="preserve">Создание макетов </w:t>
            </w:r>
            <w:r w:rsidRPr="00BE0AE5">
              <w:rPr>
                <w:rFonts w:cs="Times New Roman"/>
              </w:rPr>
              <w:br/>
              <w:t>с помощью пр</w:t>
            </w:r>
            <w:r w:rsidRPr="00BE0AE5">
              <w:rPr>
                <w:rFonts w:cs="Times New Roman"/>
              </w:rPr>
              <w:t>о</w:t>
            </w:r>
            <w:r w:rsidRPr="00BE0AE5">
              <w:rPr>
                <w:rFonts w:cs="Times New Roman"/>
              </w:rPr>
              <w:t>граммных средств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52C85FF" w14:textId="77777777" w:rsidR="00416B7C" w:rsidRPr="00BE0AE5" w:rsidRDefault="00416B7C" w:rsidP="00FE214C">
            <w:pPr>
              <w:pStyle w:val="table-body0mm"/>
              <w:rPr>
                <w:rFonts w:cs="Times New Roman"/>
              </w:rPr>
            </w:pPr>
            <w:r w:rsidRPr="00BE0AE5">
              <w:rPr>
                <w:rStyle w:val="BoldItalic"/>
                <w:rFonts w:cs="Times New Roman"/>
              </w:rPr>
              <w:t>Раздел 4.</w:t>
            </w:r>
          </w:p>
          <w:p w14:paraId="381D51E4" w14:textId="77777777" w:rsidR="00416B7C" w:rsidRPr="00BE0AE5" w:rsidRDefault="00416B7C" w:rsidP="00FE214C">
            <w:pPr>
              <w:pStyle w:val="table-body0mm"/>
              <w:rPr>
                <w:rFonts w:cs="Times New Roman"/>
              </w:rPr>
            </w:pPr>
            <w:r w:rsidRPr="00BE0AE5">
              <w:rPr>
                <w:rFonts w:cs="Times New Roman"/>
              </w:rPr>
              <w:t xml:space="preserve">Технология создания </w:t>
            </w:r>
            <w:r w:rsidRPr="00BE0AE5">
              <w:rPr>
                <w:rFonts w:cs="Times New Roman"/>
              </w:rPr>
              <w:br/>
              <w:t>и исследования пр</w:t>
            </w:r>
            <w:r w:rsidRPr="00BE0AE5">
              <w:rPr>
                <w:rFonts w:cs="Times New Roman"/>
              </w:rPr>
              <w:t>о</w:t>
            </w:r>
            <w:r w:rsidRPr="00BE0AE5">
              <w:rPr>
                <w:rFonts w:cs="Times New Roman"/>
              </w:rPr>
              <w:t>тотипов</w:t>
            </w:r>
          </w:p>
        </w:tc>
      </w:tr>
      <w:tr w:rsidR="00416B7C" w:rsidRPr="00BE0AE5" w14:paraId="2DBBED77"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8AD1E68" w14:textId="636D1BFF" w:rsidR="00416B7C" w:rsidRPr="00BE0AE5" w:rsidRDefault="00416B7C" w:rsidP="00FE214C">
            <w:pPr>
              <w:pStyle w:val="table-body0mm"/>
              <w:rPr>
                <w:rFonts w:cs="Times New Roman"/>
              </w:rPr>
            </w:pPr>
            <w:r w:rsidRPr="00BE0AE5">
              <w:rPr>
                <w:rFonts w:cs="Times New Roman"/>
              </w:rPr>
              <w:t>Компьютерная графика. Че</w:t>
            </w:r>
            <w:r w:rsidRPr="00BE0AE5">
              <w:rPr>
                <w:rFonts w:cs="Times New Roman"/>
              </w:rPr>
              <w:t>р</w:t>
            </w:r>
            <w:r w:rsidRPr="00BE0AE5">
              <w:rPr>
                <w:rFonts w:cs="Times New Roman"/>
              </w:rPr>
              <w:t>чение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47448CF"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C19FC8D"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BFA6E69" w14:textId="77777777" w:rsidR="00416B7C" w:rsidRPr="00BE0AE5" w:rsidRDefault="00416B7C" w:rsidP="00FE214C">
            <w:pPr>
              <w:pStyle w:val="table-body0mm"/>
              <w:rPr>
                <w:rFonts w:cs="Times New Roman"/>
              </w:rPr>
            </w:pPr>
            <w:r w:rsidRPr="00BE0AE5">
              <w:rPr>
                <w:rFonts w:cs="Times New Roman"/>
              </w:rPr>
              <w:t xml:space="preserve">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16A8D08" w14:textId="77777777" w:rsidR="00416B7C" w:rsidRPr="00BE0AE5" w:rsidRDefault="00416B7C" w:rsidP="00FE214C">
            <w:pPr>
              <w:pStyle w:val="table-body0mm"/>
              <w:rPr>
                <w:rFonts w:cs="Times New Roman"/>
              </w:rPr>
            </w:pPr>
            <w:r w:rsidRPr="00BE0AE5">
              <w:rPr>
                <w:rStyle w:val="BoldItalic"/>
                <w:rFonts w:cs="Times New Roman"/>
              </w:rPr>
              <w:t>Раздел 1.</w:t>
            </w:r>
            <w:r w:rsidRPr="00BE0AE5">
              <w:rPr>
                <w:rFonts w:cs="Times New Roman"/>
              </w:rPr>
              <w:t xml:space="preserve"> </w:t>
            </w:r>
          </w:p>
          <w:p w14:paraId="4FB15268" w14:textId="77777777" w:rsidR="00416B7C" w:rsidRPr="00BE0AE5" w:rsidRDefault="00416B7C" w:rsidP="00FE214C">
            <w:pPr>
              <w:pStyle w:val="table-body0mm"/>
              <w:rPr>
                <w:rFonts w:cs="Times New Roman"/>
              </w:rPr>
            </w:pPr>
            <w:r w:rsidRPr="00BE0AE5">
              <w:rPr>
                <w:rFonts w:cs="Times New Roman"/>
              </w:rPr>
              <w:t xml:space="preserve">Модели </w:t>
            </w:r>
            <w:r w:rsidRPr="00BE0AE5">
              <w:rPr>
                <w:rFonts w:cs="Times New Roman"/>
              </w:rPr>
              <w:br/>
              <w:t xml:space="preserve">и их свойства. </w:t>
            </w:r>
          </w:p>
          <w:p w14:paraId="60B34C33" w14:textId="77777777" w:rsidR="00416B7C" w:rsidRPr="00BE0AE5" w:rsidRDefault="00416B7C" w:rsidP="00FE214C">
            <w:pPr>
              <w:pStyle w:val="table-body0mm"/>
              <w:rPr>
                <w:rFonts w:cs="Times New Roman"/>
              </w:rPr>
            </w:pPr>
          </w:p>
          <w:p w14:paraId="597F3A5C" w14:textId="77777777" w:rsidR="00416B7C" w:rsidRPr="00BE0AE5" w:rsidRDefault="00416B7C" w:rsidP="00FE214C">
            <w:pPr>
              <w:pStyle w:val="table-body0mm"/>
              <w:rPr>
                <w:rFonts w:cs="Times New Roman"/>
              </w:rPr>
            </w:pPr>
            <w:r w:rsidRPr="00BE0AE5">
              <w:rPr>
                <w:rStyle w:val="BoldItalic"/>
                <w:rFonts w:cs="Times New Roman"/>
              </w:rPr>
              <w:t>Раздел 2.</w:t>
            </w:r>
            <w:r w:rsidRPr="00BE0AE5">
              <w:rPr>
                <w:rFonts w:cs="Times New Roman"/>
              </w:rPr>
              <w:t xml:space="preserve"> </w:t>
            </w:r>
          </w:p>
          <w:p w14:paraId="00EEC29A" w14:textId="77777777" w:rsidR="00416B7C" w:rsidRPr="00BE0AE5" w:rsidRDefault="00416B7C" w:rsidP="00FE214C">
            <w:pPr>
              <w:pStyle w:val="table-body0mm"/>
              <w:rPr>
                <w:rFonts w:cs="Times New Roman"/>
              </w:rPr>
            </w:pPr>
            <w:r w:rsidRPr="00BE0AE5">
              <w:rPr>
                <w:rFonts w:cs="Times New Roman"/>
              </w:rPr>
              <w:t>Черчение как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2AC45FD" w14:textId="77777777" w:rsidR="00416B7C" w:rsidRPr="00BE0AE5" w:rsidRDefault="00416B7C" w:rsidP="00FE214C">
            <w:pPr>
              <w:pStyle w:val="table-body0mm"/>
              <w:rPr>
                <w:rFonts w:cs="Times New Roman"/>
              </w:rPr>
            </w:pPr>
            <w:r w:rsidRPr="00BE0AE5">
              <w:rPr>
                <w:rStyle w:val="BoldItalic"/>
                <w:rFonts w:cs="Times New Roman"/>
              </w:rPr>
              <w:t>Раздел 3.</w:t>
            </w:r>
            <w:r w:rsidRPr="00BE0AE5">
              <w:rPr>
                <w:rFonts w:cs="Times New Roman"/>
              </w:rPr>
              <w:t xml:space="preserve"> </w:t>
            </w:r>
          </w:p>
          <w:p w14:paraId="0605F606" w14:textId="77777777" w:rsidR="00416B7C" w:rsidRPr="00BE0AE5" w:rsidRDefault="00416B7C" w:rsidP="00FE214C">
            <w:pPr>
              <w:pStyle w:val="table-body0mm"/>
              <w:rPr>
                <w:rFonts w:cs="Times New Roman"/>
              </w:rPr>
            </w:pPr>
            <w:r w:rsidRPr="00BE0AE5">
              <w:rPr>
                <w:rFonts w:cs="Times New Roman"/>
              </w:rPr>
              <w:t xml:space="preserve">Технология создания </w:t>
            </w:r>
            <w:r w:rsidRPr="00BE0AE5">
              <w:rPr>
                <w:rFonts w:cs="Times New Roman"/>
              </w:rPr>
              <w:br/>
              <w:t>чертежей в программных ср</w:t>
            </w:r>
            <w:r w:rsidRPr="00BE0AE5">
              <w:rPr>
                <w:rFonts w:cs="Times New Roman"/>
              </w:rPr>
              <w:t>е</w:t>
            </w:r>
            <w:r w:rsidRPr="00BE0AE5">
              <w:rPr>
                <w:rFonts w:cs="Times New Roman"/>
              </w:rPr>
              <w:t>дах.</w:t>
            </w:r>
          </w:p>
        </w:tc>
      </w:tr>
      <w:tr w:rsidR="00416B7C" w:rsidRPr="00BE0AE5" w14:paraId="4A453093"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D91CB4B"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D30C6A5"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341B64E"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AFBACAC"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41C1043" w14:textId="77777777" w:rsidR="00416B7C" w:rsidRPr="00BE0AE5" w:rsidRDefault="00416B7C" w:rsidP="00FE214C">
            <w:pPr>
              <w:pStyle w:val="table-body0mm"/>
              <w:rPr>
                <w:rFonts w:cs="Times New Roman"/>
              </w:rPr>
            </w:pPr>
            <w:r w:rsidRPr="00BE0AE5">
              <w:rPr>
                <w:rFonts w:cs="Times New Roman"/>
              </w:rPr>
              <w:t>создания модели инженерного объе</w:t>
            </w:r>
            <w:r w:rsidRPr="00BE0AE5">
              <w:rPr>
                <w:rFonts w:cs="Times New Roman"/>
              </w:rPr>
              <w:t>к</w:t>
            </w:r>
            <w:r w:rsidRPr="00BE0AE5">
              <w:rPr>
                <w:rFonts w:cs="Times New Roman"/>
              </w:rPr>
              <w:t>та</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3A8A2A6" w14:textId="77777777" w:rsidR="00416B7C" w:rsidRPr="00BE0AE5" w:rsidRDefault="00416B7C" w:rsidP="00FE214C">
            <w:pPr>
              <w:pStyle w:val="table-body0mm"/>
              <w:rPr>
                <w:rFonts w:cs="Times New Roman"/>
              </w:rPr>
            </w:pPr>
            <w:r w:rsidRPr="00BE0AE5">
              <w:rPr>
                <w:rStyle w:val="BoldItalic"/>
                <w:rFonts w:cs="Times New Roman"/>
              </w:rPr>
              <w:t>Раздел 4.</w:t>
            </w:r>
            <w:r w:rsidRPr="00BE0AE5">
              <w:rPr>
                <w:rFonts w:cs="Times New Roman"/>
              </w:rPr>
              <w:t xml:space="preserve"> </w:t>
            </w:r>
          </w:p>
          <w:p w14:paraId="777478A4" w14:textId="77777777" w:rsidR="00416B7C" w:rsidRPr="00BE0AE5" w:rsidRDefault="00416B7C" w:rsidP="00FE214C">
            <w:pPr>
              <w:pStyle w:val="table-body0mm"/>
              <w:rPr>
                <w:rFonts w:cs="Times New Roman"/>
              </w:rPr>
            </w:pPr>
            <w:r w:rsidRPr="00BE0AE5">
              <w:rPr>
                <w:rFonts w:cs="Times New Roman"/>
              </w:rPr>
              <w:t xml:space="preserve">Разработка проекта </w:t>
            </w:r>
            <w:r w:rsidRPr="00BE0AE5">
              <w:rPr>
                <w:rFonts w:cs="Times New Roman"/>
              </w:rPr>
              <w:br/>
              <w:t>инженерного объе</w:t>
            </w:r>
            <w:r w:rsidRPr="00BE0AE5">
              <w:rPr>
                <w:rFonts w:cs="Times New Roman"/>
              </w:rPr>
              <w:t>к</w:t>
            </w:r>
            <w:r w:rsidRPr="00BE0AE5">
              <w:rPr>
                <w:rFonts w:cs="Times New Roman"/>
              </w:rPr>
              <w:t>та</w:t>
            </w:r>
          </w:p>
        </w:tc>
      </w:tr>
      <w:tr w:rsidR="00416B7C" w:rsidRPr="00BE0AE5" w14:paraId="3B148EEB"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B656120" w14:textId="77777777" w:rsidR="00416B7C" w:rsidRPr="00BE0AE5" w:rsidRDefault="00416B7C" w:rsidP="00FE214C">
            <w:pPr>
              <w:pStyle w:val="table-body0mm"/>
              <w:rPr>
                <w:rFonts w:cs="Times New Roman"/>
              </w:rPr>
            </w:pPr>
            <w:r w:rsidRPr="00BE0AE5">
              <w:rPr>
                <w:rFonts w:cs="Times New Roman"/>
              </w:rPr>
              <w:t>Автоматизир</w:t>
            </w:r>
            <w:r w:rsidRPr="00BE0AE5">
              <w:rPr>
                <w:rFonts w:cs="Times New Roman"/>
              </w:rPr>
              <w:t>о</w:t>
            </w:r>
            <w:r w:rsidRPr="00BE0AE5">
              <w:rPr>
                <w:rFonts w:cs="Times New Roman"/>
              </w:rPr>
              <w:t>ванные сист</w:t>
            </w:r>
            <w:r w:rsidRPr="00BE0AE5">
              <w:rPr>
                <w:rFonts w:cs="Times New Roman"/>
              </w:rPr>
              <w:t>е</w:t>
            </w:r>
            <w:r w:rsidRPr="00BE0AE5">
              <w:rPr>
                <w:rFonts w:cs="Times New Roman"/>
              </w:rPr>
              <w:t>мы</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B4BEDC7"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AEDCD61"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FECACCC"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5ADEE8C" w14:textId="77777777" w:rsidR="00416B7C" w:rsidRPr="00BE0AE5" w:rsidRDefault="00416B7C" w:rsidP="00FE214C">
            <w:pPr>
              <w:pStyle w:val="table-body0mm"/>
              <w:rPr>
                <w:rFonts w:cs="Times New Roman"/>
              </w:rPr>
            </w:pPr>
            <w:r w:rsidRPr="00BE0AE5">
              <w:rPr>
                <w:rStyle w:val="BoldItalic"/>
                <w:rFonts w:cs="Times New Roman"/>
              </w:rPr>
              <w:t>Раздел 1.</w:t>
            </w:r>
            <w:r w:rsidRPr="00BE0AE5">
              <w:rPr>
                <w:rFonts w:cs="Times New Roman"/>
              </w:rPr>
              <w:t xml:space="preserve"> </w:t>
            </w:r>
          </w:p>
          <w:p w14:paraId="4CA51B91" w14:textId="77777777" w:rsidR="00416B7C" w:rsidRPr="00BE0AE5" w:rsidRDefault="00416B7C" w:rsidP="00FE214C">
            <w:pPr>
              <w:pStyle w:val="table-body0mm"/>
              <w:rPr>
                <w:rFonts w:cs="Times New Roman"/>
              </w:rPr>
            </w:pPr>
            <w:r w:rsidRPr="00BE0AE5">
              <w:rPr>
                <w:rFonts w:cs="Times New Roman"/>
              </w:rPr>
              <w:t xml:space="preserve">Управление. Общие </w:t>
            </w:r>
            <w:r w:rsidRPr="00BE0AE5">
              <w:rPr>
                <w:rFonts w:cs="Times New Roman"/>
              </w:rPr>
              <w:br/>
              <w:t xml:space="preserve">представления. </w:t>
            </w:r>
          </w:p>
          <w:p w14:paraId="751F780B" w14:textId="77777777" w:rsidR="00416B7C" w:rsidRPr="00BE0AE5" w:rsidRDefault="00416B7C" w:rsidP="00FE214C">
            <w:pPr>
              <w:pStyle w:val="table-body0mm"/>
              <w:rPr>
                <w:rFonts w:cs="Times New Roman"/>
              </w:rPr>
            </w:pPr>
          </w:p>
          <w:p w14:paraId="534D2D30" w14:textId="77777777" w:rsidR="00416B7C" w:rsidRPr="00BE0AE5" w:rsidRDefault="00416B7C" w:rsidP="00FE214C">
            <w:pPr>
              <w:pStyle w:val="table-body0mm"/>
              <w:rPr>
                <w:rFonts w:cs="Times New Roman"/>
              </w:rPr>
            </w:pPr>
            <w:r w:rsidRPr="00BE0AE5">
              <w:rPr>
                <w:rStyle w:val="BoldItalic"/>
                <w:rFonts w:cs="Times New Roman"/>
              </w:rPr>
              <w:t>Раздел 2.</w:t>
            </w:r>
            <w:r w:rsidRPr="00BE0AE5">
              <w:rPr>
                <w:rFonts w:cs="Times New Roman"/>
              </w:rPr>
              <w:t xml:space="preserve"> </w:t>
            </w:r>
          </w:p>
          <w:p w14:paraId="52CB798E" w14:textId="77777777" w:rsidR="00416B7C" w:rsidRPr="00BE0AE5" w:rsidRDefault="00416B7C" w:rsidP="00FE214C">
            <w:pPr>
              <w:pStyle w:val="table-body0mm"/>
              <w:rPr>
                <w:rFonts w:cs="Times New Roman"/>
              </w:rPr>
            </w:pPr>
            <w:r w:rsidRPr="00BE0AE5">
              <w:rPr>
                <w:rFonts w:cs="Times New Roman"/>
              </w:rPr>
              <w:t>Управление техн</w:t>
            </w:r>
            <w:r w:rsidRPr="00BE0AE5">
              <w:rPr>
                <w:rFonts w:cs="Times New Roman"/>
              </w:rPr>
              <w:t>и</w:t>
            </w:r>
            <w:r w:rsidRPr="00BE0AE5">
              <w:rPr>
                <w:rFonts w:cs="Times New Roman"/>
              </w:rPr>
              <w:t xml:space="preserve">ческими системами. </w:t>
            </w:r>
          </w:p>
          <w:p w14:paraId="630324BC" w14:textId="77777777" w:rsidR="00416B7C" w:rsidRPr="00BE0AE5" w:rsidRDefault="00416B7C" w:rsidP="00FE214C">
            <w:pPr>
              <w:pStyle w:val="table-body0mm"/>
              <w:rPr>
                <w:rFonts w:cs="Times New Roman"/>
              </w:rPr>
            </w:pPr>
          </w:p>
          <w:p w14:paraId="0AA52C92" w14:textId="77777777" w:rsidR="00416B7C" w:rsidRPr="00BE0AE5" w:rsidRDefault="00416B7C" w:rsidP="00FE214C">
            <w:pPr>
              <w:pStyle w:val="table-body0mm"/>
              <w:rPr>
                <w:rFonts w:cs="Times New Roman"/>
              </w:rPr>
            </w:pPr>
            <w:r w:rsidRPr="00BE0AE5">
              <w:rPr>
                <w:rStyle w:val="BoldItalic"/>
                <w:rFonts w:cs="Times New Roman"/>
              </w:rPr>
              <w:t>Раздел 3.</w:t>
            </w:r>
          </w:p>
          <w:p w14:paraId="7DABA292" w14:textId="77777777" w:rsidR="00416B7C" w:rsidRPr="00BE0AE5" w:rsidRDefault="00416B7C" w:rsidP="00FE214C">
            <w:pPr>
              <w:pStyle w:val="table-body0mm"/>
              <w:rPr>
                <w:rFonts w:cs="Times New Roman"/>
              </w:rPr>
            </w:pPr>
            <w:r w:rsidRPr="00BE0AE5">
              <w:rPr>
                <w:rFonts w:cs="Times New Roman"/>
              </w:rPr>
              <w:t xml:space="preserve">Элементная база автоматизированных </w:t>
            </w:r>
            <w:r w:rsidRPr="00BE0AE5">
              <w:rPr>
                <w:rFonts w:cs="Times New Roman"/>
              </w:rPr>
              <w:lastRenderedPageBreak/>
              <w:t>систем</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C88AA75" w14:textId="77777777" w:rsidR="00416B7C" w:rsidRPr="00BE0AE5" w:rsidRDefault="00416B7C" w:rsidP="00FE214C">
            <w:pPr>
              <w:pStyle w:val="table-body0mm"/>
              <w:rPr>
                <w:rFonts w:cs="Times New Roman"/>
              </w:rPr>
            </w:pPr>
            <w:r w:rsidRPr="00BE0AE5">
              <w:rPr>
                <w:rStyle w:val="BoldItalic"/>
                <w:rFonts w:cs="Times New Roman"/>
              </w:rPr>
              <w:lastRenderedPageBreak/>
              <w:t>Раздел 3.</w:t>
            </w:r>
          </w:p>
          <w:p w14:paraId="6200283D" w14:textId="77777777" w:rsidR="00416B7C" w:rsidRPr="00BE0AE5" w:rsidRDefault="00416B7C" w:rsidP="00FE214C">
            <w:pPr>
              <w:pStyle w:val="table-body0mm"/>
              <w:rPr>
                <w:rFonts w:cs="Times New Roman"/>
              </w:rPr>
            </w:pPr>
            <w:r w:rsidRPr="00BE0AE5">
              <w:rPr>
                <w:rFonts w:cs="Times New Roman"/>
              </w:rPr>
              <w:t>Управление соц</w:t>
            </w:r>
            <w:r w:rsidRPr="00BE0AE5">
              <w:rPr>
                <w:rFonts w:cs="Times New Roman"/>
              </w:rPr>
              <w:t>и</w:t>
            </w:r>
            <w:r w:rsidRPr="00BE0AE5">
              <w:rPr>
                <w:rFonts w:cs="Times New Roman"/>
              </w:rPr>
              <w:t>ально-</w:t>
            </w:r>
            <w:r w:rsidRPr="00BE0AE5">
              <w:rPr>
                <w:rFonts w:cs="Times New Roman"/>
              </w:rPr>
              <w:br/>
              <w:t>экономическими системами. Пре</w:t>
            </w:r>
            <w:r w:rsidRPr="00BE0AE5">
              <w:rPr>
                <w:rFonts w:cs="Times New Roman"/>
              </w:rPr>
              <w:t>д</w:t>
            </w:r>
            <w:r w:rsidRPr="00BE0AE5">
              <w:rPr>
                <w:rFonts w:cs="Times New Roman"/>
              </w:rPr>
              <w:t>принимательство</w:t>
            </w:r>
          </w:p>
        </w:tc>
      </w:tr>
      <w:tr w:rsidR="00416B7C" w:rsidRPr="00BE0AE5" w14:paraId="68CC4AE6"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EBB9049" w14:textId="77777777" w:rsidR="00416B7C" w:rsidRPr="00BE0AE5" w:rsidRDefault="00416B7C" w:rsidP="00FE214C">
            <w:pPr>
              <w:pStyle w:val="table-body0mm"/>
              <w:rPr>
                <w:rFonts w:cs="Times New Roman"/>
              </w:rPr>
            </w:pPr>
            <w:r w:rsidRPr="00BE0AE5">
              <w:rPr>
                <w:rFonts w:cs="Times New Roman"/>
              </w:rPr>
              <w:lastRenderedPageBreak/>
              <w:t>Животново</w:t>
            </w:r>
            <w:r w:rsidRPr="00BE0AE5">
              <w:rPr>
                <w:rFonts w:cs="Times New Roman"/>
              </w:rPr>
              <w:t>д</w:t>
            </w:r>
            <w:r w:rsidRPr="00BE0AE5">
              <w:rPr>
                <w:rFonts w:cs="Times New Roman"/>
              </w:rPr>
              <w:t>ство</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C9AFBDD" w14:textId="77777777" w:rsidR="00416B7C" w:rsidRPr="00BE0AE5" w:rsidRDefault="00416B7C" w:rsidP="00FE214C">
            <w:pPr>
              <w:pStyle w:val="table-body0mm"/>
              <w:rPr>
                <w:rFonts w:cs="Times New Roman"/>
              </w:rPr>
            </w:pPr>
            <w:r w:rsidRPr="00BE0AE5">
              <w:rPr>
                <w:rStyle w:val="BoldItalic"/>
                <w:rFonts w:cs="Times New Roman"/>
              </w:rPr>
              <w:t>Раздел 1.</w:t>
            </w:r>
          </w:p>
          <w:p w14:paraId="00BD21BC" w14:textId="77777777" w:rsidR="00416B7C" w:rsidRPr="00BE0AE5" w:rsidRDefault="00416B7C" w:rsidP="00FE214C">
            <w:pPr>
              <w:pStyle w:val="table-body0mm"/>
              <w:rPr>
                <w:rFonts w:cs="Times New Roman"/>
              </w:rPr>
            </w:pPr>
            <w:r w:rsidRPr="00BE0AE5">
              <w:rPr>
                <w:rFonts w:cs="Times New Roman"/>
              </w:rPr>
              <w:t>Элементы технол</w:t>
            </w:r>
            <w:r w:rsidRPr="00BE0AE5">
              <w:rPr>
                <w:rFonts w:cs="Times New Roman"/>
              </w:rPr>
              <w:t>о</w:t>
            </w:r>
            <w:r w:rsidRPr="00BE0AE5">
              <w:rPr>
                <w:rFonts w:cs="Times New Roman"/>
              </w:rPr>
              <w:t>гии выращивания сельскохозяйстве</w:t>
            </w:r>
            <w:r w:rsidRPr="00BE0AE5">
              <w:rPr>
                <w:rFonts w:cs="Times New Roman"/>
              </w:rPr>
              <w:t>н</w:t>
            </w:r>
            <w:r w:rsidRPr="00BE0AE5">
              <w:rPr>
                <w:rFonts w:cs="Times New Roman"/>
              </w:rPr>
              <w:t>ных животных.</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2C3D19B" w14:textId="77777777" w:rsidR="00416B7C" w:rsidRPr="00BE0AE5" w:rsidRDefault="00416B7C" w:rsidP="00FE214C">
            <w:pPr>
              <w:pStyle w:val="table-body0mm"/>
              <w:rPr>
                <w:rFonts w:cs="Times New Roman"/>
              </w:rPr>
            </w:pPr>
            <w:r w:rsidRPr="00BE0AE5">
              <w:rPr>
                <w:rStyle w:val="BoldItalic"/>
                <w:rFonts w:cs="Times New Roman"/>
              </w:rPr>
              <w:t>Раздел 1.</w:t>
            </w:r>
          </w:p>
          <w:p w14:paraId="5D4D1CDF" w14:textId="77777777" w:rsidR="00416B7C" w:rsidRPr="00BE0AE5" w:rsidRDefault="00416B7C" w:rsidP="00FE214C">
            <w:pPr>
              <w:pStyle w:val="table-body0mm"/>
              <w:rPr>
                <w:rFonts w:cs="Times New Roman"/>
              </w:rPr>
            </w:pPr>
            <w:r w:rsidRPr="00BE0AE5">
              <w:rPr>
                <w:rFonts w:cs="Times New Roman"/>
              </w:rPr>
              <w:t>Элементы технол</w:t>
            </w:r>
            <w:r w:rsidRPr="00BE0AE5">
              <w:rPr>
                <w:rFonts w:cs="Times New Roman"/>
              </w:rPr>
              <w:t>о</w:t>
            </w:r>
            <w:r w:rsidRPr="00BE0AE5">
              <w:rPr>
                <w:rFonts w:cs="Times New Roman"/>
              </w:rPr>
              <w:t>гии выращивания сельскохозяйстве</w:t>
            </w:r>
            <w:r w:rsidRPr="00BE0AE5">
              <w:rPr>
                <w:rFonts w:cs="Times New Roman"/>
              </w:rPr>
              <w:t>н</w:t>
            </w:r>
            <w:r w:rsidRPr="00BE0AE5">
              <w:rPr>
                <w:rFonts w:cs="Times New Roman"/>
              </w:rPr>
              <w:t>ных животных.</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2597C3D" w14:textId="77777777" w:rsidR="00416B7C" w:rsidRPr="00BE0AE5" w:rsidRDefault="00416B7C" w:rsidP="00FE214C">
            <w:pPr>
              <w:pStyle w:val="table-body0mm"/>
              <w:rPr>
                <w:rFonts w:cs="Times New Roman"/>
              </w:rPr>
            </w:pPr>
            <w:r w:rsidRPr="00BE0AE5">
              <w:rPr>
                <w:rStyle w:val="BoldItalic"/>
                <w:rFonts w:cs="Times New Roman"/>
              </w:rPr>
              <w:t>Раздел 1.</w:t>
            </w:r>
          </w:p>
          <w:p w14:paraId="6E001935" w14:textId="77777777" w:rsidR="00416B7C" w:rsidRPr="00BE0AE5" w:rsidRDefault="00416B7C" w:rsidP="00FE214C">
            <w:pPr>
              <w:pStyle w:val="table-body0mm"/>
              <w:rPr>
                <w:rFonts w:cs="Times New Roman"/>
              </w:rPr>
            </w:pPr>
            <w:r w:rsidRPr="00BE0AE5">
              <w:rPr>
                <w:rFonts w:cs="Times New Roman"/>
              </w:rPr>
              <w:t>Элементы технол</w:t>
            </w:r>
            <w:r w:rsidRPr="00BE0AE5">
              <w:rPr>
                <w:rFonts w:cs="Times New Roman"/>
              </w:rPr>
              <w:t>о</w:t>
            </w:r>
            <w:r w:rsidRPr="00BE0AE5">
              <w:rPr>
                <w:rFonts w:cs="Times New Roman"/>
              </w:rPr>
              <w:t>гии выращивания сельскохозяйстве</w:t>
            </w:r>
            <w:r w:rsidRPr="00BE0AE5">
              <w:rPr>
                <w:rFonts w:cs="Times New Roman"/>
              </w:rPr>
              <w:t>н</w:t>
            </w:r>
            <w:r w:rsidRPr="00BE0AE5">
              <w:rPr>
                <w:rFonts w:cs="Times New Roman"/>
              </w:rPr>
              <w:t>ных животных.</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4D3F992" w14:textId="77777777" w:rsidR="00416B7C" w:rsidRPr="00BE0AE5" w:rsidRDefault="00416B7C" w:rsidP="00FE214C">
            <w:pPr>
              <w:pStyle w:val="table-body0mm"/>
              <w:rPr>
                <w:rFonts w:cs="Times New Roman"/>
              </w:rPr>
            </w:pPr>
            <w:r w:rsidRPr="00BE0AE5">
              <w:rPr>
                <w:rStyle w:val="Bold"/>
                <w:rFonts w:cs="Times New Roman"/>
              </w:rPr>
              <w:t>Раздел 2.</w:t>
            </w:r>
            <w:r w:rsidRPr="00BE0AE5">
              <w:rPr>
                <w:rFonts w:cs="Times New Roman"/>
              </w:rPr>
              <w:t xml:space="preserve"> </w:t>
            </w:r>
          </w:p>
          <w:p w14:paraId="231A1E7F" w14:textId="5431F6A7" w:rsidR="00416B7C" w:rsidRPr="00BE0AE5" w:rsidRDefault="00416B7C" w:rsidP="00FE214C">
            <w:pPr>
              <w:pStyle w:val="table-body0mm"/>
              <w:rPr>
                <w:rFonts w:cs="Times New Roman"/>
              </w:rPr>
            </w:pPr>
            <w:r w:rsidRPr="00BE0AE5">
              <w:rPr>
                <w:rFonts w:cs="Times New Roman"/>
              </w:rPr>
              <w:t>Производство ж</w:t>
            </w:r>
            <w:r w:rsidRPr="00BE0AE5">
              <w:rPr>
                <w:rFonts w:cs="Times New Roman"/>
              </w:rPr>
              <w:t>и</w:t>
            </w:r>
            <w:r w:rsidRPr="00BE0AE5">
              <w:rPr>
                <w:rFonts w:cs="Times New Roman"/>
              </w:rPr>
              <w:t>вотноводческих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C10BA6A"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r>
      <w:tr w:rsidR="00416B7C" w:rsidRPr="00BE0AE5" w14:paraId="5D412792"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06243F5"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4D5BEC8" w14:textId="77777777" w:rsidR="00416B7C" w:rsidRPr="00BE0AE5" w:rsidRDefault="00416B7C" w:rsidP="00FE214C">
            <w:pPr>
              <w:pStyle w:val="table-body0mm"/>
              <w:rPr>
                <w:rFonts w:cs="Times New Roman"/>
              </w:rPr>
            </w:pPr>
            <w:r w:rsidRPr="00BE0AE5">
              <w:rPr>
                <w:rFonts w:cs="Times New Roman"/>
              </w:rPr>
              <w:t>(Приручение ж</w:t>
            </w:r>
            <w:r w:rsidRPr="00BE0AE5">
              <w:rPr>
                <w:rFonts w:cs="Times New Roman"/>
              </w:rPr>
              <w:t>и</w:t>
            </w:r>
            <w:r w:rsidRPr="00BE0AE5">
              <w:rPr>
                <w:rFonts w:cs="Times New Roman"/>
              </w:rPr>
              <w:t>вотных как фактор развития человеч</w:t>
            </w:r>
            <w:r w:rsidRPr="00BE0AE5">
              <w:rPr>
                <w:rFonts w:cs="Times New Roman"/>
              </w:rPr>
              <w:t>е</w:t>
            </w:r>
            <w:r w:rsidRPr="00BE0AE5">
              <w:rPr>
                <w:rFonts w:cs="Times New Roman"/>
              </w:rPr>
              <w:t>ской цивилизации. Сельскохозя</w:t>
            </w:r>
            <w:r w:rsidRPr="00BE0AE5">
              <w:rPr>
                <w:rFonts w:cs="Times New Roman"/>
              </w:rPr>
              <w:t>й</w:t>
            </w:r>
            <w:r w:rsidRPr="00BE0AE5">
              <w:rPr>
                <w:rFonts w:cs="Times New Roman"/>
              </w:rPr>
              <w:t>ственные животные)</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704E204" w14:textId="77777777" w:rsidR="00416B7C" w:rsidRPr="00BE0AE5" w:rsidRDefault="00416B7C" w:rsidP="00FE214C">
            <w:pPr>
              <w:pStyle w:val="table-body0mm"/>
              <w:rPr>
                <w:rFonts w:cs="Times New Roman"/>
              </w:rPr>
            </w:pPr>
            <w:r w:rsidRPr="00BE0AE5">
              <w:rPr>
                <w:rFonts w:cs="Times New Roman"/>
              </w:rPr>
              <w:t>(Содержание сел</w:t>
            </w:r>
            <w:r w:rsidRPr="00BE0AE5">
              <w:rPr>
                <w:rFonts w:cs="Times New Roman"/>
              </w:rPr>
              <w:t>ь</w:t>
            </w:r>
            <w:r w:rsidRPr="00BE0AE5">
              <w:rPr>
                <w:rFonts w:cs="Times New Roman"/>
              </w:rPr>
              <w:t>скохозяйственных животных: помещ</w:t>
            </w:r>
            <w:r w:rsidRPr="00BE0AE5">
              <w:rPr>
                <w:rFonts w:cs="Times New Roman"/>
              </w:rPr>
              <w:t>е</w:t>
            </w:r>
            <w:r w:rsidRPr="00BE0AE5">
              <w:rPr>
                <w:rFonts w:cs="Times New Roman"/>
              </w:rPr>
              <w:t>ние, оборудование, уход. Разведение животных. Породы животных, их с</w:t>
            </w:r>
            <w:r w:rsidRPr="00BE0AE5">
              <w:rPr>
                <w:rFonts w:cs="Times New Roman"/>
              </w:rPr>
              <w:t>о</w:t>
            </w:r>
            <w:r w:rsidRPr="00BE0AE5">
              <w:rPr>
                <w:rFonts w:cs="Times New Roman"/>
              </w:rPr>
              <w:t>здание)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15F6FC6" w14:textId="133A5BC5" w:rsidR="00416B7C" w:rsidRPr="00BE0AE5" w:rsidRDefault="00416B7C" w:rsidP="00FE214C">
            <w:pPr>
              <w:pStyle w:val="table-body0mm"/>
              <w:rPr>
                <w:rFonts w:cs="Times New Roman"/>
              </w:rPr>
            </w:pPr>
            <w:r w:rsidRPr="00BE0AE5">
              <w:rPr>
                <w:rFonts w:cs="Times New Roman"/>
              </w:rPr>
              <w:t>(Животные у нас дома. Забота о д</w:t>
            </w:r>
            <w:r w:rsidRPr="00BE0AE5">
              <w:rPr>
                <w:rFonts w:cs="Times New Roman"/>
              </w:rPr>
              <w:t>о</w:t>
            </w:r>
            <w:r w:rsidRPr="00BE0AE5">
              <w:rPr>
                <w:rFonts w:cs="Times New Roman"/>
              </w:rPr>
              <w:t xml:space="preserve">машних и бездомных животных. </w:t>
            </w:r>
          </w:p>
          <w:p w14:paraId="454FBADF" w14:textId="77777777" w:rsidR="00416B7C" w:rsidRPr="00BE0AE5" w:rsidRDefault="00416B7C" w:rsidP="00FE214C">
            <w:pPr>
              <w:pStyle w:val="table-body0mm"/>
              <w:rPr>
                <w:rFonts w:cs="Times New Roman"/>
              </w:rPr>
            </w:pPr>
            <w:r w:rsidRPr="00BE0AE5">
              <w:rPr>
                <w:rFonts w:cs="Times New Roman"/>
              </w:rPr>
              <w:t>Проблема клонир</w:t>
            </w:r>
            <w:r w:rsidRPr="00BE0AE5">
              <w:rPr>
                <w:rFonts w:cs="Times New Roman"/>
              </w:rPr>
              <w:t>о</w:t>
            </w:r>
            <w:r w:rsidRPr="00BE0AE5">
              <w:rPr>
                <w:rFonts w:cs="Times New Roman"/>
              </w:rPr>
              <w:t>вания живых орг</w:t>
            </w:r>
            <w:r w:rsidRPr="00BE0AE5">
              <w:rPr>
                <w:rFonts w:cs="Times New Roman"/>
              </w:rPr>
              <w:t>а</w:t>
            </w:r>
            <w:r w:rsidRPr="00BE0AE5">
              <w:rPr>
                <w:rFonts w:cs="Times New Roman"/>
              </w:rPr>
              <w:t>низмов. Социальные и этические пр</w:t>
            </w:r>
            <w:r w:rsidRPr="00BE0AE5">
              <w:rPr>
                <w:rFonts w:cs="Times New Roman"/>
              </w:rPr>
              <w:t>о</w:t>
            </w:r>
            <w:r w:rsidRPr="00BE0AE5">
              <w:rPr>
                <w:rFonts w:cs="Times New Roman"/>
              </w:rPr>
              <w:t xml:space="preserve">блемы)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EC0E2D8" w14:textId="77777777" w:rsidR="00416B7C" w:rsidRPr="00BE0AE5" w:rsidRDefault="00416B7C" w:rsidP="00FE214C">
            <w:pPr>
              <w:pStyle w:val="table-body0mm"/>
              <w:rPr>
                <w:rFonts w:cs="Times New Roman"/>
              </w:rPr>
            </w:pPr>
            <w:r w:rsidRPr="00BE0AE5">
              <w:rPr>
                <w:rStyle w:val="BoldItalic"/>
                <w:rFonts w:cs="Times New Roman"/>
              </w:rPr>
              <w:t>Раздел 3.</w:t>
            </w:r>
            <w:r w:rsidRPr="00BE0AE5">
              <w:rPr>
                <w:rFonts w:cs="Times New Roman"/>
              </w:rPr>
              <w:t xml:space="preserve"> </w:t>
            </w:r>
          </w:p>
          <w:p w14:paraId="68CB31A3" w14:textId="77777777" w:rsidR="00416B7C" w:rsidRPr="00BE0AE5" w:rsidRDefault="00416B7C" w:rsidP="00FE214C">
            <w:pPr>
              <w:pStyle w:val="table-body0mm"/>
              <w:rPr>
                <w:rFonts w:cs="Times New Roman"/>
              </w:rPr>
            </w:pPr>
            <w:r w:rsidRPr="00BE0AE5">
              <w:rPr>
                <w:rFonts w:cs="Times New Roman"/>
              </w:rPr>
              <w:t>Профессии, связа</w:t>
            </w:r>
            <w:r w:rsidRPr="00BE0AE5">
              <w:rPr>
                <w:rFonts w:cs="Times New Roman"/>
              </w:rPr>
              <w:t>н</w:t>
            </w:r>
            <w:r w:rsidRPr="00BE0AE5">
              <w:rPr>
                <w:rFonts w:cs="Times New Roman"/>
              </w:rPr>
              <w:t xml:space="preserve">ные с деятельностью животновода </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63C2AC2"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r>
      <w:tr w:rsidR="00416B7C" w:rsidRPr="00BE0AE5" w14:paraId="5EF894B0"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797F6BD" w14:textId="77777777" w:rsidR="00416B7C" w:rsidRPr="00BE0AE5" w:rsidRDefault="00416B7C" w:rsidP="00FE214C">
            <w:pPr>
              <w:pStyle w:val="table-body0mm"/>
              <w:rPr>
                <w:rFonts w:cs="Times New Roman"/>
              </w:rPr>
            </w:pPr>
            <w:r w:rsidRPr="00BE0AE5">
              <w:rPr>
                <w:rFonts w:cs="Times New Roman"/>
              </w:rPr>
              <w:t>Растениево</w:t>
            </w:r>
            <w:r w:rsidRPr="00BE0AE5">
              <w:rPr>
                <w:rFonts w:cs="Times New Roman"/>
              </w:rPr>
              <w:t>д</w:t>
            </w:r>
            <w:r w:rsidRPr="00BE0AE5">
              <w:rPr>
                <w:rFonts w:cs="Times New Roman"/>
              </w:rPr>
              <w:t>ство</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BE17D51" w14:textId="77777777" w:rsidR="00416B7C" w:rsidRPr="00BE0AE5" w:rsidRDefault="00416B7C" w:rsidP="00FE214C">
            <w:pPr>
              <w:pStyle w:val="table-body0mm"/>
              <w:rPr>
                <w:rFonts w:cs="Times New Roman"/>
              </w:rPr>
            </w:pPr>
            <w:r w:rsidRPr="00BE0AE5">
              <w:rPr>
                <w:rStyle w:val="BoldItalic"/>
                <w:rFonts w:cs="Times New Roman"/>
              </w:rPr>
              <w:t>Раздел 1.</w:t>
            </w:r>
            <w:r w:rsidRPr="00BE0AE5">
              <w:rPr>
                <w:rFonts w:cs="Times New Roman"/>
              </w:rPr>
              <w:t xml:space="preserve"> </w:t>
            </w:r>
          </w:p>
          <w:p w14:paraId="649138EE" w14:textId="77777777" w:rsidR="00416B7C" w:rsidRPr="00BE0AE5" w:rsidRDefault="00416B7C" w:rsidP="00FE214C">
            <w:pPr>
              <w:pStyle w:val="table-body0mm"/>
              <w:rPr>
                <w:rFonts w:cs="Times New Roman"/>
              </w:rPr>
            </w:pPr>
            <w:r w:rsidRPr="00BE0AE5">
              <w:rPr>
                <w:rFonts w:cs="Times New Roman"/>
              </w:rPr>
              <w:t>Элементы технол</w:t>
            </w:r>
            <w:r w:rsidRPr="00BE0AE5">
              <w:rPr>
                <w:rFonts w:cs="Times New Roman"/>
              </w:rPr>
              <w:t>о</w:t>
            </w:r>
            <w:r w:rsidRPr="00BE0AE5">
              <w:rPr>
                <w:rFonts w:cs="Times New Roman"/>
              </w:rPr>
              <w:t>гии возделывания сельскохозяйстве</w:t>
            </w:r>
            <w:r w:rsidRPr="00BE0AE5">
              <w:rPr>
                <w:rFonts w:cs="Times New Roman"/>
              </w:rPr>
              <w:t>н</w:t>
            </w:r>
            <w:r w:rsidRPr="00BE0AE5">
              <w:rPr>
                <w:rFonts w:cs="Times New Roman"/>
              </w:rPr>
              <w:t>ных культур</w:t>
            </w:r>
          </w:p>
          <w:p w14:paraId="3241FE9E" w14:textId="77777777" w:rsidR="00416B7C" w:rsidRPr="00BE0AE5" w:rsidRDefault="00416B7C" w:rsidP="00FE214C">
            <w:pPr>
              <w:pStyle w:val="table-body0mm"/>
              <w:rPr>
                <w:rFonts w:cs="Times New Roman"/>
              </w:rPr>
            </w:pPr>
            <w:r w:rsidRPr="00BE0AE5">
              <w:rPr>
                <w:rFonts w:cs="Times New Roman"/>
              </w:rPr>
              <w:t>(почвы, виды почв, плодородие почв, инструменты обр</w:t>
            </w:r>
            <w:r w:rsidRPr="00BE0AE5">
              <w:rPr>
                <w:rFonts w:cs="Times New Roman"/>
              </w:rPr>
              <w:t>а</w:t>
            </w:r>
            <w:r w:rsidRPr="00BE0AE5">
              <w:rPr>
                <w:rFonts w:cs="Times New Roman"/>
              </w:rPr>
              <w:t xml:space="preserve">ботки почв)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8D1CC6A" w14:textId="77777777" w:rsidR="00416B7C" w:rsidRPr="00BE0AE5" w:rsidRDefault="00416B7C" w:rsidP="00FE214C">
            <w:pPr>
              <w:pStyle w:val="table-body0mm"/>
              <w:rPr>
                <w:rFonts w:cs="Times New Roman"/>
              </w:rPr>
            </w:pPr>
            <w:r w:rsidRPr="00BE0AE5">
              <w:rPr>
                <w:rStyle w:val="BoldItalic"/>
                <w:rFonts w:cs="Times New Roman"/>
              </w:rPr>
              <w:t>Раздел 1.</w:t>
            </w:r>
            <w:r w:rsidRPr="00BE0AE5">
              <w:rPr>
                <w:rFonts w:cs="Times New Roman"/>
              </w:rPr>
              <w:t xml:space="preserve"> </w:t>
            </w:r>
          </w:p>
          <w:p w14:paraId="139BD042" w14:textId="77777777" w:rsidR="00416B7C" w:rsidRPr="00BE0AE5" w:rsidRDefault="00416B7C" w:rsidP="00FE214C">
            <w:pPr>
              <w:pStyle w:val="table-body0mm"/>
              <w:rPr>
                <w:rFonts w:cs="Times New Roman"/>
              </w:rPr>
            </w:pPr>
            <w:r w:rsidRPr="00BE0AE5">
              <w:rPr>
                <w:rFonts w:cs="Times New Roman"/>
              </w:rPr>
              <w:t>Элементы технол</w:t>
            </w:r>
            <w:r w:rsidRPr="00BE0AE5">
              <w:rPr>
                <w:rFonts w:cs="Times New Roman"/>
              </w:rPr>
              <w:t>о</w:t>
            </w:r>
            <w:r w:rsidRPr="00BE0AE5">
              <w:rPr>
                <w:rFonts w:cs="Times New Roman"/>
              </w:rPr>
              <w:t>гии возделывания сельскохозяйстве</w:t>
            </w:r>
            <w:r w:rsidRPr="00BE0AE5">
              <w:rPr>
                <w:rFonts w:cs="Times New Roman"/>
              </w:rPr>
              <w:t>н</w:t>
            </w:r>
            <w:r w:rsidRPr="00BE0AE5">
              <w:rPr>
                <w:rFonts w:cs="Times New Roman"/>
              </w:rPr>
              <w:t>ных культур</w:t>
            </w:r>
          </w:p>
          <w:p w14:paraId="5B912DF8" w14:textId="77777777" w:rsidR="00416B7C" w:rsidRPr="00BE0AE5" w:rsidRDefault="00416B7C" w:rsidP="00FE214C">
            <w:pPr>
              <w:pStyle w:val="table-body0mm"/>
              <w:rPr>
                <w:rFonts w:cs="Times New Roman"/>
              </w:rPr>
            </w:pPr>
            <w:r w:rsidRPr="00BE0AE5">
              <w:rPr>
                <w:rFonts w:cs="Times New Roman"/>
              </w:rPr>
              <w:t>(выращивание ра</w:t>
            </w:r>
            <w:r w:rsidRPr="00BE0AE5">
              <w:rPr>
                <w:rFonts w:cs="Times New Roman"/>
              </w:rPr>
              <w:t>с</w:t>
            </w:r>
            <w:r w:rsidRPr="00BE0AE5">
              <w:rPr>
                <w:rFonts w:cs="Times New Roman"/>
              </w:rPr>
              <w:t>тений на школ</w:t>
            </w:r>
            <w:r w:rsidRPr="00BE0AE5">
              <w:rPr>
                <w:rFonts w:cs="Times New Roman"/>
              </w:rPr>
              <w:t>ь</w:t>
            </w:r>
            <w:r w:rsidRPr="00BE0AE5">
              <w:rPr>
                <w:rFonts w:cs="Times New Roman"/>
              </w:rPr>
              <w:t>ном/приусадебном участке)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B9D738F" w14:textId="77777777" w:rsidR="00416B7C" w:rsidRPr="00BE0AE5" w:rsidRDefault="00416B7C" w:rsidP="00FE214C">
            <w:pPr>
              <w:pStyle w:val="table-body0mm"/>
              <w:rPr>
                <w:rFonts w:cs="Times New Roman"/>
              </w:rPr>
            </w:pPr>
            <w:r w:rsidRPr="00BE0AE5">
              <w:rPr>
                <w:rStyle w:val="BoldItalic"/>
                <w:rFonts w:cs="Times New Roman"/>
              </w:rPr>
              <w:t>Раздел 1.</w:t>
            </w:r>
            <w:r w:rsidRPr="00BE0AE5">
              <w:rPr>
                <w:rFonts w:cs="Times New Roman"/>
              </w:rPr>
              <w:t xml:space="preserve"> </w:t>
            </w:r>
          </w:p>
          <w:p w14:paraId="12672771" w14:textId="77777777" w:rsidR="00416B7C" w:rsidRPr="00BE0AE5" w:rsidRDefault="00416B7C" w:rsidP="00FE214C">
            <w:pPr>
              <w:pStyle w:val="table-body0mm"/>
              <w:rPr>
                <w:rFonts w:cs="Times New Roman"/>
              </w:rPr>
            </w:pPr>
            <w:r w:rsidRPr="00BE0AE5">
              <w:rPr>
                <w:rFonts w:cs="Times New Roman"/>
              </w:rPr>
              <w:t>Элементы техно-</w:t>
            </w:r>
            <w:r w:rsidRPr="00BE0AE5">
              <w:rPr>
                <w:rFonts w:cs="Times New Roman"/>
              </w:rPr>
              <w:br/>
              <w:t>логии возделывания сельскохозяйстве</w:t>
            </w:r>
            <w:r w:rsidRPr="00BE0AE5">
              <w:rPr>
                <w:rFonts w:cs="Times New Roman"/>
              </w:rPr>
              <w:t>н</w:t>
            </w:r>
            <w:r w:rsidRPr="00BE0AE5">
              <w:rPr>
                <w:rFonts w:cs="Times New Roman"/>
              </w:rPr>
              <w:t xml:space="preserve">ных культур. </w:t>
            </w:r>
          </w:p>
          <w:p w14:paraId="1A60E282" w14:textId="3E0284A1" w:rsidR="00416B7C" w:rsidRPr="00BE0AE5" w:rsidRDefault="00416B7C" w:rsidP="00FE214C">
            <w:pPr>
              <w:pStyle w:val="table-body0mm"/>
              <w:rPr>
                <w:rFonts w:cs="Times New Roman"/>
              </w:rPr>
            </w:pPr>
            <w:r w:rsidRPr="00BE0AE5">
              <w:rPr>
                <w:rFonts w:cs="Times New Roman"/>
              </w:rPr>
              <w:t>(полезные для чел</w:t>
            </w:r>
            <w:r w:rsidRPr="00BE0AE5">
              <w:rPr>
                <w:rFonts w:cs="Times New Roman"/>
              </w:rPr>
              <w:t>о</w:t>
            </w:r>
            <w:r w:rsidRPr="00BE0AE5">
              <w:rPr>
                <w:rFonts w:cs="Times New Roman"/>
              </w:rPr>
              <w:t>века дикорастущие растения. Сбор, заго-</w:t>
            </w:r>
            <w:r w:rsidRPr="00BE0AE5">
              <w:rPr>
                <w:rFonts w:cs="Times New Roman"/>
              </w:rPr>
              <w:br/>
              <w:t>товка и хранение полезных для чел</w:t>
            </w:r>
            <w:r w:rsidRPr="00BE0AE5">
              <w:rPr>
                <w:rFonts w:cs="Times New Roman"/>
              </w:rPr>
              <w:t>о</w:t>
            </w:r>
            <w:r w:rsidRPr="00BE0AE5">
              <w:rPr>
                <w:rFonts w:cs="Times New Roman"/>
              </w:rPr>
              <w:t>века дикорастущих растений, их плодов)</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1DE6182" w14:textId="77777777" w:rsidR="00416B7C" w:rsidRPr="00BE0AE5" w:rsidRDefault="00416B7C" w:rsidP="00FE214C">
            <w:pPr>
              <w:pStyle w:val="table-body0mm"/>
              <w:rPr>
                <w:rFonts w:cs="Times New Roman"/>
              </w:rPr>
            </w:pPr>
            <w:r w:rsidRPr="00BE0AE5">
              <w:rPr>
                <w:rStyle w:val="BoldItalic"/>
                <w:rFonts w:cs="Times New Roman"/>
              </w:rPr>
              <w:t>Раздел 2.</w:t>
            </w:r>
            <w:r w:rsidRPr="00BE0AE5">
              <w:rPr>
                <w:rFonts w:cs="Times New Roman"/>
              </w:rPr>
              <w:t xml:space="preserve"> </w:t>
            </w:r>
          </w:p>
          <w:p w14:paraId="1B4F6842" w14:textId="232822CB" w:rsidR="00416B7C" w:rsidRPr="00BE0AE5" w:rsidRDefault="00416B7C" w:rsidP="00FE214C">
            <w:pPr>
              <w:pStyle w:val="table-body0mm"/>
              <w:rPr>
                <w:rFonts w:cs="Times New Roman"/>
              </w:rPr>
            </w:pPr>
            <w:r w:rsidRPr="00BE0AE5">
              <w:rPr>
                <w:rFonts w:cs="Times New Roman"/>
              </w:rPr>
              <w:t>Сельскохозяйстве</w:t>
            </w:r>
            <w:r w:rsidRPr="00BE0AE5">
              <w:rPr>
                <w:rFonts w:cs="Times New Roman"/>
              </w:rPr>
              <w:t>н</w:t>
            </w:r>
            <w:r w:rsidRPr="00BE0AE5">
              <w:rPr>
                <w:rFonts w:cs="Times New Roman"/>
              </w:rPr>
              <w:t>ное производство</w:t>
            </w:r>
          </w:p>
          <w:p w14:paraId="505F7003" w14:textId="77777777" w:rsidR="00416B7C" w:rsidRPr="00BE0AE5" w:rsidRDefault="00416B7C" w:rsidP="00FE214C">
            <w:pPr>
              <w:pStyle w:val="table-body0mm"/>
              <w:rPr>
                <w:rFonts w:cs="Times New Roman"/>
              </w:rPr>
            </w:pPr>
          </w:p>
          <w:p w14:paraId="7858FA3A" w14:textId="77777777" w:rsidR="00416B7C" w:rsidRPr="00BE0AE5" w:rsidRDefault="00416B7C" w:rsidP="00FE214C">
            <w:pPr>
              <w:pStyle w:val="table-body0mm"/>
              <w:rPr>
                <w:rFonts w:cs="Times New Roman"/>
              </w:rPr>
            </w:pPr>
            <w:r w:rsidRPr="00BE0AE5">
              <w:rPr>
                <w:rStyle w:val="BoldItalic"/>
                <w:rFonts w:cs="Times New Roman"/>
              </w:rPr>
              <w:t>Раздел 3.</w:t>
            </w:r>
          </w:p>
          <w:p w14:paraId="08848CCB" w14:textId="7A1E8F91" w:rsidR="00416B7C" w:rsidRPr="00BE0AE5" w:rsidRDefault="00416B7C" w:rsidP="00FE214C">
            <w:pPr>
              <w:pStyle w:val="table-body0mm"/>
              <w:rPr>
                <w:rFonts w:cs="Times New Roman"/>
              </w:rPr>
            </w:pPr>
            <w:r w:rsidRPr="00BE0AE5">
              <w:rPr>
                <w:rFonts w:cs="Times New Roman"/>
              </w:rPr>
              <w:t>Сельскохозя</w:t>
            </w:r>
            <w:r w:rsidRPr="00BE0AE5">
              <w:rPr>
                <w:rFonts w:cs="Times New Roman"/>
              </w:rPr>
              <w:t>й</w:t>
            </w:r>
            <w:r w:rsidRPr="00BE0AE5">
              <w:rPr>
                <w:rFonts w:cs="Times New Roman"/>
              </w:rPr>
              <w:t>ственные профессии</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019F5D3"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r>
    </w:tbl>
    <w:p w14:paraId="016D1981" w14:textId="77777777" w:rsidR="00416B7C" w:rsidRPr="00BE0AE5" w:rsidRDefault="00416B7C" w:rsidP="00416B7C">
      <w:pPr>
        <w:pStyle w:val="body"/>
        <w:rPr>
          <w:rFonts w:cs="Times New Roman"/>
        </w:rPr>
      </w:pPr>
    </w:p>
    <w:p w14:paraId="01A6DC46" w14:textId="77777777" w:rsidR="00314338" w:rsidRPr="00BE0AE5" w:rsidRDefault="00314338" w:rsidP="00416B7C">
      <w:pPr>
        <w:pStyle w:val="body"/>
        <w:rPr>
          <w:rFonts w:cs="Times New Roman"/>
        </w:rPr>
        <w:sectPr w:rsidR="00314338" w:rsidRPr="00BE0AE5" w:rsidSect="00205A29">
          <w:footnotePr>
            <w:numRestart w:val="eachPage"/>
          </w:footnotePr>
          <w:pgSz w:w="7824" w:h="12019"/>
          <w:pgMar w:top="1134" w:right="567" w:bottom="1134" w:left="567" w:header="720" w:footer="510" w:gutter="0"/>
          <w:cols w:space="720"/>
          <w:noEndnote/>
          <w:titlePg/>
          <w:docGrid w:linePitch="272"/>
        </w:sectPr>
      </w:pPr>
    </w:p>
    <w:p w14:paraId="0801C4AC" w14:textId="77777777" w:rsidR="00416B7C" w:rsidRPr="00BE0AE5" w:rsidRDefault="00416B7C" w:rsidP="00416B7C">
      <w:pPr>
        <w:pStyle w:val="h1"/>
        <w:rPr>
          <w:rFonts w:cs="Times New Roman"/>
        </w:rPr>
      </w:pPr>
      <w:r w:rsidRPr="00BE0AE5">
        <w:rPr>
          <w:rFonts w:cs="Times New Roman"/>
        </w:rPr>
        <w:lastRenderedPageBreak/>
        <w:t>2.1.21</w:t>
      </w:r>
      <w:r w:rsidRPr="00BE0AE5">
        <w:rPr>
          <w:rFonts w:cs="Times New Roman"/>
        </w:rPr>
        <w:t> </w:t>
      </w:r>
      <w:r w:rsidRPr="00BE0AE5">
        <w:rPr>
          <w:rFonts w:cs="Times New Roman"/>
        </w:rPr>
        <w:t>ФИЗИЧЕСКАЯ КУЛЬТУРА</w:t>
      </w:r>
    </w:p>
    <w:p w14:paraId="46E29EF9" w14:textId="05F3CD65" w:rsidR="00416B7C" w:rsidRPr="00BE0AE5" w:rsidRDefault="00416B7C" w:rsidP="00416B7C">
      <w:pPr>
        <w:pStyle w:val="body"/>
        <w:rPr>
          <w:rFonts w:cs="Times New Roman"/>
        </w:rPr>
      </w:pPr>
      <w:r w:rsidRPr="00BE0AE5">
        <w:rPr>
          <w:rFonts w:cs="Times New Roman"/>
        </w:rPr>
        <w:t>Примерная рабочая программа по физической культуре на уровне осно</w:t>
      </w:r>
      <w:r w:rsidRPr="00BE0AE5">
        <w:rPr>
          <w:rFonts w:cs="Times New Roman"/>
        </w:rPr>
        <w:t>в</w:t>
      </w:r>
      <w:r w:rsidRPr="00BE0AE5">
        <w:rPr>
          <w:rFonts w:cs="Times New Roman"/>
        </w:rPr>
        <w:t>ного общего образования составлена на основе Требований к результатам освоения основной образовательной программы основного общего образ</w:t>
      </w:r>
      <w:r w:rsidRPr="00BE0AE5">
        <w:rPr>
          <w:rFonts w:cs="Times New Roman"/>
        </w:rPr>
        <w:t>о</w:t>
      </w:r>
      <w:r w:rsidRPr="00BE0AE5">
        <w:rPr>
          <w:rFonts w:cs="Times New Roman"/>
        </w:rPr>
        <w:t>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w:t>
      </w:r>
      <w:r w:rsidRPr="00BE0AE5">
        <w:rPr>
          <w:rFonts w:cs="Times New Roman"/>
        </w:rPr>
        <w:t>с</w:t>
      </w:r>
      <w:r w:rsidRPr="00BE0AE5">
        <w:rPr>
          <w:rFonts w:cs="Times New Roman"/>
        </w:rPr>
        <w:t>питания (одобрено решением ФУМО от 02.06.2020</w:t>
      </w:r>
      <w:r w:rsidR="00314338" w:rsidRPr="00BE0AE5">
        <w:rPr>
          <w:rFonts w:cs="Times New Roman"/>
          <w:lang w:val="en-US"/>
        </w:rPr>
        <w:t> </w:t>
      </w:r>
      <w:r w:rsidRPr="00BE0AE5">
        <w:rPr>
          <w:rFonts w:cs="Times New Roman"/>
        </w:rPr>
        <w:t>г.).</w:t>
      </w:r>
    </w:p>
    <w:p w14:paraId="7EF9A1E7" w14:textId="77777777" w:rsidR="00416B7C" w:rsidRPr="00BE0AE5" w:rsidRDefault="00416B7C" w:rsidP="00314338">
      <w:pPr>
        <w:pStyle w:val="h1"/>
        <w:pageBreakBefore w:val="0"/>
        <w:rPr>
          <w:rFonts w:cs="Times New Roman"/>
        </w:rPr>
      </w:pPr>
      <w:r w:rsidRPr="00BE0AE5">
        <w:rPr>
          <w:rFonts w:cs="Times New Roman"/>
        </w:rPr>
        <w:t>Пояснительная записка</w:t>
      </w:r>
    </w:p>
    <w:p w14:paraId="49C506E4" w14:textId="77777777" w:rsidR="00416B7C" w:rsidRPr="00BE0AE5" w:rsidRDefault="00416B7C" w:rsidP="00416B7C">
      <w:pPr>
        <w:pStyle w:val="body"/>
        <w:rPr>
          <w:rFonts w:cs="Times New Roman"/>
          <w:spacing w:val="1"/>
        </w:rPr>
      </w:pPr>
      <w:r w:rsidRPr="00BE0AE5">
        <w:rPr>
          <w:rFonts w:cs="Times New Roman"/>
          <w:spacing w:val="1"/>
        </w:rPr>
        <w:t>Примерная рабочая программа по учебному предмету «Физическая кул</w:t>
      </w:r>
      <w:r w:rsidRPr="00BE0AE5">
        <w:rPr>
          <w:rFonts w:cs="Times New Roman"/>
          <w:spacing w:val="1"/>
        </w:rPr>
        <w:t>ь</w:t>
      </w:r>
      <w:r w:rsidRPr="00BE0AE5">
        <w:rPr>
          <w:rFonts w:cs="Times New Roman"/>
          <w:spacing w:val="1"/>
        </w:rPr>
        <w:t>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w:t>
      </w:r>
      <w:r w:rsidRPr="00BE0AE5">
        <w:rPr>
          <w:rFonts w:cs="Times New Roman"/>
          <w:spacing w:val="1"/>
        </w:rPr>
        <w:t>а</w:t>
      </w:r>
      <w:r w:rsidRPr="00BE0AE5">
        <w:rPr>
          <w:rFonts w:cs="Times New Roman"/>
          <w:spacing w:val="1"/>
        </w:rPr>
        <w:t>ния и раскрывает их реализацию через конкретное предметное содержание.</w:t>
      </w:r>
    </w:p>
    <w:p w14:paraId="26A628EE" w14:textId="77777777" w:rsidR="00416B7C" w:rsidRPr="00BE0AE5" w:rsidRDefault="00416B7C" w:rsidP="00416B7C">
      <w:pPr>
        <w:pStyle w:val="h2"/>
        <w:rPr>
          <w:rFonts w:cs="Times New Roman"/>
        </w:rPr>
      </w:pPr>
      <w:r w:rsidRPr="00BE0AE5">
        <w:rPr>
          <w:rFonts w:cs="Times New Roman"/>
        </w:rPr>
        <w:t xml:space="preserve">Общая характеристика учебного предмета </w:t>
      </w:r>
      <w:r w:rsidRPr="00BE0AE5">
        <w:rPr>
          <w:rFonts w:cs="Times New Roman"/>
        </w:rPr>
        <w:br/>
        <w:t>«физическая культура»</w:t>
      </w:r>
    </w:p>
    <w:p w14:paraId="4F7CEC9B" w14:textId="77777777" w:rsidR="00416B7C" w:rsidRPr="00BE0AE5" w:rsidRDefault="00416B7C" w:rsidP="00416B7C">
      <w:pPr>
        <w:pStyle w:val="body"/>
        <w:rPr>
          <w:rFonts w:cs="Times New Roman"/>
        </w:rPr>
      </w:pPr>
      <w:r w:rsidRPr="00BE0AE5">
        <w:rPr>
          <w:rFonts w:cs="Times New Roman"/>
        </w:rPr>
        <w:t>При создании Примерной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Примерной рабочей программе нашли свои отражения объективно сл</w:t>
      </w:r>
      <w:r w:rsidRPr="00BE0AE5">
        <w:rPr>
          <w:rFonts w:cs="Times New Roman"/>
        </w:rPr>
        <w:t>о</w:t>
      </w:r>
      <w:r w:rsidRPr="00BE0AE5">
        <w:rPr>
          <w:rFonts w:cs="Times New Roman"/>
        </w:rPr>
        <w:t>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w:t>
      </w:r>
      <w:r w:rsidRPr="00BE0AE5">
        <w:rPr>
          <w:rFonts w:cs="Times New Roman"/>
        </w:rPr>
        <w:t>р</w:t>
      </w:r>
      <w:r w:rsidRPr="00BE0AE5">
        <w:rPr>
          <w:rFonts w:cs="Times New Roman"/>
        </w:rPr>
        <w:t xml:space="preserve">жания школьного образования, внедрению новых методик и технологий в учебно-воспитательный процесс. </w:t>
      </w:r>
    </w:p>
    <w:p w14:paraId="068DCE5A" w14:textId="77777777" w:rsidR="00416B7C" w:rsidRPr="00BE0AE5" w:rsidRDefault="00416B7C" w:rsidP="00416B7C">
      <w:pPr>
        <w:pStyle w:val="body"/>
        <w:rPr>
          <w:rFonts w:cs="Times New Roman"/>
        </w:rPr>
      </w:pPr>
      <w:r w:rsidRPr="00BE0AE5">
        <w:rPr>
          <w:rFonts w:cs="Times New Roman"/>
        </w:rPr>
        <w:t xml:space="preserve">В своей социально-ценностной ориентации Примерная рабочая программа сохраняет исторически сложившееся предназначение учебного предмета «Физическая культура» в качестве средства подготовки обучающихся к </w:t>
      </w:r>
      <w:r w:rsidRPr="00BE0AE5">
        <w:rPr>
          <w:rFonts w:cs="Times New Roman"/>
        </w:rPr>
        <w:lastRenderedPageBreak/>
        <w:t>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w:t>
      </w:r>
      <w:r w:rsidRPr="00BE0AE5">
        <w:rPr>
          <w:rFonts w:cs="Times New Roman"/>
        </w:rPr>
        <w:t>м</w:t>
      </w:r>
      <w:r w:rsidRPr="00BE0AE5">
        <w:rPr>
          <w:rFonts w:cs="Times New Roman"/>
        </w:rPr>
        <w:t>ственность с Примерной рабочей программой начального среднего общего образования, предусматривает возможность активной подготовки обуча</w:t>
      </w:r>
      <w:r w:rsidRPr="00BE0AE5">
        <w:rPr>
          <w:rFonts w:cs="Times New Roman"/>
        </w:rPr>
        <w:t>ю</w:t>
      </w:r>
      <w:r w:rsidRPr="00BE0AE5">
        <w:rPr>
          <w:rFonts w:cs="Times New Roman"/>
        </w:rPr>
        <w:t>щихся к выполнению нормативов «Президентских состязаний» и «Всеро</w:t>
      </w:r>
      <w:r w:rsidRPr="00BE0AE5">
        <w:rPr>
          <w:rFonts w:cs="Times New Roman"/>
        </w:rPr>
        <w:t>с</w:t>
      </w:r>
      <w:r w:rsidRPr="00BE0AE5">
        <w:rPr>
          <w:rFonts w:cs="Times New Roman"/>
        </w:rPr>
        <w:t xml:space="preserve">сийского физкультурно-спортивного комплекса ГТО». </w:t>
      </w:r>
    </w:p>
    <w:p w14:paraId="09321696" w14:textId="77777777" w:rsidR="00416B7C" w:rsidRPr="00BE0AE5" w:rsidRDefault="00416B7C" w:rsidP="00416B7C">
      <w:pPr>
        <w:pStyle w:val="h2"/>
        <w:rPr>
          <w:rFonts w:cs="Times New Roman"/>
        </w:rPr>
      </w:pPr>
      <w:r w:rsidRPr="00BE0AE5">
        <w:rPr>
          <w:rFonts w:cs="Times New Roman"/>
        </w:rPr>
        <w:t>Цели изучения учебного предмета «физическая культура»</w:t>
      </w:r>
    </w:p>
    <w:p w14:paraId="61991B55" w14:textId="77777777" w:rsidR="00416B7C" w:rsidRPr="00BE0AE5" w:rsidRDefault="00416B7C" w:rsidP="00416B7C">
      <w:pPr>
        <w:pStyle w:val="body"/>
        <w:rPr>
          <w:rFonts w:cs="Times New Roman"/>
        </w:rPr>
      </w:pPr>
      <w:r w:rsidRPr="00BE0AE5">
        <w:rPr>
          <w:rFonts w:cs="Times New Roman"/>
        </w:rPr>
        <w:t>Общей целью школьного образования по физической культуре является формирование разносторонне физически развитой личности, способной а</w:t>
      </w:r>
      <w:r w:rsidRPr="00BE0AE5">
        <w:rPr>
          <w:rFonts w:cs="Times New Roman"/>
        </w:rPr>
        <w:t>к</w:t>
      </w:r>
      <w:r w:rsidRPr="00BE0AE5">
        <w:rPr>
          <w:rFonts w:cs="Times New Roman"/>
        </w:rPr>
        <w:t>тивно использовать ценности физической культуры для укрепления и дл</w:t>
      </w:r>
      <w:r w:rsidRPr="00BE0AE5">
        <w:rPr>
          <w:rFonts w:cs="Times New Roman"/>
        </w:rPr>
        <w:t>и</w:t>
      </w:r>
      <w:r w:rsidRPr="00BE0AE5">
        <w:rPr>
          <w:rFonts w:cs="Times New Roman"/>
        </w:rPr>
        <w:t>тельного сохранения собственного здоровья, оптимизации трудовой де</w:t>
      </w:r>
      <w:r w:rsidRPr="00BE0AE5">
        <w:rPr>
          <w:rFonts w:cs="Times New Roman"/>
        </w:rPr>
        <w:t>я</w:t>
      </w:r>
      <w:r w:rsidRPr="00BE0AE5">
        <w:rPr>
          <w:rFonts w:cs="Times New Roman"/>
        </w:rPr>
        <w:t>тельности и организации активного отдыха. В Примерной рабочей программе для 5—9 классов данная цель конкретизируется и связывается с формиров</w:t>
      </w:r>
      <w:r w:rsidRPr="00BE0AE5">
        <w:rPr>
          <w:rFonts w:cs="Times New Roman"/>
        </w:rPr>
        <w:t>а</w:t>
      </w:r>
      <w:r w:rsidRPr="00BE0AE5">
        <w:rPr>
          <w:rFonts w:cs="Times New Roman"/>
        </w:rPr>
        <w:t>нием устойчивых мотивов и потребностей школьников в бережном отнош</w:t>
      </w:r>
      <w:r w:rsidRPr="00BE0AE5">
        <w:rPr>
          <w:rFonts w:cs="Times New Roman"/>
        </w:rPr>
        <w:t>е</w:t>
      </w:r>
      <w:r w:rsidRPr="00BE0AE5">
        <w:rPr>
          <w:rFonts w:cs="Times New Roman"/>
        </w:rPr>
        <w:t>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w:t>
      </w:r>
      <w:r w:rsidRPr="00BE0AE5">
        <w:rPr>
          <w:rFonts w:cs="Times New Roman"/>
        </w:rPr>
        <w:t>и</w:t>
      </w:r>
      <w:r w:rsidRPr="00BE0AE5">
        <w:rPr>
          <w:rFonts w:cs="Times New Roman"/>
        </w:rPr>
        <w:t xml:space="preserve">гательной деятельностью и спортом. </w:t>
      </w:r>
    </w:p>
    <w:p w14:paraId="49BA777A" w14:textId="77777777" w:rsidR="00416B7C" w:rsidRPr="00BE0AE5" w:rsidRDefault="00416B7C" w:rsidP="00416B7C">
      <w:pPr>
        <w:pStyle w:val="body"/>
        <w:rPr>
          <w:rFonts w:cs="Times New Roman"/>
          <w:spacing w:val="-2"/>
        </w:rPr>
      </w:pPr>
      <w:r w:rsidRPr="00BE0AE5">
        <w:rPr>
          <w:rFonts w:cs="Times New Roman"/>
          <w:spacing w:val="-2"/>
        </w:rPr>
        <w:t>Развивающая направленность Примерной рабочей программы определяется вектором развития физических качеств и функциональных возможностей о</w:t>
      </w:r>
      <w:r w:rsidRPr="00BE0AE5">
        <w:rPr>
          <w:rFonts w:cs="Times New Roman"/>
          <w:spacing w:val="-2"/>
        </w:rPr>
        <w:t>р</w:t>
      </w:r>
      <w:r w:rsidRPr="00BE0AE5">
        <w:rPr>
          <w:rFonts w:cs="Times New Roman"/>
          <w:spacing w:val="-2"/>
        </w:rPr>
        <w:t>ганизма обучающихся, являющихся основой укрепления их здоровья, пов</w:t>
      </w:r>
      <w:r w:rsidRPr="00BE0AE5">
        <w:rPr>
          <w:rFonts w:cs="Times New Roman"/>
          <w:spacing w:val="-2"/>
        </w:rPr>
        <w:t>ы</w:t>
      </w:r>
      <w:r w:rsidRPr="00BE0AE5">
        <w:rPr>
          <w:rFonts w:cs="Times New Roman"/>
          <w:spacing w:val="-2"/>
        </w:rPr>
        <w:t>шения надёжности и активности адаптивных процессов. Существенным д</w:t>
      </w:r>
      <w:r w:rsidRPr="00BE0AE5">
        <w:rPr>
          <w:rFonts w:cs="Times New Roman"/>
          <w:spacing w:val="-2"/>
        </w:rPr>
        <w:t>о</w:t>
      </w:r>
      <w:r w:rsidRPr="00BE0AE5">
        <w:rPr>
          <w:rFonts w:cs="Times New Roman"/>
          <w:spacing w:val="-2"/>
        </w:rPr>
        <w:t>стижением данной ориентации является приобретение обучающимися знаний и умений в организации самостоятельных форм занятий оздоровительной, спо</w:t>
      </w:r>
      <w:r w:rsidRPr="00BE0AE5">
        <w:rPr>
          <w:rFonts w:cs="Times New Roman"/>
          <w:spacing w:val="-2"/>
        </w:rPr>
        <w:t>р</w:t>
      </w:r>
      <w:r w:rsidRPr="00BE0AE5">
        <w:rPr>
          <w:rFonts w:cs="Times New Roman"/>
          <w:spacing w:val="-2"/>
        </w:rPr>
        <w:t>тивной и прикладно-ориентированной физической культурой, возможностью познания своих физических спосбностей и их целенаправленного развития.</w:t>
      </w:r>
    </w:p>
    <w:p w14:paraId="118656DE" w14:textId="77777777" w:rsidR="00416B7C" w:rsidRPr="00BE0AE5" w:rsidRDefault="00416B7C" w:rsidP="00416B7C">
      <w:pPr>
        <w:pStyle w:val="body"/>
        <w:rPr>
          <w:rFonts w:cs="Times New Roman"/>
          <w:spacing w:val="-1"/>
        </w:rPr>
      </w:pPr>
      <w:r w:rsidRPr="00BE0AE5">
        <w:rPr>
          <w:rFonts w:cs="Times New Roman"/>
          <w:spacing w:val="-1"/>
        </w:rPr>
        <w:t>Воспитывающее значение Примерной рабочей программы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w:t>
      </w:r>
      <w:r w:rsidR="00571787" w:rsidRPr="00BE0AE5">
        <w:rPr>
          <w:rFonts w:cs="Times New Roman"/>
          <w:spacing w:val="-1"/>
        </w:rPr>
        <w:t xml:space="preserve"> </w:t>
      </w:r>
      <w:r w:rsidRPr="00BE0AE5">
        <w:rPr>
          <w:rFonts w:cs="Times New Roman"/>
          <w:spacing w:val="-1"/>
        </w:rPr>
        <w:t>взаимодействии со сверстн</w:t>
      </w:r>
      <w:r w:rsidRPr="00BE0AE5">
        <w:rPr>
          <w:rFonts w:cs="Times New Roman"/>
          <w:spacing w:val="-1"/>
        </w:rPr>
        <w:t>и</w:t>
      </w:r>
      <w:r w:rsidRPr="00BE0AE5">
        <w:rPr>
          <w:rFonts w:cs="Times New Roman"/>
          <w:spacing w:val="-1"/>
        </w:rPr>
        <w:t xml:space="preserve">ками и учителями физической культуры, организации совместной учебной и консультативной деятельности. </w:t>
      </w:r>
    </w:p>
    <w:p w14:paraId="69BF4A6D" w14:textId="77777777" w:rsidR="00416B7C" w:rsidRPr="00BE0AE5" w:rsidRDefault="00416B7C" w:rsidP="00416B7C">
      <w:pPr>
        <w:pStyle w:val="body"/>
        <w:rPr>
          <w:rFonts w:cs="Times New Roman"/>
          <w:spacing w:val="-1"/>
        </w:rPr>
      </w:pPr>
      <w:r w:rsidRPr="00BE0AE5">
        <w:rPr>
          <w:rFonts w:cs="Times New Roman"/>
          <w:spacing w:val="-1"/>
        </w:rPr>
        <w:t xml:space="preserve">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обучающихся, обеспечение единства в развитии их физической, </w:t>
      </w:r>
      <w:r w:rsidRPr="00BE0AE5">
        <w:rPr>
          <w:rFonts w:cs="Times New Roman"/>
          <w:spacing w:val="-1"/>
        </w:rPr>
        <w:lastRenderedPageBreak/>
        <w:t>психической и социальной природы. Реализация этой идеи становится во</w:t>
      </w:r>
      <w:r w:rsidRPr="00BE0AE5">
        <w:rPr>
          <w:rFonts w:cs="Times New Roman"/>
          <w:spacing w:val="-1"/>
        </w:rPr>
        <w:t>з</w:t>
      </w:r>
      <w:r w:rsidRPr="00BE0AE5">
        <w:rPr>
          <w:rFonts w:cs="Times New Roman"/>
          <w:spacing w:val="-1"/>
        </w:rPr>
        <w:t>можной на основе содержания учебной дисциплины «Физическая культура», которое представляется двигательной деятельностью с её базовыми комп</w:t>
      </w:r>
      <w:r w:rsidRPr="00BE0AE5">
        <w:rPr>
          <w:rFonts w:cs="Times New Roman"/>
          <w:spacing w:val="-1"/>
        </w:rPr>
        <w:t>о</w:t>
      </w:r>
      <w:r w:rsidRPr="00BE0AE5">
        <w:rPr>
          <w:rFonts w:cs="Times New Roman"/>
          <w:spacing w:val="-1"/>
        </w:rPr>
        <w:t xml:space="preserve">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 </w:t>
      </w:r>
    </w:p>
    <w:p w14:paraId="6A97383F" w14:textId="77777777" w:rsidR="00416B7C" w:rsidRPr="00BE0AE5" w:rsidRDefault="00416B7C" w:rsidP="00416B7C">
      <w:pPr>
        <w:pStyle w:val="body"/>
        <w:rPr>
          <w:rFonts w:cs="Times New Roman"/>
        </w:rPr>
      </w:pPr>
      <w:r w:rsidRPr="00BE0AE5">
        <w:rPr>
          <w:rFonts w:cs="Times New Roman"/>
        </w:rPr>
        <w:t>В целях усиления мотивационной составляющей учебного предмета, пр</w:t>
      </w:r>
      <w:r w:rsidRPr="00BE0AE5">
        <w:rPr>
          <w:rFonts w:cs="Times New Roman"/>
        </w:rPr>
        <w:t>и</w:t>
      </w:r>
      <w:r w:rsidRPr="00BE0AE5">
        <w:rPr>
          <w:rFonts w:cs="Times New Roman"/>
        </w:rPr>
        <w:t>дания ей личностно значимого смысла, содержание Примерной рабочей пр</w:t>
      </w:r>
      <w:r w:rsidRPr="00BE0AE5">
        <w:rPr>
          <w:rFonts w:cs="Times New Roman"/>
        </w:rPr>
        <w:t>о</w:t>
      </w:r>
      <w:r w:rsidRPr="00BE0AE5">
        <w:rPr>
          <w:rFonts w:cs="Times New Roman"/>
        </w:rPr>
        <w:t>граммы представляется системой модулей, которые входят структурными компонентами в раздел «Физическое совершенствование».</w:t>
      </w:r>
    </w:p>
    <w:p w14:paraId="4655C45E" w14:textId="77777777" w:rsidR="00416B7C" w:rsidRPr="00BE0AE5" w:rsidRDefault="00416B7C" w:rsidP="00416B7C">
      <w:pPr>
        <w:pStyle w:val="body"/>
        <w:rPr>
          <w:rFonts w:cs="Times New Roman"/>
          <w:spacing w:val="-2"/>
        </w:rPr>
      </w:pPr>
      <w:r w:rsidRPr="00BE0AE5">
        <w:rPr>
          <w:rStyle w:val="Italic"/>
          <w:rFonts w:cs="Times New Roman"/>
          <w:spacing w:val="-2"/>
        </w:rPr>
        <w:t>Инвариантные модули</w:t>
      </w:r>
      <w:r w:rsidRPr="00BE0AE5">
        <w:rPr>
          <w:rFonts w:cs="Times New Roman"/>
          <w:spacing w:val="-2"/>
        </w:rPr>
        <w:t xml:space="preserve"> включают в себя содержание базовых видов спорта: гимнастика, лёгкая атлетика, зимние виды спорта (на примере лыжной подг</w:t>
      </w:r>
      <w:r w:rsidRPr="00BE0AE5">
        <w:rPr>
          <w:rFonts w:cs="Times New Roman"/>
          <w:spacing w:val="-2"/>
        </w:rPr>
        <w:t>о</w:t>
      </w:r>
      <w:r w:rsidRPr="00BE0AE5">
        <w:rPr>
          <w:rFonts w:cs="Times New Roman"/>
          <w:spacing w:val="-2"/>
        </w:rPr>
        <w:t>товки</w:t>
      </w:r>
      <w:r w:rsidRPr="00BE0AE5">
        <w:rPr>
          <w:rStyle w:val="footnote-num"/>
          <w:rFonts w:cs="Times New Roman"/>
          <w:spacing w:val="-1"/>
          <w:vertAlign w:val="superscript"/>
        </w:rPr>
        <w:footnoteReference w:id="33"/>
      </w:r>
      <w:r w:rsidRPr="00BE0AE5">
        <w:rPr>
          <w:rFonts w:cs="Times New Roman"/>
          <w:spacing w:val="-2"/>
        </w:rPr>
        <w:t>), спортивные игры, плавание. Данные модули в своём предметном с</w:t>
      </w:r>
      <w:r w:rsidRPr="00BE0AE5">
        <w:rPr>
          <w:rFonts w:cs="Times New Roman"/>
          <w:spacing w:val="-2"/>
        </w:rPr>
        <w:t>о</w:t>
      </w:r>
      <w:r w:rsidRPr="00BE0AE5">
        <w:rPr>
          <w:rFonts w:cs="Times New Roman"/>
          <w:spacing w:val="-2"/>
        </w:rPr>
        <w:t>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635B312C" w14:textId="77777777" w:rsidR="00416B7C" w:rsidRPr="00BE0AE5" w:rsidRDefault="00416B7C" w:rsidP="00416B7C">
      <w:pPr>
        <w:pStyle w:val="body"/>
        <w:rPr>
          <w:rFonts w:cs="Times New Roman"/>
        </w:rPr>
      </w:pPr>
      <w:r w:rsidRPr="00BE0AE5">
        <w:rPr>
          <w:rStyle w:val="Italic"/>
          <w:rFonts w:cs="Times New Roman"/>
        </w:rPr>
        <w:t>Вариативные модули</w:t>
      </w:r>
      <w:r w:rsidRPr="00BE0AE5">
        <w:rPr>
          <w:rFonts w:cs="Times New Roman"/>
        </w:rPr>
        <w:t xml:space="preserve"> объединены в Примерной рабочей программе мод</w:t>
      </w:r>
      <w:r w:rsidRPr="00BE0AE5">
        <w:rPr>
          <w:rFonts w:cs="Times New Roman"/>
        </w:rPr>
        <w:t>у</w:t>
      </w:r>
      <w:r w:rsidRPr="00BE0AE5">
        <w:rPr>
          <w:rFonts w:cs="Times New Roman"/>
        </w:rPr>
        <w:t>лем «Спорт», содержание которого разрабатывается образовательной орг</w:t>
      </w:r>
      <w:r w:rsidRPr="00BE0AE5">
        <w:rPr>
          <w:rFonts w:cs="Times New Roman"/>
        </w:rPr>
        <w:t>а</w:t>
      </w:r>
      <w:r w:rsidRPr="00BE0AE5">
        <w:rPr>
          <w:rFonts w:cs="Times New Roman"/>
        </w:rPr>
        <w:t>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w:t>
      </w:r>
      <w:r w:rsidRPr="00BE0AE5">
        <w:rPr>
          <w:rFonts w:cs="Times New Roman"/>
        </w:rPr>
        <w:t>н</w:t>
      </w:r>
      <w:r w:rsidRPr="00BE0AE5">
        <w:rPr>
          <w:rFonts w:cs="Times New Roman"/>
        </w:rPr>
        <w:t>ностью вариативных модулей является подготовка обучающихся к выполн</w:t>
      </w:r>
      <w:r w:rsidRPr="00BE0AE5">
        <w:rPr>
          <w:rFonts w:cs="Times New Roman"/>
        </w:rPr>
        <w:t>е</w:t>
      </w:r>
      <w:r w:rsidRPr="00BE0AE5">
        <w:rPr>
          <w:rFonts w:cs="Times New Roman"/>
        </w:rPr>
        <w:t xml:space="preserve">нию нормативных требований Всероссийского физкультурно-спортивного комплекса ГТО, активное вовлечение их в соревновательную деятельность. </w:t>
      </w:r>
    </w:p>
    <w:p w14:paraId="3C7A5BD2" w14:textId="77777777" w:rsidR="00416B7C" w:rsidRPr="00BE0AE5" w:rsidRDefault="00416B7C" w:rsidP="00416B7C">
      <w:pPr>
        <w:pStyle w:val="body"/>
        <w:rPr>
          <w:rFonts w:cs="Times New Roman"/>
        </w:rPr>
      </w:pPr>
      <w:r w:rsidRPr="00BE0AE5">
        <w:rPr>
          <w:rFonts w:cs="Times New Roman"/>
        </w:rPr>
        <w:t>Исходя из интересов обучающихся, традиций конкретного региона или образовательной организации, модуль «Спорт» может разрабатываться уч</w:t>
      </w:r>
      <w:r w:rsidRPr="00BE0AE5">
        <w:rPr>
          <w:rFonts w:cs="Times New Roman"/>
        </w:rPr>
        <w:t>и</w:t>
      </w:r>
      <w:r w:rsidRPr="00BE0AE5">
        <w:rPr>
          <w:rFonts w:cs="Times New Roman"/>
        </w:rPr>
        <w:t>телями физической культуры на основе содержания базовой физической подготовки, национальных видов спорта, современных оздоровительных с</w:t>
      </w:r>
      <w:r w:rsidRPr="00BE0AE5">
        <w:rPr>
          <w:rFonts w:cs="Times New Roman"/>
        </w:rPr>
        <w:t>и</w:t>
      </w:r>
      <w:r w:rsidRPr="00BE0AE5">
        <w:rPr>
          <w:rFonts w:cs="Times New Roman"/>
        </w:rPr>
        <w:t>стем. В настоящей Примерной рабочей программе в помощь учителям физ</w:t>
      </w:r>
      <w:r w:rsidRPr="00BE0AE5">
        <w:rPr>
          <w:rFonts w:cs="Times New Roman"/>
        </w:rPr>
        <w:t>и</w:t>
      </w:r>
      <w:r w:rsidRPr="00BE0AE5">
        <w:rPr>
          <w:rFonts w:cs="Times New Roman"/>
        </w:rPr>
        <w:t>ческой культуры в рамках данного модуля, представлено примерное соде</w:t>
      </w:r>
      <w:r w:rsidRPr="00BE0AE5">
        <w:rPr>
          <w:rFonts w:cs="Times New Roman"/>
        </w:rPr>
        <w:t>р</w:t>
      </w:r>
      <w:r w:rsidRPr="00BE0AE5">
        <w:rPr>
          <w:rFonts w:cs="Times New Roman"/>
        </w:rPr>
        <w:t xml:space="preserve">жание «Базовой физической подготовки». </w:t>
      </w:r>
    </w:p>
    <w:p w14:paraId="3D216447" w14:textId="77777777" w:rsidR="00416B7C" w:rsidRPr="00BE0AE5" w:rsidRDefault="00416B7C" w:rsidP="00416B7C">
      <w:pPr>
        <w:pStyle w:val="body"/>
        <w:rPr>
          <w:rFonts w:cs="Times New Roman"/>
        </w:rPr>
      </w:pPr>
      <w:r w:rsidRPr="00BE0AE5">
        <w:rPr>
          <w:rFonts w:cs="Times New Roman"/>
        </w:rPr>
        <w:t>Содержание Примерной рабочей программы изложено по годам обучения и отработано в соответствии с планируемыми результатами освоения учебного предмета «Физическая культура». Планируемые результаты распределены на три большие группы «личностные», «метапредметные» и «предметные». Д</w:t>
      </w:r>
      <w:r w:rsidRPr="00BE0AE5">
        <w:rPr>
          <w:rFonts w:cs="Times New Roman"/>
        </w:rPr>
        <w:t>о</w:t>
      </w:r>
      <w:r w:rsidRPr="00BE0AE5">
        <w:rPr>
          <w:rFonts w:cs="Times New Roman"/>
        </w:rPr>
        <w:t>стижение личностных и метапредметных результатов постепенно достиг</w:t>
      </w:r>
      <w:r w:rsidRPr="00BE0AE5">
        <w:rPr>
          <w:rFonts w:cs="Times New Roman"/>
        </w:rPr>
        <w:t>а</w:t>
      </w:r>
      <w:r w:rsidRPr="00BE0AE5">
        <w:rPr>
          <w:rFonts w:cs="Times New Roman"/>
        </w:rPr>
        <w:lastRenderedPageBreak/>
        <w:t xml:space="preserve">ются за весь период обучения в основной школе. Предметные результаты — планируются по годам обучения. </w:t>
      </w:r>
    </w:p>
    <w:p w14:paraId="4510BB3A" w14:textId="77777777" w:rsidR="00416B7C" w:rsidRPr="00BE0AE5" w:rsidRDefault="00416B7C" w:rsidP="00416B7C">
      <w:pPr>
        <w:pStyle w:val="body"/>
        <w:rPr>
          <w:rFonts w:cs="Times New Roman"/>
        </w:rPr>
      </w:pPr>
      <w:r w:rsidRPr="00BE0AE5">
        <w:rPr>
          <w:rFonts w:cs="Times New Roman"/>
        </w:rPr>
        <w:t>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w:t>
      </w:r>
      <w:r w:rsidRPr="00BE0AE5">
        <w:rPr>
          <w:rFonts w:cs="Times New Roman"/>
        </w:rPr>
        <w:t>с</w:t>
      </w:r>
      <w:r w:rsidRPr="00BE0AE5">
        <w:rPr>
          <w:rFonts w:cs="Times New Roman"/>
        </w:rPr>
        <w:t xml:space="preserve">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 </w:t>
      </w:r>
    </w:p>
    <w:p w14:paraId="2DEB8C31" w14:textId="77777777" w:rsidR="00416B7C" w:rsidRPr="00BE0AE5" w:rsidRDefault="00416B7C" w:rsidP="00416B7C">
      <w:pPr>
        <w:pStyle w:val="h2"/>
        <w:rPr>
          <w:rFonts w:cs="Times New Roman"/>
        </w:rPr>
      </w:pPr>
      <w:r w:rsidRPr="00BE0AE5">
        <w:rPr>
          <w:rFonts w:cs="Times New Roman"/>
        </w:rPr>
        <w:t>Место учебного предмета «Физическая культура» в учебном плане</w:t>
      </w:r>
    </w:p>
    <w:p w14:paraId="406E11C3" w14:textId="77777777" w:rsidR="00416B7C" w:rsidRPr="00BE0AE5" w:rsidRDefault="00416B7C" w:rsidP="00416B7C">
      <w:pPr>
        <w:pStyle w:val="body"/>
        <w:rPr>
          <w:rFonts w:cs="Times New Roman"/>
        </w:rPr>
      </w:pPr>
      <w:r w:rsidRPr="00BE0AE5">
        <w:rPr>
          <w:rFonts w:cs="Times New Roman"/>
        </w:rPr>
        <w:t>Общий объём часов, отведённых на изучение учебной дисциплины «Ф</w:t>
      </w:r>
      <w:r w:rsidRPr="00BE0AE5">
        <w:rPr>
          <w:rFonts w:cs="Times New Roman"/>
        </w:rPr>
        <w:t>и</w:t>
      </w:r>
      <w:r w:rsidRPr="00BE0AE5">
        <w:rPr>
          <w:rFonts w:cs="Times New Roman"/>
        </w:rPr>
        <w:t>зическая культура» в основной школе составляет 510 часов (три часа в неделю в каждом классе). На модульный блок «Базовая физическая подготовка» о</w:t>
      </w:r>
      <w:r w:rsidRPr="00BE0AE5">
        <w:rPr>
          <w:rFonts w:cs="Times New Roman"/>
        </w:rPr>
        <w:t>т</w:t>
      </w:r>
      <w:r w:rsidRPr="00BE0AE5">
        <w:rPr>
          <w:rFonts w:cs="Times New Roman"/>
        </w:rPr>
        <w:t xml:space="preserve">водится 150 часов из общего объёма (один час в неделю в каждом классе). </w:t>
      </w:r>
    </w:p>
    <w:p w14:paraId="59AC3723" w14:textId="77777777" w:rsidR="00416B7C" w:rsidRPr="00BE0AE5" w:rsidRDefault="00416B7C" w:rsidP="00416B7C">
      <w:pPr>
        <w:pStyle w:val="body"/>
        <w:rPr>
          <w:rFonts w:cs="Times New Roman"/>
        </w:rPr>
      </w:pPr>
      <w:r w:rsidRPr="00BE0AE5">
        <w:rPr>
          <w:rFonts w:cs="Times New Roman"/>
        </w:rPr>
        <w:t>При разработке рабочей программы по предмету «Физическая культура» 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14:paraId="3ECC16A0" w14:textId="77777777" w:rsidR="00416B7C" w:rsidRPr="00BE0AE5" w:rsidRDefault="00416B7C" w:rsidP="00416B7C">
      <w:pPr>
        <w:pStyle w:val="body"/>
        <w:rPr>
          <w:rFonts w:cs="Times New Roman"/>
        </w:rPr>
      </w:pPr>
      <w:r w:rsidRPr="00BE0AE5">
        <w:rPr>
          <w:rFonts w:cs="Times New Roman"/>
        </w:rPr>
        <w:t>При подготовке Примерной рабочей программы учитывались личностные и метапредметные результаты, зафиксированные в Федеральном госуда</w:t>
      </w:r>
      <w:r w:rsidRPr="00BE0AE5">
        <w:rPr>
          <w:rFonts w:cs="Times New Roman"/>
        </w:rPr>
        <w:t>р</w:t>
      </w:r>
      <w:r w:rsidRPr="00BE0AE5">
        <w:rPr>
          <w:rFonts w:cs="Times New Roman"/>
        </w:rPr>
        <w:t>ственном образовательном стандарте основного общего образования и в «Универсальном кодификаторе элементов содержания и требований к р</w:t>
      </w:r>
      <w:r w:rsidRPr="00BE0AE5">
        <w:rPr>
          <w:rFonts w:cs="Times New Roman"/>
        </w:rPr>
        <w:t>е</w:t>
      </w:r>
      <w:r w:rsidRPr="00BE0AE5">
        <w:rPr>
          <w:rFonts w:cs="Times New Roman"/>
        </w:rPr>
        <w:t xml:space="preserve">зультатам освоения основной образовательной программы основного общего образования». </w:t>
      </w:r>
    </w:p>
    <w:p w14:paraId="368CDAF5" w14:textId="77777777" w:rsidR="00416B7C" w:rsidRPr="00BE0AE5" w:rsidRDefault="00416B7C" w:rsidP="00416B7C">
      <w:pPr>
        <w:pStyle w:val="h1"/>
        <w:rPr>
          <w:rFonts w:cs="Times New Roman"/>
        </w:rPr>
      </w:pPr>
      <w:r w:rsidRPr="00BE0AE5">
        <w:rPr>
          <w:rFonts w:cs="Times New Roman"/>
        </w:rPr>
        <w:lastRenderedPageBreak/>
        <w:t xml:space="preserve">Содержание учебного предмета </w:t>
      </w:r>
      <w:r w:rsidRPr="00BE0AE5">
        <w:rPr>
          <w:rFonts w:cs="Times New Roman"/>
        </w:rPr>
        <w:br/>
        <w:t>«Физическая культура»</w:t>
      </w:r>
    </w:p>
    <w:p w14:paraId="54B8B2E2" w14:textId="77777777" w:rsidR="00416B7C" w:rsidRPr="00BE0AE5" w:rsidRDefault="00416B7C" w:rsidP="00416B7C">
      <w:pPr>
        <w:pStyle w:val="h2-first"/>
        <w:rPr>
          <w:rFonts w:cs="Times New Roman"/>
        </w:rPr>
      </w:pPr>
      <w:r w:rsidRPr="00BE0AE5">
        <w:rPr>
          <w:rFonts w:cs="Times New Roman"/>
        </w:rPr>
        <w:t>5 класс</w:t>
      </w:r>
    </w:p>
    <w:p w14:paraId="4CB365B0" w14:textId="77777777" w:rsidR="00416B7C" w:rsidRPr="00BE0AE5" w:rsidRDefault="00416B7C" w:rsidP="00416B7C">
      <w:pPr>
        <w:pStyle w:val="body"/>
        <w:rPr>
          <w:rFonts w:cs="Times New Roman"/>
        </w:rPr>
      </w:pPr>
      <w:r w:rsidRPr="00BE0AE5">
        <w:rPr>
          <w:rStyle w:val="Bold"/>
          <w:rFonts w:cs="Times New Roman"/>
        </w:rPr>
        <w:t>Знания о физической культуре.</w:t>
      </w:r>
      <w:r w:rsidRPr="00BE0AE5">
        <w:rPr>
          <w:rFonts w:cs="Times New Roman"/>
        </w:rPr>
        <w:t xml:space="preserve"> 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w:t>
      </w:r>
      <w:r w:rsidRPr="00BE0AE5">
        <w:rPr>
          <w:rFonts w:cs="Times New Roman"/>
        </w:rPr>
        <w:t>б</w:t>
      </w:r>
      <w:r w:rsidRPr="00BE0AE5">
        <w:rPr>
          <w:rFonts w:cs="Times New Roman"/>
        </w:rPr>
        <w:t xml:space="preserve">разовательной школе. </w:t>
      </w:r>
    </w:p>
    <w:p w14:paraId="1950E5C2" w14:textId="77777777" w:rsidR="00416B7C" w:rsidRPr="00BE0AE5" w:rsidRDefault="00416B7C" w:rsidP="00416B7C">
      <w:pPr>
        <w:pStyle w:val="body"/>
        <w:rPr>
          <w:rFonts w:cs="Times New Roman"/>
        </w:rPr>
      </w:pPr>
      <w:r w:rsidRPr="00BE0AE5">
        <w:rPr>
          <w:rFonts w:cs="Times New Roman"/>
        </w:rPr>
        <w:t>Физическая культура и здоровый образ жизни: характеристика основных форм занятий физической культурой, их связь с укреплением здоровья, о</w:t>
      </w:r>
      <w:r w:rsidRPr="00BE0AE5">
        <w:rPr>
          <w:rFonts w:cs="Times New Roman"/>
        </w:rPr>
        <w:t>р</w:t>
      </w:r>
      <w:r w:rsidRPr="00BE0AE5">
        <w:rPr>
          <w:rFonts w:cs="Times New Roman"/>
        </w:rPr>
        <w:t>ганизацией отдыха и досуга.</w:t>
      </w:r>
    </w:p>
    <w:p w14:paraId="4F8B0EA1" w14:textId="77777777" w:rsidR="00416B7C" w:rsidRPr="00BE0AE5" w:rsidRDefault="00416B7C" w:rsidP="00416B7C">
      <w:pPr>
        <w:pStyle w:val="body"/>
        <w:rPr>
          <w:rFonts w:cs="Times New Roman"/>
        </w:rPr>
      </w:pPr>
      <w:r w:rsidRPr="00BE0AE5">
        <w:rPr>
          <w:rFonts w:cs="Times New Roman"/>
        </w:rPr>
        <w:t>Исторические сведения об Олимпийских играх Древней Греции, характ</w:t>
      </w:r>
      <w:r w:rsidRPr="00BE0AE5">
        <w:rPr>
          <w:rFonts w:cs="Times New Roman"/>
        </w:rPr>
        <w:t>е</w:t>
      </w:r>
      <w:r w:rsidRPr="00BE0AE5">
        <w:rPr>
          <w:rFonts w:cs="Times New Roman"/>
        </w:rPr>
        <w:t>ристика их содержания и правил спортивной борьбы. Расцвет и завершение истории Олимпийских игр древности.</w:t>
      </w:r>
    </w:p>
    <w:p w14:paraId="24BD1773" w14:textId="77777777" w:rsidR="00416B7C" w:rsidRPr="00BE0AE5" w:rsidRDefault="00416B7C" w:rsidP="00416B7C">
      <w:pPr>
        <w:pStyle w:val="body"/>
        <w:rPr>
          <w:rFonts w:cs="Times New Roman"/>
        </w:rPr>
      </w:pPr>
      <w:r w:rsidRPr="00BE0AE5">
        <w:rPr>
          <w:rStyle w:val="Bold"/>
          <w:rFonts w:cs="Times New Roman"/>
        </w:rPr>
        <w:t>Способы самостоятельной деятельности.</w:t>
      </w:r>
      <w:r w:rsidRPr="00BE0AE5">
        <w:rPr>
          <w:rFonts w:cs="Times New Roman"/>
        </w:rPr>
        <w:t xml:space="preserve"> Режим дня и его значение для учащихся школы, связь с умственной работоспособностью. Составление и</w:t>
      </w:r>
      <w:r w:rsidRPr="00BE0AE5">
        <w:rPr>
          <w:rFonts w:cs="Times New Roman"/>
        </w:rPr>
        <w:t>н</w:t>
      </w:r>
      <w:r w:rsidRPr="00BE0AE5">
        <w:rPr>
          <w:rFonts w:cs="Times New Roman"/>
        </w:rPr>
        <w:t>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05394BE8" w14:textId="77777777" w:rsidR="00416B7C" w:rsidRPr="00BE0AE5" w:rsidRDefault="00416B7C" w:rsidP="00416B7C">
      <w:pPr>
        <w:pStyle w:val="body"/>
        <w:rPr>
          <w:rFonts w:cs="Times New Roman"/>
        </w:rPr>
      </w:pPr>
      <w:r w:rsidRPr="00BE0AE5">
        <w:rPr>
          <w:rFonts w:cs="Times New Roman"/>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0221AE72" w14:textId="77777777" w:rsidR="00416B7C" w:rsidRPr="00BE0AE5" w:rsidRDefault="00416B7C" w:rsidP="00416B7C">
      <w:pPr>
        <w:pStyle w:val="body"/>
        <w:rPr>
          <w:rFonts w:cs="Times New Roman"/>
        </w:rPr>
      </w:pPr>
      <w:r w:rsidRPr="00BE0AE5">
        <w:rPr>
          <w:rFonts w:cs="Times New Roman"/>
        </w:rPr>
        <w:t>Проведение самостоятельных занятий физическими упражнениями на о</w:t>
      </w:r>
      <w:r w:rsidRPr="00BE0AE5">
        <w:rPr>
          <w:rFonts w:cs="Times New Roman"/>
        </w:rPr>
        <w:t>т</w:t>
      </w:r>
      <w:r w:rsidRPr="00BE0AE5">
        <w:rPr>
          <w:rFonts w:cs="Times New Roman"/>
        </w:rPr>
        <w:t>крытых площадках и в домашних условиях; подготовка мест занятий, выбор одежды и обуви; предупреждение травматизма.</w:t>
      </w:r>
    </w:p>
    <w:p w14:paraId="612DF080" w14:textId="77777777" w:rsidR="00416B7C" w:rsidRPr="00BE0AE5" w:rsidRDefault="00416B7C" w:rsidP="00416B7C">
      <w:pPr>
        <w:pStyle w:val="body"/>
        <w:rPr>
          <w:rFonts w:cs="Times New Roman"/>
        </w:rPr>
      </w:pPr>
      <w:r w:rsidRPr="00BE0AE5">
        <w:rPr>
          <w:rFonts w:cs="Times New Roman"/>
        </w:rPr>
        <w:t>Оценивание состояния организма в покое и после физической нагрузки в процессе самостоятельных занятий физической культуры и спортом.</w:t>
      </w:r>
    </w:p>
    <w:p w14:paraId="3A705B55" w14:textId="77777777" w:rsidR="00416B7C" w:rsidRPr="00BE0AE5" w:rsidRDefault="00416B7C" w:rsidP="00416B7C">
      <w:pPr>
        <w:pStyle w:val="body"/>
        <w:rPr>
          <w:rFonts w:cs="Times New Roman"/>
        </w:rPr>
      </w:pPr>
      <w:r w:rsidRPr="00BE0AE5">
        <w:rPr>
          <w:rFonts w:cs="Times New Roman"/>
        </w:rPr>
        <w:t>Составление дневника физической культуры.</w:t>
      </w:r>
    </w:p>
    <w:p w14:paraId="036CADE4" w14:textId="77777777" w:rsidR="00416B7C" w:rsidRPr="00BE0AE5" w:rsidRDefault="00416B7C" w:rsidP="00416B7C">
      <w:pPr>
        <w:pStyle w:val="body"/>
        <w:rPr>
          <w:rFonts w:cs="Times New Roman"/>
          <w:spacing w:val="1"/>
        </w:rPr>
      </w:pPr>
      <w:r w:rsidRPr="00BE0AE5">
        <w:rPr>
          <w:rStyle w:val="Bold"/>
          <w:rFonts w:cs="Times New Roman"/>
          <w:spacing w:val="1"/>
        </w:rPr>
        <w:t>Физическое совершенствование.</w:t>
      </w:r>
      <w:r w:rsidRPr="00BE0AE5">
        <w:rPr>
          <w:rFonts w:cs="Times New Roman"/>
          <w:spacing w:val="1"/>
        </w:rPr>
        <w:t xml:space="preserve"> </w:t>
      </w:r>
      <w:r w:rsidRPr="00BE0AE5">
        <w:rPr>
          <w:rStyle w:val="BoldItalic"/>
          <w:rFonts w:cs="Times New Roman"/>
          <w:spacing w:val="1"/>
        </w:rPr>
        <w:t>Физкультурно-оздоровительная д</w:t>
      </w:r>
      <w:r w:rsidRPr="00BE0AE5">
        <w:rPr>
          <w:rStyle w:val="BoldItalic"/>
          <w:rFonts w:cs="Times New Roman"/>
          <w:spacing w:val="1"/>
        </w:rPr>
        <w:t>е</w:t>
      </w:r>
      <w:r w:rsidRPr="00BE0AE5">
        <w:rPr>
          <w:rStyle w:val="BoldItalic"/>
          <w:rFonts w:cs="Times New Roman"/>
          <w:spacing w:val="1"/>
        </w:rPr>
        <w:t>ятельность.</w:t>
      </w:r>
      <w:r w:rsidRPr="00BE0AE5">
        <w:rPr>
          <w:rFonts w:cs="Times New Roman"/>
          <w:spacing w:val="1"/>
        </w:rPr>
        <w:t xml:space="preserve"> Роль и значение физкультурно-оздоровительной деятельности в здоровом образе жизни современного человека. Упражнения утренней з</w:t>
      </w:r>
      <w:r w:rsidRPr="00BE0AE5">
        <w:rPr>
          <w:rFonts w:cs="Times New Roman"/>
          <w:spacing w:val="1"/>
        </w:rPr>
        <w:t>а</w:t>
      </w:r>
      <w:r w:rsidRPr="00BE0AE5">
        <w:rPr>
          <w:rFonts w:cs="Times New Roman"/>
          <w:spacing w:val="1"/>
        </w:rPr>
        <w:t>рядки и физкультминуток, дыхательной и зрительной гимнастики в процессе учебных занятий; закаливающие процедуры после занятий утренней заря</w:t>
      </w:r>
      <w:r w:rsidRPr="00BE0AE5">
        <w:rPr>
          <w:rFonts w:cs="Times New Roman"/>
          <w:spacing w:val="1"/>
        </w:rPr>
        <w:t>д</w:t>
      </w:r>
      <w:r w:rsidRPr="00BE0AE5">
        <w:rPr>
          <w:rFonts w:cs="Times New Roman"/>
          <w:spacing w:val="1"/>
        </w:rPr>
        <w:t xml:space="preserve">кой. Упражнения на развитие гибкости и подвижности суставов; развитие </w:t>
      </w:r>
      <w:r w:rsidRPr="00BE0AE5">
        <w:rPr>
          <w:rFonts w:cs="Times New Roman"/>
          <w:spacing w:val="1"/>
        </w:rPr>
        <w:lastRenderedPageBreak/>
        <w:t>координации; формирование телосложения с использованием внешних от</w:t>
      </w:r>
      <w:r w:rsidRPr="00BE0AE5">
        <w:rPr>
          <w:rFonts w:cs="Times New Roman"/>
          <w:spacing w:val="1"/>
        </w:rPr>
        <w:t>я</w:t>
      </w:r>
      <w:r w:rsidRPr="00BE0AE5">
        <w:rPr>
          <w:rFonts w:cs="Times New Roman"/>
          <w:spacing w:val="1"/>
        </w:rPr>
        <w:t>гощений.</w:t>
      </w:r>
    </w:p>
    <w:p w14:paraId="7B57A76A" w14:textId="77777777" w:rsidR="00416B7C" w:rsidRPr="00BE0AE5" w:rsidRDefault="00416B7C" w:rsidP="00416B7C">
      <w:pPr>
        <w:pStyle w:val="body"/>
        <w:rPr>
          <w:rFonts w:cs="Times New Roman"/>
        </w:rPr>
      </w:pPr>
      <w:r w:rsidRPr="00BE0AE5">
        <w:rPr>
          <w:rStyle w:val="BoldItalic"/>
          <w:rFonts w:cs="Times New Roman"/>
        </w:rPr>
        <w:t xml:space="preserve">Спортивно-оздоровительная деятельность. </w:t>
      </w:r>
      <w:r w:rsidRPr="00BE0AE5">
        <w:rPr>
          <w:rFonts w:cs="Times New Roman"/>
        </w:rPr>
        <w:t>Роль и значение спорти</w:t>
      </w:r>
      <w:r w:rsidRPr="00BE0AE5">
        <w:rPr>
          <w:rFonts w:cs="Times New Roman"/>
        </w:rPr>
        <w:t>в</w:t>
      </w:r>
      <w:r w:rsidRPr="00BE0AE5">
        <w:rPr>
          <w:rFonts w:cs="Times New Roman"/>
        </w:rPr>
        <w:t xml:space="preserve">но-оздоровительной деятельности в здоровом образе жизни современного человека. </w:t>
      </w:r>
    </w:p>
    <w:p w14:paraId="6CBE986C" w14:textId="77777777" w:rsidR="00416B7C" w:rsidRPr="00BE0AE5" w:rsidRDefault="00416B7C" w:rsidP="00416B7C">
      <w:pPr>
        <w:pStyle w:val="body"/>
        <w:rPr>
          <w:rFonts w:cs="Times New Roman"/>
          <w:spacing w:val="1"/>
        </w:rPr>
      </w:pPr>
      <w:r w:rsidRPr="00BE0AE5">
        <w:rPr>
          <w:rStyle w:val="Italic"/>
          <w:rFonts w:cs="Times New Roman"/>
          <w:spacing w:val="1"/>
        </w:rPr>
        <w:t xml:space="preserve">Модуль «Гимнастика». </w:t>
      </w:r>
      <w:r w:rsidRPr="00BE0AE5">
        <w:rPr>
          <w:rFonts w:cs="Times New Roman"/>
          <w:spacing w:val="1"/>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66EA5E71" w14:textId="77777777" w:rsidR="00416B7C" w:rsidRPr="00BE0AE5" w:rsidRDefault="00416B7C" w:rsidP="00416B7C">
      <w:pPr>
        <w:pStyle w:val="body"/>
        <w:rPr>
          <w:rFonts w:cs="Times New Roman"/>
        </w:rPr>
      </w:pPr>
      <w:r w:rsidRPr="00BE0AE5">
        <w:rPr>
          <w:rFonts w:cs="Times New Roman"/>
        </w:rPr>
        <w:t>Упражнения на низком гимнастическом бревне: передвижение ходьбой с поворотами кругом и на 90</w:t>
      </w:r>
      <w:r w:rsidRPr="00BE0AE5">
        <w:rPr>
          <w:rStyle w:val="Symbol"/>
          <w:rFonts w:ascii="Times New Roman" w:hAnsi="Times New Roman" w:cs="Times New Roman"/>
        </w:rPr>
        <w:t></w:t>
      </w:r>
      <w:r w:rsidRPr="00BE0AE5">
        <w:rPr>
          <w:rFonts w:cs="Times New Roman"/>
        </w:rPr>
        <w:t>,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w:t>
      </w:r>
      <w:r w:rsidRPr="00BE0AE5">
        <w:rPr>
          <w:rFonts w:cs="Times New Roman"/>
        </w:rPr>
        <w:t>о</w:t>
      </w:r>
      <w:r w:rsidRPr="00BE0AE5">
        <w:rPr>
          <w:rFonts w:cs="Times New Roman"/>
        </w:rPr>
        <w:t>собом вверх. Расхождение на гимнастической скамейке правым и левым б</w:t>
      </w:r>
      <w:r w:rsidRPr="00BE0AE5">
        <w:rPr>
          <w:rFonts w:cs="Times New Roman"/>
        </w:rPr>
        <w:t>о</w:t>
      </w:r>
      <w:r w:rsidRPr="00BE0AE5">
        <w:rPr>
          <w:rFonts w:cs="Times New Roman"/>
        </w:rPr>
        <w:t>ком способом «удерживая за плечи».</w:t>
      </w:r>
    </w:p>
    <w:p w14:paraId="483614F4" w14:textId="77777777" w:rsidR="00416B7C" w:rsidRPr="00BE0AE5" w:rsidRDefault="00416B7C" w:rsidP="00416B7C">
      <w:pPr>
        <w:pStyle w:val="body"/>
        <w:rPr>
          <w:rFonts w:cs="Times New Roman"/>
        </w:rPr>
      </w:pPr>
      <w:r w:rsidRPr="00BE0AE5">
        <w:rPr>
          <w:rStyle w:val="Italic"/>
          <w:rFonts w:cs="Times New Roman"/>
        </w:rPr>
        <w:t xml:space="preserve">Модуль «Лёгкая атлетика». </w:t>
      </w:r>
      <w:r w:rsidRPr="00BE0AE5">
        <w:rPr>
          <w:rFonts w:cs="Times New Roman"/>
        </w:rPr>
        <w:t xml:space="preserve">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 </w:t>
      </w:r>
    </w:p>
    <w:p w14:paraId="5DCEB0CD" w14:textId="77777777" w:rsidR="00416B7C" w:rsidRPr="00BE0AE5" w:rsidRDefault="00416B7C" w:rsidP="00416B7C">
      <w:pPr>
        <w:pStyle w:val="body"/>
        <w:rPr>
          <w:rFonts w:cs="Times New Roman"/>
        </w:rPr>
      </w:pPr>
      <w:r w:rsidRPr="00BE0AE5">
        <w:rPr>
          <w:rFonts w:cs="Times New Roman"/>
        </w:rPr>
        <w:t>Метание малого мяча с места в вертикальную неподвижную мишень; м</w:t>
      </w:r>
      <w:r w:rsidRPr="00BE0AE5">
        <w:rPr>
          <w:rFonts w:cs="Times New Roman"/>
        </w:rPr>
        <w:t>е</w:t>
      </w:r>
      <w:r w:rsidRPr="00BE0AE5">
        <w:rPr>
          <w:rFonts w:cs="Times New Roman"/>
        </w:rPr>
        <w:t>тание малого мяча на дальность с трёх шагов разбега.</w:t>
      </w:r>
    </w:p>
    <w:p w14:paraId="5D619258" w14:textId="77777777" w:rsidR="00416B7C" w:rsidRPr="00BE0AE5" w:rsidRDefault="00416B7C" w:rsidP="00416B7C">
      <w:pPr>
        <w:pStyle w:val="body"/>
        <w:rPr>
          <w:rFonts w:cs="Times New Roman"/>
        </w:rPr>
      </w:pPr>
      <w:r w:rsidRPr="00BE0AE5">
        <w:rPr>
          <w:rStyle w:val="Italic"/>
          <w:rFonts w:cs="Times New Roman"/>
        </w:rPr>
        <w:t xml:space="preserve">Модуль «Зимние виды спорта». </w:t>
      </w:r>
      <w:r w:rsidRPr="00BE0AE5">
        <w:rPr>
          <w:rFonts w:cs="Times New Roman"/>
        </w:rPr>
        <w:t>Передвижение на лыжах попеременным двухшажным ходом; повороты на лыжах переступанием на месте и в движ</w:t>
      </w:r>
      <w:r w:rsidRPr="00BE0AE5">
        <w:rPr>
          <w:rFonts w:cs="Times New Roman"/>
        </w:rPr>
        <w:t>е</w:t>
      </w:r>
      <w:r w:rsidRPr="00BE0AE5">
        <w:rPr>
          <w:rFonts w:cs="Times New Roman"/>
        </w:rPr>
        <w:t xml:space="preserve">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 </w:t>
      </w:r>
    </w:p>
    <w:p w14:paraId="03382D10" w14:textId="77777777" w:rsidR="00416B7C" w:rsidRPr="00BE0AE5" w:rsidRDefault="00416B7C" w:rsidP="00416B7C">
      <w:pPr>
        <w:pStyle w:val="body"/>
        <w:rPr>
          <w:rFonts w:cs="Times New Roman"/>
        </w:rPr>
      </w:pPr>
      <w:r w:rsidRPr="00BE0AE5">
        <w:rPr>
          <w:rStyle w:val="Italic"/>
          <w:rFonts w:cs="Times New Roman"/>
        </w:rPr>
        <w:t>Модуль «Спортивные игры».</w:t>
      </w:r>
      <w:r w:rsidRPr="00BE0AE5">
        <w:rPr>
          <w:rStyle w:val="BoldItalic"/>
          <w:rFonts w:cs="Times New Roman"/>
        </w:rPr>
        <w:t xml:space="preserve"> </w:t>
      </w:r>
      <w:r w:rsidRPr="00BE0AE5">
        <w:rPr>
          <w:rStyle w:val="Underline"/>
          <w:rFonts w:cs="Times New Roman"/>
          <w:u w:val="single"/>
        </w:rPr>
        <w:t>Баскетбол.</w:t>
      </w:r>
      <w:r w:rsidRPr="00BE0AE5">
        <w:rPr>
          <w:rFonts w:cs="Times New Roman"/>
        </w:rPr>
        <w:t xml:space="preserve"> Передача мяча двумя руками от груди, на месте и в движении; ведение мяча на месте и в движении «по пр</w:t>
      </w:r>
      <w:r w:rsidRPr="00BE0AE5">
        <w:rPr>
          <w:rFonts w:cs="Times New Roman"/>
        </w:rPr>
        <w:t>я</w:t>
      </w:r>
      <w:r w:rsidRPr="00BE0AE5">
        <w:rPr>
          <w:rFonts w:cs="Times New Roman"/>
        </w:rPr>
        <w:t>мой», «по кругу» и «змейкой»; бросок мяча в корзину двумя руками от груди с места; ранее разученные технические действия с мячом.</w:t>
      </w:r>
    </w:p>
    <w:p w14:paraId="1D25724A" w14:textId="77777777" w:rsidR="00416B7C" w:rsidRPr="00BE0AE5" w:rsidRDefault="00416B7C" w:rsidP="00416B7C">
      <w:pPr>
        <w:pStyle w:val="body"/>
        <w:rPr>
          <w:rFonts w:cs="Times New Roman"/>
        </w:rPr>
      </w:pPr>
      <w:r w:rsidRPr="00BE0AE5">
        <w:rPr>
          <w:rStyle w:val="Underline"/>
          <w:rFonts w:cs="Times New Roman"/>
          <w:u w:val="single"/>
        </w:rPr>
        <w:t>Волейбол.</w:t>
      </w:r>
      <w:r w:rsidRPr="00BE0AE5">
        <w:rPr>
          <w:rFonts w:cs="Times New Roman"/>
        </w:rPr>
        <w:t xml:space="preserve"> Прямая нижняя подача мяча; приём и передача мяча двумя р</w:t>
      </w:r>
      <w:r w:rsidRPr="00BE0AE5">
        <w:rPr>
          <w:rFonts w:cs="Times New Roman"/>
        </w:rPr>
        <w:t>у</w:t>
      </w:r>
      <w:r w:rsidRPr="00BE0AE5">
        <w:rPr>
          <w:rFonts w:cs="Times New Roman"/>
        </w:rPr>
        <w:t xml:space="preserve">ками снизу и сверху на месте и в движении; ранее разученные технические действия с мячом. </w:t>
      </w:r>
    </w:p>
    <w:p w14:paraId="409E528F" w14:textId="77777777" w:rsidR="00416B7C" w:rsidRPr="00BE0AE5" w:rsidRDefault="00416B7C" w:rsidP="00416B7C">
      <w:pPr>
        <w:pStyle w:val="body"/>
        <w:rPr>
          <w:rFonts w:cs="Times New Roman"/>
        </w:rPr>
      </w:pPr>
      <w:r w:rsidRPr="00BE0AE5">
        <w:rPr>
          <w:rStyle w:val="Underline"/>
          <w:rFonts w:cs="Times New Roman"/>
          <w:u w:val="single"/>
        </w:rPr>
        <w:t>Футбол.</w:t>
      </w:r>
      <w:r w:rsidRPr="00BE0AE5">
        <w:rPr>
          <w:rStyle w:val="Italic"/>
          <w:rFonts w:cs="Times New Roman"/>
        </w:rPr>
        <w:t xml:space="preserve"> </w:t>
      </w:r>
      <w:r w:rsidRPr="00BE0AE5">
        <w:rPr>
          <w:rFonts w:cs="Times New Roman"/>
        </w:rPr>
        <w:t>Удар по неподвижному мячу внутренней стороной стопы с н</w:t>
      </w:r>
      <w:r w:rsidRPr="00BE0AE5">
        <w:rPr>
          <w:rFonts w:cs="Times New Roman"/>
        </w:rPr>
        <w:t>е</w:t>
      </w:r>
      <w:r w:rsidRPr="00BE0AE5">
        <w:rPr>
          <w:rFonts w:cs="Times New Roman"/>
        </w:rPr>
        <w:t>большого разбега; остановка катящегося мяча способом «наступания»; вед</w:t>
      </w:r>
      <w:r w:rsidRPr="00BE0AE5">
        <w:rPr>
          <w:rFonts w:cs="Times New Roman"/>
        </w:rPr>
        <w:t>е</w:t>
      </w:r>
      <w:r w:rsidRPr="00BE0AE5">
        <w:rPr>
          <w:rFonts w:cs="Times New Roman"/>
        </w:rPr>
        <w:t xml:space="preserve">ние мяча «по прямой», «по кругу» и «змейкой»; обводка мячом ориентиров (конусов). </w:t>
      </w:r>
    </w:p>
    <w:p w14:paraId="14D201FB" w14:textId="77777777" w:rsidR="00416B7C" w:rsidRPr="00BE0AE5" w:rsidRDefault="00416B7C" w:rsidP="00416B7C">
      <w:pPr>
        <w:pStyle w:val="body"/>
        <w:rPr>
          <w:rFonts w:cs="Times New Roman"/>
        </w:rPr>
      </w:pPr>
      <w:r w:rsidRPr="00BE0AE5">
        <w:rPr>
          <w:rFonts w:cs="Times New Roman"/>
        </w:rPr>
        <w:lastRenderedPageBreak/>
        <w:t>Совершенствование техники ранее разученных гимнастических и акроб</w:t>
      </w:r>
      <w:r w:rsidRPr="00BE0AE5">
        <w:rPr>
          <w:rFonts w:cs="Times New Roman"/>
        </w:rPr>
        <w:t>а</w:t>
      </w:r>
      <w:r w:rsidRPr="00BE0AE5">
        <w:rPr>
          <w:rFonts w:cs="Times New Roman"/>
        </w:rPr>
        <w:t xml:space="preserve">тических упражнений, упражнений лёгкой атлетики и зимних видов спорта, технических действий спортивных игр. </w:t>
      </w:r>
    </w:p>
    <w:p w14:paraId="57A2BF57" w14:textId="77777777" w:rsidR="00416B7C" w:rsidRPr="00BE0AE5" w:rsidRDefault="00416B7C" w:rsidP="00416B7C">
      <w:pPr>
        <w:pStyle w:val="body"/>
        <w:rPr>
          <w:rFonts w:cs="Times New Roman"/>
        </w:rPr>
      </w:pPr>
      <w:r w:rsidRPr="00BE0AE5">
        <w:rPr>
          <w:rStyle w:val="Italic"/>
          <w:rFonts w:cs="Times New Roman"/>
        </w:rPr>
        <w:t>Модуль «Спорт».</w:t>
      </w:r>
      <w:r w:rsidRPr="00BE0AE5">
        <w:rPr>
          <w:rFonts w:cs="Times New Roman"/>
        </w:rPr>
        <w:t xml:space="preserve"> Физическая подготовка к выполнению нормативов ко</w:t>
      </w:r>
      <w:r w:rsidRPr="00BE0AE5">
        <w:rPr>
          <w:rFonts w:cs="Times New Roman"/>
        </w:rPr>
        <w:t>м</w:t>
      </w:r>
      <w:r w:rsidRPr="00BE0AE5">
        <w:rPr>
          <w:rFonts w:cs="Times New Roman"/>
        </w:rPr>
        <w:t>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9935F8C" w14:textId="77777777" w:rsidR="00416B7C" w:rsidRPr="00BE0AE5" w:rsidRDefault="00416B7C" w:rsidP="00416B7C">
      <w:pPr>
        <w:pStyle w:val="h2"/>
        <w:rPr>
          <w:rFonts w:cs="Times New Roman"/>
        </w:rPr>
      </w:pPr>
      <w:r w:rsidRPr="00BE0AE5">
        <w:rPr>
          <w:rFonts w:cs="Times New Roman"/>
        </w:rPr>
        <w:t>6 класс</w:t>
      </w:r>
    </w:p>
    <w:p w14:paraId="45C549C3" w14:textId="77777777" w:rsidR="00416B7C" w:rsidRPr="00BE0AE5" w:rsidRDefault="00416B7C" w:rsidP="00416B7C">
      <w:pPr>
        <w:pStyle w:val="body"/>
        <w:rPr>
          <w:rFonts w:cs="Times New Roman"/>
        </w:rPr>
      </w:pPr>
      <w:r w:rsidRPr="00BE0AE5">
        <w:rPr>
          <w:rStyle w:val="Bold"/>
          <w:rFonts w:cs="Times New Roman"/>
        </w:rPr>
        <w:t>Знания о физической культуре.</w:t>
      </w:r>
      <w:r w:rsidRPr="00BE0AE5">
        <w:rPr>
          <w:rFonts w:cs="Times New Roman"/>
        </w:rPr>
        <w:t xml:space="preserve"> Возрождение Олимпийских игр и оли</w:t>
      </w:r>
      <w:r w:rsidRPr="00BE0AE5">
        <w:rPr>
          <w:rFonts w:cs="Times New Roman"/>
        </w:rPr>
        <w:t>м</w:t>
      </w:r>
      <w:r w:rsidRPr="00BE0AE5">
        <w:rPr>
          <w:rFonts w:cs="Times New Roman"/>
        </w:rPr>
        <w:t>пийского движения в современном мире; роль Пьера де Кубертена в их ст</w:t>
      </w:r>
      <w:r w:rsidRPr="00BE0AE5">
        <w:rPr>
          <w:rFonts w:cs="Times New Roman"/>
        </w:rPr>
        <w:t>а</w:t>
      </w:r>
      <w:r w:rsidRPr="00BE0AE5">
        <w:rPr>
          <w:rFonts w:cs="Times New Roman"/>
        </w:rPr>
        <w:t>новлении и развитии. Девиз, символика и ритуалы современных Олимпийских игр. История организации и проведения первых Олимпийских игр совреме</w:t>
      </w:r>
      <w:r w:rsidRPr="00BE0AE5">
        <w:rPr>
          <w:rFonts w:cs="Times New Roman"/>
        </w:rPr>
        <w:t>н</w:t>
      </w:r>
      <w:r w:rsidRPr="00BE0AE5">
        <w:rPr>
          <w:rFonts w:cs="Times New Roman"/>
        </w:rPr>
        <w:t>ности; первые олимпийские чемпионы.</w:t>
      </w:r>
    </w:p>
    <w:p w14:paraId="3CAB97C1" w14:textId="77777777" w:rsidR="00416B7C" w:rsidRPr="00BE0AE5" w:rsidRDefault="00416B7C" w:rsidP="00416B7C">
      <w:pPr>
        <w:pStyle w:val="body"/>
        <w:rPr>
          <w:rFonts w:cs="Times New Roman"/>
        </w:rPr>
      </w:pPr>
      <w:r w:rsidRPr="00BE0AE5">
        <w:rPr>
          <w:rStyle w:val="Bold"/>
          <w:rFonts w:cs="Times New Roman"/>
        </w:rPr>
        <w:t>Способы самостоятельной деятельности.</w:t>
      </w:r>
      <w:r w:rsidRPr="00BE0AE5">
        <w:rPr>
          <w:rFonts w:cs="Times New Roman"/>
        </w:rPr>
        <w:t xml:space="preserve"> 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14:paraId="1DE99FC1" w14:textId="77777777" w:rsidR="00416B7C" w:rsidRPr="00BE0AE5" w:rsidRDefault="00416B7C" w:rsidP="00416B7C">
      <w:pPr>
        <w:pStyle w:val="body"/>
        <w:rPr>
          <w:rFonts w:cs="Times New Roman"/>
          <w:spacing w:val="1"/>
        </w:rPr>
      </w:pPr>
      <w:r w:rsidRPr="00BE0AE5">
        <w:rPr>
          <w:rFonts w:cs="Times New Roman"/>
          <w:spacing w:val="1"/>
        </w:rPr>
        <w:t>Правила и способы самостоятельного развития физических качеств. Сп</w:t>
      </w:r>
      <w:r w:rsidRPr="00BE0AE5">
        <w:rPr>
          <w:rFonts w:cs="Times New Roman"/>
          <w:spacing w:val="1"/>
        </w:rPr>
        <w:t>о</w:t>
      </w:r>
      <w:r w:rsidRPr="00BE0AE5">
        <w:rPr>
          <w:rFonts w:cs="Times New Roman"/>
          <w:spacing w:val="1"/>
        </w:rPr>
        <w:t>собы определения индивидуальной физической нагрузки. Правила провед</w:t>
      </w:r>
      <w:r w:rsidRPr="00BE0AE5">
        <w:rPr>
          <w:rFonts w:cs="Times New Roman"/>
          <w:spacing w:val="1"/>
        </w:rPr>
        <w:t>е</w:t>
      </w:r>
      <w:r w:rsidRPr="00BE0AE5">
        <w:rPr>
          <w:rFonts w:cs="Times New Roman"/>
          <w:spacing w:val="1"/>
        </w:rPr>
        <w:t xml:space="preserve">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14:paraId="26A28462" w14:textId="77777777" w:rsidR="00416B7C" w:rsidRPr="00BE0AE5" w:rsidRDefault="00416B7C" w:rsidP="00416B7C">
      <w:pPr>
        <w:pStyle w:val="body"/>
        <w:rPr>
          <w:rFonts w:cs="Times New Roman"/>
        </w:rPr>
      </w:pPr>
      <w:r w:rsidRPr="00BE0AE5">
        <w:rPr>
          <w:rFonts w:cs="Times New Roman"/>
        </w:rPr>
        <w:t>Правила и способы составления плана самостоятельных занятий физич</w:t>
      </w:r>
      <w:r w:rsidRPr="00BE0AE5">
        <w:rPr>
          <w:rFonts w:cs="Times New Roman"/>
        </w:rPr>
        <w:t>е</w:t>
      </w:r>
      <w:r w:rsidRPr="00BE0AE5">
        <w:rPr>
          <w:rFonts w:cs="Times New Roman"/>
        </w:rPr>
        <w:t>ской подготовкой.</w:t>
      </w:r>
    </w:p>
    <w:p w14:paraId="43BD7234" w14:textId="77777777" w:rsidR="00416B7C" w:rsidRPr="00BE0AE5" w:rsidRDefault="00416B7C" w:rsidP="00416B7C">
      <w:pPr>
        <w:pStyle w:val="body"/>
        <w:rPr>
          <w:rFonts w:cs="Times New Roman"/>
          <w:spacing w:val="2"/>
        </w:rPr>
      </w:pPr>
      <w:r w:rsidRPr="00BE0AE5">
        <w:rPr>
          <w:rStyle w:val="Bold"/>
          <w:rFonts w:cs="Times New Roman"/>
          <w:spacing w:val="2"/>
        </w:rPr>
        <w:t>Физическое совершенствование.</w:t>
      </w:r>
      <w:r w:rsidRPr="00BE0AE5">
        <w:rPr>
          <w:rFonts w:cs="Times New Roman"/>
          <w:spacing w:val="2"/>
        </w:rPr>
        <w:t xml:space="preserve"> </w:t>
      </w:r>
      <w:r w:rsidRPr="00BE0AE5">
        <w:rPr>
          <w:rStyle w:val="BoldItalic"/>
          <w:rFonts w:cs="Times New Roman"/>
          <w:spacing w:val="2"/>
        </w:rPr>
        <w:t xml:space="preserve">Физкультурно-оздоровительная деятельность. </w:t>
      </w:r>
      <w:r w:rsidRPr="00BE0AE5">
        <w:rPr>
          <w:rFonts w:cs="Times New Roman"/>
          <w:spacing w:val="2"/>
        </w:rPr>
        <w:t>Правила самостоятельного закаливания организма с пом</w:t>
      </w:r>
      <w:r w:rsidRPr="00BE0AE5">
        <w:rPr>
          <w:rFonts w:cs="Times New Roman"/>
          <w:spacing w:val="2"/>
        </w:rPr>
        <w:t>о</w:t>
      </w:r>
      <w:r w:rsidRPr="00BE0AE5">
        <w:rPr>
          <w:rFonts w:cs="Times New Roman"/>
          <w:spacing w:val="2"/>
        </w:rPr>
        <w:t xml:space="preserve">щью воздушных и солнечных ванн, купания в естественных водоёмах. Правила техники безопасности и гигиены мест занятий физическими упражнениями. </w:t>
      </w:r>
    </w:p>
    <w:p w14:paraId="55D2FD1F" w14:textId="77777777" w:rsidR="00416B7C" w:rsidRPr="00BE0AE5" w:rsidRDefault="00416B7C" w:rsidP="00416B7C">
      <w:pPr>
        <w:pStyle w:val="body"/>
        <w:rPr>
          <w:rFonts w:cs="Times New Roman"/>
          <w:spacing w:val="3"/>
        </w:rPr>
      </w:pPr>
      <w:r w:rsidRPr="00BE0AE5">
        <w:rPr>
          <w:rFonts w:cs="Times New Roman"/>
          <w:spacing w:val="3"/>
        </w:rPr>
        <w:t>Оздоровительные комплексы: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w:t>
      </w:r>
      <w:r w:rsidRPr="00BE0AE5">
        <w:rPr>
          <w:rFonts w:cs="Times New Roman"/>
          <w:spacing w:val="3"/>
        </w:rPr>
        <w:t>о</w:t>
      </w:r>
      <w:r w:rsidRPr="00BE0AE5">
        <w:rPr>
          <w:rFonts w:cs="Times New Roman"/>
          <w:spacing w:val="3"/>
        </w:rPr>
        <w:t>способности мышц опорно-двигательного аппарата в режиме учебной де</w:t>
      </w:r>
      <w:r w:rsidRPr="00BE0AE5">
        <w:rPr>
          <w:rFonts w:cs="Times New Roman"/>
          <w:spacing w:val="3"/>
        </w:rPr>
        <w:t>я</w:t>
      </w:r>
      <w:r w:rsidRPr="00BE0AE5">
        <w:rPr>
          <w:rFonts w:cs="Times New Roman"/>
          <w:spacing w:val="3"/>
        </w:rPr>
        <w:t xml:space="preserve">тельности. </w:t>
      </w:r>
    </w:p>
    <w:p w14:paraId="1A456C00" w14:textId="77777777" w:rsidR="00416B7C" w:rsidRPr="00BE0AE5" w:rsidRDefault="00416B7C" w:rsidP="00416B7C">
      <w:pPr>
        <w:pStyle w:val="body"/>
        <w:rPr>
          <w:rFonts w:cs="Times New Roman"/>
        </w:rPr>
      </w:pPr>
      <w:r w:rsidRPr="00BE0AE5">
        <w:rPr>
          <w:rStyle w:val="BoldItalic"/>
          <w:rFonts w:cs="Times New Roman"/>
        </w:rPr>
        <w:t xml:space="preserve">Спортивно-оздоровительная деятельность. </w:t>
      </w:r>
      <w:r w:rsidRPr="00BE0AE5">
        <w:rPr>
          <w:rStyle w:val="Italic"/>
          <w:rFonts w:cs="Times New Roman"/>
        </w:rPr>
        <w:t xml:space="preserve">Модуль «Гимнастика». </w:t>
      </w:r>
      <w:r w:rsidRPr="00BE0AE5">
        <w:rPr>
          <w:rFonts w:cs="Times New Roman"/>
        </w:rPr>
        <w:t>Акробатическая комбинация из общеразвивающих и сложно координир</w:t>
      </w:r>
      <w:r w:rsidRPr="00BE0AE5">
        <w:rPr>
          <w:rFonts w:cs="Times New Roman"/>
        </w:rPr>
        <w:t>о</w:t>
      </w:r>
      <w:r w:rsidRPr="00BE0AE5">
        <w:rPr>
          <w:rFonts w:cs="Times New Roman"/>
        </w:rPr>
        <w:t xml:space="preserve">ванных упражнений, стоек и кувырков, ранее разученных акробатических упражнений. </w:t>
      </w:r>
    </w:p>
    <w:p w14:paraId="744CF864" w14:textId="77777777" w:rsidR="00416B7C" w:rsidRPr="00BE0AE5" w:rsidRDefault="00416B7C" w:rsidP="00416B7C">
      <w:pPr>
        <w:pStyle w:val="body"/>
        <w:rPr>
          <w:rFonts w:cs="Times New Roman"/>
        </w:rPr>
      </w:pPr>
      <w:r w:rsidRPr="00BE0AE5">
        <w:rPr>
          <w:rFonts w:cs="Times New Roman"/>
        </w:rPr>
        <w:lastRenderedPageBreak/>
        <w:t>Комбинация из стилизованных общеразвивающих упражнений и сло</w:t>
      </w:r>
      <w:r w:rsidRPr="00BE0AE5">
        <w:rPr>
          <w:rFonts w:cs="Times New Roman"/>
        </w:rPr>
        <w:t>ж</w:t>
      </w:r>
      <w:r w:rsidRPr="00BE0AE5">
        <w:rPr>
          <w:rFonts w:cs="Times New Roman"/>
        </w:rPr>
        <w:t>но-координированных упражнений ритмической гимнастики, разнообразных движений руками и ногами с разной амплитудой и траекторией, танцевал</w:t>
      </w:r>
      <w:r w:rsidRPr="00BE0AE5">
        <w:rPr>
          <w:rFonts w:cs="Times New Roman"/>
        </w:rPr>
        <w:t>ь</w:t>
      </w:r>
      <w:r w:rsidRPr="00BE0AE5">
        <w:rPr>
          <w:rFonts w:cs="Times New Roman"/>
        </w:rPr>
        <w:t>ными движениями из ранее разученных танцев (девочки).</w:t>
      </w:r>
    </w:p>
    <w:p w14:paraId="47E1FD9A" w14:textId="77777777" w:rsidR="00416B7C" w:rsidRPr="00BE0AE5" w:rsidRDefault="00416B7C" w:rsidP="00416B7C">
      <w:pPr>
        <w:pStyle w:val="body"/>
        <w:rPr>
          <w:rFonts w:cs="Times New Roman"/>
        </w:rPr>
      </w:pPr>
      <w:r w:rsidRPr="00BE0AE5">
        <w:rPr>
          <w:rFonts w:cs="Times New Roman"/>
        </w:rPr>
        <w:t xml:space="preserve">Опорные прыжки через гимнастического козла с разбега способом «согнув ноги» (мальчики) и способом «ноги врозь» (девочки). </w:t>
      </w:r>
    </w:p>
    <w:p w14:paraId="43CADEBA" w14:textId="77777777" w:rsidR="00416B7C" w:rsidRPr="00BE0AE5" w:rsidRDefault="00416B7C" w:rsidP="00416B7C">
      <w:pPr>
        <w:pStyle w:val="body"/>
        <w:rPr>
          <w:rFonts w:cs="Times New Roman"/>
        </w:rPr>
      </w:pPr>
      <w:r w:rsidRPr="00BE0AE5">
        <w:rPr>
          <w:rFonts w:cs="Times New Roman"/>
        </w:rPr>
        <w:t>Гимнастические комбинации на низком гимнастическом бревне с испол</w:t>
      </w:r>
      <w:r w:rsidRPr="00BE0AE5">
        <w:rPr>
          <w:rFonts w:cs="Times New Roman"/>
        </w:rPr>
        <w:t>ь</w:t>
      </w:r>
      <w:r w:rsidRPr="00BE0AE5">
        <w:rPr>
          <w:rFonts w:cs="Times New Roman"/>
        </w:rPr>
        <w:t>зованием стилизованных общеразвивающих и сложно-координированных упражнений, передвижений шагом и лёгким бегом, поворотами с разноо</w:t>
      </w:r>
      <w:r w:rsidRPr="00BE0AE5">
        <w:rPr>
          <w:rFonts w:cs="Times New Roman"/>
        </w:rPr>
        <w:t>б</w:t>
      </w:r>
      <w:r w:rsidRPr="00BE0AE5">
        <w:rPr>
          <w:rFonts w:cs="Times New Roman"/>
        </w:rPr>
        <w:t>разными движениями рук и ног, удержанием статических поз (девочки).</w:t>
      </w:r>
    </w:p>
    <w:p w14:paraId="58CF60FB" w14:textId="77777777" w:rsidR="00416B7C" w:rsidRPr="00BE0AE5" w:rsidRDefault="00416B7C" w:rsidP="00416B7C">
      <w:pPr>
        <w:pStyle w:val="body"/>
        <w:rPr>
          <w:rFonts w:cs="Times New Roman"/>
        </w:rPr>
      </w:pPr>
      <w:r w:rsidRPr="00BE0AE5">
        <w:rPr>
          <w:rFonts w:cs="Times New Roman"/>
        </w:rPr>
        <w:t xml:space="preserve">Упражнения на невысокой гимнастической перекладине: висы; упор ноги врозь; перемах вперёд и обратно (мальчики). </w:t>
      </w:r>
    </w:p>
    <w:p w14:paraId="26C86E1A" w14:textId="77777777" w:rsidR="00416B7C" w:rsidRPr="00BE0AE5" w:rsidRDefault="00416B7C" w:rsidP="00416B7C">
      <w:pPr>
        <w:pStyle w:val="body"/>
        <w:rPr>
          <w:rFonts w:cs="Times New Roman"/>
        </w:rPr>
      </w:pPr>
      <w:r w:rsidRPr="00BE0AE5">
        <w:rPr>
          <w:rFonts w:cs="Times New Roman"/>
        </w:rPr>
        <w:t>Лазанье по канату в три приёма (мальчики).</w:t>
      </w:r>
    </w:p>
    <w:p w14:paraId="7234AB04" w14:textId="77777777" w:rsidR="00416B7C" w:rsidRPr="00BE0AE5" w:rsidRDefault="00416B7C" w:rsidP="00416B7C">
      <w:pPr>
        <w:pStyle w:val="body"/>
        <w:rPr>
          <w:rFonts w:cs="Times New Roman"/>
        </w:rPr>
      </w:pPr>
      <w:r w:rsidRPr="00BE0AE5">
        <w:rPr>
          <w:rStyle w:val="Italic"/>
          <w:rFonts w:cs="Times New Roman"/>
        </w:rPr>
        <w:t>Модуль «Лёгкая атлетика»</w:t>
      </w:r>
      <w:r w:rsidRPr="00BE0AE5">
        <w:rPr>
          <w:rFonts w:cs="Times New Roman"/>
        </w:rPr>
        <w:t xml:space="preserve">. Старт с опорой на одну руку и последующим ускорением; спринтерский и гладкий равномерный бег по учебной дистанции; ранее разученные беговые упражнения. </w:t>
      </w:r>
    </w:p>
    <w:p w14:paraId="6991B4E8" w14:textId="77777777" w:rsidR="00416B7C" w:rsidRPr="00BE0AE5" w:rsidRDefault="00416B7C" w:rsidP="00416B7C">
      <w:pPr>
        <w:pStyle w:val="body"/>
        <w:rPr>
          <w:rFonts w:cs="Times New Roman"/>
        </w:rPr>
      </w:pPr>
      <w:r w:rsidRPr="00BE0AE5">
        <w:rPr>
          <w:rFonts w:cs="Times New Roman"/>
        </w:rPr>
        <w:t>Прыжковые упражнения: прыжок в высоту с разбега способом «переш</w:t>
      </w:r>
      <w:r w:rsidRPr="00BE0AE5">
        <w:rPr>
          <w:rFonts w:cs="Times New Roman"/>
        </w:rPr>
        <w:t>а</w:t>
      </w:r>
      <w:r w:rsidRPr="00BE0AE5">
        <w:rPr>
          <w:rFonts w:cs="Times New Roman"/>
        </w:rPr>
        <w:t xml:space="preserve">гивание»; ранее разученные прыжковые упражнения в длину и высоту; напрыгивание и спрыгивание. </w:t>
      </w:r>
    </w:p>
    <w:p w14:paraId="15D61D3F" w14:textId="77777777" w:rsidR="00416B7C" w:rsidRPr="00BE0AE5" w:rsidRDefault="00416B7C" w:rsidP="00416B7C">
      <w:pPr>
        <w:pStyle w:val="body"/>
        <w:rPr>
          <w:rFonts w:cs="Times New Roman"/>
        </w:rPr>
      </w:pPr>
      <w:r w:rsidRPr="00BE0AE5">
        <w:rPr>
          <w:rFonts w:cs="Times New Roman"/>
        </w:rPr>
        <w:t>Метание малого (теннисного) мяча в подвижную (раскачивающуюся) м</w:t>
      </w:r>
      <w:r w:rsidRPr="00BE0AE5">
        <w:rPr>
          <w:rFonts w:cs="Times New Roman"/>
        </w:rPr>
        <w:t>и</w:t>
      </w:r>
      <w:r w:rsidRPr="00BE0AE5">
        <w:rPr>
          <w:rFonts w:cs="Times New Roman"/>
        </w:rPr>
        <w:t xml:space="preserve">шень. </w:t>
      </w:r>
    </w:p>
    <w:p w14:paraId="522CC21E" w14:textId="77777777" w:rsidR="00416B7C" w:rsidRPr="00BE0AE5" w:rsidRDefault="00416B7C" w:rsidP="00416B7C">
      <w:pPr>
        <w:pStyle w:val="body"/>
        <w:rPr>
          <w:rFonts w:cs="Times New Roman"/>
        </w:rPr>
      </w:pPr>
      <w:r w:rsidRPr="00BE0AE5">
        <w:rPr>
          <w:rStyle w:val="Italic"/>
          <w:rFonts w:cs="Times New Roman"/>
        </w:rPr>
        <w:t>Модуль «Зимние виды спорта»</w:t>
      </w:r>
      <w:r w:rsidRPr="00BE0AE5">
        <w:rPr>
          <w:rFonts w:cs="Times New Roman"/>
        </w:rPr>
        <w:t>. Передвижение на лыжах одновременным одношажным ходом; преодоление небольших трамплинов при спуске с п</w:t>
      </w:r>
      <w:r w:rsidRPr="00BE0AE5">
        <w:rPr>
          <w:rFonts w:cs="Times New Roman"/>
        </w:rPr>
        <w:t>о</w:t>
      </w:r>
      <w:r w:rsidRPr="00BE0AE5">
        <w:rPr>
          <w:rFonts w:cs="Times New Roman"/>
        </w:rPr>
        <w:t>логого склона в низкой стойке; ранее разученные упражнения лыжной по</w:t>
      </w:r>
      <w:r w:rsidRPr="00BE0AE5">
        <w:rPr>
          <w:rFonts w:cs="Times New Roman"/>
        </w:rPr>
        <w:t>д</w:t>
      </w:r>
      <w:r w:rsidRPr="00BE0AE5">
        <w:rPr>
          <w:rFonts w:cs="Times New Roman"/>
        </w:rPr>
        <w:t>готовки; передвижения по учебной дистанции, повороты, спуски, тормож</w:t>
      </w:r>
      <w:r w:rsidRPr="00BE0AE5">
        <w:rPr>
          <w:rFonts w:cs="Times New Roman"/>
        </w:rPr>
        <w:t>е</w:t>
      </w:r>
      <w:r w:rsidRPr="00BE0AE5">
        <w:rPr>
          <w:rFonts w:cs="Times New Roman"/>
        </w:rPr>
        <w:t>ние.</w:t>
      </w:r>
      <w:r w:rsidR="00571787" w:rsidRPr="00BE0AE5">
        <w:rPr>
          <w:rFonts w:cs="Times New Roman"/>
        </w:rPr>
        <w:t xml:space="preserve"> </w:t>
      </w:r>
    </w:p>
    <w:p w14:paraId="1A1FD6A3" w14:textId="77777777" w:rsidR="00416B7C" w:rsidRPr="00BE0AE5" w:rsidRDefault="00416B7C" w:rsidP="00416B7C">
      <w:pPr>
        <w:pStyle w:val="body"/>
        <w:rPr>
          <w:rFonts w:cs="Times New Roman"/>
        </w:rPr>
      </w:pPr>
      <w:r w:rsidRPr="00BE0AE5">
        <w:rPr>
          <w:rStyle w:val="Italic"/>
          <w:rFonts w:cs="Times New Roman"/>
        </w:rPr>
        <w:t>Модуль «Спортивные игры».</w:t>
      </w:r>
      <w:r w:rsidRPr="00BE0AE5">
        <w:rPr>
          <w:rStyle w:val="BoldItalic"/>
          <w:rFonts w:cs="Times New Roman"/>
        </w:rPr>
        <w:t xml:space="preserve"> </w:t>
      </w:r>
      <w:r w:rsidRPr="00BE0AE5">
        <w:rPr>
          <w:rFonts w:cs="Times New Roman"/>
          <w:u w:val="single"/>
        </w:rPr>
        <w:t>Баскетбол</w:t>
      </w:r>
      <w:r w:rsidRPr="00BE0AE5">
        <w:rPr>
          <w:rFonts w:cs="Times New Roman"/>
        </w:rPr>
        <w:t xml:space="preserve">.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14:paraId="5279E79B" w14:textId="77777777" w:rsidR="00416B7C" w:rsidRPr="00BE0AE5" w:rsidRDefault="00416B7C" w:rsidP="00416B7C">
      <w:pPr>
        <w:pStyle w:val="body"/>
        <w:rPr>
          <w:rFonts w:cs="Times New Roman"/>
        </w:rPr>
      </w:pPr>
      <w:r w:rsidRPr="00BE0AE5">
        <w:rPr>
          <w:rFonts w:cs="Times New Roman"/>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29B70E96" w14:textId="77777777" w:rsidR="00416B7C" w:rsidRPr="00BE0AE5" w:rsidRDefault="00416B7C" w:rsidP="00416B7C">
      <w:pPr>
        <w:pStyle w:val="body"/>
        <w:rPr>
          <w:rFonts w:cs="Times New Roman"/>
        </w:rPr>
      </w:pPr>
      <w:r w:rsidRPr="00BE0AE5">
        <w:rPr>
          <w:rFonts w:cs="Times New Roman"/>
        </w:rPr>
        <w:t>Правила игры и игровая деятельность по правилам с использованием р</w:t>
      </w:r>
      <w:r w:rsidRPr="00BE0AE5">
        <w:rPr>
          <w:rFonts w:cs="Times New Roman"/>
        </w:rPr>
        <w:t>а</w:t>
      </w:r>
      <w:r w:rsidRPr="00BE0AE5">
        <w:rPr>
          <w:rFonts w:cs="Times New Roman"/>
        </w:rPr>
        <w:t xml:space="preserve">зученных технических приёмов. </w:t>
      </w:r>
    </w:p>
    <w:p w14:paraId="6EB74BD5" w14:textId="77777777" w:rsidR="00416B7C" w:rsidRPr="00BE0AE5" w:rsidRDefault="00416B7C" w:rsidP="00416B7C">
      <w:pPr>
        <w:pStyle w:val="body"/>
        <w:rPr>
          <w:rFonts w:cs="Times New Roman"/>
        </w:rPr>
      </w:pPr>
      <w:r w:rsidRPr="00BE0AE5">
        <w:rPr>
          <w:rStyle w:val="Underline"/>
          <w:rFonts w:cs="Times New Roman"/>
          <w:u w:val="single"/>
        </w:rPr>
        <w:t>Волейбол.</w:t>
      </w:r>
      <w:r w:rsidRPr="00BE0AE5">
        <w:rPr>
          <w:rFonts w:cs="Times New Roman"/>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14:paraId="08E52531" w14:textId="77777777" w:rsidR="00416B7C" w:rsidRPr="00BE0AE5" w:rsidRDefault="00416B7C" w:rsidP="00416B7C">
      <w:pPr>
        <w:pStyle w:val="body"/>
        <w:rPr>
          <w:rFonts w:cs="Times New Roman"/>
        </w:rPr>
      </w:pPr>
      <w:r w:rsidRPr="00BE0AE5">
        <w:rPr>
          <w:rStyle w:val="Underline"/>
          <w:rFonts w:cs="Times New Roman"/>
          <w:u w:val="single"/>
        </w:rPr>
        <w:lastRenderedPageBreak/>
        <w:t>Футбол.</w:t>
      </w:r>
      <w:r w:rsidRPr="00BE0AE5">
        <w:rPr>
          <w:rFonts w:cs="Times New Roman"/>
        </w:rPr>
        <w:t xml:space="preserve"> Удары по катящемуся мячу с разбега. Правила игры и игровая деятельность по правилам с использованием разученных технических при</w:t>
      </w:r>
      <w:r w:rsidRPr="00BE0AE5">
        <w:rPr>
          <w:rFonts w:cs="Times New Roman"/>
        </w:rPr>
        <w:t>ё</w:t>
      </w:r>
      <w:r w:rsidRPr="00BE0AE5">
        <w:rPr>
          <w:rFonts w:cs="Times New Roman"/>
        </w:rPr>
        <w:t xml:space="preserve">мов в остановке и передаче мяча, его ведении и обводке. </w:t>
      </w:r>
    </w:p>
    <w:p w14:paraId="59D07130" w14:textId="77777777" w:rsidR="00416B7C" w:rsidRPr="00BE0AE5" w:rsidRDefault="00416B7C" w:rsidP="00416B7C">
      <w:pPr>
        <w:pStyle w:val="body"/>
        <w:rPr>
          <w:rFonts w:cs="Times New Roman"/>
        </w:rPr>
      </w:pPr>
      <w:r w:rsidRPr="00BE0AE5">
        <w:rPr>
          <w:rFonts w:cs="Times New Roman"/>
        </w:rPr>
        <w:t>Совершенствование техники ранее разученных гимнастических и акроб</w:t>
      </w:r>
      <w:r w:rsidRPr="00BE0AE5">
        <w:rPr>
          <w:rFonts w:cs="Times New Roman"/>
        </w:rPr>
        <w:t>а</w:t>
      </w:r>
      <w:r w:rsidRPr="00BE0AE5">
        <w:rPr>
          <w:rFonts w:cs="Times New Roman"/>
        </w:rPr>
        <w:t xml:space="preserve">тических упражнений, упражнений лёгкой атлетики и зимних видов спорта, технических действий спортивных игр. </w:t>
      </w:r>
    </w:p>
    <w:p w14:paraId="2C93149B" w14:textId="77777777" w:rsidR="00416B7C" w:rsidRPr="00BE0AE5" w:rsidRDefault="00416B7C" w:rsidP="00416B7C">
      <w:pPr>
        <w:pStyle w:val="body"/>
        <w:rPr>
          <w:rFonts w:cs="Times New Roman"/>
        </w:rPr>
      </w:pPr>
      <w:r w:rsidRPr="00BE0AE5">
        <w:rPr>
          <w:rStyle w:val="Italic"/>
          <w:rFonts w:cs="Times New Roman"/>
        </w:rPr>
        <w:t>Модуль «Спорт».</w:t>
      </w:r>
      <w:r w:rsidRPr="00BE0AE5">
        <w:rPr>
          <w:rStyle w:val="BoldItalic"/>
          <w:rFonts w:cs="Times New Roman"/>
        </w:rPr>
        <w:t xml:space="preserve"> </w:t>
      </w:r>
      <w:r w:rsidRPr="00BE0AE5">
        <w:rPr>
          <w:rFonts w:cs="Times New Roman"/>
        </w:rPr>
        <w:t>Физическая подготовка к выполнению нормативов ко</w:t>
      </w:r>
      <w:r w:rsidRPr="00BE0AE5">
        <w:rPr>
          <w:rFonts w:cs="Times New Roman"/>
        </w:rPr>
        <w:t>м</w:t>
      </w:r>
      <w:r w:rsidRPr="00BE0AE5">
        <w:rPr>
          <w:rFonts w:cs="Times New Roman"/>
        </w:rPr>
        <w:t>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218A53CE" w14:textId="77777777" w:rsidR="00416B7C" w:rsidRPr="00BE0AE5" w:rsidRDefault="00416B7C" w:rsidP="00416B7C">
      <w:pPr>
        <w:pStyle w:val="h2"/>
        <w:rPr>
          <w:rFonts w:cs="Times New Roman"/>
        </w:rPr>
      </w:pPr>
      <w:r w:rsidRPr="00BE0AE5">
        <w:rPr>
          <w:rFonts w:cs="Times New Roman"/>
        </w:rPr>
        <w:t>7 класс</w:t>
      </w:r>
    </w:p>
    <w:p w14:paraId="52BDC2FA" w14:textId="77777777" w:rsidR="00416B7C" w:rsidRPr="00BE0AE5" w:rsidRDefault="00416B7C" w:rsidP="00416B7C">
      <w:pPr>
        <w:pStyle w:val="body"/>
        <w:rPr>
          <w:rFonts w:cs="Times New Roman"/>
        </w:rPr>
      </w:pPr>
      <w:r w:rsidRPr="00BE0AE5">
        <w:rPr>
          <w:rStyle w:val="Bold"/>
          <w:rFonts w:cs="Times New Roman"/>
        </w:rPr>
        <w:t>Знания о физической культуре.</w:t>
      </w:r>
      <w:r w:rsidRPr="00BE0AE5">
        <w:rPr>
          <w:rFonts w:cs="Times New Roman"/>
        </w:rPr>
        <w:t xml:space="preserve"> 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54EDD30D" w14:textId="77777777" w:rsidR="00416B7C" w:rsidRPr="00BE0AE5" w:rsidRDefault="00416B7C" w:rsidP="00416B7C">
      <w:pPr>
        <w:pStyle w:val="body"/>
        <w:rPr>
          <w:rFonts w:cs="Times New Roman"/>
        </w:rPr>
      </w:pPr>
      <w:r w:rsidRPr="00BE0AE5">
        <w:rPr>
          <w:rFonts w:cs="Times New Roman"/>
        </w:rPr>
        <w:t>Влияние занятий физической культурой и спортом на воспитание пол</w:t>
      </w:r>
      <w:r w:rsidRPr="00BE0AE5">
        <w:rPr>
          <w:rFonts w:cs="Times New Roman"/>
        </w:rPr>
        <w:t>о</w:t>
      </w:r>
      <w:r w:rsidRPr="00BE0AE5">
        <w:rPr>
          <w:rFonts w:cs="Times New Roman"/>
        </w:rPr>
        <w:t>жительных качеств личности современного человека.</w:t>
      </w:r>
    </w:p>
    <w:p w14:paraId="42C67895" w14:textId="77777777" w:rsidR="00416B7C" w:rsidRPr="00BE0AE5" w:rsidRDefault="00416B7C" w:rsidP="00416B7C">
      <w:pPr>
        <w:pStyle w:val="body"/>
        <w:rPr>
          <w:rFonts w:cs="Times New Roman"/>
        </w:rPr>
      </w:pPr>
      <w:r w:rsidRPr="00BE0AE5">
        <w:rPr>
          <w:rStyle w:val="Bold"/>
          <w:rFonts w:cs="Times New Roman"/>
        </w:rPr>
        <w:t>Способы самостоятельной деятельности.</w:t>
      </w:r>
      <w:r w:rsidRPr="00BE0AE5">
        <w:rPr>
          <w:rFonts w:cs="Times New Roman"/>
        </w:rPr>
        <w:t xml:space="preserve"> 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14:paraId="530CC452" w14:textId="77777777" w:rsidR="00416B7C" w:rsidRPr="00BE0AE5" w:rsidRDefault="00416B7C" w:rsidP="00416B7C">
      <w:pPr>
        <w:pStyle w:val="body"/>
        <w:rPr>
          <w:rFonts w:cs="Times New Roman"/>
        </w:rPr>
      </w:pPr>
      <w:r w:rsidRPr="00BE0AE5">
        <w:rPr>
          <w:rFonts w:cs="Times New Roman"/>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w:t>
      </w:r>
      <w:r w:rsidRPr="00BE0AE5">
        <w:rPr>
          <w:rFonts w:cs="Times New Roman"/>
        </w:rPr>
        <w:t>е</w:t>
      </w:r>
      <w:r w:rsidRPr="00BE0AE5">
        <w:rPr>
          <w:rFonts w:cs="Times New Roman"/>
        </w:rPr>
        <w:t>нивания. Ошибки при разучивании техники выполнения двигательных де</w:t>
      </w:r>
      <w:r w:rsidRPr="00BE0AE5">
        <w:rPr>
          <w:rFonts w:cs="Times New Roman"/>
        </w:rPr>
        <w:t>й</w:t>
      </w:r>
      <w:r w:rsidRPr="00BE0AE5">
        <w:rPr>
          <w:rFonts w:cs="Times New Roman"/>
        </w:rPr>
        <w:t>ствий, причины и способы их предупреждения при самостоятельных занятиях технической подготовкой.</w:t>
      </w:r>
    </w:p>
    <w:p w14:paraId="2BD44F9D" w14:textId="77777777" w:rsidR="00416B7C" w:rsidRPr="00BE0AE5" w:rsidRDefault="00416B7C" w:rsidP="00416B7C">
      <w:pPr>
        <w:pStyle w:val="body"/>
        <w:rPr>
          <w:rFonts w:cs="Times New Roman"/>
        </w:rPr>
      </w:pPr>
      <w:r w:rsidRPr="00BE0AE5">
        <w:rPr>
          <w:rFonts w:cs="Times New Roman"/>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w:t>
      </w:r>
      <w:r w:rsidRPr="00BE0AE5">
        <w:rPr>
          <w:rFonts w:cs="Times New Roman"/>
        </w:rPr>
        <w:t>и</w:t>
      </w:r>
      <w:r w:rsidRPr="00BE0AE5">
        <w:rPr>
          <w:rFonts w:cs="Times New Roman"/>
        </w:rPr>
        <w:t>тельного эффекта занятий физической культурой с помощью «индекса Кетле», «ортостатической пробы», «функциональной пробы со стандартной нагру</w:t>
      </w:r>
      <w:r w:rsidRPr="00BE0AE5">
        <w:rPr>
          <w:rFonts w:cs="Times New Roman"/>
        </w:rPr>
        <w:t>з</w:t>
      </w:r>
      <w:r w:rsidRPr="00BE0AE5">
        <w:rPr>
          <w:rFonts w:cs="Times New Roman"/>
        </w:rPr>
        <w:t>кой».</w:t>
      </w:r>
    </w:p>
    <w:p w14:paraId="0AFEFB00" w14:textId="77777777" w:rsidR="00416B7C" w:rsidRPr="00BE0AE5" w:rsidRDefault="00416B7C" w:rsidP="00416B7C">
      <w:pPr>
        <w:pStyle w:val="body"/>
        <w:rPr>
          <w:rFonts w:cs="Times New Roman"/>
        </w:rPr>
      </w:pPr>
      <w:r w:rsidRPr="00BE0AE5">
        <w:rPr>
          <w:rStyle w:val="Bold"/>
          <w:rFonts w:cs="Times New Roman"/>
        </w:rPr>
        <w:t>Физическое совершенствование.</w:t>
      </w:r>
      <w:r w:rsidRPr="00BE0AE5">
        <w:rPr>
          <w:rFonts w:cs="Times New Roman"/>
        </w:rPr>
        <w:t xml:space="preserve"> </w:t>
      </w:r>
      <w:r w:rsidRPr="00BE0AE5">
        <w:rPr>
          <w:rStyle w:val="BoldItalic"/>
          <w:rFonts w:cs="Times New Roman"/>
        </w:rPr>
        <w:t>Физкультурно-оздоровительная де</w:t>
      </w:r>
      <w:r w:rsidRPr="00BE0AE5">
        <w:rPr>
          <w:rStyle w:val="BoldItalic"/>
          <w:rFonts w:cs="Times New Roman"/>
        </w:rPr>
        <w:t>я</w:t>
      </w:r>
      <w:r w:rsidRPr="00BE0AE5">
        <w:rPr>
          <w:rStyle w:val="BoldItalic"/>
          <w:rFonts w:cs="Times New Roman"/>
        </w:rPr>
        <w:t xml:space="preserve">тельность. </w:t>
      </w:r>
      <w:r w:rsidRPr="00BE0AE5">
        <w:rPr>
          <w:rFonts w:cs="Times New Roman"/>
        </w:rPr>
        <w:t>Оздоровительные комплексы для самостоятельных занятий с добавлением ранее разученных упражнений:</w:t>
      </w:r>
      <w:r w:rsidRPr="00BE0AE5">
        <w:rPr>
          <w:rStyle w:val="BoldItalic"/>
          <w:rFonts w:cs="Times New Roman"/>
        </w:rPr>
        <w:t xml:space="preserve"> </w:t>
      </w:r>
      <w:r w:rsidRPr="00BE0AE5">
        <w:rPr>
          <w:rFonts w:cs="Times New Roman"/>
        </w:rPr>
        <w:t xml:space="preserve">для профилактики нарушения осанки; дыхательной и зрительной гимнастики в режиме учебного дня. </w:t>
      </w:r>
    </w:p>
    <w:p w14:paraId="72EFF4FB" w14:textId="77777777" w:rsidR="00416B7C" w:rsidRPr="00BE0AE5" w:rsidRDefault="00416B7C" w:rsidP="00416B7C">
      <w:pPr>
        <w:pStyle w:val="body"/>
        <w:rPr>
          <w:rFonts w:cs="Times New Roman"/>
        </w:rPr>
      </w:pPr>
      <w:r w:rsidRPr="00BE0AE5">
        <w:rPr>
          <w:rStyle w:val="BoldItalic"/>
          <w:rFonts w:cs="Times New Roman"/>
        </w:rPr>
        <w:lastRenderedPageBreak/>
        <w:t xml:space="preserve">Спортивно-оздоровительная деятельность. </w:t>
      </w:r>
      <w:r w:rsidRPr="00BE0AE5">
        <w:rPr>
          <w:rStyle w:val="Italic"/>
          <w:rFonts w:cs="Times New Roman"/>
        </w:rPr>
        <w:t>Модуль «Гимнастика»</w:t>
      </w:r>
      <w:r w:rsidRPr="00BE0AE5">
        <w:rPr>
          <w:rFonts w:cs="Times New Roman"/>
        </w:rPr>
        <w:t>. 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w:t>
      </w:r>
      <w:r w:rsidRPr="00BE0AE5">
        <w:rPr>
          <w:rFonts w:cs="Times New Roman"/>
        </w:rPr>
        <w:t>й</w:t>
      </w:r>
      <w:r w:rsidRPr="00BE0AE5">
        <w:rPr>
          <w:rFonts w:cs="Times New Roman"/>
        </w:rPr>
        <w:t xml:space="preserve">ках, кувырках (мальчики). </w:t>
      </w:r>
    </w:p>
    <w:p w14:paraId="7A96340C" w14:textId="77777777" w:rsidR="00416B7C" w:rsidRPr="00BE0AE5" w:rsidRDefault="00416B7C" w:rsidP="00416B7C">
      <w:pPr>
        <w:pStyle w:val="body"/>
        <w:rPr>
          <w:rFonts w:cs="Times New Roman"/>
        </w:rPr>
      </w:pPr>
      <w:r w:rsidRPr="00BE0AE5">
        <w:rPr>
          <w:rFonts w:cs="Times New Roman"/>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6F579BBB" w14:textId="77777777" w:rsidR="00416B7C" w:rsidRPr="00BE0AE5" w:rsidRDefault="00416B7C" w:rsidP="00416B7C">
      <w:pPr>
        <w:pStyle w:val="body"/>
        <w:rPr>
          <w:rFonts w:cs="Times New Roman"/>
        </w:rPr>
      </w:pPr>
      <w:r w:rsidRPr="00BE0AE5">
        <w:rPr>
          <w:rFonts w:cs="Times New Roman"/>
        </w:rPr>
        <w:t>Комбинация на гимнастическом бревне из ранее разученных упражнений с добавлением упражнений на статическое и динамическое равновесие (д</w:t>
      </w:r>
      <w:r w:rsidRPr="00BE0AE5">
        <w:rPr>
          <w:rFonts w:cs="Times New Roman"/>
        </w:rPr>
        <w:t>е</w:t>
      </w:r>
      <w:r w:rsidRPr="00BE0AE5">
        <w:rPr>
          <w:rFonts w:cs="Times New Roman"/>
        </w:rPr>
        <w:t>вочки). Комбинация на низкой гимнастической перекладине из ранее р</w:t>
      </w:r>
      <w:r w:rsidRPr="00BE0AE5">
        <w:rPr>
          <w:rFonts w:cs="Times New Roman"/>
        </w:rPr>
        <w:t>а</w:t>
      </w:r>
      <w:r w:rsidRPr="00BE0AE5">
        <w:rPr>
          <w:rFonts w:cs="Times New Roman"/>
        </w:rPr>
        <w:t>зученных упражнений в висах, упорах, переворотах (мальчики). Лазанье по канату в два приёма (мальчики).</w:t>
      </w:r>
    </w:p>
    <w:p w14:paraId="0EFE3A04" w14:textId="77777777" w:rsidR="00416B7C" w:rsidRPr="00BE0AE5" w:rsidRDefault="00416B7C" w:rsidP="00416B7C">
      <w:pPr>
        <w:pStyle w:val="body"/>
        <w:rPr>
          <w:rFonts w:cs="Times New Roman"/>
        </w:rPr>
      </w:pPr>
      <w:r w:rsidRPr="00BE0AE5">
        <w:rPr>
          <w:rStyle w:val="Italic"/>
          <w:rFonts w:cs="Times New Roman"/>
        </w:rPr>
        <w:t xml:space="preserve">Модуль «Лёгкая атлетика». </w:t>
      </w:r>
      <w:r w:rsidRPr="00BE0AE5">
        <w:rPr>
          <w:rFonts w:cs="Times New Roman"/>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14:paraId="4A046047" w14:textId="77777777" w:rsidR="00416B7C" w:rsidRPr="00BE0AE5" w:rsidRDefault="00416B7C" w:rsidP="00416B7C">
      <w:pPr>
        <w:pStyle w:val="body"/>
        <w:rPr>
          <w:rFonts w:cs="Times New Roman"/>
        </w:rPr>
      </w:pPr>
      <w:r w:rsidRPr="00BE0AE5">
        <w:rPr>
          <w:rFonts w:cs="Times New Roman"/>
        </w:rPr>
        <w:t>Метание малого (теннисного) мяча по движущейся (катящейся) с разной скоростью мишени.</w:t>
      </w:r>
    </w:p>
    <w:p w14:paraId="24EE5FCF" w14:textId="77777777" w:rsidR="00416B7C" w:rsidRPr="00BE0AE5" w:rsidRDefault="00416B7C" w:rsidP="00416B7C">
      <w:pPr>
        <w:pStyle w:val="body"/>
        <w:rPr>
          <w:rFonts w:cs="Times New Roman"/>
        </w:rPr>
      </w:pPr>
      <w:r w:rsidRPr="00BE0AE5">
        <w:rPr>
          <w:rStyle w:val="Italic"/>
          <w:rFonts w:cs="Times New Roman"/>
        </w:rPr>
        <w:t xml:space="preserve">Модуль «Зимние виды спорта». </w:t>
      </w:r>
      <w:r w:rsidRPr="00BE0AE5">
        <w:rPr>
          <w:rFonts w:cs="Times New Roman"/>
        </w:rPr>
        <w:t>Торможение и поворот на лыжах упором при спуске с пологого склона; переход с передвижения попеременным дву</w:t>
      </w:r>
      <w:r w:rsidRPr="00BE0AE5">
        <w:rPr>
          <w:rFonts w:cs="Times New Roman"/>
        </w:rPr>
        <w:t>х</w:t>
      </w:r>
      <w:r w:rsidRPr="00BE0AE5">
        <w:rPr>
          <w:rFonts w:cs="Times New Roman"/>
        </w:rPr>
        <w:t>шажным ходом на передвижение одновременным одношажным ходом и о</w:t>
      </w:r>
      <w:r w:rsidRPr="00BE0AE5">
        <w:rPr>
          <w:rFonts w:cs="Times New Roman"/>
        </w:rPr>
        <w:t>б</w:t>
      </w:r>
      <w:r w:rsidRPr="00BE0AE5">
        <w:rPr>
          <w:rFonts w:cs="Times New Roman"/>
        </w:rPr>
        <w:t xml:space="preserve">ратно во время прохождения учебной дистанции; спуски и подъёмы ранее освоенными способами. </w:t>
      </w:r>
    </w:p>
    <w:p w14:paraId="67DE3DC5" w14:textId="77777777" w:rsidR="00416B7C" w:rsidRPr="00BE0AE5" w:rsidRDefault="00416B7C" w:rsidP="00416B7C">
      <w:pPr>
        <w:pStyle w:val="body"/>
        <w:rPr>
          <w:rFonts w:cs="Times New Roman"/>
        </w:rPr>
      </w:pPr>
      <w:r w:rsidRPr="00BE0AE5">
        <w:rPr>
          <w:rStyle w:val="Italic"/>
          <w:rFonts w:cs="Times New Roman"/>
        </w:rPr>
        <w:t>Модуль «Спортивные игры».</w:t>
      </w:r>
      <w:r w:rsidRPr="00BE0AE5">
        <w:rPr>
          <w:rStyle w:val="BoldItalic"/>
          <w:rFonts w:cs="Times New Roman"/>
        </w:rPr>
        <w:t xml:space="preserve"> </w:t>
      </w:r>
      <w:r w:rsidRPr="00BE0AE5">
        <w:rPr>
          <w:rStyle w:val="Underline"/>
          <w:rFonts w:cs="Times New Roman"/>
          <w:u w:val="single"/>
        </w:rPr>
        <w:t>Баскетбол.</w:t>
      </w:r>
      <w:r w:rsidRPr="00BE0AE5">
        <w:rPr>
          <w:rFonts w:cs="Times New Roman"/>
        </w:rPr>
        <w:t xml:space="preserve"> Передача и ловля мяча после о</w:t>
      </w:r>
      <w:r w:rsidRPr="00BE0AE5">
        <w:rPr>
          <w:rFonts w:cs="Times New Roman"/>
        </w:rPr>
        <w:t>т</w:t>
      </w:r>
      <w:r w:rsidRPr="00BE0AE5">
        <w:rPr>
          <w:rFonts w:cs="Times New Roman"/>
        </w:rPr>
        <w:t>скока от пола; бросок в корзину двумя руками снизу и от груди после ведения. Игровая деятельность по правилам с использованием ранее разученных те</w:t>
      </w:r>
      <w:r w:rsidRPr="00BE0AE5">
        <w:rPr>
          <w:rFonts w:cs="Times New Roman"/>
        </w:rPr>
        <w:t>х</w:t>
      </w:r>
      <w:r w:rsidRPr="00BE0AE5">
        <w:rPr>
          <w:rFonts w:cs="Times New Roman"/>
        </w:rPr>
        <w:t xml:space="preserve">нических приёмов без мяча и с мячом: ведение, приёмы и передачи, броски в корзину. </w:t>
      </w:r>
    </w:p>
    <w:p w14:paraId="53F4A9E6" w14:textId="77777777" w:rsidR="00416B7C" w:rsidRPr="00BE0AE5" w:rsidRDefault="00416B7C" w:rsidP="00416B7C">
      <w:pPr>
        <w:pStyle w:val="body"/>
        <w:rPr>
          <w:rFonts w:cs="Times New Roman"/>
        </w:rPr>
      </w:pPr>
      <w:r w:rsidRPr="00BE0AE5">
        <w:rPr>
          <w:rStyle w:val="Underline"/>
          <w:rFonts w:cs="Times New Roman"/>
          <w:u w:val="single"/>
        </w:rPr>
        <w:t>Волейбол.</w:t>
      </w:r>
      <w:r w:rsidRPr="00BE0AE5">
        <w:rPr>
          <w:rFonts w:cs="Times New Roman"/>
        </w:rPr>
        <w:t xml:space="preserve"> Верхняя прямая подача мяча в разные зоны площадки соперн</w:t>
      </w:r>
      <w:r w:rsidRPr="00BE0AE5">
        <w:rPr>
          <w:rFonts w:cs="Times New Roman"/>
        </w:rPr>
        <w:t>и</w:t>
      </w:r>
      <w:r w:rsidRPr="00BE0AE5">
        <w:rPr>
          <w:rFonts w:cs="Times New Roman"/>
        </w:rPr>
        <w:t>ка; передача мяча через сетку двумя руками сверху и перевод мяча за голову. Игровая деятельность по правилам с использованием ранее разученных те</w:t>
      </w:r>
      <w:r w:rsidRPr="00BE0AE5">
        <w:rPr>
          <w:rFonts w:cs="Times New Roman"/>
        </w:rPr>
        <w:t>х</w:t>
      </w:r>
      <w:r w:rsidRPr="00BE0AE5">
        <w:rPr>
          <w:rFonts w:cs="Times New Roman"/>
        </w:rPr>
        <w:t>нических приёмов.</w:t>
      </w:r>
    </w:p>
    <w:p w14:paraId="6C26B5A4" w14:textId="77777777" w:rsidR="00416B7C" w:rsidRPr="00BE0AE5" w:rsidRDefault="00416B7C" w:rsidP="00416B7C">
      <w:pPr>
        <w:pStyle w:val="body"/>
        <w:rPr>
          <w:rFonts w:cs="Times New Roman"/>
        </w:rPr>
      </w:pPr>
      <w:r w:rsidRPr="00BE0AE5">
        <w:rPr>
          <w:rStyle w:val="Underline"/>
          <w:rFonts w:cs="Times New Roman"/>
          <w:u w:val="single"/>
        </w:rPr>
        <w:t>Футбол.</w:t>
      </w:r>
      <w:r w:rsidRPr="00BE0AE5">
        <w:rPr>
          <w:rFonts w:cs="Times New Roman"/>
        </w:rPr>
        <w:t xml:space="preserve"> Средние и длинные передачи мяча по прямой и</w:t>
      </w:r>
      <w:r w:rsidR="00571787" w:rsidRPr="00BE0AE5">
        <w:rPr>
          <w:rFonts w:cs="Times New Roman"/>
        </w:rPr>
        <w:t xml:space="preserve"> </w:t>
      </w:r>
      <w:r w:rsidRPr="00BE0AE5">
        <w:rPr>
          <w:rFonts w:cs="Times New Roman"/>
        </w:rPr>
        <w:t>диагонали; такт</w:t>
      </w:r>
      <w:r w:rsidRPr="00BE0AE5">
        <w:rPr>
          <w:rFonts w:cs="Times New Roman"/>
        </w:rPr>
        <w:t>и</w:t>
      </w:r>
      <w:r w:rsidRPr="00BE0AE5">
        <w:rPr>
          <w:rFonts w:cs="Times New Roman"/>
        </w:rPr>
        <w:t>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241353A9" w14:textId="77777777" w:rsidR="00416B7C" w:rsidRPr="00BE0AE5" w:rsidRDefault="00416B7C" w:rsidP="00416B7C">
      <w:pPr>
        <w:pStyle w:val="body"/>
        <w:rPr>
          <w:rStyle w:val="BoldItalic"/>
          <w:rFonts w:cs="Times New Roman"/>
        </w:rPr>
      </w:pPr>
      <w:r w:rsidRPr="00BE0AE5">
        <w:rPr>
          <w:rFonts w:cs="Times New Roman"/>
        </w:rPr>
        <w:lastRenderedPageBreak/>
        <w:t>Совершенствование техники ранее разученных гимнастических и акроб</w:t>
      </w:r>
      <w:r w:rsidRPr="00BE0AE5">
        <w:rPr>
          <w:rFonts w:cs="Times New Roman"/>
        </w:rPr>
        <w:t>а</w:t>
      </w:r>
      <w:r w:rsidRPr="00BE0AE5">
        <w:rPr>
          <w:rFonts w:cs="Times New Roman"/>
        </w:rPr>
        <w:t>тических упражнений, упражнений лёгкой атлетики и зимних видов спорта, технических действий спортивных игр.</w:t>
      </w:r>
    </w:p>
    <w:p w14:paraId="147D3045" w14:textId="77777777" w:rsidR="00416B7C" w:rsidRPr="00BE0AE5" w:rsidRDefault="00416B7C" w:rsidP="00416B7C">
      <w:pPr>
        <w:pStyle w:val="body"/>
        <w:rPr>
          <w:rFonts w:cs="Times New Roman"/>
        </w:rPr>
      </w:pPr>
      <w:r w:rsidRPr="00BE0AE5">
        <w:rPr>
          <w:rStyle w:val="Italic"/>
          <w:rFonts w:cs="Times New Roman"/>
        </w:rPr>
        <w:t xml:space="preserve">Модуль «Спорт». </w:t>
      </w:r>
      <w:r w:rsidRPr="00BE0AE5">
        <w:rPr>
          <w:rFonts w:cs="Times New Roman"/>
        </w:rPr>
        <w:t>Физическая подготовка к выполнению нормативов ко</w:t>
      </w:r>
      <w:r w:rsidRPr="00BE0AE5">
        <w:rPr>
          <w:rFonts w:cs="Times New Roman"/>
        </w:rPr>
        <w:t>м</w:t>
      </w:r>
      <w:r w:rsidRPr="00BE0AE5">
        <w:rPr>
          <w:rFonts w:cs="Times New Roman"/>
        </w:rPr>
        <w:t>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21B1918C" w14:textId="77777777" w:rsidR="00416B7C" w:rsidRPr="00BE0AE5" w:rsidRDefault="00416B7C" w:rsidP="00416B7C">
      <w:pPr>
        <w:pStyle w:val="h2"/>
        <w:rPr>
          <w:rFonts w:cs="Times New Roman"/>
        </w:rPr>
      </w:pPr>
      <w:r w:rsidRPr="00BE0AE5">
        <w:rPr>
          <w:rFonts w:cs="Times New Roman"/>
        </w:rPr>
        <w:t>8 класс</w:t>
      </w:r>
    </w:p>
    <w:p w14:paraId="34297077" w14:textId="77777777" w:rsidR="00416B7C" w:rsidRPr="00BE0AE5" w:rsidRDefault="00416B7C" w:rsidP="00416B7C">
      <w:pPr>
        <w:pStyle w:val="body"/>
        <w:rPr>
          <w:rFonts w:cs="Times New Roman"/>
        </w:rPr>
      </w:pPr>
      <w:r w:rsidRPr="00BE0AE5">
        <w:rPr>
          <w:rStyle w:val="Bold"/>
          <w:rFonts w:cs="Times New Roman"/>
        </w:rPr>
        <w:t>Знания о физической культуре.</w:t>
      </w:r>
      <w:r w:rsidRPr="00BE0AE5">
        <w:rPr>
          <w:rFonts w:cs="Times New Roman"/>
        </w:rPr>
        <w:t xml:space="preserve"> Физическая культура в современном обществе: характеристика основных направлений и форм организации. Вс</w:t>
      </w:r>
      <w:r w:rsidRPr="00BE0AE5">
        <w:rPr>
          <w:rFonts w:cs="Times New Roman"/>
        </w:rPr>
        <w:t>е</w:t>
      </w:r>
      <w:r w:rsidRPr="00BE0AE5">
        <w:rPr>
          <w:rFonts w:cs="Times New Roman"/>
        </w:rPr>
        <w:t xml:space="preserve">стороннее и гармоничное физическое развитие. Адаптивная физическая культура, её история и социальная значимость. </w:t>
      </w:r>
    </w:p>
    <w:p w14:paraId="34CC5F72" w14:textId="77777777" w:rsidR="00416B7C" w:rsidRPr="00BE0AE5" w:rsidRDefault="00416B7C" w:rsidP="00416B7C">
      <w:pPr>
        <w:pStyle w:val="body"/>
        <w:rPr>
          <w:rFonts w:cs="Times New Roman"/>
          <w:spacing w:val="-1"/>
        </w:rPr>
      </w:pPr>
      <w:r w:rsidRPr="00BE0AE5">
        <w:rPr>
          <w:rStyle w:val="Bold"/>
          <w:rFonts w:cs="Times New Roman"/>
          <w:spacing w:val="-1"/>
        </w:rPr>
        <w:t>Способы самостоятельной деятельности.</w:t>
      </w:r>
      <w:r w:rsidRPr="00BE0AE5">
        <w:rPr>
          <w:rFonts w:cs="Times New Roman"/>
          <w:spacing w:val="-1"/>
        </w:rPr>
        <w:t xml:space="preserve"> 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w:t>
      </w:r>
      <w:r w:rsidRPr="00BE0AE5">
        <w:rPr>
          <w:rFonts w:cs="Times New Roman"/>
          <w:spacing w:val="-1"/>
        </w:rPr>
        <w:t>и</w:t>
      </w:r>
      <w:r w:rsidRPr="00BE0AE5">
        <w:rPr>
          <w:rFonts w:cs="Times New Roman"/>
          <w:spacing w:val="-1"/>
        </w:rPr>
        <w:t xml:space="preserve">гирующей гимнастикой. </w:t>
      </w:r>
    </w:p>
    <w:p w14:paraId="1F766691" w14:textId="77777777" w:rsidR="00416B7C" w:rsidRPr="00BE0AE5" w:rsidRDefault="00416B7C" w:rsidP="00416B7C">
      <w:pPr>
        <w:pStyle w:val="body"/>
        <w:rPr>
          <w:rFonts w:cs="Times New Roman"/>
        </w:rPr>
      </w:pPr>
      <w:r w:rsidRPr="00BE0AE5">
        <w:rPr>
          <w:rFonts w:cs="Times New Roman"/>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1C498D76" w14:textId="77777777" w:rsidR="00416B7C" w:rsidRPr="00BE0AE5" w:rsidRDefault="00416B7C" w:rsidP="00416B7C">
      <w:pPr>
        <w:pStyle w:val="body"/>
        <w:rPr>
          <w:rFonts w:cs="Times New Roman"/>
        </w:rPr>
      </w:pPr>
      <w:r w:rsidRPr="00BE0AE5">
        <w:rPr>
          <w:rStyle w:val="Bold"/>
          <w:rFonts w:cs="Times New Roman"/>
        </w:rPr>
        <w:t>Физическое совершенствование.</w:t>
      </w:r>
      <w:r w:rsidRPr="00BE0AE5">
        <w:rPr>
          <w:rFonts w:cs="Times New Roman"/>
        </w:rPr>
        <w:t xml:space="preserve"> </w:t>
      </w:r>
      <w:r w:rsidRPr="00BE0AE5">
        <w:rPr>
          <w:rStyle w:val="BoldItalic"/>
          <w:rFonts w:cs="Times New Roman"/>
        </w:rPr>
        <w:t>Физкультурно-оздоровительная де</w:t>
      </w:r>
      <w:r w:rsidRPr="00BE0AE5">
        <w:rPr>
          <w:rStyle w:val="BoldItalic"/>
          <w:rFonts w:cs="Times New Roman"/>
        </w:rPr>
        <w:t>я</w:t>
      </w:r>
      <w:r w:rsidRPr="00BE0AE5">
        <w:rPr>
          <w:rStyle w:val="BoldItalic"/>
          <w:rFonts w:cs="Times New Roman"/>
        </w:rPr>
        <w:t xml:space="preserve">тельность. </w:t>
      </w:r>
      <w:r w:rsidRPr="00BE0AE5">
        <w:rPr>
          <w:rFonts w:cs="Times New Roman"/>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w:t>
      </w:r>
      <w:r w:rsidRPr="00BE0AE5">
        <w:rPr>
          <w:rFonts w:cs="Times New Roman"/>
        </w:rPr>
        <w:t>м</w:t>
      </w:r>
      <w:r w:rsidRPr="00BE0AE5">
        <w:rPr>
          <w:rFonts w:cs="Times New Roman"/>
        </w:rPr>
        <w:t>ления и остроты зрения.</w:t>
      </w:r>
    </w:p>
    <w:p w14:paraId="4CC4B7F7" w14:textId="77777777" w:rsidR="00416B7C" w:rsidRPr="00BE0AE5" w:rsidRDefault="00416B7C" w:rsidP="00416B7C">
      <w:pPr>
        <w:pStyle w:val="body"/>
        <w:rPr>
          <w:rFonts w:cs="Times New Roman"/>
        </w:rPr>
      </w:pPr>
      <w:r w:rsidRPr="00BE0AE5">
        <w:rPr>
          <w:rStyle w:val="BoldItalic"/>
          <w:rFonts w:cs="Times New Roman"/>
        </w:rPr>
        <w:t xml:space="preserve">Спортивно-оздоровительная деятельность. </w:t>
      </w:r>
      <w:r w:rsidRPr="00BE0AE5">
        <w:rPr>
          <w:rStyle w:val="Italic"/>
          <w:rFonts w:cs="Times New Roman"/>
        </w:rPr>
        <w:t>Модуль «Гимнастика»</w:t>
      </w:r>
      <w:r w:rsidRPr="00BE0AE5">
        <w:rPr>
          <w:rFonts w:cs="Times New Roman"/>
        </w:rPr>
        <w:t>. Акробатическая комбинация из ранее освоенных упражнений силовой направленности, с увеличивающимся числом технических элементов в сто</w:t>
      </w:r>
      <w:r w:rsidRPr="00BE0AE5">
        <w:rPr>
          <w:rFonts w:cs="Times New Roman"/>
        </w:rPr>
        <w:t>й</w:t>
      </w:r>
      <w:r w:rsidRPr="00BE0AE5">
        <w:rPr>
          <w:rFonts w:cs="Times New Roman"/>
        </w:rPr>
        <w:t xml:space="preserve">ках, упорах, кувырках, прыжках (юноши). </w:t>
      </w:r>
    </w:p>
    <w:p w14:paraId="31D25F3D" w14:textId="77777777" w:rsidR="00416B7C" w:rsidRPr="00BE0AE5" w:rsidRDefault="00416B7C" w:rsidP="00416B7C">
      <w:pPr>
        <w:pStyle w:val="body"/>
        <w:rPr>
          <w:rFonts w:cs="Times New Roman"/>
        </w:rPr>
      </w:pPr>
      <w:r w:rsidRPr="00BE0AE5">
        <w:rPr>
          <w:rFonts w:cs="Times New Roman"/>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w:t>
      </w:r>
      <w:r w:rsidRPr="00BE0AE5">
        <w:rPr>
          <w:rFonts w:cs="Times New Roman"/>
        </w:rPr>
        <w:t>е</w:t>
      </w:r>
      <w:r w:rsidRPr="00BE0AE5">
        <w:rPr>
          <w:rFonts w:cs="Times New Roman"/>
        </w:rPr>
        <w:t>рекладине с включением ранее освоенных упражнений в упорах и висах (юноши). Гимнастическая комбинация на параллельных брусьях с включ</w:t>
      </w:r>
      <w:r w:rsidRPr="00BE0AE5">
        <w:rPr>
          <w:rFonts w:cs="Times New Roman"/>
        </w:rPr>
        <w:t>е</w:t>
      </w:r>
      <w:r w:rsidRPr="00BE0AE5">
        <w:rPr>
          <w:rFonts w:cs="Times New Roman"/>
        </w:rPr>
        <w:t>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6E9C7F33" w14:textId="77777777" w:rsidR="00416B7C" w:rsidRPr="00BE0AE5" w:rsidRDefault="00416B7C" w:rsidP="00416B7C">
      <w:pPr>
        <w:pStyle w:val="body"/>
        <w:rPr>
          <w:rFonts w:cs="Times New Roman"/>
        </w:rPr>
      </w:pPr>
      <w:r w:rsidRPr="00BE0AE5">
        <w:rPr>
          <w:rStyle w:val="Italic"/>
          <w:rFonts w:cs="Times New Roman"/>
        </w:rPr>
        <w:t>Модуль «Лёгкая атлетика».</w:t>
      </w:r>
      <w:r w:rsidRPr="00BE0AE5">
        <w:rPr>
          <w:rFonts w:cs="Times New Roman"/>
        </w:rPr>
        <w:t xml:space="preserve"> Кроссовый бег; прыжок в длину с разбега способом «прогнувшись».</w:t>
      </w:r>
    </w:p>
    <w:p w14:paraId="04C8B1C8" w14:textId="77777777" w:rsidR="00416B7C" w:rsidRPr="00BE0AE5" w:rsidRDefault="00416B7C" w:rsidP="00416B7C">
      <w:pPr>
        <w:pStyle w:val="body"/>
        <w:rPr>
          <w:rFonts w:cs="Times New Roman"/>
        </w:rPr>
      </w:pPr>
      <w:r w:rsidRPr="00BE0AE5">
        <w:rPr>
          <w:rFonts w:cs="Times New Roman"/>
        </w:rPr>
        <w:lastRenderedPageBreak/>
        <w:t>Правила проведения соревнований по сдаче норм комплекса ГТО. Сам</w:t>
      </w:r>
      <w:r w:rsidRPr="00BE0AE5">
        <w:rPr>
          <w:rFonts w:cs="Times New Roman"/>
        </w:rPr>
        <w:t>о</w:t>
      </w:r>
      <w:r w:rsidRPr="00BE0AE5">
        <w:rPr>
          <w:rFonts w:cs="Times New Roman"/>
        </w:rPr>
        <w:t xml:space="preserve">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14:paraId="2258E8A6" w14:textId="77777777" w:rsidR="00416B7C" w:rsidRPr="00BE0AE5" w:rsidRDefault="00416B7C" w:rsidP="00416B7C">
      <w:pPr>
        <w:pStyle w:val="body"/>
        <w:rPr>
          <w:rFonts w:cs="Times New Roman"/>
        </w:rPr>
      </w:pPr>
      <w:r w:rsidRPr="00BE0AE5">
        <w:rPr>
          <w:rStyle w:val="Italic"/>
          <w:rFonts w:cs="Times New Roman"/>
        </w:rPr>
        <w:t>Модуль «Зимние виды спорта».</w:t>
      </w:r>
      <w:r w:rsidRPr="00BE0AE5">
        <w:rPr>
          <w:rFonts w:cs="Times New Roman"/>
        </w:rPr>
        <w:t xml:space="preserve"> Передвижение на лыжах одновременным бесшажным ходом; преодоление естественных препятствий на лыжах шир</w:t>
      </w:r>
      <w:r w:rsidRPr="00BE0AE5">
        <w:rPr>
          <w:rFonts w:cs="Times New Roman"/>
        </w:rPr>
        <w:t>о</w:t>
      </w:r>
      <w:r w:rsidRPr="00BE0AE5">
        <w:rPr>
          <w:rFonts w:cs="Times New Roman"/>
        </w:rPr>
        <w:t>ким шагом, перешагиванием, перелазанием; торможение боковым скольж</w:t>
      </w:r>
      <w:r w:rsidRPr="00BE0AE5">
        <w:rPr>
          <w:rFonts w:cs="Times New Roman"/>
        </w:rPr>
        <w:t>е</w:t>
      </w:r>
      <w:r w:rsidRPr="00BE0AE5">
        <w:rPr>
          <w:rFonts w:cs="Times New Roman"/>
        </w:rPr>
        <w:t>нием при спуске на лыжах с пологого склона; переход с попеременного двухшажного хода на одновременный бесшажный ход и обратно; ранее р</w:t>
      </w:r>
      <w:r w:rsidRPr="00BE0AE5">
        <w:rPr>
          <w:rFonts w:cs="Times New Roman"/>
        </w:rPr>
        <w:t>а</w:t>
      </w:r>
      <w:r w:rsidRPr="00BE0AE5">
        <w:rPr>
          <w:rFonts w:cs="Times New Roman"/>
        </w:rPr>
        <w:t xml:space="preserve">зученные упражнения лыжной подготовки в передвижениях на лыжах, при спусках, подъёмах, торможении. </w:t>
      </w:r>
    </w:p>
    <w:p w14:paraId="47E1FB7A" w14:textId="77777777" w:rsidR="00416B7C" w:rsidRPr="00BE0AE5" w:rsidRDefault="00416B7C" w:rsidP="00416B7C">
      <w:pPr>
        <w:pStyle w:val="body"/>
        <w:rPr>
          <w:rStyle w:val="Italic"/>
          <w:rFonts w:cs="Times New Roman"/>
        </w:rPr>
      </w:pPr>
      <w:r w:rsidRPr="00BE0AE5">
        <w:rPr>
          <w:rStyle w:val="Italic"/>
          <w:rFonts w:cs="Times New Roman"/>
        </w:rPr>
        <w:t xml:space="preserve">Модуль «Плавание». </w:t>
      </w:r>
      <w:r w:rsidRPr="00BE0AE5">
        <w:rPr>
          <w:rFonts w:cs="Times New Roman"/>
        </w:rPr>
        <w:t>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w:t>
      </w:r>
      <w:r w:rsidR="00571787" w:rsidRPr="00BE0AE5">
        <w:rPr>
          <w:rFonts w:cs="Times New Roman"/>
        </w:rPr>
        <w:t xml:space="preserve"> </w:t>
      </w:r>
    </w:p>
    <w:p w14:paraId="437942A0" w14:textId="77777777" w:rsidR="00416B7C" w:rsidRPr="00BE0AE5" w:rsidRDefault="00416B7C" w:rsidP="00416B7C">
      <w:pPr>
        <w:pStyle w:val="body"/>
        <w:rPr>
          <w:rFonts w:cs="Times New Roman"/>
        </w:rPr>
      </w:pPr>
      <w:r w:rsidRPr="00BE0AE5">
        <w:rPr>
          <w:rStyle w:val="Italic"/>
          <w:rFonts w:cs="Times New Roman"/>
        </w:rPr>
        <w:t>Модуль «Спортивные игры».</w:t>
      </w:r>
      <w:r w:rsidRPr="00BE0AE5">
        <w:rPr>
          <w:rStyle w:val="BoldItalic"/>
          <w:rFonts w:cs="Times New Roman"/>
        </w:rPr>
        <w:t xml:space="preserve"> </w:t>
      </w:r>
      <w:r w:rsidRPr="00BE0AE5">
        <w:rPr>
          <w:rStyle w:val="Underline"/>
          <w:rFonts w:cs="Times New Roman"/>
          <w:u w:val="single"/>
        </w:rPr>
        <w:t>Баскетбол.</w:t>
      </w:r>
      <w:r w:rsidRPr="00BE0AE5">
        <w:rPr>
          <w:rFonts w:cs="Times New Roman"/>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w:t>
      </w:r>
      <w:r w:rsidRPr="00BE0AE5">
        <w:rPr>
          <w:rFonts w:cs="Times New Roman"/>
        </w:rPr>
        <w:t>я</w:t>
      </w:r>
      <w:r w:rsidRPr="00BE0AE5">
        <w:rPr>
          <w:rFonts w:cs="Times New Roman"/>
        </w:rPr>
        <w:t>тельность по правилам с использованием ранее разученных технических приёмов.</w:t>
      </w:r>
    </w:p>
    <w:p w14:paraId="1DFDBCA8" w14:textId="77777777" w:rsidR="00416B7C" w:rsidRPr="00BE0AE5" w:rsidRDefault="00416B7C" w:rsidP="00416B7C">
      <w:pPr>
        <w:pStyle w:val="body"/>
        <w:rPr>
          <w:rFonts w:cs="Times New Roman"/>
        </w:rPr>
      </w:pPr>
      <w:r w:rsidRPr="00BE0AE5">
        <w:rPr>
          <w:rStyle w:val="Underline"/>
          <w:rFonts w:cs="Times New Roman"/>
          <w:u w:val="single"/>
        </w:rPr>
        <w:t>Волейбол.</w:t>
      </w:r>
      <w:r w:rsidRPr="00BE0AE5">
        <w:rPr>
          <w:rFonts w:cs="Times New Roman"/>
        </w:rPr>
        <w:t xml:space="preserve"> Прямой нападающий удар; индивидуальное блокирование мяча в прыжке с места; тактические действия в защите и нападении. Игровая де</w:t>
      </w:r>
      <w:r w:rsidRPr="00BE0AE5">
        <w:rPr>
          <w:rFonts w:cs="Times New Roman"/>
        </w:rPr>
        <w:t>я</w:t>
      </w:r>
      <w:r w:rsidRPr="00BE0AE5">
        <w:rPr>
          <w:rFonts w:cs="Times New Roman"/>
        </w:rPr>
        <w:t>тельность по правилам с использованием ранее разученных технических приёмов.</w:t>
      </w:r>
    </w:p>
    <w:p w14:paraId="2A3B4C47" w14:textId="77777777" w:rsidR="00416B7C" w:rsidRPr="00BE0AE5" w:rsidRDefault="00416B7C" w:rsidP="00416B7C">
      <w:pPr>
        <w:pStyle w:val="body"/>
        <w:rPr>
          <w:rFonts w:cs="Times New Roman"/>
        </w:rPr>
      </w:pPr>
      <w:r w:rsidRPr="00BE0AE5">
        <w:rPr>
          <w:rStyle w:val="Underline"/>
          <w:rFonts w:cs="Times New Roman"/>
          <w:u w:val="single"/>
        </w:rPr>
        <w:t>Футбол.</w:t>
      </w:r>
      <w:r w:rsidRPr="00BE0AE5">
        <w:rPr>
          <w:rFonts w:cs="Times New Roman"/>
        </w:rPr>
        <w:t xml:space="preserve"> Удар по мячу с разбега внутренней частью подъёма стопы; ост</w:t>
      </w:r>
      <w:r w:rsidRPr="00BE0AE5">
        <w:rPr>
          <w:rFonts w:cs="Times New Roman"/>
        </w:rPr>
        <w:t>а</w:t>
      </w:r>
      <w:r w:rsidRPr="00BE0AE5">
        <w:rPr>
          <w:rFonts w:cs="Times New Roman"/>
        </w:rPr>
        <w:t>новка мяча внутренней стороной стопы.</w:t>
      </w:r>
      <w:r w:rsidRPr="00BE0AE5">
        <w:rPr>
          <w:rStyle w:val="Italic"/>
          <w:rFonts w:cs="Times New Roman"/>
        </w:rPr>
        <w:t xml:space="preserve"> </w:t>
      </w:r>
      <w:r w:rsidRPr="00BE0AE5">
        <w:rPr>
          <w:rFonts w:cs="Times New Roman"/>
        </w:rPr>
        <w:t>Правила игры в мини-футбол; те</w:t>
      </w:r>
      <w:r w:rsidRPr="00BE0AE5">
        <w:rPr>
          <w:rFonts w:cs="Times New Roman"/>
        </w:rPr>
        <w:t>х</w:t>
      </w:r>
      <w:r w:rsidRPr="00BE0AE5">
        <w:rPr>
          <w:rFonts w:cs="Times New Roman"/>
        </w:rPr>
        <w:t>нические и тактические действия. Игровая деятельность по правилам м</w:t>
      </w:r>
      <w:r w:rsidRPr="00BE0AE5">
        <w:rPr>
          <w:rFonts w:cs="Times New Roman"/>
        </w:rPr>
        <w:t>и</w:t>
      </w:r>
      <w:r w:rsidRPr="00BE0AE5">
        <w:rPr>
          <w:rFonts w:cs="Times New Roman"/>
        </w:rPr>
        <w:t>ни-футбола с использованием ранее разученных технических приёмов (д</w:t>
      </w:r>
      <w:r w:rsidRPr="00BE0AE5">
        <w:rPr>
          <w:rFonts w:cs="Times New Roman"/>
        </w:rPr>
        <w:t>е</w:t>
      </w:r>
      <w:r w:rsidRPr="00BE0AE5">
        <w:rPr>
          <w:rFonts w:cs="Times New Roman"/>
        </w:rPr>
        <w:t xml:space="preserve">вушки). Игровая деятельность по правилам классического футбола с использованием ранее разученных технических приёмов (юноши). </w:t>
      </w:r>
    </w:p>
    <w:p w14:paraId="3FEA1211" w14:textId="77777777" w:rsidR="00416B7C" w:rsidRPr="00BE0AE5" w:rsidRDefault="00416B7C" w:rsidP="00416B7C">
      <w:pPr>
        <w:pStyle w:val="body"/>
        <w:rPr>
          <w:rFonts w:cs="Times New Roman"/>
        </w:rPr>
      </w:pPr>
      <w:r w:rsidRPr="00BE0AE5">
        <w:rPr>
          <w:rFonts w:cs="Times New Roman"/>
        </w:rPr>
        <w:t>Совершенствование техники ранее разученных гимнастических и акроб</w:t>
      </w:r>
      <w:r w:rsidRPr="00BE0AE5">
        <w:rPr>
          <w:rFonts w:cs="Times New Roman"/>
        </w:rPr>
        <w:t>а</w:t>
      </w:r>
      <w:r w:rsidRPr="00BE0AE5">
        <w:rPr>
          <w:rFonts w:cs="Times New Roman"/>
        </w:rPr>
        <w:t xml:space="preserve">тических упражнений, упражнений лёгкой атлетики и зимних видов спорта, технических действий спортивных игр. </w:t>
      </w:r>
    </w:p>
    <w:p w14:paraId="11C3DA97" w14:textId="77777777" w:rsidR="00416B7C" w:rsidRPr="00BE0AE5" w:rsidRDefault="00416B7C" w:rsidP="00416B7C">
      <w:pPr>
        <w:pStyle w:val="body"/>
        <w:rPr>
          <w:rFonts w:cs="Times New Roman"/>
        </w:rPr>
      </w:pPr>
      <w:r w:rsidRPr="00BE0AE5">
        <w:rPr>
          <w:rStyle w:val="Italic"/>
          <w:rFonts w:cs="Times New Roman"/>
        </w:rPr>
        <w:t>Модуль «Спорт».</w:t>
      </w:r>
      <w:r w:rsidRPr="00BE0AE5">
        <w:rPr>
          <w:rStyle w:val="BoldItalic"/>
          <w:rFonts w:cs="Times New Roman"/>
        </w:rPr>
        <w:t xml:space="preserve"> </w:t>
      </w:r>
      <w:r w:rsidRPr="00BE0AE5">
        <w:rPr>
          <w:rFonts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21A5801D" w14:textId="77777777" w:rsidR="00416B7C" w:rsidRPr="00BE0AE5" w:rsidRDefault="00416B7C" w:rsidP="00416B7C">
      <w:pPr>
        <w:pStyle w:val="h2"/>
        <w:rPr>
          <w:rFonts w:cs="Times New Roman"/>
        </w:rPr>
      </w:pPr>
      <w:r w:rsidRPr="00BE0AE5">
        <w:rPr>
          <w:rFonts w:cs="Times New Roman"/>
        </w:rPr>
        <w:lastRenderedPageBreak/>
        <w:t>9 класс</w:t>
      </w:r>
    </w:p>
    <w:p w14:paraId="6530A748" w14:textId="77777777" w:rsidR="00416B7C" w:rsidRPr="00BE0AE5" w:rsidRDefault="00416B7C" w:rsidP="00416B7C">
      <w:pPr>
        <w:pStyle w:val="body"/>
        <w:rPr>
          <w:rFonts w:cs="Times New Roman"/>
        </w:rPr>
      </w:pPr>
      <w:r w:rsidRPr="00BE0AE5">
        <w:rPr>
          <w:rStyle w:val="Bold"/>
          <w:rFonts w:cs="Times New Roman"/>
        </w:rPr>
        <w:t>Знания о физической культуре.</w:t>
      </w:r>
      <w:r w:rsidRPr="00BE0AE5">
        <w:rPr>
          <w:rFonts w:cs="Times New Roman"/>
        </w:rPr>
        <w:t xml:space="preserve"> 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w:t>
      </w:r>
      <w:r w:rsidRPr="00BE0AE5">
        <w:rPr>
          <w:rFonts w:cs="Times New Roman"/>
        </w:rPr>
        <w:t>ь</w:t>
      </w:r>
      <w:r w:rsidRPr="00BE0AE5">
        <w:rPr>
          <w:rFonts w:cs="Times New Roman"/>
        </w:rPr>
        <w:t xml:space="preserve">но-прикладная физическая культура. </w:t>
      </w:r>
    </w:p>
    <w:p w14:paraId="168E71B1" w14:textId="77777777" w:rsidR="00416B7C" w:rsidRPr="00BE0AE5" w:rsidRDefault="00416B7C" w:rsidP="00416B7C">
      <w:pPr>
        <w:pStyle w:val="body"/>
        <w:rPr>
          <w:rFonts w:cs="Times New Roman"/>
        </w:rPr>
      </w:pPr>
      <w:r w:rsidRPr="00BE0AE5">
        <w:rPr>
          <w:rStyle w:val="Bold"/>
          <w:rFonts w:cs="Times New Roman"/>
        </w:rPr>
        <w:t>Способы самостоятельной деятельности.</w:t>
      </w:r>
      <w:r w:rsidRPr="00BE0AE5">
        <w:rPr>
          <w:rFonts w:cs="Times New Roman"/>
        </w:rPr>
        <w:t xml:space="preserve"> 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w:t>
      </w:r>
      <w:r w:rsidRPr="00BE0AE5">
        <w:rPr>
          <w:rFonts w:cs="Times New Roman"/>
        </w:rPr>
        <w:t>а</w:t>
      </w:r>
      <w:r w:rsidRPr="00BE0AE5">
        <w:rPr>
          <w:rFonts w:cs="Times New Roman"/>
        </w:rPr>
        <w:t>низма. Оказание первой помощи на самостоятельных занятиях физическими упражнениями и во время активного отдыха.</w:t>
      </w:r>
    </w:p>
    <w:p w14:paraId="71AC426E" w14:textId="77777777" w:rsidR="00416B7C" w:rsidRPr="00BE0AE5" w:rsidRDefault="00416B7C" w:rsidP="00416B7C">
      <w:pPr>
        <w:pStyle w:val="body"/>
        <w:rPr>
          <w:rFonts w:cs="Times New Roman"/>
        </w:rPr>
      </w:pPr>
      <w:r w:rsidRPr="00BE0AE5">
        <w:rPr>
          <w:rStyle w:val="Bold"/>
          <w:rFonts w:cs="Times New Roman"/>
        </w:rPr>
        <w:t>Физическое совершенствование.</w:t>
      </w:r>
      <w:r w:rsidRPr="00BE0AE5">
        <w:rPr>
          <w:rFonts w:cs="Times New Roman"/>
        </w:rPr>
        <w:t xml:space="preserve"> </w:t>
      </w:r>
      <w:r w:rsidRPr="00BE0AE5">
        <w:rPr>
          <w:rStyle w:val="BoldItalic"/>
          <w:rFonts w:cs="Times New Roman"/>
        </w:rPr>
        <w:t>Физкультурно-оздоровительная де</w:t>
      </w:r>
      <w:r w:rsidRPr="00BE0AE5">
        <w:rPr>
          <w:rStyle w:val="BoldItalic"/>
          <w:rFonts w:cs="Times New Roman"/>
        </w:rPr>
        <w:t>я</w:t>
      </w:r>
      <w:r w:rsidRPr="00BE0AE5">
        <w:rPr>
          <w:rStyle w:val="BoldItalic"/>
          <w:rFonts w:cs="Times New Roman"/>
        </w:rPr>
        <w:t xml:space="preserve">тельность. </w:t>
      </w:r>
      <w:r w:rsidRPr="00BE0AE5">
        <w:rPr>
          <w:rFonts w:cs="Times New Roman"/>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w:t>
      </w:r>
      <w:r w:rsidRPr="00BE0AE5">
        <w:rPr>
          <w:rFonts w:cs="Times New Roman"/>
        </w:rPr>
        <w:t>е</w:t>
      </w:r>
      <w:r w:rsidRPr="00BE0AE5">
        <w:rPr>
          <w:rFonts w:cs="Times New Roman"/>
        </w:rPr>
        <w:t>классников</w:t>
      </w:r>
      <w:r w:rsidR="00571787" w:rsidRPr="00BE0AE5">
        <w:rPr>
          <w:rFonts w:cs="Times New Roman"/>
        </w:rPr>
        <w:t xml:space="preserve"> </w:t>
      </w:r>
    </w:p>
    <w:p w14:paraId="787D5976" w14:textId="77777777" w:rsidR="00416B7C" w:rsidRPr="00BE0AE5" w:rsidRDefault="00416B7C" w:rsidP="00416B7C">
      <w:pPr>
        <w:pStyle w:val="body"/>
        <w:rPr>
          <w:rFonts w:cs="Times New Roman"/>
        </w:rPr>
      </w:pPr>
      <w:r w:rsidRPr="00BE0AE5">
        <w:rPr>
          <w:rStyle w:val="BoldItalic"/>
          <w:rFonts w:cs="Times New Roman"/>
        </w:rPr>
        <w:t xml:space="preserve">Спортивно-оздоровительная деятельность. </w:t>
      </w:r>
      <w:r w:rsidRPr="00BE0AE5">
        <w:rPr>
          <w:rStyle w:val="Italic"/>
          <w:rFonts w:cs="Times New Roman"/>
        </w:rPr>
        <w:t xml:space="preserve">Модуль «Гимнастика». </w:t>
      </w:r>
      <w:r w:rsidRPr="00BE0AE5">
        <w:rPr>
          <w:rFonts w:cs="Times New Roman"/>
        </w:rPr>
        <w:t>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w:t>
      </w:r>
      <w:r w:rsidRPr="00BE0AE5">
        <w:rPr>
          <w:rFonts w:cs="Times New Roman"/>
        </w:rPr>
        <w:t>о</w:t>
      </w:r>
      <w:r w:rsidRPr="00BE0AE5">
        <w:rPr>
          <w:rFonts w:cs="Times New Roman"/>
        </w:rPr>
        <w:t>лушпагата, стойки на колене с опорой на руки и отведением ноги назад (д</w:t>
      </w:r>
      <w:r w:rsidRPr="00BE0AE5">
        <w:rPr>
          <w:rFonts w:cs="Times New Roman"/>
        </w:rPr>
        <w:t>е</w:t>
      </w:r>
      <w:r w:rsidRPr="00BE0AE5">
        <w:rPr>
          <w:rFonts w:cs="Times New Roman"/>
        </w:rPr>
        <w:t>вушки). Черлидинг: композиция упражнений с построением пирамид, эл</w:t>
      </w:r>
      <w:r w:rsidRPr="00BE0AE5">
        <w:rPr>
          <w:rFonts w:cs="Times New Roman"/>
        </w:rPr>
        <w:t>е</w:t>
      </w:r>
      <w:r w:rsidRPr="00BE0AE5">
        <w:rPr>
          <w:rFonts w:cs="Times New Roman"/>
        </w:rPr>
        <w:t xml:space="preserve">ментами степ-аэробики, акробатики и ритмической гимнастики (девушки). </w:t>
      </w:r>
    </w:p>
    <w:p w14:paraId="7BDE0C75" w14:textId="77777777" w:rsidR="00416B7C" w:rsidRPr="00BE0AE5" w:rsidRDefault="00416B7C" w:rsidP="00416B7C">
      <w:pPr>
        <w:pStyle w:val="body"/>
        <w:rPr>
          <w:rFonts w:cs="Times New Roman"/>
        </w:rPr>
      </w:pPr>
      <w:r w:rsidRPr="00BE0AE5">
        <w:rPr>
          <w:rStyle w:val="Italic"/>
          <w:rFonts w:cs="Times New Roman"/>
        </w:rPr>
        <w:t xml:space="preserve">Модуль «Лёгкая атлетика». </w:t>
      </w:r>
      <w:r w:rsidRPr="00BE0AE5">
        <w:rPr>
          <w:rFonts w:cs="Times New Roman"/>
        </w:rPr>
        <w:t>Техническая подготовка в беговых и пры</w:t>
      </w:r>
      <w:r w:rsidRPr="00BE0AE5">
        <w:rPr>
          <w:rFonts w:cs="Times New Roman"/>
        </w:rPr>
        <w:t>ж</w:t>
      </w:r>
      <w:r w:rsidRPr="00BE0AE5">
        <w:rPr>
          <w:rFonts w:cs="Times New Roman"/>
        </w:rPr>
        <w:t>ковых упражнениях: бег на короткие и длинные дистанции; прыжки в длину способами «прогнувшись» и «согнув ноги»; прыжки в высоту способом «п</w:t>
      </w:r>
      <w:r w:rsidRPr="00BE0AE5">
        <w:rPr>
          <w:rFonts w:cs="Times New Roman"/>
        </w:rPr>
        <w:t>е</w:t>
      </w:r>
      <w:r w:rsidRPr="00BE0AE5">
        <w:rPr>
          <w:rFonts w:cs="Times New Roman"/>
        </w:rPr>
        <w:t xml:space="preserve">решагивание». Техническая подготовка в метании спортивного снаряда с разбега на дальность. </w:t>
      </w:r>
    </w:p>
    <w:p w14:paraId="1090E9CE" w14:textId="77777777" w:rsidR="00416B7C" w:rsidRPr="00BE0AE5" w:rsidRDefault="00416B7C" w:rsidP="00416B7C">
      <w:pPr>
        <w:pStyle w:val="body"/>
        <w:rPr>
          <w:rFonts w:cs="Times New Roman"/>
        </w:rPr>
      </w:pPr>
      <w:r w:rsidRPr="00BE0AE5">
        <w:rPr>
          <w:rStyle w:val="Italic"/>
          <w:rFonts w:cs="Times New Roman"/>
        </w:rPr>
        <w:t>Модуль «Зимние виды спорта».</w:t>
      </w:r>
      <w:r w:rsidRPr="00BE0AE5">
        <w:rPr>
          <w:rFonts w:cs="Times New Roman"/>
        </w:rPr>
        <w:t xml:space="preserve"> 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14:paraId="22663CB5" w14:textId="77777777" w:rsidR="00416B7C" w:rsidRPr="00BE0AE5" w:rsidRDefault="00416B7C" w:rsidP="00416B7C">
      <w:pPr>
        <w:pStyle w:val="body"/>
        <w:rPr>
          <w:rFonts w:cs="Times New Roman"/>
        </w:rPr>
      </w:pPr>
      <w:r w:rsidRPr="00BE0AE5">
        <w:rPr>
          <w:rStyle w:val="Italic"/>
          <w:rFonts w:cs="Times New Roman"/>
        </w:rPr>
        <w:t xml:space="preserve">Модуль «Плавание». </w:t>
      </w:r>
      <w:r w:rsidRPr="00BE0AE5">
        <w:rPr>
          <w:rFonts w:cs="Times New Roman"/>
        </w:rPr>
        <w:t>Брасс: подводящие упражнения и</w:t>
      </w:r>
      <w:r w:rsidR="00571787" w:rsidRPr="00BE0AE5">
        <w:rPr>
          <w:rFonts w:cs="Times New Roman"/>
        </w:rPr>
        <w:t xml:space="preserve"> </w:t>
      </w:r>
      <w:r w:rsidRPr="00BE0AE5">
        <w:rPr>
          <w:rFonts w:cs="Times New Roman"/>
        </w:rPr>
        <w:t>плавание в полной координации. Повороты при плавании брассом.</w:t>
      </w:r>
    </w:p>
    <w:p w14:paraId="4733C06C" w14:textId="77777777" w:rsidR="00416B7C" w:rsidRPr="00BE0AE5" w:rsidRDefault="00416B7C" w:rsidP="00416B7C">
      <w:pPr>
        <w:pStyle w:val="body"/>
        <w:rPr>
          <w:rFonts w:cs="Times New Roman"/>
        </w:rPr>
      </w:pPr>
      <w:r w:rsidRPr="00BE0AE5">
        <w:rPr>
          <w:rStyle w:val="Italic"/>
          <w:rFonts w:cs="Times New Roman"/>
        </w:rPr>
        <w:t xml:space="preserve">Модуль «Спортивные игры». </w:t>
      </w:r>
      <w:r w:rsidRPr="00BE0AE5">
        <w:rPr>
          <w:rStyle w:val="Underline"/>
          <w:rFonts w:cs="Times New Roman"/>
          <w:u w:val="single"/>
        </w:rPr>
        <w:t>Баскетбол.</w:t>
      </w:r>
      <w:r w:rsidRPr="00BE0AE5">
        <w:rPr>
          <w:rFonts w:cs="Times New Roman"/>
        </w:rPr>
        <w:t xml:space="preserve"> Техническая подготовка в игровых действиях: ведение, передачи, приёмы и броски мяча на месте, в прыжке, после ведения.</w:t>
      </w:r>
    </w:p>
    <w:p w14:paraId="2769D2D1" w14:textId="77777777" w:rsidR="00416B7C" w:rsidRPr="00BE0AE5" w:rsidRDefault="00416B7C" w:rsidP="00416B7C">
      <w:pPr>
        <w:pStyle w:val="body"/>
        <w:rPr>
          <w:rFonts w:cs="Times New Roman"/>
        </w:rPr>
      </w:pPr>
      <w:r w:rsidRPr="00BE0AE5">
        <w:rPr>
          <w:rStyle w:val="Underline"/>
          <w:rFonts w:cs="Times New Roman"/>
          <w:u w:val="single"/>
        </w:rPr>
        <w:lastRenderedPageBreak/>
        <w:t>Волейбол.</w:t>
      </w:r>
      <w:r w:rsidRPr="00BE0AE5">
        <w:rPr>
          <w:rFonts w:cs="Times New Roman"/>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14:paraId="21C95EC4" w14:textId="77777777" w:rsidR="00416B7C" w:rsidRPr="00BE0AE5" w:rsidRDefault="00416B7C" w:rsidP="00416B7C">
      <w:pPr>
        <w:pStyle w:val="body"/>
        <w:rPr>
          <w:rFonts w:cs="Times New Roman"/>
        </w:rPr>
      </w:pPr>
      <w:r w:rsidRPr="00BE0AE5">
        <w:rPr>
          <w:rStyle w:val="Underline"/>
          <w:rFonts w:cs="Times New Roman"/>
          <w:u w:val="single"/>
        </w:rPr>
        <w:t>Футбол.</w:t>
      </w:r>
      <w:r w:rsidRPr="00BE0AE5">
        <w:rPr>
          <w:rFonts w:cs="Times New Roman"/>
        </w:rPr>
        <w:t xml:space="preserve"> Техническая подготовка в игровых действиях: ведение, приёмы и передачи, остановки и удары по мячу с места и в движении. </w:t>
      </w:r>
    </w:p>
    <w:p w14:paraId="45453994" w14:textId="77777777" w:rsidR="00416B7C" w:rsidRPr="00BE0AE5" w:rsidRDefault="00416B7C" w:rsidP="00416B7C">
      <w:pPr>
        <w:pStyle w:val="body"/>
        <w:rPr>
          <w:rFonts w:cs="Times New Roman"/>
        </w:rPr>
      </w:pPr>
      <w:r w:rsidRPr="00BE0AE5">
        <w:rPr>
          <w:rFonts w:cs="Times New Roman"/>
        </w:rPr>
        <w:t>Совершенствование техники ранее разученных гимнастических и акроб</w:t>
      </w:r>
      <w:r w:rsidRPr="00BE0AE5">
        <w:rPr>
          <w:rFonts w:cs="Times New Roman"/>
        </w:rPr>
        <w:t>а</w:t>
      </w:r>
      <w:r w:rsidRPr="00BE0AE5">
        <w:rPr>
          <w:rFonts w:cs="Times New Roman"/>
        </w:rPr>
        <w:t xml:space="preserve">тических упражнений, упражнений лёгкой атлетики и зимних видов спорта; технических действий спортивных игр. </w:t>
      </w:r>
    </w:p>
    <w:p w14:paraId="0BBEBB56" w14:textId="77777777" w:rsidR="00416B7C" w:rsidRPr="00BE0AE5" w:rsidRDefault="00416B7C" w:rsidP="00416B7C">
      <w:pPr>
        <w:pStyle w:val="body"/>
        <w:rPr>
          <w:rFonts w:cs="Times New Roman"/>
        </w:rPr>
      </w:pPr>
      <w:r w:rsidRPr="00BE0AE5">
        <w:rPr>
          <w:rStyle w:val="BoldItalic"/>
          <w:rFonts w:cs="Times New Roman"/>
        </w:rPr>
        <w:t xml:space="preserve">Модуль «Спорт». </w:t>
      </w:r>
      <w:r w:rsidRPr="00BE0AE5">
        <w:rPr>
          <w:rFonts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2F257A2E" w14:textId="77777777" w:rsidR="00416B7C" w:rsidRPr="00BE0AE5" w:rsidRDefault="00416B7C" w:rsidP="00416B7C">
      <w:pPr>
        <w:pStyle w:val="body"/>
        <w:rPr>
          <w:rFonts w:cs="Times New Roman"/>
        </w:rPr>
      </w:pPr>
      <w:r w:rsidRPr="00BE0AE5">
        <w:rPr>
          <w:rStyle w:val="Bold"/>
          <w:rFonts w:cs="Times New Roman"/>
        </w:rPr>
        <w:t>Примерная программа вариативного модуля «Базовая</w:t>
      </w:r>
      <w:r w:rsidR="00571787" w:rsidRPr="00BE0AE5">
        <w:rPr>
          <w:rStyle w:val="Bold"/>
          <w:rFonts w:cs="Times New Roman"/>
        </w:rPr>
        <w:t xml:space="preserve"> </w:t>
      </w:r>
      <w:r w:rsidRPr="00BE0AE5">
        <w:rPr>
          <w:rStyle w:val="Bold"/>
          <w:rFonts w:cs="Times New Roman"/>
        </w:rPr>
        <w:t>физическая подготовка».</w:t>
      </w:r>
      <w:r w:rsidRPr="00BE0AE5">
        <w:rPr>
          <w:rFonts w:cs="Times New Roman"/>
        </w:rPr>
        <w:t xml:space="preserve"> </w:t>
      </w:r>
      <w:r w:rsidRPr="00BE0AE5">
        <w:rPr>
          <w:rStyle w:val="Italic"/>
          <w:rFonts w:cs="Times New Roman"/>
        </w:rPr>
        <w:t>Развитие силовых способностей.</w:t>
      </w:r>
      <w:r w:rsidRPr="00BE0AE5">
        <w:rPr>
          <w:rFonts w:cs="Times New Roman"/>
        </w:rPr>
        <w:t xml:space="preserve"> Комплексы общеразвива</w:t>
      </w:r>
      <w:r w:rsidRPr="00BE0AE5">
        <w:rPr>
          <w:rFonts w:cs="Times New Roman"/>
        </w:rPr>
        <w:t>ю</w:t>
      </w:r>
      <w:r w:rsidRPr="00BE0AE5">
        <w:rPr>
          <w:rFonts w:cs="Times New Roman"/>
        </w:rPr>
        <w:t>щих и локально воздействующих упражнений, отягощённых весом со</w:t>
      </w:r>
      <w:r w:rsidRPr="00BE0AE5">
        <w:rPr>
          <w:rFonts w:cs="Times New Roman"/>
        </w:rPr>
        <w:t>б</w:t>
      </w:r>
      <w:r w:rsidRPr="00BE0AE5">
        <w:rPr>
          <w:rFonts w:cs="Times New Roman"/>
        </w:rPr>
        <w:t>ственного тела и с использованием дополнительных средств (гантелей, э</w:t>
      </w:r>
      <w:r w:rsidRPr="00BE0AE5">
        <w:rPr>
          <w:rFonts w:cs="Times New Roman"/>
        </w:rPr>
        <w:t>с</w:t>
      </w:r>
      <w:r w:rsidRPr="00BE0AE5">
        <w:rPr>
          <w:rFonts w:cs="Times New Roman"/>
        </w:rPr>
        <w:t>пандера, набивных мячей, штанги и т. п.). Комплексы упражнений на трен</w:t>
      </w:r>
      <w:r w:rsidRPr="00BE0AE5">
        <w:rPr>
          <w:rFonts w:cs="Times New Roman"/>
        </w:rPr>
        <w:t>а</w:t>
      </w:r>
      <w:r w:rsidRPr="00BE0AE5">
        <w:rPr>
          <w:rFonts w:cs="Times New Roman"/>
        </w:rPr>
        <w:t>жёрных устройствах. Упражнения на гимнастических снарядах (брусьях, п</w:t>
      </w:r>
      <w:r w:rsidRPr="00BE0AE5">
        <w:rPr>
          <w:rFonts w:cs="Times New Roman"/>
        </w:rPr>
        <w:t>е</w:t>
      </w:r>
      <w:r w:rsidRPr="00BE0AE5">
        <w:rPr>
          <w:rFonts w:cs="Times New Roman"/>
        </w:rPr>
        <w:t>рекладинах, гимнастической стенке и т. 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w:t>
      </w:r>
      <w:r w:rsidRPr="00BE0AE5">
        <w:rPr>
          <w:rFonts w:cs="Times New Roman"/>
        </w:rPr>
        <w:t>о</w:t>
      </w:r>
      <w:r w:rsidRPr="00BE0AE5">
        <w:rPr>
          <w:rFonts w:cs="Times New Roman"/>
        </w:rPr>
        <w:t>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w:t>
      </w:r>
      <w:r w:rsidRPr="00BE0AE5">
        <w:rPr>
          <w:rFonts w:cs="Times New Roman"/>
        </w:rPr>
        <w:t>и</w:t>
      </w:r>
      <w:r w:rsidRPr="00BE0AE5">
        <w:rPr>
          <w:rFonts w:cs="Times New Roman"/>
        </w:rPr>
        <w:t>тельным отягощением). Переноска непредельных тяжестей (мальчики — сверстников способом на спине). Подвижные игры с силовой направленн</w:t>
      </w:r>
      <w:r w:rsidRPr="00BE0AE5">
        <w:rPr>
          <w:rFonts w:cs="Times New Roman"/>
        </w:rPr>
        <w:t>о</w:t>
      </w:r>
      <w:r w:rsidRPr="00BE0AE5">
        <w:rPr>
          <w:rFonts w:cs="Times New Roman"/>
        </w:rPr>
        <w:t xml:space="preserve">стью (импровизированный баскетбол с набивным мячом и т. п.). </w:t>
      </w:r>
    </w:p>
    <w:p w14:paraId="4BCD096E" w14:textId="77777777" w:rsidR="00416B7C" w:rsidRPr="00BE0AE5" w:rsidRDefault="00416B7C" w:rsidP="00416B7C">
      <w:pPr>
        <w:pStyle w:val="body"/>
        <w:rPr>
          <w:rFonts w:cs="Times New Roman"/>
        </w:rPr>
      </w:pPr>
      <w:r w:rsidRPr="00BE0AE5">
        <w:rPr>
          <w:rStyle w:val="Italic"/>
          <w:rFonts w:cs="Times New Roman"/>
        </w:rPr>
        <w:t>Развитие скоростных способностей.</w:t>
      </w:r>
      <w:r w:rsidRPr="00BE0AE5">
        <w:rPr>
          <w:rFonts w:cs="Times New Roman"/>
        </w:rPr>
        <w:t xml:space="preserve"> 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w:t>
      </w:r>
      <w:r w:rsidRPr="00BE0AE5">
        <w:rPr>
          <w:rFonts w:cs="Times New Roman"/>
        </w:rPr>
        <w:t>к</w:t>
      </w:r>
      <w:r w:rsidRPr="00BE0AE5">
        <w:rPr>
          <w:rFonts w:cs="Times New Roman"/>
        </w:rPr>
        <w:t>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w:t>
      </w:r>
      <w:r w:rsidRPr="00BE0AE5">
        <w:rPr>
          <w:rFonts w:cs="Times New Roman"/>
        </w:rPr>
        <w:t>и</w:t>
      </w:r>
      <w:r w:rsidRPr="00BE0AE5">
        <w:rPr>
          <w:rFonts w:cs="Times New Roman"/>
        </w:rPr>
        <w:t>рованному сигналу. Метание малых мячей по движущимся мишеням (кат</w:t>
      </w:r>
      <w:r w:rsidRPr="00BE0AE5">
        <w:rPr>
          <w:rFonts w:cs="Times New Roman"/>
        </w:rPr>
        <w:t>я</w:t>
      </w:r>
      <w:r w:rsidRPr="00BE0AE5">
        <w:rPr>
          <w:rFonts w:cs="Times New Roman"/>
        </w:rPr>
        <w:t>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w:t>
      </w:r>
      <w:r w:rsidRPr="00BE0AE5">
        <w:rPr>
          <w:rFonts w:cs="Times New Roman"/>
        </w:rPr>
        <w:t>и</w:t>
      </w:r>
      <w:r w:rsidRPr="00BE0AE5">
        <w:rPr>
          <w:rFonts w:cs="Times New Roman"/>
        </w:rPr>
        <w:t xml:space="preserve">жении с максимальной частотой прыжков. Преодоление полосы препятствий, </w:t>
      </w:r>
      <w:r w:rsidRPr="00BE0AE5">
        <w:rPr>
          <w:rFonts w:cs="Times New Roman"/>
        </w:rPr>
        <w:lastRenderedPageBreak/>
        <w:t>включающей в себя: прыжки на разную высоту и длину, по разметкам; бег с максимальной скоростью в разных направлениях</w:t>
      </w:r>
      <w:r w:rsidR="00571787" w:rsidRPr="00BE0AE5">
        <w:rPr>
          <w:rFonts w:cs="Times New Roman"/>
        </w:rPr>
        <w:t xml:space="preserve"> </w:t>
      </w:r>
      <w:r w:rsidRPr="00BE0AE5">
        <w:rPr>
          <w:rFonts w:cs="Times New Roman"/>
        </w:rPr>
        <w:t>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w:t>
      </w:r>
      <w:r w:rsidRPr="00BE0AE5">
        <w:rPr>
          <w:rFonts w:cs="Times New Roman"/>
        </w:rPr>
        <w:t>ы</w:t>
      </w:r>
      <w:r w:rsidRPr="00BE0AE5">
        <w:rPr>
          <w:rFonts w:cs="Times New Roman"/>
        </w:rPr>
        <w:t>соте). Эстафеты и подвижные игры со скоростной направленностью. Техн</w:t>
      </w:r>
      <w:r w:rsidRPr="00BE0AE5">
        <w:rPr>
          <w:rFonts w:cs="Times New Roman"/>
        </w:rPr>
        <w:t>и</w:t>
      </w:r>
      <w:r w:rsidRPr="00BE0AE5">
        <w:rPr>
          <w:rFonts w:cs="Times New Roman"/>
        </w:rPr>
        <w:t xml:space="preserve">ческие действия из базовых видов спорта, выполняемые с максимальной скоростью движений. </w:t>
      </w:r>
    </w:p>
    <w:p w14:paraId="13EFAF2F" w14:textId="77777777" w:rsidR="00416B7C" w:rsidRPr="00BE0AE5" w:rsidRDefault="00416B7C" w:rsidP="00416B7C">
      <w:pPr>
        <w:pStyle w:val="body"/>
        <w:rPr>
          <w:rFonts w:cs="Times New Roman"/>
        </w:rPr>
      </w:pPr>
      <w:r w:rsidRPr="00BE0AE5">
        <w:rPr>
          <w:rStyle w:val="Italic"/>
          <w:rFonts w:cs="Times New Roman"/>
        </w:rPr>
        <w:t>Развитие выносливости.</w:t>
      </w:r>
      <w:r w:rsidRPr="00BE0AE5">
        <w:rPr>
          <w:rFonts w:cs="Times New Roman"/>
        </w:rPr>
        <w:t xml:space="preserve"> Равномерный бег и передвижение на лыжах в режимах умеренной и большой интенсивности. Повторный бег и передв</w:t>
      </w:r>
      <w:r w:rsidRPr="00BE0AE5">
        <w:rPr>
          <w:rFonts w:cs="Times New Roman"/>
        </w:rPr>
        <w:t>и</w:t>
      </w:r>
      <w:r w:rsidRPr="00BE0AE5">
        <w:rPr>
          <w:rFonts w:cs="Times New Roman"/>
        </w:rPr>
        <w:t xml:space="preserve">жение на лыжах в режимах максимальной и субмаксимальной интенсивности. Кроссовый бег и марш-бросок на лыжах. </w:t>
      </w:r>
    </w:p>
    <w:p w14:paraId="6D2058F7" w14:textId="77777777" w:rsidR="00416B7C" w:rsidRPr="00BE0AE5" w:rsidRDefault="00416B7C" w:rsidP="00416B7C">
      <w:pPr>
        <w:pStyle w:val="body"/>
        <w:rPr>
          <w:rFonts w:cs="Times New Roman"/>
        </w:rPr>
      </w:pPr>
      <w:r w:rsidRPr="00BE0AE5">
        <w:rPr>
          <w:rStyle w:val="Italic"/>
          <w:rFonts w:cs="Times New Roman"/>
        </w:rPr>
        <w:t>Развитие координации движений.</w:t>
      </w:r>
      <w:r w:rsidRPr="00BE0AE5">
        <w:rPr>
          <w:rFonts w:cs="Times New Roman"/>
        </w:rPr>
        <w:t xml:space="preserve"> Жонглирование большими (волейбол</w:t>
      </w:r>
      <w:r w:rsidRPr="00BE0AE5">
        <w:rPr>
          <w:rFonts w:cs="Times New Roman"/>
        </w:rPr>
        <w:t>ь</w:t>
      </w:r>
      <w:r w:rsidRPr="00BE0AE5">
        <w:rPr>
          <w:rFonts w:cs="Times New Roman"/>
        </w:rPr>
        <w:t>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w:t>
      </w:r>
      <w:r w:rsidR="00571787" w:rsidRPr="00BE0AE5">
        <w:rPr>
          <w:rFonts w:cs="Times New Roman"/>
        </w:rPr>
        <w:t xml:space="preserve"> </w:t>
      </w:r>
      <w:r w:rsidRPr="00BE0AE5">
        <w:rPr>
          <w:rFonts w:cs="Times New Roman"/>
        </w:rPr>
        <w:t>т</w:t>
      </w:r>
      <w:r w:rsidRPr="00BE0AE5">
        <w:rPr>
          <w:rFonts w:cs="Times New Roman"/>
        </w:rPr>
        <w:t>у</w:t>
      </w:r>
      <w:r w:rsidRPr="00BE0AE5">
        <w:rPr>
          <w:rFonts w:cs="Times New Roman"/>
        </w:rPr>
        <w:t xml:space="preserve">ловищем. Упражнение на точность дифференцирования мышечных усилий. Подвижные и спортивные игры. </w:t>
      </w:r>
    </w:p>
    <w:p w14:paraId="0D01F318" w14:textId="77777777" w:rsidR="00416B7C" w:rsidRPr="00BE0AE5" w:rsidRDefault="00416B7C" w:rsidP="00416B7C">
      <w:pPr>
        <w:pStyle w:val="body"/>
        <w:rPr>
          <w:rFonts w:cs="Times New Roman"/>
        </w:rPr>
      </w:pPr>
      <w:r w:rsidRPr="00BE0AE5">
        <w:rPr>
          <w:rStyle w:val="Italic"/>
          <w:rFonts w:cs="Times New Roman"/>
        </w:rPr>
        <w:t>Развитие гибкости.</w:t>
      </w:r>
      <w:r w:rsidRPr="00BE0AE5">
        <w:rPr>
          <w:rFonts w:cs="Times New Roman"/>
        </w:rPr>
        <w:t xml:space="preserve"> Комплексы общеразвивающих упражнений (активных и пассивных), выполняемых с большой</w:t>
      </w:r>
      <w:r w:rsidR="00571787" w:rsidRPr="00BE0AE5">
        <w:rPr>
          <w:rFonts w:cs="Times New Roman"/>
        </w:rPr>
        <w:t xml:space="preserve"> </w:t>
      </w:r>
      <w:r w:rsidRPr="00BE0AE5">
        <w:rPr>
          <w:rFonts w:cs="Times New Roman"/>
        </w:rPr>
        <w:t xml:space="preserve">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 </w:t>
      </w:r>
    </w:p>
    <w:p w14:paraId="1ED7A0D5" w14:textId="77777777" w:rsidR="00416B7C" w:rsidRPr="00BE0AE5" w:rsidRDefault="00416B7C" w:rsidP="00416B7C">
      <w:pPr>
        <w:pStyle w:val="body"/>
        <w:rPr>
          <w:rFonts w:cs="Times New Roman"/>
        </w:rPr>
      </w:pPr>
      <w:r w:rsidRPr="00BE0AE5">
        <w:rPr>
          <w:rStyle w:val="Italic"/>
          <w:rFonts w:cs="Times New Roman"/>
        </w:rPr>
        <w:t xml:space="preserve">Упражнения культурно-этнической направленности. </w:t>
      </w:r>
      <w:r w:rsidRPr="00BE0AE5">
        <w:rPr>
          <w:rFonts w:cs="Times New Roman"/>
        </w:rPr>
        <w:t xml:space="preserve">Сюжетно-образные и обрядовые игры. Технические действия национальных видов спорта. </w:t>
      </w:r>
    </w:p>
    <w:p w14:paraId="5141DF4C" w14:textId="77777777" w:rsidR="00416B7C" w:rsidRPr="00BE0AE5" w:rsidRDefault="00416B7C" w:rsidP="00416B7C">
      <w:pPr>
        <w:pStyle w:val="body"/>
        <w:rPr>
          <w:rFonts w:cs="Times New Roman"/>
        </w:rPr>
      </w:pPr>
      <w:r w:rsidRPr="00BE0AE5">
        <w:rPr>
          <w:rStyle w:val="Bold"/>
          <w:rFonts w:cs="Times New Roman"/>
        </w:rPr>
        <w:t>Специальная физическая подготовка.</w:t>
      </w:r>
      <w:r w:rsidRPr="00BE0AE5">
        <w:rPr>
          <w:rFonts w:cs="Times New Roman"/>
        </w:rPr>
        <w:t xml:space="preserve"> </w:t>
      </w:r>
      <w:r w:rsidRPr="00BE0AE5">
        <w:rPr>
          <w:rStyle w:val="BoldItalic"/>
          <w:rFonts w:cs="Times New Roman"/>
        </w:rPr>
        <w:t>Модуль «Гимнастика».</w:t>
      </w:r>
      <w:r w:rsidRPr="00BE0AE5">
        <w:rPr>
          <w:rFonts w:cs="Times New Roman"/>
        </w:rPr>
        <w:t xml:space="preserve"> </w:t>
      </w:r>
      <w:r w:rsidRPr="00BE0AE5">
        <w:rPr>
          <w:rStyle w:val="Italic"/>
          <w:rFonts w:cs="Times New Roman"/>
        </w:rPr>
        <w:t>Развитие гибкости</w:t>
      </w:r>
      <w:r w:rsidRPr="00BE0AE5">
        <w:rPr>
          <w:rFonts w:cs="Times New Roman"/>
        </w:rPr>
        <w:t>. Наклоны туловища вперёд,</w:t>
      </w:r>
      <w:r w:rsidR="00571787" w:rsidRPr="00BE0AE5">
        <w:rPr>
          <w:rFonts w:cs="Times New Roman"/>
        </w:rPr>
        <w:t xml:space="preserve"> </w:t>
      </w:r>
      <w:r w:rsidRPr="00BE0AE5">
        <w:rPr>
          <w:rFonts w:cs="Times New Roman"/>
        </w:rPr>
        <w:t>назад, в стороны с возрастающей а</w:t>
      </w:r>
      <w:r w:rsidRPr="00BE0AE5">
        <w:rPr>
          <w:rFonts w:cs="Times New Roman"/>
        </w:rPr>
        <w:t>м</w:t>
      </w:r>
      <w:r w:rsidRPr="00BE0AE5">
        <w:rPr>
          <w:rFonts w:cs="Times New Roman"/>
        </w:rPr>
        <w:t>плитудой движений в положении стоя, сидя, сидя ноги в стороны. Упражн</w:t>
      </w:r>
      <w:r w:rsidRPr="00BE0AE5">
        <w:rPr>
          <w:rFonts w:cs="Times New Roman"/>
        </w:rPr>
        <w:t>е</w:t>
      </w:r>
      <w:r w:rsidRPr="00BE0AE5">
        <w:rPr>
          <w:rFonts w:cs="Times New Roman"/>
        </w:rPr>
        <w:t>ния с гимнастической палкой (укороченной скакалкой) для развития п</w:t>
      </w:r>
      <w:r w:rsidRPr="00BE0AE5">
        <w:rPr>
          <w:rFonts w:cs="Times New Roman"/>
        </w:rPr>
        <w:t>о</w:t>
      </w:r>
      <w:r w:rsidRPr="00BE0AE5">
        <w:rPr>
          <w:rFonts w:cs="Times New Roman"/>
        </w:rPr>
        <w:t>движности плечевого сустава (выкруты). Комплексы общеразвивающих упражнений с повышенной амплитудой для плечевых, локтевых, тазобе</w:t>
      </w:r>
      <w:r w:rsidRPr="00BE0AE5">
        <w:rPr>
          <w:rFonts w:cs="Times New Roman"/>
        </w:rPr>
        <w:t>д</w:t>
      </w:r>
      <w:r w:rsidRPr="00BE0AE5">
        <w:rPr>
          <w:rFonts w:cs="Times New Roman"/>
        </w:rPr>
        <w:t>ренных и коленных суставов, для развития</w:t>
      </w:r>
      <w:r w:rsidR="00571787" w:rsidRPr="00BE0AE5">
        <w:rPr>
          <w:rFonts w:cs="Times New Roman"/>
        </w:rPr>
        <w:t xml:space="preserve"> </w:t>
      </w:r>
      <w:r w:rsidRPr="00BE0AE5">
        <w:rPr>
          <w:rFonts w:cs="Times New Roman"/>
        </w:rPr>
        <w:t>подвижности позвоночного столба. Комплексы активных и пассивных упражнений с большой амплитудой дв</w:t>
      </w:r>
      <w:r w:rsidRPr="00BE0AE5">
        <w:rPr>
          <w:rFonts w:cs="Times New Roman"/>
        </w:rPr>
        <w:t>и</w:t>
      </w:r>
      <w:r w:rsidRPr="00BE0AE5">
        <w:rPr>
          <w:rFonts w:cs="Times New Roman"/>
        </w:rPr>
        <w:t xml:space="preserve">жений. Упражнения для развития подвижности суставов (полушпагат, шпагат, складка, мост). </w:t>
      </w:r>
    </w:p>
    <w:p w14:paraId="6720513B" w14:textId="77777777" w:rsidR="00416B7C" w:rsidRPr="00BE0AE5" w:rsidRDefault="00416B7C" w:rsidP="00416B7C">
      <w:pPr>
        <w:pStyle w:val="body"/>
        <w:rPr>
          <w:rFonts w:cs="Times New Roman"/>
          <w:spacing w:val="2"/>
        </w:rPr>
      </w:pPr>
      <w:r w:rsidRPr="00BE0AE5">
        <w:rPr>
          <w:rStyle w:val="Italic"/>
          <w:rFonts w:cs="Times New Roman"/>
          <w:spacing w:val="2"/>
        </w:rPr>
        <w:t>Развитие координации движений</w:t>
      </w:r>
      <w:r w:rsidRPr="00BE0AE5">
        <w:rPr>
          <w:rFonts w:cs="Times New Roman"/>
          <w:spacing w:val="2"/>
        </w:rPr>
        <w:t xml:space="preserve">.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w:t>
      </w:r>
      <w:r w:rsidRPr="00BE0AE5">
        <w:rPr>
          <w:rFonts w:cs="Times New Roman"/>
          <w:spacing w:val="2"/>
        </w:rPr>
        <w:lastRenderedPageBreak/>
        <w:t>левой рукой в подвижную и неподвижную мишень, с места и с разбега. К</w:t>
      </w:r>
      <w:r w:rsidRPr="00BE0AE5">
        <w:rPr>
          <w:rFonts w:cs="Times New Roman"/>
          <w:spacing w:val="2"/>
        </w:rPr>
        <w:t>а</w:t>
      </w:r>
      <w:r w:rsidRPr="00BE0AE5">
        <w:rPr>
          <w:rFonts w:cs="Times New Roman"/>
          <w:spacing w:val="2"/>
        </w:rPr>
        <w:t xml:space="preserve">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14:paraId="5DD9307B" w14:textId="77777777" w:rsidR="00416B7C" w:rsidRPr="00BE0AE5" w:rsidRDefault="00416B7C" w:rsidP="00416B7C">
      <w:pPr>
        <w:pStyle w:val="body"/>
        <w:rPr>
          <w:rFonts w:cs="Times New Roman"/>
        </w:rPr>
      </w:pPr>
      <w:r w:rsidRPr="00BE0AE5">
        <w:rPr>
          <w:rStyle w:val="Italic"/>
          <w:rFonts w:cs="Times New Roman"/>
        </w:rPr>
        <w:t>Развитие силовых способностей</w:t>
      </w:r>
      <w:r w:rsidRPr="00BE0AE5">
        <w:rPr>
          <w:rFonts w:cs="Times New Roman"/>
        </w:rPr>
        <w:t>.</w:t>
      </w:r>
      <w:r w:rsidR="00571787" w:rsidRPr="00BE0AE5">
        <w:rPr>
          <w:rFonts w:cs="Times New Roman"/>
        </w:rPr>
        <w:t xml:space="preserve"> </w:t>
      </w:r>
      <w:r w:rsidRPr="00BE0AE5">
        <w:rPr>
          <w:rFonts w:cs="Times New Roman"/>
        </w:rPr>
        <w:t>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w:t>
      </w:r>
      <w:r w:rsidRPr="00BE0AE5">
        <w:rPr>
          <w:rFonts w:cs="Times New Roman"/>
        </w:rPr>
        <w:t>а</w:t>
      </w:r>
      <w:r w:rsidRPr="00BE0AE5">
        <w:rPr>
          <w:rFonts w:cs="Times New Roman"/>
        </w:rPr>
        <w:t>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w:t>
      </w:r>
      <w:r w:rsidRPr="00BE0AE5">
        <w:rPr>
          <w:rFonts w:cs="Times New Roman"/>
        </w:rPr>
        <w:t>д</w:t>
      </w:r>
      <w:r w:rsidRPr="00BE0AE5">
        <w:rPr>
          <w:rFonts w:cs="Times New Roman"/>
        </w:rPr>
        <w:t>скоки со взмахом рук); метание набивного мяча из различных исходных п</w:t>
      </w:r>
      <w:r w:rsidRPr="00BE0AE5">
        <w:rPr>
          <w:rFonts w:cs="Times New Roman"/>
        </w:rPr>
        <w:t>о</w:t>
      </w:r>
      <w:r w:rsidRPr="00BE0AE5">
        <w:rPr>
          <w:rFonts w:cs="Times New Roman"/>
        </w:rPr>
        <w:t>ложений; комплексы упражнений избирательного воздействия на отдельные мышечные группы (с увеличивающимся темпом движений без потери кач</w:t>
      </w:r>
      <w:r w:rsidRPr="00BE0AE5">
        <w:rPr>
          <w:rFonts w:cs="Times New Roman"/>
        </w:rPr>
        <w:t>е</w:t>
      </w:r>
      <w:r w:rsidRPr="00BE0AE5">
        <w:rPr>
          <w:rFonts w:cs="Times New Roman"/>
        </w:rPr>
        <w:t xml:space="preserve">ства выполнения); элементы атлетической гимнастики (по типу «подкачки»); приседания на одной ноге «пистолетом» с опорой на руку для сохранения равновесия). </w:t>
      </w:r>
    </w:p>
    <w:p w14:paraId="7025B5AC" w14:textId="77777777" w:rsidR="00416B7C" w:rsidRPr="00BE0AE5" w:rsidRDefault="00416B7C" w:rsidP="00416B7C">
      <w:pPr>
        <w:pStyle w:val="body"/>
        <w:rPr>
          <w:rFonts w:cs="Times New Roman"/>
        </w:rPr>
      </w:pPr>
      <w:r w:rsidRPr="00BE0AE5">
        <w:rPr>
          <w:rStyle w:val="Italic"/>
          <w:rFonts w:cs="Times New Roman"/>
        </w:rPr>
        <w:t>Развитие выносливости</w:t>
      </w:r>
      <w:r w:rsidRPr="00BE0AE5">
        <w:rPr>
          <w:rStyle w:val="BoldItalic"/>
          <w:rFonts w:cs="Times New Roman"/>
        </w:rPr>
        <w:t>.</w:t>
      </w:r>
      <w:r w:rsidRPr="00BE0AE5">
        <w:rPr>
          <w:rFonts w:cs="Times New Roman"/>
        </w:rPr>
        <w:t xml:space="preserve"> Упражнения с непредельными отягощениями, выполняемые в режиме умеренной интенсивности в</w:t>
      </w:r>
      <w:r w:rsidR="00571787" w:rsidRPr="00BE0AE5">
        <w:rPr>
          <w:rFonts w:cs="Times New Roman"/>
        </w:rPr>
        <w:t xml:space="preserve"> </w:t>
      </w:r>
      <w:r w:rsidRPr="00BE0AE5">
        <w:rPr>
          <w:rFonts w:cs="Times New Roman"/>
        </w:rPr>
        <w:t>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w:t>
      </w:r>
      <w:r w:rsidRPr="00BE0AE5">
        <w:rPr>
          <w:rFonts w:cs="Times New Roman"/>
        </w:rPr>
        <w:t>е</w:t>
      </w:r>
      <w:r w:rsidRPr="00BE0AE5">
        <w:rPr>
          <w:rFonts w:cs="Times New Roman"/>
        </w:rPr>
        <w:t>нировки»). Комплексы упражнений с отягощением, выполняемые в режиме непрерывного и интервального методов.</w:t>
      </w:r>
    </w:p>
    <w:p w14:paraId="71B78343" w14:textId="77777777" w:rsidR="00416B7C" w:rsidRPr="00BE0AE5" w:rsidRDefault="00416B7C" w:rsidP="00416B7C">
      <w:pPr>
        <w:pStyle w:val="body"/>
        <w:rPr>
          <w:rFonts w:cs="Times New Roman"/>
        </w:rPr>
      </w:pPr>
      <w:r w:rsidRPr="00BE0AE5">
        <w:rPr>
          <w:rStyle w:val="BoldItalic"/>
          <w:rFonts w:cs="Times New Roman"/>
        </w:rPr>
        <w:t>Модуль «Лёгкая атлетика»</w:t>
      </w:r>
      <w:r w:rsidRPr="00BE0AE5">
        <w:rPr>
          <w:rFonts w:cs="Times New Roman"/>
        </w:rPr>
        <w:t xml:space="preserve">. </w:t>
      </w:r>
      <w:r w:rsidRPr="00BE0AE5">
        <w:rPr>
          <w:rStyle w:val="Italic"/>
          <w:rFonts w:cs="Times New Roman"/>
        </w:rPr>
        <w:t>Развитие выносливости.</w:t>
      </w:r>
      <w:r w:rsidRPr="00BE0AE5">
        <w:rPr>
          <w:rFonts w:cs="Times New Roman"/>
        </w:rPr>
        <w:t xml:space="preserve">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14:paraId="2833A43E" w14:textId="77777777" w:rsidR="00416B7C" w:rsidRPr="00BE0AE5" w:rsidRDefault="00416B7C" w:rsidP="00416B7C">
      <w:pPr>
        <w:pStyle w:val="body"/>
        <w:rPr>
          <w:rFonts w:cs="Times New Roman"/>
        </w:rPr>
      </w:pPr>
      <w:r w:rsidRPr="00BE0AE5">
        <w:rPr>
          <w:rStyle w:val="Italic"/>
          <w:rFonts w:cs="Times New Roman"/>
        </w:rPr>
        <w:t>Развитие силовых способностей</w:t>
      </w:r>
      <w:r w:rsidRPr="00BE0AE5">
        <w:rPr>
          <w:rFonts w:cs="Times New Roman"/>
        </w:rPr>
        <w:t>.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w:t>
      </w:r>
      <w:r w:rsidRPr="00BE0AE5">
        <w:rPr>
          <w:rFonts w:cs="Times New Roman"/>
        </w:rPr>
        <w:t>о</w:t>
      </w:r>
      <w:r w:rsidRPr="00BE0AE5">
        <w:rPr>
          <w:rFonts w:cs="Times New Roman"/>
        </w:rPr>
        <w:t xml:space="preserve">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w:t>
      </w:r>
      <w:r w:rsidRPr="00BE0AE5">
        <w:rPr>
          <w:rFonts w:cs="Times New Roman"/>
        </w:rPr>
        <w:lastRenderedPageBreak/>
        <w:t>отягощением на мышечные группы. Комплексы силовых упражнений по м</w:t>
      </w:r>
      <w:r w:rsidRPr="00BE0AE5">
        <w:rPr>
          <w:rFonts w:cs="Times New Roman"/>
        </w:rPr>
        <w:t>е</w:t>
      </w:r>
      <w:r w:rsidRPr="00BE0AE5">
        <w:rPr>
          <w:rFonts w:cs="Times New Roman"/>
        </w:rPr>
        <w:t xml:space="preserve">тоду круговой тренировки. </w:t>
      </w:r>
    </w:p>
    <w:p w14:paraId="60309E96" w14:textId="77777777" w:rsidR="00416B7C" w:rsidRPr="00BE0AE5" w:rsidRDefault="00416B7C" w:rsidP="00416B7C">
      <w:pPr>
        <w:pStyle w:val="body"/>
        <w:rPr>
          <w:rFonts w:cs="Times New Roman"/>
        </w:rPr>
      </w:pPr>
      <w:r w:rsidRPr="00BE0AE5">
        <w:rPr>
          <w:rStyle w:val="Italic"/>
          <w:rFonts w:cs="Times New Roman"/>
        </w:rPr>
        <w:t>Развитие скоростных способностей</w:t>
      </w:r>
      <w:r w:rsidRPr="00BE0AE5">
        <w:rPr>
          <w:rStyle w:val="BoldItalic"/>
          <w:rFonts w:cs="Times New Roman"/>
        </w:rPr>
        <w:t>.</w:t>
      </w:r>
      <w:r w:rsidRPr="00BE0AE5">
        <w:rPr>
          <w:rFonts w:cs="Times New Roman"/>
        </w:rPr>
        <w:t xml:space="preserve"> Бег на месте с максимальной скор</w:t>
      </w:r>
      <w:r w:rsidRPr="00BE0AE5">
        <w:rPr>
          <w:rFonts w:cs="Times New Roman"/>
        </w:rPr>
        <w:t>о</w:t>
      </w:r>
      <w:r w:rsidRPr="00BE0AE5">
        <w:rPr>
          <w:rFonts w:cs="Times New Roman"/>
        </w:rPr>
        <w:t>стью и темпом с опорой на руки и без опоры. Максимальный бег в горку и с горки. Повторный бег на короткие</w:t>
      </w:r>
      <w:r w:rsidR="00571787" w:rsidRPr="00BE0AE5">
        <w:rPr>
          <w:rFonts w:cs="Times New Roman"/>
        </w:rPr>
        <w:t xml:space="preserve"> </w:t>
      </w:r>
      <w:r w:rsidRPr="00BE0AE5">
        <w:rPr>
          <w:rFonts w:cs="Times New Roman"/>
        </w:rPr>
        <w:t xml:space="preserve">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14:paraId="4440C5F2" w14:textId="77777777" w:rsidR="00416B7C" w:rsidRPr="00BE0AE5" w:rsidRDefault="00416B7C" w:rsidP="00416B7C">
      <w:pPr>
        <w:pStyle w:val="body"/>
        <w:rPr>
          <w:rFonts w:cs="Times New Roman"/>
        </w:rPr>
      </w:pPr>
      <w:r w:rsidRPr="00BE0AE5">
        <w:rPr>
          <w:rStyle w:val="Italic"/>
          <w:rFonts w:cs="Times New Roman"/>
        </w:rPr>
        <w:t>Развитие координации движений</w:t>
      </w:r>
      <w:r w:rsidRPr="00BE0AE5">
        <w:rPr>
          <w:rFonts w:cs="Times New Roman"/>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03F6AC82" w14:textId="77777777" w:rsidR="00416B7C" w:rsidRPr="00BE0AE5" w:rsidRDefault="00416B7C" w:rsidP="00416B7C">
      <w:pPr>
        <w:pStyle w:val="body"/>
        <w:rPr>
          <w:rFonts w:cs="Times New Roman"/>
        </w:rPr>
      </w:pPr>
      <w:r w:rsidRPr="00BE0AE5">
        <w:rPr>
          <w:rStyle w:val="BoldItalic"/>
          <w:rFonts w:cs="Times New Roman"/>
        </w:rPr>
        <w:t>Модуль «Зимние виды спорта».</w:t>
      </w:r>
      <w:r w:rsidRPr="00BE0AE5">
        <w:rPr>
          <w:rFonts w:cs="Times New Roman"/>
        </w:rPr>
        <w:t xml:space="preserve"> </w:t>
      </w:r>
      <w:r w:rsidRPr="00BE0AE5">
        <w:rPr>
          <w:rStyle w:val="Italic"/>
          <w:rFonts w:cs="Times New Roman"/>
        </w:rPr>
        <w:t>Развитие выносливости</w:t>
      </w:r>
      <w:r w:rsidRPr="00BE0AE5">
        <w:rPr>
          <w:rFonts w:cs="Times New Roman"/>
        </w:rPr>
        <w:t>. Передвижения на лыжах с равномерной скоростью в режимах умеренной, большой и су</w:t>
      </w:r>
      <w:r w:rsidRPr="00BE0AE5">
        <w:rPr>
          <w:rFonts w:cs="Times New Roman"/>
        </w:rPr>
        <w:t>б</w:t>
      </w:r>
      <w:r w:rsidRPr="00BE0AE5">
        <w:rPr>
          <w:rFonts w:cs="Times New Roman"/>
        </w:rPr>
        <w:t xml:space="preserve">максимальной интенсивности, с соревновательной скоростью. </w:t>
      </w:r>
    </w:p>
    <w:p w14:paraId="2944B7AB" w14:textId="77777777" w:rsidR="00416B7C" w:rsidRPr="00BE0AE5" w:rsidRDefault="00416B7C" w:rsidP="00416B7C">
      <w:pPr>
        <w:pStyle w:val="body"/>
        <w:rPr>
          <w:rFonts w:cs="Times New Roman"/>
        </w:rPr>
      </w:pPr>
      <w:r w:rsidRPr="00BE0AE5">
        <w:rPr>
          <w:rStyle w:val="Italic"/>
          <w:rFonts w:cs="Times New Roman"/>
        </w:rPr>
        <w:t>Развитие силовых способностей</w:t>
      </w:r>
      <w:r w:rsidRPr="00BE0AE5">
        <w:rPr>
          <w:rFonts w:cs="Times New Roman"/>
        </w:rPr>
        <w:t>.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w:t>
      </w:r>
      <w:r w:rsidRPr="00BE0AE5">
        <w:rPr>
          <w:rFonts w:cs="Times New Roman"/>
        </w:rPr>
        <w:t>с</w:t>
      </w:r>
      <w:r w:rsidRPr="00BE0AE5">
        <w:rPr>
          <w:rFonts w:cs="Times New Roman"/>
        </w:rPr>
        <w:t>портировке».</w:t>
      </w:r>
    </w:p>
    <w:p w14:paraId="4C46D6B0" w14:textId="77777777" w:rsidR="00416B7C" w:rsidRPr="00BE0AE5" w:rsidRDefault="00416B7C" w:rsidP="00416B7C">
      <w:pPr>
        <w:pStyle w:val="body"/>
        <w:rPr>
          <w:rFonts w:cs="Times New Roman"/>
        </w:rPr>
      </w:pPr>
      <w:r w:rsidRPr="00BE0AE5">
        <w:rPr>
          <w:rStyle w:val="Italic"/>
          <w:rFonts w:cs="Times New Roman"/>
        </w:rPr>
        <w:t>Развитие координации</w:t>
      </w:r>
      <w:r w:rsidRPr="00BE0AE5">
        <w:rPr>
          <w:rStyle w:val="BoldItalic"/>
          <w:rFonts w:cs="Times New Roman"/>
        </w:rPr>
        <w:t>.</w:t>
      </w:r>
      <w:r w:rsidRPr="00BE0AE5">
        <w:rPr>
          <w:rFonts w:cs="Times New Roman"/>
        </w:rPr>
        <w:t xml:space="preserve"> Упражнения в поворотах и спусках на лыжах; проезд через «ворота» и преодоление небольших трамплинов.</w:t>
      </w:r>
    </w:p>
    <w:p w14:paraId="54A70749" w14:textId="77777777" w:rsidR="00416B7C" w:rsidRPr="00BE0AE5" w:rsidRDefault="00416B7C" w:rsidP="00416B7C">
      <w:pPr>
        <w:pStyle w:val="body"/>
        <w:rPr>
          <w:rFonts w:cs="Times New Roman"/>
        </w:rPr>
      </w:pPr>
      <w:r w:rsidRPr="00BE0AE5">
        <w:rPr>
          <w:rStyle w:val="BoldItalic"/>
          <w:rFonts w:cs="Times New Roman"/>
        </w:rPr>
        <w:t>Модуль «Спортивные игры»</w:t>
      </w:r>
      <w:r w:rsidRPr="00BE0AE5">
        <w:rPr>
          <w:rFonts w:cs="Times New Roman"/>
        </w:rPr>
        <w:t xml:space="preserve">. </w:t>
      </w:r>
      <w:r w:rsidRPr="00BE0AE5">
        <w:rPr>
          <w:rStyle w:val="Underline"/>
          <w:rFonts w:cs="Times New Roman"/>
          <w:u w:val="single"/>
        </w:rPr>
        <w:t>Баскетбол.</w:t>
      </w:r>
      <w:r w:rsidRPr="00BE0AE5">
        <w:rPr>
          <w:rFonts w:cs="Times New Roman"/>
        </w:rPr>
        <w:t xml:space="preserve"> </w:t>
      </w:r>
      <w:r w:rsidRPr="00BE0AE5">
        <w:rPr>
          <w:rStyle w:val="Italic"/>
          <w:rFonts w:cs="Times New Roman"/>
        </w:rPr>
        <w:t>Развитие скоростных спосо</w:t>
      </w:r>
      <w:r w:rsidRPr="00BE0AE5">
        <w:rPr>
          <w:rStyle w:val="Italic"/>
          <w:rFonts w:cs="Times New Roman"/>
        </w:rPr>
        <w:t>б</w:t>
      </w:r>
      <w:r w:rsidRPr="00BE0AE5">
        <w:rPr>
          <w:rStyle w:val="Italic"/>
          <w:rFonts w:cs="Times New Roman"/>
        </w:rPr>
        <w:t>ностей</w:t>
      </w:r>
      <w:r w:rsidRPr="00BE0AE5">
        <w:rPr>
          <w:rFonts w:cs="Times New Roman"/>
        </w:rPr>
        <w:t>.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w:t>
      </w:r>
      <w:r w:rsidRPr="00BE0AE5">
        <w:rPr>
          <w:rFonts w:cs="Times New Roman"/>
        </w:rPr>
        <w:t>д</w:t>
      </w:r>
      <w:r w:rsidRPr="00BE0AE5">
        <w:rPr>
          <w:rFonts w:cs="Times New Roman"/>
        </w:rPr>
        <w:t>варительным выполнением многоскоков. Передвижения с ускорениями и максимальной скоростью приставными шагами левым и правым боком. В</w:t>
      </w:r>
      <w:r w:rsidRPr="00BE0AE5">
        <w:rPr>
          <w:rFonts w:cs="Times New Roman"/>
        </w:rPr>
        <w:t>е</w:t>
      </w:r>
      <w:r w:rsidRPr="00BE0AE5">
        <w:rPr>
          <w:rFonts w:cs="Times New Roman"/>
        </w:rPr>
        <w:t>дение баскетбольного мяча с</w:t>
      </w:r>
      <w:r w:rsidR="00571787" w:rsidRPr="00BE0AE5">
        <w:rPr>
          <w:rFonts w:cs="Times New Roman"/>
        </w:rPr>
        <w:t xml:space="preserve"> </w:t>
      </w:r>
      <w:r w:rsidRPr="00BE0AE5">
        <w:rPr>
          <w:rFonts w:cs="Times New Roman"/>
        </w:rPr>
        <w:t>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w:t>
      </w:r>
      <w:r w:rsidRPr="00BE0AE5">
        <w:rPr>
          <w:rFonts w:cs="Times New Roman"/>
        </w:rPr>
        <w:t>и</w:t>
      </w:r>
      <w:r w:rsidRPr="00BE0AE5">
        <w:rPr>
          <w:rFonts w:cs="Times New Roman"/>
        </w:rPr>
        <w:t xml:space="preserve">мальном темпе при встречном беге в колоннах. Кувырки вперёд, назад, боком с последующим рывком на 3—5 м. Подвижные и спортивные игры, эстафеты. </w:t>
      </w:r>
    </w:p>
    <w:p w14:paraId="26CF6432" w14:textId="77777777" w:rsidR="00416B7C" w:rsidRPr="00BE0AE5" w:rsidRDefault="00416B7C" w:rsidP="00416B7C">
      <w:pPr>
        <w:pStyle w:val="body"/>
        <w:rPr>
          <w:rFonts w:cs="Times New Roman"/>
        </w:rPr>
      </w:pPr>
      <w:r w:rsidRPr="00BE0AE5">
        <w:rPr>
          <w:rStyle w:val="Italic"/>
          <w:rFonts w:cs="Times New Roman"/>
        </w:rPr>
        <w:t>Развитие силовых способностей</w:t>
      </w:r>
      <w:r w:rsidRPr="00BE0AE5">
        <w:rPr>
          <w:rStyle w:val="BoldItalic"/>
          <w:rFonts w:cs="Times New Roman"/>
        </w:rPr>
        <w:t>.</w:t>
      </w:r>
      <w:r w:rsidRPr="00BE0AE5">
        <w:rPr>
          <w:rFonts w:cs="Times New Roman"/>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w:t>
      </w:r>
      <w:r w:rsidRPr="00BE0AE5">
        <w:rPr>
          <w:rFonts w:cs="Times New Roman"/>
        </w:rPr>
        <w:t>и</w:t>
      </w:r>
      <w:r w:rsidRPr="00BE0AE5">
        <w:rPr>
          <w:rFonts w:cs="Times New Roman"/>
        </w:rPr>
        <w:t>жением вперед, по кругу, «змейкой», на месте с поворотом на 180</w:t>
      </w:r>
      <w:r w:rsidRPr="00BE0AE5">
        <w:rPr>
          <w:rStyle w:val="Symbol"/>
          <w:rFonts w:ascii="Times New Roman" w:hAnsi="Times New Roman" w:cs="Times New Roman"/>
        </w:rPr>
        <w:t></w:t>
      </w:r>
      <w:r w:rsidRPr="00BE0AE5">
        <w:rPr>
          <w:rFonts w:cs="Times New Roman"/>
        </w:rPr>
        <w:t xml:space="preserve"> и 360</w:t>
      </w:r>
      <w:r w:rsidRPr="00BE0AE5">
        <w:rPr>
          <w:rStyle w:val="Symbol"/>
          <w:rFonts w:ascii="Times New Roman" w:hAnsi="Times New Roman" w:cs="Times New Roman"/>
        </w:rPr>
        <w:t></w:t>
      </w:r>
      <w:r w:rsidRPr="00BE0AE5">
        <w:rPr>
          <w:rFonts w:cs="Times New Roman"/>
        </w:rPr>
        <w:t xml:space="preserve">. </w:t>
      </w:r>
      <w:r w:rsidRPr="00BE0AE5">
        <w:rPr>
          <w:rFonts w:cs="Times New Roman"/>
        </w:rPr>
        <w:lastRenderedPageBreak/>
        <w:t>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w:t>
      </w:r>
      <w:r w:rsidRPr="00BE0AE5">
        <w:rPr>
          <w:rFonts w:cs="Times New Roman"/>
        </w:rPr>
        <w:t>о</w:t>
      </w:r>
      <w:r w:rsidRPr="00BE0AE5">
        <w:rPr>
          <w:rFonts w:cs="Times New Roman"/>
        </w:rPr>
        <w:t>рения с последующим выполнением многоскоков. Броски набивного мяча из различных исходных положений, с различной траекторией полёта одной р</w:t>
      </w:r>
      <w:r w:rsidRPr="00BE0AE5">
        <w:rPr>
          <w:rFonts w:cs="Times New Roman"/>
        </w:rPr>
        <w:t>у</w:t>
      </w:r>
      <w:r w:rsidRPr="00BE0AE5">
        <w:rPr>
          <w:rFonts w:cs="Times New Roman"/>
        </w:rPr>
        <w:t>кой и обеими руками, стоя, сидя, в полуприседе.</w:t>
      </w:r>
    </w:p>
    <w:p w14:paraId="7D43A27C" w14:textId="77777777" w:rsidR="00416B7C" w:rsidRPr="00BE0AE5" w:rsidRDefault="00416B7C" w:rsidP="00416B7C">
      <w:pPr>
        <w:pStyle w:val="body"/>
        <w:rPr>
          <w:rFonts w:cs="Times New Roman"/>
        </w:rPr>
      </w:pPr>
      <w:r w:rsidRPr="00BE0AE5">
        <w:rPr>
          <w:rStyle w:val="Italic"/>
          <w:rFonts w:cs="Times New Roman"/>
        </w:rPr>
        <w:t>Развитие выносливости</w:t>
      </w:r>
      <w:r w:rsidRPr="00BE0AE5">
        <w:rPr>
          <w:rFonts w:cs="Times New Roman"/>
        </w:rPr>
        <w:t>. Повторный бег с максимальной скоростью с уменьшающимся интервалом отдыха. Гладкий бег по методу непреры</w:t>
      </w:r>
      <w:r w:rsidRPr="00BE0AE5">
        <w:rPr>
          <w:rFonts w:cs="Times New Roman"/>
        </w:rPr>
        <w:t>в</w:t>
      </w:r>
      <w:r w:rsidRPr="00BE0AE5">
        <w:rPr>
          <w:rFonts w:cs="Times New Roman"/>
        </w:rPr>
        <w:t>но-интервального упражнения. Гладкий бег в режиме большой и умеренной интенсивности. Игра в баскетбол с увеличивающимся объёмом времени игры.</w:t>
      </w:r>
    </w:p>
    <w:p w14:paraId="26BD6476" w14:textId="77777777" w:rsidR="00416B7C" w:rsidRPr="00BE0AE5" w:rsidRDefault="00416B7C" w:rsidP="00416B7C">
      <w:pPr>
        <w:pStyle w:val="body"/>
        <w:rPr>
          <w:rFonts w:cs="Times New Roman"/>
        </w:rPr>
      </w:pPr>
      <w:r w:rsidRPr="00BE0AE5">
        <w:rPr>
          <w:rStyle w:val="Italic"/>
          <w:rFonts w:cs="Times New Roman"/>
        </w:rPr>
        <w:t>Развитие координации движений</w:t>
      </w:r>
      <w:r w:rsidRPr="00BE0AE5">
        <w:rPr>
          <w:rFonts w:cs="Times New Roman"/>
        </w:rPr>
        <w:t>. Броски баскетбольного мяча по неп</w:t>
      </w:r>
      <w:r w:rsidRPr="00BE0AE5">
        <w:rPr>
          <w:rFonts w:cs="Times New Roman"/>
        </w:rPr>
        <w:t>о</w:t>
      </w:r>
      <w:r w:rsidRPr="00BE0AE5">
        <w:rPr>
          <w:rFonts w:cs="Times New Roman"/>
        </w:rPr>
        <w:t>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w:t>
      </w:r>
      <w:r w:rsidRPr="00BE0AE5">
        <w:rPr>
          <w:rFonts w:cs="Times New Roman"/>
        </w:rPr>
        <w:t>е</w:t>
      </w:r>
      <w:r w:rsidRPr="00BE0AE5">
        <w:rPr>
          <w:rFonts w:cs="Times New Roman"/>
        </w:rPr>
        <w:t>ний. Броски малого мяча в стену одной (обеими) руками с последующей его ловлей (обеими руками и одной рукой) после отскока от стены (от пола). В</w:t>
      </w:r>
      <w:r w:rsidRPr="00BE0AE5">
        <w:rPr>
          <w:rFonts w:cs="Times New Roman"/>
        </w:rPr>
        <w:t>е</w:t>
      </w:r>
      <w:r w:rsidRPr="00BE0AE5">
        <w:rPr>
          <w:rFonts w:cs="Times New Roman"/>
        </w:rPr>
        <w:t>дение мяча с изменяющейся по команде скоростью и направлением пер</w:t>
      </w:r>
      <w:r w:rsidRPr="00BE0AE5">
        <w:rPr>
          <w:rFonts w:cs="Times New Roman"/>
        </w:rPr>
        <w:t>е</w:t>
      </w:r>
      <w:r w:rsidRPr="00BE0AE5">
        <w:rPr>
          <w:rFonts w:cs="Times New Roman"/>
        </w:rPr>
        <w:t xml:space="preserve">движения. </w:t>
      </w:r>
    </w:p>
    <w:p w14:paraId="4AC3CE9F" w14:textId="77777777" w:rsidR="00416B7C" w:rsidRPr="00BE0AE5" w:rsidRDefault="00416B7C" w:rsidP="00416B7C">
      <w:pPr>
        <w:pStyle w:val="body"/>
        <w:rPr>
          <w:rFonts w:cs="Times New Roman"/>
        </w:rPr>
      </w:pPr>
      <w:r w:rsidRPr="00BE0AE5">
        <w:rPr>
          <w:rStyle w:val="Underline"/>
          <w:rFonts w:cs="Times New Roman"/>
          <w:u w:val="single"/>
        </w:rPr>
        <w:t>Футбол.</w:t>
      </w:r>
      <w:r w:rsidRPr="00BE0AE5">
        <w:rPr>
          <w:rFonts w:cs="Times New Roman"/>
        </w:rPr>
        <w:t xml:space="preserve"> </w:t>
      </w:r>
      <w:r w:rsidRPr="00BE0AE5">
        <w:rPr>
          <w:rStyle w:val="Italic"/>
          <w:rFonts w:cs="Times New Roman"/>
        </w:rPr>
        <w:t>Развитие скоростных способностей</w:t>
      </w:r>
      <w:r w:rsidRPr="00BE0AE5">
        <w:rPr>
          <w:rFonts w:cs="Times New Roman"/>
        </w:rPr>
        <w:t>. Старты из различных пол</w:t>
      </w:r>
      <w:r w:rsidRPr="00BE0AE5">
        <w:rPr>
          <w:rFonts w:cs="Times New Roman"/>
        </w:rPr>
        <w:t>о</w:t>
      </w:r>
      <w:r w:rsidRPr="00BE0AE5">
        <w:rPr>
          <w:rFonts w:cs="Times New Roman"/>
        </w:rPr>
        <w:t>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w:t>
      </w:r>
      <w:r w:rsidRPr="00BE0AE5">
        <w:rPr>
          <w:rFonts w:cs="Times New Roman"/>
        </w:rPr>
        <w:t>и</w:t>
      </w:r>
      <w:r w:rsidRPr="00BE0AE5">
        <w:rPr>
          <w:rFonts w:cs="Times New Roman"/>
        </w:rPr>
        <w:t>жения (по прямой, по кругу и «змейкой»). Бег с максимальной скоростью с поворотами на 180</w:t>
      </w:r>
      <w:r w:rsidRPr="00BE0AE5">
        <w:rPr>
          <w:rStyle w:val="Symbol"/>
          <w:rFonts w:ascii="Times New Roman" w:hAnsi="Times New Roman" w:cs="Times New Roman"/>
        </w:rPr>
        <w:t></w:t>
      </w:r>
      <w:r w:rsidRPr="00BE0AE5">
        <w:rPr>
          <w:rFonts w:cs="Times New Roman"/>
        </w:rPr>
        <w:t xml:space="preserve"> и 360</w:t>
      </w:r>
      <w:r w:rsidRPr="00BE0AE5">
        <w:rPr>
          <w:rStyle w:val="Symbol"/>
          <w:rFonts w:ascii="Times New Roman" w:hAnsi="Times New Roman" w:cs="Times New Roman"/>
        </w:rPr>
        <w:t></w:t>
      </w:r>
      <w:r w:rsidRPr="00BE0AE5">
        <w:rPr>
          <w:rFonts w:cs="Times New Roman"/>
        </w:rPr>
        <w:t>.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w:t>
      </w:r>
      <w:r w:rsidRPr="00BE0AE5">
        <w:rPr>
          <w:rFonts w:cs="Times New Roman"/>
        </w:rPr>
        <w:t>е</w:t>
      </w:r>
      <w:r w:rsidRPr="00BE0AE5">
        <w:rPr>
          <w:rFonts w:cs="Times New Roman"/>
        </w:rPr>
        <w:t>ниями, «дриблинг» мяча с изменением направления движения. Кувырки вп</w:t>
      </w:r>
      <w:r w:rsidRPr="00BE0AE5">
        <w:rPr>
          <w:rFonts w:cs="Times New Roman"/>
        </w:rPr>
        <w:t>е</w:t>
      </w:r>
      <w:r w:rsidRPr="00BE0AE5">
        <w:rPr>
          <w:rFonts w:cs="Times New Roman"/>
        </w:rPr>
        <w:t xml:space="preserve">рёд, назад, боком с последующим рывком. Подвижные и спортивные игры, эстафеты. </w:t>
      </w:r>
    </w:p>
    <w:p w14:paraId="54DA75BD" w14:textId="77777777" w:rsidR="00416B7C" w:rsidRPr="00BE0AE5" w:rsidRDefault="00416B7C" w:rsidP="00416B7C">
      <w:pPr>
        <w:pStyle w:val="body"/>
        <w:rPr>
          <w:rFonts w:cs="Times New Roman"/>
        </w:rPr>
      </w:pPr>
      <w:r w:rsidRPr="00BE0AE5">
        <w:rPr>
          <w:rStyle w:val="Italic"/>
          <w:rFonts w:cs="Times New Roman"/>
        </w:rPr>
        <w:t>Развитие силовых способностей</w:t>
      </w:r>
      <w:r w:rsidRPr="00BE0AE5">
        <w:rPr>
          <w:rStyle w:val="BoldItalic"/>
          <w:rFonts w:cs="Times New Roman"/>
        </w:rPr>
        <w:t>.</w:t>
      </w:r>
      <w:r w:rsidRPr="00BE0AE5">
        <w:rPr>
          <w:rFonts w:cs="Times New Roman"/>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w:t>
      </w:r>
      <w:r w:rsidRPr="00BE0AE5">
        <w:rPr>
          <w:rFonts w:cs="Times New Roman"/>
        </w:rPr>
        <w:t>л</w:t>
      </w:r>
      <w:r w:rsidRPr="00BE0AE5">
        <w:rPr>
          <w:rFonts w:cs="Times New Roman"/>
        </w:rPr>
        <w:t xml:space="preserve">нительным отягощением (вперёд, назад, в приседе, с продвижением вперёд). </w:t>
      </w:r>
    </w:p>
    <w:p w14:paraId="5BE3B48B" w14:textId="77777777" w:rsidR="00416B7C" w:rsidRPr="00BE0AE5" w:rsidRDefault="00416B7C" w:rsidP="00416B7C">
      <w:pPr>
        <w:pStyle w:val="body"/>
        <w:rPr>
          <w:rFonts w:cs="Times New Roman"/>
        </w:rPr>
      </w:pPr>
      <w:r w:rsidRPr="00BE0AE5">
        <w:rPr>
          <w:rStyle w:val="Italic"/>
          <w:rFonts w:cs="Times New Roman"/>
        </w:rPr>
        <w:t>Развитие выносливости</w:t>
      </w:r>
      <w:r w:rsidRPr="00BE0AE5">
        <w:rPr>
          <w:rStyle w:val="BoldItalic"/>
          <w:rFonts w:cs="Times New Roman"/>
        </w:rPr>
        <w:t>.</w:t>
      </w:r>
      <w:r w:rsidRPr="00BE0AE5">
        <w:rPr>
          <w:rFonts w:cs="Times New Roman"/>
        </w:rPr>
        <w:t xml:space="preserve"> Равномерный бег на средние и длинные диста</w:t>
      </w:r>
      <w:r w:rsidRPr="00BE0AE5">
        <w:rPr>
          <w:rFonts w:cs="Times New Roman"/>
        </w:rPr>
        <w:t>н</w:t>
      </w:r>
      <w:r w:rsidRPr="00BE0AE5">
        <w:rPr>
          <w:rFonts w:cs="Times New Roman"/>
        </w:rPr>
        <w:t xml:space="preserve">ции. Повторные ускорения с уменьшающимся интервалом отдыха. Повторный бег на короткие дистанции с максимальной скоростью и уменьшающимся </w:t>
      </w:r>
      <w:r w:rsidRPr="00BE0AE5">
        <w:rPr>
          <w:rFonts w:cs="Times New Roman"/>
        </w:rPr>
        <w:lastRenderedPageBreak/>
        <w:t xml:space="preserve">интервалом отдыха. Гладкий бег в режиме непрерывно-интервального метода. Передвижение на лыжах в режиме большой и умеренной интенсивности. </w:t>
      </w:r>
    </w:p>
    <w:p w14:paraId="49920D04" w14:textId="77777777" w:rsidR="00416B7C" w:rsidRPr="00BE0AE5" w:rsidRDefault="00416B7C" w:rsidP="00416B7C">
      <w:pPr>
        <w:pStyle w:val="h1"/>
        <w:rPr>
          <w:rFonts w:cs="Times New Roman"/>
        </w:rPr>
      </w:pPr>
      <w:r w:rsidRPr="00BE0AE5">
        <w:rPr>
          <w:rFonts w:cs="Times New Roman"/>
        </w:rPr>
        <w:lastRenderedPageBreak/>
        <w:t xml:space="preserve">Планируемые результаты освоения </w:t>
      </w:r>
      <w:r w:rsidRPr="00BE0AE5">
        <w:rPr>
          <w:rFonts w:cs="Times New Roman"/>
        </w:rPr>
        <w:br/>
        <w:t>учебного предмета «физическая культура»</w:t>
      </w:r>
      <w:r w:rsidR="00571787" w:rsidRPr="00BE0AE5">
        <w:rPr>
          <w:rFonts w:cs="Times New Roman"/>
        </w:rPr>
        <w:t xml:space="preserve"> </w:t>
      </w:r>
      <w:r w:rsidRPr="00BE0AE5">
        <w:rPr>
          <w:rFonts w:cs="Times New Roman"/>
        </w:rPr>
        <w:t>на уровне основного общего образования</w:t>
      </w:r>
    </w:p>
    <w:p w14:paraId="030A281A" w14:textId="77777777" w:rsidR="00416B7C" w:rsidRPr="00BE0AE5" w:rsidRDefault="00416B7C" w:rsidP="00416B7C">
      <w:pPr>
        <w:pStyle w:val="h2-first"/>
        <w:rPr>
          <w:rFonts w:cs="Times New Roman"/>
        </w:rPr>
      </w:pPr>
      <w:r w:rsidRPr="00BE0AE5">
        <w:rPr>
          <w:rFonts w:cs="Times New Roman"/>
        </w:rPr>
        <w:t>Личностные результаты</w:t>
      </w:r>
    </w:p>
    <w:p w14:paraId="37B11229" w14:textId="77777777" w:rsidR="00416B7C" w:rsidRPr="00BE0AE5" w:rsidRDefault="00416B7C" w:rsidP="00314338">
      <w:pPr>
        <w:pStyle w:val="list-bullet"/>
        <w:rPr>
          <w:rFonts w:cs="Times New Roman"/>
        </w:rPr>
      </w:pPr>
      <w:r w:rsidRPr="00BE0AE5">
        <w:rPr>
          <w:rFonts w:cs="Times New Roman"/>
        </w:rPr>
        <w:t>Готовность проявлять интерес к истории и развитию физической культуры и спорта в Российской Федерации, гордиться победами в</w:t>
      </w:r>
      <w:r w:rsidRPr="00BE0AE5">
        <w:rPr>
          <w:rFonts w:cs="Times New Roman"/>
        </w:rPr>
        <w:t>ы</w:t>
      </w:r>
      <w:r w:rsidRPr="00BE0AE5">
        <w:rPr>
          <w:rFonts w:cs="Times New Roman"/>
        </w:rPr>
        <w:t xml:space="preserve">дающихся отечественных спортсменов-олимпийцев; </w:t>
      </w:r>
    </w:p>
    <w:p w14:paraId="1F1288E3" w14:textId="77777777" w:rsidR="00416B7C" w:rsidRPr="00BE0AE5" w:rsidRDefault="00416B7C" w:rsidP="00314338">
      <w:pPr>
        <w:pStyle w:val="list-bullet"/>
        <w:rPr>
          <w:rFonts w:cs="Times New Roman"/>
        </w:rPr>
      </w:pPr>
      <w:r w:rsidRPr="00BE0AE5">
        <w:rPr>
          <w:rFonts w:cs="Times New Roman"/>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14:paraId="251A3CB7" w14:textId="77777777" w:rsidR="00416B7C" w:rsidRPr="00BE0AE5" w:rsidRDefault="00416B7C" w:rsidP="00314338">
      <w:pPr>
        <w:pStyle w:val="list-bullet"/>
        <w:rPr>
          <w:rFonts w:cs="Times New Roman"/>
        </w:rPr>
      </w:pPr>
      <w:r w:rsidRPr="00BE0AE5">
        <w:rPr>
          <w:rFonts w:cs="Times New Roman"/>
        </w:rPr>
        <w:t>готовность ориентироваться на моральные ценности и нормы ме</w:t>
      </w:r>
      <w:r w:rsidRPr="00BE0AE5">
        <w:rPr>
          <w:rFonts w:cs="Times New Roman"/>
        </w:rPr>
        <w:t>ж</w:t>
      </w:r>
      <w:r w:rsidRPr="00BE0AE5">
        <w:rPr>
          <w:rFonts w:cs="Times New Roman"/>
        </w:rPr>
        <w:t>личностного взаимодействия при организации, планировании и пр</w:t>
      </w:r>
      <w:r w:rsidRPr="00BE0AE5">
        <w:rPr>
          <w:rFonts w:cs="Times New Roman"/>
        </w:rPr>
        <w:t>о</w:t>
      </w:r>
      <w:r w:rsidRPr="00BE0AE5">
        <w:rPr>
          <w:rFonts w:cs="Times New Roman"/>
        </w:rPr>
        <w:t>ведении совместных занятий физической культурой и спортом, озд</w:t>
      </w:r>
      <w:r w:rsidRPr="00BE0AE5">
        <w:rPr>
          <w:rFonts w:cs="Times New Roman"/>
        </w:rPr>
        <w:t>о</w:t>
      </w:r>
      <w:r w:rsidRPr="00BE0AE5">
        <w:rPr>
          <w:rFonts w:cs="Times New Roman"/>
        </w:rPr>
        <w:t xml:space="preserve">ровительных мероприятий в условиях активного отдыха и досуга; </w:t>
      </w:r>
    </w:p>
    <w:p w14:paraId="7A98008F" w14:textId="77777777" w:rsidR="00416B7C" w:rsidRPr="00BE0AE5" w:rsidRDefault="00416B7C" w:rsidP="00314338">
      <w:pPr>
        <w:pStyle w:val="list-bullet"/>
        <w:rPr>
          <w:rFonts w:cs="Times New Roman"/>
        </w:rPr>
      </w:pPr>
      <w:r w:rsidRPr="00BE0AE5">
        <w:rPr>
          <w:rFonts w:cs="Times New Roman"/>
        </w:rPr>
        <w:t>готовность оценивать своё поведение и поступки во время проведения совместных занятий физической культурой, участия в спортивных м</w:t>
      </w:r>
      <w:r w:rsidRPr="00BE0AE5">
        <w:rPr>
          <w:rFonts w:cs="Times New Roman"/>
        </w:rPr>
        <w:t>е</w:t>
      </w:r>
      <w:r w:rsidRPr="00BE0AE5">
        <w:rPr>
          <w:rFonts w:cs="Times New Roman"/>
        </w:rPr>
        <w:t xml:space="preserve">роприятиях и соревнованиях; </w:t>
      </w:r>
    </w:p>
    <w:p w14:paraId="345A641D" w14:textId="77777777" w:rsidR="00416B7C" w:rsidRPr="00BE0AE5" w:rsidRDefault="00416B7C" w:rsidP="00314338">
      <w:pPr>
        <w:pStyle w:val="list-bullet"/>
        <w:rPr>
          <w:rFonts w:cs="Times New Roman"/>
          <w:spacing w:val="-1"/>
        </w:rPr>
      </w:pPr>
      <w:r w:rsidRPr="00BE0AE5">
        <w:rPr>
          <w:rFonts w:cs="Times New Roman"/>
          <w:spacing w:val="-1"/>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0ABF713F" w14:textId="77777777" w:rsidR="00416B7C" w:rsidRPr="00BE0AE5" w:rsidRDefault="00416B7C" w:rsidP="00314338">
      <w:pPr>
        <w:pStyle w:val="list-bullet"/>
        <w:rPr>
          <w:rFonts w:cs="Times New Roman"/>
        </w:rPr>
      </w:pPr>
      <w:r w:rsidRPr="00BE0AE5">
        <w:rPr>
          <w:rFonts w:cs="Times New Roman"/>
        </w:rPr>
        <w:t>стремление к физическому совершенствованию, формированию кул</w:t>
      </w:r>
      <w:r w:rsidRPr="00BE0AE5">
        <w:rPr>
          <w:rFonts w:cs="Times New Roman"/>
        </w:rPr>
        <w:t>ь</w:t>
      </w:r>
      <w:r w:rsidRPr="00BE0AE5">
        <w:rPr>
          <w:rFonts w:cs="Times New Roman"/>
        </w:rPr>
        <w:t>туры движения и телосложения, самовыражению в избранном виде спорта;</w:t>
      </w:r>
    </w:p>
    <w:p w14:paraId="6D684704" w14:textId="77777777" w:rsidR="00416B7C" w:rsidRPr="00BE0AE5" w:rsidRDefault="00416B7C" w:rsidP="00314338">
      <w:pPr>
        <w:pStyle w:val="list-bullet"/>
        <w:rPr>
          <w:rFonts w:cs="Times New Roman"/>
        </w:rPr>
      </w:pPr>
      <w:r w:rsidRPr="00BE0AE5">
        <w:rPr>
          <w:rFonts w:cs="Times New Roman"/>
        </w:rPr>
        <w:t>готовность организовывать и проводить занятия физической культурой и спортом на основе научных представлений о закономерностях физ</w:t>
      </w:r>
      <w:r w:rsidRPr="00BE0AE5">
        <w:rPr>
          <w:rFonts w:cs="Times New Roman"/>
        </w:rPr>
        <w:t>и</w:t>
      </w:r>
      <w:r w:rsidRPr="00BE0AE5">
        <w:rPr>
          <w:rFonts w:cs="Times New Roman"/>
        </w:rPr>
        <w:t>ческого развития и физической подготовленности с учётом самосто</w:t>
      </w:r>
      <w:r w:rsidRPr="00BE0AE5">
        <w:rPr>
          <w:rFonts w:cs="Times New Roman"/>
        </w:rPr>
        <w:t>я</w:t>
      </w:r>
      <w:r w:rsidRPr="00BE0AE5">
        <w:rPr>
          <w:rFonts w:cs="Times New Roman"/>
        </w:rPr>
        <w:t xml:space="preserve">тельных наблюдений за изменением их показателей; </w:t>
      </w:r>
    </w:p>
    <w:p w14:paraId="54794915" w14:textId="77777777" w:rsidR="00416B7C" w:rsidRPr="00BE0AE5" w:rsidRDefault="00416B7C" w:rsidP="00314338">
      <w:pPr>
        <w:pStyle w:val="list-bullet"/>
        <w:rPr>
          <w:rFonts w:cs="Times New Roman"/>
        </w:rPr>
      </w:pPr>
      <w:r w:rsidRPr="00BE0AE5">
        <w:rPr>
          <w:rFonts w:cs="Times New Roman"/>
        </w:rPr>
        <w:t>осознание здоровья как базовой ценности человека, признание объе</w:t>
      </w:r>
      <w:r w:rsidRPr="00BE0AE5">
        <w:rPr>
          <w:rFonts w:cs="Times New Roman"/>
        </w:rPr>
        <w:t>к</w:t>
      </w:r>
      <w:r w:rsidRPr="00BE0AE5">
        <w:rPr>
          <w:rFonts w:cs="Times New Roman"/>
        </w:rPr>
        <w:t xml:space="preserve">тивной необходимости в его укреплении и длительном сохранении посредством занятий физической культурой и спортом; </w:t>
      </w:r>
    </w:p>
    <w:p w14:paraId="4BF5825F" w14:textId="77777777" w:rsidR="00416B7C" w:rsidRPr="00BE0AE5" w:rsidRDefault="00416B7C" w:rsidP="00314338">
      <w:pPr>
        <w:pStyle w:val="list-bullet"/>
        <w:rPr>
          <w:rFonts w:cs="Times New Roman"/>
        </w:rPr>
      </w:pPr>
      <w:r w:rsidRPr="00BE0AE5">
        <w:rPr>
          <w:rFonts w:cs="Times New Roman"/>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14:paraId="249744E4" w14:textId="77777777" w:rsidR="00416B7C" w:rsidRPr="00BE0AE5" w:rsidRDefault="00416B7C" w:rsidP="00314338">
      <w:pPr>
        <w:pStyle w:val="list-bullet"/>
        <w:rPr>
          <w:rFonts w:cs="Times New Roman"/>
        </w:rPr>
      </w:pPr>
      <w:r w:rsidRPr="00BE0AE5">
        <w:rPr>
          <w:rFonts w:cs="Times New Roman"/>
        </w:rPr>
        <w:t xml:space="preserve">способность адаптироваться к стрессовым ситуациям, осуществлять профилактические мероприятия по регулированию эмоциональных </w:t>
      </w:r>
      <w:r w:rsidRPr="00BE0AE5">
        <w:rPr>
          <w:rFonts w:cs="Times New Roman"/>
        </w:rPr>
        <w:lastRenderedPageBreak/>
        <w:t>напряжений, активному восстановлению организма после значител</w:t>
      </w:r>
      <w:r w:rsidRPr="00BE0AE5">
        <w:rPr>
          <w:rFonts w:cs="Times New Roman"/>
        </w:rPr>
        <w:t>ь</w:t>
      </w:r>
      <w:r w:rsidRPr="00BE0AE5">
        <w:rPr>
          <w:rFonts w:cs="Times New Roman"/>
        </w:rPr>
        <w:t xml:space="preserve">ных умственных и физических нагрузок; </w:t>
      </w:r>
    </w:p>
    <w:p w14:paraId="5A3A9227" w14:textId="77777777" w:rsidR="00416B7C" w:rsidRPr="00BE0AE5" w:rsidRDefault="00416B7C" w:rsidP="00314338">
      <w:pPr>
        <w:pStyle w:val="list-bullet"/>
        <w:rPr>
          <w:rFonts w:cs="Times New Roman"/>
        </w:rPr>
      </w:pPr>
      <w:r w:rsidRPr="00BE0AE5">
        <w:rPr>
          <w:rFonts w:cs="Times New Roman"/>
        </w:rPr>
        <w:t>готовность соблюдать правила безопасности во время занятий физ</w:t>
      </w:r>
      <w:r w:rsidRPr="00BE0AE5">
        <w:rPr>
          <w:rFonts w:cs="Times New Roman"/>
        </w:rPr>
        <w:t>и</w:t>
      </w:r>
      <w:r w:rsidRPr="00BE0AE5">
        <w:rPr>
          <w:rFonts w:cs="Times New Roman"/>
        </w:rPr>
        <w:t>ческой культурой и спортом, проводить гигиенические и профилакт</w:t>
      </w:r>
      <w:r w:rsidRPr="00BE0AE5">
        <w:rPr>
          <w:rFonts w:cs="Times New Roman"/>
        </w:rPr>
        <w:t>и</w:t>
      </w:r>
      <w:r w:rsidRPr="00BE0AE5">
        <w:rPr>
          <w:rFonts w:cs="Times New Roman"/>
        </w:rPr>
        <w:t xml:space="preserve">ческие мероприятия по организации мест занятий, выбору спортивного инвентаря и оборудования, спортивной одежды; </w:t>
      </w:r>
    </w:p>
    <w:p w14:paraId="1405CC45" w14:textId="77777777" w:rsidR="00416B7C" w:rsidRPr="00BE0AE5" w:rsidRDefault="00416B7C" w:rsidP="00314338">
      <w:pPr>
        <w:pStyle w:val="list-bullet"/>
        <w:rPr>
          <w:rFonts w:cs="Times New Roman"/>
        </w:rPr>
      </w:pPr>
      <w:r w:rsidRPr="00BE0AE5">
        <w:rPr>
          <w:rFonts w:cs="Times New Roman"/>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3D7A2E56" w14:textId="77777777" w:rsidR="00416B7C" w:rsidRPr="00BE0AE5" w:rsidRDefault="00416B7C" w:rsidP="00314338">
      <w:pPr>
        <w:pStyle w:val="list-bullet"/>
        <w:rPr>
          <w:rFonts w:cs="Times New Roman"/>
        </w:rPr>
      </w:pPr>
      <w:r w:rsidRPr="00BE0AE5">
        <w:rPr>
          <w:rFonts w:cs="Times New Roman"/>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14:paraId="135066B9" w14:textId="77777777" w:rsidR="00416B7C" w:rsidRPr="00BE0AE5" w:rsidRDefault="00416B7C" w:rsidP="00314338">
      <w:pPr>
        <w:pStyle w:val="list-bullet"/>
        <w:rPr>
          <w:rFonts w:cs="Times New Roman"/>
        </w:rPr>
      </w:pPr>
      <w:r w:rsidRPr="00BE0AE5">
        <w:rPr>
          <w:rFonts w:cs="Times New Roman"/>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14:paraId="0E8173A5" w14:textId="77777777" w:rsidR="00416B7C" w:rsidRPr="00BE0AE5" w:rsidRDefault="00416B7C" w:rsidP="00314338">
      <w:pPr>
        <w:pStyle w:val="list-bullet"/>
        <w:rPr>
          <w:rFonts w:cs="Times New Roman"/>
        </w:rPr>
      </w:pPr>
      <w:r w:rsidRPr="00BE0AE5">
        <w:rPr>
          <w:rFonts w:cs="Times New Roman"/>
        </w:rPr>
        <w:t>формирование представлений об основных понятиях и терминах ф</w:t>
      </w:r>
      <w:r w:rsidRPr="00BE0AE5">
        <w:rPr>
          <w:rFonts w:cs="Times New Roman"/>
        </w:rPr>
        <w:t>и</w:t>
      </w:r>
      <w:r w:rsidRPr="00BE0AE5">
        <w:rPr>
          <w:rFonts w:cs="Times New Roman"/>
        </w:rPr>
        <w:t>зического воспитания и спортивной тренировки, умений руководств</w:t>
      </w:r>
      <w:r w:rsidRPr="00BE0AE5">
        <w:rPr>
          <w:rFonts w:cs="Times New Roman"/>
        </w:rPr>
        <w:t>о</w:t>
      </w:r>
      <w:r w:rsidRPr="00BE0AE5">
        <w:rPr>
          <w:rFonts w:cs="Times New Roman"/>
        </w:rPr>
        <w:t xml:space="preserve">ваться ими в познавательной и практической деятельности, общении со сверстниками, публичных выступлениях и дискуссиях. </w:t>
      </w:r>
    </w:p>
    <w:p w14:paraId="173E2968" w14:textId="77777777" w:rsidR="00416B7C" w:rsidRPr="00BE0AE5" w:rsidRDefault="00416B7C" w:rsidP="00416B7C">
      <w:pPr>
        <w:pStyle w:val="h2"/>
        <w:rPr>
          <w:rFonts w:cs="Times New Roman"/>
        </w:rPr>
      </w:pPr>
      <w:r w:rsidRPr="00BE0AE5">
        <w:rPr>
          <w:rFonts w:cs="Times New Roman"/>
        </w:rPr>
        <w:t xml:space="preserve">Метапредметные результаты </w:t>
      </w:r>
    </w:p>
    <w:p w14:paraId="46C7318E" w14:textId="77777777" w:rsidR="00416B7C" w:rsidRPr="00BE0AE5" w:rsidRDefault="00416B7C" w:rsidP="00416B7C">
      <w:pPr>
        <w:pStyle w:val="body"/>
        <w:rPr>
          <w:rStyle w:val="BoldItalic"/>
          <w:rFonts w:cs="Times New Roman"/>
        </w:rPr>
      </w:pPr>
      <w:r w:rsidRPr="00BE0AE5">
        <w:rPr>
          <w:rStyle w:val="BoldItalic"/>
          <w:rFonts w:cs="Times New Roman"/>
        </w:rPr>
        <w:t>Универсальные познавательные действия:</w:t>
      </w:r>
    </w:p>
    <w:p w14:paraId="62C4E5F5" w14:textId="77777777" w:rsidR="00416B7C" w:rsidRPr="00BE0AE5" w:rsidRDefault="00416B7C" w:rsidP="00314338">
      <w:pPr>
        <w:pStyle w:val="list-bullet"/>
        <w:rPr>
          <w:rFonts w:cs="Times New Roman"/>
        </w:rPr>
      </w:pPr>
      <w:r w:rsidRPr="00BE0AE5">
        <w:rPr>
          <w:rFonts w:cs="Times New Roman"/>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36B6CBE2" w14:textId="77777777" w:rsidR="00416B7C" w:rsidRPr="00BE0AE5" w:rsidRDefault="00416B7C" w:rsidP="00314338">
      <w:pPr>
        <w:pStyle w:val="list-bullet"/>
        <w:rPr>
          <w:rFonts w:cs="Times New Roman"/>
        </w:rPr>
      </w:pPr>
      <w:r w:rsidRPr="00BE0AE5">
        <w:rPr>
          <w:rFonts w:cs="Times New Roman"/>
        </w:rPr>
        <w:t>осмысливать Олимпийскую хартию как основополагающий документ современного олимпийского движения, приводить примеры её гум</w:t>
      </w:r>
      <w:r w:rsidRPr="00BE0AE5">
        <w:rPr>
          <w:rFonts w:cs="Times New Roman"/>
        </w:rPr>
        <w:t>а</w:t>
      </w:r>
      <w:r w:rsidRPr="00BE0AE5">
        <w:rPr>
          <w:rFonts w:cs="Times New Roman"/>
        </w:rPr>
        <w:t>нистической направленности;</w:t>
      </w:r>
    </w:p>
    <w:p w14:paraId="1DB87BD0" w14:textId="77777777" w:rsidR="00416B7C" w:rsidRPr="00BE0AE5" w:rsidRDefault="00416B7C" w:rsidP="00314338">
      <w:pPr>
        <w:pStyle w:val="list-bullet"/>
        <w:rPr>
          <w:rFonts w:cs="Times New Roman"/>
        </w:rPr>
      </w:pPr>
      <w:r w:rsidRPr="00BE0AE5">
        <w:rPr>
          <w:rFonts w:cs="Times New Roman"/>
        </w:rPr>
        <w:t>анализировать влияние занятий физической культурой и спортом на воспитание положительных качеств личности, устанавливать возмо</w:t>
      </w:r>
      <w:r w:rsidRPr="00BE0AE5">
        <w:rPr>
          <w:rFonts w:cs="Times New Roman"/>
        </w:rPr>
        <w:t>ж</w:t>
      </w:r>
      <w:r w:rsidRPr="00BE0AE5">
        <w:rPr>
          <w:rFonts w:cs="Times New Roman"/>
        </w:rPr>
        <w:t>ность профилактики вредных привычек;</w:t>
      </w:r>
      <w:r w:rsidR="00571787" w:rsidRPr="00BE0AE5">
        <w:rPr>
          <w:rFonts w:cs="Times New Roman"/>
        </w:rPr>
        <w:t xml:space="preserve"> </w:t>
      </w:r>
    </w:p>
    <w:p w14:paraId="4972A4D1" w14:textId="77777777" w:rsidR="00416B7C" w:rsidRPr="00BE0AE5" w:rsidRDefault="00416B7C" w:rsidP="00314338">
      <w:pPr>
        <w:pStyle w:val="list-bullet"/>
        <w:rPr>
          <w:rFonts w:cs="Times New Roman"/>
        </w:rPr>
      </w:pPr>
      <w:r w:rsidRPr="00BE0AE5">
        <w:rPr>
          <w:rFonts w:cs="Times New Roman"/>
        </w:rPr>
        <w:t>характеризовать туристские походы как форму активного отдыха, в</w:t>
      </w:r>
      <w:r w:rsidRPr="00BE0AE5">
        <w:rPr>
          <w:rFonts w:cs="Times New Roman"/>
        </w:rPr>
        <w:t>ы</w:t>
      </w:r>
      <w:r w:rsidRPr="00BE0AE5">
        <w:rPr>
          <w:rFonts w:cs="Times New Roman"/>
        </w:rPr>
        <w:t>являть их целевое предназначение в сохранении и укреплении здор</w:t>
      </w:r>
      <w:r w:rsidRPr="00BE0AE5">
        <w:rPr>
          <w:rFonts w:cs="Times New Roman"/>
        </w:rPr>
        <w:t>о</w:t>
      </w:r>
      <w:r w:rsidRPr="00BE0AE5">
        <w:rPr>
          <w:rFonts w:cs="Times New Roman"/>
        </w:rPr>
        <w:t xml:space="preserve">вья; руководствоваться требованиями техники безопасности во время передвижения по маршруту и организации бивуака; </w:t>
      </w:r>
    </w:p>
    <w:p w14:paraId="4E29BFFD" w14:textId="77777777" w:rsidR="00416B7C" w:rsidRPr="00BE0AE5" w:rsidRDefault="00416B7C" w:rsidP="00314338">
      <w:pPr>
        <w:pStyle w:val="list-bullet"/>
        <w:rPr>
          <w:rFonts w:cs="Times New Roman"/>
        </w:rPr>
      </w:pPr>
      <w:r w:rsidRPr="00BE0AE5">
        <w:rPr>
          <w:rFonts w:cs="Times New Roman"/>
        </w:rPr>
        <w:t xml:space="preserve">устанавливать причинно-следственную связь между планированием режима дня и изменениями показателей работоспособности; </w:t>
      </w:r>
    </w:p>
    <w:p w14:paraId="32B7337D" w14:textId="77777777" w:rsidR="00416B7C" w:rsidRPr="00BE0AE5" w:rsidRDefault="00416B7C" w:rsidP="00314338">
      <w:pPr>
        <w:pStyle w:val="list-bullet"/>
        <w:rPr>
          <w:rFonts w:cs="Times New Roman"/>
        </w:rPr>
      </w:pPr>
      <w:r w:rsidRPr="00BE0AE5">
        <w:rPr>
          <w:rFonts w:cs="Times New Roman"/>
        </w:rPr>
        <w:t>устанавливать связь негативного влияния нарушения осанки на сост</w:t>
      </w:r>
      <w:r w:rsidRPr="00BE0AE5">
        <w:rPr>
          <w:rFonts w:cs="Times New Roman"/>
        </w:rPr>
        <w:t>о</w:t>
      </w:r>
      <w:r w:rsidRPr="00BE0AE5">
        <w:rPr>
          <w:rFonts w:cs="Times New Roman"/>
        </w:rPr>
        <w:t>яние здоровья и выявлять причины нарушений, измерять индивид</w:t>
      </w:r>
      <w:r w:rsidRPr="00BE0AE5">
        <w:rPr>
          <w:rFonts w:cs="Times New Roman"/>
        </w:rPr>
        <w:t>у</w:t>
      </w:r>
      <w:r w:rsidRPr="00BE0AE5">
        <w:rPr>
          <w:rFonts w:cs="Times New Roman"/>
        </w:rPr>
        <w:lastRenderedPageBreak/>
        <w:t xml:space="preserve">альную форму и составлять комплексы упражнений по профилактике и коррекции выявляемых нарушений; </w:t>
      </w:r>
    </w:p>
    <w:p w14:paraId="393F0F70" w14:textId="77777777" w:rsidR="00416B7C" w:rsidRPr="00BE0AE5" w:rsidRDefault="00416B7C" w:rsidP="00314338">
      <w:pPr>
        <w:pStyle w:val="list-bullet"/>
        <w:rPr>
          <w:rFonts w:cs="Times New Roman"/>
          <w:spacing w:val="1"/>
        </w:rPr>
      </w:pPr>
      <w:r w:rsidRPr="00BE0AE5">
        <w:rPr>
          <w:rFonts w:cs="Times New Roman"/>
          <w:spacing w:val="1"/>
        </w:rPr>
        <w:t>устанавливать причинно-следственную связь между уровнем развития физических качеств, состоянием здоровья и функциональными во</w:t>
      </w:r>
      <w:r w:rsidRPr="00BE0AE5">
        <w:rPr>
          <w:rFonts w:cs="Times New Roman"/>
          <w:spacing w:val="1"/>
        </w:rPr>
        <w:t>з</w:t>
      </w:r>
      <w:r w:rsidRPr="00BE0AE5">
        <w:rPr>
          <w:rFonts w:cs="Times New Roman"/>
          <w:spacing w:val="1"/>
        </w:rPr>
        <w:t xml:space="preserve">можностями основных систем организма; </w:t>
      </w:r>
    </w:p>
    <w:p w14:paraId="43400B09" w14:textId="77777777" w:rsidR="00416B7C" w:rsidRPr="00BE0AE5" w:rsidRDefault="00416B7C" w:rsidP="00314338">
      <w:pPr>
        <w:pStyle w:val="list-bullet"/>
        <w:rPr>
          <w:rFonts w:cs="Times New Roman"/>
        </w:rPr>
      </w:pPr>
      <w:r w:rsidRPr="00BE0AE5">
        <w:rPr>
          <w:rFonts w:cs="Times New Roman"/>
        </w:rPr>
        <w:t>устанавливать причинно-следственную связь между качеством влад</w:t>
      </w:r>
      <w:r w:rsidRPr="00BE0AE5">
        <w:rPr>
          <w:rFonts w:cs="Times New Roman"/>
        </w:rPr>
        <w:t>е</w:t>
      </w:r>
      <w:r w:rsidRPr="00BE0AE5">
        <w:rPr>
          <w:rFonts w:cs="Times New Roman"/>
        </w:rPr>
        <w:t>ния техникой физического упражнения и возможностью возникновения травм и ушибов во время самостоятельных занятий физической кул</w:t>
      </w:r>
      <w:r w:rsidRPr="00BE0AE5">
        <w:rPr>
          <w:rFonts w:cs="Times New Roman"/>
        </w:rPr>
        <w:t>ь</w:t>
      </w:r>
      <w:r w:rsidRPr="00BE0AE5">
        <w:rPr>
          <w:rFonts w:cs="Times New Roman"/>
        </w:rPr>
        <w:t>турой и спортом;</w:t>
      </w:r>
    </w:p>
    <w:p w14:paraId="0AF43FD3" w14:textId="77777777" w:rsidR="00416B7C" w:rsidRPr="00BE0AE5" w:rsidRDefault="00416B7C" w:rsidP="00314338">
      <w:pPr>
        <w:pStyle w:val="list-bullet"/>
        <w:rPr>
          <w:rFonts w:cs="Times New Roman"/>
        </w:rPr>
      </w:pPr>
      <w:r w:rsidRPr="00BE0AE5">
        <w:rPr>
          <w:rFonts w:cs="Times New Roman"/>
        </w:rPr>
        <w:t>устанавливать причинно-следственную связь между подготовкой мест занятий на открытых площадках и правилами предупреждения тра</w:t>
      </w:r>
      <w:r w:rsidRPr="00BE0AE5">
        <w:rPr>
          <w:rFonts w:cs="Times New Roman"/>
        </w:rPr>
        <w:t>в</w:t>
      </w:r>
      <w:r w:rsidRPr="00BE0AE5">
        <w:rPr>
          <w:rFonts w:cs="Times New Roman"/>
        </w:rPr>
        <w:t xml:space="preserve">матизма. </w:t>
      </w:r>
    </w:p>
    <w:p w14:paraId="5741362D" w14:textId="77777777" w:rsidR="00416B7C" w:rsidRPr="00BE0AE5" w:rsidRDefault="00416B7C" w:rsidP="00416B7C">
      <w:pPr>
        <w:pStyle w:val="body"/>
        <w:rPr>
          <w:rStyle w:val="BoldItalic"/>
          <w:rFonts w:cs="Times New Roman"/>
        </w:rPr>
      </w:pPr>
      <w:r w:rsidRPr="00BE0AE5">
        <w:rPr>
          <w:rStyle w:val="BoldItalic"/>
          <w:rFonts w:cs="Times New Roman"/>
        </w:rPr>
        <w:t>Универсальные коммуникативные действия:</w:t>
      </w:r>
    </w:p>
    <w:p w14:paraId="7BC842D9" w14:textId="77777777" w:rsidR="00416B7C" w:rsidRPr="00BE0AE5" w:rsidRDefault="00416B7C" w:rsidP="00314338">
      <w:pPr>
        <w:pStyle w:val="list-bullet"/>
        <w:rPr>
          <w:rFonts w:cs="Times New Roman"/>
        </w:rPr>
      </w:pPr>
      <w:r w:rsidRPr="00BE0AE5">
        <w:rPr>
          <w:rFonts w:cs="Times New Roman"/>
        </w:rPr>
        <w:t>выбирать, анализировать и систематизировать информацию из разных источников об образцах техники выполнения разучиваемых упражн</w:t>
      </w:r>
      <w:r w:rsidRPr="00BE0AE5">
        <w:rPr>
          <w:rFonts w:cs="Times New Roman"/>
        </w:rPr>
        <w:t>е</w:t>
      </w:r>
      <w:r w:rsidRPr="00BE0AE5">
        <w:rPr>
          <w:rFonts w:cs="Times New Roman"/>
        </w:rPr>
        <w:t xml:space="preserve">ний, правилах планирования самостоятельных занятий физической и технической подготовкой; </w:t>
      </w:r>
    </w:p>
    <w:p w14:paraId="4CB96B41" w14:textId="77777777" w:rsidR="00416B7C" w:rsidRPr="00BE0AE5" w:rsidRDefault="00416B7C" w:rsidP="00314338">
      <w:pPr>
        <w:pStyle w:val="list-bullet"/>
        <w:rPr>
          <w:rFonts w:cs="Times New Roman"/>
        </w:rPr>
      </w:pPr>
      <w:r w:rsidRPr="00BE0AE5">
        <w:rPr>
          <w:rFonts w:cs="Times New Roman"/>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0054702A" w14:textId="77777777" w:rsidR="00416B7C" w:rsidRPr="00BE0AE5" w:rsidRDefault="00416B7C" w:rsidP="00314338">
      <w:pPr>
        <w:pStyle w:val="list-bullet"/>
        <w:rPr>
          <w:rFonts w:cs="Times New Roman"/>
        </w:rPr>
      </w:pPr>
      <w:r w:rsidRPr="00BE0AE5">
        <w:rPr>
          <w:rFonts w:cs="Times New Roman"/>
        </w:rPr>
        <w:t>описывать и анализировать технику разучиваемого упражнения, в</w:t>
      </w:r>
      <w:r w:rsidRPr="00BE0AE5">
        <w:rPr>
          <w:rFonts w:cs="Times New Roman"/>
        </w:rPr>
        <w:t>ы</w:t>
      </w:r>
      <w:r w:rsidRPr="00BE0AE5">
        <w:rPr>
          <w:rFonts w:cs="Times New Roman"/>
        </w:rPr>
        <w:t>делять фазы и элементы движений, подбирать подготовительные упражнения и планировать последовательность решения задач обуч</w:t>
      </w:r>
      <w:r w:rsidRPr="00BE0AE5">
        <w:rPr>
          <w:rFonts w:cs="Times New Roman"/>
        </w:rPr>
        <w:t>е</w:t>
      </w:r>
      <w:r w:rsidRPr="00BE0AE5">
        <w:rPr>
          <w:rFonts w:cs="Times New Roman"/>
        </w:rPr>
        <w:t xml:space="preserve">ния; оценивать эффективность обучения посредством сравнения с эталонным образцом; </w:t>
      </w:r>
    </w:p>
    <w:p w14:paraId="425F9CAD" w14:textId="77777777" w:rsidR="00416B7C" w:rsidRPr="00BE0AE5" w:rsidRDefault="00416B7C" w:rsidP="00314338">
      <w:pPr>
        <w:pStyle w:val="list-bullet"/>
        <w:rPr>
          <w:rFonts w:cs="Times New Roman"/>
        </w:rPr>
      </w:pPr>
      <w:r w:rsidRPr="00BE0AE5">
        <w:rPr>
          <w:rFonts w:cs="Times New Roman"/>
        </w:rPr>
        <w:t>наблюдать, анализировать и контролировать технику выполнения ф</w:t>
      </w:r>
      <w:r w:rsidRPr="00BE0AE5">
        <w:rPr>
          <w:rFonts w:cs="Times New Roman"/>
        </w:rPr>
        <w:t>и</w:t>
      </w:r>
      <w:r w:rsidRPr="00BE0AE5">
        <w:rPr>
          <w:rFonts w:cs="Times New Roman"/>
        </w:rPr>
        <w:t xml:space="preserve">зических упражнений другими учащимися, сравнивать её с эталонным образцом, выявлять ошибки и предлагать способы их устранения; </w:t>
      </w:r>
    </w:p>
    <w:p w14:paraId="690A7323" w14:textId="77777777" w:rsidR="00416B7C" w:rsidRPr="00BE0AE5" w:rsidRDefault="00416B7C" w:rsidP="00314338">
      <w:pPr>
        <w:pStyle w:val="list-bullet"/>
        <w:rPr>
          <w:rFonts w:cs="Times New Roman"/>
        </w:rPr>
      </w:pPr>
      <w:r w:rsidRPr="00BE0AE5">
        <w:rPr>
          <w:rFonts w:cs="Times New Roman"/>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14:paraId="50EFE938" w14:textId="77777777" w:rsidR="00416B7C" w:rsidRPr="00BE0AE5" w:rsidRDefault="00416B7C" w:rsidP="00416B7C">
      <w:pPr>
        <w:pStyle w:val="body"/>
        <w:rPr>
          <w:rStyle w:val="BoldItalic"/>
          <w:rFonts w:cs="Times New Roman"/>
        </w:rPr>
      </w:pPr>
      <w:r w:rsidRPr="00BE0AE5">
        <w:rPr>
          <w:rStyle w:val="BoldItalic"/>
          <w:rFonts w:cs="Times New Roman"/>
        </w:rPr>
        <w:t>Универсальные учебные регулятивные действия:</w:t>
      </w:r>
    </w:p>
    <w:p w14:paraId="1ED2EB94" w14:textId="77777777" w:rsidR="00416B7C" w:rsidRPr="00BE0AE5" w:rsidRDefault="00416B7C" w:rsidP="00314338">
      <w:pPr>
        <w:pStyle w:val="list-bullet"/>
        <w:rPr>
          <w:rFonts w:cs="Times New Roman"/>
        </w:rPr>
      </w:pPr>
      <w:r w:rsidRPr="00BE0AE5">
        <w:rPr>
          <w:rFonts w:cs="Times New Roman"/>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w:t>
      </w:r>
      <w:r w:rsidRPr="00BE0AE5">
        <w:rPr>
          <w:rFonts w:cs="Times New Roman"/>
        </w:rPr>
        <w:t>е</w:t>
      </w:r>
      <w:r w:rsidRPr="00BE0AE5">
        <w:rPr>
          <w:rFonts w:cs="Times New Roman"/>
        </w:rPr>
        <w:t>зервных возможностей с помощью процедур контроля и функци</w:t>
      </w:r>
      <w:r w:rsidRPr="00BE0AE5">
        <w:rPr>
          <w:rFonts w:cs="Times New Roman"/>
        </w:rPr>
        <w:t>о</w:t>
      </w:r>
      <w:r w:rsidRPr="00BE0AE5">
        <w:rPr>
          <w:rFonts w:cs="Times New Roman"/>
        </w:rPr>
        <w:t xml:space="preserve">нальных проб; </w:t>
      </w:r>
    </w:p>
    <w:p w14:paraId="1CA44544" w14:textId="77777777" w:rsidR="00416B7C" w:rsidRPr="00BE0AE5" w:rsidRDefault="00416B7C" w:rsidP="00314338">
      <w:pPr>
        <w:pStyle w:val="list-bullet"/>
        <w:rPr>
          <w:rFonts w:cs="Times New Roman"/>
        </w:rPr>
      </w:pPr>
      <w:r w:rsidRPr="00BE0AE5">
        <w:rPr>
          <w:rFonts w:cs="Times New Roman"/>
        </w:rPr>
        <w:lastRenderedPageBreak/>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6501F387" w14:textId="77777777" w:rsidR="00416B7C" w:rsidRPr="00BE0AE5" w:rsidRDefault="00416B7C" w:rsidP="00314338">
      <w:pPr>
        <w:pStyle w:val="list-bullet"/>
        <w:rPr>
          <w:rFonts w:cs="Times New Roman"/>
        </w:rPr>
      </w:pPr>
      <w:r w:rsidRPr="00BE0AE5">
        <w:rPr>
          <w:rFonts w:cs="Times New Roman"/>
        </w:rPr>
        <w:t>активно взаимодействовать в условиях учебной и игровой деятельн</w:t>
      </w:r>
      <w:r w:rsidRPr="00BE0AE5">
        <w:rPr>
          <w:rFonts w:cs="Times New Roman"/>
        </w:rPr>
        <w:t>о</w:t>
      </w:r>
      <w:r w:rsidRPr="00BE0AE5">
        <w:rPr>
          <w:rFonts w:cs="Times New Roman"/>
        </w:rPr>
        <w:t>сти, ориентироваться на указания учителя и правила игры при возни</w:t>
      </w:r>
      <w:r w:rsidRPr="00BE0AE5">
        <w:rPr>
          <w:rFonts w:cs="Times New Roman"/>
        </w:rPr>
        <w:t>к</w:t>
      </w:r>
      <w:r w:rsidRPr="00BE0AE5">
        <w:rPr>
          <w:rFonts w:cs="Times New Roman"/>
        </w:rPr>
        <w:t>новении</w:t>
      </w:r>
      <w:r w:rsidR="00571787" w:rsidRPr="00BE0AE5">
        <w:rPr>
          <w:rFonts w:cs="Times New Roman"/>
        </w:rPr>
        <w:t xml:space="preserve"> </w:t>
      </w:r>
      <w:r w:rsidRPr="00BE0AE5">
        <w:rPr>
          <w:rFonts w:cs="Times New Roman"/>
        </w:rPr>
        <w:t xml:space="preserve">конфликтных и нестандартных ситуаций, признавать своё право и право других на ошибку, право на её совместное исправление; </w:t>
      </w:r>
    </w:p>
    <w:p w14:paraId="16E87A3B" w14:textId="77777777" w:rsidR="00416B7C" w:rsidRPr="00BE0AE5" w:rsidRDefault="00416B7C" w:rsidP="00314338">
      <w:pPr>
        <w:pStyle w:val="list-bullet"/>
        <w:rPr>
          <w:rFonts w:cs="Times New Roman"/>
        </w:rPr>
      </w:pPr>
      <w:r w:rsidRPr="00BE0AE5">
        <w:rPr>
          <w:rFonts w:cs="Times New Roman"/>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w:t>
      </w:r>
      <w:r w:rsidRPr="00BE0AE5">
        <w:rPr>
          <w:rFonts w:cs="Times New Roman"/>
        </w:rPr>
        <w:t>о</w:t>
      </w:r>
      <w:r w:rsidRPr="00BE0AE5">
        <w:rPr>
          <w:rFonts w:cs="Times New Roman"/>
        </w:rPr>
        <w:t xml:space="preserve">манды и команды соперников; </w:t>
      </w:r>
    </w:p>
    <w:p w14:paraId="6FA5EA65" w14:textId="77777777" w:rsidR="00416B7C" w:rsidRPr="00BE0AE5" w:rsidRDefault="00416B7C" w:rsidP="00314338">
      <w:pPr>
        <w:pStyle w:val="list-bullet"/>
        <w:rPr>
          <w:rFonts w:cs="Times New Roman"/>
        </w:rPr>
      </w:pPr>
      <w:r w:rsidRPr="00BE0AE5">
        <w:rPr>
          <w:rFonts w:cs="Times New Roman"/>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14:paraId="4B1E110A" w14:textId="77777777" w:rsidR="00416B7C" w:rsidRPr="00BE0AE5" w:rsidRDefault="00416B7C" w:rsidP="00416B7C">
      <w:pPr>
        <w:pStyle w:val="h2"/>
        <w:rPr>
          <w:rFonts w:cs="Times New Roman"/>
        </w:rPr>
      </w:pPr>
      <w:r w:rsidRPr="00BE0AE5">
        <w:rPr>
          <w:rFonts w:cs="Times New Roman"/>
        </w:rPr>
        <w:t>Предметные результаты</w:t>
      </w:r>
    </w:p>
    <w:p w14:paraId="5B807948" w14:textId="77777777" w:rsidR="00416B7C" w:rsidRPr="00BE0AE5" w:rsidRDefault="00416B7C" w:rsidP="00416B7C">
      <w:pPr>
        <w:pStyle w:val="h3-first"/>
        <w:rPr>
          <w:rFonts w:cs="Times New Roman"/>
        </w:rPr>
      </w:pPr>
      <w:r w:rsidRPr="00BE0AE5">
        <w:rPr>
          <w:rFonts w:cs="Times New Roman"/>
        </w:rPr>
        <w:t>5 класс</w:t>
      </w:r>
    </w:p>
    <w:p w14:paraId="6AB9B863" w14:textId="77777777" w:rsidR="00416B7C" w:rsidRPr="00BE0AE5" w:rsidRDefault="00416B7C" w:rsidP="00416B7C">
      <w:pPr>
        <w:pStyle w:val="body"/>
        <w:rPr>
          <w:rFonts w:cs="Times New Roman"/>
        </w:rPr>
      </w:pPr>
      <w:r w:rsidRPr="00BE0AE5">
        <w:rPr>
          <w:rFonts w:cs="Times New Roman"/>
        </w:rPr>
        <w:t>К концу обучения в 5 классе обучающийся научится:</w:t>
      </w:r>
    </w:p>
    <w:p w14:paraId="71E3AA1E" w14:textId="77777777" w:rsidR="00416B7C" w:rsidRPr="00BE0AE5" w:rsidRDefault="00416B7C" w:rsidP="00314338">
      <w:pPr>
        <w:pStyle w:val="list-bullet"/>
        <w:rPr>
          <w:rFonts w:cs="Times New Roman"/>
        </w:rPr>
      </w:pPr>
      <w:r w:rsidRPr="00BE0AE5">
        <w:rPr>
          <w:rFonts w:cs="Times New Roman"/>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46024047" w14:textId="77777777" w:rsidR="00416B7C" w:rsidRPr="00BE0AE5" w:rsidRDefault="00416B7C" w:rsidP="00314338">
      <w:pPr>
        <w:pStyle w:val="list-bullet"/>
        <w:rPr>
          <w:rFonts w:cs="Times New Roman"/>
        </w:rPr>
      </w:pPr>
      <w:r w:rsidRPr="00BE0AE5">
        <w:rPr>
          <w:rFonts w:cs="Times New Roman"/>
        </w:rPr>
        <w:t>проводить измерение индивидуальной осанки и сравнивать её показ</w:t>
      </w:r>
      <w:r w:rsidRPr="00BE0AE5">
        <w:rPr>
          <w:rFonts w:cs="Times New Roman"/>
        </w:rPr>
        <w:t>а</w:t>
      </w:r>
      <w:r w:rsidRPr="00BE0AE5">
        <w:rPr>
          <w:rFonts w:cs="Times New Roman"/>
        </w:rPr>
        <w:t xml:space="preserve">тели со стандартами, составлять комплексы упражнений по коррекции и профилактике её нарушения, планировать их выполнение в режиме дня; </w:t>
      </w:r>
    </w:p>
    <w:p w14:paraId="5F68B58A" w14:textId="77777777" w:rsidR="00416B7C" w:rsidRPr="00BE0AE5" w:rsidRDefault="00416B7C" w:rsidP="00314338">
      <w:pPr>
        <w:pStyle w:val="list-bullet"/>
        <w:rPr>
          <w:rFonts w:cs="Times New Roman"/>
        </w:rPr>
      </w:pPr>
      <w:r w:rsidRPr="00BE0AE5">
        <w:rPr>
          <w:rFonts w:cs="Times New Roman"/>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4F094F7D" w14:textId="77777777" w:rsidR="00416B7C" w:rsidRPr="00BE0AE5" w:rsidRDefault="00416B7C" w:rsidP="00314338">
      <w:pPr>
        <w:pStyle w:val="list-bullet"/>
        <w:rPr>
          <w:rFonts w:cs="Times New Roman"/>
        </w:rPr>
      </w:pPr>
      <w:r w:rsidRPr="00BE0AE5">
        <w:rPr>
          <w:rFonts w:cs="Times New Roman"/>
        </w:rPr>
        <w:t>осуществлять профилактику утомления во время учебной деятельн</w:t>
      </w:r>
      <w:r w:rsidRPr="00BE0AE5">
        <w:rPr>
          <w:rFonts w:cs="Times New Roman"/>
        </w:rPr>
        <w:t>о</w:t>
      </w:r>
      <w:r w:rsidRPr="00BE0AE5">
        <w:rPr>
          <w:rFonts w:cs="Times New Roman"/>
        </w:rPr>
        <w:t xml:space="preserve">сти, выполнять комплексы упражнений физкультминуток, дыхательной и зрительной гимнастики; </w:t>
      </w:r>
    </w:p>
    <w:p w14:paraId="333B5EE1" w14:textId="77777777" w:rsidR="00416B7C" w:rsidRPr="00BE0AE5" w:rsidRDefault="00416B7C" w:rsidP="00314338">
      <w:pPr>
        <w:pStyle w:val="list-bullet"/>
        <w:rPr>
          <w:rFonts w:cs="Times New Roman"/>
        </w:rPr>
      </w:pPr>
      <w:r w:rsidRPr="00BE0AE5">
        <w:rPr>
          <w:rFonts w:cs="Times New Roman"/>
        </w:rPr>
        <w:t>выполнять комплексы упражнений оздоровительной физической культуры на развитие гибкости, координации и формирование тел</w:t>
      </w:r>
      <w:r w:rsidRPr="00BE0AE5">
        <w:rPr>
          <w:rFonts w:cs="Times New Roman"/>
        </w:rPr>
        <w:t>о</w:t>
      </w:r>
      <w:r w:rsidRPr="00BE0AE5">
        <w:rPr>
          <w:rFonts w:cs="Times New Roman"/>
        </w:rPr>
        <w:t>сложения;</w:t>
      </w:r>
    </w:p>
    <w:p w14:paraId="07B3A9DF" w14:textId="77777777" w:rsidR="00416B7C" w:rsidRPr="00BE0AE5" w:rsidRDefault="00416B7C" w:rsidP="00314338">
      <w:pPr>
        <w:pStyle w:val="list-bullet"/>
        <w:rPr>
          <w:rFonts w:cs="Times New Roman"/>
        </w:rPr>
      </w:pPr>
      <w:r w:rsidRPr="00BE0AE5">
        <w:rPr>
          <w:rFonts w:cs="Times New Roman"/>
        </w:rPr>
        <w:t>выполнять опорный прыжок с разбега способом «ноги врозь» (мал</w:t>
      </w:r>
      <w:r w:rsidRPr="00BE0AE5">
        <w:rPr>
          <w:rFonts w:cs="Times New Roman"/>
        </w:rPr>
        <w:t>ь</w:t>
      </w:r>
      <w:r w:rsidRPr="00BE0AE5">
        <w:rPr>
          <w:rFonts w:cs="Times New Roman"/>
        </w:rPr>
        <w:t>чики) и способом «напрыгивания с последующим спрыгиванием» (д</w:t>
      </w:r>
      <w:r w:rsidRPr="00BE0AE5">
        <w:rPr>
          <w:rFonts w:cs="Times New Roman"/>
        </w:rPr>
        <w:t>е</w:t>
      </w:r>
      <w:r w:rsidRPr="00BE0AE5">
        <w:rPr>
          <w:rFonts w:cs="Times New Roman"/>
        </w:rPr>
        <w:t xml:space="preserve">вочки); </w:t>
      </w:r>
    </w:p>
    <w:p w14:paraId="1288721B" w14:textId="77777777" w:rsidR="00416B7C" w:rsidRPr="00BE0AE5" w:rsidRDefault="00416B7C" w:rsidP="00314338">
      <w:pPr>
        <w:pStyle w:val="list-bullet"/>
        <w:rPr>
          <w:rFonts w:cs="Times New Roman"/>
        </w:rPr>
      </w:pPr>
      <w:r w:rsidRPr="00BE0AE5">
        <w:rPr>
          <w:rFonts w:cs="Times New Roman"/>
        </w:rPr>
        <w:lastRenderedPageBreak/>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14:paraId="178E4217" w14:textId="77777777" w:rsidR="00416B7C" w:rsidRPr="00BE0AE5" w:rsidRDefault="00416B7C" w:rsidP="00314338">
      <w:pPr>
        <w:pStyle w:val="list-bullet"/>
        <w:rPr>
          <w:rFonts w:cs="Times New Roman"/>
        </w:rPr>
      </w:pPr>
      <w:r w:rsidRPr="00BE0AE5">
        <w:rPr>
          <w:rFonts w:cs="Times New Roman"/>
        </w:rPr>
        <w:t xml:space="preserve">передвигаться по гимнастической стенке приставным шагом, лазать разноимённым способом вверх и по диагонали; </w:t>
      </w:r>
    </w:p>
    <w:p w14:paraId="478A1C62" w14:textId="77777777" w:rsidR="00416B7C" w:rsidRPr="00BE0AE5" w:rsidRDefault="00416B7C" w:rsidP="00314338">
      <w:pPr>
        <w:pStyle w:val="list-bullet"/>
        <w:rPr>
          <w:rFonts w:cs="Times New Roman"/>
        </w:rPr>
      </w:pPr>
      <w:r w:rsidRPr="00BE0AE5">
        <w:rPr>
          <w:rFonts w:cs="Times New Roman"/>
        </w:rPr>
        <w:t xml:space="preserve">выполнять бег с равномерной скоростью с высокого старта по учебной дистанции; </w:t>
      </w:r>
    </w:p>
    <w:p w14:paraId="186FC601" w14:textId="77777777" w:rsidR="00416B7C" w:rsidRPr="00BE0AE5" w:rsidRDefault="00416B7C" w:rsidP="00314338">
      <w:pPr>
        <w:pStyle w:val="list-bullet"/>
        <w:rPr>
          <w:rFonts w:cs="Times New Roman"/>
        </w:rPr>
      </w:pPr>
      <w:r w:rsidRPr="00BE0AE5">
        <w:rPr>
          <w:rFonts w:cs="Times New Roman"/>
        </w:rPr>
        <w:t xml:space="preserve">демонстрировать технику прыжка в длину с разбега способом «согнув ноги»; </w:t>
      </w:r>
    </w:p>
    <w:p w14:paraId="130BC525" w14:textId="77777777" w:rsidR="00416B7C" w:rsidRPr="00BE0AE5" w:rsidRDefault="00416B7C" w:rsidP="00314338">
      <w:pPr>
        <w:pStyle w:val="list-bullet"/>
        <w:rPr>
          <w:rFonts w:cs="Times New Roman"/>
        </w:rPr>
      </w:pPr>
      <w:r w:rsidRPr="00BE0AE5">
        <w:rPr>
          <w:rFonts w:cs="Times New Roman"/>
        </w:rPr>
        <w:t>передвигаться на лыжах попеременным двухшажным ходом (для бе</w:t>
      </w:r>
      <w:r w:rsidRPr="00BE0AE5">
        <w:rPr>
          <w:rFonts w:cs="Times New Roman"/>
        </w:rPr>
        <w:t>с</w:t>
      </w:r>
      <w:r w:rsidRPr="00BE0AE5">
        <w:rPr>
          <w:rFonts w:cs="Times New Roman"/>
        </w:rPr>
        <w:t>снежных районов — имитация передвижения);</w:t>
      </w:r>
    </w:p>
    <w:p w14:paraId="4596D96F" w14:textId="77777777" w:rsidR="00416B7C" w:rsidRPr="00BE0AE5" w:rsidRDefault="00416B7C" w:rsidP="00314338">
      <w:pPr>
        <w:pStyle w:val="list-bullet"/>
        <w:rPr>
          <w:rFonts w:cs="Times New Roman"/>
        </w:rPr>
      </w:pPr>
      <w:r w:rsidRPr="00BE0AE5">
        <w:rPr>
          <w:rFonts w:cs="Times New Roman"/>
        </w:rPr>
        <w:t xml:space="preserve">демонстрировать технические действия в спортивных играх: </w:t>
      </w:r>
    </w:p>
    <w:p w14:paraId="47204B9E" w14:textId="77777777" w:rsidR="00416B7C" w:rsidRPr="00BE0AE5" w:rsidRDefault="00416B7C" w:rsidP="009E16A5">
      <w:pPr>
        <w:pStyle w:val="body"/>
        <w:rPr>
          <w:rFonts w:cs="Times New Roman"/>
        </w:rPr>
      </w:pPr>
      <w:r w:rsidRPr="00BE0AE5">
        <w:rPr>
          <w:rFonts w:cs="Times New Roman"/>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14:paraId="3D01D380" w14:textId="77777777" w:rsidR="00416B7C" w:rsidRPr="00BE0AE5" w:rsidRDefault="00416B7C" w:rsidP="009E16A5">
      <w:pPr>
        <w:pStyle w:val="body"/>
        <w:rPr>
          <w:rFonts w:cs="Times New Roman"/>
        </w:rPr>
      </w:pPr>
      <w:r w:rsidRPr="00BE0AE5">
        <w:rPr>
          <w:rFonts w:cs="Times New Roman"/>
        </w:rPr>
        <w:t xml:space="preserve">волейбол (приём и передача мяча двумя руками снизу и сверху с места и в движении, прямая нижняя подача); </w:t>
      </w:r>
    </w:p>
    <w:p w14:paraId="0A1BACF2" w14:textId="77777777" w:rsidR="00416B7C" w:rsidRPr="00BE0AE5" w:rsidRDefault="00416B7C" w:rsidP="009E16A5">
      <w:pPr>
        <w:pStyle w:val="body"/>
        <w:rPr>
          <w:rFonts w:cs="Times New Roman"/>
        </w:rPr>
      </w:pPr>
      <w:r w:rsidRPr="00BE0AE5">
        <w:rPr>
          <w:rFonts w:cs="Times New Roman"/>
        </w:rPr>
        <w:t xml:space="preserve">футбол (ведение мяча с равномерной скоростью в разных направлениях, приём и передача мяча, удар по неподвижному мячу с небольшого разбега); </w:t>
      </w:r>
    </w:p>
    <w:p w14:paraId="62C6726A" w14:textId="77777777" w:rsidR="00416B7C" w:rsidRPr="00BE0AE5" w:rsidRDefault="00416B7C" w:rsidP="00314338">
      <w:pPr>
        <w:pStyle w:val="list-bullet"/>
        <w:rPr>
          <w:rFonts w:cs="Times New Roman"/>
        </w:rPr>
      </w:pPr>
      <w:r w:rsidRPr="00BE0AE5">
        <w:rPr>
          <w:rFonts w:cs="Times New Roman"/>
        </w:rPr>
        <w:t>тренироваться в упражнениях общефизической и специальной физ</w:t>
      </w:r>
      <w:r w:rsidRPr="00BE0AE5">
        <w:rPr>
          <w:rFonts w:cs="Times New Roman"/>
        </w:rPr>
        <w:t>и</w:t>
      </w:r>
      <w:r w:rsidRPr="00BE0AE5">
        <w:rPr>
          <w:rFonts w:cs="Times New Roman"/>
        </w:rPr>
        <w:t xml:space="preserve">ческой подготовки с учётом индивидуальных и возрастно-половых особенностей. </w:t>
      </w:r>
    </w:p>
    <w:p w14:paraId="722036AE" w14:textId="77777777" w:rsidR="00416B7C" w:rsidRPr="00BE0AE5" w:rsidRDefault="00416B7C" w:rsidP="00416B7C">
      <w:pPr>
        <w:pStyle w:val="h3"/>
        <w:rPr>
          <w:rFonts w:cs="Times New Roman"/>
        </w:rPr>
      </w:pPr>
      <w:r w:rsidRPr="00BE0AE5">
        <w:rPr>
          <w:rFonts w:cs="Times New Roman"/>
        </w:rPr>
        <w:t>6 класс</w:t>
      </w:r>
    </w:p>
    <w:p w14:paraId="58DE99CF" w14:textId="77777777" w:rsidR="00416B7C" w:rsidRPr="00BE0AE5" w:rsidRDefault="00416B7C" w:rsidP="00416B7C">
      <w:pPr>
        <w:pStyle w:val="body"/>
        <w:rPr>
          <w:rFonts w:cs="Times New Roman"/>
        </w:rPr>
      </w:pPr>
      <w:r w:rsidRPr="00BE0AE5">
        <w:rPr>
          <w:rFonts w:cs="Times New Roman"/>
        </w:rPr>
        <w:t>К концу обучения в 6 классе обучающийся научится:</w:t>
      </w:r>
    </w:p>
    <w:p w14:paraId="6EBF89EA" w14:textId="77777777" w:rsidR="00416B7C" w:rsidRPr="00BE0AE5" w:rsidRDefault="00416B7C" w:rsidP="00314338">
      <w:pPr>
        <w:pStyle w:val="list-bullet"/>
        <w:rPr>
          <w:rFonts w:cs="Times New Roman"/>
        </w:rPr>
      </w:pPr>
      <w:r w:rsidRPr="00BE0AE5">
        <w:rPr>
          <w:rFonts w:cs="Times New Roman"/>
        </w:rPr>
        <w:t>характеризовать Олимпийские игры современности как международное культурное явление, роль Пьера де Кубертена в их историческом во</w:t>
      </w:r>
      <w:r w:rsidRPr="00BE0AE5">
        <w:rPr>
          <w:rFonts w:cs="Times New Roman"/>
        </w:rPr>
        <w:t>з</w:t>
      </w:r>
      <w:r w:rsidRPr="00BE0AE5">
        <w:rPr>
          <w:rFonts w:cs="Times New Roman"/>
        </w:rPr>
        <w:t xml:space="preserve">рождении; обсуждать историю возникновения девиза, символики и ритуалов Игр; </w:t>
      </w:r>
    </w:p>
    <w:p w14:paraId="451ACF8B" w14:textId="77777777" w:rsidR="00416B7C" w:rsidRPr="00BE0AE5" w:rsidRDefault="00416B7C" w:rsidP="00314338">
      <w:pPr>
        <w:pStyle w:val="list-bullet"/>
        <w:rPr>
          <w:rFonts w:cs="Times New Roman"/>
        </w:rPr>
      </w:pPr>
      <w:r w:rsidRPr="00BE0AE5">
        <w:rPr>
          <w:rFonts w:cs="Times New Roman"/>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14:paraId="3098D2F3" w14:textId="77777777" w:rsidR="00416B7C" w:rsidRPr="00BE0AE5" w:rsidRDefault="00416B7C" w:rsidP="00314338">
      <w:pPr>
        <w:pStyle w:val="list-bullet"/>
        <w:rPr>
          <w:rFonts w:cs="Times New Roman"/>
        </w:rPr>
      </w:pPr>
      <w:r w:rsidRPr="00BE0AE5">
        <w:rPr>
          <w:rFonts w:cs="Times New Roman"/>
        </w:rPr>
        <w:t>контролировать режимы физической нагрузки по частоте пульса и степени утомления организма по внешним признакам во время сам</w:t>
      </w:r>
      <w:r w:rsidRPr="00BE0AE5">
        <w:rPr>
          <w:rFonts w:cs="Times New Roman"/>
        </w:rPr>
        <w:t>о</w:t>
      </w:r>
      <w:r w:rsidRPr="00BE0AE5">
        <w:rPr>
          <w:rFonts w:cs="Times New Roman"/>
        </w:rPr>
        <w:t xml:space="preserve">стоятельных занятий физической подготовкой; </w:t>
      </w:r>
    </w:p>
    <w:p w14:paraId="71E18ABE" w14:textId="77777777" w:rsidR="00416B7C" w:rsidRPr="00BE0AE5" w:rsidRDefault="00416B7C" w:rsidP="00314338">
      <w:pPr>
        <w:pStyle w:val="list-bullet"/>
        <w:rPr>
          <w:rFonts w:cs="Times New Roman"/>
        </w:rPr>
      </w:pPr>
      <w:r w:rsidRPr="00BE0AE5">
        <w:rPr>
          <w:rFonts w:cs="Times New Roman"/>
        </w:rPr>
        <w:t>готовить места для самостоятельных занятий физической культурой и спортом в соответствии с правилами техники безопасности и гигиен</w:t>
      </w:r>
      <w:r w:rsidRPr="00BE0AE5">
        <w:rPr>
          <w:rFonts w:cs="Times New Roman"/>
        </w:rPr>
        <w:t>и</w:t>
      </w:r>
      <w:r w:rsidRPr="00BE0AE5">
        <w:rPr>
          <w:rFonts w:cs="Times New Roman"/>
        </w:rPr>
        <w:t xml:space="preserve">ческими требованиями; </w:t>
      </w:r>
    </w:p>
    <w:p w14:paraId="74948C63" w14:textId="77777777" w:rsidR="00416B7C" w:rsidRPr="00BE0AE5" w:rsidRDefault="00416B7C" w:rsidP="00314338">
      <w:pPr>
        <w:pStyle w:val="list-bullet"/>
        <w:rPr>
          <w:rFonts w:cs="Times New Roman"/>
        </w:rPr>
      </w:pPr>
      <w:r w:rsidRPr="00BE0AE5">
        <w:rPr>
          <w:rFonts w:cs="Times New Roman"/>
        </w:rPr>
        <w:t>отбирать упражнения оздоровительной физической культуры и с</w:t>
      </w:r>
      <w:r w:rsidRPr="00BE0AE5">
        <w:rPr>
          <w:rFonts w:cs="Times New Roman"/>
        </w:rPr>
        <w:t>о</w:t>
      </w:r>
      <w:r w:rsidRPr="00BE0AE5">
        <w:rPr>
          <w:rFonts w:cs="Times New Roman"/>
        </w:rPr>
        <w:t>ставлять из них комплексы физкультминуток и физкультпауз для о</w:t>
      </w:r>
      <w:r w:rsidRPr="00BE0AE5">
        <w:rPr>
          <w:rFonts w:cs="Times New Roman"/>
        </w:rPr>
        <w:t>п</w:t>
      </w:r>
      <w:r w:rsidRPr="00BE0AE5">
        <w:rPr>
          <w:rFonts w:cs="Times New Roman"/>
        </w:rPr>
        <w:lastRenderedPageBreak/>
        <w:t>тимизации работоспособности и снятия мышечного утомления в р</w:t>
      </w:r>
      <w:r w:rsidRPr="00BE0AE5">
        <w:rPr>
          <w:rFonts w:cs="Times New Roman"/>
        </w:rPr>
        <w:t>е</w:t>
      </w:r>
      <w:r w:rsidRPr="00BE0AE5">
        <w:rPr>
          <w:rFonts w:cs="Times New Roman"/>
        </w:rPr>
        <w:t xml:space="preserve">жиме учебной деятельности; </w:t>
      </w:r>
    </w:p>
    <w:p w14:paraId="01DAAB6D" w14:textId="77777777" w:rsidR="00416B7C" w:rsidRPr="00BE0AE5" w:rsidRDefault="00416B7C" w:rsidP="00314338">
      <w:pPr>
        <w:pStyle w:val="list-bullet"/>
        <w:rPr>
          <w:rFonts w:cs="Times New Roman"/>
        </w:rPr>
      </w:pPr>
      <w:r w:rsidRPr="00BE0AE5">
        <w:rPr>
          <w:rFonts w:cs="Times New Roman"/>
        </w:rPr>
        <w:t>составлять и выполнять акробатические комбинации из разученных упражнений, наблюдать и анализировать выполнение другими уч</w:t>
      </w:r>
      <w:r w:rsidRPr="00BE0AE5">
        <w:rPr>
          <w:rFonts w:cs="Times New Roman"/>
        </w:rPr>
        <w:t>а</w:t>
      </w:r>
      <w:r w:rsidRPr="00BE0AE5">
        <w:rPr>
          <w:rFonts w:cs="Times New Roman"/>
        </w:rPr>
        <w:t xml:space="preserve">щимися, выявлять ошибки и предлагать способы устранения; </w:t>
      </w:r>
    </w:p>
    <w:p w14:paraId="3CEF3902" w14:textId="77777777" w:rsidR="00416B7C" w:rsidRPr="00BE0AE5" w:rsidRDefault="00416B7C" w:rsidP="00314338">
      <w:pPr>
        <w:pStyle w:val="list-bullet"/>
        <w:rPr>
          <w:rFonts w:cs="Times New Roman"/>
        </w:rPr>
      </w:pPr>
      <w:r w:rsidRPr="00BE0AE5">
        <w:rPr>
          <w:rFonts w:cs="Times New Roman"/>
        </w:rPr>
        <w:t>выполнять лазанье по канату в три приёма (мальчики), составлять и выполнять комбинацию на низком бревне из стилизованных общера</w:t>
      </w:r>
      <w:r w:rsidRPr="00BE0AE5">
        <w:rPr>
          <w:rFonts w:cs="Times New Roman"/>
        </w:rPr>
        <w:t>з</w:t>
      </w:r>
      <w:r w:rsidRPr="00BE0AE5">
        <w:rPr>
          <w:rFonts w:cs="Times New Roman"/>
        </w:rPr>
        <w:t xml:space="preserve">вивающих и сложно-координированных упражнений (девочки); </w:t>
      </w:r>
    </w:p>
    <w:p w14:paraId="406AD559" w14:textId="77777777" w:rsidR="00416B7C" w:rsidRPr="00BE0AE5" w:rsidRDefault="00416B7C" w:rsidP="00314338">
      <w:pPr>
        <w:pStyle w:val="list-bullet"/>
        <w:rPr>
          <w:rFonts w:cs="Times New Roman"/>
        </w:rPr>
      </w:pPr>
      <w:r w:rsidRPr="00BE0AE5">
        <w:rPr>
          <w:rFonts w:cs="Times New Roman"/>
        </w:rPr>
        <w:t>выполнять беговые упражнения с максимальным ускорением, испол</w:t>
      </w:r>
      <w:r w:rsidRPr="00BE0AE5">
        <w:rPr>
          <w:rFonts w:cs="Times New Roman"/>
        </w:rPr>
        <w:t>ь</w:t>
      </w:r>
      <w:r w:rsidRPr="00BE0AE5">
        <w:rPr>
          <w:rFonts w:cs="Times New Roman"/>
        </w:rPr>
        <w:t>зовать их в самостоятельных занятиях для развития быстроты и ра</w:t>
      </w:r>
      <w:r w:rsidRPr="00BE0AE5">
        <w:rPr>
          <w:rFonts w:cs="Times New Roman"/>
        </w:rPr>
        <w:t>в</w:t>
      </w:r>
      <w:r w:rsidRPr="00BE0AE5">
        <w:rPr>
          <w:rFonts w:cs="Times New Roman"/>
        </w:rPr>
        <w:t xml:space="preserve">номерный бег для развития общей выносливости; </w:t>
      </w:r>
    </w:p>
    <w:p w14:paraId="5D879D15" w14:textId="77777777" w:rsidR="00416B7C" w:rsidRPr="00BE0AE5" w:rsidRDefault="00416B7C" w:rsidP="00314338">
      <w:pPr>
        <w:pStyle w:val="list-bullet"/>
        <w:rPr>
          <w:rFonts w:cs="Times New Roman"/>
        </w:rPr>
      </w:pPr>
      <w:r w:rsidRPr="00BE0AE5">
        <w:rPr>
          <w:rFonts w:cs="Times New Roman"/>
        </w:rPr>
        <w:t>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w:t>
      </w:r>
      <w:r w:rsidRPr="00BE0AE5">
        <w:rPr>
          <w:rFonts w:cs="Times New Roman"/>
        </w:rPr>
        <w:t>о</w:t>
      </w:r>
      <w:r w:rsidRPr="00BE0AE5">
        <w:rPr>
          <w:rFonts w:cs="Times New Roman"/>
        </w:rPr>
        <w:t xml:space="preserve">собы устранения; </w:t>
      </w:r>
    </w:p>
    <w:p w14:paraId="36A22218" w14:textId="77777777" w:rsidR="00416B7C" w:rsidRPr="00BE0AE5" w:rsidRDefault="00416B7C" w:rsidP="00314338">
      <w:pPr>
        <w:pStyle w:val="list-bullet"/>
        <w:rPr>
          <w:rFonts w:cs="Times New Roman"/>
        </w:rPr>
      </w:pPr>
      <w:r w:rsidRPr="00BE0AE5">
        <w:rPr>
          <w:rFonts w:cs="Times New Roman"/>
        </w:rPr>
        <w:t>выполнять передвижение на лыжах одновременным одношажным х</w:t>
      </w:r>
      <w:r w:rsidRPr="00BE0AE5">
        <w:rPr>
          <w:rFonts w:cs="Times New Roman"/>
        </w:rPr>
        <w:t>о</w:t>
      </w:r>
      <w:r w:rsidRPr="00BE0AE5">
        <w:rPr>
          <w:rFonts w:cs="Times New Roman"/>
        </w:rPr>
        <w:t>дом, наблюдать и анализировать его выполнение другими учащимися, сравнивая с заданным образцом, выявлять ошибки и предлагать сп</w:t>
      </w:r>
      <w:r w:rsidRPr="00BE0AE5">
        <w:rPr>
          <w:rFonts w:cs="Times New Roman"/>
        </w:rPr>
        <w:t>о</w:t>
      </w:r>
      <w:r w:rsidRPr="00BE0AE5">
        <w:rPr>
          <w:rFonts w:cs="Times New Roman"/>
        </w:rPr>
        <w:t>собы устранения (для бесснежных районов — имитация передвиж</w:t>
      </w:r>
      <w:r w:rsidRPr="00BE0AE5">
        <w:rPr>
          <w:rFonts w:cs="Times New Roman"/>
        </w:rPr>
        <w:t>е</w:t>
      </w:r>
      <w:r w:rsidRPr="00BE0AE5">
        <w:rPr>
          <w:rFonts w:cs="Times New Roman"/>
        </w:rPr>
        <w:t>ния);</w:t>
      </w:r>
    </w:p>
    <w:p w14:paraId="0502C90A" w14:textId="77777777" w:rsidR="00416B7C" w:rsidRPr="00BE0AE5" w:rsidRDefault="00416B7C" w:rsidP="00314338">
      <w:pPr>
        <w:pStyle w:val="list-bullet"/>
        <w:rPr>
          <w:rFonts w:cs="Times New Roman"/>
        </w:rPr>
      </w:pPr>
      <w:r w:rsidRPr="00BE0AE5">
        <w:rPr>
          <w:rFonts w:cs="Times New Roman"/>
        </w:rPr>
        <w:t>выполнять правила и демонстрировать технические действия в спо</w:t>
      </w:r>
      <w:r w:rsidRPr="00BE0AE5">
        <w:rPr>
          <w:rFonts w:cs="Times New Roman"/>
        </w:rPr>
        <w:t>р</w:t>
      </w:r>
      <w:r w:rsidRPr="00BE0AE5">
        <w:rPr>
          <w:rFonts w:cs="Times New Roman"/>
        </w:rPr>
        <w:t xml:space="preserve">тивных играх: </w:t>
      </w:r>
    </w:p>
    <w:p w14:paraId="56E741B3" w14:textId="77777777" w:rsidR="00416B7C" w:rsidRPr="00BE0AE5" w:rsidRDefault="00416B7C" w:rsidP="00416B7C">
      <w:pPr>
        <w:pStyle w:val="body"/>
        <w:rPr>
          <w:rFonts w:cs="Times New Roman"/>
          <w:spacing w:val="2"/>
        </w:rPr>
      </w:pPr>
      <w:r w:rsidRPr="00BE0AE5">
        <w:rPr>
          <w:rFonts w:cs="Times New Roman"/>
          <w:spacing w:val="2"/>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14:paraId="00D04B4B" w14:textId="77777777" w:rsidR="00416B7C" w:rsidRPr="00BE0AE5" w:rsidRDefault="00416B7C" w:rsidP="00416B7C">
      <w:pPr>
        <w:pStyle w:val="body"/>
        <w:rPr>
          <w:rFonts w:cs="Times New Roman"/>
          <w:spacing w:val="1"/>
        </w:rPr>
      </w:pPr>
      <w:r w:rsidRPr="00BE0AE5">
        <w:rPr>
          <w:rFonts w:cs="Times New Roman"/>
          <w:spacing w:val="1"/>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14:paraId="51E538DD" w14:textId="77777777" w:rsidR="00416B7C" w:rsidRPr="00BE0AE5" w:rsidRDefault="00416B7C" w:rsidP="00416B7C">
      <w:pPr>
        <w:pStyle w:val="body"/>
        <w:rPr>
          <w:rFonts w:cs="Times New Roman"/>
        </w:rPr>
      </w:pPr>
      <w:r w:rsidRPr="00BE0AE5">
        <w:rPr>
          <w:rFonts w:cs="Times New Roman"/>
        </w:rPr>
        <w:t xml:space="preserve">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 </w:t>
      </w:r>
    </w:p>
    <w:p w14:paraId="61C34E1A" w14:textId="77777777" w:rsidR="00416B7C" w:rsidRPr="00BE0AE5" w:rsidRDefault="00416B7C" w:rsidP="009E16A5">
      <w:pPr>
        <w:pStyle w:val="list-bullet"/>
        <w:rPr>
          <w:rFonts w:cs="Times New Roman"/>
        </w:rPr>
      </w:pPr>
      <w:r w:rsidRPr="00BE0AE5">
        <w:rPr>
          <w:rFonts w:cs="Times New Roman"/>
        </w:rPr>
        <w:t>тренироваться в упражнениях общефизической и специальной физ</w:t>
      </w:r>
      <w:r w:rsidRPr="00BE0AE5">
        <w:rPr>
          <w:rFonts w:cs="Times New Roman"/>
        </w:rPr>
        <w:t>и</w:t>
      </w:r>
      <w:r w:rsidRPr="00BE0AE5">
        <w:rPr>
          <w:rFonts w:cs="Times New Roman"/>
        </w:rPr>
        <w:t xml:space="preserve">ческой подготовки с учётом индивидуальных и возрастно-половых особенностей. </w:t>
      </w:r>
    </w:p>
    <w:p w14:paraId="1C981C41" w14:textId="77777777" w:rsidR="00416B7C" w:rsidRPr="00BE0AE5" w:rsidRDefault="00416B7C" w:rsidP="00416B7C">
      <w:pPr>
        <w:pStyle w:val="h3"/>
        <w:rPr>
          <w:rFonts w:cs="Times New Roman"/>
        </w:rPr>
      </w:pPr>
      <w:r w:rsidRPr="00BE0AE5">
        <w:rPr>
          <w:rFonts w:cs="Times New Roman"/>
        </w:rPr>
        <w:t>7 класс</w:t>
      </w:r>
    </w:p>
    <w:p w14:paraId="1280B72B" w14:textId="77777777" w:rsidR="00416B7C" w:rsidRPr="00BE0AE5" w:rsidRDefault="00416B7C" w:rsidP="00416B7C">
      <w:pPr>
        <w:pStyle w:val="body"/>
        <w:rPr>
          <w:rFonts w:cs="Times New Roman"/>
        </w:rPr>
      </w:pPr>
      <w:r w:rsidRPr="00BE0AE5">
        <w:rPr>
          <w:rFonts w:cs="Times New Roman"/>
        </w:rPr>
        <w:t>К концу обучения в 7 классе обучающийся научится:</w:t>
      </w:r>
    </w:p>
    <w:p w14:paraId="6EFFA005" w14:textId="77777777" w:rsidR="00416B7C" w:rsidRPr="00BE0AE5" w:rsidRDefault="00416B7C" w:rsidP="009E16A5">
      <w:pPr>
        <w:pStyle w:val="list-bullet"/>
        <w:rPr>
          <w:rFonts w:cs="Times New Roman"/>
        </w:rPr>
      </w:pPr>
      <w:r w:rsidRPr="00BE0AE5">
        <w:rPr>
          <w:rFonts w:cs="Times New Roman"/>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14:paraId="5FAAD0E2" w14:textId="77777777" w:rsidR="00416B7C" w:rsidRPr="00BE0AE5" w:rsidRDefault="00416B7C" w:rsidP="009E16A5">
      <w:pPr>
        <w:pStyle w:val="list-bullet"/>
        <w:rPr>
          <w:rFonts w:cs="Times New Roman"/>
        </w:rPr>
      </w:pPr>
      <w:r w:rsidRPr="00BE0AE5">
        <w:rPr>
          <w:rFonts w:cs="Times New Roman"/>
        </w:rPr>
        <w:lastRenderedPageBreak/>
        <w:t xml:space="preserve">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 </w:t>
      </w:r>
    </w:p>
    <w:p w14:paraId="371C4BB0" w14:textId="77777777" w:rsidR="00416B7C" w:rsidRPr="00BE0AE5" w:rsidRDefault="00416B7C" w:rsidP="009E16A5">
      <w:pPr>
        <w:pStyle w:val="list-bullet"/>
        <w:rPr>
          <w:rFonts w:cs="Times New Roman"/>
          <w:spacing w:val="2"/>
        </w:rPr>
      </w:pPr>
      <w:r w:rsidRPr="00BE0AE5">
        <w:rPr>
          <w:rFonts w:cs="Times New Roman"/>
          <w:spacing w:val="2"/>
        </w:rPr>
        <w:t>объяснять понятие «техника физических упражнений», руководств</w:t>
      </w:r>
      <w:r w:rsidRPr="00BE0AE5">
        <w:rPr>
          <w:rFonts w:cs="Times New Roman"/>
          <w:spacing w:val="2"/>
        </w:rPr>
        <w:t>о</w:t>
      </w:r>
      <w:r w:rsidRPr="00BE0AE5">
        <w:rPr>
          <w:rFonts w:cs="Times New Roman"/>
          <w:spacing w:val="2"/>
        </w:rPr>
        <w:t xml:space="preserve">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14:paraId="539073C1" w14:textId="77777777" w:rsidR="00416B7C" w:rsidRPr="00BE0AE5" w:rsidRDefault="00416B7C" w:rsidP="009E16A5">
      <w:pPr>
        <w:pStyle w:val="list-bullet"/>
        <w:rPr>
          <w:rFonts w:cs="Times New Roman"/>
        </w:rPr>
      </w:pPr>
      <w:r w:rsidRPr="00BE0AE5">
        <w:rPr>
          <w:rFonts w:cs="Times New Roman"/>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14:paraId="67B5A4A1" w14:textId="77777777" w:rsidR="00416B7C" w:rsidRPr="00BE0AE5" w:rsidRDefault="00416B7C" w:rsidP="009E16A5">
      <w:pPr>
        <w:pStyle w:val="list-bullet"/>
        <w:rPr>
          <w:rFonts w:cs="Times New Roman"/>
        </w:rPr>
      </w:pPr>
      <w:r w:rsidRPr="00BE0AE5">
        <w:rPr>
          <w:rFonts w:cs="Times New Roman"/>
        </w:rPr>
        <w:t>выполнять лазанье по канату в два приёма (юноши) и простейшие а</w:t>
      </w:r>
      <w:r w:rsidRPr="00BE0AE5">
        <w:rPr>
          <w:rFonts w:cs="Times New Roman"/>
        </w:rPr>
        <w:t>к</w:t>
      </w:r>
      <w:r w:rsidRPr="00BE0AE5">
        <w:rPr>
          <w:rFonts w:cs="Times New Roman"/>
        </w:rPr>
        <w:t xml:space="preserve">робатические пирамиды в парах и тройках (девушки); </w:t>
      </w:r>
    </w:p>
    <w:p w14:paraId="3E799572" w14:textId="77777777" w:rsidR="00416B7C" w:rsidRPr="00BE0AE5" w:rsidRDefault="00416B7C" w:rsidP="009E16A5">
      <w:pPr>
        <w:pStyle w:val="list-bullet"/>
        <w:rPr>
          <w:rFonts w:cs="Times New Roman"/>
        </w:rPr>
      </w:pPr>
      <w:r w:rsidRPr="00BE0AE5">
        <w:rPr>
          <w:rFonts w:cs="Times New Roman"/>
        </w:rPr>
        <w:t>составлять и самостоятельно разучивать комплекс степ-аэробики, включающий упражнения в ходьбе, прыжках, спрыгивании и запр</w:t>
      </w:r>
      <w:r w:rsidRPr="00BE0AE5">
        <w:rPr>
          <w:rFonts w:cs="Times New Roman"/>
        </w:rPr>
        <w:t>ы</w:t>
      </w:r>
      <w:r w:rsidRPr="00BE0AE5">
        <w:rPr>
          <w:rFonts w:cs="Times New Roman"/>
        </w:rPr>
        <w:t>гивании с поворотами, разведением рук и ног (девушки);</w:t>
      </w:r>
    </w:p>
    <w:p w14:paraId="596711E6" w14:textId="77777777" w:rsidR="00416B7C" w:rsidRPr="00BE0AE5" w:rsidRDefault="00416B7C" w:rsidP="009E16A5">
      <w:pPr>
        <w:pStyle w:val="list-bullet"/>
        <w:rPr>
          <w:rFonts w:cs="Times New Roman"/>
        </w:rPr>
      </w:pPr>
      <w:r w:rsidRPr="00BE0AE5">
        <w:rPr>
          <w:rFonts w:cs="Times New Roman"/>
        </w:rPr>
        <w:t>выполнять стойку на голове с опорой на руки и включать её в акроб</w:t>
      </w:r>
      <w:r w:rsidRPr="00BE0AE5">
        <w:rPr>
          <w:rFonts w:cs="Times New Roman"/>
        </w:rPr>
        <w:t>а</w:t>
      </w:r>
      <w:r w:rsidRPr="00BE0AE5">
        <w:rPr>
          <w:rFonts w:cs="Times New Roman"/>
        </w:rPr>
        <w:t xml:space="preserve">тическую комбинацию из ранее освоенных упражнений (юноши); </w:t>
      </w:r>
    </w:p>
    <w:p w14:paraId="62269C70" w14:textId="77777777" w:rsidR="00416B7C" w:rsidRPr="00BE0AE5" w:rsidRDefault="00416B7C" w:rsidP="009E16A5">
      <w:pPr>
        <w:pStyle w:val="list-bullet"/>
        <w:rPr>
          <w:rFonts w:cs="Times New Roman"/>
        </w:rPr>
      </w:pPr>
      <w:r w:rsidRPr="00BE0AE5">
        <w:rPr>
          <w:rFonts w:cs="Times New Roman"/>
        </w:rPr>
        <w:t>выполнять беговые упражнения с преодолением препятствий спос</w:t>
      </w:r>
      <w:r w:rsidRPr="00BE0AE5">
        <w:rPr>
          <w:rFonts w:cs="Times New Roman"/>
        </w:rPr>
        <w:t>о</w:t>
      </w:r>
      <w:r w:rsidRPr="00BE0AE5">
        <w:rPr>
          <w:rFonts w:cs="Times New Roman"/>
        </w:rPr>
        <w:t>бами «наступание» и «прыжковый бег», применять их в беге по пер</w:t>
      </w:r>
      <w:r w:rsidRPr="00BE0AE5">
        <w:rPr>
          <w:rFonts w:cs="Times New Roman"/>
        </w:rPr>
        <w:t>е</w:t>
      </w:r>
      <w:r w:rsidRPr="00BE0AE5">
        <w:rPr>
          <w:rFonts w:cs="Times New Roman"/>
        </w:rPr>
        <w:t xml:space="preserve">сечённой местности; </w:t>
      </w:r>
    </w:p>
    <w:p w14:paraId="7E4C6680" w14:textId="77777777" w:rsidR="00416B7C" w:rsidRPr="00BE0AE5" w:rsidRDefault="00416B7C" w:rsidP="009E16A5">
      <w:pPr>
        <w:pStyle w:val="list-bullet"/>
        <w:rPr>
          <w:rFonts w:cs="Times New Roman"/>
        </w:rPr>
      </w:pPr>
      <w:r w:rsidRPr="00BE0AE5">
        <w:rPr>
          <w:rFonts w:cs="Times New Roman"/>
        </w:rPr>
        <w:t>выполнять метание малого мяча на точность в неподвижную, кача</w:t>
      </w:r>
      <w:r w:rsidRPr="00BE0AE5">
        <w:rPr>
          <w:rFonts w:cs="Times New Roman"/>
        </w:rPr>
        <w:t>ю</w:t>
      </w:r>
      <w:r w:rsidRPr="00BE0AE5">
        <w:rPr>
          <w:rFonts w:cs="Times New Roman"/>
        </w:rPr>
        <w:t>щуюся и катящуюся с разной скоростью мишень;</w:t>
      </w:r>
    </w:p>
    <w:p w14:paraId="54053954" w14:textId="77777777" w:rsidR="00416B7C" w:rsidRPr="00BE0AE5" w:rsidRDefault="00416B7C" w:rsidP="009E16A5">
      <w:pPr>
        <w:pStyle w:val="list-bullet"/>
        <w:rPr>
          <w:rFonts w:cs="Times New Roman"/>
        </w:rPr>
      </w:pPr>
      <w:r w:rsidRPr="00BE0AE5">
        <w:rPr>
          <w:rFonts w:cs="Times New Roman"/>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14:paraId="67753D08" w14:textId="77777777" w:rsidR="00416B7C" w:rsidRPr="00BE0AE5" w:rsidRDefault="00416B7C" w:rsidP="009E16A5">
      <w:pPr>
        <w:pStyle w:val="list-bullet"/>
        <w:rPr>
          <w:rFonts w:cs="Times New Roman"/>
        </w:rPr>
      </w:pPr>
      <w:r w:rsidRPr="00BE0AE5">
        <w:rPr>
          <w:rFonts w:cs="Times New Roman"/>
        </w:rPr>
        <w:t xml:space="preserve">демонстрировать и использовать технические действия спортивных игр: </w:t>
      </w:r>
    </w:p>
    <w:p w14:paraId="17B33CDE" w14:textId="77777777" w:rsidR="00416B7C" w:rsidRPr="00BE0AE5" w:rsidRDefault="00416B7C" w:rsidP="00416B7C">
      <w:pPr>
        <w:pStyle w:val="body"/>
        <w:rPr>
          <w:rFonts w:cs="Times New Roman"/>
        </w:rPr>
      </w:pPr>
      <w:r w:rsidRPr="00BE0AE5">
        <w:rPr>
          <w:rFonts w:cs="Times New Roman"/>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14:paraId="5232C5C6" w14:textId="77777777" w:rsidR="00416B7C" w:rsidRPr="00BE0AE5" w:rsidRDefault="00416B7C" w:rsidP="00416B7C">
      <w:pPr>
        <w:pStyle w:val="body"/>
        <w:rPr>
          <w:rFonts w:cs="Times New Roman"/>
        </w:rPr>
      </w:pPr>
      <w:r w:rsidRPr="00BE0AE5">
        <w:rPr>
          <w:rFonts w:cs="Times New Roman"/>
        </w:rPr>
        <w:t>волейбол (передача мяча за голову на своей площадке и через сетку; и</w:t>
      </w:r>
      <w:r w:rsidRPr="00BE0AE5">
        <w:rPr>
          <w:rFonts w:cs="Times New Roman"/>
        </w:rPr>
        <w:t>с</w:t>
      </w:r>
      <w:r w:rsidRPr="00BE0AE5">
        <w:rPr>
          <w:rFonts w:cs="Times New Roman"/>
        </w:rPr>
        <w:t>пользование разученных технических действий в условиях игровой деятел</w:t>
      </w:r>
      <w:r w:rsidRPr="00BE0AE5">
        <w:rPr>
          <w:rFonts w:cs="Times New Roman"/>
        </w:rPr>
        <w:t>ь</w:t>
      </w:r>
      <w:r w:rsidRPr="00BE0AE5">
        <w:rPr>
          <w:rFonts w:cs="Times New Roman"/>
        </w:rPr>
        <w:t xml:space="preserve">ности); </w:t>
      </w:r>
    </w:p>
    <w:p w14:paraId="00DA0E75" w14:textId="77777777" w:rsidR="00416B7C" w:rsidRPr="00BE0AE5" w:rsidRDefault="00416B7C" w:rsidP="00416B7C">
      <w:pPr>
        <w:pStyle w:val="body"/>
        <w:rPr>
          <w:rFonts w:cs="Times New Roman"/>
          <w:spacing w:val="3"/>
        </w:rPr>
      </w:pPr>
      <w:r w:rsidRPr="00BE0AE5">
        <w:rPr>
          <w:rFonts w:cs="Times New Roman"/>
          <w:spacing w:val="3"/>
        </w:rPr>
        <w:t xml:space="preserve">футбол (средние и длинные передачи футбольного мяча; тактические действия при выполнении углового удара и вбрасывании мяча из-за боковой </w:t>
      </w:r>
      <w:r w:rsidRPr="00BE0AE5">
        <w:rPr>
          <w:rFonts w:cs="Times New Roman"/>
          <w:spacing w:val="3"/>
        </w:rPr>
        <w:lastRenderedPageBreak/>
        <w:t>линии; использование разученных технических действий в условиях игр</w:t>
      </w:r>
      <w:r w:rsidRPr="00BE0AE5">
        <w:rPr>
          <w:rFonts w:cs="Times New Roman"/>
          <w:spacing w:val="3"/>
        </w:rPr>
        <w:t>о</w:t>
      </w:r>
      <w:r w:rsidRPr="00BE0AE5">
        <w:rPr>
          <w:rFonts w:cs="Times New Roman"/>
          <w:spacing w:val="3"/>
        </w:rPr>
        <w:t>вой деятельности);</w:t>
      </w:r>
    </w:p>
    <w:p w14:paraId="48694398" w14:textId="77777777" w:rsidR="00416B7C" w:rsidRPr="00BE0AE5" w:rsidRDefault="00416B7C" w:rsidP="009E16A5">
      <w:pPr>
        <w:pStyle w:val="list-bullet"/>
        <w:rPr>
          <w:rFonts w:cs="Times New Roman"/>
        </w:rPr>
      </w:pPr>
      <w:r w:rsidRPr="00BE0AE5">
        <w:rPr>
          <w:rFonts w:cs="Times New Roman"/>
        </w:rPr>
        <w:t>тренироваться в упражнениях общефизической и специальной физ</w:t>
      </w:r>
      <w:r w:rsidRPr="00BE0AE5">
        <w:rPr>
          <w:rFonts w:cs="Times New Roman"/>
        </w:rPr>
        <w:t>и</w:t>
      </w:r>
      <w:r w:rsidRPr="00BE0AE5">
        <w:rPr>
          <w:rFonts w:cs="Times New Roman"/>
        </w:rPr>
        <w:t xml:space="preserve">ческой подготовки с учётом индивидуальных и возрастно-половых особенностей. </w:t>
      </w:r>
    </w:p>
    <w:p w14:paraId="0952F4B1" w14:textId="77777777" w:rsidR="00416B7C" w:rsidRPr="00BE0AE5" w:rsidRDefault="00416B7C" w:rsidP="00416B7C">
      <w:pPr>
        <w:pStyle w:val="h3"/>
        <w:rPr>
          <w:rFonts w:cs="Times New Roman"/>
        </w:rPr>
      </w:pPr>
      <w:r w:rsidRPr="00BE0AE5">
        <w:rPr>
          <w:rFonts w:cs="Times New Roman"/>
        </w:rPr>
        <w:t>8 класс</w:t>
      </w:r>
    </w:p>
    <w:p w14:paraId="4E81DA67" w14:textId="77777777" w:rsidR="00416B7C" w:rsidRPr="00BE0AE5" w:rsidRDefault="00416B7C" w:rsidP="00416B7C">
      <w:pPr>
        <w:pStyle w:val="body"/>
        <w:rPr>
          <w:rFonts w:cs="Times New Roman"/>
        </w:rPr>
      </w:pPr>
      <w:r w:rsidRPr="00BE0AE5">
        <w:rPr>
          <w:rFonts w:cs="Times New Roman"/>
        </w:rPr>
        <w:t>К концу обучения в 8 классе обучающийся научится:</w:t>
      </w:r>
    </w:p>
    <w:p w14:paraId="66A492C8" w14:textId="77777777" w:rsidR="00416B7C" w:rsidRPr="00BE0AE5" w:rsidRDefault="00416B7C" w:rsidP="009E16A5">
      <w:pPr>
        <w:pStyle w:val="list-bullet"/>
        <w:rPr>
          <w:rFonts w:cs="Times New Roman"/>
        </w:rPr>
      </w:pPr>
      <w:r w:rsidRPr="00BE0AE5">
        <w:rPr>
          <w:rFonts w:cs="Times New Roman"/>
        </w:rPr>
        <w:t>проводить анализ основных направлений развития физической кул</w:t>
      </w:r>
      <w:r w:rsidRPr="00BE0AE5">
        <w:rPr>
          <w:rFonts w:cs="Times New Roman"/>
        </w:rPr>
        <w:t>ь</w:t>
      </w:r>
      <w:r w:rsidRPr="00BE0AE5">
        <w:rPr>
          <w:rFonts w:cs="Times New Roman"/>
        </w:rPr>
        <w:t xml:space="preserve">туры в Российской Федерации, характеризовать содержание основных форм их организации; </w:t>
      </w:r>
    </w:p>
    <w:p w14:paraId="529FFC0A" w14:textId="77777777" w:rsidR="00416B7C" w:rsidRPr="00BE0AE5" w:rsidRDefault="00416B7C" w:rsidP="009E16A5">
      <w:pPr>
        <w:pStyle w:val="list-bullet"/>
        <w:rPr>
          <w:rFonts w:cs="Times New Roman"/>
        </w:rPr>
      </w:pPr>
      <w:r w:rsidRPr="00BE0AE5">
        <w:rPr>
          <w:rFonts w:cs="Times New Roman"/>
        </w:rPr>
        <w:t>анализировать понятие «всестороннее и гармоничное физическое ра</w:t>
      </w:r>
      <w:r w:rsidRPr="00BE0AE5">
        <w:rPr>
          <w:rFonts w:cs="Times New Roman"/>
        </w:rPr>
        <w:t>з</w:t>
      </w:r>
      <w:r w:rsidRPr="00BE0AE5">
        <w:rPr>
          <w:rFonts w:cs="Times New Roman"/>
        </w:rPr>
        <w:t>витие», раскрывать критерии и приводить примеры, устанавливать связь с наследственными факторами и занятиями физической культ</w:t>
      </w:r>
      <w:r w:rsidRPr="00BE0AE5">
        <w:rPr>
          <w:rFonts w:cs="Times New Roman"/>
        </w:rPr>
        <w:t>у</w:t>
      </w:r>
      <w:r w:rsidRPr="00BE0AE5">
        <w:rPr>
          <w:rFonts w:cs="Times New Roman"/>
        </w:rPr>
        <w:t xml:space="preserve">рой и спортом; </w:t>
      </w:r>
    </w:p>
    <w:p w14:paraId="5E94EF5C" w14:textId="77777777" w:rsidR="00416B7C" w:rsidRPr="00BE0AE5" w:rsidRDefault="00416B7C" w:rsidP="009E16A5">
      <w:pPr>
        <w:pStyle w:val="list-bullet"/>
        <w:rPr>
          <w:rFonts w:cs="Times New Roman"/>
        </w:rPr>
      </w:pPr>
      <w:r w:rsidRPr="00BE0AE5">
        <w:rPr>
          <w:rFonts w:cs="Times New Roman"/>
        </w:rPr>
        <w:t>проводить занятия оздоровительной гимнастикой по коррекции инд</w:t>
      </w:r>
      <w:r w:rsidRPr="00BE0AE5">
        <w:rPr>
          <w:rFonts w:cs="Times New Roman"/>
        </w:rPr>
        <w:t>и</w:t>
      </w:r>
      <w:r w:rsidRPr="00BE0AE5">
        <w:rPr>
          <w:rFonts w:cs="Times New Roman"/>
        </w:rPr>
        <w:t xml:space="preserve">видуальной формы осанки и избыточной массы тела; </w:t>
      </w:r>
    </w:p>
    <w:p w14:paraId="12AF9390" w14:textId="77777777" w:rsidR="00416B7C" w:rsidRPr="00BE0AE5" w:rsidRDefault="00416B7C" w:rsidP="009E16A5">
      <w:pPr>
        <w:pStyle w:val="list-bullet"/>
        <w:rPr>
          <w:rFonts w:cs="Times New Roman"/>
          <w:spacing w:val="1"/>
        </w:rPr>
      </w:pPr>
      <w:r w:rsidRPr="00BE0AE5">
        <w:rPr>
          <w:rFonts w:cs="Times New Roman"/>
          <w:spacing w:val="1"/>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14:paraId="74BCA771" w14:textId="77777777" w:rsidR="00416B7C" w:rsidRPr="00BE0AE5" w:rsidRDefault="00416B7C" w:rsidP="009E16A5">
      <w:pPr>
        <w:pStyle w:val="list-bullet"/>
        <w:rPr>
          <w:rFonts w:cs="Times New Roman"/>
        </w:rPr>
      </w:pPr>
      <w:r w:rsidRPr="00BE0AE5">
        <w:rPr>
          <w:rFonts w:cs="Times New Roman"/>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14:paraId="047099BC" w14:textId="77777777" w:rsidR="00416B7C" w:rsidRPr="00BE0AE5" w:rsidRDefault="00416B7C" w:rsidP="009E16A5">
      <w:pPr>
        <w:pStyle w:val="list-bullet"/>
        <w:rPr>
          <w:rFonts w:cs="Times New Roman"/>
        </w:rPr>
      </w:pPr>
      <w:r w:rsidRPr="00BE0AE5">
        <w:rPr>
          <w:rFonts w:cs="Times New Roman"/>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 </w:t>
      </w:r>
    </w:p>
    <w:p w14:paraId="6EC66230" w14:textId="77777777" w:rsidR="00416B7C" w:rsidRPr="00BE0AE5" w:rsidRDefault="00416B7C" w:rsidP="009E16A5">
      <w:pPr>
        <w:pStyle w:val="list-bullet"/>
        <w:rPr>
          <w:rFonts w:cs="Times New Roman"/>
        </w:rPr>
      </w:pPr>
      <w:r w:rsidRPr="00BE0AE5">
        <w:rPr>
          <w:rFonts w:cs="Times New Roman"/>
        </w:rPr>
        <w:t>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w:t>
      </w:r>
      <w:r w:rsidRPr="00BE0AE5">
        <w:rPr>
          <w:rFonts w:cs="Times New Roman"/>
        </w:rPr>
        <w:t>а</w:t>
      </w:r>
      <w:r w:rsidRPr="00BE0AE5">
        <w:rPr>
          <w:rFonts w:cs="Times New Roman"/>
        </w:rPr>
        <w:t xml:space="preserve">нения; </w:t>
      </w:r>
    </w:p>
    <w:p w14:paraId="4BB1C1AD" w14:textId="77777777" w:rsidR="00416B7C" w:rsidRPr="00BE0AE5" w:rsidRDefault="00416B7C" w:rsidP="009E16A5">
      <w:pPr>
        <w:pStyle w:val="list-bullet"/>
        <w:rPr>
          <w:rFonts w:cs="Times New Roman"/>
        </w:rPr>
      </w:pPr>
      <w:r w:rsidRPr="00BE0AE5">
        <w:rPr>
          <w:rFonts w:cs="Times New Roman"/>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14:paraId="7D5FD599" w14:textId="77777777" w:rsidR="00416B7C" w:rsidRPr="00BE0AE5" w:rsidRDefault="00416B7C" w:rsidP="009E16A5">
      <w:pPr>
        <w:pStyle w:val="list-bullet"/>
        <w:rPr>
          <w:rFonts w:cs="Times New Roman"/>
        </w:rPr>
      </w:pPr>
      <w:r w:rsidRPr="00BE0AE5">
        <w:rPr>
          <w:rFonts w:cs="Times New Roman"/>
        </w:rPr>
        <w:t>выполнять передвижение на лыжах одновременным бесшажным ходом; переход с попеременного двухшажного хода на одновременный бе</w:t>
      </w:r>
      <w:r w:rsidRPr="00BE0AE5">
        <w:rPr>
          <w:rFonts w:cs="Times New Roman"/>
        </w:rPr>
        <w:t>с</w:t>
      </w:r>
      <w:r w:rsidRPr="00BE0AE5">
        <w:rPr>
          <w:rFonts w:cs="Times New Roman"/>
        </w:rPr>
        <w:t>шажный ход; преодоление естественных препятствий на лыжах ш</w:t>
      </w:r>
      <w:r w:rsidRPr="00BE0AE5">
        <w:rPr>
          <w:rFonts w:cs="Times New Roman"/>
        </w:rPr>
        <w:t>и</w:t>
      </w:r>
      <w:r w:rsidRPr="00BE0AE5">
        <w:rPr>
          <w:rFonts w:cs="Times New Roman"/>
        </w:rPr>
        <w:t>роким шагом, перешагиванием, перелазанием (для бесснежных рай</w:t>
      </w:r>
      <w:r w:rsidRPr="00BE0AE5">
        <w:rPr>
          <w:rFonts w:cs="Times New Roman"/>
        </w:rPr>
        <w:t>о</w:t>
      </w:r>
      <w:r w:rsidRPr="00BE0AE5">
        <w:rPr>
          <w:rFonts w:cs="Times New Roman"/>
        </w:rPr>
        <w:t>нов — имитация передвижения);</w:t>
      </w:r>
    </w:p>
    <w:p w14:paraId="609240EC" w14:textId="77777777" w:rsidR="00416B7C" w:rsidRPr="00BE0AE5" w:rsidRDefault="00416B7C" w:rsidP="009E16A5">
      <w:pPr>
        <w:pStyle w:val="list-bullet"/>
        <w:rPr>
          <w:rFonts w:cs="Times New Roman"/>
        </w:rPr>
      </w:pPr>
      <w:r w:rsidRPr="00BE0AE5">
        <w:rPr>
          <w:rFonts w:cs="Times New Roman"/>
        </w:rPr>
        <w:lastRenderedPageBreak/>
        <w:t>соблюдать правила безопасности в бассейне при выполнении плав</w:t>
      </w:r>
      <w:r w:rsidRPr="00BE0AE5">
        <w:rPr>
          <w:rFonts w:cs="Times New Roman"/>
        </w:rPr>
        <w:t>а</w:t>
      </w:r>
      <w:r w:rsidRPr="00BE0AE5">
        <w:rPr>
          <w:rFonts w:cs="Times New Roman"/>
        </w:rPr>
        <w:t>тельных упражнений;</w:t>
      </w:r>
    </w:p>
    <w:p w14:paraId="65D17EC4" w14:textId="77777777" w:rsidR="00416B7C" w:rsidRPr="00BE0AE5" w:rsidRDefault="00416B7C" w:rsidP="009E16A5">
      <w:pPr>
        <w:pStyle w:val="list-bullet"/>
        <w:rPr>
          <w:rFonts w:cs="Times New Roman"/>
        </w:rPr>
      </w:pPr>
      <w:r w:rsidRPr="00BE0AE5">
        <w:rPr>
          <w:rFonts w:cs="Times New Roman"/>
        </w:rPr>
        <w:t>выполнять прыжки в воду со стартовой тумбы;</w:t>
      </w:r>
    </w:p>
    <w:p w14:paraId="30F907A9" w14:textId="77777777" w:rsidR="00416B7C" w:rsidRPr="00BE0AE5" w:rsidRDefault="00416B7C" w:rsidP="009E16A5">
      <w:pPr>
        <w:pStyle w:val="list-bullet"/>
        <w:rPr>
          <w:rFonts w:cs="Times New Roman"/>
        </w:rPr>
      </w:pPr>
      <w:r w:rsidRPr="00BE0AE5">
        <w:rPr>
          <w:rFonts w:cs="Times New Roman"/>
        </w:rPr>
        <w:t>выполнять технические элементы плавания кролем на груди в согл</w:t>
      </w:r>
      <w:r w:rsidRPr="00BE0AE5">
        <w:rPr>
          <w:rFonts w:cs="Times New Roman"/>
        </w:rPr>
        <w:t>а</w:t>
      </w:r>
      <w:r w:rsidRPr="00BE0AE5">
        <w:rPr>
          <w:rFonts w:cs="Times New Roman"/>
        </w:rPr>
        <w:t>совании с дыханием;</w:t>
      </w:r>
    </w:p>
    <w:p w14:paraId="5CA7ABCB" w14:textId="77777777" w:rsidR="00416B7C" w:rsidRPr="00BE0AE5" w:rsidRDefault="00416B7C" w:rsidP="009E16A5">
      <w:pPr>
        <w:pStyle w:val="list-bullet"/>
        <w:rPr>
          <w:rFonts w:cs="Times New Roman"/>
        </w:rPr>
      </w:pPr>
      <w:r w:rsidRPr="00BE0AE5">
        <w:rPr>
          <w:rFonts w:cs="Times New Roman"/>
        </w:rPr>
        <w:t xml:space="preserve">демонстрировать и использовать технические действия спортивных игр: </w:t>
      </w:r>
    </w:p>
    <w:p w14:paraId="27767CF0" w14:textId="77777777" w:rsidR="00416B7C" w:rsidRPr="00BE0AE5" w:rsidRDefault="00416B7C" w:rsidP="00416B7C">
      <w:pPr>
        <w:pStyle w:val="body"/>
        <w:rPr>
          <w:rFonts w:cs="Times New Roman"/>
        </w:rPr>
      </w:pPr>
      <w:r w:rsidRPr="00BE0AE5">
        <w:rPr>
          <w:rFonts w:cs="Times New Roman"/>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14:paraId="07A3D623" w14:textId="77777777" w:rsidR="00416B7C" w:rsidRPr="00BE0AE5" w:rsidRDefault="00416B7C" w:rsidP="00416B7C">
      <w:pPr>
        <w:pStyle w:val="body"/>
        <w:rPr>
          <w:rFonts w:cs="Times New Roman"/>
          <w:spacing w:val="-1"/>
        </w:rPr>
      </w:pPr>
      <w:r w:rsidRPr="00BE0AE5">
        <w:rPr>
          <w:rFonts w:cs="Times New Roman"/>
          <w:spacing w:val="-1"/>
        </w:rP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w:t>
      </w:r>
      <w:r w:rsidRPr="00BE0AE5">
        <w:rPr>
          <w:rFonts w:cs="Times New Roman"/>
          <w:spacing w:val="-1"/>
        </w:rPr>
        <w:t>я</w:t>
      </w:r>
      <w:r w:rsidRPr="00BE0AE5">
        <w:rPr>
          <w:rFonts w:cs="Times New Roman"/>
          <w:spacing w:val="-1"/>
        </w:rPr>
        <w:t xml:space="preserve">тельности); </w:t>
      </w:r>
    </w:p>
    <w:p w14:paraId="335AB31D" w14:textId="77777777" w:rsidR="00416B7C" w:rsidRPr="00BE0AE5" w:rsidRDefault="00416B7C" w:rsidP="00416B7C">
      <w:pPr>
        <w:pStyle w:val="body"/>
        <w:rPr>
          <w:rFonts w:cs="Times New Roman"/>
        </w:rPr>
      </w:pPr>
      <w:r w:rsidRPr="00BE0AE5">
        <w:rPr>
          <w:rFonts w:cs="Times New Roman"/>
        </w:rPr>
        <w:t xml:space="preserve">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 </w:t>
      </w:r>
    </w:p>
    <w:p w14:paraId="3996346E" w14:textId="77777777" w:rsidR="00416B7C" w:rsidRPr="00BE0AE5" w:rsidRDefault="00416B7C" w:rsidP="009E16A5">
      <w:pPr>
        <w:pStyle w:val="list-bullet"/>
        <w:rPr>
          <w:rFonts w:cs="Times New Roman"/>
        </w:rPr>
      </w:pPr>
      <w:r w:rsidRPr="00BE0AE5">
        <w:rPr>
          <w:rFonts w:cs="Times New Roman"/>
        </w:rPr>
        <w:t>тренироваться в упражнениях общефизической и специальной физ</w:t>
      </w:r>
      <w:r w:rsidRPr="00BE0AE5">
        <w:rPr>
          <w:rFonts w:cs="Times New Roman"/>
        </w:rPr>
        <w:t>и</w:t>
      </w:r>
      <w:r w:rsidRPr="00BE0AE5">
        <w:rPr>
          <w:rFonts w:cs="Times New Roman"/>
        </w:rPr>
        <w:t xml:space="preserve">ческой подготовки с учётом индивидуальных и возрастно-половых особенностей. </w:t>
      </w:r>
    </w:p>
    <w:p w14:paraId="52663215" w14:textId="77777777" w:rsidR="00416B7C" w:rsidRPr="00BE0AE5" w:rsidRDefault="00416B7C" w:rsidP="00416B7C">
      <w:pPr>
        <w:pStyle w:val="h3"/>
        <w:rPr>
          <w:rFonts w:cs="Times New Roman"/>
        </w:rPr>
      </w:pPr>
      <w:r w:rsidRPr="00BE0AE5">
        <w:rPr>
          <w:rFonts w:cs="Times New Roman"/>
        </w:rPr>
        <w:t>9 класс</w:t>
      </w:r>
    </w:p>
    <w:p w14:paraId="359C2C77" w14:textId="77777777" w:rsidR="00416B7C" w:rsidRPr="00BE0AE5" w:rsidRDefault="00416B7C" w:rsidP="00416B7C">
      <w:pPr>
        <w:pStyle w:val="body"/>
        <w:rPr>
          <w:rFonts w:cs="Times New Roman"/>
        </w:rPr>
      </w:pPr>
      <w:r w:rsidRPr="00BE0AE5">
        <w:rPr>
          <w:rFonts w:cs="Times New Roman"/>
        </w:rPr>
        <w:t>К концу обучения в 9 классе обучающийся научится:</w:t>
      </w:r>
    </w:p>
    <w:p w14:paraId="4362AD18" w14:textId="77777777" w:rsidR="00416B7C" w:rsidRPr="00BE0AE5" w:rsidRDefault="00416B7C" w:rsidP="009E16A5">
      <w:pPr>
        <w:pStyle w:val="list-bullet"/>
        <w:rPr>
          <w:rFonts w:cs="Times New Roman"/>
        </w:rPr>
      </w:pPr>
      <w:r w:rsidRPr="00BE0AE5">
        <w:rPr>
          <w:rFonts w:cs="Times New Roman"/>
        </w:rPr>
        <w:t>отстаивать принципы здорового образа жизни, раскрывать эффекти</w:t>
      </w:r>
      <w:r w:rsidRPr="00BE0AE5">
        <w:rPr>
          <w:rFonts w:cs="Times New Roman"/>
        </w:rPr>
        <w:t>в</w:t>
      </w:r>
      <w:r w:rsidRPr="00BE0AE5">
        <w:rPr>
          <w:rFonts w:cs="Times New Roman"/>
        </w:rPr>
        <w:t>ность его форм в профилактике вредных привычек; обосновывать п</w:t>
      </w:r>
      <w:r w:rsidRPr="00BE0AE5">
        <w:rPr>
          <w:rFonts w:cs="Times New Roman"/>
        </w:rPr>
        <w:t>а</w:t>
      </w:r>
      <w:r w:rsidRPr="00BE0AE5">
        <w:rPr>
          <w:rFonts w:cs="Times New Roman"/>
        </w:rPr>
        <w:t>губное влияние вредных привычек на здоровье человека, его социал</w:t>
      </w:r>
      <w:r w:rsidRPr="00BE0AE5">
        <w:rPr>
          <w:rFonts w:cs="Times New Roman"/>
        </w:rPr>
        <w:t>ь</w:t>
      </w:r>
      <w:r w:rsidRPr="00BE0AE5">
        <w:rPr>
          <w:rFonts w:cs="Times New Roman"/>
        </w:rPr>
        <w:t>ную и производственную деятельность;</w:t>
      </w:r>
    </w:p>
    <w:p w14:paraId="3B973FB8" w14:textId="77777777" w:rsidR="00416B7C" w:rsidRPr="00BE0AE5" w:rsidRDefault="00416B7C" w:rsidP="009E16A5">
      <w:pPr>
        <w:pStyle w:val="list-bullet"/>
        <w:rPr>
          <w:rFonts w:cs="Times New Roman"/>
        </w:rPr>
      </w:pPr>
      <w:r w:rsidRPr="00BE0AE5">
        <w:rPr>
          <w:rFonts w:cs="Times New Roman"/>
        </w:rPr>
        <w:t>понимать пользу туристских подходов как формы организации здор</w:t>
      </w:r>
      <w:r w:rsidRPr="00BE0AE5">
        <w:rPr>
          <w:rFonts w:cs="Times New Roman"/>
        </w:rPr>
        <w:t>о</w:t>
      </w:r>
      <w:r w:rsidRPr="00BE0AE5">
        <w:rPr>
          <w:rFonts w:cs="Times New Roman"/>
        </w:rPr>
        <w:t xml:space="preserve">вого образа жизни, выполнять правила подготовки к пешим походам, требования безопасности при передвижении и организации бивуака; </w:t>
      </w:r>
    </w:p>
    <w:p w14:paraId="3474530E" w14:textId="77777777" w:rsidR="00416B7C" w:rsidRPr="00BE0AE5" w:rsidRDefault="00416B7C" w:rsidP="009E16A5">
      <w:pPr>
        <w:pStyle w:val="list-bullet"/>
        <w:rPr>
          <w:rFonts w:cs="Times New Roman"/>
        </w:rPr>
      </w:pPr>
      <w:r w:rsidRPr="00BE0AE5">
        <w:rPr>
          <w:rFonts w:cs="Times New Roman"/>
        </w:rPr>
        <w:t>объяснять понятие «профессионально-прикладная физическая культ</w:t>
      </w:r>
      <w:r w:rsidRPr="00BE0AE5">
        <w:rPr>
          <w:rFonts w:cs="Times New Roman"/>
        </w:rPr>
        <w:t>у</w:t>
      </w:r>
      <w:r w:rsidRPr="00BE0AE5">
        <w:rPr>
          <w:rFonts w:cs="Times New Roman"/>
        </w:rPr>
        <w:t>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w:t>
      </w:r>
      <w:r w:rsidRPr="00BE0AE5">
        <w:rPr>
          <w:rFonts w:cs="Times New Roman"/>
        </w:rPr>
        <w:t>б</w:t>
      </w:r>
      <w:r w:rsidRPr="00BE0AE5">
        <w:rPr>
          <w:rFonts w:cs="Times New Roman"/>
        </w:rPr>
        <w:t xml:space="preserve">щеобразовательной школы; </w:t>
      </w:r>
    </w:p>
    <w:p w14:paraId="6DA3186D" w14:textId="77777777" w:rsidR="00416B7C" w:rsidRPr="00BE0AE5" w:rsidRDefault="00416B7C" w:rsidP="009E16A5">
      <w:pPr>
        <w:pStyle w:val="list-bullet"/>
        <w:rPr>
          <w:rFonts w:cs="Times New Roman"/>
          <w:spacing w:val="-1"/>
        </w:rPr>
      </w:pPr>
      <w:r w:rsidRPr="00BE0AE5">
        <w:rPr>
          <w:rFonts w:cs="Times New Roman"/>
          <w:spacing w:val="-1"/>
        </w:rPr>
        <w:t>использовать приёмы массажа и применять их в процессе самосто</w:t>
      </w:r>
      <w:r w:rsidRPr="00BE0AE5">
        <w:rPr>
          <w:rFonts w:cs="Times New Roman"/>
          <w:spacing w:val="-1"/>
        </w:rPr>
        <w:t>я</w:t>
      </w:r>
      <w:r w:rsidRPr="00BE0AE5">
        <w:rPr>
          <w:rFonts w:cs="Times New Roman"/>
          <w:spacing w:val="-1"/>
        </w:rPr>
        <w:t>тельных занятий физической культурой и спортом, выполнять гиги</w:t>
      </w:r>
      <w:r w:rsidRPr="00BE0AE5">
        <w:rPr>
          <w:rFonts w:cs="Times New Roman"/>
          <w:spacing w:val="-1"/>
        </w:rPr>
        <w:t>е</w:t>
      </w:r>
      <w:r w:rsidRPr="00BE0AE5">
        <w:rPr>
          <w:rFonts w:cs="Times New Roman"/>
          <w:spacing w:val="-1"/>
        </w:rPr>
        <w:t xml:space="preserve">нические требования к процедурам массажа; </w:t>
      </w:r>
    </w:p>
    <w:p w14:paraId="24ECED5C" w14:textId="77777777" w:rsidR="00416B7C" w:rsidRPr="00BE0AE5" w:rsidRDefault="00416B7C" w:rsidP="009E16A5">
      <w:pPr>
        <w:pStyle w:val="list-bullet"/>
        <w:rPr>
          <w:rFonts w:cs="Times New Roman"/>
        </w:rPr>
      </w:pPr>
      <w:r w:rsidRPr="00BE0AE5">
        <w:rPr>
          <w:rFonts w:cs="Times New Roman"/>
        </w:rPr>
        <w:lastRenderedPageBreak/>
        <w:t>измерять индивидуальные функциональные резервы организма с п</w:t>
      </w:r>
      <w:r w:rsidRPr="00BE0AE5">
        <w:rPr>
          <w:rFonts w:cs="Times New Roman"/>
        </w:rPr>
        <w:t>о</w:t>
      </w:r>
      <w:r w:rsidRPr="00BE0AE5">
        <w:rPr>
          <w:rFonts w:cs="Times New Roman"/>
        </w:rPr>
        <w:t>мощью проб Штанге, Генча, «задержки дыхания»; использовать их для планирования индивидуальных занятий спортивной и профессионал</w:t>
      </w:r>
      <w:r w:rsidRPr="00BE0AE5">
        <w:rPr>
          <w:rFonts w:cs="Times New Roman"/>
        </w:rPr>
        <w:t>ь</w:t>
      </w:r>
      <w:r w:rsidRPr="00BE0AE5">
        <w:rPr>
          <w:rFonts w:cs="Times New Roman"/>
        </w:rPr>
        <w:t xml:space="preserve">но-прикладной физической подготовкой; </w:t>
      </w:r>
    </w:p>
    <w:p w14:paraId="305A9B4B" w14:textId="77777777" w:rsidR="00416B7C" w:rsidRPr="00BE0AE5" w:rsidRDefault="00416B7C" w:rsidP="009E16A5">
      <w:pPr>
        <w:pStyle w:val="list-bullet"/>
        <w:rPr>
          <w:rFonts w:cs="Times New Roman"/>
        </w:rPr>
      </w:pPr>
      <w:r w:rsidRPr="00BE0AE5">
        <w:rPr>
          <w:rFonts w:cs="Times New Roman"/>
        </w:rPr>
        <w:t>определять характер травм и ушибов, встречающихся на самосто</w:t>
      </w:r>
      <w:r w:rsidRPr="00BE0AE5">
        <w:rPr>
          <w:rFonts w:cs="Times New Roman"/>
        </w:rPr>
        <w:t>я</w:t>
      </w:r>
      <w:r w:rsidRPr="00BE0AE5">
        <w:rPr>
          <w:rFonts w:cs="Times New Roman"/>
        </w:rPr>
        <w:t>тельных занятиях физическими упражнениями и во время активного отдыха,</w:t>
      </w:r>
      <w:r w:rsidR="00571787" w:rsidRPr="00BE0AE5">
        <w:rPr>
          <w:rFonts w:cs="Times New Roman"/>
        </w:rPr>
        <w:t xml:space="preserve"> </w:t>
      </w:r>
      <w:r w:rsidRPr="00BE0AE5">
        <w:rPr>
          <w:rFonts w:cs="Times New Roman"/>
        </w:rPr>
        <w:t>применять способы оказания первой помощи;</w:t>
      </w:r>
      <w:r w:rsidR="00571787" w:rsidRPr="00BE0AE5">
        <w:rPr>
          <w:rFonts w:cs="Times New Roman"/>
        </w:rPr>
        <w:t xml:space="preserve"> </w:t>
      </w:r>
    </w:p>
    <w:p w14:paraId="1F0460EB" w14:textId="77777777" w:rsidR="00416B7C" w:rsidRPr="00BE0AE5" w:rsidRDefault="00416B7C" w:rsidP="009E16A5">
      <w:pPr>
        <w:pStyle w:val="list-bullet"/>
        <w:rPr>
          <w:rFonts w:cs="Times New Roman"/>
        </w:rPr>
      </w:pPr>
      <w:r w:rsidRPr="00BE0AE5">
        <w:rPr>
          <w:rFonts w:cs="Times New Roman"/>
        </w:rPr>
        <w:t>составлять и выполнять комплексы упражнений из разученных акр</w:t>
      </w:r>
      <w:r w:rsidRPr="00BE0AE5">
        <w:rPr>
          <w:rFonts w:cs="Times New Roman"/>
        </w:rPr>
        <w:t>о</w:t>
      </w:r>
      <w:r w:rsidRPr="00BE0AE5">
        <w:rPr>
          <w:rFonts w:cs="Times New Roman"/>
        </w:rPr>
        <w:t>батических упражнений с повышенными требованиями к технике их выполнения (юноши);</w:t>
      </w:r>
    </w:p>
    <w:p w14:paraId="0606D497" w14:textId="77777777" w:rsidR="00416B7C" w:rsidRPr="00BE0AE5" w:rsidRDefault="00416B7C" w:rsidP="009E16A5">
      <w:pPr>
        <w:pStyle w:val="list-bullet"/>
        <w:rPr>
          <w:rFonts w:cs="Times New Roman"/>
        </w:rPr>
      </w:pPr>
      <w:r w:rsidRPr="00BE0AE5">
        <w:rPr>
          <w:rFonts w:cs="Times New Roman"/>
        </w:rPr>
        <w:t>составлять и выполнять гимнастическую комбинацию на высокой п</w:t>
      </w:r>
      <w:r w:rsidRPr="00BE0AE5">
        <w:rPr>
          <w:rFonts w:cs="Times New Roman"/>
        </w:rPr>
        <w:t>е</w:t>
      </w:r>
      <w:r w:rsidRPr="00BE0AE5">
        <w:rPr>
          <w:rFonts w:cs="Times New Roman"/>
        </w:rPr>
        <w:t>рекладине из разученных упражнений, с включением элементов ра</w:t>
      </w:r>
      <w:r w:rsidRPr="00BE0AE5">
        <w:rPr>
          <w:rFonts w:cs="Times New Roman"/>
        </w:rPr>
        <w:t>з</w:t>
      </w:r>
      <w:r w:rsidRPr="00BE0AE5">
        <w:rPr>
          <w:rFonts w:cs="Times New Roman"/>
        </w:rPr>
        <w:t xml:space="preserve">махивания и соскока вперёд способом «прогнувшись» (юноши); </w:t>
      </w:r>
    </w:p>
    <w:p w14:paraId="4F1667B1" w14:textId="77777777" w:rsidR="00416B7C" w:rsidRPr="00BE0AE5" w:rsidRDefault="00416B7C" w:rsidP="009E16A5">
      <w:pPr>
        <w:pStyle w:val="list-bullet"/>
        <w:rPr>
          <w:rFonts w:cs="Times New Roman"/>
        </w:rPr>
      </w:pPr>
      <w:r w:rsidRPr="00BE0AE5">
        <w:rPr>
          <w:rFonts w:cs="Times New Roman"/>
        </w:rPr>
        <w:t>составлять и выполнять композицию упражнений черлидинга с п</w:t>
      </w:r>
      <w:r w:rsidRPr="00BE0AE5">
        <w:rPr>
          <w:rFonts w:cs="Times New Roman"/>
        </w:rPr>
        <w:t>о</w:t>
      </w:r>
      <w:r w:rsidRPr="00BE0AE5">
        <w:rPr>
          <w:rFonts w:cs="Times New Roman"/>
        </w:rPr>
        <w:t>строением пирамид, элементами степ-аэробики и акробатики (деву</w:t>
      </w:r>
      <w:r w:rsidRPr="00BE0AE5">
        <w:rPr>
          <w:rFonts w:cs="Times New Roman"/>
        </w:rPr>
        <w:t>ш</w:t>
      </w:r>
      <w:r w:rsidRPr="00BE0AE5">
        <w:rPr>
          <w:rFonts w:cs="Times New Roman"/>
        </w:rPr>
        <w:t xml:space="preserve">ки); </w:t>
      </w:r>
    </w:p>
    <w:p w14:paraId="2994CC0A" w14:textId="77777777" w:rsidR="00416B7C" w:rsidRPr="00BE0AE5" w:rsidRDefault="00416B7C" w:rsidP="009E16A5">
      <w:pPr>
        <w:pStyle w:val="list-bullet"/>
        <w:rPr>
          <w:rFonts w:cs="Times New Roman"/>
        </w:rPr>
      </w:pPr>
      <w:r w:rsidRPr="00BE0AE5">
        <w:rPr>
          <w:rFonts w:cs="Times New Roman"/>
        </w:rPr>
        <w:t>составлять и выполнять комплекс ритмической гимнастики с включ</w:t>
      </w:r>
      <w:r w:rsidRPr="00BE0AE5">
        <w:rPr>
          <w:rFonts w:cs="Times New Roman"/>
        </w:rPr>
        <w:t>е</w:t>
      </w:r>
      <w:r w:rsidRPr="00BE0AE5">
        <w:rPr>
          <w:rFonts w:cs="Times New Roman"/>
        </w:rPr>
        <w:t>нием элементов художественной гимнастики, упражнений на гибкость и равновесие (девушки);</w:t>
      </w:r>
    </w:p>
    <w:p w14:paraId="4C647433" w14:textId="77777777" w:rsidR="00416B7C" w:rsidRPr="00BE0AE5" w:rsidRDefault="00416B7C" w:rsidP="009E16A5">
      <w:pPr>
        <w:pStyle w:val="list-bullet"/>
        <w:rPr>
          <w:rFonts w:cs="Times New Roman"/>
        </w:rPr>
      </w:pPr>
      <w:r w:rsidRPr="00BE0AE5">
        <w:rPr>
          <w:rFonts w:cs="Times New Roman"/>
        </w:rPr>
        <w:t>совершенствовать технику беговых и прыжковых упражнений в пр</w:t>
      </w:r>
      <w:r w:rsidRPr="00BE0AE5">
        <w:rPr>
          <w:rFonts w:cs="Times New Roman"/>
        </w:rPr>
        <w:t>о</w:t>
      </w:r>
      <w:r w:rsidRPr="00BE0AE5">
        <w:rPr>
          <w:rFonts w:cs="Times New Roman"/>
        </w:rPr>
        <w:t>цессе самостоятельных занятий технической подготовкой к выполн</w:t>
      </w:r>
      <w:r w:rsidRPr="00BE0AE5">
        <w:rPr>
          <w:rFonts w:cs="Times New Roman"/>
        </w:rPr>
        <w:t>е</w:t>
      </w:r>
      <w:r w:rsidRPr="00BE0AE5">
        <w:rPr>
          <w:rFonts w:cs="Times New Roman"/>
        </w:rPr>
        <w:t xml:space="preserve">нию нормативных требований комплекса ГТО; </w:t>
      </w:r>
    </w:p>
    <w:p w14:paraId="44CA96D4" w14:textId="77777777" w:rsidR="00416B7C" w:rsidRPr="00BE0AE5" w:rsidRDefault="00416B7C" w:rsidP="009E16A5">
      <w:pPr>
        <w:pStyle w:val="list-bullet"/>
        <w:rPr>
          <w:rFonts w:cs="Times New Roman"/>
        </w:rPr>
      </w:pPr>
      <w:r w:rsidRPr="00BE0AE5">
        <w:rPr>
          <w:rFonts w:cs="Times New Roman"/>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14:paraId="2B0915BD" w14:textId="77777777" w:rsidR="00416B7C" w:rsidRPr="00BE0AE5" w:rsidRDefault="00416B7C" w:rsidP="009E16A5">
      <w:pPr>
        <w:pStyle w:val="list-bullet"/>
        <w:rPr>
          <w:rFonts w:cs="Times New Roman"/>
        </w:rPr>
      </w:pPr>
      <w:r w:rsidRPr="00BE0AE5">
        <w:rPr>
          <w:rFonts w:cs="Times New Roman"/>
        </w:rPr>
        <w:t>соблюдать правила безопасности в бассейне при выполнении плав</w:t>
      </w:r>
      <w:r w:rsidRPr="00BE0AE5">
        <w:rPr>
          <w:rFonts w:cs="Times New Roman"/>
        </w:rPr>
        <w:t>а</w:t>
      </w:r>
      <w:r w:rsidRPr="00BE0AE5">
        <w:rPr>
          <w:rFonts w:cs="Times New Roman"/>
        </w:rPr>
        <w:t>тельных упражнений;</w:t>
      </w:r>
    </w:p>
    <w:p w14:paraId="1693BB85" w14:textId="77777777" w:rsidR="00416B7C" w:rsidRPr="00BE0AE5" w:rsidRDefault="00416B7C" w:rsidP="009E16A5">
      <w:pPr>
        <w:pStyle w:val="list-bullet"/>
        <w:rPr>
          <w:rFonts w:cs="Times New Roman"/>
        </w:rPr>
      </w:pPr>
      <w:r w:rsidRPr="00BE0AE5">
        <w:rPr>
          <w:rFonts w:cs="Times New Roman"/>
        </w:rPr>
        <w:t>выполнять повороты кувырком, маятником;</w:t>
      </w:r>
    </w:p>
    <w:p w14:paraId="3C8D9836" w14:textId="77777777" w:rsidR="00416B7C" w:rsidRPr="00BE0AE5" w:rsidRDefault="00416B7C" w:rsidP="009E16A5">
      <w:pPr>
        <w:pStyle w:val="list-bullet"/>
        <w:rPr>
          <w:rFonts w:cs="Times New Roman"/>
        </w:rPr>
      </w:pPr>
      <w:r w:rsidRPr="00BE0AE5">
        <w:rPr>
          <w:rFonts w:cs="Times New Roman"/>
        </w:rPr>
        <w:t>выполнять технические элементы брассом в согласовании с дыханием;</w:t>
      </w:r>
    </w:p>
    <w:p w14:paraId="1F15209E" w14:textId="77777777" w:rsidR="00416B7C" w:rsidRPr="00BE0AE5" w:rsidRDefault="00416B7C" w:rsidP="009E16A5">
      <w:pPr>
        <w:pStyle w:val="list-bullet"/>
        <w:rPr>
          <w:rFonts w:cs="Times New Roman"/>
        </w:rPr>
      </w:pPr>
      <w:r w:rsidRPr="00BE0AE5">
        <w:rPr>
          <w:rFonts w:cs="Times New Roman"/>
        </w:rPr>
        <w:t>совершенствовать технические действия в спортивных играх: баске</w:t>
      </w:r>
      <w:r w:rsidRPr="00BE0AE5">
        <w:rPr>
          <w:rFonts w:cs="Times New Roman"/>
        </w:rPr>
        <w:t>т</w:t>
      </w:r>
      <w:r w:rsidRPr="00BE0AE5">
        <w:rPr>
          <w:rFonts w:cs="Times New Roman"/>
        </w:rPr>
        <w:t>бол, волейбол, футбол, взаимодействовать с игроками своих команд в условиях игровой деятельности, при организации тактических де</w:t>
      </w:r>
      <w:r w:rsidRPr="00BE0AE5">
        <w:rPr>
          <w:rFonts w:cs="Times New Roman"/>
        </w:rPr>
        <w:t>й</w:t>
      </w:r>
      <w:r w:rsidRPr="00BE0AE5">
        <w:rPr>
          <w:rFonts w:cs="Times New Roman"/>
        </w:rPr>
        <w:t xml:space="preserve">ствий в нападении и защите; </w:t>
      </w:r>
    </w:p>
    <w:p w14:paraId="1C3C7AF6" w14:textId="443635A7" w:rsidR="00416B7C" w:rsidRPr="00BE0AE5" w:rsidRDefault="00416B7C" w:rsidP="00416B7C">
      <w:pPr>
        <w:pStyle w:val="list-bullet"/>
        <w:rPr>
          <w:rFonts w:cs="Times New Roman"/>
        </w:rPr>
      </w:pPr>
      <w:r w:rsidRPr="00BE0AE5">
        <w:rPr>
          <w:rFonts w:cs="Times New Roman"/>
        </w:rPr>
        <w:t>тренироваться в упражнениях общефизической и специальной физ</w:t>
      </w:r>
      <w:r w:rsidRPr="00BE0AE5">
        <w:rPr>
          <w:rFonts w:cs="Times New Roman"/>
        </w:rPr>
        <w:t>и</w:t>
      </w:r>
      <w:r w:rsidRPr="00BE0AE5">
        <w:rPr>
          <w:rFonts w:cs="Times New Roman"/>
        </w:rPr>
        <w:t>ческой подготовки с учётом индивидуальных и возрастно-половых особенностей.</w:t>
      </w:r>
    </w:p>
    <w:p w14:paraId="5745F4AD" w14:textId="77777777" w:rsidR="00416B7C" w:rsidRPr="00BE0AE5" w:rsidRDefault="00416B7C" w:rsidP="00416B7C">
      <w:pPr>
        <w:pStyle w:val="h1"/>
        <w:rPr>
          <w:rFonts w:cs="Times New Roman"/>
        </w:rPr>
      </w:pPr>
      <w:r w:rsidRPr="00BE0AE5">
        <w:rPr>
          <w:rFonts w:cs="Times New Roman"/>
        </w:rPr>
        <w:lastRenderedPageBreak/>
        <w:t>2.1.22</w:t>
      </w:r>
      <w:r w:rsidRPr="00BE0AE5">
        <w:rPr>
          <w:rFonts w:cs="Times New Roman"/>
        </w:rPr>
        <w:t> </w:t>
      </w:r>
      <w:r w:rsidRPr="00BE0AE5">
        <w:rPr>
          <w:rFonts w:cs="Times New Roman"/>
        </w:rPr>
        <w:t>ОСНОВЫ БЕЗОПАСНОСТИ ЖИЗНЕДЕЯТЕЛЬНОСТИ (8—9 классы)</w:t>
      </w:r>
    </w:p>
    <w:p w14:paraId="31C86B5D" w14:textId="7B6441E7" w:rsidR="00416B7C" w:rsidRPr="00BE0AE5" w:rsidRDefault="00416B7C" w:rsidP="00416B7C">
      <w:pPr>
        <w:pStyle w:val="body"/>
        <w:rPr>
          <w:rFonts w:cs="Times New Roman"/>
          <w:spacing w:val="-2"/>
        </w:rPr>
      </w:pPr>
      <w:r w:rsidRPr="00BE0AE5">
        <w:rPr>
          <w:rFonts w:cs="Times New Roman"/>
          <w:spacing w:val="-2"/>
        </w:rPr>
        <w:t xml:space="preserve">Примерная рабочая программа по основам безопасности жизнедеятельности (далее </w:t>
      </w:r>
      <w:r w:rsidR="00BE0AE5">
        <w:rPr>
          <w:rFonts w:cs="Times New Roman"/>
          <w:spacing w:val="-2"/>
        </w:rPr>
        <w:t>—</w:t>
      </w:r>
      <w:r w:rsidRPr="00BE0AE5">
        <w:rPr>
          <w:rFonts w:cs="Times New Roman"/>
          <w:spacing w:val="-2"/>
        </w:rPr>
        <w:t xml:space="preserve">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w:t>
      </w:r>
      <w:r w:rsidRPr="00BE0AE5">
        <w:rPr>
          <w:rFonts w:cs="Times New Roman"/>
          <w:spacing w:val="-2"/>
        </w:rPr>
        <w:t>н</w:t>
      </w:r>
      <w:r w:rsidRPr="00BE0AE5">
        <w:rPr>
          <w:rFonts w:cs="Times New Roman"/>
          <w:spacing w:val="-2"/>
        </w:rPr>
        <w:t>ном образовательном стандарте (далее — ФГОС) основного общего образов</w:t>
      </w:r>
      <w:r w:rsidRPr="00BE0AE5">
        <w:rPr>
          <w:rFonts w:cs="Times New Roman"/>
          <w:spacing w:val="-2"/>
        </w:rPr>
        <w:t>а</w:t>
      </w:r>
      <w:r w:rsidRPr="00BE0AE5">
        <w:rPr>
          <w:rFonts w:cs="Times New Roman"/>
          <w:spacing w:val="-2"/>
        </w:rPr>
        <w:t>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w:t>
      </w:r>
      <w:r w:rsidRPr="00BE0AE5">
        <w:rPr>
          <w:rFonts w:cs="Times New Roman"/>
          <w:spacing w:val="-2"/>
        </w:rPr>
        <w:t>с</w:t>
      </w:r>
      <w:r w:rsidRPr="00BE0AE5">
        <w:rPr>
          <w:rFonts w:cs="Times New Roman"/>
          <w:spacing w:val="-2"/>
        </w:rPr>
        <w:t>новного общего образования по учебному предмету ОБЖ, Примерной пр</w:t>
      </w:r>
      <w:r w:rsidRPr="00BE0AE5">
        <w:rPr>
          <w:rFonts w:cs="Times New Roman"/>
          <w:spacing w:val="-2"/>
        </w:rPr>
        <w:t>о</w:t>
      </w:r>
      <w:r w:rsidRPr="00BE0AE5">
        <w:rPr>
          <w:rFonts w:cs="Times New Roman"/>
          <w:spacing w:val="-2"/>
        </w:rPr>
        <w:t>граммы воспитания.</w:t>
      </w:r>
    </w:p>
    <w:p w14:paraId="70CB9271" w14:textId="77777777" w:rsidR="00416B7C" w:rsidRPr="00BE0AE5" w:rsidRDefault="00416B7C" w:rsidP="00416B7C">
      <w:pPr>
        <w:pStyle w:val="h1"/>
        <w:pageBreakBefore w:val="0"/>
        <w:spacing w:before="454" w:after="57"/>
        <w:rPr>
          <w:rFonts w:cs="Times New Roman"/>
        </w:rPr>
      </w:pPr>
      <w:r w:rsidRPr="00BE0AE5">
        <w:rPr>
          <w:rFonts w:cs="Times New Roman"/>
        </w:rPr>
        <w:t>1. Пояснительная записка</w:t>
      </w:r>
    </w:p>
    <w:p w14:paraId="4CBDFA14" w14:textId="77777777" w:rsidR="00416B7C" w:rsidRPr="00BE0AE5" w:rsidRDefault="00416B7C" w:rsidP="00416B7C">
      <w:pPr>
        <w:pStyle w:val="body"/>
        <w:spacing w:before="170"/>
        <w:rPr>
          <w:rFonts w:cs="Times New Roman"/>
        </w:rPr>
      </w:pPr>
      <w:r w:rsidRPr="00BE0AE5">
        <w:rPr>
          <w:rFonts w:cs="Times New Roman"/>
        </w:rPr>
        <w:t>Примерная рабочая программа (далее —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w:t>
      </w:r>
      <w:r w:rsidRPr="00BE0AE5">
        <w:rPr>
          <w:rFonts w:cs="Times New Roman"/>
        </w:rPr>
        <w:t>о</w:t>
      </w:r>
      <w:r w:rsidRPr="00BE0AE5">
        <w:rPr>
          <w:rFonts w:cs="Times New Roman"/>
        </w:rPr>
        <w:t>ванной на системно-деятельностный и практико-ориентированный подход в преподавании ОБЖ.</w:t>
      </w:r>
    </w:p>
    <w:p w14:paraId="2F2FA304" w14:textId="77777777" w:rsidR="00416B7C" w:rsidRPr="00BE0AE5" w:rsidRDefault="00416B7C" w:rsidP="00416B7C">
      <w:pPr>
        <w:pStyle w:val="body"/>
        <w:rPr>
          <w:rFonts w:cs="Times New Roman"/>
        </w:rPr>
      </w:pPr>
      <w:r w:rsidRPr="00BE0AE5">
        <w:rPr>
          <w:rFonts w:cs="Times New Roman"/>
        </w:rPr>
        <w:t>Программа в методическом плане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w:t>
      </w:r>
      <w:r w:rsidRPr="00BE0AE5">
        <w:rPr>
          <w:rFonts w:cs="Times New Roman"/>
        </w:rPr>
        <w:t>у</w:t>
      </w:r>
      <w:r w:rsidRPr="00BE0AE5">
        <w:rPr>
          <w:rFonts w:cs="Times New Roman"/>
        </w:rPr>
        <w:t>чающимися знаний и формирования у них умений и навыков в области бе</w:t>
      </w:r>
      <w:r w:rsidRPr="00BE0AE5">
        <w:rPr>
          <w:rFonts w:cs="Times New Roman"/>
        </w:rPr>
        <w:t>з</w:t>
      </w:r>
      <w:r w:rsidRPr="00BE0AE5">
        <w:rPr>
          <w:rFonts w:cs="Times New Roman"/>
        </w:rPr>
        <w:t>опасности жизнедеятельности.</w:t>
      </w:r>
    </w:p>
    <w:p w14:paraId="518D8A72" w14:textId="77777777" w:rsidR="00416B7C" w:rsidRPr="00BE0AE5" w:rsidRDefault="00416B7C" w:rsidP="00416B7C">
      <w:pPr>
        <w:pStyle w:val="body"/>
        <w:rPr>
          <w:rFonts w:cs="Times New Roman"/>
        </w:rPr>
      </w:pPr>
      <w:r w:rsidRPr="00BE0AE5">
        <w:rPr>
          <w:rFonts w:cs="Times New Roman"/>
        </w:rPr>
        <w:t>Настоящая Программа обеспечивает:</w:t>
      </w:r>
    </w:p>
    <w:p w14:paraId="3E0527E2" w14:textId="77777777" w:rsidR="00416B7C" w:rsidRPr="00BE0AE5" w:rsidRDefault="00416B7C" w:rsidP="00416B7C">
      <w:pPr>
        <w:pStyle w:val="body"/>
        <w:rPr>
          <w:rFonts w:cs="Times New Roman"/>
        </w:rPr>
      </w:pPr>
      <w:r w:rsidRPr="00BE0AE5">
        <w:rPr>
          <w:rFonts w:cs="Times New Roman"/>
        </w:rPr>
        <w:t>ясное понимание обучающимися современных проблем безопасности и формирование у подрастающего поколения базового уровня культуры бе</w:t>
      </w:r>
      <w:r w:rsidRPr="00BE0AE5">
        <w:rPr>
          <w:rFonts w:cs="Times New Roman"/>
        </w:rPr>
        <w:t>з</w:t>
      </w:r>
      <w:r w:rsidRPr="00BE0AE5">
        <w:rPr>
          <w:rFonts w:cs="Times New Roman"/>
        </w:rPr>
        <w:t>опасного поведения;</w:t>
      </w:r>
    </w:p>
    <w:p w14:paraId="66D7D53A" w14:textId="77777777" w:rsidR="00416B7C" w:rsidRPr="00BE0AE5" w:rsidRDefault="00416B7C" w:rsidP="00416B7C">
      <w:pPr>
        <w:pStyle w:val="body"/>
        <w:rPr>
          <w:rFonts w:cs="Times New Roman"/>
        </w:rPr>
      </w:pPr>
      <w:r w:rsidRPr="00BE0AE5">
        <w:rPr>
          <w:rFonts w:cs="Times New Roman"/>
        </w:rPr>
        <w:t>прочное усвоение обучающимися основных ключевых понятий, обесп</w:t>
      </w:r>
      <w:r w:rsidRPr="00BE0AE5">
        <w:rPr>
          <w:rFonts w:cs="Times New Roman"/>
        </w:rPr>
        <w:t>е</w:t>
      </w:r>
      <w:r w:rsidRPr="00BE0AE5">
        <w:rPr>
          <w:rFonts w:cs="Times New Roman"/>
        </w:rPr>
        <w:t>чивающих преемственность изучения основ комплексной безопасности ли</w:t>
      </w:r>
      <w:r w:rsidRPr="00BE0AE5">
        <w:rPr>
          <w:rFonts w:cs="Times New Roman"/>
        </w:rPr>
        <w:t>ч</w:t>
      </w:r>
      <w:r w:rsidRPr="00BE0AE5">
        <w:rPr>
          <w:rFonts w:cs="Times New Roman"/>
        </w:rPr>
        <w:t>ности на следующем уровне образования;</w:t>
      </w:r>
    </w:p>
    <w:p w14:paraId="011C00E5" w14:textId="77777777" w:rsidR="00416B7C" w:rsidRPr="00BE0AE5" w:rsidRDefault="00416B7C" w:rsidP="00416B7C">
      <w:pPr>
        <w:pStyle w:val="body"/>
        <w:rPr>
          <w:rFonts w:cs="Times New Roman"/>
        </w:rPr>
      </w:pPr>
      <w:r w:rsidRPr="00BE0AE5">
        <w:rPr>
          <w:rFonts w:cs="Times New Roman"/>
        </w:rPr>
        <w:lastRenderedPageBreak/>
        <w:t>возможность выработки и закрепления у обучающихся умений и навыков, необходимых для последующей жизни;</w:t>
      </w:r>
    </w:p>
    <w:p w14:paraId="2A5AF71B" w14:textId="77777777" w:rsidR="00416B7C" w:rsidRPr="00BE0AE5" w:rsidRDefault="00416B7C" w:rsidP="00416B7C">
      <w:pPr>
        <w:pStyle w:val="body"/>
        <w:rPr>
          <w:rFonts w:cs="Times New Roman"/>
        </w:rPr>
      </w:pPr>
      <w:r w:rsidRPr="00BE0AE5">
        <w:rPr>
          <w:rFonts w:cs="Times New Roman"/>
        </w:rPr>
        <w:t>выработку практико-ориентированных компетенций, соответствующих потребностям современности;</w:t>
      </w:r>
    </w:p>
    <w:p w14:paraId="7EC69D33" w14:textId="77777777" w:rsidR="00416B7C" w:rsidRPr="00BE0AE5" w:rsidRDefault="00416B7C" w:rsidP="00416B7C">
      <w:pPr>
        <w:pStyle w:val="body"/>
        <w:rPr>
          <w:rFonts w:cs="Times New Roman"/>
        </w:rPr>
      </w:pPr>
      <w:r w:rsidRPr="00BE0AE5">
        <w:rPr>
          <w:rFonts w:cs="Times New Roman"/>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2489A36E" w14:textId="77777777" w:rsidR="00416B7C" w:rsidRPr="00BE0AE5" w:rsidRDefault="00416B7C" w:rsidP="00416B7C">
      <w:pPr>
        <w:pStyle w:val="body"/>
        <w:rPr>
          <w:rFonts w:cs="Times New Roman"/>
        </w:rPr>
      </w:pPr>
      <w:r w:rsidRPr="00BE0AE5">
        <w:rPr>
          <w:rFonts w:cs="Times New Roman"/>
        </w:rPr>
        <w:t>В Программе содержание учебного предмета ОБЖ структурно предста</w:t>
      </w:r>
      <w:r w:rsidRPr="00BE0AE5">
        <w:rPr>
          <w:rFonts w:cs="Times New Roman"/>
        </w:rPr>
        <w:t>в</w:t>
      </w:r>
      <w:r w:rsidRPr="00BE0AE5">
        <w:rPr>
          <w:rFonts w:cs="Times New Roman"/>
        </w:rPr>
        <w:t>лено десятью модулями (тематическими линиями), обеспечивающими н</w:t>
      </w:r>
      <w:r w:rsidRPr="00BE0AE5">
        <w:rPr>
          <w:rFonts w:cs="Times New Roman"/>
        </w:rPr>
        <w:t>е</w:t>
      </w:r>
      <w:r w:rsidRPr="00BE0AE5">
        <w:rPr>
          <w:rFonts w:cs="Times New Roman"/>
        </w:rPr>
        <w:t>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4F4F726D" w14:textId="77777777" w:rsidR="00416B7C" w:rsidRPr="00BE0AE5" w:rsidRDefault="00416B7C" w:rsidP="00416B7C">
      <w:pPr>
        <w:pStyle w:val="body"/>
        <w:rPr>
          <w:rFonts w:cs="Times New Roman"/>
        </w:rPr>
      </w:pPr>
      <w:r w:rsidRPr="00BE0AE5">
        <w:rPr>
          <w:rFonts w:cs="Times New Roman"/>
        </w:rPr>
        <w:t>модуль № 1 «Культура безопасности жизнедеятельности в современном обществе»;</w:t>
      </w:r>
    </w:p>
    <w:p w14:paraId="35E593AB" w14:textId="77777777" w:rsidR="00416B7C" w:rsidRPr="00BE0AE5" w:rsidRDefault="00416B7C" w:rsidP="00416B7C">
      <w:pPr>
        <w:pStyle w:val="body"/>
        <w:rPr>
          <w:rFonts w:cs="Times New Roman"/>
        </w:rPr>
      </w:pPr>
      <w:r w:rsidRPr="00BE0AE5">
        <w:rPr>
          <w:rFonts w:cs="Times New Roman"/>
        </w:rPr>
        <w:t>модуль № 2 «Безопасность в быту»;</w:t>
      </w:r>
    </w:p>
    <w:p w14:paraId="435ED951" w14:textId="77777777" w:rsidR="00416B7C" w:rsidRPr="00BE0AE5" w:rsidRDefault="00416B7C" w:rsidP="00416B7C">
      <w:pPr>
        <w:pStyle w:val="body"/>
        <w:rPr>
          <w:rFonts w:cs="Times New Roman"/>
        </w:rPr>
      </w:pPr>
      <w:r w:rsidRPr="00BE0AE5">
        <w:rPr>
          <w:rFonts w:cs="Times New Roman"/>
        </w:rPr>
        <w:t>модуль № 3 «Безопасность на транспорте»;</w:t>
      </w:r>
    </w:p>
    <w:p w14:paraId="28C3DC3B" w14:textId="77777777" w:rsidR="00416B7C" w:rsidRPr="00BE0AE5" w:rsidRDefault="00416B7C" w:rsidP="00416B7C">
      <w:pPr>
        <w:pStyle w:val="body"/>
        <w:rPr>
          <w:rFonts w:cs="Times New Roman"/>
        </w:rPr>
      </w:pPr>
      <w:r w:rsidRPr="00BE0AE5">
        <w:rPr>
          <w:rFonts w:cs="Times New Roman"/>
        </w:rPr>
        <w:t>модуль № 4 «Безопасность в общественных местах»;</w:t>
      </w:r>
    </w:p>
    <w:p w14:paraId="7CE49B2C" w14:textId="77777777" w:rsidR="00416B7C" w:rsidRPr="00BE0AE5" w:rsidRDefault="00416B7C" w:rsidP="00416B7C">
      <w:pPr>
        <w:pStyle w:val="body"/>
        <w:rPr>
          <w:rFonts w:cs="Times New Roman"/>
        </w:rPr>
      </w:pPr>
      <w:r w:rsidRPr="00BE0AE5">
        <w:rPr>
          <w:rFonts w:cs="Times New Roman"/>
        </w:rPr>
        <w:t>модуль № 5 «Безопасность в природной среде»;</w:t>
      </w:r>
    </w:p>
    <w:p w14:paraId="6921DBB8" w14:textId="77777777" w:rsidR="00416B7C" w:rsidRPr="00BE0AE5" w:rsidRDefault="00416B7C" w:rsidP="00416B7C">
      <w:pPr>
        <w:pStyle w:val="body"/>
        <w:rPr>
          <w:rFonts w:cs="Times New Roman"/>
        </w:rPr>
      </w:pPr>
      <w:r w:rsidRPr="00BE0AE5">
        <w:rPr>
          <w:rFonts w:cs="Times New Roman"/>
        </w:rPr>
        <w:t>модуль № 6 «Здоровье и как его сохранить. Основы медицинских знаний»;</w:t>
      </w:r>
    </w:p>
    <w:p w14:paraId="52F7220C" w14:textId="77777777" w:rsidR="00416B7C" w:rsidRPr="00BE0AE5" w:rsidRDefault="00416B7C" w:rsidP="00416B7C">
      <w:pPr>
        <w:pStyle w:val="body"/>
        <w:rPr>
          <w:rFonts w:cs="Times New Roman"/>
        </w:rPr>
      </w:pPr>
      <w:r w:rsidRPr="00BE0AE5">
        <w:rPr>
          <w:rFonts w:cs="Times New Roman"/>
        </w:rPr>
        <w:t>модуль № 7 «Безопасность в социуме»;</w:t>
      </w:r>
    </w:p>
    <w:p w14:paraId="6DE1F807" w14:textId="77777777" w:rsidR="00416B7C" w:rsidRPr="00BE0AE5" w:rsidRDefault="00416B7C" w:rsidP="00416B7C">
      <w:pPr>
        <w:pStyle w:val="body"/>
        <w:rPr>
          <w:rFonts w:cs="Times New Roman"/>
        </w:rPr>
      </w:pPr>
      <w:r w:rsidRPr="00BE0AE5">
        <w:rPr>
          <w:rFonts w:cs="Times New Roman"/>
        </w:rPr>
        <w:t>модуль № 8 «Безопасность в информационном пространстве»;</w:t>
      </w:r>
    </w:p>
    <w:p w14:paraId="10F5244D" w14:textId="77777777" w:rsidR="00416B7C" w:rsidRPr="00BE0AE5" w:rsidRDefault="00416B7C" w:rsidP="00416B7C">
      <w:pPr>
        <w:pStyle w:val="body"/>
        <w:rPr>
          <w:rFonts w:cs="Times New Roman"/>
        </w:rPr>
      </w:pPr>
      <w:r w:rsidRPr="00BE0AE5">
        <w:rPr>
          <w:rFonts w:cs="Times New Roman"/>
        </w:rPr>
        <w:t>модуль № 9 «Основы противодействия экстремизму и терроризму»;</w:t>
      </w:r>
    </w:p>
    <w:p w14:paraId="277E45E9" w14:textId="77777777" w:rsidR="00416B7C" w:rsidRPr="00BE0AE5" w:rsidRDefault="00416B7C" w:rsidP="00416B7C">
      <w:pPr>
        <w:pStyle w:val="body"/>
        <w:rPr>
          <w:rFonts w:cs="Times New Roman"/>
        </w:rPr>
      </w:pPr>
      <w:r w:rsidRPr="00BE0AE5">
        <w:rPr>
          <w:rFonts w:cs="Times New Roman"/>
        </w:rPr>
        <w:t>модуль № 10 «Взаимодействие личности, общества и государства в обе</w:t>
      </w:r>
      <w:r w:rsidRPr="00BE0AE5">
        <w:rPr>
          <w:rFonts w:cs="Times New Roman"/>
        </w:rPr>
        <w:t>с</w:t>
      </w:r>
      <w:r w:rsidRPr="00BE0AE5">
        <w:rPr>
          <w:rFonts w:cs="Times New Roman"/>
        </w:rPr>
        <w:t>печении безопасности жизни и здоровья населения».</w:t>
      </w:r>
    </w:p>
    <w:p w14:paraId="324CCE5E" w14:textId="77777777" w:rsidR="00416B7C" w:rsidRPr="00BE0AE5" w:rsidRDefault="00416B7C" w:rsidP="00416B7C">
      <w:pPr>
        <w:pStyle w:val="body"/>
        <w:rPr>
          <w:rFonts w:cs="Times New Roman"/>
        </w:rPr>
      </w:pPr>
      <w:r w:rsidRPr="00BE0AE5">
        <w:rPr>
          <w:rFonts w:cs="Times New Roman"/>
        </w:rP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w:t>
      </w:r>
      <w:r w:rsidRPr="00BE0AE5">
        <w:rPr>
          <w:rStyle w:val="Symbol"/>
          <w:rFonts w:ascii="Times New Roman" w:hAnsi="Times New Roman" w:cs="Times New Roman"/>
        </w:rPr>
        <w:t></w:t>
      </w:r>
      <w:r w:rsidRPr="00BE0AE5">
        <w:rPr>
          <w:rFonts w:cs="Times New Roman"/>
        </w:rPr>
        <w:t xml:space="preserve"> по возможности её избегать </w:t>
      </w:r>
      <w:r w:rsidRPr="00BE0AE5">
        <w:rPr>
          <w:rStyle w:val="Symbol"/>
          <w:rFonts w:ascii="Times New Roman" w:hAnsi="Times New Roman" w:cs="Times New Roman"/>
        </w:rPr>
        <w:t></w:t>
      </w:r>
      <w:r w:rsidRPr="00BE0AE5">
        <w:rPr>
          <w:rStyle w:val="Symbol"/>
          <w:rFonts w:ascii="Times New Roman" w:hAnsi="Times New Roman" w:cs="Times New Roman"/>
        </w:rPr>
        <w:t></w:t>
      </w:r>
      <w:r w:rsidRPr="00BE0AE5">
        <w:rPr>
          <w:rFonts w:cs="Times New Roman"/>
        </w:rPr>
        <w:t>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14:paraId="4795B401" w14:textId="77777777" w:rsidR="00416B7C" w:rsidRPr="00BE0AE5" w:rsidRDefault="00416B7C" w:rsidP="00416B7C">
      <w:pPr>
        <w:pStyle w:val="body"/>
        <w:rPr>
          <w:rFonts w:cs="Times New Roman"/>
        </w:rPr>
      </w:pPr>
      <w:r w:rsidRPr="00BE0AE5">
        <w:rPr>
          <w:rFonts w:cs="Times New Roman"/>
        </w:rPr>
        <w:t>Программой предусматривается использование практ</w:t>
      </w:r>
      <w:r w:rsidRPr="00BE0AE5">
        <w:rPr>
          <w:rFonts w:cs="Times New Roman"/>
        </w:rPr>
        <w:t>и</w:t>
      </w:r>
      <w:r w:rsidRPr="00BE0AE5">
        <w:rPr>
          <w:rFonts w:cs="Times New Roman"/>
        </w:rPr>
        <w:t>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w:t>
      </w:r>
      <w:r w:rsidRPr="00BE0AE5">
        <w:rPr>
          <w:rFonts w:cs="Times New Roman"/>
        </w:rPr>
        <w:t>х</w:t>
      </w:r>
      <w:r w:rsidRPr="00BE0AE5">
        <w:rPr>
          <w:rFonts w:cs="Times New Roman"/>
        </w:rPr>
        <w:t>нологии не способны полностью заменить педагога и практические действия обучающихся.</w:t>
      </w:r>
    </w:p>
    <w:p w14:paraId="55276B9F" w14:textId="31FBB363" w:rsidR="00416B7C" w:rsidRPr="00BE0AE5" w:rsidRDefault="00416B7C" w:rsidP="00416B7C">
      <w:pPr>
        <w:pStyle w:val="h2"/>
        <w:rPr>
          <w:rFonts w:cs="Times New Roman"/>
          <w:spacing w:val="-7"/>
        </w:rPr>
      </w:pPr>
      <w:r w:rsidRPr="00BE0AE5">
        <w:rPr>
          <w:rFonts w:cs="Times New Roman"/>
        </w:rPr>
        <w:lastRenderedPageBreak/>
        <w:t>Общая характеристика учебного предмета</w:t>
      </w:r>
      <w:r w:rsidRPr="00BE0AE5">
        <w:rPr>
          <w:rFonts w:cs="Times New Roman"/>
        </w:rPr>
        <w:br/>
      </w:r>
      <w:r w:rsidRPr="00BE0AE5">
        <w:rPr>
          <w:rFonts w:cs="Times New Roman"/>
          <w:spacing w:val="-7"/>
        </w:rPr>
        <w:t xml:space="preserve">«Основы безопасности жизнедеятельности» </w:t>
      </w:r>
      <w:r w:rsidR="009E16A5" w:rsidRPr="00BE0AE5">
        <w:rPr>
          <w:rFonts w:cs="Times New Roman"/>
          <w:spacing w:val="-7"/>
        </w:rPr>
        <w:br/>
      </w:r>
      <w:r w:rsidRPr="00BE0AE5">
        <w:rPr>
          <w:rFonts w:cs="Times New Roman"/>
          <w:spacing w:val="-7"/>
        </w:rPr>
        <w:t>для 8</w:t>
      </w:r>
      <w:r w:rsidR="009E16A5" w:rsidRPr="00BE0AE5">
        <w:rPr>
          <w:rFonts w:cs="Times New Roman"/>
          <w:spacing w:val="-7"/>
        </w:rPr>
        <w:t>—</w:t>
      </w:r>
      <w:r w:rsidRPr="00BE0AE5">
        <w:rPr>
          <w:rFonts w:cs="Times New Roman"/>
          <w:spacing w:val="-7"/>
        </w:rPr>
        <w:t>9 классов</w:t>
      </w:r>
    </w:p>
    <w:p w14:paraId="645883C2" w14:textId="77777777" w:rsidR="00416B7C" w:rsidRPr="00BE0AE5" w:rsidRDefault="00416B7C" w:rsidP="00416B7C">
      <w:pPr>
        <w:pStyle w:val="body"/>
        <w:rPr>
          <w:rFonts w:cs="Times New Roman"/>
          <w:spacing w:val="-1"/>
        </w:rPr>
      </w:pPr>
      <w:r w:rsidRPr="00BE0AE5">
        <w:rPr>
          <w:rFonts w:cs="Times New Roman"/>
          <w:spacing w:val="-1"/>
        </w:rPr>
        <w:t>Появлению учебного предмета ОБЖ способствовали колоссальные по масштабам и последствиям техногенные катастрофы, произошедшие на те</w:t>
      </w:r>
      <w:r w:rsidRPr="00BE0AE5">
        <w:rPr>
          <w:rFonts w:cs="Times New Roman"/>
          <w:spacing w:val="-1"/>
        </w:rPr>
        <w:t>р</w:t>
      </w:r>
      <w:r w:rsidRPr="00BE0AE5">
        <w:rPr>
          <w:rFonts w:cs="Times New Roman"/>
          <w:spacing w:val="-1"/>
        </w:rPr>
        <w:t>ритории нашей страны в 80-е годы XX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w:t>
      </w:r>
      <w:r w:rsidRPr="00BE0AE5">
        <w:rPr>
          <w:rFonts w:cs="Times New Roman"/>
          <w:spacing w:val="-1"/>
        </w:rPr>
        <w:t>м</w:t>
      </w:r>
      <w:r w:rsidRPr="00BE0AE5">
        <w:rPr>
          <w:rFonts w:cs="Times New Roman"/>
          <w:spacing w:val="-1"/>
        </w:rPr>
        <w:t>миака на производственном объединении «Азот» в г. Ионаве (20 марта 1989 г.), взрыв двух пассажирских поездов под Уфой в результате протечки трубопр</w:t>
      </w:r>
      <w:r w:rsidRPr="00BE0AE5">
        <w:rPr>
          <w:rFonts w:cs="Times New Roman"/>
          <w:spacing w:val="-1"/>
        </w:rPr>
        <w:t>о</w:t>
      </w:r>
      <w:r w:rsidRPr="00BE0AE5">
        <w:rPr>
          <w:rFonts w:cs="Times New Roman"/>
          <w:spacing w:val="-1"/>
        </w:rPr>
        <w:t>вода и выброса сжиженной газово-бензиновой смеси (3 июня 1989 г.). Гос</w:t>
      </w:r>
      <w:r w:rsidRPr="00BE0AE5">
        <w:rPr>
          <w:rFonts w:cs="Times New Roman"/>
          <w:spacing w:val="-1"/>
        </w:rPr>
        <w:t>у</w:t>
      </w:r>
      <w:r w:rsidRPr="00BE0AE5">
        <w:rPr>
          <w:rFonts w:cs="Times New Roman"/>
          <w:spacing w:val="-1"/>
        </w:rPr>
        <w:t>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w:t>
      </w:r>
      <w:r w:rsidRPr="00BE0AE5">
        <w:rPr>
          <w:rFonts w:cs="Times New Roman"/>
          <w:spacing w:val="-1"/>
        </w:rPr>
        <w:t>з</w:t>
      </w:r>
      <w:r w:rsidRPr="00BE0AE5">
        <w:rPr>
          <w:rFonts w:cs="Times New Roman"/>
          <w:spacing w:val="-1"/>
        </w:rPr>
        <w:t>опасного поведения, стремления осознанно соблюдать нормы и правила бе</w:t>
      </w:r>
      <w:r w:rsidRPr="00BE0AE5">
        <w:rPr>
          <w:rFonts w:cs="Times New Roman"/>
          <w:spacing w:val="-1"/>
        </w:rPr>
        <w:t>з</w:t>
      </w:r>
      <w:r w:rsidRPr="00BE0AE5">
        <w:rPr>
          <w:rFonts w:cs="Times New Roman"/>
          <w:spacing w:val="-1"/>
        </w:rPr>
        <w:t>опасности в повседневной жизни. В связи с этим введение в нашей стране обучения основам безопасности жизнедеятельности явилось важным и при</w:t>
      </w:r>
      <w:r w:rsidRPr="00BE0AE5">
        <w:rPr>
          <w:rFonts w:cs="Times New Roman"/>
          <w:spacing w:val="-1"/>
        </w:rPr>
        <w:t>н</w:t>
      </w:r>
      <w:r w:rsidRPr="00BE0AE5">
        <w:rPr>
          <w:rFonts w:cs="Times New Roman"/>
          <w:spacing w:val="-1"/>
        </w:rPr>
        <w:t>ципиальным достижением как для отечественного, так и для мирового обр</w:t>
      </w:r>
      <w:r w:rsidRPr="00BE0AE5">
        <w:rPr>
          <w:rFonts w:cs="Times New Roman"/>
          <w:spacing w:val="-1"/>
        </w:rPr>
        <w:t>а</w:t>
      </w:r>
      <w:r w:rsidRPr="00BE0AE5">
        <w:rPr>
          <w:rFonts w:cs="Times New Roman"/>
          <w:spacing w:val="-1"/>
        </w:rPr>
        <w:t>зовательного сообщества.</w:t>
      </w:r>
    </w:p>
    <w:p w14:paraId="32C390E1" w14:textId="77777777" w:rsidR="00416B7C" w:rsidRPr="00BE0AE5" w:rsidRDefault="00416B7C" w:rsidP="00416B7C">
      <w:pPr>
        <w:pStyle w:val="body"/>
        <w:rPr>
          <w:rFonts w:cs="Times New Roman"/>
        </w:rPr>
      </w:pPr>
      <w:r w:rsidRPr="00BE0AE5">
        <w:rPr>
          <w:rFonts w:cs="Times New Roman"/>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w:t>
      </w:r>
      <w:r w:rsidRPr="00BE0AE5">
        <w:rPr>
          <w:rFonts w:cs="Times New Roman"/>
        </w:rPr>
        <w:t>е</w:t>
      </w:r>
      <w:r w:rsidRPr="00BE0AE5">
        <w:rPr>
          <w:rFonts w:cs="Times New Roman"/>
        </w:rPr>
        <w:t>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14:paraId="1399D4B1" w14:textId="2D0C64C1" w:rsidR="00416B7C" w:rsidRPr="00BE0AE5" w:rsidRDefault="00416B7C" w:rsidP="00416B7C">
      <w:pPr>
        <w:pStyle w:val="body"/>
        <w:rPr>
          <w:rFonts w:cs="Times New Roman"/>
        </w:rPr>
      </w:pPr>
      <w:r w:rsidRPr="00BE0AE5">
        <w:rPr>
          <w:rFonts w:cs="Times New Roman"/>
        </w:rPr>
        <w:t>В данных обстоятельствах колоссальное значение приобретает качестве</w:t>
      </w:r>
      <w:r w:rsidRPr="00BE0AE5">
        <w:rPr>
          <w:rFonts w:cs="Times New Roman"/>
        </w:rPr>
        <w:t>н</w:t>
      </w:r>
      <w:r w:rsidRPr="00BE0AE5">
        <w:rPr>
          <w:rFonts w:cs="Times New Roman"/>
        </w:rPr>
        <w:t>ное образование подрастающего поколения россиян, направленное на фо</w:t>
      </w:r>
      <w:r w:rsidRPr="00BE0AE5">
        <w:rPr>
          <w:rFonts w:cs="Times New Roman"/>
        </w:rPr>
        <w:t>р</w:t>
      </w:r>
      <w:r w:rsidRPr="00BE0AE5">
        <w:rPr>
          <w:rFonts w:cs="Times New Roman"/>
        </w:rPr>
        <w:t>мирование гражданской идентичности, воспитание личности безопасного типа, овладение знаниями, умениями, навыками и компетенцией для обесп</w:t>
      </w:r>
      <w:r w:rsidRPr="00BE0AE5">
        <w:rPr>
          <w:rFonts w:cs="Times New Roman"/>
        </w:rPr>
        <w:t>е</w:t>
      </w:r>
      <w:r w:rsidRPr="00BE0AE5">
        <w:rPr>
          <w:rFonts w:cs="Times New Roman"/>
        </w:rPr>
        <w:t>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w:t>
      </w:r>
      <w:r w:rsidRPr="00BE0AE5">
        <w:rPr>
          <w:rFonts w:cs="Times New Roman"/>
        </w:rPr>
        <w:t>и</w:t>
      </w:r>
      <w:r w:rsidRPr="00BE0AE5">
        <w:rPr>
          <w:rFonts w:cs="Times New Roman"/>
        </w:rPr>
        <w:t>дента Российской Федерации от 02.07.2021 № 400), Доктрина информацио</w:t>
      </w:r>
      <w:r w:rsidRPr="00BE0AE5">
        <w:rPr>
          <w:rFonts w:cs="Times New Roman"/>
        </w:rPr>
        <w:t>н</w:t>
      </w:r>
      <w:r w:rsidRPr="00BE0AE5">
        <w:rPr>
          <w:rFonts w:cs="Times New Roman"/>
        </w:rPr>
        <w:t>ной безопасности Российской Федерации (Указ Президента Российской Ф</w:t>
      </w:r>
      <w:r w:rsidRPr="00BE0AE5">
        <w:rPr>
          <w:rFonts w:cs="Times New Roman"/>
        </w:rPr>
        <w:t>е</w:t>
      </w:r>
      <w:r w:rsidRPr="00BE0AE5">
        <w:rPr>
          <w:rFonts w:cs="Times New Roman"/>
        </w:rPr>
        <w:lastRenderedPageBreak/>
        <w:t>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w:t>
      </w:r>
      <w:r w:rsidR="009E16A5" w:rsidRPr="00BE0AE5">
        <w:rPr>
          <w:rFonts w:cs="Times New Roman"/>
          <w:lang w:val="en-US"/>
        </w:rPr>
        <w:t> </w:t>
      </w:r>
      <w:r w:rsidRPr="00BE0AE5">
        <w:rPr>
          <w:rFonts w:cs="Times New Roman"/>
        </w:rPr>
        <w:t>1642).</w:t>
      </w:r>
    </w:p>
    <w:p w14:paraId="0F8152AF" w14:textId="77777777" w:rsidR="00416B7C" w:rsidRPr="00BE0AE5" w:rsidRDefault="00416B7C" w:rsidP="00416B7C">
      <w:pPr>
        <w:pStyle w:val="body"/>
        <w:rPr>
          <w:rFonts w:cs="Times New Roman"/>
        </w:rPr>
      </w:pPr>
      <w:r w:rsidRPr="00BE0AE5">
        <w:rPr>
          <w:rFonts w:cs="Times New Roman"/>
        </w:rPr>
        <w:t>Современный учебный предмет ОБЖ является системообразующим, имеет свои дидактические компоненты во всех без исключения предметных обл</w:t>
      </w:r>
      <w:r w:rsidRPr="00BE0AE5">
        <w:rPr>
          <w:rFonts w:cs="Times New Roman"/>
        </w:rPr>
        <w:t>а</w:t>
      </w:r>
      <w:r w:rsidRPr="00BE0AE5">
        <w:rPr>
          <w:rFonts w:cs="Times New Roman"/>
        </w:rPr>
        <w:t>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w:t>
      </w:r>
      <w:r w:rsidRPr="00BE0AE5">
        <w:rPr>
          <w:rFonts w:cs="Times New Roman"/>
        </w:rPr>
        <w:t>е</w:t>
      </w:r>
      <w:r w:rsidRPr="00BE0AE5">
        <w:rPr>
          <w:rFonts w:cs="Times New Roman"/>
        </w:rPr>
        <w:t>нием других учебных предметов. Научной базой учебного предмета ОБЖ является общая теория безопасности, исходя из которой он должен обесп</w:t>
      </w:r>
      <w:r w:rsidRPr="00BE0AE5">
        <w:rPr>
          <w:rFonts w:cs="Times New Roman"/>
        </w:rPr>
        <w:t>е</w:t>
      </w:r>
      <w:r w:rsidRPr="00BE0AE5">
        <w:rPr>
          <w:rFonts w:cs="Times New Roman"/>
        </w:rPr>
        <w:t>чивать формирование целостного видения всего комплекса проблем бе</w:t>
      </w:r>
      <w:r w:rsidRPr="00BE0AE5">
        <w:rPr>
          <w:rFonts w:cs="Times New Roman"/>
        </w:rPr>
        <w:t>з</w:t>
      </w:r>
      <w:r w:rsidRPr="00BE0AE5">
        <w:rPr>
          <w:rFonts w:cs="Times New Roman"/>
        </w:rPr>
        <w:t>опасности, включая глобальные, что позволит обосновать оптимальную с</w:t>
      </w:r>
      <w:r w:rsidRPr="00BE0AE5">
        <w:rPr>
          <w:rFonts w:cs="Times New Roman"/>
        </w:rPr>
        <w:t>и</w:t>
      </w:r>
      <w:r w:rsidRPr="00BE0AE5">
        <w:rPr>
          <w:rFonts w:cs="Times New Roman"/>
        </w:rPr>
        <w:t>стему обеспечения безопасности личности, общества и государства, а также актуализировать для обучающихся построение адекватной модели индив</w:t>
      </w:r>
      <w:r w:rsidRPr="00BE0AE5">
        <w:rPr>
          <w:rFonts w:cs="Times New Roman"/>
        </w:rPr>
        <w:t>и</w:t>
      </w:r>
      <w:r w:rsidRPr="00BE0AE5">
        <w:rPr>
          <w:rFonts w:cs="Times New Roman"/>
        </w:rPr>
        <w:t>дуального безопасного поведения в повседневной жизни, сформировать у них базовый уровень культуры безопасности жизнедеятельности.</w:t>
      </w:r>
    </w:p>
    <w:p w14:paraId="6F4DC8E1" w14:textId="77777777" w:rsidR="00416B7C" w:rsidRPr="00BE0AE5" w:rsidRDefault="00416B7C" w:rsidP="00416B7C">
      <w:pPr>
        <w:pStyle w:val="body"/>
        <w:rPr>
          <w:rFonts w:cs="Times New Roman"/>
        </w:rPr>
      </w:pPr>
      <w:r w:rsidRPr="00BE0AE5">
        <w:rPr>
          <w:rFonts w:cs="Times New Roman"/>
        </w:rPr>
        <w:t>В настоящее время с учётом новых вызовов и угроз подходы к изучению учебного предмета ОБЖ несколько скорректированы. Он входит в предме</w:t>
      </w:r>
      <w:r w:rsidRPr="00BE0AE5">
        <w:rPr>
          <w:rFonts w:cs="Times New Roman"/>
        </w:rPr>
        <w:t>т</w:t>
      </w:r>
      <w:r w:rsidRPr="00BE0AE5">
        <w:rPr>
          <w:rFonts w:cs="Times New Roman"/>
        </w:rPr>
        <w:t>ную область «Физическая культура и основы безопасности жизнедеятельн</w:t>
      </w:r>
      <w:r w:rsidRPr="00BE0AE5">
        <w:rPr>
          <w:rFonts w:cs="Times New Roman"/>
        </w:rPr>
        <w:t>о</w:t>
      </w:r>
      <w:r w:rsidRPr="00BE0AE5">
        <w:rPr>
          <w:rFonts w:cs="Times New Roman"/>
        </w:rPr>
        <w:t>сти», является обязательным для изучения на уровне основного общего о</w:t>
      </w:r>
      <w:r w:rsidRPr="00BE0AE5">
        <w:rPr>
          <w:rFonts w:cs="Times New Roman"/>
        </w:rPr>
        <w:t>б</w:t>
      </w:r>
      <w:r w:rsidRPr="00BE0AE5">
        <w:rPr>
          <w:rFonts w:cs="Times New Roman"/>
        </w:rPr>
        <w:t>разования. Изучение ОБЖ направлено на обеспечение формирования базового уровня культуры безопасности жизнедеятельности, что способствует выр</w:t>
      </w:r>
      <w:r w:rsidRPr="00BE0AE5">
        <w:rPr>
          <w:rFonts w:cs="Times New Roman"/>
        </w:rPr>
        <w:t>а</w:t>
      </w:r>
      <w:r w:rsidRPr="00BE0AE5">
        <w:rPr>
          <w:rFonts w:cs="Times New Roman"/>
        </w:rPr>
        <w:t>ботке у обучающихся умений распознавать угрозы, избегать опасности, нейтрализовывать конфликтные ситуации, решать сложные вопросы соц</w:t>
      </w:r>
      <w:r w:rsidRPr="00BE0AE5">
        <w:rPr>
          <w:rFonts w:cs="Times New Roman"/>
        </w:rPr>
        <w:t>и</w:t>
      </w:r>
      <w:r w:rsidRPr="00BE0AE5">
        <w:rPr>
          <w:rFonts w:cs="Times New Roman"/>
        </w:rPr>
        <w:t>ального характера, грамотно вести себя в чрезвычайных ситуациях. Такой подход содействует закреплению навыков, позволяющих обеспечивать з</w:t>
      </w:r>
      <w:r w:rsidRPr="00BE0AE5">
        <w:rPr>
          <w:rFonts w:cs="Times New Roman"/>
        </w:rPr>
        <w:t>а</w:t>
      </w:r>
      <w:r w:rsidRPr="00BE0AE5">
        <w:rPr>
          <w:rFonts w:cs="Times New Roman"/>
        </w:rPr>
        <w:t>щиту жизни и здоровья человека, формированию необходимых для этого волевых и морально-нравственных качеств, предоставляет широкие возмо</w:t>
      </w:r>
      <w:r w:rsidRPr="00BE0AE5">
        <w:rPr>
          <w:rFonts w:cs="Times New Roman"/>
        </w:rPr>
        <w:t>ж</w:t>
      </w:r>
      <w:r w:rsidRPr="00BE0AE5">
        <w:rPr>
          <w:rFonts w:cs="Times New Roman"/>
        </w:rPr>
        <w:t>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1620609E" w14:textId="77777777" w:rsidR="00416B7C" w:rsidRPr="00BE0AE5" w:rsidRDefault="00416B7C" w:rsidP="00416B7C">
      <w:pPr>
        <w:pStyle w:val="h2"/>
        <w:rPr>
          <w:rFonts w:cs="Times New Roman"/>
        </w:rPr>
      </w:pPr>
      <w:r w:rsidRPr="00BE0AE5">
        <w:rPr>
          <w:rFonts w:cs="Times New Roman"/>
        </w:rPr>
        <w:t>Цель изучения учебного предмета</w:t>
      </w:r>
      <w:r w:rsidRPr="00BE0AE5">
        <w:rPr>
          <w:rFonts w:cs="Times New Roman"/>
        </w:rPr>
        <w:br/>
        <w:t>«Основы безопасности жизнедеятельности»</w:t>
      </w:r>
    </w:p>
    <w:p w14:paraId="7327510E" w14:textId="77777777" w:rsidR="00416B7C" w:rsidRPr="00BE0AE5" w:rsidRDefault="00416B7C" w:rsidP="00416B7C">
      <w:pPr>
        <w:pStyle w:val="body"/>
        <w:rPr>
          <w:rFonts w:cs="Times New Roman"/>
        </w:rPr>
      </w:pPr>
      <w:r w:rsidRPr="00BE0AE5">
        <w:rPr>
          <w:rFonts w:cs="Times New Roman"/>
        </w:rPr>
        <w:t>Целью изучения учебного предмета ОБЖ на уровне основного общего о</w:t>
      </w:r>
      <w:r w:rsidRPr="00BE0AE5">
        <w:rPr>
          <w:rFonts w:cs="Times New Roman"/>
        </w:rPr>
        <w:t>б</w:t>
      </w:r>
      <w:r w:rsidRPr="00BE0AE5">
        <w:rPr>
          <w:rFonts w:cs="Times New Roman"/>
        </w:rPr>
        <w:t xml:space="preserve">разования является формирование у обучающихся базового уровня культуры </w:t>
      </w:r>
      <w:r w:rsidRPr="00BE0AE5">
        <w:rPr>
          <w:rFonts w:cs="Times New Roman"/>
        </w:rPr>
        <w:lastRenderedPageBreak/>
        <w:t>безопасности жизнедеятельности в соответствии с современными потребн</w:t>
      </w:r>
      <w:r w:rsidRPr="00BE0AE5">
        <w:rPr>
          <w:rFonts w:cs="Times New Roman"/>
        </w:rPr>
        <w:t>о</w:t>
      </w:r>
      <w:r w:rsidRPr="00BE0AE5">
        <w:rPr>
          <w:rFonts w:cs="Times New Roman"/>
        </w:rPr>
        <w:t>стями личности, общества и государства, что предполагает:</w:t>
      </w:r>
    </w:p>
    <w:p w14:paraId="465D871D" w14:textId="234932C3" w:rsidR="00416B7C" w:rsidRPr="00BE0AE5" w:rsidRDefault="00416B7C" w:rsidP="009E16A5">
      <w:pPr>
        <w:pStyle w:val="list-dash"/>
        <w:rPr>
          <w:rFonts w:cs="Times New Roman"/>
        </w:rPr>
      </w:pPr>
      <w:r w:rsidRPr="00BE0AE5">
        <w:rPr>
          <w:rFonts w:cs="Times New Roman"/>
        </w:rPr>
        <w:t>способность построения модели индивидуального безопасного пов</w:t>
      </w:r>
      <w:r w:rsidRPr="00BE0AE5">
        <w:rPr>
          <w:rFonts w:cs="Times New Roman"/>
        </w:rPr>
        <w:t>е</w:t>
      </w:r>
      <w:r w:rsidRPr="00BE0AE5">
        <w:rPr>
          <w:rFonts w:cs="Times New Roman"/>
        </w:rPr>
        <w:t>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w:t>
      </w:r>
      <w:r w:rsidRPr="00BE0AE5">
        <w:rPr>
          <w:rFonts w:cs="Times New Roman"/>
        </w:rPr>
        <w:t>и</w:t>
      </w:r>
      <w:r w:rsidRPr="00BE0AE5">
        <w:rPr>
          <w:rFonts w:cs="Times New Roman"/>
        </w:rPr>
        <w:t>менять необходимые средства и приемы рационального и безопасного поведения при их проявлении;</w:t>
      </w:r>
    </w:p>
    <w:p w14:paraId="0D153549" w14:textId="42C024EE" w:rsidR="00416B7C" w:rsidRPr="00BE0AE5" w:rsidRDefault="00416B7C" w:rsidP="009E16A5">
      <w:pPr>
        <w:pStyle w:val="list-dash"/>
        <w:rPr>
          <w:rFonts w:cs="Times New Roman"/>
          <w:spacing w:val="3"/>
        </w:rPr>
      </w:pPr>
      <w:r w:rsidRPr="00BE0AE5">
        <w:rPr>
          <w:rFonts w:cs="Times New Roman"/>
          <w:spacing w:val="3"/>
        </w:rPr>
        <w:t>сформированность активной жизненной позиции, осознанное пон</w:t>
      </w:r>
      <w:r w:rsidRPr="00BE0AE5">
        <w:rPr>
          <w:rFonts w:cs="Times New Roman"/>
          <w:spacing w:val="3"/>
        </w:rPr>
        <w:t>и</w:t>
      </w:r>
      <w:r w:rsidRPr="00BE0AE5">
        <w:rPr>
          <w:rFonts w:cs="Times New Roman"/>
          <w:spacing w:val="3"/>
        </w:rPr>
        <w:t>мание значимости личного безопасного поведения в интересах бе</w:t>
      </w:r>
      <w:r w:rsidRPr="00BE0AE5">
        <w:rPr>
          <w:rFonts w:cs="Times New Roman"/>
          <w:spacing w:val="3"/>
        </w:rPr>
        <w:t>з</w:t>
      </w:r>
      <w:r w:rsidRPr="00BE0AE5">
        <w:rPr>
          <w:rFonts w:cs="Times New Roman"/>
          <w:spacing w:val="3"/>
        </w:rPr>
        <w:t>опасности личности, общества и государства;</w:t>
      </w:r>
    </w:p>
    <w:p w14:paraId="01A9EB85" w14:textId="4CACCB92" w:rsidR="00416B7C" w:rsidRPr="00BE0AE5" w:rsidRDefault="00416B7C" w:rsidP="009E16A5">
      <w:pPr>
        <w:pStyle w:val="list-dash"/>
        <w:rPr>
          <w:rFonts w:cs="Times New Roman"/>
        </w:rPr>
      </w:pPr>
      <w:r w:rsidRPr="00BE0AE5">
        <w:rPr>
          <w:rFonts w:cs="Times New Roman"/>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w:t>
      </w:r>
      <w:r w:rsidRPr="00BE0AE5">
        <w:rPr>
          <w:rFonts w:cs="Times New Roman"/>
        </w:rPr>
        <w:t>и</w:t>
      </w:r>
      <w:r w:rsidRPr="00BE0AE5">
        <w:rPr>
          <w:rFonts w:cs="Times New Roman"/>
        </w:rPr>
        <w:t>ального характера.</w:t>
      </w:r>
    </w:p>
    <w:p w14:paraId="6EBCF10E" w14:textId="77777777" w:rsidR="00416B7C" w:rsidRPr="00BE0AE5" w:rsidRDefault="00416B7C" w:rsidP="00416B7C">
      <w:pPr>
        <w:pStyle w:val="h2"/>
        <w:rPr>
          <w:rFonts w:cs="Times New Roman"/>
        </w:rPr>
      </w:pPr>
      <w:r w:rsidRPr="00BE0AE5">
        <w:rPr>
          <w:rFonts w:cs="Times New Roman"/>
        </w:rPr>
        <w:t>Место предмета в учебном плане</w:t>
      </w:r>
    </w:p>
    <w:p w14:paraId="61789893" w14:textId="77777777" w:rsidR="00416B7C" w:rsidRPr="00BE0AE5" w:rsidRDefault="00416B7C" w:rsidP="00416B7C">
      <w:pPr>
        <w:pStyle w:val="body"/>
        <w:rPr>
          <w:rFonts w:cs="Times New Roman"/>
        </w:rPr>
      </w:pPr>
      <w:r w:rsidRPr="00BE0AE5">
        <w:rPr>
          <w:rFonts w:cs="Times New Roman"/>
        </w:rPr>
        <w:t>В целях обеспечения индивидуальных потребностей обучающихся в фо</w:t>
      </w:r>
      <w:r w:rsidRPr="00BE0AE5">
        <w:rPr>
          <w:rFonts w:cs="Times New Roman"/>
        </w:rPr>
        <w:t>р</w:t>
      </w:r>
      <w:r w:rsidRPr="00BE0AE5">
        <w:rPr>
          <w:rFonts w:cs="Times New Roman"/>
        </w:rPr>
        <w:t>мировании культуры безопасности жизнедеятельности на основе расширения знаний и умений, углубленного понимания значимости безопасного повед</w:t>
      </w:r>
      <w:r w:rsidRPr="00BE0AE5">
        <w:rPr>
          <w:rFonts w:cs="Times New Roman"/>
        </w:rPr>
        <w:t>е</w:t>
      </w:r>
      <w:r w:rsidRPr="00BE0AE5">
        <w:rPr>
          <w:rFonts w:cs="Times New Roman"/>
        </w:rPr>
        <w:t>ния в условиях опасных и чрезвычайных ситуаций для личности, общества и государства предмет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14:paraId="6A8239C2" w14:textId="6DCE70BD" w:rsidR="00416B7C" w:rsidRPr="00BE0AE5" w:rsidRDefault="00416B7C" w:rsidP="00416B7C">
      <w:pPr>
        <w:pStyle w:val="body"/>
        <w:rPr>
          <w:rFonts w:cs="Times New Roman"/>
        </w:rPr>
      </w:pPr>
      <w:r w:rsidRPr="00BE0AE5">
        <w:rPr>
          <w:rFonts w:cs="Times New Roman"/>
        </w:rPr>
        <w:t>В 8</w:t>
      </w:r>
      <w:r w:rsidR="00BE0AE5">
        <w:rPr>
          <w:rFonts w:cs="Times New Roman"/>
        </w:rPr>
        <w:t>—</w:t>
      </w:r>
      <w:r w:rsidRPr="00BE0AE5">
        <w:rPr>
          <w:rFonts w:cs="Times New Roman"/>
        </w:rPr>
        <w:t>9 классах предмет изучается из расчета 1 час в неделю за счет обяз</w:t>
      </w:r>
      <w:r w:rsidRPr="00BE0AE5">
        <w:rPr>
          <w:rFonts w:cs="Times New Roman"/>
        </w:rPr>
        <w:t>а</w:t>
      </w:r>
      <w:r w:rsidRPr="00BE0AE5">
        <w:rPr>
          <w:rFonts w:cs="Times New Roman"/>
        </w:rPr>
        <w:t>тельной части учебного плана (всего 68 часов).</w:t>
      </w:r>
    </w:p>
    <w:p w14:paraId="20EEB912" w14:textId="77777777" w:rsidR="00416B7C" w:rsidRPr="00BE0AE5" w:rsidRDefault="00416B7C" w:rsidP="00416B7C">
      <w:pPr>
        <w:pStyle w:val="body"/>
        <w:rPr>
          <w:rFonts w:cs="Times New Roman"/>
        </w:rPr>
      </w:pPr>
      <w:r w:rsidRPr="00BE0AE5">
        <w:rPr>
          <w:rFonts w:cs="Times New Roman"/>
        </w:rPr>
        <w:t>Организация вправе самостоятельно определять последовательность т</w:t>
      </w:r>
      <w:r w:rsidRPr="00BE0AE5">
        <w:rPr>
          <w:rFonts w:cs="Times New Roman"/>
        </w:rPr>
        <w:t>е</w:t>
      </w:r>
      <w:r w:rsidRPr="00BE0AE5">
        <w:rPr>
          <w:rFonts w:cs="Times New Roman"/>
        </w:rPr>
        <w:t>матических линий учебного предмета ОБЖ и количество часов для их осв</w:t>
      </w:r>
      <w:r w:rsidRPr="00BE0AE5">
        <w:rPr>
          <w:rFonts w:cs="Times New Roman"/>
        </w:rPr>
        <w:t>о</w:t>
      </w:r>
      <w:r w:rsidRPr="00BE0AE5">
        <w:rPr>
          <w:rFonts w:cs="Times New Roman"/>
        </w:rPr>
        <w:t>ения. Конкретное наполнение модулей может быть скорректировано и ко</w:t>
      </w:r>
      <w:r w:rsidRPr="00BE0AE5">
        <w:rPr>
          <w:rFonts w:cs="Times New Roman"/>
        </w:rPr>
        <w:t>н</w:t>
      </w:r>
      <w:r w:rsidRPr="00BE0AE5">
        <w:rPr>
          <w:rFonts w:cs="Times New Roman"/>
        </w:rPr>
        <w:t>кретизировано с учётом региональных (географических, социальных, этн</w:t>
      </w:r>
      <w:r w:rsidRPr="00BE0AE5">
        <w:rPr>
          <w:rFonts w:cs="Times New Roman"/>
        </w:rPr>
        <w:t>и</w:t>
      </w:r>
      <w:r w:rsidRPr="00BE0AE5">
        <w:rPr>
          <w:rFonts w:cs="Times New Roman"/>
        </w:rPr>
        <w:t>ческих и др.), а также бытовых и других местных особенностей.</w:t>
      </w:r>
    </w:p>
    <w:p w14:paraId="013EA91B" w14:textId="77777777" w:rsidR="00416B7C" w:rsidRPr="00BE0AE5" w:rsidRDefault="00416B7C" w:rsidP="009E16A5">
      <w:pPr>
        <w:pStyle w:val="h1"/>
        <w:rPr>
          <w:rFonts w:cs="Times New Roman"/>
        </w:rPr>
      </w:pPr>
      <w:r w:rsidRPr="00BE0AE5">
        <w:rPr>
          <w:rFonts w:cs="Times New Roman"/>
        </w:rPr>
        <w:lastRenderedPageBreak/>
        <w:t>2. Содержание учебного предмета</w:t>
      </w:r>
      <w:r w:rsidRPr="00BE0AE5">
        <w:rPr>
          <w:rFonts w:cs="Times New Roman"/>
        </w:rPr>
        <w:br/>
        <w:t>«Основы безопасности жизнедеятельности»</w:t>
      </w:r>
    </w:p>
    <w:p w14:paraId="5BEA21CF" w14:textId="77777777" w:rsidR="00416B7C" w:rsidRPr="00BE0AE5" w:rsidRDefault="00416B7C" w:rsidP="00416B7C">
      <w:pPr>
        <w:pStyle w:val="h2"/>
        <w:spacing w:before="227"/>
        <w:rPr>
          <w:rFonts w:cs="Times New Roman"/>
        </w:rPr>
      </w:pPr>
      <w:r w:rsidRPr="00BE0AE5">
        <w:rPr>
          <w:rFonts w:cs="Times New Roman"/>
        </w:rPr>
        <w:t>Модуль № 1 «Культура безопасности</w:t>
      </w:r>
      <w:r w:rsidRPr="00BE0AE5">
        <w:rPr>
          <w:rFonts w:cs="Times New Roman"/>
        </w:rPr>
        <w:br/>
        <w:t>жизнедеятельности в современном обществе»:</w:t>
      </w:r>
    </w:p>
    <w:p w14:paraId="401FFA76" w14:textId="77777777" w:rsidR="00416B7C" w:rsidRPr="00BE0AE5" w:rsidRDefault="00416B7C" w:rsidP="00416B7C">
      <w:pPr>
        <w:pStyle w:val="body"/>
        <w:rPr>
          <w:rFonts w:cs="Times New Roman"/>
        </w:rPr>
      </w:pPr>
      <w:r w:rsidRPr="00BE0AE5">
        <w:rPr>
          <w:rFonts w:cs="Times New Roman"/>
        </w:rPr>
        <w:t>цель и задачи учебного предмета ОБЖ, его ключевые понятия и значение для человека;</w:t>
      </w:r>
    </w:p>
    <w:p w14:paraId="25D85444" w14:textId="77777777" w:rsidR="00416B7C" w:rsidRPr="00BE0AE5" w:rsidRDefault="00416B7C" w:rsidP="00416B7C">
      <w:pPr>
        <w:pStyle w:val="body"/>
        <w:rPr>
          <w:rFonts w:cs="Times New Roman"/>
        </w:rPr>
      </w:pPr>
      <w:r w:rsidRPr="00BE0AE5">
        <w:rPr>
          <w:rFonts w:cs="Times New Roman"/>
        </w:rPr>
        <w:t>смысл понятий «опасность», «безопасность», «риск», «культура безопа</w:t>
      </w:r>
      <w:r w:rsidRPr="00BE0AE5">
        <w:rPr>
          <w:rFonts w:cs="Times New Roman"/>
        </w:rPr>
        <w:t>с</w:t>
      </w:r>
      <w:r w:rsidRPr="00BE0AE5">
        <w:rPr>
          <w:rFonts w:cs="Times New Roman"/>
        </w:rPr>
        <w:t>ности жизнедеятельности»;</w:t>
      </w:r>
    </w:p>
    <w:p w14:paraId="77256E8B" w14:textId="77777777" w:rsidR="00416B7C" w:rsidRPr="00BE0AE5" w:rsidRDefault="00416B7C" w:rsidP="00416B7C">
      <w:pPr>
        <w:pStyle w:val="body"/>
        <w:rPr>
          <w:rFonts w:cs="Times New Roman"/>
        </w:rPr>
      </w:pPr>
      <w:r w:rsidRPr="00BE0AE5">
        <w:rPr>
          <w:rFonts w:cs="Times New Roman"/>
        </w:rPr>
        <w:t>источники и факторы опасности, их классификация;</w:t>
      </w:r>
    </w:p>
    <w:p w14:paraId="720ED363" w14:textId="77777777" w:rsidR="00416B7C" w:rsidRPr="00BE0AE5" w:rsidRDefault="00416B7C" w:rsidP="00416B7C">
      <w:pPr>
        <w:pStyle w:val="body"/>
        <w:rPr>
          <w:rFonts w:cs="Times New Roman"/>
        </w:rPr>
      </w:pPr>
      <w:r w:rsidRPr="00BE0AE5">
        <w:rPr>
          <w:rFonts w:cs="Times New Roman"/>
        </w:rPr>
        <w:t>общие принципы безопасного поведения;</w:t>
      </w:r>
    </w:p>
    <w:p w14:paraId="3DD077C6" w14:textId="77777777" w:rsidR="00416B7C" w:rsidRPr="00BE0AE5" w:rsidRDefault="00416B7C" w:rsidP="00416B7C">
      <w:pPr>
        <w:pStyle w:val="body"/>
        <w:rPr>
          <w:rFonts w:cs="Times New Roman"/>
        </w:rPr>
      </w:pPr>
      <w:r w:rsidRPr="00BE0AE5">
        <w:rPr>
          <w:rFonts w:cs="Times New Roman"/>
        </w:rPr>
        <w:t>виды чрезвычайных ситуаций, сходство и различия опасной, экстремальной и чрезвычайной ситуаций;</w:t>
      </w:r>
    </w:p>
    <w:p w14:paraId="018FB5AF" w14:textId="77777777" w:rsidR="00416B7C" w:rsidRPr="00BE0AE5" w:rsidRDefault="00416B7C" w:rsidP="00416B7C">
      <w:pPr>
        <w:pStyle w:val="body"/>
        <w:rPr>
          <w:rFonts w:cs="Times New Roman"/>
        </w:rPr>
      </w:pPr>
      <w:r w:rsidRPr="00BE0AE5">
        <w:rPr>
          <w:rFonts w:cs="Times New Roman"/>
        </w:rPr>
        <w:t>уровни взаимодействия человека и окружающей среды;</w:t>
      </w:r>
    </w:p>
    <w:p w14:paraId="0139AA62" w14:textId="77777777" w:rsidR="00416B7C" w:rsidRPr="00BE0AE5" w:rsidRDefault="00416B7C" w:rsidP="00416B7C">
      <w:pPr>
        <w:pStyle w:val="body"/>
        <w:rPr>
          <w:rFonts w:cs="Times New Roman"/>
        </w:rPr>
      </w:pPr>
      <w:r w:rsidRPr="00BE0AE5">
        <w:rPr>
          <w:rFonts w:cs="Times New Roman"/>
        </w:rPr>
        <w:t>механизм перерастания повседневной ситуации в чрезвычайную ситуацию, правила поведения в опасных и чрезвычайных ситуациях.</w:t>
      </w:r>
    </w:p>
    <w:p w14:paraId="1C4A20BC" w14:textId="77777777" w:rsidR="00416B7C" w:rsidRPr="00BE0AE5" w:rsidRDefault="00416B7C" w:rsidP="00416B7C">
      <w:pPr>
        <w:pStyle w:val="h2"/>
        <w:spacing w:before="283"/>
        <w:rPr>
          <w:rFonts w:cs="Times New Roman"/>
        </w:rPr>
      </w:pPr>
      <w:r w:rsidRPr="00BE0AE5">
        <w:rPr>
          <w:rFonts w:cs="Times New Roman"/>
        </w:rPr>
        <w:t>Модуль № 2 «Безопасность в быту»:</w:t>
      </w:r>
    </w:p>
    <w:p w14:paraId="62D694F0" w14:textId="77777777" w:rsidR="00416B7C" w:rsidRPr="00BE0AE5" w:rsidRDefault="00416B7C" w:rsidP="00416B7C">
      <w:pPr>
        <w:pStyle w:val="body"/>
        <w:rPr>
          <w:rFonts w:cs="Times New Roman"/>
        </w:rPr>
      </w:pPr>
      <w:r w:rsidRPr="00BE0AE5">
        <w:rPr>
          <w:rFonts w:cs="Times New Roman"/>
        </w:rPr>
        <w:t>основные источники опасности в быту и их классификация;</w:t>
      </w:r>
    </w:p>
    <w:p w14:paraId="5D1C9510" w14:textId="77777777" w:rsidR="00416B7C" w:rsidRPr="00BE0AE5" w:rsidRDefault="00416B7C" w:rsidP="00416B7C">
      <w:pPr>
        <w:pStyle w:val="body"/>
        <w:rPr>
          <w:rFonts w:cs="Times New Roman"/>
        </w:rPr>
      </w:pPr>
      <w:r w:rsidRPr="00BE0AE5">
        <w:rPr>
          <w:rFonts w:cs="Times New Roman"/>
        </w:rPr>
        <w:t>защита прав потребителя, сроки годности и состав продуктов питания;</w:t>
      </w:r>
    </w:p>
    <w:p w14:paraId="2C8F6F1D" w14:textId="77777777" w:rsidR="00416B7C" w:rsidRPr="00BE0AE5" w:rsidRDefault="00416B7C" w:rsidP="00416B7C">
      <w:pPr>
        <w:pStyle w:val="body"/>
        <w:rPr>
          <w:rFonts w:cs="Times New Roman"/>
        </w:rPr>
      </w:pPr>
      <w:r w:rsidRPr="00BE0AE5">
        <w:rPr>
          <w:rFonts w:cs="Times New Roman"/>
        </w:rPr>
        <w:t>бытовые отравления и причины их возникновения, классификация ядов</w:t>
      </w:r>
      <w:r w:rsidRPr="00BE0AE5">
        <w:rPr>
          <w:rFonts w:cs="Times New Roman"/>
        </w:rPr>
        <w:t>и</w:t>
      </w:r>
      <w:r w:rsidRPr="00BE0AE5">
        <w:rPr>
          <w:rFonts w:cs="Times New Roman"/>
        </w:rPr>
        <w:t>тых веществ и их опасности;</w:t>
      </w:r>
    </w:p>
    <w:p w14:paraId="15A67F62" w14:textId="77777777" w:rsidR="00416B7C" w:rsidRPr="00BE0AE5" w:rsidRDefault="00416B7C" w:rsidP="00416B7C">
      <w:pPr>
        <w:pStyle w:val="body"/>
        <w:rPr>
          <w:rFonts w:cs="Times New Roman"/>
        </w:rPr>
      </w:pPr>
      <w:r w:rsidRPr="00BE0AE5">
        <w:rPr>
          <w:rFonts w:cs="Times New Roman"/>
        </w:rPr>
        <w:t>признаки отравления, приёмы и правила оказания первой помощи;</w:t>
      </w:r>
    </w:p>
    <w:p w14:paraId="2F718FE5" w14:textId="77777777" w:rsidR="00416B7C" w:rsidRPr="00BE0AE5" w:rsidRDefault="00416B7C" w:rsidP="00416B7C">
      <w:pPr>
        <w:pStyle w:val="body"/>
        <w:rPr>
          <w:rFonts w:cs="Times New Roman"/>
        </w:rPr>
      </w:pPr>
      <w:r w:rsidRPr="00BE0AE5">
        <w:rPr>
          <w:rFonts w:cs="Times New Roman"/>
        </w:rPr>
        <w:t>правила комплектования и хранения домашней аптечки;</w:t>
      </w:r>
    </w:p>
    <w:p w14:paraId="32AA0DFF" w14:textId="77777777" w:rsidR="00416B7C" w:rsidRPr="00BE0AE5" w:rsidRDefault="00416B7C" w:rsidP="00416B7C">
      <w:pPr>
        <w:pStyle w:val="body"/>
        <w:rPr>
          <w:rFonts w:cs="Times New Roman"/>
        </w:rPr>
      </w:pPr>
      <w:r w:rsidRPr="00BE0AE5">
        <w:rPr>
          <w:rFonts w:cs="Times New Roman"/>
        </w:rPr>
        <w:t>бытовые травмы и правила их предупреждения, приёмы и правила оказания первой помощи;</w:t>
      </w:r>
    </w:p>
    <w:p w14:paraId="40E7C641" w14:textId="77777777" w:rsidR="00416B7C" w:rsidRPr="00BE0AE5" w:rsidRDefault="00416B7C" w:rsidP="00416B7C">
      <w:pPr>
        <w:pStyle w:val="body"/>
        <w:rPr>
          <w:rFonts w:cs="Times New Roman"/>
        </w:rPr>
      </w:pPr>
      <w:r w:rsidRPr="00BE0AE5">
        <w:rPr>
          <w:rFonts w:cs="Times New Roman"/>
        </w:rPr>
        <w:t>правила обращения с газовыми и электрическими приборами, приёмы и правила оказания первой помощи;</w:t>
      </w:r>
    </w:p>
    <w:p w14:paraId="16AD848E" w14:textId="77777777" w:rsidR="00416B7C" w:rsidRPr="00BE0AE5" w:rsidRDefault="00416B7C" w:rsidP="00416B7C">
      <w:pPr>
        <w:pStyle w:val="body"/>
        <w:rPr>
          <w:rFonts w:cs="Times New Roman"/>
        </w:rPr>
      </w:pPr>
      <w:r w:rsidRPr="00BE0AE5">
        <w:rPr>
          <w:rFonts w:cs="Times New Roman"/>
        </w:rPr>
        <w:t>правила поведения в подъезде и лифте, а также при входе и выходе из них;</w:t>
      </w:r>
    </w:p>
    <w:p w14:paraId="19C3065E" w14:textId="77777777" w:rsidR="00416B7C" w:rsidRPr="00BE0AE5" w:rsidRDefault="00416B7C" w:rsidP="00416B7C">
      <w:pPr>
        <w:pStyle w:val="body"/>
        <w:rPr>
          <w:rFonts w:cs="Times New Roman"/>
        </w:rPr>
      </w:pPr>
      <w:r w:rsidRPr="00BE0AE5">
        <w:rPr>
          <w:rFonts w:cs="Times New Roman"/>
        </w:rPr>
        <w:t>пожар и факторы его развития;</w:t>
      </w:r>
    </w:p>
    <w:p w14:paraId="69D80243" w14:textId="77777777" w:rsidR="00416B7C" w:rsidRPr="00BE0AE5" w:rsidRDefault="00416B7C" w:rsidP="00416B7C">
      <w:pPr>
        <w:pStyle w:val="body"/>
        <w:rPr>
          <w:rFonts w:cs="Times New Roman"/>
        </w:rPr>
      </w:pPr>
      <w:r w:rsidRPr="00BE0AE5">
        <w:rPr>
          <w:rFonts w:cs="Times New Roman"/>
        </w:rPr>
        <w:t>условия и причины возникновения пожаров, их возможные последствия, приёмы и правила оказания первой помощи;</w:t>
      </w:r>
    </w:p>
    <w:p w14:paraId="1EDBB46F" w14:textId="77777777" w:rsidR="00416B7C" w:rsidRPr="00BE0AE5" w:rsidRDefault="00416B7C" w:rsidP="00416B7C">
      <w:pPr>
        <w:pStyle w:val="body"/>
        <w:rPr>
          <w:rFonts w:cs="Times New Roman"/>
        </w:rPr>
      </w:pPr>
      <w:r w:rsidRPr="00BE0AE5">
        <w:rPr>
          <w:rFonts w:cs="Times New Roman"/>
        </w:rPr>
        <w:t>первичные средства пожаротушения;</w:t>
      </w:r>
    </w:p>
    <w:p w14:paraId="6DA5D5F8" w14:textId="77777777" w:rsidR="00416B7C" w:rsidRPr="00BE0AE5" w:rsidRDefault="00416B7C" w:rsidP="00416B7C">
      <w:pPr>
        <w:pStyle w:val="body"/>
        <w:rPr>
          <w:rFonts w:cs="Times New Roman"/>
        </w:rPr>
      </w:pPr>
      <w:r w:rsidRPr="00BE0AE5">
        <w:rPr>
          <w:rFonts w:cs="Times New Roman"/>
        </w:rPr>
        <w:t>правила вызова экстренных служб и порядок взаимодействия с ними, о</w:t>
      </w:r>
      <w:r w:rsidRPr="00BE0AE5">
        <w:rPr>
          <w:rFonts w:cs="Times New Roman"/>
        </w:rPr>
        <w:t>т</w:t>
      </w:r>
      <w:r w:rsidRPr="00BE0AE5">
        <w:rPr>
          <w:rFonts w:cs="Times New Roman"/>
        </w:rPr>
        <w:t>ветственность за ложные сообщения;</w:t>
      </w:r>
    </w:p>
    <w:p w14:paraId="0E0E8E85" w14:textId="77777777" w:rsidR="00416B7C" w:rsidRPr="00BE0AE5" w:rsidRDefault="00416B7C" w:rsidP="00416B7C">
      <w:pPr>
        <w:pStyle w:val="body"/>
        <w:rPr>
          <w:rFonts w:cs="Times New Roman"/>
        </w:rPr>
      </w:pPr>
      <w:r w:rsidRPr="00BE0AE5">
        <w:rPr>
          <w:rFonts w:cs="Times New Roman"/>
        </w:rPr>
        <w:lastRenderedPageBreak/>
        <w:t>права, обязанности и ответственность граждан в области пожарной бе</w:t>
      </w:r>
      <w:r w:rsidRPr="00BE0AE5">
        <w:rPr>
          <w:rFonts w:cs="Times New Roman"/>
        </w:rPr>
        <w:t>з</w:t>
      </w:r>
      <w:r w:rsidRPr="00BE0AE5">
        <w:rPr>
          <w:rFonts w:cs="Times New Roman"/>
        </w:rPr>
        <w:t>опасности;</w:t>
      </w:r>
    </w:p>
    <w:p w14:paraId="5F7E4EDE" w14:textId="77777777" w:rsidR="00416B7C" w:rsidRPr="00BE0AE5" w:rsidRDefault="00416B7C" w:rsidP="00416B7C">
      <w:pPr>
        <w:pStyle w:val="body"/>
        <w:rPr>
          <w:rFonts w:cs="Times New Roman"/>
        </w:rPr>
      </w:pPr>
      <w:r w:rsidRPr="00BE0AE5">
        <w:rPr>
          <w:rFonts w:cs="Times New Roman"/>
        </w:rPr>
        <w:t>ситуации криминального характера, правила поведения с малознакомыми людьми;</w:t>
      </w:r>
    </w:p>
    <w:p w14:paraId="0BA49097" w14:textId="77777777" w:rsidR="00416B7C" w:rsidRPr="00BE0AE5" w:rsidRDefault="00416B7C" w:rsidP="00416B7C">
      <w:pPr>
        <w:pStyle w:val="body"/>
        <w:rPr>
          <w:rFonts w:cs="Times New Roman"/>
        </w:rPr>
      </w:pPr>
      <w:r w:rsidRPr="00BE0AE5">
        <w:rPr>
          <w:rFonts w:cs="Times New Roman"/>
        </w:rPr>
        <w:t>меры по предотвращению проникновения злоумышленников в дом, пр</w:t>
      </w:r>
      <w:r w:rsidRPr="00BE0AE5">
        <w:rPr>
          <w:rFonts w:cs="Times New Roman"/>
        </w:rPr>
        <w:t>а</w:t>
      </w:r>
      <w:r w:rsidRPr="00BE0AE5">
        <w:rPr>
          <w:rFonts w:cs="Times New Roman"/>
        </w:rPr>
        <w:t>вила поведения при попытке проникновения в дом посторонних;</w:t>
      </w:r>
    </w:p>
    <w:p w14:paraId="434BA096" w14:textId="77777777" w:rsidR="00416B7C" w:rsidRPr="00BE0AE5" w:rsidRDefault="00416B7C" w:rsidP="00416B7C">
      <w:pPr>
        <w:pStyle w:val="body"/>
        <w:rPr>
          <w:rFonts w:cs="Times New Roman"/>
        </w:rPr>
      </w:pPr>
      <w:r w:rsidRPr="00BE0AE5">
        <w:rPr>
          <w:rFonts w:cs="Times New Roman"/>
        </w:rPr>
        <w:t>классификация аварийных ситуаций в коммунальных системах жизн</w:t>
      </w:r>
      <w:r w:rsidRPr="00BE0AE5">
        <w:rPr>
          <w:rFonts w:cs="Times New Roman"/>
        </w:rPr>
        <w:t>е</w:t>
      </w:r>
      <w:r w:rsidRPr="00BE0AE5">
        <w:rPr>
          <w:rFonts w:cs="Times New Roman"/>
        </w:rPr>
        <w:t>обеспечения;</w:t>
      </w:r>
    </w:p>
    <w:p w14:paraId="475C6904" w14:textId="77777777" w:rsidR="00416B7C" w:rsidRPr="00BE0AE5" w:rsidRDefault="00416B7C" w:rsidP="00416B7C">
      <w:pPr>
        <w:pStyle w:val="body"/>
        <w:rPr>
          <w:rFonts w:cs="Times New Roman"/>
        </w:rPr>
      </w:pPr>
      <w:r w:rsidRPr="00BE0AE5">
        <w:rPr>
          <w:rFonts w:cs="Times New Roman"/>
        </w:rPr>
        <w:t>правила подготовки к возможным авариям на коммунальных системах, порядок действий при авариях на коммунальных системах.</w:t>
      </w:r>
    </w:p>
    <w:p w14:paraId="3F35A614" w14:textId="77777777" w:rsidR="00416B7C" w:rsidRPr="00BE0AE5" w:rsidRDefault="00416B7C" w:rsidP="00416B7C">
      <w:pPr>
        <w:pStyle w:val="h2"/>
        <w:rPr>
          <w:rFonts w:cs="Times New Roman"/>
        </w:rPr>
      </w:pPr>
      <w:r w:rsidRPr="00BE0AE5">
        <w:rPr>
          <w:rFonts w:cs="Times New Roman"/>
        </w:rPr>
        <w:t>Модуль № 3 «Безопасность на транспорте»:</w:t>
      </w:r>
    </w:p>
    <w:p w14:paraId="08312F20" w14:textId="77777777" w:rsidR="00416B7C" w:rsidRPr="00BE0AE5" w:rsidRDefault="00416B7C" w:rsidP="00416B7C">
      <w:pPr>
        <w:pStyle w:val="body"/>
        <w:rPr>
          <w:rFonts w:cs="Times New Roman"/>
        </w:rPr>
      </w:pPr>
      <w:r w:rsidRPr="00BE0AE5">
        <w:rPr>
          <w:rFonts w:cs="Times New Roman"/>
        </w:rPr>
        <w:t>правила дорожного движения и их значение, условия обеспечения бе</w:t>
      </w:r>
      <w:r w:rsidRPr="00BE0AE5">
        <w:rPr>
          <w:rFonts w:cs="Times New Roman"/>
        </w:rPr>
        <w:t>з</w:t>
      </w:r>
      <w:r w:rsidRPr="00BE0AE5">
        <w:rPr>
          <w:rFonts w:cs="Times New Roman"/>
        </w:rPr>
        <w:t>опасности участников дорожного движения;</w:t>
      </w:r>
    </w:p>
    <w:p w14:paraId="61E99AA4" w14:textId="77777777" w:rsidR="00416B7C" w:rsidRPr="00BE0AE5" w:rsidRDefault="00416B7C" w:rsidP="00416B7C">
      <w:pPr>
        <w:pStyle w:val="body"/>
        <w:rPr>
          <w:rFonts w:cs="Times New Roman"/>
        </w:rPr>
      </w:pPr>
      <w:r w:rsidRPr="00BE0AE5">
        <w:rPr>
          <w:rFonts w:cs="Times New Roman"/>
        </w:rPr>
        <w:t>правила дорожного движения и дорожные знаки для пешеходов;</w:t>
      </w:r>
    </w:p>
    <w:p w14:paraId="59DE725F" w14:textId="77777777" w:rsidR="00416B7C" w:rsidRPr="00BE0AE5" w:rsidRDefault="00416B7C" w:rsidP="00416B7C">
      <w:pPr>
        <w:pStyle w:val="body"/>
        <w:rPr>
          <w:rFonts w:cs="Times New Roman"/>
        </w:rPr>
      </w:pPr>
      <w:r w:rsidRPr="00BE0AE5">
        <w:rPr>
          <w:rFonts w:cs="Times New Roman"/>
        </w:rPr>
        <w:t>«дорожные ловушки» и правила их предупреждения;</w:t>
      </w:r>
    </w:p>
    <w:p w14:paraId="45D69CD3" w14:textId="77777777" w:rsidR="00416B7C" w:rsidRPr="00BE0AE5" w:rsidRDefault="00416B7C" w:rsidP="00416B7C">
      <w:pPr>
        <w:pStyle w:val="body"/>
        <w:rPr>
          <w:rFonts w:cs="Times New Roman"/>
        </w:rPr>
      </w:pPr>
      <w:r w:rsidRPr="00BE0AE5">
        <w:rPr>
          <w:rFonts w:cs="Times New Roman"/>
        </w:rPr>
        <w:t>световозвращающие элементы и правила их применения;</w:t>
      </w:r>
    </w:p>
    <w:p w14:paraId="554B1D39" w14:textId="77777777" w:rsidR="00416B7C" w:rsidRPr="00BE0AE5" w:rsidRDefault="00416B7C" w:rsidP="00416B7C">
      <w:pPr>
        <w:pStyle w:val="body"/>
        <w:rPr>
          <w:rFonts w:cs="Times New Roman"/>
        </w:rPr>
      </w:pPr>
      <w:r w:rsidRPr="00BE0AE5">
        <w:rPr>
          <w:rFonts w:cs="Times New Roman"/>
        </w:rPr>
        <w:t>правила дорожного движения для пассажиров;</w:t>
      </w:r>
    </w:p>
    <w:p w14:paraId="3DACF3FE" w14:textId="77777777" w:rsidR="00416B7C" w:rsidRPr="00BE0AE5" w:rsidRDefault="00416B7C" w:rsidP="00416B7C">
      <w:pPr>
        <w:pStyle w:val="body"/>
        <w:rPr>
          <w:rFonts w:cs="Times New Roman"/>
        </w:rPr>
      </w:pPr>
      <w:r w:rsidRPr="00BE0AE5">
        <w:rPr>
          <w:rFonts w:cs="Times New Roman"/>
        </w:rPr>
        <w:t>обязанности пассажиров маршрутных транспортных средств, ремень бе</w:t>
      </w:r>
      <w:r w:rsidRPr="00BE0AE5">
        <w:rPr>
          <w:rFonts w:cs="Times New Roman"/>
        </w:rPr>
        <w:t>з</w:t>
      </w:r>
      <w:r w:rsidRPr="00BE0AE5">
        <w:rPr>
          <w:rFonts w:cs="Times New Roman"/>
        </w:rPr>
        <w:t>опасности и правила его применения;</w:t>
      </w:r>
    </w:p>
    <w:p w14:paraId="2F191A69" w14:textId="77777777" w:rsidR="00416B7C" w:rsidRPr="00BE0AE5" w:rsidRDefault="00416B7C" w:rsidP="00416B7C">
      <w:pPr>
        <w:pStyle w:val="body"/>
        <w:rPr>
          <w:rFonts w:cs="Times New Roman"/>
        </w:rPr>
      </w:pPr>
      <w:r w:rsidRPr="00BE0AE5">
        <w:rPr>
          <w:rFonts w:cs="Times New Roman"/>
        </w:rPr>
        <w:t>порядок действий пассажиров при различных происшествиях в маршру</w:t>
      </w:r>
      <w:r w:rsidRPr="00BE0AE5">
        <w:rPr>
          <w:rFonts w:cs="Times New Roman"/>
        </w:rPr>
        <w:t>т</w:t>
      </w:r>
      <w:r w:rsidRPr="00BE0AE5">
        <w:rPr>
          <w:rFonts w:cs="Times New Roman"/>
        </w:rPr>
        <w:t>ных транспортных средствах, в том числе вызванных террористическим а</w:t>
      </w:r>
      <w:r w:rsidRPr="00BE0AE5">
        <w:rPr>
          <w:rFonts w:cs="Times New Roman"/>
        </w:rPr>
        <w:t>к</w:t>
      </w:r>
      <w:r w:rsidRPr="00BE0AE5">
        <w:rPr>
          <w:rFonts w:cs="Times New Roman"/>
        </w:rPr>
        <w:t>том;</w:t>
      </w:r>
    </w:p>
    <w:p w14:paraId="7116FE64" w14:textId="77777777" w:rsidR="00416B7C" w:rsidRPr="00BE0AE5" w:rsidRDefault="00416B7C" w:rsidP="00416B7C">
      <w:pPr>
        <w:pStyle w:val="body"/>
        <w:rPr>
          <w:rFonts w:cs="Times New Roman"/>
        </w:rPr>
      </w:pPr>
      <w:r w:rsidRPr="00BE0AE5">
        <w:rPr>
          <w:rFonts w:cs="Times New Roman"/>
        </w:rPr>
        <w:t>правила поведения пассажира мотоцикла;</w:t>
      </w:r>
    </w:p>
    <w:p w14:paraId="1A2A30C6" w14:textId="77777777" w:rsidR="00416B7C" w:rsidRPr="00BE0AE5" w:rsidRDefault="00416B7C" w:rsidP="00416B7C">
      <w:pPr>
        <w:pStyle w:val="body"/>
        <w:rPr>
          <w:rFonts w:cs="Times New Roman"/>
        </w:rPr>
      </w:pPr>
      <w:r w:rsidRPr="00BE0AE5">
        <w:rPr>
          <w:rFonts w:cs="Times New Roman"/>
        </w:rPr>
        <w:t>правила дорожного движения для водителя велосипеда и иных индивид</w:t>
      </w:r>
      <w:r w:rsidRPr="00BE0AE5">
        <w:rPr>
          <w:rFonts w:cs="Times New Roman"/>
        </w:rPr>
        <w:t>у</w:t>
      </w:r>
      <w:r w:rsidRPr="00BE0AE5">
        <w:rPr>
          <w:rFonts w:cs="Times New Roman"/>
        </w:rPr>
        <w:t>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14:paraId="5F9DEBE0" w14:textId="77777777" w:rsidR="00416B7C" w:rsidRPr="00BE0AE5" w:rsidRDefault="00416B7C" w:rsidP="00416B7C">
      <w:pPr>
        <w:pStyle w:val="body"/>
        <w:rPr>
          <w:rFonts w:cs="Times New Roman"/>
        </w:rPr>
      </w:pPr>
      <w:r w:rsidRPr="00BE0AE5">
        <w:rPr>
          <w:rFonts w:cs="Times New Roman"/>
        </w:rPr>
        <w:t>дорожные знаки для водителя велосипеда, сигналы велосипедиста;</w:t>
      </w:r>
    </w:p>
    <w:p w14:paraId="486EE94F" w14:textId="77777777" w:rsidR="00416B7C" w:rsidRPr="00BE0AE5" w:rsidRDefault="00416B7C" w:rsidP="00416B7C">
      <w:pPr>
        <w:pStyle w:val="body"/>
        <w:rPr>
          <w:rFonts w:cs="Times New Roman"/>
        </w:rPr>
      </w:pPr>
      <w:r w:rsidRPr="00BE0AE5">
        <w:rPr>
          <w:rFonts w:cs="Times New Roman"/>
        </w:rPr>
        <w:t>правила подготовки велосипеда к пользованию;</w:t>
      </w:r>
    </w:p>
    <w:p w14:paraId="61F95BFB" w14:textId="77777777" w:rsidR="00416B7C" w:rsidRPr="00BE0AE5" w:rsidRDefault="00416B7C" w:rsidP="00416B7C">
      <w:pPr>
        <w:pStyle w:val="body"/>
        <w:rPr>
          <w:rFonts w:cs="Times New Roman"/>
        </w:rPr>
      </w:pPr>
      <w:r w:rsidRPr="00BE0AE5">
        <w:rPr>
          <w:rFonts w:cs="Times New Roman"/>
        </w:rPr>
        <w:t>дорожно-транспортные происшествия и причины их возникновения;</w:t>
      </w:r>
    </w:p>
    <w:p w14:paraId="364A95AF" w14:textId="77777777" w:rsidR="00416B7C" w:rsidRPr="00BE0AE5" w:rsidRDefault="00416B7C" w:rsidP="00416B7C">
      <w:pPr>
        <w:pStyle w:val="body"/>
        <w:rPr>
          <w:rFonts w:cs="Times New Roman"/>
        </w:rPr>
      </w:pPr>
      <w:r w:rsidRPr="00BE0AE5">
        <w:rPr>
          <w:rFonts w:cs="Times New Roman"/>
        </w:rPr>
        <w:t>основные факторы риска возникновения дорожно-транспортных прои</w:t>
      </w:r>
      <w:r w:rsidRPr="00BE0AE5">
        <w:rPr>
          <w:rFonts w:cs="Times New Roman"/>
        </w:rPr>
        <w:t>с</w:t>
      </w:r>
      <w:r w:rsidRPr="00BE0AE5">
        <w:rPr>
          <w:rFonts w:cs="Times New Roman"/>
        </w:rPr>
        <w:t>шествий;</w:t>
      </w:r>
    </w:p>
    <w:p w14:paraId="665D2AD2" w14:textId="77777777" w:rsidR="00416B7C" w:rsidRPr="00BE0AE5" w:rsidRDefault="00416B7C" w:rsidP="00416B7C">
      <w:pPr>
        <w:pStyle w:val="body"/>
        <w:rPr>
          <w:rFonts w:cs="Times New Roman"/>
        </w:rPr>
      </w:pPr>
      <w:r w:rsidRPr="00BE0AE5">
        <w:rPr>
          <w:rFonts w:cs="Times New Roman"/>
        </w:rPr>
        <w:t>порядок действий очевидца дорожно-транспортного происшествия;</w:t>
      </w:r>
    </w:p>
    <w:p w14:paraId="1F40A8BC" w14:textId="77777777" w:rsidR="00416B7C" w:rsidRPr="00BE0AE5" w:rsidRDefault="00416B7C" w:rsidP="00416B7C">
      <w:pPr>
        <w:pStyle w:val="body"/>
        <w:rPr>
          <w:rFonts w:cs="Times New Roman"/>
        </w:rPr>
      </w:pPr>
      <w:r w:rsidRPr="00BE0AE5">
        <w:rPr>
          <w:rFonts w:cs="Times New Roman"/>
        </w:rPr>
        <w:t>порядок действий при пожаре на транспорте;</w:t>
      </w:r>
    </w:p>
    <w:p w14:paraId="0E960419" w14:textId="77777777" w:rsidR="00416B7C" w:rsidRPr="00BE0AE5" w:rsidRDefault="00416B7C" w:rsidP="00416B7C">
      <w:pPr>
        <w:pStyle w:val="body"/>
        <w:rPr>
          <w:rFonts w:cs="Times New Roman"/>
        </w:rPr>
      </w:pPr>
      <w:r w:rsidRPr="00BE0AE5">
        <w:rPr>
          <w:rFonts w:cs="Times New Roman"/>
        </w:rPr>
        <w:t>особенности различных видов транспорта (подземного, железнодорожного, водного, воздушного);</w:t>
      </w:r>
    </w:p>
    <w:p w14:paraId="2C27F7B8" w14:textId="77777777" w:rsidR="00416B7C" w:rsidRPr="00BE0AE5" w:rsidRDefault="00416B7C" w:rsidP="00416B7C">
      <w:pPr>
        <w:pStyle w:val="body"/>
        <w:rPr>
          <w:rFonts w:cs="Times New Roman"/>
        </w:rPr>
      </w:pPr>
      <w:r w:rsidRPr="00BE0AE5">
        <w:rPr>
          <w:rFonts w:cs="Times New Roman"/>
        </w:rPr>
        <w:t>обязанности и порядок действий пассажиров при различных происш</w:t>
      </w:r>
      <w:r w:rsidRPr="00BE0AE5">
        <w:rPr>
          <w:rFonts w:cs="Times New Roman"/>
        </w:rPr>
        <w:t>е</w:t>
      </w:r>
      <w:r w:rsidRPr="00BE0AE5">
        <w:rPr>
          <w:rFonts w:cs="Times New Roman"/>
        </w:rPr>
        <w:t>ствиях на отдельных видах транспорта, в том числе вызванных террорист</w:t>
      </w:r>
      <w:r w:rsidRPr="00BE0AE5">
        <w:rPr>
          <w:rFonts w:cs="Times New Roman"/>
        </w:rPr>
        <w:t>и</w:t>
      </w:r>
      <w:r w:rsidRPr="00BE0AE5">
        <w:rPr>
          <w:rFonts w:cs="Times New Roman"/>
        </w:rPr>
        <w:t>ческим актом;</w:t>
      </w:r>
    </w:p>
    <w:p w14:paraId="14571002" w14:textId="77777777" w:rsidR="00416B7C" w:rsidRPr="00BE0AE5" w:rsidRDefault="00416B7C" w:rsidP="00416B7C">
      <w:pPr>
        <w:pStyle w:val="body"/>
        <w:rPr>
          <w:rFonts w:cs="Times New Roman"/>
        </w:rPr>
      </w:pPr>
      <w:r w:rsidRPr="00BE0AE5">
        <w:rPr>
          <w:rFonts w:cs="Times New Roman"/>
        </w:rPr>
        <w:lastRenderedPageBreak/>
        <w:t>первая помощь и последовательность её оказания;</w:t>
      </w:r>
    </w:p>
    <w:p w14:paraId="6B0DDF1C" w14:textId="77777777" w:rsidR="00416B7C" w:rsidRPr="00BE0AE5" w:rsidRDefault="00416B7C" w:rsidP="00416B7C">
      <w:pPr>
        <w:pStyle w:val="body"/>
        <w:rPr>
          <w:rFonts w:cs="Times New Roman"/>
        </w:rPr>
      </w:pPr>
      <w:r w:rsidRPr="00BE0AE5">
        <w:rPr>
          <w:rFonts w:cs="Times New Roman"/>
        </w:rPr>
        <w:t>правила и приёмы оказания первой помощи при различных травмах в р</w:t>
      </w:r>
      <w:r w:rsidRPr="00BE0AE5">
        <w:rPr>
          <w:rFonts w:cs="Times New Roman"/>
        </w:rPr>
        <w:t>е</w:t>
      </w:r>
      <w:r w:rsidRPr="00BE0AE5">
        <w:rPr>
          <w:rFonts w:cs="Times New Roman"/>
        </w:rPr>
        <w:t>зультате чрезвычайных ситуаций на транспорте.</w:t>
      </w:r>
    </w:p>
    <w:p w14:paraId="0E3532D4" w14:textId="77777777" w:rsidR="00416B7C" w:rsidRPr="00BE0AE5" w:rsidRDefault="00416B7C" w:rsidP="00416B7C">
      <w:pPr>
        <w:pStyle w:val="h2"/>
        <w:spacing w:before="283"/>
        <w:rPr>
          <w:rFonts w:cs="Times New Roman"/>
        </w:rPr>
      </w:pPr>
      <w:r w:rsidRPr="00BE0AE5">
        <w:rPr>
          <w:rFonts w:cs="Times New Roman"/>
        </w:rPr>
        <w:t>Модуль № 4 «Безопасность в общественных местах»:</w:t>
      </w:r>
    </w:p>
    <w:p w14:paraId="29EBBA05" w14:textId="77777777" w:rsidR="00416B7C" w:rsidRPr="00BE0AE5" w:rsidRDefault="00416B7C" w:rsidP="00416B7C">
      <w:pPr>
        <w:pStyle w:val="body"/>
        <w:rPr>
          <w:rFonts w:cs="Times New Roman"/>
        </w:rPr>
      </w:pPr>
      <w:r w:rsidRPr="00BE0AE5">
        <w:rPr>
          <w:rFonts w:cs="Times New Roman"/>
        </w:rPr>
        <w:t>общественные места и их характеристики, потенциальные источники опасности в общественных местах;</w:t>
      </w:r>
    </w:p>
    <w:p w14:paraId="534C24D6" w14:textId="77777777" w:rsidR="00416B7C" w:rsidRPr="00BE0AE5" w:rsidRDefault="00416B7C" w:rsidP="00416B7C">
      <w:pPr>
        <w:pStyle w:val="body"/>
        <w:rPr>
          <w:rFonts w:cs="Times New Roman"/>
        </w:rPr>
      </w:pPr>
      <w:r w:rsidRPr="00BE0AE5">
        <w:rPr>
          <w:rFonts w:cs="Times New Roman"/>
        </w:rPr>
        <w:t>правила вызова экстренных служб и порядок взаимодействия с ними;</w:t>
      </w:r>
    </w:p>
    <w:p w14:paraId="2B2E0979" w14:textId="77777777" w:rsidR="00416B7C" w:rsidRPr="00BE0AE5" w:rsidRDefault="00416B7C" w:rsidP="00416B7C">
      <w:pPr>
        <w:pStyle w:val="body"/>
        <w:rPr>
          <w:rFonts w:cs="Times New Roman"/>
        </w:rPr>
      </w:pPr>
      <w:r w:rsidRPr="00BE0AE5">
        <w:rPr>
          <w:rFonts w:cs="Times New Roman"/>
        </w:rPr>
        <w:t>массовые мероприятия и правила подготовки к ним, оборудование мест массового пребывания людей;</w:t>
      </w:r>
    </w:p>
    <w:p w14:paraId="202E37BB" w14:textId="77777777" w:rsidR="00416B7C" w:rsidRPr="00BE0AE5" w:rsidRDefault="00416B7C" w:rsidP="00416B7C">
      <w:pPr>
        <w:pStyle w:val="body"/>
        <w:rPr>
          <w:rFonts w:cs="Times New Roman"/>
        </w:rPr>
      </w:pPr>
      <w:r w:rsidRPr="00BE0AE5">
        <w:rPr>
          <w:rFonts w:cs="Times New Roman"/>
        </w:rPr>
        <w:t>порядок действий при беспорядках в местах массового пребывания людей;</w:t>
      </w:r>
    </w:p>
    <w:p w14:paraId="281CD36E" w14:textId="77777777" w:rsidR="00416B7C" w:rsidRPr="00BE0AE5" w:rsidRDefault="00416B7C" w:rsidP="00416B7C">
      <w:pPr>
        <w:pStyle w:val="body"/>
        <w:rPr>
          <w:rFonts w:cs="Times New Roman"/>
        </w:rPr>
      </w:pPr>
      <w:r w:rsidRPr="00BE0AE5">
        <w:rPr>
          <w:rFonts w:cs="Times New Roman"/>
        </w:rPr>
        <w:t>порядок действий при попадании в толпу и давку;</w:t>
      </w:r>
    </w:p>
    <w:p w14:paraId="74E7FC46" w14:textId="77777777" w:rsidR="00416B7C" w:rsidRPr="00BE0AE5" w:rsidRDefault="00416B7C" w:rsidP="00416B7C">
      <w:pPr>
        <w:pStyle w:val="body"/>
        <w:rPr>
          <w:rFonts w:cs="Times New Roman"/>
        </w:rPr>
      </w:pPr>
      <w:r w:rsidRPr="00BE0AE5">
        <w:rPr>
          <w:rFonts w:cs="Times New Roman"/>
        </w:rPr>
        <w:t>порядок действий при обнаружении угрозы возникновения пожара;</w:t>
      </w:r>
    </w:p>
    <w:p w14:paraId="02C5F70E" w14:textId="77777777" w:rsidR="00416B7C" w:rsidRPr="00BE0AE5" w:rsidRDefault="00416B7C" w:rsidP="00416B7C">
      <w:pPr>
        <w:pStyle w:val="body"/>
        <w:rPr>
          <w:rFonts w:cs="Times New Roman"/>
        </w:rPr>
      </w:pPr>
      <w:r w:rsidRPr="00BE0AE5">
        <w:rPr>
          <w:rFonts w:cs="Times New Roman"/>
        </w:rPr>
        <w:t>порядок действий при эвакуации из общественных мест и зданий;</w:t>
      </w:r>
    </w:p>
    <w:p w14:paraId="7FA37DAB" w14:textId="77777777" w:rsidR="00416B7C" w:rsidRPr="00BE0AE5" w:rsidRDefault="00416B7C" w:rsidP="00416B7C">
      <w:pPr>
        <w:pStyle w:val="body"/>
        <w:rPr>
          <w:rFonts w:cs="Times New Roman"/>
          <w:spacing w:val="-2"/>
        </w:rPr>
      </w:pPr>
      <w:r w:rsidRPr="00BE0AE5">
        <w:rPr>
          <w:rFonts w:cs="Times New Roman"/>
          <w:spacing w:val="-2"/>
        </w:rPr>
        <w:t>опасности криминогенного и антиобщественного характера в общественных местах, порядок действий при их возникновении;</w:t>
      </w:r>
    </w:p>
    <w:p w14:paraId="3E19020F" w14:textId="77777777" w:rsidR="00416B7C" w:rsidRPr="00BE0AE5" w:rsidRDefault="00416B7C" w:rsidP="00416B7C">
      <w:pPr>
        <w:pStyle w:val="body"/>
        <w:rPr>
          <w:rFonts w:cs="Times New Roman"/>
        </w:rPr>
      </w:pPr>
      <w:r w:rsidRPr="00BE0AE5">
        <w:rPr>
          <w:rFonts w:cs="Times New Roman"/>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14:paraId="6070CA72" w14:textId="77777777" w:rsidR="00416B7C" w:rsidRPr="00BE0AE5" w:rsidRDefault="00416B7C" w:rsidP="00416B7C">
      <w:pPr>
        <w:pStyle w:val="body"/>
        <w:rPr>
          <w:rFonts w:cs="Times New Roman"/>
        </w:rPr>
      </w:pPr>
      <w:r w:rsidRPr="00BE0AE5">
        <w:rPr>
          <w:rFonts w:cs="Times New Roman"/>
        </w:rPr>
        <w:t>порядок действий при взаимодействии с правоохранительными органами.</w:t>
      </w:r>
    </w:p>
    <w:p w14:paraId="62135ED0" w14:textId="77777777" w:rsidR="00416B7C" w:rsidRPr="00BE0AE5" w:rsidRDefault="00416B7C" w:rsidP="00416B7C">
      <w:pPr>
        <w:pStyle w:val="h2"/>
        <w:spacing w:before="283"/>
        <w:rPr>
          <w:rFonts w:cs="Times New Roman"/>
        </w:rPr>
      </w:pPr>
      <w:r w:rsidRPr="00BE0AE5">
        <w:rPr>
          <w:rFonts w:cs="Times New Roman"/>
        </w:rPr>
        <w:t>Модуль № 5 «Безопасность в природной среде»:</w:t>
      </w:r>
    </w:p>
    <w:p w14:paraId="1C2944E1" w14:textId="77777777" w:rsidR="00416B7C" w:rsidRPr="00BE0AE5" w:rsidRDefault="00416B7C" w:rsidP="00416B7C">
      <w:pPr>
        <w:pStyle w:val="body"/>
        <w:rPr>
          <w:rFonts w:cs="Times New Roman"/>
        </w:rPr>
      </w:pPr>
      <w:r w:rsidRPr="00BE0AE5">
        <w:rPr>
          <w:rFonts w:cs="Times New Roman"/>
        </w:rPr>
        <w:t>чрезвычайные ситуации природного характера и их классификация;</w:t>
      </w:r>
    </w:p>
    <w:p w14:paraId="7644341E" w14:textId="77777777" w:rsidR="00416B7C" w:rsidRPr="00BE0AE5" w:rsidRDefault="00416B7C" w:rsidP="00416B7C">
      <w:pPr>
        <w:pStyle w:val="body"/>
        <w:rPr>
          <w:rFonts w:cs="Times New Roman"/>
        </w:rPr>
      </w:pPr>
      <w:r w:rsidRPr="00BE0AE5">
        <w:rPr>
          <w:rFonts w:cs="Times New Roman"/>
        </w:rPr>
        <w:t>правила поведения, необходимые для снижения риска встречи с дикими животными, порядок действий при встрече с ними;</w:t>
      </w:r>
    </w:p>
    <w:p w14:paraId="31904E92" w14:textId="77777777" w:rsidR="00416B7C" w:rsidRPr="00BE0AE5" w:rsidRDefault="00416B7C" w:rsidP="00416B7C">
      <w:pPr>
        <w:pStyle w:val="body"/>
        <w:rPr>
          <w:rFonts w:cs="Times New Roman"/>
        </w:rPr>
      </w:pPr>
      <w:r w:rsidRPr="00BE0AE5">
        <w:rPr>
          <w:rFonts w:cs="Times New Roman"/>
        </w:rPr>
        <w:t>порядок действий при укусах диких животных, змей, пауков, клещей и насекомых;</w:t>
      </w:r>
    </w:p>
    <w:p w14:paraId="082311A2" w14:textId="77777777" w:rsidR="00416B7C" w:rsidRPr="00BE0AE5" w:rsidRDefault="00416B7C" w:rsidP="00416B7C">
      <w:pPr>
        <w:pStyle w:val="body"/>
        <w:rPr>
          <w:rFonts w:cs="Times New Roman"/>
        </w:rPr>
      </w:pPr>
      <w:r w:rsidRPr="00BE0AE5">
        <w:rPr>
          <w:rFonts w:cs="Times New Roman"/>
        </w:rPr>
        <w:t>различия съедобных и ядовитых грибов и растений, правила поведения, необходимые для снижения риска отравления ядовитыми грибами и раст</w:t>
      </w:r>
      <w:r w:rsidRPr="00BE0AE5">
        <w:rPr>
          <w:rFonts w:cs="Times New Roman"/>
        </w:rPr>
        <w:t>е</w:t>
      </w:r>
      <w:r w:rsidRPr="00BE0AE5">
        <w:rPr>
          <w:rFonts w:cs="Times New Roman"/>
        </w:rPr>
        <w:t>ниями;</w:t>
      </w:r>
    </w:p>
    <w:p w14:paraId="4468181E" w14:textId="77777777" w:rsidR="00416B7C" w:rsidRPr="00BE0AE5" w:rsidRDefault="00416B7C" w:rsidP="00416B7C">
      <w:pPr>
        <w:pStyle w:val="body"/>
        <w:rPr>
          <w:rFonts w:cs="Times New Roman"/>
        </w:rPr>
      </w:pPr>
      <w:r w:rsidRPr="00BE0AE5">
        <w:rPr>
          <w:rFonts w:cs="Times New Roman"/>
        </w:rPr>
        <w:t>автономные условия, их особенности и опасности, правила подготовки к длительному автономному существованию;</w:t>
      </w:r>
    </w:p>
    <w:p w14:paraId="68720D70" w14:textId="77777777" w:rsidR="00416B7C" w:rsidRPr="00BE0AE5" w:rsidRDefault="00416B7C" w:rsidP="00416B7C">
      <w:pPr>
        <w:pStyle w:val="body"/>
        <w:rPr>
          <w:rFonts w:cs="Times New Roman"/>
        </w:rPr>
      </w:pPr>
      <w:r w:rsidRPr="00BE0AE5">
        <w:rPr>
          <w:rFonts w:cs="Times New Roman"/>
        </w:rPr>
        <w:t>порядок действий при автономном существовании в природной среде;</w:t>
      </w:r>
    </w:p>
    <w:p w14:paraId="7A7A7A05" w14:textId="77777777" w:rsidR="00416B7C" w:rsidRPr="00BE0AE5" w:rsidRDefault="00416B7C" w:rsidP="00416B7C">
      <w:pPr>
        <w:pStyle w:val="body"/>
        <w:rPr>
          <w:rFonts w:cs="Times New Roman"/>
        </w:rPr>
      </w:pPr>
      <w:r w:rsidRPr="00BE0AE5">
        <w:rPr>
          <w:rFonts w:cs="Times New Roman"/>
        </w:rPr>
        <w:t>правила ориентирования на местности, способы подачи сигналов бедствия;</w:t>
      </w:r>
    </w:p>
    <w:p w14:paraId="47A80714" w14:textId="77777777" w:rsidR="00416B7C" w:rsidRPr="00BE0AE5" w:rsidRDefault="00416B7C" w:rsidP="00416B7C">
      <w:pPr>
        <w:pStyle w:val="body"/>
        <w:rPr>
          <w:rFonts w:cs="Times New Roman"/>
        </w:rPr>
      </w:pPr>
      <w:r w:rsidRPr="00BE0AE5">
        <w:rPr>
          <w:rFonts w:cs="Times New Roman"/>
        </w:rPr>
        <w:t>природные пожары, их виды и опасности, факторы и причины их возни</w:t>
      </w:r>
      <w:r w:rsidRPr="00BE0AE5">
        <w:rPr>
          <w:rFonts w:cs="Times New Roman"/>
        </w:rPr>
        <w:t>к</w:t>
      </w:r>
      <w:r w:rsidRPr="00BE0AE5">
        <w:rPr>
          <w:rFonts w:cs="Times New Roman"/>
        </w:rPr>
        <w:t>новения, порядок действий при нахождении в зоне природного пожара;</w:t>
      </w:r>
    </w:p>
    <w:p w14:paraId="14246E73" w14:textId="77777777" w:rsidR="00416B7C" w:rsidRPr="00BE0AE5" w:rsidRDefault="00416B7C" w:rsidP="00416B7C">
      <w:pPr>
        <w:pStyle w:val="body"/>
        <w:rPr>
          <w:rFonts w:cs="Times New Roman"/>
        </w:rPr>
      </w:pPr>
      <w:r w:rsidRPr="00BE0AE5">
        <w:rPr>
          <w:rFonts w:cs="Times New Roman"/>
        </w:rPr>
        <w:t>устройство гор и классификация горных пород, правила безопасного п</w:t>
      </w:r>
      <w:r w:rsidRPr="00BE0AE5">
        <w:rPr>
          <w:rFonts w:cs="Times New Roman"/>
        </w:rPr>
        <w:t>о</w:t>
      </w:r>
      <w:r w:rsidRPr="00BE0AE5">
        <w:rPr>
          <w:rFonts w:cs="Times New Roman"/>
        </w:rPr>
        <w:t>ведения в горах;</w:t>
      </w:r>
    </w:p>
    <w:p w14:paraId="54ADDFA2" w14:textId="77777777" w:rsidR="00416B7C" w:rsidRPr="00BE0AE5" w:rsidRDefault="00416B7C" w:rsidP="00416B7C">
      <w:pPr>
        <w:pStyle w:val="body"/>
        <w:rPr>
          <w:rFonts w:cs="Times New Roman"/>
        </w:rPr>
      </w:pPr>
      <w:r w:rsidRPr="00BE0AE5">
        <w:rPr>
          <w:rFonts w:cs="Times New Roman"/>
        </w:rPr>
        <w:lastRenderedPageBreak/>
        <w:t>снежные лавины, их характеристики и опасности, порядок действий при попадании в лавину;</w:t>
      </w:r>
    </w:p>
    <w:p w14:paraId="2D6929FC" w14:textId="77777777" w:rsidR="00416B7C" w:rsidRPr="00BE0AE5" w:rsidRDefault="00416B7C" w:rsidP="00416B7C">
      <w:pPr>
        <w:pStyle w:val="body"/>
        <w:rPr>
          <w:rFonts w:cs="Times New Roman"/>
        </w:rPr>
      </w:pPr>
      <w:r w:rsidRPr="00BE0AE5">
        <w:rPr>
          <w:rFonts w:cs="Times New Roman"/>
          <w:spacing w:val="-4"/>
        </w:rPr>
        <w:t xml:space="preserve">камнепады, их характеристики и опасности, порядок действий, </w:t>
      </w:r>
      <w:r w:rsidRPr="00BE0AE5">
        <w:rPr>
          <w:rFonts w:cs="Times New Roman"/>
        </w:rPr>
        <w:t>необходимых для снижения риска попадания под камнепад;</w:t>
      </w:r>
    </w:p>
    <w:p w14:paraId="367C841C" w14:textId="77777777" w:rsidR="00416B7C" w:rsidRPr="00BE0AE5" w:rsidRDefault="00416B7C" w:rsidP="00416B7C">
      <w:pPr>
        <w:pStyle w:val="body"/>
        <w:rPr>
          <w:rFonts w:cs="Times New Roman"/>
        </w:rPr>
      </w:pPr>
      <w:r w:rsidRPr="00BE0AE5">
        <w:rPr>
          <w:rFonts w:cs="Times New Roman"/>
        </w:rPr>
        <w:t>сели, их характеристики и опасности, порядок действий при попадании в зону селя;</w:t>
      </w:r>
    </w:p>
    <w:p w14:paraId="61E4FEA9" w14:textId="77777777" w:rsidR="00416B7C" w:rsidRPr="00BE0AE5" w:rsidRDefault="00416B7C" w:rsidP="00416B7C">
      <w:pPr>
        <w:pStyle w:val="body"/>
        <w:rPr>
          <w:rFonts w:cs="Times New Roman"/>
        </w:rPr>
      </w:pPr>
      <w:r w:rsidRPr="00BE0AE5">
        <w:rPr>
          <w:rFonts w:cs="Times New Roman"/>
        </w:rPr>
        <w:t>оползни, их характеристики и опасности, порядок действий при начале оползня;</w:t>
      </w:r>
    </w:p>
    <w:p w14:paraId="290A8717" w14:textId="77777777" w:rsidR="00416B7C" w:rsidRPr="00BE0AE5" w:rsidRDefault="00416B7C" w:rsidP="00416B7C">
      <w:pPr>
        <w:pStyle w:val="body"/>
        <w:rPr>
          <w:rFonts w:cs="Times New Roman"/>
        </w:rPr>
      </w:pPr>
      <w:r w:rsidRPr="00BE0AE5">
        <w:rPr>
          <w:rFonts w:cs="Times New Roman"/>
        </w:rPr>
        <w:t>общие правила безопасного поведения на водоёмах, правила купания в подготовленных и неподготовленных местах;</w:t>
      </w:r>
    </w:p>
    <w:p w14:paraId="13ED5433" w14:textId="77777777" w:rsidR="00416B7C" w:rsidRPr="00BE0AE5" w:rsidRDefault="00416B7C" w:rsidP="00416B7C">
      <w:pPr>
        <w:pStyle w:val="body"/>
        <w:rPr>
          <w:rFonts w:cs="Times New Roman"/>
        </w:rPr>
      </w:pPr>
      <w:r w:rsidRPr="00BE0AE5">
        <w:rPr>
          <w:rFonts w:cs="Times New Roman"/>
        </w:rPr>
        <w:t>порядок действий при обнаружении тонущего человека;</w:t>
      </w:r>
    </w:p>
    <w:p w14:paraId="12C3F003" w14:textId="77777777" w:rsidR="00416B7C" w:rsidRPr="00BE0AE5" w:rsidRDefault="00416B7C" w:rsidP="00416B7C">
      <w:pPr>
        <w:pStyle w:val="body"/>
        <w:rPr>
          <w:rFonts w:cs="Times New Roman"/>
        </w:rPr>
      </w:pPr>
      <w:r w:rsidRPr="00BE0AE5">
        <w:rPr>
          <w:rFonts w:cs="Times New Roman"/>
        </w:rPr>
        <w:t>правила поведения при нахождении на плавсредствах;</w:t>
      </w:r>
    </w:p>
    <w:p w14:paraId="01DB6182" w14:textId="77777777" w:rsidR="00416B7C" w:rsidRPr="00BE0AE5" w:rsidRDefault="00416B7C" w:rsidP="00416B7C">
      <w:pPr>
        <w:pStyle w:val="body"/>
        <w:rPr>
          <w:rFonts w:cs="Times New Roman"/>
        </w:rPr>
      </w:pPr>
      <w:r w:rsidRPr="00BE0AE5">
        <w:rPr>
          <w:rFonts w:cs="Times New Roman"/>
        </w:rPr>
        <w:t>правила поведения при нахождении на льду, порядок действий при обн</w:t>
      </w:r>
      <w:r w:rsidRPr="00BE0AE5">
        <w:rPr>
          <w:rFonts w:cs="Times New Roman"/>
        </w:rPr>
        <w:t>а</w:t>
      </w:r>
      <w:r w:rsidRPr="00BE0AE5">
        <w:rPr>
          <w:rFonts w:cs="Times New Roman"/>
        </w:rPr>
        <w:t>ружении человека в полынье;</w:t>
      </w:r>
    </w:p>
    <w:p w14:paraId="58387777" w14:textId="77777777" w:rsidR="00416B7C" w:rsidRPr="00BE0AE5" w:rsidRDefault="00416B7C" w:rsidP="00416B7C">
      <w:pPr>
        <w:pStyle w:val="body"/>
        <w:rPr>
          <w:rFonts w:cs="Times New Roman"/>
        </w:rPr>
      </w:pPr>
      <w:r w:rsidRPr="00BE0AE5">
        <w:rPr>
          <w:rFonts w:cs="Times New Roman"/>
        </w:rPr>
        <w:t>наводнения, их характеристики и опасности, порядок действий при наво</w:t>
      </w:r>
      <w:r w:rsidRPr="00BE0AE5">
        <w:rPr>
          <w:rFonts w:cs="Times New Roman"/>
        </w:rPr>
        <w:t>д</w:t>
      </w:r>
      <w:r w:rsidRPr="00BE0AE5">
        <w:rPr>
          <w:rFonts w:cs="Times New Roman"/>
        </w:rPr>
        <w:t>нении;</w:t>
      </w:r>
    </w:p>
    <w:p w14:paraId="094BF5C4" w14:textId="77777777" w:rsidR="00416B7C" w:rsidRPr="00BE0AE5" w:rsidRDefault="00416B7C" w:rsidP="00416B7C">
      <w:pPr>
        <w:pStyle w:val="body"/>
        <w:rPr>
          <w:rFonts w:cs="Times New Roman"/>
        </w:rPr>
      </w:pPr>
      <w:r w:rsidRPr="00BE0AE5">
        <w:rPr>
          <w:rFonts w:cs="Times New Roman"/>
        </w:rPr>
        <w:t>цунами, их характеристики и опасности, порядок действий при нахождении в зоне цунами;</w:t>
      </w:r>
    </w:p>
    <w:p w14:paraId="4220090A" w14:textId="77777777" w:rsidR="00416B7C" w:rsidRPr="00BE0AE5" w:rsidRDefault="00416B7C" w:rsidP="00416B7C">
      <w:pPr>
        <w:pStyle w:val="body"/>
        <w:rPr>
          <w:rFonts w:cs="Times New Roman"/>
        </w:rPr>
      </w:pPr>
      <w:r w:rsidRPr="00BE0AE5">
        <w:rPr>
          <w:rFonts w:cs="Times New Roman"/>
        </w:rPr>
        <w:t>ураганы, бури, смерчи, их характеристики и опасности, порядок действий при ураганах, бурях и смерчах;</w:t>
      </w:r>
    </w:p>
    <w:p w14:paraId="62079E3F" w14:textId="77777777" w:rsidR="00416B7C" w:rsidRPr="00BE0AE5" w:rsidRDefault="00416B7C" w:rsidP="00416B7C">
      <w:pPr>
        <w:pStyle w:val="body"/>
        <w:rPr>
          <w:rFonts w:cs="Times New Roman"/>
        </w:rPr>
      </w:pPr>
      <w:r w:rsidRPr="00BE0AE5">
        <w:rPr>
          <w:rFonts w:cs="Times New Roman"/>
        </w:rPr>
        <w:t>грозы, их характеристики и опасности, порядок действий при попадании в грозу;</w:t>
      </w:r>
    </w:p>
    <w:p w14:paraId="594EBA04" w14:textId="77777777" w:rsidR="00416B7C" w:rsidRPr="00BE0AE5" w:rsidRDefault="00416B7C" w:rsidP="00416B7C">
      <w:pPr>
        <w:pStyle w:val="body"/>
        <w:rPr>
          <w:rFonts w:cs="Times New Roman"/>
        </w:rPr>
      </w:pPr>
      <w:r w:rsidRPr="00BE0AE5">
        <w:rPr>
          <w:rFonts w:cs="Times New Roman"/>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3C431135" w14:textId="77777777" w:rsidR="00416B7C" w:rsidRPr="00BE0AE5" w:rsidRDefault="00416B7C" w:rsidP="00416B7C">
      <w:pPr>
        <w:pStyle w:val="body"/>
        <w:rPr>
          <w:rFonts w:cs="Times New Roman"/>
        </w:rPr>
      </w:pPr>
      <w:r w:rsidRPr="00BE0AE5">
        <w:rPr>
          <w:rFonts w:cs="Times New Roman"/>
        </w:rPr>
        <w:t>смысл понятий «экология» и «экологическая культура», значение экологии для устойчивого развития общества;</w:t>
      </w:r>
    </w:p>
    <w:p w14:paraId="73F7EB5A" w14:textId="77777777" w:rsidR="00416B7C" w:rsidRPr="00BE0AE5" w:rsidRDefault="00416B7C" w:rsidP="00416B7C">
      <w:pPr>
        <w:pStyle w:val="body"/>
        <w:rPr>
          <w:rFonts w:cs="Times New Roman"/>
        </w:rPr>
      </w:pPr>
      <w:r w:rsidRPr="00BE0AE5">
        <w:rPr>
          <w:rFonts w:cs="Times New Roman"/>
        </w:rPr>
        <w:t>правила безопасного поведения при неблагоприятной экологической о</w:t>
      </w:r>
      <w:r w:rsidRPr="00BE0AE5">
        <w:rPr>
          <w:rFonts w:cs="Times New Roman"/>
        </w:rPr>
        <w:t>б</w:t>
      </w:r>
      <w:r w:rsidRPr="00BE0AE5">
        <w:rPr>
          <w:rFonts w:cs="Times New Roman"/>
        </w:rPr>
        <w:t>становке.</w:t>
      </w:r>
    </w:p>
    <w:p w14:paraId="090CD861" w14:textId="77777777" w:rsidR="00416B7C" w:rsidRPr="00BE0AE5" w:rsidRDefault="00416B7C" w:rsidP="00416B7C">
      <w:pPr>
        <w:pStyle w:val="h2"/>
        <w:spacing w:before="283"/>
        <w:rPr>
          <w:rFonts w:cs="Times New Roman"/>
        </w:rPr>
      </w:pPr>
      <w:r w:rsidRPr="00BE0AE5">
        <w:rPr>
          <w:rFonts w:cs="Times New Roman"/>
        </w:rPr>
        <w:t>Модуль № 6 «Здоровье и как его сохранить.</w:t>
      </w:r>
      <w:r w:rsidRPr="00BE0AE5">
        <w:rPr>
          <w:rFonts w:cs="Times New Roman"/>
        </w:rPr>
        <w:br/>
        <w:t>Основы медицинских знаний»:</w:t>
      </w:r>
    </w:p>
    <w:p w14:paraId="4CD5BE4E" w14:textId="77777777" w:rsidR="00416B7C" w:rsidRPr="00BE0AE5" w:rsidRDefault="00416B7C" w:rsidP="00416B7C">
      <w:pPr>
        <w:pStyle w:val="body"/>
        <w:rPr>
          <w:rFonts w:cs="Times New Roman"/>
        </w:rPr>
      </w:pPr>
      <w:r w:rsidRPr="00BE0AE5">
        <w:rPr>
          <w:rFonts w:cs="Times New Roman"/>
        </w:rPr>
        <w:t>смысл понятий «здоровье» и «здоровый образ жизни», их содержание и значение для человека;</w:t>
      </w:r>
    </w:p>
    <w:p w14:paraId="3EF29199" w14:textId="77777777" w:rsidR="00416B7C" w:rsidRPr="00BE0AE5" w:rsidRDefault="00416B7C" w:rsidP="00416B7C">
      <w:pPr>
        <w:pStyle w:val="body"/>
        <w:rPr>
          <w:rFonts w:cs="Times New Roman"/>
          <w:spacing w:val="-1"/>
        </w:rPr>
      </w:pPr>
      <w:r w:rsidRPr="00BE0AE5">
        <w:rPr>
          <w:rFonts w:cs="Times New Roman"/>
          <w:spacing w:val="-1"/>
        </w:rPr>
        <w:t>факторы, влияющие на здоровье человека, опасность вредных привычек (табакокурение, алкоголизм, наркомания, чрезмерное увлечение электронн</w:t>
      </w:r>
      <w:r w:rsidRPr="00BE0AE5">
        <w:rPr>
          <w:rFonts w:cs="Times New Roman"/>
          <w:spacing w:val="-1"/>
        </w:rPr>
        <w:t>ы</w:t>
      </w:r>
      <w:r w:rsidRPr="00BE0AE5">
        <w:rPr>
          <w:rFonts w:cs="Times New Roman"/>
          <w:spacing w:val="-1"/>
        </w:rPr>
        <w:t>ми изделиями бытового назначения (игровые приставки, мобильные телефоны сотовой связи и др.));</w:t>
      </w:r>
    </w:p>
    <w:p w14:paraId="7AC87D8F" w14:textId="77777777" w:rsidR="00416B7C" w:rsidRPr="00BE0AE5" w:rsidRDefault="00416B7C" w:rsidP="00416B7C">
      <w:pPr>
        <w:pStyle w:val="body"/>
        <w:rPr>
          <w:rFonts w:cs="Times New Roman"/>
        </w:rPr>
      </w:pPr>
      <w:r w:rsidRPr="00BE0AE5">
        <w:rPr>
          <w:rFonts w:cs="Times New Roman"/>
        </w:rPr>
        <w:t>элементы здорового образа жизни, ответственность за сохранение здоровья;</w:t>
      </w:r>
    </w:p>
    <w:p w14:paraId="7885D520" w14:textId="77777777" w:rsidR="00416B7C" w:rsidRPr="00BE0AE5" w:rsidRDefault="00416B7C" w:rsidP="00416B7C">
      <w:pPr>
        <w:pStyle w:val="body"/>
        <w:rPr>
          <w:rFonts w:cs="Times New Roman"/>
        </w:rPr>
      </w:pPr>
      <w:r w:rsidRPr="00BE0AE5">
        <w:rPr>
          <w:rFonts w:cs="Times New Roman"/>
        </w:rPr>
        <w:lastRenderedPageBreak/>
        <w:t>понятие «инфекционные заболевания», причины их возникновения;</w:t>
      </w:r>
    </w:p>
    <w:p w14:paraId="414E2855" w14:textId="77777777" w:rsidR="00416B7C" w:rsidRPr="00BE0AE5" w:rsidRDefault="00416B7C" w:rsidP="00416B7C">
      <w:pPr>
        <w:pStyle w:val="body"/>
        <w:rPr>
          <w:rFonts w:cs="Times New Roman"/>
        </w:rPr>
      </w:pPr>
      <w:r w:rsidRPr="00BE0AE5">
        <w:rPr>
          <w:rFonts w:cs="Times New Roman"/>
        </w:rPr>
        <w:t>механизм распространения инфекционных заболеваний, меры их проф</w:t>
      </w:r>
      <w:r w:rsidRPr="00BE0AE5">
        <w:rPr>
          <w:rFonts w:cs="Times New Roman"/>
        </w:rPr>
        <w:t>и</w:t>
      </w:r>
      <w:r w:rsidRPr="00BE0AE5">
        <w:rPr>
          <w:rFonts w:cs="Times New Roman"/>
        </w:rPr>
        <w:t>лактики и защиты от них;</w:t>
      </w:r>
    </w:p>
    <w:p w14:paraId="6E6E1A85" w14:textId="77777777" w:rsidR="00416B7C" w:rsidRPr="00BE0AE5" w:rsidRDefault="00416B7C" w:rsidP="00416B7C">
      <w:pPr>
        <w:pStyle w:val="body"/>
        <w:rPr>
          <w:rFonts w:cs="Times New Roman"/>
          <w:spacing w:val="-2"/>
        </w:rPr>
      </w:pPr>
      <w:r w:rsidRPr="00BE0AE5">
        <w:rPr>
          <w:rFonts w:cs="Times New Roman"/>
          <w:spacing w:val="-2"/>
        </w:rPr>
        <w:t>порядок действий при возникновении чрезвычайных ситуаций биол</w:t>
      </w:r>
      <w:r w:rsidRPr="00BE0AE5">
        <w:rPr>
          <w:rFonts w:cs="Times New Roman"/>
          <w:spacing w:val="-2"/>
        </w:rPr>
        <w:t>о</w:t>
      </w:r>
      <w:r w:rsidRPr="00BE0AE5">
        <w:rPr>
          <w:rFonts w:cs="Times New Roman"/>
          <w:spacing w:val="-2"/>
        </w:rPr>
        <w:t>го-социального происхождения (эпидемия, пандемия);</w:t>
      </w:r>
    </w:p>
    <w:p w14:paraId="10FC51C3" w14:textId="77777777" w:rsidR="00416B7C" w:rsidRPr="00BE0AE5" w:rsidRDefault="00416B7C" w:rsidP="00416B7C">
      <w:pPr>
        <w:pStyle w:val="body"/>
        <w:rPr>
          <w:rFonts w:cs="Times New Roman"/>
        </w:rPr>
      </w:pPr>
      <w:r w:rsidRPr="00BE0AE5">
        <w:rPr>
          <w:rFonts w:cs="Times New Roman"/>
        </w:rPr>
        <w:t>мероприятия, проводимые государством по обеспечению безопасности населения при угрозе и во время чрезвычайных ситуаций биол</w:t>
      </w:r>
      <w:r w:rsidRPr="00BE0AE5">
        <w:rPr>
          <w:rFonts w:cs="Times New Roman"/>
        </w:rPr>
        <w:t>о</w:t>
      </w:r>
      <w:r w:rsidRPr="00BE0AE5">
        <w:rPr>
          <w:rFonts w:cs="Times New Roman"/>
        </w:rPr>
        <w:t>го-социального происхождения;</w:t>
      </w:r>
    </w:p>
    <w:p w14:paraId="3AD9599E" w14:textId="77777777" w:rsidR="00416B7C" w:rsidRPr="00BE0AE5" w:rsidRDefault="00416B7C" w:rsidP="00416B7C">
      <w:pPr>
        <w:pStyle w:val="body"/>
        <w:rPr>
          <w:rFonts w:cs="Times New Roman"/>
        </w:rPr>
      </w:pPr>
      <w:r w:rsidRPr="00BE0AE5">
        <w:rPr>
          <w:rFonts w:cs="Times New Roman"/>
        </w:rPr>
        <w:t>понятие «неинфекционные заболевания» и их классификация, факторы риска неинфекционных заболеваний;</w:t>
      </w:r>
    </w:p>
    <w:p w14:paraId="3F4FC995" w14:textId="77777777" w:rsidR="00416B7C" w:rsidRPr="00BE0AE5" w:rsidRDefault="00416B7C" w:rsidP="00416B7C">
      <w:pPr>
        <w:pStyle w:val="body"/>
        <w:rPr>
          <w:rFonts w:cs="Times New Roman"/>
        </w:rPr>
      </w:pPr>
      <w:r w:rsidRPr="00BE0AE5">
        <w:rPr>
          <w:rFonts w:cs="Times New Roman"/>
        </w:rPr>
        <w:t>меры профилактики неинфекционных заболеваний и защиты от них;</w:t>
      </w:r>
    </w:p>
    <w:p w14:paraId="72F52208" w14:textId="77777777" w:rsidR="00416B7C" w:rsidRPr="00BE0AE5" w:rsidRDefault="00416B7C" w:rsidP="00416B7C">
      <w:pPr>
        <w:pStyle w:val="body"/>
        <w:rPr>
          <w:rFonts w:cs="Times New Roman"/>
        </w:rPr>
      </w:pPr>
      <w:r w:rsidRPr="00BE0AE5">
        <w:rPr>
          <w:rFonts w:cs="Times New Roman"/>
        </w:rPr>
        <w:t>диспансеризация и её задачи;</w:t>
      </w:r>
    </w:p>
    <w:p w14:paraId="412782FE" w14:textId="77777777" w:rsidR="00416B7C" w:rsidRPr="00BE0AE5" w:rsidRDefault="00416B7C" w:rsidP="00416B7C">
      <w:pPr>
        <w:pStyle w:val="body"/>
        <w:rPr>
          <w:rFonts w:cs="Times New Roman"/>
        </w:rPr>
      </w:pPr>
      <w:r w:rsidRPr="00BE0AE5">
        <w:rPr>
          <w:rFonts w:cs="Times New Roman"/>
        </w:rPr>
        <w:t>понятия «психическое здоровье» и «психологическое благополучие», с</w:t>
      </w:r>
      <w:r w:rsidRPr="00BE0AE5">
        <w:rPr>
          <w:rFonts w:cs="Times New Roman"/>
        </w:rPr>
        <w:t>о</w:t>
      </w:r>
      <w:r w:rsidRPr="00BE0AE5">
        <w:rPr>
          <w:rFonts w:cs="Times New Roman"/>
        </w:rPr>
        <w:t>временные модели психического здоровья и здоровой личности;</w:t>
      </w:r>
    </w:p>
    <w:p w14:paraId="23D92E4E" w14:textId="77777777" w:rsidR="00416B7C" w:rsidRPr="00BE0AE5" w:rsidRDefault="00416B7C" w:rsidP="00416B7C">
      <w:pPr>
        <w:pStyle w:val="body"/>
        <w:rPr>
          <w:rFonts w:cs="Times New Roman"/>
        </w:rPr>
      </w:pPr>
      <w:r w:rsidRPr="00BE0AE5">
        <w:rPr>
          <w:rFonts w:cs="Times New Roman"/>
        </w:rPr>
        <w:t>стресс и его влияние на человека, меры профилактики стресса, способы самоконтроля и саморегуляции эмоциональных состояний;</w:t>
      </w:r>
    </w:p>
    <w:p w14:paraId="5DD22C9E" w14:textId="77777777" w:rsidR="00416B7C" w:rsidRPr="00BE0AE5" w:rsidRDefault="00416B7C" w:rsidP="00416B7C">
      <w:pPr>
        <w:pStyle w:val="body"/>
        <w:rPr>
          <w:rFonts w:cs="Times New Roman"/>
        </w:rPr>
      </w:pPr>
      <w:r w:rsidRPr="00BE0AE5">
        <w:rPr>
          <w:rFonts w:cs="Times New Roman"/>
        </w:rPr>
        <w:t>понятие «первая помощь» и обязанность по её оказанию, универсальный алгоритм оказания первой помощи;</w:t>
      </w:r>
    </w:p>
    <w:p w14:paraId="630691C6" w14:textId="77777777" w:rsidR="00416B7C" w:rsidRPr="00BE0AE5" w:rsidRDefault="00416B7C" w:rsidP="00416B7C">
      <w:pPr>
        <w:pStyle w:val="body"/>
        <w:rPr>
          <w:rFonts w:cs="Times New Roman"/>
        </w:rPr>
      </w:pPr>
      <w:r w:rsidRPr="00BE0AE5">
        <w:rPr>
          <w:rFonts w:cs="Times New Roman"/>
        </w:rPr>
        <w:t>назначение и состав аптечки первой помощи;</w:t>
      </w:r>
    </w:p>
    <w:p w14:paraId="0E1333BF" w14:textId="77777777" w:rsidR="00416B7C" w:rsidRPr="00BE0AE5" w:rsidRDefault="00416B7C" w:rsidP="00416B7C">
      <w:pPr>
        <w:pStyle w:val="body"/>
        <w:rPr>
          <w:rFonts w:cs="Times New Roman"/>
          <w:spacing w:val="-1"/>
        </w:rPr>
      </w:pPr>
      <w:r w:rsidRPr="00BE0AE5">
        <w:rPr>
          <w:rFonts w:cs="Times New Roman"/>
          <w:spacing w:val="-1"/>
        </w:rPr>
        <w:t>порядок действий при оказании первой помощи в различных ситуациях, приёмы психологической поддержки пострадавшего.</w:t>
      </w:r>
    </w:p>
    <w:p w14:paraId="11B4DF8F" w14:textId="77777777" w:rsidR="00416B7C" w:rsidRPr="00BE0AE5" w:rsidRDefault="00416B7C" w:rsidP="00416B7C">
      <w:pPr>
        <w:pStyle w:val="h2"/>
        <w:spacing w:before="397"/>
        <w:rPr>
          <w:rFonts w:cs="Times New Roman"/>
        </w:rPr>
      </w:pPr>
      <w:r w:rsidRPr="00BE0AE5">
        <w:rPr>
          <w:rFonts w:cs="Times New Roman"/>
        </w:rPr>
        <w:t>Модуль № 7 «Безопасность в социуме»:</w:t>
      </w:r>
    </w:p>
    <w:p w14:paraId="62F13B20" w14:textId="77777777" w:rsidR="00416B7C" w:rsidRPr="00BE0AE5" w:rsidRDefault="00416B7C" w:rsidP="00416B7C">
      <w:pPr>
        <w:pStyle w:val="body"/>
        <w:rPr>
          <w:rFonts w:cs="Times New Roman"/>
        </w:rPr>
      </w:pPr>
      <w:r w:rsidRPr="00BE0AE5">
        <w:rPr>
          <w:rFonts w:cs="Times New Roman"/>
        </w:rPr>
        <w:t>общение и его значение для человека, способы организации эффективного и позитивного общения;</w:t>
      </w:r>
    </w:p>
    <w:p w14:paraId="5B763415" w14:textId="77777777" w:rsidR="00416B7C" w:rsidRPr="00BE0AE5" w:rsidRDefault="00416B7C" w:rsidP="00416B7C">
      <w:pPr>
        <w:pStyle w:val="body"/>
        <w:rPr>
          <w:rFonts w:cs="Times New Roman"/>
        </w:rPr>
      </w:pPr>
      <w:r w:rsidRPr="00BE0AE5">
        <w:rPr>
          <w:rFonts w:cs="Times New Roman"/>
        </w:rPr>
        <w:t>приёмы и правила безопасной межличностной коммуникации и комфор</w:t>
      </w:r>
      <w:r w:rsidRPr="00BE0AE5">
        <w:rPr>
          <w:rFonts w:cs="Times New Roman"/>
        </w:rPr>
        <w:t>т</w:t>
      </w:r>
      <w:r w:rsidRPr="00BE0AE5">
        <w:rPr>
          <w:rFonts w:cs="Times New Roman"/>
        </w:rPr>
        <w:t>ного взаимодействия в группе, признаки конструктивного и деструктивного общения;</w:t>
      </w:r>
    </w:p>
    <w:p w14:paraId="60B8F453" w14:textId="77777777" w:rsidR="00416B7C" w:rsidRPr="00BE0AE5" w:rsidRDefault="00416B7C" w:rsidP="00416B7C">
      <w:pPr>
        <w:pStyle w:val="body"/>
        <w:rPr>
          <w:rFonts w:cs="Times New Roman"/>
        </w:rPr>
      </w:pPr>
      <w:r w:rsidRPr="00BE0AE5">
        <w:rPr>
          <w:rFonts w:cs="Times New Roman"/>
        </w:rPr>
        <w:t>понятие «конфликт» и стадии его развития, факторы и причины развития конфликта;</w:t>
      </w:r>
    </w:p>
    <w:p w14:paraId="3282072B" w14:textId="77777777" w:rsidR="00416B7C" w:rsidRPr="00BE0AE5" w:rsidRDefault="00416B7C" w:rsidP="00416B7C">
      <w:pPr>
        <w:pStyle w:val="body"/>
        <w:rPr>
          <w:rFonts w:cs="Times New Roman"/>
        </w:rPr>
      </w:pPr>
      <w:r w:rsidRPr="00BE0AE5">
        <w:rPr>
          <w:rFonts w:cs="Times New Roman"/>
        </w:rPr>
        <w:t>условия и ситуации возникновения межличностных и групповых ко</w:t>
      </w:r>
      <w:r w:rsidRPr="00BE0AE5">
        <w:rPr>
          <w:rFonts w:cs="Times New Roman"/>
        </w:rPr>
        <w:t>н</w:t>
      </w:r>
      <w:r w:rsidRPr="00BE0AE5">
        <w:rPr>
          <w:rFonts w:cs="Times New Roman"/>
        </w:rPr>
        <w:t>фликтов, безопасные и эффективные способы избегания и разрешения ко</w:t>
      </w:r>
      <w:r w:rsidRPr="00BE0AE5">
        <w:rPr>
          <w:rFonts w:cs="Times New Roman"/>
        </w:rPr>
        <w:t>н</w:t>
      </w:r>
      <w:r w:rsidRPr="00BE0AE5">
        <w:rPr>
          <w:rFonts w:cs="Times New Roman"/>
        </w:rPr>
        <w:t>фликтных ситуаций;</w:t>
      </w:r>
    </w:p>
    <w:p w14:paraId="4159CF7E" w14:textId="77777777" w:rsidR="00416B7C" w:rsidRPr="00BE0AE5" w:rsidRDefault="00416B7C" w:rsidP="00416B7C">
      <w:pPr>
        <w:pStyle w:val="body"/>
        <w:rPr>
          <w:rFonts w:cs="Times New Roman"/>
        </w:rPr>
      </w:pPr>
      <w:r w:rsidRPr="00BE0AE5">
        <w:rPr>
          <w:rFonts w:cs="Times New Roman"/>
        </w:rPr>
        <w:t>правила поведения для снижения риска конфликта и порядок действий при его опасных проявлениях;</w:t>
      </w:r>
    </w:p>
    <w:p w14:paraId="2D79EA91" w14:textId="77777777" w:rsidR="00416B7C" w:rsidRPr="00BE0AE5" w:rsidRDefault="00416B7C" w:rsidP="00416B7C">
      <w:pPr>
        <w:pStyle w:val="body"/>
        <w:rPr>
          <w:rFonts w:cs="Times New Roman"/>
        </w:rPr>
      </w:pPr>
      <w:r w:rsidRPr="00BE0AE5">
        <w:rPr>
          <w:rFonts w:cs="Times New Roman"/>
        </w:rPr>
        <w:t>способ разрешения конфликта с помощью третьей стороны (модератора);</w:t>
      </w:r>
    </w:p>
    <w:p w14:paraId="392895B1" w14:textId="77777777" w:rsidR="00416B7C" w:rsidRPr="00BE0AE5" w:rsidRDefault="00416B7C" w:rsidP="00416B7C">
      <w:pPr>
        <w:pStyle w:val="body"/>
        <w:rPr>
          <w:rFonts w:cs="Times New Roman"/>
        </w:rPr>
      </w:pPr>
      <w:r w:rsidRPr="00BE0AE5">
        <w:rPr>
          <w:rFonts w:cs="Times New Roman"/>
        </w:rPr>
        <w:t>опасные формы проявления конфликта: агрессия, домашнее насилие и буллинг;</w:t>
      </w:r>
    </w:p>
    <w:p w14:paraId="6503790C" w14:textId="77777777" w:rsidR="00416B7C" w:rsidRPr="00BE0AE5" w:rsidRDefault="00416B7C" w:rsidP="00416B7C">
      <w:pPr>
        <w:pStyle w:val="body"/>
        <w:rPr>
          <w:rFonts w:cs="Times New Roman"/>
        </w:rPr>
      </w:pPr>
      <w:r w:rsidRPr="00BE0AE5">
        <w:rPr>
          <w:rFonts w:cs="Times New Roman"/>
        </w:rPr>
        <w:lastRenderedPageBreak/>
        <w:t>манипуляции в ходе межличностного общения, приёмы распознавания манипуляций и способы противостояния им;</w:t>
      </w:r>
    </w:p>
    <w:p w14:paraId="5147A1B7" w14:textId="77777777" w:rsidR="00416B7C" w:rsidRPr="00BE0AE5" w:rsidRDefault="00416B7C" w:rsidP="00416B7C">
      <w:pPr>
        <w:pStyle w:val="body"/>
        <w:rPr>
          <w:rFonts w:cs="Times New Roman"/>
        </w:rPr>
      </w:pPr>
      <w:r w:rsidRPr="00BE0AE5">
        <w:rPr>
          <w:rFonts w:cs="Times New Roman"/>
        </w:rPr>
        <w:t>приёмы распознавания противозаконных проявлений манипуляции (м</w:t>
      </w:r>
      <w:r w:rsidRPr="00BE0AE5">
        <w:rPr>
          <w:rFonts w:cs="Times New Roman"/>
        </w:rPr>
        <w:t>о</w:t>
      </w:r>
      <w:r w:rsidRPr="00BE0AE5">
        <w:rPr>
          <w:rFonts w:cs="Times New Roman"/>
        </w:rPr>
        <w:t>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4413D9F3" w14:textId="77777777" w:rsidR="00416B7C" w:rsidRPr="00BE0AE5" w:rsidRDefault="00416B7C" w:rsidP="00416B7C">
      <w:pPr>
        <w:pStyle w:val="body"/>
        <w:rPr>
          <w:rFonts w:cs="Times New Roman"/>
        </w:rPr>
      </w:pPr>
      <w:r w:rsidRPr="00BE0AE5">
        <w:rPr>
          <w:rFonts w:cs="Times New Roman"/>
        </w:rPr>
        <w:t>современные молодёжные увлечения и опасности, связанные с ними, пр</w:t>
      </w:r>
      <w:r w:rsidRPr="00BE0AE5">
        <w:rPr>
          <w:rFonts w:cs="Times New Roman"/>
        </w:rPr>
        <w:t>а</w:t>
      </w:r>
      <w:r w:rsidRPr="00BE0AE5">
        <w:rPr>
          <w:rFonts w:cs="Times New Roman"/>
        </w:rPr>
        <w:t>вила безопасного поведения;</w:t>
      </w:r>
    </w:p>
    <w:p w14:paraId="489D0B67" w14:textId="77777777" w:rsidR="00416B7C" w:rsidRPr="00BE0AE5" w:rsidRDefault="00416B7C" w:rsidP="00416B7C">
      <w:pPr>
        <w:pStyle w:val="body"/>
        <w:rPr>
          <w:rFonts w:cs="Times New Roman"/>
        </w:rPr>
      </w:pPr>
      <w:r w:rsidRPr="00BE0AE5">
        <w:rPr>
          <w:rFonts w:cs="Times New Roman"/>
        </w:rPr>
        <w:t>правила безопасной коммуникации с незнакомыми людьми.</w:t>
      </w:r>
    </w:p>
    <w:p w14:paraId="4BCB5D3D" w14:textId="77777777" w:rsidR="00416B7C" w:rsidRPr="00BE0AE5" w:rsidRDefault="00416B7C" w:rsidP="00416B7C">
      <w:pPr>
        <w:pStyle w:val="h2"/>
        <w:spacing w:before="283"/>
        <w:rPr>
          <w:rFonts w:cs="Times New Roman"/>
        </w:rPr>
      </w:pPr>
      <w:r w:rsidRPr="00BE0AE5">
        <w:rPr>
          <w:rFonts w:cs="Times New Roman"/>
        </w:rPr>
        <w:t>Модуль № 8 «Безопасность в информационном пространстве»:</w:t>
      </w:r>
    </w:p>
    <w:p w14:paraId="53C4B970" w14:textId="77777777" w:rsidR="00416B7C" w:rsidRPr="00BE0AE5" w:rsidRDefault="00416B7C" w:rsidP="00416B7C">
      <w:pPr>
        <w:pStyle w:val="body"/>
        <w:rPr>
          <w:rFonts w:cs="Times New Roman"/>
        </w:rPr>
      </w:pPr>
      <w:r w:rsidRPr="00BE0AE5">
        <w:rPr>
          <w:rFonts w:cs="Times New Roman"/>
        </w:rPr>
        <w:t>понятие «цифровая среда», её характеристики и примеры информационных и компьютерных угроз, положительные возможности цифровой среды;</w:t>
      </w:r>
    </w:p>
    <w:p w14:paraId="3D0AD415" w14:textId="77777777" w:rsidR="00416B7C" w:rsidRPr="00BE0AE5" w:rsidRDefault="00416B7C" w:rsidP="00416B7C">
      <w:pPr>
        <w:pStyle w:val="body"/>
        <w:rPr>
          <w:rFonts w:cs="Times New Roman"/>
        </w:rPr>
      </w:pPr>
      <w:r w:rsidRPr="00BE0AE5">
        <w:rPr>
          <w:rFonts w:cs="Times New Roman"/>
        </w:rPr>
        <w:t>риски и угрозы при использовании Интернета электронных изделий быт</w:t>
      </w:r>
      <w:r w:rsidRPr="00BE0AE5">
        <w:rPr>
          <w:rFonts w:cs="Times New Roman"/>
        </w:rPr>
        <w:t>о</w:t>
      </w:r>
      <w:r w:rsidRPr="00BE0AE5">
        <w:rPr>
          <w:rFonts w:cs="Times New Roman"/>
        </w:rPr>
        <w:t>вого назначения (игровых приставок, мобильных телефонов сотовой связи и др.);</w:t>
      </w:r>
    </w:p>
    <w:p w14:paraId="6376EDA9" w14:textId="77777777" w:rsidR="00416B7C" w:rsidRPr="00BE0AE5" w:rsidRDefault="00416B7C" w:rsidP="00416B7C">
      <w:pPr>
        <w:pStyle w:val="body"/>
        <w:rPr>
          <w:rFonts w:cs="Times New Roman"/>
        </w:rPr>
      </w:pPr>
      <w:r w:rsidRPr="00BE0AE5">
        <w:rPr>
          <w:rFonts w:cs="Times New Roman"/>
        </w:rPr>
        <w:t>общие принципы безопасного поведения, необходимые для предупрежд</w:t>
      </w:r>
      <w:r w:rsidRPr="00BE0AE5">
        <w:rPr>
          <w:rFonts w:cs="Times New Roman"/>
        </w:rPr>
        <w:t>е</w:t>
      </w:r>
      <w:r w:rsidRPr="00BE0AE5">
        <w:rPr>
          <w:rFonts w:cs="Times New Roman"/>
        </w:rPr>
        <w:t>ния возникновения сложных и опасных ситуаций в личном цифровом пр</w:t>
      </w:r>
      <w:r w:rsidRPr="00BE0AE5">
        <w:rPr>
          <w:rFonts w:cs="Times New Roman"/>
        </w:rPr>
        <w:t>о</w:t>
      </w:r>
      <w:r w:rsidRPr="00BE0AE5">
        <w:rPr>
          <w:rFonts w:cs="Times New Roman"/>
        </w:rPr>
        <w:t>странстве;</w:t>
      </w:r>
    </w:p>
    <w:p w14:paraId="648869E6" w14:textId="77777777" w:rsidR="00416B7C" w:rsidRPr="00BE0AE5" w:rsidRDefault="00416B7C" w:rsidP="00416B7C">
      <w:pPr>
        <w:pStyle w:val="body"/>
        <w:rPr>
          <w:rFonts w:cs="Times New Roman"/>
        </w:rPr>
      </w:pPr>
      <w:r w:rsidRPr="00BE0AE5">
        <w:rPr>
          <w:rFonts w:cs="Times New Roman"/>
        </w:rPr>
        <w:t>опасные явления цифровой среды: вредоносные программы и приложения и их разновидности;</w:t>
      </w:r>
    </w:p>
    <w:p w14:paraId="60537FE8" w14:textId="77777777" w:rsidR="00416B7C" w:rsidRPr="00BE0AE5" w:rsidRDefault="00416B7C" w:rsidP="00416B7C">
      <w:pPr>
        <w:pStyle w:val="body"/>
        <w:rPr>
          <w:rFonts w:cs="Times New Roman"/>
          <w:spacing w:val="-1"/>
        </w:rPr>
      </w:pPr>
      <w:r w:rsidRPr="00BE0AE5">
        <w:rPr>
          <w:rFonts w:cs="Times New Roman"/>
          <w:spacing w:val="-1"/>
        </w:rPr>
        <w:t>правила кибергигиены, необходимые для предупреждения возникновения сложных и опасных ситуаций в цифровой среде;</w:t>
      </w:r>
    </w:p>
    <w:p w14:paraId="7E5EE1EF" w14:textId="77777777" w:rsidR="00416B7C" w:rsidRPr="00BE0AE5" w:rsidRDefault="00416B7C" w:rsidP="00416B7C">
      <w:pPr>
        <w:pStyle w:val="body"/>
        <w:rPr>
          <w:rFonts w:cs="Times New Roman"/>
        </w:rPr>
      </w:pPr>
      <w:r w:rsidRPr="00BE0AE5">
        <w:rPr>
          <w:rFonts w:cs="Times New Roman"/>
        </w:rPr>
        <w:t>основные виды опасного и запрещённого контента в Интернете и его пр</w:t>
      </w:r>
      <w:r w:rsidRPr="00BE0AE5">
        <w:rPr>
          <w:rFonts w:cs="Times New Roman"/>
        </w:rPr>
        <w:t>и</w:t>
      </w:r>
      <w:r w:rsidRPr="00BE0AE5">
        <w:rPr>
          <w:rFonts w:cs="Times New Roman"/>
        </w:rPr>
        <w:t>знаки, приёмы распознавания опасностей при использовании Интернета;</w:t>
      </w:r>
    </w:p>
    <w:p w14:paraId="190E9B4B" w14:textId="77777777" w:rsidR="00416B7C" w:rsidRPr="00BE0AE5" w:rsidRDefault="00416B7C" w:rsidP="00416B7C">
      <w:pPr>
        <w:pStyle w:val="body"/>
        <w:rPr>
          <w:rFonts w:cs="Times New Roman"/>
        </w:rPr>
      </w:pPr>
      <w:r w:rsidRPr="00BE0AE5">
        <w:rPr>
          <w:rFonts w:cs="Times New Roman"/>
        </w:rPr>
        <w:t>противоправные действия в Интернете;</w:t>
      </w:r>
    </w:p>
    <w:p w14:paraId="60683D53" w14:textId="77777777" w:rsidR="00416B7C" w:rsidRPr="00BE0AE5" w:rsidRDefault="00416B7C" w:rsidP="00416B7C">
      <w:pPr>
        <w:pStyle w:val="body"/>
        <w:rPr>
          <w:rFonts w:cs="Times New Roman"/>
        </w:rPr>
      </w:pPr>
      <w:r w:rsidRPr="00BE0AE5">
        <w:rPr>
          <w:rFonts w:cs="Times New Roman"/>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14:paraId="1A057205" w14:textId="77777777" w:rsidR="00416B7C" w:rsidRPr="00BE0AE5" w:rsidRDefault="00416B7C" w:rsidP="00416B7C">
      <w:pPr>
        <w:pStyle w:val="body"/>
        <w:rPr>
          <w:rFonts w:cs="Times New Roman"/>
        </w:rPr>
      </w:pPr>
      <w:r w:rsidRPr="00BE0AE5">
        <w:rPr>
          <w:rFonts w:cs="Times New Roman"/>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5DF3EDA0" w14:textId="77777777" w:rsidR="00416B7C" w:rsidRPr="00BE0AE5" w:rsidRDefault="00416B7C" w:rsidP="00416B7C">
      <w:pPr>
        <w:pStyle w:val="h2"/>
        <w:spacing w:before="283" w:after="85"/>
        <w:rPr>
          <w:rFonts w:cs="Times New Roman"/>
        </w:rPr>
      </w:pPr>
      <w:r w:rsidRPr="00BE0AE5">
        <w:rPr>
          <w:rFonts w:cs="Times New Roman"/>
        </w:rPr>
        <w:t>Модуль № 9 «Основы противодействия</w:t>
      </w:r>
      <w:r w:rsidRPr="00BE0AE5">
        <w:rPr>
          <w:rFonts w:cs="Times New Roman"/>
        </w:rPr>
        <w:br/>
        <w:t xml:space="preserve">экстремизму и терроризму»: </w:t>
      </w:r>
    </w:p>
    <w:p w14:paraId="71EFFBB9" w14:textId="77777777" w:rsidR="00416B7C" w:rsidRPr="00BE0AE5" w:rsidRDefault="00416B7C" w:rsidP="00416B7C">
      <w:pPr>
        <w:pStyle w:val="body"/>
        <w:rPr>
          <w:rFonts w:cs="Times New Roman"/>
        </w:rPr>
      </w:pPr>
      <w:r w:rsidRPr="00BE0AE5">
        <w:rPr>
          <w:rFonts w:cs="Times New Roman"/>
        </w:rPr>
        <w:t>понятия «экстремизм» и «терроризм», их содержание, причины, возможные варианты проявления и последствия;</w:t>
      </w:r>
    </w:p>
    <w:p w14:paraId="1E98D7ED" w14:textId="77777777" w:rsidR="00416B7C" w:rsidRPr="00BE0AE5" w:rsidRDefault="00416B7C" w:rsidP="00416B7C">
      <w:pPr>
        <w:pStyle w:val="body"/>
        <w:rPr>
          <w:rFonts w:cs="Times New Roman"/>
        </w:rPr>
      </w:pPr>
      <w:r w:rsidRPr="00BE0AE5">
        <w:rPr>
          <w:rFonts w:cs="Times New Roman"/>
        </w:rPr>
        <w:lastRenderedPageBreak/>
        <w:t>цели и формы проявления террористических актов, их последствия, уровни террористической опасности;</w:t>
      </w:r>
    </w:p>
    <w:p w14:paraId="68A07257" w14:textId="77777777" w:rsidR="00416B7C" w:rsidRPr="00BE0AE5" w:rsidRDefault="00416B7C" w:rsidP="00416B7C">
      <w:pPr>
        <w:pStyle w:val="body"/>
        <w:rPr>
          <w:rFonts w:cs="Times New Roman"/>
        </w:rPr>
      </w:pPr>
      <w:r w:rsidRPr="00BE0AE5">
        <w:rPr>
          <w:rFonts w:cs="Times New Roman"/>
        </w:rPr>
        <w:t>основы общественно-государственной системы противодействия экстр</w:t>
      </w:r>
      <w:r w:rsidRPr="00BE0AE5">
        <w:rPr>
          <w:rFonts w:cs="Times New Roman"/>
        </w:rPr>
        <w:t>е</w:t>
      </w:r>
      <w:r w:rsidRPr="00BE0AE5">
        <w:rPr>
          <w:rFonts w:cs="Times New Roman"/>
        </w:rPr>
        <w:t>мизму и терроризму, контртеррористическая операция и её цели;</w:t>
      </w:r>
    </w:p>
    <w:p w14:paraId="6E4F6C3D" w14:textId="77777777" w:rsidR="00416B7C" w:rsidRPr="00BE0AE5" w:rsidRDefault="00416B7C" w:rsidP="00416B7C">
      <w:pPr>
        <w:pStyle w:val="body"/>
        <w:rPr>
          <w:rFonts w:cs="Times New Roman"/>
        </w:rPr>
      </w:pPr>
      <w:r w:rsidRPr="00BE0AE5">
        <w:rPr>
          <w:rFonts w:cs="Times New Roman"/>
        </w:rPr>
        <w:t>признаки вовлечения в террористическую деятельность, правила антите</w:t>
      </w:r>
      <w:r w:rsidRPr="00BE0AE5">
        <w:rPr>
          <w:rFonts w:cs="Times New Roman"/>
        </w:rPr>
        <w:t>р</w:t>
      </w:r>
      <w:r w:rsidRPr="00BE0AE5">
        <w:rPr>
          <w:rFonts w:cs="Times New Roman"/>
        </w:rPr>
        <w:t>рористического поведения;</w:t>
      </w:r>
    </w:p>
    <w:p w14:paraId="77F84AEE" w14:textId="77777777" w:rsidR="00416B7C" w:rsidRPr="00BE0AE5" w:rsidRDefault="00416B7C" w:rsidP="00416B7C">
      <w:pPr>
        <w:pStyle w:val="body"/>
        <w:rPr>
          <w:rFonts w:cs="Times New Roman"/>
        </w:rPr>
      </w:pPr>
      <w:r w:rsidRPr="00BE0AE5">
        <w:rPr>
          <w:rFonts w:cs="Times New Roman"/>
        </w:rPr>
        <w:t>признаки угроз и подготовки различных форм терактов, порядок действий при их обнаружении;</w:t>
      </w:r>
    </w:p>
    <w:p w14:paraId="0B5F8686" w14:textId="77777777" w:rsidR="00416B7C" w:rsidRPr="00BE0AE5" w:rsidRDefault="00416B7C" w:rsidP="00416B7C">
      <w:pPr>
        <w:pStyle w:val="body"/>
        <w:rPr>
          <w:rFonts w:cs="Times New Roman"/>
        </w:rPr>
      </w:pPr>
      <w:r w:rsidRPr="00BE0AE5">
        <w:rPr>
          <w:rFonts w:cs="Times New Roman"/>
        </w:rPr>
        <w:t>правила безопасного поведения в условиях совершения теракта;</w:t>
      </w:r>
    </w:p>
    <w:p w14:paraId="6AB8721B" w14:textId="77777777" w:rsidR="00416B7C" w:rsidRPr="00BE0AE5" w:rsidRDefault="00416B7C" w:rsidP="00416B7C">
      <w:pPr>
        <w:pStyle w:val="body"/>
        <w:rPr>
          <w:rFonts w:cs="Times New Roman"/>
        </w:rPr>
      </w:pPr>
      <w:r w:rsidRPr="00BE0AE5">
        <w:rPr>
          <w:rFonts w:cs="Times New Roman"/>
        </w:rPr>
        <w:t>порядок действий при совершении теракта (нападение террористов и п</w:t>
      </w:r>
      <w:r w:rsidRPr="00BE0AE5">
        <w:rPr>
          <w:rFonts w:cs="Times New Roman"/>
        </w:rPr>
        <w:t>о</w:t>
      </w:r>
      <w:r w:rsidRPr="00BE0AE5">
        <w:rPr>
          <w:rFonts w:cs="Times New Roman"/>
        </w:rPr>
        <w:t>пытка захвата заложников, попадание в заложники, огневой налёт, наезд транспортного средства, подрыв взрывного устройства).</w:t>
      </w:r>
    </w:p>
    <w:p w14:paraId="40FE7530" w14:textId="77777777" w:rsidR="00416B7C" w:rsidRPr="00BE0AE5" w:rsidRDefault="00416B7C" w:rsidP="00416B7C">
      <w:pPr>
        <w:pStyle w:val="h2"/>
        <w:spacing w:before="283" w:after="85"/>
        <w:rPr>
          <w:rFonts w:cs="Times New Roman"/>
        </w:rPr>
      </w:pPr>
      <w:r w:rsidRPr="00BE0AE5">
        <w:rPr>
          <w:rFonts w:cs="Times New Roman"/>
        </w:rPr>
        <w:t>Модуль № 10 «Взаимодействие личности,</w:t>
      </w:r>
      <w:r w:rsidRPr="00BE0AE5">
        <w:rPr>
          <w:rFonts w:cs="Times New Roman"/>
        </w:rPr>
        <w:br/>
        <w:t>общества и государства в обеспечении</w:t>
      </w:r>
      <w:r w:rsidRPr="00BE0AE5">
        <w:rPr>
          <w:rFonts w:cs="Times New Roman"/>
        </w:rPr>
        <w:br/>
        <w:t>безопасности жизни и здоровья населения»:</w:t>
      </w:r>
    </w:p>
    <w:p w14:paraId="7CE2842E" w14:textId="77777777" w:rsidR="00416B7C" w:rsidRPr="00BE0AE5" w:rsidRDefault="00416B7C" w:rsidP="00416B7C">
      <w:pPr>
        <w:pStyle w:val="body"/>
        <w:rPr>
          <w:rFonts w:cs="Times New Roman"/>
        </w:rPr>
      </w:pPr>
      <w:r w:rsidRPr="00BE0AE5">
        <w:rPr>
          <w:rFonts w:cs="Times New Roman"/>
        </w:rPr>
        <w:t>классификация чрезвычайных ситуаций природного и техногенного х</w:t>
      </w:r>
      <w:r w:rsidRPr="00BE0AE5">
        <w:rPr>
          <w:rFonts w:cs="Times New Roman"/>
        </w:rPr>
        <w:t>а</w:t>
      </w:r>
      <w:r w:rsidRPr="00BE0AE5">
        <w:rPr>
          <w:rFonts w:cs="Times New Roman"/>
        </w:rPr>
        <w:t>рактера;</w:t>
      </w:r>
    </w:p>
    <w:p w14:paraId="18F5DF6F" w14:textId="77777777" w:rsidR="00416B7C" w:rsidRPr="00BE0AE5" w:rsidRDefault="00416B7C" w:rsidP="00416B7C">
      <w:pPr>
        <w:pStyle w:val="body"/>
        <w:rPr>
          <w:rFonts w:cs="Times New Roman"/>
        </w:rPr>
      </w:pPr>
      <w:r w:rsidRPr="00BE0AE5">
        <w:rPr>
          <w:rFonts w:cs="Times New Roman"/>
        </w:rPr>
        <w:t>единая государственная система предупреждения и ликвидации чрезв</w:t>
      </w:r>
      <w:r w:rsidRPr="00BE0AE5">
        <w:rPr>
          <w:rFonts w:cs="Times New Roman"/>
        </w:rPr>
        <w:t>ы</w:t>
      </w:r>
      <w:r w:rsidRPr="00BE0AE5">
        <w:rPr>
          <w:rFonts w:cs="Times New Roman"/>
        </w:rPr>
        <w:t>чайных ситуаций (РСЧС), её задачи, структура, режимы функционирования;</w:t>
      </w:r>
    </w:p>
    <w:p w14:paraId="2B896F94" w14:textId="77777777" w:rsidR="00416B7C" w:rsidRPr="00BE0AE5" w:rsidRDefault="00416B7C" w:rsidP="00416B7C">
      <w:pPr>
        <w:pStyle w:val="body"/>
        <w:rPr>
          <w:rFonts w:cs="Times New Roman"/>
        </w:rPr>
      </w:pPr>
      <w:r w:rsidRPr="00BE0AE5">
        <w:rPr>
          <w:rFonts w:cs="Times New Roman"/>
        </w:rPr>
        <w:t>государственные службы обеспечения безопасности, их роль и сфера о</w:t>
      </w:r>
      <w:r w:rsidRPr="00BE0AE5">
        <w:rPr>
          <w:rFonts w:cs="Times New Roman"/>
        </w:rPr>
        <w:t>т</w:t>
      </w:r>
      <w:r w:rsidRPr="00BE0AE5">
        <w:rPr>
          <w:rFonts w:cs="Times New Roman"/>
        </w:rPr>
        <w:t>ветственности, порядок взаимодействия с ними;</w:t>
      </w:r>
    </w:p>
    <w:p w14:paraId="528A5AD4" w14:textId="77777777" w:rsidR="00416B7C" w:rsidRPr="00BE0AE5" w:rsidRDefault="00416B7C" w:rsidP="00416B7C">
      <w:pPr>
        <w:pStyle w:val="body"/>
        <w:rPr>
          <w:rFonts w:cs="Times New Roman"/>
        </w:rPr>
      </w:pPr>
      <w:r w:rsidRPr="00BE0AE5">
        <w:rPr>
          <w:rFonts w:cs="Times New Roman"/>
        </w:rPr>
        <w:t>общественные институты и их место в системе обеспечения безопасности жизни и здоровья населения;</w:t>
      </w:r>
    </w:p>
    <w:p w14:paraId="20CB5D98" w14:textId="77777777" w:rsidR="00416B7C" w:rsidRPr="00BE0AE5" w:rsidRDefault="00416B7C" w:rsidP="00416B7C">
      <w:pPr>
        <w:pStyle w:val="body"/>
        <w:rPr>
          <w:rFonts w:cs="Times New Roman"/>
        </w:rPr>
      </w:pPr>
      <w:r w:rsidRPr="00BE0AE5">
        <w:rPr>
          <w:rFonts w:cs="Times New Roman"/>
        </w:rPr>
        <w:t>права, обязанности и роль граждан Российской Федерации в области з</w:t>
      </w:r>
      <w:r w:rsidRPr="00BE0AE5">
        <w:rPr>
          <w:rFonts w:cs="Times New Roman"/>
        </w:rPr>
        <w:t>а</w:t>
      </w:r>
      <w:r w:rsidRPr="00BE0AE5">
        <w:rPr>
          <w:rFonts w:cs="Times New Roman"/>
        </w:rPr>
        <w:t>щиты населения от чрезвычайных ситуаций;</w:t>
      </w:r>
    </w:p>
    <w:p w14:paraId="34D25D3F" w14:textId="77777777" w:rsidR="00416B7C" w:rsidRPr="00BE0AE5" w:rsidRDefault="00416B7C" w:rsidP="00416B7C">
      <w:pPr>
        <w:pStyle w:val="body"/>
        <w:rPr>
          <w:rFonts w:cs="Times New Roman"/>
        </w:rPr>
      </w:pPr>
      <w:r w:rsidRPr="00BE0AE5">
        <w:rPr>
          <w:rFonts w:cs="Times New Roman"/>
        </w:rPr>
        <w:t>антикоррупционное поведение как элемент общественной и госуда</w:t>
      </w:r>
      <w:r w:rsidRPr="00BE0AE5">
        <w:rPr>
          <w:rFonts w:cs="Times New Roman"/>
        </w:rPr>
        <w:t>р</w:t>
      </w:r>
      <w:r w:rsidRPr="00BE0AE5">
        <w:rPr>
          <w:rFonts w:cs="Times New Roman"/>
        </w:rPr>
        <w:t>ственной безопасности;</w:t>
      </w:r>
    </w:p>
    <w:p w14:paraId="0550093D" w14:textId="77777777" w:rsidR="00416B7C" w:rsidRPr="00BE0AE5" w:rsidRDefault="00416B7C" w:rsidP="00416B7C">
      <w:pPr>
        <w:pStyle w:val="body"/>
        <w:rPr>
          <w:rFonts w:cs="Times New Roman"/>
        </w:rPr>
      </w:pPr>
      <w:r w:rsidRPr="00BE0AE5">
        <w:rPr>
          <w:rFonts w:cs="Times New Roman"/>
        </w:rPr>
        <w:t>информирование и оповещение населения о чрезвычайных ситуациях, с</w:t>
      </w:r>
      <w:r w:rsidRPr="00BE0AE5">
        <w:rPr>
          <w:rFonts w:cs="Times New Roman"/>
        </w:rPr>
        <w:t>и</w:t>
      </w:r>
      <w:r w:rsidRPr="00BE0AE5">
        <w:rPr>
          <w:rFonts w:cs="Times New Roman"/>
        </w:rPr>
        <w:t>стема ОКСИОН;</w:t>
      </w:r>
    </w:p>
    <w:p w14:paraId="6A7F2A58" w14:textId="77777777" w:rsidR="00416B7C" w:rsidRPr="00BE0AE5" w:rsidRDefault="00416B7C" w:rsidP="00416B7C">
      <w:pPr>
        <w:pStyle w:val="body"/>
        <w:rPr>
          <w:rFonts w:cs="Times New Roman"/>
        </w:rPr>
      </w:pPr>
      <w:r w:rsidRPr="00BE0AE5">
        <w:rPr>
          <w:rFonts w:cs="Times New Roman"/>
        </w:rPr>
        <w:t>сигнал «Внимание всем!», порядок действий населения при его получении, в том числе при авариях с выбросом химических и радиоактивных веществ;</w:t>
      </w:r>
    </w:p>
    <w:p w14:paraId="2B887339" w14:textId="77777777" w:rsidR="00416B7C" w:rsidRPr="00BE0AE5" w:rsidRDefault="00416B7C" w:rsidP="00416B7C">
      <w:pPr>
        <w:pStyle w:val="body"/>
        <w:rPr>
          <w:rFonts w:cs="Times New Roman"/>
        </w:rPr>
      </w:pPr>
      <w:r w:rsidRPr="00BE0AE5">
        <w:rPr>
          <w:rFonts w:cs="Times New Roman"/>
        </w:rPr>
        <w:t>средства индивидуальной и коллективной защиты населения, порядок пользования фильтрующим противогазом;</w:t>
      </w:r>
    </w:p>
    <w:p w14:paraId="2CB911D9" w14:textId="77777777" w:rsidR="00416B7C" w:rsidRPr="00BE0AE5" w:rsidRDefault="00416B7C" w:rsidP="00416B7C">
      <w:pPr>
        <w:pStyle w:val="body"/>
        <w:rPr>
          <w:rFonts w:cs="Times New Roman"/>
        </w:rPr>
      </w:pPr>
      <w:r w:rsidRPr="00BE0AE5">
        <w:rPr>
          <w:rFonts w:cs="Times New Roman"/>
        </w:rPr>
        <w:t>эвакуация населения в условиях чрезвычайных ситуаций, порядок действий населения при объявлении эвакуации.</w:t>
      </w:r>
    </w:p>
    <w:p w14:paraId="52EE77E4" w14:textId="50FE8B62" w:rsidR="00416B7C" w:rsidRPr="00BE0AE5" w:rsidRDefault="00416B7C" w:rsidP="009E16A5">
      <w:pPr>
        <w:pStyle w:val="h1"/>
        <w:rPr>
          <w:rFonts w:cs="Times New Roman"/>
        </w:rPr>
      </w:pPr>
      <w:r w:rsidRPr="00BE0AE5">
        <w:rPr>
          <w:rFonts w:cs="Times New Roman"/>
        </w:rPr>
        <w:lastRenderedPageBreak/>
        <w:t>3. Планируемые результаты</w:t>
      </w:r>
      <w:r w:rsidR="009E16A5" w:rsidRPr="00BE0AE5">
        <w:rPr>
          <w:rFonts w:cs="Times New Roman"/>
        </w:rPr>
        <w:t xml:space="preserve"> </w:t>
      </w:r>
      <w:r w:rsidRPr="00BE0AE5">
        <w:rPr>
          <w:rFonts w:cs="Times New Roman"/>
        </w:rPr>
        <w:t xml:space="preserve">освоения учебного предмета «основы безопасности жизнедеятельности» </w:t>
      </w:r>
      <w:r w:rsidRPr="00BE0AE5">
        <w:rPr>
          <w:rFonts w:cs="Times New Roman"/>
        </w:rPr>
        <w:br/>
        <w:t>на уровне основного общего образования</w:t>
      </w:r>
    </w:p>
    <w:p w14:paraId="217A394D" w14:textId="77777777" w:rsidR="00416B7C" w:rsidRPr="00BE0AE5" w:rsidRDefault="00416B7C" w:rsidP="00416B7C">
      <w:pPr>
        <w:pStyle w:val="body"/>
        <w:spacing w:before="283"/>
        <w:rPr>
          <w:rFonts w:cs="Times New Roman"/>
        </w:rPr>
      </w:pPr>
      <w:r w:rsidRPr="00BE0AE5">
        <w:rPr>
          <w:rFonts w:cs="Times New Roman"/>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14:paraId="68F4FFC9" w14:textId="77777777" w:rsidR="00416B7C" w:rsidRPr="00BE0AE5" w:rsidRDefault="00416B7C" w:rsidP="00416B7C">
      <w:pPr>
        <w:pStyle w:val="h2"/>
        <w:spacing w:before="283"/>
        <w:rPr>
          <w:rFonts w:cs="Times New Roman"/>
        </w:rPr>
      </w:pPr>
      <w:r w:rsidRPr="00BE0AE5">
        <w:rPr>
          <w:rFonts w:cs="Times New Roman"/>
        </w:rPr>
        <w:t>Личностные результаты</w:t>
      </w:r>
    </w:p>
    <w:p w14:paraId="1A05A06F" w14:textId="77777777" w:rsidR="00416B7C" w:rsidRPr="00BE0AE5" w:rsidRDefault="00416B7C" w:rsidP="00416B7C">
      <w:pPr>
        <w:pStyle w:val="body"/>
        <w:rPr>
          <w:rFonts w:cs="Times New Roman"/>
        </w:rPr>
      </w:pPr>
      <w:r w:rsidRPr="00BE0AE5">
        <w:rPr>
          <w:rFonts w:cs="Times New Roman"/>
        </w:rPr>
        <w:t>Личностные результаты достигаются в единстве учебной и воспитательной деятельности в соответствии с традиционными российскими социокульту</w:t>
      </w:r>
      <w:r w:rsidRPr="00BE0AE5">
        <w:rPr>
          <w:rFonts w:cs="Times New Roman"/>
        </w:rPr>
        <w:t>р</w:t>
      </w:r>
      <w:r w:rsidRPr="00BE0AE5">
        <w:rPr>
          <w:rFonts w:cs="Times New Roman"/>
        </w:rPr>
        <w:t>ными и духовно-нравственными ценностями, принятыми в обществе прав</w:t>
      </w:r>
      <w:r w:rsidRPr="00BE0AE5">
        <w:rPr>
          <w:rFonts w:cs="Times New Roman"/>
        </w:rPr>
        <w:t>и</w:t>
      </w:r>
      <w:r w:rsidRPr="00BE0AE5">
        <w:rPr>
          <w:rFonts w:cs="Times New Roman"/>
        </w:rPr>
        <w:t>лами и нормами поведения. Способствуют процессам самопознания, сам</w:t>
      </w:r>
      <w:r w:rsidRPr="00BE0AE5">
        <w:rPr>
          <w:rFonts w:cs="Times New Roman"/>
        </w:rPr>
        <w:t>о</w:t>
      </w:r>
      <w:r w:rsidRPr="00BE0AE5">
        <w:rPr>
          <w:rFonts w:cs="Times New Roman"/>
        </w:rPr>
        <w:t>воспитания и саморазвития, формирования внутренней позиции личности и проявляются в индивидуальных социально значимых качествах, которые в</w:t>
      </w:r>
      <w:r w:rsidRPr="00BE0AE5">
        <w:rPr>
          <w:rFonts w:cs="Times New Roman"/>
        </w:rPr>
        <w:t>ы</w:t>
      </w:r>
      <w:r w:rsidRPr="00BE0AE5">
        <w:rPr>
          <w:rFonts w:cs="Times New Roman"/>
        </w:rPr>
        <w:t>ражаются прежде всего в готовности обучающихся к саморазвитию, сам</w:t>
      </w:r>
      <w:r w:rsidRPr="00BE0AE5">
        <w:rPr>
          <w:rFonts w:cs="Times New Roman"/>
        </w:rPr>
        <w:t>о</w:t>
      </w:r>
      <w:r w:rsidRPr="00BE0AE5">
        <w:rPr>
          <w:rFonts w:cs="Times New Roman"/>
        </w:rPr>
        <w:t>стоятельности, инициативе и личностному самоопределению; осмысленному ведению здорового и безопасного образа жизни и соблюдению правил эк</w:t>
      </w:r>
      <w:r w:rsidRPr="00BE0AE5">
        <w:rPr>
          <w:rFonts w:cs="Times New Roman"/>
        </w:rPr>
        <w:t>о</w:t>
      </w:r>
      <w:r w:rsidRPr="00BE0AE5">
        <w:rPr>
          <w:rFonts w:cs="Times New Roman"/>
        </w:rPr>
        <w:t>логического поведения; к целенаправленной социально значимой деятельн</w:t>
      </w:r>
      <w:r w:rsidRPr="00BE0AE5">
        <w:rPr>
          <w:rFonts w:cs="Times New Roman"/>
        </w:rPr>
        <w:t>о</w:t>
      </w:r>
      <w:r w:rsidRPr="00BE0AE5">
        <w:rPr>
          <w:rFonts w:cs="Times New Roman"/>
        </w:rPr>
        <w:t>сти; принятию внутренней позиции личности как особого ценностного отн</w:t>
      </w:r>
      <w:r w:rsidRPr="00BE0AE5">
        <w:rPr>
          <w:rFonts w:cs="Times New Roman"/>
        </w:rPr>
        <w:t>о</w:t>
      </w:r>
      <w:r w:rsidRPr="00BE0AE5">
        <w:rPr>
          <w:rFonts w:cs="Times New Roman"/>
        </w:rPr>
        <w:t>шения к себе, к окружающим людям и к жизни в целом.</w:t>
      </w:r>
    </w:p>
    <w:p w14:paraId="64E870B4" w14:textId="77777777" w:rsidR="00416B7C" w:rsidRPr="00BE0AE5" w:rsidRDefault="00416B7C" w:rsidP="00416B7C">
      <w:pPr>
        <w:pStyle w:val="body"/>
        <w:rPr>
          <w:rFonts w:cs="Times New Roman"/>
        </w:rPr>
      </w:pPr>
      <w:r w:rsidRPr="00BE0AE5">
        <w:rPr>
          <w:rFonts w:cs="Times New Roman"/>
        </w:rPr>
        <w:t>Личностные результаты, формируемые в ходе изучения учебного предмета ОБЖ, должны отражать готовность обучающихся руководствоваться сист</w:t>
      </w:r>
      <w:r w:rsidRPr="00BE0AE5">
        <w:rPr>
          <w:rFonts w:cs="Times New Roman"/>
        </w:rPr>
        <w:t>е</w:t>
      </w:r>
      <w:r w:rsidRPr="00BE0AE5">
        <w:rPr>
          <w:rFonts w:cs="Times New Roman"/>
        </w:rPr>
        <w:t>мой позитивных ценностных ориентаций и расширение опыта деятельности на её основе.</w:t>
      </w:r>
    </w:p>
    <w:p w14:paraId="443893F0" w14:textId="77777777" w:rsidR="00416B7C" w:rsidRPr="00BE0AE5" w:rsidRDefault="00416B7C" w:rsidP="00416B7C">
      <w:pPr>
        <w:pStyle w:val="body"/>
        <w:rPr>
          <w:rFonts w:cs="Times New Roman"/>
        </w:rPr>
      </w:pPr>
      <w:r w:rsidRPr="00BE0AE5">
        <w:rPr>
          <w:rFonts w:cs="Times New Roman"/>
        </w:rPr>
        <w:t>1. Патриотическое воспитание:</w:t>
      </w:r>
    </w:p>
    <w:p w14:paraId="49904344" w14:textId="77777777" w:rsidR="00416B7C" w:rsidRPr="00BE0AE5" w:rsidRDefault="00416B7C" w:rsidP="00416B7C">
      <w:pPr>
        <w:pStyle w:val="body"/>
        <w:rPr>
          <w:rFonts w:cs="Times New Roman"/>
        </w:rPr>
      </w:pPr>
      <w:r w:rsidRPr="00BE0AE5">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w:t>
      </w:r>
      <w:r w:rsidRPr="00BE0AE5">
        <w:rPr>
          <w:rFonts w:cs="Times New Roman"/>
        </w:rPr>
        <w:t>с</w:t>
      </w:r>
      <w:r w:rsidRPr="00BE0AE5">
        <w:rPr>
          <w:rFonts w:cs="Times New Roman"/>
        </w:rPr>
        <w:t>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w:t>
      </w:r>
      <w:r w:rsidRPr="00BE0AE5">
        <w:rPr>
          <w:rFonts w:cs="Times New Roman"/>
        </w:rPr>
        <w:t>и</w:t>
      </w:r>
      <w:r w:rsidRPr="00BE0AE5">
        <w:rPr>
          <w:rFonts w:cs="Times New Roman"/>
        </w:rPr>
        <w:lastRenderedPageBreak/>
        <w:t>ческому и природному наследию и памятникам, традициям разных народов, проживающих в родной стране;</w:t>
      </w:r>
    </w:p>
    <w:p w14:paraId="3E7162D1" w14:textId="77777777" w:rsidR="00416B7C" w:rsidRPr="00BE0AE5" w:rsidRDefault="00416B7C" w:rsidP="00416B7C">
      <w:pPr>
        <w:pStyle w:val="body"/>
        <w:rPr>
          <w:rFonts w:cs="Times New Roman"/>
        </w:rPr>
      </w:pPr>
      <w:r w:rsidRPr="00BE0AE5">
        <w:rPr>
          <w:rFonts w:cs="Times New Roman"/>
        </w:rPr>
        <w:t>формирование чувства гордости за свою Родину, ответственного отнош</w:t>
      </w:r>
      <w:r w:rsidRPr="00BE0AE5">
        <w:rPr>
          <w:rFonts w:cs="Times New Roman"/>
        </w:rPr>
        <w:t>е</w:t>
      </w:r>
      <w:r w:rsidRPr="00BE0AE5">
        <w:rPr>
          <w:rFonts w:cs="Times New Roman"/>
        </w:rPr>
        <w:t>ния к выполнению конституционного долга —</w:t>
      </w:r>
      <w:r w:rsidR="00EF4DAB" w:rsidRPr="00BE0AE5">
        <w:rPr>
          <w:rFonts w:cs="Times New Roman"/>
        </w:rPr>
        <w:t xml:space="preserve"> </w:t>
      </w:r>
      <w:r w:rsidRPr="00BE0AE5">
        <w:rPr>
          <w:rFonts w:cs="Times New Roman"/>
        </w:rPr>
        <w:t>защите Отечества.</w:t>
      </w:r>
    </w:p>
    <w:p w14:paraId="1EE8C0F9" w14:textId="77777777" w:rsidR="00416B7C" w:rsidRPr="00BE0AE5" w:rsidRDefault="00416B7C" w:rsidP="00416B7C">
      <w:pPr>
        <w:pStyle w:val="body"/>
        <w:rPr>
          <w:rFonts w:cs="Times New Roman"/>
        </w:rPr>
      </w:pPr>
      <w:r w:rsidRPr="00BE0AE5">
        <w:rPr>
          <w:rFonts w:cs="Times New Roman"/>
        </w:rPr>
        <w:t>2. Гражданское воспитание:</w:t>
      </w:r>
    </w:p>
    <w:p w14:paraId="623FCA26" w14:textId="77777777" w:rsidR="00416B7C" w:rsidRPr="00BE0AE5" w:rsidRDefault="00416B7C" w:rsidP="00416B7C">
      <w:pPr>
        <w:pStyle w:val="body"/>
        <w:rPr>
          <w:rFonts w:cs="Times New Roman"/>
        </w:rPr>
      </w:pPr>
      <w:r w:rsidRPr="00BE0AE5">
        <w:rPr>
          <w:rFonts w:cs="Times New Roman"/>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w:t>
      </w:r>
      <w:r w:rsidRPr="00BE0AE5">
        <w:rPr>
          <w:rFonts w:cs="Times New Roman"/>
        </w:rPr>
        <w:t>з</w:t>
      </w:r>
      <w:r w:rsidRPr="00BE0AE5">
        <w:rPr>
          <w:rFonts w:cs="Times New Roman"/>
        </w:rPr>
        <w:t>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w:t>
      </w:r>
      <w:r w:rsidRPr="00BE0AE5">
        <w:rPr>
          <w:rFonts w:cs="Times New Roman"/>
        </w:rPr>
        <w:t>ж</w:t>
      </w:r>
      <w:r w:rsidRPr="00BE0AE5">
        <w:rPr>
          <w:rFonts w:cs="Times New Roman"/>
        </w:rPr>
        <w:t>дающимся в ней);</w:t>
      </w:r>
    </w:p>
    <w:p w14:paraId="443B0EC3" w14:textId="77777777" w:rsidR="00416B7C" w:rsidRPr="00BE0AE5" w:rsidRDefault="00416B7C" w:rsidP="00416B7C">
      <w:pPr>
        <w:pStyle w:val="body"/>
        <w:rPr>
          <w:rFonts w:cs="Times New Roman"/>
        </w:rPr>
      </w:pPr>
      <w:r w:rsidRPr="00BE0AE5">
        <w:rPr>
          <w:rFonts w:cs="Times New Roman"/>
        </w:rPr>
        <w:t>сформированность активной жизненной позиции, умений и навыков ли</w:t>
      </w:r>
      <w:r w:rsidRPr="00BE0AE5">
        <w:rPr>
          <w:rFonts w:cs="Times New Roman"/>
        </w:rPr>
        <w:t>ч</w:t>
      </w:r>
      <w:r w:rsidRPr="00BE0AE5">
        <w:rPr>
          <w:rFonts w:cs="Times New Roman"/>
        </w:rPr>
        <w:t>ного участия в обеспечении мер безопасности личности, общества и гос</w:t>
      </w:r>
      <w:r w:rsidRPr="00BE0AE5">
        <w:rPr>
          <w:rFonts w:cs="Times New Roman"/>
        </w:rPr>
        <w:t>у</w:t>
      </w:r>
      <w:r w:rsidRPr="00BE0AE5">
        <w:rPr>
          <w:rFonts w:cs="Times New Roman"/>
        </w:rPr>
        <w:t>дарства;</w:t>
      </w:r>
    </w:p>
    <w:p w14:paraId="28B22B74" w14:textId="77777777" w:rsidR="00416B7C" w:rsidRPr="00BE0AE5" w:rsidRDefault="00416B7C" w:rsidP="00416B7C">
      <w:pPr>
        <w:pStyle w:val="body"/>
        <w:rPr>
          <w:rFonts w:cs="Times New Roman"/>
        </w:rPr>
      </w:pPr>
      <w:r w:rsidRPr="00BE0AE5">
        <w:rPr>
          <w:rFonts w:cs="Times New Roman"/>
        </w:rPr>
        <w:t>понимание и признание особой роли России в обеспечении государстве</w:t>
      </w:r>
      <w:r w:rsidRPr="00BE0AE5">
        <w:rPr>
          <w:rFonts w:cs="Times New Roman"/>
        </w:rPr>
        <w:t>н</w:t>
      </w:r>
      <w:r w:rsidRPr="00BE0AE5">
        <w:rPr>
          <w:rFonts w:cs="Times New Roman"/>
        </w:rPr>
        <w:t>ной и международной безопасности, обороны страны, осмысление роли го</w:t>
      </w:r>
      <w:r w:rsidRPr="00BE0AE5">
        <w:rPr>
          <w:rFonts w:cs="Times New Roman"/>
        </w:rPr>
        <w:t>с</w:t>
      </w:r>
      <w:r w:rsidRPr="00BE0AE5">
        <w:rPr>
          <w:rFonts w:cs="Times New Roman"/>
        </w:rPr>
        <w:t>ударства и общества в решении задачи защиты населения от опасных и чрезвычайных ситуаций природного, техногенного и социального характера;</w:t>
      </w:r>
    </w:p>
    <w:p w14:paraId="5639C819" w14:textId="77777777" w:rsidR="00416B7C" w:rsidRPr="00BE0AE5" w:rsidRDefault="00416B7C" w:rsidP="00416B7C">
      <w:pPr>
        <w:pStyle w:val="body"/>
        <w:rPr>
          <w:rFonts w:cs="Times New Roman"/>
        </w:rPr>
      </w:pPr>
      <w:r w:rsidRPr="00BE0AE5">
        <w:rPr>
          <w:rFonts w:cs="Times New Roman"/>
        </w:rPr>
        <w:t>знание и понимание роли государства в противодействии основным выз</w:t>
      </w:r>
      <w:r w:rsidRPr="00BE0AE5">
        <w:rPr>
          <w:rFonts w:cs="Times New Roman"/>
        </w:rPr>
        <w:t>о</w:t>
      </w:r>
      <w:r w:rsidRPr="00BE0AE5">
        <w:rPr>
          <w:rFonts w:cs="Times New Roman"/>
        </w:rPr>
        <w:t>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w:t>
      </w:r>
      <w:r w:rsidRPr="00BE0AE5">
        <w:rPr>
          <w:rFonts w:cs="Times New Roman"/>
        </w:rPr>
        <w:t>о</w:t>
      </w:r>
      <w:r w:rsidRPr="00BE0AE5">
        <w:rPr>
          <w:rFonts w:cs="Times New Roman"/>
        </w:rPr>
        <w:t>шения к другому человеку, его мнению, развитие способности к констру</w:t>
      </w:r>
      <w:r w:rsidRPr="00BE0AE5">
        <w:rPr>
          <w:rFonts w:cs="Times New Roman"/>
        </w:rPr>
        <w:t>к</w:t>
      </w:r>
      <w:r w:rsidRPr="00BE0AE5">
        <w:rPr>
          <w:rFonts w:cs="Times New Roman"/>
        </w:rPr>
        <w:t>тивному диалогу с другими людьми.</w:t>
      </w:r>
    </w:p>
    <w:p w14:paraId="01BE4173" w14:textId="77777777" w:rsidR="00416B7C" w:rsidRPr="00BE0AE5" w:rsidRDefault="00416B7C" w:rsidP="00416B7C">
      <w:pPr>
        <w:pStyle w:val="body"/>
        <w:rPr>
          <w:rFonts w:cs="Times New Roman"/>
        </w:rPr>
      </w:pPr>
      <w:r w:rsidRPr="00BE0AE5">
        <w:rPr>
          <w:rFonts w:cs="Times New Roman"/>
        </w:rPr>
        <w:t>3. Духовно-нравственное воспитание:</w:t>
      </w:r>
    </w:p>
    <w:p w14:paraId="7AE18E7F" w14:textId="77777777" w:rsidR="00416B7C" w:rsidRPr="00BE0AE5" w:rsidRDefault="00416B7C" w:rsidP="00416B7C">
      <w:pPr>
        <w:pStyle w:val="body"/>
        <w:rPr>
          <w:rFonts w:cs="Times New Roman"/>
        </w:rPr>
      </w:pPr>
      <w:r w:rsidRPr="00BE0AE5">
        <w:rPr>
          <w:rFonts w:cs="Times New Roman"/>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w:t>
      </w:r>
      <w:r w:rsidRPr="00BE0AE5">
        <w:rPr>
          <w:rFonts w:cs="Times New Roman"/>
        </w:rPr>
        <w:t>п</w:t>
      </w:r>
      <w:r w:rsidRPr="00BE0AE5">
        <w:rPr>
          <w:rFonts w:cs="Times New Roman"/>
        </w:rPr>
        <w:t>ков, свобода и ответственность личности в условиях индивидуального и о</w:t>
      </w:r>
      <w:r w:rsidRPr="00BE0AE5">
        <w:rPr>
          <w:rFonts w:cs="Times New Roman"/>
        </w:rPr>
        <w:t>б</w:t>
      </w:r>
      <w:r w:rsidRPr="00BE0AE5">
        <w:rPr>
          <w:rFonts w:cs="Times New Roman"/>
        </w:rPr>
        <w:t>щественного пространства;</w:t>
      </w:r>
    </w:p>
    <w:p w14:paraId="3A24A769" w14:textId="77777777" w:rsidR="00416B7C" w:rsidRPr="00BE0AE5" w:rsidRDefault="00416B7C" w:rsidP="00416B7C">
      <w:pPr>
        <w:pStyle w:val="body"/>
        <w:rPr>
          <w:rFonts w:cs="Times New Roman"/>
        </w:rPr>
      </w:pPr>
      <w:r w:rsidRPr="00BE0AE5">
        <w:rPr>
          <w:rFonts w:cs="Times New Roman"/>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2B3728B5" w14:textId="77777777" w:rsidR="00416B7C" w:rsidRPr="00BE0AE5" w:rsidRDefault="00416B7C" w:rsidP="00416B7C">
      <w:pPr>
        <w:pStyle w:val="body"/>
        <w:rPr>
          <w:rFonts w:cs="Times New Roman"/>
        </w:rPr>
      </w:pPr>
      <w:r w:rsidRPr="00BE0AE5">
        <w:rPr>
          <w:rFonts w:cs="Times New Roman"/>
        </w:rPr>
        <w:lastRenderedPageBreak/>
        <w:t>формирование личности безопасного типа, осознанного и ответственного отношения к личной безопасности и безопасности других людей.</w:t>
      </w:r>
    </w:p>
    <w:p w14:paraId="7E217F1E" w14:textId="77777777" w:rsidR="00416B7C" w:rsidRPr="00BE0AE5" w:rsidRDefault="00416B7C" w:rsidP="00416B7C">
      <w:pPr>
        <w:pStyle w:val="body"/>
        <w:rPr>
          <w:rFonts w:cs="Times New Roman"/>
        </w:rPr>
      </w:pPr>
      <w:r w:rsidRPr="00BE0AE5">
        <w:rPr>
          <w:rFonts w:cs="Times New Roman"/>
        </w:rPr>
        <w:t>4. Эстетическое воспитание:</w:t>
      </w:r>
    </w:p>
    <w:p w14:paraId="66169A28" w14:textId="77777777" w:rsidR="00416B7C" w:rsidRPr="00BE0AE5" w:rsidRDefault="00416B7C" w:rsidP="00416B7C">
      <w:pPr>
        <w:pStyle w:val="body"/>
        <w:rPr>
          <w:rFonts w:cs="Times New Roman"/>
        </w:rPr>
      </w:pPr>
      <w:r w:rsidRPr="00BE0AE5">
        <w:rPr>
          <w:rFonts w:cs="Times New Roman"/>
        </w:rPr>
        <w:t>формирование гармоничной личности, развитие способности восприн</w:t>
      </w:r>
      <w:r w:rsidRPr="00BE0AE5">
        <w:rPr>
          <w:rFonts w:cs="Times New Roman"/>
        </w:rPr>
        <w:t>и</w:t>
      </w:r>
      <w:r w:rsidRPr="00BE0AE5">
        <w:rPr>
          <w:rFonts w:cs="Times New Roman"/>
        </w:rPr>
        <w:t>мать, ценить и создавать прекрасное в повседневной жизни;</w:t>
      </w:r>
    </w:p>
    <w:p w14:paraId="0C24DEE7" w14:textId="77777777" w:rsidR="00416B7C" w:rsidRPr="00BE0AE5" w:rsidRDefault="00416B7C" w:rsidP="00416B7C">
      <w:pPr>
        <w:pStyle w:val="body"/>
        <w:rPr>
          <w:rFonts w:cs="Times New Roman"/>
        </w:rPr>
      </w:pPr>
      <w:r w:rsidRPr="00BE0AE5">
        <w:rPr>
          <w:rFonts w:cs="Times New Roman"/>
        </w:rPr>
        <w:t>понимание взаимозависимости счастливого юношества и безопасного личного поведения в повседневной жизни.</w:t>
      </w:r>
    </w:p>
    <w:p w14:paraId="7D880CBF" w14:textId="77777777" w:rsidR="00416B7C" w:rsidRPr="00BE0AE5" w:rsidRDefault="00416B7C" w:rsidP="00416B7C">
      <w:pPr>
        <w:pStyle w:val="body"/>
        <w:rPr>
          <w:rFonts w:cs="Times New Roman"/>
        </w:rPr>
      </w:pPr>
      <w:r w:rsidRPr="00BE0AE5">
        <w:rPr>
          <w:rFonts w:cs="Times New Roman"/>
        </w:rPr>
        <w:t>5. Ценности научного познания:</w:t>
      </w:r>
    </w:p>
    <w:p w14:paraId="675DEA81" w14:textId="77777777" w:rsidR="00416B7C" w:rsidRPr="00BE0AE5" w:rsidRDefault="00416B7C" w:rsidP="00416B7C">
      <w:pPr>
        <w:pStyle w:val="body"/>
        <w:rPr>
          <w:rFonts w:cs="Times New Roman"/>
        </w:rPr>
      </w:pPr>
      <w:r w:rsidRPr="00BE0AE5">
        <w:rPr>
          <w:rFonts w:cs="Times New Roman"/>
        </w:rPr>
        <w:t>ориентация в деятельности на современную систему научных представл</w:t>
      </w:r>
      <w:r w:rsidRPr="00BE0AE5">
        <w:rPr>
          <w:rFonts w:cs="Times New Roman"/>
        </w:rPr>
        <w:t>е</w:t>
      </w:r>
      <w:r w:rsidRPr="00BE0AE5">
        <w:rPr>
          <w:rFonts w:cs="Times New Roman"/>
        </w:rPr>
        <w:t>ний об основных закономерностях развития человека, природы и общества, взаимосвязях человека с природной и социальной средой; овладение осно</w:t>
      </w:r>
      <w:r w:rsidRPr="00BE0AE5">
        <w:rPr>
          <w:rFonts w:cs="Times New Roman"/>
        </w:rPr>
        <w:t>в</w:t>
      </w:r>
      <w:r w:rsidRPr="00BE0AE5">
        <w:rPr>
          <w:rFonts w:cs="Times New Roman"/>
        </w:rPr>
        <w:t>ными навыками</w:t>
      </w:r>
      <w:r w:rsidR="00EF4DAB" w:rsidRPr="00BE0AE5">
        <w:rPr>
          <w:rFonts w:cs="Times New Roman"/>
        </w:rPr>
        <w:t xml:space="preserve"> </w:t>
      </w:r>
      <w:r w:rsidRPr="00BE0AE5">
        <w:rPr>
          <w:rFonts w:cs="Times New Roman"/>
        </w:rPr>
        <w:t>исследовательской деятельности, установка на осмысление опыта, наблюдений, поступков и стремление совершенствовать пути дост</w:t>
      </w:r>
      <w:r w:rsidRPr="00BE0AE5">
        <w:rPr>
          <w:rFonts w:cs="Times New Roman"/>
        </w:rPr>
        <w:t>и</w:t>
      </w:r>
      <w:r w:rsidRPr="00BE0AE5">
        <w:rPr>
          <w:rFonts w:cs="Times New Roman"/>
        </w:rPr>
        <w:t>жения индивидуального и коллективного благополучия;</w:t>
      </w:r>
    </w:p>
    <w:p w14:paraId="18FA3F17" w14:textId="77777777" w:rsidR="00416B7C" w:rsidRPr="00BE0AE5" w:rsidRDefault="00416B7C" w:rsidP="00416B7C">
      <w:pPr>
        <w:pStyle w:val="body"/>
        <w:rPr>
          <w:rFonts w:cs="Times New Roman"/>
        </w:rPr>
      </w:pPr>
      <w:r w:rsidRPr="00BE0AE5">
        <w:rPr>
          <w:rFonts w:cs="Times New Roman"/>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5353223B" w14:textId="77777777" w:rsidR="00416B7C" w:rsidRPr="00BE0AE5" w:rsidRDefault="00416B7C" w:rsidP="00416B7C">
      <w:pPr>
        <w:pStyle w:val="body"/>
        <w:rPr>
          <w:rFonts w:cs="Times New Roman"/>
        </w:rPr>
      </w:pPr>
      <w:r w:rsidRPr="00BE0AE5">
        <w:rPr>
          <w:rFonts w:cs="Times New Roman"/>
        </w:rPr>
        <w:t>установка на осмысление опыта, наблюдений и поступков, овладение сп</w:t>
      </w:r>
      <w:r w:rsidRPr="00BE0AE5">
        <w:rPr>
          <w:rFonts w:cs="Times New Roman"/>
        </w:rPr>
        <w:t>о</w:t>
      </w:r>
      <w:r w:rsidRPr="00BE0AE5">
        <w:rPr>
          <w:rFonts w:cs="Times New Roman"/>
        </w:rPr>
        <w:t>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37551936" w14:textId="77777777" w:rsidR="00416B7C" w:rsidRPr="00BE0AE5" w:rsidRDefault="00416B7C" w:rsidP="00416B7C">
      <w:pPr>
        <w:pStyle w:val="body"/>
        <w:rPr>
          <w:rFonts w:cs="Times New Roman"/>
        </w:rPr>
      </w:pPr>
      <w:r w:rsidRPr="00BE0AE5">
        <w:rPr>
          <w:rFonts w:cs="Times New Roman"/>
        </w:rPr>
        <w:t>6. Физическое воспитание, формирование культуры здоровья и эмоци</w:t>
      </w:r>
      <w:r w:rsidRPr="00BE0AE5">
        <w:rPr>
          <w:rFonts w:cs="Times New Roman"/>
        </w:rPr>
        <w:t>о</w:t>
      </w:r>
      <w:r w:rsidRPr="00BE0AE5">
        <w:rPr>
          <w:rFonts w:cs="Times New Roman"/>
        </w:rPr>
        <w:t>нального благополучия:</w:t>
      </w:r>
    </w:p>
    <w:p w14:paraId="56B4F60C" w14:textId="77777777" w:rsidR="00416B7C" w:rsidRPr="00BE0AE5" w:rsidRDefault="00416B7C" w:rsidP="00416B7C">
      <w:pPr>
        <w:pStyle w:val="body"/>
        <w:rPr>
          <w:rFonts w:cs="Times New Roman"/>
        </w:rPr>
      </w:pPr>
      <w:r w:rsidRPr="00BE0AE5">
        <w:rPr>
          <w:rFonts w:cs="Times New Roman"/>
        </w:rPr>
        <w:t>понимание личностного смысла изучения учебного предмета ОБЖ, его значения для безопасной и продуктивной жизнедеятельности человека, о</w:t>
      </w:r>
      <w:r w:rsidRPr="00BE0AE5">
        <w:rPr>
          <w:rFonts w:cs="Times New Roman"/>
        </w:rPr>
        <w:t>б</w:t>
      </w:r>
      <w:r w:rsidRPr="00BE0AE5">
        <w:rPr>
          <w:rFonts w:cs="Times New Roman"/>
        </w:rPr>
        <w:t>щества и государства;</w:t>
      </w:r>
    </w:p>
    <w:p w14:paraId="7750047F" w14:textId="77777777" w:rsidR="00416B7C" w:rsidRPr="00BE0AE5" w:rsidRDefault="00416B7C" w:rsidP="00416B7C">
      <w:pPr>
        <w:pStyle w:val="body"/>
        <w:rPr>
          <w:rFonts w:cs="Times New Roman"/>
        </w:rPr>
      </w:pPr>
      <w:r w:rsidRPr="00BE0AE5">
        <w:rPr>
          <w:rFonts w:cs="Times New Roman"/>
        </w:rPr>
        <w:t>осознание ценности жизни; ответственное отношение к своему здоровью и установка на здоровый образ жизни (здоровое питание, соблюдение гиги</w:t>
      </w:r>
      <w:r w:rsidRPr="00BE0AE5">
        <w:rPr>
          <w:rFonts w:cs="Times New Roman"/>
        </w:rPr>
        <w:t>е</w:t>
      </w:r>
      <w:r w:rsidRPr="00BE0AE5">
        <w:rPr>
          <w:rFonts w:cs="Times New Roman"/>
        </w:rPr>
        <w:t>нических правил, сбалансированный режим занятий и отдыха, регулярная физическая активность); осознание последствий и неприятие вредных пр</w:t>
      </w:r>
      <w:r w:rsidRPr="00BE0AE5">
        <w:rPr>
          <w:rFonts w:cs="Times New Roman"/>
        </w:rPr>
        <w:t>и</w:t>
      </w:r>
      <w:r w:rsidRPr="00BE0AE5">
        <w:rPr>
          <w:rFonts w:cs="Times New Roman"/>
        </w:rPr>
        <w:t>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w:t>
      </w:r>
      <w:r w:rsidRPr="00BE0AE5">
        <w:rPr>
          <w:rFonts w:cs="Times New Roman"/>
        </w:rPr>
        <w:t>н</w:t>
      </w:r>
      <w:r w:rsidRPr="00BE0AE5">
        <w:rPr>
          <w:rFonts w:cs="Times New Roman"/>
        </w:rPr>
        <w:t>формационным и природным условиям, в том числе осмысливая собственный опыт и выстраивая дальнейшие цели;</w:t>
      </w:r>
    </w:p>
    <w:p w14:paraId="53C969AE" w14:textId="77777777" w:rsidR="00416B7C" w:rsidRPr="00BE0AE5" w:rsidRDefault="00416B7C" w:rsidP="00416B7C">
      <w:pPr>
        <w:pStyle w:val="body"/>
        <w:rPr>
          <w:rFonts w:cs="Times New Roman"/>
        </w:rPr>
      </w:pPr>
      <w:r w:rsidRPr="00BE0AE5">
        <w:rPr>
          <w:rFonts w:cs="Times New Roman"/>
        </w:rPr>
        <w:t>умение принимать себя и других, не осуждая;</w:t>
      </w:r>
    </w:p>
    <w:p w14:paraId="70E827A0" w14:textId="77777777" w:rsidR="00416B7C" w:rsidRPr="00BE0AE5" w:rsidRDefault="00416B7C" w:rsidP="00416B7C">
      <w:pPr>
        <w:pStyle w:val="body"/>
        <w:rPr>
          <w:rFonts w:cs="Times New Roman"/>
        </w:rPr>
      </w:pPr>
      <w:r w:rsidRPr="00BE0AE5">
        <w:rPr>
          <w:rFonts w:cs="Times New Roman"/>
        </w:rPr>
        <w:lastRenderedPageBreak/>
        <w:t>умение осознавать эмоциональное состояние себя и других, уметь упра</w:t>
      </w:r>
      <w:r w:rsidRPr="00BE0AE5">
        <w:rPr>
          <w:rFonts w:cs="Times New Roman"/>
        </w:rPr>
        <w:t>в</w:t>
      </w:r>
      <w:r w:rsidRPr="00BE0AE5">
        <w:rPr>
          <w:rFonts w:cs="Times New Roman"/>
        </w:rPr>
        <w:t>лять собственным эмоциональным состоянием;</w:t>
      </w:r>
    </w:p>
    <w:p w14:paraId="15452927" w14:textId="77777777" w:rsidR="00416B7C" w:rsidRPr="00BE0AE5" w:rsidRDefault="00416B7C" w:rsidP="00416B7C">
      <w:pPr>
        <w:pStyle w:val="body"/>
        <w:rPr>
          <w:rFonts w:cs="Times New Roman"/>
        </w:rPr>
      </w:pPr>
      <w:r w:rsidRPr="00BE0AE5">
        <w:rPr>
          <w:rFonts w:cs="Times New Roman"/>
        </w:rPr>
        <w:t>сформированность навыка рефлексии, признание своего права на ошибку и такого же права другого человека.</w:t>
      </w:r>
    </w:p>
    <w:p w14:paraId="194872BF" w14:textId="77777777" w:rsidR="00416B7C" w:rsidRPr="00BE0AE5" w:rsidRDefault="00416B7C" w:rsidP="00416B7C">
      <w:pPr>
        <w:pStyle w:val="body"/>
        <w:rPr>
          <w:rFonts w:cs="Times New Roman"/>
        </w:rPr>
      </w:pPr>
      <w:r w:rsidRPr="00BE0AE5">
        <w:rPr>
          <w:rFonts w:cs="Times New Roman"/>
        </w:rPr>
        <w:t>7. Трудовое воспитание:</w:t>
      </w:r>
    </w:p>
    <w:p w14:paraId="0B66B7FF" w14:textId="77777777" w:rsidR="00416B7C" w:rsidRPr="00BE0AE5" w:rsidRDefault="00416B7C" w:rsidP="00416B7C">
      <w:pPr>
        <w:pStyle w:val="body"/>
        <w:rPr>
          <w:rFonts w:cs="Times New Roman"/>
        </w:rPr>
      </w:pPr>
      <w:r w:rsidRPr="00BE0AE5">
        <w:rPr>
          <w:rFonts w:cs="Times New Roman"/>
        </w:rPr>
        <w:t>установка на активное участие в решении практических задач (в рамках семьи, организации, города, края) технологической и социальной направле</w:t>
      </w:r>
      <w:r w:rsidRPr="00BE0AE5">
        <w:rPr>
          <w:rFonts w:cs="Times New Roman"/>
        </w:rPr>
        <w:t>н</w:t>
      </w:r>
      <w:r w:rsidRPr="00BE0AE5">
        <w:rPr>
          <w:rFonts w:cs="Times New Roman"/>
        </w:rPr>
        <w:t>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w:t>
      </w:r>
      <w:r w:rsidRPr="00BE0AE5">
        <w:rPr>
          <w:rFonts w:cs="Times New Roman"/>
        </w:rPr>
        <w:t>д</w:t>
      </w:r>
      <w:r w:rsidRPr="00BE0AE5">
        <w:rPr>
          <w:rFonts w:cs="Times New Roman"/>
        </w:rPr>
        <w:t>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7EAD645C" w14:textId="77777777" w:rsidR="00416B7C" w:rsidRPr="00BE0AE5" w:rsidRDefault="00416B7C" w:rsidP="00416B7C">
      <w:pPr>
        <w:pStyle w:val="body"/>
        <w:rPr>
          <w:rFonts w:cs="Times New Roman"/>
        </w:rPr>
      </w:pPr>
      <w:r w:rsidRPr="00BE0AE5">
        <w:rPr>
          <w:rFonts w:cs="Times New Roman"/>
        </w:rPr>
        <w:t>укрепление ответственного отношения к учёбе, способности применять меры и средства индивидуальной защиты, приёмы рационального и безопа</w:t>
      </w:r>
      <w:r w:rsidRPr="00BE0AE5">
        <w:rPr>
          <w:rFonts w:cs="Times New Roman"/>
        </w:rPr>
        <w:t>с</w:t>
      </w:r>
      <w:r w:rsidRPr="00BE0AE5">
        <w:rPr>
          <w:rFonts w:cs="Times New Roman"/>
        </w:rPr>
        <w:t>ного поведения в опасных и чрезвычайных ситуациях;</w:t>
      </w:r>
    </w:p>
    <w:p w14:paraId="5CF01C80" w14:textId="77777777" w:rsidR="00416B7C" w:rsidRPr="00BE0AE5" w:rsidRDefault="00416B7C" w:rsidP="00416B7C">
      <w:pPr>
        <w:pStyle w:val="body"/>
        <w:rPr>
          <w:rFonts w:cs="Times New Roman"/>
        </w:rPr>
      </w:pPr>
      <w:r w:rsidRPr="00BE0AE5">
        <w:rPr>
          <w:rFonts w:cs="Times New Roman"/>
        </w:rPr>
        <w:t>овладение умениями оказывать первую помощь пострадавшим при потере сознания, остановке дыхания, наружных кровотечениях, попадании иноро</w:t>
      </w:r>
      <w:r w:rsidRPr="00BE0AE5">
        <w:rPr>
          <w:rFonts w:cs="Times New Roman"/>
        </w:rPr>
        <w:t>д</w:t>
      </w:r>
      <w:r w:rsidRPr="00BE0AE5">
        <w:rPr>
          <w:rFonts w:cs="Times New Roman"/>
        </w:rPr>
        <w:t>ных тел в верхние дыхательные пути, травмах различных областей тела, ожогах, отморожениях, отравлениях;</w:t>
      </w:r>
    </w:p>
    <w:p w14:paraId="028236BE" w14:textId="77777777" w:rsidR="00416B7C" w:rsidRPr="00BE0AE5" w:rsidRDefault="00416B7C" w:rsidP="00416B7C">
      <w:pPr>
        <w:pStyle w:val="body"/>
        <w:rPr>
          <w:rFonts w:cs="Times New Roman"/>
        </w:rPr>
      </w:pPr>
      <w:r w:rsidRPr="00BE0AE5">
        <w:rPr>
          <w:rFonts w:cs="Times New Roman"/>
        </w:rPr>
        <w:t>установка на овладение знаниями и умениями предупреждения опасных и чрезвычайных ситуаций, во время пребывания в различных средах (в пом</w:t>
      </w:r>
      <w:r w:rsidRPr="00BE0AE5">
        <w:rPr>
          <w:rFonts w:cs="Times New Roman"/>
        </w:rPr>
        <w:t>е</w:t>
      </w:r>
      <w:r w:rsidRPr="00BE0AE5">
        <w:rPr>
          <w:rFonts w:cs="Times New Roman"/>
        </w:rPr>
        <w:t>щении, на улице, на природе, в общественных местах и на массовых мер</w:t>
      </w:r>
      <w:r w:rsidRPr="00BE0AE5">
        <w:rPr>
          <w:rFonts w:cs="Times New Roman"/>
        </w:rPr>
        <w:t>о</w:t>
      </w:r>
      <w:r w:rsidRPr="00BE0AE5">
        <w:rPr>
          <w:rFonts w:cs="Times New Roman"/>
        </w:rPr>
        <w:t>приятиях, при коммуникации, при воздействии рисков культурной среды).</w:t>
      </w:r>
    </w:p>
    <w:p w14:paraId="587ABB23" w14:textId="77777777" w:rsidR="00416B7C" w:rsidRPr="00BE0AE5" w:rsidRDefault="00416B7C" w:rsidP="00416B7C">
      <w:pPr>
        <w:pStyle w:val="body"/>
        <w:rPr>
          <w:rFonts w:cs="Times New Roman"/>
        </w:rPr>
      </w:pPr>
      <w:r w:rsidRPr="00BE0AE5">
        <w:rPr>
          <w:rFonts w:cs="Times New Roman"/>
        </w:rPr>
        <w:t>8. Экологическое воспитание:</w:t>
      </w:r>
    </w:p>
    <w:p w14:paraId="776A1CAF" w14:textId="77777777" w:rsidR="00416B7C" w:rsidRPr="00BE0AE5" w:rsidRDefault="00416B7C" w:rsidP="00416B7C">
      <w:pPr>
        <w:pStyle w:val="body"/>
        <w:rPr>
          <w:rFonts w:cs="Times New Roman"/>
        </w:rPr>
      </w:pPr>
      <w:r w:rsidRPr="00BE0AE5">
        <w:rPr>
          <w:rFonts w:cs="Times New Roman"/>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w:t>
      </w:r>
      <w:r w:rsidRPr="00BE0AE5">
        <w:rPr>
          <w:rFonts w:cs="Times New Roman"/>
        </w:rPr>
        <w:t>и</w:t>
      </w:r>
      <w:r w:rsidRPr="00BE0AE5">
        <w:rPr>
          <w:rFonts w:cs="Times New Roman"/>
        </w:rPr>
        <w:t>ческих проблем и путей их решения; активное неприятие действий, прин</w:t>
      </w:r>
      <w:r w:rsidRPr="00BE0AE5">
        <w:rPr>
          <w:rFonts w:cs="Times New Roman"/>
        </w:rPr>
        <w:t>о</w:t>
      </w:r>
      <w:r w:rsidRPr="00BE0AE5">
        <w:rPr>
          <w:rFonts w:cs="Times New Roman"/>
        </w:rPr>
        <w:t>сящих вред окружающей среде; осознание своей роли как гражданина и п</w:t>
      </w:r>
      <w:r w:rsidRPr="00BE0AE5">
        <w:rPr>
          <w:rFonts w:cs="Times New Roman"/>
        </w:rPr>
        <w:t>о</w:t>
      </w:r>
      <w:r w:rsidRPr="00BE0AE5">
        <w:rPr>
          <w:rFonts w:cs="Times New Roman"/>
        </w:rPr>
        <w:t>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3CDB56CB" w14:textId="77777777" w:rsidR="00416B7C" w:rsidRPr="00BE0AE5" w:rsidRDefault="00416B7C" w:rsidP="00416B7C">
      <w:pPr>
        <w:pStyle w:val="body"/>
        <w:rPr>
          <w:rFonts w:cs="Times New Roman"/>
        </w:rPr>
      </w:pPr>
      <w:r w:rsidRPr="00BE0AE5">
        <w:rPr>
          <w:rFonts w:cs="Times New Roman"/>
        </w:rPr>
        <w:t>освоение основ экологической культуры, методов проектирования со</w:t>
      </w:r>
      <w:r w:rsidRPr="00BE0AE5">
        <w:rPr>
          <w:rFonts w:cs="Times New Roman"/>
        </w:rPr>
        <w:t>б</w:t>
      </w:r>
      <w:r w:rsidRPr="00BE0AE5">
        <w:rPr>
          <w:rFonts w:cs="Times New Roman"/>
        </w:rPr>
        <w:t>ственной безопасной жизнедеятельности с учётом природных, техногенных и социальных рисков на территории проживания.</w:t>
      </w:r>
    </w:p>
    <w:p w14:paraId="459D6EE8" w14:textId="77777777" w:rsidR="00416B7C" w:rsidRPr="00BE0AE5" w:rsidRDefault="00416B7C" w:rsidP="00416B7C">
      <w:pPr>
        <w:pStyle w:val="h2"/>
        <w:rPr>
          <w:rFonts w:cs="Times New Roman"/>
        </w:rPr>
      </w:pPr>
      <w:r w:rsidRPr="00BE0AE5">
        <w:rPr>
          <w:rFonts w:cs="Times New Roman"/>
        </w:rPr>
        <w:lastRenderedPageBreak/>
        <w:t>Метапредметные результаты</w:t>
      </w:r>
    </w:p>
    <w:p w14:paraId="43B486DC" w14:textId="77777777" w:rsidR="00416B7C" w:rsidRPr="00BE0AE5" w:rsidRDefault="00416B7C" w:rsidP="00416B7C">
      <w:pPr>
        <w:pStyle w:val="body"/>
        <w:rPr>
          <w:rFonts w:cs="Times New Roman"/>
        </w:rPr>
      </w:pPr>
      <w:r w:rsidRPr="00BE0AE5">
        <w:rPr>
          <w:rFonts w:cs="Times New Roman"/>
        </w:rPr>
        <w:t>Метапредметные результаты характеризуют сформированность у обуч</w:t>
      </w:r>
      <w:r w:rsidRPr="00BE0AE5">
        <w:rPr>
          <w:rFonts w:cs="Times New Roman"/>
        </w:rPr>
        <w:t>а</w:t>
      </w:r>
      <w:r w:rsidRPr="00BE0AE5">
        <w:rPr>
          <w:rFonts w:cs="Times New Roman"/>
        </w:rPr>
        <w:t>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w:t>
      </w:r>
      <w:r w:rsidRPr="00BE0AE5">
        <w:rPr>
          <w:rFonts w:cs="Times New Roman"/>
        </w:rPr>
        <w:t>о</w:t>
      </w:r>
      <w:r w:rsidRPr="00BE0AE5">
        <w:rPr>
          <w:rFonts w:cs="Times New Roman"/>
        </w:rPr>
        <w:t>стоятельному планированию и осуществлению учебной деятельности и о</w:t>
      </w:r>
      <w:r w:rsidRPr="00BE0AE5">
        <w:rPr>
          <w:rFonts w:cs="Times New Roman"/>
        </w:rPr>
        <w:t>р</w:t>
      </w:r>
      <w:r w:rsidRPr="00BE0AE5">
        <w:rPr>
          <w:rFonts w:cs="Times New Roman"/>
        </w:rPr>
        <w:t>ганизации учебного сотрудничества с педагогами и сверстниками, к участию в построении индивидуальной образовательной траектории; овладению нав</w:t>
      </w:r>
      <w:r w:rsidRPr="00BE0AE5">
        <w:rPr>
          <w:rFonts w:cs="Times New Roman"/>
        </w:rPr>
        <w:t>ы</w:t>
      </w:r>
      <w:r w:rsidRPr="00BE0AE5">
        <w:rPr>
          <w:rFonts w:cs="Times New Roman"/>
        </w:rPr>
        <w:t>ками работы с информацией: восприятие и создание информационных текстов в различных форматах, в том числе в цифровой среде.</w:t>
      </w:r>
    </w:p>
    <w:p w14:paraId="7FA671D2" w14:textId="77777777" w:rsidR="00416B7C" w:rsidRPr="00BE0AE5" w:rsidRDefault="00416B7C" w:rsidP="00416B7C">
      <w:pPr>
        <w:pStyle w:val="body"/>
        <w:rPr>
          <w:rFonts w:cs="Times New Roman"/>
        </w:rPr>
      </w:pPr>
      <w:r w:rsidRPr="00BE0AE5">
        <w:rPr>
          <w:rFonts w:cs="Times New Roman"/>
        </w:rPr>
        <w:t>Метапредметные результаты, формируемые в ходе изучения учебного предмета ОБЖ, должны отражать:</w:t>
      </w:r>
    </w:p>
    <w:p w14:paraId="2F698591" w14:textId="77777777" w:rsidR="00416B7C" w:rsidRPr="00BE0AE5" w:rsidRDefault="00416B7C" w:rsidP="00416B7C">
      <w:pPr>
        <w:pStyle w:val="body"/>
        <w:rPr>
          <w:rFonts w:cs="Times New Roman"/>
        </w:rPr>
      </w:pPr>
      <w:r w:rsidRPr="00BE0AE5">
        <w:rPr>
          <w:rFonts w:cs="Times New Roman"/>
        </w:rPr>
        <w:t>1.</w:t>
      </w:r>
      <w:r w:rsidRPr="00BE0AE5">
        <w:rPr>
          <w:rFonts w:cs="Times New Roman"/>
        </w:rPr>
        <w:t> </w:t>
      </w:r>
      <w:r w:rsidRPr="00BE0AE5">
        <w:rPr>
          <w:rFonts w:cs="Times New Roman"/>
        </w:rPr>
        <w:t>Овладение универсальными познавательными действиями.</w:t>
      </w:r>
    </w:p>
    <w:p w14:paraId="7E35E450" w14:textId="77777777" w:rsidR="00416B7C" w:rsidRPr="00BE0AE5" w:rsidRDefault="00416B7C" w:rsidP="00416B7C">
      <w:pPr>
        <w:pStyle w:val="body"/>
        <w:rPr>
          <w:rFonts w:cs="Times New Roman"/>
        </w:rPr>
      </w:pPr>
      <w:r w:rsidRPr="00BE0AE5">
        <w:rPr>
          <w:rFonts w:cs="Times New Roman"/>
        </w:rPr>
        <w:t>Базовые логические действия:</w:t>
      </w:r>
    </w:p>
    <w:p w14:paraId="7484CCB1" w14:textId="77777777" w:rsidR="00416B7C" w:rsidRPr="00BE0AE5" w:rsidRDefault="00416B7C" w:rsidP="00416B7C">
      <w:pPr>
        <w:pStyle w:val="body"/>
        <w:rPr>
          <w:rFonts w:cs="Times New Roman"/>
        </w:rPr>
      </w:pPr>
      <w:r w:rsidRPr="00BE0AE5">
        <w:rPr>
          <w:rFonts w:cs="Times New Roman"/>
        </w:rPr>
        <w:t>выявлять и характеризовать существенные признаки объектов (явлений);</w:t>
      </w:r>
    </w:p>
    <w:p w14:paraId="25AD976A" w14:textId="77777777" w:rsidR="00416B7C" w:rsidRPr="00BE0AE5" w:rsidRDefault="00416B7C" w:rsidP="00416B7C">
      <w:pPr>
        <w:pStyle w:val="body"/>
        <w:rPr>
          <w:rFonts w:cs="Times New Roman"/>
        </w:rPr>
      </w:pPr>
      <w:r w:rsidRPr="00BE0AE5">
        <w:rPr>
          <w:rFonts w:cs="Times New Roman"/>
        </w:rPr>
        <w:t>устанавливать существенный признак классификации, основания для обобщения и сравнения, критерии проводимого анализа;</w:t>
      </w:r>
    </w:p>
    <w:p w14:paraId="0F9693C1" w14:textId="77777777" w:rsidR="00416B7C" w:rsidRPr="00BE0AE5" w:rsidRDefault="00416B7C" w:rsidP="00416B7C">
      <w:pPr>
        <w:pStyle w:val="body"/>
        <w:rPr>
          <w:rFonts w:cs="Times New Roman"/>
        </w:rPr>
      </w:pPr>
      <w:r w:rsidRPr="00BE0AE5">
        <w:rPr>
          <w:rFonts w:cs="Times New Roman"/>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1EAF0937" w14:textId="77777777" w:rsidR="00416B7C" w:rsidRPr="00BE0AE5" w:rsidRDefault="00416B7C" w:rsidP="00416B7C">
      <w:pPr>
        <w:pStyle w:val="body"/>
        <w:rPr>
          <w:rFonts w:cs="Times New Roman"/>
        </w:rPr>
      </w:pPr>
      <w:r w:rsidRPr="00BE0AE5">
        <w:rPr>
          <w:rFonts w:cs="Times New Roman"/>
        </w:rPr>
        <w:t>выявлять дефициты информации, данных, необходимых для решения п</w:t>
      </w:r>
      <w:r w:rsidRPr="00BE0AE5">
        <w:rPr>
          <w:rFonts w:cs="Times New Roman"/>
        </w:rPr>
        <w:t>о</w:t>
      </w:r>
      <w:r w:rsidRPr="00BE0AE5">
        <w:rPr>
          <w:rFonts w:cs="Times New Roman"/>
        </w:rPr>
        <w:t>ставленной задачи;</w:t>
      </w:r>
    </w:p>
    <w:p w14:paraId="3C013C00" w14:textId="77777777" w:rsidR="00416B7C" w:rsidRPr="00BE0AE5" w:rsidRDefault="00416B7C" w:rsidP="00416B7C">
      <w:pPr>
        <w:pStyle w:val="body"/>
        <w:rPr>
          <w:rFonts w:cs="Times New Roman"/>
          <w:strike/>
        </w:rPr>
      </w:pPr>
      <w:r w:rsidRPr="00BE0AE5">
        <w:rPr>
          <w:rFonts w:cs="Times New Roman"/>
        </w:rPr>
        <w:t>выявлять причинно-следственные связи при изучении явлений и процессов; делать выводы с использованием дедуктивных и индуктивных умозаключ</w:t>
      </w:r>
      <w:r w:rsidRPr="00BE0AE5">
        <w:rPr>
          <w:rFonts w:cs="Times New Roman"/>
        </w:rPr>
        <w:t>е</w:t>
      </w:r>
      <w:r w:rsidRPr="00BE0AE5">
        <w:rPr>
          <w:rFonts w:cs="Times New Roman"/>
        </w:rPr>
        <w:t>ний, умозаключений по аналогии, формулировать гипотезы о взаимосвязях;</w:t>
      </w:r>
    </w:p>
    <w:p w14:paraId="1667AE9C" w14:textId="77777777" w:rsidR="00416B7C" w:rsidRPr="00BE0AE5" w:rsidRDefault="00416B7C" w:rsidP="00416B7C">
      <w:pPr>
        <w:pStyle w:val="body"/>
        <w:rPr>
          <w:rFonts w:cs="Times New Roman"/>
        </w:rPr>
      </w:pPr>
      <w:r w:rsidRPr="00BE0AE5">
        <w:rPr>
          <w:rFonts w:cs="Times New Roman"/>
        </w:rPr>
        <w:t>самостоятельно выбирать способ решения учебной задачи (сравнивать н</w:t>
      </w:r>
      <w:r w:rsidRPr="00BE0AE5">
        <w:rPr>
          <w:rFonts w:cs="Times New Roman"/>
        </w:rPr>
        <w:t>е</w:t>
      </w:r>
      <w:r w:rsidRPr="00BE0AE5">
        <w:rPr>
          <w:rFonts w:cs="Times New Roman"/>
        </w:rPr>
        <w:t>сколько вариантов решения, выбирать наиболее подходящий с учётом сам</w:t>
      </w:r>
      <w:r w:rsidRPr="00BE0AE5">
        <w:rPr>
          <w:rFonts w:cs="Times New Roman"/>
        </w:rPr>
        <w:t>о</w:t>
      </w:r>
      <w:r w:rsidRPr="00BE0AE5">
        <w:rPr>
          <w:rFonts w:cs="Times New Roman"/>
        </w:rPr>
        <w:t>стоятельно выделенных критериев).</w:t>
      </w:r>
    </w:p>
    <w:p w14:paraId="22A24BA6" w14:textId="77777777" w:rsidR="00416B7C" w:rsidRPr="00BE0AE5" w:rsidRDefault="00416B7C" w:rsidP="00416B7C">
      <w:pPr>
        <w:pStyle w:val="body"/>
        <w:rPr>
          <w:rFonts w:cs="Times New Roman"/>
        </w:rPr>
      </w:pPr>
      <w:r w:rsidRPr="00BE0AE5">
        <w:rPr>
          <w:rFonts w:cs="Times New Roman"/>
        </w:rPr>
        <w:t>Базовые исследовательские действия:</w:t>
      </w:r>
    </w:p>
    <w:p w14:paraId="473CE2E4" w14:textId="77777777" w:rsidR="00416B7C" w:rsidRPr="00BE0AE5" w:rsidRDefault="00416B7C" w:rsidP="00416B7C">
      <w:pPr>
        <w:pStyle w:val="body"/>
        <w:rPr>
          <w:rFonts w:cs="Times New Roman"/>
        </w:rPr>
      </w:pPr>
      <w:r w:rsidRPr="00BE0AE5">
        <w:rPr>
          <w:rFonts w:cs="Times New Roman"/>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05D91887" w14:textId="77777777" w:rsidR="00416B7C" w:rsidRPr="00BE0AE5" w:rsidRDefault="00416B7C" w:rsidP="00416B7C">
      <w:pPr>
        <w:pStyle w:val="body"/>
        <w:rPr>
          <w:rFonts w:cs="Times New Roman"/>
        </w:rPr>
      </w:pPr>
      <w:r w:rsidRPr="00BE0AE5">
        <w:rPr>
          <w:rFonts w:cs="Times New Roman"/>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748EA265" w14:textId="77777777" w:rsidR="00416B7C" w:rsidRPr="00BE0AE5" w:rsidRDefault="00416B7C" w:rsidP="00416B7C">
      <w:pPr>
        <w:pStyle w:val="body"/>
        <w:rPr>
          <w:rFonts w:cs="Times New Roman"/>
        </w:rPr>
      </w:pPr>
      <w:r w:rsidRPr="00BE0AE5">
        <w:rPr>
          <w:rFonts w:cs="Times New Roman"/>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1EF8F51B" w14:textId="77777777" w:rsidR="00416B7C" w:rsidRPr="00BE0AE5" w:rsidRDefault="00416B7C" w:rsidP="00416B7C">
      <w:pPr>
        <w:pStyle w:val="body"/>
        <w:rPr>
          <w:rFonts w:cs="Times New Roman"/>
        </w:rPr>
      </w:pPr>
      <w:r w:rsidRPr="00BE0AE5">
        <w:rPr>
          <w:rFonts w:cs="Times New Roman"/>
        </w:rPr>
        <w:lastRenderedPageBreak/>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4FDFBC63" w14:textId="77777777" w:rsidR="00416B7C" w:rsidRPr="00BE0AE5" w:rsidRDefault="00416B7C" w:rsidP="00416B7C">
      <w:pPr>
        <w:pStyle w:val="body"/>
        <w:rPr>
          <w:rFonts w:cs="Times New Roman"/>
        </w:rPr>
      </w:pPr>
      <w:r w:rsidRPr="00BE0AE5">
        <w:rPr>
          <w:rFonts w:cs="Times New Roman"/>
        </w:rPr>
        <w:t>Работа с информацией:</w:t>
      </w:r>
    </w:p>
    <w:p w14:paraId="554B08EA" w14:textId="77777777" w:rsidR="00416B7C" w:rsidRPr="00BE0AE5" w:rsidRDefault="00416B7C" w:rsidP="00416B7C">
      <w:pPr>
        <w:pStyle w:val="body"/>
        <w:rPr>
          <w:rFonts w:cs="Times New Roman"/>
        </w:rPr>
      </w:pPr>
      <w:r w:rsidRPr="00BE0AE5">
        <w:rPr>
          <w:rFonts w:cs="Times New Roman"/>
        </w:rPr>
        <w:t>применять различные методы, инструменты и запросы при поиске и отборе информации или данных из источников с учётом предложенной учебной з</w:t>
      </w:r>
      <w:r w:rsidRPr="00BE0AE5">
        <w:rPr>
          <w:rFonts w:cs="Times New Roman"/>
        </w:rPr>
        <w:t>а</w:t>
      </w:r>
      <w:r w:rsidRPr="00BE0AE5">
        <w:rPr>
          <w:rFonts w:cs="Times New Roman"/>
        </w:rPr>
        <w:t>дачи и заданных критериев;</w:t>
      </w:r>
    </w:p>
    <w:p w14:paraId="3AA1E8E0" w14:textId="77777777" w:rsidR="00416B7C" w:rsidRPr="00BE0AE5" w:rsidRDefault="00416B7C" w:rsidP="00416B7C">
      <w:pPr>
        <w:pStyle w:val="body"/>
        <w:rPr>
          <w:rFonts w:cs="Times New Roman"/>
        </w:rPr>
      </w:pPr>
      <w:r w:rsidRPr="00BE0AE5">
        <w:rPr>
          <w:rFonts w:cs="Times New Roman"/>
        </w:rPr>
        <w:t>выбирать, анализировать, систематизировать и интерпретировать инфо</w:t>
      </w:r>
      <w:r w:rsidRPr="00BE0AE5">
        <w:rPr>
          <w:rFonts w:cs="Times New Roman"/>
        </w:rPr>
        <w:t>р</w:t>
      </w:r>
      <w:r w:rsidRPr="00BE0AE5">
        <w:rPr>
          <w:rFonts w:cs="Times New Roman"/>
        </w:rPr>
        <w:t>мацию различных видов и форм представления;</w:t>
      </w:r>
    </w:p>
    <w:p w14:paraId="706FBA7B" w14:textId="77777777" w:rsidR="00416B7C" w:rsidRPr="00BE0AE5" w:rsidRDefault="00416B7C" w:rsidP="00416B7C">
      <w:pPr>
        <w:pStyle w:val="body"/>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14:paraId="0951EA1D" w14:textId="77777777" w:rsidR="00416B7C" w:rsidRPr="00BE0AE5" w:rsidRDefault="00416B7C" w:rsidP="00416B7C">
      <w:pPr>
        <w:pStyle w:val="body"/>
        <w:rPr>
          <w:rFonts w:cs="Times New Roman"/>
        </w:rPr>
      </w:pPr>
      <w:r w:rsidRPr="00BE0AE5">
        <w:rPr>
          <w:rFonts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268EFD87" w14:textId="77777777" w:rsidR="00416B7C" w:rsidRPr="00BE0AE5" w:rsidRDefault="00416B7C" w:rsidP="00416B7C">
      <w:pPr>
        <w:pStyle w:val="body"/>
        <w:rPr>
          <w:rFonts w:cs="Times New Roman"/>
        </w:rPr>
      </w:pPr>
      <w:r w:rsidRPr="00BE0AE5">
        <w:rPr>
          <w:rFonts w:cs="Times New Roman"/>
        </w:rPr>
        <w:t>оценивать надёжность информации по критериям, предложенным педаг</w:t>
      </w:r>
      <w:r w:rsidRPr="00BE0AE5">
        <w:rPr>
          <w:rFonts w:cs="Times New Roman"/>
        </w:rPr>
        <w:t>о</w:t>
      </w:r>
      <w:r w:rsidRPr="00BE0AE5">
        <w:rPr>
          <w:rFonts w:cs="Times New Roman"/>
        </w:rPr>
        <w:t>гическим работником или сформулированным самостоятельно;</w:t>
      </w:r>
    </w:p>
    <w:p w14:paraId="56A0F736" w14:textId="77777777" w:rsidR="00416B7C" w:rsidRPr="00BE0AE5" w:rsidRDefault="00416B7C" w:rsidP="00416B7C">
      <w:pPr>
        <w:pStyle w:val="body"/>
        <w:rPr>
          <w:rFonts w:cs="Times New Roman"/>
        </w:rPr>
      </w:pPr>
      <w:r w:rsidRPr="00BE0AE5">
        <w:rPr>
          <w:rFonts w:cs="Times New Roman"/>
        </w:rPr>
        <w:t>эффективно запоминать и систематизировать информацию.</w:t>
      </w:r>
    </w:p>
    <w:p w14:paraId="7838C448" w14:textId="77777777" w:rsidR="00416B7C" w:rsidRPr="00BE0AE5" w:rsidRDefault="00416B7C" w:rsidP="00416B7C">
      <w:pPr>
        <w:pStyle w:val="body"/>
        <w:rPr>
          <w:rFonts w:cs="Times New Roman"/>
        </w:rPr>
      </w:pPr>
      <w:r w:rsidRPr="00BE0AE5">
        <w:rPr>
          <w:rFonts w:cs="Times New Roman"/>
        </w:rPr>
        <w:t>Овладение системой универсальных познавательных действий обеспеч</w:t>
      </w:r>
      <w:r w:rsidRPr="00BE0AE5">
        <w:rPr>
          <w:rFonts w:cs="Times New Roman"/>
        </w:rPr>
        <w:t>и</w:t>
      </w:r>
      <w:r w:rsidRPr="00BE0AE5">
        <w:rPr>
          <w:rFonts w:cs="Times New Roman"/>
        </w:rPr>
        <w:t>вает сформированность когнитивных навыков обучающихся.</w:t>
      </w:r>
    </w:p>
    <w:p w14:paraId="34CEED0D" w14:textId="77777777" w:rsidR="00416B7C" w:rsidRPr="00BE0AE5" w:rsidRDefault="00416B7C" w:rsidP="00416B7C">
      <w:pPr>
        <w:pStyle w:val="body"/>
        <w:rPr>
          <w:rFonts w:cs="Times New Roman"/>
          <w:spacing w:val="-2"/>
        </w:rPr>
      </w:pPr>
      <w:r w:rsidRPr="00BE0AE5">
        <w:rPr>
          <w:rFonts w:cs="Times New Roman"/>
          <w:spacing w:val="-2"/>
        </w:rPr>
        <w:t>Овладение универсальными коммуникативными действиями.</w:t>
      </w:r>
    </w:p>
    <w:p w14:paraId="0168DEF9" w14:textId="77777777" w:rsidR="00416B7C" w:rsidRPr="00BE0AE5" w:rsidRDefault="00416B7C" w:rsidP="00416B7C">
      <w:pPr>
        <w:pStyle w:val="body"/>
        <w:rPr>
          <w:rFonts w:cs="Times New Roman"/>
          <w:b/>
          <w:bCs/>
        </w:rPr>
      </w:pPr>
      <w:r w:rsidRPr="00BE0AE5">
        <w:rPr>
          <w:rFonts w:cs="Times New Roman"/>
        </w:rPr>
        <w:t>Общение:</w:t>
      </w:r>
    </w:p>
    <w:p w14:paraId="2F3EA25E" w14:textId="77777777" w:rsidR="00416B7C" w:rsidRPr="00BE0AE5" w:rsidRDefault="00416B7C" w:rsidP="00416B7C">
      <w:pPr>
        <w:pStyle w:val="body"/>
        <w:rPr>
          <w:rFonts w:cs="Times New Roman"/>
        </w:rPr>
      </w:pPr>
      <w:r w:rsidRPr="00BE0AE5">
        <w:rPr>
          <w:rFonts w:cs="Times New Roman"/>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10E7B490" w14:textId="77777777" w:rsidR="00416B7C" w:rsidRPr="00BE0AE5" w:rsidRDefault="00416B7C" w:rsidP="00416B7C">
      <w:pPr>
        <w:pStyle w:val="body"/>
        <w:rPr>
          <w:rFonts w:cs="Times New Roman"/>
        </w:rPr>
      </w:pPr>
      <w:r w:rsidRPr="00BE0AE5">
        <w:rPr>
          <w:rFonts w:cs="Times New Roman"/>
        </w:rPr>
        <w:t>распознавать невербальные средства общения, понимать значение соц</w:t>
      </w:r>
      <w:r w:rsidRPr="00BE0AE5">
        <w:rPr>
          <w:rFonts w:cs="Times New Roman"/>
        </w:rPr>
        <w:t>и</w:t>
      </w:r>
      <w:r w:rsidRPr="00BE0AE5">
        <w:rPr>
          <w:rFonts w:cs="Times New Roman"/>
        </w:rPr>
        <w:t>альных знаков и намерения других, уважительно, в корректной форме фо</w:t>
      </w:r>
      <w:r w:rsidRPr="00BE0AE5">
        <w:rPr>
          <w:rFonts w:cs="Times New Roman"/>
        </w:rPr>
        <w:t>р</w:t>
      </w:r>
      <w:r w:rsidRPr="00BE0AE5">
        <w:rPr>
          <w:rFonts w:cs="Times New Roman"/>
        </w:rPr>
        <w:t>мулировать свои взгляды;</w:t>
      </w:r>
    </w:p>
    <w:p w14:paraId="2406B113" w14:textId="77777777" w:rsidR="00416B7C" w:rsidRPr="00BE0AE5" w:rsidRDefault="00416B7C" w:rsidP="00416B7C">
      <w:pPr>
        <w:pStyle w:val="body"/>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14:paraId="2FC3DCF0" w14:textId="77777777" w:rsidR="00416B7C" w:rsidRPr="00BE0AE5" w:rsidRDefault="00416B7C" w:rsidP="00416B7C">
      <w:pPr>
        <w:pStyle w:val="body"/>
        <w:rPr>
          <w:rFonts w:cs="Times New Roman"/>
        </w:rPr>
      </w:pPr>
      <w:r w:rsidRPr="00BE0AE5">
        <w:rPr>
          <w:rFonts w:cs="Times New Roman"/>
        </w:rPr>
        <w:t>в ходе общения задавать вопросы и выдавать ответы по существу решаемой учебной задачи, обнаруживать различие и сходство позиций других учас</w:t>
      </w:r>
      <w:r w:rsidRPr="00BE0AE5">
        <w:rPr>
          <w:rFonts w:cs="Times New Roman"/>
        </w:rPr>
        <w:t>т</w:t>
      </w:r>
      <w:r w:rsidRPr="00BE0AE5">
        <w:rPr>
          <w:rFonts w:cs="Times New Roman"/>
        </w:rPr>
        <w:t>ников диалога;</w:t>
      </w:r>
    </w:p>
    <w:p w14:paraId="07FFB9C5" w14:textId="77777777" w:rsidR="00416B7C" w:rsidRPr="00BE0AE5" w:rsidRDefault="00416B7C" w:rsidP="00416B7C">
      <w:pPr>
        <w:pStyle w:val="body"/>
        <w:rPr>
          <w:rFonts w:cs="Times New Roman"/>
        </w:rPr>
      </w:pPr>
      <w:r w:rsidRPr="00BE0AE5">
        <w:rPr>
          <w:rFonts w:cs="Times New Roman"/>
        </w:rPr>
        <w:t>публично представлять результаты решения учебной задачи, самосто</w:t>
      </w:r>
      <w:r w:rsidRPr="00BE0AE5">
        <w:rPr>
          <w:rFonts w:cs="Times New Roman"/>
        </w:rPr>
        <w:t>я</w:t>
      </w:r>
      <w:r w:rsidRPr="00BE0AE5">
        <w:rPr>
          <w:rFonts w:cs="Times New Roman"/>
        </w:rPr>
        <w:t>тельно выбирать наиболее целесообразный формат выступления и готовить различные презентационные материалы.</w:t>
      </w:r>
    </w:p>
    <w:p w14:paraId="78867CD6" w14:textId="77777777" w:rsidR="00416B7C" w:rsidRPr="00BE0AE5" w:rsidRDefault="00416B7C" w:rsidP="00416B7C">
      <w:pPr>
        <w:pStyle w:val="body"/>
        <w:rPr>
          <w:rFonts w:cs="Times New Roman"/>
        </w:rPr>
      </w:pPr>
      <w:r w:rsidRPr="00BE0AE5">
        <w:rPr>
          <w:rFonts w:cs="Times New Roman"/>
        </w:rPr>
        <w:t>Совместная деятельность (сотрудничество):</w:t>
      </w:r>
    </w:p>
    <w:p w14:paraId="5A702420" w14:textId="77777777" w:rsidR="00416B7C" w:rsidRPr="00BE0AE5" w:rsidRDefault="00416B7C" w:rsidP="00416B7C">
      <w:pPr>
        <w:pStyle w:val="body"/>
        <w:rPr>
          <w:rFonts w:cs="Times New Roman"/>
        </w:rPr>
      </w:pPr>
      <w:r w:rsidRPr="00BE0AE5">
        <w:rPr>
          <w:rFonts w:cs="Times New Roman"/>
        </w:rPr>
        <w:t>понимать и использовать преимущества командной и индивидуальной р</w:t>
      </w:r>
      <w:r w:rsidRPr="00BE0AE5">
        <w:rPr>
          <w:rFonts w:cs="Times New Roman"/>
        </w:rPr>
        <w:t>а</w:t>
      </w:r>
      <w:r w:rsidRPr="00BE0AE5">
        <w:rPr>
          <w:rFonts w:cs="Times New Roman"/>
        </w:rPr>
        <w:t>боты при решении конкретной учебной задачи;</w:t>
      </w:r>
    </w:p>
    <w:p w14:paraId="1B26C3F5" w14:textId="77777777" w:rsidR="00416B7C" w:rsidRPr="00BE0AE5" w:rsidRDefault="00416B7C" w:rsidP="00416B7C">
      <w:pPr>
        <w:pStyle w:val="body"/>
        <w:rPr>
          <w:rFonts w:cs="Times New Roman"/>
        </w:rPr>
      </w:pPr>
      <w:r w:rsidRPr="00BE0AE5">
        <w:rPr>
          <w:rFonts w:cs="Times New Roman"/>
        </w:rPr>
        <w:lastRenderedPageBreak/>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393849CC" w14:textId="77777777" w:rsidR="00416B7C" w:rsidRPr="00BE0AE5" w:rsidRDefault="00416B7C" w:rsidP="00416B7C">
      <w:pPr>
        <w:pStyle w:val="body"/>
        <w:rPr>
          <w:rFonts w:cs="Times New Roman"/>
        </w:rPr>
      </w:pPr>
      <w:r w:rsidRPr="00BE0AE5">
        <w:rPr>
          <w:rFonts w:cs="Times New Roman"/>
        </w:rPr>
        <w:t>определять свои действия и действия партнёра, которые помогали или з</w:t>
      </w:r>
      <w:r w:rsidRPr="00BE0AE5">
        <w:rPr>
          <w:rFonts w:cs="Times New Roman"/>
        </w:rPr>
        <w:t>а</w:t>
      </w:r>
      <w:r w:rsidRPr="00BE0AE5">
        <w:rPr>
          <w:rFonts w:cs="Times New Roman"/>
        </w:rPr>
        <w:t>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3F73EF00" w14:textId="77777777" w:rsidR="00416B7C" w:rsidRPr="00BE0AE5" w:rsidRDefault="00416B7C" w:rsidP="00416B7C">
      <w:pPr>
        <w:pStyle w:val="body"/>
        <w:rPr>
          <w:rFonts w:cs="Times New Roman"/>
        </w:rPr>
      </w:pPr>
      <w:r w:rsidRPr="00BE0AE5">
        <w:rPr>
          <w:rFonts w:cs="Times New Roman"/>
        </w:rPr>
        <w:t>Овладение системой универсальных коммуникативных действий обесп</w:t>
      </w:r>
      <w:r w:rsidRPr="00BE0AE5">
        <w:rPr>
          <w:rFonts w:cs="Times New Roman"/>
        </w:rPr>
        <w:t>е</w:t>
      </w:r>
      <w:r w:rsidRPr="00BE0AE5">
        <w:rPr>
          <w:rFonts w:cs="Times New Roman"/>
        </w:rPr>
        <w:t>чивает сформированность социальных навыков и эмоционального интеллекта обучающихся.</w:t>
      </w:r>
    </w:p>
    <w:p w14:paraId="5DA4AF4F" w14:textId="77777777" w:rsidR="00416B7C" w:rsidRPr="00BE0AE5" w:rsidRDefault="00416B7C" w:rsidP="00416B7C">
      <w:pPr>
        <w:pStyle w:val="body"/>
        <w:rPr>
          <w:rFonts w:cs="Times New Roman"/>
        </w:rPr>
      </w:pPr>
      <w:r w:rsidRPr="00BE0AE5">
        <w:rPr>
          <w:rFonts w:cs="Times New Roman"/>
        </w:rPr>
        <w:t>Овладение универсальными учебными регулятивными действиями.</w:t>
      </w:r>
    </w:p>
    <w:p w14:paraId="11E66183" w14:textId="77777777" w:rsidR="00416B7C" w:rsidRPr="00BE0AE5" w:rsidRDefault="00416B7C" w:rsidP="00416B7C">
      <w:pPr>
        <w:pStyle w:val="body"/>
        <w:rPr>
          <w:rFonts w:cs="Times New Roman"/>
        </w:rPr>
      </w:pPr>
      <w:r w:rsidRPr="00BE0AE5">
        <w:rPr>
          <w:rFonts w:cs="Times New Roman"/>
        </w:rPr>
        <w:t>Самоорганизация:</w:t>
      </w:r>
    </w:p>
    <w:p w14:paraId="4E37A313" w14:textId="77777777" w:rsidR="00416B7C" w:rsidRPr="00BE0AE5" w:rsidRDefault="00416B7C" w:rsidP="00416B7C">
      <w:pPr>
        <w:pStyle w:val="body"/>
        <w:rPr>
          <w:rFonts w:cs="Times New Roman"/>
        </w:rPr>
      </w:pPr>
      <w:r w:rsidRPr="00BE0AE5">
        <w:rPr>
          <w:rFonts w:cs="Times New Roman"/>
        </w:rPr>
        <w:t>выявлять проблемные вопросы, требующие решения в жизненных и учебных ситуациях;</w:t>
      </w:r>
    </w:p>
    <w:p w14:paraId="4777EA7E" w14:textId="77777777" w:rsidR="00416B7C" w:rsidRPr="00BE0AE5" w:rsidRDefault="00416B7C" w:rsidP="00416B7C">
      <w:pPr>
        <w:pStyle w:val="body"/>
        <w:rPr>
          <w:rFonts w:cs="Times New Roman"/>
        </w:rPr>
      </w:pPr>
      <w:r w:rsidRPr="00BE0AE5">
        <w:rPr>
          <w:rFonts w:cs="Times New Roman"/>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14:paraId="5E6BAE67" w14:textId="77777777" w:rsidR="00416B7C" w:rsidRPr="00BE0AE5" w:rsidRDefault="00416B7C" w:rsidP="00416B7C">
      <w:pPr>
        <w:pStyle w:val="body"/>
        <w:rPr>
          <w:rFonts w:cs="Times New Roman"/>
        </w:rPr>
      </w:pPr>
      <w:r w:rsidRPr="00BE0AE5">
        <w:rPr>
          <w:rFonts w:cs="Times New Roman"/>
          <w:spacing w:val="-2"/>
        </w:rPr>
        <w:t>составлять план действий, находить необходимые ресурсы для его выпо</w:t>
      </w:r>
      <w:r w:rsidRPr="00BE0AE5">
        <w:rPr>
          <w:rFonts w:cs="Times New Roman"/>
          <w:spacing w:val="-2"/>
        </w:rPr>
        <w:t>л</w:t>
      </w:r>
      <w:r w:rsidRPr="00BE0AE5">
        <w:rPr>
          <w:rFonts w:cs="Times New Roman"/>
          <w:spacing w:val="-2"/>
        </w:rPr>
        <w:t>нения, при необходимости корректировать предложен</w:t>
      </w:r>
      <w:r w:rsidRPr="00BE0AE5">
        <w:rPr>
          <w:rFonts w:cs="Times New Roman"/>
        </w:rPr>
        <w:t>ный алгоритм, брать ответственность за принятое решение.</w:t>
      </w:r>
    </w:p>
    <w:p w14:paraId="640E7BF5" w14:textId="77777777" w:rsidR="00416B7C" w:rsidRPr="00BE0AE5" w:rsidRDefault="00416B7C" w:rsidP="00416B7C">
      <w:pPr>
        <w:pStyle w:val="body"/>
        <w:rPr>
          <w:rFonts w:cs="Times New Roman"/>
        </w:rPr>
      </w:pPr>
      <w:r w:rsidRPr="00BE0AE5">
        <w:rPr>
          <w:rFonts w:cs="Times New Roman"/>
        </w:rPr>
        <w:t>Самоконтроль (рефлексия):</w:t>
      </w:r>
    </w:p>
    <w:p w14:paraId="1AB65E57" w14:textId="77777777" w:rsidR="00416B7C" w:rsidRPr="00BE0AE5" w:rsidRDefault="00416B7C" w:rsidP="00416B7C">
      <w:pPr>
        <w:pStyle w:val="body"/>
        <w:rPr>
          <w:rFonts w:cs="Times New Roman"/>
        </w:rPr>
      </w:pPr>
      <w:r w:rsidRPr="00BE0AE5">
        <w:rPr>
          <w:rFonts w:cs="Times New Roman"/>
        </w:rPr>
        <w:t>давать адекватную оценку ситуации, предвидеть трудности, которые могут возникнуть при решении учебной задачи, и вносить коррективы в деятел</w:t>
      </w:r>
      <w:r w:rsidRPr="00BE0AE5">
        <w:rPr>
          <w:rFonts w:cs="Times New Roman"/>
        </w:rPr>
        <w:t>ь</w:t>
      </w:r>
      <w:r w:rsidRPr="00BE0AE5">
        <w:rPr>
          <w:rFonts w:cs="Times New Roman"/>
        </w:rPr>
        <w:t>ность на основе новых обстоятельств;</w:t>
      </w:r>
    </w:p>
    <w:p w14:paraId="614DFE81" w14:textId="77777777" w:rsidR="00416B7C" w:rsidRPr="00BE0AE5" w:rsidRDefault="00416B7C" w:rsidP="00416B7C">
      <w:pPr>
        <w:pStyle w:val="body"/>
        <w:rPr>
          <w:rFonts w:cs="Times New Roman"/>
        </w:rPr>
      </w:pPr>
      <w:r w:rsidRPr="00BE0AE5">
        <w:rPr>
          <w:rFonts w:cs="Times New Roman"/>
        </w:rPr>
        <w:t>объяснять причины достижения (недостижения) результатов деятельности, давать оценку приобретённому опыту, уметь находить позитивное в произ</w:t>
      </w:r>
      <w:r w:rsidRPr="00BE0AE5">
        <w:rPr>
          <w:rFonts w:cs="Times New Roman"/>
        </w:rPr>
        <w:t>о</w:t>
      </w:r>
      <w:r w:rsidRPr="00BE0AE5">
        <w:rPr>
          <w:rFonts w:cs="Times New Roman"/>
        </w:rPr>
        <w:t>шедшей ситуации;</w:t>
      </w:r>
    </w:p>
    <w:p w14:paraId="08297EF9" w14:textId="77777777" w:rsidR="00416B7C" w:rsidRPr="00BE0AE5" w:rsidRDefault="00416B7C" w:rsidP="00416B7C">
      <w:pPr>
        <w:pStyle w:val="body"/>
        <w:rPr>
          <w:rFonts w:cs="Times New Roman"/>
        </w:rPr>
      </w:pPr>
      <w:r w:rsidRPr="00BE0AE5">
        <w:rPr>
          <w:rFonts w:cs="Times New Roman"/>
        </w:rPr>
        <w:t>оценивать соответствие результата цели и условиям.</w:t>
      </w:r>
    </w:p>
    <w:p w14:paraId="3AF8BD58" w14:textId="77777777" w:rsidR="00416B7C" w:rsidRPr="00BE0AE5" w:rsidRDefault="00416B7C" w:rsidP="00416B7C">
      <w:pPr>
        <w:pStyle w:val="body"/>
        <w:rPr>
          <w:rFonts w:cs="Times New Roman"/>
        </w:rPr>
      </w:pPr>
      <w:r w:rsidRPr="00BE0AE5">
        <w:rPr>
          <w:rFonts w:cs="Times New Roman"/>
        </w:rPr>
        <w:t>Эмоциональный интеллект:</w:t>
      </w:r>
    </w:p>
    <w:p w14:paraId="7384BD38" w14:textId="77777777" w:rsidR="00416B7C" w:rsidRPr="00BE0AE5" w:rsidRDefault="00416B7C" w:rsidP="00416B7C">
      <w:pPr>
        <w:pStyle w:val="body"/>
        <w:rPr>
          <w:rFonts w:cs="Times New Roman"/>
        </w:rPr>
      </w:pPr>
      <w:r w:rsidRPr="00BE0AE5">
        <w:rPr>
          <w:rFonts w:cs="Times New Roman"/>
        </w:rPr>
        <w:t>управлять собственными эмоциями и не поддаваться эмоциям других, в</w:t>
      </w:r>
      <w:r w:rsidRPr="00BE0AE5">
        <w:rPr>
          <w:rFonts w:cs="Times New Roman"/>
        </w:rPr>
        <w:t>ы</w:t>
      </w:r>
      <w:r w:rsidRPr="00BE0AE5">
        <w:rPr>
          <w:rFonts w:cs="Times New Roman"/>
        </w:rPr>
        <w:t>являть и анализировать их причины;</w:t>
      </w:r>
    </w:p>
    <w:p w14:paraId="465C0EE5" w14:textId="77777777" w:rsidR="00416B7C" w:rsidRPr="00BE0AE5" w:rsidRDefault="00416B7C" w:rsidP="00416B7C">
      <w:pPr>
        <w:pStyle w:val="body"/>
        <w:rPr>
          <w:rFonts w:cs="Times New Roman"/>
        </w:rPr>
      </w:pPr>
      <w:r w:rsidRPr="00BE0AE5">
        <w:rPr>
          <w:rFonts w:cs="Times New Roman"/>
        </w:rPr>
        <w:t>ставить себя на место другого человека, понимать мотивы и намерения другого, регулировать способ выражения эмоций.</w:t>
      </w:r>
    </w:p>
    <w:p w14:paraId="54B44347" w14:textId="77777777" w:rsidR="00416B7C" w:rsidRPr="00BE0AE5" w:rsidRDefault="00416B7C" w:rsidP="00416B7C">
      <w:pPr>
        <w:pStyle w:val="body"/>
        <w:rPr>
          <w:rFonts w:cs="Times New Roman"/>
        </w:rPr>
      </w:pPr>
      <w:r w:rsidRPr="00BE0AE5">
        <w:rPr>
          <w:rFonts w:cs="Times New Roman"/>
        </w:rPr>
        <w:t>Принятие себя и других:</w:t>
      </w:r>
    </w:p>
    <w:p w14:paraId="2285DDB3" w14:textId="77777777" w:rsidR="00416B7C" w:rsidRPr="00BE0AE5" w:rsidRDefault="00416B7C" w:rsidP="00416B7C">
      <w:pPr>
        <w:pStyle w:val="body"/>
        <w:rPr>
          <w:rFonts w:cs="Times New Roman"/>
        </w:rPr>
      </w:pPr>
      <w:r w:rsidRPr="00BE0AE5">
        <w:rPr>
          <w:rFonts w:cs="Times New Roman"/>
        </w:rPr>
        <w:t>осознанно относиться к другому человеку, его мнению, признавать право на ошибку свою и чужую;</w:t>
      </w:r>
    </w:p>
    <w:p w14:paraId="0496ECE1" w14:textId="77777777" w:rsidR="00416B7C" w:rsidRPr="00BE0AE5" w:rsidRDefault="00416B7C" w:rsidP="00416B7C">
      <w:pPr>
        <w:pStyle w:val="body"/>
        <w:rPr>
          <w:rFonts w:cs="Times New Roman"/>
        </w:rPr>
      </w:pPr>
      <w:r w:rsidRPr="00BE0AE5">
        <w:rPr>
          <w:rFonts w:cs="Times New Roman"/>
        </w:rPr>
        <w:t>быть открытым себе и другим, осознавать невозможность контроля всего вокруг.</w:t>
      </w:r>
    </w:p>
    <w:p w14:paraId="2D0A26D7" w14:textId="77777777" w:rsidR="00416B7C" w:rsidRPr="00BE0AE5" w:rsidRDefault="00416B7C" w:rsidP="00416B7C">
      <w:pPr>
        <w:pStyle w:val="body"/>
        <w:rPr>
          <w:rFonts w:cs="Times New Roman"/>
        </w:rPr>
      </w:pPr>
      <w:r w:rsidRPr="00BE0AE5">
        <w:rPr>
          <w:rFonts w:cs="Times New Roman"/>
          <w:spacing w:val="-5"/>
        </w:rPr>
        <w:lastRenderedPageBreak/>
        <w:t>Овладение системой универсальных учебных регулятивных действий обесп</w:t>
      </w:r>
      <w:r w:rsidRPr="00BE0AE5">
        <w:rPr>
          <w:rFonts w:cs="Times New Roman"/>
          <w:spacing w:val="-5"/>
        </w:rPr>
        <w:t>е</w:t>
      </w:r>
      <w:r w:rsidRPr="00BE0AE5">
        <w:rPr>
          <w:rFonts w:cs="Times New Roman"/>
          <w:spacing w:val="-5"/>
        </w:rPr>
        <w:t>чивает формирование смысловых установок личности (внутренняя позиция ли</w:t>
      </w:r>
      <w:r w:rsidRPr="00BE0AE5">
        <w:rPr>
          <w:rFonts w:cs="Times New Roman"/>
          <w:spacing w:val="-5"/>
        </w:rPr>
        <w:t>ч</w:t>
      </w:r>
      <w:r w:rsidRPr="00BE0AE5">
        <w:rPr>
          <w:rFonts w:cs="Times New Roman"/>
          <w:spacing w:val="-5"/>
        </w:rPr>
        <w:t xml:space="preserve">ности) и жизненных навыков личности </w:t>
      </w:r>
      <w:r w:rsidRPr="00BE0AE5">
        <w:rPr>
          <w:rFonts w:cs="Times New Roman"/>
        </w:rPr>
        <w:t>(управления собой, самодисциплины, устойчивого поведения).</w:t>
      </w:r>
    </w:p>
    <w:p w14:paraId="7980DB4C" w14:textId="77777777" w:rsidR="00416B7C" w:rsidRPr="00BE0AE5" w:rsidRDefault="00416B7C" w:rsidP="00416B7C">
      <w:pPr>
        <w:pStyle w:val="h2"/>
        <w:rPr>
          <w:rFonts w:cs="Times New Roman"/>
        </w:rPr>
      </w:pPr>
      <w:r w:rsidRPr="00BE0AE5">
        <w:rPr>
          <w:rFonts w:cs="Times New Roman"/>
        </w:rPr>
        <w:t>Предметные результаты</w:t>
      </w:r>
    </w:p>
    <w:p w14:paraId="5F69E09A" w14:textId="77777777" w:rsidR="00416B7C" w:rsidRPr="00BE0AE5" w:rsidRDefault="00416B7C" w:rsidP="00416B7C">
      <w:pPr>
        <w:pStyle w:val="body"/>
        <w:rPr>
          <w:rFonts w:cs="Times New Roman"/>
        </w:rPr>
      </w:pPr>
      <w:r w:rsidRPr="00BE0AE5">
        <w:rPr>
          <w:rFonts w:cs="Times New Roman"/>
        </w:rPr>
        <w:t>Предметные результаты характеризуют сформированностью у обуча</w:t>
      </w:r>
      <w:r w:rsidRPr="00BE0AE5">
        <w:rPr>
          <w:rFonts w:cs="Times New Roman"/>
        </w:rPr>
        <w:t>ю</w:t>
      </w:r>
      <w:r w:rsidRPr="00BE0AE5">
        <w:rPr>
          <w:rFonts w:cs="Times New Roman"/>
        </w:rPr>
        <w:t>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7BDA66A8" w14:textId="77777777" w:rsidR="00416B7C" w:rsidRPr="00BE0AE5" w:rsidRDefault="00416B7C" w:rsidP="00416B7C">
      <w:pPr>
        <w:pStyle w:val="body"/>
        <w:rPr>
          <w:rFonts w:cs="Times New Roman"/>
        </w:rPr>
      </w:pPr>
      <w:r w:rsidRPr="00BE0AE5">
        <w:rPr>
          <w:rFonts w:cs="Times New Roman"/>
        </w:rPr>
        <w:t>Приобретаемый опыт проявляется в понимании существующих проблем безопасности и усвоении обучающимися минимума основных ключевых п</w:t>
      </w:r>
      <w:r w:rsidRPr="00BE0AE5">
        <w:rPr>
          <w:rFonts w:cs="Times New Roman"/>
        </w:rPr>
        <w:t>о</w:t>
      </w:r>
      <w:r w:rsidRPr="00BE0AE5">
        <w:rPr>
          <w:rFonts w:cs="Times New Roman"/>
        </w:rPr>
        <w:t>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w:t>
      </w:r>
      <w:r w:rsidRPr="00BE0AE5">
        <w:rPr>
          <w:rFonts w:cs="Times New Roman"/>
        </w:rPr>
        <w:t>и</w:t>
      </w:r>
      <w:r w:rsidRPr="00BE0AE5">
        <w:rPr>
          <w:rFonts w:cs="Times New Roman"/>
        </w:rPr>
        <w:t>ческого поведения, овладении базовыми медицинскими знаниями и практ</w:t>
      </w:r>
      <w:r w:rsidRPr="00BE0AE5">
        <w:rPr>
          <w:rFonts w:cs="Times New Roman"/>
        </w:rPr>
        <w:t>и</w:t>
      </w:r>
      <w:r w:rsidRPr="00BE0AE5">
        <w:rPr>
          <w:rFonts w:cs="Times New Roman"/>
        </w:rPr>
        <w:t>ческими умениями безопасного поведения в повседневной жизни.</w:t>
      </w:r>
    </w:p>
    <w:p w14:paraId="04A13EC2" w14:textId="77777777" w:rsidR="00416B7C" w:rsidRPr="00BE0AE5" w:rsidRDefault="00416B7C" w:rsidP="00416B7C">
      <w:pPr>
        <w:pStyle w:val="body"/>
        <w:rPr>
          <w:rFonts w:cs="Times New Roman"/>
        </w:rPr>
      </w:pPr>
      <w:r w:rsidRPr="00BE0AE5">
        <w:rPr>
          <w:rFonts w:cs="Times New Roman"/>
        </w:rPr>
        <w:t>Предметные результаты по предметной области «Физическая культура и основы безопасности жизнедеятельности» должны обеспечивать:</w:t>
      </w:r>
    </w:p>
    <w:p w14:paraId="38F1588A" w14:textId="77777777" w:rsidR="00416B7C" w:rsidRPr="00BE0AE5" w:rsidRDefault="00416B7C" w:rsidP="00416B7C">
      <w:pPr>
        <w:pStyle w:val="body"/>
        <w:rPr>
          <w:rFonts w:cs="Times New Roman"/>
        </w:rPr>
      </w:pPr>
      <w:r w:rsidRPr="00BE0AE5">
        <w:rPr>
          <w:rFonts w:cs="Times New Roman"/>
        </w:rPr>
        <w:t>По учебному предмету «Основы безопасности жизнедеятельности»:</w:t>
      </w:r>
    </w:p>
    <w:p w14:paraId="1DDE8B97" w14:textId="77777777" w:rsidR="00416B7C" w:rsidRPr="00BE0AE5" w:rsidRDefault="00416B7C" w:rsidP="00416B7C">
      <w:pPr>
        <w:pStyle w:val="body"/>
        <w:rPr>
          <w:rFonts w:cs="Times New Roman"/>
        </w:rPr>
      </w:pPr>
      <w:r w:rsidRPr="00BE0AE5">
        <w:rPr>
          <w:rFonts w:cs="Times New Roman"/>
        </w:rPr>
        <w:t>1)</w:t>
      </w:r>
      <w:r w:rsidRPr="00BE0AE5">
        <w:rPr>
          <w:rFonts w:cs="Times New Roman"/>
        </w:rPr>
        <w:t> </w:t>
      </w:r>
      <w:r w:rsidRPr="00BE0AE5">
        <w:rPr>
          <w:rFonts w:cs="Times New Roman"/>
        </w:rPr>
        <w:t>сформированность культуры безопасности жизнедеятельности на о</w:t>
      </w:r>
      <w:r w:rsidRPr="00BE0AE5">
        <w:rPr>
          <w:rFonts w:cs="Times New Roman"/>
        </w:rPr>
        <w:t>с</w:t>
      </w:r>
      <w:r w:rsidRPr="00BE0AE5">
        <w:rPr>
          <w:rFonts w:cs="Times New Roman"/>
        </w:rPr>
        <w:t>нове освоенных знаний и умений, системного и комплексного понимания значимости безопасного поведения в условиях опасных и чрезвычайных с</w:t>
      </w:r>
      <w:r w:rsidRPr="00BE0AE5">
        <w:rPr>
          <w:rFonts w:cs="Times New Roman"/>
        </w:rPr>
        <w:t>и</w:t>
      </w:r>
      <w:r w:rsidRPr="00BE0AE5">
        <w:rPr>
          <w:rFonts w:cs="Times New Roman"/>
        </w:rPr>
        <w:t>туаций для личности, общества и государства;</w:t>
      </w:r>
    </w:p>
    <w:p w14:paraId="7D9DD114" w14:textId="77777777" w:rsidR="00416B7C" w:rsidRPr="00BE0AE5" w:rsidRDefault="00416B7C" w:rsidP="00416B7C">
      <w:pPr>
        <w:pStyle w:val="body"/>
        <w:rPr>
          <w:rFonts w:cs="Times New Roman"/>
        </w:rPr>
      </w:pPr>
      <w:r w:rsidRPr="00BE0AE5">
        <w:rPr>
          <w:rFonts w:cs="Times New Roman"/>
        </w:rPr>
        <w:t>2)</w:t>
      </w:r>
      <w:r w:rsidRPr="00BE0AE5">
        <w:rPr>
          <w:rFonts w:cs="Times New Roman"/>
        </w:rPr>
        <w:t> </w:t>
      </w:r>
      <w:r w:rsidRPr="00BE0AE5">
        <w:rPr>
          <w:rFonts w:cs="Times New Roman"/>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w:t>
      </w:r>
      <w:r w:rsidRPr="00BE0AE5">
        <w:rPr>
          <w:rFonts w:cs="Times New Roman"/>
        </w:rPr>
        <w:t>у</w:t>
      </w:r>
      <w:r w:rsidRPr="00BE0AE5">
        <w:rPr>
          <w:rFonts w:cs="Times New Roman"/>
        </w:rPr>
        <w:t>жающих;</w:t>
      </w:r>
    </w:p>
    <w:p w14:paraId="2A6AF96F" w14:textId="77777777" w:rsidR="00416B7C" w:rsidRPr="00BE0AE5" w:rsidRDefault="00416B7C" w:rsidP="00416B7C">
      <w:pPr>
        <w:pStyle w:val="body"/>
        <w:rPr>
          <w:rFonts w:cs="Times New Roman"/>
        </w:rPr>
      </w:pPr>
      <w:r w:rsidRPr="00BE0AE5">
        <w:rPr>
          <w:rFonts w:cs="Times New Roman"/>
        </w:rPr>
        <w:t>3)</w:t>
      </w:r>
      <w:r w:rsidRPr="00BE0AE5">
        <w:rPr>
          <w:rFonts w:cs="Times New Roman"/>
        </w:rPr>
        <w:t> </w:t>
      </w:r>
      <w:r w:rsidRPr="00BE0AE5">
        <w:rPr>
          <w:rFonts w:cs="Times New Roman"/>
        </w:rPr>
        <w:t>сформированность активной жизненной позиции, умений и навыков личного участия в обеспечении мер безопасности личности, общества и го</w:t>
      </w:r>
      <w:r w:rsidRPr="00BE0AE5">
        <w:rPr>
          <w:rFonts w:cs="Times New Roman"/>
        </w:rPr>
        <w:t>с</w:t>
      </w:r>
      <w:r w:rsidRPr="00BE0AE5">
        <w:rPr>
          <w:rFonts w:cs="Times New Roman"/>
        </w:rPr>
        <w:t>ударства;</w:t>
      </w:r>
    </w:p>
    <w:p w14:paraId="64EFD2E4" w14:textId="77777777" w:rsidR="00416B7C" w:rsidRPr="00BE0AE5" w:rsidRDefault="00416B7C" w:rsidP="00416B7C">
      <w:pPr>
        <w:pStyle w:val="body"/>
        <w:rPr>
          <w:rFonts w:cs="Times New Roman"/>
        </w:rPr>
      </w:pPr>
      <w:r w:rsidRPr="00BE0AE5">
        <w:rPr>
          <w:rFonts w:cs="Times New Roman"/>
        </w:rPr>
        <w:t>4)</w:t>
      </w:r>
      <w:r w:rsidRPr="00BE0AE5">
        <w:rPr>
          <w:rFonts w:cs="Times New Roman"/>
        </w:rPr>
        <w:t> </w:t>
      </w:r>
      <w:r w:rsidRPr="00BE0AE5">
        <w:rPr>
          <w:rFonts w:cs="Times New Roman"/>
        </w:rPr>
        <w:t>понимание и признание особой роли России в обеспечении госуда</w:t>
      </w:r>
      <w:r w:rsidRPr="00BE0AE5">
        <w:rPr>
          <w:rFonts w:cs="Times New Roman"/>
        </w:rPr>
        <w:t>р</w:t>
      </w:r>
      <w:r w:rsidRPr="00BE0AE5">
        <w:rPr>
          <w:rFonts w:cs="Times New Roman"/>
        </w:rPr>
        <w:t>ственной и международной безопасности, обороны страны, в противодействии основным вызовам современности: терроризму, экстр</w:t>
      </w:r>
      <w:r w:rsidRPr="00BE0AE5">
        <w:rPr>
          <w:rFonts w:cs="Times New Roman"/>
        </w:rPr>
        <w:t>е</w:t>
      </w:r>
      <w:r w:rsidRPr="00BE0AE5">
        <w:rPr>
          <w:rFonts w:cs="Times New Roman"/>
        </w:rPr>
        <w:t>мизму, незаконному распространению наркотических средств;</w:t>
      </w:r>
    </w:p>
    <w:p w14:paraId="5F7A5E2D" w14:textId="77777777" w:rsidR="00416B7C" w:rsidRPr="00BE0AE5" w:rsidRDefault="00416B7C" w:rsidP="00416B7C">
      <w:pPr>
        <w:pStyle w:val="body"/>
        <w:rPr>
          <w:rFonts w:cs="Times New Roman"/>
        </w:rPr>
      </w:pPr>
      <w:r w:rsidRPr="00BE0AE5">
        <w:rPr>
          <w:rFonts w:cs="Times New Roman"/>
        </w:rPr>
        <w:t>5)</w:t>
      </w:r>
      <w:r w:rsidRPr="00BE0AE5">
        <w:rPr>
          <w:rFonts w:cs="Times New Roman"/>
        </w:rPr>
        <w:t> </w:t>
      </w:r>
      <w:r w:rsidRPr="00BE0AE5">
        <w:rPr>
          <w:rFonts w:cs="Times New Roman"/>
        </w:rPr>
        <w:t>сформированность чувства гордости за свою Родину, ответственного отношения к выполнению конституционного долга — защите Отечества;</w:t>
      </w:r>
    </w:p>
    <w:p w14:paraId="747BCD05" w14:textId="77777777" w:rsidR="00416B7C" w:rsidRPr="00BE0AE5" w:rsidRDefault="00416B7C" w:rsidP="00416B7C">
      <w:pPr>
        <w:pStyle w:val="body"/>
        <w:rPr>
          <w:rFonts w:cs="Times New Roman"/>
          <w:spacing w:val="-3"/>
        </w:rPr>
      </w:pPr>
      <w:r w:rsidRPr="00BE0AE5">
        <w:rPr>
          <w:rFonts w:cs="Times New Roman"/>
          <w:spacing w:val="-3"/>
        </w:rPr>
        <w:t>6)</w:t>
      </w:r>
      <w:r w:rsidRPr="00BE0AE5">
        <w:rPr>
          <w:rFonts w:cs="Times New Roman"/>
          <w:spacing w:val="-3"/>
        </w:rPr>
        <w:t> </w:t>
      </w:r>
      <w:r w:rsidRPr="00BE0AE5">
        <w:rPr>
          <w:rFonts w:cs="Times New Roman"/>
          <w:spacing w:val="-3"/>
        </w:rPr>
        <w:t>знание и понимание роли государства и общества в решении задачи обе</w:t>
      </w:r>
      <w:r w:rsidRPr="00BE0AE5">
        <w:rPr>
          <w:rFonts w:cs="Times New Roman"/>
          <w:spacing w:val="-3"/>
        </w:rPr>
        <w:t>с</w:t>
      </w:r>
      <w:r w:rsidRPr="00BE0AE5">
        <w:rPr>
          <w:rFonts w:cs="Times New Roman"/>
          <w:spacing w:val="-3"/>
        </w:rPr>
        <w:t>печения национальной безопасности и защиты населения от опасных и чрезв</w:t>
      </w:r>
      <w:r w:rsidRPr="00BE0AE5">
        <w:rPr>
          <w:rFonts w:cs="Times New Roman"/>
          <w:spacing w:val="-3"/>
        </w:rPr>
        <w:t>ы</w:t>
      </w:r>
      <w:r w:rsidRPr="00BE0AE5">
        <w:rPr>
          <w:rFonts w:cs="Times New Roman"/>
          <w:spacing w:val="-3"/>
        </w:rPr>
        <w:lastRenderedPageBreak/>
        <w:t>чайных ситуаций природного, техногенного и социального (в том числе терр</w:t>
      </w:r>
      <w:r w:rsidRPr="00BE0AE5">
        <w:rPr>
          <w:rFonts w:cs="Times New Roman"/>
          <w:spacing w:val="-3"/>
        </w:rPr>
        <w:t>о</w:t>
      </w:r>
      <w:r w:rsidRPr="00BE0AE5">
        <w:rPr>
          <w:rFonts w:cs="Times New Roman"/>
          <w:spacing w:val="-3"/>
        </w:rPr>
        <w:t>ристического) характера;</w:t>
      </w:r>
    </w:p>
    <w:p w14:paraId="4C752F81" w14:textId="77777777" w:rsidR="00416B7C" w:rsidRPr="00BE0AE5" w:rsidRDefault="00416B7C" w:rsidP="00416B7C">
      <w:pPr>
        <w:pStyle w:val="body"/>
        <w:rPr>
          <w:rFonts w:cs="Times New Roman"/>
        </w:rPr>
      </w:pPr>
      <w:r w:rsidRPr="00BE0AE5">
        <w:rPr>
          <w:rFonts w:cs="Times New Roman"/>
        </w:rPr>
        <w:t>7)</w:t>
      </w:r>
      <w:r w:rsidRPr="00BE0AE5">
        <w:rPr>
          <w:rFonts w:cs="Times New Roman"/>
        </w:rPr>
        <w:t> </w:t>
      </w:r>
      <w:r w:rsidRPr="00BE0AE5">
        <w:rPr>
          <w:rFonts w:cs="Times New Roman"/>
        </w:rPr>
        <w:t>понимание причин, механизмов возникновения и последствий распр</w:t>
      </w:r>
      <w:r w:rsidRPr="00BE0AE5">
        <w:rPr>
          <w:rFonts w:cs="Times New Roman"/>
        </w:rPr>
        <w:t>о</w:t>
      </w:r>
      <w:r w:rsidRPr="00BE0AE5">
        <w:rPr>
          <w:rFonts w:cs="Times New Roman"/>
        </w:rPr>
        <w:t>странённых видов опасных и чрезвычайных ситуаций, которые могут пр</w:t>
      </w:r>
      <w:r w:rsidRPr="00BE0AE5">
        <w:rPr>
          <w:rFonts w:cs="Times New Roman"/>
        </w:rPr>
        <w:t>о</w:t>
      </w:r>
      <w:r w:rsidRPr="00BE0AE5">
        <w:rPr>
          <w:rFonts w:cs="Times New Roman"/>
        </w:rPr>
        <w:t>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46AC36EA" w14:textId="77777777" w:rsidR="00416B7C" w:rsidRPr="00BE0AE5" w:rsidRDefault="00416B7C" w:rsidP="00416B7C">
      <w:pPr>
        <w:pStyle w:val="body"/>
        <w:rPr>
          <w:rFonts w:cs="Times New Roman"/>
        </w:rPr>
      </w:pPr>
      <w:r w:rsidRPr="00BE0AE5">
        <w:rPr>
          <w:rFonts w:cs="Times New Roman"/>
        </w:rPr>
        <w:t>8)</w:t>
      </w:r>
      <w:r w:rsidRPr="00BE0AE5">
        <w:rPr>
          <w:rFonts w:cs="Times New Roman"/>
        </w:rPr>
        <w:t> </w:t>
      </w:r>
      <w:r w:rsidRPr="00BE0AE5">
        <w:rPr>
          <w:rFonts w:cs="Times New Roman"/>
        </w:rPr>
        <w:t>овладение знаниями и умениями применять меры и средства индив</w:t>
      </w:r>
      <w:r w:rsidRPr="00BE0AE5">
        <w:rPr>
          <w:rFonts w:cs="Times New Roman"/>
        </w:rPr>
        <w:t>и</w:t>
      </w:r>
      <w:r w:rsidRPr="00BE0AE5">
        <w:rPr>
          <w:rFonts w:cs="Times New Roman"/>
        </w:rPr>
        <w:t>дуальной защиты, приёмы рационального и безопасного поведения в опасных и чрезвычайных ситуациях;</w:t>
      </w:r>
    </w:p>
    <w:p w14:paraId="57C37AAF" w14:textId="77777777" w:rsidR="00416B7C" w:rsidRPr="00BE0AE5" w:rsidRDefault="00416B7C" w:rsidP="00416B7C">
      <w:pPr>
        <w:pStyle w:val="body"/>
        <w:rPr>
          <w:rFonts w:cs="Times New Roman"/>
        </w:rPr>
      </w:pPr>
      <w:r w:rsidRPr="00BE0AE5">
        <w:rPr>
          <w:rFonts w:cs="Times New Roman"/>
        </w:rPr>
        <w:t>9)</w:t>
      </w:r>
      <w:r w:rsidRPr="00BE0AE5">
        <w:rPr>
          <w:rFonts w:cs="Times New Roman"/>
        </w:rPr>
        <w:t> </w:t>
      </w:r>
      <w:r w:rsidRPr="00BE0AE5">
        <w:rPr>
          <w:rFonts w:cs="Times New Roman"/>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014676F3" w14:textId="77777777" w:rsidR="00416B7C" w:rsidRPr="00BE0AE5" w:rsidRDefault="00416B7C" w:rsidP="00416B7C">
      <w:pPr>
        <w:pStyle w:val="body"/>
        <w:rPr>
          <w:rFonts w:cs="Times New Roman"/>
        </w:rPr>
      </w:pPr>
      <w:r w:rsidRPr="00BE0AE5">
        <w:rPr>
          <w:rFonts w:cs="Times New Roman"/>
        </w:rPr>
        <w:t>10)</w:t>
      </w:r>
      <w:r w:rsidRPr="00BE0AE5">
        <w:rPr>
          <w:rFonts w:cs="Times New Roman"/>
        </w:rPr>
        <w:t> </w:t>
      </w:r>
      <w:r w:rsidRPr="00BE0AE5">
        <w:rPr>
          <w:rFonts w:cs="Times New Roman"/>
        </w:rPr>
        <w:t>умение оценивать и прогнозировать неблагоприятные факторы обст</w:t>
      </w:r>
      <w:r w:rsidRPr="00BE0AE5">
        <w:rPr>
          <w:rFonts w:cs="Times New Roman"/>
        </w:rPr>
        <w:t>а</w:t>
      </w:r>
      <w:r w:rsidRPr="00BE0AE5">
        <w:rPr>
          <w:rFonts w:cs="Times New Roman"/>
        </w:rPr>
        <w:t>новки и принимать обоснованные решения в опасной (чрезвычайной) ситу</w:t>
      </w:r>
      <w:r w:rsidRPr="00BE0AE5">
        <w:rPr>
          <w:rFonts w:cs="Times New Roman"/>
        </w:rPr>
        <w:t>а</w:t>
      </w:r>
      <w:r w:rsidRPr="00BE0AE5">
        <w:rPr>
          <w:rFonts w:cs="Times New Roman"/>
        </w:rPr>
        <w:t>ции с учётом реальных условий и возможностей;</w:t>
      </w:r>
    </w:p>
    <w:p w14:paraId="074E06EC" w14:textId="77777777" w:rsidR="00416B7C" w:rsidRPr="00BE0AE5" w:rsidRDefault="00416B7C" w:rsidP="00416B7C">
      <w:pPr>
        <w:pStyle w:val="body"/>
        <w:rPr>
          <w:rFonts w:cs="Times New Roman"/>
        </w:rPr>
      </w:pPr>
      <w:r w:rsidRPr="00BE0AE5">
        <w:rPr>
          <w:rFonts w:cs="Times New Roman"/>
        </w:rPr>
        <w:t>11)</w:t>
      </w:r>
      <w:r w:rsidRPr="00BE0AE5">
        <w:rPr>
          <w:rFonts w:cs="Times New Roman"/>
        </w:rPr>
        <w:t> </w:t>
      </w:r>
      <w:r w:rsidRPr="00BE0AE5">
        <w:rPr>
          <w:rFonts w:cs="Times New Roman"/>
        </w:rPr>
        <w:t>освоение основ экологической культуры, методов проектирования собственной безопасной жизнедеятельности с учётом природных, техноге</w:t>
      </w:r>
      <w:r w:rsidRPr="00BE0AE5">
        <w:rPr>
          <w:rFonts w:cs="Times New Roman"/>
        </w:rPr>
        <w:t>н</w:t>
      </w:r>
      <w:r w:rsidRPr="00BE0AE5">
        <w:rPr>
          <w:rFonts w:cs="Times New Roman"/>
        </w:rPr>
        <w:t>ных и социальных рисков на территории проживания;</w:t>
      </w:r>
    </w:p>
    <w:p w14:paraId="576C3984" w14:textId="77777777" w:rsidR="00416B7C" w:rsidRPr="00BE0AE5" w:rsidRDefault="00416B7C" w:rsidP="00416B7C">
      <w:pPr>
        <w:pStyle w:val="body"/>
        <w:rPr>
          <w:rFonts w:cs="Times New Roman"/>
        </w:rPr>
      </w:pPr>
      <w:r w:rsidRPr="00BE0AE5">
        <w:rPr>
          <w:rFonts w:cs="Times New Roman"/>
        </w:rPr>
        <w:t>12)</w:t>
      </w:r>
      <w:r w:rsidRPr="00BE0AE5">
        <w:rPr>
          <w:rFonts w:cs="Times New Roman"/>
        </w:rPr>
        <w:t> </w:t>
      </w:r>
      <w:r w:rsidRPr="00BE0AE5">
        <w:rPr>
          <w:rFonts w:cs="Times New Roman"/>
        </w:rPr>
        <w:t>овладение знаниями и умениями предупреждения опасных и чрезв</w:t>
      </w:r>
      <w:r w:rsidRPr="00BE0AE5">
        <w:rPr>
          <w:rFonts w:cs="Times New Roman"/>
        </w:rPr>
        <w:t>ы</w:t>
      </w:r>
      <w:r w:rsidRPr="00BE0AE5">
        <w:rPr>
          <w:rFonts w:cs="Times New Roman"/>
        </w:rPr>
        <w:t>чайных ситуаций во время пребывания в различных средах (бытовые условия, дорожное движение, общественные места и социум, природа, коммуникац</w:t>
      </w:r>
      <w:r w:rsidRPr="00BE0AE5">
        <w:rPr>
          <w:rFonts w:cs="Times New Roman"/>
        </w:rPr>
        <w:t>и</w:t>
      </w:r>
      <w:r w:rsidRPr="00BE0AE5">
        <w:rPr>
          <w:rFonts w:cs="Times New Roman"/>
        </w:rPr>
        <w:t>онные связи и каналы).</w:t>
      </w:r>
    </w:p>
    <w:p w14:paraId="6DE7619E" w14:textId="77777777" w:rsidR="00416B7C" w:rsidRPr="00BE0AE5" w:rsidRDefault="00416B7C" w:rsidP="00416B7C">
      <w:pPr>
        <w:pStyle w:val="body"/>
        <w:rPr>
          <w:rFonts w:cs="Times New Roman"/>
        </w:rPr>
      </w:pPr>
      <w:r w:rsidRPr="00BE0AE5">
        <w:rPr>
          <w:rFonts w:cs="Times New Roman"/>
        </w:rPr>
        <w:t>Достижение результатов освоения программы основного общего образ</w:t>
      </w:r>
      <w:r w:rsidRPr="00BE0AE5">
        <w:rPr>
          <w:rFonts w:cs="Times New Roman"/>
        </w:rPr>
        <w:t>о</w:t>
      </w:r>
      <w:r w:rsidRPr="00BE0AE5">
        <w:rPr>
          <w:rFonts w:cs="Times New Roman"/>
        </w:rPr>
        <w:t>вания обеспечивается посредством включения в указанную программу пре</w:t>
      </w:r>
      <w:r w:rsidRPr="00BE0AE5">
        <w:rPr>
          <w:rFonts w:cs="Times New Roman"/>
        </w:rPr>
        <w:t>д</w:t>
      </w:r>
      <w:r w:rsidRPr="00BE0AE5">
        <w:rPr>
          <w:rFonts w:cs="Times New Roman"/>
        </w:rPr>
        <w:t>метных результатов освоения модулей учебного предмета «Основы безопа</w:t>
      </w:r>
      <w:r w:rsidRPr="00BE0AE5">
        <w:rPr>
          <w:rFonts w:cs="Times New Roman"/>
        </w:rPr>
        <w:t>с</w:t>
      </w:r>
      <w:r w:rsidRPr="00BE0AE5">
        <w:rPr>
          <w:rFonts w:cs="Times New Roman"/>
        </w:rPr>
        <w:t>ности жизнедеятельности».</w:t>
      </w:r>
    </w:p>
    <w:p w14:paraId="6098D8B1" w14:textId="77777777" w:rsidR="00416B7C" w:rsidRPr="00BE0AE5" w:rsidRDefault="00416B7C" w:rsidP="00416B7C">
      <w:pPr>
        <w:pStyle w:val="body"/>
        <w:rPr>
          <w:rFonts w:cs="Times New Roman"/>
        </w:rPr>
      </w:pPr>
      <w:r w:rsidRPr="00BE0AE5">
        <w:rPr>
          <w:rFonts w:cs="Times New Roman"/>
        </w:rPr>
        <w:t>Организация вправе самостоятельно определять последовательность м</w:t>
      </w:r>
      <w:r w:rsidRPr="00BE0AE5">
        <w:rPr>
          <w:rFonts w:cs="Times New Roman"/>
        </w:rPr>
        <w:t>о</w:t>
      </w:r>
      <w:r w:rsidRPr="00BE0AE5">
        <w:rPr>
          <w:rFonts w:cs="Times New Roman"/>
        </w:rPr>
        <w:t>дулей для освоения обучающимися модулей учебного предмета «Основы безопасности жизнедеятельности».</w:t>
      </w:r>
    </w:p>
    <w:p w14:paraId="62BDE686" w14:textId="77777777" w:rsidR="00416B7C" w:rsidRPr="00BE0AE5" w:rsidRDefault="00416B7C" w:rsidP="00416B7C">
      <w:pPr>
        <w:pStyle w:val="body"/>
        <w:rPr>
          <w:rFonts w:cs="Times New Roman"/>
        </w:rPr>
      </w:pPr>
      <w:r w:rsidRPr="00BE0AE5">
        <w:rPr>
          <w:rFonts w:cs="Times New Roman"/>
        </w:rPr>
        <w:t>Предлагается распределение предметных результатов, формируемых в ходе изучения учебного предмета ОБЖ, сгруппировать по учебным модулям:</w:t>
      </w:r>
    </w:p>
    <w:p w14:paraId="2A4195EC" w14:textId="77777777" w:rsidR="00416B7C" w:rsidRPr="00BE0AE5" w:rsidRDefault="00416B7C" w:rsidP="00416B7C">
      <w:pPr>
        <w:pStyle w:val="h2"/>
        <w:rPr>
          <w:rFonts w:cs="Times New Roman"/>
        </w:rPr>
      </w:pPr>
      <w:r w:rsidRPr="00BE0AE5">
        <w:rPr>
          <w:rFonts w:cs="Times New Roman"/>
        </w:rPr>
        <w:t>Модуль № 1 «Культура безопасности</w:t>
      </w:r>
      <w:r w:rsidRPr="00BE0AE5">
        <w:rPr>
          <w:rFonts w:cs="Times New Roman"/>
        </w:rPr>
        <w:br/>
        <w:t>жизнедеятельности в современном обществе»:</w:t>
      </w:r>
    </w:p>
    <w:p w14:paraId="31214026" w14:textId="77777777" w:rsidR="00416B7C" w:rsidRPr="00BE0AE5" w:rsidRDefault="00416B7C" w:rsidP="00416B7C">
      <w:pPr>
        <w:pStyle w:val="body"/>
        <w:rPr>
          <w:rFonts w:cs="Times New Roman"/>
        </w:rPr>
      </w:pPr>
      <w:r w:rsidRPr="00BE0AE5">
        <w:rPr>
          <w:rFonts w:cs="Times New Roman"/>
        </w:rPr>
        <w:t>объяснять понятия опасной и чрезвычайной ситуации, анализировать, в чём их сходство и различия (виды чрезвычайных ситуаций, в том числе террор</w:t>
      </w:r>
      <w:r w:rsidRPr="00BE0AE5">
        <w:rPr>
          <w:rFonts w:cs="Times New Roman"/>
        </w:rPr>
        <w:t>и</w:t>
      </w:r>
      <w:r w:rsidRPr="00BE0AE5">
        <w:rPr>
          <w:rFonts w:cs="Times New Roman"/>
        </w:rPr>
        <w:t>стического характера);</w:t>
      </w:r>
    </w:p>
    <w:p w14:paraId="63A6BB3C" w14:textId="77777777" w:rsidR="00416B7C" w:rsidRPr="00BE0AE5" w:rsidRDefault="00416B7C" w:rsidP="00416B7C">
      <w:pPr>
        <w:pStyle w:val="body"/>
        <w:rPr>
          <w:rFonts w:cs="Times New Roman"/>
        </w:rPr>
      </w:pPr>
      <w:r w:rsidRPr="00BE0AE5">
        <w:rPr>
          <w:rFonts w:cs="Times New Roman"/>
        </w:rPr>
        <w:lastRenderedPageBreak/>
        <w:t>раскрывать смысл понятия культуры безопасности (как способности предвидеть, по возможности избегать, действовать в опасных ситуациях);</w:t>
      </w:r>
    </w:p>
    <w:p w14:paraId="0E69C6F0" w14:textId="77777777" w:rsidR="00416B7C" w:rsidRPr="00BE0AE5" w:rsidRDefault="00416B7C" w:rsidP="00416B7C">
      <w:pPr>
        <w:pStyle w:val="body"/>
        <w:rPr>
          <w:rFonts w:cs="Times New Roman"/>
        </w:rPr>
      </w:pPr>
      <w:r w:rsidRPr="00BE0AE5">
        <w:rPr>
          <w:rFonts w:cs="Times New Roman"/>
        </w:rPr>
        <w:t>приводить примеры угрозы физическому, психическому здоровью человека и/или нанесения ущерба имуществу, безопасности личности, общества, гос</w:t>
      </w:r>
      <w:r w:rsidRPr="00BE0AE5">
        <w:rPr>
          <w:rFonts w:cs="Times New Roman"/>
        </w:rPr>
        <w:t>у</w:t>
      </w:r>
      <w:r w:rsidRPr="00BE0AE5">
        <w:rPr>
          <w:rFonts w:cs="Times New Roman"/>
        </w:rPr>
        <w:t>дарства;</w:t>
      </w:r>
    </w:p>
    <w:p w14:paraId="0B01AC5F" w14:textId="77777777" w:rsidR="00416B7C" w:rsidRPr="00BE0AE5" w:rsidRDefault="00416B7C" w:rsidP="00416B7C">
      <w:pPr>
        <w:pStyle w:val="body"/>
        <w:rPr>
          <w:rFonts w:cs="Times New Roman"/>
        </w:rPr>
      </w:pPr>
      <w:r w:rsidRPr="00BE0AE5">
        <w:rPr>
          <w:rFonts w:cs="Times New Roman"/>
        </w:rPr>
        <w:t>классифицировать источники опасности и факторы опасности (природные, физические, биологические, химические, психологические, социальные и</w:t>
      </w:r>
      <w:r w:rsidRPr="00BE0AE5">
        <w:rPr>
          <w:rFonts w:cs="Times New Roman"/>
        </w:rPr>
        <w:t>с</w:t>
      </w:r>
      <w:r w:rsidRPr="00BE0AE5">
        <w:rPr>
          <w:rFonts w:cs="Times New Roman"/>
        </w:rPr>
        <w:t>точники опасности — люди,</w:t>
      </w:r>
      <w:r w:rsidR="00571787" w:rsidRPr="00BE0AE5">
        <w:rPr>
          <w:rFonts w:cs="Times New Roman"/>
        </w:rPr>
        <w:t xml:space="preserve"> </w:t>
      </w:r>
      <w:r w:rsidRPr="00BE0AE5">
        <w:rPr>
          <w:rFonts w:cs="Times New Roman"/>
        </w:rPr>
        <w:t>животные, вирусы и бактерии; вещества, пре</w:t>
      </w:r>
      <w:r w:rsidRPr="00BE0AE5">
        <w:rPr>
          <w:rFonts w:cs="Times New Roman"/>
        </w:rPr>
        <w:t>д</w:t>
      </w:r>
      <w:r w:rsidRPr="00BE0AE5">
        <w:rPr>
          <w:rFonts w:cs="Times New Roman"/>
        </w:rPr>
        <w:t>меты и явления), в том числе техногенного происхождения;</w:t>
      </w:r>
    </w:p>
    <w:p w14:paraId="5A3E816A" w14:textId="77777777" w:rsidR="00416B7C" w:rsidRPr="00BE0AE5" w:rsidRDefault="00416B7C" w:rsidP="00416B7C">
      <w:pPr>
        <w:pStyle w:val="body"/>
        <w:rPr>
          <w:rFonts w:cs="Times New Roman"/>
        </w:rPr>
      </w:pPr>
      <w:r w:rsidRPr="00BE0AE5">
        <w:rPr>
          <w:rFonts w:cs="Times New Roman"/>
        </w:rPr>
        <w:t>раскрывать общие принципы безопасного поведения.</w:t>
      </w:r>
    </w:p>
    <w:p w14:paraId="2AF7B599" w14:textId="77777777" w:rsidR="00416B7C" w:rsidRPr="00BE0AE5" w:rsidRDefault="00416B7C" w:rsidP="00416B7C">
      <w:pPr>
        <w:pStyle w:val="h2"/>
        <w:rPr>
          <w:rFonts w:cs="Times New Roman"/>
        </w:rPr>
      </w:pPr>
      <w:r w:rsidRPr="00BE0AE5">
        <w:rPr>
          <w:rFonts w:cs="Times New Roman"/>
        </w:rPr>
        <w:t>Модуль № 2 «Безопасность в быту»:</w:t>
      </w:r>
    </w:p>
    <w:p w14:paraId="7BFE6C3F" w14:textId="77777777" w:rsidR="00416B7C" w:rsidRPr="00BE0AE5" w:rsidRDefault="00416B7C" w:rsidP="00416B7C">
      <w:pPr>
        <w:pStyle w:val="body"/>
        <w:rPr>
          <w:rFonts w:cs="Times New Roman"/>
        </w:rPr>
      </w:pPr>
      <w:r w:rsidRPr="00BE0AE5">
        <w:rPr>
          <w:rFonts w:cs="Times New Roman"/>
        </w:rPr>
        <w:t>объяснять особенности жизнеобеспечения жилища;</w:t>
      </w:r>
    </w:p>
    <w:p w14:paraId="6A8B9988" w14:textId="77777777" w:rsidR="00416B7C" w:rsidRPr="00BE0AE5" w:rsidRDefault="00416B7C" w:rsidP="00416B7C">
      <w:pPr>
        <w:pStyle w:val="body"/>
        <w:rPr>
          <w:rFonts w:cs="Times New Roman"/>
        </w:rPr>
      </w:pPr>
      <w:r w:rsidRPr="00BE0AE5">
        <w:rPr>
          <w:rFonts w:cs="Times New Roman"/>
        </w:rPr>
        <w:t>классифицировать источники опасности в быту (пожароопасные предметы, электроприборы, газовое оборудование, бытовая химия, медикаменты);</w:t>
      </w:r>
    </w:p>
    <w:p w14:paraId="088DDEEF" w14:textId="77777777" w:rsidR="00416B7C" w:rsidRPr="00BE0AE5" w:rsidRDefault="00416B7C" w:rsidP="00416B7C">
      <w:pPr>
        <w:pStyle w:val="body"/>
        <w:rPr>
          <w:rFonts w:cs="Times New Roman"/>
        </w:rPr>
      </w:pPr>
      <w:r w:rsidRPr="00BE0AE5">
        <w:rPr>
          <w:rFonts w:cs="Times New Roman"/>
        </w:rPr>
        <w:t>знать права, обязанности и ответственность граждан в области пожарной безопасности;</w:t>
      </w:r>
    </w:p>
    <w:p w14:paraId="45AE3936" w14:textId="77777777" w:rsidR="00416B7C" w:rsidRPr="00BE0AE5" w:rsidRDefault="00416B7C" w:rsidP="00416B7C">
      <w:pPr>
        <w:pStyle w:val="body"/>
        <w:rPr>
          <w:rFonts w:cs="Times New Roman"/>
        </w:rPr>
      </w:pPr>
      <w:r w:rsidRPr="00BE0AE5">
        <w:rPr>
          <w:rFonts w:cs="Times New Roman"/>
        </w:rPr>
        <w:t>соблюдать правила безопасного поведения, позволяющие предупредить возникновение опасных ситуаций в быту;</w:t>
      </w:r>
    </w:p>
    <w:p w14:paraId="47D5A3E9" w14:textId="77777777" w:rsidR="00416B7C" w:rsidRPr="00BE0AE5" w:rsidRDefault="00416B7C" w:rsidP="00416B7C">
      <w:pPr>
        <w:pStyle w:val="body"/>
        <w:rPr>
          <w:rFonts w:cs="Times New Roman"/>
        </w:rPr>
      </w:pPr>
      <w:r w:rsidRPr="00BE0AE5">
        <w:rPr>
          <w:rFonts w:cs="Times New Roman"/>
        </w:rPr>
        <w:t>распознавать ситуации криминального характера;</w:t>
      </w:r>
    </w:p>
    <w:p w14:paraId="69FDEC92" w14:textId="77777777" w:rsidR="00416B7C" w:rsidRPr="00BE0AE5" w:rsidRDefault="00416B7C" w:rsidP="00416B7C">
      <w:pPr>
        <w:pStyle w:val="body"/>
        <w:rPr>
          <w:rFonts w:cs="Times New Roman"/>
        </w:rPr>
      </w:pPr>
      <w:r w:rsidRPr="00BE0AE5">
        <w:rPr>
          <w:rFonts w:cs="Times New Roman"/>
        </w:rPr>
        <w:t>знать о правилах вызова экстренных служб и ответственности за ложные сообщения;</w:t>
      </w:r>
    </w:p>
    <w:p w14:paraId="4D698F74" w14:textId="77777777" w:rsidR="00416B7C" w:rsidRPr="00BE0AE5" w:rsidRDefault="00416B7C" w:rsidP="00416B7C">
      <w:pPr>
        <w:pStyle w:val="body"/>
        <w:rPr>
          <w:rFonts w:cs="Times New Roman"/>
        </w:rPr>
      </w:pPr>
      <w:r w:rsidRPr="00BE0AE5">
        <w:rPr>
          <w:rFonts w:cs="Times New Roman"/>
        </w:rPr>
        <w:t>безопасно действовать при возникновении аварийных ситуаций техноге</w:t>
      </w:r>
      <w:r w:rsidRPr="00BE0AE5">
        <w:rPr>
          <w:rFonts w:cs="Times New Roman"/>
        </w:rPr>
        <w:t>н</w:t>
      </w:r>
      <w:r w:rsidRPr="00BE0AE5">
        <w:rPr>
          <w:rFonts w:cs="Times New Roman"/>
        </w:rPr>
        <w:t>ного происхождения в коммунальных системах жизнеобеспечения (водо- и газоснабжение, канализация, электроэнергетические и тепловые сети);</w:t>
      </w:r>
    </w:p>
    <w:p w14:paraId="65B13CFD" w14:textId="77777777" w:rsidR="00416B7C" w:rsidRPr="00BE0AE5" w:rsidRDefault="00416B7C" w:rsidP="00416B7C">
      <w:pPr>
        <w:pStyle w:val="body"/>
        <w:rPr>
          <w:rFonts w:cs="Times New Roman"/>
          <w:spacing w:val="-2"/>
        </w:rPr>
      </w:pPr>
      <w:r w:rsidRPr="00BE0AE5">
        <w:rPr>
          <w:rFonts w:cs="Times New Roman"/>
          <w:spacing w:val="-2"/>
        </w:rPr>
        <w:t>безопасно действовать в ситуациях криминального характера;</w:t>
      </w:r>
    </w:p>
    <w:p w14:paraId="5B7DACAC" w14:textId="77777777" w:rsidR="00416B7C" w:rsidRPr="00BE0AE5" w:rsidRDefault="00416B7C" w:rsidP="00416B7C">
      <w:pPr>
        <w:pStyle w:val="body"/>
        <w:rPr>
          <w:rFonts w:cs="Times New Roman"/>
        </w:rPr>
      </w:pPr>
      <w:r w:rsidRPr="00BE0AE5">
        <w:rPr>
          <w:rFonts w:cs="Times New Roman"/>
        </w:rPr>
        <w:t>безопасно действовать при пожаре в жилых и общественных зданиях, в том числе правильно использовать первичные средства пожаротушения.</w:t>
      </w:r>
    </w:p>
    <w:p w14:paraId="7F561880" w14:textId="77777777" w:rsidR="00416B7C" w:rsidRPr="00BE0AE5" w:rsidRDefault="00416B7C" w:rsidP="00416B7C">
      <w:pPr>
        <w:pStyle w:val="h2"/>
        <w:spacing w:before="300"/>
        <w:rPr>
          <w:rFonts w:cs="Times New Roman"/>
        </w:rPr>
      </w:pPr>
      <w:r w:rsidRPr="00BE0AE5">
        <w:rPr>
          <w:rFonts w:cs="Times New Roman"/>
        </w:rPr>
        <w:t>Модуль № 3 «Безопасность на транспорте»:</w:t>
      </w:r>
    </w:p>
    <w:p w14:paraId="24F6D46C" w14:textId="77777777" w:rsidR="00416B7C" w:rsidRPr="00BE0AE5" w:rsidRDefault="00416B7C" w:rsidP="00416B7C">
      <w:pPr>
        <w:pStyle w:val="body"/>
        <w:rPr>
          <w:rFonts w:cs="Times New Roman"/>
        </w:rPr>
      </w:pPr>
      <w:r w:rsidRPr="00BE0AE5">
        <w:rPr>
          <w:rFonts w:cs="Times New Roman"/>
        </w:rPr>
        <w:t>классифицировать виды опасностей на транспорте (наземный, подземный, железнодорожный, водный, воздушный);</w:t>
      </w:r>
    </w:p>
    <w:p w14:paraId="2C3FF8B2" w14:textId="77777777" w:rsidR="00416B7C" w:rsidRPr="00BE0AE5" w:rsidRDefault="00416B7C" w:rsidP="00416B7C">
      <w:pPr>
        <w:pStyle w:val="body"/>
        <w:rPr>
          <w:rFonts w:cs="Times New Roman"/>
        </w:rPr>
      </w:pPr>
      <w:r w:rsidRPr="00BE0AE5">
        <w:rPr>
          <w:rFonts w:cs="Times New Roman"/>
        </w:rPr>
        <w:t>соблюдать правила дорожного движения, установленные для пешехода, пассажира, водителя велосипеда и иных средств передвижения;</w:t>
      </w:r>
    </w:p>
    <w:p w14:paraId="2D3486C1" w14:textId="77777777" w:rsidR="00416B7C" w:rsidRPr="00BE0AE5" w:rsidRDefault="00416B7C" w:rsidP="00416B7C">
      <w:pPr>
        <w:pStyle w:val="body"/>
        <w:rPr>
          <w:rFonts w:cs="Times New Roman"/>
        </w:rPr>
      </w:pPr>
      <w:r w:rsidRPr="00BE0AE5">
        <w:rPr>
          <w:rFonts w:cs="Times New Roman"/>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14:paraId="53225588" w14:textId="77777777" w:rsidR="00416B7C" w:rsidRPr="00BE0AE5" w:rsidRDefault="00416B7C" w:rsidP="00416B7C">
      <w:pPr>
        <w:pStyle w:val="body"/>
        <w:rPr>
          <w:rFonts w:cs="Times New Roman"/>
        </w:rPr>
      </w:pPr>
      <w:r w:rsidRPr="00BE0AE5">
        <w:rPr>
          <w:rFonts w:cs="Times New Roman"/>
        </w:rPr>
        <w:lastRenderedPageBreak/>
        <w:t>безопасно действовать в ситуациях, когда человек стал участником пр</w:t>
      </w:r>
      <w:r w:rsidRPr="00BE0AE5">
        <w:rPr>
          <w:rFonts w:cs="Times New Roman"/>
        </w:rPr>
        <w:t>о</w:t>
      </w:r>
      <w:r w:rsidRPr="00BE0AE5">
        <w:rPr>
          <w:rFonts w:cs="Times New Roman"/>
        </w:rPr>
        <w:t>исшествия на транспорте (наземном, подземном, железнодорожном, во</w:t>
      </w:r>
      <w:r w:rsidRPr="00BE0AE5">
        <w:rPr>
          <w:rFonts w:cs="Times New Roman"/>
        </w:rPr>
        <w:t>з</w:t>
      </w:r>
      <w:r w:rsidRPr="00BE0AE5">
        <w:rPr>
          <w:rFonts w:cs="Times New Roman"/>
        </w:rPr>
        <w:t>душном, водном), в том числе вызванного террористическим актом.</w:t>
      </w:r>
    </w:p>
    <w:p w14:paraId="67381DD1" w14:textId="77777777" w:rsidR="00416B7C" w:rsidRPr="00BE0AE5" w:rsidRDefault="00416B7C" w:rsidP="00416B7C">
      <w:pPr>
        <w:pStyle w:val="h2"/>
        <w:spacing w:before="306"/>
        <w:rPr>
          <w:rFonts w:cs="Times New Roman"/>
        </w:rPr>
      </w:pPr>
      <w:r w:rsidRPr="00BE0AE5">
        <w:rPr>
          <w:rFonts w:cs="Times New Roman"/>
        </w:rPr>
        <w:t>Модуль № 4 «Безопасность в общественных местах»:</w:t>
      </w:r>
    </w:p>
    <w:p w14:paraId="6EDCCBD7" w14:textId="77777777" w:rsidR="00416B7C" w:rsidRPr="00BE0AE5" w:rsidRDefault="00416B7C" w:rsidP="00416B7C">
      <w:pPr>
        <w:pStyle w:val="body"/>
        <w:rPr>
          <w:rFonts w:cs="Times New Roman"/>
        </w:rPr>
      </w:pPr>
      <w:r w:rsidRPr="00BE0AE5">
        <w:rPr>
          <w:rFonts w:cs="Times New Roman"/>
        </w:rPr>
        <w:t>характеризовать потенциальные источники опасности в общественных местах, в том числе техногенного происхождения;</w:t>
      </w:r>
    </w:p>
    <w:p w14:paraId="2784ED0B" w14:textId="77777777" w:rsidR="00416B7C" w:rsidRPr="00BE0AE5" w:rsidRDefault="00416B7C" w:rsidP="00416B7C">
      <w:pPr>
        <w:pStyle w:val="body"/>
        <w:rPr>
          <w:rFonts w:cs="Times New Roman"/>
        </w:rPr>
      </w:pPr>
      <w:r w:rsidRPr="00BE0AE5">
        <w:rPr>
          <w:rFonts w:cs="Times New Roman"/>
        </w:rPr>
        <w:t>распознавать и характеризовать ситуации криминогенного и антиобщ</w:t>
      </w:r>
      <w:r w:rsidRPr="00BE0AE5">
        <w:rPr>
          <w:rFonts w:cs="Times New Roman"/>
        </w:rPr>
        <w:t>е</w:t>
      </w:r>
      <w:r w:rsidRPr="00BE0AE5">
        <w:rPr>
          <w:rFonts w:cs="Times New Roman"/>
        </w:rPr>
        <w:t>ственного характера (кража, грабёж, мошенничество, хулиганство, ксеноф</w:t>
      </w:r>
      <w:r w:rsidRPr="00BE0AE5">
        <w:rPr>
          <w:rFonts w:cs="Times New Roman"/>
        </w:rPr>
        <w:t>о</w:t>
      </w:r>
      <w:r w:rsidRPr="00BE0AE5">
        <w:rPr>
          <w:rFonts w:cs="Times New Roman"/>
        </w:rPr>
        <w:t>бия);</w:t>
      </w:r>
    </w:p>
    <w:p w14:paraId="3186953D" w14:textId="77777777" w:rsidR="00416B7C" w:rsidRPr="00BE0AE5" w:rsidRDefault="00416B7C" w:rsidP="00416B7C">
      <w:pPr>
        <w:pStyle w:val="body"/>
        <w:rPr>
          <w:rFonts w:cs="Times New Roman"/>
        </w:rPr>
      </w:pPr>
      <w:r w:rsidRPr="00BE0AE5">
        <w:rPr>
          <w:rFonts w:cs="Times New Roman"/>
        </w:rPr>
        <w:t>соблюдать правила безопасного поведения в местах массового пребывания людей (в толпе);</w:t>
      </w:r>
    </w:p>
    <w:p w14:paraId="131821A0" w14:textId="77777777" w:rsidR="00416B7C" w:rsidRPr="00BE0AE5" w:rsidRDefault="00416B7C" w:rsidP="00416B7C">
      <w:pPr>
        <w:pStyle w:val="body"/>
        <w:rPr>
          <w:rFonts w:cs="Times New Roman"/>
        </w:rPr>
      </w:pPr>
      <w:r w:rsidRPr="00BE0AE5">
        <w:rPr>
          <w:rFonts w:cs="Times New Roman"/>
        </w:rPr>
        <w:t>знать правила информирования экстренных служб;</w:t>
      </w:r>
    </w:p>
    <w:p w14:paraId="1FCEB026" w14:textId="77777777" w:rsidR="00416B7C" w:rsidRPr="00BE0AE5" w:rsidRDefault="00416B7C" w:rsidP="00416B7C">
      <w:pPr>
        <w:pStyle w:val="body"/>
        <w:rPr>
          <w:rFonts w:cs="Times New Roman"/>
        </w:rPr>
      </w:pPr>
      <w:r w:rsidRPr="00BE0AE5">
        <w:rPr>
          <w:rFonts w:cs="Times New Roman"/>
        </w:rPr>
        <w:t>безопасно действовать при обнаружении в общественных местах бесхозных (потенциально опасных) вещей и предметов;</w:t>
      </w:r>
    </w:p>
    <w:p w14:paraId="57485E0C" w14:textId="77777777" w:rsidR="00416B7C" w:rsidRPr="00BE0AE5" w:rsidRDefault="00416B7C" w:rsidP="00416B7C">
      <w:pPr>
        <w:pStyle w:val="body"/>
        <w:rPr>
          <w:rFonts w:cs="Times New Roman"/>
        </w:rPr>
      </w:pPr>
      <w:r w:rsidRPr="00BE0AE5">
        <w:rPr>
          <w:rFonts w:cs="Times New Roman"/>
        </w:rPr>
        <w:t>эвакуироваться из общественных мест и зданий;</w:t>
      </w:r>
    </w:p>
    <w:p w14:paraId="0E4CCDB3" w14:textId="77777777" w:rsidR="00416B7C" w:rsidRPr="00BE0AE5" w:rsidRDefault="00416B7C" w:rsidP="00416B7C">
      <w:pPr>
        <w:pStyle w:val="body"/>
        <w:rPr>
          <w:rFonts w:cs="Times New Roman"/>
        </w:rPr>
      </w:pPr>
      <w:r w:rsidRPr="00BE0AE5">
        <w:rPr>
          <w:rFonts w:cs="Times New Roman"/>
        </w:rPr>
        <w:t>безопасно действовать при возникновении пожара и происшествиях в о</w:t>
      </w:r>
      <w:r w:rsidRPr="00BE0AE5">
        <w:rPr>
          <w:rFonts w:cs="Times New Roman"/>
        </w:rPr>
        <w:t>б</w:t>
      </w:r>
      <w:r w:rsidRPr="00BE0AE5">
        <w:rPr>
          <w:rFonts w:cs="Times New Roman"/>
        </w:rPr>
        <w:t>щественных местах;</w:t>
      </w:r>
    </w:p>
    <w:p w14:paraId="337C0F9D" w14:textId="77777777" w:rsidR="00416B7C" w:rsidRPr="00BE0AE5" w:rsidRDefault="00416B7C" w:rsidP="00416B7C">
      <w:pPr>
        <w:pStyle w:val="body"/>
        <w:rPr>
          <w:rFonts w:cs="Times New Roman"/>
        </w:rPr>
      </w:pPr>
      <w:r w:rsidRPr="00BE0AE5">
        <w:rPr>
          <w:rFonts w:cs="Times New Roman"/>
        </w:rPr>
        <w:t>безопасно действовать в условиях совершения террористического акта, в том числе при захвате и освобождении заложников;</w:t>
      </w:r>
    </w:p>
    <w:p w14:paraId="396FCDBB" w14:textId="77777777" w:rsidR="00416B7C" w:rsidRPr="00BE0AE5" w:rsidRDefault="00416B7C" w:rsidP="00416B7C">
      <w:pPr>
        <w:pStyle w:val="body"/>
        <w:rPr>
          <w:rFonts w:cs="Times New Roman"/>
        </w:rPr>
      </w:pPr>
      <w:r w:rsidRPr="00BE0AE5">
        <w:rPr>
          <w:rFonts w:cs="Times New Roman"/>
        </w:rPr>
        <w:t>безопасно действовать в ситуациях криминогенного и антиобщественного характера.</w:t>
      </w:r>
    </w:p>
    <w:p w14:paraId="113454A8" w14:textId="77777777" w:rsidR="00416B7C" w:rsidRPr="00BE0AE5" w:rsidRDefault="00416B7C" w:rsidP="00416B7C">
      <w:pPr>
        <w:pStyle w:val="h2"/>
        <w:rPr>
          <w:rFonts w:cs="Times New Roman"/>
        </w:rPr>
      </w:pPr>
      <w:r w:rsidRPr="00BE0AE5">
        <w:rPr>
          <w:rFonts w:cs="Times New Roman"/>
        </w:rPr>
        <w:t>Модуль № 5 «Безопасность в природной среде»:</w:t>
      </w:r>
    </w:p>
    <w:p w14:paraId="1FA05CB7" w14:textId="77777777" w:rsidR="00416B7C" w:rsidRPr="00BE0AE5" w:rsidRDefault="00416B7C" w:rsidP="00416B7C">
      <w:pPr>
        <w:pStyle w:val="body"/>
        <w:rPr>
          <w:rFonts w:cs="Times New Roman"/>
        </w:rPr>
      </w:pPr>
      <w:r w:rsidRPr="00BE0AE5">
        <w:rPr>
          <w:rFonts w:cs="Times New Roman"/>
        </w:rPr>
        <w:t>раскрывать смысл понятия экологии, экологической культуры, значение экологии для устойчивого развития общества;</w:t>
      </w:r>
    </w:p>
    <w:p w14:paraId="6611AE59" w14:textId="77777777" w:rsidR="00416B7C" w:rsidRPr="00BE0AE5" w:rsidRDefault="00416B7C" w:rsidP="00416B7C">
      <w:pPr>
        <w:pStyle w:val="body"/>
        <w:rPr>
          <w:rFonts w:cs="Times New Roman"/>
        </w:rPr>
      </w:pPr>
      <w:r w:rsidRPr="00BE0AE5">
        <w:rPr>
          <w:rFonts w:cs="Times New Roman"/>
        </w:rPr>
        <w:t>помнить и выполнять правила безопасного поведения при неблагоприятной экологической обстановке;</w:t>
      </w:r>
    </w:p>
    <w:p w14:paraId="4F5A6C51" w14:textId="77777777" w:rsidR="00416B7C" w:rsidRPr="00BE0AE5" w:rsidRDefault="00416B7C" w:rsidP="00416B7C">
      <w:pPr>
        <w:pStyle w:val="body"/>
        <w:rPr>
          <w:rFonts w:cs="Times New Roman"/>
        </w:rPr>
      </w:pPr>
      <w:r w:rsidRPr="00BE0AE5">
        <w:rPr>
          <w:rFonts w:cs="Times New Roman"/>
        </w:rPr>
        <w:t>соблюдать правила безопасного поведения на природе;</w:t>
      </w:r>
    </w:p>
    <w:p w14:paraId="5AFA2D0D" w14:textId="77777777" w:rsidR="00416B7C" w:rsidRPr="00BE0AE5" w:rsidRDefault="00416B7C" w:rsidP="00416B7C">
      <w:pPr>
        <w:pStyle w:val="body"/>
        <w:rPr>
          <w:rFonts w:cs="Times New Roman"/>
        </w:rPr>
      </w:pPr>
      <w:r w:rsidRPr="00BE0AE5">
        <w:rPr>
          <w:rFonts w:cs="Times New Roman"/>
        </w:rPr>
        <w:t>объяснять правила безопасного поведения на водоёмах в различное время года;</w:t>
      </w:r>
    </w:p>
    <w:p w14:paraId="4A9F2C74" w14:textId="77777777" w:rsidR="00416B7C" w:rsidRPr="00BE0AE5" w:rsidRDefault="00416B7C" w:rsidP="00416B7C">
      <w:pPr>
        <w:pStyle w:val="body"/>
        <w:rPr>
          <w:rFonts w:cs="Times New Roman"/>
        </w:rPr>
      </w:pPr>
      <w:r w:rsidRPr="00BE0AE5">
        <w:rPr>
          <w:rFonts w:cs="Times New Roman"/>
        </w:rPr>
        <w:t>безопасно действовать в случае возникновения чрезвычайных ситуаций геологического происхождения (землетрясения, извержения вулкана), чре</w:t>
      </w:r>
      <w:r w:rsidRPr="00BE0AE5">
        <w:rPr>
          <w:rFonts w:cs="Times New Roman"/>
        </w:rPr>
        <w:t>з</w:t>
      </w:r>
      <w:r w:rsidRPr="00BE0AE5">
        <w:rPr>
          <w:rFonts w:cs="Times New Roman"/>
        </w:rPr>
        <w:t>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14:paraId="57794B16" w14:textId="77777777" w:rsidR="00416B7C" w:rsidRPr="00BE0AE5" w:rsidRDefault="00416B7C" w:rsidP="00416B7C">
      <w:pPr>
        <w:pStyle w:val="body"/>
        <w:rPr>
          <w:rFonts w:cs="Times New Roman"/>
        </w:rPr>
      </w:pPr>
      <w:r w:rsidRPr="00BE0AE5">
        <w:rPr>
          <w:rFonts w:cs="Times New Roman"/>
        </w:rPr>
        <w:t>характеризовать правила само- и взаимопомощи терпящим бедствие на воде;</w:t>
      </w:r>
    </w:p>
    <w:p w14:paraId="634268E0" w14:textId="77777777" w:rsidR="00416B7C" w:rsidRPr="00BE0AE5" w:rsidRDefault="00416B7C" w:rsidP="00416B7C">
      <w:pPr>
        <w:pStyle w:val="body"/>
        <w:rPr>
          <w:rFonts w:cs="Times New Roman"/>
        </w:rPr>
      </w:pPr>
      <w:r w:rsidRPr="00BE0AE5">
        <w:rPr>
          <w:rFonts w:cs="Times New Roman"/>
        </w:rPr>
        <w:lastRenderedPageBreak/>
        <w:t>безопасно действовать при автономном существовании в природной среде, учитывая вероятность потери ориентиров (риска заблудиться), встречи с д</w:t>
      </w:r>
      <w:r w:rsidRPr="00BE0AE5">
        <w:rPr>
          <w:rFonts w:cs="Times New Roman"/>
        </w:rPr>
        <w:t>и</w:t>
      </w:r>
      <w:r w:rsidRPr="00BE0AE5">
        <w:rPr>
          <w:rFonts w:cs="Times New Roman"/>
        </w:rPr>
        <w:t>кими животными, опасными насекомыми, клещами и змеями, ядовитыми грибами и растениями;</w:t>
      </w:r>
    </w:p>
    <w:p w14:paraId="05BE4A12" w14:textId="77777777" w:rsidR="00416B7C" w:rsidRPr="00BE0AE5" w:rsidRDefault="00416B7C" w:rsidP="00416B7C">
      <w:pPr>
        <w:pStyle w:val="body"/>
        <w:rPr>
          <w:rFonts w:cs="Times New Roman"/>
        </w:rPr>
      </w:pPr>
      <w:r w:rsidRPr="00BE0AE5">
        <w:rPr>
          <w:rFonts w:cs="Times New Roman"/>
        </w:rPr>
        <w:t>знать и применять способы подачи сигнала о помощи.</w:t>
      </w:r>
    </w:p>
    <w:p w14:paraId="702C4F35" w14:textId="77777777" w:rsidR="00416B7C" w:rsidRPr="00BE0AE5" w:rsidRDefault="00416B7C" w:rsidP="00416B7C">
      <w:pPr>
        <w:pStyle w:val="h2"/>
        <w:rPr>
          <w:rFonts w:cs="Times New Roman"/>
        </w:rPr>
      </w:pPr>
      <w:r w:rsidRPr="00BE0AE5">
        <w:rPr>
          <w:rFonts w:cs="Times New Roman"/>
        </w:rPr>
        <w:t>Модуль № 6 «Здоровье и как его сохранить.</w:t>
      </w:r>
      <w:r w:rsidRPr="00BE0AE5">
        <w:rPr>
          <w:rFonts w:cs="Times New Roman"/>
        </w:rPr>
        <w:br/>
        <w:t>Основы медицинских знаний»:</w:t>
      </w:r>
    </w:p>
    <w:p w14:paraId="6EE786B5" w14:textId="77777777" w:rsidR="00416B7C" w:rsidRPr="00BE0AE5" w:rsidRDefault="00416B7C" w:rsidP="00416B7C">
      <w:pPr>
        <w:pStyle w:val="body"/>
        <w:rPr>
          <w:rFonts w:cs="Times New Roman"/>
        </w:rPr>
      </w:pPr>
      <w:r w:rsidRPr="00BE0AE5">
        <w:rPr>
          <w:rFonts w:cs="Times New Roman"/>
        </w:rPr>
        <w:t>раскрывать смысл понятий здоровья (физического и психического) и зд</w:t>
      </w:r>
      <w:r w:rsidRPr="00BE0AE5">
        <w:rPr>
          <w:rFonts w:cs="Times New Roman"/>
        </w:rPr>
        <w:t>о</w:t>
      </w:r>
      <w:r w:rsidRPr="00BE0AE5">
        <w:rPr>
          <w:rFonts w:cs="Times New Roman"/>
        </w:rPr>
        <w:t>рового образа жизни;</w:t>
      </w:r>
    </w:p>
    <w:p w14:paraId="4327C1AB" w14:textId="77777777" w:rsidR="00416B7C" w:rsidRPr="00BE0AE5" w:rsidRDefault="00416B7C" w:rsidP="00416B7C">
      <w:pPr>
        <w:pStyle w:val="body"/>
        <w:rPr>
          <w:rFonts w:cs="Times New Roman"/>
        </w:rPr>
      </w:pPr>
      <w:r w:rsidRPr="00BE0AE5">
        <w:rPr>
          <w:rFonts w:cs="Times New Roman"/>
        </w:rPr>
        <w:t>характеризовать факторы, влияющие на здоровье человека;</w:t>
      </w:r>
    </w:p>
    <w:p w14:paraId="673D96F5" w14:textId="77777777" w:rsidR="00416B7C" w:rsidRPr="00BE0AE5" w:rsidRDefault="00416B7C" w:rsidP="00416B7C">
      <w:pPr>
        <w:pStyle w:val="body"/>
        <w:rPr>
          <w:rFonts w:cs="Times New Roman"/>
        </w:rPr>
      </w:pPr>
      <w:r w:rsidRPr="00BE0AE5">
        <w:rPr>
          <w:rFonts w:cs="Times New Roman"/>
        </w:rPr>
        <w:t>раскрывать понятия заболеваний, зависящих от образа</w:t>
      </w:r>
      <w:r w:rsidR="00EF4DAB" w:rsidRPr="00BE0AE5">
        <w:rPr>
          <w:rFonts w:cs="Times New Roman"/>
        </w:rPr>
        <w:t xml:space="preserve"> </w:t>
      </w:r>
      <w:r w:rsidRPr="00BE0AE5">
        <w:rPr>
          <w:rFonts w:cs="Times New Roman"/>
        </w:rPr>
        <w:t>жизни (физических нагрузок, режима труда и отдыха, питания, психического здоровья и псих</w:t>
      </w:r>
      <w:r w:rsidRPr="00BE0AE5">
        <w:rPr>
          <w:rFonts w:cs="Times New Roman"/>
        </w:rPr>
        <w:t>о</w:t>
      </w:r>
      <w:r w:rsidRPr="00BE0AE5">
        <w:rPr>
          <w:rFonts w:cs="Times New Roman"/>
        </w:rPr>
        <w:t>логического благополучия);</w:t>
      </w:r>
    </w:p>
    <w:p w14:paraId="40D52D0A" w14:textId="77777777" w:rsidR="00416B7C" w:rsidRPr="00BE0AE5" w:rsidRDefault="00416B7C" w:rsidP="00416B7C">
      <w:pPr>
        <w:pStyle w:val="body"/>
        <w:rPr>
          <w:rFonts w:cs="Times New Roman"/>
        </w:rPr>
      </w:pPr>
      <w:r w:rsidRPr="00BE0AE5">
        <w:rPr>
          <w:rFonts w:cs="Times New Roman"/>
        </w:rPr>
        <w:t>сформировать негативное отношение к вредным привычкам (табакокур</w:t>
      </w:r>
      <w:r w:rsidRPr="00BE0AE5">
        <w:rPr>
          <w:rFonts w:cs="Times New Roman"/>
        </w:rPr>
        <w:t>е</w:t>
      </w:r>
      <w:r w:rsidRPr="00BE0AE5">
        <w:rPr>
          <w:rFonts w:cs="Times New Roman"/>
        </w:rPr>
        <w:t>ние, алкоголизм, наркомания, игровая зависимость);</w:t>
      </w:r>
    </w:p>
    <w:p w14:paraId="4D2DB206" w14:textId="77777777" w:rsidR="00416B7C" w:rsidRPr="00BE0AE5" w:rsidRDefault="00416B7C" w:rsidP="00416B7C">
      <w:pPr>
        <w:pStyle w:val="body"/>
        <w:rPr>
          <w:rFonts w:cs="Times New Roman"/>
        </w:rPr>
      </w:pPr>
      <w:r w:rsidRPr="00BE0AE5">
        <w:rPr>
          <w:rFonts w:cs="Times New Roman"/>
        </w:rPr>
        <w:t>приводить примеры мер защиты от инфекционных и неинфекционных з</w:t>
      </w:r>
      <w:r w:rsidRPr="00BE0AE5">
        <w:rPr>
          <w:rFonts w:cs="Times New Roman"/>
        </w:rPr>
        <w:t>а</w:t>
      </w:r>
      <w:r w:rsidRPr="00BE0AE5">
        <w:rPr>
          <w:rFonts w:cs="Times New Roman"/>
        </w:rPr>
        <w:t>болеваний;</w:t>
      </w:r>
    </w:p>
    <w:p w14:paraId="6D135E67" w14:textId="77777777" w:rsidR="00416B7C" w:rsidRPr="00BE0AE5" w:rsidRDefault="00416B7C" w:rsidP="00416B7C">
      <w:pPr>
        <w:pStyle w:val="body"/>
        <w:rPr>
          <w:rFonts w:cs="Times New Roman"/>
        </w:rPr>
      </w:pPr>
      <w:r w:rsidRPr="00BE0AE5">
        <w:rPr>
          <w:rFonts w:cs="Times New Roman"/>
        </w:rPr>
        <w:t>безопасно действовать в случае возникновения чрезвычайных ситуаций биолого-социального происхождения (эпидемии, пандемии);</w:t>
      </w:r>
    </w:p>
    <w:p w14:paraId="1B198789" w14:textId="77777777" w:rsidR="00416B7C" w:rsidRPr="00BE0AE5" w:rsidRDefault="00416B7C" w:rsidP="00416B7C">
      <w:pPr>
        <w:pStyle w:val="body"/>
        <w:rPr>
          <w:rFonts w:cs="Times New Roman"/>
        </w:rPr>
      </w:pPr>
      <w:r w:rsidRPr="00BE0AE5">
        <w:rPr>
          <w:rFonts w:cs="Times New Roman"/>
        </w:rPr>
        <w:t>характеризовать основные мероприятия, проводимые в Российской Фед</w:t>
      </w:r>
      <w:r w:rsidRPr="00BE0AE5">
        <w:rPr>
          <w:rFonts w:cs="Times New Roman"/>
        </w:rPr>
        <w:t>е</w:t>
      </w:r>
      <w:r w:rsidRPr="00BE0AE5">
        <w:rPr>
          <w:rFonts w:cs="Times New Roman"/>
        </w:rPr>
        <w:t>рации по обеспечению безопасности населения при угрозе и во время чре</w:t>
      </w:r>
      <w:r w:rsidRPr="00BE0AE5">
        <w:rPr>
          <w:rFonts w:cs="Times New Roman"/>
        </w:rPr>
        <w:t>з</w:t>
      </w:r>
      <w:r w:rsidRPr="00BE0AE5">
        <w:rPr>
          <w:rFonts w:cs="Times New Roman"/>
        </w:rPr>
        <w:t>вычайных ситуаций биологосоциального характера;</w:t>
      </w:r>
    </w:p>
    <w:p w14:paraId="3D715ED2" w14:textId="77777777" w:rsidR="00416B7C" w:rsidRPr="00BE0AE5" w:rsidRDefault="00416B7C" w:rsidP="00416B7C">
      <w:pPr>
        <w:pStyle w:val="body"/>
        <w:rPr>
          <w:rFonts w:cs="Times New Roman"/>
        </w:rPr>
      </w:pPr>
      <w:r w:rsidRPr="00BE0AE5">
        <w:rPr>
          <w:rFonts w:cs="Times New Roman"/>
        </w:rPr>
        <w:t>оказывать первую помощь и самопомощь при неотложных состояниях.</w:t>
      </w:r>
    </w:p>
    <w:p w14:paraId="414F8624" w14:textId="77777777" w:rsidR="00416B7C" w:rsidRPr="00BE0AE5" w:rsidRDefault="00416B7C" w:rsidP="00416B7C">
      <w:pPr>
        <w:pStyle w:val="h2"/>
        <w:rPr>
          <w:rFonts w:cs="Times New Roman"/>
        </w:rPr>
      </w:pPr>
      <w:r w:rsidRPr="00BE0AE5">
        <w:rPr>
          <w:rFonts w:cs="Times New Roman"/>
        </w:rPr>
        <w:t>Модуль № 7 «Безопасность в социуме»:</w:t>
      </w:r>
    </w:p>
    <w:p w14:paraId="22D9E37A" w14:textId="77777777" w:rsidR="00416B7C" w:rsidRPr="00BE0AE5" w:rsidRDefault="00416B7C" w:rsidP="00416B7C">
      <w:pPr>
        <w:pStyle w:val="body"/>
        <w:rPr>
          <w:rFonts w:cs="Times New Roman"/>
        </w:rPr>
      </w:pPr>
      <w:r w:rsidRPr="00BE0AE5">
        <w:rPr>
          <w:rFonts w:cs="Times New Roman"/>
        </w:rPr>
        <w:t>приводить примеры межличностного и группового конфликта;</w:t>
      </w:r>
    </w:p>
    <w:p w14:paraId="1BF89557" w14:textId="77777777" w:rsidR="00416B7C" w:rsidRPr="00BE0AE5" w:rsidRDefault="00416B7C" w:rsidP="00416B7C">
      <w:pPr>
        <w:pStyle w:val="body"/>
        <w:rPr>
          <w:rFonts w:cs="Times New Roman"/>
        </w:rPr>
      </w:pPr>
      <w:r w:rsidRPr="00BE0AE5">
        <w:rPr>
          <w:rFonts w:cs="Times New Roman"/>
        </w:rPr>
        <w:t>характеризовать способы избегания и разрешения конфликтных ситуаций;</w:t>
      </w:r>
    </w:p>
    <w:p w14:paraId="2A85F22A" w14:textId="77777777" w:rsidR="00416B7C" w:rsidRPr="00BE0AE5" w:rsidRDefault="00416B7C" w:rsidP="00416B7C">
      <w:pPr>
        <w:pStyle w:val="body"/>
        <w:rPr>
          <w:rFonts w:cs="Times New Roman"/>
        </w:rPr>
      </w:pPr>
      <w:r w:rsidRPr="00BE0AE5">
        <w:rPr>
          <w:rFonts w:cs="Times New Roman"/>
        </w:rPr>
        <w:t>характеризовать опасные проявления конфликтов (в том числе насилие, буллинг (травля));</w:t>
      </w:r>
    </w:p>
    <w:p w14:paraId="6FA7FAA4" w14:textId="77777777" w:rsidR="00416B7C" w:rsidRPr="00BE0AE5" w:rsidRDefault="00416B7C" w:rsidP="00416B7C">
      <w:pPr>
        <w:pStyle w:val="body"/>
        <w:rPr>
          <w:rFonts w:cs="Times New Roman"/>
        </w:rPr>
      </w:pPr>
      <w:r w:rsidRPr="00BE0AE5">
        <w:rPr>
          <w:rFonts w:cs="Times New Roman"/>
        </w:rPr>
        <w:t>приводить примеры манипуляций (в том числе в целях вовлечения в эк</w:t>
      </w:r>
      <w:r w:rsidRPr="00BE0AE5">
        <w:rPr>
          <w:rFonts w:cs="Times New Roman"/>
        </w:rPr>
        <w:t>с</w:t>
      </w:r>
      <w:r w:rsidRPr="00BE0AE5">
        <w:rPr>
          <w:rFonts w:cs="Times New Roman"/>
        </w:rPr>
        <w:t>тремистскую, террористическую и иную деструктивную деятельность, в субкультуры и формируемые на их основе сообщества экстремистской и с</w:t>
      </w:r>
      <w:r w:rsidRPr="00BE0AE5">
        <w:rPr>
          <w:rFonts w:cs="Times New Roman"/>
        </w:rPr>
        <w:t>у</w:t>
      </w:r>
      <w:r w:rsidRPr="00BE0AE5">
        <w:rPr>
          <w:rFonts w:cs="Times New Roman"/>
        </w:rPr>
        <w:t>ицидальной направленности) и способов противостоять манипуляциям;</w:t>
      </w:r>
    </w:p>
    <w:p w14:paraId="1A474710" w14:textId="77777777" w:rsidR="00416B7C" w:rsidRPr="00BE0AE5" w:rsidRDefault="00416B7C" w:rsidP="00416B7C">
      <w:pPr>
        <w:pStyle w:val="body"/>
        <w:rPr>
          <w:rFonts w:cs="Times New Roman"/>
        </w:rPr>
      </w:pPr>
      <w:r w:rsidRPr="00BE0AE5">
        <w:rPr>
          <w:rFonts w:cs="Times New Roman"/>
        </w:rPr>
        <w:t>соблюдать правила коммуникации с незнакомыми людьми (в том числе с подозрительными людьми, у которых могут иметься преступные намерения);</w:t>
      </w:r>
    </w:p>
    <w:p w14:paraId="3B7DF06D" w14:textId="77777777" w:rsidR="00416B7C" w:rsidRPr="00BE0AE5" w:rsidRDefault="00416B7C" w:rsidP="00416B7C">
      <w:pPr>
        <w:pStyle w:val="body"/>
        <w:rPr>
          <w:rFonts w:cs="Times New Roman"/>
        </w:rPr>
      </w:pPr>
      <w:r w:rsidRPr="00BE0AE5">
        <w:rPr>
          <w:rFonts w:cs="Times New Roman"/>
        </w:rPr>
        <w:t>соблюдать правила безопасного и комфортного существования со знак</w:t>
      </w:r>
      <w:r w:rsidRPr="00BE0AE5">
        <w:rPr>
          <w:rFonts w:cs="Times New Roman"/>
        </w:rPr>
        <w:t>о</w:t>
      </w:r>
      <w:r w:rsidRPr="00BE0AE5">
        <w:rPr>
          <w:rFonts w:cs="Times New Roman"/>
        </w:rPr>
        <w:t>мыми людьми и в различных группах, в том числе в семье, классе, коллективе кружка/секции/спортивной команды, группе друзей;</w:t>
      </w:r>
    </w:p>
    <w:p w14:paraId="697D679A" w14:textId="77777777" w:rsidR="00416B7C" w:rsidRPr="00BE0AE5" w:rsidRDefault="00416B7C" w:rsidP="00416B7C">
      <w:pPr>
        <w:pStyle w:val="body"/>
        <w:rPr>
          <w:rFonts w:cs="Times New Roman"/>
        </w:rPr>
      </w:pPr>
      <w:r w:rsidRPr="00BE0AE5">
        <w:rPr>
          <w:rFonts w:cs="Times New Roman"/>
        </w:rPr>
        <w:lastRenderedPageBreak/>
        <w:t>распознавать опасности и соблюдать правила безопасного поведения в практике современных молодёжных увлечений;</w:t>
      </w:r>
    </w:p>
    <w:p w14:paraId="0AFC6F44" w14:textId="77777777" w:rsidR="00416B7C" w:rsidRPr="00BE0AE5" w:rsidRDefault="00416B7C" w:rsidP="00416B7C">
      <w:pPr>
        <w:pStyle w:val="body"/>
        <w:rPr>
          <w:rFonts w:cs="Times New Roman"/>
        </w:rPr>
      </w:pPr>
      <w:r w:rsidRPr="00BE0AE5">
        <w:rPr>
          <w:rFonts w:cs="Times New Roman"/>
        </w:rPr>
        <w:t>безопасно действовать при опасных проявлениях конфликта и при во</w:t>
      </w:r>
      <w:r w:rsidRPr="00BE0AE5">
        <w:rPr>
          <w:rFonts w:cs="Times New Roman"/>
        </w:rPr>
        <w:t>з</w:t>
      </w:r>
      <w:r w:rsidRPr="00BE0AE5">
        <w:rPr>
          <w:rFonts w:cs="Times New Roman"/>
        </w:rPr>
        <w:t>можных манипуляциях.</w:t>
      </w:r>
    </w:p>
    <w:p w14:paraId="114541E6" w14:textId="77777777" w:rsidR="00416B7C" w:rsidRPr="00BE0AE5" w:rsidRDefault="00416B7C" w:rsidP="00416B7C">
      <w:pPr>
        <w:pStyle w:val="h2"/>
        <w:rPr>
          <w:rFonts w:cs="Times New Roman"/>
        </w:rPr>
      </w:pPr>
      <w:r w:rsidRPr="00BE0AE5">
        <w:rPr>
          <w:rFonts w:cs="Times New Roman"/>
        </w:rPr>
        <w:t>Модуль № 8 «Безопасность</w:t>
      </w:r>
      <w:r w:rsidRPr="00BE0AE5">
        <w:rPr>
          <w:rFonts w:cs="Times New Roman"/>
        </w:rPr>
        <w:br/>
        <w:t>в информационном пространстве»:</w:t>
      </w:r>
    </w:p>
    <w:p w14:paraId="28FDBEE4" w14:textId="77777777" w:rsidR="00416B7C" w:rsidRPr="00BE0AE5" w:rsidRDefault="00416B7C" w:rsidP="00416B7C">
      <w:pPr>
        <w:pStyle w:val="body"/>
        <w:rPr>
          <w:rFonts w:cs="Times New Roman"/>
        </w:rPr>
      </w:pPr>
      <w:r w:rsidRPr="00BE0AE5">
        <w:rPr>
          <w:rFonts w:cs="Times New Roman"/>
        </w:rPr>
        <w:t>приводить примеры информационных и компьютерных угроз;</w:t>
      </w:r>
    </w:p>
    <w:p w14:paraId="2990FC5C" w14:textId="77777777" w:rsidR="00416B7C" w:rsidRPr="00BE0AE5" w:rsidRDefault="00416B7C" w:rsidP="00416B7C">
      <w:pPr>
        <w:pStyle w:val="body"/>
        <w:rPr>
          <w:rFonts w:cs="Times New Roman"/>
        </w:rPr>
      </w:pPr>
      <w:r w:rsidRPr="00BE0AE5">
        <w:rPr>
          <w:rFonts w:cs="Times New Roman"/>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w:t>
      </w:r>
      <w:r w:rsidRPr="00BE0AE5">
        <w:rPr>
          <w:rFonts w:cs="Times New Roman"/>
        </w:rPr>
        <w:t>к</w:t>
      </w:r>
      <w:r w:rsidRPr="00BE0AE5">
        <w:rPr>
          <w:rFonts w:cs="Times New Roman"/>
        </w:rPr>
        <w:t>тивные интернет-сообщества);</w:t>
      </w:r>
    </w:p>
    <w:p w14:paraId="3A2E0C7F" w14:textId="77777777" w:rsidR="00416B7C" w:rsidRPr="00BE0AE5" w:rsidRDefault="00416B7C" w:rsidP="00416B7C">
      <w:pPr>
        <w:pStyle w:val="body"/>
        <w:rPr>
          <w:rFonts w:cs="Times New Roman"/>
        </w:rPr>
      </w:pPr>
      <w:r w:rsidRPr="00BE0AE5">
        <w:rPr>
          <w:rFonts w:cs="Times New Roman"/>
        </w:rPr>
        <w:t>владеть принципами безопасного использования Интернета, электронных изделий бытового назначения (игровые приставки, мобильные телефоны с</w:t>
      </w:r>
      <w:r w:rsidRPr="00BE0AE5">
        <w:rPr>
          <w:rFonts w:cs="Times New Roman"/>
        </w:rPr>
        <w:t>о</w:t>
      </w:r>
      <w:r w:rsidRPr="00BE0AE5">
        <w:rPr>
          <w:rFonts w:cs="Times New Roman"/>
        </w:rPr>
        <w:t>товой связи и др.);</w:t>
      </w:r>
    </w:p>
    <w:p w14:paraId="13A22B06" w14:textId="77777777" w:rsidR="00416B7C" w:rsidRPr="00BE0AE5" w:rsidRDefault="00416B7C" w:rsidP="00416B7C">
      <w:pPr>
        <w:pStyle w:val="body"/>
        <w:rPr>
          <w:rFonts w:cs="Times New Roman"/>
          <w:spacing w:val="1"/>
        </w:rPr>
      </w:pPr>
      <w:r w:rsidRPr="00BE0AE5">
        <w:rPr>
          <w:rFonts w:cs="Times New Roman"/>
          <w:spacing w:val="1"/>
        </w:rPr>
        <w:t>предупреждать возникновение сложных и опасных ситуаций;</w:t>
      </w:r>
    </w:p>
    <w:p w14:paraId="4F593236" w14:textId="77777777" w:rsidR="00416B7C" w:rsidRPr="00BE0AE5" w:rsidRDefault="00416B7C" w:rsidP="00416B7C">
      <w:pPr>
        <w:pStyle w:val="body"/>
        <w:rPr>
          <w:rFonts w:cs="Times New Roman"/>
        </w:rPr>
      </w:pPr>
      <w:r w:rsidRPr="00BE0AE5">
        <w:rPr>
          <w:rFonts w:cs="Times New Roman"/>
        </w:rPr>
        <w:t>характеризовать и предотвращать потенциальные риски и угрозы при и</w:t>
      </w:r>
      <w:r w:rsidRPr="00BE0AE5">
        <w:rPr>
          <w:rFonts w:cs="Times New Roman"/>
        </w:rPr>
        <w:t>с</w:t>
      </w:r>
      <w:r w:rsidRPr="00BE0AE5">
        <w:rPr>
          <w:rFonts w:cs="Times New Roman"/>
        </w:rPr>
        <w:t>пользовании Интернета (например: мошенничество, игромания, деструкти</w:t>
      </w:r>
      <w:r w:rsidRPr="00BE0AE5">
        <w:rPr>
          <w:rFonts w:cs="Times New Roman"/>
        </w:rPr>
        <w:t>в</w:t>
      </w:r>
      <w:r w:rsidRPr="00BE0AE5">
        <w:rPr>
          <w:rFonts w:cs="Times New Roman"/>
        </w:rPr>
        <w:t>ные сообщества в социальных сетях).</w:t>
      </w:r>
    </w:p>
    <w:p w14:paraId="2BE821D4" w14:textId="77777777" w:rsidR="00416B7C" w:rsidRPr="00BE0AE5" w:rsidRDefault="00416B7C" w:rsidP="00416B7C">
      <w:pPr>
        <w:pStyle w:val="h2"/>
        <w:spacing w:before="397"/>
        <w:rPr>
          <w:rFonts w:cs="Times New Roman"/>
        </w:rPr>
      </w:pPr>
      <w:r w:rsidRPr="00BE0AE5">
        <w:rPr>
          <w:rFonts w:cs="Times New Roman"/>
        </w:rPr>
        <w:t>Модуль № 9 «Основы противодействия</w:t>
      </w:r>
      <w:r w:rsidRPr="00BE0AE5">
        <w:rPr>
          <w:rFonts w:cs="Times New Roman"/>
        </w:rPr>
        <w:br/>
        <w:t>экстремизму и терроризму»:</w:t>
      </w:r>
    </w:p>
    <w:p w14:paraId="03667E30" w14:textId="77777777" w:rsidR="00416B7C" w:rsidRPr="00BE0AE5" w:rsidRDefault="00416B7C" w:rsidP="00416B7C">
      <w:pPr>
        <w:pStyle w:val="body"/>
        <w:rPr>
          <w:rFonts w:cs="Times New Roman"/>
        </w:rPr>
      </w:pPr>
      <w:r w:rsidRPr="00BE0AE5">
        <w:rPr>
          <w:rFonts w:cs="Times New Roman"/>
        </w:rPr>
        <w:t>объяснять понятия экстремизма, терроризма, их причины и последствия;</w:t>
      </w:r>
    </w:p>
    <w:p w14:paraId="0E03A572" w14:textId="77777777" w:rsidR="00416B7C" w:rsidRPr="00BE0AE5" w:rsidRDefault="00416B7C" w:rsidP="00416B7C">
      <w:pPr>
        <w:pStyle w:val="body"/>
        <w:rPr>
          <w:rFonts w:cs="Times New Roman"/>
        </w:rPr>
      </w:pPr>
      <w:r w:rsidRPr="00BE0AE5">
        <w:rPr>
          <w:rFonts w:cs="Times New Roman"/>
        </w:rPr>
        <w:t>сформировать негативное отношение к экстремистской и террористической деятельности;</w:t>
      </w:r>
    </w:p>
    <w:p w14:paraId="3CEECE1F" w14:textId="77777777" w:rsidR="00416B7C" w:rsidRPr="00BE0AE5" w:rsidRDefault="00416B7C" w:rsidP="00416B7C">
      <w:pPr>
        <w:pStyle w:val="body"/>
        <w:rPr>
          <w:rFonts w:cs="Times New Roman"/>
        </w:rPr>
      </w:pPr>
      <w:r w:rsidRPr="00BE0AE5">
        <w:rPr>
          <w:rFonts w:cs="Times New Roman"/>
        </w:rPr>
        <w:t>объяснять организационные основы системы противодействия терроризму и экстремизму в Российской Федерации;</w:t>
      </w:r>
    </w:p>
    <w:p w14:paraId="30664E95" w14:textId="77777777" w:rsidR="00416B7C" w:rsidRPr="00BE0AE5" w:rsidRDefault="00416B7C" w:rsidP="00416B7C">
      <w:pPr>
        <w:pStyle w:val="body"/>
        <w:rPr>
          <w:rFonts w:cs="Times New Roman"/>
        </w:rPr>
      </w:pPr>
      <w:r w:rsidRPr="00BE0AE5">
        <w:rPr>
          <w:rFonts w:cs="Times New Roman"/>
        </w:rPr>
        <w:t>распознавать ситуации угрозы террористического акта в доме, в общ</w:t>
      </w:r>
      <w:r w:rsidRPr="00BE0AE5">
        <w:rPr>
          <w:rFonts w:cs="Times New Roman"/>
        </w:rPr>
        <w:t>е</w:t>
      </w:r>
      <w:r w:rsidRPr="00BE0AE5">
        <w:rPr>
          <w:rFonts w:cs="Times New Roman"/>
        </w:rPr>
        <w:t>ственном месте;</w:t>
      </w:r>
    </w:p>
    <w:p w14:paraId="5FE1835E" w14:textId="77777777" w:rsidR="00416B7C" w:rsidRPr="00BE0AE5" w:rsidRDefault="00416B7C" w:rsidP="00416B7C">
      <w:pPr>
        <w:pStyle w:val="body"/>
        <w:rPr>
          <w:rFonts w:cs="Times New Roman"/>
        </w:rPr>
      </w:pPr>
      <w:r w:rsidRPr="00BE0AE5">
        <w:rPr>
          <w:rFonts w:cs="Times New Roman"/>
        </w:rPr>
        <w:t>безопасно действовать при обнаружении в общественных местах бесхозных (или опасных) вещей и предметов;</w:t>
      </w:r>
    </w:p>
    <w:p w14:paraId="697993CC" w14:textId="77777777" w:rsidR="00416B7C" w:rsidRPr="00BE0AE5" w:rsidRDefault="00416B7C" w:rsidP="00416B7C">
      <w:pPr>
        <w:pStyle w:val="body"/>
        <w:rPr>
          <w:rFonts w:cs="Times New Roman"/>
        </w:rPr>
      </w:pPr>
      <w:r w:rsidRPr="00BE0AE5">
        <w:rPr>
          <w:rFonts w:cs="Times New Roman"/>
        </w:rPr>
        <w:t>безопасно действовать в условиях совершения террористического акта, в том числе при захвате и освобождении заложников.</w:t>
      </w:r>
    </w:p>
    <w:p w14:paraId="7827F377" w14:textId="77777777" w:rsidR="00416B7C" w:rsidRPr="00BE0AE5" w:rsidRDefault="00416B7C" w:rsidP="00416B7C">
      <w:pPr>
        <w:pStyle w:val="h2"/>
        <w:spacing w:before="397"/>
        <w:rPr>
          <w:rFonts w:cs="Times New Roman"/>
        </w:rPr>
      </w:pPr>
      <w:r w:rsidRPr="00BE0AE5">
        <w:rPr>
          <w:rFonts w:cs="Times New Roman"/>
        </w:rPr>
        <w:lastRenderedPageBreak/>
        <w:t>Модуль № 10 «Взаимодействие личности,</w:t>
      </w:r>
      <w:r w:rsidRPr="00BE0AE5">
        <w:rPr>
          <w:rFonts w:cs="Times New Roman"/>
        </w:rPr>
        <w:br/>
        <w:t>общества и государства в обеспечении</w:t>
      </w:r>
      <w:r w:rsidRPr="00BE0AE5">
        <w:rPr>
          <w:rFonts w:cs="Times New Roman"/>
        </w:rPr>
        <w:br/>
        <w:t>безопасности жизни и здоровья населения»:</w:t>
      </w:r>
    </w:p>
    <w:p w14:paraId="2FB40DD3" w14:textId="77777777" w:rsidR="00416B7C" w:rsidRPr="00BE0AE5" w:rsidRDefault="00416B7C" w:rsidP="00416B7C">
      <w:pPr>
        <w:pStyle w:val="body"/>
        <w:rPr>
          <w:rFonts w:cs="Times New Roman"/>
        </w:rPr>
      </w:pPr>
      <w:r w:rsidRPr="00BE0AE5">
        <w:rPr>
          <w:rFonts w:cs="Times New Roman"/>
        </w:rPr>
        <w:t>характеризовать роль человека, общества и государства при обеспечении безопасности жизни и здоровья населения в Российской Федерации;</w:t>
      </w:r>
    </w:p>
    <w:p w14:paraId="29831937" w14:textId="77777777" w:rsidR="00416B7C" w:rsidRPr="00BE0AE5" w:rsidRDefault="00416B7C" w:rsidP="00416B7C">
      <w:pPr>
        <w:pStyle w:val="body"/>
        <w:rPr>
          <w:rFonts w:cs="Times New Roman"/>
        </w:rPr>
      </w:pPr>
      <w:r w:rsidRPr="00BE0AE5">
        <w:rPr>
          <w:rFonts w:cs="Times New Roman"/>
        </w:rPr>
        <w:t>объяснять роль государственных служб Российской Федерации по защите населения при возникновении и ликвидации последствий чрезвычайных с</w:t>
      </w:r>
      <w:r w:rsidRPr="00BE0AE5">
        <w:rPr>
          <w:rFonts w:cs="Times New Roman"/>
        </w:rPr>
        <w:t>и</w:t>
      </w:r>
      <w:r w:rsidRPr="00BE0AE5">
        <w:rPr>
          <w:rFonts w:cs="Times New Roman"/>
        </w:rPr>
        <w:t>туаций в современных условиях;</w:t>
      </w:r>
    </w:p>
    <w:p w14:paraId="256B2A59" w14:textId="77777777" w:rsidR="00416B7C" w:rsidRPr="00BE0AE5" w:rsidRDefault="00416B7C" w:rsidP="00416B7C">
      <w:pPr>
        <w:pStyle w:val="body"/>
        <w:rPr>
          <w:rFonts w:cs="Times New Roman"/>
        </w:rPr>
      </w:pPr>
      <w:r w:rsidRPr="00BE0AE5">
        <w:rPr>
          <w:rFonts w:cs="Times New Roman"/>
        </w:rPr>
        <w:t>характеризовать основные мероприятия, проводимые в Российской Фед</w:t>
      </w:r>
      <w:r w:rsidRPr="00BE0AE5">
        <w:rPr>
          <w:rFonts w:cs="Times New Roman"/>
        </w:rPr>
        <w:t>е</w:t>
      </w:r>
      <w:r w:rsidRPr="00BE0AE5">
        <w:rPr>
          <w:rFonts w:cs="Times New Roman"/>
        </w:rPr>
        <w:t>рации, по обеспечению безопасности населения при угрозе и во время чре</w:t>
      </w:r>
      <w:r w:rsidRPr="00BE0AE5">
        <w:rPr>
          <w:rFonts w:cs="Times New Roman"/>
        </w:rPr>
        <w:t>з</w:t>
      </w:r>
      <w:r w:rsidRPr="00BE0AE5">
        <w:rPr>
          <w:rFonts w:cs="Times New Roman"/>
        </w:rPr>
        <w:t>вычайных ситуаций различного характера;</w:t>
      </w:r>
    </w:p>
    <w:p w14:paraId="1B446A3B" w14:textId="77777777" w:rsidR="00416B7C" w:rsidRPr="00BE0AE5" w:rsidRDefault="00416B7C" w:rsidP="00416B7C">
      <w:pPr>
        <w:pStyle w:val="body"/>
        <w:rPr>
          <w:rFonts w:cs="Times New Roman"/>
        </w:rPr>
      </w:pPr>
      <w:r w:rsidRPr="00BE0AE5">
        <w:rPr>
          <w:rFonts w:cs="Times New Roman"/>
        </w:rPr>
        <w:t>объяснять правила оповещения и эвакуации населения в условиях чрезв</w:t>
      </w:r>
      <w:r w:rsidRPr="00BE0AE5">
        <w:rPr>
          <w:rFonts w:cs="Times New Roman"/>
        </w:rPr>
        <w:t>ы</w:t>
      </w:r>
      <w:r w:rsidRPr="00BE0AE5">
        <w:rPr>
          <w:rFonts w:cs="Times New Roman"/>
        </w:rPr>
        <w:t>чайных ситуаций;</w:t>
      </w:r>
    </w:p>
    <w:p w14:paraId="2AAC215E" w14:textId="77777777" w:rsidR="00416B7C" w:rsidRPr="00BE0AE5" w:rsidRDefault="00416B7C" w:rsidP="00416B7C">
      <w:pPr>
        <w:pStyle w:val="body"/>
        <w:rPr>
          <w:rFonts w:cs="Times New Roman"/>
        </w:rPr>
      </w:pPr>
      <w:r w:rsidRPr="00BE0AE5">
        <w:rPr>
          <w:rFonts w:cs="Times New Roman"/>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2888D503" w14:textId="77777777" w:rsidR="00416B7C" w:rsidRPr="00BE0AE5" w:rsidRDefault="00416B7C" w:rsidP="00416B7C">
      <w:pPr>
        <w:pStyle w:val="body"/>
        <w:rPr>
          <w:rFonts w:cs="Times New Roman"/>
        </w:rPr>
      </w:pPr>
      <w:r w:rsidRPr="00BE0AE5">
        <w:rPr>
          <w:rFonts w:cs="Times New Roman"/>
        </w:rPr>
        <w:t>владеть правилами безопасного поведения и безопасно действовать в ра</w:t>
      </w:r>
      <w:r w:rsidRPr="00BE0AE5">
        <w:rPr>
          <w:rFonts w:cs="Times New Roman"/>
        </w:rPr>
        <w:t>з</w:t>
      </w:r>
      <w:r w:rsidRPr="00BE0AE5">
        <w:rPr>
          <w:rFonts w:cs="Times New Roman"/>
        </w:rPr>
        <w:t>личных ситуациях;</w:t>
      </w:r>
    </w:p>
    <w:p w14:paraId="2460A0F8" w14:textId="77777777" w:rsidR="00416B7C" w:rsidRPr="00BE0AE5" w:rsidRDefault="00416B7C" w:rsidP="00416B7C">
      <w:pPr>
        <w:pStyle w:val="body"/>
        <w:rPr>
          <w:rFonts w:cs="Times New Roman"/>
        </w:rPr>
      </w:pPr>
      <w:r w:rsidRPr="00BE0AE5">
        <w:rPr>
          <w:rFonts w:cs="Times New Roman"/>
        </w:rPr>
        <w:t>владеть способами антикоррупционного поведения с учётом возрастных обязанностей;</w:t>
      </w:r>
    </w:p>
    <w:p w14:paraId="271210B3" w14:textId="37455CA8" w:rsidR="00416B7C" w:rsidRPr="00BE0AE5" w:rsidRDefault="00416B7C" w:rsidP="00944BF0">
      <w:pPr>
        <w:pStyle w:val="body"/>
        <w:rPr>
          <w:rFonts w:cs="Times New Roman"/>
        </w:rPr>
      </w:pPr>
      <w:r w:rsidRPr="00BE0AE5">
        <w:rPr>
          <w:rFonts w:cs="Times New Roman"/>
        </w:rPr>
        <w:t>информировать население и соответствующие органы о возникновении опасных ситуаций.</w:t>
      </w:r>
    </w:p>
    <w:p w14:paraId="1EB6AC5D" w14:textId="6D816C8E" w:rsidR="00944BF0" w:rsidRPr="00BE0AE5" w:rsidRDefault="00944BF0" w:rsidP="00944BF0">
      <w:pPr>
        <w:pStyle w:val="h1"/>
        <w:rPr>
          <w:rFonts w:cs="Times New Roman"/>
        </w:rPr>
      </w:pPr>
      <w:r w:rsidRPr="00BE0AE5">
        <w:rPr>
          <w:rFonts w:cs="Times New Roman"/>
        </w:rPr>
        <w:lastRenderedPageBreak/>
        <w:t>2.2.</w:t>
      </w:r>
      <w:r w:rsidRPr="00BE0AE5">
        <w:rPr>
          <w:rFonts w:cs="Times New Roman"/>
        </w:rPr>
        <w:t> </w:t>
      </w:r>
      <w:r w:rsidRPr="00BE0AE5">
        <w:rPr>
          <w:rFonts w:cs="Times New Roman"/>
        </w:rPr>
        <w:t>Программа формирования универсальных учебных действий у обучающихся</w:t>
      </w:r>
    </w:p>
    <w:p w14:paraId="60FF3B0F" w14:textId="77777777" w:rsidR="00944BF0" w:rsidRPr="00BE0AE5" w:rsidRDefault="00944BF0" w:rsidP="00944BF0">
      <w:pPr>
        <w:pStyle w:val="h3-first"/>
        <w:rPr>
          <w:rFonts w:cs="Times New Roman"/>
        </w:rPr>
      </w:pPr>
      <w:r w:rsidRPr="00BE0AE5">
        <w:rPr>
          <w:rFonts w:cs="Times New Roman"/>
        </w:rPr>
        <w:t>2.2.1.</w:t>
      </w:r>
      <w:r w:rsidRPr="00BE0AE5">
        <w:rPr>
          <w:rFonts w:cs="Times New Roman"/>
        </w:rPr>
        <w:t> </w:t>
      </w:r>
      <w:r w:rsidRPr="00BE0AE5">
        <w:rPr>
          <w:rFonts w:cs="Times New Roman"/>
        </w:rPr>
        <w:t>Целевой раздел</w:t>
      </w:r>
    </w:p>
    <w:p w14:paraId="3A898F08" w14:textId="77777777" w:rsidR="00944BF0" w:rsidRPr="00BE0AE5" w:rsidRDefault="00944BF0" w:rsidP="00944BF0">
      <w:pPr>
        <w:pStyle w:val="body"/>
        <w:rPr>
          <w:rFonts w:cs="Times New Roman"/>
        </w:rPr>
      </w:pPr>
      <w:r w:rsidRPr="00BE0AE5">
        <w:rPr>
          <w:rFonts w:cs="Times New Roman"/>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14:paraId="4A4104E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развитие способности к саморазвитию и самосовершенствованию;</w:t>
      </w:r>
    </w:p>
    <w:p w14:paraId="3B666B2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формирование внутренней позиции личности, регулятивных, познав</w:t>
      </w:r>
      <w:r w:rsidRPr="00BE0AE5">
        <w:rPr>
          <w:rFonts w:cs="Times New Roman"/>
        </w:rPr>
        <w:t>а</w:t>
      </w:r>
      <w:r w:rsidRPr="00BE0AE5">
        <w:rPr>
          <w:rFonts w:cs="Times New Roman"/>
        </w:rPr>
        <w:t>тельных, коммуникативных универсальных учебных действий у об</w:t>
      </w:r>
      <w:r w:rsidRPr="00BE0AE5">
        <w:rPr>
          <w:rFonts w:cs="Times New Roman"/>
        </w:rPr>
        <w:t>у</w:t>
      </w:r>
      <w:r w:rsidRPr="00BE0AE5">
        <w:rPr>
          <w:rFonts w:cs="Times New Roman"/>
        </w:rPr>
        <w:t>чающихся;</w:t>
      </w:r>
    </w:p>
    <w:p w14:paraId="6328E74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формирование </w:t>
      </w:r>
      <w:r w:rsidRPr="00BE0AE5">
        <w:rPr>
          <w:rStyle w:val="Italic"/>
          <w:rFonts w:cs="Times New Roman"/>
        </w:rPr>
        <w:t xml:space="preserve">опыта </w:t>
      </w:r>
      <w:r w:rsidRPr="00BE0AE5">
        <w:rPr>
          <w:rFonts w:cs="Times New Roman"/>
        </w:rPr>
        <w:t>применения универсальных учебных действий в жизненных ситуациях для решения задач общекультурного, ли</w:t>
      </w:r>
      <w:r w:rsidRPr="00BE0AE5">
        <w:rPr>
          <w:rFonts w:cs="Times New Roman"/>
        </w:rPr>
        <w:t>ч</w:t>
      </w:r>
      <w:r w:rsidRPr="00BE0AE5">
        <w:rPr>
          <w:rFonts w:cs="Times New Roman"/>
        </w:rPr>
        <w:t>ностного и познавательного развития обучающихся, готовности к р</w:t>
      </w:r>
      <w:r w:rsidRPr="00BE0AE5">
        <w:rPr>
          <w:rFonts w:cs="Times New Roman"/>
        </w:rPr>
        <w:t>е</w:t>
      </w:r>
      <w:r w:rsidRPr="00BE0AE5">
        <w:rPr>
          <w:rFonts w:cs="Times New Roman"/>
        </w:rPr>
        <w:t>шению практических задач;</w:t>
      </w:r>
    </w:p>
    <w:p w14:paraId="333E105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повышение эффективности усвоения знаний и учебных действий, формирования компетенций в предметных областях, уче</w:t>
      </w:r>
      <w:r w:rsidRPr="00BE0AE5">
        <w:rPr>
          <w:rFonts w:cs="Times New Roman"/>
        </w:rPr>
        <w:t>б</w:t>
      </w:r>
      <w:r w:rsidRPr="00BE0AE5">
        <w:rPr>
          <w:rFonts w:cs="Times New Roman"/>
        </w:rPr>
        <w:t>но-исследовательской и проектной деятельности;</w:t>
      </w:r>
    </w:p>
    <w:p w14:paraId="6F04FF1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w:t>
      </w:r>
      <w:r w:rsidRPr="00BE0AE5">
        <w:rPr>
          <w:rFonts w:cs="Times New Roman"/>
        </w:rPr>
        <w:t>ч</w:t>
      </w:r>
      <w:r w:rsidRPr="00BE0AE5">
        <w:rPr>
          <w:rFonts w:cs="Times New Roman"/>
        </w:rPr>
        <w:t>но-практических конференциях, олимпиадах;</w:t>
      </w:r>
    </w:p>
    <w:p w14:paraId="2DBB056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овладение приемами учебного сотрудничества и социального взаим</w:t>
      </w:r>
      <w:r w:rsidRPr="00BE0AE5">
        <w:rPr>
          <w:rFonts w:cs="Times New Roman"/>
        </w:rPr>
        <w:t>о</w:t>
      </w:r>
      <w:r w:rsidRPr="00BE0AE5">
        <w:rPr>
          <w:rFonts w:cs="Times New Roman"/>
        </w:rPr>
        <w:t>действия со сверстниками, обучающимися младшего и старшего во</w:t>
      </w:r>
      <w:r w:rsidRPr="00BE0AE5">
        <w:rPr>
          <w:rFonts w:cs="Times New Roman"/>
        </w:rPr>
        <w:t>з</w:t>
      </w:r>
      <w:r w:rsidRPr="00BE0AE5">
        <w:rPr>
          <w:rFonts w:cs="Times New Roman"/>
        </w:rPr>
        <w:t>раста и взрослыми в совместной учебно-исследовательской и проек</w:t>
      </w:r>
      <w:r w:rsidRPr="00BE0AE5">
        <w:rPr>
          <w:rFonts w:cs="Times New Roman"/>
        </w:rPr>
        <w:t>т</w:t>
      </w:r>
      <w:r w:rsidRPr="00BE0AE5">
        <w:rPr>
          <w:rFonts w:cs="Times New Roman"/>
        </w:rPr>
        <w:t>ной деятельности;</w:t>
      </w:r>
    </w:p>
    <w:p w14:paraId="7AC9FCA1" w14:textId="1BAD10C5"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формирование и развитие компетенций обучающихся в области и</w:t>
      </w:r>
      <w:r w:rsidRPr="00BE0AE5">
        <w:rPr>
          <w:rFonts w:cs="Times New Roman"/>
        </w:rPr>
        <w:t>с</w:t>
      </w:r>
      <w:r w:rsidRPr="00BE0AE5">
        <w:rPr>
          <w:rFonts w:cs="Times New Roman"/>
        </w:rPr>
        <w:t>пользования ИКТ на уровне общего пользования, включая владение ИКТ, поиском, анализом и передачей информации, презентацией в</w:t>
      </w:r>
      <w:r w:rsidRPr="00BE0AE5">
        <w:rPr>
          <w:rFonts w:cs="Times New Roman"/>
        </w:rPr>
        <w:t>ы</w:t>
      </w:r>
      <w:r w:rsidRPr="00BE0AE5">
        <w:rPr>
          <w:rFonts w:cs="Times New Roman"/>
        </w:rPr>
        <w:t xml:space="preserve">полненных работ, основами информационной безопасности, умением безопасного </w:t>
      </w:r>
      <w:r w:rsidRPr="00BE0AE5">
        <w:rPr>
          <w:rStyle w:val="Italic"/>
          <w:rFonts w:cs="Times New Roman"/>
        </w:rPr>
        <w:t>использования средств ИКТ</w:t>
      </w:r>
      <w:r w:rsidRPr="00BE0AE5">
        <w:rPr>
          <w:rFonts w:cs="Times New Roman"/>
        </w:rPr>
        <w:t xml:space="preserve"> и информацио</w:t>
      </w:r>
      <w:r w:rsidRPr="00BE0AE5">
        <w:rPr>
          <w:rFonts w:cs="Times New Roman"/>
        </w:rPr>
        <w:t>н</w:t>
      </w:r>
      <w:r w:rsidRPr="00BE0AE5">
        <w:rPr>
          <w:rFonts w:cs="Times New Roman"/>
        </w:rPr>
        <w:t>но-телекоммуникационной сети «Интернет» (далее — Интернет), формирование культуры пользования ИКТ;</w:t>
      </w:r>
    </w:p>
    <w:p w14:paraId="31ED94A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формирование знаний и навыков в области финансовой грамотности и устойчивого развития общества.</w:t>
      </w:r>
    </w:p>
    <w:p w14:paraId="026C1DA4" w14:textId="77777777" w:rsidR="00944BF0" w:rsidRPr="00BE0AE5" w:rsidRDefault="00944BF0" w:rsidP="00944BF0">
      <w:pPr>
        <w:pStyle w:val="body"/>
        <w:rPr>
          <w:rFonts w:cs="Times New Roman"/>
        </w:rPr>
      </w:pPr>
      <w:r w:rsidRPr="00BE0AE5">
        <w:rPr>
          <w:rFonts w:cs="Times New Roman"/>
        </w:rPr>
        <w:lastRenderedPageBreak/>
        <w:t>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образования.</w:t>
      </w:r>
    </w:p>
    <w:p w14:paraId="08B9C9B0" w14:textId="77777777" w:rsidR="00944BF0" w:rsidRPr="00BE0AE5" w:rsidRDefault="00944BF0" w:rsidP="00944BF0">
      <w:pPr>
        <w:pStyle w:val="body"/>
        <w:rPr>
          <w:rFonts w:cs="Times New Roman"/>
        </w:rPr>
      </w:pPr>
      <w:r w:rsidRPr="00BE0AE5">
        <w:rPr>
          <w:rFonts w:cs="Times New Roman"/>
        </w:rPr>
        <w:t>Достижения обучающихся, полученные в результате изучения учебных предметов, учебных курсов, модулей, характеризующие совокупность п</w:t>
      </w:r>
      <w:r w:rsidRPr="00BE0AE5">
        <w:rPr>
          <w:rFonts w:cs="Times New Roman"/>
        </w:rPr>
        <w:t>о</w:t>
      </w:r>
      <w:r w:rsidRPr="00BE0AE5">
        <w:rPr>
          <w:rFonts w:cs="Times New Roman"/>
        </w:rPr>
        <w:t>знавательных, коммуникативных и регулятивных универсальных учебных действий, сгруппированы во ФГОС по трем направлениям и отражают сп</w:t>
      </w:r>
      <w:r w:rsidRPr="00BE0AE5">
        <w:rPr>
          <w:rFonts w:cs="Times New Roman"/>
        </w:rPr>
        <w:t>о</w:t>
      </w:r>
      <w:r w:rsidRPr="00BE0AE5">
        <w:rPr>
          <w:rFonts w:cs="Times New Roman"/>
        </w:rPr>
        <w:t>собность обучающихся использовать на практике универсальные учебные действия, составляющие умение овладевать учебными знак</w:t>
      </w:r>
      <w:r w:rsidRPr="00BE0AE5">
        <w:rPr>
          <w:rFonts w:cs="Times New Roman"/>
        </w:rPr>
        <w:t>о</w:t>
      </w:r>
      <w:r w:rsidRPr="00BE0AE5">
        <w:rPr>
          <w:rFonts w:cs="Times New Roman"/>
        </w:rPr>
        <w:t>во-символическими средствами, направленными на:</w:t>
      </w:r>
    </w:p>
    <w:p w14:paraId="5A7B25C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овладение умениями замещения, моделирования, кодирования и д</w:t>
      </w:r>
      <w:r w:rsidRPr="00BE0AE5">
        <w:rPr>
          <w:rFonts w:cs="Times New Roman"/>
        </w:rPr>
        <w:t>е</w:t>
      </w:r>
      <w:r w:rsidRPr="00BE0AE5">
        <w:rPr>
          <w:rFonts w:cs="Times New Roman"/>
        </w:rPr>
        <w:t>кодирования информации, логическими операциями, включая общие приемы решения задач (универсальные учебные познавательные де</w:t>
      </w:r>
      <w:r w:rsidRPr="00BE0AE5">
        <w:rPr>
          <w:rFonts w:cs="Times New Roman"/>
        </w:rPr>
        <w:t>й</w:t>
      </w:r>
      <w:r w:rsidRPr="00BE0AE5">
        <w:rPr>
          <w:rFonts w:cs="Times New Roman"/>
        </w:rPr>
        <w:t>ствия);</w:t>
      </w:r>
    </w:p>
    <w:p w14:paraId="41642C27" w14:textId="63BF25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приобретение ими умения учитывать позицию собеседника, орган</w:t>
      </w:r>
      <w:r w:rsidRPr="00BE0AE5">
        <w:rPr>
          <w:rFonts w:cs="Times New Roman"/>
          <w:spacing w:val="1"/>
        </w:rPr>
        <w:t>и</w:t>
      </w:r>
      <w:r w:rsidRPr="00BE0AE5">
        <w:rPr>
          <w:rFonts w:cs="Times New Roman"/>
          <w:spacing w:val="1"/>
        </w:rPr>
        <w:t>зовывать и осуществлять сотрудничество, коррекцию с педагогич</w:t>
      </w:r>
      <w:r w:rsidRPr="00BE0AE5">
        <w:rPr>
          <w:rFonts w:cs="Times New Roman"/>
          <w:spacing w:val="1"/>
        </w:rPr>
        <w:t>е</w:t>
      </w:r>
      <w:r w:rsidRPr="00BE0AE5">
        <w:rPr>
          <w:rFonts w:cs="Times New Roman"/>
          <w:spacing w:val="1"/>
        </w:rPr>
        <w:t>скими работниками и со сверстниками, адекватно передавать инфо</w:t>
      </w:r>
      <w:r w:rsidRPr="00BE0AE5">
        <w:rPr>
          <w:rFonts w:cs="Times New Roman"/>
          <w:spacing w:val="1"/>
        </w:rPr>
        <w:t>р</w:t>
      </w:r>
      <w:r w:rsidRPr="00BE0AE5">
        <w:rPr>
          <w:rFonts w:cs="Times New Roman"/>
          <w:spacing w:val="1"/>
        </w:rPr>
        <w:t>мацию и отображать предметное содержание и условия деятельности и речи, учитывать разные мнения и интересы, аргументировать и обо</w:t>
      </w:r>
      <w:r w:rsidRPr="00BE0AE5">
        <w:rPr>
          <w:rFonts w:cs="Times New Roman"/>
          <w:spacing w:val="1"/>
        </w:rPr>
        <w:t>с</w:t>
      </w:r>
      <w:r w:rsidRPr="00BE0AE5">
        <w:rPr>
          <w:rFonts w:cs="Times New Roman"/>
          <w:spacing w:val="1"/>
        </w:rPr>
        <w:t>новывать свою позицию, задавать вопросы, необходимые для орган</w:t>
      </w:r>
      <w:r w:rsidRPr="00BE0AE5">
        <w:rPr>
          <w:rFonts w:cs="Times New Roman"/>
          <w:spacing w:val="1"/>
        </w:rPr>
        <w:t>и</w:t>
      </w:r>
      <w:r w:rsidRPr="00BE0AE5">
        <w:rPr>
          <w:rFonts w:cs="Times New Roman"/>
          <w:spacing w:val="1"/>
        </w:rPr>
        <w:t>зации собственной деятельности и сотрудничества с партнером (ун</w:t>
      </w:r>
      <w:r w:rsidRPr="00BE0AE5">
        <w:rPr>
          <w:rFonts w:cs="Times New Roman"/>
          <w:spacing w:val="1"/>
        </w:rPr>
        <w:t>и</w:t>
      </w:r>
      <w:r w:rsidRPr="00BE0AE5">
        <w:rPr>
          <w:rFonts w:cs="Times New Roman"/>
          <w:spacing w:val="1"/>
        </w:rPr>
        <w:t>версальные учебные коммуникативные действия);</w:t>
      </w:r>
    </w:p>
    <w:p w14:paraId="3AFEB6ED" w14:textId="77777777" w:rsidR="00944BF0" w:rsidRPr="00BE0AE5" w:rsidRDefault="00944BF0" w:rsidP="00944BF0">
      <w:pPr>
        <w:pStyle w:val="body"/>
        <w:rPr>
          <w:rFonts w:cs="Times New Roman"/>
        </w:rPr>
      </w:pPr>
      <w:r w:rsidRPr="00BE0AE5">
        <w:rPr>
          <w:rFonts w:cs="Times New Roman"/>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w:t>
      </w:r>
      <w:r w:rsidRPr="00BE0AE5">
        <w:rPr>
          <w:rFonts w:cs="Times New Roman"/>
        </w:rPr>
        <w:t>д</w:t>
      </w:r>
      <w:r w:rsidRPr="00BE0AE5">
        <w:rPr>
          <w:rFonts w:cs="Times New Roman"/>
        </w:rPr>
        <w:t>ничестве, осуществлять констатирующий и предвосхищающий контроль по результату и способу действия, актуальный контроль на уровне произвол</w:t>
      </w:r>
      <w:r w:rsidRPr="00BE0AE5">
        <w:rPr>
          <w:rFonts w:cs="Times New Roman"/>
        </w:rPr>
        <w:t>ь</w:t>
      </w:r>
      <w:r w:rsidRPr="00BE0AE5">
        <w:rPr>
          <w:rFonts w:cs="Times New Roman"/>
        </w:rPr>
        <w:t>ного внимания (универсальные регулятивные действия).</w:t>
      </w:r>
    </w:p>
    <w:p w14:paraId="58BC6502" w14:textId="77777777" w:rsidR="00944BF0" w:rsidRPr="00BE0AE5" w:rsidRDefault="00944BF0" w:rsidP="00944BF0">
      <w:pPr>
        <w:pStyle w:val="h3"/>
        <w:rPr>
          <w:rFonts w:cs="Times New Roman"/>
        </w:rPr>
      </w:pPr>
      <w:r w:rsidRPr="00BE0AE5">
        <w:rPr>
          <w:rFonts w:cs="Times New Roman"/>
        </w:rPr>
        <w:t>2.2.2.</w:t>
      </w:r>
      <w:r w:rsidRPr="00BE0AE5">
        <w:rPr>
          <w:rFonts w:cs="Times New Roman"/>
        </w:rPr>
        <w:t> </w:t>
      </w:r>
      <w:r w:rsidRPr="00BE0AE5">
        <w:rPr>
          <w:rFonts w:cs="Times New Roman"/>
        </w:rPr>
        <w:t xml:space="preserve">Содержательный раздел </w:t>
      </w:r>
    </w:p>
    <w:p w14:paraId="4E7BDF6F" w14:textId="4C3C933B" w:rsidR="00944BF0" w:rsidRPr="00BE0AE5" w:rsidRDefault="00944BF0" w:rsidP="00944BF0">
      <w:pPr>
        <w:pStyle w:val="body"/>
        <w:rPr>
          <w:rFonts w:cs="Times New Roman"/>
        </w:rPr>
      </w:pPr>
      <w:r w:rsidRPr="00BE0AE5">
        <w:rPr>
          <w:rFonts w:cs="Times New Roman"/>
        </w:rPr>
        <w:t xml:space="preserve">Согласно ФГОС </w:t>
      </w:r>
      <w:r w:rsidR="00424E35">
        <w:rPr>
          <w:rFonts w:cs="Times New Roman"/>
        </w:rPr>
        <w:t xml:space="preserve">основного общего образования </w:t>
      </w:r>
      <w:r w:rsidRPr="00BE0AE5">
        <w:rPr>
          <w:rFonts w:cs="Times New Roman"/>
        </w:rPr>
        <w:t>Программа формирования универсальных учебных действий у обучающихся содер</w:t>
      </w:r>
      <w:r w:rsidR="00424E35">
        <w:rPr>
          <w:rFonts w:cs="Times New Roman"/>
        </w:rPr>
        <w:t>жит</w:t>
      </w:r>
      <w:r w:rsidRPr="00BE0AE5">
        <w:rPr>
          <w:rFonts w:cs="Times New Roman"/>
        </w:rPr>
        <w:t>:</w:t>
      </w:r>
    </w:p>
    <w:p w14:paraId="013779C6" w14:textId="4AE909E3" w:rsidR="00944BF0" w:rsidRPr="00BE0AE5" w:rsidRDefault="00424E35" w:rsidP="00944BF0">
      <w:pPr>
        <w:pStyle w:val="body"/>
        <w:rPr>
          <w:rFonts w:cs="Times New Roman"/>
        </w:rPr>
      </w:pPr>
      <w:r>
        <w:rPr>
          <w:rFonts w:cs="Times New Roman"/>
        </w:rPr>
        <w:t>-</w:t>
      </w:r>
      <w:r w:rsidR="00944BF0" w:rsidRPr="00BE0AE5">
        <w:rPr>
          <w:rFonts w:cs="Times New Roman"/>
        </w:rPr>
        <w:t>описание взаимосвязи универсальных учебных действий с содержанием учебных предметов;</w:t>
      </w:r>
    </w:p>
    <w:p w14:paraId="4847493E" w14:textId="692D1FEE" w:rsidR="00944BF0" w:rsidRPr="00BE0AE5" w:rsidRDefault="00424E35" w:rsidP="00944BF0">
      <w:pPr>
        <w:pStyle w:val="body"/>
        <w:rPr>
          <w:rFonts w:cs="Times New Roman"/>
        </w:rPr>
      </w:pPr>
      <w:r>
        <w:rPr>
          <w:rFonts w:cs="Times New Roman"/>
        </w:rPr>
        <w:t>-</w:t>
      </w:r>
      <w:r w:rsidR="00944BF0" w:rsidRPr="00BE0AE5">
        <w:rPr>
          <w:rFonts w:cs="Times New Roman"/>
        </w:rPr>
        <w:t>описание особенностей реализации основных направлений и форм уче</w:t>
      </w:r>
      <w:r w:rsidR="00944BF0" w:rsidRPr="00BE0AE5">
        <w:rPr>
          <w:rFonts w:cs="Times New Roman"/>
        </w:rPr>
        <w:t>б</w:t>
      </w:r>
      <w:r w:rsidR="00944BF0" w:rsidRPr="00BE0AE5">
        <w:rPr>
          <w:rFonts w:cs="Times New Roman"/>
        </w:rPr>
        <w:t>но-исследовательской деятельности в рамках урочной и внеурочной работы.</w:t>
      </w:r>
    </w:p>
    <w:p w14:paraId="71D19EB9" w14:textId="77777777" w:rsidR="00944BF0" w:rsidRPr="00BE0AE5" w:rsidRDefault="00944BF0" w:rsidP="00944BF0">
      <w:pPr>
        <w:pStyle w:val="h3"/>
        <w:rPr>
          <w:rFonts w:cs="Times New Roman"/>
        </w:rPr>
      </w:pPr>
      <w:r w:rsidRPr="00BE0AE5">
        <w:rPr>
          <w:rFonts w:cs="Times New Roman"/>
        </w:rPr>
        <w:lastRenderedPageBreak/>
        <w:t xml:space="preserve">Описание взаимосвязи УУД с содержанием </w:t>
      </w:r>
      <w:r w:rsidRPr="00BE0AE5">
        <w:rPr>
          <w:rFonts w:cs="Times New Roman"/>
        </w:rPr>
        <w:br/>
        <w:t>учебных предметов</w:t>
      </w:r>
    </w:p>
    <w:p w14:paraId="11C3044A" w14:textId="77777777" w:rsidR="00944BF0" w:rsidRPr="00BE0AE5" w:rsidRDefault="00944BF0" w:rsidP="00944BF0">
      <w:pPr>
        <w:pStyle w:val="body"/>
        <w:rPr>
          <w:rFonts w:cs="Times New Roman"/>
        </w:rPr>
      </w:pPr>
      <w:r w:rsidRPr="00BE0AE5">
        <w:rPr>
          <w:rFonts w:cs="Times New Roman"/>
        </w:rPr>
        <w:t>Содержание основного общего образования определяется программой о</w:t>
      </w:r>
      <w:r w:rsidRPr="00BE0AE5">
        <w:rPr>
          <w:rFonts w:cs="Times New Roman"/>
        </w:rPr>
        <w:t>с</w:t>
      </w:r>
      <w:r w:rsidRPr="00BE0AE5">
        <w:rPr>
          <w:rFonts w:cs="Times New Roman"/>
        </w:rPr>
        <w:t xml:space="preserve">новного общего образования. Предметное учебное содержание фиксируется в рабочих программах. </w:t>
      </w:r>
    </w:p>
    <w:p w14:paraId="01883FB6" w14:textId="1DF1D692" w:rsidR="00944BF0" w:rsidRPr="00BE0AE5" w:rsidRDefault="00944BF0" w:rsidP="00944BF0">
      <w:pPr>
        <w:pStyle w:val="body"/>
        <w:rPr>
          <w:rFonts w:cs="Times New Roman"/>
        </w:rPr>
      </w:pPr>
      <w:r w:rsidRPr="00BE0AE5">
        <w:rPr>
          <w:rFonts w:cs="Times New Roman"/>
        </w:rPr>
        <w:t xml:space="preserve">Разработанные по </w:t>
      </w:r>
      <w:r w:rsidR="00424E35">
        <w:rPr>
          <w:rFonts w:cs="Times New Roman"/>
        </w:rPr>
        <w:t>всем учебным предметам</w:t>
      </w:r>
      <w:r w:rsidRPr="00BE0AE5">
        <w:rPr>
          <w:rFonts w:cs="Times New Roman"/>
        </w:rPr>
        <w:t xml:space="preserve"> рабочие про</w:t>
      </w:r>
      <w:r w:rsidR="00424E35">
        <w:rPr>
          <w:rFonts w:cs="Times New Roman"/>
        </w:rPr>
        <w:t>граммы (</w:t>
      </w:r>
      <w:r w:rsidRPr="00BE0AE5">
        <w:rPr>
          <w:rFonts w:cs="Times New Roman"/>
        </w:rPr>
        <w:t>РП) о</w:t>
      </w:r>
      <w:r w:rsidRPr="00BE0AE5">
        <w:rPr>
          <w:rFonts w:cs="Times New Roman"/>
        </w:rPr>
        <w:t>т</w:t>
      </w:r>
      <w:r w:rsidRPr="00BE0AE5">
        <w:rPr>
          <w:rFonts w:cs="Times New Roman"/>
        </w:rPr>
        <w:t>ражают определенные во ФГОС ООО универсальные учебные действия в трех своих компонентах:</w:t>
      </w:r>
    </w:p>
    <w:p w14:paraId="6300DEC4"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как часть метапредметных результатов обучения в разделе «Планир</w:t>
      </w:r>
      <w:r w:rsidRPr="00BE0AE5">
        <w:rPr>
          <w:rFonts w:cs="Times New Roman"/>
        </w:rPr>
        <w:t>у</w:t>
      </w:r>
      <w:r w:rsidRPr="00BE0AE5">
        <w:rPr>
          <w:rFonts w:cs="Times New Roman"/>
        </w:rPr>
        <w:t>емые результаты освоения учебного предмета на уровне основного общего образования»;</w:t>
      </w:r>
    </w:p>
    <w:p w14:paraId="336EE124"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в соотнесении с предметными результатами по основным разделам и темам учебного содержания;</w:t>
      </w:r>
    </w:p>
    <w:p w14:paraId="3FC00283"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в разделе «Основные виды деятельности» Примерного тематического планирования.</w:t>
      </w:r>
    </w:p>
    <w:p w14:paraId="442D2CAA" w14:textId="77777777" w:rsidR="00944BF0" w:rsidRPr="00BE0AE5" w:rsidRDefault="00944BF0" w:rsidP="00944BF0">
      <w:pPr>
        <w:pStyle w:val="body"/>
        <w:rPr>
          <w:rFonts w:cs="Times New Roman"/>
        </w:rPr>
      </w:pPr>
      <w:r w:rsidRPr="00BE0AE5">
        <w:rPr>
          <w:rFonts w:cs="Times New Roman"/>
        </w:rPr>
        <w:t>Ниже дается описание реализации требований формирования УУД в предметных результатах и тематическом планировании по отдельным пре</w:t>
      </w:r>
      <w:r w:rsidRPr="00BE0AE5">
        <w:rPr>
          <w:rFonts w:cs="Times New Roman"/>
        </w:rPr>
        <w:t>д</w:t>
      </w:r>
      <w:r w:rsidRPr="00BE0AE5">
        <w:rPr>
          <w:rFonts w:cs="Times New Roman"/>
        </w:rPr>
        <w:t>метным областям.</w:t>
      </w:r>
    </w:p>
    <w:p w14:paraId="14173DC4" w14:textId="77777777" w:rsidR="00944BF0" w:rsidRPr="00BE0AE5" w:rsidRDefault="00944BF0" w:rsidP="00944BF0">
      <w:pPr>
        <w:pStyle w:val="h2"/>
        <w:rPr>
          <w:rFonts w:cs="Times New Roman"/>
        </w:rPr>
      </w:pPr>
      <w:r w:rsidRPr="00BE0AE5">
        <w:rPr>
          <w:rFonts w:cs="Times New Roman"/>
        </w:rPr>
        <w:t>Русский язык и литература</w:t>
      </w:r>
    </w:p>
    <w:p w14:paraId="5AA95108" w14:textId="77777777" w:rsidR="00944BF0" w:rsidRPr="00BE0AE5" w:rsidRDefault="00944BF0" w:rsidP="00944BF0">
      <w:pPr>
        <w:pStyle w:val="h4-first"/>
        <w:spacing w:before="57"/>
        <w:rPr>
          <w:rFonts w:cs="Times New Roman"/>
        </w:rPr>
      </w:pPr>
      <w:r w:rsidRPr="00BE0AE5">
        <w:rPr>
          <w:rFonts w:cs="Times New Roman"/>
        </w:rPr>
        <w:t>Формирование универсальных учебных познавательных действий</w:t>
      </w:r>
    </w:p>
    <w:p w14:paraId="2C968F07" w14:textId="77777777" w:rsidR="00944BF0" w:rsidRPr="00BE0AE5" w:rsidRDefault="00944BF0" w:rsidP="00944BF0">
      <w:pPr>
        <w:pStyle w:val="h5"/>
        <w:rPr>
          <w:rFonts w:cs="Times New Roman"/>
        </w:rPr>
      </w:pPr>
      <w:r w:rsidRPr="00BE0AE5">
        <w:rPr>
          <w:rFonts w:cs="Times New Roman"/>
        </w:rPr>
        <w:t>Формирование базовых логических действий</w:t>
      </w:r>
    </w:p>
    <w:p w14:paraId="26F9C15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14:paraId="567A9FC9"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14:paraId="3950CDE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Устанавливать существенный признак классификации и классифиц</w:t>
      </w:r>
      <w:r w:rsidRPr="00BE0AE5">
        <w:rPr>
          <w:rFonts w:cs="Times New Roman"/>
        </w:rPr>
        <w:t>и</w:t>
      </w:r>
      <w:r w:rsidRPr="00BE0AE5">
        <w:rPr>
          <w:rFonts w:cs="Times New Roman"/>
        </w:rPr>
        <w:t>ровать литературные объекты, устанавливать основания для их обо</w:t>
      </w:r>
      <w:r w:rsidRPr="00BE0AE5">
        <w:rPr>
          <w:rFonts w:cs="Times New Roman"/>
        </w:rPr>
        <w:t>б</w:t>
      </w:r>
      <w:r w:rsidRPr="00BE0AE5">
        <w:rPr>
          <w:rFonts w:cs="Times New Roman"/>
        </w:rPr>
        <w:t>щения и сравнения, определять критерии проводимого анализа.</w:t>
      </w:r>
    </w:p>
    <w:p w14:paraId="6BF8796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14:paraId="36572842" w14:textId="77777777"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Самостоятельно выбирать способ решения учебной задачи при работе с разными единицами языка, разными типами текстов, сравнивая в</w:t>
      </w:r>
      <w:r w:rsidRPr="00BE0AE5">
        <w:rPr>
          <w:rFonts w:cs="Times New Roman"/>
          <w:spacing w:val="2"/>
        </w:rPr>
        <w:t>а</w:t>
      </w:r>
      <w:r w:rsidRPr="00BE0AE5">
        <w:rPr>
          <w:rFonts w:cs="Times New Roman"/>
          <w:spacing w:val="2"/>
        </w:rPr>
        <w:t>рианты решения и выбирая оптимальный вариант с учётом самост</w:t>
      </w:r>
      <w:r w:rsidRPr="00BE0AE5">
        <w:rPr>
          <w:rFonts w:cs="Times New Roman"/>
          <w:spacing w:val="2"/>
        </w:rPr>
        <w:t>о</w:t>
      </w:r>
      <w:r w:rsidRPr="00BE0AE5">
        <w:rPr>
          <w:rFonts w:cs="Times New Roman"/>
          <w:spacing w:val="2"/>
        </w:rPr>
        <w:t>ятельно выделенных критериев.</w:t>
      </w:r>
    </w:p>
    <w:p w14:paraId="48B047E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Выявлять (в рамках предложенной задачи) критерии определения з</w:t>
      </w:r>
      <w:r w:rsidRPr="00BE0AE5">
        <w:rPr>
          <w:rFonts w:cs="Times New Roman"/>
        </w:rPr>
        <w:t>а</w:t>
      </w:r>
      <w:r w:rsidRPr="00BE0AE5">
        <w:rPr>
          <w:rFonts w:cs="Times New Roman"/>
        </w:rPr>
        <w:t xml:space="preserve">кономерностей и противоречий в рассматриваемых литературных фактах и наблюдениях над текстом. </w:t>
      </w:r>
    </w:p>
    <w:p w14:paraId="2DC3B0FA"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Выявлять дефицит литературной и другой информации, данных, н</w:t>
      </w:r>
      <w:r w:rsidRPr="00BE0AE5">
        <w:rPr>
          <w:rFonts w:cs="Times New Roman"/>
          <w:spacing w:val="1"/>
        </w:rPr>
        <w:t>е</w:t>
      </w:r>
      <w:r w:rsidRPr="00BE0AE5">
        <w:rPr>
          <w:rFonts w:cs="Times New Roman"/>
          <w:spacing w:val="1"/>
        </w:rPr>
        <w:t xml:space="preserve">обходимых для решения поставленной учебной задачи. </w:t>
      </w:r>
    </w:p>
    <w:p w14:paraId="47693FE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Устанавливать причинно-следственные связи при изучении литер</w:t>
      </w:r>
      <w:r w:rsidRPr="00BE0AE5">
        <w:rPr>
          <w:rFonts w:cs="Times New Roman"/>
        </w:rPr>
        <w:t>а</w:t>
      </w:r>
      <w:r w:rsidRPr="00BE0AE5">
        <w:rPr>
          <w:rFonts w:cs="Times New Roman"/>
        </w:rPr>
        <w:t>турных явлений и процессов, формулировать гипотезы об их взаим</w:t>
      </w:r>
      <w:r w:rsidRPr="00BE0AE5">
        <w:rPr>
          <w:rFonts w:cs="Times New Roman"/>
        </w:rPr>
        <w:t>о</w:t>
      </w:r>
      <w:r w:rsidRPr="00BE0AE5">
        <w:rPr>
          <w:rFonts w:cs="Times New Roman"/>
        </w:rPr>
        <w:t xml:space="preserve">связях. </w:t>
      </w:r>
    </w:p>
    <w:p w14:paraId="2BC5A65C" w14:textId="77777777" w:rsidR="00944BF0" w:rsidRPr="00BE0AE5" w:rsidRDefault="00944BF0" w:rsidP="00944BF0">
      <w:pPr>
        <w:pStyle w:val="h5"/>
        <w:rPr>
          <w:rFonts w:cs="Times New Roman"/>
        </w:rPr>
      </w:pPr>
      <w:r w:rsidRPr="00BE0AE5">
        <w:rPr>
          <w:rFonts w:cs="Times New Roman"/>
        </w:rPr>
        <w:t>Формирование базовых исследовательских действий</w:t>
      </w:r>
    </w:p>
    <w:p w14:paraId="588BF3A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Самостоятельно определять и формулировать цели лингвистических мини-исследований, формулировать и использовать вопросы как и</w:t>
      </w:r>
      <w:r w:rsidRPr="00BE0AE5">
        <w:rPr>
          <w:rFonts w:cs="Times New Roman"/>
        </w:rPr>
        <w:t>с</w:t>
      </w:r>
      <w:r w:rsidRPr="00BE0AE5">
        <w:rPr>
          <w:rFonts w:cs="Times New Roman"/>
        </w:rPr>
        <w:t>следовательский инструмент.</w:t>
      </w:r>
    </w:p>
    <w:p w14:paraId="0C0F64E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 </w:t>
      </w:r>
    </w:p>
    <w:p w14:paraId="459DADF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Проводить по самостоятельно составленному плану небольшое иссл</w:t>
      </w:r>
      <w:r w:rsidRPr="00BE0AE5">
        <w:rPr>
          <w:rFonts w:cs="Times New Roman"/>
        </w:rPr>
        <w:t>е</w:t>
      </w:r>
      <w:r w:rsidRPr="00BE0AE5">
        <w:rPr>
          <w:rFonts w:cs="Times New Roman"/>
        </w:rPr>
        <w:t>дование по установлению особенностей языковых единиц, языковых процессов, особенностей причинно-следственных связей и зависим</w:t>
      </w:r>
      <w:r w:rsidRPr="00BE0AE5">
        <w:rPr>
          <w:rFonts w:cs="Times New Roman"/>
        </w:rPr>
        <w:t>о</w:t>
      </w:r>
      <w:r w:rsidRPr="00BE0AE5">
        <w:rPr>
          <w:rFonts w:cs="Times New Roman"/>
        </w:rPr>
        <w:t>стей объектов между собой.</w:t>
      </w:r>
    </w:p>
    <w:p w14:paraId="4D28506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Самостоятельно формулировать обобщения и выводы по результатам проведённого наблюдения за языковым материалом и языковыми я</w:t>
      </w:r>
      <w:r w:rsidRPr="00BE0AE5">
        <w:rPr>
          <w:rFonts w:cs="Times New Roman"/>
        </w:rPr>
        <w:t>в</w:t>
      </w:r>
      <w:r w:rsidRPr="00BE0AE5">
        <w:rPr>
          <w:rFonts w:cs="Times New Roman"/>
        </w:rPr>
        <w:t>лениями, лингвистического мини-исследования, представлять резул</w:t>
      </w:r>
      <w:r w:rsidRPr="00BE0AE5">
        <w:rPr>
          <w:rFonts w:cs="Times New Roman"/>
        </w:rPr>
        <w:t>ь</w:t>
      </w:r>
      <w:r w:rsidRPr="00BE0AE5">
        <w:rPr>
          <w:rFonts w:cs="Times New Roman"/>
        </w:rPr>
        <w:t>таты исследования в устной и письменной форме, в виде электронной презентации, схемы, таблицы, диаграммы и т. п.</w:t>
      </w:r>
    </w:p>
    <w:p w14:paraId="1EA1273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Формулировать гипотезу об истинности собственных суждений и суждений других, аргументировать свою позицию в выборе и инте</w:t>
      </w:r>
      <w:r w:rsidRPr="00BE0AE5">
        <w:rPr>
          <w:rFonts w:cs="Times New Roman"/>
        </w:rPr>
        <w:t>р</w:t>
      </w:r>
      <w:r w:rsidRPr="00BE0AE5">
        <w:rPr>
          <w:rFonts w:cs="Times New Roman"/>
        </w:rPr>
        <w:t xml:space="preserve">претации литературного объекта исследования. </w:t>
      </w:r>
    </w:p>
    <w:p w14:paraId="2769E10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Самостоятельно составлять план исследования особенностей литер</w:t>
      </w:r>
      <w:r w:rsidRPr="00BE0AE5">
        <w:rPr>
          <w:rFonts w:cs="Times New Roman"/>
        </w:rPr>
        <w:t>а</w:t>
      </w:r>
      <w:r w:rsidRPr="00BE0AE5">
        <w:rPr>
          <w:rFonts w:cs="Times New Roman"/>
        </w:rPr>
        <w:t>турного объекта изучения, причинно-следственных связей и завис</w:t>
      </w:r>
      <w:r w:rsidRPr="00BE0AE5">
        <w:rPr>
          <w:rFonts w:cs="Times New Roman"/>
        </w:rPr>
        <w:t>и</w:t>
      </w:r>
      <w:r w:rsidRPr="00BE0AE5">
        <w:rPr>
          <w:rFonts w:cs="Times New Roman"/>
        </w:rPr>
        <w:t xml:space="preserve">мостей объектов между собой. </w:t>
      </w:r>
    </w:p>
    <w:p w14:paraId="23EB0CB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Овладеть инструментами оценки достоверности полученных выводов и обобщений. </w:t>
      </w:r>
    </w:p>
    <w:p w14:paraId="0B54427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Прогнозировать возможное дальнейшее развитие событий и их п</w:t>
      </w:r>
      <w:r w:rsidRPr="00BE0AE5">
        <w:rPr>
          <w:rFonts w:cs="Times New Roman"/>
        </w:rPr>
        <w:t>о</w:t>
      </w:r>
      <w:r w:rsidRPr="00BE0AE5">
        <w:rPr>
          <w:rFonts w:cs="Times New Roman"/>
        </w:rPr>
        <w:t>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3A85C11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Публично представлять результаты учебного исследования проектной деятельности на уроке или во внеурочной деятельности (устный жу</w:t>
      </w:r>
      <w:r w:rsidRPr="00BE0AE5">
        <w:rPr>
          <w:rFonts w:cs="Times New Roman"/>
        </w:rPr>
        <w:t>р</w:t>
      </w:r>
      <w:r w:rsidRPr="00BE0AE5">
        <w:rPr>
          <w:rFonts w:cs="Times New Roman"/>
        </w:rPr>
        <w:t xml:space="preserve">нал, виртуальная экскурсия, научная конференция, стендовый доклад и </w:t>
      </w:r>
      <w:r w:rsidRPr="00BE0AE5">
        <w:rPr>
          <w:rFonts w:cs="Times New Roman"/>
        </w:rPr>
        <w:lastRenderedPageBreak/>
        <w:t>др.).</w:t>
      </w:r>
    </w:p>
    <w:p w14:paraId="384D799B" w14:textId="77777777" w:rsidR="00944BF0" w:rsidRPr="00BE0AE5" w:rsidRDefault="00944BF0" w:rsidP="00944BF0">
      <w:pPr>
        <w:pStyle w:val="h5"/>
        <w:rPr>
          <w:rFonts w:cs="Times New Roman"/>
        </w:rPr>
      </w:pPr>
      <w:r w:rsidRPr="00BE0AE5">
        <w:rPr>
          <w:rFonts w:cs="Times New Roman"/>
        </w:rPr>
        <w:t xml:space="preserve"> Работа с информацией</w:t>
      </w:r>
    </w:p>
    <w:p w14:paraId="0F3EF884"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Выбирать, анализировать, обобщать, систематизировать интерпрет</w:t>
      </w:r>
      <w:r w:rsidRPr="00BE0AE5">
        <w:rPr>
          <w:rFonts w:cs="Times New Roman"/>
          <w:spacing w:val="1"/>
        </w:rPr>
        <w:t>и</w:t>
      </w:r>
      <w:r w:rsidRPr="00BE0AE5">
        <w:rPr>
          <w:rFonts w:cs="Times New Roman"/>
          <w:spacing w:val="1"/>
        </w:rPr>
        <w:t>ровать и комментировать информацию, представленную в текстах, таблицах, схемах; представлять текст в виде таблицы, графики; и</w:t>
      </w:r>
      <w:r w:rsidRPr="00BE0AE5">
        <w:rPr>
          <w:rFonts w:cs="Times New Roman"/>
          <w:spacing w:val="1"/>
        </w:rPr>
        <w:t>з</w:t>
      </w:r>
      <w:r w:rsidRPr="00BE0AE5">
        <w:rPr>
          <w:rFonts w:cs="Times New Roman"/>
          <w:spacing w:val="1"/>
        </w:rPr>
        <w:t>влекать информацию из различных источников (энциклопедий, сл</w:t>
      </w:r>
      <w:r w:rsidRPr="00BE0AE5">
        <w:rPr>
          <w:rFonts w:cs="Times New Roman"/>
          <w:spacing w:val="1"/>
        </w:rPr>
        <w:t>о</w:t>
      </w:r>
      <w:r w:rsidRPr="00BE0AE5">
        <w:rPr>
          <w:rFonts w:cs="Times New Roman"/>
          <w:spacing w:val="1"/>
        </w:rPr>
        <w:t xml:space="preserve">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 </w:t>
      </w:r>
    </w:p>
    <w:p w14:paraId="7DD0A52F" w14:textId="370D2E75"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Использовать различные виды аудирования (выборочное, ознаком</w:t>
      </w:r>
      <w:r w:rsidRPr="00BE0AE5">
        <w:rPr>
          <w:rFonts w:cs="Times New Roman"/>
        </w:rPr>
        <w:t>и</w:t>
      </w:r>
      <w:r w:rsidRPr="00BE0AE5">
        <w:rPr>
          <w:rFonts w:cs="Times New Roman"/>
        </w:rPr>
        <w:t>тельное, детальное) и чтения (изучающее, ознакомительное, просмо</w:t>
      </w:r>
      <w:r w:rsidRPr="00BE0AE5">
        <w:rPr>
          <w:rFonts w:cs="Times New Roman"/>
        </w:rPr>
        <w:t>т</w:t>
      </w:r>
      <w:r w:rsidRPr="00BE0AE5">
        <w:rPr>
          <w:rFonts w:cs="Times New Roman"/>
        </w:rPr>
        <w:t>ровое, поисковое) в зависимости от поставленной учебной задачи (ц</w:t>
      </w:r>
      <w:r w:rsidRPr="00BE0AE5">
        <w:rPr>
          <w:rFonts w:cs="Times New Roman"/>
        </w:rPr>
        <w:t>е</w:t>
      </w:r>
      <w:r w:rsidRPr="00BE0AE5">
        <w:rPr>
          <w:rFonts w:cs="Times New Roman"/>
        </w:rPr>
        <w:t>ли); извлекать необходимую информацию из прослушанных и проч</w:t>
      </w:r>
      <w:r w:rsidRPr="00BE0AE5">
        <w:rPr>
          <w:rFonts w:cs="Times New Roman"/>
        </w:rPr>
        <w:t>и</w:t>
      </w:r>
      <w:r w:rsidRPr="00BE0AE5">
        <w:rPr>
          <w:rFonts w:cs="Times New Roman"/>
        </w:rPr>
        <w:t>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w:t>
      </w:r>
      <w:r w:rsidRPr="00BE0AE5">
        <w:rPr>
          <w:rFonts w:cs="Times New Roman"/>
        </w:rPr>
        <w:t>р</w:t>
      </w:r>
      <w:r w:rsidRPr="00BE0AE5">
        <w:rPr>
          <w:rFonts w:cs="Times New Roman"/>
        </w:rPr>
        <w:t xml:space="preserve">ность содержащейся в тексте информации. </w:t>
      </w:r>
    </w:p>
    <w:p w14:paraId="485DF5F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w:t>
      </w:r>
      <w:r w:rsidRPr="00BE0AE5">
        <w:rPr>
          <w:rFonts w:cs="Times New Roman"/>
        </w:rPr>
        <w:t>н</w:t>
      </w:r>
      <w:r w:rsidRPr="00BE0AE5">
        <w:rPr>
          <w:rFonts w:cs="Times New Roman"/>
        </w:rPr>
        <w:t>формации.</w:t>
      </w:r>
    </w:p>
    <w:p w14:paraId="57B28C6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 </w:t>
      </w:r>
    </w:p>
    <w:p w14:paraId="77C12CA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Находить и формулировать аргументы, подтверждающую или опр</w:t>
      </w:r>
      <w:r w:rsidRPr="00BE0AE5">
        <w:rPr>
          <w:rFonts w:cs="Times New Roman"/>
        </w:rPr>
        <w:t>о</w:t>
      </w:r>
      <w:r w:rsidRPr="00BE0AE5">
        <w:rPr>
          <w:rFonts w:cs="Times New Roman"/>
        </w:rPr>
        <w:t xml:space="preserve">вергающую позицию автора текста и собственную точку зрения на проблему текста, в анализируемом тексте и других источниках. </w:t>
      </w:r>
    </w:p>
    <w:p w14:paraId="48DBB9D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Самостоятельно выбирать оптимальную форму представления лит</w:t>
      </w:r>
      <w:r w:rsidRPr="00BE0AE5">
        <w:rPr>
          <w:rFonts w:cs="Times New Roman"/>
        </w:rPr>
        <w:t>е</w:t>
      </w:r>
      <w:r w:rsidRPr="00BE0AE5">
        <w:rPr>
          <w:rFonts w:cs="Times New Roman"/>
        </w:rPr>
        <w:t xml:space="preserve">ратурной и другой информации (текст, презентация, таблица, схема) в зависимости от коммуникативной установки. </w:t>
      </w:r>
    </w:p>
    <w:p w14:paraId="30757AF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Оценивать надежность литературной и другой информации по крит</w:t>
      </w:r>
      <w:r w:rsidRPr="00BE0AE5">
        <w:rPr>
          <w:rFonts w:cs="Times New Roman"/>
        </w:rPr>
        <w:t>е</w:t>
      </w:r>
      <w:r w:rsidRPr="00BE0AE5">
        <w:rPr>
          <w:rFonts w:cs="Times New Roman"/>
        </w:rPr>
        <w:t>риям, предложенным учителем или сформулированным самосто</w:t>
      </w:r>
      <w:r w:rsidRPr="00BE0AE5">
        <w:rPr>
          <w:rFonts w:cs="Times New Roman"/>
        </w:rPr>
        <w:t>я</w:t>
      </w:r>
      <w:r w:rsidRPr="00BE0AE5">
        <w:rPr>
          <w:rFonts w:cs="Times New Roman"/>
        </w:rPr>
        <w:t>тельно; эффективно запоминать и систематизировать эту информацию.</w:t>
      </w:r>
    </w:p>
    <w:p w14:paraId="25FA69D6" w14:textId="77777777" w:rsidR="00944BF0" w:rsidRPr="00BE0AE5" w:rsidRDefault="00944BF0" w:rsidP="00944BF0">
      <w:pPr>
        <w:pStyle w:val="h5"/>
        <w:rPr>
          <w:rFonts w:cs="Times New Roman"/>
        </w:rPr>
      </w:pPr>
      <w:r w:rsidRPr="00BE0AE5">
        <w:rPr>
          <w:rFonts w:cs="Times New Roman"/>
        </w:rPr>
        <w:t>Формирование универсальных учебных коммуникативных действий</w:t>
      </w:r>
    </w:p>
    <w:p w14:paraId="12BAFB0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w:t>
      </w:r>
      <w:r w:rsidRPr="00BE0AE5">
        <w:rPr>
          <w:rFonts w:cs="Times New Roman"/>
        </w:rPr>
        <w:t>е</w:t>
      </w:r>
      <w:r w:rsidRPr="00BE0AE5">
        <w:rPr>
          <w:rFonts w:cs="Times New Roman"/>
        </w:rPr>
        <w:t>мой, целью, сферой и ситуацией общения; правильно, логично, арг</w:t>
      </w:r>
      <w:r w:rsidRPr="00BE0AE5">
        <w:rPr>
          <w:rFonts w:cs="Times New Roman"/>
        </w:rPr>
        <w:t>у</w:t>
      </w:r>
      <w:r w:rsidRPr="00BE0AE5">
        <w:rPr>
          <w:rFonts w:cs="Times New Roman"/>
        </w:rPr>
        <w:t>ментированно излагать свою точку зрения по поставленной проблеме.</w:t>
      </w:r>
    </w:p>
    <w:p w14:paraId="2A3C1B0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Выражать свою точку зрения и аргументировать ее в диалогах и ди</w:t>
      </w:r>
      <w:r w:rsidRPr="00BE0AE5">
        <w:rPr>
          <w:rFonts w:cs="Times New Roman"/>
        </w:rPr>
        <w:t>с</w:t>
      </w:r>
      <w:r w:rsidRPr="00BE0AE5">
        <w:rPr>
          <w:rFonts w:cs="Times New Roman"/>
        </w:rPr>
        <w:t>куссиях; сопоставлять свои суждения с суждениями других участников диалога и полилога, обнаруживать различие и сходство позиций; ко</w:t>
      </w:r>
      <w:r w:rsidRPr="00BE0AE5">
        <w:rPr>
          <w:rFonts w:cs="Times New Roman"/>
        </w:rPr>
        <w:t>р</w:t>
      </w:r>
      <w:r w:rsidRPr="00BE0AE5">
        <w:rPr>
          <w:rFonts w:cs="Times New Roman"/>
        </w:rPr>
        <w:t>ректно выражать свое отношение к суждениям собеседников.</w:t>
      </w:r>
    </w:p>
    <w:p w14:paraId="5EE6725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Формулировать цель учебной деятельности, планировать ее, ос</w:t>
      </w:r>
      <w:r w:rsidRPr="00BE0AE5">
        <w:rPr>
          <w:rFonts w:cs="Times New Roman"/>
        </w:rPr>
        <w:t>у</w:t>
      </w:r>
      <w:r w:rsidRPr="00BE0AE5">
        <w:rPr>
          <w:rFonts w:cs="Times New Roman"/>
        </w:rPr>
        <w:t xml:space="preserve">ществлять самоконтроль, самооценку, самокоррекцию; объяснять причины достижения (недостижения) результата деятельности. </w:t>
      </w:r>
    </w:p>
    <w:p w14:paraId="49BDBC1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Осуществлять речевую рефлексию (выявлять коммуникативные н</w:t>
      </w:r>
      <w:r w:rsidRPr="00BE0AE5">
        <w:rPr>
          <w:rFonts w:cs="Times New Roman"/>
        </w:rPr>
        <w:t>е</w:t>
      </w:r>
      <w:r w:rsidRPr="00BE0AE5">
        <w:rPr>
          <w:rFonts w:cs="Times New Roman"/>
        </w:rPr>
        <w:t>удачи и их причины, уметь предупреждать их), давать оценку прио</w:t>
      </w:r>
      <w:r w:rsidRPr="00BE0AE5">
        <w:rPr>
          <w:rFonts w:cs="Times New Roman"/>
        </w:rPr>
        <w:t>б</w:t>
      </w:r>
      <w:r w:rsidRPr="00BE0AE5">
        <w:rPr>
          <w:rFonts w:cs="Times New Roman"/>
        </w:rPr>
        <w:t>ретенному речевому опыту и корректировать собственную речь с уч</w:t>
      </w:r>
      <w:r w:rsidRPr="00BE0AE5">
        <w:rPr>
          <w:rFonts w:cs="Times New Roman"/>
        </w:rPr>
        <w:t>е</w:t>
      </w:r>
      <w:r w:rsidRPr="00BE0AE5">
        <w:rPr>
          <w:rFonts w:cs="Times New Roman"/>
        </w:rPr>
        <w:t>том целей и условий общения; оценивать соответствие результата п</w:t>
      </w:r>
      <w:r w:rsidRPr="00BE0AE5">
        <w:rPr>
          <w:rFonts w:cs="Times New Roman"/>
        </w:rPr>
        <w:t>о</w:t>
      </w:r>
      <w:r w:rsidRPr="00BE0AE5">
        <w:rPr>
          <w:rFonts w:cs="Times New Roman"/>
        </w:rPr>
        <w:t>ставленной цели и условиям общения.</w:t>
      </w:r>
    </w:p>
    <w:p w14:paraId="0EE6811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Управлять собственными эмоциями, корректно выражать их в процессе речевого общения.</w:t>
      </w:r>
    </w:p>
    <w:p w14:paraId="3BF275E4" w14:textId="77777777" w:rsidR="00944BF0" w:rsidRPr="00BE0AE5" w:rsidRDefault="00944BF0" w:rsidP="00944BF0">
      <w:pPr>
        <w:pStyle w:val="h5"/>
        <w:rPr>
          <w:rFonts w:cs="Times New Roman"/>
        </w:rPr>
      </w:pPr>
      <w:r w:rsidRPr="00BE0AE5">
        <w:rPr>
          <w:rFonts w:cs="Times New Roman"/>
        </w:rPr>
        <w:t>Формирование универсальных учебных регулятивных действий</w:t>
      </w:r>
    </w:p>
    <w:p w14:paraId="5FA18A5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 </w:t>
      </w:r>
    </w:p>
    <w:p w14:paraId="5343FAC6"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w:t>
      </w:r>
      <w:r w:rsidRPr="00BE0AE5">
        <w:rPr>
          <w:rFonts w:cs="Times New Roman"/>
          <w:spacing w:val="-1"/>
        </w:rPr>
        <w:t>н</w:t>
      </w:r>
      <w:r w:rsidRPr="00BE0AE5">
        <w:rPr>
          <w:rFonts w:cs="Times New Roman"/>
          <w:spacing w:val="-1"/>
        </w:rPr>
        <w:t>тации и особенностей аудитории и в соответствии с этим составлять устные и письменные тексты с использованием иллюстративного м</w:t>
      </w:r>
      <w:r w:rsidRPr="00BE0AE5">
        <w:rPr>
          <w:rFonts w:cs="Times New Roman"/>
          <w:spacing w:val="-1"/>
        </w:rPr>
        <w:t>а</w:t>
      </w:r>
      <w:r w:rsidRPr="00BE0AE5">
        <w:rPr>
          <w:rFonts w:cs="Times New Roman"/>
          <w:spacing w:val="-1"/>
        </w:rPr>
        <w:t>териала.</w:t>
      </w:r>
    </w:p>
    <w:p w14:paraId="71F8645B" w14:textId="77777777" w:rsidR="00944BF0" w:rsidRPr="00BE0AE5" w:rsidRDefault="00944BF0" w:rsidP="00944BF0">
      <w:pPr>
        <w:pStyle w:val="h2"/>
        <w:rPr>
          <w:rFonts w:cs="Times New Roman"/>
        </w:rPr>
      </w:pPr>
      <w:r w:rsidRPr="00BE0AE5">
        <w:rPr>
          <w:rFonts w:cs="Times New Roman"/>
        </w:rPr>
        <w:t>Иностранный язык (на примере английского языка)</w:t>
      </w:r>
    </w:p>
    <w:p w14:paraId="612EDC83" w14:textId="77777777" w:rsidR="00944BF0" w:rsidRPr="00BE0AE5" w:rsidRDefault="00944BF0" w:rsidP="00944BF0">
      <w:pPr>
        <w:pStyle w:val="h4-first"/>
        <w:rPr>
          <w:rFonts w:cs="Times New Roman"/>
        </w:rPr>
      </w:pPr>
      <w:r w:rsidRPr="00BE0AE5">
        <w:rPr>
          <w:rFonts w:cs="Times New Roman"/>
        </w:rPr>
        <w:t>Формирование универсальных учебных познавательных действий</w:t>
      </w:r>
    </w:p>
    <w:p w14:paraId="5DCE6554" w14:textId="77777777" w:rsidR="00944BF0" w:rsidRPr="00BE0AE5" w:rsidRDefault="00944BF0" w:rsidP="00944BF0">
      <w:pPr>
        <w:pStyle w:val="h5"/>
        <w:rPr>
          <w:rFonts w:cs="Times New Roman"/>
        </w:rPr>
      </w:pPr>
      <w:r w:rsidRPr="00BE0AE5">
        <w:rPr>
          <w:rFonts w:cs="Times New Roman"/>
        </w:rPr>
        <w:t>Формирование базовых логических действий</w:t>
      </w:r>
    </w:p>
    <w:p w14:paraId="52123C4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Выявлять признаки и свойства языковых единиц и языковых явлений иностранного языка; применять изученные правила, алгоритмы.</w:t>
      </w:r>
    </w:p>
    <w:p w14:paraId="209E634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Анализировать, устанавливать аналогии, между способами выражения мысли средствами родного и иностранного языков.</w:t>
      </w:r>
    </w:p>
    <w:p w14:paraId="77546B1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Сравнивать, упорядочивать, классифицировать языковые единицы и языковые явления иностранного языка, разные типы высказывания.</w:t>
      </w:r>
    </w:p>
    <w:p w14:paraId="7C9C732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Моделировать отношения между объектами (членами предложения, структурными единицами диалога и др.).</w:t>
      </w:r>
    </w:p>
    <w:p w14:paraId="18FB2C8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Использовать информацию, извлеченную из несплошных текстов </w:t>
      </w:r>
      <w:r w:rsidRPr="00BE0AE5">
        <w:rPr>
          <w:rFonts w:cs="Times New Roman"/>
        </w:rPr>
        <w:lastRenderedPageBreak/>
        <w:t>(таблицы, диаграммы), в собственных устных и письменных высказ</w:t>
      </w:r>
      <w:r w:rsidRPr="00BE0AE5">
        <w:rPr>
          <w:rFonts w:cs="Times New Roman"/>
        </w:rPr>
        <w:t>ы</w:t>
      </w:r>
      <w:r w:rsidRPr="00BE0AE5">
        <w:rPr>
          <w:rFonts w:cs="Times New Roman"/>
        </w:rPr>
        <w:t>ваниях.</w:t>
      </w:r>
    </w:p>
    <w:p w14:paraId="76E85D9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Выдвигать гипотезы (например, об употреблении глагола-связки в иностранном языке); обосновывать, аргументировать свои суждения, выводы.</w:t>
      </w:r>
    </w:p>
    <w:p w14:paraId="4B5BFB5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Распознавать свойства и признаки языковых единиц и языковых явл</w:t>
      </w:r>
      <w:r w:rsidRPr="00BE0AE5">
        <w:rPr>
          <w:rFonts w:cs="Times New Roman"/>
        </w:rPr>
        <w:t>е</w:t>
      </w:r>
      <w:r w:rsidRPr="00BE0AE5">
        <w:rPr>
          <w:rFonts w:cs="Times New Roman"/>
        </w:rPr>
        <w:t xml:space="preserve">ний (например, с помощью словообразовательных элементов). </w:t>
      </w:r>
    </w:p>
    <w:p w14:paraId="22C6388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Сравнивать языковые единицы разного уровня (звуки, буквы, слова, речевые клише, грамматические явления, тексты и т. п.).</w:t>
      </w:r>
    </w:p>
    <w:p w14:paraId="2972AF6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Пользоваться классификациями (по типу чтения, по типу высказывания и т. п.). </w:t>
      </w:r>
    </w:p>
    <w:p w14:paraId="2FBF52D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Выбирать, анализировать, интерпретировать, систематизировать и</w:t>
      </w:r>
      <w:r w:rsidRPr="00BE0AE5">
        <w:rPr>
          <w:rFonts w:cs="Times New Roman"/>
        </w:rPr>
        <w:t>н</w:t>
      </w:r>
      <w:r w:rsidRPr="00BE0AE5">
        <w:rPr>
          <w:rFonts w:cs="Times New Roman"/>
        </w:rPr>
        <w:t>формацию, представленную в разных формах: сплошных текстах, и</w:t>
      </w:r>
      <w:r w:rsidRPr="00BE0AE5">
        <w:rPr>
          <w:rFonts w:cs="Times New Roman"/>
        </w:rPr>
        <w:t>л</w:t>
      </w:r>
      <w:r w:rsidRPr="00BE0AE5">
        <w:rPr>
          <w:rFonts w:cs="Times New Roman"/>
        </w:rPr>
        <w:t>люстрациях, графически (в таблицах, диаграммах).</w:t>
      </w:r>
    </w:p>
    <w:p w14:paraId="59D9CED5" w14:textId="77777777" w:rsidR="00944BF0" w:rsidRPr="00BE0AE5" w:rsidRDefault="00944BF0" w:rsidP="00944BF0">
      <w:pPr>
        <w:pStyle w:val="h5"/>
        <w:rPr>
          <w:rFonts w:cs="Times New Roman"/>
        </w:rPr>
      </w:pPr>
      <w:r w:rsidRPr="00BE0AE5">
        <w:rPr>
          <w:rFonts w:cs="Times New Roman"/>
        </w:rPr>
        <w:t xml:space="preserve">Работа с информацией </w:t>
      </w:r>
    </w:p>
    <w:p w14:paraId="13E09B39"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Использовать в соответствии с коммуникативной задачей различные стратегии чтения и аудирования для получения информации (с пон</w:t>
      </w:r>
      <w:r w:rsidRPr="00BE0AE5">
        <w:rPr>
          <w:rFonts w:cs="Times New Roman"/>
          <w:spacing w:val="-1"/>
        </w:rPr>
        <w:t>и</w:t>
      </w:r>
      <w:r w:rsidRPr="00BE0AE5">
        <w:rPr>
          <w:rFonts w:cs="Times New Roman"/>
          <w:spacing w:val="-1"/>
        </w:rPr>
        <w:t>манием основного содержания, с пониманием запрашиваемой инфо</w:t>
      </w:r>
      <w:r w:rsidRPr="00BE0AE5">
        <w:rPr>
          <w:rFonts w:cs="Times New Roman"/>
          <w:spacing w:val="-1"/>
        </w:rPr>
        <w:t>р</w:t>
      </w:r>
      <w:r w:rsidRPr="00BE0AE5">
        <w:rPr>
          <w:rFonts w:cs="Times New Roman"/>
          <w:spacing w:val="-1"/>
        </w:rPr>
        <w:t xml:space="preserve">мации, с полным пониманием). </w:t>
      </w:r>
    </w:p>
    <w:p w14:paraId="2AAF850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Прогнозировать содержание текста по заголовку; прогнозировать во</w:t>
      </w:r>
      <w:r w:rsidRPr="00BE0AE5">
        <w:rPr>
          <w:rFonts w:cs="Times New Roman"/>
        </w:rPr>
        <w:t>з</w:t>
      </w:r>
      <w:r w:rsidRPr="00BE0AE5">
        <w:rPr>
          <w:rFonts w:cs="Times New Roman"/>
        </w:rPr>
        <w:t>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14:paraId="2A8EC3D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Полно и точно понимать прочитанный текст на основе его информ</w:t>
      </w:r>
      <w:r w:rsidRPr="00BE0AE5">
        <w:rPr>
          <w:rFonts w:cs="Times New Roman"/>
        </w:rPr>
        <w:t>а</w:t>
      </w:r>
      <w:r w:rsidRPr="00BE0AE5">
        <w:rPr>
          <w:rFonts w:cs="Times New Roman"/>
        </w:rPr>
        <w:t>ционной переработки (смыслового и структурного анализа отдельных частей текста, выборочного перевода);</w:t>
      </w:r>
    </w:p>
    <w:p w14:paraId="41FC03B2"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использовать внешние формальные элементы текста (подзаголовки, иллюстрации, сноски) для понимания его содержания.</w:t>
      </w:r>
    </w:p>
    <w:p w14:paraId="7C268F6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Фиксировать информацию доступными средствами (в виде ключевых слов, плана).</w:t>
      </w:r>
    </w:p>
    <w:p w14:paraId="6E58C7D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Оценивать достоверность информации, полученной из иноязычных источников.</w:t>
      </w:r>
    </w:p>
    <w:p w14:paraId="5EF7B0D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Находить аргументы, подтверждающие или опровергающие одну и ту же идею, в различных информационных источниках;</w:t>
      </w:r>
    </w:p>
    <w:p w14:paraId="5F48F0D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выдвигать предположения (например, о значении слова в контексте) и аргументировать его.</w:t>
      </w:r>
    </w:p>
    <w:p w14:paraId="0C4B564C" w14:textId="77777777" w:rsidR="00944BF0" w:rsidRPr="00BE0AE5" w:rsidRDefault="00944BF0" w:rsidP="00944BF0">
      <w:pPr>
        <w:pStyle w:val="h5"/>
        <w:rPr>
          <w:rFonts w:cs="Times New Roman"/>
        </w:rPr>
      </w:pPr>
      <w:r w:rsidRPr="00BE0AE5">
        <w:rPr>
          <w:rFonts w:cs="Times New Roman"/>
        </w:rPr>
        <w:t xml:space="preserve">Формирование универсальных учебных коммуникативных действий </w:t>
      </w:r>
    </w:p>
    <w:p w14:paraId="413A695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Воспринимать и создавать собственные диалогические и монологич</w:t>
      </w:r>
      <w:r w:rsidRPr="00BE0AE5">
        <w:rPr>
          <w:rFonts w:cs="Times New Roman"/>
        </w:rPr>
        <w:t>е</w:t>
      </w:r>
      <w:r w:rsidRPr="00BE0AE5">
        <w:rPr>
          <w:rFonts w:cs="Times New Roman"/>
        </w:rPr>
        <w:t>ские высказывания, участвуя в обсуждениях, выступлениях; выражать эмоции в соответствии с условиями и целями общения.</w:t>
      </w:r>
    </w:p>
    <w:p w14:paraId="78E71BB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w:t>
      </w:r>
      <w:r w:rsidRPr="00BE0AE5">
        <w:rPr>
          <w:rFonts w:cs="Times New Roman"/>
        </w:rPr>
        <w:t>е</w:t>
      </w:r>
      <w:r w:rsidRPr="00BE0AE5">
        <w:rPr>
          <w:rFonts w:cs="Times New Roman"/>
        </w:rPr>
        <w:t>ресующей информации).</w:t>
      </w:r>
    </w:p>
    <w:p w14:paraId="552047A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Анализировать и восстанавливать текст с опущенными в учебных целях фрагментами.</w:t>
      </w:r>
    </w:p>
    <w:p w14:paraId="5268ABD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Выстраивать и представлять в письменной форме логику решения коммуникативной задачи (например, в виде плана высказывания, с</w:t>
      </w:r>
      <w:r w:rsidRPr="00BE0AE5">
        <w:rPr>
          <w:rFonts w:cs="Times New Roman"/>
        </w:rPr>
        <w:t>о</w:t>
      </w:r>
      <w:r w:rsidRPr="00BE0AE5">
        <w:rPr>
          <w:rFonts w:cs="Times New Roman"/>
        </w:rPr>
        <w:t xml:space="preserve">стоящего из вопросов или утверждений). </w:t>
      </w:r>
    </w:p>
    <w:p w14:paraId="1495A52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Публично представлять на иностранном языке результаты выполне</w:t>
      </w:r>
      <w:r w:rsidRPr="00BE0AE5">
        <w:rPr>
          <w:rFonts w:cs="Times New Roman"/>
        </w:rPr>
        <w:t>н</w:t>
      </w:r>
      <w:r w:rsidRPr="00BE0AE5">
        <w:rPr>
          <w:rFonts w:cs="Times New Roman"/>
        </w:rPr>
        <w:t>ной проектной работы, самостоятельно выбирая формат выступления с учетом особенностей аудитории.</w:t>
      </w:r>
    </w:p>
    <w:p w14:paraId="4BEDDD00" w14:textId="77777777" w:rsidR="00944BF0" w:rsidRPr="00BE0AE5" w:rsidRDefault="00944BF0" w:rsidP="00944BF0">
      <w:pPr>
        <w:pStyle w:val="h5"/>
        <w:rPr>
          <w:rFonts w:cs="Times New Roman"/>
        </w:rPr>
      </w:pPr>
      <w:r w:rsidRPr="00BE0AE5">
        <w:rPr>
          <w:rFonts w:cs="Times New Roman"/>
        </w:rPr>
        <w:t xml:space="preserve">Формирование универсальных учебных регулятивных действий </w:t>
      </w:r>
    </w:p>
    <w:p w14:paraId="7F44314C" w14:textId="77777777" w:rsidR="00944BF0" w:rsidRPr="00BE0AE5" w:rsidRDefault="00944BF0" w:rsidP="00944BF0">
      <w:pPr>
        <w:pStyle w:val="list-bullet"/>
        <w:widowControl w:val="0"/>
        <w:numPr>
          <w:ilvl w:val="0"/>
          <w:numId w:val="10"/>
        </w:numPr>
        <w:ind w:left="567" w:hanging="340"/>
        <w:rPr>
          <w:rFonts w:cs="Times New Roman"/>
          <w:spacing w:val="-3"/>
        </w:rPr>
      </w:pPr>
      <w:r w:rsidRPr="00BE0AE5">
        <w:rPr>
          <w:rFonts w:cs="Times New Roman"/>
          <w:spacing w:val="-3"/>
        </w:rPr>
        <w:t>Удерживать цель деятельности; планировать выполнение учебной задачи, выбирать и аргументировать способ деятельности.</w:t>
      </w:r>
    </w:p>
    <w:p w14:paraId="76242AD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14:paraId="648B77A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Оказывать влияние на речевое поведение партнера (например, поощряя его продолжать поиск совместного решения поставленной задачи).</w:t>
      </w:r>
    </w:p>
    <w:p w14:paraId="557A38E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Корректировать деятельность с учетом возникших трудностей, ошибок, новых данных или информации.</w:t>
      </w:r>
    </w:p>
    <w:p w14:paraId="4CE4E93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14:paraId="04D34517" w14:textId="77777777" w:rsidR="00944BF0" w:rsidRPr="00BE0AE5" w:rsidRDefault="00944BF0" w:rsidP="00944BF0">
      <w:pPr>
        <w:pStyle w:val="h2"/>
        <w:rPr>
          <w:rFonts w:cs="Times New Roman"/>
        </w:rPr>
      </w:pPr>
      <w:r w:rsidRPr="00BE0AE5">
        <w:rPr>
          <w:rFonts w:cs="Times New Roman"/>
        </w:rPr>
        <w:t>Математика и информатика</w:t>
      </w:r>
    </w:p>
    <w:p w14:paraId="380E24A0" w14:textId="77777777" w:rsidR="00944BF0" w:rsidRPr="00BE0AE5" w:rsidRDefault="00944BF0" w:rsidP="00944BF0">
      <w:pPr>
        <w:pStyle w:val="h4-first"/>
        <w:rPr>
          <w:rFonts w:cs="Times New Roman"/>
        </w:rPr>
      </w:pPr>
      <w:r w:rsidRPr="00BE0AE5">
        <w:rPr>
          <w:rFonts w:cs="Times New Roman"/>
        </w:rPr>
        <w:t>Формирование универсальных учебных познавательных действий</w:t>
      </w:r>
    </w:p>
    <w:p w14:paraId="119FDA7B" w14:textId="77777777" w:rsidR="00944BF0" w:rsidRPr="00BE0AE5" w:rsidRDefault="00944BF0" w:rsidP="00944BF0">
      <w:pPr>
        <w:pStyle w:val="h5"/>
        <w:rPr>
          <w:rFonts w:cs="Times New Roman"/>
        </w:rPr>
      </w:pPr>
      <w:r w:rsidRPr="00BE0AE5">
        <w:rPr>
          <w:rFonts w:cs="Times New Roman"/>
        </w:rPr>
        <w:t>Формирование базовых логических действий</w:t>
      </w:r>
    </w:p>
    <w:p w14:paraId="3C8D57A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Выявлять качества, свойства, характеристики математических объе</w:t>
      </w:r>
      <w:r w:rsidRPr="00BE0AE5">
        <w:rPr>
          <w:rFonts w:cs="Times New Roman"/>
        </w:rPr>
        <w:t>к</w:t>
      </w:r>
      <w:r w:rsidRPr="00BE0AE5">
        <w:rPr>
          <w:rFonts w:cs="Times New Roman"/>
        </w:rPr>
        <w:t xml:space="preserve">тов. </w:t>
      </w:r>
    </w:p>
    <w:p w14:paraId="1569947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Различать свойства и признаки объектов.</w:t>
      </w:r>
    </w:p>
    <w:p w14:paraId="0E7256E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Сравнивать, упорядочивать, классифицировать числа, величины, в</w:t>
      </w:r>
      <w:r w:rsidRPr="00BE0AE5">
        <w:rPr>
          <w:rFonts w:cs="Times New Roman"/>
        </w:rPr>
        <w:t>ы</w:t>
      </w:r>
      <w:r w:rsidRPr="00BE0AE5">
        <w:rPr>
          <w:rFonts w:cs="Times New Roman"/>
        </w:rPr>
        <w:t>ражения, формулы, графики, геометрические фигуры и т. п.</w:t>
      </w:r>
    </w:p>
    <w:p w14:paraId="537DA1E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Устанавливать связи и отношения, проводить аналогии, распознавать зависимости между объектами. </w:t>
      </w:r>
    </w:p>
    <w:p w14:paraId="15BA0D8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Анализировать изменения и находить закономерности.</w:t>
      </w:r>
    </w:p>
    <w:p w14:paraId="1DA5439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Формулировать и использовать определения понятий, теоремы; выв</w:t>
      </w:r>
      <w:r w:rsidRPr="00BE0AE5">
        <w:rPr>
          <w:rFonts w:cs="Times New Roman"/>
        </w:rPr>
        <w:t>о</w:t>
      </w:r>
      <w:r w:rsidRPr="00BE0AE5">
        <w:rPr>
          <w:rFonts w:cs="Times New Roman"/>
        </w:rPr>
        <w:t xml:space="preserve">дить следствия, строить отрицания, формулировать обратные теоремы. </w:t>
      </w:r>
    </w:p>
    <w:p w14:paraId="681DD78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 xml:space="preserve">Использовать логические связки «и», «или», </w:t>
      </w:r>
      <w:r w:rsidRPr="00BE0AE5">
        <w:rPr>
          <w:rStyle w:val="Italic"/>
          <w:rFonts w:cs="Times New Roman"/>
        </w:rPr>
        <w:t>«</w:t>
      </w:r>
      <w:r w:rsidRPr="00BE0AE5">
        <w:rPr>
          <w:rFonts w:cs="Times New Roman"/>
        </w:rPr>
        <w:t>если ..., то ...».</w:t>
      </w:r>
    </w:p>
    <w:p w14:paraId="5BE17B2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Обобщать и конкретизировать; строить заключения от общего к час</w:t>
      </w:r>
      <w:r w:rsidRPr="00BE0AE5">
        <w:rPr>
          <w:rFonts w:cs="Times New Roman"/>
        </w:rPr>
        <w:t>т</w:t>
      </w:r>
      <w:r w:rsidRPr="00BE0AE5">
        <w:rPr>
          <w:rFonts w:cs="Times New Roman"/>
        </w:rPr>
        <w:t xml:space="preserve">ному и от частного к общему. </w:t>
      </w:r>
    </w:p>
    <w:p w14:paraId="743E7AB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Использовать кванторы «все», «всякий», «любой», «некоторый», «с</w:t>
      </w:r>
      <w:r w:rsidRPr="00BE0AE5">
        <w:rPr>
          <w:rFonts w:cs="Times New Roman"/>
        </w:rPr>
        <w:t>у</w:t>
      </w:r>
      <w:r w:rsidRPr="00BE0AE5">
        <w:rPr>
          <w:rFonts w:cs="Times New Roman"/>
        </w:rPr>
        <w:t>ществует»; приводить пример и контрпример.</w:t>
      </w:r>
    </w:p>
    <w:p w14:paraId="1BF64F0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Различать, распознавать верные и неверные утверждения.</w:t>
      </w:r>
    </w:p>
    <w:p w14:paraId="5343120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Выражать отношения, зависимости, правила, закономерности с пом</w:t>
      </w:r>
      <w:r w:rsidRPr="00BE0AE5">
        <w:rPr>
          <w:rFonts w:cs="Times New Roman"/>
        </w:rPr>
        <w:t>о</w:t>
      </w:r>
      <w:r w:rsidRPr="00BE0AE5">
        <w:rPr>
          <w:rFonts w:cs="Times New Roman"/>
        </w:rPr>
        <w:t xml:space="preserve">щью формул. </w:t>
      </w:r>
    </w:p>
    <w:p w14:paraId="4F17060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Моделировать отношения между объектами, использовать символьные и графические модели.</w:t>
      </w:r>
    </w:p>
    <w:p w14:paraId="415048C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Воспроизводить и строить логические цепочки утверждений, прямые и от противного. </w:t>
      </w:r>
    </w:p>
    <w:p w14:paraId="400530F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Устанавливать противоречия в рассуждениях.</w:t>
      </w:r>
    </w:p>
    <w:p w14:paraId="22346DC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Создавать, применять и преобразовывать знаки и символы, модели и схемы для решения учебных и познавательных задач.</w:t>
      </w:r>
    </w:p>
    <w:p w14:paraId="5064B41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425E1B7E" w14:textId="77777777" w:rsidR="00944BF0" w:rsidRPr="00BE0AE5" w:rsidRDefault="00944BF0" w:rsidP="00944BF0">
      <w:pPr>
        <w:pStyle w:val="h5"/>
        <w:rPr>
          <w:rFonts w:cs="Times New Roman"/>
        </w:rPr>
      </w:pPr>
      <w:r w:rsidRPr="00BE0AE5">
        <w:rPr>
          <w:rFonts w:cs="Times New Roman"/>
        </w:rPr>
        <w:t>Формирование базовых исследовательских действий</w:t>
      </w:r>
    </w:p>
    <w:p w14:paraId="2F5186A5"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w:t>
      </w:r>
      <w:r w:rsidRPr="00BE0AE5">
        <w:rPr>
          <w:rFonts w:cs="Times New Roman"/>
          <w:spacing w:val="-1"/>
        </w:rPr>
        <w:t>с</w:t>
      </w:r>
      <w:r w:rsidRPr="00BE0AE5">
        <w:rPr>
          <w:rFonts w:cs="Times New Roman"/>
          <w:spacing w:val="-1"/>
        </w:rPr>
        <w:t>пользовать пример, аналогию и обобщение.</w:t>
      </w:r>
    </w:p>
    <w:p w14:paraId="65A7218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Доказывать, обосновывать, аргументировать свои суждения, выводы, закономерности и результаты.</w:t>
      </w:r>
    </w:p>
    <w:p w14:paraId="57BF5EF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Дописывать выводы, результаты опытов, экспериментов, исследов</w:t>
      </w:r>
      <w:r w:rsidRPr="00BE0AE5">
        <w:rPr>
          <w:rFonts w:cs="Times New Roman"/>
        </w:rPr>
        <w:t>а</w:t>
      </w:r>
      <w:r w:rsidRPr="00BE0AE5">
        <w:rPr>
          <w:rFonts w:cs="Times New Roman"/>
        </w:rPr>
        <w:t xml:space="preserve">ний, используя математический язык и символику. </w:t>
      </w:r>
    </w:p>
    <w:p w14:paraId="63A9FDE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Оценивать надежность информации по критериям, предложенным учителем или сформулированным самостоятельно.</w:t>
      </w:r>
    </w:p>
    <w:p w14:paraId="0B7F0D52" w14:textId="77777777" w:rsidR="00944BF0" w:rsidRPr="00BE0AE5" w:rsidRDefault="00944BF0" w:rsidP="00944BF0">
      <w:pPr>
        <w:pStyle w:val="h5"/>
        <w:rPr>
          <w:rFonts w:cs="Times New Roman"/>
        </w:rPr>
      </w:pPr>
      <w:r w:rsidRPr="00BE0AE5">
        <w:rPr>
          <w:rFonts w:cs="Times New Roman"/>
        </w:rPr>
        <w:t>Работа с информацией</w:t>
      </w:r>
    </w:p>
    <w:p w14:paraId="242EBA5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Использовать таблицы и схемы для структурированного представления информации, графические способы представления данных. </w:t>
      </w:r>
    </w:p>
    <w:p w14:paraId="2FAE596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Переводить вербальную информацию в графическую форму и наоб</w:t>
      </w:r>
      <w:r w:rsidRPr="00BE0AE5">
        <w:rPr>
          <w:rFonts w:cs="Times New Roman"/>
        </w:rPr>
        <w:t>о</w:t>
      </w:r>
      <w:r w:rsidRPr="00BE0AE5">
        <w:rPr>
          <w:rFonts w:cs="Times New Roman"/>
        </w:rPr>
        <w:t>рот.</w:t>
      </w:r>
    </w:p>
    <w:p w14:paraId="4EA8325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Выявлять недостаточность и избыточность информации, данных, н</w:t>
      </w:r>
      <w:r w:rsidRPr="00BE0AE5">
        <w:rPr>
          <w:rFonts w:cs="Times New Roman"/>
        </w:rPr>
        <w:t>е</w:t>
      </w:r>
      <w:r w:rsidRPr="00BE0AE5">
        <w:rPr>
          <w:rFonts w:cs="Times New Roman"/>
        </w:rPr>
        <w:t>обходимых для решения учебной или практической задачи.</w:t>
      </w:r>
    </w:p>
    <w:p w14:paraId="25A0D5E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Распознавать неверную информацию, данные, утверждения; устана</w:t>
      </w:r>
      <w:r w:rsidRPr="00BE0AE5">
        <w:rPr>
          <w:rFonts w:cs="Times New Roman"/>
        </w:rPr>
        <w:t>в</w:t>
      </w:r>
      <w:r w:rsidRPr="00BE0AE5">
        <w:rPr>
          <w:rFonts w:cs="Times New Roman"/>
        </w:rPr>
        <w:t xml:space="preserve">ливать противоречия в фактах, данных. </w:t>
      </w:r>
    </w:p>
    <w:p w14:paraId="2639E62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Находить ошибки в неверных утверждениях и исправлять их.</w:t>
      </w:r>
    </w:p>
    <w:p w14:paraId="163EBEE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Оценивать надежность информации по критериям, предложенным </w:t>
      </w:r>
      <w:r w:rsidRPr="00BE0AE5">
        <w:rPr>
          <w:rFonts w:cs="Times New Roman"/>
        </w:rPr>
        <w:lastRenderedPageBreak/>
        <w:t>учителем или сформулированным самостоятельно.</w:t>
      </w:r>
    </w:p>
    <w:p w14:paraId="002E9D3B" w14:textId="77777777" w:rsidR="00944BF0" w:rsidRPr="00BE0AE5" w:rsidRDefault="00944BF0" w:rsidP="00944BF0">
      <w:pPr>
        <w:pStyle w:val="h5"/>
        <w:rPr>
          <w:rFonts w:cs="Times New Roman"/>
        </w:rPr>
      </w:pPr>
      <w:r w:rsidRPr="00BE0AE5">
        <w:rPr>
          <w:rFonts w:cs="Times New Roman"/>
        </w:rPr>
        <w:t>Формирование универсальных учебных коммуникативных действий</w:t>
      </w:r>
    </w:p>
    <w:p w14:paraId="175296D6"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Выстраивать и представлять в письменной форме логику решения з</w:t>
      </w:r>
      <w:r w:rsidRPr="00BE0AE5">
        <w:rPr>
          <w:rFonts w:cs="Times New Roman"/>
          <w:spacing w:val="-1"/>
        </w:rPr>
        <w:t>а</w:t>
      </w:r>
      <w:r w:rsidRPr="00BE0AE5">
        <w:rPr>
          <w:rFonts w:cs="Times New Roman"/>
          <w:spacing w:val="-1"/>
        </w:rPr>
        <w:t>дачи, доказательства, исследования, подкрепляя пояснениями, обосн</w:t>
      </w:r>
      <w:r w:rsidRPr="00BE0AE5">
        <w:rPr>
          <w:rFonts w:cs="Times New Roman"/>
          <w:spacing w:val="-1"/>
        </w:rPr>
        <w:t>о</w:t>
      </w:r>
      <w:r w:rsidRPr="00BE0AE5">
        <w:rPr>
          <w:rFonts w:cs="Times New Roman"/>
          <w:spacing w:val="-1"/>
        </w:rPr>
        <w:t>ваниями в текстовом и графическом виде.</w:t>
      </w:r>
    </w:p>
    <w:p w14:paraId="56713E4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Владеть базовыми нормами информационной этики и права, основами информационной безопасности, определяющими правила обществе</w:t>
      </w:r>
      <w:r w:rsidRPr="00BE0AE5">
        <w:rPr>
          <w:rFonts w:cs="Times New Roman"/>
        </w:rPr>
        <w:t>н</w:t>
      </w:r>
      <w:r w:rsidRPr="00BE0AE5">
        <w:rPr>
          <w:rFonts w:cs="Times New Roman"/>
        </w:rPr>
        <w:t>ного поведения, формы социальной жизни в группах и сообществах, существующих в виртуальном пространстве.</w:t>
      </w:r>
    </w:p>
    <w:p w14:paraId="516EE3E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262A8E4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Принимать цель совместной информационной деятельности по сбору, обработке, передаче, формализации информации. </w:t>
      </w:r>
    </w:p>
    <w:p w14:paraId="49A126D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Коллективно строить действия по ее достижению: распределять роли, договариваться, обсуждать процесс и результат совместной работы.</w:t>
      </w:r>
    </w:p>
    <w:p w14:paraId="465ADE6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2713751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Оценивать качество своего вклада в общий информационный продукт по критериям, самостоятельно сформулированным участниками вза</w:t>
      </w:r>
      <w:r w:rsidRPr="00BE0AE5">
        <w:rPr>
          <w:rFonts w:cs="Times New Roman"/>
        </w:rPr>
        <w:t>и</w:t>
      </w:r>
      <w:r w:rsidRPr="00BE0AE5">
        <w:rPr>
          <w:rFonts w:cs="Times New Roman"/>
        </w:rPr>
        <w:t>модействия.</w:t>
      </w:r>
    </w:p>
    <w:p w14:paraId="307F61AC" w14:textId="77777777" w:rsidR="00944BF0" w:rsidRPr="00BE0AE5" w:rsidRDefault="00944BF0" w:rsidP="00944BF0">
      <w:pPr>
        <w:pStyle w:val="h5"/>
        <w:rPr>
          <w:rFonts w:cs="Times New Roman"/>
        </w:rPr>
      </w:pPr>
      <w:r w:rsidRPr="00BE0AE5">
        <w:rPr>
          <w:rFonts w:cs="Times New Roman"/>
        </w:rPr>
        <w:t>Формирование универсальных учебных регулятивных действий</w:t>
      </w:r>
    </w:p>
    <w:p w14:paraId="21D2E26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Удерживать цель деятельности. </w:t>
      </w:r>
    </w:p>
    <w:p w14:paraId="3245020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Планировать выполнение учебной задачи, выбирать и аргументировать способ деятельности.</w:t>
      </w:r>
    </w:p>
    <w:p w14:paraId="1C6BBA9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Корректировать деятельность с учетом возникших трудностей, ошибок, новых данных или информации.</w:t>
      </w:r>
    </w:p>
    <w:p w14:paraId="6BE2B40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Анализировать и оценивать собственную работу: меру собственной самостоятельности, затруднения, дефициты, ошибки и пр.</w:t>
      </w:r>
    </w:p>
    <w:p w14:paraId="7320998C" w14:textId="77777777" w:rsidR="00944BF0" w:rsidRPr="00BE0AE5" w:rsidRDefault="00944BF0" w:rsidP="00944BF0">
      <w:pPr>
        <w:pStyle w:val="h2"/>
        <w:rPr>
          <w:rFonts w:cs="Times New Roman"/>
        </w:rPr>
      </w:pPr>
      <w:r w:rsidRPr="00BE0AE5">
        <w:rPr>
          <w:rFonts w:cs="Times New Roman"/>
        </w:rPr>
        <w:t>Естественно-научные предметы</w:t>
      </w:r>
    </w:p>
    <w:p w14:paraId="44AF948F" w14:textId="77777777" w:rsidR="00944BF0" w:rsidRPr="00BE0AE5" w:rsidRDefault="00944BF0" w:rsidP="00944BF0">
      <w:pPr>
        <w:pStyle w:val="h4-first"/>
        <w:rPr>
          <w:rFonts w:cs="Times New Roman"/>
        </w:rPr>
      </w:pPr>
      <w:r w:rsidRPr="00BE0AE5">
        <w:rPr>
          <w:rFonts w:cs="Times New Roman"/>
        </w:rPr>
        <w:t>Формирование универсальных учебных познавательных действий</w:t>
      </w:r>
    </w:p>
    <w:p w14:paraId="1EE2FFCD" w14:textId="77777777" w:rsidR="00944BF0" w:rsidRPr="00BE0AE5" w:rsidRDefault="00944BF0" w:rsidP="00944BF0">
      <w:pPr>
        <w:pStyle w:val="h5"/>
        <w:rPr>
          <w:rFonts w:cs="Times New Roman"/>
        </w:rPr>
      </w:pPr>
      <w:r w:rsidRPr="00BE0AE5">
        <w:rPr>
          <w:rFonts w:cs="Times New Roman"/>
        </w:rPr>
        <w:t>Формирование базовых логических действий</w:t>
      </w:r>
    </w:p>
    <w:p w14:paraId="057C2AC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Выдвигать гипотезы, объясняющие простые явления, например: </w:t>
      </w:r>
    </w:p>
    <w:p w14:paraId="0780C1F9"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почему останавливается движущееся по горизонтальной поверхности тело;</w:t>
      </w:r>
    </w:p>
    <w:p w14:paraId="719E261A"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почему в жаркую погоду в светлой одежде прохладнее, чем в темной. </w:t>
      </w:r>
    </w:p>
    <w:p w14:paraId="5B28999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Строить простейшие модели физических явлений (в виде рисунков или </w:t>
      </w:r>
      <w:r w:rsidRPr="00BE0AE5">
        <w:rPr>
          <w:rFonts w:cs="Times New Roman"/>
        </w:rPr>
        <w:lastRenderedPageBreak/>
        <w:t>схем), например: падение предмета; отражение света от зеркальной поверхности.</w:t>
      </w:r>
    </w:p>
    <w:p w14:paraId="3F98660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Прогнозировать свойства веществ на основе общих химических свойств изученных классов/групп веществ, к которым они относятся.</w:t>
      </w:r>
    </w:p>
    <w:p w14:paraId="5490162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Объяснять общности происхождения и эволюции систематических групп растений на примере сопоставления биологических растител</w:t>
      </w:r>
      <w:r w:rsidRPr="00BE0AE5">
        <w:rPr>
          <w:rFonts w:cs="Times New Roman"/>
        </w:rPr>
        <w:t>ь</w:t>
      </w:r>
      <w:r w:rsidRPr="00BE0AE5">
        <w:rPr>
          <w:rFonts w:cs="Times New Roman"/>
        </w:rPr>
        <w:t xml:space="preserve">ных объектов. </w:t>
      </w:r>
    </w:p>
    <w:p w14:paraId="36ADD12C" w14:textId="77777777" w:rsidR="00944BF0" w:rsidRPr="00BE0AE5" w:rsidRDefault="00944BF0" w:rsidP="00944BF0">
      <w:pPr>
        <w:pStyle w:val="h5"/>
        <w:rPr>
          <w:rFonts w:cs="Times New Roman"/>
        </w:rPr>
      </w:pPr>
      <w:r w:rsidRPr="00BE0AE5">
        <w:rPr>
          <w:rFonts w:cs="Times New Roman"/>
        </w:rPr>
        <w:t>Формирование базовых исследовательских действий</w:t>
      </w:r>
    </w:p>
    <w:p w14:paraId="453E4F0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Исследование явления теплообмена при смешивании холодной и г</w:t>
      </w:r>
      <w:r w:rsidRPr="00BE0AE5">
        <w:rPr>
          <w:rFonts w:cs="Times New Roman"/>
        </w:rPr>
        <w:t>о</w:t>
      </w:r>
      <w:r w:rsidRPr="00BE0AE5">
        <w:rPr>
          <w:rFonts w:cs="Times New Roman"/>
        </w:rPr>
        <w:t>рячей воды.</w:t>
      </w:r>
    </w:p>
    <w:p w14:paraId="026A119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Исследование процесса испарения различных жидкостей.</w:t>
      </w:r>
    </w:p>
    <w:p w14:paraId="3A32809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Планирование и осуществление на практике химических экспериме</w:t>
      </w:r>
      <w:r w:rsidRPr="00BE0AE5">
        <w:rPr>
          <w:rFonts w:cs="Times New Roman"/>
        </w:rPr>
        <w:t>н</w:t>
      </w:r>
      <w:r w:rsidRPr="00BE0AE5">
        <w:rPr>
          <w:rFonts w:cs="Times New Roman"/>
        </w:rPr>
        <w:t>тов, проведение наблюдений, получение выводов по результатам эк</w:t>
      </w:r>
      <w:r w:rsidRPr="00BE0AE5">
        <w:rPr>
          <w:rFonts w:cs="Times New Roman"/>
        </w:rPr>
        <w:t>с</w:t>
      </w:r>
      <w:r w:rsidRPr="00BE0AE5">
        <w:rPr>
          <w:rFonts w:cs="Times New Roman"/>
        </w:rPr>
        <w:t>перимента: обнаружение сульфат-ионов, взимодействие разбавленной серной кислоты с цинком.</w:t>
      </w:r>
    </w:p>
    <w:p w14:paraId="3E7CD2F1" w14:textId="77777777" w:rsidR="00944BF0" w:rsidRPr="00BE0AE5" w:rsidRDefault="00944BF0" w:rsidP="00944BF0">
      <w:pPr>
        <w:pStyle w:val="h5"/>
        <w:rPr>
          <w:rFonts w:cs="Times New Roman"/>
        </w:rPr>
      </w:pPr>
      <w:r w:rsidRPr="00BE0AE5">
        <w:rPr>
          <w:rFonts w:cs="Times New Roman"/>
        </w:rPr>
        <w:t>Работа с информацией</w:t>
      </w:r>
    </w:p>
    <w:p w14:paraId="55B5321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Анализировать оригинальный текст, посвященный использованию звука (или ультразвука) в технике (эхолокация, ультразвук в медицине и др.). </w:t>
      </w:r>
    </w:p>
    <w:p w14:paraId="2350056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Выполнять задания по тексту (смысловое чтение).</w:t>
      </w:r>
    </w:p>
    <w:p w14:paraId="4FEB56B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Использование при выполнении учебных заданий и в процессе иссл</w:t>
      </w:r>
      <w:r w:rsidRPr="00BE0AE5">
        <w:rPr>
          <w:rFonts w:cs="Times New Roman"/>
        </w:rPr>
        <w:t>е</w:t>
      </w:r>
      <w:r w:rsidRPr="00BE0AE5">
        <w:rPr>
          <w:rFonts w:cs="Times New Roman"/>
        </w:rPr>
        <w:t>довательской деятельности научно-популярную литературу химич</w:t>
      </w:r>
      <w:r w:rsidRPr="00BE0AE5">
        <w:rPr>
          <w:rFonts w:cs="Times New Roman"/>
        </w:rPr>
        <w:t>е</w:t>
      </w:r>
      <w:r w:rsidRPr="00BE0AE5">
        <w:rPr>
          <w:rFonts w:cs="Times New Roman"/>
        </w:rPr>
        <w:t>ского содержания, справочные материалы, ресурсы Интернета.</w:t>
      </w:r>
    </w:p>
    <w:p w14:paraId="1269B93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Анализировать современные источники о вакцинах и вакцинировании. Обсуждать роли вакцин и лечебных сывороток для сохранения здор</w:t>
      </w:r>
      <w:r w:rsidRPr="00BE0AE5">
        <w:rPr>
          <w:rFonts w:cs="Times New Roman"/>
        </w:rPr>
        <w:t>о</w:t>
      </w:r>
      <w:r w:rsidRPr="00BE0AE5">
        <w:rPr>
          <w:rFonts w:cs="Times New Roman"/>
        </w:rPr>
        <w:t xml:space="preserve">вья человека. </w:t>
      </w:r>
    </w:p>
    <w:p w14:paraId="7CF24E0F" w14:textId="77777777" w:rsidR="00944BF0" w:rsidRPr="00BE0AE5" w:rsidRDefault="00944BF0" w:rsidP="00944BF0">
      <w:pPr>
        <w:pStyle w:val="h5"/>
        <w:rPr>
          <w:rFonts w:cs="Times New Roman"/>
        </w:rPr>
      </w:pPr>
      <w:r w:rsidRPr="00BE0AE5">
        <w:rPr>
          <w:rFonts w:cs="Times New Roman"/>
        </w:rPr>
        <w:t>Формирование универсальных учебных коммуникативных действий</w:t>
      </w:r>
    </w:p>
    <w:p w14:paraId="76A99DA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Сопоставлять свои суждения с суждениями других участников ди</w:t>
      </w:r>
      <w:r w:rsidRPr="00BE0AE5">
        <w:rPr>
          <w:rFonts w:cs="Times New Roman"/>
        </w:rPr>
        <w:t>с</w:t>
      </w:r>
      <w:r w:rsidRPr="00BE0AE5">
        <w:rPr>
          <w:rFonts w:cs="Times New Roman"/>
        </w:rPr>
        <w:t>куссии, при выявлении различий и сходства позиций по отношению к обсуждаемой естественно-научной проблеме.</w:t>
      </w:r>
    </w:p>
    <w:p w14:paraId="64128BA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Выражать свою точку зрения на решение естественно-научной задачи в устных и письменных текстах.</w:t>
      </w:r>
    </w:p>
    <w:p w14:paraId="36845A1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Публично представлять результаты выполненного естестве</w:t>
      </w:r>
      <w:r w:rsidRPr="00BE0AE5">
        <w:rPr>
          <w:rFonts w:cs="Times New Roman"/>
        </w:rPr>
        <w:t>н</w:t>
      </w:r>
      <w:r w:rsidRPr="00BE0AE5">
        <w:rPr>
          <w:rFonts w:cs="Times New Roman"/>
        </w:rPr>
        <w:t>но-научного исследования или проекта, физического или химического опыта, биологического наблюдения.</w:t>
      </w:r>
    </w:p>
    <w:p w14:paraId="0E81D93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Определять и принимать цель совместной деятельности по решению естественно-научной проблемы, организация действий по ее достиж</w:t>
      </w:r>
      <w:r w:rsidRPr="00BE0AE5">
        <w:rPr>
          <w:rFonts w:cs="Times New Roman"/>
        </w:rPr>
        <w:t>е</w:t>
      </w:r>
      <w:r w:rsidRPr="00BE0AE5">
        <w:rPr>
          <w:rFonts w:cs="Times New Roman"/>
        </w:rPr>
        <w:t>нию: обсуждение процесса и результатов совместной работы; обо</w:t>
      </w:r>
      <w:r w:rsidRPr="00BE0AE5">
        <w:rPr>
          <w:rFonts w:cs="Times New Roman"/>
        </w:rPr>
        <w:t>б</w:t>
      </w:r>
      <w:r w:rsidRPr="00BE0AE5">
        <w:rPr>
          <w:rFonts w:cs="Times New Roman"/>
        </w:rPr>
        <w:t>щение мнений нескольких людей.</w:t>
      </w:r>
    </w:p>
    <w:p w14:paraId="2676BBD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Координировать свои действия с другими членами команды при р</w:t>
      </w:r>
      <w:r w:rsidRPr="00BE0AE5">
        <w:rPr>
          <w:rFonts w:cs="Times New Roman"/>
        </w:rPr>
        <w:t>е</w:t>
      </w:r>
      <w:r w:rsidRPr="00BE0AE5">
        <w:rPr>
          <w:rFonts w:cs="Times New Roman"/>
        </w:rPr>
        <w:lastRenderedPageBreak/>
        <w:t>шении задачи, выполнении естественно-научного исследования или проекта.</w:t>
      </w:r>
    </w:p>
    <w:p w14:paraId="34101A8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Оценивать свой вклад в решение естественно-научной проблемы по критериям, самостоятельно сформулированным участниками команды.</w:t>
      </w:r>
    </w:p>
    <w:p w14:paraId="68D70343" w14:textId="77777777" w:rsidR="00944BF0" w:rsidRPr="00BE0AE5" w:rsidRDefault="00944BF0" w:rsidP="00944BF0">
      <w:pPr>
        <w:pStyle w:val="h5"/>
        <w:rPr>
          <w:rFonts w:cs="Times New Roman"/>
        </w:rPr>
      </w:pPr>
      <w:r w:rsidRPr="00BE0AE5">
        <w:rPr>
          <w:rFonts w:cs="Times New Roman"/>
        </w:rPr>
        <w:t>Формирование универсальных учебных регулятивных действий</w:t>
      </w:r>
    </w:p>
    <w:p w14:paraId="1BA5071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Выявление проблем в жизненных и учебных ситуациях, требующих для решения проявлений естественно-научной грамотности.</w:t>
      </w:r>
    </w:p>
    <w:p w14:paraId="250DF0D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 и выбор различных подходов к принятию решений в ситуациях, требующих естественно-научной грамотности и знакомства с совр</w:t>
      </w:r>
      <w:r w:rsidRPr="00BE0AE5">
        <w:rPr>
          <w:rFonts w:cs="Times New Roman"/>
        </w:rPr>
        <w:t>е</w:t>
      </w:r>
      <w:r w:rsidRPr="00BE0AE5">
        <w:rPr>
          <w:rFonts w:cs="Times New Roman"/>
        </w:rPr>
        <w:t>менными технологиями (индивидуальное, принятие решения в группе, принятие решений группой).</w:t>
      </w:r>
    </w:p>
    <w:p w14:paraId="22DC7E9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Самостоятельное составление алгоритмов решения естестве</w:t>
      </w:r>
      <w:r w:rsidRPr="00BE0AE5">
        <w:rPr>
          <w:rFonts w:cs="Times New Roman"/>
        </w:rPr>
        <w:t>н</w:t>
      </w:r>
      <w:r w:rsidRPr="00BE0AE5">
        <w:rPr>
          <w:rFonts w:cs="Times New Roman"/>
        </w:rPr>
        <w:t>но-научной задачи или плана естественно-научного исследования с учетом собственных возможностей.</w:t>
      </w:r>
    </w:p>
    <w:p w14:paraId="7FF1E3B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Выработка адекватной оценки ситуации, возникшей при решении естественно-научной задачи, и при выдвижении плана изменения с</w:t>
      </w:r>
      <w:r w:rsidRPr="00BE0AE5">
        <w:rPr>
          <w:rFonts w:cs="Times New Roman"/>
        </w:rPr>
        <w:t>и</w:t>
      </w:r>
      <w:r w:rsidRPr="00BE0AE5">
        <w:rPr>
          <w:rFonts w:cs="Times New Roman"/>
        </w:rPr>
        <w:t>туации в случае необходимости.</w:t>
      </w:r>
    </w:p>
    <w:p w14:paraId="7DBAA4E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Объяснение причин достижения (недостижения) результатов деятел</w:t>
      </w:r>
      <w:r w:rsidRPr="00BE0AE5">
        <w:rPr>
          <w:rFonts w:cs="Times New Roman"/>
        </w:rPr>
        <w:t>ь</w:t>
      </w:r>
      <w:r w:rsidRPr="00BE0AE5">
        <w:rPr>
          <w:rFonts w:cs="Times New Roman"/>
        </w:rPr>
        <w:t>ности по решению естественно-научной задачи, выполнении ест</w:t>
      </w:r>
      <w:r w:rsidRPr="00BE0AE5">
        <w:rPr>
          <w:rFonts w:cs="Times New Roman"/>
        </w:rPr>
        <w:t>е</w:t>
      </w:r>
      <w:r w:rsidRPr="00BE0AE5">
        <w:rPr>
          <w:rFonts w:cs="Times New Roman"/>
        </w:rPr>
        <w:t xml:space="preserve">ственно-научного исследования. </w:t>
      </w:r>
    </w:p>
    <w:p w14:paraId="7C55D4D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Оценка соответствия результата решения естественно-научной пр</w:t>
      </w:r>
      <w:r w:rsidRPr="00BE0AE5">
        <w:rPr>
          <w:rFonts w:cs="Times New Roman"/>
        </w:rPr>
        <w:t>о</w:t>
      </w:r>
      <w:r w:rsidRPr="00BE0AE5">
        <w:rPr>
          <w:rFonts w:cs="Times New Roman"/>
        </w:rPr>
        <w:t>блемы поставленным целям и условиям.</w:t>
      </w:r>
    </w:p>
    <w:p w14:paraId="03D4081E"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Готовность ставить себя на место другого человека в ходе спора или дискуссии по естественно-научной проблеме, интерпретации резул</w:t>
      </w:r>
      <w:r w:rsidRPr="00BE0AE5">
        <w:rPr>
          <w:rFonts w:cs="Times New Roman"/>
          <w:spacing w:val="1"/>
        </w:rPr>
        <w:t>ь</w:t>
      </w:r>
      <w:r w:rsidRPr="00BE0AE5">
        <w:rPr>
          <w:rFonts w:cs="Times New Roman"/>
          <w:spacing w:val="1"/>
        </w:rPr>
        <w:t>татов естественно-научного исследования; готовность понимать м</w:t>
      </w:r>
      <w:r w:rsidRPr="00BE0AE5">
        <w:rPr>
          <w:rFonts w:cs="Times New Roman"/>
          <w:spacing w:val="1"/>
        </w:rPr>
        <w:t>о</w:t>
      </w:r>
      <w:r w:rsidRPr="00BE0AE5">
        <w:rPr>
          <w:rFonts w:cs="Times New Roman"/>
          <w:spacing w:val="1"/>
        </w:rPr>
        <w:t>тивы, намерения и логику другого.</w:t>
      </w:r>
    </w:p>
    <w:p w14:paraId="784814AD" w14:textId="77777777" w:rsidR="00944BF0" w:rsidRPr="00BE0AE5" w:rsidRDefault="00944BF0" w:rsidP="00944BF0">
      <w:pPr>
        <w:pStyle w:val="h2"/>
        <w:rPr>
          <w:rFonts w:cs="Times New Roman"/>
        </w:rPr>
      </w:pPr>
      <w:r w:rsidRPr="00BE0AE5">
        <w:rPr>
          <w:rFonts w:cs="Times New Roman"/>
        </w:rPr>
        <w:t xml:space="preserve">Общественно-научные предметы </w:t>
      </w:r>
    </w:p>
    <w:p w14:paraId="004E3061" w14:textId="77777777" w:rsidR="00944BF0" w:rsidRPr="00BE0AE5" w:rsidRDefault="00944BF0" w:rsidP="00944BF0">
      <w:pPr>
        <w:pStyle w:val="h4-first"/>
        <w:rPr>
          <w:rFonts w:cs="Times New Roman"/>
        </w:rPr>
      </w:pPr>
      <w:r w:rsidRPr="00BE0AE5">
        <w:rPr>
          <w:rFonts w:cs="Times New Roman"/>
        </w:rPr>
        <w:t>Формирование универсальных учебных познавательных действий</w:t>
      </w:r>
    </w:p>
    <w:p w14:paraId="52A2B2B5" w14:textId="77777777" w:rsidR="00944BF0" w:rsidRPr="00BE0AE5" w:rsidRDefault="00944BF0" w:rsidP="00944BF0">
      <w:pPr>
        <w:pStyle w:val="h5"/>
        <w:rPr>
          <w:rFonts w:cs="Times New Roman"/>
        </w:rPr>
      </w:pPr>
      <w:r w:rsidRPr="00BE0AE5">
        <w:rPr>
          <w:rFonts w:cs="Times New Roman"/>
        </w:rPr>
        <w:t>Формирование базовых логических действий</w:t>
      </w:r>
    </w:p>
    <w:p w14:paraId="46AEAFC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Систематизировать, классифицировать и обобщать исторические факты. </w:t>
      </w:r>
    </w:p>
    <w:p w14:paraId="369B693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Составлять синхронистические и систематические таблицы. </w:t>
      </w:r>
    </w:p>
    <w:p w14:paraId="031F8A9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Выявлять и характеризовать существенные признаки исторических явлений, процессов.</w:t>
      </w:r>
    </w:p>
    <w:p w14:paraId="6C13A9A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w:t>
      </w:r>
      <w:r w:rsidRPr="00BE0AE5">
        <w:rPr>
          <w:rFonts w:cs="Times New Roman"/>
        </w:rPr>
        <w:t>е</w:t>
      </w:r>
      <w:r w:rsidRPr="00BE0AE5">
        <w:rPr>
          <w:rFonts w:cs="Times New Roman"/>
        </w:rPr>
        <w:t xml:space="preserve">ствах) и в динамике («было — стало») по заданным или самостоятельно </w:t>
      </w:r>
      <w:r w:rsidRPr="00BE0AE5">
        <w:rPr>
          <w:rFonts w:cs="Times New Roman"/>
        </w:rPr>
        <w:lastRenderedPageBreak/>
        <w:t xml:space="preserve">определенным основаниям. </w:t>
      </w:r>
    </w:p>
    <w:p w14:paraId="495F4DD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Использовать понятия и категории современного исторического знания (эпоха, цивилизация, исторический источник, исторический факт, и</w:t>
      </w:r>
      <w:r w:rsidRPr="00BE0AE5">
        <w:rPr>
          <w:rFonts w:cs="Times New Roman"/>
        </w:rPr>
        <w:t>с</w:t>
      </w:r>
      <w:r w:rsidRPr="00BE0AE5">
        <w:rPr>
          <w:rFonts w:cs="Times New Roman"/>
        </w:rPr>
        <w:t xml:space="preserve">торизм и др.). </w:t>
      </w:r>
    </w:p>
    <w:p w14:paraId="683B406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Выявлять причины и следствия исторических событий и процессов.</w:t>
      </w:r>
    </w:p>
    <w:p w14:paraId="4422617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Осуществлять по самостоятельно составленному плану учебный и</w:t>
      </w:r>
      <w:r w:rsidRPr="00BE0AE5">
        <w:rPr>
          <w:rFonts w:cs="Times New Roman"/>
        </w:rPr>
        <w:t>с</w:t>
      </w:r>
      <w:r w:rsidRPr="00BE0AE5">
        <w:rPr>
          <w:rFonts w:cs="Times New Roman"/>
        </w:rPr>
        <w:t>следовательский проект по истории (например, по истории своего края, города, села), привлекая материалы музеев, библиотек, средств масс</w:t>
      </w:r>
      <w:r w:rsidRPr="00BE0AE5">
        <w:rPr>
          <w:rFonts w:cs="Times New Roman"/>
        </w:rPr>
        <w:t>о</w:t>
      </w:r>
      <w:r w:rsidRPr="00BE0AE5">
        <w:rPr>
          <w:rFonts w:cs="Times New Roman"/>
        </w:rPr>
        <w:t xml:space="preserve">вой информации. </w:t>
      </w:r>
    </w:p>
    <w:p w14:paraId="76021F5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Соотносить результаты своего исследования с уже имеющимися да</w:t>
      </w:r>
      <w:r w:rsidRPr="00BE0AE5">
        <w:rPr>
          <w:rFonts w:cs="Times New Roman"/>
        </w:rPr>
        <w:t>н</w:t>
      </w:r>
      <w:r w:rsidRPr="00BE0AE5">
        <w:rPr>
          <w:rFonts w:cs="Times New Roman"/>
        </w:rPr>
        <w:t>ными, оценивать их значимость.</w:t>
      </w:r>
    </w:p>
    <w:p w14:paraId="4A7867C0" w14:textId="0FBC0B62"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Классифицировать (выделять основания, заполнять состав</w:t>
      </w:r>
      <w:r w:rsidRPr="00BE0AE5">
        <w:rPr>
          <w:rFonts w:cs="Times New Roman"/>
          <w:spacing w:val="-1"/>
        </w:rPr>
        <w:t>лять схему, таблицу) виды деятельности человека: виды юридической ответстве</w:t>
      </w:r>
      <w:r w:rsidRPr="00BE0AE5">
        <w:rPr>
          <w:rFonts w:cs="Times New Roman"/>
          <w:spacing w:val="-1"/>
        </w:rPr>
        <w:t>н</w:t>
      </w:r>
      <w:r w:rsidRPr="00BE0AE5">
        <w:rPr>
          <w:rFonts w:cs="Times New Roman"/>
          <w:spacing w:val="-1"/>
        </w:rPr>
        <w:t>ности по отраслям права, механизмы</w:t>
      </w:r>
      <w:r w:rsidRPr="00BE0AE5">
        <w:rPr>
          <w:rFonts w:cs="Times New Roman"/>
        </w:rPr>
        <w:t xml:space="preserve"> государственного регулирования экономики: современные государства по форме правления, госуда</w:t>
      </w:r>
      <w:r w:rsidRPr="00BE0AE5">
        <w:rPr>
          <w:rFonts w:cs="Times New Roman"/>
        </w:rPr>
        <w:t>р</w:t>
      </w:r>
      <w:r w:rsidRPr="00BE0AE5">
        <w:rPr>
          <w:rFonts w:cs="Times New Roman"/>
        </w:rPr>
        <w:t>ственно-территориальному устройству, типы политических партий, общественно-политических организаций.</w:t>
      </w:r>
    </w:p>
    <w:p w14:paraId="08311E6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14:paraId="5F66F262" w14:textId="77777777" w:rsidR="00944BF0" w:rsidRPr="00BE0AE5" w:rsidRDefault="00944BF0" w:rsidP="00944BF0">
      <w:pPr>
        <w:pStyle w:val="list-bullet"/>
        <w:widowControl w:val="0"/>
        <w:numPr>
          <w:ilvl w:val="0"/>
          <w:numId w:val="10"/>
        </w:numPr>
        <w:ind w:left="567" w:hanging="340"/>
        <w:rPr>
          <w:rFonts w:cs="Times New Roman"/>
          <w:spacing w:val="-3"/>
        </w:rPr>
      </w:pPr>
      <w:r w:rsidRPr="00BE0AE5">
        <w:rPr>
          <w:rFonts w:cs="Times New Roman"/>
          <w:spacing w:val="-3"/>
        </w:rPr>
        <w:t xml:space="preserve">Определять конструктивные модели поведения в конфликтной ситуации, находить конструктивное разрешение конфликта. </w:t>
      </w:r>
    </w:p>
    <w:p w14:paraId="0B6D8B9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Преобразовывать статистическую и визуальную информацию о д</w:t>
      </w:r>
      <w:r w:rsidRPr="00BE0AE5">
        <w:rPr>
          <w:rFonts w:cs="Times New Roman"/>
        </w:rPr>
        <w:t>о</w:t>
      </w:r>
      <w:r w:rsidRPr="00BE0AE5">
        <w:rPr>
          <w:rFonts w:cs="Times New Roman"/>
        </w:rPr>
        <w:t xml:space="preserve">стижениях России в текст. </w:t>
      </w:r>
    </w:p>
    <w:p w14:paraId="04901E1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Вносить коррективы в моделируемую экономическую деятельность на основе изменившихся ситуаций.</w:t>
      </w:r>
    </w:p>
    <w:p w14:paraId="27DECE6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Использовать полученные знания для публичного представления р</w:t>
      </w:r>
      <w:r w:rsidRPr="00BE0AE5">
        <w:rPr>
          <w:rFonts w:cs="Times New Roman"/>
        </w:rPr>
        <w:t>е</w:t>
      </w:r>
      <w:r w:rsidRPr="00BE0AE5">
        <w:rPr>
          <w:rFonts w:cs="Times New Roman"/>
        </w:rPr>
        <w:t>зультатов своей деятельности в сфере духовной культуры.</w:t>
      </w:r>
    </w:p>
    <w:p w14:paraId="29A0A61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Выступать с сообщениями в соответствии с особенностями аудитории и регламентом. </w:t>
      </w:r>
    </w:p>
    <w:p w14:paraId="1310E9C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Устанавливать и объяснять взаимосвязи между правами человека и гражданина и обязанностями граждан.</w:t>
      </w:r>
    </w:p>
    <w:p w14:paraId="0AE4F87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Объяснять причины смены дня и ночи и времен года.</w:t>
      </w:r>
    </w:p>
    <w:p w14:paraId="0D1DD00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4BC205EA"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Классифицировать формы рельефа суши по высоте и по внешнему о</w:t>
      </w:r>
      <w:r w:rsidRPr="00BE0AE5">
        <w:rPr>
          <w:rFonts w:cs="Times New Roman"/>
          <w:spacing w:val="-1"/>
        </w:rPr>
        <w:t>б</w:t>
      </w:r>
      <w:r w:rsidRPr="00BE0AE5">
        <w:rPr>
          <w:rFonts w:cs="Times New Roman"/>
          <w:spacing w:val="-1"/>
        </w:rPr>
        <w:t xml:space="preserve">лику. </w:t>
      </w:r>
    </w:p>
    <w:p w14:paraId="6D69C164"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lastRenderedPageBreak/>
        <w:t>Классифицировать острова по происхождению.</w:t>
      </w:r>
    </w:p>
    <w:p w14:paraId="0D2CFBF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Формулировать оценочные суждения о последствиях изменений ко</w:t>
      </w:r>
      <w:r w:rsidRPr="00BE0AE5">
        <w:rPr>
          <w:rFonts w:cs="Times New Roman"/>
        </w:rPr>
        <w:t>м</w:t>
      </w:r>
      <w:r w:rsidRPr="00BE0AE5">
        <w:rPr>
          <w:rFonts w:cs="Times New Roman"/>
        </w:rPr>
        <w:t>понентов природы в результате деятельности человека с использов</w:t>
      </w:r>
      <w:r w:rsidRPr="00BE0AE5">
        <w:rPr>
          <w:rFonts w:cs="Times New Roman"/>
        </w:rPr>
        <w:t>а</w:t>
      </w:r>
      <w:r w:rsidRPr="00BE0AE5">
        <w:rPr>
          <w:rFonts w:cs="Times New Roman"/>
        </w:rPr>
        <w:t>нием разных источников географической информации.</w:t>
      </w:r>
    </w:p>
    <w:p w14:paraId="11C9DB2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Самостоятельно составлять план решения учебной географической задачи.</w:t>
      </w:r>
    </w:p>
    <w:p w14:paraId="07E99DD9" w14:textId="77777777" w:rsidR="00944BF0" w:rsidRPr="00BE0AE5" w:rsidRDefault="00944BF0" w:rsidP="00944BF0">
      <w:pPr>
        <w:pStyle w:val="h5"/>
        <w:rPr>
          <w:rFonts w:cs="Times New Roman"/>
        </w:rPr>
      </w:pPr>
      <w:r w:rsidRPr="00BE0AE5">
        <w:rPr>
          <w:rFonts w:cs="Times New Roman"/>
        </w:rPr>
        <w:t>Формирование базовых исследовательских действий</w:t>
      </w:r>
    </w:p>
    <w:p w14:paraId="28593B2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023F8FF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Формулировать вопросы, поиск ответов на которые необходим для прогнозирования изменения численности населения Российской Ф</w:t>
      </w:r>
      <w:r w:rsidRPr="00BE0AE5">
        <w:rPr>
          <w:rFonts w:cs="Times New Roman"/>
        </w:rPr>
        <w:t>е</w:t>
      </w:r>
      <w:r w:rsidRPr="00BE0AE5">
        <w:rPr>
          <w:rFonts w:cs="Times New Roman"/>
        </w:rPr>
        <w:t>дерации в будущем.</w:t>
      </w:r>
    </w:p>
    <w:p w14:paraId="5B833BD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Представлять результаты фенологических наблюдений и наблюдений за погодой в различной форме (табличной, графической, географич</w:t>
      </w:r>
      <w:r w:rsidRPr="00BE0AE5">
        <w:rPr>
          <w:rFonts w:cs="Times New Roman"/>
        </w:rPr>
        <w:t>е</w:t>
      </w:r>
      <w:r w:rsidRPr="00BE0AE5">
        <w:rPr>
          <w:rFonts w:cs="Times New Roman"/>
        </w:rPr>
        <w:t>ского описания).</w:t>
      </w:r>
    </w:p>
    <w:p w14:paraId="549C898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Проводить по самостоятельно составленному плану небольшое иссл</w:t>
      </w:r>
      <w:r w:rsidRPr="00BE0AE5">
        <w:rPr>
          <w:rFonts w:cs="Times New Roman"/>
        </w:rPr>
        <w:t>е</w:t>
      </w:r>
      <w:r w:rsidRPr="00BE0AE5">
        <w:rPr>
          <w:rFonts w:cs="Times New Roman"/>
        </w:rPr>
        <w:t xml:space="preserve">дование роли традиций в обществе. </w:t>
      </w:r>
    </w:p>
    <w:p w14:paraId="145483F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Исследовать несложные практические ситуации, связанные с испол</w:t>
      </w:r>
      <w:r w:rsidRPr="00BE0AE5">
        <w:rPr>
          <w:rFonts w:cs="Times New Roman"/>
        </w:rPr>
        <w:t>ь</w:t>
      </w:r>
      <w:r w:rsidRPr="00BE0AE5">
        <w:rPr>
          <w:rFonts w:cs="Times New Roman"/>
        </w:rPr>
        <w:t>зованием различных способов повышения эффективности произво</w:t>
      </w:r>
      <w:r w:rsidRPr="00BE0AE5">
        <w:rPr>
          <w:rFonts w:cs="Times New Roman"/>
        </w:rPr>
        <w:t>д</w:t>
      </w:r>
      <w:r w:rsidRPr="00BE0AE5">
        <w:rPr>
          <w:rFonts w:cs="Times New Roman"/>
        </w:rPr>
        <w:t>ства.</w:t>
      </w:r>
    </w:p>
    <w:p w14:paraId="0956791D" w14:textId="77777777" w:rsidR="00944BF0" w:rsidRPr="00BE0AE5" w:rsidRDefault="00944BF0" w:rsidP="00944BF0">
      <w:pPr>
        <w:pStyle w:val="h5"/>
        <w:rPr>
          <w:rFonts w:cs="Times New Roman"/>
        </w:rPr>
      </w:pPr>
      <w:r w:rsidRPr="00BE0AE5">
        <w:rPr>
          <w:rFonts w:cs="Times New Roman"/>
        </w:rPr>
        <w:t>Работа с информацией</w:t>
      </w:r>
    </w:p>
    <w:p w14:paraId="557108B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Проводить поиск необходимой исторической информации в учебной и научной литературе, аутентичных источниках (материальных, пис</w:t>
      </w:r>
      <w:r w:rsidRPr="00BE0AE5">
        <w:rPr>
          <w:rFonts w:cs="Times New Roman"/>
        </w:rPr>
        <w:t>ь</w:t>
      </w:r>
      <w:r w:rsidRPr="00BE0AE5">
        <w:rPr>
          <w:rFonts w:cs="Times New Roman"/>
        </w:rPr>
        <w:t>менных, визуальных), публицистике и др. в соответствии с предл</w:t>
      </w:r>
      <w:r w:rsidRPr="00BE0AE5">
        <w:rPr>
          <w:rFonts w:cs="Times New Roman"/>
        </w:rPr>
        <w:t>о</w:t>
      </w:r>
      <w:r w:rsidRPr="00BE0AE5">
        <w:rPr>
          <w:rFonts w:cs="Times New Roman"/>
        </w:rPr>
        <w:t>женной познавательной задачей.</w:t>
      </w:r>
    </w:p>
    <w:p w14:paraId="6C68B470" w14:textId="77777777"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w:t>
      </w:r>
      <w:r w:rsidRPr="00BE0AE5">
        <w:rPr>
          <w:rFonts w:cs="Times New Roman"/>
          <w:spacing w:val="2"/>
        </w:rPr>
        <w:t>о</w:t>
      </w:r>
      <w:r w:rsidRPr="00BE0AE5">
        <w:rPr>
          <w:rFonts w:cs="Times New Roman"/>
          <w:spacing w:val="2"/>
        </w:rPr>
        <w:t>стоятельно определяемым критериям).</w:t>
      </w:r>
    </w:p>
    <w:p w14:paraId="07DF29F9"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14:paraId="1759DD8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Выбирать оптимальную форму представления результатов самосто</w:t>
      </w:r>
      <w:r w:rsidRPr="00BE0AE5">
        <w:rPr>
          <w:rFonts w:cs="Times New Roman"/>
        </w:rPr>
        <w:t>я</w:t>
      </w:r>
      <w:r w:rsidRPr="00BE0AE5">
        <w:rPr>
          <w:rFonts w:cs="Times New Roman"/>
        </w:rPr>
        <w:t>тельной работы с исторической информацией (сообщение, эссе, пр</w:t>
      </w:r>
      <w:r w:rsidRPr="00BE0AE5">
        <w:rPr>
          <w:rFonts w:cs="Times New Roman"/>
        </w:rPr>
        <w:t>е</w:t>
      </w:r>
      <w:r w:rsidRPr="00BE0AE5">
        <w:rPr>
          <w:rFonts w:cs="Times New Roman"/>
        </w:rPr>
        <w:t>зентация, учебный проект и др.).</w:t>
      </w:r>
    </w:p>
    <w:p w14:paraId="6D94FE2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Проводить поиск необходимой исторической информации в учебной и научной литературе, аутентичных источниках (материальных, пис</w:t>
      </w:r>
      <w:r w:rsidRPr="00BE0AE5">
        <w:rPr>
          <w:rFonts w:cs="Times New Roman"/>
        </w:rPr>
        <w:t>ь</w:t>
      </w:r>
      <w:r w:rsidRPr="00BE0AE5">
        <w:rPr>
          <w:rFonts w:cs="Times New Roman"/>
        </w:rPr>
        <w:lastRenderedPageBreak/>
        <w:t>менных, визуальных), публицистике и др. в соответствии с предл</w:t>
      </w:r>
      <w:r w:rsidRPr="00BE0AE5">
        <w:rPr>
          <w:rFonts w:cs="Times New Roman"/>
        </w:rPr>
        <w:t>о</w:t>
      </w:r>
      <w:r w:rsidRPr="00BE0AE5">
        <w:rPr>
          <w:rFonts w:cs="Times New Roman"/>
        </w:rPr>
        <w:t>женной познавательной задачей.</w:t>
      </w:r>
    </w:p>
    <w:p w14:paraId="07E70426"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Анализировать и интерпретировать историческую информацию, пр</w:t>
      </w:r>
      <w:r w:rsidRPr="00BE0AE5">
        <w:rPr>
          <w:rFonts w:cs="Times New Roman"/>
          <w:spacing w:val="1"/>
        </w:rPr>
        <w:t>и</w:t>
      </w:r>
      <w:r w:rsidRPr="00BE0AE5">
        <w:rPr>
          <w:rFonts w:cs="Times New Roman"/>
          <w:spacing w:val="1"/>
        </w:rPr>
        <w:t>меняя приемы критики источника, высказывать суждение о его и</w:t>
      </w:r>
      <w:r w:rsidRPr="00BE0AE5">
        <w:rPr>
          <w:rFonts w:cs="Times New Roman"/>
          <w:spacing w:val="1"/>
        </w:rPr>
        <w:t>н</w:t>
      </w:r>
      <w:r w:rsidRPr="00BE0AE5">
        <w:rPr>
          <w:rFonts w:cs="Times New Roman"/>
          <w:spacing w:val="1"/>
        </w:rPr>
        <w:t>формационных особенностях и ценности (по заданным или самосто</w:t>
      </w:r>
      <w:r w:rsidRPr="00BE0AE5">
        <w:rPr>
          <w:rFonts w:cs="Times New Roman"/>
          <w:spacing w:val="1"/>
        </w:rPr>
        <w:t>я</w:t>
      </w:r>
      <w:r w:rsidRPr="00BE0AE5">
        <w:rPr>
          <w:rFonts w:cs="Times New Roman"/>
          <w:spacing w:val="1"/>
        </w:rPr>
        <w:t>тельно определяемым критериям).</w:t>
      </w:r>
    </w:p>
    <w:p w14:paraId="4496E18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6B56A29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 </w:t>
      </w:r>
    </w:p>
    <w:p w14:paraId="75A8CE6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Определять информацию, недостающую для решения той или иной задачи.</w:t>
      </w:r>
    </w:p>
    <w:p w14:paraId="6802306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Извлекать информацию о правах и обязанностях учащегося из разных адаптированных источников (в том числе учебных материалов): з</w:t>
      </w:r>
      <w:r w:rsidRPr="00BE0AE5">
        <w:rPr>
          <w:rFonts w:cs="Times New Roman"/>
        </w:rPr>
        <w:t>а</w:t>
      </w:r>
      <w:r w:rsidRPr="00BE0AE5">
        <w:rPr>
          <w:rFonts w:cs="Times New Roman"/>
        </w:rPr>
        <w:t xml:space="preserve">полнять таблицу и составлять план. </w:t>
      </w:r>
    </w:p>
    <w:p w14:paraId="3707150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Анализировать и обобщать текстовую и статистическую информацию об отклоняющемся поведении, его причинах и негативных после</w:t>
      </w:r>
      <w:r w:rsidRPr="00BE0AE5">
        <w:rPr>
          <w:rFonts w:cs="Times New Roman"/>
        </w:rPr>
        <w:t>д</w:t>
      </w:r>
      <w:r w:rsidRPr="00BE0AE5">
        <w:rPr>
          <w:rFonts w:cs="Times New Roman"/>
        </w:rPr>
        <w:t>ствиях из адаптированных источников (в том числе учебных матери</w:t>
      </w:r>
      <w:r w:rsidRPr="00BE0AE5">
        <w:rPr>
          <w:rFonts w:cs="Times New Roman"/>
        </w:rPr>
        <w:t>а</w:t>
      </w:r>
      <w:r w:rsidRPr="00BE0AE5">
        <w:rPr>
          <w:rFonts w:cs="Times New Roman"/>
        </w:rPr>
        <w:t xml:space="preserve">лов) и публикаций СМИ. </w:t>
      </w:r>
    </w:p>
    <w:p w14:paraId="25BE062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Представлять информацию в виде кратких выводов и обобщений. </w:t>
      </w:r>
    </w:p>
    <w:p w14:paraId="05FE0B5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w:t>
      </w:r>
      <w:r w:rsidRPr="00BE0AE5">
        <w:rPr>
          <w:rFonts w:cs="Times New Roman"/>
        </w:rPr>
        <w:t>а</w:t>
      </w:r>
      <w:r w:rsidRPr="00BE0AE5">
        <w:rPr>
          <w:rFonts w:cs="Times New Roman"/>
        </w:rPr>
        <w:t xml:space="preserve">тельную, графическую, аудиовизуальную). </w:t>
      </w:r>
    </w:p>
    <w:p w14:paraId="7E06AD6C" w14:textId="77777777" w:rsidR="00944BF0" w:rsidRPr="00BE0AE5" w:rsidRDefault="00944BF0" w:rsidP="00944BF0">
      <w:pPr>
        <w:pStyle w:val="h5"/>
        <w:rPr>
          <w:rFonts w:cs="Times New Roman"/>
        </w:rPr>
      </w:pPr>
      <w:r w:rsidRPr="00BE0AE5">
        <w:rPr>
          <w:rFonts w:cs="Times New Roman"/>
        </w:rPr>
        <w:t>Формирование универсальных учебных коммуникативных действий</w:t>
      </w:r>
    </w:p>
    <w:p w14:paraId="613802B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Определять характер отношений между людьми в различных истор</w:t>
      </w:r>
      <w:r w:rsidRPr="00BE0AE5">
        <w:rPr>
          <w:rFonts w:cs="Times New Roman"/>
        </w:rPr>
        <w:t>и</w:t>
      </w:r>
      <w:r w:rsidRPr="00BE0AE5">
        <w:rPr>
          <w:rFonts w:cs="Times New Roman"/>
        </w:rPr>
        <w:t>ческих и современных ситуациях, событиях.</w:t>
      </w:r>
    </w:p>
    <w:p w14:paraId="3CCE0C43" w14:textId="77777777" w:rsidR="00944BF0" w:rsidRPr="00BE0AE5" w:rsidRDefault="00944BF0" w:rsidP="00944BF0">
      <w:pPr>
        <w:pStyle w:val="list-bullet"/>
        <w:widowControl w:val="0"/>
        <w:numPr>
          <w:ilvl w:val="0"/>
          <w:numId w:val="10"/>
        </w:numPr>
        <w:ind w:left="567" w:hanging="340"/>
        <w:rPr>
          <w:rFonts w:cs="Times New Roman"/>
          <w:spacing w:val="3"/>
        </w:rPr>
      </w:pPr>
      <w:r w:rsidRPr="00BE0AE5">
        <w:rPr>
          <w:rFonts w:cs="Times New Roman"/>
          <w:spacing w:val="3"/>
        </w:rPr>
        <w:t>Раскрывать значение совместной деятельности, сотрудничества л</w:t>
      </w:r>
      <w:r w:rsidRPr="00BE0AE5">
        <w:rPr>
          <w:rFonts w:cs="Times New Roman"/>
          <w:spacing w:val="3"/>
        </w:rPr>
        <w:t>ю</w:t>
      </w:r>
      <w:r w:rsidRPr="00BE0AE5">
        <w:rPr>
          <w:rFonts w:cs="Times New Roman"/>
          <w:spacing w:val="3"/>
        </w:rPr>
        <w:t>дей в разных сферах в различные исторические эпохи.</w:t>
      </w:r>
    </w:p>
    <w:p w14:paraId="47B94CF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Принимать участие в обсуждении открытых (в том числе дискусс</w:t>
      </w:r>
      <w:r w:rsidRPr="00BE0AE5">
        <w:rPr>
          <w:rFonts w:cs="Times New Roman"/>
        </w:rPr>
        <w:t>и</w:t>
      </w:r>
      <w:r w:rsidRPr="00BE0AE5">
        <w:rPr>
          <w:rFonts w:cs="Times New Roman"/>
        </w:rPr>
        <w:t>онных) вопросов истории, высказывая и аргументируя свои суждения.</w:t>
      </w:r>
    </w:p>
    <w:p w14:paraId="2ACB804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Осуществлять презентацию выполненной самостоятельной работы по истории, проявляя способность к диалогу с аудиторией. </w:t>
      </w:r>
    </w:p>
    <w:p w14:paraId="5C04A24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Оценивать собственные поступки и поведение других людей с точки зрения их соответствия правовым и нравственным нормам. </w:t>
      </w:r>
    </w:p>
    <w:p w14:paraId="38D2FF2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Анализировать причины социальных и межличностных конфликтов, </w:t>
      </w:r>
      <w:r w:rsidRPr="00BE0AE5">
        <w:rPr>
          <w:rFonts w:cs="Times New Roman"/>
        </w:rPr>
        <w:lastRenderedPageBreak/>
        <w:t>моделировать варианты выхода из конфликтной ситуации.</w:t>
      </w:r>
    </w:p>
    <w:p w14:paraId="1194125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Выражать свою точку зрения, участвовать в дискуссии. </w:t>
      </w:r>
    </w:p>
    <w:p w14:paraId="7890D89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Осуществлять совместную деятельность, включая взаимодействие с людьми другой культуры, национальной и религиозной принадлежн</w:t>
      </w:r>
      <w:r w:rsidRPr="00BE0AE5">
        <w:rPr>
          <w:rFonts w:cs="Times New Roman"/>
        </w:rPr>
        <w:t>о</w:t>
      </w:r>
      <w:r w:rsidRPr="00BE0AE5">
        <w:rPr>
          <w:rFonts w:cs="Times New Roman"/>
        </w:rPr>
        <w:t>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14:paraId="67D2072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Сравнивать результаты выполнения учебного географического проекта с исходной задачей и оценивать вклад каждого члена команды в д</w:t>
      </w:r>
      <w:r w:rsidRPr="00BE0AE5">
        <w:rPr>
          <w:rFonts w:cs="Times New Roman"/>
        </w:rPr>
        <w:t>о</w:t>
      </w:r>
      <w:r w:rsidRPr="00BE0AE5">
        <w:rPr>
          <w:rFonts w:cs="Times New Roman"/>
        </w:rPr>
        <w:t>стижение результатов, разделять сферу ответственности.</w:t>
      </w:r>
    </w:p>
    <w:p w14:paraId="7F69250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Планировать организацию совместной работы при выполнении уче</w:t>
      </w:r>
      <w:r w:rsidRPr="00BE0AE5">
        <w:rPr>
          <w:rFonts w:cs="Times New Roman"/>
        </w:rPr>
        <w:t>б</w:t>
      </w:r>
      <w:r w:rsidRPr="00BE0AE5">
        <w:rPr>
          <w:rFonts w:cs="Times New Roman"/>
        </w:rPr>
        <w:t>ного проекта о повышении уровня Мирового океана в связи с гл</w:t>
      </w:r>
      <w:r w:rsidRPr="00BE0AE5">
        <w:rPr>
          <w:rFonts w:cs="Times New Roman"/>
        </w:rPr>
        <w:t>о</w:t>
      </w:r>
      <w:r w:rsidRPr="00BE0AE5">
        <w:rPr>
          <w:rFonts w:cs="Times New Roman"/>
        </w:rPr>
        <w:t>бальными изменениями климата.</w:t>
      </w:r>
    </w:p>
    <w:p w14:paraId="7FBE70C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При выполнении практической работы «Определение, сравнение те</w:t>
      </w:r>
      <w:r w:rsidRPr="00BE0AE5">
        <w:rPr>
          <w:rFonts w:cs="Times New Roman"/>
        </w:rPr>
        <w:t>м</w:t>
      </w:r>
      <w:r w:rsidRPr="00BE0AE5">
        <w:rPr>
          <w:rFonts w:cs="Times New Roman"/>
        </w:rPr>
        <w:t>пов изменения численности населения отдельных регионов мира по статистическим материалам» обмениваться с партнером важной и</w:t>
      </w:r>
      <w:r w:rsidRPr="00BE0AE5">
        <w:rPr>
          <w:rFonts w:cs="Times New Roman"/>
        </w:rPr>
        <w:t>н</w:t>
      </w:r>
      <w:r w:rsidRPr="00BE0AE5">
        <w:rPr>
          <w:rFonts w:cs="Times New Roman"/>
        </w:rPr>
        <w:t>формацией, участвовать в обсуждении.</w:t>
      </w:r>
    </w:p>
    <w:p w14:paraId="47F9909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Сравнивать результаты выполнения учебного географического проекта с исходной задачей и вклад каждого члена команды в достижение р</w:t>
      </w:r>
      <w:r w:rsidRPr="00BE0AE5">
        <w:rPr>
          <w:rFonts w:cs="Times New Roman"/>
        </w:rPr>
        <w:t>е</w:t>
      </w:r>
      <w:r w:rsidRPr="00BE0AE5">
        <w:rPr>
          <w:rFonts w:cs="Times New Roman"/>
        </w:rPr>
        <w:t>зультатов.</w:t>
      </w:r>
    </w:p>
    <w:p w14:paraId="4C2C7B9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Разделять сферу ответственности.</w:t>
      </w:r>
    </w:p>
    <w:p w14:paraId="618D68E7" w14:textId="77777777" w:rsidR="00944BF0" w:rsidRPr="00BE0AE5" w:rsidRDefault="00944BF0" w:rsidP="00944BF0">
      <w:pPr>
        <w:pStyle w:val="h5"/>
        <w:rPr>
          <w:rFonts w:cs="Times New Roman"/>
        </w:rPr>
      </w:pPr>
      <w:r w:rsidRPr="00BE0AE5">
        <w:rPr>
          <w:rFonts w:cs="Times New Roman"/>
        </w:rPr>
        <w:t>Формирование универсальных учебных регулятивных действий</w:t>
      </w:r>
    </w:p>
    <w:p w14:paraId="08FE501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Раскрывать смысл и значение целенаправленной деятельности людей в истории — на уровне отдельно взятых личностей (правителей, общ</w:t>
      </w:r>
      <w:r w:rsidRPr="00BE0AE5">
        <w:rPr>
          <w:rFonts w:cs="Times New Roman"/>
        </w:rPr>
        <w:t>е</w:t>
      </w:r>
      <w:r w:rsidRPr="00BE0AE5">
        <w:rPr>
          <w:rFonts w:cs="Times New Roman"/>
        </w:rPr>
        <w:t>ственных деятелей, ученых, деятелей культуры и др.) и общества в целом (при характеристике целей и задач социальных движений, р</w:t>
      </w:r>
      <w:r w:rsidRPr="00BE0AE5">
        <w:rPr>
          <w:rFonts w:cs="Times New Roman"/>
        </w:rPr>
        <w:t>е</w:t>
      </w:r>
      <w:r w:rsidRPr="00BE0AE5">
        <w:rPr>
          <w:rFonts w:cs="Times New Roman"/>
        </w:rPr>
        <w:t xml:space="preserve">форм и революций и т. д.). </w:t>
      </w:r>
    </w:p>
    <w:p w14:paraId="1F536AF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Определять способ решения поисковых, исследовательских, творч</w:t>
      </w:r>
      <w:r w:rsidRPr="00BE0AE5">
        <w:rPr>
          <w:rFonts w:cs="Times New Roman"/>
        </w:rPr>
        <w:t>е</w:t>
      </w:r>
      <w:r w:rsidRPr="00BE0AE5">
        <w:rPr>
          <w:rFonts w:cs="Times New Roman"/>
        </w:rPr>
        <w:t>ских задач по истории (включая использование на разных этапах об</w:t>
      </w:r>
      <w:r w:rsidRPr="00BE0AE5">
        <w:rPr>
          <w:rFonts w:cs="Times New Roman"/>
        </w:rPr>
        <w:t>у</w:t>
      </w:r>
      <w:r w:rsidRPr="00BE0AE5">
        <w:rPr>
          <w:rFonts w:cs="Times New Roman"/>
        </w:rPr>
        <w:t xml:space="preserve">чения сначала предложенных, а затем самостоятельно определяемых плана и источников информации). </w:t>
      </w:r>
    </w:p>
    <w:p w14:paraId="5E3B025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Осуществлять самоконтроль и рефлексию применительно к результ</w:t>
      </w:r>
      <w:r w:rsidRPr="00BE0AE5">
        <w:rPr>
          <w:rFonts w:cs="Times New Roman"/>
        </w:rPr>
        <w:t>а</w:t>
      </w:r>
      <w:r w:rsidRPr="00BE0AE5">
        <w:rPr>
          <w:rFonts w:cs="Times New Roman"/>
        </w:rPr>
        <w:t>там своей учебной деятельности, соотнося их с исторической инфо</w:t>
      </w:r>
      <w:r w:rsidRPr="00BE0AE5">
        <w:rPr>
          <w:rFonts w:cs="Times New Roman"/>
        </w:rPr>
        <w:t>р</w:t>
      </w:r>
      <w:r w:rsidRPr="00BE0AE5">
        <w:rPr>
          <w:rFonts w:cs="Times New Roman"/>
        </w:rPr>
        <w:t>мацией, содержащейся в учебной и исторической литературе.</w:t>
      </w:r>
    </w:p>
    <w:p w14:paraId="18D6569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Самостоятельно составлять алгоритм решения географических задач и выбирать способ их решения с учетом имеющихся ресурсов и со</w:t>
      </w:r>
      <w:r w:rsidRPr="00BE0AE5">
        <w:rPr>
          <w:rFonts w:cs="Times New Roman"/>
        </w:rPr>
        <w:t>б</w:t>
      </w:r>
      <w:r w:rsidRPr="00BE0AE5">
        <w:rPr>
          <w:rFonts w:cs="Times New Roman"/>
        </w:rPr>
        <w:t>ственных возможностей, аргументировать предлагаемые варианты решений.</w:t>
      </w:r>
    </w:p>
    <w:p w14:paraId="71C4D085" w14:textId="551C2EDC" w:rsidR="00944BF0" w:rsidRPr="00BE0AE5" w:rsidRDefault="00944BF0" w:rsidP="00944BF0">
      <w:pPr>
        <w:pStyle w:val="h3"/>
        <w:rPr>
          <w:rFonts w:cs="Times New Roman"/>
        </w:rPr>
      </w:pPr>
      <w:r w:rsidRPr="00BE0AE5">
        <w:rPr>
          <w:rFonts w:cs="Times New Roman"/>
        </w:rPr>
        <w:lastRenderedPageBreak/>
        <w:t>Особенности реализации основных направлений и форм учебно-исследовател</w:t>
      </w:r>
      <w:r w:rsidR="00424E35">
        <w:rPr>
          <w:rFonts w:cs="Times New Roman"/>
        </w:rPr>
        <w:t xml:space="preserve">ьской и проектной деятельности </w:t>
      </w:r>
      <w:r w:rsidRPr="00BE0AE5">
        <w:rPr>
          <w:rFonts w:cs="Times New Roman"/>
        </w:rPr>
        <w:t>в рамках урочной и внеурочной деятельности</w:t>
      </w:r>
    </w:p>
    <w:p w14:paraId="26806D36" w14:textId="4986B75B" w:rsidR="00944BF0" w:rsidRPr="00BE0AE5" w:rsidRDefault="00944BF0" w:rsidP="00944BF0">
      <w:pPr>
        <w:pStyle w:val="body"/>
        <w:rPr>
          <w:rFonts w:cs="Times New Roman"/>
        </w:rPr>
      </w:pPr>
      <w:r w:rsidRPr="00BE0AE5">
        <w:rPr>
          <w:rFonts w:cs="Times New Roman"/>
        </w:rPr>
        <w:t>Одним из важнейших путей формирования универсальных учебных де</w:t>
      </w:r>
      <w:r w:rsidRPr="00BE0AE5">
        <w:rPr>
          <w:rFonts w:cs="Times New Roman"/>
        </w:rPr>
        <w:t>й</w:t>
      </w:r>
      <w:r w:rsidRPr="00BE0AE5">
        <w:rPr>
          <w:rFonts w:cs="Times New Roman"/>
        </w:rPr>
        <w:t>ствий (УУД) в основной школе является включение обучающихся в уче</w:t>
      </w:r>
      <w:r w:rsidRPr="00BE0AE5">
        <w:rPr>
          <w:rFonts w:cs="Times New Roman"/>
        </w:rPr>
        <w:t>б</w:t>
      </w:r>
      <w:r w:rsidRPr="00BE0AE5">
        <w:rPr>
          <w:rFonts w:cs="Times New Roman"/>
        </w:rPr>
        <w:t xml:space="preserve">но-исследовательскую и проектную деятельность (УИПД), которая </w:t>
      </w:r>
      <w:r w:rsidR="00424E35">
        <w:rPr>
          <w:rFonts w:cs="Times New Roman"/>
        </w:rPr>
        <w:t>орган</w:t>
      </w:r>
      <w:r w:rsidR="00424E35">
        <w:rPr>
          <w:rFonts w:cs="Times New Roman"/>
        </w:rPr>
        <w:t>и</w:t>
      </w:r>
      <w:r w:rsidR="00424E35">
        <w:rPr>
          <w:rFonts w:cs="Times New Roman"/>
        </w:rPr>
        <w:t>зуется</w:t>
      </w:r>
      <w:r w:rsidRPr="00BE0AE5">
        <w:rPr>
          <w:rFonts w:cs="Times New Roman"/>
        </w:rPr>
        <w:t xml:space="preserve"> в</w:t>
      </w:r>
      <w:r w:rsidR="00424E35">
        <w:rPr>
          <w:rFonts w:cs="Times New Roman"/>
        </w:rPr>
        <w:t xml:space="preserve"> МОБУ СОШ с.Дарьино</w:t>
      </w:r>
      <w:r w:rsidRPr="00BE0AE5">
        <w:rPr>
          <w:rFonts w:cs="Times New Roman"/>
        </w:rPr>
        <w:t xml:space="preserve"> при получении основного общего образов</w:t>
      </w:r>
      <w:r w:rsidRPr="00BE0AE5">
        <w:rPr>
          <w:rFonts w:cs="Times New Roman"/>
        </w:rPr>
        <w:t>а</w:t>
      </w:r>
      <w:r w:rsidRPr="00BE0AE5">
        <w:rPr>
          <w:rFonts w:cs="Times New Roman"/>
        </w:rPr>
        <w:t xml:space="preserve">ния на основе программы формирования УУД, разработанной в </w:t>
      </w:r>
      <w:r w:rsidR="00424E35">
        <w:rPr>
          <w:rFonts w:cs="Times New Roman"/>
        </w:rPr>
        <w:t>школе.</w:t>
      </w:r>
    </w:p>
    <w:p w14:paraId="27EA83DD" w14:textId="77777777" w:rsidR="00944BF0" w:rsidRPr="00BE0AE5" w:rsidRDefault="00944BF0" w:rsidP="00944BF0">
      <w:pPr>
        <w:pStyle w:val="body"/>
        <w:rPr>
          <w:rFonts w:cs="Times New Roman"/>
        </w:rPr>
      </w:pPr>
      <w:r w:rsidRPr="00BE0AE5">
        <w:rPr>
          <w:rFonts w:cs="Times New Roman"/>
        </w:rPr>
        <w:t>Организация УИПД призвана обеспечивать формирование у обучающихся опыта применения УУД в жизненных ситуациях, навыков учебного сотру</w:t>
      </w:r>
      <w:r w:rsidRPr="00BE0AE5">
        <w:rPr>
          <w:rFonts w:cs="Times New Roman"/>
        </w:rPr>
        <w:t>д</w:t>
      </w:r>
      <w:r w:rsidRPr="00BE0AE5">
        <w:rPr>
          <w:rFonts w:cs="Times New Roman"/>
        </w:rPr>
        <w:t>ничества и социального взаимодействия со сверстниками, обучающимися младшего и старшего возраста, взрослыми.</w:t>
      </w:r>
    </w:p>
    <w:p w14:paraId="6AD1878E" w14:textId="1DE2C407" w:rsidR="00944BF0" w:rsidRPr="00BE0AE5" w:rsidRDefault="00944BF0" w:rsidP="00944BF0">
      <w:pPr>
        <w:pStyle w:val="body"/>
        <w:rPr>
          <w:rFonts w:cs="Times New Roman"/>
        </w:rPr>
      </w:pPr>
      <w:r w:rsidRPr="00BE0AE5">
        <w:rPr>
          <w:rFonts w:cs="Times New Roman"/>
        </w:rPr>
        <w:t xml:space="preserve">УИПД обучающихся </w:t>
      </w:r>
      <w:r w:rsidR="00424E35">
        <w:rPr>
          <w:rFonts w:cs="Times New Roman"/>
        </w:rPr>
        <w:t>ориентируется</w:t>
      </w:r>
      <w:r w:rsidRPr="00BE0AE5">
        <w:rPr>
          <w:rFonts w:cs="Times New Roman"/>
        </w:rPr>
        <w:t xml:space="preserve"> на формирование и развитие у школьников научного способа мышления, устойчивого познавательного и</w:t>
      </w:r>
      <w:r w:rsidRPr="00BE0AE5">
        <w:rPr>
          <w:rFonts w:cs="Times New Roman"/>
        </w:rPr>
        <w:t>н</w:t>
      </w:r>
      <w:r w:rsidRPr="00BE0AE5">
        <w:rPr>
          <w:rFonts w:cs="Times New Roman"/>
        </w:rPr>
        <w:t>тереса, готовности к постоянному саморазвитию и самообразованию, сп</w:t>
      </w:r>
      <w:r w:rsidRPr="00BE0AE5">
        <w:rPr>
          <w:rFonts w:cs="Times New Roman"/>
        </w:rPr>
        <w:t>о</w:t>
      </w:r>
      <w:r w:rsidRPr="00BE0AE5">
        <w:rPr>
          <w:rFonts w:cs="Times New Roman"/>
        </w:rPr>
        <w:t>собности к проявлению самостоятельности и творчества при решении ли</w:t>
      </w:r>
      <w:r w:rsidRPr="00BE0AE5">
        <w:rPr>
          <w:rFonts w:cs="Times New Roman"/>
        </w:rPr>
        <w:t>ч</w:t>
      </w:r>
      <w:r w:rsidRPr="00BE0AE5">
        <w:rPr>
          <w:rFonts w:cs="Times New Roman"/>
        </w:rPr>
        <w:t>ностно и социально значимых проблем.</w:t>
      </w:r>
    </w:p>
    <w:p w14:paraId="034A3D5D" w14:textId="5D81B65A" w:rsidR="00944BF0" w:rsidRPr="00BE0AE5" w:rsidRDefault="00944BF0" w:rsidP="00944BF0">
      <w:pPr>
        <w:pStyle w:val="body"/>
        <w:rPr>
          <w:rFonts w:cs="Times New Roman"/>
        </w:rPr>
      </w:pPr>
      <w:r w:rsidRPr="00BE0AE5">
        <w:rPr>
          <w:rFonts w:cs="Times New Roman"/>
        </w:rPr>
        <w:t>УИПД может осуществля</w:t>
      </w:r>
      <w:r w:rsidR="00424E35">
        <w:rPr>
          <w:rFonts w:cs="Times New Roman"/>
        </w:rPr>
        <w:t>ет</w:t>
      </w:r>
      <w:r w:rsidRPr="00BE0AE5">
        <w:rPr>
          <w:rFonts w:cs="Times New Roman"/>
        </w:rPr>
        <w:t>ся обучающимися индивидуально и колле</w:t>
      </w:r>
      <w:r w:rsidRPr="00BE0AE5">
        <w:rPr>
          <w:rFonts w:cs="Times New Roman"/>
        </w:rPr>
        <w:t>к</w:t>
      </w:r>
      <w:r w:rsidRPr="00BE0AE5">
        <w:rPr>
          <w:rFonts w:cs="Times New Roman"/>
        </w:rPr>
        <w:t>тивно (в составе малых групп, класса).</w:t>
      </w:r>
    </w:p>
    <w:p w14:paraId="5220C61E" w14:textId="77777777" w:rsidR="00944BF0" w:rsidRPr="00BE0AE5" w:rsidRDefault="00944BF0" w:rsidP="00944BF0">
      <w:pPr>
        <w:pStyle w:val="body"/>
        <w:rPr>
          <w:rFonts w:cs="Times New Roman"/>
        </w:rPr>
      </w:pPr>
      <w:r w:rsidRPr="00BE0AE5">
        <w:rPr>
          <w:rFonts w:cs="Times New Roman"/>
        </w:rPr>
        <w:t>Результаты учебных исследований и проектов, реализуемых обучающ</w:t>
      </w:r>
      <w:r w:rsidRPr="00BE0AE5">
        <w:rPr>
          <w:rFonts w:cs="Times New Roman"/>
        </w:rPr>
        <w:t>и</w:t>
      </w:r>
      <w:r w:rsidRPr="00BE0AE5">
        <w:rPr>
          <w:rFonts w:cs="Times New Roman"/>
        </w:rPr>
        <w:t>мися в рамках урочной и внеурочной деятельности, являются важнейшими показателями уровня сформированности у школьников комплекса познав</w:t>
      </w:r>
      <w:r w:rsidRPr="00BE0AE5">
        <w:rPr>
          <w:rFonts w:cs="Times New Roman"/>
        </w:rPr>
        <w:t>а</w:t>
      </w:r>
      <w:r w:rsidRPr="00BE0AE5">
        <w:rPr>
          <w:rFonts w:cs="Times New Roman"/>
        </w:rPr>
        <w:t>тельных, коммуникативных и регулятивных учебных действий, исследов</w:t>
      </w:r>
      <w:r w:rsidRPr="00BE0AE5">
        <w:rPr>
          <w:rFonts w:cs="Times New Roman"/>
        </w:rPr>
        <w:t>а</w:t>
      </w:r>
      <w:r w:rsidRPr="00BE0AE5">
        <w:rPr>
          <w:rFonts w:cs="Times New Roman"/>
        </w:rPr>
        <w:t>тельских и проектных компетенций, предметных и междисциплинарных знаний. В ходе оценивания учебно-исследовательской и проектной деятел</w:t>
      </w:r>
      <w:r w:rsidRPr="00BE0AE5">
        <w:rPr>
          <w:rFonts w:cs="Times New Roman"/>
        </w:rPr>
        <w:t>ь</w:t>
      </w:r>
      <w:r w:rsidRPr="00BE0AE5">
        <w:rPr>
          <w:rFonts w:cs="Times New Roman"/>
        </w:rPr>
        <w:t>ности универсальные учебные действия оцениваются на протяжении всего процесса их формирования.</w:t>
      </w:r>
    </w:p>
    <w:p w14:paraId="4E5D429E" w14:textId="5417042A" w:rsidR="00944BF0" w:rsidRPr="00BE0AE5" w:rsidRDefault="00944BF0" w:rsidP="00944BF0">
      <w:pPr>
        <w:pStyle w:val="body"/>
        <w:rPr>
          <w:rFonts w:cs="Times New Roman"/>
        </w:rPr>
      </w:pPr>
      <w:r w:rsidRPr="00BE0AE5">
        <w:rPr>
          <w:rFonts w:cs="Times New Roman"/>
        </w:rPr>
        <w:t xml:space="preserve">Материально-техническое оснащение образовательного процесса </w:t>
      </w:r>
      <w:r w:rsidR="00424E35">
        <w:rPr>
          <w:rFonts w:cs="Times New Roman"/>
        </w:rPr>
        <w:t>обесп</w:t>
      </w:r>
      <w:r w:rsidR="00424E35">
        <w:rPr>
          <w:rFonts w:cs="Times New Roman"/>
        </w:rPr>
        <w:t>е</w:t>
      </w:r>
      <w:r w:rsidR="00424E35">
        <w:rPr>
          <w:rFonts w:cs="Times New Roman"/>
        </w:rPr>
        <w:t>чивает</w:t>
      </w:r>
      <w:r w:rsidRPr="00BE0AE5">
        <w:rPr>
          <w:rFonts w:cs="Times New Roman"/>
        </w:rPr>
        <w:t xml:space="preserve"> возможность включения всех обучающихся в УИПД.</w:t>
      </w:r>
    </w:p>
    <w:p w14:paraId="6AD19072" w14:textId="77777777" w:rsidR="00944BF0" w:rsidRPr="00BE0AE5" w:rsidRDefault="00944BF0" w:rsidP="00944BF0">
      <w:pPr>
        <w:pStyle w:val="body"/>
        <w:rPr>
          <w:rFonts w:cs="Times New Roman"/>
          <w:spacing w:val="-1"/>
        </w:rPr>
      </w:pPr>
      <w:r w:rsidRPr="00BE0AE5">
        <w:rPr>
          <w:rFonts w:cs="Times New Roman"/>
          <w:spacing w:val="-1"/>
        </w:rPr>
        <w:t>С учетом вероятности возникновения особых условий организации образ</w:t>
      </w:r>
      <w:r w:rsidRPr="00BE0AE5">
        <w:rPr>
          <w:rFonts w:cs="Times New Roman"/>
          <w:spacing w:val="-1"/>
        </w:rPr>
        <w:t>о</w:t>
      </w:r>
      <w:r w:rsidRPr="00BE0AE5">
        <w:rPr>
          <w:rFonts w:cs="Times New Roman"/>
          <w:spacing w:val="-1"/>
        </w:rPr>
        <w:t>вательного процесса (сложные погодные условия и эпидемиологическая о</w:t>
      </w:r>
      <w:r w:rsidRPr="00BE0AE5">
        <w:rPr>
          <w:rFonts w:cs="Times New Roman"/>
          <w:spacing w:val="-1"/>
        </w:rPr>
        <w:t>б</w:t>
      </w:r>
      <w:r w:rsidRPr="00BE0AE5">
        <w:rPr>
          <w:rFonts w:cs="Times New Roman"/>
          <w:spacing w:val="-1"/>
        </w:rPr>
        <w:t>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14:paraId="049F5895" w14:textId="77777777" w:rsidR="00944BF0" w:rsidRPr="00BE0AE5" w:rsidRDefault="00944BF0" w:rsidP="00944BF0">
      <w:pPr>
        <w:pStyle w:val="h5"/>
        <w:rPr>
          <w:rFonts w:cs="Times New Roman"/>
        </w:rPr>
      </w:pPr>
      <w:r w:rsidRPr="00BE0AE5">
        <w:rPr>
          <w:rFonts w:cs="Times New Roman"/>
        </w:rPr>
        <w:t>Особенности реализации учебно-исследовательской деятельности</w:t>
      </w:r>
    </w:p>
    <w:p w14:paraId="701606A5" w14:textId="77777777" w:rsidR="00944BF0" w:rsidRPr="00BE0AE5" w:rsidRDefault="00944BF0" w:rsidP="00944BF0">
      <w:pPr>
        <w:pStyle w:val="body"/>
        <w:rPr>
          <w:rFonts w:cs="Times New Roman"/>
        </w:rPr>
      </w:pPr>
      <w:r w:rsidRPr="00BE0AE5">
        <w:rPr>
          <w:rFonts w:cs="Times New Roman"/>
        </w:rPr>
        <w:t>Особенность учебно-исследовательской деятельности (далее — УИД) с</w:t>
      </w:r>
      <w:r w:rsidRPr="00BE0AE5">
        <w:rPr>
          <w:rFonts w:cs="Times New Roman"/>
        </w:rPr>
        <w:t>о</w:t>
      </w:r>
      <w:r w:rsidRPr="00BE0AE5">
        <w:rPr>
          <w:rFonts w:cs="Times New Roman"/>
        </w:rPr>
        <w:t xml:space="preserve">стоит в том, что она нацелена на решение обучающимися познавательной </w:t>
      </w:r>
      <w:r w:rsidRPr="00BE0AE5">
        <w:rPr>
          <w:rFonts w:cs="Times New Roman"/>
        </w:rPr>
        <w:lastRenderedPageBreak/>
        <w:t>проблемы, носит теоретический характер, ориентирована на получение об</w:t>
      </w:r>
      <w:r w:rsidRPr="00BE0AE5">
        <w:rPr>
          <w:rFonts w:cs="Times New Roman"/>
        </w:rPr>
        <w:t>у</w:t>
      </w:r>
      <w:r w:rsidRPr="00BE0AE5">
        <w:rPr>
          <w:rFonts w:cs="Times New Roman"/>
        </w:rPr>
        <w:t>чающимися субъективно нового знания (ранее неизвестного или мало и</w:t>
      </w:r>
      <w:r w:rsidRPr="00BE0AE5">
        <w:rPr>
          <w:rFonts w:cs="Times New Roman"/>
        </w:rPr>
        <w:t>з</w:t>
      </w:r>
      <w:r w:rsidRPr="00BE0AE5">
        <w:rPr>
          <w:rFonts w:cs="Times New Roman"/>
        </w:rPr>
        <w:t>вестного), на организацию его теоретической опытно-экспериментальной проверки.</w:t>
      </w:r>
    </w:p>
    <w:p w14:paraId="1809E2D4" w14:textId="77777777" w:rsidR="00944BF0" w:rsidRPr="00BE0AE5" w:rsidRDefault="00944BF0" w:rsidP="00944BF0">
      <w:pPr>
        <w:pStyle w:val="body"/>
        <w:rPr>
          <w:rFonts w:cs="Times New Roman"/>
        </w:rPr>
      </w:pPr>
      <w:r w:rsidRPr="00BE0AE5">
        <w:rPr>
          <w:rFonts w:cs="Times New Roman"/>
        </w:rPr>
        <w:t xml:space="preserve">Исследовательские задачи представляют собой особый вид педагогической установки, ориентированной: </w:t>
      </w:r>
    </w:p>
    <w:p w14:paraId="4E4F8E4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14:paraId="5D12C4B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w:t>
      </w:r>
      <w:r w:rsidRPr="00BE0AE5">
        <w:rPr>
          <w:rFonts w:cs="Times New Roman"/>
        </w:rPr>
        <w:t>р</w:t>
      </w:r>
      <w:r w:rsidRPr="00BE0AE5">
        <w:rPr>
          <w:rFonts w:cs="Times New Roman"/>
        </w:rPr>
        <w:t>мулировать выводы на основе анализа полученных данных).</w:t>
      </w:r>
    </w:p>
    <w:p w14:paraId="34106DED" w14:textId="77777777" w:rsidR="00944BF0" w:rsidRPr="00BE0AE5" w:rsidRDefault="00944BF0" w:rsidP="00944BF0">
      <w:pPr>
        <w:pStyle w:val="body"/>
        <w:rPr>
          <w:rFonts w:cs="Times New Roman"/>
        </w:rPr>
      </w:pPr>
      <w:r w:rsidRPr="00BE0AE5">
        <w:rPr>
          <w:rFonts w:cs="Times New Roman"/>
        </w:rPr>
        <w:t>Ценность учебно-исследовательской работы определяется возможностью обучающихся посмотреть на различные проблемы с позиции ученых, зан</w:t>
      </w:r>
      <w:r w:rsidRPr="00BE0AE5">
        <w:rPr>
          <w:rFonts w:cs="Times New Roman"/>
        </w:rPr>
        <w:t>и</w:t>
      </w:r>
      <w:r w:rsidRPr="00BE0AE5">
        <w:rPr>
          <w:rFonts w:cs="Times New Roman"/>
        </w:rPr>
        <w:t>мающихся научным исследованием.</w:t>
      </w:r>
    </w:p>
    <w:p w14:paraId="7555FCB4" w14:textId="77777777" w:rsidR="00944BF0" w:rsidRPr="00BE0AE5" w:rsidRDefault="00944BF0" w:rsidP="00944BF0">
      <w:pPr>
        <w:pStyle w:val="body"/>
        <w:rPr>
          <w:rFonts w:cs="Times New Roman"/>
        </w:rPr>
      </w:pPr>
      <w:r w:rsidRPr="00BE0AE5">
        <w:rPr>
          <w:rFonts w:cs="Times New Roman"/>
        </w:rPr>
        <w:t>Осуществление УИД обучающимися включает в себя ряд этапов:</w:t>
      </w:r>
    </w:p>
    <w:p w14:paraId="7ECC7CE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обоснование актуальности исследования;</w:t>
      </w:r>
    </w:p>
    <w:p w14:paraId="05E078F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планирование/проектирование исследовательских работ (выдвижение гипотезы, постановка цели и задач), выбор необходимых средств/инструментария;</w:t>
      </w:r>
    </w:p>
    <w:p w14:paraId="0F8D8DD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собственно проведение исследования с обязательным поэтапным ко</w:t>
      </w:r>
      <w:r w:rsidRPr="00BE0AE5">
        <w:rPr>
          <w:rFonts w:cs="Times New Roman"/>
        </w:rPr>
        <w:t>н</w:t>
      </w:r>
      <w:r w:rsidRPr="00BE0AE5">
        <w:rPr>
          <w:rFonts w:cs="Times New Roman"/>
        </w:rPr>
        <w:t>тролем и коррекцией результатов работ, проверка гипотезы;</w:t>
      </w:r>
    </w:p>
    <w:p w14:paraId="448789C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описание процесса исследования, оформление результатов уче</w:t>
      </w:r>
      <w:r w:rsidRPr="00BE0AE5">
        <w:rPr>
          <w:rFonts w:cs="Times New Roman"/>
        </w:rPr>
        <w:t>б</w:t>
      </w:r>
      <w:r w:rsidRPr="00BE0AE5">
        <w:rPr>
          <w:rFonts w:cs="Times New Roman"/>
        </w:rPr>
        <w:t>но-исследовательской деятельности в виде конечного продукта;</w:t>
      </w:r>
    </w:p>
    <w:p w14:paraId="1EBEAB1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14:paraId="13B61927" w14:textId="77777777" w:rsidR="00944BF0" w:rsidRPr="00BE0AE5" w:rsidRDefault="00944BF0" w:rsidP="00944BF0">
      <w:pPr>
        <w:pStyle w:val="h5"/>
        <w:rPr>
          <w:rFonts w:cs="Times New Roman"/>
        </w:rPr>
      </w:pPr>
      <w:r w:rsidRPr="00BE0AE5">
        <w:rPr>
          <w:rFonts w:cs="Times New Roman"/>
        </w:rPr>
        <w:t>Особенности организации учебно-исследовательской деятельности в рамках урочной деятельности</w:t>
      </w:r>
    </w:p>
    <w:p w14:paraId="4BEF9C73" w14:textId="77777777" w:rsidR="00944BF0" w:rsidRPr="00BE0AE5" w:rsidRDefault="00944BF0" w:rsidP="00944BF0">
      <w:pPr>
        <w:pStyle w:val="body"/>
        <w:rPr>
          <w:rFonts w:cs="Times New Roman"/>
          <w:spacing w:val="2"/>
        </w:rPr>
      </w:pPr>
      <w:r w:rsidRPr="00BE0AE5">
        <w:rPr>
          <w:rFonts w:cs="Times New Roman"/>
          <w:spacing w:val="2"/>
        </w:rPr>
        <w:t>Особенность организации УИД обучающихся в рамках урочной де</w:t>
      </w:r>
      <w:r w:rsidRPr="00BE0AE5">
        <w:rPr>
          <w:rFonts w:cs="Times New Roman"/>
          <w:spacing w:val="2"/>
        </w:rPr>
        <w:t>я</w:t>
      </w:r>
      <w:r w:rsidRPr="00BE0AE5">
        <w:rPr>
          <w:rFonts w:cs="Times New Roman"/>
          <w:spacing w:val="2"/>
        </w:rPr>
        <w:t>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w:t>
      </w:r>
      <w:r w:rsidRPr="00BE0AE5">
        <w:rPr>
          <w:rFonts w:cs="Times New Roman"/>
          <w:spacing w:val="2"/>
        </w:rPr>
        <w:t>е</w:t>
      </w:r>
      <w:r w:rsidRPr="00BE0AE5">
        <w:rPr>
          <w:rFonts w:cs="Times New Roman"/>
          <w:spacing w:val="2"/>
        </w:rPr>
        <w:t>ния.</w:t>
      </w:r>
    </w:p>
    <w:p w14:paraId="4251B2DB" w14:textId="77777777" w:rsidR="00944BF0" w:rsidRPr="00BE0AE5" w:rsidRDefault="00944BF0" w:rsidP="00944BF0">
      <w:pPr>
        <w:pStyle w:val="body"/>
        <w:rPr>
          <w:rFonts w:cs="Times New Roman"/>
        </w:rPr>
      </w:pPr>
      <w:r w:rsidRPr="00BE0AE5">
        <w:rPr>
          <w:rFonts w:cs="Times New Roman"/>
        </w:rPr>
        <w:lastRenderedPageBreak/>
        <w:t>С учетом этого при организации УИД обучающихся в урочное время ц</w:t>
      </w:r>
      <w:r w:rsidRPr="00BE0AE5">
        <w:rPr>
          <w:rFonts w:cs="Times New Roman"/>
        </w:rPr>
        <w:t>е</w:t>
      </w:r>
      <w:r w:rsidRPr="00BE0AE5">
        <w:rPr>
          <w:rFonts w:cs="Times New Roman"/>
        </w:rPr>
        <w:t>лесообразно ориентироваться на реализацию двух основных направлений исследований:</w:t>
      </w:r>
    </w:p>
    <w:p w14:paraId="5347558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предметные учебные исследования;</w:t>
      </w:r>
    </w:p>
    <w:p w14:paraId="72A9BB7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междисциплинарные учебные исследования.</w:t>
      </w:r>
    </w:p>
    <w:p w14:paraId="7489BBBD" w14:textId="77777777" w:rsidR="00944BF0" w:rsidRPr="00BE0AE5" w:rsidRDefault="00944BF0" w:rsidP="00944BF0">
      <w:pPr>
        <w:pStyle w:val="body"/>
        <w:rPr>
          <w:rFonts w:cs="Times New Roman"/>
        </w:rPr>
      </w:pPr>
      <w:r w:rsidRPr="00BE0AE5">
        <w:rPr>
          <w:rFonts w:cs="Times New Roman"/>
        </w:rPr>
        <w:t>В отличие от предметных учебных исследований, нацеленных на решение задач связанных с освоением содержания одного учебного предмета, ме</w:t>
      </w:r>
      <w:r w:rsidRPr="00BE0AE5">
        <w:rPr>
          <w:rFonts w:cs="Times New Roman"/>
        </w:rPr>
        <w:t>ж</w:t>
      </w:r>
      <w:r w:rsidRPr="00BE0AE5">
        <w:rPr>
          <w:rFonts w:cs="Times New Roman"/>
        </w:rPr>
        <w:t>дисциплинарные учебные исследования ориентированы на интеграцию ра</w:t>
      </w:r>
      <w:r w:rsidRPr="00BE0AE5">
        <w:rPr>
          <w:rFonts w:cs="Times New Roman"/>
        </w:rPr>
        <w:t>з</w:t>
      </w:r>
      <w:r w:rsidRPr="00BE0AE5">
        <w:rPr>
          <w:rFonts w:cs="Times New Roman"/>
        </w:rPr>
        <w:t>личных областей знания об окружающем мире, изучаемых на нескольких учебных предметах.</w:t>
      </w:r>
    </w:p>
    <w:p w14:paraId="62F43712" w14:textId="77777777" w:rsidR="00944BF0" w:rsidRPr="00BE0AE5" w:rsidRDefault="00944BF0" w:rsidP="00944BF0">
      <w:pPr>
        <w:pStyle w:val="body"/>
        <w:rPr>
          <w:rFonts w:cs="Times New Roman"/>
        </w:rPr>
      </w:pPr>
      <w:r w:rsidRPr="00BE0AE5">
        <w:rPr>
          <w:rFonts w:cs="Times New Roman"/>
        </w:rPr>
        <w:t>УИД в рамках урочной деятельности выполняется обучающимся самост</w:t>
      </w:r>
      <w:r w:rsidRPr="00BE0AE5">
        <w:rPr>
          <w:rFonts w:cs="Times New Roman"/>
        </w:rPr>
        <w:t>о</w:t>
      </w:r>
      <w:r w:rsidRPr="00BE0AE5">
        <w:rPr>
          <w:rFonts w:cs="Times New Roman"/>
        </w:rPr>
        <w:t>ятельно под руководством учителя по выбранной теме в рамках одного или нескольких изучаемых учебных предметов (курсов) в любой избранной о</w:t>
      </w:r>
      <w:r w:rsidRPr="00BE0AE5">
        <w:rPr>
          <w:rFonts w:cs="Times New Roman"/>
        </w:rPr>
        <w:t>б</w:t>
      </w:r>
      <w:r w:rsidRPr="00BE0AE5">
        <w:rPr>
          <w:rFonts w:cs="Times New Roman"/>
        </w:rPr>
        <w:t>ласти учебной деятельности в индивидуальном и групповом форматах.</w:t>
      </w:r>
    </w:p>
    <w:p w14:paraId="4DF19FA8" w14:textId="77777777" w:rsidR="00944BF0" w:rsidRPr="00BE0AE5" w:rsidRDefault="00944BF0" w:rsidP="00944BF0">
      <w:pPr>
        <w:pStyle w:val="body"/>
        <w:rPr>
          <w:rFonts w:cs="Times New Roman"/>
        </w:rPr>
      </w:pPr>
      <w:r w:rsidRPr="00BE0AE5">
        <w:rPr>
          <w:rFonts w:cs="Times New Roman"/>
        </w:rPr>
        <w:t>Формы организации исследовательской деятельности обучающихся могут быть следующие:</w:t>
      </w:r>
    </w:p>
    <w:p w14:paraId="4986BC0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урок-исследование;</w:t>
      </w:r>
    </w:p>
    <w:p w14:paraId="50E7799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урок с использованием интерактивной беседы в исследовательском ключе;</w:t>
      </w:r>
    </w:p>
    <w:p w14:paraId="5B312A3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14:paraId="082C6F7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урок-консультация;</w:t>
      </w:r>
    </w:p>
    <w:p w14:paraId="2BBC337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мини-исследование в рамках домашнего задания.</w:t>
      </w:r>
    </w:p>
    <w:p w14:paraId="6E1042C3" w14:textId="77777777" w:rsidR="00944BF0" w:rsidRPr="00BE0AE5" w:rsidRDefault="00944BF0" w:rsidP="00944BF0">
      <w:pPr>
        <w:pStyle w:val="body"/>
        <w:rPr>
          <w:rFonts w:cs="Times New Roman"/>
        </w:rPr>
      </w:pPr>
      <w:r w:rsidRPr="00BE0AE5">
        <w:rPr>
          <w:rFonts w:cs="Times New Roman"/>
        </w:rPr>
        <w:t>В связи с недостаточностью времени на проведение развернутого полн</w:t>
      </w:r>
      <w:r w:rsidRPr="00BE0AE5">
        <w:rPr>
          <w:rFonts w:cs="Times New Roman"/>
        </w:rPr>
        <w:t>о</w:t>
      </w:r>
      <w:r w:rsidRPr="00BE0AE5">
        <w:rPr>
          <w:rFonts w:cs="Times New Roman"/>
        </w:rPr>
        <w:t>ценного исследования на уроке наиболее целесообразным с методической точки зрения и оптимальным с точки зрения временных затрат является и</w:t>
      </w:r>
      <w:r w:rsidRPr="00BE0AE5">
        <w:rPr>
          <w:rFonts w:cs="Times New Roman"/>
        </w:rPr>
        <w:t>с</w:t>
      </w:r>
      <w:r w:rsidRPr="00BE0AE5">
        <w:rPr>
          <w:rFonts w:cs="Times New Roman"/>
        </w:rPr>
        <w:t>пользование:</w:t>
      </w:r>
    </w:p>
    <w:p w14:paraId="00DE127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14:paraId="627696EC" w14:textId="77777777" w:rsidR="00944BF0" w:rsidRPr="00BE0AE5" w:rsidRDefault="00944BF0" w:rsidP="00944BF0">
      <w:pPr>
        <w:pStyle w:val="list-dash"/>
        <w:widowControl w:val="0"/>
        <w:numPr>
          <w:ilvl w:val="0"/>
          <w:numId w:val="10"/>
        </w:numPr>
        <w:ind w:left="567" w:hanging="227"/>
        <w:rPr>
          <w:rFonts w:cs="Times New Roman"/>
          <w:spacing w:val="-2"/>
        </w:rPr>
      </w:pPr>
      <w:r w:rsidRPr="00BE0AE5">
        <w:rPr>
          <w:rFonts w:cs="Times New Roman"/>
          <w:spacing w:val="-2"/>
        </w:rPr>
        <w:t>Как (в каком направлении)... в какой степени… изменилось... ?</w:t>
      </w:r>
    </w:p>
    <w:p w14:paraId="7A88D112"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Как (каким образом)... в какой степени повлияло... на… ?</w:t>
      </w:r>
    </w:p>
    <w:p w14:paraId="6DC99613"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Какой (в чем проявилась)... насколько важной… была роль... ?</w:t>
      </w:r>
    </w:p>
    <w:p w14:paraId="698F3E87"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Каково (в чем проявилось)... как можно оценить… значение... ?</w:t>
      </w:r>
    </w:p>
    <w:p w14:paraId="375EA2FA"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Что произойдет... как измениться..., если... ? И т. д.;</w:t>
      </w:r>
    </w:p>
    <w:p w14:paraId="449F13C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14:paraId="25C7AE8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Основными формами представления итогов учебных исследований </w:t>
      </w:r>
      <w:r w:rsidRPr="00BE0AE5">
        <w:rPr>
          <w:rFonts w:cs="Times New Roman"/>
        </w:rPr>
        <w:lastRenderedPageBreak/>
        <w:t>являются:</w:t>
      </w:r>
    </w:p>
    <w:p w14:paraId="787EA7E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доклад, реферат;</w:t>
      </w:r>
    </w:p>
    <w:p w14:paraId="2DFC8B0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статьи, обзоры, отчеты и заключения по итогам исследований по ра</w:t>
      </w:r>
      <w:r w:rsidRPr="00BE0AE5">
        <w:rPr>
          <w:rFonts w:cs="Times New Roman"/>
        </w:rPr>
        <w:t>з</w:t>
      </w:r>
      <w:r w:rsidRPr="00BE0AE5">
        <w:rPr>
          <w:rFonts w:cs="Times New Roman"/>
        </w:rPr>
        <w:t>личным предметным областям.</w:t>
      </w:r>
    </w:p>
    <w:p w14:paraId="4C6F8A34" w14:textId="77777777" w:rsidR="00944BF0" w:rsidRPr="00BE0AE5" w:rsidRDefault="00944BF0" w:rsidP="00944BF0">
      <w:pPr>
        <w:pStyle w:val="h5"/>
        <w:rPr>
          <w:rFonts w:cs="Times New Roman"/>
        </w:rPr>
      </w:pPr>
      <w:r w:rsidRPr="00BE0AE5">
        <w:rPr>
          <w:rFonts w:cs="Times New Roman"/>
        </w:rPr>
        <w:t>Особенности организации учебной исследовательской деятельности в рамках внеурочной деятельности</w:t>
      </w:r>
    </w:p>
    <w:p w14:paraId="6E15B8DE" w14:textId="77777777" w:rsidR="00944BF0" w:rsidRPr="00BE0AE5" w:rsidRDefault="00944BF0" w:rsidP="00944BF0">
      <w:pPr>
        <w:pStyle w:val="body"/>
        <w:rPr>
          <w:rFonts w:cs="Times New Roman"/>
        </w:rPr>
      </w:pPr>
      <w:r w:rsidRPr="00BE0AE5">
        <w:rPr>
          <w:rFonts w:cs="Times New Roman"/>
        </w:rPr>
        <w:t>Особенность УИД обучающихся в рамках внеурочной деятельности св</w:t>
      </w:r>
      <w:r w:rsidRPr="00BE0AE5">
        <w:rPr>
          <w:rFonts w:cs="Times New Roman"/>
        </w:rPr>
        <w:t>я</w:t>
      </w:r>
      <w:r w:rsidRPr="00BE0AE5">
        <w:rPr>
          <w:rFonts w:cs="Times New Roman"/>
        </w:rPr>
        <w:t>зана с тем, что в данном случае имеется достаточно времени на организацию и проведение развернутого и полноценного исследования.</w:t>
      </w:r>
    </w:p>
    <w:p w14:paraId="5261FD88" w14:textId="77777777" w:rsidR="00944BF0" w:rsidRPr="00BE0AE5" w:rsidRDefault="00944BF0" w:rsidP="00944BF0">
      <w:pPr>
        <w:pStyle w:val="body"/>
        <w:rPr>
          <w:rFonts w:cs="Times New Roman"/>
        </w:rPr>
      </w:pPr>
      <w:r w:rsidRPr="00BE0AE5">
        <w:rPr>
          <w:rFonts w:cs="Times New Roman"/>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14:paraId="14481F0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социально-гуманитарное;</w:t>
      </w:r>
    </w:p>
    <w:p w14:paraId="2DDA1F9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филологическое;</w:t>
      </w:r>
    </w:p>
    <w:p w14:paraId="23FB90F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естественно-научное;</w:t>
      </w:r>
    </w:p>
    <w:p w14:paraId="04F63AA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информационно-технологическое;</w:t>
      </w:r>
    </w:p>
    <w:p w14:paraId="75345B4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междисциплинарное.</w:t>
      </w:r>
    </w:p>
    <w:p w14:paraId="749F7BE0" w14:textId="77777777" w:rsidR="00944BF0" w:rsidRPr="00BE0AE5" w:rsidRDefault="00944BF0" w:rsidP="00944BF0">
      <w:pPr>
        <w:pStyle w:val="body"/>
        <w:rPr>
          <w:rFonts w:cs="Times New Roman"/>
        </w:rPr>
      </w:pPr>
      <w:r w:rsidRPr="00BE0AE5">
        <w:rPr>
          <w:rFonts w:cs="Times New Roman"/>
        </w:rPr>
        <w:t>Основными формами организации УИД во внеурочное время являются:</w:t>
      </w:r>
    </w:p>
    <w:p w14:paraId="2560379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конференция, семинар, дискуссия, диспут;</w:t>
      </w:r>
    </w:p>
    <w:p w14:paraId="77414F0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брифинг, интервью, телемост;</w:t>
      </w:r>
    </w:p>
    <w:p w14:paraId="1F81C21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исследовательская практика, образовательные экспедиции, походы, поездки, экскурсии;</w:t>
      </w:r>
    </w:p>
    <w:p w14:paraId="4FFEF03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научно-исследовательское общество учащихся.</w:t>
      </w:r>
    </w:p>
    <w:p w14:paraId="0251AF32" w14:textId="77777777" w:rsidR="00944BF0" w:rsidRPr="00BE0AE5" w:rsidRDefault="00944BF0" w:rsidP="00944BF0">
      <w:pPr>
        <w:pStyle w:val="body"/>
        <w:rPr>
          <w:rFonts w:cs="Times New Roman"/>
        </w:rPr>
      </w:pPr>
      <w:r w:rsidRPr="00BE0AE5">
        <w:rPr>
          <w:rFonts w:cs="Times New Roman"/>
        </w:rPr>
        <w:t>Для представления итогов УИД во внеурочное время наиболее целесоо</w:t>
      </w:r>
      <w:r w:rsidRPr="00BE0AE5">
        <w:rPr>
          <w:rFonts w:cs="Times New Roman"/>
        </w:rPr>
        <w:t>б</w:t>
      </w:r>
      <w:r w:rsidRPr="00BE0AE5">
        <w:rPr>
          <w:rFonts w:cs="Times New Roman"/>
        </w:rPr>
        <w:t>разно использование следующих форм предъявления результатов:</w:t>
      </w:r>
    </w:p>
    <w:p w14:paraId="12BABC6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письменная исследовательская работа (эссе, доклад, реферат);</w:t>
      </w:r>
    </w:p>
    <w:p w14:paraId="20DA677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статьи, обзоры, отчеты и заключения по итогам исследований, пров</w:t>
      </w:r>
      <w:r w:rsidRPr="00BE0AE5">
        <w:rPr>
          <w:rFonts w:cs="Times New Roman"/>
        </w:rPr>
        <w:t>о</w:t>
      </w:r>
      <w:r w:rsidRPr="00BE0AE5">
        <w:rPr>
          <w:rFonts w:cs="Times New Roman"/>
        </w:rPr>
        <w:t>димых в рамках исследовательских экспедиций, обработки архивов, исследований по различным предметным областям.</w:t>
      </w:r>
    </w:p>
    <w:p w14:paraId="75C09CAB" w14:textId="77777777" w:rsidR="00944BF0" w:rsidRPr="00BE0AE5" w:rsidRDefault="00944BF0" w:rsidP="00944BF0">
      <w:pPr>
        <w:pStyle w:val="h5"/>
        <w:rPr>
          <w:rFonts w:cs="Times New Roman"/>
        </w:rPr>
      </w:pPr>
      <w:r w:rsidRPr="00BE0AE5">
        <w:rPr>
          <w:rFonts w:cs="Times New Roman"/>
        </w:rPr>
        <w:t>Общие рекомендации по оцениванию учебной исследовательской де</w:t>
      </w:r>
      <w:r w:rsidRPr="00BE0AE5">
        <w:rPr>
          <w:rFonts w:cs="Times New Roman"/>
        </w:rPr>
        <w:t>я</w:t>
      </w:r>
      <w:r w:rsidRPr="00BE0AE5">
        <w:rPr>
          <w:rFonts w:cs="Times New Roman"/>
        </w:rPr>
        <w:t>тельности</w:t>
      </w:r>
    </w:p>
    <w:p w14:paraId="794734CB" w14:textId="4BD63FBB" w:rsidR="00944BF0" w:rsidRPr="00BE0AE5" w:rsidRDefault="00944BF0" w:rsidP="00944BF0">
      <w:pPr>
        <w:pStyle w:val="body"/>
        <w:rPr>
          <w:rFonts w:cs="Times New Roman"/>
        </w:rPr>
      </w:pPr>
      <w:r w:rsidRPr="00BE0AE5">
        <w:rPr>
          <w:rFonts w:cs="Times New Roman"/>
        </w:rPr>
        <w:t xml:space="preserve">При оценивании результатов УИД </w:t>
      </w:r>
      <w:r w:rsidR="00424E35">
        <w:rPr>
          <w:rFonts w:cs="Times New Roman"/>
        </w:rPr>
        <w:t>школа ориентируется</w:t>
      </w:r>
      <w:r w:rsidRPr="00BE0AE5">
        <w:rPr>
          <w:rFonts w:cs="Times New Roman"/>
        </w:rPr>
        <w:t xml:space="preserve"> на то, что осно</w:t>
      </w:r>
      <w:r w:rsidRPr="00BE0AE5">
        <w:rPr>
          <w:rFonts w:cs="Times New Roman"/>
        </w:rPr>
        <w:t>в</w:t>
      </w:r>
      <w:r w:rsidRPr="00BE0AE5">
        <w:rPr>
          <w:rFonts w:cs="Times New Roman"/>
        </w:rPr>
        <w:t>ными критериями учебного исследования является то, насколько доказательно и корректно решена поставленная проблема, насколько полно и последов</w:t>
      </w:r>
      <w:r w:rsidRPr="00BE0AE5">
        <w:rPr>
          <w:rFonts w:cs="Times New Roman"/>
        </w:rPr>
        <w:t>а</w:t>
      </w:r>
      <w:r w:rsidRPr="00BE0AE5">
        <w:rPr>
          <w:rFonts w:cs="Times New Roman"/>
        </w:rPr>
        <w:t xml:space="preserve">тельно достигнуты сформулированные цель, задачи, гипотеза. </w:t>
      </w:r>
    </w:p>
    <w:p w14:paraId="3BC14682" w14:textId="424BD62F" w:rsidR="00944BF0" w:rsidRPr="00BE0AE5" w:rsidRDefault="00424E35" w:rsidP="00944BF0">
      <w:pPr>
        <w:pStyle w:val="body"/>
        <w:rPr>
          <w:rFonts w:cs="Times New Roman"/>
        </w:rPr>
      </w:pPr>
      <w:r>
        <w:rPr>
          <w:rFonts w:cs="Times New Roman"/>
        </w:rPr>
        <w:t xml:space="preserve">Оценка результатов УИД </w:t>
      </w:r>
      <w:r w:rsidR="00944BF0" w:rsidRPr="00BE0AE5">
        <w:rPr>
          <w:rFonts w:cs="Times New Roman"/>
        </w:rPr>
        <w:t>учитыва</w:t>
      </w:r>
      <w:r>
        <w:rPr>
          <w:rFonts w:cs="Times New Roman"/>
        </w:rPr>
        <w:t>ет</w:t>
      </w:r>
      <w:r w:rsidR="00944BF0" w:rsidRPr="00BE0AE5">
        <w:rPr>
          <w:rFonts w:cs="Times New Roman"/>
        </w:rPr>
        <w:t xml:space="preserve"> то, насколько обучающимся в рамках проведения исследования удалось продемонстрировать базовые исследов</w:t>
      </w:r>
      <w:r w:rsidR="00944BF0" w:rsidRPr="00BE0AE5">
        <w:rPr>
          <w:rFonts w:cs="Times New Roman"/>
        </w:rPr>
        <w:t>а</w:t>
      </w:r>
      <w:r w:rsidR="00944BF0" w:rsidRPr="00BE0AE5">
        <w:rPr>
          <w:rFonts w:cs="Times New Roman"/>
        </w:rPr>
        <w:t>тельские действия:</w:t>
      </w:r>
    </w:p>
    <w:p w14:paraId="00BABF5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использовать вопросы как исследовательский инструмент познания;</w:t>
      </w:r>
    </w:p>
    <w:p w14:paraId="174A7B5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формулировать вопросы, фиксирующие разрыв между реальным и </w:t>
      </w:r>
      <w:r w:rsidRPr="00BE0AE5">
        <w:rPr>
          <w:rFonts w:cs="Times New Roman"/>
        </w:rPr>
        <w:lastRenderedPageBreak/>
        <w:t>желательным состоянием ситуации, объекта, самостоятельно устана</w:t>
      </w:r>
      <w:r w:rsidRPr="00BE0AE5">
        <w:rPr>
          <w:rFonts w:cs="Times New Roman"/>
        </w:rPr>
        <w:t>в</w:t>
      </w:r>
      <w:r w:rsidRPr="00BE0AE5">
        <w:rPr>
          <w:rFonts w:cs="Times New Roman"/>
        </w:rPr>
        <w:t>ливать искомое и данное;</w:t>
      </w:r>
    </w:p>
    <w:p w14:paraId="1F6993B1"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формировать гипотезу об истинности собственных суждений и су</w:t>
      </w:r>
      <w:r w:rsidRPr="00BE0AE5">
        <w:rPr>
          <w:rFonts w:cs="Times New Roman"/>
          <w:spacing w:val="1"/>
        </w:rPr>
        <w:t>ж</w:t>
      </w:r>
      <w:r w:rsidRPr="00BE0AE5">
        <w:rPr>
          <w:rFonts w:cs="Times New Roman"/>
          <w:spacing w:val="1"/>
        </w:rPr>
        <w:t>дений других, аргументировать свою позицию, мнение;</w:t>
      </w:r>
    </w:p>
    <w:p w14:paraId="3053B44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проводить по самостоятельно составленному плану опыт, несложный эксперимент, небольшое исследование;</w:t>
      </w:r>
    </w:p>
    <w:p w14:paraId="1638924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оценивать на применимость и достоверность информацию, полученную в ходе исследования (эксперимента);</w:t>
      </w:r>
    </w:p>
    <w:p w14:paraId="135074A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самостоятельно формулировать обобщения и выводы по результатам проведенного наблюдения, опыта, исследования, владеть инструме</w:t>
      </w:r>
      <w:r w:rsidRPr="00BE0AE5">
        <w:rPr>
          <w:rFonts w:cs="Times New Roman"/>
        </w:rPr>
        <w:t>н</w:t>
      </w:r>
      <w:r w:rsidRPr="00BE0AE5">
        <w:rPr>
          <w:rFonts w:cs="Times New Roman"/>
        </w:rPr>
        <w:t>тами оценки достоверности полученных выводов и обобщений;</w:t>
      </w:r>
    </w:p>
    <w:p w14:paraId="1097745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1D55C9CA" w14:textId="77777777" w:rsidR="00944BF0" w:rsidRPr="00BE0AE5" w:rsidRDefault="00944BF0" w:rsidP="00944BF0">
      <w:pPr>
        <w:pStyle w:val="h3"/>
        <w:rPr>
          <w:rFonts w:cs="Times New Roman"/>
        </w:rPr>
      </w:pPr>
      <w:r w:rsidRPr="00BE0AE5">
        <w:rPr>
          <w:rFonts w:cs="Times New Roman"/>
        </w:rPr>
        <w:t>Особенности организации проектной деятельности</w:t>
      </w:r>
    </w:p>
    <w:p w14:paraId="7F2B065C" w14:textId="77777777" w:rsidR="00944BF0" w:rsidRPr="00BE0AE5" w:rsidRDefault="00944BF0" w:rsidP="00944BF0">
      <w:pPr>
        <w:pStyle w:val="body"/>
        <w:rPr>
          <w:rFonts w:cs="Times New Roman"/>
        </w:rPr>
      </w:pPr>
      <w:r w:rsidRPr="00BE0AE5">
        <w:rPr>
          <w:rFonts w:cs="Times New Roman"/>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w:t>
      </w:r>
      <w:r w:rsidRPr="00BE0AE5">
        <w:rPr>
          <w:rFonts w:cs="Times New Roman"/>
        </w:rPr>
        <w:t>и</w:t>
      </w:r>
      <w:r w:rsidRPr="00BE0AE5">
        <w:rPr>
          <w:rFonts w:cs="Times New Roman"/>
        </w:rPr>
        <w:t>кладной характер и ориентирована на поиск, нахождение обучающимися практического средства (инструмента и пр.) для решения жизненной, соц</w:t>
      </w:r>
      <w:r w:rsidRPr="00BE0AE5">
        <w:rPr>
          <w:rFonts w:cs="Times New Roman"/>
        </w:rPr>
        <w:t>и</w:t>
      </w:r>
      <w:r w:rsidRPr="00BE0AE5">
        <w:rPr>
          <w:rFonts w:cs="Times New Roman"/>
        </w:rPr>
        <w:t>ально-значимой или познавательной проблемы.</w:t>
      </w:r>
    </w:p>
    <w:p w14:paraId="309FF3EB" w14:textId="77777777" w:rsidR="00944BF0" w:rsidRPr="00BE0AE5" w:rsidRDefault="00944BF0" w:rsidP="00944BF0">
      <w:pPr>
        <w:pStyle w:val="body"/>
        <w:rPr>
          <w:rFonts w:cs="Times New Roman"/>
        </w:rPr>
      </w:pPr>
      <w:r w:rsidRPr="00BE0AE5">
        <w:rPr>
          <w:rFonts w:cs="Times New Roman"/>
        </w:rPr>
        <w:t>Проектные задачи отличаются от исследовательских иной логикой реш</w:t>
      </w:r>
      <w:r w:rsidRPr="00BE0AE5">
        <w:rPr>
          <w:rFonts w:cs="Times New Roman"/>
        </w:rPr>
        <w:t>е</w:t>
      </w:r>
      <w:r w:rsidRPr="00BE0AE5">
        <w:rPr>
          <w:rFonts w:cs="Times New Roman"/>
        </w:rPr>
        <w:t>ния, а также тем, что нацелены на формирование и развитие у обучающихся умений:</w:t>
      </w:r>
    </w:p>
    <w:p w14:paraId="035D3D3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определять оптимальный путь решения проблемного вопроса, прогн</w:t>
      </w:r>
      <w:r w:rsidRPr="00BE0AE5">
        <w:rPr>
          <w:rFonts w:cs="Times New Roman"/>
        </w:rPr>
        <w:t>о</w:t>
      </w:r>
      <w:r w:rsidRPr="00BE0AE5">
        <w:rPr>
          <w:rFonts w:cs="Times New Roman"/>
        </w:rPr>
        <w:t>зировать проектный результат и оформлять его в виде реального «продукта»;</w:t>
      </w:r>
    </w:p>
    <w:p w14:paraId="2B030FD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максимально использовать для создания проектного «продукта» им</w:t>
      </w:r>
      <w:r w:rsidRPr="00BE0AE5">
        <w:rPr>
          <w:rFonts w:cs="Times New Roman"/>
        </w:rPr>
        <w:t>е</w:t>
      </w:r>
      <w:r w:rsidRPr="00BE0AE5">
        <w:rPr>
          <w:rFonts w:cs="Times New Roman"/>
        </w:rPr>
        <w:t>ющиеся знания и освоенные способы действия, а при их недостато</w:t>
      </w:r>
      <w:r w:rsidRPr="00BE0AE5">
        <w:rPr>
          <w:rFonts w:cs="Times New Roman"/>
        </w:rPr>
        <w:t>ч</w:t>
      </w:r>
      <w:r w:rsidRPr="00BE0AE5">
        <w:rPr>
          <w:rFonts w:cs="Times New Roman"/>
        </w:rPr>
        <w:t xml:space="preserve">ности — производить поиск и отбор необходимых знаний и методов (причем не только научных). </w:t>
      </w:r>
    </w:p>
    <w:p w14:paraId="2F83C4A3" w14:textId="77777777" w:rsidR="00944BF0" w:rsidRPr="00BE0AE5" w:rsidRDefault="00944BF0" w:rsidP="00944BF0">
      <w:pPr>
        <w:pStyle w:val="body"/>
        <w:rPr>
          <w:rFonts w:cs="Times New Roman"/>
        </w:rPr>
      </w:pPr>
      <w:r w:rsidRPr="00BE0AE5">
        <w:rPr>
          <w:rFonts w:cs="Times New Roman"/>
        </w:rPr>
        <w:t>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14:paraId="6D1B5BA8" w14:textId="77777777" w:rsidR="00944BF0" w:rsidRPr="00BE0AE5" w:rsidRDefault="00944BF0" w:rsidP="00944BF0">
      <w:pPr>
        <w:pStyle w:val="body"/>
        <w:rPr>
          <w:rFonts w:cs="Times New Roman"/>
        </w:rPr>
      </w:pPr>
      <w:r w:rsidRPr="00BE0AE5">
        <w:rPr>
          <w:rFonts w:cs="Times New Roman"/>
        </w:rPr>
        <w:t>Осуществление ПД обучающимися включает в себя ряд этапов:</w:t>
      </w:r>
    </w:p>
    <w:p w14:paraId="4D982FF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 и формулирование проблемы;</w:t>
      </w:r>
    </w:p>
    <w:p w14:paraId="627430C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формулирование темы проекта;</w:t>
      </w:r>
    </w:p>
    <w:p w14:paraId="1E7F2DC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постановка цели и задач проекта;</w:t>
      </w:r>
    </w:p>
    <w:p w14:paraId="100C516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составление плана работы;</w:t>
      </w:r>
    </w:p>
    <w:p w14:paraId="439BF75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сбор информации/исследование;</w:t>
      </w:r>
    </w:p>
    <w:p w14:paraId="516DC34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выполнение технологического этапа;</w:t>
      </w:r>
    </w:p>
    <w:p w14:paraId="7AE8D3A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подготовка и защита проекта;</w:t>
      </w:r>
    </w:p>
    <w:p w14:paraId="510D9B1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рефлексия, анализ результатов выполнения проекта, оценка качества выполнения.</w:t>
      </w:r>
    </w:p>
    <w:p w14:paraId="1203BC51" w14:textId="77777777" w:rsidR="00944BF0" w:rsidRPr="00BE0AE5" w:rsidRDefault="00944BF0" w:rsidP="00944BF0">
      <w:pPr>
        <w:pStyle w:val="body"/>
        <w:rPr>
          <w:rFonts w:cs="Times New Roman"/>
          <w:spacing w:val="2"/>
        </w:rPr>
      </w:pPr>
      <w:r w:rsidRPr="00BE0AE5">
        <w:rPr>
          <w:rFonts w:cs="Times New Roman"/>
          <w:spacing w:val="2"/>
        </w:rPr>
        <w:t>При организации ПД необходимо учитывать, что в любом проекте должна присутствовать исследовательская составляющая, в связи с чем обучающ</w:t>
      </w:r>
      <w:r w:rsidRPr="00BE0AE5">
        <w:rPr>
          <w:rFonts w:cs="Times New Roman"/>
          <w:spacing w:val="2"/>
        </w:rPr>
        <w:t>и</w:t>
      </w:r>
      <w:r w:rsidRPr="00BE0AE5">
        <w:rPr>
          <w:rFonts w:cs="Times New Roman"/>
          <w:spacing w:val="2"/>
        </w:rPr>
        <w:t>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w:t>
      </w:r>
      <w:r w:rsidRPr="00BE0AE5">
        <w:rPr>
          <w:rFonts w:cs="Times New Roman"/>
          <w:spacing w:val="2"/>
        </w:rPr>
        <w:t>к</w:t>
      </w:r>
      <w:r w:rsidRPr="00BE0AE5">
        <w:rPr>
          <w:rFonts w:cs="Times New Roman"/>
          <w:spacing w:val="2"/>
        </w:rPr>
        <w:t>тивности планируемого результата («продукта»).</w:t>
      </w:r>
    </w:p>
    <w:p w14:paraId="345C25AD" w14:textId="77777777" w:rsidR="00944BF0" w:rsidRPr="00BE0AE5" w:rsidRDefault="00944BF0" w:rsidP="00944BF0">
      <w:pPr>
        <w:pStyle w:val="h5"/>
        <w:rPr>
          <w:rFonts w:cs="Times New Roman"/>
        </w:rPr>
      </w:pPr>
      <w:r w:rsidRPr="00BE0AE5">
        <w:rPr>
          <w:rFonts w:cs="Times New Roman"/>
        </w:rPr>
        <w:t>Особенности организации проектной деятельности в рамках урочной деятельности</w:t>
      </w:r>
    </w:p>
    <w:p w14:paraId="4E1E24CE" w14:textId="77777777" w:rsidR="00944BF0" w:rsidRPr="00BE0AE5" w:rsidRDefault="00944BF0" w:rsidP="00944BF0">
      <w:pPr>
        <w:pStyle w:val="body"/>
        <w:rPr>
          <w:rFonts w:cs="Times New Roman"/>
        </w:rPr>
      </w:pPr>
      <w:r w:rsidRPr="00BE0AE5">
        <w:rPr>
          <w:rFonts w:cs="Times New Roman"/>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w:t>
      </w:r>
      <w:r w:rsidRPr="00BE0AE5">
        <w:rPr>
          <w:rFonts w:cs="Times New Roman"/>
        </w:rPr>
        <w:t>л</w:t>
      </w:r>
      <w:r w:rsidRPr="00BE0AE5">
        <w:rPr>
          <w:rFonts w:cs="Times New Roman"/>
        </w:rPr>
        <w:t>нения домашних заданий.</w:t>
      </w:r>
    </w:p>
    <w:p w14:paraId="7576CD32" w14:textId="77777777" w:rsidR="00944BF0" w:rsidRPr="00BE0AE5" w:rsidRDefault="00944BF0" w:rsidP="00944BF0">
      <w:pPr>
        <w:pStyle w:val="body"/>
        <w:rPr>
          <w:rFonts w:cs="Times New Roman"/>
        </w:rPr>
      </w:pPr>
      <w:r w:rsidRPr="00BE0AE5">
        <w:rPr>
          <w:rFonts w:cs="Times New Roman"/>
        </w:rPr>
        <w:t>С учетом этого при организации ПД обучающихся в урочное время цел</w:t>
      </w:r>
      <w:r w:rsidRPr="00BE0AE5">
        <w:rPr>
          <w:rFonts w:cs="Times New Roman"/>
        </w:rPr>
        <w:t>е</w:t>
      </w:r>
      <w:r w:rsidRPr="00BE0AE5">
        <w:rPr>
          <w:rFonts w:cs="Times New Roman"/>
        </w:rPr>
        <w:t>сообразно ориентироваться на реализацию двух основных направлений пр</w:t>
      </w:r>
      <w:r w:rsidRPr="00BE0AE5">
        <w:rPr>
          <w:rFonts w:cs="Times New Roman"/>
        </w:rPr>
        <w:t>о</w:t>
      </w:r>
      <w:r w:rsidRPr="00BE0AE5">
        <w:rPr>
          <w:rFonts w:cs="Times New Roman"/>
        </w:rPr>
        <w:t>ектирования:</w:t>
      </w:r>
    </w:p>
    <w:p w14:paraId="69AAF99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предметные проекты;</w:t>
      </w:r>
    </w:p>
    <w:p w14:paraId="5F36DF0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метапредметные проекты.</w:t>
      </w:r>
    </w:p>
    <w:p w14:paraId="57167445" w14:textId="77777777" w:rsidR="00944BF0" w:rsidRPr="00BE0AE5" w:rsidRDefault="00944BF0" w:rsidP="00944BF0">
      <w:pPr>
        <w:pStyle w:val="body"/>
        <w:rPr>
          <w:rFonts w:cs="Times New Roman"/>
          <w:spacing w:val="-1"/>
        </w:rPr>
      </w:pPr>
      <w:r w:rsidRPr="00BE0AE5">
        <w:rPr>
          <w:rFonts w:cs="Times New Roman"/>
          <w:spacing w:val="-1"/>
        </w:rPr>
        <w:t>В отличие от предметных проектов, нацеленных на решение задач пре</w:t>
      </w:r>
      <w:r w:rsidRPr="00BE0AE5">
        <w:rPr>
          <w:rFonts w:cs="Times New Roman"/>
          <w:spacing w:val="-1"/>
        </w:rPr>
        <w:t>д</w:t>
      </w:r>
      <w:r w:rsidRPr="00BE0AE5">
        <w:rPr>
          <w:rFonts w:cs="Times New Roman"/>
          <w:spacing w:val="-1"/>
        </w:rPr>
        <w:t>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w:t>
      </w:r>
      <w:r w:rsidRPr="00BE0AE5">
        <w:rPr>
          <w:rFonts w:cs="Times New Roman"/>
          <w:spacing w:val="-1"/>
        </w:rPr>
        <w:t>у</w:t>
      </w:r>
      <w:r w:rsidRPr="00BE0AE5">
        <w:rPr>
          <w:rFonts w:cs="Times New Roman"/>
          <w:spacing w:val="-1"/>
        </w:rPr>
        <w:t>чения.</w:t>
      </w:r>
    </w:p>
    <w:p w14:paraId="1377506A" w14:textId="0671AF81" w:rsidR="00944BF0" w:rsidRPr="00BE0AE5" w:rsidRDefault="00944BF0" w:rsidP="00944BF0">
      <w:pPr>
        <w:pStyle w:val="body"/>
        <w:rPr>
          <w:rFonts w:cs="Times New Roman"/>
        </w:rPr>
      </w:pPr>
      <w:r w:rsidRPr="00BE0AE5">
        <w:rPr>
          <w:rFonts w:cs="Times New Roman"/>
        </w:rPr>
        <w:t xml:space="preserve">Формы организации проектной деятельности обучающихся </w:t>
      </w:r>
      <w:r w:rsidR="00E161EF">
        <w:rPr>
          <w:rFonts w:cs="Times New Roman"/>
        </w:rPr>
        <w:t xml:space="preserve"> </w:t>
      </w:r>
      <w:r w:rsidRPr="00BE0AE5">
        <w:rPr>
          <w:rFonts w:cs="Times New Roman"/>
        </w:rPr>
        <w:t xml:space="preserve"> следующие:</w:t>
      </w:r>
    </w:p>
    <w:p w14:paraId="6354A1B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монопроект (использование содержания одного предмета);</w:t>
      </w:r>
    </w:p>
    <w:p w14:paraId="40CCAD97" w14:textId="77777777" w:rsidR="00944BF0" w:rsidRPr="00BE0AE5" w:rsidRDefault="00944BF0" w:rsidP="00944BF0">
      <w:pPr>
        <w:pStyle w:val="list-bullet"/>
        <w:widowControl w:val="0"/>
        <w:numPr>
          <w:ilvl w:val="0"/>
          <w:numId w:val="10"/>
        </w:numPr>
        <w:ind w:left="567" w:hanging="340"/>
        <w:rPr>
          <w:rFonts w:cs="Times New Roman"/>
          <w:spacing w:val="-3"/>
        </w:rPr>
      </w:pPr>
      <w:r w:rsidRPr="00BE0AE5">
        <w:rPr>
          <w:rFonts w:cs="Times New Roman"/>
          <w:spacing w:val="-3"/>
        </w:rPr>
        <w:t>межпредметный проект (использование интегрированного знания и сп</w:t>
      </w:r>
      <w:r w:rsidRPr="00BE0AE5">
        <w:rPr>
          <w:rFonts w:cs="Times New Roman"/>
          <w:spacing w:val="-3"/>
        </w:rPr>
        <w:t>о</w:t>
      </w:r>
      <w:r w:rsidRPr="00BE0AE5">
        <w:rPr>
          <w:rFonts w:cs="Times New Roman"/>
          <w:spacing w:val="-3"/>
        </w:rPr>
        <w:t>собов учебной деятельности различных предметов);</w:t>
      </w:r>
    </w:p>
    <w:p w14:paraId="072C57F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метапроект (использование областей знания и методов деятельности, выходящих за рамки предметного обучения). </w:t>
      </w:r>
    </w:p>
    <w:p w14:paraId="4B377DF7" w14:textId="466FE535" w:rsidR="00944BF0" w:rsidRPr="00BE0AE5" w:rsidRDefault="00944BF0" w:rsidP="00944BF0">
      <w:pPr>
        <w:pStyle w:val="body"/>
        <w:rPr>
          <w:rFonts w:cs="Times New Roman"/>
        </w:rPr>
      </w:pPr>
      <w:r w:rsidRPr="00BE0AE5">
        <w:rPr>
          <w:rFonts w:cs="Times New Roman"/>
        </w:rPr>
        <w:t>В связи с недостаточностью времени на реализацию полноценного проекта на уроке, наиболее целесообразным с методической точки зрения и опт</w:t>
      </w:r>
      <w:r w:rsidRPr="00BE0AE5">
        <w:rPr>
          <w:rFonts w:cs="Times New Roman"/>
        </w:rPr>
        <w:t>и</w:t>
      </w:r>
      <w:r w:rsidRPr="00BE0AE5">
        <w:rPr>
          <w:rFonts w:cs="Times New Roman"/>
        </w:rPr>
        <w:t>мальным с точки зрения временных затрат является использование на уроках учебных задач, нацеливающих обучаю</w:t>
      </w:r>
      <w:r w:rsidR="00E161EF">
        <w:rPr>
          <w:rFonts w:cs="Times New Roman"/>
        </w:rPr>
        <w:t>щихся на решение следующих пра</w:t>
      </w:r>
      <w:r w:rsidR="00E161EF">
        <w:rPr>
          <w:rFonts w:cs="Times New Roman"/>
        </w:rPr>
        <w:t>к</w:t>
      </w:r>
      <w:r w:rsidR="00E161EF">
        <w:rPr>
          <w:rFonts w:cs="Times New Roman"/>
        </w:rPr>
        <w:t>ти</w:t>
      </w:r>
      <w:r w:rsidRPr="00BE0AE5">
        <w:rPr>
          <w:rFonts w:cs="Times New Roman"/>
        </w:rPr>
        <w:t>к</w:t>
      </w:r>
      <w:r w:rsidR="00E161EF">
        <w:rPr>
          <w:rFonts w:cs="Times New Roman"/>
        </w:rPr>
        <w:t>о-ориентирован</w:t>
      </w:r>
      <w:r w:rsidRPr="00BE0AE5">
        <w:rPr>
          <w:rFonts w:cs="Times New Roman"/>
        </w:rPr>
        <w:t>ных проблем:</w:t>
      </w:r>
    </w:p>
    <w:p w14:paraId="2AE8416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Какое средство поможет в решении проблемы... (опишите, объясните)?</w:t>
      </w:r>
    </w:p>
    <w:p w14:paraId="2B21C9A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Каким должно быть средство для решения проблемы... (опишите, смоделируйте)?</w:t>
      </w:r>
    </w:p>
    <w:p w14:paraId="4A41350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Как сделать средство для решения проблемы (дайте инструкцию)?</w:t>
      </w:r>
    </w:p>
    <w:p w14:paraId="429D0E7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Как выглядело... (опишите, реконструируйте)?</w:t>
      </w:r>
    </w:p>
    <w:p w14:paraId="1E409D6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Как будет выглядеть... (опишите, спрогнозируйте)? И т. д.</w:t>
      </w:r>
    </w:p>
    <w:p w14:paraId="2FE479A0" w14:textId="77777777" w:rsidR="00944BF0" w:rsidRPr="00BE0AE5" w:rsidRDefault="00944BF0" w:rsidP="00944BF0">
      <w:pPr>
        <w:pStyle w:val="body"/>
        <w:rPr>
          <w:rFonts w:cs="Times New Roman"/>
        </w:rPr>
      </w:pPr>
      <w:r w:rsidRPr="00BE0AE5">
        <w:rPr>
          <w:rFonts w:cs="Times New Roman"/>
        </w:rPr>
        <w:t>Основными формами представления итогов проектной деятельности я</w:t>
      </w:r>
      <w:r w:rsidRPr="00BE0AE5">
        <w:rPr>
          <w:rFonts w:cs="Times New Roman"/>
        </w:rPr>
        <w:t>в</w:t>
      </w:r>
      <w:r w:rsidRPr="00BE0AE5">
        <w:rPr>
          <w:rFonts w:cs="Times New Roman"/>
        </w:rPr>
        <w:t>ляются:</w:t>
      </w:r>
    </w:p>
    <w:p w14:paraId="6B1AC1D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материальный объект, макет, конструкторское изделие;</w:t>
      </w:r>
    </w:p>
    <w:p w14:paraId="7C8B69A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отчетные материалы по проекту (тексты, мультимедийные продукты).</w:t>
      </w:r>
    </w:p>
    <w:p w14:paraId="0B626646" w14:textId="77777777" w:rsidR="00944BF0" w:rsidRPr="00BE0AE5" w:rsidRDefault="00944BF0" w:rsidP="00944BF0">
      <w:pPr>
        <w:pStyle w:val="h5"/>
        <w:rPr>
          <w:rFonts w:cs="Times New Roman"/>
        </w:rPr>
      </w:pPr>
      <w:r w:rsidRPr="00BE0AE5">
        <w:rPr>
          <w:rFonts w:cs="Times New Roman"/>
        </w:rPr>
        <w:t>Особенности организации проектной деятельности в рамках внеуро</w:t>
      </w:r>
      <w:r w:rsidRPr="00BE0AE5">
        <w:rPr>
          <w:rFonts w:cs="Times New Roman"/>
        </w:rPr>
        <w:t>ч</w:t>
      </w:r>
      <w:r w:rsidRPr="00BE0AE5">
        <w:rPr>
          <w:rFonts w:cs="Times New Roman"/>
        </w:rPr>
        <w:t>ной деятельности</w:t>
      </w:r>
    </w:p>
    <w:p w14:paraId="58FA3D1B" w14:textId="77777777" w:rsidR="00944BF0" w:rsidRPr="00BE0AE5" w:rsidRDefault="00944BF0" w:rsidP="00944BF0">
      <w:pPr>
        <w:pStyle w:val="body"/>
        <w:rPr>
          <w:rFonts w:cs="Times New Roman"/>
        </w:rPr>
      </w:pPr>
      <w:r w:rsidRPr="00BE0AE5">
        <w:rPr>
          <w:rFonts w:cs="Times New Roman"/>
        </w:rPr>
        <w:t>Особенности организации проектной деятельности обучающихся в рамках внеурочной деятельности так же, как и при организации учебных исследов</w:t>
      </w:r>
      <w:r w:rsidRPr="00BE0AE5">
        <w:rPr>
          <w:rFonts w:cs="Times New Roman"/>
        </w:rPr>
        <w:t>а</w:t>
      </w:r>
      <w:r w:rsidRPr="00BE0AE5">
        <w:rPr>
          <w:rFonts w:cs="Times New Roman"/>
        </w:rPr>
        <w:t>ний, связаны с тем, что имеющееся время предоставляет большие возможн</w:t>
      </w:r>
      <w:r w:rsidRPr="00BE0AE5">
        <w:rPr>
          <w:rFonts w:cs="Times New Roman"/>
        </w:rPr>
        <w:t>о</w:t>
      </w:r>
      <w:r w:rsidRPr="00BE0AE5">
        <w:rPr>
          <w:rFonts w:cs="Times New Roman"/>
        </w:rPr>
        <w:t>сти для организации, подготовки и реализации развернутого и полноценного учебного проекта.</w:t>
      </w:r>
    </w:p>
    <w:p w14:paraId="13071F0F" w14:textId="77777777" w:rsidR="00944BF0" w:rsidRPr="00BE0AE5" w:rsidRDefault="00944BF0" w:rsidP="00944BF0">
      <w:pPr>
        <w:pStyle w:val="body"/>
        <w:rPr>
          <w:rFonts w:cs="Times New Roman"/>
        </w:rPr>
      </w:pPr>
      <w:r w:rsidRPr="00BE0AE5">
        <w:rPr>
          <w:rFonts w:cs="Times New Roman"/>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14:paraId="133F4BA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гуманитарное;</w:t>
      </w:r>
    </w:p>
    <w:p w14:paraId="7E46314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естественно-научное;</w:t>
      </w:r>
    </w:p>
    <w:p w14:paraId="65DCD13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социально-ориентированное;</w:t>
      </w:r>
    </w:p>
    <w:p w14:paraId="63544C1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инженерно-техническое;</w:t>
      </w:r>
    </w:p>
    <w:p w14:paraId="33F8891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художественно-творческое;</w:t>
      </w:r>
    </w:p>
    <w:p w14:paraId="60AF222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спортивно-оздоровительное;</w:t>
      </w:r>
    </w:p>
    <w:p w14:paraId="39BED96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туристско-краеведческое.</w:t>
      </w:r>
    </w:p>
    <w:p w14:paraId="69A677EA" w14:textId="77777777" w:rsidR="00944BF0" w:rsidRPr="00BE0AE5" w:rsidRDefault="00944BF0" w:rsidP="00944BF0">
      <w:pPr>
        <w:pStyle w:val="body"/>
        <w:rPr>
          <w:rFonts w:cs="Times New Roman"/>
        </w:rPr>
      </w:pPr>
      <w:r w:rsidRPr="00BE0AE5">
        <w:rPr>
          <w:rFonts w:cs="Times New Roman"/>
        </w:rPr>
        <w:t>В качестве основных форм организации ПД могут быть использованы:</w:t>
      </w:r>
    </w:p>
    <w:p w14:paraId="32533AC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творческие мастерские;</w:t>
      </w:r>
    </w:p>
    <w:p w14:paraId="3E01C36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экспериментальные лаборатории;</w:t>
      </w:r>
    </w:p>
    <w:p w14:paraId="64B2E0B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конструкторское бюро;</w:t>
      </w:r>
    </w:p>
    <w:p w14:paraId="3D64E96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проектные недели;</w:t>
      </w:r>
    </w:p>
    <w:p w14:paraId="635B3BC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практикумы. </w:t>
      </w:r>
    </w:p>
    <w:p w14:paraId="3E1245CC" w14:textId="77777777" w:rsidR="00944BF0" w:rsidRPr="00BE0AE5" w:rsidRDefault="00944BF0" w:rsidP="00944BF0">
      <w:pPr>
        <w:pStyle w:val="body"/>
        <w:rPr>
          <w:rFonts w:cs="Times New Roman"/>
        </w:rPr>
      </w:pPr>
      <w:r w:rsidRPr="00BE0AE5">
        <w:rPr>
          <w:rFonts w:cs="Times New Roman"/>
        </w:rPr>
        <w:t>Формами представления итогов проектной деятельности во внеурочное время являются:</w:t>
      </w:r>
    </w:p>
    <w:p w14:paraId="5E0C758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материальный продукт (объект, макет, конструкторское изделие и пр.);</w:t>
      </w:r>
    </w:p>
    <w:p w14:paraId="1F05B4C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медийный продукт (плакат, газета, журнал, рекламная продукция, фильм и др.);</w:t>
      </w:r>
    </w:p>
    <w:p w14:paraId="38F41B7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публичное мероприятие (образовательное событие, социальное мер</w:t>
      </w:r>
      <w:r w:rsidRPr="00BE0AE5">
        <w:rPr>
          <w:rFonts w:cs="Times New Roman"/>
        </w:rPr>
        <w:t>о</w:t>
      </w:r>
      <w:r w:rsidRPr="00BE0AE5">
        <w:rPr>
          <w:rFonts w:cs="Times New Roman"/>
        </w:rPr>
        <w:t>приятие/акция, театральная постановка и пр.);</w:t>
      </w:r>
    </w:p>
    <w:p w14:paraId="07CF804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отчетные материалы по проекту (тексты, мультимедийные продукты).</w:t>
      </w:r>
    </w:p>
    <w:p w14:paraId="3E78CC8E" w14:textId="77777777" w:rsidR="00944BF0" w:rsidRPr="00BE0AE5" w:rsidRDefault="00944BF0" w:rsidP="00944BF0">
      <w:pPr>
        <w:pStyle w:val="h5"/>
        <w:rPr>
          <w:rFonts w:cs="Times New Roman"/>
        </w:rPr>
      </w:pPr>
      <w:r w:rsidRPr="00BE0AE5">
        <w:rPr>
          <w:rFonts w:cs="Times New Roman"/>
        </w:rPr>
        <w:lastRenderedPageBreak/>
        <w:t xml:space="preserve">Общие рекомендации по оцениванию проектной деятельности </w:t>
      </w:r>
    </w:p>
    <w:p w14:paraId="3B4C363C" w14:textId="77777777" w:rsidR="00944BF0" w:rsidRPr="00BE0AE5" w:rsidRDefault="00944BF0" w:rsidP="00944BF0">
      <w:pPr>
        <w:pStyle w:val="body"/>
        <w:rPr>
          <w:rFonts w:cs="Times New Roman"/>
        </w:rPr>
      </w:pPr>
      <w:r w:rsidRPr="00BE0AE5">
        <w:rPr>
          <w:rFonts w:cs="Times New Roman"/>
        </w:rPr>
        <w:t>При оценивании результатов ПД следует ориентироваться на то, что о</w:t>
      </w:r>
      <w:r w:rsidRPr="00BE0AE5">
        <w:rPr>
          <w:rFonts w:cs="Times New Roman"/>
        </w:rPr>
        <w:t>с</w:t>
      </w:r>
      <w:r w:rsidRPr="00BE0AE5">
        <w:rPr>
          <w:rFonts w:cs="Times New Roman"/>
        </w:rPr>
        <w:t>новными критериями учебного проекта является то, насколько практичен полученный результат, т. е. насколько эффективно этот результат (технич</w:t>
      </w:r>
      <w:r w:rsidRPr="00BE0AE5">
        <w:rPr>
          <w:rFonts w:cs="Times New Roman"/>
        </w:rPr>
        <w:t>е</w:t>
      </w:r>
      <w:r w:rsidRPr="00BE0AE5">
        <w:rPr>
          <w:rFonts w:cs="Times New Roman"/>
        </w:rPr>
        <w:t>ское устройство, программный продукт, инженерная конструкция и др.) п</w:t>
      </w:r>
      <w:r w:rsidRPr="00BE0AE5">
        <w:rPr>
          <w:rFonts w:cs="Times New Roman"/>
        </w:rPr>
        <w:t>о</w:t>
      </w:r>
      <w:r w:rsidRPr="00BE0AE5">
        <w:rPr>
          <w:rFonts w:cs="Times New Roman"/>
        </w:rPr>
        <w:t>могает решить заявленную проблему.</w:t>
      </w:r>
    </w:p>
    <w:p w14:paraId="75C95CAF" w14:textId="77777777" w:rsidR="00944BF0" w:rsidRPr="00BE0AE5" w:rsidRDefault="00944BF0" w:rsidP="00944BF0">
      <w:pPr>
        <w:pStyle w:val="body"/>
        <w:rPr>
          <w:rFonts w:cs="Times New Roman"/>
        </w:rPr>
      </w:pPr>
      <w:r w:rsidRPr="00BE0AE5">
        <w:rPr>
          <w:rFonts w:cs="Times New Roman"/>
        </w:rPr>
        <w:t>Оценка результатов УИД должна учитывать то, насколько обучающимся в рамках проведения исследования удалось продемонстрировать базовые пр</w:t>
      </w:r>
      <w:r w:rsidRPr="00BE0AE5">
        <w:rPr>
          <w:rFonts w:cs="Times New Roman"/>
        </w:rPr>
        <w:t>о</w:t>
      </w:r>
      <w:r w:rsidRPr="00BE0AE5">
        <w:rPr>
          <w:rFonts w:cs="Times New Roman"/>
        </w:rPr>
        <w:t>ектные действия:</w:t>
      </w:r>
    </w:p>
    <w:p w14:paraId="48F58AF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понимание проблемы, связанных с нею цели и задач;</w:t>
      </w:r>
    </w:p>
    <w:p w14:paraId="0EE0835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умение определить оптимальный путь решения проблемы;</w:t>
      </w:r>
    </w:p>
    <w:p w14:paraId="561B6C2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умение планировать и работать по плану;</w:t>
      </w:r>
    </w:p>
    <w:p w14:paraId="751031C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умение реализовать проектный замысел и оформить его в виде реал</w:t>
      </w:r>
      <w:r w:rsidRPr="00BE0AE5">
        <w:rPr>
          <w:rFonts w:cs="Times New Roman"/>
        </w:rPr>
        <w:t>ь</w:t>
      </w:r>
      <w:r w:rsidRPr="00BE0AE5">
        <w:rPr>
          <w:rFonts w:cs="Times New Roman"/>
        </w:rPr>
        <w:t>ного «продукта»;</w:t>
      </w:r>
    </w:p>
    <w:p w14:paraId="0952D94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умение осуществлять самооценку деятельности и результата, взаим</w:t>
      </w:r>
      <w:r w:rsidRPr="00BE0AE5">
        <w:rPr>
          <w:rFonts w:cs="Times New Roman"/>
        </w:rPr>
        <w:t>о</w:t>
      </w:r>
      <w:r w:rsidRPr="00BE0AE5">
        <w:rPr>
          <w:rFonts w:cs="Times New Roman"/>
        </w:rPr>
        <w:t>ценку деятельности в группе.</w:t>
      </w:r>
    </w:p>
    <w:p w14:paraId="4A65D93F" w14:textId="77777777" w:rsidR="00944BF0" w:rsidRPr="00BE0AE5" w:rsidRDefault="00944BF0" w:rsidP="00944BF0">
      <w:pPr>
        <w:pStyle w:val="body"/>
        <w:rPr>
          <w:rFonts w:cs="Times New Roman"/>
        </w:rPr>
      </w:pPr>
      <w:r w:rsidRPr="00BE0AE5">
        <w:rPr>
          <w:rFonts w:cs="Times New Roman"/>
        </w:rPr>
        <w:t>В процессе публичной презентации результатов проекта оценивается:</w:t>
      </w:r>
    </w:p>
    <w:p w14:paraId="404C340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качество защиты проекта (четкость и ясность изложения задачи; уб</w:t>
      </w:r>
      <w:r w:rsidRPr="00BE0AE5">
        <w:rPr>
          <w:rFonts w:cs="Times New Roman"/>
        </w:rPr>
        <w:t>е</w:t>
      </w:r>
      <w:r w:rsidRPr="00BE0AE5">
        <w:rPr>
          <w:rFonts w:cs="Times New Roman"/>
        </w:rPr>
        <w:t>дительность рассуждений; последовательность в аргументации; л</w:t>
      </w:r>
      <w:r w:rsidRPr="00BE0AE5">
        <w:rPr>
          <w:rFonts w:cs="Times New Roman"/>
        </w:rPr>
        <w:t>о</w:t>
      </w:r>
      <w:r w:rsidRPr="00BE0AE5">
        <w:rPr>
          <w:rFonts w:cs="Times New Roman"/>
        </w:rPr>
        <w:t>гичность и оригинальность);</w:t>
      </w:r>
    </w:p>
    <w:p w14:paraId="4674F13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качество наглядного представления проекта (использование рисунков, схем, графиков, моделей и других средств наглядной презентации); </w:t>
      </w:r>
    </w:p>
    <w:p w14:paraId="0F55E04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качество письменного текста (соответствие плану, оформление работы, грамотность изложения);</w:t>
      </w:r>
    </w:p>
    <w:p w14:paraId="6C8A112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14:paraId="07C2088D" w14:textId="77777777" w:rsidR="00944BF0" w:rsidRPr="00BE0AE5" w:rsidRDefault="00944BF0" w:rsidP="00944BF0">
      <w:pPr>
        <w:pStyle w:val="h3"/>
        <w:rPr>
          <w:rFonts w:cs="Times New Roman"/>
        </w:rPr>
      </w:pPr>
      <w:r w:rsidRPr="00BE0AE5">
        <w:rPr>
          <w:rFonts w:cs="Times New Roman"/>
        </w:rPr>
        <w:t>2.2.3.</w:t>
      </w:r>
      <w:r w:rsidRPr="00BE0AE5">
        <w:rPr>
          <w:rFonts w:cs="Times New Roman"/>
        </w:rPr>
        <w:t> </w:t>
      </w:r>
      <w:r w:rsidRPr="00BE0AE5">
        <w:rPr>
          <w:rFonts w:cs="Times New Roman"/>
        </w:rPr>
        <w:t>Организационный раздел</w:t>
      </w:r>
    </w:p>
    <w:p w14:paraId="39CEBFFF" w14:textId="77777777" w:rsidR="00944BF0" w:rsidRPr="00BE0AE5" w:rsidRDefault="00944BF0" w:rsidP="00944BF0">
      <w:pPr>
        <w:pStyle w:val="h5"/>
        <w:rPr>
          <w:rFonts w:cs="Times New Roman"/>
        </w:rPr>
      </w:pPr>
      <w:r w:rsidRPr="00BE0AE5">
        <w:rPr>
          <w:rFonts w:cs="Times New Roman"/>
        </w:rPr>
        <w:t>Формы взаимодействия участников образовательного процесса при создании и реализации программы развития универсальных учебных де</w:t>
      </w:r>
      <w:r w:rsidRPr="00BE0AE5">
        <w:rPr>
          <w:rFonts w:cs="Times New Roman"/>
        </w:rPr>
        <w:t>й</w:t>
      </w:r>
      <w:r w:rsidRPr="00BE0AE5">
        <w:rPr>
          <w:rFonts w:cs="Times New Roman"/>
        </w:rPr>
        <w:t>ствий</w:t>
      </w:r>
    </w:p>
    <w:p w14:paraId="4BA86B02" w14:textId="586CB0A5" w:rsidR="00944BF0" w:rsidRPr="00BE0AE5" w:rsidRDefault="00944BF0" w:rsidP="00944BF0">
      <w:pPr>
        <w:pStyle w:val="body"/>
        <w:rPr>
          <w:rFonts w:cs="Times New Roman"/>
        </w:rPr>
      </w:pPr>
      <w:r w:rsidRPr="00BE0AE5">
        <w:rPr>
          <w:rFonts w:cs="Times New Roman"/>
        </w:rPr>
        <w:t xml:space="preserve">C целью разработки и реализации программы развития УУД в </w:t>
      </w:r>
      <w:r w:rsidR="001A5B22">
        <w:rPr>
          <w:rFonts w:cs="Times New Roman"/>
        </w:rPr>
        <w:t xml:space="preserve">МОБУ СОШ с.Дарьино </w:t>
      </w:r>
      <w:r w:rsidRPr="00BE0AE5">
        <w:rPr>
          <w:rFonts w:cs="Times New Roman"/>
        </w:rPr>
        <w:t>создана рабочая группа, реализующая свою деятельность по сл</w:t>
      </w:r>
      <w:r w:rsidRPr="00BE0AE5">
        <w:rPr>
          <w:rFonts w:cs="Times New Roman"/>
        </w:rPr>
        <w:t>е</w:t>
      </w:r>
      <w:r w:rsidRPr="00BE0AE5">
        <w:rPr>
          <w:rFonts w:cs="Times New Roman"/>
        </w:rPr>
        <w:t xml:space="preserve">дующим направлениям: </w:t>
      </w:r>
    </w:p>
    <w:p w14:paraId="171E0F9C" w14:textId="579A5A0D"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разработка плана координации деятельности учителей-предметников, направленной на формирование универсаль</w:t>
      </w:r>
      <w:r w:rsidR="001A5B22">
        <w:rPr>
          <w:rFonts w:cs="Times New Roman"/>
          <w:spacing w:val="-1"/>
        </w:rPr>
        <w:t xml:space="preserve">ных учебных действий на основе </w:t>
      </w:r>
      <w:r w:rsidRPr="00BE0AE5">
        <w:rPr>
          <w:rFonts w:cs="Times New Roman"/>
          <w:spacing w:val="-1"/>
        </w:rPr>
        <w:t xml:space="preserve">ООП </w:t>
      </w:r>
      <w:r w:rsidR="001A5B22">
        <w:rPr>
          <w:rFonts w:cs="Times New Roman"/>
          <w:spacing w:val="-1"/>
        </w:rPr>
        <w:t xml:space="preserve">ООО и </w:t>
      </w:r>
      <w:r w:rsidRPr="00BE0AE5">
        <w:rPr>
          <w:rFonts w:cs="Times New Roman"/>
          <w:spacing w:val="-1"/>
        </w:rPr>
        <w:t>РП; выделение общих для всех предметов план</w:t>
      </w:r>
      <w:r w:rsidRPr="00BE0AE5">
        <w:rPr>
          <w:rFonts w:cs="Times New Roman"/>
          <w:spacing w:val="-1"/>
        </w:rPr>
        <w:t>и</w:t>
      </w:r>
      <w:r w:rsidRPr="00BE0AE5">
        <w:rPr>
          <w:rFonts w:cs="Times New Roman"/>
          <w:spacing w:val="-1"/>
        </w:rPr>
        <w:t xml:space="preserve">руемых результатов в овладении </w:t>
      </w:r>
      <w:r w:rsidRPr="00BE0AE5">
        <w:rPr>
          <w:rFonts w:cs="Times New Roman"/>
          <w:spacing w:val="-2"/>
        </w:rPr>
        <w:t>познавательными, коммуникативными, регулятивными учеб</w:t>
      </w:r>
      <w:r w:rsidRPr="00BE0AE5">
        <w:rPr>
          <w:rFonts w:cs="Times New Roman"/>
          <w:spacing w:val="-1"/>
        </w:rPr>
        <w:t xml:space="preserve">ными действиями; определение образовательной </w:t>
      </w:r>
      <w:r w:rsidRPr="00BE0AE5">
        <w:rPr>
          <w:rFonts w:cs="Times New Roman"/>
          <w:spacing w:val="-1"/>
        </w:rPr>
        <w:lastRenderedPageBreak/>
        <w:t>предметности, которая может быть положена в основу работы по ра</w:t>
      </w:r>
      <w:r w:rsidRPr="00BE0AE5">
        <w:rPr>
          <w:rFonts w:cs="Times New Roman"/>
          <w:spacing w:val="-1"/>
        </w:rPr>
        <w:t>з</w:t>
      </w:r>
      <w:r w:rsidRPr="00BE0AE5">
        <w:rPr>
          <w:rFonts w:cs="Times New Roman"/>
          <w:spacing w:val="-1"/>
        </w:rPr>
        <w:t>витию УУД;</w:t>
      </w:r>
    </w:p>
    <w:p w14:paraId="77498C0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определение способов межпредметной интеграции, обеспечивающей достижение данных результатов (междисциплинарный модуль, инт</w:t>
      </w:r>
      <w:r w:rsidRPr="00BE0AE5">
        <w:rPr>
          <w:rFonts w:cs="Times New Roman"/>
        </w:rPr>
        <w:t>е</w:t>
      </w:r>
      <w:r w:rsidRPr="00BE0AE5">
        <w:rPr>
          <w:rFonts w:cs="Times New Roman"/>
        </w:rPr>
        <w:t>гративные уроки и т. п.);</w:t>
      </w:r>
    </w:p>
    <w:p w14:paraId="5B8D661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определение этапов и форм постепенного усложнения деятельности учащихся по овладению универсальными учебными действиями;</w:t>
      </w:r>
    </w:p>
    <w:p w14:paraId="5A919AA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разработка общего алгоритма (технологической схемы) урока, име</w:t>
      </w:r>
      <w:r w:rsidRPr="00BE0AE5">
        <w:rPr>
          <w:rFonts w:cs="Times New Roman"/>
        </w:rPr>
        <w:t>ю</w:t>
      </w:r>
      <w:r w:rsidRPr="00BE0AE5">
        <w:rPr>
          <w:rFonts w:cs="Times New Roman"/>
        </w:rPr>
        <w:t xml:space="preserve">щего два целевых фокуса: предметный и метапредметный; </w:t>
      </w:r>
    </w:p>
    <w:p w14:paraId="1EE7CC6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разработка основных подходов к конструированию задач на примен</w:t>
      </w:r>
      <w:r w:rsidRPr="00BE0AE5">
        <w:rPr>
          <w:rFonts w:cs="Times New Roman"/>
        </w:rPr>
        <w:t>е</w:t>
      </w:r>
      <w:r w:rsidRPr="00BE0AE5">
        <w:rPr>
          <w:rFonts w:cs="Times New Roman"/>
        </w:rPr>
        <w:t>ние универсальных учебных действий;</w:t>
      </w:r>
    </w:p>
    <w:p w14:paraId="3D99079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конкретизация основных подходов к организации уче</w:t>
      </w:r>
      <w:r w:rsidRPr="00BE0AE5">
        <w:rPr>
          <w:rFonts w:cs="Times New Roman"/>
        </w:rPr>
        <w:t>б</w:t>
      </w:r>
      <w:r w:rsidRPr="00BE0AE5">
        <w:rPr>
          <w:rFonts w:cs="Times New Roman"/>
        </w:rPr>
        <w:t>но-исследовательской и проектной деятельности обучающихся в ра</w:t>
      </w:r>
      <w:r w:rsidRPr="00BE0AE5">
        <w:rPr>
          <w:rFonts w:cs="Times New Roman"/>
        </w:rPr>
        <w:t>м</w:t>
      </w:r>
      <w:r w:rsidRPr="00BE0AE5">
        <w:rPr>
          <w:rFonts w:cs="Times New Roman"/>
        </w:rPr>
        <w:t>ках урочной и внеурочной деятельности;</w:t>
      </w:r>
    </w:p>
    <w:p w14:paraId="32C5484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разработка основных подходов к организации учебной деятельности по формированию и развитию ИКТ-компетенций;</w:t>
      </w:r>
    </w:p>
    <w:p w14:paraId="5573BC5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разработка комплекса мер по организации системы оценки деятельн</w:t>
      </w:r>
      <w:r w:rsidRPr="00BE0AE5">
        <w:rPr>
          <w:rFonts w:cs="Times New Roman"/>
        </w:rPr>
        <w:t>о</w:t>
      </w:r>
      <w:r w:rsidRPr="00BE0AE5">
        <w:rPr>
          <w:rFonts w:cs="Times New Roman"/>
        </w:rPr>
        <w:t>сти образовательной организации по формированию и развитию ун</w:t>
      </w:r>
      <w:r w:rsidRPr="00BE0AE5">
        <w:rPr>
          <w:rFonts w:cs="Times New Roman"/>
        </w:rPr>
        <w:t>и</w:t>
      </w:r>
      <w:r w:rsidRPr="00BE0AE5">
        <w:rPr>
          <w:rFonts w:cs="Times New Roman"/>
        </w:rPr>
        <w:t>версальных учебных действий у обучающихся;</w:t>
      </w:r>
    </w:p>
    <w:p w14:paraId="540E286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разработка методики и инструментария мониторинга успешности освоения и применения обучающимися универсальных учебных де</w:t>
      </w:r>
      <w:r w:rsidRPr="00BE0AE5">
        <w:rPr>
          <w:rFonts w:cs="Times New Roman"/>
        </w:rPr>
        <w:t>й</w:t>
      </w:r>
      <w:r w:rsidRPr="00BE0AE5">
        <w:rPr>
          <w:rFonts w:cs="Times New Roman"/>
        </w:rPr>
        <w:t>ствий;</w:t>
      </w:r>
    </w:p>
    <w:p w14:paraId="3E31EC56" w14:textId="77777777"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14:paraId="1C447A0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14:paraId="0A0B4AA0"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организация и проведение методических семинаров с педагог</w:t>
      </w:r>
      <w:r w:rsidRPr="00BE0AE5">
        <w:rPr>
          <w:rFonts w:cs="Times New Roman"/>
          <w:spacing w:val="1"/>
        </w:rPr>
        <w:t>а</w:t>
      </w:r>
      <w:r w:rsidRPr="00BE0AE5">
        <w:rPr>
          <w:rFonts w:cs="Times New Roman"/>
          <w:spacing w:val="1"/>
        </w:rPr>
        <w:t>ми-предметниками и школьными психологами по анализу и способам минимизации рисков развития УУД у учащихся;</w:t>
      </w:r>
    </w:p>
    <w:p w14:paraId="6E3A7FF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организация разъяснительной/просветительской работы с родителями по проблемам развития УУД у учащихся;</w:t>
      </w:r>
    </w:p>
    <w:p w14:paraId="554B13A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организация отражения результатов работы по формированию УУД учащихся на сайте образовательной организации.</w:t>
      </w:r>
    </w:p>
    <w:p w14:paraId="3C3D8BB7" w14:textId="086048F1" w:rsidR="00944BF0" w:rsidRPr="00BE0AE5" w:rsidRDefault="001A5B22" w:rsidP="00944BF0">
      <w:pPr>
        <w:pStyle w:val="body"/>
        <w:rPr>
          <w:rFonts w:cs="Times New Roman"/>
        </w:rPr>
      </w:pPr>
      <w:r>
        <w:rPr>
          <w:rFonts w:cs="Times New Roman"/>
        </w:rPr>
        <w:t>Рабочая группа реализует</w:t>
      </w:r>
      <w:r w:rsidR="00944BF0" w:rsidRPr="00BE0AE5">
        <w:rPr>
          <w:rFonts w:cs="Times New Roman"/>
        </w:rPr>
        <w:t xml:space="preserve"> несколько этапов с соблюдением необходимых процедур контроля, коррекции и согласования (конкретные процедуры ра</w:t>
      </w:r>
      <w:r w:rsidR="00944BF0" w:rsidRPr="00BE0AE5">
        <w:rPr>
          <w:rFonts w:cs="Times New Roman"/>
        </w:rPr>
        <w:t>з</w:t>
      </w:r>
      <w:r w:rsidR="00944BF0" w:rsidRPr="00BE0AE5">
        <w:rPr>
          <w:rFonts w:cs="Times New Roman"/>
        </w:rPr>
        <w:t>рабатываются рабочей группой и утверждаются руководителем).</w:t>
      </w:r>
    </w:p>
    <w:p w14:paraId="2025BF1A" w14:textId="66816DEB" w:rsidR="00944BF0" w:rsidRPr="00BE0AE5" w:rsidRDefault="00944BF0" w:rsidP="00944BF0">
      <w:pPr>
        <w:pStyle w:val="body"/>
        <w:rPr>
          <w:rFonts w:cs="Times New Roman"/>
        </w:rPr>
      </w:pPr>
      <w:r w:rsidRPr="00BE0AE5">
        <w:rPr>
          <w:rFonts w:cs="Times New Roman"/>
        </w:rPr>
        <w:t xml:space="preserve">На подготовительном этапе команда </w:t>
      </w:r>
      <w:r w:rsidR="001A5B22">
        <w:rPr>
          <w:rFonts w:cs="Times New Roman"/>
        </w:rPr>
        <w:t>МОБУ СОШ с.Дарьино</w:t>
      </w:r>
      <w:r w:rsidRPr="00BE0AE5">
        <w:rPr>
          <w:rFonts w:cs="Times New Roman"/>
        </w:rPr>
        <w:t> </w:t>
      </w:r>
      <w:r w:rsidR="001A5B22">
        <w:rPr>
          <w:rFonts w:cs="Times New Roman"/>
        </w:rPr>
        <w:t>проводит</w:t>
      </w:r>
      <w:r w:rsidRPr="00BE0AE5">
        <w:rPr>
          <w:rFonts w:cs="Times New Roman"/>
        </w:rPr>
        <w:t xml:space="preserve"> следующие аналитические работы: </w:t>
      </w:r>
    </w:p>
    <w:p w14:paraId="6321173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рассматривать, какие рекомендательные, теоретические, методические материалы могут быть использованы в данной образовательной орг</w:t>
      </w:r>
      <w:r w:rsidRPr="00BE0AE5">
        <w:rPr>
          <w:rFonts w:cs="Times New Roman"/>
        </w:rPr>
        <w:t>а</w:t>
      </w:r>
      <w:r w:rsidRPr="00BE0AE5">
        <w:rPr>
          <w:rFonts w:cs="Times New Roman"/>
        </w:rPr>
        <w:t>низации для наиболее эффективного выполнения задач программы;</w:t>
      </w:r>
    </w:p>
    <w:p w14:paraId="0783AF5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14:paraId="61EA255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анализировать результаты учащихся по линии развития УУД на предыдущем уровне;</w:t>
      </w:r>
    </w:p>
    <w:p w14:paraId="6EA8910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14:paraId="53D028AF" w14:textId="0DE7129E" w:rsidR="00944BF0" w:rsidRPr="00BE0AE5" w:rsidRDefault="001A5B22" w:rsidP="00944BF0">
      <w:pPr>
        <w:pStyle w:val="body"/>
        <w:rPr>
          <w:rFonts w:cs="Times New Roman"/>
        </w:rPr>
      </w:pPr>
      <w:r>
        <w:rPr>
          <w:rFonts w:cs="Times New Roman"/>
        </w:rPr>
        <w:t xml:space="preserve">На основном этапе </w:t>
      </w:r>
      <w:r w:rsidR="00944BF0" w:rsidRPr="00BE0AE5">
        <w:rPr>
          <w:rFonts w:cs="Times New Roman"/>
        </w:rPr>
        <w:t xml:space="preserve">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 </w:t>
      </w:r>
    </w:p>
    <w:p w14:paraId="73B5A081" w14:textId="0A716B8B" w:rsidR="00944BF0" w:rsidRPr="00BE0AE5" w:rsidRDefault="001A5B22" w:rsidP="00944BF0">
      <w:pPr>
        <w:pStyle w:val="body"/>
        <w:rPr>
          <w:rFonts w:cs="Times New Roman"/>
        </w:rPr>
      </w:pPr>
      <w:r>
        <w:rPr>
          <w:rFonts w:cs="Times New Roman"/>
        </w:rPr>
        <w:t xml:space="preserve">На заключительном этапе </w:t>
      </w:r>
      <w:r w:rsidR="00944BF0" w:rsidRPr="00BE0AE5">
        <w:rPr>
          <w:rFonts w:cs="Times New Roman"/>
        </w:rPr>
        <w:t>проводиться обсуждение хода реализации пр</w:t>
      </w:r>
      <w:r w:rsidR="00944BF0" w:rsidRPr="00BE0AE5">
        <w:rPr>
          <w:rFonts w:cs="Times New Roman"/>
        </w:rPr>
        <w:t>о</w:t>
      </w:r>
      <w:r w:rsidR="00944BF0" w:rsidRPr="00BE0AE5">
        <w:rPr>
          <w:rFonts w:cs="Times New Roman"/>
        </w:rPr>
        <w:t>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14:paraId="19DB7A63" w14:textId="77777777" w:rsidR="00944BF0" w:rsidRPr="00BE0AE5" w:rsidRDefault="00944BF0" w:rsidP="00944BF0">
      <w:pPr>
        <w:pStyle w:val="body"/>
        <w:rPr>
          <w:rFonts w:cs="Times New Roman"/>
        </w:rPr>
      </w:pPr>
      <w:r w:rsidRPr="00BE0AE5">
        <w:rPr>
          <w:rFonts w:cs="Times New Roman"/>
        </w:rPr>
        <w:t>В целях соотнесения формирования метапредметных результатов с раб</w:t>
      </w:r>
      <w:r w:rsidRPr="00BE0AE5">
        <w:rPr>
          <w:rFonts w:cs="Times New Roman"/>
        </w:rPr>
        <w:t>о</w:t>
      </w:r>
      <w:r w:rsidRPr="00BE0AE5">
        <w:rPr>
          <w:rFonts w:cs="Times New Roman"/>
        </w:rPr>
        <w:t>чими программами по учебным предметам необходимо, чтобы образов</w:t>
      </w:r>
      <w:r w:rsidRPr="00BE0AE5">
        <w:rPr>
          <w:rFonts w:cs="Times New Roman"/>
        </w:rPr>
        <w:t>а</w:t>
      </w:r>
      <w:r w:rsidRPr="00BE0AE5">
        <w:rPr>
          <w:rFonts w:cs="Times New Roman"/>
        </w:rPr>
        <w:t>тельная организация на регулярной основе проводила методические советы для определения, как с учетом используемой базы образовательных техн</w:t>
      </w:r>
      <w:r w:rsidRPr="00BE0AE5">
        <w:rPr>
          <w:rFonts w:cs="Times New Roman"/>
        </w:rPr>
        <w:t>о</w:t>
      </w:r>
      <w:r w:rsidRPr="00BE0AE5">
        <w:rPr>
          <w:rFonts w:cs="Times New Roman"/>
        </w:rPr>
        <w:t>логий, так и методик, возможности обеспечения формирования универсал</w:t>
      </w:r>
      <w:r w:rsidRPr="00BE0AE5">
        <w:rPr>
          <w:rFonts w:cs="Times New Roman"/>
        </w:rPr>
        <w:t>ь</w:t>
      </w:r>
      <w:r w:rsidRPr="00BE0AE5">
        <w:rPr>
          <w:rFonts w:cs="Times New Roman"/>
        </w:rPr>
        <w:t>ных учебных действий (УУД), аккумулируя потенциал разных специал</w:t>
      </w:r>
      <w:r w:rsidRPr="00BE0AE5">
        <w:rPr>
          <w:rFonts w:cs="Times New Roman"/>
        </w:rPr>
        <w:t>и</w:t>
      </w:r>
      <w:r w:rsidRPr="00BE0AE5">
        <w:rPr>
          <w:rFonts w:cs="Times New Roman"/>
        </w:rPr>
        <w:t>стов-предметников.</w:t>
      </w:r>
    </w:p>
    <w:p w14:paraId="13F2F5D1" w14:textId="3FD2E456" w:rsidR="00944BF0" w:rsidRPr="00BE0AE5" w:rsidRDefault="001A5B22" w:rsidP="00DB7AE1">
      <w:pPr>
        <w:pStyle w:val="h1"/>
      </w:pPr>
      <w:r>
        <w:lastRenderedPageBreak/>
        <w:t xml:space="preserve">2.3. </w:t>
      </w:r>
      <w:r w:rsidR="00944BF0" w:rsidRPr="00BE0AE5">
        <w:t>программа воспитания</w:t>
      </w:r>
    </w:p>
    <w:p w14:paraId="6ACD2233" w14:textId="77777777" w:rsidR="00944BF0" w:rsidRPr="00BE0AE5" w:rsidRDefault="00944BF0" w:rsidP="00944BF0">
      <w:pPr>
        <w:pStyle w:val="h3-first"/>
        <w:rPr>
          <w:rFonts w:cs="Times New Roman"/>
        </w:rPr>
      </w:pPr>
      <w:r w:rsidRPr="00BE0AE5">
        <w:rPr>
          <w:rFonts w:cs="Times New Roman"/>
        </w:rPr>
        <w:t>2.3.1. Пояснительная записка</w:t>
      </w:r>
    </w:p>
    <w:p w14:paraId="5AA5DF1C" w14:textId="77777777" w:rsidR="00944BF0" w:rsidRPr="00BE0AE5" w:rsidRDefault="00944BF0" w:rsidP="00944BF0">
      <w:pPr>
        <w:pStyle w:val="body"/>
        <w:rPr>
          <w:rFonts w:cs="Times New Roman"/>
        </w:rPr>
      </w:pPr>
      <w:r w:rsidRPr="00BE0AE5">
        <w:rPr>
          <w:rFonts w:cs="Times New Roman"/>
        </w:rPr>
        <w:t>Программа воспитания является обязательной частью основных образов</w:t>
      </w:r>
      <w:r w:rsidRPr="00BE0AE5">
        <w:rPr>
          <w:rFonts w:cs="Times New Roman"/>
        </w:rPr>
        <w:t>а</w:t>
      </w:r>
      <w:r w:rsidRPr="00BE0AE5">
        <w:rPr>
          <w:rFonts w:cs="Times New Roman"/>
        </w:rPr>
        <w:t>тельных программ.</w:t>
      </w:r>
    </w:p>
    <w:p w14:paraId="246FB813" w14:textId="77777777" w:rsidR="00397E9A" w:rsidRDefault="00944BF0" w:rsidP="00944BF0">
      <w:pPr>
        <w:pStyle w:val="body"/>
        <w:rPr>
          <w:rFonts w:cs="Times New Roman"/>
          <w:spacing w:val="-1"/>
        </w:rPr>
      </w:pPr>
      <w:r w:rsidRPr="00BE0AE5">
        <w:rPr>
          <w:rFonts w:cs="Times New Roman"/>
          <w:spacing w:val="-1"/>
        </w:rPr>
        <w:t>В центре программы воспитания в соответствии с ФГОС находится ли</w:t>
      </w:r>
      <w:r w:rsidRPr="00BE0AE5">
        <w:rPr>
          <w:rFonts w:cs="Times New Roman"/>
          <w:spacing w:val="-1"/>
        </w:rPr>
        <w:t>ч</w:t>
      </w:r>
      <w:r w:rsidRPr="00BE0AE5">
        <w:rPr>
          <w:rFonts w:cs="Times New Roman"/>
          <w:spacing w:val="-1"/>
        </w:rPr>
        <w:t>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w:t>
      </w:r>
      <w:r w:rsidRPr="00BE0AE5">
        <w:rPr>
          <w:rFonts w:cs="Times New Roman"/>
          <w:spacing w:val="-1"/>
        </w:rPr>
        <w:t>е</w:t>
      </w:r>
      <w:r w:rsidRPr="00BE0AE5">
        <w:rPr>
          <w:rFonts w:cs="Times New Roman"/>
          <w:spacing w:val="-1"/>
        </w:rPr>
        <w:t xml:space="preserve">зультатов, указанных во ФГОС: </w:t>
      </w:r>
    </w:p>
    <w:p w14:paraId="0228D3B2" w14:textId="77777777" w:rsidR="00397E9A" w:rsidRDefault="00397E9A" w:rsidP="00944BF0">
      <w:pPr>
        <w:pStyle w:val="body"/>
        <w:rPr>
          <w:rFonts w:cs="Times New Roman"/>
          <w:spacing w:val="-1"/>
        </w:rPr>
      </w:pPr>
      <w:r>
        <w:rPr>
          <w:rFonts w:cs="Times New Roman"/>
          <w:spacing w:val="-1"/>
        </w:rPr>
        <w:t>-</w:t>
      </w:r>
      <w:r w:rsidR="00944BF0" w:rsidRPr="00BE0AE5">
        <w:rPr>
          <w:rFonts w:cs="Times New Roman"/>
          <w:spacing w:val="-1"/>
        </w:rPr>
        <w:t xml:space="preserve">формирование основ российской идентичности; </w:t>
      </w:r>
    </w:p>
    <w:p w14:paraId="173DA5CF" w14:textId="77777777" w:rsidR="00397E9A" w:rsidRDefault="00397E9A" w:rsidP="00944BF0">
      <w:pPr>
        <w:pStyle w:val="body"/>
        <w:rPr>
          <w:rFonts w:cs="Times New Roman"/>
          <w:spacing w:val="-1"/>
        </w:rPr>
      </w:pPr>
      <w:r>
        <w:rPr>
          <w:rFonts w:cs="Times New Roman"/>
          <w:spacing w:val="-1"/>
        </w:rPr>
        <w:t>-</w:t>
      </w:r>
      <w:r w:rsidR="00944BF0" w:rsidRPr="00BE0AE5">
        <w:rPr>
          <w:rFonts w:cs="Times New Roman"/>
          <w:spacing w:val="-1"/>
        </w:rPr>
        <w:t xml:space="preserve">готовность к саморазвитию; </w:t>
      </w:r>
    </w:p>
    <w:p w14:paraId="6953CA43" w14:textId="77777777" w:rsidR="00397E9A" w:rsidRDefault="00397E9A" w:rsidP="00944BF0">
      <w:pPr>
        <w:pStyle w:val="body"/>
        <w:rPr>
          <w:rFonts w:cs="Times New Roman"/>
          <w:spacing w:val="-1"/>
        </w:rPr>
      </w:pPr>
      <w:r>
        <w:rPr>
          <w:rFonts w:cs="Times New Roman"/>
          <w:spacing w:val="-1"/>
        </w:rPr>
        <w:t>-</w:t>
      </w:r>
      <w:r w:rsidR="00944BF0" w:rsidRPr="00BE0AE5">
        <w:rPr>
          <w:rFonts w:cs="Times New Roman"/>
          <w:spacing w:val="-1"/>
        </w:rPr>
        <w:t xml:space="preserve">мотивация к познанию и обучению; </w:t>
      </w:r>
    </w:p>
    <w:p w14:paraId="3CF469B2" w14:textId="77777777" w:rsidR="00397E9A" w:rsidRDefault="00397E9A" w:rsidP="00944BF0">
      <w:pPr>
        <w:pStyle w:val="body"/>
        <w:rPr>
          <w:rFonts w:cs="Times New Roman"/>
          <w:spacing w:val="-1"/>
        </w:rPr>
      </w:pPr>
      <w:r>
        <w:rPr>
          <w:rFonts w:cs="Times New Roman"/>
          <w:spacing w:val="-1"/>
        </w:rPr>
        <w:t>-</w:t>
      </w:r>
      <w:r w:rsidR="00944BF0" w:rsidRPr="00BE0AE5">
        <w:rPr>
          <w:rFonts w:cs="Times New Roman"/>
          <w:spacing w:val="-1"/>
        </w:rPr>
        <w:t xml:space="preserve">ценностные установки и социально-значимые качества личности; </w:t>
      </w:r>
    </w:p>
    <w:p w14:paraId="01088194" w14:textId="5EA25E78" w:rsidR="00944BF0" w:rsidRPr="00397E9A" w:rsidRDefault="00397E9A" w:rsidP="00397E9A">
      <w:pPr>
        <w:pStyle w:val="body"/>
        <w:rPr>
          <w:rFonts w:cs="Times New Roman"/>
          <w:spacing w:val="-1"/>
        </w:rPr>
      </w:pPr>
      <w:r>
        <w:rPr>
          <w:rFonts w:cs="Times New Roman"/>
          <w:spacing w:val="-1"/>
        </w:rPr>
        <w:t>-</w:t>
      </w:r>
      <w:r w:rsidR="00944BF0" w:rsidRPr="00BE0AE5">
        <w:rPr>
          <w:rFonts w:cs="Times New Roman"/>
          <w:spacing w:val="-1"/>
        </w:rPr>
        <w:t>активное участие в со</w:t>
      </w:r>
      <w:r>
        <w:rPr>
          <w:rFonts w:cs="Times New Roman"/>
          <w:spacing w:val="-1"/>
        </w:rPr>
        <w:t xml:space="preserve">циально-значимой деятельности. </w:t>
      </w:r>
    </w:p>
    <w:p w14:paraId="3E5FCCEE" w14:textId="1965C59C" w:rsidR="00944BF0" w:rsidRPr="00BE0AE5" w:rsidRDefault="00397E9A" w:rsidP="00944BF0">
      <w:pPr>
        <w:pStyle w:val="body"/>
        <w:rPr>
          <w:rFonts w:cs="Times New Roman"/>
          <w:spacing w:val="1"/>
        </w:rPr>
      </w:pPr>
      <w:r>
        <w:rPr>
          <w:rFonts w:cs="Times New Roman"/>
          <w:spacing w:val="1"/>
        </w:rPr>
        <w:t xml:space="preserve">На основе </w:t>
      </w:r>
      <w:r w:rsidR="00944BF0" w:rsidRPr="00BE0AE5">
        <w:rPr>
          <w:rFonts w:cs="Times New Roman"/>
          <w:spacing w:val="1"/>
        </w:rPr>
        <w:t xml:space="preserve">программы воспитания </w:t>
      </w:r>
      <w:r>
        <w:rPr>
          <w:rFonts w:cs="Times New Roman"/>
          <w:spacing w:val="1"/>
        </w:rPr>
        <w:t>МОБУ СОШ с.Дарьино</w:t>
      </w:r>
      <w:r w:rsidR="00944BF0" w:rsidRPr="00BE0AE5">
        <w:rPr>
          <w:rFonts w:cs="Times New Roman"/>
          <w:spacing w:val="1"/>
        </w:rPr>
        <w:t xml:space="preserve"> разрабаты</w:t>
      </w:r>
      <w:r>
        <w:rPr>
          <w:rFonts w:cs="Times New Roman"/>
          <w:spacing w:val="1"/>
        </w:rPr>
        <w:t>вае</w:t>
      </w:r>
      <w:r w:rsidR="00944BF0" w:rsidRPr="00BE0AE5">
        <w:rPr>
          <w:rFonts w:cs="Times New Roman"/>
          <w:spacing w:val="1"/>
        </w:rPr>
        <w:t xml:space="preserve">т </w:t>
      </w:r>
      <w:r>
        <w:rPr>
          <w:rFonts w:cs="Times New Roman"/>
          <w:spacing w:val="1"/>
        </w:rPr>
        <w:t>ежегодно свою рабочую программу</w:t>
      </w:r>
      <w:r w:rsidR="00944BF0" w:rsidRPr="00BE0AE5">
        <w:rPr>
          <w:rFonts w:cs="Times New Roman"/>
          <w:spacing w:val="1"/>
        </w:rPr>
        <w:t xml:space="preserve"> воспитания. </w:t>
      </w:r>
      <w:r>
        <w:rPr>
          <w:rFonts w:cs="Times New Roman"/>
          <w:spacing w:val="1"/>
        </w:rPr>
        <w:t xml:space="preserve"> </w:t>
      </w:r>
    </w:p>
    <w:p w14:paraId="7C4588D8" w14:textId="21FDCCAC" w:rsidR="00944BF0" w:rsidRPr="00BE0AE5" w:rsidRDefault="00397E9A" w:rsidP="00944BF0">
      <w:pPr>
        <w:pStyle w:val="body"/>
        <w:rPr>
          <w:rFonts w:cs="Times New Roman"/>
        </w:rPr>
      </w:pPr>
      <w:r>
        <w:rPr>
          <w:rFonts w:cs="Times New Roman"/>
        </w:rPr>
        <w:t>Рабочая программа</w:t>
      </w:r>
      <w:r w:rsidR="00944BF0" w:rsidRPr="00BE0AE5">
        <w:rPr>
          <w:rFonts w:cs="Times New Roman"/>
        </w:rPr>
        <w:t xml:space="preserve"> воспитания </w:t>
      </w:r>
      <w:r>
        <w:rPr>
          <w:rFonts w:cs="Times New Roman"/>
        </w:rPr>
        <w:t>МОБУ СОШ с.Дарьино</w:t>
      </w:r>
      <w:r w:rsidR="00944BF0" w:rsidRPr="00BE0AE5">
        <w:rPr>
          <w:rFonts w:cs="Times New Roman"/>
        </w:rPr>
        <w:t xml:space="preserve"> вклю</w:t>
      </w:r>
      <w:r>
        <w:rPr>
          <w:rFonts w:cs="Times New Roman"/>
        </w:rPr>
        <w:t>чает</w:t>
      </w:r>
      <w:r w:rsidR="00944BF0" w:rsidRPr="00BE0AE5">
        <w:rPr>
          <w:rFonts w:cs="Times New Roman"/>
        </w:rPr>
        <w:t xml:space="preserve"> в себя четыре основных раздела:</w:t>
      </w:r>
    </w:p>
    <w:p w14:paraId="129FCF97" w14:textId="4D3E15A1" w:rsidR="00944BF0" w:rsidRPr="00BE0AE5" w:rsidRDefault="00944BF0" w:rsidP="00944BF0">
      <w:pPr>
        <w:pStyle w:val="body"/>
        <w:rPr>
          <w:rFonts w:cs="Times New Roman"/>
        </w:rPr>
      </w:pPr>
      <w:r w:rsidRPr="00BE0AE5">
        <w:rPr>
          <w:rStyle w:val="Italic"/>
          <w:rFonts w:cs="Times New Roman"/>
        </w:rPr>
        <w:t>1. Раздел</w:t>
      </w:r>
      <w:r w:rsidRPr="00BE0AE5">
        <w:rPr>
          <w:rFonts w:cs="Times New Roman"/>
        </w:rPr>
        <w:t xml:space="preserve"> </w:t>
      </w:r>
      <w:r w:rsidRPr="00BE0AE5">
        <w:rPr>
          <w:rStyle w:val="Italic"/>
          <w:rFonts w:cs="Times New Roman"/>
        </w:rPr>
        <w:t>«Особенности организуемого в образовательной организации воспитательного процесса</w:t>
      </w:r>
      <w:r w:rsidRPr="00BE0AE5">
        <w:rPr>
          <w:rFonts w:cs="Times New Roman"/>
        </w:rPr>
        <w:t xml:space="preserve">», в котором </w:t>
      </w:r>
      <w:r w:rsidR="00397E9A">
        <w:rPr>
          <w:rFonts w:cs="Times New Roman"/>
        </w:rPr>
        <w:t>МОБУ СОШ с.Дарьино</w:t>
      </w:r>
      <w:r w:rsidRPr="00BE0AE5">
        <w:rPr>
          <w:rFonts w:cs="Times New Roman"/>
        </w:rPr>
        <w:t xml:space="preserve"> кратко оп</w:t>
      </w:r>
      <w:r w:rsidRPr="00BE0AE5">
        <w:rPr>
          <w:rFonts w:cs="Times New Roman"/>
        </w:rPr>
        <w:t>и</w:t>
      </w:r>
      <w:r w:rsidRPr="00BE0AE5">
        <w:rPr>
          <w:rFonts w:cs="Times New Roman"/>
        </w:rPr>
        <w:t xml:space="preserve">сывает специфику своей деятельности в сфере воспитания. Здесь </w:t>
      </w:r>
      <w:r w:rsidR="00397E9A">
        <w:rPr>
          <w:rFonts w:cs="Times New Roman"/>
        </w:rPr>
        <w:t>размещается</w:t>
      </w:r>
      <w:r w:rsidRPr="00BE0AE5">
        <w:rPr>
          <w:rFonts w:cs="Times New Roman"/>
        </w:rPr>
        <w:t xml:space="preserve"> информация о специфике расположения образовательной организации, ос</w:t>
      </w:r>
      <w:r w:rsidRPr="00BE0AE5">
        <w:rPr>
          <w:rFonts w:cs="Times New Roman"/>
        </w:rPr>
        <w:t>о</w:t>
      </w:r>
      <w:r w:rsidRPr="00BE0AE5">
        <w:rPr>
          <w:rFonts w:cs="Times New Roman"/>
        </w:rPr>
        <w:t>бенностях ее социального окружения, источниках положительного или о</w:t>
      </w:r>
      <w:r w:rsidRPr="00BE0AE5">
        <w:rPr>
          <w:rFonts w:cs="Times New Roman"/>
        </w:rPr>
        <w:t>т</w:t>
      </w:r>
      <w:r w:rsidRPr="00BE0AE5">
        <w:rPr>
          <w:rFonts w:cs="Times New Roman"/>
        </w:rPr>
        <w:t>рицательного влияния на обучающихся, значимых партнерах образовательной организации, особенностях контингента обучающихся, оригинальных восп</w:t>
      </w:r>
      <w:r w:rsidRPr="00BE0AE5">
        <w:rPr>
          <w:rFonts w:cs="Times New Roman"/>
        </w:rPr>
        <w:t>и</w:t>
      </w:r>
      <w:r w:rsidRPr="00BE0AE5">
        <w:rPr>
          <w:rFonts w:cs="Times New Roman"/>
        </w:rPr>
        <w:t>тательных находках образовательной организации, а также важных для о</w:t>
      </w:r>
      <w:r w:rsidRPr="00BE0AE5">
        <w:rPr>
          <w:rFonts w:cs="Times New Roman"/>
        </w:rPr>
        <w:t>б</w:t>
      </w:r>
      <w:r w:rsidRPr="00BE0AE5">
        <w:rPr>
          <w:rFonts w:cs="Times New Roman"/>
        </w:rPr>
        <w:t>разовательной организации принципах и традициях воспитания.</w:t>
      </w:r>
    </w:p>
    <w:p w14:paraId="17EB96EB" w14:textId="1AC138BE" w:rsidR="00944BF0" w:rsidRPr="00BE0AE5" w:rsidRDefault="00944BF0" w:rsidP="00944BF0">
      <w:pPr>
        <w:pStyle w:val="body"/>
        <w:rPr>
          <w:rFonts w:cs="Times New Roman"/>
        </w:rPr>
      </w:pPr>
      <w:r w:rsidRPr="00BE0AE5">
        <w:rPr>
          <w:rStyle w:val="Italic"/>
          <w:rFonts w:cs="Times New Roman"/>
        </w:rPr>
        <w:t>2. Раздел «Цель и задачи воспитания»</w:t>
      </w:r>
      <w:r w:rsidRPr="00BE0AE5">
        <w:rPr>
          <w:rFonts w:cs="Times New Roman"/>
        </w:rPr>
        <w:t>, в котором на основе базовых о</w:t>
      </w:r>
      <w:r w:rsidRPr="00BE0AE5">
        <w:rPr>
          <w:rFonts w:cs="Times New Roman"/>
        </w:rPr>
        <w:t>б</w:t>
      </w:r>
      <w:r w:rsidRPr="00BE0AE5">
        <w:rPr>
          <w:rFonts w:cs="Times New Roman"/>
        </w:rPr>
        <w:t xml:space="preserve">щественных ценностей формулируется цель воспитания и задачи, которые </w:t>
      </w:r>
      <w:r w:rsidR="00397E9A">
        <w:rPr>
          <w:rFonts w:cs="Times New Roman"/>
        </w:rPr>
        <w:t>МОБУ СОШ с.Дарьино</w:t>
      </w:r>
      <w:r w:rsidR="00397E9A" w:rsidRPr="00BE0AE5">
        <w:rPr>
          <w:rFonts w:cs="Times New Roman"/>
        </w:rPr>
        <w:t xml:space="preserve"> </w:t>
      </w:r>
      <w:r w:rsidRPr="00BE0AE5">
        <w:rPr>
          <w:rFonts w:cs="Times New Roman"/>
        </w:rPr>
        <w:t xml:space="preserve">предстоит решать для достижения цели. </w:t>
      </w:r>
    </w:p>
    <w:p w14:paraId="6488FAFC" w14:textId="77777777" w:rsidR="00397E9A" w:rsidRDefault="00944BF0" w:rsidP="00944BF0">
      <w:pPr>
        <w:pStyle w:val="body"/>
        <w:rPr>
          <w:rFonts w:cs="Times New Roman"/>
          <w:spacing w:val="1"/>
        </w:rPr>
      </w:pPr>
      <w:r w:rsidRPr="00BE0AE5">
        <w:rPr>
          <w:rStyle w:val="Italic"/>
          <w:rFonts w:cs="Times New Roman"/>
          <w:spacing w:val="1"/>
        </w:rPr>
        <w:t>3. Раздел</w:t>
      </w:r>
      <w:r w:rsidRPr="00BE0AE5">
        <w:rPr>
          <w:rFonts w:cs="Times New Roman"/>
          <w:spacing w:val="1"/>
        </w:rPr>
        <w:t xml:space="preserve"> </w:t>
      </w:r>
      <w:r w:rsidRPr="00BE0AE5">
        <w:rPr>
          <w:rStyle w:val="Italic"/>
          <w:rFonts w:cs="Times New Roman"/>
          <w:spacing w:val="1"/>
        </w:rPr>
        <w:t>«Виды, формы и содержание деятельности»</w:t>
      </w:r>
      <w:r w:rsidRPr="00BE0AE5">
        <w:rPr>
          <w:rFonts w:cs="Times New Roman"/>
          <w:spacing w:val="1"/>
        </w:rPr>
        <w:t xml:space="preserve">, в котором </w:t>
      </w:r>
      <w:r w:rsidR="00397E9A">
        <w:rPr>
          <w:rFonts w:cs="Times New Roman"/>
        </w:rPr>
        <w:t>МОБУ СОШ с.Дарьино</w:t>
      </w:r>
      <w:r w:rsidR="00397E9A" w:rsidRPr="00BE0AE5">
        <w:rPr>
          <w:rFonts w:cs="Times New Roman"/>
        </w:rPr>
        <w:t xml:space="preserve"> </w:t>
      </w:r>
      <w:r w:rsidRPr="00BE0AE5">
        <w:rPr>
          <w:rFonts w:cs="Times New Roman"/>
          <w:spacing w:val="1"/>
        </w:rPr>
        <w:t>показывает, каким образом будет осуществляться достиж</w:t>
      </w:r>
      <w:r w:rsidRPr="00BE0AE5">
        <w:rPr>
          <w:rFonts w:cs="Times New Roman"/>
          <w:spacing w:val="1"/>
        </w:rPr>
        <w:t>е</w:t>
      </w:r>
      <w:r w:rsidRPr="00BE0AE5">
        <w:rPr>
          <w:rFonts w:cs="Times New Roman"/>
          <w:spacing w:val="1"/>
        </w:rPr>
        <w:t xml:space="preserve">ние поставленных целей и задач </w:t>
      </w:r>
      <w:r w:rsidR="00397E9A">
        <w:rPr>
          <w:rFonts w:cs="Times New Roman"/>
          <w:spacing w:val="1"/>
        </w:rPr>
        <w:t>воспитания. Данный раздел состоит</w:t>
      </w:r>
      <w:r w:rsidRPr="00BE0AE5">
        <w:rPr>
          <w:rFonts w:cs="Times New Roman"/>
          <w:spacing w:val="1"/>
        </w:rPr>
        <w:t xml:space="preserve"> из н</w:t>
      </w:r>
      <w:r w:rsidRPr="00BE0AE5">
        <w:rPr>
          <w:rFonts w:cs="Times New Roman"/>
          <w:spacing w:val="1"/>
        </w:rPr>
        <w:t>е</w:t>
      </w:r>
      <w:r w:rsidRPr="00BE0AE5">
        <w:rPr>
          <w:rFonts w:cs="Times New Roman"/>
          <w:spacing w:val="1"/>
        </w:rPr>
        <w:lastRenderedPageBreak/>
        <w:t>скольких инвариантных и вариативных модулей, каждый из которых ор</w:t>
      </w:r>
      <w:r w:rsidRPr="00BE0AE5">
        <w:rPr>
          <w:rFonts w:cs="Times New Roman"/>
          <w:spacing w:val="1"/>
        </w:rPr>
        <w:t>и</w:t>
      </w:r>
      <w:r w:rsidRPr="00BE0AE5">
        <w:rPr>
          <w:rFonts w:cs="Times New Roman"/>
          <w:spacing w:val="1"/>
        </w:rPr>
        <w:t xml:space="preserve">ентирован на одну из поставленных </w:t>
      </w:r>
      <w:r w:rsidR="00397E9A">
        <w:rPr>
          <w:rFonts w:cs="Times New Roman"/>
        </w:rPr>
        <w:t>МОБУ СОШ с.Дарьино</w:t>
      </w:r>
      <w:r w:rsidR="00397E9A" w:rsidRPr="00BE0AE5">
        <w:rPr>
          <w:rFonts w:cs="Times New Roman"/>
        </w:rPr>
        <w:t xml:space="preserve"> </w:t>
      </w:r>
      <w:r w:rsidRPr="00BE0AE5">
        <w:rPr>
          <w:rFonts w:cs="Times New Roman"/>
          <w:spacing w:val="1"/>
        </w:rPr>
        <w:t xml:space="preserve">задач воспитания и соответствует одному из направлений воспитательной работы </w:t>
      </w:r>
      <w:r w:rsidR="00397E9A">
        <w:rPr>
          <w:rFonts w:cs="Times New Roman"/>
          <w:spacing w:val="1"/>
        </w:rPr>
        <w:t>школы</w:t>
      </w:r>
      <w:r w:rsidRPr="00BE0AE5">
        <w:rPr>
          <w:rFonts w:cs="Times New Roman"/>
          <w:spacing w:val="1"/>
        </w:rPr>
        <w:t xml:space="preserve">. </w:t>
      </w:r>
    </w:p>
    <w:p w14:paraId="44097EA7" w14:textId="0C24BF13" w:rsidR="00944BF0" w:rsidRPr="00BE0AE5" w:rsidRDefault="00944BF0" w:rsidP="00944BF0">
      <w:pPr>
        <w:pStyle w:val="body"/>
        <w:rPr>
          <w:rFonts w:cs="Times New Roman"/>
          <w:spacing w:val="1"/>
        </w:rPr>
      </w:pPr>
      <w:r w:rsidRPr="00BE0AE5">
        <w:rPr>
          <w:rFonts w:cs="Times New Roman"/>
          <w:spacing w:val="1"/>
        </w:rPr>
        <w:t>Инвариантными модулями здесь являются: «Классное руководство», «Школьный урок», «Курсы внеурочной деятельности», «Работа с родителями (законными представителями)», «Самоуправление» и «Профориентация»</w:t>
      </w:r>
      <w:r w:rsidR="00741235">
        <w:rPr>
          <w:rFonts w:cs="Times New Roman"/>
          <w:spacing w:val="1"/>
        </w:rPr>
        <w:t>.</w:t>
      </w:r>
      <w:r w:rsidRPr="00BE0AE5">
        <w:rPr>
          <w:rFonts w:cs="Times New Roman"/>
          <w:spacing w:val="1"/>
        </w:rPr>
        <w:t xml:space="preserve"> </w:t>
      </w:r>
      <w:r w:rsidR="00741235">
        <w:rPr>
          <w:rFonts w:cs="Times New Roman"/>
          <w:spacing w:val="1"/>
        </w:rPr>
        <w:t xml:space="preserve"> </w:t>
      </w:r>
      <w:r w:rsidRPr="00BE0AE5">
        <w:rPr>
          <w:rFonts w:cs="Times New Roman"/>
          <w:spacing w:val="1"/>
        </w:rPr>
        <w:t xml:space="preserve">Вариативными модулями </w:t>
      </w:r>
      <w:r w:rsidR="00741235">
        <w:rPr>
          <w:rFonts w:cs="Times New Roman"/>
          <w:spacing w:val="1"/>
        </w:rPr>
        <w:t>также являются</w:t>
      </w:r>
      <w:r w:rsidRPr="00BE0AE5">
        <w:rPr>
          <w:rFonts w:cs="Times New Roman"/>
          <w:spacing w:val="1"/>
        </w:rPr>
        <w:t>: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14:paraId="04917271" w14:textId="3A983E37" w:rsidR="00944BF0" w:rsidRPr="00BE0AE5" w:rsidRDefault="00944BF0" w:rsidP="00944BF0">
      <w:pPr>
        <w:pStyle w:val="body"/>
        <w:rPr>
          <w:rFonts w:cs="Times New Roman"/>
        </w:rPr>
      </w:pPr>
      <w:r w:rsidRPr="00BE0AE5">
        <w:rPr>
          <w:rFonts w:cs="Times New Roman"/>
        </w:rPr>
        <w:t>Модули в программе воспитания располагаются в соответствии с их зн</w:t>
      </w:r>
      <w:r w:rsidRPr="00BE0AE5">
        <w:rPr>
          <w:rFonts w:cs="Times New Roman"/>
        </w:rPr>
        <w:t>а</w:t>
      </w:r>
      <w:r w:rsidRPr="00BE0AE5">
        <w:rPr>
          <w:rFonts w:cs="Times New Roman"/>
        </w:rPr>
        <w:t xml:space="preserve">чимостью в системе воспитательной работы </w:t>
      </w:r>
      <w:r w:rsidR="00741235">
        <w:rPr>
          <w:rFonts w:cs="Times New Roman"/>
        </w:rPr>
        <w:t>МОБУ СОШ с.Дарьино</w:t>
      </w:r>
      <w:r w:rsidRPr="00BE0AE5">
        <w:rPr>
          <w:rFonts w:cs="Times New Roman"/>
        </w:rPr>
        <w:t>. Де</w:t>
      </w:r>
      <w:r w:rsidRPr="00BE0AE5">
        <w:rPr>
          <w:rFonts w:cs="Times New Roman"/>
        </w:rPr>
        <w:t>я</w:t>
      </w:r>
      <w:r w:rsidRPr="00BE0AE5">
        <w:rPr>
          <w:rFonts w:cs="Times New Roman"/>
        </w:rPr>
        <w:t xml:space="preserve">тельность педагогических работников </w:t>
      </w:r>
      <w:r w:rsidR="00741235">
        <w:rPr>
          <w:rFonts w:cs="Times New Roman"/>
        </w:rPr>
        <w:t xml:space="preserve">школы и филиалов </w:t>
      </w:r>
      <w:r w:rsidRPr="00BE0AE5">
        <w:rPr>
          <w:rFonts w:cs="Times New Roman"/>
        </w:rPr>
        <w:t>в рамках комплекса модулей направлена на достижение результатов освоения основной образ</w:t>
      </w:r>
      <w:r w:rsidRPr="00BE0AE5">
        <w:rPr>
          <w:rFonts w:cs="Times New Roman"/>
        </w:rPr>
        <w:t>о</w:t>
      </w:r>
      <w:r w:rsidRPr="00BE0AE5">
        <w:rPr>
          <w:rFonts w:cs="Times New Roman"/>
        </w:rPr>
        <w:t>вательной программы общего образования.</w:t>
      </w:r>
    </w:p>
    <w:p w14:paraId="5ADFFAD8" w14:textId="5CB1F31C" w:rsidR="00944BF0" w:rsidRPr="00BE0AE5" w:rsidRDefault="00944BF0" w:rsidP="00944BF0">
      <w:pPr>
        <w:pStyle w:val="body"/>
        <w:rPr>
          <w:rFonts w:cs="Times New Roman"/>
          <w:spacing w:val="1"/>
        </w:rPr>
      </w:pPr>
      <w:r w:rsidRPr="00BE0AE5">
        <w:rPr>
          <w:rStyle w:val="Italic"/>
          <w:rFonts w:cs="Times New Roman"/>
          <w:spacing w:val="1"/>
        </w:rPr>
        <w:t>4. Раздел «Основные направления самоанализа воспитательной работы»</w:t>
      </w:r>
      <w:r w:rsidRPr="00BE0AE5">
        <w:rPr>
          <w:rFonts w:cs="Times New Roman"/>
          <w:spacing w:val="1"/>
        </w:rPr>
        <w:t xml:space="preserve">, в котором </w:t>
      </w:r>
      <w:r w:rsidR="00741235">
        <w:rPr>
          <w:rFonts w:cs="Times New Roman"/>
          <w:spacing w:val="1"/>
        </w:rPr>
        <w:t>показывается</w:t>
      </w:r>
      <w:r w:rsidRPr="00BE0AE5">
        <w:rPr>
          <w:rFonts w:cs="Times New Roman"/>
          <w:spacing w:val="1"/>
        </w:rPr>
        <w:t xml:space="preserve">, каким образом в </w:t>
      </w:r>
      <w:r w:rsidR="00741235">
        <w:rPr>
          <w:rFonts w:cs="Times New Roman"/>
          <w:spacing w:val="1"/>
        </w:rPr>
        <w:t>МОБУ СОШ с.Дарьино</w:t>
      </w:r>
      <w:r w:rsidRPr="00BE0AE5">
        <w:rPr>
          <w:rFonts w:cs="Times New Roman"/>
          <w:spacing w:val="1"/>
        </w:rPr>
        <w:t xml:space="preserve"> ос</w:t>
      </w:r>
      <w:r w:rsidRPr="00BE0AE5">
        <w:rPr>
          <w:rFonts w:cs="Times New Roman"/>
          <w:spacing w:val="1"/>
        </w:rPr>
        <w:t>у</w:t>
      </w:r>
      <w:r w:rsidRPr="00BE0AE5">
        <w:rPr>
          <w:rFonts w:cs="Times New Roman"/>
          <w:spacing w:val="1"/>
        </w:rPr>
        <w:t>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осуществления.</w:t>
      </w:r>
    </w:p>
    <w:p w14:paraId="5DA7073C" w14:textId="377B2C94" w:rsidR="00944BF0" w:rsidRPr="00BE0AE5" w:rsidRDefault="00944BF0" w:rsidP="00944BF0">
      <w:pPr>
        <w:pStyle w:val="body"/>
        <w:rPr>
          <w:rFonts w:cs="Times New Roman"/>
        </w:rPr>
      </w:pPr>
      <w:r w:rsidRPr="00BE0AE5">
        <w:rPr>
          <w:rFonts w:cs="Times New Roman"/>
        </w:rPr>
        <w:t xml:space="preserve">Рабочая программа воспитания, которую </w:t>
      </w:r>
      <w:r w:rsidR="00741235">
        <w:rPr>
          <w:rFonts w:cs="Times New Roman"/>
        </w:rPr>
        <w:t>МОБУ СОШ с.Дарьино ежегодно</w:t>
      </w:r>
      <w:r w:rsidRPr="00BE0AE5">
        <w:rPr>
          <w:rFonts w:cs="Times New Roman"/>
        </w:rPr>
        <w:t xml:space="preserve"> разрабатывает на основе примерной програм</w:t>
      </w:r>
      <w:r w:rsidR="00741235">
        <w:rPr>
          <w:rFonts w:cs="Times New Roman"/>
        </w:rPr>
        <w:t>мы содержит</w:t>
      </w:r>
      <w:r w:rsidRPr="00BE0AE5">
        <w:rPr>
          <w:rFonts w:cs="Times New Roman"/>
        </w:rPr>
        <w:t xml:space="preserve"> конкретное оп</w:t>
      </w:r>
      <w:r w:rsidRPr="00BE0AE5">
        <w:rPr>
          <w:rFonts w:cs="Times New Roman"/>
        </w:rPr>
        <w:t>и</w:t>
      </w:r>
      <w:r w:rsidRPr="00BE0AE5">
        <w:rPr>
          <w:rFonts w:cs="Times New Roman"/>
        </w:rPr>
        <w:t>сание предстоящей работы с обу</w:t>
      </w:r>
      <w:r w:rsidR="00741235">
        <w:rPr>
          <w:rFonts w:cs="Times New Roman"/>
        </w:rPr>
        <w:t>чающимися</w:t>
      </w:r>
      <w:r w:rsidRPr="00BE0AE5">
        <w:rPr>
          <w:rFonts w:cs="Times New Roman"/>
        </w:rPr>
        <w:t xml:space="preserve">. </w:t>
      </w:r>
    </w:p>
    <w:p w14:paraId="6BCD6FAC" w14:textId="17BB8504" w:rsidR="00944BF0" w:rsidRPr="00BE0AE5" w:rsidRDefault="00944BF0" w:rsidP="00944BF0">
      <w:pPr>
        <w:pStyle w:val="body"/>
        <w:rPr>
          <w:rFonts w:cs="Times New Roman"/>
        </w:rPr>
      </w:pPr>
      <w:r w:rsidRPr="00BE0AE5">
        <w:rPr>
          <w:rFonts w:cs="Times New Roman"/>
        </w:rPr>
        <w:t xml:space="preserve">К программе воспитания </w:t>
      </w:r>
      <w:r w:rsidR="00741235">
        <w:rPr>
          <w:rFonts w:cs="Times New Roman"/>
        </w:rPr>
        <w:t>МОБУ СОШ с.Дарьино</w:t>
      </w:r>
      <w:r w:rsidRPr="00BE0AE5">
        <w:rPr>
          <w:rFonts w:cs="Times New Roman"/>
        </w:rPr>
        <w:t xml:space="preserve"> прилагается ежегодный календарный план воспитательной работы. </w:t>
      </w:r>
    </w:p>
    <w:p w14:paraId="43420262" w14:textId="52373615" w:rsidR="00944BF0" w:rsidRPr="00BE0AE5" w:rsidRDefault="00741235" w:rsidP="00944BF0">
      <w:pPr>
        <w:pStyle w:val="body"/>
        <w:rPr>
          <w:rFonts w:cs="Times New Roman"/>
        </w:rPr>
      </w:pPr>
      <w:r>
        <w:rPr>
          <w:rFonts w:cs="Times New Roman"/>
        </w:rPr>
        <w:t xml:space="preserve"> </w:t>
      </w:r>
      <w:r w:rsidR="00944BF0" w:rsidRPr="00BE0AE5">
        <w:rPr>
          <w:rFonts w:cs="Times New Roman"/>
        </w:rPr>
        <w:t xml:space="preserve"> Программа </w:t>
      </w:r>
      <w:r>
        <w:rPr>
          <w:rFonts w:cs="Times New Roman"/>
        </w:rPr>
        <w:t>воспиьтания</w:t>
      </w:r>
      <w:r w:rsidR="00944BF0" w:rsidRPr="00BE0AE5">
        <w:rPr>
          <w:rFonts w:cs="Times New Roman"/>
        </w:rPr>
        <w:t xml:space="preserve"> позволяет педагогическим работникам </w:t>
      </w:r>
      <w:r>
        <w:rPr>
          <w:rFonts w:cs="Times New Roman"/>
        </w:rPr>
        <w:t xml:space="preserve">МОБУ СОШ с.Дарьино </w:t>
      </w:r>
      <w:r w:rsidR="00944BF0" w:rsidRPr="00BE0AE5">
        <w:rPr>
          <w:rFonts w:cs="Times New Roman"/>
        </w:rPr>
        <w:t xml:space="preserve">скоординировать свои усилия, направленные на воспитание обучающихся. </w:t>
      </w:r>
    </w:p>
    <w:p w14:paraId="56624ED4" w14:textId="77777777" w:rsidR="00944BF0" w:rsidRPr="00BE0AE5" w:rsidRDefault="00944BF0" w:rsidP="00944BF0">
      <w:pPr>
        <w:pStyle w:val="h3"/>
        <w:rPr>
          <w:rFonts w:cs="Times New Roman"/>
        </w:rPr>
      </w:pPr>
      <w:r w:rsidRPr="00BE0AE5">
        <w:rPr>
          <w:rFonts w:cs="Times New Roman"/>
        </w:rPr>
        <w:t>2.3.2.</w:t>
      </w:r>
      <w:r w:rsidRPr="00BE0AE5">
        <w:rPr>
          <w:rFonts w:cs="Times New Roman"/>
        </w:rPr>
        <w:t> </w:t>
      </w:r>
      <w:r w:rsidRPr="00BE0AE5">
        <w:rPr>
          <w:rFonts w:cs="Times New Roman"/>
        </w:rPr>
        <w:t>Особенности организуемого в образовательной организации воспитательного процесса</w:t>
      </w:r>
    </w:p>
    <w:p w14:paraId="71A98A11" w14:textId="77777777" w:rsidR="00F50F42" w:rsidRDefault="00F50F42" w:rsidP="00F50F42">
      <w:pPr>
        <w:pStyle w:val="body"/>
      </w:pPr>
      <w:r>
        <w:t>Процесс воспитания в МОБУ СОШ с.Дарьино основывается на следующих принципах взаимодействия педагогических работников и обучающихся:</w:t>
      </w:r>
    </w:p>
    <w:p w14:paraId="1022AF6E" w14:textId="77777777" w:rsidR="00F50F42" w:rsidRDefault="00F50F42" w:rsidP="00F50F42">
      <w:pPr>
        <w:pStyle w:val="list-bullet"/>
        <w:numPr>
          <w:ilvl w:val="0"/>
          <w:numId w:val="14"/>
        </w:numPr>
        <w:ind w:left="567" w:hanging="340"/>
      </w:pPr>
      <w:r>
        <w:t>неукоснительное соблюдение законности и прав семьи и обучающег</w:t>
      </w:r>
      <w:r>
        <w:t>о</w:t>
      </w:r>
      <w:r>
        <w:t>ся, соблюдение конфиденциальности информации об обучающемся и семье, приоритет безопасности обучающегося при нахождении в о</w:t>
      </w:r>
      <w:r>
        <w:t>б</w:t>
      </w:r>
      <w:r>
        <w:t>разовательной организации;</w:t>
      </w:r>
    </w:p>
    <w:p w14:paraId="1DB0CF2D" w14:textId="77777777" w:rsidR="00F50F42" w:rsidRDefault="00F50F42" w:rsidP="00F50F42">
      <w:pPr>
        <w:pStyle w:val="list-bullet"/>
        <w:numPr>
          <w:ilvl w:val="0"/>
          <w:numId w:val="14"/>
        </w:numPr>
        <w:ind w:left="567" w:hanging="340"/>
      </w:pPr>
      <w:r>
        <w:t xml:space="preserve">ориентир на создание в образовательной организации психологически комфортной среды для каждого обучающегося и взрослого, без которой </w:t>
      </w:r>
      <w:r>
        <w:lastRenderedPageBreak/>
        <w:t>невозможно конструктивное взаимодействие обучающихся и педаг</w:t>
      </w:r>
      <w:r>
        <w:t>о</w:t>
      </w:r>
      <w:r>
        <w:t xml:space="preserve">гических работников, профилактика буллинга в школьной среде; </w:t>
      </w:r>
    </w:p>
    <w:p w14:paraId="2308BE60" w14:textId="77777777" w:rsidR="00F50F42" w:rsidRDefault="00F50F42" w:rsidP="00F50F42">
      <w:pPr>
        <w:pStyle w:val="list-bullet"/>
        <w:numPr>
          <w:ilvl w:val="0"/>
          <w:numId w:val="14"/>
        </w:numPr>
        <w:ind w:left="567" w:hanging="340"/>
      </w:pPr>
      <w: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w:t>
      </w:r>
      <w:r>
        <w:t>о</w:t>
      </w:r>
      <w:r>
        <w:t>держательными событиями, общими позитивными эмоциями и дов</w:t>
      </w:r>
      <w:r>
        <w:t>е</w:t>
      </w:r>
      <w:r>
        <w:t>рительным отношением друг к другу;</w:t>
      </w:r>
    </w:p>
    <w:p w14:paraId="217C383A" w14:textId="77777777" w:rsidR="00F50F42" w:rsidRDefault="00F50F42" w:rsidP="00F50F42">
      <w:pPr>
        <w:pStyle w:val="list-bullet"/>
        <w:numPr>
          <w:ilvl w:val="0"/>
          <w:numId w:val="14"/>
        </w:numPr>
        <w:ind w:left="567" w:hanging="340"/>
      </w:pPr>
      <w:r>
        <w:t>организация основных совместных дел обучающихся и педагогических работников как предмета совместной заботы и взрослых, и обуча</w:t>
      </w:r>
      <w:r>
        <w:t>ю</w:t>
      </w:r>
      <w:r>
        <w:t>щихся;</w:t>
      </w:r>
    </w:p>
    <w:p w14:paraId="3585CA42" w14:textId="77777777" w:rsidR="00F50F42" w:rsidRDefault="00F50F42" w:rsidP="00F50F42">
      <w:pPr>
        <w:pStyle w:val="list-bullet"/>
        <w:numPr>
          <w:ilvl w:val="0"/>
          <w:numId w:val="14"/>
        </w:numPr>
        <w:ind w:left="567" w:hanging="340"/>
      </w:pPr>
      <w:r>
        <w:t>системность, целесообразность и нешаблонность воспитания как условия его эффективности.</w:t>
      </w:r>
    </w:p>
    <w:p w14:paraId="68AD20DD" w14:textId="77777777" w:rsidR="00F50F42" w:rsidRDefault="00F50F42" w:rsidP="00F50F42">
      <w:pPr>
        <w:pStyle w:val="body"/>
      </w:pPr>
      <w:r>
        <w:t xml:space="preserve">Основными традициями воспитания в МОБУ СОШ с.Дарьино следующие: </w:t>
      </w:r>
    </w:p>
    <w:p w14:paraId="54D2A4C9" w14:textId="77777777" w:rsidR="00F50F42" w:rsidRDefault="00F50F42" w:rsidP="00F50F42">
      <w:pPr>
        <w:pStyle w:val="list-bullet"/>
        <w:numPr>
          <w:ilvl w:val="0"/>
          <w:numId w:val="14"/>
        </w:numPr>
        <w:ind w:left="567" w:hanging="340"/>
      </w:pPr>
      <w:r>
        <w:t>стержнем годового цикла воспитательной работы школы являются ключевые общешкольные дела, через которые осуществляется инт</w:t>
      </w:r>
      <w:r>
        <w:t>е</w:t>
      </w:r>
      <w:r>
        <w:t>грация воспитательных усилий педагогических работников;</w:t>
      </w:r>
    </w:p>
    <w:p w14:paraId="30089F71" w14:textId="77777777" w:rsidR="00F50F42" w:rsidRDefault="00F50F42" w:rsidP="00F50F42">
      <w:pPr>
        <w:pStyle w:val="list-bullet"/>
        <w:numPr>
          <w:ilvl w:val="0"/>
          <w:numId w:val="14"/>
        </w:numPr>
        <w:ind w:left="567" w:hanging="340"/>
      </w:pPr>
      <w: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w:t>
      </w:r>
      <w:r>
        <w:t>а</w:t>
      </w:r>
      <w:r>
        <w:t>нирование, коллективное проведение и коллективный анализ их р</w:t>
      </w:r>
      <w:r>
        <w:t>е</w:t>
      </w:r>
      <w:r>
        <w:t>зультатов;</w:t>
      </w:r>
    </w:p>
    <w:p w14:paraId="55D98585" w14:textId="77777777" w:rsidR="00F50F42" w:rsidRDefault="00F50F42" w:rsidP="00F50F42">
      <w:pPr>
        <w:pStyle w:val="list-bullet"/>
        <w:numPr>
          <w:ilvl w:val="0"/>
          <w:numId w:val="14"/>
        </w:numPr>
        <w:ind w:left="567" w:hanging="340"/>
      </w:pPr>
      <w:r>
        <w:t>в школе создаются такие условия, при которых по мере взросления обучающегося увеличивается и его роль в совместных делах (от па</w:t>
      </w:r>
      <w:r>
        <w:t>с</w:t>
      </w:r>
      <w:r>
        <w:t>сивного наблюдателя до организатора);</w:t>
      </w:r>
    </w:p>
    <w:p w14:paraId="14E4267F" w14:textId="77777777" w:rsidR="00F50F42" w:rsidRDefault="00F50F42" w:rsidP="00F50F42">
      <w:pPr>
        <w:pStyle w:val="list-bullet"/>
        <w:numPr>
          <w:ilvl w:val="0"/>
          <w:numId w:val="14"/>
        </w:numPr>
        <w:ind w:left="567" w:hanging="340"/>
      </w:pPr>
      <w:r>
        <w:t>в проведении общешкольных дел отсутствует соревновательность между классами, поощряются конструктивное межклассное и межво</w:t>
      </w:r>
      <w:r>
        <w:t>з</w:t>
      </w:r>
      <w:r>
        <w:t>растное взаимодействие обучающихся, а также их социальная акти</w:t>
      </w:r>
      <w:r>
        <w:t>в</w:t>
      </w:r>
      <w:r>
        <w:t xml:space="preserve">ность; </w:t>
      </w:r>
    </w:p>
    <w:p w14:paraId="0FA58E30" w14:textId="77777777" w:rsidR="00F50F42" w:rsidRDefault="00F50F42" w:rsidP="00F50F42">
      <w:pPr>
        <w:pStyle w:val="list-bullet"/>
        <w:numPr>
          <w:ilvl w:val="0"/>
          <w:numId w:val="14"/>
        </w:numPr>
        <w:ind w:left="567" w:hanging="340"/>
        <w:rPr>
          <w:spacing w:val="-1"/>
        </w:rPr>
      </w:pPr>
      <w:r>
        <w:rPr>
          <w:spacing w:val="-1"/>
        </w:rPr>
        <w:t xml:space="preserve">педагогические работники </w:t>
      </w:r>
      <w:r>
        <w:t xml:space="preserve">МОБУ СОШ с.Дарьино </w:t>
      </w:r>
      <w:r>
        <w:rPr>
          <w:spacing w:val="-1"/>
        </w:rPr>
        <w:t>ориентированы на формирование коллективов в рамках школьных классов, кружков, ст</w:t>
      </w:r>
      <w:r>
        <w:rPr>
          <w:spacing w:val="-1"/>
        </w:rPr>
        <w:t>у</w:t>
      </w:r>
      <w:r>
        <w:rPr>
          <w:spacing w:val="-1"/>
        </w:rPr>
        <w:t>дий, секций и иных детских объединений, на установление в них до</w:t>
      </w:r>
      <w:r>
        <w:rPr>
          <w:spacing w:val="-1"/>
        </w:rPr>
        <w:t>б</w:t>
      </w:r>
      <w:r>
        <w:rPr>
          <w:spacing w:val="-1"/>
        </w:rPr>
        <w:t>рожелательных и товарищеских взаимоотношений;</w:t>
      </w:r>
    </w:p>
    <w:p w14:paraId="5D4C75D1" w14:textId="77777777" w:rsidR="00F50F42" w:rsidRDefault="00F50F42" w:rsidP="00F50F42">
      <w:pPr>
        <w:pStyle w:val="list-bullet"/>
        <w:numPr>
          <w:ilvl w:val="0"/>
          <w:numId w:val="14"/>
        </w:numPr>
        <w:ind w:left="567" w:hanging="340"/>
        <w:rPr>
          <w:spacing w:val="-1"/>
        </w:rPr>
      </w:pPr>
      <w:r>
        <w:rPr>
          <w:spacing w:val="-1"/>
        </w:rPr>
        <w:t>ключевой фигурой воспитания в школе является классный руковод</w:t>
      </w:r>
      <w:r>
        <w:rPr>
          <w:spacing w:val="-1"/>
        </w:rPr>
        <w:t>и</w:t>
      </w:r>
      <w:r>
        <w:rPr>
          <w:spacing w:val="-1"/>
        </w:rPr>
        <w:t>тель, реализующий по отношению к обучающимся защитную, ли</w:t>
      </w:r>
      <w:r>
        <w:rPr>
          <w:spacing w:val="-1"/>
        </w:rPr>
        <w:t>ч</w:t>
      </w:r>
      <w:r>
        <w:rPr>
          <w:spacing w:val="-1"/>
        </w:rPr>
        <w:t>ностно развивающую, организационную, посредническую (в разреш</w:t>
      </w:r>
      <w:r>
        <w:rPr>
          <w:spacing w:val="-1"/>
        </w:rPr>
        <w:t>е</w:t>
      </w:r>
      <w:r>
        <w:rPr>
          <w:spacing w:val="-1"/>
        </w:rPr>
        <w:t>нии конфликтов) функции.</w:t>
      </w:r>
    </w:p>
    <w:p w14:paraId="5950BD79" w14:textId="77777777" w:rsidR="00F50F42" w:rsidRDefault="00F50F42" w:rsidP="00F50F42">
      <w:pPr>
        <w:pStyle w:val="h4"/>
      </w:pPr>
      <w:r>
        <w:t>Цель и задачи воспитания</w:t>
      </w:r>
    </w:p>
    <w:p w14:paraId="0981B00A" w14:textId="77777777" w:rsidR="00F50F42" w:rsidRDefault="00F50F42" w:rsidP="00F50F42">
      <w:pPr>
        <w:pStyle w:val="body"/>
      </w:pPr>
      <w:r>
        <w:t>Современный национальный воспитательный идеал — это высоконра</w:t>
      </w:r>
      <w:r>
        <w:t>в</w:t>
      </w:r>
      <w:r>
        <w:t xml:space="preserve">ственный, творческий, компетентный гражданин России, принимающий </w:t>
      </w:r>
      <w:r>
        <w:lastRenderedPageBreak/>
        <w:t>судьбу Отечества как свою личную, осознающий ответственность за насто</w:t>
      </w:r>
      <w:r>
        <w:t>я</w:t>
      </w:r>
      <w:r>
        <w:t>щее и будущее своей страны, укоренённый в духовных и культурных трад</w:t>
      </w:r>
      <w:r>
        <w:t>и</w:t>
      </w:r>
      <w:r>
        <w:t xml:space="preserve">циях многонационального народа Российской Федерации. </w:t>
      </w:r>
    </w:p>
    <w:p w14:paraId="4F4B2462" w14:textId="77777777" w:rsidR="00F50F42" w:rsidRDefault="00F50F42" w:rsidP="00F50F42">
      <w:pPr>
        <w:pStyle w:val="body"/>
      </w:pPr>
      <w: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w:t>
      </w:r>
      <w:r>
        <w:rPr>
          <w:rStyle w:val="Bold"/>
        </w:rPr>
        <w:t>цель во</w:t>
      </w:r>
      <w:r>
        <w:rPr>
          <w:rStyle w:val="Bold"/>
        </w:rPr>
        <w:t>с</w:t>
      </w:r>
      <w:r>
        <w:rPr>
          <w:rStyle w:val="Bold"/>
        </w:rPr>
        <w:t>питания</w:t>
      </w:r>
      <w:r>
        <w:t xml:space="preserve"> в МОБУ СОШ с.Дарьино — личностное развитие обучающихся, проявляющееся в:</w:t>
      </w:r>
    </w:p>
    <w:p w14:paraId="10BF98A6" w14:textId="77777777" w:rsidR="00F50F42" w:rsidRDefault="00F50F42" w:rsidP="00F50F42">
      <w:pPr>
        <w:pStyle w:val="list-bullet"/>
        <w:numPr>
          <w:ilvl w:val="0"/>
          <w:numId w:val="14"/>
        </w:numPr>
        <w:ind w:left="567" w:hanging="340"/>
      </w:pPr>
      <w:r>
        <w:t>усвоении ими знаний основных норм, которые общество выработало на основе этих ценностей (т. е. в усвоении ими социально значимых зн</w:t>
      </w:r>
      <w:r>
        <w:t>а</w:t>
      </w:r>
      <w:r>
        <w:t xml:space="preserve">ний); </w:t>
      </w:r>
    </w:p>
    <w:p w14:paraId="214FD200" w14:textId="77777777" w:rsidR="00F50F42" w:rsidRDefault="00F50F42" w:rsidP="00F50F42">
      <w:pPr>
        <w:pStyle w:val="list-bullet"/>
        <w:numPr>
          <w:ilvl w:val="0"/>
          <w:numId w:val="14"/>
        </w:numPr>
        <w:ind w:left="567" w:hanging="340"/>
      </w:pPr>
      <w:r>
        <w:t>развитии их позитивных отношений к этим общественным ценностям (т. е. в развитии их социально значимых отношений);</w:t>
      </w:r>
    </w:p>
    <w:p w14:paraId="0E381E99" w14:textId="77777777" w:rsidR="00F50F42" w:rsidRDefault="00F50F42" w:rsidP="00F50F42">
      <w:pPr>
        <w:pStyle w:val="list-bullet"/>
        <w:numPr>
          <w:ilvl w:val="0"/>
          <w:numId w:val="14"/>
        </w:numPr>
        <w:ind w:left="567" w:hanging="340"/>
      </w:pPr>
      <w:r>
        <w:t>приобретении ими соответствующего этим ценностям опыта повед</w:t>
      </w:r>
      <w:r>
        <w:t>е</w:t>
      </w:r>
      <w:r>
        <w:t>ния, опыта применения сформированных знаний и отношений на практике (т. е. в приобретении ими опыта осуществления социально значимых дел).</w:t>
      </w:r>
    </w:p>
    <w:p w14:paraId="19FA89D5" w14:textId="77777777" w:rsidR="00F50F42" w:rsidRDefault="00F50F42" w:rsidP="00F50F42">
      <w:pPr>
        <w:pStyle w:val="body"/>
      </w:pPr>
      <w: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партнёрские отношения являются важным фактором успеха в достижении цели.</w:t>
      </w:r>
    </w:p>
    <w:p w14:paraId="3B867756" w14:textId="77777777" w:rsidR="00F50F42" w:rsidRDefault="00F50F42" w:rsidP="00F50F42">
      <w:pPr>
        <w:pStyle w:val="body"/>
      </w:pPr>
      <w:r>
        <w:t>Конкретизация общей цели воспитания применительно к возрастным ос</w:t>
      </w:r>
      <w:r>
        <w:t>о</w:t>
      </w:r>
      <w:r>
        <w:t xml:space="preserve">бенностям обучающихся позволяет выделить в ней следующие целевые </w:t>
      </w:r>
      <w:r>
        <w:rPr>
          <w:rStyle w:val="Bold"/>
        </w:rPr>
        <w:t>приоритеты</w:t>
      </w:r>
      <w:r>
        <w:t>, которым необходимо уделять чуть большее внимание на разных уровнях общего образования.</w:t>
      </w:r>
    </w:p>
    <w:p w14:paraId="309CF89B" w14:textId="77777777" w:rsidR="00F50F42" w:rsidRDefault="00F50F42" w:rsidP="00F50F42">
      <w:pPr>
        <w:pStyle w:val="body"/>
        <w:rPr>
          <w:spacing w:val="-1"/>
        </w:rPr>
      </w:pPr>
      <w:r>
        <w:rPr>
          <w:rStyle w:val="Bold"/>
          <w:spacing w:val="-1"/>
        </w:rPr>
        <w:t>1.</w:t>
      </w:r>
      <w:r>
        <w:rPr>
          <w:rFonts w:cs="Times New Roman"/>
          <w:spacing w:val="-1"/>
        </w:rPr>
        <w:t> </w:t>
      </w:r>
      <w:r>
        <w:rPr>
          <w:spacing w:val="-1"/>
        </w:rPr>
        <w:t>В воспитании обучающихся младшего школьного возраста (</w:t>
      </w:r>
      <w:r>
        <w:rPr>
          <w:rStyle w:val="Bold"/>
          <w:spacing w:val="-1"/>
        </w:rPr>
        <w:t>уровень начального общего образования</w:t>
      </w:r>
      <w:r>
        <w:rPr>
          <w:spacing w:val="-1"/>
        </w:rPr>
        <w:t>) таким целевым приоритетом является с</w:t>
      </w:r>
      <w:r>
        <w:rPr>
          <w:spacing w:val="-1"/>
        </w:rPr>
        <w:t>о</w:t>
      </w:r>
      <w:r>
        <w:rPr>
          <w:spacing w:val="-1"/>
        </w:rPr>
        <w:t>здание благоприятных условий для усвоения обучающимися социально зн</w:t>
      </w:r>
      <w:r>
        <w:rPr>
          <w:spacing w:val="-1"/>
        </w:rPr>
        <w:t>а</w:t>
      </w:r>
      <w:r>
        <w:rPr>
          <w:spacing w:val="-1"/>
        </w:rPr>
        <w:t xml:space="preserve">чимых знаний — знаний основных норм и традиций того общества, в котором они живут. </w:t>
      </w:r>
    </w:p>
    <w:p w14:paraId="10FA2E66" w14:textId="77777777" w:rsidR="00F50F42" w:rsidRDefault="00F50F42" w:rsidP="00F50F42">
      <w:pPr>
        <w:pStyle w:val="body"/>
      </w:pPr>
      <w:r>
        <w:t>Выделение данного приоритета связано с особенностями обучающихся младшего школьного возраста: с их потребностью самоутвердиться в своём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Такого рода нормы и традиции задаются в образовательной орг</w:t>
      </w:r>
      <w:r>
        <w:t>а</w:t>
      </w:r>
      <w:r>
        <w:t xml:space="preserve">низации педагогическими работниками и воспринимаются обучающимися именно как нормы и традиции поведения обучающегося. Их знание станет </w:t>
      </w:r>
      <w:r>
        <w:lastRenderedPageBreak/>
        <w:t>базой для развития социально значимых отношений обучающихся и нако</w:t>
      </w:r>
      <w:r>
        <w:t>п</w:t>
      </w:r>
      <w:r>
        <w:t xml:space="preserve">ления ими опыта осуществления социально значимых дел и в дальнейшем, в подростковом и юношеском возрасте. К наиболее важным из них относятся следующие: </w:t>
      </w:r>
    </w:p>
    <w:p w14:paraId="68D2BB98" w14:textId="77777777" w:rsidR="00F50F42" w:rsidRDefault="00F50F42" w:rsidP="00F50F42">
      <w:pPr>
        <w:pStyle w:val="list-bullet"/>
        <w:numPr>
          <w:ilvl w:val="0"/>
          <w:numId w:val="14"/>
        </w:numPr>
        <w:ind w:left="567" w:hanging="340"/>
      </w:pPr>
      <w: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14:paraId="7773AD6D" w14:textId="77777777" w:rsidR="00F50F42" w:rsidRDefault="00F50F42" w:rsidP="00F50F42">
      <w:pPr>
        <w:pStyle w:val="list-bullet"/>
        <w:numPr>
          <w:ilvl w:val="0"/>
          <w:numId w:val="14"/>
        </w:numPr>
        <w:ind w:left="567" w:hanging="340"/>
      </w:pPr>
      <w:r>
        <w:t>быть трудолюбивым, следуя принципу «делу время, потехе час» как в учебных занятиях, так и в домашних делах, доводить начатое дело до конца;</w:t>
      </w:r>
    </w:p>
    <w:p w14:paraId="2BD12E6D" w14:textId="77777777" w:rsidR="00F50F42" w:rsidRDefault="00F50F42" w:rsidP="00F50F42">
      <w:pPr>
        <w:pStyle w:val="list-bullet"/>
        <w:numPr>
          <w:ilvl w:val="0"/>
          <w:numId w:val="14"/>
        </w:numPr>
        <w:ind w:left="567" w:hanging="340"/>
      </w:pPr>
      <w:r>
        <w:t xml:space="preserve">знать и любить свою Родину — родной дом, двор, улицу, город, село, страну; </w:t>
      </w:r>
    </w:p>
    <w:p w14:paraId="12EEE0F2" w14:textId="77777777" w:rsidR="00F50F42" w:rsidRDefault="00F50F42" w:rsidP="00F50F42">
      <w:pPr>
        <w:pStyle w:val="list-bullet"/>
        <w:numPr>
          <w:ilvl w:val="0"/>
          <w:numId w:val="14"/>
        </w:numPr>
        <w:ind w:left="567" w:hanging="340"/>
      </w:pPr>
      <w:r>
        <w:t>беречь и охранять природу (ухаживать за комнатными растениями в классе или дома, заботиться о своих домашних питомцах и по во</w:t>
      </w:r>
      <w:r>
        <w:t>з</w:t>
      </w:r>
      <w:r>
        <w:t xml:space="preserve">можности о бездомных животных в своём дворе; подкармливать птиц в морозные зимы; не засорять бытовым мусором улицы, леса, водоёмы); </w:t>
      </w:r>
    </w:p>
    <w:p w14:paraId="7138531E" w14:textId="77777777" w:rsidR="00F50F42" w:rsidRDefault="00F50F42" w:rsidP="00F50F42">
      <w:pPr>
        <w:pStyle w:val="list-bullet"/>
        <w:numPr>
          <w:ilvl w:val="0"/>
          <w:numId w:val="14"/>
        </w:numPr>
        <w:ind w:left="567" w:hanging="340"/>
      </w:pPr>
      <w:r>
        <w:t xml:space="preserve">проявлять миролюбие — не затевать конфликтов и стремиться решать спорные вопросы, не прибегая к силе; </w:t>
      </w:r>
    </w:p>
    <w:p w14:paraId="18D99060" w14:textId="77777777" w:rsidR="00F50F42" w:rsidRDefault="00F50F42" w:rsidP="00F50F42">
      <w:pPr>
        <w:pStyle w:val="list-bullet"/>
        <w:numPr>
          <w:ilvl w:val="0"/>
          <w:numId w:val="14"/>
        </w:numPr>
        <w:ind w:left="567" w:hanging="340"/>
      </w:pPr>
      <w:r>
        <w:t>стремиться узнавать что-то новое, проявлять любознательность, ценить знания;</w:t>
      </w:r>
    </w:p>
    <w:p w14:paraId="6D846AB2" w14:textId="77777777" w:rsidR="00F50F42" w:rsidRDefault="00F50F42" w:rsidP="00F50F42">
      <w:pPr>
        <w:pStyle w:val="list-bullet"/>
        <w:numPr>
          <w:ilvl w:val="0"/>
          <w:numId w:val="14"/>
        </w:numPr>
        <w:ind w:left="567" w:hanging="340"/>
      </w:pPr>
      <w:r>
        <w:t>быть вежливым и опрятным, скромным и приветливым;</w:t>
      </w:r>
    </w:p>
    <w:p w14:paraId="0BFE14DF" w14:textId="77777777" w:rsidR="00F50F42" w:rsidRDefault="00F50F42" w:rsidP="00F50F42">
      <w:pPr>
        <w:pStyle w:val="list-bullet"/>
        <w:numPr>
          <w:ilvl w:val="0"/>
          <w:numId w:val="14"/>
        </w:numPr>
        <w:ind w:left="567" w:hanging="340"/>
      </w:pPr>
      <w:r>
        <w:t xml:space="preserve">соблюдать правила личной гигиены, режим дня, вести здоровый образ жизни; </w:t>
      </w:r>
    </w:p>
    <w:p w14:paraId="2D735933" w14:textId="77777777" w:rsidR="00F50F42" w:rsidRDefault="00F50F42" w:rsidP="00F50F42">
      <w:pPr>
        <w:pStyle w:val="list-bullet"/>
        <w:numPr>
          <w:ilvl w:val="0"/>
          <w:numId w:val="14"/>
        </w:numPr>
        <w:ind w:left="567" w:hanging="340"/>
      </w:pPr>
      <w:r>
        <w:t>уметь сопереживать, проявлять сострадание к попавшим в беду; стр</w:t>
      </w:r>
      <w:r>
        <w:t>е</w:t>
      </w:r>
      <w:r>
        <w:t>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w:t>
      </w:r>
      <w:r>
        <w:t>н</w:t>
      </w:r>
      <w:r>
        <w:t>ного положения, людям с ограниченными возможностями здоровья;</w:t>
      </w:r>
    </w:p>
    <w:p w14:paraId="3D31B71E" w14:textId="77777777" w:rsidR="00F50F42" w:rsidRDefault="00F50F42" w:rsidP="00F50F42">
      <w:pPr>
        <w:pStyle w:val="list-bullet"/>
        <w:numPr>
          <w:ilvl w:val="0"/>
          <w:numId w:val="14"/>
        </w:numPr>
        <w:ind w:left="567" w:hanging="340"/>
      </w:pPr>
      <w:r>
        <w:t>быть уверенным в себе, открытым и общительным, не стесняться быть в чём-то не похожим на других; уметь ставить перед собой цели и пр</w:t>
      </w:r>
      <w:r>
        <w:t>о</w:t>
      </w:r>
      <w:r>
        <w:t>являть инициативу, отстаивать своё мнение и действовать самосто</w:t>
      </w:r>
      <w:r>
        <w:t>я</w:t>
      </w:r>
      <w:r>
        <w:t xml:space="preserve">тельно, без помощи старших. </w:t>
      </w:r>
    </w:p>
    <w:p w14:paraId="374ADF94" w14:textId="77777777" w:rsidR="00F50F42" w:rsidRDefault="00F50F42" w:rsidP="00F50F42">
      <w:pPr>
        <w:pStyle w:val="body"/>
      </w:pPr>
      <w:r>
        <w:t>Знание обучающимися младших классов данных социальных норм и тр</w:t>
      </w:r>
      <w:r>
        <w:t>а</w:t>
      </w:r>
      <w:r>
        <w:t>диций, понимание важности следования им имеет особое значение для этого возраста, поскольку облегчает вхождение в широкий социальный мир, в о</w:t>
      </w:r>
      <w:r>
        <w:t>т</w:t>
      </w:r>
      <w:r>
        <w:t xml:space="preserve">крывающуюся им систему общественных отношений. </w:t>
      </w:r>
    </w:p>
    <w:p w14:paraId="4E6FF6E6" w14:textId="77777777" w:rsidR="00F50F42" w:rsidRDefault="00F50F42" w:rsidP="00F50F42">
      <w:pPr>
        <w:pStyle w:val="body"/>
      </w:pPr>
      <w:r>
        <w:rPr>
          <w:rStyle w:val="Bold"/>
        </w:rPr>
        <w:t>Выделение в общей цели воспитания целевых приоритетов, связанных с возрастными особенностями воспитанников, не означает игнориров</w:t>
      </w:r>
      <w:r>
        <w:rPr>
          <w:rStyle w:val="Bold"/>
        </w:rPr>
        <w:t>а</w:t>
      </w:r>
      <w:r>
        <w:rPr>
          <w:rStyle w:val="Bold"/>
        </w:rPr>
        <w:lastRenderedPageBreak/>
        <w:t>ния других составляющих общей цели воспитания.</w:t>
      </w:r>
      <w: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w:t>
      </w:r>
      <w:r>
        <w:t>и</w:t>
      </w:r>
      <w:r>
        <w:t xml:space="preserve">мание. </w:t>
      </w:r>
    </w:p>
    <w:p w14:paraId="385FAFFE" w14:textId="77777777" w:rsidR="00F50F42" w:rsidRDefault="00F50F42" w:rsidP="00F50F42">
      <w:pPr>
        <w:pStyle w:val="body"/>
      </w:pPr>
      <w:r>
        <w:t>Добросовестная работа педагогических работников, направленная на д</w:t>
      </w:r>
      <w:r>
        <w:t>о</w:t>
      </w:r>
      <w:r>
        <w:t>стижение поставленной цели, позволит обучающемуся получить необход</w:t>
      </w:r>
      <w:r>
        <w:t>и</w:t>
      </w:r>
      <w:r>
        <w:t>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w:t>
      </w:r>
      <w:r>
        <w:t>й</w:t>
      </w:r>
      <w:r>
        <w:t>ствии с ними, продуктивнее сотрудничать с людьми разных возрастов и ра</w:t>
      </w:r>
      <w:r>
        <w:t>з</w:t>
      </w:r>
      <w:r>
        <w:t>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людей.</w:t>
      </w:r>
    </w:p>
    <w:p w14:paraId="49EF8654" w14:textId="77777777" w:rsidR="00F50F42" w:rsidRDefault="00F50F42" w:rsidP="00F50F42">
      <w:pPr>
        <w:pStyle w:val="body"/>
      </w:pPr>
      <w:r>
        <w:t>Достижению поставленной цели воспитания обучающихся будет спосо</w:t>
      </w:r>
      <w:r>
        <w:t>б</w:t>
      </w:r>
      <w:r>
        <w:t xml:space="preserve">ствовать решение следующих основных задач </w:t>
      </w:r>
    </w:p>
    <w:p w14:paraId="0501234E" w14:textId="77777777" w:rsidR="00F50F42" w:rsidRDefault="00F50F42" w:rsidP="00F50F42">
      <w:pPr>
        <w:pStyle w:val="list-bullet"/>
        <w:numPr>
          <w:ilvl w:val="0"/>
          <w:numId w:val="14"/>
        </w:numPr>
        <w:ind w:left="567" w:hanging="340"/>
      </w:pPr>
      <w:r>
        <w:t>реализовывать воспитательные возможности общешкольных ключевых дел, поддерживать традиции их коллективного планирования, орган</w:t>
      </w:r>
      <w:r>
        <w:t>и</w:t>
      </w:r>
      <w:r>
        <w:t>зации, проведения и анализа в школьном сообществе;</w:t>
      </w:r>
    </w:p>
    <w:p w14:paraId="17B41233" w14:textId="77777777" w:rsidR="00F50F42" w:rsidRDefault="00F50F42" w:rsidP="00F50F42">
      <w:pPr>
        <w:pStyle w:val="list-bullet"/>
        <w:numPr>
          <w:ilvl w:val="0"/>
          <w:numId w:val="14"/>
        </w:numPr>
        <w:ind w:left="567" w:hanging="340"/>
      </w:pPr>
      <w:r>
        <w:t>реализовывать потенциал классного руководства в воспитании об</w:t>
      </w:r>
      <w:r>
        <w:t>у</w:t>
      </w:r>
      <w:r>
        <w:t>чающихся, поддерживать активное участие классных сообществ в жизни образовательной организации;</w:t>
      </w:r>
    </w:p>
    <w:p w14:paraId="722ADE1B" w14:textId="77777777" w:rsidR="00F50F42" w:rsidRDefault="00F50F42" w:rsidP="00F50F42">
      <w:pPr>
        <w:pStyle w:val="list-bullet"/>
        <w:numPr>
          <w:ilvl w:val="0"/>
          <w:numId w:val="14"/>
        </w:numPr>
        <w:ind w:left="567" w:hanging="340"/>
      </w:pPr>
      <w:r>
        <w:t>вовлекать обучающихся в кружки, секции, клубы, студии и иные об</w:t>
      </w:r>
      <w:r>
        <w:t>ъ</w:t>
      </w:r>
      <w:r>
        <w:t>единения, работающие по школьным программам внеурочной де</w:t>
      </w:r>
      <w:r>
        <w:t>я</w:t>
      </w:r>
      <w:r>
        <w:t>тельности, реализовывать их воспитательные возможности;</w:t>
      </w:r>
    </w:p>
    <w:p w14:paraId="719798C2" w14:textId="77777777" w:rsidR="00F50F42" w:rsidRDefault="00F50F42" w:rsidP="00F50F42">
      <w:pPr>
        <w:pStyle w:val="list-bullet"/>
        <w:numPr>
          <w:ilvl w:val="0"/>
          <w:numId w:val="14"/>
        </w:numPr>
        <w:ind w:left="567" w:hanging="340"/>
      </w:pPr>
      <w:r>
        <w:t xml:space="preserve">использовать в воспитании обучающихся возможности школьного урока, поддерживать использование на уроках интерактивных форм занятий с обучающимися; </w:t>
      </w:r>
    </w:p>
    <w:p w14:paraId="5FCC3A7E" w14:textId="77777777" w:rsidR="00F50F42" w:rsidRDefault="00F50F42" w:rsidP="00F50F42">
      <w:pPr>
        <w:pStyle w:val="list-bullet"/>
        <w:numPr>
          <w:ilvl w:val="0"/>
          <w:numId w:val="14"/>
        </w:numPr>
        <w:ind w:left="567" w:hanging="340"/>
      </w:pPr>
      <w:r>
        <w:t>инициировать и поддерживать ученическое самоуправление — как на уровне образовательной организации, так и на уровне классных соо</w:t>
      </w:r>
      <w:r>
        <w:t>б</w:t>
      </w:r>
      <w:r>
        <w:t xml:space="preserve">ществ; </w:t>
      </w:r>
    </w:p>
    <w:p w14:paraId="38ECE2E5" w14:textId="77777777" w:rsidR="00F50F42" w:rsidRDefault="00F50F42" w:rsidP="00F50F42">
      <w:pPr>
        <w:pStyle w:val="list-bullet"/>
        <w:numPr>
          <w:ilvl w:val="0"/>
          <w:numId w:val="14"/>
        </w:numPr>
        <w:ind w:left="567" w:hanging="340"/>
      </w:pPr>
      <w:r>
        <w:t>поддерживать деятельность функционирующих на базе образовател</w:t>
      </w:r>
      <w:r>
        <w:t>ь</w:t>
      </w:r>
      <w:r>
        <w:t>ной организации детских общественных объединений и организаций;</w:t>
      </w:r>
    </w:p>
    <w:p w14:paraId="72C92CFA" w14:textId="77777777" w:rsidR="00F50F42" w:rsidRDefault="00F50F42" w:rsidP="00F50F42">
      <w:pPr>
        <w:pStyle w:val="list-bullet"/>
        <w:numPr>
          <w:ilvl w:val="0"/>
          <w:numId w:val="14"/>
        </w:numPr>
        <w:ind w:left="567" w:hanging="340"/>
      </w:pPr>
      <w:r>
        <w:t>организовывать для обучающихся экскурсии, экспедиции, походы и реализовывать их воспитательный потенциал;</w:t>
      </w:r>
    </w:p>
    <w:p w14:paraId="2ACF5F18" w14:textId="77777777" w:rsidR="00F50F42" w:rsidRDefault="00F50F42" w:rsidP="00F50F42">
      <w:pPr>
        <w:pStyle w:val="list-bullet"/>
        <w:numPr>
          <w:ilvl w:val="0"/>
          <w:numId w:val="14"/>
        </w:numPr>
        <w:ind w:left="567" w:hanging="340"/>
        <w:rPr>
          <w:spacing w:val="2"/>
        </w:rPr>
      </w:pPr>
      <w:r>
        <w:rPr>
          <w:spacing w:val="2"/>
        </w:rPr>
        <w:t>организовывать профориентационную работу с обучающимися;</w:t>
      </w:r>
    </w:p>
    <w:p w14:paraId="707FE153" w14:textId="77777777" w:rsidR="00F50F42" w:rsidRDefault="00F50F42" w:rsidP="00F50F42">
      <w:pPr>
        <w:pStyle w:val="list-bullet"/>
        <w:numPr>
          <w:ilvl w:val="0"/>
          <w:numId w:val="14"/>
        </w:numPr>
        <w:ind w:left="567" w:hanging="340"/>
      </w:pPr>
      <w:r>
        <w:t>организовать работу школьных медиа, реализовывать их воспит</w:t>
      </w:r>
      <w:r>
        <w:t>а</w:t>
      </w:r>
      <w:r>
        <w:t xml:space="preserve">тельный потенциал; </w:t>
      </w:r>
    </w:p>
    <w:p w14:paraId="74F42389" w14:textId="77777777" w:rsidR="00F50F42" w:rsidRDefault="00F50F42" w:rsidP="00F50F42">
      <w:pPr>
        <w:pStyle w:val="list-bullet"/>
        <w:numPr>
          <w:ilvl w:val="0"/>
          <w:numId w:val="14"/>
        </w:numPr>
        <w:ind w:left="567" w:hanging="340"/>
        <w:rPr>
          <w:spacing w:val="-1"/>
        </w:rPr>
      </w:pPr>
      <w:r>
        <w:rPr>
          <w:spacing w:val="-1"/>
        </w:rPr>
        <w:t>развивать предметно-эстетическую среду образовательной организации и реализовывать её воспитательные возможности;</w:t>
      </w:r>
    </w:p>
    <w:p w14:paraId="55043EAC" w14:textId="77777777" w:rsidR="00F50F42" w:rsidRDefault="00F50F42" w:rsidP="00F50F42">
      <w:pPr>
        <w:pStyle w:val="list-bullet"/>
        <w:numPr>
          <w:ilvl w:val="0"/>
          <w:numId w:val="14"/>
        </w:numPr>
        <w:ind w:left="567" w:hanging="340"/>
      </w:pPr>
      <w:r>
        <w:lastRenderedPageBreak/>
        <w:t>организовать работу с семьями обучающихся, их родителями (зако</w:t>
      </w:r>
      <w:r>
        <w:t>н</w:t>
      </w:r>
      <w:r>
        <w:t>ными представителями), направленную на совместное решение пр</w:t>
      </w:r>
      <w:r>
        <w:t>о</w:t>
      </w:r>
      <w:r>
        <w:t>блем личностного развития обучающихся.</w:t>
      </w:r>
    </w:p>
    <w:p w14:paraId="1EE528B9" w14:textId="77777777" w:rsidR="00F50F42" w:rsidRDefault="00F50F42" w:rsidP="00F50F42">
      <w:pPr>
        <w:pStyle w:val="body"/>
      </w:pPr>
      <w:r>
        <w:t>Планомерная реализация поставленных задач позволит организовать в о</w:t>
      </w:r>
      <w:r>
        <w:t>б</w:t>
      </w:r>
      <w:r>
        <w:t>разовательной организации интересную и событийно насыщенную жизнь обучающихся и педагогических работников, что станет эффективным спос</w:t>
      </w:r>
      <w:r>
        <w:t>о</w:t>
      </w:r>
      <w:r>
        <w:t>бом профилактики антисоциального поведения обучающихся.</w:t>
      </w:r>
    </w:p>
    <w:p w14:paraId="58580BAF" w14:textId="77777777" w:rsidR="00F50F42" w:rsidRDefault="00F50F42" w:rsidP="00F50F42">
      <w:pPr>
        <w:pStyle w:val="h3"/>
      </w:pPr>
      <w:r>
        <w:t>2.3.3.</w:t>
      </w:r>
      <w:r>
        <w:t> </w:t>
      </w:r>
      <w:r>
        <w:t>Виды, формы и содержание деятельности</w:t>
      </w:r>
    </w:p>
    <w:p w14:paraId="44C5278B" w14:textId="77777777" w:rsidR="00F50F42" w:rsidRDefault="00F50F42" w:rsidP="00F50F42">
      <w:pPr>
        <w:pStyle w:val="body"/>
      </w:pPr>
      <w:r>
        <w:t>Практическая реализация цели и задач воспитания осуществляется в рамках ряда направлений воспитательной работы образовательной организации. Каждое из них представлено в соответствующем модуле.</w:t>
      </w:r>
    </w:p>
    <w:p w14:paraId="5A8AD9B5" w14:textId="77777777" w:rsidR="00F50F42" w:rsidRDefault="00F50F42" w:rsidP="00F50F42">
      <w:pPr>
        <w:pStyle w:val="h4"/>
      </w:pPr>
      <w:r>
        <w:t>Модуль «Ключевые общешкольные дела»</w:t>
      </w:r>
    </w:p>
    <w:p w14:paraId="1BCEE945" w14:textId="77777777" w:rsidR="00F50F42" w:rsidRDefault="00F50F42" w:rsidP="00F50F42">
      <w:pPr>
        <w:pStyle w:val="body"/>
      </w:pPr>
      <w:r>
        <w:t>Ключевые дела — это главные традиционные общешкольные дела, в к</w:t>
      </w:r>
      <w:r>
        <w:t>о</w:t>
      </w:r>
      <w:r>
        <w:t>торых принимает участие большая часть обучающихся и которые обязательно планируются, готовятся, проводятся и анализируются совместно педагогич</w:t>
      </w:r>
      <w:r>
        <w:t>е</w:t>
      </w:r>
      <w:r>
        <w:t>скими работниками и обучающимися. Это не набор календарных праздников, отмечаемых в образовательной организации, а комплекс коллективных тво</w:t>
      </w:r>
      <w:r>
        <w:t>р</w:t>
      </w:r>
      <w:r>
        <w:t>ческих дел, интересных и значимых для обучающихся, объединяющих их вместе с педагогическими работниками в единый коллектив. Ключевые дела обеспечивают включённость в них большого числа обучающихся и взрослых, способствуют интенсификации их общения, ставят их в ответственную п</w:t>
      </w:r>
      <w:r>
        <w:t>о</w:t>
      </w:r>
      <w:r>
        <w:t>зицию к происходящему в образовательной организации. Введение ключевых дел в жизнь образовательной организации помогает преодолеть характер воспитания, сводящийся к набору мероприятий, организуемых педагогич</w:t>
      </w:r>
      <w:r>
        <w:t>е</w:t>
      </w:r>
      <w:r>
        <w:t xml:space="preserve">скими работниками для обучающихся. </w:t>
      </w:r>
    </w:p>
    <w:p w14:paraId="6BD7C0D9" w14:textId="77777777" w:rsidR="00F50F42" w:rsidRDefault="00F50F42" w:rsidP="00F50F42">
      <w:pPr>
        <w:pStyle w:val="body"/>
        <w:rPr>
          <w:rStyle w:val="Italic"/>
          <w:iCs w:val="0"/>
        </w:rPr>
      </w:pPr>
      <w:r>
        <w:t xml:space="preserve">Для этого в образовательной организации используются следующие формы работы </w:t>
      </w:r>
      <w:r>
        <w:rPr>
          <w:rStyle w:val="Italic"/>
        </w:rPr>
        <w:t xml:space="preserve"> </w:t>
      </w:r>
    </w:p>
    <w:p w14:paraId="4F0E3B4B" w14:textId="77777777" w:rsidR="00F50F42" w:rsidRPr="003819D7" w:rsidRDefault="00F50F42" w:rsidP="00F50F42">
      <w:pPr>
        <w:widowControl w:val="0"/>
        <w:wordWrap w:val="0"/>
        <w:autoSpaceDE w:val="0"/>
        <w:autoSpaceDN w:val="0"/>
        <w:ind w:firstLine="567"/>
        <w:rPr>
          <w:b/>
          <w:bCs/>
          <w:i/>
          <w:iCs/>
          <w:kern w:val="2"/>
          <w:lang w:eastAsia="ko-KR"/>
        </w:rPr>
      </w:pPr>
      <w:r w:rsidRPr="003819D7">
        <w:rPr>
          <w:b/>
          <w:bCs/>
          <w:i/>
          <w:iCs/>
          <w:kern w:val="2"/>
          <w:lang w:eastAsia="ko-KR"/>
        </w:rPr>
        <w:t>На внешкольном уровне:</w:t>
      </w:r>
    </w:p>
    <w:p w14:paraId="70058CD3" w14:textId="77777777" w:rsidR="00F50F42" w:rsidRPr="003819D7" w:rsidRDefault="00F50F42" w:rsidP="00F50F42">
      <w:pPr>
        <w:widowControl w:val="0"/>
        <w:numPr>
          <w:ilvl w:val="0"/>
          <w:numId w:val="15"/>
        </w:numPr>
        <w:tabs>
          <w:tab w:val="left" w:pos="927"/>
          <w:tab w:val="left" w:pos="993"/>
        </w:tabs>
        <w:wordWrap w:val="0"/>
        <w:autoSpaceDE w:val="0"/>
        <w:autoSpaceDN w:val="0"/>
        <w:spacing w:after="0" w:line="240" w:lineRule="auto"/>
        <w:ind w:left="0" w:firstLine="0"/>
        <w:rPr>
          <w:kern w:val="2"/>
          <w:u w:val="single"/>
          <w:lang w:eastAsia="ko-KR"/>
        </w:rPr>
      </w:pPr>
      <w:r w:rsidRPr="003819D7">
        <w:rPr>
          <w:kern w:val="2"/>
          <w:lang w:eastAsia="ko-KR"/>
        </w:rPr>
        <w:t xml:space="preserve"> с</w:t>
      </w:r>
      <w:r w:rsidRPr="003819D7">
        <w:rPr>
          <w:rFonts w:eastAsia="№Е"/>
          <w:kern w:val="2"/>
          <w:lang w:eastAsia="ko-KR"/>
        </w:rPr>
        <w:t>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r w:rsidRPr="003819D7">
        <w:rPr>
          <w:bCs/>
          <w:kern w:val="2"/>
          <w:lang w:eastAsia="ko-KR"/>
        </w:rPr>
        <w:t xml:space="preserve"> «Голубь мира», </w:t>
      </w:r>
      <w:r w:rsidRPr="003819D7">
        <w:rPr>
          <w:kern w:val="2"/>
          <w:lang w:eastAsia="ko-KR"/>
        </w:rPr>
        <w:t xml:space="preserve">«Согрей сердца своими руками», «Открытая библиотека», «Быстрее, выше, сильнее!», «Кормушка», «Скворец», «Безопасная дорога детства», «Твоя жизнь – твой выбор», </w:t>
      </w:r>
      <w:r w:rsidRPr="003819D7">
        <w:rPr>
          <w:bCs/>
          <w:kern w:val="2"/>
          <w:lang w:eastAsia="ko-KR"/>
        </w:rPr>
        <w:t>«Бессмертный полк».</w:t>
      </w:r>
    </w:p>
    <w:p w14:paraId="1FF88007" w14:textId="77777777" w:rsidR="00F50F42" w:rsidRPr="003819D7" w:rsidRDefault="00F50F42" w:rsidP="00F50F42">
      <w:pPr>
        <w:widowControl w:val="0"/>
        <w:numPr>
          <w:ilvl w:val="0"/>
          <w:numId w:val="15"/>
        </w:numPr>
        <w:tabs>
          <w:tab w:val="left" w:pos="927"/>
          <w:tab w:val="left" w:pos="993"/>
        </w:tabs>
        <w:wordWrap w:val="0"/>
        <w:autoSpaceDE w:val="0"/>
        <w:autoSpaceDN w:val="0"/>
        <w:spacing w:after="0" w:line="240" w:lineRule="auto"/>
        <w:ind w:left="0" w:firstLine="0"/>
        <w:rPr>
          <w:kern w:val="2"/>
          <w:u w:val="single"/>
          <w:lang w:eastAsia="ko-KR"/>
        </w:rPr>
      </w:pPr>
      <w:r w:rsidRPr="003819D7">
        <w:rPr>
          <w:rFonts w:eastAsia="№Е"/>
          <w:kern w:val="2"/>
          <w:lang w:eastAsia="ko-KR"/>
        </w:rPr>
        <w:t>открытые дискуссионные площадки – регулярно организуемый комплекс открытых дискуссионных площадок (детских, педагогических, р</w:t>
      </w:r>
      <w:r w:rsidRPr="003819D7">
        <w:rPr>
          <w:rFonts w:eastAsia="№Е"/>
          <w:kern w:val="2"/>
          <w:lang w:eastAsia="ko-KR"/>
        </w:rPr>
        <w:t>о</w:t>
      </w:r>
      <w:r w:rsidRPr="003819D7">
        <w:rPr>
          <w:rFonts w:eastAsia="№Е"/>
          <w:kern w:val="2"/>
          <w:lang w:eastAsia="ko-KR"/>
        </w:rPr>
        <w:lastRenderedPageBreak/>
        <w:t>дительских, совместных), на которые приглашаются представители  общ</w:t>
      </w:r>
      <w:r w:rsidRPr="003819D7">
        <w:rPr>
          <w:rFonts w:eastAsia="№Е"/>
          <w:kern w:val="2"/>
          <w:lang w:eastAsia="ko-KR"/>
        </w:rPr>
        <w:t>е</w:t>
      </w:r>
      <w:r w:rsidRPr="003819D7">
        <w:rPr>
          <w:rFonts w:eastAsia="№Е"/>
          <w:kern w:val="2"/>
          <w:lang w:eastAsia="ko-KR"/>
        </w:rPr>
        <w:t>ственности и в рамках которых обсуждаются насущные поведенческие, нравственные, социальные проблемы, касающиеся жизни школы, района, страны: «Встречи с интересными людьми», муниципальные и региональные семинары, конференции и вебинары по обмену передовым опытом воспит</w:t>
      </w:r>
      <w:r w:rsidRPr="003819D7">
        <w:rPr>
          <w:rFonts w:eastAsia="№Е"/>
          <w:kern w:val="2"/>
          <w:lang w:eastAsia="ko-KR"/>
        </w:rPr>
        <w:t>а</w:t>
      </w:r>
      <w:r w:rsidRPr="003819D7">
        <w:rPr>
          <w:rFonts w:eastAsia="№Е"/>
          <w:kern w:val="2"/>
          <w:lang w:eastAsia="ko-KR"/>
        </w:rPr>
        <w:t>тельной работы, классные часы и родительские собрания с представителями ОМВД России по Мелеузовскому району, ПЧ №50 «11 отряд ФПС по РБ», Мелеузовского межрайонного отдела надзорной деятельности и профилакт</w:t>
      </w:r>
      <w:r w:rsidRPr="003819D7">
        <w:rPr>
          <w:rFonts w:eastAsia="№Е"/>
          <w:kern w:val="2"/>
          <w:lang w:eastAsia="ko-KR"/>
        </w:rPr>
        <w:t>и</w:t>
      </w:r>
      <w:r w:rsidRPr="003819D7">
        <w:rPr>
          <w:rFonts w:eastAsia="№Е"/>
          <w:kern w:val="2"/>
          <w:lang w:eastAsia="ko-KR"/>
        </w:rPr>
        <w:t>ческой работы, ГИБДД  и ГБУЗ РБ Мелеузовской ЦРБ</w:t>
      </w:r>
    </w:p>
    <w:p w14:paraId="1B544C4F" w14:textId="77777777" w:rsidR="00F50F42" w:rsidRPr="003819D7" w:rsidRDefault="00F50F42" w:rsidP="00F50F42">
      <w:pPr>
        <w:widowControl w:val="0"/>
        <w:numPr>
          <w:ilvl w:val="0"/>
          <w:numId w:val="15"/>
        </w:numPr>
        <w:tabs>
          <w:tab w:val="left" w:pos="927"/>
          <w:tab w:val="left" w:pos="993"/>
        </w:tabs>
        <w:wordWrap w:val="0"/>
        <w:autoSpaceDE w:val="0"/>
        <w:autoSpaceDN w:val="0"/>
        <w:spacing w:after="0" w:line="240" w:lineRule="auto"/>
        <w:ind w:left="0" w:firstLine="0"/>
        <w:rPr>
          <w:bCs/>
          <w:kern w:val="2"/>
          <w:lang w:eastAsia="ko-KR"/>
        </w:rPr>
      </w:pPr>
      <w:r w:rsidRPr="003819D7">
        <w:rPr>
          <w:bCs/>
          <w:kern w:val="2"/>
          <w:lang w:eastAsia="ko-KR"/>
        </w:rPr>
        <w:t xml:space="preserve">проводимые для жителей села и организуемые </w:t>
      </w:r>
      <w:r w:rsidRPr="003819D7">
        <w:rPr>
          <w:rFonts w:eastAsia="№Е"/>
          <w:iCs/>
          <w:kern w:val="2"/>
          <w:lang w:eastAsia="ko-KR"/>
        </w:rPr>
        <w:t>совместно</w:t>
      </w:r>
      <w:r w:rsidRPr="003819D7">
        <w:rPr>
          <w:bCs/>
          <w:i/>
          <w:iCs/>
          <w:kern w:val="2"/>
          <w:lang w:eastAsia="ko-KR"/>
        </w:rPr>
        <w:t xml:space="preserve"> </w:t>
      </w:r>
      <w:r w:rsidRPr="003819D7">
        <w:rPr>
          <w:bCs/>
          <w:kern w:val="2"/>
          <w:lang w:eastAsia="ko-KR"/>
        </w:rPr>
        <w:t>с адм</w:t>
      </w:r>
      <w:r w:rsidRPr="003819D7">
        <w:rPr>
          <w:bCs/>
          <w:kern w:val="2"/>
          <w:lang w:eastAsia="ko-KR"/>
        </w:rPr>
        <w:t>и</w:t>
      </w:r>
      <w:r w:rsidRPr="003819D7">
        <w:rPr>
          <w:bCs/>
          <w:kern w:val="2"/>
          <w:lang w:eastAsia="ko-KR"/>
        </w:rPr>
        <w:t>нистрацией сельского поселения Партизанский сельский совет, МБУ "КДЦ" Дом Культуры с. Дарьино, Партизанским краеведческим музеем, семьями учащихся спортивные состязания, праздники, флешмобы, которые открывают возможности для творческой самореализации школьников и включают их в деятельную заботу об окружающих.</w:t>
      </w:r>
    </w:p>
    <w:p w14:paraId="0C003C48" w14:textId="77777777" w:rsidR="00F50F42" w:rsidRPr="003819D7" w:rsidRDefault="00F50F42" w:rsidP="00F50F42">
      <w:pPr>
        <w:widowControl w:val="0"/>
        <w:wordWrap w:val="0"/>
        <w:autoSpaceDE w:val="0"/>
        <w:autoSpaceDN w:val="0"/>
        <w:ind w:firstLine="567"/>
        <w:rPr>
          <w:b/>
          <w:bCs/>
          <w:i/>
          <w:iCs/>
          <w:kern w:val="2"/>
          <w:lang w:eastAsia="ko-KR"/>
        </w:rPr>
      </w:pPr>
    </w:p>
    <w:p w14:paraId="001557DF" w14:textId="77777777" w:rsidR="00F50F42" w:rsidRPr="003819D7" w:rsidRDefault="00F50F42" w:rsidP="00F50F42">
      <w:pPr>
        <w:widowControl w:val="0"/>
        <w:wordWrap w:val="0"/>
        <w:autoSpaceDE w:val="0"/>
        <w:autoSpaceDN w:val="0"/>
        <w:ind w:firstLine="567"/>
        <w:rPr>
          <w:b/>
          <w:bCs/>
          <w:i/>
          <w:iCs/>
          <w:kern w:val="2"/>
          <w:lang w:eastAsia="ko-KR"/>
        </w:rPr>
      </w:pPr>
      <w:r w:rsidRPr="003819D7">
        <w:rPr>
          <w:b/>
          <w:bCs/>
          <w:i/>
          <w:iCs/>
          <w:kern w:val="2"/>
          <w:lang w:eastAsia="ko-KR"/>
        </w:rPr>
        <w:t>На школьном уровне:</w:t>
      </w:r>
    </w:p>
    <w:p w14:paraId="4DD8C4F3" w14:textId="77777777" w:rsidR="00F50F42" w:rsidRPr="003819D7" w:rsidRDefault="00F50F42" w:rsidP="00F50F42">
      <w:pPr>
        <w:widowControl w:val="0"/>
        <w:numPr>
          <w:ilvl w:val="0"/>
          <w:numId w:val="15"/>
        </w:numPr>
        <w:tabs>
          <w:tab w:val="left" w:pos="851"/>
          <w:tab w:val="left" w:pos="993"/>
        </w:tabs>
        <w:wordWrap w:val="0"/>
        <w:autoSpaceDE w:val="0"/>
        <w:autoSpaceDN w:val="0"/>
        <w:spacing w:after="0" w:line="240" w:lineRule="auto"/>
        <w:ind w:left="0" w:firstLine="567"/>
        <w:rPr>
          <w:kern w:val="2"/>
          <w:lang w:eastAsia="ko-KR"/>
        </w:rPr>
      </w:pPr>
      <w:r w:rsidRPr="003819D7">
        <w:rPr>
          <w:rFonts w:eastAsia="№Е"/>
          <w:b/>
          <w:kern w:val="2"/>
          <w:lang w:eastAsia="ko-KR"/>
        </w:rPr>
        <w:t>общешкольные праздники</w:t>
      </w:r>
      <w:r w:rsidRPr="003819D7">
        <w:rPr>
          <w:rFonts w:eastAsia="№Е"/>
          <w:kern w:val="2"/>
          <w:lang w:eastAsia="ko-KR"/>
        </w:rPr>
        <w:t xml:space="preserve">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
    <w:p w14:paraId="10088E4D" w14:textId="77777777" w:rsidR="00F50F42" w:rsidRPr="003819D7" w:rsidRDefault="00F50F42" w:rsidP="00F50F42">
      <w:pPr>
        <w:widowControl w:val="0"/>
        <w:numPr>
          <w:ilvl w:val="0"/>
          <w:numId w:val="15"/>
        </w:numPr>
        <w:tabs>
          <w:tab w:val="left" w:pos="851"/>
          <w:tab w:val="left" w:pos="993"/>
        </w:tabs>
        <w:wordWrap w:val="0"/>
        <w:autoSpaceDE w:val="0"/>
        <w:autoSpaceDN w:val="0"/>
        <w:spacing w:after="0" w:line="240" w:lineRule="auto"/>
        <w:ind w:left="0" w:firstLine="567"/>
        <w:rPr>
          <w:rFonts w:eastAsia="№Е"/>
          <w:bCs/>
          <w:kern w:val="2"/>
          <w:lang w:eastAsia="ko-KR"/>
        </w:rPr>
      </w:pPr>
      <w:r w:rsidRPr="003819D7">
        <w:rPr>
          <w:rFonts w:eastAsia="№Е"/>
          <w:b/>
          <w:kern w:val="2"/>
          <w:lang w:eastAsia="ko-KR"/>
        </w:rPr>
        <w:t>торжественные р</w:t>
      </w:r>
      <w:r w:rsidRPr="003819D7">
        <w:rPr>
          <w:rFonts w:eastAsia="№Е"/>
          <w:b/>
          <w:bCs/>
          <w:kern w:val="2"/>
          <w:lang w:eastAsia="ko-KR"/>
        </w:rPr>
        <w:t>итуалы</w:t>
      </w:r>
      <w:r w:rsidRPr="003819D7">
        <w:rPr>
          <w:rFonts w:eastAsia="№Е"/>
          <w:bCs/>
          <w:kern w:val="2"/>
          <w:lang w:eastAsia="ko-KR"/>
        </w:rPr>
        <w:t xml:space="preserve"> - посвящения, связанные с переходом учащихся на </w:t>
      </w:r>
      <w:r w:rsidRPr="003819D7">
        <w:rPr>
          <w:rFonts w:eastAsia="№Е"/>
          <w:iCs/>
          <w:kern w:val="2"/>
          <w:lang w:eastAsia="ko-KR"/>
        </w:rPr>
        <w:t>следующую</w:t>
      </w:r>
      <w:r w:rsidRPr="003819D7">
        <w:rPr>
          <w:rFonts w:eastAsia="№Е"/>
          <w:bCs/>
          <w:kern w:val="2"/>
          <w:lang w:eastAsia="ko-KR"/>
        </w:rPr>
        <w:t xml:space="preserve"> ступень образования, символизирующие приобр</w:t>
      </w:r>
      <w:r w:rsidRPr="003819D7">
        <w:rPr>
          <w:rFonts w:eastAsia="№Е"/>
          <w:bCs/>
          <w:kern w:val="2"/>
          <w:lang w:eastAsia="ko-KR"/>
        </w:rPr>
        <w:t>е</w:t>
      </w:r>
      <w:r w:rsidRPr="003819D7">
        <w:rPr>
          <w:rFonts w:eastAsia="№Е"/>
          <w:bCs/>
          <w:kern w:val="2"/>
          <w:lang w:eastAsia="ko-KR"/>
        </w:rPr>
        <w:t>тение ими новых социальных статусов в школе и р</w:t>
      </w:r>
      <w:r w:rsidRPr="003819D7">
        <w:rPr>
          <w:rFonts w:eastAsia="№Е"/>
          <w:kern w:val="2"/>
          <w:lang w:eastAsia="ko-KR"/>
        </w:rPr>
        <w:t>азвивающие школьную идентичность детей: «Посвящение в первоклассники», «Прощай начальная школа», церемония вручения аттестатов</w:t>
      </w:r>
      <w:r w:rsidRPr="003819D7">
        <w:rPr>
          <w:rFonts w:eastAsia="№Е"/>
          <w:kern w:val="2"/>
          <w:u w:val="single"/>
          <w:lang w:eastAsia="ko-KR"/>
        </w:rPr>
        <w:t>;</w:t>
      </w:r>
    </w:p>
    <w:p w14:paraId="3347CFEE" w14:textId="77777777" w:rsidR="00F50F42" w:rsidRPr="003819D7" w:rsidRDefault="00F50F42" w:rsidP="00F50F42">
      <w:pPr>
        <w:widowControl w:val="0"/>
        <w:numPr>
          <w:ilvl w:val="0"/>
          <w:numId w:val="15"/>
        </w:numPr>
        <w:tabs>
          <w:tab w:val="left" w:pos="851"/>
          <w:tab w:val="left" w:pos="993"/>
        </w:tabs>
        <w:wordWrap w:val="0"/>
        <w:autoSpaceDE w:val="0"/>
        <w:autoSpaceDN w:val="0"/>
        <w:spacing w:after="0" w:line="240" w:lineRule="auto"/>
        <w:ind w:left="0" w:firstLine="567"/>
        <w:rPr>
          <w:rFonts w:eastAsia="№Е"/>
          <w:kern w:val="2"/>
          <w:lang w:eastAsia="ko-KR"/>
        </w:rPr>
      </w:pPr>
      <w:r w:rsidRPr="003819D7">
        <w:rPr>
          <w:rFonts w:eastAsia="№Е"/>
          <w:b/>
          <w:kern w:val="2"/>
          <w:lang w:eastAsia="ko-KR"/>
        </w:rPr>
        <w:t>капустники</w:t>
      </w:r>
      <w:r w:rsidRPr="003819D7">
        <w:rPr>
          <w:rFonts w:eastAsia="№Е"/>
          <w:kern w:val="2"/>
          <w:lang w:eastAsia="ko-KR"/>
        </w:rPr>
        <w:t xml:space="preserve"> - театрализованные выступления педагогов, родителей и школьников с элементами доброго юмора, пародий, импровизаций на темы жизни школьников и учителей. Создают в школе атмосферу творчества и н</w:t>
      </w:r>
      <w:r w:rsidRPr="003819D7">
        <w:rPr>
          <w:rFonts w:eastAsia="№Е"/>
          <w:kern w:val="2"/>
          <w:lang w:eastAsia="ko-KR"/>
        </w:rPr>
        <w:t>е</w:t>
      </w:r>
      <w:r w:rsidRPr="003819D7">
        <w:rPr>
          <w:rFonts w:eastAsia="№Е"/>
          <w:kern w:val="2"/>
          <w:lang w:eastAsia="ko-KR"/>
        </w:rPr>
        <w:t>формального общения, способствуют сплочению детского, педагогического и родительского сообществ школы: "Осенний бал», выпускные вечера, деловые игры, праздничные концерты, вечера встречи с выпускниками;</w:t>
      </w:r>
    </w:p>
    <w:p w14:paraId="65009A87" w14:textId="77777777" w:rsidR="00F50F42" w:rsidRPr="006914CE" w:rsidRDefault="00F50F42" w:rsidP="00F50F42">
      <w:pPr>
        <w:widowControl w:val="0"/>
        <w:numPr>
          <w:ilvl w:val="0"/>
          <w:numId w:val="16"/>
        </w:numPr>
        <w:tabs>
          <w:tab w:val="left" w:pos="0"/>
          <w:tab w:val="left" w:pos="851"/>
        </w:tabs>
        <w:wordWrap w:val="0"/>
        <w:autoSpaceDE w:val="0"/>
        <w:autoSpaceDN w:val="0"/>
        <w:spacing w:after="0" w:line="240" w:lineRule="auto"/>
        <w:ind w:left="0" w:firstLine="567"/>
        <w:rPr>
          <w:bCs/>
          <w:kern w:val="2"/>
          <w:lang w:eastAsia="ko-KR"/>
        </w:rPr>
      </w:pPr>
      <w:r w:rsidRPr="003819D7">
        <w:rPr>
          <w:b/>
          <w:bCs/>
          <w:kern w:val="2"/>
          <w:lang w:eastAsia="ko-KR"/>
        </w:rPr>
        <w:t>церемонии награждения (по итогам года)</w:t>
      </w:r>
      <w:r w:rsidRPr="003819D7">
        <w:rPr>
          <w:bCs/>
          <w:kern w:val="2"/>
          <w:lang w:eastAsia="ko-KR"/>
        </w:rPr>
        <w:t xml:space="preserve"> школьников и педагогов за активное участие в жизни школы, защиту чести школы в конкурсах, с</w:t>
      </w:r>
      <w:r w:rsidRPr="003819D7">
        <w:rPr>
          <w:bCs/>
          <w:kern w:val="2"/>
          <w:lang w:eastAsia="ko-KR"/>
        </w:rPr>
        <w:t>о</w:t>
      </w:r>
      <w:r w:rsidRPr="003819D7">
        <w:rPr>
          <w:bCs/>
          <w:kern w:val="2"/>
          <w:lang w:eastAsia="ko-KR"/>
        </w:rPr>
        <w:t>ревнованиях, олимпиадах, значительный вклад в развитие школы. Спосо</w:t>
      </w:r>
      <w:r w:rsidRPr="003819D7">
        <w:rPr>
          <w:bCs/>
          <w:kern w:val="2"/>
          <w:lang w:eastAsia="ko-KR"/>
        </w:rPr>
        <w:t>б</w:t>
      </w:r>
      <w:r w:rsidRPr="003819D7">
        <w:rPr>
          <w:bCs/>
          <w:kern w:val="2"/>
          <w:lang w:eastAsia="ko-KR"/>
        </w:rPr>
        <w:t>ствует поощрению социальной активности детей, развитию позитивных межличностных отношений между педагогами и воспитанниками, формир</w:t>
      </w:r>
      <w:r w:rsidRPr="003819D7">
        <w:rPr>
          <w:bCs/>
          <w:kern w:val="2"/>
          <w:lang w:eastAsia="ko-KR"/>
        </w:rPr>
        <w:t>о</w:t>
      </w:r>
      <w:r w:rsidRPr="003819D7">
        <w:rPr>
          <w:bCs/>
          <w:kern w:val="2"/>
          <w:lang w:eastAsia="ko-KR"/>
        </w:rPr>
        <w:t>ванию чувства доверия и уважения друг к другу: Фестиваль «Звездопад успехов».</w:t>
      </w:r>
    </w:p>
    <w:p w14:paraId="6335084E" w14:textId="77777777" w:rsidR="00F50F42" w:rsidRPr="003819D7" w:rsidRDefault="00F50F42" w:rsidP="00F50F42">
      <w:pPr>
        <w:widowControl w:val="0"/>
        <w:wordWrap w:val="0"/>
        <w:autoSpaceDE w:val="0"/>
        <w:autoSpaceDN w:val="0"/>
        <w:ind w:firstLine="709"/>
        <w:rPr>
          <w:rFonts w:eastAsia="№Е"/>
          <w:b/>
          <w:bCs/>
          <w:iCs/>
          <w:kern w:val="2"/>
          <w:u w:val="single"/>
          <w:lang w:eastAsia="ko-KR"/>
        </w:rPr>
      </w:pPr>
      <w:r w:rsidRPr="003819D7">
        <w:rPr>
          <w:b/>
          <w:bCs/>
          <w:i/>
          <w:iCs/>
          <w:kern w:val="2"/>
          <w:lang w:eastAsia="ko-KR"/>
        </w:rPr>
        <w:t>На уровне классов:</w:t>
      </w:r>
      <w:r w:rsidRPr="003819D7">
        <w:rPr>
          <w:rFonts w:eastAsia="№Е"/>
          <w:b/>
          <w:bCs/>
          <w:iCs/>
          <w:kern w:val="2"/>
          <w:u w:val="single"/>
          <w:lang w:eastAsia="ko-KR"/>
        </w:rPr>
        <w:t xml:space="preserve"> </w:t>
      </w:r>
    </w:p>
    <w:p w14:paraId="048C7B52" w14:textId="77777777" w:rsidR="00F50F42" w:rsidRPr="003819D7" w:rsidRDefault="00F50F42" w:rsidP="00F50F42">
      <w:pPr>
        <w:widowControl w:val="0"/>
        <w:numPr>
          <w:ilvl w:val="0"/>
          <w:numId w:val="16"/>
        </w:numPr>
        <w:tabs>
          <w:tab w:val="left" w:pos="0"/>
          <w:tab w:val="left" w:pos="851"/>
        </w:tabs>
        <w:wordWrap w:val="0"/>
        <w:autoSpaceDE w:val="0"/>
        <w:autoSpaceDN w:val="0"/>
        <w:spacing w:after="0" w:line="240" w:lineRule="auto"/>
        <w:ind w:left="0" w:firstLine="567"/>
        <w:rPr>
          <w:rFonts w:eastAsia="№Е"/>
          <w:kern w:val="2"/>
          <w:lang w:eastAsia="ko-KR"/>
        </w:rPr>
      </w:pPr>
      <w:r w:rsidRPr="003819D7">
        <w:rPr>
          <w:b/>
          <w:bCs/>
          <w:kern w:val="2"/>
          <w:lang w:eastAsia="ko-KR"/>
        </w:rPr>
        <w:lastRenderedPageBreak/>
        <w:t>выбор и делегирование</w:t>
      </w:r>
      <w:r w:rsidRPr="003819D7">
        <w:rPr>
          <w:bCs/>
          <w:kern w:val="2"/>
          <w:lang w:eastAsia="ko-KR"/>
        </w:rPr>
        <w:t xml:space="preserve"> представителей классов в общешкольный Совет обучающихся</w:t>
      </w:r>
      <w:r w:rsidRPr="003819D7">
        <w:rPr>
          <w:rFonts w:eastAsia="№Е"/>
          <w:kern w:val="2"/>
          <w:lang w:eastAsia="ko-KR"/>
        </w:rPr>
        <w:t xml:space="preserve">, ответственных за подготовку общешкольных ключевых дел;  </w:t>
      </w:r>
    </w:p>
    <w:p w14:paraId="1C63AA3F" w14:textId="77777777" w:rsidR="00F50F42" w:rsidRPr="003819D7" w:rsidRDefault="00F50F42" w:rsidP="00F50F42">
      <w:pPr>
        <w:widowControl w:val="0"/>
        <w:numPr>
          <w:ilvl w:val="0"/>
          <w:numId w:val="16"/>
        </w:numPr>
        <w:tabs>
          <w:tab w:val="left" w:pos="0"/>
          <w:tab w:val="left" w:pos="851"/>
        </w:tabs>
        <w:wordWrap w:val="0"/>
        <w:autoSpaceDE w:val="0"/>
        <w:autoSpaceDN w:val="0"/>
        <w:spacing w:after="0" w:line="240" w:lineRule="auto"/>
        <w:ind w:left="0" w:firstLine="567"/>
        <w:rPr>
          <w:rFonts w:eastAsia="№Е"/>
          <w:kern w:val="2"/>
          <w:lang w:eastAsia="ko-KR"/>
        </w:rPr>
      </w:pPr>
      <w:r w:rsidRPr="003819D7">
        <w:rPr>
          <w:rFonts w:eastAsia="№Е"/>
          <w:b/>
          <w:kern w:val="2"/>
          <w:lang w:eastAsia="ko-KR"/>
        </w:rPr>
        <w:t>участие</w:t>
      </w:r>
      <w:r w:rsidRPr="003819D7">
        <w:rPr>
          <w:rFonts w:eastAsia="№Е"/>
          <w:kern w:val="2"/>
          <w:lang w:eastAsia="ko-KR"/>
        </w:rPr>
        <w:t xml:space="preserve"> школьных классов в реализации общешкольных ключевых дел; </w:t>
      </w:r>
    </w:p>
    <w:p w14:paraId="3686E1DE" w14:textId="77777777" w:rsidR="00F50F42" w:rsidRPr="003819D7" w:rsidRDefault="00F50F42" w:rsidP="00F50F42">
      <w:pPr>
        <w:widowControl w:val="0"/>
        <w:wordWrap w:val="0"/>
        <w:autoSpaceDE w:val="0"/>
        <w:autoSpaceDN w:val="0"/>
        <w:ind w:firstLine="709"/>
        <w:rPr>
          <w:b/>
          <w:bCs/>
          <w:i/>
          <w:iCs/>
          <w:kern w:val="2"/>
          <w:lang w:eastAsia="ko-KR"/>
        </w:rPr>
      </w:pPr>
    </w:p>
    <w:p w14:paraId="6F93D737" w14:textId="77777777" w:rsidR="00F50F42" w:rsidRPr="003819D7" w:rsidRDefault="00F50F42" w:rsidP="00F50F42">
      <w:pPr>
        <w:widowControl w:val="0"/>
        <w:wordWrap w:val="0"/>
        <w:autoSpaceDE w:val="0"/>
        <w:autoSpaceDN w:val="0"/>
        <w:ind w:firstLine="709"/>
        <w:rPr>
          <w:rFonts w:eastAsia="№Е"/>
          <w:b/>
          <w:bCs/>
          <w:iCs/>
          <w:kern w:val="2"/>
          <w:u w:val="single"/>
          <w:lang w:eastAsia="ko-KR"/>
        </w:rPr>
      </w:pPr>
      <w:r w:rsidRPr="003819D7">
        <w:rPr>
          <w:b/>
          <w:bCs/>
          <w:i/>
          <w:iCs/>
          <w:kern w:val="2"/>
          <w:lang w:eastAsia="ko-KR"/>
        </w:rPr>
        <w:t>На индивидуальном уровне:</w:t>
      </w:r>
      <w:r w:rsidRPr="003819D7">
        <w:rPr>
          <w:rFonts w:eastAsia="№Е"/>
          <w:b/>
          <w:bCs/>
          <w:iCs/>
          <w:kern w:val="2"/>
          <w:u w:val="single"/>
          <w:lang w:eastAsia="ko-KR"/>
        </w:rPr>
        <w:t xml:space="preserve"> </w:t>
      </w:r>
    </w:p>
    <w:p w14:paraId="15B44375" w14:textId="77777777" w:rsidR="00F50F42" w:rsidRPr="003819D7" w:rsidRDefault="00F50F42" w:rsidP="00F50F42">
      <w:pPr>
        <w:widowControl w:val="0"/>
        <w:numPr>
          <w:ilvl w:val="0"/>
          <w:numId w:val="16"/>
        </w:numPr>
        <w:tabs>
          <w:tab w:val="left" w:pos="0"/>
          <w:tab w:val="left" w:pos="851"/>
        </w:tabs>
        <w:wordWrap w:val="0"/>
        <w:autoSpaceDE w:val="0"/>
        <w:autoSpaceDN w:val="0"/>
        <w:spacing w:after="0" w:line="240" w:lineRule="auto"/>
        <w:ind w:left="0" w:firstLine="567"/>
        <w:rPr>
          <w:kern w:val="2"/>
          <w:lang w:eastAsia="ko-KR"/>
        </w:rPr>
      </w:pPr>
      <w:r w:rsidRPr="003819D7">
        <w:rPr>
          <w:rFonts w:eastAsia="№Е"/>
          <w:b/>
          <w:iCs/>
          <w:kern w:val="2"/>
          <w:lang w:eastAsia="ko-KR"/>
        </w:rPr>
        <w:t>вовлечение по возможности</w:t>
      </w:r>
      <w:r w:rsidRPr="003819D7">
        <w:rPr>
          <w:i/>
          <w:kern w:val="2"/>
          <w:lang w:eastAsia="ko-KR"/>
        </w:rPr>
        <w:t xml:space="preserve"> </w:t>
      </w:r>
      <w:r w:rsidRPr="003819D7">
        <w:rPr>
          <w:kern w:val="2"/>
          <w:lang w:eastAsia="ko-KR"/>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w:t>
      </w:r>
      <w:r w:rsidRPr="003819D7">
        <w:rPr>
          <w:kern w:val="2"/>
          <w:lang w:eastAsia="ko-KR"/>
        </w:rPr>
        <w:t>н</w:t>
      </w:r>
      <w:r w:rsidRPr="003819D7">
        <w:rPr>
          <w:kern w:val="2"/>
          <w:lang w:eastAsia="ko-KR"/>
        </w:rPr>
        <w:t>дентов, ответственных за костюмы и оборудование, ответственных за пр</w:t>
      </w:r>
      <w:r w:rsidRPr="003819D7">
        <w:rPr>
          <w:kern w:val="2"/>
          <w:lang w:eastAsia="ko-KR"/>
        </w:rPr>
        <w:t>и</w:t>
      </w:r>
      <w:r w:rsidRPr="003819D7">
        <w:rPr>
          <w:kern w:val="2"/>
          <w:lang w:eastAsia="ko-KR"/>
        </w:rPr>
        <w:t>глашение и встречу гостей и т.п.);</w:t>
      </w:r>
    </w:p>
    <w:p w14:paraId="3F8C9753" w14:textId="77777777" w:rsidR="00F50F42" w:rsidRPr="003819D7" w:rsidRDefault="00F50F42" w:rsidP="00F50F42">
      <w:pPr>
        <w:widowControl w:val="0"/>
        <w:numPr>
          <w:ilvl w:val="0"/>
          <w:numId w:val="16"/>
        </w:numPr>
        <w:tabs>
          <w:tab w:val="left" w:pos="0"/>
          <w:tab w:val="left" w:pos="851"/>
        </w:tabs>
        <w:wordWrap w:val="0"/>
        <w:autoSpaceDE w:val="0"/>
        <w:autoSpaceDN w:val="0"/>
        <w:spacing w:after="0" w:line="240" w:lineRule="auto"/>
        <w:ind w:left="0" w:firstLine="567"/>
        <w:rPr>
          <w:rFonts w:eastAsia="№Е"/>
          <w:iCs/>
          <w:kern w:val="2"/>
          <w:lang w:eastAsia="ko-KR"/>
        </w:rPr>
      </w:pPr>
      <w:r w:rsidRPr="003819D7">
        <w:rPr>
          <w:b/>
          <w:kern w:val="2"/>
          <w:lang w:eastAsia="ko-KR"/>
        </w:rPr>
        <w:t>индивидуальная помощь ребенку</w:t>
      </w:r>
      <w:r w:rsidRPr="003819D7">
        <w:rPr>
          <w:kern w:val="2"/>
          <w:lang w:eastAsia="ko-KR"/>
        </w:rPr>
        <w:t xml:space="preserve"> (</w:t>
      </w:r>
      <w:r w:rsidRPr="003819D7">
        <w:rPr>
          <w:rFonts w:eastAsia="№Е"/>
          <w:iCs/>
          <w:kern w:val="2"/>
          <w:lang w:eastAsia="ko-KR"/>
        </w:rPr>
        <w:t xml:space="preserve">при необходимости) в освоении навыков </w:t>
      </w:r>
      <w:r w:rsidRPr="003819D7">
        <w:rPr>
          <w:kern w:val="2"/>
          <w:lang w:eastAsia="ko-KR"/>
        </w:rPr>
        <w:t>подготовки, проведения и анализа ключевых дел;</w:t>
      </w:r>
    </w:p>
    <w:p w14:paraId="0F96315C" w14:textId="77777777" w:rsidR="00F50F42" w:rsidRPr="003819D7" w:rsidRDefault="00F50F42" w:rsidP="00F50F42">
      <w:pPr>
        <w:widowControl w:val="0"/>
        <w:numPr>
          <w:ilvl w:val="0"/>
          <w:numId w:val="16"/>
        </w:numPr>
        <w:tabs>
          <w:tab w:val="left" w:pos="0"/>
          <w:tab w:val="left" w:pos="851"/>
        </w:tabs>
        <w:wordWrap w:val="0"/>
        <w:autoSpaceDE w:val="0"/>
        <w:autoSpaceDN w:val="0"/>
        <w:spacing w:after="0" w:line="240" w:lineRule="auto"/>
        <w:ind w:left="0" w:firstLine="567"/>
        <w:rPr>
          <w:rFonts w:eastAsia="№Е"/>
          <w:b/>
          <w:bCs/>
          <w:iCs/>
          <w:kern w:val="2"/>
          <w:lang w:eastAsia="ko-KR"/>
        </w:rPr>
      </w:pPr>
      <w:r w:rsidRPr="003819D7">
        <w:rPr>
          <w:b/>
          <w:kern w:val="2"/>
          <w:lang w:eastAsia="ko-KR"/>
        </w:rPr>
        <w:t>наблюдение за поведением ребенка</w:t>
      </w:r>
      <w:r w:rsidRPr="003819D7">
        <w:rPr>
          <w:kern w:val="2"/>
          <w:lang w:eastAsia="ko-KR"/>
        </w:rPr>
        <w:t xml:space="preserve"> в ситуациях подготовки, пр</w:t>
      </w:r>
      <w:r w:rsidRPr="003819D7">
        <w:rPr>
          <w:kern w:val="2"/>
          <w:lang w:eastAsia="ko-KR"/>
        </w:rPr>
        <w:t>о</w:t>
      </w:r>
      <w:r w:rsidRPr="003819D7">
        <w:rPr>
          <w:kern w:val="2"/>
          <w:lang w:eastAsia="ko-KR"/>
        </w:rPr>
        <w:t>ведения и анализа ключевых дел, за его отношениями со сверстниками, старшими и младшими школьниками, с педагогами и другими взрослыми;</w:t>
      </w:r>
    </w:p>
    <w:p w14:paraId="0FF0409C" w14:textId="77777777" w:rsidR="00F50F42" w:rsidRPr="003819D7" w:rsidRDefault="00F50F42" w:rsidP="00F50F42">
      <w:pPr>
        <w:widowControl w:val="0"/>
        <w:numPr>
          <w:ilvl w:val="0"/>
          <w:numId w:val="16"/>
        </w:numPr>
        <w:tabs>
          <w:tab w:val="left" w:pos="0"/>
          <w:tab w:val="left" w:pos="851"/>
        </w:tabs>
        <w:wordWrap w:val="0"/>
        <w:autoSpaceDE w:val="0"/>
        <w:autoSpaceDN w:val="0"/>
        <w:spacing w:after="0" w:line="240" w:lineRule="auto"/>
        <w:ind w:left="0" w:firstLine="567"/>
        <w:rPr>
          <w:rFonts w:eastAsia="№Е"/>
          <w:b/>
          <w:bCs/>
          <w:iCs/>
          <w:kern w:val="2"/>
          <w:lang w:eastAsia="ko-KR"/>
        </w:rPr>
      </w:pPr>
      <w:r w:rsidRPr="003819D7">
        <w:rPr>
          <w:kern w:val="2"/>
          <w:lang w:eastAsia="ko-KR"/>
        </w:rPr>
        <w:t xml:space="preserve">при необходимости </w:t>
      </w:r>
      <w:r w:rsidRPr="003819D7">
        <w:rPr>
          <w:b/>
          <w:kern w:val="2"/>
          <w:lang w:eastAsia="ko-KR"/>
        </w:rPr>
        <w:t>коррекция поведения ребенка</w:t>
      </w:r>
      <w:r w:rsidRPr="003819D7">
        <w:rPr>
          <w:kern w:val="2"/>
          <w:lang w:eastAsia="ko-KR"/>
        </w:rPr>
        <w:t xml:space="preserve">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14:paraId="0EEB5E44" w14:textId="77777777" w:rsidR="00F50F42" w:rsidRDefault="00F50F42" w:rsidP="00F50F42">
      <w:pPr>
        <w:pStyle w:val="h4"/>
      </w:pPr>
      <w:r>
        <w:t>Модуль «Классное руководство»</w:t>
      </w:r>
    </w:p>
    <w:p w14:paraId="768C1604" w14:textId="77777777" w:rsidR="00F50F42" w:rsidRDefault="00F50F42" w:rsidP="00F50F42">
      <w:pPr>
        <w:pStyle w:val="body"/>
      </w:pPr>
      <w:r>
        <w:t>Осуществляя работу с классом, педагогический работник (классный рук</w:t>
      </w:r>
      <w:r>
        <w:t>о</w:t>
      </w:r>
      <w:r>
        <w:t>водитель, воспитатель, куратор, наставник, тьютор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обучающихся</w:t>
      </w:r>
      <w:r>
        <w:rPr>
          <w:rStyle w:val="Italic"/>
        </w:rPr>
        <w:t>.</w:t>
      </w:r>
    </w:p>
    <w:p w14:paraId="773583F2" w14:textId="77777777" w:rsidR="00F50F42" w:rsidRPr="003819D7" w:rsidRDefault="00F50F42" w:rsidP="00F50F42">
      <w:pPr>
        <w:ind w:firstLine="567"/>
        <w:rPr>
          <w:i/>
        </w:rPr>
      </w:pPr>
      <w:r w:rsidRPr="003819D7">
        <w:t xml:space="preserve">Осуществляя классное руководство, педагог организует работу с классом;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w:t>
      </w:r>
    </w:p>
    <w:p w14:paraId="5B13DBB7" w14:textId="77777777" w:rsidR="00F50F42" w:rsidRPr="003819D7" w:rsidRDefault="00F50F42" w:rsidP="00F50F42">
      <w:pPr>
        <w:ind w:firstLine="567"/>
        <w:rPr>
          <w:rFonts w:eastAsia="№Е"/>
          <w:b/>
          <w:bCs/>
          <w:i/>
          <w:iCs/>
        </w:rPr>
      </w:pPr>
    </w:p>
    <w:p w14:paraId="23E0DE9D" w14:textId="77777777" w:rsidR="00F50F42" w:rsidRPr="003819D7" w:rsidRDefault="00F50F42" w:rsidP="00F50F42">
      <w:pPr>
        <w:ind w:firstLine="567"/>
        <w:rPr>
          <w:rFonts w:eastAsia="№Е"/>
          <w:b/>
          <w:bCs/>
          <w:i/>
          <w:iCs/>
        </w:rPr>
      </w:pPr>
      <w:r w:rsidRPr="003819D7">
        <w:rPr>
          <w:rFonts w:eastAsia="№Е"/>
          <w:b/>
          <w:bCs/>
          <w:i/>
          <w:iCs/>
        </w:rPr>
        <w:t>Работа с классом:</w:t>
      </w:r>
    </w:p>
    <w:p w14:paraId="04C8EC6E" w14:textId="77777777" w:rsidR="00F50F42" w:rsidRPr="003819D7" w:rsidRDefault="00F50F42" w:rsidP="00F50F42">
      <w:pPr>
        <w:widowControl w:val="0"/>
        <w:numPr>
          <w:ilvl w:val="0"/>
          <w:numId w:val="15"/>
        </w:numPr>
        <w:tabs>
          <w:tab w:val="left" w:pos="993"/>
          <w:tab w:val="left" w:pos="1418"/>
        </w:tabs>
        <w:wordWrap w:val="0"/>
        <w:autoSpaceDE w:val="0"/>
        <w:autoSpaceDN w:val="0"/>
        <w:spacing w:after="0" w:line="240" w:lineRule="auto"/>
        <w:ind w:left="0" w:firstLine="567"/>
        <w:rPr>
          <w:rFonts w:eastAsia="№Е"/>
          <w:kern w:val="2"/>
          <w:lang w:eastAsia="ko-KR"/>
        </w:rPr>
      </w:pPr>
      <w:r w:rsidRPr="003819D7">
        <w:rPr>
          <w:rFonts w:eastAsia="№Е"/>
          <w:b/>
          <w:kern w:val="2"/>
          <w:lang w:eastAsia="ko-KR"/>
        </w:rPr>
        <w:t>инициирование и поддержка</w:t>
      </w:r>
      <w:r w:rsidRPr="003819D7">
        <w:rPr>
          <w:rFonts w:eastAsia="№Е"/>
          <w:kern w:val="2"/>
          <w:lang w:eastAsia="ko-KR"/>
        </w:rPr>
        <w:t xml:space="preserve"> участия класса в общешкольных ключевых делах, оказание необходимой помощи детям в их подготовке, пр</w:t>
      </w:r>
      <w:r w:rsidRPr="003819D7">
        <w:rPr>
          <w:rFonts w:eastAsia="№Е"/>
          <w:kern w:val="2"/>
          <w:lang w:eastAsia="ko-KR"/>
        </w:rPr>
        <w:t>о</w:t>
      </w:r>
      <w:r w:rsidRPr="003819D7">
        <w:rPr>
          <w:rFonts w:eastAsia="№Е"/>
          <w:kern w:val="2"/>
          <w:lang w:eastAsia="ko-KR"/>
        </w:rPr>
        <w:lastRenderedPageBreak/>
        <w:t xml:space="preserve">ведении и анализе; </w:t>
      </w:r>
    </w:p>
    <w:p w14:paraId="2B22DEB3" w14:textId="77777777" w:rsidR="00F50F42" w:rsidRPr="003819D7" w:rsidRDefault="00F50F42" w:rsidP="00F50F42">
      <w:pPr>
        <w:widowControl w:val="0"/>
        <w:numPr>
          <w:ilvl w:val="0"/>
          <w:numId w:val="15"/>
        </w:numPr>
        <w:tabs>
          <w:tab w:val="left" w:pos="993"/>
          <w:tab w:val="left" w:pos="1418"/>
        </w:tabs>
        <w:wordWrap w:val="0"/>
        <w:autoSpaceDE w:val="0"/>
        <w:autoSpaceDN w:val="0"/>
        <w:spacing w:after="0" w:line="240" w:lineRule="auto"/>
        <w:ind w:left="0" w:firstLine="567"/>
        <w:jc w:val="left"/>
        <w:rPr>
          <w:rFonts w:eastAsia="№Е"/>
          <w:kern w:val="2"/>
          <w:lang w:eastAsia="ko-KR"/>
        </w:rPr>
      </w:pPr>
      <w:r w:rsidRPr="003819D7">
        <w:rPr>
          <w:rFonts w:eastAsia="№Е"/>
          <w:b/>
          <w:kern w:val="2"/>
          <w:lang w:eastAsia="ko-KR"/>
        </w:rPr>
        <w:t>организация интересных и полезных для личностного разв</w:t>
      </w:r>
      <w:r w:rsidRPr="003819D7">
        <w:rPr>
          <w:rFonts w:eastAsia="№Е"/>
          <w:b/>
          <w:kern w:val="2"/>
          <w:lang w:eastAsia="ko-KR"/>
        </w:rPr>
        <w:t>и</w:t>
      </w:r>
      <w:r w:rsidRPr="003819D7">
        <w:rPr>
          <w:rFonts w:eastAsia="№Е"/>
          <w:b/>
          <w:kern w:val="2"/>
          <w:lang w:eastAsia="ko-KR"/>
        </w:rPr>
        <w:t>тия ребенка</w:t>
      </w:r>
      <w:r w:rsidRPr="003819D7">
        <w:rPr>
          <w:rFonts w:eastAsia="№Е"/>
          <w:kern w:val="2"/>
          <w:lang w:eastAsia="ko-KR"/>
        </w:rPr>
        <w:t xml:space="preserve"> совместных дел с учащимися вверенного ему класса (познав</w:t>
      </w:r>
      <w:r w:rsidRPr="003819D7">
        <w:rPr>
          <w:rFonts w:eastAsia="№Е"/>
          <w:kern w:val="2"/>
          <w:lang w:eastAsia="ko-KR"/>
        </w:rPr>
        <w:t>а</w:t>
      </w:r>
      <w:r w:rsidRPr="003819D7">
        <w:rPr>
          <w:rFonts w:eastAsia="№Е"/>
          <w:kern w:val="2"/>
          <w:lang w:eastAsia="ko-KR"/>
        </w:rPr>
        <w:t>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w:t>
      </w:r>
      <w:r w:rsidRPr="003819D7">
        <w:rPr>
          <w:rFonts w:eastAsia="№Е"/>
          <w:kern w:val="2"/>
          <w:lang w:eastAsia="ko-KR"/>
        </w:rPr>
        <w:t>а</w:t>
      </w:r>
      <w:r w:rsidRPr="003819D7">
        <w:rPr>
          <w:rFonts w:eastAsia="№Е"/>
          <w:kern w:val="2"/>
          <w:lang w:eastAsia="ko-KR"/>
        </w:rPr>
        <w:t xml:space="preserve">чимым взрослым, задающим образцы поведения в обществе. </w:t>
      </w:r>
    </w:p>
    <w:p w14:paraId="73C64F58" w14:textId="77777777" w:rsidR="00F50F42" w:rsidRPr="003819D7" w:rsidRDefault="00F50F42" w:rsidP="00F50F42">
      <w:pPr>
        <w:widowControl w:val="0"/>
        <w:numPr>
          <w:ilvl w:val="0"/>
          <w:numId w:val="15"/>
        </w:numPr>
        <w:tabs>
          <w:tab w:val="left" w:pos="851"/>
          <w:tab w:val="left" w:pos="1418"/>
        </w:tabs>
        <w:wordWrap w:val="0"/>
        <w:autoSpaceDE w:val="0"/>
        <w:autoSpaceDN w:val="0"/>
        <w:spacing w:after="0" w:line="240" w:lineRule="auto"/>
        <w:ind w:left="0" w:firstLine="567"/>
        <w:rPr>
          <w:rFonts w:eastAsia="№Е"/>
          <w:kern w:val="2"/>
          <w:lang w:eastAsia="ko-KR"/>
        </w:rPr>
      </w:pPr>
      <w:r w:rsidRPr="003819D7">
        <w:rPr>
          <w:rFonts w:eastAsia="№Е"/>
          <w:b/>
          <w:kern w:val="2"/>
          <w:lang w:eastAsia="ko-KR"/>
        </w:rPr>
        <w:t>проведение классных часов как часов плодотворного и довер</w:t>
      </w:r>
      <w:r w:rsidRPr="003819D7">
        <w:rPr>
          <w:rFonts w:eastAsia="№Е"/>
          <w:b/>
          <w:kern w:val="2"/>
          <w:lang w:eastAsia="ko-KR"/>
        </w:rPr>
        <w:t>и</w:t>
      </w:r>
      <w:r w:rsidRPr="003819D7">
        <w:rPr>
          <w:rFonts w:eastAsia="№Е"/>
          <w:b/>
          <w:kern w:val="2"/>
          <w:lang w:eastAsia="ko-KR"/>
        </w:rPr>
        <w:t>тельного общения педагога и школьников</w:t>
      </w:r>
      <w:r w:rsidRPr="003819D7">
        <w:rPr>
          <w:rFonts w:eastAsia="№Е"/>
          <w:kern w:val="2"/>
          <w:lang w:eastAsia="ko-KR"/>
        </w:rPr>
        <w:t>,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w:t>
      </w:r>
      <w:r w:rsidRPr="003819D7">
        <w:rPr>
          <w:rFonts w:eastAsia="№Е"/>
          <w:kern w:val="2"/>
          <w:lang w:eastAsia="ko-KR"/>
        </w:rPr>
        <w:t>ж</w:t>
      </w:r>
      <w:r w:rsidRPr="003819D7">
        <w:rPr>
          <w:rFonts w:eastAsia="№Е"/>
          <w:kern w:val="2"/>
          <w:lang w:eastAsia="ko-KR"/>
        </w:rPr>
        <w:t>дения и принятия решений по обсуждаемой проблеме, создания благоприя</w:t>
      </w:r>
      <w:r w:rsidRPr="003819D7">
        <w:rPr>
          <w:rFonts w:eastAsia="№Е"/>
          <w:kern w:val="2"/>
          <w:lang w:eastAsia="ko-KR"/>
        </w:rPr>
        <w:t>т</w:t>
      </w:r>
      <w:r w:rsidRPr="003819D7">
        <w:rPr>
          <w:rFonts w:eastAsia="№Е"/>
          <w:kern w:val="2"/>
          <w:lang w:eastAsia="ko-KR"/>
        </w:rPr>
        <w:t xml:space="preserve">ной среды для общения. </w:t>
      </w:r>
    </w:p>
    <w:p w14:paraId="19DEC667" w14:textId="77777777" w:rsidR="00F50F42" w:rsidRPr="003819D7" w:rsidRDefault="00F50F42" w:rsidP="00F50F42">
      <w:pPr>
        <w:widowControl w:val="0"/>
        <w:numPr>
          <w:ilvl w:val="0"/>
          <w:numId w:val="15"/>
        </w:numPr>
        <w:tabs>
          <w:tab w:val="left" w:pos="993"/>
          <w:tab w:val="left" w:pos="1418"/>
        </w:tabs>
        <w:wordWrap w:val="0"/>
        <w:autoSpaceDE w:val="0"/>
        <w:autoSpaceDN w:val="0"/>
        <w:spacing w:after="0" w:line="240" w:lineRule="auto"/>
        <w:ind w:left="0" w:firstLine="567"/>
        <w:rPr>
          <w:rFonts w:eastAsia="Tahoma"/>
          <w:kern w:val="2"/>
          <w:u w:val="single"/>
          <w:lang w:eastAsia="ko-KR"/>
        </w:rPr>
      </w:pPr>
      <w:r w:rsidRPr="003819D7">
        <w:rPr>
          <w:rFonts w:eastAsia="№Е"/>
          <w:b/>
          <w:kern w:val="2"/>
          <w:lang w:eastAsia="ko-KR"/>
        </w:rPr>
        <w:t>сплочение коллектива</w:t>
      </w:r>
      <w:r w:rsidRPr="003819D7">
        <w:rPr>
          <w:rFonts w:eastAsia="№Е"/>
          <w:kern w:val="2"/>
          <w:lang w:eastAsia="ko-KR"/>
        </w:rPr>
        <w:t xml:space="preserve"> класса через: </w:t>
      </w:r>
      <w:r w:rsidRPr="003819D7">
        <w:rPr>
          <w:rFonts w:eastAsia="Tahoma"/>
          <w:kern w:val="2"/>
          <w:lang w:eastAsia="ko-KR"/>
        </w:rPr>
        <w:t>и</w:t>
      </w:r>
      <w:r w:rsidRPr="003819D7">
        <w:rPr>
          <w:rFonts w:eastAsia="№Е"/>
          <w:kern w:val="2"/>
          <w:lang w:eastAsia="ko-KR"/>
        </w:rPr>
        <w:t>гры и тренинги на спл</w:t>
      </w:r>
      <w:r w:rsidRPr="003819D7">
        <w:rPr>
          <w:rFonts w:eastAsia="№Е"/>
          <w:kern w:val="2"/>
          <w:lang w:eastAsia="ko-KR"/>
        </w:rPr>
        <w:t>о</w:t>
      </w:r>
      <w:r w:rsidRPr="003819D7">
        <w:rPr>
          <w:rFonts w:eastAsia="№Е"/>
          <w:kern w:val="2"/>
          <w:lang w:eastAsia="ko-KR"/>
        </w:rPr>
        <w:t xml:space="preserve">чение и командообразование; празднования в классе дней рождения детей, </w:t>
      </w:r>
      <w:r w:rsidRPr="003819D7">
        <w:rPr>
          <w:rFonts w:eastAsia="Tahoma"/>
          <w:kern w:val="2"/>
          <w:lang w:eastAsia="ko-KR"/>
        </w:rPr>
        <w:t>включающие в себя подготовленные ученическими микрогруппами поздра</w:t>
      </w:r>
      <w:r w:rsidRPr="003819D7">
        <w:rPr>
          <w:rFonts w:eastAsia="Tahoma"/>
          <w:kern w:val="2"/>
          <w:lang w:eastAsia="ko-KR"/>
        </w:rPr>
        <w:t>в</w:t>
      </w:r>
      <w:r w:rsidRPr="003819D7">
        <w:rPr>
          <w:rFonts w:eastAsia="Tahoma"/>
          <w:kern w:val="2"/>
          <w:lang w:eastAsia="ko-KR"/>
        </w:rPr>
        <w:t xml:space="preserve">ления, сюрпризы, творческие подарки и розыгрыши; регулярные беседы, дающие каждому школьнику возможность рефлексии собственного участия в жизни класса. </w:t>
      </w:r>
    </w:p>
    <w:p w14:paraId="126E1265" w14:textId="77777777" w:rsidR="00F50F42" w:rsidRPr="003819D7" w:rsidRDefault="00F50F42" w:rsidP="00F50F42">
      <w:pPr>
        <w:widowControl w:val="0"/>
        <w:numPr>
          <w:ilvl w:val="0"/>
          <w:numId w:val="17"/>
        </w:numPr>
        <w:tabs>
          <w:tab w:val="left" w:pos="851"/>
          <w:tab w:val="left" w:pos="1418"/>
        </w:tabs>
        <w:wordWrap w:val="0"/>
        <w:autoSpaceDE w:val="0"/>
        <w:autoSpaceDN w:val="0"/>
        <w:spacing w:after="0" w:line="240" w:lineRule="auto"/>
        <w:ind w:left="0" w:firstLine="567"/>
        <w:contextualSpacing/>
        <w:rPr>
          <w:rFonts w:eastAsia="№Е"/>
          <w:kern w:val="2"/>
          <w:lang w:eastAsia="ko-KR"/>
        </w:rPr>
      </w:pPr>
      <w:r w:rsidRPr="003819D7">
        <w:rPr>
          <w:rFonts w:eastAsia="№Е"/>
          <w:b/>
          <w:kern w:val="2"/>
          <w:lang w:eastAsia="ko-KR"/>
        </w:rPr>
        <w:t>выработка совместно со школьниками законов класса</w:t>
      </w:r>
      <w:r w:rsidRPr="003819D7">
        <w:rPr>
          <w:rFonts w:eastAsia="№Е"/>
          <w:kern w:val="2"/>
          <w:lang w:eastAsia="ko-KR"/>
        </w:rPr>
        <w:t>, пом</w:t>
      </w:r>
      <w:r w:rsidRPr="003819D7">
        <w:rPr>
          <w:rFonts w:eastAsia="№Е"/>
          <w:kern w:val="2"/>
          <w:lang w:eastAsia="ko-KR"/>
        </w:rPr>
        <w:t>о</w:t>
      </w:r>
      <w:r w:rsidRPr="003819D7">
        <w:rPr>
          <w:rFonts w:eastAsia="№Е"/>
          <w:kern w:val="2"/>
          <w:lang w:eastAsia="ko-KR"/>
        </w:rPr>
        <w:t>гающих детям освоить нормы и правила общения, которым они должны сл</w:t>
      </w:r>
      <w:r w:rsidRPr="003819D7">
        <w:rPr>
          <w:rFonts w:eastAsia="№Е"/>
          <w:kern w:val="2"/>
          <w:lang w:eastAsia="ko-KR"/>
        </w:rPr>
        <w:t>е</w:t>
      </w:r>
      <w:r w:rsidRPr="003819D7">
        <w:rPr>
          <w:rFonts w:eastAsia="№Е"/>
          <w:kern w:val="2"/>
          <w:lang w:eastAsia="ko-KR"/>
        </w:rPr>
        <w:t xml:space="preserve">довать в школе. </w:t>
      </w:r>
    </w:p>
    <w:p w14:paraId="23C47047" w14:textId="77777777" w:rsidR="00F50F42" w:rsidRPr="00132392" w:rsidRDefault="00F50F42" w:rsidP="00F50F42">
      <w:pPr>
        <w:ind w:firstLine="567"/>
        <w:rPr>
          <w:rFonts w:eastAsia="№Е"/>
          <w:b/>
          <w:bCs/>
          <w:i/>
          <w:iCs/>
        </w:rPr>
      </w:pPr>
    </w:p>
    <w:p w14:paraId="4214277D" w14:textId="77777777" w:rsidR="00F50F42" w:rsidRPr="003819D7" w:rsidRDefault="00F50F42" w:rsidP="00F50F42">
      <w:pPr>
        <w:ind w:firstLine="567"/>
        <w:rPr>
          <w:rFonts w:eastAsia="№Е"/>
          <w:b/>
          <w:bCs/>
          <w:i/>
          <w:iCs/>
        </w:rPr>
      </w:pPr>
      <w:r w:rsidRPr="003819D7">
        <w:rPr>
          <w:rFonts w:eastAsia="№Е"/>
          <w:b/>
          <w:bCs/>
          <w:i/>
          <w:iCs/>
          <w:lang w:val="en-US"/>
        </w:rPr>
        <w:t>Индивидуаль</w:t>
      </w:r>
      <w:r w:rsidRPr="003819D7">
        <w:rPr>
          <w:rFonts w:eastAsia="№Е"/>
          <w:b/>
          <w:bCs/>
          <w:i/>
          <w:iCs/>
        </w:rPr>
        <w:t>ная</w:t>
      </w:r>
      <w:r w:rsidRPr="003819D7">
        <w:rPr>
          <w:rFonts w:eastAsia="№Е"/>
          <w:b/>
          <w:bCs/>
          <w:i/>
          <w:iCs/>
          <w:lang w:val="en-US"/>
        </w:rPr>
        <w:t xml:space="preserve"> работ</w:t>
      </w:r>
      <w:r w:rsidRPr="003819D7">
        <w:rPr>
          <w:rFonts w:eastAsia="№Е"/>
          <w:b/>
          <w:bCs/>
          <w:i/>
          <w:iCs/>
        </w:rPr>
        <w:t>а</w:t>
      </w:r>
      <w:r w:rsidRPr="003819D7">
        <w:rPr>
          <w:rFonts w:eastAsia="№Е"/>
          <w:b/>
          <w:bCs/>
          <w:i/>
          <w:iCs/>
          <w:lang w:val="en-US"/>
        </w:rPr>
        <w:t xml:space="preserve"> с учащимися</w:t>
      </w:r>
      <w:r w:rsidRPr="003819D7">
        <w:rPr>
          <w:rFonts w:eastAsia="№Е"/>
          <w:b/>
          <w:bCs/>
          <w:i/>
          <w:iCs/>
        </w:rPr>
        <w:t>:</w:t>
      </w:r>
    </w:p>
    <w:p w14:paraId="1A3BBC21" w14:textId="77777777" w:rsidR="00F50F42" w:rsidRPr="003819D7" w:rsidRDefault="00F50F42" w:rsidP="00F50F42">
      <w:pPr>
        <w:widowControl w:val="0"/>
        <w:numPr>
          <w:ilvl w:val="0"/>
          <w:numId w:val="17"/>
        </w:numPr>
        <w:tabs>
          <w:tab w:val="left" w:pos="851"/>
        </w:tabs>
        <w:wordWrap w:val="0"/>
        <w:autoSpaceDE w:val="0"/>
        <w:autoSpaceDN w:val="0"/>
        <w:spacing w:after="0" w:line="240" w:lineRule="auto"/>
        <w:ind w:left="0" w:firstLine="567"/>
        <w:contextualSpacing/>
        <w:rPr>
          <w:rFonts w:eastAsia="№Е"/>
          <w:kern w:val="2"/>
          <w:lang w:eastAsia="ko-KR"/>
        </w:rPr>
      </w:pPr>
      <w:r w:rsidRPr="003819D7">
        <w:rPr>
          <w:rFonts w:eastAsia="№Е"/>
          <w:b/>
          <w:kern w:val="2"/>
          <w:lang w:eastAsia="ko-KR"/>
        </w:rPr>
        <w:t xml:space="preserve">изучение особенностей личностного развития </w:t>
      </w:r>
      <w:r w:rsidRPr="003819D7">
        <w:rPr>
          <w:rFonts w:eastAsia="№Е"/>
          <w:kern w:val="2"/>
          <w:lang w:eastAsia="ko-KR"/>
        </w:rPr>
        <w:t xml:space="preserve">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w:t>
      </w:r>
    </w:p>
    <w:p w14:paraId="00AD100A" w14:textId="77777777" w:rsidR="00F50F42" w:rsidRPr="003819D7" w:rsidRDefault="00F50F42" w:rsidP="00F50F42">
      <w:pPr>
        <w:widowControl w:val="0"/>
        <w:numPr>
          <w:ilvl w:val="0"/>
          <w:numId w:val="17"/>
        </w:numPr>
        <w:tabs>
          <w:tab w:val="left" w:pos="851"/>
        </w:tabs>
        <w:wordWrap w:val="0"/>
        <w:autoSpaceDE w:val="0"/>
        <w:autoSpaceDN w:val="0"/>
        <w:spacing w:after="0" w:line="240" w:lineRule="auto"/>
        <w:ind w:left="0" w:firstLine="567"/>
        <w:contextualSpacing/>
        <w:rPr>
          <w:rFonts w:eastAsia="№Е"/>
          <w:kern w:val="2"/>
          <w:lang w:eastAsia="ko-KR"/>
        </w:rPr>
      </w:pPr>
      <w:r w:rsidRPr="003819D7">
        <w:rPr>
          <w:rFonts w:eastAsia="№Е"/>
          <w:b/>
          <w:kern w:val="2"/>
          <w:lang w:eastAsia="ko-KR"/>
        </w:rPr>
        <w:t>поддержка ребенка</w:t>
      </w:r>
      <w:r w:rsidRPr="003819D7">
        <w:rPr>
          <w:rFonts w:eastAsia="№Е"/>
          <w:kern w:val="2"/>
          <w:lang w:eastAsia="ko-KR"/>
        </w:rPr>
        <w:t xml:space="preserve"> в решении важных для него жизненных пр</w:t>
      </w:r>
      <w:r w:rsidRPr="003819D7">
        <w:rPr>
          <w:rFonts w:eastAsia="№Е"/>
          <w:kern w:val="2"/>
          <w:lang w:eastAsia="ko-KR"/>
        </w:rPr>
        <w:t>о</w:t>
      </w:r>
      <w:r w:rsidRPr="003819D7">
        <w:rPr>
          <w:rFonts w:eastAsia="№Е"/>
          <w:kern w:val="2"/>
          <w:lang w:eastAsia="ko-KR"/>
        </w:rPr>
        <w:t xml:space="preserve">блем (налаживания взаимоотношений с одноклассниками или учителями, выбора профессии, вуза и дальнейшего трудоустройства, успеваемости и т.п.), когда каждая проблема трансформируется классным руководителем в задачу для школьника, которую они совместно стараются решить. </w:t>
      </w:r>
    </w:p>
    <w:p w14:paraId="0A4CFF24" w14:textId="77777777" w:rsidR="00F50F42" w:rsidRPr="003819D7" w:rsidRDefault="00F50F42" w:rsidP="00F50F42">
      <w:pPr>
        <w:widowControl w:val="0"/>
        <w:numPr>
          <w:ilvl w:val="0"/>
          <w:numId w:val="15"/>
        </w:numPr>
        <w:tabs>
          <w:tab w:val="left" w:pos="851"/>
          <w:tab w:val="left" w:pos="1310"/>
        </w:tabs>
        <w:wordWrap w:val="0"/>
        <w:autoSpaceDE w:val="0"/>
        <w:autoSpaceDN w:val="0"/>
        <w:spacing w:after="0" w:line="240" w:lineRule="auto"/>
        <w:ind w:left="0" w:firstLine="567"/>
        <w:rPr>
          <w:rFonts w:eastAsia="№Е"/>
          <w:kern w:val="2"/>
          <w:lang w:eastAsia="ko-KR"/>
        </w:rPr>
      </w:pPr>
      <w:r w:rsidRPr="003819D7">
        <w:rPr>
          <w:rFonts w:eastAsia="№Е"/>
          <w:b/>
          <w:kern w:val="2"/>
          <w:lang w:eastAsia="ko-KR"/>
        </w:rPr>
        <w:t>индивидуальная работа</w:t>
      </w:r>
      <w:r w:rsidRPr="003819D7">
        <w:rPr>
          <w:rFonts w:eastAsia="№Е"/>
          <w:kern w:val="2"/>
          <w:lang w:eastAsia="ko-KR"/>
        </w:rPr>
        <w:t xml:space="preserve"> со школьниками класса, направленная на заполнение ими личных портфолио, в которых дети не просто фиксируют свои </w:t>
      </w:r>
      <w:r w:rsidRPr="003819D7">
        <w:rPr>
          <w:rFonts w:eastAsia="№Е"/>
          <w:kern w:val="2"/>
          <w:lang w:eastAsia="ko-KR"/>
        </w:rPr>
        <w:lastRenderedPageBreak/>
        <w:t>учебные, творческие, спортивные, личностные достижения, но и в ходе и</w:t>
      </w:r>
      <w:r w:rsidRPr="003819D7">
        <w:rPr>
          <w:rFonts w:eastAsia="№Е"/>
          <w:kern w:val="2"/>
          <w:lang w:eastAsia="ko-KR"/>
        </w:rPr>
        <w:t>н</w:t>
      </w:r>
      <w:r w:rsidRPr="003819D7">
        <w:rPr>
          <w:rFonts w:eastAsia="№Е"/>
          <w:kern w:val="2"/>
          <w:lang w:eastAsia="ko-KR"/>
        </w:rPr>
        <w:t xml:space="preserve">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14:paraId="46E4C1B3" w14:textId="77777777" w:rsidR="00F50F42" w:rsidRPr="003819D7" w:rsidRDefault="00F50F42" w:rsidP="00F50F42">
      <w:pPr>
        <w:widowControl w:val="0"/>
        <w:numPr>
          <w:ilvl w:val="0"/>
          <w:numId w:val="15"/>
        </w:numPr>
        <w:tabs>
          <w:tab w:val="left" w:pos="851"/>
          <w:tab w:val="left" w:pos="1310"/>
        </w:tabs>
        <w:wordWrap w:val="0"/>
        <w:autoSpaceDE w:val="0"/>
        <w:autoSpaceDN w:val="0"/>
        <w:spacing w:after="0" w:line="240" w:lineRule="auto"/>
        <w:ind w:left="0" w:firstLine="567"/>
        <w:rPr>
          <w:rFonts w:eastAsia="№Е"/>
          <w:kern w:val="2"/>
          <w:u w:val="single"/>
          <w:lang w:eastAsia="ko-KR"/>
        </w:rPr>
      </w:pPr>
      <w:r w:rsidRPr="003819D7">
        <w:rPr>
          <w:rFonts w:eastAsia="№Е"/>
          <w:b/>
          <w:kern w:val="2"/>
          <w:lang w:eastAsia="ko-KR"/>
        </w:rPr>
        <w:t>коррекция поведения ребенка</w:t>
      </w:r>
      <w:r w:rsidRPr="003819D7">
        <w:rPr>
          <w:rFonts w:eastAsia="№Е"/>
          <w:kern w:val="2"/>
          <w:lang w:eastAsia="ko-KR"/>
        </w:rPr>
        <w:t xml:space="preserve"> через частные беседы с ним, его родителями или законными представителями, с другими учащимися класса; через включение в тренинги общения; через предложение взять на себя о</w:t>
      </w:r>
      <w:r w:rsidRPr="003819D7">
        <w:rPr>
          <w:rFonts w:eastAsia="№Е"/>
          <w:kern w:val="2"/>
          <w:lang w:eastAsia="ko-KR"/>
        </w:rPr>
        <w:t>т</w:t>
      </w:r>
      <w:r w:rsidRPr="003819D7">
        <w:rPr>
          <w:rFonts w:eastAsia="№Е"/>
          <w:kern w:val="2"/>
          <w:lang w:eastAsia="ko-KR"/>
        </w:rPr>
        <w:t>ветственность за то или иное поручение в классе.</w:t>
      </w:r>
    </w:p>
    <w:p w14:paraId="50E7C927" w14:textId="77777777" w:rsidR="00F50F42" w:rsidRPr="003819D7" w:rsidRDefault="00F50F42" w:rsidP="00F50F42">
      <w:pPr>
        <w:tabs>
          <w:tab w:val="left" w:pos="851"/>
          <w:tab w:val="left" w:pos="1310"/>
        </w:tabs>
        <w:ind w:left="567"/>
        <w:rPr>
          <w:rFonts w:eastAsia="№Е"/>
          <w:b/>
          <w:bCs/>
          <w:i/>
          <w:iCs/>
          <w:kern w:val="2"/>
          <w:lang w:eastAsia="ko-KR"/>
        </w:rPr>
      </w:pPr>
    </w:p>
    <w:p w14:paraId="671CCC82" w14:textId="77777777" w:rsidR="00F50F42" w:rsidRPr="003819D7" w:rsidRDefault="00F50F42" w:rsidP="00F50F42">
      <w:pPr>
        <w:tabs>
          <w:tab w:val="left" w:pos="851"/>
          <w:tab w:val="left" w:pos="1310"/>
        </w:tabs>
        <w:ind w:left="567"/>
        <w:rPr>
          <w:rFonts w:eastAsia="№Е"/>
          <w:b/>
          <w:bCs/>
          <w:iCs/>
          <w:kern w:val="2"/>
          <w:u w:val="single"/>
          <w:lang w:eastAsia="ko-KR"/>
        </w:rPr>
      </w:pPr>
      <w:r w:rsidRPr="003819D7">
        <w:rPr>
          <w:rFonts w:eastAsia="№Е"/>
          <w:b/>
          <w:bCs/>
          <w:i/>
          <w:iCs/>
          <w:kern w:val="2"/>
          <w:lang w:eastAsia="ko-KR"/>
        </w:rPr>
        <w:t>Работа с учителями, преподающими в классе:</w:t>
      </w:r>
    </w:p>
    <w:p w14:paraId="56DE9448" w14:textId="77777777" w:rsidR="00F50F42" w:rsidRPr="003819D7" w:rsidRDefault="00F50F42" w:rsidP="00F50F42">
      <w:pPr>
        <w:widowControl w:val="0"/>
        <w:numPr>
          <w:ilvl w:val="0"/>
          <w:numId w:val="15"/>
        </w:numPr>
        <w:tabs>
          <w:tab w:val="left" w:pos="567"/>
          <w:tab w:val="left" w:pos="851"/>
        </w:tabs>
        <w:wordWrap w:val="0"/>
        <w:autoSpaceDE w:val="0"/>
        <w:autoSpaceDN w:val="0"/>
        <w:spacing w:after="0" w:line="240" w:lineRule="auto"/>
        <w:ind w:left="0" w:firstLine="567"/>
        <w:rPr>
          <w:rFonts w:eastAsia="№Е"/>
          <w:kern w:val="2"/>
          <w:lang w:eastAsia="ko-KR"/>
        </w:rPr>
      </w:pPr>
      <w:r w:rsidRPr="003819D7">
        <w:rPr>
          <w:rFonts w:eastAsia="№Е"/>
          <w:b/>
          <w:kern w:val="2"/>
          <w:lang w:eastAsia="ko-KR"/>
        </w:rPr>
        <w:t>регулярные консультации классного руководителя с учител</w:t>
      </w:r>
      <w:r w:rsidRPr="003819D7">
        <w:rPr>
          <w:rFonts w:eastAsia="№Е"/>
          <w:b/>
          <w:kern w:val="2"/>
          <w:lang w:eastAsia="ko-KR"/>
        </w:rPr>
        <w:t>я</w:t>
      </w:r>
      <w:r w:rsidRPr="003819D7">
        <w:rPr>
          <w:rFonts w:eastAsia="№Е"/>
          <w:b/>
          <w:kern w:val="2"/>
          <w:lang w:eastAsia="ko-KR"/>
        </w:rPr>
        <w:t>ми-предметниками</w:t>
      </w:r>
      <w:r w:rsidRPr="003819D7">
        <w:rPr>
          <w:rFonts w:eastAsia="№Е"/>
          <w:kern w:val="2"/>
          <w:lang w:eastAsia="ko-KR"/>
        </w:rPr>
        <w:t>,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14:paraId="33EB6E11" w14:textId="77777777" w:rsidR="00F50F42" w:rsidRPr="003819D7" w:rsidRDefault="00F50F42" w:rsidP="00F50F42">
      <w:pPr>
        <w:widowControl w:val="0"/>
        <w:numPr>
          <w:ilvl w:val="0"/>
          <w:numId w:val="15"/>
        </w:numPr>
        <w:tabs>
          <w:tab w:val="left" w:pos="567"/>
          <w:tab w:val="left" w:pos="851"/>
        </w:tabs>
        <w:wordWrap w:val="0"/>
        <w:autoSpaceDE w:val="0"/>
        <w:autoSpaceDN w:val="0"/>
        <w:spacing w:after="0" w:line="240" w:lineRule="auto"/>
        <w:ind w:left="0" w:firstLine="567"/>
        <w:rPr>
          <w:rFonts w:eastAsia="№Е"/>
          <w:kern w:val="2"/>
          <w:lang w:eastAsia="ko-KR"/>
        </w:rPr>
      </w:pPr>
      <w:r w:rsidRPr="003819D7">
        <w:rPr>
          <w:rFonts w:eastAsia="№Е"/>
          <w:b/>
          <w:kern w:val="2"/>
          <w:lang w:eastAsia="ko-KR"/>
        </w:rPr>
        <w:t>привлечение учителей-предметников к участию во внутр</w:t>
      </w:r>
      <w:r w:rsidRPr="003819D7">
        <w:rPr>
          <w:rFonts w:eastAsia="№Е"/>
          <w:b/>
          <w:kern w:val="2"/>
          <w:lang w:eastAsia="ko-KR"/>
        </w:rPr>
        <w:t>и</w:t>
      </w:r>
      <w:r w:rsidRPr="003819D7">
        <w:rPr>
          <w:rFonts w:eastAsia="№Е"/>
          <w:b/>
          <w:kern w:val="2"/>
          <w:lang w:eastAsia="ko-KR"/>
        </w:rPr>
        <w:t>классных делах</w:t>
      </w:r>
      <w:r w:rsidRPr="003819D7">
        <w:rPr>
          <w:rFonts w:eastAsia="№Е"/>
          <w:kern w:val="2"/>
          <w:lang w:eastAsia="ko-KR"/>
        </w:rPr>
        <w:t>, дающих педагогам возможность лучше узнавать и понимать своих учеников, увидев их в иной, отличной от учебной, обстановке;</w:t>
      </w:r>
    </w:p>
    <w:p w14:paraId="69EA48D5" w14:textId="77777777" w:rsidR="00F50F42" w:rsidRPr="003819D7" w:rsidRDefault="00F50F42" w:rsidP="00F50F42">
      <w:pPr>
        <w:widowControl w:val="0"/>
        <w:numPr>
          <w:ilvl w:val="0"/>
          <w:numId w:val="15"/>
        </w:numPr>
        <w:tabs>
          <w:tab w:val="left" w:pos="567"/>
          <w:tab w:val="left" w:pos="851"/>
        </w:tabs>
        <w:wordWrap w:val="0"/>
        <w:autoSpaceDE w:val="0"/>
        <w:autoSpaceDN w:val="0"/>
        <w:spacing w:after="0" w:line="240" w:lineRule="auto"/>
        <w:ind w:left="0" w:firstLine="567"/>
        <w:rPr>
          <w:rFonts w:eastAsia="№Е"/>
          <w:kern w:val="2"/>
          <w:lang w:eastAsia="ko-KR"/>
        </w:rPr>
      </w:pPr>
      <w:r w:rsidRPr="003819D7">
        <w:rPr>
          <w:rFonts w:eastAsia="№Е"/>
          <w:b/>
          <w:kern w:val="2"/>
          <w:lang w:eastAsia="ko-KR"/>
        </w:rPr>
        <w:t>привлечение учителей-предметников к участию в родительских собраниях</w:t>
      </w:r>
      <w:r w:rsidRPr="003819D7">
        <w:rPr>
          <w:rFonts w:eastAsia="№Е"/>
          <w:kern w:val="2"/>
          <w:lang w:eastAsia="ko-KR"/>
        </w:rPr>
        <w:t xml:space="preserve"> класса для объединения усилий в деле обучения и воспитания детей.</w:t>
      </w:r>
    </w:p>
    <w:p w14:paraId="5BF8F83B" w14:textId="77777777" w:rsidR="00F50F42" w:rsidRPr="003819D7" w:rsidRDefault="00F50F42" w:rsidP="00F50F42">
      <w:pPr>
        <w:tabs>
          <w:tab w:val="left" w:pos="567"/>
          <w:tab w:val="left" w:pos="851"/>
        </w:tabs>
        <w:rPr>
          <w:rFonts w:eastAsia="№Е"/>
          <w:b/>
          <w:bCs/>
          <w:i/>
          <w:iCs/>
          <w:kern w:val="2"/>
          <w:lang w:eastAsia="ko-KR"/>
        </w:rPr>
      </w:pPr>
    </w:p>
    <w:p w14:paraId="7957DC00" w14:textId="77777777" w:rsidR="00F50F42" w:rsidRPr="003819D7" w:rsidRDefault="00F50F42" w:rsidP="00F50F42">
      <w:pPr>
        <w:tabs>
          <w:tab w:val="left" w:pos="851"/>
          <w:tab w:val="left" w:pos="1310"/>
        </w:tabs>
        <w:ind w:left="567"/>
        <w:rPr>
          <w:rFonts w:eastAsia="№Е"/>
          <w:b/>
          <w:bCs/>
          <w:i/>
          <w:iCs/>
          <w:kern w:val="2"/>
          <w:lang w:eastAsia="ko-KR"/>
        </w:rPr>
      </w:pPr>
      <w:r w:rsidRPr="003819D7">
        <w:rPr>
          <w:rFonts w:eastAsia="№Е"/>
          <w:b/>
          <w:bCs/>
          <w:i/>
          <w:iCs/>
          <w:kern w:val="2"/>
          <w:lang w:eastAsia="ko-KR"/>
        </w:rPr>
        <w:t>Работа с родителями учащихся или их законными представ</w:t>
      </w:r>
      <w:r w:rsidRPr="003819D7">
        <w:rPr>
          <w:rFonts w:eastAsia="№Е"/>
          <w:b/>
          <w:bCs/>
          <w:i/>
          <w:iCs/>
          <w:kern w:val="2"/>
          <w:lang w:eastAsia="ko-KR"/>
        </w:rPr>
        <w:t>и</w:t>
      </w:r>
      <w:r w:rsidRPr="003819D7">
        <w:rPr>
          <w:rFonts w:eastAsia="№Е"/>
          <w:b/>
          <w:bCs/>
          <w:i/>
          <w:iCs/>
          <w:kern w:val="2"/>
          <w:lang w:eastAsia="ko-KR"/>
        </w:rPr>
        <w:t>телями:</w:t>
      </w:r>
    </w:p>
    <w:p w14:paraId="3A9FF3C5" w14:textId="77777777" w:rsidR="00F50F42" w:rsidRPr="003819D7" w:rsidRDefault="00F50F42" w:rsidP="00F50F42">
      <w:pPr>
        <w:widowControl w:val="0"/>
        <w:numPr>
          <w:ilvl w:val="0"/>
          <w:numId w:val="15"/>
        </w:numPr>
        <w:tabs>
          <w:tab w:val="left" w:pos="851"/>
        </w:tabs>
        <w:wordWrap w:val="0"/>
        <w:autoSpaceDE w:val="0"/>
        <w:autoSpaceDN w:val="0"/>
        <w:spacing w:after="0" w:line="240" w:lineRule="auto"/>
        <w:ind w:left="0" w:firstLine="567"/>
        <w:rPr>
          <w:rFonts w:eastAsia="№Е"/>
          <w:kern w:val="2"/>
          <w:lang w:eastAsia="ko-KR"/>
        </w:rPr>
      </w:pPr>
      <w:r w:rsidRPr="003819D7">
        <w:rPr>
          <w:rFonts w:eastAsia="№Е"/>
          <w:b/>
          <w:kern w:val="2"/>
          <w:lang w:eastAsia="ko-KR"/>
        </w:rPr>
        <w:t>регулярное информирование</w:t>
      </w:r>
      <w:r w:rsidRPr="003819D7">
        <w:rPr>
          <w:rFonts w:eastAsia="№Е"/>
          <w:kern w:val="2"/>
          <w:lang w:eastAsia="ko-KR"/>
        </w:rPr>
        <w:t xml:space="preserve"> родителей о школьных успехах и проблемах их детей, о жизни класса в целом;</w:t>
      </w:r>
    </w:p>
    <w:p w14:paraId="2557AB81" w14:textId="77777777" w:rsidR="00F50F42" w:rsidRPr="003819D7" w:rsidRDefault="00F50F42" w:rsidP="00F50F42">
      <w:pPr>
        <w:widowControl w:val="0"/>
        <w:numPr>
          <w:ilvl w:val="0"/>
          <w:numId w:val="15"/>
        </w:numPr>
        <w:tabs>
          <w:tab w:val="left" w:pos="851"/>
        </w:tabs>
        <w:wordWrap w:val="0"/>
        <w:autoSpaceDE w:val="0"/>
        <w:autoSpaceDN w:val="0"/>
        <w:spacing w:after="0" w:line="240" w:lineRule="auto"/>
        <w:ind w:left="0" w:firstLine="567"/>
        <w:rPr>
          <w:rFonts w:eastAsia="№Е"/>
          <w:kern w:val="2"/>
          <w:lang w:eastAsia="ko-KR"/>
        </w:rPr>
      </w:pPr>
      <w:r w:rsidRPr="003819D7">
        <w:rPr>
          <w:rFonts w:eastAsia="№Е"/>
          <w:b/>
          <w:kern w:val="2"/>
          <w:lang w:eastAsia="ko-KR"/>
        </w:rPr>
        <w:t>помощь родителям</w:t>
      </w:r>
      <w:r w:rsidRPr="003819D7">
        <w:rPr>
          <w:rFonts w:eastAsia="№Е"/>
          <w:kern w:val="2"/>
          <w:lang w:eastAsia="ko-KR"/>
        </w:rPr>
        <w:t xml:space="preserve"> школьников или их законным представителям в регулировании отношений между ними, администрацией школы и учител</w:t>
      </w:r>
      <w:r w:rsidRPr="003819D7">
        <w:rPr>
          <w:rFonts w:eastAsia="№Е"/>
          <w:kern w:val="2"/>
          <w:lang w:eastAsia="ko-KR"/>
        </w:rPr>
        <w:t>я</w:t>
      </w:r>
      <w:r w:rsidRPr="003819D7">
        <w:rPr>
          <w:rFonts w:eastAsia="№Е"/>
          <w:kern w:val="2"/>
          <w:lang w:eastAsia="ko-KR"/>
        </w:rPr>
        <w:t xml:space="preserve">ми-предметниками; </w:t>
      </w:r>
    </w:p>
    <w:p w14:paraId="2F5B2CA9" w14:textId="77777777" w:rsidR="00F50F42" w:rsidRPr="003819D7" w:rsidRDefault="00F50F42" w:rsidP="00F50F42">
      <w:pPr>
        <w:widowControl w:val="0"/>
        <w:numPr>
          <w:ilvl w:val="0"/>
          <w:numId w:val="15"/>
        </w:numPr>
        <w:tabs>
          <w:tab w:val="left" w:pos="851"/>
        </w:tabs>
        <w:wordWrap w:val="0"/>
        <w:autoSpaceDE w:val="0"/>
        <w:autoSpaceDN w:val="0"/>
        <w:spacing w:after="0" w:line="240" w:lineRule="auto"/>
        <w:ind w:left="0" w:firstLine="567"/>
        <w:rPr>
          <w:rFonts w:eastAsia="№Е"/>
          <w:kern w:val="2"/>
          <w:lang w:eastAsia="ko-KR"/>
        </w:rPr>
      </w:pPr>
      <w:r w:rsidRPr="003819D7">
        <w:rPr>
          <w:rFonts w:eastAsia="№Е"/>
          <w:b/>
          <w:kern w:val="2"/>
          <w:lang w:eastAsia="ko-KR"/>
        </w:rPr>
        <w:t>организация родительских собраний</w:t>
      </w:r>
      <w:r w:rsidRPr="003819D7">
        <w:rPr>
          <w:rFonts w:eastAsia="№Е"/>
          <w:kern w:val="2"/>
          <w:lang w:eastAsia="ko-KR"/>
        </w:rPr>
        <w:t>, происходящих в режиме обсуждения наиболее острых проблем обучения и воспитания школьников;</w:t>
      </w:r>
    </w:p>
    <w:p w14:paraId="57CD1D18" w14:textId="77777777" w:rsidR="00F50F42" w:rsidRPr="003819D7" w:rsidRDefault="00F50F42" w:rsidP="00F50F42">
      <w:pPr>
        <w:widowControl w:val="0"/>
        <w:numPr>
          <w:ilvl w:val="0"/>
          <w:numId w:val="15"/>
        </w:numPr>
        <w:tabs>
          <w:tab w:val="left" w:pos="851"/>
        </w:tabs>
        <w:wordWrap w:val="0"/>
        <w:autoSpaceDE w:val="0"/>
        <w:autoSpaceDN w:val="0"/>
        <w:spacing w:after="0" w:line="240" w:lineRule="auto"/>
        <w:ind w:left="0" w:firstLine="567"/>
        <w:rPr>
          <w:rFonts w:eastAsia="№Е"/>
          <w:kern w:val="2"/>
          <w:lang w:eastAsia="ko-KR"/>
        </w:rPr>
      </w:pPr>
      <w:r w:rsidRPr="003819D7">
        <w:rPr>
          <w:rFonts w:eastAsia="№Е"/>
          <w:b/>
          <w:kern w:val="2"/>
          <w:lang w:eastAsia="ko-KR"/>
        </w:rPr>
        <w:t>создание и организация работы родительских комитетов</w:t>
      </w:r>
      <w:r w:rsidRPr="003819D7">
        <w:rPr>
          <w:rFonts w:eastAsia="№Е"/>
          <w:kern w:val="2"/>
          <w:lang w:eastAsia="ko-KR"/>
        </w:rPr>
        <w:t xml:space="preserve"> классов, участвующих в управлении образовательной организацией и решении в</w:t>
      </w:r>
      <w:r w:rsidRPr="003819D7">
        <w:rPr>
          <w:rFonts w:eastAsia="№Е"/>
          <w:kern w:val="2"/>
          <w:lang w:eastAsia="ko-KR"/>
        </w:rPr>
        <w:t>о</w:t>
      </w:r>
      <w:r w:rsidRPr="003819D7">
        <w:rPr>
          <w:rFonts w:eastAsia="№Е"/>
          <w:kern w:val="2"/>
          <w:lang w:eastAsia="ko-KR"/>
        </w:rPr>
        <w:t>просов воспитания и обучения их детей;</w:t>
      </w:r>
    </w:p>
    <w:p w14:paraId="72E2096B" w14:textId="77777777" w:rsidR="00F50F42" w:rsidRPr="003819D7" w:rsidRDefault="00F50F42" w:rsidP="00F50F42">
      <w:pPr>
        <w:widowControl w:val="0"/>
        <w:numPr>
          <w:ilvl w:val="0"/>
          <w:numId w:val="15"/>
        </w:numPr>
        <w:tabs>
          <w:tab w:val="left" w:pos="851"/>
        </w:tabs>
        <w:wordWrap w:val="0"/>
        <w:autoSpaceDE w:val="0"/>
        <w:autoSpaceDN w:val="0"/>
        <w:spacing w:after="0" w:line="240" w:lineRule="auto"/>
        <w:ind w:left="0" w:firstLine="567"/>
        <w:rPr>
          <w:rFonts w:eastAsia="№Е"/>
          <w:kern w:val="2"/>
          <w:lang w:eastAsia="ko-KR"/>
        </w:rPr>
      </w:pPr>
      <w:r w:rsidRPr="003819D7">
        <w:rPr>
          <w:rFonts w:eastAsia="№Е"/>
          <w:b/>
          <w:kern w:val="2"/>
          <w:lang w:eastAsia="ko-KR"/>
        </w:rPr>
        <w:t>организация на базе класса семейных праздников</w:t>
      </w:r>
      <w:r w:rsidRPr="003819D7">
        <w:rPr>
          <w:rFonts w:eastAsia="№Е"/>
          <w:kern w:val="2"/>
          <w:lang w:eastAsia="ko-KR"/>
        </w:rPr>
        <w:t>, конкурсов, соревнований, направленных на сплочение семьи и школы.</w:t>
      </w:r>
    </w:p>
    <w:p w14:paraId="649036B2" w14:textId="77777777" w:rsidR="00F50F42" w:rsidRDefault="00F50F42" w:rsidP="00F50F42">
      <w:pPr>
        <w:pStyle w:val="h4"/>
      </w:pPr>
      <w:r>
        <w:lastRenderedPageBreak/>
        <w:t>Модуль «Курсы внеурочной деятельности»</w:t>
      </w:r>
    </w:p>
    <w:p w14:paraId="0B8F2901" w14:textId="77777777" w:rsidR="00F50F42" w:rsidRDefault="00F50F42" w:rsidP="00F50F42">
      <w:pPr>
        <w:pStyle w:val="list-bullet"/>
        <w:numPr>
          <w:ilvl w:val="0"/>
          <w:numId w:val="14"/>
        </w:numPr>
        <w:ind w:left="567" w:hanging="340"/>
      </w:pPr>
      <w:r>
        <w:t xml:space="preserve">Воспитание на занятиях школьных курсов внеурочной деятельности осуществляется преимущественно через: </w:t>
      </w:r>
    </w:p>
    <w:p w14:paraId="0E24B2C7" w14:textId="77777777" w:rsidR="00F50F42" w:rsidRDefault="00F50F42" w:rsidP="00F50F42">
      <w:pPr>
        <w:pStyle w:val="list-bullet"/>
        <w:numPr>
          <w:ilvl w:val="0"/>
          <w:numId w:val="14"/>
        </w:numPr>
        <w:ind w:left="567" w:hanging="340"/>
      </w:pPr>
      <w:r>
        <w:t>вовлечение обучающихся в интересную и полезную для них деятел</w:t>
      </w:r>
      <w:r>
        <w:t>ь</w:t>
      </w:r>
      <w:r>
        <w:t>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w:t>
      </w:r>
      <w:r>
        <w:t>у</w:t>
      </w:r>
      <w:r>
        <w:t>чить опыт участия в социально значимых делах;</w:t>
      </w:r>
    </w:p>
    <w:p w14:paraId="30EB449A" w14:textId="77777777" w:rsidR="00F50F42" w:rsidRDefault="00F50F42" w:rsidP="00F50F42">
      <w:pPr>
        <w:pStyle w:val="list-bullet"/>
        <w:numPr>
          <w:ilvl w:val="0"/>
          <w:numId w:val="14"/>
        </w:numPr>
        <w:ind w:left="567" w:hanging="340"/>
      </w:pPr>
      <w:r>
        <w:t>формирование детско-взрослых общностей, которые могли бы об</w:t>
      </w:r>
      <w:r>
        <w:t>ъ</w:t>
      </w:r>
      <w:r>
        <w:t>единять обучающихся и педагогических работников общими поз</w:t>
      </w:r>
      <w:r>
        <w:t>и</w:t>
      </w:r>
      <w:r>
        <w:t>тивными эмоциями и доверительными отношениями друг к другу;</w:t>
      </w:r>
    </w:p>
    <w:p w14:paraId="4CB38649" w14:textId="77777777" w:rsidR="00F50F42" w:rsidRDefault="00F50F42" w:rsidP="00F50F42">
      <w:pPr>
        <w:pStyle w:val="list-bullet"/>
        <w:numPr>
          <w:ilvl w:val="0"/>
          <w:numId w:val="14"/>
        </w:numPr>
        <w:ind w:left="567" w:hanging="340"/>
      </w:pPr>
      <w:r>
        <w:t>создание в детских объединениях традиций, задающих их членам определённые социально значимые формы поведения;</w:t>
      </w:r>
    </w:p>
    <w:p w14:paraId="1E337D28" w14:textId="77777777" w:rsidR="00F50F42" w:rsidRDefault="00F50F42" w:rsidP="00F50F42">
      <w:pPr>
        <w:pStyle w:val="list-bullet"/>
        <w:numPr>
          <w:ilvl w:val="0"/>
          <w:numId w:val="14"/>
        </w:numPr>
        <w:ind w:left="567" w:hanging="340"/>
      </w:pPr>
      <w:r>
        <w:t>поддержку обучающихся с ярко выраженной лидерской позицией и установку на сохранение и поддержание накопленных социально зн</w:t>
      </w:r>
      <w:r>
        <w:t>а</w:t>
      </w:r>
      <w:r>
        <w:t xml:space="preserve">чимых традиций; </w:t>
      </w:r>
    </w:p>
    <w:p w14:paraId="38552AD1" w14:textId="77777777" w:rsidR="00F50F42" w:rsidRDefault="00F50F42" w:rsidP="00F50F42">
      <w:pPr>
        <w:pStyle w:val="list-bullet"/>
        <w:numPr>
          <w:ilvl w:val="0"/>
          <w:numId w:val="14"/>
        </w:numPr>
        <w:ind w:left="567" w:hanging="340"/>
      </w:pPr>
      <w:r>
        <w:t>поощрение педагогическими работниками детских инициатив и де</w:t>
      </w:r>
      <w:r>
        <w:t>т</w:t>
      </w:r>
      <w:r>
        <w:t xml:space="preserve">ского самоуправления. </w:t>
      </w:r>
    </w:p>
    <w:p w14:paraId="3658721D" w14:textId="77777777" w:rsidR="00F50F42" w:rsidRDefault="00F50F42" w:rsidP="00F50F42">
      <w:pPr>
        <w:pStyle w:val="body"/>
      </w:pPr>
      <w:r>
        <w:t>Реализация воспитательного потенциала курсов внеурочной деятельности происходит в рамках следующих выбранных обучающимися её видов</w:t>
      </w:r>
      <w:r>
        <w:rPr>
          <w:rStyle w:val="Italic"/>
        </w:rPr>
        <w:t>.</w:t>
      </w:r>
    </w:p>
    <w:p w14:paraId="7A1E825F" w14:textId="77777777" w:rsidR="00F50F42" w:rsidRDefault="00F50F42" w:rsidP="00F50F42">
      <w:pPr>
        <w:pStyle w:val="body"/>
      </w:pPr>
      <w:r>
        <w:rPr>
          <w:rStyle w:val="Bold"/>
        </w:rPr>
        <w:t>Познавательная деятельность.</w:t>
      </w:r>
      <w:r>
        <w:t xml:space="preserve"> Курсы внеурочной деятель</w:t>
      </w:r>
      <w:r>
        <w:rPr>
          <w:spacing w:val="-1"/>
        </w:rPr>
        <w:t>ности, напра</w:t>
      </w:r>
      <w:r>
        <w:rPr>
          <w:spacing w:val="-1"/>
        </w:rPr>
        <w:t>в</w:t>
      </w:r>
      <w:r>
        <w:rPr>
          <w:spacing w:val="-1"/>
        </w:rPr>
        <w:t>ленные на передачу обучающимися социально зна</w:t>
      </w:r>
      <w:r>
        <w:t>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14:paraId="7F7C6D6B" w14:textId="77777777" w:rsidR="00F50F42" w:rsidRDefault="00F50F42" w:rsidP="00F50F42">
      <w:pPr>
        <w:pStyle w:val="body"/>
      </w:pPr>
      <w:r>
        <w:rPr>
          <w:rStyle w:val="Bold"/>
        </w:rPr>
        <w:t>Художественное творчество.</w:t>
      </w:r>
      <w:r>
        <w:t xml:space="preserve"> 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w:t>
      </w:r>
      <w:r>
        <w:t>т</w:t>
      </w:r>
      <w:r>
        <w:t>ношения обучающихся к культуре и их общее духовно-нравственное разв</w:t>
      </w:r>
      <w:r>
        <w:t>и</w:t>
      </w:r>
      <w:r>
        <w:t xml:space="preserve">тие. </w:t>
      </w:r>
    </w:p>
    <w:p w14:paraId="637EAC43" w14:textId="77777777" w:rsidR="00F50F42" w:rsidRDefault="00F50F42" w:rsidP="00F50F42">
      <w:pPr>
        <w:pStyle w:val="body"/>
      </w:pPr>
      <w:r>
        <w:rPr>
          <w:rStyle w:val="Bold"/>
        </w:rPr>
        <w:t>Проблемно-ценностное общение.</w:t>
      </w:r>
      <w:r>
        <w:t xml:space="preserve">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своё собственное, терпимо о</w:t>
      </w:r>
      <w:r>
        <w:t>т</w:t>
      </w:r>
      <w:r>
        <w:t>носиться к разнообразию взглядов людей.</w:t>
      </w:r>
    </w:p>
    <w:p w14:paraId="0DA37310" w14:textId="77777777" w:rsidR="00F50F42" w:rsidRDefault="00F50F42" w:rsidP="00F50F42">
      <w:pPr>
        <w:pStyle w:val="body"/>
      </w:pPr>
      <w:r>
        <w:rPr>
          <w:rStyle w:val="Bold"/>
        </w:rPr>
        <w:t xml:space="preserve">Туристско-краеведческая деятельность. </w:t>
      </w:r>
      <w:r>
        <w:t>Курсы внеурочной деятельн</w:t>
      </w:r>
      <w:r>
        <w:t>о</w:t>
      </w:r>
      <w:r>
        <w:t>сти, направленные на воспитание у обучающихся любви к своему краю, его истории, культуре, природе, на развитие самостоятельности и ответственн</w:t>
      </w:r>
      <w:r>
        <w:t>о</w:t>
      </w:r>
      <w:r>
        <w:t xml:space="preserve">сти обучающихся, формирование у них навыков самообслуживающего труда. </w:t>
      </w:r>
    </w:p>
    <w:p w14:paraId="5281F5CB" w14:textId="77777777" w:rsidR="00F50F42" w:rsidRDefault="00F50F42" w:rsidP="00F50F42">
      <w:pPr>
        <w:pStyle w:val="body"/>
      </w:pPr>
      <w:r>
        <w:rPr>
          <w:rStyle w:val="Bold"/>
        </w:rPr>
        <w:lastRenderedPageBreak/>
        <w:t xml:space="preserve">Спортивно-оздоровительная деятельность. </w:t>
      </w:r>
      <w:r>
        <w:t>Курсы внеурочной деятел</w:t>
      </w:r>
      <w:r>
        <w:t>ь</w:t>
      </w:r>
      <w:r>
        <w:t xml:space="preserve">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14:paraId="5EBF4370" w14:textId="77777777" w:rsidR="00F50F42" w:rsidRDefault="00F50F42" w:rsidP="00F50F42">
      <w:pPr>
        <w:pStyle w:val="body"/>
      </w:pPr>
      <w:r>
        <w:rPr>
          <w:rStyle w:val="Bold"/>
        </w:rPr>
        <w:t>Трудовая деятельность.</w:t>
      </w:r>
      <w:r>
        <w:t xml:space="preserve"> Курсы внеурочной деятельности, направленные на развитие творческих способностей обучающихся, воспитание у них тр</w:t>
      </w:r>
      <w:r>
        <w:t>у</w:t>
      </w:r>
      <w:r>
        <w:t xml:space="preserve">долюбия и уважительного отношения к физическому труду. </w:t>
      </w:r>
    </w:p>
    <w:p w14:paraId="6A8AFF98" w14:textId="77777777" w:rsidR="00F50F42" w:rsidRDefault="00F50F42" w:rsidP="00F50F42">
      <w:pPr>
        <w:pStyle w:val="body"/>
      </w:pPr>
      <w:r>
        <w:rPr>
          <w:rStyle w:val="Bold"/>
        </w:rPr>
        <w:t>Игровая деятельность.</w:t>
      </w:r>
      <w:r>
        <w:t xml:space="preserve"> Курсы внеурочной деятельности, направленные на раскрытие творческого, умственного и физического потенциала обучающи</w:t>
      </w:r>
      <w:r>
        <w:t>х</w:t>
      </w:r>
      <w:r>
        <w:t xml:space="preserve">ся, развитие у них навыков конструктивного общения, умений работать в команде. </w:t>
      </w:r>
    </w:p>
    <w:p w14:paraId="717C573D" w14:textId="77777777" w:rsidR="00F50F42" w:rsidRDefault="00F50F42" w:rsidP="00F50F42">
      <w:pPr>
        <w:pStyle w:val="h4"/>
      </w:pPr>
      <w:r>
        <w:t>Модуль «Школьный урок»</w:t>
      </w:r>
    </w:p>
    <w:p w14:paraId="4A2BA403" w14:textId="77777777" w:rsidR="00F50F42" w:rsidRDefault="00F50F42" w:rsidP="00F50F42">
      <w:pPr>
        <w:pStyle w:val="body"/>
      </w:pPr>
      <w:r>
        <w:t>Реализация педагогическими работниками воспитательного потенциала урока предполагает следующее</w:t>
      </w:r>
      <w:r>
        <w:rPr>
          <w:rStyle w:val="Italic"/>
        </w:rPr>
        <w:t>:</w:t>
      </w:r>
    </w:p>
    <w:p w14:paraId="073FF3D1" w14:textId="77777777" w:rsidR="00F50F42" w:rsidRDefault="00F50F42" w:rsidP="00F50F42">
      <w:pPr>
        <w:pStyle w:val="list-bullet"/>
        <w:numPr>
          <w:ilvl w:val="0"/>
          <w:numId w:val="14"/>
        </w:numPr>
        <w:ind w:left="567" w:hanging="340"/>
      </w:pPr>
      <w:r>
        <w:t>установление доверительных отношений между педагогическим р</w:t>
      </w:r>
      <w:r>
        <w:t>а</w:t>
      </w:r>
      <w:r>
        <w:t>ботником и обучающимися, способствующих позитивному восприятию обучающимися требований и просьб педагогического работника, пр</w:t>
      </w:r>
      <w:r>
        <w:t>и</w:t>
      </w:r>
      <w:r>
        <w:t>влечению их внимания к обсуждаемой на уроке информации, актив</w:t>
      </w:r>
      <w:r>
        <w:t>и</w:t>
      </w:r>
      <w:r>
        <w:t>зации познавательной деятельности;</w:t>
      </w:r>
    </w:p>
    <w:p w14:paraId="3B793B8B" w14:textId="77777777" w:rsidR="00F50F42" w:rsidRDefault="00F50F42" w:rsidP="00F50F42">
      <w:pPr>
        <w:pStyle w:val="list-bullet"/>
        <w:numPr>
          <w:ilvl w:val="0"/>
          <w:numId w:val="14"/>
        </w:numPr>
        <w:ind w:left="567" w:hanging="340"/>
      </w:pPr>
      <w:r>
        <w:t>побуждение обучающихся соблюдать на уроке общепринятые нормы поведения, правила общения со старшими (педагогическими работн</w:t>
      </w:r>
      <w:r>
        <w:t>и</w:t>
      </w:r>
      <w:r>
        <w:t>ками) и сверстниками (обучающимися), принципы учебной дисц</w:t>
      </w:r>
      <w:r>
        <w:t>и</w:t>
      </w:r>
      <w:r>
        <w:t xml:space="preserve">плины и самоорганизации; </w:t>
      </w:r>
    </w:p>
    <w:p w14:paraId="34EE1A30" w14:textId="77777777" w:rsidR="00F50F42" w:rsidRDefault="00F50F42" w:rsidP="00F50F42">
      <w:pPr>
        <w:pStyle w:val="list-bullet"/>
        <w:numPr>
          <w:ilvl w:val="0"/>
          <w:numId w:val="14"/>
        </w:numPr>
        <w:ind w:left="567" w:hanging="340"/>
      </w:pPr>
      <w:r>
        <w:t>привлечение внимания обучающихся к ценностному аспекту изуча</w:t>
      </w:r>
      <w:r>
        <w:t>е</w:t>
      </w:r>
      <w:r>
        <w:t>мых на уроках явлений, организация их работы с получаемой на уроке социально значимой информацией — инициирование её обсуждения, высказывания обучающимися своего мнения по этому поводу, выр</w:t>
      </w:r>
      <w:r>
        <w:t>а</w:t>
      </w:r>
      <w:r>
        <w:t xml:space="preserve">ботки своего к ней отношения; </w:t>
      </w:r>
    </w:p>
    <w:p w14:paraId="2D6F8359" w14:textId="77777777" w:rsidR="00F50F42" w:rsidRDefault="00F50F42" w:rsidP="00F50F42">
      <w:pPr>
        <w:pStyle w:val="list-bullet"/>
        <w:numPr>
          <w:ilvl w:val="0"/>
          <w:numId w:val="14"/>
        </w:numPr>
        <w:ind w:left="567" w:hanging="340"/>
      </w:pPr>
      <w:r>
        <w:t>использование воспитательных возможностей содержания учебного предмета через демонстрацию обучающимися примеров ответстве</w:t>
      </w:r>
      <w:r>
        <w:t>н</w:t>
      </w:r>
      <w:r>
        <w:t>ного, гражданского поведения, проявления человеколюбия и добр</w:t>
      </w:r>
      <w:r>
        <w:t>о</w:t>
      </w:r>
      <w:r>
        <w:t>сердечности, через подбор соответствующих текстов для чтения, задач для решения, проблемных ситуаций для обсуждения в классе;</w:t>
      </w:r>
    </w:p>
    <w:p w14:paraId="2A0EB3FE" w14:textId="77777777" w:rsidR="00F50F42" w:rsidRDefault="00F50F42" w:rsidP="00F50F42">
      <w:pPr>
        <w:pStyle w:val="list-bullet"/>
        <w:numPr>
          <w:ilvl w:val="0"/>
          <w:numId w:val="14"/>
        </w:numPr>
        <w:ind w:left="567" w:hanging="340"/>
      </w:pPr>
      <w: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w:t>
      </w:r>
      <w:r>
        <w:lastRenderedPageBreak/>
        <w:t>диалога; групповой работы или работы в парах, которые учат коман</w:t>
      </w:r>
      <w:r>
        <w:t>д</w:t>
      </w:r>
      <w:r>
        <w:t xml:space="preserve">ной работе и взаимодействию с другими детьми; </w:t>
      </w:r>
    </w:p>
    <w:p w14:paraId="111BD5C4" w14:textId="77777777" w:rsidR="00F50F42" w:rsidRDefault="00F50F42" w:rsidP="00F50F42">
      <w:pPr>
        <w:pStyle w:val="list-bullet"/>
        <w:numPr>
          <w:ilvl w:val="0"/>
          <w:numId w:val="14"/>
        </w:numPr>
        <w:ind w:left="567" w:hanging="340"/>
      </w:pPr>
      <w:r>
        <w:t>включение в урок игровых процедур, которые помогают поддержать мотивацию обучающихся к получению знаний, налаживанию поз</w:t>
      </w:r>
      <w:r>
        <w:t>и</w:t>
      </w:r>
      <w:r>
        <w:t xml:space="preserve">тивных межличностных отношений в классе, помогают установлению доброжелательной атмосферы во время урока; </w:t>
      </w:r>
    </w:p>
    <w:p w14:paraId="73E48668" w14:textId="77777777" w:rsidR="00F50F42" w:rsidRDefault="00F50F42" w:rsidP="00F50F42">
      <w:pPr>
        <w:pStyle w:val="list-bullet"/>
        <w:numPr>
          <w:ilvl w:val="0"/>
          <w:numId w:val="14"/>
        </w:numPr>
        <w:ind w:left="567" w:hanging="340"/>
      </w:pPr>
      <w:r>
        <w:t>организация шефства мотивированных и эрудированных обучающихся над их неуспевающими одноклассниками, дающего им социально значимый опыт сотрудничества и взаимной помощи;</w:t>
      </w:r>
    </w:p>
    <w:p w14:paraId="21054B8E" w14:textId="77777777" w:rsidR="00F50F42" w:rsidRDefault="00F50F42" w:rsidP="00F50F42">
      <w:pPr>
        <w:pStyle w:val="list-bullet"/>
        <w:numPr>
          <w:ilvl w:val="0"/>
          <w:numId w:val="14"/>
        </w:numPr>
        <w:ind w:left="567" w:hanging="340"/>
      </w:pPr>
      <w:r>
        <w:t>инициирование и поддержка исследовательской деятельности обуч</w:t>
      </w:r>
      <w:r>
        <w:t>а</w:t>
      </w:r>
      <w:r>
        <w:t>ющихся в рамках реализации ими индивидуальных и групповых и</w:t>
      </w:r>
      <w:r>
        <w:t>с</w:t>
      </w:r>
      <w:r>
        <w:t>следовательских проектов, что даст обучающимся возможность пр</w:t>
      </w:r>
      <w:r>
        <w:t>и</w:t>
      </w:r>
      <w:r>
        <w:t>обрести навыки самостоятельного решения теоретической проблемы, генерирования и оформления собственных идей, уважительного отн</w:t>
      </w:r>
      <w:r>
        <w:t>о</w:t>
      </w:r>
      <w:r>
        <w:t>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63303F28" w14:textId="77777777" w:rsidR="00F50F42" w:rsidRDefault="00F50F42" w:rsidP="00F50F42">
      <w:pPr>
        <w:pStyle w:val="h4"/>
      </w:pPr>
      <w:r>
        <w:t>Модуль «Самоуправление»</w:t>
      </w:r>
    </w:p>
    <w:p w14:paraId="4CF3C0B1" w14:textId="77777777" w:rsidR="00F50F42" w:rsidRPr="003819D7" w:rsidRDefault="00F50F42" w:rsidP="00F50F42">
      <w:pPr>
        <w:widowControl w:val="0"/>
        <w:wordWrap w:val="0"/>
        <w:autoSpaceDE w:val="0"/>
        <w:autoSpaceDN w:val="0"/>
        <w:adjustRightInd w:val="0"/>
        <w:ind w:firstLine="567"/>
        <w:rPr>
          <w:kern w:val="2"/>
          <w:lang w:eastAsia="ko-KR"/>
        </w:rPr>
      </w:pPr>
      <w:r w:rsidRPr="003819D7">
        <w:rPr>
          <w:rFonts w:eastAsia="№Е"/>
          <w:kern w:val="2"/>
          <w:lang w:eastAsia="ko-KR"/>
        </w:rPr>
        <w:t xml:space="preserve">Поддержка детского </w:t>
      </w:r>
      <w:r w:rsidRPr="003819D7">
        <w:rPr>
          <w:kern w:val="2"/>
          <w:lang w:eastAsia="ko-KR"/>
        </w:rPr>
        <w:t>самоуправления в школе помогает педагогам во</w:t>
      </w:r>
      <w:r w:rsidRPr="003819D7">
        <w:rPr>
          <w:kern w:val="2"/>
          <w:lang w:eastAsia="ko-KR"/>
        </w:rPr>
        <w:t>с</w:t>
      </w:r>
      <w:r w:rsidRPr="003819D7">
        <w:rPr>
          <w:kern w:val="2"/>
          <w:lang w:eastAsia="ko-KR"/>
        </w:rPr>
        <w:t>питывать в детях инициативность, самостоятельность, ответственность, тр</w:t>
      </w:r>
      <w:r w:rsidRPr="003819D7">
        <w:rPr>
          <w:kern w:val="2"/>
          <w:lang w:eastAsia="ko-KR"/>
        </w:rPr>
        <w:t>у</w:t>
      </w:r>
      <w:r w:rsidRPr="003819D7">
        <w:rPr>
          <w:kern w:val="2"/>
          <w:lang w:eastAsia="ko-KR"/>
        </w:rPr>
        <w:t>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w:t>
      </w:r>
      <w:r w:rsidRPr="003819D7">
        <w:rPr>
          <w:kern w:val="2"/>
          <w:lang w:eastAsia="ko-KR"/>
        </w:rPr>
        <w:t>о</w:t>
      </w:r>
      <w:r w:rsidRPr="003819D7">
        <w:rPr>
          <w:kern w:val="2"/>
          <w:lang w:eastAsia="ko-KR"/>
        </w:rPr>
        <w:t>средством введения функции педагога-куратора) в детско-взрослое сам</w:t>
      </w:r>
      <w:r w:rsidRPr="003819D7">
        <w:rPr>
          <w:kern w:val="2"/>
          <w:lang w:eastAsia="ko-KR"/>
        </w:rPr>
        <w:t>о</w:t>
      </w:r>
      <w:r w:rsidRPr="003819D7">
        <w:rPr>
          <w:kern w:val="2"/>
          <w:lang w:eastAsia="ko-KR"/>
        </w:rPr>
        <w:t xml:space="preserve">управление. </w:t>
      </w:r>
    </w:p>
    <w:p w14:paraId="3E341400" w14:textId="77777777" w:rsidR="00F50F42" w:rsidRPr="003819D7" w:rsidRDefault="00F50F42" w:rsidP="00F50F42">
      <w:pPr>
        <w:widowControl w:val="0"/>
        <w:wordWrap w:val="0"/>
        <w:autoSpaceDE w:val="0"/>
        <w:autoSpaceDN w:val="0"/>
        <w:adjustRightInd w:val="0"/>
        <w:ind w:firstLine="567"/>
        <w:rPr>
          <w:i/>
          <w:kern w:val="2"/>
          <w:lang w:eastAsia="ko-KR"/>
        </w:rPr>
      </w:pPr>
      <w:r w:rsidRPr="003819D7">
        <w:rPr>
          <w:kern w:val="2"/>
          <w:lang w:eastAsia="ko-KR"/>
        </w:rPr>
        <w:t xml:space="preserve">Детское самоуправление в школе осуществляется следующим образом </w:t>
      </w:r>
    </w:p>
    <w:p w14:paraId="6EF02BB3" w14:textId="77777777" w:rsidR="00F50F42" w:rsidRPr="003819D7" w:rsidRDefault="00F50F42" w:rsidP="00F50F42">
      <w:pPr>
        <w:widowControl w:val="0"/>
        <w:tabs>
          <w:tab w:val="left" w:pos="851"/>
        </w:tabs>
        <w:wordWrap w:val="0"/>
        <w:autoSpaceDE w:val="0"/>
        <w:autoSpaceDN w:val="0"/>
        <w:ind w:firstLine="567"/>
        <w:rPr>
          <w:b/>
          <w:i/>
          <w:kern w:val="2"/>
          <w:lang w:eastAsia="ko-KR"/>
        </w:rPr>
      </w:pPr>
      <w:r w:rsidRPr="003819D7">
        <w:rPr>
          <w:b/>
          <w:i/>
          <w:kern w:val="2"/>
          <w:lang w:eastAsia="ko-KR"/>
        </w:rPr>
        <w:t>На уровне школы:</w:t>
      </w:r>
    </w:p>
    <w:p w14:paraId="0EC95ADB" w14:textId="77777777" w:rsidR="00F50F42" w:rsidRPr="003819D7" w:rsidRDefault="00F50F42" w:rsidP="00F50F42">
      <w:pPr>
        <w:widowControl w:val="0"/>
        <w:numPr>
          <w:ilvl w:val="0"/>
          <w:numId w:val="15"/>
        </w:numPr>
        <w:tabs>
          <w:tab w:val="left" w:pos="993"/>
          <w:tab w:val="left" w:pos="1310"/>
        </w:tabs>
        <w:wordWrap w:val="0"/>
        <w:autoSpaceDE w:val="0"/>
        <w:autoSpaceDN w:val="0"/>
        <w:spacing w:after="0" w:line="240" w:lineRule="auto"/>
        <w:ind w:left="0" w:firstLine="567"/>
        <w:rPr>
          <w:rFonts w:eastAsia="№Е"/>
          <w:kern w:val="2"/>
          <w:lang w:eastAsia="ko-KR"/>
        </w:rPr>
      </w:pPr>
      <w:r w:rsidRPr="003819D7">
        <w:rPr>
          <w:rFonts w:eastAsia="№Е"/>
          <w:kern w:val="2"/>
          <w:lang w:eastAsia="ko-KR"/>
        </w:rPr>
        <w:t xml:space="preserve">через деятельность выборного Совета </w:t>
      </w:r>
      <w:r>
        <w:rPr>
          <w:rFonts w:eastAsia="№Е"/>
          <w:kern w:val="2"/>
          <w:lang w:eastAsia="ko-KR"/>
        </w:rPr>
        <w:t>старшеклассников</w:t>
      </w:r>
      <w:r w:rsidRPr="003819D7">
        <w:rPr>
          <w:rFonts w:eastAsia="№Е"/>
          <w:kern w:val="2"/>
          <w:lang w:eastAsia="ko-KR"/>
        </w:rPr>
        <w:t>. Совет старшеклассников создан для учета мнения школьников по вопросам упра</w:t>
      </w:r>
      <w:r w:rsidRPr="003819D7">
        <w:rPr>
          <w:rFonts w:eastAsia="№Е"/>
          <w:kern w:val="2"/>
          <w:lang w:eastAsia="ko-KR"/>
        </w:rPr>
        <w:t>в</w:t>
      </w:r>
      <w:r w:rsidRPr="003819D7">
        <w:rPr>
          <w:rFonts w:eastAsia="№Е"/>
          <w:kern w:val="2"/>
          <w:lang w:eastAsia="ko-KR"/>
        </w:rPr>
        <w:t>ления образовательной организацией;</w:t>
      </w:r>
    </w:p>
    <w:p w14:paraId="5DAF3B87" w14:textId="77777777" w:rsidR="00F50F42" w:rsidRPr="003819D7" w:rsidRDefault="00F50F42" w:rsidP="00F50F42">
      <w:pPr>
        <w:widowControl w:val="0"/>
        <w:numPr>
          <w:ilvl w:val="0"/>
          <w:numId w:val="15"/>
        </w:numPr>
        <w:tabs>
          <w:tab w:val="left" w:pos="993"/>
        </w:tabs>
        <w:wordWrap w:val="0"/>
        <w:autoSpaceDE w:val="0"/>
        <w:autoSpaceDN w:val="0"/>
        <w:spacing w:after="0" w:line="240" w:lineRule="auto"/>
        <w:ind w:left="0" w:firstLine="567"/>
        <w:rPr>
          <w:rFonts w:eastAsia="№Е"/>
          <w:kern w:val="2"/>
          <w:lang w:eastAsia="ko-KR"/>
        </w:rPr>
      </w:pPr>
      <w:r w:rsidRPr="003819D7">
        <w:rPr>
          <w:rFonts w:eastAsia="№Е"/>
          <w:kern w:val="2"/>
          <w:lang w:eastAsia="ko-KR"/>
        </w:rPr>
        <w:t>через работу школьного актива, инициирующего и организующего проведение личностно значимых для школьников событий и ключевых дел (соревнований, конкурсов, фестивалей, капустников, флешмобов и т.п.);</w:t>
      </w:r>
    </w:p>
    <w:p w14:paraId="268B9E2F" w14:textId="77777777" w:rsidR="00F50F42" w:rsidRPr="003819D7" w:rsidRDefault="00F50F42" w:rsidP="00F50F42">
      <w:pPr>
        <w:widowControl w:val="0"/>
        <w:numPr>
          <w:ilvl w:val="0"/>
          <w:numId w:val="15"/>
        </w:numPr>
        <w:tabs>
          <w:tab w:val="left" w:pos="993"/>
          <w:tab w:val="left" w:pos="1310"/>
        </w:tabs>
        <w:wordWrap w:val="0"/>
        <w:autoSpaceDE w:val="0"/>
        <w:autoSpaceDN w:val="0"/>
        <w:spacing w:after="0" w:line="240" w:lineRule="auto"/>
        <w:ind w:left="0" w:firstLine="567"/>
        <w:rPr>
          <w:rFonts w:eastAsia="№Е"/>
          <w:iCs/>
          <w:kern w:val="2"/>
          <w:lang w:eastAsia="ko-KR"/>
        </w:rPr>
      </w:pPr>
      <w:r w:rsidRPr="003819D7">
        <w:rPr>
          <w:rFonts w:eastAsia="№Е"/>
          <w:iCs/>
          <w:kern w:val="2"/>
          <w:lang w:eastAsia="ko-KR"/>
        </w:rPr>
        <w:t xml:space="preserve">через деятельность творческих </w:t>
      </w:r>
      <w:r>
        <w:rPr>
          <w:rFonts w:eastAsia="№Е"/>
          <w:iCs/>
          <w:kern w:val="2"/>
          <w:lang w:eastAsia="ko-KR"/>
        </w:rPr>
        <w:t>групп</w:t>
      </w:r>
      <w:r w:rsidRPr="003819D7">
        <w:rPr>
          <w:rFonts w:eastAsia="№Е"/>
          <w:iCs/>
          <w:kern w:val="2"/>
          <w:lang w:eastAsia="ko-KR"/>
        </w:rPr>
        <w:t>, отвечающих за проведение тех или иных конкретных мероприятий, праздников, вечеров, акций и т.п.;</w:t>
      </w:r>
    </w:p>
    <w:p w14:paraId="55403961" w14:textId="77777777" w:rsidR="00F50F42" w:rsidRPr="003819D7" w:rsidRDefault="00F50F42" w:rsidP="00F50F42">
      <w:pPr>
        <w:widowControl w:val="0"/>
        <w:tabs>
          <w:tab w:val="left" w:pos="851"/>
        </w:tabs>
        <w:wordWrap w:val="0"/>
        <w:autoSpaceDE w:val="0"/>
        <w:autoSpaceDN w:val="0"/>
        <w:ind w:firstLine="567"/>
        <w:rPr>
          <w:bCs/>
          <w:i/>
          <w:kern w:val="2"/>
          <w:lang w:eastAsia="ko-KR"/>
        </w:rPr>
      </w:pPr>
      <w:r w:rsidRPr="003819D7">
        <w:rPr>
          <w:b/>
          <w:i/>
          <w:kern w:val="2"/>
          <w:lang w:eastAsia="ko-KR"/>
        </w:rPr>
        <w:lastRenderedPageBreak/>
        <w:t>На уровне классов</w:t>
      </w:r>
      <w:r w:rsidRPr="003819D7">
        <w:rPr>
          <w:bCs/>
          <w:i/>
          <w:kern w:val="2"/>
          <w:lang w:eastAsia="ko-KR"/>
        </w:rPr>
        <w:t>:</w:t>
      </w:r>
    </w:p>
    <w:p w14:paraId="1BE622F2" w14:textId="77777777" w:rsidR="00F50F42" w:rsidRPr="003819D7" w:rsidRDefault="00F50F42" w:rsidP="00F50F42">
      <w:pPr>
        <w:widowControl w:val="0"/>
        <w:numPr>
          <w:ilvl w:val="0"/>
          <w:numId w:val="15"/>
        </w:numPr>
        <w:tabs>
          <w:tab w:val="left" w:pos="993"/>
          <w:tab w:val="left" w:pos="1310"/>
        </w:tabs>
        <w:wordWrap w:val="0"/>
        <w:autoSpaceDE w:val="0"/>
        <w:autoSpaceDN w:val="0"/>
        <w:spacing w:after="0" w:line="240" w:lineRule="auto"/>
        <w:ind w:left="0" w:firstLine="567"/>
        <w:rPr>
          <w:rFonts w:eastAsia="№Е"/>
          <w:kern w:val="2"/>
          <w:lang w:eastAsia="ko-KR"/>
        </w:rPr>
      </w:pPr>
      <w:r w:rsidRPr="003819D7">
        <w:rPr>
          <w:rFonts w:eastAsia="№Е"/>
          <w:iCs/>
          <w:kern w:val="2"/>
          <w:lang w:eastAsia="ko-KR"/>
        </w:rPr>
        <w:t xml:space="preserve">через </w:t>
      </w:r>
      <w:r w:rsidRPr="003819D7">
        <w:rPr>
          <w:rFonts w:eastAsia="№Е"/>
          <w:kern w:val="2"/>
          <w:lang w:eastAsia="ko-KR"/>
        </w:rPr>
        <w:t>деятельность выборных по инициативе и предложениям учащихся класса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14:paraId="66D7562F" w14:textId="77777777" w:rsidR="00F50F42" w:rsidRPr="003819D7" w:rsidRDefault="00F50F42" w:rsidP="00F50F42">
      <w:pPr>
        <w:widowControl w:val="0"/>
        <w:numPr>
          <w:ilvl w:val="0"/>
          <w:numId w:val="15"/>
        </w:numPr>
        <w:tabs>
          <w:tab w:val="left" w:pos="993"/>
          <w:tab w:val="left" w:pos="1310"/>
        </w:tabs>
        <w:wordWrap w:val="0"/>
        <w:autoSpaceDE w:val="0"/>
        <w:autoSpaceDN w:val="0"/>
        <w:spacing w:after="0" w:line="240" w:lineRule="auto"/>
        <w:ind w:left="0" w:firstLine="567"/>
        <w:rPr>
          <w:rFonts w:eastAsia="№Е"/>
          <w:iCs/>
          <w:kern w:val="2"/>
          <w:lang w:eastAsia="ko-KR"/>
        </w:rPr>
      </w:pPr>
      <w:r w:rsidRPr="003819D7">
        <w:rPr>
          <w:rFonts w:eastAsia="№Е"/>
          <w:iCs/>
          <w:kern w:val="2"/>
          <w:lang w:eastAsia="ko-KR"/>
        </w:rPr>
        <w:t>через деятельность выборных органов самоуправления, отвеч</w:t>
      </w:r>
      <w:r w:rsidRPr="003819D7">
        <w:rPr>
          <w:rFonts w:eastAsia="№Е"/>
          <w:iCs/>
          <w:kern w:val="2"/>
          <w:lang w:eastAsia="ko-KR"/>
        </w:rPr>
        <w:t>а</w:t>
      </w:r>
      <w:r w:rsidRPr="003819D7">
        <w:rPr>
          <w:rFonts w:eastAsia="№Е"/>
          <w:iCs/>
          <w:kern w:val="2"/>
          <w:lang w:eastAsia="ko-KR"/>
        </w:rPr>
        <w:t>ющих за различные направления работы класса</w:t>
      </w:r>
    </w:p>
    <w:p w14:paraId="6E1232B8" w14:textId="77777777" w:rsidR="00F50F42" w:rsidRPr="003819D7" w:rsidRDefault="00F50F42" w:rsidP="00F50F42">
      <w:pPr>
        <w:widowControl w:val="0"/>
        <w:wordWrap w:val="0"/>
        <w:autoSpaceDE w:val="0"/>
        <w:autoSpaceDN w:val="0"/>
        <w:ind w:firstLine="567"/>
        <w:rPr>
          <w:b/>
          <w:bCs/>
          <w:i/>
          <w:iCs/>
          <w:kern w:val="2"/>
          <w:lang w:eastAsia="ko-KR"/>
        </w:rPr>
      </w:pPr>
    </w:p>
    <w:p w14:paraId="4B30C164" w14:textId="77777777" w:rsidR="00F50F42" w:rsidRPr="003819D7" w:rsidRDefault="00F50F42" w:rsidP="00F50F42">
      <w:pPr>
        <w:widowControl w:val="0"/>
        <w:wordWrap w:val="0"/>
        <w:autoSpaceDE w:val="0"/>
        <w:autoSpaceDN w:val="0"/>
        <w:ind w:firstLine="567"/>
        <w:rPr>
          <w:rFonts w:eastAsia="№Е"/>
          <w:b/>
          <w:bCs/>
          <w:iCs/>
          <w:kern w:val="2"/>
          <w:u w:val="single"/>
          <w:lang w:eastAsia="ko-KR"/>
        </w:rPr>
      </w:pPr>
      <w:r w:rsidRPr="003819D7">
        <w:rPr>
          <w:b/>
          <w:bCs/>
          <w:i/>
          <w:iCs/>
          <w:kern w:val="2"/>
          <w:lang w:eastAsia="ko-KR"/>
        </w:rPr>
        <w:t>На индивидуальном уровне:</w:t>
      </w:r>
      <w:r w:rsidRPr="003819D7">
        <w:rPr>
          <w:rFonts w:eastAsia="№Е"/>
          <w:b/>
          <w:bCs/>
          <w:iCs/>
          <w:kern w:val="2"/>
          <w:u w:val="single"/>
          <w:lang w:eastAsia="ko-KR"/>
        </w:rPr>
        <w:t xml:space="preserve"> </w:t>
      </w:r>
    </w:p>
    <w:p w14:paraId="2877FF9B" w14:textId="77777777" w:rsidR="00F50F42" w:rsidRPr="003819D7" w:rsidRDefault="00F50F42" w:rsidP="00F50F42">
      <w:pPr>
        <w:widowControl w:val="0"/>
        <w:numPr>
          <w:ilvl w:val="0"/>
          <w:numId w:val="15"/>
        </w:numPr>
        <w:tabs>
          <w:tab w:val="left" w:pos="993"/>
          <w:tab w:val="left" w:pos="1310"/>
        </w:tabs>
        <w:wordWrap w:val="0"/>
        <w:autoSpaceDE w:val="0"/>
        <w:autoSpaceDN w:val="0"/>
        <w:spacing w:after="0" w:line="240" w:lineRule="auto"/>
        <w:ind w:left="0" w:firstLine="567"/>
        <w:rPr>
          <w:rFonts w:eastAsia="№Е"/>
          <w:kern w:val="2"/>
          <w:lang w:eastAsia="ko-KR"/>
        </w:rPr>
      </w:pPr>
      <w:r w:rsidRPr="003819D7">
        <w:rPr>
          <w:rFonts w:eastAsia="№Е"/>
          <w:iCs/>
          <w:kern w:val="2"/>
          <w:lang w:eastAsia="ko-KR"/>
        </w:rPr>
        <w:t xml:space="preserve">через </w:t>
      </w:r>
      <w:r w:rsidRPr="003819D7">
        <w:rPr>
          <w:rFonts w:eastAsia="№Е"/>
          <w:kern w:val="2"/>
          <w:lang w:eastAsia="ko-KR"/>
        </w:rPr>
        <w:t>вовлечение школьников в планирование, организацию, пр</w:t>
      </w:r>
      <w:r w:rsidRPr="003819D7">
        <w:rPr>
          <w:rFonts w:eastAsia="№Е"/>
          <w:kern w:val="2"/>
          <w:lang w:eastAsia="ko-KR"/>
        </w:rPr>
        <w:t>о</w:t>
      </w:r>
      <w:r w:rsidRPr="003819D7">
        <w:rPr>
          <w:rFonts w:eastAsia="№Е"/>
          <w:kern w:val="2"/>
          <w:lang w:eastAsia="ko-KR"/>
        </w:rPr>
        <w:t>ведение и анализ общешкольных и внутриклассных дел;</w:t>
      </w:r>
    </w:p>
    <w:p w14:paraId="1E95B4D4" w14:textId="77777777" w:rsidR="00F50F42" w:rsidRPr="003819D7" w:rsidRDefault="00F50F42" w:rsidP="00F50F42">
      <w:pPr>
        <w:widowControl w:val="0"/>
        <w:numPr>
          <w:ilvl w:val="0"/>
          <w:numId w:val="15"/>
        </w:numPr>
        <w:tabs>
          <w:tab w:val="left" w:pos="993"/>
          <w:tab w:val="left" w:pos="1310"/>
        </w:tabs>
        <w:wordWrap w:val="0"/>
        <w:autoSpaceDE w:val="0"/>
        <w:autoSpaceDN w:val="0"/>
        <w:spacing w:after="0" w:line="240" w:lineRule="auto"/>
        <w:ind w:left="0" w:firstLine="567"/>
        <w:rPr>
          <w:rFonts w:eastAsia="№Е"/>
          <w:iCs/>
          <w:kern w:val="2"/>
          <w:lang w:eastAsia="ko-KR"/>
        </w:rPr>
      </w:pPr>
      <w:r w:rsidRPr="003819D7">
        <w:rPr>
          <w:rFonts w:eastAsia="№Е"/>
          <w:iCs/>
          <w:kern w:val="2"/>
          <w:lang w:eastAsia="ko-KR"/>
        </w:rPr>
        <w:t>через реализацию школьниками, взявшими на себя соответств</w:t>
      </w:r>
      <w:r w:rsidRPr="003819D7">
        <w:rPr>
          <w:rFonts w:eastAsia="№Е"/>
          <w:iCs/>
          <w:kern w:val="2"/>
          <w:lang w:eastAsia="ko-KR"/>
        </w:rPr>
        <w:t>у</w:t>
      </w:r>
      <w:r w:rsidRPr="003819D7">
        <w:rPr>
          <w:rFonts w:eastAsia="№Е"/>
          <w:iCs/>
          <w:kern w:val="2"/>
          <w:lang w:eastAsia="ko-KR"/>
        </w:rPr>
        <w:t>ющую роль, функций по контролю за порядком и чистотой в классе, уходом за классной комнатой, комнатными растениями и т.п.</w:t>
      </w:r>
    </w:p>
    <w:p w14:paraId="7046E27C" w14:textId="77777777" w:rsidR="00F50F42" w:rsidRDefault="00F50F42" w:rsidP="00F50F42">
      <w:pPr>
        <w:pStyle w:val="h4"/>
      </w:pPr>
      <w:r>
        <w:t>Модуль «Детские общественные объединения»</w:t>
      </w:r>
    </w:p>
    <w:p w14:paraId="6A6B9519" w14:textId="77777777" w:rsidR="00F50F42" w:rsidRDefault="00F50F42" w:rsidP="00F50F42">
      <w:pPr>
        <w:pStyle w:val="body"/>
        <w:rPr>
          <w:rStyle w:val="Italic"/>
          <w:iCs w:val="0"/>
        </w:rPr>
      </w:pPr>
      <w:r>
        <w:t>Действующее на базе МОБУ СОШ с.Дарьино детское общественное об</w:t>
      </w:r>
      <w:r>
        <w:t>ъ</w:t>
      </w:r>
      <w:r>
        <w:t>единение — это добровольное самоуправляемое некоммерческое формир</w:t>
      </w:r>
      <w:r>
        <w:t>о</w:t>
      </w:r>
      <w:r>
        <w:t>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w:t>
      </w:r>
      <w:r>
        <w:t>е</w:t>
      </w:r>
      <w:r>
        <w:t>ральный закон от 19 мая 1995 г. № 82-ФЗ «Об общественных объединениях» (ст. 5). Воспитание в детском общественном объединении осуществляется через</w:t>
      </w:r>
      <w:r>
        <w:rPr>
          <w:rStyle w:val="Italic"/>
        </w:rPr>
        <w:t xml:space="preserve">: </w:t>
      </w:r>
    </w:p>
    <w:p w14:paraId="3C43C935" w14:textId="77777777" w:rsidR="00F50F42" w:rsidRDefault="00F50F42" w:rsidP="00F50F42">
      <w:pPr>
        <w:pStyle w:val="list-bullet"/>
        <w:numPr>
          <w:ilvl w:val="0"/>
          <w:numId w:val="14"/>
        </w:numPr>
        <w:ind w:left="567" w:hanging="340"/>
      </w:pPr>
      <w:r>
        <w:t>утверждение и последовательную реализацию в детском общественном объединении демократических процедур (выборы руководящих орг</w:t>
      </w:r>
      <w:r>
        <w:t>а</w:t>
      </w:r>
      <w:r>
        <w:t>нов объединения, подотчётность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14:paraId="0F8ACA07" w14:textId="77777777" w:rsidR="00F50F42" w:rsidRDefault="00F50F42" w:rsidP="00F50F42">
      <w:pPr>
        <w:pStyle w:val="list-bullet"/>
        <w:numPr>
          <w:ilvl w:val="0"/>
          <w:numId w:val="14"/>
        </w:numPr>
        <w:ind w:left="567" w:hanging="340"/>
        <w:rPr>
          <w:spacing w:val="-1"/>
        </w:rPr>
      </w:pPr>
      <w:r>
        <w:rPr>
          <w:spacing w:val="-1"/>
        </w:rPr>
        <w:t>организацию общественно полезных дел, дающих обучающимся во</w:t>
      </w:r>
      <w:r>
        <w:rPr>
          <w:spacing w:val="-1"/>
        </w:rPr>
        <w:t>з</w:t>
      </w:r>
      <w:r>
        <w:rPr>
          <w:spacing w:val="-1"/>
        </w:rPr>
        <w:t>можность получить важный для их личностного развития опыт де</w:t>
      </w:r>
      <w:r>
        <w:rPr>
          <w:spacing w:val="-1"/>
        </w:rPr>
        <w:t>я</w:t>
      </w:r>
      <w:r>
        <w:rPr>
          <w:spacing w:val="-1"/>
        </w:rPr>
        <w:t>тельности, направленной на помощь другим людям, своей образов</w:t>
      </w:r>
      <w:r>
        <w:rPr>
          <w:spacing w:val="-1"/>
        </w:rPr>
        <w:t>а</w:t>
      </w:r>
      <w:r>
        <w:rPr>
          <w:spacing w:val="-1"/>
        </w:rPr>
        <w:t>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w:t>
      </w:r>
      <w:r>
        <w:rPr>
          <w:spacing w:val="-1"/>
        </w:rPr>
        <w:t>р</w:t>
      </w:r>
      <w:r>
        <w:rPr>
          <w:spacing w:val="-1"/>
        </w:rPr>
        <w:lastRenderedPageBreak/>
        <w:t>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образовательной организации территории (работа в школьном саду, уход за деревьями и кустарниками, благоустройство клумб) и др.;</w:t>
      </w:r>
    </w:p>
    <w:p w14:paraId="5A7524DD" w14:textId="77777777" w:rsidR="00F50F42" w:rsidRDefault="00F50F42" w:rsidP="00F50F42">
      <w:pPr>
        <w:pStyle w:val="list-bullet"/>
        <w:numPr>
          <w:ilvl w:val="0"/>
          <w:numId w:val="14"/>
        </w:numPr>
        <w:ind w:left="567" w:hanging="340"/>
      </w:pPr>
      <w:r>
        <w:t>договор, заключаемый между обучающимися и детским общественным объединением, традиционной формой которого является Торжестве</w:t>
      </w:r>
      <w:r>
        <w:t>н</w:t>
      </w:r>
      <w:r>
        <w:t>ное обещание (клятва) при вступлении в объединение. Договор пре</w:t>
      </w:r>
      <w:r>
        <w:t>д</w:t>
      </w:r>
      <w:r>
        <w:t>ставляет собой механизм, регулирующий отношения, возникающие между обучающимся и коллективом детского общественного объед</w:t>
      </w:r>
      <w:r>
        <w:t>и</w:t>
      </w:r>
      <w:r>
        <w:t>нения, его руководителем, обучающимися, не являющимися членами данного объединения;</w:t>
      </w:r>
    </w:p>
    <w:p w14:paraId="5B142693" w14:textId="77777777" w:rsidR="00F50F42" w:rsidRDefault="00F50F42" w:rsidP="00F50F42">
      <w:pPr>
        <w:pStyle w:val="list-bullet"/>
        <w:numPr>
          <w:ilvl w:val="0"/>
          <w:numId w:val="14"/>
        </w:numPr>
        <w:ind w:left="567" w:hanging="340"/>
      </w:pPr>
      <w:r>
        <w:t>клубные встречи — формальные и неформальные встречи членов де</w:t>
      </w:r>
      <w:r>
        <w:t>т</w:t>
      </w:r>
      <w:r>
        <w:t>ского общественного объединения для обсуждения вопросов управл</w:t>
      </w:r>
      <w:r>
        <w:t>е</w:t>
      </w:r>
      <w:r>
        <w:t>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14:paraId="2F18ABA5" w14:textId="77777777" w:rsidR="00F50F42" w:rsidRDefault="00F50F42" w:rsidP="00F50F42">
      <w:pPr>
        <w:pStyle w:val="list-bullet"/>
        <w:numPr>
          <w:ilvl w:val="0"/>
          <w:numId w:val="14"/>
        </w:numPr>
        <w:ind w:left="567" w:hanging="340"/>
        <w:rPr>
          <w:spacing w:val="-1"/>
        </w:rPr>
      </w:pPr>
      <w:r>
        <w:rPr>
          <w:spacing w:val="-1"/>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w:t>
      </w:r>
      <w:r>
        <w:rPr>
          <w:spacing w:val="-1"/>
        </w:rPr>
        <w:t>ы</w:t>
      </w:r>
      <w:r>
        <w:rPr>
          <w:spacing w:val="-1"/>
        </w:rPr>
        <w:t>рабатываются взаимопонимание, система отношений, выявляются л</w:t>
      </w:r>
      <w:r>
        <w:rPr>
          <w:spacing w:val="-1"/>
        </w:rPr>
        <w:t>и</w:t>
      </w:r>
      <w:r>
        <w:rPr>
          <w:spacing w:val="-1"/>
        </w:rPr>
        <w:t>деры, формируется атмосфера сообщества, формируется и апробируется набор значимых дел;</w:t>
      </w:r>
    </w:p>
    <w:p w14:paraId="607DB567" w14:textId="77777777" w:rsidR="00F50F42" w:rsidRDefault="00F50F42" w:rsidP="00F50F42">
      <w:pPr>
        <w:pStyle w:val="list-bullet"/>
        <w:numPr>
          <w:ilvl w:val="0"/>
          <w:numId w:val="14"/>
        </w:numPr>
        <w:ind w:left="567" w:hanging="340"/>
      </w:pPr>
      <w: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w:t>
      </w:r>
      <w:r>
        <w:t>е</w:t>
      </w:r>
      <w:r>
        <w:t>стов, театрализаций и т. п.);</w:t>
      </w:r>
    </w:p>
    <w:p w14:paraId="51A50FCD" w14:textId="77777777" w:rsidR="00F50F42" w:rsidRDefault="00F50F42" w:rsidP="00F50F42">
      <w:pPr>
        <w:pStyle w:val="list-bullet"/>
        <w:numPr>
          <w:ilvl w:val="0"/>
          <w:numId w:val="14"/>
        </w:numPr>
        <w:ind w:left="567" w:hanging="340"/>
      </w:pPr>
      <w:r>
        <w:t>поддержку и развитие в детском объединении его традиций и ритуалов, формирующих у обучающегося чувство общности с другими его чл</w:t>
      </w:r>
      <w:r>
        <w:t>е</w:t>
      </w:r>
      <w:r>
        <w:t>нами, чувство причастности к тому, что происходит в объединении (реализуется посредством введения особой символики объединения, проведения ежегодной церемонии посвящения в члены детского об</w:t>
      </w:r>
      <w:r>
        <w:t>ъ</w:t>
      </w:r>
      <w:r>
        <w:t>единения, создания и поддержки интернет-странички объединения в социальных сетях, организации деятельности пресс-центра объедин</w:t>
      </w:r>
      <w:r>
        <w:t>е</w:t>
      </w:r>
      <w:r>
        <w:t>ния, проведения традиционных огоньков — формы коллективного анализа проводимых объединением дел);</w:t>
      </w:r>
    </w:p>
    <w:p w14:paraId="445C0E14" w14:textId="77777777" w:rsidR="00F50F42" w:rsidRDefault="00F50F42" w:rsidP="00F50F42">
      <w:pPr>
        <w:pStyle w:val="list-bullet"/>
        <w:numPr>
          <w:ilvl w:val="0"/>
          <w:numId w:val="14"/>
        </w:numPr>
        <w:ind w:left="567" w:hanging="340"/>
      </w:pPr>
      <w:r>
        <w:t xml:space="preserve">участие членов детского общественного объединения в волонтёрских акциях, деятельности на благо конкретных людей и социального окружения в целом. Это может быть как участием обучающихся в </w:t>
      </w:r>
      <w:r>
        <w:lastRenderedPageBreak/>
        <w:t>проведении разовых акций, которые часто носят масштабный характер, так и постоянной деятельностью обучающихся.</w:t>
      </w:r>
    </w:p>
    <w:p w14:paraId="1A94F09B" w14:textId="77777777" w:rsidR="00F50F42" w:rsidRDefault="00F50F42" w:rsidP="00F50F42">
      <w:pPr>
        <w:pStyle w:val="h4"/>
      </w:pPr>
      <w:r>
        <w:t>Модуль «Экскурсии, экспедиции, походы»</w:t>
      </w:r>
    </w:p>
    <w:p w14:paraId="5EDF2DE4" w14:textId="77777777" w:rsidR="00F50F42" w:rsidRPr="003819D7" w:rsidRDefault="00F50F42" w:rsidP="00F50F42">
      <w:pPr>
        <w:widowControl w:val="0"/>
        <w:wordWrap w:val="0"/>
        <w:autoSpaceDE w:val="0"/>
        <w:autoSpaceDN w:val="0"/>
        <w:adjustRightInd w:val="0"/>
        <w:ind w:firstLine="567"/>
        <w:rPr>
          <w:i/>
          <w:kern w:val="2"/>
          <w:lang w:eastAsia="ko-KR"/>
        </w:rPr>
      </w:pPr>
      <w:r w:rsidRPr="003819D7">
        <w:rPr>
          <w:kern w:val="2"/>
          <w:lang w:eastAsia="ko-KR"/>
        </w:rPr>
        <w:t>Экскурсии, походы помогают школьнику расширить свой кругозор, получить новые знания об окружающей его социальной, культурной, пр</w:t>
      </w:r>
      <w:r w:rsidRPr="003819D7">
        <w:rPr>
          <w:kern w:val="2"/>
          <w:lang w:eastAsia="ko-KR"/>
        </w:rPr>
        <w:t>и</w:t>
      </w:r>
      <w:r w:rsidRPr="003819D7">
        <w:rPr>
          <w:kern w:val="2"/>
          <w:lang w:eastAsia="ko-KR"/>
        </w:rPr>
        <w:t>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w:t>
      </w:r>
      <w:r w:rsidRPr="003819D7">
        <w:rPr>
          <w:kern w:val="2"/>
          <w:lang w:eastAsia="ko-KR"/>
        </w:rPr>
        <w:t>а</w:t>
      </w:r>
      <w:r w:rsidRPr="003819D7">
        <w:rPr>
          <w:kern w:val="2"/>
          <w:lang w:eastAsia="ko-KR"/>
        </w:rPr>
        <w:t>ния у них навыков самообслуживающего труда, преодоления их инфантил</w:t>
      </w:r>
      <w:r w:rsidRPr="003819D7">
        <w:rPr>
          <w:kern w:val="2"/>
          <w:lang w:eastAsia="ko-KR"/>
        </w:rPr>
        <w:t>ь</w:t>
      </w:r>
      <w:r w:rsidRPr="003819D7">
        <w:rPr>
          <w:kern w:val="2"/>
          <w:lang w:eastAsia="ko-KR"/>
        </w:rPr>
        <w:t>ных и эгоистических наклонностей, обучения рациональному использованию своего времени, сил, имущества. Эти воспитательные возможности реализ</w:t>
      </w:r>
      <w:r w:rsidRPr="003819D7">
        <w:rPr>
          <w:kern w:val="2"/>
          <w:lang w:eastAsia="ko-KR"/>
        </w:rPr>
        <w:t>у</w:t>
      </w:r>
      <w:r w:rsidRPr="003819D7">
        <w:rPr>
          <w:kern w:val="2"/>
          <w:lang w:eastAsia="ko-KR"/>
        </w:rPr>
        <w:t xml:space="preserve">ются в рамках следующих видов и форм деятельности </w:t>
      </w:r>
    </w:p>
    <w:p w14:paraId="32F07DE3" w14:textId="77777777" w:rsidR="00F50F42" w:rsidRPr="003819D7" w:rsidRDefault="00F50F42" w:rsidP="00F50F42">
      <w:pPr>
        <w:widowControl w:val="0"/>
        <w:numPr>
          <w:ilvl w:val="0"/>
          <w:numId w:val="18"/>
        </w:numPr>
        <w:tabs>
          <w:tab w:val="left" w:pos="885"/>
        </w:tabs>
        <w:wordWrap w:val="0"/>
        <w:autoSpaceDE w:val="0"/>
        <w:autoSpaceDN w:val="0"/>
        <w:spacing w:after="0" w:line="240" w:lineRule="auto"/>
        <w:ind w:left="0" w:firstLine="567"/>
        <w:rPr>
          <w:kern w:val="2"/>
          <w:lang w:eastAsia="ko-KR"/>
        </w:rPr>
      </w:pPr>
      <w:r w:rsidRPr="003819D7">
        <w:rPr>
          <w:kern w:val="2"/>
          <w:lang w:eastAsia="ko-KR"/>
        </w:rPr>
        <w:t>посещение Партизанского краеведческого музея, где собран бог</w:t>
      </w:r>
      <w:r w:rsidRPr="003819D7">
        <w:rPr>
          <w:kern w:val="2"/>
          <w:lang w:eastAsia="ko-KR"/>
        </w:rPr>
        <w:t>а</w:t>
      </w:r>
      <w:r w:rsidRPr="003819D7">
        <w:rPr>
          <w:kern w:val="2"/>
          <w:lang w:eastAsia="ko-KR"/>
        </w:rPr>
        <w:t>тый материал по истории нашего села, а также часто проводятся различные тематические выставки;</w:t>
      </w:r>
    </w:p>
    <w:p w14:paraId="4F1A432F" w14:textId="77777777" w:rsidR="00F50F42" w:rsidRPr="003819D7" w:rsidRDefault="00F50F42" w:rsidP="00F50F42">
      <w:pPr>
        <w:widowControl w:val="0"/>
        <w:numPr>
          <w:ilvl w:val="0"/>
          <w:numId w:val="18"/>
        </w:numPr>
        <w:tabs>
          <w:tab w:val="left" w:pos="885"/>
        </w:tabs>
        <w:wordWrap w:val="0"/>
        <w:autoSpaceDE w:val="0"/>
        <w:autoSpaceDN w:val="0"/>
        <w:spacing w:after="0" w:line="240" w:lineRule="auto"/>
        <w:ind w:left="0" w:firstLine="567"/>
        <w:rPr>
          <w:kern w:val="2"/>
          <w:lang w:eastAsia="ko-KR"/>
        </w:rPr>
      </w:pPr>
      <w:r w:rsidRPr="003819D7">
        <w:rPr>
          <w:kern w:val="2"/>
          <w:lang w:eastAsia="ko-KR"/>
        </w:rPr>
        <w:t>детский сабантуй организуется в летний период на территории соснового бора, где воспитанники преодолевают «тропу испытаний»</w:t>
      </w:r>
    </w:p>
    <w:p w14:paraId="3D90341F" w14:textId="77777777" w:rsidR="00F50F42" w:rsidRDefault="00F50F42" w:rsidP="00F50F42">
      <w:pPr>
        <w:pStyle w:val="h4"/>
      </w:pPr>
      <w:r>
        <w:t xml:space="preserve">  Модуль «Профориентация»</w:t>
      </w:r>
    </w:p>
    <w:p w14:paraId="602C5F21" w14:textId="77777777" w:rsidR="00F50F42" w:rsidRDefault="00F50F42" w:rsidP="00F50F42">
      <w:pPr>
        <w:pStyle w:val="body"/>
        <w:rPr>
          <w:spacing w:val="2"/>
        </w:rPr>
      </w:pPr>
      <w:r>
        <w:rPr>
          <w:spacing w:val="2"/>
        </w:rPr>
        <w:t>Совместная деятельность педагогических работников и обучающихся по направлению «профориентация» включает в себя профессиональное пр</w:t>
      </w:r>
      <w:r>
        <w:rPr>
          <w:spacing w:val="2"/>
        </w:rPr>
        <w:t>о</w:t>
      </w:r>
      <w:r>
        <w:rPr>
          <w:spacing w:val="2"/>
        </w:rPr>
        <w:t>свещение обучающихся; диагностику и консультирование по проблемам профориентации, организацию профессиональных проб обучающихся. З</w:t>
      </w:r>
      <w:r>
        <w:rPr>
          <w:spacing w:val="2"/>
        </w:rPr>
        <w:t>а</w:t>
      </w:r>
      <w:r>
        <w:rPr>
          <w:spacing w:val="2"/>
        </w:rPr>
        <w:t>дача совместной деятельности педагогического работника и обучающег</w:t>
      </w:r>
      <w:r>
        <w:rPr>
          <w:spacing w:val="2"/>
        </w:rPr>
        <w:t>о</w:t>
      </w:r>
      <w:r>
        <w:rPr>
          <w:spacing w:val="2"/>
        </w:rPr>
        <w:t>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актуализирует его профессиональное самоопр</w:t>
      </w:r>
      <w:r>
        <w:rPr>
          <w:spacing w:val="2"/>
        </w:rPr>
        <w:t>е</w:t>
      </w:r>
      <w:r>
        <w:rPr>
          <w:spacing w:val="2"/>
        </w:rPr>
        <w:t>деление, позитивный взгляд на труд в постиндустриальном мире, охват</w:t>
      </w:r>
      <w:r>
        <w:rPr>
          <w:spacing w:val="2"/>
        </w:rPr>
        <w:t>ы</w:t>
      </w:r>
      <w:r>
        <w:rPr>
          <w:spacing w:val="2"/>
        </w:rPr>
        <w:t>вающий не только профессиональную, но и внепрофессиональную соста</w:t>
      </w:r>
      <w:r>
        <w:rPr>
          <w:spacing w:val="2"/>
        </w:rPr>
        <w:t>в</w:t>
      </w:r>
      <w:r>
        <w:rPr>
          <w:spacing w:val="2"/>
        </w:rPr>
        <w:t>ляющие такой деятельности. Эта работа осуществляется через:</w:t>
      </w:r>
      <w:r>
        <w:rPr>
          <w:rStyle w:val="Italic"/>
          <w:spacing w:val="2"/>
        </w:rPr>
        <w:t xml:space="preserve"> </w:t>
      </w:r>
    </w:p>
    <w:p w14:paraId="214A54F9" w14:textId="77777777" w:rsidR="00F50F42" w:rsidRDefault="00F50F42" w:rsidP="00F50F42">
      <w:pPr>
        <w:pStyle w:val="list-bullet"/>
        <w:numPr>
          <w:ilvl w:val="0"/>
          <w:numId w:val="14"/>
        </w:numPr>
        <w:ind w:left="567" w:hanging="340"/>
      </w:pPr>
      <w:r>
        <w:t>циклы профориентационных часов общения, направленных на подг</w:t>
      </w:r>
      <w:r>
        <w:t>о</w:t>
      </w:r>
      <w:r>
        <w:t>товку обучающегося к осознанному планированию и реализации своего профессионального будущего;</w:t>
      </w:r>
    </w:p>
    <w:p w14:paraId="3BAAA215" w14:textId="77777777" w:rsidR="00F50F42" w:rsidRDefault="00F50F42" w:rsidP="00F50F42">
      <w:pPr>
        <w:pStyle w:val="list-bullet"/>
        <w:numPr>
          <w:ilvl w:val="0"/>
          <w:numId w:val="14"/>
        </w:numPr>
        <w:ind w:left="567" w:hanging="340"/>
        <w:rPr>
          <w:spacing w:val="2"/>
        </w:rPr>
      </w:pPr>
      <w:r>
        <w:rPr>
          <w:spacing w:val="2"/>
        </w:rPr>
        <w:t>профориентационные игры: симуляции, деловые игры, квесты, р</w:t>
      </w:r>
      <w:r>
        <w:rPr>
          <w:spacing w:val="2"/>
        </w:rPr>
        <w:t>е</w:t>
      </w:r>
      <w:r>
        <w:rPr>
          <w:spacing w:val="2"/>
        </w:rPr>
        <w:t xml:space="preserve">шение кейсов (ситуаций, в которых необходимо принять решение, занять определённую позицию), расширяющие знания обучающихся о </w:t>
      </w:r>
      <w:r>
        <w:rPr>
          <w:spacing w:val="2"/>
        </w:rPr>
        <w:lastRenderedPageBreak/>
        <w:t>типах профессий, способах выбора профессий, достоинствах и нед</w:t>
      </w:r>
      <w:r>
        <w:rPr>
          <w:spacing w:val="2"/>
        </w:rPr>
        <w:t>о</w:t>
      </w:r>
      <w:r>
        <w:rPr>
          <w:spacing w:val="2"/>
        </w:rPr>
        <w:t>статках той или иной интересной обучающимся профессиональной деятельности;</w:t>
      </w:r>
    </w:p>
    <w:p w14:paraId="1C18E05D" w14:textId="77777777" w:rsidR="00F50F42" w:rsidRDefault="00F50F42" w:rsidP="00F50F42">
      <w:pPr>
        <w:pStyle w:val="list-bullet"/>
        <w:numPr>
          <w:ilvl w:val="0"/>
          <w:numId w:val="14"/>
        </w:numPr>
        <w:ind w:left="567" w:hanging="340"/>
      </w:pPr>
      <w: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14:paraId="0164165F" w14:textId="77777777" w:rsidR="00F50F42" w:rsidRDefault="00F50F42" w:rsidP="00F50F42">
      <w:pPr>
        <w:pStyle w:val="list-bullet"/>
        <w:numPr>
          <w:ilvl w:val="0"/>
          <w:numId w:val="14"/>
        </w:numPr>
        <w:ind w:left="567" w:hanging="340"/>
      </w:pPr>
      <w:r>
        <w:t>посещение профориентационных выставок, ярмарок профессий, тем</w:t>
      </w:r>
      <w:r>
        <w:t>а</w:t>
      </w:r>
      <w:r>
        <w:t>тических профориентационных парков, профориентационных лагерей, дней открытых дверей в профессиональных образовательных орган</w:t>
      </w:r>
      <w:r>
        <w:t>и</w:t>
      </w:r>
      <w:r>
        <w:t>зациях и организациях высшего образования;</w:t>
      </w:r>
    </w:p>
    <w:p w14:paraId="77BAF208" w14:textId="77777777" w:rsidR="00F50F42" w:rsidRDefault="00F50F42" w:rsidP="00F50F42">
      <w:pPr>
        <w:pStyle w:val="list-bullet"/>
        <w:numPr>
          <w:ilvl w:val="0"/>
          <w:numId w:val="14"/>
        </w:numPr>
        <w:ind w:left="567" w:hanging="340"/>
      </w:pPr>
      <w:r>
        <w:t>организацию на базе пришкольного детского лагеря отдыха профор</w:t>
      </w:r>
      <w:r>
        <w:t>и</w:t>
      </w:r>
      <w:r>
        <w:t>ентационных смен, в работе которых принимают участие эксперты в области профориентации и где обучающиеся могут глубже познак</w:t>
      </w:r>
      <w:r>
        <w:t>о</w:t>
      </w:r>
      <w:r>
        <w:t>миться с теми или иными профессиями, получить представление об их специфике, попробовать свои силы в той или иной профессии, разв</w:t>
      </w:r>
      <w:r>
        <w:t>и</w:t>
      </w:r>
      <w:r>
        <w:t>вать в себе соответствующие навыки;</w:t>
      </w:r>
    </w:p>
    <w:p w14:paraId="59E40D99" w14:textId="77777777" w:rsidR="00F50F42" w:rsidRDefault="00F50F42" w:rsidP="00F50F42">
      <w:pPr>
        <w:pStyle w:val="list-bullet"/>
        <w:numPr>
          <w:ilvl w:val="0"/>
          <w:numId w:val="14"/>
        </w:numPr>
        <w:ind w:left="567" w:hanging="340"/>
      </w:pPr>
      <w:r>
        <w:t>совместное с педагогическими работниками изучение инте</w:t>
      </w:r>
      <w:r>
        <w:t>р</w:t>
      </w:r>
      <w:r>
        <w:t>нет-ресурсов, посвящённых выбору профессий, прохождение проф</w:t>
      </w:r>
      <w:r>
        <w:t>о</w:t>
      </w:r>
      <w:r>
        <w:t>риентационного онлайн-тестирования, онлайн-курсов по интересу</w:t>
      </w:r>
      <w:r>
        <w:t>ю</w:t>
      </w:r>
      <w:r>
        <w:t>щим профессиям и направлениям образования;</w:t>
      </w:r>
    </w:p>
    <w:p w14:paraId="1CEA9328" w14:textId="77777777" w:rsidR="00F50F42" w:rsidRDefault="00F50F42" w:rsidP="00F50F42">
      <w:pPr>
        <w:pStyle w:val="list-bullet"/>
        <w:numPr>
          <w:ilvl w:val="0"/>
          <w:numId w:val="14"/>
        </w:numPr>
        <w:ind w:left="567" w:hanging="340"/>
      </w:pPr>
      <w:r>
        <w:t>участие в работе всероссийских профориентационных проектов, с</w:t>
      </w:r>
      <w:r>
        <w:t>о</w:t>
      </w:r>
      <w:r>
        <w:t>зданных в Интернете: просмотр лекций, решение уче</w:t>
      </w:r>
      <w:r>
        <w:t>б</w:t>
      </w:r>
      <w:r>
        <w:t>но-тренировочных задач, участие в мастер-классах, посещение о</w:t>
      </w:r>
      <w:r>
        <w:t>т</w:t>
      </w:r>
      <w:r>
        <w:t>крытых уроков;</w:t>
      </w:r>
    </w:p>
    <w:p w14:paraId="6E1C2092" w14:textId="77777777" w:rsidR="00F50F42" w:rsidRDefault="00F50F42" w:rsidP="00F50F42">
      <w:pPr>
        <w:pStyle w:val="list-bullet"/>
        <w:numPr>
          <w:ilvl w:val="0"/>
          <w:numId w:val="14"/>
        </w:numPr>
        <w:ind w:left="567" w:hanging="340"/>
      </w:pPr>
      <w:r>
        <w:t>индивидуальные консультации психолога для обучающихся и их р</w:t>
      </w:r>
      <w:r>
        <w:t>о</w:t>
      </w:r>
      <w:r>
        <w:t>дителей (законных представителей) по вопросам склонностей, сп</w:t>
      </w:r>
      <w:r>
        <w:t>о</w:t>
      </w:r>
      <w:r>
        <w:t>собностей, дарований и иных индивидуальных особенностей обуча</w:t>
      </w:r>
      <w:r>
        <w:t>ю</w:t>
      </w:r>
      <w:r>
        <w:t>щихся, которые могут иметь значение в процессе выбора ими профе</w:t>
      </w:r>
      <w:r>
        <w:t>с</w:t>
      </w:r>
      <w:r>
        <w:t>сии;</w:t>
      </w:r>
    </w:p>
    <w:p w14:paraId="481A8656" w14:textId="77777777" w:rsidR="00F50F42" w:rsidRDefault="00F50F42" w:rsidP="00F50F42">
      <w:pPr>
        <w:pStyle w:val="list-bullet"/>
        <w:numPr>
          <w:ilvl w:val="0"/>
          <w:numId w:val="14"/>
        </w:numPr>
        <w:ind w:left="567" w:hanging="340"/>
      </w:pPr>
      <w:r>
        <w:t>освоение обучающимися основ профессии в рамках различных курсов по выбору, включённых в основную образовательную программу о</w:t>
      </w:r>
      <w:r>
        <w:t>б</w:t>
      </w:r>
      <w:r>
        <w:t>разовательной организации, или в рамках курсов дополнительного о</w:t>
      </w:r>
      <w:r>
        <w:t>б</w:t>
      </w:r>
      <w:r>
        <w:t xml:space="preserve">разования. </w:t>
      </w:r>
    </w:p>
    <w:p w14:paraId="3CA0707A" w14:textId="77777777" w:rsidR="00F50F42" w:rsidRDefault="00F50F42" w:rsidP="00F50F42">
      <w:pPr>
        <w:pStyle w:val="h4"/>
      </w:pPr>
      <w:r>
        <w:t xml:space="preserve"> Модуль «Школьные медиа»</w:t>
      </w:r>
    </w:p>
    <w:p w14:paraId="7207CCFD" w14:textId="77777777" w:rsidR="00F50F42" w:rsidRPr="003819D7" w:rsidRDefault="00F50F42" w:rsidP="00F50F42">
      <w:pPr>
        <w:widowControl w:val="0"/>
        <w:wordWrap w:val="0"/>
        <w:autoSpaceDE w:val="0"/>
        <w:autoSpaceDN w:val="0"/>
        <w:ind w:firstLine="567"/>
        <w:rPr>
          <w:kern w:val="2"/>
          <w:lang w:eastAsia="ko-KR"/>
        </w:rPr>
      </w:pPr>
      <w:r w:rsidRPr="003819D7">
        <w:rPr>
          <w:kern w:val="2"/>
          <w:lang w:eastAsia="ko-KR"/>
        </w:rPr>
        <w:t>В МОБУ СОШ с. Дарьино для освещения воспитательной работы с</w:t>
      </w:r>
      <w:r w:rsidRPr="003819D7">
        <w:rPr>
          <w:kern w:val="2"/>
          <w:lang w:eastAsia="ko-KR"/>
        </w:rPr>
        <w:t>о</w:t>
      </w:r>
      <w:r w:rsidRPr="003819D7">
        <w:rPr>
          <w:kern w:val="2"/>
          <w:lang w:eastAsia="ko-KR"/>
        </w:rPr>
        <w:t>здано сообщество «Творческий калейдоскоп» на базе социальной сети «ВКонтакте»</w:t>
      </w:r>
    </w:p>
    <w:p w14:paraId="304FE97E" w14:textId="77777777" w:rsidR="00F50F42" w:rsidRPr="003819D7" w:rsidRDefault="00F50F42" w:rsidP="00F50F42">
      <w:pPr>
        <w:widowControl w:val="0"/>
        <w:wordWrap w:val="0"/>
        <w:autoSpaceDE w:val="0"/>
        <w:autoSpaceDN w:val="0"/>
        <w:ind w:firstLine="567"/>
        <w:rPr>
          <w:rFonts w:eastAsia="№Е"/>
          <w:kern w:val="2"/>
          <w:lang w:eastAsia="ko-KR"/>
        </w:rPr>
      </w:pPr>
      <w:r w:rsidRPr="003819D7">
        <w:rPr>
          <w:kern w:val="2"/>
          <w:shd w:val="clear" w:color="auto" w:fill="FFFFFF"/>
          <w:lang w:eastAsia="ko-KR"/>
        </w:rPr>
        <w:t>Цель данного сообщества (совместно создаваемых школьниками и п</w:t>
      </w:r>
      <w:r w:rsidRPr="003819D7">
        <w:rPr>
          <w:kern w:val="2"/>
          <w:shd w:val="clear" w:color="auto" w:fill="FFFFFF"/>
          <w:lang w:eastAsia="ko-KR"/>
        </w:rPr>
        <w:t>е</w:t>
      </w:r>
      <w:r w:rsidRPr="003819D7">
        <w:rPr>
          <w:kern w:val="2"/>
          <w:shd w:val="clear" w:color="auto" w:fill="FFFFFF"/>
          <w:lang w:eastAsia="ko-KR"/>
        </w:rPr>
        <w:lastRenderedPageBreak/>
        <w:t xml:space="preserve">дагогами средств распространения текстовой, аудио и видео информации) – </w:t>
      </w:r>
      <w:r w:rsidRPr="003819D7">
        <w:rPr>
          <w:kern w:val="2"/>
          <w:lang w:eastAsia="ko-KR"/>
        </w:rPr>
        <w:t xml:space="preserve">развитие коммуникативной культуры школьников, формирование </w:t>
      </w:r>
      <w:r w:rsidRPr="003819D7">
        <w:rPr>
          <w:kern w:val="2"/>
          <w:shd w:val="clear" w:color="auto" w:fill="FFFFFF"/>
          <w:lang w:eastAsia="ko-KR"/>
        </w:rPr>
        <w:t xml:space="preserve">навыков общения и сотрудничества, поддержка творческой самореализации учащихся. </w:t>
      </w:r>
    </w:p>
    <w:p w14:paraId="04BD49B0" w14:textId="77777777" w:rsidR="00F50F42" w:rsidRDefault="00F50F42" w:rsidP="00F50F42">
      <w:pPr>
        <w:pStyle w:val="h4"/>
      </w:pPr>
      <w:r>
        <w:t>Модуль «Организация предметно-эстетической среды»</w:t>
      </w:r>
    </w:p>
    <w:p w14:paraId="6CC0A047" w14:textId="77777777" w:rsidR="00F50F42" w:rsidRPr="003819D7" w:rsidRDefault="00F50F42" w:rsidP="00F50F42">
      <w:pPr>
        <w:ind w:firstLine="567"/>
        <w:rPr>
          <w:rFonts w:eastAsia="№Е"/>
        </w:rPr>
      </w:pPr>
      <w:r w:rsidRPr="003819D7">
        <w:rPr>
          <w:rFonts w:eastAsia="№Е"/>
        </w:rP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w:t>
      </w:r>
      <w:r w:rsidRPr="003819D7">
        <w:rPr>
          <w:rFonts w:eastAsia="№Е"/>
        </w:rPr>
        <w:t>с</w:t>
      </w:r>
      <w:r w:rsidRPr="003819D7">
        <w:rPr>
          <w:rFonts w:eastAsia="№Е"/>
        </w:rPr>
        <w:t>совые ситуации, способствует позитивному восприятию ребенком школы. Воспитывающее влияние на ребенка осуществляется через такие формы р</w:t>
      </w:r>
      <w:r w:rsidRPr="003819D7">
        <w:rPr>
          <w:rFonts w:eastAsia="№Е"/>
        </w:rPr>
        <w:t>а</w:t>
      </w:r>
      <w:r w:rsidRPr="003819D7">
        <w:rPr>
          <w:rFonts w:eastAsia="№Е"/>
        </w:rPr>
        <w:t xml:space="preserve">боты с предметно-эстетической средой школы как: </w:t>
      </w:r>
    </w:p>
    <w:p w14:paraId="34D1BE9A" w14:textId="77777777" w:rsidR="00F50F42" w:rsidRPr="003819D7" w:rsidRDefault="00F50F42" w:rsidP="00F50F42">
      <w:pPr>
        <w:widowControl w:val="0"/>
        <w:numPr>
          <w:ilvl w:val="0"/>
          <w:numId w:val="15"/>
        </w:numPr>
        <w:shd w:val="clear" w:color="auto" w:fill="FFFFFF"/>
        <w:tabs>
          <w:tab w:val="left" w:pos="851"/>
          <w:tab w:val="left" w:pos="993"/>
        </w:tabs>
        <w:wordWrap w:val="0"/>
        <w:autoSpaceDE w:val="0"/>
        <w:autoSpaceDN w:val="0"/>
        <w:spacing w:after="0" w:line="240" w:lineRule="auto"/>
        <w:ind w:left="0" w:firstLine="567"/>
        <w:rPr>
          <w:rFonts w:eastAsia="№Е"/>
          <w:kern w:val="2"/>
          <w:lang w:eastAsia="ko-KR"/>
        </w:rPr>
      </w:pPr>
      <w:r w:rsidRPr="003819D7">
        <w:rPr>
          <w:rFonts w:eastAsia="№Е"/>
          <w:kern w:val="2"/>
          <w:lang w:eastAsia="ko-KR"/>
        </w:rPr>
        <w:t>оформление интерьера школьных помещений (вестибюля, корид</w:t>
      </w:r>
      <w:r w:rsidRPr="003819D7">
        <w:rPr>
          <w:rFonts w:eastAsia="№Е"/>
          <w:kern w:val="2"/>
          <w:lang w:eastAsia="ko-KR"/>
        </w:rPr>
        <w:t>о</w:t>
      </w:r>
      <w:r w:rsidRPr="003819D7">
        <w:rPr>
          <w:rFonts w:eastAsia="№Е"/>
          <w:kern w:val="2"/>
          <w:lang w:eastAsia="ko-KR"/>
        </w:rPr>
        <w:t>ров, рекреаций, залов, лестничных пролетов и т.п.) и их периодическая пер</w:t>
      </w:r>
      <w:r w:rsidRPr="003819D7">
        <w:rPr>
          <w:rFonts w:eastAsia="№Е"/>
          <w:kern w:val="2"/>
          <w:lang w:eastAsia="ko-KR"/>
        </w:rPr>
        <w:t>е</w:t>
      </w:r>
      <w:r w:rsidRPr="003819D7">
        <w:rPr>
          <w:rFonts w:eastAsia="№Е"/>
          <w:kern w:val="2"/>
          <w:lang w:eastAsia="ko-KR"/>
        </w:rPr>
        <w:t>ориентация, которая может служить хорошим средством разрушения нег</w:t>
      </w:r>
      <w:r w:rsidRPr="003819D7">
        <w:rPr>
          <w:rFonts w:eastAsia="№Е"/>
          <w:kern w:val="2"/>
          <w:lang w:eastAsia="ko-KR"/>
        </w:rPr>
        <w:t>а</w:t>
      </w:r>
      <w:r w:rsidRPr="003819D7">
        <w:rPr>
          <w:rFonts w:eastAsia="№Е"/>
          <w:kern w:val="2"/>
          <w:lang w:eastAsia="ko-KR"/>
        </w:rPr>
        <w:t>тивных установок школьников на учебные и внеучебные занятия;</w:t>
      </w:r>
    </w:p>
    <w:p w14:paraId="6D89E8B1" w14:textId="77777777" w:rsidR="00F50F42" w:rsidRPr="003819D7" w:rsidRDefault="00F50F42" w:rsidP="00F50F42">
      <w:pPr>
        <w:widowControl w:val="0"/>
        <w:numPr>
          <w:ilvl w:val="0"/>
          <w:numId w:val="15"/>
        </w:numPr>
        <w:shd w:val="clear" w:color="auto" w:fill="FFFFFF"/>
        <w:tabs>
          <w:tab w:val="left" w:pos="851"/>
          <w:tab w:val="left" w:pos="993"/>
        </w:tabs>
        <w:wordWrap w:val="0"/>
        <w:autoSpaceDE w:val="0"/>
        <w:autoSpaceDN w:val="0"/>
        <w:spacing w:after="0" w:line="240" w:lineRule="auto"/>
        <w:ind w:left="0" w:firstLine="567"/>
        <w:rPr>
          <w:rFonts w:eastAsia="№Е"/>
          <w:kern w:val="2"/>
          <w:lang w:eastAsia="ko-KR"/>
        </w:rPr>
      </w:pPr>
      <w:r w:rsidRPr="003819D7">
        <w:rPr>
          <w:rFonts w:eastAsia="№Е"/>
          <w:kern w:val="2"/>
          <w:lang w:eastAsia="ko-KR"/>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w:t>
      </w:r>
      <w:r w:rsidRPr="003819D7">
        <w:rPr>
          <w:rFonts w:eastAsia="№Е"/>
          <w:kern w:val="2"/>
          <w:lang w:eastAsia="ko-KR"/>
        </w:rPr>
        <w:t>н</w:t>
      </w:r>
      <w:r w:rsidRPr="003819D7">
        <w:rPr>
          <w:rFonts w:eastAsia="№Е"/>
          <w:kern w:val="2"/>
          <w:lang w:eastAsia="ko-KR"/>
        </w:rPr>
        <w:t>ного художественного стиля, знакомящего школьников с разнообразием э</w:t>
      </w:r>
      <w:r w:rsidRPr="003819D7">
        <w:rPr>
          <w:rFonts w:eastAsia="№Е"/>
          <w:kern w:val="2"/>
          <w:lang w:eastAsia="ko-KR"/>
        </w:rPr>
        <w:t>с</w:t>
      </w:r>
      <w:r w:rsidRPr="003819D7">
        <w:rPr>
          <w:rFonts w:eastAsia="№Е"/>
          <w:kern w:val="2"/>
          <w:lang w:eastAsia="ko-KR"/>
        </w:rPr>
        <w:t>тетического осмысления мира; фотоотчетов об интересных событиях, прои</w:t>
      </w:r>
      <w:r w:rsidRPr="003819D7">
        <w:rPr>
          <w:rFonts w:eastAsia="№Е"/>
          <w:kern w:val="2"/>
          <w:lang w:eastAsia="ko-KR"/>
        </w:rPr>
        <w:t>с</w:t>
      </w:r>
      <w:r w:rsidRPr="003819D7">
        <w:rPr>
          <w:rFonts w:eastAsia="№Е"/>
          <w:kern w:val="2"/>
          <w:lang w:eastAsia="ko-KR"/>
        </w:rPr>
        <w:t>ходящих в школе (проведенных ключевых делах, интересных экскурсиях, походах, встречах с интересными людьми и т.п.);</w:t>
      </w:r>
    </w:p>
    <w:p w14:paraId="5EB0CAD4" w14:textId="77777777" w:rsidR="00F50F42" w:rsidRPr="003819D7" w:rsidRDefault="00F50F42" w:rsidP="00F50F42">
      <w:pPr>
        <w:widowControl w:val="0"/>
        <w:numPr>
          <w:ilvl w:val="0"/>
          <w:numId w:val="15"/>
        </w:numPr>
        <w:shd w:val="clear" w:color="auto" w:fill="FFFFFF"/>
        <w:tabs>
          <w:tab w:val="left" w:pos="851"/>
          <w:tab w:val="left" w:pos="993"/>
        </w:tabs>
        <w:wordWrap w:val="0"/>
        <w:autoSpaceDE w:val="0"/>
        <w:autoSpaceDN w:val="0"/>
        <w:spacing w:after="0" w:line="240" w:lineRule="auto"/>
        <w:ind w:left="0" w:firstLine="567"/>
        <w:rPr>
          <w:rFonts w:eastAsia="№Е"/>
          <w:kern w:val="2"/>
          <w:lang w:eastAsia="ko-KR"/>
        </w:rPr>
      </w:pPr>
      <w:r w:rsidRPr="003819D7">
        <w:rPr>
          <w:rFonts w:eastAsia="№Е"/>
          <w:kern w:val="2"/>
          <w:lang w:eastAsia="ko-KR"/>
        </w:rPr>
        <w:t>озеленение пришкольной территории, разбивка клумб, оборудов</w:t>
      </w:r>
      <w:r w:rsidRPr="003819D7">
        <w:rPr>
          <w:rFonts w:eastAsia="№Е"/>
          <w:kern w:val="2"/>
          <w:lang w:eastAsia="ko-KR"/>
        </w:rPr>
        <w:t>а</w:t>
      </w:r>
      <w:r w:rsidRPr="003819D7">
        <w:rPr>
          <w:rFonts w:eastAsia="№Е"/>
          <w:kern w:val="2"/>
          <w:lang w:eastAsia="ko-KR"/>
        </w:rPr>
        <w:t>ние во дворе школы беседок, спортивных и игровых площадок, доступных и приспособленных для школьников разных возрастных категорий, оздоров</w:t>
      </w:r>
      <w:r w:rsidRPr="003819D7">
        <w:rPr>
          <w:rFonts w:eastAsia="№Е"/>
          <w:kern w:val="2"/>
          <w:lang w:eastAsia="ko-KR"/>
        </w:rPr>
        <w:t>и</w:t>
      </w:r>
      <w:r w:rsidRPr="003819D7">
        <w:rPr>
          <w:rFonts w:eastAsia="№Е"/>
          <w:kern w:val="2"/>
          <w:lang w:eastAsia="ko-KR"/>
        </w:rPr>
        <w:t xml:space="preserve">тельно-рекреационных зон, позволяющих разделить свободное пространство школы на зоны активного и тихого отдыха; </w:t>
      </w:r>
    </w:p>
    <w:p w14:paraId="3F622306" w14:textId="77777777" w:rsidR="00F50F42" w:rsidRPr="003819D7" w:rsidRDefault="00F50F42" w:rsidP="00F50F42">
      <w:pPr>
        <w:widowControl w:val="0"/>
        <w:numPr>
          <w:ilvl w:val="0"/>
          <w:numId w:val="19"/>
        </w:numPr>
        <w:shd w:val="clear" w:color="auto" w:fill="FFFFFF"/>
        <w:tabs>
          <w:tab w:val="left" w:pos="851"/>
          <w:tab w:val="left" w:pos="993"/>
        </w:tabs>
        <w:wordWrap w:val="0"/>
        <w:autoSpaceDE w:val="0"/>
        <w:autoSpaceDN w:val="0"/>
        <w:spacing w:after="0" w:line="240" w:lineRule="auto"/>
        <w:ind w:left="0" w:firstLine="567"/>
        <w:rPr>
          <w:rFonts w:eastAsia="№Е"/>
          <w:kern w:val="2"/>
          <w:lang w:eastAsia="ko-KR"/>
        </w:rPr>
      </w:pPr>
      <w:r w:rsidRPr="003819D7">
        <w:rPr>
          <w:rFonts w:eastAsia="№Е"/>
          <w:kern w:val="2"/>
          <w:lang w:eastAsia="ko-KR"/>
        </w:rPr>
        <w:t>создание и поддержание в рабочем состоянии в вестибюле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14:paraId="32E66842" w14:textId="77777777" w:rsidR="00F50F42" w:rsidRPr="003819D7" w:rsidRDefault="00F50F42" w:rsidP="00F50F42">
      <w:pPr>
        <w:widowControl w:val="0"/>
        <w:numPr>
          <w:ilvl w:val="0"/>
          <w:numId w:val="19"/>
        </w:numPr>
        <w:shd w:val="clear" w:color="auto" w:fill="FFFFFF"/>
        <w:tabs>
          <w:tab w:val="left" w:pos="851"/>
          <w:tab w:val="left" w:pos="993"/>
        </w:tabs>
        <w:wordWrap w:val="0"/>
        <w:autoSpaceDE w:val="0"/>
        <w:autoSpaceDN w:val="0"/>
        <w:spacing w:after="0" w:line="240" w:lineRule="auto"/>
        <w:ind w:left="0" w:firstLine="567"/>
        <w:rPr>
          <w:kern w:val="2"/>
          <w:lang w:eastAsia="ko-KR"/>
        </w:rPr>
      </w:pPr>
      <w:r w:rsidRPr="003819D7">
        <w:rPr>
          <w:kern w:val="2"/>
          <w:lang w:eastAsia="ko-KR"/>
        </w:rPr>
        <w:t>благоустройство классных кабинетов, осуществляемое классными руководителями вместе со школьниками своих классов, позволяющее уч</w:t>
      </w:r>
      <w:r w:rsidRPr="003819D7">
        <w:rPr>
          <w:kern w:val="2"/>
          <w:lang w:eastAsia="ko-KR"/>
        </w:rPr>
        <w:t>а</w:t>
      </w:r>
      <w:r w:rsidRPr="003819D7">
        <w:rPr>
          <w:kern w:val="2"/>
          <w:lang w:eastAsia="ko-KR"/>
        </w:rPr>
        <w:t>щимся проявить свои фантазию и творческие способности, создающее повод для длительного общения классного руководителя со своими детьми;</w:t>
      </w:r>
    </w:p>
    <w:p w14:paraId="4C3A85F7" w14:textId="77777777" w:rsidR="00F50F42" w:rsidRPr="003819D7" w:rsidRDefault="00F50F42" w:rsidP="00F50F42">
      <w:pPr>
        <w:widowControl w:val="0"/>
        <w:numPr>
          <w:ilvl w:val="0"/>
          <w:numId w:val="19"/>
        </w:numPr>
        <w:shd w:val="clear" w:color="auto" w:fill="FFFFFF"/>
        <w:tabs>
          <w:tab w:val="left" w:pos="851"/>
          <w:tab w:val="left" w:pos="993"/>
        </w:tabs>
        <w:wordWrap w:val="0"/>
        <w:autoSpaceDE w:val="0"/>
        <w:autoSpaceDN w:val="0"/>
        <w:spacing w:after="0" w:line="240" w:lineRule="auto"/>
        <w:ind w:left="0" w:firstLine="567"/>
        <w:rPr>
          <w:kern w:val="2"/>
          <w:lang w:eastAsia="ko-KR"/>
        </w:rPr>
      </w:pPr>
      <w:r w:rsidRPr="003819D7">
        <w:rPr>
          <w:kern w:val="2"/>
          <w:highlight w:val="white"/>
          <w:lang w:eastAsia="ko-KR"/>
        </w:rPr>
        <w:t>событийный дизайн – оформление пространства проведения ко</w:t>
      </w:r>
      <w:r w:rsidRPr="003819D7">
        <w:rPr>
          <w:kern w:val="2"/>
          <w:highlight w:val="white"/>
          <w:lang w:eastAsia="ko-KR"/>
        </w:rPr>
        <w:t>н</w:t>
      </w:r>
      <w:r w:rsidRPr="003819D7">
        <w:rPr>
          <w:kern w:val="2"/>
          <w:highlight w:val="white"/>
          <w:lang w:eastAsia="ko-KR"/>
        </w:rPr>
        <w:t xml:space="preserve">кретных школьных событий (праздников, церемоний, торжественных линеек, творческих вечеров, выставок, собраний, конференций и т.п.); </w:t>
      </w:r>
    </w:p>
    <w:p w14:paraId="7C323456" w14:textId="77777777" w:rsidR="00F50F42" w:rsidRPr="003819D7" w:rsidRDefault="00F50F42" w:rsidP="00F50F42">
      <w:pPr>
        <w:widowControl w:val="0"/>
        <w:numPr>
          <w:ilvl w:val="0"/>
          <w:numId w:val="19"/>
        </w:numPr>
        <w:shd w:val="clear" w:color="auto" w:fill="FFFFFF"/>
        <w:tabs>
          <w:tab w:val="left" w:pos="851"/>
          <w:tab w:val="left" w:pos="993"/>
        </w:tabs>
        <w:wordWrap w:val="0"/>
        <w:autoSpaceDE w:val="0"/>
        <w:autoSpaceDN w:val="0"/>
        <w:spacing w:after="0" w:line="240" w:lineRule="auto"/>
        <w:ind w:left="0" w:firstLine="567"/>
        <w:rPr>
          <w:b/>
          <w:i/>
          <w:kern w:val="2"/>
          <w:lang w:eastAsia="ko-KR"/>
        </w:rPr>
      </w:pPr>
      <w:r w:rsidRPr="003819D7">
        <w:rPr>
          <w:kern w:val="2"/>
          <w:lang w:eastAsia="ko-KR"/>
        </w:rPr>
        <w:t>регулярная организация и проведение конкурсов творческих пр</w:t>
      </w:r>
      <w:r w:rsidRPr="003819D7">
        <w:rPr>
          <w:kern w:val="2"/>
          <w:lang w:eastAsia="ko-KR"/>
        </w:rPr>
        <w:t>о</w:t>
      </w:r>
      <w:r w:rsidRPr="003819D7">
        <w:rPr>
          <w:kern w:val="2"/>
          <w:lang w:eastAsia="ko-KR"/>
        </w:rPr>
        <w:lastRenderedPageBreak/>
        <w:t xml:space="preserve">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14:paraId="2D0EBEC1" w14:textId="77777777" w:rsidR="00F50F42" w:rsidRPr="003819D7" w:rsidRDefault="00F50F42" w:rsidP="00F50F42">
      <w:pPr>
        <w:widowControl w:val="0"/>
        <w:numPr>
          <w:ilvl w:val="0"/>
          <w:numId w:val="20"/>
        </w:numPr>
        <w:tabs>
          <w:tab w:val="left" w:pos="851"/>
        </w:tabs>
        <w:wordWrap w:val="0"/>
        <w:autoSpaceDE w:val="0"/>
        <w:autoSpaceDN w:val="0"/>
        <w:spacing w:after="0" w:line="240" w:lineRule="auto"/>
        <w:ind w:left="0" w:firstLine="567"/>
        <w:rPr>
          <w:kern w:val="2"/>
          <w:lang w:eastAsia="ko-KR"/>
        </w:rPr>
      </w:pPr>
      <w:r w:rsidRPr="003819D7">
        <w:rPr>
          <w:kern w:val="2"/>
          <w:lang w:eastAsia="ko-KR"/>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14:paraId="29B8C12A" w14:textId="77777777" w:rsidR="00F50F42" w:rsidRPr="003819D7" w:rsidRDefault="00F50F42" w:rsidP="00F50F42">
      <w:pPr>
        <w:widowControl w:val="0"/>
        <w:tabs>
          <w:tab w:val="left" w:pos="851"/>
        </w:tabs>
        <w:wordWrap w:val="0"/>
        <w:autoSpaceDE w:val="0"/>
        <w:autoSpaceDN w:val="0"/>
        <w:jc w:val="center"/>
        <w:rPr>
          <w:b/>
          <w:w w:val="0"/>
          <w:kern w:val="2"/>
          <w:lang w:eastAsia="ko-KR"/>
        </w:rPr>
      </w:pPr>
    </w:p>
    <w:p w14:paraId="2FD733F0" w14:textId="77777777" w:rsidR="00F50F42" w:rsidRPr="003819D7" w:rsidRDefault="00F50F42" w:rsidP="00F50F42">
      <w:pPr>
        <w:widowControl w:val="0"/>
        <w:tabs>
          <w:tab w:val="left" w:pos="851"/>
        </w:tabs>
        <w:wordWrap w:val="0"/>
        <w:autoSpaceDE w:val="0"/>
        <w:autoSpaceDN w:val="0"/>
        <w:ind w:firstLine="0"/>
        <w:rPr>
          <w:b/>
          <w:kern w:val="2"/>
          <w:lang w:eastAsia="ko-KR"/>
        </w:rPr>
      </w:pPr>
      <w:r w:rsidRPr="003819D7">
        <w:rPr>
          <w:b/>
          <w:w w:val="0"/>
          <w:kern w:val="2"/>
          <w:lang w:eastAsia="ko-KR"/>
        </w:rPr>
        <w:t xml:space="preserve">Модуль </w:t>
      </w:r>
      <w:r w:rsidRPr="003819D7">
        <w:rPr>
          <w:b/>
          <w:kern w:val="2"/>
          <w:lang w:eastAsia="ko-KR"/>
        </w:rPr>
        <w:t>«Работа с родителями»</w:t>
      </w:r>
    </w:p>
    <w:p w14:paraId="6DF04332" w14:textId="77777777" w:rsidR="00F50F42" w:rsidRPr="003819D7" w:rsidRDefault="00F50F42" w:rsidP="00F50F42">
      <w:pPr>
        <w:widowControl w:val="0"/>
        <w:tabs>
          <w:tab w:val="left" w:pos="851"/>
        </w:tabs>
        <w:wordWrap w:val="0"/>
        <w:autoSpaceDE w:val="0"/>
        <w:autoSpaceDN w:val="0"/>
        <w:ind w:firstLine="567"/>
        <w:rPr>
          <w:rFonts w:eastAsia="№Е"/>
          <w:kern w:val="2"/>
          <w:lang w:eastAsia="ko-KR"/>
        </w:rPr>
      </w:pPr>
      <w:r w:rsidRPr="003819D7">
        <w:rPr>
          <w:kern w:val="2"/>
          <w:lang w:eastAsia="ko-KR"/>
        </w:rPr>
        <w:t>Работа с родителями или законными представителями школьников осуществляется для более эффективного достижения цели воспитания, кот</w:t>
      </w:r>
      <w:r w:rsidRPr="003819D7">
        <w:rPr>
          <w:kern w:val="2"/>
          <w:lang w:eastAsia="ko-KR"/>
        </w:rPr>
        <w:t>о</w:t>
      </w:r>
      <w:r w:rsidRPr="003819D7">
        <w:rPr>
          <w:kern w:val="2"/>
          <w:lang w:eastAsia="ko-KR"/>
        </w:rPr>
        <w:t>рое обеспечивается согласованием позиций семьи и школы в данном вопросе. Работа с родителями или законными представителями школьников ос</w:t>
      </w:r>
      <w:r w:rsidRPr="003819D7">
        <w:rPr>
          <w:kern w:val="2"/>
          <w:lang w:eastAsia="ko-KR"/>
        </w:rPr>
        <w:t>у</w:t>
      </w:r>
      <w:r w:rsidRPr="003819D7">
        <w:rPr>
          <w:kern w:val="2"/>
          <w:lang w:eastAsia="ko-KR"/>
        </w:rPr>
        <w:t>ществляется в рамках следующих видов и форм деятельности</w:t>
      </w:r>
      <w:r w:rsidRPr="003819D7">
        <w:rPr>
          <w:i/>
          <w:kern w:val="2"/>
          <w:lang w:eastAsia="ko-KR"/>
        </w:rPr>
        <w:t>)</w:t>
      </w:r>
      <w:r w:rsidRPr="003819D7">
        <w:rPr>
          <w:kern w:val="2"/>
          <w:lang w:eastAsia="ko-KR"/>
        </w:rPr>
        <w:t>:</w:t>
      </w:r>
      <w:r w:rsidRPr="003819D7">
        <w:rPr>
          <w:rFonts w:eastAsia="№Е"/>
          <w:kern w:val="2"/>
          <w:lang w:eastAsia="ko-KR"/>
        </w:rPr>
        <w:t xml:space="preserve"> </w:t>
      </w:r>
    </w:p>
    <w:p w14:paraId="354EBA2B" w14:textId="77777777" w:rsidR="00F50F42" w:rsidRPr="003819D7" w:rsidRDefault="00F50F42" w:rsidP="00F50F42">
      <w:pPr>
        <w:ind w:firstLine="567"/>
        <w:rPr>
          <w:rFonts w:eastAsia="№Е"/>
          <w:b/>
          <w:i/>
        </w:rPr>
      </w:pPr>
      <w:r w:rsidRPr="003819D7">
        <w:rPr>
          <w:rFonts w:eastAsia="№Е"/>
          <w:b/>
          <w:i/>
        </w:rPr>
        <w:t xml:space="preserve">На групповом уровне: </w:t>
      </w:r>
    </w:p>
    <w:p w14:paraId="2848D7C4" w14:textId="77777777" w:rsidR="00F50F42" w:rsidRPr="003819D7" w:rsidRDefault="00F50F42" w:rsidP="00F50F42">
      <w:pPr>
        <w:widowControl w:val="0"/>
        <w:numPr>
          <w:ilvl w:val="0"/>
          <w:numId w:val="15"/>
        </w:numPr>
        <w:tabs>
          <w:tab w:val="left" w:pos="851"/>
          <w:tab w:val="left" w:pos="993"/>
        </w:tabs>
        <w:wordWrap w:val="0"/>
        <w:autoSpaceDE w:val="0"/>
        <w:autoSpaceDN w:val="0"/>
        <w:spacing w:after="0" w:line="240" w:lineRule="auto"/>
        <w:ind w:left="0" w:firstLine="567"/>
        <w:rPr>
          <w:rFonts w:eastAsia="№Е"/>
          <w:kern w:val="2"/>
          <w:lang w:eastAsia="ko-KR"/>
        </w:rPr>
      </w:pPr>
      <w:r w:rsidRPr="003819D7">
        <w:rPr>
          <w:rFonts w:eastAsia="№Е"/>
          <w:kern w:val="2"/>
          <w:lang w:eastAsia="ko-KR"/>
        </w:rPr>
        <w:t>Совет школы, Общешкольный родительский комитет, участвующие в управлении образовательной организацией и решении вопросов воспитания и социализации их детей;</w:t>
      </w:r>
    </w:p>
    <w:p w14:paraId="0D8A535F" w14:textId="77777777" w:rsidR="00F50F42" w:rsidRPr="003819D7" w:rsidRDefault="00F50F42" w:rsidP="00F50F42">
      <w:pPr>
        <w:widowControl w:val="0"/>
        <w:numPr>
          <w:ilvl w:val="0"/>
          <w:numId w:val="15"/>
        </w:numPr>
        <w:tabs>
          <w:tab w:val="left" w:pos="851"/>
          <w:tab w:val="left" w:pos="993"/>
        </w:tabs>
        <w:wordWrap w:val="0"/>
        <w:autoSpaceDE w:val="0"/>
        <w:autoSpaceDN w:val="0"/>
        <w:spacing w:after="0" w:line="240" w:lineRule="auto"/>
        <w:ind w:left="0" w:firstLine="567"/>
        <w:rPr>
          <w:rFonts w:eastAsia="№Е"/>
          <w:kern w:val="2"/>
          <w:lang w:eastAsia="ko-KR"/>
        </w:rPr>
      </w:pPr>
      <w:r w:rsidRPr="003819D7">
        <w:rPr>
          <w:rFonts w:eastAsia="№Е"/>
          <w:kern w:val="2"/>
          <w:lang w:eastAsia="ko-KR"/>
        </w:rPr>
        <w:t>общешкольные родительские собрания и родительские конференции, происходящие в режиме обсуждения наиболее острых проблем обучения и воспитания школьников;</w:t>
      </w:r>
    </w:p>
    <w:p w14:paraId="0EAD1CD6" w14:textId="77777777" w:rsidR="00F50F42" w:rsidRPr="003819D7" w:rsidRDefault="00F50F42" w:rsidP="00F50F42">
      <w:pPr>
        <w:widowControl w:val="0"/>
        <w:numPr>
          <w:ilvl w:val="0"/>
          <w:numId w:val="15"/>
        </w:numPr>
        <w:tabs>
          <w:tab w:val="left" w:pos="851"/>
          <w:tab w:val="left" w:pos="993"/>
        </w:tabs>
        <w:wordWrap w:val="0"/>
        <w:autoSpaceDE w:val="0"/>
        <w:autoSpaceDN w:val="0"/>
        <w:spacing w:after="0" w:line="240" w:lineRule="auto"/>
        <w:ind w:left="0" w:firstLine="567"/>
        <w:rPr>
          <w:rFonts w:eastAsia="№Е"/>
          <w:kern w:val="2"/>
          <w:lang w:eastAsia="ko-KR"/>
        </w:rPr>
      </w:pPr>
      <w:r w:rsidRPr="003819D7">
        <w:rPr>
          <w:rFonts w:eastAsia="№Е"/>
          <w:kern w:val="2"/>
          <w:lang w:eastAsia="ko-KR"/>
        </w:rPr>
        <w:t xml:space="preserve">участие родителей в организации и проведении общешкольных ключевых дел и классных мероприятий; </w:t>
      </w:r>
    </w:p>
    <w:p w14:paraId="2237EF7F" w14:textId="77777777" w:rsidR="00F50F42" w:rsidRPr="003819D7" w:rsidRDefault="00F50F42" w:rsidP="00F50F42">
      <w:pPr>
        <w:widowControl w:val="0"/>
        <w:numPr>
          <w:ilvl w:val="0"/>
          <w:numId w:val="15"/>
        </w:numPr>
        <w:tabs>
          <w:tab w:val="left" w:pos="851"/>
          <w:tab w:val="left" w:pos="993"/>
        </w:tabs>
        <w:wordWrap w:val="0"/>
        <w:autoSpaceDE w:val="0"/>
        <w:autoSpaceDN w:val="0"/>
        <w:spacing w:after="0" w:line="240" w:lineRule="auto"/>
        <w:ind w:left="0" w:firstLine="567"/>
        <w:rPr>
          <w:rFonts w:eastAsia="№Е"/>
          <w:kern w:val="2"/>
          <w:lang w:eastAsia="ko-KR"/>
        </w:rPr>
      </w:pPr>
      <w:r w:rsidRPr="003819D7">
        <w:rPr>
          <w:rFonts w:eastAsia="№Е"/>
          <w:kern w:val="2"/>
          <w:lang w:eastAsia="ko-KR"/>
        </w:rPr>
        <w:t>родительские форумы в</w:t>
      </w:r>
      <w:r w:rsidRPr="003819D7">
        <w:rPr>
          <w:b/>
          <w:bCs/>
          <w:color w:val="333333"/>
          <w:shd w:val="clear" w:color="auto" w:fill="FFFFFF"/>
        </w:rPr>
        <w:t xml:space="preserve"> </w:t>
      </w:r>
      <w:r w:rsidRPr="003819D7">
        <w:rPr>
          <w:rFonts w:eastAsia="№Е"/>
          <w:b/>
          <w:bCs/>
          <w:kern w:val="2"/>
          <w:lang w:eastAsia="ko-KR"/>
        </w:rPr>
        <w:t>WhatsApp</w:t>
      </w:r>
      <w:r w:rsidRPr="003819D7">
        <w:rPr>
          <w:rFonts w:eastAsia="№Е"/>
          <w:kern w:val="2"/>
          <w:lang w:eastAsia="ko-KR"/>
        </w:rPr>
        <w:t>, на которых обсуждаются и</w:t>
      </w:r>
      <w:r w:rsidRPr="003819D7">
        <w:rPr>
          <w:rFonts w:eastAsia="№Е"/>
          <w:kern w:val="2"/>
          <w:lang w:eastAsia="ko-KR"/>
        </w:rPr>
        <w:t>н</w:t>
      </w:r>
      <w:r w:rsidRPr="003819D7">
        <w:rPr>
          <w:rFonts w:eastAsia="№Е"/>
          <w:kern w:val="2"/>
          <w:lang w:eastAsia="ko-KR"/>
        </w:rPr>
        <w:t xml:space="preserve">тересующие родителей вопросы.   </w:t>
      </w:r>
    </w:p>
    <w:p w14:paraId="56EBA5FD" w14:textId="77777777" w:rsidR="00F50F42" w:rsidRPr="003819D7" w:rsidRDefault="00F50F42" w:rsidP="00F50F42">
      <w:pPr>
        <w:shd w:val="clear" w:color="auto" w:fill="FFFFFF"/>
        <w:tabs>
          <w:tab w:val="left" w:pos="993"/>
        </w:tabs>
        <w:rPr>
          <w:rFonts w:eastAsia="№Е"/>
          <w:b/>
          <w:i/>
          <w:kern w:val="2"/>
          <w:lang w:eastAsia="ko-KR"/>
        </w:rPr>
      </w:pPr>
    </w:p>
    <w:p w14:paraId="294BC65C" w14:textId="77777777" w:rsidR="00F50F42" w:rsidRPr="003819D7" w:rsidRDefault="00F50F42" w:rsidP="00F50F42">
      <w:pPr>
        <w:shd w:val="clear" w:color="auto" w:fill="FFFFFF"/>
        <w:tabs>
          <w:tab w:val="left" w:pos="993"/>
        </w:tabs>
        <w:rPr>
          <w:rFonts w:eastAsia="№Е"/>
          <w:b/>
          <w:i/>
          <w:kern w:val="2"/>
          <w:lang w:val="en-US" w:eastAsia="ko-KR"/>
        </w:rPr>
      </w:pPr>
      <w:r w:rsidRPr="003819D7">
        <w:rPr>
          <w:rFonts w:eastAsia="№Е"/>
          <w:b/>
          <w:i/>
          <w:kern w:val="2"/>
          <w:lang w:val="en-US" w:eastAsia="ko-KR"/>
        </w:rPr>
        <w:t>На индивидуальном уровне:</w:t>
      </w:r>
    </w:p>
    <w:p w14:paraId="5B057D07" w14:textId="77777777" w:rsidR="00F50F42" w:rsidRPr="003819D7" w:rsidRDefault="00F50F42" w:rsidP="00F50F42">
      <w:pPr>
        <w:widowControl w:val="0"/>
        <w:numPr>
          <w:ilvl w:val="0"/>
          <w:numId w:val="15"/>
        </w:numPr>
        <w:tabs>
          <w:tab w:val="left" w:pos="851"/>
          <w:tab w:val="left" w:pos="993"/>
        </w:tabs>
        <w:wordWrap w:val="0"/>
        <w:autoSpaceDE w:val="0"/>
        <w:autoSpaceDN w:val="0"/>
        <w:spacing w:after="0" w:line="240" w:lineRule="auto"/>
        <w:ind w:left="0" w:firstLine="567"/>
        <w:rPr>
          <w:rFonts w:eastAsia="№Е"/>
          <w:kern w:val="2"/>
          <w:lang w:eastAsia="ko-KR"/>
        </w:rPr>
      </w:pPr>
      <w:r w:rsidRPr="003819D7">
        <w:rPr>
          <w:rFonts w:eastAsia="№Е"/>
          <w:kern w:val="2"/>
          <w:lang w:eastAsia="ko-KR"/>
        </w:rPr>
        <w:t>работа педагогов по запросу родителей для решения острых ко</w:t>
      </w:r>
      <w:r w:rsidRPr="003819D7">
        <w:rPr>
          <w:rFonts w:eastAsia="№Е"/>
          <w:kern w:val="2"/>
          <w:lang w:eastAsia="ko-KR"/>
        </w:rPr>
        <w:t>н</w:t>
      </w:r>
      <w:r w:rsidRPr="003819D7">
        <w:rPr>
          <w:rFonts w:eastAsia="№Е"/>
          <w:kern w:val="2"/>
          <w:lang w:eastAsia="ko-KR"/>
        </w:rPr>
        <w:t>фликтных ситуаций;</w:t>
      </w:r>
    </w:p>
    <w:p w14:paraId="7C9A6BED" w14:textId="77777777" w:rsidR="00F50F42" w:rsidRPr="003819D7" w:rsidRDefault="00F50F42" w:rsidP="00F50F42">
      <w:pPr>
        <w:widowControl w:val="0"/>
        <w:numPr>
          <w:ilvl w:val="0"/>
          <w:numId w:val="15"/>
        </w:numPr>
        <w:tabs>
          <w:tab w:val="left" w:pos="851"/>
          <w:tab w:val="left" w:pos="993"/>
        </w:tabs>
        <w:wordWrap w:val="0"/>
        <w:autoSpaceDE w:val="0"/>
        <w:autoSpaceDN w:val="0"/>
        <w:spacing w:after="0" w:line="240" w:lineRule="auto"/>
        <w:ind w:left="0" w:firstLine="567"/>
        <w:rPr>
          <w:rFonts w:eastAsia="№Е"/>
          <w:kern w:val="2"/>
          <w:lang w:eastAsia="ko-KR"/>
        </w:rPr>
      </w:pPr>
      <w:r w:rsidRPr="003819D7">
        <w:rPr>
          <w:rFonts w:eastAsia="№Е"/>
          <w:kern w:val="2"/>
          <w:lang w:eastAsia="ko-KR"/>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14:paraId="4B2B6300" w14:textId="77777777" w:rsidR="00F50F42" w:rsidRPr="003819D7" w:rsidRDefault="00F50F42" w:rsidP="00F50F42">
      <w:pPr>
        <w:widowControl w:val="0"/>
        <w:numPr>
          <w:ilvl w:val="0"/>
          <w:numId w:val="15"/>
        </w:numPr>
        <w:tabs>
          <w:tab w:val="left" w:pos="851"/>
          <w:tab w:val="left" w:pos="993"/>
        </w:tabs>
        <w:wordWrap w:val="0"/>
        <w:autoSpaceDE w:val="0"/>
        <w:autoSpaceDN w:val="0"/>
        <w:spacing w:after="0" w:line="240" w:lineRule="auto"/>
        <w:ind w:left="0" w:firstLine="567"/>
        <w:rPr>
          <w:rFonts w:eastAsia="№Е"/>
          <w:kern w:val="2"/>
          <w:lang w:eastAsia="ko-KR"/>
        </w:rPr>
      </w:pPr>
      <w:r w:rsidRPr="003819D7">
        <w:rPr>
          <w:rFonts w:eastAsia="№Е"/>
          <w:kern w:val="2"/>
          <w:lang w:eastAsia="ko-KR"/>
        </w:rPr>
        <w:t>помощь со стороны родителей в подготовке и проведении о</w:t>
      </w:r>
      <w:r w:rsidRPr="003819D7">
        <w:rPr>
          <w:rFonts w:eastAsia="№Е"/>
          <w:kern w:val="2"/>
          <w:lang w:eastAsia="ko-KR"/>
        </w:rPr>
        <w:t>б</w:t>
      </w:r>
      <w:r w:rsidRPr="003819D7">
        <w:rPr>
          <w:rFonts w:eastAsia="№Е"/>
          <w:kern w:val="2"/>
          <w:lang w:eastAsia="ko-KR"/>
        </w:rPr>
        <w:t>щешкольных и внутриклассных мероприятий воспитательной направленн</w:t>
      </w:r>
      <w:r w:rsidRPr="003819D7">
        <w:rPr>
          <w:rFonts w:eastAsia="№Е"/>
          <w:kern w:val="2"/>
          <w:lang w:eastAsia="ko-KR"/>
        </w:rPr>
        <w:t>о</w:t>
      </w:r>
      <w:r w:rsidRPr="003819D7">
        <w:rPr>
          <w:rFonts w:eastAsia="№Е"/>
          <w:kern w:val="2"/>
          <w:lang w:eastAsia="ko-KR"/>
        </w:rPr>
        <w:t>сти;</w:t>
      </w:r>
    </w:p>
    <w:p w14:paraId="5A81D33C" w14:textId="77777777" w:rsidR="00F50F42" w:rsidRPr="003819D7" w:rsidRDefault="00F50F42" w:rsidP="00F50F42">
      <w:pPr>
        <w:widowControl w:val="0"/>
        <w:numPr>
          <w:ilvl w:val="0"/>
          <w:numId w:val="15"/>
        </w:numPr>
        <w:tabs>
          <w:tab w:val="left" w:pos="851"/>
          <w:tab w:val="left" w:pos="993"/>
        </w:tabs>
        <w:wordWrap w:val="0"/>
        <w:autoSpaceDE w:val="0"/>
        <w:autoSpaceDN w:val="0"/>
        <w:spacing w:after="0" w:line="240" w:lineRule="auto"/>
        <w:ind w:left="0" w:firstLine="567"/>
        <w:rPr>
          <w:rFonts w:eastAsia="№Е"/>
          <w:kern w:val="2"/>
          <w:lang w:eastAsia="ko-KR"/>
        </w:rPr>
      </w:pPr>
      <w:r w:rsidRPr="003819D7">
        <w:rPr>
          <w:rFonts w:eastAsia="№Е"/>
          <w:kern w:val="2"/>
          <w:lang w:eastAsia="ko-KR"/>
        </w:rPr>
        <w:t xml:space="preserve">индивидуальное консультирование </w:t>
      </w:r>
      <w:r w:rsidRPr="003819D7">
        <w:rPr>
          <w:rFonts w:eastAsia="№Е"/>
          <w:kern w:val="2"/>
          <w:lang w:val="en-US" w:eastAsia="ko-KR"/>
        </w:rPr>
        <w:t>c</w:t>
      </w:r>
      <w:r w:rsidRPr="003819D7">
        <w:rPr>
          <w:rFonts w:eastAsia="№Е"/>
          <w:kern w:val="2"/>
          <w:lang w:eastAsia="ko-KR"/>
        </w:rPr>
        <w:t xml:space="preserve"> целью координации воспит</w:t>
      </w:r>
      <w:r w:rsidRPr="003819D7">
        <w:rPr>
          <w:rFonts w:eastAsia="№Е"/>
          <w:kern w:val="2"/>
          <w:lang w:eastAsia="ko-KR"/>
        </w:rPr>
        <w:t>а</w:t>
      </w:r>
      <w:r w:rsidRPr="003819D7">
        <w:rPr>
          <w:rFonts w:eastAsia="№Е"/>
          <w:kern w:val="2"/>
          <w:lang w:eastAsia="ko-KR"/>
        </w:rPr>
        <w:t>тельных усилий педагогов и родителей.</w:t>
      </w:r>
    </w:p>
    <w:p w14:paraId="419195A4" w14:textId="77777777" w:rsidR="00F50F42" w:rsidRDefault="00F50F42" w:rsidP="00F50F42">
      <w:pPr>
        <w:pStyle w:val="h3"/>
      </w:pPr>
      <w:r>
        <w:lastRenderedPageBreak/>
        <w:t>2.3.4.</w:t>
      </w:r>
      <w:r>
        <w:t> </w:t>
      </w:r>
      <w:r>
        <w:t xml:space="preserve">Основные направления самоанализа </w:t>
      </w:r>
      <w:r>
        <w:br/>
        <w:t>воспитательной работы</w:t>
      </w:r>
    </w:p>
    <w:p w14:paraId="09267D30" w14:textId="77777777" w:rsidR="00F50F42" w:rsidRPr="003819D7" w:rsidRDefault="00F50F42" w:rsidP="00F50F42">
      <w:pPr>
        <w:widowControl w:val="0"/>
        <w:wordWrap w:val="0"/>
        <w:autoSpaceDE w:val="0"/>
        <w:autoSpaceDN w:val="0"/>
        <w:adjustRightInd w:val="0"/>
        <w:ind w:firstLine="567"/>
        <w:rPr>
          <w:kern w:val="2"/>
          <w:lang w:eastAsia="ko-KR"/>
        </w:rPr>
      </w:pPr>
      <w:r w:rsidRPr="003819D7">
        <w:rPr>
          <w:kern w:val="2"/>
          <w:lang w:eastAsia="ko-KR"/>
        </w:rPr>
        <w:t xml:space="preserve">Анализ организуемого в школе воспитательного процесса проводится с целью выявления основных проблем школьного воспитания и последующего их решения. </w:t>
      </w:r>
    </w:p>
    <w:p w14:paraId="249D4E4A" w14:textId="77777777" w:rsidR="00F50F42" w:rsidRPr="003819D7" w:rsidRDefault="00F50F42" w:rsidP="00F50F42">
      <w:pPr>
        <w:widowControl w:val="0"/>
        <w:wordWrap w:val="0"/>
        <w:autoSpaceDE w:val="0"/>
        <w:autoSpaceDN w:val="0"/>
        <w:adjustRightInd w:val="0"/>
        <w:ind w:firstLine="567"/>
        <w:rPr>
          <w:kern w:val="2"/>
          <w:lang w:eastAsia="ko-KR"/>
        </w:rPr>
      </w:pPr>
      <w:r w:rsidRPr="003819D7">
        <w:rPr>
          <w:kern w:val="2"/>
          <w:lang w:eastAsia="ko-KR"/>
        </w:rPr>
        <w:t>Анализ осуществляе</w:t>
      </w:r>
      <w:r>
        <w:rPr>
          <w:kern w:val="2"/>
          <w:lang w:eastAsia="ko-KR"/>
        </w:rPr>
        <w:t>тся ежегодно силами заместителя директора</w:t>
      </w:r>
      <w:r w:rsidRPr="003819D7">
        <w:rPr>
          <w:kern w:val="2"/>
          <w:lang w:eastAsia="ko-KR"/>
        </w:rPr>
        <w:t xml:space="preserve"> по воспитательной работе </w:t>
      </w:r>
      <w:r>
        <w:rPr>
          <w:kern w:val="2"/>
          <w:lang w:eastAsia="ko-KR"/>
        </w:rPr>
        <w:t>МОБУ СОШ с.Дарьино</w:t>
      </w:r>
      <w:r w:rsidRPr="003819D7">
        <w:rPr>
          <w:kern w:val="2"/>
          <w:lang w:eastAsia="ko-KR"/>
        </w:rPr>
        <w:t xml:space="preserve"> с привлечением учит</w:t>
      </w:r>
      <w:r w:rsidRPr="003819D7">
        <w:rPr>
          <w:kern w:val="2"/>
          <w:lang w:eastAsia="ko-KR"/>
        </w:rPr>
        <w:t>е</w:t>
      </w:r>
      <w:r w:rsidRPr="003819D7">
        <w:rPr>
          <w:kern w:val="2"/>
          <w:lang w:eastAsia="ko-KR"/>
        </w:rPr>
        <w:t>лей-предметников и классных руководителей.</w:t>
      </w:r>
    </w:p>
    <w:p w14:paraId="41D13B09" w14:textId="77777777" w:rsidR="00F50F42" w:rsidRPr="003819D7" w:rsidRDefault="00F50F42" w:rsidP="00F50F42">
      <w:pPr>
        <w:widowControl w:val="0"/>
        <w:wordWrap w:val="0"/>
        <w:autoSpaceDE w:val="0"/>
        <w:autoSpaceDN w:val="0"/>
        <w:adjustRightInd w:val="0"/>
        <w:ind w:firstLine="567"/>
        <w:rPr>
          <w:kern w:val="2"/>
          <w:lang w:eastAsia="ko-KR"/>
        </w:rPr>
      </w:pPr>
      <w:r w:rsidRPr="003819D7">
        <w:rPr>
          <w:kern w:val="2"/>
          <w:lang w:eastAsia="ko-KR"/>
        </w:rPr>
        <w:t>Основными принципами, на основе которых осуществляется анализ воспитательного процесса в школе, являются:</w:t>
      </w:r>
    </w:p>
    <w:p w14:paraId="12D28D0F" w14:textId="77777777" w:rsidR="00F50F42" w:rsidRPr="003819D7" w:rsidRDefault="00F50F42" w:rsidP="00F50F42">
      <w:pPr>
        <w:widowControl w:val="0"/>
        <w:wordWrap w:val="0"/>
        <w:autoSpaceDE w:val="0"/>
        <w:autoSpaceDN w:val="0"/>
        <w:adjustRightInd w:val="0"/>
        <w:ind w:firstLine="567"/>
        <w:rPr>
          <w:kern w:val="2"/>
          <w:lang w:eastAsia="ko-KR"/>
        </w:rPr>
      </w:pPr>
      <w:r w:rsidRPr="003819D7">
        <w:rPr>
          <w:kern w:val="2"/>
          <w:lang w:eastAsia="ko-KR"/>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14:paraId="327A222F" w14:textId="77777777" w:rsidR="00F50F42" w:rsidRPr="003819D7" w:rsidRDefault="00F50F42" w:rsidP="00F50F42">
      <w:pPr>
        <w:widowControl w:val="0"/>
        <w:wordWrap w:val="0"/>
        <w:autoSpaceDE w:val="0"/>
        <w:autoSpaceDN w:val="0"/>
        <w:adjustRightInd w:val="0"/>
        <w:ind w:firstLine="567"/>
        <w:rPr>
          <w:kern w:val="2"/>
          <w:lang w:eastAsia="ko-KR"/>
        </w:rPr>
      </w:pPr>
      <w:r w:rsidRPr="003819D7">
        <w:rPr>
          <w:kern w:val="2"/>
          <w:lang w:eastAsia="ko-KR"/>
        </w:rPr>
        <w:t>- принцип приоритета анализа сущностных сторон воспитания, ор</w:t>
      </w:r>
      <w:r w:rsidRPr="003819D7">
        <w:rPr>
          <w:kern w:val="2"/>
          <w:lang w:eastAsia="ko-KR"/>
        </w:rPr>
        <w:t>и</w:t>
      </w:r>
      <w:r w:rsidRPr="003819D7">
        <w:rPr>
          <w:kern w:val="2"/>
          <w:lang w:eastAsia="ko-KR"/>
        </w:rPr>
        <w:t xml:space="preserve">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14:paraId="127E4596" w14:textId="77777777" w:rsidR="00F50F42" w:rsidRPr="003819D7" w:rsidRDefault="00F50F42" w:rsidP="00F50F42">
      <w:pPr>
        <w:widowControl w:val="0"/>
        <w:wordWrap w:val="0"/>
        <w:autoSpaceDE w:val="0"/>
        <w:autoSpaceDN w:val="0"/>
        <w:adjustRightInd w:val="0"/>
        <w:ind w:firstLine="567"/>
        <w:rPr>
          <w:kern w:val="2"/>
          <w:lang w:eastAsia="ko-KR"/>
        </w:rPr>
      </w:pPr>
      <w:r w:rsidRPr="003819D7">
        <w:rPr>
          <w:kern w:val="2"/>
          <w:lang w:eastAsia="ko-KR"/>
        </w:rPr>
        <w:t>- принцип развивающего характера осуществляемого анализа, орие</w:t>
      </w:r>
      <w:r w:rsidRPr="003819D7">
        <w:rPr>
          <w:kern w:val="2"/>
          <w:lang w:eastAsia="ko-KR"/>
        </w:rPr>
        <w:t>н</w:t>
      </w:r>
      <w:r w:rsidRPr="003819D7">
        <w:rPr>
          <w:kern w:val="2"/>
          <w:lang w:eastAsia="ko-KR"/>
        </w:rPr>
        <w:t>тирующий экспертов на использование его результатов для совершенствов</w:t>
      </w:r>
      <w:r w:rsidRPr="003819D7">
        <w:rPr>
          <w:kern w:val="2"/>
          <w:lang w:eastAsia="ko-KR"/>
        </w:rPr>
        <w:t>а</w:t>
      </w:r>
      <w:r w:rsidRPr="003819D7">
        <w:rPr>
          <w:kern w:val="2"/>
          <w:lang w:eastAsia="ko-KR"/>
        </w:rPr>
        <w:t>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w:t>
      </w:r>
      <w:r w:rsidRPr="003819D7">
        <w:rPr>
          <w:kern w:val="2"/>
          <w:lang w:eastAsia="ko-KR"/>
        </w:rPr>
        <w:t>я</w:t>
      </w:r>
      <w:r w:rsidRPr="003819D7">
        <w:rPr>
          <w:kern w:val="2"/>
          <w:lang w:eastAsia="ko-KR"/>
        </w:rPr>
        <w:t>тельности;</w:t>
      </w:r>
    </w:p>
    <w:p w14:paraId="11403D2C" w14:textId="77777777" w:rsidR="00F50F42" w:rsidRPr="003819D7" w:rsidRDefault="00F50F42" w:rsidP="00F50F42">
      <w:pPr>
        <w:widowControl w:val="0"/>
        <w:wordWrap w:val="0"/>
        <w:autoSpaceDE w:val="0"/>
        <w:autoSpaceDN w:val="0"/>
        <w:adjustRightInd w:val="0"/>
        <w:ind w:firstLine="567"/>
        <w:rPr>
          <w:kern w:val="2"/>
          <w:lang w:eastAsia="ko-KR"/>
        </w:rPr>
      </w:pPr>
      <w:r w:rsidRPr="003819D7">
        <w:rPr>
          <w:kern w:val="2"/>
          <w:lang w:eastAsia="ko-KR"/>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14:paraId="687784DE" w14:textId="77777777" w:rsidR="00F50F42" w:rsidRPr="003819D7" w:rsidRDefault="00F50F42" w:rsidP="00F50F42">
      <w:pPr>
        <w:widowControl w:val="0"/>
        <w:wordWrap w:val="0"/>
        <w:autoSpaceDE w:val="0"/>
        <w:autoSpaceDN w:val="0"/>
        <w:adjustRightInd w:val="0"/>
        <w:ind w:firstLine="567"/>
        <w:rPr>
          <w:kern w:val="2"/>
          <w:lang w:eastAsia="ko-KR"/>
        </w:rPr>
      </w:pPr>
      <w:r w:rsidRPr="003819D7">
        <w:rPr>
          <w:kern w:val="2"/>
          <w:lang w:eastAsia="ko-KR"/>
        </w:rPr>
        <w:t>Анализ проводится с использованием анкет, опросников, мониторингов</w:t>
      </w:r>
    </w:p>
    <w:p w14:paraId="4C312837" w14:textId="77777777" w:rsidR="00F50F42" w:rsidRPr="003819D7" w:rsidRDefault="00F50F42" w:rsidP="00F50F42">
      <w:pPr>
        <w:widowControl w:val="0"/>
        <w:wordWrap w:val="0"/>
        <w:autoSpaceDE w:val="0"/>
        <w:autoSpaceDN w:val="0"/>
        <w:adjustRightInd w:val="0"/>
        <w:ind w:firstLine="567"/>
        <w:rPr>
          <w:iCs/>
          <w:kern w:val="2"/>
          <w:lang w:eastAsia="ko-KR"/>
        </w:rPr>
      </w:pPr>
      <w:r w:rsidRPr="003819D7">
        <w:rPr>
          <w:kern w:val="2"/>
        </w:rPr>
        <w:t xml:space="preserve">Основными направлениями анализа </w:t>
      </w:r>
      <w:r w:rsidRPr="003819D7">
        <w:rPr>
          <w:kern w:val="2"/>
          <w:lang w:eastAsia="ko-KR"/>
        </w:rPr>
        <w:t>организуемого в школе воспит</w:t>
      </w:r>
      <w:r w:rsidRPr="003819D7">
        <w:rPr>
          <w:kern w:val="2"/>
          <w:lang w:eastAsia="ko-KR"/>
        </w:rPr>
        <w:t>а</w:t>
      </w:r>
      <w:r w:rsidRPr="003819D7">
        <w:rPr>
          <w:kern w:val="2"/>
          <w:lang w:eastAsia="ko-KR"/>
        </w:rPr>
        <w:t>тельного процесса являются следующие:</w:t>
      </w:r>
      <w:r w:rsidRPr="003819D7">
        <w:rPr>
          <w:iCs/>
          <w:kern w:val="2"/>
          <w:lang w:eastAsia="ko-KR"/>
        </w:rPr>
        <w:t xml:space="preserve"> </w:t>
      </w:r>
    </w:p>
    <w:p w14:paraId="14E0B195" w14:textId="77777777" w:rsidR="00F50F42" w:rsidRPr="003819D7" w:rsidRDefault="00F50F42" w:rsidP="00F50F42">
      <w:pPr>
        <w:widowControl w:val="0"/>
        <w:numPr>
          <w:ilvl w:val="0"/>
          <w:numId w:val="21"/>
        </w:numPr>
        <w:wordWrap w:val="0"/>
        <w:autoSpaceDE w:val="0"/>
        <w:autoSpaceDN w:val="0"/>
        <w:adjustRightInd w:val="0"/>
        <w:spacing w:after="0" w:line="240" w:lineRule="auto"/>
        <w:rPr>
          <w:rFonts w:eastAsia="№Е"/>
          <w:iCs/>
          <w:kern w:val="2"/>
          <w:lang w:eastAsia="ko-KR"/>
        </w:rPr>
      </w:pPr>
      <w:r w:rsidRPr="003819D7">
        <w:rPr>
          <w:rFonts w:eastAsia="№Е"/>
          <w:iCs/>
          <w:kern w:val="2"/>
          <w:lang w:eastAsia="ko-KR"/>
        </w:rPr>
        <w:t>Результаты воспитания, социализации и саморазвития школьников.</w:t>
      </w:r>
    </w:p>
    <w:p w14:paraId="0B094E50" w14:textId="77777777" w:rsidR="00F50F42" w:rsidRPr="003819D7" w:rsidRDefault="00F50F42" w:rsidP="00F50F42">
      <w:pPr>
        <w:adjustRightInd w:val="0"/>
        <w:ind w:firstLine="680"/>
        <w:rPr>
          <w:rFonts w:eastAsia="№Е"/>
          <w:iCs/>
          <w:kern w:val="2"/>
          <w:lang w:eastAsia="ko-KR"/>
        </w:rPr>
      </w:pPr>
      <w:r w:rsidRPr="003819D7">
        <w:rPr>
          <w:rFonts w:eastAsia="№Е"/>
          <w:iCs/>
          <w:kern w:val="2"/>
          <w:lang w:eastAsia="ko-KR"/>
        </w:rPr>
        <w:t>Положительная динамика уровня воспитанности и образовательных результатов учащихся по итогам независимых оценочных процедур, ст</w:t>
      </w:r>
      <w:r w:rsidRPr="003819D7">
        <w:rPr>
          <w:rFonts w:eastAsia="№Е"/>
          <w:iCs/>
          <w:kern w:val="2"/>
          <w:lang w:eastAsia="ko-KR"/>
        </w:rPr>
        <w:t>а</w:t>
      </w:r>
      <w:r w:rsidRPr="003819D7">
        <w:rPr>
          <w:rFonts w:eastAsia="№Е"/>
          <w:iCs/>
          <w:kern w:val="2"/>
          <w:lang w:eastAsia="ko-KR"/>
        </w:rPr>
        <w:lastRenderedPageBreak/>
        <w:t>бильные результаты ЕГЭ, ОГЭ. Высокий уровень мотивации учащихся к уч</w:t>
      </w:r>
      <w:r w:rsidRPr="003819D7">
        <w:rPr>
          <w:rFonts w:eastAsia="№Е"/>
          <w:iCs/>
          <w:kern w:val="2"/>
          <w:lang w:eastAsia="ko-KR"/>
        </w:rPr>
        <w:t>а</w:t>
      </w:r>
      <w:r w:rsidRPr="003819D7">
        <w:rPr>
          <w:rFonts w:eastAsia="№Е"/>
          <w:iCs/>
          <w:kern w:val="2"/>
          <w:lang w:eastAsia="ko-KR"/>
        </w:rPr>
        <w:t>стию в научно-практических конференциях, олимпиадах, творческих конку</w:t>
      </w:r>
      <w:r w:rsidRPr="003819D7">
        <w:rPr>
          <w:rFonts w:eastAsia="№Е"/>
          <w:iCs/>
          <w:kern w:val="2"/>
          <w:lang w:eastAsia="ko-KR"/>
        </w:rPr>
        <w:t>р</w:t>
      </w:r>
      <w:r w:rsidRPr="003819D7">
        <w:rPr>
          <w:rFonts w:eastAsia="№Е"/>
          <w:iCs/>
          <w:kern w:val="2"/>
          <w:lang w:eastAsia="ko-KR"/>
        </w:rPr>
        <w:t xml:space="preserve">сах, спортивных соревнованиях, волонтерской деятельности. Низкий процент заболеваемости и пропусков занятий.  Отсутствие случаев преступлений среди несовершеннолетних, низкий процент травматизма. </w:t>
      </w:r>
    </w:p>
    <w:p w14:paraId="7F0E1AD7" w14:textId="77777777" w:rsidR="00F50F42" w:rsidRPr="003819D7" w:rsidRDefault="00F50F42" w:rsidP="00F50F42">
      <w:pPr>
        <w:widowControl w:val="0"/>
        <w:numPr>
          <w:ilvl w:val="0"/>
          <w:numId w:val="21"/>
        </w:numPr>
        <w:wordWrap w:val="0"/>
        <w:autoSpaceDE w:val="0"/>
        <w:autoSpaceDN w:val="0"/>
        <w:adjustRightInd w:val="0"/>
        <w:spacing w:after="0" w:line="240" w:lineRule="auto"/>
        <w:rPr>
          <w:rFonts w:eastAsia="№Е"/>
          <w:iCs/>
          <w:kern w:val="2"/>
          <w:lang w:eastAsia="ko-KR"/>
        </w:rPr>
      </w:pPr>
      <w:r w:rsidRPr="003819D7">
        <w:rPr>
          <w:rFonts w:eastAsia="№Е"/>
          <w:iCs/>
          <w:kern w:val="2"/>
          <w:lang w:eastAsia="ko-KR"/>
        </w:rPr>
        <w:t>Воспитательная деятельность педагогов</w:t>
      </w:r>
    </w:p>
    <w:p w14:paraId="5B28AAC2" w14:textId="77777777" w:rsidR="00F50F42" w:rsidRPr="003819D7" w:rsidRDefault="00F50F42" w:rsidP="00F50F42">
      <w:pPr>
        <w:adjustRightInd w:val="0"/>
        <w:ind w:firstLine="680"/>
        <w:rPr>
          <w:rFonts w:eastAsia="№Е"/>
          <w:iCs/>
          <w:kern w:val="2"/>
          <w:lang w:eastAsia="ko-KR"/>
        </w:rPr>
      </w:pPr>
      <w:r>
        <w:rPr>
          <w:rFonts w:eastAsia="№Е"/>
          <w:iCs/>
          <w:kern w:val="2"/>
          <w:lang w:eastAsia="ko-KR"/>
        </w:rPr>
        <w:t>К</w:t>
      </w:r>
      <w:r w:rsidRPr="003819D7">
        <w:rPr>
          <w:rFonts w:eastAsia="№Е"/>
          <w:iCs/>
          <w:kern w:val="2"/>
          <w:lang w:eastAsia="ko-KR"/>
        </w:rPr>
        <w:t>валификационные категории</w:t>
      </w:r>
      <w:r w:rsidRPr="007863C1">
        <w:rPr>
          <w:rFonts w:eastAsia="№Е"/>
          <w:iCs/>
          <w:kern w:val="2"/>
          <w:lang w:eastAsia="ko-KR"/>
        </w:rPr>
        <w:t xml:space="preserve"> </w:t>
      </w:r>
      <w:r w:rsidRPr="003819D7">
        <w:rPr>
          <w:rFonts w:eastAsia="№Е"/>
          <w:iCs/>
          <w:kern w:val="2"/>
          <w:lang w:eastAsia="ko-KR"/>
        </w:rPr>
        <w:t xml:space="preserve">учителей и классных руководителей. </w:t>
      </w:r>
      <w:r>
        <w:rPr>
          <w:rFonts w:eastAsia="№Е"/>
          <w:iCs/>
          <w:kern w:val="2"/>
          <w:lang w:eastAsia="ko-KR"/>
        </w:rPr>
        <w:t>Отсутствие  затруднений</w:t>
      </w:r>
      <w:r w:rsidRPr="003819D7">
        <w:rPr>
          <w:rFonts w:eastAsia="№Е"/>
          <w:iCs/>
          <w:kern w:val="2"/>
          <w:lang w:eastAsia="ko-KR"/>
        </w:rPr>
        <w:t xml:space="preserve"> в определении цели и задач своей воспитательной деятельности, а также в реализации воспитательного потенциала их со</w:t>
      </w:r>
      <w:r w:rsidRPr="003819D7">
        <w:rPr>
          <w:rFonts w:eastAsia="№Е"/>
          <w:iCs/>
          <w:kern w:val="2"/>
          <w:lang w:eastAsia="ko-KR"/>
        </w:rPr>
        <w:t>в</w:t>
      </w:r>
      <w:r w:rsidRPr="003819D7">
        <w:rPr>
          <w:rFonts w:eastAsia="№Е"/>
          <w:iCs/>
          <w:kern w:val="2"/>
          <w:lang w:eastAsia="ko-KR"/>
        </w:rPr>
        <w:t xml:space="preserve">местной с детьми деятельности. </w:t>
      </w:r>
    </w:p>
    <w:p w14:paraId="422BA9AC" w14:textId="77777777" w:rsidR="00F50F42" w:rsidRPr="003819D7" w:rsidRDefault="00F50F42" w:rsidP="00F50F42">
      <w:pPr>
        <w:adjustRightInd w:val="0"/>
        <w:ind w:firstLine="680"/>
        <w:rPr>
          <w:iCs/>
          <w:kern w:val="2"/>
          <w:lang w:eastAsia="ko-KR"/>
        </w:rPr>
      </w:pPr>
      <w:r>
        <w:rPr>
          <w:rFonts w:eastAsia="№Е"/>
          <w:iCs/>
          <w:kern w:val="2"/>
          <w:lang w:eastAsia="ko-KR"/>
        </w:rPr>
        <w:t>Формирование</w:t>
      </w:r>
      <w:r w:rsidRPr="003819D7">
        <w:rPr>
          <w:rFonts w:eastAsia="№Е"/>
          <w:iCs/>
          <w:kern w:val="2"/>
          <w:lang w:eastAsia="ko-KR"/>
        </w:rPr>
        <w:t xml:space="preserve"> </w:t>
      </w:r>
      <w:r>
        <w:rPr>
          <w:rFonts w:eastAsia="№Е"/>
          <w:iCs/>
          <w:kern w:val="2"/>
          <w:lang w:eastAsia="ko-KR"/>
        </w:rPr>
        <w:t>привлекательных для школьников детско-взрослых общностей.</w:t>
      </w:r>
      <w:r w:rsidRPr="003819D7">
        <w:rPr>
          <w:rFonts w:eastAsia="№Е"/>
          <w:iCs/>
          <w:kern w:val="2"/>
          <w:lang w:eastAsia="ko-KR"/>
        </w:rPr>
        <w:t xml:space="preserve">  </w:t>
      </w:r>
      <w:r>
        <w:rPr>
          <w:rFonts w:eastAsia="№Е"/>
          <w:iCs/>
          <w:kern w:val="2"/>
          <w:lang w:eastAsia="ko-KR"/>
        </w:rPr>
        <w:t>Стремление</w:t>
      </w:r>
      <w:r w:rsidRPr="003819D7">
        <w:rPr>
          <w:rFonts w:eastAsia="№Е"/>
          <w:iCs/>
          <w:kern w:val="2"/>
          <w:lang w:eastAsia="ko-KR"/>
        </w:rPr>
        <w:t xml:space="preserve"> </w:t>
      </w:r>
      <w:r>
        <w:rPr>
          <w:rFonts w:eastAsia="№Е"/>
          <w:iCs/>
          <w:kern w:val="2"/>
          <w:lang w:eastAsia="ko-KR"/>
        </w:rPr>
        <w:t>классных руководителей</w:t>
      </w:r>
      <w:r w:rsidRPr="003819D7">
        <w:rPr>
          <w:rFonts w:eastAsia="№Е"/>
          <w:iCs/>
          <w:kern w:val="2"/>
          <w:lang w:eastAsia="ko-KR"/>
        </w:rPr>
        <w:t xml:space="preserve"> стать для своих восп</w:t>
      </w:r>
      <w:r w:rsidRPr="003819D7">
        <w:rPr>
          <w:rFonts w:eastAsia="№Е"/>
          <w:iCs/>
          <w:kern w:val="2"/>
          <w:lang w:eastAsia="ko-KR"/>
        </w:rPr>
        <w:t>и</w:t>
      </w:r>
      <w:r w:rsidRPr="003819D7">
        <w:rPr>
          <w:rFonts w:eastAsia="№Е"/>
          <w:iCs/>
          <w:kern w:val="2"/>
          <w:lang w:eastAsia="ko-KR"/>
        </w:rPr>
        <w:t>танников значимыми взрослыми людьми</w:t>
      </w:r>
    </w:p>
    <w:p w14:paraId="2018F31E" w14:textId="77777777" w:rsidR="00F50F42" w:rsidRPr="003819D7" w:rsidRDefault="00F50F42" w:rsidP="00F50F42">
      <w:pPr>
        <w:widowControl w:val="0"/>
        <w:wordWrap w:val="0"/>
        <w:autoSpaceDE w:val="0"/>
        <w:autoSpaceDN w:val="0"/>
        <w:adjustRightInd w:val="0"/>
        <w:ind w:firstLine="567"/>
        <w:rPr>
          <w:iCs/>
          <w:kern w:val="2"/>
          <w:lang w:eastAsia="ko-KR"/>
        </w:rPr>
      </w:pPr>
      <w:r w:rsidRPr="003819D7">
        <w:rPr>
          <w:iCs/>
          <w:kern w:val="2"/>
          <w:lang w:eastAsia="ko-KR"/>
        </w:rPr>
        <w:t>3. Управление воспитательным процессом в образовательной орган</w:t>
      </w:r>
      <w:r w:rsidRPr="003819D7">
        <w:rPr>
          <w:iCs/>
          <w:kern w:val="2"/>
          <w:lang w:eastAsia="ko-KR"/>
        </w:rPr>
        <w:t>и</w:t>
      </w:r>
      <w:r w:rsidRPr="003819D7">
        <w:rPr>
          <w:iCs/>
          <w:kern w:val="2"/>
          <w:lang w:eastAsia="ko-KR"/>
        </w:rPr>
        <w:t>зации.</w:t>
      </w:r>
    </w:p>
    <w:p w14:paraId="7833923F" w14:textId="77777777" w:rsidR="00F50F42" w:rsidRPr="003819D7" w:rsidRDefault="00F50F42" w:rsidP="00F50F42">
      <w:pPr>
        <w:ind w:firstLine="680"/>
        <w:rPr>
          <w:rFonts w:eastAsia="№Е"/>
          <w:iCs/>
          <w:kern w:val="2"/>
          <w:lang w:eastAsia="ko-KR"/>
        </w:rPr>
      </w:pPr>
      <w:r w:rsidRPr="003819D7">
        <w:rPr>
          <w:rFonts w:eastAsia="№Е"/>
          <w:iCs/>
          <w:kern w:val="2"/>
          <w:lang w:eastAsia="ko-KR"/>
        </w:rPr>
        <w:t>Стабильный высококвалифицированный педагогический коллектив. Отсутствие вакансий. Воспитательная деятельность сопровождается дост</w:t>
      </w:r>
      <w:r w:rsidRPr="003819D7">
        <w:rPr>
          <w:rFonts w:eastAsia="№Е"/>
          <w:iCs/>
          <w:kern w:val="2"/>
          <w:lang w:eastAsia="ko-KR"/>
        </w:rPr>
        <w:t>а</w:t>
      </w:r>
      <w:r w:rsidRPr="003819D7">
        <w:rPr>
          <w:rFonts w:eastAsia="№Е"/>
          <w:iCs/>
          <w:kern w:val="2"/>
          <w:lang w:eastAsia="ko-KR"/>
        </w:rPr>
        <w:t xml:space="preserve">точным нормативным обеспечением.  </w:t>
      </w:r>
    </w:p>
    <w:p w14:paraId="6D7E7E9C" w14:textId="77777777" w:rsidR="00F50F42" w:rsidRDefault="00F50F42" w:rsidP="00F50F42">
      <w:pPr>
        <w:ind w:firstLine="680"/>
        <w:rPr>
          <w:rFonts w:eastAsia="№Е"/>
          <w:iCs/>
          <w:kern w:val="2"/>
          <w:lang w:eastAsia="ko-KR"/>
        </w:rPr>
      </w:pPr>
      <w:r w:rsidRPr="003819D7">
        <w:rPr>
          <w:rFonts w:eastAsia="№Е"/>
          <w:iCs/>
          <w:kern w:val="2"/>
          <w:lang w:eastAsia="ko-KR"/>
        </w:rPr>
        <w:t>Классные руководители и педагоги имеют чёткое представление о нормативно-методических документах, регулирующих воспитательный пр</w:t>
      </w:r>
      <w:r w:rsidRPr="003819D7">
        <w:rPr>
          <w:rFonts w:eastAsia="№Е"/>
          <w:iCs/>
          <w:kern w:val="2"/>
          <w:lang w:eastAsia="ko-KR"/>
        </w:rPr>
        <w:t>о</w:t>
      </w:r>
      <w:r w:rsidRPr="003819D7">
        <w:rPr>
          <w:rFonts w:eastAsia="№Е"/>
          <w:iCs/>
          <w:kern w:val="2"/>
          <w:lang w:eastAsia="ko-KR"/>
        </w:rPr>
        <w:t>цесс в школе, о своих должностных обязанностях и правах, сфере своей о</w:t>
      </w:r>
      <w:r w:rsidRPr="003819D7">
        <w:rPr>
          <w:rFonts w:eastAsia="№Е"/>
          <w:iCs/>
          <w:kern w:val="2"/>
          <w:lang w:eastAsia="ko-KR"/>
        </w:rPr>
        <w:t>т</w:t>
      </w:r>
      <w:r w:rsidRPr="003819D7">
        <w:rPr>
          <w:rFonts w:eastAsia="№Е"/>
          <w:iCs/>
          <w:kern w:val="2"/>
          <w:lang w:eastAsia="ko-KR"/>
        </w:rPr>
        <w:t>ветственности. Администрацией школы создаются условия для професси</w:t>
      </w:r>
      <w:r w:rsidRPr="003819D7">
        <w:rPr>
          <w:rFonts w:eastAsia="№Е"/>
          <w:iCs/>
          <w:kern w:val="2"/>
          <w:lang w:eastAsia="ko-KR"/>
        </w:rPr>
        <w:t>о</w:t>
      </w:r>
      <w:r w:rsidRPr="003819D7">
        <w:rPr>
          <w:rFonts w:eastAsia="№Е"/>
          <w:iCs/>
          <w:kern w:val="2"/>
          <w:lang w:eastAsia="ko-KR"/>
        </w:rPr>
        <w:t>нального роста педагогов в сфере воспитания путем повышения квалифик</w:t>
      </w:r>
      <w:r w:rsidRPr="003819D7">
        <w:rPr>
          <w:rFonts w:eastAsia="№Е"/>
          <w:iCs/>
          <w:kern w:val="2"/>
          <w:lang w:eastAsia="ko-KR"/>
        </w:rPr>
        <w:t>а</w:t>
      </w:r>
      <w:r w:rsidRPr="003819D7">
        <w:rPr>
          <w:rFonts w:eastAsia="№Е"/>
          <w:iCs/>
          <w:kern w:val="2"/>
          <w:lang w:eastAsia="ko-KR"/>
        </w:rPr>
        <w:t>ции в рамках курсовой подготовки на базе «</w:t>
      </w:r>
      <w:r w:rsidRPr="003819D7">
        <w:rPr>
          <w:rFonts w:eastAsia="№Е"/>
          <w:bCs/>
          <w:iCs/>
          <w:kern w:val="2"/>
          <w:lang w:eastAsia="ko-KR"/>
        </w:rPr>
        <w:t>Инстит</w:t>
      </w:r>
      <w:r w:rsidRPr="003819D7">
        <w:rPr>
          <w:rFonts w:eastAsia="№Е"/>
          <w:bCs/>
          <w:iCs/>
          <w:kern w:val="2"/>
          <w:lang w:eastAsia="ko-KR"/>
        </w:rPr>
        <w:t>у</w:t>
      </w:r>
      <w:r w:rsidRPr="003819D7">
        <w:rPr>
          <w:rFonts w:eastAsia="№Е"/>
          <w:bCs/>
          <w:iCs/>
          <w:kern w:val="2"/>
          <w:lang w:eastAsia="ko-KR"/>
        </w:rPr>
        <w:t>та</w:t>
      </w:r>
      <w:r w:rsidRPr="003819D7">
        <w:rPr>
          <w:rFonts w:eastAsia="№Е"/>
          <w:iCs/>
          <w:kern w:val="2"/>
          <w:lang w:eastAsia="ko-KR"/>
        </w:rPr>
        <w:t> </w:t>
      </w:r>
      <w:r w:rsidRPr="003819D7">
        <w:rPr>
          <w:rFonts w:eastAsia="№Е"/>
          <w:bCs/>
          <w:iCs/>
          <w:kern w:val="2"/>
          <w:lang w:eastAsia="ko-KR"/>
        </w:rPr>
        <w:t>развития</w:t>
      </w:r>
      <w:r w:rsidRPr="003819D7">
        <w:rPr>
          <w:rFonts w:eastAsia="№Е"/>
          <w:iCs/>
          <w:kern w:val="2"/>
          <w:lang w:eastAsia="ko-KR"/>
        </w:rPr>
        <w:t> </w:t>
      </w:r>
      <w:r w:rsidRPr="003819D7">
        <w:rPr>
          <w:rFonts w:eastAsia="№Е"/>
          <w:bCs/>
          <w:iCs/>
          <w:kern w:val="2"/>
          <w:lang w:eastAsia="ko-KR"/>
        </w:rPr>
        <w:t>образования</w:t>
      </w:r>
      <w:r w:rsidRPr="003819D7">
        <w:rPr>
          <w:rFonts w:eastAsia="№Е"/>
          <w:iCs/>
          <w:kern w:val="2"/>
          <w:lang w:eastAsia="ko-KR"/>
        </w:rPr>
        <w:t> </w:t>
      </w:r>
      <w:r w:rsidRPr="003819D7">
        <w:rPr>
          <w:rFonts w:eastAsia="№Е"/>
          <w:bCs/>
          <w:iCs/>
          <w:kern w:val="2"/>
          <w:lang w:eastAsia="ko-KR"/>
        </w:rPr>
        <w:t>Республики</w:t>
      </w:r>
      <w:r w:rsidRPr="003819D7">
        <w:rPr>
          <w:rFonts w:eastAsia="№Е"/>
          <w:iCs/>
          <w:kern w:val="2"/>
          <w:lang w:eastAsia="ko-KR"/>
        </w:rPr>
        <w:t> </w:t>
      </w:r>
      <w:r w:rsidRPr="003819D7">
        <w:rPr>
          <w:rFonts w:eastAsia="№Е"/>
          <w:bCs/>
          <w:iCs/>
          <w:kern w:val="2"/>
          <w:lang w:eastAsia="ko-KR"/>
        </w:rPr>
        <w:t>Башкортостан» и портала «Единый урок РФ» (https://xn--d1abkefqip0a2f.xn--p1ai/)</w:t>
      </w:r>
      <w:r w:rsidRPr="003819D7">
        <w:rPr>
          <w:rFonts w:eastAsia="№Е"/>
          <w:b/>
          <w:bCs/>
          <w:iCs/>
          <w:kern w:val="2"/>
          <w:lang w:eastAsia="ko-KR"/>
        </w:rPr>
        <w:t>.</w:t>
      </w:r>
      <w:r w:rsidRPr="003819D7">
        <w:rPr>
          <w:rFonts w:eastAsia="№Е"/>
          <w:iCs/>
          <w:kern w:val="2"/>
          <w:lang w:eastAsia="ko-KR"/>
        </w:rPr>
        <w:t xml:space="preserve"> Школьные педагоги и классные руководители поощряются администрацией школы за хорошую воспитател</w:t>
      </w:r>
      <w:r w:rsidRPr="003819D7">
        <w:rPr>
          <w:rFonts w:eastAsia="№Е"/>
          <w:iCs/>
          <w:kern w:val="2"/>
          <w:lang w:eastAsia="ko-KR"/>
        </w:rPr>
        <w:t>ь</w:t>
      </w:r>
      <w:r w:rsidRPr="003819D7">
        <w:rPr>
          <w:rFonts w:eastAsia="№Е"/>
          <w:iCs/>
          <w:kern w:val="2"/>
          <w:lang w:eastAsia="ko-KR"/>
        </w:rPr>
        <w:t>ную работу со школьниками (через стимулирующие выплаты).</w:t>
      </w:r>
    </w:p>
    <w:p w14:paraId="28CC0D1A" w14:textId="77777777" w:rsidR="00F50F42" w:rsidRDefault="00F50F42" w:rsidP="00F50F42">
      <w:pPr>
        <w:ind w:firstLine="680"/>
        <w:rPr>
          <w:rFonts w:eastAsia="№Е"/>
          <w:iCs/>
          <w:kern w:val="2"/>
          <w:lang w:eastAsia="ko-KR"/>
        </w:rPr>
      </w:pPr>
      <w:r w:rsidRPr="003819D7">
        <w:rPr>
          <w:rFonts w:eastAsia="№Е"/>
          <w:iCs/>
          <w:kern w:val="2"/>
          <w:lang w:eastAsia="ko-KR"/>
        </w:rPr>
        <w:t xml:space="preserve">4.Ресурсное обеспечение воспитательного процесса в </w:t>
      </w:r>
      <w:r>
        <w:rPr>
          <w:rFonts w:eastAsia="№Е"/>
          <w:iCs/>
          <w:kern w:val="2"/>
          <w:lang w:eastAsia="ko-KR"/>
        </w:rPr>
        <w:t xml:space="preserve">МОБУ СОШ с.Дариьно. </w:t>
      </w:r>
    </w:p>
    <w:p w14:paraId="371F5D9C" w14:textId="77777777" w:rsidR="00F50F42" w:rsidRDefault="00F50F42" w:rsidP="00F50F42">
      <w:pPr>
        <w:ind w:firstLine="680"/>
        <w:rPr>
          <w:rFonts w:eastAsia="№Е"/>
          <w:iCs/>
          <w:kern w:val="2"/>
          <w:lang w:eastAsia="ko-KR"/>
        </w:rPr>
      </w:pPr>
      <w:r w:rsidRPr="003819D7">
        <w:rPr>
          <w:iCs/>
        </w:rPr>
        <w:t>В школе имеются необходимые условия для условия для образов</w:t>
      </w:r>
      <w:r w:rsidRPr="003819D7">
        <w:rPr>
          <w:iCs/>
        </w:rPr>
        <w:t>а</w:t>
      </w:r>
      <w:r w:rsidRPr="003819D7">
        <w:rPr>
          <w:iCs/>
        </w:rPr>
        <w:t>тельной деятельности в соответствии с требованиями ФГОС, СанПиН (учебные кабинеты, питание, территория и т.д.).</w:t>
      </w:r>
      <w:r w:rsidRPr="003819D7">
        <w:rPr>
          <w:lang w:bidi="ru-RU"/>
        </w:rPr>
        <w:t xml:space="preserve"> </w:t>
      </w:r>
      <w:r w:rsidRPr="003819D7">
        <w:rPr>
          <w:iCs/>
        </w:rPr>
        <w:t>Техническое оснащение о</w:t>
      </w:r>
      <w:r w:rsidRPr="003819D7">
        <w:rPr>
          <w:iCs/>
        </w:rPr>
        <w:t>б</w:t>
      </w:r>
      <w:r w:rsidRPr="003819D7">
        <w:rPr>
          <w:iCs/>
        </w:rPr>
        <w:t>разовательно-воспитательного процесса соответствует</w:t>
      </w:r>
      <w:r>
        <w:rPr>
          <w:iCs/>
        </w:rPr>
        <w:t xml:space="preserve">современным </w:t>
      </w:r>
      <w:r w:rsidRPr="003819D7">
        <w:rPr>
          <w:iCs/>
        </w:rPr>
        <w:t xml:space="preserve"> треб</w:t>
      </w:r>
      <w:r w:rsidRPr="003819D7">
        <w:rPr>
          <w:iCs/>
        </w:rPr>
        <w:t>о</w:t>
      </w:r>
      <w:r w:rsidRPr="003819D7">
        <w:rPr>
          <w:iCs/>
        </w:rPr>
        <w:t xml:space="preserve">ваниям. </w:t>
      </w:r>
      <w:r w:rsidRPr="003819D7">
        <w:t>Существующая база здоровье</w:t>
      </w:r>
      <w:r>
        <w:t xml:space="preserve"> </w:t>
      </w:r>
      <w:r w:rsidRPr="003819D7">
        <w:t>сберегающей, информационной, бе</w:t>
      </w:r>
      <w:r w:rsidRPr="003819D7">
        <w:t>з</w:t>
      </w:r>
      <w:r w:rsidRPr="003819D7">
        <w:t xml:space="preserve">опасной среды </w:t>
      </w:r>
      <w:r>
        <w:t>в МОБУ СОШ с.Дарьино</w:t>
      </w:r>
      <w:r w:rsidRPr="003819D7">
        <w:t xml:space="preserve"> является основой, на которой каждый </w:t>
      </w:r>
      <w:r w:rsidRPr="003819D7">
        <w:lastRenderedPageBreak/>
        <w:t>талантливый, творческий ребенок может воплотить свою одаренность в в</w:t>
      </w:r>
      <w:r w:rsidRPr="003819D7">
        <w:t>ы</w:t>
      </w:r>
      <w:r w:rsidRPr="003819D7">
        <w:t>сокие результаты деятельности, подтвержденные в конкурсах, олимпиадах и соревнованиях различного уровня.</w:t>
      </w:r>
    </w:p>
    <w:p w14:paraId="4957083B" w14:textId="77777777" w:rsidR="00F50F42" w:rsidRPr="007863C1" w:rsidRDefault="00F50F42" w:rsidP="00F50F42">
      <w:pPr>
        <w:ind w:firstLine="680"/>
        <w:rPr>
          <w:rFonts w:eastAsia="№Е"/>
          <w:iCs/>
          <w:kern w:val="2"/>
          <w:lang w:eastAsia="ko-KR"/>
        </w:rPr>
      </w:pPr>
      <w:r w:rsidRPr="003819D7">
        <w:t>Иные проблемы, выявленные в результате анализа, могут быть р</w:t>
      </w:r>
      <w:r w:rsidRPr="003819D7">
        <w:t>е</w:t>
      </w:r>
      <w:r w:rsidRPr="003819D7">
        <w:t xml:space="preserve">шены посредством реализации программы воспитания. Это повлечёт за собой развитие инновационного потенциала и организационной культуры </w:t>
      </w:r>
      <w:r>
        <w:t>в школе и ее филиалах</w:t>
      </w:r>
      <w:r w:rsidRPr="003819D7">
        <w:t xml:space="preserve"> с ориентацией на выявление, поддержку и развитие талантливых, творческих детей как основы совершенствования качества результатов де</w:t>
      </w:r>
      <w:r w:rsidRPr="003819D7">
        <w:t>я</w:t>
      </w:r>
      <w:r w:rsidRPr="003819D7">
        <w:t xml:space="preserve">тельности школы. </w:t>
      </w:r>
    </w:p>
    <w:p w14:paraId="2AE3A21E" w14:textId="77777777" w:rsidR="00F50F42" w:rsidRDefault="00F50F42" w:rsidP="00F50F42">
      <w:pPr>
        <w:pStyle w:val="h4"/>
        <w:rPr>
          <w:spacing w:val="-1"/>
        </w:rPr>
      </w:pPr>
      <w:r>
        <w:rPr>
          <w:spacing w:val="-1"/>
        </w:rPr>
        <w:t>Результаты воспитания, социализации и саморазвития обуча</w:t>
      </w:r>
      <w:r>
        <w:rPr>
          <w:spacing w:val="-1"/>
        </w:rPr>
        <w:t>ю</w:t>
      </w:r>
      <w:r>
        <w:rPr>
          <w:spacing w:val="-1"/>
        </w:rPr>
        <w:t>щихся</w:t>
      </w:r>
    </w:p>
    <w:p w14:paraId="79CF14D6" w14:textId="77777777" w:rsidR="00F50F42" w:rsidRDefault="00F50F42" w:rsidP="00F50F42">
      <w:pPr>
        <w:pStyle w:val="body"/>
      </w:pPr>
      <w:r>
        <w:t xml:space="preserve">Критерием, на основе которого осуществляется данный анализ, является динамика личностного развития обучающихся каждого класса. </w:t>
      </w:r>
    </w:p>
    <w:p w14:paraId="185F61F0" w14:textId="77777777" w:rsidR="00F50F42" w:rsidRDefault="00F50F42" w:rsidP="00F50F42">
      <w:pPr>
        <w:pStyle w:val="body"/>
        <w:rPr>
          <w:spacing w:val="-1"/>
        </w:rPr>
      </w:pPr>
      <w:r>
        <w:rPr>
          <w:spacing w:val="-1"/>
        </w:rPr>
        <w:t>Анализ осуществляется классными руководителями совместно с замест</w:t>
      </w:r>
      <w:r>
        <w:rPr>
          <w:spacing w:val="-1"/>
        </w:rPr>
        <w:t>и</w:t>
      </w:r>
      <w:r>
        <w:rPr>
          <w:spacing w:val="-1"/>
        </w:rPr>
        <w:t>телем директора по воспитательной работе с последующим обсуждением его результатов на заседании методического объединения классных руководит</w:t>
      </w:r>
      <w:r>
        <w:rPr>
          <w:spacing w:val="-1"/>
        </w:rPr>
        <w:t>е</w:t>
      </w:r>
      <w:r>
        <w:rPr>
          <w:spacing w:val="-1"/>
        </w:rPr>
        <w:t>лей или педагогическом совете образовательной организации.</w:t>
      </w:r>
    </w:p>
    <w:p w14:paraId="1E3CE1F9" w14:textId="77777777" w:rsidR="00F50F42" w:rsidRDefault="00F50F42" w:rsidP="00F50F42">
      <w:pPr>
        <w:pStyle w:val="body"/>
      </w:pPr>
      <w:r>
        <w:t xml:space="preserve">Способом получения информации о результатах воспитания, социализации и саморазвития обучающихся является педагогическое наблюдение. </w:t>
      </w:r>
    </w:p>
    <w:p w14:paraId="20B5C043" w14:textId="77777777" w:rsidR="00F50F42" w:rsidRDefault="00F50F42" w:rsidP="00F50F42">
      <w:pPr>
        <w:pStyle w:val="body"/>
      </w:pPr>
      <w:r>
        <w:t>Внимание педагогических работников сосредоточивается на следующих вопросах:</w:t>
      </w:r>
    </w:p>
    <w:p w14:paraId="779D83A8" w14:textId="77777777" w:rsidR="00F50F42" w:rsidRDefault="00F50F42" w:rsidP="00F50F42">
      <w:pPr>
        <w:pStyle w:val="body"/>
      </w:pPr>
      <w:r>
        <w:t>- какие прежде существовавшие проблемы личностного развития обуч</w:t>
      </w:r>
      <w:r>
        <w:t>а</w:t>
      </w:r>
      <w:r>
        <w:t xml:space="preserve">ющихся удалось решить за минувший учебный год; какие проблемы решить не удалось и почему; </w:t>
      </w:r>
    </w:p>
    <w:p w14:paraId="70D0C282" w14:textId="77777777" w:rsidR="00F50F42" w:rsidRDefault="00F50F42" w:rsidP="00F50F42">
      <w:pPr>
        <w:pStyle w:val="body"/>
      </w:pPr>
      <w:r>
        <w:t>-какие новые проблемы появились, над чем далее предстоит работать п</w:t>
      </w:r>
      <w:r>
        <w:t>е</w:t>
      </w:r>
      <w:r>
        <w:t>дагогическому коллективу.</w:t>
      </w:r>
    </w:p>
    <w:p w14:paraId="13C2E672" w14:textId="77777777" w:rsidR="00F50F42" w:rsidRDefault="00F50F42" w:rsidP="00F50F42">
      <w:pPr>
        <w:pStyle w:val="h4"/>
      </w:pPr>
      <w:r>
        <w:t>Состояние организуемой в МОБУ СОШ с.Дарьино совместной деятельности обучающихся и взрослых</w:t>
      </w:r>
    </w:p>
    <w:p w14:paraId="370F6893" w14:textId="77777777" w:rsidR="00F50F42" w:rsidRPr="00214843" w:rsidRDefault="00F50F42" w:rsidP="00F50F42">
      <w:pPr>
        <w:pStyle w:val="NoParagraphStyle"/>
        <w:rPr>
          <w:lang w:val="ru-RU"/>
        </w:rPr>
      </w:pPr>
    </w:p>
    <w:p w14:paraId="652B9BFA" w14:textId="77777777" w:rsidR="00F50F42" w:rsidRDefault="00F50F42" w:rsidP="00F50F42">
      <w:pPr>
        <w:pStyle w:val="body"/>
      </w:pPr>
      <w:r>
        <w:t>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развивающей совместной деятельности обучающихся и взро</w:t>
      </w:r>
      <w:r>
        <w:t>с</w:t>
      </w:r>
      <w:r>
        <w:t xml:space="preserve">лых. </w:t>
      </w:r>
    </w:p>
    <w:p w14:paraId="550BB816" w14:textId="77777777" w:rsidR="00F50F42" w:rsidRDefault="00F50F42" w:rsidP="00F50F42">
      <w:pPr>
        <w:pStyle w:val="body"/>
      </w:pPr>
      <w:r>
        <w:t>Анализ осуществляется заместителем директора по воспитательной работе, классными руководителями, активом старшеклассников и родителями (з</w:t>
      </w:r>
      <w:r>
        <w:t>а</w:t>
      </w:r>
      <w:r>
        <w:lastRenderedPageBreak/>
        <w:t>конными представителями), хорошо знакомыми с деятельностью образов</w:t>
      </w:r>
      <w:r>
        <w:t>а</w:t>
      </w:r>
      <w:r>
        <w:t xml:space="preserve">тельной организации. </w:t>
      </w:r>
    </w:p>
    <w:p w14:paraId="3DA1FDE8" w14:textId="77777777" w:rsidR="00F50F42" w:rsidRDefault="00F50F42" w:rsidP="00F50F42">
      <w:pPr>
        <w:pStyle w:val="body"/>
      </w:pPr>
      <w:r>
        <w:t>Способами</w:t>
      </w:r>
      <w:r>
        <w:rPr>
          <w:rStyle w:val="Italic"/>
        </w:rPr>
        <w:t xml:space="preserve"> </w:t>
      </w:r>
      <w:r>
        <w:t>получения информации о состоянии организуемой в образов</w:t>
      </w:r>
      <w:r>
        <w:t>а</w:t>
      </w:r>
      <w:r>
        <w:t>тельной организации совместной деятельности обучающихся и педагогич</w:t>
      </w:r>
      <w:r>
        <w:t>е</w:t>
      </w:r>
      <w:r>
        <w:t>ских работников могут быть беседы с обучающимися и их родителями (з</w:t>
      </w:r>
      <w:r>
        <w:t>а</w:t>
      </w:r>
      <w:r>
        <w:t>конными представителями), педагогическими работниками, лидерами уч</w:t>
      </w:r>
      <w:r>
        <w:t>е</w:t>
      </w:r>
      <w:r>
        <w:t>нического самоуправления, при необходимости — их анкетирование. Пол</w:t>
      </w:r>
      <w:r>
        <w:t>у</w:t>
      </w:r>
      <w:r>
        <w:t>ченные результаты обсуждаются на заседании методического объединения классных руководителей или педагогическом совете образовательной орг</w:t>
      </w:r>
      <w:r>
        <w:t>а</w:t>
      </w:r>
      <w:r>
        <w:t>низации.</w:t>
      </w:r>
    </w:p>
    <w:p w14:paraId="0A9685ED" w14:textId="77777777" w:rsidR="00F50F42" w:rsidRDefault="00F50F42" w:rsidP="00F50F42">
      <w:pPr>
        <w:pStyle w:val="body"/>
        <w:rPr>
          <w:rStyle w:val="Italic"/>
          <w:iCs w:val="0"/>
        </w:rPr>
      </w:pPr>
      <w:r>
        <w:t>Внимание при этом сосредоточивается на вопросах, связанных с качеством</w:t>
      </w:r>
      <w:r>
        <w:rPr>
          <w:rStyle w:val="Italic"/>
        </w:rPr>
        <w:t>:</w:t>
      </w:r>
    </w:p>
    <w:p w14:paraId="4B9C8401" w14:textId="77777777" w:rsidR="00F50F42" w:rsidRDefault="00F50F42" w:rsidP="00F50F42">
      <w:pPr>
        <w:pStyle w:val="list-bullet"/>
        <w:numPr>
          <w:ilvl w:val="0"/>
          <w:numId w:val="14"/>
        </w:numPr>
        <w:ind w:left="567" w:hanging="340"/>
        <w:rPr>
          <w:rStyle w:val="Italic"/>
          <w:iCs w:val="0"/>
        </w:rPr>
      </w:pPr>
      <w:r>
        <w:t>проводимых общешкольных ключевых дел;</w:t>
      </w:r>
    </w:p>
    <w:p w14:paraId="4E80E8F6" w14:textId="77777777" w:rsidR="00F50F42" w:rsidRDefault="00F50F42" w:rsidP="00F50F42">
      <w:pPr>
        <w:pStyle w:val="list-bullet"/>
        <w:numPr>
          <w:ilvl w:val="0"/>
          <w:numId w:val="14"/>
        </w:numPr>
        <w:ind w:left="567" w:hanging="340"/>
        <w:rPr>
          <w:rStyle w:val="Italic"/>
          <w:iCs w:val="0"/>
        </w:rPr>
      </w:pPr>
      <w:r>
        <w:t>совместной деятельности классных руководителей и их классов;</w:t>
      </w:r>
    </w:p>
    <w:p w14:paraId="427613F6" w14:textId="77777777" w:rsidR="00F50F42" w:rsidRDefault="00F50F42" w:rsidP="00F50F42">
      <w:pPr>
        <w:pStyle w:val="list-bullet"/>
        <w:numPr>
          <w:ilvl w:val="0"/>
          <w:numId w:val="14"/>
        </w:numPr>
        <w:ind w:left="567" w:hanging="340"/>
        <w:rPr>
          <w:rStyle w:val="Italic"/>
          <w:iCs w:val="0"/>
        </w:rPr>
      </w:pPr>
      <w:r>
        <w:t>организуемой в школе и ее филиалах внеурочной деятельности;</w:t>
      </w:r>
    </w:p>
    <w:p w14:paraId="46E8A21A" w14:textId="77777777" w:rsidR="00F50F42" w:rsidRDefault="00F50F42" w:rsidP="00F50F42">
      <w:pPr>
        <w:pStyle w:val="list-bullet"/>
        <w:numPr>
          <w:ilvl w:val="0"/>
          <w:numId w:val="14"/>
        </w:numPr>
        <w:ind w:left="567" w:hanging="340"/>
      </w:pPr>
      <w:r>
        <w:t>реализации личностно развивающего потенциала школьных уроков;</w:t>
      </w:r>
    </w:p>
    <w:p w14:paraId="659FA233" w14:textId="77777777" w:rsidR="00F50F42" w:rsidRDefault="00F50F42" w:rsidP="00F50F42">
      <w:pPr>
        <w:pStyle w:val="list-bullet"/>
        <w:numPr>
          <w:ilvl w:val="0"/>
          <w:numId w:val="14"/>
        </w:numPr>
        <w:ind w:left="567" w:hanging="340"/>
      </w:pPr>
      <w:r>
        <w:t>существующего в МОБУ СОШ с.Дарьино ученического самоуправл</w:t>
      </w:r>
      <w:r>
        <w:t>е</w:t>
      </w:r>
      <w:r>
        <w:t>ния;</w:t>
      </w:r>
    </w:p>
    <w:p w14:paraId="381E67CD" w14:textId="77777777" w:rsidR="00F50F42" w:rsidRDefault="00F50F42" w:rsidP="00F50F42">
      <w:pPr>
        <w:pStyle w:val="list-bullet"/>
        <w:numPr>
          <w:ilvl w:val="0"/>
          <w:numId w:val="14"/>
        </w:numPr>
        <w:ind w:left="567" w:hanging="340"/>
      </w:pPr>
      <w:r>
        <w:t>функционирующих на базе МОБУ СОШ с.Дарьино детских общ</w:t>
      </w:r>
      <w:r>
        <w:t>е</w:t>
      </w:r>
      <w:r>
        <w:t>ственных объединений;</w:t>
      </w:r>
    </w:p>
    <w:p w14:paraId="0181052F" w14:textId="77777777" w:rsidR="00F50F42" w:rsidRDefault="00F50F42" w:rsidP="00F50F42">
      <w:pPr>
        <w:pStyle w:val="list-bullet"/>
        <w:numPr>
          <w:ilvl w:val="0"/>
          <w:numId w:val="14"/>
        </w:numPr>
        <w:ind w:left="567" w:hanging="340"/>
      </w:pPr>
      <w:r>
        <w:t xml:space="preserve">проводимых в МОБУ СОШ с.Дарьино экскурсий, экспедиций, походов; </w:t>
      </w:r>
    </w:p>
    <w:p w14:paraId="4DB08A28" w14:textId="77777777" w:rsidR="00F50F42" w:rsidRDefault="00F50F42" w:rsidP="00F50F42">
      <w:pPr>
        <w:pStyle w:val="list-bullet"/>
        <w:numPr>
          <w:ilvl w:val="0"/>
          <w:numId w:val="14"/>
        </w:numPr>
        <w:ind w:left="567" w:hanging="340"/>
      </w:pPr>
      <w:r>
        <w:t>профориентационной работы МОБУ СОШ с.Дарьино;</w:t>
      </w:r>
    </w:p>
    <w:p w14:paraId="08B0EF36" w14:textId="77777777" w:rsidR="00F50F42" w:rsidRDefault="00F50F42" w:rsidP="00F50F42">
      <w:pPr>
        <w:pStyle w:val="list-bullet"/>
        <w:numPr>
          <w:ilvl w:val="0"/>
          <w:numId w:val="14"/>
        </w:numPr>
        <w:ind w:left="567" w:hanging="340"/>
      </w:pPr>
      <w:r>
        <w:t>работы школьных медиа;</w:t>
      </w:r>
    </w:p>
    <w:p w14:paraId="06D59EEC" w14:textId="77777777" w:rsidR="00F50F42" w:rsidRDefault="00F50F42" w:rsidP="00F50F42">
      <w:pPr>
        <w:pStyle w:val="list-bullet"/>
        <w:numPr>
          <w:ilvl w:val="0"/>
          <w:numId w:val="14"/>
        </w:numPr>
        <w:ind w:left="567" w:hanging="340"/>
      </w:pPr>
      <w:r>
        <w:t>организации предметно-эстетической среды МОБУ СОШ с.Дарьино;</w:t>
      </w:r>
    </w:p>
    <w:p w14:paraId="4C3E6EF8" w14:textId="77777777" w:rsidR="00F50F42" w:rsidRDefault="00F50F42" w:rsidP="00F50F42">
      <w:pPr>
        <w:pStyle w:val="list-bullet"/>
        <w:numPr>
          <w:ilvl w:val="0"/>
          <w:numId w:val="14"/>
        </w:numPr>
        <w:ind w:left="567" w:hanging="340"/>
      </w:pPr>
      <w:r>
        <w:t>взаимодействия МОБУ СОШ с.Дарьино и семей обучающихся.</w:t>
      </w:r>
    </w:p>
    <w:p w14:paraId="1233F285" w14:textId="77777777" w:rsidR="00F50F42" w:rsidRDefault="00F50F42" w:rsidP="00F50F42">
      <w:pPr>
        <w:pStyle w:val="body"/>
      </w:pPr>
      <w:r>
        <w:t>Итогом самоанализа реализуемой в МОБУ СОШ с. Дарьино воспитател</w:t>
      </w:r>
      <w:r>
        <w:t>ь</w:t>
      </w:r>
      <w:r>
        <w:t>ной работы является перечень выявленных проблем, над которыми предстоит работать педагогическому коллективу.</w:t>
      </w:r>
    </w:p>
    <w:p w14:paraId="76D1E21B" w14:textId="77777777" w:rsidR="00944BF0" w:rsidRPr="00BE0AE5" w:rsidRDefault="00944BF0" w:rsidP="00DB7AE1">
      <w:pPr>
        <w:pStyle w:val="h1"/>
      </w:pPr>
      <w:r w:rsidRPr="00BE0AE5">
        <w:lastRenderedPageBreak/>
        <w:t>2.4.</w:t>
      </w:r>
      <w:r w:rsidRPr="00BE0AE5">
        <w:t> </w:t>
      </w:r>
      <w:r w:rsidRPr="00BE0AE5">
        <w:t>Программа коррекционной работы</w:t>
      </w:r>
    </w:p>
    <w:p w14:paraId="4817CE6A" w14:textId="77777777" w:rsidR="00EA36E4" w:rsidRPr="00EA36E4" w:rsidRDefault="00EA36E4" w:rsidP="00EA36E4">
      <w:pPr>
        <w:pStyle w:val="aff3"/>
        <w:rPr>
          <w:rFonts w:cs="Times New Roman"/>
          <w:szCs w:val="20"/>
        </w:rPr>
      </w:pPr>
      <w:r w:rsidRPr="00EA36E4">
        <w:rPr>
          <w:rFonts w:cs="Times New Roman"/>
          <w:szCs w:val="20"/>
        </w:rPr>
        <w:t>Программа коррекционной работы (ПКР) является неотъемлемым стру</w:t>
      </w:r>
      <w:r w:rsidRPr="00EA36E4">
        <w:rPr>
          <w:rFonts w:cs="Times New Roman"/>
          <w:szCs w:val="20"/>
        </w:rPr>
        <w:t>к</w:t>
      </w:r>
      <w:r w:rsidRPr="00EA36E4">
        <w:rPr>
          <w:rFonts w:cs="Times New Roman"/>
          <w:szCs w:val="20"/>
        </w:rPr>
        <w:t>турным компонентом образовательной программы МОБУ СОШ с. Дарьино.</w:t>
      </w:r>
    </w:p>
    <w:p w14:paraId="54569DE3" w14:textId="77777777" w:rsidR="00EA36E4" w:rsidRPr="00EA36E4" w:rsidRDefault="00EA36E4" w:rsidP="00EA36E4">
      <w:pPr>
        <w:pStyle w:val="aff3"/>
        <w:rPr>
          <w:rFonts w:cs="Times New Roman"/>
          <w:szCs w:val="20"/>
        </w:rPr>
      </w:pPr>
      <w:r w:rsidRPr="00EA36E4">
        <w:rPr>
          <w:rFonts w:cs="Times New Roman"/>
          <w:szCs w:val="20"/>
        </w:rPr>
        <w:t>ПКР разрабатывается для обучающихся с ограниченными возможностями здоровья.</w:t>
      </w:r>
    </w:p>
    <w:p w14:paraId="19F3DE17" w14:textId="77777777" w:rsidR="00EA36E4" w:rsidRPr="00EA36E4" w:rsidRDefault="00EA36E4" w:rsidP="00EA36E4">
      <w:pPr>
        <w:pStyle w:val="aff3"/>
        <w:rPr>
          <w:rFonts w:cs="Times New Roman"/>
          <w:szCs w:val="20"/>
        </w:rPr>
      </w:pPr>
      <w:r w:rsidRPr="00EA36E4">
        <w:rPr>
          <w:rFonts w:cs="Times New Roman"/>
          <w:szCs w:val="20"/>
        </w:rPr>
        <w:t>Обучающийся с ограниченными возможностями здоровья (ОВЗ) - физ</w:t>
      </w:r>
      <w:r w:rsidRPr="00EA36E4">
        <w:rPr>
          <w:rFonts w:cs="Times New Roman"/>
          <w:szCs w:val="20"/>
        </w:rPr>
        <w:t>и</w:t>
      </w:r>
      <w:r w:rsidRPr="00EA36E4">
        <w:rPr>
          <w:rFonts w:cs="Times New Roman"/>
          <w:szCs w:val="20"/>
        </w:rPr>
        <w:t>ческое лицо, имеющее недостатки в физическом и  психологическом разв</w:t>
      </w:r>
      <w:r w:rsidRPr="00EA36E4">
        <w:rPr>
          <w:rFonts w:cs="Times New Roman"/>
          <w:szCs w:val="20"/>
        </w:rPr>
        <w:t>и</w:t>
      </w:r>
      <w:r w:rsidRPr="00EA36E4">
        <w:rPr>
          <w:rFonts w:cs="Times New Roman"/>
          <w:szCs w:val="20"/>
        </w:rPr>
        <w:t>тии, подтвержденные психолого-медико-педагогической комиссией и пр</w:t>
      </w:r>
      <w:r w:rsidRPr="00EA36E4">
        <w:rPr>
          <w:rFonts w:cs="Times New Roman"/>
          <w:szCs w:val="20"/>
        </w:rPr>
        <w:t>е</w:t>
      </w:r>
      <w:r w:rsidRPr="00EA36E4">
        <w:rPr>
          <w:rFonts w:cs="Times New Roman"/>
          <w:szCs w:val="20"/>
        </w:rPr>
        <w:t>пятствующие получению образования без создания специальных условий.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 индивид</w:t>
      </w:r>
      <w:r w:rsidRPr="00EA36E4">
        <w:rPr>
          <w:rFonts w:cs="Times New Roman"/>
          <w:szCs w:val="20"/>
        </w:rPr>
        <w:t>у</w:t>
      </w:r>
      <w:r w:rsidRPr="00EA36E4">
        <w:rPr>
          <w:rFonts w:cs="Times New Roman"/>
          <w:szCs w:val="20"/>
        </w:rPr>
        <w:t xml:space="preserve">альной программой реабилитации инвалида. </w:t>
      </w:r>
    </w:p>
    <w:p w14:paraId="3B9BDCEA" w14:textId="77777777" w:rsidR="00EA36E4" w:rsidRPr="00EA36E4" w:rsidRDefault="00EA36E4" w:rsidP="00EA36E4">
      <w:pPr>
        <w:pStyle w:val="aff3"/>
        <w:rPr>
          <w:rFonts w:cs="Times New Roman"/>
          <w:szCs w:val="20"/>
        </w:rPr>
      </w:pPr>
      <w:r w:rsidRPr="00EA36E4">
        <w:rPr>
          <w:rFonts w:cs="Times New Roman"/>
          <w:szCs w:val="20"/>
        </w:rPr>
        <w:t>Адаптированная образовательная программа МОБУ СОШ с. Дарьино  - образовательная программа, адаптированная для обучения лиц с ограниче</w:t>
      </w:r>
      <w:r w:rsidRPr="00EA36E4">
        <w:rPr>
          <w:rFonts w:cs="Times New Roman"/>
          <w:szCs w:val="20"/>
        </w:rPr>
        <w:t>н</w:t>
      </w:r>
      <w:r w:rsidRPr="00EA36E4">
        <w:rPr>
          <w:rFonts w:cs="Times New Roman"/>
          <w:szCs w:val="20"/>
        </w:rPr>
        <w:t>ными возможностями здоровья с учетом особенностей их психофизического развития, индивидуальных возможностей и при необходимости обеспеч</w:t>
      </w:r>
      <w:r w:rsidRPr="00EA36E4">
        <w:rPr>
          <w:rFonts w:cs="Times New Roman"/>
          <w:szCs w:val="20"/>
        </w:rPr>
        <w:t>и</w:t>
      </w:r>
      <w:r w:rsidRPr="00EA36E4">
        <w:rPr>
          <w:rFonts w:cs="Times New Roman"/>
          <w:szCs w:val="20"/>
        </w:rPr>
        <w:t xml:space="preserve">вающая коррекцию нарушений развития и социальную адаптацию указанных лиц, принимается и утверждается в школе ежегодно. </w:t>
      </w:r>
    </w:p>
    <w:p w14:paraId="6576DE90" w14:textId="77777777" w:rsidR="00EA36E4" w:rsidRPr="00EA36E4" w:rsidRDefault="00EA36E4" w:rsidP="00EA36E4">
      <w:pPr>
        <w:pStyle w:val="aff3"/>
        <w:rPr>
          <w:rFonts w:cs="Times New Roman"/>
          <w:szCs w:val="20"/>
        </w:rPr>
      </w:pPr>
      <w:r w:rsidRPr="00EA36E4">
        <w:rPr>
          <w:rFonts w:cs="Times New Roman"/>
          <w:szCs w:val="20"/>
        </w:rPr>
        <w:t>ПКР вариативна по форме и по содержанию в зависимости от состава обучающихся с ограниченными возможностями здоровья, региональной специфики и возможностей организации, осуществляющей образовательную деятельность.</w:t>
      </w:r>
    </w:p>
    <w:p w14:paraId="41F63207" w14:textId="1D309A1A" w:rsidR="00944BF0" w:rsidRPr="00EA36E4" w:rsidRDefault="00EA36E4" w:rsidP="00EA36E4">
      <w:pPr>
        <w:pStyle w:val="aff3"/>
        <w:rPr>
          <w:rFonts w:cs="Times New Roman"/>
          <w:szCs w:val="20"/>
        </w:rPr>
      </w:pPr>
      <w:r w:rsidRPr="00EA36E4">
        <w:rPr>
          <w:rFonts w:cs="Times New Roman"/>
          <w:szCs w:val="20"/>
        </w:rPr>
        <w:t>ПКР уровня основного общего образования  МОБУ СОШ с. Дарьино  непрерывна и преемственна с другими уровнями образования (начальным, средним); учитывает особые образовательные потребности, которые не я</w:t>
      </w:r>
      <w:r w:rsidRPr="00EA36E4">
        <w:rPr>
          <w:rFonts w:cs="Times New Roman"/>
          <w:szCs w:val="20"/>
        </w:rPr>
        <w:t>в</w:t>
      </w:r>
      <w:r w:rsidRPr="00EA36E4">
        <w:rPr>
          <w:rFonts w:cs="Times New Roman"/>
          <w:szCs w:val="20"/>
        </w:rPr>
        <w:t>ляются едиными и постоянными, проявляются в разной степени при каждом типе нарушения у обучающихся с ограниченными возможностями здоровья. Программа ориентирована на развитие их потенциальных возможностей и потребностей более высокого уровня, необходимых для дальнейшего обуч</w:t>
      </w:r>
      <w:r w:rsidRPr="00EA36E4">
        <w:rPr>
          <w:rFonts w:cs="Times New Roman"/>
          <w:szCs w:val="20"/>
        </w:rPr>
        <w:t>е</w:t>
      </w:r>
      <w:r w:rsidRPr="00EA36E4">
        <w:rPr>
          <w:rFonts w:cs="Times New Roman"/>
          <w:szCs w:val="20"/>
        </w:rPr>
        <w:t xml:space="preserve">ния и успешной социализации. ПКР разрабатывается на период освоения уровня основного общего образования </w:t>
      </w:r>
      <w:r w:rsidR="00944BF0" w:rsidRPr="00EA36E4">
        <w:rPr>
          <w:rFonts w:cs="Times New Roman"/>
          <w:szCs w:val="20"/>
        </w:rPr>
        <w:t>и включает следующие разделы:</w:t>
      </w:r>
    </w:p>
    <w:p w14:paraId="1CEA1208"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Цели, задачи и принципы построения программы коррекционной р</w:t>
      </w:r>
      <w:r w:rsidRPr="00BE0AE5">
        <w:rPr>
          <w:rFonts w:cs="Times New Roman"/>
        </w:rPr>
        <w:t>а</w:t>
      </w:r>
      <w:r w:rsidRPr="00BE0AE5">
        <w:rPr>
          <w:rFonts w:cs="Times New Roman"/>
        </w:rPr>
        <w:t>боты.</w:t>
      </w:r>
    </w:p>
    <w:p w14:paraId="5AC28E6D"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Перечень и содержание направлений работы.</w:t>
      </w:r>
    </w:p>
    <w:p w14:paraId="74DEDD69"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Механизмы реализации программы.</w:t>
      </w:r>
    </w:p>
    <w:p w14:paraId="24E101FA"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Условия реализации программы.</w:t>
      </w:r>
    </w:p>
    <w:p w14:paraId="67159EF9"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Планируемые результаты реализации программы.</w:t>
      </w:r>
    </w:p>
    <w:p w14:paraId="4380976A" w14:textId="77777777" w:rsidR="00944BF0" w:rsidRPr="00BE0AE5" w:rsidRDefault="00944BF0" w:rsidP="00944BF0">
      <w:pPr>
        <w:pStyle w:val="h3"/>
        <w:rPr>
          <w:rFonts w:cs="Times New Roman"/>
        </w:rPr>
      </w:pPr>
      <w:r w:rsidRPr="00BE0AE5">
        <w:rPr>
          <w:rFonts w:cs="Times New Roman"/>
        </w:rPr>
        <w:lastRenderedPageBreak/>
        <w:t>2.4.1.</w:t>
      </w:r>
      <w:r w:rsidRPr="00BE0AE5">
        <w:rPr>
          <w:rFonts w:cs="Times New Roman"/>
        </w:rPr>
        <w:t> </w:t>
      </w:r>
      <w:r w:rsidRPr="00BE0AE5">
        <w:rPr>
          <w:rFonts w:cs="Times New Roman"/>
        </w:rPr>
        <w:t xml:space="preserve">Цели, задачи и принципы построения программы коррекционной работы </w:t>
      </w:r>
    </w:p>
    <w:p w14:paraId="5F64D48A" w14:textId="77777777" w:rsidR="00EA36E4" w:rsidRPr="00EA36E4" w:rsidRDefault="00EA36E4" w:rsidP="00EA36E4">
      <w:pPr>
        <w:pStyle w:val="aff3"/>
        <w:rPr>
          <w:rFonts w:cs="Times New Roman"/>
          <w:b/>
          <w:szCs w:val="20"/>
          <w:u w:val="single"/>
        </w:rPr>
      </w:pPr>
      <w:r w:rsidRPr="00EA36E4">
        <w:rPr>
          <w:rFonts w:cs="Times New Roman"/>
          <w:b/>
          <w:szCs w:val="20"/>
          <w:u w:val="single"/>
        </w:rPr>
        <w:t xml:space="preserve">Цель: </w:t>
      </w:r>
    </w:p>
    <w:p w14:paraId="3A3A975D" w14:textId="77777777" w:rsidR="00EA36E4" w:rsidRPr="00EA36E4" w:rsidRDefault="00EA36E4" w:rsidP="00EA36E4">
      <w:pPr>
        <w:pStyle w:val="aff3"/>
        <w:rPr>
          <w:rFonts w:cs="Times New Roman"/>
          <w:szCs w:val="20"/>
        </w:rPr>
      </w:pPr>
      <w:r w:rsidRPr="00EA36E4">
        <w:rPr>
          <w:rFonts w:cs="Times New Roman"/>
          <w:szCs w:val="20"/>
        </w:rPr>
        <w:t>- определение комплексной системы психолого-медико-педагогической и социальной помощи обучающимся с ограниченными возможностями здор</w:t>
      </w:r>
      <w:r w:rsidRPr="00EA36E4">
        <w:rPr>
          <w:rFonts w:cs="Times New Roman"/>
          <w:szCs w:val="20"/>
        </w:rPr>
        <w:t>о</w:t>
      </w:r>
      <w:r w:rsidRPr="00EA36E4">
        <w:rPr>
          <w:rFonts w:cs="Times New Roman"/>
          <w:szCs w:val="20"/>
        </w:rPr>
        <w:t>вья для успешного освоения образовательной программы на основе компе</w:t>
      </w:r>
      <w:r w:rsidRPr="00EA36E4">
        <w:rPr>
          <w:rFonts w:cs="Times New Roman"/>
          <w:szCs w:val="20"/>
        </w:rPr>
        <w:t>н</w:t>
      </w:r>
      <w:r w:rsidRPr="00EA36E4">
        <w:rPr>
          <w:rFonts w:cs="Times New Roman"/>
          <w:szCs w:val="20"/>
        </w:rPr>
        <w:t>сации первичных нарушений и пропедевтики производных отклонений в развитии, активизации ресурсов социально-психологической адаптации ли</w:t>
      </w:r>
      <w:r w:rsidRPr="00EA36E4">
        <w:rPr>
          <w:rFonts w:cs="Times New Roman"/>
          <w:szCs w:val="20"/>
        </w:rPr>
        <w:t>ч</w:t>
      </w:r>
      <w:r w:rsidRPr="00EA36E4">
        <w:rPr>
          <w:rFonts w:cs="Times New Roman"/>
          <w:szCs w:val="20"/>
        </w:rPr>
        <w:t>ности ребенка.</w:t>
      </w:r>
    </w:p>
    <w:p w14:paraId="74CD8D78" w14:textId="77777777" w:rsidR="00EA36E4" w:rsidRPr="00EA36E4" w:rsidRDefault="00EA36E4" w:rsidP="00EA36E4">
      <w:pPr>
        <w:pStyle w:val="aff3"/>
        <w:rPr>
          <w:rFonts w:cs="Times New Roman"/>
          <w:szCs w:val="20"/>
        </w:rPr>
      </w:pPr>
    </w:p>
    <w:p w14:paraId="0CB927C3" w14:textId="77777777" w:rsidR="00EA36E4" w:rsidRPr="00EA36E4" w:rsidRDefault="00EA36E4" w:rsidP="00EA36E4">
      <w:pPr>
        <w:pStyle w:val="aff3"/>
        <w:rPr>
          <w:rFonts w:cs="Times New Roman"/>
          <w:b/>
          <w:szCs w:val="20"/>
          <w:u w:val="single"/>
        </w:rPr>
      </w:pPr>
      <w:r w:rsidRPr="00EA36E4">
        <w:rPr>
          <w:rFonts w:cs="Times New Roman"/>
          <w:b/>
          <w:szCs w:val="20"/>
          <w:u w:val="single"/>
        </w:rPr>
        <w:t xml:space="preserve">Задачи: </w:t>
      </w:r>
    </w:p>
    <w:p w14:paraId="36371E5C" w14:textId="77777777" w:rsidR="00EA36E4" w:rsidRPr="00EA36E4" w:rsidRDefault="00EA36E4" w:rsidP="00EA36E4">
      <w:pPr>
        <w:pStyle w:val="aff3"/>
        <w:rPr>
          <w:rFonts w:cs="Times New Roman"/>
          <w:szCs w:val="20"/>
        </w:rPr>
      </w:pPr>
      <w:r w:rsidRPr="00EA36E4">
        <w:rPr>
          <w:rFonts w:cs="Times New Roman"/>
          <w:szCs w:val="20"/>
        </w:rPr>
        <w:t>- определение особых образовательных потребностей обучающихся с ограниченными возможностями здоровья и оказание им специализированной помощи при освоении образовательной программы основного общего обр</w:t>
      </w:r>
      <w:r w:rsidRPr="00EA36E4">
        <w:rPr>
          <w:rFonts w:cs="Times New Roman"/>
          <w:szCs w:val="20"/>
        </w:rPr>
        <w:t>а</w:t>
      </w:r>
      <w:r w:rsidRPr="00EA36E4">
        <w:rPr>
          <w:rFonts w:cs="Times New Roman"/>
          <w:szCs w:val="20"/>
        </w:rPr>
        <w:t>зования;</w:t>
      </w:r>
    </w:p>
    <w:p w14:paraId="7B9483F0" w14:textId="77777777" w:rsidR="00EA36E4" w:rsidRPr="00EA36E4" w:rsidRDefault="00EA36E4" w:rsidP="00EA36E4">
      <w:pPr>
        <w:pStyle w:val="aff3"/>
        <w:rPr>
          <w:rFonts w:cs="Times New Roman"/>
          <w:szCs w:val="20"/>
        </w:rPr>
      </w:pPr>
      <w:r w:rsidRPr="00EA36E4">
        <w:rPr>
          <w:rFonts w:cs="Times New Roman"/>
          <w:szCs w:val="20"/>
        </w:rPr>
        <w:t>-определение оптимальных специальных условий для получения основного общего образования обучающимися с ограниченными возможностями зд</w:t>
      </w:r>
      <w:r w:rsidRPr="00EA36E4">
        <w:rPr>
          <w:rFonts w:cs="Times New Roman"/>
          <w:szCs w:val="20"/>
        </w:rPr>
        <w:t>о</w:t>
      </w:r>
      <w:r w:rsidRPr="00EA36E4">
        <w:rPr>
          <w:rFonts w:cs="Times New Roman"/>
          <w:szCs w:val="20"/>
        </w:rPr>
        <w:t>ровья, для развития их личностных, познавательных, коммуникативных сп</w:t>
      </w:r>
      <w:r w:rsidRPr="00EA36E4">
        <w:rPr>
          <w:rFonts w:cs="Times New Roman"/>
          <w:szCs w:val="20"/>
        </w:rPr>
        <w:t>о</w:t>
      </w:r>
      <w:r w:rsidRPr="00EA36E4">
        <w:rPr>
          <w:rFonts w:cs="Times New Roman"/>
          <w:szCs w:val="20"/>
        </w:rPr>
        <w:t>собностей;</w:t>
      </w:r>
    </w:p>
    <w:p w14:paraId="0B968A33" w14:textId="77777777" w:rsidR="00EA36E4" w:rsidRPr="00EA36E4" w:rsidRDefault="00EA36E4" w:rsidP="00EA36E4">
      <w:pPr>
        <w:pStyle w:val="aff3"/>
        <w:rPr>
          <w:rFonts w:cs="Times New Roman"/>
          <w:szCs w:val="20"/>
        </w:rPr>
      </w:pPr>
      <w:r w:rsidRPr="00EA36E4">
        <w:rPr>
          <w:rFonts w:cs="Times New Roman"/>
          <w:szCs w:val="20"/>
        </w:rPr>
        <w:t>-разработка и использование индивидуально-ориентированных коррекц</w:t>
      </w:r>
      <w:r w:rsidRPr="00EA36E4">
        <w:rPr>
          <w:rFonts w:cs="Times New Roman"/>
          <w:szCs w:val="20"/>
        </w:rPr>
        <w:t>и</w:t>
      </w:r>
      <w:r w:rsidRPr="00EA36E4">
        <w:rPr>
          <w:rFonts w:cs="Times New Roman"/>
          <w:szCs w:val="20"/>
        </w:rPr>
        <w:t>онных образовательных программ, учебных планов для обучения школьников с ограниченными возможностями здоровья с учетом особенностей их псих</w:t>
      </w:r>
      <w:r w:rsidRPr="00EA36E4">
        <w:rPr>
          <w:rFonts w:cs="Times New Roman"/>
          <w:szCs w:val="20"/>
        </w:rPr>
        <w:t>о</w:t>
      </w:r>
      <w:r w:rsidRPr="00EA36E4">
        <w:rPr>
          <w:rFonts w:cs="Times New Roman"/>
          <w:szCs w:val="20"/>
        </w:rPr>
        <w:t>физического развития, индивидуальных возможностей;</w:t>
      </w:r>
    </w:p>
    <w:p w14:paraId="29406B52" w14:textId="77777777" w:rsidR="00EA36E4" w:rsidRPr="00EA36E4" w:rsidRDefault="00EA36E4" w:rsidP="00EA36E4">
      <w:pPr>
        <w:pStyle w:val="aff3"/>
        <w:rPr>
          <w:rFonts w:cs="Times New Roman"/>
          <w:szCs w:val="20"/>
        </w:rPr>
      </w:pPr>
      <w:r w:rsidRPr="00EA36E4">
        <w:rPr>
          <w:rFonts w:cs="Times New Roman"/>
          <w:szCs w:val="20"/>
        </w:rPr>
        <w:t>-реализация комплексного психолого-медико-социального сопровождения обучающихся с ограниченными возможностями здоровья (в соответствии с рекомендациями психолого-медико-педагогической комиссии (ПМПК), пс</w:t>
      </w:r>
      <w:r w:rsidRPr="00EA36E4">
        <w:rPr>
          <w:rFonts w:cs="Times New Roman"/>
          <w:szCs w:val="20"/>
        </w:rPr>
        <w:t>и</w:t>
      </w:r>
      <w:r w:rsidRPr="00EA36E4">
        <w:rPr>
          <w:rFonts w:cs="Times New Roman"/>
          <w:szCs w:val="20"/>
        </w:rPr>
        <w:t>холого-медико-педагогического</w:t>
      </w:r>
      <w:r w:rsidRPr="00EA36E4">
        <w:rPr>
          <w:rFonts w:cs="Times New Roman"/>
          <w:szCs w:val="20"/>
        </w:rPr>
        <w:tab/>
        <w:t>консилиума</w:t>
      </w:r>
      <w:r w:rsidRPr="00EA36E4">
        <w:rPr>
          <w:rFonts w:cs="Times New Roman"/>
          <w:szCs w:val="20"/>
        </w:rPr>
        <w:tab/>
        <w:t>образовательной орган</w:t>
      </w:r>
      <w:r w:rsidRPr="00EA36E4">
        <w:rPr>
          <w:rFonts w:cs="Times New Roman"/>
          <w:szCs w:val="20"/>
        </w:rPr>
        <w:t>и</w:t>
      </w:r>
      <w:r w:rsidRPr="00EA36E4">
        <w:rPr>
          <w:rFonts w:cs="Times New Roman"/>
          <w:szCs w:val="20"/>
        </w:rPr>
        <w:t>зации (ПМПк));</w:t>
      </w:r>
    </w:p>
    <w:p w14:paraId="2761E363" w14:textId="77777777" w:rsidR="00EA36E4" w:rsidRPr="00EA36E4" w:rsidRDefault="00EA36E4" w:rsidP="00EA36E4">
      <w:pPr>
        <w:pStyle w:val="aff3"/>
        <w:rPr>
          <w:rFonts w:cs="Times New Roman"/>
          <w:szCs w:val="20"/>
        </w:rPr>
      </w:pPr>
      <w:r w:rsidRPr="00EA36E4">
        <w:rPr>
          <w:rFonts w:cs="Times New Roman"/>
          <w:szCs w:val="20"/>
        </w:rPr>
        <w:t>-реализация комплексной системы мероприятий по социальной адаптации и профессиональной ориентации обучающихся с ограниченными возможн</w:t>
      </w:r>
      <w:r w:rsidRPr="00EA36E4">
        <w:rPr>
          <w:rFonts w:cs="Times New Roman"/>
          <w:szCs w:val="20"/>
        </w:rPr>
        <w:t>о</w:t>
      </w:r>
      <w:r w:rsidRPr="00EA36E4">
        <w:rPr>
          <w:rFonts w:cs="Times New Roman"/>
          <w:szCs w:val="20"/>
        </w:rPr>
        <w:t>стями здоровья;</w:t>
      </w:r>
    </w:p>
    <w:p w14:paraId="715D0216" w14:textId="77777777" w:rsidR="00EA36E4" w:rsidRPr="00EA36E4" w:rsidRDefault="00EA36E4" w:rsidP="00EA36E4">
      <w:pPr>
        <w:pStyle w:val="aff3"/>
        <w:rPr>
          <w:rFonts w:cs="Times New Roman"/>
          <w:szCs w:val="20"/>
        </w:rPr>
      </w:pPr>
      <w:r w:rsidRPr="00EA36E4">
        <w:rPr>
          <w:rFonts w:cs="Times New Roman"/>
          <w:szCs w:val="20"/>
        </w:rPr>
        <w:t>-обеспечение сетевого взаимодействия специалистов разного профиля в комплексной работе с обучающимися с ограниченными возможностями зд</w:t>
      </w:r>
      <w:r w:rsidRPr="00EA36E4">
        <w:rPr>
          <w:rFonts w:cs="Times New Roman"/>
          <w:szCs w:val="20"/>
        </w:rPr>
        <w:t>о</w:t>
      </w:r>
      <w:r w:rsidRPr="00EA36E4">
        <w:rPr>
          <w:rFonts w:cs="Times New Roman"/>
          <w:szCs w:val="20"/>
        </w:rPr>
        <w:t>ровья;</w:t>
      </w:r>
    </w:p>
    <w:p w14:paraId="1825FDE1" w14:textId="77777777" w:rsidR="00EA36E4" w:rsidRPr="00EA36E4" w:rsidRDefault="00EA36E4" w:rsidP="00EA36E4">
      <w:pPr>
        <w:pStyle w:val="aff3"/>
        <w:rPr>
          <w:rFonts w:cs="Times New Roman"/>
          <w:szCs w:val="20"/>
        </w:rPr>
      </w:pPr>
      <w:r w:rsidRPr="00EA36E4">
        <w:rPr>
          <w:rFonts w:cs="Times New Roman"/>
          <w:szCs w:val="20"/>
        </w:rPr>
        <w:t>-осуществление информационно-просветительской и консультативной р</w:t>
      </w:r>
      <w:r w:rsidRPr="00EA36E4">
        <w:rPr>
          <w:rFonts w:cs="Times New Roman"/>
          <w:szCs w:val="20"/>
        </w:rPr>
        <w:t>а</w:t>
      </w:r>
      <w:r w:rsidRPr="00EA36E4">
        <w:rPr>
          <w:rFonts w:cs="Times New Roman"/>
          <w:szCs w:val="20"/>
        </w:rPr>
        <w:t>боты с родителями (законными представителями) обучающихся с огран</w:t>
      </w:r>
      <w:r w:rsidRPr="00EA36E4">
        <w:rPr>
          <w:rFonts w:cs="Times New Roman"/>
          <w:szCs w:val="20"/>
        </w:rPr>
        <w:t>и</w:t>
      </w:r>
      <w:r w:rsidRPr="00EA36E4">
        <w:rPr>
          <w:rFonts w:cs="Times New Roman"/>
          <w:szCs w:val="20"/>
        </w:rPr>
        <w:t>ченными возможностями здоровья.</w:t>
      </w:r>
    </w:p>
    <w:p w14:paraId="4A55ADB9" w14:textId="77777777" w:rsidR="00944BF0" w:rsidRPr="00BE0AE5" w:rsidRDefault="00944BF0" w:rsidP="00944BF0">
      <w:pPr>
        <w:pStyle w:val="body"/>
        <w:rPr>
          <w:rFonts w:cs="Times New Roman"/>
        </w:rPr>
      </w:pPr>
      <w:r w:rsidRPr="00BE0AE5">
        <w:rPr>
          <w:rFonts w:cs="Times New Roman"/>
        </w:rPr>
        <w:t xml:space="preserve">Содержание программы коррекционной работы определяют следующие </w:t>
      </w:r>
      <w:r w:rsidRPr="00BE0AE5">
        <w:rPr>
          <w:rStyle w:val="Bold"/>
          <w:rFonts w:cs="Times New Roman"/>
        </w:rPr>
        <w:t>принципы</w:t>
      </w:r>
      <w:r w:rsidRPr="00BE0AE5">
        <w:rPr>
          <w:rFonts w:cs="Times New Roman"/>
        </w:rPr>
        <w:t>:</w:t>
      </w:r>
    </w:p>
    <w:p w14:paraId="53F6817A" w14:textId="77777777" w:rsidR="00944BF0" w:rsidRPr="00BE0AE5" w:rsidRDefault="00944BF0" w:rsidP="00944BF0">
      <w:pPr>
        <w:pStyle w:val="list-dash"/>
        <w:widowControl w:val="0"/>
        <w:numPr>
          <w:ilvl w:val="0"/>
          <w:numId w:val="10"/>
        </w:numPr>
        <w:ind w:left="567" w:hanging="227"/>
        <w:rPr>
          <w:rFonts w:cs="Times New Roman"/>
        </w:rPr>
      </w:pPr>
      <w:r w:rsidRPr="00BE0AE5">
        <w:rPr>
          <w:rStyle w:val="Italic"/>
          <w:rFonts w:cs="Times New Roman"/>
        </w:rPr>
        <w:t xml:space="preserve">Преемственность. </w:t>
      </w:r>
      <w:r w:rsidRPr="00BE0AE5">
        <w:rPr>
          <w:rFonts w:cs="Times New Roman"/>
        </w:rPr>
        <w:t>Принцип обеспечивает создание единого образ</w:t>
      </w:r>
      <w:r w:rsidRPr="00BE0AE5">
        <w:rPr>
          <w:rFonts w:cs="Times New Roman"/>
        </w:rPr>
        <w:t>о</w:t>
      </w:r>
      <w:r w:rsidRPr="00BE0AE5">
        <w:rPr>
          <w:rFonts w:cs="Times New Roman"/>
        </w:rPr>
        <w:t>вательного пространства при переходе от начального общего образ</w:t>
      </w:r>
      <w:r w:rsidRPr="00BE0AE5">
        <w:rPr>
          <w:rFonts w:cs="Times New Roman"/>
        </w:rPr>
        <w:t>о</w:t>
      </w:r>
      <w:r w:rsidRPr="00BE0AE5">
        <w:rPr>
          <w:rFonts w:cs="Times New Roman"/>
        </w:rPr>
        <w:lastRenderedPageBreak/>
        <w:t>вания к основному общему образованию, способствует достижению личностных, метапредметных, предметных результатов освоения о</w:t>
      </w:r>
      <w:r w:rsidRPr="00BE0AE5">
        <w:rPr>
          <w:rFonts w:cs="Times New Roman"/>
        </w:rPr>
        <w:t>с</w:t>
      </w:r>
      <w:r w:rsidRPr="00BE0AE5">
        <w:rPr>
          <w:rFonts w:cs="Times New Roman"/>
        </w:rPr>
        <w:t>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w:t>
      </w:r>
      <w:r w:rsidRPr="00BE0AE5">
        <w:rPr>
          <w:rFonts w:cs="Times New Roman"/>
        </w:rPr>
        <w:t>ю</w:t>
      </w:r>
      <w:r w:rsidRPr="00BE0AE5">
        <w:rPr>
          <w:rFonts w:cs="Times New Roman"/>
        </w:rPr>
        <w:t>щихся.</w:t>
      </w:r>
    </w:p>
    <w:p w14:paraId="32D1F50C" w14:textId="77777777" w:rsidR="00944BF0" w:rsidRPr="00BE0AE5" w:rsidRDefault="00944BF0" w:rsidP="00944BF0">
      <w:pPr>
        <w:pStyle w:val="list-dash"/>
        <w:widowControl w:val="0"/>
        <w:numPr>
          <w:ilvl w:val="0"/>
          <w:numId w:val="10"/>
        </w:numPr>
        <w:ind w:left="567" w:hanging="227"/>
        <w:rPr>
          <w:rFonts w:cs="Times New Roman"/>
        </w:rPr>
      </w:pPr>
      <w:r w:rsidRPr="00BE0AE5">
        <w:rPr>
          <w:rStyle w:val="Italic"/>
          <w:rFonts w:cs="Times New Roman"/>
        </w:rPr>
        <w:t>Соблюдение интересов обучающихся.</w:t>
      </w:r>
      <w:r w:rsidRPr="00BE0AE5">
        <w:rPr>
          <w:rFonts w:cs="Times New Roman"/>
        </w:rPr>
        <w:t xml:space="preserve"> Принцип определяет позицию специалиста, который призван решать проблему обучающихся с ма</w:t>
      </w:r>
      <w:r w:rsidRPr="00BE0AE5">
        <w:rPr>
          <w:rFonts w:cs="Times New Roman"/>
        </w:rPr>
        <w:t>к</w:t>
      </w:r>
      <w:r w:rsidRPr="00BE0AE5">
        <w:rPr>
          <w:rFonts w:cs="Times New Roman"/>
        </w:rPr>
        <w:t>симальной пользой и в интересах обучающихся.</w:t>
      </w:r>
    </w:p>
    <w:p w14:paraId="3BB28B07" w14:textId="77777777" w:rsidR="00944BF0" w:rsidRPr="00BE0AE5" w:rsidRDefault="00944BF0" w:rsidP="00944BF0">
      <w:pPr>
        <w:pStyle w:val="list-dash"/>
        <w:widowControl w:val="0"/>
        <w:numPr>
          <w:ilvl w:val="0"/>
          <w:numId w:val="10"/>
        </w:numPr>
        <w:ind w:left="567" w:hanging="227"/>
        <w:rPr>
          <w:rFonts w:cs="Times New Roman"/>
        </w:rPr>
      </w:pPr>
      <w:r w:rsidRPr="00BE0AE5">
        <w:rPr>
          <w:rStyle w:val="Italic"/>
          <w:rFonts w:cs="Times New Roman"/>
        </w:rPr>
        <w:t>Непрерывность.</w:t>
      </w:r>
      <w:r w:rsidRPr="00BE0AE5">
        <w:rPr>
          <w:rFonts w:cs="Times New Roman"/>
        </w:rPr>
        <w:t xml:space="preserve"> Принцип гарантирует обучающемуся и его родителям непрерывность помощи до полного решения проблемы или определ</w:t>
      </w:r>
      <w:r w:rsidRPr="00BE0AE5">
        <w:rPr>
          <w:rFonts w:cs="Times New Roman"/>
        </w:rPr>
        <w:t>е</w:t>
      </w:r>
      <w:r w:rsidRPr="00BE0AE5">
        <w:rPr>
          <w:rFonts w:cs="Times New Roman"/>
        </w:rPr>
        <w:t>ния подхода к ее решению.</w:t>
      </w:r>
    </w:p>
    <w:p w14:paraId="4B8C51D3" w14:textId="77777777" w:rsidR="00944BF0" w:rsidRPr="00BE0AE5" w:rsidRDefault="00944BF0" w:rsidP="00944BF0">
      <w:pPr>
        <w:pStyle w:val="list-dash"/>
        <w:widowControl w:val="0"/>
        <w:numPr>
          <w:ilvl w:val="0"/>
          <w:numId w:val="10"/>
        </w:numPr>
        <w:ind w:left="567" w:hanging="227"/>
        <w:rPr>
          <w:rFonts w:cs="Times New Roman"/>
        </w:rPr>
      </w:pPr>
      <w:r w:rsidRPr="00BE0AE5">
        <w:rPr>
          <w:rStyle w:val="Italic"/>
          <w:rFonts w:cs="Times New Roman"/>
        </w:rPr>
        <w:t>Вариативность.</w:t>
      </w:r>
      <w:r w:rsidRPr="00BE0AE5">
        <w:rPr>
          <w:rFonts w:cs="Times New Roman"/>
        </w:rPr>
        <w:t xml:space="preserve">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14:paraId="612BF407" w14:textId="77777777" w:rsidR="00944BF0" w:rsidRPr="00BE0AE5" w:rsidRDefault="00944BF0" w:rsidP="00944BF0">
      <w:pPr>
        <w:pStyle w:val="list-dash"/>
        <w:widowControl w:val="0"/>
        <w:numPr>
          <w:ilvl w:val="0"/>
          <w:numId w:val="10"/>
        </w:numPr>
        <w:ind w:left="567" w:hanging="227"/>
        <w:rPr>
          <w:rFonts w:cs="Times New Roman"/>
          <w:spacing w:val="1"/>
        </w:rPr>
      </w:pPr>
      <w:r w:rsidRPr="00BE0AE5">
        <w:rPr>
          <w:rStyle w:val="Italic"/>
          <w:rFonts w:cs="Times New Roman"/>
          <w:spacing w:val="1"/>
        </w:rPr>
        <w:t xml:space="preserve">Комплексность и системность. </w:t>
      </w:r>
      <w:r w:rsidRPr="00BE0AE5">
        <w:rPr>
          <w:rFonts w:cs="Times New Roman"/>
          <w:spacing w:val="1"/>
        </w:rPr>
        <w:t>Принцип обеспечивает единство в подходах к диагностике, обучению и коррекции трудностей в обуч</w:t>
      </w:r>
      <w:r w:rsidRPr="00BE0AE5">
        <w:rPr>
          <w:rFonts w:cs="Times New Roman"/>
          <w:spacing w:val="1"/>
        </w:rPr>
        <w:t>е</w:t>
      </w:r>
      <w:r w:rsidRPr="00BE0AE5">
        <w:rPr>
          <w:rFonts w:cs="Times New Roman"/>
          <w:spacing w:val="1"/>
        </w:rPr>
        <w:t>нии и социализации, взаимодействие учителей и специалистов ра</w:t>
      </w:r>
      <w:r w:rsidRPr="00BE0AE5">
        <w:rPr>
          <w:rFonts w:cs="Times New Roman"/>
          <w:spacing w:val="1"/>
        </w:rPr>
        <w:t>з</w:t>
      </w:r>
      <w:r w:rsidRPr="00BE0AE5">
        <w:rPr>
          <w:rFonts w:cs="Times New Roman"/>
          <w:spacing w:val="1"/>
        </w:rPr>
        <w:t>личного профиля в решении проблем обучающихся. Принцип пре</w:t>
      </w:r>
      <w:r w:rsidRPr="00BE0AE5">
        <w:rPr>
          <w:rFonts w:cs="Times New Roman"/>
          <w:spacing w:val="1"/>
        </w:rPr>
        <w:t>д</w:t>
      </w:r>
      <w:r w:rsidRPr="00BE0AE5">
        <w:rPr>
          <w:rFonts w:cs="Times New Roman"/>
          <w:spacing w:val="1"/>
        </w:rPr>
        <w:t>полагает комплексный психолого-педагогический характер преод</w:t>
      </w:r>
      <w:r w:rsidRPr="00BE0AE5">
        <w:rPr>
          <w:rFonts w:cs="Times New Roman"/>
          <w:spacing w:val="1"/>
        </w:rPr>
        <w:t>о</w:t>
      </w:r>
      <w:r w:rsidRPr="00BE0AE5">
        <w:rPr>
          <w:rFonts w:cs="Times New Roman"/>
          <w:spacing w:val="1"/>
        </w:rPr>
        <w:t>ления трудностей и включает совместную работу педагогов и ряда специалистов (педагог-психолог, учитель-логопед, социальный пед</w:t>
      </w:r>
      <w:r w:rsidRPr="00BE0AE5">
        <w:rPr>
          <w:rFonts w:cs="Times New Roman"/>
          <w:spacing w:val="1"/>
        </w:rPr>
        <w:t>а</w:t>
      </w:r>
      <w:r w:rsidRPr="00BE0AE5">
        <w:rPr>
          <w:rFonts w:cs="Times New Roman"/>
          <w:spacing w:val="1"/>
        </w:rPr>
        <w:t xml:space="preserve">гог). </w:t>
      </w:r>
    </w:p>
    <w:p w14:paraId="6E3D8B5B" w14:textId="77777777" w:rsidR="00944BF0" w:rsidRPr="00BE0AE5" w:rsidRDefault="00944BF0" w:rsidP="00944BF0">
      <w:pPr>
        <w:pStyle w:val="h3"/>
        <w:rPr>
          <w:rFonts w:cs="Times New Roman"/>
        </w:rPr>
      </w:pPr>
      <w:r w:rsidRPr="00BE0AE5">
        <w:rPr>
          <w:rFonts w:cs="Times New Roman"/>
        </w:rPr>
        <w:t>2.4.2.</w:t>
      </w:r>
      <w:r w:rsidRPr="00BE0AE5">
        <w:rPr>
          <w:rFonts w:cs="Times New Roman"/>
        </w:rPr>
        <w:t> </w:t>
      </w:r>
      <w:r w:rsidRPr="00BE0AE5">
        <w:rPr>
          <w:rFonts w:cs="Times New Roman"/>
        </w:rPr>
        <w:t>Перечень и содержание направлений работы</w:t>
      </w:r>
    </w:p>
    <w:p w14:paraId="4A180198" w14:textId="0A3C483F" w:rsidR="00944BF0" w:rsidRPr="00BE0AE5" w:rsidRDefault="00944BF0" w:rsidP="00944BF0">
      <w:pPr>
        <w:pStyle w:val="body"/>
        <w:rPr>
          <w:rFonts w:cs="Times New Roman"/>
        </w:rPr>
      </w:pPr>
      <w:r w:rsidRPr="00BE0AE5">
        <w:rPr>
          <w:rFonts w:cs="Times New Roman"/>
        </w:rPr>
        <w:t>Направления коррекционной работы — диагностическое, коррекцио</w:t>
      </w:r>
      <w:r w:rsidRPr="00BE0AE5">
        <w:rPr>
          <w:rFonts w:cs="Times New Roman"/>
        </w:rPr>
        <w:t>н</w:t>
      </w:r>
      <w:r w:rsidRPr="00BE0AE5">
        <w:rPr>
          <w:rFonts w:cs="Times New Roman"/>
        </w:rPr>
        <w:t>но-развивающее и психопрофилактическое, консультативное, информацио</w:t>
      </w:r>
      <w:r w:rsidRPr="00BE0AE5">
        <w:rPr>
          <w:rFonts w:cs="Times New Roman"/>
        </w:rPr>
        <w:t>н</w:t>
      </w:r>
      <w:r w:rsidRPr="00BE0AE5">
        <w:rPr>
          <w:rFonts w:cs="Times New Roman"/>
        </w:rPr>
        <w:t>но-просветительское — раскрываются содержательно в разных организац</w:t>
      </w:r>
      <w:r w:rsidRPr="00BE0AE5">
        <w:rPr>
          <w:rFonts w:cs="Times New Roman"/>
        </w:rPr>
        <w:t>и</w:t>
      </w:r>
      <w:r w:rsidRPr="00BE0AE5">
        <w:rPr>
          <w:rFonts w:cs="Times New Roman"/>
        </w:rPr>
        <w:t xml:space="preserve">онных формах деятельности </w:t>
      </w:r>
      <w:r w:rsidR="00EA36E4">
        <w:rPr>
          <w:rFonts w:cs="Times New Roman"/>
        </w:rPr>
        <w:t>МОБУ СОШ с.Дарьино</w:t>
      </w:r>
      <w:r w:rsidRPr="00BE0AE5">
        <w:rPr>
          <w:rFonts w:cs="Times New Roman"/>
        </w:rPr>
        <w:t>.</w:t>
      </w:r>
    </w:p>
    <w:p w14:paraId="1601EE7A" w14:textId="77777777" w:rsidR="00944BF0" w:rsidRPr="00BE0AE5" w:rsidRDefault="00944BF0" w:rsidP="00944BF0">
      <w:pPr>
        <w:pStyle w:val="body"/>
        <w:rPr>
          <w:rFonts w:cs="Times New Roman"/>
        </w:rPr>
      </w:pPr>
      <w:r w:rsidRPr="00BE0AE5">
        <w:rPr>
          <w:rFonts w:cs="Times New Roman"/>
        </w:rPr>
        <w:t>Данные направления отражают содержание системы комплексного псих</w:t>
      </w:r>
      <w:r w:rsidRPr="00BE0AE5">
        <w:rPr>
          <w:rFonts w:cs="Times New Roman"/>
        </w:rPr>
        <w:t>о</w:t>
      </w:r>
      <w:r w:rsidRPr="00BE0AE5">
        <w:rPr>
          <w:rFonts w:cs="Times New Roman"/>
        </w:rPr>
        <w:t>лого-педагогического сопровождения детей с трудностями в обучении и с</w:t>
      </w:r>
      <w:r w:rsidRPr="00BE0AE5">
        <w:rPr>
          <w:rFonts w:cs="Times New Roman"/>
        </w:rPr>
        <w:t>о</w:t>
      </w:r>
      <w:r w:rsidRPr="00BE0AE5">
        <w:rPr>
          <w:rFonts w:cs="Times New Roman"/>
        </w:rPr>
        <w:t>циализации.</w:t>
      </w:r>
    </w:p>
    <w:p w14:paraId="63267205" w14:textId="77777777" w:rsidR="00944BF0" w:rsidRPr="00BE0AE5" w:rsidRDefault="00944BF0" w:rsidP="00944BF0">
      <w:pPr>
        <w:pStyle w:val="h4"/>
        <w:rPr>
          <w:rFonts w:cs="Times New Roman"/>
        </w:rPr>
      </w:pPr>
      <w:r w:rsidRPr="00BE0AE5">
        <w:rPr>
          <w:rFonts w:cs="Times New Roman"/>
        </w:rPr>
        <w:t>Характеристика содержания направлений коррекционной работы</w:t>
      </w:r>
    </w:p>
    <w:p w14:paraId="54F11064" w14:textId="77777777" w:rsidR="00944BF0" w:rsidRPr="00BE0AE5" w:rsidRDefault="00944BF0" w:rsidP="00944BF0">
      <w:pPr>
        <w:pStyle w:val="body"/>
        <w:rPr>
          <w:rStyle w:val="Italic"/>
          <w:rFonts w:cs="Times New Roman"/>
        </w:rPr>
      </w:pPr>
      <w:r w:rsidRPr="00BE0AE5">
        <w:rPr>
          <w:rStyle w:val="Italic"/>
          <w:rFonts w:cs="Times New Roman"/>
        </w:rPr>
        <w:t xml:space="preserve">Диагностическая работа включает: </w:t>
      </w:r>
    </w:p>
    <w:p w14:paraId="3F0EBFB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выявление индивидуальных образовательных потребностей обуча</w:t>
      </w:r>
      <w:r w:rsidRPr="00BE0AE5">
        <w:rPr>
          <w:rFonts w:cs="Times New Roman"/>
        </w:rPr>
        <w:t>ю</w:t>
      </w:r>
      <w:r w:rsidRPr="00BE0AE5">
        <w:rPr>
          <w:rFonts w:cs="Times New Roman"/>
        </w:rPr>
        <w:t>щихся с трудностями в обучении и социализации при освоении о</w:t>
      </w:r>
      <w:r w:rsidRPr="00BE0AE5">
        <w:rPr>
          <w:rFonts w:cs="Times New Roman"/>
        </w:rPr>
        <w:t>с</w:t>
      </w:r>
      <w:r w:rsidRPr="00BE0AE5">
        <w:rPr>
          <w:rFonts w:cs="Times New Roman"/>
        </w:rPr>
        <w:lastRenderedPageBreak/>
        <w:t xml:space="preserve">новной образовательной программы основного общего образования; </w:t>
      </w:r>
    </w:p>
    <w:p w14:paraId="33DDC53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проведение комплексной социально-психолого-педагогической ди</w:t>
      </w:r>
      <w:r w:rsidRPr="00BE0AE5">
        <w:rPr>
          <w:rFonts w:cs="Times New Roman"/>
        </w:rPr>
        <w:t>а</w:t>
      </w:r>
      <w:r w:rsidRPr="00BE0AE5">
        <w:rPr>
          <w:rFonts w:cs="Times New Roman"/>
        </w:rPr>
        <w:t>гностики психического (психологического) и(или) физического ра</w:t>
      </w:r>
      <w:r w:rsidRPr="00BE0AE5">
        <w:rPr>
          <w:rFonts w:cs="Times New Roman"/>
        </w:rPr>
        <w:t>з</w:t>
      </w:r>
      <w:r w:rsidRPr="00BE0AE5">
        <w:rPr>
          <w:rFonts w:cs="Times New Roman"/>
        </w:rPr>
        <w:t>вития обучающихся с трудностями в обучении и социализации; по</w:t>
      </w:r>
      <w:r w:rsidRPr="00BE0AE5">
        <w:rPr>
          <w:rFonts w:cs="Times New Roman"/>
        </w:rPr>
        <w:t>д</w:t>
      </w:r>
      <w:r w:rsidRPr="00BE0AE5">
        <w:rPr>
          <w:rFonts w:cs="Times New Roman"/>
        </w:rPr>
        <w:t>готовка рекомендаций по оказанию обучающимся психол</w:t>
      </w:r>
      <w:r w:rsidRPr="00BE0AE5">
        <w:rPr>
          <w:rFonts w:cs="Times New Roman"/>
        </w:rPr>
        <w:t>о</w:t>
      </w:r>
      <w:r w:rsidRPr="00BE0AE5">
        <w:rPr>
          <w:rFonts w:cs="Times New Roman"/>
        </w:rPr>
        <w:t>го-педагогической помощи в условиях образовательной организации;</w:t>
      </w:r>
    </w:p>
    <w:p w14:paraId="5DE2D05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 </w:t>
      </w:r>
    </w:p>
    <w:p w14:paraId="615FE79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изучение развития эмоционально-волевой, познавательной, речевой сфер и личностных особенностей обучающихся; </w:t>
      </w:r>
    </w:p>
    <w:p w14:paraId="374425A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изучение социальной ситуации развития и условий семейного восп</w:t>
      </w:r>
      <w:r w:rsidRPr="00BE0AE5">
        <w:rPr>
          <w:rFonts w:cs="Times New Roman"/>
        </w:rPr>
        <w:t>и</w:t>
      </w:r>
      <w:r w:rsidRPr="00BE0AE5">
        <w:rPr>
          <w:rFonts w:cs="Times New Roman"/>
        </w:rPr>
        <w:t xml:space="preserve">тания обучающихся; </w:t>
      </w:r>
    </w:p>
    <w:p w14:paraId="4C647DE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изучение адаптивных возможностей и уровня социализации обуча</w:t>
      </w:r>
      <w:r w:rsidRPr="00BE0AE5">
        <w:rPr>
          <w:rFonts w:cs="Times New Roman"/>
        </w:rPr>
        <w:t>ю</w:t>
      </w:r>
      <w:r w:rsidRPr="00BE0AE5">
        <w:rPr>
          <w:rFonts w:cs="Times New Roman"/>
        </w:rPr>
        <w:t xml:space="preserve">щихся; </w:t>
      </w:r>
    </w:p>
    <w:p w14:paraId="463F271D" w14:textId="77E58198"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изучение индивидуальных образовательных и социал</w:t>
      </w:r>
      <w:r w:rsidRPr="00BE0AE5">
        <w:rPr>
          <w:rFonts w:cs="Times New Roman"/>
        </w:rPr>
        <w:t>ь</w:t>
      </w:r>
      <w:r w:rsidRPr="00BE0AE5">
        <w:rPr>
          <w:rFonts w:cs="Times New Roman"/>
        </w:rPr>
        <w:t>но-коммуникативных потребностей обучающихся;</w:t>
      </w:r>
    </w:p>
    <w:p w14:paraId="7FCC6AB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системный мониторинг уровня и динамики развития обучающихся, а также создания необходимых условий, соответствующих индивид</w:t>
      </w:r>
      <w:r w:rsidRPr="00BE0AE5">
        <w:rPr>
          <w:rFonts w:cs="Times New Roman"/>
        </w:rPr>
        <w:t>у</w:t>
      </w:r>
      <w:r w:rsidRPr="00BE0AE5">
        <w:rPr>
          <w:rFonts w:cs="Times New Roman"/>
        </w:rPr>
        <w:t>альным образовательным потребностям обучающихся с трудностями в обучении и социализации;</w:t>
      </w:r>
    </w:p>
    <w:p w14:paraId="6026A68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мониторинг динамики успешности освоения образовательных пр</w:t>
      </w:r>
      <w:r w:rsidRPr="00BE0AE5">
        <w:rPr>
          <w:rFonts w:cs="Times New Roman"/>
        </w:rPr>
        <w:t>о</w:t>
      </w:r>
      <w:r w:rsidRPr="00BE0AE5">
        <w:rPr>
          <w:rFonts w:cs="Times New Roman"/>
        </w:rPr>
        <w:t>грамм основного общего образования, включая программу коррекц</w:t>
      </w:r>
      <w:r w:rsidRPr="00BE0AE5">
        <w:rPr>
          <w:rFonts w:cs="Times New Roman"/>
        </w:rPr>
        <w:t>и</w:t>
      </w:r>
      <w:r w:rsidRPr="00BE0AE5">
        <w:rPr>
          <w:rFonts w:cs="Times New Roman"/>
        </w:rPr>
        <w:t xml:space="preserve">онной работы. </w:t>
      </w:r>
    </w:p>
    <w:p w14:paraId="45CF5DC9" w14:textId="77777777" w:rsidR="00944BF0" w:rsidRPr="00BE0AE5" w:rsidRDefault="00944BF0" w:rsidP="00944BF0">
      <w:pPr>
        <w:pStyle w:val="body"/>
        <w:rPr>
          <w:rStyle w:val="Italic"/>
          <w:rFonts w:cs="Times New Roman"/>
        </w:rPr>
      </w:pPr>
      <w:r w:rsidRPr="00BE0AE5">
        <w:rPr>
          <w:rStyle w:val="Italic"/>
          <w:rFonts w:cs="Times New Roman"/>
        </w:rPr>
        <w:t xml:space="preserve">Коррекционно-развивающая и психопрофилактическая работа включает: </w:t>
      </w:r>
    </w:p>
    <w:p w14:paraId="3F4DD29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реализацию комплексного индивидуально-ориентированного псих</w:t>
      </w:r>
      <w:r w:rsidRPr="00BE0AE5">
        <w:rPr>
          <w:rFonts w:cs="Times New Roman"/>
        </w:rPr>
        <w:t>о</w:t>
      </w:r>
      <w:r w:rsidRPr="00BE0AE5">
        <w:rPr>
          <w:rFonts w:cs="Times New Roman"/>
        </w:rPr>
        <w:t>лого-педагогического и социального сопровождения обучающихся с трудностями в обучении и социализации в условиях образовательного процесса;</w:t>
      </w:r>
    </w:p>
    <w:p w14:paraId="2793E9C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разработку и реализацию индивидуально-ориентированных корре</w:t>
      </w:r>
      <w:r w:rsidRPr="00BE0AE5">
        <w:rPr>
          <w:rFonts w:cs="Times New Roman"/>
        </w:rPr>
        <w:t>к</w:t>
      </w:r>
      <w:r w:rsidRPr="00BE0AE5">
        <w:rPr>
          <w:rFonts w:cs="Times New Roman"/>
        </w:rPr>
        <w:t>ционно-развивающих программ; выбор и использование специальных методик, методов и приемов обучения в соответствии с образовател</w:t>
      </w:r>
      <w:r w:rsidRPr="00BE0AE5">
        <w:rPr>
          <w:rFonts w:cs="Times New Roman"/>
        </w:rPr>
        <w:t>ь</w:t>
      </w:r>
      <w:r w:rsidRPr="00BE0AE5">
        <w:rPr>
          <w:rFonts w:cs="Times New Roman"/>
        </w:rPr>
        <w:t>ными потребностями обучающихся с трудностями в обучении и соц</w:t>
      </w:r>
      <w:r w:rsidRPr="00BE0AE5">
        <w:rPr>
          <w:rFonts w:cs="Times New Roman"/>
        </w:rPr>
        <w:t>и</w:t>
      </w:r>
      <w:r w:rsidRPr="00BE0AE5">
        <w:rPr>
          <w:rFonts w:cs="Times New Roman"/>
        </w:rPr>
        <w:t xml:space="preserve">ализации; </w:t>
      </w:r>
    </w:p>
    <w:p w14:paraId="707B6C3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организацию и проведение индивидуальных и групповых коррекц</w:t>
      </w:r>
      <w:r w:rsidRPr="00BE0AE5">
        <w:rPr>
          <w:rFonts w:cs="Times New Roman"/>
        </w:rPr>
        <w:t>и</w:t>
      </w:r>
      <w:r w:rsidRPr="00BE0AE5">
        <w:rPr>
          <w:rFonts w:cs="Times New Roman"/>
        </w:rPr>
        <w:t xml:space="preserve">онно-развивающих занятий, необходимых для преодоления нарушений развития, трудностей обучения и социализации; </w:t>
      </w:r>
    </w:p>
    <w:p w14:paraId="49F3C21D" w14:textId="77777777"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коррекцию и развитие высших психических функций, эмоционал</w:t>
      </w:r>
      <w:r w:rsidRPr="00BE0AE5">
        <w:rPr>
          <w:rFonts w:cs="Times New Roman"/>
          <w:spacing w:val="-2"/>
        </w:rPr>
        <w:t>ь</w:t>
      </w:r>
      <w:r w:rsidRPr="00BE0AE5">
        <w:rPr>
          <w:rFonts w:cs="Times New Roman"/>
          <w:spacing w:val="-2"/>
        </w:rPr>
        <w:t xml:space="preserve">но-волевой, познавательной и коммуникативной сфер; </w:t>
      </w:r>
    </w:p>
    <w:p w14:paraId="276AB2AC" w14:textId="77777777"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 xml:space="preserve">развитие и укрепление зрелых личностных установок, формирование </w:t>
      </w:r>
      <w:r w:rsidRPr="00BE0AE5">
        <w:rPr>
          <w:rFonts w:cs="Times New Roman"/>
          <w:spacing w:val="-2"/>
        </w:rPr>
        <w:lastRenderedPageBreak/>
        <w:t xml:space="preserve">адекватных форм утверждения самостоятельности; </w:t>
      </w:r>
    </w:p>
    <w:p w14:paraId="435525A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формирование способов регуляции поведения и эмоциональных с</w:t>
      </w:r>
      <w:r w:rsidRPr="00BE0AE5">
        <w:rPr>
          <w:rFonts w:cs="Times New Roman"/>
        </w:rPr>
        <w:t>о</w:t>
      </w:r>
      <w:r w:rsidRPr="00BE0AE5">
        <w:rPr>
          <w:rFonts w:cs="Times New Roman"/>
        </w:rPr>
        <w:t xml:space="preserve">стояний; </w:t>
      </w:r>
    </w:p>
    <w:p w14:paraId="3493831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развитие форм и навыков личностного общения в группе сверстников, коммуникативной компетенции; совершенствовании навыков соци</w:t>
      </w:r>
      <w:r w:rsidRPr="00BE0AE5">
        <w:rPr>
          <w:rFonts w:cs="Times New Roman"/>
        </w:rPr>
        <w:t>а</w:t>
      </w:r>
      <w:r w:rsidRPr="00BE0AE5">
        <w:rPr>
          <w:rFonts w:cs="Times New Roman"/>
        </w:rPr>
        <w:t>лизации и расширении социального взаимодействия со сверстниками;</w:t>
      </w:r>
    </w:p>
    <w:p w14:paraId="1A17EA8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14:paraId="228C541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психологическую профилактику, направленную на сохранение, укрепление и развитие психологического здоровья обучающихся;</w:t>
      </w:r>
    </w:p>
    <w:p w14:paraId="7C81FE0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психопрофилактическую работу по сопровождению периода адаптации при переходе на уровень основного общего образования;</w:t>
      </w:r>
    </w:p>
    <w:p w14:paraId="21FAEA9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психопрофилактическую работу при подготовке к прохождению гос</w:t>
      </w:r>
      <w:r w:rsidRPr="00BE0AE5">
        <w:rPr>
          <w:rFonts w:cs="Times New Roman"/>
        </w:rPr>
        <w:t>у</w:t>
      </w:r>
      <w:r w:rsidRPr="00BE0AE5">
        <w:rPr>
          <w:rFonts w:cs="Times New Roman"/>
        </w:rPr>
        <w:t>дарственной итоговой аттестации;</w:t>
      </w:r>
    </w:p>
    <w:p w14:paraId="3206AEE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развитие компетенций, необходимых для продолжения образования и профессионального самоопределения; </w:t>
      </w:r>
    </w:p>
    <w:p w14:paraId="457073B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совершенствование навыков получения и использования информации (на основе ИКТ), способствующих повышению социальных комп</w:t>
      </w:r>
      <w:r w:rsidRPr="00BE0AE5">
        <w:rPr>
          <w:rFonts w:cs="Times New Roman"/>
        </w:rPr>
        <w:t>е</w:t>
      </w:r>
      <w:r w:rsidRPr="00BE0AE5">
        <w:rPr>
          <w:rFonts w:cs="Times New Roman"/>
        </w:rPr>
        <w:t xml:space="preserve">тенций и адаптации в реальных жизненных условиях; </w:t>
      </w:r>
    </w:p>
    <w:p w14:paraId="0613016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социальную защиту ребенка в случаях неблагоприятных условий жизни при психотравмирующих обстоятельствах, в трудной жизненной с</w:t>
      </w:r>
      <w:r w:rsidRPr="00BE0AE5">
        <w:rPr>
          <w:rFonts w:cs="Times New Roman"/>
        </w:rPr>
        <w:t>и</w:t>
      </w:r>
      <w:r w:rsidRPr="00BE0AE5">
        <w:rPr>
          <w:rFonts w:cs="Times New Roman"/>
        </w:rPr>
        <w:t xml:space="preserve">туации. </w:t>
      </w:r>
    </w:p>
    <w:p w14:paraId="2228A2EF" w14:textId="77777777" w:rsidR="00944BF0" w:rsidRPr="00BE0AE5" w:rsidRDefault="00944BF0" w:rsidP="00944BF0">
      <w:pPr>
        <w:pStyle w:val="body"/>
        <w:rPr>
          <w:rStyle w:val="Italic"/>
          <w:rFonts w:cs="Times New Roman"/>
        </w:rPr>
      </w:pPr>
      <w:r w:rsidRPr="00BE0AE5">
        <w:rPr>
          <w:rStyle w:val="Italic"/>
          <w:rFonts w:cs="Times New Roman"/>
        </w:rPr>
        <w:t xml:space="preserve">Консультативная работа включает: </w:t>
      </w:r>
    </w:p>
    <w:p w14:paraId="0BFF634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 </w:t>
      </w:r>
    </w:p>
    <w:p w14:paraId="5F8F391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консультирование специалистами педагогов по выбору индивидуал</w:t>
      </w:r>
      <w:r w:rsidRPr="00BE0AE5">
        <w:rPr>
          <w:rFonts w:cs="Times New Roman"/>
        </w:rPr>
        <w:t>ь</w:t>
      </w:r>
      <w:r w:rsidRPr="00BE0AE5">
        <w:rPr>
          <w:rFonts w:cs="Times New Roman"/>
        </w:rPr>
        <w:t xml:space="preserve">но-ориентированных методов и приемов работы; </w:t>
      </w:r>
    </w:p>
    <w:p w14:paraId="148EBD1E"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консультативную помощь семье в вопросах выбора стратегии воспит</w:t>
      </w:r>
      <w:r w:rsidRPr="00BE0AE5">
        <w:rPr>
          <w:rFonts w:cs="Times New Roman"/>
          <w:spacing w:val="-1"/>
        </w:rPr>
        <w:t>а</w:t>
      </w:r>
      <w:r w:rsidRPr="00BE0AE5">
        <w:rPr>
          <w:rFonts w:cs="Times New Roman"/>
          <w:spacing w:val="-1"/>
        </w:rPr>
        <w:t>ния и приемов коррекционно-развивающего обучения, в решении а</w:t>
      </w:r>
      <w:r w:rsidRPr="00BE0AE5">
        <w:rPr>
          <w:rFonts w:cs="Times New Roman"/>
          <w:spacing w:val="-1"/>
        </w:rPr>
        <w:t>к</w:t>
      </w:r>
      <w:r w:rsidRPr="00BE0AE5">
        <w:rPr>
          <w:rFonts w:cs="Times New Roman"/>
          <w:spacing w:val="-1"/>
        </w:rPr>
        <w:t xml:space="preserve">туальных трудностей обучающегося; </w:t>
      </w:r>
    </w:p>
    <w:p w14:paraId="42F9E87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w:t>
      </w:r>
      <w:r w:rsidRPr="00BE0AE5">
        <w:rPr>
          <w:rFonts w:cs="Times New Roman"/>
        </w:rPr>
        <w:t>н</w:t>
      </w:r>
      <w:r w:rsidRPr="00BE0AE5">
        <w:rPr>
          <w:rFonts w:cs="Times New Roman"/>
        </w:rPr>
        <w:t xml:space="preserve">ностями. </w:t>
      </w:r>
    </w:p>
    <w:p w14:paraId="0858CCEB" w14:textId="77777777" w:rsidR="00944BF0" w:rsidRPr="00BE0AE5" w:rsidRDefault="00944BF0" w:rsidP="00944BF0">
      <w:pPr>
        <w:pStyle w:val="body"/>
        <w:rPr>
          <w:rStyle w:val="Italic"/>
          <w:rFonts w:cs="Times New Roman"/>
        </w:rPr>
      </w:pPr>
      <w:r w:rsidRPr="00BE0AE5">
        <w:rPr>
          <w:rStyle w:val="Italic"/>
          <w:rFonts w:cs="Times New Roman"/>
        </w:rPr>
        <w:t xml:space="preserve">Информационно-просветительская работа включает: </w:t>
      </w:r>
    </w:p>
    <w:p w14:paraId="51BA0E1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информационную поддержку образовательной деятельности обуча</w:t>
      </w:r>
      <w:r w:rsidRPr="00BE0AE5">
        <w:rPr>
          <w:rFonts w:cs="Times New Roman"/>
        </w:rPr>
        <w:t>ю</w:t>
      </w:r>
      <w:r w:rsidRPr="00BE0AE5">
        <w:rPr>
          <w:rFonts w:cs="Times New Roman"/>
        </w:rPr>
        <w:lastRenderedPageBreak/>
        <w:t>щихся, их родителей (законных представителей), педагогических р</w:t>
      </w:r>
      <w:r w:rsidRPr="00BE0AE5">
        <w:rPr>
          <w:rFonts w:cs="Times New Roman"/>
        </w:rPr>
        <w:t>а</w:t>
      </w:r>
      <w:r w:rsidRPr="00BE0AE5">
        <w:rPr>
          <w:rFonts w:cs="Times New Roman"/>
        </w:rPr>
        <w:t xml:space="preserve">ботников; </w:t>
      </w:r>
    </w:p>
    <w:p w14:paraId="69BC57F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w:t>
      </w:r>
      <w:r w:rsidRPr="00BE0AE5">
        <w:rPr>
          <w:rFonts w:cs="Times New Roman"/>
        </w:rPr>
        <w:t>с</w:t>
      </w:r>
      <w:r w:rsidRPr="00BE0AE5">
        <w:rPr>
          <w:rFonts w:cs="Times New Roman"/>
        </w:rPr>
        <w:t xml:space="preserve">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 </w:t>
      </w:r>
    </w:p>
    <w:p w14:paraId="798741A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проведение тематических выступлений, онлайн-консультаций для п</w:t>
      </w:r>
      <w:r w:rsidRPr="00BE0AE5">
        <w:rPr>
          <w:rFonts w:cs="Times New Roman"/>
        </w:rPr>
        <w:t>е</w:t>
      </w:r>
      <w:r w:rsidRPr="00BE0AE5">
        <w:rPr>
          <w:rFonts w:cs="Times New Roman"/>
        </w:rPr>
        <w:t>дагогов и родителей (законных представителей) по разъяснению и</w:t>
      </w:r>
      <w:r w:rsidRPr="00BE0AE5">
        <w:rPr>
          <w:rFonts w:cs="Times New Roman"/>
        </w:rPr>
        <w:t>н</w:t>
      </w:r>
      <w:r w:rsidRPr="00BE0AE5">
        <w:rPr>
          <w:rFonts w:cs="Times New Roman"/>
        </w:rPr>
        <w:t>дивидуально-типологических особенностей различных категорий об</w:t>
      </w:r>
      <w:r w:rsidRPr="00BE0AE5">
        <w:rPr>
          <w:rFonts w:cs="Times New Roman"/>
        </w:rPr>
        <w:t>у</w:t>
      </w:r>
      <w:r w:rsidRPr="00BE0AE5">
        <w:rPr>
          <w:rFonts w:cs="Times New Roman"/>
        </w:rPr>
        <w:t xml:space="preserve">чающихся с трудностями в обучении и социализации. </w:t>
      </w:r>
    </w:p>
    <w:p w14:paraId="54EE4981" w14:textId="77777777" w:rsidR="00944BF0" w:rsidRPr="00BE0AE5" w:rsidRDefault="00944BF0" w:rsidP="00944BF0">
      <w:pPr>
        <w:pStyle w:val="body"/>
        <w:rPr>
          <w:rFonts w:cs="Times New Roman"/>
        </w:rPr>
      </w:pPr>
      <w:r w:rsidRPr="00BE0AE5">
        <w:rPr>
          <w:rFonts w:cs="Times New Roman"/>
        </w:rPr>
        <w:t>Перечень, содержание и план реализации коррекционно-развивающих м</w:t>
      </w:r>
      <w:r w:rsidRPr="00BE0AE5">
        <w:rPr>
          <w:rFonts w:cs="Times New Roman"/>
        </w:rPr>
        <w:t>е</w:t>
      </w:r>
      <w:r w:rsidRPr="00BE0AE5">
        <w:rPr>
          <w:rFonts w:cs="Times New Roman"/>
        </w:rPr>
        <w:t>роприятий определяются в соответствии со следующими тематическими разделами:</w:t>
      </w:r>
    </w:p>
    <w:p w14:paraId="5486CFB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мероприятия, направленные на развитие и коррекцию эмоциональной регуляции поведения и деятельности;</w:t>
      </w:r>
    </w:p>
    <w:p w14:paraId="52DBE1B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мероприятия, направленные на профилактику и коррекцию отклон</w:t>
      </w:r>
      <w:r w:rsidRPr="00BE0AE5">
        <w:rPr>
          <w:rFonts w:cs="Times New Roman"/>
        </w:rPr>
        <w:t>я</w:t>
      </w:r>
      <w:r w:rsidRPr="00BE0AE5">
        <w:rPr>
          <w:rFonts w:cs="Times New Roman"/>
        </w:rPr>
        <w:t>ющегося поведения, формирование социально приемлемых моделей поведения в различных жизненных ситуациях, формирование усто</w:t>
      </w:r>
      <w:r w:rsidRPr="00BE0AE5">
        <w:rPr>
          <w:rFonts w:cs="Times New Roman"/>
        </w:rPr>
        <w:t>й</w:t>
      </w:r>
      <w:r w:rsidRPr="00BE0AE5">
        <w:rPr>
          <w:rFonts w:cs="Times New Roman"/>
        </w:rPr>
        <w:t>чивой личностной позиции по отношению к неблагоприятному во</w:t>
      </w:r>
      <w:r w:rsidRPr="00BE0AE5">
        <w:rPr>
          <w:rFonts w:cs="Times New Roman"/>
        </w:rPr>
        <w:t>з</w:t>
      </w:r>
      <w:r w:rsidRPr="00BE0AE5">
        <w:rPr>
          <w:rFonts w:cs="Times New Roman"/>
        </w:rPr>
        <w:t>действию микросоциума;</w:t>
      </w:r>
    </w:p>
    <w:p w14:paraId="586E3C4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мероприятия, направленные на развитие личностной сферы, развитие рефлексивной позиции личности, расширение адаптивных возможн</w:t>
      </w:r>
      <w:r w:rsidRPr="00BE0AE5">
        <w:rPr>
          <w:rFonts w:cs="Times New Roman"/>
        </w:rPr>
        <w:t>о</w:t>
      </w:r>
      <w:r w:rsidRPr="00BE0AE5">
        <w:rPr>
          <w:rFonts w:cs="Times New Roman"/>
        </w:rPr>
        <w:t>стей личности, формирование зрелых личностных установок, спосо</w:t>
      </w:r>
      <w:r w:rsidRPr="00BE0AE5">
        <w:rPr>
          <w:rFonts w:cs="Times New Roman"/>
        </w:rPr>
        <w:t>б</w:t>
      </w:r>
      <w:r w:rsidRPr="00BE0AE5">
        <w:rPr>
          <w:rFonts w:cs="Times New Roman"/>
        </w:rPr>
        <w:t>ствующих оптимальной адаптации в условиях реальной жизненной ситуации;</w:t>
      </w:r>
    </w:p>
    <w:p w14:paraId="180C89F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мероприятия, направленные на развитие и коррекцию коммуникати</w:t>
      </w:r>
      <w:r w:rsidRPr="00BE0AE5">
        <w:rPr>
          <w:rFonts w:cs="Times New Roman"/>
        </w:rPr>
        <w:t>в</w:t>
      </w:r>
      <w:r w:rsidRPr="00BE0AE5">
        <w:rPr>
          <w:rFonts w:cs="Times New Roman"/>
        </w:rPr>
        <w:t>ной сферы, развитие различных навыков коммуникации, способов конструктивного взаимодействия и сотрудничества;</w:t>
      </w:r>
    </w:p>
    <w:p w14:paraId="341514A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мероприятия, направленные на развитие отдельных сторон познав</w:t>
      </w:r>
      <w:r w:rsidRPr="00BE0AE5">
        <w:rPr>
          <w:rFonts w:cs="Times New Roman"/>
        </w:rPr>
        <w:t>а</w:t>
      </w:r>
      <w:r w:rsidRPr="00BE0AE5">
        <w:rPr>
          <w:rFonts w:cs="Times New Roman"/>
        </w:rPr>
        <w:t>тельной сферы;</w:t>
      </w:r>
    </w:p>
    <w:p w14:paraId="27C641A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мероприятия, направленные на преодоление трудностей речевого ра</w:t>
      </w:r>
      <w:r w:rsidRPr="00BE0AE5">
        <w:rPr>
          <w:rFonts w:cs="Times New Roman"/>
        </w:rPr>
        <w:t>з</w:t>
      </w:r>
      <w:r w:rsidRPr="00BE0AE5">
        <w:rPr>
          <w:rFonts w:cs="Times New Roman"/>
        </w:rPr>
        <w:t>вития;</w:t>
      </w:r>
    </w:p>
    <w:p w14:paraId="7BD18E9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мероприятия, направленные на психологическую поддержку обуча</w:t>
      </w:r>
      <w:r w:rsidRPr="00BE0AE5">
        <w:rPr>
          <w:rFonts w:cs="Times New Roman"/>
        </w:rPr>
        <w:t>ю</w:t>
      </w:r>
      <w:r w:rsidRPr="00BE0AE5">
        <w:rPr>
          <w:rFonts w:cs="Times New Roman"/>
        </w:rPr>
        <w:t>щихся с инвалидностью.</w:t>
      </w:r>
    </w:p>
    <w:p w14:paraId="3158186A" w14:textId="77777777" w:rsidR="00944BF0" w:rsidRPr="00BE0AE5" w:rsidRDefault="00944BF0" w:rsidP="00944BF0">
      <w:pPr>
        <w:pStyle w:val="body"/>
        <w:rPr>
          <w:rFonts w:cs="Times New Roman"/>
        </w:rPr>
      </w:pPr>
      <w:r w:rsidRPr="00BE0AE5">
        <w:rPr>
          <w:rFonts w:cs="Times New Roman"/>
        </w:rPr>
        <w:t xml:space="preserve">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 </w:t>
      </w:r>
    </w:p>
    <w:p w14:paraId="1BAD612B" w14:textId="77777777" w:rsidR="00944BF0" w:rsidRPr="00BE0AE5" w:rsidRDefault="00944BF0" w:rsidP="00944BF0">
      <w:pPr>
        <w:pStyle w:val="body"/>
        <w:rPr>
          <w:rFonts w:cs="Times New Roman"/>
          <w:spacing w:val="1"/>
        </w:rPr>
      </w:pPr>
      <w:r w:rsidRPr="00BE0AE5">
        <w:rPr>
          <w:rFonts w:cs="Times New Roman"/>
          <w:spacing w:val="1"/>
        </w:rPr>
        <w:lastRenderedPageBreak/>
        <w:t>Во внеучебной внеурочной деятельности коррекционно-развивающая р</w:t>
      </w:r>
      <w:r w:rsidRPr="00BE0AE5">
        <w:rPr>
          <w:rFonts w:cs="Times New Roman"/>
          <w:spacing w:val="1"/>
        </w:rPr>
        <w:t>а</w:t>
      </w:r>
      <w:r w:rsidRPr="00BE0AE5">
        <w:rPr>
          <w:rFonts w:cs="Times New Roman"/>
          <w:spacing w:val="1"/>
        </w:rPr>
        <w:t>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14:paraId="65756D1C" w14:textId="77777777" w:rsidR="00944BF0" w:rsidRPr="00BE0AE5" w:rsidRDefault="00944BF0" w:rsidP="00944BF0">
      <w:pPr>
        <w:pStyle w:val="h3"/>
        <w:rPr>
          <w:rFonts w:cs="Times New Roman"/>
        </w:rPr>
      </w:pPr>
      <w:r w:rsidRPr="00BE0AE5">
        <w:rPr>
          <w:rFonts w:cs="Times New Roman"/>
        </w:rPr>
        <w:t>2.4.3.</w:t>
      </w:r>
      <w:r w:rsidRPr="00BE0AE5">
        <w:rPr>
          <w:rFonts w:cs="Times New Roman"/>
        </w:rPr>
        <w:t> </w:t>
      </w:r>
      <w:r w:rsidRPr="00BE0AE5">
        <w:rPr>
          <w:rFonts w:cs="Times New Roman"/>
        </w:rPr>
        <w:t>Механизмы реализации программы</w:t>
      </w:r>
    </w:p>
    <w:p w14:paraId="2AB92540" w14:textId="77777777" w:rsidR="00273F93" w:rsidRPr="00273F93" w:rsidRDefault="00273F93" w:rsidP="00273F93">
      <w:pPr>
        <w:pStyle w:val="aff3"/>
        <w:rPr>
          <w:rFonts w:cs="Times New Roman"/>
          <w:szCs w:val="20"/>
        </w:rPr>
      </w:pPr>
      <w:r w:rsidRPr="00273F93">
        <w:rPr>
          <w:rFonts w:cs="Times New Roman"/>
          <w:szCs w:val="20"/>
        </w:rPr>
        <w:t>Для реализации требований к ПКР, обозначенных в ФГОС, создается р</w:t>
      </w:r>
      <w:r w:rsidRPr="00273F93">
        <w:rPr>
          <w:rFonts w:cs="Times New Roman"/>
          <w:szCs w:val="20"/>
        </w:rPr>
        <w:t>а</w:t>
      </w:r>
      <w:r w:rsidRPr="00273F93">
        <w:rPr>
          <w:rFonts w:cs="Times New Roman"/>
          <w:szCs w:val="20"/>
        </w:rPr>
        <w:t>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w:t>
      </w:r>
    </w:p>
    <w:p w14:paraId="1BD6CB63" w14:textId="77777777" w:rsidR="00273F93" w:rsidRPr="00273F93" w:rsidRDefault="00273F93" w:rsidP="00273F93">
      <w:pPr>
        <w:pStyle w:val="aff3"/>
        <w:rPr>
          <w:rFonts w:cs="Times New Roman"/>
          <w:szCs w:val="20"/>
        </w:rPr>
      </w:pPr>
      <w:r w:rsidRPr="00273F93">
        <w:rPr>
          <w:rFonts w:cs="Times New Roman"/>
          <w:szCs w:val="20"/>
        </w:rPr>
        <w:t xml:space="preserve">ПКР разрабатывается рабочей группой школы поэтапно. </w:t>
      </w:r>
    </w:p>
    <w:p w14:paraId="1A456537" w14:textId="77777777" w:rsidR="00273F93" w:rsidRPr="00273F93" w:rsidRDefault="00273F93" w:rsidP="00273F93">
      <w:pPr>
        <w:pStyle w:val="aff3"/>
        <w:rPr>
          <w:rFonts w:cs="Times New Roman"/>
          <w:szCs w:val="20"/>
        </w:rPr>
      </w:pPr>
      <w:r w:rsidRPr="00273F93">
        <w:rPr>
          <w:rFonts w:cs="Times New Roman"/>
          <w:i/>
          <w:szCs w:val="20"/>
        </w:rPr>
        <w:t>На подготовительном этапе</w:t>
      </w:r>
      <w:r w:rsidRPr="00273F93">
        <w:rPr>
          <w:rFonts w:cs="Times New Roman"/>
          <w:szCs w:val="20"/>
        </w:rPr>
        <w:t xml:space="preserve"> определяется нормативно-правовое обесп</w:t>
      </w:r>
      <w:r w:rsidRPr="00273F93">
        <w:rPr>
          <w:rFonts w:cs="Times New Roman"/>
          <w:szCs w:val="20"/>
        </w:rPr>
        <w:t>е</w:t>
      </w:r>
      <w:r w:rsidRPr="00273F93">
        <w:rPr>
          <w:rFonts w:cs="Times New Roman"/>
          <w:szCs w:val="20"/>
        </w:rPr>
        <w:t>чение коррекционной работы, анализируется состав детей с ограниченными возможностями здоровья в образовательной организации, их особые образ</w:t>
      </w:r>
      <w:r w:rsidRPr="00273F93">
        <w:rPr>
          <w:rFonts w:cs="Times New Roman"/>
          <w:szCs w:val="20"/>
        </w:rPr>
        <w:t>о</w:t>
      </w:r>
      <w:r w:rsidRPr="00273F93">
        <w:rPr>
          <w:rFonts w:cs="Times New Roman"/>
          <w:szCs w:val="20"/>
        </w:rPr>
        <w:t>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w:t>
      </w:r>
    </w:p>
    <w:p w14:paraId="7348B70F" w14:textId="77777777" w:rsidR="00273F93" w:rsidRPr="00273F93" w:rsidRDefault="00273F93" w:rsidP="00273F93">
      <w:pPr>
        <w:pStyle w:val="aff3"/>
        <w:rPr>
          <w:rFonts w:cs="Times New Roman"/>
          <w:szCs w:val="20"/>
        </w:rPr>
      </w:pPr>
      <w:r w:rsidRPr="00273F93">
        <w:rPr>
          <w:rFonts w:cs="Times New Roman"/>
          <w:i/>
          <w:szCs w:val="20"/>
        </w:rPr>
        <w:t>На основном этапе</w:t>
      </w:r>
      <w:r w:rsidRPr="00273F93">
        <w:rPr>
          <w:rFonts w:cs="Times New Roman"/>
          <w:szCs w:val="20"/>
        </w:rPr>
        <w:t xml:space="preserve"> разрабатываются общая стратегия обучения и восп</w:t>
      </w:r>
      <w:r w:rsidRPr="00273F93">
        <w:rPr>
          <w:rFonts w:cs="Times New Roman"/>
          <w:szCs w:val="20"/>
        </w:rPr>
        <w:t>и</w:t>
      </w:r>
      <w:r w:rsidRPr="00273F93">
        <w:rPr>
          <w:rFonts w:cs="Times New Roman"/>
          <w:szCs w:val="20"/>
        </w:rPr>
        <w:t>тания учащихся с ограниченными возможностями здоровья,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w:t>
      </w:r>
      <w:r w:rsidRPr="00273F93">
        <w:rPr>
          <w:rFonts w:cs="Times New Roman"/>
          <w:szCs w:val="20"/>
        </w:rPr>
        <w:t>и</w:t>
      </w:r>
      <w:r w:rsidRPr="00273F93">
        <w:rPr>
          <w:rFonts w:cs="Times New Roman"/>
          <w:szCs w:val="20"/>
        </w:rPr>
        <w:t xml:space="preserve">дуально-ориентированной работы представлены в рабочих коррекционных программах, которые прилагаются к ПКР. </w:t>
      </w:r>
    </w:p>
    <w:p w14:paraId="47A3B09C" w14:textId="77777777" w:rsidR="00273F93" w:rsidRPr="00273F93" w:rsidRDefault="00273F93" w:rsidP="00273F93">
      <w:pPr>
        <w:pStyle w:val="aff3"/>
        <w:rPr>
          <w:rFonts w:cs="Times New Roman"/>
          <w:szCs w:val="20"/>
        </w:rPr>
      </w:pPr>
      <w:r w:rsidRPr="00273F93">
        <w:rPr>
          <w:rFonts w:cs="Times New Roman"/>
          <w:i/>
          <w:szCs w:val="20"/>
        </w:rPr>
        <w:t>На заключительном этапе</w:t>
      </w:r>
      <w:r w:rsidRPr="00273F93">
        <w:rPr>
          <w:rFonts w:cs="Times New Roman"/>
          <w:szCs w:val="20"/>
        </w:rPr>
        <w:t xml:space="preserve"> осуществляется внутренняя экспертиза пр</w:t>
      </w:r>
      <w:r w:rsidRPr="00273F93">
        <w:rPr>
          <w:rFonts w:cs="Times New Roman"/>
          <w:szCs w:val="20"/>
        </w:rPr>
        <w:t>о</w:t>
      </w:r>
      <w:r w:rsidRPr="00273F93">
        <w:rPr>
          <w:rFonts w:cs="Times New Roman"/>
          <w:szCs w:val="20"/>
        </w:rPr>
        <w:t>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ограниченными возмо</w:t>
      </w:r>
      <w:r w:rsidRPr="00273F93">
        <w:rPr>
          <w:rFonts w:cs="Times New Roman"/>
          <w:szCs w:val="20"/>
        </w:rPr>
        <w:t>ж</w:t>
      </w:r>
      <w:r w:rsidRPr="00273F93">
        <w:rPr>
          <w:rFonts w:cs="Times New Roman"/>
          <w:szCs w:val="20"/>
        </w:rPr>
        <w:t>ностями здоровья; принимается итоговое решение.)</w:t>
      </w:r>
    </w:p>
    <w:p w14:paraId="6DBB3BBE" w14:textId="2D0B442C" w:rsidR="00273F93" w:rsidRPr="00273F93" w:rsidRDefault="00273F93" w:rsidP="00273F93">
      <w:pPr>
        <w:pStyle w:val="aff3"/>
        <w:rPr>
          <w:rFonts w:cs="Times New Roman"/>
          <w:szCs w:val="20"/>
        </w:rPr>
      </w:pPr>
      <w:r w:rsidRPr="00273F93">
        <w:rPr>
          <w:rFonts w:cs="Times New Roman"/>
          <w:szCs w:val="20"/>
        </w:rPr>
        <w:t xml:space="preserve"> Для реализации ПКР в МОБУ СОШ с. Дарьино  создана служба ко</w:t>
      </w:r>
      <w:r w:rsidRPr="00273F93">
        <w:rPr>
          <w:rFonts w:cs="Times New Roman"/>
          <w:szCs w:val="20"/>
        </w:rPr>
        <w:t>м</w:t>
      </w:r>
      <w:r w:rsidRPr="00273F93">
        <w:rPr>
          <w:rFonts w:cs="Times New Roman"/>
          <w:szCs w:val="20"/>
        </w:rPr>
        <w:t>плексного психолого-медико-социального сопровождения и поддержки об</w:t>
      </w:r>
      <w:r w:rsidRPr="00273F93">
        <w:rPr>
          <w:rFonts w:cs="Times New Roman"/>
          <w:szCs w:val="20"/>
        </w:rPr>
        <w:t>у</w:t>
      </w:r>
      <w:r w:rsidRPr="00273F93">
        <w:rPr>
          <w:rFonts w:cs="Times New Roman"/>
          <w:szCs w:val="20"/>
        </w:rPr>
        <w:t>чающихся с ограниченными возможностями здоровья. Психол</w:t>
      </w:r>
      <w:r w:rsidRPr="00273F93">
        <w:rPr>
          <w:rFonts w:cs="Times New Roman"/>
          <w:szCs w:val="20"/>
        </w:rPr>
        <w:t>о</w:t>
      </w:r>
      <w:r w:rsidRPr="00273F93">
        <w:rPr>
          <w:rFonts w:cs="Times New Roman"/>
          <w:szCs w:val="20"/>
        </w:rPr>
        <w:t>го-медико-социальная помощь оказывается детям на основании заявления или согласия в письменной форме их родителей (законных представителей). Комплексное психолого-медико-социальное сопровождение и поддержка обучающихся с ограниченными возможностями здоровья обеспечив</w:t>
      </w:r>
      <w:r>
        <w:rPr>
          <w:rFonts w:cs="Times New Roman"/>
          <w:szCs w:val="20"/>
        </w:rPr>
        <w:t>аются специалистом (</w:t>
      </w:r>
      <w:r w:rsidRPr="00273F93">
        <w:rPr>
          <w:rFonts w:cs="Times New Roman"/>
          <w:szCs w:val="20"/>
        </w:rPr>
        <w:t>педагогом-психологом)</w:t>
      </w:r>
      <w:r>
        <w:rPr>
          <w:rFonts w:cs="Times New Roman"/>
          <w:szCs w:val="20"/>
        </w:rPr>
        <w:t xml:space="preserve"> закрепленной городской школы</w:t>
      </w:r>
      <w:r w:rsidRPr="00273F93">
        <w:rPr>
          <w:rFonts w:cs="Times New Roman"/>
          <w:szCs w:val="20"/>
        </w:rPr>
        <w:t>, р</w:t>
      </w:r>
      <w:r w:rsidRPr="00273F93">
        <w:rPr>
          <w:rFonts w:cs="Times New Roman"/>
          <w:szCs w:val="20"/>
        </w:rPr>
        <w:t>е</w:t>
      </w:r>
      <w:r w:rsidRPr="00273F93">
        <w:rPr>
          <w:rFonts w:cs="Times New Roman"/>
          <w:szCs w:val="20"/>
        </w:rPr>
        <w:t xml:space="preserve">гламентируются ее уставом, реализуется преимущественно во внеурочной деятельности. Одним из условий комплексного сопровождения и поддержки </w:t>
      </w:r>
      <w:r w:rsidRPr="00273F93">
        <w:rPr>
          <w:rFonts w:cs="Times New Roman"/>
          <w:szCs w:val="20"/>
        </w:rPr>
        <w:lastRenderedPageBreak/>
        <w:t>обучающихся является тесное взаимодействие специалистов при участии педагогов МОБУ СОШ с. Дарьино, представителей администрации и род</w:t>
      </w:r>
      <w:r w:rsidRPr="00273F93">
        <w:rPr>
          <w:rFonts w:cs="Times New Roman"/>
          <w:szCs w:val="20"/>
        </w:rPr>
        <w:t>и</w:t>
      </w:r>
      <w:r w:rsidRPr="00273F93">
        <w:rPr>
          <w:rFonts w:cs="Times New Roman"/>
          <w:szCs w:val="20"/>
        </w:rPr>
        <w:t>телей (законных представителей).</w:t>
      </w:r>
    </w:p>
    <w:p w14:paraId="42EFD784" w14:textId="77777777" w:rsidR="00273F93" w:rsidRPr="00273F93" w:rsidRDefault="00273F93" w:rsidP="00273F93">
      <w:pPr>
        <w:pStyle w:val="aff3"/>
        <w:rPr>
          <w:rFonts w:cs="Times New Roman"/>
          <w:szCs w:val="20"/>
        </w:rPr>
      </w:pPr>
      <w:r w:rsidRPr="00273F93">
        <w:rPr>
          <w:rFonts w:cs="Times New Roman"/>
          <w:szCs w:val="20"/>
        </w:rPr>
        <w:t xml:space="preserve">     Медицинская поддержка и сопровождение обучающихся с огран</w:t>
      </w:r>
      <w:r w:rsidRPr="00273F93">
        <w:rPr>
          <w:rFonts w:cs="Times New Roman"/>
          <w:szCs w:val="20"/>
        </w:rPr>
        <w:t>и</w:t>
      </w:r>
      <w:r w:rsidRPr="00273F93">
        <w:rPr>
          <w:rFonts w:cs="Times New Roman"/>
          <w:szCs w:val="20"/>
        </w:rPr>
        <w:t>ченными возможностями здоровья в МОБУ СОШ с. Дарьино  осуществл</w:t>
      </w:r>
      <w:r w:rsidRPr="00273F93">
        <w:rPr>
          <w:rFonts w:cs="Times New Roman"/>
          <w:szCs w:val="20"/>
        </w:rPr>
        <w:t>я</w:t>
      </w:r>
      <w:r w:rsidRPr="00273F93">
        <w:rPr>
          <w:rFonts w:cs="Times New Roman"/>
          <w:szCs w:val="20"/>
        </w:rPr>
        <w:t>ются медицинским работником (фельдшером Дарьинского ФАП, в филиалах школы- фельдшерами ФАП с. Троицкое, с. Кутушево) на регулярной основе (в случае необходимости оказывает экстренную (неотложную) помощь (куп</w:t>
      </w:r>
      <w:r w:rsidRPr="00273F93">
        <w:rPr>
          <w:rFonts w:cs="Times New Roman"/>
          <w:szCs w:val="20"/>
        </w:rPr>
        <w:t>и</w:t>
      </w:r>
      <w:r w:rsidRPr="00273F93">
        <w:rPr>
          <w:rFonts w:cs="Times New Roman"/>
          <w:szCs w:val="20"/>
        </w:rPr>
        <w:t>рует приступ эпилепсии, делает инъекции (инсулин) и др.), в рамках сетевого сотрудничества медицинский работник осуществляет взаимодействие с пр</w:t>
      </w:r>
      <w:r w:rsidRPr="00273F93">
        <w:rPr>
          <w:rFonts w:cs="Times New Roman"/>
          <w:szCs w:val="20"/>
        </w:rPr>
        <w:t>о</w:t>
      </w:r>
      <w:r w:rsidRPr="00273F93">
        <w:rPr>
          <w:rFonts w:cs="Times New Roman"/>
          <w:szCs w:val="20"/>
        </w:rPr>
        <w:t>фильными медицинскими учреждениями города, а также с родителями детей с ограниченными возможностями здоровья),  а также путем освидетельств</w:t>
      </w:r>
      <w:r w:rsidRPr="00273F93">
        <w:rPr>
          <w:rFonts w:cs="Times New Roman"/>
          <w:szCs w:val="20"/>
        </w:rPr>
        <w:t>о</w:t>
      </w:r>
      <w:r w:rsidRPr="00273F93">
        <w:rPr>
          <w:rFonts w:cs="Times New Roman"/>
          <w:szCs w:val="20"/>
        </w:rPr>
        <w:t xml:space="preserve">вания детей с ОВЗ  Кумертаусской ПМПК.  </w:t>
      </w:r>
    </w:p>
    <w:p w14:paraId="062BC796" w14:textId="77777777" w:rsidR="00273F93" w:rsidRPr="00273F93" w:rsidRDefault="00273F93" w:rsidP="00273F93">
      <w:pPr>
        <w:pStyle w:val="aff3"/>
        <w:rPr>
          <w:rFonts w:cs="Times New Roman"/>
          <w:szCs w:val="20"/>
        </w:rPr>
      </w:pPr>
      <w:r w:rsidRPr="00273F93">
        <w:rPr>
          <w:rFonts w:cs="Times New Roman"/>
          <w:szCs w:val="20"/>
        </w:rPr>
        <w:t xml:space="preserve">    Специалисты Кумертаусской ПМПК  участвует в диагностике школьников с ограниченными возможностями здоровья и в определении их индивидуального образовательного маршрута, проводят консультации пед</w:t>
      </w:r>
      <w:r w:rsidRPr="00273F93">
        <w:rPr>
          <w:rFonts w:cs="Times New Roman"/>
          <w:szCs w:val="20"/>
        </w:rPr>
        <w:t>а</w:t>
      </w:r>
      <w:r w:rsidRPr="00273F93">
        <w:rPr>
          <w:rFonts w:cs="Times New Roman"/>
          <w:szCs w:val="20"/>
        </w:rPr>
        <w:t xml:space="preserve">гогов и родителей. </w:t>
      </w:r>
    </w:p>
    <w:p w14:paraId="589476CB" w14:textId="77777777" w:rsidR="00273F93" w:rsidRPr="00273F93" w:rsidRDefault="00273F93" w:rsidP="00273F93">
      <w:pPr>
        <w:pStyle w:val="aff3"/>
        <w:rPr>
          <w:rFonts w:cs="Times New Roman"/>
          <w:szCs w:val="20"/>
        </w:rPr>
      </w:pPr>
      <w:r w:rsidRPr="00273F93">
        <w:rPr>
          <w:rFonts w:cs="Times New Roman"/>
          <w:szCs w:val="20"/>
        </w:rPr>
        <w:t xml:space="preserve">   Социально-педагогическое сопровождение школьников с ограниче</w:t>
      </w:r>
      <w:r w:rsidRPr="00273F93">
        <w:rPr>
          <w:rFonts w:cs="Times New Roman"/>
          <w:szCs w:val="20"/>
        </w:rPr>
        <w:t>н</w:t>
      </w:r>
      <w:r w:rsidRPr="00273F93">
        <w:rPr>
          <w:rFonts w:cs="Times New Roman"/>
          <w:szCs w:val="20"/>
        </w:rPr>
        <w:t>ными возможностями здоровья в МОБУ СОШ с. Дарьино осуществляет классный руководитель. Деятельность классного руководителя  может быть направлена на защиту прав   обучающихся с ОВЗ своего класса, охрану их жизни и здоровья, соблюдение их интересов, создание для школьников ко</w:t>
      </w:r>
      <w:r w:rsidRPr="00273F93">
        <w:rPr>
          <w:rFonts w:cs="Times New Roman"/>
          <w:szCs w:val="20"/>
        </w:rPr>
        <w:t>м</w:t>
      </w:r>
      <w:r w:rsidRPr="00273F93">
        <w:rPr>
          <w:rFonts w:cs="Times New Roman"/>
          <w:szCs w:val="20"/>
        </w:rPr>
        <w:t xml:space="preserve">фортной и безопасной образовательной среды. </w:t>
      </w:r>
    </w:p>
    <w:p w14:paraId="529E3784" w14:textId="2ADF3DDE" w:rsidR="00273F93" w:rsidRPr="00273F93" w:rsidRDefault="00273F93" w:rsidP="00273F93">
      <w:pPr>
        <w:pStyle w:val="aff3"/>
        <w:rPr>
          <w:rFonts w:cs="Times New Roman"/>
          <w:szCs w:val="20"/>
        </w:rPr>
      </w:pPr>
      <w:r w:rsidRPr="00273F93">
        <w:rPr>
          <w:rFonts w:cs="Times New Roman"/>
          <w:szCs w:val="20"/>
        </w:rPr>
        <w:t xml:space="preserve">   Классный руководитель (совместно с</w:t>
      </w:r>
      <w:r>
        <w:rPr>
          <w:rFonts w:cs="Times New Roman"/>
          <w:szCs w:val="20"/>
        </w:rPr>
        <w:t xml:space="preserve"> прикрепленным</w:t>
      </w:r>
      <w:r w:rsidRPr="00273F93">
        <w:rPr>
          <w:rFonts w:cs="Times New Roman"/>
          <w:szCs w:val="20"/>
        </w:rPr>
        <w:t xml:space="preserve"> педаг</w:t>
      </w:r>
      <w:r w:rsidRPr="00273F93">
        <w:rPr>
          <w:rFonts w:cs="Times New Roman"/>
          <w:szCs w:val="20"/>
        </w:rPr>
        <w:t>о</w:t>
      </w:r>
      <w:r w:rsidRPr="00273F93">
        <w:rPr>
          <w:rFonts w:cs="Times New Roman"/>
          <w:szCs w:val="20"/>
        </w:rPr>
        <w:t>гом-пси</w:t>
      </w:r>
      <w:r>
        <w:rPr>
          <w:rFonts w:cs="Times New Roman"/>
          <w:szCs w:val="20"/>
        </w:rPr>
        <w:t>хологом</w:t>
      </w:r>
      <w:r w:rsidRPr="00273F93">
        <w:rPr>
          <w:rFonts w:cs="Times New Roman"/>
          <w:szCs w:val="20"/>
        </w:rPr>
        <w:t>) участвует в изучении особенностей школьников с огран</w:t>
      </w:r>
      <w:r w:rsidRPr="00273F93">
        <w:rPr>
          <w:rFonts w:cs="Times New Roman"/>
          <w:szCs w:val="20"/>
        </w:rPr>
        <w:t>и</w:t>
      </w:r>
      <w:r w:rsidRPr="00273F93">
        <w:rPr>
          <w:rFonts w:cs="Times New Roman"/>
          <w:szCs w:val="20"/>
        </w:rPr>
        <w:t>ченными возможностями здоровья, их условий жизни и воспитания, соц</w:t>
      </w:r>
      <w:r w:rsidRPr="00273F93">
        <w:rPr>
          <w:rFonts w:cs="Times New Roman"/>
          <w:szCs w:val="20"/>
        </w:rPr>
        <w:t>и</w:t>
      </w:r>
      <w:r w:rsidRPr="00273F93">
        <w:rPr>
          <w:rFonts w:cs="Times New Roman"/>
          <w:szCs w:val="20"/>
        </w:rPr>
        <w:t>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ограниченными возможностями зд</w:t>
      </w:r>
      <w:r w:rsidRPr="00273F93">
        <w:rPr>
          <w:rFonts w:cs="Times New Roman"/>
          <w:szCs w:val="20"/>
        </w:rPr>
        <w:t>о</w:t>
      </w:r>
      <w:r w:rsidRPr="00273F93">
        <w:rPr>
          <w:rFonts w:cs="Times New Roman"/>
          <w:szCs w:val="20"/>
        </w:rPr>
        <w:t xml:space="preserve">ровья. </w:t>
      </w:r>
      <w:r>
        <w:rPr>
          <w:rFonts w:cs="Times New Roman"/>
          <w:szCs w:val="20"/>
        </w:rPr>
        <w:t xml:space="preserve">Классный руководитель также участвует </w:t>
      </w:r>
      <w:r w:rsidRPr="00273F93">
        <w:rPr>
          <w:rFonts w:cs="Times New Roman"/>
          <w:szCs w:val="20"/>
        </w:rPr>
        <w:t>в проведении профилактич</w:t>
      </w:r>
      <w:r w:rsidRPr="00273F93">
        <w:rPr>
          <w:rFonts w:cs="Times New Roman"/>
          <w:szCs w:val="20"/>
        </w:rPr>
        <w:t>е</w:t>
      </w:r>
      <w:r w:rsidRPr="00273F93">
        <w:rPr>
          <w:rFonts w:cs="Times New Roman"/>
          <w:szCs w:val="20"/>
        </w:rPr>
        <w:t>ской и информационно-просветительской работы по защите прав и интересов школьников с ограниченными возможностями здоровья; в выборе професс</w:t>
      </w:r>
      <w:r w:rsidRPr="00273F93">
        <w:rPr>
          <w:rFonts w:cs="Times New Roman"/>
          <w:szCs w:val="20"/>
        </w:rPr>
        <w:t>и</w:t>
      </w:r>
      <w:r w:rsidRPr="00273F93">
        <w:rPr>
          <w:rFonts w:cs="Times New Roman"/>
          <w:szCs w:val="20"/>
        </w:rPr>
        <w:t xml:space="preserve">ональных склонностей и интересов. </w:t>
      </w:r>
    </w:p>
    <w:p w14:paraId="1AC4A0C4" w14:textId="5A1BC7A1" w:rsidR="00273F93" w:rsidRPr="00273F93" w:rsidRDefault="00273F93" w:rsidP="00273F93">
      <w:pPr>
        <w:pStyle w:val="aff3"/>
        <w:jc w:val="center"/>
        <w:rPr>
          <w:rFonts w:cs="Times New Roman"/>
          <w:szCs w:val="20"/>
          <w:u w:val="single"/>
        </w:rPr>
      </w:pPr>
      <w:r w:rsidRPr="00273F93">
        <w:rPr>
          <w:rFonts w:cs="Times New Roman"/>
          <w:szCs w:val="20"/>
          <w:u w:val="single"/>
        </w:rPr>
        <w:t>Основными формами такой работы  являются:</w:t>
      </w:r>
    </w:p>
    <w:p w14:paraId="04584291" w14:textId="77777777" w:rsidR="00273F93" w:rsidRPr="00273F93" w:rsidRDefault="00273F93" w:rsidP="00273F93">
      <w:pPr>
        <w:pStyle w:val="aff3"/>
        <w:rPr>
          <w:rFonts w:cs="Times New Roman"/>
          <w:szCs w:val="20"/>
        </w:rPr>
      </w:pPr>
      <w:r w:rsidRPr="00273F93">
        <w:rPr>
          <w:rFonts w:cs="Times New Roman"/>
          <w:szCs w:val="20"/>
        </w:rPr>
        <w:t xml:space="preserve">-уроки основ социальной жизни (за счет классных часов),               </w:t>
      </w:r>
    </w:p>
    <w:p w14:paraId="48FE7377" w14:textId="77777777" w:rsidR="00273F93" w:rsidRPr="00273F93" w:rsidRDefault="00273F93" w:rsidP="00273F93">
      <w:pPr>
        <w:pStyle w:val="aff3"/>
        <w:rPr>
          <w:rFonts w:cs="Times New Roman"/>
          <w:szCs w:val="20"/>
        </w:rPr>
      </w:pPr>
      <w:r w:rsidRPr="00273F93">
        <w:rPr>
          <w:rFonts w:cs="Times New Roman"/>
          <w:szCs w:val="20"/>
        </w:rPr>
        <w:t xml:space="preserve">-внеурочные индивидуальные (подгрупповые) занятия; </w:t>
      </w:r>
    </w:p>
    <w:p w14:paraId="64A07E4F" w14:textId="77777777" w:rsidR="00273F93" w:rsidRPr="00273F93" w:rsidRDefault="00273F93" w:rsidP="00273F93">
      <w:pPr>
        <w:pStyle w:val="aff3"/>
        <w:rPr>
          <w:rFonts w:cs="Times New Roman"/>
          <w:szCs w:val="20"/>
        </w:rPr>
      </w:pPr>
      <w:r w:rsidRPr="00273F93">
        <w:rPr>
          <w:rFonts w:cs="Times New Roman"/>
          <w:szCs w:val="20"/>
        </w:rPr>
        <w:t xml:space="preserve">-беседы (со школьниками, родителями, педагогами), </w:t>
      </w:r>
    </w:p>
    <w:p w14:paraId="7C1A93FB" w14:textId="77777777" w:rsidR="00273F93" w:rsidRPr="00273F93" w:rsidRDefault="00273F93" w:rsidP="00273F93">
      <w:pPr>
        <w:pStyle w:val="aff3"/>
        <w:rPr>
          <w:rFonts w:cs="Times New Roman"/>
          <w:szCs w:val="20"/>
        </w:rPr>
      </w:pPr>
      <w:r w:rsidRPr="00273F93">
        <w:rPr>
          <w:rFonts w:cs="Times New Roman"/>
          <w:szCs w:val="20"/>
        </w:rPr>
        <w:t>-индивидуальные консультации (со школьниками, родителями, педагогами, выступления на родительских собраниях, на классных часах в виде инфо</w:t>
      </w:r>
      <w:r w:rsidRPr="00273F93">
        <w:rPr>
          <w:rFonts w:cs="Times New Roman"/>
          <w:szCs w:val="20"/>
        </w:rPr>
        <w:t>р</w:t>
      </w:r>
      <w:r w:rsidRPr="00273F93">
        <w:rPr>
          <w:rFonts w:cs="Times New Roman"/>
          <w:szCs w:val="20"/>
        </w:rPr>
        <w:t xml:space="preserve">мационно-просветительских лекций и сообщений. </w:t>
      </w:r>
    </w:p>
    <w:p w14:paraId="22AC0AFB" w14:textId="77777777" w:rsidR="00273F93" w:rsidRPr="00273F93" w:rsidRDefault="00273F93" w:rsidP="00273F93">
      <w:pPr>
        <w:pStyle w:val="aff3"/>
        <w:rPr>
          <w:rFonts w:cs="Times New Roman"/>
          <w:szCs w:val="20"/>
        </w:rPr>
      </w:pPr>
      <w:r w:rsidRPr="00273F93">
        <w:rPr>
          <w:rFonts w:cs="Times New Roman"/>
          <w:szCs w:val="20"/>
        </w:rPr>
        <w:lastRenderedPageBreak/>
        <w:t>Классный руководитель взаимодействует с педагогом-психологом,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w:t>
      </w:r>
    </w:p>
    <w:p w14:paraId="3D2E1055" w14:textId="77777777" w:rsidR="00273F93" w:rsidRPr="00273F93" w:rsidRDefault="00273F93" w:rsidP="00273F93">
      <w:pPr>
        <w:pStyle w:val="aff3"/>
        <w:rPr>
          <w:rFonts w:cs="Times New Roman"/>
          <w:szCs w:val="20"/>
        </w:rPr>
      </w:pPr>
      <w:r w:rsidRPr="00273F93">
        <w:rPr>
          <w:rFonts w:cs="Times New Roman"/>
          <w:szCs w:val="20"/>
        </w:rPr>
        <w:t xml:space="preserve">   Психологическое сопровождение обучающихся с ограниченными во</w:t>
      </w:r>
      <w:r w:rsidRPr="00273F93">
        <w:rPr>
          <w:rFonts w:cs="Times New Roman"/>
          <w:szCs w:val="20"/>
        </w:rPr>
        <w:t>з</w:t>
      </w:r>
      <w:r w:rsidRPr="00273F93">
        <w:rPr>
          <w:rFonts w:cs="Times New Roman"/>
          <w:szCs w:val="20"/>
        </w:rPr>
        <w:t>можностями здоровья осуществляется в рамках реализации основных направлений психологической службы МОБУ СОШ с. Дарьино.</w:t>
      </w:r>
    </w:p>
    <w:p w14:paraId="2B355BDB" w14:textId="77777777" w:rsidR="00273F93" w:rsidRPr="00273F93" w:rsidRDefault="00273F93" w:rsidP="00273F93">
      <w:pPr>
        <w:pStyle w:val="aff3"/>
        <w:rPr>
          <w:rFonts w:cs="Times New Roman"/>
          <w:szCs w:val="20"/>
        </w:rPr>
      </w:pPr>
      <w:r w:rsidRPr="00273F93">
        <w:rPr>
          <w:rFonts w:cs="Times New Roman"/>
          <w:szCs w:val="20"/>
        </w:rPr>
        <w:t xml:space="preserve">    Педагог-психолог проводит занятия по комплексному изучению и развитию личности школьников с ограниченными возможностями здоровья. Работа организуется индивидуально и в мини-группах. </w:t>
      </w:r>
    </w:p>
    <w:p w14:paraId="3911A545" w14:textId="77777777" w:rsidR="00273F93" w:rsidRPr="00273F93" w:rsidRDefault="00273F93" w:rsidP="00273F93">
      <w:pPr>
        <w:pStyle w:val="aff3"/>
        <w:rPr>
          <w:rFonts w:cs="Times New Roman"/>
          <w:szCs w:val="20"/>
        </w:rPr>
      </w:pPr>
      <w:r w:rsidRPr="00273F93">
        <w:rPr>
          <w:rFonts w:cs="Times New Roman"/>
          <w:szCs w:val="20"/>
        </w:rPr>
        <w:t>Основные направления деятельности  прикрепленного педагога- псих</w:t>
      </w:r>
      <w:r w:rsidRPr="00273F93">
        <w:rPr>
          <w:rFonts w:cs="Times New Roman"/>
          <w:szCs w:val="20"/>
        </w:rPr>
        <w:t>о</w:t>
      </w:r>
      <w:r w:rsidRPr="00273F93">
        <w:rPr>
          <w:rFonts w:cs="Times New Roman"/>
          <w:szCs w:val="20"/>
        </w:rPr>
        <w:t xml:space="preserve">лога (из МОБУ СОШ №7 г. Мелеуз) состоят в </w:t>
      </w:r>
    </w:p>
    <w:p w14:paraId="74FE1132" w14:textId="77777777" w:rsidR="00273F93" w:rsidRPr="00273F93" w:rsidRDefault="00273F93" w:rsidP="00273F93">
      <w:pPr>
        <w:pStyle w:val="aff3"/>
        <w:rPr>
          <w:rFonts w:cs="Times New Roman"/>
          <w:szCs w:val="20"/>
        </w:rPr>
      </w:pPr>
      <w:r w:rsidRPr="00273F93">
        <w:rPr>
          <w:rFonts w:cs="Times New Roman"/>
          <w:szCs w:val="20"/>
        </w:rPr>
        <w:t xml:space="preserve">-проведении психодиагностики; </w:t>
      </w:r>
      <w:r w:rsidRPr="00273F93">
        <w:rPr>
          <w:rFonts w:cs="Times New Roman"/>
          <w:szCs w:val="20"/>
        </w:rPr>
        <w:br/>
        <w:t xml:space="preserve">-развитии и коррекции эмоционально-волевой сферы обучающихся; </w:t>
      </w:r>
    </w:p>
    <w:p w14:paraId="51E68FCB" w14:textId="77777777" w:rsidR="00273F93" w:rsidRPr="00273F93" w:rsidRDefault="00273F93" w:rsidP="00273F93">
      <w:pPr>
        <w:pStyle w:val="aff3"/>
        <w:rPr>
          <w:rFonts w:cs="Times New Roman"/>
          <w:szCs w:val="20"/>
        </w:rPr>
      </w:pPr>
      <w:r w:rsidRPr="00273F93">
        <w:rPr>
          <w:rFonts w:cs="Times New Roman"/>
          <w:szCs w:val="20"/>
        </w:rPr>
        <w:t xml:space="preserve">-совершенствовании навыков социализации и расширении социального взаимодействия со сверстниками (совместно с социальным педагогом);               </w:t>
      </w:r>
    </w:p>
    <w:p w14:paraId="1527367D" w14:textId="77777777" w:rsidR="00273F93" w:rsidRPr="00273F93" w:rsidRDefault="00273F93" w:rsidP="00273F93">
      <w:pPr>
        <w:pStyle w:val="aff3"/>
        <w:rPr>
          <w:rFonts w:cs="Times New Roman"/>
          <w:szCs w:val="20"/>
        </w:rPr>
      </w:pPr>
      <w:r w:rsidRPr="00273F93">
        <w:rPr>
          <w:rFonts w:cs="Times New Roman"/>
          <w:szCs w:val="20"/>
        </w:rPr>
        <w:t xml:space="preserve"> -разработке и осуществлении развивающих программ; </w:t>
      </w:r>
    </w:p>
    <w:p w14:paraId="1C6227CA" w14:textId="77777777" w:rsidR="00273F93" w:rsidRPr="00273F93" w:rsidRDefault="00273F93" w:rsidP="00273F93">
      <w:pPr>
        <w:pStyle w:val="aff3"/>
        <w:rPr>
          <w:rFonts w:cs="Times New Roman"/>
          <w:szCs w:val="20"/>
        </w:rPr>
      </w:pPr>
      <w:r w:rsidRPr="00273F93">
        <w:rPr>
          <w:rFonts w:cs="Times New Roman"/>
          <w:szCs w:val="20"/>
        </w:rPr>
        <w:t>-психологической профилактике, направленной на сохранение, укрепление и развитие психологического здоровья учащихся с ограниченными возмо</w:t>
      </w:r>
      <w:r w:rsidRPr="00273F93">
        <w:rPr>
          <w:rFonts w:cs="Times New Roman"/>
          <w:szCs w:val="20"/>
        </w:rPr>
        <w:t>ж</w:t>
      </w:r>
      <w:r w:rsidRPr="00273F93">
        <w:rPr>
          <w:rFonts w:cs="Times New Roman"/>
          <w:szCs w:val="20"/>
        </w:rPr>
        <w:t xml:space="preserve">ностями здоровья. </w:t>
      </w:r>
    </w:p>
    <w:p w14:paraId="7C9D23B5" w14:textId="77777777" w:rsidR="00273F93" w:rsidRPr="00273F93" w:rsidRDefault="00273F93" w:rsidP="00273F93">
      <w:pPr>
        <w:pStyle w:val="aff3"/>
        <w:rPr>
          <w:rFonts w:cs="Times New Roman"/>
          <w:szCs w:val="20"/>
        </w:rPr>
      </w:pPr>
      <w:r w:rsidRPr="00273F93">
        <w:rPr>
          <w:rFonts w:cs="Times New Roman"/>
          <w:szCs w:val="20"/>
        </w:rPr>
        <w:t xml:space="preserve">   Педагог-психолог проводит консультативную работу с педагогами школы, администрацией школы и родителями по вопросам, связанным с обучением и воспитанием учащихся. В течение года педагог-психолог (пс</w:t>
      </w:r>
      <w:r w:rsidRPr="00273F93">
        <w:rPr>
          <w:rFonts w:cs="Times New Roman"/>
          <w:szCs w:val="20"/>
        </w:rPr>
        <w:t>и</w:t>
      </w:r>
      <w:r w:rsidRPr="00273F93">
        <w:rPr>
          <w:rFonts w:cs="Times New Roman"/>
          <w:szCs w:val="20"/>
        </w:rPr>
        <w:t xml:space="preserve">холог) осуществляет информационно-просветительскую работу с родителями и педагогами. </w:t>
      </w:r>
    </w:p>
    <w:p w14:paraId="336FC0DA" w14:textId="77777777" w:rsidR="00273F93" w:rsidRPr="00273F93" w:rsidRDefault="00273F93" w:rsidP="00273F93">
      <w:pPr>
        <w:pStyle w:val="aff3"/>
        <w:rPr>
          <w:rFonts w:cs="Times New Roman"/>
          <w:szCs w:val="20"/>
        </w:rPr>
      </w:pPr>
      <w:r w:rsidRPr="00273F93">
        <w:rPr>
          <w:rFonts w:cs="Times New Roman"/>
          <w:szCs w:val="20"/>
        </w:rPr>
        <w:t>Данная работа включает чтение лекций, проведение обучающих семинаров и тренингов. В реализации диагностического направления работы могут принимать участие как учителя класса (аттестация учащихся в начале, сер</w:t>
      </w:r>
      <w:r w:rsidRPr="00273F93">
        <w:rPr>
          <w:rFonts w:cs="Times New Roman"/>
          <w:szCs w:val="20"/>
        </w:rPr>
        <w:t>е</w:t>
      </w:r>
      <w:r w:rsidRPr="00273F93">
        <w:rPr>
          <w:rFonts w:cs="Times New Roman"/>
          <w:szCs w:val="20"/>
        </w:rPr>
        <w:t>дине и конце учебного года), так и специалисты (проведение диагностики в начале, середине и в конце учебного года).</w:t>
      </w:r>
    </w:p>
    <w:p w14:paraId="516ADC77" w14:textId="77777777" w:rsidR="00273F93" w:rsidRDefault="00273F93" w:rsidP="00273F93">
      <w:pPr>
        <w:pStyle w:val="body"/>
        <w:rPr>
          <w:rFonts w:cs="Times New Roman"/>
        </w:rPr>
      </w:pPr>
      <w:r w:rsidRPr="00273F93">
        <w:rPr>
          <w:rFonts w:cs="Times New Roman"/>
        </w:rPr>
        <w:t>Реализация системы комплексного психолого-медико-социального сопр</w:t>
      </w:r>
      <w:r w:rsidRPr="00273F93">
        <w:rPr>
          <w:rFonts w:cs="Times New Roman"/>
        </w:rPr>
        <w:t>о</w:t>
      </w:r>
      <w:r w:rsidRPr="00273F93">
        <w:rPr>
          <w:rFonts w:cs="Times New Roman"/>
        </w:rPr>
        <w:t>вождения и поддержки обучающихся с ограниченными возможностями зд</w:t>
      </w:r>
      <w:r w:rsidRPr="00273F93">
        <w:rPr>
          <w:rFonts w:cs="Times New Roman"/>
        </w:rPr>
        <w:t>о</w:t>
      </w:r>
      <w:r w:rsidRPr="00273F93">
        <w:rPr>
          <w:rFonts w:cs="Times New Roman"/>
        </w:rPr>
        <w:t>ровья предусматривает создание специальных условий: организационных, кадровых, психолого-педагогических, программно-методических, матер</w:t>
      </w:r>
      <w:r w:rsidRPr="00273F93">
        <w:rPr>
          <w:rFonts w:cs="Times New Roman"/>
        </w:rPr>
        <w:t>и</w:t>
      </w:r>
      <w:r w:rsidRPr="00273F93">
        <w:rPr>
          <w:rFonts w:cs="Times New Roman"/>
        </w:rPr>
        <w:t xml:space="preserve">ально-технических, информационных. </w:t>
      </w:r>
    </w:p>
    <w:p w14:paraId="42D6C1AA" w14:textId="0B98B55F" w:rsidR="00273F93" w:rsidRPr="00BE0AE5" w:rsidRDefault="00273F93" w:rsidP="00273F93">
      <w:pPr>
        <w:pStyle w:val="body"/>
        <w:rPr>
          <w:rFonts w:cs="Times New Roman"/>
        </w:rPr>
      </w:pPr>
      <w:r w:rsidRPr="00BE0AE5">
        <w:rPr>
          <w:rFonts w:cs="Times New Roman"/>
        </w:rPr>
        <w:t>Одним из условий комплексного сопровождения и поддержки обуча</w:t>
      </w:r>
      <w:r w:rsidRPr="00BE0AE5">
        <w:rPr>
          <w:rFonts w:cs="Times New Roman"/>
        </w:rPr>
        <w:t>ю</w:t>
      </w:r>
      <w:r w:rsidRPr="00BE0AE5">
        <w:rPr>
          <w:rFonts w:cs="Times New Roman"/>
        </w:rPr>
        <w:t xml:space="preserve">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14:paraId="43D05EC4" w14:textId="77777777" w:rsidR="00273F93" w:rsidRPr="00BE0AE5" w:rsidRDefault="00273F93" w:rsidP="00273F93">
      <w:pPr>
        <w:pStyle w:val="body"/>
        <w:rPr>
          <w:rFonts w:cs="Times New Roman"/>
          <w:spacing w:val="1"/>
        </w:rPr>
      </w:pPr>
      <w:r w:rsidRPr="00BE0AE5">
        <w:rPr>
          <w:rFonts w:cs="Times New Roman"/>
          <w:spacing w:val="1"/>
        </w:rPr>
        <w:lastRenderedPageBreak/>
        <w:t xml:space="preserve">Взаимодействие специалистов </w:t>
      </w:r>
      <w:r>
        <w:rPr>
          <w:rFonts w:cs="Times New Roman"/>
          <w:spacing w:val="1"/>
        </w:rPr>
        <w:t>МОБУ СОШ с.Дарьино</w:t>
      </w:r>
      <w:r w:rsidRPr="00BE0AE5">
        <w:rPr>
          <w:rFonts w:cs="Times New Roman"/>
          <w:spacing w:val="1"/>
        </w:rPr>
        <w:t xml:space="preserve"> обеспечивает с</w:t>
      </w:r>
      <w:r w:rsidRPr="00BE0AE5">
        <w:rPr>
          <w:rFonts w:cs="Times New Roman"/>
          <w:spacing w:val="1"/>
        </w:rPr>
        <w:t>и</w:t>
      </w:r>
      <w:r w:rsidRPr="00BE0AE5">
        <w:rPr>
          <w:rFonts w:cs="Times New Roman"/>
          <w:spacing w:val="1"/>
        </w:rPr>
        <w:t xml:space="preserve">стемное сопровождение обучающихся специалистами различного профиля в образовательном процессе. </w:t>
      </w:r>
    </w:p>
    <w:p w14:paraId="2BD04E09" w14:textId="74CBC74B" w:rsidR="00273F93" w:rsidRPr="00BE0AE5" w:rsidRDefault="00273F93" w:rsidP="00273F93">
      <w:pPr>
        <w:pStyle w:val="body"/>
        <w:rPr>
          <w:rFonts w:cs="Times New Roman"/>
          <w:spacing w:val="-1"/>
        </w:rPr>
      </w:pPr>
      <w:r w:rsidRPr="00BE0AE5">
        <w:rPr>
          <w:rFonts w:cs="Times New Roman"/>
          <w:spacing w:val="-1"/>
        </w:rPr>
        <w:t>Наиболее распространенные и действенные формы организованного вза</w:t>
      </w:r>
      <w:r w:rsidRPr="00BE0AE5">
        <w:rPr>
          <w:rFonts w:cs="Times New Roman"/>
          <w:spacing w:val="-1"/>
        </w:rPr>
        <w:t>и</w:t>
      </w:r>
      <w:r w:rsidRPr="00BE0AE5">
        <w:rPr>
          <w:rFonts w:cs="Times New Roman"/>
          <w:spacing w:val="-1"/>
        </w:rPr>
        <w:t>модействия специалистов — это консилиумы и службы сопровождения, к</w:t>
      </w:r>
      <w:r w:rsidRPr="00BE0AE5">
        <w:rPr>
          <w:rFonts w:cs="Times New Roman"/>
          <w:spacing w:val="-1"/>
        </w:rPr>
        <w:t>о</w:t>
      </w:r>
      <w:r w:rsidRPr="00BE0AE5">
        <w:rPr>
          <w:rFonts w:cs="Times New Roman"/>
          <w:spacing w:val="-1"/>
        </w:rPr>
        <w:t>торые предоставляют многопрофильную помощь обучающимся и их родит</w:t>
      </w:r>
      <w:r w:rsidRPr="00BE0AE5">
        <w:rPr>
          <w:rFonts w:cs="Times New Roman"/>
          <w:spacing w:val="-1"/>
        </w:rPr>
        <w:t>е</w:t>
      </w:r>
      <w:r w:rsidRPr="00BE0AE5">
        <w:rPr>
          <w:rFonts w:cs="Times New Roman"/>
          <w:spacing w:val="-1"/>
        </w:rPr>
        <w:t>лям (законным представителям) в решении вопросов, связанных с адаптацией, обучением, воспитанием, развитием, социализацией обучающихся с трудн</w:t>
      </w:r>
      <w:r w:rsidRPr="00BE0AE5">
        <w:rPr>
          <w:rFonts w:cs="Times New Roman"/>
          <w:spacing w:val="-1"/>
        </w:rPr>
        <w:t>о</w:t>
      </w:r>
      <w:r w:rsidRPr="00BE0AE5">
        <w:rPr>
          <w:rFonts w:cs="Times New Roman"/>
          <w:spacing w:val="-1"/>
        </w:rPr>
        <w:t xml:space="preserve">стями в обучении и социализации. </w:t>
      </w:r>
    </w:p>
    <w:p w14:paraId="714E7806" w14:textId="18941845" w:rsidR="00273F93" w:rsidRPr="00BE0AE5" w:rsidRDefault="00857704" w:rsidP="00273F93">
      <w:pPr>
        <w:pStyle w:val="body"/>
        <w:rPr>
          <w:rFonts w:cs="Times New Roman"/>
          <w:spacing w:val="-1"/>
        </w:rPr>
      </w:pPr>
      <w:r>
        <w:rPr>
          <w:rFonts w:cs="Times New Roman"/>
          <w:spacing w:val="-1"/>
        </w:rPr>
        <w:t>Школьный п</w:t>
      </w:r>
      <w:r w:rsidR="00273F93" w:rsidRPr="00BE0AE5">
        <w:rPr>
          <w:rFonts w:cs="Times New Roman"/>
          <w:spacing w:val="-1"/>
        </w:rPr>
        <w:t>сихолого-педагогический консилиум (</w:t>
      </w:r>
      <w:r>
        <w:rPr>
          <w:rFonts w:cs="Times New Roman"/>
          <w:spacing w:val="-1"/>
        </w:rPr>
        <w:t>Ш</w:t>
      </w:r>
      <w:r w:rsidR="00273F93" w:rsidRPr="00BE0AE5">
        <w:rPr>
          <w:rFonts w:cs="Times New Roman"/>
          <w:spacing w:val="-1"/>
        </w:rPr>
        <w:t>ППк) является вну</w:t>
      </w:r>
      <w:r w:rsidR="00273F93" w:rsidRPr="00BE0AE5">
        <w:rPr>
          <w:rFonts w:cs="Times New Roman"/>
          <w:spacing w:val="-1"/>
        </w:rPr>
        <w:t>т</w:t>
      </w:r>
      <w:r w:rsidR="00273F93" w:rsidRPr="00BE0AE5">
        <w:rPr>
          <w:rFonts w:cs="Times New Roman"/>
          <w:spacing w:val="-1"/>
        </w:rPr>
        <w:t>ришкольной формой организации сопровождения школьников с трудностями в обучении и социализации, положение и регламент работы которой разраб</w:t>
      </w:r>
      <w:r w:rsidR="00273F93" w:rsidRPr="00BE0AE5">
        <w:rPr>
          <w:rFonts w:cs="Times New Roman"/>
          <w:spacing w:val="-1"/>
        </w:rPr>
        <w:t>а</w:t>
      </w:r>
      <w:r w:rsidR="00273F93" w:rsidRPr="00BE0AE5">
        <w:rPr>
          <w:rFonts w:cs="Times New Roman"/>
          <w:spacing w:val="-1"/>
        </w:rPr>
        <w:t xml:space="preserve">тывается </w:t>
      </w:r>
      <w:r>
        <w:rPr>
          <w:rFonts w:cs="Times New Roman"/>
          <w:spacing w:val="-1"/>
        </w:rPr>
        <w:t>школой</w:t>
      </w:r>
      <w:r w:rsidR="00273F93" w:rsidRPr="00BE0AE5">
        <w:rPr>
          <w:rFonts w:cs="Times New Roman"/>
          <w:spacing w:val="-1"/>
        </w:rPr>
        <w:t xml:space="preserve"> самостоятельно и </w:t>
      </w:r>
      <w:r>
        <w:rPr>
          <w:rFonts w:cs="Times New Roman"/>
          <w:spacing w:val="-1"/>
        </w:rPr>
        <w:t xml:space="preserve">закрепляется </w:t>
      </w:r>
      <w:r w:rsidR="00273F93" w:rsidRPr="00BE0AE5">
        <w:rPr>
          <w:rFonts w:cs="Times New Roman"/>
          <w:spacing w:val="-1"/>
        </w:rPr>
        <w:t xml:space="preserve">локальным актом. </w:t>
      </w:r>
    </w:p>
    <w:p w14:paraId="60FE2E7D" w14:textId="3EEAF258" w:rsidR="00273F93" w:rsidRPr="00273F93" w:rsidRDefault="00273F93" w:rsidP="00857704">
      <w:pPr>
        <w:pStyle w:val="body"/>
        <w:rPr>
          <w:rFonts w:cs="Times New Roman"/>
        </w:rPr>
      </w:pPr>
      <w:r w:rsidRPr="00BE0AE5">
        <w:rPr>
          <w:rFonts w:cs="Times New Roman"/>
        </w:rPr>
        <w:t>Цель работы ППк: выявление индивидуальных образовательных потре</w:t>
      </w:r>
      <w:r w:rsidRPr="00BE0AE5">
        <w:rPr>
          <w:rFonts w:cs="Times New Roman"/>
        </w:rPr>
        <w:t>б</w:t>
      </w:r>
      <w:r w:rsidRPr="00BE0AE5">
        <w:rPr>
          <w:rFonts w:cs="Times New Roman"/>
        </w:rPr>
        <w:t>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w:t>
      </w:r>
      <w:r w:rsidRPr="00BE0AE5">
        <w:rPr>
          <w:rFonts w:cs="Times New Roman"/>
        </w:rPr>
        <w:t>и</w:t>
      </w:r>
      <w:r w:rsidRPr="00BE0AE5">
        <w:rPr>
          <w:rFonts w:cs="Times New Roman"/>
        </w:rPr>
        <w:t>дактических</w:t>
      </w:r>
      <w:r>
        <w:rPr>
          <w:rFonts w:cs="Times New Roman"/>
        </w:rPr>
        <w:t xml:space="preserve"> материалов и учебных пособий. </w:t>
      </w:r>
      <w:r>
        <w:rPr>
          <w:rFonts w:cs="Times New Roman"/>
          <w:sz w:val="24"/>
          <w:szCs w:val="24"/>
        </w:rPr>
        <w:t xml:space="preserve"> </w:t>
      </w:r>
    </w:p>
    <w:p w14:paraId="124A6A93" w14:textId="075707CA" w:rsidR="00273F93" w:rsidRPr="00273F93" w:rsidRDefault="00273F93" w:rsidP="00273F93">
      <w:pPr>
        <w:pStyle w:val="aff3"/>
        <w:rPr>
          <w:rFonts w:cs="Times New Roman"/>
          <w:szCs w:val="20"/>
        </w:rPr>
      </w:pPr>
      <w:r w:rsidRPr="00273F93">
        <w:rPr>
          <w:rFonts w:cs="Times New Roman"/>
          <w:szCs w:val="20"/>
        </w:rPr>
        <w:t xml:space="preserve">Коррекционная работа в МОБУ СОШ с. Дарьино представлена  в виде схемы (рис. 1). </w:t>
      </w:r>
    </w:p>
    <w:p w14:paraId="4BE731DD" w14:textId="30D296D1" w:rsidR="00273F93" w:rsidRDefault="00273F93" w:rsidP="00273F93">
      <w:r>
        <w:rPr>
          <w:noProof/>
        </w:rPr>
        <w:drawing>
          <wp:anchor distT="0" distB="0" distL="114300" distR="114300" simplePos="0" relativeHeight="251659264" behindDoc="1" locked="0" layoutInCell="1" allowOverlap="1" wp14:anchorId="03B0A25E" wp14:editId="37212BEA">
            <wp:simplePos x="0" y="0"/>
            <wp:positionH relativeFrom="column">
              <wp:posOffset>518795</wp:posOffset>
            </wp:positionH>
            <wp:positionV relativeFrom="paragraph">
              <wp:posOffset>101600</wp:posOffset>
            </wp:positionV>
            <wp:extent cx="2644775" cy="1520190"/>
            <wp:effectExtent l="0" t="0" r="3175" b="3810"/>
            <wp:wrapTight wrapText="bothSides">
              <wp:wrapPolygon edited="0">
                <wp:start x="0" y="0"/>
                <wp:lineTo x="0" y="21383"/>
                <wp:lineTo x="21470" y="21383"/>
                <wp:lineTo x="21470" y="0"/>
                <wp:lineTo x="0" y="0"/>
              </wp:wrapPolygon>
            </wp:wrapTight>
            <wp:docPr id="3" name="Рисунок 2" descr="E:\..\..\Documents and Settings\user\Application Data\Microsoft\Word\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ocuments and Settings\user\Application Data\Microsoft\Word\media\image1.jpeg"/>
                    <pic:cNvPicPr>
                      <a:picLocks noChangeAspect="1" noChangeArrowheads="1"/>
                    </pic:cNvPicPr>
                  </pic:nvPicPr>
                  <pic:blipFill>
                    <a:blip r:embed="rId11" r:link="rId12" cstate="print"/>
                    <a:srcRect/>
                    <a:stretch>
                      <a:fillRect/>
                    </a:stretch>
                  </pic:blipFill>
                  <pic:spPr bwMode="auto">
                    <a:xfrm>
                      <a:off x="0" y="0"/>
                      <a:ext cx="2644775" cy="15201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F70C86B" w14:textId="77777777" w:rsidR="00273F93" w:rsidRDefault="00273F93" w:rsidP="00273F93">
      <w:pPr>
        <w:tabs>
          <w:tab w:val="left" w:pos="2903"/>
        </w:tabs>
      </w:pPr>
      <w:r>
        <w:tab/>
      </w:r>
    </w:p>
    <w:p w14:paraId="24C5A89C" w14:textId="77777777" w:rsidR="00273F93" w:rsidRDefault="00273F93" w:rsidP="00273F93"/>
    <w:p w14:paraId="4638040A" w14:textId="77777777" w:rsidR="00273F93" w:rsidRDefault="00273F93" w:rsidP="00273F93">
      <w:pPr>
        <w:pStyle w:val="aff3"/>
        <w:ind w:firstLine="0"/>
        <w:rPr>
          <w:rFonts w:cs="Times New Roman"/>
          <w:sz w:val="24"/>
          <w:szCs w:val="24"/>
        </w:rPr>
      </w:pPr>
    </w:p>
    <w:p w14:paraId="565FF41B" w14:textId="77777777" w:rsidR="00857704" w:rsidRDefault="00857704" w:rsidP="00273F93">
      <w:pPr>
        <w:pStyle w:val="aff3"/>
        <w:rPr>
          <w:rFonts w:cs="Times New Roman"/>
          <w:b/>
          <w:sz w:val="16"/>
          <w:szCs w:val="16"/>
        </w:rPr>
      </w:pPr>
    </w:p>
    <w:p w14:paraId="3A249D5B" w14:textId="77777777" w:rsidR="00857704" w:rsidRDefault="00857704" w:rsidP="00273F93">
      <w:pPr>
        <w:pStyle w:val="aff3"/>
        <w:rPr>
          <w:rFonts w:cs="Times New Roman"/>
          <w:b/>
          <w:sz w:val="16"/>
          <w:szCs w:val="16"/>
        </w:rPr>
      </w:pPr>
    </w:p>
    <w:p w14:paraId="29B574F7" w14:textId="77777777" w:rsidR="00857704" w:rsidRDefault="00857704" w:rsidP="00273F93">
      <w:pPr>
        <w:pStyle w:val="aff3"/>
        <w:rPr>
          <w:rFonts w:cs="Times New Roman"/>
          <w:b/>
          <w:sz w:val="16"/>
          <w:szCs w:val="16"/>
        </w:rPr>
      </w:pPr>
    </w:p>
    <w:p w14:paraId="0E9E8248" w14:textId="77777777" w:rsidR="00857704" w:rsidRDefault="00857704" w:rsidP="00273F93">
      <w:pPr>
        <w:pStyle w:val="aff3"/>
        <w:rPr>
          <w:rFonts w:cs="Times New Roman"/>
          <w:b/>
          <w:sz w:val="16"/>
          <w:szCs w:val="16"/>
        </w:rPr>
      </w:pPr>
    </w:p>
    <w:p w14:paraId="71F8C890" w14:textId="77777777" w:rsidR="00857704" w:rsidRDefault="00857704" w:rsidP="00273F93">
      <w:pPr>
        <w:pStyle w:val="aff3"/>
        <w:rPr>
          <w:rFonts w:cs="Times New Roman"/>
          <w:b/>
          <w:sz w:val="16"/>
          <w:szCs w:val="16"/>
        </w:rPr>
      </w:pPr>
    </w:p>
    <w:p w14:paraId="7033364B" w14:textId="77777777" w:rsidR="00857704" w:rsidRDefault="00857704" w:rsidP="00273F93">
      <w:pPr>
        <w:pStyle w:val="aff3"/>
        <w:rPr>
          <w:rFonts w:cs="Times New Roman"/>
          <w:b/>
          <w:sz w:val="16"/>
          <w:szCs w:val="16"/>
        </w:rPr>
      </w:pPr>
    </w:p>
    <w:p w14:paraId="77B6D05B" w14:textId="77777777" w:rsidR="00857704" w:rsidRDefault="00857704" w:rsidP="00273F93">
      <w:pPr>
        <w:pStyle w:val="aff3"/>
        <w:rPr>
          <w:rFonts w:cs="Times New Roman"/>
          <w:b/>
          <w:sz w:val="16"/>
          <w:szCs w:val="16"/>
        </w:rPr>
      </w:pPr>
    </w:p>
    <w:p w14:paraId="6DFFDE2E" w14:textId="77777777" w:rsidR="00273F93" w:rsidRPr="00273F93" w:rsidRDefault="00273F93" w:rsidP="00273F93">
      <w:pPr>
        <w:pStyle w:val="aff3"/>
        <w:rPr>
          <w:rFonts w:cs="Times New Roman"/>
          <w:b/>
          <w:sz w:val="16"/>
          <w:szCs w:val="16"/>
        </w:rPr>
      </w:pPr>
      <w:r w:rsidRPr="00273F93">
        <w:rPr>
          <w:rFonts w:cs="Times New Roman"/>
          <w:b/>
          <w:sz w:val="16"/>
          <w:szCs w:val="16"/>
        </w:rPr>
        <w:t>Рис. 1. Схема организации коррекционной работы в МОБУ СОШ с. Дарьино</w:t>
      </w:r>
    </w:p>
    <w:p w14:paraId="0BFB6FCB" w14:textId="77777777" w:rsidR="00273F93" w:rsidRDefault="00273F93" w:rsidP="00273F93">
      <w:pPr>
        <w:pStyle w:val="aff3"/>
        <w:rPr>
          <w:rFonts w:cs="Times New Roman"/>
          <w:sz w:val="24"/>
          <w:szCs w:val="24"/>
        </w:rPr>
      </w:pPr>
      <w:r w:rsidRPr="004335F8">
        <w:rPr>
          <w:rFonts w:cs="Times New Roman"/>
          <w:sz w:val="24"/>
          <w:szCs w:val="24"/>
        </w:rPr>
        <w:t xml:space="preserve">       </w:t>
      </w:r>
    </w:p>
    <w:p w14:paraId="3154F775" w14:textId="77777777" w:rsidR="00857704" w:rsidRPr="00273F93" w:rsidRDefault="00273F93" w:rsidP="00857704">
      <w:pPr>
        <w:pStyle w:val="aff3"/>
        <w:rPr>
          <w:rFonts w:cs="Times New Roman"/>
          <w:szCs w:val="20"/>
        </w:rPr>
      </w:pPr>
      <w:r>
        <w:rPr>
          <w:rFonts w:cs="Times New Roman"/>
          <w:sz w:val="24"/>
          <w:szCs w:val="24"/>
        </w:rPr>
        <w:t xml:space="preserve">    </w:t>
      </w:r>
      <w:r w:rsidRPr="004335F8">
        <w:rPr>
          <w:rFonts w:cs="Times New Roman"/>
          <w:sz w:val="24"/>
          <w:szCs w:val="24"/>
        </w:rPr>
        <w:t xml:space="preserve"> </w:t>
      </w:r>
      <w:r w:rsidR="00857704" w:rsidRPr="00273F93">
        <w:rPr>
          <w:rFonts w:cs="Times New Roman"/>
          <w:szCs w:val="20"/>
        </w:rPr>
        <w:t>Коррекционная работа  функционирует во всех организационных формах деятельности МОБУ СОШ с. Дарьино: в учебной (урочной и вн</w:t>
      </w:r>
      <w:r w:rsidR="00857704" w:rsidRPr="00273F93">
        <w:rPr>
          <w:rFonts w:cs="Times New Roman"/>
          <w:szCs w:val="20"/>
        </w:rPr>
        <w:t>е</w:t>
      </w:r>
      <w:r w:rsidR="00857704" w:rsidRPr="00273F93">
        <w:rPr>
          <w:rFonts w:cs="Times New Roman"/>
          <w:szCs w:val="20"/>
        </w:rPr>
        <w:t xml:space="preserve">урочной) деятельности и внеучебной (внеурочной деятельности). Реализация </w:t>
      </w:r>
      <w:r w:rsidR="00857704" w:rsidRPr="00273F93">
        <w:rPr>
          <w:rFonts w:cs="Times New Roman"/>
          <w:szCs w:val="20"/>
        </w:rPr>
        <w:lastRenderedPageBreak/>
        <w:t>программы коррекционной работы в специально созданных условиях сп</w:t>
      </w:r>
      <w:r w:rsidR="00857704" w:rsidRPr="00273F93">
        <w:rPr>
          <w:rFonts w:cs="Times New Roman"/>
          <w:szCs w:val="20"/>
        </w:rPr>
        <w:t>о</w:t>
      </w:r>
      <w:r w:rsidR="00857704" w:rsidRPr="00273F93">
        <w:rPr>
          <w:rFonts w:cs="Times New Roman"/>
          <w:szCs w:val="20"/>
        </w:rPr>
        <w:t>собствует достижению личностных, метапредметных и предметных резул</w:t>
      </w:r>
      <w:r w:rsidR="00857704" w:rsidRPr="00273F93">
        <w:rPr>
          <w:rFonts w:cs="Times New Roman"/>
          <w:szCs w:val="20"/>
        </w:rPr>
        <w:t>ь</w:t>
      </w:r>
      <w:r w:rsidR="00857704" w:rsidRPr="00273F93">
        <w:rPr>
          <w:rFonts w:cs="Times New Roman"/>
          <w:szCs w:val="20"/>
        </w:rPr>
        <w:t>татов.</w:t>
      </w:r>
    </w:p>
    <w:p w14:paraId="47FC7392" w14:textId="77777777" w:rsidR="00273F93" w:rsidRPr="00857704" w:rsidRDefault="00273F93" w:rsidP="00273F93">
      <w:pPr>
        <w:pStyle w:val="aff3"/>
        <w:rPr>
          <w:rFonts w:cs="Times New Roman"/>
          <w:szCs w:val="20"/>
        </w:rPr>
      </w:pPr>
      <w:r w:rsidRPr="00857704">
        <w:rPr>
          <w:rFonts w:cs="Times New Roman"/>
          <w:szCs w:val="20"/>
        </w:rPr>
        <w:t>Коррекционная работа в обязательной части (до 80 %) реализуется в учебной урочной деятельности при освоении содержания образовательной программы. На каждом уроке учитель-предметник ставит и решает корре</w:t>
      </w:r>
      <w:r w:rsidRPr="00857704">
        <w:rPr>
          <w:rFonts w:cs="Times New Roman"/>
          <w:szCs w:val="20"/>
        </w:rPr>
        <w:t>к</w:t>
      </w:r>
      <w:r w:rsidRPr="00857704">
        <w:rPr>
          <w:rFonts w:cs="Times New Roman"/>
          <w:szCs w:val="20"/>
        </w:rPr>
        <w:t>ционно-развивающие задачи. Содержание учебного материала отбирается и адаптируется с учетом особых образовательных потребностей обучающихся с ограниченными возможностями здоровья. Освоение учебного материала этими школьниками осуществляется с помощью специальных методов и приемов.</w:t>
      </w:r>
    </w:p>
    <w:p w14:paraId="3AEA840D" w14:textId="77777777" w:rsidR="00273F93" w:rsidRPr="00857704" w:rsidRDefault="00273F93" w:rsidP="00273F93">
      <w:pPr>
        <w:pStyle w:val="aff3"/>
        <w:rPr>
          <w:rFonts w:cs="Times New Roman"/>
          <w:szCs w:val="20"/>
        </w:rPr>
      </w:pPr>
      <w:r w:rsidRPr="00857704">
        <w:rPr>
          <w:rFonts w:cs="Times New Roman"/>
          <w:szCs w:val="20"/>
        </w:rPr>
        <w:t>В учебной внеурочной деятельности планируются развивающие (корре</w:t>
      </w:r>
      <w:r w:rsidRPr="00857704">
        <w:rPr>
          <w:rFonts w:cs="Times New Roman"/>
          <w:szCs w:val="20"/>
        </w:rPr>
        <w:t>к</w:t>
      </w:r>
      <w:r w:rsidRPr="00857704">
        <w:rPr>
          <w:rFonts w:cs="Times New Roman"/>
          <w:szCs w:val="20"/>
        </w:rPr>
        <w:t>ционные) занятия по социально-бытовой ориентировке. Во внеучебной вн</w:t>
      </w:r>
      <w:r w:rsidRPr="00857704">
        <w:rPr>
          <w:rFonts w:cs="Times New Roman"/>
          <w:szCs w:val="20"/>
        </w:rPr>
        <w:t>е</w:t>
      </w:r>
      <w:r w:rsidRPr="00857704">
        <w:rPr>
          <w:rFonts w:cs="Times New Roman"/>
          <w:szCs w:val="20"/>
        </w:rPr>
        <w:t>урочной деятельности коррекционная работа осуществляется по адаптир</w:t>
      </w:r>
      <w:r w:rsidRPr="00857704">
        <w:rPr>
          <w:rFonts w:cs="Times New Roman"/>
          <w:szCs w:val="20"/>
        </w:rPr>
        <w:t>о</w:t>
      </w:r>
      <w:r w:rsidRPr="00857704">
        <w:rPr>
          <w:rFonts w:cs="Times New Roman"/>
          <w:szCs w:val="20"/>
        </w:rPr>
        <w:t>ванным программам дополнительного образования разной направленности (художественно-эстетическая, оздоровительная, ритмика и др.), опосред</w:t>
      </w:r>
      <w:r w:rsidRPr="00857704">
        <w:rPr>
          <w:rFonts w:cs="Times New Roman"/>
          <w:szCs w:val="20"/>
        </w:rPr>
        <w:t>о</w:t>
      </w:r>
      <w:r w:rsidRPr="00857704">
        <w:rPr>
          <w:rFonts w:cs="Times New Roman"/>
          <w:szCs w:val="20"/>
        </w:rPr>
        <w:t>ванно стимулирующих и корригирующих развитие школьников с огран</w:t>
      </w:r>
      <w:r w:rsidRPr="00857704">
        <w:rPr>
          <w:rFonts w:cs="Times New Roman"/>
          <w:szCs w:val="20"/>
        </w:rPr>
        <w:t>и</w:t>
      </w:r>
      <w:r w:rsidRPr="00857704">
        <w:rPr>
          <w:rFonts w:cs="Times New Roman"/>
          <w:szCs w:val="20"/>
        </w:rPr>
        <w:t>ченными возможностями здоровья.</w:t>
      </w:r>
    </w:p>
    <w:p w14:paraId="5906B1FB" w14:textId="77777777" w:rsidR="00944BF0" w:rsidRPr="00BE0AE5" w:rsidRDefault="00944BF0" w:rsidP="00944BF0">
      <w:pPr>
        <w:pStyle w:val="h3"/>
        <w:rPr>
          <w:rFonts w:cs="Times New Roman"/>
        </w:rPr>
      </w:pPr>
      <w:r w:rsidRPr="00BE0AE5">
        <w:rPr>
          <w:rFonts w:cs="Times New Roman"/>
        </w:rPr>
        <w:t>2.4.4.</w:t>
      </w:r>
      <w:r w:rsidRPr="00BE0AE5">
        <w:rPr>
          <w:rFonts w:cs="Times New Roman"/>
        </w:rPr>
        <w:t> </w:t>
      </w:r>
      <w:r w:rsidRPr="00BE0AE5">
        <w:rPr>
          <w:rFonts w:cs="Times New Roman"/>
        </w:rPr>
        <w:t>Требования к условиям реализации программы</w:t>
      </w:r>
    </w:p>
    <w:p w14:paraId="70E6D10F" w14:textId="77777777" w:rsidR="00944BF0" w:rsidRPr="00BE0AE5" w:rsidRDefault="00944BF0" w:rsidP="00944BF0">
      <w:pPr>
        <w:pStyle w:val="body"/>
        <w:rPr>
          <w:rStyle w:val="Italic"/>
          <w:rFonts w:cs="Times New Roman"/>
        </w:rPr>
      </w:pPr>
      <w:r w:rsidRPr="00BE0AE5">
        <w:rPr>
          <w:rStyle w:val="Italic"/>
          <w:rFonts w:cs="Times New Roman"/>
        </w:rPr>
        <w:t>Психолого-педагогическое обеспечение:</w:t>
      </w:r>
    </w:p>
    <w:p w14:paraId="61EF2C5A"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обеспечение дифференцированных условий (оптимальный режим учебных нагрузок); </w:t>
      </w:r>
    </w:p>
    <w:p w14:paraId="2F8554EF"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обеспечение психолого-педагогических условий (коррекцио</w:t>
      </w:r>
      <w:r w:rsidRPr="00BE0AE5">
        <w:rPr>
          <w:rFonts w:cs="Times New Roman"/>
        </w:rPr>
        <w:t>н</w:t>
      </w:r>
      <w:r w:rsidRPr="00BE0AE5">
        <w:rPr>
          <w:rFonts w:cs="Times New Roman"/>
        </w:rPr>
        <w:t xml:space="preserve">но-развивающая направленность учебно-воспитательного процесса; </w:t>
      </w:r>
    </w:p>
    <w:p w14:paraId="29181F4E"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учет индивидуальных особенностей и особых образовательных, соц</w:t>
      </w:r>
      <w:r w:rsidRPr="00BE0AE5">
        <w:rPr>
          <w:rFonts w:cs="Times New Roman"/>
        </w:rPr>
        <w:t>и</w:t>
      </w:r>
      <w:r w:rsidRPr="00BE0AE5">
        <w:rPr>
          <w:rFonts w:cs="Times New Roman"/>
        </w:rPr>
        <w:t xml:space="preserve">ально-коммуникативных потребностей обучающихся; </w:t>
      </w:r>
    </w:p>
    <w:p w14:paraId="1D75BBF2"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соблюдение комфортного психоэмоционального режима; </w:t>
      </w:r>
    </w:p>
    <w:p w14:paraId="48B7E6C4"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использование современных педагогических технологий, в том числе информационных, для оптимизации образовательного процесса, п</w:t>
      </w:r>
      <w:r w:rsidRPr="00BE0AE5">
        <w:rPr>
          <w:rFonts w:cs="Times New Roman"/>
        </w:rPr>
        <w:t>о</w:t>
      </w:r>
      <w:r w:rsidRPr="00BE0AE5">
        <w:rPr>
          <w:rFonts w:cs="Times New Roman"/>
        </w:rPr>
        <w:t>вышения его эффективности, доступности);</w:t>
      </w:r>
    </w:p>
    <w:p w14:paraId="521CBB5A"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развитие коммуникативных компетенций, необходимых для жизни человека в обществе, на основе планомерного введения в более сло</w:t>
      </w:r>
      <w:r w:rsidRPr="00BE0AE5">
        <w:rPr>
          <w:rFonts w:cs="Times New Roman"/>
        </w:rPr>
        <w:t>ж</w:t>
      </w:r>
      <w:r w:rsidRPr="00BE0AE5">
        <w:rPr>
          <w:rFonts w:cs="Times New Roman"/>
        </w:rPr>
        <w:t>ную социальную среду, расширения повседневного жизненного опыта, социальных контактов с другими людьми;</w:t>
      </w:r>
    </w:p>
    <w:p w14:paraId="334C56D8"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обеспечение активного сотрудничества обучающихся в разных видах деятельности, обогащение их социального опыта, активизация вза</w:t>
      </w:r>
      <w:r w:rsidRPr="00BE0AE5">
        <w:rPr>
          <w:rFonts w:cs="Times New Roman"/>
        </w:rPr>
        <w:t>и</w:t>
      </w:r>
      <w:r w:rsidRPr="00BE0AE5">
        <w:rPr>
          <w:rFonts w:cs="Times New Roman"/>
        </w:rPr>
        <w:t>модействия с разными партнерами по коммуникации за счет расш</w:t>
      </w:r>
      <w:r w:rsidRPr="00BE0AE5">
        <w:rPr>
          <w:rFonts w:cs="Times New Roman"/>
        </w:rPr>
        <w:t>и</w:t>
      </w:r>
      <w:r w:rsidRPr="00BE0AE5">
        <w:rPr>
          <w:rFonts w:cs="Times New Roman"/>
        </w:rPr>
        <w:t>рения образовательного, социального, коммуникативного простра</w:t>
      </w:r>
      <w:r w:rsidRPr="00BE0AE5">
        <w:rPr>
          <w:rFonts w:cs="Times New Roman"/>
        </w:rPr>
        <w:t>н</w:t>
      </w:r>
      <w:r w:rsidRPr="00BE0AE5">
        <w:rPr>
          <w:rFonts w:cs="Times New Roman"/>
        </w:rPr>
        <w:t>ства;</w:t>
      </w:r>
    </w:p>
    <w:p w14:paraId="12AC6C92"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lastRenderedPageBreak/>
        <w:t xml:space="preserve">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 </w:t>
      </w:r>
    </w:p>
    <w:p w14:paraId="7BCDD72E"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использование специальных методов, приемов, средств обучения; </w:t>
      </w:r>
    </w:p>
    <w:p w14:paraId="22C4FE1E" w14:textId="21B81813"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обеспечение участия всех обучающихся </w:t>
      </w:r>
      <w:r w:rsidR="00857704">
        <w:rPr>
          <w:rFonts w:cs="Times New Roman"/>
        </w:rPr>
        <w:t>МОБУ СОШ с.Дарьино</w:t>
      </w:r>
      <w:r w:rsidRPr="00BE0AE5">
        <w:rPr>
          <w:rFonts w:cs="Times New Roman"/>
        </w:rPr>
        <w:t xml:space="preserve"> в проведении воспитательных, культурно-развлекательных, спорти</w:t>
      </w:r>
      <w:r w:rsidRPr="00BE0AE5">
        <w:rPr>
          <w:rFonts w:cs="Times New Roman"/>
        </w:rPr>
        <w:t>в</w:t>
      </w:r>
      <w:r w:rsidRPr="00BE0AE5">
        <w:rPr>
          <w:rFonts w:cs="Times New Roman"/>
        </w:rPr>
        <w:t>но­оздоровительных и иных досуговых мероприятий;</w:t>
      </w:r>
    </w:p>
    <w:p w14:paraId="7A5588DB"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обеспечение здоровьесберегающих условий (оздоровительный и охранительный режим, укрепление физического и психического зд</w:t>
      </w:r>
      <w:r w:rsidRPr="00BE0AE5">
        <w:rPr>
          <w:rFonts w:cs="Times New Roman"/>
        </w:rPr>
        <w:t>о</w:t>
      </w:r>
      <w:r w:rsidRPr="00BE0AE5">
        <w:rPr>
          <w:rFonts w:cs="Times New Roman"/>
        </w:rPr>
        <w:t>ровья, профилактика физических, умственных и психологических п</w:t>
      </w:r>
      <w:r w:rsidRPr="00BE0AE5">
        <w:rPr>
          <w:rFonts w:cs="Times New Roman"/>
        </w:rPr>
        <w:t>е</w:t>
      </w:r>
      <w:r w:rsidRPr="00BE0AE5">
        <w:rPr>
          <w:rFonts w:cs="Times New Roman"/>
        </w:rPr>
        <w:t>регрузок обучающихся, соблюдение санитарно-гигиенических правил и норм).</w:t>
      </w:r>
    </w:p>
    <w:p w14:paraId="3E703018" w14:textId="77777777" w:rsidR="00944BF0" w:rsidRPr="00BE0AE5" w:rsidRDefault="00944BF0" w:rsidP="00944BF0">
      <w:pPr>
        <w:pStyle w:val="body"/>
        <w:rPr>
          <w:rStyle w:val="Italic"/>
          <w:rFonts w:cs="Times New Roman"/>
        </w:rPr>
      </w:pPr>
      <w:r w:rsidRPr="00BE0AE5">
        <w:rPr>
          <w:rStyle w:val="Italic"/>
          <w:rFonts w:cs="Times New Roman"/>
        </w:rPr>
        <w:t>Программно-методическое обеспечение</w:t>
      </w:r>
    </w:p>
    <w:p w14:paraId="70F1F058" w14:textId="23F8B2D2" w:rsidR="00944BF0" w:rsidRPr="00BE0AE5" w:rsidRDefault="00944BF0" w:rsidP="00944BF0">
      <w:pPr>
        <w:pStyle w:val="body"/>
        <w:rPr>
          <w:rFonts w:cs="Times New Roman"/>
        </w:rPr>
      </w:pPr>
      <w:r w:rsidRPr="00BE0AE5">
        <w:rPr>
          <w:rFonts w:cs="Times New Roman"/>
        </w:rPr>
        <w:t xml:space="preserve">В процессе реализации программы коррекционной работы </w:t>
      </w:r>
      <w:r w:rsidR="00857704">
        <w:rPr>
          <w:rFonts w:cs="Times New Roman"/>
        </w:rPr>
        <w:t>используются</w:t>
      </w:r>
      <w:r w:rsidRPr="00BE0AE5">
        <w:rPr>
          <w:rFonts w:cs="Times New Roman"/>
        </w:rPr>
        <w:t xml:space="preserve"> рабочие коррекционно-развивающие программы социально-педагогической направленности, диагностический и коррекционно-развивающий инструме</w:t>
      </w:r>
      <w:r w:rsidRPr="00BE0AE5">
        <w:rPr>
          <w:rFonts w:cs="Times New Roman"/>
        </w:rPr>
        <w:t>н</w:t>
      </w:r>
      <w:r w:rsidRPr="00BE0AE5">
        <w:rPr>
          <w:rFonts w:cs="Times New Roman"/>
        </w:rPr>
        <w:t>тарий, необходимый для осуществления профес</w:t>
      </w:r>
      <w:r w:rsidR="00857704">
        <w:rPr>
          <w:rFonts w:cs="Times New Roman"/>
        </w:rPr>
        <w:t>сиональной деятельности учителя.</w:t>
      </w:r>
      <w:r w:rsidRPr="00BE0AE5">
        <w:rPr>
          <w:rFonts w:cs="Times New Roman"/>
        </w:rPr>
        <w:t xml:space="preserve"> </w:t>
      </w:r>
      <w:r w:rsidR="00857704">
        <w:rPr>
          <w:rFonts w:cs="Times New Roman"/>
        </w:rPr>
        <w:t xml:space="preserve"> </w:t>
      </w:r>
      <w:r w:rsidRPr="00BE0AE5">
        <w:rPr>
          <w:rFonts w:cs="Times New Roman"/>
        </w:rPr>
        <w:t xml:space="preserve"> При необходимости могут быть использованы программы ко</w:t>
      </w:r>
      <w:r w:rsidRPr="00BE0AE5">
        <w:rPr>
          <w:rFonts w:cs="Times New Roman"/>
        </w:rPr>
        <w:t>р</w:t>
      </w:r>
      <w:r w:rsidRPr="00BE0AE5">
        <w:rPr>
          <w:rFonts w:cs="Times New Roman"/>
        </w:rPr>
        <w:t>рекционных курсов, предусмотренных адаптированными основными образ</w:t>
      </w:r>
      <w:r w:rsidRPr="00BE0AE5">
        <w:rPr>
          <w:rFonts w:cs="Times New Roman"/>
        </w:rPr>
        <w:t>о</w:t>
      </w:r>
      <w:r w:rsidRPr="00BE0AE5">
        <w:rPr>
          <w:rFonts w:cs="Times New Roman"/>
        </w:rPr>
        <w:t>вательными программами основного общего образования обучающихся с ограниченными возможностями здоровья.</w:t>
      </w:r>
    </w:p>
    <w:p w14:paraId="0C9E41D4" w14:textId="77777777" w:rsidR="00944BF0" w:rsidRPr="00BE0AE5" w:rsidRDefault="00944BF0" w:rsidP="00944BF0">
      <w:pPr>
        <w:pStyle w:val="body"/>
        <w:rPr>
          <w:rStyle w:val="Italic"/>
          <w:rFonts w:cs="Times New Roman"/>
        </w:rPr>
      </w:pPr>
      <w:r w:rsidRPr="00BE0AE5">
        <w:rPr>
          <w:rStyle w:val="Italic"/>
          <w:rFonts w:cs="Times New Roman"/>
        </w:rPr>
        <w:t>Кадровое обеспечение</w:t>
      </w:r>
    </w:p>
    <w:p w14:paraId="2E501E2F" w14:textId="77777777" w:rsidR="00944BF0" w:rsidRPr="00BE0AE5" w:rsidRDefault="00944BF0" w:rsidP="00944BF0">
      <w:pPr>
        <w:pStyle w:val="body"/>
        <w:rPr>
          <w:rFonts w:cs="Times New Roman"/>
        </w:rPr>
      </w:pPr>
      <w:r w:rsidRPr="00BE0AE5">
        <w:rPr>
          <w:rFonts w:cs="Times New Roman"/>
        </w:rPr>
        <w:t>Важным моментом реализации программы коррекционной работы является кадровое обеспечение. Коррекционно-развивающая работа должна ос</w:t>
      </w:r>
      <w:r w:rsidRPr="00BE0AE5">
        <w:rPr>
          <w:rFonts w:cs="Times New Roman"/>
        </w:rPr>
        <w:t>у</w:t>
      </w:r>
      <w:r w:rsidRPr="00BE0AE5">
        <w:rPr>
          <w:rFonts w:cs="Times New Roman"/>
        </w:rPr>
        <w:t>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14:paraId="52A2C571" w14:textId="5750EF6A" w:rsidR="00944BF0" w:rsidRPr="00BE0AE5" w:rsidRDefault="00944BF0" w:rsidP="00944BF0">
      <w:pPr>
        <w:pStyle w:val="body"/>
        <w:rPr>
          <w:rFonts w:cs="Times New Roman"/>
        </w:rPr>
      </w:pPr>
      <w:r w:rsidRPr="00BE0AE5">
        <w:rPr>
          <w:rFonts w:cs="Times New Roman"/>
        </w:rPr>
        <w:t xml:space="preserve">Уровень квалификации работников </w:t>
      </w:r>
      <w:r w:rsidR="00857704">
        <w:rPr>
          <w:rFonts w:cs="Times New Roman"/>
        </w:rPr>
        <w:t xml:space="preserve">МОБУ СОШ с.Дарьино </w:t>
      </w:r>
      <w:r w:rsidRPr="00BE0AE5">
        <w:rPr>
          <w:rFonts w:cs="Times New Roman"/>
        </w:rPr>
        <w:t xml:space="preserve">для каждой занимаемой должности </w:t>
      </w:r>
      <w:r w:rsidR="00857704">
        <w:rPr>
          <w:rFonts w:cs="Times New Roman"/>
        </w:rPr>
        <w:t>соответствует</w:t>
      </w:r>
      <w:r w:rsidRPr="00BE0AE5">
        <w:rPr>
          <w:rFonts w:cs="Times New Roman"/>
        </w:rPr>
        <w:t xml:space="preserve"> квалификационным характеристикам по соответствующей должности. </w:t>
      </w:r>
    </w:p>
    <w:p w14:paraId="497D6E1F" w14:textId="6AD51ADA" w:rsidR="00944BF0" w:rsidRPr="00BE0AE5" w:rsidRDefault="00857704" w:rsidP="00944BF0">
      <w:pPr>
        <w:pStyle w:val="body"/>
        <w:rPr>
          <w:rFonts w:cs="Times New Roman"/>
          <w:spacing w:val="1"/>
        </w:rPr>
      </w:pPr>
      <w:r>
        <w:rPr>
          <w:rFonts w:cs="Times New Roman"/>
          <w:spacing w:val="1"/>
        </w:rPr>
        <w:t>На</w:t>
      </w:r>
      <w:r w:rsidR="00944BF0" w:rsidRPr="00BE0AE5">
        <w:rPr>
          <w:rFonts w:cs="Times New Roman"/>
          <w:spacing w:val="1"/>
        </w:rPr>
        <w:t xml:space="preserve"> постоянной основе </w:t>
      </w:r>
      <w:r>
        <w:rPr>
          <w:rFonts w:cs="Times New Roman"/>
          <w:spacing w:val="1"/>
        </w:rPr>
        <w:t>обеспечивается подготовка</w:t>
      </w:r>
      <w:r w:rsidR="00944BF0" w:rsidRPr="00BE0AE5">
        <w:rPr>
          <w:rFonts w:cs="Times New Roman"/>
          <w:spacing w:val="1"/>
        </w:rPr>
        <w:t>, переподго</w:t>
      </w:r>
      <w:r>
        <w:rPr>
          <w:rFonts w:cs="Times New Roman"/>
          <w:spacing w:val="1"/>
        </w:rPr>
        <w:t>товка</w:t>
      </w:r>
      <w:r w:rsidR="00944BF0" w:rsidRPr="00BE0AE5">
        <w:rPr>
          <w:rFonts w:cs="Times New Roman"/>
          <w:spacing w:val="1"/>
        </w:rPr>
        <w:t xml:space="preserve"> и п</w:t>
      </w:r>
      <w:r w:rsidR="00944BF0" w:rsidRPr="00BE0AE5">
        <w:rPr>
          <w:rFonts w:cs="Times New Roman"/>
          <w:spacing w:val="1"/>
        </w:rPr>
        <w:t>о</w:t>
      </w:r>
      <w:r w:rsidR="00944BF0" w:rsidRPr="00BE0AE5">
        <w:rPr>
          <w:rFonts w:cs="Times New Roman"/>
          <w:spacing w:val="1"/>
        </w:rPr>
        <w:t xml:space="preserve">вышение квалификации работников </w:t>
      </w:r>
      <w:r>
        <w:rPr>
          <w:rFonts w:cs="Times New Roman"/>
          <w:spacing w:val="1"/>
        </w:rPr>
        <w:t>школы (и филиалов)</w:t>
      </w:r>
      <w:r w:rsidR="00944BF0" w:rsidRPr="00BE0AE5">
        <w:rPr>
          <w:rFonts w:cs="Times New Roman"/>
          <w:spacing w:val="1"/>
        </w:rPr>
        <w:t xml:space="preserve">, занимающихся решением вопросов образования школьников с трудностями в обучении и социализации. Педагогические работники </w:t>
      </w:r>
      <w:r>
        <w:rPr>
          <w:rFonts w:cs="Times New Roman"/>
          <w:spacing w:val="1"/>
        </w:rPr>
        <w:t>школы имеют</w:t>
      </w:r>
      <w:r w:rsidR="00944BF0" w:rsidRPr="00BE0AE5">
        <w:rPr>
          <w:rFonts w:cs="Times New Roman"/>
          <w:spacing w:val="1"/>
        </w:rPr>
        <w:t xml:space="preserve"> четкое представл</w:t>
      </w:r>
      <w:r w:rsidR="00944BF0" w:rsidRPr="00BE0AE5">
        <w:rPr>
          <w:rFonts w:cs="Times New Roman"/>
          <w:spacing w:val="1"/>
        </w:rPr>
        <w:t>е</w:t>
      </w:r>
      <w:r w:rsidR="00944BF0" w:rsidRPr="00BE0AE5">
        <w:rPr>
          <w:rFonts w:cs="Times New Roman"/>
          <w:spacing w:val="1"/>
        </w:rPr>
        <w:t>ние об особенностях психического и (или) физического развития школьников с трудностями в обучении и социализации, об их индивидуальных образ</w:t>
      </w:r>
      <w:r w:rsidR="00944BF0" w:rsidRPr="00BE0AE5">
        <w:rPr>
          <w:rFonts w:cs="Times New Roman"/>
          <w:spacing w:val="1"/>
        </w:rPr>
        <w:t>о</w:t>
      </w:r>
      <w:r w:rsidR="00944BF0" w:rsidRPr="00BE0AE5">
        <w:rPr>
          <w:rFonts w:cs="Times New Roman"/>
          <w:spacing w:val="1"/>
        </w:rPr>
        <w:t>вательных и социально-коммуникативных потребностях, о методиках и технологиях организации образовательного и воспитательного процесса.</w:t>
      </w:r>
    </w:p>
    <w:p w14:paraId="6BF66E94" w14:textId="77777777" w:rsidR="00944BF0" w:rsidRPr="00BE0AE5" w:rsidRDefault="00944BF0" w:rsidP="00944BF0">
      <w:pPr>
        <w:pStyle w:val="body"/>
        <w:rPr>
          <w:rStyle w:val="Italic"/>
          <w:rFonts w:cs="Times New Roman"/>
        </w:rPr>
      </w:pPr>
      <w:r w:rsidRPr="00BE0AE5">
        <w:rPr>
          <w:rStyle w:val="Italic"/>
          <w:rFonts w:cs="Times New Roman"/>
        </w:rPr>
        <w:t>Материально-техническое обеспечение</w:t>
      </w:r>
    </w:p>
    <w:p w14:paraId="67FD235E" w14:textId="77777777" w:rsidR="00944BF0" w:rsidRPr="00BE0AE5" w:rsidRDefault="00944BF0" w:rsidP="00944BF0">
      <w:pPr>
        <w:pStyle w:val="body"/>
        <w:rPr>
          <w:rFonts w:cs="Times New Roman"/>
        </w:rPr>
      </w:pPr>
      <w:r w:rsidRPr="00BE0AE5">
        <w:rPr>
          <w:rFonts w:cs="Times New Roman"/>
        </w:rPr>
        <w:lastRenderedPageBreak/>
        <w:t>Материально-техническое обеспечение заключается в создании надлеж</w:t>
      </w:r>
      <w:r w:rsidRPr="00BE0AE5">
        <w:rPr>
          <w:rFonts w:cs="Times New Roman"/>
        </w:rPr>
        <w:t>а</w:t>
      </w:r>
      <w:r w:rsidRPr="00BE0AE5">
        <w:rPr>
          <w:rFonts w:cs="Times New Roman"/>
        </w:rPr>
        <w:t>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w:t>
      </w:r>
      <w:r w:rsidRPr="00BE0AE5">
        <w:rPr>
          <w:rFonts w:cs="Times New Roman"/>
        </w:rPr>
        <w:t>ж</w:t>
      </w:r>
      <w:r w:rsidRPr="00BE0AE5">
        <w:rPr>
          <w:rFonts w:cs="Times New Roman"/>
        </w:rPr>
        <w:t>ность для беспрепятственного доступа обучающихся с недостатками физ</w:t>
      </w:r>
      <w:r w:rsidRPr="00BE0AE5">
        <w:rPr>
          <w:rFonts w:cs="Times New Roman"/>
        </w:rPr>
        <w:t>и</w:t>
      </w:r>
      <w:r w:rsidRPr="00BE0AE5">
        <w:rPr>
          <w:rFonts w:cs="Times New Roman"/>
        </w:rPr>
        <w:t>ческого и (или) психического развития в здания и помещения образовательной организации и организацию их пребывания и обучения.</w:t>
      </w:r>
    </w:p>
    <w:p w14:paraId="7542B3DF" w14:textId="77777777" w:rsidR="00944BF0" w:rsidRPr="00BE0AE5" w:rsidRDefault="00944BF0" w:rsidP="00E43BD7">
      <w:pPr>
        <w:pStyle w:val="body"/>
        <w:keepNext/>
        <w:rPr>
          <w:rStyle w:val="Italic"/>
          <w:rFonts w:cs="Times New Roman"/>
        </w:rPr>
      </w:pPr>
      <w:r w:rsidRPr="00BE0AE5">
        <w:rPr>
          <w:rStyle w:val="Italic"/>
          <w:rFonts w:cs="Times New Roman"/>
        </w:rPr>
        <w:t>Информационное обеспечение</w:t>
      </w:r>
    </w:p>
    <w:p w14:paraId="1AFB7357" w14:textId="77777777" w:rsidR="00944BF0" w:rsidRPr="00BE0AE5" w:rsidRDefault="00944BF0" w:rsidP="00944BF0">
      <w:pPr>
        <w:pStyle w:val="body"/>
        <w:rPr>
          <w:rStyle w:val="Italic"/>
          <w:rFonts w:cs="Times New Roman"/>
        </w:rPr>
      </w:pPr>
      <w:r w:rsidRPr="00BE0AE5">
        <w:rPr>
          <w:rFonts w:cs="Times New Roman"/>
        </w:rPr>
        <w:t>Необходимым условием реализации ПКР является создание информац</w:t>
      </w:r>
      <w:r w:rsidRPr="00BE0AE5">
        <w:rPr>
          <w:rFonts w:cs="Times New Roman"/>
        </w:rPr>
        <w:t>и</w:t>
      </w:r>
      <w:r w:rsidRPr="00BE0AE5">
        <w:rPr>
          <w:rFonts w:cs="Times New Roman"/>
        </w:rPr>
        <w:t>онной образовательной среды и на этой основе развитие дистанционной формы обучения с использованием современных информацио</w:t>
      </w:r>
      <w:r w:rsidRPr="00BE0AE5">
        <w:rPr>
          <w:rFonts w:cs="Times New Roman"/>
        </w:rPr>
        <w:t>н</w:t>
      </w:r>
      <w:r w:rsidRPr="00BE0AE5">
        <w:rPr>
          <w:rFonts w:cs="Times New Roman"/>
        </w:rPr>
        <w:t xml:space="preserve">но-коммуникационных технологий. </w:t>
      </w:r>
    </w:p>
    <w:p w14:paraId="3B8497DD" w14:textId="77777777" w:rsidR="00944BF0" w:rsidRPr="00BE0AE5" w:rsidRDefault="00944BF0" w:rsidP="00944BF0">
      <w:pPr>
        <w:pStyle w:val="body"/>
        <w:rPr>
          <w:rFonts w:cs="Times New Roman"/>
        </w:rPr>
      </w:pPr>
      <w:r w:rsidRPr="00BE0AE5">
        <w:rPr>
          <w:rFonts w:cs="Times New Roman"/>
        </w:rPr>
        <w:t>Обязательным является создание системы широкого доступа обучающихся, родителей (законных представителей), педагогов к сетевым источникам и</w:t>
      </w:r>
      <w:r w:rsidRPr="00BE0AE5">
        <w:rPr>
          <w:rFonts w:cs="Times New Roman"/>
        </w:rPr>
        <w:t>н</w:t>
      </w:r>
      <w:r w:rsidRPr="00BE0AE5">
        <w:rPr>
          <w:rFonts w:cs="Times New Roman"/>
        </w:rPr>
        <w:t>формации, к информационно-методическим фондам, предполагающим наличие методических пособий и рекомендаций по всем направлениям и в</w:t>
      </w:r>
      <w:r w:rsidRPr="00BE0AE5">
        <w:rPr>
          <w:rFonts w:cs="Times New Roman"/>
        </w:rPr>
        <w:t>и</w:t>
      </w:r>
      <w:r w:rsidRPr="00BE0AE5">
        <w:rPr>
          <w:rFonts w:cs="Times New Roman"/>
        </w:rPr>
        <w:t>дам деятельности, наглядных пособий, мультимедийных, аудио- и видеом</w:t>
      </w:r>
      <w:r w:rsidRPr="00BE0AE5">
        <w:rPr>
          <w:rFonts w:cs="Times New Roman"/>
        </w:rPr>
        <w:t>а</w:t>
      </w:r>
      <w:r w:rsidRPr="00BE0AE5">
        <w:rPr>
          <w:rFonts w:cs="Times New Roman"/>
        </w:rPr>
        <w:t>териалов.</w:t>
      </w:r>
    </w:p>
    <w:p w14:paraId="68C2C928" w14:textId="77777777" w:rsidR="00944BF0" w:rsidRPr="00BE0AE5" w:rsidRDefault="00944BF0" w:rsidP="00944BF0">
      <w:pPr>
        <w:pStyle w:val="body"/>
        <w:rPr>
          <w:rFonts w:cs="Times New Roman"/>
        </w:rPr>
      </w:pPr>
      <w:r w:rsidRPr="00BE0AE5">
        <w:rPr>
          <w:rFonts w:cs="Times New Roman"/>
        </w:rPr>
        <w:t>Результатом реализации указанных требований должно быть создание комфортной развивающей образовательной среды:</w:t>
      </w:r>
    </w:p>
    <w:p w14:paraId="13ABF580"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преемственной по отношению к начальному общему образованию и учитывающей особенности организации основного общего образов</w:t>
      </w:r>
      <w:r w:rsidRPr="00BE0AE5">
        <w:rPr>
          <w:rFonts w:cs="Times New Roman"/>
        </w:rPr>
        <w:t>а</w:t>
      </w:r>
      <w:r w:rsidRPr="00BE0AE5">
        <w:rPr>
          <w:rFonts w:cs="Times New Roman"/>
        </w:rPr>
        <w:t>ния, а также специфику психофизического развития школьников с трудностями обучения и социализации на данном уровне общего о</w:t>
      </w:r>
      <w:r w:rsidRPr="00BE0AE5">
        <w:rPr>
          <w:rFonts w:cs="Times New Roman"/>
        </w:rPr>
        <w:t>б</w:t>
      </w:r>
      <w:r w:rsidRPr="00BE0AE5">
        <w:rPr>
          <w:rFonts w:cs="Times New Roman"/>
        </w:rPr>
        <w:t>разования;</w:t>
      </w:r>
    </w:p>
    <w:p w14:paraId="46F5ED8A"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обеспечивающей воспитание, обучение, социальную адаптацию и и</w:t>
      </w:r>
      <w:r w:rsidRPr="00BE0AE5">
        <w:rPr>
          <w:rFonts w:cs="Times New Roman"/>
        </w:rPr>
        <w:t>н</w:t>
      </w:r>
      <w:r w:rsidRPr="00BE0AE5">
        <w:rPr>
          <w:rFonts w:cs="Times New Roman"/>
        </w:rPr>
        <w:t>теграцию;</w:t>
      </w:r>
    </w:p>
    <w:p w14:paraId="63A6B041"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способствующей достижению целей основного общего образования, обеспечивающей его качество, доступность и открытость для обуч</w:t>
      </w:r>
      <w:r w:rsidRPr="00BE0AE5">
        <w:rPr>
          <w:rFonts w:cs="Times New Roman"/>
        </w:rPr>
        <w:t>а</w:t>
      </w:r>
      <w:r w:rsidRPr="00BE0AE5">
        <w:rPr>
          <w:rFonts w:cs="Times New Roman"/>
        </w:rPr>
        <w:t>ющихся, их родителей (законных представителей);</w:t>
      </w:r>
    </w:p>
    <w:p w14:paraId="0CC4A7C0"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способствующей достижению результатов освоения основной образ</w:t>
      </w:r>
      <w:r w:rsidRPr="00BE0AE5">
        <w:rPr>
          <w:rFonts w:cs="Times New Roman"/>
        </w:rPr>
        <w:t>о</w:t>
      </w:r>
      <w:r w:rsidRPr="00BE0AE5">
        <w:rPr>
          <w:rFonts w:cs="Times New Roman"/>
        </w:rPr>
        <w:t>вательной программы основного общего образования обучающимися в соответствии с требованиями, установленными Стандартом.</w:t>
      </w:r>
    </w:p>
    <w:p w14:paraId="6F642712" w14:textId="77777777" w:rsidR="00944BF0" w:rsidRPr="00BE0AE5" w:rsidRDefault="00944BF0" w:rsidP="00944BF0">
      <w:pPr>
        <w:pStyle w:val="h3"/>
        <w:rPr>
          <w:rFonts w:cs="Times New Roman"/>
        </w:rPr>
      </w:pPr>
      <w:r w:rsidRPr="00BE0AE5">
        <w:rPr>
          <w:rFonts w:cs="Times New Roman"/>
        </w:rPr>
        <w:t>2.4.5.</w:t>
      </w:r>
      <w:r w:rsidRPr="00BE0AE5">
        <w:rPr>
          <w:rFonts w:cs="Times New Roman"/>
        </w:rPr>
        <w:t> </w:t>
      </w:r>
      <w:r w:rsidRPr="00BE0AE5">
        <w:rPr>
          <w:rFonts w:cs="Times New Roman"/>
        </w:rPr>
        <w:t>Планируемые результаты коррекционной работы</w:t>
      </w:r>
    </w:p>
    <w:p w14:paraId="703BD1D3" w14:textId="77777777" w:rsidR="00944BF0" w:rsidRPr="00BE0AE5" w:rsidRDefault="00944BF0" w:rsidP="00944BF0">
      <w:pPr>
        <w:pStyle w:val="body"/>
        <w:rPr>
          <w:rFonts w:cs="Times New Roman"/>
        </w:rPr>
      </w:pPr>
      <w:r w:rsidRPr="00BE0AE5">
        <w:rPr>
          <w:rFonts w:cs="Times New Roman"/>
        </w:rPr>
        <w:t>Программа коррекционной работы предусматривает выполнение требов</w:t>
      </w:r>
      <w:r w:rsidRPr="00BE0AE5">
        <w:rPr>
          <w:rFonts w:cs="Times New Roman"/>
        </w:rPr>
        <w:t>а</w:t>
      </w:r>
      <w:r w:rsidRPr="00BE0AE5">
        <w:rPr>
          <w:rFonts w:cs="Times New Roman"/>
        </w:rPr>
        <w:t xml:space="preserve">ний к результатам, определенным ФГОС ООО. </w:t>
      </w:r>
    </w:p>
    <w:p w14:paraId="41ED8842" w14:textId="77777777" w:rsidR="00944BF0" w:rsidRPr="00BE0AE5" w:rsidRDefault="00944BF0" w:rsidP="00944BF0">
      <w:pPr>
        <w:pStyle w:val="body"/>
        <w:rPr>
          <w:rFonts w:cs="Times New Roman"/>
        </w:rPr>
      </w:pPr>
      <w:r w:rsidRPr="00BE0AE5">
        <w:rPr>
          <w:rFonts w:cs="Times New Roman"/>
        </w:rPr>
        <w:t>Планируемые результаты ПКР имеют дифференцированный характер и могут определяться индивидуальными программами развития обучающихся.</w:t>
      </w:r>
    </w:p>
    <w:p w14:paraId="50912883" w14:textId="77777777" w:rsidR="00944BF0" w:rsidRPr="00BE0AE5" w:rsidRDefault="00944BF0" w:rsidP="00944BF0">
      <w:pPr>
        <w:pStyle w:val="body"/>
        <w:rPr>
          <w:rFonts w:cs="Times New Roman"/>
        </w:rPr>
      </w:pPr>
      <w:r w:rsidRPr="00BE0AE5">
        <w:rPr>
          <w:rFonts w:cs="Times New Roman"/>
        </w:rPr>
        <w:lastRenderedPageBreak/>
        <w:t>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w:t>
      </w:r>
      <w:r w:rsidRPr="00BE0AE5">
        <w:rPr>
          <w:rFonts w:cs="Times New Roman"/>
        </w:rPr>
        <w:t>д</w:t>
      </w:r>
      <w:r w:rsidRPr="00BE0AE5">
        <w:rPr>
          <w:rFonts w:cs="Times New Roman"/>
        </w:rPr>
        <w:t>метные и личностные результаты. Во внеурочной — личностные и мет</w:t>
      </w:r>
      <w:r w:rsidRPr="00BE0AE5">
        <w:rPr>
          <w:rFonts w:cs="Times New Roman"/>
        </w:rPr>
        <w:t>а</w:t>
      </w:r>
      <w:r w:rsidRPr="00BE0AE5">
        <w:rPr>
          <w:rFonts w:cs="Times New Roman"/>
        </w:rPr>
        <w:t xml:space="preserve">предметные результаты. </w:t>
      </w:r>
    </w:p>
    <w:p w14:paraId="6BCC0FF1" w14:textId="0DD4423E" w:rsidR="00944BF0" w:rsidRPr="00BE0AE5" w:rsidRDefault="00944BF0" w:rsidP="00944BF0">
      <w:pPr>
        <w:pStyle w:val="body"/>
        <w:rPr>
          <w:rFonts w:cs="Times New Roman"/>
        </w:rPr>
      </w:pPr>
      <w:r w:rsidRPr="00BE0AE5">
        <w:rPr>
          <w:rFonts w:cs="Times New Roman"/>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14:paraId="0E8C6F0A" w14:textId="77777777" w:rsidR="00944BF0" w:rsidRPr="00BE0AE5" w:rsidRDefault="00944BF0" w:rsidP="00944BF0">
      <w:pPr>
        <w:pStyle w:val="body"/>
        <w:rPr>
          <w:rFonts w:cs="Times New Roman"/>
        </w:rPr>
      </w:pPr>
      <w:r w:rsidRPr="00BE0AE5">
        <w:rPr>
          <w:rFonts w:cs="Times New Roman"/>
        </w:rPr>
        <w:t>Метапредметные результаты — овладение общеучебными умениями с учетом индивидуальных особенностей; совершенствование умственных де</w:t>
      </w:r>
      <w:r w:rsidRPr="00BE0AE5">
        <w:rPr>
          <w:rFonts w:cs="Times New Roman"/>
        </w:rPr>
        <w:t>й</w:t>
      </w:r>
      <w:r w:rsidRPr="00BE0AE5">
        <w:rPr>
          <w:rFonts w:cs="Times New Roman"/>
        </w:rPr>
        <w:t>ствий, направленных на анализ и управление своей деятельностью; сформ</w:t>
      </w:r>
      <w:r w:rsidRPr="00BE0AE5">
        <w:rPr>
          <w:rFonts w:cs="Times New Roman"/>
        </w:rPr>
        <w:t>и</w:t>
      </w:r>
      <w:r w:rsidRPr="00BE0AE5">
        <w:rPr>
          <w:rFonts w:cs="Times New Roman"/>
        </w:rPr>
        <w:t xml:space="preserve">рованность коммуникативных действий, направленных на сотрудничество и конструктивное общение. </w:t>
      </w:r>
    </w:p>
    <w:p w14:paraId="3C8C880F" w14:textId="77777777" w:rsidR="00944BF0" w:rsidRPr="00BE0AE5" w:rsidRDefault="00944BF0" w:rsidP="00944BF0">
      <w:pPr>
        <w:pStyle w:val="body"/>
        <w:rPr>
          <w:rFonts w:cs="Times New Roman"/>
        </w:rPr>
      </w:pPr>
      <w:r w:rsidRPr="00BE0AE5">
        <w:rPr>
          <w:rFonts w:cs="Times New Roman"/>
        </w:rPr>
        <w:t xml:space="preserve">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 </w:t>
      </w:r>
    </w:p>
    <w:p w14:paraId="764C6E7A" w14:textId="77777777" w:rsidR="00944BF0" w:rsidRPr="00BE0AE5" w:rsidRDefault="00944BF0" w:rsidP="00944BF0">
      <w:pPr>
        <w:pStyle w:val="body"/>
        <w:rPr>
          <w:rFonts w:cs="Times New Roman"/>
        </w:rPr>
      </w:pPr>
      <w:r w:rsidRPr="00BE0AE5">
        <w:rPr>
          <w:rFonts w:cs="Times New Roman"/>
        </w:rPr>
        <w:t>Достижения обучающихся рассматриваются с учетом их предыдущих и</w:t>
      </w:r>
      <w:r w:rsidRPr="00BE0AE5">
        <w:rPr>
          <w:rFonts w:cs="Times New Roman"/>
        </w:rPr>
        <w:t>н</w:t>
      </w:r>
      <w:r w:rsidRPr="00BE0AE5">
        <w:rPr>
          <w:rFonts w:cs="Times New Roman"/>
        </w:rPr>
        <w:t>дивидуальных достижений. Это может быть учет собственных достижений обучащегося (на основе портфеля его достижений).</w:t>
      </w:r>
    </w:p>
    <w:p w14:paraId="6D374603" w14:textId="77777777" w:rsidR="00944BF0" w:rsidRPr="00BE0AE5" w:rsidRDefault="00944BF0" w:rsidP="00944BF0">
      <w:pPr>
        <w:pStyle w:val="body"/>
        <w:rPr>
          <w:rFonts w:cs="Times New Roman"/>
        </w:rPr>
      </w:pPr>
      <w:r w:rsidRPr="00BE0AE5">
        <w:rPr>
          <w:rFonts w:cs="Times New Roman"/>
        </w:rP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w:t>
      </w:r>
      <w:r w:rsidRPr="00BE0AE5">
        <w:rPr>
          <w:rFonts w:cs="Times New Roman"/>
        </w:rPr>
        <w:t>е</w:t>
      </w:r>
      <w:r w:rsidRPr="00BE0AE5">
        <w:rPr>
          <w:rFonts w:cs="Times New Roman"/>
        </w:rPr>
        <w:t>творительная динамика, 1 балл — незначительная динамика, 0 баллов — о</w:t>
      </w:r>
      <w:r w:rsidRPr="00BE0AE5">
        <w:rPr>
          <w:rFonts w:cs="Times New Roman"/>
        </w:rPr>
        <w:t>т</w:t>
      </w:r>
      <w:r w:rsidRPr="00BE0AE5">
        <w:rPr>
          <w:rFonts w:cs="Times New Roman"/>
        </w:rPr>
        <w:t>сутствие динамики.</w:t>
      </w:r>
    </w:p>
    <w:p w14:paraId="7C85DF7E" w14:textId="77777777" w:rsidR="00944BF0" w:rsidRPr="00BE0AE5" w:rsidRDefault="00944BF0" w:rsidP="00944BF0">
      <w:pPr>
        <w:pStyle w:val="h1"/>
        <w:rPr>
          <w:rFonts w:cs="Times New Roman"/>
        </w:rPr>
      </w:pPr>
      <w:r w:rsidRPr="00BE0AE5">
        <w:rPr>
          <w:rFonts w:cs="Times New Roman"/>
        </w:rPr>
        <w:lastRenderedPageBreak/>
        <w:t>3. Организационный раздел программы основного общего образования</w:t>
      </w:r>
    </w:p>
    <w:p w14:paraId="36DBCF19" w14:textId="4BCAE005" w:rsidR="00944BF0" w:rsidRPr="00BE0AE5" w:rsidRDefault="00B05B78" w:rsidP="00944BF0">
      <w:pPr>
        <w:pStyle w:val="h2-first"/>
        <w:rPr>
          <w:rFonts w:cs="Times New Roman"/>
        </w:rPr>
      </w:pPr>
      <w:r>
        <w:rPr>
          <w:rFonts w:cs="Times New Roman"/>
        </w:rPr>
        <w:t xml:space="preserve">3.1. </w:t>
      </w:r>
      <w:r w:rsidR="00944BF0" w:rsidRPr="00BE0AE5">
        <w:rPr>
          <w:rFonts w:cs="Times New Roman"/>
        </w:rPr>
        <w:t>учебный план программы основного общего образования</w:t>
      </w:r>
    </w:p>
    <w:p w14:paraId="29A4C255" w14:textId="0BC84CAD" w:rsidR="00944BF0" w:rsidRPr="00BE0AE5" w:rsidRDefault="00290249" w:rsidP="00944BF0">
      <w:pPr>
        <w:pStyle w:val="body"/>
        <w:rPr>
          <w:rFonts w:cs="Times New Roman"/>
        </w:rPr>
      </w:pPr>
      <w:r>
        <w:rPr>
          <w:rFonts w:cs="Times New Roman"/>
        </w:rPr>
        <w:t>У</w:t>
      </w:r>
      <w:r w:rsidR="00944BF0" w:rsidRPr="00BE0AE5">
        <w:rPr>
          <w:rFonts w:cs="Times New Roman"/>
        </w:rPr>
        <w:t xml:space="preserve">чебный план </w:t>
      </w:r>
      <w:r>
        <w:rPr>
          <w:rFonts w:cs="Times New Roman"/>
        </w:rPr>
        <w:t>МОБУ СОШ с.Дарьино</w:t>
      </w:r>
      <w:r w:rsidR="00944BF0" w:rsidRPr="00BE0AE5">
        <w:rPr>
          <w:rFonts w:cs="Times New Roman"/>
        </w:rPr>
        <w:t>, реализую</w:t>
      </w:r>
      <w:r>
        <w:rPr>
          <w:rFonts w:cs="Times New Roman"/>
        </w:rPr>
        <w:t>щий</w:t>
      </w:r>
      <w:r w:rsidR="00944BF0" w:rsidRPr="00BE0AE5">
        <w:rPr>
          <w:rFonts w:cs="Times New Roman"/>
        </w:rPr>
        <w:t xml:space="preserve"> образовательную программу основного общего образо</w:t>
      </w:r>
      <w:r>
        <w:rPr>
          <w:rFonts w:cs="Times New Roman"/>
        </w:rPr>
        <w:t xml:space="preserve">вания (далее </w:t>
      </w:r>
      <w:r w:rsidR="00944BF0" w:rsidRPr="00BE0AE5">
        <w:rPr>
          <w:rFonts w:cs="Times New Roman"/>
        </w:rPr>
        <w:t>учебный план</w:t>
      </w:r>
      <w:r>
        <w:rPr>
          <w:rFonts w:cs="Times New Roman"/>
        </w:rPr>
        <w:t xml:space="preserve"> /или УП</w:t>
      </w:r>
      <w:r w:rsidR="00944BF0" w:rsidRPr="00BE0AE5">
        <w:rPr>
          <w:rFonts w:cs="Times New Roman"/>
        </w:rPr>
        <w:t>), обеспечивает реализацию требований ФГОС, определяет общие рамки отбора учебного материала, формирования перечня результатов образования и о</w:t>
      </w:r>
      <w:r w:rsidR="00944BF0" w:rsidRPr="00BE0AE5">
        <w:rPr>
          <w:rFonts w:cs="Times New Roman"/>
        </w:rPr>
        <w:t>р</w:t>
      </w:r>
      <w:r w:rsidR="00944BF0" w:rsidRPr="00BE0AE5">
        <w:rPr>
          <w:rFonts w:cs="Times New Roman"/>
        </w:rPr>
        <w:t>ганизации образовательной деятельности.</w:t>
      </w:r>
    </w:p>
    <w:p w14:paraId="30BFFEF6" w14:textId="77777777" w:rsidR="00944BF0" w:rsidRPr="00BE0AE5" w:rsidRDefault="00944BF0" w:rsidP="00944BF0">
      <w:pPr>
        <w:pStyle w:val="body"/>
        <w:rPr>
          <w:rFonts w:cs="Times New Roman"/>
        </w:rPr>
      </w:pPr>
      <w:r w:rsidRPr="00BE0AE5">
        <w:rPr>
          <w:rFonts w:cs="Times New Roman"/>
        </w:rPr>
        <w:t>Примерный учебный план:</w:t>
      </w:r>
    </w:p>
    <w:p w14:paraId="50A4F32A"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фиксирует максимальный объем учебной нагрузки обучающихся;</w:t>
      </w:r>
    </w:p>
    <w:p w14:paraId="63117D41"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определяет (регламентирует) перечень учебных предметов, курсов и время, отводимое на их освоение и организацию;</w:t>
      </w:r>
    </w:p>
    <w:p w14:paraId="30FF0F24"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распределяет учебные предметы, курсы, модули по классам и учебным годам.</w:t>
      </w:r>
    </w:p>
    <w:p w14:paraId="43F49A77" w14:textId="278173A0" w:rsidR="00944BF0" w:rsidRPr="00BE0AE5" w:rsidRDefault="00290249" w:rsidP="00944BF0">
      <w:pPr>
        <w:pStyle w:val="body"/>
        <w:rPr>
          <w:rFonts w:cs="Times New Roman"/>
        </w:rPr>
      </w:pPr>
      <w:r>
        <w:rPr>
          <w:rFonts w:cs="Times New Roman"/>
        </w:rPr>
        <w:t>У</w:t>
      </w:r>
      <w:r w:rsidR="00944BF0" w:rsidRPr="00BE0AE5">
        <w:rPr>
          <w:rFonts w:cs="Times New Roman"/>
        </w:rPr>
        <w:t>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РФ,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w:t>
      </w:r>
      <w:r w:rsidR="00944BF0" w:rsidRPr="00BE0AE5">
        <w:rPr>
          <w:rFonts w:cs="Times New Roman"/>
        </w:rPr>
        <w:t>ы</w:t>
      </w:r>
      <w:r w:rsidR="00944BF0" w:rsidRPr="00BE0AE5">
        <w:rPr>
          <w:rFonts w:cs="Times New Roman"/>
        </w:rPr>
        <w:t>ках республик Российской Федерации и родном языке из числа языков нар</w:t>
      </w:r>
      <w:r w:rsidR="00944BF0" w:rsidRPr="00BE0AE5">
        <w:rPr>
          <w:rFonts w:cs="Times New Roman"/>
        </w:rPr>
        <w:t>о</w:t>
      </w:r>
      <w:r w:rsidR="00944BF0" w:rsidRPr="00BE0AE5">
        <w:rPr>
          <w:rFonts w:cs="Times New Roman"/>
        </w:rPr>
        <w:t>дов Российской Федерации, возможность их изучения, а также устанавливает количество занятий.</w:t>
      </w:r>
    </w:p>
    <w:p w14:paraId="19D69E86" w14:textId="77777777" w:rsidR="00944BF0" w:rsidRPr="00BE0AE5" w:rsidRDefault="00944BF0" w:rsidP="00944BF0">
      <w:pPr>
        <w:pStyle w:val="body"/>
        <w:rPr>
          <w:rFonts w:cs="Times New Roman"/>
        </w:rPr>
      </w:pPr>
      <w:r w:rsidRPr="00BE0AE5">
        <w:rPr>
          <w:rFonts w:cs="Times New Roman"/>
        </w:rPr>
        <w:t>Вариативность содержания образовательных программ основного общего образования реализуется через возможность формирования программ осно</w:t>
      </w:r>
      <w:r w:rsidRPr="00BE0AE5">
        <w:rPr>
          <w:rFonts w:cs="Times New Roman"/>
        </w:rPr>
        <w:t>в</w:t>
      </w:r>
      <w:r w:rsidRPr="00BE0AE5">
        <w:rPr>
          <w:rFonts w:cs="Times New Roman"/>
        </w:rPr>
        <w:t>ного общего образования различного уровня сложности и направленности с учетом образовательных потребностей и способностей обучающихся, вкл</w:t>
      </w:r>
      <w:r w:rsidRPr="00BE0AE5">
        <w:rPr>
          <w:rFonts w:cs="Times New Roman"/>
        </w:rPr>
        <w:t>ю</w:t>
      </w:r>
      <w:r w:rsidRPr="00BE0AE5">
        <w:rPr>
          <w:rFonts w:cs="Times New Roman"/>
        </w:rPr>
        <w:t>чая одаренных детей и детей с ОВЗ.</w:t>
      </w:r>
    </w:p>
    <w:p w14:paraId="598C459B" w14:textId="325E82CC" w:rsidR="00944BF0" w:rsidRPr="00BE0AE5" w:rsidRDefault="00290249" w:rsidP="00944BF0">
      <w:pPr>
        <w:pStyle w:val="body"/>
        <w:rPr>
          <w:rFonts w:cs="Times New Roman"/>
        </w:rPr>
      </w:pPr>
      <w:r>
        <w:rPr>
          <w:rFonts w:cs="Times New Roman"/>
        </w:rPr>
        <w:t>У</w:t>
      </w:r>
      <w:r w:rsidR="00944BF0" w:rsidRPr="00BE0AE5">
        <w:rPr>
          <w:rFonts w:cs="Times New Roman"/>
        </w:rPr>
        <w:t>чебный план состоит из двух частей: обязательной части и части, фо</w:t>
      </w:r>
      <w:r w:rsidR="00944BF0" w:rsidRPr="00BE0AE5">
        <w:rPr>
          <w:rFonts w:cs="Times New Roman"/>
        </w:rPr>
        <w:t>р</w:t>
      </w:r>
      <w:r w:rsidR="00944BF0" w:rsidRPr="00BE0AE5">
        <w:rPr>
          <w:rFonts w:cs="Times New Roman"/>
        </w:rPr>
        <w:t>мируемой участниками образовательных отношений.</w:t>
      </w:r>
    </w:p>
    <w:p w14:paraId="75573DB9" w14:textId="77777777" w:rsidR="00944BF0" w:rsidRPr="00BE0AE5" w:rsidRDefault="00944BF0" w:rsidP="00944BF0">
      <w:pPr>
        <w:pStyle w:val="body"/>
        <w:rPr>
          <w:rFonts w:cs="Times New Roman"/>
        </w:rPr>
      </w:pPr>
      <w:r w:rsidRPr="00BE0AE5">
        <w:rPr>
          <w:rFonts w:cs="Times New Roman"/>
        </w:rPr>
        <w:t>Обязательная часть примерного учебного плана определяет состав учебных предметов обязательных для всех имеющих по данной программе госуда</w:t>
      </w:r>
      <w:r w:rsidRPr="00BE0AE5">
        <w:rPr>
          <w:rFonts w:cs="Times New Roman"/>
        </w:rPr>
        <w:t>р</w:t>
      </w:r>
      <w:r w:rsidRPr="00BE0AE5">
        <w:rPr>
          <w:rFonts w:cs="Times New Roman"/>
        </w:rPr>
        <w:t>ственную аккредитацию образовательных организаций, реализующих обр</w:t>
      </w:r>
      <w:r w:rsidRPr="00BE0AE5">
        <w:rPr>
          <w:rFonts w:cs="Times New Roman"/>
        </w:rPr>
        <w:t>а</w:t>
      </w:r>
      <w:r w:rsidRPr="00BE0AE5">
        <w:rPr>
          <w:rFonts w:cs="Times New Roman"/>
        </w:rPr>
        <w:lastRenderedPageBreak/>
        <w:t>зовательную программу основного общего образования, и учебное время, отводимое на их изучение по классам (годам) обучения.</w:t>
      </w:r>
    </w:p>
    <w:p w14:paraId="2EE7CA0F" w14:textId="6C0957F6" w:rsidR="00944BF0" w:rsidRPr="00BE0AE5" w:rsidRDefault="00944BF0" w:rsidP="00944BF0">
      <w:pPr>
        <w:pStyle w:val="body"/>
        <w:rPr>
          <w:rFonts w:cs="Times New Roman"/>
        </w:rPr>
      </w:pPr>
      <w:r w:rsidRPr="00BE0AE5">
        <w:rPr>
          <w:rFonts w:cs="Times New Roman"/>
        </w:rPr>
        <w:t>Часть примерного учебного плана, формируемая участниками образов</w:t>
      </w:r>
      <w:r w:rsidRPr="00BE0AE5">
        <w:rPr>
          <w:rFonts w:cs="Times New Roman"/>
        </w:rPr>
        <w:t>а</w:t>
      </w:r>
      <w:r w:rsidRPr="00BE0AE5">
        <w:rPr>
          <w:rFonts w:cs="Times New Roman"/>
        </w:rPr>
        <w:t>тельных отношений, определяет время, отводимое на изучение учебных предметов, учебных курсов, учебных модулей по выбору обучающихся, р</w:t>
      </w:r>
      <w:r w:rsidRPr="00BE0AE5">
        <w:rPr>
          <w:rFonts w:cs="Times New Roman"/>
        </w:rPr>
        <w:t>о</w:t>
      </w:r>
      <w:r w:rsidRPr="00BE0AE5">
        <w:rPr>
          <w:rFonts w:cs="Times New Roman"/>
        </w:rPr>
        <w:t>дителей (законных предста</w:t>
      </w:r>
      <w:r w:rsidRPr="00BE0AE5">
        <w:rPr>
          <w:rFonts w:cs="Times New Roman"/>
          <w:spacing w:val="-2"/>
        </w:rPr>
        <w:t>вителей) несовершеннолетн</w:t>
      </w:r>
      <w:r w:rsidR="00290249">
        <w:rPr>
          <w:rFonts w:cs="Times New Roman"/>
          <w:spacing w:val="-2"/>
        </w:rPr>
        <w:t>их обучающихся, в том ечисле пре</w:t>
      </w:r>
      <w:r w:rsidRPr="00BE0AE5">
        <w:rPr>
          <w:rFonts w:cs="Times New Roman"/>
          <w:spacing w:val="-2"/>
        </w:rPr>
        <w:t>ду</w:t>
      </w:r>
      <w:r w:rsidR="00290249">
        <w:rPr>
          <w:rFonts w:cs="Times New Roman"/>
        </w:rPr>
        <w:t>сматрива</w:t>
      </w:r>
      <w:r w:rsidRPr="00BE0AE5">
        <w:rPr>
          <w:rFonts w:cs="Times New Roman"/>
        </w:rPr>
        <w:t>ющие углубленное изучение учебных предметов, с ц</w:t>
      </w:r>
      <w:r w:rsidRPr="00BE0AE5">
        <w:rPr>
          <w:rFonts w:cs="Times New Roman"/>
        </w:rPr>
        <w:t>е</w:t>
      </w:r>
      <w:r w:rsidRPr="00BE0AE5">
        <w:rPr>
          <w:rFonts w:cs="Times New Roman"/>
        </w:rPr>
        <w:t>лью удовлетворения различных интересов обучающихся, потребностей в физическом развитии и совершенствовании, а также учитывающие этн</w:t>
      </w:r>
      <w:r w:rsidRPr="00BE0AE5">
        <w:rPr>
          <w:rFonts w:cs="Times New Roman"/>
        </w:rPr>
        <w:t>о</w:t>
      </w:r>
      <w:r w:rsidRPr="00BE0AE5">
        <w:rPr>
          <w:rFonts w:cs="Times New Roman"/>
        </w:rPr>
        <w:t>культурные интересы, особые образовательные потребности обучающихся с ОВЗ.</w:t>
      </w:r>
    </w:p>
    <w:p w14:paraId="0D3F7200" w14:textId="77777777" w:rsidR="00944BF0" w:rsidRPr="00BE0AE5" w:rsidRDefault="00944BF0" w:rsidP="00944BF0">
      <w:pPr>
        <w:pStyle w:val="body"/>
        <w:rPr>
          <w:rFonts w:cs="Times New Roman"/>
        </w:rPr>
      </w:pPr>
      <w:r w:rsidRPr="00BE0AE5">
        <w:rPr>
          <w:rFonts w:cs="Times New Roman"/>
        </w:rPr>
        <w:t>Время, отводимое на данную часть примерного учебного плана, может быть использовано на:</w:t>
      </w:r>
    </w:p>
    <w:p w14:paraId="56052797"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увеличение учебных часов, предусмотренных на изучение отдельных учебных предметов обязательной части, в том числе на углубленном уровне; </w:t>
      </w:r>
    </w:p>
    <w:p w14:paraId="1ECCB189"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2DC39AE7"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другие виды учебной, воспитательной, спортивной и иной деятельн</w:t>
      </w:r>
      <w:r w:rsidRPr="00BE0AE5">
        <w:rPr>
          <w:rFonts w:cs="Times New Roman"/>
        </w:rPr>
        <w:t>о</w:t>
      </w:r>
      <w:r w:rsidRPr="00BE0AE5">
        <w:rPr>
          <w:rFonts w:cs="Times New Roman"/>
        </w:rPr>
        <w:t>сти обучающихся.</w:t>
      </w:r>
    </w:p>
    <w:p w14:paraId="441A6A5B" w14:textId="77777777" w:rsidR="00944BF0" w:rsidRPr="00BE0AE5" w:rsidRDefault="00944BF0" w:rsidP="00944BF0">
      <w:pPr>
        <w:pStyle w:val="body"/>
        <w:rPr>
          <w:rFonts w:cs="Times New Roman"/>
        </w:rPr>
      </w:pPr>
      <w:r w:rsidRPr="00BE0AE5">
        <w:rPr>
          <w:rFonts w:cs="Times New Roman"/>
        </w:rPr>
        <w:t>В интересах детей с участием обучающихся и их семей могут разрабат</w:t>
      </w:r>
      <w:r w:rsidRPr="00BE0AE5">
        <w:rPr>
          <w:rFonts w:cs="Times New Roman"/>
        </w:rPr>
        <w:t>ы</w:t>
      </w:r>
      <w:r w:rsidRPr="00BE0AE5">
        <w:rPr>
          <w:rFonts w:cs="Times New Roman"/>
        </w:rPr>
        <w:t>ваться индивидуальные учебные планы, в рамках которых формируется и</w:t>
      </w:r>
      <w:r w:rsidRPr="00BE0AE5">
        <w:rPr>
          <w:rFonts w:cs="Times New Roman"/>
        </w:rPr>
        <w:t>н</w:t>
      </w:r>
      <w:r w:rsidRPr="00BE0AE5">
        <w:rPr>
          <w:rFonts w:cs="Times New Roman"/>
        </w:rPr>
        <w:t>дивидуальная траектория развития обучающегося (содержание учебных предметов, курсов, модулей, темп и формы образования). Реализация инд</w:t>
      </w:r>
      <w:r w:rsidRPr="00BE0AE5">
        <w:rPr>
          <w:rFonts w:cs="Times New Roman"/>
        </w:rPr>
        <w:t>и</w:t>
      </w:r>
      <w:r w:rsidRPr="00BE0AE5">
        <w:rPr>
          <w:rFonts w:cs="Times New Roman"/>
        </w:rPr>
        <w:t>видуальных учебных планов, программ сопровождается тьюторской по</w:t>
      </w:r>
      <w:r w:rsidRPr="00BE0AE5">
        <w:rPr>
          <w:rFonts w:cs="Times New Roman"/>
        </w:rPr>
        <w:t>д</w:t>
      </w:r>
      <w:r w:rsidRPr="00BE0AE5">
        <w:rPr>
          <w:rFonts w:cs="Times New Roman"/>
        </w:rPr>
        <w:t>держкой.</w:t>
      </w:r>
    </w:p>
    <w:p w14:paraId="446F081D" w14:textId="1ED4AFDB" w:rsidR="00944BF0" w:rsidRPr="00BE0AE5" w:rsidRDefault="00205A29" w:rsidP="00944BF0">
      <w:pPr>
        <w:pStyle w:val="body"/>
        <w:rPr>
          <w:rFonts w:cs="Times New Roman"/>
        </w:rPr>
      </w:pPr>
      <w:r>
        <w:rPr>
          <w:rFonts w:cs="Times New Roman"/>
        </w:rPr>
        <w:t>МОБУ СОШ с.Дарьино</w:t>
      </w:r>
      <w:r w:rsidR="00944BF0" w:rsidRPr="00BE0AE5">
        <w:rPr>
          <w:rFonts w:cs="Times New Roman"/>
        </w:rPr>
        <w:t xml:space="preserve"> самостоятельно определяет режим работы</w:t>
      </w:r>
      <w:r>
        <w:rPr>
          <w:rFonts w:cs="Times New Roman"/>
        </w:rPr>
        <w:t xml:space="preserve">, а именно- </w:t>
      </w:r>
      <w:r w:rsidR="00944BF0" w:rsidRPr="00BE0AE5">
        <w:rPr>
          <w:rFonts w:cs="Times New Roman"/>
        </w:rPr>
        <w:t>5-дневн</w:t>
      </w:r>
      <w:r>
        <w:rPr>
          <w:rFonts w:cs="Times New Roman"/>
        </w:rPr>
        <w:t>ая иучебная неделя</w:t>
      </w:r>
      <w:r w:rsidR="00944BF0" w:rsidRPr="00BE0AE5">
        <w:rPr>
          <w:rFonts w:cs="Times New Roman"/>
        </w:rPr>
        <w:t xml:space="preserve"> с учетом законодательства Российской Федерации. </w:t>
      </w:r>
    </w:p>
    <w:p w14:paraId="72971F51" w14:textId="0C76AA0B" w:rsidR="00944BF0" w:rsidRPr="00BE0AE5" w:rsidRDefault="00944BF0" w:rsidP="00944BF0">
      <w:pPr>
        <w:pStyle w:val="body"/>
        <w:rPr>
          <w:rFonts w:cs="Times New Roman"/>
        </w:rPr>
      </w:pPr>
      <w:r w:rsidRPr="00BE0AE5">
        <w:rPr>
          <w:rFonts w:cs="Times New Roman"/>
        </w:rPr>
        <w:t>Продолжительность учебного года основного общего образования соста</w:t>
      </w:r>
      <w:r w:rsidRPr="00BE0AE5">
        <w:rPr>
          <w:rFonts w:cs="Times New Roman"/>
        </w:rPr>
        <w:t>в</w:t>
      </w:r>
      <w:r w:rsidRPr="00BE0AE5">
        <w:rPr>
          <w:rFonts w:cs="Times New Roman"/>
        </w:rPr>
        <w:t>ляет 34 недели. Количество учебных занятий за 5 лет не может составлять менее 5058 академических часов и более 5549 академических часов. Макс</w:t>
      </w:r>
      <w:r w:rsidRPr="00BE0AE5">
        <w:rPr>
          <w:rFonts w:cs="Times New Roman"/>
        </w:rPr>
        <w:t>и</w:t>
      </w:r>
      <w:r w:rsidRPr="00BE0AE5">
        <w:rPr>
          <w:rFonts w:cs="Times New Roman"/>
        </w:rPr>
        <w:t>мальное число часов в неделю в 5, 6 и 7 классах при 5-дневной учебной неделе и 34 учебных неделях составляет 29, 30 и 32 часа соответственно. Макс</w:t>
      </w:r>
      <w:r w:rsidRPr="00BE0AE5">
        <w:rPr>
          <w:rFonts w:cs="Times New Roman"/>
        </w:rPr>
        <w:t>и</w:t>
      </w:r>
      <w:r w:rsidRPr="00BE0AE5">
        <w:rPr>
          <w:rFonts w:cs="Times New Roman"/>
        </w:rPr>
        <w:t xml:space="preserve">мальное число часов в неделю в 8 и 9 классах составляет 33 часа. </w:t>
      </w:r>
      <w:r w:rsidR="00205A29">
        <w:rPr>
          <w:rFonts w:cs="Times New Roman"/>
        </w:rPr>
        <w:t xml:space="preserve"> </w:t>
      </w:r>
    </w:p>
    <w:p w14:paraId="2A995E03" w14:textId="77777777" w:rsidR="00944BF0" w:rsidRPr="00BE0AE5" w:rsidRDefault="00944BF0" w:rsidP="00944BF0">
      <w:pPr>
        <w:pStyle w:val="body"/>
        <w:rPr>
          <w:rFonts w:cs="Times New Roman"/>
        </w:rPr>
      </w:pPr>
      <w:r w:rsidRPr="00BE0AE5">
        <w:rPr>
          <w:rFonts w:cs="Times New Roman"/>
        </w:rPr>
        <w:t>Продолжительность каникул в течение учебного года составляет не менее 30 календарных дней, летом — не менее 8 недель.</w:t>
      </w:r>
    </w:p>
    <w:p w14:paraId="58B86F08" w14:textId="32582D2E" w:rsidR="00944BF0" w:rsidRPr="00BE0AE5" w:rsidRDefault="00944BF0" w:rsidP="00944BF0">
      <w:pPr>
        <w:pStyle w:val="body"/>
        <w:rPr>
          <w:rFonts w:cs="Times New Roman"/>
        </w:rPr>
      </w:pPr>
      <w:r w:rsidRPr="00BE0AE5">
        <w:rPr>
          <w:rFonts w:cs="Times New Roman"/>
        </w:rPr>
        <w:t xml:space="preserve">Продолжительность урока в </w:t>
      </w:r>
      <w:r w:rsidR="00205A29">
        <w:rPr>
          <w:rFonts w:cs="Times New Roman"/>
        </w:rPr>
        <w:t xml:space="preserve">основной школе составляет 40 </w:t>
      </w:r>
      <w:r w:rsidRPr="00BE0AE5">
        <w:rPr>
          <w:rFonts w:cs="Times New Roman"/>
        </w:rPr>
        <w:t xml:space="preserve">минут. Во время </w:t>
      </w:r>
      <w:r w:rsidR="00205A29">
        <w:rPr>
          <w:rFonts w:cs="Times New Roman"/>
        </w:rPr>
        <w:t xml:space="preserve">учебных </w:t>
      </w:r>
      <w:r w:rsidRPr="00BE0AE5">
        <w:rPr>
          <w:rFonts w:cs="Times New Roman"/>
        </w:rPr>
        <w:t xml:space="preserve">занятий </w:t>
      </w:r>
      <w:r w:rsidR="00205A29">
        <w:rPr>
          <w:rFonts w:cs="Times New Roman"/>
        </w:rPr>
        <w:t xml:space="preserve">проводится </w:t>
      </w:r>
      <w:r w:rsidRPr="00BE0AE5">
        <w:rPr>
          <w:rFonts w:cs="Times New Roman"/>
        </w:rPr>
        <w:t xml:space="preserve"> перерыв для гимнастики не менее 2 минут.</w:t>
      </w:r>
    </w:p>
    <w:p w14:paraId="2AC4FD6E" w14:textId="115BCBBD" w:rsidR="00944BF0" w:rsidRPr="00BE0AE5" w:rsidRDefault="00205A29" w:rsidP="00FB5D0F">
      <w:pPr>
        <w:pStyle w:val="list-dash"/>
        <w:widowControl w:val="0"/>
        <w:numPr>
          <w:ilvl w:val="0"/>
          <w:numId w:val="0"/>
        </w:numPr>
        <w:ind w:left="567" w:hanging="340"/>
        <w:rPr>
          <w:rFonts w:cs="Times New Roman"/>
        </w:rPr>
      </w:pPr>
      <w:r>
        <w:rPr>
          <w:rFonts w:cs="Times New Roman"/>
        </w:rPr>
        <w:lastRenderedPageBreak/>
        <w:t>МОБУ СОШ с.Дарьино использу</w:t>
      </w:r>
      <w:r w:rsidR="00FB5D0F">
        <w:rPr>
          <w:rFonts w:cs="Times New Roman"/>
        </w:rPr>
        <w:t xml:space="preserve">ет учебный план </w:t>
      </w:r>
      <w:r>
        <w:rPr>
          <w:rFonts w:cs="Times New Roman"/>
        </w:rPr>
        <w:t>на основе</w:t>
      </w:r>
    </w:p>
    <w:p w14:paraId="113C25D1" w14:textId="32D20B1F" w:rsidR="00944BF0" w:rsidRPr="00BE0AE5" w:rsidRDefault="00205A29" w:rsidP="00FB5D0F">
      <w:pPr>
        <w:pStyle w:val="list-dash"/>
        <w:widowControl w:val="0"/>
        <w:numPr>
          <w:ilvl w:val="0"/>
          <w:numId w:val="0"/>
        </w:numPr>
        <w:ind w:left="227"/>
        <w:rPr>
          <w:rFonts w:cs="Times New Roman"/>
        </w:rPr>
      </w:pPr>
      <w:r>
        <w:rPr>
          <w:rFonts w:cs="Times New Roman"/>
          <w:spacing w:val="-3"/>
        </w:rPr>
        <w:t>варианта 2</w:t>
      </w:r>
      <w:r w:rsidR="00944BF0" w:rsidRPr="00BE0AE5">
        <w:rPr>
          <w:rFonts w:cs="Times New Roman"/>
          <w:spacing w:val="-3"/>
        </w:rPr>
        <w:t xml:space="preserve"> </w:t>
      </w:r>
      <w:r>
        <w:rPr>
          <w:rFonts w:cs="Times New Roman"/>
          <w:spacing w:val="-3"/>
        </w:rPr>
        <w:t xml:space="preserve">из примерной ООП </w:t>
      </w:r>
      <w:r w:rsidR="00944BF0" w:rsidRPr="00BE0AE5">
        <w:rPr>
          <w:rFonts w:cs="Times New Roman"/>
          <w:spacing w:val="-3"/>
        </w:rPr>
        <w:t xml:space="preserve"> для общеобразовательных организаций,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w:t>
      </w:r>
      <w:r>
        <w:rPr>
          <w:rFonts w:cs="Times New Roman"/>
          <w:spacing w:val="-3"/>
        </w:rPr>
        <w:t>ийской Федерации, для 5-дневной</w:t>
      </w:r>
      <w:r w:rsidR="00944BF0" w:rsidRPr="00BE0AE5">
        <w:rPr>
          <w:rFonts w:cs="Times New Roman"/>
          <w:spacing w:val="-3"/>
        </w:rPr>
        <w:t xml:space="preserve"> учебной недели</w:t>
      </w:r>
      <w:r>
        <w:rPr>
          <w:rFonts w:cs="Times New Roman"/>
          <w:spacing w:val="-3"/>
        </w:rPr>
        <w:t xml:space="preserve"> без изменений.</w:t>
      </w:r>
      <w:r>
        <w:rPr>
          <w:rFonts w:cs="Times New Roman"/>
        </w:rPr>
        <w:t xml:space="preserve"> </w:t>
      </w:r>
    </w:p>
    <w:p w14:paraId="69189EC5" w14:textId="77777777" w:rsidR="00205A29" w:rsidRDefault="00944BF0" w:rsidP="00FB5D0F">
      <w:pPr>
        <w:pStyle w:val="body"/>
        <w:rPr>
          <w:rFonts w:cs="Times New Roman"/>
        </w:rPr>
      </w:pPr>
      <w:r w:rsidRPr="00BE0AE5">
        <w:rPr>
          <w:rFonts w:cs="Times New Roman"/>
        </w:rPr>
        <w:t xml:space="preserve">При реализации </w:t>
      </w:r>
      <w:r w:rsidR="00205A29">
        <w:rPr>
          <w:rFonts w:cs="Times New Roman"/>
        </w:rPr>
        <w:t xml:space="preserve"> </w:t>
      </w:r>
      <w:r w:rsidRPr="00BE0AE5">
        <w:rPr>
          <w:rFonts w:cs="Times New Roman"/>
        </w:rPr>
        <w:t>недельного учебного плана количество часов на физич</w:t>
      </w:r>
      <w:r w:rsidRPr="00BE0AE5">
        <w:rPr>
          <w:rFonts w:cs="Times New Roman"/>
        </w:rPr>
        <w:t>е</w:t>
      </w:r>
      <w:r w:rsidRPr="00BE0AE5">
        <w:rPr>
          <w:rFonts w:cs="Times New Roman"/>
        </w:rPr>
        <w:t xml:space="preserve">скую культуру составляет 2, третий час </w:t>
      </w:r>
      <w:r w:rsidR="00205A29">
        <w:rPr>
          <w:rFonts w:cs="Times New Roman"/>
        </w:rPr>
        <w:t>реализуется в МОБУ СОШ с.Дарьино</w:t>
      </w:r>
      <w:r w:rsidRPr="00BE0AE5">
        <w:rPr>
          <w:rFonts w:cs="Times New Roman"/>
        </w:rPr>
        <w:t xml:space="preserve"> за счет часов внеурочной деятельности и/или за счет посещения учащимися спор</w:t>
      </w:r>
      <w:r w:rsidR="00205A29">
        <w:rPr>
          <w:rFonts w:cs="Times New Roman"/>
        </w:rPr>
        <w:t>тивных секций.</w:t>
      </w:r>
    </w:p>
    <w:p w14:paraId="10A69976" w14:textId="6144B237" w:rsidR="00944BF0" w:rsidRPr="00BE0AE5" w:rsidRDefault="00944BF0" w:rsidP="00205A29">
      <w:pPr>
        <w:pStyle w:val="body"/>
        <w:rPr>
          <w:rFonts w:cs="Times New Roman"/>
        </w:rPr>
      </w:pPr>
      <w:r w:rsidRPr="00BE0AE5">
        <w:rPr>
          <w:rFonts w:cs="Times New Roman"/>
        </w:rPr>
        <w:t xml:space="preserve">В </w:t>
      </w:r>
      <w:r w:rsidR="00205A29">
        <w:rPr>
          <w:rFonts w:cs="Times New Roman"/>
        </w:rPr>
        <w:t>МОБУ СОШ с.</w:t>
      </w:r>
      <w:r w:rsidR="00FB5D0F">
        <w:rPr>
          <w:rFonts w:cs="Times New Roman"/>
        </w:rPr>
        <w:t xml:space="preserve"> </w:t>
      </w:r>
      <w:r w:rsidR="00205A29">
        <w:rPr>
          <w:rFonts w:cs="Times New Roman"/>
        </w:rPr>
        <w:t>Дарьино вводит</w:t>
      </w:r>
      <w:r w:rsidRPr="00BE0AE5">
        <w:rPr>
          <w:rFonts w:cs="Times New Roman"/>
        </w:rPr>
        <w:t>ся изучение государствен</w:t>
      </w:r>
      <w:r w:rsidR="00205A29">
        <w:rPr>
          <w:rFonts w:cs="Times New Roman"/>
        </w:rPr>
        <w:t>ного (башки</w:t>
      </w:r>
      <w:r w:rsidR="00205A29">
        <w:rPr>
          <w:rFonts w:cs="Times New Roman"/>
        </w:rPr>
        <w:t>р</w:t>
      </w:r>
      <w:r w:rsidR="00205A29">
        <w:rPr>
          <w:rFonts w:cs="Times New Roman"/>
        </w:rPr>
        <w:t>ского)  языка</w:t>
      </w:r>
      <w:r w:rsidRPr="00BE0AE5">
        <w:rPr>
          <w:rFonts w:cs="Times New Roman"/>
        </w:rPr>
        <w:t xml:space="preserve"> </w:t>
      </w:r>
      <w:r w:rsidR="00205A29">
        <w:rPr>
          <w:rFonts w:cs="Times New Roman"/>
        </w:rPr>
        <w:t xml:space="preserve">Республоики Башкортостан </w:t>
      </w:r>
      <w:r w:rsidRPr="00BE0AE5">
        <w:rPr>
          <w:rFonts w:cs="Times New Roman"/>
        </w:rPr>
        <w:t xml:space="preserve"> в соответствии с законодател</w:t>
      </w:r>
      <w:r w:rsidRPr="00BE0AE5">
        <w:rPr>
          <w:rFonts w:cs="Times New Roman"/>
        </w:rPr>
        <w:t>ь</w:t>
      </w:r>
      <w:r w:rsidRPr="00BE0AE5">
        <w:rPr>
          <w:rFonts w:cs="Times New Roman"/>
        </w:rPr>
        <w:t xml:space="preserve">ством </w:t>
      </w:r>
      <w:r w:rsidR="00205A29">
        <w:rPr>
          <w:rFonts w:cs="Times New Roman"/>
        </w:rPr>
        <w:t>Республики Башкортостан</w:t>
      </w:r>
      <w:r w:rsidRPr="00BE0AE5">
        <w:rPr>
          <w:rFonts w:cs="Times New Roman"/>
        </w:rPr>
        <w:t>. Изучение родных языков из числа языков народов Российской Федерации, государ</w:t>
      </w:r>
      <w:r w:rsidR="00205A29">
        <w:rPr>
          <w:rFonts w:cs="Times New Roman"/>
        </w:rPr>
        <w:t>ственного языка Республики Ба</w:t>
      </w:r>
      <w:r w:rsidR="00205A29">
        <w:rPr>
          <w:rFonts w:cs="Times New Roman"/>
        </w:rPr>
        <w:t>ш</w:t>
      </w:r>
      <w:r w:rsidR="00205A29">
        <w:rPr>
          <w:rFonts w:cs="Times New Roman"/>
        </w:rPr>
        <w:t xml:space="preserve">кортостан  </w:t>
      </w:r>
      <w:r w:rsidRPr="00BE0AE5">
        <w:rPr>
          <w:rFonts w:cs="Times New Roman"/>
        </w:rPr>
        <w:t>ор</w:t>
      </w:r>
      <w:r w:rsidR="00205A29">
        <w:rPr>
          <w:rFonts w:cs="Times New Roman"/>
        </w:rPr>
        <w:t>ганизуется</w:t>
      </w:r>
      <w:r w:rsidRPr="00BE0AE5">
        <w:rPr>
          <w:rFonts w:cs="Times New Roman"/>
        </w:rPr>
        <w:t xml:space="preserve"> на основе примерных рабочих программ по родным языкам и родной литературе, включенных в федеральный реестр образов</w:t>
      </w:r>
      <w:r w:rsidRPr="00BE0AE5">
        <w:rPr>
          <w:rFonts w:cs="Times New Roman"/>
        </w:rPr>
        <w:t>а</w:t>
      </w:r>
      <w:r w:rsidRPr="00BE0AE5">
        <w:rPr>
          <w:rFonts w:cs="Times New Roman"/>
        </w:rPr>
        <w:t>тельных образовательных программ https://fgosreestr.ru.</w:t>
      </w:r>
    </w:p>
    <w:p w14:paraId="6259ECED" w14:textId="6C5BBB8A" w:rsidR="00944BF0" w:rsidRPr="00BE0AE5" w:rsidRDefault="00944BF0" w:rsidP="00944BF0">
      <w:pPr>
        <w:pStyle w:val="body"/>
        <w:rPr>
          <w:rFonts w:cs="Times New Roman"/>
          <w:spacing w:val="-3"/>
        </w:rPr>
      </w:pPr>
      <w:r w:rsidRPr="00BE0AE5">
        <w:rPr>
          <w:rFonts w:cs="Times New Roman"/>
          <w:spacing w:val="-3"/>
        </w:rPr>
        <w:t xml:space="preserve">В </w:t>
      </w:r>
      <w:r w:rsidR="00205A29">
        <w:rPr>
          <w:rFonts w:cs="Times New Roman"/>
          <w:spacing w:val="-3"/>
        </w:rPr>
        <w:t>МОБУ СОШ с.</w:t>
      </w:r>
      <w:r w:rsidR="00FB5D0F">
        <w:rPr>
          <w:rFonts w:cs="Times New Roman"/>
          <w:spacing w:val="-3"/>
        </w:rPr>
        <w:t xml:space="preserve"> </w:t>
      </w:r>
      <w:r w:rsidR="00205A29">
        <w:rPr>
          <w:rFonts w:cs="Times New Roman"/>
          <w:spacing w:val="-3"/>
        </w:rPr>
        <w:t>Дарьино</w:t>
      </w:r>
      <w:r w:rsidRPr="00BE0AE5">
        <w:rPr>
          <w:rFonts w:cs="Times New Roman"/>
          <w:spacing w:val="-3"/>
        </w:rPr>
        <w:t xml:space="preserve"> распределение часов предметной области «Родной язык и родная литература» учебного плана осуществляется с учетом законод</w:t>
      </w:r>
      <w:r w:rsidRPr="00BE0AE5">
        <w:rPr>
          <w:rFonts w:cs="Times New Roman"/>
          <w:spacing w:val="-3"/>
        </w:rPr>
        <w:t>а</w:t>
      </w:r>
      <w:r w:rsidRPr="00BE0AE5">
        <w:rPr>
          <w:rFonts w:cs="Times New Roman"/>
          <w:spacing w:val="-3"/>
        </w:rPr>
        <w:t xml:space="preserve">тельства </w:t>
      </w:r>
      <w:r w:rsidR="00205A29">
        <w:rPr>
          <w:rFonts w:cs="Times New Roman"/>
          <w:spacing w:val="-3"/>
        </w:rPr>
        <w:t>Республики Башкортостан</w:t>
      </w:r>
      <w:r w:rsidRPr="00BE0AE5">
        <w:rPr>
          <w:rFonts w:cs="Times New Roman"/>
          <w:spacing w:val="-3"/>
        </w:rPr>
        <w:t xml:space="preserve">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14:paraId="33FA53EF" w14:textId="2926B854" w:rsidR="00E43BD7" w:rsidRPr="00BE0AE5" w:rsidRDefault="00944BF0" w:rsidP="00FF156C">
      <w:pPr>
        <w:pStyle w:val="body"/>
        <w:rPr>
          <w:rFonts w:cs="Times New Roman"/>
        </w:rPr>
        <w:sectPr w:rsidR="00E43BD7" w:rsidRPr="00BE0AE5" w:rsidSect="00205A29">
          <w:footnotePr>
            <w:numRestart w:val="eachPage"/>
          </w:footnotePr>
          <w:pgSz w:w="7824" w:h="12019"/>
          <w:pgMar w:top="1134" w:right="567" w:bottom="1134" w:left="567" w:header="720" w:footer="510" w:gutter="0"/>
          <w:cols w:space="720"/>
          <w:noEndnote/>
          <w:titlePg/>
          <w:docGrid w:linePitch="272"/>
        </w:sectPr>
      </w:pPr>
      <w:r w:rsidRPr="00BE0AE5">
        <w:rPr>
          <w:rFonts w:cs="Times New Roman"/>
        </w:rPr>
        <w:t>При проведении занятий по родному (</w:t>
      </w:r>
      <w:r w:rsidR="00205A29">
        <w:rPr>
          <w:rFonts w:cs="Times New Roman"/>
        </w:rPr>
        <w:t>башкирскому) языку,</w:t>
      </w:r>
      <w:r w:rsidRPr="00BE0AE5">
        <w:rPr>
          <w:rFonts w:cs="Times New Roman"/>
        </w:rPr>
        <w:t xml:space="preserve"> по иностра</w:t>
      </w:r>
      <w:r w:rsidRPr="00BE0AE5">
        <w:rPr>
          <w:rFonts w:cs="Times New Roman"/>
        </w:rPr>
        <w:t>н</w:t>
      </w:r>
      <w:r w:rsidRPr="00BE0AE5">
        <w:rPr>
          <w:rFonts w:cs="Times New Roman"/>
        </w:rPr>
        <w:t>ному язы</w:t>
      </w:r>
      <w:r w:rsidR="00205A29">
        <w:rPr>
          <w:rFonts w:cs="Times New Roman"/>
        </w:rPr>
        <w:t xml:space="preserve">ку </w:t>
      </w:r>
      <w:r w:rsidRPr="00BE0AE5">
        <w:rPr>
          <w:rFonts w:cs="Times New Roman"/>
        </w:rPr>
        <w:t xml:space="preserve">(5–9 кл.), технологии (5–9 кл.), информатике, а также по физике и химии (во время проведения практических занятий) </w:t>
      </w:r>
      <w:r w:rsidR="00205A29">
        <w:rPr>
          <w:rFonts w:cs="Times New Roman"/>
        </w:rPr>
        <w:t>может осуществлять</w:t>
      </w:r>
      <w:r w:rsidRPr="00BE0AE5">
        <w:rPr>
          <w:rFonts w:cs="Times New Roman"/>
        </w:rPr>
        <w:t>ся деление классов на две группы с учетом норм по предельно д</w:t>
      </w:r>
      <w:r w:rsidR="00FF156C">
        <w:rPr>
          <w:rFonts w:cs="Times New Roman"/>
        </w:rPr>
        <w:t xml:space="preserve">опустимой наполняемости групп.          </w:t>
      </w:r>
    </w:p>
    <w:p w14:paraId="0A603B28" w14:textId="4FD2063E" w:rsidR="00FF156C" w:rsidRPr="00FF156C" w:rsidRDefault="00FF156C" w:rsidP="00FF156C">
      <w:pPr>
        <w:pStyle w:val="aff3"/>
        <w:jc w:val="center"/>
        <w:rPr>
          <w:b/>
        </w:rPr>
      </w:pPr>
      <w:r w:rsidRPr="00FF156C">
        <w:rPr>
          <w:b/>
        </w:rPr>
        <w:lastRenderedPageBreak/>
        <w:t>УЧЕБНЫЙ ПЛАН основного общего образования</w:t>
      </w:r>
    </w:p>
    <w:p w14:paraId="28CA182B" w14:textId="47465D14" w:rsidR="00FF156C" w:rsidRPr="00FF156C" w:rsidRDefault="00FF156C" w:rsidP="00FF156C">
      <w:pPr>
        <w:pStyle w:val="aff3"/>
        <w:jc w:val="center"/>
        <w:rPr>
          <w:b/>
        </w:rPr>
      </w:pPr>
      <w:r w:rsidRPr="00FF156C">
        <w:rPr>
          <w:b/>
        </w:rPr>
        <w:t>МОБУ СОШ  с. Дарьино  и филиала ООШ с. Троицкое</w:t>
      </w:r>
    </w:p>
    <w:tbl>
      <w:tblPr>
        <w:tblpPr w:leftFromText="180" w:rightFromText="180" w:vertAnchor="text" w:horzAnchor="margin" w:tblpY="132"/>
        <w:tblW w:w="6814" w:type="dxa"/>
        <w:tblLayout w:type="fixed"/>
        <w:tblCellMar>
          <w:left w:w="10" w:type="dxa"/>
          <w:right w:w="10" w:type="dxa"/>
        </w:tblCellMar>
        <w:tblLook w:val="0000" w:firstRow="0" w:lastRow="0" w:firstColumn="0" w:lastColumn="0" w:noHBand="0" w:noVBand="0"/>
      </w:tblPr>
      <w:tblGrid>
        <w:gridCol w:w="1409"/>
        <w:gridCol w:w="869"/>
        <w:gridCol w:w="1250"/>
        <w:gridCol w:w="567"/>
        <w:gridCol w:w="567"/>
        <w:gridCol w:w="569"/>
        <w:gridCol w:w="9"/>
        <w:gridCol w:w="567"/>
        <w:gridCol w:w="425"/>
        <w:gridCol w:w="582"/>
      </w:tblGrid>
      <w:tr w:rsidR="00587C7E" w:rsidRPr="00FF156C" w14:paraId="6948F967" w14:textId="77777777" w:rsidTr="00587C7E">
        <w:trPr>
          <w:trHeight w:val="477"/>
        </w:trPr>
        <w:tc>
          <w:tcPr>
            <w:tcW w:w="1409" w:type="dxa"/>
            <w:vMerge w:val="restart"/>
            <w:tcBorders>
              <w:top w:val="single" w:sz="4" w:space="0" w:color="auto"/>
              <w:left w:val="single" w:sz="4" w:space="0" w:color="auto"/>
              <w:right w:val="single" w:sz="4" w:space="0" w:color="auto"/>
            </w:tcBorders>
            <w:shd w:val="clear" w:color="auto" w:fill="FFFFFF"/>
          </w:tcPr>
          <w:p w14:paraId="1355BE99" w14:textId="77777777" w:rsidR="00587C7E" w:rsidRPr="00587C7E" w:rsidRDefault="00587C7E" w:rsidP="00587C7E">
            <w:pPr>
              <w:pStyle w:val="aff3"/>
              <w:rPr>
                <w:sz w:val="16"/>
                <w:szCs w:val="16"/>
              </w:rPr>
            </w:pPr>
            <w:r w:rsidRPr="00587C7E">
              <w:rPr>
                <w:sz w:val="16"/>
                <w:szCs w:val="16"/>
              </w:rPr>
              <w:t xml:space="preserve">Предметные </w:t>
            </w:r>
            <w:r w:rsidRPr="00587C7E">
              <w:rPr>
                <w:sz w:val="16"/>
                <w:szCs w:val="16"/>
              </w:rPr>
              <w:br/>
              <w:t>области</w:t>
            </w:r>
          </w:p>
        </w:tc>
        <w:tc>
          <w:tcPr>
            <w:tcW w:w="2119" w:type="dxa"/>
            <w:gridSpan w:val="2"/>
            <w:vMerge w:val="restart"/>
            <w:tcBorders>
              <w:top w:val="single" w:sz="4" w:space="0" w:color="auto"/>
              <w:left w:val="single" w:sz="4" w:space="0" w:color="auto"/>
              <w:right w:val="single" w:sz="4" w:space="0" w:color="auto"/>
            </w:tcBorders>
            <w:shd w:val="clear" w:color="auto" w:fill="FFFFFF"/>
          </w:tcPr>
          <w:p w14:paraId="5B7DBFA2" w14:textId="77777777" w:rsidR="00587C7E" w:rsidRPr="00587C7E" w:rsidRDefault="00587C7E" w:rsidP="00587C7E">
            <w:pPr>
              <w:pStyle w:val="aff3"/>
              <w:rPr>
                <w:sz w:val="16"/>
                <w:szCs w:val="16"/>
              </w:rPr>
            </w:pPr>
          </w:p>
        </w:tc>
        <w:tc>
          <w:tcPr>
            <w:tcW w:w="2704" w:type="dxa"/>
            <w:gridSpan w:val="6"/>
            <w:tcBorders>
              <w:top w:val="single" w:sz="4" w:space="0" w:color="auto"/>
              <w:left w:val="single" w:sz="4" w:space="0" w:color="auto"/>
              <w:right w:val="single" w:sz="4" w:space="0" w:color="auto"/>
            </w:tcBorders>
            <w:shd w:val="clear" w:color="auto" w:fill="FFFFFF"/>
          </w:tcPr>
          <w:p w14:paraId="022D91B5" w14:textId="3DBEF188" w:rsidR="00587C7E" w:rsidRPr="00587C7E" w:rsidRDefault="00587C7E" w:rsidP="00587C7E">
            <w:pPr>
              <w:pStyle w:val="aff3"/>
              <w:rPr>
                <w:sz w:val="16"/>
                <w:szCs w:val="16"/>
              </w:rPr>
            </w:pPr>
            <w:r w:rsidRPr="00587C7E">
              <w:rPr>
                <w:sz w:val="16"/>
                <w:szCs w:val="16"/>
              </w:rPr>
              <w:t xml:space="preserve"> К</w:t>
            </w:r>
            <w:r w:rsidR="00FB5D0F">
              <w:rPr>
                <w:sz w:val="16"/>
                <w:szCs w:val="16"/>
              </w:rPr>
              <w:t>ол</w:t>
            </w:r>
            <w:r w:rsidRPr="00587C7E">
              <w:rPr>
                <w:sz w:val="16"/>
                <w:szCs w:val="16"/>
              </w:rPr>
              <w:t>ичество часов в неделю</w:t>
            </w:r>
          </w:p>
        </w:tc>
        <w:tc>
          <w:tcPr>
            <w:tcW w:w="582" w:type="dxa"/>
            <w:tcBorders>
              <w:top w:val="single" w:sz="4" w:space="0" w:color="auto"/>
              <w:left w:val="single" w:sz="4" w:space="0" w:color="auto"/>
              <w:right w:val="single" w:sz="4" w:space="0" w:color="auto"/>
            </w:tcBorders>
            <w:shd w:val="clear" w:color="auto" w:fill="FFFFFF"/>
          </w:tcPr>
          <w:p w14:paraId="293B76CA" w14:textId="77777777" w:rsidR="00587C7E" w:rsidRPr="00587C7E" w:rsidRDefault="00587C7E" w:rsidP="00587C7E">
            <w:pPr>
              <w:pStyle w:val="aff3"/>
              <w:ind w:firstLine="0"/>
              <w:rPr>
                <w:sz w:val="16"/>
                <w:szCs w:val="16"/>
              </w:rPr>
            </w:pPr>
            <w:r w:rsidRPr="00587C7E">
              <w:rPr>
                <w:sz w:val="16"/>
                <w:szCs w:val="16"/>
              </w:rPr>
              <w:t>всего</w:t>
            </w:r>
          </w:p>
        </w:tc>
      </w:tr>
      <w:tr w:rsidR="00587C7E" w:rsidRPr="00FF156C" w14:paraId="7CECA931" w14:textId="77777777" w:rsidTr="00587C7E">
        <w:trPr>
          <w:trHeight w:val="184"/>
        </w:trPr>
        <w:tc>
          <w:tcPr>
            <w:tcW w:w="1409" w:type="dxa"/>
            <w:vMerge/>
            <w:tcBorders>
              <w:left w:val="single" w:sz="4" w:space="0" w:color="auto"/>
              <w:bottom w:val="single" w:sz="4" w:space="0" w:color="auto"/>
              <w:right w:val="single" w:sz="4" w:space="0" w:color="auto"/>
            </w:tcBorders>
            <w:shd w:val="clear" w:color="auto" w:fill="FFFFFF"/>
          </w:tcPr>
          <w:p w14:paraId="2F94C2FB" w14:textId="77777777" w:rsidR="00587C7E" w:rsidRPr="00587C7E" w:rsidRDefault="00587C7E" w:rsidP="00587C7E">
            <w:pPr>
              <w:pStyle w:val="aff3"/>
              <w:rPr>
                <w:sz w:val="16"/>
                <w:szCs w:val="16"/>
              </w:rPr>
            </w:pPr>
          </w:p>
        </w:tc>
        <w:tc>
          <w:tcPr>
            <w:tcW w:w="2119" w:type="dxa"/>
            <w:gridSpan w:val="2"/>
            <w:vMerge/>
            <w:tcBorders>
              <w:left w:val="single" w:sz="4" w:space="0" w:color="auto"/>
              <w:bottom w:val="single" w:sz="4" w:space="0" w:color="auto"/>
              <w:right w:val="single" w:sz="4" w:space="0" w:color="auto"/>
            </w:tcBorders>
            <w:shd w:val="clear" w:color="auto" w:fill="FFFFFF"/>
          </w:tcPr>
          <w:p w14:paraId="7908D37F" w14:textId="77777777" w:rsidR="00587C7E" w:rsidRPr="00587C7E" w:rsidRDefault="00587C7E" w:rsidP="00587C7E">
            <w:pPr>
              <w:pStyle w:val="aff3"/>
              <w:rPr>
                <w:sz w:val="16"/>
                <w:szCs w:val="16"/>
              </w:rPr>
            </w:pPr>
          </w:p>
        </w:tc>
        <w:tc>
          <w:tcPr>
            <w:tcW w:w="567" w:type="dxa"/>
            <w:vMerge w:val="restart"/>
            <w:tcBorders>
              <w:top w:val="single" w:sz="4" w:space="0" w:color="auto"/>
              <w:left w:val="single" w:sz="4" w:space="0" w:color="auto"/>
              <w:right w:val="single" w:sz="4" w:space="0" w:color="auto"/>
            </w:tcBorders>
            <w:shd w:val="clear" w:color="auto" w:fill="FFFFFF"/>
          </w:tcPr>
          <w:p w14:paraId="62A6B7CE" w14:textId="77777777" w:rsidR="00587C7E" w:rsidRPr="00587C7E" w:rsidRDefault="00587C7E" w:rsidP="00FB5D0F">
            <w:pPr>
              <w:pStyle w:val="aff3"/>
              <w:jc w:val="center"/>
              <w:rPr>
                <w:sz w:val="16"/>
                <w:szCs w:val="16"/>
              </w:rPr>
            </w:pPr>
            <w:r w:rsidRPr="00587C7E">
              <w:rPr>
                <w:sz w:val="16"/>
                <w:szCs w:val="16"/>
              </w:rPr>
              <w:t>V</w:t>
            </w:r>
          </w:p>
        </w:tc>
        <w:tc>
          <w:tcPr>
            <w:tcW w:w="567" w:type="dxa"/>
            <w:vMerge w:val="restart"/>
            <w:tcBorders>
              <w:top w:val="single" w:sz="4" w:space="0" w:color="auto"/>
              <w:left w:val="single" w:sz="4" w:space="0" w:color="auto"/>
              <w:right w:val="single" w:sz="4" w:space="0" w:color="auto"/>
            </w:tcBorders>
            <w:shd w:val="clear" w:color="auto" w:fill="FFFFFF"/>
          </w:tcPr>
          <w:p w14:paraId="30E63FAA" w14:textId="77777777" w:rsidR="00587C7E" w:rsidRPr="00587C7E" w:rsidRDefault="00587C7E" w:rsidP="00FB5D0F">
            <w:pPr>
              <w:pStyle w:val="aff3"/>
              <w:ind w:firstLine="0"/>
              <w:jc w:val="center"/>
              <w:rPr>
                <w:sz w:val="16"/>
                <w:szCs w:val="16"/>
              </w:rPr>
            </w:pPr>
            <w:r w:rsidRPr="00587C7E">
              <w:rPr>
                <w:sz w:val="16"/>
                <w:szCs w:val="16"/>
              </w:rPr>
              <w:t>VI</w:t>
            </w:r>
          </w:p>
        </w:tc>
        <w:tc>
          <w:tcPr>
            <w:tcW w:w="569" w:type="dxa"/>
            <w:vMerge w:val="restart"/>
            <w:tcBorders>
              <w:top w:val="single" w:sz="4" w:space="0" w:color="auto"/>
              <w:left w:val="single" w:sz="4" w:space="0" w:color="auto"/>
              <w:right w:val="single" w:sz="4" w:space="0" w:color="auto"/>
            </w:tcBorders>
            <w:shd w:val="clear" w:color="auto" w:fill="FFFFFF" w:themeFill="background1"/>
          </w:tcPr>
          <w:p w14:paraId="0C2530D5" w14:textId="77777777" w:rsidR="00587C7E" w:rsidRPr="00587C7E" w:rsidRDefault="00587C7E" w:rsidP="00FB5D0F">
            <w:pPr>
              <w:pStyle w:val="aff3"/>
              <w:ind w:firstLine="0"/>
              <w:jc w:val="center"/>
              <w:rPr>
                <w:sz w:val="16"/>
                <w:szCs w:val="16"/>
              </w:rPr>
            </w:pPr>
            <w:r w:rsidRPr="00587C7E">
              <w:rPr>
                <w:sz w:val="16"/>
                <w:szCs w:val="16"/>
              </w:rPr>
              <w:t>VII</w:t>
            </w:r>
          </w:p>
        </w:tc>
        <w:tc>
          <w:tcPr>
            <w:tcW w:w="576" w:type="dxa"/>
            <w:gridSpan w:val="2"/>
            <w:vMerge w:val="restart"/>
            <w:tcBorders>
              <w:top w:val="single" w:sz="4" w:space="0" w:color="auto"/>
              <w:left w:val="single" w:sz="4" w:space="0" w:color="auto"/>
              <w:right w:val="single" w:sz="4" w:space="0" w:color="auto"/>
            </w:tcBorders>
            <w:shd w:val="clear" w:color="auto" w:fill="FFFFFF"/>
          </w:tcPr>
          <w:p w14:paraId="09CF0737" w14:textId="77777777" w:rsidR="00587C7E" w:rsidRPr="00587C7E" w:rsidRDefault="00587C7E" w:rsidP="00FB5D0F">
            <w:pPr>
              <w:pStyle w:val="aff3"/>
              <w:ind w:firstLine="0"/>
              <w:jc w:val="center"/>
              <w:rPr>
                <w:sz w:val="16"/>
                <w:szCs w:val="16"/>
              </w:rPr>
            </w:pPr>
            <w:r w:rsidRPr="00587C7E">
              <w:rPr>
                <w:sz w:val="16"/>
                <w:szCs w:val="16"/>
              </w:rPr>
              <w:t>VIII</w:t>
            </w:r>
          </w:p>
        </w:tc>
        <w:tc>
          <w:tcPr>
            <w:tcW w:w="425" w:type="dxa"/>
            <w:vMerge w:val="restart"/>
            <w:tcBorders>
              <w:top w:val="single" w:sz="4" w:space="0" w:color="auto"/>
              <w:left w:val="single" w:sz="4" w:space="0" w:color="auto"/>
              <w:right w:val="single" w:sz="4" w:space="0" w:color="auto"/>
            </w:tcBorders>
            <w:shd w:val="clear" w:color="auto" w:fill="FFFFFF"/>
          </w:tcPr>
          <w:p w14:paraId="6654866B" w14:textId="77777777" w:rsidR="00587C7E" w:rsidRPr="00587C7E" w:rsidRDefault="00587C7E" w:rsidP="00FB5D0F">
            <w:pPr>
              <w:pStyle w:val="aff3"/>
              <w:ind w:firstLine="0"/>
              <w:jc w:val="center"/>
              <w:rPr>
                <w:sz w:val="16"/>
                <w:szCs w:val="16"/>
              </w:rPr>
            </w:pPr>
            <w:r w:rsidRPr="00587C7E">
              <w:rPr>
                <w:sz w:val="16"/>
                <w:szCs w:val="16"/>
              </w:rPr>
              <w:t>IX</w:t>
            </w:r>
          </w:p>
        </w:tc>
        <w:tc>
          <w:tcPr>
            <w:tcW w:w="582" w:type="dxa"/>
            <w:vMerge w:val="restart"/>
            <w:tcBorders>
              <w:left w:val="single" w:sz="4" w:space="0" w:color="auto"/>
              <w:right w:val="single" w:sz="4" w:space="0" w:color="auto"/>
            </w:tcBorders>
            <w:shd w:val="clear" w:color="auto" w:fill="FFFFFF"/>
          </w:tcPr>
          <w:p w14:paraId="53B5B4F9" w14:textId="77777777" w:rsidR="00587C7E" w:rsidRPr="00587C7E" w:rsidRDefault="00587C7E" w:rsidP="00587C7E">
            <w:pPr>
              <w:pStyle w:val="aff3"/>
              <w:rPr>
                <w:sz w:val="16"/>
                <w:szCs w:val="16"/>
              </w:rPr>
            </w:pPr>
          </w:p>
        </w:tc>
      </w:tr>
      <w:tr w:rsidR="00587C7E" w:rsidRPr="00FF156C" w14:paraId="68A763CB" w14:textId="77777777" w:rsidTr="00587C7E">
        <w:trPr>
          <w:trHeight w:val="326"/>
        </w:trPr>
        <w:tc>
          <w:tcPr>
            <w:tcW w:w="3528" w:type="dxa"/>
            <w:gridSpan w:val="3"/>
            <w:tcBorders>
              <w:top w:val="single" w:sz="4" w:space="0" w:color="auto"/>
              <w:left w:val="single" w:sz="4" w:space="0" w:color="auto"/>
              <w:bottom w:val="single" w:sz="4" w:space="0" w:color="auto"/>
              <w:right w:val="single" w:sz="4" w:space="0" w:color="auto"/>
            </w:tcBorders>
            <w:shd w:val="clear" w:color="auto" w:fill="FFFFFF"/>
          </w:tcPr>
          <w:p w14:paraId="1E23BCDB" w14:textId="77777777" w:rsidR="00587C7E" w:rsidRPr="00587C7E" w:rsidRDefault="00587C7E" w:rsidP="00587C7E">
            <w:pPr>
              <w:pStyle w:val="aff3"/>
              <w:rPr>
                <w:b/>
                <w:i/>
                <w:sz w:val="16"/>
                <w:szCs w:val="16"/>
              </w:rPr>
            </w:pPr>
            <w:r w:rsidRPr="00587C7E">
              <w:rPr>
                <w:b/>
                <w:i/>
                <w:sz w:val="16"/>
                <w:szCs w:val="16"/>
              </w:rPr>
              <w:t>Обязательная часть (объем часов определ</w:t>
            </w:r>
            <w:r w:rsidRPr="00587C7E">
              <w:rPr>
                <w:b/>
                <w:i/>
                <w:sz w:val="16"/>
                <w:szCs w:val="16"/>
              </w:rPr>
              <w:t>я</w:t>
            </w:r>
            <w:r w:rsidRPr="00587C7E">
              <w:rPr>
                <w:b/>
                <w:i/>
                <w:sz w:val="16"/>
                <w:szCs w:val="16"/>
              </w:rPr>
              <w:t>ется с учетом профилей школы)</w:t>
            </w:r>
          </w:p>
        </w:tc>
        <w:tc>
          <w:tcPr>
            <w:tcW w:w="567" w:type="dxa"/>
            <w:vMerge/>
            <w:tcBorders>
              <w:left w:val="single" w:sz="4" w:space="0" w:color="auto"/>
              <w:bottom w:val="single" w:sz="4" w:space="0" w:color="auto"/>
              <w:right w:val="single" w:sz="4" w:space="0" w:color="auto"/>
            </w:tcBorders>
            <w:shd w:val="clear" w:color="auto" w:fill="FFFFFF"/>
          </w:tcPr>
          <w:p w14:paraId="5C10E15E" w14:textId="77777777" w:rsidR="00587C7E" w:rsidRPr="00FF156C" w:rsidRDefault="00587C7E" w:rsidP="00587C7E">
            <w:pPr>
              <w:pStyle w:val="aff3"/>
            </w:pPr>
          </w:p>
        </w:tc>
        <w:tc>
          <w:tcPr>
            <w:tcW w:w="567" w:type="dxa"/>
            <w:vMerge/>
            <w:tcBorders>
              <w:left w:val="single" w:sz="4" w:space="0" w:color="auto"/>
              <w:bottom w:val="single" w:sz="4" w:space="0" w:color="auto"/>
              <w:right w:val="single" w:sz="4" w:space="0" w:color="auto"/>
            </w:tcBorders>
            <w:shd w:val="clear" w:color="auto" w:fill="FFFFFF"/>
          </w:tcPr>
          <w:p w14:paraId="0EA2BBC0" w14:textId="77777777" w:rsidR="00587C7E" w:rsidRPr="00FF156C" w:rsidRDefault="00587C7E" w:rsidP="00587C7E">
            <w:pPr>
              <w:pStyle w:val="aff3"/>
            </w:pPr>
          </w:p>
        </w:tc>
        <w:tc>
          <w:tcPr>
            <w:tcW w:w="569" w:type="dxa"/>
            <w:vMerge/>
            <w:tcBorders>
              <w:left w:val="single" w:sz="4" w:space="0" w:color="auto"/>
              <w:bottom w:val="single" w:sz="4" w:space="0" w:color="auto"/>
              <w:right w:val="single" w:sz="4" w:space="0" w:color="auto"/>
            </w:tcBorders>
            <w:shd w:val="clear" w:color="auto" w:fill="FFFFFF" w:themeFill="background1"/>
          </w:tcPr>
          <w:p w14:paraId="14097E1C" w14:textId="77777777" w:rsidR="00587C7E" w:rsidRPr="00FF156C" w:rsidRDefault="00587C7E" w:rsidP="00587C7E">
            <w:pPr>
              <w:pStyle w:val="aff3"/>
            </w:pPr>
          </w:p>
        </w:tc>
        <w:tc>
          <w:tcPr>
            <w:tcW w:w="576" w:type="dxa"/>
            <w:gridSpan w:val="2"/>
            <w:vMerge/>
            <w:tcBorders>
              <w:left w:val="single" w:sz="4" w:space="0" w:color="auto"/>
              <w:bottom w:val="single" w:sz="4" w:space="0" w:color="auto"/>
              <w:right w:val="single" w:sz="4" w:space="0" w:color="auto"/>
            </w:tcBorders>
            <w:shd w:val="clear" w:color="auto" w:fill="FFFFFF"/>
          </w:tcPr>
          <w:p w14:paraId="4B37A4FB" w14:textId="77777777" w:rsidR="00587C7E" w:rsidRPr="00FF156C" w:rsidRDefault="00587C7E" w:rsidP="00587C7E">
            <w:pPr>
              <w:pStyle w:val="aff3"/>
            </w:pPr>
          </w:p>
        </w:tc>
        <w:tc>
          <w:tcPr>
            <w:tcW w:w="425" w:type="dxa"/>
            <w:vMerge/>
            <w:tcBorders>
              <w:left w:val="single" w:sz="4" w:space="0" w:color="auto"/>
              <w:bottom w:val="single" w:sz="4" w:space="0" w:color="auto"/>
              <w:right w:val="single" w:sz="4" w:space="0" w:color="auto"/>
            </w:tcBorders>
            <w:shd w:val="clear" w:color="auto" w:fill="FFFFFF"/>
          </w:tcPr>
          <w:p w14:paraId="30C0FC7D" w14:textId="77777777" w:rsidR="00587C7E" w:rsidRPr="00FF156C" w:rsidRDefault="00587C7E" w:rsidP="00587C7E">
            <w:pPr>
              <w:pStyle w:val="aff3"/>
            </w:pPr>
          </w:p>
        </w:tc>
        <w:tc>
          <w:tcPr>
            <w:tcW w:w="582" w:type="dxa"/>
            <w:vMerge/>
            <w:tcBorders>
              <w:left w:val="single" w:sz="4" w:space="0" w:color="auto"/>
              <w:bottom w:val="single" w:sz="4" w:space="0" w:color="auto"/>
              <w:right w:val="single" w:sz="4" w:space="0" w:color="auto"/>
            </w:tcBorders>
            <w:shd w:val="clear" w:color="auto" w:fill="FFFFFF"/>
          </w:tcPr>
          <w:p w14:paraId="76A30FF0" w14:textId="77777777" w:rsidR="00587C7E" w:rsidRPr="00FF156C" w:rsidRDefault="00587C7E" w:rsidP="00587C7E">
            <w:pPr>
              <w:pStyle w:val="aff3"/>
            </w:pPr>
          </w:p>
        </w:tc>
      </w:tr>
      <w:tr w:rsidR="00587C7E" w:rsidRPr="00FF156C" w14:paraId="0B4CC3C7" w14:textId="77777777" w:rsidTr="00587C7E">
        <w:trPr>
          <w:trHeight w:val="385"/>
        </w:trPr>
        <w:tc>
          <w:tcPr>
            <w:tcW w:w="1409" w:type="dxa"/>
            <w:vMerge w:val="restart"/>
            <w:tcBorders>
              <w:top w:val="single" w:sz="4" w:space="0" w:color="auto"/>
              <w:left w:val="single" w:sz="4" w:space="0" w:color="auto"/>
              <w:right w:val="single" w:sz="4" w:space="0" w:color="auto"/>
            </w:tcBorders>
            <w:shd w:val="clear" w:color="auto" w:fill="FFFFFF"/>
          </w:tcPr>
          <w:p w14:paraId="78AC5B74" w14:textId="77777777" w:rsidR="00587C7E" w:rsidRPr="00FF156C" w:rsidRDefault="00587C7E" w:rsidP="00587C7E">
            <w:pPr>
              <w:pStyle w:val="aff3"/>
            </w:pPr>
            <w:r w:rsidRPr="00FF156C">
              <w:t xml:space="preserve">Русский язык </w:t>
            </w:r>
            <w:r w:rsidRPr="00FF156C">
              <w:br/>
              <w:t>и литература</w:t>
            </w:r>
          </w:p>
        </w:tc>
        <w:tc>
          <w:tcPr>
            <w:tcW w:w="2119" w:type="dxa"/>
            <w:gridSpan w:val="2"/>
            <w:tcBorders>
              <w:top w:val="single" w:sz="4" w:space="0" w:color="auto"/>
              <w:left w:val="single" w:sz="4" w:space="0" w:color="auto"/>
              <w:bottom w:val="single" w:sz="4" w:space="0" w:color="auto"/>
              <w:right w:val="single" w:sz="4" w:space="0" w:color="auto"/>
            </w:tcBorders>
            <w:shd w:val="clear" w:color="auto" w:fill="FFFFFF"/>
          </w:tcPr>
          <w:p w14:paraId="073D62E3" w14:textId="77777777" w:rsidR="00587C7E" w:rsidRPr="00FF156C" w:rsidRDefault="00587C7E" w:rsidP="00587C7E">
            <w:pPr>
              <w:pStyle w:val="aff3"/>
            </w:pPr>
            <w:r w:rsidRPr="00FF156C">
              <w:t>Русский язык</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590747C0" w14:textId="77777777" w:rsidR="00587C7E" w:rsidRPr="00FF156C" w:rsidRDefault="00587C7E" w:rsidP="00587C7E">
            <w:pPr>
              <w:pStyle w:val="aff3"/>
              <w:jc w:val="center"/>
            </w:pPr>
            <w:r w:rsidRPr="00FF156C">
              <w:t>5</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07586DD1" w14:textId="77777777" w:rsidR="00587C7E" w:rsidRPr="00FF156C" w:rsidRDefault="00587C7E" w:rsidP="00587C7E">
            <w:pPr>
              <w:pStyle w:val="aff3"/>
              <w:jc w:val="center"/>
            </w:pPr>
            <w:r w:rsidRPr="00FF156C">
              <w:t>6</w:t>
            </w:r>
          </w:p>
        </w:tc>
        <w:tc>
          <w:tcPr>
            <w:tcW w:w="56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6798EF7" w14:textId="77777777" w:rsidR="00587C7E" w:rsidRPr="00FF156C" w:rsidRDefault="00587C7E" w:rsidP="00587C7E">
            <w:pPr>
              <w:pStyle w:val="aff3"/>
              <w:jc w:val="center"/>
            </w:pPr>
            <w:r w:rsidRPr="00FF156C">
              <w:t>4</w:t>
            </w:r>
          </w:p>
        </w:tc>
        <w:tc>
          <w:tcPr>
            <w:tcW w:w="57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06E81BB" w14:textId="77777777" w:rsidR="00587C7E" w:rsidRPr="00FF156C" w:rsidRDefault="00587C7E" w:rsidP="00587C7E">
            <w:pPr>
              <w:pStyle w:val="aff3"/>
              <w:jc w:val="center"/>
            </w:pPr>
            <w:r w:rsidRPr="00FF156C">
              <w:t>3</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bottom"/>
          </w:tcPr>
          <w:p w14:paraId="0A73C146" w14:textId="77777777" w:rsidR="00587C7E" w:rsidRPr="00FF156C" w:rsidRDefault="00587C7E" w:rsidP="00587C7E">
            <w:pPr>
              <w:pStyle w:val="aff3"/>
              <w:jc w:val="center"/>
            </w:pPr>
            <w:r w:rsidRPr="00FF156C">
              <w:t>3</w:t>
            </w:r>
          </w:p>
        </w:tc>
        <w:tc>
          <w:tcPr>
            <w:tcW w:w="582" w:type="dxa"/>
            <w:tcBorders>
              <w:top w:val="single" w:sz="4" w:space="0" w:color="auto"/>
              <w:left w:val="single" w:sz="4" w:space="0" w:color="auto"/>
              <w:bottom w:val="single" w:sz="4" w:space="0" w:color="auto"/>
              <w:right w:val="single" w:sz="4" w:space="0" w:color="auto"/>
            </w:tcBorders>
            <w:shd w:val="clear" w:color="auto" w:fill="FFFFFF"/>
          </w:tcPr>
          <w:p w14:paraId="15CA41D8" w14:textId="77777777" w:rsidR="00587C7E" w:rsidRPr="00FF156C" w:rsidRDefault="00587C7E" w:rsidP="00587C7E">
            <w:pPr>
              <w:pStyle w:val="aff3"/>
              <w:jc w:val="center"/>
            </w:pPr>
            <w:r w:rsidRPr="00FF156C">
              <w:t>21</w:t>
            </w:r>
          </w:p>
        </w:tc>
      </w:tr>
      <w:tr w:rsidR="00587C7E" w:rsidRPr="00FF156C" w14:paraId="470B3CBF" w14:textId="77777777" w:rsidTr="00587C7E">
        <w:trPr>
          <w:trHeight w:val="419"/>
        </w:trPr>
        <w:tc>
          <w:tcPr>
            <w:tcW w:w="1409" w:type="dxa"/>
            <w:vMerge/>
            <w:tcBorders>
              <w:left w:val="single" w:sz="4" w:space="0" w:color="auto"/>
              <w:bottom w:val="single" w:sz="4" w:space="0" w:color="auto"/>
              <w:right w:val="single" w:sz="4" w:space="0" w:color="auto"/>
            </w:tcBorders>
            <w:shd w:val="clear" w:color="auto" w:fill="FFFFFF"/>
          </w:tcPr>
          <w:p w14:paraId="1AFF67A3" w14:textId="77777777" w:rsidR="00587C7E" w:rsidRPr="00FF156C" w:rsidRDefault="00587C7E" w:rsidP="00587C7E">
            <w:pPr>
              <w:pStyle w:val="aff3"/>
            </w:pPr>
          </w:p>
        </w:tc>
        <w:tc>
          <w:tcPr>
            <w:tcW w:w="2119" w:type="dxa"/>
            <w:gridSpan w:val="2"/>
            <w:tcBorders>
              <w:top w:val="single" w:sz="4" w:space="0" w:color="auto"/>
              <w:left w:val="single" w:sz="4" w:space="0" w:color="auto"/>
              <w:bottom w:val="single" w:sz="4" w:space="0" w:color="auto"/>
              <w:right w:val="single" w:sz="4" w:space="0" w:color="auto"/>
            </w:tcBorders>
            <w:shd w:val="clear" w:color="auto" w:fill="FFFFFF"/>
          </w:tcPr>
          <w:p w14:paraId="5337907C" w14:textId="77777777" w:rsidR="00587C7E" w:rsidRPr="00FF156C" w:rsidRDefault="00587C7E" w:rsidP="00587C7E">
            <w:pPr>
              <w:pStyle w:val="aff3"/>
            </w:pPr>
            <w:r w:rsidRPr="00FF156C">
              <w:t>Литература</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15AECEB3" w14:textId="77777777" w:rsidR="00587C7E" w:rsidRPr="00FF156C" w:rsidRDefault="00587C7E" w:rsidP="00587C7E">
            <w:pPr>
              <w:pStyle w:val="aff3"/>
              <w:jc w:val="center"/>
            </w:pPr>
            <w:r w:rsidRPr="00FF156C">
              <w:t>3</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6E3C60D9" w14:textId="77777777" w:rsidR="00587C7E" w:rsidRPr="00FF156C" w:rsidRDefault="00587C7E" w:rsidP="00587C7E">
            <w:pPr>
              <w:pStyle w:val="aff3"/>
              <w:jc w:val="center"/>
            </w:pPr>
            <w:r w:rsidRPr="00FF156C">
              <w:t>3</w:t>
            </w:r>
          </w:p>
        </w:tc>
        <w:tc>
          <w:tcPr>
            <w:tcW w:w="56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D5C4B09" w14:textId="77777777" w:rsidR="00587C7E" w:rsidRPr="00FF156C" w:rsidRDefault="00587C7E" w:rsidP="00587C7E">
            <w:pPr>
              <w:pStyle w:val="aff3"/>
              <w:jc w:val="center"/>
            </w:pPr>
            <w:r w:rsidRPr="00FF156C">
              <w:t>2</w:t>
            </w:r>
          </w:p>
        </w:tc>
        <w:tc>
          <w:tcPr>
            <w:tcW w:w="57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8B768D0" w14:textId="77777777" w:rsidR="00587C7E" w:rsidRPr="00FF156C" w:rsidRDefault="00587C7E" w:rsidP="00587C7E">
            <w:pPr>
              <w:pStyle w:val="aff3"/>
              <w:jc w:val="center"/>
            </w:pPr>
            <w:r w:rsidRPr="00FF156C">
              <w:t>2</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bottom"/>
          </w:tcPr>
          <w:p w14:paraId="2F3CFDE2" w14:textId="77777777" w:rsidR="00587C7E" w:rsidRPr="00FF156C" w:rsidRDefault="00587C7E" w:rsidP="00587C7E">
            <w:pPr>
              <w:pStyle w:val="aff3"/>
              <w:jc w:val="center"/>
            </w:pPr>
            <w:r w:rsidRPr="00FF156C">
              <w:t>2</w:t>
            </w:r>
          </w:p>
        </w:tc>
        <w:tc>
          <w:tcPr>
            <w:tcW w:w="582" w:type="dxa"/>
            <w:tcBorders>
              <w:top w:val="single" w:sz="4" w:space="0" w:color="auto"/>
              <w:left w:val="single" w:sz="4" w:space="0" w:color="auto"/>
              <w:bottom w:val="single" w:sz="4" w:space="0" w:color="auto"/>
              <w:right w:val="single" w:sz="4" w:space="0" w:color="auto"/>
            </w:tcBorders>
            <w:shd w:val="clear" w:color="auto" w:fill="FFFFFF"/>
          </w:tcPr>
          <w:p w14:paraId="51E48691" w14:textId="77777777" w:rsidR="00587C7E" w:rsidRPr="00FF156C" w:rsidRDefault="00587C7E" w:rsidP="00587C7E">
            <w:pPr>
              <w:pStyle w:val="aff3"/>
              <w:jc w:val="center"/>
            </w:pPr>
            <w:r w:rsidRPr="00FF156C">
              <w:t>12</w:t>
            </w:r>
          </w:p>
        </w:tc>
      </w:tr>
      <w:tr w:rsidR="00587C7E" w:rsidRPr="00FF156C" w14:paraId="3011F181" w14:textId="77777777" w:rsidTr="00587C7E">
        <w:trPr>
          <w:trHeight w:val="370"/>
        </w:trPr>
        <w:tc>
          <w:tcPr>
            <w:tcW w:w="1409" w:type="dxa"/>
            <w:vMerge w:val="restart"/>
            <w:tcBorders>
              <w:left w:val="single" w:sz="4" w:space="0" w:color="auto"/>
              <w:right w:val="single" w:sz="4" w:space="0" w:color="auto"/>
            </w:tcBorders>
            <w:shd w:val="clear" w:color="auto" w:fill="FFFFFF"/>
          </w:tcPr>
          <w:p w14:paraId="15263D96" w14:textId="77777777" w:rsidR="00587C7E" w:rsidRPr="00FF156C" w:rsidRDefault="00587C7E" w:rsidP="00587C7E">
            <w:pPr>
              <w:pStyle w:val="aff3"/>
            </w:pPr>
            <w:r w:rsidRPr="00FF156C">
              <w:t>Родной язык и родная лит</w:t>
            </w:r>
            <w:r w:rsidRPr="00FF156C">
              <w:t>е</w:t>
            </w:r>
            <w:r w:rsidRPr="00FF156C">
              <w:t>ратура</w:t>
            </w:r>
          </w:p>
        </w:tc>
        <w:tc>
          <w:tcPr>
            <w:tcW w:w="2119" w:type="dxa"/>
            <w:gridSpan w:val="2"/>
            <w:tcBorders>
              <w:top w:val="single" w:sz="4" w:space="0" w:color="auto"/>
              <w:left w:val="single" w:sz="4" w:space="0" w:color="auto"/>
              <w:bottom w:val="single" w:sz="4" w:space="0" w:color="auto"/>
              <w:right w:val="single" w:sz="4" w:space="0" w:color="auto"/>
            </w:tcBorders>
            <w:shd w:val="clear" w:color="auto" w:fill="FFFFFF"/>
          </w:tcPr>
          <w:p w14:paraId="771560EE" w14:textId="77777777" w:rsidR="00587C7E" w:rsidRPr="00FF156C" w:rsidRDefault="00587C7E" w:rsidP="00587C7E">
            <w:pPr>
              <w:pStyle w:val="aff3"/>
            </w:pPr>
            <w:r w:rsidRPr="00FF156C">
              <w:t>Родной язык</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A348892" w14:textId="77777777" w:rsidR="00587C7E" w:rsidRPr="00FF156C" w:rsidRDefault="00587C7E" w:rsidP="00587C7E">
            <w:pPr>
              <w:pStyle w:val="aff3"/>
              <w:jc w:val="center"/>
            </w:pPr>
            <w:r w:rsidRPr="00FF156C">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C67F121" w14:textId="77777777" w:rsidR="00587C7E" w:rsidRPr="00FF156C" w:rsidRDefault="00587C7E" w:rsidP="00587C7E">
            <w:pPr>
              <w:pStyle w:val="aff3"/>
              <w:jc w:val="center"/>
            </w:pPr>
            <w:r w:rsidRPr="00FF156C">
              <w:t>0,5</w:t>
            </w:r>
          </w:p>
        </w:tc>
        <w:tc>
          <w:tcPr>
            <w:tcW w:w="569" w:type="dxa"/>
            <w:tcBorders>
              <w:top w:val="single" w:sz="4" w:space="0" w:color="auto"/>
              <w:left w:val="single" w:sz="4" w:space="0" w:color="auto"/>
              <w:bottom w:val="single" w:sz="4" w:space="0" w:color="auto"/>
              <w:right w:val="single" w:sz="4" w:space="0" w:color="auto"/>
            </w:tcBorders>
            <w:shd w:val="clear" w:color="auto" w:fill="FFFFFF" w:themeFill="background1"/>
          </w:tcPr>
          <w:p w14:paraId="5A9A3948" w14:textId="77777777" w:rsidR="00587C7E" w:rsidRPr="00FF156C" w:rsidRDefault="00587C7E" w:rsidP="00587C7E">
            <w:pPr>
              <w:pStyle w:val="aff3"/>
              <w:jc w:val="center"/>
            </w:pPr>
            <w:r w:rsidRPr="00FF156C">
              <w:t>0,5</w:t>
            </w:r>
          </w:p>
        </w:tc>
        <w:tc>
          <w:tcPr>
            <w:tcW w:w="576" w:type="dxa"/>
            <w:gridSpan w:val="2"/>
            <w:tcBorders>
              <w:top w:val="single" w:sz="4" w:space="0" w:color="auto"/>
              <w:left w:val="single" w:sz="4" w:space="0" w:color="auto"/>
              <w:bottom w:val="single" w:sz="4" w:space="0" w:color="auto"/>
              <w:right w:val="single" w:sz="4" w:space="0" w:color="auto"/>
            </w:tcBorders>
            <w:shd w:val="clear" w:color="auto" w:fill="FFFFFF"/>
          </w:tcPr>
          <w:p w14:paraId="69946522" w14:textId="77777777" w:rsidR="00587C7E" w:rsidRPr="00FF156C" w:rsidRDefault="00587C7E" w:rsidP="00587C7E">
            <w:pPr>
              <w:pStyle w:val="aff3"/>
              <w:jc w:val="center"/>
            </w:pPr>
            <w:r w:rsidRPr="00FF156C">
              <w:t>0,5</w:t>
            </w: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7CF8AB5B" w14:textId="77777777" w:rsidR="00587C7E" w:rsidRPr="00FF156C" w:rsidRDefault="00587C7E" w:rsidP="00587C7E">
            <w:pPr>
              <w:pStyle w:val="aff3"/>
              <w:ind w:firstLine="0"/>
            </w:pPr>
            <w:r w:rsidRPr="00FF156C">
              <w:t>0,5</w:t>
            </w:r>
          </w:p>
        </w:tc>
        <w:tc>
          <w:tcPr>
            <w:tcW w:w="582" w:type="dxa"/>
            <w:tcBorders>
              <w:top w:val="single" w:sz="4" w:space="0" w:color="auto"/>
              <w:left w:val="single" w:sz="4" w:space="0" w:color="auto"/>
              <w:bottom w:val="single" w:sz="4" w:space="0" w:color="auto"/>
              <w:right w:val="single" w:sz="4" w:space="0" w:color="auto"/>
            </w:tcBorders>
            <w:shd w:val="clear" w:color="auto" w:fill="FFFFFF"/>
          </w:tcPr>
          <w:p w14:paraId="6AD2B260" w14:textId="77777777" w:rsidR="00587C7E" w:rsidRPr="00FF156C" w:rsidRDefault="00587C7E" w:rsidP="00587C7E">
            <w:pPr>
              <w:pStyle w:val="aff3"/>
              <w:jc w:val="center"/>
            </w:pPr>
            <w:r w:rsidRPr="00FF156C">
              <w:t>2,5</w:t>
            </w:r>
          </w:p>
        </w:tc>
      </w:tr>
      <w:tr w:rsidR="00587C7E" w:rsidRPr="00FF156C" w14:paraId="3DF58E4A" w14:textId="77777777" w:rsidTr="00587C7E">
        <w:trPr>
          <w:trHeight w:val="370"/>
        </w:trPr>
        <w:tc>
          <w:tcPr>
            <w:tcW w:w="1409" w:type="dxa"/>
            <w:vMerge/>
            <w:tcBorders>
              <w:left w:val="single" w:sz="4" w:space="0" w:color="auto"/>
              <w:right w:val="single" w:sz="4" w:space="0" w:color="auto"/>
            </w:tcBorders>
            <w:shd w:val="clear" w:color="auto" w:fill="FFFFFF"/>
          </w:tcPr>
          <w:p w14:paraId="3B6AB99B" w14:textId="77777777" w:rsidR="00587C7E" w:rsidRPr="00FF156C" w:rsidRDefault="00587C7E" w:rsidP="00587C7E">
            <w:pPr>
              <w:pStyle w:val="aff3"/>
            </w:pPr>
          </w:p>
        </w:tc>
        <w:tc>
          <w:tcPr>
            <w:tcW w:w="2119" w:type="dxa"/>
            <w:gridSpan w:val="2"/>
            <w:tcBorders>
              <w:top w:val="single" w:sz="4" w:space="0" w:color="auto"/>
              <w:left w:val="single" w:sz="4" w:space="0" w:color="auto"/>
              <w:bottom w:val="single" w:sz="4" w:space="0" w:color="auto"/>
              <w:right w:val="single" w:sz="4" w:space="0" w:color="auto"/>
            </w:tcBorders>
            <w:shd w:val="clear" w:color="auto" w:fill="FFFFFF"/>
          </w:tcPr>
          <w:p w14:paraId="085F3DB0" w14:textId="77777777" w:rsidR="00587C7E" w:rsidRPr="00FF156C" w:rsidRDefault="00587C7E" w:rsidP="00587C7E">
            <w:pPr>
              <w:pStyle w:val="aff3"/>
            </w:pPr>
            <w:r w:rsidRPr="00FF156C">
              <w:t>Родная литература</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8CE3C43" w14:textId="77777777" w:rsidR="00587C7E" w:rsidRPr="00FF156C" w:rsidRDefault="00587C7E" w:rsidP="00587C7E">
            <w:pPr>
              <w:pStyle w:val="aff3"/>
              <w:jc w:val="center"/>
            </w:pPr>
            <w:r w:rsidRPr="00FF156C">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AEAC071" w14:textId="77777777" w:rsidR="00587C7E" w:rsidRPr="00FF156C" w:rsidRDefault="00587C7E" w:rsidP="00587C7E">
            <w:pPr>
              <w:pStyle w:val="aff3"/>
              <w:jc w:val="center"/>
            </w:pPr>
            <w:r w:rsidRPr="00FF156C">
              <w:t>0,5</w:t>
            </w:r>
          </w:p>
        </w:tc>
        <w:tc>
          <w:tcPr>
            <w:tcW w:w="569" w:type="dxa"/>
            <w:tcBorders>
              <w:top w:val="single" w:sz="4" w:space="0" w:color="auto"/>
              <w:left w:val="single" w:sz="4" w:space="0" w:color="auto"/>
              <w:bottom w:val="single" w:sz="4" w:space="0" w:color="auto"/>
              <w:right w:val="single" w:sz="4" w:space="0" w:color="auto"/>
            </w:tcBorders>
            <w:shd w:val="clear" w:color="auto" w:fill="FFFFFF" w:themeFill="background1"/>
          </w:tcPr>
          <w:p w14:paraId="0AE56A53" w14:textId="77777777" w:rsidR="00587C7E" w:rsidRPr="00FF156C" w:rsidRDefault="00587C7E" w:rsidP="00587C7E">
            <w:pPr>
              <w:pStyle w:val="aff3"/>
              <w:jc w:val="center"/>
            </w:pPr>
            <w:r w:rsidRPr="00FF156C">
              <w:t>0,5</w:t>
            </w:r>
          </w:p>
        </w:tc>
        <w:tc>
          <w:tcPr>
            <w:tcW w:w="576" w:type="dxa"/>
            <w:gridSpan w:val="2"/>
            <w:tcBorders>
              <w:top w:val="single" w:sz="4" w:space="0" w:color="auto"/>
              <w:left w:val="single" w:sz="4" w:space="0" w:color="auto"/>
              <w:bottom w:val="single" w:sz="4" w:space="0" w:color="auto"/>
              <w:right w:val="single" w:sz="4" w:space="0" w:color="auto"/>
            </w:tcBorders>
            <w:shd w:val="clear" w:color="auto" w:fill="FFFFFF"/>
          </w:tcPr>
          <w:p w14:paraId="1E2C9944" w14:textId="77777777" w:rsidR="00587C7E" w:rsidRPr="00FF156C" w:rsidRDefault="00587C7E" w:rsidP="00587C7E">
            <w:pPr>
              <w:pStyle w:val="aff3"/>
              <w:jc w:val="center"/>
            </w:pPr>
            <w:r w:rsidRPr="00FF156C">
              <w:t>0,5</w:t>
            </w: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30009880" w14:textId="77777777" w:rsidR="00587C7E" w:rsidRPr="00FF156C" w:rsidRDefault="00587C7E" w:rsidP="00587C7E">
            <w:pPr>
              <w:pStyle w:val="aff3"/>
              <w:ind w:firstLine="0"/>
            </w:pPr>
            <w:r w:rsidRPr="00FF156C">
              <w:t>0,5</w:t>
            </w:r>
          </w:p>
        </w:tc>
        <w:tc>
          <w:tcPr>
            <w:tcW w:w="582" w:type="dxa"/>
            <w:tcBorders>
              <w:top w:val="single" w:sz="4" w:space="0" w:color="auto"/>
              <w:left w:val="single" w:sz="4" w:space="0" w:color="auto"/>
              <w:bottom w:val="single" w:sz="4" w:space="0" w:color="auto"/>
              <w:right w:val="single" w:sz="4" w:space="0" w:color="auto"/>
            </w:tcBorders>
            <w:shd w:val="clear" w:color="auto" w:fill="FFFFFF"/>
          </w:tcPr>
          <w:p w14:paraId="21E73554" w14:textId="77777777" w:rsidR="00587C7E" w:rsidRPr="00FF156C" w:rsidRDefault="00587C7E" w:rsidP="00587C7E">
            <w:pPr>
              <w:pStyle w:val="aff3"/>
              <w:jc w:val="center"/>
            </w:pPr>
            <w:r w:rsidRPr="00FF156C">
              <w:t>2,5</w:t>
            </w:r>
          </w:p>
        </w:tc>
      </w:tr>
      <w:tr w:rsidR="00587C7E" w:rsidRPr="00FF156C" w14:paraId="17047162" w14:textId="77777777" w:rsidTr="00587C7E">
        <w:trPr>
          <w:trHeight w:val="370"/>
        </w:trPr>
        <w:tc>
          <w:tcPr>
            <w:tcW w:w="1409" w:type="dxa"/>
            <w:vMerge/>
            <w:tcBorders>
              <w:left w:val="single" w:sz="4" w:space="0" w:color="auto"/>
              <w:bottom w:val="single" w:sz="4" w:space="0" w:color="auto"/>
              <w:right w:val="single" w:sz="4" w:space="0" w:color="auto"/>
            </w:tcBorders>
            <w:shd w:val="clear" w:color="auto" w:fill="FFFFFF"/>
          </w:tcPr>
          <w:p w14:paraId="10607E42" w14:textId="77777777" w:rsidR="00587C7E" w:rsidRPr="00FF156C" w:rsidRDefault="00587C7E" w:rsidP="00587C7E">
            <w:pPr>
              <w:pStyle w:val="aff3"/>
            </w:pPr>
          </w:p>
        </w:tc>
        <w:tc>
          <w:tcPr>
            <w:tcW w:w="2119" w:type="dxa"/>
            <w:gridSpan w:val="2"/>
            <w:tcBorders>
              <w:top w:val="single" w:sz="4" w:space="0" w:color="auto"/>
              <w:left w:val="single" w:sz="4" w:space="0" w:color="auto"/>
              <w:bottom w:val="single" w:sz="4" w:space="0" w:color="auto"/>
              <w:right w:val="single" w:sz="4" w:space="0" w:color="auto"/>
            </w:tcBorders>
            <w:shd w:val="clear" w:color="auto" w:fill="FFFFFF"/>
          </w:tcPr>
          <w:p w14:paraId="60D8677E" w14:textId="77777777" w:rsidR="00587C7E" w:rsidRPr="00FF156C" w:rsidRDefault="00587C7E" w:rsidP="00587C7E">
            <w:pPr>
              <w:pStyle w:val="aff3"/>
            </w:pPr>
            <w:r w:rsidRPr="00FF156C">
              <w:t>Государственный (башкирский) язык Республики Башкорт</w:t>
            </w:r>
            <w:r w:rsidRPr="00FF156C">
              <w:t>о</w:t>
            </w:r>
            <w:r w:rsidRPr="00FF156C">
              <w:t>стан</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9072B7B" w14:textId="77777777" w:rsidR="00587C7E" w:rsidRPr="00FF156C" w:rsidRDefault="00587C7E" w:rsidP="00587C7E">
            <w:pPr>
              <w:pStyle w:val="aff3"/>
              <w:jc w:val="center"/>
            </w:pPr>
            <w:r w:rsidRPr="00FF156C">
              <w:t>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31BFE4D" w14:textId="77777777" w:rsidR="00587C7E" w:rsidRPr="00FF156C" w:rsidRDefault="00587C7E" w:rsidP="00587C7E">
            <w:pPr>
              <w:pStyle w:val="aff3"/>
              <w:jc w:val="center"/>
            </w:pPr>
            <w:r w:rsidRPr="00FF156C">
              <w:t>1</w:t>
            </w:r>
          </w:p>
        </w:tc>
        <w:tc>
          <w:tcPr>
            <w:tcW w:w="569" w:type="dxa"/>
            <w:tcBorders>
              <w:top w:val="single" w:sz="4" w:space="0" w:color="auto"/>
              <w:left w:val="single" w:sz="4" w:space="0" w:color="auto"/>
              <w:bottom w:val="single" w:sz="4" w:space="0" w:color="auto"/>
              <w:right w:val="single" w:sz="4" w:space="0" w:color="auto"/>
            </w:tcBorders>
            <w:shd w:val="clear" w:color="auto" w:fill="FFFFFF" w:themeFill="background1"/>
          </w:tcPr>
          <w:p w14:paraId="73F7AA09" w14:textId="77777777" w:rsidR="00587C7E" w:rsidRPr="00FF156C" w:rsidRDefault="00587C7E" w:rsidP="00587C7E">
            <w:pPr>
              <w:pStyle w:val="aff3"/>
              <w:jc w:val="center"/>
            </w:pPr>
            <w:r w:rsidRPr="00FF156C">
              <w:t>1</w:t>
            </w:r>
          </w:p>
        </w:tc>
        <w:tc>
          <w:tcPr>
            <w:tcW w:w="576" w:type="dxa"/>
            <w:gridSpan w:val="2"/>
            <w:tcBorders>
              <w:top w:val="single" w:sz="4" w:space="0" w:color="auto"/>
              <w:left w:val="single" w:sz="4" w:space="0" w:color="auto"/>
              <w:bottom w:val="single" w:sz="4" w:space="0" w:color="auto"/>
              <w:right w:val="single" w:sz="4" w:space="0" w:color="auto"/>
            </w:tcBorders>
            <w:shd w:val="clear" w:color="auto" w:fill="FFFFFF"/>
          </w:tcPr>
          <w:p w14:paraId="7F4301D8" w14:textId="77777777" w:rsidR="00587C7E" w:rsidRPr="00FF156C" w:rsidRDefault="00587C7E" w:rsidP="00587C7E">
            <w:pPr>
              <w:pStyle w:val="aff3"/>
              <w:jc w:val="center"/>
            </w:pPr>
            <w:r w:rsidRPr="00FF156C">
              <w:t>1</w:t>
            </w: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8AAAEEF" w14:textId="77777777" w:rsidR="00587C7E" w:rsidRPr="00FF156C" w:rsidRDefault="00587C7E" w:rsidP="00587C7E">
            <w:pPr>
              <w:pStyle w:val="aff3"/>
              <w:jc w:val="center"/>
            </w:pPr>
            <w:r w:rsidRPr="00FF156C">
              <w:t>1</w:t>
            </w:r>
          </w:p>
        </w:tc>
        <w:tc>
          <w:tcPr>
            <w:tcW w:w="582" w:type="dxa"/>
            <w:tcBorders>
              <w:top w:val="single" w:sz="4" w:space="0" w:color="auto"/>
              <w:left w:val="single" w:sz="4" w:space="0" w:color="auto"/>
              <w:bottom w:val="single" w:sz="4" w:space="0" w:color="auto"/>
              <w:right w:val="single" w:sz="4" w:space="0" w:color="auto"/>
            </w:tcBorders>
            <w:shd w:val="clear" w:color="auto" w:fill="FFFFFF"/>
          </w:tcPr>
          <w:p w14:paraId="5705DD37" w14:textId="77777777" w:rsidR="00587C7E" w:rsidRPr="00FF156C" w:rsidRDefault="00587C7E" w:rsidP="00587C7E">
            <w:pPr>
              <w:pStyle w:val="aff3"/>
              <w:jc w:val="center"/>
            </w:pPr>
            <w:r w:rsidRPr="00FF156C">
              <w:t>5</w:t>
            </w:r>
          </w:p>
        </w:tc>
      </w:tr>
      <w:tr w:rsidR="00587C7E" w:rsidRPr="00FF156C" w14:paraId="675A2D53" w14:textId="77777777" w:rsidTr="00587C7E">
        <w:trPr>
          <w:trHeight w:val="313"/>
        </w:trPr>
        <w:tc>
          <w:tcPr>
            <w:tcW w:w="1409" w:type="dxa"/>
            <w:tcBorders>
              <w:left w:val="single" w:sz="4" w:space="0" w:color="auto"/>
              <w:bottom w:val="nil"/>
              <w:right w:val="single" w:sz="4" w:space="0" w:color="auto"/>
            </w:tcBorders>
            <w:shd w:val="clear" w:color="auto" w:fill="FFFFFF"/>
          </w:tcPr>
          <w:p w14:paraId="207E6D62" w14:textId="77777777" w:rsidR="00587C7E" w:rsidRPr="00FF156C" w:rsidRDefault="00587C7E" w:rsidP="00587C7E">
            <w:pPr>
              <w:pStyle w:val="aff3"/>
            </w:pPr>
            <w:r w:rsidRPr="00FF156C">
              <w:t xml:space="preserve">Иностранные </w:t>
            </w:r>
            <w:r w:rsidRPr="00FF156C">
              <w:br/>
              <w:t>языки</w:t>
            </w:r>
          </w:p>
        </w:tc>
        <w:tc>
          <w:tcPr>
            <w:tcW w:w="2119" w:type="dxa"/>
            <w:gridSpan w:val="2"/>
            <w:tcBorders>
              <w:top w:val="single" w:sz="4" w:space="0" w:color="auto"/>
              <w:left w:val="single" w:sz="4" w:space="0" w:color="auto"/>
              <w:bottom w:val="nil"/>
              <w:right w:val="single" w:sz="4" w:space="0" w:color="auto"/>
            </w:tcBorders>
            <w:shd w:val="clear" w:color="auto" w:fill="FFFFFF"/>
          </w:tcPr>
          <w:p w14:paraId="2D370598" w14:textId="77777777" w:rsidR="00587C7E" w:rsidRPr="00FF156C" w:rsidRDefault="00587C7E" w:rsidP="00587C7E">
            <w:pPr>
              <w:pStyle w:val="aff3"/>
            </w:pPr>
            <w:r w:rsidRPr="00FF156C">
              <w:t>Иностранный язык (английский)</w:t>
            </w:r>
          </w:p>
        </w:tc>
        <w:tc>
          <w:tcPr>
            <w:tcW w:w="567" w:type="dxa"/>
            <w:tcBorders>
              <w:top w:val="single" w:sz="4" w:space="0" w:color="auto"/>
              <w:left w:val="single" w:sz="4" w:space="0" w:color="auto"/>
              <w:bottom w:val="nil"/>
              <w:right w:val="single" w:sz="4" w:space="0" w:color="auto"/>
            </w:tcBorders>
            <w:shd w:val="clear" w:color="auto" w:fill="FFFFFF"/>
            <w:vAlign w:val="bottom"/>
          </w:tcPr>
          <w:p w14:paraId="32DE6C84" w14:textId="77777777" w:rsidR="00587C7E" w:rsidRPr="00FF156C" w:rsidRDefault="00587C7E" w:rsidP="00587C7E">
            <w:pPr>
              <w:pStyle w:val="aff3"/>
              <w:jc w:val="center"/>
            </w:pPr>
            <w:r w:rsidRPr="00FF156C">
              <w:t>3</w:t>
            </w:r>
          </w:p>
        </w:tc>
        <w:tc>
          <w:tcPr>
            <w:tcW w:w="567" w:type="dxa"/>
            <w:tcBorders>
              <w:top w:val="single" w:sz="4" w:space="0" w:color="auto"/>
              <w:left w:val="single" w:sz="4" w:space="0" w:color="auto"/>
              <w:bottom w:val="nil"/>
              <w:right w:val="single" w:sz="4" w:space="0" w:color="auto"/>
            </w:tcBorders>
            <w:shd w:val="clear" w:color="auto" w:fill="FFFFFF"/>
            <w:vAlign w:val="bottom"/>
          </w:tcPr>
          <w:p w14:paraId="19F5C4B2" w14:textId="77777777" w:rsidR="00587C7E" w:rsidRPr="00FF156C" w:rsidRDefault="00587C7E" w:rsidP="00587C7E">
            <w:pPr>
              <w:pStyle w:val="aff3"/>
              <w:jc w:val="center"/>
            </w:pPr>
            <w:r w:rsidRPr="00FF156C">
              <w:t>3</w:t>
            </w:r>
          </w:p>
        </w:tc>
        <w:tc>
          <w:tcPr>
            <w:tcW w:w="569" w:type="dxa"/>
            <w:tcBorders>
              <w:top w:val="single" w:sz="4" w:space="0" w:color="auto"/>
              <w:left w:val="single" w:sz="4" w:space="0" w:color="auto"/>
              <w:bottom w:val="nil"/>
              <w:right w:val="single" w:sz="4" w:space="0" w:color="auto"/>
            </w:tcBorders>
            <w:shd w:val="clear" w:color="auto" w:fill="FFFFFF"/>
            <w:vAlign w:val="bottom"/>
          </w:tcPr>
          <w:p w14:paraId="048791BF" w14:textId="77777777" w:rsidR="00587C7E" w:rsidRPr="00FF156C" w:rsidRDefault="00587C7E" w:rsidP="00587C7E">
            <w:pPr>
              <w:pStyle w:val="aff3"/>
              <w:jc w:val="center"/>
            </w:pPr>
            <w:r w:rsidRPr="00FF156C">
              <w:t>3</w:t>
            </w:r>
          </w:p>
        </w:tc>
        <w:tc>
          <w:tcPr>
            <w:tcW w:w="576" w:type="dxa"/>
            <w:gridSpan w:val="2"/>
            <w:tcBorders>
              <w:top w:val="single" w:sz="4" w:space="0" w:color="auto"/>
              <w:left w:val="single" w:sz="4" w:space="0" w:color="auto"/>
              <w:bottom w:val="nil"/>
              <w:right w:val="single" w:sz="4" w:space="0" w:color="auto"/>
            </w:tcBorders>
            <w:shd w:val="clear" w:color="auto" w:fill="FFFFFF"/>
            <w:vAlign w:val="bottom"/>
          </w:tcPr>
          <w:p w14:paraId="5FEEFEE3" w14:textId="77777777" w:rsidR="00587C7E" w:rsidRPr="00FF156C" w:rsidRDefault="00587C7E" w:rsidP="00587C7E">
            <w:pPr>
              <w:pStyle w:val="aff3"/>
              <w:jc w:val="center"/>
            </w:pPr>
            <w:r w:rsidRPr="00FF156C">
              <w:t>3</w:t>
            </w:r>
          </w:p>
        </w:tc>
        <w:tc>
          <w:tcPr>
            <w:tcW w:w="425" w:type="dxa"/>
            <w:tcBorders>
              <w:top w:val="single" w:sz="4" w:space="0" w:color="auto"/>
              <w:left w:val="single" w:sz="4" w:space="0" w:color="auto"/>
              <w:bottom w:val="nil"/>
              <w:right w:val="single" w:sz="4" w:space="0" w:color="auto"/>
            </w:tcBorders>
            <w:shd w:val="clear" w:color="auto" w:fill="FFFFFF"/>
            <w:vAlign w:val="bottom"/>
          </w:tcPr>
          <w:p w14:paraId="6EB534A3" w14:textId="77777777" w:rsidR="00587C7E" w:rsidRPr="00FF156C" w:rsidRDefault="00587C7E" w:rsidP="00587C7E">
            <w:pPr>
              <w:pStyle w:val="aff3"/>
              <w:jc w:val="center"/>
            </w:pPr>
            <w:r w:rsidRPr="00FF156C">
              <w:t>3</w:t>
            </w:r>
          </w:p>
        </w:tc>
        <w:tc>
          <w:tcPr>
            <w:tcW w:w="582" w:type="dxa"/>
            <w:tcBorders>
              <w:top w:val="single" w:sz="4" w:space="0" w:color="auto"/>
              <w:left w:val="single" w:sz="4" w:space="0" w:color="auto"/>
              <w:bottom w:val="nil"/>
              <w:right w:val="single" w:sz="4" w:space="0" w:color="auto"/>
            </w:tcBorders>
            <w:shd w:val="clear" w:color="auto" w:fill="FFFFFF"/>
          </w:tcPr>
          <w:p w14:paraId="38B139D1" w14:textId="77777777" w:rsidR="00587C7E" w:rsidRPr="00FF156C" w:rsidRDefault="00587C7E" w:rsidP="00587C7E">
            <w:pPr>
              <w:pStyle w:val="aff3"/>
              <w:jc w:val="center"/>
            </w:pPr>
          </w:p>
          <w:p w14:paraId="0203D049" w14:textId="77777777" w:rsidR="00587C7E" w:rsidRPr="00FF156C" w:rsidRDefault="00587C7E" w:rsidP="00587C7E">
            <w:pPr>
              <w:pStyle w:val="aff3"/>
              <w:jc w:val="center"/>
            </w:pPr>
            <w:r w:rsidRPr="00FF156C">
              <w:t>15</w:t>
            </w:r>
          </w:p>
        </w:tc>
      </w:tr>
      <w:tr w:rsidR="00587C7E" w:rsidRPr="00587C7E" w14:paraId="4F87A5E6" w14:textId="77777777" w:rsidTr="00587C7E">
        <w:trPr>
          <w:trHeight w:val="230"/>
        </w:trPr>
        <w:tc>
          <w:tcPr>
            <w:tcW w:w="1409" w:type="dxa"/>
            <w:vMerge w:val="restart"/>
            <w:tcBorders>
              <w:top w:val="single" w:sz="4" w:space="0" w:color="auto"/>
              <w:left w:val="single" w:sz="4" w:space="0" w:color="auto"/>
              <w:right w:val="single" w:sz="4" w:space="0" w:color="auto"/>
            </w:tcBorders>
            <w:shd w:val="clear" w:color="auto" w:fill="FFFFFF"/>
          </w:tcPr>
          <w:p w14:paraId="0989BAD3" w14:textId="77777777" w:rsidR="00587C7E" w:rsidRPr="00FF156C" w:rsidRDefault="00587C7E" w:rsidP="00587C7E">
            <w:pPr>
              <w:pStyle w:val="aff3"/>
            </w:pPr>
            <w:r w:rsidRPr="00FF156C">
              <w:t xml:space="preserve">Математика </w:t>
            </w:r>
            <w:r w:rsidRPr="00FF156C">
              <w:br/>
              <w:t>и информатика</w:t>
            </w:r>
          </w:p>
        </w:tc>
        <w:tc>
          <w:tcPr>
            <w:tcW w:w="869" w:type="dxa"/>
            <w:vMerge w:val="restart"/>
            <w:tcBorders>
              <w:top w:val="single" w:sz="4" w:space="0" w:color="auto"/>
              <w:left w:val="single" w:sz="4" w:space="0" w:color="auto"/>
              <w:right w:val="single" w:sz="4" w:space="0" w:color="auto"/>
            </w:tcBorders>
            <w:shd w:val="clear" w:color="auto" w:fill="FFFFFF"/>
          </w:tcPr>
          <w:p w14:paraId="03D0E9D4" w14:textId="77777777" w:rsidR="00587C7E" w:rsidRPr="00FF156C" w:rsidRDefault="00587C7E" w:rsidP="00587C7E">
            <w:pPr>
              <w:pStyle w:val="aff3"/>
            </w:pPr>
            <w:r w:rsidRPr="00FF156C">
              <w:t>Мат</w:t>
            </w:r>
            <w:r w:rsidRPr="00FF156C">
              <w:t>е</w:t>
            </w:r>
            <w:r w:rsidRPr="00FF156C">
              <w:t>матика</w:t>
            </w:r>
          </w:p>
        </w:tc>
        <w:tc>
          <w:tcPr>
            <w:tcW w:w="1250" w:type="dxa"/>
            <w:tcBorders>
              <w:top w:val="single" w:sz="4" w:space="0" w:color="auto"/>
              <w:left w:val="single" w:sz="4" w:space="0" w:color="auto"/>
              <w:bottom w:val="single" w:sz="4" w:space="0" w:color="auto"/>
              <w:right w:val="single" w:sz="4" w:space="0" w:color="auto"/>
            </w:tcBorders>
            <w:shd w:val="clear" w:color="auto" w:fill="FFFFFF"/>
          </w:tcPr>
          <w:p w14:paraId="00A70DD6" w14:textId="77777777" w:rsidR="00587C7E" w:rsidRPr="00FF156C" w:rsidRDefault="00587C7E" w:rsidP="00587C7E">
            <w:pPr>
              <w:pStyle w:val="aff3"/>
            </w:pPr>
            <w:r w:rsidRPr="00FF156C">
              <w:t>алгебра</w:t>
            </w:r>
          </w:p>
        </w:tc>
        <w:tc>
          <w:tcPr>
            <w:tcW w:w="567" w:type="dxa"/>
            <w:vMerge w:val="restart"/>
            <w:tcBorders>
              <w:top w:val="single" w:sz="4" w:space="0" w:color="auto"/>
              <w:left w:val="single" w:sz="4" w:space="0" w:color="auto"/>
              <w:right w:val="single" w:sz="4" w:space="0" w:color="auto"/>
            </w:tcBorders>
            <w:shd w:val="clear" w:color="auto" w:fill="FFFFFF"/>
            <w:vAlign w:val="bottom"/>
          </w:tcPr>
          <w:p w14:paraId="23CA777A" w14:textId="35FF55BD" w:rsidR="00587C7E" w:rsidRPr="00587C7E" w:rsidRDefault="00587C7E" w:rsidP="00587C7E">
            <w:pPr>
              <w:ind w:firstLine="0"/>
            </w:pPr>
            <w:r>
              <w:t>5</w:t>
            </w:r>
          </w:p>
        </w:tc>
        <w:tc>
          <w:tcPr>
            <w:tcW w:w="567" w:type="dxa"/>
            <w:vMerge w:val="restart"/>
            <w:tcBorders>
              <w:top w:val="single" w:sz="4" w:space="0" w:color="auto"/>
              <w:left w:val="single" w:sz="4" w:space="0" w:color="auto"/>
              <w:right w:val="single" w:sz="4" w:space="0" w:color="auto"/>
            </w:tcBorders>
            <w:shd w:val="clear" w:color="auto" w:fill="FFFFFF"/>
            <w:vAlign w:val="bottom"/>
          </w:tcPr>
          <w:p w14:paraId="295647A8" w14:textId="77777777" w:rsidR="00587C7E" w:rsidRPr="00587C7E" w:rsidRDefault="00587C7E" w:rsidP="00587C7E">
            <w:pPr>
              <w:ind w:left="227" w:firstLine="0"/>
            </w:pPr>
            <w:r w:rsidRPr="00587C7E">
              <w:t>5</w:t>
            </w:r>
          </w:p>
        </w:tc>
        <w:tc>
          <w:tcPr>
            <w:tcW w:w="569" w:type="dxa"/>
            <w:tcBorders>
              <w:top w:val="single" w:sz="4" w:space="0" w:color="auto"/>
              <w:left w:val="single" w:sz="4" w:space="0" w:color="auto"/>
              <w:bottom w:val="single" w:sz="4" w:space="0" w:color="auto"/>
              <w:right w:val="single" w:sz="4" w:space="0" w:color="auto"/>
            </w:tcBorders>
            <w:shd w:val="clear" w:color="auto" w:fill="FFFFFF"/>
            <w:vAlign w:val="bottom"/>
          </w:tcPr>
          <w:p w14:paraId="6E07D02F" w14:textId="77777777" w:rsidR="00587C7E" w:rsidRPr="00587C7E" w:rsidRDefault="00587C7E" w:rsidP="00587C7E">
            <w:pPr>
              <w:ind w:left="227" w:firstLine="0"/>
            </w:pPr>
            <w:r w:rsidRPr="00587C7E">
              <w:t>3</w:t>
            </w:r>
          </w:p>
        </w:tc>
        <w:tc>
          <w:tcPr>
            <w:tcW w:w="57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CCA7C98" w14:textId="77777777" w:rsidR="00587C7E" w:rsidRPr="00587C7E" w:rsidRDefault="00587C7E" w:rsidP="00587C7E">
            <w:pPr>
              <w:ind w:left="227" w:firstLine="0"/>
            </w:pPr>
            <w:r w:rsidRPr="00587C7E">
              <w:t>3</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bottom"/>
          </w:tcPr>
          <w:p w14:paraId="3F1AA976" w14:textId="77777777" w:rsidR="00587C7E" w:rsidRPr="00587C7E" w:rsidRDefault="00587C7E" w:rsidP="00587C7E">
            <w:pPr>
              <w:ind w:left="227" w:firstLine="0"/>
            </w:pPr>
            <w:r w:rsidRPr="00587C7E">
              <w:t>3</w:t>
            </w:r>
          </w:p>
        </w:tc>
        <w:tc>
          <w:tcPr>
            <w:tcW w:w="582" w:type="dxa"/>
            <w:tcBorders>
              <w:top w:val="single" w:sz="4" w:space="0" w:color="auto"/>
              <w:left w:val="single" w:sz="4" w:space="0" w:color="auto"/>
              <w:bottom w:val="single" w:sz="4" w:space="0" w:color="auto"/>
              <w:right w:val="single" w:sz="4" w:space="0" w:color="auto"/>
            </w:tcBorders>
            <w:shd w:val="clear" w:color="auto" w:fill="FFFFFF"/>
          </w:tcPr>
          <w:p w14:paraId="7CE3F053" w14:textId="77777777" w:rsidR="00587C7E" w:rsidRPr="00587C7E" w:rsidRDefault="00587C7E" w:rsidP="00587C7E">
            <w:pPr>
              <w:ind w:left="227" w:firstLine="0"/>
            </w:pPr>
            <w:r w:rsidRPr="00587C7E">
              <w:t>19</w:t>
            </w:r>
          </w:p>
        </w:tc>
      </w:tr>
      <w:tr w:rsidR="00587C7E" w:rsidRPr="00587C7E" w14:paraId="7435F82A" w14:textId="77777777" w:rsidTr="00587C7E">
        <w:trPr>
          <w:trHeight w:val="288"/>
        </w:trPr>
        <w:tc>
          <w:tcPr>
            <w:tcW w:w="1409" w:type="dxa"/>
            <w:vMerge/>
            <w:tcBorders>
              <w:top w:val="single" w:sz="4" w:space="0" w:color="auto"/>
              <w:left w:val="single" w:sz="4" w:space="0" w:color="auto"/>
              <w:right w:val="single" w:sz="4" w:space="0" w:color="auto"/>
            </w:tcBorders>
            <w:shd w:val="clear" w:color="auto" w:fill="FFFFFF"/>
          </w:tcPr>
          <w:p w14:paraId="21F44B3D" w14:textId="77777777" w:rsidR="00587C7E" w:rsidRPr="00FF156C" w:rsidRDefault="00587C7E" w:rsidP="00587C7E">
            <w:pPr>
              <w:pStyle w:val="aff3"/>
            </w:pPr>
          </w:p>
        </w:tc>
        <w:tc>
          <w:tcPr>
            <w:tcW w:w="869" w:type="dxa"/>
            <w:vMerge/>
            <w:tcBorders>
              <w:left w:val="single" w:sz="4" w:space="0" w:color="auto"/>
              <w:right w:val="single" w:sz="4" w:space="0" w:color="auto"/>
            </w:tcBorders>
            <w:shd w:val="clear" w:color="auto" w:fill="FFFFFF"/>
          </w:tcPr>
          <w:p w14:paraId="33F71F1B" w14:textId="77777777" w:rsidR="00587C7E" w:rsidRPr="00FF156C" w:rsidRDefault="00587C7E" w:rsidP="00587C7E">
            <w:pPr>
              <w:pStyle w:val="aff3"/>
            </w:pPr>
          </w:p>
        </w:tc>
        <w:tc>
          <w:tcPr>
            <w:tcW w:w="1250" w:type="dxa"/>
            <w:tcBorders>
              <w:top w:val="single" w:sz="4" w:space="0" w:color="auto"/>
              <w:left w:val="single" w:sz="4" w:space="0" w:color="auto"/>
              <w:bottom w:val="single" w:sz="4" w:space="0" w:color="auto"/>
              <w:right w:val="single" w:sz="4" w:space="0" w:color="auto"/>
            </w:tcBorders>
            <w:shd w:val="clear" w:color="auto" w:fill="FFFFFF"/>
          </w:tcPr>
          <w:p w14:paraId="2A710E46" w14:textId="77777777" w:rsidR="00587C7E" w:rsidRPr="00FF156C" w:rsidRDefault="00587C7E" w:rsidP="00587C7E">
            <w:pPr>
              <w:pStyle w:val="aff3"/>
            </w:pPr>
            <w:r w:rsidRPr="00FF156C">
              <w:t>геометрия</w:t>
            </w:r>
          </w:p>
        </w:tc>
        <w:tc>
          <w:tcPr>
            <w:tcW w:w="567" w:type="dxa"/>
            <w:vMerge/>
            <w:tcBorders>
              <w:left w:val="single" w:sz="4" w:space="0" w:color="auto"/>
              <w:right w:val="single" w:sz="4" w:space="0" w:color="auto"/>
            </w:tcBorders>
            <w:shd w:val="clear" w:color="auto" w:fill="FFFFFF"/>
            <w:vAlign w:val="bottom"/>
          </w:tcPr>
          <w:p w14:paraId="4E3D6780" w14:textId="77777777" w:rsidR="00587C7E" w:rsidRPr="00587C7E" w:rsidRDefault="00587C7E" w:rsidP="00587C7E">
            <w:pPr>
              <w:ind w:left="227" w:firstLine="0"/>
            </w:pPr>
          </w:p>
        </w:tc>
        <w:tc>
          <w:tcPr>
            <w:tcW w:w="567" w:type="dxa"/>
            <w:vMerge/>
            <w:tcBorders>
              <w:left w:val="single" w:sz="4" w:space="0" w:color="auto"/>
              <w:right w:val="single" w:sz="4" w:space="0" w:color="auto"/>
            </w:tcBorders>
            <w:shd w:val="clear" w:color="auto" w:fill="FFFFFF"/>
            <w:vAlign w:val="bottom"/>
          </w:tcPr>
          <w:p w14:paraId="24B86BB3" w14:textId="77777777" w:rsidR="00587C7E" w:rsidRPr="00587C7E" w:rsidRDefault="00587C7E" w:rsidP="00587C7E">
            <w:pPr>
              <w:ind w:left="227" w:firstLine="0"/>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bottom"/>
          </w:tcPr>
          <w:p w14:paraId="52086F78" w14:textId="77777777" w:rsidR="00587C7E" w:rsidRPr="00587C7E" w:rsidRDefault="00587C7E" w:rsidP="00587C7E">
            <w:pPr>
              <w:ind w:left="227" w:firstLine="0"/>
            </w:pPr>
            <w:r w:rsidRPr="00587C7E">
              <w:t>2</w:t>
            </w:r>
          </w:p>
        </w:tc>
        <w:tc>
          <w:tcPr>
            <w:tcW w:w="57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8A92656" w14:textId="77777777" w:rsidR="00587C7E" w:rsidRPr="00587C7E" w:rsidRDefault="00587C7E" w:rsidP="00587C7E">
            <w:pPr>
              <w:ind w:left="227" w:firstLine="0"/>
            </w:pPr>
            <w:r w:rsidRPr="00587C7E">
              <w:t>2</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bottom"/>
          </w:tcPr>
          <w:p w14:paraId="7C307F9D" w14:textId="77777777" w:rsidR="00587C7E" w:rsidRPr="00587C7E" w:rsidRDefault="00587C7E" w:rsidP="00587C7E">
            <w:pPr>
              <w:ind w:left="227" w:firstLine="0"/>
            </w:pPr>
            <w:r w:rsidRPr="00587C7E">
              <w:t>2</w:t>
            </w:r>
          </w:p>
        </w:tc>
        <w:tc>
          <w:tcPr>
            <w:tcW w:w="582" w:type="dxa"/>
            <w:tcBorders>
              <w:top w:val="single" w:sz="4" w:space="0" w:color="auto"/>
              <w:left w:val="single" w:sz="4" w:space="0" w:color="auto"/>
              <w:bottom w:val="single" w:sz="4" w:space="0" w:color="auto"/>
              <w:right w:val="single" w:sz="4" w:space="0" w:color="auto"/>
            </w:tcBorders>
            <w:shd w:val="clear" w:color="auto" w:fill="FFFFFF"/>
          </w:tcPr>
          <w:p w14:paraId="6B9CAA16" w14:textId="77777777" w:rsidR="00587C7E" w:rsidRPr="00587C7E" w:rsidRDefault="00587C7E" w:rsidP="00587C7E">
            <w:pPr>
              <w:ind w:left="227" w:firstLine="0"/>
            </w:pPr>
            <w:r w:rsidRPr="00587C7E">
              <w:t>6</w:t>
            </w:r>
          </w:p>
        </w:tc>
      </w:tr>
      <w:tr w:rsidR="00587C7E" w:rsidRPr="00587C7E" w14:paraId="39390DD0" w14:textId="77777777" w:rsidTr="00587C7E">
        <w:trPr>
          <w:trHeight w:val="252"/>
        </w:trPr>
        <w:tc>
          <w:tcPr>
            <w:tcW w:w="1409" w:type="dxa"/>
            <w:vMerge/>
            <w:tcBorders>
              <w:top w:val="single" w:sz="4" w:space="0" w:color="auto"/>
              <w:left w:val="single" w:sz="4" w:space="0" w:color="auto"/>
              <w:right w:val="single" w:sz="4" w:space="0" w:color="auto"/>
            </w:tcBorders>
            <w:shd w:val="clear" w:color="auto" w:fill="FFFFFF"/>
          </w:tcPr>
          <w:p w14:paraId="557E4BEF" w14:textId="77777777" w:rsidR="00587C7E" w:rsidRPr="00FF156C" w:rsidRDefault="00587C7E" w:rsidP="00587C7E">
            <w:pPr>
              <w:pStyle w:val="aff3"/>
            </w:pPr>
          </w:p>
        </w:tc>
        <w:tc>
          <w:tcPr>
            <w:tcW w:w="869" w:type="dxa"/>
            <w:vMerge/>
            <w:tcBorders>
              <w:left w:val="single" w:sz="4" w:space="0" w:color="auto"/>
              <w:bottom w:val="single" w:sz="4" w:space="0" w:color="auto"/>
              <w:right w:val="single" w:sz="4" w:space="0" w:color="auto"/>
            </w:tcBorders>
            <w:shd w:val="clear" w:color="auto" w:fill="FFFFFF"/>
          </w:tcPr>
          <w:p w14:paraId="6933E038" w14:textId="77777777" w:rsidR="00587C7E" w:rsidRPr="00FF156C" w:rsidRDefault="00587C7E" w:rsidP="00587C7E">
            <w:pPr>
              <w:pStyle w:val="aff3"/>
            </w:pPr>
          </w:p>
        </w:tc>
        <w:tc>
          <w:tcPr>
            <w:tcW w:w="1250" w:type="dxa"/>
            <w:tcBorders>
              <w:top w:val="single" w:sz="4" w:space="0" w:color="auto"/>
              <w:left w:val="single" w:sz="4" w:space="0" w:color="auto"/>
              <w:bottom w:val="single" w:sz="4" w:space="0" w:color="auto"/>
              <w:right w:val="single" w:sz="4" w:space="0" w:color="auto"/>
            </w:tcBorders>
            <w:shd w:val="clear" w:color="auto" w:fill="FFFFFF"/>
          </w:tcPr>
          <w:p w14:paraId="062DC0BB" w14:textId="77777777" w:rsidR="00587C7E" w:rsidRPr="00FF156C" w:rsidRDefault="00587C7E" w:rsidP="00587C7E">
            <w:pPr>
              <w:pStyle w:val="aff3"/>
            </w:pPr>
            <w:r w:rsidRPr="00FF156C">
              <w:t>вероя</w:t>
            </w:r>
            <w:r w:rsidRPr="00FF156C">
              <w:t>т</w:t>
            </w:r>
            <w:r w:rsidRPr="00FF156C">
              <w:t>ностность и статистика</w:t>
            </w:r>
          </w:p>
        </w:tc>
        <w:tc>
          <w:tcPr>
            <w:tcW w:w="567" w:type="dxa"/>
            <w:vMerge/>
            <w:tcBorders>
              <w:left w:val="single" w:sz="4" w:space="0" w:color="auto"/>
              <w:bottom w:val="single" w:sz="4" w:space="0" w:color="auto"/>
              <w:right w:val="single" w:sz="4" w:space="0" w:color="auto"/>
            </w:tcBorders>
            <w:shd w:val="clear" w:color="auto" w:fill="FFFFFF"/>
            <w:vAlign w:val="bottom"/>
          </w:tcPr>
          <w:p w14:paraId="24476721" w14:textId="77777777" w:rsidR="00587C7E" w:rsidRPr="00587C7E" w:rsidRDefault="00587C7E" w:rsidP="00587C7E">
            <w:pPr>
              <w:ind w:left="227" w:firstLine="0"/>
            </w:pPr>
          </w:p>
        </w:tc>
        <w:tc>
          <w:tcPr>
            <w:tcW w:w="567" w:type="dxa"/>
            <w:vMerge/>
            <w:tcBorders>
              <w:left w:val="single" w:sz="4" w:space="0" w:color="auto"/>
              <w:bottom w:val="single" w:sz="4" w:space="0" w:color="auto"/>
              <w:right w:val="single" w:sz="4" w:space="0" w:color="auto"/>
            </w:tcBorders>
            <w:shd w:val="clear" w:color="auto" w:fill="FFFFFF"/>
            <w:vAlign w:val="bottom"/>
          </w:tcPr>
          <w:p w14:paraId="624C225F" w14:textId="77777777" w:rsidR="00587C7E" w:rsidRPr="00587C7E" w:rsidRDefault="00587C7E" w:rsidP="00587C7E">
            <w:pPr>
              <w:ind w:left="227" w:firstLine="0"/>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bottom"/>
          </w:tcPr>
          <w:p w14:paraId="1DCF77FF" w14:textId="77777777" w:rsidR="00587C7E" w:rsidRPr="00587C7E" w:rsidRDefault="00587C7E" w:rsidP="00587C7E">
            <w:pPr>
              <w:ind w:left="227" w:firstLine="0"/>
            </w:pPr>
            <w:r w:rsidRPr="00587C7E">
              <w:t>1</w:t>
            </w:r>
          </w:p>
        </w:tc>
        <w:tc>
          <w:tcPr>
            <w:tcW w:w="57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B3B312D" w14:textId="77777777" w:rsidR="00587C7E" w:rsidRPr="00587C7E" w:rsidRDefault="00587C7E" w:rsidP="00587C7E">
            <w:pPr>
              <w:ind w:left="227" w:firstLine="0"/>
            </w:pPr>
            <w:r w:rsidRPr="00587C7E">
              <w:t>1</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bottom"/>
          </w:tcPr>
          <w:p w14:paraId="68DA6662" w14:textId="77777777" w:rsidR="00587C7E" w:rsidRPr="00587C7E" w:rsidRDefault="00587C7E" w:rsidP="00587C7E">
            <w:pPr>
              <w:ind w:left="227" w:firstLine="0"/>
            </w:pPr>
            <w:r w:rsidRPr="00587C7E">
              <w:t>1</w:t>
            </w:r>
          </w:p>
        </w:tc>
        <w:tc>
          <w:tcPr>
            <w:tcW w:w="582" w:type="dxa"/>
            <w:tcBorders>
              <w:top w:val="single" w:sz="4" w:space="0" w:color="auto"/>
              <w:left w:val="single" w:sz="4" w:space="0" w:color="auto"/>
              <w:bottom w:val="single" w:sz="4" w:space="0" w:color="auto"/>
              <w:right w:val="single" w:sz="4" w:space="0" w:color="auto"/>
            </w:tcBorders>
            <w:shd w:val="clear" w:color="auto" w:fill="FFFFFF"/>
          </w:tcPr>
          <w:p w14:paraId="1D96B20B" w14:textId="77777777" w:rsidR="00587C7E" w:rsidRPr="00587C7E" w:rsidRDefault="00587C7E" w:rsidP="00587C7E">
            <w:pPr>
              <w:ind w:left="227" w:firstLine="0"/>
            </w:pPr>
            <w:r w:rsidRPr="00587C7E">
              <w:t>3</w:t>
            </w:r>
          </w:p>
        </w:tc>
      </w:tr>
      <w:tr w:rsidR="00587C7E" w:rsidRPr="00FF156C" w14:paraId="7F74185C" w14:textId="77777777" w:rsidTr="00587C7E">
        <w:trPr>
          <w:trHeight w:val="394"/>
        </w:trPr>
        <w:tc>
          <w:tcPr>
            <w:tcW w:w="1409" w:type="dxa"/>
            <w:vMerge/>
            <w:tcBorders>
              <w:left w:val="single" w:sz="4" w:space="0" w:color="auto"/>
              <w:bottom w:val="single" w:sz="4" w:space="0" w:color="auto"/>
              <w:right w:val="single" w:sz="4" w:space="0" w:color="auto"/>
            </w:tcBorders>
            <w:shd w:val="clear" w:color="auto" w:fill="FFFFFF"/>
          </w:tcPr>
          <w:p w14:paraId="5CD3B8C8" w14:textId="77777777" w:rsidR="00587C7E" w:rsidRPr="00FF156C" w:rsidRDefault="00587C7E" w:rsidP="00587C7E">
            <w:pPr>
              <w:pStyle w:val="aff3"/>
            </w:pPr>
          </w:p>
        </w:tc>
        <w:tc>
          <w:tcPr>
            <w:tcW w:w="2119" w:type="dxa"/>
            <w:gridSpan w:val="2"/>
            <w:tcBorders>
              <w:top w:val="single" w:sz="4" w:space="0" w:color="auto"/>
              <w:left w:val="single" w:sz="4" w:space="0" w:color="auto"/>
              <w:bottom w:val="single" w:sz="4" w:space="0" w:color="auto"/>
              <w:right w:val="single" w:sz="4" w:space="0" w:color="auto"/>
            </w:tcBorders>
            <w:shd w:val="clear" w:color="auto" w:fill="FFFFFF"/>
          </w:tcPr>
          <w:p w14:paraId="4164B0CA" w14:textId="77777777" w:rsidR="00587C7E" w:rsidRPr="00FF156C" w:rsidRDefault="00587C7E" w:rsidP="00587C7E">
            <w:pPr>
              <w:pStyle w:val="aff3"/>
            </w:pPr>
            <w:r w:rsidRPr="00FF156C">
              <w:t>Информатика</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EDF10F2" w14:textId="77777777" w:rsidR="00587C7E" w:rsidRPr="00FF156C" w:rsidRDefault="00587C7E" w:rsidP="00587C7E">
            <w:pPr>
              <w:pStyle w:val="aff3"/>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E99EC67" w14:textId="77777777" w:rsidR="00587C7E" w:rsidRPr="00FF156C" w:rsidRDefault="00587C7E" w:rsidP="00587C7E">
            <w:pPr>
              <w:pStyle w:val="aff3"/>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bottom"/>
          </w:tcPr>
          <w:p w14:paraId="520F191D" w14:textId="77777777" w:rsidR="00587C7E" w:rsidRPr="00FF156C" w:rsidRDefault="00587C7E" w:rsidP="00587C7E">
            <w:pPr>
              <w:pStyle w:val="aff3"/>
            </w:pPr>
            <w:r w:rsidRPr="00FF156C">
              <w:t>1</w:t>
            </w:r>
          </w:p>
        </w:tc>
        <w:tc>
          <w:tcPr>
            <w:tcW w:w="57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8434461" w14:textId="77777777" w:rsidR="00587C7E" w:rsidRPr="00FF156C" w:rsidRDefault="00587C7E" w:rsidP="00587C7E">
            <w:pPr>
              <w:pStyle w:val="aff3"/>
            </w:pPr>
            <w:r w:rsidRPr="00FF156C">
              <w:t>1</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bottom"/>
          </w:tcPr>
          <w:p w14:paraId="37A304B9" w14:textId="77777777" w:rsidR="00587C7E" w:rsidRPr="00FF156C" w:rsidRDefault="00587C7E" w:rsidP="00587C7E">
            <w:pPr>
              <w:pStyle w:val="aff3"/>
            </w:pPr>
            <w:r w:rsidRPr="00FF156C">
              <w:t>1</w:t>
            </w:r>
          </w:p>
        </w:tc>
        <w:tc>
          <w:tcPr>
            <w:tcW w:w="582" w:type="dxa"/>
            <w:tcBorders>
              <w:top w:val="single" w:sz="4" w:space="0" w:color="auto"/>
              <w:left w:val="single" w:sz="4" w:space="0" w:color="auto"/>
              <w:bottom w:val="single" w:sz="4" w:space="0" w:color="auto"/>
              <w:right w:val="single" w:sz="4" w:space="0" w:color="auto"/>
            </w:tcBorders>
            <w:shd w:val="clear" w:color="auto" w:fill="FFFFFF"/>
          </w:tcPr>
          <w:p w14:paraId="03F8EBA0" w14:textId="77777777" w:rsidR="00587C7E" w:rsidRPr="00FF156C" w:rsidRDefault="00587C7E" w:rsidP="00587C7E">
            <w:pPr>
              <w:pStyle w:val="aff3"/>
            </w:pPr>
            <w:r w:rsidRPr="00FF156C">
              <w:t>3</w:t>
            </w:r>
          </w:p>
        </w:tc>
      </w:tr>
      <w:tr w:rsidR="00FB5D0F" w:rsidRPr="00FF156C" w14:paraId="7F7D1FC2" w14:textId="77777777" w:rsidTr="00354C04">
        <w:trPr>
          <w:trHeight w:val="176"/>
        </w:trPr>
        <w:tc>
          <w:tcPr>
            <w:tcW w:w="1409" w:type="dxa"/>
            <w:vMerge w:val="restart"/>
            <w:tcBorders>
              <w:top w:val="single" w:sz="4" w:space="0" w:color="auto"/>
              <w:left w:val="single" w:sz="4" w:space="0" w:color="auto"/>
              <w:right w:val="single" w:sz="4" w:space="0" w:color="auto"/>
            </w:tcBorders>
            <w:shd w:val="clear" w:color="auto" w:fill="FFFFFF"/>
          </w:tcPr>
          <w:p w14:paraId="23D78D51" w14:textId="77777777" w:rsidR="00FB5D0F" w:rsidRPr="00FF156C" w:rsidRDefault="00FB5D0F" w:rsidP="00587C7E">
            <w:pPr>
              <w:pStyle w:val="aff3"/>
            </w:pPr>
            <w:r w:rsidRPr="00FF156C">
              <w:t>Обществе</w:t>
            </w:r>
            <w:r w:rsidRPr="00FF156C">
              <w:t>н</w:t>
            </w:r>
            <w:r w:rsidRPr="00FF156C">
              <w:t>но – научные предметы</w:t>
            </w:r>
          </w:p>
        </w:tc>
        <w:tc>
          <w:tcPr>
            <w:tcW w:w="2119" w:type="dxa"/>
            <w:gridSpan w:val="2"/>
            <w:tcBorders>
              <w:top w:val="single" w:sz="4" w:space="0" w:color="auto"/>
              <w:left w:val="single" w:sz="4" w:space="0" w:color="auto"/>
              <w:bottom w:val="single" w:sz="4" w:space="0" w:color="auto"/>
              <w:right w:val="single" w:sz="4" w:space="0" w:color="auto"/>
            </w:tcBorders>
            <w:shd w:val="clear" w:color="auto" w:fill="FFFFFF"/>
          </w:tcPr>
          <w:p w14:paraId="1F5514B3" w14:textId="1BE2702D" w:rsidR="00FB5D0F" w:rsidRPr="00FB5D0F" w:rsidRDefault="00FB5D0F" w:rsidP="00587C7E">
            <w:pPr>
              <w:pStyle w:val="aff3"/>
            </w:pPr>
            <w:r w:rsidRPr="00FB5D0F">
              <w:t xml:space="preserve">История России. </w:t>
            </w:r>
          </w:p>
        </w:tc>
        <w:tc>
          <w:tcPr>
            <w:tcW w:w="567" w:type="dxa"/>
            <w:vMerge w:val="restart"/>
            <w:tcBorders>
              <w:top w:val="single" w:sz="4" w:space="0" w:color="auto"/>
              <w:left w:val="single" w:sz="4" w:space="0" w:color="auto"/>
              <w:right w:val="single" w:sz="4" w:space="0" w:color="auto"/>
            </w:tcBorders>
            <w:shd w:val="clear" w:color="auto" w:fill="FFFFFF"/>
            <w:vAlign w:val="bottom"/>
          </w:tcPr>
          <w:p w14:paraId="1E07DA51" w14:textId="77777777" w:rsidR="00FB5D0F" w:rsidRPr="00FB5D0F" w:rsidRDefault="00FB5D0F" w:rsidP="00587C7E">
            <w:pPr>
              <w:pStyle w:val="aff3"/>
            </w:pPr>
            <w:r w:rsidRPr="00FB5D0F">
              <w:t>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2E4F0D40" w14:textId="329F2D1D" w:rsidR="00FB5D0F" w:rsidRPr="00FB5D0F" w:rsidRDefault="00FB5D0F" w:rsidP="00587C7E">
            <w:pPr>
              <w:pStyle w:val="aff3"/>
            </w:pPr>
            <w:r w:rsidRPr="00FB5D0F">
              <w:t>1</w:t>
            </w:r>
          </w:p>
        </w:tc>
        <w:tc>
          <w:tcPr>
            <w:tcW w:w="569" w:type="dxa"/>
            <w:tcBorders>
              <w:top w:val="single" w:sz="4" w:space="0" w:color="auto"/>
              <w:left w:val="single" w:sz="4" w:space="0" w:color="auto"/>
              <w:bottom w:val="single" w:sz="4" w:space="0" w:color="auto"/>
              <w:right w:val="single" w:sz="4" w:space="0" w:color="auto"/>
            </w:tcBorders>
            <w:shd w:val="clear" w:color="auto" w:fill="FFFFFF"/>
            <w:vAlign w:val="bottom"/>
          </w:tcPr>
          <w:p w14:paraId="29BC1017" w14:textId="471C58EF" w:rsidR="00FB5D0F" w:rsidRPr="00FB5D0F" w:rsidRDefault="00FB5D0F" w:rsidP="00587C7E">
            <w:pPr>
              <w:pStyle w:val="aff3"/>
            </w:pPr>
            <w:r w:rsidRPr="00FB5D0F">
              <w:t>1</w:t>
            </w:r>
          </w:p>
        </w:tc>
        <w:tc>
          <w:tcPr>
            <w:tcW w:w="57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EC212E8" w14:textId="1CDBE5BF" w:rsidR="00FB5D0F" w:rsidRPr="00FB5D0F" w:rsidRDefault="00FB5D0F" w:rsidP="00587C7E">
            <w:pPr>
              <w:pStyle w:val="aff3"/>
            </w:pPr>
            <w:r w:rsidRPr="00FB5D0F">
              <w:t>1</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bottom"/>
          </w:tcPr>
          <w:p w14:paraId="665C0BDF" w14:textId="104EBE51" w:rsidR="00FB5D0F" w:rsidRPr="00FB5D0F" w:rsidRDefault="00FB5D0F" w:rsidP="00587C7E">
            <w:pPr>
              <w:pStyle w:val="aff3"/>
            </w:pPr>
            <w:r w:rsidRPr="00FB5D0F">
              <w:t>1</w:t>
            </w:r>
          </w:p>
        </w:tc>
        <w:tc>
          <w:tcPr>
            <w:tcW w:w="582" w:type="dxa"/>
            <w:vMerge w:val="restart"/>
            <w:tcBorders>
              <w:top w:val="single" w:sz="4" w:space="0" w:color="auto"/>
              <w:left w:val="single" w:sz="4" w:space="0" w:color="auto"/>
              <w:right w:val="single" w:sz="4" w:space="0" w:color="auto"/>
            </w:tcBorders>
            <w:shd w:val="clear" w:color="auto" w:fill="FFFFFF"/>
          </w:tcPr>
          <w:p w14:paraId="623DFF6F" w14:textId="04224CA0" w:rsidR="00FB5D0F" w:rsidRPr="00FB5D0F" w:rsidRDefault="00FB5D0F" w:rsidP="00354C04">
            <w:pPr>
              <w:pStyle w:val="aff3"/>
            </w:pPr>
            <w:r w:rsidRPr="00FB5D0F">
              <w:t>10</w:t>
            </w:r>
          </w:p>
        </w:tc>
      </w:tr>
      <w:tr w:rsidR="00FB5D0F" w:rsidRPr="00FF156C" w14:paraId="609C4CA0" w14:textId="77777777" w:rsidTr="00354C04">
        <w:trPr>
          <w:trHeight w:val="275"/>
        </w:trPr>
        <w:tc>
          <w:tcPr>
            <w:tcW w:w="1409" w:type="dxa"/>
            <w:vMerge/>
            <w:tcBorders>
              <w:top w:val="single" w:sz="4" w:space="0" w:color="auto"/>
              <w:left w:val="single" w:sz="4" w:space="0" w:color="auto"/>
              <w:right w:val="single" w:sz="4" w:space="0" w:color="auto"/>
            </w:tcBorders>
            <w:shd w:val="clear" w:color="auto" w:fill="FFFFFF"/>
          </w:tcPr>
          <w:p w14:paraId="24295945" w14:textId="77777777" w:rsidR="00FB5D0F" w:rsidRPr="00FF156C" w:rsidRDefault="00FB5D0F" w:rsidP="00587C7E">
            <w:pPr>
              <w:pStyle w:val="aff3"/>
            </w:pPr>
          </w:p>
        </w:tc>
        <w:tc>
          <w:tcPr>
            <w:tcW w:w="2119" w:type="dxa"/>
            <w:gridSpan w:val="2"/>
            <w:tcBorders>
              <w:top w:val="single" w:sz="4" w:space="0" w:color="auto"/>
              <w:left w:val="single" w:sz="4" w:space="0" w:color="auto"/>
              <w:bottom w:val="single" w:sz="4" w:space="0" w:color="auto"/>
              <w:right w:val="single" w:sz="4" w:space="0" w:color="auto"/>
            </w:tcBorders>
            <w:shd w:val="clear" w:color="auto" w:fill="FFFFFF"/>
          </w:tcPr>
          <w:p w14:paraId="61526024" w14:textId="799E3DBB" w:rsidR="00FB5D0F" w:rsidRPr="00FB5D0F" w:rsidRDefault="00FB5D0F" w:rsidP="00587C7E">
            <w:pPr>
              <w:pStyle w:val="aff3"/>
            </w:pPr>
            <w:r w:rsidRPr="00FB5D0F">
              <w:t>Всеобщая история.</w:t>
            </w:r>
          </w:p>
        </w:tc>
        <w:tc>
          <w:tcPr>
            <w:tcW w:w="567" w:type="dxa"/>
            <w:vMerge/>
            <w:tcBorders>
              <w:left w:val="single" w:sz="4" w:space="0" w:color="auto"/>
              <w:bottom w:val="single" w:sz="4" w:space="0" w:color="auto"/>
              <w:right w:val="single" w:sz="4" w:space="0" w:color="auto"/>
            </w:tcBorders>
            <w:shd w:val="clear" w:color="auto" w:fill="FFFFFF"/>
            <w:vAlign w:val="bottom"/>
          </w:tcPr>
          <w:p w14:paraId="303F2822" w14:textId="77777777" w:rsidR="00FB5D0F" w:rsidRPr="00FB5D0F" w:rsidRDefault="00FB5D0F" w:rsidP="00587C7E">
            <w:pPr>
              <w:pStyle w:val="aff3"/>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01F37F24" w14:textId="1F92877B" w:rsidR="00FB5D0F" w:rsidRPr="00FB5D0F" w:rsidRDefault="00FB5D0F" w:rsidP="00587C7E">
            <w:pPr>
              <w:pStyle w:val="aff3"/>
            </w:pPr>
            <w:r w:rsidRPr="00FB5D0F">
              <w:t>1</w:t>
            </w:r>
          </w:p>
        </w:tc>
        <w:tc>
          <w:tcPr>
            <w:tcW w:w="569" w:type="dxa"/>
            <w:tcBorders>
              <w:top w:val="single" w:sz="4" w:space="0" w:color="auto"/>
              <w:left w:val="single" w:sz="4" w:space="0" w:color="auto"/>
              <w:bottom w:val="single" w:sz="4" w:space="0" w:color="auto"/>
              <w:right w:val="single" w:sz="4" w:space="0" w:color="auto"/>
            </w:tcBorders>
            <w:shd w:val="clear" w:color="auto" w:fill="FFFFFF"/>
            <w:vAlign w:val="bottom"/>
          </w:tcPr>
          <w:p w14:paraId="756132EF" w14:textId="258CA9EF" w:rsidR="00FB5D0F" w:rsidRPr="00FB5D0F" w:rsidRDefault="00FB5D0F" w:rsidP="00587C7E">
            <w:pPr>
              <w:pStyle w:val="aff3"/>
            </w:pPr>
            <w:r w:rsidRPr="00FB5D0F">
              <w:t>1</w:t>
            </w:r>
          </w:p>
        </w:tc>
        <w:tc>
          <w:tcPr>
            <w:tcW w:w="57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CEBF722" w14:textId="3B099C97" w:rsidR="00FB5D0F" w:rsidRPr="00FB5D0F" w:rsidRDefault="00FB5D0F" w:rsidP="00587C7E">
            <w:pPr>
              <w:pStyle w:val="aff3"/>
            </w:pPr>
            <w:r w:rsidRPr="00FB5D0F">
              <w:t>1</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bottom"/>
          </w:tcPr>
          <w:p w14:paraId="7374AAF1" w14:textId="37E7D9E8" w:rsidR="00FB5D0F" w:rsidRPr="00FB5D0F" w:rsidRDefault="00FB5D0F" w:rsidP="00587C7E">
            <w:pPr>
              <w:pStyle w:val="aff3"/>
            </w:pPr>
            <w:r w:rsidRPr="00FB5D0F">
              <w:t>1</w:t>
            </w:r>
          </w:p>
        </w:tc>
        <w:tc>
          <w:tcPr>
            <w:tcW w:w="582" w:type="dxa"/>
            <w:vMerge/>
            <w:tcBorders>
              <w:left w:val="single" w:sz="4" w:space="0" w:color="auto"/>
              <w:bottom w:val="single" w:sz="4" w:space="0" w:color="auto"/>
              <w:right w:val="single" w:sz="4" w:space="0" w:color="auto"/>
            </w:tcBorders>
            <w:shd w:val="clear" w:color="auto" w:fill="FFFFFF"/>
          </w:tcPr>
          <w:p w14:paraId="5DCEC65A" w14:textId="35FE9EE3" w:rsidR="00FB5D0F" w:rsidRPr="00FB5D0F" w:rsidRDefault="00FB5D0F" w:rsidP="00587C7E">
            <w:pPr>
              <w:pStyle w:val="aff3"/>
            </w:pPr>
          </w:p>
        </w:tc>
      </w:tr>
      <w:tr w:rsidR="00587C7E" w:rsidRPr="00FF156C" w14:paraId="7917F9FC" w14:textId="77777777" w:rsidTr="00587C7E">
        <w:trPr>
          <w:trHeight w:val="283"/>
        </w:trPr>
        <w:tc>
          <w:tcPr>
            <w:tcW w:w="1409" w:type="dxa"/>
            <w:vMerge/>
            <w:tcBorders>
              <w:left w:val="single" w:sz="4" w:space="0" w:color="auto"/>
              <w:right w:val="single" w:sz="4" w:space="0" w:color="auto"/>
            </w:tcBorders>
            <w:shd w:val="clear" w:color="auto" w:fill="FFFFFF"/>
          </w:tcPr>
          <w:p w14:paraId="7E385EE4" w14:textId="77777777" w:rsidR="00587C7E" w:rsidRPr="00FF156C" w:rsidRDefault="00587C7E" w:rsidP="00587C7E">
            <w:pPr>
              <w:pStyle w:val="aff3"/>
            </w:pPr>
          </w:p>
        </w:tc>
        <w:tc>
          <w:tcPr>
            <w:tcW w:w="2119" w:type="dxa"/>
            <w:gridSpan w:val="2"/>
            <w:tcBorders>
              <w:top w:val="single" w:sz="4" w:space="0" w:color="auto"/>
              <w:left w:val="single" w:sz="4" w:space="0" w:color="auto"/>
              <w:bottom w:val="single" w:sz="4" w:space="0" w:color="auto"/>
              <w:right w:val="single" w:sz="4" w:space="0" w:color="auto"/>
            </w:tcBorders>
            <w:shd w:val="clear" w:color="auto" w:fill="FFFFFF"/>
          </w:tcPr>
          <w:p w14:paraId="539D5620" w14:textId="77777777" w:rsidR="00587C7E" w:rsidRPr="00FB5D0F" w:rsidRDefault="00587C7E" w:rsidP="00587C7E">
            <w:pPr>
              <w:pStyle w:val="aff3"/>
            </w:pPr>
            <w:r w:rsidRPr="00FB5D0F">
              <w:t>Обществознание</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55FDE8DC" w14:textId="77777777" w:rsidR="00587C7E" w:rsidRPr="00FB5D0F" w:rsidRDefault="00587C7E" w:rsidP="00587C7E">
            <w:pPr>
              <w:pStyle w:val="aff3"/>
            </w:pPr>
            <w:r w:rsidRPr="00FB5D0F">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08DB1498" w14:textId="77777777" w:rsidR="00587C7E" w:rsidRPr="00FB5D0F" w:rsidRDefault="00587C7E" w:rsidP="00587C7E">
            <w:pPr>
              <w:pStyle w:val="aff3"/>
            </w:pPr>
            <w:r w:rsidRPr="00FB5D0F">
              <w:t>1</w:t>
            </w:r>
          </w:p>
        </w:tc>
        <w:tc>
          <w:tcPr>
            <w:tcW w:w="569" w:type="dxa"/>
            <w:tcBorders>
              <w:top w:val="single" w:sz="4" w:space="0" w:color="auto"/>
              <w:left w:val="single" w:sz="4" w:space="0" w:color="auto"/>
              <w:bottom w:val="single" w:sz="4" w:space="0" w:color="auto"/>
              <w:right w:val="single" w:sz="4" w:space="0" w:color="auto"/>
            </w:tcBorders>
            <w:shd w:val="clear" w:color="auto" w:fill="FFFFFF"/>
            <w:vAlign w:val="bottom"/>
          </w:tcPr>
          <w:p w14:paraId="57B1C86F" w14:textId="77777777" w:rsidR="00587C7E" w:rsidRPr="00FB5D0F" w:rsidRDefault="00587C7E" w:rsidP="00587C7E">
            <w:pPr>
              <w:pStyle w:val="aff3"/>
            </w:pPr>
            <w:r w:rsidRPr="00FB5D0F">
              <w:t>1</w:t>
            </w:r>
          </w:p>
        </w:tc>
        <w:tc>
          <w:tcPr>
            <w:tcW w:w="57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A633386" w14:textId="77777777" w:rsidR="00587C7E" w:rsidRPr="00FB5D0F" w:rsidRDefault="00587C7E" w:rsidP="00587C7E">
            <w:pPr>
              <w:pStyle w:val="aff3"/>
            </w:pPr>
            <w:r w:rsidRPr="00FB5D0F">
              <w:t>1</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bottom"/>
          </w:tcPr>
          <w:p w14:paraId="2ABC766B" w14:textId="77777777" w:rsidR="00587C7E" w:rsidRPr="00FB5D0F" w:rsidRDefault="00587C7E" w:rsidP="00587C7E">
            <w:pPr>
              <w:pStyle w:val="aff3"/>
            </w:pPr>
            <w:r w:rsidRPr="00FB5D0F">
              <w:t>1</w:t>
            </w:r>
          </w:p>
        </w:tc>
        <w:tc>
          <w:tcPr>
            <w:tcW w:w="582" w:type="dxa"/>
            <w:tcBorders>
              <w:top w:val="single" w:sz="4" w:space="0" w:color="auto"/>
              <w:left w:val="single" w:sz="4" w:space="0" w:color="auto"/>
              <w:bottom w:val="single" w:sz="4" w:space="0" w:color="auto"/>
              <w:right w:val="single" w:sz="4" w:space="0" w:color="auto"/>
            </w:tcBorders>
            <w:shd w:val="clear" w:color="auto" w:fill="FFFFFF"/>
          </w:tcPr>
          <w:p w14:paraId="1B17BF70" w14:textId="77777777" w:rsidR="00587C7E" w:rsidRPr="00FB5D0F" w:rsidRDefault="00587C7E" w:rsidP="00587C7E">
            <w:pPr>
              <w:pStyle w:val="aff3"/>
            </w:pPr>
            <w:r w:rsidRPr="00FB5D0F">
              <w:t>4</w:t>
            </w:r>
          </w:p>
        </w:tc>
      </w:tr>
      <w:tr w:rsidR="00587C7E" w:rsidRPr="00FF156C" w14:paraId="70FAEE32" w14:textId="77777777" w:rsidTr="00587C7E">
        <w:trPr>
          <w:trHeight w:val="254"/>
        </w:trPr>
        <w:tc>
          <w:tcPr>
            <w:tcW w:w="1409" w:type="dxa"/>
            <w:vMerge/>
            <w:tcBorders>
              <w:left w:val="single" w:sz="4" w:space="0" w:color="auto"/>
              <w:right w:val="single" w:sz="4" w:space="0" w:color="auto"/>
            </w:tcBorders>
            <w:shd w:val="clear" w:color="auto" w:fill="FFFFFF"/>
          </w:tcPr>
          <w:p w14:paraId="27DE31A2" w14:textId="77777777" w:rsidR="00587C7E" w:rsidRPr="00FF156C" w:rsidRDefault="00587C7E" w:rsidP="00587C7E">
            <w:pPr>
              <w:pStyle w:val="aff3"/>
            </w:pPr>
          </w:p>
        </w:tc>
        <w:tc>
          <w:tcPr>
            <w:tcW w:w="2119" w:type="dxa"/>
            <w:gridSpan w:val="2"/>
            <w:tcBorders>
              <w:top w:val="single" w:sz="4" w:space="0" w:color="auto"/>
              <w:left w:val="single" w:sz="4" w:space="0" w:color="auto"/>
              <w:bottom w:val="single" w:sz="4" w:space="0" w:color="auto"/>
              <w:right w:val="single" w:sz="4" w:space="0" w:color="auto"/>
            </w:tcBorders>
            <w:shd w:val="clear" w:color="auto" w:fill="FFFFFF"/>
          </w:tcPr>
          <w:p w14:paraId="1222DBB6" w14:textId="77777777" w:rsidR="00587C7E" w:rsidRPr="00FF156C" w:rsidRDefault="00587C7E" w:rsidP="00587C7E">
            <w:pPr>
              <w:pStyle w:val="aff3"/>
            </w:pPr>
            <w:r w:rsidRPr="00FF156C">
              <w:t>География</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5E539002" w14:textId="77777777" w:rsidR="00587C7E" w:rsidRPr="00FF156C" w:rsidRDefault="00587C7E" w:rsidP="00587C7E">
            <w:pPr>
              <w:pStyle w:val="aff3"/>
            </w:pPr>
            <w:r w:rsidRPr="00FF156C">
              <w:t>1</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46C89416" w14:textId="77777777" w:rsidR="00587C7E" w:rsidRPr="00FF156C" w:rsidRDefault="00587C7E" w:rsidP="00587C7E">
            <w:pPr>
              <w:pStyle w:val="aff3"/>
            </w:pPr>
            <w:r w:rsidRPr="00FF156C">
              <w:t>1</w:t>
            </w:r>
          </w:p>
        </w:tc>
        <w:tc>
          <w:tcPr>
            <w:tcW w:w="569" w:type="dxa"/>
            <w:tcBorders>
              <w:top w:val="single" w:sz="4" w:space="0" w:color="auto"/>
              <w:left w:val="single" w:sz="4" w:space="0" w:color="auto"/>
              <w:bottom w:val="single" w:sz="4" w:space="0" w:color="auto"/>
              <w:right w:val="single" w:sz="4" w:space="0" w:color="auto"/>
            </w:tcBorders>
            <w:shd w:val="clear" w:color="auto" w:fill="FFFFFF"/>
            <w:vAlign w:val="bottom"/>
          </w:tcPr>
          <w:p w14:paraId="17E5F765" w14:textId="77777777" w:rsidR="00587C7E" w:rsidRPr="00FF156C" w:rsidRDefault="00587C7E" w:rsidP="00587C7E">
            <w:pPr>
              <w:pStyle w:val="aff3"/>
            </w:pPr>
            <w:r w:rsidRPr="00FF156C">
              <w:t>2</w:t>
            </w:r>
          </w:p>
        </w:tc>
        <w:tc>
          <w:tcPr>
            <w:tcW w:w="57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C50AAA4" w14:textId="77777777" w:rsidR="00587C7E" w:rsidRPr="00FF156C" w:rsidRDefault="00587C7E" w:rsidP="00587C7E">
            <w:pPr>
              <w:pStyle w:val="aff3"/>
            </w:pPr>
            <w:r w:rsidRPr="00FF156C">
              <w:t>2</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bottom"/>
          </w:tcPr>
          <w:p w14:paraId="6DAF4452" w14:textId="77777777" w:rsidR="00587C7E" w:rsidRPr="00FF156C" w:rsidRDefault="00587C7E" w:rsidP="00587C7E">
            <w:pPr>
              <w:pStyle w:val="aff3"/>
            </w:pPr>
            <w:r w:rsidRPr="00FF156C">
              <w:t>2</w:t>
            </w:r>
          </w:p>
        </w:tc>
        <w:tc>
          <w:tcPr>
            <w:tcW w:w="582" w:type="dxa"/>
            <w:tcBorders>
              <w:top w:val="single" w:sz="4" w:space="0" w:color="auto"/>
              <w:left w:val="single" w:sz="4" w:space="0" w:color="auto"/>
              <w:bottom w:val="single" w:sz="4" w:space="0" w:color="auto"/>
              <w:right w:val="single" w:sz="4" w:space="0" w:color="auto"/>
            </w:tcBorders>
            <w:shd w:val="clear" w:color="auto" w:fill="FFFFFF"/>
          </w:tcPr>
          <w:p w14:paraId="77DCE99C" w14:textId="77777777" w:rsidR="00587C7E" w:rsidRPr="00FF156C" w:rsidRDefault="00587C7E" w:rsidP="00587C7E">
            <w:pPr>
              <w:pStyle w:val="aff3"/>
            </w:pPr>
            <w:r w:rsidRPr="00FF156C">
              <w:t>8</w:t>
            </w:r>
          </w:p>
        </w:tc>
      </w:tr>
      <w:tr w:rsidR="00587C7E" w:rsidRPr="00FF156C" w14:paraId="538AE995" w14:textId="77777777" w:rsidTr="00587C7E">
        <w:trPr>
          <w:trHeight w:val="331"/>
        </w:trPr>
        <w:tc>
          <w:tcPr>
            <w:tcW w:w="1409" w:type="dxa"/>
            <w:tcBorders>
              <w:top w:val="single" w:sz="4" w:space="0" w:color="auto"/>
              <w:left w:val="single" w:sz="4" w:space="0" w:color="auto"/>
              <w:bottom w:val="single" w:sz="4" w:space="0" w:color="auto"/>
              <w:right w:val="single" w:sz="4" w:space="0" w:color="auto"/>
            </w:tcBorders>
            <w:shd w:val="clear" w:color="auto" w:fill="FFFFFF"/>
          </w:tcPr>
          <w:p w14:paraId="6590DCFD" w14:textId="77777777" w:rsidR="00587C7E" w:rsidRPr="00FF156C" w:rsidRDefault="00587C7E" w:rsidP="00587C7E">
            <w:pPr>
              <w:pStyle w:val="aff3"/>
            </w:pPr>
            <w:r w:rsidRPr="00FF156C">
              <w:t>Основы д</w:t>
            </w:r>
            <w:r w:rsidRPr="00FF156C">
              <w:t>у</w:t>
            </w:r>
            <w:r w:rsidRPr="00FF156C">
              <w:t>хо</w:t>
            </w:r>
            <w:r w:rsidRPr="00FF156C">
              <w:t>в</w:t>
            </w:r>
            <w:r w:rsidRPr="00FF156C">
              <w:t>но-нравственной культуры народов России</w:t>
            </w:r>
          </w:p>
        </w:tc>
        <w:tc>
          <w:tcPr>
            <w:tcW w:w="2119" w:type="dxa"/>
            <w:gridSpan w:val="2"/>
            <w:tcBorders>
              <w:top w:val="single" w:sz="4" w:space="0" w:color="auto"/>
              <w:left w:val="single" w:sz="4" w:space="0" w:color="auto"/>
              <w:bottom w:val="single" w:sz="4" w:space="0" w:color="auto"/>
              <w:right w:val="single" w:sz="4" w:space="0" w:color="auto"/>
            </w:tcBorders>
            <w:shd w:val="clear" w:color="auto" w:fill="FFFFFF"/>
          </w:tcPr>
          <w:p w14:paraId="017AB440" w14:textId="77777777" w:rsidR="00587C7E" w:rsidRPr="000D7B89" w:rsidRDefault="00587C7E" w:rsidP="00587C7E">
            <w:pPr>
              <w:pStyle w:val="aff3"/>
              <w:rPr>
                <w:sz w:val="16"/>
                <w:szCs w:val="16"/>
              </w:rPr>
            </w:pPr>
            <w:r w:rsidRPr="000D7B89">
              <w:rPr>
                <w:sz w:val="16"/>
                <w:szCs w:val="16"/>
              </w:rPr>
              <w:t>-ОДНК НР</w:t>
            </w:r>
          </w:p>
          <w:p w14:paraId="5B61A2A9" w14:textId="77777777" w:rsidR="00587C7E" w:rsidRPr="000D7B89" w:rsidRDefault="00587C7E" w:rsidP="00587C7E">
            <w:pPr>
              <w:pStyle w:val="aff3"/>
              <w:rPr>
                <w:sz w:val="16"/>
                <w:szCs w:val="16"/>
              </w:rPr>
            </w:pPr>
            <w:r w:rsidRPr="000D7B89">
              <w:rPr>
                <w:sz w:val="16"/>
                <w:szCs w:val="16"/>
              </w:rPr>
              <w:t>-История Башкортостана</w:t>
            </w:r>
          </w:p>
          <w:p w14:paraId="4BAA1C10" w14:textId="77777777" w:rsidR="00587C7E" w:rsidRPr="00FF156C" w:rsidRDefault="00587C7E" w:rsidP="00587C7E">
            <w:pPr>
              <w:pStyle w:val="aff3"/>
            </w:pPr>
            <w:r w:rsidRPr="000D7B89">
              <w:rPr>
                <w:sz w:val="16"/>
                <w:szCs w:val="16"/>
              </w:rPr>
              <w:t>-Основы религиозных культур народов России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80381FB" w14:textId="77777777" w:rsidR="00587C7E" w:rsidRPr="00FF156C" w:rsidRDefault="00587C7E" w:rsidP="00587C7E">
            <w:pPr>
              <w:pStyle w:val="aff3"/>
            </w:pPr>
            <w:r w:rsidRPr="00FF156C">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99E50CE" w14:textId="77777777" w:rsidR="00587C7E" w:rsidRPr="00FF156C" w:rsidRDefault="00587C7E" w:rsidP="00587C7E">
            <w:pPr>
              <w:pStyle w:val="aff3"/>
            </w:pPr>
            <w:r w:rsidRPr="00FF156C">
              <w:t xml:space="preserve">- </w:t>
            </w:r>
          </w:p>
        </w:tc>
        <w:tc>
          <w:tcPr>
            <w:tcW w:w="578" w:type="dxa"/>
            <w:gridSpan w:val="2"/>
            <w:tcBorders>
              <w:top w:val="single" w:sz="4" w:space="0" w:color="auto"/>
              <w:left w:val="single" w:sz="4" w:space="0" w:color="auto"/>
              <w:bottom w:val="single" w:sz="4" w:space="0" w:color="auto"/>
              <w:right w:val="single" w:sz="4" w:space="0" w:color="auto"/>
            </w:tcBorders>
            <w:shd w:val="clear" w:color="auto" w:fill="auto"/>
          </w:tcPr>
          <w:p w14:paraId="698EA169" w14:textId="77777777" w:rsidR="00587C7E" w:rsidRPr="00FF156C" w:rsidRDefault="00587C7E" w:rsidP="00587C7E">
            <w:pPr>
              <w:pStyle w:val="aff3"/>
            </w:pPr>
            <w:r w:rsidRPr="00FF156C">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FD32A4A" w14:textId="77777777" w:rsidR="00587C7E" w:rsidRPr="00FF156C" w:rsidRDefault="00587C7E" w:rsidP="00587C7E">
            <w:pPr>
              <w:pStyle w:val="aff3"/>
            </w:pPr>
            <w:r w:rsidRPr="00FF156C">
              <w:t>-</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30A1701" w14:textId="77777777" w:rsidR="00587C7E" w:rsidRPr="00FF156C" w:rsidRDefault="00587C7E" w:rsidP="00587C7E">
            <w:pPr>
              <w:pStyle w:val="aff3"/>
            </w:pPr>
            <w:r w:rsidRPr="00FF156C">
              <w:t>-</w:t>
            </w:r>
          </w:p>
        </w:tc>
        <w:tc>
          <w:tcPr>
            <w:tcW w:w="582" w:type="dxa"/>
            <w:tcBorders>
              <w:top w:val="single" w:sz="4" w:space="0" w:color="auto"/>
              <w:left w:val="single" w:sz="4" w:space="0" w:color="auto"/>
              <w:bottom w:val="single" w:sz="4" w:space="0" w:color="auto"/>
              <w:right w:val="single" w:sz="4" w:space="0" w:color="auto"/>
            </w:tcBorders>
            <w:shd w:val="clear" w:color="auto" w:fill="FFFFFF"/>
          </w:tcPr>
          <w:p w14:paraId="352124BB" w14:textId="77777777" w:rsidR="00587C7E" w:rsidRPr="00FF156C" w:rsidRDefault="00587C7E" w:rsidP="00587C7E">
            <w:pPr>
              <w:pStyle w:val="aff3"/>
            </w:pPr>
            <w:r w:rsidRPr="00FF156C">
              <w:t xml:space="preserve"> </w:t>
            </w:r>
          </w:p>
        </w:tc>
      </w:tr>
      <w:tr w:rsidR="00587C7E" w:rsidRPr="00FF156C" w14:paraId="0859DFA3" w14:textId="77777777" w:rsidTr="00587C7E">
        <w:trPr>
          <w:trHeight w:val="283"/>
        </w:trPr>
        <w:tc>
          <w:tcPr>
            <w:tcW w:w="1409" w:type="dxa"/>
            <w:vMerge w:val="restart"/>
            <w:tcBorders>
              <w:top w:val="single" w:sz="4" w:space="0" w:color="auto"/>
              <w:left w:val="single" w:sz="4" w:space="0" w:color="auto"/>
              <w:right w:val="single" w:sz="4" w:space="0" w:color="auto"/>
            </w:tcBorders>
            <w:shd w:val="clear" w:color="auto" w:fill="FFFFFF"/>
          </w:tcPr>
          <w:p w14:paraId="132FED32" w14:textId="77777777" w:rsidR="00587C7E" w:rsidRPr="00FF156C" w:rsidRDefault="00587C7E" w:rsidP="00587C7E">
            <w:pPr>
              <w:pStyle w:val="aff3"/>
            </w:pPr>
            <w:r w:rsidRPr="00FF156C">
              <w:t>Естестве</w:t>
            </w:r>
            <w:r w:rsidRPr="00FF156C">
              <w:t>н</w:t>
            </w:r>
            <w:r w:rsidRPr="00FF156C">
              <w:t>нонаучные предметы</w:t>
            </w:r>
          </w:p>
        </w:tc>
        <w:tc>
          <w:tcPr>
            <w:tcW w:w="2119" w:type="dxa"/>
            <w:gridSpan w:val="2"/>
            <w:tcBorders>
              <w:top w:val="single" w:sz="4" w:space="0" w:color="auto"/>
              <w:left w:val="single" w:sz="4" w:space="0" w:color="auto"/>
              <w:bottom w:val="single" w:sz="4" w:space="0" w:color="auto"/>
              <w:right w:val="single" w:sz="4" w:space="0" w:color="auto"/>
            </w:tcBorders>
            <w:shd w:val="clear" w:color="auto" w:fill="FFFFFF"/>
          </w:tcPr>
          <w:p w14:paraId="30AB5881" w14:textId="77777777" w:rsidR="00587C7E" w:rsidRPr="00FF156C" w:rsidRDefault="00587C7E" w:rsidP="00587C7E">
            <w:pPr>
              <w:pStyle w:val="aff3"/>
            </w:pPr>
            <w:r w:rsidRPr="00FF156C">
              <w:t>Физика</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86F0F53" w14:textId="77777777" w:rsidR="00587C7E" w:rsidRPr="00FF156C" w:rsidRDefault="00587C7E" w:rsidP="00587C7E">
            <w:pPr>
              <w:pStyle w:val="aff3"/>
            </w:pPr>
            <w:r w:rsidRPr="00FF156C">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7ABC16A" w14:textId="77777777" w:rsidR="00587C7E" w:rsidRPr="00FF156C" w:rsidRDefault="00587C7E" w:rsidP="00587C7E">
            <w:pPr>
              <w:pStyle w:val="aff3"/>
            </w:pPr>
            <w:r w:rsidRPr="00FF156C">
              <w:t>-</w:t>
            </w:r>
          </w:p>
        </w:tc>
        <w:tc>
          <w:tcPr>
            <w:tcW w:w="578" w:type="dxa"/>
            <w:gridSpan w:val="2"/>
            <w:tcBorders>
              <w:top w:val="single" w:sz="4" w:space="0" w:color="auto"/>
              <w:left w:val="single" w:sz="4" w:space="0" w:color="auto"/>
              <w:bottom w:val="single" w:sz="4" w:space="0" w:color="auto"/>
              <w:right w:val="single" w:sz="4" w:space="0" w:color="auto"/>
            </w:tcBorders>
            <w:shd w:val="clear" w:color="auto" w:fill="FFFFFF"/>
          </w:tcPr>
          <w:p w14:paraId="3327C651" w14:textId="77777777" w:rsidR="00587C7E" w:rsidRPr="00FF156C" w:rsidRDefault="00587C7E" w:rsidP="00587C7E">
            <w:pPr>
              <w:pStyle w:val="aff3"/>
            </w:pPr>
            <w:r w:rsidRPr="00FF156C">
              <w:t>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7EFDDDB" w14:textId="77777777" w:rsidR="00587C7E" w:rsidRPr="00FF156C" w:rsidRDefault="00587C7E" w:rsidP="00587C7E">
            <w:pPr>
              <w:pStyle w:val="aff3"/>
            </w:pPr>
            <w:r w:rsidRPr="00FF156C">
              <w:t>2</w:t>
            </w: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81ED886" w14:textId="77777777" w:rsidR="00587C7E" w:rsidRPr="00FF156C" w:rsidRDefault="00587C7E" w:rsidP="00587C7E">
            <w:pPr>
              <w:pStyle w:val="aff3"/>
            </w:pPr>
            <w:r w:rsidRPr="00FF156C">
              <w:t>3</w:t>
            </w:r>
          </w:p>
        </w:tc>
        <w:tc>
          <w:tcPr>
            <w:tcW w:w="582" w:type="dxa"/>
            <w:tcBorders>
              <w:top w:val="single" w:sz="4" w:space="0" w:color="auto"/>
              <w:left w:val="single" w:sz="4" w:space="0" w:color="auto"/>
              <w:bottom w:val="single" w:sz="4" w:space="0" w:color="auto"/>
              <w:right w:val="single" w:sz="4" w:space="0" w:color="auto"/>
            </w:tcBorders>
            <w:shd w:val="clear" w:color="auto" w:fill="FFFFFF"/>
          </w:tcPr>
          <w:p w14:paraId="02656ED7" w14:textId="77777777" w:rsidR="00587C7E" w:rsidRPr="00FF156C" w:rsidRDefault="00587C7E" w:rsidP="00587C7E">
            <w:pPr>
              <w:pStyle w:val="aff3"/>
            </w:pPr>
            <w:r w:rsidRPr="00FF156C">
              <w:t>7</w:t>
            </w:r>
          </w:p>
        </w:tc>
      </w:tr>
      <w:tr w:rsidR="00587C7E" w:rsidRPr="00FF156C" w14:paraId="1C32501A" w14:textId="77777777" w:rsidTr="00587C7E">
        <w:trPr>
          <w:trHeight w:val="371"/>
        </w:trPr>
        <w:tc>
          <w:tcPr>
            <w:tcW w:w="1409" w:type="dxa"/>
            <w:vMerge/>
            <w:tcBorders>
              <w:left w:val="single" w:sz="4" w:space="0" w:color="auto"/>
              <w:right w:val="single" w:sz="4" w:space="0" w:color="auto"/>
            </w:tcBorders>
            <w:shd w:val="clear" w:color="auto" w:fill="FFFFFF"/>
          </w:tcPr>
          <w:p w14:paraId="7AE5262A" w14:textId="77777777" w:rsidR="00587C7E" w:rsidRPr="00FF156C" w:rsidRDefault="00587C7E" w:rsidP="00587C7E">
            <w:pPr>
              <w:pStyle w:val="aff3"/>
            </w:pPr>
          </w:p>
        </w:tc>
        <w:tc>
          <w:tcPr>
            <w:tcW w:w="2119" w:type="dxa"/>
            <w:gridSpan w:val="2"/>
            <w:tcBorders>
              <w:top w:val="single" w:sz="4" w:space="0" w:color="auto"/>
              <w:left w:val="single" w:sz="4" w:space="0" w:color="auto"/>
              <w:bottom w:val="single" w:sz="4" w:space="0" w:color="auto"/>
              <w:right w:val="single" w:sz="4" w:space="0" w:color="auto"/>
            </w:tcBorders>
            <w:shd w:val="clear" w:color="auto" w:fill="FFFFFF"/>
          </w:tcPr>
          <w:p w14:paraId="43F601B3" w14:textId="77777777" w:rsidR="00587C7E" w:rsidRPr="00FF156C" w:rsidRDefault="00587C7E" w:rsidP="00587C7E">
            <w:pPr>
              <w:pStyle w:val="aff3"/>
            </w:pPr>
            <w:r w:rsidRPr="00FF156C">
              <w:t>Химия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FAC02AC" w14:textId="77777777" w:rsidR="00587C7E" w:rsidRPr="00FF156C" w:rsidRDefault="00587C7E" w:rsidP="00587C7E">
            <w:pPr>
              <w:pStyle w:val="aff3"/>
            </w:pPr>
            <w:r w:rsidRPr="00FF156C">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4EF67BD" w14:textId="77777777" w:rsidR="00587C7E" w:rsidRPr="00FF156C" w:rsidRDefault="00587C7E" w:rsidP="00587C7E">
            <w:pPr>
              <w:pStyle w:val="aff3"/>
            </w:pPr>
            <w:r w:rsidRPr="00FF156C">
              <w:t>-</w:t>
            </w:r>
          </w:p>
        </w:tc>
        <w:tc>
          <w:tcPr>
            <w:tcW w:w="578" w:type="dxa"/>
            <w:gridSpan w:val="2"/>
            <w:tcBorders>
              <w:top w:val="single" w:sz="4" w:space="0" w:color="auto"/>
              <w:left w:val="single" w:sz="4" w:space="0" w:color="auto"/>
              <w:bottom w:val="single" w:sz="4" w:space="0" w:color="auto"/>
              <w:right w:val="single" w:sz="4" w:space="0" w:color="auto"/>
            </w:tcBorders>
            <w:shd w:val="clear" w:color="auto" w:fill="FFFFFF"/>
          </w:tcPr>
          <w:p w14:paraId="3F6B7CAD" w14:textId="77777777" w:rsidR="00587C7E" w:rsidRPr="00FF156C" w:rsidRDefault="00587C7E" w:rsidP="00587C7E">
            <w:pPr>
              <w:pStyle w:val="aff3"/>
            </w:pPr>
            <w:r w:rsidRPr="00FF156C">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99AC979" w14:textId="77777777" w:rsidR="00587C7E" w:rsidRPr="00FF156C" w:rsidRDefault="00587C7E" w:rsidP="00587C7E">
            <w:pPr>
              <w:pStyle w:val="aff3"/>
            </w:pPr>
            <w:r w:rsidRPr="00FF156C">
              <w:t>2</w:t>
            </w: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22FEB84" w14:textId="77777777" w:rsidR="00587C7E" w:rsidRPr="00FF156C" w:rsidRDefault="00587C7E" w:rsidP="00587C7E">
            <w:pPr>
              <w:pStyle w:val="aff3"/>
            </w:pPr>
            <w:r w:rsidRPr="00FF156C">
              <w:t>2</w:t>
            </w:r>
          </w:p>
        </w:tc>
        <w:tc>
          <w:tcPr>
            <w:tcW w:w="582" w:type="dxa"/>
            <w:tcBorders>
              <w:top w:val="single" w:sz="4" w:space="0" w:color="auto"/>
              <w:left w:val="single" w:sz="4" w:space="0" w:color="auto"/>
              <w:bottom w:val="single" w:sz="4" w:space="0" w:color="auto"/>
              <w:right w:val="single" w:sz="4" w:space="0" w:color="auto"/>
            </w:tcBorders>
            <w:shd w:val="clear" w:color="auto" w:fill="FFFFFF"/>
          </w:tcPr>
          <w:p w14:paraId="636B0882" w14:textId="77777777" w:rsidR="00587C7E" w:rsidRPr="00FF156C" w:rsidRDefault="00587C7E" w:rsidP="00587C7E">
            <w:pPr>
              <w:pStyle w:val="aff3"/>
            </w:pPr>
            <w:r w:rsidRPr="00FF156C">
              <w:t>4</w:t>
            </w:r>
          </w:p>
        </w:tc>
      </w:tr>
      <w:tr w:rsidR="00587C7E" w:rsidRPr="00FF156C" w14:paraId="10781EBC" w14:textId="77777777" w:rsidTr="00587C7E">
        <w:trPr>
          <w:trHeight w:val="283"/>
        </w:trPr>
        <w:tc>
          <w:tcPr>
            <w:tcW w:w="1409" w:type="dxa"/>
            <w:vMerge/>
            <w:tcBorders>
              <w:left w:val="single" w:sz="4" w:space="0" w:color="auto"/>
              <w:bottom w:val="single" w:sz="4" w:space="0" w:color="auto"/>
              <w:right w:val="single" w:sz="4" w:space="0" w:color="auto"/>
            </w:tcBorders>
            <w:shd w:val="clear" w:color="auto" w:fill="FFFFFF"/>
          </w:tcPr>
          <w:p w14:paraId="5137A600" w14:textId="77777777" w:rsidR="00587C7E" w:rsidRPr="00FF156C" w:rsidRDefault="00587C7E" w:rsidP="00587C7E">
            <w:pPr>
              <w:pStyle w:val="aff3"/>
            </w:pPr>
          </w:p>
        </w:tc>
        <w:tc>
          <w:tcPr>
            <w:tcW w:w="2119" w:type="dxa"/>
            <w:gridSpan w:val="2"/>
            <w:tcBorders>
              <w:top w:val="single" w:sz="4" w:space="0" w:color="auto"/>
              <w:left w:val="single" w:sz="4" w:space="0" w:color="auto"/>
              <w:bottom w:val="single" w:sz="4" w:space="0" w:color="auto"/>
              <w:right w:val="single" w:sz="4" w:space="0" w:color="auto"/>
            </w:tcBorders>
            <w:shd w:val="clear" w:color="auto" w:fill="FFFFFF"/>
          </w:tcPr>
          <w:p w14:paraId="5EE81C73" w14:textId="77777777" w:rsidR="00587C7E" w:rsidRPr="00FF156C" w:rsidRDefault="00587C7E" w:rsidP="00587C7E">
            <w:pPr>
              <w:pStyle w:val="aff3"/>
            </w:pPr>
            <w:r w:rsidRPr="00FF156C">
              <w:t>Биология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9984870" w14:textId="77777777" w:rsidR="00587C7E" w:rsidRPr="00FF156C" w:rsidRDefault="00587C7E" w:rsidP="00587C7E">
            <w:pPr>
              <w:pStyle w:val="aff3"/>
            </w:pPr>
            <w:r w:rsidRPr="00FF156C">
              <w:t>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21FB04E" w14:textId="77777777" w:rsidR="00587C7E" w:rsidRPr="00FF156C" w:rsidRDefault="00587C7E" w:rsidP="00587C7E">
            <w:pPr>
              <w:pStyle w:val="aff3"/>
            </w:pPr>
            <w:r w:rsidRPr="00FF156C">
              <w:t>1</w:t>
            </w:r>
          </w:p>
        </w:tc>
        <w:tc>
          <w:tcPr>
            <w:tcW w:w="578" w:type="dxa"/>
            <w:gridSpan w:val="2"/>
            <w:tcBorders>
              <w:top w:val="single" w:sz="4" w:space="0" w:color="auto"/>
              <w:left w:val="single" w:sz="4" w:space="0" w:color="auto"/>
              <w:bottom w:val="single" w:sz="4" w:space="0" w:color="auto"/>
              <w:right w:val="single" w:sz="4" w:space="0" w:color="auto"/>
            </w:tcBorders>
            <w:shd w:val="clear" w:color="auto" w:fill="FFFFFF"/>
          </w:tcPr>
          <w:p w14:paraId="04BB5BFC" w14:textId="77777777" w:rsidR="00587C7E" w:rsidRPr="00FF156C" w:rsidRDefault="00587C7E" w:rsidP="00587C7E">
            <w:pPr>
              <w:pStyle w:val="aff3"/>
            </w:pPr>
            <w:r w:rsidRPr="00FF156C">
              <w:t>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2C47624" w14:textId="77777777" w:rsidR="00587C7E" w:rsidRPr="00FF156C" w:rsidRDefault="00587C7E" w:rsidP="00587C7E">
            <w:pPr>
              <w:pStyle w:val="aff3"/>
            </w:pPr>
            <w:r w:rsidRPr="00FF156C">
              <w:t>2</w:t>
            </w: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5F50144" w14:textId="77777777" w:rsidR="00587C7E" w:rsidRPr="00FF156C" w:rsidRDefault="00587C7E" w:rsidP="00587C7E">
            <w:pPr>
              <w:pStyle w:val="aff3"/>
            </w:pPr>
            <w:r w:rsidRPr="00FF156C">
              <w:t>2</w:t>
            </w:r>
          </w:p>
        </w:tc>
        <w:tc>
          <w:tcPr>
            <w:tcW w:w="582" w:type="dxa"/>
            <w:tcBorders>
              <w:top w:val="single" w:sz="4" w:space="0" w:color="auto"/>
              <w:left w:val="single" w:sz="4" w:space="0" w:color="auto"/>
              <w:bottom w:val="single" w:sz="4" w:space="0" w:color="auto"/>
              <w:right w:val="single" w:sz="4" w:space="0" w:color="auto"/>
            </w:tcBorders>
            <w:shd w:val="clear" w:color="auto" w:fill="FFFFFF"/>
          </w:tcPr>
          <w:p w14:paraId="033E84C5" w14:textId="77777777" w:rsidR="00587C7E" w:rsidRPr="00FF156C" w:rsidRDefault="00587C7E" w:rsidP="00587C7E">
            <w:pPr>
              <w:pStyle w:val="aff3"/>
            </w:pPr>
            <w:r w:rsidRPr="00FF156C">
              <w:t>7</w:t>
            </w:r>
          </w:p>
        </w:tc>
      </w:tr>
      <w:tr w:rsidR="00587C7E" w:rsidRPr="00FF156C" w14:paraId="7C276BCA" w14:textId="77777777" w:rsidTr="00587C7E">
        <w:trPr>
          <w:trHeight w:val="288"/>
        </w:trPr>
        <w:tc>
          <w:tcPr>
            <w:tcW w:w="1409" w:type="dxa"/>
            <w:vMerge w:val="restart"/>
            <w:tcBorders>
              <w:top w:val="single" w:sz="4" w:space="0" w:color="auto"/>
              <w:left w:val="single" w:sz="4" w:space="0" w:color="auto"/>
              <w:right w:val="single" w:sz="4" w:space="0" w:color="auto"/>
            </w:tcBorders>
            <w:shd w:val="clear" w:color="auto" w:fill="FFFFFF"/>
          </w:tcPr>
          <w:p w14:paraId="6B3FC95F" w14:textId="77777777" w:rsidR="00587C7E" w:rsidRPr="00FF156C" w:rsidRDefault="00587C7E" w:rsidP="00587C7E">
            <w:pPr>
              <w:pStyle w:val="aff3"/>
            </w:pPr>
            <w:r w:rsidRPr="00FF156C">
              <w:t>Искусство</w:t>
            </w:r>
          </w:p>
        </w:tc>
        <w:tc>
          <w:tcPr>
            <w:tcW w:w="2119" w:type="dxa"/>
            <w:gridSpan w:val="2"/>
            <w:tcBorders>
              <w:top w:val="single" w:sz="4" w:space="0" w:color="auto"/>
              <w:left w:val="single" w:sz="4" w:space="0" w:color="auto"/>
              <w:bottom w:val="single" w:sz="4" w:space="0" w:color="auto"/>
              <w:right w:val="single" w:sz="4" w:space="0" w:color="auto"/>
            </w:tcBorders>
            <w:shd w:val="clear" w:color="auto" w:fill="FFFFFF"/>
          </w:tcPr>
          <w:p w14:paraId="091D1F67" w14:textId="77777777" w:rsidR="00587C7E" w:rsidRPr="00FF156C" w:rsidRDefault="00587C7E" w:rsidP="00587C7E">
            <w:pPr>
              <w:pStyle w:val="aff3"/>
            </w:pPr>
            <w:r w:rsidRPr="00FF156C">
              <w:t>Музыка</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D4A5675" w14:textId="77777777" w:rsidR="00587C7E" w:rsidRPr="00FF156C" w:rsidRDefault="00587C7E" w:rsidP="00587C7E">
            <w:pPr>
              <w:pStyle w:val="aff3"/>
            </w:pPr>
            <w:r w:rsidRPr="00FF156C">
              <w:t>0,5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7E3AE81" w14:textId="77777777" w:rsidR="00587C7E" w:rsidRPr="00FF156C" w:rsidRDefault="00587C7E" w:rsidP="00587C7E">
            <w:pPr>
              <w:pStyle w:val="aff3"/>
            </w:pPr>
            <w:r w:rsidRPr="00FF156C">
              <w:t>0,5</w:t>
            </w:r>
          </w:p>
        </w:tc>
        <w:tc>
          <w:tcPr>
            <w:tcW w:w="57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4AA6933" w14:textId="77777777" w:rsidR="00587C7E" w:rsidRPr="00FF156C" w:rsidRDefault="00587C7E" w:rsidP="00587C7E">
            <w:pPr>
              <w:pStyle w:val="aff3"/>
            </w:pPr>
            <w:r w:rsidRPr="00FF156C">
              <w:t xml:space="preserve">0,5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3892974E" w14:textId="77777777" w:rsidR="00587C7E" w:rsidRPr="00FF156C" w:rsidRDefault="00587C7E" w:rsidP="00587C7E">
            <w:pPr>
              <w:pStyle w:val="aff3"/>
            </w:pPr>
            <w:r w:rsidRPr="00FF156C">
              <w:t>0,5</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bottom"/>
          </w:tcPr>
          <w:p w14:paraId="6AC353A4" w14:textId="77777777" w:rsidR="00587C7E" w:rsidRPr="00FF156C" w:rsidRDefault="00587C7E" w:rsidP="00587C7E">
            <w:pPr>
              <w:pStyle w:val="aff3"/>
            </w:pPr>
          </w:p>
        </w:tc>
        <w:tc>
          <w:tcPr>
            <w:tcW w:w="582" w:type="dxa"/>
            <w:tcBorders>
              <w:top w:val="single" w:sz="4" w:space="0" w:color="auto"/>
              <w:left w:val="single" w:sz="4" w:space="0" w:color="auto"/>
              <w:bottom w:val="single" w:sz="4" w:space="0" w:color="auto"/>
              <w:right w:val="single" w:sz="4" w:space="0" w:color="auto"/>
            </w:tcBorders>
            <w:shd w:val="clear" w:color="auto" w:fill="FFFFFF"/>
          </w:tcPr>
          <w:p w14:paraId="626C9F48" w14:textId="77777777" w:rsidR="00587C7E" w:rsidRPr="00FF156C" w:rsidRDefault="00587C7E" w:rsidP="00587C7E">
            <w:pPr>
              <w:pStyle w:val="aff3"/>
            </w:pPr>
            <w:r w:rsidRPr="00FF156C">
              <w:t>2</w:t>
            </w:r>
          </w:p>
        </w:tc>
      </w:tr>
      <w:tr w:rsidR="00587C7E" w:rsidRPr="00FF156C" w14:paraId="32CA7F76" w14:textId="77777777" w:rsidTr="00587C7E">
        <w:trPr>
          <w:trHeight w:val="291"/>
        </w:trPr>
        <w:tc>
          <w:tcPr>
            <w:tcW w:w="1409" w:type="dxa"/>
            <w:vMerge/>
            <w:tcBorders>
              <w:left w:val="single" w:sz="4" w:space="0" w:color="auto"/>
              <w:right w:val="single" w:sz="4" w:space="0" w:color="auto"/>
            </w:tcBorders>
            <w:shd w:val="clear" w:color="auto" w:fill="FFFFFF"/>
          </w:tcPr>
          <w:p w14:paraId="0F5F0E09" w14:textId="77777777" w:rsidR="00587C7E" w:rsidRPr="00FF156C" w:rsidRDefault="00587C7E" w:rsidP="00587C7E">
            <w:pPr>
              <w:pStyle w:val="aff3"/>
            </w:pPr>
          </w:p>
        </w:tc>
        <w:tc>
          <w:tcPr>
            <w:tcW w:w="2119" w:type="dxa"/>
            <w:gridSpan w:val="2"/>
            <w:tcBorders>
              <w:top w:val="single" w:sz="4" w:space="0" w:color="auto"/>
              <w:left w:val="single" w:sz="4" w:space="0" w:color="auto"/>
              <w:bottom w:val="single" w:sz="4" w:space="0" w:color="auto"/>
              <w:right w:val="single" w:sz="4" w:space="0" w:color="auto"/>
            </w:tcBorders>
            <w:shd w:val="clear" w:color="auto" w:fill="FFFFFF"/>
          </w:tcPr>
          <w:p w14:paraId="4CAA273E" w14:textId="77777777" w:rsidR="00587C7E" w:rsidRPr="00FF156C" w:rsidRDefault="00587C7E" w:rsidP="00587C7E">
            <w:pPr>
              <w:pStyle w:val="aff3"/>
            </w:pPr>
            <w:r w:rsidRPr="00FF156C">
              <w:t>Изобразительное и</w:t>
            </w:r>
            <w:r w:rsidRPr="00FF156C">
              <w:t>с</w:t>
            </w:r>
            <w:r w:rsidRPr="00FF156C">
              <w:t>кусство</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6B0434D" w14:textId="77777777" w:rsidR="00587C7E" w:rsidRPr="00FF156C" w:rsidRDefault="00587C7E" w:rsidP="00587C7E">
            <w:pPr>
              <w:pStyle w:val="aff3"/>
            </w:pPr>
            <w:r w:rsidRPr="00FF156C">
              <w:t>0,5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2312A948" w14:textId="77777777" w:rsidR="00587C7E" w:rsidRPr="00FF156C" w:rsidRDefault="00587C7E" w:rsidP="00587C7E">
            <w:pPr>
              <w:pStyle w:val="aff3"/>
            </w:pPr>
            <w:r w:rsidRPr="00FF156C">
              <w:t>0,5</w:t>
            </w:r>
          </w:p>
        </w:tc>
        <w:tc>
          <w:tcPr>
            <w:tcW w:w="57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DF4ED80" w14:textId="77777777" w:rsidR="00587C7E" w:rsidRPr="00FF156C" w:rsidRDefault="00587C7E" w:rsidP="00587C7E">
            <w:pPr>
              <w:pStyle w:val="aff3"/>
            </w:pPr>
            <w:r w:rsidRPr="00FF156C">
              <w:t>0,5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847FFC5" w14:textId="77777777" w:rsidR="00587C7E" w:rsidRPr="00FF156C" w:rsidRDefault="00587C7E" w:rsidP="00587C7E">
            <w:pPr>
              <w:pStyle w:val="aff3"/>
            </w:pP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D2C1237" w14:textId="77777777" w:rsidR="00587C7E" w:rsidRPr="00FF156C" w:rsidRDefault="00587C7E" w:rsidP="00587C7E">
            <w:pPr>
              <w:pStyle w:val="aff3"/>
            </w:pPr>
            <w:r w:rsidRPr="00FF156C">
              <w:t xml:space="preserve"> </w:t>
            </w:r>
          </w:p>
        </w:tc>
        <w:tc>
          <w:tcPr>
            <w:tcW w:w="582" w:type="dxa"/>
            <w:tcBorders>
              <w:top w:val="single" w:sz="4" w:space="0" w:color="auto"/>
              <w:left w:val="single" w:sz="4" w:space="0" w:color="auto"/>
              <w:bottom w:val="single" w:sz="4" w:space="0" w:color="auto"/>
              <w:right w:val="single" w:sz="4" w:space="0" w:color="auto"/>
            </w:tcBorders>
            <w:shd w:val="clear" w:color="auto" w:fill="FFFFFF"/>
          </w:tcPr>
          <w:p w14:paraId="7EC3A629" w14:textId="77777777" w:rsidR="00587C7E" w:rsidRPr="00FF156C" w:rsidRDefault="00587C7E" w:rsidP="00587C7E">
            <w:pPr>
              <w:pStyle w:val="aff3"/>
            </w:pPr>
            <w:r w:rsidRPr="00FF156C">
              <w:t>1,5</w:t>
            </w:r>
          </w:p>
        </w:tc>
      </w:tr>
      <w:tr w:rsidR="00587C7E" w:rsidRPr="00FF156C" w14:paraId="21CD2A54" w14:textId="77777777" w:rsidTr="00587C7E">
        <w:trPr>
          <w:trHeight w:val="312"/>
        </w:trPr>
        <w:tc>
          <w:tcPr>
            <w:tcW w:w="1409" w:type="dxa"/>
            <w:tcBorders>
              <w:top w:val="single" w:sz="4" w:space="0" w:color="auto"/>
              <w:left w:val="single" w:sz="4" w:space="0" w:color="auto"/>
              <w:right w:val="single" w:sz="4" w:space="0" w:color="auto"/>
            </w:tcBorders>
            <w:shd w:val="clear" w:color="auto" w:fill="FFFFFF"/>
          </w:tcPr>
          <w:p w14:paraId="1D88A26B" w14:textId="77777777" w:rsidR="00587C7E" w:rsidRPr="00FF156C" w:rsidRDefault="00587C7E" w:rsidP="00587C7E">
            <w:pPr>
              <w:pStyle w:val="aff3"/>
            </w:pPr>
            <w:r w:rsidRPr="00FF156C">
              <w:t>Технология</w:t>
            </w:r>
          </w:p>
        </w:tc>
        <w:tc>
          <w:tcPr>
            <w:tcW w:w="2119" w:type="dxa"/>
            <w:gridSpan w:val="2"/>
            <w:tcBorders>
              <w:top w:val="single" w:sz="4" w:space="0" w:color="auto"/>
              <w:left w:val="single" w:sz="4" w:space="0" w:color="auto"/>
              <w:bottom w:val="single" w:sz="4" w:space="0" w:color="auto"/>
              <w:right w:val="single" w:sz="4" w:space="0" w:color="auto"/>
            </w:tcBorders>
            <w:shd w:val="clear" w:color="auto" w:fill="FFFFFF"/>
          </w:tcPr>
          <w:p w14:paraId="1DCBA077" w14:textId="77777777" w:rsidR="00587C7E" w:rsidRPr="00FF156C" w:rsidRDefault="00587C7E" w:rsidP="00587C7E">
            <w:pPr>
              <w:pStyle w:val="aff3"/>
            </w:pPr>
            <w:r w:rsidRPr="00FF156C">
              <w:t>Технология</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27D7B48C" w14:textId="77777777" w:rsidR="00587C7E" w:rsidRPr="00FF156C" w:rsidRDefault="00587C7E" w:rsidP="00587C7E">
            <w:pPr>
              <w:pStyle w:val="aff3"/>
            </w:pPr>
            <w:r w:rsidRPr="00FF156C">
              <w:t>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193624FF" w14:textId="77777777" w:rsidR="00587C7E" w:rsidRPr="00FF156C" w:rsidRDefault="00587C7E" w:rsidP="00587C7E">
            <w:pPr>
              <w:pStyle w:val="aff3"/>
            </w:pPr>
            <w:r w:rsidRPr="00FF156C">
              <w:t>2</w:t>
            </w:r>
          </w:p>
        </w:tc>
        <w:tc>
          <w:tcPr>
            <w:tcW w:w="578"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D35FEB6" w14:textId="77777777" w:rsidR="00587C7E" w:rsidRPr="00FF156C" w:rsidRDefault="00587C7E" w:rsidP="00587C7E">
            <w:pPr>
              <w:pStyle w:val="aff3"/>
            </w:pPr>
            <w:r w:rsidRPr="00FF156C">
              <w:t>2</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2B796F2D" w14:textId="77777777" w:rsidR="00587C7E" w:rsidRPr="00FF156C" w:rsidRDefault="00587C7E" w:rsidP="00587C7E">
            <w:pPr>
              <w:pStyle w:val="aff3"/>
            </w:pPr>
            <w:r w:rsidRPr="00FF156C">
              <w:t>0,5</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bottom"/>
          </w:tcPr>
          <w:p w14:paraId="6CAAC9C4" w14:textId="77777777" w:rsidR="00587C7E" w:rsidRPr="00FF156C" w:rsidRDefault="00587C7E" w:rsidP="00587C7E">
            <w:pPr>
              <w:pStyle w:val="aff3"/>
            </w:pPr>
            <w:r w:rsidRPr="00FF156C">
              <w:t>1</w:t>
            </w:r>
          </w:p>
        </w:tc>
        <w:tc>
          <w:tcPr>
            <w:tcW w:w="582" w:type="dxa"/>
            <w:tcBorders>
              <w:top w:val="single" w:sz="4" w:space="0" w:color="auto"/>
              <w:left w:val="single" w:sz="4" w:space="0" w:color="auto"/>
              <w:bottom w:val="single" w:sz="4" w:space="0" w:color="auto"/>
              <w:right w:val="single" w:sz="4" w:space="0" w:color="auto"/>
            </w:tcBorders>
            <w:shd w:val="clear" w:color="auto" w:fill="FFFFFF"/>
          </w:tcPr>
          <w:p w14:paraId="6F0B5BC9" w14:textId="77777777" w:rsidR="00587C7E" w:rsidRPr="00FF156C" w:rsidRDefault="00587C7E" w:rsidP="00587C7E">
            <w:pPr>
              <w:pStyle w:val="aff3"/>
            </w:pPr>
            <w:r w:rsidRPr="00FF156C">
              <w:t>7,5</w:t>
            </w:r>
          </w:p>
        </w:tc>
      </w:tr>
      <w:tr w:rsidR="00587C7E" w:rsidRPr="00FF156C" w14:paraId="2AAA1B96" w14:textId="77777777" w:rsidTr="00587C7E">
        <w:trPr>
          <w:trHeight w:val="422"/>
        </w:trPr>
        <w:tc>
          <w:tcPr>
            <w:tcW w:w="1409" w:type="dxa"/>
            <w:vMerge w:val="restart"/>
            <w:tcBorders>
              <w:top w:val="single" w:sz="4" w:space="0" w:color="auto"/>
              <w:left w:val="single" w:sz="4" w:space="0" w:color="auto"/>
              <w:right w:val="single" w:sz="4" w:space="0" w:color="auto"/>
            </w:tcBorders>
            <w:shd w:val="clear" w:color="auto" w:fill="FFFFFF"/>
          </w:tcPr>
          <w:p w14:paraId="56DD992D" w14:textId="77777777" w:rsidR="00587C7E" w:rsidRPr="00FF156C" w:rsidRDefault="00587C7E" w:rsidP="00587C7E">
            <w:pPr>
              <w:pStyle w:val="aff3"/>
            </w:pPr>
            <w:r w:rsidRPr="00FF156C">
              <w:t>Физическая культура и О</w:t>
            </w:r>
            <w:r w:rsidRPr="00FF156C">
              <w:t>с</w:t>
            </w:r>
            <w:r w:rsidRPr="00FF156C">
              <w:t>новы безопа</w:t>
            </w:r>
            <w:r w:rsidRPr="00FF156C">
              <w:t>с</w:t>
            </w:r>
            <w:r w:rsidRPr="00FF156C">
              <w:t>ности жизнед</w:t>
            </w:r>
            <w:r w:rsidRPr="00FF156C">
              <w:t>е</w:t>
            </w:r>
            <w:r w:rsidRPr="00FF156C">
              <w:t>ятельности</w:t>
            </w:r>
          </w:p>
        </w:tc>
        <w:tc>
          <w:tcPr>
            <w:tcW w:w="2119" w:type="dxa"/>
            <w:gridSpan w:val="2"/>
            <w:tcBorders>
              <w:top w:val="single" w:sz="4" w:space="0" w:color="auto"/>
              <w:left w:val="single" w:sz="4" w:space="0" w:color="auto"/>
              <w:bottom w:val="single" w:sz="4" w:space="0" w:color="auto"/>
              <w:right w:val="single" w:sz="4" w:space="0" w:color="auto"/>
            </w:tcBorders>
            <w:shd w:val="clear" w:color="auto" w:fill="FFFFFF"/>
          </w:tcPr>
          <w:p w14:paraId="0E4A4A30" w14:textId="77777777" w:rsidR="00587C7E" w:rsidRPr="00FF156C" w:rsidRDefault="00587C7E" w:rsidP="00587C7E">
            <w:pPr>
              <w:pStyle w:val="aff3"/>
            </w:pPr>
            <w:r w:rsidRPr="00FF156C">
              <w:t>ОБЖ</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30CCA0F" w14:textId="77777777" w:rsidR="00587C7E" w:rsidRPr="00FF156C" w:rsidRDefault="00587C7E" w:rsidP="00587C7E">
            <w:pPr>
              <w:pStyle w:val="aff3"/>
            </w:pPr>
            <w:r w:rsidRPr="00FF156C">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CB08B40" w14:textId="77777777" w:rsidR="00587C7E" w:rsidRPr="00FF156C" w:rsidRDefault="00587C7E" w:rsidP="00587C7E">
            <w:pPr>
              <w:pStyle w:val="aff3"/>
            </w:pPr>
            <w:r w:rsidRPr="00FF156C">
              <w:t>-</w:t>
            </w:r>
          </w:p>
        </w:tc>
        <w:tc>
          <w:tcPr>
            <w:tcW w:w="578" w:type="dxa"/>
            <w:gridSpan w:val="2"/>
            <w:tcBorders>
              <w:top w:val="single" w:sz="4" w:space="0" w:color="auto"/>
              <w:left w:val="single" w:sz="4" w:space="0" w:color="auto"/>
              <w:bottom w:val="single" w:sz="4" w:space="0" w:color="auto"/>
              <w:right w:val="single" w:sz="4" w:space="0" w:color="auto"/>
            </w:tcBorders>
            <w:shd w:val="clear" w:color="auto" w:fill="FFFFFF"/>
          </w:tcPr>
          <w:p w14:paraId="0BDADC03" w14:textId="77777777" w:rsidR="00587C7E" w:rsidRPr="00FF156C" w:rsidRDefault="00587C7E" w:rsidP="00587C7E">
            <w:pPr>
              <w:pStyle w:val="aff3"/>
            </w:pPr>
            <w:r w:rsidRPr="00FF156C">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63716AF" w14:textId="77777777" w:rsidR="00587C7E" w:rsidRPr="00FF156C" w:rsidRDefault="00587C7E" w:rsidP="00587C7E">
            <w:pPr>
              <w:pStyle w:val="aff3"/>
            </w:pPr>
            <w:r w:rsidRPr="00FF156C">
              <w:t>1</w:t>
            </w: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6A6E2F3C" w14:textId="77777777" w:rsidR="00587C7E" w:rsidRPr="00FF156C" w:rsidRDefault="00587C7E" w:rsidP="00587C7E">
            <w:pPr>
              <w:pStyle w:val="aff3"/>
            </w:pPr>
            <w:r w:rsidRPr="00FF156C">
              <w:t>1</w:t>
            </w:r>
          </w:p>
        </w:tc>
        <w:tc>
          <w:tcPr>
            <w:tcW w:w="582" w:type="dxa"/>
            <w:tcBorders>
              <w:top w:val="single" w:sz="4" w:space="0" w:color="auto"/>
              <w:left w:val="single" w:sz="4" w:space="0" w:color="auto"/>
              <w:bottom w:val="single" w:sz="4" w:space="0" w:color="auto"/>
              <w:right w:val="single" w:sz="4" w:space="0" w:color="auto"/>
            </w:tcBorders>
            <w:shd w:val="clear" w:color="auto" w:fill="FFFFFF"/>
          </w:tcPr>
          <w:p w14:paraId="2016EDB6" w14:textId="77777777" w:rsidR="00587C7E" w:rsidRPr="00FF156C" w:rsidRDefault="00587C7E" w:rsidP="00587C7E">
            <w:pPr>
              <w:pStyle w:val="aff3"/>
            </w:pPr>
            <w:r w:rsidRPr="00FF156C">
              <w:t>2</w:t>
            </w:r>
          </w:p>
        </w:tc>
      </w:tr>
      <w:tr w:rsidR="00587C7E" w:rsidRPr="00FF156C" w14:paraId="5209FA38" w14:textId="77777777" w:rsidTr="00587C7E">
        <w:trPr>
          <w:trHeight w:val="343"/>
        </w:trPr>
        <w:tc>
          <w:tcPr>
            <w:tcW w:w="1409" w:type="dxa"/>
            <w:vMerge/>
            <w:tcBorders>
              <w:left w:val="single" w:sz="4" w:space="0" w:color="auto"/>
              <w:bottom w:val="single" w:sz="4" w:space="0" w:color="auto"/>
              <w:right w:val="single" w:sz="4" w:space="0" w:color="auto"/>
            </w:tcBorders>
            <w:shd w:val="clear" w:color="auto" w:fill="FFFFFF"/>
          </w:tcPr>
          <w:p w14:paraId="5AF1135F" w14:textId="77777777" w:rsidR="00587C7E" w:rsidRPr="00FF156C" w:rsidRDefault="00587C7E" w:rsidP="00587C7E">
            <w:pPr>
              <w:pStyle w:val="aff3"/>
            </w:pPr>
          </w:p>
        </w:tc>
        <w:tc>
          <w:tcPr>
            <w:tcW w:w="2119" w:type="dxa"/>
            <w:gridSpan w:val="2"/>
            <w:tcBorders>
              <w:top w:val="single" w:sz="4" w:space="0" w:color="auto"/>
              <w:left w:val="single" w:sz="4" w:space="0" w:color="auto"/>
              <w:bottom w:val="single" w:sz="4" w:space="0" w:color="auto"/>
              <w:right w:val="single" w:sz="4" w:space="0" w:color="auto"/>
            </w:tcBorders>
            <w:shd w:val="clear" w:color="auto" w:fill="FFFFFF"/>
          </w:tcPr>
          <w:p w14:paraId="6D810118" w14:textId="77777777" w:rsidR="00587C7E" w:rsidRPr="00FF156C" w:rsidRDefault="00587C7E" w:rsidP="00587C7E">
            <w:pPr>
              <w:pStyle w:val="aff3"/>
            </w:pPr>
            <w:r w:rsidRPr="00FF156C">
              <w:t>Физическая культура</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913F0E8" w14:textId="77777777" w:rsidR="00587C7E" w:rsidRPr="00FF156C" w:rsidRDefault="00587C7E" w:rsidP="00587C7E">
            <w:pPr>
              <w:pStyle w:val="aff3"/>
            </w:pPr>
            <w:r w:rsidRPr="00FF156C">
              <w:t>2</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D0D9912" w14:textId="77777777" w:rsidR="00587C7E" w:rsidRPr="00FF156C" w:rsidRDefault="00587C7E" w:rsidP="00587C7E">
            <w:pPr>
              <w:pStyle w:val="aff3"/>
            </w:pPr>
            <w:r w:rsidRPr="00FF156C">
              <w:t>2</w:t>
            </w:r>
          </w:p>
        </w:tc>
        <w:tc>
          <w:tcPr>
            <w:tcW w:w="57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DB6287E" w14:textId="77777777" w:rsidR="00587C7E" w:rsidRPr="00FF156C" w:rsidRDefault="00587C7E" w:rsidP="00587C7E">
            <w:pPr>
              <w:pStyle w:val="aff3"/>
            </w:pPr>
            <w:r w:rsidRPr="00FF156C">
              <w:t>2</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03C6BA1" w14:textId="77777777" w:rsidR="00587C7E" w:rsidRPr="00FF156C" w:rsidRDefault="00587C7E" w:rsidP="00587C7E">
            <w:pPr>
              <w:pStyle w:val="aff3"/>
            </w:pPr>
            <w:r w:rsidRPr="00FF156C">
              <w:t>2</w:t>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cPr>
          <w:p w14:paraId="28F9AAB9" w14:textId="77777777" w:rsidR="00587C7E" w:rsidRPr="00FF156C" w:rsidRDefault="00587C7E" w:rsidP="00587C7E">
            <w:pPr>
              <w:pStyle w:val="aff3"/>
            </w:pPr>
            <w:r w:rsidRPr="00FF156C">
              <w:t>2</w:t>
            </w:r>
          </w:p>
        </w:tc>
        <w:tc>
          <w:tcPr>
            <w:tcW w:w="582" w:type="dxa"/>
            <w:tcBorders>
              <w:top w:val="single" w:sz="4" w:space="0" w:color="auto"/>
              <w:left w:val="single" w:sz="4" w:space="0" w:color="auto"/>
              <w:bottom w:val="single" w:sz="4" w:space="0" w:color="auto"/>
              <w:right w:val="single" w:sz="4" w:space="0" w:color="auto"/>
            </w:tcBorders>
            <w:shd w:val="clear" w:color="auto" w:fill="FFFFFF"/>
          </w:tcPr>
          <w:p w14:paraId="0D174DA2" w14:textId="77777777" w:rsidR="00587C7E" w:rsidRPr="00FF156C" w:rsidRDefault="00587C7E" w:rsidP="00587C7E">
            <w:pPr>
              <w:pStyle w:val="aff3"/>
            </w:pPr>
            <w:r w:rsidRPr="00FF156C">
              <w:t>10</w:t>
            </w:r>
          </w:p>
        </w:tc>
      </w:tr>
      <w:tr w:rsidR="00587C7E" w:rsidRPr="00FF156C" w14:paraId="4DBF156F" w14:textId="77777777" w:rsidTr="00587C7E">
        <w:trPr>
          <w:trHeight w:val="343"/>
        </w:trPr>
        <w:tc>
          <w:tcPr>
            <w:tcW w:w="3528" w:type="dxa"/>
            <w:gridSpan w:val="3"/>
            <w:tcBorders>
              <w:left w:val="single" w:sz="4" w:space="0" w:color="auto"/>
              <w:bottom w:val="single" w:sz="4" w:space="0" w:color="auto"/>
              <w:right w:val="single" w:sz="4" w:space="0" w:color="auto"/>
            </w:tcBorders>
            <w:shd w:val="clear" w:color="auto" w:fill="FFFFFF"/>
          </w:tcPr>
          <w:p w14:paraId="63D1234A" w14:textId="77777777" w:rsidR="00587C7E" w:rsidRPr="00FF156C" w:rsidRDefault="00587C7E" w:rsidP="00587C7E">
            <w:pPr>
              <w:pStyle w:val="aff3"/>
              <w:ind w:firstLine="0"/>
            </w:pPr>
            <w:r w:rsidRPr="00FF156C">
              <w:t>Итого</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943ABC4" w14:textId="77777777" w:rsidR="00587C7E" w:rsidRPr="00FF156C" w:rsidRDefault="00587C7E" w:rsidP="00587C7E">
            <w:pPr>
              <w:pStyle w:val="aff3"/>
            </w:pPr>
            <w:r w:rsidRPr="00FF156C">
              <w:t>28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4216EE5" w14:textId="77777777" w:rsidR="00587C7E" w:rsidRPr="00FF156C" w:rsidRDefault="00587C7E" w:rsidP="00587C7E">
            <w:pPr>
              <w:pStyle w:val="aff3"/>
            </w:pPr>
            <w:r w:rsidRPr="00FF156C">
              <w:t>30</w:t>
            </w:r>
          </w:p>
        </w:tc>
        <w:tc>
          <w:tcPr>
            <w:tcW w:w="578" w:type="dxa"/>
            <w:gridSpan w:val="2"/>
            <w:tcBorders>
              <w:top w:val="single" w:sz="4" w:space="0" w:color="auto"/>
              <w:left w:val="single" w:sz="4" w:space="0" w:color="auto"/>
              <w:bottom w:val="single" w:sz="4" w:space="0" w:color="auto"/>
              <w:right w:val="single" w:sz="4" w:space="0" w:color="auto"/>
            </w:tcBorders>
            <w:shd w:val="clear" w:color="auto" w:fill="FFFFFF"/>
          </w:tcPr>
          <w:p w14:paraId="71A82839" w14:textId="77777777" w:rsidR="00587C7E" w:rsidRPr="00FF156C" w:rsidRDefault="00587C7E" w:rsidP="00587C7E">
            <w:pPr>
              <w:pStyle w:val="aff3"/>
            </w:pPr>
            <w:r w:rsidRPr="00FF156C">
              <w:t>32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B1BF529" w14:textId="77777777" w:rsidR="00587C7E" w:rsidRPr="00FF156C" w:rsidRDefault="00587C7E" w:rsidP="00587C7E">
            <w:pPr>
              <w:pStyle w:val="aff3"/>
            </w:pPr>
            <w:r w:rsidRPr="00FF156C">
              <w:t>33</w:t>
            </w: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5A9919CF" w14:textId="77777777" w:rsidR="00587C7E" w:rsidRPr="00FF156C" w:rsidRDefault="00587C7E" w:rsidP="00587C7E">
            <w:pPr>
              <w:pStyle w:val="aff3"/>
            </w:pPr>
            <w:r w:rsidRPr="00FF156C">
              <w:t>33</w:t>
            </w:r>
          </w:p>
        </w:tc>
        <w:tc>
          <w:tcPr>
            <w:tcW w:w="582" w:type="dxa"/>
            <w:tcBorders>
              <w:top w:val="single" w:sz="4" w:space="0" w:color="auto"/>
              <w:left w:val="single" w:sz="4" w:space="0" w:color="auto"/>
              <w:bottom w:val="single" w:sz="4" w:space="0" w:color="auto"/>
              <w:right w:val="single" w:sz="4" w:space="0" w:color="auto"/>
            </w:tcBorders>
            <w:shd w:val="clear" w:color="auto" w:fill="FFFFFF"/>
          </w:tcPr>
          <w:p w14:paraId="3E7FF3F7" w14:textId="77777777" w:rsidR="00587C7E" w:rsidRPr="00FF156C" w:rsidRDefault="00587C7E" w:rsidP="00587C7E">
            <w:pPr>
              <w:pStyle w:val="aff3"/>
            </w:pPr>
            <w:r w:rsidRPr="00FF156C">
              <w:t>156</w:t>
            </w:r>
          </w:p>
        </w:tc>
      </w:tr>
      <w:tr w:rsidR="00587C7E" w:rsidRPr="00FF156C" w14:paraId="4590B816" w14:textId="77777777" w:rsidTr="00587C7E">
        <w:trPr>
          <w:trHeight w:val="392"/>
        </w:trPr>
        <w:tc>
          <w:tcPr>
            <w:tcW w:w="3528" w:type="dxa"/>
            <w:gridSpan w:val="3"/>
            <w:tcBorders>
              <w:top w:val="single" w:sz="4" w:space="0" w:color="auto"/>
              <w:left w:val="single" w:sz="4" w:space="0" w:color="auto"/>
              <w:bottom w:val="single" w:sz="4" w:space="0" w:color="auto"/>
              <w:right w:val="single" w:sz="4" w:space="0" w:color="auto"/>
            </w:tcBorders>
            <w:shd w:val="clear" w:color="auto" w:fill="FFFFFF"/>
          </w:tcPr>
          <w:p w14:paraId="36A620D6" w14:textId="77777777" w:rsidR="00587C7E" w:rsidRPr="000D7B89" w:rsidRDefault="00587C7E" w:rsidP="00587C7E">
            <w:pPr>
              <w:pStyle w:val="aff3"/>
              <w:rPr>
                <w:b/>
                <w:i/>
                <w:sz w:val="16"/>
                <w:szCs w:val="16"/>
              </w:rPr>
            </w:pPr>
            <w:r w:rsidRPr="00FB5D0F">
              <w:rPr>
                <w:b/>
                <w:i/>
                <w:sz w:val="16"/>
                <w:szCs w:val="16"/>
              </w:rPr>
              <w:t>Часть, формируемая участниками образ</w:t>
            </w:r>
            <w:r w:rsidRPr="00FB5D0F">
              <w:rPr>
                <w:b/>
                <w:i/>
                <w:sz w:val="16"/>
                <w:szCs w:val="16"/>
              </w:rPr>
              <w:t>о</w:t>
            </w:r>
            <w:r w:rsidRPr="00FB5D0F">
              <w:rPr>
                <w:b/>
                <w:i/>
                <w:sz w:val="16"/>
                <w:szCs w:val="16"/>
              </w:rPr>
              <w:t xml:space="preserve">вательных отношений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E467F98" w14:textId="77777777" w:rsidR="00587C7E" w:rsidRPr="00FF156C" w:rsidRDefault="00587C7E" w:rsidP="00587C7E">
            <w:pPr>
              <w:pStyle w:val="aff3"/>
            </w:pPr>
            <w:r w:rsidRPr="00FF156C">
              <w:t>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199B97F" w14:textId="77777777" w:rsidR="00587C7E" w:rsidRPr="00FF156C" w:rsidRDefault="00587C7E" w:rsidP="00587C7E">
            <w:pPr>
              <w:pStyle w:val="aff3"/>
            </w:pPr>
            <w:r w:rsidRPr="00FF156C">
              <w:t>0</w:t>
            </w:r>
          </w:p>
        </w:tc>
        <w:tc>
          <w:tcPr>
            <w:tcW w:w="57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16DF75B" w14:textId="77777777" w:rsidR="00587C7E" w:rsidRPr="00FF156C" w:rsidRDefault="00587C7E" w:rsidP="00587C7E">
            <w:pPr>
              <w:pStyle w:val="aff3"/>
            </w:pPr>
            <w:r w:rsidRPr="00FF156C">
              <w:t>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2B73D12" w14:textId="77777777" w:rsidR="00587C7E" w:rsidRPr="00FF156C" w:rsidRDefault="00587C7E" w:rsidP="00587C7E">
            <w:pPr>
              <w:pStyle w:val="aff3"/>
            </w:pPr>
            <w:r w:rsidRPr="00FF156C">
              <w:t>0</w:t>
            </w: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4AAE9B4D" w14:textId="77777777" w:rsidR="00587C7E" w:rsidRPr="00FF156C" w:rsidRDefault="00587C7E" w:rsidP="00587C7E">
            <w:pPr>
              <w:pStyle w:val="aff3"/>
            </w:pPr>
            <w:r w:rsidRPr="00FF156C">
              <w:t>0</w:t>
            </w:r>
          </w:p>
        </w:tc>
        <w:tc>
          <w:tcPr>
            <w:tcW w:w="582" w:type="dxa"/>
            <w:tcBorders>
              <w:top w:val="single" w:sz="4" w:space="0" w:color="auto"/>
              <w:left w:val="single" w:sz="4" w:space="0" w:color="auto"/>
              <w:bottom w:val="single" w:sz="4" w:space="0" w:color="auto"/>
              <w:right w:val="single" w:sz="4" w:space="0" w:color="auto"/>
            </w:tcBorders>
            <w:shd w:val="clear" w:color="auto" w:fill="FFFFFF"/>
          </w:tcPr>
          <w:p w14:paraId="2788C8EB" w14:textId="77777777" w:rsidR="00587C7E" w:rsidRPr="00FF156C" w:rsidRDefault="00587C7E" w:rsidP="00587C7E">
            <w:pPr>
              <w:pStyle w:val="aff3"/>
            </w:pPr>
            <w:r w:rsidRPr="00FF156C">
              <w:t>1</w:t>
            </w:r>
          </w:p>
        </w:tc>
      </w:tr>
      <w:tr w:rsidR="00FB5D0F" w:rsidRPr="00FF156C" w14:paraId="648BF479" w14:textId="77777777" w:rsidTr="00587C7E">
        <w:trPr>
          <w:trHeight w:val="392"/>
        </w:trPr>
        <w:tc>
          <w:tcPr>
            <w:tcW w:w="3528" w:type="dxa"/>
            <w:gridSpan w:val="3"/>
            <w:tcBorders>
              <w:top w:val="single" w:sz="4" w:space="0" w:color="auto"/>
              <w:left w:val="single" w:sz="4" w:space="0" w:color="auto"/>
              <w:bottom w:val="single" w:sz="4" w:space="0" w:color="auto"/>
              <w:right w:val="single" w:sz="4" w:space="0" w:color="auto"/>
            </w:tcBorders>
            <w:shd w:val="clear" w:color="auto" w:fill="FFFFFF"/>
          </w:tcPr>
          <w:p w14:paraId="6C4F2F28" w14:textId="4070A3A2" w:rsidR="00FB5D0F" w:rsidRPr="000D7B89" w:rsidRDefault="00FB5D0F" w:rsidP="00FB5D0F">
            <w:pPr>
              <w:pStyle w:val="aff3"/>
              <w:rPr>
                <w:b/>
                <w:i/>
                <w:color w:val="FF0000"/>
                <w:sz w:val="16"/>
                <w:szCs w:val="16"/>
              </w:rPr>
            </w:pPr>
            <w:r w:rsidRPr="009353C7">
              <w:rPr>
                <w:b/>
                <w:i/>
                <w:sz w:val="16"/>
                <w:szCs w:val="16"/>
              </w:rPr>
              <w:t>Учебные предметы, курсы, модули по</w:t>
            </w:r>
            <w:r>
              <w:rPr>
                <w:b/>
                <w:i/>
                <w:sz w:val="16"/>
                <w:szCs w:val="16"/>
              </w:rPr>
              <w:t xml:space="preserve"> выбору обучающихся, родителей (</w:t>
            </w:r>
            <w:r w:rsidRPr="009353C7">
              <w:rPr>
                <w:b/>
                <w:i/>
                <w:sz w:val="16"/>
                <w:szCs w:val="16"/>
              </w:rPr>
              <w:t>законных предст</w:t>
            </w:r>
            <w:r w:rsidRPr="009353C7">
              <w:rPr>
                <w:b/>
                <w:i/>
                <w:sz w:val="16"/>
                <w:szCs w:val="16"/>
              </w:rPr>
              <w:t>а</w:t>
            </w:r>
            <w:r w:rsidRPr="009353C7">
              <w:rPr>
                <w:b/>
                <w:i/>
                <w:sz w:val="16"/>
                <w:szCs w:val="16"/>
              </w:rPr>
              <w:t>витлей) несовершеннолетних обучаюшщихся \с целью удовлетворения различных интересов обучающихся, в том числе дополнительные часы на изучение обязательных уч.предметов, изучение которых провдиться при наличии возможностей Организации:родной язык, л</w:t>
            </w:r>
            <w:r w:rsidRPr="009353C7">
              <w:rPr>
                <w:b/>
                <w:i/>
                <w:sz w:val="16"/>
                <w:szCs w:val="16"/>
              </w:rPr>
              <w:t>и</w:t>
            </w:r>
            <w:r w:rsidRPr="009353C7">
              <w:rPr>
                <w:b/>
                <w:i/>
                <w:sz w:val="16"/>
                <w:szCs w:val="16"/>
              </w:rPr>
              <w:t>тературное чтение на родном языке</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4D0F4AA" w14:textId="3EEAF497" w:rsidR="00FB5D0F" w:rsidRPr="00FF156C" w:rsidRDefault="00FB5D0F" w:rsidP="00FB5D0F">
            <w:pPr>
              <w:pStyle w:val="aff3"/>
            </w:pPr>
            <w:r w:rsidRPr="00FF156C">
              <w:t>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4F46DD39" w14:textId="56B62151" w:rsidR="00FB5D0F" w:rsidRPr="00FF156C" w:rsidRDefault="00FB5D0F" w:rsidP="00FB5D0F">
            <w:pPr>
              <w:pStyle w:val="aff3"/>
            </w:pPr>
            <w:r w:rsidRPr="00FF156C">
              <w:t>0</w:t>
            </w:r>
          </w:p>
        </w:tc>
        <w:tc>
          <w:tcPr>
            <w:tcW w:w="57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CA1A7C6" w14:textId="2428FFD0" w:rsidR="00FB5D0F" w:rsidRPr="00FF156C" w:rsidRDefault="00FB5D0F" w:rsidP="00FB5D0F">
            <w:pPr>
              <w:pStyle w:val="aff3"/>
            </w:pPr>
            <w:r w:rsidRPr="00FF156C">
              <w:t>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0AE4F7E" w14:textId="53EA8ACE" w:rsidR="00FB5D0F" w:rsidRPr="00FF156C" w:rsidRDefault="00FB5D0F" w:rsidP="00FB5D0F">
            <w:pPr>
              <w:pStyle w:val="aff3"/>
            </w:pPr>
            <w:r w:rsidRPr="00FF156C">
              <w:t>0</w:t>
            </w:r>
          </w:p>
        </w:tc>
        <w:tc>
          <w:tcPr>
            <w:tcW w:w="425" w:type="dxa"/>
            <w:tcBorders>
              <w:top w:val="single" w:sz="4" w:space="0" w:color="auto"/>
              <w:left w:val="single" w:sz="4" w:space="0" w:color="auto"/>
              <w:bottom w:val="single" w:sz="4" w:space="0" w:color="auto"/>
              <w:right w:val="single" w:sz="4" w:space="0" w:color="auto"/>
            </w:tcBorders>
            <w:shd w:val="clear" w:color="auto" w:fill="FFFFFF"/>
          </w:tcPr>
          <w:p w14:paraId="0A2C524B" w14:textId="67DBDC2C" w:rsidR="00FB5D0F" w:rsidRPr="00FF156C" w:rsidRDefault="00FB5D0F" w:rsidP="00FB5D0F">
            <w:pPr>
              <w:pStyle w:val="aff3"/>
            </w:pPr>
            <w:r w:rsidRPr="00FF156C">
              <w:t>0</w:t>
            </w:r>
          </w:p>
        </w:tc>
        <w:tc>
          <w:tcPr>
            <w:tcW w:w="582" w:type="dxa"/>
            <w:tcBorders>
              <w:top w:val="single" w:sz="4" w:space="0" w:color="auto"/>
              <w:left w:val="single" w:sz="4" w:space="0" w:color="auto"/>
              <w:bottom w:val="single" w:sz="4" w:space="0" w:color="auto"/>
              <w:right w:val="single" w:sz="4" w:space="0" w:color="auto"/>
            </w:tcBorders>
            <w:shd w:val="clear" w:color="auto" w:fill="FFFFFF"/>
          </w:tcPr>
          <w:p w14:paraId="615DBF97" w14:textId="789A6DEE" w:rsidR="00FB5D0F" w:rsidRPr="00FF156C" w:rsidRDefault="00FB5D0F" w:rsidP="00FB5D0F">
            <w:pPr>
              <w:pStyle w:val="aff3"/>
            </w:pPr>
            <w:r w:rsidRPr="00FF156C">
              <w:t>1</w:t>
            </w:r>
          </w:p>
        </w:tc>
      </w:tr>
      <w:tr w:rsidR="00FB5D0F" w:rsidRPr="00FF156C" w14:paraId="4AA9586B" w14:textId="77777777" w:rsidTr="00587C7E">
        <w:trPr>
          <w:trHeight w:val="298"/>
        </w:trPr>
        <w:tc>
          <w:tcPr>
            <w:tcW w:w="3528" w:type="dxa"/>
            <w:gridSpan w:val="3"/>
            <w:tcBorders>
              <w:top w:val="single" w:sz="4" w:space="0" w:color="auto"/>
              <w:left w:val="single" w:sz="4" w:space="0" w:color="auto"/>
              <w:bottom w:val="single" w:sz="4" w:space="0" w:color="auto"/>
              <w:right w:val="single" w:sz="4" w:space="0" w:color="auto"/>
            </w:tcBorders>
            <w:shd w:val="clear" w:color="auto" w:fill="FFFFFF"/>
          </w:tcPr>
          <w:p w14:paraId="5BF3003A" w14:textId="77777777" w:rsidR="00FB5D0F" w:rsidRPr="00FF156C" w:rsidRDefault="00FB5D0F" w:rsidP="00FB5D0F">
            <w:pPr>
              <w:pStyle w:val="aff3"/>
            </w:pPr>
            <w:r w:rsidRPr="00FF156C">
              <w:t>Максимально допустимая недельная нагрузка при 5-дневной учебной неделе</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45CA1EA" w14:textId="77777777" w:rsidR="00FB5D0F" w:rsidRPr="00FF156C" w:rsidRDefault="00FB5D0F" w:rsidP="00FB5D0F">
            <w:pPr>
              <w:pStyle w:val="aff3"/>
            </w:pPr>
            <w:r w:rsidRPr="00FF156C">
              <w:t>29</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0BC569D" w14:textId="77777777" w:rsidR="00FB5D0F" w:rsidRPr="00FF156C" w:rsidRDefault="00FB5D0F" w:rsidP="00FB5D0F">
            <w:pPr>
              <w:pStyle w:val="aff3"/>
            </w:pPr>
            <w:r w:rsidRPr="00FF156C">
              <w:t>30</w:t>
            </w:r>
          </w:p>
        </w:tc>
        <w:tc>
          <w:tcPr>
            <w:tcW w:w="578" w:type="dxa"/>
            <w:gridSpan w:val="2"/>
            <w:tcBorders>
              <w:top w:val="single" w:sz="4" w:space="0" w:color="auto"/>
              <w:left w:val="single" w:sz="4" w:space="0" w:color="auto"/>
              <w:bottom w:val="single" w:sz="4" w:space="0" w:color="auto"/>
              <w:right w:val="single" w:sz="4" w:space="0" w:color="auto"/>
            </w:tcBorders>
            <w:shd w:val="clear" w:color="auto" w:fill="auto"/>
          </w:tcPr>
          <w:p w14:paraId="14539F40" w14:textId="77777777" w:rsidR="00FB5D0F" w:rsidRPr="00FF156C" w:rsidRDefault="00FB5D0F" w:rsidP="00FB5D0F">
            <w:pPr>
              <w:pStyle w:val="aff3"/>
            </w:pPr>
            <w:r w:rsidRPr="00FF156C">
              <w:t>32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7112866" w14:textId="77777777" w:rsidR="00FB5D0F" w:rsidRPr="00FF156C" w:rsidRDefault="00FB5D0F" w:rsidP="00FB5D0F">
            <w:pPr>
              <w:pStyle w:val="aff3"/>
            </w:pPr>
            <w:r w:rsidRPr="00FF156C">
              <w:t>33</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847BC34" w14:textId="77777777" w:rsidR="00FB5D0F" w:rsidRPr="00FF156C" w:rsidRDefault="00FB5D0F" w:rsidP="00FB5D0F">
            <w:pPr>
              <w:pStyle w:val="aff3"/>
              <w:ind w:firstLine="0"/>
            </w:pPr>
            <w:r w:rsidRPr="00FF156C">
              <w:t>33</w:t>
            </w:r>
          </w:p>
        </w:tc>
        <w:tc>
          <w:tcPr>
            <w:tcW w:w="582" w:type="dxa"/>
            <w:tcBorders>
              <w:top w:val="single" w:sz="4" w:space="0" w:color="auto"/>
              <w:left w:val="single" w:sz="4" w:space="0" w:color="auto"/>
              <w:bottom w:val="single" w:sz="4" w:space="0" w:color="auto"/>
              <w:right w:val="single" w:sz="4" w:space="0" w:color="auto"/>
            </w:tcBorders>
            <w:shd w:val="clear" w:color="auto" w:fill="FFFFFF"/>
          </w:tcPr>
          <w:p w14:paraId="130BE6FE" w14:textId="77777777" w:rsidR="00FB5D0F" w:rsidRPr="00FF156C" w:rsidRDefault="00FB5D0F" w:rsidP="00FB5D0F">
            <w:pPr>
              <w:pStyle w:val="aff3"/>
            </w:pPr>
            <w:r w:rsidRPr="00FF156C">
              <w:t>157</w:t>
            </w:r>
          </w:p>
        </w:tc>
      </w:tr>
    </w:tbl>
    <w:p w14:paraId="1CAB3DF1" w14:textId="4F52204F" w:rsidR="00FF156C" w:rsidRPr="000D7B89" w:rsidRDefault="00FF156C" w:rsidP="000D7B89">
      <w:pPr>
        <w:pStyle w:val="aff3"/>
      </w:pPr>
      <w:r w:rsidRPr="00FF156C">
        <w:t xml:space="preserve"> </w:t>
      </w:r>
    </w:p>
    <w:p w14:paraId="72EA3B44" w14:textId="076CCB98" w:rsidR="00944BF0" w:rsidRPr="00BE0AE5" w:rsidRDefault="00FF156C" w:rsidP="00944BF0">
      <w:pPr>
        <w:pStyle w:val="body"/>
        <w:rPr>
          <w:rFonts w:cs="Times New Roman"/>
        </w:rPr>
      </w:pPr>
      <w:r>
        <w:rPr>
          <w:rFonts w:cs="Times New Roman"/>
        </w:rPr>
        <w:t>У</w:t>
      </w:r>
      <w:r w:rsidR="00944BF0" w:rsidRPr="00BE0AE5">
        <w:rPr>
          <w:rFonts w:cs="Times New Roman"/>
        </w:rPr>
        <w:t>чебный план явл</w:t>
      </w:r>
      <w:r>
        <w:rPr>
          <w:rFonts w:cs="Times New Roman"/>
        </w:rPr>
        <w:t xml:space="preserve">яется ориентиром при разработке </w:t>
      </w:r>
      <w:r w:rsidR="00944BF0" w:rsidRPr="00BE0AE5">
        <w:rPr>
          <w:rFonts w:cs="Times New Roman"/>
        </w:rPr>
        <w:t xml:space="preserve">учебного плана </w:t>
      </w:r>
      <w:r>
        <w:rPr>
          <w:rFonts w:cs="Times New Roman"/>
        </w:rPr>
        <w:t>МОБУ СОШ с.Дарьино на текущий учебный год</w:t>
      </w:r>
      <w:r w:rsidR="00944BF0" w:rsidRPr="00BE0AE5">
        <w:rPr>
          <w:rFonts w:cs="Times New Roman"/>
        </w:rPr>
        <w:t>, в котором отражаются и конкретизируются основные показатели учебного плана:</w:t>
      </w:r>
    </w:p>
    <w:p w14:paraId="1EF0847C"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состав учебных предметов;</w:t>
      </w:r>
    </w:p>
    <w:p w14:paraId="0C17485D"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недельное распределение учебного времени, отводимого на освоение содержания образования по классам и учебным пре</w:t>
      </w:r>
      <w:r w:rsidRPr="00BE0AE5">
        <w:rPr>
          <w:rFonts w:cs="Times New Roman"/>
        </w:rPr>
        <w:t>д</w:t>
      </w:r>
      <w:r w:rsidRPr="00BE0AE5">
        <w:rPr>
          <w:rFonts w:cs="Times New Roman"/>
        </w:rPr>
        <w:t>метам;</w:t>
      </w:r>
    </w:p>
    <w:p w14:paraId="743FDDEA" w14:textId="77777777" w:rsidR="00944BF0" w:rsidRPr="00BE0AE5" w:rsidRDefault="00944BF0" w:rsidP="00944BF0">
      <w:pPr>
        <w:pStyle w:val="list-dash"/>
        <w:widowControl w:val="0"/>
        <w:numPr>
          <w:ilvl w:val="0"/>
          <w:numId w:val="10"/>
        </w:numPr>
        <w:ind w:left="567" w:hanging="227"/>
        <w:rPr>
          <w:rFonts w:cs="Times New Roman"/>
          <w:spacing w:val="-1"/>
        </w:rPr>
      </w:pPr>
      <w:r w:rsidRPr="00BE0AE5">
        <w:rPr>
          <w:rFonts w:cs="Times New Roman"/>
          <w:spacing w:val="-1"/>
        </w:rPr>
        <w:t>максимально допустимая недельная нагрузка обучающихся и максимальная нагрузка с учетом деления классов на группы;</w:t>
      </w:r>
    </w:p>
    <w:p w14:paraId="51315ACF"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план комплектования классов.</w:t>
      </w:r>
    </w:p>
    <w:p w14:paraId="6D759A54" w14:textId="0C75C98B" w:rsidR="00944BF0" w:rsidRPr="00BE0AE5" w:rsidRDefault="00944BF0" w:rsidP="00944BF0">
      <w:pPr>
        <w:pStyle w:val="body"/>
        <w:rPr>
          <w:rFonts w:cs="Times New Roman"/>
          <w:spacing w:val="-1"/>
        </w:rPr>
      </w:pPr>
      <w:r w:rsidRPr="00BE0AE5">
        <w:rPr>
          <w:rFonts w:cs="Times New Roman"/>
          <w:spacing w:val="-1"/>
        </w:rPr>
        <w:t xml:space="preserve">Учебный план </w:t>
      </w:r>
      <w:r w:rsidR="00FF156C">
        <w:rPr>
          <w:rFonts w:cs="Times New Roman"/>
          <w:spacing w:val="-1"/>
        </w:rPr>
        <w:t>МОБУ СОШ с.</w:t>
      </w:r>
      <w:r w:rsidR="00354C04">
        <w:rPr>
          <w:rFonts w:cs="Times New Roman"/>
          <w:spacing w:val="-1"/>
        </w:rPr>
        <w:t xml:space="preserve"> </w:t>
      </w:r>
      <w:r w:rsidR="00FF156C">
        <w:rPr>
          <w:rFonts w:cs="Times New Roman"/>
          <w:spacing w:val="-1"/>
        </w:rPr>
        <w:t xml:space="preserve">Дарьино составляется </w:t>
      </w:r>
      <w:r w:rsidRPr="00BE0AE5">
        <w:rPr>
          <w:rFonts w:cs="Times New Roman"/>
          <w:spacing w:val="-1"/>
        </w:rPr>
        <w:t>на весь учеб</w:t>
      </w:r>
      <w:r w:rsidR="00FF156C">
        <w:rPr>
          <w:rFonts w:cs="Times New Roman"/>
          <w:spacing w:val="-1"/>
        </w:rPr>
        <w:t xml:space="preserve">ный </w:t>
      </w:r>
      <w:r w:rsidRPr="00BE0AE5">
        <w:rPr>
          <w:rFonts w:cs="Times New Roman"/>
          <w:spacing w:val="-1"/>
        </w:rPr>
        <w:t xml:space="preserve">с учетом специфики календарного учебного графика </w:t>
      </w:r>
      <w:r w:rsidR="00FF156C">
        <w:rPr>
          <w:rFonts w:cs="Times New Roman"/>
          <w:spacing w:val="-1"/>
        </w:rPr>
        <w:t>школы</w:t>
      </w:r>
      <w:r w:rsidRPr="00BE0AE5">
        <w:rPr>
          <w:rFonts w:cs="Times New Roman"/>
          <w:spacing w:val="-1"/>
        </w:rPr>
        <w:t xml:space="preserve">. </w:t>
      </w:r>
      <w:r w:rsidR="00FF156C">
        <w:rPr>
          <w:rFonts w:cs="Times New Roman"/>
          <w:spacing w:val="-1"/>
        </w:rPr>
        <w:t xml:space="preserve"> </w:t>
      </w:r>
    </w:p>
    <w:p w14:paraId="53AE6E44" w14:textId="62100B5B" w:rsidR="00944BF0" w:rsidRPr="00BE0AE5" w:rsidRDefault="00944BF0" w:rsidP="00944BF0">
      <w:pPr>
        <w:pStyle w:val="body"/>
        <w:rPr>
          <w:rFonts w:cs="Times New Roman"/>
          <w:spacing w:val="-1"/>
        </w:rPr>
      </w:pPr>
      <w:r w:rsidRPr="00BE0AE5">
        <w:rPr>
          <w:rFonts w:cs="Times New Roman"/>
          <w:spacing w:val="-1"/>
        </w:rPr>
        <w:t>Учебный план определяет формы проведения промежуточной атт</w:t>
      </w:r>
      <w:r w:rsidRPr="00BE0AE5">
        <w:rPr>
          <w:rFonts w:cs="Times New Roman"/>
          <w:spacing w:val="-1"/>
        </w:rPr>
        <w:t>е</w:t>
      </w:r>
      <w:r w:rsidRPr="00BE0AE5">
        <w:rPr>
          <w:rFonts w:cs="Times New Roman"/>
          <w:spacing w:val="-1"/>
        </w:rPr>
        <w:t>стации отдельной части или всего объема учебного предмета, курса, дисциплины (модуля) образовательной программы, в соответствии с п</w:t>
      </w:r>
      <w:r w:rsidRPr="00BE0AE5">
        <w:rPr>
          <w:rFonts w:cs="Times New Roman"/>
          <w:spacing w:val="-1"/>
        </w:rPr>
        <w:t>о</w:t>
      </w:r>
      <w:r w:rsidRPr="00BE0AE5">
        <w:rPr>
          <w:rFonts w:cs="Times New Roman"/>
          <w:spacing w:val="-1"/>
        </w:rPr>
        <w:t xml:space="preserve">рядком, установленным </w:t>
      </w:r>
      <w:r w:rsidR="00FF156C">
        <w:rPr>
          <w:rFonts w:cs="Times New Roman"/>
          <w:spacing w:val="-1"/>
        </w:rPr>
        <w:t>МОБУ СОШ с.Дарьино</w:t>
      </w:r>
      <w:r w:rsidRPr="00BE0AE5">
        <w:rPr>
          <w:rFonts w:cs="Times New Roman"/>
          <w:spacing w:val="-1"/>
        </w:rPr>
        <w:t xml:space="preserve">. </w:t>
      </w:r>
      <w:r w:rsidR="00FF156C">
        <w:rPr>
          <w:rFonts w:cs="Times New Roman"/>
          <w:spacing w:val="-1"/>
        </w:rPr>
        <w:t xml:space="preserve"> </w:t>
      </w:r>
    </w:p>
    <w:p w14:paraId="65C91A51" w14:textId="77777777" w:rsidR="00944BF0" w:rsidRPr="00E63F11" w:rsidRDefault="00944BF0" w:rsidP="00E63F11">
      <w:pPr>
        <w:ind w:left="227" w:firstLine="0"/>
      </w:pPr>
      <w:r w:rsidRPr="00E63F11">
        <w:t xml:space="preserve">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w:t>
      </w:r>
      <w:r w:rsidRPr="00E63F11">
        <w:lastRenderedPageBreak/>
        <w:t>и контроль объёма домашнего задания учеников каждого класса по всем предметам в соответствии с санитарными нормами.</w:t>
      </w:r>
    </w:p>
    <w:p w14:paraId="41949365" w14:textId="77777777" w:rsidR="00E63F11" w:rsidRPr="00E63F11" w:rsidRDefault="00E63F11" w:rsidP="00E63F11">
      <w:pPr>
        <w:ind w:left="227" w:firstLine="0"/>
        <w:rPr>
          <w:b/>
        </w:rPr>
      </w:pPr>
      <w:r w:rsidRPr="00E63F11">
        <w:rPr>
          <w:b/>
        </w:rPr>
        <w:t>3.2.</w:t>
      </w:r>
      <w:r w:rsidRPr="00E63F11">
        <w:rPr>
          <w:b/>
        </w:rPr>
        <w:t> </w:t>
      </w:r>
      <w:r w:rsidRPr="00E63F11">
        <w:rPr>
          <w:b/>
        </w:rPr>
        <w:t>План внеурочной деятельности</w:t>
      </w:r>
    </w:p>
    <w:p w14:paraId="7BE769D2" w14:textId="77777777" w:rsidR="00E63F11" w:rsidRPr="00E63F11" w:rsidRDefault="00E63F11" w:rsidP="00E63F11">
      <w:pPr>
        <w:ind w:left="227" w:firstLine="0"/>
        <w:rPr>
          <w:b/>
          <w:i/>
        </w:rPr>
      </w:pPr>
      <w:r w:rsidRPr="00E63F11">
        <w:rPr>
          <w:b/>
          <w:i/>
        </w:rPr>
        <w:t>3.2.1. Календарный учебный график</w:t>
      </w:r>
    </w:p>
    <w:p w14:paraId="77D39F36" w14:textId="77777777" w:rsidR="00E63F11" w:rsidRPr="00E63F11" w:rsidRDefault="00E63F11" w:rsidP="00E63F11">
      <w:pPr>
        <w:ind w:left="227" w:firstLine="0"/>
      </w:pPr>
      <w:r w:rsidRPr="00E63F11">
        <w:t>Календарный учебный график составляется с учётом мнений учас</w:t>
      </w:r>
      <w:r w:rsidRPr="00E63F11">
        <w:t>т</w:t>
      </w:r>
      <w:r w:rsidRPr="00E63F11">
        <w:t>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w:t>
      </w:r>
      <w:r w:rsidRPr="00E63F11">
        <w:t>ч</w:t>
      </w:r>
      <w:r w:rsidRPr="00E63F11">
        <w:t>ной) и плановых перерывов при получении образования для отдыха и иных социальных целей (каникул) по календарным периодам уче</w:t>
      </w:r>
      <w:r w:rsidRPr="00E63F11">
        <w:t>б</w:t>
      </w:r>
      <w:r w:rsidRPr="00E63F11">
        <w:t>ного года.</w:t>
      </w:r>
    </w:p>
    <w:p w14:paraId="0C8FD9A0" w14:textId="77777777" w:rsidR="00E63F11" w:rsidRPr="00E63F11" w:rsidRDefault="00E63F11" w:rsidP="00E63F11">
      <w:pPr>
        <w:ind w:left="227" w:firstLine="0"/>
      </w:pPr>
      <w:r w:rsidRPr="00E63F11">
        <w:t>Начало учебного года-</w:t>
      </w:r>
      <w:r w:rsidRPr="00E63F11">
        <w:rPr>
          <w:b/>
        </w:rPr>
        <w:t>1 сентября.</w:t>
      </w:r>
    </w:p>
    <w:p w14:paraId="059C7E1C" w14:textId="77777777" w:rsidR="00E63F11" w:rsidRPr="00E63F11" w:rsidRDefault="00E63F11" w:rsidP="00E63F11">
      <w:pPr>
        <w:ind w:left="227" w:firstLine="0"/>
        <w:rPr>
          <w:b/>
        </w:rPr>
      </w:pPr>
      <w:r w:rsidRPr="00E63F11">
        <w:t>Окончание учебного года -</w:t>
      </w:r>
      <w:r w:rsidRPr="00E63F11">
        <w:rPr>
          <w:b/>
        </w:rPr>
        <w:t xml:space="preserve">31 мая. </w:t>
      </w:r>
    </w:p>
    <w:p w14:paraId="5F9EA760" w14:textId="77777777" w:rsidR="00E63F11" w:rsidRPr="00E63F11" w:rsidRDefault="00E63F11" w:rsidP="00E63F11">
      <w:pPr>
        <w:ind w:left="227" w:firstLine="0"/>
      </w:pPr>
      <w:r w:rsidRPr="00E63F11">
        <w:t xml:space="preserve">Продолжительность учебного года не менее </w:t>
      </w:r>
      <w:r w:rsidRPr="00E63F11">
        <w:rPr>
          <w:b/>
        </w:rPr>
        <w:t>173 учебных дней</w:t>
      </w:r>
      <w:r w:rsidRPr="00E63F11">
        <w:t>.</w:t>
      </w:r>
    </w:p>
    <w:p w14:paraId="6487F859" w14:textId="77777777" w:rsidR="00E63F11" w:rsidRPr="00E63F11" w:rsidRDefault="00E63F11" w:rsidP="00E63F11">
      <w:pPr>
        <w:ind w:left="227" w:firstLine="0"/>
      </w:pPr>
      <w:r w:rsidRPr="00E63F11">
        <w:t>Учебный год состоит из четвертей.</w:t>
      </w:r>
    </w:p>
    <w:p w14:paraId="4F4F4C71" w14:textId="77777777" w:rsidR="00E63F11" w:rsidRDefault="00E63F11" w:rsidP="00E63F11">
      <w:pPr>
        <w:pStyle w:val="body"/>
        <w:rPr>
          <w:b/>
        </w:rPr>
      </w:pPr>
      <w:r>
        <w:t xml:space="preserve">          </w:t>
      </w:r>
      <w:r w:rsidRPr="00F32F01">
        <w:rPr>
          <w:b/>
        </w:rPr>
        <w:t>Примерная продолжительность учебных периодов</w:t>
      </w:r>
    </w:p>
    <w:p w14:paraId="6A062ED2" w14:textId="77777777" w:rsidR="00E63F11" w:rsidRPr="00F32F01" w:rsidRDefault="00E63F11" w:rsidP="00E63F11">
      <w:pPr>
        <w:pStyle w:val="body"/>
        <w:rPr>
          <w:b/>
        </w:rPr>
      </w:pPr>
    </w:p>
    <w:tbl>
      <w:tblPr>
        <w:tblStyle w:val="aff5"/>
        <w:tblpPr w:leftFromText="180" w:rightFromText="180" w:vertAnchor="text" w:horzAnchor="margin" w:tblpY="47"/>
        <w:tblW w:w="0" w:type="auto"/>
        <w:tblLook w:val="04A0" w:firstRow="1" w:lastRow="0" w:firstColumn="1" w:lastColumn="0" w:noHBand="0" w:noVBand="1"/>
      </w:tblPr>
      <w:tblGrid>
        <w:gridCol w:w="1613"/>
        <w:gridCol w:w="1613"/>
        <w:gridCol w:w="1844"/>
        <w:gridCol w:w="1382"/>
      </w:tblGrid>
      <w:tr w:rsidR="00E63F11" w14:paraId="5B6EFB68" w14:textId="77777777" w:rsidTr="00F70B2E">
        <w:tc>
          <w:tcPr>
            <w:tcW w:w="1613" w:type="dxa"/>
          </w:tcPr>
          <w:p w14:paraId="30346A49" w14:textId="77777777" w:rsidR="00E63F11" w:rsidRDefault="00E63F11" w:rsidP="00F70B2E">
            <w:pPr>
              <w:pStyle w:val="body"/>
              <w:ind w:firstLine="0"/>
            </w:pPr>
            <w:r>
              <w:t>1 четверть</w:t>
            </w:r>
          </w:p>
        </w:tc>
        <w:tc>
          <w:tcPr>
            <w:tcW w:w="1613" w:type="dxa"/>
          </w:tcPr>
          <w:p w14:paraId="65DE4730" w14:textId="77777777" w:rsidR="00E63F11" w:rsidRDefault="00E63F11" w:rsidP="00F70B2E">
            <w:pPr>
              <w:pStyle w:val="body"/>
              <w:ind w:firstLine="0"/>
            </w:pPr>
            <w:r>
              <w:t>01.09-28.10</w:t>
            </w:r>
          </w:p>
        </w:tc>
        <w:tc>
          <w:tcPr>
            <w:tcW w:w="1844" w:type="dxa"/>
          </w:tcPr>
          <w:p w14:paraId="1B5DE005" w14:textId="77777777" w:rsidR="00E63F11" w:rsidRDefault="00E63F11" w:rsidP="00F70B2E">
            <w:pPr>
              <w:pStyle w:val="body"/>
              <w:ind w:firstLine="0"/>
            </w:pPr>
            <w:r>
              <w:t>8 недель и 2 дня</w:t>
            </w:r>
          </w:p>
        </w:tc>
        <w:tc>
          <w:tcPr>
            <w:tcW w:w="1382" w:type="dxa"/>
          </w:tcPr>
          <w:p w14:paraId="7B67E2A6" w14:textId="77777777" w:rsidR="00E63F11" w:rsidRDefault="00E63F11" w:rsidP="00F70B2E">
            <w:pPr>
              <w:pStyle w:val="body"/>
              <w:ind w:firstLine="0"/>
            </w:pPr>
            <w:r>
              <w:t>42 уч.дня</w:t>
            </w:r>
          </w:p>
        </w:tc>
      </w:tr>
      <w:tr w:rsidR="00E63F11" w14:paraId="34D9519A" w14:textId="77777777" w:rsidTr="00F70B2E">
        <w:tc>
          <w:tcPr>
            <w:tcW w:w="1613" w:type="dxa"/>
          </w:tcPr>
          <w:p w14:paraId="4BAF9D6C" w14:textId="77777777" w:rsidR="00E63F11" w:rsidRDefault="00E63F11" w:rsidP="00F70B2E">
            <w:pPr>
              <w:pStyle w:val="body"/>
              <w:ind w:firstLine="0"/>
            </w:pPr>
            <w:r>
              <w:t>2 четверть</w:t>
            </w:r>
          </w:p>
        </w:tc>
        <w:tc>
          <w:tcPr>
            <w:tcW w:w="1613" w:type="dxa"/>
          </w:tcPr>
          <w:p w14:paraId="2B370D81" w14:textId="77777777" w:rsidR="00E63F11" w:rsidRDefault="00E63F11" w:rsidP="00F70B2E">
            <w:pPr>
              <w:pStyle w:val="body"/>
              <w:ind w:firstLine="0"/>
            </w:pPr>
            <w:r>
              <w:t>07.11-29.12</w:t>
            </w:r>
          </w:p>
        </w:tc>
        <w:tc>
          <w:tcPr>
            <w:tcW w:w="1844" w:type="dxa"/>
          </w:tcPr>
          <w:p w14:paraId="7A0DDC76" w14:textId="77777777" w:rsidR="00E63F11" w:rsidRDefault="00E63F11" w:rsidP="00F70B2E">
            <w:pPr>
              <w:pStyle w:val="body"/>
              <w:ind w:firstLine="0"/>
            </w:pPr>
            <w:r>
              <w:t>7 недель и 4 дня</w:t>
            </w:r>
          </w:p>
        </w:tc>
        <w:tc>
          <w:tcPr>
            <w:tcW w:w="1382" w:type="dxa"/>
          </w:tcPr>
          <w:p w14:paraId="00CF8977" w14:textId="77777777" w:rsidR="00E63F11" w:rsidRDefault="00E63F11" w:rsidP="00F70B2E">
            <w:pPr>
              <w:pStyle w:val="body"/>
              <w:ind w:firstLine="0"/>
            </w:pPr>
            <w:r>
              <w:t>39 уч.дней</w:t>
            </w:r>
          </w:p>
        </w:tc>
      </w:tr>
      <w:tr w:rsidR="00E63F11" w14:paraId="14A77FDF" w14:textId="77777777" w:rsidTr="00F70B2E">
        <w:tc>
          <w:tcPr>
            <w:tcW w:w="1613" w:type="dxa"/>
          </w:tcPr>
          <w:p w14:paraId="101C63B5" w14:textId="77777777" w:rsidR="00E63F11" w:rsidRDefault="00E63F11" w:rsidP="00F70B2E">
            <w:pPr>
              <w:pStyle w:val="body"/>
              <w:ind w:firstLine="0"/>
            </w:pPr>
            <w:r>
              <w:t>3 четверть</w:t>
            </w:r>
          </w:p>
        </w:tc>
        <w:tc>
          <w:tcPr>
            <w:tcW w:w="1613" w:type="dxa"/>
          </w:tcPr>
          <w:p w14:paraId="2C29BECE" w14:textId="77777777" w:rsidR="00E63F11" w:rsidRDefault="00E63F11" w:rsidP="00F70B2E">
            <w:pPr>
              <w:pStyle w:val="body"/>
              <w:ind w:firstLine="0"/>
            </w:pPr>
            <w:r>
              <w:t>11.01-24.03</w:t>
            </w:r>
          </w:p>
        </w:tc>
        <w:tc>
          <w:tcPr>
            <w:tcW w:w="1844" w:type="dxa"/>
          </w:tcPr>
          <w:p w14:paraId="5889AED4" w14:textId="77777777" w:rsidR="00E63F11" w:rsidRDefault="00E63F11" w:rsidP="00F70B2E">
            <w:pPr>
              <w:pStyle w:val="body"/>
              <w:ind w:firstLine="0"/>
            </w:pPr>
            <w:r>
              <w:t>10 недель и 3 дня</w:t>
            </w:r>
          </w:p>
        </w:tc>
        <w:tc>
          <w:tcPr>
            <w:tcW w:w="1382" w:type="dxa"/>
          </w:tcPr>
          <w:p w14:paraId="3504CFDF" w14:textId="77777777" w:rsidR="00E63F11" w:rsidRDefault="00E63F11" w:rsidP="00F70B2E">
            <w:pPr>
              <w:pStyle w:val="body"/>
              <w:ind w:firstLine="0"/>
            </w:pPr>
            <w:r>
              <w:t>53 уч.дня</w:t>
            </w:r>
          </w:p>
        </w:tc>
      </w:tr>
      <w:tr w:rsidR="00E63F11" w14:paraId="0B56D8C3" w14:textId="77777777" w:rsidTr="00F70B2E">
        <w:tc>
          <w:tcPr>
            <w:tcW w:w="1613" w:type="dxa"/>
          </w:tcPr>
          <w:p w14:paraId="78E14A07" w14:textId="77777777" w:rsidR="00E63F11" w:rsidRDefault="00E63F11" w:rsidP="00F70B2E">
            <w:pPr>
              <w:pStyle w:val="body"/>
              <w:ind w:firstLine="0"/>
            </w:pPr>
            <w:r>
              <w:t>4 четверть</w:t>
            </w:r>
          </w:p>
        </w:tc>
        <w:tc>
          <w:tcPr>
            <w:tcW w:w="1613" w:type="dxa"/>
          </w:tcPr>
          <w:p w14:paraId="75E1DB56" w14:textId="77777777" w:rsidR="00E63F11" w:rsidRDefault="00E63F11" w:rsidP="00F70B2E">
            <w:pPr>
              <w:pStyle w:val="body"/>
              <w:ind w:firstLine="0"/>
            </w:pPr>
            <w:r>
              <w:t>03.04-25.05</w:t>
            </w:r>
          </w:p>
        </w:tc>
        <w:tc>
          <w:tcPr>
            <w:tcW w:w="1844" w:type="dxa"/>
          </w:tcPr>
          <w:p w14:paraId="74A8688D" w14:textId="77777777" w:rsidR="00E63F11" w:rsidRDefault="00E63F11" w:rsidP="00F70B2E">
            <w:pPr>
              <w:pStyle w:val="body"/>
              <w:ind w:firstLine="0"/>
            </w:pPr>
            <w:r>
              <w:t>7 недель и 4 дня</w:t>
            </w:r>
          </w:p>
        </w:tc>
        <w:tc>
          <w:tcPr>
            <w:tcW w:w="1382" w:type="dxa"/>
          </w:tcPr>
          <w:p w14:paraId="7BBFE23B" w14:textId="77777777" w:rsidR="00E63F11" w:rsidRDefault="00E63F11" w:rsidP="00F70B2E">
            <w:pPr>
              <w:pStyle w:val="body"/>
              <w:ind w:firstLine="0"/>
            </w:pPr>
            <w:r>
              <w:t>39 уч.дней</w:t>
            </w:r>
          </w:p>
        </w:tc>
      </w:tr>
      <w:tr w:rsidR="00E63F11" w14:paraId="78196F56" w14:textId="77777777" w:rsidTr="00F70B2E">
        <w:tc>
          <w:tcPr>
            <w:tcW w:w="1613" w:type="dxa"/>
          </w:tcPr>
          <w:p w14:paraId="1DC676E6" w14:textId="77777777" w:rsidR="00E63F11" w:rsidRDefault="00E63F11" w:rsidP="00F70B2E">
            <w:pPr>
              <w:pStyle w:val="body"/>
              <w:ind w:firstLine="0"/>
            </w:pPr>
            <w:r>
              <w:t>ИТОГО</w:t>
            </w:r>
          </w:p>
        </w:tc>
        <w:tc>
          <w:tcPr>
            <w:tcW w:w="1613" w:type="dxa"/>
          </w:tcPr>
          <w:p w14:paraId="61CC2906" w14:textId="77777777" w:rsidR="00E63F11" w:rsidRDefault="00E63F11" w:rsidP="00F70B2E">
            <w:pPr>
              <w:pStyle w:val="body"/>
              <w:ind w:firstLine="0"/>
            </w:pPr>
          </w:p>
        </w:tc>
        <w:tc>
          <w:tcPr>
            <w:tcW w:w="1844" w:type="dxa"/>
          </w:tcPr>
          <w:p w14:paraId="704EB25A" w14:textId="77777777" w:rsidR="00E63F11" w:rsidRDefault="00E63F11" w:rsidP="00F70B2E">
            <w:pPr>
              <w:pStyle w:val="body"/>
              <w:ind w:firstLine="0"/>
            </w:pPr>
            <w:r>
              <w:t>34 недели и 3 дня</w:t>
            </w:r>
          </w:p>
        </w:tc>
        <w:tc>
          <w:tcPr>
            <w:tcW w:w="1382" w:type="dxa"/>
          </w:tcPr>
          <w:p w14:paraId="161D2B79" w14:textId="77777777" w:rsidR="00E63F11" w:rsidRDefault="00E63F11" w:rsidP="00F70B2E">
            <w:pPr>
              <w:pStyle w:val="body"/>
              <w:ind w:firstLine="0"/>
            </w:pPr>
            <w:r>
              <w:t>173 уч.дня</w:t>
            </w:r>
          </w:p>
        </w:tc>
      </w:tr>
    </w:tbl>
    <w:p w14:paraId="7F6EE6D0" w14:textId="77777777" w:rsidR="00E63F11" w:rsidRDefault="00E63F11" w:rsidP="00E63F11">
      <w:pPr>
        <w:pStyle w:val="body"/>
        <w:ind w:firstLine="0"/>
      </w:pPr>
      <w:r>
        <w:t xml:space="preserve">                 </w:t>
      </w:r>
    </w:p>
    <w:p w14:paraId="02D120CB" w14:textId="10F6E043" w:rsidR="00E63F11" w:rsidRDefault="00E63F11" w:rsidP="00E63F11">
      <w:pPr>
        <w:pStyle w:val="body"/>
        <w:ind w:firstLine="0"/>
        <w:rPr>
          <w:b/>
        </w:rPr>
      </w:pPr>
      <w:r>
        <w:t xml:space="preserve">                 </w:t>
      </w:r>
      <w:r w:rsidRPr="00F32F01">
        <w:rPr>
          <w:b/>
        </w:rPr>
        <w:t>Сроки и продолжительност</w:t>
      </w:r>
      <w:r>
        <w:rPr>
          <w:b/>
        </w:rPr>
        <w:t>ь каникул</w:t>
      </w:r>
    </w:p>
    <w:p w14:paraId="0A3F2F3F" w14:textId="77777777" w:rsidR="00E63F11" w:rsidRPr="00F32F01" w:rsidRDefault="00E63F11" w:rsidP="00E63F11">
      <w:pPr>
        <w:pStyle w:val="body"/>
        <w:ind w:firstLine="0"/>
        <w:rPr>
          <w:b/>
        </w:rPr>
      </w:pPr>
    </w:p>
    <w:tbl>
      <w:tblPr>
        <w:tblStyle w:val="aff5"/>
        <w:tblW w:w="0" w:type="auto"/>
        <w:tblLook w:val="04A0" w:firstRow="1" w:lastRow="0" w:firstColumn="1" w:lastColumn="0" w:noHBand="0" w:noVBand="1"/>
      </w:tblPr>
      <w:tblGrid>
        <w:gridCol w:w="2150"/>
        <w:gridCol w:w="2151"/>
        <w:gridCol w:w="2151"/>
      </w:tblGrid>
      <w:tr w:rsidR="00E63F11" w14:paraId="5FC196D4" w14:textId="77777777" w:rsidTr="00F70B2E">
        <w:tc>
          <w:tcPr>
            <w:tcW w:w="2150" w:type="dxa"/>
          </w:tcPr>
          <w:p w14:paraId="2BE3CA9D" w14:textId="77777777" w:rsidR="00E63F11" w:rsidRDefault="00E63F11" w:rsidP="00F70B2E">
            <w:pPr>
              <w:pStyle w:val="body"/>
              <w:ind w:firstLine="0"/>
            </w:pPr>
            <w:r>
              <w:t>Осенние</w:t>
            </w:r>
          </w:p>
        </w:tc>
        <w:tc>
          <w:tcPr>
            <w:tcW w:w="2151" w:type="dxa"/>
          </w:tcPr>
          <w:p w14:paraId="5CE0ABB9" w14:textId="77777777" w:rsidR="00E63F11" w:rsidRDefault="00E63F11" w:rsidP="00F70B2E">
            <w:pPr>
              <w:pStyle w:val="body"/>
              <w:ind w:firstLine="0"/>
            </w:pPr>
            <w:r>
              <w:t>29.10-06.11</w:t>
            </w:r>
          </w:p>
        </w:tc>
        <w:tc>
          <w:tcPr>
            <w:tcW w:w="2151" w:type="dxa"/>
          </w:tcPr>
          <w:p w14:paraId="3228BC03" w14:textId="77777777" w:rsidR="00E63F11" w:rsidRDefault="00E63F11" w:rsidP="00F70B2E">
            <w:pPr>
              <w:pStyle w:val="body"/>
              <w:ind w:firstLine="0"/>
            </w:pPr>
            <w:r>
              <w:t>9 календарных дней</w:t>
            </w:r>
          </w:p>
        </w:tc>
      </w:tr>
      <w:tr w:rsidR="00E63F11" w14:paraId="5D125CAB" w14:textId="77777777" w:rsidTr="00F70B2E">
        <w:tc>
          <w:tcPr>
            <w:tcW w:w="2150" w:type="dxa"/>
          </w:tcPr>
          <w:p w14:paraId="20C437C2" w14:textId="77777777" w:rsidR="00E63F11" w:rsidRDefault="00E63F11" w:rsidP="00F70B2E">
            <w:pPr>
              <w:pStyle w:val="body"/>
              <w:ind w:firstLine="0"/>
            </w:pPr>
            <w:r>
              <w:t>Зимние</w:t>
            </w:r>
          </w:p>
        </w:tc>
        <w:tc>
          <w:tcPr>
            <w:tcW w:w="2151" w:type="dxa"/>
          </w:tcPr>
          <w:p w14:paraId="229BC0CE" w14:textId="77777777" w:rsidR="00E63F11" w:rsidRDefault="00E63F11" w:rsidP="00F70B2E">
            <w:pPr>
              <w:pStyle w:val="body"/>
              <w:ind w:firstLine="0"/>
            </w:pPr>
            <w:r>
              <w:t>30.12-10.01</w:t>
            </w:r>
          </w:p>
        </w:tc>
        <w:tc>
          <w:tcPr>
            <w:tcW w:w="2151" w:type="dxa"/>
          </w:tcPr>
          <w:p w14:paraId="4C406292" w14:textId="77777777" w:rsidR="00E63F11" w:rsidRDefault="00E63F11" w:rsidP="00F70B2E">
            <w:pPr>
              <w:pStyle w:val="body"/>
              <w:ind w:firstLine="0"/>
            </w:pPr>
            <w:r>
              <w:t>12 календарных дней</w:t>
            </w:r>
          </w:p>
        </w:tc>
      </w:tr>
      <w:tr w:rsidR="00E63F11" w14:paraId="52699FC4" w14:textId="77777777" w:rsidTr="00F70B2E">
        <w:tc>
          <w:tcPr>
            <w:tcW w:w="2150" w:type="dxa"/>
          </w:tcPr>
          <w:p w14:paraId="2479FFF6" w14:textId="77777777" w:rsidR="00E63F11" w:rsidRPr="00354C04" w:rsidRDefault="00E63F11" w:rsidP="00F70B2E">
            <w:pPr>
              <w:pStyle w:val="body"/>
              <w:ind w:firstLine="0"/>
              <w:rPr>
                <w:i/>
                <w:sz w:val="16"/>
                <w:szCs w:val="16"/>
              </w:rPr>
            </w:pPr>
            <w:r w:rsidRPr="00354C04">
              <w:rPr>
                <w:i/>
                <w:sz w:val="16"/>
                <w:szCs w:val="16"/>
              </w:rPr>
              <w:t>Дополнительные каникулы для первоклассников</w:t>
            </w:r>
          </w:p>
        </w:tc>
        <w:tc>
          <w:tcPr>
            <w:tcW w:w="2151" w:type="dxa"/>
          </w:tcPr>
          <w:p w14:paraId="775D5329" w14:textId="77777777" w:rsidR="00E63F11" w:rsidRDefault="00E63F11" w:rsidP="00F70B2E">
            <w:pPr>
              <w:pStyle w:val="body"/>
              <w:ind w:firstLine="0"/>
            </w:pPr>
            <w:r>
              <w:t>13.02 -19.02</w:t>
            </w:r>
          </w:p>
        </w:tc>
        <w:tc>
          <w:tcPr>
            <w:tcW w:w="2151" w:type="dxa"/>
          </w:tcPr>
          <w:p w14:paraId="524C4115" w14:textId="77777777" w:rsidR="00E63F11" w:rsidRDefault="00E63F11" w:rsidP="00F70B2E">
            <w:pPr>
              <w:pStyle w:val="body"/>
              <w:ind w:firstLine="0"/>
            </w:pPr>
            <w:r>
              <w:t>9 календарных дней</w:t>
            </w:r>
          </w:p>
        </w:tc>
      </w:tr>
      <w:tr w:rsidR="00E63F11" w14:paraId="152658E8" w14:textId="77777777" w:rsidTr="00F70B2E">
        <w:tc>
          <w:tcPr>
            <w:tcW w:w="2150" w:type="dxa"/>
          </w:tcPr>
          <w:p w14:paraId="3922F393" w14:textId="77777777" w:rsidR="00E63F11" w:rsidRDefault="00E63F11" w:rsidP="00F70B2E">
            <w:pPr>
              <w:pStyle w:val="body"/>
              <w:ind w:firstLine="0"/>
            </w:pPr>
            <w:r>
              <w:t>Весенние</w:t>
            </w:r>
          </w:p>
        </w:tc>
        <w:tc>
          <w:tcPr>
            <w:tcW w:w="2151" w:type="dxa"/>
          </w:tcPr>
          <w:p w14:paraId="0CE73249" w14:textId="77777777" w:rsidR="00E63F11" w:rsidRDefault="00E63F11" w:rsidP="00F70B2E">
            <w:pPr>
              <w:pStyle w:val="body"/>
              <w:ind w:firstLine="0"/>
            </w:pPr>
            <w:r>
              <w:t>25.03-02.04</w:t>
            </w:r>
          </w:p>
        </w:tc>
        <w:tc>
          <w:tcPr>
            <w:tcW w:w="2151" w:type="dxa"/>
          </w:tcPr>
          <w:p w14:paraId="1C80D2DE" w14:textId="77777777" w:rsidR="00E63F11" w:rsidRDefault="00E63F11" w:rsidP="00F70B2E">
            <w:pPr>
              <w:pStyle w:val="body"/>
              <w:ind w:firstLine="0"/>
            </w:pPr>
            <w:r>
              <w:t>9 календарных дней</w:t>
            </w:r>
          </w:p>
        </w:tc>
      </w:tr>
      <w:tr w:rsidR="00E63F11" w14:paraId="7C2DCADD" w14:textId="77777777" w:rsidTr="00F70B2E">
        <w:tc>
          <w:tcPr>
            <w:tcW w:w="2150" w:type="dxa"/>
          </w:tcPr>
          <w:p w14:paraId="7B2D6FFA" w14:textId="77777777" w:rsidR="00E63F11" w:rsidRDefault="00E63F11" w:rsidP="00F70B2E">
            <w:pPr>
              <w:pStyle w:val="body"/>
              <w:ind w:firstLine="0"/>
            </w:pPr>
            <w:r>
              <w:t>Летние</w:t>
            </w:r>
          </w:p>
        </w:tc>
        <w:tc>
          <w:tcPr>
            <w:tcW w:w="2151" w:type="dxa"/>
          </w:tcPr>
          <w:p w14:paraId="192DD6C3" w14:textId="77777777" w:rsidR="00E63F11" w:rsidRDefault="00E63F11" w:rsidP="00F70B2E">
            <w:pPr>
              <w:pStyle w:val="body"/>
              <w:ind w:firstLine="0"/>
            </w:pPr>
            <w:r>
              <w:t>26.05-31.08</w:t>
            </w:r>
          </w:p>
        </w:tc>
        <w:tc>
          <w:tcPr>
            <w:tcW w:w="2151" w:type="dxa"/>
          </w:tcPr>
          <w:p w14:paraId="0E94C3F2" w14:textId="77777777" w:rsidR="00E63F11" w:rsidRDefault="00E63F11" w:rsidP="00F70B2E">
            <w:pPr>
              <w:pStyle w:val="body"/>
              <w:ind w:firstLine="0"/>
            </w:pPr>
            <w:r>
              <w:t>98 календарных дней</w:t>
            </w:r>
          </w:p>
        </w:tc>
      </w:tr>
    </w:tbl>
    <w:p w14:paraId="03CC8A15" w14:textId="77777777" w:rsidR="00E63F11" w:rsidRPr="00175D14" w:rsidRDefault="00E63F11" w:rsidP="00E63F11">
      <w:pPr>
        <w:pStyle w:val="body"/>
        <w:ind w:firstLine="0"/>
      </w:pPr>
    </w:p>
    <w:p w14:paraId="58D9FC9A" w14:textId="77777777" w:rsidR="00E63F11" w:rsidRPr="00354C04" w:rsidRDefault="00E63F11" w:rsidP="00E63F11">
      <w:pPr>
        <w:pStyle w:val="body"/>
        <w:jc w:val="center"/>
        <w:rPr>
          <w:b/>
        </w:rPr>
      </w:pPr>
      <w:r w:rsidRPr="00354C04">
        <w:rPr>
          <w:b/>
        </w:rPr>
        <w:t>Сроки проведения промежуточной аттестации</w:t>
      </w:r>
    </w:p>
    <w:p w14:paraId="3DBC89E5" w14:textId="77777777" w:rsidR="00E63F11" w:rsidRPr="00175D14" w:rsidRDefault="00E63F11" w:rsidP="00E63F11">
      <w:pPr>
        <w:pStyle w:val="body"/>
      </w:pPr>
      <w:r w:rsidRPr="00175D14">
        <w:t xml:space="preserve">За 1 четверть – </w:t>
      </w:r>
      <w:r w:rsidRPr="00354C04">
        <w:rPr>
          <w:b/>
        </w:rPr>
        <w:t>24-28 октября</w:t>
      </w:r>
    </w:p>
    <w:p w14:paraId="0502E9E4" w14:textId="77777777" w:rsidR="00E63F11" w:rsidRPr="00354C04" w:rsidRDefault="00E63F11" w:rsidP="00E63F11">
      <w:pPr>
        <w:pStyle w:val="body"/>
        <w:rPr>
          <w:b/>
        </w:rPr>
      </w:pPr>
      <w:r>
        <w:t>За 2 че</w:t>
      </w:r>
      <w:r w:rsidRPr="00175D14">
        <w:t>тв</w:t>
      </w:r>
      <w:r>
        <w:t>е</w:t>
      </w:r>
      <w:r w:rsidRPr="00175D14">
        <w:t>рть-</w:t>
      </w:r>
      <w:r w:rsidRPr="00354C04">
        <w:rPr>
          <w:b/>
        </w:rPr>
        <w:t>26-29 декабря</w:t>
      </w:r>
    </w:p>
    <w:p w14:paraId="5BD37F2E" w14:textId="77777777" w:rsidR="00E63F11" w:rsidRPr="00175D14" w:rsidRDefault="00E63F11" w:rsidP="00E63F11">
      <w:pPr>
        <w:pStyle w:val="body"/>
      </w:pPr>
      <w:r w:rsidRPr="00175D14">
        <w:t>За 3 четверть-</w:t>
      </w:r>
      <w:r w:rsidRPr="00354C04">
        <w:rPr>
          <w:b/>
        </w:rPr>
        <w:t>20-24 марта</w:t>
      </w:r>
    </w:p>
    <w:p w14:paraId="5BC3001F" w14:textId="77777777" w:rsidR="00E63F11" w:rsidRPr="00354C04" w:rsidRDefault="00E63F11" w:rsidP="00E63F11">
      <w:pPr>
        <w:shd w:val="clear" w:color="auto" w:fill="FFFFFF"/>
        <w:spacing w:line="240" w:lineRule="auto"/>
        <w:ind w:firstLine="300"/>
        <w:jc w:val="left"/>
        <w:textAlignment w:val="baseline"/>
        <w:outlineLvl w:val="4"/>
        <w:rPr>
          <w:color w:val="000000"/>
          <w:szCs w:val="20"/>
          <w:shd w:val="clear" w:color="auto" w:fill="FFFFFF"/>
        </w:rPr>
      </w:pPr>
      <w:r w:rsidRPr="00175D14">
        <w:lastRenderedPageBreak/>
        <w:t xml:space="preserve">Промежуточная аттесатция как отдельная процедура (в соответсвии с Положением </w:t>
      </w:r>
      <w:r w:rsidRPr="00B44DC6">
        <w:rPr>
          <w:szCs w:val="20"/>
        </w:rPr>
        <w:t>«</w:t>
      </w:r>
      <w:r w:rsidRPr="00B44DC6">
        <w:rPr>
          <w:color w:val="000000"/>
          <w:szCs w:val="20"/>
        </w:rPr>
        <w:t xml:space="preserve">О проведении  </w:t>
      </w:r>
      <w:r w:rsidRPr="00B44DC6">
        <w:rPr>
          <w:color w:val="000000"/>
          <w:szCs w:val="20"/>
          <w:shd w:val="clear" w:color="auto" w:fill="FFFFFF"/>
        </w:rPr>
        <w:t>промежуточной аттестации учащихся и осуществлении текущего контроля их успеваемости</w:t>
      </w:r>
      <w:r w:rsidRPr="00175D14">
        <w:t>») - с 10 по 24 мая.</w:t>
      </w:r>
      <w:r>
        <w:t xml:space="preserve">                                                                    </w:t>
      </w:r>
      <w:r w:rsidRPr="00175D14">
        <w:t>За учебный год-</w:t>
      </w:r>
      <w:r>
        <w:t xml:space="preserve"> с </w:t>
      </w:r>
      <w:r w:rsidRPr="00354C04">
        <w:rPr>
          <w:b/>
        </w:rPr>
        <w:t>18 по 24 мая</w:t>
      </w:r>
    </w:p>
    <w:p w14:paraId="62E87B21" w14:textId="77777777" w:rsidR="00E63F11" w:rsidRDefault="00E63F11" w:rsidP="00E63F11">
      <w:pPr>
        <w:pStyle w:val="body"/>
      </w:pPr>
      <w:r>
        <w:t>Календарный учебный график ежегодно составлется на основе пр</w:t>
      </w:r>
      <w:r>
        <w:t>и</w:t>
      </w:r>
      <w:r>
        <w:t>мерного, утверждается директором МОБУ СОШ с.Дарьино и размещ</w:t>
      </w:r>
      <w:r>
        <w:t>а</w:t>
      </w:r>
      <w:r>
        <w:t>ется на офциальном сайте школы не позднее 25 августа текущего года.</w:t>
      </w:r>
    </w:p>
    <w:p w14:paraId="0BC880FA" w14:textId="77777777" w:rsidR="00E63F11" w:rsidRDefault="00E63F11" w:rsidP="00E63F11">
      <w:pPr>
        <w:pStyle w:val="body"/>
      </w:pPr>
      <w:r>
        <w:t>В течение учебного года в календарный учебный график могут вн</w:t>
      </w:r>
      <w:r>
        <w:t>о</w:t>
      </w:r>
      <w:r>
        <w:t>сится изменения, которые закрепляются приказом по школе.</w:t>
      </w:r>
    </w:p>
    <w:p w14:paraId="26089E16" w14:textId="77777777" w:rsidR="00E63F11" w:rsidRDefault="00E63F11" w:rsidP="00E63F11">
      <w:pPr>
        <w:pStyle w:val="body"/>
      </w:pPr>
      <w:r>
        <w:t>Ниже представлена форма примерного календарного графика на учебный год.</w:t>
      </w:r>
    </w:p>
    <w:p w14:paraId="33A56C5D" w14:textId="77777777" w:rsidR="00E63F11" w:rsidRPr="00354C04" w:rsidRDefault="00E63F11" w:rsidP="00E63F11">
      <w:pPr>
        <w:pStyle w:val="body"/>
        <w:jc w:val="center"/>
        <w:rPr>
          <w:b/>
          <w:sz w:val="16"/>
          <w:szCs w:val="16"/>
        </w:rPr>
      </w:pPr>
      <w:r>
        <w:rPr>
          <w:b/>
          <w:sz w:val="16"/>
          <w:szCs w:val="16"/>
        </w:rPr>
        <w:t>ФОРМА ПРИМЕРНОГО КАЛЕНДАРНОГО УЧЕБНОГО</w:t>
      </w:r>
      <w:r w:rsidRPr="00354C04">
        <w:rPr>
          <w:b/>
          <w:sz w:val="16"/>
          <w:szCs w:val="16"/>
        </w:rPr>
        <w:t xml:space="preserve"> ГРАФИК</w:t>
      </w:r>
      <w:r>
        <w:rPr>
          <w:b/>
          <w:sz w:val="16"/>
          <w:szCs w:val="16"/>
        </w:rPr>
        <w:t>А</w:t>
      </w:r>
    </w:p>
    <w:tbl>
      <w:tblPr>
        <w:tblStyle w:val="aff5"/>
        <w:tblpPr w:leftFromText="180" w:rightFromText="180" w:vertAnchor="text" w:horzAnchor="margin" w:tblpY="53"/>
        <w:tblW w:w="6947" w:type="dxa"/>
        <w:tblLayout w:type="fixed"/>
        <w:tblLook w:val="04A0" w:firstRow="1" w:lastRow="0" w:firstColumn="1" w:lastColumn="0" w:noHBand="0" w:noVBand="1"/>
      </w:tblPr>
      <w:tblGrid>
        <w:gridCol w:w="562"/>
        <w:gridCol w:w="277"/>
        <w:gridCol w:w="34"/>
        <w:gridCol w:w="25"/>
        <w:gridCol w:w="369"/>
        <w:gridCol w:w="7"/>
        <w:gridCol w:w="415"/>
        <w:gridCol w:w="7"/>
        <w:gridCol w:w="388"/>
        <w:gridCol w:w="7"/>
        <w:gridCol w:w="23"/>
        <w:gridCol w:w="7"/>
        <w:gridCol w:w="419"/>
        <w:gridCol w:w="294"/>
        <w:gridCol w:w="283"/>
        <w:gridCol w:w="391"/>
        <w:gridCol w:w="10"/>
        <w:gridCol w:w="25"/>
        <w:gridCol w:w="413"/>
        <w:gridCol w:w="12"/>
        <w:gridCol w:w="401"/>
        <w:gridCol w:w="12"/>
        <w:gridCol w:w="12"/>
        <w:gridCol w:w="425"/>
        <w:gridCol w:w="426"/>
        <w:gridCol w:w="425"/>
        <w:gridCol w:w="425"/>
        <w:gridCol w:w="425"/>
        <w:gridCol w:w="428"/>
      </w:tblGrid>
      <w:tr w:rsidR="00E63F11" w14:paraId="62FFB37C" w14:textId="77777777" w:rsidTr="00F70B2E">
        <w:tc>
          <w:tcPr>
            <w:tcW w:w="2540" w:type="dxa"/>
            <w:gridSpan w:val="13"/>
            <w:shd w:val="clear" w:color="auto" w:fill="F4B083" w:themeFill="accent2" w:themeFillTint="99"/>
          </w:tcPr>
          <w:p w14:paraId="6C3AF25E" w14:textId="77777777" w:rsidR="00E63F11" w:rsidRPr="00A76448" w:rsidRDefault="00E63F11" w:rsidP="00F70B2E">
            <w:pPr>
              <w:pStyle w:val="body"/>
              <w:ind w:firstLine="0"/>
              <w:jc w:val="center"/>
              <w:rPr>
                <w:b/>
              </w:rPr>
            </w:pPr>
            <w:r w:rsidRPr="00A76448">
              <w:rPr>
                <w:b/>
              </w:rPr>
              <w:t>сентябрь</w:t>
            </w:r>
          </w:p>
        </w:tc>
        <w:tc>
          <w:tcPr>
            <w:tcW w:w="2278" w:type="dxa"/>
            <w:gridSpan w:val="11"/>
            <w:shd w:val="clear" w:color="auto" w:fill="F4B083" w:themeFill="accent2" w:themeFillTint="99"/>
          </w:tcPr>
          <w:p w14:paraId="2C70DE09" w14:textId="77777777" w:rsidR="00E63F11" w:rsidRPr="00A76448" w:rsidRDefault="00E63F11" w:rsidP="00F70B2E">
            <w:pPr>
              <w:pStyle w:val="body"/>
              <w:ind w:firstLine="0"/>
              <w:jc w:val="center"/>
              <w:rPr>
                <w:b/>
              </w:rPr>
            </w:pPr>
            <w:r w:rsidRPr="00A76448">
              <w:rPr>
                <w:b/>
              </w:rPr>
              <w:t>октябрь</w:t>
            </w:r>
          </w:p>
        </w:tc>
        <w:tc>
          <w:tcPr>
            <w:tcW w:w="2129" w:type="dxa"/>
            <w:gridSpan w:val="5"/>
            <w:shd w:val="clear" w:color="auto" w:fill="F4B083" w:themeFill="accent2" w:themeFillTint="99"/>
          </w:tcPr>
          <w:p w14:paraId="0102C9AD" w14:textId="77777777" w:rsidR="00E63F11" w:rsidRPr="00A76448" w:rsidRDefault="00E63F11" w:rsidP="00F70B2E">
            <w:pPr>
              <w:pStyle w:val="body"/>
              <w:ind w:firstLine="0"/>
              <w:jc w:val="center"/>
              <w:rPr>
                <w:b/>
              </w:rPr>
            </w:pPr>
            <w:r w:rsidRPr="00A76448">
              <w:rPr>
                <w:b/>
              </w:rPr>
              <w:t>ноябрь</w:t>
            </w:r>
          </w:p>
        </w:tc>
      </w:tr>
      <w:tr w:rsidR="00E63F11" w14:paraId="07AD67D3" w14:textId="77777777" w:rsidTr="00F70B2E">
        <w:tc>
          <w:tcPr>
            <w:tcW w:w="562" w:type="dxa"/>
            <w:shd w:val="clear" w:color="auto" w:fill="D9D9D9" w:themeFill="background1" w:themeFillShade="D9"/>
          </w:tcPr>
          <w:p w14:paraId="06957A63" w14:textId="77777777" w:rsidR="00E63F11" w:rsidRPr="00A76448" w:rsidRDefault="00E63F11" w:rsidP="00F70B2E">
            <w:pPr>
              <w:pStyle w:val="body"/>
              <w:ind w:firstLine="0"/>
              <w:rPr>
                <w:b/>
                <w:sz w:val="16"/>
                <w:szCs w:val="16"/>
              </w:rPr>
            </w:pPr>
            <w:r w:rsidRPr="00A76448">
              <w:rPr>
                <w:b/>
                <w:sz w:val="16"/>
                <w:szCs w:val="16"/>
              </w:rPr>
              <w:t>пн</w:t>
            </w:r>
          </w:p>
        </w:tc>
        <w:tc>
          <w:tcPr>
            <w:tcW w:w="277" w:type="dxa"/>
          </w:tcPr>
          <w:p w14:paraId="2F84DAD8" w14:textId="77777777" w:rsidR="00E63F11" w:rsidRPr="00354C04" w:rsidRDefault="00E63F11" w:rsidP="00F70B2E">
            <w:pPr>
              <w:pStyle w:val="body"/>
              <w:ind w:firstLine="0"/>
              <w:rPr>
                <w:b/>
                <w:sz w:val="16"/>
                <w:szCs w:val="16"/>
              </w:rPr>
            </w:pPr>
          </w:p>
        </w:tc>
        <w:tc>
          <w:tcPr>
            <w:tcW w:w="428" w:type="dxa"/>
            <w:gridSpan w:val="3"/>
          </w:tcPr>
          <w:p w14:paraId="16CC50C3" w14:textId="77777777" w:rsidR="00E63F11" w:rsidRPr="00354C04" w:rsidRDefault="00E63F11" w:rsidP="00F70B2E">
            <w:pPr>
              <w:pStyle w:val="body"/>
              <w:ind w:firstLine="0"/>
              <w:rPr>
                <w:b/>
                <w:sz w:val="16"/>
                <w:szCs w:val="16"/>
              </w:rPr>
            </w:pPr>
            <w:r w:rsidRPr="00354C04">
              <w:rPr>
                <w:b/>
                <w:sz w:val="16"/>
                <w:szCs w:val="16"/>
              </w:rPr>
              <w:t>5</w:t>
            </w:r>
          </w:p>
        </w:tc>
        <w:tc>
          <w:tcPr>
            <w:tcW w:w="422" w:type="dxa"/>
            <w:gridSpan w:val="2"/>
          </w:tcPr>
          <w:p w14:paraId="3742F679" w14:textId="77777777" w:rsidR="00E63F11" w:rsidRPr="00354C04" w:rsidRDefault="00E63F11" w:rsidP="00F70B2E">
            <w:pPr>
              <w:pStyle w:val="body"/>
              <w:ind w:firstLine="0"/>
              <w:rPr>
                <w:b/>
                <w:sz w:val="16"/>
                <w:szCs w:val="16"/>
              </w:rPr>
            </w:pPr>
            <w:r w:rsidRPr="00354C04">
              <w:rPr>
                <w:b/>
                <w:sz w:val="16"/>
                <w:szCs w:val="16"/>
              </w:rPr>
              <w:t>12</w:t>
            </w:r>
          </w:p>
        </w:tc>
        <w:tc>
          <w:tcPr>
            <w:tcW w:w="425" w:type="dxa"/>
            <w:gridSpan w:val="4"/>
          </w:tcPr>
          <w:p w14:paraId="1EF64B30" w14:textId="77777777" w:rsidR="00E63F11" w:rsidRPr="00354C04" w:rsidRDefault="00E63F11" w:rsidP="00F70B2E">
            <w:pPr>
              <w:pStyle w:val="body"/>
              <w:ind w:firstLine="0"/>
              <w:rPr>
                <w:b/>
                <w:sz w:val="16"/>
                <w:szCs w:val="16"/>
              </w:rPr>
            </w:pPr>
            <w:r w:rsidRPr="00354C04">
              <w:rPr>
                <w:b/>
                <w:sz w:val="16"/>
                <w:szCs w:val="16"/>
              </w:rPr>
              <w:t>19</w:t>
            </w:r>
          </w:p>
        </w:tc>
        <w:tc>
          <w:tcPr>
            <w:tcW w:w="426" w:type="dxa"/>
            <w:gridSpan w:val="2"/>
          </w:tcPr>
          <w:p w14:paraId="69AF31FF" w14:textId="77777777" w:rsidR="00E63F11" w:rsidRPr="00354C04" w:rsidRDefault="00E63F11" w:rsidP="00F70B2E">
            <w:pPr>
              <w:pStyle w:val="body"/>
              <w:ind w:firstLine="0"/>
              <w:rPr>
                <w:b/>
                <w:sz w:val="16"/>
                <w:szCs w:val="16"/>
              </w:rPr>
            </w:pPr>
            <w:r w:rsidRPr="00354C04">
              <w:rPr>
                <w:b/>
                <w:sz w:val="16"/>
                <w:szCs w:val="16"/>
              </w:rPr>
              <w:t>26</w:t>
            </w:r>
          </w:p>
        </w:tc>
        <w:tc>
          <w:tcPr>
            <w:tcW w:w="294" w:type="dxa"/>
          </w:tcPr>
          <w:p w14:paraId="011E015F" w14:textId="77777777" w:rsidR="00E63F11" w:rsidRPr="00354C04" w:rsidRDefault="00E63F11" w:rsidP="00F70B2E">
            <w:pPr>
              <w:pStyle w:val="body"/>
              <w:ind w:firstLine="0"/>
              <w:rPr>
                <w:b/>
                <w:sz w:val="16"/>
                <w:szCs w:val="16"/>
              </w:rPr>
            </w:pPr>
          </w:p>
        </w:tc>
        <w:tc>
          <w:tcPr>
            <w:tcW w:w="283" w:type="dxa"/>
          </w:tcPr>
          <w:p w14:paraId="7727450B" w14:textId="77777777" w:rsidR="00E63F11" w:rsidRPr="00354C04" w:rsidRDefault="00E63F11" w:rsidP="00F70B2E">
            <w:pPr>
              <w:pStyle w:val="body"/>
              <w:ind w:firstLine="0"/>
              <w:rPr>
                <w:b/>
                <w:sz w:val="16"/>
                <w:szCs w:val="16"/>
              </w:rPr>
            </w:pPr>
            <w:r w:rsidRPr="00354C04">
              <w:rPr>
                <w:b/>
                <w:sz w:val="16"/>
                <w:szCs w:val="16"/>
              </w:rPr>
              <w:t>3</w:t>
            </w:r>
          </w:p>
        </w:tc>
        <w:tc>
          <w:tcPr>
            <w:tcW w:w="426" w:type="dxa"/>
            <w:gridSpan w:val="3"/>
          </w:tcPr>
          <w:p w14:paraId="3890A54B" w14:textId="77777777" w:rsidR="00E63F11" w:rsidRPr="00354C04" w:rsidRDefault="00E63F11" w:rsidP="00F70B2E">
            <w:pPr>
              <w:pStyle w:val="body"/>
              <w:ind w:firstLine="0"/>
              <w:rPr>
                <w:b/>
                <w:sz w:val="16"/>
                <w:szCs w:val="16"/>
              </w:rPr>
            </w:pPr>
            <w:r w:rsidRPr="00354C04">
              <w:rPr>
                <w:b/>
                <w:sz w:val="16"/>
                <w:szCs w:val="16"/>
              </w:rPr>
              <w:t>10</w:t>
            </w:r>
          </w:p>
        </w:tc>
        <w:tc>
          <w:tcPr>
            <w:tcW w:w="425" w:type="dxa"/>
            <w:gridSpan w:val="2"/>
          </w:tcPr>
          <w:p w14:paraId="2021FBA6" w14:textId="77777777" w:rsidR="00E63F11" w:rsidRPr="00354C04" w:rsidRDefault="00E63F11" w:rsidP="00F70B2E">
            <w:pPr>
              <w:pStyle w:val="body"/>
              <w:ind w:firstLine="0"/>
              <w:rPr>
                <w:b/>
                <w:sz w:val="16"/>
                <w:szCs w:val="16"/>
              </w:rPr>
            </w:pPr>
            <w:r w:rsidRPr="00354C04">
              <w:rPr>
                <w:b/>
                <w:sz w:val="16"/>
                <w:szCs w:val="16"/>
              </w:rPr>
              <w:t>17</w:t>
            </w:r>
          </w:p>
        </w:tc>
        <w:tc>
          <w:tcPr>
            <w:tcW w:w="425" w:type="dxa"/>
            <w:gridSpan w:val="3"/>
            <w:shd w:val="clear" w:color="auto" w:fill="BFBFBF" w:themeFill="background1" w:themeFillShade="BF"/>
          </w:tcPr>
          <w:p w14:paraId="52BFDB22" w14:textId="77777777" w:rsidR="00E63F11" w:rsidRPr="00354C04" w:rsidRDefault="00E63F11" w:rsidP="00F70B2E">
            <w:pPr>
              <w:pStyle w:val="body"/>
              <w:ind w:firstLine="0"/>
              <w:rPr>
                <w:b/>
                <w:sz w:val="16"/>
                <w:szCs w:val="16"/>
              </w:rPr>
            </w:pPr>
            <w:r w:rsidRPr="00354C04">
              <w:rPr>
                <w:b/>
                <w:sz w:val="16"/>
                <w:szCs w:val="16"/>
              </w:rPr>
              <w:t>24</w:t>
            </w:r>
          </w:p>
        </w:tc>
        <w:tc>
          <w:tcPr>
            <w:tcW w:w="425" w:type="dxa"/>
            <w:shd w:val="clear" w:color="auto" w:fill="00B050"/>
          </w:tcPr>
          <w:p w14:paraId="25467A4D" w14:textId="77777777" w:rsidR="00E63F11" w:rsidRPr="00354C04" w:rsidRDefault="00E63F11" w:rsidP="00F70B2E">
            <w:pPr>
              <w:pStyle w:val="body"/>
              <w:ind w:firstLine="0"/>
              <w:rPr>
                <w:b/>
                <w:sz w:val="16"/>
                <w:szCs w:val="16"/>
              </w:rPr>
            </w:pPr>
            <w:r w:rsidRPr="00354C04">
              <w:rPr>
                <w:b/>
                <w:sz w:val="16"/>
                <w:szCs w:val="16"/>
              </w:rPr>
              <w:t>31</w:t>
            </w:r>
          </w:p>
        </w:tc>
        <w:tc>
          <w:tcPr>
            <w:tcW w:w="426" w:type="dxa"/>
          </w:tcPr>
          <w:p w14:paraId="1BCE9260" w14:textId="77777777" w:rsidR="00E63F11" w:rsidRPr="00354C04" w:rsidRDefault="00E63F11" w:rsidP="00F70B2E">
            <w:pPr>
              <w:pStyle w:val="body"/>
              <w:ind w:firstLine="0"/>
              <w:rPr>
                <w:b/>
                <w:sz w:val="16"/>
                <w:szCs w:val="16"/>
              </w:rPr>
            </w:pPr>
          </w:p>
        </w:tc>
        <w:tc>
          <w:tcPr>
            <w:tcW w:w="425" w:type="dxa"/>
          </w:tcPr>
          <w:p w14:paraId="5ED21B67" w14:textId="77777777" w:rsidR="00E63F11" w:rsidRPr="00354C04" w:rsidRDefault="00E63F11" w:rsidP="00F70B2E">
            <w:pPr>
              <w:pStyle w:val="body"/>
              <w:ind w:firstLine="0"/>
              <w:rPr>
                <w:b/>
                <w:sz w:val="16"/>
                <w:szCs w:val="16"/>
              </w:rPr>
            </w:pPr>
            <w:r w:rsidRPr="00354C04">
              <w:rPr>
                <w:b/>
                <w:sz w:val="16"/>
                <w:szCs w:val="16"/>
              </w:rPr>
              <w:t>7</w:t>
            </w:r>
          </w:p>
        </w:tc>
        <w:tc>
          <w:tcPr>
            <w:tcW w:w="425" w:type="dxa"/>
          </w:tcPr>
          <w:p w14:paraId="3D7236E7" w14:textId="77777777" w:rsidR="00E63F11" w:rsidRPr="00354C04" w:rsidRDefault="00E63F11" w:rsidP="00F70B2E">
            <w:pPr>
              <w:pStyle w:val="body"/>
              <w:ind w:firstLine="0"/>
              <w:rPr>
                <w:b/>
                <w:sz w:val="16"/>
                <w:szCs w:val="16"/>
              </w:rPr>
            </w:pPr>
            <w:r w:rsidRPr="00354C04">
              <w:rPr>
                <w:b/>
                <w:sz w:val="16"/>
                <w:szCs w:val="16"/>
              </w:rPr>
              <w:t>14</w:t>
            </w:r>
          </w:p>
        </w:tc>
        <w:tc>
          <w:tcPr>
            <w:tcW w:w="425" w:type="dxa"/>
          </w:tcPr>
          <w:p w14:paraId="61B118C1" w14:textId="77777777" w:rsidR="00E63F11" w:rsidRPr="00354C04" w:rsidRDefault="00E63F11" w:rsidP="00F70B2E">
            <w:pPr>
              <w:pStyle w:val="body"/>
              <w:ind w:firstLine="0"/>
              <w:rPr>
                <w:b/>
                <w:sz w:val="16"/>
                <w:szCs w:val="16"/>
              </w:rPr>
            </w:pPr>
            <w:r w:rsidRPr="00354C04">
              <w:rPr>
                <w:b/>
                <w:sz w:val="16"/>
                <w:szCs w:val="16"/>
              </w:rPr>
              <w:t>21</w:t>
            </w:r>
          </w:p>
        </w:tc>
        <w:tc>
          <w:tcPr>
            <w:tcW w:w="428" w:type="dxa"/>
          </w:tcPr>
          <w:p w14:paraId="620F7FF9" w14:textId="77777777" w:rsidR="00E63F11" w:rsidRPr="00354C04" w:rsidRDefault="00E63F11" w:rsidP="00F70B2E">
            <w:pPr>
              <w:pStyle w:val="body"/>
              <w:ind w:firstLine="0"/>
              <w:rPr>
                <w:b/>
                <w:sz w:val="16"/>
                <w:szCs w:val="16"/>
              </w:rPr>
            </w:pPr>
            <w:r w:rsidRPr="00354C04">
              <w:rPr>
                <w:b/>
                <w:sz w:val="16"/>
                <w:szCs w:val="16"/>
              </w:rPr>
              <w:t>28</w:t>
            </w:r>
          </w:p>
        </w:tc>
      </w:tr>
      <w:tr w:rsidR="00E63F11" w14:paraId="15E79470" w14:textId="77777777" w:rsidTr="00F70B2E">
        <w:tc>
          <w:tcPr>
            <w:tcW w:w="562" w:type="dxa"/>
            <w:shd w:val="clear" w:color="auto" w:fill="D9D9D9" w:themeFill="background1" w:themeFillShade="D9"/>
          </w:tcPr>
          <w:p w14:paraId="2274C081" w14:textId="77777777" w:rsidR="00E63F11" w:rsidRPr="00A76448" w:rsidRDefault="00E63F11" w:rsidP="00F70B2E">
            <w:pPr>
              <w:pStyle w:val="body"/>
              <w:ind w:firstLine="0"/>
              <w:rPr>
                <w:b/>
                <w:sz w:val="16"/>
                <w:szCs w:val="16"/>
              </w:rPr>
            </w:pPr>
            <w:r w:rsidRPr="00A76448">
              <w:rPr>
                <w:b/>
                <w:sz w:val="16"/>
                <w:szCs w:val="16"/>
              </w:rPr>
              <w:t>вт</w:t>
            </w:r>
          </w:p>
        </w:tc>
        <w:tc>
          <w:tcPr>
            <w:tcW w:w="277" w:type="dxa"/>
          </w:tcPr>
          <w:p w14:paraId="7409C6D6" w14:textId="77777777" w:rsidR="00E63F11" w:rsidRPr="00354C04" w:rsidRDefault="00E63F11" w:rsidP="00F70B2E">
            <w:pPr>
              <w:pStyle w:val="body"/>
              <w:ind w:firstLine="0"/>
              <w:rPr>
                <w:b/>
                <w:sz w:val="16"/>
                <w:szCs w:val="16"/>
              </w:rPr>
            </w:pPr>
          </w:p>
        </w:tc>
        <w:tc>
          <w:tcPr>
            <w:tcW w:w="428" w:type="dxa"/>
            <w:gridSpan w:val="3"/>
          </w:tcPr>
          <w:p w14:paraId="361E05DD" w14:textId="77777777" w:rsidR="00E63F11" w:rsidRPr="00354C04" w:rsidRDefault="00E63F11" w:rsidP="00F70B2E">
            <w:pPr>
              <w:pStyle w:val="body"/>
              <w:ind w:firstLine="0"/>
              <w:rPr>
                <w:b/>
                <w:sz w:val="16"/>
                <w:szCs w:val="16"/>
              </w:rPr>
            </w:pPr>
            <w:r w:rsidRPr="00354C04">
              <w:rPr>
                <w:b/>
                <w:sz w:val="16"/>
                <w:szCs w:val="16"/>
              </w:rPr>
              <w:t>6</w:t>
            </w:r>
          </w:p>
        </w:tc>
        <w:tc>
          <w:tcPr>
            <w:tcW w:w="422" w:type="dxa"/>
            <w:gridSpan w:val="2"/>
          </w:tcPr>
          <w:p w14:paraId="38D3CE85" w14:textId="77777777" w:rsidR="00E63F11" w:rsidRPr="00354C04" w:rsidRDefault="00E63F11" w:rsidP="00F70B2E">
            <w:pPr>
              <w:pStyle w:val="body"/>
              <w:ind w:firstLine="0"/>
              <w:rPr>
                <w:b/>
                <w:sz w:val="16"/>
                <w:szCs w:val="16"/>
              </w:rPr>
            </w:pPr>
            <w:r w:rsidRPr="00354C04">
              <w:rPr>
                <w:b/>
                <w:sz w:val="16"/>
                <w:szCs w:val="16"/>
              </w:rPr>
              <w:t>13</w:t>
            </w:r>
          </w:p>
        </w:tc>
        <w:tc>
          <w:tcPr>
            <w:tcW w:w="425" w:type="dxa"/>
            <w:gridSpan w:val="4"/>
          </w:tcPr>
          <w:p w14:paraId="30A698FD" w14:textId="77777777" w:rsidR="00E63F11" w:rsidRPr="00354C04" w:rsidRDefault="00E63F11" w:rsidP="00F70B2E">
            <w:pPr>
              <w:pStyle w:val="body"/>
              <w:ind w:firstLine="0"/>
              <w:rPr>
                <w:b/>
                <w:sz w:val="16"/>
                <w:szCs w:val="16"/>
              </w:rPr>
            </w:pPr>
            <w:r w:rsidRPr="00354C04">
              <w:rPr>
                <w:b/>
                <w:sz w:val="16"/>
                <w:szCs w:val="16"/>
              </w:rPr>
              <w:t>20</w:t>
            </w:r>
          </w:p>
        </w:tc>
        <w:tc>
          <w:tcPr>
            <w:tcW w:w="426" w:type="dxa"/>
            <w:gridSpan w:val="2"/>
            <w:shd w:val="clear" w:color="auto" w:fill="00B0F0"/>
          </w:tcPr>
          <w:p w14:paraId="0247DF21" w14:textId="77777777" w:rsidR="00E63F11" w:rsidRPr="00354C04" w:rsidRDefault="00E63F11" w:rsidP="00F70B2E">
            <w:pPr>
              <w:pStyle w:val="body"/>
              <w:ind w:firstLine="0"/>
              <w:rPr>
                <w:b/>
                <w:sz w:val="16"/>
                <w:szCs w:val="16"/>
              </w:rPr>
            </w:pPr>
            <w:r w:rsidRPr="00354C04">
              <w:rPr>
                <w:b/>
                <w:sz w:val="16"/>
                <w:szCs w:val="16"/>
              </w:rPr>
              <w:t>27</w:t>
            </w:r>
          </w:p>
        </w:tc>
        <w:tc>
          <w:tcPr>
            <w:tcW w:w="294" w:type="dxa"/>
          </w:tcPr>
          <w:p w14:paraId="1A47B7D4" w14:textId="77777777" w:rsidR="00E63F11" w:rsidRPr="00354C04" w:rsidRDefault="00E63F11" w:rsidP="00F70B2E">
            <w:pPr>
              <w:pStyle w:val="body"/>
              <w:ind w:firstLine="0"/>
              <w:rPr>
                <w:b/>
                <w:sz w:val="16"/>
                <w:szCs w:val="16"/>
              </w:rPr>
            </w:pPr>
          </w:p>
        </w:tc>
        <w:tc>
          <w:tcPr>
            <w:tcW w:w="283" w:type="dxa"/>
          </w:tcPr>
          <w:p w14:paraId="4C63F464" w14:textId="77777777" w:rsidR="00E63F11" w:rsidRPr="00354C04" w:rsidRDefault="00E63F11" w:rsidP="00F70B2E">
            <w:pPr>
              <w:pStyle w:val="body"/>
              <w:ind w:firstLine="0"/>
              <w:rPr>
                <w:b/>
                <w:sz w:val="16"/>
                <w:szCs w:val="16"/>
              </w:rPr>
            </w:pPr>
            <w:r w:rsidRPr="00354C04">
              <w:rPr>
                <w:b/>
                <w:sz w:val="16"/>
                <w:szCs w:val="16"/>
              </w:rPr>
              <w:t>4</w:t>
            </w:r>
          </w:p>
        </w:tc>
        <w:tc>
          <w:tcPr>
            <w:tcW w:w="426" w:type="dxa"/>
            <w:gridSpan w:val="3"/>
            <w:shd w:val="clear" w:color="auto" w:fill="FF0000"/>
          </w:tcPr>
          <w:p w14:paraId="31A38FE6" w14:textId="77777777" w:rsidR="00E63F11" w:rsidRPr="00354C04" w:rsidRDefault="00E63F11" w:rsidP="00F70B2E">
            <w:pPr>
              <w:pStyle w:val="body"/>
              <w:ind w:firstLine="0"/>
              <w:rPr>
                <w:b/>
                <w:sz w:val="16"/>
                <w:szCs w:val="16"/>
              </w:rPr>
            </w:pPr>
            <w:r w:rsidRPr="00354C04">
              <w:rPr>
                <w:b/>
                <w:sz w:val="16"/>
                <w:szCs w:val="16"/>
              </w:rPr>
              <w:t>11</w:t>
            </w:r>
          </w:p>
        </w:tc>
        <w:tc>
          <w:tcPr>
            <w:tcW w:w="425" w:type="dxa"/>
            <w:gridSpan w:val="2"/>
          </w:tcPr>
          <w:p w14:paraId="6AD42FC9" w14:textId="77777777" w:rsidR="00E63F11" w:rsidRPr="00354C04" w:rsidRDefault="00E63F11" w:rsidP="00F70B2E">
            <w:pPr>
              <w:pStyle w:val="body"/>
              <w:ind w:firstLine="0"/>
              <w:rPr>
                <w:b/>
                <w:sz w:val="16"/>
                <w:szCs w:val="16"/>
              </w:rPr>
            </w:pPr>
            <w:r w:rsidRPr="00354C04">
              <w:rPr>
                <w:b/>
                <w:sz w:val="16"/>
                <w:szCs w:val="16"/>
              </w:rPr>
              <w:t>18</w:t>
            </w:r>
          </w:p>
        </w:tc>
        <w:tc>
          <w:tcPr>
            <w:tcW w:w="425" w:type="dxa"/>
            <w:gridSpan w:val="3"/>
            <w:shd w:val="clear" w:color="auto" w:fill="BFBFBF" w:themeFill="background1" w:themeFillShade="BF"/>
          </w:tcPr>
          <w:p w14:paraId="693A2BED" w14:textId="77777777" w:rsidR="00E63F11" w:rsidRPr="00354C04" w:rsidRDefault="00E63F11" w:rsidP="00F70B2E">
            <w:pPr>
              <w:pStyle w:val="body"/>
              <w:ind w:firstLine="0"/>
              <w:rPr>
                <w:b/>
                <w:sz w:val="16"/>
                <w:szCs w:val="16"/>
              </w:rPr>
            </w:pPr>
            <w:r w:rsidRPr="00354C04">
              <w:rPr>
                <w:b/>
                <w:sz w:val="16"/>
                <w:szCs w:val="16"/>
              </w:rPr>
              <w:t>25</w:t>
            </w:r>
          </w:p>
        </w:tc>
        <w:tc>
          <w:tcPr>
            <w:tcW w:w="425" w:type="dxa"/>
          </w:tcPr>
          <w:p w14:paraId="77B41150" w14:textId="77777777" w:rsidR="00E63F11" w:rsidRPr="00354C04" w:rsidRDefault="00E63F11" w:rsidP="00F70B2E">
            <w:pPr>
              <w:pStyle w:val="body"/>
              <w:ind w:firstLine="0"/>
              <w:rPr>
                <w:b/>
                <w:sz w:val="16"/>
                <w:szCs w:val="16"/>
              </w:rPr>
            </w:pPr>
          </w:p>
        </w:tc>
        <w:tc>
          <w:tcPr>
            <w:tcW w:w="426" w:type="dxa"/>
            <w:shd w:val="clear" w:color="auto" w:fill="00B050"/>
          </w:tcPr>
          <w:p w14:paraId="520931AF" w14:textId="77777777" w:rsidR="00E63F11" w:rsidRPr="00354C04" w:rsidRDefault="00E63F11" w:rsidP="00F70B2E">
            <w:pPr>
              <w:pStyle w:val="body"/>
              <w:ind w:firstLine="0"/>
              <w:rPr>
                <w:b/>
                <w:sz w:val="16"/>
                <w:szCs w:val="16"/>
              </w:rPr>
            </w:pPr>
            <w:r w:rsidRPr="00354C04">
              <w:rPr>
                <w:b/>
                <w:sz w:val="16"/>
                <w:szCs w:val="16"/>
              </w:rPr>
              <w:t>1</w:t>
            </w:r>
          </w:p>
        </w:tc>
        <w:tc>
          <w:tcPr>
            <w:tcW w:w="425" w:type="dxa"/>
          </w:tcPr>
          <w:p w14:paraId="45C3D7B9" w14:textId="77777777" w:rsidR="00E63F11" w:rsidRPr="00354C04" w:rsidRDefault="00E63F11" w:rsidP="00F70B2E">
            <w:pPr>
              <w:pStyle w:val="body"/>
              <w:ind w:firstLine="0"/>
              <w:rPr>
                <w:b/>
                <w:sz w:val="16"/>
                <w:szCs w:val="16"/>
              </w:rPr>
            </w:pPr>
            <w:r w:rsidRPr="00354C04">
              <w:rPr>
                <w:b/>
                <w:sz w:val="16"/>
                <w:szCs w:val="16"/>
              </w:rPr>
              <w:t>8</w:t>
            </w:r>
          </w:p>
        </w:tc>
        <w:tc>
          <w:tcPr>
            <w:tcW w:w="425" w:type="dxa"/>
          </w:tcPr>
          <w:p w14:paraId="0537A32F" w14:textId="77777777" w:rsidR="00E63F11" w:rsidRPr="00354C04" w:rsidRDefault="00E63F11" w:rsidP="00F70B2E">
            <w:pPr>
              <w:pStyle w:val="body"/>
              <w:ind w:firstLine="0"/>
              <w:rPr>
                <w:b/>
                <w:sz w:val="16"/>
                <w:szCs w:val="16"/>
              </w:rPr>
            </w:pPr>
            <w:r w:rsidRPr="00354C04">
              <w:rPr>
                <w:b/>
                <w:sz w:val="16"/>
                <w:szCs w:val="16"/>
              </w:rPr>
              <w:t>15</w:t>
            </w:r>
          </w:p>
        </w:tc>
        <w:tc>
          <w:tcPr>
            <w:tcW w:w="425" w:type="dxa"/>
          </w:tcPr>
          <w:p w14:paraId="427C06C9" w14:textId="77777777" w:rsidR="00E63F11" w:rsidRPr="00354C04" w:rsidRDefault="00E63F11" w:rsidP="00F70B2E">
            <w:pPr>
              <w:pStyle w:val="body"/>
              <w:ind w:firstLine="0"/>
              <w:rPr>
                <w:b/>
                <w:sz w:val="16"/>
                <w:szCs w:val="16"/>
              </w:rPr>
            </w:pPr>
            <w:r w:rsidRPr="00354C04">
              <w:rPr>
                <w:b/>
                <w:sz w:val="16"/>
                <w:szCs w:val="16"/>
              </w:rPr>
              <w:t>22</w:t>
            </w:r>
          </w:p>
        </w:tc>
        <w:tc>
          <w:tcPr>
            <w:tcW w:w="428" w:type="dxa"/>
          </w:tcPr>
          <w:p w14:paraId="2B1D1627" w14:textId="77777777" w:rsidR="00E63F11" w:rsidRPr="00354C04" w:rsidRDefault="00E63F11" w:rsidP="00F70B2E">
            <w:pPr>
              <w:pStyle w:val="body"/>
              <w:ind w:firstLine="0"/>
              <w:rPr>
                <w:b/>
                <w:sz w:val="16"/>
                <w:szCs w:val="16"/>
              </w:rPr>
            </w:pPr>
            <w:r w:rsidRPr="00354C04">
              <w:rPr>
                <w:b/>
                <w:sz w:val="16"/>
                <w:szCs w:val="16"/>
              </w:rPr>
              <w:t>29</w:t>
            </w:r>
          </w:p>
        </w:tc>
      </w:tr>
      <w:tr w:rsidR="00E63F11" w14:paraId="59EAEEE5" w14:textId="77777777" w:rsidTr="00F70B2E">
        <w:tc>
          <w:tcPr>
            <w:tcW w:w="562" w:type="dxa"/>
            <w:shd w:val="clear" w:color="auto" w:fill="D9D9D9" w:themeFill="background1" w:themeFillShade="D9"/>
          </w:tcPr>
          <w:p w14:paraId="70363DFD" w14:textId="77777777" w:rsidR="00E63F11" w:rsidRPr="00A76448" w:rsidRDefault="00E63F11" w:rsidP="00F70B2E">
            <w:pPr>
              <w:pStyle w:val="body"/>
              <w:ind w:firstLine="0"/>
              <w:rPr>
                <w:b/>
                <w:sz w:val="16"/>
                <w:szCs w:val="16"/>
              </w:rPr>
            </w:pPr>
            <w:r w:rsidRPr="00A76448">
              <w:rPr>
                <w:b/>
                <w:sz w:val="16"/>
                <w:szCs w:val="16"/>
              </w:rPr>
              <w:t>ср</w:t>
            </w:r>
          </w:p>
        </w:tc>
        <w:tc>
          <w:tcPr>
            <w:tcW w:w="277" w:type="dxa"/>
          </w:tcPr>
          <w:p w14:paraId="6BF500AE" w14:textId="77777777" w:rsidR="00E63F11" w:rsidRPr="00354C04" w:rsidRDefault="00E63F11" w:rsidP="00F70B2E">
            <w:pPr>
              <w:pStyle w:val="body"/>
              <w:ind w:firstLine="0"/>
              <w:rPr>
                <w:b/>
                <w:sz w:val="16"/>
                <w:szCs w:val="16"/>
              </w:rPr>
            </w:pPr>
          </w:p>
        </w:tc>
        <w:tc>
          <w:tcPr>
            <w:tcW w:w="428" w:type="dxa"/>
            <w:gridSpan w:val="3"/>
          </w:tcPr>
          <w:p w14:paraId="3127F119" w14:textId="77777777" w:rsidR="00E63F11" w:rsidRPr="00354C04" w:rsidRDefault="00E63F11" w:rsidP="00F70B2E">
            <w:pPr>
              <w:pStyle w:val="body"/>
              <w:ind w:firstLine="0"/>
              <w:rPr>
                <w:b/>
                <w:sz w:val="16"/>
                <w:szCs w:val="16"/>
              </w:rPr>
            </w:pPr>
            <w:r w:rsidRPr="00354C04">
              <w:rPr>
                <w:b/>
                <w:sz w:val="16"/>
                <w:szCs w:val="16"/>
              </w:rPr>
              <w:t>7</w:t>
            </w:r>
          </w:p>
        </w:tc>
        <w:tc>
          <w:tcPr>
            <w:tcW w:w="422" w:type="dxa"/>
            <w:gridSpan w:val="2"/>
          </w:tcPr>
          <w:p w14:paraId="6459167C" w14:textId="77777777" w:rsidR="00E63F11" w:rsidRPr="00354C04" w:rsidRDefault="00E63F11" w:rsidP="00F70B2E">
            <w:pPr>
              <w:pStyle w:val="body"/>
              <w:ind w:firstLine="0"/>
              <w:rPr>
                <w:b/>
                <w:sz w:val="16"/>
                <w:szCs w:val="16"/>
              </w:rPr>
            </w:pPr>
            <w:r w:rsidRPr="00354C04">
              <w:rPr>
                <w:b/>
                <w:sz w:val="16"/>
                <w:szCs w:val="16"/>
              </w:rPr>
              <w:t>14</w:t>
            </w:r>
          </w:p>
        </w:tc>
        <w:tc>
          <w:tcPr>
            <w:tcW w:w="425" w:type="dxa"/>
            <w:gridSpan w:val="4"/>
          </w:tcPr>
          <w:p w14:paraId="48C07B0C" w14:textId="77777777" w:rsidR="00E63F11" w:rsidRPr="00354C04" w:rsidRDefault="00E63F11" w:rsidP="00F70B2E">
            <w:pPr>
              <w:pStyle w:val="body"/>
              <w:ind w:firstLine="0"/>
              <w:rPr>
                <w:b/>
                <w:sz w:val="16"/>
                <w:szCs w:val="16"/>
              </w:rPr>
            </w:pPr>
            <w:r w:rsidRPr="00354C04">
              <w:rPr>
                <w:b/>
                <w:sz w:val="16"/>
                <w:szCs w:val="16"/>
              </w:rPr>
              <w:t>21</w:t>
            </w:r>
          </w:p>
        </w:tc>
        <w:tc>
          <w:tcPr>
            <w:tcW w:w="426" w:type="dxa"/>
            <w:gridSpan w:val="2"/>
          </w:tcPr>
          <w:p w14:paraId="1B3D59B2" w14:textId="77777777" w:rsidR="00E63F11" w:rsidRPr="00354C04" w:rsidRDefault="00E63F11" w:rsidP="00F70B2E">
            <w:pPr>
              <w:pStyle w:val="body"/>
              <w:ind w:firstLine="0"/>
              <w:rPr>
                <w:b/>
                <w:sz w:val="16"/>
                <w:szCs w:val="16"/>
              </w:rPr>
            </w:pPr>
            <w:r w:rsidRPr="00354C04">
              <w:rPr>
                <w:b/>
                <w:sz w:val="16"/>
                <w:szCs w:val="16"/>
              </w:rPr>
              <w:t>28</w:t>
            </w:r>
          </w:p>
        </w:tc>
        <w:tc>
          <w:tcPr>
            <w:tcW w:w="294" w:type="dxa"/>
          </w:tcPr>
          <w:p w14:paraId="1BA6CF71" w14:textId="77777777" w:rsidR="00E63F11" w:rsidRPr="00354C04" w:rsidRDefault="00E63F11" w:rsidP="00F70B2E">
            <w:pPr>
              <w:pStyle w:val="body"/>
              <w:ind w:firstLine="0"/>
              <w:rPr>
                <w:b/>
                <w:sz w:val="16"/>
                <w:szCs w:val="16"/>
              </w:rPr>
            </w:pPr>
          </w:p>
        </w:tc>
        <w:tc>
          <w:tcPr>
            <w:tcW w:w="283" w:type="dxa"/>
            <w:shd w:val="clear" w:color="auto" w:fill="00B0F0"/>
          </w:tcPr>
          <w:p w14:paraId="6970EA5B" w14:textId="77777777" w:rsidR="00E63F11" w:rsidRPr="00354C04" w:rsidRDefault="00E63F11" w:rsidP="00F70B2E">
            <w:pPr>
              <w:pStyle w:val="body"/>
              <w:ind w:firstLine="0"/>
              <w:rPr>
                <w:b/>
                <w:sz w:val="16"/>
                <w:szCs w:val="16"/>
              </w:rPr>
            </w:pPr>
            <w:r w:rsidRPr="00354C04">
              <w:rPr>
                <w:b/>
                <w:sz w:val="16"/>
                <w:szCs w:val="16"/>
              </w:rPr>
              <w:t>5</w:t>
            </w:r>
          </w:p>
        </w:tc>
        <w:tc>
          <w:tcPr>
            <w:tcW w:w="426" w:type="dxa"/>
            <w:gridSpan w:val="3"/>
          </w:tcPr>
          <w:p w14:paraId="2BDB89C4" w14:textId="77777777" w:rsidR="00E63F11" w:rsidRPr="00354C04" w:rsidRDefault="00E63F11" w:rsidP="00F70B2E">
            <w:pPr>
              <w:pStyle w:val="body"/>
              <w:ind w:firstLine="0"/>
              <w:rPr>
                <w:b/>
                <w:sz w:val="16"/>
                <w:szCs w:val="16"/>
              </w:rPr>
            </w:pPr>
            <w:r w:rsidRPr="00354C04">
              <w:rPr>
                <w:b/>
                <w:sz w:val="16"/>
                <w:szCs w:val="16"/>
              </w:rPr>
              <w:t>12</w:t>
            </w:r>
          </w:p>
        </w:tc>
        <w:tc>
          <w:tcPr>
            <w:tcW w:w="425" w:type="dxa"/>
            <w:gridSpan w:val="2"/>
          </w:tcPr>
          <w:p w14:paraId="2040DC7A" w14:textId="77777777" w:rsidR="00E63F11" w:rsidRPr="00354C04" w:rsidRDefault="00E63F11" w:rsidP="00F70B2E">
            <w:pPr>
              <w:pStyle w:val="body"/>
              <w:ind w:firstLine="0"/>
              <w:rPr>
                <w:b/>
                <w:sz w:val="16"/>
                <w:szCs w:val="16"/>
              </w:rPr>
            </w:pPr>
            <w:r w:rsidRPr="00354C04">
              <w:rPr>
                <w:b/>
                <w:sz w:val="16"/>
                <w:szCs w:val="16"/>
              </w:rPr>
              <w:t>19</w:t>
            </w:r>
          </w:p>
        </w:tc>
        <w:tc>
          <w:tcPr>
            <w:tcW w:w="425" w:type="dxa"/>
            <w:gridSpan w:val="3"/>
            <w:shd w:val="clear" w:color="auto" w:fill="BFBFBF" w:themeFill="background1" w:themeFillShade="BF"/>
          </w:tcPr>
          <w:p w14:paraId="7356F79A" w14:textId="77777777" w:rsidR="00E63F11" w:rsidRPr="00354C04" w:rsidRDefault="00E63F11" w:rsidP="00F70B2E">
            <w:pPr>
              <w:pStyle w:val="body"/>
              <w:ind w:firstLine="0"/>
              <w:rPr>
                <w:b/>
                <w:sz w:val="16"/>
                <w:szCs w:val="16"/>
              </w:rPr>
            </w:pPr>
            <w:r w:rsidRPr="00354C04">
              <w:rPr>
                <w:b/>
                <w:sz w:val="16"/>
                <w:szCs w:val="16"/>
              </w:rPr>
              <w:t>26</w:t>
            </w:r>
          </w:p>
        </w:tc>
        <w:tc>
          <w:tcPr>
            <w:tcW w:w="425" w:type="dxa"/>
          </w:tcPr>
          <w:p w14:paraId="6A65D37E" w14:textId="77777777" w:rsidR="00E63F11" w:rsidRPr="00354C04" w:rsidRDefault="00E63F11" w:rsidP="00F70B2E">
            <w:pPr>
              <w:pStyle w:val="body"/>
              <w:ind w:firstLine="0"/>
              <w:rPr>
                <w:b/>
                <w:sz w:val="16"/>
                <w:szCs w:val="16"/>
              </w:rPr>
            </w:pPr>
          </w:p>
        </w:tc>
        <w:tc>
          <w:tcPr>
            <w:tcW w:w="426" w:type="dxa"/>
            <w:shd w:val="clear" w:color="auto" w:fill="00B050"/>
          </w:tcPr>
          <w:p w14:paraId="5F6F6F0D" w14:textId="77777777" w:rsidR="00E63F11" w:rsidRPr="00354C04" w:rsidRDefault="00E63F11" w:rsidP="00F70B2E">
            <w:pPr>
              <w:pStyle w:val="body"/>
              <w:ind w:firstLine="0"/>
              <w:rPr>
                <w:b/>
                <w:sz w:val="16"/>
                <w:szCs w:val="16"/>
              </w:rPr>
            </w:pPr>
            <w:r w:rsidRPr="00354C04">
              <w:rPr>
                <w:b/>
                <w:sz w:val="16"/>
                <w:szCs w:val="16"/>
              </w:rPr>
              <w:t>2</w:t>
            </w:r>
          </w:p>
        </w:tc>
        <w:tc>
          <w:tcPr>
            <w:tcW w:w="425" w:type="dxa"/>
          </w:tcPr>
          <w:p w14:paraId="51041D3D" w14:textId="77777777" w:rsidR="00E63F11" w:rsidRPr="00354C04" w:rsidRDefault="00E63F11" w:rsidP="00F70B2E">
            <w:pPr>
              <w:pStyle w:val="body"/>
              <w:ind w:firstLine="0"/>
              <w:rPr>
                <w:b/>
                <w:sz w:val="16"/>
                <w:szCs w:val="16"/>
              </w:rPr>
            </w:pPr>
            <w:r w:rsidRPr="00354C04">
              <w:rPr>
                <w:b/>
                <w:sz w:val="16"/>
                <w:szCs w:val="16"/>
              </w:rPr>
              <w:t>9</w:t>
            </w:r>
          </w:p>
        </w:tc>
        <w:tc>
          <w:tcPr>
            <w:tcW w:w="425" w:type="dxa"/>
          </w:tcPr>
          <w:p w14:paraId="25E28CFF" w14:textId="77777777" w:rsidR="00E63F11" w:rsidRPr="00354C04" w:rsidRDefault="00E63F11" w:rsidP="00F70B2E">
            <w:pPr>
              <w:pStyle w:val="body"/>
              <w:ind w:firstLine="0"/>
              <w:rPr>
                <w:b/>
                <w:sz w:val="16"/>
                <w:szCs w:val="16"/>
              </w:rPr>
            </w:pPr>
            <w:r w:rsidRPr="00354C04">
              <w:rPr>
                <w:b/>
                <w:sz w:val="16"/>
                <w:szCs w:val="16"/>
              </w:rPr>
              <w:t>16</w:t>
            </w:r>
          </w:p>
        </w:tc>
        <w:tc>
          <w:tcPr>
            <w:tcW w:w="425" w:type="dxa"/>
          </w:tcPr>
          <w:p w14:paraId="7F47D252" w14:textId="77777777" w:rsidR="00E63F11" w:rsidRPr="00354C04" w:rsidRDefault="00E63F11" w:rsidP="00F70B2E">
            <w:pPr>
              <w:pStyle w:val="body"/>
              <w:ind w:firstLine="0"/>
              <w:rPr>
                <w:b/>
                <w:sz w:val="16"/>
                <w:szCs w:val="16"/>
              </w:rPr>
            </w:pPr>
            <w:r w:rsidRPr="00354C04">
              <w:rPr>
                <w:b/>
                <w:sz w:val="16"/>
                <w:szCs w:val="16"/>
              </w:rPr>
              <w:t>23</w:t>
            </w:r>
          </w:p>
        </w:tc>
        <w:tc>
          <w:tcPr>
            <w:tcW w:w="428" w:type="dxa"/>
          </w:tcPr>
          <w:p w14:paraId="015CA322" w14:textId="77777777" w:rsidR="00E63F11" w:rsidRPr="00354C04" w:rsidRDefault="00E63F11" w:rsidP="00F70B2E">
            <w:pPr>
              <w:pStyle w:val="body"/>
              <w:ind w:firstLine="0"/>
              <w:rPr>
                <w:b/>
                <w:sz w:val="16"/>
                <w:szCs w:val="16"/>
              </w:rPr>
            </w:pPr>
            <w:r w:rsidRPr="00354C04">
              <w:rPr>
                <w:b/>
                <w:sz w:val="16"/>
                <w:szCs w:val="16"/>
              </w:rPr>
              <w:t>30</w:t>
            </w:r>
          </w:p>
        </w:tc>
      </w:tr>
      <w:tr w:rsidR="00E63F11" w14:paraId="708A50D0" w14:textId="77777777" w:rsidTr="00F70B2E">
        <w:tc>
          <w:tcPr>
            <w:tcW w:w="562" w:type="dxa"/>
            <w:shd w:val="clear" w:color="auto" w:fill="D9D9D9" w:themeFill="background1" w:themeFillShade="D9"/>
          </w:tcPr>
          <w:p w14:paraId="24DBB317" w14:textId="77777777" w:rsidR="00E63F11" w:rsidRPr="00A76448" w:rsidRDefault="00E63F11" w:rsidP="00F70B2E">
            <w:pPr>
              <w:pStyle w:val="body"/>
              <w:ind w:firstLine="0"/>
              <w:rPr>
                <w:b/>
                <w:sz w:val="16"/>
                <w:szCs w:val="16"/>
              </w:rPr>
            </w:pPr>
            <w:r w:rsidRPr="00A76448">
              <w:rPr>
                <w:b/>
                <w:sz w:val="16"/>
                <w:szCs w:val="16"/>
              </w:rPr>
              <w:t>чт</w:t>
            </w:r>
          </w:p>
        </w:tc>
        <w:tc>
          <w:tcPr>
            <w:tcW w:w="277" w:type="dxa"/>
            <w:shd w:val="clear" w:color="auto" w:fill="00B0F0"/>
          </w:tcPr>
          <w:p w14:paraId="1B724DE1" w14:textId="77777777" w:rsidR="00E63F11" w:rsidRPr="00354C04" w:rsidRDefault="00E63F11" w:rsidP="00F70B2E">
            <w:pPr>
              <w:pStyle w:val="body"/>
              <w:ind w:firstLine="0"/>
              <w:rPr>
                <w:b/>
                <w:sz w:val="16"/>
                <w:szCs w:val="16"/>
              </w:rPr>
            </w:pPr>
            <w:r w:rsidRPr="00354C04">
              <w:rPr>
                <w:b/>
                <w:sz w:val="16"/>
                <w:szCs w:val="16"/>
              </w:rPr>
              <w:t>1</w:t>
            </w:r>
          </w:p>
        </w:tc>
        <w:tc>
          <w:tcPr>
            <w:tcW w:w="428" w:type="dxa"/>
            <w:gridSpan w:val="3"/>
          </w:tcPr>
          <w:p w14:paraId="0B226006" w14:textId="77777777" w:rsidR="00E63F11" w:rsidRPr="00354C04" w:rsidRDefault="00E63F11" w:rsidP="00F70B2E">
            <w:pPr>
              <w:pStyle w:val="body"/>
              <w:ind w:firstLine="0"/>
              <w:rPr>
                <w:b/>
                <w:sz w:val="16"/>
                <w:szCs w:val="16"/>
              </w:rPr>
            </w:pPr>
            <w:r w:rsidRPr="00354C04">
              <w:rPr>
                <w:b/>
                <w:sz w:val="16"/>
                <w:szCs w:val="16"/>
              </w:rPr>
              <w:t>8</w:t>
            </w:r>
          </w:p>
        </w:tc>
        <w:tc>
          <w:tcPr>
            <w:tcW w:w="422" w:type="dxa"/>
            <w:gridSpan w:val="2"/>
          </w:tcPr>
          <w:p w14:paraId="40CA6AE5" w14:textId="77777777" w:rsidR="00E63F11" w:rsidRPr="00354C04" w:rsidRDefault="00E63F11" w:rsidP="00F70B2E">
            <w:pPr>
              <w:pStyle w:val="body"/>
              <w:ind w:firstLine="0"/>
              <w:rPr>
                <w:b/>
                <w:sz w:val="16"/>
                <w:szCs w:val="16"/>
              </w:rPr>
            </w:pPr>
            <w:r w:rsidRPr="00354C04">
              <w:rPr>
                <w:b/>
                <w:sz w:val="16"/>
                <w:szCs w:val="16"/>
              </w:rPr>
              <w:t>15</w:t>
            </w:r>
          </w:p>
        </w:tc>
        <w:tc>
          <w:tcPr>
            <w:tcW w:w="425" w:type="dxa"/>
            <w:gridSpan w:val="4"/>
          </w:tcPr>
          <w:p w14:paraId="3073AD2E" w14:textId="77777777" w:rsidR="00E63F11" w:rsidRPr="00354C04" w:rsidRDefault="00E63F11" w:rsidP="00F70B2E">
            <w:pPr>
              <w:pStyle w:val="body"/>
              <w:ind w:firstLine="0"/>
              <w:rPr>
                <w:b/>
                <w:sz w:val="16"/>
                <w:szCs w:val="16"/>
              </w:rPr>
            </w:pPr>
            <w:r w:rsidRPr="00354C04">
              <w:rPr>
                <w:b/>
                <w:sz w:val="16"/>
                <w:szCs w:val="16"/>
              </w:rPr>
              <w:t>22</w:t>
            </w:r>
          </w:p>
        </w:tc>
        <w:tc>
          <w:tcPr>
            <w:tcW w:w="426" w:type="dxa"/>
            <w:gridSpan w:val="2"/>
          </w:tcPr>
          <w:p w14:paraId="60C79D51" w14:textId="77777777" w:rsidR="00E63F11" w:rsidRPr="00354C04" w:rsidRDefault="00E63F11" w:rsidP="00F70B2E">
            <w:pPr>
              <w:pStyle w:val="body"/>
              <w:ind w:firstLine="0"/>
              <w:rPr>
                <w:b/>
                <w:sz w:val="16"/>
                <w:szCs w:val="16"/>
              </w:rPr>
            </w:pPr>
            <w:r w:rsidRPr="00354C04">
              <w:rPr>
                <w:b/>
                <w:sz w:val="16"/>
                <w:szCs w:val="16"/>
              </w:rPr>
              <w:t>29</w:t>
            </w:r>
          </w:p>
        </w:tc>
        <w:tc>
          <w:tcPr>
            <w:tcW w:w="294" w:type="dxa"/>
          </w:tcPr>
          <w:p w14:paraId="64EB23EF" w14:textId="77777777" w:rsidR="00E63F11" w:rsidRPr="00354C04" w:rsidRDefault="00E63F11" w:rsidP="00F70B2E">
            <w:pPr>
              <w:pStyle w:val="body"/>
              <w:ind w:firstLine="0"/>
              <w:rPr>
                <w:b/>
                <w:sz w:val="16"/>
                <w:szCs w:val="16"/>
              </w:rPr>
            </w:pPr>
          </w:p>
        </w:tc>
        <w:tc>
          <w:tcPr>
            <w:tcW w:w="283" w:type="dxa"/>
          </w:tcPr>
          <w:p w14:paraId="2BCE7D2A" w14:textId="77777777" w:rsidR="00E63F11" w:rsidRPr="00354C04" w:rsidRDefault="00E63F11" w:rsidP="00F70B2E">
            <w:pPr>
              <w:pStyle w:val="body"/>
              <w:ind w:firstLine="0"/>
              <w:rPr>
                <w:b/>
                <w:sz w:val="16"/>
                <w:szCs w:val="16"/>
              </w:rPr>
            </w:pPr>
            <w:r w:rsidRPr="00354C04">
              <w:rPr>
                <w:b/>
                <w:sz w:val="16"/>
                <w:szCs w:val="16"/>
              </w:rPr>
              <w:t>6</w:t>
            </w:r>
          </w:p>
        </w:tc>
        <w:tc>
          <w:tcPr>
            <w:tcW w:w="426" w:type="dxa"/>
            <w:gridSpan w:val="3"/>
          </w:tcPr>
          <w:p w14:paraId="2BA478F8" w14:textId="77777777" w:rsidR="00E63F11" w:rsidRPr="00354C04" w:rsidRDefault="00E63F11" w:rsidP="00F70B2E">
            <w:pPr>
              <w:pStyle w:val="body"/>
              <w:ind w:firstLine="0"/>
              <w:rPr>
                <w:b/>
                <w:sz w:val="16"/>
                <w:szCs w:val="16"/>
              </w:rPr>
            </w:pPr>
            <w:r w:rsidRPr="00354C04">
              <w:rPr>
                <w:b/>
                <w:sz w:val="16"/>
                <w:szCs w:val="16"/>
              </w:rPr>
              <w:t>13</w:t>
            </w:r>
          </w:p>
        </w:tc>
        <w:tc>
          <w:tcPr>
            <w:tcW w:w="425" w:type="dxa"/>
            <w:gridSpan w:val="2"/>
          </w:tcPr>
          <w:p w14:paraId="5FC18B39" w14:textId="77777777" w:rsidR="00E63F11" w:rsidRPr="00354C04" w:rsidRDefault="00E63F11" w:rsidP="00F70B2E">
            <w:pPr>
              <w:pStyle w:val="body"/>
              <w:ind w:firstLine="0"/>
              <w:rPr>
                <w:b/>
                <w:sz w:val="16"/>
                <w:szCs w:val="16"/>
              </w:rPr>
            </w:pPr>
            <w:r w:rsidRPr="00354C04">
              <w:rPr>
                <w:b/>
                <w:sz w:val="16"/>
                <w:szCs w:val="16"/>
              </w:rPr>
              <w:t>20</w:t>
            </w:r>
          </w:p>
        </w:tc>
        <w:tc>
          <w:tcPr>
            <w:tcW w:w="425" w:type="dxa"/>
            <w:gridSpan w:val="3"/>
            <w:shd w:val="clear" w:color="auto" w:fill="BFBFBF" w:themeFill="background1" w:themeFillShade="BF"/>
          </w:tcPr>
          <w:p w14:paraId="1F06EE57" w14:textId="77777777" w:rsidR="00E63F11" w:rsidRPr="00354C04" w:rsidRDefault="00E63F11" w:rsidP="00F70B2E">
            <w:pPr>
              <w:pStyle w:val="body"/>
              <w:ind w:firstLine="0"/>
              <w:rPr>
                <w:b/>
                <w:sz w:val="16"/>
                <w:szCs w:val="16"/>
              </w:rPr>
            </w:pPr>
            <w:r w:rsidRPr="00354C04">
              <w:rPr>
                <w:b/>
                <w:sz w:val="16"/>
                <w:szCs w:val="16"/>
              </w:rPr>
              <w:t>27</w:t>
            </w:r>
          </w:p>
        </w:tc>
        <w:tc>
          <w:tcPr>
            <w:tcW w:w="425" w:type="dxa"/>
          </w:tcPr>
          <w:p w14:paraId="67F230E8" w14:textId="77777777" w:rsidR="00E63F11" w:rsidRPr="00354C04" w:rsidRDefault="00E63F11" w:rsidP="00F70B2E">
            <w:pPr>
              <w:pStyle w:val="body"/>
              <w:ind w:firstLine="0"/>
              <w:rPr>
                <w:b/>
                <w:sz w:val="16"/>
                <w:szCs w:val="16"/>
              </w:rPr>
            </w:pPr>
          </w:p>
        </w:tc>
        <w:tc>
          <w:tcPr>
            <w:tcW w:w="426" w:type="dxa"/>
            <w:shd w:val="clear" w:color="auto" w:fill="00B050"/>
          </w:tcPr>
          <w:p w14:paraId="514B220D" w14:textId="77777777" w:rsidR="00E63F11" w:rsidRPr="00354C04" w:rsidRDefault="00E63F11" w:rsidP="00F70B2E">
            <w:pPr>
              <w:pStyle w:val="body"/>
              <w:ind w:firstLine="0"/>
              <w:rPr>
                <w:b/>
                <w:sz w:val="16"/>
                <w:szCs w:val="16"/>
              </w:rPr>
            </w:pPr>
            <w:r w:rsidRPr="00354C04">
              <w:rPr>
                <w:b/>
                <w:sz w:val="16"/>
                <w:szCs w:val="16"/>
              </w:rPr>
              <w:t>3</w:t>
            </w:r>
          </w:p>
        </w:tc>
        <w:tc>
          <w:tcPr>
            <w:tcW w:w="425" w:type="dxa"/>
          </w:tcPr>
          <w:p w14:paraId="4A662A88" w14:textId="77777777" w:rsidR="00E63F11" w:rsidRPr="00354C04" w:rsidRDefault="00E63F11" w:rsidP="00F70B2E">
            <w:pPr>
              <w:pStyle w:val="body"/>
              <w:ind w:firstLine="0"/>
              <w:rPr>
                <w:b/>
                <w:sz w:val="16"/>
                <w:szCs w:val="16"/>
              </w:rPr>
            </w:pPr>
            <w:r w:rsidRPr="00354C04">
              <w:rPr>
                <w:b/>
                <w:sz w:val="16"/>
                <w:szCs w:val="16"/>
              </w:rPr>
              <w:t>10</w:t>
            </w:r>
          </w:p>
        </w:tc>
        <w:tc>
          <w:tcPr>
            <w:tcW w:w="425" w:type="dxa"/>
          </w:tcPr>
          <w:p w14:paraId="4C7A8D21" w14:textId="77777777" w:rsidR="00E63F11" w:rsidRPr="00354C04" w:rsidRDefault="00E63F11" w:rsidP="00F70B2E">
            <w:pPr>
              <w:pStyle w:val="body"/>
              <w:ind w:firstLine="0"/>
              <w:rPr>
                <w:b/>
                <w:sz w:val="16"/>
                <w:szCs w:val="16"/>
              </w:rPr>
            </w:pPr>
            <w:r w:rsidRPr="00354C04">
              <w:rPr>
                <w:b/>
                <w:sz w:val="16"/>
                <w:szCs w:val="16"/>
              </w:rPr>
              <w:t>17</w:t>
            </w:r>
          </w:p>
        </w:tc>
        <w:tc>
          <w:tcPr>
            <w:tcW w:w="425" w:type="dxa"/>
          </w:tcPr>
          <w:p w14:paraId="14851025" w14:textId="77777777" w:rsidR="00E63F11" w:rsidRPr="00354C04" w:rsidRDefault="00E63F11" w:rsidP="00F70B2E">
            <w:pPr>
              <w:pStyle w:val="body"/>
              <w:ind w:firstLine="0"/>
              <w:rPr>
                <w:b/>
                <w:sz w:val="16"/>
                <w:szCs w:val="16"/>
              </w:rPr>
            </w:pPr>
            <w:r w:rsidRPr="00354C04">
              <w:rPr>
                <w:b/>
                <w:sz w:val="16"/>
                <w:szCs w:val="16"/>
              </w:rPr>
              <w:t>24</w:t>
            </w:r>
          </w:p>
        </w:tc>
        <w:tc>
          <w:tcPr>
            <w:tcW w:w="428" w:type="dxa"/>
          </w:tcPr>
          <w:p w14:paraId="4FC91729" w14:textId="77777777" w:rsidR="00E63F11" w:rsidRPr="00354C04" w:rsidRDefault="00E63F11" w:rsidP="00F70B2E">
            <w:pPr>
              <w:pStyle w:val="body"/>
              <w:ind w:firstLine="0"/>
              <w:rPr>
                <w:b/>
                <w:sz w:val="16"/>
                <w:szCs w:val="16"/>
              </w:rPr>
            </w:pPr>
          </w:p>
        </w:tc>
      </w:tr>
      <w:tr w:rsidR="00E63F11" w14:paraId="7E9B4E0E" w14:textId="77777777" w:rsidTr="00F70B2E">
        <w:tc>
          <w:tcPr>
            <w:tcW w:w="562" w:type="dxa"/>
            <w:shd w:val="clear" w:color="auto" w:fill="D9D9D9" w:themeFill="background1" w:themeFillShade="D9"/>
          </w:tcPr>
          <w:p w14:paraId="054B425D" w14:textId="77777777" w:rsidR="00E63F11" w:rsidRPr="00A76448" w:rsidRDefault="00E63F11" w:rsidP="00F70B2E">
            <w:pPr>
              <w:pStyle w:val="body"/>
              <w:ind w:firstLine="0"/>
              <w:rPr>
                <w:b/>
                <w:sz w:val="16"/>
                <w:szCs w:val="16"/>
              </w:rPr>
            </w:pPr>
            <w:r w:rsidRPr="00A76448">
              <w:rPr>
                <w:b/>
                <w:sz w:val="16"/>
                <w:szCs w:val="16"/>
              </w:rPr>
              <w:t>пт</w:t>
            </w:r>
          </w:p>
        </w:tc>
        <w:tc>
          <w:tcPr>
            <w:tcW w:w="277" w:type="dxa"/>
          </w:tcPr>
          <w:p w14:paraId="333D9492" w14:textId="77777777" w:rsidR="00E63F11" w:rsidRPr="00354C04" w:rsidRDefault="00E63F11" w:rsidP="00F70B2E">
            <w:pPr>
              <w:pStyle w:val="body"/>
              <w:ind w:firstLine="0"/>
              <w:rPr>
                <w:b/>
                <w:sz w:val="16"/>
                <w:szCs w:val="16"/>
              </w:rPr>
            </w:pPr>
            <w:r w:rsidRPr="00354C04">
              <w:rPr>
                <w:b/>
                <w:sz w:val="16"/>
                <w:szCs w:val="16"/>
              </w:rPr>
              <w:t>2</w:t>
            </w:r>
          </w:p>
        </w:tc>
        <w:tc>
          <w:tcPr>
            <w:tcW w:w="428" w:type="dxa"/>
            <w:gridSpan w:val="3"/>
          </w:tcPr>
          <w:p w14:paraId="5C797403" w14:textId="77777777" w:rsidR="00E63F11" w:rsidRPr="00354C04" w:rsidRDefault="00E63F11" w:rsidP="00F70B2E">
            <w:pPr>
              <w:pStyle w:val="body"/>
              <w:ind w:firstLine="0"/>
              <w:rPr>
                <w:b/>
                <w:sz w:val="16"/>
                <w:szCs w:val="16"/>
              </w:rPr>
            </w:pPr>
            <w:r w:rsidRPr="00354C04">
              <w:rPr>
                <w:b/>
                <w:sz w:val="16"/>
                <w:szCs w:val="16"/>
              </w:rPr>
              <w:t>9</w:t>
            </w:r>
          </w:p>
        </w:tc>
        <w:tc>
          <w:tcPr>
            <w:tcW w:w="422" w:type="dxa"/>
            <w:gridSpan w:val="2"/>
          </w:tcPr>
          <w:p w14:paraId="3A64822A" w14:textId="77777777" w:rsidR="00E63F11" w:rsidRPr="00354C04" w:rsidRDefault="00E63F11" w:rsidP="00F70B2E">
            <w:pPr>
              <w:pStyle w:val="body"/>
              <w:ind w:firstLine="0"/>
              <w:rPr>
                <w:b/>
                <w:sz w:val="16"/>
                <w:szCs w:val="16"/>
              </w:rPr>
            </w:pPr>
            <w:r w:rsidRPr="00354C04">
              <w:rPr>
                <w:b/>
                <w:sz w:val="16"/>
                <w:szCs w:val="16"/>
              </w:rPr>
              <w:t>16</w:t>
            </w:r>
          </w:p>
        </w:tc>
        <w:tc>
          <w:tcPr>
            <w:tcW w:w="425" w:type="dxa"/>
            <w:gridSpan w:val="4"/>
          </w:tcPr>
          <w:p w14:paraId="3CE24E63" w14:textId="77777777" w:rsidR="00E63F11" w:rsidRPr="00354C04" w:rsidRDefault="00E63F11" w:rsidP="00F70B2E">
            <w:pPr>
              <w:pStyle w:val="body"/>
              <w:ind w:firstLine="0"/>
              <w:rPr>
                <w:b/>
                <w:sz w:val="16"/>
                <w:szCs w:val="16"/>
              </w:rPr>
            </w:pPr>
            <w:r w:rsidRPr="00354C04">
              <w:rPr>
                <w:b/>
                <w:sz w:val="16"/>
                <w:szCs w:val="16"/>
              </w:rPr>
              <w:t>23</w:t>
            </w:r>
          </w:p>
        </w:tc>
        <w:tc>
          <w:tcPr>
            <w:tcW w:w="426" w:type="dxa"/>
            <w:gridSpan w:val="2"/>
          </w:tcPr>
          <w:p w14:paraId="50E61098" w14:textId="77777777" w:rsidR="00E63F11" w:rsidRPr="00354C04" w:rsidRDefault="00E63F11" w:rsidP="00F70B2E">
            <w:pPr>
              <w:pStyle w:val="body"/>
              <w:ind w:firstLine="0"/>
              <w:rPr>
                <w:b/>
                <w:sz w:val="16"/>
                <w:szCs w:val="16"/>
              </w:rPr>
            </w:pPr>
            <w:r w:rsidRPr="00354C04">
              <w:rPr>
                <w:b/>
                <w:sz w:val="16"/>
                <w:szCs w:val="16"/>
              </w:rPr>
              <w:t>30</w:t>
            </w:r>
          </w:p>
        </w:tc>
        <w:tc>
          <w:tcPr>
            <w:tcW w:w="294" w:type="dxa"/>
          </w:tcPr>
          <w:p w14:paraId="25176EE3" w14:textId="77777777" w:rsidR="00E63F11" w:rsidRPr="00354C04" w:rsidRDefault="00E63F11" w:rsidP="00F70B2E">
            <w:pPr>
              <w:pStyle w:val="body"/>
              <w:ind w:firstLine="0"/>
              <w:rPr>
                <w:b/>
                <w:sz w:val="16"/>
                <w:szCs w:val="16"/>
              </w:rPr>
            </w:pPr>
          </w:p>
        </w:tc>
        <w:tc>
          <w:tcPr>
            <w:tcW w:w="283" w:type="dxa"/>
          </w:tcPr>
          <w:p w14:paraId="0F05C1E0" w14:textId="77777777" w:rsidR="00E63F11" w:rsidRPr="00354C04" w:rsidRDefault="00E63F11" w:rsidP="00F70B2E">
            <w:pPr>
              <w:pStyle w:val="body"/>
              <w:ind w:firstLine="0"/>
              <w:rPr>
                <w:b/>
                <w:sz w:val="16"/>
                <w:szCs w:val="16"/>
              </w:rPr>
            </w:pPr>
            <w:r w:rsidRPr="00354C04">
              <w:rPr>
                <w:b/>
                <w:sz w:val="16"/>
                <w:szCs w:val="16"/>
              </w:rPr>
              <w:t>7</w:t>
            </w:r>
          </w:p>
        </w:tc>
        <w:tc>
          <w:tcPr>
            <w:tcW w:w="426" w:type="dxa"/>
            <w:gridSpan w:val="3"/>
          </w:tcPr>
          <w:p w14:paraId="6AEB65D2" w14:textId="77777777" w:rsidR="00E63F11" w:rsidRPr="00354C04" w:rsidRDefault="00E63F11" w:rsidP="00F70B2E">
            <w:pPr>
              <w:pStyle w:val="body"/>
              <w:ind w:firstLine="0"/>
              <w:rPr>
                <w:b/>
                <w:sz w:val="16"/>
                <w:szCs w:val="16"/>
              </w:rPr>
            </w:pPr>
            <w:r w:rsidRPr="00354C04">
              <w:rPr>
                <w:b/>
                <w:sz w:val="16"/>
                <w:szCs w:val="16"/>
              </w:rPr>
              <w:t>14</w:t>
            </w:r>
          </w:p>
        </w:tc>
        <w:tc>
          <w:tcPr>
            <w:tcW w:w="425" w:type="dxa"/>
            <w:gridSpan w:val="2"/>
          </w:tcPr>
          <w:p w14:paraId="63AE1303" w14:textId="77777777" w:rsidR="00E63F11" w:rsidRPr="00354C04" w:rsidRDefault="00E63F11" w:rsidP="00F70B2E">
            <w:pPr>
              <w:pStyle w:val="body"/>
              <w:ind w:firstLine="0"/>
              <w:rPr>
                <w:b/>
                <w:sz w:val="16"/>
                <w:szCs w:val="16"/>
              </w:rPr>
            </w:pPr>
            <w:r w:rsidRPr="00354C04">
              <w:rPr>
                <w:b/>
                <w:sz w:val="16"/>
                <w:szCs w:val="16"/>
              </w:rPr>
              <w:t>21</w:t>
            </w:r>
          </w:p>
        </w:tc>
        <w:tc>
          <w:tcPr>
            <w:tcW w:w="425" w:type="dxa"/>
            <w:gridSpan w:val="3"/>
            <w:shd w:val="clear" w:color="auto" w:fill="BFBFBF" w:themeFill="background1" w:themeFillShade="BF"/>
          </w:tcPr>
          <w:p w14:paraId="281C3F52" w14:textId="77777777" w:rsidR="00E63F11" w:rsidRPr="00354C04" w:rsidRDefault="00E63F11" w:rsidP="00F70B2E">
            <w:pPr>
              <w:pStyle w:val="body"/>
              <w:ind w:firstLine="0"/>
              <w:rPr>
                <w:b/>
                <w:sz w:val="16"/>
                <w:szCs w:val="16"/>
              </w:rPr>
            </w:pPr>
            <w:r w:rsidRPr="00354C04">
              <w:rPr>
                <w:b/>
                <w:sz w:val="16"/>
                <w:szCs w:val="16"/>
              </w:rPr>
              <w:t>28</w:t>
            </w:r>
          </w:p>
        </w:tc>
        <w:tc>
          <w:tcPr>
            <w:tcW w:w="425" w:type="dxa"/>
          </w:tcPr>
          <w:p w14:paraId="5EB5EF79" w14:textId="77777777" w:rsidR="00E63F11" w:rsidRPr="00354C04" w:rsidRDefault="00E63F11" w:rsidP="00F70B2E">
            <w:pPr>
              <w:pStyle w:val="body"/>
              <w:ind w:firstLine="0"/>
              <w:rPr>
                <w:b/>
                <w:sz w:val="16"/>
                <w:szCs w:val="16"/>
              </w:rPr>
            </w:pPr>
          </w:p>
        </w:tc>
        <w:tc>
          <w:tcPr>
            <w:tcW w:w="426" w:type="dxa"/>
            <w:shd w:val="clear" w:color="auto" w:fill="FF0000"/>
          </w:tcPr>
          <w:p w14:paraId="04B0E820" w14:textId="77777777" w:rsidR="00E63F11" w:rsidRPr="00354C04" w:rsidRDefault="00E63F11" w:rsidP="00F70B2E">
            <w:pPr>
              <w:pStyle w:val="body"/>
              <w:ind w:firstLine="0"/>
              <w:rPr>
                <w:b/>
                <w:sz w:val="16"/>
                <w:szCs w:val="16"/>
              </w:rPr>
            </w:pPr>
            <w:r w:rsidRPr="00354C04">
              <w:rPr>
                <w:b/>
                <w:sz w:val="16"/>
                <w:szCs w:val="16"/>
              </w:rPr>
              <w:t>4</w:t>
            </w:r>
          </w:p>
        </w:tc>
        <w:tc>
          <w:tcPr>
            <w:tcW w:w="425" w:type="dxa"/>
          </w:tcPr>
          <w:p w14:paraId="11C5CE12" w14:textId="77777777" w:rsidR="00E63F11" w:rsidRPr="00354C04" w:rsidRDefault="00E63F11" w:rsidP="00F70B2E">
            <w:pPr>
              <w:pStyle w:val="body"/>
              <w:ind w:firstLine="0"/>
              <w:rPr>
                <w:b/>
                <w:sz w:val="16"/>
                <w:szCs w:val="16"/>
              </w:rPr>
            </w:pPr>
            <w:r w:rsidRPr="00354C04">
              <w:rPr>
                <w:b/>
                <w:sz w:val="16"/>
                <w:szCs w:val="16"/>
              </w:rPr>
              <w:t>11</w:t>
            </w:r>
          </w:p>
        </w:tc>
        <w:tc>
          <w:tcPr>
            <w:tcW w:w="425" w:type="dxa"/>
          </w:tcPr>
          <w:p w14:paraId="6C7F5616" w14:textId="77777777" w:rsidR="00E63F11" w:rsidRPr="00354C04" w:rsidRDefault="00E63F11" w:rsidP="00F70B2E">
            <w:pPr>
              <w:pStyle w:val="body"/>
              <w:ind w:firstLine="0"/>
              <w:rPr>
                <w:b/>
                <w:sz w:val="16"/>
                <w:szCs w:val="16"/>
              </w:rPr>
            </w:pPr>
            <w:r w:rsidRPr="00354C04">
              <w:rPr>
                <w:b/>
                <w:sz w:val="16"/>
                <w:szCs w:val="16"/>
              </w:rPr>
              <w:t>18</w:t>
            </w:r>
          </w:p>
        </w:tc>
        <w:tc>
          <w:tcPr>
            <w:tcW w:w="425" w:type="dxa"/>
          </w:tcPr>
          <w:p w14:paraId="6C168A1E" w14:textId="77777777" w:rsidR="00E63F11" w:rsidRPr="00354C04" w:rsidRDefault="00E63F11" w:rsidP="00F70B2E">
            <w:pPr>
              <w:pStyle w:val="body"/>
              <w:ind w:firstLine="0"/>
              <w:rPr>
                <w:b/>
                <w:sz w:val="16"/>
                <w:szCs w:val="16"/>
              </w:rPr>
            </w:pPr>
            <w:r w:rsidRPr="00354C04">
              <w:rPr>
                <w:b/>
                <w:sz w:val="16"/>
                <w:szCs w:val="16"/>
              </w:rPr>
              <w:t>25</w:t>
            </w:r>
          </w:p>
        </w:tc>
        <w:tc>
          <w:tcPr>
            <w:tcW w:w="428" w:type="dxa"/>
          </w:tcPr>
          <w:p w14:paraId="37BD921E" w14:textId="77777777" w:rsidR="00E63F11" w:rsidRPr="00354C04" w:rsidRDefault="00E63F11" w:rsidP="00F70B2E">
            <w:pPr>
              <w:pStyle w:val="body"/>
              <w:ind w:firstLine="0"/>
              <w:rPr>
                <w:b/>
                <w:sz w:val="16"/>
                <w:szCs w:val="16"/>
              </w:rPr>
            </w:pPr>
          </w:p>
        </w:tc>
      </w:tr>
      <w:tr w:rsidR="00E63F11" w14:paraId="2F80F4EC" w14:textId="77777777" w:rsidTr="00F70B2E">
        <w:tc>
          <w:tcPr>
            <w:tcW w:w="562" w:type="dxa"/>
            <w:shd w:val="clear" w:color="auto" w:fill="D9D9D9" w:themeFill="background1" w:themeFillShade="D9"/>
          </w:tcPr>
          <w:p w14:paraId="270E6207" w14:textId="77777777" w:rsidR="00E63F11" w:rsidRPr="00A76448" w:rsidRDefault="00E63F11" w:rsidP="00F70B2E">
            <w:pPr>
              <w:pStyle w:val="body"/>
              <w:ind w:firstLine="0"/>
              <w:rPr>
                <w:b/>
                <w:sz w:val="16"/>
                <w:szCs w:val="16"/>
              </w:rPr>
            </w:pPr>
            <w:r w:rsidRPr="00A76448">
              <w:rPr>
                <w:b/>
                <w:sz w:val="16"/>
                <w:szCs w:val="16"/>
              </w:rPr>
              <w:t>сб</w:t>
            </w:r>
          </w:p>
        </w:tc>
        <w:tc>
          <w:tcPr>
            <w:tcW w:w="277" w:type="dxa"/>
          </w:tcPr>
          <w:p w14:paraId="6DD37298" w14:textId="77777777" w:rsidR="00E63F11" w:rsidRPr="00354C04" w:rsidRDefault="00E63F11" w:rsidP="00F70B2E">
            <w:pPr>
              <w:pStyle w:val="body"/>
              <w:ind w:firstLine="0"/>
              <w:rPr>
                <w:b/>
                <w:sz w:val="16"/>
                <w:szCs w:val="16"/>
              </w:rPr>
            </w:pPr>
            <w:r w:rsidRPr="00354C04">
              <w:rPr>
                <w:b/>
                <w:sz w:val="16"/>
                <w:szCs w:val="16"/>
              </w:rPr>
              <w:t>3</w:t>
            </w:r>
          </w:p>
        </w:tc>
        <w:tc>
          <w:tcPr>
            <w:tcW w:w="428" w:type="dxa"/>
            <w:gridSpan w:val="3"/>
          </w:tcPr>
          <w:p w14:paraId="63E01911" w14:textId="77777777" w:rsidR="00E63F11" w:rsidRPr="00354C04" w:rsidRDefault="00E63F11" w:rsidP="00F70B2E">
            <w:pPr>
              <w:pStyle w:val="body"/>
              <w:ind w:firstLine="0"/>
              <w:rPr>
                <w:b/>
                <w:sz w:val="16"/>
                <w:szCs w:val="16"/>
              </w:rPr>
            </w:pPr>
            <w:r w:rsidRPr="00354C04">
              <w:rPr>
                <w:b/>
                <w:sz w:val="16"/>
                <w:szCs w:val="16"/>
              </w:rPr>
              <w:t>10</w:t>
            </w:r>
          </w:p>
        </w:tc>
        <w:tc>
          <w:tcPr>
            <w:tcW w:w="422" w:type="dxa"/>
            <w:gridSpan w:val="2"/>
          </w:tcPr>
          <w:p w14:paraId="272E9817" w14:textId="77777777" w:rsidR="00E63F11" w:rsidRPr="00354C04" w:rsidRDefault="00E63F11" w:rsidP="00F70B2E">
            <w:pPr>
              <w:pStyle w:val="body"/>
              <w:ind w:firstLine="0"/>
              <w:rPr>
                <w:b/>
                <w:sz w:val="16"/>
                <w:szCs w:val="16"/>
              </w:rPr>
            </w:pPr>
            <w:r w:rsidRPr="00354C04">
              <w:rPr>
                <w:b/>
                <w:sz w:val="16"/>
                <w:szCs w:val="16"/>
              </w:rPr>
              <w:t>17</w:t>
            </w:r>
          </w:p>
        </w:tc>
        <w:tc>
          <w:tcPr>
            <w:tcW w:w="425" w:type="dxa"/>
            <w:gridSpan w:val="4"/>
          </w:tcPr>
          <w:p w14:paraId="418D67F2" w14:textId="77777777" w:rsidR="00E63F11" w:rsidRPr="00354C04" w:rsidRDefault="00E63F11" w:rsidP="00F70B2E">
            <w:pPr>
              <w:pStyle w:val="body"/>
              <w:ind w:firstLine="0"/>
              <w:rPr>
                <w:b/>
                <w:sz w:val="16"/>
                <w:szCs w:val="16"/>
              </w:rPr>
            </w:pPr>
            <w:r w:rsidRPr="00354C04">
              <w:rPr>
                <w:b/>
                <w:sz w:val="16"/>
                <w:szCs w:val="16"/>
              </w:rPr>
              <w:t>24</w:t>
            </w:r>
          </w:p>
        </w:tc>
        <w:tc>
          <w:tcPr>
            <w:tcW w:w="426" w:type="dxa"/>
            <w:gridSpan w:val="2"/>
          </w:tcPr>
          <w:p w14:paraId="68D99497" w14:textId="77777777" w:rsidR="00E63F11" w:rsidRPr="00354C04" w:rsidRDefault="00E63F11" w:rsidP="00F70B2E">
            <w:pPr>
              <w:pStyle w:val="body"/>
              <w:ind w:firstLine="0"/>
              <w:rPr>
                <w:b/>
                <w:sz w:val="16"/>
                <w:szCs w:val="16"/>
              </w:rPr>
            </w:pPr>
          </w:p>
        </w:tc>
        <w:tc>
          <w:tcPr>
            <w:tcW w:w="294" w:type="dxa"/>
          </w:tcPr>
          <w:p w14:paraId="7E265159" w14:textId="77777777" w:rsidR="00E63F11" w:rsidRPr="00354C04" w:rsidRDefault="00E63F11" w:rsidP="00F70B2E">
            <w:pPr>
              <w:pStyle w:val="body"/>
              <w:ind w:firstLine="0"/>
              <w:rPr>
                <w:b/>
                <w:sz w:val="16"/>
                <w:szCs w:val="16"/>
              </w:rPr>
            </w:pPr>
            <w:r w:rsidRPr="00354C04">
              <w:rPr>
                <w:b/>
                <w:sz w:val="16"/>
                <w:szCs w:val="16"/>
              </w:rPr>
              <w:t>1</w:t>
            </w:r>
          </w:p>
        </w:tc>
        <w:tc>
          <w:tcPr>
            <w:tcW w:w="283" w:type="dxa"/>
          </w:tcPr>
          <w:p w14:paraId="1F0BC423" w14:textId="77777777" w:rsidR="00E63F11" w:rsidRPr="00354C04" w:rsidRDefault="00E63F11" w:rsidP="00F70B2E">
            <w:pPr>
              <w:pStyle w:val="body"/>
              <w:ind w:firstLine="0"/>
              <w:rPr>
                <w:b/>
                <w:sz w:val="16"/>
                <w:szCs w:val="16"/>
              </w:rPr>
            </w:pPr>
            <w:r w:rsidRPr="00354C04">
              <w:rPr>
                <w:b/>
                <w:sz w:val="16"/>
                <w:szCs w:val="16"/>
              </w:rPr>
              <w:t>8</w:t>
            </w:r>
          </w:p>
        </w:tc>
        <w:tc>
          <w:tcPr>
            <w:tcW w:w="426" w:type="dxa"/>
            <w:gridSpan w:val="3"/>
          </w:tcPr>
          <w:p w14:paraId="21702F7C" w14:textId="77777777" w:rsidR="00E63F11" w:rsidRPr="00354C04" w:rsidRDefault="00E63F11" w:rsidP="00F70B2E">
            <w:pPr>
              <w:pStyle w:val="body"/>
              <w:ind w:firstLine="0"/>
              <w:rPr>
                <w:b/>
                <w:sz w:val="16"/>
                <w:szCs w:val="16"/>
              </w:rPr>
            </w:pPr>
            <w:r w:rsidRPr="00354C04">
              <w:rPr>
                <w:b/>
                <w:sz w:val="16"/>
                <w:szCs w:val="16"/>
              </w:rPr>
              <w:t>15</w:t>
            </w:r>
          </w:p>
        </w:tc>
        <w:tc>
          <w:tcPr>
            <w:tcW w:w="425" w:type="dxa"/>
            <w:gridSpan w:val="2"/>
          </w:tcPr>
          <w:p w14:paraId="67DA676F" w14:textId="77777777" w:rsidR="00E63F11" w:rsidRPr="00354C04" w:rsidRDefault="00E63F11" w:rsidP="00F70B2E">
            <w:pPr>
              <w:pStyle w:val="body"/>
              <w:ind w:firstLine="0"/>
              <w:rPr>
                <w:b/>
                <w:sz w:val="16"/>
                <w:szCs w:val="16"/>
              </w:rPr>
            </w:pPr>
            <w:r w:rsidRPr="00354C04">
              <w:rPr>
                <w:b/>
                <w:sz w:val="16"/>
                <w:szCs w:val="16"/>
              </w:rPr>
              <w:t>22</w:t>
            </w:r>
          </w:p>
        </w:tc>
        <w:tc>
          <w:tcPr>
            <w:tcW w:w="425" w:type="dxa"/>
            <w:gridSpan w:val="3"/>
            <w:shd w:val="clear" w:color="auto" w:fill="00B050"/>
          </w:tcPr>
          <w:p w14:paraId="40BF00CA" w14:textId="77777777" w:rsidR="00E63F11" w:rsidRPr="00354C04" w:rsidRDefault="00E63F11" w:rsidP="00F70B2E">
            <w:pPr>
              <w:pStyle w:val="body"/>
              <w:ind w:firstLine="0"/>
              <w:rPr>
                <w:b/>
                <w:sz w:val="16"/>
                <w:szCs w:val="16"/>
              </w:rPr>
            </w:pPr>
            <w:r w:rsidRPr="00354C04">
              <w:rPr>
                <w:b/>
                <w:sz w:val="16"/>
                <w:szCs w:val="16"/>
              </w:rPr>
              <w:t>29</w:t>
            </w:r>
          </w:p>
        </w:tc>
        <w:tc>
          <w:tcPr>
            <w:tcW w:w="425" w:type="dxa"/>
          </w:tcPr>
          <w:p w14:paraId="7A8E1BB2" w14:textId="77777777" w:rsidR="00E63F11" w:rsidRPr="00354C04" w:rsidRDefault="00E63F11" w:rsidP="00F70B2E">
            <w:pPr>
              <w:pStyle w:val="body"/>
              <w:ind w:firstLine="0"/>
              <w:rPr>
                <w:b/>
                <w:sz w:val="16"/>
                <w:szCs w:val="16"/>
              </w:rPr>
            </w:pPr>
          </w:p>
        </w:tc>
        <w:tc>
          <w:tcPr>
            <w:tcW w:w="426" w:type="dxa"/>
            <w:shd w:val="clear" w:color="auto" w:fill="00B050"/>
          </w:tcPr>
          <w:p w14:paraId="38C98575" w14:textId="77777777" w:rsidR="00E63F11" w:rsidRPr="00354C04" w:rsidRDefault="00E63F11" w:rsidP="00F70B2E">
            <w:pPr>
              <w:pStyle w:val="body"/>
              <w:ind w:firstLine="0"/>
              <w:rPr>
                <w:b/>
                <w:sz w:val="16"/>
                <w:szCs w:val="16"/>
              </w:rPr>
            </w:pPr>
            <w:r w:rsidRPr="00354C04">
              <w:rPr>
                <w:b/>
                <w:sz w:val="16"/>
                <w:szCs w:val="16"/>
              </w:rPr>
              <w:t>5</w:t>
            </w:r>
          </w:p>
        </w:tc>
        <w:tc>
          <w:tcPr>
            <w:tcW w:w="425" w:type="dxa"/>
          </w:tcPr>
          <w:p w14:paraId="2611B4D8" w14:textId="77777777" w:rsidR="00E63F11" w:rsidRPr="00354C04" w:rsidRDefault="00E63F11" w:rsidP="00F70B2E">
            <w:pPr>
              <w:pStyle w:val="body"/>
              <w:ind w:firstLine="0"/>
              <w:rPr>
                <w:b/>
                <w:sz w:val="16"/>
                <w:szCs w:val="16"/>
              </w:rPr>
            </w:pPr>
            <w:r w:rsidRPr="00354C04">
              <w:rPr>
                <w:b/>
                <w:sz w:val="16"/>
                <w:szCs w:val="16"/>
              </w:rPr>
              <w:t>12</w:t>
            </w:r>
          </w:p>
        </w:tc>
        <w:tc>
          <w:tcPr>
            <w:tcW w:w="425" w:type="dxa"/>
          </w:tcPr>
          <w:p w14:paraId="1053860F" w14:textId="77777777" w:rsidR="00E63F11" w:rsidRPr="00354C04" w:rsidRDefault="00E63F11" w:rsidP="00F70B2E">
            <w:pPr>
              <w:pStyle w:val="body"/>
              <w:ind w:firstLine="0"/>
              <w:rPr>
                <w:b/>
                <w:sz w:val="16"/>
                <w:szCs w:val="16"/>
              </w:rPr>
            </w:pPr>
            <w:r w:rsidRPr="00354C04">
              <w:rPr>
                <w:b/>
                <w:sz w:val="16"/>
                <w:szCs w:val="16"/>
              </w:rPr>
              <w:t>19</w:t>
            </w:r>
          </w:p>
        </w:tc>
        <w:tc>
          <w:tcPr>
            <w:tcW w:w="425" w:type="dxa"/>
          </w:tcPr>
          <w:p w14:paraId="6F4A9AC7" w14:textId="77777777" w:rsidR="00E63F11" w:rsidRPr="00354C04" w:rsidRDefault="00E63F11" w:rsidP="00F70B2E">
            <w:pPr>
              <w:pStyle w:val="body"/>
              <w:ind w:firstLine="0"/>
              <w:rPr>
                <w:b/>
                <w:sz w:val="16"/>
                <w:szCs w:val="16"/>
              </w:rPr>
            </w:pPr>
            <w:r w:rsidRPr="00354C04">
              <w:rPr>
                <w:b/>
                <w:sz w:val="16"/>
                <w:szCs w:val="16"/>
              </w:rPr>
              <w:t>26</w:t>
            </w:r>
          </w:p>
        </w:tc>
        <w:tc>
          <w:tcPr>
            <w:tcW w:w="428" w:type="dxa"/>
          </w:tcPr>
          <w:p w14:paraId="1C20C060" w14:textId="77777777" w:rsidR="00E63F11" w:rsidRPr="00354C04" w:rsidRDefault="00E63F11" w:rsidP="00F70B2E">
            <w:pPr>
              <w:pStyle w:val="body"/>
              <w:ind w:firstLine="0"/>
              <w:rPr>
                <w:b/>
                <w:sz w:val="16"/>
                <w:szCs w:val="16"/>
              </w:rPr>
            </w:pPr>
          </w:p>
        </w:tc>
      </w:tr>
      <w:tr w:rsidR="00E63F11" w14:paraId="625876C0" w14:textId="77777777" w:rsidTr="00F70B2E">
        <w:tc>
          <w:tcPr>
            <w:tcW w:w="562" w:type="dxa"/>
            <w:shd w:val="clear" w:color="auto" w:fill="D9D9D9" w:themeFill="background1" w:themeFillShade="D9"/>
          </w:tcPr>
          <w:p w14:paraId="0140D79B" w14:textId="77777777" w:rsidR="00E63F11" w:rsidRPr="00A76448" w:rsidRDefault="00E63F11" w:rsidP="00F70B2E">
            <w:pPr>
              <w:pStyle w:val="body"/>
              <w:ind w:firstLine="0"/>
              <w:rPr>
                <w:b/>
                <w:sz w:val="16"/>
                <w:szCs w:val="16"/>
              </w:rPr>
            </w:pPr>
            <w:r w:rsidRPr="00A76448">
              <w:rPr>
                <w:b/>
                <w:sz w:val="16"/>
                <w:szCs w:val="16"/>
              </w:rPr>
              <w:t>вс</w:t>
            </w:r>
          </w:p>
        </w:tc>
        <w:tc>
          <w:tcPr>
            <w:tcW w:w="277" w:type="dxa"/>
          </w:tcPr>
          <w:p w14:paraId="2F9C0EEE" w14:textId="77777777" w:rsidR="00E63F11" w:rsidRPr="00354C04" w:rsidRDefault="00E63F11" w:rsidP="00F70B2E">
            <w:pPr>
              <w:pStyle w:val="body"/>
              <w:ind w:firstLine="0"/>
              <w:rPr>
                <w:b/>
                <w:color w:val="FF0000"/>
                <w:sz w:val="16"/>
                <w:szCs w:val="16"/>
              </w:rPr>
            </w:pPr>
            <w:r w:rsidRPr="00354C04">
              <w:rPr>
                <w:b/>
                <w:color w:val="FF0000"/>
                <w:sz w:val="16"/>
                <w:szCs w:val="16"/>
              </w:rPr>
              <w:t>4</w:t>
            </w:r>
          </w:p>
        </w:tc>
        <w:tc>
          <w:tcPr>
            <w:tcW w:w="428" w:type="dxa"/>
            <w:gridSpan w:val="3"/>
          </w:tcPr>
          <w:p w14:paraId="10F58E17" w14:textId="77777777" w:rsidR="00E63F11" w:rsidRPr="00354C04" w:rsidRDefault="00E63F11" w:rsidP="00F70B2E">
            <w:pPr>
              <w:pStyle w:val="body"/>
              <w:ind w:firstLine="0"/>
              <w:rPr>
                <w:b/>
                <w:color w:val="FF0000"/>
                <w:sz w:val="16"/>
                <w:szCs w:val="16"/>
              </w:rPr>
            </w:pPr>
            <w:r w:rsidRPr="00354C04">
              <w:rPr>
                <w:b/>
                <w:color w:val="FF0000"/>
                <w:sz w:val="16"/>
                <w:szCs w:val="16"/>
              </w:rPr>
              <w:t>11</w:t>
            </w:r>
          </w:p>
        </w:tc>
        <w:tc>
          <w:tcPr>
            <w:tcW w:w="422" w:type="dxa"/>
            <w:gridSpan w:val="2"/>
          </w:tcPr>
          <w:p w14:paraId="3758CE3A" w14:textId="77777777" w:rsidR="00E63F11" w:rsidRPr="00354C04" w:rsidRDefault="00E63F11" w:rsidP="00F70B2E">
            <w:pPr>
              <w:pStyle w:val="body"/>
              <w:ind w:firstLine="0"/>
              <w:rPr>
                <w:b/>
                <w:color w:val="FF0000"/>
                <w:sz w:val="16"/>
                <w:szCs w:val="16"/>
              </w:rPr>
            </w:pPr>
            <w:r w:rsidRPr="00354C04">
              <w:rPr>
                <w:b/>
                <w:color w:val="FF0000"/>
                <w:sz w:val="16"/>
                <w:szCs w:val="16"/>
              </w:rPr>
              <w:t>18</w:t>
            </w:r>
          </w:p>
        </w:tc>
        <w:tc>
          <w:tcPr>
            <w:tcW w:w="425" w:type="dxa"/>
            <w:gridSpan w:val="4"/>
          </w:tcPr>
          <w:p w14:paraId="64EC5C4D" w14:textId="77777777" w:rsidR="00E63F11" w:rsidRPr="00354C04" w:rsidRDefault="00E63F11" w:rsidP="00F70B2E">
            <w:pPr>
              <w:pStyle w:val="body"/>
              <w:ind w:firstLine="0"/>
              <w:rPr>
                <w:b/>
                <w:color w:val="FF0000"/>
                <w:sz w:val="16"/>
                <w:szCs w:val="16"/>
              </w:rPr>
            </w:pPr>
            <w:r w:rsidRPr="00354C04">
              <w:rPr>
                <w:b/>
                <w:color w:val="FF0000"/>
                <w:sz w:val="16"/>
                <w:szCs w:val="16"/>
              </w:rPr>
              <w:t>25</w:t>
            </w:r>
          </w:p>
        </w:tc>
        <w:tc>
          <w:tcPr>
            <w:tcW w:w="426" w:type="dxa"/>
            <w:gridSpan w:val="2"/>
          </w:tcPr>
          <w:p w14:paraId="5A9DD43B" w14:textId="77777777" w:rsidR="00E63F11" w:rsidRPr="00354C04" w:rsidRDefault="00E63F11" w:rsidP="00F70B2E">
            <w:pPr>
              <w:pStyle w:val="body"/>
              <w:ind w:firstLine="0"/>
              <w:rPr>
                <w:b/>
                <w:sz w:val="16"/>
                <w:szCs w:val="16"/>
              </w:rPr>
            </w:pPr>
          </w:p>
        </w:tc>
        <w:tc>
          <w:tcPr>
            <w:tcW w:w="294" w:type="dxa"/>
          </w:tcPr>
          <w:p w14:paraId="73E3C89A" w14:textId="77777777" w:rsidR="00E63F11" w:rsidRPr="00354C04" w:rsidRDefault="00E63F11" w:rsidP="00F70B2E">
            <w:pPr>
              <w:pStyle w:val="body"/>
              <w:ind w:firstLine="0"/>
              <w:rPr>
                <w:b/>
                <w:color w:val="FF0000"/>
                <w:sz w:val="16"/>
                <w:szCs w:val="16"/>
              </w:rPr>
            </w:pPr>
            <w:r w:rsidRPr="00354C04">
              <w:rPr>
                <w:b/>
                <w:color w:val="FF0000"/>
                <w:sz w:val="16"/>
                <w:szCs w:val="16"/>
              </w:rPr>
              <w:t>2</w:t>
            </w:r>
          </w:p>
        </w:tc>
        <w:tc>
          <w:tcPr>
            <w:tcW w:w="283" w:type="dxa"/>
          </w:tcPr>
          <w:p w14:paraId="0493AEBD" w14:textId="77777777" w:rsidR="00E63F11" w:rsidRPr="00354C04" w:rsidRDefault="00E63F11" w:rsidP="00F70B2E">
            <w:pPr>
              <w:pStyle w:val="body"/>
              <w:ind w:firstLine="0"/>
              <w:rPr>
                <w:b/>
                <w:color w:val="FF0000"/>
                <w:sz w:val="16"/>
                <w:szCs w:val="16"/>
              </w:rPr>
            </w:pPr>
            <w:r w:rsidRPr="00354C04">
              <w:rPr>
                <w:b/>
                <w:color w:val="FF0000"/>
                <w:sz w:val="16"/>
                <w:szCs w:val="16"/>
              </w:rPr>
              <w:t>9</w:t>
            </w:r>
          </w:p>
        </w:tc>
        <w:tc>
          <w:tcPr>
            <w:tcW w:w="426" w:type="dxa"/>
            <w:gridSpan w:val="3"/>
          </w:tcPr>
          <w:p w14:paraId="30A346A1" w14:textId="77777777" w:rsidR="00E63F11" w:rsidRPr="00354C04" w:rsidRDefault="00E63F11" w:rsidP="00F70B2E">
            <w:pPr>
              <w:pStyle w:val="body"/>
              <w:ind w:firstLine="0"/>
              <w:rPr>
                <w:b/>
                <w:color w:val="FF0000"/>
                <w:sz w:val="16"/>
                <w:szCs w:val="16"/>
              </w:rPr>
            </w:pPr>
            <w:r w:rsidRPr="00354C04">
              <w:rPr>
                <w:b/>
                <w:color w:val="FF0000"/>
                <w:sz w:val="16"/>
                <w:szCs w:val="16"/>
              </w:rPr>
              <w:t>16</w:t>
            </w:r>
          </w:p>
        </w:tc>
        <w:tc>
          <w:tcPr>
            <w:tcW w:w="425" w:type="dxa"/>
            <w:gridSpan w:val="2"/>
          </w:tcPr>
          <w:p w14:paraId="02D94A49" w14:textId="77777777" w:rsidR="00E63F11" w:rsidRPr="00354C04" w:rsidRDefault="00E63F11" w:rsidP="00F70B2E">
            <w:pPr>
              <w:pStyle w:val="body"/>
              <w:ind w:firstLine="0"/>
              <w:rPr>
                <w:b/>
                <w:color w:val="FF0000"/>
                <w:sz w:val="16"/>
                <w:szCs w:val="16"/>
              </w:rPr>
            </w:pPr>
            <w:r w:rsidRPr="00354C04">
              <w:rPr>
                <w:b/>
                <w:color w:val="FF0000"/>
                <w:sz w:val="16"/>
                <w:szCs w:val="16"/>
              </w:rPr>
              <w:t>23</w:t>
            </w:r>
          </w:p>
        </w:tc>
        <w:tc>
          <w:tcPr>
            <w:tcW w:w="425" w:type="dxa"/>
            <w:gridSpan w:val="3"/>
            <w:shd w:val="clear" w:color="auto" w:fill="00B050"/>
          </w:tcPr>
          <w:p w14:paraId="6503840C" w14:textId="77777777" w:rsidR="00E63F11" w:rsidRPr="00354C04" w:rsidRDefault="00E63F11" w:rsidP="00F70B2E">
            <w:pPr>
              <w:pStyle w:val="body"/>
              <w:ind w:firstLine="0"/>
              <w:rPr>
                <w:b/>
                <w:color w:val="FF0000"/>
                <w:sz w:val="16"/>
                <w:szCs w:val="16"/>
              </w:rPr>
            </w:pPr>
            <w:r w:rsidRPr="00354C04">
              <w:rPr>
                <w:b/>
                <w:color w:val="FF0000"/>
                <w:sz w:val="16"/>
                <w:szCs w:val="16"/>
              </w:rPr>
              <w:t>30</w:t>
            </w:r>
          </w:p>
        </w:tc>
        <w:tc>
          <w:tcPr>
            <w:tcW w:w="425" w:type="dxa"/>
          </w:tcPr>
          <w:p w14:paraId="52ED9CAC" w14:textId="77777777" w:rsidR="00E63F11" w:rsidRPr="00354C04" w:rsidRDefault="00E63F11" w:rsidP="00F70B2E">
            <w:pPr>
              <w:pStyle w:val="body"/>
              <w:ind w:firstLine="0"/>
              <w:rPr>
                <w:b/>
                <w:sz w:val="16"/>
                <w:szCs w:val="16"/>
              </w:rPr>
            </w:pPr>
          </w:p>
        </w:tc>
        <w:tc>
          <w:tcPr>
            <w:tcW w:w="426" w:type="dxa"/>
            <w:shd w:val="clear" w:color="auto" w:fill="00B050"/>
          </w:tcPr>
          <w:p w14:paraId="00A05AF0" w14:textId="77777777" w:rsidR="00E63F11" w:rsidRPr="00354C04" w:rsidRDefault="00E63F11" w:rsidP="00F70B2E">
            <w:pPr>
              <w:pStyle w:val="body"/>
              <w:ind w:firstLine="0"/>
              <w:rPr>
                <w:b/>
                <w:color w:val="FF0000"/>
                <w:sz w:val="16"/>
                <w:szCs w:val="16"/>
              </w:rPr>
            </w:pPr>
            <w:r w:rsidRPr="00354C04">
              <w:rPr>
                <w:b/>
                <w:color w:val="FF0000"/>
                <w:sz w:val="16"/>
                <w:szCs w:val="16"/>
              </w:rPr>
              <w:t>6</w:t>
            </w:r>
          </w:p>
        </w:tc>
        <w:tc>
          <w:tcPr>
            <w:tcW w:w="425" w:type="dxa"/>
            <w:shd w:val="clear" w:color="auto" w:fill="FFFFFF" w:themeFill="background1"/>
          </w:tcPr>
          <w:p w14:paraId="22CD649C" w14:textId="77777777" w:rsidR="00E63F11" w:rsidRPr="00354C04" w:rsidRDefault="00E63F11" w:rsidP="00F70B2E">
            <w:pPr>
              <w:pStyle w:val="body"/>
              <w:ind w:firstLine="0"/>
              <w:rPr>
                <w:b/>
                <w:color w:val="FF0000"/>
                <w:sz w:val="16"/>
                <w:szCs w:val="16"/>
              </w:rPr>
            </w:pPr>
            <w:r w:rsidRPr="00354C04">
              <w:rPr>
                <w:b/>
                <w:color w:val="FF0000"/>
                <w:sz w:val="16"/>
                <w:szCs w:val="16"/>
              </w:rPr>
              <w:t>13</w:t>
            </w:r>
          </w:p>
        </w:tc>
        <w:tc>
          <w:tcPr>
            <w:tcW w:w="425" w:type="dxa"/>
            <w:shd w:val="clear" w:color="auto" w:fill="FFFFFF" w:themeFill="background1"/>
          </w:tcPr>
          <w:p w14:paraId="3C9969B9" w14:textId="77777777" w:rsidR="00E63F11" w:rsidRPr="00354C04" w:rsidRDefault="00E63F11" w:rsidP="00F70B2E">
            <w:pPr>
              <w:pStyle w:val="body"/>
              <w:ind w:firstLine="0"/>
              <w:rPr>
                <w:b/>
                <w:color w:val="FF0000"/>
                <w:sz w:val="16"/>
                <w:szCs w:val="16"/>
              </w:rPr>
            </w:pPr>
            <w:r w:rsidRPr="00354C04">
              <w:rPr>
                <w:b/>
                <w:color w:val="FF0000"/>
                <w:sz w:val="16"/>
                <w:szCs w:val="16"/>
              </w:rPr>
              <w:t>20</w:t>
            </w:r>
          </w:p>
        </w:tc>
        <w:tc>
          <w:tcPr>
            <w:tcW w:w="425" w:type="dxa"/>
            <w:shd w:val="clear" w:color="auto" w:fill="FFFFFF" w:themeFill="background1"/>
          </w:tcPr>
          <w:p w14:paraId="6479B443" w14:textId="77777777" w:rsidR="00E63F11" w:rsidRPr="00354C04" w:rsidRDefault="00E63F11" w:rsidP="00F70B2E">
            <w:pPr>
              <w:pStyle w:val="body"/>
              <w:ind w:firstLine="0"/>
              <w:rPr>
                <w:b/>
                <w:color w:val="FF0000"/>
                <w:sz w:val="16"/>
                <w:szCs w:val="16"/>
              </w:rPr>
            </w:pPr>
            <w:r w:rsidRPr="00354C04">
              <w:rPr>
                <w:b/>
                <w:color w:val="FF0000"/>
                <w:sz w:val="16"/>
                <w:szCs w:val="16"/>
              </w:rPr>
              <w:t>27</w:t>
            </w:r>
          </w:p>
        </w:tc>
        <w:tc>
          <w:tcPr>
            <w:tcW w:w="428" w:type="dxa"/>
          </w:tcPr>
          <w:p w14:paraId="2C054C9A" w14:textId="77777777" w:rsidR="00E63F11" w:rsidRPr="00354C04" w:rsidRDefault="00E63F11" w:rsidP="00F70B2E">
            <w:pPr>
              <w:pStyle w:val="body"/>
              <w:ind w:firstLine="0"/>
              <w:rPr>
                <w:b/>
                <w:sz w:val="16"/>
                <w:szCs w:val="16"/>
              </w:rPr>
            </w:pPr>
          </w:p>
        </w:tc>
      </w:tr>
      <w:tr w:rsidR="00E63F11" w14:paraId="6C19DAF0" w14:textId="77777777" w:rsidTr="00F70B2E">
        <w:tc>
          <w:tcPr>
            <w:tcW w:w="2540" w:type="dxa"/>
            <w:gridSpan w:val="13"/>
            <w:shd w:val="clear" w:color="auto" w:fill="F4B083" w:themeFill="accent2" w:themeFillTint="99"/>
          </w:tcPr>
          <w:p w14:paraId="76D0968A" w14:textId="77777777" w:rsidR="00E63F11" w:rsidRPr="00A76448" w:rsidRDefault="00E63F11" w:rsidP="00F70B2E">
            <w:pPr>
              <w:pStyle w:val="body"/>
              <w:ind w:firstLine="0"/>
              <w:jc w:val="center"/>
              <w:rPr>
                <w:b/>
              </w:rPr>
            </w:pPr>
            <w:r w:rsidRPr="00A76448">
              <w:rPr>
                <w:b/>
              </w:rPr>
              <w:t>декабрь</w:t>
            </w:r>
          </w:p>
        </w:tc>
        <w:tc>
          <w:tcPr>
            <w:tcW w:w="2278" w:type="dxa"/>
            <w:gridSpan w:val="11"/>
            <w:shd w:val="clear" w:color="auto" w:fill="F4B083" w:themeFill="accent2" w:themeFillTint="99"/>
          </w:tcPr>
          <w:p w14:paraId="3B2C1076" w14:textId="77777777" w:rsidR="00E63F11" w:rsidRPr="00A76448" w:rsidRDefault="00E63F11" w:rsidP="00F70B2E">
            <w:pPr>
              <w:pStyle w:val="body"/>
              <w:ind w:firstLine="0"/>
              <w:jc w:val="center"/>
              <w:rPr>
                <w:b/>
              </w:rPr>
            </w:pPr>
            <w:r w:rsidRPr="00A76448">
              <w:rPr>
                <w:b/>
              </w:rPr>
              <w:t>январь</w:t>
            </w:r>
          </w:p>
        </w:tc>
        <w:tc>
          <w:tcPr>
            <w:tcW w:w="2129" w:type="dxa"/>
            <w:gridSpan w:val="5"/>
            <w:shd w:val="clear" w:color="auto" w:fill="F4B083" w:themeFill="accent2" w:themeFillTint="99"/>
          </w:tcPr>
          <w:p w14:paraId="2480611A" w14:textId="77777777" w:rsidR="00E63F11" w:rsidRPr="00A76448" w:rsidRDefault="00E63F11" w:rsidP="00F70B2E">
            <w:pPr>
              <w:pStyle w:val="body"/>
              <w:ind w:firstLine="0"/>
              <w:jc w:val="center"/>
              <w:rPr>
                <w:b/>
              </w:rPr>
            </w:pPr>
            <w:r w:rsidRPr="00A76448">
              <w:rPr>
                <w:b/>
              </w:rPr>
              <w:t>февраль</w:t>
            </w:r>
          </w:p>
        </w:tc>
      </w:tr>
      <w:tr w:rsidR="00E63F11" w14:paraId="5A1B3923" w14:textId="77777777" w:rsidTr="00F70B2E">
        <w:tc>
          <w:tcPr>
            <w:tcW w:w="562" w:type="dxa"/>
            <w:shd w:val="clear" w:color="auto" w:fill="D9D9D9" w:themeFill="background1" w:themeFillShade="D9"/>
          </w:tcPr>
          <w:p w14:paraId="36F127BE" w14:textId="77777777" w:rsidR="00E63F11" w:rsidRPr="00A76448" w:rsidRDefault="00E63F11" w:rsidP="00F70B2E">
            <w:pPr>
              <w:pStyle w:val="body"/>
              <w:ind w:firstLine="0"/>
              <w:rPr>
                <w:b/>
                <w:sz w:val="16"/>
                <w:szCs w:val="16"/>
              </w:rPr>
            </w:pPr>
            <w:r w:rsidRPr="00A76448">
              <w:rPr>
                <w:b/>
                <w:sz w:val="16"/>
                <w:szCs w:val="16"/>
              </w:rPr>
              <w:t>пн</w:t>
            </w:r>
          </w:p>
        </w:tc>
        <w:tc>
          <w:tcPr>
            <w:tcW w:w="311" w:type="dxa"/>
            <w:gridSpan w:val="2"/>
          </w:tcPr>
          <w:p w14:paraId="5C8E75EB" w14:textId="77777777" w:rsidR="00E63F11" w:rsidRPr="00354C04" w:rsidRDefault="00E63F11" w:rsidP="00F70B2E">
            <w:pPr>
              <w:pStyle w:val="body"/>
              <w:ind w:firstLine="0"/>
              <w:rPr>
                <w:b/>
                <w:sz w:val="18"/>
                <w:szCs w:val="18"/>
              </w:rPr>
            </w:pPr>
          </w:p>
        </w:tc>
        <w:tc>
          <w:tcPr>
            <w:tcW w:w="394" w:type="dxa"/>
            <w:gridSpan w:val="2"/>
          </w:tcPr>
          <w:p w14:paraId="604EA6AA" w14:textId="77777777" w:rsidR="00E63F11" w:rsidRPr="00354C04" w:rsidRDefault="00E63F11" w:rsidP="00F70B2E">
            <w:pPr>
              <w:pStyle w:val="body"/>
              <w:ind w:firstLine="0"/>
              <w:rPr>
                <w:b/>
                <w:sz w:val="18"/>
                <w:szCs w:val="18"/>
              </w:rPr>
            </w:pPr>
            <w:r w:rsidRPr="00354C04">
              <w:rPr>
                <w:b/>
                <w:sz w:val="18"/>
                <w:szCs w:val="18"/>
              </w:rPr>
              <w:t>5</w:t>
            </w:r>
          </w:p>
        </w:tc>
        <w:tc>
          <w:tcPr>
            <w:tcW w:w="429" w:type="dxa"/>
            <w:gridSpan w:val="3"/>
            <w:shd w:val="clear" w:color="auto" w:fill="00B0F0"/>
          </w:tcPr>
          <w:p w14:paraId="445CAFFC" w14:textId="77777777" w:rsidR="00E63F11" w:rsidRPr="00354C04" w:rsidRDefault="00E63F11" w:rsidP="00F70B2E">
            <w:pPr>
              <w:pStyle w:val="body"/>
              <w:ind w:firstLine="0"/>
              <w:rPr>
                <w:b/>
                <w:sz w:val="18"/>
                <w:szCs w:val="18"/>
              </w:rPr>
            </w:pPr>
            <w:r w:rsidRPr="00354C04">
              <w:rPr>
                <w:b/>
                <w:sz w:val="18"/>
                <w:szCs w:val="18"/>
              </w:rPr>
              <w:t>12</w:t>
            </w:r>
          </w:p>
        </w:tc>
        <w:tc>
          <w:tcPr>
            <w:tcW w:w="425" w:type="dxa"/>
            <w:gridSpan w:val="4"/>
          </w:tcPr>
          <w:p w14:paraId="32D8236D" w14:textId="77777777" w:rsidR="00E63F11" w:rsidRPr="00354C04" w:rsidRDefault="00E63F11" w:rsidP="00F70B2E">
            <w:pPr>
              <w:pStyle w:val="body"/>
              <w:ind w:firstLine="0"/>
              <w:rPr>
                <w:b/>
                <w:sz w:val="18"/>
                <w:szCs w:val="18"/>
              </w:rPr>
            </w:pPr>
            <w:r w:rsidRPr="00354C04">
              <w:rPr>
                <w:b/>
                <w:sz w:val="18"/>
                <w:szCs w:val="18"/>
              </w:rPr>
              <w:t>19</w:t>
            </w:r>
          </w:p>
        </w:tc>
        <w:tc>
          <w:tcPr>
            <w:tcW w:w="419" w:type="dxa"/>
            <w:shd w:val="clear" w:color="auto" w:fill="BFBFBF" w:themeFill="background1" w:themeFillShade="BF"/>
          </w:tcPr>
          <w:p w14:paraId="28D3CE03" w14:textId="77777777" w:rsidR="00E63F11" w:rsidRPr="00354C04" w:rsidRDefault="00E63F11" w:rsidP="00F70B2E">
            <w:pPr>
              <w:pStyle w:val="body"/>
              <w:ind w:firstLine="0"/>
              <w:rPr>
                <w:b/>
                <w:sz w:val="18"/>
                <w:szCs w:val="18"/>
              </w:rPr>
            </w:pPr>
            <w:r w:rsidRPr="00354C04">
              <w:rPr>
                <w:b/>
                <w:sz w:val="18"/>
                <w:szCs w:val="18"/>
              </w:rPr>
              <w:t>26</w:t>
            </w:r>
          </w:p>
        </w:tc>
        <w:tc>
          <w:tcPr>
            <w:tcW w:w="294" w:type="dxa"/>
          </w:tcPr>
          <w:p w14:paraId="60931285" w14:textId="77777777" w:rsidR="00E63F11" w:rsidRPr="00354C04" w:rsidRDefault="00E63F11" w:rsidP="00F70B2E">
            <w:pPr>
              <w:pStyle w:val="body"/>
              <w:ind w:firstLine="0"/>
              <w:rPr>
                <w:b/>
                <w:sz w:val="18"/>
                <w:szCs w:val="18"/>
              </w:rPr>
            </w:pPr>
          </w:p>
        </w:tc>
        <w:tc>
          <w:tcPr>
            <w:tcW w:w="283" w:type="dxa"/>
            <w:shd w:val="clear" w:color="auto" w:fill="00B050"/>
          </w:tcPr>
          <w:p w14:paraId="053A5276" w14:textId="77777777" w:rsidR="00E63F11" w:rsidRPr="00354C04" w:rsidRDefault="00E63F11" w:rsidP="00F70B2E">
            <w:pPr>
              <w:pStyle w:val="body"/>
              <w:ind w:firstLine="0"/>
              <w:rPr>
                <w:b/>
                <w:color w:val="FF0000"/>
                <w:sz w:val="18"/>
                <w:szCs w:val="18"/>
              </w:rPr>
            </w:pPr>
            <w:r w:rsidRPr="00354C04">
              <w:rPr>
                <w:b/>
                <w:color w:val="FF0000"/>
                <w:sz w:val="18"/>
                <w:szCs w:val="18"/>
              </w:rPr>
              <w:t>2</w:t>
            </w:r>
          </w:p>
        </w:tc>
        <w:tc>
          <w:tcPr>
            <w:tcW w:w="426" w:type="dxa"/>
            <w:gridSpan w:val="3"/>
            <w:shd w:val="clear" w:color="auto" w:fill="00B050"/>
          </w:tcPr>
          <w:p w14:paraId="297A19B0" w14:textId="77777777" w:rsidR="00E63F11" w:rsidRPr="00354C04" w:rsidRDefault="00E63F11" w:rsidP="00F70B2E">
            <w:pPr>
              <w:pStyle w:val="body"/>
              <w:ind w:firstLine="0"/>
              <w:rPr>
                <w:b/>
                <w:sz w:val="18"/>
                <w:szCs w:val="18"/>
              </w:rPr>
            </w:pPr>
            <w:r w:rsidRPr="00354C04">
              <w:rPr>
                <w:b/>
                <w:sz w:val="18"/>
                <w:szCs w:val="18"/>
              </w:rPr>
              <w:t>9</w:t>
            </w:r>
          </w:p>
        </w:tc>
        <w:tc>
          <w:tcPr>
            <w:tcW w:w="425" w:type="dxa"/>
            <w:gridSpan w:val="2"/>
          </w:tcPr>
          <w:p w14:paraId="4C383DD8" w14:textId="77777777" w:rsidR="00E63F11" w:rsidRPr="00354C04" w:rsidRDefault="00E63F11" w:rsidP="00F70B2E">
            <w:pPr>
              <w:pStyle w:val="body"/>
              <w:ind w:firstLine="0"/>
              <w:rPr>
                <w:b/>
                <w:sz w:val="18"/>
                <w:szCs w:val="18"/>
              </w:rPr>
            </w:pPr>
            <w:r w:rsidRPr="00354C04">
              <w:rPr>
                <w:b/>
                <w:sz w:val="18"/>
                <w:szCs w:val="18"/>
              </w:rPr>
              <w:t>16</w:t>
            </w:r>
          </w:p>
        </w:tc>
        <w:tc>
          <w:tcPr>
            <w:tcW w:w="425" w:type="dxa"/>
            <w:gridSpan w:val="3"/>
          </w:tcPr>
          <w:p w14:paraId="24A95732" w14:textId="77777777" w:rsidR="00E63F11" w:rsidRPr="00354C04" w:rsidRDefault="00E63F11" w:rsidP="00F70B2E">
            <w:pPr>
              <w:pStyle w:val="body"/>
              <w:ind w:firstLine="0"/>
              <w:rPr>
                <w:b/>
                <w:sz w:val="18"/>
                <w:szCs w:val="18"/>
              </w:rPr>
            </w:pPr>
            <w:r w:rsidRPr="00354C04">
              <w:rPr>
                <w:b/>
                <w:sz w:val="18"/>
                <w:szCs w:val="18"/>
              </w:rPr>
              <w:t>23</w:t>
            </w:r>
          </w:p>
        </w:tc>
        <w:tc>
          <w:tcPr>
            <w:tcW w:w="425" w:type="dxa"/>
          </w:tcPr>
          <w:p w14:paraId="0F82D6D5" w14:textId="77777777" w:rsidR="00E63F11" w:rsidRPr="00354C04" w:rsidRDefault="00E63F11" w:rsidP="00F70B2E">
            <w:pPr>
              <w:pStyle w:val="body"/>
              <w:ind w:firstLine="0"/>
              <w:rPr>
                <w:b/>
                <w:sz w:val="18"/>
                <w:szCs w:val="18"/>
              </w:rPr>
            </w:pPr>
            <w:r w:rsidRPr="00354C04">
              <w:rPr>
                <w:b/>
                <w:sz w:val="18"/>
                <w:szCs w:val="18"/>
              </w:rPr>
              <w:t>30</w:t>
            </w:r>
          </w:p>
        </w:tc>
        <w:tc>
          <w:tcPr>
            <w:tcW w:w="426" w:type="dxa"/>
          </w:tcPr>
          <w:p w14:paraId="29786FAA" w14:textId="77777777" w:rsidR="00E63F11" w:rsidRPr="00354C04" w:rsidRDefault="00E63F11" w:rsidP="00F70B2E">
            <w:pPr>
              <w:pStyle w:val="body"/>
              <w:ind w:firstLine="0"/>
              <w:rPr>
                <w:b/>
                <w:sz w:val="18"/>
                <w:szCs w:val="18"/>
              </w:rPr>
            </w:pPr>
          </w:p>
        </w:tc>
        <w:tc>
          <w:tcPr>
            <w:tcW w:w="425" w:type="dxa"/>
          </w:tcPr>
          <w:p w14:paraId="0C608EC6" w14:textId="77777777" w:rsidR="00E63F11" w:rsidRPr="00354C04" w:rsidRDefault="00E63F11" w:rsidP="00F70B2E">
            <w:pPr>
              <w:pStyle w:val="body"/>
              <w:ind w:firstLine="0"/>
              <w:rPr>
                <w:b/>
                <w:sz w:val="18"/>
                <w:szCs w:val="18"/>
              </w:rPr>
            </w:pPr>
            <w:r w:rsidRPr="00354C04">
              <w:rPr>
                <w:b/>
                <w:sz w:val="18"/>
                <w:szCs w:val="18"/>
              </w:rPr>
              <w:t>6</w:t>
            </w:r>
          </w:p>
        </w:tc>
        <w:tc>
          <w:tcPr>
            <w:tcW w:w="425" w:type="dxa"/>
            <w:shd w:val="clear" w:color="auto" w:fill="FFD966" w:themeFill="accent4" w:themeFillTint="99"/>
          </w:tcPr>
          <w:p w14:paraId="6F51F660" w14:textId="77777777" w:rsidR="00E63F11" w:rsidRPr="00354C04" w:rsidRDefault="00E63F11" w:rsidP="00F70B2E">
            <w:pPr>
              <w:pStyle w:val="body"/>
              <w:ind w:firstLine="0"/>
              <w:rPr>
                <w:b/>
                <w:sz w:val="18"/>
                <w:szCs w:val="18"/>
              </w:rPr>
            </w:pPr>
            <w:r w:rsidRPr="00354C04">
              <w:rPr>
                <w:b/>
                <w:sz w:val="18"/>
                <w:szCs w:val="18"/>
              </w:rPr>
              <w:t>13</w:t>
            </w:r>
          </w:p>
        </w:tc>
        <w:tc>
          <w:tcPr>
            <w:tcW w:w="425" w:type="dxa"/>
          </w:tcPr>
          <w:p w14:paraId="3665C6C6" w14:textId="77777777" w:rsidR="00E63F11" w:rsidRPr="00354C04" w:rsidRDefault="00E63F11" w:rsidP="00F70B2E">
            <w:pPr>
              <w:pStyle w:val="body"/>
              <w:ind w:firstLine="0"/>
              <w:rPr>
                <w:b/>
                <w:sz w:val="18"/>
                <w:szCs w:val="18"/>
              </w:rPr>
            </w:pPr>
            <w:r w:rsidRPr="00354C04">
              <w:rPr>
                <w:b/>
                <w:sz w:val="18"/>
                <w:szCs w:val="18"/>
              </w:rPr>
              <w:t>20</w:t>
            </w:r>
          </w:p>
        </w:tc>
        <w:tc>
          <w:tcPr>
            <w:tcW w:w="428" w:type="dxa"/>
          </w:tcPr>
          <w:p w14:paraId="7987642E" w14:textId="77777777" w:rsidR="00E63F11" w:rsidRPr="00354C04" w:rsidRDefault="00E63F11" w:rsidP="00F70B2E">
            <w:pPr>
              <w:pStyle w:val="body"/>
              <w:ind w:firstLine="0"/>
              <w:rPr>
                <w:b/>
                <w:sz w:val="18"/>
                <w:szCs w:val="18"/>
              </w:rPr>
            </w:pPr>
            <w:r w:rsidRPr="00354C04">
              <w:rPr>
                <w:b/>
                <w:sz w:val="18"/>
                <w:szCs w:val="18"/>
              </w:rPr>
              <w:t>27</w:t>
            </w:r>
          </w:p>
        </w:tc>
      </w:tr>
      <w:tr w:rsidR="00E63F11" w14:paraId="66DD3282" w14:textId="77777777" w:rsidTr="00F70B2E">
        <w:tc>
          <w:tcPr>
            <w:tcW w:w="562" w:type="dxa"/>
            <w:shd w:val="clear" w:color="auto" w:fill="D9D9D9" w:themeFill="background1" w:themeFillShade="D9"/>
          </w:tcPr>
          <w:p w14:paraId="616BDA71" w14:textId="77777777" w:rsidR="00E63F11" w:rsidRPr="00A76448" w:rsidRDefault="00E63F11" w:rsidP="00F70B2E">
            <w:pPr>
              <w:pStyle w:val="body"/>
              <w:ind w:firstLine="0"/>
              <w:rPr>
                <w:b/>
                <w:sz w:val="16"/>
                <w:szCs w:val="16"/>
              </w:rPr>
            </w:pPr>
            <w:r w:rsidRPr="00A76448">
              <w:rPr>
                <w:b/>
                <w:sz w:val="16"/>
                <w:szCs w:val="16"/>
              </w:rPr>
              <w:t>вт</w:t>
            </w:r>
          </w:p>
        </w:tc>
        <w:tc>
          <w:tcPr>
            <w:tcW w:w="311" w:type="dxa"/>
            <w:gridSpan w:val="2"/>
          </w:tcPr>
          <w:p w14:paraId="01A7FC05" w14:textId="77777777" w:rsidR="00E63F11" w:rsidRPr="00354C04" w:rsidRDefault="00E63F11" w:rsidP="00F70B2E">
            <w:pPr>
              <w:pStyle w:val="body"/>
              <w:ind w:firstLine="0"/>
              <w:rPr>
                <w:b/>
                <w:sz w:val="18"/>
                <w:szCs w:val="18"/>
              </w:rPr>
            </w:pPr>
          </w:p>
        </w:tc>
        <w:tc>
          <w:tcPr>
            <w:tcW w:w="394" w:type="dxa"/>
            <w:gridSpan w:val="2"/>
          </w:tcPr>
          <w:p w14:paraId="247BEC90" w14:textId="77777777" w:rsidR="00E63F11" w:rsidRPr="00354C04" w:rsidRDefault="00E63F11" w:rsidP="00F70B2E">
            <w:pPr>
              <w:pStyle w:val="body"/>
              <w:ind w:firstLine="0"/>
              <w:rPr>
                <w:b/>
                <w:sz w:val="18"/>
                <w:szCs w:val="18"/>
              </w:rPr>
            </w:pPr>
            <w:r w:rsidRPr="00354C04">
              <w:rPr>
                <w:b/>
                <w:sz w:val="18"/>
                <w:szCs w:val="18"/>
              </w:rPr>
              <w:t>6</w:t>
            </w:r>
          </w:p>
        </w:tc>
        <w:tc>
          <w:tcPr>
            <w:tcW w:w="429" w:type="dxa"/>
            <w:gridSpan w:val="3"/>
          </w:tcPr>
          <w:p w14:paraId="412F1240" w14:textId="77777777" w:rsidR="00E63F11" w:rsidRPr="00354C04" w:rsidRDefault="00E63F11" w:rsidP="00F70B2E">
            <w:pPr>
              <w:pStyle w:val="body"/>
              <w:ind w:firstLine="0"/>
              <w:rPr>
                <w:b/>
                <w:sz w:val="18"/>
                <w:szCs w:val="18"/>
              </w:rPr>
            </w:pPr>
            <w:r w:rsidRPr="00354C04">
              <w:rPr>
                <w:b/>
                <w:sz w:val="18"/>
                <w:szCs w:val="18"/>
              </w:rPr>
              <w:t>13</w:t>
            </w:r>
          </w:p>
        </w:tc>
        <w:tc>
          <w:tcPr>
            <w:tcW w:w="425" w:type="dxa"/>
            <w:gridSpan w:val="4"/>
          </w:tcPr>
          <w:p w14:paraId="45DC0099" w14:textId="77777777" w:rsidR="00E63F11" w:rsidRPr="00354C04" w:rsidRDefault="00E63F11" w:rsidP="00F70B2E">
            <w:pPr>
              <w:pStyle w:val="body"/>
              <w:ind w:firstLine="0"/>
              <w:rPr>
                <w:b/>
                <w:sz w:val="18"/>
                <w:szCs w:val="18"/>
              </w:rPr>
            </w:pPr>
            <w:r w:rsidRPr="00354C04">
              <w:rPr>
                <w:b/>
                <w:sz w:val="18"/>
                <w:szCs w:val="18"/>
              </w:rPr>
              <w:t>20</w:t>
            </w:r>
          </w:p>
        </w:tc>
        <w:tc>
          <w:tcPr>
            <w:tcW w:w="419" w:type="dxa"/>
            <w:shd w:val="clear" w:color="auto" w:fill="BFBFBF" w:themeFill="background1" w:themeFillShade="BF"/>
          </w:tcPr>
          <w:p w14:paraId="240FB990" w14:textId="77777777" w:rsidR="00E63F11" w:rsidRPr="00354C04" w:rsidRDefault="00E63F11" w:rsidP="00F70B2E">
            <w:pPr>
              <w:pStyle w:val="body"/>
              <w:ind w:firstLine="0"/>
              <w:rPr>
                <w:b/>
                <w:sz w:val="18"/>
                <w:szCs w:val="18"/>
              </w:rPr>
            </w:pPr>
            <w:r w:rsidRPr="00354C04">
              <w:rPr>
                <w:b/>
                <w:sz w:val="18"/>
                <w:szCs w:val="18"/>
              </w:rPr>
              <w:t>27</w:t>
            </w:r>
          </w:p>
        </w:tc>
        <w:tc>
          <w:tcPr>
            <w:tcW w:w="294" w:type="dxa"/>
          </w:tcPr>
          <w:p w14:paraId="0A4E83D6" w14:textId="77777777" w:rsidR="00E63F11" w:rsidRPr="00354C04" w:rsidRDefault="00E63F11" w:rsidP="00F70B2E">
            <w:pPr>
              <w:pStyle w:val="body"/>
              <w:ind w:firstLine="0"/>
              <w:rPr>
                <w:b/>
                <w:sz w:val="18"/>
                <w:szCs w:val="18"/>
              </w:rPr>
            </w:pPr>
          </w:p>
        </w:tc>
        <w:tc>
          <w:tcPr>
            <w:tcW w:w="283" w:type="dxa"/>
            <w:shd w:val="clear" w:color="auto" w:fill="00B050"/>
          </w:tcPr>
          <w:p w14:paraId="012456E7" w14:textId="77777777" w:rsidR="00E63F11" w:rsidRPr="00354C04" w:rsidRDefault="00E63F11" w:rsidP="00F70B2E">
            <w:pPr>
              <w:pStyle w:val="body"/>
              <w:ind w:firstLine="0"/>
              <w:rPr>
                <w:b/>
                <w:color w:val="FF0000"/>
                <w:sz w:val="18"/>
                <w:szCs w:val="18"/>
              </w:rPr>
            </w:pPr>
            <w:r w:rsidRPr="00354C04">
              <w:rPr>
                <w:b/>
                <w:color w:val="FF0000"/>
                <w:sz w:val="18"/>
                <w:szCs w:val="18"/>
              </w:rPr>
              <w:t>3</w:t>
            </w:r>
          </w:p>
        </w:tc>
        <w:tc>
          <w:tcPr>
            <w:tcW w:w="426" w:type="dxa"/>
            <w:gridSpan w:val="3"/>
            <w:shd w:val="clear" w:color="auto" w:fill="00B050"/>
          </w:tcPr>
          <w:p w14:paraId="6A268B32" w14:textId="77777777" w:rsidR="00E63F11" w:rsidRPr="00354C04" w:rsidRDefault="00E63F11" w:rsidP="00F70B2E">
            <w:pPr>
              <w:pStyle w:val="body"/>
              <w:ind w:firstLine="0"/>
              <w:rPr>
                <w:b/>
                <w:sz w:val="18"/>
                <w:szCs w:val="18"/>
              </w:rPr>
            </w:pPr>
            <w:r w:rsidRPr="00354C04">
              <w:rPr>
                <w:b/>
                <w:sz w:val="18"/>
                <w:szCs w:val="18"/>
              </w:rPr>
              <w:t>10</w:t>
            </w:r>
          </w:p>
        </w:tc>
        <w:tc>
          <w:tcPr>
            <w:tcW w:w="425" w:type="dxa"/>
            <w:gridSpan w:val="2"/>
          </w:tcPr>
          <w:p w14:paraId="63B6EE9B" w14:textId="77777777" w:rsidR="00E63F11" w:rsidRPr="00354C04" w:rsidRDefault="00E63F11" w:rsidP="00F70B2E">
            <w:pPr>
              <w:pStyle w:val="body"/>
              <w:ind w:firstLine="0"/>
              <w:rPr>
                <w:b/>
                <w:sz w:val="18"/>
                <w:szCs w:val="18"/>
              </w:rPr>
            </w:pPr>
            <w:r w:rsidRPr="00354C04">
              <w:rPr>
                <w:b/>
                <w:sz w:val="18"/>
                <w:szCs w:val="18"/>
              </w:rPr>
              <w:t>17</w:t>
            </w:r>
          </w:p>
        </w:tc>
        <w:tc>
          <w:tcPr>
            <w:tcW w:w="425" w:type="dxa"/>
            <w:gridSpan w:val="3"/>
          </w:tcPr>
          <w:p w14:paraId="7BEC95C2" w14:textId="77777777" w:rsidR="00E63F11" w:rsidRPr="00354C04" w:rsidRDefault="00E63F11" w:rsidP="00F70B2E">
            <w:pPr>
              <w:pStyle w:val="body"/>
              <w:ind w:firstLine="0"/>
              <w:rPr>
                <w:b/>
                <w:sz w:val="18"/>
                <w:szCs w:val="18"/>
              </w:rPr>
            </w:pPr>
            <w:r w:rsidRPr="00354C04">
              <w:rPr>
                <w:b/>
                <w:sz w:val="18"/>
                <w:szCs w:val="18"/>
              </w:rPr>
              <w:t>24</w:t>
            </w:r>
          </w:p>
        </w:tc>
        <w:tc>
          <w:tcPr>
            <w:tcW w:w="425" w:type="dxa"/>
          </w:tcPr>
          <w:p w14:paraId="3E3A316E" w14:textId="77777777" w:rsidR="00E63F11" w:rsidRPr="00354C04" w:rsidRDefault="00E63F11" w:rsidP="00F70B2E">
            <w:pPr>
              <w:pStyle w:val="body"/>
              <w:ind w:firstLine="0"/>
              <w:rPr>
                <w:b/>
                <w:sz w:val="18"/>
                <w:szCs w:val="18"/>
              </w:rPr>
            </w:pPr>
            <w:r w:rsidRPr="00354C04">
              <w:rPr>
                <w:b/>
                <w:sz w:val="18"/>
                <w:szCs w:val="18"/>
              </w:rPr>
              <w:t>31</w:t>
            </w:r>
          </w:p>
        </w:tc>
        <w:tc>
          <w:tcPr>
            <w:tcW w:w="426" w:type="dxa"/>
          </w:tcPr>
          <w:p w14:paraId="59872FD6" w14:textId="77777777" w:rsidR="00E63F11" w:rsidRPr="00354C04" w:rsidRDefault="00E63F11" w:rsidP="00F70B2E">
            <w:pPr>
              <w:pStyle w:val="body"/>
              <w:ind w:firstLine="0"/>
              <w:rPr>
                <w:b/>
                <w:sz w:val="18"/>
                <w:szCs w:val="18"/>
              </w:rPr>
            </w:pPr>
          </w:p>
        </w:tc>
        <w:tc>
          <w:tcPr>
            <w:tcW w:w="425" w:type="dxa"/>
          </w:tcPr>
          <w:p w14:paraId="32430DA5" w14:textId="77777777" w:rsidR="00E63F11" w:rsidRPr="00354C04" w:rsidRDefault="00E63F11" w:rsidP="00F70B2E">
            <w:pPr>
              <w:pStyle w:val="body"/>
              <w:ind w:firstLine="0"/>
              <w:rPr>
                <w:b/>
                <w:sz w:val="18"/>
                <w:szCs w:val="18"/>
              </w:rPr>
            </w:pPr>
            <w:r w:rsidRPr="00354C04">
              <w:rPr>
                <w:b/>
                <w:sz w:val="18"/>
                <w:szCs w:val="18"/>
              </w:rPr>
              <w:t>7</w:t>
            </w:r>
          </w:p>
        </w:tc>
        <w:tc>
          <w:tcPr>
            <w:tcW w:w="425" w:type="dxa"/>
            <w:shd w:val="clear" w:color="auto" w:fill="FFD966" w:themeFill="accent4" w:themeFillTint="99"/>
          </w:tcPr>
          <w:p w14:paraId="516F31CE" w14:textId="77777777" w:rsidR="00E63F11" w:rsidRPr="00354C04" w:rsidRDefault="00E63F11" w:rsidP="00F70B2E">
            <w:pPr>
              <w:pStyle w:val="body"/>
              <w:ind w:firstLine="0"/>
              <w:rPr>
                <w:b/>
                <w:sz w:val="18"/>
                <w:szCs w:val="18"/>
              </w:rPr>
            </w:pPr>
            <w:r w:rsidRPr="00354C04">
              <w:rPr>
                <w:b/>
                <w:sz w:val="18"/>
                <w:szCs w:val="18"/>
              </w:rPr>
              <w:t>14</w:t>
            </w:r>
          </w:p>
        </w:tc>
        <w:tc>
          <w:tcPr>
            <w:tcW w:w="425" w:type="dxa"/>
          </w:tcPr>
          <w:p w14:paraId="31D694E3" w14:textId="77777777" w:rsidR="00E63F11" w:rsidRPr="00354C04" w:rsidRDefault="00E63F11" w:rsidP="00F70B2E">
            <w:pPr>
              <w:pStyle w:val="body"/>
              <w:ind w:firstLine="0"/>
              <w:rPr>
                <w:b/>
                <w:sz w:val="18"/>
                <w:szCs w:val="18"/>
              </w:rPr>
            </w:pPr>
            <w:r w:rsidRPr="00354C04">
              <w:rPr>
                <w:b/>
                <w:sz w:val="18"/>
                <w:szCs w:val="18"/>
              </w:rPr>
              <w:t>21</w:t>
            </w:r>
          </w:p>
        </w:tc>
        <w:tc>
          <w:tcPr>
            <w:tcW w:w="428" w:type="dxa"/>
          </w:tcPr>
          <w:p w14:paraId="101A9545" w14:textId="77777777" w:rsidR="00E63F11" w:rsidRPr="00354C04" w:rsidRDefault="00E63F11" w:rsidP="00F70B2E">
            <w:pPr>
              <w:pStyle w:val="body"/>
              <w:ind w:firstLine="0"/>
              <w:rPr>
                <w:b/>
                <w:sz w:val="18"/>
                <w:szCs w:val="18"/>
              </w:rPr>
            </w:pPr>
            <w:r w:rsidRPr="00354C04">
              <w:rPr>
                <w:b/>
                <w:sz w:val="18"/>
                <w:szCs w:val="18"/>
              </w:rPr>
              <w:t>28</w:t>
            </w:r>
          </w:p>
        </w:tc>
      </w:tr>
      <w:tr w:rsidR="00E63F11" w14:paraId="7DD694E0" w14:textId="77777777" w:rsidTr="00F70B2E">
        <w:tc>
          <w:tcPr>
            <w:tcW w:w="562" w:type="dxa"/>
            <w:shd w:val="clear" w:color="auto" w:fill="D9D9D9" w:themeFill="background1" w:themeFillShade="D9"/>
          </w:tcPr>
          <w:p w14:paraId="4EE79924" w14:textId="77777777" w:rsidR="00E63F11" w:rsidRPr="00A76448" w:rsidRDefault="00E63F11" w:rsidP="00F70B2E">
            <w:pPr>
              <w:pStyle w:val="body"/>
              <w:ind w:firstLine="0"/>
              <w:rPr>
                <w:b/>
                <w:sz w:val="16"/>
                <w:szCs w:val="16"/>
              </w:rPr>
            </w:pPr>
            <w:r w:rsidRPr="00A76448">
              <w:rPr>
                <w:b/>
                <w:sz w:val="16"/>
                <w:szCs w:val="16"/>
              </w:rPr>
              <w:t>ср</w:t>
            </w:r>
          </w:p>
        </w:tc>
        <w:tc>
          <w:tcPr>
            <w:tcW w:w="311" w:type="dxa"/>
            <w:gridSpan w:val="2"/>
          </w:tcPr>
          <w:p w14:paraId="25EAD3D8" w14:textId="77777777" w:rsidR="00E63F11" w:rsidRPr="00354C04" w:rsidRDefault="00E63F11" w:rsidP="00F70B2E">
            <w:pPr>
              <w:pStyle w:val="body"/>
              <w:ind w:firstLine="0"/>
              <w:rPr>
                <w:b/>
                <w:sz w:val="18"/>
                <w:szCs w:val="18"/>
              </w:rPr>
            </w:pPr>
          </w:p>
        </w:tc>
        <w:tc>
          <w:tcPr>
            <w:tcW w:w="394" w:type="dxa"/>
            <w:gridSpan w:val="2"/>
          </w:tcPr>
          <w:p w14:paraId="3CCDD02C" w14:textId="77777777" w:rsidR="00E63F11" w:rsidRPr="00354C04" w:rsidRDefault="00E63F11" w:rsidP="00F70B2E">
            <w:pPr>
              <w:pStyle w:val="body"/>
              <w:ind w:firstLine="0"/>
              <w:rPr>
                <w:b/>
                <w:sz w:val="18"/>
                <w:szCs w:val="18"/>
              </w:rPr>
            </w:pPr>
            <w:r w:rsidRPr="00354C04">
              <w:rPr>
                <w:b/>
                <w:sz w:val="18"/>
                <w:szCs w:val="18"/>
              </w:rPr>
              <w:t>7</w:t>
            </w:r>
          </w:p>
        </w:tc>
        <w:tc>
          <w:tcPr>
            <w:tcW w:w="429" w:type="dxa"/>
            <w:gridSpan w:val="3"/>
          </w:tcPr>
          <w:p w14:paraId="3EB8057F" w14:textId="77777777" w:rsidR="00E63F11" w:rsidRPr="00354C04" w:rsidRDefault="00E63F11" w:rsidP="00F70B2E">
            <w:pPr>
              <w:pStyle w:val="body"/>
              <w:ind w:firstLine="0"/>
              <w:rPr>
                <w:b/>
                <w:sz w:val="18"/>
                <w:szCs w:val="18"/>
              </w:rPr>
            </w:pPr>
            <w:r w:rsidRPr="00354C04">
              <w:rPr>
                <w:b/>
                <w:sz w:val="18"/>
                <w:szCs w:val="18"/>
              </w:rPr>
              <w:t>14</w:t>
            </w:r>
          </w:p>
        </w:tc>
        <w:tc>
          <w:tcPr>
            <w:tcW w:w="425" w:type="dxa"/>
            <w:gridSpan w:val="4"/>
          </w:tcPr>
          <w:p w14:paraId="34B7A6FD" w14:textId="77777777" w:rsidR="00E63F11" w:rsidRPr="00354C04" w:rsidRDefault="00E63F11" w:rsidP="00F70B2E">
            <w:pPr>
              <w:pStyle w:val="body"/>
              <w:ind w:firstLine="0"/>
              <w:rPr>
                <w:b/>
                <w:sz w:val="18"/>
                <w:szCs w:val="18"/>
              </w:rPr>
            </w:pPr>
            <w:r w:rsidRPr="00354C04">
              <w:rPr>
                <w:b/>
                <w:sz w:val="18"/>
                <w:szCs w:val="18"/>
              </w:rPr>
              <w:t>21</w:t>
            </w:r>
          </w:p>
        </w:tc>
        <w:tc>
          <w:tcPr>
            <w:tcW w:w="419" w:type="dxa"/>
            <w:shd w:val="clear" w:color="auto" w:fill="BFBFBF" w:themeFill="background1" w:themeFillShade="BF"/>
          </w:tcPr>
          <w:p w14:paraId="048E0730" w14:textId="77777777" w:rsidR="00E63F11" w:rsidRPr="00354C04" w:rsidRDefault="00E63F11" w:rsidP="00F70B2E">
            <w:pPr>
              <w:pStyle w:val="body"/>
              <w:ind w:firstLine="0"/>
              <w:rPr>
                <w:b/>
                <w:sz w:val="18"/>
                <w:szCs w:val="18"/>
              </w:rPr>
            </w:pPr>
            <w:r w:rsidRPr="00354C04">
              <w:rPr>
                <w:b/>
                <w:sz w:val="18"/>
                <w:szCs w:val="18"/>
              </w:rPr>
              <w:t>28</w:t>
            </w:r>
          </w:p>
        </w:tc>
        <w:tc>
          <w:tcPr>
            <w:tcW w:w="294" w:type="dxa"/>
          </w:tcPr>
          <w:p w14:paraId="57B676A8" w14:textId="77777777" w:rsidR="00E63F11" w:rsidRPr="00354C04" w:rsidRDefault="00E63F11" w:rsidP="00F70B2E">
            <w:pPr>
              <w:pStyle w:val="body"/>
              <w:ind w:firstLine="0"/>
              <w:rPr>
                <w:b/>
                <w:sz w:val="18"/>
                <w:szCs w:val="18"/>
              </w:rPr>
            </w:pPr>
          </w:p>
        </w:tc>
        <w:tc>
          <w:tcPr>
            <w:tcW w:w="283" w:type="dxa"/>
            <w:shd w:val="clear" w:color="auto" w:fill="00B050"/>
          </w:tcPr>
          <w:p w14:paraId="0DF2EA0B" w14:textId="77777777" w:rsidR="00E63F11" w:rsidRPr="00354C04" w:rsidRDefault="00E63F11" w:rsidP="00F70B2E">
            <w:pPr>
              <w:pStyle w:val="body"/>
              <w:ind w:firstLine="0"/>
              <w:rPr>
                <w:b/>
                <w:color w:val="FF0000"/>
                <w:sz w:val="18"/>
                <w:szCs w:val="18"/>
              </w:rPr>
            </w:pPr>
            <w:r w:rsidRPr="00354C04">
              <w:rPr>
                <w:b/>
                <w:color w:val="FF0000"/>
                <w:sz w:val="18"/>
                <w:szCs w:val="18"/>
              </w:rPr>
              <w:t>4</w:t>
            </w:r>
          </w:p>
        </w:tc>
        <w:tc>
          <w:tcPr>
            <w:tcW w:w="426" w:type="dxa"/>
            <w:gridSpan w:val="3"/>
          </w:tcPr>
          <w:p w14:paraId="3B0967C3" w14:textId="77777777" w:rsidR="00E63F11" w:rsidRPr="00354C04" w:rsidRDefault="00E63F11" w:rsidP="00F70B2E">
            <w:pPr>
              <w:pStyle w:val="body"/>
              <w:ind w:firstLine="0"/>
              <w:rPr>
                <w:b/>
                <w:sz w:val="18"/>
                <w:szCs w:val="18"/>
              </w:rPr>
            </w:pPr>
            <w:r w:rsidRPr="00354C04">
              <w:rPr>
                <w:b/>
                <w:sz w:val="18"/>
                <w:szCs w:val="18"/>
              </w:rPr>
              <w:t>11</w:t>
            </w:r>
          </w:p>
        </w:tc>
        <w:tc>
          <w:tcPr>
            <w:tcW w:w="425" w:type="dxa"/>
            <w:gridSpan w:val="2"/>
          </w:tcPr>
          <w:p w14:paraId="72DE6D6B" w14:textId="77777777" w:rsidR="00E63F11" w:rsidRPr="00354C04" w:rsidRDefault="00E63F11" w:rsidP="00F70B2E">
            <w:pPr>
              <w:pStyle w:val="body"/>
              <w:ind w:firstLine="0"/>
              <w:rPr>
                <w:b/>
                <w:sz w:val="18"/>
                <w:szCs w:val="18"/>
              </w:rPr>
            </w:pPr>
            <w:r w:rsidRPr="00354C04">
              <w:rPr>
                <w:b/>
                <w:sz w:val="18"/>
                <w:szCs w:val="18"/>
              </w:rPr>
              <w:t>18</w:t>
            </w:r>
          </w:p>
        </w:tc>
        <w:tc>
          <w:tcPr>
            <w:tcW w:w="425" w:type="dxa"/>
            <w:gridSpan w:val="3"/>
          </w:tcPr>
          <w:p w14:paraId="5A1889F2" w14:textId="77777777" w:rsidR="00E63F11" w:rsidRPr="00354C04" w:rsidRDefault="00E63F11" w:rsidP="00F70B2E">
            <w:pPr>
              <w:pStyle w:val="body"/>
              <w:ind w:firstLine="0"/>
              <w:rPr>
                <w:b/>
                <w:sz w:val="18"/>
                <w:szCs w:val="18"/>
              </w:rPr>
            </w:pPr>
            <w:r w:rsidRPr="00354C04">
              <w:rPr>
                <w:b/>
                <w:sz w:val="18"/>
                <w:szCs w:val="18"/>
              </w:rPr>
              <w:t>25</w:t>
            </w:r>
          </w:p>
        </w:tc>
        <w:tc>
          <w:tcPr>
            <w:tcW w:w="425" w:type="dxa"/>
          </w:tcPr>
          <w:p w14:paraId="7A70EE4A" w14:textId="77777777" w:rsidR="00E63F11" w:rsidRPr="00354C04" w:rsidRDefault="00E63F11" w:rsidP="00F70B2E">
            <w:pPr>
              <w:pStyle w:val="body"/>
              <w:ind w:firstLine="0"/>
              <w:rPr>
                <w:b/>
                <w:sz w:val="18"/>
                <w:szCs w:val="18"/>
              </w:rPr>
            </w:pPr>
          </w:p>
        </w:tc>
        <w:tc>
          <w:tcPr>
            <w:tcW w:w="426" w:type="dxa"/>
          </w:tcPr>
          <w:p w14:paraId="597283DE" w14:textId="77777777" w:rsidR="00E63F11" w:rsidRPr="00354C04" w:rsidRDefault="00E63F11" w:rsidP="00F70B2E">
            <w:pPr>
              <w:pStyle w:val="body"/>
              <w:ind w:firstLine="0"/>
              <w:rPr>
                <w:b/>
                <w:sz w:val="18"/>
                <w:szCs w:val="18"/>
              </w:rPr>
            </w:pPr>
            <w:r w:rsidRPr="00354C04">
              <w:rPr>
                <w:b/>
                <w:sz w:val="18"/>
                <w:szCs w:val="18"/>
              </w:rPr>
              <w:t>1</w:t>
            </w:r>
          </w:p>
        </w:tc>
        <w:tc>
          <w:tcPr>
            <w:tcW w:w="425" w:type="dxa"/>
          </w:tcPr>
          <w:p w14:paraId="1939C693" w14:textId="77777777" w:rsidR="00E63F11" w:rsidRPr="00354C04" w:rsidRDefault="00E63F11" w:rsidP="00F70B2E">
            <w:pPr>
              <w:pStyle w:val="body"/>
              <w:ind w:firstLine="0"/>
              <w:rPr>
                <w:b/>
                <w:sz w:val="18"/>
                <w:szCs w:val="18"/>
              </w:rPr>
            </w:pPr>
            <w:r w:rsidRPr="00354C04">
              <w:rPr>
                <w:b/>
                <w:sz w:val="18"/>
                <w:szCs w:val="18"/>
              </w:rPr>
              <w:t>8</w:t>
            </w:r>
          </w:p>
        </w:tc>
        <w:tc>
          <w:tcPr>
            <w:tcW w:w="425" w:type="dxa"/>
            <w:shd w:val="clear" w:color="auto" w:fill="FFD966" w:themeFill="accent4" w:themeFillTint="99"/>
          </w:tcPr>
          <w:p w14:paraId="5883B098" w14:textId="77777777" w:rsidR="00E63F11" w:rsidRPr="00354C04" w:rsidRDefault="00E63F11" w:rsidP="00F70B2E">
            <w:pPr>
              <w:pStyle w:val="body"/>
              <w:ind w:firstLine="0"/>
              <w:rPr>
                <w:b/>
                <w:sz w:val="18"/>
                <w:szCs w:val="18"/>
              </w:rPr>
            </w:pPr>
            <w:r w:rsidRPr="00354C04">
              <w:rPr>
                <w:b/>
                <w:sz w:val="18"/>
                <w:szCs w:val="18"/>
              </w:rPr>
              <w:t>15</w:t>
            </w:r>
          </w:p>
        </w:tc>
        <w:tc>
          <w:tcPr>
            <w:tcW w:w="425" w:type="dxa"/>
          </w:tcPr>
          <w:p w14:paraId="4F1AA417" w14:textId="77777777" w:rsidR="00E63F11" w:rsidRPr="00354C04" w:rsidRDefault="00E63F11" w:rsidP="00F70B2E">
            <w:pPr>
              <w:pStyle w:val="body"/>
              <w:ind w:firstLine="0"/>
              <w:rPr>
                <w:b/>
                <w:sz w:val="18"/>
                <w:szCs w:val="18"/>
              </w:rPr>
            </w:pPr>
            <w:r w:rsidRPr="00354C04">
              <w:rPr>
                <w:b/>
                <w:sz w:val="18"/>
                <w:szCs w:val="18"/>
              </w:rPr>
              <w:t>22</w:t>
            </w:r>
          </w:p>
        </w:tc>
        <w:tc>
          <w:tcPr>
            <w:tcW w:w="428" w:type="dxa"/>
          </w:tcPr>
          <w:p w14:paraId="4C15DD46" w14:textId="77777777" w:rsidR="00E63F11" w:rsidRPr="00354C04" w:rsidRDefault="00E63F11" w:rsidP="00F70B2E">
            <w:pPr>
              <w:pStyle w:val="body"/>
              <w:ind w:firstLine="0"/>
              <w:rPr>
                <w:b/>
                <w:sz w:val="18"/>
                <w:szCs w:val="18"/>
              </w:rPr>
            </w:pPr>
          </w:p>
        </w:tc>
      </w:tr>
      <w:tr w:rsidR="00E63F11" w14:paraId="45DD57F9" w14:textId="77777777" w:rsidTr="00F70B2E">
        <w:tc>
          <w:tcPr>
            <w:tcW w:w="562" w:type="dxa"/>
            <w:shd w:val="clear" w:color="auto" w:fill="D9D9D9" w:themeFill="background1" w:themeFillShade="D9"/>
          </w:tcPr>
          <w:p w14:paraId="2C1A5C66" w14:textId="77777777" w:rsidR="00E63F11" w:rsidRPr="00A76448" w:rsidRDefault="00E63F11" w:rsidP="00F70B2E">
            <w:pPr>
              <w:pStyle w:val="body"/>
              <w:ind w:firstLine="0"/>
              <w:rPr>
                <w:b/>
                <w:sz w:val="16"/>
                <w:szCs w:val="16"/>
              </w:rPr>
            </w:pPr>
            <w:r w:rsidRPr="00A76448">
              <w:rPr>
                <w:b/>
                <w:sz w:val="16"/>
                <w:szCs w:val="16"/>
              </w:rPr>
              <w:t>чт</w:t>
            </w:r>
          </w:p>
        </w:tc>
        <w:tc>
          <w:tcPr>
            <w:tcW w:w="311" w:type="dxa"/>
            <w:gridSpan w:val="2"/>
          </w:tcPr>
          <w:p w14:paraId="0A5774D3" w14:textId="77777777" w:rsidR="00E63F11" w:rsidRPr="00354C04" w:rsidRDefault="00E63F11" w:rsidP="00F70B2E">
            <w:pPr>
              <w:pStyle w:val="body"/>
              <w:ind w:firstLine="0"/>
              <w:rPr>
                <w:b/>
                <w:sz w:val="18"/>
                <w:szCs w:val="18"/>
              </w:rPr>
            </w:pPr>
            <w:r w:rsidRPr="00354C04">
              <w:rPr>
                <w:b/>
                <w:sz w:val="18"/>
                <w:szCs w:val="18"/>
              </w:rPr>
              <w:t>1</w:t>
            </w:r>
          </w:p>
        </w:tc>
        <w:tc>
          <w:tcPr>
            <w:tcW w:w="394" w:type="dxa"/>
            <w:gridSpan w:val="2"/>
          </w:tcPr>
          <w:p w14:paraId="582965DE" w14:textId="77777777" w:rsidR="00E63F11" w:rsidRPr="00354C04" w:rsidRDefault="00E63F11" w:rsidP="00F70B2E">
            <w:pPr>
              <w:pStyle w:val="body"/>
              <w:ind w:firstLine="0"/>
              <w:rPr>
                <w:b/>
                <w:sz w:val="18"/>
                <w:szCs w:val="18"/>
              </w:rPr>
            </w:pPr>
            <w:r w:rsidRPr="00354C04">
              <w:rPr>
                <w:b/>
                <w:sz w:val="18"/>
                <w:szCs w:val="18"/>
              </w:rPr>
              <w:t>8</w:t>
            </w:r>
          </w:p>
        </w:tc>
        <w:tc>
          <w:tcPr>
            <w:tcW w:w="429" w:type="dxa"/>
            <w:gridSpan w:val="3"/>
          </w:tcPr>
          <w:p w14:paraId="4735DDB9" w14:textId="77777777" w:rsidR="00E63F11" w:rsidRPr="00354C04" w:rsidRDefault="00E63F11" w:rsidP="00F70B2E">
            <w:pPr>
              <w:pStyle w:val="body"/>
              <w:ind w:firstLine="0"/>
              <w:rPr>
                <w:b/>
                <w:sz w:val="18"/>
                <w:szCs w:val="18"/>
              </w:rPr>
            </w:pPr>
            <w:r w:rsidRPr="00354C04">
              <w:rPr>
                <w:b/>
                <w:sz w:val="18"/>
                <w:szCs w:val="18"/>
              </w:rPr>
              <w:t>15</w:t>
            </w:r>
          </w:p>
        </w:tc>
        <w:tc>
          <w:tcPr>
            <w:tcW w:w="425" w:type="dxa"/>
            <w:gridSpan w:val="4"/>
          </w:tcPr>
          <w:p w14:paraId="7887E782" w14:textId="77777777" w:rsidR="00E63F11" w:rsidRPr="00354C04" w:rsidRDefault="00E63F11" w:rsidP="00F70B2E">
            <w:pPr>
              <w:pStyle w:val="body"/>
              <w:ind w:firstLine="0"/>
              <w:rPr>
                <w:b/>
                <w:sz w:val="18"/>
                <w:szCs w:val="18"/>
              </w:rPr>
            </w:pPr>
            <w:r w:rsidRPr="00354C04">
              <w:rPr>
                <w:b/>
                <w:sz w:val="18"/>
                <w:szCs w:val="18"/>
              </w:rPr>
              <w:t>22</w:t>
            </w:r>
          </w:p>
        </w:tc>
        <w:tc>
          <w:tcPr>
            <w:tcW w:w="419" w:type="dxa"/>
            <w:shd w:val="clear" w:color="auto" w:fill="BFBFBF" w:themeFill="background1" w:themeFillShade="BF"/>
          </w:tcPr>
          <w:p w14:paraId="10C9563F" w14:textId="77777777" w:rsidR="00E63F11" w:rsidRPr="00354C04" w:rsidRDefault="00E63F11" w:rsidP="00F70B2E">
            <w:pPr>
              <w:pStyle w:val="body"/>
              <w:ind w:firstLine="0"/>
              <w:rPr>
                <w:b/>
                <w:sz w:val="18"/>
                <w:szCs w:val="18"/>
              </w:rPr>
            </w:pPr>
            <w:r w:rsidRPr="00354C04">
              <w:rPr>
                <w:b/>
                <w:sz w:val="18"/>
                <w:szCs w:val="18"/>
              </w:rPr>
              <w:t>29</w:t>
            </w:r>
          </w:p>
        </w:tc>
        <w:tc>
          <w:tcPr>
            <w:tcW w:w="294" w:type="dxa"/>
          </w:tcPr>
          <w:p w14:paraId="16FE77A5" w14:textId="77777777" w:rsidR="00E63F11" w:rsidRPr="00354C04" w:rsidRDefault="00E63F11" w:rsidP="00F70B2E">
            <w:pPr>
              <w:pStyle w:val="body"/>
              <w:ind w:firstLine="0"/>
              <w:rPr>
                <w:b/>
                <w:sz w:val="18"/>
                <w:szCs w:val="18"/>
              </w:rPr>
            </w:pPr>
          </w:p>
        </w:tc>
        <w:tc>
          <w:tcPr>
            <w:tcW w:w="283" w:type="dxa"/>
            <w:shd w:val="clear" w:color="auto" w:fill="00B050"/>
          </w:tcPr>
          <w:p w14:paraId="3B40B6BB" w14:textId="77777777" w:rsidR="00E63F11" w:rsidRPr="00354C04" w:rsidRDefault="00E63F11" w:rsidP="00F70B2E">
            <w:pPr>
              <w:pStyle w:val="body"/>
              <w:ind w:firstLine="0"/>
              <w:rPr>
                <w:b/>
                <w:color w:val="FF0000"/>
                <w:sz w:val="18"/>
                <w:szCs w:val="18"/>
              </w:rPr>
            </w:pPr>
            <w:r w:rsidRPr="00354C04">
              <w:rPr>
                <w:b/>
                <w:color w:val="FF0000"/>
                <w:sz w:val="18"/>
                <w:szCs w:val="18"/>
              </w:rPr>
              <w:t>5</w:t>
            </w:r>
          </w:p>
        </w:tc>
        <w:tc>
          <w:tcPr>
            <w:tcW w:w="426" w:type="dxa"/>
            <w:gridSpan w:val="3"/>
          </w:tcPr>
          <w:p w14:paraId="3CAEE9D8" w14:textId="77777777" w:rsidR="00E63F11" w:rsidRPr="00354C04" w:rsidRDefault="00E63F11" w:rsidP="00F70B2E">
            <w:pPr>
              <w:pStyle w:val="body"/>
              <w:ind w:firstLine="0"/>
              <w:rPr>
                <w:b/>
                <w:sz w:val="18"/>
                <w:szCs w:val="18"/>
              </w:rPr>
            </w:pPr>
            <w:r w:rsidRPr="00354C04">
              <w:rPr>
                <w:b/>
                <w:sz w:val="18"/>
                <w:szCs w:val="18"/>
              </w:rPr>
              <w:t>12</w:t>
            </w:r>
          </w:p>
        </w:tc>
        <w:tc>
          <w:tcPr>
            <w:tcW w:w="425" w:type="dxa"/>
            <w:gridSpan w:val="2"/>
          </w:tcPr>
          <w:p w14:paraId="1D4DC901" w14:textId="77777777" w:rsidR="00E63F11" w:rsidRPr="00354C04" w:rsidRDefault="00E63F11" w:rsidP="00F70B2E">
            <w:pPr>
              <w:pStyle w:val="body"/>
              <w:ind w:firstLine="0"/>
              <w:rPr>
                <w:b/>
                <w:sz w:val="18"/>
                <w:szCs w:val="18"/>
              </w:rPr>
            </w:pPr>
            <w:r w:rsidRPr="00354C04">
              <w:rPr>
                <w:b/>
                <w:sz w:val="18"/>
                <w:szCs w:val="18"/>
              </w:rPr>
              <w:t>19</w:t>
            </w:r>
          </w:p>
        </w:tc>
        <w:tc>
          <w:tcPr>
            <w:tcW w:w="425" w:type="dxa"/>
            <w:gridSpan w:val="3"/>
          </w:tcPr>
          <w:p w14:paraId="4C24F46B" w14:textId="77777777" w:rsidR="00E63F11" w:rsidRPr="00354C04" w:rsidRDefault="00E63F11" w:rsidP="00F70B2E">
            <w:pPr>
              <w:pStyle w:val="body"/>
              <w:ind w:firstLine="0"/>
              <w:rPr>
                <w:b/>
                <w:sz w:val="18"/>
                <w:szCs w:val="18"/>
              </w:rPr>
            </w:pPr>
            <w:r w:rsidRPr="00354C04">
              <w:rPr>
                <w:b/>
                <w:sz w:val="18"/>
                <w:szCs w:val="18"/>
              </w:rPr>
              <w:t>26</w:t>
            </w:r>
          </w:p>
        </w:tc>
        <w:tc>
          <w:tcPr>
            <w:tcW w:w="425" w:type="dxa"/>
          </w:tcPr>
          <w:p w14:paraId="40C18A88" w14:textId="77777777" w:rsidR="00E63F11" w:rsidRPr="00354C04" w:rsidRDefault="00E63F11" w:rsidP="00F70B2E">
            <w:pPr>
              <w:pStyle w:val="body"/>
              <w:ind w:firstLine="0"/>
              <w:rPr>
                <w:b/>
                <w:sz w:val="18"/>
                <w:szCs w:val="18"/>
              </w:rPr>
            </w:pPr>
          </w:p>
        </w:tc>
        <w:tc>
          <w:tcPr>
            <w:tcW w:w="426" w:type="dxa"/>
          </w:tcPr>
          <w:p w14:paraId="5BEC5F31" w14:textId="77777777" w:rsidR="00E63F11" w:rsidRPr="00354C04" w:rsidRDefault="00E63F11" w:rsidP="00F70B2E">
            <w:pPr>
              <w:pStyle w:val="body"/>
              <w:ind w:firstLine="0"/>
              <w:rPr>
                <w:b/>
                <w:sz w:val="18"/>
                <w:szCs w:val="18"/>
              </w:rPr>
            </w:pPr>
            <w:r w:rsidRPr="00354C04">
              <w:rPr>
                <w:b/>
                <w:sz w:val="18"/>
                <w:szCs w:val="18"/>
              </w:rPr>
              <w:t>2</w:t>
            </w:r>
          </w:p>
        </w:tc>
        <w:tc>
          <w:tcPr>
            <w:tcW w:w="425" w:type="dxa"/>
          </w:tcPr>
          <w:p w14:paraId="160CC833" w14:textId="77777777" w:rsidR="00E63F11" w:rsidRPr="00354C04" w:rsidRDefault="00E63F11" w:rsidP="00F70B2E">
            <w:pPr>
              <w:pStyle w:val="body"/>
              <w:ind w:firstLine="0"/>
              <w:rPr>
                <w:b/>
                <w:sz w:val="18"/>
                <w:szCs w:val="18"/>
              </w:rPr>
            </w:pPr>
            <w:r w:rsidRPr="00354C04">
              <w:rPr>
                <w:b/>
                <w:sz w:val="18"/>
                <w:szCs w:val="18"/>
              </w:rPr>
              <w:t>9</w:t>
            </w:r>
          </w:p>
        </w:tc>
        <w:tc>
          <w:tcPr>
            <w:tcW w:w="425" w:type="dxa"/>
            <w:shd w:val="clear" w:color="auto" w:fill="FFD966" w:themeFill="accent4" w:themeFillTint="99"/>
          </w:tcPr>
          <w:p w14:paraId="03690780" w14:textId="77777777" w:rsidR="00E63F11" w:rsidRPr="00354C04" w:rsidRDefault="00E63F11" w:rsidP="00F70B2E">
            <w:pPr>
              <w:pStyle w:val="body"/>
              <w:ind w:firstLine="0"/>
              <w:rPr>
                <w:b/>
                <w:sz w:val="18"/>
                <w:szCs w:val="18"/>
              </w:rPr>
            </w:pPr>
            <w:r w:rsidRPr="00354C04">
              <w:rPr>
                <w:b/>
                <w:sz w:val="18"/>
                <w:szCs w:val="18"/>
              </w:rPr>
              <w:t>16</w:t>
            </w:r>
          </w:p>
        </w:tc>
        <w:tc>
          <w:tcPr>
            <w:tcW w:w="425" w:type="dxa"/>
            <w:shd w:val="clear" w:color="auto" w:fill="FF0000"/>
          </w:tcPr>
          <w:p w14:paraId="6F516B1A" w14:textId="77777777" w:rsidR="00E63F11" w:rsidRPr="00354C04" w:rsidRDefault="00E63F11" w:rsidP="00F70B2E">
            <w:pPr>
              <w:pStyle w:val="body"/>
              <w:ind w:firstLine="0"/>
              <w:rPr>
                <w:b/>
                <w:sz w:val="18"/>
                <w:szCs w:val="18"/>
              </w:rPr>
            </w:pPr>
            <w:r w:rsidRPr="00354C04">
              <w:rPr>
                <w:b/>
                <w:sz w:val="18"/>
                <w:szCs w:val="18"/>
              </w:rPr>
              <w:t>23</w:t>
            </w:r>
          </w:p>
        </w:tc>
        <w:tc>
          <w:tcPr>
            <w:tcW w:w="428" w:type="dxa"/>
          </w:tcPr>
          <w:p w14:paraId="2186A7BA" w14:textId="77777777" w:rsidR="00E63F11" w:rsidRPr="00354C04" w:rsidRDefault="00E63F11" w:rsidP="00F70B2E">
            <w:pPr>
              <w:pStyle w:val="body"/>
              <w:ind w:firstLine="0"/>
              <w:rPr>
                <w:b/>
                <w:sz w:val="18"/>
                <w:szCs w:val="18"/>
              </w:rPr>
            </w:pPr>
          </w:p>
        </w:tc>
      </w:tr>
      <w:tr w:rsidR="00E63F11" w14:paraId="272FDA0D" w14:textId="77777777" w:rsidTr="00F70B2E">
        <w:tc>
          <w:tcPr>
            <w:tcW w:w="562" w:type="dxa"/>
            <w:shd w:val="clear" w:color="auto" w:fill="D9D9D9" w:themeFill="background1" w:themeFillShade="D9"/>
          </w:tcPr>
          <w:p w14:paraId="5784B749" w14:textId="77777777" w:rsidR="00E63F11" w:rsidRPr="00A76448" w:rsidRDefault="00E63F11" w:rsidP="00F70B2E">
            <w:pPr>
              <w:pStyle w:val="body"/>
              <w:ind w:firstLine="0"/>
              <w:rPr>
                <w:b/>
                <w:sz w:val="16"/>
                <w:szCs w:val="16"/>
              </w:rPr>
            </w:pPr>
            <w:r w:rsidRPr="00A76448">
              <w:rPr>
                <w:b/>
                <w:sz w:val="16"/>
                <w:szCs w:val="16"/>
              </w:rPr>
              <w:t>пт</w:t>
            </w:r>
          </w:p>
        </w:tc>
        <w:tc>
          <w:tcPr>
            <w:tcW w:w="311" w:type="dxa"/>
            <w:gridSpan w:val="2"/>
          </w:tcPr>
          <w:p w14:paraId="19783E78" w14:textId="77777777" w:rsidR="00E63F11" w:rsidRPr="00354C04" w:rsidRDefault="00E63F11" w:rsidP="00F70B2E">
            <w:pPr>
              <w:pStyle w:val="body"/>
              <w:ind w:firstLine="0"/>
              <w:rPr>
                <w:b/>
                <w:sz w:val="18"/>
                <w:szCs w:val="18"/>
              </w:rPr>
            </w:pPr>
            <w:r w:rsidRPr="00354C04">
              <w:rPr>
                <w:b/>
                <w:sz w:val="18"/>
                <w:szCs w:val="18"/>
              </w:rPr>
              <w:t>2</w:t>
            </w:r>
          </w:p>
        </w:tc>
        <w:tc>
          <w:tcPr>
            <w:tcW w:w="394" w:type="dxa"/>
            <w:gridSpan w:val="2"/>
          </w:tcPr>
          <w:p w14:paraId="350137FE" w14:textId="77777777" w:rsidR="00E63F11" w:rsidRPr="00354C04" w:rsidRDefault="00E63F11" w:rsidP="00F70B2E">
            <w:pPr>
              <w:pStyle w:val="body"/>
              <w:ind w:firstLine="0"/>
              <w:rPr>
                <w:b/>
                <w:sz w:val="18"/>
                <w:szCs w:val="18"/>
              </w:rPr>
            </w:pPr>
            <w:r w:rsidRPr="00354C04">
              <w:rPr>
                <w:b/>
                <w:sz w:val="18"/>
                <w:szCs w:val="18"/>
              </w:rPr>
              <w:t>9</w:t>
            </w:r>
          </w:p>
        </w:tc>
        <w:tc>
          <w:tcPr>
            <w:tcW w:w="429" w:type="dxa"/>
            <w:gridSpan w:val="3"/>
          </w:tcPr>
          <w:p w14:paraId="0ACDE02C" w14:textId="77777777" w:rsidR="00E63F11" w:rsidRPr="00354C04" w:rsidRDefault="00E63F11" w:rsidP="00F70B2E">
            <w:pPr>
              <w:pStyle w:val="body"/>
              <w:ind w:firstLine="0"/>
              <w:rPr>
                <w:b/>
                <w:sz w:val="18"/>
                <w:szCs w:val="18"/>
              </w:rPr>
            </w:pPr>
            <w:r w:rsidRPr="00354C04">
              <w:rPr>
                <w:b/>
                <w:sz w:val="18"/>
                <w:szCs w:val="18"/>
              </w:rPr>
              <w:t>16</w:t>
            </w:r>
          </w:p>
        </w:tc>
        <w:tc>
          <w:tcPr>
            <w:tcW w:w="425" w:type="dxa"/>
            <w:gridSpan w:val="4"/>
          </w:tcPr>
          <w:p w14:paraId="171DA3BF" w14:textId="77777777" w:rsidR="00E63F11" w:rsidRPr="00354C04" w:rsidRDefault="00E63F11" w:rsidP="00F70B2E">
            <w:pPr>
              <w:pStyle w:val="body"/>
              <w:ind w:firstLine="0"/>
              <w:rPr>
                <w:b/>
                <w:sz w:val="18"/>
                <w:szCs w:val="18"/>
              </w:rPr>
            </w:pPr>
            <w:r w:rsidRPr="00354C04">
              <w:rPr>
                <w:b/>
                <w:sz w:val="18"/>
                <w:szCs w:val="18"/>
              </w:rPr>
              <w:t>23</w:t>
            </w:r>
          </w:p>
        </w:tc>
        <w:tc>
          <w:tcPr>
            <w:tcW w:w="419" w:type="dxa"/>
            <w:shd w:val="clear" w:color="auto" w:fill="00B050"/>
          </w:tcPr>
          <w:p w14:paraId="671F8CDC" w14:textId="77777777" w:rsidR="00E63F11" w:rsidRPr="00354C04" w:rsidRDefault="00E63F11" w:rsidP="00F70B2E">
            <w:pPr>
              <w:pStyle w:val="body"/>
              <w:ind w:firstLine="0"/>
              <w:rPr>
                <w:b/>
                <w:sz w:val="18"/>
                <w:szCs w:val="18"/>
              </w:rPr>
            </w:pPr>
            <w:r w:rsidRPr="00354C04">
              <w:rPr>
                <w:b/>
                <w:sz w:val="18"/>
                <w:szCs w:val="18"/>
              </w:rPr>
              <w:t>30</w:t>
            </w:r>
          </w:p>
        </w:tc>
        <w:tc>
          <w:tcPr>
            <w:tcW w:w="294" w:type="dxa"/>
          </w:tcPr>
          <w:p w14:paraId="406BAFC9" w14:textId="77777777" w:rsidR="00E63F11" w:rsidRPr="00354C04" w:rsidRDefault="00E63F11" w:rsidP="00F70B2E">
            <w:pPr>
              <w:pStyle w:val="body"/>
              <w:ind w:firstLine="0"/>
              <w:rPr>
                <w:b/>
                <w:sz w:val="18"/>
                <w:szCs w:val="18"/>
              </w:rPr>
            </w:pPr>
          </w:p>
        </w:tc>
        <w:tc>
          <w:tcPr>
            <w:tcW w:w="283" w:type="dxa"/>
            <w:shd w:val="clear" w:color="auto" w:fill="00B050"/>
          </w:tcPr>
          <w:p w14:paraId="7E438004" w14:textId="77777777" w:rsidR="00E63F11" w:rsidRPr="00354C04" w:rsidRDefault="00E63F11" w:rsidP="00F70B2E">
            <w:pPr>
              <w:pStyle w:val="body"/>
              <w:ind w:firstLine="0"/>
              <w:rPr>
                <w:b/>
                <w:color w:val="FF0000"/>
                <w:sz w:val="18"/>
                <w:szCs w:val="18"/>
              </w:rPr>
            </w:pPr>
            <w:r w:rsidRPr="00354C04">
              <w:rPr>
                <w:b/>
                <w:color w:val="FF0000"/>
                <w:sz w:val="18"/>
                <w:szCs w:val="18"/>
              </w:rPr>
              <w:t>6</w:t>
            </w:r>
          </w:p>
        </w:tc>
        <w:tc>
          <w:tcPr>
            <w:tcW w:w="426" w:type="dxa"/>
            <w:gridSpan w:val="3"/>
          </w:tcPr>
          <w:p w14:paraId="7E931D06" w14:textId="77777777" w:rsidR="00E63F11" w:rsidRPr="00354C04" w:rsidRDefault="00E63F11" w:rsidP="00F70B2E">
            <w:pPr>
              <w:pStyle w:val="body"/>
              <w:ind w:firstLine="0"/>
              <w:rPr>
                <w:b/>
                <w:sz w:val="18"/>
                <w:szCs w:val="18"/>
              </w:rPr>
            </w:pPr>
            <w:r w:rsidRPr="00354C04">
              <w:rPr>
                <w:b/>
                <w:sz w:val="18"/>
                <w:szCs w:val="18"/>
              </w:rPr>
              <w:t>13</w:t>
            </w:r>
          </w:p>
        </w:tc>
        <w:tc>
          <w:tcPr>
            <w:tcW w:w="425" w:type="dxa"/>
            <w:gridSpan w:val="2"/>
          </w:tcPr>
          <w:p w14:paraId="6CCD6DE2" w14:textId="77777777" w:rsidR="00E63F11" w:rsidRPr="00354C04" w:rsidRDefault="00E63F11" w:rsidP="00F70B2E">
            <w:pPr>
              <w:pStyle w:val="body"/>
              <w:ind w:firstLine="0"/>
              <w:rPr>
                <w:b/>
                <w:sz w:val="18"/>
                <w:szCs w:val="18"/>
              </w:rPr>
            </w:pPr>
            <w:r w:rsidRPr="00354C04">
              <w:rPr>
                <w:b/>
                <w:sz w:val="18"/>
                <w:szCs w:val="18"/>
              </w:rPr>
              <w:t>20</w:t>
            </w:r>
          </w:p>
        </w:tc>
        <w:tc>
          <w:tcPr>
            <w:tcW w:w="425" w:type="dxa"/>
            <w:gridSpan w:val="3"/>
          </w:tcPr>
          <w:p w14:paraId="1FFD56F0" w14:textId="77777777" w:rsidR="00E63F11" w:rsidRPr="00354C04" w:rsidRDefault="00E63F11" w:rsidP="00F70B2E">
            <w:pPr>
              <w:pStyle w:val="body"/>
              <w:ind w:firstLine="0"/>
              <w:rPr>
                <w:b/>
                <w:sz w:val="18"/>
                <w:szCs w:val="18"/>
              </w:rPr>
            </w:pPr>
            <w:r w:rsidRPr="00354C04">
              <w:rPr>
                <w:b/>
                <w:sz w:val="18"/>
                <w:szCs w:val="18"/>
              </w:rPr>
              <w:t>27</w:t>
            </w:r>
          </w:p>
        </w:tc>
        <w:tc>
          <w:tcPr>
            <w:tcW w:w="425" w:type="dxa"/>
          </w:tcPr>
          <w:p w14:paraId="54FCF4F3" w14:textId="77777777" w:rsidR="00E63F11" w:rsidRPr="00354C04" w:rsidRDefault="00E63F11" w:rsidP="00F70B2E">
            <w:pPr>
              <w:pStyle w:val="body"/>
              <w:ind w:firstLine="0"/>
              <w:rPr>
                <w:b/>
                <w:sz w:val="18"/>
                <w:szCs w:val="18"/>
              </w:rPr>
            </w:pPr>
          </w:p>
        </w:tc>
        <w:tc>
          <w:tcPr>
            <w:tcW w:w="426" w:type="dxa"/>
          </w:tcPr>
          <w:p w14:paraId="074DFE39" w14:textId="77777777" w:rsidR="00E63F11" w:rsidRPr="00354C04" w:rsidRDefault="00E63F11" w:rsidP="00F70B2E">
            <w:pPr>
              <w:pStyle w:val="body"/>
              <w:ind w:firstLine="0"/>
              <w:rPr>
                <w:b/>
                <w:sz w:val="18"/>
                <w:szCs w:val="18"/>
              </w:rPr>
            </w:pPr>
            <w:r w:rsidRPr="00354C04">
              <w:rPr>
                <w:b/>
                <w:sz w:val="18"/>
                <w:szCs w:val="18"/>
              </w:rPr>
              <w:t>3</w:t>
            </w:r>
          </w:p>
        </w:tc>
        <w:tc>
          <w:tcPr>
            <w:tcW w:w="425" w:type="dxa"/>
          </w:tcPr>
          <w:p w14:paraId="561E926B" w14:textId="77777777" w:rsidR="00E63F11" w:rsidRPr="00354C04" w:rsidRDefault="00E63F11" w:rsidP="00F70B2E">
            <w:pPr>
              <w:pStyle w:val="body"/>
              <w:ind w:firstLine="0"/>
              <w:rPr>
                <w:b/>
                <w:sz w:val="18"/>
                <w:szCs w:val="18"/>
              </w:rPr>
            </w:pPr>
            <w:r w:rsidRPr="00354C04">
              <w:rPr>
                <w:b/>
                <w:sz w:val="18"/>
                <w:szCs w:val="18"/>
              </w:rPr>
              <w:t>10</w:t>
            </w:r>
          </w:p>
        </w:tc>
        <w:tc>
          <w:tcPr>
            <w:tcW w:w="425" w:type="dxa"/>
            <w:shd w:val="clear" w:color="auto" w:fill="FFD966" w:themeFill="accent4" w:themeFillTint="99"/>
          </w:tcPr>
          <w:p w14:paraId="6DE3F82C" w14:textId="77777777" w:rsidR="00E63F11" w:rsidRPr="00354C04" w:rsidRDefault="00E63F11" w:rsidP="00F70B2E">
            <w:pPr>
              <w:pStyle w:val="body"/>
              <w:ind w:firstLine="0"/>
              <w:rPr>
                <w:b/>
                <w:sz w:val="18"/>
                <w:szCs w:val="18"/>
              </w:rPr>
            </w:pPr>
            <w:r w:rsidRPr="00354C04">
              <w:rPr>
                <w:b/>
                <w:sz w:val="18"/>
                <w:szCs w:val="18"/>
              </w:rPr>
              <w:t>17</w:t>
            </w:r>
          </w:p>
        </w:tc>
        <w:tc>
          <w:tcPr>
            <w:tcW w:w="425" w:type="dxa"/>
          </w:tcPr>
          <w:p w14:paraId="5DB4A000" w14:textId="77777777" w:rsidR="00E63F11" w:rsidRPr="00354C04" w:rsidRDefault="00E63F11" w:rsidP="00F70B2E">
            <w:pPr>
              <w:pStyle w:val="body"/>
              <w:ind w:firstLine="0"/>
              <w:rPr>
                <w:b/>
                <w:sz w:val="18"/>
                <w:szCs w:val="18"/>
              </w:rPr>
            </w:pPr>
            <w:r w:rsidRPr="00354C04">
              <w:rPr>
                <w:b/>
                <w:sz w:val="18"/>
                <w:szCs w:val="18"/>
              </w:rPr>
              <w:t>24</w:t>
            </w:r>
          </w:p>
        </w:tc>
        <w:tc>
          <w:tcPr>
            <w:tcW w:w="428" w:type="dxa"/>
          </w:tcPr>
          <w:p w14:paraId="756B0F1E" w14:textId="77777777" w:rsidR="00E63F11" w:rsidRPr="00354C04" w:rsidRDefault="00E63F11" w:rsidP="00F70B2E">
            <w:pPr>
              <w:pStyle w:val="body"/>
              <w:ind w:firstLine="0"/>
              <w:rPr>
                <w:b/>
                <w:sz w:val="18"/>
                <w:szCs w:val="18"/>
              </w:rPr>
            </w:pPr>
          </w:p>
        </w:tc>
      </w:tr>
      <w:tr w:rsidR="00E63F11" w14:paraId="1F5F95EC" w14:textId="77777777" w:rsidTr="00F70B2E">
        <w:tc>
          <w:tcPr>
            <w:tcW w:w="562" w:type="dxa"/>
            <w:shd w:val="clear" w:color="auto" w:fill="D9D9D9" w:themeFill="background1" w:themeFillShade="D9"/>
          </w:tcPr>
          <w:p w14:paraId="71CCEAC7" w14:textId="77777777" w:rsidR="00E63F11" w:rsidRPr="00A76448" w:rsidRDefault="00E63F11" w:rsidP="00F70B2E">
            <w:pPr>
              <w:pStyle w:val="body"/>
              <w:ind w:firstLine="0"/>
              <w:rPr>
                <w:b/>
                <w:sz w:val="16"/>
                <w:szCs w:val="16"/>
              </w:rPr>
            </w:pPr>
            <w:r w:rsidRPr="00A76448">
              <w:rPr>
                <w:b/>
                <w:sz w:val="16"/>
                <w:szCs w:val="16"/>
              </w:rPr>
              <w:t>сб</w:t>
            </w:r>
          </w:p>
        </w:tc>
        <w:tc>
          <w:tcPr>
            <w:tcW w:w="311" w:type="dxa"/>
            <w:gridSpan w:val="2"/>
          </w:tcPr>
          <w:p w14:paraId="5D57CE20" w14:textId="77777777" w:rsidR="00E63F11" w:rsidRPr="00354C04" w:rsidRDefault="00E63F11" w:rsidP="00F70B2E">
            <w:pPr>
              <w:pStyle w:val="body"/>
              <w:ind w:firstLine="0"/>
              <w:rPr>
                <w:b/>
                <w:sz w:val="18"/>
                <w:szCs w:val="18"/>
              </w:rPr>
            </w:pPr>
            <w:r w:rsidRPr="00354C04">
              <w:rPr>
                <w:b/>
                <w:sz w:val="18"/>
                <w:szCs w:val="18"/>
              </w:rPr>
              <w:t>3</w:t>
            </w:r>
          </w:p>
        </w:tc>
        <w:tc>
          <w:tcPr>
            <w:tcW w:w="394" w:type="dxa"/>
            <w:gridSpan w:val="2"/>
          </w:tcPr>
          <w:p w14:paraId="0C8B88F4" w14:textId="77777777" w:rsidR="00E63F11" w:rsidRPr="00354C04" w:rsidRDefault="00E63F11" w:rsidP="00F70B2E">
            <w:pPr>
              <w:pStyle w:val="body"/>
              <w:ind w:firstLine="0"/>
              <w:rPr>
                <w:b/>
                <w:sz w:val="16"/>
                <w:szCs w:val="16"/>
              </w:rPr>
            </w:pPr>
            <w:r w:rsidRPr="00354C04">
              <w:rPr>
                <w:b/>
                <w:sz w:val="16"/>
                <w:szCs w:val="16"/>
              </w:rPr>
              <w:t>10</w:t>
            </w:r>
          </w:p>
        </w:tc>
        <w:tc>
          <w:tcPr>
            <w:tcW w:w="429" w:type="dxa"/>
            <w:gridSpan w:val="3"/>
          </w:tcPr>
          <w:p w14:paraId="6011BE9F" w14:textId="77777777" w:rsidR="00E63F11" w:rsidRPr="00354C04" w:rsidRDefault="00E63F11" w:rsidP="00F70B2E">
            <w:pPr>
              <w:pStyle w:val="body"/>
              <w:ind w:firstLine="0"/>
              <w:rPr>
                <w:b/>
                <w:sz w:val="18"/>
                <w:szCs w:val="18"/>
              </w:rPr>
            </w:pPr>
            <w:r w:rsidRPr="00354C04">
              <w:rPr>
                <w:b/>
                <w:sz w:val="18"/>
                <w:szCs w:val="18"/>
              </w:rPr>
              <w:t>17</w:t>
            </w:r>
          </w:p>
        </w:tc>
        <w:tc>
          <w:tcPr>
            <w:tcW w:w="425" w:type="dxa"/>
            <w:gridSpan w:val="4"/>
            <w:shd w:val="clear" w:color="auto" w:fill="00B0F0"/>
          </w:tcPr>
          <w:p w14:paraId="23CACCA1" w14:textId="77777777" w:rsidR="00E63F11" w:rsidRPr="00354C04" w:rsidRDefault="00E63F11" w:rsidP="00F70B2E">
            <w:pPr>
              <w:pStyle w:val="body"/>
              <w:ind w:firstLine="0"/>
              <w:rPr>
                <w:b/>
                <w:sz w:val="18"/>
                <w:szCs w:val="18"/>
              </w:rPr>
            </w:pPr>
            <w:r w:rsidRPr="00354C04">
              <w:rPr>
                <w:b/>
                <w:sz w:val="18"/>
                <w:szCs w:val="18"/>
              </w:rPr>
              <w:t>24</w:t>
            </w:r>
          </w:p>
        </w:tc>
        <w:tc>
          <w:tcPr>
            <w:tcW w:w="419" w:type="dxa"/>
            <w:shd w:val="clear" w:color="auto" w:fill="00B050"/>
          </w:tcPr>
          <w:p w14:paraId="3619016C" w14:textId="77777777" w:rsidR="00E63F11" w:rsidRPr="00354C04" w:rsidRDefault="00E63F11" w:rsidP="00F70B2E">
            <w:pPr>
              <w:pStyle w:val="body"/>
              <w:ind w:firstLine="0"/>
              <w:rPr>
                <w:b/>
                <w:sz w:val="18"/>
                <w:szCs w:val="18"/>
              </w:rPr>
            </w:pPr>
            <w:r w:rsidRPr="00354C04">
              <w:rPr>
                <w:b/>
                <w:sz w:val="18"/>
                <w:szCs w:val="18"/>
              </w:rPr>
              <w:t>31</w:t>
            </w:r>
          </w:p>
        </w:tc>
        <w:tc>
          <w:tcPr>
            <w:tcW w:w="294" w:type="dxa"/>
          </w:tcPr>
          <w:p w14:paraId="78586A44" w14:textId="77777777" w:rsidR="00E63F11" w:rsidRPr="00354C04" w:rsidRDefault="00E63F11" w:rsidP="00F70B2E">
            <w:pPr>
              <w:pStyle w:val="body"/>
              <w:ind w:firstLine="0"/>
              <w:rPr>
                <w:b/>
                <w:sz w:val="18"/>
                <w:szCs w:val="18"/>
              </w:rPr>
            </w:pPr>
          </w:p>
        </w:tc>
        <w:tc>
          <w:tcPr>
            <w:tcW w:w="283" w:type="dxa"/>
            <w:shd w:val="clear" w:color="auto" w:fill="00B050"/>
          </w:tcPr>
          <w:p w14:paraId="72F1B154" w14:textId="77777777" w:rsidR="00E63F11" w:rsidRPr="00354C04" w:rsidRDefault="00E63F11" w:rsidP="00F70B2E">
            <w:pPr>
              <w:pStyle w:val="body"/>
              <w:ind w:firstLine="0"/>
              <w:rPr>
                <w:b/>
                <w:color w:val="FF0000"/>
                <w:sz w:val="18"/>
                <w:szCs w:val="18"/>
              </w:rPr>
            </w:pPr>
            <w:r w:rsidRPr="00354C04">
              <w:rPr>
                <w:b/>
                <w:color w:val="FF0000"/>
                <w:sz w:val="18"/>
                <w:szCs w:val="18"/>
              </w:rPr>
              <w:t>7</w:t>
            </w:r>
          </w:p>
        </w:tc>
        <w:tc>
          <w:tcPr>
            <w:tcW w:w="426" w:type="dxa"/>
            <w:gridSpan w:val="3"/>
          </w:tcPr>
          <w:p w14:paraId="3D2CE2D2" w14:textId="77777777" w:rsidR="00E63F11" w:rsidRPr="00354C04" w:rsidRDefault="00E63F11" w:rsidP="00F70B2E">
            <w:pPr>
              <w:pStyle w:val="body"/>
              <w:ind w:firstLine="0"/>
              <w:rPr>
                <w:b/>
                <w:sz w:val="18"/>
                <w:szCs w:val="18"/>
              </w:rPr>
            </w:pPr>
            <w:r w:rsidRPr="00354C04">
              <w:rPr>
                <w:b/>
                <w:sz w:val="18"/>
                <w:szCs w:val="18"/>
              </w:rPr>
              <w:t>14</w:t>
            </w:r>
          </w:p>
        </w:tc>
        <w:tc>
          <w:tcPr>
            <w:tcW w:w="425" w:type="dxa"/>
            <w:gridSpan w:val="2"/>
          </w:tcPr>
          <w:p w14:paraId="7E065D24" w14:textId="77777777" w:rsidR="00E63F11" w:rsidRPr="00354C04" w:rsidRDefault="00E63F11" w:rsidP="00F70B2E">
            <w:pPr>
              <w:pStyle w:val="body"/>
              <w:ind w:firstLine="0"/>
              <w:rPr>
                <w:b/>
                <w:sz w:val="18"/>
                <w:szCs w:val="18"/>
              </w:rPr>
            </w:pPr>
            <w:r w:rsidRPr="00354C04">
              <w:rPr>
                <w:b/>
                <w:sz w:val="18"/>
                <w:szCs w:val="18"/>
              </w:rPr>
              <w:t>21</w:t>
            </w:r>
          </w:p>
        </w:tc>
        <w:tc>
          <w:tcPr>
            <w:tcW w:w="425" w:type="dxa"/>
            <w:gridSpan w:val="3"/>
          </w:tcPr>
          <w:p w14:paraId="55301986" w14:textId="77777777" w:rsidR="00E63F11" w:rsidRPr="00354C04" w:rsidRDefault="00E63F11" w:rsidP="00F70B2E">
            <w:pPr>
              <w:pStyle w:val="body"/>
              <w:ind w:firstLine="0"/>
              <w:rPr>
                <w:b/>
                <w:sz w:val="18"/>
                <w:szCs w:val="18"/>
              </w:rPr>
            </w:pPr>
            <w:r w:rsidRPr="00354C04">
              <w:rPr>
                <w:b/>
                <w:sz w:val="18"/>
                <w:szCs w:val="18"/>
              </w:rPr>
              <w:t>28</w:t>
            </w:r>
          </w:p>
        </w:tc>
        <w:tc>
          <w:tcPr>
            <w:tcW w:w="425" w:type="dxa"/>
          </w:tcPr>
          <w:p w14:paraId="315015CD" w14:textId="77777777" w:rsidR="00E63F11" w:rsidRPr="00354C04" w:rsidRDefault="00E63F11" w:rsidP="00F70B2E">
            <w:pPr>
              <w:pStyle w:val="body"/>
              <w:ind w:firstLine="0"/>
              <w:rPr>
                <w:b/>
                <w:sz w:val="18"/>
                <w:szCs w:val="18"/>
              </w:rPr>
            </w:pPr>
          </w:p>
        </w:tc>
        <w:tc>
          <w:tcPr>
            <w:tcW w:w="426" w:type="dxa"/>
          </w:tcPr>
          <w:p w14:paraId="6861376E" w14:textId="77777777" w:rsidR="00E63F11" w:rsidRPr="00354C04" w:rsidRDefault="00E63F11" w:rsidP="00F70B2E">
            <w:pPr>
              <w:pStyle w:val="body"/>
              <w:ind w:firstLine="0"/>
              <w:rPr>
                <w:b/>
                <w:sz w:val="18"/>
                <w:szCs w:val="18"/>
              </w:rPr>
            </w:pPr>
            <w:r w:rsidRPr="00354C04">
              <w:rPr>
                <w:b/>
                <w:sz w:val="18"/>
                <w:szCs w:val="18"/>
              </w:rPr>
              <w:t>4</w:t>
            </w:r>
          </w:p>
        </w:tc>
        <w:tc>
          <w:tcPr>
            <w:tcW w:w="425" w:type="dxa"/>
            <w:shd w:val="clear" w:color="auto" w:fill="FFD966" w:themeFill="accent4" w:themeFillTint="99"/>
          </w:tcPr>
          <w:p w14:paraId="74986E9E" w14:textId="77777777" w:rsidR="00E63F11" w:rsidRPr="00354C04" w:rsidRDefault="00E63F11" w:rsidP="00F70B2E">
            <w:pPr>
              <w:pStyle w:val="body"/>
              <w:ind w:firstLine="0"/>
              <w:rPr>
                <w:b/>
                <w:sz w:val="18"/>
                <w:szCs w:val="18"/>
              </w:rPr>
            </w:pPr>
            <w:r w:rsidRPr="00354C04">
              <w:rPr>
                <w:b/>
                <w:sz w:val="18"/>
                <w:szCs w:val="18"/>
              </w:rPr>
              <w:t>11</w:t>
            </w:r>
          </w:p>
        </w:tc>
        <w:tc>
          <w:tcPr>
            <w:tcW w:w="425" w:type="dxa"/>
            <w:shd w:val="clear" w:color="auto" w:fill="FFD966" w:themeFill="accent4" w:themeFillTint="99"/>
          </w:tcPr>
          <w:p w14:paraId="16D8A6AD" w14:textId="77777777" w:rsidR="00E63F11" w:rsidRPr="00354C04" w:rsidRDefault="00E63F11" w:rsidP="00F70B2E">
            <w:pPr>
              <w:pStyle w:val="body"/>
              <w:ind w:firstLine="0"/>
              <w:rPr>
                <w:b/>
                <w:sz w:val="18"/>
                <w:szCs w:val="18"/>
              </w:rPr>
            </w:pPr>
            <w:r w:rsidRPr="00354C04">
              <w:rPr>
                <w:b/>
                <w:sz w:val="18"/>
                <w:szCs w:val="18"/>
              </w:rPr>
              <w:t>18</w:t>
            </w:r>
          </w:p>
        </w:tc>
        <w:tc>
          <w:tcPr>
            <w:tcW w:w="425" w:type="dxa"/>
          </w:tcPr>
          <w:p w14:paraId="107EF751" w14:textId="77777777" w:rsidR="00E63F11" w:rsidRPr="00354C04" w:rsidRDefault="00E63F11" w:rsidP="00F70B2E">
            <w:pPr>
              <w:pStyle w:val="body"/>
              <w:ind w:firstLine="0"/>
              <w:rPr>
                <w:b/>
                <w:sz w:val="18"/>
                <w:szCs w:val="18"/>
              </w:rPr>
            </w:pPr>
            <w:r w:rsidRPr="00354C04">
              <w:rPr>
                <w:b/>
                <w:sz w:val="18"/>
                <w:szCs w:val="18"/>
              </w:rPr>
              <w:t>25</w:t>
            </w:r>
          </w:p>
        </w:tc>
        <w:tc>
          <w:tcPr>
            <w:tcW w:w="428" w:type="dxa"/>
          </w:tcPr>
          <w:p w14:paraId="71E2A84D" w14:textId="77777777" w:rsidR="00E63F11" w:rsidRPr="00354C04" w:rsidRDefault="00E63F11" w:rsidP="00F70B2E">
            <w:pPr>
              <w:pStyle w:val="body"/>
              <w:ind w:firstLine="0"/>
              <w:rPr>
                <w:b/>
                <w:sz w:val="18"/>
                <w:szCs w:val="18"/>
              </w:rPr>
            </w:pPr>
          </w:p>
        </w:tc>
      </w:tr>
      <w:tr w:rsidR="00E63F11" w14:paraId="0E8117F0" w14:textId="77777777" w:rsidTr="00F70B2E">
        <w:tc>
          <w:tcPr>
            <w:tcW w:w="562" w:type="dxa"/>
            <w:shd w:val="clear" w:color="auto" w:fill="D9D9D9" w:themeFill="background1" w:themeFillShade="D9"/>
          </w:tcPr>
          <w:p w14:paraId="310753A1" w14:textId="77777777" w:rsidR="00E63F11" w:rsidRPr="00A76448" w:rsidRDefault="00E63F11" w:rsidP="00F70B2E">
            <w:pPr>
              <w:pStyle w:val="body"/>
              <w:ind w:firstLine="0"/>
              <w:rPr>
                <w:b/>
                <w:sz w:val="16"/>
                <w:szCs w:val="16"/>
              </w:rPr>
            </w:pPr>
            <w:r w:rsidRPr="00A76448">
              <w:rPr>
                <w:b/>
                <w:sz w:val="16"/>
                <w:szCs w:val="16"/>
              </w:rPr>
              <w:t>вс</w:t>
            </w:r>
          </w:p>
        </w:tc>
        <w:tc>
          <w:tcPr>
            <w:tcW w:w="311" w:type="dxa"/>
            <w:gridSpan w:val="2"/>
          </w:tcPr>
          <w:p w14:paraId="0120199D" w14:textId="77777777" w:rsidR="00E63F11" w:rsidRPr="00354C04" w:rsidRDefault="00E63F11" w:rsidP="00F70B2E">
            <w:pPr>
              <w:pStyle w:val="body"/>
              <w:ind w:firstLine="0"/>
              <w:rPr>
                <w:b/>
                <w:color w:val="FF0000"/>
                <w:sz w:val="18"/>
                <w:szCs w:val="18"/>
              </w:rPr>
            </w:pPr>
            <w:r w:rsidRPr="00354C04">
              <w:rPr>
                <w:b/>
                <w:color w:val="FF0000"/>
                <w:sz w:val="18"/>
                <w:szCs w:val="18"/>
              </w:rPr>
              <w:t>4</w:t>
            </w:r>
          </w:p>
        </w:tc>
        <w:tc>
          <w:tcPr>
            <w:tcW w:w="394" w:type="dxa"/>
            <w:gridSpan w:val="2"/>
          </w:tcPr>
          <w:p w14:paraId="47835282" w14:textId="77777777" w:rsidR="00E63F11" w:rsidRPr="00354C04" w:rsidRDefault="00E63F11" w:rsidP="00F70B2E">
            <w:pPr>
              <w:pStyle w:val="body"/>
              <w:ind w:firstLine="0"/>
              <w:rPr>
                <w:b/>
                <w:color w:val="FF0000"/>
                <w:sz w:val="16"/>
                <w:szCs w:val="16"/>
              </w:rPr>
            </w:pPr>
            <w:r w:rsidRPr="00354C04">
              <w:rPr>
                <w:b/>
                <w:color w:val="FF0000"/>
                <w:sz w:val="16"/>
                <w:szCs w:val="16"/>
              </w:rPr>
              <w:t>11</w:t>
            </w:r>
          </w:p>
        </w:tc>
        <w:tc>
          <w:tcPr>
            <w:tcW w:w="429" w:type="dxa"/>
            <w:gridSpan w:val="3"/>
          </w:tcPr>
          <w:p w14:paraId="14012118" w14:textId="77777777" w:rsidR="00E63F11" w:rsidRPr="00354C04" w:rsidRDefault="00E63F11" w:rsidP="00F70B2E">
            <w:pPr>
              <w:pStyle w:val="body"/>
              <w:ind w:firstLine="0"/>
              <w:rPr>
                <w:b/>
                <w:color w:val="FF0000"/>
                <w:sz w:val="18"/>
                <w:szCs w:val="18"/>
              </w:rPr>
            </w:pPr>
            <w:r w:rsidRPr="00354C04">
              <w:rPr>
                <w:b/>
                <w:color w:val="FF0000"/>
                <w:sz w:val="18"/>
                <w:szCs w:val="18"/>
              </w:rPr>
              <w:t>18</w:t>
            </w:r>
          </w:p>
        </w:tc>
        <w:tc>
          <w:tcPr>
            <w:tcW w:w="425" w:type="dxa"/>
            <w:gridSpan w:val="4"/>
          </w:tcPr>
          <w:p w14:paraId="0A5F48D3" w14:textId="77777777" w:rsidR="00E63F11" w:rsidRPr="00354C04" w:rsidRDefault="00E63F11" w:rsidP="00F70B2E">
            <w:pPr>
              <w:pStyle w:val="body"/>
              <w:ind w:firstLine="0"/>
              <w:rPr>
                <w:b/>
                <w:color w:val="FF0000"/>
                <w:sz w:val="18"/>
                <w:szCs w:val="18"/>
              </w:rPr>
            </w:pPr>
            <w:r w:rsidRPr="00354C04">
              <w:rPr>
                <w:b/>
                <w:color w:val="FF0000"/>
                <w:sz w:val="18"/>
                <w:szCs w:val="18"/>
              </w:rPr>
              <w:t>25</w:t>
            </w:r>
          </w:p>
        </w:tc>
        <w:tc>
          <w:tcPr>
            <w:tcW w:w="419" w:type="dxa"/>
          </w:tcPr>
          <w:p w14:paraId="0479757D" w14:textId="77777777" w:rsidR="00E63F11" w:rsidRPr="00354C04" w:rsidRDefault="00E63F11" w:rsidP="00F70B2E">
            <w:pPr>
              <w:pStyle w:val="body"/>
              <w:ind w:firstLine="0"/>
              <w:rPr>
                <w:b/>
                <w:sz w:val="18"/>
                <w:szCs w:val="18"/>
              </w:rPr>
            </w:pPr>
          </w:p>
        </w:tc>
        <w:tc>
          <w:tcPr>
            <w:tcW w:w="294" w:type="dxa"/>
            <w:shd w:val="clear" w:color="auto" w:fill="00B050"/>
          </w:tcPr>
          <w:p w14:paraId="429CDDAE" w14:textId="77777777" w:rsidR="00E63F11" w:rsidRPr="00354C04" w:rsidRDefault="00E63F11" w:rsidP="00F70B2E">
            <w:pPr>
              <w:pStyle w:val="body"/>
              <w:ind w:firstLine="0"/>
              <w:rPr>
                <w:b/>
                <w:color w:val="FF0000"/>
                <w:sz w:val="18"/>
                <w:szCs w:val="18"/>
              </w:rPr>
            </w:pPr>
            <w:r w:rsidRPr="00354C04">
              <w:rPr>
                <w:b/>
                <w:color w:val="FF0000"/>
                <w:sz w:val="18"/>
                <w:szCs w:val="18"/>
              </w:rPr>
              <w:t>1</w:t>
            </w:r>
          </w:p>
        </w:tc>
        <w:tc>
          <w:tcPr>
            <w:tcW w:w="283" w:type="dxa"/>
            <w:shd w:val="clear" w:color="auto" w:fill="00B050"/>
          </w:tcPr>
          <w:p w14:paraId="16F12891" w14:textId="77777777" w:rsidR="00E63F11" w:rsidRPr="00354C04" w:rsidRDefault="00E63F11" w:rsidP="00F70B2E">
            <w:pPr>
              <w:pStyle w:val="body"/>
              <w:ind w:firstLine="0"/>
              <w:rPr>
                <w:b/>
                <w:color w:val="FF0000"/>
                <w:sz w:val="18"/>
                <w:szCs w:val="18"/>
              </w:rPr>
            </w:pPr>
            <w:r w:rsidRPr="00354C04">
              <w:rPr>
                <w:b/>
                <w:color w:val="FF0000"/>
                <w:sz w:val="18"/>
                <w:szCs w:val="18"/>
              </w:rPr>
              <w:t>8</w:t>
            </w:r>
          </w:p>
        </w:tc>
        <w:tc>
          <w:tcPr>
            <w:tcW w:w="426" w:type="dxa"/>
            <w:gridSpan w:val="3"/>
          </w:tcPr>
          <w:p w14:paraId="3CADF9AC" w14:textId="77777777" w:rsidR="00E63F11" w:rsidRPr="00354C04" w:rsidRDefault="00E63F11" w:rsidP="00F70B2E">
            <w:pPr>
              <w:pStyle w:val="body"/>
              <w:ind w:firstLine="0"/>
              <w:rPr>
                <w:b/>
                <w:color w:val="FF0000"/>
                <w:sz w:val="18"/>
                <w:szCs w:val="18"/>
              </w:rPr>
            </w:pPr>
            <w:r w:rsidRPr="00354C04">
              <w:rPr>
                <w:b/>
                <w:color w:val="FF0000"/>
                <w:sz w:val="18"/>
                <w:szCs w:val="18"/>
              </w:rPr>
              <w:t>15</w:t>
            </w:r>
          </w:p>
        </w:tc>
        <w:tc>
          <w:tcPr>
            <w:tcW w:w="425" w:type="dxa"/>
            <w:gridSpan w:val="2"/>
          </w:tcPr>
          <w:p w14:paraId="795021C2" w14:textId="77777777" w:rsidR="00E63F11" w:rsidRPr="00354C04" w:rsidRDefault="00E63F11" w:rsidP="00F70B2E">
            <w:pPr>
              <w:pStyle w:val="body"/>
              <w:ind w:firstLine="0"/>
              <w:rPr>
                <w:b/>
                <w:color w:val="FF0000"/>
                <w:sz w:val="18"/>
                <w:szCs w:val="18"/>
              </w:rPr>
            </w:pPr>
            <w:r w:rsidRPr="00354C04">
              <w:rPr>
                <w:b/>
                <w:color w:val="FF0000"/>
                <w:sz w:val="18"/>
                <w:szCs w:val="18"/>
              </w:rPr>
              <w:t>22</w:t>
            </w:r>
          </w:p>
        </w:tc>
        <w:tc>
          <w:tcPr>
            <w:tcW w:w="425" w:type="dxa"/>
            <w:gridSpan w:val="3"/>
          </w:tcPr>
          <w:p w14:paraId="122C0D5C" w14:textId="77777777" w:rsidR="00E63F11" w:rsidRPr="00354C04" w:rsidRDefault="00E63F11" w:rsidP="00F70B2E">
            <w:pPr>
              <w:pStyle w:val="body"/>
              <w:ind w:firstLine="0"/>
              <w:rPr>
                <w:b/>
                <w:color w:val="FF0000"/>
                <w:sz w:val="18"/>
                <w:szCs w:val="18"/>
              </w:rPr>
            </w:pPr>
            <w:r w:rsidRPr="00354C04">
              <w:rPr>
                <w:b/>
                <w:color w:val="FF0000"/>
                <w:sz w:val="18"/>
                <w:szCs w:val="18"/>
              </w:rPr>
              <w:t>29</w:t>
            </w:r>
          </w:p>
        </w:tc>
        <w:tc>
          <w:tcPr>
            <w:tcW w:w="425" w:type="dxa"/>
          </w:tcPr>
          <w:p w14:paraId="3F093BE4" w14:textId="77777777" w:rsidR="00E63F11" w:rsidRPr="00354C04" w:rsidRDefault="00E63F11" w:rsidP="00F70B2E">
            <w:pPr>
              <w:pStyle w:val="body"/>
              <w:ind w:firstLine="0"/>
              <w:rPr>
                <w:b/>
                <w:sz w:val="18"/>
                <w:szCs w:val="18"/>
              </w:rPr>
            </w:pPr>
          </w:p>
        </w:tc>
        <w:tc>
          <w:tcPr>
            <w:tcW w:w="426" w:type="dxa"/>
          </w:tcPr>
          <w:p w14:paraId="604B7FE1" w14:textId="77777777" w:rsidR="00E63F11" w:rsidRPr="00354C04" w:rsidRDefault="00E63F11" w:rsidP="00F70B2E">
            <w:pPr>
              <w:pStyle w:val="body"/>
              <w:ind w:firstLine="0"/>
              <w:rPr>
                <w:b/>
                <w:color w:val="FF0000"/>
                <w:sz w:val="18"/>
                <w:szCs w:val="18"/>
              </w:rPr>
            </w:pPr>
            <w:r w:rsidRPr="00354C04">
              <w:rPr>
                <w:b/>
                <w:color w:val="FF0000"/>
                <w:sz w:val="18"/>
                <w:szCs w:val="18"/>
              </w:rPr>
              <w:t>5</w:t>
            </w:r>
          </w:p>
        </w:tc>
        <w:tc>
          <w:tcPr>
            <w:tcW w:w="425" w:type="dxa"/>
            <w:shd w:val="clear" w:color="auto" w:fill="FFD966" w:themeFill="accent4" w:themeFillTint="99"/>
          </w:tcPr>
          <w:p w14:paraId="4B75C3B6" w14:textId="77777777" w:rsidR="00E63F11" w:rsidRPr="00354C04" w:rsidRDefault="00E63F11" w:rsidP="00F70B2E">
            <w:pPr>
              <w:pStyle w:val="body"/>
              <w:ind w:firstLine="0"/>
              <w:rPr>
                <w:b/>
                <w:color w:val="FF0000"/>
                <w:sz w:val="18"/>
                <w:szCs w:val="18"/>
              </w:rPr>
            </w:pPr>
            <w:r w:rsidRPr="00354C04">
              <w:rPr>
                <w:b/>
                <w:color w:val="FF0000"/>
                <w:sz w:val="18"/>
                <w:szCs w:val="18"/>
              </w:rPr>
              <w:t>12</w:t>
            </w:r>
          </w:p>
        </w:tc>
        <w:tc>
          <w:tcPr>
            <w:tcW w:w="425" w:type="dxa"/>
            <w:shd w:val="clear" w:color="auto" w:fill="FFD966" w:themeFill="accent4" w:themeFillTint="99"/>
          </w:tcPr>
          <w:p w14:paraId="7FE2094F" w14:textId="77777777" w:rsidR="00E63F11" w:rsidRPr="00354C04" w:rsidRDefault="00E63F11" w:rsidP="00F70B2E">
            <w:pPr>
              <w:pStyle w:val="body"/>
              <w:ind w:firstLine="0"/>
              <w:rPr>
                <w:b/>
                <w:color w:val="FF0000"/>
                <w:sz w:val="18"/>
                <w:szCs w:val="18"/>
              </w:rPr>
            </w:pPr>
            <w:r w:rsidRPr="00354C04">
              <w:rPr>
                <w:b/>
                <w:color w:val="FF0000"/>
                <w:sz w:val="18"/>
                <w:szCs w:val="18"/>
              </w:rPr>
              <w:t>19</w:t>
            </w:r>
          </w:p>
        </w:tc>
        <w:tc>
          <w:tcPr>
            <w:tcW w:w="425" w:type="dxa"/>
          </w:tcPr>
          <w:p w14:paraId="1D8C26FE" w14:textId="77777777" w:rsidR="00E63F11" w:rsidRPr="00354C04" w:rsidRDefault="00E63F11" w:rsidP="00F70B2E">
            <w:pPr>
              <w:pStyle w:val="body"/>
              <w:ind w:firstLine="0"/>
              <w:rPr>
                <w:b/>
                <w:color w:val="FF0000"/>
                <w:sz w:val="18"/>
                <w:szCs w:val="18"/>
              </w:rPr>
            </w:pPr>
            <w:r w:rsidRPr="00354C04">
              <w:rPr>
                <w:b/>
                <w:color w:val="FF0000"/>
                <w:sz w:val="18"/>
                <w:szCs w:val="18"/>
              </w:rPr>
              <w:t>26</w:t>
            </w:r>
          </w:p>
        </w:tc>
        <w:tc>
          <w:tcPr>
            <w:tcW w:w="428" w:type="dxa"/>
          </w:tcPr>
          <w:p w14:paraId="24C0AB87" w14:textId="77777777" w:rsidR="00E63F11" w:rsidRPr="00354C04" w:rsidRDefault="00E63F11" w:rsidP="00F70B2E">
            <w:pPr>
              <w:pStyle w:val="body"/>
              <w:ind w:firstLine="0"/>
              <w:rPr>
                <w:b/>
                <w:sz w:val="18"/>
                <w:szCs w:val="18"/>
              </w:rPr>
            </w:pPr>
          </w:p>
        </w:tc>
      </w:tr>
      <w:tr w:rsidR="00E63F11" w14:paraId="6895CB91" w14:textId="77777777" w:rsidTr="00F70B2E">
        <w:tc>
          <w:tcPr>
            <w:tcW w:w="2540" w:type="dxa"/>
            <w:gridSpan w:val="13"/>
            <w:shd w:val="clear" w:color="auto" w:fill="F4B083" w:themeFill="accent2" w:themeFillTint="99"/>
          </w:tcPr>
          <w:p w14:paraId="09800704" w14:textId="77777777" w:rsidR="00E63F11" w:rsidRPr="00A76448" w:rsidRDefault="00E63F11" w:rsidP="00F70B2E">
            <w:pPr>
              <w:pStyle w:val="body"/>
              <w:ind w:firstLine="0"/>
              <w:jc w:val="center"/>
              <w:rPr>
                <w:b/>
                <w:sz w:val="18"/>
                <w:szCs w:val="18"/>
              </w:rPr>
            </w:pPr>
            <w:r w:rsidRPr="00A76448">
              <w:rPr>
                <w:b/>
                <w:sz w:val="18"/>
                <w:szCs w:val="18"/>
              </w:rPr>
              <w:t>март</w:t>
            </w:r>
          </w:p>
        </w:tc>
        <w:tc>
          <w:tcPr>
            <w:tcW w:w="2278" w:type="dxa"/>
            <w:gridSpan w:val="11"/>
            <w:shd w:val="clear" w:color="auto" w:fill="F4B083" w:themeFill="accent2" w:themeFillTint="99"/>
          </w:tcPr>
          <w:p w14:paraId="0F99DA1B" w14:textId="77777777" w:rsidR="00E63F11" w:rsidRPr="00A76448" w:rsidRDefault="00E63F11" w:rsidP="00F70B2E">
            <w:pPr>
              <w:pStyle w:val="body"/>
              <w:ind w:firstLine="0"/>
              <w:jc w:val="center"/>
              <w:rPr>
                <w:b/>
                <w:sz w:val="18"/>
                <w:szCs w:val="18"/>
              </w:rPr>
            </w:pPr>
            <w:r w:rsidRPr="00A76448">
              <w:rPr>
                <w:b/>
                <w:sz w:val="18"/>
                <w:szCs w:val="18"/>
              </w:rPr>
              <w:t>апрель</w:t>
            </w:r>
          </w:p>
        </w:tc>
        <w:tc>
          <w:tcPr>
            <w:tcW w:w="2129" w:type="dxa"/>
            <w:gridSpan w:val="5"/>
            <w:shd w:val="clear" w:color="auto" w:fill="F4B083" w:themeFill="accent2" w:themeFillTint="99"/>
          </w:tcPr>
          <w:p w14:paraId="1C50F363" w14:textId="77777777" w:rsidR="00E63F11" w:rsidRPr="00A76448" w:rsidRDefault="00E63F11" w:rsidP="00F70B2E">
            <w:pPr>
              <w:pStyle w:val="body"/>
              <w:ind w:firstLine="0"/>
              <w:jc w:val="center"/>
              <w:rPr>
                <w:b/>
                <w:sz w:val="18"/>
                <w:szCs w:val="18"/>
              </w:rPr>
            </w:pPr>
            <w:r w:rsidRPr="00A76448">
              <w:rPr>
                <w:b/>
                <w:sz w:val="18"/>
                <w:szCs w:val="18"/>
              </w:rPr>
              <w:t>май</w:t>
            </w:r>
          </w:p>
        </w:tc>
      </w:tr>
      <w:tr w:rsidR="00E63F11" w14:paraId="78A5EDE3" w14:textId="77777777" w:rsidTr="00F70B2E">
        <w:tc>
          <w:tcPr>
            <w:tcW w:w="562" w:type="dxa"/>
            <w:shd w:val="clear" w:color="auto" w:fill="D9D9D9" w:themeFill="background1" w:themeFillShade="D9"/>
          </w:tcPr>
          <w:p w14:paraId="55AF7921" w14:textId="77777777" w:rsidR="00E63F11" w:rsidRPr="00A76448" w:rsidRDefault="00E63F11" w:rsidP="00F70B2E">
            <w:pPr>
              <w:pStyle w:val="body"/>
              <w:ind w:firstLine="0"/>
              <w:rPr>
                <w:b/>
                <w:sz w:val="16"/>
                <w:szCs w:val="16"/>
              </w:rPr>
            </w:pPr>
            <w:r w:rsidRPr="00A76448">
              <w:rPr>
                <w:b/>
                <w:sz w:val="16"/>
                <w:szCs w:val="16"/>
              </w:rPr>
              <w:t>пн</w:t>
            </w:r>
          </w:p>
        </w:tc>
        <w:tc>
          <w:tcPr>
            <w:tcW w:w="336" w:type="dxa"/>
            <w:gridSpan w:val="3"/>
          </w:tcPr>
          <w:p w14:paraId="47C6BFB4" w14:textId="77777777" w:rsidR="00E63F11" w:rsidRPr="00354C04" w:rsidRDefault="00E63F11" w:rsidP="00F70B2E">
            <w:pPr>
              <w:pStyle w:val="body"/>
              <w:ind w:firstLine="0"/>
              <w:rPr>
                <w:b/>
                <w:sz w:val="16"/>
                <w:szCs w:val="16"/>
              </w:rPr>
            </w:pPr>
          </w:p>
        </w:tc>
        <w:tc>
          <w:tcPr>
            <w:tcW w:w="376" w:type="dxa"/>
            <w:gridSpan w:val="2"/>
          </w:tcPr>
          <w:p w14:paraId="2EB538A1" w14:textId="77777777" w:rsidR="00E63F11" w:rsidRPr="00354C04" w:rsidRDefault="00E63F11" w:rsidP="00F70B2E">
            <w:pPr>
              <w:pStyle w:val="body"/>
              <w:ind w:firstLine="0"/>
              <w:rPr>
                <w:b/>
                <w:sz w:val="16"/>
                <w:szCs w:val="16"/>
              </w:rPr>
            </w:pPr>
            <w:r w:rsidRPr="00354C04">
              <w:rPr>
                <w:b/>
                <w:sz w:val="16"/>
                <w:szCs w:val="16"/>
              </w:rPr>
              <w:t>6</w:t>
            </w:r>
          </w:p>
        </w:tc>
        <w:tc>
          <w:tcPr>
            <w:tcW w:w="422" w:type="dxa"/>
            <w:gridSpan w:val="2"/>
          </w:tcPr>
          <w:p w14:paraId="794A42F7" w14:textId="77777777" w:rsidR="00E63F11" w:rsidRPr="00354C04" w:rsidRDefault="00E63F11" w:rsidP="00F70B2E">
            <w:pPr>
              <w:pStyle w:val="body"/>
              <w:ind w:firstLine="0"/>
              <w:rPr>
                <w:b/>
                <w:sz w:val="16"/>
                <w:szCs w:val="16"/>
              </w:rPr>
            </w:pPr>
            <w:r w:rsidRPr="00354C04">
              <w:rPr>
                <w:b/>
                <w:sz w:val="16"/>
                <w:szCs w:val="16"/>
              </w:rPr>
              <w:t>13</w:t>
            </w:r>
          </w:p>
        </w:tc>
        <w:tc>
          <w:tcPr>
            <w:tcW w:w="388" w:type="dxa"/>
            <w:shd w:val="clear" w:color="auto" w:fill="BFBFBF" w:themeFill="background1" w:themeFillShade="BF"/>
          </w:tcPr>
          <w:p w14:paraId="30F7ECB3" w14:textId="77777777" w:rsidR="00E63F11" w:rsidRPr="00354C04" w:rsidRDefault="00E63F11" w:rsidP="00F70B2E">
            <w:pPr>
              <w:pStyle w:val="body"/>
              <w:ind w:firstLine="0"/>
              <w:rPr>
                <w:b/>
                <w:sz w:val="16"/>
                <w:szCs w:val="16"/>
              </w:rPr>
            </w:pPr>
            <w:r w:rsidRPr="00354C04">
              <w:rPr>
                <w:b/>
                <w:sz w:val="16"/>
                <w:szCs w:val="16"/>
              </w:rPr>
              <w:t>20</w:t>
            </w:r>
          </w:p>
        </w:tc>
        <w:tc>
          <w:tcPr>
            <w:tcW w:w="456" w:type="dxa"/>
            <w:gridSpan w:val="4"/>
            <w:shd w:val="clear" w:color="auto" w:fill="00B050"/>
          </w:tcPr>
          <w:p w14:paraId="32406951" w14:textId="77777777" w:rsidR="00E63F11" w:rsidRPr="00354C04" w:rsidRDefault="00E63F11" w:rsidP="00F70B2E">
            <w:pPr>
              <w:pStyle w:val="body"/>
              <w:ind w:firstLine="0"/>
              <w:rPr>
                <w:b/>
                <w:sz w:val="16"/>
                <w:szCs w:val="16"/>
              </w:rPr>
            </w:pPr>
            <w:r w:rsidRPr="00354C04">
              <w:rPr>
                <w:b/>
                <w:sz w:val="16"/>
                <w:szCs w:val="16"/>
              </w:rPr>
              <w:t>27</w:t>
            </w:r>
          </w:p>
        </w:tc>
        <w:tc>
          <w:tcPr>
            <w:tcW w:w="294" w:type="dxa"/>
          </w:tcPr>
          <w:p w14:paraId="6C151D8B" w14:textId="77777777" w:rsidR="00E63F11" w:rsidRPr="00354C04" w:rsidRDefault="00E63F11" w:rsidP="00F70B2E">
            <w:pPr>
              <w:pStyle w:val="body"/>
              <w:ind w:firstLine="0"/>
              <w:rPr>
                <w:b/>
                <w:sz w:val="16"/>
                <w:szCs w:val="16"/>
              </w:rPr>
            </w:pPr>
          </w:p>
        </w:tc>
        <w:tc>
          <w:tcPr>
            <w:tcW w:w="283" w:type="dxa"/>
          </w:tcPr>
          <w:p w14:paraId="011B4487" w14:textId="77777777" w:rsidR="00E63F11" w:rsidRPr="00354C04" w:rsidRDefault="00E63F11" w:rsidP="00F70B2E">
            <w:pPr>
              <w:pStyle w:val="body"/>
              <w:ind w:firstLine="0"/>
              <w:rPr>
                <w:b/>
                <w:sz w:val="16"/>
                <w:szCs w:val="16"/>
              </w:rPr>
            </w:pPr>
            <w:r w:rsidRPr="00354C04">
              <w:rPr>
                <w:b/>
                <w:sz w:val="16"/>
                <w:szCs w:val="16"/>
              </w:rPr>
              <w:t>3</w:t>
            </w:r>
          </w:p>
        </w:tc>
        <w:tc>
          <w:tcPr>
            <w:tcW w:w="401" w:type="dxa"/>
            <w:gridSpan w:val="2"/>
          </w:tcPr>
          <w:p w14:paraId="0E20993B" w14:textId="77777777" w:rsidR="00E63F11" w:rsidRPr="00354C04" w:rsidRDefault="00E63F11" w:rsidP="00F70B2E">
            <w:pPr>
              <w:pStyle w:val="body"/>
              <w:ind w:firstLine="0"/>
              <w:rPr>
                <w:b/>
                <w:sz w:val="16"/>
                <w:szCs w:val="16"/>
              </w:rPr>
            </w:pPr>
            <w:r w:rsidRPr="00354C04">
              <w:rPr>
                <w:b/>
                <w:sz w:val="16"/>
                <w:szCs w:val="16"/>
              </w:rPr>
              <w:t>10</w:t>
            </w:r>
          </w:p>
        </w:tc>
        <w:tc>
          <w:tcPr>
            <w:tcW w:w="438" w:type="dxa"/>
            <w:gridSpan w:val="2"/>
          </w:tcPr>
          <w:p w14:paraId="13A32A07" w14:textId="77777777" w:rsidR="00E63F11" w:rsidRPr="00354C04" w:rsidRDefault="00E63F11" w:rsidP="00F70B2E">
            <w:pPr>
              <w:pStyle w:val="body"/>
              <w:ind w:firstLine="0"/>
              <w:rPr>
                <w:b/>
                <w:sz w:val="16"/>
                <w:szCs w:val="16"/>
              </w:rPr>
            </w:pPr>
            <w:r w:rsidRPr="00354C04">
              <w:rPr>
                <w:b/>
                <w:sz w:val="16"/>
                <w:szCs w:val="16"/>
              </w:rPr>
              <w:t>17</w:t>
            </w:r>
          </w:p>
        </w:tc>
        <w:tc>
          <w:tcPr>
            <w:tcW w:w="413" w:type="dxa"/>
            <w:gridSpan w:val="2"/>
          </w:tcPr>
          <w:p w14:paraId="7590195B" w14:textId="77777777" w:rsidR="00E63F11" w:rsidRPr="00354C04" w:rsidRDefault="00E63F11" w:rsidP="00F70B2E">
            <w:pPr>
              <w:pStyle w:val="body"/>
              <w:ind w:firstLine="0"/>
              <w:rPr>
                <w:b/>
                <w:sz w:val="16"/>
                <w:szCs w:val="16"/>
              </w:rPr>
            </w:pPr>
            <w:r w:rsidRPr="00354C04">
              <w:rPr>
                <w:b/>
                <w:sz w:val="16"/>
                <w:szCs w:val="16"/>
              </w:rPr>
              <w:t>24</w:t>
            </w:r>
          </w:p>
        </w:tc>
        <w:tc>
          <w:tcPr>
            <w:tcW w:w="449" w:type="dxa"/>
            <w:gridSpan w:val="3"/>
          </w:tcPr>
          <w:p w14:paraId="3429B334" w14:textId="77777777" w:rsidR="00E63F11" w:rsidRPr="00354C04" w:rsidRDefault="00E63F11" w:rsidP="00F70B2E">
            <w:pPr>
              <w:pStyle w:val="body"/>
              <w:ind w:firstLine="0"/>
              <w:rPr>
                <w:b/>
                <w:sz w:val="16"/>
                <w:szCs w:val="16"/>
              </w:rPr>
            </w:pPr>
          </w:p>
        </w:tc>
        <w:tc>
          <w:tcPr>
            <w:tcW w:w="426" w:type="dxa"/>
            <w:shd w:val="clear" w:color="auto" w:fill="FF0000"/>
          </w:tcPr>
          <w:p w14:paraId="3ECCACC7" w14:textId="77777777" w:rsidR="00E63F11" w:rsidRPr="00354C04" w:rsidRDefault="00E63F11" w:rsidP="00F70B2E">
            <w:pPr>
              <w:pStyle w:val="body"/>
              <w:ind w:firstLine="0"/>
              <w:rPr>
                <w:b/>
                <w:sz w:val="16"/>
                <w:szCs w:val="16"/>
              </w:rPr>
            </w:pPr>
            <w:r w:rsidRPr="00354C04">
              <w:rPr>
                <w:b/>
                <w:sz w:val="16"/>
                <w:szCs w:val="16"/>
              </w:rPr>
              <w:t>1</w:t>
            </w:r>
          </w:p>
        </w:tc>
        <w:tc>
          <w:tcPr>
            <w:tcW w:w="425" w:type="dxa"/>
          </w:tcPr>
          <w:p w14:paraId="4D0D34CB" w14:textId="77777777" w:rsidR="00E63F11" w:rsidRPr="00354C04" w:rsidRDefault="00E63F11" w:rsidP="00F70B2E">
            <w:pPr>
              <w:pStyle w:val="body"/>
              <w:ind w:firstLine="0"/>
              <w:rPr>
                <w:b/>
                <w:sz w:val="16"/>
                <w:szCs w:val="16"/>
              </w:rPr>
            </w:pPr>
            <w:r w:rsidRPr="00354C04">
              <w:rPr>
                <w:b/>
                <w:sz w:val="16"/>
                <w:szCs w:val="16"/>
              </w:rPr>
              <w:t>8</w:t>
            </w:r>
          </w:p>
        </w:tc>
        <w:tc>
          <w:tcPr>
            <w:tcW w:w="425" w:type="dxa"/>
            <w:shd w:val="clear" w:color="auto" w:fill="BFBFBF" w:themeFill="background1" w:themeFillShade="BF"/>
          </w:tcPr>
          <w:p w14:paraId="0EAF3C2C" w14:textId="77777777" w:rsidR="00E63F11" w:rsidRPr="00354C04" w:rsidRDefault="00E63F11" w:rsidP="00F70B2E">
            <w:pPr>
              <w:pStyle w:val="body"/>
              <w:ind w:firstLine="0"/>
              <w:rPr>
                <w:b/>
                <w:sz w:val="16"/>
                <w:szCs w:val="16"/>
              </w:rPr>
            </w:pPr>
            <w:r w:rsidRPr="00354C04">
              <w:rPr>
                <w:b/>
                <w:sz w:val="16"/>
                <w:szCs w:val="16"/>
              </w:rPr>
              <w:t>15</w:t>
            </w:r>
          </w:p>
        </w:tc>
        <w:tc>
          <w:tcPr>
            <w:tcW w:w="425" w:type="dxa"/>
            <w:shd w:val="clear" w:color="auto" w:fill="BFBFBF" w:themeFill="background1" w:themeFillShade="BF"/>
          </w:tcPr>
          <w:p w14:paraId="73A41117" w14:textId="77777777" w:rsidR="00E63F11" w:rsidRPr="00354C04" w:rsidRDefault="00E63F11" w:rsidP="00F70B2E">
            <w:pPr>
              <w:pStyle w:val="body"/>
              <w:ind w:firstLine="0"/>
              <w:rPr>
                <w:b/>
                <w:sz w:val="16"/>
                <w:szCs w:val="16"/>
              </w:rPr>
            </w:pPr>
            <w:r w:rsidRPr="00354C04">
              <w:rPr>
                <w:b/>
                <w:sz w:val="16"/>
                <w:szCs w:val="16"/>
              </w:rPr>
              <w:t>22</w:t>
            </w:r>
          </w:p>
        </w:tc>
        <w:tc>
          <w:tcPr>
            <w:tcW w:w="428" w:type="dxa"/>
            <w:shd w:val="clear" w:color="auto" w:fill="00B050"/>
          </w:tcPr>
          <w:p w14:paraId="78308687" w14:textId="77777777" w:rsidR="00E63F11" w:rsidRPr="00354C04" w:rsidRDefault="00E63F11" w:rsidP="00F70B2E">
            <w:pPr>
              <w:pStyle w:val="body"/>
              <w:ind w:firstLine="0"/>
              <w:rPr>
                <w:b/>
                <w:sz w:val="16"/>
                <w:szCs w:val="16"/>
              </w:rPr>
            </w:pPr>
            <w:r w:rsidRPr="00354C04">
              <w:rPr>
                <w:b/>
                <w:sz w:val="16"/>
                <w:szCs w:val="16"/>
              </w:rPr>
              <w:t>29</w:t>
            </w:r>
          </w:p>
        </w:tc>
      </w:tr>
      <w:tr w:rsidR="00E63F11" w14:paraId="0F3ACD00" w14:textId="77777777" w:rsidTr="00F70B2E">
        <w:tc>
          <w:tcPr>
            <w:tcW w:w="562" w:type="dxa"/>
            <w:shd w:val="clear" w:color="auto" w:fill="D9D9D9" w:themeFill="background1" w:themeFillShade="D9"/>
          </w:tcPr>
          <w:p w14:paraId="10A41F9E" w14:textId="77777777" w:rsidR="00E63F11" w:rsidRPr="00A76448" w:rsidRDefault="00E63F11" w:rsidP="00F70B2E">
            <w:pPr>
              <w:pStyle w:val="body"/>
              <w:ind w:firstLine="0"/>
              <w:rPr>
                <w:b/>
                <w:sz w:val="16"/>
                <w:szCs w:val="16"/>
              </w:rPr>
            </w:pPr>
            <w:r w:rsidRPr="00A76448">
              <w:rPr>
                <w:b/>
                <w:sz w:val="16"/>
                <w:szCs w:val="16"/>
              </w:rPr>
              <w:t>вт</w:t>
            </w:r>
          </w:p>
        </w:tc>
        <w:tc>
          <w:tcPr>
            <w:tcW w:w="336" w:type="dxa"/>
            <w:gridSpan w:val="3"/>
          </w:tcPr>
          <w:p w14:paraId="035DB782" w14:textId="77777777" w:rsidR="00E63F11" w:rsidRPr="00354C04" w:rsidRDefault="00E63F11" w:rsidP="00F70B2E">
            <w:pPr>
              <w:pStyle w:val="body"/>
              <w:ind w:firstLine="0"/>
              <w:rPr>
                <w:b/>
                <w:sz w:val="16"/>
                <w:szCs w:val="16"/>
              </w:rPr>
            </w:pPr>
          </w:p>
        </w:tc>
        <w:tc>
          <w:tcPr>
            <w:tcW w:w="376" w:type="dxa"/>
            <w:gridSpan w:val="2"/>
          </w:tcPr>
          <w:p w14:paraId="3D55B82A" w14:textId="77777777" w:rsidR="00E63F11" w:rsidRPr="00354C04" w:rsidRDefault="00E63F11" w:rsidP="00F70B2E">
            <w:pPr>
              <w:pStyle w:val="body"/>
              <w:ind w:firstLine="0"/>
              <w:rPr>
                <w:b/>
                <w:sz w:val="16"/>
                <w:szCs w:val="16"/>
              </w:rPr>
            </w:pPr>
            <w:r w:rsidRPr="00354C04">
              <w:rPr>
                <w:b/>
                <w:sz w:val="16"/>
                <w:szCs w:val="16"/>
              </w:rPr>
              <w:t>7</w:t>
            </w:r>
          </w:p>
        </w:tc>
        <w:tc>
          <w:tcPr>
            <w:tcW w:w="422" w:type="dxa"/>
            <w:gridSpan w:val="2"/>
          </w:tcPr>
          <w:p w14:paraId="1C86F71B" w14:textId="77777777" w:rsidR="00E63F11" w:rsidRPr="00354C04" w:rsidRDefault="00E63F11" w:rsidP="00F70B2E">
            <w:pPr>
              <w:pStyle w:val="body"/>
              <w:ind w:firstLine="0"/>
              <w:rPr>
                <w:b/>
                <w:sz w:val="16"/>
                <w:szCs w:val="16"/>
              </w:rPr>
            </w:pPr>
            <w:r w:rsidRPr="00354C04">
              <w:rPr>
                <w:b/>
                <w:sz w:val="16"/>
                <w:szCs w:val="16"/>
              </w:rPr>
              <w:t>14</w:t>
            </w:r>
          </w:p>
        </w:tc>
        <w:tc>
          <w:tcPr>
            <w:tcW w:w="388" w:type="dxa"/>
            <w:shd w:val="clear" w:color="auto" w:fill="BFBFBF" w:themeFill="background1" w:themeFillShade="BF"/>
          </w:tcPr>
          <w:p w14:paraId="00C2841B" w14:textId="77777777" w:rsidR="00E63F11" w:rsidRPr="00354C04" w:rsidRDefault="00E63F11" w:rsidP="00F70B2E">
            <w:pPr>
              <w:pStyle w:val="body"/>
              <w:ind w:firstLine="0"/>
              <w:rPr>
                <w:b/>
                <w:sz w:val="16"/>
                <w:szCs w:val="16"/>
              </w:rPr>
            </w:pPr>
            <w:r w:rsidRPr="00354C04">
              <w:rPr>
                <w:b/>
                <w:sz w:val="16"/>
                <w:szCs w:val="16"/>
              </w:rPr>
              <w:t>21</w:t>
            </w:r>
          </w:p>
        </w:tc>
        <w:tc>
          <w:tcPr>
            <w:tcW w:w="456" w:type="dxa"/>
            <w:gridSpan w:val="4"/>
            <w:shd w:val="clear" w:color="auto" w:fill="00B050"/>
          </w:tcPr>
          <w:p w14:paraId="4152A340" w14:textId="77777777" w:rsidR="00E63F11" w:rsidRPr="00354C04" w:rsidRDefault="00E63F11" w:rsidP="00F70B2E">
            <w:pPr>
              <w:pStyle w:val="body"/>
              <w:ind w:firstLine="0"/>
              <w:rPr>
                <w:b/>
                <w:sz w:val="16"/>
                <w:szCs w:val="16"/>
              </w:rPr>
            </w:pPr>
            <w:r w:rsidRPr="00354C04">
              <w:rPr>
                <w:b/>
                <w:sz w:val="16"/>
                <w:szCs w:val="16"/>
              </w:rPr>
              <w:t>28</w:t>
            </w:r>
          </w:p>
        </w:tc>
        <w:tc>
          <w:tcPr>
            <w:tcW w:w="294" w:type="dxa"/>
          </w:tcPr>
          <w:p w14:paraId="1A4DA4DF" w14:textId="77777777" w:rsidR="00E63F11" w:rsidRPr="00354C04" w:rsidRDefault="00E63F11" w:rsidP="00F70B2E">
            <w:pPr>
              <w:pStyle w:val="body"/>
              <w:ind w:firstLine="0"/>
              <w:rPr>
                <w:b/>
                <w:sz w:val="16"/>
                <w:szCs w:val="16"/>
              </w:rPr>
            </w:pPr>
          </w:p>
        </w:tc>
        <w:tc>
          <w:tcPr>
            <w:tcW w:w="283" w:type="dxa"/>
          </w:tcPr>
          <w:p w14:paraId="2FBABD0E" w14:textId="77777777" w:rsidR="00E63F11" w:rsidRPr="00354C04" w:rsidRDefault="00E63F11" w:rsidP="00F70B2E">
            <w:pPr>
              <w:pStyle w:val="body"/>
              <w:ind w:firstLine="0"/>
              <w:rPr>
                <w:b/>
                <w:sz w:val="16"/>
                <w:szCs w:val="16"/>
              </w:rPr>
            </w:pPr>
            <w:r w:rsidRPr="00354C04">
              <w:rPr>
                <w:b/>
                <w:sz w:val="16"/>
                <w:szCs w:val="16"/>
              </w:rPr>
              <w:t>4</w:t>
            </w:r>
          </w:p>
        </w:tc>
        <w:tc>
          <w:tcPr>
            <w:tcW w:w="401" w:type="dxa"/>
            <w:gridSpan w:val="2"/>
          </w:tcPr>
          <w:p w14:paraId="29F384D9" w14:textId="77777777" w:rsidR="00E63F11" w:rsidRPr="00354C04" w:rsidRDefault="00E63F11" w:rsidP="00F70B2E">
            <w:pPr>
              <w:pStyle w:val="body"/>
              <w:ind w:firstLine="0"/>
              <w:rPr>
                <w:b/>
                <w:sz w:val="16"/>
                <w:szCs w:val="16"/>
              </w:rPr>
            </w:pPr>
            <w:r w:rsidRPr="00354C04">
              <w:rPr>
                <w:b/>
                <w:sz w:val="16"/>
                <w:szCs w:val="16"/>
              </w:rPr>
              <w:t>11</w:t>
            </w:r>
          </w:p>
        </w:tc>
        <w:tc>
          <w:tcPr>
            <w:tcW w:w="438" w:type="dxa"/>
            <w:gridSpan w:val="2"/>
          </w:tcPr>
          <w:p w14:paraId="7E3C4C99" w14:textId="77777777" w:rsidR="00E63F11" w:rsidRPr="00354C04" w:rsidRDefault="00E63F11" w:rsidP="00F70B2E">
            <w:pPr>
              <w:pStyle w:val="body"/>
              <w:ind w:firstLine="0"/>
              <w:rPr>
                <w:b/>
                <w:sz w:val="16"/>
                <w:szCs w:val="16"/>
              </w:rPr>
            </w:pPr>
            <w:r w:rsidRPr="00354C04">
              <w:rPr>
                <w:b/>
                <w:sz w:val="16"/>
                <w:szCs w:val="16"/>
              </w:rPr>
              <w:t>18</w:t>
            </w:r>
          </w:p>
        </w:tc>
        <w:tc>
          <w:tcPr>
            <w:tcW w:w="413" w:type="dxa"/>
            <w:gridSpan w:val="2"/>
          </w:tcPr>
          <w:p w14:paraId="6A538CA1" w14:textId="77777777" w:rsidR="00E63F11" w:rsidRPr="00354C04" w:rsidRDefault="00E63F11" w:rsidP="00F70B2E">
            <w:pPr>
              <w:pStyle w:val="body"/>
              <w:ind w:firstLine="0"/>
              <w:rPr>
                <w:b/>
                <w:sz w:val="16"/>
                <w:szCs w:val="16"/>
              </w:rPr>
            </w:pPr>
            <w:r w:rsidRPr="00354C04">
              <w:rPr>
                <w:b/>
                <w:sz w:val="16"/>
                <w:szCs w:val="16"/>
              </w:rPr>
              <w:t>25</w:t>
            </w:r>
          </w:p>
        </w:tc>
        <w:tc>
          <w:tcPr>
            <w:tcW w:w="449" w:type="dxa"/>
            <w:gridSpan w:val="3"/>
          </w:tcPr>
          <w:p w14:paraId="2246F0DB" w14:textId="77777777" w:rsidR="00E63F11" w:rsidRPr="00354C04" w:rsidRDefault="00E63F11" w:rsidP="00F70B2E">
            <w:pPr>
              <w:pStyle w:val="body"/>
              <w:ind w:firstLine="0"/>
              <w:rPr>
                <w:b/>
                <w:sz w:val="16"/>
                <w:szCs w:val="16"/>
              </w:rPr>
            </w:pPr>
          </w:p>
        </w:tc>
        <w:tc>
          <w:tcPr>
            <w:tcW w:w="426" w:type="dxa"/>
          </w:tcPr>
          <w:p w14:paraId="1692B869" w14:textId="77777777" w:rsidR="00E63F11" w:rsidRPr="00354C04" w:rsidRDefault="00E63F11" w:rsidP="00F70B2E">
            <w:pPr>
              <w:pStyle w:val="body"/>
              <w:ind w:firstLine="0"/>
              <w:rPr>
                <w:b/>
                <w:sz w:val="16"/>
                <w:szCs w:val="16"/>
              </w:rPr>
            </w:pPr>
            <w:r w:rsidRPr="00354C04">
              <w:rPr>
                <w:b/>
                <w:sz w:val="16"/>
                <w:szCs w:val="16"/>
              </w:rPr>
              <w:t>2</w:t>
            </w:r>
          </w:p>
        </w:tc>
        <w:tc>
          <w:tcPr>
            <w:tcW w:w="425" w:type="dxa"/>
            <w:shd w:val="clear" w:color="auto" w:fill="FF0000"/>
          </w:tcPr>
          <w:p w14:paraId="15B94620" w14:textId="77777777" w:rsidR="00E63F11" w:rsidRPr="00354C04" w:rsidRDefault="00E63F11" w:rsidP="00F70B2E">
            <w:pPr>
              <w:pStyle w:val="body"/>
              <w:ind w:firstLine="0"/>
              <w:rPr>
                <w:b/>
                <w:sz w:val="16"/>
                <w:szCs w:val="16"/>
              </w:rPr>
            </w:pPr>
            <w:r w:rsidRPr="00354C04">
              <w:rPr>
                <w:b/>
                <w:sz w:val="16"/>
                <w:szCs w:val="16"/>
              </w:rPr>
              <w:t>9</w:t>
            </w:r>
          </w:p>
        </w:tc>
        <w:tc>
          <w:tcPr>
            <w:tcW w:w="425" w:type="dxa"/>
            <w:shd w:val="clear" w:color="auto" w:fill="BFBFBF" w:themeFill="background1" w:themeFillShade="BF"/>
          </w:tcPr>
          <w:p w14:paraId="7FC3F304" w14:textId="77777777" w:rsidR="00E63F11" w:rsidRPr="00354C04" w:rsidRDefault="00E63F11" w:rsidP="00F70B2E">
            <w:pPr>
              <w:pStyle w:val="body"/>
              <w:ind w:firstLine="0"/>
              <w:rPr>
                <w:b/>
                <w:sz w:val="16"/>
                <w:szCs w:val="16"/>
              </w:rPr>
            </w:pPr>
            <w:r w:rsidRPr="00354C04">
              <w:rPr>
                <w:b/>
                <w:sz w:val="16"/>
                <w:szCs w:val="16"/>
              </w:rPr>
              <w:t>16</w:t>
            </w:r>
          </w:p>
        </w:tc>
        <w:tc>
          <w:tcPr>
            <w:tcW w:w="425" w:type="dxa"/>
            <w:shd w:val="clear" w:color="auto" w:fill="BFBFBF" w:themeFill="background1" w:themeFillShade="BF"/>
          </w:tcPr>
          <w:p w14:paraId="1B4EE5E7" w14:textId="77777777" w:rsidR="00E63F11" w:rsidRPr="00354C04" w:rsidRDefault="00E63F11" w:rsidP="00F70B2E">
            <w:pPr>
              <w:pStyle w:val="body"/>
              <w:ind w:firstLine="0"/>
              <w:rPr>
                <w:b/>
                <w:sz w:val="16"/>
                <w:szCs w:val="16"/>
              </w:rPr>
            </w:pPr>
            <w:r w:rsidRPr="00354C04">
              <w:rPr>
                <w:b/>
                <w:sz w:val="16"/>
                <w:szCs w:val="16"/>
              </w:rPr>
              <w:t>23</w:t>
            </w:r>
          </w:p>
        </w:tc>
        <w:tc>
          <w:tcPr>
            <w:tcW w:w="428" w:type="dxa"/>
            <w:shd w:val="clear" w:color="auto" w:fill="00B050"/>
          </w:tcPr>
          <w:p w14:paraId="3CD695BA" w14:textId="77777777" w:rsidR="00E63F11" w:rsidRPr="00354C04" w:rsidRDefault="00E63F11" w:rsidP="00F70B2E">
            <w:pPr>
              <w:pStyle w:val="body"/>
              <w:ind w:firstLine="0"/>
              <w:rPr>
                <w:b/>
                <w:sz w:val="16"/>
                <w:szCs w:val="16"/>
              </w:rPr>
            </w:pPr>
            <w:r w:rsidRPr="00354C04">
              <w:rPr>
                <w:b/>
                <w:sz w:val="16"/>
                <w:szCs w:val="16"/>
              </w:rPr>
              <w:t>30</w:t>
            </w:r>
          </w:p>
        </w:tc>
      </w:tr>
      <w:tr w:rsidR="00E63F11" w14:paraId="72B9015D" w14:textId="77777777" w:rsidTr="00F70B2E">
        <w:tc>
          <w:tcPr>
            <w:tcW w:w="562" w:type="dxa"/>
            <w:shd w:val="clear" w:color="auto" w:fill="D9D9D9" w:themeFill="background1" w:themeFillShade="D9"/>
          </w:tcPr>
          <w:p w14:paraId="5DD736F7" w14:textId="77777777" w:rsidR="00E63F11" w:rsidRPr="00A76448" w:rsidRDefault="00E63F11" w:rsidP="00F70B2E">
            <w:pPr>
              <w:pStyle w:val="body"/>
              <w:ind w:firstLine="0"/>
              <w:rPr>
                <w:b/>
                <w:sz w:val="16"/>
                <w:szCs w:val="16"/>
              </w:rPr>
            </w:pPr>
            <w:r w:rsidRPr="00A76448">
              <w:rPr>
                <w:b/>
                <w:sz w:val="16"/>
                <w:szCs w:val="16"/>
              </w:rPr>
              <w:t>ср</w:t>
            </w:r>
          </w:p>
        </w:tc>
        <w:tc>
          <w:tcPr>
            <w:tcW w:w="336" w:type="dxa"/>
            <w:gridSpan w:val="3"/>
          </w:tcPr>
          <w:p w14:paraId="246483E3" w14:textId="77777777" w:rsidR="00E63F11" w:rsidRPr="00354C04" w:rsidRDefault="00E63F11" w:rsidP="00F70B2E">
            <w:pPr>
              <w:pStyle w:val="body"/>
              <w:ind w:firstLine="0"/>
              <w:rPr>
                <w:b/>
                <w:sz w:val="16"/>
                <w:szCs w:val="16"/>
              </w:rPr>
            </w:pPr>
            <w:r w:rsidRPr="00354C04">
              <w:rPr>
                <w:b/>
                <w:sz w:val="16"/>
                <w:szCs w:val="16"/>
              </w:rPr>
              <w:t>1</w:t>
            </w:r>
          </w:p>
        </w:tc>
        <w:tc>
          <w:tcPr>
            <w:tcW w:w="376" w:type="dxa"/>
            <w:gridSpan w:val="2"/>
            <w:shd w:val="clear" w:color="auto" w:fill="FF0000"/>
          </w:tcPr>
          <w:p w14:paraId="3F24735B" w14:textId="77777777" w:rsidR="00E63F11" w:rsidRPr="00354C04" w:rsidRDefault="00E63F11" w:rsidP="00F70B2E">
            <w:pPr>
              <w:pStyle w:val="body"/>
              <w:ind w:firstLine="0"/>
              <w:rPr>
                <w:b/>
                <w:sz w:val="16"/>
                <w:szCs w:val="16"/>
              </w:rPr>
            </w:pPr>
            <w:r w:rsidRPr="00354C04">
              <w:rPr>
                <w:b/>
                <w:sz w:val="16"/>
                <w:szCs w:val="16"/>
              </w:rPr>
              <w:t>8</w:t>
            </w:r>
          </w:p>
        </w:tc>
        <w:tc>
          <w:tcPr>
            <w:tcW w:w="422" w:type="dxa"/>
            <w:gridSpan w:val="2"/>
          </w:tcPr>
          <w:p w14:paraId="746A465E" w14:textId="77777777" w:rsidR="00E63F11" w:rsidRPr="00354C04" w:rsidRDefault="00E63F11" w:rsidP="00F70B2E">
            <w:pPr>
              <w:pStyle w:val="body"/>
              <w:ind w:firstLine="0"/>
              <w:rPr>
                <w:b/>
                <w:sz w:val="16"/>
                <w:szCs w:val="16"/>
              </w:rPr>
            </w:pPr>
            <w:r w:rsidRPr="00354C04">
              <w:rPr>
                <w:b/>
                <w:sz w:val="16"/>
                <w:szCs w:val="16"/>
              </w:rPr>
              <w:t>15</w:t>
            </w:r>
          </w:p>
        </w:tc>
        <w:tc>
          <w:tcPr>
            <w:tcW w:w="388" w:type="dxa"/>
            <w:shd w:val="clear" w:color="auto" w:fill="BFBFBF" w:themeFill="background1" w:themeFillShade="BF"/>
          </w:tcPr>
          <w:p w14:paraId="2C1A7BF6" w14:textId="77777777" w:rsidR="00E63F11" w:rsidRPr="00354C04" w:rsidRDefault="00E63F11" w:rsidP="00F70B2E">
            <w:pPr>
              <w:pStyle w:val="body"/>
              <w:ind w:firstLine="0"/>
              <w:rPr>
                <w:b/>
                <w:sz w:val="16"/>
                <w:szCs w:val="16"/>
              </w:rPr>
            </w:pPr>
            <w:r w:rsidRPr="00354C04">
              <w:rPr>
                <w:b/>
                <w:sz w:val="16"/>
                <w:szCs w:val="16"/>
              </w:rPr>
              <w:t>22</w:t>
            </w:r>
          </w:p>
        </w:tc>
        <w:tc>
          <w:tcPr>
            <w:tcW w:w="456" w:type="dxa"/>
            <w:gridSpan w:val="4"/>
            <w:shd w:val="clear" w:color="auto" w:fill="00B050"/>
          </w:tcPr>
          <w:p w14:paraId="0F1250EE" w14:textId="77777777" w:rsidR="00E63F11" w:rsidRPr="00354C04" w:rsidRDefault="00E63F11" w:rsidP="00F70B2E">
            <w:pPr>
              <w:pStyle w:val="body"/>
              <w:ind w:firstLine="0"/>
              <w:rPr>
                <w:b/>
                <w:sz w:val="16"/>
                <w:szCs w:val="16"/>
              </w:rPr>
            </w:pPr>
            <w:r w:rsidRPr="00354C04">
              <w:rPr>
                <w:b/>
                <w:sz w:val="16"/>
                <w:szCs w:val="16"/>
              </w:rPr>
              <w:t>29</w:t>
            </w:r>
          </w:p>
        </w:tc>
        <w:tc>
          <w:tcPr>
            <w:tcW w:w="294" w:type="dxa"/>
          </w:tcPr>
          <w:p w14:paraId="4CB775A7" w14:textId="77777777" w:rsidR="00E63F11" w:rsidRPr="00354C04" w:rsidRDefault="00E63F11" w:rsidP="00F70B2E">
            <w:pPr>
              <w:pStyle w:val="body"/>
              <w:ind w:firstLine="0"/>
              <w:rPr>
                <w:b/>
                <w:sz w:val="16"/>
                <w:szCs w:val="16"/>
              </w:rPr>
            </w:pPr>
          </w:p>
        </w:tc>
        <w:tc>
          <w:tcPr>
            <w:tcW w:w="283" w:type="dxa"/>
          </w:tcPr>
          <w:p w14:paraId="3529748A" w14:textId="77777777" w:rsidR="00E63F11" w:rsidRPr="00354C04" w:rsidRDefault="00E63F11" w:rsidP="00F70B2E">
            <w:pPr>
              <w:pStyle w:val="body"/>
              <w:ind w:firstLine="0"/>
              <w:rPr>
                <w:b/>
                <w:sz w:val="16"/>
                <w:szCs w:val="16"/>
              </w:rPr>
            </w:pPr>
            <w:r w:rsidRPr="00354C04">
              <w:rPr>
                <w:b/>
                <w:sz w:val="16"/>
                <w:szCs w:val="16"/>
              </w:rPr>
              <w:t>5</w:t>
            </w:r>
          </w:p>
        </w:tc>
        <w:tc>
          <w:tcPr>
            <w:tcW w:w="401" w:type="dxa"/>
            <w:gridSpan w:val="2"/>
          </w:tcPr>
          <w:p w14:paraId="1268A90E" w14:textId="77777777" w:rsidR="00E63F11" w:rsidRPr="00354C04" w:rsidRDefault="00E63F11" w:rsidP="00F70B2E">
            <w:pPr>
              <w:pStyle w:val="body"/>
              <w:ind w:firstLine="0"/>
              <w:rPr>
                <w:b/>
                <w:sz w:val="16"/>
                <w:szCs w:val="16"/>
              </w:rPr>
            </w:pPr>
            <w:r w:rsidRPr="00354C04">
              <w:rPr>
                <w:b/>
                <w:sz w:val="16"/>
                <w:szCs w:val="16"/>
              </w:rPr>
              <w:t>12</w:t>
            </w:r>
          </w:p>
        </w:tc>
        <w:tc>
          <w:tcPr>
            <w:tcW w:w="438" w:type="dxa"/>
            <w:gridSpan w:val="2"/>
          </w:tcPr>
          <w:p w14:paraId="542A262C" w14:textId="77777777" w:rsidR="00E63F11" w:rsidRPr="00354C04" w:rsidRDefault="00E63F11" w:rsidP="00F70B2E">
            <w:pPr>
              <w:pStyle w:val="body"/>
              <w:ind w:firstLine="0"/>
              <w:rPr>
                <w:b/>
                <w:sz w:val="16"/>
                <w:szCs w:val="16"/>
              </w:rPr>
            </w:pPr>
            <w:r w:rsidRPr="00354C04">
              <w:rPr>
                <w:b/>
                <w:sz w:val="16"/>
                <w:szCs w:val="16"/>
              </w:rPr>
              <w:t>19</w:t>
            </w:r>
          </w:p>
        </w:tc>
        <w:tc>
          <w:tcPr>
            <w:tcW w:w="413" w:type="dxa"/>
            <w:gridSpan w:val="2"/>
          </w:tcPr>
          <w:p w14:paraId="700746A4" w14:textId="77777777" w:rsidR="00E63F11" w:rsidRPr="00354C04" w:rsidRDefault="00E63F11" w:rsidP="00F70B2E">
            <w:pPr>
              <w:pStyle w:val="body"/>
              <w:ind w:firstLine="0"/>
              <w:rPr>
                <w:b/>
                <w:sz w:val="16"/>
                <w:szCs w:val="16"/>
              </w:rPr>
            </w:pPr>
            <w:r w:rsidRPr="00354C04">
              <w:rPr>
                <w:b/>
                <w:sz w:val="16"/>
                <w:szCs w:val="16"/>
              </w:rPr>
              <w:t>26</w:t>
            </w:r>
          </w:p>
        </w:tc>
        <w:tc>
          <w:tcPr>
            <w:tcW w:w="449" w:type="dxa"/>
            <w:gridSpan w:val="3"/>
          </w:tcPr>
          <w:p w14:paraId="622DE78E" w14:textId="77777777" w:rsidR="00E63F11" w:rsidRPr="00354C04" w:rsidRDefault="00E63F11" w:rsidP="00F70B2E">
            <w:pPr>
              <w:pStyle w:val="body"/>
              <w:ind w:firstLine="0"/>
              <w:rPr>
                <w:b/>
                <w:sz w:val="16"/>
                <w:szCs w:val="16"/>
              </w:rPr>
            </w:pPr>
          </w:p>
        </w:tc>
        <w:tc>
          <w:tcPr>
            <w:tcW w:w="426" w:type="dxa"/>
          </w:tcPr>
          <w:p w14:paraId="161914AC" w14:textId="77777777" w:rsidR="00E63F11" w:rsidRPr="00354C04" w:rsidRDefault="00E63F11" w:rsidP="00F70B2E">
            <w:pPr>
              <w:pStyle w:val="body"/>
              <w:ind w:firstLine="0"/>
              <w:rPr>
                <w:b/>
                <w:sz w:val="16"/>
                <w:szCs w:val="16"/>
              </w:rPr>
            </w:pPr>
            <w:r w:rsidRPr="00354C04">
              <w:rPr>
                <w:b/>
                <w:sz w:val="16"/>
                <w:szCs w:val="16"/>
              </w:rPr>
              <w:t>3</w:t>
            </w:r>
          </w:p>
        </w:tc>
        <w:tc>
          <w:tcPr>
            <w:tcW w:w="425" w:type="dxa"/>
            <w:shd w:val="clear" w:color="auto" w:fill="BFBFBF" w:themeFill="background1" w:themeFillShade="BF"/>
          </w:tcPr>
          <w:p w14:paraId="5B3AB50B" w14:textId="77777777" w:rsidR="00E63F11" w:rsidRPr="00354C04" w:rsidRDefault="00E63F11" w:rsidP="00F70B2E">
            <w:pPr>
              <w:pStyle w:val="body"/>
              <w:ind w:firstLine="0"/>
              <w:rPr>
                <w:b/>
                <w:sz w:val="16"/>
                <w:szCs w:val="16"/>
              </w:rPr>
            </w:pPr>
            <w:r w:rsidRPr="00354C04">
              <w:rPr>
                <w:b/>
                <w:sz w:val="16"/>
                <w:szCs w:val="16"/>
              </w:rPr>
              <w:t>10</w:t>
            </w:r>
          </w:p>
        </w:tc>
        <w:tc>
          <w:tcPr>
            <w:tcW w:w="425" w:type="dxa"/>
            <w:shd w:val="clear" w:color="auto" w:fill="BFBFBF" w:themeFill="background1" w:themeFillShade="BF"/>
          </w:tcPr>
          <w:p w14:paraId="7640476D" w14:textId="77777777" w:rsidR="00E63F11" w:rsidRPr="00354C04" w:rsidRDefault="00E63F11" w:rsidP="00F70B2E">
            <w:pPr>
              <w:pStyle w:val="body"/>
              <w:ind w:firstLine="0"/>
              <w:rPr>
                <w:b/>
                <w:sz w:val="16"/>
                <w:szCs w:val="16"/>
              </w:rPr>
            </w:pPr>
            <w:r w:rsidRPr="00354C04">
              <w:rPr>
                <w:b/>
                <w:sz w:val="16"/>
                <w:szCs w:val="16"/>
              </w:rPr>
              <w:t>17</w:t>
            </w:r>
          </w:p>
        </w:tc>
        <w:tc>
          <w:tcPr>
            <w:tcW w:w="425" w:type="dxa"/>
            <w:shd w:val="clear" w:color="auto" w:fill="BFBFBF" w:themeFill="background1" w:themeFillShade="BF"/>
          </w:tcPr>
          <w:p w14:paraId="1B011809" w14:textId="77777777" w:rsidR="00E63F11" w:rsidRPr="00354C04" w:rsidRDefault="00E63F11" w:rsidP="00F70B2E">
            <w:pPr>
              <w:pStyle w:val="body"/>
              <w:ind w:firstLine="0"/>
              <w:rPr>
                <w:b/>
                <w:sz w:val="16"/>
                <w:szCs w:val="16"/>
              </w:rPr>
            </w:pPr>
            <w:r w:rsidRPr="00354C04">
              <w:rPr>
                <w:b/>
                <w:sz w:val="16"/>
                <w:szCs w:val="16"/>
              </w:rPr>
              <w:t>24</w:t>
            </w:r>
          </w:p>
        </w:tc>
        <w:tc>
          <w:tcPr>
            <w:tcW w:w="428" w:type="dxa"/>
            <w:shd w:val="clear" w:color="auto" w:fill="00B050"/>
          </w:tcPr>
          <w:p w14:paraId="1403D96E" w14:textId="77777777" w:rsidR="00E63F11" w:rsidRPr="00354C04" w:rsidRDefault="00E63F11" w:rsidP="00F70B2E">
            <w:pPr>
              <w:pStyle w:val="body"/>
              <w:ind w:firstLine="0"/>
              <w:rPr>
                <w:b/>
                <w:sz w:val="16"/>
                <w:szCs w:val="16"/>
              </w:rPr>
            </w:pPr>
            <w:r w:rsidRPr="00354C04">
              <w:rPr>
                <w:b/>
                <w:sz w:val="16"/>
                <w:szCs w:val="16"/>
              </w:rPr>
              <w:t>31</w:t>
            </w:r>
          </w:p>
        </w:tc>
      </w:tr>
      <w:tr w:rsidR="00E63F11" w14:paraId="09923ACC" w14:textId="77777777" w:rsidTr="00F70B2E">
        <w:tc>
          <w:tcPr>
            <w:tcW w:w="562" w:type="dxa"/>
            <w:shd w:val="clear" w:color="auto" w:fill="D9D9D9" w:themeFill="background1" w:themeFillShade="D9"/>
          </w:tcPr>
          <w:p w14:paraId="3E7633AA" w14:textId="77777777" w:rsidR="00E63F11" w:rsidRPr="00A76448" w:rsidRDefault="00E63F11" w:rsidP="00F70B2E">
            <w:pPr>
              <w:pStyle w:val="body"/>
              <w:ind w:firstLine="0"/>
              <w:rPr>
                <w:b/>
                <w:sz w:val="16"/>
                <w:szCs w:val="16"/>
              </w:rPr>
            </w:pPr>
            <w:r w:rsidRPr="00A76448">
              <w:rPr>
                <w:b/>
                <w:sz w:val="16"/>
                <w:szCs w:val="16"/>
              </w:rPr>
              <w:t>чт</w:t>
            </w:r>
          </w:p>
        </w:tc>
        <w:tc>
          <w:tcPr>
            <w:tcW w:w="336" w:type="dxa"/>
            <w:gridSpan w:val="3"/>
          </w:tcPr>
          <w:p w14:paraId="57A8C35E" w14:textId="77777777" w:rsidR="00E63F11" w:rsidRPr="00354C04" w:rsidRDefault="00E63F11" w:rsidP="00F70B2E">
            <w:pPr>
              <w:pStyle w:val="body"/>
              <w:ind w:firstLine="0"/>
              <w:rPr>
                <w:b/>
                <w:sz w:val="16"/>
                <w:szCs w:val="16"/>
              </w:rPr>
            </w:pPr>
            <w:r w:rsidRPr="00354C04">
              <w:rPr>
                <w:b/>
                <w:sz w:val="16"/>
                <w:szCs w:val="16"/>
              </w:rPr>
              <w:t>2</w:t>
            </w:r>
          </w:p>
        </w:tc>
        <w:tc>
          <w:tcPr>
            <w:tcW w:w="376" w:type="dxa"/>
            <w:gridSpan w:val="2"/>
          </w:tcPr>
          <w:p w14:paraId="005BD959" w14:textId="77777777" w:rsidR="00E63F11" w:rsidRPr="00354C04" w:rsidRDefault="00E63F11" w:rsidP="00F70B2E">
            <w:pPr>
              <w:pStyle w:val="body"/>
              <w:ind w:firstLine="0"/>
              <w:rPr>
                <w:b/>
                <w:sz w:val="16"/>
                <w:szCs w:val="16"/>
              </w:rPr>
            </w:pPr>
            <w:r w:rsidRPr="00354C04">
              <w:rPr>
                <w:b/>
                <w:sz w:val="16"/>
                <w:szCs w:val="16"/>
              </w:rPr>
              <w:t>9</w:t>
            </w:r>
          </w:p>
        </w:tc>
        <w:tc>
          <w:tcPr>
            <w:tcW w:w="422" w:type="dxa"/>
            <w:gridSpan w:val="2"/>
          </w:tcPr>
          <w:p w14:paraId="5EADE9E5" w14:textId="77777777" w:rsidR="00E63F11" w:rsidRPr="00354C04" w:rsidRDefault="00E63F11" w:rsidP="00F70B2E">
            <w:pPr>
              <w:pStyle w:val="body"/>
              <w:ind w:firstLine="0"/>
              <w:rPr>
                <w:b/>
                <w:sz w:val="16"/>
                <w:szCs w:val="16"/>
              </w:rPr>
            </w:pPr>
            <w:r w:rsidRPr="00354C04">
              <w:rPr>
                <w:b/>
                <w:sz w:val="16"/>
                <w:szCs w:val="16"/>
              </w:rPr>
              <w:t>16</w:t>
            </w:r>
          </w:p>
        </w:tc>
        <w:tc>
          <w:tcPr>
            <w:tcW w:w="388" w:type="dxa"/>
            <w:shd w:val="clear" w:color="auto" w:fill="BFBFBF" w:themeFill="background1" w:themeFillShade="BF"/>
          </w:tcPr>
          <w:p w14:paraId="50F2E9BB" w14:textId="77777777" w:rsidR="00E63F11" w:rsidRPr="00354C04" w:rsidRDefault="00E63F11" w:rsidP="00F70B2E">
            <w:pPr>
              <w:pStyle w:val="body"/>
              <w:ind w:firstLine="0"/>
              <w:rPr>
                <w:b/>
                <w:sz w:val="16"/>
                <w:szCs w:val="16"/>
              </w:rPr>
            </w:pPr>
            <w:r w:rsidRPr="00354C04">
              <w:rPr>
                <w:b/>
                <w:sz w:val="16"/>
                <w:szCs w:val="16"/>
              </w:rPr>
              <w:t>23</w:t>
            </w:r>
          </w:p>
        </w:tc>
        <w:tc>
          <w:tcPr>
            <w:tcW w:w="456" w:type="dxa"/>
            <w:gridSpan w:val="4"/>
            <w:shd w:val="clear" w:color="auto" w:fill="00B050"/>
          </w:tcPr>
          <w:p w14:paraId="11FD969C" w14:textId="77777777" w:rsidR="00E63F11" w:rsidRPr="00354C04" w:rsidRDefault="00E63F11" w:rsidP="00F70B2E">
            <w:pPr>
              <w:pStyle w:val="body"/>
              <w:ind w:firstLine="0"/>
              <w:rPr>
                <w:b/>
                <w:sz w:val="16"/>
                <w:szCs w:val="16"/>
              </w:rPr>
            </w:pPr>
            <w:r w:rsidRPr="00354C04">
              <w:rPr>
                <w:b/>
                <w:sz w:val="16"/>
                <w:szCs w:val="16"/>
              </w:rPr>
              <w:t>30</w:t>
            </w:r>
          </w:p>
        </w:tc>
        <w:tc>
          <w:tcPr>
            <w:tcW w:w="294" w:type="dxa"/>
          </w:tcPr>
          <w:p w14:paraId="488792D2" w14:textId="77777777" w:rsidR="00E63F11" w:rsidRPr="00354C04" w:rsidRDefault="00E63F11" w:rsidP="00F70B2E">
            <w:pPr>
              <w:pStyle w:val="body"/>
              <w:ind w:firstLine="0"/>
              <w:rPr>
                <w:b/>
                <w:sz w:val="16"/>
                <w:szCs w:val="16"/>
              </w:rPr>
            </w:pPr>
          </w:p>
        </w:tc>
        <w:tc>
          <w:tcPr>
            <w:tcW w:w="283" w:type="dxa"/>
          </w:tcPr>
          <w:p w14:paraId="14186C51" w14:textId="77777777" w:rsidR="00E63F11" w:rsidRPr="00354C04" w:rsidRDefault="00E63F11" w:rsidP="00F70B2E">
            <w:pPr>
              <w:pStyle w:val="body"/>
              <w:ind w:firstLine="0"/>
              <w:rPr>
                <w:b/>
                <w:sz w:val="16"/>
                <w:szCs w:val="16"/>
              </w:rPr>
            </w:pPr>
            <w:r w:rsidRPr="00354C04">
              <w:rPr>
                <w:b/>
                <w:sz w:val="16"/>
                <w:szCs w:val="16"/>
              </w:rPr>
              <w:t>6</w:t>
            </w:r>
          </w:p>
        </w:tc>
        <w:tc>
          <w:tcPr>
            <w:tcW w:w="401" w:type="dxa"/>
            <w:gridSpan w:val="2"/>
          </w:tcPr>
          <w:p w14:paraId="080013BB" w14:textId="77777777" w:rsidR="00E63F11" w:rsidRPr="00354C04" w:rsidRDefault="00E63F11" w:rsidP="00F70B2E">
            <w:pPr>
              <w:pStyle w:val="body"/>
              <w:ind w:firstLine="0"/>
              <w:rPr>
                <w:b/>
                <w:sz w:val="16"/>
                <w:szCs w:val="16"/>
              </w:rPr>
            </w:pPr>
            <w:r w:rsidRPr="00354C04">
              <w:rPr>
                <w:b/>
                <w:sz w:val="16"/>
                <w:szCs w:val="16"/>
              </w:rPr>
              <w:t>13</w:t>
            </w:r>
          </w:p>
        </w:tc>
        <w:tc>
          <w:tcPr>
            <w:tcW w:w="438" w:type="dxa"/>
            <w:gridSpan w:val="2"/>
          </w:tcPr>
          <w:p w14:paraId="0601982C" w14:textId="77777777" w:rsidR="00E63F11" w:rsidRPr="00354C04" w:rsidRDefault="00E63F11" w:rsidP="00F70B2E">
            <w:pPr>
              <w:pStyle w:val="body"/>
              <w:ind w:firstLine="0"/>
              <w:rPr>
                <w:b/>
                <w:sz w:val="16"/>
                <w:szCs w:val="16"/>
              </w:rPr>
            </w:pPr>
            <w:r w:rsidRPr="00354C04">
              <w:rPr>
                <w:b/>
                <w:sz w:val="16"/>
                <w:szCs w:val="16"/>
              </w:rPr>
              <w:t>20</w:t>
            </w:r>
          </w:p>
        </w:tc>
        <w:tc>
          <w:tcPr>
            <w:tcW w:w="413" w:type="dxa"/>
            <w:gridSpan w:val="2"/>
          </w:tcPr>
          <w:p w14:paraId="06377C0C" w14:textId="77777777" w:rsidR="00E63F11" w:rsidRPr="00354C04" w:rsidRDefault="00E63F11" w:rsidP="00F70B2E">
            <w:pPr>
              <w:pStyle w:val="body"/>
              <w:ind w:firstLine="0"/>
              <w:rPr>
                <w:b/>
                <w:sz w:val="16"/>
                <w:szCs w:val="16"/>
              </w:rPr>
            </w:pPr>
            <w:r w:rsidRPr="00354C04">
              <w:rPr>
                <w:b/>
                <w:sz w:val="16"/>
                <w:szCs w:val="16"/>
              </w:rPr>
              <w:t>27</w:t>
            </w:r>
          </w:p>
        </w:tc>
        <w:tc>
          <w:tcPr>
            <w:tcW w:w="449" w:type="dxa"/>
            <w:gridSpan w:val="3"/>
          </w:tcPr>
          <w:p w14:paraId="199E8458" w14:textId="77777777" w:rsidR="00E63F11" w:rsidRPr="00354C04" w:rsidRDefault="00E63F11" w:rsidP="00F70B2E">
            <w:pPr>
              <w:pStyle w:val="body"/>
              <w:ind w:firstLine="0"/>
              <w:rPr>
                <w:b/>
                <w:sz w:val="16"/>
                <w:szCs w:val="16"/>
              </w:rPr>
            </w:pPr>
          </w:p>
        </w:tc>
        <w:tc>
          <w:tcPr>
            <w:tcW w:w="426" w:type="dxa"/>
          </w:tcPr>
          <w:p w14:paraId="7147EF58" w14:textId="77777777" w:rsidR="00E63F11" w:rsidRPr="00354C04" w:rsidRDefault="00E63F11" w:rsidP="00F70B2E">
            <w:pPr>
              <w:pStyle w:val="body"/>
              <w:ind w:firstLine="0"/>
              <w:rPr>
                <w:b/>
                <w:sz w:val="16"/>
                <w:szCs w:val="16"/>
              </w:rPr>
            </w:pPr>
            <w:r w:rsidRPr="00354C04">
              <w:rPr>
                <w:b/>
                <w:sz w:val="16"/>
                <w:szCs w:val="16"/>
              </w:rPr>
              <w:t>4</w:t>
            </w:r>
          </w:p>
        </w:tc>
        <w:tc>
          <w:tcPr>
            <w:tcW w:w="425" w:type="dxa"/>
            <w:shd w:val="clear" w:color="auto" w:fill="BFBFBF" w:themeFill="background1" w:themeFillShade="BF"/>
          </w:tcPr>
          <w:p w14:paraId="6FB5F8D4" w14:textId="77777777" w:rsidR="00E63F11" w:rsidRPr="00354C04" w:rsidRDefault="00E63F11" w:rsidP="00F70B2E">
            <w:pPr>
              <w:pStyle w:val="body"/>
              <w:ind w:firstLine="0"/>
              <w:rPr>
                <w:b/>
                <w:sz w:val="16"/>
                <w:szCs w:val="16"/>
              </w:rPr>
            </w:pPr>
            <w:r w:rsidRPr="00354C04">
              <w:rPr>
                <w:b/>
                <w:sz w:val="16"/>
                <w:szCs w:val="16"/>
              </w:rPr>
              <w:t>11</w:t>
            </w:r>
          </w:p>
        </w:tc>
        <w:tc>
          <w:tcPr>
            <w:tcW w:w="425" w:type="dxa"/>
            <w:shd w:val="clear" w:color="auto" w:fill="BFBFBF" w:themeFill="background1" w:themeFillShade="BF"/>
          </w:tcPr>
          <w:p w14:paraId="3317D294" w14:textId="77777777" w:rsidR="00E63F11" w:rsidRPr="00354C04" w:rsidRDefault="00E63F11" w:rsidP="00F70B2E">
            <w:pPr>
              <w:pStyle w:val="body"/>
              <w:ind w:firstLine="0"/>
              <w:rPr>
                <w:b/>
                <w:sz w:val="16"/>
                <w:szCs w:val="16"/>
              </w:rPr>
            </w:pPr>
            <w:r w:rsidRPr="00354C04">
              <w:rPr>
                <w:b/>
                <w:sz w:val="16"/>
                <w:szCs w:val="16"/>
              </w:rPr>
              <w:t>18</w:t>
            </w:r>
          </w:p>
        </w:tc>
        <w:tc>
          <w:tcPr>
            <w:tcW w:w="425" w:type="dxa"/>
            <w:shd w:val="clear" w:color="auto" w:fill="00B050"/>
          </w:tcPr>
          <w:p w14:paraId="33F65175" w14:textId="77777777" w:rsidR="00E63F11" w:rsidRPr="00354C04" w:rsidRDefault="00E63F11" w:rsidP="00F70B2E">
            <w:pPr>
              <w:pStyle w:val="body"/>
              <w:ind w:firstLine="0"/>
              <w:rPr>
                <w:b/>
                <w:sz w:val="16"/>
                <w:szCs w:val="16"/>
              </w:rPr>
            </w:pPr>
            <w:r w:rsidRPr="00354C04">
              <w:rPr>
                <w:b/>
                <w:sz w:val="16"/>
                <w:szCs w:val="16"/>
              </w:rPr>
              <w:t>25</w:t>
            </w:r>
          </w:p>
        </w:tc>
        <w:tc>
          <w:tcPr>
            <w:tcW w:w="428" w:type="dxa"/>
          </w:tcPr>
          <w:p w14:paraId="0B9FB93E" w14:textId="77777777" w:rsidR="00E63F11" w:rsidRPr="00354C04" w:rsidRDefault="00E63F11" w:rsidP="00F70B2E">
            <w:pPr>
              <w:pStyle w:val="body"/>
              <w:ind w:firstLine="0"/>
              <w:rPr>
                <w:b/>
                <w:sz w:val="16"/>
                <w:szCs w:val="16"/>
              </w:rPr>
            </w:pPr>
          </w:p>
        </w:tc>
      </w:tr>
      <w:tr w:rsidR="00E63F11" w14:paraId="3420DD4C" w14:textId="77777777" w:rsidTr="00F70B2E">
        <w:tc>
          <w:tcPr>
            <w:tcW w:w="562" w:type="dxa"/>
            <w:shd w:val="clear" w:color="auto" w:fill="D9D9D9" w:themeFill="background1" w:themeFillShade="D9"/>
          </w:tcPr>
          <w:p w14:paraId="49E64B39" w14:textId="77777777" w:rsidR="00E63F11" w:rsidRPr="00A76448" w:rsidRDefault="00E63F11" w:rsidP="00F70B2E">
            <w:pPr>
              <w:pStyle w:val="body"/>
              <w:ind w:firstLine="0"/>
              <w:rPr>
                <w:b/>
                <w:sz w:val="16"/>
                <w:szCs w:val="16"/>
              </w:rPr>
            </w:pPr>
            <w:r w:rsidRPr="00A76448">
              <w:rPr>
                <w:b/>
                <w:sz w:val="16"/>
                <w:szCs w:val="16"/>
              </w:rPr>
              <w:t>пт</w:t>
            </w:r>
          </w:p>
        </w:tc>
        <w:tc>
          <w:tcPr>
            <w:tcW w:w="336" w:type="dxa"/>
            <w:gridSpan w:val="3"/>
          </w:tcPr>
          <w:p w14:paraId="22E09C81" w14:textId="77777777" w:rsidR="00E63F11" w:rsidRPr="00354C04" w:rsidRDefault="00E63F11" w:rsidP="00F70B2E">
            <w:pPr>
              <w:pStyle w:val="body"/>
              <w:ind w:firstLine="0"/>
              <w:rPr>
                <w:b/>
                <w:sz w:val="16"/>
                <w:szCs w:val="16"/>
              </w:rPr>
            </w:pPr>
            <w:r w:rsidRPr="00354C04">
              <w:rPr>
                <w:b/>
                <w:sz w:val="16"/>
                <w:szCs w:val="16"/>
              </w:rPr>
              <w:t>3</w:t>
            </w:r>
          </w:p>
        </w:tc>
        <w:tc>
          <w:tcPr>
            <w:tcW w:w="376" w:type="dxa"/>
            <w:gridSpan w:val="2"/>
          </w:tcPr>
          <w:p w14:paraId="1DE0CFB1" w14:textId="77777777" w:rsidR="00E63F11" w:rsidRPr="00354C04" w:rsidRDefault="00E63F11" w:rsidP="00F70B2E">
            <w:pPr>
              <w:pStyle w:val="body"/>
              <w:ind w:firstLine="0"/>
              <w:rPr>
                <w:b/>
                <w:sz w:val="16"/>
                <w:szCs w:val="16"/>
              </w:rPr>
            </w:pPr>
            <w:r w:rsidRPr="00354C04">
              <w:rPr>
                <w:b/>
                <w:sz w:val="16"/>
                <w:szCs w:val="16"/>
              </w:rPr>
              <w:t>10</w:t>
            </w:r>
          </w:p>
        </w:tc>
        <w:tc>
          <w:tcPr>
            <w:tcW w:w="422" w:type="dxa"/>
            <w:gridSpan w:val="2"/>
          </w:tcPr>
          <w:p w14:paraId="548C7013" w14:textId="77777777" w:rsidR="00E63F11" w:rsidRPr="00354C04" w:rsidRDefault="00E63F11" w:rsidP="00F70B2E">
            <w:pPr>
              <w:pStyle w:val="body"/>
              <w:ind w:firstLine="0"/>
              <w:rPr>
                <w:b/>
                <w:sz w:val="16"/>
                <w:szCs w:val="16"/>
              </w:rPr>
            </w:pPr>
            <w:r w:rsidRPr="00354C04">
              <w:rPr>
                <w:b/>
                <w:sz w:val="16"/>
                <w:szCs w:val="16"/>
              </w:rPr>
              <w:t>17</w:t>
            </w:r>
          </w:p>
        </w:tc>
        <w:tc>
          <w:tcPr>
            <w:tcW w:w="388" w:type="dxa"/>
            <w:shd w:val="clear" w:color="auto" w:fill="BFBFBF" w:themeFill="background1" w:themeFillShade="BF"/>
          </w:tcPr>
          <w:p w14:paraId="2AB45A47" w14:textId="77777777" w:rsidR="00E63F11" w:rsidRPr="00354C04" w:rsidRDefault="00E63F11" w:rsidP="00F70B2E">
            <w:pPr>
              <w:pStyle w:val="body"/>
              <w:ind w:firstLine="0"/>
              <w:rPr>
                <w:b/>
                <w:sz w:val="16"/>
                <w:szCs w:val="16"/>
              </w:rPr>
            </w:pPr>
            <w:r w:rsidRPr="00354C04">
              <w:rPr>
                <w:b/>
                <w:sz w:val="16"/>
                <w:szCs w:val="16"/>
              </w:rPr>
              <w:t>24</w:t>
            </w:r>
          </w:p>
        </w:tc>
        <w:tc>
          <w:tcPr>
            <w:tcW w:w="456" w:type="dxa"/>
            <w:gridSpan w:val="4"/>
            <w:shd w:val="clear" w:color="auto" w:fill="00B050"/>
          </w:tcPr>
          <w:p w14:paraId="63F8134F" w14:textId="77777777" w:rsidR="00E63F11" w:rsidRPr="00354C04" w:rsidRDefault="00E63F11" w:rsidP="00F70B2E">
            <w:pPr>
              <w:pStyle w:val="body"/>
              <w:ind w:firstLine="0"/>
              <w:rPr>
                <w:b/>
                <w:sz w:val="16"/>
                <w:szCs w:val="16"/>
              </w:rPr>
            </w:pPr>
            <w:r w:rsidRPr="00354C04">
              <w:rPr>
                <w:b/>
                <w:sz w:val="16"/>
                <w:szCs w:val="16"/>
              </w:rPr>
              <w:t>31</w:t>
            </w:r>
          </w:p>
        </w:tc>
        <w:tc>
          <w:tcPr>
            <w:tcW w:w="294" w:type="dxa"/>
          </w:tcPr>
          <w:p w14:paraId="3F099C69" w14:textId="77777777" w:rsidR="00E63F11" w:rsidRPr="00354C04" w:rsidRDefault="00E63F11" w:rsidP="00F70B2E">
            <w:pPr>
              <w:pStyle w:val="body"/>
              <w:ind w:firstLine="0"/>
              <w:rPr>
                <w:b/>
                <w:sz w:val="16"/>
                <w:szCs w:val="16"/>
              </w:rPr>
            </w:pPr>
          </w:p>
        </w:tc>
        <w:tc>
          <w:tcPr>
            <w:tcW w:w="283" w:type="dxa"/>
          </w:tcPr>
          <w:p w14:paraId="6EC23265" w14:textId="77777777" w:rsidR="00E63F11" w:rsidRPr="00354C04" w:rsidRDefault="00E63F11" w:rsidP="00F70B2E">
            <w:pPr>
              <w:pStyle w:val="body"/>
              <w:ind w:firstLine="0"/>
              <w:rPr>
                <w:b/>
                <w:sz w:val="16"/>
                <w:szCs w:val="16"/>
              </w:rPr>
            </w:pPr>
            <w:r w:rsidRPr="00354C04">
              <w:rPr>
                <w:b/>
                <w:sz w:val="16"/>
                <w:szCs w:val="16"/>
              </w:rPr>
              <w:t>7</w:t>
            </w:r>
          </w:p>
        </w:tc>
        <w:tc>
          <w:tcPr>
            <w:tcW w:w="401" w:type="dxa"/>
            <w:gridSpan w:val="2"/>
          </w:tcPr>
          <w:p w14:paraId="2B144D1F" w14:textId="77777777" w:rsidR="00E63F11" w:rsidRPr="00354C04" w:rsidRDefault="00E63F11" w:rsidP="00F70B2E">
            <w:pPr>
              <w:pStyle w:val="body"/>
              <w:ind w:firstLine="0"/>
              <w:rPr>
                <w:b/>
                <w:sz w:val="16"/>
                <w:szCs w:val="16"/>
              </w:rPr>
            </w:pPr>
            <w:r w:rsidRPr="00354C04">
              <w:rPr>
                <w:b/>
                <w:sz w:val="16"/>
                <w:szCs w:val="16"/>
              </w:rPr>
              <w:t>14</w:t>
            </w:r>
          </w:p>
        </w:tc>
        <w:tc>
          <w:tcPr>
            <w:tcW w:w="438" w:type="dxa"/>
            <w:gridSpan w:val="2"/>
            <w:shd w:val="clear" w:color="auto" w:fill="FF0000"/>
          </w:tcPr>
          <w:p w14:paraId="44DF5EA0" w14:textId="77777777" w:rsidR="00E63F11" w:rsidRPr="00354C04" w:rsidRDefault="00E63F11" w:rsidP="00F70B2E">
            <w:pPr>
              <w:pStyle w:val="body"/>
              <w:ind w:firstLine="0"/>
              <w:rPr>
                <w:b/>
                <w:sz w:val="16"/>
                <w:szCs w:val="16"/>
              </w:rPr>
            </w:pPr>
            <w:r w:rsidRPr="00354C04">
              <w:rPr>
                <w:b/>
                <w:sz w:val="16"/>
                <w:szCs w:val="16"/>
              </w:rPr>
              <w:t>21</w:t>
            </w:r>
          </w:p>
        </w:tc>
        <w:tc>
          <w:tcPr>
            <w:tcW w:w="413" w:type="dxa"/>
            <w:gridSpan w:val="2"/>
          </w:tcPr>
          <w:p w14:paraId="483DFB16" w14:textId="77777777" w:rsidR="00E63F11" w:rsidRPr="00354C04" w:rsidRDefault="00E63F11" w:rsidP="00F70B2E">
            <w:pPr>
              <w:pStyle w:val="body"/>
              <w:ind w:firstLine="0"/>
              <w:rPr>
                <w:b/>
                <w:sz w:val="16"/>
                <w:szCs w:val="16"/>
              </w:rPr>
            </w:pPr>
            <w:r w:rsidRPr="00354C04">
              <w:rPr>
                <w:b/>
                <w:sz w:val="16"/>
                <w:szCs w:val="16"/>
              </w:rPr>
              <w:t>28</w:t>
            </w:r>
          </w:p>
        </w:tc>
        <w:tc>
          <w:tcPr>
            <w:tcW w:w="449" w:type="dxa"/>
            <w:gridSpan w:val="3"/>
          </w:tcPr>
          <w:p w14:paraId="0CD66877" w14:textId="77777777" w:rsidR="00E63F11" w:rsidRPr="00354C04" w:rsidRDefault="00E63F11" w:rsidP="00F70B2E">
            <w:pPr>
              <w:pStyle w:val="body"/>
              <w:ind w:firstLine="0"/>
              <w:rPr>
                <w:b/>
                <w:sz w:val="16"/>
                <w:szCs w:val="16"/>
              </w:rPr>
            </w:pPr>
          </w:p>
        </w:tc>
        <w:tc>
          <w:tcPr>
            <w:tcW w:w="426" w:type="dxa"/>
          </w:tcPr>
          <w:p w14:paraId="18725F2C" w14:textId="77777777" w:rsidR="00E63F11" w:rsidRPr="00354C04" w:rsidRDefault="00E63F11" w:rsidP="00F70B2E">
            <w:pPr>
              <w:pStyle w:val="body"/>
              <w:ind w:firstLine="0"/>
              <w:rPr>
                <w:b/>
                <w:sz w:val="16"/>
                <w:szCs w:val="16"/>
              </w:rPr>
            </w:pPr>
            <w:r w:rsidRPr="00354C04">
              <w:rPr>
                <w:b/>
                <w:sz w:val="16"/>
                <w:szCs w:val="16"/>
              </w:rPr>
              <w:t>5</w:t>
            </w:r>
          </w:p>
        </w:tc>
        <w:tc>
          <w:tcPr>
            <w:tcW w:w="425" w:type="dxa"/>
            <w:shd w:val="clear" w:color="auto" w:fill="BFBFBF" w:themeFill="background1" w:themeFillShade="BF"/>
          </w:tcPr>
          <w:p w14:paraId="76B9C876" w14:textId="77777777" w:rsidR="00E63F11" w:rsidRPr="00354C04" w:rsidRDefault="00E63F11" w:rsidP="00F70B2E">
            <w:pPr>
              <w:pStyle w:val="body"/>
              <w:ind w:firstLine="0"/>
              <w:rPr>
                <w:b/>
                <w:sz w:val="16"/>
                <w:szCs w:val="16"/>
              </w:rPr>
            </w:pPr>
            <w:r w:rsidRPr="00354C04">
              <w:rPr>
                <w:b/>
                <w:sz w:val="16"/>
                <w:szCs w:val="16"/>
              </w:rPr>
              <w:t>12</w:t>
            </w:r>
          </w:p>
        </w:tc>
        <w:tc>
          <w:tcPr>
            <w:tcW w:w="425" w:type="dxa"/>
            <w:shd w:val="clear" w:color="auto" w:fill="BFBFBF" w:themeFill="background1" w:themeFillShade="BF"/>
          </w:tcPr>
          <w:p w14:paraId="504C60E2" w14:textId="77777777" w:rsidR="00E63F11" w:rsidRPr="00354C04" w:rsidRDefault="00E63F11" w:rsidP="00F70B2E">
            <w:pPr>
              <w:pStyle w:val="body"/>
              <w:ind w:firstLine="0"/>
              <w:rPr>
                <w:b/>
                <w:sz w:val="16"/>
                <w:szCs w:val="16"/>
              </w:rPr>
            </w:pPr>
            <w:r w:rsidRPr="00354C04">
              <w:rPr>
                <w:b/>
                <w:sz w:val="16"/>
                <w:szCs w:val="16"/>
              </w:rPr>
              <w:t>19</w:t>
            </w:r>
          </w:p>
        </w:tc>
        <w:tc>
          <w:tcPr>
            <w:tcW w:w="425" w:type="dxa"/>
            <w:shd w:val="clear" w:color="auto" w:fill="00B050"/>
          </w:tcPr>
          <w:p w14:paraId="1D2DAE6C" w14:textId="77777777" w:rsidR="00E63F11" w:rsidRPr="00354C04" w:rsidRDefault="00E63F11" w:rsidP="00F70B2E">
            <w:pPr>
              <w:pStyle w:val="body"/>
              <w:ind w:firstLine="0"/>
              <w:rPr>
                <w:b/>
                <w:sz w:val="16"/>
                <w:szCs w:val="16"/>
              </w:rPr>
            </w:pPr>
            <w:r w:rsidRPr="00354C04">
              <w:rPr>
                <w:b/>
                <w:sz w:val="16"/>
                <w:szCs w:val="16"/>
              </w:rPr>
              <w:t>26</w:t>
            </w:r>
          </w:p>
        </w:tc>
        <w:tc>
          <w:tcPr>
            <w:tcW w:w="428" w:type="dxa"/>
          </w:tcPr>
          <w:p w14:paraId="7C89236C" w14:textId="77777777" w:rsidR="00E63F11" w:rsidRPr="00354C04" w:rsidRDefault="00E63F11" w:rsidP="00F70B2E">
            <w:pPr>
              <w:pStyle w:val="body"/>
              <w:ind w:firstLine="0"/>
              <w:rPr>
                <w:b/>
                <w:sz w:val="16"/>
                <w:szCs w:val="16"/>
              </w:rPr>
            </w:pPr>
          </w:p>
        </w:tc>
      </w:tr>
      <w:tr w:rsidR="00E63F11" w14:paraId="022F8F87" w14:textId="77777777" w:rsidTr="00F70B2E">
        <w:tc>
          <w:tcPr>
            <w:tcW w:w="562" w:type="dxa"/>
            <w:shd w:val="clear" w:color="auto" w:fill="D9D9D9" w:themeFill="background1" w:themeFillShade="D9"/>
          </w:tcPr>
          <w:p w14:paraId="6BD67836" w14:textId="77777777" w:rsidR="00E63F11" w:rsidRPr="00A76448" w:rsidRDefault="00E63F11" w:rsidP="00F70B2E">
            <w:pPr>
              <w:pStyle w:val="body"/>
              <w:ind w:firstLine="0"/>
              <w:rPr>
                <w:b/>
                <w:sz w:val="16"/>
                <w:szCs w:val="16"/>
              </w:rPr>
            </w:pPr>
            <w:r w:rsidRPr="00A76448">
              <w:rPr>
                <w:b/>
                <w:sz w:val="16"/>
                <w:szCs w:val="16"/>
              </w:rPr>
              <w:t>сб</w:t>
            </w:r>
          </w:p>
        </w:tc>
        <w:tc>
          <w:tcPr>
            <w:tcW w:w="336" w:type="dxa"/>
            <w:gridSpan w:val="3"/>
          </w:tcPr>
          <w:p w14:paraId="1DCE9406" w14:textId="77777777" w:rsidR="00E63F11" w:rsidRPr="00354C04" w:rsidRDefault="00E63F11" w:rsidP="00F70B2E">
            <w:pPr>
              <w:pStyle w:val="body"/>
              <w:ind w:firstLine="0"/>
              <w:rPr>
                <w:b/>
                <w:sz w:val="16"/>
                <w:szCs w:val="16"/>
              </w:rPr>
            </w:pPr>
            <w:r w:rsidRPr="00354C04">
              <w:rPr>
                <w:b/>
                <w:sz w:val="16"/>
                <w:szCs w:val="16"/>
              </w:rPr>
              <w:t>4</w:t>
            </w:r>
          </w:p>
        </w:tc>
        <w:tc>
          <w:tcPr>
            <w:tcW w:w="376" w:type="dxa"/>
            <w:gridSpan w:val="2"/>
          </w:tcPr>
          <w:p w14:paraId="19116CF2" w14:textId="77777777" w:rsidR="00E63F11" w:rsidRPr="00354C04" w:rsidRDefault="00E63F11" w:rsidP="00F70B2E">
            <w:pPr>
              <w:pStyle w:val="body"/>
              <w:ind w:firstLine="0"/>
              <w:rPr>
                <w:b/>
                <w:sz w:val="16"/>
                <w:szCs w:val="16"/>
              </w:rPr>
            </w:pPr>
            <w:r w:rsidRPr="00354C04">
              <w:rPr>
                <w:b/>
                <w:sz w:val="16"/>
                <w:szCs w:val="16"/>
              </w:rPr>
              <w:t>11</w:t>
            </w:r>
          </w:p>
        </w:tc>
        <w:tc>
          <w:tcPr>
            <w:tcW w:w="422" w:type="dxa"/>
            <w:gridSpan w:val="2"/>
          </w:tcPr>
          <w:p w14:paraId="4C8D2D52" w14:textId="77777777" w:rsidR="00E63F11" w:rsidRPr="00354C04" w:rsidRDefault="00E63F11" w:rsidP="00F70B2E">
            <w:pPr>
              <w:pStyle w:val="body"/>
              <w:ind w:firstLine="0"/>
              <w:rPr>
                <w:b/>
                <w:sz w:val="16"/>
                <w:szCs w:val="16"/>
              </w:rPr>
            </w:pPr>
            <w:r w:rsidRPr="00354C04">
              <w:rPr>
                <w:b/>
                <w:sz w:val="16"/>
                <w:szCs w:val="16"/>
              </w:rPr>
              <w:t>18</w:t>
            </w:r>
          </w:p>
        </w:tc>
        <w:tc>
          <w:tcPr>
            <w:tcW w:w="388" w:type="dxa"/>
            <w:shd w:val="clear" w:color="auto" w:fill="00B050"/>
          </w:tcPr>
          <w:p w14:paraId="5F107F79" w14:textId="77777777" w:rsidR="00E63F11" w:rsidRPr="00354C04" w:rsidRDefault="00E63F11" w:rsidP="00F70B2E">
            <w:pPr>
              <w:pStyle w:val="body"/>
              <w:ind w:firstLine="0"/>
              <w:rPr>
                <w:b/>
                <w:sz w:val="16"/>
                <w:szCs w:val="16"/>
              </w:rPr>
            </w:pPr>
            <w:r w:rsidRPr="00354C04">
              <w:rPr>
                <w:b/>
                <w:sz w:val="16"/>
                <w:szCs w:val="16"/>
              </w:rPr>
              <w:t>25</w:t>
            </w:r>
          </w:p>
        </w:tc>
        <w:tc>
          <w:tcPr>
            <w:tcW w:w="456" w:type="dxa"/>
            <w:gridSpan w:val="4"/>
          </w:tcPr>
          <w:p w14:paraId="16F73940" w14:textId="77777777" w:rsidR="00E63F11" w:rsidRPr="00354C04" w:rsidRDefault="00E63F11" w:rsidP="00F70B2E">
            <w:pPr>
              <w:pStyle w:val="body"/>
              <w:ind w:firstLine="0"/>
              <w:rPr>
                <w:b/>
                <w:sz w:val="16"/>
                <w:szCs w:val="16"/>
              </w:rPr>
            </w:pPr>
          </w:p>
        </w:tc>
        <w:tc>
          <w:tcPr>
            <w:tcW w:w="294" w:type="dxa"/>
            <w:shd w:val="clear" w:color="auto" w:fill="00B050"/>
          </w:tcPr>
          <w:p w14:paraId="255BFC22" w14:textId="77777777" w:rsidR="00E63F11" w:rsidRPr="00354C04" w:rsidRDefault="00E63F11" w:rsidP="00F70B2E">
            <w:pPr>
              <w:pStyle w:val="body"/>
              <w:ind w:firstLine="0"/>
              <w:rPr>
                <w:b/>
                <w:sz w:val="16"/>
                <w:szCs w:val="16"/>
              </w:rPr>
            </w:pPr>
            <w:r w:rsidRPr="00354C04">
              <w:rPr>
                <w:b/>
                <w:sz w:val="16"/>
                <w:szCs w:val="16"/>
              </w:rPr>
              <w:t>1</w:t>
            </w:r>
          </w:p>
        </w:tc>
        <w:tc>
          <w:tcPr>
            <w:tcW w:w="283" w:type="dxa"/>
          </w:tcPr>
          <w:p w14:paraId="54E45A73" w14:textId="77777777" w:rsidR="00E63F11" w:rsidRPr="00354C04" w:rsidRDefault="00E63F11" w:rsidP="00F70B2E">
            <w:pPr>
              <w:pStyle w:val="body"/>
              <w:ind w:firstLine="0"/>
              <w:rPr>
                <w:b/>
                <w:sz w:val="16"/>
                <w:szCs w:val="16"/>
              </w:rPr>
            </w:pPr>
            <w:r w:rsidRPr="00354C04">
              <w:rPr>
                <w:b/>
                <w:sz w:val="16"/>
                <w:szCs w:val="16"/>
              </w:rPr>
              <w:t>8</w:t>
            </w:r>
          </w:p>
        </w:tc>
        <w:tc>
          <w:tcPr>
            <w:tcW w:w="401" w:type="dxa"/>
            <w:gridSpan w:val="2"/>
          </w:tcPr>
          <w:p w14:paraId="576ECD29" w14:textId="77777777" w:rsidR="00E63F11" w:rsidRPr="00354C04" w:rsidRDefault="00E63F11" w:rsidP="00F70B2E">
            <w:pPr>
              <w:pStyle w:val="body"/>
              <w:ind w:firstLine="0"/>
              <w:rPr>
                <w:b/>
                <w:sz w:val="16"/>
                <w:szCs w:val="16"/>
              </w:rPr>
            </w:pPr>
            <w:r w:rsidRPr="00354C04">
              <w:rPr>
                <w:b/>
                <w:sz w:val="16"/>
                <w:szCs w:val="16"/>
              </w:rPr>
              <w:t>15</w:t>
            </w:r>
          </w:p>
        </w:tc>
        <w:tc>
          <w:tcPr>
            <w:tcW w:w="438" w:type="dxa"/>
            <w:gridSpan w:val="2"/>
          </w:tcPr>
          <w:p w14:paraId="50C18080" w14:textId="77777777" w:rsidR="00E63F11" w:rsidRPr="00354C04" w:rsidRDefault="00E63F11" w:rsidP="00F70B2E">
            <w:pPr>
              <w:pStyle w:val="body"/>
              <w:ind w:firstLine="0"/>
              <w:rPr>
                <w:b/>
                <w:sz w:val="16"/>
                <w:szCs w:val="16"/>
              </w:rPr>
            </w:pPr>
            <w:r w:rsidRPr="00354C04">
              <w:rPr>
                <w:b/>
                <w:sz w:val="16"/>
                <w:szCs w:val="16"/>
              </w:rPr>
              <w:t>22</w:t>
            </w:r>
          </w:p>
        </w:tc>
        <w:tc>
          <w:tcPr>
            <w:tcW w:w="413" w:type="dxa"/>
            <w:gridSpan w:val="2"/>
          </w:tcPr>
          <w:p w14:paraId="2A6B89D7" w14:textId="77777777" w:rsidR="00E63F11" w:rsidRPr="00354C04" w:rsidRDefault="00E63F11" w:rsidP="00F70B2E">
            <w:pPr>
              <w:pStyle w:val="body"/>
              <w:ind w:firstLine="0"/>
              <w:rPr>
                <w:b/>
                <w:sz w:val="16"/>
                <w:szCs w:val="16"/>
              </w:rPr>
            </w:pPr>
            <w:r w:rsidRPr="00354C04">
              <w:rPr>
                <w:b/>
                <w:sz w:val="16"/>
                <w:szCs w:val="16"/>
              </w:rPr>
              <w:t>29</w:t>
            </w:r>
          </w:p>
        </w:tc>
        <w:tc>
          <w:tcPr>
            <w:tcW w:w="449" w:type="dxa"/>
            <w:gridSpan w:val="3"/>
          </w:tcPr>
          <w:p w14:paraId="7A93C0B0" w14:textId="77777777" w:rsidR="00E63F11" w:rsidRPr="00354C04" w:rsidRDefault="00E63F11" w:rsidP="00F70B2E">
            <w:pPr>
              <w:pStyle w:val="body"/>
              <w:ind w:firstLine="0"/>
              <w:rPr>
                <w:b/>
                <w:sz w:val="16"/>
                <w:szCs w:val="16"/>
              </w:rPr>
            </w:pPr>
          </w:p>
        </w:tc>
        <w:tc>
          <w:tcPr>
            <w:tcW w:w="426" w:type="dxa"/>
          </w:tcPr>
          <w:p w14:paraId="11541A00" w14:textId="77777777" w:rsidR="00E63F11" w:rsidRPr="00354C04" w:rsidRDefault="00E63F11" w:rsidP="00F70B2E">
            <w:pPr>
              <w:pStyle w:val="body"/>
              <w:ind w:firstLine="0"/>
              <w:rPr>
                <w:b/>
                <w:sz w:val="16"/>
                <w:szCs w:val="16"/>
              </w:rPr>
            </w:pPr>
            <w:r w:rsidRPr="00354C04">
              <w:rPr>
                <w:b/>
                <w:sz w:val="16"/>
                <w:szCs w:val="16"/>
              </w:rPr>
              <w:t>6</w:t>
            </w:r>
          </w:p>
        </w:tc>
        <w:tc>
          <w:tcPr>
            <w:tcW w:w="425" w:type="dxa"/>
          </w:tcPr>
          <w:p w14:paraId="6276216E" w14:textId="77777777" w:rsidR="00E63F11" w:rsidRPr="00354C04" w:rsidRDefault="00E63F11" w:rsidP="00F70B2E">
            <w:pPr>
              <w:pStyle w:val="body"/>
              <w:ind w:firstLine="0"/>
              <w:rPr>
                <w:b/>
                <w:sz w:val="16"/>
                <w:szCs w:val="16"/>
              </w:rPr>
            </w:pPr>
            <w:r w:rsidRPr="00354C04">
              <w:rPr>
                <w:b/>
                <w:sz w:val="16"/>
                <w:szCs w:val="16"/>
              </w:rPr>
              <w:t>13</w:t>
            </w:r>
          </w:p>
        </w:tc>
        <w:tc>
          <w:tcPr>
            <w:tcW w:w="425" w:type="dxa"/>
          </w:tcPr>
          <w:p w14:paraId="68ED51F9" w14:textId="77777777" w:rsidR="00E63F11" w:rsidRPr="00354C04" w:rsidRDefault="00E63F11" w:rsidP="00F70B2E">
            <w:pPr>
              <w:pStyle w:val="body"/>
              <w:ind w:firstLine="0"/>
              <w:rPr>
                <w:b/>
                <w:sz w:val="16"/>
                <w:szCs w:val="16"/>
              </w:rPr>
            </w:pPr>
            <w:r w:rsidRPr="00354C04">
              <w:rPr>
                <w:b/>
                <w:sz w:val="16"/>
                <w:szCs w:val="16"/>
              </w:rPr>
              <w:t>20</w:t>
            </w:r>
          </w:p>
        </w:tc>
        <w:tc>
          <w:tcPr>
            <w:tcW w:w="425" w:type="dxa"/>
            <w:shd w:val="clear" w:color="auto" w:fill="00B050"/>
          </w:tcPr>
          <w:p w14:paraId="736EB590" w14:textId="77777777" w:rsidR="00E63F11" w:rsidRPr="00354C04" w:rsidRDefault="00E63F11" w:rsidP="00F70B2E">
            <w:pPr>
              <w:pStyle w:val="body"/>
              <w:ind w:firstLine="0"/>
              <w:rPr>
                <w:b/>
                <w:sz w:val="16"/>
                <w:szCs w:val="16"/>
              </w:rPr>
            </w:pPr>
            <w:r w:rsidRPr="00354C04">
              <w:rPr>
                <w:b/>
                <w:sz w:val="16"/>
                <w:szCs w:val="16"/>
              </w:rPr>
              <w:t>27</w:t>
            </w:r>
          </w:p>
        </w:tc>
        <w:tc>
          <w:tcPr>
            <w:tcW w:w="428" w:type="dxa"/>
          </w:tcPr>
          <w:p w14:paraId="79385C08" w14:textId="77777777" w:rsidR="00E63F11" w:rsidRPr="00354C04" w:rsidRDefault="00E63F11" w:rsidP="00F70B2E">
            <w:pPr>
              <w:pStyle w:val="body"/>
              <w:ind w:firstLine="0"/>
              <w:rPr>
                <w:b/>
                <w:sz w:val="16"/>
                <w:szCs w:val="16"/>
              </w:rPr>
            </w:pPr>
          </w:p>
        </w:tc>
      </w:tr>
      <w:tr w:rsidR="00E63F11" w14:paraId="29E58EEC" w14:textId="77777777" w:rsidTr="00F70B2E">
        <w:tc>
          <w:tcPr>
            <w:tcW w:w="562" w:type="dxa"/>
            <w:shd w:val="clear" w:color="auto" w:fill="D9D9D9" w:themeFill="background1" w:themeFillShade="D9"/>
          </w:tcPr>
          <w:p w14:paraId="75A1E1D1" w14:textId="77777777" w:rsidR="00E63F11" w:rsidRPr="00A76448" w:rsidRDefault="00E63F11" w:rsidP="00F70B2E">
            <w:pPr>
              <w:pStyle w:val="body"/>
              <w:ind w:firstLine="0"/>
              <w:rPr>
                <w:b/>
                <w:sz w:val="16"/>
                <w:szCs w:val="16"/>
              </w:rPr>
            </w:pPr>
            <w:r w:rsidRPr="00A76448">
              <w:rPr>
                <w:b/>
                <w:sz w:val="16"/>
                <w:szCs w:val="16"/>
              </w:rPr>
              <w:t>вс</w:t>
            </w:r>
          </w:p>
        </w:tc>
        <w:tc>
          <w:tcPr>
            <w:tcW w:w="336" w:type="dxa"/>
            <w:gridSpan w:val="3"/>
          </w:tcPr>
          <w:p w14:paraId="5E60FC79" w14:textId="77777777" w:rsidR="00E63F11" w:rsidRPr="00354C04" w:rsidRDefault="00E63F11" w:rsidP="00F70B2E">
            <w:pPr>
              <w:pStyle w:val="body"/>
              <w:ind w:firstLine="0"/>
              <w:rPr>
                <w:b/>
                <w:color w:val="FF0000"/>
                <w:sz w:val="16"/>
                <w:szCs w:val="16"/>
              </w:rPr>
            </w:pPr>
            <w:r w:rsidRPr="00354C04">
              <w:rPr>
                <w:b/>
                <w:color w:val="FF0000"/>
                <w:sz w:val="16"/>
                <w:szCs w:val="16"/>
              </w:rPr>
              <w:t>5</w:t>
            </w:r>
          </w:p>
        </w:tc>
        <w:tc>
          <w:tcPr>
            <w:tcW w:w="376" w:type="dxa"/>
            <w:gridSpan w:val="2"/>
          </w:tcPr>
          <w:p w14:paraId="49C28DF1" w14:textId="77777777" w:rsidR="00E63F11" w:rsidRPr="00354C04" w:rsidRDefault="00E63F11" w:rsidP="00F70B2E">
            <w:pPr>
              <w:pStyle w:val="body"/>
              <w:ind w:firstLine="0"/>
              <w:rPr>
                <w:b/>
                <w:color w:val="FF0000"/>
                <w:sz w:val="16"/>
                <w:szCs w:val="16"/>
              </w:rPr>
            </w:pPr>
            <w:r w:rsidRPr="00354C04">
              <w:rPr>
                <w:b/>
                <w:color w:val="FF0000"/>
                <w:sz w:val="16"/>
                <w:szCs w:val="16"/>
              </w:rPr>
              <w:t>12</w:t>
            </w:r>
          </w:p>
        </w:tc>
        <w:tc>
          <w:tcPr>
            <w:tcW w:w="422" w:type="dxa"/>
            <w:gridSpan w:val="2"/>
          </w:tcPr>
          <w:p w14:paraId="47CC242D" w14:textId="77777777" w:rsidR="00E63F11" w:rsidRPr="00354C04" w:rsidRDefault="00E63F11" w:rsidP="00F70B2E">
            <w:pPr>
              <w:pStyle w:val="body"/>
              <w:ind w:firstLine="0"/>
              <w:rPr>
                <w:b/>
                <w:color w:val="FF0000"/>
                <w:sz w:val="16"/>
                <w:szCs w:val="16"/>
              </w:rPr>
            </w:pPr>
            <w:r w:rsidRPr="00354C04">
              <w:rPr>
                <w:b/>
                <w:color w:val="FF0000"/>
                <w:sz w:val="16"/>
                <w:szCs w:val="16"/>
              </w:rPr>
              <w:t>19</w:t>
            </w:r>
          </w:p>
        </w:tc>
        <w:tc>
          <w:tcPr>
            <w:tcW w:w="388" w:type="dxa"/>
            <w:shd w:val="clear" w:color="auto" w:fill="00B050"/>
          </w:tcPr>
          <w:p w14:paraId="7D94B314" w14:textId="77777777" w:rsidR="00E63F11" w:rsidRPr="00354C04" w:rsidRDefault="00E63F11" w:rsidP="00F70B2E">
            <w:pPr>
              <w:pStyle w:val="body"/>
              <w:ind w:firstLine="0"/>
              <w:rPr>
                <w:b/>
                <w:color w:val="FF0000"/>
                <w:sz w:val="16"/>
                <w:szCs w:val="16"/>
              </w:rPr>
            </w:pPr>
            <w:r w:rsidRPr="00354C04">
              <w:rPr>
                <w:b/>
                <w:color w:val="FF0000"/>
                <w:sz w:val="16"/>
                <w:szCs w:val="16"/>
              </w:rPr>
              <w:t>26</w:t>
            </w:r>
          </w:p>
        </w:tc>
        <w:tc>
          <w:tcPr>
            <w:tcW w:w="456" w:type="dxa"/>
            <w:gridSpan w:val="4"/>
          </w:tcPr>
          <w:p w14:paraId="4CA6F336" w14:textId="77777777" w:rsidR="00E63F11" w:rsidRPr="00354C04" w:rsidRDefault="00E63F11" w:rsidP="00F70B2E">
            <w:pPr>
              <w:pStyle w:val="body"/>
              <w:ind w:firstLine="0"/>
              <w:rPr>
                <w:b/>
                <w:sz w:val="16"/>
                <w:szCs w:val="16"/>
              </w:rPr>
            </w:pPr>
          </w:p>
        </w:tc>
        <w:tc>
          <w:tcPr>
            <w:tcW w:w="294" w:type="dxa"/>
            <w:shd w:val="clear" w:color="auto" w:fill="00B050"/>
          </w:tcPr>
          <w:p w14:paraId="3BCD3CA7" w14:textId="77777777" w:rsidR="00E63F11" w:rsidRPr="00354C04" w:rsidRDefault="00E63F11" w:rsidP="00F70B2E">
            <w:pPr>
              <w:pStyle w:val="body"/>
              <w:ind w:firstLine="0"/>
              <w:rPr>
                <w:b/>
                <w:color w:val="FF0000"/>
                <w:sz w:val="16"/>
                <w:szCs w:val="16"/>
              </w:rPr>
            </w:pPr>
            <w:r w:rsidRPr="00354C04">
              <w:rPr>
                <w:b/>
                <w:color w:val="FF0000"/>
                <w:sz w:val="16"/>
                <w:szCs w:val="16"/>
              </w:rPr>
              <w:t>2</w:t>
            </w:r>
          </w:p>
        </w:tc>
        <w:tc>
          <w:tcPr>
            <w:tcW w:w="283" w:type="dxa"/>
          </w:tcPr>
          <w:p w14:paraId="4B9CAAEF" w14:textId="77777777" w:rsidR="00E63F11" w:rsidRPr="00354C04" w:rsidRDefault="00E63F11" w:rsidP="00F70B2E">
            <w:pPr>
              <w:pStyle w:val="body"/>
              <w:ind w:firstLine="0"/>
              <w:rPr>
                <w:b/>
                <w:color w:val="FF0000"/>
                <w:sz w:val="16"/>
                <w:szCs w:val="16"/>
              </w:rPr>
            </w:pPr>
            <w:r w:rsidRPr="00354C04">
              <w:rPr>
                <w:b/>
                <w:color w:val="FF0000"/>
                <w:sz w:val="16"/>
                <w:szCs w:val="16"/>
              </w:rPr>
              <w:t>9</w:t>
            </w:r>
          </w:p>
        </w:tc>
        <w:tc>
          <w:tcPr>
            <w:tcW w:w="401" w:type="dxa"/>
            <w:gridSpan w:val="2"/>
          </w:tcPr>
          <w:p w14:paraId="54566B9D" w14:textId="77777777" w:rsidR="00E63F11" w:rsidRPr="00354C04" w:rsidRDefault="00E63F11" w:rsidP="00F70B2E">
            <w:pPr>
              <w:pStyle w:val="body"/>
              <w:ind w:firstLine="0"/>
              <w:rPr>
                <w:b/>
                <w:color w:val="FF0000"/>
                <w:sz w:val="16"/>
                <w:szCs w:val="16"/>
              </w:rPr>
            </w:pPr>
            <w:r w:rsidRPr="00354C04">
              <w:rPr>
                <w:b/>
                <w:color w:val="FF0000"/>
                <w:sz w:val="16"/>
                <w:szCs w:val="16"/>
              </w:rPr>
              <w:t>16</w:t>
            </w:r>
          </w:p>
        </w:tc>
        <w:tc>
          <w:tcPr>
            <w:tcW w:w="438" w:type="dxa"/>
            <w:gridSpan w:val="2"/>
          </w:tcPr>
          <w:p w14:paraId="126B493E" w14:textId="77777777" w:rsidR="00E63F11" w:rsidRPr="00354C04" w:rsidRDefault="00E63F11" w:rsidP="00F70B2E">
            <w:pPr>
              <w:pStyle w:val="body"/>
              <w:ind w:firstLine="0"/>
              <w:rPr>
                <w:b/>
                <w:color w:val="FF0000"/>
                <w:sz w:val="16"/>
                <w:szCs w:val="16"/>
              </w:rPr>
            </w:pPr>
            <w:r w:rsidRPr="00354C04">
              <w:rPr>
                <w:b/>
                <w:color w:val="FF0000"/>
                <w:sz w:val="16"/>
                <w:szCs w:val="16"/>
              </w:rPr>
              <w:t>23</w:t>
            </w:r>
          </w:p>
        </w:tc>
        <w:tc>
          <w:tcPr>
            <w:tcW w:w="413" w:type="dxa"/>
            <w:gridSpan w:val="2"/>
          </w:tcPr>
          <w:p w14:paraId="38E595E2" w14:textId="77777777" w:rsidR="00E63F11" w:rsidRPr="00354C04" w:rsidRDefault="00E63F11" w:rsidP="00F70B2E">
            <w:pPr>
              <w:pStyle w:val="body"/>
              <w:ind w:firstLine="0"/>
              <w:rPr>
                <w:b/>
                <w:color w:val="FF0000"/>
                <w:sz w:val="16"/>
                <w:szCs w:val="16"/>
              </w:rPr>
            </w:pPr>
            <w:r w:rsidRPr="00354C04">
              <w:rPr>
                <w:b/>
                <w:color w:val="FF0000"/>
                <w:sz w:val="16"/>
                <w:szCs w:val="16"/>
              </w:rPr>
              <w:t>30</w:t>
            </w:r>
          </w:p>
        </w:tc>
        <w:tc>
          <w:tcPr>
            <w:tcW w:w="449" w:type="dxa"/>
            <w:gridSpan w:val="3"/>
          </w:tcPr>
          <w:p w14:paraId="5AB3C815" w14:textId="77777777" w:rsidR="00E63F11" w:rsidRPr="00354C04" w:rsidRDefault="00E63F11" w:rsidP="00F70B2E">
            <w:pPr>
              <w:pStyle w:val="body"/>
              <w:ind w:firstLine="0"/>
              <w:rPr>
                <w:b/>
                <w:sz w:val="16"/>
                <w:szCs w:val="16"/>
              </w:rPr>
            </w:pPr>
          </w:p>
        </w:tc>
        <w:tc>
          <w:tcPr>
            <w:tcW w:w="426" w:type="dxa"/>
          </w:tcPr>
          <w:p w14:paraId="3E0FA452" w14:textId="77777777" w:rsidR="00E63F11" w:rsidRPr="00354C04" w:rsidRDefault="00E63F11" w:rsidP="00F70B2E">
            <w:pPr>
              <w:pStyle w:val="body"/>
              <w:ind w:firstLine="0"/>
              <w:rPr>
                <w:b/>
                <w:color w:val="FF0000"/>
                <w:sz w:val="16"/>
                <w:szCs w:val="16"/>
              </w:rPr>
            </w:pPr>
            <w:r w:rsidRPr="00354C04">
              <w:rPr>
                <w:b/>
                <w:color w:val="FF0000"/>
                <w:sz w:val="16"/>
                <w:szCs w:val="16"/>
              </w:rPr>
              <w:t>7</w:t>
            </w:r>
          </w:p>
        </w:tc>
        <w:tc>
          <w:tcPr>
            <w:tcW w:w="425" w:type="dxa"/>
          </w:tcPr>
          <w:p w14:paraId="791FBDB2" w14:textId="77777777" w:rsidR="00E63F11" w:rsidRPr="00354C04" w:rsidRDefault="00E63F11" w:rsidP="00F70B2E">
            <w:pPr>
              <w:pStyle w:val="body"/>
              <w:ind w:firstLine="0"/>
              <w:rPr>
                <w:b/>
                <w:color w:val="FF0000"/>
                <w:sz w:val="16"/>
                <w:szCs w:val="16"/>
              </w:rPr>
            </w:pPr>
            <w:r w:rsidRPr="00354C04">
              <w:rPr>
                <w:b/>
                <w:color w:val="FF0000"/>
                <w:sz w:val="16"/>
                <w:szCs w:val="16"/>
              </w:rPr>
              <w:t>14</w:t>
            </w:r>
          </w:p>
        </w:tc>
        <w:tc>
          <w:tcPr>
            <w:tcW w:w="425" w:type="dxa"/>
          </w:tcPr>
          <w:p w14:paraId="51BD42AF" w14:textId="77777777" w:rsidR="00E63F11" w:rsidRPr="00354C04" w:rsidRDefault="00E63F11" w:rsidP="00F70B2E">
            <w:pPr>
              <w:pStyle w:val="body"/>
              <w:ind w:firstLine="0"/>
              <w:rPr>
                <w:b/>
                <w:color w:val="FF0000"/>
                <w:sz w:val="16"/>
                <w:szCs w:val="16"/>
              </w:rPr>
            </w:pPr>
            <w:r w:rsidRPr="00354C04">
              <w:rPr>
                <w:b/>
                <w:color w:val="FF0000"/>
                <w:sz w:val="16"/>
                <w:szCs w:val="16"/>
              </w:rPr>
              <w:t>21</w:t>
            </w:r>
          </w:p>
        </w:tc>
        <w:tc>
          <w:tcPr>
            <w:tcW w:w="425" w:type="dxa"/>
            <w:shd w:val="clear" w:color="auto" w:fill="00B050"/>
          </w:tcPr>
          <w:p w14:paraId="64B41880" w14:textId="77777777" w:rsidR="00E63F11" w:rsidRPr="00354C04" w:rsidRDefault="00E63F11" w:rsidP="00F70B2E">
            <w:pPr>
              <w:pStyle w:val="body"/>
              <w:ind w:firstLine="0"/>
              <w:rPr>
                <w:b/>
                <w:color w:val="FF0000"/>
                <w:sz w:val="16"/>
                <w:szCs w:val="16"/>
              </w:rPr>
            </w:pPr>
            <w:r w:rsidRPr="00354C04">
              <w:rPr>
                <w:b/>
                <w:color w:val="FF0000"/>
                <w:sz w:val="16"/>
                <w:szCs w:val="16"/>
              </w:rPr>
              <w:t>28</w:t>
            </w:r>
          </w:p>
        </w:tc>
        <w:tc>
          <w:tcPr>
            <w:tcW w:w="428" w:type="dxa"/>
          </w:tcPr>
          <w:p w14:paraId="6C1CDA09" w14:textId="77777777" w:rsidR="00E63F11" w:rsidRPr="00354C04" w:rsidRDefault="00E63F11" w:rsidP="00F70B2E">
            <w:pPr>
              <w:pStyle w:val="body"/>
              <w:ind w:firstLine="0"/>
              <w:rPr>
                <w:b/>
                <w:sz w:val="16"/>
                <w:szCs w:val="16"/>
              </w:rPr>
            </w:pPr>
          </w:p>
        </w:tc>
      </w:tr>
      <w:tr w:rsidR="00E63F11" w14:paraId="67ABDEBB" w14:textId="77777777" w:rsidTr="00F70B2E">
        <w:tc>
          <w:tcPr>
            <w:tcW w:w="2540" w:type="dxa"/>
            <w:gridSpan w:val="13"/>
            <w:shd w:val="clear" w:color="auto" w:fill="F4B083" w:themeFill="accent2" w:themeFillTint="99"/>
          </w:tcPr>
          <w:p w14:paraId="66A8ACC1" w14:textId="77777777" w:rsidR="00E63F11" w:rsidRPr="00A76448" w:rsidRDefault="00E63F11" w:rsidP="00F70B2E">
            <w:pPr>
              <w:pStyle w:val="body"/>
              <w:ind w:firstLine="0"/>
              <w:jc w:val="center"/>
              <w:rPr>
                <w:b/>
                <w:sz w:val="16"/>
                <w:szCs w:val="16"/>
              </w:rPr>
            </w:pPr>
            <w:r w:rsidRPr="00A76448">
              <w:rPr>
                <w:b/>
                <w:sz w:val="16"/>
                <w:szCs w:val="16"/>
              </w:rPr>
              <w:t>июнь</w:t>
            </w:r>
          </w:p>
        </w:tc>
        <w:tc>
          <w:tcPr>
            <w:tcW w:w="2278" w:type="dxa"/>
            <w:gridSpan w:val="11"/>
            <w:shd w:val="clear" w:color="auto" w:fill="F4B083" w:themeFill="accent2" w:themeFillTint="99"/>
          </w:tcPr>
          <w:p w14:paraId="6FF84AB7" w14:textId="77777777" w:rsidR="00E63F11" w:rsidRPr="00A76448" w:rsidRDefault="00E63F11" w:rsidP="00F70B2E">
            <w:pPr>
              <w:pStyle w:val="body"/>
              <w:ind w:firstLine="0"/>
              <w:jc w:val="center"/>
              <w:rPr>
                <w:b/>
                <w:sz w:val="16"/>
                <w:szCs w:val="16"/>
              </w:rPr>
            </w:pPr>
            <w:r w:rsidRPr="00A76448">
              <w:rPr>
                <w:b/>
                <w:sz w:val="16"/>
                <w:szCs w:val="16"/>
              </w:rPr>
              <w:t>июль</w:t>
            </w:r>
          </w:p>
        </w:tc>
        <w:tc>
          <w:tcPr>
            <w:tcW w:w="2129" w:type="dxa"/>
            <w:gridSpan w:val="5"/>
            <w:shd w:val="clear" w:color="auto" w:fill="F4B083" w:themeFill="accent2" w:themeFillTint="99"/>
          </w:tcPr>
          <w:p w14:paraId="2357502F" w14:textId="77777777" w:rsidR="00E63F11" w:rsidRPr="00A76448" w:rsidRDefault="00E63F11" w:rsidP="00F70B2E">
            <w:pPr>
              <w:pStyle w:val="body"/>
              <w:ind w:firstLine="0"/>
              <w:jc w:val="center"/>
              <w:rPr>
                <w:b/>
                <w:sz w:val="16"/>
                <w:szCs w:val="16"/>
              </w:rPr>
            </w:pPr>
            <w:r w:rsidRPr="00A76448">
              <w:rPr>
                <w:b/>
                <w:sz w:val="16"/>
                <w:szCs w:val="16"/>
              </w:rPr>
              <w:t>август</w:t>
            </w:r>
          </w:p>
        </w:tc>
      </w:tr>
      <w:tr w:rsidR="00E63F11" w14:paraId="6ECB49DF" w14:textId="77777777" w:rsidTr="00F70B2E">
        <w:tc>
          <w:tcPr>
            <w:tcW w:w="562" w:type="dxa"/>
            <w:shd w:val="clear" w:color="auto" w:fill="D9D9D9" w:themeFill="background1" w:themeFillShade="D9"/>
          </w:tcPr>
          <w:p w14:paraId="478CACF6" w14:textId="77777777" w:rsidR="00E63F11" w:rsidRPr="00A76448" w:rsidRDefault="00E63F11" w:rsidP="00F70B2E">
            <w:pPr>
              <w:pStyle w:val="body"/>
              <w:ind w:firstLine="0"/>
              <w:rPr>
                <w:b/>
                <w:sz w:val="16"/>
                <w:szCs w:val="16"/>
              </w:rPr>
            </w:pPr>
            <w:r w:rsidRPr="00A76448">
              <w:rPr>
                <w:b/>
                <w:sz w:val="16"/>
                <w:szCs w:val="16"/>
              </w:rPr>
              <w:t>пн</w:t>
            </w:r>
          </w:p>
        </w:tc>
        <w:tc>
          <w:tcPr>
            <w:tcW w:w="311" w:type="dxa"/>
            <w:gridSpan w:val="2"/>
          </w:tcPr>
          <w:p w14:paraId="7AD42AF6" w14:textId="77777777" w:rsidR="00E63F11" w:rsidRPr="00354C04" w:rsidRDefault="00E63F11" w:rsidP="00F70B2E">
            <w:pPr>
              <w:pStyle w:val="body"/>
              <w:ind w:firstLine="0"/>
              <w:rPr>
                <w:b/>
                <w:sz w:val="16"/>
                <w:szCs w:val="16"/>
              </w:rPr>
            </w:pPr>
          </w:p>
        </w:tc>
        <w:tc>
          <w:tcPr>
            <w:tcW w:w="401" w:type="dxa"/>
            <w:gridSpan w:val="3"/>
            <w:shd w:val="clear" w:color="auto" w:fill="00B050"/>
          </w:tcPr>
          <w:p w14:paraId="38811827" w14:textId="77777777" w:rsidR="00E63F11" w:rsidRPr="00354C04" w:rsidRDefault="00E63F11" w:rsidP="00F70B2E">
            <w:pPr>
              <w:pStyle w:val="body"/>
              <w:ind w:firstLine="0"/>
              <w:rPr>
                <w:b/>
                <w:sz w:val="16"/>
                <w:szCs w:val="16"/>
              </w:rPr>
            </w:pPr>
            <w:r w:rsidRPr="00354C04">
              <w:rPr>
                <w:b/>
                <w:sz w:val="16"/>
                <w:szCs w:val="16"/>
              </w:rPr>
              <w:t>5</w:t>
            </w:r>
          </w:p>
        </w:tc>
        <w:tc>
          <w:tcPr>
            <w:tcW w:w="422" w:type="dxa"/>
            <w:gridSpan w:val="2"/>
            <w:shd w:val="clear" w:color="auto" w:fill="FF0000"/>
          </w:tcPr>
          <w:p w14:paraId="4B886284" w14:textId="77777777" w:rsidR="00E63F11" w:rsidRPr="00354C04" w:rsidRDefault="00E63F11" w:rsidP="00F70B2E">
            <w:pPr>
              <w:pStyle w:val="body"/>
              <w:ind w:firstLine="0"/>
              <w:rPr>
                <w:b/>
                <w:sz w:val="16"/>
                <w:szCs w:val="16"/>
              </w:rPr>
            </w:pPr>
            <w:r w:rsidRPr="00354C04">
              <w:rPr>
                <w:b/>
                <w:sz w:val="16"/>
                <w:szCs w:val="16"/>
              </w:rPr>
              <w:t>12</w:t>
            </w:r>
          </w:p>
        </w:tc>
        <w:tc>
          <w:tcPr>
            <w:tcW w:w="395" w:type="dxa"/>
            <w:gridSpan w:val="2"/>
            <w:shd w:val="clear" w:color="auto" w:fill="00B050"/>
          </w:tcPr>
          <w:p w14:paraId="4A382D55" w14:textId="77777777" w:rsidR="00E63F11" w:rsidRPr="00354C04" w:rsidRDefault="00E63F11" w:rsidP="00F70B2E">
            <w:pPr>
              <w:pStyle w:val="body"/>
              <w:ind w:firstLine="0"/>
              <w:rPr>
                <w:b/>
                <w:sz w:val="16"/>
                <w:szCs w:val="16"/>
              </w:rPr>
            </w:pPr>
            <w:r w:rsidRPr="00354C04">
              <w:rPr>
                <w:b/>
                <w:sz w:val="16"/>
                <w:szCs w:val="16"/>
              </w:rPr>
              <w:t>19</w:t>
            </w:r>
          </w:p>
        </w:tc>
        <w:tc>
          <w:tcPr>
            <w:tcW w:w="449" w:type="dxa"/>
            <w:gridSpan w:val="3"/>
            <w:shd w:val="clear" w:color="auto" w:fill="00B050"/>
          </w:tcPr>
          <w:p w14:paraId="682FE560" w14:textId="77777777" w:rsidR="00E63F11" w:rsidRPr="00354C04" w:rsidRDefault="00E63F11" w:rsidP="00F70B2E">
            <w:pPr>
              <w:pStyle w:val="body"/>
              <w:ind w:firstLine="0"/>
              <w:rPr>
                <w:b/>
                <w:sz w:val="16"/>
                <w:szCs w:val="16"/>
              </w:rPr>
            </w:pPr>
            <w:r w:rsidRPr="00354C04">
              <w:rPr>
                <w:b/>
                <w:sz w:val="16"/>
                <w:szCs w:val="16"/>
              </w:rPr>
              <w:t>26</w:t>
            </w:r>
          </w:p>
        </w:tc>
        <w:tc>
          <w:tcPr>
            <w:tcW w:w="294" w:type="dxa"/>
          </w:tcPr>
          <w:p w14:paraId="107F895E" w14:textId="77777777" w:rsidR="00E63F11" w:rsidRPr="00354C04" w:rsidRDefault="00E63F11" w:rsidP="00F70B2E">
            <w:pPr>
              <w:pStyle w:val="body"/>
              <w:ind w:firstLine="0"/>
              <w:rPr>
                <w:b/>
                <w:sz w:val="16"/>
                <w:szCs w:val="16"/>
              </w:rPr>
            </w:pPr>
          </w:p>
        </w:tc>
        <w:tc>
          <w:tcPr>
            <w:tcW w:w="283" w:type="dxa"/>
            <w:shd w:val="clear" w:color="auto" w:fill="00B050"/>
          </w:tcPr>
          <w:p w14:paraId="07C5876F" w14:textId="77777777" w:rsidR="00E63F11" w:rsidRPr="00354C04" w:rsidRDefault="00E63F11" w:rsidP="00F70B2E">
            <w:pPr>
              <w:pStyle w:val="body"/>
              <w:ind w:firstLine="0"/>
              <w:rPr>
                <w:b/>
                <w:sz w:val="16"/>
                <w:szCs w:val="16"/>
              </w:rPr>
            </w:pPr>
            <w:r w:rsidRPr="00354C04">
              <w:rPr>
                <w:b/>
                <w:sz w:val="16"/>
                <w:szCs w:val="16"/>
              </w:rPr>
              <w:t>3</w:t>
            </w:r>
          </w:p>
        </w:tc>
        <w:tc>
          <w:tcPr>
            <w:tcW w:w="391" w:type="dxa"/>
            <w:shd w:val="clear" w:color="auto" w:fill="00B050"/>
          </w:tcPr>
          <w:p w14:paraId="3FE96E36" w14:textId="77777777" w:rsidR="00E63F11" w:rsidRPr="00354C04" w:rsidRDefault="00E63F11" w:rsidP="00F70B2E">
            <w:pPr>
              <w:pStyle w:val="body"/>
              <w:ind w:firstLine="0"/>
              <w:rPr>
                <w:b/>
                <w:sz w:val="16"/>
                <w:szCs w:val="16"/>
              </w:rPr>
            </w:pPr>
            <w:r w:rsidRPr="00354C04">
              <w:rPr>
                <w:b/>
                <w:sz w:val="16"/>
                <w:szCs w:val="16"/>
              </w:rPr>
              <w:t>10</w:t>
            </w:r>
          </w:p>
        </w:tc>
        <w:tc>
          <w:tcPr>
            <w:tcW w:w="460" w:type="dxa"/>
            <w:gridSpan w:val="4"/>
            <w:shd w:val="clear" w:color="auto" w:fill="00B050"/>
          </w:tcPr>
          <w:p w14:paraId="7935F2FE" w14:textId="77777777" w:rsidR="00E63F11" w:rsidRPr="00354C04" w:rsidRDefault="00E63F11" w:rsidP="00F70B2E">
            <w:pPr>
              <w:pStyle w:val="body"/>
              <w:ind w:firstLine="0"/>
              <w:rPr>
                <w:b/>
                <w:sz w:val="16"/>
                <w:szCs w:val="16"/>
              </w:rPr>
            </w:pPr>
            <w:r w:rsidRPr="00354C04">
              <w:rPr>
                <w:b/>
                <w:sz w:val="16"/>
                <w:szCs w:val="16"/>
              </w:rPr>
              <w:t>17</w:t>
            </w:r>
          </w:p>
        </w:tc>
        <w:tc>
          <w:tcPr>
            <w:tcW w:w="413" w:type="dxa"/>
            <w:gridSpan w:val="2"/>
            <w:shd w:val="clear" w:color="auto" w:fill="00B050"/>
          </w:tcPr>
          <w:p w14:paraId="25B7F143" w14:textId="77777777" w:rsidR="00E63F11" w:rsidRPr="00354C04" w:rsidRDefault="00E63F11" w:rsidP="00F70B2E">
            <w:pPr>
              <w:pStyle w:val="body"/>
              <w:ind w:firstLine="0"/>
              <w:rPr>
                <w:b/>
                <w:sz w:val="16"/>
                <w:szCs w:val="16"/>
              </w:rPr>
            </w:pPr>
            <w:r w:rsidRPr="00354C04">
              <w:rPr>
                <w:b/>
                <w:sz w:val="16"/>
                <w:szCs w:val="16"/>
              </w:rPr>
              <w:t>24</w:t>
            </w:r>
          </w:p>
        </w:tc>
        <w:tc>
          <w:tcPr>
            <w:tcW w:w="437" w:type="dxa"/>
            <w:gridSpan w:val="2"/>
            <w:shd w:val="clear" w:color="auto" w:fill="00B050"/>
          </w:tcPr>
          <w:p w14:paraId="1CAF5BE7" w14:textId="77777777" w:rsidR="00E63F11" w:rsidRPr="00354C04" w:rsidRDefault="00E63F11" w:rsidP="00F70B2E">
            <w:pPr>
              <w:pStyle w:val="body"/>
              <w:ind w:firstLine="0"/>
              <w:rPr>
                <w:b/>
                <w:sz w:val="16"/>
                <w:szCs w:val="16"/>
              </w:rPr>
            </w:pPr>
            <w:r w:rsidRPr="00354C04">
              <w:rPr>
                <w:b/>
                <w:sz w:val="16"/>
                <w:szCs w:val="16"/>
              </w:rPr>
              <w:t>31</w:t>
            </w:r>
          </w:p>
        </w:tc>
        <w:tc>
          <w:tcPr>
            <w:tcW w:w="426" w:type="dxa"/>
          </w:tcPr>
          <w:p w14:paraId="0E65681D" w14:textId="77777777" w:rsidR="00E63F11" w:rsidRPr="00354C04" w:rsidRDefault="00E63F11" w:rsidP="00F70B2E">
            <w:pPr>
              <w:pStyle w:val="body"/>
              <w:ind w:firstLine="0"/>
              <w:rPr>
                <w:b/>
                <w:sz w:val="16"/>
                <w:szCs w:val="16"/>
              </w:rPr>
            </w:pPr>
          </w:p>
        </w:tc>
        <w:tc>
          <w:tcPr>
            <w:tcW w:w="425" w:type="dxa"/>
            <w:shd w:val="clear" w:color="auto" w:fill="00B050"/>
          </w:tcPr>
          <w:p w14:paraId="6357E70A" w14:textId="77777777" w:rsidR="00E63F11" w:rsidRPr="00354C04" w:rsidRDefault="00E63F11" w:rsidP="00F70B2E">
            <w:pPr>
              <w:pStyle w:val="body"/>
              <w:ind w:firstLine="0"/>
              <w:rPr>
                <w:b/>
                <w:sz w:val="16"/>
                <w:szCs w:val="16"/>
              </w:rPr>
            </w:pPr>
            <w:r w:rsidRPr="00354C04">
              <w:rPr>
                <w:b/>
                <w:sz w:val="16"/>
                <w:szCs w:val="16"/>
              </w:rPr>
              <w:t>7</w:t>
            </w:r>
          </w:p>
        </w:tc>
        <w:tc>
          <w:tcPr>
            <w:tcW w:w="425" w:type="dxa"/>
            <w:shd w:val="clear" w:color="auto" w:fill="00B050"/>
          </w:tcPr>
          <w:p w14:paraId="3E4767EA" w14:textId="77777777" w:rsidR="00E63F11" w:rsidRPr="00354C04" w:rsidRDefault="00E63F11" w:rsidP="00F70B2E">
            <w:pPr>
              <w:pStyle w:val="body"/>
              <w:ind w:firstLine="0"/>
              <w:rPr>
                <w:b/>
                <w:sz w:val="16"/>
                <w:szCs w:val="16"/>
              </w:rPr>
            </w:pPr>
            <w:r w:rsidRPr="00354C04">
              <w:rPr>
                <w:b/>
                <w:sz w:val="16"/>
                <w:szCs w:val="16"/>
              </w:rPr>
              <w:t>14</w:t>
            </w:r>
          </w:p>
        </w:tc>
        <w:tc>
          <w:tcPr>
            <w:tcW w:w="425" w:type="dxa"/>
            <w:shd w:val="clear" w:color="auto" w:fill="00B050"/>
          </w:tcPr>
          <w:p w14:paraId="546A4A75" w14:textId="77777777" w:rsidR="00E63F11" w:rsidRPr="00354C04" w:rsidRDefault="00E63F11" w:rsidP="00F70B2E">
            <w:pPr>
              <w:pStyle w:val="body"/>
              <w:ind w:firstLine="0"/>
              <w:rPr>
                <w:b/>
                <w:sz w:val="16"/>
                <w:szCs w:val="16"/>
              </w:rPr>
            </w:pPr>
            <w:r w:rsidRPr="00354C04">
              <w:rPr>
                <w:b/>
                <w:sz w:val="16"/>
                <w:szCs w:val="16"/>
              </w:rPr>
              <w:t>21</w:t>
            </w:r>
          </w:p>
        </w:tc>
        <w:tc>
          <w:tcPr>
            <w:tcW w:w="428" w:type="dxa"/>
            <w:shd w:val="clear" w:color="auto" w:fill="00B050"/>
          </w:tcPr>
          <w:p w14:paraId="0CB74B2A" w14:textId="77777777" w:rsidR="00E63F11" w:rsidRPr="00354C04" w:rsidRDefault="00E63F11" w:rsidP="00F70B2E">
            <w:pPr>
              <w:pStyle w:val="body"/>
              <w:ind w:firstLine="0"/>
              <w:rPr>
                <w:b/>
                <w:sz w:val="16"/>
                <w:szCs w:val="16"/>
              </w:rPr>
            </w:pPr>
            <w:r w:rsidRPr="00354C04">
              <w:rPr>
                <w:b/>
                <w:sz w:val="16"/>
                <w:szCs w:val="16"/>
              </w:rPr>
              <w:t>28</w:t>
            </w:r>
          </w:p>
        </w:tc>
      </w:tr>
      <w:tr w:rsidR="00E63F11" w14:paraId="6F2E5253" w14:textId="77777777" w:rsidTr="00F70B2E">
        <w:tc>
          <w:tcPr>
            <w:tcW w:w="562" w:type="dxa"/>
            <w:shd w:val="clear" w:color="auto" w:fill="D9D9D9" w:themeFill="background1" w:themeFillShade="D9"/>
          </w:tcPr>
          <w:p w14:paraId="07DDD206" w14:textId="77777777" w:rsidR="00E63F11" w:rsidRPr="00A76448" w:rsidRDefault="00E63F11" w:rsidP="00F70B2E">
            <w:pPr>
              <w:pStyle w:val="body"/>
              <w:ind w:firstLine="0"/>
              <w:rPr>
                <w:b/>
                <w:sz w:val="16"/>
                <w:szCs w:val="16"/>
              </w:rPr>
            </w:pPr>
            <w:r w:rsidRPr="00A76448">
              <w:rPr>
                <w:b/>
                <w:sz w:val="16"/>
                <w:szCs w:val="16"/>
              </w:rPr>
              <w:t>вт</w:t>
            </w:r>
          </w:p>
        </w:tc>
        <w:tc>
          <w:tcPr>
            <w:tcW w:w="311" w:type="dxa"/>
            <w:gridSpan w:val="2"/>
          </w:tcPr>
          <w:p w14:paraId="63CED3C5" w14:textId="77777777" w:rsidR="00E63F11" w:rsidRPr="00354C04" w:rsidRDefault="00E63F11" w:rsidP="00F70B2E">
            <w:pPr>
              <w:pStyle w:val="body"/>
              <w:ind w:firstLine="0"/>
              <w:rPr>
                <w:b/>
                <w:sz w:val="16"/>
                <w:szCs w:val="16"/>
              </w:rPr>
            </w:pPr>
          </w:p>
        </w:tc>
        <w:tc>
          <w:tcPr>
            <w:tcW w:w="401" w:type="dxa"/>
            <w:gridSpan w:val="3"/>
            <w:shd w:val="clear" w:color="auto" w:fill="00B050"/>
          </w:tcPr>
          <w:p w14:paraId="109F1120" w14:textId="77777777" w:rsidR="00E63F11" w:rsidRPr="00354C04" w:rsidRDefault="00E63F11" w:rsidP="00F70B2E">
            <w:pPr>
              <w:pStyle w:val="body"/>
              <w:ind w:firstLine="0"/>
              <w:rPr>
                <w:b/>
                <w:sz w:val="16"/>
                <w:szCs w:val="16"/>
              </w:rPr>
            </w:pPr>
            <w:r w:rsidRPr="00354C04">
              <w:rPr>
                <w:b/>
                <w:sz w:val="16"/>
                <w:szCs w:val="16"/>
              </w:rPr>
              <w:t>6</w:t>
            </w:r>
          </w:p>
        </w:tc>
        <w:tc>
          <w:tcPr>
            <w:tcW w:w="422" w:type="dxa"/>
            <w:gridSpan w:val="2"/>
            <w:shd w:val="clear" w:color="auto" w:fill="00B050"/>
          </w:tcPr>
          <w:p w14:paraId="4160A2F6" w14:textId="77777777" w:rsidR="00E63F11" w:rsidRPr="00354C04" w:rsidRDefault="00E63F11" w:rsidP="00F70B2E">
            <w:pPr>
              <w:pStyle w:val="body"/>
              <w:ind w:firstLine="0"/>
              <w:rPr>
                <w:b/>
                <w:sz w:val="16"/>
                <w:szCs w:val="16"/>
              </w:rPr>
            </w:pPr>
            <w:r w:rsidRPr="00354C04">
              <w:rPr>
                <w:b/>
                <w:sz w:val="16"/>
                <w:szCs w:val="16"/>
              </w:rPr>
              <w:t>13</w:t>
            </w:r>
          </w:p>
        </w:tc>
        <w:tc>
          <w:tcPr>
            <w:tcW w:w="395" w:type="dxa"/>
            <w:gridSpan w:val="2"/>
            <w:shd w:val="clear" w:color="auto" w:fill="00B050"/>
          </w:tcPr>
          <w:p w14:paraId="335882E5" w14:textId="77777777" w:rsidR="00E63F11" w:rsidRPr="00354C04" w:rsidRDefault="00E63F11" w:rsidP="00F70B2E">
            <w:pPr>
              <w:pStyle w:val="body"/>
              <w:ind w:firstLine="0"/>
              <w:rPr>
                <w:b/>
                <w:sz w:val="16"/>
                <w:szCs w:val="16"/>
              </w:rPr>
            </w:pPr>
            <w:r w:rsidRPr="00354C04">
              <w:rPr>
                <w:b/>
                <w:sz w:val="16"/>
                <w:szCs w:val="16"/>
              </w:rPr>
              <w:t>20</w:t>
            </w:r>
          </w:p>
        </w:tc>
        <w:tc>
          <w:tcPr>
            <w:tcW w:w="449" w:type="dxa"/>
            <w:gridSpan w:val="3"/>
            <w:shd w:val="clear" w:color="auto" w:fill="00B050"/>
          </w:tcPr>
          <w:p w14:paraId="65A268A0" w14:textId="77777777" w:rsidR="00E63F11" w:rsidRPr="00354C04" w:rsidRDefault="00E63F11" w:rsidP="00F70B2E">
            <w:pPr>
              <w:pStyle w:val="body"/>
              <w:ind w:firstLine="0"/>
              <w:rPr>
                <w:b/>
                <w:sz w:val="16"/>
                <w:szCs w:val="16"/>
              </w:rPr>
            </w:pPr>
            <w:r w:rsidRPr="00354C04">
              <w:rPr>
                <w:b/>
                <w:sz w:val="16"/>
                <w:szCs w:val="16"/>
              </w:rPr>
              <w:t>27</w:t>
            </w:r>
          </w:p>
        </w:tc>
        <w:tc>
          <w:tcPr>
            <w:tcW w:w="294" w:type="dxa"/>
          </w:tcPr>
          <w:p w14:paraId="2294AF5F" w14:textId="77777777" w:rsidR="00E63F11" w:rsidRPr="00354C04" w:rsidRDefault="00E63F11" w:rsidP="00F70B2E">
            <w:pPr>
              <w:pStyle w:val="body"/>
              <w:ind w:firstLine="0"/>
              <w:rPr>
                <w:b/>
                <w:sz w:val="16"/>
                <w:szCs w:val="16"/>
              </w:rPr>
            </w:pPr>
          </w:p>
        </w:tc>
        <w:tc>
          <w:tcPr>
            <w:tcW w:w="283" w:type="dxa"/>
            <w:shd w:val="clear" w:color="auto" w:fill="00B050"/>
          </w:tcPr>
          <w:p w14:paraId="3D18A2E8" w14:textId="77777777" w:rsidR="00E63F11" w:rsidRPr="00354C04" w:rsidRDefault="00E63F11" w:rsidP="00F70B2E">
            <w:pPr>
              <w:pStyle w:val="body"/>
              <w:ind w:firstLine="0"/>
              <w:rPr>
                <w:b/>
                <w:sz w:val="16"/>
                <w:szCs w:val="16"/>
              </w:rPr>
            </w:pPr>
            <w:r w:rsidRPr="00354C04">
              <w:rPr>
                <w:b/>
                <w:sz w:val="16"/>
                <w:szCs w:val="16"/>
              </w:rPr>
              <w:t>4</w:t>
            </w:r>
          </w:p>
        </w:tc>
        <w:tc>
          <w:tcPr>
            <w:tcW w:w="391" w:type="dxa"/>
            <w:shd w:val="clear" w:color="auto" w:fill="00B050"/>
          </w:tcPr>
          <w:p w14:paraId="752E7E7C" w14:textId="77777777" w:rsidR="00E63F11" w:rsidRPr="00354C04" w:rsidRDefault="00E63F11" w:rsidP="00F70B2E">
            <w:pPr>
              <w:pStyle w:val="body"/>
              <w:ind w:firstLine="0"/>
              <w:rPr>
                <w:b/>
                <w:sz w:val="16"/>
                <w:szCs w:val="16"/>
              </w:rPr>
            </w:pPr>
            <w:r w:rsidRPr="00354C04">
              <w:rPr>
                <w:b/>
                <w:sz w:val="16"/>
                <w:szCs w:val="16"/>
              </w:rPr>
              <w:t>11</w:t>
            </w:r>
          </w:p>
        </w:tc>
        <w:tc>
          <w:tcPr>
            <w:tcW w:w="460" w:type="dxa"/>
            <w:gridSpan w:val="4"/>
            <w:shd w:val="clear" w:color="auto" w:fill="00B050"/>
          </w:tcPr>
          <w:p w14:paraId="13B763F2" w14:textId="77777777" w:rsidR="00E63F11" w:rsidRPr="00354C04" w:rsidRDefault="00E63F11" w:rsidP="00F70B2E">
            <w:pPr>
              <w:pStyle w:val="body"/>
              <w:ind w:firstLine="0"/>
              <w:rPr>
                <w:b/>
                <w:sz w:val="16"/>
                <w:szCs w:val="16"/>
              </w:rPr>
            </w:pPr>
            <w:r w:rsidRPr="00354C04">
              <w:rPr>
                <w:b/>
                <w:sz w:val="16"/>
                <w:szCs w:val="16"/>
              </w:rPr>
              <w:t>18</w:t>
            </w:r>
          </w:p>
        </w:tc>
        <w:tc>
          <w:tcPr>
            <w:tcW w:w="413" w:type="dxa"/>
            <w:gridSpan w:val="2"/>
            <w:shd w:val="clear" w:color="auto" w:fill="00B050"/>
          </w:tcPr>
          <w:p w14:paraId="7D81E8FE" w14:textId="77777777" w:rsidR="00E63F11" w:rsidRPr="00354C04" w:rsidRDefault="00E63F11" w:rsidP="00F70B2E">
            <w:pPr>
              <w:pStyle w:val="body"/>
              <w:ind w:firstLine="0"/>
              <w:rPr>
                <w:b/>
                <w:sz w:val="16"/>
                <w:szCs w:val="16"/>
              </w:rPr>
            </w:pPr>
            <w:r w:rsidRPr="00354C04">
              <w:rPr>
                <w:b/>
                <w:sz w:val="16"/>
                <w:szCs w:val="16"/>
              </w:rPr>
              <w:t>25</w:t>
            </w:r>
          </w:p>
        </w:tc>
        <w:tc>
          <w:tcPr>
            <w:tcW w:w="437" w:type="dxa"/>
            <w:gridSpan w:val="2"/>
          </w:tcPr>
          <w:p w14:paraId="7BD44D4F" w14:textId="77777777" w:rsidR="00E63F11" w:rsidRPr="00354C04" w:rsidRDefault="00E63F11" w:rsidP="00F70B2E">
            <w:pPr>
              <w:pStyle w:val="body"/>
              <w:ind w:firstLine="0"/>
              <w:rPr>
                <w:b/>
                <w:sz w:val="16"/>
                <w:szCs w:val="16"/>
              </w:rPr>
            </w:pPr>
          </w:p>
        </w:tc>
        <w:tc>
          <w:tcPr>
            <w:tcW w:w="426" w:type="dxa"/>
            <w:shd w:val="clear" w:color="auto" w:fill="00B050"/>
          </w:tcPr>
          <w:p w14:paraId="1AA6C56A" w14:textId="77777777" w:rsidR="00E63F11" w:rsidRPr="00354C04" w:rsidRDefault="00E63F11" w:rsidP="00F70B2E">
            <w:pPr>
              <w:pStyle w:val="body"/>
              <w:ind w:firstLine="0"/>
              <w:rPr>
                <w:b/>
                <w:sz w:val="16"/>
                <w:szCs w:val="16"/>
              </w:rPr>
            </w:pPr>
            <w:r w:rsidRPr="00354C04">
              <w:rPr>
                <w:b/>
                <w:sz w:val="16"/>
                <w:szCs w:val="16"/>
              </w:rPr>
              <w:t>1</w:t>
            </w:r>
          </w:p>
        </w:tc>
        <w:tc>
          <w:tcPr>
            <w:tcW w:w="425" w:type="dxa"/>
            <w:shd w:val="clear" w:color="auto" w:fill="00B050"/>
          </w:tcPr>
          <w:p w14:paraId="0AF034C6" w14:textId="77777777" w:rsidR="00E63F11" w:rsidRPr="00354C04" w:rsidRDefault="00E63F11" w:rsidP="00F70B2E">
            <w:pPr>
              <w:pStyle w:val="body"/>
              <w:ind w:firstLine="0"/>
              <w:rPr>
                <w:b/>
                <w:sz w:val="16"/>
                <w:szCs w:val="16"/>
              </w:rPr>
            </w:pPr>
            <w:r w:rsidRPr="00354C04">
              <w:rPr>
                <w:b/>
                <w:sz w:val="16"/>
                <w:szCs w:val="16"/>
              </w:rPr>
              <w:t>8</w:t>
            </w:r>
          </w:p>
        </w:tc>
        <w:tc>
          <w:tcPr>
            <w:tcW w:w="425" w:type="dxa"/>
            <w:shd w:val="clear" w:color="auto" w:fill="00B050"/>
          </w:tcPr>
          <w:p w14:paraId="3C254B6C" w14:textId="77777777" w:rsidR="00E63F11" w:rsidRPr="00354C04" w:rsidRDefault="00E63F11" w:rsidP="00F70B2E">
            <w:pPr>
              <w:pStyle w:val="body"/>
              <w:ind w:firstLine="0"/>
              <w:rPr>
                <w:b/>
                <w:sz w:val="16"/>
                <w:szCs w:val="16"/>
              </w:rPr>
            </w:pPr>
            <w:r w:rsidRPr="00354C04">
              <w:rPr>
                <w:b/>
                <w:sz w:val="16"/>
                <w:szCs w:val="16"/>
              </w:rPr>
              <w:t>15</w:t>
            </w:r>
          </w:p>
        </w:tc>
        <w:tc>
          <w:tcPr>
            <w:tcW w:w="425" w:type="dxa"/>
            <w:shd w:val="clear" w:color="auto" w:fill="00B050"/>
          </w:tcPr>
          <w:p w14:paraId="7DCB509D" w14:textId="77777777" w:rsidR="00E63F11" w:rsidRPr="00354C04" w:rsidRDefault="00E63F11" w:rsidP="00F70B2E">
            <w:pPr>
              <w:pStyle w:val="body"/>
              <w:ind w:firstLine="0"/>
              <w:rPr>
                <w:b/>
                <w:sz w:val="16"/>
                <w:szCs w:val="16"/>
              </w:rPr>
            </w:pPr>
            <w:r w:rsidRPr="00354C04">
              <w:rPr>
                <w:b/>
                <w:sz w:val="16"/>
                <w:szCs w:val="16"/>
              </w:rPr>
              <w:t>22</w:t>
            </w:r>
          </w:p>
        </w:tc>
        <w:tc>
          <w:tcPr>
            <w:tcW w:w="428" w:type="dxa"/>
            <w:shd w:val="clear" w:color="auto" w:fill="00B050"/>
          </w:tcPr>
          <w:p w14:paraId="7BE083D4" w14:textId="77777777" w:rsidR="00E63F11" w:rsidRPr="00354C04" w:rsidRDefault="00E63F11" w:rsidP="00F70B2E">
            <w:pPr>
              <w:pStyle w:val="body"/>
              <w:ind w:firstLine="0"/>
              <w:rPr>
                <w:b/>
                <w:sz w:val="16"/>
                <w:szCs w:val="16"/>
              </w:rPr>
            </w:pPr>
            <w:r w:rsidRPr="00354C04">
              <w:rPr>
                <w:b/>
                <w:sz w:val="16"/>
                <w:szCs w:val="16"/>
              </w:rPr>
              <w:t>29</w:t>
            </w:r>
          </w:p>
        </w:tc>
      </w:tr>
      <w:tr w:rsidR="00E63F11" w14:paraId="46A28205" w14:textId="77777777" w:rsidTr="00F70B2E">
        <w:tc>
          <w:tcPr>
            <w:tcW w:w="562" w:type="dxa"/>
            <w:shd w:val="clear" w:color="auto" w:fill="D9D9D9" w:themeFill="background1" w:themeFillShade="D9"/>
          </w:tcPr>
          <w:p w14:paraId="5F193329" w14:textId="77777777" w:rsidR="00E63F11" w:rsidRPr="00A76448" w:rsidRDefault="00E63F11" w:rsidP="00F70B2E">
            <w:pPr>
              <w:pStyle w:val="body"/>
              <w:ind w:firstLine="0"/>
              <w:rPr>
                <w:b/>
                <w:sz w:val="16"/>
                <w:szCs w:val="16"/>
              </w:rPr>
            </w:pPr>
            <w:r w:rsidRPr="00A76448">
              <w:rPr>
                <w:b/>
                <w:sz w:val="16"/>
                <w:szCs w:val="16"/>
              </w:rPr>
              <w:t>ср</w:t>
            </w:r>
          </w:p>
        </w:tc>
        <w:tc>
          <w:tcPr>
            <w:tcW w:w="311" w:type="dxa"/>
            <w:gridSpan w:val="2"/>
          </w:tcPr>
          <w:p w14:paraId="64CC9338" w14:textId="77777777" w:rsidR="00E63F11" w:rsidRPr="00354C04" w:rsidRDefault="00E63F11" w:rsidP="00F70B2E">
            <w:pPr>
              <w:pStyle w:val="body"/>
              <w:ind w:firstLine="0"/>
              <w:rPr>
                <w:b/>
                <w:sz w:val="16"/>
                <w:szCs w:val="16"/>
              </w:rPr>
            </w:pPr>
          </w:p>
        </w:tc>
        <w:tc>
          <w:tcPr>
            <w:tcW w:w="401" w:type="dxa"/>
            <w:gridSpan w:val="3"/>
            <w:shd w:val="clear" w:color="auto" w:fill="00B050"/>
          </w:tcPr>
          <w:p w14:paraId="1738B7B1" w14:textId="77777777" w:rsidR="00E63F11" w:rsidRPr="00354C04" w:rsidRDefault="00E63F11" w:rsidP="00F70B2E">
            <w:pPr>
              <w:pStyle w:val="body"/>
              <w:ind w:firstLine="0"/>
              <w:rPr>
                <w:b/>
                <w:sz w:val="16"/>
                <w:szCs w:val="16"/>
              </w:rPr>
            </w:pPr>
            <w:r w:rsidRPr="00354C04">
              <w:rPr>
                <w:b/>
                <w:sz w:val="16"/>
                <w:szCs w:val="16"/>
              </w:rPr>
              <w:t>7</w:t>
            </w:r>
          </w:p>
        </w:tc>
        <w:tc>
          <w:tcPr>
            <w:tcW w:w="422" w:type="dxa"/>
            <w:gridSpan w:val="2"/>
            <w:shd w:val="clear" w:color="auto" w:fill="00B050"/>
          </w:tcPr>
          <w:p w14:paraId="75EBCDCD" w14:textId="77777777" w:rsidR="00E63F11" w:rsidRPr="00354C04" w:rsidRDefault="00E63F11" w:rsidP="00F70B2E">
            <w:pPr>
              <w:pStyle w:val="body"/>
              <w:ind w:firstLine="0"/>
              <w:rPr>
                <w:b/>
                <w:sz w:val="16"/>
                <w:szCs w:val="16"/>
              </w:rPr>
            </w:pPr>
            <w:r w:rsidRPr="00354C04">
              <w:rPr>
                <w:b/>
                <w:sz w:val="16"/>
                <w:szCs w:val="16"/>
              </w:rPr>
              <w:t>14</w:t>
            </w:r>
          </w:p>
        </w:tc>
        <w:tc>
          <w:tcPr>
            <w:tcW w:w="395" w:type="dxa"/>
            <w:gridSpan w:val="2"/>
            <w:shd w:val="clear" w:color="auto" w:fill="00B050"/>
          </w:tcPr>
          <w:p w14:paraId="72431CC4" w14:textId="77777777" w:rsidR="00E63F11" w:rsidRPr="00354C04" w:rsidRDefault="00E63F11" w:rsidP="00F70B2E">
            <w:pPr>
              <w:pStyle w:val="body"/>
              <w:ind w:firstLine="0"/>
              <w:rPr>
                <w:b/>
                <w:sz w:val="16"/>
                <w:szCs w:val="16"/>
              </w:rPr>
            </w:pPr>
            <w:r w:rsidRPr="00354C04">
              <w:rPr>
                <w:b/>
                <w:sz w:val="16"/>
                <w:szCs w:val="16"/>
              </w:rPr>
              <w:t>21</w:t>
            </w:r>
          </w:p>
        </w:tc>
        <w:tc>
          <w:tcPr>
            <w:tcW w:w="449" w:type="dxa"/>
            <w:gridSpan w:val="3"/>
            <w:shd w:val="clear" w:color="auto" w:fill="FF0000"/>
          </w:tcPr>
          <w:p w14:paraId="13B38F9B" w14:textId="77777777" w:rsidR="00E63F11" w:rsidRPr="00354C04" w:rsidRDefault="00E63F11" w:rsidP="00F70B2E">
            <w:pPr>
              <w:pStyle w:val="body"/>
              <w:ind w:firstLine="0"/>
              <w:rPr>
                <w:b/>
                <w:sz w:val="16"/>
                <w:szCs w:val="16"/>
              </w:rPr>
            </w:pPr>
            <w:r w:rsidRPr="00354C04">
              <w:rPr>
                <w:b/>
                <w:sz w:val="16"/>
                <w:szCs w:val="16"/>
              </w:rPr>
              <w:t>28</w:t>
            </w:r>
          </w:p>
        </w:tc>
        <w:tc>
          <w:tcPr>
            <w:tcW w:w="294" w:type="dxa"/>
          </w:tcPr>
          <w:p w14:paraId="6A98DF49" w14:textId="77777777" w:rsidR="00E63F11" w:rsidRPr="00354C04" w:rsidRDefault="00E63F11" w:rsidP="00F70B2E">
            <w:pPr>
              <w:pStyle w:val="body"/>
              <w:ind w:firstLine="0"/>
              <w:rPr>
                <w:b/>
                <w:sz w:val="16"/>
                <w:szCs w:val="16"/>
              </w:rPr>
            </w:pPr>
          </w:p>
        </w:tc>
        <w:tc>
          <w:tcPr>
            <w:tcW w:w="283" w:type="dxa"/>
            <w:shd w:val="clear" w:color="auto" w:fill="00B050"/>
          </w:tcPr>
          <w:p w14:paraId="05BAD348" w14:textId="77777777" w:rsidR="00E63F11" w:rsidRPr="00354C04" w:rsidRDefault="00E63F11" w:rsidP="00F70B2E">
            <w:pPr>
              <w:pStyle w:val="body"/>
              <w:ind w:firstLine="0"/>
              <w:rPr>
                <w:b/>
                <w:sz w:val="16"/>
                <w:szCs w:val="16"/>
              </w:rPr>
            </w:pPr>
            <w:r w:rsidRPr="00354C04">
              <w:rPr>
                <w:b/>
                <w:sz w:val="16"/>
                <w:szCs w:val="16"/>
              </w:rPr>
              <w:t>5</w:t>
            </w:r>
          </w:p>
        </w:tc>
        <w:tc>
          <w:tcPr>
            <w:tcW w:w="391" w:type="dxa"/>
            <w:shd w:val="clear" w:color="auto" w:fill="00B050"/>
          </w:tcPr>
          <w:p w14:paraId="6B4829E0" w14:textId="77777777" w:rsidR="00E63F11" w:rsidRPr="00354C04" w:rsidRDefault="00E63F11" w:rsidP="00F70B2E">
            <w:pPr>
              <w:pStyle w:val="body"/>
              <w:ind w:firstLine="0"/>
              <w:rPr>
                <w:b/>
                <w:sz w:val="16"/>
                <w:szCs w:val="16"/>
              </w:rPr>
            </w:pPr>
            <w:r w:rsidRPr="00354C04">
              <w:rPr>
                <w:b/>
                <w:sz w:val="16"/>
                <w:szCs w:val="16"/>
              </w:rPr>
              <w:t>12</w:t>
            </w:r>
          </w:p>
        </w:tc>
        <w:tc>
          <w:tcPr>
            <w:tcW w:w="460" w:type="dxa"/>
            <w:gridSpan w:val="4"/>
            <w:shd w:val="clear" w:color="auto" w:fill="00B050"/>
          </w:tcPr>
          <w:p w14:paraId="4A7B6378" w14:textId="77777777" w:rsidR="00E63F11" w:rsidRPr="00354C04" w:rsidRDefault="00E63F11" w:rsidP="00F70B2E">
            <w:pPr>
              <w:pStyle w:val="body"/>
              <w:ind w:firstLine="0"/>
              <w:rPr>
                <w:b/>
                <w:sz w:val="16"/>
                <w:szCs w:val="16"/>
              </w:rPr>
            </w:pPr>
            <w:r w:rsidRPr="00354C04">
              <w:rPr>
                <w:b/>
                <w:sz w:val="16"/>
                <w:szCs w:val="16"/>
              </w:rPr>
              <w:t>19</w:t>
            </w:r>
          </w:p>
        </w:tc>
        <w:tc>
          <w:tcPr>
            <w:tcW w:w="413" w:type="dxa"/>
            <w:gridSpan w:val="2"/>
            <w:shd w:val="clear" w:color="auto" w:fill="00B050"/>
          </w:tcPr>
          <w:p w14:paraId="7AA3DE6A" w14:textId="77777777" w:rsidR="00E63F11" w:rsidRPr="00354C04" w:rsidRDefault="00E63F11" w:rsidP="00F70B2E">
            <w:pPr>
              <w:pStyle w:val="body"/>
              <w:ind w:firstLine="0"/>
              <w:rPr>
                <w:b/>
                <w:sz w:val="16"/>
                <w:szCs w:val="16"/>
              </w:rPr>
            </w:pPr>
            <w:r w:rsidRPr="00354C04">
              <w:rPr>
                <w:b/>
                <w:sz w:val="16"/>
                <w:szCs w:val="16"/>
              </w:rPr>
              <w:t>26</w:t>
            </w:r>
          </w:p>
        </w:tc>
        <w:tc>
          <w:tcPr>
            <w:tcW w:w="437" w:type="dxa"/>
            <w:gridSpan w:val="2"/>
          </w:tcPr>
          <w:p w14:paraId="7B9870F4" w14:textId="77777777" w:rsidR="00E63F11" w:rsidRPr="00354C04" w:rsidRDefault="00E63F11" w:rsidP="00F70B2E">
            <w:pPr>
              <w:pStyle w:val="body"/>
              <w:ind w:firstLine="0"/>
              <w:rPr>
                <w:b/>
                <w:sz w:val="16"/>
                <w:szCs w:val="16"/>
              </w:rPr>
            </w:pPr>
          </w:p>
        </w:tc>
        <w:tc>
          <w:tcPr>
            <w:tcW w:w="426" w:type="dxa"/>
            <w:shd w:val="clear" w:color="auto" w:fill="00B050"/>
          </w:tcPr>
          <w:p w14:paraId="223248F0" w14:textId="77777777" w:rsidR="00E63F11" w:rsidRPr="00354C04" w:rsidRDefault="00E63F11" w:rsidP="00F70B2E">
            <w:pPr>
              <w:pStyle w:val="body"/>
              <w:ind w:firstLine="0"/>
              <w:rPr>
                <w:b/>
                <w:sz w:val="16"/>
                <w:szCs w:val="16"/>
              </w:rPr>
            </w:pPr>
            <w:r w:rsidRPr="00354C04">
              <w:rPr>
                <w:b/>
                <w:sz w:val="16"/>
                <w:szCs w:val="16"/>
              </w:rPr>
              <w:t>2</w:t>
            </w:r>
          </w:p>
        </w:tc>
        <w:tc>
          <w:tcPr>
            <w:tcW w:w="425" w:type="dxa"/>
            <w:shd w:val="clear" w:color="auto" w:fill="00B050"/>
          </w:tcPr>
          <w:p w14:paraId="7E24E23F" w14:textId="77777777" w:rsidR="00E63F11" w:rsidRPr="00354C04" w:rsidRDefault="00E63F11" w:rsidP="00F70B2E">
            <w:pPr>
              <w:pStyle w:val="body"/>
              <w:ind w:firstLine="0"/>
              <w:rPr>
                <w:b/>
                <w:sz w:val="16"/>
                <w:szCs w:val="16"/>
              </w:rPr>
            </w:pPr>
            <w:r w:rsidRPr="00354C04">
              <w:rPr>
                <w:b/>
                <w:sz w:val="16"/>
                <w:szCs w:val="16"/>
              </w:rPr>
              <w:t>9</w:t>
            </w:r>
          </w:p>
        </w:tc>
        <w:tc>
          <w:tcPr>
            <w:tcW w:w="425" w:type="dxa"/>
            <w:shd w:val="clear" w:color="auto" w:fill="00B050"/>
          </w:tcPr>
          <w:p w14:paraId="68087A87" w14:textId="77777777" w:rsidR="00E63F11" w:rsidRPr="00354C04" w:rsidRDefault="00E63F11" w:rsidP="00F70B2E">
            <w:pPr>
              <w:pStyle w:val="body"/>
              <w:ind w:firstLine="0"/>
              <w:rPr>
                <w:b/>
                <w:sz w:val="16"/>
                <w:szCs w:val="16"/>
              </w:rPr>
            </w:pPr>
            <w:r w:rsidRPr="00354C04">
              <w:rPr>
                <w:b/>
                <w:sz w:val="16"/>
                <w:szCs w:val="16"/>
              </w:rPr>
              <w:t>16</w:t>
            </w:r>
          </w:p>
        </w:tc>
        <w:tc>
          <w:tcPr>
            <w:tcW w:w="425" w:type="dxa"/>
            <w:shd w:val="clear" w:color="auto" w:fill="00B050"/>
          </w:tcPr>
          <w:p w14:paraId="28517FC3" w14:textId="77777777" w:rsidR="00E63F11" w:rsidRPr="00354C04" w:rsidRDefault="00E63F11" w:rsidP="00F70B2E">
            <w:pPr>
              <w:pStyle w:val="body"/>
              <w:ind w:firstLine="0"/>
              <w:rPr>
                <w:b/>
                <w:sz w:val="16"/>
                <w:szCs w:val="16"/>
              </w:rPr>
            </w:pPr>
            <w:r w:rsidRPr="00354C04">
              <w:rPr>
                <w:b/>
                <w:sz w:val="16"/>
                <w:szCs w:val="16"/>
              </w:rPr>
              <w:t>23</w:t>
            </w:r>
          </w:p>
        </w:tc>
        <w:tc>
          <w:tcPr>
            <w:tcW w:w="428" w:type="dxa"/>
            <w:shd w:val="clear" w:color="auto" w:fill="00B050"/>
          </w:tcPr>
          <w:p w14:paraId="599F12D6" w14:textId="77777777" w:rsidR="00E63F11" w:rsidRPr="00354C04" w:rsidRDefault="00E63F11" w:rsidP="00F70B2E">
            <w:pPr>
              <w:pStyle w:val="body"/>
              <w:ind w:firstLine="0"/>
              <w:rPr>
                <w:b/>
                <w:sz w:val="16"/>
                <w:szCs w:val="16"/>
              </w:rPr>
            </w:pPr>
            <w:r w:rsidRPr="00354C04">
              <w:rPr>
                <w:b/>
                <w:sz w:val="16"/>
                <w:szCs w:val="16"/>
              </w:rPr>
              <w:t>30</w:t>
            </w:r>
          </w:p>
        </w:tc>
      </w:tr>
      <w:tr w:rsidR="00E63F11" w14:paraId="23746093" w14:textId="77777777" w:rsidTr="00F70B2E">
        <w:tc>
          <w:tcPr>
            <w:tcW w:w="562" w:type="dxa"/>
            <w:shd w:val="clear" w:color="auto" w:fill="D9D9D9" w:themeFill="background1" w:themeFillShade="D9"/>
          </w:tcPr>
          <w:p w14:paraId="6362D155" w14:textId="77777777" w:rsidR="00E63F11" w:rsidRPr="00A76448" w:rsidRDefault="00E63F11" w:rsidP="00F70B2E">
            <w:pPr>
              <w:pStyle w:val="body"/>
              <w:ind w:firstLine="0"/>
              <w:rPr>
                <w:b/>
                <w:sz w:val="16"/>
                <w:szCs w:val="16"/>
              </w:rPr>
            </w:pPr>
            <w:r w:rsidRPr="00A76448">
              <w:rPr>
                <w:b/>
                <w:sz w:val="16"/>
                <w:szCs w:val="16"/>
              </w:rPr>
              <w:lastRenderedPageBreak/>
              <w:t>чт</w:t>
            </w:r>
          </w:p>
        </w:tc>
        <w:tc>
          <w:tcPr>
            <w:tcW w:w="311" w:type="dxa"/>
            <w:gridSpan w:val="2"/>
            <w:shd w:val="clear" w:color="auto" w:fill="00B0F0"/>
          </w:tcPr>
          <w:p w14:paraId="610589B6" w14:textId="77777777" w:rsidR="00E63F11" w:rsidRPr="00354C04" w:rsidRDefault="00E63F11" w:rsidP="00F70B2E">
            <w:pPr>
              <w:pStyle w:val="body"/>
              <w:ind w:firstLine="0"/>
              <w:rPr>
                <w:b/>
                <w:sz w:val="16"/>
                <w:szCs w:val="16"/>
              </w:rPr>
            </w:pPr>
            <w:r w:rsidRPr="00354C04">
              <w:rPr>
                <w:b/>
                <w:sz w:val="16"/>
                <w:szCs w:val="16"/>
              </w:rPr>
              <w:t>1</w:t>
            </w:r>
          </w:p>
        </w:tc>
        <w:tc>
          <w:tcPr>
            <w:tcW w:w="401" w:type="dxa"/>
            <w:gridSpan w:val="3"/>
            <w:shd w:val="clear" w:color="auto" w:fill="00B050"/>
          </w:tcPr>
          <w:p w14:paraId="2C80F12C" w14:textId="77777777" w:rsidR="00E63F11" w:rsidRPr="00354C04" w:rsidRDefault="00E63F11" w:rsidP="00F70B2E">
            <w:pPr>
              <w:pStyle w:val="body"/>
              <w:ind w:firstLine="0"/>
              <w:rPr>
                <w:b/>
                <w:sz w:val="16"/>
                <w:szCs w:val="16"/>
              </w:rPr>
            </w:pPr>
            <w:r w:rsidRPr="00354C04">
              <w:rPr>
                <w:b/>
                <w:sz w:val="16"/>
                <w:szCs w:val="16"/>
              </w:rPr>
              <w:t>8</w:t>
            </w:r>
          </w:p>
        </w:tc>
        <w:tc>
          <w:tcPr>
            <w:tcW w:w="422" w:type="dxa"/>
            <w:gridSpan w:val="2"/>
            <w:shd w:val="clear" w:color="auto" w:fill="00B050"/>
          </w:tcPr>
          <w:p w14:paraId="69B0E798" w14:textId="77777777" w:rsidR="00E63F11" w:rsidRPr="00354C04" w:rsidRDefault="00E63F11" w:rsidP="00F70B2E">
            <w:pPr>
              <w:pStyle w:val="body"/>
              <w:ind w:firstLine="0"/>
              <w:rPr>
                <w:b/>
                <w:sz w:val="16"/>
                <w:szCs w:val="16"/>
              </w:rPr>
            </w:pPr>
            <w:r w:rsidRPr="00354C04">
              <w:rPr>
                <w:b/>
                <w:sz w:val="16"/>
                <w:szCs w:val="16"/>
              </w:rPr>
              <w:t>15</w:t>
            </w:r>
          </w:p>
        </w:tc>
        <w:tc>
          <w:tcPr>
            <w:tcW w:w="395" w:type="dxa"/>
            <w:gridSpan w:val="2"/>
            <w:shd w:val="clear" w:color="auto" w:fill="00B050"/>
          </w:tcPr>
          <w:p w14:paraId="42B19E6A" w14:textId="77777777" w:rsidR="00E63F11" w:rsidRPr="00354C04" w:rsidRDefault="00E63F11" w:rsidP="00F70B2E">
            <w:pPr>
              <w:pStyle w:val="body"/>
              <w:ind w:firstLine="0"/>
              <w:rPr>
                <w:b/>
                <w:sz w:val="16"/>
                <w:szCs w:val="16"/>
              </w:rPr>
            </w:pPr>
            <w:r w:rsidRPr="00354C04">
              <w:rPr>
                <w:b/>
                <w:sz w:val="16"/>
                <w:szCs w:val="16"/>
              </w:rPr>
              <w:t>22</w:t>
            </w:r>
          </w:p>
        </w:tc>
        <w:tc>
          <w:tcPr>
            <w:tcW w:w="449" w:type="dxa"/>
            <w:gridSpan w:val="3"/>
            <w:shd w:val="clear" w:color="auto" w:fill="00B050"/>
          </w:tcPr>
          <w:p w14:paraId="33172D70" w14:textId="77777777" w:rsidR="00E63F11" w:rsidRPr="00354C04" w:rsidRDefault="00E63F11" w:rsidP="00F70B2E">
            <w:pPr>
              <w:pStyle w:val="body"/>
              <w:ind w:firstLine="0"/>
              <w:rPr>
                <w:b/>
                <w:sz w:val="16"/>
                <w:szCs w:val="16"/>
              </w:rPr>
            </w:pPr>
            <w:r w:rsidRPr="00354C04">
              <w:rPr>
                <w:b/>
                <w:sz w:val="16"/>
                <w:szCs w:val="16"/>
              </w:rPr>
              <w:t>29</w:t>
            </w:r>
          </w:p>
        </w:tc>
        <w:tc>
          <w:tcPr>
            <w:tcW w:w="294" w:type="dxa"/>
          </w:tcPr>
          <w:p w14:paraId="1B36EEDE" w14:textId="77777777" w:rsidR="00E63F11" w:rsidRPr="00354C04" w:rsidRDefault="00E63F11" w:rsidP="00F70B2E">
            <w:pPr>
              <w:pStyle w:val="body"/>
              <w:ind w:firstLine="0"/>
              <w:rPr>
                <w:b/>
                <w:sz w:val="16"/>
                <w:szCs w:val="16"/>
              </w:rPr>
            </w:pPr>
          </w:p>
        </w:tc>
        <w:tc>
          <w:tcPr>
            <w:tcW w:w="283" w:type="dxa"/>
            <w:shd w:val="clear" w:color="auto" w:fill="00B050"/>
          </w:tcPr>
          <w:p w14:paraId="25767193" w14:textId="77777777" w:rsidR="00E63F11" w:rsidRPr="00354C04" w:rsidRDefault="00E63F11" w:rsidP="00F70B2E">
            <w:pPr>
              <w:pStyle w:val="body"/>
              <w:ind w:firstLine="0"/>
              <w:rPr>
                <w:b/>
                <w:sz w:val="16"/>
                <w:szCs w:val="16"/>
              </w:rPr>
            </w:pPr>
            <w:r w:rsidRPr="00354C04">
              <w:rPr>
                <w:b/>
                <w:sz w:val="16"/>
                <w:szCs w:val="16"/>
              </w:rPr>
              <w:t>6</w:t>
            </w:r>
          </w:p>
        </w:tc>
        <w:tc>
          <w:tcPr>
            <w:tcW w:w="391" w:type="dxa"/>
            <w:shd w:val="clear" w:color="auto" w:fill="00B050"/>
          </w:tcPr>
          <w:p w14:paraId="4BEFCD59" w14:textId="77777777" w:rsidR="00E63F11" w:rsidRPr="00354C04" w:rsidRDefault="00E63F11" w:rsidP="00F70B2E">
            <w:pPr>
              <w:pStyle w:val="body"/>
              <w:ind w:firstLine="0"/>
              <w:rPr>
                <w:b/>
                <w:sz w:val="16"/>
                <w:szCs w:val="16"/>
              </w:rPr>
            </w:pPr>
            <w:r w:rsidRPr="00354C04">
              <w:rPr>
                <w:b/>
                <w:sz w:val="16"/>
                <w:szCs w:val="16"/>
              </w:rPr>
              <w:t>13</w:t>
            </w:r>
          </w:p>
        </w:tc>
        <w:tc>
          <w:tcPr>
            <w:tcW w:w="460" w:type="dxa"/>
            <w:gridSpan w:val="4"/>
            <w:shd w:val="clear" w:color="auto" w:fill="00B050"/>
          </w:tcPr>
          <w:p w14:paraId="49A5AAF8" w14:textId="77777777" w:rsidR="00E63F11" w:rsidRPr="00354C04" w:rsidRDefault="00E63F11" w:rsidP="00F70B2E">
            <w:pPr>
              <w:pStyle w:val="body"/>
              <w:ind w:firstLine="0"/>
              <w:rPr>
                <w:b/>
                <w:sz w:val="16"/>
                <w:szCs w:val="16"/>
              </w:rPr>
            </w:pPr>
            <w:r w:rsidRPr="00354C04">
              <w:rPr>
                <w:b/>
                <w:sz w:val="16"/>
                <w:szCs w:val="16"/>
              </w:rPr>
              <w:t>20</w:t>
            </w:r>
          </w:p>
        </w:tc>
        <w:tc>
          <w:tcPr>
            <w:tcW w:w="413" w:type="dxa"/>
            <w:gridSpan w:val="2"/>
            <w:shd w:val="clear" w:color="auto" w:fill="00B050"/>
          </w:tcPr>
          <w:p w14:paraId="739CCB8D" w14:textId="77777777" w:rsidR="00E63F11" w:rsidRPr="00354C04" w:rsidRDefault="00E63F11" w:rsidP="00F70B2E">
            <w:pPr>
              <w:pStyle w:val="body"/>
              <w:ind w:firstLine="0"/>
              <w:rPr>
                <w:b/>
                <w:sz w:val="16"/>
                <w:szCs w:val="16"/>
              </w:rPr>
            </w:pPr>
            <w:r w:rsidRPr="00354C04">
              <w:rPr>
                <w:b/>
                <w:sz w:val="16"/>
                <w:szCs w:val="16"/>
              </w:rPr>
              <w:t>27</w:t>
            </w:r>
          </w:p>
        </w:tc>
        <w:tc>
          <w:tcPr>
            <w:tcW w:w="437" w:type="dxa"/>
            <w:gridSpan w:val="2"/>
          </w:tcPr>
          <w:p w14:paraId="6139C9CC" w14:textId="77777777" w:rsidR="00E63F11" w:rsidRPr="00354C04" w:rsidRDefault="00E63F11" w:rsidP="00F70B2E">
            <w:pPr>
              <w:pStyle w:val="body"/>
              <w:ind w:firstLine="0"/>
              <w:rPr>
                <w:b/>
                <w:sz w:val="16"/>
                <w:szCs w:val="16"/>
              </w:rPr>
            </w:pPr>
          </w:p>
        </w:tc>
        <w:tc>
          <w:tcPr>
            <w:tcW w:w="426" w:type="dxa"/>
            <w:shd w:val="clear" w:color="auto" w:fill="00B050"/>
          </w:tcPr>
          <w:p w14:paraId="00FF6E68" w14:textId="77777777" w:rsidR="00E63F11" w:rsidRPr="00354C04" w:rsidRDefault="00E63F11" w:rsidP="00F70B2E">
            <w:pPr>
              <w:pStyle w:val="body"/>
              <w:ind w:firstLine="0"/>
              <w:rPr>
                <w:b/>
                <w:sz w:val="16"/>
                <w:szCs w:val="16"/>
              </w:rPr>
            </w:pPr>
            <w:r w:rsidRPr="00354C04">
              <w:rPr>
                <w:b/>
                <w:sz w:val="16"/>
                <w:szCs w:val="16"/>
              </w:rPr>
              <w:t>3</w:t>
            </w:r>
          </w:p>
        </w:tc>
        <w:tc>
          <w:tcPr>
            <w:tcW w:w="425" w:type="dxa"/>
            <w:shd w:val="clear" w:color="auto" w:fill="00B050"/>
          </w:tcPr>
          <w:p w14:paraId="623B3058" w14:textId="77777777" w:rsidR="00E63F11" w:rsidRPr="00354C04" w:rsidRDefault="00E63F11" w:rsidP="00F70B2E">
            <w:pPr>
              <w:pStyle w:val="body"/>
              <w:ind w:firstLine="0"/>
              <w:rPr>
                <w:b/>
                <w:sz w:val="16"/>
                <w:szCs w:val="16"/>
              </w:rPr>
            </w:pPr>
            <w:r w:rsidRPr="00354C04">
              <w:rPr>
                <w:b/>
                <w:sz w:val="16"/>
                <w:szCs w:val="16"/>
              </w:rPr>
              <w:t>10</w:t>
            </w:r>
          </w:p>
        </w:tc>
        <w:tc>
          <w:tcPr>
            <w:tcW w:w="425" w:type="dxa"/>
            <w:shd w:val="clear" w:color="auto" w:fill="00B050"/>
          </w:tcPr>
          <w:p w14:paraId="13BA9263" w14:textId="77777777" w:rsidR="00E63F11" w:rsidRPr="00354C04" w:rsidRDefault="00E63F11" w:rsidP="00F70B2E">
            <w:pPr>
              <w:pStyle w:val="body"/>
              <w:ind w:firstLine="0"/>
              <w:rPr>
                <w:b/>
                <w:sz w:val="16"/>
                <w:szCs w:val="16"/>
              </w:rPr>
            </w:pPr>
            <w:r w:rsidRPr="00354C04">
              <w:rPr>
                <w:b/>
                <w:sz w:val="16"/>
                <w:szCs w:val="16"/>
              </w:rPr>
              <w:t>17</w:t>
            </w:r>
          </w:p>
        </w:tc>
        <w:tc>
          <w:tcPr>
            <w:tcW w:w="425" w:type="dxa"/>
            <w:shd w:val="clear" w:color="auto" w:fill="00B050"/>
          </w:tcPr>
          <w:p w14:paraId="778EACEA" w14:textId="77777777" w:rsidR="00E63F11" w:rsidRPr="00354C04" w:rsidRDefault="00E63F11" w:rsidP="00F70B2E">
            <w:pPr>
              <w:pStyle w:val="body"/>
              <w:ind w:firstLine="0"/>
              <w:rPr>
                <w:b/>
                <w:sz w:val="16"/>
                <w:szCs w:val="16"/>
              </w:rPr>
            </w:pPr>
            <w:r w:rsidRPr="00354C04">
              <w:rPr>
                <w:b/>
                <w:sz w:val="16"/>
                <w:szCs w:val="16"/>
              </w:rPr>
              <w:t>24</w:t>
            </w:r>
          </w:p>
        </w:tc>
        <w:tc>
          <w:tcPr>
            <w:tcW w:w="428" w:type="dxa"/>
            <w:shd w:val="clear" w:color="auto" w:fill="00B050"/>
          </w:tcPr>
          <w:p w14:paraId="378C7BC1" w14:textId="77777777" w:rsidR="00E63F11" w:rsidRPr="00354C04" w:rsidRDefault="00E63F11" w:rsidP="00F70B2E">
            <w:pPr>
              <w:pStyle w:val="body"/>
              <w:ind w:firstLine="0"/>
              <w:rPr>
                <w:b/>
                <w:sz w:val="16"/>
                <w:szCs w:val="16"/>
              </w:rPr>
            </w:pPr>
            <w:r w:rsidRPr="00354C04">
              <w:rPr>
                <w:b/>
                <w:sz w:val="16"/>
                <w:szCs w:val="16"/>
              </w:rPr>
              <w:t>31</w:t>
            </w:r>
          </w:p>
        </w:tc>
      </w:tr>
      <w:tr w:rsidR="00E63F11" w14:paraId="29BA01E7" w14:textId="77777777" w:rsidTr="00F70B2E">
        <w:tc>
          <w:tcPr>
            <w:tcW w:w="562" w:type="dxa"/>
            <w:shd w:val="clear" w:color="auto" w:fill="D9D9D9" w:themeFill="background1" w:themeFillShade="D9"/>
          </w:tcPr>
          <w:p w14:paraId="42A9A97D" w14:textId="77777777" w:rsidR="00E63F11" w:rsidRPr="00A76448" w:rsidRDefault="00E63F11" w:rsidP="00F70B2E">
            <w:pPr>
              <w:pStyle w:val="body"/>
              <w:ind w:firstLine="0"/>
              <w:rPr>
                <w:b/>
                <w:sz w:val="16"/>
                <w:szCs w:val="16"/>
              </w:rPr>
            </w:pPr>
            <w:r w:rsidRPr="00A76448">
              <w:rPr>
                <w:b/>
                <w:sz w:val="16"/>
                <w:szCs w:val="16"/>
              </w:rPr>
              <w:t>пт</w:t>
            </w:r>
          </w:p>
        </w:tc>
        <w:tc>
          <w:tcPr>
            <w:tcW w:w="311" w:type="dxa"/>
            <w:gridSpan w:val="2"/>
            <w:shd w:val="clear" w:color="auto" w:fill="00B050"/>
          </w:tcPr>
          <w:p w14:paraId="01D80232" w14:textId="77777777" w:rsidR="00E63F11" w:rsidRPr="00354C04" w:rsidRDefault="00E63F11" w:rsidP="00F70B2E">
            <w:pPr>
              <w:pStyle w:val="body"/>
              <w:ind w:firstLine="0"/>
              <w:rPr>
                <w:b/>
                <w:sz w:val="16"/>
                <w:szCs w:val="16"/>
              </w:rPr>
            </w:pPr>
            <w:r w:rsidRPr="00354C04">
              <w:rPr>
                <w:b/>
                <w:sz w:val="16"/>
                <w:szCs w:val="16"/>
              </w:rPr>
              <w:t>2</w:t>
            </w:r>
          </w:p>
        </w:tc>
        <w:tc>
          <w:tcPr>
            <w:tcW w:w="401" w:type="dxa"/>
            <w:gridSpan w:val="3"/>
            <w:shd w:val="clear" w:color="auto" w:fill="00B050"/>
          </w:tcPr>
          <w:p w14:paraId="56D8ED36" w14:textId="77777777" w:rsidR="00E63F11" w:rsidRPr="00354C04" w:rsidRDefault="00E63F11" w:rsidP="00F70B2E">
            <w:pPr>
              <w:pStyle w:val="body"/>
              <w:ind w:firstLine="0"/>
              <w:rPr>
                <w:b/>
                <w:sz w:val="16"/>
                <w:szCs w:val="16"/>
              </w:rPr>
            </w:pPr>
            <w:r w:rsidRPr="00354C04">
              <w:rPr>
                <w:b/>
                <w:sz w:val="16"/>
                <w:szCs w:val="16"/>
              </w:rPr>
              <w:t>9</w:t>
            </w:r>
          </w:p>
        </w:tc>
        <w:tc>
          <w:tcPr>
            <w:tcW w:w="422" w:type="dxa"/>
            <w:gridSpan w:val="2"/>
            <w:shd w:val="clear" w:color="auto" w:fill="00B050"/>
          </w:tcPr>
          <w:p w14:paraId="5B112189" w14:textId="77777777" w:rsidR="00E63F11" w:rsidRPr="00354C04" w:rsidRDefault="00E63F11" w:rsidP="00F70B2E">
            <w:pPr>
              <w:pStyle w:val="body"/>
              <w:ind w:firstLine="0"/>
              <w:rPr>
                <w:b/>
                <w:sz w:val="16"/>
                <w:szCs w:val="16"/>
              </w:rPr>
            </w:pPr>
            <w:r w:rsidRPr="00354C04">
              <w:rPr>
                <w:b/>
                <w:sz w:val="16"/>
                <w:szCs w:val="16"/>
              </w:rPr>
              <w:t>16</w:t>
            </w:r>
          </w:p>
        </w:tc>
        <w:tc>
          <w:tcPr>
            <w:tcW w:w="395" w:type="dxa"/>
            <w:gridSpan w:val="2"/>
            <w:shd w:val="clear" w:color="auto" w:fill="00B050"/>
          </w:tcPr>
          <w:p w14:paraId="3B406B59" w14:textId="77777777" w:rsidR="00E63F11" w:rsidRPr="00354C04" w:rsidRDefault="00E63F11" w:rsidP="00F70B2E">
            <w:pPr>
              <w:pStyle w:val="body"/>
              <w:ind w:firstLine="0"/>
              <w:rPr>
                <w:b/>
                <w:sz w:val="16"/>
                <w:szCs w:val="16"/>
              </w:rPr>
            </w:pPr>
            <w:r w:rsidRPr="00354C04">
              <w:rPr>
                <w:b/>
                <w:sz w:val="16"/>
                <w:szCs w:val="16"/>
              </w:rPr>
              <w:t>23</w:t>
            </w:r>
          </w:p>
        </w:tc>
        <w:tc>
          <w:tcPr>
            <w:tcW w:w="449" w:type="dxa"/>
            <w:gridSpan w:val="3"/>
            <w:shd w:val="clear" w:color="auto" w:fill="00B050"/>
          </w:tcPr>
          <w:p w14:paraId="3163025C" w14:textId="77777777" w:rsidR="00E63F11" w:rsidRPr="00354C04" w:rsidRDefault="00E63F11" w:rsidP="00F70B2E">
            <w:pPr>
              <w:pStyle w:val="body"/>
              <w:ind w:firstLine="0"/>
              <w:rPr>
                <w:b/>
                <w:sz w:val="16"/>
                <w:szCs w:val="16"/>
              </w:rPr>
            </w:pPr>
            <w:r w:rsidRPr="00354C04">
              <w:rPr>
                <w:b/>
                <w:sz w:val="16"/>
                <w:szCs w:val="16"/>
              </w:rPr>
              <w:t>30</w:t>
            </w:r>
          </w:p>
        </w:tc>
        <w:tc>
          <w:tcPr>
            <w:tcW w:w="294" w:type="dxa"/>
          </w:tcPr>
          <w:p w14:paraId="3E5E52C5" w14:textId="77777777" w:rsidR="00E63F11" w:rsidRPr="00354C04" w:rsidRDefault="00E63F11" w:rsidP="00F70B2E">
            <w:pPr>
              <w:pStyle w:val="body"/>
              <w:ind w:firstLine="0"/>
              <w:rPr>
                <w:b/>
                <w:sz w:val="16"/>
                <w:szCs w:val="16"/>
              </w:rPr>
            </w:pPr>
          </w:p>
        </w:tc>
        <w:tc>
          <w:tcPr>
            <w:tcW w:w="283" w:type="dxa"/>
            <w:shd w:val="clear" w:color="auto" w:fill="00B050"/>
          </w:tcPr>
          <w:p w14:paraId="439A371E" w14:textId="77777777" w:rsidR="00E63F11" w:rsidRPr="00354C04" w:rsidRDefault="00E63F11" w:rsidP="00F70B2E">
            <w:pPr>
              <w:pStyle w:val="body"/>
              <w:ind w:firstLine="0"/>
              <w:rPr>
                <w:b/>
                <w:sz w:val="16"/>
                <w:szCs w:val="16"/>
              </w:rPr>
            </w:pPr>
            <w:r w:rsidRPr="00354C04">
              <w:rPr>
                <w:b/>
                <w:sz w:val="16"/>
                <w:szCs w:val="16"/>
              </w:rPr>
              <w:t>7</w:t>
            </w:r>
          </w:p>
        </w:tc>
        <w:tc>
          <w:tcPr>
            <w:tcW w:w="391" w:type="dxa"/>
            <w:shd w:val="clear" w:color="auto" w:fill="00B050"/>
          </w:tcPr>
          <w:p w14:paraId="0E4154CA" w14:textId="77777777" w:rsidR="00E63F11" w:rsidRPr="00354C04" w:rsidRDefault="00E63F11" w:rsidP="00F70B2E">
            <w:pPr>
              <w:pStyle w:val="body"/>
              <w:ind w:firstLine="0"/>
              <w:rPr>
                <w:b/>
                <w:sz w:val="16"/>
                <w:szCs w:val="16"/>
              </w:rPr>
            </w:pPr>
            <w:r w:rsidRPr="00354C04">
              <w:rPr>
                <w:b/>
                <w:sz w:val="16"/>
                <w:szCs w:val="16"/>
              </w:rPr>
              <w:t>14</w:t>
            </w:r>
          </w:p>
        </w:tc>
        <w:tc>
          <w:tcPr>
            <w:tcW w:w="460" w:type="dxa"/>
            <w:gridSpan w:val="4"/>
            <w:shd w:val="clear" w:color="auto" w:fill="00B050"/>
          </w:tcPr>
          <w:p w14:paraId="7B5E8985" w14:textId="77777777" w:rsidR="00E63F11" w:rsidRPr="00354C04" w:rsidRDefault="00E63F11" w:rsidP="00F70B2E">
            <w:pPr>
              <w:pStyle w:val="body"/>
              <w:ind w:firstLine="0"/>
              <w:rPr>
                <w:b/>
                <w:sz w:val="16"/>
                <w:szCs w:val="16"/>
              </w:rPr>
            </w:pPr>
            <w:r w:rsidRPr="00354C04">
              <w:rPr>
                <w:b/>
                <w:sz w:val="16"/>
                <w:szCs w:val="16"/>
              </w:rPr>
              <w:t>21</w:t>
            </w:r>
          </w:p>
        </w:tc>
        <w:tc>
          <w:tcPr>
            <w:tcW w:w="413" w:type="dxa"/>
            <w:gridSpan w:val="2"/>
            <w:shd w:val="clear" w:color="auto" w:fill="00B050"/>
          </w:tcPr>
          <w:p w14:paraId="74CE9FBC" w14:textId="77777777" w:rsidR="00E63F11" w:rsidRPr="00354C04" w:rsidRDefault="00E63F11" w:rsidP="00F70B2E">
            <w:pPr>
              <w:pStyle w:val="body"/>
              <w:ind w:firstLine="0"/>
              <w:rPr>
                <w:b/>
                <w:sz w:val="16"/>
                <w:szCs w:val="16"/>
              </w:rPr>
            </w:pPr>
            <w:r w:rsidRPr="00354C04">
              <w:rPr>
                <w:b/>
                <w:sz w:val="16"/>
                <w:szCs w:val="16"/>
              </w:rPr>
              <w:t>28</w:t>
            </w:r>
          </w:p>
        </w:tc>
        <w:tc>
          <w:tcPr>
            <w:tcW w:w="437" w:type="dxa"/>
            <w:gridSpan w:val="2"/>
          </w:tcPr>
          <w:p w14:paraId="35D2E935" w14:textId="77777777" w:rsidR="00E63F11" w:rsidRPr="00354C04" w:rsidRDefault="00E63F11" w:rsidP="00F70B2E">
            <w:pPr>
              <w:pStyle w:val="body"/>
              <w:ind w:firstLine="0"/>
              <w:rPr>
                <w:b/>
                <w:sz w:val="16"/>
                <w:szCs w:val="16"/>
              </w:rPr>
            </w:pPr>
          </w:p>
        </w:tc>
        <w:tc>
          <w:tcPr>
            <w:tcW w:w="426" w:type="dxa"/>
            <w:shd w:val="clear" w:color="auto" w:fill="00B050"/>
          </w:tcPr>
          <w:p w14:paraId="77495E1B" w14:textId="77777777" w:rsidR="00E63F11" w:rsidRPr="00354C04" w:rsidRDefault="00E63F11" w:rsidP="00F70B2E">
            <w:pPr>
              <w:pStyle w:val="body"/>
              <w:ind w:firstLine="0"/>
              <w:rPr>
                <w:b/>
                <w:sz w:val="16"/>
                <w:szCs w:val="16"/>
              </w:rPr>
            </w:pPr>
            <w:r w:rsidRPr="00354C04">
              <w:rPr>
                <w:b/>
                <w:sz w:val="16"/>
                <w:szCs w:val="16"/>
              </w:rPr>
              <w:t>4</w:t>
            </w:r>
          </w:p>
        </w:tc>
        <w:tc>
          <w:tcPr>
            <w:tcW w:w="425" w:type="dxa"/>
            <w:shd w:val="clear" w:color="auto" w:fill="00B050"/>
          </w:tcPr>
          <w:p w14:paraId="54AC396E" w14:textId="77777777" w:rsidR="00E63F11" w:rsidRPr="00354C04" w:rsidRDefault="00E63F11" w:rsidP="00F70B2E">
            <w:pPr>
              <w:pStyle w:val="body"/>
              <w:ind w:firstLine="0"/>
              <w:rPr>
                <w:b/>
                <w:sz w:val="16"/>
                <w:szCs w:val="16"/>
              </w:rPr>
            </w:pPr>
            <w:r w:rsidRPr="00354C04">
              <w:rPr>
                <w:b/>
                <w:sz w:val="16"/>
                <w:szCs w:val="16"/>
              </w:rPr>
              <w:t>11</w:t>
            </w:r>
          </w:p>
        </w:tc>
        <w:tc>
          <w:tcPr>
            <w:tcW w:w="425" w:type="dxa"/>
            <w:shd w:val="clear" w:color="auto" w:fill="00B050"/>
          </w:tcPr>
          <w:p w14:paraId="6E24021B" w14:textId="77777777" w:rsidR="00E63F11" w:rsidRPr="00354C04" w:rsidRDefault="00E63F11" w:rsidP="00F70B2E">
            <w:pPr>
              <w:pStyle w:val="body"/>
              <w:ind w:firstLine="0"/>
              <w:rPr>
                <w:b/>
                <w:sz w:val="16"/>
                <w:szCs w:val="16"/>
              </w:rPr>
            </w:pPr>
            <w:r w:rsidRPr="00354C04">
              <w:rPr>
                <w:b/>
                <w:sz w:val="16"/>
                <w:szCs w:val="16"/>
              </w:rPr>
              <w:t>18</w:t>
            </w:r>
          </w:p>
        </w:tc>
        <w:tc>
          <w:tcPr>
            <w:tcW w:w="425" w:type="dxa"/>
            <w:shd w:val="clear" w:color="auto" w:fill="00B050"/>
          </w:tcPr>
          <w:p w14:paraId="7671BB25" w14:textId="77777777" w:rsidR="00E63F11" w:rsidRPr="00354C04" w:rsidRDefault="00E63F11" w:rsidP="00F70B2E">
            <w:pPr>
              <w:pStyle w:val="body"/>
              <w:ind w:firstLine="0"/>
              <w:rPr>
                <w:b/>
                <w:sz w:val="16"/>
                <w:szCs w:val="16"/>
              </w:rPr>
            </w:pPr>
            <w:r w:rsidRPr="00354C04">
              <w:rPr>
                <w:b/>
                <w:sz w:val="16"/>
                <w:szCs w:val="16"/>
              </w:rPr>
              <w:t>25</w:t>
            </w:r>
          </w:p>
        </w:tc>
        <w:tc>
          <w:tcPr>
            <w:tcW w:w="428" w:type="dxa"/>
          </w:tcPr>
          <w:p w14:paraId="042565AB" w14:textId="77777777" w:rsidR="00E63F11" w:rsidRPr="00354C04" w:rsidRDefault="00E63F11" w:rsidP="00F70B2E">
            <w:pPr>
              <w:pStyle w:val="body"/>
              <w:ind w:firstLine="0"/>
              <w:rPr>
                <w:b/>
                <w:sz w:val="16"/>
                <w:szCs w:val="16"/>
              </w:rPr>
            </w:pPr>
          </w:p>
        </w:tc>
      </w:tr>
      <w:tr w:rsidR="00E63F11" w14:paraId="08AC9AB2" w14:textId="77777777" w:rsidTr="00F70B2E">
        <w:tc>
          <w:tcPr>
            <w:tcW w:w="562" w:type="dxa"/>
            <w:shd w:val="clear" w:color="auto" w:fill="D9D9D9" w:themeFill="background1" w:themeFillShade="D9"/>
          </w:tcPr>
          <w:p w14:paraId="5FE7B7E8" w14:textId="77777777" w:rsidR="00E63F11" w:rsidRPr="00A76448" w:rsidRDefault="00E63F11" w:rsidP="00F70B2E">
            <w:pPr>
              <w:pStyle w:val="body"/>
              <w:ind w:firstLine="0"/>
              <w:rPr>
                <w:b/>
                <w:sz w:val="16"/>
                <w:szCs w:val="16"/>
              </w:rPr>
            </w:pPr>
            <w:r w:rsidRPr="00A76448">
              <w:rPr>
                <w:b/>
                <w:sz w:val="16"/>
                <w:szCs w:val="16"/>
              </w:rPr>
              <w:t>сб</w:t>
            </w:r>
          </w:p>
        </w:tc>
        <w:tc>
          <w:tcPr>
            <w:tcW w:w="311" w:type="dxa"/>
            <w:gridSpan w:val="2"/>
            <w:shd w:val="clear" w:color="auto" w:fill="00B050"/>
          </w:tcPr>
          <w:p w14:paraId="578739F0" w14:textId="77777777" w:rsidR="00E63F11" w:rsidRPr="00354C04" w:rsidRDefault="00E63F11" w:rsidP="00F70B2E">
            <w:pPr>
              <w:pStyle w:val="body"/>
              <w:ind w:firstLine="0"/>
              <w:rPr>
                <w:b/>
                <w:sz w:val="16"/>
                <w:szCs w:val="16"/>
              </w:rPr>
            </w:pPr>
            <w:r w:rsidRPr="00354C04">
              <w:rPr>
                <w:b/>
                <w:sz w:val="16"/>
                <w:szCs w:val="16"/>
              </w:rPr>
              <w:t>3</w:t>
            </w:r>
          </w:p>
        </w:tc>
        <w:tc>
          <w:tcPr>
            <w:tcW w:w="401" w:type="dxa"/>
            <w:gridSpan w:val="3"/>
            <w:shd w:val="clear" w:color="auto" w:fill="00B050"/>
          </w:tcPr>
          <w:p w14:paraId="79C69349" w14:textId="77777777" w:rsidR="00E63F11" w:rsidRPr="00354C04" w:rsidRDefault="00E63F11" w:rsidP="00F70B2E">
            <w:pPr>
              <w:pStyle w:val="body"/>
              <w:ind w:firstLine="0"/>
              <w:rPr>
                <w:b/>
                <w:sz w:val="16"/>
                <w:szCs w:val="16"/>
              </w:rPr>
            </w:pPr>
            <w:r w:rsidRPr="00354C04">
              <w:rPr>
                <w:b/>
                <w:sz w:val="16"/>
                <w:szCs w:val="16"/>
              </w:rPr>
              <w:t>10</w:t>
            </w:r>
          </w:p>
        </w:tc>
        <w:tc>
          <w:tcPr>
            <w:tcW w:w="422" w:type="dxa"/>
            <w:gridSpan w:val="2"/>
            <w:shd w:val="clear" w:color="auto" w:fill="00B050"/>
          </w:tcPr>
          <w:p w14:paraId="520D5553" w14:textId="77777777" w:rsidR="00E63F11" w:rsidRPr="00354C04" w:rsidRDefault="00E63F11" w:rsidP="00F70B2E">
            <w:pPr>
              <w:pStyle w:val="body"/>
              <w:ind w:firstLine="0"/>
              <w:rPr>
                <w:b/>
                <w:sz w:val="16"/>
                <w:szCs w:val="16"/>
              </w:rPr>
            </w:pPr>
            <w:r w:rsidRPr="00354C04">
              <w:rPr>
                <w:b/>
                <w:sz w:val="16"/>
                <w:szCs w:val="16"/>
              </w:rPr>
              <w:t>17</w:t>
            </w:r>
          </w:p>
        </w:tc>
        <w:tc>
          <w:tcPr>
            <w:tcW w:w="395" w:type="dxa"/>
            <w:gridSpan w:val="2"/>
            <w:shd w:val="clear" w:color="auto" w:fill="00B050"/>
          </w:tcPr>
          <w:p w14:paraId="648F2A17" w14:textId="77777777" w:rsidR="00E63F11" w:rsidRPr="00354C04" w:rsidRDefault="00E63F11" w:rsidP="00F70B2E">
            <w:pPr>
              <w:pStyle w:val="body"/>
              <w:ind w:firstLine="0"/>
              <w:rPr>
                <w:b/>
                <w:sz w:val="16"/>
                <w:szCs w:val="16"/>
              </w:rPr>
            </w:pPr>
            <w:r w:rsidRPr="00354C04">
              <w:rPr>
                <w:b/>
                <w:sz w:val="16"/>
                <w:szCs w:val="16"/>
              </w:rPr>
              <w:t>24</w:t>
            </w:r>
          </w:p>
        </w:tc>
        <w:tc>
          <w:tcPr>
            <w:tcW w:w="449" w:type="dxa"/>
            <w:gridSpan w:val="3"/>
          </w:tcPr>
          <w:p w14:paraId="634EA57F" w14:textId="77777777" w:rsidR="00E63F11" w:rsidRPr="00354C04" w:rsidRDefault="00E63F11" w:rsidP="00F70B2E">
            <w:pPr>
              <w:pStyle w:val="body"/>
              <w:ind w:firstLine="0"/>
              <w:rPr>
                <w:b/>
                <w:sz w:val="16"/>
                <w:szCs w:val="16"/>
              </w:rPr>
            </w:pPr>
          </w:p>
        </w:tc>
        <w:tc>
          <w:tcPr>
            <w:tcW w:w="294" w:type="dxa"/>
            <w:shd w:val="clear" w:color="auto" w:fill="00B050"/>
          </w:tcPr>
          <w:p w14:paraId="5B2FDD9D" w14:textId="77777777" w:rsidR="00E63F11" w:rsidRPr="00354C04" w:rsidRDefault="00E63F11" w:rsidP="00F70B2E">
            <w:pPr>
              <w:pStyle w:val="body"/>
              <w:ind w:firstLine="0"/>
              <w:rPr>
                <w:b/>
                <w:sz w:val="16"/>
                <w:szCs w:val="16"/>
              </w:rPr>
            </w:pPr>
            <w:r w:rsidRPr="00354C04">
              <w:rPr>
                <w:b/>
                <w:sz w:val="16"/>
                <w:szCs w:val="16"/>
              </w:rPr>
              <w:t>1</w:t>
            </w:r>
          </w:p>
        </w:tc>
        <w:tc>
          <w:tcPr>
            <w:tcW w:w="283" w:type="dxa"/>
            <w:shd w:val="clear" w:color="auto" w:fill="00B050"/>
          </w:tcPr>
          <w:p w14:paraId="5655C020" w14:textId="77777777" w:rsidR="00E63F11" w:rsidRPr="00354C04" w:rsidRDefault="00E63F11" w:rsidP="00F70B2E">
            <w:pPr>
              <w:pStyle w:val="body"/>
              <w:ind w:firstLine="0"/>
              <w:rPr>
                <w:b/>
                <w:sz w:val="16"/>
                <w:szCs w:val="16"/>
              </w:rPr>
            </w:pPr>
            <w:r w:rsidRPr="00354C04">
              <w:rPr>
                <w:b/>
                <w:sz w:val="16"/>
                <w:szCs w:val="16"/>
              </w:rPr>
              <w:t>8</w:t>
            </w:r>
          </w:p>
        </w:tc>
        <w:tc>
          <w:tcPr>
            <w:tcW w:w="391" w:type="dxa"/>
            <w:shd w:val="clear" w:color="auto" w:fill="00B050"/>
          </w:tcPr>
          <w:p w14:paraId="32B881A3" w14:textId="77777777" w:rsidR="00E63F11" w:rsidRPr="00354C04" w:rsidRDefault="00E63F11" w:rsidP="00F70B2E">
            <w:pPr>
              <w:pStyle w:val="body"/>
              <w:ind w:firstLine="0"/>
              <w:rPr>
                <w:b/>
                <w:sz w:val="16"/>
                <w:szCs w:val="16"/>
              </w:rPr>
            </w:pPr>
            <w:r w:rsidRPr="00354C04">
              <w:rPr>
                <w:b/>
                <w:sz w:val="16"/>
                <w:szCs w:val="16"/>
              </w:rPr>
              <w:t>15</w:t>
            </w:r>
          </w:p>
        </w:tc>
        <w:tc>
          <w:tcPr>
            <w:tcW w:w="460" w:type="dxa"/>
            <w:gridSpan w:val="4"/>
            <w:shd w:val="clear" w:color="auto" w:fill="00B050"/>
          </w:tcPr>
          <w:p w14:paraId="6B522746" w14:textId="77777777" w:rsidR="00E63F11" w:rsidRPr="00354C04" w:rsidRDefault="00E63F11" w:rsidP="00F70B2E">
            <w:pPr>
              <w:pStyle w:val="body"/>
              <w:ind w:firstLine="0"/>
              <w:rPr>
                <w:b/>
                <w:sz w:val="16"/>
                <w:szCs w:val="16"/>
              </w:rPr>
            </w:pPr>
            <w:r w:rsidRPr="00354C04">
              <w:rPr>
                <w:b/>
                <w:sz w:val="16"/>
                <w:szCs w:val="16"/>
              </w:rPr>
              <w:t>22</w:t>
            </w:r>
          </w:p>
        </w:tc>
        <w:tc>
          <w:tcPr>
            <w:tcW w:w="413" w:type="dxa"/>
            <w:gridSpan w:val="2"/>
            <w:shd w:val="clear" w:color="auto" w:fill="00B050"/>
          </w:tcPr>
          <w:p w14:paraId="49B99932" w14:textId="77777777" w:rsidR="00E63F11" w:rsidRPr="00354C04" w:rsidRDefault="00E63F11" w:rsidP="00F70B2E">
            <w:pPr>
              <w:pStyle w:val="body"/>
              <w:ind w:firstLine="0"/>
              <w:rPr>
                <w:b/>
                <w:sz w:val="16"/>
                <w:szCs w:val="16"/>
              </w:rPr>
            </w:pPr>
            <w:r w:rsidRPr="00354C04">
              <w:rPr>
                <w:b/>
                <w:sz w:val="16"/>
                <w:szCs w:val="16"/>
              </w:rPr>
              <w:t>29</w:t>
            </w:r>
          </w:p>
        </w:tc>
        <w:tc>
          <w:tcPr>
            <w:tcW w:w="437" w:type="dxa"/>
            <w:gridSpan w:val="2"/>
          </w:tcPr>
          <w:p w14:paraId="7036FB3D" w14:textId="77777777" w:rsidR="00E63F11" w:rsidRPr="00354C04" w:rsidRDefault="00E63F11" w:rsidP="00F70B2E">
            <w:pPr>
              <w:pStyle w:val="body"/>
              <w:ind w:firstLine="0"/>
              <w:rPr>
                <w:b/>
                <w:sz w:val="16"/>
                <w:szCs w:val="16"/>
              </w:rPr>
            </w:pPr>
          </w:p>
        </w:tc>
        <w:tc>
          <w:tcPr>
            <w:tcW w:w="426" w:type="dxa"/>
            <w:shd w:val="clear" w:color="auto" w:fill="00B050"/>
          </w:tcPr>
          <w:p w14:paraId="08513878" w14:textId="77777777" w:rsidR="00E63F11" w:rsidRPr="00354C04" w:rsidRDefault="00E63F11" w:rsidP="00F70B2E">
            <w:pPr>
              <w:pStyle w:val="body"/>
              <w:ind w:firstLine="0"/>
              <w:rPr>
                <w:b/>
                <w:sz w:val="16"/>
                <w:szCs w:val="16"/>
              </w:rPr>
            </w:pPr>
            <w:r w:rsidRPr="00354C04">
              <w:rPr>
                <w:b/>
                <w:sz w:val="16"/>
                <w:szCs w:val="16"/>
              </w:rPr>
              <w:t>5</w:t>
            </w:r>
          </w:p>
        </w:tc>
        <w:tc>
          <w:tcPr>
            <w:tcW w:w="425" w:type="dxa"/>
            <w:shd w:val="clear" w:color="auto" w:fill="00B050"/>
          </w:tcPr>
          <w:p w14:paraId="2EEFF6E3" w14:textId="77777777" w:rsidR="00E63F11" w:rsidRPr="00354C04" w:rsidRDefault="00E63F11" w:rsidP="00F70B2E">
            <w:pPr>
              <w:pStyle w:val="body"/>
              <w:ind w:firstLine="0"/>
              <w:rPr>
                <w:b/>
                <w:sz w:val="16"/>
                <w:szCs w:val="16"/>
              </w:rPr>
            </w:pPr>
            <w:r w:rsidRPr="00354C04">
              <w:rPr>
                <w:b/>
                <w:sz w:val="16"/>
                <w:szCs w:val="16"/>
              </w:rPr>
              <w:t>12</w:t>
            </w:r>
          </w:p>
        </w:tc>
        <w:tc>
          <w:tcPr>
            <w:tcW w:w="425" w:type="dxa"/>
            <w:shd w:val="clear" w:color="auto" w:fill="00B050"/>
          </w:tcPr>
          <w:p w14:paraId="46DF2B25" w14:textId="77777777" w:rsidR="00E63F11" w:rsidRPr="00354C04" w:rsidRDefault="00E63F11" w:rsidP="00F70B2E">
            <w:pPr>
              <w:pStyle w:val="body"/>
              <w:ind w:firstLine="0"/>
              <w:rPr>
                <w:b/>
                <w:sz w:val="16"/>
                <w:szCs w:val="16"/>
              </w:rPr>
            </w:pPr>
            <w:r w:rsidRPr="00354C04">
              <w:rPr>
                <w:b/>
                <w:sz w:val="16"/>
                <w:szCs w:val="16"/>
              </w:rPr>
              <w:t>19</w:t>
            </w:r>
          </w:p>
        </w:tc>
        <w:tc>
          <w:tcPr>
            <w:tcW w:w="425" w:type="dxa"/>
            <w:shd w:val="clear" w:color="auto" w:fill="00B050"/>
          </w:tcPr>
          <w:p w14:paraId="7A870B9F" w14:textId="77777777" w:rsidR="00E63F11" w:rsidRPr="00354C04" w:rsidRDefault="00E63F11" w:rsidP="00F70B2E">
            <w:pPr>
              <w:pStyle w:val="body"/>
              <w:ind w:firstLine="0"/>
              <w:rPr>
                <w:b/>
                <w:sz w:val="16"/>
                <w:szCs w:val="16"/>
              </w:rPr>
            </w:pPr>
            <w:r w:rsidRPr="00354C04">
              <w:rPr>
                <w:b/>
                <w:sz w:val="16"/>
                <w:szCs w:val="16"/>
              </w:rPr>
              <w:t>26</w:t>
            </w:r>
          </w:p>
        </w:tc>
        <w:tc>
          <w:tcPr>
            <w:tcW w:w="428" w:type="dxa"/>
          </w:tcPr>
          <w:p w14:paraId="29D5C328" w14:textId="77777777" w:rsidR="00E63F11" w:rsidRPr="00354C04" w:rsidRDefault="00E63F11" w:rsidP="00F70B2E">
            <w:pPr>
              <w:pStyle w:val="body"/>
              <w:ind w:firstLine="0"/>
              <w:rPr>
                <w:b/>
                <w:sz w:val="16"/>
                <w:szCs w:val="16"/>
              </w:rPr>
            </w:pPr>
          </w:p>
        </w:tc>
      </w:tr>
      <w:tr w:rsidR="00E63F11" w14:paraId="328CB802" w14:textId="77777777" w:rsidTr="00F70B2E">
        <w:tc>
          <w:tcPr>
            <w:tcW w:w="562" w:type="dxa"/>
            <w:shd w:val="clear" w:color="auto" w:fill="D9D9D9" w:themeFill="background1" w:themeFillShade="D9"/>
          </w:tcPr>
          <w:p w14:paraId="60B744E0" w14:textId="77777777" w:rsidR="00E63F11" w:rsidRPr="00A76448" w:rsidRDefault="00E63F11" w:rsidP="00F70B2E">
            <w:pPr>
              <w:pStyle w:val="body"/>
              <w:ind w:firstLine="0"/>
              <w:rPr>
                <w:b/>
                <w:sz w:val="16"/>
                <w:szCs w:val="16"/>
              </w:rPr>
            </w:pPr>
            <w:r w:rsidRPr="00A76448">
              <w:rPr>
                <w:b/>
                <w:sz w:val="16"/>
                <w:szCs w:val="16"/>
              </w:rPr>
              <w:t>вс</w:t>
            </w:r>
          </w:p>
        </w:tc>
        <w:tc>
          <w:tcPr>
            <w:tcW w:w="311" w:type="dxa"/>
            <w:gridSpan w:val="2"/>
            <w:shd w:val="clear" w:color="auto" w:fill="00B050"/>
          </w:tcPr>
          <w:p w14:paraId="71DA37A3" w14:textId="77777777" w:rsidR="00E63F11" w:rsidRPr="00354C04" w:rsidRDefault="00E63F11" w:rsidP="00F70B2E">
            <w:pPr>
              <w:pStyle w:val="body"/>
              <w:ind w:firstLine="0"/>
              <w:rPr>
                <w:b/>
                <w:color w:val="FF0000"/>
                <w:sz w:val="16"/>
                <w:szCs w:val="16"/>
              </w:rPr>
            </w:pPr>
            <w:r w:rsidRPr="00354C04">
              <w:rPr>
                <w:b/>
                <w:color w:val="FF0000"/>
                <w:sz w:val="16"/>
                <w:szCs w:val="16"/>
              </w:rPr>
              <w:t>4</w:t>
            </w:r>
          </w:p>
        </w:tc>
        <w:tc>
          <w:tcPr>
            <w:tcW w:w="401" w:type="dxa"/>
            <w:gridSpan w:val="3"/>
            <w:shd w:val="clear" w:color="auto" w:fill="00B050"/>
          </w:tcPr>
          <w:p w14:paraId="5B95687E" w14:textId="77777777" w:rsidR="00E63F11" w:rsidRPr="00354C04" w:rsidRDefault="00E63F11" w:rsidP="00F70B2E">
            <w:pPr>
              <w:pStyle w:val="body"/>
              <w:ind w:firstLine="0"/>
              <w:rPr>
                <w:b/>
                <w:color w:val="FF0000"/>
                <w:sz w:val="16"/>
                <w:szCs w:val="16"/>
              </w:rPr>
            </w:pPr>
            <w:r w:rsidRPr="00354C04">
              <w:rPr>
                <w:b/>
                <w:color w:val="FF0000"/>
                <w:sz w:val="16"/>
                <w:szCs w:val="16"/>
              </w:rPr>
              <w:t>11</w:t>
            </w:r>
          </w:p>
        </w:tc>
        <w:tc>
          <w:tcPr>
            <w:tcW w:w="422" w:type="dxa"/>
            <w:gridSpan w:val="2"/>
            <w:shd w:val="clear" w:color="auto" w:fill="00B050"/>
          </w:tcPr>
          <w:p w14:paraId="0DD6826B" w14:textId="77777777" w:rsidR="00E63F11" w:rsidRPr="00354C04" w:rsidRDefault="00E63F11" w:rsidP="00F70B2E">
            <w:pPr>
              <w:pStyle w:val="body"/>
              <w:ind w:firstLine="0"/>
              <w:rPr>
                <w:b/>
                <w:color w:val="FF0000"/>
                <w:sz w:val="16"/>
                <w:szCs w:val="16"/>
              </w:rPr>
            </w:pPr>
            <w:r w:rsidRPr="00354C04">
              <w:rPr>
                <w:b/>
                <w:color w:val="FF0000"/>
                <w:sz w:val="16"/>
                <w:szCs w:val="16"/>
              </w:rPr>
              <w:t>18</w:t>
            </w:r>
          </w:p>
        </w:tc>
        <w:tc>
          <w:tcPr>
            <w:tcW w:w="395" w:type="dxa"/>
            <w:gridSpan w:val="2"/>
            <w:shd w:val="clear" w:color="auto" w:fill="00B050"/>
          </w:tcPr>
          <w:p w14:paraId="7955F1C6" w14:textId="77777777" w:rsidR="00E63F11" w:rsidRPr="00354C04" w:rsidRDefault="00E63F11" w:rsidP="00F70B2E">
            <w:pPr>
              <w:pStyle w:val="body"/>
              <w:ind w:firstLine="0"/>
              <w:rPr>
                <w:b/>
                <w:color w:val="FF0000"/>
                <w:sz w:val="16"/>
                <w:szCs w:val="16"/>
              </w:rPr>
            </w:pPr>
            <w:r w:rsidRPr="00354C04">
              <w:rPr>
                <w:b/>
                <w:color w:val="FF0000"/>
                <w:sz w:val="16"/>
                <w:szCs w:val="16"/>
              </w:rPr>
              <w:t>25</w:t>
            </w:r>
          </w:p>
        </w:tc>
        <w:tc>
          <w:tcPr>
            <w:tcW w:w="449" w:type="dxa"/>
            <w:gridSpan w:val="3"/>
          </w:tcPr>
          <w:p w14:paraId="71292DE4" w14:textId="77777777" w:rsidR="00E63F11" w:rsidRPr="00354C04" w:rsidRDefault="00E63F11" w:rsidP="00F70B2E">
            <w:pPr>
              <w:pStyle w:val="body"/>
              <w:ind w:firstLine="0"/>
              <w:rPr>
                <w:b/>
                <w:sz w:val="16"/>
                <w:szCs w:val="16"/>
              </w:rPr>
            </w:pPr>
          </w:p>
        </w:tc>
        <w:tc>
          <w:tcPr>
            <w:tcW w:w="294" w:type="dxa"/>
            <w:shd w:val="clear" w:color="auto" w:fill="00B050"/>
          </w:tcPr>
          <w:p w14:paraId="53D2727F" w14:textId="77777777" w:rsidR="00E63F11" w:rsidRPr="00354C04" w:rsidRDefault="00E63F11" w:rsidP="00F70B2E">
            <w:pPr>
              <w:pStyle w:val="body"/>
              <w:ind w:firstLine="0"/>
              <w:rPr>
                <w:b/>
                <w:color w:val="FF0000"/>
                <w:sz w:val="16"/>
                <w:szCs w:val="16"/>
              </w:rPr>
            </w:pPr>
            <w:r w:rsidRPr="00354C04">
              <w:rPr>
                <w:b/>
                <w:color w:val="FF0000"/>
                <w:sz w:val="16"/>
                <w:szCs w:val="16"/>
              </w:rPr>
              <w:t>2</w:t>
            </w:r>
          </w:p>
        </w:tc>
        <w:tc>
          <w:tcPr>
            <w:tcW w:w="283" w:type="dxa"/>
            <w:shd w:val="clear" w:color="auto" w:fill="00B050"/>
          </w:tcPr>
          <w:p w14:paraId="4B7F56EA" w14:textId="77777777" w:rsidR="00E63F11" w:rsidRPr="00354C04" w:rsidRDefault="00E63F11" w:rsidP="00F70B2E">
            <w:pPr>
              <w:pStyle w:val="body"/>
              <w:ind w:firstLine="0"/>
              <w:rPr>
                <w:b/>
                <w:color w:val="FF0000"/>
                <w:sz w:val="16"/>
                <w:szCs w:val="16"/>
              </w:rPr>
            </w:pPr>
            <w:r w:rsidRPr="00354C04">
              <w:rPr>
                <w:b/>
                <w:color w:val="FF0000"/>
                <w:sz w:val="16"/>
                <w:szCs w:val="16"/>
              </w:rPr>
              <w:t>9</w:t>
            </w:r>
          </w:p>
        </w:tc>
        <w:tc>
          <w:tcPr>
            <w:tcW w:w="391" w:type="dxa"/>
            <w:shd w:val="clear" w:color="auto" w:fill="00B050"/>
          </w:tcPr>
          <w:p w14:paraId="6F36349C" w14:textId="77777777" w:rsidR="00E63F11" w:rsidRPr="00354C04" w:rsidRDefault="00E63F11" w:rsidP="00F70B2E">
            <w:pPr>
              <w:pStyle w:val="body"/>
              <w:ind w:firstLine="0"/>
              <w:rPr>
                <w:b/>
                <w:color w:val="FF0000"/>
                <w:sz w:val="16"/>
                <w:szCs w:val="16"/>
              </w:rPr>
            </w:pPr>
            <w:r w:rsidRPr="00354C04">
              <w:rPr>
                <w:b/>
                <w:color w:val="FF0000"/>
                <w:sz w:val="16"/>
                <w:szCs w:val="16"/>
              </w:rPr>
              <w:t>16</w:t>
            </w:r>
          </w:p>
        </w:tc>
        <w:tc>
          <w:tcPr>
            <w:tcW w:w="460" w:type="dxa"/>
            <w:gridSpan w:val="4"/>
            <w:shd w:val="clear" w:color="auto" w:fill="00B050"/>
          </w:tcPr>
          <w:p w14:paraId="0D8D2A34" w14:textId="77777777" w:rsidR="00E63F11" w:rsidRPr="00354C04" w:rsidRDefault="00E63F11" w:rsidP="00F70B2E">
            <w:pPr>
              <w:pStyle w:val="body"/>
              <w:ind w:firstLine="0"/>
              <w:rPr>
                <w:b/>
                <w:color w:val="FF0000"/>
                <w:sz w:val="16"/>
                <w:szCs w:val="16"/>
              </w:rPr>
            </w:pPr>
            <w:r w:rsidRPr="00354C04">
              <w:rPr>
                <w:b/>
                <w:color w:val="FF0000"/>
                <w:sz w:val="16"/>
                <w:szCs w:val="16"/>
              </w:rPr>
              <w:t>23</w:t>
            </w:r>
          </w:p>
        </w:tc>
        <w:tc>
          <w:tcPr>
            <w:tcW w:w="413" w:type="dxa"/>
            <w:gridSpan w:val="2"/>
            <w:shd w:val="clear" w:color="auto" w:fill="00B050"/>
          </w:tcPr>
          <w:p w14:paraId="7B98C529" w14:textId="77777777" w:rsidR="00E63F11" w:rsidRPr="00354C04" w:rsidRDefault="00E63F11" w:rsidP="00F70B2E">
            <w:pPr>
              <w:pStyle w:val="body"/>
              <w:ind w:firstLine="0"/>
              <w:rPr>
                <w:b/>
                <w:color w:val="FF0000"/>
                <w:sz w:val="16"/>
                <w:szCs w:val="16"/>
              </w:rPr>
            </w:pPr>
            <w:r w:rsidRPr="00354C04">
              <w:rPr>
                <w:b/>
                <w:color w:val="FF0000"/>
                <w:sz w:val="16"/>
                <w:szCs w:val="16"/>
              </w:rPr>
              <w:t>30</w:t>
            </w:r>
          </w:p>
        </w:tc>
        <w:tc>
          <w:tcPr>
            <w:tcW w:w="437" w:type="dxa"/>
            <w:gridSpan w:val="2"/>
          </w:tcPr>
          <w:p w14:paraId="2ED09F8B" w14:textId="77777777" w:rsidR="00E63F11" w:rsidRPr="00354C04" w:rsidRDefault="00E63F11" w:rsidP="00F70B2E">
            <w:pPr>
              <w:pStyle w:val="body"/>
              <w:ind w:firstLine="0"/>
              <w:rPr>
                <w:b/>
                <w:sz w:val="16"/>
                <w:szCs w:val="16"/>
              </w:rPr>
            </w:pPr>
          </w:p>
        </w:tc>
        <w:tc>
          <w:tcPr>
            <w:tcW w:w="426" w:type="dxa"/>
            <w:shd w:val="clear" w:color="auto" w:fill="00B050"/>
          </w:tcPr>
          <w:p w14:paraId="148575D5" w14:textId="77777777" w:rsidR="00E63F11" w:rsidRPr="00354C04" w:rsidRDefault="00E63F11" w:rsidP="00F70B2E">
            <w:pPr>
              <w:pStyle w:val="body"/>
              <w:ind w:firstLine="0"/>
              <w:rPr>
                <w:b/>
                <w:color w:val="FF0000"/>
                <w:sz w:val="16"/>
                <w:szCs w:val="16"/>
              </w:rPr>
            </w:pPr>
            <w:r w:rsidRPr="00354C04">
              <w:rPr>
                <w:b/>
                <w:color w:val="FF0000"/>
                <w:sz w:val="16"/>
                <w:szCs w:val="16"/>
              </w:rPr>
              <w:t>6</w:t>
            </w:r>
          </w:p>
        </w:tc>
        <w:tc>
          <w:tcPr>
            <w:tcW w:w="425" w:type="dxa"/>
            <w:shd w:val="clear" w:color="auto" w:fill="00B050"/>
          </w:tcPr>
          <w:p w14:paraId="5F063A27" w14:textId="77777777" w:rsidR="00E63F11" w:rsidRPr="00354C04" w:rsidRDefault="00E63F11" w:rsidP="00F70B2E">
            <w:pPr>
              <w:pStyle w:val="body"/>
              <w:ind w:firstLine="0"/>
              <w:rPr>
                <w:b/>
                <w:color w:val="FF0000"/>
                <w:sz w:val="16"/>
                <w:szCs w:val="16"/>
              </w:rPr>
            </w:pPr>
            <w:r w:rsidRPr="00354C04">
              <w:rPr>
                <w:b/>
                <w:color w:val="FF0000"/>
                <w:sz w:val="16"/>
                <w:szCs w:val="16"/>
              </w:rPr>
              <w:t>13</w:t>
            </w:r>
          </w:p>
        </w:tc>
        <w:tc>
          <w:tcPr>
            <w:tcW w:w="425" w:type="dxa"/>
            <w:shd w:val="clear" w:color="auto" w:fill="00B050"/>
          </w:tcPr>
          <w:p w14:paraId="0CF1D8D7" w14:textId="77777777" w:rsidR="00E63F11" w:rsidRPr="00354C04" w:rsidRDefault="00E63F11" w:rsidP="00F70B2E">
            <w:pPr>
              <w:pStyle w:val="body"/>
              <w:ind w:firstLine="0"/>
              <w:rPr>
                <w:b/>
                <w:color w:val="FF0000"/>
                <w:sz w:val="16"/>
                <w:szCs w:val="16"/>
              </w:rPr>
            </w:pPr>
            <w:r w:rsidRPr="00354C04">
              <w:rPr>
                <w:b/>
                <w:color w:val="FF0000"/>
                <w:sz w:val="16"/>
                <w:szCs w:val="16"/>
              </w:rPr>
              <w:t>20</w:t>
            </w:r>
          </w:p>
        </w:tc>
        <w:tc>
          <w:tcPr>
            <w:tcW w:w="425" w:type="dxa"/>
            <w:shd w:val="clear" w:color="auto" w:fill="00B050"/>
          </w:tcPr>
          <w:p w14:paraId="35186E72" w14:textId="77777777" w:rsidR="00E63F11" w:rsidRPr="00354C04" w:rsidRDefault="00E63F11" w:rsidP="00F70B2E">
            <w:pPr>
              <w:pStyle w:val="body"/>
              <w:ind w:firstLine="0"/>
              <w:rPr>
                <w:b/>
                <w:color w:val="FF0000"/>
                <w:sz w:val="16"/>
                <w:szCs w:val="16"/>
              </w:rPr>
            </w:pPr>
            <w:r w:rsidRPr="00354C04">
              <w:rPr>
                <w:b/>
                <w:color w:val="FF0000"/>
                <w:sz w:val="16"/>
                <w:szCs w:val="16"/>
              </w:rPr>
              <w:t>27</w:t>
            </w:r>
          </w:p>
        </w:tc>
        <w:tc>
          <w:tcPr>
            <w:tcW w:w="428" w:type="dxa"/>
          </w:tcPr>
          <w:p w14:paraId="0551EA0D" w14:textId="77777777" w:rsidR="00E63F11" w:rsidRPr="00354C04" w:rsidRDefault="00E63F11" w:rsidP="00F70B2E">
            <w:pPr>
              <w:pStyle w:val="body"/>
              <w:ind w:firstLine="0"/>
              <w:rPr>
                <w:b/>
                <w:sz w:val="16"/>
                <w:szCs w:val="16"/>
              </w:rPr>
            </w:pPr>
          </w:p>
        </w:tc>
      </w:tr>
    </w:tbl>
    <w:p w14:paraId="5B7C02E9" w14:textId="77777777" w:rsidR="00E63F11" w:rsidRDefault="00E63F11" w:rsidP="00E63F11">
      <w:pPr>
        <w:pStyle w:val="body"/>
        <w:ind w:firstLine="0"/>
      </w:pPr>
    </w:p>
    <w:tbl>
      <w:tblPr>
        <w:tblW w:w="6409"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09"/>
      </w:tblGrid>
      <w:tr w:rsidR="00E63F11" w14:paraId="74437761" w14:textId="77777777" w:rsidTr="00F70B2E">
        <w:trPr>
          <w:trHeight w:val="100"/>
        </w:trPr>
        <w:tc>
          <w:tcPr>
            <w:tcW w:w="6409" w:type="dxa"/>
            <w:shd w:val="clear" w:color="auto" w:fill="00B0F0"/>
          </w:tcPr>
          <w:p w14:paraId="3F888AD9" w14:textId="77777777" w:rsidR="00E63F11" w:rsidRPr="00A76448" w:rsidRDefault="00E63F11" w:rsidP="00F70B2E">
            <w:pPr>
              <w:pStyle w:val="body"/>
              <w:ind w:left="30"/>
              <w:rPr>
                <w:sz w:val="18"/>
                <w:szCs w:val="18"/>
              </w:rPr>
            </w:pPr>
            <w:r w:rsidRPr="00A76448">
              <w:rPr>
                <w:sz w:val="18"/>
                <w:szCs w:val="18"/>
              </w:rPr>
              <w:t>Праздники без предоставления выходного дня</w:t>
            </w:r>
          </w:p>
        </w:tc>
      </w:tr>
      <w:tr w:rsidR="00E63F11" w14:paraId="670C45A0" w14:textId="77777777" w:rsidTr="00F70B2E">
        <w:trPr>
          <w:trHeight w:val="100"/>
        </w:trPr>
        <w:tc>
          <w:tcPr>
            <w:tcW w:w="6409" w:type="dxa"/>
            <w:shd w:val="clear" w:color="auto" w:fill="FF0000"/>
          </w:tcPr>
          <w:p w14:paraId="5B47A831" w14:textId="7B8536B5" w:rsidR="00E63F11" w:rsidRPr="00A76448" w:rsidRDefault="00E63F11" w:rsidP="00F70B2E">
            <w:pPr>
              <w:pStyle w:val="body"/>
              <w:ind w:left="30"/>
              <w:rPr>
                <w:sz w:val="18"/>
                <w:szCs w:val="18"/>
              </w:rPr>
            </w:pPr>
            <w:r>
              <w:rPr>
                <w:sz w:val="18"/>
                <w:szCs w:val="18"/>
              </w:rPr>
              <w:t>Нерабочие ( в т.ч. праздничные) дни</w:t>
            </w:r>
          </w:p>
        </w:tc>
      </w:tr>
      <w:tr w:rsidR="00E63F11" w14:paraId="665A1125" w14:textId="77777777" w:rsidTr="00F70B2E">
        <w:trPr>
          <w:trHeight w:val="100"/>
        </w:trPr>
        <w:tc>
          <w:tcPr>
            <w:tcW w:w="6409" w:type="dxa"/>
            <w:shd w:val="clear" w:color="auto" w:fill="00B050"/>
          </w:tcPr>
          <w:p w14:paraId="5CD8058E" w14:textId="77777777" w:rsidR="00E63F11" w:rsidRDefault="00E63F11" w:rsidP="00F70B2E">
            <w:pPr>
              <w:pStyle w:val="body"/>
              <w:ind w:left="30"/>
              <w:rPr>
                <w:sz w:val="18"/>
                <w:szCs w:val="18"/>
              </w:rPr>
            </w:pPr>
            <w:r>
              <w:rPr>
                <w:sz w:val="18"/>
                <w:szCs w:val="18"/>
              </w:rPr>
              <w:t>Каникулы</w:t>
            </w:r>
          </w:p>
        </w:tc>
      </w:tr>
      <w:tr w:rsidR="00E63F11" w14:paraId="3786F4A1" w14:textId="77777777" w:rsidTr="00F70B2E">
        <w:trPr>
          <w:trHeight w:val="100"/>
        </w:trPr>
        <w:tc>
          <w:tcPr>
            <w:tcW w:w="6409" w:type="dxa"/>
            <w:shd w:val="clear" w:color="auto" w:fill="FFD966" w:themeFill="accent4" w:themeFillTint="99"/>
          </w:tcPr>
          <w:p w14:paraId="28509C3F" w14:textId="77777777" w:rsidR="00E63F11" w:rsidRDefault="00E63F11" w:rsidP="00F70B2E">
            <w:pPr>
              <w:pStyle w:val="body"/>
              <w:ind w:left="30"/>
              <w:rPr>
                <w:sz w:val="18"/>
                <w:szCs w:val="18"/>
              </w:rPr>
            </w:pPr>
            <w:r>
              <w:rPr>
                <w:sz w:val="18"/>
                <w:szCs w:val="18"/>
              </w:rPr>
              <w:t>Дополнительные каникулы для первоклассников</w:t>
            </w:r>
          </w:p>
        </w:tc>
      </w:tr>
      <w:tr w:rsidR="00E63F11" w14:paraId="3A0601FA" w14:textId="77777777" w:rsidTr="00F70B2E">
        <w:trPr>
          <w:trHeight w:val="100"/>
        </w:trPr>
        <w:tc>
          <w:tcPr>
            <w:tcW w:w="6409" w:type="dxa"/>
            <w:shd w:val="clear" w:color="auto" w:fill="BFBFBF" w:themeFill="background1" w:themeFillShade="BF"/>
          </w:tcPr>
          <w:p w14:paraId="4F6392DD" w14:textId="77777777" w:rsidR="00E63F11" w:rsidRDefault="00E63F11" w:rsidP="00F70B2E">
            <w:pPr>
              <w:pStyle w:val="body"/>
              <w:ind w:left="30"/>
              <w:rPr>
                <w:sz w:val="18"/>
                <w:szCs w:val="18"/>
              </w:rPr>
            </w:pPr>
            <w:r>
              <w:rPr>
                <w:sz w:val="18"/>
                <w:szCs w:val="18"/>
              </w:rPr>
              <w:t>Промежуточная аттестация ( в т.ч. как отдельная процедура)</w:t>
            </w:r>
          </w:p>
        </w:tc>
      </w:tr>
    </w:tbl>
    <w:p w14:paraId="0057604E" w14:textId="6074B2CC" w:rsidR="00944BF0" w:rsidRPr="00BE0AE5" w:rsidRDefault="00E63F11" w:rsidP="00944BF0">
      <w:pPr>
        <w:pStyle w:val="h3"/>
        <w:rPr>
          <w:rFonts w:cs="Times New Roman"/>
        </w:rPr>
      </w:pPr>
      <w:r>
        <w:rPr>
          <w:rFonts w:cs="Times New Roman"/>
        </w:rPr>
        <w:t>3.2.2. П</w:t>
      </w:r>
      <w:r w:rsidR="00944BF0" w:rsidRPr="00BE0AE5">
        <w:rPr>
          <w:rFonts w:cs="Times New Roman"/>
        </w:rPr>
        <w:t>лан внеурочной деятельности</w:t>
      </w:r>
    </w:p>
    <w:p w14:paraId="33164D8E" w14:textId="77777777" w:rsidR="00944BF0" w:rsidRPr="00BE0AE5" w:rsidRDefault="00944BF0" w:rsidP="00944BF0">
      <w:pPr>
        <w:pStyle w:val="body"/>
        <w:rPr>
          <w:rFonts w:cs="Times New Roman"/>
          <w:spacing w:val="4"/>
        </w:rPr>
      </w:pPr>
      <w:r w:rsidRPr="00BE0AE5">
        <w:rPr>
          <w:rFonts w:cs="Times New Roman"/>
          <w:spacing w:val="4"/>
        </w:rPr>
        <w:t>Под внеурочной деятельностью следует понимать образовательную деятельность, направленную на достижение планируемых результ</w:t>
      </w:r>
      <w:r w:rsidRPr="00BE0AE5">
        <w:rPr>
          <w:rFonts w:cs="Times New Roman"/>
          <w:spacing w:val="4"/>
        </w:rPr>
        <w:t>а</w:t>
      </w:r>
      <w:r w:rsidRPr="00BE0AE5">
        <w:rPr>
          <w:rFonts w:cs="Times New Roman"/>
          <w:spacing w:val="4"/>
        </w:rPr>
        <w:t>тов освоения основной образовательной программы (личностных, метапредметных и предметных), осуществляемую в формах, отли</w:t>
      </w:r>
      <w:r w:rsidRPr="00BE0AE5">
        <w:rPr>
          <w:rFonts w:cs="Times New Roman"/>
          <w:spacing w:val="4"/>
        </w:rPr>
        <w:t>ч</w:t>
      </w:r>
      <w:r w:rsidRPr="00BE0AE5">
        <w:rPr>
          <w:rFonts w:cs="Times New Roman"/>
          <w:spacing w:val="4"/>
        </w:rPr>
        <w:t>ных от урочной.</w:t>
      </w:r>
    </w:p>
    <w:p w14:paraId="79AA036C" w14:textId="77777777" w:rsidR="00944BF0" w:rsidRPr="00BE0AE5" w:rsidRDefault="00944BF0" w:rsidP="00944BF0">
      <w:pPr>
        <w:pStyle w:val="body"/>
        <w:rPr>
          <w:rFonts w:cs="Times New Roman"/>
        </w:rPr>
      </w:pPr>
      <w:r w:rsidRPr="00BE0AE5">
        <w:rPr>
          <w:rFonts w:cs="Times New Roman"/>
        </w:rPr>
        <w:t>Внеурочная деятельность является неотъемлемой и обязательной ч</w:t>
      </w:r>
      <w:r w:rsidRPr="00BE0AE5">
        <w:rPr>
          <w:rFonts w:cs="Times New Roman"/>
        </w:rPr>
        <w:t>а</w:t>
      </w:r>
      <w:r w:rsidRPr="00BE0AE5">
        <w:rPr>
          <w:rFonts w:cs="Times New Roman"/>
        </w:rPr>
        <w:t>стью основной общеобразовательной программы.</w:t>
      </w:r>
    </w:p>
    <w:p w14:paraId="0A522F5D" w14:textId="17AC3B88" w:rsidR="00944BF0" w:rsidRPr="00BE0AE5" w:rsidRDefault="00944BF0" w:rsidP="00944BF0">
      <w:pPr>
        <w:pStyle w:val="body"/>
        <w:rPr>
          <w:rFonts w:cs="Times New Roman"/>
        </w:rPr>
      </w:pPr>
      <w:r w:rsidRPr="00BE0AE5">
        <w:rPr>
          <w:rFonts w:cs="Times New Roman"/>
        </w:rPr>
        <w:t>План внеурочной деятельности представляет собой описание ц</w:t>
      </w:r>
      <w:r w:rsidRPr="00BE0AE5">
        <w:rPr>
          <w:rFonts w:cs="Times New Roman"/>
        </w:rPr>
        <w:t>е</w:t>
      </w:r>
      <w:r w:rsidRPr="00BE0AE5">
        <w:rPr>
          <w:rFonts w:cs="Times New Roman"/>
        </w:rPr>
        <w:t xml:space="preserve">лостной системы функционирования </w:t>
      </w:r>
      <w:r w:rsidR="00E63F11">
        <w:rPr>
          <w:rFonts w:cs="Times New Roman"/>
        </w:rPr>
        <w:t>МОБУ СОШ с. Дарьино</w:t>
      </w:r>
      <w:r w:rsidRPr="00BE0AE5">
        <w:rPr>
          <w:rFonts w:cs="Times New Roman"/>
        </w:rPr>
        <w:t xml:space="preserve"> в сфере внеурочной деятельности </w:t>
      </w:r>
      <w:r w:rsidR="00E63F11">
        <w:rPr>
          <w:rFonts w:cs="Times New Roman"/>
        </w:rPr>
        <w:t>включает</w:t>
      </w:r>
      <w:r w:rsidRPr="00BE0AE5">
        <w:rPr>
          <w:rFonts w:cs="Times New Roman"/>
        </w:rPr>
        <w:t xml:space="preserve"> в себя:</w:t>
      </w:r>
    </w:p>
    <w:p w14:paraId="0DEFB04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внеурочную деятельность по учебным предметам образовател</w:t>
      </w:r>
      <w:r w:rsidRPr="00BE0AE5">
        <w:rPr>
          <w:rFonts w:cs="Times New Roman"/>
        </w:rPr>
        <w:t>ь</w:t>
      </w:r>
      <w:r w:rsidRPr="00BE0AE5">
        <w:rPr>
          <w:rFonts w:cs="Times New Roman"/>
        </w:rPr>
        <w:t>ной программы (учебные курсы, учебные модули по выбору обучающихся, родителей (законных представителей) несове</w:t>
      </w:r>
      <w:r w:rsidRPr="00BE0AE5">
        <w:rPr>
          <w:rFonts w:cs="Times New Roman"/>
        </w:rPr>
        <w:t>р</w:t>
      </w:r>
      <w:r w:rsidRPr="00BE0AE5">
        <w:rPr>
          <w:rFonts w:cs="Times New Roman"/>
        </w:rPr>
        <w:t>шеннолетних обучающихся, в том числе предусматривающие углубленное изучение учебных предметов, с целью удовлетво</w:t>
      </w:r>
      <w:r w:rsidRPr="00BE0AE5">
        <w:rPr>
          <w:rFonts w:cs="Times New Roman"/>
          <w:spacing w:val="-2"/>
        </w:rPr>
        <w:t>р</w:t>
      </w:r>
      <w:r w:rsidRPr="00BE0AE5">
        <w:rPr>
          <w:rFonts w:cs="Times New Roman"/>
          <w:spacing w:val="-2"/>
        </w:rPr>
        <w:t>е</w:t>
      </w:r>
      <w:r w:rsidRPr="00BE0AE5">
        <w:rPr>
          <w:rFonts w:cs="Times New Roman"/>
          <w:spacing w:val="-2"/>
        </w:rPr>
        <w:t>ния различных интересов обучающихся, потребностей в физич</w:t>
      </w:r>
      <w:r w:rsidRPr="00BE0AE5">
        <w:rPr>
          <w:rFonts w:cs="Times New Roman"/>
          <w:spacing w:val="-2"/>
        </w:rPr>
        <w:t>е</w:t>
      </w:r>
      <w:r w:rsidRPr="00BE0AE5">
        <w:rPr>
          <w:rFonts w:cs="Times New Roman"/>
          <w:spacing w:val="-2"/>
        </w:rPr>
        <w:t>ском развитии и совершенствовании, а также учитывающие</w:t>
      </w:r>
      <w:r w:rsidRPr="00BE0AE5">
        <w:rPr>
          <w:rFonts w:cs="Times New Roman"/>
        </w:rPr>
        <w:t xml:space="preserve"> этн</w:t>
      </w:r>
      <w:r w:rsidRPr="00BE0AE5">
        <w:rPr>
          <w:rFonts w:cs="Times New Roman"/>
        </w:rPr>
        <w:t>о</w:t>
      </w:r>
      <w:r w:rsidRPr="00BE0AE5">
        <w:rPr>
          <w:rFonts w:cs="Times New Roman"/>
        </w:rPr>
        <w:t>культурные интересы, особые образовательные потребности обучающихся с ОВЗ;</w:t>
      </w:r>
    </w:p>
    <w:p w14:paraId="3F4A045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spacing w:val="2"/>
        </w:rPr>
        <w:t>внеурочную деятельность по формированию функциональной грамотности (читательской, математической, естестве</w:t>
      </w:r>
      <w:r w:rsidRPr="00BE0AE5">
        <w:rPr>
          <w:rFonts w:cs="Times New Roman"/>
          <w:spacing w:val="2"/>
        </w:rPr>
        <w:t>н</w:t>
      </w:r>
      <w:r w:rsidRPr="00BE0AE5">
        <w:rPr>
          <w:rFonts w:cs="Times New Roman"/>
        </w:rPr>
        <w:t>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w:t>
      </w:r>
      <w:r w:rsidRPr="00BE0AE5">
        <w:rPr>
          <w:rFonts w:cs="Times New Roman"/>
        </w:rPr>
        <w:t>а</w:t>
      </w:r>
      <w:r w:rsidRPr="00BE0AE5">
        <w:rPr>
          <w:rFonts w:cs="Times New Roman"/>
        </w:rPr>
        <w:t>тельской деятельности);</w:t>
      </w:r>
    </w:p>
    <w:p w14:paraId="1596073B"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внеурочную деятельность по развитию личности, ее способн</w:t>
      </w:r>
      <w:r w:rsidRPr="00BE0AE5">
        <w:rPr>
          <w:rFonts w:cs="Times New Roman"/>
          <w:spacing w:val="1"/>
        </w:rPr>
        <w:t>о</w:t>
      </w:r>
      <w:r w:rsidRPr="00BE0AE5">
        <w:rPr>
          <w:rFonts w:cs="Times New Roman"/>
          <w:spacing w:val="1"/>
        </w:rPr>
        <w:t>стей, удовлетворения образовательных потребностей и интер</w:t>
      </w:r>
      <w:r w:rsidRPr="00BE0AE5">
        <w:rPr>
          <w:rFonts w:cs="Times New Roman"/>
          <w:spacing w:val="1"/>
        </w:rPr>
        <w:t>е</w:t>
      </w:r>
      <w:r w:rsidRPr="00BE0AE5">
        <w:rPr>
          <w:rFonts w:cs="Times New Roman"/>
          <w:spacing w:val="1"/>
        </w:rPr>
        <w:t xml:space="preserve">сов, самореализации обучающихся, в том числе одаренных, через организацию социальных практик (в том числе волонтёрство), </w:t>
      </w:r>
      <w:r w:rsidRPr="00BE0AE5">
        <w:rPr>
          <w:rFonts w:cs="Times New Roman"/>
          <w:spacing w:val="1"/>
        </w:rPr>
        <w:lastRenderedPageBreak/>
        <w:t>включая общественно полезную деятельность, профессионал</w:t>
      </w:r>
      <w:r w:rsidRPr="00BE0AE5">
        <w:rPr>
          <w:rFonts w:cs="Times New Roman"/>
          <w:spacing w:val="1"/>
        </w:rPr>
        <w:t>ь</w:t>
      </w:r>
      <w:r w:rsidRPr="00BE0AE5">
        <w:rPr>
          <w:rFonts w:cs="Times New Roman"/>
          <w:spacing w:val="1"/>
        </w:rPr>
        <w:t>ные пробы, развитие глобальных компетенций, формирование предпринимательских навыков, практическую подготовку, и</w:t>
      </w:r>
      <w:r w:rsidRPr="00BE0AE5">
        <w:rPr>
          <w:rFonts w:cs="Times New Roman"/>
          <w:spacing w:val="1"/>
        </w:rPr>
        <w:t>с</w:t>
      </w:r>
      <w:r w:rsidRPr="00BE0AE5">
        <w:rPr>
          <w:rFonts w:cs="Times New Roman"/>
          <w:spacing w:val="1"/>
        </w:rPr>
        <w:t>пользование возможностей организаций дополнительного обр</w:t>
      </w:r>
      <w:r w:rsidRPr="00BE0AE5">
        <w:rPr>
          <w:rFonts w:cs="Times New Roman"/>
          <w:spacing w:val="1"/>
        </w:rPr>
        <w:t>а</w:t>
      </w:r>
      <w:r w:rsidRPr="00BE0AE5">
        <w:rPr>
          <w:rFonts w:cs="Times New Roman"/>
          <w:spacing w:val="1"/>
        </w:rPr>
        <w:t>зования, профессиональных образовательных организаций и с</w:t>
      </w:r>
      <w:r w:rsidRPr="00BE0AE5">
        <w:rPr>
          <w:rFonts w:cs="Times New Roman"/>
          <w:spacing w:val="1"/>
        </w:rPr>
        <w:t>о</w:t>
      </w:r>
      <w:r w:rsidRPr="00BE0AE5">
        <w:rPr>
          <w:rFonts w:cs="Times New Roman"/>
          <w:spacing w:val="1"/>
        </w:rPr>
        <w:t>циальных партнеров в профессионально-производственном окружении;</w:t>
      </w:r>
    </w:p>
    <w:p w14:paraId="37A012B0"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внеурочную деятельность, направленную на реализацию ко</w:t>
      </w:r>
      <w:r w:rsidRPr="00BE0AE5">
        <w:rPr>
          <w:rFonts w:cs="Times New Roman"/>
          <w:spacing w:val="-1"/>
        </w:rPr>
        <w:t>м</w:t>
      </w:r>
      <w:r w:rsidRPr="00BE0AE5">
        <w:rPr>
          <w:rFonts w:cs="Times New Roman"/>
          <w:spacing w:val="-1"/>
        </w:rPr>
        <w:t>плекса воспитательных мероприятий на уровне образовательной организации, класса, занятия, в том числе в творческих объед</w:t>
      </w:r>
      <w:r w:rsidRPr="00BE0AE5">
        <w:rPr>
          <w:rFonts w:cs="Times New Roman"/>
          <w:spacing w:val="-1"/>
        </w:rPr>
        <w:t>и</w:t>
      </w:r>
      <w:r w:rsidRPr="00BE0AE5">
        <w:rPr>
          <w:rFonts w:cs="Times New Roman"/>
          <w:spacing w:val="-1"/>
        </w:rPr>
        <w:t>нениях по интересам, культурные и социальные практики с учетом историко-культурной и этнической специфики региона, потре</w:t>
      </w:r>
      <w:r w:rsidRPr="00BE0AE5">
        <w:rPr>
          <w:rFonts w:cs="Times New Roman"/>
          <w:spacing w:val="-1"/>
        </w:rPr>
        <w:t>б</w:t>
      </w:r>
      <w:r w:rsidRPr="00BE0AE5">
        <w:rPr>
          <w:rFonts w:cs="Times New Roman"/>
          <w:spacing w:val="-1"/>
        </w:rPr>
        <w:t>ностей обучающихся, родителей (законных представителей) несовершеннолетних обучающихся;</w:t>
      </w:r>
    </w:p>
    <w:p w14:paraId="12F9C2E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внеурочную деятельность по организации деятельности учен</w:t>
      </w:r>
      <w:r w:rsidRPr="00BE0AE5">
        <w:rPr>
          <w:rFonts w:cs="Times New Roman"/>
        </w:rPr>
        <w:t>и</w:t>
      </w:r>
      <w:r w:rsidRPr="00BE0AE5">
        <w:rPr>
          <w:rFonts w:cs="Times New Roman"/>
        </w:rPr>
        <w:t>ческих сообществ (подростковых коллективов), в том числе уч</w:t>
      </w:r>
      <w:r w:rsidRPr="00BE0AE5">
        <w:rPr>
          <w:rFonts w:cs="Times New Roman"/>
        </w:rPr>
        <w:t>е</w:t>
      </w:r>
      <w:r w:rsidRPr="00BE0AE5">
        <w:rPr>
          <w:rFonts w:cs="Times New Roman"/>
        </w:rPr>
        <w:t>нических классов, разновозрастных объединений по интересам, клубов; детских, подростковых и юношеских общественных объединений, организаций и т. д.;</w:t>
      </w:r>
    </w:p>
    <w:p w14:paraId="12B5FC8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w:t>
      </w:r>
      <w:r w:rsidRPr="00BE0AE5">
        <w:rPr>
          <w:rFonts w:cs="Times New Roman"/>
        </w:rPr>
        <w:t>и</w:t>
      </w:r>
      <w:r w:rsidRPr="00BE0AE5">
        <w:rPr>
          <w:rFonts w:cs="Times New Roman"/>
        </w:rPr>
        <w:t>зации образовательной программы и т. д.);</w:t>
      </w:r>
    </w:p>
    <w:p w14:paraId="6AA5386E" w14:textId="77777777" w:rsidR="00944BF0" w:rsidRPr="00BE0AE5" w:rsidRDefault="00944BF0" w:rsidP="00E757E7">
      <w:pPr>
        <w:pStyle w:val="list-bullet"/>
        <w:rPr>
          <w:rFonts w:cs="Times New Roman"/>
        </w:rPr>
      </w:pPr>
      <w:r w:rsidRPr="00BE0AE5">
        <w:rPr>
          <w:rFonts w:cs="Times New Roman"/>
        </w:rPr>
        <w:t>внеурочную деятельность, направленную на организацию пед</w:t>
      </w:r>
      <w:r w:rsidRPr="00BE0AE5">
        <w:rPr>
          <w:rFonts w:cs="Times New Roman"/>
        </w:rPr>
        <w:t>а</w:t>
      </w:r>
      <w:r w:rsidRPr="00BE0AE5">
        <w:rPr>
          <w:rFonts w:cs="Times New Roman"/>
        </w:rPr>
        <w:t>гогической поддержки обучающихся (проектирование индив</w:t>
      </w:r>
      <w:r w:rsidRPr="00BE0AE5">
        <w:rPr>
          <w:rFonts w:cs="Times New Roman"/>
        </w:rPr>
        <w:t>и</w:t>
      </w:r>
      <w:r w:rsidRPr="00BE0AE5">
        <w:rPr>
          <w:rFonts w:cs="Times New Roman"/>
        </w:rPr>
        <w:t>дуальных образовательных маршрутов, работа тьюторов, пед</w:t>
      </w:r>
      <w:r w:rsidRPr="00BE0AE5">
        <w:rPr>
          <w:rFonts w:cs="Times New Roman"/>
        </w:rPr>
        <w:t>а</w:t>
      </w:r>
      <w:r w:rsidRPr="00BE0AE5">
        <w:rPr>
          <w:rFonts w:cs="Times New Roman"/>
        </w:rPr>
        <w:t>гогов-психологов);</w:t>
      </w:r>
    </w:p>
    <w:p w14:paraId="5F72C40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spacing w:val="1"/>
        </w:rPr>
        <w:t>внеурочную деятельность, направленную на обеспечение благ</w:t>
      </w:r>
      <w:r w:rsidRPr="00BE0AE5">
        <w:rPr>
          <w:rFonts w:cs="Times New Roman"/>
          <w:spacing w:val="1"/>
        </w:rPr>
        <w:t>о</w:t>
      </w:r>
      <w:r w:rsidRPr="00BE0AE5">
        <w:rPr>
          <w:rFonts w:cs="Times New Roman"/>
          <w:spacing w:val="1"/>
        </w:rPr>
        <w:t xml:space="preserve">получия обучающихся в пространстве общеобразовательной школы (безопасности жизни и здоровья школьников, безопасных межличностных отношений в учебных </w:t>
      </w:r>
      <w:r w:rsidRPr="00BE0AE5">
        <w:rPr>
          <w:rFonts w:cs="Times New Roman"/>
        </w:rPr>
        <w:t>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50D81CBC" w14:textId="77777777" w:rsidR="00944BF0" w:rsidRPr="00BE0AE5" w:rsidRDefault="00944BF0" w:rsidP="00944BF0">
      <w:pPr>
        <w:pStyle w:val="body"/>
        <w:rPr>
          <w:rFonts w:cs="Times New Roman"/>
        </w:rPr>
      </w:pPr>
      <w:r w:rsidRPr="00BE0AE5">
        <w:rPr>
          <w:rFonts w:cs="Times New Roman"/>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7AB2D4D3" w14:textId="25D6DA07" w:rsidR="00944BF0" w:rsidRPr="00BE0AE5" w:rsidRDefault="00944BF0" w:rsidP="00E63F11">
      <w:pPr>
        <w:pStyle w:val="body"/>
        <w:rPr>
          <w:rFonts w:cs="Times New Roman"/>
        </w:rPr>
      </w:pPr>
      <w:r w:rsidRPr="00BE0AE5">
        <w:rPr>
          <w:rFonts w:cs="Times New Roman"/>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w:t>
      </w:r>
      <w:r w:rsidR="00E63F11">
        <w:rPr>
          <w:rFonts w:cs="Times New Roman"/>
        </w:rPr>
        <w:t xml:space="preserve"> виду отечественного искусства.</w:t>
      </w:r>
    </w:p>
    <w:p w14:paraId="399B8AA7" w14:textId="77777777" w:rsidR="00944BF0" w:rsidRPr="00BE0AE5" w:rsidRDefault="00944BF0" w:rsidP="00944BF0">
      <w:pPr>
        <w:pStyle w:val="body"/>
        <w:rPr>
          <w:rFonts w:cs="Times New Roman"/>
        </w:rPr>
      </w:pPr>
      <w:r w:rsidRPr="00BE0AE5">
        <w:rPr>
          <w:rFonts w:cs="Times New Roman"/>
        </w:rPr>
        <w:lastRenderedPageBreak/>
        <w:t>Содержание плана внеурочной деятельности. Количество часов, в</w:t>
      </w:r>
      <w:r w:rsidRPr="00BE0AE5">
        <w:rPr>
          <w:rFonts w:cs="Times New Roman"/>
        </w:rPr>
        <w:t>ы</w:t>
      </w:r>
      <w:r w:rsidRPr="00BE0AE5">
        <w:rPr>
          <w:rFonts w:cs="Times New Roman"/>
        </w:rPr>
        <w:t>деляемых на внеурочную деятельность, составляет за 5 лет обучения на этапе основной школы не более 1750 часов, в год — не более 350 часов.</w:t>
      </w:r>
    </w:p>
    <w:p w14:paraId="1F230701" w14:textId="1AE672F0" w:rsidR="00944BF0" w:rsidRPr="00BE0AE5" w:rsidRDefault="00944BF0" w:rsidP="00944BF0">
      <w:pPr>
        <w:pStyle w:val="body"/>
        <w:rPr>
          <w:rFonts w:cs="Times New Roman"/>
        </w:rPr>
      </w:pPr>
      <w:r w:rsidRPr="00BE0AE5">
        <w:rPr>
          <w:rFonts w:cs="Times New Roman"/>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w:t>
      </w:r>
      <w:r w:rsidRPr="00BE0AE5">
        <w:rPr>
          <w:rFonts w:cs="Times New Roman"/>
        </w:rPr>
        <w:t>е</w:t>
      </w:r>
      <w:r w:rsidRPr="00BE0AE5">
        <w:rPr>
          <w:rFonts w:cs="Times New Roman"/>
        </w:rPr>
        <w:t>ства часов. Внеурочная деятельность в каникулярное время может ре</w:t>
      </w:r>
      <w:r w:rsidRPr="00BE0AE5">
        <w:rPr>
          <w:rFonts w:cs="Times New Roman"/>
        </w:rPr>
        <w:t>а</w:t>
      </w:r>
      <w:r w:rsidRPr="00BE0AE5">
        <w:rPr>
          <w:rFonts w:cs="Times New Roman"/>
        </w:rPr>
        <w:t>лизовываться в рамках тематических программ (лагерь с дневным пр</w:t>
      </w:r>
      <w:r w:rsidRPr="00BE0AE5">
        <w:rPr>
          <w:rFonts w:cs="Times New Roman"/>
        </w:rPr>
        <w:t>е</w:t>
      </w:r>
      <w:r w:rsidRPr="00BE0AE5">
        <w:rPr>
          <w:rFonts w:cs="Times New Roman"/>
        </w:rPr>
        <w:t xml:space="preserve">быванием на базе </w:t>
      </w:r>
      <w:r w:rsidR="00E63F11">
        <w:rPr>
          <w:rFonts w:cs="Times New Roman"/>
        </w:rPr>
        <w:t>МОБУ СОШ с. Дарьино и ее филиалов</w:t>
      </w:r>
      <w:r w:rsidRPr="00BE0AE5">
        <w:rPr>
          <w:rFonts w:cs="Times New Roman"/>
        </w:rPr>
        <w:t xml:space="preserve"> или на базе загородных детских центров, в походах, поездках и т. д.).</w:t>
      </w:r>
    </w:p>
    <w:p w14:paraId="1DD07F24" w14:textId="77777777" w:rsidR="00944BF0" w:rsidRPr="00BE0AE5" w:rsidRDefault="00944BF0" w:rsidP="00944BF0">
      <w:pPr>
        <w:pStyle w:val="body"/>
        <w:rPr>
          <w:rFonts w:cs="Times New Roman"/>
        </w:rPr>
      </w:pPr>
      <w:r w:rsidRPr="00BE0AE5">
        <w:rPr>
          <w:rFonts w:cs="Times New Roman"/>
        </w:rPr>
        <w:t>При этом расходы времени на отдельные направления плана вн</w:t>
      </w:r>
      <w:r w:rsidRPr="00BE0AE5">
        <w:rPr>
          <w:rFonts w:cs="Times New Roman"/>
        </w:rPr>
        <w:t>е</w:t>
      </w:r>
      <w:r w:rsidRPr="00BE0AE5">
        <w:rPr>
          <w:rFonts w:cs="Times New Roman"/>
        </w:rPr>
        <w:t>урочной деятельности могут отличаться:</w:t>
      </w:r>
    </w:p>
    <w:p w14:paraId="62AA5062" w14:textId="77777777" w:rsidR="00944BF0" w:rsidRPr="00BE0AE5" w:rsidRDefault="00944BF0" w:rsidP="00B33B4D">
      <w:pPr>
        <w:pStyle w:val="list-dash"/>
        <w:rPr>
          <w:rFonts w:cs="Times New Roman"/>
        </w:rPr>
      </w:pPr>
      <w:r w:rsidRPr="00BE0AE5">
        <w:rPr>
          <w:rFonts w:cs="Times New Roman"/>
        </w:rPr>
        <w:t>на внеурочную деятельность по учебным предметам (включая занятия физической культурой и углубленное изучение предм</w:t>
      </w:r>
      <w:r w:rsidRPr="00BE0AE5">
        <w:rPr>
          <w:rFonts w:cs="Times New Roman"/>
        </w:rPr>
        <w:t>е</w:t>
      </w:r>
      <w:r w:rsidRPr="00BE0AE5">
        <w:rPr>
          <w:rFonts w:cs="Times New Roman"/>
        </w:rPr>
        <w:t xml:space="preserve">тов) еженедельно — от 2 до 4 часов, </w:t>
      </w:r>
    </w:p>
    <w:p w14:paraId="3ADAA44E" w14:textId="77777777" w:rsidR="00944BF0" w:rsidRPr="00BE0AE5" w:rsidRDefault="00944BF0" w:rsidP="00B33B4D">
      <w:pPr>
        <w:pStyle w:val="list-dash"/>
        <w:rPr>
          <w:rFonts w:cs="Times New Roman"/>
        </w:rPr>
      </w:pPr>
      <w:r w:rsidRPr="00BE0AE5">
        <w:rPr>
          <w:rFonts w:cs="Times New Roman"/>
        </w:rPr>
        <w:t>на внеурочную деятельность по формированию функциональной грамотности — от 1 до 2 часов;</w:t>
      </w:r>
    </w:p>
    <w:p w14:paraId="70DE22F8" w14:textId="77777777" w:rsidR="00944BF0" w:rsidRPr="00BE0AE5" w:rsidRDefault="00944BF0" w:rsidP="00B33B4D">
      <w:pPr>
        <w:pStyle w:val="list-dash"/>
        <w:rPr>
          <w:rFonts w:cs="Times New Roman"/>
        </w:rPr>
      </w:pPr>
      <w:r w:rsidRPr="00BE0AE5">
        <w:rPr>
          <w:rFonts w:cs="Times New Roman"/>
        </w:rPr>
        <w:t>на внеурочную деятельность по развитию личности, ее спосо</w:t>
      </w:r>
      <w:r w:rsidRPr="00BE0AE5">
        <w:rPr>
          <w:rFonts w:cs="Times New Roman"/>
        </w:rPr>
        <w:t>б</w:t>
      </w:r>
      <w:r w:rsidRPr="00BE0AE5">
        <w:rPr>
          <w:rFonts w:cs="Times New Roman"/>
        </w:rPr>
        <w:t>ностей, удовлетворения образовательных потребностей и инт</w:t>
      </w:r>
      <w:r w:rsidRPr="00BE0AE5">
        <w:rPr>
          <w:rFonts w:cs="Times New Roman"/>
        </w:rPr>
        <w:t>е</w:t>
      </w:r>
      <w:r w:rsidRPr="00BE0AE5">
        <w:rPr>
          <w:rFonts w:cs="Times New Roman"/>
        </w:rPr>
        <w:t>ресов, самореализации обучающихся еженедельно от 1 до 2 часов;</w:t>
      </w:r>
    </w:p>
    <w:p w14:paraId="14F06DBF" w14:textId="77777777" w:rsidR="00944BF0" w:rsidRPr="00BE0AE5" w:rsidRDefault="00944BF0" w:rsidP="00B33B4D">
      <w:pPr>
        <w:pStyle w:val="list-dash"/>
        <w:rPr>
          <w:rFonts w:cs="Times New Roman"/>
        </w:rPr>
      </w:pPr>
      <w:r w:rsidRPr="00BE0AE5">
        <w:rPr>
          <w:rFonts w:cs="Times New Roman"/>
        </w:rPr>
        <w:t>на деятельность ученических сообществ и воспитательные мер</w:t>
      </w:r>
      <w:r w:rsidRPr="00BE0AE5">
        <w:rPr>
          <w:rFonts w:cs="Times New Roman"/>
        </w:rPr>
        <w:t>о</w:t>
      </w:r>
      <w:r w:rsidRPr="00BE0AE5">
        <w:rPr>
          <w:rFonts w:cs="Times New Roman"/>
        </w:rPr>
        <w:t>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w:t>
      </w:r>
      <w:r w:rsidRPr="00BE0AE5">
        <w:rPr>
          <w:rFonts w:cs="Times New Roman"/>
        </w:rPr>
        <w:t>о</w:t>
      </w:r>
      <w:r w:rsidRPr="00BE0AE5">
        <w:rPr>
          <w:rFonts w:cs="Times New Roman"/>
        </w:rPr>
        <w:t>приятий за 1–2 недели может быть использовано до 20 часов (бюджет времени, отведенного на реализацию плана внеурочной деятельности);</w:t>
      </w:r>
    </w:p>
    <w:p w14:paraId="66AEF05B" w14:textId="77777777" w:rsidR="00944BF0" w:rsidRPr="00BE0AE5" w:rsidRDefault="00944BF0" w:rsidP="00B33B4D">
      <w:pPr>
        <w:pStyle w:val="list-dash"/>
        <w:rPr>
          <w:rFonts w:cs="Times New Roman"/>
        </w:rPr>
      </w:pPr>
      <w:r w:rsidRPr="00BE0AE5">
        <w:rPr>
          <w:rFonts w:cs="Times New Roman"/>
        </w:rPr>
        <w:t>на организационное обеспечение учебной деятельности, ос</w:t>
      </w:r>
      <w:r w:rsidRPr="00BE0AE5">
        <w:rPr>
          <w:rFonts w:cs="Times New Roman"/>
        </w:rPr>
        <w:t>у</w:t>
      </w:r>
      <w:r w:rsidRPr="00BE0AE5">
        <w:rPr>
          <w:rFonts w:cs="Times New Roman"/>
        </w:rPr>
        <w:t>ществление педагогической поддержки социализации обуча</w:t>
      </w:r>
      <w:r w:rsidRPr="00BE0AE5">
        <w:rPr>
          <w:rFonts w:cs="Times New Roman"/>
        </w:rPr>
        <w:t>ю</w:t>
      </w:r>
      <w:r w:rsidRPr="00BE0AE5">
        <w:rPr>
          <w:rFonts w:cs="Times New Roman"/>
        </w:rPr>
        <w:t>щихся и обеспечение их благополучия еженедельно — от 2 до 3 часов.</w:t>
      </w:r>
    </w:p>
    <w:p w14:paraId="6047C732" w14:textId="77777777" w:rsidR="00944BF0" w:rsidRPr="00BE0AE5" w:rsidRDefault="00944BF0" w:rsidP="00944BF0">
      <w:pPr>
        <w:pStyle w:val="body"/>
        <w:rPr>
          <w:rFonts w:cs="Times New Roman"/>
        </w:rPr>
      </w:pPr>
      <w:r w:rsidRPr="00BE0AE5">
        <w:rPr>
          <w:rFonts w:cs="Times New Roman"/>
        </w:rPr>
        <w:t>Общий объем внеурочной деятельности не должен превышать 10 ч</w:t>
      </w:r>
      <w:r w:rsidRPr="00BE0AE5">
        <w:rPr>
          <w:rFonts w:cs="Times New Roman"/>
        </w:rPr>
        <w:t>а</w:t>
      </w:r>
      <w:r w:rsidRPr="00BE0AE5">
        <w:rPr>
          <w:rFonts w:cs="Times New Roman"/>
        </w:rPr>
        <w:t>сов в неделю.</w:t>
      </w:r>
    </w:p>
    <w:p w14:paraId="3CB1B7D5" w14:textId="05A7DE3C" w:rsidR="00944BF0" w:rsidRPr="00BE0AE5" w:rsidRDefault="00944BF0" w:rsidP="00944BF0">
      <w:pPr>
        <w:pStyle w:val="body"/>
        <w:rPr>
          <w:rFonts w:cs="Times New Roman"/>
        </w:rPr>
      </w:pPr>
      <w:r w:rsidRPr="00BE0AE5">
        <w:rPr>
          <w:rFonts w:cs="Times New Roman"/>
        </w:rPr>
        <w:t xml:space="preserve">При реализации плана внеурочной деятельности </w:t>
      </w:r>
      <w:r w:rsidR="00E63F11">
        <w:rPr>
          <w:rFonts w:cs="Times New Roman"/>
        </w:rPr>
        <w:t>п</w:t>
      </w:r>
      <w:r w:rsidRPr="00BE0AE5">
        <w:rPr>
          <w:rFonts w:cs="Times New Roman"/>
        </w:rPr>
        <w:t>редусмотрена в</w:t>
      </w:r>
      <w:r w:rsidRPr="00BE0AE5">
        <w:rPr>
          <w:rFonts w:cs="Times New Roman"/>
        </w:rPr>
        <w:t>а</w:t>
      </w:r>
      <w:r w:rsidRPr="00BE0AE5">
        <w:rPr>
          <w:rFonts w:cs="Times New Roman"/>
        </w:rPr>
        <w:t>риативность содержания внеурочной деятельности с учетом образов</w:t>
      </w:r>
      <w:r w:rsidRPr="00BE0AE5">
        <w:rPr>
          <w:rFonts w:cs="Times New Roman"/>
        </w:rPr>
        <w:t>а</w:t>
      </w:r>
      <w:r w:rsidRPr="00BE0AE5">
        <w:rPr>
          <w:rFonts w:cs="Times New Roman"/>
        </w:rPr>
        <w:t>тельных потребностей и интересов обучающихся.</w:t>
      </w:r>
    </w:p>
    <w:p w14:paraId="08E64B16" w14:textId="2A3A1DE4" w:rsidR="00944BF0" w:rsidRPr="00BE0AE5" w:rsidRDefault="00944BF0" w:rsidP="00944BF0">
      <w:pPr>
        <w:pStyle w:val="body"/>
        <w:rPr>
          <w:rFonts w:cs="Times New Roman"/>
          <w:spacing w:val="1"/>
        </w:rPr>
      </w:pPr>
      <w:r w:rsidRPr="00BE0AE5">
        <w:rPr>
          <w:rFonts w:cs="Times New Roman"/>
          <w:spacing w:val="1"/>
        </w:rPr>
        <w:t xml:space="preserve">В зависимости от задач на каждом этапе реализации </w:t>
      </w:r>
      <w:r w:rsidR="00E63F11">
        <w:rPr>
          <w:rFonts w:cs="Times New Roman"/>
          <w:spacing w:val="1"/>
        </w:rPr>
        <w:t xml:space="preserve">ООП ООО </w:t>
      </w:r>
      <w:r w:rsidRPr="00BE0AE5">
        <w:rPr>
          <w:rFonts w:cs="Times New Roman"/>
          <w:spacing w:val="1"/>
        </w:rPr>
        <w:t>к</w:t>
      </w:r>
      <w:r w:rsidRPr="00BE0AE5">
        <w:rPr>
          <w:rFonts w:cs="Times New Roman"/>
          <w:spacing w:val="1"/>
        </w:rPr>
        <w:t>о</w:t>
      </w:r>
      <w:r w:rsidRPr="00BE0AE5">
        <w:rPr>
          <w:rFonts w:cs="Times New Roman"/>
          <w:spacing w:val="1"/>
        </w:rPr>
        <w:t>личество часов, отводимых на внеурочную деятельность, может изм</w:t>
      </w:r>
      <w:r w:rsidRPr="00BE0AE5">
        <w:rPr>
          <w:rFonts w:cs="Times New Roman"/>
          <w:spacing w:val="1"/>
        </w:rPr>
        <w:t>е</w:t>
      </w:r>
      <w:r w:rsidRPr="00BE0AE5">
        <w:rPr>
          <w:rFonts w:cs="Times New Roman"/>
          <w:spacing w:val="1"/>
        </w:rPr>
        <w:t>няться. Так, например, в 5 классе для обеспечения адаптации обуча</w:t>
      </w:r>
      <w:r w:rsidRPr="00BE0AE5">
        <w:rPr>
          <w:rFonts w:cs="Times New Roman"/>
          <w:spacing w:val="1"/>
        </w:rPr>
        <w:t>ю</w:t>
      </w:r>
      <w:r w:rsidRPr="00BE0AE5">
        <w:rPr>
          <w:rFonts w:cs="Times New Roman"/>
          <w:spacing w:val="1"/>
        </w:rPr>
        <w:lastRenderedPageBreak/>
        <w:t>щихся к изменившейся образовательной ситуации может быть выделено больше часов, чем в 6 или 7 классе, либо в 8 классе — в связи с орг</w:t>
      </w:r>
      <w:r w:rsidRPr="00BE0AE5">
        <w:rPr>
          <w:rFonts w:cs="Times New Roman"/>
          <w:spacing w:val="1"/>
        </w:rPr>
        <w:t>а</w:t>
      </w:r>
      <w:r w:rsidRPr="00BE0AE5">
        <w:rPr>
          <w:rFonts w:cs="Times New Roman"/>
          <w:spacing w:val="1"/>
        </w:rPr>
        <w:t>низацией предпрофильной подготовки и т. д. Выделение часов на вн</w:t>
      </w:r>
      <w:r w:rsidRPr="00BE0AE5">
        <w:rPr>
          <w:rFonts w:cs="Times New Roman"/>
          <w:spacing w:val="1"/>
        </w:rPr>
        <w:t>е</w:t>
      </w:r>
      <w:r w:rsidRPr="00BE0AE5">
        <w:rPr>
          <w:rFonts w:cs="Times New Roman"/>
          <w:spacing w:val="1"/>
        </w:rPr>
        <w:t>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14:paraId="05DB4344" w14:textId="283792D7" w:rsidR="00944BF0" w:rsidRPr="00BE0AE5" w:rsidRDefault="00944BF0" w:rsidP="00944BF0">
      <w:pPr>
        <w:pStyle w:val="body"/>
        <w:rPr>
          <w:rFonts w:cs="Times New Roman"/>
        </w:rPr>
      </w:pPr>
      <w:r w:rsidRPr="00BE0AE5">
        <w:rPr>
          <w:rFonts w:cs="Times New Roman"/>
        </w:rPr>
        <w:t>В зависимости от решения педагогического коллектива, родительской общественности, интересов и запросов детей и родителей в образов</w:t>
      </w:r>
      <w:r w:rsidRPr="00BE0AE5">
        <w:rPr>
          <w:rFonts w:cs="Times New Roman"/>
        </w:rPr>
        <w:t>а</w:t>
      </w:r>
      <w:r w:rsidRPr="00BE0AE5">
        <w:rPr>
          <w:rFonts w:cs="Times New Roman"/>
        </w:rPr>
        <w:t>тельной организации могут реализовываться различные модели пр</w:t>
      </w:r>
      <w:r w:rsidRPr="00BE0AE5">
        <w:rPr>
          <w:rFonts w:cs="Times New Roman"/>
        </w:rPr>
        <w:t>и</w:t>
      </w:r>
      <w:r w:rsidRPr="00BE0AE5">
        <w:rPr>
          <w:rFonts w:cs="Times New Roman"/>
        </w:rPr>
        <w:t>мерного плана внеурочной деятельности:</w:t>
      </w:r>
    </w:p>
    <w:p w14:paraId="47B04AFD" w14:textId="77777777" w:rsidR="00944BF0" w:rsidRPr="00BE0AE5" w:rsidRDefault="00944BF0" w:rsidP="00B33B4D">
      <w:pPr>
        <w:pStyle w:val="list-dash"/>
        <w:rPr>
          <w:rFonts w:cs="Times New Roman"/>
        </w:rPr>
      </w:pPr>
      <w:r w:rsidRPr="00BE0AE5">
        <w:rPr>
          <w:rFonts w:cs="Times New Roman"/>
        </w:rPr>
        <w:t>модель плана с преобладанием учебно-познавательной деятел</w:t>
      </w:r>
      <w:r w:rsidRPr="00BE0AE5">
        <w:rPr>
          <w:rFonts w:cs="Times New Roman"/>
        </w:rPr>
        <w:t>ь</w:t>
      </w:r>
      <w:r w:rsidRPr="00BE0AE5">
        <w:rPr>
          <w:rFonts w:cs="Times New Roman"/>
        </w:rPr>
        <w:t>ности, когда наибольшее внимание уделяется внеурочной де</w:t>
      </w:r>
      <w:r w:rsidRPr="00BE0AE5">
        <w:rPr>
          <w:rFonts w:cs="Times New Roman"/>
        </w:rPr>
        <w:t>я</w:t>
      </w:r>
      <w:r w:rsidRPr="00BE0AE5">
        <w:rPr>
          <w:rFonts w:cs="Times New Roman"/>
        </w:rPr>
        <w:t>тельности по учебным предметам и организационному обесп</w:t>
      </w:r>
      <w:r w:rsidRPr="00BE0AE5">
        <w:rPr>
          <w:rFonts w:cs="Times New Roman"/>
        </w:rPr>
        <w:t>е</w:t>
      </w:r>
      <w:r w:rsidRPr="00BE0AE5">
        <w:rPr>
          <w:rFonts w:cs="Times New Roman"/>
        </w:rPr>
        <w:t>чению учебной деятельности;</w:t>
      </w:r>
    </w:p>
    <w:p w14:paraId="5139AA18" w14:textId="77777777" w:rsidR="00944BF0" w:rsidRPr="00BE0AE5" w:rsidRDefault="00944BF0" w:rsidP="00B33B4D">
      <w:pPr>
        <w:pStyle w:val="list-dash"/>
        <w:rPr>
          <w:rFonts w:cs="Times New Roman"/>
        </w:rPr>
      </w:pPr>
      <w:r w:rsidRPr="00BE0AE5">
        <w:rPr>
          <w:rFonts w:cs="Times New Roman"/>
        </w:rPr>
        <w:t>модель плана с преобладанием педагогической поддержки об</w:t>
      </w:r>
      <w:r w:rsidRPr="00BE0AE5">
        <w:rPr>
          <w:rFonts w:cs="Times New Roman"/>
        </w:rPr>
        <w:t>у</w:t>
      </w:r>
      <w:r w:rsidRPr="00BE0AE5">
        <w:rPr>
          <w:rFonts w:cs="Times New Roman"/>
        </w:rPr>
        <w:t>чающихся и работы по обеспечению их благополучия в пр</w:t>
      </w:r>
      <w:r w:rsidRPr="00BE0AE5">
        <w:rPr>
          <w:rFonts w:cs="Times New Roman"/>
        </w:rPr>
        <w:t>о</w:t>
      </w:r>
      <w:r w:rsidRPr="00BE0AE5">
        <w:rPr>
          <w:rFonts w:cs="Times New Roman"/>
        </w:rPr>
        <w:t>странстве общеобразовательной школы;</w:t>
      </w:r>
    </w:p>
    <w:p w14:paraId="11AA6E49" w14:textId="48DA6061" w:rsidR="00944BF0" w:rsidRPr="00E63F11" w:rsidRDefault="00944BF0" w:rsidP="00E63F11">
      <w:pPr>
        <w:pStyle w:val="list-dash"/>
        <w:rPr>
          <w:rFonts w:cs="Times New Roman"/>
        </w:rPr>
      </w:pPr>
      <w:r w:rsidRPr="00BE0AE5">
        <w:rPr>
          <w:rFonts w:cs="Times New Roman"/>
        </w:rPr>
        <w:t>модель плана с преобладанием деятельности ученических соо</w:t>
      </w:r>
      <w:r w:rsidRPr="00BE0AE5">
        <w:rPr>
          <w:rFonts w:cs="Times New Roman"/>
        </w:rPr>
        <w:t>б</w:t>
      </w:r>
      <w:r w:rsidRPr="00BE0AE5">
        <w:rPr>
          <w:rFonts w:cs="Times New Roman"/>
        </w:rPr>
        <w:t>ществ</w:t>
      </w:r>
      <w:r w:rsidR="00E63F11">
        <w:rPr>
          <w:rFonts w:cs="Times New Roman"/>
        </w:rPr>
        <w:t xml:space="preserve"> и воспитательных мероприятий. </w:t>
      </w:r>
    </w:p>
    <w:p w14:paraId="5255A41C" w14:textId="77777777" w:rsidR="00944BF0" w:rsidRPr="00BE0AE5" w:rsidRDefault="00944BF0" w:rsidP="00944BF0">
      <w:pPr>
        <w:pStyle w:val="body"/>
        <w:rPr>
          <w:rFonts w:cs="Times New Roman"/>
        </w:rPr>
      </w:pPr>
      <w:r w:rsidRPr="00BE0AE5">
        <w:rPr>
          <w:rFonts w:cs="Times New Roman"/>
        </w:rPr>
        <w:t>Организация жизни ученических сообществ является важной соста</w:t>
      </w:r>
      <w:r w:rsidRPr="00BE0AE5">
        <w:rPr>
          <w:rFonts w:cs="Times New Roman"/>
        </w:rPr>
        <w:t>в</w:t>
      </w:r>
      <w:r w:rsidRPr="00BE0AE5">
        <w:rPr>
          <w:rFonts w:cs="Times New Roman"/>
        </w:rPr>
        <w:t>ляющей внеурочной деятельности, направлена на формирование у школьников российской гражданской идентичности и таких компете</w:t>
      </w:r>
      <w:r w:rsidRPr="00BE0AE5">
        <w:rPr>
          <w:rFonts w:cs="Times New Roman"/>
        </w:rPr>
        <w:t>н</w:t>
      </w:r>
      <w:r w:rsidRPr="00BE0AE5">
        <w:rPr>
          <w:rFonts w:cs="Times New Roman"/>
        </w:rPr>
        <w:t>ций, как:</w:t>
      </w:r>
    </w:p>
    <w:p w14:paraId="3A85ABDA" w14:textId="77777777" w:rsidR="00944BF0" w:rsidRPr="00BE0AE5" w:rsidRDefault="00944BF0" w:rsidP="00B33B4D">
      <w:pPr>
        <w:pStyle w:val="list-dash"/>
        <w:rPr>
          <w:rFonts w:cs="Times New Roman"/>
        </w:rPr>
      </w:pPr>
      <w:r w:rsidRPr="00BE0AE5">
        <w:rPr>
          <w:rFonts w:cs="Times New Roman"/>
        </w:rPr>
        <w:t>компетенции конструктивного, успешного и ответственного п</w:t>
      </w:r>
      <w:r w:rsidRPr="00BE0AE5">
        <w:rPr>
          <w:rFonts w:cs="Times New Roman"/>
        </w:rPr>
        <w:t>о</w:t>
      </w:r>
      <w:r w:rsidRPr="00BE0AE5">
        <w:rPr>
          <w:rFonts w:cs="Times New Roman"/>
        </w:rPr>
        <w:t>ведения в обществе с учетом правовых норм, установленных российским законодательством;</w:t>
      </w:r>
    </w:p>
    <w:p w14:paraId="351E9054" w14:textId="77777777" w:rsidR="00944BF0" w:rsidRPr="00BE0AE5" w:rsidRDefault="00944BF0" w:rsidP="00B33B4D">
      <w:pPr>
        <w:pStyle w:val="list-dash"/>
        <w:rPr>
          <w:rFonts w:cs="Times New Roman"/>
        </w:rPr>
      </w:pPr>
      <w:r w:rsidRPr="00BE0AE5">
        <w:rPr>
          <w:rFonts w:cs="Times New Roman"/>
        </w:rPr>
        <w:t>социальная самоидентификация обучающихся посредством ли</w:t>
      </w:r>
      <w:r w:rsidRPr="00BE0AE5">
        <w:rPr>
          <w:rFonts w:cs="Times New Roman"/>
        </w:rPr>
        <w:t>ч</w:t>
      </w:r>
      <w:r w:rsidRPr="00BE0AE5">
        <w:rPr>
          <w:rFonts w:cs="Times New Roman"/>
        </w:rPr>
        <w:t>ностно значимой и общественно приемлемой деятельности, пр</w:t>
      </w:r>
      <w:r w:rsidRPr="00BE0AE5">
        <w:rPr>
          <w:rFonts w:cs="Times New Roman"/>
        </w:rPr>
        <w:t>и</w:t>
      </w:r>
      <w:r w:rsidRPr="00BE0AE5">
        <w:rPr>
          <w:rFonts w:cs="Times New Roman"/>
        </w:rPr>
        <w:t>обретение знаний о социальных ролях человека;</w:t>
      </w:r>
    </w:p>
    <w:p w14:paraId="7093C0F4" w14:textId="77777777" w:rsidR="00944BF0" w:rsidRPr="00BE0AE5" w:rsidRDefault="00944BF0" w:rsidP="00B33B4D">
      <w:pPr>
        <w:pStyle w:val="list-dash"/>
        <w:rPr>
          <w:rFonts w:cs="Times New Roman"/>
        </w:rPr>
      </w:pPr>
      <w:r w:rsidRPr="00BE0AE5">
        <w:rPr>
          <w:rFonts w:cs="Times New Roman"/>
        </w:rPr>
        <w:t>компетенции в сфере общественной самоорганизации, участия в общественно значимой совместной деятельности.</w:t>
      </w:r>
    </w:p>
    <w:p w14:paraId="6F5E33B1" w14:textId="77777777" w:rsidR="00944BF0" w:rsidRPr="00BE0AE5" w:rsidRDefault="00944BF0" w:rsidP="00B33B4D">
      <w:pPr>
        <w:pStyle w:val="list-dash"/>
        <w:rPr>
          <w:rFonts w:cs="Times New Roman"/>
        </w:rPr>
      </w:pPr>
      <w:r w:rsidRPr="00BE0AE5">
        <w:rPr>
          <w:rFonts w:cs="Times New Roman"/>
        </w:rPr>
        <w:t>Организация жизни ученических сообществ может происходить:</w:t>
      </w:r>
    </w:p>
    <w:p w14:paraId="0BF2129A" w14:textId="77777777" w:rsidR="00944BF0" w:rsidRPr="00BE0AE5" w:rsidRDefault="00944BF0" w:rsidP="00B33B4D">
      <w:pPr>
        <w:pStyle w:val="list-dash"/>
        <w:rPr>
          <w:rFonts w:cs="Times New Roman"/>
        </w:rPr>
      </w:pPr>
      <w:r w:rsidRPr="00BE0AE5">
        <w:rPr>
          <w:rFonts w:cs="Times New Roman"/>
        </w:rPr>
        <w:t>в рамках внеурочной деятельности в ученическом классе, о</w:t>
      </w:r>
      <w:r w:rsidRPr="00BE0AE5">
        <w:rPr>
          <w:rFonts w:cs="Times New Roman"/>
        </w:rPr>
        <w:t>б</w:t>
      </w:r>
      <w:r w:rsidRPr="00BE0AE5">
        <w:rPr>
          <w:rFonts w:cs="Times New Roman"/>
        </w:rPr>
        <w:t>щешкольной внеурочной деятельности, в сфере школьного уч</w:t>
      </w:r>
      <w:r w:rsidRPr="00BE0AE5">
        <w:rPr>
          <w:rFonts w:cs="Times New Roman"/>
        </w:rPr>
        <w:t>е</w:t>
      </w:r>
      <w:r w:rsidRPr="00BE0AE5">
        <w:rPr>
          <w:rFonts w:cs="Times New Roman"/>
        </w:rPr>
        <w:t>нического самоуправления, участия в детско-юношеских общ</w:t>
      </w:r>
      <w:r w:rsidRPr="00BE0AE5">
        <w:rPr>
          <w:rFonts w:cs="Times New Roman"/>
        </w:rPr>
        <w:t>е</w:t>
      </w:r>
      <w:r w:rsidRPr="00BE0AE5">
        <w:rPr>
          <w:rFonts w:cs="Times New Roman"/>
        </w:rPr>
        <w:t xml:space="preserve">ственных объединениях, созданных в школе и за ее пределами; </w:t>
      </w:r>
    </w:p>
    <w:p w14:paraId="60C056D0" w14:textId="77777777" w:rsidR="00944BF0" w:rsidRPr="00BE0AE5" w:rsidRDefault="00944BF0" w:rsidP="00B33B4D">
      <w:pPr>
        <w:pStyle w:val="list-dash"/>
        <w:rPr>
          <w:rFonts w:cs="Times New Roman"/>
        </w:rPr>
      </w:pPr>
      <w:r w:rsidRPr="00BE0AE5">
        <w:rPr>
          <w:rFonts w:cs="Times New Roman"/>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14:paraId="4DCF6498" w14:textId="77777777" w:rsidR="00944BF0" w:rsidRPr="00BE0AE5" w:rsidRDefault="00944BF0" w:rsidP="00B33B4D">
      <w:pPr>
        <w:pStyle w:val="list-dash"/>
        <w:rPr>
          <w:rFonts w:cs="Times New Roman"/>
        </w:rPr>
      </w:pPr>
      <w:r w:rsidRPr="00BE0AE5">
        <w:rPr>
          <w:rFonts w:cs="Times New Roman"/>
        </w:rPr>
        <w:t>через участие в экологическом просвещении сверстников, род</w:t>
      </w:r>
      <w:r w:rsidRPr="00BE0AE5">
        <w:rPr>
          <w:rFonts w:cs="Times New Roman"/>
        </w:rPr>
        <w:t>и</w:t>
      </w:r>
      <w:r w:rsidRPr="00BE0AE5">
        <w:rPr>
          <w:rFonts w:cs="Times New Roman"/>
        </w:rPr>
        <w:t xml:space="preserve">телей, населения, в благоустройстве школы, класса, сельского </w:t>
      </w:r>
      <w:r w:rsidRPr="00BE0AE5">
        <w:rPr>
          <w:rFonts w:cs="Times New Roman"/>
        </w:rPr>
        <w:lastRenderedPageBreak/>
        <w:t>поселения, города, в ходе партнерства с общественными орган</w:t>
      </w:r>
      <w:r w:rsidRPr="00BE0AE5">
        <w:rPr>
          <w:rFonts w:cs="Times New Roman"/>
        </w:rPr>
        <w:t>и</w:t>
      </w:r>
      <w:r w:rsidRPr="00BE0AE5">
        <w:rPr>
          <w:rFonts w:cs="Times New Roman"/>
        </w:rPr>
        <w:t>зациями и объединениями.</w:t>
      </w:r>
    </w:p>
    <w:p w14:paraId="2852FECD" w14:textId="068668EE" w:rsidR="00944BF0" w:rsidRPr="00BE0AE5" w:rsidRDefault="00944BF0" w:rsidP="00944BF0">
      <w:pPr>
        <w:pStyle w:val="body"/>
        <w:rPr>
          <w:rFonts w:cs="Times New Roman"/>
        </w:rPr>
      </w:pPr>
      <w:r w:rsidRPr="00BE0AE5">
        <w:rPr>
          <w:rFonts w:cs="Times New Roman"/>
        </w:rPr>
        <w:t xml:space="preserve">Формы реализации внеурочной деятельности </w:t>
      </w:r>
      <w:r w:rsidR="00E63F11">
        <w:rPr>
          <w:rFonts w:cs="Times New Roman"/>
        </w:rPr>
        <w:t>МОБУ СОШ с.Дарьино</w:t>
      </w:r>
      <w:r w:rsidRPr="00BE0AE5">
        <w:rPr>
          <w:rFonts w:cs="Times New Roman"/>
        </w:rPr>
        <w:t xml:space="preserve"> определяет самостоятельно.</w:t>
      </w:r>
    </w:p>
    <w:p w14:paraId="1305C150" w14:textId="1FFB3177" w:rsidR="00944BF0" w:rsidRPr="00BE0AE5" w:rsidRDefault="00944BF0" w:rsidP="00944BF0">
      <w:pPr>
        <w:pStyle w:val="body"/>
        <w:rPr>
          <w:rFonts w:cs="Times New Roman"/>
        </w:rPr>
      </w:pPr>
      <w:r w:rsidRPr="00BE0AE5">
        <w:rPr>
          <w:rFonts w:cs="Times New Roman"/>
        </w:rPr>
        <w:t>Формы внеурочной дея</w:t>
      </w:r>
      <w:r w:rsidR="00E63F11">
        <w:rPr>
          <w:rFonts w:cs="Times New Roman"/>
        </w:rPr>
        <w:t>тельности предусматривают</w:t>
      </w:r>
      <w:r w:rsidRPr="00BE0AE5">
        <w:rPr>
          <w:rFonts w:cs="Times New Roman"/>
        </w:rPr>
        <w:t xml:space="preserve"> активность и с</w:t>
      </w:r>
      <w:r w:rsidRPr="00BE0AE5">
        <w:rPr>
          <w:rFonts w:cs="Times New Roman"/>
        </w:rPr>
        <w:t>а</w:t>
      </w:r>
      <w:r w:rsidRPr="00BE0AE5">
        <w:rPr>
          <w:rFonts w:cs="Times New Roman"/>
        </w:rPr>
        <w:t>мосто</w:t>
      </w:r>
      <w:r w:rsidR="00E63F11">
        <w:rPr>
          <w:rFonts w:cs="Times New Roman"/>
        </w:rPr>
        <w:t>ятельность обучающихся, сочетают</w:t>
      </w:r>
      <w:r w:rsidRPr="00BE0AE5">
        <w:rPr>
          <w:rFonts w:cs="Times New Roman"/>
        </w:rPr>
        <w:t xml:space="preserve"> индивидуальную и групповую ра</w:t>
      </w:r>
      <w:r w:rsidR="00E63F11">
        <w:rPr>
          <w:rFonts w:cs="Times New Roman"/>
        </w:rPr>
        <w:t>боту; обеспечивают</w:t>
      </w:r>
      <w:r w:rsidRPr="00BE0AE5">
        <w:rPr>
          <w:rFonts w:cs="Times New Roman"/>
        </w:rPr>
        <w:t xml:space="preserve"> гибкий режим занятий (продолжительность, п</w:t>
      </w:r>
      <w:r w:rsidRPr="00BE0AE5">
        <w:rPr>
          <w:rFonts w:cs="Times New Roman"/>
        </w:rPr>
        <w:t>о</w:t>
      </w:r>
      <w:r w:rsidRPr="00BE0AE5">
        <w:rPr>
          <w:rFonts w:cs="Times New Roman"/>
        </w:rPr>
        <w:t>следовательность), переменный состав обучающихся, проектную и и</w:t>
      </w:r>
      <w:r w:rsidRPr="00BE0AE5">
        <w:rPr>
          <w:rFonts w:cs="Times New Roman"/>
        </w:rPr>
        <w:t>с</w:t>
      </w:r>
      <w:r w:rsidRPr="00BE0AE5">
        <w:rPr>
          <w:rFonts w:cs="Times New Roman"/>
        </w:rPr>
        <w:t>следовательскую деятельность (в том числе экспедиции, практики), экскурсии (в музеи, парки, на предприятия и др.), походы, деловые игры и пр.</w:t>
      </w:r>
    </w:p>
    <w:p w14:paraId="5ED5CE70" w14:textId="77777777" w:rsidR="00944BF0" w:rsidRPr="00BE0AE5" w:rsidRDefault="00944BF0" w:rsidP="00944BF0">
      <w:pPr>
        <w:pStyle w:val="body"/>
        <w:rPr>
          <w:rFonts w:cs="Times New Roman"/>
        </w:rPr>
      </w:pPr>
      <w:r w:rsidRPr="00BE0AE5">
        <w:rPr>
          <w:rFonts w:cs="Times New Roman"/>
        </w:rPr>
        <w:t>В зависимости от конкретных условий реализации основной общ</w:t>
      </w:r>
      <w:r w:rsidRPr="00BE0AE5">
        <w:rPr>
          <w:rFonts w:cs="Times New Roman"/>
        </w:rPr>
        <w:t>е</w:t>
      </w:r>
      <w:r w:rsidRPr="00BE0AE5">
        <w:rPr>
          <w:rFonts w:cs="Times New Roman"/>
        </w:rPr>
        <w:t>образовательной программы, числа обучающихся и их возрастных ос</w:t>
      </w:r>
      <w:r w:rsidRPr="00BE0AE5">
        <w:rPr>
          <w:rFonts w:cs="Times New Roman"/>
        </w:rPr>
        <w:t>о</w:t>
      </w:r>
      <w:r w:rsidRPr="00BE0AE5">
        <w:rPr>
          <w:rFonts w:cs="Times New Roman"/>
        </w:rPr>
        <w:t>бенностей допускается формирование учебных групп из обучающихся разных классов в пределах одного уровня образования.</w:t>
      </w:r>
    </w:p>
    <w:p w14:paraId="4B5D7741" w14:textId="252A1272" w:rsidR="00021FCC" w:rsidRDefault="00944BF0" w:rsidP="00944BF0">
      <w:pPr>
        <w:pStyle w:val="body"/>
        <w:rPr>
          <w:rFonts w:cs="Times New Roman"/>
        </w:rPr>
      </w:pPr>
      <w:r w:rsidRPr="00BE0AE5">
        <w:rPr>
          <w:rFonts w:cs="Times New Roman"/>
        </w:rPr>
        <w:t xml:space="preserve">В целях реализации плана внеурочной деятельности </w:t>
      </w:r>
      <w:r w:rsidR="00E63F11">
        <w:rPr>
          <w:rFonts w:cs="Times New Roman"/>
        </w:rPr>
        <w:t xml:space="preserve">МОБУ СОШ с Дарьино </w:t>
      </w:r>
      <w:r w:rsidRPr="00BE0AE5">
        <w:rPr>
          <w:rFonts w:cs="Times New Roman"/>
        </w:rPr>
        <w:t>предусматрива</w:t>
      </w:r>
      <w:r w:rsidR="00E63F11">
        <w:rPr>
          <w:rFonts w:cs="Times New Roman"/>
        </w:rPr>
        <w:t>ет</w:t>
      </w:r>
      <w:r w:rsidRPr="00BE0AE5">
        <w:rPr>
          <w:rFonts w:cs="Times New Roman"/>
        </w:rPr>
        <w:t xml:space="preserve">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w:t>
      </w:r>
      <w:r w:rsidRPr="00BE0AE5">
        <w:rPr>
          <w:rFonts w:cs="Times New Roman"/>
        </w:rPr>
        <w:t>о</w:t>
      </w:r>
      <w:r w:rsidRPr="00BE0AE5">
        <w:rPr>
          <w:rFonts w:cs="Times New Roman"/>
        </w:rPr>
        <w:t>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w:t>
      </w:r>
    </w:p>
    <w:p w14:paraId="0D673678" w14:textId="77777777" w:rsidR="00021FCC" w:rsidRDefault="00021FCC" w:rsidP="00021FCC">
      <w:pPr>
        <w:pStyle w:val="h3-first"/>
      </w:pPr>
      <w:r>
        <w:t>Пояснительная записка</w:t>
      </w:r>
    </w:p>
    <w:p w14:paraId="4BA14055" w14:textId="77777777" w:rsidR="00021FCC" w:rsidRDefault="00021FCC" w:rsidP="00021FCC">
      <w:pPr>
        <w:pStyle w:val="body"/>
      </w:pPr>
      <w:r>
        <w:t>Назначение плана внеурочной деятельности — психол</w:t>
      </w:r>
      <w:r>
        <w:t>о</w:t>
      </w:r>
      <w:r>
        <w:t>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w:t>
      </w:r>
      <w:r>
        <w:t>ь</w:t>
      </w:r>
      <w:r>
        <w:t>ности формируется образовательной организацией с учетом предоста</w:t>
      </w:r>
      <w:r>
        <w:t>в</w:t>
      </w:r>
      <w:r>
        <w:t>ления права участникам образовательных отношений выбора напра</w:t>
      </w:r>
      <w:r>
        <w:t>в</w:t>
      </w:r>
      <w:r>
        <w:t xml:space="preserve">ления и содержания учебных курсов. </w:t>
      </w:r>
    </w:p>
    <w:p w14:paraId="042DD333" w14:textId="77777777" w:rsidR="00021FCC" w:rsidRDefault="00021FCC" w:rsidP="00021FCC">
      <w:pPr>
        <w:pStyle w:val="body"/>
      </w:pPr>
      <w:r>
        <w:t>Основными задачами организации внеурочной деятельности являются следующие:</w:t>
      </w:r>
    </w:p>
    <w:p w14:paraId="6D0C0897" w14:textId="77777777" w:rsidR="00021FCC" w:rsidRDefault="00021FCC" w:rsidP="00021FCC">
      <w:pPr>
        <w:pStyle w:val="body"/>
      </w:pPr>
      <w:r>
        <w:t>1)</w:t>
      </w:r>
      <w:r>
        <w:rPr>
          <w:rFonts w:cs="Times New Roman"/>
        </w:rPr>
        <w:t> </w:t>
      </w:r>
      <w:r>
        <w:t>поддержка учебной деятельности обучающихся в достижении планируемых результатов освоения программы начального общего о</w:t>
      </w:r>
      <w:r>
        <w:t>б</w:t>
      </w:r>
      <w:r>
        <w:t>разования;</w:t>
      </w:r>
    </w:p>
    <w:p w14:paraId="01B28A7C" w14:textId="77777777" w:rsidR="00021FCC" w:rsidRDefault="00021FCC" w:rsidP="00021FCC">
      <w:pPr>
        <w:pStyle w:val="body"/>
      </w:pPr>
      <w:r>
        <w:t>2)</w:t>
      </w:r>
      <w:r>
        <w:rPr>
          <w:rFonts w:cs="Times New Roman"/>
        </w:rPr>
        <w:t> </w:t>
      </w:r>
      <w:r>
        <w:t>совершенствование навыков общения со сверстниками и комм</w:t>
      </w:r>
      <w:r>
        <w:t>у</w:t>
      </w:r>
      <w:r>
        <w:t xml:space="preserve">никативных умений в разновозрастной школьной среде; </w:t>
      </w:r>
    </w:p>
    <w:p w14:paraId="397773D0" w14:textId="77777777" w:rsidR="00021FCC" w:rsidRDefault="00021FCC" w:rsidP="00021FCC">
      <w:pPr>
        <w:pStyle w:val="body"/>
      </w:pPr>
      <w:r>
        <w:t>3)</w:t>
      </w:r>
      <w:r>
        <w:rPr>
          <w:rFonts w:cs="Times New Roman"/>
        </w:rPr>
        <w:t> </w:t>
      </w:r>
      <w:r>
        <w:t>формирование навыков организации своей жизнедеятельности с учетом правил безопасного образа жизни;</w:t>
      </w:r>
    </w:p>
    <w:p w14:paraId="36A2D851" w14:textId="77777777" w:rsidR="00021FCC" w:rsidRDefault="00021FCC" w:rsidP="00021FCC">
      <w:pPr>
        <w:pStyle w:val="body"/>
      </w:pPr>
      <w:r>
        <w:lastRenderedPageBreak/>
        <w:t>4)</w:t>
      </w:r>
      <w:r>
        <w:rPr>
          <w:rFonts w:cs="Times New Roman"/>
        </w:rPr>
        <w:t> </w:t>
      </w:r>
      <w:r>
        <w:t xml:space="preserve">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14:paraId="20517F88" w14:textId="77777777" w:rsidR="00021FCC" w:rsidRDefault="00021FCC" w:rsidP="00021FCC">
      <w:pPr>
        <w:pStyle w:val="body"/>
      </w:pPr>
      <w:r>
        <w:t>5)</w:t>
      </w:r>
      <w:r>
        <w:rPr>
          <w:rFonts w:cs="Times New Roman"/>
        </w:rPr>
        <w:t> </w:t>
      </w:r>
      <w:r>
        <w:t>развитие навыков совместной деятельности со сверстниками, ст</w:t>
      </w:r>
      <w:r>
        <w:t>а</w:t>
      </w:r>
      <w:r>
        <w:t>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14:paraId="719651A8" w14:textId="77777777" w:rsidR="00021FCC" w:rsidRDefault="00021FCC" w:rsidP="00021FCC">
      <w:pPr>
        <w:pStyle w:val="body"/>
      </w:pPr>
      <w:r>
        <w:t>6)</w:t>
      </w:r>
      <w:r>
        <w:rPr>
          <w:rFonts w:cs="Times New Roman"/>
        </w:rPr>
        <w:t> </w:t>
      </w:r>
      <w:r>
        <w:t>поддержка детских объединений, формирование умений ученич</w:t>
      </w:r>
      <w:r>
        <w:t>е</w:t>
      </w:r>
      <w:r>
        <w:t>ского самоуправления;</w:t>
      </w:r>
    </w:p>
    <w:p w14:paraId="2EC77E49" w14:textId="77777777" w:rsidR="00021FCC" w:rsidRDefault="00021FCC" w:rsidP="00021FCC">
      <w:pPr>
        <w:pStyle w:val="body"/>
      </w:pPr>
      <w:r>
        <w:t>7)</w:t>
      </w:r>
      <w:r>
        <w:rPr>
          <w:rFonts w:cs="Times New Roman"/>
        </w:rPr>
        <w:t> </w:t>
      </w:r>
      <w:r>
        <w:t>формирование культуры поведения в информационной среде.</w:t>
      </w:r>
    </w:p>
    <w:p w14:paraId="364491DC" w14:textId="77777777" w:rsidR="00021FCC" w:rsidRDefault="00021FCC" w:rsidP="00021FCC">
      <w:pPr>
        <w:pStyle w:val="body"/>
      </w:pPr>
      <w:r>
        <w:t xml:space="preserve">Внеурочная деятельность организуется </w:t>
      </w:r>
      <w:r>
        <w:rPr>
          <w:rStyle w:val="Italic"/>
          <w:iCs w:val="0"/>
        </w:rPr>
        <w:t xml:space="preserve">по направлениям развития личности младшего школьника </w:t>
      </w:r>
      <w:r>
        <w:t>с учетом намеченных задач внеурочной деятельности. Все ее формы представляются в деятельностных форм</w:t>
      </w:r>
      <w:r>
        <w:t>у</w:t>
      </w:r>
      <w:r>
        <w:t>лировках, что подчеркивает их практико-ориентированные характер</w:t>
      </w:r>
      <w:r>
        <w:t>и</w:t>
      </w:r>
      <w:r>
        <w:t>стики. При выборе направлений и отборе содержания обученияМОБУ СОШ с. Дарьино учитывает:</w:t>
      </w:r>
    </w:p>
    <w:p w14:paraId="7F9C6881" w14:textId="77777777" w:rsidR="00021FCC" w:rsidRDefault="00021FCC" w:rsidP="00021FCC">
      <w:pPr>
        <w:pStyle w:val="list-dash"/>
        <w:numPr>
          <w:ilvl w:val="0"/>
          <w:numId w:val="22"/>
        </w:numPr>
        <w:tabs>
          <w:tab w:val="left" w:pos="567"/>
        </w:tabs>
        <w:spacing w:line="242" w:lineRule="atLeast"/>
        <w:ind w:left="567" w:hanging="340"/>
      </w:pPr>
      <w:r>
        <w:t>особенности образовательной организации (условия функцион</w:t>
      </w:r>
      <w:r>
        <w:t>и</w:t>
      </w:r>
      <w:r>
        <w:t>рования, тип школы, особенности контингента, кадровый состав);</w:t>
      </w:r>
    </w:p>
    <w:p w14:paraId="2E6216EC" w14:textId="77777777" w:rsidR="00021FCC" w:rsidRDefault="00021FCC" w:rsidP="00021FCC">
      <w:pPr>
        <w:pStyle w:val="list-dash"/>
        <w:numPr>
          <w:ilvl w:val="0"/>
          <w:numId w:val="22"/>
        </w:numPr>
        <w:tabs>
          <w:tab w:val="left" w:pos="567"/>
        </w:tabs>
        <w:spacing w:line="242" w:lineRule="atLeast"/>
        <w:ind w:left="567" w:hanging="340"/>
      </w:pPr>
      <w:r>
        <w:t>результаты диагностики успеваемости и уровня развития об</w:t>
      </w:r>
      <w:r>
        <w:t>у</w:t>
      </w:r>
      <w:r>
        <w:t xml:space="preserve">чающихся, проблемы и трудности их учебной деятельности; </w:t>
      </w:r>
    </w:p>
    <w:p w14:paraId="04163188" w14:textId="77777777" w:rsidR="00021FCC" w:rsidRDefault="00021FCC" w:rsidP="00021FCC">
      <w:pPr>
        <w:pStyle w:val="list-dash"/>
        <w:numPr>
          <w:ilvl w:val="0"/>
          <w:numId w:val="22"/>
        </w:numPr>
        <w:tabs>
          <w:tab w:val="left" w:pos="567"/>
        </w:tabs>
        <w:spacing w:line="242" w:lineRule="atLeast"/>
        <w:ind w:left="567" w:hanging="340"/>
      </w:pPr>
      <w:r>
        <w:t>возможность обеспечить условия для организации разнообразных внеурочных занятий и их содержательная связь с урочной де</w:t>
      </w:r>
      <w:r>
        <w:t>я</w:t>
      </w:r>
      <w:r>
        <w:t>тельностью;</w:t>
      </w:r>
    </w:p>
    <w:p w14:paraId="6276E10E" w14:textId="77777777" w:rsidR="00021FCC" w:rsidRDefault="00021FCC" w:rsidP="00021FCC">
      <w:pPr>
        <w:pStyle w:val="list-dash"/>
        <w:numPr>
          <w:ilvl w:val="0"/>
          <w:numId w:val="22"/>
        </w:numPr>
        <w:tabs>
          <w:tab w:val="left" w:pos="567"/>
        </w:tabs>
        <w:spacing w:line="242" w:lineRule="atLeast"/>
        <w:ind w:left="567" w:hanging="340"/>
        <w:rPr>
          <w:spacing w:val="2"/>
        </w:rPr>
      </w:pPr>
      <w:r>
        <w:rPr>
          <w:spacing w:val="2"/>
        </w:rPr>
        <w:t>особенности информационно-образовательной среды образов</w:t>
      </w:r>
      <w:r>
        <w:rPr>
          <w:spacing w:val="2"/>
        </w:rPr>
        <w:t>а</w:t>
      </w:r>
      <w:r>
        <w:rPr>
          <w:spacing w:val="2"/>
        </w:rPr>
        <w:t>тельной организации, национальные и культурные особенности региона, где находитсяМОБУ СОШ с. Дарьино.</w:t>
      </w:r>
    </w:p>
    <w:p w14:paraId="05A4CE33" w14:textId="77777777" w:rsidR="00021FCC" w:rsidRDefault="00021FCC" w:rsidP="00021FCC">
      <w:pPr>
        <w:pStyle w:val="h4"/>
      </w:pPr>
      <w:r>
        <w:t>Направления внеурочной деятельности и их содержательное наполнение</w:t>
      </w:r>
    </w:p>
    <w:p w14:paraId="1E873486" w14:textId="77777777" w:rsidR="00021FCC" w:rsidRDefault="00021FCC" w:rsidP="00021FCC">
      <w:pPr>
        <w:pStyle w:val="body"/>
      </w:pPr>
      <w:r>
        <w:t>Предлагаемые направления внеурочной деятельности являются для образовательной организации общими ориентирами и не подлежат формальному копированию. При отборе направлений внеурочной де</w:t>
      </w:r>
      <w:r>
        <w:t>я</w:t>
      </w:r>
      <w:r>
        <w:t>тельности МОБУ СОШ с. Дарьино ориентируется, прежде всего, на свои особенности функционирования, психолого-педагогические характер</w:t>
      </w:r>
      <w:r>
        <w:t>и</w:t>
      </w:r>
      <w:r>
        <w:t>стики обучающихся, их потребности, интересы и уровни успешности обучения. К выбору направлений внеурочной деятельности и их орг</w:t>
      </w:r>
      <w:r>
        <w:t>а</w:t>
      </w:r>
      <w:r>
        <w:t>низации могут привлекаться родители как законные участники образ</w:t>
      </w:r>
      <w:r>
        <w:t>о</w:t>
      </w:r>
      <w:r>
        <w:t>вательных отношений.</w:t>
      </w:r>
    </w:p>
    <w:p w14:paraId="43F6C2C9" w14:textId="77777777" w:rsidR="00021FCC" w:rsidRDefault="00021FCC" w:rsidP="00021FCC">
      <w:pPr>
        <w:pStyle w:val="body"/>
        <w:rPr>
          <w:rStyle w:val="Italic"/>
          <w:iCs w:val="0"/>
        </w:rPr>
      </w:pPr>
      <w:r>
        <w:rPr>
          <w:rStyle w:val="Italic"/>
          <w:iCs w:val="0"/>
        </w:rPr>
        <w:t>Направления и цели внеурочной деятельности</w:t>
      </w:r>
    </w:p>
    <w:p w14:paraId="6C9B6525" w14:textId="77777777" w:rsidR="00021FCC" w:rsidRDefault="00021FCC" w:rsidP="00021FCC">
      <w:pPr>
        <w:pStyle w:val="body"/>
        <w:rPr>
          <w:rStyle w:val="Italic"/>
          <w:iCs w:val="0"/>
        </w:rPr>
      </w:pPr>
      <w:r>
        <w:rPr>
          <w:rStyle w:val="Bold"/>
          <w:bCs w:val="0"/>
        </w:rPr>
        <w:t>1.</w:t>
      </w:r>
      <w:r>
        <w:rPr>
          <w:rStyle w:val="Bold"/>
          <w:rFonts w:cs="Times New Roman"/>
          <w:bCs w:val="0"/>
        </w:rPr>
        <w:t> </w:t>
      </w:r>
      <w:r>
        <w:rPr>
          <w:rStyle w:val="Bold"/>
          <w:bCs w:val="0"/>
        </w:rPr>
        <w:t>Спортивно-оздоровительная деятельность</w:t>
      </w:r>
      <w:r>
        <w:rPr>
          <w:rStyle w:val="Italic"/>
          <w:iCs w:val="0"/>
        </w:rPr>
        <w:t xml:space="preserve"> </w:t>
      </w:r>
      <w:r>
        <w:t>направлена на физ</w:t>
      </w:r>
      <w:r>
        <w:t>и</w:t>
      </w:r>
      <w:r>
        <w:t xml:space="preserve">ческое развитие школьника, углубление знаний об организации жизни и </w:t>
      </w:r>
      <w:r>
        <w:lastRenderedPageBreak/>
        <w:t>деятельности с учетом соблюдения правил здорового безопасного образа жизни.</w:t>
      </w:r>
    </w:p>
    <w:p w14:paraId="20842B43" w14:textId="77777777" w:rsidR="00021FCC" w:rsidRDefault="00021FCC" w:rsidP="00021FCC">
      <w:pPr>
        <w:pStyle w:val="body"/>
      </w:pPr>
      <w:r>
        <w:rPr>
          <w:rStyle w:val="Bold"/>
          <w:bCs w:val="0"/>
        </w:rPr>
        <w:t>2.</w:t>
      </w:r>
      <w:r>
        <w:rPr>
          <w:rStyle w:val="Bold"/>
          <w:rFonts w:cs="Times New Roman"/>
          <w:bCs w:val="0"/>
        </w:rPr>
        <w:t> </w:t>
      </w:r>
      <w:r>
        <w:rPr>
          <w:rStyle w:val="Bold"/>
          <w:bCs w:val="0"/>
        </w:rPr>
        <w:t>Проектно-исследовательская деятельность</w:t>
      </w:r>
      <w:r>
        <w:t xml:space="preserve"> организуется как углубленное изучение учебных предметов в процессе совместной де</w:t>
      </w:r>
      <w:r>
        <w:t>я</w:t>
      </w:r>
      <w:r>
        <w:t>тельности по выполнению проектов.</w:t>
      </w:r>
    </w:p>
    <w:p w14:paraId="097C75B2" w14:textId="77777777" w:rsidR="00021FCC" w:rsidRDefault="00021FCC" w:rsidP="00021FCC">
      <w:pPr>
        <w:pStyle w:val="body"/>
      </w:pPr>
      <w:r>
        <w:rPr>
          <w:rStyle w:val="Bold"/>
          <w:bCs w:val="0"/>
        </w:rPr>
        <w:t>3.</w:t>
      </w:r>
      <w:r>
        <w:rPr>
          <w:rStyle w:val="Bold"/>
          <w:rFonts w:cs="Times New Roman"/>
          <w:bCs w:val="0"/>
        </w:rPr>
        <w:t> </w:t>
      </w:r>
      <w:r>
        <w:rPr>
          <w:rStyle w:val="Bold"/>
          <w:bCs w:val="0"/>
        </w:rPr>
        <w:t>Коммуникативная деятельность</w:t>
      </w:r>
      <w:r>
        <w:t xml:space="preserve"> направлена на совершенств</w:t>
      </w:r>
      <w:r>
        <w:t>о</w:t>
      </w:r>
      <w:r>
        <w:t>вание функциональной коммуникативной грамотности, культуры ди</w:t>
      </w:r>
      <w:r>
        <w:t>а</w:t>
      </w:r>
      <w:r>
        <w:t>логического общения и словесного творчества.</w:t>
      </w:r>
    </w:p>
    <w:p w14:paraId="06BBE4AA" w14:textId="77777777" w:rsidR="00021FCC" w:rsidRDefault="00021FCC" w:rsidP="00021FCC">
      <w:pPr>
        <w:pStyle w:val="body"/>
      </w:pPr>
      <w:r>
        <w:rPr>
          <w:rStyle w:val="Bold"/>
          <w:bCs w:val="0"/>
        </w:rPr>
        <w:t>4.</w:t>
      </w:r>
      <w:r>
        <w:rPr>
          <w:rStyle w:val="Bold"/>
          <w:rFonts w:cs="Times New Roman"/>
          <w:bCs w:val="0"/>
        </w:rPr>
        <w:t> </w:t>
      </w:r>
      <w:r>
        <w:rPr>
          <w:rStyle w:val="Bold"/>
          <w:bCs w:val="0"/>
        </w:rPr>
        <w:t>Художественно-эстетическая творческая деятельность</w:t>
      </w:r>
      <w:r>
        <w:t xml:space="preserve"> орган</w:t>
      </w:r>
      <w:r>
        <w:t>и</w:t>
      </w:r>
      <w:r>
        <w:t>зуется как система разнообразных творческих мастерских по развитию художественного творчества, способности к импровизации, драматиз</w:t>
      </w:r>
      <w:r>
        <w:t>а</w:t>
      </w:r>
      <w:r>
        <w:t>ции, выразительному чтению, а также становлению умений участвовать в театрализованной деятельности.</w:t>
      </w:r>
    </w:p>
    <w:p w14:paraId="71400DAB" w14:textId="77777777" w:rsidR="00021FCC" w:rsidRDefault="00021FCC" w:rsidP="00021FCC">
      <w:pPr>
        <w:pStyle w:val="body"/>
      </w:pPr>
      <w:r>
        <w:rPr>
          <w:rStyle w:val="Bold"/>
          <w:bCs w:val="0"/>
        </w:rPr>
        <w:t>5.</w:t>
      </w:r>
      <w:r>
        <w:rPr>
          <w:rStyle w:val="Bold"/>
          <w:rFonts w:cs="Times New Roman"/>
          <w:bCs w:val="0"/>
        </w:rPr>
        <w:t> </w:t>
      </w:r>
      <w:r>
        <w:rPr>
          <w:rStyle w:val="Bold"/>
          <w:bCs w:val="0"/>
        </w:rPr>
        <w:t>Информационная культура</w:t>
      </w:r>
      <w:r>
        <w:t xml:space="preserve"> 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w:t>
      </w:r>
    </w:p>
    <w:p w14:paraId="41595700" w14:textId="77777777" w:rsidR="00021FCC" w:rsidRDefault="00021FCC" w:rsidP="00021FCC">
      <w:pPr>
        <w:pStyle w:val="body"/>
      </w:pPr>
      <w:r>
        <w:rPr>
          <w:rStyle w:val="Bold"/>
          <w:bCs w:val="0"/>
        </w:rPr>
        <w:t>6.</w:t>
      </w:r>
      <w:r>
        <w:rPr>
          <w:rStyle w:val="Bold"/>
          <w:rFonts w:cs="Times New Roman"/>
          <w:bCs w:val="0"/>
        </w:rPr>
        <w:t> </w:t>
      </w:r>
      <w:r>
        <w:rPr>
          <w:rStyle w:val="Bold"/>
          <w:bCs w:val="0"/>
        </w:rPr>
        <w:t>Интеллектуальные марафоны</w:t>
      </w:r>
      <w:r>
        <w:t> — система интеллектуальных с</w:t>
      </w:r>
      <w:r>
        <w:t>о</w:t>
      </w:r>
      <w:r>
        <w:t>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14:paraId="1B6B7AD6" w14:textId="77777777" w:rsidR="00021FCC" w:rsidRDefault="00021FCC" w:rsidP="00021FCC">
      <w:pPr>
        <w:pStyle w:val="body"/>
      </w:pPr>
      <w:r>
        <w:rPr>
          <w:rStyle w:val="Bold"/>
          <w:bCs w:val="0"/>
        </w:rPr>
        <w:t>7.</w:t>
      </w:r>
      <w:r>
        <w:rPr>
          <w:rStyle w:val="Bold"/>
          <w:rFonts w:cs="Times New Roman"/>
          <w:bCs w:val="0"/>
        </w:rPr>
        <w:t> </w:t>
      </w:r>
      <w:r>
        <w:rPr>
          <w:rStyle w:val="Bold"/>
          <w:bCs w:val="0"/>
        </w:rPr>
        <w:t>«Учение с увлечением!»</w:t>
      </w:r>
      <w:r>
        <w:t xml:space="preserve"> включает систему занятий в зоне бл</w:t>
      </w:r>
      <w:r>
        <w:t>и</w:t>
      </w:r>
      <w:r>
        <w:t>жайшего развития, когда учитель непосредственно помогает обуча</w:t>
      </w:r>
      <w:r>
        <w:t>ю</w:t>
      </w:r>
      <w:r>
        <w:t>щемуся преодолеть трудности, возникшие при изучении разных пре</w:t>
      </w:r>
      <w:r>
        <w:t>д</w:t>
      </w:r>
      <w:r>
        <w:t xml:space="preserve">метов. </w:t>
      </w:r>
    </w:p>
    <w:p w14:paraId="0554236F" w14:textId="77777777" w:rsidR="00021FCC" w:rsidRDefault="00021FCC" w:rsidP="00021FCC">
      <w:pPr>
        <w:pStyle w:val="body"/>
      </w:pPr>
      <w:r>
        <w:t xml:space="preserve">Выбор </w:t>
      </w:r>
      <w:r>
        <w:rPr>
          <w:rStyle w:val="Bold"/>
          <w:bCs w:val="0"/>
        </w:rPr>
        <w:t>форм организации внеурочной деятельности</w:t>
      </w:r>
      <w:r>
        <w:t xml:space="preserve"> подчиняется следующим требованиям: </w:t>
      </w:r>
    </w:p>
    <w:p w14:paraId="07E01BF0" w14:textId="77777777" w:rsidR="00021FCC" w:rsidRDefault="00021FCC" w:rsidP="00021FCC">
      <w:pPr>
        <w:pStyle w:val="list-dash"/>
        <w:numPr>
          <w:ilvl w:val="0"/>
          <w:numId w:val="22"/>
        </w:numPr>
        <w:tabs>
          <w:tab w:val="left" w:pos="567"/>
        </w:tabs>
        <w:spacing w:line="242" w:lineRule="atLeast"/>
        <w:ind w:left="567" w:hanging="340"/>
      </w:pPr>
      <w:r>
        <w:t>целесообразность использования данной формы для решения п</w:t>
      </w:r>
      <w:r>
        <w:t>о</w:t>
      </w:r>
      <w:r>
        <w:t>ставленных задач конкретного направления;</w:t>
      </w:r>
    </w:p>
    <w:p w14:paraId="3B9C8C05" w14:textId="77777777" w:rsidR="00021FCC" w:rsidRDefault="00021FCC" w:rsidP="00021FCC">
      <w:pPr>
        <w:pStyle w:val="list-dash"/>
        <w:numPr>
          <w:ilvl w:val="0"/>
          <w:numId w:val="22"/>
        </w:numPr>
        <w:tabs>
          <w:tab w:val="left" w:pos="567"/>
        </w:tabs>
        <w:spacing w:line="242" w:lineRule="atLeast"/>
        <w:ind w:left="567" w:hanging="340"/>
      </w:pPr>
      <w:r>
        <w:t>преобладание практико-ориентированных форм, обеспечивающих непосредственное активное участие обучающегося в практич</w:t>
      </w:r>
      <w:r>
        <w:t>е</w:t>
      </w:r>
      <w:r>
        <w:t>ской деятельности, в том числе совместной (парной, групповой, коллективной);</w:t>
      </w:r>
    </w:p>
    <w:p w14:paraId="7FB480BE" w14:textId="77777777" w:rsidR="00021FCC" w:rsidRDefault="00021FCC" w:rsidP="00021FCC">
      <w:pPr>
        <w:pStyle w:val="list-dash"/>
        <w:numPr>
          <w:ilvl w:val="0"/>
          <w:numId w:val="22"/>
        </w:numPr>
        <w:tabs>
          <w:tab w:val="left" w:pos="567"/>
        </w:tabs>
        <w:spacing w:line="242" w:lineRule="atLeast"/>
        <w:ind w:left="567" w:hanging="340"/>
        <w:rPr>
          <w:spacing w:val="-4"/>
        </w:rPr>
      </w:pPr>
      <w:r>
        <w:rPr>
          <w:spacing w:val="-4"/>
        </w:rPr>
        <w:t>учет специфики коммуникативной деятельности, которая сопр</w:t>
      </w:r>
      <w:r>
        <w:rPr>
          <w:spacing w:val="-4"/>
        </w:rPr>
        <w:t>о</w:t>
      </w:r>
      <w:r>
        <w:rPr>
          <w:spacing w:val="-4"/>
        </w:rPr>
        <w:t>вождает то или иное направление внеучебной деятельности;</w:t>
      </w:r>
    </w:p>
    <w:p w14:paraId="4ABBEC90" w14:textId="77777777" w:rsidR="00021FCC" w:rsidRDefault="00021FCC" w:rsidP="00021FCC">
      <w:pPr>
        <w:pStyle w:val="list-dash"/>
        <w:numPr>
          <w:ilvl w:val="0"/>
          <w:numId w:val="22"/>
        </w:numPr>
        <w:tabs>
          <w:tab w:val="left" w:pos="567"/>
        </w:tabs>
        <w:spacing w:line="242" w:lineRule="atLeast"/>
        <w:ind w:left="567" w:hanging="340"/>
      </w:pPr>
      <w:r>
        <w:t>использование форм организации, предполагающих использов</w:t>
      </w:r>
      <w:r>
        <w:t>а</w:t>
      </w:r>
      <w:r>
        <w:t>ние средств ИКТ.</w:t>
      </w:r>
    </w:p>
    <w:p w14:paraId="266F2DC0" w14:textId="77777777" w:rsidR="00021FCC" w:rsidRPr="000D084E" w:rsidRDefault="00021FCC" w:rsidP="00021FCC">
      <w:pPr>
        <w:pStyle w:val="list-dash"/>
        <w:numPr>
          <w:ilvl w:val="0"/>
          <w:numId w:val="0"/>
        </w:numPr>
        <w:ind w:left="567"/>
      </w:pPr>
      <w:r>
        <w:t>Ф</w:t>
      </w:r>
      <w:r w:rsidRPr="000D084E">
        <w:rPr>
          <w:spacing w:val="-2"/>
        </w:rPr>
        <w:t xml:space="preserve">ормами организации внеурочной деятельности </w:t>
      </w:r>
      <w:r>
        <w:rPr>
          <w:spacing w:val="-2"/>
        </w:rPr>
        <w:t>являются</w:t>
      </w:r>
      <w:r w:rsidRPr="000D084E">
        <w:rPr>
          <w:spacing w:val="-2"/>
        </w:rPr>
        <w:t xml:space="preserve"> след</w:t>
      </w:r>
      <w:r w:rsidRPr="000D084E">
        <w:rPr>
          <w:spacing w:val="-2"/>
        </w:rPr>
        <w:t>у</w:t>
      </w:r>
      <w:r w:rsidRPr="000D084E">
        <w:rPr>
          <w:spacing w:val="-2"/>
        </w:rPr>
        <w:t>ющие: учебные курсы и факультативы; художественные, муз</w:t>
      </w:r>
      <w:r w:rsidRPr="000D084E">
        <w:rPr>
          <w:spacing w:val="-2"/>
        </w:rPr>
        <w:t>ы</w:t>
      </w:r>
      <w:r w:rsidRPr="000D084E">
        <w:rPr>
          <w:spacing w:val="-2"/>
        </w:rPr>
        <w:t>кальные и спортивные студии; соревновательные мероприятия, дискуссионные клубы, секции, экскурсии, мини-исследования; общественно полезные практики и др.</w:t>
      </w:r>
    </w:p>
    <w:p w14:paraId="123AE5A3" w14:textId="77777777" w:rsidR="00021FCC" w:rsidRDefault="00021FCC" w:rsidP="00021FCC">
      <w:pPr>
        <w:pStyle w:val="body"/>
      </w:pPr>
      <w:r>
        <w:lastRenderedPageBreak/>
        <w:t>К участию во внеурочной деятельности привлекаются организации и учреждения дополнительного образования, культуры и спорта. В этом случае внеурочная деятельность  проходит не только в помещениях МОБУ СОШ с.Дарьино и филиалов, но и на территории другого учр</w:t>
      </w:r>
      <w:r>
        <w:t>е</w:t>
      </w:r>
      <w:r>
        <w:t xml:space="preserve">ждения (организации), участвующего во внеурочной деятельности. Это может быть, например, спортивный комплекс, музей, театр, сельский дом культуры и др. </w:t>
      </w:r>
    </w:p>
    <w:p w14:paraId="78884B3E" w14:textId="77777777" w:rsidR="00021FCC" w:rsidRDefault="00021FCC" w:rsidP="00021FCC">
      <w:pPr>
        <w:pStyle w:val="body"/>
      </w:pPr>
      <w:r>
        <w:t>При организации внеурочной деятельности непосредственно в МОБУ СОШ с.Дарьино в этой работе могут принимать участие все педагог</w:t>
      </w:r>
      <w:r>
        <w:t>и</w:t>
      </w:r>
      <w:r>
        <w:t>ческие работники школы (учителя начальной школы, учит</w:t>
      </w:r>
      <w:r>
        <w:t>е</w:t>
      </w:r>
      <w:r>
        <w:t>ля-предметники, библиотекарь и</w:t>
      </w:r>
      <w:r>
        <w:t> </w:t>
      </w:r>
      <w:r>
        <w:t xml:space="preserve">др.). </w:t>
      </w:r>
    </w:p>
    <w:p w14:paraId="1FBB9019" w14:textId="77777777" w:rsidR="00021FCC" w:rsidRDefault="00021FCC" w:rsidP="00021FCC">
      <w:pPr>
        <w:pStyle w:val="body"/>
      </w:pPr>
      <w:r>
        <w:t>Внеурочная деятельность тесно связана с дополнительным образ</w:t>
      </w:r>
      <w:r>
        <w:t>о</w:t>
      </w:r>
      <w:r>
        <w:t>ванием детей в части создания условий для развития творческих инт</w:t>
      </w:r>
      <w:r>
        <w:t>е</w:t>
      </w:r>
      <w:r>
        <w:t>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14:paraId="1C9CD54C" w14:textId="77777777" w:rsidR="00021FCC" w:rsidRDefault="00021FCC" w:rsidP="00021FCC">
      <w:pPr>
        <w:pStyle w:val="body"/>
      </w:pPr>
      <w:r>
        <w:t>Координирующую роль в организации внеурочной деятельности в</w:t>
      </w:r>
      <w:r>
        <w:t>ы</w:t>
      </w:r>
      <w:r>
        <w:t>полняет, как правило, основной учитель, ведущий класс начальной школы, заместитель директора по воспитательной работе.</w:t>
      </w:r>
    </w:p>
    <w:p w14:paraId="35E92A9F" w14:textId="31DB12F3" w:rsidR="00021FCC" w:rsidRPr="00021FCC" w:rsidRDefault="00021FCC" w:rsidP="00021FCC">
      <w:pPr>
        <w:pStyle w:val="body"/>
        <w:rPr>
          <w:b/>
        </w:rPr>
      </w:pPr>
      <w:r>
        <w:t xml:space="preserve">            </w:t>
      </w:r>
      <w:r w:rsidRPr="00021FCC">
        <w:rPr>
          <w:b/>
          <w:color w:val="auto"/>
        </w:rPr>
        <w:t>Основные направления внеурочной деятельности</w:t>
      </w:r>
    </w:p>
    <w:p w14:paraId="4D14DD9E" w14:textId="77777777" w:rsidR="00021FCC" w:rsidRPr="00D741A1" w:rsidRDefault="00021FCC" w:rsidP="00021FCC">
      <w:pPr>
        <w:pStyle w:val="body"/>
        <w:rPr>
          <w:rStyle w:val="Bold"/>
          <w:bCs w:val="0"/>
          <w:color w:val="auto"/>
        </w:rPr>
      </w:pPr>
      <w:r w:rsidRPr="00D741A1">
        <w:rPr>
          <w:rStyle w:val="Bold"/>
          <w:bCs w:val="0"/>
          <w:color w:val="auto"/>
        </w:rPr>
        <w:t>1.</w:t>
      </w:r>
      <w:r w:rsidRPr="00D741A1">
        <w:rPr>
          <w:rStyle w:val="Bold"/>
          <w:rFonts w:cs="Times New Roman"/>
          <w:bCs w:val="0"/>
          <w:color w:val="auto"/>
        </w:rPr>
        <w:t> </w:t>
      </w:r>
      <w:r w:rsidRPr="00D741A1">
        <w:rPr>
          <w:rStyle w:val="Bold"/>
          <w:bCs w:val="0"/>
          <w:color w:val="auto"/>
        </w:rPr>
        <w:t xml:space="preserve">Спортивно-оздоровительная деятельность </w:t>
      </w:r>
    </w:p>
    <w:p w14:paraId="3486D7A8" w14:textId="19D0584A" w:rsidR="00021FCC" w:rsidRPr="00D741A1" w:rsidRDefault="00021FCC" w:rsidP="00021FCC">
      <w:pPr>
        <w:pStyle w:val="body"/>
        <w:rPr>
          <w:rStyle w:val="BoldItalic"/>
          <w:bCs w:val="0"/>
          <w:iCs w:val="0"/>
          <w:color w:val="auto"/>
        </w:rPr>
      </w:pPr>
      <w:r w:rsidRPr="00D741A1">
        <w:rPr>
          <w:rStyle w:val="BoldItalic"/>
          <w:bCs w:val="0"/>
          <w:iCs w:val="0"/>
          <w:color w:val="auto"/>
        </w:rPr>
        <w:t>«</w:t>
      </w:r>
      <w:r>
        <w:rPr>
          <w:rStyle w:val="BoldItalic"/>
          <w:bCs w:val="0"/>
          <w:iCs w:val="0"/>
          <w:color w:val="auto"/>
        </w:rPr>
        <w:t>Спортивные</w:t>
      </w:r>
      <w:r w:rsidRPr="00D741A1">
        <w:rPr>
          <w:rStyle w:val="BoldItalic"/>
          <w:bCs w:val="0"/>
          <w:iCs w:val="0"/>
          <w:color w:val="auto"/>
        </w:rPr>
        <w:t xml:space="preserve"> игры»</w:t>
      </w:r>
    </w:p>
    <w:p w14:paraId="340C1908" w14:textId="77777777" w:rsidR="00021FCC" w:rsidRPr="00D741A1" w:rsidRDefault="00021FCC" w:rsidP="00021FCC">
      <w:pPr>
        <w:pStyle w:val="body"/>
        <w:rPr>
          <w:rStyle w:val="BoldItalic"/>
          <w:b w:val="0"/>
          <w:bCs w:val="0"/>
          <w:i w:val="0"/>
          <w:iCs w:val="0"/>
          <w:color w:val="auto"/>
        </w:rPr>
      </w:pPr>
      <w:r w:rsidRPr="00D741A1">
        <w:rPr>
          <w:rStyle w:val="Italic"/>
          <w:iCs w:val="0"/>
          <w:color w:val="auto"/>
        </w:rPr>
        <w:t>Форма организации:</w:t>
      </w:r>
      <w:r w:rsidRPr="00D741A1">
        <w:rPr>
          <w:color w:val="auto"/>
        </w:rPr>
        <w:t xml:space="preserve"> факультатив; лаборатория здоровья.</w:t>
      </w:r>
    </w:p>
    <w:p w14:paraId="4F2908F2" w14:textId="77777777" w:rsidR="00021FCC" w:rsidRPr="00D741A1" w:rsidRDefault="00021FCC" w:rsidP="00021FCC">
      <w:pPr>
        <w:pStyle w:val="body"/>
        <w:rPr>
          <w:rStyle w:val="Italic"/>
          <w:iCs w:val="0"/>
          <w:color w:val="auto"/>
        </w:rPr>
      </w:pPr>
      <w:r w:rsidRPr="00D741A1">
        <w:rPr>
          <w:rStyle w:val="Italic"/>
          <w:iCs w:val="0"/>
          <w:color w:val="auto"/>
        </w:rPr>
        <w:t xml:space="preserve">Цель: </w:t>
      </w:r>
      <w:r w:rsidRPr="00D741A1">
        <w:rPr>
          <w:color w:val="auto"/>
        </w:rPr>
        <w:t>укрепление здоровья, развитие физической активности и дв</w:t>
      </w:r>
      <w:r w:rsidRPr="00D741A1">
        <w:rPr>
          <w:color w:val="auto"/>
        </w:rPr>
        <w:t>и</w:t>
      </w:r>
      <w:r w:rsidRPr="00D741A1">
        <w:rPr>
          <w:color w:val="auto"/>
        </w:rPr>
        <w:t xml:space="preserve">гательных навыков. </w:t>
      </w:r>
    </w:p>
    <w:p w14:paraId="7448F8DD" w14:textId="77777777" w:rsidR="00021FCC" w:rsidRPr="00D741A1" w:rsidRDefault="00021FCC" w:rsidP="00021FCC">
      <w:pPr>
        <w:pStyle w:val="body"/>
        <w:rPr>
          <w:color w:val="auto"/>
        </w:rPr>
      </w:pPr>
      <w:r w:rsidRPr="00D741A1">
        <w:rPr>
          <w:rStyle w:val="Italic"/>
          <w:iCs w:val="0"/>
          <w:color w:val="auto"/>
        </w:rPr>
        <w:t xml:space="preserve">Форма организации: </w:t>
      </w:r>
      <w:r w:rsidRPr="00D741A1">
        <w:rPr>
          <w:color w:val="auto"/>
        </w:rPr>
        <w:t>спортивная студия:</w:t>
      </w:r>
      <w:r w:rsidRPr="00D741A1">
        <w:rPr>
          <w:rStyle w:val="Italic"/>
          <w:iCs w:val="0"/>
          <w:color w:val="auto"/>
        </w:rPr>
        <w:t xml:space="preserve"> </w:t>
      </w:r>
      <w:r w:rsidRPr="00D741A1">
        <w:rPr>
          <w:color w:val="auto"/>
        </w:rPr>
        <w:t>учебный курс физической культуры.</w:t>
      </w:r>
    </w:p>
    <w:p w14:paraId="2E802508" w14:textId="77777777" w:rsidR="00021FCC" w:rsidRPr="00EE2B6A" w:rsidRDefault="00021FCC" w:rsidP="00021FCC">
      <w:pPr>
        <w:pStyle w:val="body"/>
        <w:rPr>
          <w:color w:val="FF0000"/>
        </w:rPr>
      </w:pPr>
    </w:p>
    <w:p w14:paraId="0519695E" w14:textId="77777777" w:rsidR="00021FCC" w:rsidRPr="00A078CE" w:rsidRDefault="00021FCC" w:rsidP="00021FCC">
      <w:pPr>
        <w:pStyle w:val="body"/>
        <w:rPr>
          <w:rStyle w:val="Bold"/>
          <w:bCs w:val="0"/>
          <w:color w:val="auto"/>
        </w:rPr>
      </w:pPr>
      <w:r w:rsidRPr="00A078CE">
        <w:rPr>
          <w:rStyle w:val="Bold"/>
          <w:bCs w:val="0"/>
          <w:color w:val="auto"/>
        </w:rPr>
        <w:t>2.</w:t>
      </w:r>
      <w:r w:rsidRPr="00A078CE">
        <w:rPr>
          <w:rStyle w:val="Bold"/>
          <w:rFonts w:cs="Times New Roman"/>
          <w:bCs w:val="0"/>
          <w:color w:val="auto"/>
        </w:rPr>
        <w:t> </w:t>
      </w:r>
      <w:r w:rsidRPr="00A078CE">
        <w:rPr>
          <w:rStyle w:val="Bold"/>
          <w:bCs w:val="0"/>
          <w:color w:val="auto"/>
        </w:rPr>
        <w:t xml:space="preserve">Проектно-исследовательская деятельность </w:t>
      </w:r>
    </w:p>
    <w:p w14:paraId="3AEBFD3C" w14:textId="3C55C668" w:rsidR="00021FCC" w:rsidRPr="00021FCC" w:rsidRDefault="00021FCC" w:rsidP="00021FCC">
      <w:pPr>
        <w:pStyle w:val="body"/>
        <w:rPr>
          <w:rStyle w:val="BoldItalic"/>
          <w:b w:val="0"/>
          <w:bCs w:val="0"/>
          <w:iCs w:val="0"/>
          <w:color w:val="auto"/>
        </w:rPr>
      </w:pPr>
      <w:r w:rsidRPr="00021FCC">
        <w:rPr>
          <w:rStyle w:val="Italic"/>
          <w:b/>
          <w:iCs w:val="0"/>
          <w:color w:val="auto"/>
        </w:rPr>
        <w:t xml:space="preserve"> «</w:t>
      </w:r>
      <w:r>
        <w:rPr>
          <w:rStyle w:val="Italic"/>
          <w:b/>
          <w:iCs w:val="0"/>
          <w:color w:val="auto"/>
        </w:rPr>
        <w:t xml:space="preserve">    </w:t>
      </w:r>
      <w:r w:rsidRPr="00021FCC">
        <w:rPr>
          <w:rStyle w:val="Italic"/>
          <w:b/>
          <w:iCs w:val="0"/>
          <w:color w:val="auto"/>
        </w:rPr>
        <w:t>»</w:t>
      </w:r>
    </w:p>
    <w:p w14:paraId="0A5EC895" w14:textId="77777777" w:rsidR="00021FCC" w:rsidRPr="00A078CE" w:rsidRDefault="00021FCC" w:rsidP="00021FCC">
      <w:pPr>
        <w:pStyle w:val="body"/>
        <w:rPr>
          <w:color w:val="auto"/>
        </w:rPr>
      </w:pPr>
      <w:r w:rsidRPr="00A078CE">
        <w:rPr>
          <w:rStyle w:val="Italic"/>
          <w:iCs w:val="0"/>
          <w:color w:val="auto"/>
        </w:rPr>
        <w:t xml:space="preserve">Цель: </w:t>
      </w:r>
      <w:r w:rsidRPr="00A078CE">
        <w:rPr>
          <w:color w:val="auto"/>
        </w:rPr>
        <w:t>расширение знаний учащихся о методах исследования, форм</w:t>
      </w:r>
      <w:r w:rsidRPr="00A078CE">
        <w:rPr>
          <w:color w:val="auto"/>
        </w:rPr>
        <w:t>и</w:t>
      </w:r>
      <w:r w:rsidRPr="00A078CE">
        <w:rPr>
          <w:color w:val="auto"/>
        </w:rPr>
        <w:t>рование умения работать с разными источниками информации; развитие познавательной активности и интереса к исследовательской и проектной деятельности.</w:t>
      </w:r>
    </w:p>
    <w:p w14:paraId="7141B12D" w14:textId="77777777" w:rsidR="00021FCC" w:rsidRPr="00A078CE" w:rsidRDefault="00021FCC" w:rsidP="00021FCC">
      <w:pPr>
        <w:pStyle w:val="body"/>
        <w:rPr>
          <w:color w:val="auto"/>
        </w:rPr>
      </w:pPr>
      <w:r w:rsidRPr="00A078CE">
        <w:rPr>
          <w:rStyle w:val="Italic"/>
          <w:iCs w:val="0"/>
          <w:color w:val="auto"/>
        </w:rPr>
        <w:t>Форма организации</w:t>
      </w:r>
      <w:r w:rsidRPr="00A078CE">
        <w:rPr>
          <w:color w:val="auto"/>
        </w:rPr>
        <w:t>: внеурочная деятельность</w:t>
      </w:r>
    </w:p>
    <w:p w14:paraId="0036FC45" w14:textId="77777777" w:rsidR="00021FCC" w:rsidRPr="00EE2B6A" w:rsidRDefault="00021FCC" w:rsidP="00021FCC">
      <w:pPr>
        <w:pStyle w:val="body"/>
        <w:rPr>
          <w:rStyle w:val="Italic"/>
          <w:iCs w:val="0"/>
          <w:color w:val="FF0000"/>
        </w:rPr>
      </w:pPr>
    </w:p>
    <w:p w14:paraId="58788C5A" w14:textId="77777777" w:rsidR="00021FCC" w:rsidRPr="00EE2B6A" w:rsidRDefault="00021FCC" w:rsidP="00021FCC">
      <w:pPr>
        <w:pStyle w:val="body"/>
        <w:rPr>
          <w:rStyle w:val="Bold"/>
          <w:bCs w:val="0"/>
          <w:color w:val="FF0000"/>
        </w:rPr>
      </w:pPr>
      <w:r w:rsidRPr="00EE2B6A">
        <w:rPr>
          <w:rStyle w:val="Bold"/>
          <w:bCs w:val="0"/>
          <w:color w:val="FF0000"/>
        </w:rPr>
        <w:t>3.</w:t>
      </w:r>
      <w:r w:rsidRPr="00EE2B6A">
        <w:rPr>
          <w:rStyle w:val="Bold"/>
          <w:rFonts w:cs="Times New Roman"/>
          <w:bCs w:val="0"/>
          <w:color w:val="FF0000"/>
        </w:rPr>
        <w:t> </w:t>
      </w:r>
      <w:r w:rsidRPr="00EE2B6A">
        <w:rPr>
          <w:rStyle w:val="Bold"/>
          <w:bCs w:val="0"/>
          <w:color w:val="FF0000"/>
        </w:rPr>
        <w:t xml:space="preserve">Коммуникативная деятельность </w:t>
      </w:r>
    </w:p>
    <w:p w14:paraId="23AD35C3" w14:textId="77777777" w:rsidR="00021FCC" w:rsidRPr="00EE2B6A" w:rsidRDefault="00021FCC" w:rsidP="00021FCC">
      <w:pPr>
        <w:pStyle w:val="body"/>
        <w:rPr>
          <w:rStyle w:val="BoldItalic"/>
          <w:bCs w:val="0"/>
          <w:iCs w:val="0"/>
          <w:color w:val="FF0000"/>
        </w:rPr>
      </w:pPr>
      <w:r w:rsidRPr="00EE2B6A">
        <w:rPr>
          <w:rStyle w:val="BoldItalic"/>
          <w:bCs w:val="0"/>
          <w:iCs w:val="0"/>
          <w:color w:val="FF0000"/>
        </w:rPr>
        <w:t xml:space="preserve"> «Становлюсь грамотным читателем: читаю, думаю, понимаю»</w:t>
      </w:r>
    </w:p>
    <w:p w14:paraId="46F42C44" w14:textId="77777777" w:rsidR="00021FCC" w:rsidRPr="00EE2B6A" w:rsidRDefault="00021FCC" w:rsidP="00021FCC">
      <w:pPr>
        <w:pStyle w:val="body"/>
        <w:rPr>
          <w:color w:val="FF0000"/>
        </w:rPr>
      </w:pPr>
      <w:r w:rsidRPr="00EE2B6A">
        <w:rPr>
          <w:rStyle w:val="Italic"/>
          <w:iCs w:val="0"/>
          <w:color w:val="FF0000"/>
        </w:rPr>
        <w:t xml:space="preserve">Цель: </w:t>
      </w:r>
      <w:r w:rsidRPr="00EE2B6A">
        <w:rPr>
          <w:color w:val="FF0000"/>
        </w:rPr>
        <w:t>совершенствование читательской грамотности младших школьников, формирование текстовой деятельности с необычными формами представления информации (туристические буклеты; пр</w:t>
      </w:r>
      <w:r w:rsidRPr="00EE2B6A">
        <w:rPr>
          <w:color w:val="FF0000"/>
        </w:rPr>
        <w:t>о</w:t>
      </w:r>
      <w:r w:rsidRPr="00EE2B6A">
        <w:rPr>
          <w:color w:val="FF0000"/>
        </w:rPr>
        <w:lastRenderedPageBreak/>
        <w:t>граммы выставок; маршруты путешествий; объявления и рекламы); развитие творческой способности создавать необычные тексты.</w:t>
      </w:r>
    </w:p>
    <w:p w14:paraId="20530FE9" w14:textId="77777777" w:rsidR="00021FCC" w:rsidRPr="00EE2B6A" w:rsidRDefault="00021FCC" w:rsidP="00021FCC">
      <w:pPr>
        <w:pStyle w:val="body"/>
        <w:rPr>
          <w:color w:val="FF0000"/>
        </w:rPr>
      </w:pPr>
      <w:r w:rsidRPr="00EE2B6A">
        <w:rPr>
          <w:rStyle w:val="Italic"/>
          <w:iCs w:val="0"/>
          <w:color w:val="FF0000"/>
        </w:rPr>
        <w:t xml:space="preserve">Форма организации: </w:t>
      </w:r>
      <w:r w:rsidRPr="00EE2B6A">
        <w:rPr>
          <w:color w:val="FF0000"/>
        </w:rPr>
        <w:t>учебный курс в форме факультатива; лаборат</w:t>
      </w:r>
      <w:r w:rsidRPr="00EE2B6A">
        <w:rPr>
          <w:color w:val="FF0000"/>
        </w:rPr>
        <w:t>о</w:t>
      </w:r>
      <w:r w:rsidRPr="00EE2B6A">
        <w:rPr>
          <w:color w:val="FF0000"/>
        </w:rPr>
        <w:t>рия текстов (система практических занятий).</w:t>
      </w:r>
    </w:p>
    <w:p w14:paraId="2D962401" w14:textId="77777777" w:rsidR="00021FCC" w:rsidRPr="00EE2B6A" w:rsidRDefault="00021FCC" w:rsidP="00021FCC">
      <w:pPr>
        <w:pStyle w:val="body"/>
        <w:rPr>
          <w:rStyle w:val="BoldItalic"/>
          <w:bCs w:val="0"/>
          <w:iCs w:val="0"/>
          <w:color w:val="FF0000"/>
        </w:rPr>
      </w:pPr>
      <w:r w:rsidRPr="00EE2B6A">
        <w:rPr>
          <w:rStyle w:val="BoldItalic"/>
          <w:bCs w:val="0"/>
          <w:iCs w:val="0"/>
          <w:color w:val="FF0000"/>
        </w:rPr>
        <w:t>«Говорить нельзя молчать!»</w:t>
      </w:r>
    </w:p>
    <w:p w14:paraId="73F00357" w14:textId="77777777" w:rsidR="00021FCC" w:rsidRPr="00EE2B6A" w:rsidRDefault="00021FCC" w:rsidP="00021FCC">
      <w:pPr>
        <w:pStyle w:val="body"/>
        <w:rPr>
          <w:rStyle w:val="Italic"/>
          <w:iCs w:val="0"/>
          <w:color w:val="FF0000"/>
        </w:rPr>
      </w:pPr>
      <w:r w:rsidRPr="00EE2B6A">
        <w:rPr>
          <w:rStyle w:val="Italic"/>
          <w:iCs w:val="0"/>
          <w:color w:val="FF0000"/>
        </w:rPr>
        <w:t xml:space="preserve">Цель: </w:t>
      </w:r>
      <w:r w:rsidRPr="00EE2B6A">
        <w:rPr>
          <w:color w:val="FF0000"/>
        </w:rPr>
        <w:t>развитие познавательной мотивации к изучению русского яз</w:t>
      </w:r>
      <w:r w:rsidRPr="00EE2B6A">
        <w:rPr>
          <w:color w:val="FF0000"/>
        </w:rPr>
        <w:t>ы</w:t>
      </w:r>
      <w:r w:rsidRPr="00EE2B6A">
        <w:rPr>
          <w:color w:val="FF0000"/>
        </w:rPr>
        <w:t>ка, привлечение внимания к передаче смысла с помощью интонации и пунктуации, развитие воображения в процессе подбора ситуаций, пре</w:t>
      </w:r>
      <w:r w:rsidRPr="00EE2B6A">
        <w:rPr>
          <w:color w:val="FF0000"/>
        </w:rPr>
        <w:t>д</w:t>
      </w:r>
      <w:r w:rsidRPr="00EE2B6A">
        <w:rPr>
          <w:color w:val="FF0000"/>
        </w:rPr>
        <w:t xml:space="preserve">полагающих разную интонацию. </w:t>
      </w:r>
    </w:p>
    <w:p w14:paraId="59BD1DA9" w14:textId="77777777" w:rsidR="00021FCC" w:rsidRPr="00EE2B6A" w:rsidRDefault="00021FCC" w:rsidP="00021FCC">
      <w:pPr>
        <w:pStyle w:val="body"/>
        <w:rPr>
          <w:color w:val="FF0000"/>
        </w:rPr>
      </w:pPr>
      <w:r w:rsidRPr="00EE2B6A">
        <w:rPr>
          <w:rStyle w:val="Italic"/>
          <w:iCs w:val="0"/>
          <w:color w:val="FF0000"/>
        </w:rPr>
        <w:t>Форма организации:</w:t>
      </w:r>
      <w:r w:rsidRPr="00EE2B6A">
        <w:rPr>
          <w:color w:val="FF0000"/>
        </w:rPr>
        <w:t xml:space="preserve"> учебный курс — факультатив. </w:t>
      </w:r>
    </w:p>
    <w:p w14:paraId="4727BC61" w14:textId="77777777" w:rsidR="00021FCC" w:rsidRPr="00EE2B6A" w:rsidRDefault="00021FCC" w:rsidP="00021FCC">
      <w:pPr>
        <w:pStyle w:val="body"/>
        <w:rPr>
          <w:color w:val="FF0000"/>
        </w:rPr>
      </w:pPr>
    </w:p>
    <w:p w14:paraId="5A72A2DD" w14:textId="77777777" w:rsidR="00021FCC" w:rsidRPr="00EE2B6A" w:rsidRDefault="00021FCC" w:rsidP="00021FCC">
      <w:pPr>
        <w:pStyle w:val="body"/>
        <w:rPr>
          <w:rStyle w:val="Bold"/>
          <w:bCs w:val="0"/>
          <w:color w:val="FF0000"/>
        </w:rPr>
      </w:pPr>
      <w:r w:rsidRPr="00EE2B6A">
        <w:rPr>
          <w:rStyle w:val="Bold"/>
          <w:bCs w:val="0"/>
          <w:color w:val="FF0000"/>
        </w:rPr>
        <w:t>4.</w:t>
      </w:r>
      <w:r w:rsidRPr="00EE2B6A">
        <w:rPr>
          <w:rStyle w:val="Bold"/>
          <w:rFonts w:cs="Times New Roman"/>
          <w:bCs w:val="0"/>
          <w:color w:val="FF0000"/>
        </w:rPr>
        <w:t> </w:t>
      </w:r>
      <w:r w:rsidRPr="00EE2B6A">
        <w:rPr>
          <w:rStyle w:val="Bold"/>
          <w:bCs w:val="0"/>
          <w:color w:val="FF0000"/>
        </w:rPr>
        <w:t>Художественно-эстетическая творческая деятельность</w:t>
      </w:r>
    </w:p>
    <w:p w14:paraId="7ADED904" w14:textId="77777777" w:rsidR="00021FCC" w:rsidRPr="00EE2B6A" w:rsidRDefault="00021FCC" w:rsidP="00021FCC">
      <w:pPr>
        <w:pStyle w:val="body"/>
        <w:rPr>
          <w:rStyle w:val="BoldItalic"/>
          <w:bCs w:val="0"/>
          <w:iCs w:val="0"/>
          <w:color w:val="FF0000"/>
        </w:rPr>
      </w:pPr>
      <w:r w:rsidRPr="00EE2B6A">
        <w:rPr>
          <w:rStyle w:val="BoldItalic"/>
          <w:bCs w:val="0"/>
          <w:iCs w:val="0"/>
          <w:color w:val="FF0000"/>
        </w:rPr>
        <w:t>«Рукотворный мир»</w:t>
      </w:r>
    </w:p>
    <w:p w14:paraId="52385B66" w14:textId="77777777" w:rsidR="00021FCC" w:rsidRPr="00EE2B6A" w:rsidRDefault="00021FCC" w:rsidP="00021FCC">
      <w:pPr>
        <w:pStyle w:val="body"/>
        <w:rPr>
          <w:color w:val="FF0000"/>
        </w:rPr>
      </w:pPr>
      <w:r w:rsidRPr="00EE2B6A">
        <w:rPr>
          <w:rStyle w:val="Italic"/>
          <w:iCs w:val="0"/>
          <w:color w:val="FF0000"/>
        </w:rPr>
        <w:t>Цель</w:t>
      </w:r>
      <w:r w:rsidRPr="00EE2B6A">
        <w:rPr>
          <w:color w:val="FF0000"/>
        </w:rPr>
        <w:t>: расширение знаний учащихся об объектах рукотворного мира, формирование умений создавать предметы своими руками с использ</w:t>
      </w:r>
      <w:r w:rsidRPr="00EE2B6A">
        <w:rPr>
          <w:color w:val="FF0000"/>
        </w:rPr>
        <w:t>о</w:t>
      </w:r>
      <w:r w:rsidRPr="00EE2B6A">
        <w:rPr>
          <w:color w:val="FF0000"/>
        </w:rPr>
        <w:t>ванием природного материала, развитие творческой активности, инт</w:t>
      </w:r>
      <w:r w:rsidRPr="00EE2B6A">
        <w:rPr>
          <w:color w:val="FF0000"/>
        </w:rPr>
        <w:t>е</w:t>
      </w:r>
      <w:r w:rsidRPr="00EE2B6A">
        <w:rPr>
          <w:color w:val="FF0000"/>
        </w:rPr>
        <w:t>реса, любознательности, воспитание трудолюбия и уважения к труду как к ценности.</w:t>
      </w:r>
    </w:p>
    <w:p w14:paraId="57173617" w14:textId="77777777" w:rsidR="00021FCC" w:rsidRPr="00EE2B6A" w:rsidRDefault="00021FCC" w:rsidP="00021FCC">
      <w:pPr>
        <w:pStyle w:val="body"/>
        <w:rPr>
          <w:color w:val="FF0000"/>
        </w:rPr>
      </w:pPr>
      <w:r w:rsidRPr="00EE2B6A">
        <w:rPr>
          <w:rStyle w:val="Italic"/>
          <w:iCs w:val="0"/>
          <w:color w:val="FF0000"/>
        </w:rPr>
        <w:t xml:space="preserve">Форма организации: </w:t>
      </w:r>
      <w:r w:rsidRPr="00EE2B6A">
        <w:rPr>
          <w:color w:val="FF0000"/>
        </w:rPr>
        <w:t>творческие мастерские («Природа и творчество», «Куклы своими руками», «Юные художники»); выставки творческих работ.</w:t>
      </w:r>
    </w:p>
    <w:p w14:paraId="3082E89F" w14:textId="77777777" w:rsidR="00021FCC" w:rsidRPr="00EE2B6A" w:rsidRDefault="00021FCC" w:rsidP="00021FCC">
      <w:pPr>
        <w:pStyle w:val="body"/>
        <w:rPr>
          <w:rStyle w:val="BoldItalic"/>
          <w:bCs w:val="0"/>
          <w:iCs w:val="0"/>
          <w:color w:val="FF0000"/>
        </w:rPr>
      </w:pPr>
      <w:r w:rsidRPr="00EE2B6A">
        <w:rPr>
          <w:rStyle w:val="BoldItalic"/>
          <w:bCs w:val="0"/>
          <w:iCs w:val="0"/>
          <w:color w:val="FF0000"/>
        </w:rPr>
        <w:t>«Ритмика»</w:t>
      </w:r>
    </w:p>
    <w:p w14:paraId="2922F48E" w14:textId="77777777" w:rsidR="00021FCC" w:rsidRPr="00EE2B6A" w:rsidRDefault="00021FCC" w:rsidP="00021FCC">
      <w:pPr>
        <w:pStyle w:val="body"/>
        <w:rPr>
          <w:color w:val="FF0000"/>
        </w:rPr>
      </w:pPr>
      <w:r w:rsidRPr="00EE2B6A">
        <w:rPr>
          <w:rStyle w:val="Italic"/>
          <w:iCs w:val="0"/>
          <w:color w:val="FF0000"/>
        </w:rPr>
        <w:t xml:space="preserve">Цель: </w:t>
      </w:r>
      <w:r w:rsidRPr="00EE2B6A">
        <w:rPr>
          <w:color w:val="FF0000"/>
        </w:rPr>
        <w:t>формирование движений, свойственных ритмике; развитие культуры движений под музыку; способность к импровизации и тво</w:t>
      </w:r>
      <w:r w:rsidRPr="00EE2B6A">
        <w:rPr>
          <w:color w:val="FF0000"/>
        </w:rPr>
        <w:t>р</w:t>
      </w:r>
      <w:r w:rsidRPr="00EE2B6A">
        <w:rPr>
          <w:color w:val="FF0000"/>
        </w:rPr>
        <w:t>честву.</w:t>
      </w:r>
    </w:p>
    <w:p w14:paraId="3D0CA86E" w14:textId="77777777" w:rsidR="00021FCC" w:rsidRPr="00EE2B6A" w:rsidRDefault="00021FCC" w:rsidP="00021FCC">
      <w:pPr>
        <w:pStyle w:val="body"/>
        <w:rPr>
          <w:color w:val="FF0000"/>
        </w:rPr>
      </w:pPr>
      <w:r w:rsidRPr="00EE2B6A">
        <w:rPr>
          <w:rStyle w:val="Italic"/>
          <w:iCs w:val="0"/>
          <w:color w:val="FF0000"/>
        </w:rPr>
        <w:t>Форма организации:</w:t>
      </w:r>
      <w:r w:rsidRPr="00EE2B6A">
        <w:rPr>
          <w:color w:val="FF0000"/>
        </w:rPr>
        <w:t xml:space="preserve"> студия ритмики и пластики, конкурс пластич</w:t>
      </w:r>
      <w:r w:rsidRPr="00EE2B6A">
        <w:rPr>
          <w:color w:val="FF0000"/>
        </w:rPr>
        <w:t>е</w:t>
      </w:r>
      <w:r w:rsidRPr="00EE2B6A">
        <w:rPr>
          <w:color w:val="FF0000"/>
        </w:rPr>
        <w:t>ских образов, постановка концертных номеров.</w:t>
      </w:r>
    </w:p>
    <w:p w14:paraId="29A64A52" w14:textId="77777777" w:rsidR="00021FCC" w:rsidRPr="00EE2B6A" w:rsidRDefault="00021FCC" w:rsidP="00021FCC">
      <w:pPr>
        <w:pStyle w:val="body"/>
        <w:rPr>
          <w:rStyle w:val="BoldItalic"/>
          <w:bCs w:val="0"/>
          <w:iCs w:val="0"/>
          <w:color w:val="FF0000"/>
        </w:rPr>
      </w:pPr>
      <w:r w:rsidRPr="00EE2B6A">
        <w:rPr>
          <w:rStyle w:val="BoldItalic"/>
          <w:bCs w:val="0"/>
          <w:iCs w:val="0"/>
          <w:color w:val="FF0000"/>
        </w:rPr>
        <w:t>«Школьный театр «Путешествие в сказку»</w:t>
      </w:r>
    </w:p>
    <w:p w14:paraId="6B7DF4C4" w14:textId="77777777" w:rsidR="00021FCC" w:rsidRPr="00EE2B6A" w:rsidRDefault="00021FCC" w:rsidP="00021FCC">
      <w:pPr>
        <w:pStyle w:val="body"/>
        <w:rPr>
          <w:color w:val="FF0000"/>
        </w:rPr>
      </w:pPr>
      <w:r w:rsidRPr="00EE2B6A">
        <w:rPr>
          <w:rStyle w:val="Italic"/>
          <w:iCs w:val="0"/>
          <w:color w:val="FF0000"/>
        </w:rPr>
        <w:t>Цель</w:t>
      </w:r>
      <w:r w:rsidRPr="00EE2B6A">
        <w:rPr>
          <w:color w:val="FF0000"/>
        </w:rPr>
        <w:t>: расширение представлений о театральном творчестве, форм</w:t>
      </w:r>
      <w:r w:rsidRPr="00EE2B6A">
        <w:rPr>
          <w:color w:val="FF0000"/>
        </w:rPr>
        <w:t>и</w:t>
      </w:r>
      <w:r w:rsidRPr="00EE2B6A">
        <w:rPr>
          <w:color w:val="FF0000"/>
        </w:rPr>
        <w:t>рование умений импровизировать, вступать в ролевые отношения, п</w:t>
      </w:r>
      <w:r w:rsidRPr="00EE2B6A">
        <w:rPr>
          <w:color w:val="FF0000"/>
        </w:rPr>
        <w:t>е</w:t>
      </w:r>
      <w:r w:rsidRPr="00EE2B6A">
        <w:rPr>
          <w:color w:val="FF0000"/>
        </w:rPr>
        <w:t>ревоплощаться; развитие творческих способностей, интереса к теа</w:t>
      </w:r>
      <w:r w:rsidRPr="00EE2B6A">
        <w:rPr>
          <w:color w:val="FF0000"/>
        </w:rPr>
        <w:t>т</w:t>
      </w:r>
      <w:r w:rsidRPr="00EE2B6A">
        <w:rPr>
          <w:color w:val="FF0000"/>
        </w:rPr>
        <w:t>ральному искусству и театрализованной деятельности.</w:t>
      </w:r>
    </w:p>
    <w:p w14:paraId="5A240042" w14:textId="77777777" w:rsidR="00021FCC" w:rsidRPr="00EE2B6A" w:rsidRDefault="00021FCC" w:rsidP="00021FCC">
      <w:pPr>
        <w:pStyle w:val="body"/>
        <w:rPr>
          <w:color w:val="FF0000"/>
        </w:rPr>
      </w:pPr>
      <w:r w:rsidRPr="00EE2B6A">
        <w:rPr>
          <w:rStyle w:val="Italic"/>
          <w:iCs w:val="0"/>
          <w:color w:val="FF0000"/>
        </w:rPr>
        <w:t>Форма организации</w:t>
      </w:r>
      <w:r w:rsidRPr="00EE2B6A">
        <w:rPr>
          <w:color w:val="FF0000"/>
        </w:rPr>
        <w:t>: театральная студия, спектакли по мотивам ск</w:t>
      </w:r>
      <w:r w:rsidRPr="00EE2B6A">
        <w:rPr>
          <w:color w:val="FF0000"/>
        </w:rPr>
        <w:t>а</w:t>
      </w:r>
      <w:r w:rsidRPr="00EE2B6A">
        <w:rPr>
          <w:color w:val="FF0000"/>
        </w:rPr>
        <w:t>зок.</w:t>
      </w:r>
    </w:p>
    <w:p w14:paraId="322AC3F6" w14:textId="77777777" w:rsidR="00021FCC" w:rsidRPr="00EE2B6A" w:rsidRDefault="00021FCC" w:rsidP="00021FCC">
      <w:pPr>
        <w:pStyle w:val="body"/>
        <w:rPr>
          <w:rStyle w:val="BoldItalic"/>
          <w:bCs w:val="0"/>
          <w:iCs w:val="0"/>
          <w:color w:val="FF0000"/>
        </w:rPr>
      </w:pPr>
      <w:r w:rsidRPr="00EE2B6A">
        <w:rPr>
          <w:rStyle w:val="BoldItalic"/>
          <w:bCs w:val="0"/>
          <w:iCs w:val="0"/>
          <w:color w:val="FF0000"/>
        </w:rPr>
        <w:t>«Выразительное чтение»</w:t>
      </w:r>
    </w:p>
    <w:p w14:paraId="2DAC81FF" w14:textId="77777777" w:rsidR="00021FCC" w:rsidRPr="00EE2B6A" w:rsidRDefault="00021FCC" w:rsidP="00021FCC">
      <w:pPr>
        <w:pStyle w:val="body"/>
        <w:rPr>
          <w:color w:val="FF0000"/>
        </w:rPr>
      </w:pPr>
      <w:r w:rsidRPr="00EE2B6A">
        <w:rPr>
          <w:rStyle w:val="Italic"/>
          <w:iCs w:val="0"/>
          <w:color w:val="FF0000"/>
        </w:rPr>
        <w:t xml:space="preserve">Цель: </w:t>
      </w:r>
      <w:r w:rsidRPr="00EE2B6A">
        <w:rPr>
          <w:color w:val="FF0000"/>
        </w:rPr>
        <w:t>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14:paraId="4E03CE01" w14:textId="77777777" w:rsidR="00021FCC" w:rsidRPr="00EE2B6A" w:rsidRDefault="00021FCC" w:rsidP="00021FCC">
      <w:pPr>
        <w:pStyle w:val="body"/>
        <w:rPr>
          <w:rStyle w:val="Italic"/>
          <w:iCs w:val="0"/>
          <w:color w:val="FF0000"/>
          <w:spacing w:val="1"/>
        </w:rPr>
      </w:pPr>
      <w:r w:rsidRPr="00EE2B6A">
        <w:rPr>
          <w:rStyle w:val="Italic"/>
          <w:iCs w:val="0"/>
          <w:color w:val="FF0000"/>
          <w:spacing w:val="1"/>
        </w:rPr>
        <w:t>Форма организации:</w:t>
      </w:r>
      <w:r w:rsidRPr="00EE2B6A">
        <w:rPr>
          <w:color w:val="FF0000"/>
          <w:spacing w:val="1"/>
        </w:rPr>
        <w:t xml:space="preserve"> литературный клуб, творческая студия.</w:t>
      </w:r>
    </w:p>
    <w:p w14:paraId="0302E950" w14:textId="77777777" w:rsidR="00021FCC" w:rsidRPr="00EE2B6A" w:rsidRDefault="00021FCC" w:rsidP="00021FCC">
      <w:pPr>
        <w:pStyle w:val="body"/>
        <w:rPr>
          <w:rStyle w:val="BoldItalic"/>
          <w:bCs w:val="0"/>
          <w:iCs w:val="0"/>
          <w:color w:val="FF0000"/>
        </w:rPr>
      </w:pPr>
      <w:r w:rsidRPr="00EE2B6A">
        <w:rPr>
          <w:rStyle w:val="BoldItalic"/>
          <w:bCs w:val="0"/>
          <w:iCs w:val="0"/>
          <w:color w:val="FF0000"/>
        </w:rPr>
        <w:t>«Искусство иллюстрации»</w:t>
      </w:r>
    </w:p>
    <w:p w14:paraId="21BD5996" w14:textId="77777777" w:rsidR="00021FCC" w:rsidRPr="00EE2B6A" w:rsidRDefault="00021FCC" w:rsidP="00021FCC">
      <w:pPr>
        <w:pStyle w:val="body"/>
        <w:rPr>
          <w:rStyle w:val="Italic"/>
          <w:iCs w:val="0"/>
          <w:color w:val="FF0000"/>
        </w:rPr>
      </w:pPr>
      <w:r w:rsidRPr="00EE2B6A">
        <w:rPr>
          <w:rStyle w:val="Italic"/>
          <w:iCs w:val="0"/>
          <w:color w:val="FF0000"/>
        </w:rPr>
        <w:lastRenderedPageBreak/>
        <w:t xml:space="preserve">Цель: </w:t>
      </w:r>
      <w:r w:rsidRPr="00EE2B6A">
        <w:rPr>
          <w:color w:val="FF0000"/>
        </w:rPr>
        <w:t>развитие у младших школьников творческих способностей, интереса к изобразительной деятельности, желания передавать свое о</w:t>
      </w:r>
      <w:r w:rsidRPr="00EE2B6A">
        <w:rPr>
          <w:color w:val="FF0000"/>
        </w:rPr>
        <w:t>т</w:t>
      </w:r>
      <w:r w:rsidRPr="00EE2B6A">
        <w:rPr>
          <w:color w:val="FF0000"/>
        </w:rPr>
        <w:t>ношение к художественным произведениям средствами книжной илл</w:t>
      </w:r>
      <w:r w:rsidRPr="00EE2B6A">
        <w:rPr>
          <w:color w:val="FF0000"/>
        </w:rPr>
        <w:t>ю</w:t>
      </w:r>
      <w:r w:rsidRPr="00EE2B6A">
        <w:rPr>
          <w:color w:val="FF0000"/>
        </w:rPr>
        <w:t>страции.</w:t>
      </w:r>
    </w:p>
    <w:p w14:paraId="782299D2" w14:textId="77777777" w:rsidR="00021FCC" w:rsidRPr="00EE2B6A" w:rsidRDefault="00021FCC" w:rsidP="00021FCC">
      <w:pPr>
        <w:pStyle w:val="body"/>
        <w:rPr>
          <w:color w:val="FF0000"/>
        </w:rPr>
      </w:pPr>
      <w:r w:rsidRPr="00EE2B6A">
        <w:rPr>
          <w:rStyle w:val="Italic"/>
          <w:iCs w:val="0"/>
          <w:color w:val="FF0000"/>
        </w:rPr>
        <w:t xml:space="preserve">Форма организации: </w:t>
      </w:r>
      <w:r w:rsidRPr="00EE2B6A">
        <w:rPr>
          <w:color w:val="FF0000"/>
        </w:rPr>
        <w:t>творческая мастерская иллюстраций к книге; конкурсы рисунков; выставки работ участников.</w:t>
      </w:r>
    </w:p>
    <w:p w14:paraId="62740553" w14:textId="77777777" w:rsidR="00021FCC" w:rsidRPr="00EE2B6A" w:rsidRDefault="00021FCC" w:rsidP="00021FCC">
      <w:pPr>
        <w:pStyle w:val="body"/>
        <w:rPr>
          <w:rStyle w:val="BoldItalic"/>
          <w:bCs w:val="0"/>
          <w:iCs w:val="0"/>
          <w:color w:val="FF0000"/>
        </w:rPr>
      </w:pPr>
      <w:r w:rsidRPr="00EE2B6A">
        <w:rPr>
          <w:rStyle w:val="BoldItalic"/>
          <w:bCs w:val="0"/>
          <w:iCs w:val="0"/>
          <w:color w:val="FF0000"/>
        </w:rPr>
        <w:t>«В мире музыкальных звуков»</w:t>
      </w:r>
    </w:p>
    <w:p w14:paraId="17FD1AB2" w14:textId="77777777" w:rsidR="00021FCC" w:rsidRPr="00EE2B6A" w:rsidRDefault="00021FCC" w:rsidP="00021FCC">
      <w:pPr>
        <w:pStyle w:val="body"/>
        <w:rPr>
          <w:color w:val="FF0000"/>
        </w:rPr>
      </w:pPr>
      <w:r w:rsidRPr="00EE2B6A">
        <w:rPr>
          <w:rStyle w:val="Italic"/>
          <w:iCs w:val="0"/>
          <w:color w:val="FF0000"/>
        </w:rPr>
        <w:t xml:space="preserve">Цель: </w:t>
      </w:r>
      <w:r w:rsidRPr="00EE2B6A">
        <w:rPr>
          <w:color w:val="FF0000"/>
        </w:rPr>
        <w:t>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w:t>
      </w:r>
      <w:r w:rsidRPr="00EE2B6A">
        <w:rPr>
          <w:color w:val="FF0000"/>
        </w:rPr>
        <w:t>р</w:t>
      </w:r>
      <w:r w:rsidRPr="00EE2B6A">
        <w:rPr>
          <w:color w:val="FF0000"/>
        </w:rPr>
        <w:t>мировать эстетические вкусы и идеалы.</w:t>
      </w:r>
    </w:p>
    <w:p w14:paraId="63F5D476" w14:textId="77777777" w:rsidR="00021FCC" w:rsidRPr="00EE2B6A" w:rsidRDefault="00021FCC" w:rsidP="00021FCC">
      <w:pPr>
        <w:pStyle w:val="body"/>
        <w:rPr>
          <w:color w:val="FF0000"/>
        </w:rPr>
      </w:pPr>
      <w:r w:rsidRPr="00EE2B6A">
        <w:rPr>
          <w:rStyle w:val="Italic"/>
          <w:iCs w:val="0"/>
          <w:color w:val="FF0000"/>
        </w:rPr>
        <w:t xml:space="preserve">Форма организации: </w:t>
      </w:r>
      <w:r w:rsidRPr="00EE2B6A">
        <w:rPr>
          <w:color w:val="FF0000"/>
        </w:rPr>
        <w:t>музыкальный салон; концертные программы, хоровая студия, студия народных инструментов.</w:t>
      </w:r>
    </w:p>
    <w:p w14:paraId="68E49CBD" w14:textId="77777777" w:rsidR="00021FCC" w:rsidRPr="00EE2B6A" w:rsidRDefault="00021FCC" w:rsidP="00021FCC">
      <w:pPr>
        <w:pStyle w:val="body"/>
        <w:rPr>
          <w:rStyle w:val="Italic"/>
          <w:iCs w:val="0"/>
          <w:color w:val="FF0000"/>
        </w:rPr>
      </w:pPr>
    </w:p>
    <w:p w14:paraId="255DF1C1" w14:textId="77777777" w:rsidR="00021FCC" w:rsidRPr="00EE2B6A" w:rsidRDefault="00021FCC" w:rsidP="00021FCC">
      <w:pPr>
        <w:pStyle w:val="body"/>
        <w:rPr>
          <w:rStyle w:val="Bold"/>
          <w:bCs w:val="0"/>
          <w:color w:val="FF0000"/>
        </w:rPr>
      </w:pPr>
      <w:r w:rsidRPr="00EE2B6A">
        <w:rPr>
          <w:rStyle w:val="Bold"/>
          <w:bCs w:val="0"/>
          <w:color w:val="FF0000"/>
        </w:rPr>
        <w:t>5.</w:t>
      </w:r>
      <w:r w:rsidRPr="00EE2B6A">
        <w:rPr>
          <w:rStyle w:val="Bold"/>
          <w:rFonts w:cs="Times New Roman"/>
          <w:bCs w:val="0"/>
          <w:color w:val="FF0000"/>
        </w:rPr>
        <w:t> </w:t>
      </w:r>
      <w:r w:rsidRPr="00EE2B6A">
        <w:rPr>
          <w:rStyle w:val="Bold"/>
          <w:bCs w:val="0"/>
          <w:color w:val="FF0000"/>
        </w:rPr>
        <w:t>Информационная культура</w:t>
      </w:r>
    </w:p>
    <w:p w14:paraId="20102C97" w14:textId="77777777" w:rsidR="00021FCC" w:rsidRPr="00EE2B6A" w:rsidRDefault="00021FCC" w:rsidP="00021FCC">
      <w:pPr>
        <w:pStyle w:val="body"/>
        <w:rPr>
          <w:rStyle w:val="BoldItalic"/>
          <w:bCs w:val="0"/>
          <w:iCs w:val="0"/>
          <w:color w:val="FF0000"/>
        </w:rPr>
      </w:pPr>
      <w:r w:rsidRPr="00EE2B6A">
        <w:rPr>
          <w:rStyle w:val="BoldItalic"/>
          <w:bCs w:val="0"/>
          <w:iCs w:val="0"/>
          <w:color w:val="FF0000"/>
        </w:rPr>
        <w:t>«Мои помощники — словари»</w:t>
      </w:r>
    </w:p>
    <w:p w14:paraId="278B6E87" w14:textId="77777777" w:rsidR="00021FCC" w:rsidRPr="00EE2B6A" w:rsidRDefault="00021FCC" w:rsidP="00021FCC">
      <w:pPr>
        <w:pStyle w:val="body"/>
        <w:rPr>
          <w:color w:val="FF0000"/>
        </w:rPr>
      </w:pPr>
      <w:r w:rsidRPr="00EE2B6A">
        <w:rPr>
          <w:rStyle w:val="Italic"/>
          <w:iCs w:val="0"/>
          <w:color w:val="FF0000"/>
        </w:rPr>
        <w:t xml:space="preserve">Цель: </w:t>
      </w:r>
      <w:r w:rsidRPr="00EE2B6A">
        <w:rPr>
          <w:color w:val="FF0000"/>
        </w:rPr>
        <w:t>формирование представлений младших школьников о различных видах современных словарей (например, словари русского языка, словари иностранных слов, словари литературоведческих те</w:t>
      </w:r>
      <w:r w:rsidRPr="00EE2B6A">
        <w:rPr>
          <w:color w:val="FF0000"/>
        </w:rPr>
        <w:t>р</w:t>
      </w:r>
      <w:r w:rsidRPr="00EE2B6A">
        <w:rPr>
          <w:color w:val="FF0000"/>
        </w:rPr>
        <w:t>минов, словари лингвистических терминов, мифологический, филосо</w:t>
      </w:r>
      <w:r w:rsidRPr="00EE2B6A">
        <w:rPr>
          <w:color w:val="FF0000"/>
        </w:rPr>
        <w:t>ф</w:t>
      </w:r>
      <w:r w:rsidRPr="00EE2B6A">
        <w:rPr>
          <w:color w:val="FF0000"/>
        </w:rPr>
        <w:t>ский, психологический и др. — по выбору педагога); знакомство с м</w:t>
      </w:r>
      <w:r w:rsidRPr="00EE2B6A">
        <w:rPr>
          <w:color w:val="FF0000"/>
        </w:rPr>
        <w:t>а</w:t>
      </w:r>
      <w:r w:rsidRPr="00EE2B6A">
        <w:rPr>
          <w:color w:val="FF0000"/>
        </w:rPr>
        <w:t>лоизвестными младшим школьникам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 (по выбору педагога); совершенствование навыка поиска необходимой справочной информации с помощью компьютера (4 класс).</w:t>
      </w:r>
    </w:p>
    <w:p w14:paraId="2B1C0A6F" w14:textId="77777777" w:rsidR="00021FCC" w:rsidRPr="00EE2B6A" w:rsidRDefault="00021FCC" w:rsidP="00021FCC">
      <w:pPr>
        <w:pStyle w:val="body"/>
        <w:rPr>
          <w:rStyle w:val="Italic"/>
          <w:iCs w:val="0"/>
          <w:color w:val="FF0000"/>
        </w:rPr>
      </w:pPr>
      <w:r w:rsidRPr="00EE2B6A">
        <w:rPr>
          <w:rStyle w:val="Italic"/>
          <w:iCs w:val="0"/>
          <w:color w:val="FF0000"/>
        </w:rPr>
        <w:t>Форма организации:</w:t>
      </w:r>
      <w:r w:rsidRPr="00EE2B6A">
        <w:rPr>
          <w:color w:val="FF0000"/>
        </w:rPr>
        <w:t xml:space="preserve"> учебный курс — факультатив.</w:t>
      </w:r>
    </w:p>
    <w:p w14:paraId="6DC9128C" w14:textId="77777777" w:rsidR="00021FCC" w:rsidRPr="00EE2B6A" w:rsidRDefault="00021FCC" w:rsidP="00021FCC">
      <w:pPr>
        <w:pStyle w:val="body"/>
        <w:rPr>
          <w:rStyle w:val="BoldItalic"/>
          <w:bCs w:val="0"/>
          <w:iCs w:val="0"/>
          <w:color w:val="FF0000"/>
        </w:rPr>
      </w:pPr>
      <w:r w:rsidRPr="00EE2B6A">
        <w:rPr>
          <w:rStyle w:val="BoldItalic"/>
          <w:bCs w:val="0"/>
          <w:iCs w:val="0"/>
          <w:color w:val="FF0000"/>
        </w:rPr>
        <w:t>«Моя информационная культура»</w:t>
      </w:r>
    </w:p>
    <w:p w14:paraId="55D976F9" w14:textId="77777777" w:rsidR="00021FCC" w:rsidRPr="00EE2B6A" w:rsidRDefault="00021FCC" w:rsidP="00021FCC">
      <w:pPr>
        <w:pStyle w:val="body"/>
        <w:rPr>
          <w:rStyle w:val="Italic"/>
          <w:iCs w:val="0"/>
          <w:color w:val="FF0000"/>
        </w:rPr>
      </w:pPr>
      <w:r w:rsidRPr="00EE2B6A">
        <w:rPr>
          <w:rStyle w:val="Italic"/>
          <w:iCs w:val="0"/>
          <w:color w:val="FF0000"/>
        </w:rPr>
        <w:t xml:space="preserve">Цель: </w:t>
      </w:r>
      <w:r w:rsidRPr="00EE2B6A">
        <w:rPr>
          <w:color w:val="FF0000"/>
        </w:rPr>
        <w:t>знакомство с миром современных технических устройств и культурой их использования.</w:t>
      </w:r>
      <w:r w:rsidRPr="00EE2B6A">
        <w:rPr>
          <w:rStyle w:val="Italic"/>
          <w:iCs w:val="0"/>
          <w:color w:val="FF0000"/>
        </w:rPr>
        <w:t xml:space="preserve"> </w:t>
      </w:r>
    </w:p>
    <w:p w14:paraId="12B620E0" w14:textId="77777777" w:rsidR="00021FCC" w:rsidRPr="00EE2B6A" w:rsidRDefault="00021FCC" w:rsidP="00021FCC">
      <w:pPr>
        <w:pStyle w:val="body"/>
        <w:rPr>
          <w:color w:val="FF0000"/>
        </w:rPr>
      </w:pPr>
      <w:r w:rsidRPr="00EE2B6A">
        <w:rPr>
          <w:rStyle w:val="Italic"/>
          <w:iCs w:val="0"/>
          <w:color w:val="FF0000"/>
        </w:rPr>
        <w:t xml:space="preserve">Форма организации: </w:t>
      </w:r>
      <w:r w:rsidRPr="00EE2B6A">
        <w:rPr>
          <w:color w:val="FF0000"/>
        </w:rPr>
        <w:t>система практических занятий с использованием компьютеров, смартфонов, планшетов, смарт-часов, наушников и пр. технических устройств.</w:t>
      </w:r>
    </w:p>
    <w:p w14:paraId="7017F2DC" w14:textId="77777777" w:rsidR="00021FCC" w:rsidRPr="00EE2B6A" w:rsidRDefault="00021FCC" w:rsidP="00021FCC">
      <w:pPr>
        <w:pStyle w:val="body"/>
        <w:rPr>
          <w:rStyle w:val="Bold"/>
          <w:bCs w:val="0"/>
          <w:color w:val="FF0000"/>
        </w:rPr>
      </w:pPr>
      <w:r w:rsidRPr="00EE2B6A">
        <w:rPr>
          <w:rStyle w:val="Bold"/>
          <w:bCs w:val="0"/>
          <w:color w:val="FF0000"/>
        </w:rPr>
        <w:t>6.</w:t>
      </w:r>
      <w:r w:rsidRPr="00EE2B6A">
        <w:rPr>
          <w:rStyle w:val="Bold"/>
          <w:rFonts w:cs="Times New Roman"/>
          <w:bCs w:val="0"/>
          <w:color w:val="FF0000"/>
        </w:rPr>
        <w:t> </w:t>
      </w:r>
      <w:r w:rsidRPr="00EE2B6A">
        <w:rPr>
          <w:rStyle w:val="Bold"/>
          <w:bCs w:val="0"/>
          <w:color w:val="FF0000"/>
        </w:rPr>
        <w:t>Интеллектуальные марафоны</w:t>
      </w:r>
    </w:p>
    <w:p w14:paraId="61CCD8AE" w14:textId="77777777" w:rsidR="00021FCC" w:rsidRPr="00EE2B6A" w:rsidRDefault="00021FCC" w:rsidP="00021FCC">
      <w:pPr>
        <w:pStyle w:val="body"/>
        <w:rPr>
          <w:rStyle w:val="Italic"/>
          <w:iCs w:val="0"/>
          <w:color w:val="FF0000"/>
        </w:rPr>
      </w:pPr>
      <w:r w:rsidRPr="00EE2B6A">
        <w:rPr>
          <w:rStyle w:val="Italic"/>
          <w:iCs w:val="0"/>
          <w:color w:val="FF0000"/>
        </w:rPr>
        <w:t>Возможные темы марафонов:</w:t>
      </w:r>
    </w:p>
    <w:p w14:paraId="0AA187AC" w14:textId="77777777" w:rsidR="00021FCC" w:rsidRPr="00EE2B6A" w:rsidRDefault="00021FCC" w:rsidP="00021FCC">
      <w:pPr>
        <w:pStyle w:val="body"/>
        <w:rPr>
          <w:rStyle w:val="BoldItalic"/>
          <w:bCs w:val="0"/>
          <w:iCs w:val="0"/>
          <w:color w:val="FF0000"/>
        </w:rPr>
      </w:pPr>
      <w:r w:rsidRPr="00EE2B6A">
        <w:rPr>
          <w:rStyle w:val="BoldItalic"/>
          <w:bCs w:val="0"/>
          <w:iCs w:val="0"/>
          <w:color w:val="FF0000"/>
        </w:rPr>
        <w:t>«Глокая куздра или исследуем язык в поисках смысла»</w:t>
      </w:r>
    </w:p>
    <w:p w14:paraId="71DE79A5" w14:textId="77777777" w:rsidR="00021FCC" w:rsidRPr="00EE2B6A" w:rsidRDefault="00021FCC" w:rsidP="00021FCC">
      <w:pPr>
        <w:pStyle w:val="body"/>
        <w:rPr>
          <w:rStyle w:val="Italic"/>
          <w:iCs w:val="0"/>
          <w:color w:val="FF0000"/>
        </w:rPr>
      </w:pPr>
      <w:r w:rsidRPr="00EE2B6A">
        <w:rPr>
          <w:rStyle w:val="Italic"/>
          <w:iCs w:val="0"/>
          <w:color w:val="FF0000"/>
        </w:rPr>
        <w:t xml:space="preserve">Цель: </w:t>
      </w:r>
      <w:r w:rsidRPr="00EE2B6A">
        <w:rPr>
          <w:color w:val="FF0000"/>
        </w:rPr>
        <w:t>развитие мотивации к изучению русского языка, способности обнаруживать случаи потери смысла во фразе или появление двусмы</w:t>
      </w:r>
      <w:r w:rsidRPr="00EE2B6A">
        <w:rPr>
          <w:color w:val="FF0000"/>
        </w:rPr>
        <w:t>с</w:t>
      </w:r>
      <w:r w:rsidRPr="00EE2B6A">
        <w:rPr>
          <w:color w:val="FF0000"/>
        </w:rPr>
        <w:t>ленности</w:t>
      </w:r>
      <w:r w:rsidRPr="00EE2B6A">
        <w:rPr>
          <w:rStyle w:val="Italic"/>
          <w:iCs w:val="0"/>
          <w:color w:val="FF0000"/>
        </w:rPr>
        <w:t xml:space="preserve">. </w:t>
      </w:r>
    </w:p>
    <w:p w14:paraId="7EED9690" w14:textId="77777777" w:rsidR="00021FCC" w:rsidRPr="00EE2B6A" w:rsidRDefault="00021FCC" w:rsidP="00021FCC">
      <w:pPr>
        <w:pStyle w:val="body"/>
        <w:rPr>
          <w:rStyle w:val="Italic"/>
          <w:iCs w:val="0"/>
          <w:color w:val="FF0000"/>
        </w:rPr>
      </w:pPr>
      <w:r w:rsidRPr="00EE2B6A">
        <w:rPr>
          <w:rStyle w:val="Italic"/>
          <w:iCs w:val="0"/>
          <w:color w:val="FF0000"/>
        </w:rPr>
        <w:t xml:space="preserve">Форма организации: </w:t>
      </w:r>
      <w:r w:rsidRPr="00EE2B6A">
        <w:rPr>
          <w:color w:val="FF0000"/>
        </w:rPr>
        <w:t>дискуссионный клуб, меропри</w:t>
      </w:r>
      <w:r w:rsidRPr="00EE2B6A">
        <w:rPr>
          <w:color w:val="FF0000"/>
        </w:rPr>
        <w:t>я</w:t>
      </w:r>
      <w:r w:rsidRPr="00EE2B6A">
        <w:rPr>
          <w:color w:val="FF0000"/>
        </w:rPr>
        <w:t>тия-соревнования.</w:t>
      </w:r>
    </w:p>
    <w:p w14:paraId="7BB61A9B" w14:textId="77777777" w:rsidR="00021FCC" w:rsidRPr="00EE2B6A" w:rsidRDefault="00021FCC" w:rsidP="00021FCC">
      <w:pPr>
        <w:pStyle w:val="body"/>
        <w:rPr>
          <w:rStyle w:val="BoldItalic"/>
          <w:bCs w:val="0"/>
          <w:iCs w:val="0"/>
          <w:color w:val="FF0000"/>
        </w:rPr>
      </w:pPr>
      <w:r w:rsidRPr="00EE2B6A">
        <w:rPr>
          <w:rStyle w:val="BoldItalic"/>
          <w:bCs w:val="0"/>
          <w:iCs w:val="0"/>
          <w:color w:val="FF0000"/>
        </w:rPr>
        <w:lastRenderedPageBreak/>
        <w:t>«Русский язык — набор правил и исключений или стройная с</w:t>
      </w:r>
      <w:r w:rsidRPr="00EE2B6A">
        <w:rPr>
          <w:rStyle w:val="BoldItalic"/>
          <w:bCs w:val="0"/>
          <w:iCs w:val="0"/>
          <w:color w:val="FF0000"/>
        </w:rPr>
        <w:t>и</w:t>
      </w:r>
      <w:r w:rsidRPr="00EE2B6A">
        <w:rPr>
          <w:rStyle w:val="BoldItalic"/>
          <w:bCs w:val="0"/>
          <w:iCs w:val="0"/>
          <w:color w:val="FF0000"/>
        </w:rPr>
        <w:t>стема?»</w:t>
      </w:r>
    </w:p>
    <w:p w14:paraId="142795BC" w14:textId="77777777" w:rsidR="00021FCC" w:rsidRPr="00EE2B6A" w:rsidRDefault="00021FCC" w:rsidP="00021FCC">
      <w:pPr>
        <w:pStyle w:val="body"/>
        <w:rPr>
          <w:color w:val="FF0000"/>
        </w:rPr>
      </w:pPr>
      <w:r w:rsidRPr="00EE2B6A">
        <w:rPr>
          <w:rStyle w:val="Italic"/>
          <w:iCs w:val="0"/>
          <w:color w:val="FF0000"/>
        </w:rPr>
        <w:t xml:space="preserve">Цель: </w:t>
      </w:r>
      <w:r w:rsidRPr="00EE2B6A">
        <w:rPr>
          <w:color w:val="FF0000"/>
        </w:rPr>
        <w:t>углубление знаний о языке, повышение мотивации к его из</w:t>
      </w:r>
      <w:r w:rsidRPr="00EE2B6A">
        <w:rPr>
          <w:color w:val="FF0000"/>
        </w:rPr>
        <w:t>у</w:t>
      </w:r>
      <w:r w:rsidRPr="00EE2B6A">
        <w:rPr>
          <w:color w:val="FF0000"/>
        </w:rPr>
        <w:t>чению, 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w:t>
      </w:r>
      <w:r w:rsidRPr="00EE2B6A">
        <w:rPr>
          <w:color w:val="FF0000"/>
        </w:rPr>
        <w:t>а</w:t>
      </w:r>
      <w:r w:rsidRPr="00EE2B6A">
        <w:rPr>
          <w:color w:val="FF0000"/>
        </w:rPr>
        <w:t>ботать в условиях командных соревнований.</w:t>
      </w:r>
    </w:p>
    <w:p w14:paraId="4DA816A7" w14:textId="77777777" w:rsidR="00021FCC" w:rsidRPr="00EE2B6A" w:rsidRDefault="00021FCC" w:rsidP="00021FCC">
      <w:pPr>
        <w:pStyle w:val="body"/>
        <w:rPr>
          <w:color w:val="FF0000"/>
        </w:rPr>
      </w:pPr>
      <w:r w:rsidRPr="00EE2B6A">
        <w:rPr>
          <w:rStyle w:val="Italic"/>
          <w:iCs w:val="0"/>
          <w:color w:val="FF0000"/>
        </w:rPr>
        <w:t xml:space="preserve">Форма организации: </w:t>
      </w:r>
      <w:r w:rsidRPr="00EE2B6A">
        <w:rPr>
          <w:color w:val="FF0000"/>
        </w:rPr>
        <w:t>дискуссионный клуб, меропри</w:t>
      </w:r>
      <w:r w:rsidRPr="00EE2B6A">
        <w:rPr>
          <w:color w:val="FF0000"/>
        </w:rPr>
        <w:t>я</w:t>
      </w:r>
      <w:r w:rsidRPr="00EE2B6A">
        <w:rPr>
          <w:color w:val="FF0000"/>
        </w:rPr>
        <w:t xml:space="preserve">тия-соревнования. </w:t>
      </w:r>
    </w:p>
    <w:p w14:paraId="4479D7D7" w14:textId="77777777" w:rsidR="00021FCC" w:rsidRPr="00EE2B6A" w:rsidRDefault="00021FCC" w:rsidP="00021FCC">
      <w:pPr>
        <w:pStyle w:val="body"/>
        <w:rPr>
          <w:rStyle w:val="BoldItalic"/>
          <w:bCs w:val="0"/>
          <w:iCs w:val="0"/>
          <w:color w:val="FF0000"/>
        </w:rPr>
      </w:pPr>
      <w:r w:rsidRPr="00EE2B6A">
        <w:rPr>
          <w:rStyle w:val="BoldItalic"/>
          <w:bCs w:val="0"/>
          <w:iCs w:val="0"/>
          <w:color w:val="FF0000"/>
        </w:rPr>
        <w:t>«Заповедники России»</w:t>
      </w:r>
    </w:p>
    <w:p w14:paraId="115A1E69" w14:textId="77777777" w:rsidR="00021FCC" w:rsidRPr="00EE2B6A" w:rsidRDefault="00021FCC" w:rsidP="00021FCC">
      <w:pPr>
        <w:pStyle w:val="body"/>
        <w:rPr>
          <w:color w:val="FF0000"/>
        </w:rPr>
      </w:pPr>
      <w:r w:rsidRPr="00EE2B6A">
        <w:rPr>
          <w:rStyle w:val="Italic"/>
          <w:iCs w:val="0"/>
          <w:color w:val="FF0000"/>
        </w:rPr>
        <w:t xml:space="preserve">Цель: </w:t>
      </w:r>
      <w:r w:rsidRPr="00EE2B6A">
        <w:rPr>
          <w:color w:val="FF0000"/>
        </w:rPr>
        <w:t>расширение и уточнение знаний об особо охраняемых терр</w:t>
      </w:r>
      <w:r w:rsidRPr="00EE2B6A">
        <w:rPr>
          <w:color w:val="FF0000"/>
        </w:rPr>
        <w:t>и</w:t>
      </w:r>
      <w:r w:rsidRPr="00EE2B6A">
        <w:rPr>
          <w:color w:val="FF0000"/>
        </w:rPr>
        <w:t>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14:paraId="494D6AAD" w14:textId="77777777" w:rsidR="00021FCC" w:rsidRPr="00EE2B6A" w:rsidRDefault="00021FCC" w:rsidP="00021FCC">
      <w:pPr>
        <w:pStyle w:val="body"/>
        <w:rPr>
          <w:rStyle w:val="Italic"/>
          <w:iCs w:val="0"/>
          <w:color w:val="FF0000"/>
        </w:rPr>
      </w:pPr>
      <w:r w:rsidRPr="00EE2B6A">
        <w:rPr>
          <w:rStyle w:val="Italic"/>
          <w:iCs w:val="0"/>
          <w:color w:val="FF0000"/>
        </w:rPr>
        <w:t xml:space="preserve">Форма организации: </w:t>
      </w:r>
      <w:r w:rsidRPr="00EE2B6A">
        <w:rPr>
          <w:color w:val="FF0000"/>
        </w:rPr>
        <w:t>дискуссионный клуб, меропри</w:t>
      </w:r>
      <w:r w:rsidRPr="00EE2B6A">
        <w:rPr>
          <w:color w:val="FF0000"/>
        </w:rPr>
        <w:t>я</w:t>
      </w:r>
      <w:r w:rsidRPr="00EE2B6A">
        <w:rPr>
          <w:color w:val="FF0000"/>
        </w:rPr>
        <w:t xml:space="preserve">тия-соревнования. </w:t>
      </w:r>
    </w:p>
    <w:p w14:paraId="3A024218" w14:textId="77777777" w:rsidR="00021FCC" w:rsidRPr="00EE2B6A" w:rsidRDefault="00021FCC" w:rsidP="00021FCC">
      <w:pPr>
        <w:pStyle w:val="body"/>
        <w:rPr>
          <w:rStyle w:val="BoldItalic"/>
          <w:bCs w:val="0"/>
          <w:iCs w:val="0"/>
          <w:color w:val="FF0000"/>
        </w:rPr>
      </w:pPr>
      <w:r w:rsidRPr="00EE2B6A">
        <w:rPr>
          <w:rStyle w:val="BoldItalic"/>
          <w:bCs w:val="0"/>
          <w:iCs w:val="0"/>
          <w:color w:val="FF0000"/>
        </w:rPr>
        <w:t>«Я — путешественник (Путешествуем по России, миру)»</w:t>
      </w:r>
    </w:p>
    <w:p w14:paraId="03AE64FE" w14:textId="77777777" w:rsidR="00021FCC" w:rsidRPr="00EE2B6A" w:rsidRDefault="00021FCC" w:rsidP="00021FCC">
      <w:pPr>
        <w:pStyle w:val="body"/>
        <w:rPr>
          <w:color w:val="FF0000"/>
        </w:rPr>
      </w:pPr>
      <w:r w:rsidRPr="00EE2B6A">
        <w:rPr>
          <w:rStyle w:val="Italic"/>
          <w:iCs w:val="0"/>
          <w:color w:val="FF0000"/>
        </w:rPr>
        <w:t xml:space="preserve">Цель: </w:t>
      </w:r>
      <w:r w:rsidRPr="00EE2B6A">
        <w:rPr>
          <w:color w:val="FF0000"/>
        </w:rPr>
        <w:t>расширение знаний и представлений о географических объе</w:t>
      </w:r>
      <w:r w:rsidRPr="00EE2B6A">
        <w:rPr>
          <w:color w:val="FF0000"/>
        </w:rPr>
        <w:t>к</w:t>
      </w:r>
      <w:r w:rsidRPr="00EE2B6A">
        <w:rPr>
          <w:color w:val="FF0000"/>
        </w:rPr>
        <w:t>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14:paraId="47D69532" w14:textId="1AAD0099" w:rsidR="00021FCC" w:rsidRPr="00EE2B6A" w:rsidRDefault="00021FCC" w:rsidP="00021FCC">
      <w:pPr>
        <w:pStyle w:val="body"/>
        <w:rPr>
          <w:color w:val="FF0000"/>
        </w:rPr>
      </w:pPr>
      <w:r w:rsidRPr="00EE2B6A">
        <w:rPr>
          <w:rStyle w:val="Italic"/>
          <w:iCs w:val="0"/>
          <w:color w:val="FF0000"/>
        </w:rPr>
        <w:t>Форма организации:</w:t>
      </w:r>
      <w:r w:rsidRPr="00EE2B6A">
        <w:rPr>
          <w:color w:val="FF0000"/>
        </w:rPr>
        <w:t xml:space="preserve"> игры-путешествия, видео-экскурсии соревнов</w:t>
      </w:r>
      <w:r w:rsidRPr="00EE2B6A">
        <w:rPr>
          <w:color w:val="FF0000"/>
        </w:rPr>
        <w:t>а</w:t>
      </w:r>
      <w:r w:rsidRPr="00EE2B6A">
        <w:rPr>
          <w:color w:val="FF0000"/>
        </w:rPr>
        <w:t>тельной направлен</w:t>
      </w:r>
      <w:r>
        <w:rPr>
          <w:color w:val="FF0000"/>
        </w:rPr>
        <w:t>ности.</w:t>
      </w:r>
    </w:p>
    <w:p w14:paraId="0E266DEB" w14:textId="77777777" w:rsidR="00021FCC" w:rsidRPr="00EE2B6A" w:rsidRDefault="00021FCC" w:rsidP="00021FCC">
      <w:pPr>
        <w:pStyle w:val="body"/>
        <w:rPr>
          <w:rStyle w:val="Bold"/>
          <w:bCs w:val="0"/>
          <w:color w:val="FF0000"/>
        </w:rPr>
      </w:pPr>
      <w:r w:rsidRPr="00EE2B6A">
        <w:rPr>
          <w:rStyle w:val="Bold"/>
          <w:bCs w:val="0"/>
          <w:color w:val="FF0000"/>
        </w:rPr>
        <w:t>7.</w:t>
      </w:r>
      <w:r w:rsidRPr="00EE2B6A">
        <w:rPr>
          <w:rStyle w:val="Bold"/>
          <w:rFonts w:cs="Times New Roman"/>
          <w:bCs w:val="0"/>
          <w:color w:val="FF0000"/>
        </w:rPr>
        <w:t> </w:t>
      </w:r>
      <w:r w:rsidRPr="00EE2B6A">
        <w:rPr>
          <w:rStyle w:val="Bold"/>
          <w:bCs w:val="0"/>
          <w:color w:val="FF0000"/>
        </w:rPr>
        <w:t>«Учение с увлечением!»</w:t>
      </w:r>
    </w:p>
    <w:p w14:paraId="7353802C" w14:textId="77777777" w:rsidR="00021FCC" w:rsidRPr="00EE2B6A" w:rsidRDefault="00021FCC" w:rsidP="00021FCC">
      <w:pPr>
        <w:pStyle w:val="body"/>
        <w:rPr>
          <w:rStyle w:val="BoldItalic"/>
          <w:bCs w:val="0"/>
          <w:iCs w:val="0"/>
          <w:color w:val="FF0000"/>
        </w:rPr>
      </w:pPr>
      <w:r w:rsidRPr="00EE2B6A">
        <w:rPr>
          <w:rStyle w:val="BoldItalic"/>
          <w:bCs w:val="0"/>
          <w:iCs w:val="0"/>
          <w:color w:val="FF0000"/>
        </w:rPr>
        <w:t>«Читаю в поисках смысла»</w:t>
      </w:r>
    </w:p>
    <w:p w14:paraId="656913D7" w14:textId="77777777" w:rsidR="00021FCC" w:rsidRPr="00EE2B6A" w:rsidRDefault="00021FCC" w:rsidP="00021FCC">
      <w:pPr>
        <w:pStyle w:val="body"/>
        <w:rPr>
          <w:rStyle w:val="Italic"/>
          <w:iCs w:val="0"/>
          <w:color w:val="FF0000"/>
        </w:rPr>
      </w:pPr>
      <w:r w:rsidRPr="00EE2B6A">
        <w:rPr>
          <w:rStyle w:val="Italic"/>
          <w:iCs w:val="0"/>
          <w:color w:val="FF0000"/>
        </w:rPr>
        <w:t xml:space="preserve">Цель: </w:t>
      </w:r>
      <w:r w:rsidRPr="00EE2B6A">
        <w:rPr>
          <w:color w:val="FF0000"/>
        </w:rPr>
        <w:t>совершенствование читательской грамотности младших школьников, поддержка учащихся, испытывающих затруднения в д</w:t>
      </w:r>
      <w:r w:rsidRPr="00EE2B6A">
        <w:rPr>
          <w:color w:val="FF0000"/>
        </w:rPr>
        <w:t>о</w:t>
      </w:r>
      <w:r w:rsidRPr="00EE2B6A">
        <w:rPr>
          <w:color w:val="FF0000"/>
        </w:rPr>
        <w:t>стижении планируемых результатов, связанных с овладением чтением как предметным и метапредметным результатом.</w:t>
      </w:r>
    </w:p>
    <w:p w14:paraId="0B2B02B0" w14:textId="77777777" w:rsidR="00021FCC" w:rsidRPr="00EE2B6A" w:rsidRDefault="00021FCC" w:rsidP="00021FCC">
      <w:pPr>
        <w:pStyle w:val="body"/>
        <w:rPr>
          <w:color w:val="FF0000"/>
        </w:rPr>
      </w:pPr>
      <w:r w:rsidRPr="00EE2B6A">
        <w:rPr>
          <w:rStyle w:val="Italic"/>
          <w:iCs w:val="0"/>
          <w:color w:val="FF0000"/>
        </w:rPr>
        <w:t xml:space="preserve">Форма организации: </w:t>
      </w:r>
      <w:r w:rsidRPr="00EE2B6A">
        <w:rPr>
          <w:color w:val="FF0000"/>
        </w:rPr>
        <w:t>учебный курс — факультатив; учебная лабор</w:t>
      </w:r>
      <w:r w:rsidRPr="00EE2B6A">
        <w:rPr>
          <w:color w:val="FF0000"/>
        </w:rPr>
        <w:t>а</w:t>
      </w:r>
      <w:r w:rsidRPr="00EE2B6A">
        <w:rPr>
          <w:color w:val="FF0000"/>
        </w:rPr>
        <w:t>тория.</w:t>
      </w:r>
    </w:p>
    <w:p w14:paraId="0C12DCC7" w14:textId="77777777" w:rsidR="00021FCC" w:rsidRPr="00EE2B6A" w:rsidRDefault="00021FCC" w:rsidP="00021FCC">
      <w:pPr>
        <w:pStyle w:val="body"/>
        <w:rPr>
          <w:rStyle w:val="BoldItalic"/>
          <w:bCs w:val="0"/>
          <w:iCs w:val="0"/>
          <w:color w:val="FF0000"/>
        </w:rPr>
      </w:pPr>
      <w:r w:rsidRPr="00EE2B6A">
        <w:rPr>
          <w:rStyle w:val="BoldItalic"/>
          <w:bCs w:val="0"/>
          <w:iCs w:val="0"/>
          <w:color w:val="FF0000"/>
        </w:rPr>
        <w:t>«Легко ли писать без ошибок?»</w:t>
      </w:r>
    </w:p>
    <w:p w14:paraId="4AAC72AB" w14:textId="77777777" w:rsidR="00021FCC" w:rsidRPr="00EE2B6A" w:rsidRDefault="00021FCC" w:rsidP="00021FCC">
      <w:pPr>
        <w:pStyle w:val="body"/>
        <w:rPr>
          <w:rStyle w:val="Italic"/>
          <w:iCs w:val="0"/>
          <w:color w:val="FF0000"/>
        </w:rPr>
      </w:pPr>
      <w:r w:rsidRPr="00EE2B6A">
        <w:rPr>
          <w:rStyle w:val="Italic"/>
          <w:iCs w:val="0"/>
          <w:color w:val="FF0000"/>
        </w:rPr>
        <w:t xml:space="preserve">Цель: </w:t>
      </w:r>
      <w:r w:rsidRPr="00EE2B6A">
        <w:rPr>
          <w:color w:val="FF0000"/>
        </w:rPr>
        <w:t>совершенствование орфографической грамотности младших школьников, поддержка обучающихся, испытывающих затруднения в достижении планируемых результатов, связанных с правописанием.</w:t>
      </w:r>
    </w:p>
    <w:p w14:paraId="54B7E2AF" w14:textId="77777777" w:rsidR="00021FCC" w:rsidRPr="00EE2B6A" w:rsidRDefault="00021FCC" w:rsidP="00021FCC">
      <w:pPr>
        <w:pStyle w:val="body"/>
        <w:rPr>
          <w:color w:val="FF0000"/>
        </w:rPr>
      </w:pPr>
      <w:r w:rsidRPr="00EE2B6A">
        <w:rPr>
          <w:rStyle w:val="Italic"/>
          <w:iCs w:val="0"/>
          <w:color w:val="FF0000"/>
        </w:rPr>
        <w:t xml:space="preserve">Форма организации: </w:t>
      </w:r>
      <w:r w:rsidRPr="00EE2B6A">
        <w:rPr>
          <w:color w:val="FF0000"/>
        </w:rPr>
        <w:t>учебный курс — факультатив по разделу «О</w:t>
      </w:r>
      <w:r w:rsidRPr="00EE2B6A">
        <w:rPr>
          <w:color w:val="FF0000"/>
        </w:rPr>
        <w:t>р</w:t>
      </w:r>
      <w:r w:rsidRPr="00EE2B6A">
        <w:rPr>
          <w:color w:val="FF0000"/>
        </w:rPr>
        <w:t xml:space="preserve">фография»; учебная лаборатория. </w:t>
      </w:r>
    </w:p>
    <w:p w14:paraId="2D80483D" w14:textId="77777777" w:rsidR="00021FCC" w:rsidRPr="00EE2B6A" w:rsidRDefault="00021FCC" w:rsidP="00021FCC">
      <w:pPr>
        <w:pStyle w:val="body"/>
        <w:rPr>
          <w:rStyle w:val="BoldItalic"/>
          <w:bCs w:val="0"/>
          <w:iCs w:val="0"/>
          <w:color w:val="FF0000"/>
        </w:rPr>
      </w:pPr>
      <w:r w:rsidRPr="00EE2B6A">
        <w:rPr>
          <w:rStyle w:val="BoldItalic"/>
          <w:bCs w:val="0"/>
          <w:iCs w:val="0"/>
          <w:color w:val="FF0000"/>
        </w:rPr>
        <w:t>«Мой друг — иностранный язык»</w:t>
      </w:r>
    </w:p>
    <w:p w14:paraId="2D601EE2" w14:textId="77777777" w:rsidR="00021FCC" w:rsidRPr="00EE2B6A" w:rsidRDefault="00021FCC" w:rsidP="00021FCC">
      <w:pPr>
        <w:pStyle w:val="body"/>
        <w:rPr>
          <w:color w:val="FF0000"/>
        </w:rPr>
      </w:pPr>
      <w:r w:rsidRPr="00EE2B6A">
        <w:rPr>
          <w:rStyle w:val="Italic"/>
          <w:iCs w:val="0"/>
          <w:color w:val="FF0000"/>
        </w:rPr>
        <w:t>Цель</w:t>
      </w:r>
      <w:r w:rsidRPr="00EE2B6A">
        <w:rPr>
          <w:color w:val="FF0000"/>
        </w:rPr>
        <w:t>: совершенствование навыков разговорной речи на иностранном языке для учащихся,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14:paraId="5B8D8BF5" w14:textId="77777777" w:rsidR="00021FCC" w:rsidRPr="00EE2B6A" w:rsidRDefault="00021FCC" w:rsidP="00021FCC">
      <w:pPr>
        <w:pStyle w:val="body"/>
        <w:rPr>
          <w:color w:val="FF0000"/>
        </w:rPr>
      </w:pPr>
      <w:r w:rsidRPr="00EE2B6A">
        <w:rPr>
          <w:rStyle w:val="Italic"/>
          <w:iCs w:val="0"/>
          <w:color w:val="FF0000"/>
        </w:rPr>
        <w:lastRenderedPageBreak/>
        <w:t>Форма организации</w:t>
      </w:r>
      <w:r w:rsidRPr="00EE2B6A">
        <w:rPr>
          <w:color w:val="FF0000"/>
        </w:rPr>
        <w:t>: учебный курс — факультатив, клуб любителей иностранного языка.</w:t>
      </w:r>
    </w:p>
    <w:p w14:paraId="5A125C2E" w14:textId="77777777" w:rsidR="00944BF0" w:rsidRPr="00021FCC" w:rsidRDefault="00944BF0" w:rsidP="00021FCC"/>
    <w:p w14:paraId="5BB4C6E9" w14:textId="631A2992" w:rsidR="00944BF0" w:rsidRPr="00BE0AE5" w:rsidRDefault="00944BF0" w:rsidP="00B33B4D">
      <w:pPr>
        <w:pStyle w:val="h1"/>
        <w:rPr>
          <w:rFonts w:cs="Times New Roman"/>
        </w:rPr>
      </w:pPr>
      <w:r w:rsidRPr="00BE0AE5">
        <w:rPr>
          <w:rFonts w:cs="Times New Roman"/>
        </w:rPr>
        <w:lastRenderedPageBreak/>
        <w:t>3.3.</w:t>
      </w:r>
      <w:r w:rsidRPr="00BE0AE5">
        <w:rPr>
          <w:rFonts w:cs="Times New Roman"/>
        </w:rPr>
        <w:t> </w:t>
      </w:r>
      <w:r w:rsidRPr="00BE0AE5">
        <w:rPr>
          <w:rFonts w:cs="Times New Roman"/>
        </w:rPr>
        <w:t xml:space="preserve">календарный План воспитательной работы </w:t>
      </w:r>
    </w:p>
    <w:p w14:paraId="413FD1BB" w14:textId="77777777" w:rsidR="00944BF0" w:rsidRPr="00BE0AE5" w:rsidRDefault="00944BF0" w:rsidP="00944BF0">
      <w:pPr>
        <w:pStyle w:val="h3-first"/>
        <w:rPr>
          <w:rFonts w:cs="Times New Roman"/>
        </w:rPr>
      </w:pPr>
      <w:r w:rsidRPr="00BE0AE5">
        <w:rPr>
          <w:rFonts w:cs="Times New Roman"/>
        </w:rPr>
        <w:t>Пояснительная записка</w:t>
      </w:r>
    </w:p>
    <w:p w14:paraId="485DBACA" w14:textId="77777777" w:rsidR="00944BF0" w:rsidRPr="00BE0AE5" w:rsidRDefault="00944BF0" w:rsidP="00944BF0">
      <w:pPr>
        <w:pStyle w:val="body"/>
        <w:rPr>
          <w:rFonts w:cs="Times New Roman"/>
        </w:rPr>
      </w:pPr>
      <w:r w:rsidRPr="00BE0AE5">
        <w:rPr>
          <w:rFonts w:cs="Times New Roman"/>
        </w:rPr>
        <w:t>Календарный план воспитательной работы составляется на текущий учебный год. В нем конкретизируется заявленная в программе восп</w:t>
      </w:r>
      <w:r w:rsidRPr="00BE0AE5">
        <w:rPr>
          <w:rFonts w:cs="Times New Roman"/>
        </w:rPr>
        <w:t>и</w:t>
      </w:r>
      <w:r w:rsidRPr="00BE0AE5">
        <w:rPr>
          <w:rFonts w:cs="Times New Roman"/>
        </w:rPr>
        <w:t>тания работа применительно к данному учебному году и уровню обр</w:t>
      </w:r>
      <w:r w:rsidRPr="00BE0AE5">
        <w:rPr>
          <w:rFonts w:cs="Times New Roman"/>
        </w:rPr>
        <w:t>а</w:t>
      </w:r>
      <w:r w:rsidRPr="00BE0AE5">
        <w:rPr>
          <w:rFonts w:cs="Times New Roman"/>
        </w:rPr>
        <w:t xml:space="preserve">зования. </w:t>
      </w:r>
    </w:p>
    <w:p w14:paraId="4ED3B8A4" w14:textId="6E92CD66" w:rsidR="00944BF0" w:rsidRPr="00BE0AE5" w:rsidRDefault="00944BF0" w:rsidP="00944BF0">
      <w:pPr>
        <w:pStyle w:val="body"/>
        <w:rPr>
          <w:rFonts w:cs="Times New Roman"/>
        </w:rPr>
      </w:pPr>
      <w:r w:rsidRPr="00BE0AE5">
        <w:rPr>
          <w:rFonts w:cs="Times New Roman"/>
        </w:rPr>
        <w:t>Календарный план разрабатывается в соответствии с модулями р</w:t>
      </w:r>
      <w:r w:rsidRPr="00BE0AE5">
        <w:rPr>
          <w:rFonts w:cs="Times New Roman"/>
        </w:rPr>
        <w:t>а</w:t>
      </w:r>
      <w:r w:rsidRPr="00BE0AE5">
        <w:rPr>
          <w:rFonts w:cs="Times New Roman"/>
        </w:rPr>
        <w:t>бочей программы воспитания: как инвариантными, так и вариативн</w:t>
      </w:r>
      <w:r w:rsidRPr="00BE0AE5">
        <w:rPr>
          <w:rFonts w:cs="Times New Roman"/>
        </w:rPr>
        <w:t>ы</w:t>
      </w:r>
      <w:r w:rsidRPr="00BE0AE5">
        <w:rPr>
          <w:rFonts w:cs="Times New Roman"/>
        </w:rPr>
        <w:t xml:space="preserve">ми — выбранными </w:t>
      </w:r>
      <w:r w:rsidR="00021FCC">
        <w:rPr>
          <w:rFonts w:cs="Times New Roman"/>
        </w:rPr>
        <w:t>МОБУ СОШ с.Дарьино</w:t>
      </w:r>
      <w:r w:rsidRPr="00BE0AE5">
        <w:rPr>
          <w:rFonts w:cs="Times New Roman"/>
        </w:rPr>
        <w:t>. При этом в разделах плана, в которых отражается индивидуальная работа сразу нескольких педаг</w:t>
      </w:r>
      <w:r w:rsidRPr="00BE0AE5">
        <w:rPr>
          <w:rFonts w:cs="Times New Roman"/>
        </w:rPr>
        <w:t>о</w:t>
      </w:r>
      <w:r w:rsidRPr="00BE0AE5">
        <w:rPr>
          <w:rFonts w:cs="Times New Roman"/>
        </w:rPr>
        <w:t>гических работников («Классное руководство», «Школьный урок» и «Курсы внеурочной деятельности»), делается только ссылка на соо</w:t>
      </w:r>
      <w:r w:rsidRPr="00BE0AE5">
        <w:rPr>
          <w:rFonts w:cs="Times New Roman"/>
        </w:rPr>
        <w:t>т</w:t>
      </w:r>
      <w:r w:rsidRPr="00BE0AE5">
        <w:rPr>
          <w:rFonts w:cs="Times New Roman"/>
        </w:rPr>
        <w:t>ветствующие индивидуальные программы и планы работы данных п</w:t>
      </w:r>
      <w:r w:rsidRPr="00BE0AE5">
        <w:rPr>
          <w:rFonts w:cs="Times New Roman"/>
        </w:rPr>
        <w:t>е</w:t>
      </w:r>
      <w:r w:rsidRPr="00BE0AE5">
        <w:rPr>
          <w:rFonts w:cs="Times New Roman"/>
        </w:rPr>
        <w:t xml:space="preserve">дагогов. </w:t>
      </w:r>
    </w:p>
    <w:p w14:paraId="2B5F3C94" w14:textId="77777777" w:rsidR="00944BF0" w:rsidRPr="00BE0AE5" w:rsidRDefault="00944BF0" w:rsidP="00944BF0">
      <w:pPr>
        <w:pStyle w:val="body"/>
        <w:rPr>
          <w:rFonts w:cs="Times New Roman"/>
        </w:rPr>
      </w:pPr>
      <w:r w:rsidRPr="00BE0AE5">
        <w:rPr>
          <w:rFonts w:cs="Times New Roman"/>
        </w:rPr>
        <w:t>Участие школьников во всех делах, событиях, мероприятиях кале</w:t>
      </w:r>
      <w:r w:rsidRPr="00BE0AE5">
        <w:rPr>
          <w:rFonts w:cs="Times New Roman"/>
        </w:rPr>
        <w:t>н</w:t>
      </w:r>
      <w:r w:rsidRPr="00BE0AE5">
        <w:rPr>
          <w:rFonts w:cs="Times New Roman"/>
        </w:rPr>
        <w:t>дарного плана основывается на принципах добровольности, взаимоде</w:t>
      </w:r>
      <w:r w:rsidRPr="00BE0AE5">
        <w:rPr>
          <w:rFonts w:cs="Times New Roman"/>
        </w:rPr>
        <w:t>й</w:t>
      </w:r>
      <w:r w:rsidRPr="00BE0AE5">
        <w:rPr>
          <w:rFonts w:cs="Times New Roman"/>
        </w:rPr>
        <w:t xml:space="preserve">ствия обучающихся разных классов и параллелей, совместной со взрослыми посильной ответственности за их планирование, подготовку, проведение и анализ. </w:t>
      </w:r>
    </w:p>
    <w:p w14:paraId="4615F47C" w14:textId="77777777" w:rsidR="00021FCC" w:rsidRDefault="00944BF0" w:rsidP="00944BF0">
      <w:pPr>
        <w:pStyle w:val="body"/>
        <w:rPr>
          <w:rFonts w:cs="Times New Roman"/>
        </w:rPr>
      </w:pPr>
      <w:r w:rsidRPr="00BE0AE5">
        <w:rPr>
          <w:rFonts w:cs="Times New Roman"/>
        </w:rPr>
        <w:t>Педагогические работники, ответственные за организацию дел, с</w:t>
      </w:r>
      <w:r w:rsidRPr="00BE0AE5">
        <w:rPr>
          <w:rFonts w:cs="Times New Roman"/>
        </w:rPr>
        <w:t>о</w:t>
      </w:r>
      <w:r w:rsidRPr="00BE0AE5">
        <w:rPr>
          <w:rFonts w:cs="Times New Roman"/>
        </w:rPr>
        <w:t xml:space="preserve">бытий, мероприятий календарного плана, назначаются в </w:t>
      </w:r>
      <w:r w:rsidR="00021FCC">
        <w:rPr>
          <w:rFonts w:cs="Times New Roman"/>
        </w:rPr>
        <w:t>МОБУ СОШ с. Дарьино</w:t>
      </w:r>
      <w:r w:rsidRPr="00BE0AE5">
        <w:rPr>
          <w:rFonts w:cs="Times New Roman"/>
        </w:rPr>
        <w:t xml:space="preserve"> в соответствии с имеющимися в ее штате единицами. Ими м</w:t>
      </w:r>
      <w:r w:rsidRPr="00BE0AE5">
        <w:rPr>
          <w:rFonts w:cs="Times New Roman"/>
        </w:rPr>
        <w:t>о</w:t>
      </w:r>
      <w:r w:rsidRPr="00BE0AE5">
        <w:rPr>
          <w:rFonts w:cs="Times New Roman"/>
        </w:rPr>
        <w:t xml:space="preserve">гут быть заместитель директора по воспитательной работе, советник по воспитанию, </w:t>
      </w:r>
      <w:r w:rsidR="00021FCC">
        <w:rPr>
          <w:rFonts w:cs="Times New Roman"/>
        </w:rPr>
        <w:t xml:space="preserve"> </w:t>
      </w:r>
      <w:r w:rsidRPr="00BE0AE5">
        <w:rPr>
          <w:rFonts w:cs="Times New Roman"/>
        </w:rPr>
        <w:t>классный руководитель, педагог дополнитель</w:t>
      </w:r>
      <w:r w:rsidR="00021FCC">
        <w:rPr>
          <w:rFonts w:cs="Times New Roman"/>
        </w:rPr>
        <w:t>ного обр</w:t>
      </w:r>
      <w:r w:rsidR="00021FCC">
        <w:rPr>
          <w:rFonts w:cs="Times New Roman"/>
        </w:rPr>
        <w:t>а</w:t>
      </w:r>
      <w:r w:rsidR="00021FCC">
        <w:rPr>
          <w:rFonts w:cs="Times New Roman"/>
        </w:rPr>
        <w:t xml:space="preserve">зования, учитель. </w:t>
      </w:r>
    </w:p>
    <w:p w14:paraId="7FA3BACD" w14:textId="6F59D321" w:rsidR="00944BF0" w:rsidRPr="00BE0AE5" w:rsidRDefault="00021FCC" w:rsidP="00944BF0">
      <w:pPr>
        <w:pStyle w:val="body"/>
        <w:rPr>
          <w:rFonts w:cs="Times New Roman"/>
        </w:rPr>
      </w:pPr>
      <w:r>
        <w:rPr>
          <w:rFonts w:cs="Times New Roman"/>
        </w:rPr>
        <w:t>К</w:t>
      </w:r>
      <w:r w:rsidR="00944BF0" w:rsidRPr="00BE0AE5">
        <w:rPr>
          <w:rFonts w:cs="Times New Roman"/>
        </w:rPr>
        <w:t xml:space="preserve"> организации </w:t>
      </w:r>
      <w:r>
        <w:rPr>
          <w:rFonts w:cs="Times New Roman"/>
        </w:rPr>
        <w:t>воспитательной работы привлекаются также родители (законные представители)</w:t>
      </w:r>
      <w:r w:rsidR="00944BF0" w:rsidRPr="00BE0AE5">
        <w:rPr>
          <w:rFonts w:cs="Times New Roman"/>
        </w:rPr>
        <w:t>, социаль</w:t>
      </w:r>
      <w:r>
        <w:rPr>
          <w:rFonts w:cs="Times New Roman"/>
        </w:rPr>
        <w:t>ные</w:t>
      </w:r>
      <w:r w:rsidR="00944BF0" w:rsidRPr="00BE0AE5">
        <w:rPr>
          <w:rFonts w:cs="Times New Roman"/>
        </w:rPr>
        <w:t xml:space="preserve"> партне</w:t>
      </w:r>
      <w:r>
        <w:rPr>
          <w:rFonts w:cs="Times New Roman"/>
        </w:rPr>
        <w:t>ры</w:t>
      </w:r>
      <w:r w:rsidR="00944BF0" w:rsidRPr="00BE0AE5">
        <w:rPr>
          <w:rFonts w:cs="Times New Roman"/>
        </w:rPr>
        <w:t xml:space="preserve"> школы и са</w:t>
      </w:r>
      <w:r>
        <w:rPr>
          <w:rFonts w:cs="Times New Roman"/>
        </w:rPr>
        <w:t>ми</w:t>
      </w:r>
      <w:r w:rsidR="00944BF0" w:rsidRPr="00BE0AE5">
        <w:rPr>
          <w:rFonts w:cs="Times New Roman"/>
        </w:rPr>
        <w:t xml:space="preserve"> школ</w:t>
      </w:r>
      <w:r w:rsidR="00944BF0" w:rsidRPr="00BE0AE5">
        <w:rPr>
          <w:rFonts w:cs="Times New Roman"/>
        </w:rPr>
        <w:t>ь</w:t>
      </w:r>
      <w:r>
        <w:rPr>
          <w:rFonts w:cs="Times New Roman"/>
        </w:rPr>
        <w:t>ники</w:t>
      </w:r>
      <w:r w:rsidR="00944BF0" w:rsidRPr="00BE0AE5">
        <w:rPr>
          <w:rFonts w:cs="Times New Roman"/>
        </w:rPr>
        <w:t>.</w:t>
      </w:r>
    </w:p>
    <w:p w14:paraId="47423DCA" w14:textId="2C96E931" w:rsidR="00944BF0" w:rsidRPr="00BE0AE5" w:rsidRDefault="00944BF0" w:rsidP="00944BF0">
      <w:pPr>
        <w:pStyle w:val="body"/>
        <w:rPr>
          <w:rFonts w:cs="Times New Roman"/>
          <w:spacing w:val="1"/>
        </w:rPr>
      </w:pPr>
      <w:r w:rsidRPr="00BE0AE5">
        <w:rPr>
          <w:rFonts w:cs="Times New Roman"/>
          <w:spacing w:val="1"/>
        </w:rPr>
        <w:t xml:space="preserve">При формировании календарного плана воспитательной работы </w:t>
      </w:r>
      <w:r w:rsidR="00021FCC">
        <w:rPr>
          <w:rFonts w:cs="Times New Roman"/>
          <w:spacing w:val="1"/>
        </w:rPr>
        <w:t xml:space="preserve">МОБУ СОШ с.Дарьино также </w:t>
      </w:r>
      <w:r w:rsidRPr="00BE0AE5">
        <w:rPr>
          <w:rFonts w:cs="Times New Roman"/>
          <w:spacing w:val="1"/>
        </w:rPr>
        <w:t>вклю</w:t>
      </w:r>
      <w:r w:rsidR="00021FCC">
        <w:rPr>
          <w:rFonts w:cs="Times New Roman"/>
          <w:spacing w:val="1"/>
        </w:rPr>
        <w:t>чает</w:t>
      </w:r>
      <w:r w:rsidRPr="00BE0AE5">
        <w:rPr>
          <w:rFonts w:cs="Times New Roman"/>
          <w:spacing w:val="1"/>
        </w:rPr>
        <w:t xml:space="preserve"> в него мероприятия, рекоме</w:t>
      </w:r>
      <w:r w:rsidRPr="00BE0AE5">
        <w:rPr>
          <w:rFonts w:cs="Times New Roman"/>
          <w:spacing w:val="1"/>
        </w:rPr>
        <w:t>н</w:t>
      </w:r>
      <w:r w:rsidRPr="00BE0AE5">
        <w:rPr>
          <w:rFonts w:cs="Times New Roman"/>
          <w:spacing w:val="1"/>
        </w:rPr>
        <w:t>дованные федеральными и региональными органами исполнительной власти, осуществляющими государственное управление в сфере обр</w:t>
      </w:r>
      <w:r w:rsidRPr="00BE0AE5">
        <w:rPr>
          <w:rFonts w:cs="Times New Roman"/>
          <w:spacing w:val="1"/>
        </w:rPr>
        <w:t>а</w:t>
      </w:r>
      <w:r w:rsidRPr="00BE0AE5">
        <w:rPr>
          <w:rFonts w:cs="Times New Roman"/>
          <w:spacing w:val="1"/>
        </w:rPr>
        <w:t>зования, в том числе из Календаря образовательных событий, приур</w:t>
      </w:r>
      <w:r w:rsidRPr="00BE0AE5">
        <w:rPr>
          <w:rFonts w:cs="Times New Roman"/>
          <w:spacing w:val="1"/>
        </w:rPr>
        <w:t>о</w:t>
      </w:r>
      <w:r w:rsidRPr="00BE0AE5">
        <w:rPr>
          <w:rFonts w:cs="Times New Roman"/>
          <w:spacing w:val="1"/>
        </w:rPr>
        <w:t>ченных к государственным и национальным праздникам Российской Федерации, памятным датам и событиям российской истории и кул</w:t>
      </w:r>
      <w:r w:rsidRPr="00BE0AE5">
        <w:rPr>
          <w:rFonts w:cs="Times New Roman"/>
          <w:spacing w:val="1"/>
        </w:rPr>
        <w:t>ь</w:t>
      </w:r>
      <w:r w:rsidRPr="00BE0AE5">
        <w:rPr>
          <w:rFonts w:cs="Times New Roman"/>
          <w:spacing w:val="1"/>
        </w:rPr>
        <w:lastRenderedPageBreak/>
        <w:t>туры, а также перечня всероссийских мероприятий, реализуемых де</w:t>
      </w:r>
      <w:r w:rsidRPr="00BE0AE5">
        <w:rPr>
          <w:rFonts w:cs="Times New Roman"/>
          <w:spacing w:val="1"/>
        </w:rPr>
        <w:t>т</w:t>
      </w:r>
      <w:r w:rsidRPr="00BE0AE5">
        <w:rPr>
          <w:rFonts w:cs="Times New Roman"/>
          <w:spacing w:val="1"/>
        </w:rPr>
        <w:t>скими и молодежными общественными объединениями.</w:t>
      </w:r>
    </w:p>
    <w:p w14:paraId="534936D6" w14:textId="77777777" w:rsidR="00944BF0" w:rsidRPr="00BE0AE5" w:rsidRDefault="00944BF0" w:rsidP="00944BF0">
      <w:pPr>
        <w:pStyle w:val="body"/>
        <w:rPr>
          <w:rFonts w:cs="Times New Roman"/>
        </w:rPr>
      </w:pPr>
      <w:r w:rsidRPr="00BE0AE5">
        <w:rPr>
          <w:rFonts w:cs="Times New Roman"/>
        </w:rPr>
        <w:t>Календарный план может корректироваться в течение учебного года в связи с происходящими в работе школы изменениями: организацио</w:t>
      </w:r>
      <w:r w:rsidRPr="00BE0AE5">
        <w:rPr>
          <w:rFonts w:cs="Times New Roman"/>
        </w:rPr>
        <w:t>н</w:t>
      </w:r>
      <w:r w:rsidRPr="00BE0AE5">
        <w:rPr>
          <w:rFonts w:cs="Times New Roman"/>
        </w:rPr>
        <w:t>ными, кадровыми, финансовыми и т.п.</w:t>
      </w:r>
    </w:p>
    <w:p w14:paraId="3AC9A262" w14:textId="55169039" w:rsidR="00944BF0" w:rsidRPr="00BE0AE5" w:rsidRDefault="00021FCC" w:rsidP="00944BF0">
      <w:pPr>
        <w:pStyle w:val="body"/>
        <w:rPr>
          <w:rFonts w:cs="Times New Roman"/>
        </w:rPr>
      </w:pPr>
      <w:r>
        <w:rPr>
          <w:rFonts w:cs="Times New Roman"/>
        </w:rPr>
        <w:t xml:space="preserve">Ниже представлен образец </w:t>
      </w:r>
      <w:r w:rsidR="00944BF0" w:rsidRPr="00BE0AE5">
        <w:rPr>
          <w:rFonts w:cs="Times New Roman"/>
        </w:rPr>
        <w:t>календарного плана воспитательной р</w:t>
      </w:r>
      <w:r w:rsidR="00944BF0" w:rsidRPr="00BE0AE5">
        <w:rPr>
          <w:rFonts w:cs="Times New Roman"/>
        </w:rPr>
        <w:t>а</w:t>
      </w:r>
      <w:r w:rsidR="00944BF0" w:rsidRPr="00BE0AE5">
        <w:rPr>
          <w:rFonts w:cs="Times New Roman"/>
        </w:rPr>
        <w:t xml:space="preserve">боты. Приведенный в нем перечень дел, событий, мероприятий носит ориентировочный, иллюстративный характер — он </w:t>
      </w:r>
      <w:r>
        <w:rPr>
          <w:rFonts w:cs="Times New Roman"/>
        </w:rPr>
        <w:t>может</w:t>
      </w:r>
      <w:r w:rsidR="00944BF0" w:rsidRPr="00BE0AE5">
        <w:rPr>
          <w:rFonts w:cs="Times New Roman"/>
        </w:rPr>
        <w:t xml:space="preserve"> быть изменен, сокращен или дополнен в соответствии с реальной воспитательной р</w:t>
      </w:r>
      <w:r w:rsidR="00944BF0" w:rsidRPr="00BE0AE5">
        <w:rPr>
          <w:rFonts w:cs="Times New Roman"/>
        </w:rPr>
        <w:t>а</w:t>
      </w:r>
      <w:r w:rsidR="00944BF0" w:rsidRPr="00BE0AE5">
        <w:rPr>
          <w:rFonts w:cs="Times New Roman"/>
        </w:rPr>
        <w:t xml:space="preserve">ботой, проводимой в </w:t>
      </w:r>
      <w:r>
        <w:rPr>
          <w:rFonts w:cs="Times New Roman"/>
        </w:rPr>
        <w:t>МОБУ СОШ с.Дарьино</w:t>
      </w:r>
      <w:r w:rsidR="00944BF0" w:rsidRPr="00BE0AE5">
        <w:rPr>
          <w:rFonts w:cs="Times New Roman"/>
        </w:rPr>
        <w:t xml:space="preserve">. </w:t>
      </w:r>
      <w:r>
        <w:rPr>
          <w:rFonts w:cs="Times New Roman"/>
        </w:rPr>
        <w:t xml:space="preserve"> </w:t>
      </w:r>
    </w:p>
    <w:p w14:paraId="046ED9DD" w14:textId="2BA89441" w:rsidR="00B33B4D" w:rsidRPr="00BE0AE5" w:rsidRDefault="00B33B4D" w:rsidP="00944BF0">
      <w:pPr>
        <w:pStyle w:val="body"/>
        <w:rPr>
          <w:rFonts w:cs="Times New Roman"/>
        </w:rPr>
      </w:pPr>
    </w:p>
    <w:p w14:paraId="0EA5268A" w14:textId="77777777" w:rsidR="00F70B2E" w:rsidRDefault="00F70B2E" w:rsidP="00F70B2E">
      <w:pPr>
        <w:pStyle w:val="body"/>
        <w:rPr>
          <w:b/>
          <w:i/>
          <w:lang w:eastAsia="ar-SA"/>
        </w:rPr>
      </w:pPr>
      <w:r>
        <w:rPr>
          <w:b/>
          <w:i/>
          <w:lang w:eastAsia="ar-SA"/>
        </w:rPr>
        <w:t>Коллективные  творческие дела (КТД)</w:t>
      </w:r>
    </w:p>
    <w:p w14:paraId="70C42DBC" w14:textId="77777777" w:rsidR="00F70B2E" w:rsidRDefault="00F70B2E" w:rsidP="00F70B2E">
      <w:pPr>
        <w:suppressAutoHyphens/>
        <w:spacing w:line="240" w:lineRule="auto"/>
        <w:jc w:val="left"/>
        <w:rPr>
          <w:b/>
          <w:i/>
          <w:lang w:eastAsia="ar-SA"/>
        </w:rPr>
      </w:pPr>
    </w:p>
    <w:tbl>
      <w:tblPr>
        <w:tblpPr w:leftFromText="180" w:rightFromText="180" w:vertAnchor="text" w:horzAnchor="margin" w:tblpY="7"/>
        <w:tblW w:w="6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
        <w:gridCol w:w="2307"/>
        <w:gridCol w:w="1275"/>
        <w:gridCol w:w="142"/>
        <w:gridCol w:w="2693"/>
      </w:tblGrid>
      <w:tr w:rsidR="00F70B2E" w:rsidRPr="00A2292A" w14:paraId="3F4A5FF8" w14:textId="77777777" w:rsidTr="00F70B2E">
        <w:trPr>
          <w:trHeight w:val="588"/>
        </w:trPr>
        <w:tc>
          <w:tcPr>
            <w:tcW w:w="495" w:type="dxa"/>
            <w:tcBorders>
              <w:top w:val="single" w:sz="4" w:space="0" w:color="000000"/>
              <w:left w:val="single" w:sz="4" w:space="0" w:color="000000"/>
              <w:bottom w:val="single" w:sz="4" w:space="0" w:color="auto"/>
              <w:right w:val="single" w:sz="4" w:space="0" w:color="000000"/>
            </w:tcBorders>
            <w:hideMark/>
          </w:tcPr>
          <w:p w14:paraId="311B6894" w14:textId="77777777" w:rsidR="00F70B2E" w:rsidRPr="00B44DC6" w:rsidRDefault="00F70B2E" w:rsidP="00F70B2E">
            <w:pPr>
              <w:suppressAutoHyphens/>
              <w:ind w:firstLine="0"/>
              <w:rPr>
                <w:lang w:eastAsia="ar-SA"/>
              </w:rPr>
            </w:pPr>
            <w:r w:rsidRPr="00B44DC6">
              <w:rPr>
                <w:lang w:eastAsia="ar-SA"/>
              </w:rPr>
              <w:t>№</w:t>
            </w:r>
          </w:p>
        </w:tc>
        <w:tc>
          <w:tcPr>
            <w:tcW w:w="2307" w:type="dxa"/>
            <w:tcBorders>
              <w:top w:val="single" w:sz="4" w:space="0" w:color="000000"/>
              <w:left w:val="single" w:sz="4" w:space="0" w:color="000000"/>
              <w:bottom w:val="single" w:sz="4" w:space="0" w:color="auto"/>
              <w:right w:val="single" w:sz="4" w:space="0" w:color="000000"/>
            </w:tcBorders>
            <w:hideMark/>
          </w:tcPr>
          <w:p w14:paraId="0387C32C" w14:textId="77777777" w:rsidR="00F70B2E" w:rsidRPr="00B44DC6" w:rsidRDefault="00F70B2E" w:rsidP="00F70B2E">
            <w:pPr>
              <w:suppressAutoHyphens/>
              <w:jc w:val="center"/>
              <w:rPr>
                <w:lang w:eastAsia="ar-SA"/>
              </w:rPr>
            </w:pPr>
            <w:r w:rsidRPr="00B44DC6">
              <w:rPr>
                <w:lang w:eastAsia="ar-SA"/>
              </w:rPr>
              <w:t>Наименование деятельности</w:t>
            </w:r>
          </w:p>
        </w:tc>
        <w:tc>
          <w:tcPr>
            <w:tcW w:w="1275" w:type="dxa"/>
            <w:tcBorders>
              <w:top w:val="single" w:sz="4" w:space="0" w:color="000000"/>
              <w:left w:val="single" w:sz="4" w:space="0" w:color="000000"/>
              <w:bottom w:val="single" w:sz="4" w:space="0" w:color="auto"/>
              <w:right w:val="single" w:sz="4" w:space="0" w:color="000000"/>
            </w:tcBorders>
            <w:hideMark/>
          </w:tcPr>
          <w:p w14:paraId="0A571474" w14:textId="77777777" w:rsidR="00F70B2E" w:rsidRPr="00B44DC6" w:rsidRDefault="00F70B2E" w:rsidP="00F70B2E">
            <w:pPr>
              <w:suppressAutoHyphens/>
              <w:jc w:val="center"/>
              <w:rPr>
                <w:lang w:eastAsia="ar-SA"/>
              </w:rPr>
            </w:pPr>
            <w:r w:rsidRPr="00B44DC6">
              <w:rPr>
                <w:lang w:eastAsia="ar-SA"/>
              </w:rPr>
              <w:t>Сроки</w:t>
            </w:r>
          </w:p>
        </w:tc>
        <w:tc>
          <w:tcPr>
            <w:tcW w:w="2835" w:type="dxa"/>
            <w:gridSpan w:val="2"/>
            <w:tcBorders>
              <w:top w:val="single" w:sz="4" w:space="0" w:color="000000"/>
              <w:left w:val="single" w:sz="4" w:space="0" w:color="000000"/>
              <w:bottom w:val="single" w:sz="4" w:space="0" w:color="auto"/>
              <w:right w:val="single" w:sz="4" w:space="0" w:color="000000"/>
            </w:tcBorders>
            <w:hideMark/>
          </w:tcPr>
          <w:p w14:paraId="49B852B9" w14:textId="77777777" w:rsidR="00F70B2E" w:rsidRPr="00B44DC6" w:rsidRDefault="00F70B2E" w:rsidP="00F70B2E">
            <w:pPr>
              <w:ind w:left="227" w:firstLine="0"/>
            </w:pPr>
            <w:r>
              <w:t>Ответственные</w:t>
            </w:r>
          </w:p>
        </w:tc>
      </w:tr>
      <w:tr w:rsidR="00F70B2E" w:rsidRPr="00A2292A" w14:paraId="62979908" w14:textId="77777777" w:rsidTr="00F70B2E">
        <w:tc>
          <w:tcPr>
            <w:tcW w:w="6912" w:type="dxa"/>
            <w:gridSpan w:val="5"/>
            <w:tcBorders>
              <w:top w:val="single" w:sz="4" w:space="0" w:color="000000"/>
              <w:left w:val="single" w:sz="4" w:space="0" w:color="000000"/>
              <w:bottom w:val="single" w:sz="4" w:space="0" w:color="000000"/>
              <w:right w:val="single" w:sz="4" w:space="0" w:color="000000"/>
            </w:tcBorders>
            <w:shd w:val="clear" w:color="auto" w:fill="FABF8F"/>
            <w:hideMark/>
          </w:tcPr>
          <w:p w14:paraId="235081FD" w14:textId="77777777" w:rsidR="00F70B2E" w:rsidRPr="00A2292A" w:rsidRDefault="00F70B2E" w:rsidP="00F70B2E">
            <w:pPr>
              <w:suppressAutoHyphens/>
              <w:jc w:val="center"/>
              <w:rPr>
                <w:b/>
                <w:i/>
                <w:lang w:eastAsia="ar-SA"/>
              </w:rPr>
            </w:pPr>
            <w:r w:rsidRPr="00A2292A">
              <w:rPr>
                <w:b/>
                <w:i/>
                <w:shd w:val="clear" w:color="auto" w:fill="FABF8F"/>
                <w:lang w:eastAsia="ar-SA"/>
              </w:rPr>
              <w:t>Сентябрь КТД–  «Я – гражданин России»</w:t>
            </w:r>
          </w:p>
        </w:tc>
      </w:tr>
      <w:tr w:rsidR="00F70B2E" w:rsidRPr="00A2292A" w14:paraId="05F4D7DC" w14:textId="77777777" w:rsidTr="00F70B2E">
        <w:trPr>
          <w:trHeight w:val="728"/>
        </w:trPr>
        <w:tc>
          <w:tcPr>
            <w:tcW w:w="495" w:type="dxa"/>
            <w:tcBorders>
              <w:top w:val="single" w:sz="4" w:space="0" w:color="000000"/>
              <w:left w:val="single" w:sz="4" w:space="0" w:color="000000"/>
              <w:bottom w:val="single" w:sz="4" w:space="0" w:color="auto"/>
              <w:right w:val="single" w:sz="4" w:space="0" w:color="000000"/>
            </w:tcBorders>
            <w:hideMark/>
          </w:tcPr>
          <w:p w14:paraId="6CD6A4BD" w14:textId="77777777" w:rsidR="00F70B2E" w:rsidRPr="00A2292A" w:rsidRDefault="00F70B2E" w:rsidP="00F70B2E">
            <w:pPr>
              <w:suppressAutoHyphens/>
              <w:rPr>
                <w:lang w:eastAsia="ar-SA"/>
              </w:rPr>
            </w:pPr>
            <w:r w:rsidRPr="00A2292A">
              <w:rPr>
                <w:lang w:eastAsia="ar-SA"/>
              </w:rPr>
              <w:t>1</w:t>
            </w:r>
          </w:p>
        </w:tc>
        <w:tc>
          <w:tcPr>
            <w:tcW w:w="2307" w:type="dxa"/>
            <w:tcBorders>
              <w:top w:val="single" w:sz="4" w:space="0" w:color="000000"/>
              <w:left w:val="single" w:sz="4" w:space="0" w:color="000000"/>
              <w:bottom w:val="single" w:sz="4" w:space="0" w:color="auto"/>
              <w:right w:val="single" w:sz="4" w:space="0" w:color="000000"/>
            </w:tcBorders>
            <w:hideMark/>
          </w:tcPr>
          <w:p w14:paraId="017AE8E4" w14:textId="77777777" w:rsidR="00F70B2E" w:rsidRPr="00A2292A" w:rsidRDefault="00F70B2E" w:rsidP="00F70B2E">
            <w:pPr>
              <w:suppressAutoHyphens/>
              <w:rPr>
                <w:lang w:eastAsia="ar-SA"/>
              </w:rPr>
            </w:pPr>
            <w:r w:rsidRPr="00A2292A">
              <w:rPr>
                <w:lang w:eastAsia="ar-SA"/>
              </w:rPr>
              <w:t xml:space="preserve">День знаний- торжественная линейка. </w:t>
            </w:r>
          </w:p>
          <w:p w14:paraId="63451A9D" w14:textId="77777777" w:rsidR="00F70B2E" w:rsidRPr="00A2292A" w:rsidRDefault="00F70B2E" w:rsidP="00F70B2E">
            <w:pPr>
              <w:suppressAutoHyphens/>
              <w:rPr>
                <w:lang w:eastAsia="ar-SA"/>
              </w:rPr>
            </w:pPr>
            <w:r w:rsidRPr="00A2292A">
              <w:rPr>
                <w:lang w:eastAsia="ar-SA"/>
              </w:rPr>
              <w:t>Классные часы. «Помнить- значит знать!» Уроки мужества.</w:t>
            </w:r>
          </w:p>
        </w:tc>
        <w:tc>
          <w:tcPr>
            <w:tcW w:w="1275" w:type="dxa"/>
            <w:tcBorders>
              <w:top w:val="single" w:sz="4" w:space="0" w:color="000000"/>
              <w:left w:val="single" w:sz="4" w:space="0" w:color="000000"/>
              <w:bottom w:val="single" w:sz="4" w:space="0" w:color="auto"/>
              <w:right w:val="single" w:sz="4" w:space="0" w:color="000000"/>
            </w:tcBorders>
            <w:hideMark/>
          </w:tcPr>
          <w:p w14:paraId="6D1AE42E" w14:textId="77777777" w:rsidR="00F70B2E" w:rsidRPr="00A2292A" w:rsidRDefault="00F70B2E" w:rsidP="00F70B2E">
            <w:pPr>
              <w:suppressAutoHyphens/>
              <w:rPr>
                <w:lang w:eastAsia="ar-SA"/>
              </w:rPr>
            </w:pPr>
            <w:r w:rsidRPr="00A2292A">
              <w:rPr>
                <w:lang w:eastAsia="ar-SA"/>
              </w:rPr>
              <w:t>1-2 сентября</w:t>
            </w:r>
          </w:p>
        </w:tc>
        <w:tc>
          <w:tcPr>
            <w:tcW w:w="2835" w:type="dxa"/>
            <w:gridSpan w:val="2"/>
            <w:tcBorders>
              <w:top w:val="single" w:sz="4" w:space="0" w:color="000000"/>
              <w:left w:val="single" w:sz="4" w:space="0" w:color="000000"/>
              <w:bottom w:val="single" w:sz="4" w:space="0" w:color="auto"/>
              <w:right w:val="single" w:sz="4" w:space="0" w:color="000000"/>
            </w:tcBorders>
            <w:hideMark/>
          </w:tcPr>
          <w:p w14:paraId="3BB0BAA3" w14:textId="77777777" w:rsidR="00F70B2E" w:rsidRPr="00A2292A" w:rsidRDefault="00F70B2E" w:rsidP="00F70B2E">
            <w:pPr>
              <w:suppressAutoHyphens/>
              <w:rPr>
                <w:lang w:eastAsia="ar-SA"/>
              </w:rPr>
            </w:pPr>
            <w:r w:rsidRPr="00A2292A">
              <w:rPr>
                <w:lang w:eastAsia="ar-SA"/>
              </w:rPr>
              <w:t>Заместитель директора по ВР, классные руководители</w:t>
            </w:r>
          </w:p>
        </w:tc>
      </w:tr>
      <w:tr w:rsidR="00F70B2E" w:rsidRPr="00A2292A" w14:paraId="3F8F0076" w14:textId="77777777" w:rsidTr="00F70B2E">
        <w:trPr>
          <w:trHeight w:val="300"/>
        </w:trPr>
        <w:tc>
          <w:tcPr>
            <w:tcW w:w="495" w:type="dxa"/>
            <w:tcBorders>
              <w:top w:val="single" w:sz="4" w:space="0" w:color="auto"/>
              <w:left w:val="single" w:sz="4" w:space="0" w:color="000000"/>
              <w:bottom w:val="single" w:sz="4" w:space="0" w:color="000000"/>
              <w:right w:val="single" w:sz="4" w:space="0" w:color="000000"/>
            </w:tcBorders>
            <w:hideMark/>
          </w:tcPr>
          <w:p w14:paraId="1D09C1D4" w14:textId="77777777" w:rsidR="00F70B2E" w:rsidRPr="00A2292A" w:rsidRDefault="00F70B2E" w:rsidP="00F70B2E">
            <w:pPr>
              <w:suppressAutoHyphens/>
              <w:rPr>
                <w:lang w:eastAsia="ar-SA"/>
              </w:rPr>
            </w:pPr>
            <w:r w:rsidRPr="00A2292A">
              <w:rPr>
                <w:lang w:eastAsia="ar-SA"/>
              </w:rPr>
              <w:t>2</w:t>
            </w:r>
          </w:p>
        </w:tc>
        <w:tc>
          <w:tcPr>
            <w:tcW w:w="2307" w:type="dxa"/>
            <w:tcBorders>
              <w:top w:val="single" w:sz="4" w:space="0" w:color="auto"/>
              <w:left w:val="single" w:sz="4" w:space="0" w:color="000000"/>
              <w:bottom w:val="single" w:sz="4" w:space="0" w:color="000000"/>
              <w:right w:val="single" w:sz="4" w:space="0" w:color="000000"/>
            </w:tcBorders>
            <w:hideMark/>
          </w:tcPr>
          <w:p w14:paraId="1A5DB09E" w14:textId="77777777" w:rsidR="00F70B2E" w:rsidRPr="00A2292A" w:rsidRDefault="00F70B2E" w:rsidP="00F70B2E">
            <w:pPr>
              <w:suppressAutoHyphens/>
              <w:rPr>
                <w:lang w:eastAsia="ar-SA"/>
              </w:rPr>
            </w:pPr>
            <w:r w:rsidRPr="00A2292A">
              <w:rPr>
                <w:lang w:eastAsia="ar-SA"/>
              </w:rPr>
              <w:t>Акция «Голубь мира»</w:t>
            </w:r>
          </w:p>
        </w:tc>
        <w:tc>
          <w:tcPr>
            <w:tcW w:w="1275" w:type="dxa"/>
            <w:tcBorders>
              <w:top w:val="single" w:sz="4" w:space="0" w:color="auto"/>
              <w:left w:val="single" w:sz="4" w:space="0" w:color="000000"/>
              <w:bottom w:val="single" w:sz="4" w:space="0" w:color="000000"/>
              <w:right w:val="single" w:sz="4" w:space="0" w:color="000000"/>
            </w:tcBorders>
            <w:hideMark/>
          </w:tcPr>
          <w:p w14:paraId="174D65A2" w14:textId="77777777" w:rsidR="00F70B2E" w:rsidRPr="00A2292A" w:rsidRDefault="00F70B2E" w:rsidP="00F70B2E">
            <w:pPr>
              <w:suppressAutoHyphens/>
              <w:rPr>
                <w:lang w:eastAsia="ar-SA"/>
              </w:rPr>
            </w:pPr>
            <w:r w:rsidRPr="00A2292A">
              <w:rPr>
                <w:lang w:eastAsia="ar-SA"/>
              </w:rPr>
              <w:t>сентябрь</w:t>
            </w:r>
          </w:p>
        </w:tc>
        <w:tc>
          <w:tcPr>
            <w:tcW w:w="2835" w:type="dxa"/>
            <w:gridSpan w:val="2"/>
            <w:tcBorders>
              <w:top w:val="single" w:sz="4" w:space="0" w:color="auto"/>
              <w:left w:val="single" w:sz="4" w:space="0" w:color="000000"/>
              <w:bottom w:val="single" w:sz="4" w:space="0" w:color="000000"/>
              <w:right w:val="single" w:sz="4" w:space="0" w:color="000000"/>
            </w:tcBorders>
            <w:hideMark/>
          </w:tcPr>
          <w:p w14:paraId="0F40AF3A" w14:textId="77777777" w:rsidR="00F70B2E" w:rsidRPr="00A2292A" w:rsidRDefault="00F70B2E" w:rsidP="00F70B2E">
            <w:pPr>
              <w:suppressAutoHyphens/>
              <w:rPr>
                <w:lang w:eastAsia="ar-SA"/>
              </w:rPr>
            </w:pPr>
            <w:r w:rsidRPr="00A2292A">
              <w:rPr>
                <w:lang w:eastAsia="ar-SA"/>
              </w:rPr>
              <w:t>Заместитель директора по ВР, классные руководители</w:t>
            </w:r>
          </w:p>
        </w:tc>
      </w:tr>
      <w:tr w:rsidR="00F70B2E" w:rsidRPr="00A2292A" w14:paraId="2735EB5A" w14:textId="77777777" w:rsidTr="00F70B2E">
        <w:trPr>
          <w:trHeight w:val="300"/>
        </w:trPr>
        <w:tc>
          <w:tcPr>
            <w:tcW w:w="495" w:type="dxa"/>
            <w:tcBorders>
              <w:top w:val="single" w:sz="4" w:space="0" w:color="auto"/>
              <w:left w:val="single" w:sz="4" w:space="0" w:color="000000"/>
              <w:bottom w:val="single" w:sz="4" w:space="0" w:color="000000"/>
              <w:right w:val="single" w:sz="4" w:space="0" w:color="000000"/>
            </w:tcBorders>
            <w:hideMark/>
          </w:tcPr>
          <w:p w14:paraId="6C119824" w14:textId="77777777" w:rsidR="00F70B2E" w:rsidRPr="00A2292A" w:rsidRDefault="00F70B2E" w:rsidP="00F70B2E">
            <w:pPr>
              <w:suppressAutoHyphens/>
              <w:rPr>
                <w:lang w:eastAsia="ar-SA"/>
              </w:rPr>
            </w:pPr>
            <w:r w:rsidRPr="00A2292A">
              <w:rPr>
                <w:lang w:eastAsia="ar-SA"/>
              </w:rPr>
              <w:t>3</w:t>
            </w:r>
          </w:p>
        </w:tc>
        <w:tc>
          <w:tcPr>
            <w:tcW w:w="2307" w:type="dxa"/>
            <w:tcBorders>
              <w:top w:val="single" w:sz="4" w:space="0" w:color="auto"/>
              <w:left w:val="single" w:sz="4" w:space="0" w:color="000000"/>
              <w:bottom w:val="single" w:sz="4" w:space="0" w:color="000000"/>
              <w:right w:val="single" w:sz="4" w:space="0" w:color="000000"/>
            </w:tcBorders>
            <w:hideMark/>
          </w:tcPr>
          <w:p w14:paraId="7A067EC8" w14:textId="77777777" w:rsidR="00F70B2E" w:rsidRPr="00A2292A" w:rsidRDefault="00F70B2E" w:rsidP="00F70B2E">
            <w:pPr>
              <w:suppressAutoHyphens/>
              <w:rPr>
                <w:lang w:eastAsia="ar-SA"/>
              </w:rPr>
            </w:pPr>
            <w:r w:rsidRPr="00A2292A">
              <w:rPr>
                <w:lang w:eastAsia="ar-SA"/>
              </w:rPr>
              <w:t>День Здоровья</w:t>
            </w:r>
          </w:p>
        </w:tc>
        <w:tc>
          <w:tcPr>
            <w:tcW w:w="1275" w:type="dxa"/>
            <w:tcBorders>
              <w:top w:val="single" w:sz="4" w:space="0" w:color="auto"/>
              <w:left w:val="single" w:sz="4" w:space="0" w:color="000000"/>
              <w:bottom w:val="single" w:sz="4" w:space="0" w:color="000000"/>
              <w:right w:val="single" w:sz="4" w:space="0" w:color="000000"/>
            </w:tcBorders>
            <w:hideMark/>
          </w:tcPr>
          <w:p w14:paraId="663AB976" w14:textId="77777777" w:rsidR="00F70B2E" w:rsidRPr="00A2292A" w:rsidRDefault="00F70B2E" w:rsidP="00F70B2E">
            <w:pPr>
              <w:suppressAutoHyphens/>
              <w:rPr>
                <w:lang w:eastAsia="ar-SA"/>
              </w:rPr>
            </w:pPr>
            <w:r w:rsidRPr="00A2292A">
              <w:rPr>
                <w:lang w:eastAsia="ar-SA"/>
              </w:rPr>
              <w:t>7 сентября</w:t>
            </w:r>
          </w:p>
        </w:tc>
        <w:tc>
          <w:tcPr>
            <w:tcW w:w="2835" w:type="dxa"/>
            <w:gridSpan w:val="2"/>
            <w:tcBorders>
              <w:top w:val="single" w:sz="4" w:space="0" w:color="auto"/>
              <w:left w:val="single" w:sz="4" w:space="0" w:color="000000"/>
              <w:bottom w:val="single" w:sz="4" w:space="0" w:color="000000"/>
              <w:right w:val="single" w:sz="4" w:space="0" w:color="000000"/>
            </w:tcBorders>
            <w:hideMark/>
          </w:tcPr>
          <w:p w14:paraId="75E9D8FA" w14:textId="77777777" w:rsidR="00F70B2E" w:rsidRPr="00A2292A" w:rsidRDefault="00F70B2E" w:rsidP="00F70B2E">
            <w:pPr>
              <w:suppressAutoHyphens/>
              <w:rPr>
                <w:lang w:eastAsia="ar-SA"/>
              </w:rPr>
            </w:pPr>
            <w:r>
              <w:rPr>
                <w:lang w:eastAsia="ar-SA"/>
              </w:rPr>
              <w:t>Учителя физкультуры, классные руководители</w:t>
            </w:r>
          </w:p>
        </w:tc>
      </w:tr>
      <w:tr w:rsidR="00F70B2E" w:rsidRPr="00A2292A" w14:paraId="739585E1" w14:textId="77777777" w:rsidTr="00F70B2E">
        <w:trPr>
          <w:trHeight w:val="820"/>
        </w:trPr>
        <w:tc>
          <w:tcPr>
            <w:tcW w:w="495" w:type="dxa"/>
            <w:tcBorders>
              <w:top w:val="single" w:sz="4" w:space="0" w:color="000000"/>
              <w:left w:val="single" w:sz="4" w:space="0" w:color="000000"/>
              <w:bottom w:val="single" w:sz="4" w:space="0" w:color="000000"/>
              <w:right w:val="single" w:sz="4" w:space="0" w:color="000000"/>
            </w:tcBorders>
            <w:hideMark/>
          </w:tcPr>
          <w:p w14:paraId="5A92B156" w14:textId="77777777" w:rsidR="00F70B2E" w:rsidRPr="00A2292A" w:rsidRDefault="00F70B2E" w:rsidP="00F70B2E">
            <w:pPr>
              <w:suppressAutoHyphens/>
              <w:rPr>
                <w:lang w:eastAsia="ar-SA"/>
              </w:rPr>
            </w:pPr>
            <w:r w:rsidRPr="00A2292A">
              <w:rPr>
                <w:lang w:eastAsia="ar-SA"/>
              </w:rPr>
              <w:t>4</w:t>
            </w:r>
          </w:p>
        </w:tc>
        <w:tc>
          <w:tcPr>
            <w:tcW w:w="2307" w:type="dxa"/>
            <w:tcBorders>
              <w:top w:val="single" w:sz="4" w:space="0" w:color="000000"/>
              <w:left w:val="single" w:sz="4" w:space="0" w:color="000000"/>
              <w:bottom w:val="single" w:sz="4" w:space="0" w:color="000000"/>
              <w:right w:val="single" w:sz="4" w:space="0" w:color="000000"/>
            </w:tcBorders>
            <w:hideMark/>
          </w:tcPr>
          <w:p w14:paraId="48AA21AF" w14:textId="77777777" w:rsidR="00F70B2E" w:rsidRPr="00A2292A" w:rsidRDefault="00F70B2E" w:rsidP="00F70B2E">
            <w:pPr>
              <w:suppressAutoHyphens/>
              <w:rPr>
                <w:lang w:eastAsia="ar-SA"/>
              </w:rPr>
            </w:pPr>
            <w:r w:rsidRPr="00A2292A">
              <w:rPr>
                <w:lang w:eastAsia="ar-SA"/>
              </w:rPr>
              <w:t>Декадник «Я- гражданин России»</w:t>
            </w:r>
          </w:p>
        </w:tc>
        <w:tc>
          <w:tcPr>
            <w:tcW w:w="1275" w:type="dxa"/>
            <w:tcBorders>
              <w:top w:val="single" w:sz="4" w:space="0" w:color="000000"/>
              <w:left w:val="single" w:sz="4" w:space="0" w:color="000000"/>
              <w:bottom w:val="single" w:sz="4" w:space="0" w:color="000000"/>
              <w:right w:val="single" w:sz="4" w:space="0" w:color="000000"/>
            </w:tcBorders>
            <w:hideMark/>
          </w:tcPr>
          <w:p w14:paraId="41DB1090" w14:textId="77777777" w:rsidR="00F70B2E" w:rsidRPr="00A2292A" w:rsidRDefault="00F70B2E" w:rsidP="00F70B2E">
            <w:pPr>
              <w:suppressAutoHyphens/>
              <w:rPr>
                <w:lang w:eastAsia="ar-SA"/>
              </w:rPr>
            </w:pPr>
            <w:r w:rsidRPr="00A2292A">
              <w:rPr>
                <w:lang w:eastAsia="ar-SA"/>
              </w:rPr>
              <w:t>1-10.09</w:t>
            </w:r>
          </w:p>
        </w:tc>
        <w:tc>
          <w:tcPr>
            <w:tcW w:w="2835" w:type="dxa"/>
            <w:gridSpan w:val="2"/>
            <w:tcBorders>
              <w:top w:val="single" w:sz="4" w:space="0" w:color="000000"/>
              <w:left w:val="single" w:sz="4" w:space="0" w:color="000000"/>
              <w:bottom w:val="single" w:sz="4" w:space="0" w:color="000000"/>
              <w:right w:val="single" w:sz="4" w:space="0" w:color="000000"/>
            </w:tcBorders>
            <w:hideMark/>
          </w:tcPr>
          <w:p w14:paraId="0C1743ED" w14:textId="77777777" w:rsidR="00F70B2E" w:rsidRPr="00A2292A" w:rsidRDefault="00F70B2E" w:rsidP="00F70B2E">
            <w:pPr>
              <w:suppressAutoHyphens/>
              <w:rPr>
                <w:lang w:eastAsia="ar-SA"/>
              </w:rPr>
            </w:pPr>
            <w:r w:rsidRPr="00A2292A">
              <w:rPr>
                <w:lang w:eastAsia="ar-SA"/>
              </w:rPr>
              <w:t>Заместитель директора по ВР, классные руководители</w:t>
            </w:r>
          </w:p>
        </w:tc>
      </w:tr>
      <w:tr w:rsidR="00F70B2E" w:rsidRPr="00A2292A" w14:paraId="26B1365B" w14:textId="77777777" w:rsidTr="00F70B2E">
        <w:trPr>
          <w:trHeight w:val="267"/>
        </w:trPr>
        <w:tc>
          <w:tcPr>
            <w:tcW w:w="495" w:type="dxa"/>
            <w:tcBorders>
              <w:top w:val="single" w:sz="4" w:space="0" w:color="auto"/>
              <w:left w:val="single" w:sz="4" w:space="0" w:color="000000"/>
              <w:bottom w:val="single" w:sz="4" w:space="0" w:color="auto"/>
              <w:right w:val="single" w:sz="4" w:space="0" w:color="000000"/>
            </w:tcBorders>
            <w:hideMark/>
          </w:tcPr>
          <w:p w14:paraId="4A3DFE13" w14:textId="77777777" w:rsidR="00F70B2E" w:rsidRPr="00A2292A" w:rsidRDefault="00F70B2E" w:rsidP="00F70B2E">
            <w:pPr>
              <w:suppressAutoHyphens/>
              <w:rPr>
                <w:lang w:eastAsia="ar-SA"/>
              </w:rPr>
            </w:pPr>
            <w:r w:rsidRPr="00A2292A">
              <w:rPr>
                <w:lang w:eastAsia="ar-SA"/>
              </w:rPr>
              <w:t>5</w:t>
            </w:r>
          </w:p>
        </w:tc>
        <w:tc>
          <w:tcPr>
            <w:tcW w:w="2307" w:type="dxa"/>
            <w:tcBorders>
              <w:top w:val="single" w:sz="4" w:space="0" w:color="auto"/>
              <w:left w:val="single" w:sz="4" w:space="0" w:color="000000"/>
              <w:bottom w:val="single" w:sz="4" w:space="0" w:color="auto"/>
              <w:right w:val="single" w:sz="4" w:space="0" w:color="000000"/>
            </w:tcBorders>
            <w:hideMark/>
          </w:tcPr>
          <w:p w14:paraId="47490A20" w14:textId="77777777" w:rsidR="00F70B2E" w:rsidRPr="00A2292A" w:rsidRDefault="00F70B2E" w:rsidP="00F70B2E">
            <w:pPr>
              <w:suppressAutoHyphens/>
              <w:rPr>
                <w:shd w:val="clear" w:color="auto" w:fill="FFFFFF"/>
                <w:lang w:eastAsia="ar-SA"/>
              </w:rPr>
            </w:pPr>
            <w:r w:rsidRPr="00A2292A">
              <w:rPr>
                <w:lang w:eastAsia="ar-SA"/>
              </w:rPr>
              <w:t>Краеведческие проекты «Растем патриотами», «Говорящие тропы»</w:t>
            </w:r>
          </w:p>
        </w:tc>
        <w:tc>
          <w:tcPr>
            <w:tcW w:w="1275" w:type="dxa"/>
            <w:tcBorders>
              <w:top w:val="single" w:sz="4" w:space="0" w:color="auto"/>
              <w:left w:val="single" w:sz="4" w:space="0" w:color="000000"/>
              <w:bottom w:val="single" w:sz="4" w:space="0" w:color="auto"/>
              <w:right w:val="single" w:sz="4" w:space="0" w:color="000000"/>
            </w:tcBorders>
            <w:hideMark/>
          </w:tcPr>
          <w:p w14:paraId="581644B1" w14:textId="77777777" w:rsidR="00F70B2E" w:rsidRPr="00A2292A" w:rsidRDefault="00F70B2E" w:rsidP="00F70B2E">
            <w:pPr>
              <w:suppressAutoHyphens/>
              <w:rPr>
                <w:lang w:eastAsia="ar-SA"/>
              </w:rPr>
            </w:pPr>
            <w:r w:rsidRPr="00A2292A">
              <w:rPr>
                <w:lang w:eastAsia="ar-SA"/>
              </w:rPr>
              <w:t>В теч.года по графику</w:t>
            </w:r>
          </w:p>
        </w:tc>
        <w:tc>
          <w:tcPr>
            <w:tcW w:w="2835" w:type="dxa"/>
            <w:gridSpan w:val="2"/>
            <w:tcBorders>
              <w:top w:val="single" w:sz="4" w:space="0" w:color="auto"/>
              <w:left w:val="single" w:sz="4" w:space="0" w:color="000000"/>
              <w:bottom w:val="single" w:sz="4" w:space="0" w:color="auto"/>
              <w:right w:val="single" w:sz="4" w:space="0" w:color="000000"/>
            </w:tcBorders>
            <w:hideMark/>
          </w:tcPr>
          <w:p w14:paraId="695616AF" w14:textId="77777777" w:rsidR="00F70B2E" w:rsidRPr="00A2292A" w:rsidRDefault="00F70B2E" w:rsidP="00F70B2E">
            <w:pPr>
              <w:suppressAutoHyphens/>
              <w:rPr>
                <w:lang w:eastAsia="ar-SA"/>
              </w:rPr>
            </w:pPr>
            <w:r w:rsidRPr="00A2292A">
              <w:rPr>
                <w:lang w:eastAsia="ar-SA"/>
              </w:rPr>
              <w:t>Заместитель директора по ВР, классные руководители</w:t>
            </w:r>
          </w:p>
        </w:tc>
      </w:tr>
      <w:tr w:rsidR="00F70B2E" w:rsidRPr="00A2292A" w14:paraId="419A98CB" w14:textId="77777777" w:rsidTr="00F70B2E">
        <w:trPr>
          <w:trHeight w:val="615"/>
        </w:trPr>
        <w:tc>
          <w:tcPr>
            <w:tcW w:w="495" w:type="dxa"/>
            <w:tcBorders>
              <w:top w:val="single" w:sz="4" w:space="0" w:color="auto"/>
              <w:left w:val="single" w:sz="4" w:space="0" w:color="000000"/>
              <w:bottom w:val="single" w:sz="4" w:space="0" w:color="auto"/>
              <w:right w:val="single" w:sz="4" w:space="0" w:color="000000"/>
            </w:tcBorders>
            <w:hideMark/>
          </w:tcPr>
          <w:p w14:paraId="777F016B" w14:textId="77777777" w:rsidR="00F70B2E" w:rsidRPr="00A2292A" w:rsidRDefault="00F70B2E" w:rsidP="00F70B2E">
            <w:pPr>
              <w:suppressAutoHyphens/>
              <w:rPr>
                <w:lang w:eastAsia="ar-SA"/>
              </w:rPr>
            </w:pPr>
            <w:r w:rsidRPr="00A2292A">
              <w:rPr>
                <w:lang w:eastAsia="ar-SA"/>
              </w:rPr>
              <w:t>6</w:t>
            </w:r>
          </w:p>
        </w:tc>
        <w:tc>
          <w:tcPr>
            <w:tcW w:w="2307" w:type="dxa"/>
            <w:tcBorders>
              <w:top w:val="single" w:sz="4" w:space="0" w:color="auto"/>
              <w:left w:val="single" w:sz="4" w:space="0" w:color="000000"/>
              <w:bottom w:val="single" w:sz="4" w:space="0" w:color="auto"/>
              <w:right w:val="single" w:sz="4" w:space="0" w:color="000000"/>
            </w:tcBorders>
            <w:hideMark/>
          </w:tcPr>
          <w:p w14:paraId="5E666732" w14:textId="77777777" w:rsidR="00F70B2E" w:rsidRPr="00A2292A" w:rsidRDefault="00F70B2E" w:rsidP="00F70B2E">
            <w:pPr>
              <w:suppressAutoHyphens/>
              <w:rPr>
                <w:shd w:val="clear" w:color="auto" w:fill="FFFFFF"/>
                <w:lang w:eastAsia="ar-SA"/>
              </w:rPr>
            </w:pPr>
            <w:r w:rsidRPr="00A2292A">
              <w:rPr>
                <w:shd w:val="clear" w:color="auto" w:fill="FFFFFF"/>
                <w:lang w:eastAsia="ar-SA"/>
              </w:rPr>
              <w:t xml:space="preserve">Соревнования по спортивному </w:t>
            </w:r>
            <w:r w:rsidRPr="00A2292A">
              <w:rPr>
                <w:shd w:val="clear" w:color="auto" w:fill="FFFFFF"/>
                <w:lang w:eastAsia="ar-SA"/>
              </w:rPr>
              <w:lastRenderedPageBreak/>
              <w:t>ориентированию</w:t>
            </w:r>
          </w:p>
        </w:tc>
        <w:tc>
          <w:tcPr>
            <w:tcW w:w="1275" w:type="dxa"/>
            <w:tcBorders>
              <w:top w:val="single" w:sz="4" w:space="0" w:color="auto"/>
              <w:left w:val="single" w:sz="4" w:space="0" w:color="000000"/>
              <w:bottom w:val="single" w:sz="4" w:space="0" w:color="auto"/>
              <w:right w:val="single" w:sz="4" w:space="0" w:color="000000"/>
            </w:tcBorders>
            <w:hideMark/>
          </w:tcPr>
          <w:p w14:paraId="1991D6C9" w14:textId="77777777" w:rsidR="00F70B2E" w:rsidRPr="00A2292A" w:rsidRDefault="00F70B2E" w:rsidP="00F70B2E">
            <w:pPr>
              <w:suppressAutoHyphens/>
              <w:rPr>
                <w:lang w:eastAsia="ar-SA"/>
              </w:rPr>
            </w:pPr>
            <w:r w:rsidRPr="00A2292A">
              <w:rPr>
                <w:lang w:eastAsia="ar-SA"/>
              </w:rPr>
              <w:lastRenderedPageBreak/>
              <w:t xml:space="preserve"> 1-15</w:t>
            </w:r>
          </w:p>
        </w:tc>
        <w:tc>
          <w:tcPr>
            <w:tcW w:w="2835" w:type="dxa"/>
            <w:gridSpan w:val="2"/>
            <w:tcBorders>
              <w:top w:val="single" w:sz="4" w:space="0" w:color="auto"/>
              <w:left w:val="single" w:sz="4" w:space="0" w:color="000000"/>
              <w:bottom w:val="single" w:sz="4" w:space="0" w:color="auto"/>
              <w:right w:val="single" w:sz="4" w:space="0" w:color="000000"/>
            </w:tcBorders>
            <w:hideMark/>
          </w:tcPr>
          <w:p w14:paraId="0AE9ACE6" w14:textId="77777777" w:rsidR="00F70B2E" w:rsidRPr="00A2292A" w:rsidRDefault="00F70B2E" w:rsidP="00F70B2E">
            <w:pPr>
              <w:suppressAutoHyphens/>
              <w:rPr>
                <w:lang w:eastAsia="ar-SA"/>
              </w:rPr>
            </w:pPr>
            <w:r w:rsidRPr="00A2292A">
              <w:rPr>
                <w:lang w:eastAsia="ar-SA"/>
              </w:rPr>
              <w:t>учителя физкультуры</w:t>
            </w:r>
          </w:p>
        </w:tc>
      </w:tr>
      <w:tr w:rsidR="00F70B2E" w:rsidRPr="00A2292A" w14:paraId="7FC28EED" w14:textId="77777777" w:rsidTr="00F70B2E">
        <w:trPr>
          <w:trHeight w:val="356"/>
        </w:trPr>
        <w:tc>
          <w:tcPr>
            <w:tcW w:w="495" w:type="dxa"/>
            <w:tcBorders>
              <w:top w:val="single" w:sz="4" w:space="0" w:color="000000"/>
              <w:left w:val="single" w:sz="4" w:space="0" w:color="000000"/>
              <w:bottom w:val="single" w:sz="4" w:space="0" w:color="000000"/>
              <w:right w:val="single" w:sz="4" w:space="0" w:color="000000"/>
            </w:tcBorders>
            <w:hideMark/>
          </w:tcPr>
          <w:p w14:paraId="62E48826" w14:textId="77777777" w:rsidR="00F70B2E" w:rsidRPr="00A2292A" w:rsidRDefault="00F70B2E" w:rsidP="00F70B2E">
            <w:pPr>
              <w:suppressAutoHyphens/>
              <w:rPr>
                <w:lang w:eastAsia="ar-SA"/>
              </w:rPr>
            </w:pPr>
            <w:r w:rsidRPr="00A2292A">
              <w:rPr>
                <w:lang w:eastAsia="ar-SA"/>
              </w:rPr>
              <w:lastRenderedPageBreak/>
              <w:t>7</w:t>
            </w:r>
          </w:p>
        </w:tc>
        <w:tc>
          <w:tcPr>
            <w:tcW w:w="2307" w:type="dxa"/>
            <w:tcBorders>
              <w:top w:val="single" w:sz="4" w:space="0" w:color="auto"/>
              <w:left w:val="single" w:sz="4" w:space="0" w:color="000000"/>
              <w:bottom w:val="nil"/>
              <w:right w:val="single" w:sz="4" w:space="0" w:color="000000"/>
            </w:tcBorders>
            <w:hideMark/>
          </w:tcPr>
          <w:p w14:paraId="744802ED" w14:textId="77777777" w:rsidR="00F70B2E" w:rsidRPr="00A2292A" w:rsidRDefault="00F70B2E" w:rsidP="00F70B2E">
            <w:pPr>
              <w:suppressAutoHyphens/>
              <w:rPr>
                <w:lang w:eastAsia="ar-SA"/>
              </w:rPr>
            </w:pPr>
            <w:r w:rsidRPr="00A2292A">
              <w:rPr>
                <w:lang w:eastAsia="ar-SA"/>
              </w:rPr>
              <w:t>Неделя безопасности. Всероссийская акция «За здоровье и безопасность детей»</w:t>
            </w:r>
          </w:p>
        </w:tc>
        <w:tc>
          <w:tcPr>
            <w:tcW w:w="1275" w:type="dxa"/>
            <w:tcBorders>
              <w:top w:val="nil"/>
              <w:left w:val="single" w:sz="4" w:space="0" w:color="000000"/>
              <w:bottom w:val="single" w:sz="4" w:space="0" w:color="000000"/>
              <w:right w:val="single" w:sz="4" w:space="0" w:color="000000"/>
            </w:tcBorders>
            <w:hideMark/>
          </w:tcPr>
          <w:p w14:paraId="09A5383C" w14:textId="77777777" w:rsidR="00F70B2E" w:rsidRPr="00A2292A" w:rsidRDefault="00F70B2E" w:rsidP="00F70B2E">
            <w:pPr>
              <w:suppressAutoHyphens/>
              <w:rPr>
                <w:lang w:eastAsia="ar-SA"/>
              </w:rPr>
            </w:pPr>
            <w:r w:rsidRPr="00A2292A">
              <w:rPr>
                <w:lang w:eastAsia="ar-SA"/>
              </w:rPr>
              <w:t>21-27</w:t>
            </w:r>
          </w:p>
        </w:tc>
        <w:tc>
          <w:tcPr>
            <w:tcW w:w="2835" w:type="dxa"/>
            <w:gridSpan w:val="2"/>
            <w:tcBorders>
              <w:top w:val="single" w:sz="4" w:space="0" w:color="000000"/>
              <w:left w:val="single" w:sz="4" w:space="0" w:color="000000"/>
              <w:bottom w:val="single" w:sz="4" w:space="0" w:color="000000"/>
              <w:right w:val="single" w:sz="4" w:space="0" w:color="000000"/>
            </w:tcBorders>
            <w:hideMark/>
          </w:tcPr>
          <w:p w14:paraId="226B0C46" w14:textId="77777777" w:rsidR="00F70B2E" w:rsidRPr="00A2292A" w:rsidRDefault="00F70B2E" w:rsidP="00F70B2E">
            <w:pPr>
              <w:suppressAutoHyphens/>
              <w:rPr>
                <w:lang w:eastAsia="ar-SA"/>
              </w:rPr>
            </w:pPr>
            <w:r w:rsidRPr="00A2292A">
              <w:rPr>
                <w:lang w:eastAsia="ar-SA"/>
              </w:rPr>
              <w:t>Заместитель директора по ВР, классные руководители</w:t>
            </w:r>
          </w:p>
        </w:tc>
      </w:tr>
      <w:tr w:rsidR="00F70B2E" w:rsidRPr="00A2292A" w14:paraId="1221A228" w14:textId="77777777" w:rsidTr="00F70B2E">
        <w:tc>
          <w:tcPr>
            <w:tcW w:w="6912" w:type="dxa"/>
            <w:gridSpan w:val="5"/>
            <w:tcBorders>
              <w:top w:val="single" w:sz="4" w:space="0" w:color="000000"/>
              <w:left w:val="single" w:sz="4" w:space="0" w:color="000000"/>
              <w:bottom w:val="single" w:sz="4" w:space="0" w:color="000000"/>
              <w:right w:val="single" w:sz="4" w:space="0" w:color="000000"/>
            </w:tcBorders>
            <w:shd w:val="clear" w:color="auto" w:fill="FABF8F"/>
            <w:hideMark/>
          </w:tcPr>
          <w:p w14:paraId="65F20E76" w14:textId="77777777" w:rsidR="00F70B2E" w:rsidRPr="00A2292A" w:rsidRDefault="00F70B2E" w:rsidP="00F70B2E">
            <w:pPr>
              <w:suppressAutoHyphens/>
              <w:jc w:val="center"/>
              <w:rPr>
                <w:b/>
                <w:i/>
                <w:lang w:eastAsia="ar-SA"/>
              </w:rPr>
            </w:pPr>
            <w:r w:rsidRPr="00A2292A">
              <w:rPr>
                <w:b/>
                <w:i/>
                <w:lang w:eastAsia="ar-SA"/>
              </w:rPr>
              <w:t>Октябрь-КТД «МОЙ КРАЙ РОДНОЙ, БАШКОРТОСТАН»</w:t>
            </w:r>
          </w:p>
        </w:tc>
      </w:tr>
      <w:tr w:rsidR="00F70B2E" w:rsidRPr="00A2292A" w14:paraId="2BB696F5" w14:textId="77777777" w:rsidTr="00F70B2E">
        <w:tc>
          <w:tcPr>
            <w:tcW w:w="495" w:type="dxa"/>
            <w:tcBorders>
              <w:top w:val="single" w:sz="4" w:space="0" w:color="000000"/>
              <w:left w:val="single" w:sz="4" w:space="0" w:color="000000"/>
              <w:bottom w:val="single" w:sz="4" w:space="0" w:color="000000"/>
              <w:right w:val="single" w:sz="4" w:space="0" w:color="000000"/>
            </w:tcBorders>
            <w:hideMark/>
          </w:tcPr>
          <w:p w14:paraId="2F56917A" w14:textId="77777777" w:rsidR="00F70B2E" w:rsidRPr="00A2292A" w:rsidRDefault="00F70B2E" w:rsidP="00F70B2E">
            <w:pPr>
              <w:suppressAutoHyphens/>
              <w:rPr>
                <w:lang w:eastAsia="ar-SA"/>
              </w:rPr>
            </w:pPr>
            <w:r w:rsidRPr="00A2292A">
              <w:rPr>
                <w:lang w:eastAsia="ar-SA"/>
              </w:rPr>
              <w:t>1</w:t>
            </w:r>
          </w:p>
        </w:tc>
        <w:tc>
          <w:tcPr>
            <w:tcW w:w="2307" w:type="dxa"/>
            <w:tcBorders>
              <w:top w:val="single" w:sz="4" w:space="0" w:color="000000"/>
              <w:left w:val="single" w:sz="4" w:space="0" w:color="000000"/>
              <w:bottom w:val="single" w:sz="4" w:space="0" w:color="000000"/>
              <w:right w:val="single" w:sz="4" w:space="0" w:color="000000"/>
            </w:tcBorders>
            <w:hideMark/>
          </w:tcPr>
          <w:p w14:paraId="2717D0F6" w14:textId="77777777" w:rsidR="00F70B2E" w:rsidRPr="00A2292A" w:rsidRDefault="00F70B2E" w:rsidP="00F70B2E">
            <w:pPr>
              <w:suppressAutoHyphens/>
              <w:rPr>
                <w:lang w:eastAsia="ar-SA"/>
              </w:rPr>
            </w:pPr>
            <w:r w:rsidRPr="00A2292A">
              <w:rPr>
                <w:lang w:eastAsia="ar-SA"/>
              </w:rPr>
              <w:t>Декадник «Мой край родной, Башкортостан»</w:t>
            </w:r>
          </w:p>
          <w:p w14:paraId="57B82676" w14:textId="77777777" w:rsidR="00F70B2E" w:rsidRPr="00A2292A" w:rsidRDefault="00F70B2E" w:rsidP="00F70B2E">
            <w:pPr>
              <w:suppressAutoHyphens/>
              <w:rPr>
                <w:u w:val="single"/>
                <w:lang w:eastAsia="ar-SA"/>
              </w:rPr>
            </w:pPr>
          </w:p>
        </w:tc>
        <w:tc>
          <w:tcPr>
            <w:tcW w:w="1275" w:type="dxa"/>
            <w:tcBorders>
              <w:top w:val="single" w:sz="4" w:space="0" w:color="000000"/>
              <w:left w:val="single" w:sz="4" w:space="0" w:color="000000"/>
              <w:bottom w:val="single" w:sz="4" w:space="0" w:color="000000"/>
              <w:right w:val="single" w:sz="4" w:space="0" w:color="000000"/>
            </w:tcBorders>
            <w:hideMark/>
          </w:tcPr>
          <w:p w14:paraId="4EA86671" w14:textId="77777777" w:rsidR="00F70B2E" w:rsidRPr="00A2292A" w:rsidRDefault="00F70B2E" w:rsidP="00F70B2E">
            <w:pPr>
              <w:suppressAutoHyphens/>
              <w:rPr>
                <w:lang w:eastAsia="ar-SA"/>
              </w:rPr>
            </w:pPr>
            <w:r w:rsidRPr="00A2292A">
              <w:rPr>
                <w:lang w:eastAsia="ar-SA"/>
              </w:rPr>
              <w:t>19.10</w:t>
            </w:r>
          </w:p>
        </w:tc>
        <w:tc>
          <w:tcPr>
            <w:tcW w:w="2835" w:type="dxa"/>
            <w:gridSpan w:val="2"/>
            <w:tcBorders>
              <w:top w:val="single" w:sz="4" w:space="0" w:color="000000"/>
              <w:left w:val="single" w:sz="4" w:space="0" w:color="000000"/>
              <w:bottom w:val="single" w:sz="4" w:space="0" w:color="000000"/>
              <w:right w:val="single" w:sz="4" w:space="0" w:color="000000"/>
            </w:tcBorders>
            <w:hideMark/>
          </w:tcPr>
          <w:p w14:paraId="2D6ED445" w14:textId="77777777" w:rsidR="00F70B2E" w:rsidRPr="00A2292A" w:rsidRDefault="00F70B2E" w:rsidP="00F70B2E">
            <w:pPr>
              <w:suppressAutoHyphens/>
              <w:rPr>
                <w:lang w:eastAsia="ar-SA"/>
              </w:rPr>
            </w:pPr>
            <w:r w:rsidRPr="00A2292A">
              <w:rPr>
                <w:lang w:eastAsia="ar-SA"/>
              </w:rPr>
              <w:t>Заместитель директора по ВР, классные руководители</w:t>
            </w:r>
          </w:p>
          <w:p w14:paraId="0FD21F08" w14:textId="77777777" w:rsidR="00F70B2E" w:rsidRPr="00A2292A" w:rsidRDefault="00F70B2E" w:rsidP="00F70B2E">
            <w:pPr>
              <w:suppressAutoHyphens/>
              <w:rPr>
                <w:lang w:eastAsia="ar-SA"/>
              </w:rPr>
            </w:pPr>
            <w:r w:rsidRPr="00A2292A">
              <w:rPr>
                <w:lang w:eastAsia="ar-SA"/>
              </w:rPr>
              <w:t>Мурзабулатова Г.Х</w:t>
            </w:r>
          </w:p>
          <w:p w14:paraId="0AFD1FB8" w14:textId="77777777" w:rsidR="00F70B2E" w:rsidRPr="00A2292A" w:rsidRDefault="00F70B2E" w:rsidP="00F70B2E">
            <w:pPr>
              <w:suppressAutoHyphens/>
              <w:rPr>
                <w:lang w:eastAsia="ar-SA"/>
              </w:rPr>
            </w:pPr>
            <w:r w:rsidRPr="00A2292A">
              <w:rPr>
                <w:lang w:eastAsia="ar-SA"/>
              </w:rPr>
              <w:t>Рахматуллина Ф.Б.</w:t>
            </w:r>
          </w:p>
        </w:tc>
      </w:tr>
      <w:tr w:rsidR="00F70B2E" w:rsidRPr="00A2292A" w14:paraId="02A0DEE5" w14:textId="77777777" w:rsidTr="00F70B2E">
        <w:tc>
          <w:tcPr>
            <w:tcW w:w="495" w:type="dxa"/>
            <w:tcBorders>
              <w:top w:val="single" w:sz="4" w:space="0" w:color="000000"/>
              <w:left w:val="single" w:sz="4" w:space="0" w:color="000000"/>
              <w:bottom w:val="single" w:sz="4" w:space="0" w:color="000000"/>
              <w:right w:val="single" w:sz="4" w:space="0" w:color="000000"/>
            </w:tcBorders>
            <w:hideMark/>
          </w:tcPr>
          <w:p w14:paraId="16CA08ED" w14:textId="77777777" w:rsidR="00F70B2E" w:rsidRPr="00A2292A" w:rsidRDefault="00F70B2E" w:rsidP="00F70B2E">
            <w:pPr>
              <w:suppressAutoHyphens/>
              <w:rPr>
                <w:lang w:eastAsia="ar-SA"/>
              </w:rPr>
            </w:pPr>
            <w:r w:rsidRPr="00A2292A">
              <w:rPr>
                <w:lang w:eastAsia="ar-SA"/>
              </w:rPr>
              <w:t>2</w:t>
            </w:r>
          </w:p>
        </w:tc>
        <w:tc>
          <w:tcPr>
            <w:tcW w:w="2307" w:type="dxa"/>
            <w:tcBorders>
              <w:top w:val="single" w:sz="4" w:space="0" w:color="000000"/>
              <w:left w:val="single" w:sz="4" w:space="0" w:color="000000"/>
              <w:bottom w:val="single" w:sz="4" w:space="0" w:color="000000"/>
              <w:right w:val="single" w:sz="4" w:space="0" w:color="000000"/>
            </w:tcBorders>
            <w:hideMark/>
          </w:tcPr>
          <w:p w14:paraId="5FC5305B" w14:textId="77777777" w:rsidR="00F70B2E" w:rsidRPr="00A2292A" w:rsidRDefault="00F70B2E" w:rsidP="00F70B2E">
            <w:pPr>
              <w:suppressAutoHyphens/>
              <w:rPr>
                <w:lang w:eastAsia="ar-SA"/>
              </w:rPr>
            </w:pPr>
            <w:r w:rsidRPr="00A2292A">
              <w:rPr>
                <w:lang w:eastAsia="ar-SA"/>
              </w:rPr>
              <w:t>Всероссийский урок безопасности школьников в сети интернет</w:t>
            </w:r>
          </w:p>
        </w:tc>
        <w:tc>
          <w:tcPr>
            <w:tcW w:w="1275" w:type="dxa"/>
            <w:tcBorders>
              <w:top w:val="single" w:sz="4" w:space="0" w:color="000000"/>
              <w:left w:val="single" w:sz="4" w:space="0" w:color="000000"/>
              <w:bottom w:val="single" w:sz="4" w:space="0" w:color="000000"/>
              <w:right w:val="single" w:sz="4" w:space="0" w:color="000000"/>
            </w:tcBorders>
            <w:hideMark/>
          </w:tcPr>
          <w:p w14:paraId="2ADCFF1B" w14:textId="77777777" w:rsidR="00F70B2E" w:rsidRPr="00A2292A" w:rsidRDefault="00F70B2E" w:rsidP="00F70B2E">
            <w:pPr>
              <w:suppressAutoHyphens/>
              <w:rPr>
                <w:lang w:eastAsia="ar-SA"/>
              </w:rPr>
            </w:pPr>
            <w:r w:rsidRPr="00A2292A">
              <w:rPr>
                <w:lang w:eastAsia="ar-SA"/>
              </w:rPr>
              <w:t>1-10</w:t>
            </w:r>
          </w:p>
        </w:tc>
        <w:tc>
          <w:tcPr>
            <w:tcW w:w="2835" w:type="dxa"/>
            <w:gridSpan w:val="2"/>
            <w:tcBorders>
              <w:top w:val="single" w:sz="4" w:space="0" w:color="000000"/>
              <w:left w:val="single" w:sz="4" w:space="0" w:color="000000"/>
              <w:bottom w:val="single" w:sz="4" w:space="0" w:color="000000"/>
              <w:right w:val="single" w:sz="4" w:space="0" w:color="000000"/>
            </w:tcBorders>
            <w:hideMark/>
          </w:tcPr>
          <w:p w14:paraId="7B3385CC" w14:textId="77777777" w:rsidR="00F70B2E" w:rsidRPr="00A2292A" w:rsidRDefault="00F70B2E" w:rsidP="00F70B2E">
            <w:pPr>
              <w:suppressAutoHyphens/>
              <w:rPr>
                <w:lang w:eastAsia="ar-SA"/>
              </w:rPr>
            </w:pPr>
            <w:r w:rsidRPr="00A2292A">
              <w:rPr>
                <w:lang w:eastAsia="ar-SA"/>
              </w:rPr>
              <w:t>Зам.дир по ВР, классные рук</w:t>
            </w:r>
            <w:r>
              <w:rPr>
                <w:lang w:eastAsia="ar-SA"/>
              </w:rPr>
              <w:t>оводители</w:t>
            </w:r>
          </w:p>
        </w:tc>
      </w:tr>
      <w:tr w:rsidR="00F70B2E" w:rsidRPr="00A2292A" w14:paraId="071BBA2A" w14:textId="77777777" w:rsidTr="00F70B2E">
        <w:trPr>
          <w:trHeight w:val="621"/>
        </w:trPr>
        <w:tc>
          <w:tcPr>
            <w:tcW w:w="495" w:type="dxa"/>
            <w:tcBorders>
              <w:top w:val="single" w:sz="4" w:space="0" w:color="000000"/>
              <w:left w:val="single" w:sz="4" w:space="0" w:color="000000"/>
              <w:bottom w:val="single" w:sz="4" w:space="0" w:color="auto"/>
              <w:right w:val="single" w:sz="4" w:space="0" w:color="000000"/>
            </w:tcBorders>
            <w:hideMark/>
          </w:tcPr>
          <w:p w14:paraId="7093AD5D" w14:textId="77777777" w:rsidR="00F70B2E" w:rsidRPr="00A2292A" w:rsidRDefault="00F70B2E" w:rsidP="00F70B2E">
            <w:pPr>
              <w:suppressAutoHyphens/>
              <w:rPr>
                <w:lang w:eastAsia="ar-SA"/>
              </w:rPr>
            </w:pPr>
            <w:r w:rsidRPr="00A2292A">
              <w:rPr>
                <w:lang w:eastAsia="ar-SA"/>
              </w:rPr>
              <w:t>3</w:t>
            </w:r>
          </w:p>
        </w:tc>
        <w:tc>
          <w:tcPr>
            <w:tcW w:w="2307" w:type="dxa"/>
            <w:tcBorders>
              <w:top w:val="single" w:sz="4" w:space="0" w:color="000000"/>
              <w:left w:val="single" w:sz="4" w:space="0" w:color="000000"/>
              <w:bottom w:val="single" w:sz="4" w:space="0" w:color="auto"/>
              <w:right w:val="single" w:sz="4" w:space="0" w:color="000000"/>
            </w:tcBorders>
            <w:hideMark/>
          </w:tcPr>
          <w:p w14:paraId="6C6EAF23" w14:textId="77777777" w:rsidR="00F70B2E" w:rsidRPr="00A2292A" w:rsidRDefault="00F70B2E" w:rsidP="00F70B2E">
            <w:pPr>
              <w:suppressAutoHyphens/>
              <w:rPr>
                <w:lang w:eastAsia="ar-SA"/>
              </w:rPr>
            </w:pPr>
            <w:r w:rsidRPr="00A2292A">
              <w:rPr>
                <w:lang w:eastAsia="ar-SA"/>
              </w:rPr>
              <w:t xml:space="preserve">Неделя Милосердия ко дню пожилых людей. </w:t>
            </w:r>
          </w:p>
        </w:tc>
        <w:tc>
          <w:tcPr>
            <w:tcW w:w="1275" w:type="dxa"/>
            <w:tcBorders>
              <w:top w:val="single" w:sz="4" w:space="0" w:color="000000"/>
              <w:left w:val="single" w:sz="4" w:space="0" w:color="000000"/>
              <w:bottom w:val="single" w:sz="4" w:space="0" w:color="000000"/>
              <w:right w:val="single" w:sz="4" w:space="0" w:color="000000"/>
            </w:tcBorders>
            <w:hideMark/>
          </w:tcPr>
          <w:p w14:paraId="6D41C746" w14:textId="77777777" w:rsidR="00F70B2E" w:rsidRPr="00A2292A" w:rsidRDefault="00F70B2E" w:rsidP="00F70B2E">
            <w:pPr>
              <w:suppressAutoHyphens/>
              <w:rPr>
                <w:lang w:eastAsia="ar-SA"/>
              </w:rPr>
            </w:pPr>
            <w:r w:rsidRPr="00A2292A">
              <w:rPr>
                <w:lang w:eastAsia="ar-SA"/>
              </w:rPr>
              <w:t>1.10-5.10</w:t>
            </w:r>
          </w:p>
        </w:tc>
        <w:tc>
          <w:tcPr>
            <w:tcW w:w="2835" w:type="dxa"/>
            <w:gridSpan w:val="2"/>
            <w:tcBorders>
              <w:top w:val="single" w:sz="4" w:space="0" w:color="000000"/>
              <w:left w:val="single" w:sz="4" w:space="0" w:color="000000"/>
              <w:bottom w:val="single" w:sz="4" w:space="0" w:color="000000"/>
              <w:right w:val="single" w:sz="4" w:space="0" w:color="000000"/>
            </w:tcBorders>
            <w:hideMark/>
          </w:tcPr>
          <w:p w14:paraId="0F86C87C" w14:textId="77777777" w:rsidR="00F70B2E" w:rsidRDefault="00F70B2E" w:rsidP="00F70B2E">
            <w:pPr>
              <w:suppressAutoHyphens/>
              <w:rPr>
                <w:lang w:eastAsia="ar-SA"/>
              </w:rPr>
            </w:pPr>
            <w:r w:rsidRPr="00A2292A">
              <w:rPr>
                <w:lang w:eastAsia="ar-SA"/>
              </w:rPr>
              <w:t xml:space="preserve">Классные руководители </w:t>
            </w:r>
            <w:r>
              <w:rPr>
                <w:lang w:eastAsia="ar-SA"/>
              </w:rPr>
              <w:t xml:space="preserve"> </w:t>
            </w:r>
          </w:p>
          <w:p w14:paraId="40C600DB" w14:textId="77777777" w:rsidR="00F70B2E" w:rsidRPr="00A2292A" w:rsidRDefault="00F70B2E" w:rsidP="00F70B2E">
            <w:pPr>
              <w:suppressAutoHyphens/>
              <w:rPr>
                <w:lang w:eastAsia="ar-SA"/>
              </w:rPr>
            </w:pPr>
            <w:r>
              <w:rPr>
                <w:lang w:eastAsia="ar-SA"/>
              </w:rPr>
              <w:t>Зам.директора по ВР</w:t>
            </w:r>
          </w:p>
        </w:tc>
      </w:tr>
      <w:tr w:rsidR="00F70B2E" w:rsidRPr="00A2292A" w14:paraId="63BF83A2" w14:textId="77777777" w:rsidTr="00F70B2E">
        <w:trPr>
          <w:trHeight w:val="288"/>
        </w:trPr>
        <w:tc>
          <w:tcPr>
            <w:tcW w:w="495" w:type="dxa"/>
            <w:tcBorders>
              <w:top w:val="single" w:sz="4" w:space="0" w:color="auto"/>
              <w:left w:val="single" w:sz="4" w:space="0" w:color="000000"/>
              <w:bottom w:val="single" w:sz="4" w:space="0" w:color="auto"/>
              <w:right w:val="single" w:sz="4" w:space="0" w:color="000000"/>
            </w:tcBorders>
            <w:vAlign w:val="center"/>
            <w:hideMark/>
          </w:tcPr>
          <w:p w14:paraId="4DC18040" w14:textId="77777777" w:rsidR="00F70B2E" w:rsidRPr="00A2292A" w:rsidRDefault="00F70B2E" w:rsidP="00F70B2E">
            <w:pPr>
              <w:suppressAutoHyphens/>
              <w:rPr>
                <w:lang w:eastAsia="ar-SA"/>
              </w:rPr>
            </w:pPr>
            <w:r w:rsidRPr="00A2292A">
              <w:rPr>
                <w:lang w:eastAsia="ar-SA"/>
              </w:rPr>
              <w:t>5</w:t>
            </w:r>
          </w:p>
        </w:tc>
        <w:tc>
          <w:tcPr>
            <w:tcW w:w="2307" w:type="dxa"/>
            <w:tcBorders>
              <w:top w:val="single" w:sz="4" w:space="0" w:color="auto"/>
              <w:left w:val="single" w:sz="4" w:space="0" w:color="000000"/>
              <w:bottom w:val="single" w:sz="4" w:space="0" w:color="auto"/>
              <w:right w:val="single" w:sz="4" w:space="0" w:color="000000"/>
            </w:tcBorders>
            <w:hideMark/>
          </w:tcPr>
          <w:p w14:paraId="1361EA6C" w14:textId="77777777" w:rsidR="00F70B2E" w:rsidRPr="00A2292A" w:rsidRDefault="00F70B2E" w:rsidP="00F70B2E">
            <w:pPr>
              <w:suppressAutoHyphens/>
              <w:rPr>
                <w:lang w:eastAsia="ar-SA"/>
              </w:rPr>
            </w:pPr>
            <w:r w:rsidRPr="00A2292A">
              <w:rPr>
                <w:lang w:eastAsia="ar-SA"/>
              </w:rPr>
              <w:t>Международный день Учителя (онлайн)</w:t>
            </w:r>
          </w:p>
        </w:tc>
        <w:tc>
          <w:tcPr>
            <w:tcW w:w="1275" w:type="dxa"/>
            <w:tcBorders>
              <w:top w:val="single" w:sz="4" w:space="0" w:color="000000"/>
              <w:left w:val="single" w:sz="4" w:space="0" w:color="000000"/>
              <w:bottom w:val="single" w:sz="4" w:space="0" w:color="auto"/>
              <w:right w:val="single" w:sz="4" w:space="0" w:color="000000"/>
            </w:tcBorders>
            <w:hideMark/>
          </w:tcPr>
          <w:p w14:paraId="2E6AFC8A" w14:textId="77777777" w:rsidR="00F70B2E" w:rsidRPr="00A2292A" w:rsidRDefault="00F70B2E" w:rsidP="00F70B2E">
            <w:pPr>
              <w:suppressAutoHyphens/>
              <w:rPr>
                <w:lang w:eastAsia="ar-SA"/>
              </w:rPr>
            </w:pPr>
            <w:r w:rsidRPr="00A2292A">
              <w:rPr>
                <w:lang w:eastAsia="ar-SA"/>
              </w:rPr>
              <w:t>5.10</w:t>
            </w:r>
          </w:p>
        </w:tc>
        <w:tc>
          <w:tcPr>
            <w:tcW w:w="2835" w:type="dxa"/>
            <w:gridSpan w:val="2"/>
            <w:tcBorders>
              <w:top w:val="single" w:sz="4" w:space="0" w:color="000000"/>
              <w:left w:val="single" w:sz="4" w:space="0" w:color="000000"/>
              <w:bottom w:val="single" w:sz="4" w:space="0" w:color="auto"/>
              <w:right w:val="single" w:sz="4" w:space="0" w:color="000000"/>
            </w:tcBorders>
            <w:hideMark/>
          </w:tcPr>
          <w:p w14:paraId="596702AA" w14:textId="77777777" w:rsidR="00F70B2E" w:rsidRDefault="00F70B2E" w:rsidP="00F70B2E">
            <w:pPr>
              <w:suppressAutoHyphens/>
              <w:rPr>
                <w:lang w:eastAsia="ar-SA"/>
              </w:rPr>
            </w:pPr>
            <w:r w:rsidRPr="00A2292A">
              <w:rPr>
                <w:lang w:eastAsia="ar-SA"/>
              </w:rPr>
              <w:t xml:space="preserve">Классные руководители </w:t>
            </w:r>
            <w:r>
              <w:rPr>
                <w:lang w:eastAsia="ar-SA"/>
              </w:rPr>
              <w:t xml:space="preserve"> </w:t>
            </w:r>
          </w:p>
          <w:p w14:paraId="5FDE0700" w14:textId="77777777" w:rsidR="00F70B2E" w:rsidRPr="00A2292A" w:rsidRDefault="00F70B2E" w:rsidP="00F70B2E">
            <w:pPr>
              <w:suppressAutoHyphens/>
              <w:rPr>
                <w:lang w:eastAsia="ar-SA"/>
              </w:rPr>
            </w:pPr>
          </w:p>
        </w:tc>
      </w:tr>
      <w:tr w:rsidR="00F70B2E" w:rsidRPr="00A2292A" w14:paraId="2BBC7A9E" w14:textId="77777777" w:rsidTr="00F70B2E">
        <w:trPr>
          <w:trHeight w:val="288"/>
        </w:trPr>
        <w:tc>
          <w:tcPr>
            <w:tcW w:w="495" w:type="dxa"/>
            <w:tcBorders>
              <w:top w:val="single" w:sz="4" w:space="0" w:color="auto"/>
              <w:left w:val="single" w:sz="4" w:space="0" w:color="000000"/>
              <w:bottom w:val="single" w:sz="4" w:space="0" w:color="auto"/>
              <w:right w:val="single" w:sz="4" w:space="0" w:color="000000"/>
            </w:tcBorders>
            <w:vAlign w:val="center"/>
            <w:hideMark/>
          </w:tcPr>
          <w:p w14:paraId="4529C8A0" w14:textId="77777777" w:rsidR="00F70B2E" w:rsidRPr="00A2292A" w:rsidRDefault="00F70B2E" w:rsidP="00F70B2E">
            <w:pPr>
              <w:suppressAutoHyphens/>
              <w:rPr>
                <w:lang w:eastAsia="ar-SA"/>
              </w:rPr>
            </w:pPr>
            <w:r w:rsidRPr="00A2292A">
              <w:rPr>
                <w:lang w:eastAsia="ar-SA"/>
              </w:rPr>
              <w:t>6</w:t>
            </w:r>
          </w:p>
        </w:tc>
        <w:tc>
          <w:tcPr>
            <w:tcW w:w="2307" w:type="dxa"/>
            <w:tcBorders>
              <w:top w:val="single" w:sz="4" w:space="0" w:color="auto"/>
              <w:left w:val="single" w:sz="4" w:space="0" w:color="000000"/>
              <w:bottom w:val="single" w:sz="4" w:space="0" w:color="auto"/>
              <w:right w:val="single" w:sz="4" w:space="0" w:color="000000"/>
            </w:tcBorders>
            <w:hideMark/>
          </w:tcPr>
          <w:p w14:paraId="6F0275BE" w14:textId="77777777" w:rsidR="00F70B2E" w:rsidRPr="00A2292A" w:rsidRDefault="00F70B2E" w:rsidP="00F70B2E">
            <w:pPr>
              <w:suppressAutoHyphens/>
              <w:rPr>
                <w:lang w:eastAsia="ar-SA"/>
              </w:rPr>
            </w:pPr>
            <w:r w:rsidRPr="00A2292A">
              <w:rPr>
                <w:lang w:eastAsia="ar-SA"/>
              </w:rPr>
              <w:t>Муниципальный конкурс декоративно-прикладного творчества  «Традиции и ремесла: прошлое, настоящее, будущее»</w:t>
            </w:r>
          </w:p>
        </w:tc>
        <w:tc>
          <w:tcPr>
            <w:tcW w:w="1275" w:type="dxa"/>
            <w:tcBorders>
              <w:top w:val="single" w:sz="4" w:space="0" w:color="000000"/>
              <w:left w:val="single" w:sz="4" w:space="0" w:color="000000"/>
              <w:bottom w:val="single" w:sz="4" w:space="0" w:color="auto"/>
              <w:right w:val="single" w:sz="4" w:space="0" w:color="000000"/>
            </w:tcBorders>
            <w:hideMark/>
          </w:tcPr>
          <w:p w14:paraId="4C6BEF23" w14:textId="77777777" w:rsidR="00F70B2E" w:rsidRPr="00A2292A" w:rsidRDefault="00F70B2E" w:rsidP="00F70B2E">
            <w:pPr>
              <w:suppressAutoHyphens/>
              <w:rPr>
                <w:lang w:eastAsia="ar-SA"/>
              </w:rPr>
            </w:pPr>
            <w:r w:rsidRPr="00A2292A">
              <w:rPr>
                <w:lang w:eastAsia="ar-SA"/>
              </w:rPr>
              <w:t>По плану МКУ УО</w:t>
            </w:r>
          </w:p>
        </w:tc>
        <w:tc>
          <w:tcPr>
            <w:tcW w:w="2835" w:type="dxa"/>
            <w:gridSpan w:val="2"/>
            <w:tcBorders>
              <w:top w:val="single" w:sz="4" w:space="0" w:color="000000"/>
              <w:left w:val="single" w:sz="4" w:space="0" w:color="000000"/>
              <w:bottom w:val="single" w:sz="4" w:space="0" w:color="auto"/>
              <w:right w:val="single" w:sz="4" w:space="0" w:color="000000"/>
            </w:tcBorders>
            <w:hideMark/>
          </w:tcPr>
          <w:p w14:paraId="63C1E7F5" w14:textId="77777777" w:rsidR="00F70B2E" w:rsidRDefault="00F70B2E" w:rsidP="00F70B2E">
            <w:pPr>
              <w:suppressAutoHyphens/>
              <w:rPr>
                <w:lang w:eastAsia="ar-SA"/>
              </w:rPr>
            </w:pPr>
            <w:r>
              <w:rPr>
                <w:lang w:eastAsia="ar-SA"/>
              </w:rPr>
              <w:t xml:space="preserve">Учителя начальных </w:t>
            </w:r>
            <w:r w:rsidRPr="00A2292A">
              <w:rPr>
                <w:lang w:eastAsia="ar-SA"/>
              </w:rPr>
              <w:t xml:space="preserve">классов, Классные руководители </w:t>
            </w:r>
            <w:r>
              <w:rPr>
                <w:lang w:eastAsia="ar-SA"/>
              </w:rPr>
              <w:t xml:space="preserve"> </w:t>
            </w:r>
          </w:p>
          <w:p w14:paraId="20EC7E78" w14:textId="77777777" w:rsidR="00F70B2E" w:rsidRPr="00A2292A" w:rsidRDefault="00F70B2E" w:rsidP="00F70B2E">
            <w:pPr>
              <w:suppressAutoHyphens/>
              <w:rPr>
                <w:lang w:eastAsia="ar-SA"/>
              </w:rPr>
            </w:pPr>
          </w:p>
        </w:tc>
      </w:tr>
      <w:tr w:rsidR="00F70B2E" w:rsidRPr="00A2292A" w14:paraId="62035DEA" w14:textId="77777777" w:rsidTr="00F70B2E">
        <w:tc>
          <w:tcPr>
            <w:tcW w:w="6912" w:type="dxa"/>
            <w:gridSpan w:val="5"/>
            <w:tcBorders>
              <w:top w:val="single" w:sz="4" w:space="0" w:color="000000"/>
              <w:left w:val="single" w:sz="4" w:space="0" w:color="000000"/>
              <w:bottom w:val="single" w:sz="4" w:space="0" w:color="000000"/>
              <w:right w:val="single" w:sz="4" w:space="0" w:color="000000"/>
            </w:tcBorders>
            <w:shd w:val="clear" w:color="auto" w:fill="FABF8F"/>
            <w:hideMark/>
          </w:tcPr>
          <w:p w14:paraId="78B8BBA3" w14:textId="77777777" w:rsidR="00F70B2E" w:rsidRPr="00A2292A" w:rsidRDefault="00F70B2E" w:rsidP="00F70B2E">
            <w:pPr>
              <w:suppressAutoHyphens/>
              <w:jc w:val="center"/>
              <w:rPr>
                <w:b/>
                <w:i/>
                <w:lang w:eastAsia="ar-SA"/>
              </w:rPr>
            </w:pPr>
            <w:r w:rsidRPr="00A2292A">
              <w:rPr>
                <w:b/>
                <w:i/>
                <w:lang w:eastAsia="ar-SA"/>
              </w:rPr>
              <w:t>Ноябрь-КТД «Закон и подросток»</w:t>
            </w:r>
          </w:p>
        </w:tc>
      </w:tr>
      <w:tr w:rsidR="00F70B2E" w:rsidRPr="00A2292A" w14:paraId="3CB2096F" w14:textId="77777777" w:rsidTr="00F70B2E">
        <w:tc>
          <w:tcPr>
            <w:tcW w:w="495" w:type="dxa"/>
            <w:tcBorders>
              <w:top w:val="single" w:sz="4" w:space="0" w:color="000000"/>
              <w:left w:val="single" w:sz="4" w:space="0" w:color="000000"/>
              <w:bottom w:val="single" w:sz="4" w:space="0" w:color="000000"/>
              <w:right w:val="single" w:sz="4" w:space="0" w:color="000000"/>
            </w:tcBorders>
            <w:hideMark/>
          </w:tcPr>
          <w:p w14:paraId="3636C408" w14:textId="77777777" w:rsidR="00F70B2E" w:rsidRPr="00A2292A" w:rsidRDefault="00F70B2E" w:rsidP="00F70B2E">
            <w:pPr>
              <w:suppressAutoHyphens/>
              <w:rPr>
                <w:lang w:eastAsia="ar-SA"/>
              </w:rPr>
            </w:pPr>
            <w:r w:rsidRPr="00A2292A">
              <w:rPr>
                <w:lang w:eastAsia="ar-SA"/>
              </w:rPr>
              <w:t>1</w:t>
            </w:r>
          </w:p>
        </w:tc>
        <w:tc>
          <w:tcPr>
            <w:tcW w:w="2307" w:type="dxa"/>
            <w:tcBorders>
              <w:top w:val="single" w:sz="4" w:space="0" w:color="000000"/>
              <w:left w:val="single" w:sz="4" w:space="0" w:color="000000"/>
              <w:bottom w:val="single" w:sz="4" w:space="0" w:color="000000"/>
              <w:right w:val="single" w:sz="4" w:space="0" w:color="000000"/>
            </w:tcBorders>
            <w:hideMark/>
          </w:tcPr>
          <w:p w14:paraId="6E0B4191" w14:textId="77777777" w:rsidR="00F70B2E" w:rsidRPr="00A2292A" w:rsidRDefault="00F70B2E" w:rsidP="00F70B2E">
            <w:pPr>
              <w:suppressAutoHyphens/>
              <w:rPr>
                <w:lang w:eastAsia="ar-SA"/>
              </w:rPr>
            </w:pPr>
            <w:r w:rsidRPr="00A2292A">
              <w:rPr>
                <w:lang w:eastAsia="ar-SA"/>
              </w:rPr>
              <w:t>Неделя в рамках «Дня народного единства</w:t>
            </w:r>
          </w:p>
        </w:tc>
        <w:tc>
          <w:tcPr>
            <w:tcW w:w="1275" w:type="dxa"/>
            <w:tcBorders>
              <w:top w:val="single" w:sz="4" w:space="0" w:color="000000"/>
              <w:left w:val="single" w:sz="4" w:space="0" w:color="000000"/>
              <w:bottom w:val="single" w:sz="4" w:space="0" w:color="000000"/>
              <w:right w:val="single" w:sz="4" w:space="0" w:color="000000"/>
            </w:tcBorders>
            <w:hideMark/>
          </w:tcPr>
          <w:p w14:paraId="40DF4FA3" w14:textId="77777777" w:rsidR="00F70B2E" w:rsidRPr="00A2292A" w:rsidRDefault="00F70B2E" w:rsidP="00F70B2E">
            <w:pPr>
              <w:suppressAutoHyphens/>
              <w:rPr>
                <w:lang w:eastAsia="ar-SA"/>
              </w:rPr>
            </w:pPr>
            <w:r w:rsidRPr="00A2292A">
              <w:rPr>
                <w:lang w:eastAsia="ar-SA"/>
              </w:rPr>
              <w:t>ноябрь</w:t>
            </w:r>
          </w:p>
        </w:tc>
        <w:tc>
          <w:tcPr>
            <w:tcW w:w="2835" w:type="dxa"/>
            <w:gridSpan w:val="2"/>
            <w:tcBorders>
              <w:top w:val="single" w:sz="4" w:space="0" w:color="000000"/>
              <w:left w:val="single" w:sz="4" w:space="0" w:color="000000"/>
              <w:bottom w:val="single" w:sz="4" w:space="0" w:color="000000"/>
              <w:right w:val="single" w:sz="4" w:space="0" w:color="000000"/>
            </w:tcBorders>
            <w:hideMark/>
          </w:tcPr>
          <w:p w14:paraId="51FEF2B6" w14:textId="77777777" w:rsidR="00F70B2E" w:rsidRPr="00A2292A" w:rsidRDefault="00F70B2E" w:rsidP="00F70B2E">
            <w:pPr>
              <w:suppressAutoHyphens/>
              <w:rPr>
                <w:lang w:eastAsia="ar-SA"/>
              </w:rPr>
            </w:pPr>
            <w:r w:rsidRPr="00A2292A">
              <w:rPr>
                <w:lang w:eastAsia="ar-SA"/>
              </w:rPr>
              <w:t>Заместитель директора по ВР, классные руководители</w:t>
            </w:r>
          </w:p>
        </w:tc>
      </w:tr>
      <w:tr w:rsidR="00F70B2E" w:rsidRPr="00A2292A" w14:paraId="4C04D017" w14:textId="77777777" w:rsidTr="00F70B2E">
        <w:trPr>
          <w:trHeight w:val="318"/>
        </w:trPr>
        <w:tc>
          <w:tcPr>
            <w:tcW w:w="495" w:type="dxa"/>
            <w:tcBorders>
              <w:top w:val="single" w:sz="4" w:space="0" w:color="000000"/>
              <w:left w:val="single" w:sz="4" w:space="0" w:color="000000"/>
              <w:bottom w:val="single" w:sz="4" w:space="0" w:color="000000"/>
              <w:right w:val="single" w:sz="4" w:space="0" w:color="000000"/>
            </w:tcBorders>
            <w:hideMark/>
          </w:tcPr>
          <w:p w14:paraId="1520AE95" w14:textId="77777777" w:rsidR="00F70B2E" w:rsidRPr="00A2292A" w:rsidRDefault="00F70B2E" w:rsidP="00F70B2E">
            <w:pPr>
              <w:suppressAutoHyphens/>
              <w:rPr>
                <w:lang w:eastAsia="ar-SA"/>
              </w:rPr>
            </w:pPr>
            <w:r w:rsidRPr="00A2292A">
              <w:rPr>
                <w:lang w:eastAsia="ar-SA"/>
              </w:rPr>
              <w:t>2</w:t>
            </w:r>
          </w:p>
        </w:tc>
        <w:tc>
          <w:tcPr>
            <w:tcW w:w="2307" w:type="dxa"/>
            <w:tcBorders>
              <w:top w:val="single" w:sz="4" w:space="0" w:color="000000"/>
              <w:left w:val="single" w:sz="4" w:space="0" w:color="000000"/>
              <w:bottom w:val="single" w:sz="4" w:space="0" w:color="000000"/>
              <w:right w:val="single" w:sz="4" w:space="0" w:color="000000"/>
            </w:tcBorders>
            <w:hideMark/>
          </w:tcPr>
          <w:p w14:paraId="21D65A01" w14:textId="77777777" w:rsidR="00F70B2E" w:rsidRPr="00A2292A" w:rsidRDefault="00F70B2E" w:rsidP="00F70B2E">
            <w:pPr>
              <w:suppressAutoHyphens/>
              <w:rPr>
                <w:lang w:eastAsia="ar-SA"/>
              </w:rPr>
            </w:pPr>
            <w:r w:rsidRPr="00A2292A">
              <w:rPr>
                <w:lang w:eastAsia="ar-SA"/>
              </w:rPr>
              <w:t xml:space="preserve">Декадник «Закон и </w:t>
            </w:r>
            <w:r w:rsidRPr="00A2292A">
              <w:rPr>
                <w:lang w:eastAsia="ar-SA"/>
              </w:rPr>
              <w:lastRenderedPageBreak/>
              <w:t>подросток»</w:t>
            </w:r>
          </w:p>
        </w:tc>
        <w:tc>
          <w:tcPr>
            <w:tcW w:w="1275" w:type="dxa"/>
            <w:tcBorders>
              <w:top w:val="single" w:sz="4" w:space="0" w:color="000000"/>
              <w:left w:val="single" w:sz="4" w:space="0" w:color="000000"/>
              <w:bottom w:val="single" w:sz="4" w:space="0" w:color="000000"/>
              <w:right w:val="single" w:sz="4" w:space="0" w:color="000000"/>
            </w:tcBorders>
            <w:hideMark/>
          </w:tcPr>
          <w:p w14:paraId="3747A3F7" w14:textId="77777777" w:rsidR="00F70B2E" w:rsidRPr="00A2292A" w:rsidRDefault="00F70B2E" w:rsidP="00F70B2E">
            <w:pPr>
              <w:suppressAutoHyphens/>
              <w:ind w:firstLine="0"/>
              <w:rPr>
                <w:lang w:eastAsia="ar-SA"/>
              </w:rPr>
            </w:pPr>
            <w:r w:rsidRPr="00A2292A">
              <w:rPr>
                <w:lang w:eastAsia="ar-SA"/>
              </w:rPr>
              <w:lastRenderedPageBreak/>
              <w:t>9.11.-18.11</w:t>
            </w:r>
          </w:p>
        </w:tc>
        <w:tc>
          <w:tcPr>
            <w:tcW w:w="2835" w:type="dxa"/>
            <w:gridSpan w:val="2"/>
            <w:tcBorders>
              <w:top w:val="single" w:sz="4" w:space="0" w:color="000000"/>
              <w:left w:val="single" w:sz="4" w:space="0" w:color="000000"/>
              <w:bottom w:val="single" w:sz="4" w:space="0" w:color="000000"/>
              <w:right w:val="single" w:sz="4" w:space="0" w:color="000000"/>
            </w:tcBorders>
            <w:hideMark/>
          </w:tcPr>
          <w:p w14:paraId="526A1F22" w14:textId="77777777" w:rsidR="00F70B2E" w:rsidRPr="00A2292A" w:rsidRDefault="00F70B2E" w:rsidP="00F70B2E">
            <w:pPr>
              <w:suppressAutoHyphens/>
              <w:rPr>
                <w:lang w:eastAsia="ar-SA"/>
              </w:rPr>
            </w:pPr>
            <w:r w:rsidRPr="00A2292A">
              <w:rPr>
                <w:lang w:eastAsia="ar-SA"/>
              </w:rPr>
              <w:t xml:space="preserve">Заместитель директора по </w:t>
            </w:r>
            <w:r w:rsidRPr="00A2292A">
              <w:rPr>
                <w:lang w:eastAsia="ar-SA"/>
              </w:rPr>
              <w:lastRenderedPageBreak/>
              <w:t>ВР, классные руководители</w:t>
            </w:r>
          </w:p>
          <w:p w14:paraId="4C39447A" w14:textId="77777777" w:rsidR="00F70B2E" w:rsidRPr="00A2292A" w:rsidRDefault="00F70B2E" w:rsidP="00F70B2E">
            <w:pPr>
              <w:suppressAutoHyphens/>
              <w:rPr>
                <w:lang w:eastAsia="ar-SA"/>
              </w:rPr>
            </w:pPr>
            <w:r>
              <w:rPr>
                <w:lang w:eastAsia="ar-SA"/>
              </w:rPr>
              <w:t xml:space="preserve">Учителя истории /обществознания/права </w:t>
            </w:r>
          </w:p>
        </w:tc>
      </w:tr>
      <w:tr w:rsidR="00F70B2E" w:rsidRPr="00A2292A" w14:paraId="040F357C" w14:textId="77777777" w:rsidTr="00F70B2E">
        <w:trPr>
          <w:trHeight w:val="218"/>
        </w:trPr>
        <w:tc>
          <w:tcPr>
            <w:tcW w:w="495" w:type="dxa"/>
            <w:tcBorders>
              <w:top w:val="single" w:sz="4" w:space="0" w:color="000000"/>
              <w:left w:val="single" w:sz="4" w:space="0" w:color="000000"/>
              <w:bottom w:val="single" w:sz="4" w:space="0" w:color="000000"/>
              <w:right w:val="single" w:sz="4" w:space="0" w:color="000000"/>
            </w:tcBorders>
          </w:tcPr>
          <w:p w14:paraId="6FAFDF0A" w14:textId="77777777" w:rsidR="00F70B2E" w:rsidRPr="00A2292A" w:rsidRDefault="00F70B2E" w:rsidP="00F70B2E">
            <w:pPr>
              <w:suppressAutoHyphens/>
              <w:rPr>
                <w:lang w:eastAsia="ar-SA"/>
              </w:rPr>
            </w:pPr>
            <w:r w:rsidRPr="00A2292A">
              <w:rPr>
                <w:lang w:eastAsia="ar-SA"/>
              </w:rPr>
              <w:lastRenderedPageBreak/>
              <w:t>3</w:t>
            </w:r>
          </w:p>
          <w:p w14:paraId="490C76EC" w14:textId="77777777" w:rsidR="00F70B2E" w:rsidRPr="00A2292A" w:rsidRDefault="00F70B2E" w:rsidP="00F70B2E">
            <w:pPr>
              <w:suppressAutoHyphens/>
              <w:rPr>
                <w:lang w:eastAsia="ar-SA"/>
              </w:rPr>
            </w:pPr>
          </w:p>
        </w:tc>
        <w:tc>
          <w:tcPr>
            <w:tcW w:w="2307" w:type="dxa"/>
            <w:tcBorders>
              <w:top w:val="single" w:sz="4" w:space="0" w:color="000000"/>
              <w:left w:val="single" w:sz="4" w:space="0" w:color="000000"/>
              <w:bottom w:val="single" w:sz="4" w:space="0" w:color="000000"/>
              <w:right w:val="single" w:sz="4" w:space="0" w:color="000000"/>
            </w:tcBorders>
            <w:hideMark/>
          </w:tcPr>
          <w:p w14:paraId="7E3B11F9" w14:textId="77777777" w:rsidR="00F70B2E" w:rsidRPr="00A2292A" w:rsidRDefault="00F70B2E" w:rsidP="00F70B2E">
            <w:pPr>
              <w:suppressAutoHyphens/>
              <w:rPr>
                <w:lang w:eastAsia="ar-SA"/>
              </w:rPr>
            </w:pPr>
            <w:r w:rsidRPr="00A2292A">
              <w:rPr>
                <w:lang w:eastAsia="ar-SA"/>
              </w:rPr>
              <w:t>Фестиваль национальных культур народов РБ»</w:t>
            </w:r>
          </w:p>
        </w:tc>
        <w:tc>
          <w:tcPr>
            <w:tcW w:w="1275" w:type="dxa"/>
            <w:tcBorders>
              <w:top w:val="single" w:sz="4" w:space="0" w:color="000000"/>
              <w:left w:val="single" w:sz="4" w:space="0" w:color="000000"/>
              <w:bottom w:val="single" w:sz="4" w:space="0" w:color="000000"/>
              <w:right w:val="single" w:sz="4" w:space="0" w:color="000000"/>
            </w:tcBorders>
            <w:hideMark/>
          </w:tcPr>
          <w:p w14:paraId="3B2D8048" w14:textId="77777777" w:rsidR="00F70B2E" w:rsidRPr="00A2292A" w:rsidRDefault="00F70B2E" w:rsidP="00F70B2E">
            <w:pPr>
              <w:suppressAutoHyphens/>
              <w:rPr>
                <w:lang w:eastAsia="ar-SA"/>
              </w:rPr>
            </w:pPr>
            <w:r w:rsidRPr="00A2292A">
              <w:rPr>
                <w:lang w:eastAsia="ar-SA"/>
              </w:rPr>
              <w:t>По плану УО</w:t>
            </w:r>
          </w:p>
        </w:tc>
        <w:tc>
          <w:tcPr>
            <w:tcW w:w="2835" w:type="dxa"/>
            <w:gridSpan w:val="2"/>
            <w:tcBorders>
              <w:top w:val="single" w:sz="4" w:space="0" w:color="000000"/>
              <w:left w:val="single" w:sz="4" w:space="0" w:color="000000"/>
              <w:bottom w:val="single" w:sz="4" w:space="0" w:color="000000"/>
              <w:right w:val="single" w:sz="4" w:space="0" w:color="000000"/>
            </w:tcBorders>
            <w:hideMark/>
          </w:tcPr>
          <w:p w14:paraId="5B9F29B0" w14:textId="77777777" w:rsidR="00F70B2E" w:rsidRPr="00A2292A" w:rsidRDefault="00F70B2E" w:rsidP="00F70B2E">
            <w:pPr>
              <w:suppressAutoHyphens/>
              <w:rPr>
                <w:shd w:val="clear" w:color="auto" w:fill="FFFFFF"/>
                <w:lang w:eastAsia="ar-SA"/>
              </w:rPr>
            </w:pPr>
            <w:r w:rsidRPr="00A2292A">
              <w:rPr>
                <w:shd w:val="clear" w:color="auto" w:fill="FFFFFF"/>
                <w:lang w:eastAsia="ar-SA"/>
              </w:rPr>
              <w:t>Учителя музыки, классные руководители</w:t>
            </w:r>
          </w:p>
        </w:tc>
      </w:tr>
      <w:tr w:rsidR="00F70B2E" w:rsidRPr="00A2292A" w14:paraId="1941287B" w14:textId="77777777" w:rsidTr="00F70B2E">
        <w:trPr>
          <w:trHeight w:val="218"/>
        </w:trPr>
        <w:tc>
          <w:tcPr>
            <w:tcW w:w="495" w:type="dxa"/>
            <w:tcBorders>
              <w:top w:val="single" w:sz="4" w:space="0" w:color="000000"/>
              <w:left w:val="single" w:sz="4" w:space="0" w:color="000000"/>
              <w:bottom w:val="single" w:sz="4" w:space="0" w:color="000000"/>
              <w:right w:val="single" w:sz="4" w:space="0" w:color="000000"/>
            </w:tcBorders>
          </w:tcPr>
          <w:p w14:paraId="568382C7" w14:textId="77777777" w:rsidR="00F70B2E" w:rsidRPr="00A2292A" w:rsidRDefault="00F70B2E" w:rsidP="00F70B2E">
            <w:pPr>
              <w:suppressAutoHyphens/>
              <w:rPr>
                <w:lang w:eastAsia="ar-SA"/>
              </w:rPr>
            </w:pPr>
            <w:r w:rsidRPr="00A2292A">
              <w:rPr>
                <w:lang w:eastAsia="ar-SA"/>
              </w:rPr>
              <w:t>4</w:t>
            </w:r>
          </w:p>
        </w:tc>
        <w:tc>
          <w:tcPr>
            <w:tcW w:w="2307" w:type="dxa"/>
            <w:tcBorders>
              <w:top w:val="single" w:sz="4" w:space="0" w:color="000000"/>
              <w:left w:val="single" w:sz="4" w:space="0" w:color="000000"/>
              <w:bottom w:val="single" w:sz="4" w:space="0" w:color="000000"/>
              <w:right w:val="single" w:sz="4" w:space="0" w:color="000000"/>
            </w:tcBorders>
          </w:tcPr>
          <w:p w14:paraId="0E3CF6FF" w14:textId="77777777" w:rsidR="00F70B2E" w:rsidRPr="00A2292A" w:rsidRDefault="00F70B2E" w:rsidP="00F70B2E">
            <w:pPr>
              <w:suppressAutoHyphens/>
              <w:rPr>
                <w:lang w:eastAsia="ar-SA"/>
              </w:rPr>
            </w:pPr>
            <w:r w:rsidRPr="00A2292A">
              <w:rPr>
                <w:lang w:eastAsia="ar-SA"/>
              </w:rPr>
              <w:t>МЭ природоохранной акции «Серая шейка»</w:t>
            </w:r>
          </w:p>
        </w:tc>
        <w:tc>
          <w:tcPr>
            <w:tcW w:w="1275" w:type="dxa"/>
            <w:tcBorders>
              <w:top w:val="single" w:sz="4" w:space="0" w:color="000000"/>
              <w:left w:val="single" w:sz="4" w:space="0" w:color="000000"/>
              <w:bottom w:val="single" w:sz="4" w:space="0" w:color="000000"/>
              <w:right w:val="single" w:sz="4" w:space="0" w:color="000000"/>
            </w:tcBorders>
          </w:tcPr>
          <w:p w14:paraId="53DC3AED" w14:textId="77777777" w:rsidR="00F70B2E" w:rsidRPr="00A2292A" w:rsidRDefault="00F70B2E" w:rsidP="00F70B2E">
            <w:pPr>
              <w:suppressAutoHyphens/>
              <w:rPr>
                <w:lang w:eastAsia="ar-SA"/>
              </w:rPr>
            </w:pPr>
            <w:r w:rsidRPr="00A2292A">
              <w:rPr>
                <w:lang w:eastAsia="ar-SA"/>
              </w:rPr>
              <w:t>ноябрь</w:t>
            </w:r>
          </w:p>
        </w:tc>
        <w:tc>
          <w:tcPr>
            <w:tcW w:w="2835" w:type="dxa"/>
            <w:gridSpan w:val="2"/>
            <w:tcBorders>
              <w:top w:val="single" w:sz="4" w:space="0" w:color="000000"/>
              <w:left w:val="single" w:sz="4" w:space="0" w:color="000000"/>
              <w:bottom w:val="single" w:sz="4" w:space="0" w:color="000000"/>
              <w:right w:val="single" w:sz="4" w:space="0" w:color="000000"/>
            </w:tcBorders>
          </w:tcPr>
          <w:p w14:paraId="42CD68F8" w14:textId="77777777" w:rsidR="00F70B2E" w:rsidRDefault="00F70B2E" w:rsidP="00F70B2E">
            <w:pPr>
              <w:suppressAutoHyphens/>
              <w:rPr>
                <w:lang w:eastAsia="ar-SA"/>
              </w:rPr>
            </w:pPr>
            <w:r w:rsidRPr="00A2292A">
              <w:rPr>
                <w:lang w:eastAsia="ar-SA"/>
              </w:rPr>
              <w:t xml:space="preserve">Классные руководители </w:t>
            </w:r>
            <w:r>
              <w:rPr>
                <w:lang w:eastAsia="ar-SA"/>
              </w:rPr>
              <w:t xml:space="preserve"> </w:t>
            </w:r>
          </w:p>
          <w:p w14:paraId="5D40C7E3" w14:textId="77777777" w:rsidR="00F70B2E" w:rsidRPr="00A2292A" w:rsidRDefault="00F70B2E" w:rsidP="00F70B2E">
            <w:pPr>
              <w:suppressAutoHyphens/>
              <w:rPr>
                <w:shd w:val="clear" w:color="auto" w:fill="FFFFFF"/>
                <w:lang w:eastAsia="ar-SA"/>
              </w:rPr>
            </w:pPr>
          </w:p>
        </w:tc>
      </w:tr>
      <w:tr w:rsidR="00F70B2E" w:rsidRPr="00A2292A" w14:paraId="6EF9CF91" w14:textId="77777777" w:rsidTr="00F70B2E">
        <w:trPr>
          <w:trHeight w:val="332"/>
        </w:trPr>
        <w:tc>
          <w:tcPr>
            <w:tcW w:w="495" w:type="dxa"/>
            <w:tcBorders>
              <w:top w:val="single" w:sz="4" w:space="0" w:color="auto"/>
              <w:left w:val="single" w:sz="4" w:space="0" w:color="000000"/>
              <w:bottom w:val="single" w:sz="4" w:space="0" w:color="000000"/>
              <w:right w:val="single" w:sz="4" w:space="0" w:color="000000"/>
            </w:tcBorders>
            <w:vAlign w:val="center"/>
            <w:hideMark/>
          </w:tcPr>
          <w:p w14:paraId="73BAC86D" w14:textId="77777777" w:rsidR="00F70B2E" w:rsidRPr="00A2292A" w:rsidRDefault="00F70B2E" w:rsidP="00F70B2E">
            <w:pPr>
              <w:suppressAutoHyphens/>
              <w:rPr>
                <w:lang w:eastAsia="ar-SA"/>
              </w:rPr>
            </w:pPr>
            <w:r w:rsidRPr="00A2292A">
              <w:rPr>
                <w:lang w:eastAsia="ar-SA"/>
              </w:rPr>
              <w:t>5</w:t>
            </w:r>
          </w:p>
        </w:tc>
        <w:tc>
          <w:tcPr>
            <w:tcW w:w="2307" w:type="dxa"/>
            <w:tcBorders>
              <w:top w:val="single" w:sz="4" w:space="0" w:color="auto"/>
              <w:left w:val="single" w:sz="4" w:space="0" w:color="000000"/>
              <w:bottom w:val="single" w:sz="4" w:space="0" w:color="000000"/>
              <w:right w:val="single" w:sz="4" w:space="0" w:color="000000"/>
            </w:tcBorders>
            <w:hideMark/>
          </w:tcPr>
          <w:p w14:paraId="5FA80451" w14:textId="77777777" w:rsidR="00F70B2E" w:rsidRPr="00A2292A" w:rsidRDefault="00F70B2E" w:rsidP="00F70B2E">
            <w:pPr>
              <w:suppressAutoHyphens/>
              <w:rPr>
                <w:lang w:eastAsia="ar-SA"/>
              </w:rPr>
            </w:pPr>
            <w:r w:rsidRPr="00A2292A">
              <w:rPr>
                <w:lang w:eastAsia="ar-SA"/>
              </w:rPr>
              <w:t>Конкурс декоративно-прикладного искусства «Рукотворное чудо»</w:t>
            </w:r>
          </w:p>
        </w:tc>
        <w:tc>
          <w:tcPr>
            <w:tcW w:w="1275" w:type="dxa"/>
            <w:tcBorders>
              <w:top w:val="single" w:sz="4" w:space="0" w:color="000000"/>
              <w:left w:val="single" w:sz="4" w:space="0" w:color="000000"/>
              <w:bottom w:val="single" w:sz="4" w:space="0" w:color="000000"/>
              <w:right w:val="single" w:sz="4" w:space="0" w:color="000000"/>
            </w:tcBorders>
            <w:hideMark/>
          </w:tcPr>
          <w:p w14:paraId="4BBA880B" w14:textId="77777777" w:rsidR="00F70B2E" w:rsidRPr="00A2292A" w:rsidRDefault="00F70B2E" w:rsidP="00F70B2E">
            <w:pPr>
              <w:suppressAutoHyphens/>
              <w:rPr>
                <w:lang w:eastAsia="ar-SA"/>
              </w:rPr>
            </w:pPr>
            <w:r w:rsidRPr="00A2292A">
              <w:rPr>
                <w:lang w:eastAsia="ar-SA"/>
              </w:rPr>
              <w:t>По плану УО</w:t>
            </w:r>
          </w:p>
        </w:tc>
        <w:tc>
          <w:tcPr>
            <w:tcW w:w="2835" w:type="dxa"/>
            <w:gridSpan w:val="2"/>
            <w:tcBorders>
              <w:top w:val="single" w:sz="4" w:space="0" w:color="000000"/>
              <w:left w:val="single" w:sz="4" w:space="0" w:color="000000"/>
              <w:bottom w:val="single" w:sz="4" w:space="0" w:color="000000"/>
              <w:right w:val="single" w:sz="4" w:space="0" w:color="000000"/>
            </w:tcBorders>
            <w:hideMark/>
          </w:tcPr>
          <w:p w14:paraId="4E01E80F" w14:textId="77777777" w:rsidR="00F70B2E" w:rsidRPr="00A2292A" w:rsidRDefault="00F70B2E" w:rsidP="00F70B2E">
            <w:pPr>
              <w:suppressAutoHyphens/>
              <w:rPr>
                <w:shd w:val="clear" w:color="auto" w:fill="FFFFFF"/>
                <w:lang w:eastAsia="ar-SA"/>
              </w:rPr>
            </w:pPr>
            <w:r w:rsidRPr="00A2292A">
              <w:rPr>
                <w:shd w:val="clear" w:color="auto" w:fill="FFFFFF"/>
                <w:lang w:eastAsia="ar-SA"/>
              </w:rPr>
              <w:t xml:space="preserve">Классные руководители, </w:t>
            </w:r>
          </w:p>
          <w:p w14:paraId="3A306E07" w14:textId="77777777" w:rsidR="00F70B2E" w:rsidRPr="00A2292A" w:rsidRDefault="00F70B2E" w:rsidP="00F70B2E">
            <w:pPr>
              <w:suppressAutoHyphens/>
              <w:rPr>
                <w:shd w:val="clear" w:color="auto" w:fill="FFFFFF"/>
                <w:lang w:eastAsia="ar-SA"/>
              </w:rPr>
            </w:pPr>
            <w:r w:rsidRPr="00A2292A">
              <w:rPr>
                <w:shd w:val="clear" w:color="auto" w:fill="FFFFFF"/>
                <w:lang w:eastAsia="ar-SA"/>
              </w:rPr>
              <w:t>учителя рисования и труда</w:t>
            </w:r>
          </w:p>
        </w:tc>
      </w:tr>
      <w:tr w:rsidR="00F70B2E" w:rsidRPr="00A2292A" w14:paraId="0B3198EE" w14:textId="77777777" w:rsidTr="00F70B2E">
        <w:trPr>
          <w:trHeight w:val="332"/>
        </w:trPr>
        <w:tc>
          <w:tcPr>
            <w:tcW w:w="495" w:type="dxa"/>
            <w:tcBorders>
              <w:top w:val="single" w:sz="4" w:space="0" w:color="auto"/>
              <w:left w:val="single" w:sz="4" w:space="0" w:color="000000"/>
              <w:bottom w:val="single" w:sz="4" w:space="0" w:color="000000"/>
              <w:right w:val="single" w:sz="4" w:space="0" w:color="000000"/>
            </w:tcBorders>
            <w:vAlign w:val="center"/>
            <w:hideMark/>
          </w:tcPr>
          <w:p w14:paraId="009CE364" w14:textId="77777777" w:rsidR="00F70B2E" w:rsidRPr="00A2292A" w:rsidRDefault="00F70B2E" w:rsidP="00F70B2E">
            <w:pPr>
              <w:suppressAutoHyphens/>
              <w:rPr>
                <w:lang w:eastAsia="ar-SA"/>
              </w:rPr>
            </w:pPr>
            <w:r w:rsidRPr="00A2292A">
              <w:rPr>
                <w:lang w:eastAsia="ar-SA"/>
              </w:rPr>
              <w:t>6</w:t>
            </w:r>
          </w:p>
        </w:tc>
        <w:tc>
          <w:tcPr>
            <w:tcW w:w="2307" w:type="dxa"/>
            <w:tcBorders>
              <w:top w:val="single" w:sz="4" w:space="0" w:color="auto"/>
              <w:left w:val="single" w:sz="4" w:space="0" w:color="000000"/>
              <w:bottom w:val="single" w:sz="4" w:space="0" w:color="000000"/>
              <w:right w:val="single" w:sz="4" w:space="0" w:color="000000"/>
            </w:tcBorders>
            <w:hideMark/>
          </w:tcPr>
          <w:p w14:paraId="1DCC3498" w14:textId="77777777" w:rsidR="00F70B2E" w:rsidRPr="00A2292A" w:rsidRDefault="00F70B2E" w:rsidP="00F70B2E">
            <w:pPr>
              <w:suppressAutoHyphens/>
              <w:rPr>
                <w:lang w:eastAsia="ar-SA"/>
              </w:rPr>
            </w:pPr>
            <w:r w:rsidRPr="00A2292A">
              <w:rPr>
                <w:lang w:eastAsia="ar-SA"/>
              </w:rPr>
              <w:t>Международный День</w:t>
            </w:r>
          </w:p>
          <w:p w14:paraId="3E0A66B7" w14:textId="77777777" w:rsidR="00F70B2E" w:rsidRPr="00A2292A" w:rsidRDefault="00F70B2E" w:rsidP="00F70B2E">
            <w:pPr>
              <w:suppressAutoHyphens/>
              <w:rPr>
                <w:lang w:eastAsia="ar-SA"/>
              </w:rPr>
            </w:pPr>
            <w:r w:rsidRPr="00A2292A">
              <w:rPr>
                <w:lang w:eastAsia="ar-SA"/>
              </w:rPr>
              <w:t>родного языка, письменности и культуры</w:t>
            </w:r>
          </w:p>
        </w:tc>
        <w:tc>
          <w:tcPr>
            <w:tcW w:w="1275" w:type="dxa"/>
            <w:tcBorders>
              <w:top w:val="single" w:sz="4" w:space="0" w:color="000000"/>
              <w:left w:val="single" w:sz="4" w:space="0" w:color="000000"/>
              <w:bottom w:val="single" w:sz="4" w:space="0" w:color="000000"/>
              <w:right w:val="single" w:sz="4" w:space="0" w:color="000000"/>
            </w:tcBorders>
            <w:hideMark/>
          </w:tcPr>
          <w:p w14:paraId="30134200" w14:textId="77777777" w:rsidR="00F70B2E" w:rsidRPr="00A2292A" w:rsidRDefault="00F70B2E" w:rsidP="00F70B2E">
            <w:pPr>
              <w:suppressAutoHyphens/>
              <w:rPr>
                <w:lang w:eastAsia="ar-SA"/>
              </w:rPr>
            </w:pPr>
            <w:r w:rsidRPr="00A2292A">
              <w:rPr>
                <w:lang w:eastAsia="ar-SA"/>
              </w:rPr>
              <w:t>24</w:t>
            </w:r>
          </w:p>
        </w:tc>
        <w:tc>
          <w:tcPr>
            <w:tcW w:w="2835" w:type="dxa"/>
            <w:gridSpan w:val="2"/>
            <w:tcBorders>
              <w:top w:val="single" w:sz="4" w:space="0" w:color="000000"/>
              <w:left w:val="single" w:sz="4" w:space="0" w:color="000000"/>
              <w:bottom w:val="single" w:sz="4" w:space="0" w:color="000000"/>
              <w:right w:val="single" w:sz="4" w:space="0" w:color="000000"/>
            </w:tcBorders>
            <w:hideMark/>
          </w:tcPr>
          <w:p w14:paraId="6DD7CF1E" w14:textId="77777777" w:rsidR="00F70B2E" w:rsidRPr="00A2292A" w:rsidRDefault="00F70B2E" w:rsidP="00F70B2E">
            <w:pPr>
              <w:suppressAutoHyphens/>
              <w:rPr>
                <w:lang w:eastAsia="ar-SA"/>
              </w:rPr>
            </w:pPr>
            <w:r w:rsidRPr="00A2292A">
              <w:rPr>
                <w:lang w:eastAsia="ar-SA"/>
              </w:rPr>
              <w:t>Уч</w:t>
            </w:r>
            <w:r>
              <w:rPr>
                <w:lang w:eastAsia="ar-SA"/>
              </w:rPr>
              <w:t>ителя русского и башкирского языков</w:t>
            </w:r>
          </w:p>
        </w:tc>
      </w:tr>
      <w:tr w:rsidR="00F70B2E" w:rsidRPr="00A2292A" w14:paraId="6140D5D3" w14:textId="77777777" w:rsidTr="00F70B2E">
        <w:trPr>
          <w:trHeight w:val="332"/>
        </w:trPr>
        <w:tc>
          <w:tcPr>
            <w:tcW w:w="495" w:type="dxa"/>
            <w:tcBorders>
              <w:top w:val="single" w:sz="4" w:space="0" w:color="auto"/>
              <w:left w:val="single" w:sz="4" w:space="0" w:color="000000"/>
              <w:bottom w:val="single" w:sz="4" w:space="0" w:color="000000"/>
              <w:right w:val="single" w:sz="4" w:space="0" w:color="000000"/>
            </w:tcBorders>
            <w:vAlign w:val="center"/>
            <w:hideMark/>
          </w:tcPr>
          <w:p w14:paraId="08C48CA6" w14:textId="77777777" w:rsidR="00F70B2E" w:rsidRPr="00A2292A" w:rsidRDefault="00F70B2E" w:rsidP="00F70B2E">
            <w:pPr>
              <w:suppressAutoHyphens/>
              <w:rPr>
                <w:lang w:eastAsia="ar-SA"/>
              </w:rPr>
            </w:pPr>
            <w:r w:rsidRPr="00A2292A">
              <w:rPr>
                <w:lang w:eastAsia="ar-SA"/>
              </w:rPr>
              <w:t>8</w:t>
            </w:r>
          </w:p>
        </w:tc>
        <w:tc>
          <w:tcPr>
            <w:tcW w:w="2307" w:type="dxa"/>
            <w:tcBorders>
              <w:top w:val="single" w:sz="4" w:space="0" w:color="auto"/>
              <w:left w:val="single" w:sz="4" w:space="0" w:color="000000"/>
              <w:bottom w:val="single" w:sz="4" w:space="0" w:color="000000"/>
              <w:right w:val="single" w:sz="4" w:space="0" w:color="000000"/>
            </w:tcBorders>
            <w:hideMark/>
          </w:tcPr>
          <w:p w14:paraId="775479E5" w14:textId="77777777" w:rsidR="00F70B2E" w:rsidRPr="00A2292A" w:rsidRDefault="00F70B2E" w:rsidP="00F70B2E">
            <w:pPr>
              <w:suppressAutoHyphens/>
              <w:rPr>
                <w:lang w:eastAsia="ar-SA"/>
              </w:rPr>
            </w:pPr>
            <w:r w:rsidRPr="00A2292A">
              <w:rPr>
                <w:lang w:eastAsia="ar-SA"/>
              </w:rPr>
              <w:t xml:space="preserve">День матери. Участие  в акциях-конкурсах. </w:t>
            </w:r>
          </w:p>
        </w:tc>
        <w:tc>
          <w:tcPr>
            <w:tcW w:w="1275" w:type="dxa"/>
            <w:tcBorders>
              <w:top w:val="single" w:sz="4" w:space="0" w:color="000000"/>
              <w:left w:val="single" w:sz="4" w:space="0" w:color="000000"/>
              <w:bottom w:val="single" w:sz="4" w:space="0" w:color="000000"/>
              <w:right w:val="single" w:sz="4" w:space="0" w:color="000000"/>
            </w:tcBorders>
            <w:hideMark/>
          </w:tcPr>
          <w:p w14:paraId="7ED52BDE" w14:textId="77777777" w:rsidR="00F70B2E" w:rsidRPr="00A2292A" w:rsidRDefault="00F70B2E" w:rsidP="00F70B2E">
            <w:pPr>
              <w:suppressAutoHyphens/>
              <w:rPr>
                <w:lang w:eastAsia="ar-SA"/>
              </w:rPr>
            </w:pPr>
            <w:r w:rsidRPr="00A2292A">
              <w:rPr>
                <w:lang w:eastAsia="ar-SA"/>
              </w:rPr>
              <w:t>23-28.11</w:t>
            </w:r>
          </w:p>
        </w:tc>
        <w:tc>
          <w:tcPr>
            <w:tcW w:w="2835" w:type="dxa"/>
            <w:gridSpan w:val="2"/>
            <w:tcBorders>
              <w:top w:val="single" w:sz="4" w:space="0" w:color="000000"/>
              <w:left w:val="single" w:sz="4" w:space="0" w:color="000000"/>
              <w:bottom w:val="single" w:sz="4" w:space="0" w:color="000000"/>
              <w:right w:val="single" w:sz="4" w:space="0" w:color="000000"/>
            </w:tcBorders>
            <w:hideMark/>
          </w:tcPr>
          <w:p w14:paraId="5300D038" w14:textId="77777777" w:rsidR="00F70B2E" w:rsidRPr="00A2292A" w:rsidRDefault="00F70B2E" w:rsidP="00F70B2E">
            <w:pPr>
              <w:suppressAutoHyphens/>
              <w:rPr>
                <w:lang w:eastAsia="ar-SA"/>
              </w:rPr>
            </w:pPr>
            <w:r w:rsidRPr="00A2292A">
              <w:rPr>
                <w:lang w:eastAsia="ar-SA"/>
              </w:rPr>
              <w:t>Заместитель директора по ВР, классные руководители</w:t>
            </w:r>
          </w:p>
        </w:tc>
      </w:tr>
      <w:tr w:rsidR="00F70B2E" w:rsidRPr="00A2292A" w14:paraId="697602F9" w14:textId="77777777" w:rsidTr="00F70B2E">
        <w:trPr>
          <w:trHeight w:val="332"/>
        </w:trPr>
        <w:tc>
          <w:tcPr>
            <w:tcW w:w="495" w:type="dxa"/>
            <w:tcBorders>
              <w:top w:val="single" w:sz="4" w:space="0" w:color="auto"/>
              <w:left w:val="single" w:sz="4" w:space="0" w:color="000000"/>
              <w:bottom w:val="single" w:sz="4" w:space="0" w:color="000000"/>
              <w:right w:val="single" w:sz="4" w:space="0" w:color="000000"/>
            </w:tcBorders>
            <w:vAlign w:val="center"/>
          </w:tcPr>
          <w:p w14:paraId="0F57E58F" w14:textId="77777777" w:rsidR="00F70B2E" w:rsidRPr="00A2292A" w:rsidRDefault="00F70B2E" w:rsidP="00F70B2E">
            <w:pPr>
              <w:suppressAutoHyphens/>
              <w:rPr>
                <w:lang w:eastAsia="ar-SA"/>
              </w:rPr>
            </w:pPr>
            <w:r w:rsidRPr="00A2292A">
              <w:rPr>
                <w:lang w:eastAsia="ar-SA"/>
              </w:rPr>
              <w:t>9</w:t>
            </w:r>
          </w:p>
        </w:tc>
        <w:tc>
          <w:tcPr>
            <w:tcW w:w="2307" w:type="dxa"/>
            <w:tcBorders>
              <w:top w:val="single" w:sz="4" w:space="0" w:color="auto"/>
              <w:left w:val="single" w:sz="4" w:space="0" w:color="000000"/>
              <w:bottom w:val="single" w:sz="4" w:space="0" w:color="000000"/>
              <w:right w:val="single" w:sz="4" w:space="0" w:color="000000"/>
            </w:tcBorders>
          </w:tcPr>
          <w:p w14:paraId="3A0E53A0" w14:textId="77777777" w:rsidR="00F70B2E" w:rsidRPr="00A2292A" w:rsidRDefault="00F70B2E" w:rsidP="00F70B2E">
            <w:pPr>
              <w:suppressAutoHyphens/>
              <w:rPr>
                <w:lang w:eastAsia="ar-SA"/>
              </w:rPr>
            </w:pPr>
            <w:r w:rsidRPr="00A2292A">
              <w:rPr>
                <w:lang w:eastAsia="ar-SA"/>
              </w:rPr>
              <w:t>Мир один для всех. Мероприятия ко Дню инвалидов</w:t>
            </w:r>
          </w:p>
        </w:tc>
        <w:tc>
          <w:tcPr>
            <w:tcW w:w="1275" w:type="dxa"/>
            <w:tcBorders>
              <w:top w:val="single" w:sz="4" w:space="0" w:color="000000"/>
              <w:left w:val="single" w:sz="4" w:space="0" w:color="000000"/>
              <w:bottom w:val="single" w:sz="4" w:space="0" w:color="000000"/>
              <w:right w:val="single" w:sz="4" w:space="0" w:color="000000"/>
            </w:tcBorders>
          </w:tcPr>
          <w:p w14:paraId="52AAEF33" w14:textId="77777777" w:rsidR="00F70B2E" w:rsidRPr="00A2292A" w:rsidRDefault="00F70B2E" w:rsidP="00F70B2E">
            <w:pPr>
              <w:suppressAutoHyphens/>
              <w:rPr>
                <w:lang w:eastAsia="ar-SA"/>
              </w:rPr>
            </w:pPr>
            <w:r w:rsidRPr="00A2292A">
              <w:rPr>
                <w:lang w:eastAsia="ar-SA"/>
              </w:rPr>
              <w:t>23-28.11</w:t>
            </w:r>
          </w:p>
        </w:tc>
        <w:tc>
          <w:tcPr>
            <w:tcW w:w="2835" w:type="dxa"/>
            <w:gridSpan w:val="2"/>
            <w:tcBorders>
              <w:top w:val="single" w:sz="4" w:space="0" w:color="000000"/>
              <w:left w:val="single" w:sz="4" w:space="0" w:color="000000"/>
              <w:bottom w:val="single" w:sz="4" w:space="0" w:color="000000"/>
              <w:right w:val="single" w:sz="4" w:space="0" w:color="000000"/>
            </w:tcBorders>
          </w:tcPr>
          <w:p w14:paraId="02A75BB6" w14:textId="77777777" w:rsidR="00F70B2E" w:rsidRPr="00A2292A" w:rsidRDefault="00F70B2E" w:rsidP="00F70B2E">
            <w:pPr>
              <w:suppressAutoHyphens/>
              <w:rPr>
                <w:lang w:eastAsia="ar-SA"/>
              </w:rPr>
            </w:pPr>
            <w:r w:rsidRPr="00A2292A">
              <w:rPr>
                <w:lang w:eastAsia="ar-SA"/>
              </w:rPr>
              <w:t>Заместитель директора по ВР, классные руководители</w:t>
            </w:r>
          </w:p>
        </w:tc>
      </w:tr>
      <w:tr w:rsidR="00F70B2E" w:rsidRPr="00A2292A" w14:paraId="5AA0956B" w14:textId="77777777" w:rsidTr="00F70B2E">
        <w:tc>
          <w:tcPr>
            <w:tcW w:w="6912" w:type="dxa"/>
            <w:gridSpan w:val="5"/>
            <w:tcBorders>
              <w:top w:val="single" w:sz="4" w:space="0" w:color="000000"/>
              <w:left w:val="single" w:sz="4" w:space="0" w:color="000000"/>
              <w:bottom w:val="single" w:sz="4" w:space="0" w:color="000000"/>
              <w:right w:val="single" w:sz="4" w:space="0" w:color="000000"/>
            </w:tcBorders>
            <w:shd w:val="clear" w:color="auto" w:fill="FABF8F"/>
            <w:hideMark/>
          </w:tcPr>
          <w:p w14:paraId="6F5CEA97" w14:textId="77777777" w:rsidR="00F70B2E" w:rsidRPr="00A2292A" w:rsidRDefault="00F70B2E" w:rsidP="00F70B2E">
            <w:pPr>
              <w:suppressAutoHyphens/>
              <w:jc w:val="center"/>
              <w:rPr>
                <w:b/>
                <w:i/>
                <w:lang w:eastAsia="ar-SA"/>
              </w:rPr>
            </w:pPr>
            <w:r w:rsidRPr="00A2292A">
              <w:rPr>
                <w:b/>
                <w:i/>
                <w:lang w:eastAsia="ar-SA"/>
              </w:rPr>
              <w:t>Декабрь-КТД « В гостях у  Деда Мороза»</w:t>
            </w:r>
          </w:p>
        </w:tc>
      </w:tr>
      <w:tr w:rsidR="00F70B2E" w:rsidRPr="00A2292A" w14:paraId="6CF13449" w14:textId="77777777" w:rsidTr="00F70B2E">
        <w:trPr>
          <w:trHeight w:val="853"/>
        </w:trPr>
        <w:tc>
          <w:tcPr>
            <w:tcW w:w="495" w:type="dxa"/>
            <w:tcBorders>
              <w:top w:val="single" w:sz="4" w:space="0" w:color="auto"/>
              <w:left w:val="single" w:sz="4" w:space="0" w:color="000000"/>
              <w:bottom w:val="single" w:sz="4" w:space="0" w:color="auto"/>
              <w:right w:val="single" w:sz="4" w:space="0" w:color="000000"/>
            </w:tcBorders>
            <w:hideMark/>
          </w:tcPr>
          <w:p w14:paraId="5D911FBB" w14:textId="77777777" w:rsidR="00F70B2E" w:rsidRPr="00A2292A" w:rsidRDefault="00F70B2E" w:rsidP="00F70B2E">
            <w:pPr>
              <w:suppressAutoHyphens/>
              <w:rPr>
                <w:lang w:eastAsia="ar-SA"/>
              </w:rPr>
            </w:pPr>
            <w:r w:rsidRPr="00A2292A">
              <w:rPr>
                <w:lang w:eastAsia="ar-SA"/>
              </w:rPr>
              <w:t>1</w:t>
            </w:r>
          </w:p>
        </w:tc>
        <w:tc>
          <w:tcPr>
            <w:tcW w:w="2307" w:type="dxa"/>
            <w:tcBorders>
              <w:top w:val="single" w:sz="4" w:space="0" w:color="auto"/>
              <w:left w:val="single" w:sz="4" w:space="0" w:color="000000"/>
              <w:bottom w:val="single" w:sz="4" w:space="0" w:color="auto"/>
              <w:right w:val="single" w:sz="4" w:space="0" w:color="000000"/>
            </w:tcBorders>
            <w:hideMark/>
          </w:tcPr>
          <w:p w14:paraId="237B3E6C" w14:textId="77777777" w:rsidR="00F70B2E" w:rsidRPr="00A2292A" w:rsidRDefault="00F70B2E" w:rsidP="00F70B2E">
            <w:pPr>
              <w:suppressAutoHyphens/>
              <w:rPr>
                <w:lang w:eastAsia="ar-SA"/>
              </w:rPr>
            </w:pPr>
            <w:r w:rsidRPr="00A2292A">
              <w:rPr>
                <w:lang w:eastAsia="ar-SA"/>
              </w:rPr>
              <w:t>Муниципальный конкурс дизайнерских проектов «Арт-дизайн»</w:t>
            </w:r>
          </w:p>
        </w:tc>
        <w:tc>
          <w:tcPr>
            <w:tcW w:w="1275" w:type="dxa"/>
            <w:tcBorders>
              <w:top w:val="single" w:sz="4" w:space="0" w:color="auto"/>
              <w:left w:val="single" w:sz="4" w:space="0" w:color="000000"/>
              <w:bottom w:val="single" w:sz="4" w:space="0" w:color="auto"/>
              <w:right w:val="single" w:sz="4" w:space="0" w:color="000000"/>
            </w:tcBorders>
            <w:hideMark/>
          </w:tcPr>
          <w:p w14:paraId="4A1687E1" w14:textId="77777777" w:rsidR="00F70B2E" w:rsidRPr="00A2292A" w:rsidRDefault="00F70B2E" w:rsidP="00F70B2E">
            <w:pPr>
              <w:suppressAutoHyphens/>
              <w:rPr>
                <w:lang w:eastAsia="ar-SA"/>
              </w:rPr>
            </w:pPr>
            <w:r w:rsidRPr="00A2292A">
              <w:rPr>
                <w:lang w:eastAsia="ar-SA"/>
              </w:rPr>
              <w:t>По плану</w:t>
            </w:r>
          </w:p>
        </w:tc>
        <w:tc>
          <w:tcPr>
            <w:tcW w:w="2835" w:type="dxa"/>
            <w:gridSpan w:val="2"/>
            <w:tcBorders>
              <w:top w:val="single" w:sz="4" w:space="0" w:color="auto"/>
              <w:left w:val="single" w:sz="4" w:space="0" w:color="000000"/>
              <w:bottom w:val="single" w:sz="4" w:space="0" w:color="auto"/>
              <w:right w:val="single" w:sz="4" w:space="0" w:color="000000"/>
            </w:tcBorders>
            <w:hideMark/>
          </w:tcPr>
          <w:p w14:paraId="5D67A9FD" w14:textId="77777777" w:rsidR="00F70B2E" w:rsidRPr="00A2292A" w:rsidRDefault="00F70B2E" w:rsidP="00F70B2E">
            <w:pPr>
              <w:suppressAutoHyphens/>
              <w:rPr>
                <w:lang w:eastAsia="ar-SA"/>
              </w:rPr>
            </w:pPr>
            <w:r w:rsidRPr="00A2292A">
              <w:rPr>
                <w:lang w:eastAsia="ar-SA"/>
              </w:rPr>
              <w:t>Заместитель директора по ВР, классные руководители</w:t>
            </w:r>
          </w:p>
        </w:tc>
      </w:tr>
      <w:tr w:rsidR="00F70B2E" w:rsidRPr="00A2292A" w14:paraId="40D65863" w14:textId="77777777" w:rsidTr="00F70B2E">
        <w:tc>
          <w:tcPr>
            <w:tcW w:w="495" w:type="dxa"/>
            <w:tcBorders>
              <w:top w:val="single" w:sz="4" w:space="0" w:color="000000"/>
              <w:left w:val="single" w:sz="4" w:space="0" w:color="000000"/>
              <w:bottom w:val="single" w:sz="4" w:space="0" w:color="000000"/>
              <w:right w:val="single" w:sz="4" w:space="0" w:color="000000"/>
            </w:tcBorders>
            <w:hideMark/>
          </w:tcPr>
          <w:p w14:paraId="7C6FCB81" w14:textId="77777777" w:rsidR="00F70B2E" w:rsidRPr="00A2292A" w:rsidRDefault="00F70B2E" w:rsidP="00F70B2E">
            <w:pPr>
              <w:suppressAutoHyphens/>
              <w:rPr>
                <w:lang w:eastAsia="ar-SA"/>
              </w:rPr>
            </w:pPr>
            <w:r w:rsidRPr="00A2292A">
              <w:rPr>
                <w:lang w:eastAsia="ar-SA"/>
              </w:rPr>
              <w:t>3</w:t>
            </w:r>
          </w:p>
        </w:tc>
        <w:tc>
          <w:tcPr>
            <w:tcW w:w="2307" w:type="dxa"/>
            <w:tcBorders>
              <w:top w:val="single" w:sz="4" w:space="0" w:color="000000"/>
              <w:left w:val="single" w:sz="4" w:space="0" w:color="000000"/>
              <w:bottom w:val="single" w:sz="4" w:space="0" w:color="000000"/>
              <w:right w:val="single" w:sz="4" w:space="0" w:color="000000"/>
            </w:tcBorders>
            <w:hideMark/>
          </w:tcPr>
          <w:p w14:paraId="67DEFEC9" w14:textId="77777777" w:rsidR="00F70B2E" w:rsidRPr="00A2292A" w:rsidRDefault="00F70B2E" w:rsidP="00F70B2E">
            <w:pPr>
              <w:suppressAutoHyphens/>
              <w:rPr>
                <w:lang w:eastAsia="ar-SA"/>
              </w:rPr>
            </w:pPr>
            <w:r w:rsidRPr="00A2292A">
              <w:rPr>
                <w:lang w:eastAsia="ar-SA"/>
              </w:rPr>
              <w:t>День волонтеров</w:t>
            </w:r>
          </w:p>
        </w:tc>
        <w:tc>
          <w:tcPr>
            <w:tcW w:w="1275" w:type="dxa"/>
            <w:tcBorders>
              <w:top w:val="single" w:sz="4" w:space="0" w:color="000000"/>
              <w:left w:val="single" w:sz="4" w:space="0" w:color="000000"/>
              <w:bottom w:val="single" w:sz="4" w:space="0" w:color="000000"/>
              <w:right w:val="single" w:sz="4" w:space="0" w:color="000000"/>
            </w:tcBorders>
            <w:hideMark/>
          </w:tcPr>
          <w:p w14:paraId="70E146A6" w14:textId="77777777" w:rsidR="00F70B2E" w:rsidRPr="00A2292A" w:rsidRDefault="00F70B2E" w:rsidP="00F70B2E">
            <w:pPr>
              <w:suppressAutoHyphens/>
              <w:rPr>
                <w:lang w:eastAsia="ar-SA"/>
              </w:rPr>
            </w:pPr>
            <w:r w:rsidRPr="00A2292A">
              <w:rPr>
                <w:lang w:eastAsia="ar-SA"/>
              </w:rPr>
              <w:t>По плану УО</w:t>
            </w:r>
          </w:p>
        </w:tc>
        <w:tc>
          <w:tcPr>
            <w:tcW w:w="2835" w:type="dxa"/>
            <w:gridSpan w:val="2"/>
            <w:tcBorders>
              <w:top w:val="single" w:sz="4" w:space="0" w:color="000000"/>
              <w:left w:val="single" w:sz="4" w:space="0" w:color="000000"/>
              <w:bottom w:val="single" w:sz="4" w:space="0" w:color="000000"/>
              <w:right w:val="single" w:sz="4" w:space="0" w:color="000000"/>
            </w:tcBorders>
            <w:hideMark/>
          </w:tcPr>
          <w:p w14:paraId="0D604226" w14:textId="77777777" w:rsidR="00F70B2E" w:rsidRPr="00A2292A" w:rsidRDefault="00F70B2E" w:rsidP="00F70B2E">
            <w:pPr>
              <w:suppressAutoHyphens/>
              <w:rPr>
                <w:lang w:eastAsia="ar-SA"/>
              </w:rPr>
            </w:pPr>
            <w:r w:rsidRPr="00A2292A">
              <w:rPr>
                <w:lang w:eastAsia="ar-SA"/>
              </w:rPr>
              <w:t>Заместитель директора по ВР, классные руководители</w:t>
            </w:r>
          </w:p>
        </w:tc>
      </w:tr>
      <w:tr w:rsidR="00F70B2E" w:rsidRPr="00A2292A" w14:paraId="46416929" w14:textId="77777777" w:rsidTr="00F70B2E">
        <w:tc>
          <w:tcPr>
            <w:tcW w:w="495" w:type="dxa"/>
            <w:tcBorders>
              <w:top w:val="single" w:sz="4" w:space="0" w:color="000000"/>
              <w:left w:val="single" w:sz="4" w:space="0" w:color="000000"/>
              <w:bottom w:val="single" w:sz="4" w:space="0" w:color="000000"/>
              <w:right w:val="single" w:sz="4" w:space="0" w:color="000000"/>
            </w:tcBorders>
            <w:hideMark/>
          </w:tcPr>
          <w:p w14:paraId="7A09AAB9" w14:textId="77777777" w:rsidR="00F70B2E" w:rsidRPr="00A2292A" w:rsidRDefault="00F70B2E" w:rsidP="00F70B2E">
            <w:pPr>
              <w:suppressAutoHyphens/>
              <w:rPr>
                <w:lang w:eastAsia="ar-SA"/>
              </w:rPr>
            </w:pPr>
            <w:r w:rsidRPr="00A2292A">
              <w:rPr>
                <w:lang w:eastAsia="ar-SA"/>
              </w:rPr>
              <w:t>4</w:t>
            </w:r>
          </w:p>
        </w:tc>
        <w:tc>
          <w:tcPr>
            <w:tcW w:w="2307" w:type="dxa"/>
            <w:tcBorders>
              <w:top w:val="single" w:sz="4" w:space="0" w:color="000000"/>
              <w:left w:val="single" w:sz="4" w:space="0" w:color="000000"/>
              <w:bottom w:val="single" w:sz="4" w:space="0" w:color="000000"/>
              <w:right w:val="single" w:sz="4" w:space="0" w:color="000000"/>
            </w:tcBorders>
            <w:hideMark/>
          </w:tcPr>
          <w:p w14:paraId="5FE77676" w14:textId="77777777" w:rsidR="00F70B2E" w:rsidRPr="00A2292A" w:rsidRDefault="00F70B2E" w:rsidP="00F70B2E">
            <w:pPr>
              <w:suppressAutoHyphens/>
              <w:rPr>
                <w:lang w:eastAsia="ar-SA"/>
              </w:rPr>
            </w:pPr>
            <w:r w:rsidRPr="00A2292A">
              <w:rPr>
                <w:lang w:eastAsia="ar-SA"/>
              </w:rPr>
              <w:t>Акция «Кормушка»</w:t>
            </w:r>
          </w:p>
        </w:tc>
        <w:tc>
          <w:tcPr>
            <w:tcW w:w="1275" w:type="dxa"/>
            <w:tcBorders>
              <w:top w:val="single" w:sz="4" w:space="0" w:color="000000"/>
              <w:left w:val="single" w:sz="4" w:space="0" w:color="000000"/>
              <w:bottom w:val="single" w:sz="4" w:space="0" w:color="000000"/>
              <w:right w:val="single" w:sz="4" w:space="0" w:color="000000"/>
            </w:tcBorders>
            <w:hideMark/>
          </w:tcPr>
          <w:p w14:paraId="4DB8856D" w14:textId="77777777" w:rsidR="00F70B2E" w:rsidRPr="00A2292A" w:rsidRDefault="00F70B2E" w:rsidP="00F70B2E">
            <w:pPr>
              <w:suppressAutoHyphens/>
              <w:rPr>
                <w:lang w:eastAsia="ar-SA"/>
              </w:rPr>
            </w:pPr>
            <w:r w:rsidRPr="00A2292A">
              <w:rPr>
                <w:lang w:eastAsia="ar-SA"/>
              </w:rPr>
              <w:t>Декабрь-январь</w:t>
            </w:r>
          </w:p>
        </w:tc>
        <w:tc>
          <w:tcPr>
            <w:tcW w:w="2835" w:type="dxa"/>
            <w:gridSpan w:val="2"/>
            <w:tcBorders>
              <w:top w:val="single" w:sz="4" w:space="0" w:color="000000"/>
              <w:left w:val="single" w:sz="4" w:space="0" w:color="000000"/>
              <w:bottom w:val="single" w:sz="4" w:space="0" w:color="000000"/>
              <w:right w:val="single" w:sz="4" w:space="0" w:color="000000"/>
            </w:tcBorders>
            <w:hideMark/>
          </w:tcPr>
          <w:p w14:paraId="3AE38A67" w14:textId="77777777" w:rsidR="00F70B2E" w:rsidRPr="00A2292A" w:rsidRDefault="00F70B2E" w:rsidP="00F70B2E">
            <w:pPr>
              <w:suppressAutoHyphens/>
              <w:rPr>
                <w:lang w:eastAsia="ar-SA"/>
              </w:rPr>
            </w:pPr>
            <w:r>
              <w:rPr>
                <w:lang w:eastAsia="ar-SA"/>
              </w:rPr>
              <w:t>Учителя начальных классов, биологии/экологии</w:t>
            </w:r>
          </w:p>
        </w:tc>
      </w:tr>
      <w:tr w:rsidR="00F70B2E" w:rsidRPr="00A2292A" w14:paraId="305D67CD" w14:textId="77777777" w:rsidTr="00F70B2E">
        <w:tc>
          <w:tcPr>
            <w:tcW w:w="495" w:type="dxa"/>
            <w:tcBorders>
              <w:top w:val="single" w:sz="4" w:space="0" w:color="000000"/>
              <w:left w:val="single" w:sz="4" w:space="0" w:color="000000"/>
              <w:bottom w:val="single" w:sz="4" w:space="0" w:color="000000"/>
              <w:right w:val="single" w:sz="4" w:space="0" w:color="000000"/>
            </w:tcBorders>
            <w:hideMark/>
          </w:tcPr>
          <w:p w14:paraId="566C1845" w14:textId="77777777" w:rsidR="00F70B2E" w:rsidRPr="00A2292A" w:rsidRDefault="00F70B2E" w:rsidP="00F70B2E">
            <w:pPr>
              <w:suppressAutoHyphens/>
              <w:rPr>
                <w:lang w:eastAsia="ar-SA"/>
              </w:rPr>
            </w:pPr>
            <w:r w:rsidRPr="00A2292A">
              <w:rPr>
                <w:lang w:eastAsia="ar-SA"/>
              </w:rPr>
              <w:t>5</w:t>
            </w:r>
          </w:p>
        </w:tc>
        <w:tc>
          <w:tcPr>
            <w:tcW w:w="2307" w:type="dxa"/>
            <w:tcBorders>
              <w:top w:val="single" w:sz="4" w:space="0" w:color="000000"/>
              <w:left w:val="single" w:sz="4" w:space="0" w:color="000000"/>
              <w:bottom w:val="single" w:sz="4" w:space="0" w:color="000000"/>
              <w:right w:val="single" w:sz="4" w:space="0" w:color="000000"/>
            </w:tcBorders>
            <w:hideMark/>
          </w:tcPr>
          <w:p w14:paraId="0BEBE8C2" w14:textId="77777777" w:rsidR="00F70B2E" w:rsidRPr="00A2292A" w:rsidRDefault="00F70B2E" w:rsidP="00F70B2E">
            <w:pPr>
              <w:suppressAutoHyphens/>
              <w:rPr>
                <w:lang w:eastAsia="ar-SA"/>
              </w:rPr>
            </w:pPr>
            <w:r w:rsidRPr="00A2292A">
              <w:rPr>
                <w:lang w:eastAsia="ar-SA"/>
              </w:rPr>
              <w:t xml:space="preserve">День Конституции </w:t>
            </w:r>
            <w:r w:rsidRPr="00A2292A">
              <w:rPr>
                <w:lang w:eastAsia="ar-SA"/>
              </w:rPr>
              <w:lastRenderedPageBreak/>
              <w:t>Российской Федерации</w:t>
            </w:r>
          </w:p>
        </w:tc>
        <w:tc>
          <w:tcPr>
            <w:tcW w:w="1275" w:type="dxa"/>
            <w:tcBorders>
              <w:top w:val="single" w:sz="4" w:space="0" w:color="000000"/>
              <w:left w:val="single" w:sz="4" w:space="0" w:color="000000"/>
              <w:bottom w:val="single" w:sz="4" w:space="0" w:color="000000"/>
              <w:right w:val="single" w:sz="4" w:space="0" w:color="000000"/>
            </w:tcBorders>
            <w:hideMark/>
          </w:tcPr>
          <w:p w14:paraId="744D1E35" w14:textId="77777777" w:rsidR="00F70B2E" w:rsidRPr="00A2292A" w:rsidRDefault="00F70B2E" w:rsidP="00F70B2E">
            <w:pPr>
              <w:suppressAutoHyphens/>
              <w:rPr>
                <w:lang w:eastAsia="ar-SA"/>
              </w:rPr>
            </w:pPr>
            <w:r w:rsidRPr="00A2292A">
              <w:rPr>
                <w:lang w:eastAsia="ar-SA"/>
              </w:rPr>
              <w:lastRenderedPageBreak/>
              <w:t>12</w:t>
            </w:r>
          </w:p>
        </w:tc>
        <w:tc>
          <w:tcPr>
            <w:tcW w:w="2835" w:type="dxa"/>
            <w:gridSpan w:val="2"/>
            <w:tcBorders>
              <w:top w:val="single" w:sz="4" w:space="0" w:color="000000"/>
              <w:left w:val="single" w:sz="4" w:space="0" w:color="000000"/>
              <w:bottom w:val="single" w:sz="4" w:space="0" w:color="000000"/>
              <w:right w:val="single" w:sz="4" w:space="0" w:color="000000"/>
            </w:tcBorders>
            <w:hideMark/>
          </w:tcPr>
          <w:p w14:paraId="4D8CDF40" w14:textId="77777777" w:rsidR="00F70B2E" w:rsidRPr="00A2292A" w:rsidRDefault="00F70B2E" w:rsidP="00F70B2E">
            <w:pPr>
              <w:suppressAutoHyphens/>
              <w:rPr>
                <w:lang w:eastAsia="ar-SA"/>
              </w:rPr>
            </w:pPr>
            <w:r w:rsidRPr="00A2292A">
              <w:rPr>
                <w:lang w:eastAsia="ar-SA"/>
              </w:rPr>
              <w:t xml:space="preserve">Заместитель директора по ВР, классные руководители, </w:t>
            </w:r>
            <w:r w:rsidRPr="00A2292A">
              <w:rPr>
                <w:lang w:eastAsia="ar-SA"/>
              </w:rPr>
              <w:lastRenderedPageBreak/>
              <w:t>учителя истории, обществознания</w:t>
            </w:r>
          </w:p>
        </w:tc>
      </w:tr>
      <w:tr w:rsidR="00F70B2E" w:rsidRPr="00A2292A" w14:paraId="224075B8" w14:textId="77777777" w:rsidTr="00F70B2E">
        <w:tc>
          <w:tcPr>
            <w:tcW w:w="495" w:type="dxa"/>
            <w:tcBorders>
              <w:top w:val="single" w:sz="4" w:space="0" w:color="000000"/>
              <w:left w:val="single" w:sz="4" w:space="0" w:color="000000"/>
              <w:bottom w:val="single" w:sz="4" w:space="0" w:color="000000"/>
              <w:right w:val="single" w:sz="4" w:space="0" w:color="000000"/>
            </w:tcBorders>
            <w:hideMark/>
          </w:tcPr>
          <w:p w14:paraId="0A63FD3E" w14:textId="77777777" w:rsidR="00F70B2E" w:rsidRPr="00A2292A" w:rsidRDefault="00F70B2E" w:rsidP="00F70B2E">
            <w:pPr>
              <w:suppressAutoHyphens/>
              <w:rPr>
                <w:lang w:eastAsia="ar-SA"/>
              </w:rPr>
            </w:pPr>
            <w:r w:rsidRPr="00A2292A">
              <w:rPr>
                <w:lang w:eastAsia="ar-SA"/>
              </w:rPr>
              <w:lastRenderedPageBreak/>
              <w:t>6</w:t>
            </w:r>
          </w:p>
        </w:tc>
        <w:tc>
          <w:tcPr>
            <w:tcW w:w="2307" w:type="dxa"/>
            <w:tcBorders>
              <w:top w:val="single" w:sz="4" w:space="0" w:color="000000"/>
              <w:left w:val="single" w:sz="4" w:space="0" w:color="000000"/>
              <w:bottom w:val="single" w:sz="4" w:space="0" w:color="000000"/>
              <w:right w:val="single" w:sz="4" w:space="0" w:color="000000"/>
            </w:tcBorders>
            <w:hideMark/>
          </w:tcPr>
          <w:p w14:paraId="38F6D7DD" w14:textId="77777777" w:rsidR="00F70B2E" w:rsidRPr="00A2292A" w:rsidRDefault="00F70B2E" w:rsidP="00F70B2E">
            <w:pPr>
              <w:suppressAutoHyphens/>
              <w:rPr>
                <w:lang w:eastAsia="ar-SA"/>
              </w:rPr>
            </w:pPr>
            <w:r w:rsidRPr="00A2292A">
              <w:rPr>
                <w:lang w:eastAsia="ar-SA"/>
              </w:rPr>
              <w:t xml:space="preserve">День Конституции Республики Башкортостан </w:t>
            </w:r>
          </w:p>
        </w:tc>
        <w:tc>
          <w:tcPr>
            <w:tcW w:w="1275" w:type="dxa"/>
            <w:tcBorders>
              <w:top w:val="single" w:sz="4" w:space="0" w:color="000000"/>
              <w:left w:val="single" w:sz="4" w:space="0" w:color="000000"/>
              <w:bottom w:val="single" w:sz="4" w:space="0" w:color="000000"/>
              <w:right w:val="single" w:sz="4" w:space="0" w:color="000000"/>
            </w:tcBorders>
            <w:hideMark/>
          </w:tcPr>
          <w:p w14:paraId="70C416CB" w14:textId="77777777" w:rsidR="00F70B2E" w:rsidRPr="00A2292A" w:rsidRDefault="00F70B2E" w:rsidP="00F70B2E">
            <w:pPr>
              <w:suppressAutoHyphens/>
              <w:rPr>
                <w:lang w:eastAsia="ar-SA"/>
              </w:rPr>
            </w:pPr>
            <w:r w:rsidRPr="00A2292A">
              <w:rPr>
                <w:lang w:eastAsia="ar-SA"/>
              </w:rPr>
              <w:t>24</w:t>
            </w:r>
          </w:p>
        </w:tc>
        <w:tc>
          <w:tcPr>
            <w:tcW w:w="2835" w:type="dxa"/>
            <w:gridSpan w:val="2"/>
            <w:tcBorders>
              <w:top w:val="single" w:sz="4" w:space="0" w:color="000000"/>
              <w:left w:val="single" w:sz="4" w:space="0" w:color="000000"/>
              <w:bottom w:val="single" w:sz="4" w:space="0" w:color="000000"/>
              <w:right w:val="single" w:sz="4" w:space="0" w:color="000000"/>
            </w:tcBorders>
            <w:hideMark/>
          </w:tcPr>
          <w:p w14:paraId="2DAB5DF6" w14:textId="77777777" w:rsidR="00F70B2E" w:rsidRPr="00A2292A" w:rsidRDefault="00F70B2E" w:rsidP="00F70B2E">
            <w:pPr>
              <w:suppressAutoHyphens/>
              <w:rPr>
                <w:lang w:eastAsia="ar-SA"/>
              </w:rPr>
            </w:pPr>
            <w:r w:rsidRPr="00A2292A">
              <w:rPr>
                <w:lang w:eastAsia="ar-SA"/>
              </w:rPr>
              <w:t>Заместитель директора по ВР, классные руководители, учителя истории, обществознания</w:t>
            </w:r>
          </w:p>
        </w:tc>
      </w:tr>
      <w:tr w:rsidR="00F70B2E" w:rsidRPr="00A2292A" w14:paraId="747A87CB" w14:textId="77777777" w:rsidTr="00F70B2E">
        <w:tc>
          <w:tcPr>
            <w:tcW w:w="495" w:type="dxa"/>
            <w:tcBorders>
              <w:top w:val="single" w:sz="4" w:space="0" w:color="000000"/>
              <w:left w:val="single" w:sz="4" w:space="0" w:color="000000"/>
              <w:bottom w:val="single" w:sz="4" w:space="0" w:color="000000"/>
              <w:right w:val="single" w:sz="4" w:space="0" w:color="000000"/>
            </w:tcBorders>
            <w:hideMark/>
          </w:tcPr>
          <w:p w14:paraId="1DF0D509" w14:textId="77777777" w:rsidR="00F70B2E" w:rsidRPr="00A2292A" w:rsidRDefault="00F70B2E" w:rsidP="00F70B2E">
            <w:pPr>
              <w:suppressAutoHyphens/>
              <w:rPr>
                <w:lang w:eastAsia="ar-SA"/>
              </w:rPr>
            </w:pPr>
            <w:r w:rsidRPr="00A2292A">
              <w:rPr>
                <w:lang w:eastAsia="ar-SA"/>
              </w:rPr>
              <w:t>12</w:t>
            </w:r>
          </w:p>
        </w:tc>
        <w:tc>
          <w:tcPr>
            <w:tcW w:w="2307" w:type="dxa"/>
            <w:tcBorders>
              <w:top w:val="single" w:sz="4" w:space="0" w:color="000000"/>
              <w:left w:val="single" w:sz="4" w:space="0" w:color="000000"/>
              <w:bottom w:val="single" w:sz="4" w:space="0" w:color="000000"/>
              <w:right w:val="single" w:sz="4" w:space="0" w:color="000000"/>
            </w:tcBorders>
            <w:hideMark/>
          </w:tcPr>
          <w:p w14:paraId="3B296ECB" w14:textId="77777777" w:rsidR="00F70B2E" w:rsidRPr="00A2292A" w:rsidRDefault="00F70B2E" w:rsidP="00F70B2E">
            <w:pPr>
              <w:suppressAutoHyphens/>
              <w:rPr>
                <w:lang w:eastAsia="ar-SA"/>
              </w:rPr>
            </w:pPr>
            <w:r w:rsidRPr="00A2292A">
              <w:rPr>
                <w:lang w:eastAsia="ar-SA"/>
              </w:rPr>
              <w:t>Новогодние мероприятия</w:t>
            </w:r>
          </w:p>
          <w:p w14:paraId="3F8C4840" w14:textId="77777777" w:rsidR="00F70B2E" w:rsidRPr="00A2292A" w:rsidRDefault="00F70B2E" w:rsidP="00F70B2E">
            <w:pPr>
              <w:suppressAutoHyphens/>
              <w:rPr>
                <w:lang w:eastAsia="ar-SA"/>
              </w:rPr>
            </w:pPr>
            <w:r w:rsidRPr="00A2292A">
              <w:rPr>
                <w:lang w:eastAsia="ar-SA"/>
              </w:rPr>
              <w:t xml:space="preserve">  «Время верить в чудеса»</w:t>
            </w:r>
          </w:p>
        </w:tc>
        <w:tc>
          <w:tcPr>
            <w:tcW w:w="1275" w:type="dxa"/>
            <w:tcBorders>
              <w:top w:val="single" w:sz="4" w:space="0" w:color="000000"/>
              <w:left w:val="single" w:sz="4" w:space="0" w:color="000000"/>
              <w:bottom w:val="single" w:sz="4" w:space="0" w:color="000000"/>
              <w:right w:val="single" w:sz="4" w:space="0" w:color="000000"/>
            </w:tcBorders>
            <w:hideMark/>
          </w:tcPr>
          <w:p w14:paraId="03BC8550" w14:textId="77777777" w:rsidR="00F70B2E" w:rsidRPr="00A2292A" w:rsidRDefault="00F70B2E" w:rsidP="00F70B2E">
            <w:pPr>
              <w:suppressAutoHyphens/>
              <w:ind w:firstLine="0"/>
              <w:rPr>
                <w:lang w:eastAsia="ar-SA"/>
              </w:rPr>
            </w:pPr>
            <w:r w:rsidRPr="00A2292A">
              <w:rPr>
                <w:lang w:eastAsia="ar-SA"/>
              </w:rPr>
              <w:t>25.12.-31.12</w:t>
            </w:r>
          </w:p>
        </w:tc>
        <w:tc>
          <w:tcPr>
            <w:tcW w:w="2835" w:type="dxa"/>
            <w:gridSpan w:val="2"/>
            <w:tcBorders>
              <w:top w:val="single" w:sz="4" w:space="0" w:color="000000"/>
              <w:left w:val="single" w:sz="4" w:space="0" w:color="000000"/>
              <w:bottom w:val="single" w:sz="4" w:space="0" w:color="000000"/>
              <w:right w:val="single" w:sz="4" w:space="0" w:color="000000"/>
            </w:tcBorders>
            <w:hideMark/>
          </w:tcPr>
          <w:p w14:paraId="7252FB2B" w14:textId="77777777" w:rsidR="00F70B2E" w:rsidRPr="00A2292A" w:rsidRDefault="00F70B2E" w:rsidP="00F70B2E">
            <w:pPr>
              <w:suppressAutoHyphens/>
              <w:rPr>
                <w:lang w:eastAsia="ar-SA"/>
              </w:rPr>
            </w:pPr>
            <w:r w:rsidRPr="00A2292A">
              <w:rPr>
                <w:lang w:eastAsia="ar-SA"/>
              </w:rPr>
              <w:t>Заместитель директора по ВР, классные руководители</w:t>
            </w:r>
          </w:p>
        </w:tc>
      </w:tr>
      <w:tr w:rsidR="00F70B2E" w:rsidRPr="00A2292A" w14:paraId="0F6A5202" w14:textId="77777777" w:rsidTr="00F70B2E">
        <w:tc>
          <w:tcPr>
            <w:tcW w:w="6912" w:type="dxa"/>
            <w:gridSpan w:val="5"/>
            <w:tcBorders>
              <w:top w:val="single" w:sz="4" w:space="0" w:color="000000"/>
              <w:left w:val="single" w:sz="4" w:space="0" w:color="000000"/>
              <w:bottom w:val="single" w:sz="4" w:space="0" w:color="000000"/>
              <w:right w:val="single" w:sz="4" w:space="0" w:color="000000"/>
            </w:tcBorders>
            <w:shd w:val="clear" w:color="auto" w:fill="FABF8F"/>
            <w:hideMark/>
          </w:tcPr>
          <w:p w14:paraId="1BB87B99" w14:textId="77777777" w:rsidR="00F70B2E" w:rsidRPr="00A2292A" w:rsidRDefault="00F70B2E" w:rsidP="00F70B2E">
            <w:pPr>
              <w:suppressAutoHyphens/>
              <w:jc w:val="center"/>
              <w:rPr>
                <w:b/>
                <w:i/>
                <w:lang w:eastAsia="ar-SA"/>
              </w:rPr>
            </w:pPr>
            <w:r w:rsidRPr="00A2292A">
              <w:rPr>
                <w:b/>
                <w:i/>
                <w:lang w:eastAsia="ar-SA"/>
              </w:rPr>
              <w:t>Январь-КТД «Учеба-наш главный труд»</w:t>
            </w:r>
          </w:p>
        </w:tc>
      </w:tr>
      <w:tr w:rsidR="00F70B2E" w:rsidRPr="00A2292A" w14:paraId="376E4C5A" w14:textId="77777777" w:rsidTr="00F70B2E">
        <w:tc>
          <w:tcPr>
            <w:tcW w:w="495" w:type="dxa"/>
            <w:tcBorders>
              <w:top w:val="single" w:sz="4" w:space="0" w:color="000000"/>
              <w:left w:val="single" w:sz="4" w:space="0" w:color="000000"/>
              <w:bottom w:val="single" w:sz="4" w:space="0" w:color="000000"/>
              <w:right w:val="single" w:sz="4" w:space="0" w:color="000000"/>
            </w:tcBorders>
          </w:tcPr>
          <w:p w14:paraId="7CD8DDC1" w14:textId="77777777" w:rsidR="00F70B2E" w:rsidRPr="00A2292A" w:rsidRDefault="00F70B2E" w:rsidP="00F70B2E">
            <w:pPr>
              <w:suppressAutoHyphens/>
              <w:rPr>
                <w:lang w:eastAsia="ar-SA"/>
              </w:rPr>
            </w:pPr>
            <w:r w:rsidRPr="00A2292A">
              <w:rPr>
                <w:lang w:eastAsia="ar-SA"/>
              </w:rPr>
              <w:t>1</w:t>
            </w:r>
          </w:p>
        </w:tc>
        <w:tc>
          <w:tcPr>
            <w:tcW w:w="2307" w:type="dxa"/>
            <w:tcBorders>
              <w:top w:val="single" w:sz="4" w:space="0" w:color="000000"/>
              <w:left w:val="single" w:sz="4" w:space="0" w:color="000000"/>
              <w:bottom w:val="single" w:sz="4" w:space="0" w:color="000000"/>
              <w:right w:val="single" w:sz="4" w:space="0" w:color="000000"/>
            </w:tcBorders>
          </w:tcPr>
          <w:p w14:paraId="26C03CCF" w14:textId="77777777" w:rsidR="00F70B2E" w:rsidRPr="00A2292A" w:rsidRDefault="00F70B2E" w:rsidP="00F70B2E">
            <w:pPr>
              <w:suppressAutoHyphens/>
            </w:pPr>
            <w:r w:rsidRPr="00A2292A">
              <w:t>Новогодние каникулы с пользой</w:t>
            </w:r>
          </w:p>
        </w:tc>
        <w:tc>
          <w:tcPr>
            <w:tcW w:w="1417" w:type="dxa"/>
            <w:gridSpan w:val="2"/>
            <w:tcBorders>
              <w:top w:val="single" w:sz="4" w:space="0" w:color="000000"/>
              <w:left w:val="single" w:sz="4" w:space="0" w:color="000000"/>
              <w:bottom w:val="single" w:sz="4" w:space="0" w:color="000000"/>
              <w:right w:val="single" w:sz="4" w:space="0" w:color="000000"/>
            </w:tcBorders>
          </w:tcPr>
          <w:p w14:paraId="37E9A93E" w14:textId="77777777" w:rsidR="00F70B2E" w:rsidRPr="00A2292A" w:rsidRDefault="00F70B2E" w:rsidP="00F70B2E">
            <w:pPr>
              <w:suppressAutoHyphens/>
              <w:rPr>
                <w:lang w:eastAsia="ar-SA"/>
              </w:rPr>
            </w:pPr>
            <w:r w:rsidRPr="00A2292A">
              <w:rPr>
                <w:lang w:eastAsia="ar-SA"/>
              </w:rPr>
              <w:t>1-8</w:t>
            </w:r>
          </w:p>
        </w:tc>
        <w:tc>
          <w:tcPr>
            <w:tcW w:w="2693" w:type="dxa"/>
            <w:tcBorders>
              <w:top w:val="single" w:sz="4" w:space="0" w:color="000000"/>
              <w:left w:val="single" w:sz="4" w:space="0" w:color="000000"/>
              <w:bottom w:val="single" w:sz="4" w:space="0" w:color="000000"/>
              <w:right w:val="single" w:sz="4" w:space="0" w:color="000000"/>
            </w:tcBorders>
          </w:tcPr>
          <w:p w14:paraId="1A0E7369" w14:textId="77777777" w:rsidR="00F70B2E" w:rsidRPr="00A2292A" w:rsidRDefault="00F70B2E" w:rsidP="00F70B2E">
            <w:pPr>
              <w:suppressAutoHyphens/>
              <w:rPr>
                <w:lang w:eastAsia="ar-SA"/>
              </w:rPr>
            </w:pPr>
            <w:r w:rsidRPr="00A2292A">
              <w:rPr>
                <w:lang w:eastAsia="ar-SA"/>
              </w:rPr>
              <w:t>Заместитель директора по ВР, классные руководители</w:t>
            </w:r>
          </w:p>
        </w:tc>
      </w:tr>
      <w:tr w:rsidR="00F70B2E" w:rsidRPr="00A2292A" w14:paraId="216B208A" w14:textId="77777777" w:rsidTr="00F70B2E">
        <w:tc>
          <w:tcPr>
            <w:tcW w:w="495" w:type="dxa"/>
            <w:tcBorders>
              <w:top w:val="single" w:sz="4" w:space="0" w:color="000000"/>
              <w:left w:val="single" w:sz="4" w:space="0" w:color="000000"/>
              <w:bottom w:val="single" w:sz="4" w:space="0" w:color="000000"/>
              <w:right w:val="single" w:sz="4" w:space="0" w:color="000000"/>
            </w:tcBorders>
            <w:hideMark/>
          </w:tcPr>
          <w:p w14:paraId="1D73DDEE" w14:textId="77777777" w:rsidR="00F70B2E" w:rsidRPr="00A2292A" w:rsidRDefault="00F70B2E" w:rsidP="00F70B2E">
            <w:pPr>
              <w:suppressAutoHyphens/>
              <w:rPr>
                <w:lang w:eastAsia="ar-SA"/>
              </w:rPr>
            </w:pPr>
            <w:r w:rsidRPr="00A2292A">
              <w:rPr>
                <w:lang w:eastAsia="ar-SA"/>
              </w:rPr>
              <w:t>2</w:t>
            </w:r>
          </w:p>
        </w:tc>
        <w:tc>
          <w:tcPr>
            <w:tcW w:w="2307" w:type="dxa"/>
            <w:tcBorders>
              <w:top w:val="single" w:sz="4" w:space="0" w:color="000000"/>
              <w:left w:val="single" w:sz="4" w:space="0" w:color="000000"/>
              <w:bottom w:val="single" w:sz="4" w:space="0" w:color="000000"/>
              <w:right w:val="single" w:sz="4" w:space="0" w:color="000000"/>
            </w:tcBorders>
            <w:hideMark/>
          </w:tcPr>
          <w:p w14:paraId="0115C703" w14:textId="77777777" w:rsidR="00F70B2E" w:rsidRPr="00A2292A" w:rsidRDefault="00F70B2E" w:rsidP="00F70B2E">
            <w:pPr>
              <w:suppressAutoHyphens/>
            </w:pPr>
            <w:r w:rsidRPr="00A2292A">
              <w:t>Классные часы «Учеба - наш главный труд», «Интеллектуальные игры»</w:t>
            </w:r>
          </w:p>
        </w:tc>
        <w:tc>
          <w:tcPr>
            <w:tcW w:w="1417" w:type="dxa"/>
            <w:gridSpan w:val="2"/>
            <w:tcBorders>
              <w:top w:val="single" w:sz="4" w:space="0" w:color="000000"/>
              <w:left w:val="single" w:sz="4" w:space="0" w:color="000000"/>
              <w:bottom w:val="single" w:sz="4" w:space="0" w:color="000000"/>
              <w:right w:val="single" w:sz="4" w:space="0" w:color="000000"/>
            </w:tcBorders>
            <w:hideMark/>
          </w:tcPr>
          <w:p w14:paraId="3B805F82" w14:textId="77777777" w:rsidR="00F70B2E" w:rsidRPr="00A2292A" w:rsidRDefault="00F70B2E" w:rsidP="00F70B2E">
            <w:pPr>
              <w:suppressAutoHyphens/>
              <w:rPr>
                <w:lang w:eastAsia="ar-SA"/>
              </w:rPr>
            </w:pPr>
            <w:r w:rsidRPr="00A2292A">
              <w:rPr>
                <w:lang w:eastAsia="ar-SA"/>
              </w:rPr>
              <w:t>10-31</w:t>
            </w:r>
          </w:p>
        </w:tc>
        <w:tc>
          <w:tcPr>
            <w:tcW w:w="2693" w:type="dxa"/>
            <w:tcBorders>
              <w:top w:val="single" w:sz="4" w:space="0" w:color="000000"/>
              <w:left w:val="single" w:sz="4" w:space="0" w:color="000000"/>
              <w:bottom w:val="single" w:sz="4" w:space="0" w:color="000000"/>
              <w:right w:val="single" w:sz="4" w:space="0" w:color="000000"/>
            </w:tcBorders>
            <w:hideMark/>
          </w:tcPr>
          <w:p w14:paraId="46DCD884" w14:textId="77777777" w:rsidR="00F70B2E" w:rsidRPr="00A2292A" w:rsidRDefault="00F70B2E" w:rsidP="00F70B2E">
            <w:pPr>
              <w:suppressAutoHyphens/>
              <w:rPr>
                <w:lang w:eastAsia="ar-SA"/>
              </w:rPr>
            </w:pPr>
            <w:r w:rsidRPr="00A2292A">
              <w:rPr>
                <w:lang w:eastAsia="ar-SA"/>
              </w:rPr>
              <w:t>Заместитель директора по ВР, классные руководители</w:t>
            </w:r>
          </w:p>
        </w:tc>
      </w:tr>
      <w:tr w:rsidR="00F70B2E" w:rsidRPr="00A2292A" w14:paraId="7B616F84" w14:textId="77777777" w:rsidTr="00F70B2E">
        <w:trPr>
          <w:trHeight w:val="448"/>
        </w:trPr>
        <w:tc>
          <w:tcPr>
            <w:tcW w:w="495" w:type="dxa"/>
            <w:tcBorders>
              <w:top w:val="single" w:sz="4" w:space="0" w:color="000000"/>
              <w:left w:val="single" w:sz="4" w:space="0" w:color="000000"/>
              <w:bottom w:val="single" w:sz="4" w:space="0" w:color="000000"/>
              <w:right w:val="single" w:sz="4" w:space="0" w:color="000000"/>
            </w:tcBorders>
            <w:hideMark/>
          </w:tcPr>
          <w:p w14:paraId="25CC06C8" w14:textId="77777777" w:rsidR="00F70B2E" w:rsidRPr="00A2292A" w:rsidRDefault="00F70B2E" w:rsidP="00F70B2E">
            <w:pPr>
              <w:suppressAutoHyphens/>
              <w:rPr>
                <w:lang w:eastAsia="ar-SA"/>
              </w:rPr>
            </w:pPr>
            <w:r w:rsidRPr="00A2292A">
              <w:rPr>
                <w:lang w:eastAsia="ar-SA"/>
              </w:rPr>
              <w:t>3</w:t>
            </w:r>
          </w:p>
        </w:tc>
        <w:tc>
          <w:tcPr>
            <w:tcW w:w="2307" w:type="dxa"/>
            <w:tcBorders>
              <w:top w:val="single" w:sz="4" w:space="0" w:color="000000"/>
              <w:left w:val="single" w:sz="4" w:space="0" w:color="000000"/>
              <w:bottom w:val="single" w:sz="4" w:space="0" w:color="000000"/>
              <w:right w:val="single" w:sz="4" w:space="0" w:color="000000"/>
            </w:tcBorders>
            <w:hideMark/>
          </w:tcPr>
          <w:p w14:paraId="1F2CE66C" w14:textId="77777777" w:rsidR="00F70B2E" w:rsidRPr="00A2292A" w:rsidRDefault="00F70B2E" w:rsidP="00F70B2E">
            <w:pPr>
              <w:suppressAutoHyphens/>
            </w:pPr>
            <w:r w:rsidRPr="00A2292A">
              <w:t>Муниципальный этап  республиканского конкурса «Лидер 21 века»</w:t>
            </w:r>
          </w:p>
        </w:tc>
        <w:tc>
          <w:tcPr>
            <w:tcW w:w="1417" w:type="dxa"/>
            <w:gridSpan w:val="2"/>
            <w:tcBorders>
              <w:top w:val="single" w:sz="4" w:space="0" w:color="000000"/>
              <w:left w:val="single" w:sz="4" w:space="0" w:color="000000"/>
              <w:bottom w:val="single" w:sz="4" w:space="0" w:color="000000"/>
              <w:right w:val="single" w:sz="4" w:space="0" w:color="000000"/>
            </w:tcBorders>
            <w:hideMark/>
          </w:tcPr>
          <w:p w14:paraId="189086D1" w14:textId="77777777" w:rsidR="00F70B2E" w:rsidRPr="00A2292A" w:rsidRDefault="00F70B2E" w:rsidP="00F70B2E">
            <w:pPr>
              <w:suppressAutoHyphens/>
              <w:rPr>
                <w:lang w:eastAsia="ar-SA"/>
              </w:rPr>
            </w:pPr>
            <w:r w:rsidRPr="00A2292A">
              <w:rPr>
                <w:lang w:eastAsia="ar-SA"/>
              </w:rPr>
              <w:t>По плану УО</w:t>
            </w:r>
          </w:p>
        </w:tc>
        <w:tc>
          <w:tcPr>
            <w:tcW w:w="2693" w:type="dxa"/>
            <w:tcBorders>
              <w:top w:val="single" w:sz="4" w:space="0" w:color="000000"/>
              <w:left w:val="single" w:sz="4" w:space="0" w:color="000000"/>
              <w:bottom w:val="single" w:sz="4" w:space="0" w:color="000000"/>
              <w:right w:val="single" w:sz="4" w:space="0" w:color="000000"/>
            </w:tcBorders>
            <w:hideMark/>
          </w:tcPr>
          <w:p w14:paraId="7B90C1A2" w14:textId="77777777" w:rsidR="00F70B2E" w:rsidRPr="00A2292A" w:rsidRDefault="00F70B2E" w:rsidP="00F70B2E">
            <w:pPr>
              <w:suppressAutoHyphens/>
              <w:rPr>
                <w:lang w:eastAsia="ar-SA"/>
              </w:rPr>
            </w:pPr>
            <w:r w:rsidRPr="00A2292A">
              <w:rPr>
                <w:lang w:eastAsia="ar-SA"/>
              </w:rPr>
              <w:t>Заместитель директора по ВР, классные руководители</w:t>
            </w:r>
          </w:p>
        </w:tc>
      </w:tr>
      <w:tr w:rsidR="00F70B2E" w:rsidRPr="00A2292A" w14:paraId="65715B24" w14:textId="77777777" w:rsidTr="00F70B2E">
        <w:trPr>
          <w:trHeight w:val="448"/>
        </w:trPr>
        <w:tc>
          <w:tcPr>
            <w:tcW w:w="495" w:type="dxa"/>
            <w:tcBorders>
              <w:top w:val="single" w:sz="4" w:space="0" w:color="000000"/>
              <w:left w:val="single" w:sz="4" w:space="0" w:color="000000"/>
              <w:bottom w:val="single" w:sz="4" w:space="0" w:color="000000"/>
              <w:right w:val="single" w:sz="4" w:space="0" w:color="000000"/>
            </w:tcBorders>
            <w:hideMark/>
          </w:tcPr>
          <w:p w14:paraId="64000AF8" w14:textId="77777777" w:rsidR="00F70B2E" w:rsidRPr="00A2292A" w:rsidRDefault="00F70B2E" w:rsidP="00F70B2E">
            <w:pPr>
              <w:suppressAutoHyphens/>
              <w:rPr>
                <w:lang w:eastAsia="ar-SA"/>
              </w:rPr>
            </w:pPr>
            <w:r w:rsidRPr="00A2292A">
              <w:rPr>
                <w:lang w:eastAsia="ar-SA"/>
              </w:rPr>
              <w:t>4</w:t>
            </w:r>
          </w:p>
        </w:tc>
        <w:tc>
          <w:tcPr>
            <w:tcW w:w="2307" w:type="dxa"/>
            <w:tcBorders>
              <w:top w:val="single" w:sz="4" w:space="0" w:color="000000"/>
              <w:left w:val="single" w:sz="4" w:space="0" w:color="000000"/>
              <w:bottom w:val="single" w:sz="4" w:space="0" w:color="000000"/>
              <w:right w:val="single" w:sz="4" w:space="0" w:color="000000"/>
            </w:tcBorders>
            <w:hideMark/>
          </w:tcPr>
          <w:p w14:paraId="70B1BB36" w14:textId="77777777" w:rsidR="00F70B2E" w:rsidRPr="00A2292A" w:rsidRDefault="00F70B2E" w:rsidP="00F70B2E">
            <w:pPr>
              <w:suppressAutoHyphens/>
            </w:pPr>
            <w:r w:rsidRPr="00A2292A">
              <w:t>Муниципальный тур технической олимпиады «Шаг в будущее»</w:t>
            </w:r>
          </w:p>
        </w:tc>
        <w:tc>
          <w:tcPr>
            <w:tcW w:w="1417" w:type="dxa"/>
            <w:gridSpan w:val="2"/>
            <w:tcBorders>
              <w:top w:val="single" w:sz="4" w:space="0" w:color="000000"/>
              <w:left w:val="single" w:sz="4" w:space="0" w:color="000000"/>
              <w:bottom w:val="single" w:sz="4" w:space="0" w:color="000000"/>
              <w:right w:val="single" w:sz="4" w:space="0" w:color="000000"/>
            </w:tcBorders>
            <w:hideMark/>
          </w:tcPr>
          <w:p w14:paraId="6D67EEC4" w14:textId="77777777" w:rsidR="00F70B2E" w:rsidRPr="00A2292A" w:rsidRDefault="00F70B2E" w:rsidP="00F70B2E">
            <w:pPr>
              <w:suppressAutoHyphens/>
              <w:rPr>
                <w:lang w:eastAsia="ar-SA"/>
              </w:rPr>
            </w:pPr>
            <w:r w:rsidRPr="00A2292A">
              <w:rPr>
                <w:lang w:eastAsia="ar-SA"/>
              </w:rPr>
              <w:t>Январь</w:t>
            </w:r>
          </w:p>
          <w:p w14:paraId="473FC1A0" w14:textId="77777777" w:rsidR="00F70B2E" w:rsidRPr="00A2292A" w:rsidRDefault="00F70B2E" w:rsidP="00F70B2E">
            <w:pPr>
              <w:suppressAutoHyphens/>
              <w:rPr>
                <w:lang w:eastAsia="ar-SA"/>
              </w:rPr>
            </w:pPr>
            <w:r w:rsidRPr="00A2292A">
              <w:rPr>
                <w:lang w:eastAsia="ar-SA"/>
              </w:rPr>
              <w:t>Февраль</w:t>
            </w:r>
          </w:p>
          <w:p w14:paraId="73F3EAAB" w14:textId="77777777" w:rsidR="00F70B2E" w:rsidRPr="00A2292A" w:rsidRDefault="00F70B2E" w:rsidP="00F70B2E">
            <w:pPr>
              <w:suppressAutoHyphens/>
              <w:rPr>
                <w:lang w:eastAsia="ar-SA"/>
              </w:rPr>
            </w:pPr>
            <w:r w:rsidRPr="00A2292A">
              <w:rPr>
                <w:lang w:eastAsia="ar-SA"/>
              </w:rPr>
              <w:t>март</w:t>
            </w:r>
          </w:p>
        </w:tc>
        <w:tc>
          <w:tcPr>
            <w:tcW w:w="2693" w:type="dxa"/>
            <w:tcBorders>
              <w:top w:val="single" w:sz="4" w:space="0" w:color="000000"/>
              <w:left w:val="single" w:sz="4" w:space="0" w:color="000000"/>
              <w:bottom w:val="single" w:sz="4" w:space="0" w:color="000000"/>
              <w:right w:val="single" w:sz="4" w:space="0" w:color="000000"/>
            </w:tcBorders>
            <w:hideMark/>
          </w:tcPr>
          <w:p w14:paraId="6F7E9043" w14:textId="77777777" w:rsidR="00F70B2E" w:rsidRPr="00A2292A" w:rsidRDefault="00F70B2E" w:rsidP="00F70B2E">
            <w:pPr>
              <w:suppressAutoHyphens/>
              <w:rPr>
                <w:lang w:eastAsia="ar-SA"/>
              </w:rPr>
            </w:pPr>
            <w:r w:rsidRPr="00A2292A">
              <w:rPr>
                <w:lang w:eastAsia="ar-SA"/>
              </w:rPr>
              <w:t>Заместитель директора по ВР, классные руководители</w:t>
            </w:r>
          </w:p>
        </w:tc>
      </w:tr>
      <w:tr w:rsidR="00F70B2E" w:rsidRPr="00A2292A" w14:paraId="1CB913F7" w14:textId="77777777" w:rsidTr="00F70B2E">
        <w:trPr>
          <w:trHeight w:val="448"/>
        </w:trPr>
        <w:tc>
          <w:tcPr>
            <w:tcW w:w="495" w:type="dxa"/>
            <w:tcBorders>
              <w:top w:val="single" w:sz="4" w:space="0" w:color="000000"/>
              <w:left w:val="single" w:sz="4" w:space="0" w:color="000000"/>
              <w:bottom w:val="single" w:sz="4" w:space="0" w:color="000000"/>
              <w:right w:val="single" w:sz="4" w:space="0" w:color="000000"/>
            </w:tcBorders>
            <w:hideMark/>
          </w:tcPr>
          <w:p w14:paraId="48C25735" w14:textId="77777777" w:rsidR="00F70B2E" w:rsidRPr="00A2292A" w:rsidRDefault="00F70B2E" w:rsidP="00F70B2E">
            <w:pPr>
              <w:suppressAutoHyphens/>
              <w:rPr>
                <w:lang w:eastAsia="ar-SA"/>
              </w:rPr>
            </w:pPr>
            <w:r w:rsidRPr="00A2292A">
              <w:rPr>
                <w:lang w:eastAsia="ar-SA"/>
              </w:rPr>
              <w:t>5</w:t>
            </w:r>
          </w:p>
        </w:tc>
        <w:tc>
          <w:tcPr>
            <w:tcW w:w="2307" w:type="dxa"/>
            <w:tcBorders>
              <w:top w:val="single" w:sz="4" w:space="0" w:color="000000"/>
              <w:left w:val="single" w:sz="4" w:space="0" w:color="000000"/>
              <w:bottom w:val="single" w:sz="4" w:space="0" w:color="000000"/>
              <w:right w:val="single" w:sz="4" w:space="0" w:color="000000"/>
            </w:tcBorders>
            <w:hideMark/>
          </w:tcPr>
          <w:p w14:paraId="62987201" w14:textId="77777777" w:rsidR="00F70B2E" w:rsidRDefault="00F70B2E" w:rsidP="00F70B2E">
            <w:pPr>
              <w:suppressAutoHyphens/>
            </w:pPr>
            <w:r w:rsidRPr="00A2292A">
              <w:t>Региональный этап Всероссийского конкурса  «Зеленые технологии глазами подростков»</w:t>
            </w:r>
          </w:p>
          <w:p w14:paraId="0D5A83D5" w14:textId="77777777" w:rsidR="00F70B2E" w:rsidRPr="00A2292A" w:rsidRDefault="00F70B2E" w:rsidP="00F70B2E">
            <w:pPr>
              <w:suppressAutoHyphens/>
            </w:pPr>
          </w:p>
        </w:tc>
        <w:tc>
          <w:tcPr>
            <w:tcW w:w="1417" w:type="dxa"/>
            <w:gridSpan w:val="2"/>
            <w:tcBorders>
              <w:top w:val="single" w:sz="4" w:space="0" w:color="000000"/>
              <w:left w:val="single" w:sz="4" w:space="0" w:color="000000"/>
              <w:bottom w:val="single" w:sz="4" w:space="0" w:color="000000"/>
              <w:right w:val="single" w:sz="4" w:space="0" w:color="000000"/>
            </w:tcBorders>
            <w:hideMark/>
          </w:tcPr>
          <w:p w14:paraId="64803255" w14:textId="77777777" w:rsidR="00F70B2E" w:rsidRPr="00A2292A" w:rsidRDefault="00F70B2E" w:rsidP="00F70B2E">
            <w:pPr>
              <w:suppressAutoHyphens/>
              <w:rPr>
                <w:lang w:eastAsia="ar-SA"/>
              </w:rPr>
            </w:pPr>
            <w:r w:rsidRPr="00A2292A">
              <w:rPr>
                <w:lang w:eastAsia="ar-SA"/>
              </w:rPr>
              <w:t>Январь- май</w:t>
            </w:r>
          </w:p>
        </w:tc>
        <w:tc>
          <w:tcPr>
            <w:tcW w:w="2693" w:type="dxa"/>
            <w:tcBorders>
              <w:top w:val="single" w:sz="4" w:space="0" w:color="000000"/>
              <w:left w:val="single" w:sz="4" w:space="0" w:color="000000"/>
              <w:bottom w:val="single" w:sz="4" w:space="0" w:color="000000"/>
              <w:right w:val="single" w:sz="4" w:space="0" w:color="000000"/>
            </w:tcBorders>
            <w:hideMark/>
          </w:tcPr>
          <w:p w14:paraId="2517CA50" w14:textId="77777777" w:rsidR="00F70B2E" w:rsidRPr="00A2292A" w:rsidRDefault="00F70B2E" w:rsidP="00F70B2E">
            <w:pPr>
              <w:suppressAutoHyphens/>
              <w:rPr>
                <w:lang w:eastAsia="ar-SA"/>
              </w:rPr>
            </w:pPr>
            <w:r w:rsidRPr="00A2292A">
              <w:rPr>
                <w:lang w:eastAsia="ar-SA"/>
              </w:rPr>
              <w:t>Заместитель директора по ВР, классные руководители</w:t>
            </w:r>
          </w:p>
        </w:tc>
      </w:tr>
      <w:tr w:rsidR="00F70B2E" w:rsidRPr="00A2292A" w14:paraId="3C03D926" w14:textId="77777777" w:rsidTr="00F70B2E">
        <w:tc>
          <w:tcPr>
            <w:tcW w:w="6912" w:type="dxa"/>
            <w:gridSpan w:val="5"/>
            <w:tcBorders>
              <w:top w:val="single" w:sz="4" w:space="0" w:color="000000"/>
              <w:left w:val="single" w:sz="4" w:space="0" w:color="000000"/>
              <w:bottom w:val="single" w:sz="4" w:space="0" w:color="000000"/>
              <w:right w:val="single" w:sz="4" w:space="0" w:color="000000"/>
            </w:tcBorders>
            <w:shd w:val="clear" w:color="auto" w:fill="FABF8F"/>
            <w:hideMark/>
          </w:tcPr>
          <w:p w14:paraId="033FA75A" w14:textId="77777777" w:rsidR="00F70B2E" w:rsidRPr="00A2292A" w:rsidRDefault="00F70B2E" w:rsidP="00F70B2E">
            <w:pPr>
              <w:suppressAutoHyphens/>
              <w:jc w:val="center"/>
              <w:rPr>
                <w:b/>
                <w:i/>
                <w:lang w:eastAsia="ar-SA"/>
              </w:rPr>
            </w:pPr>
            <w:r w:rsidRPr="00A2292A">
              <w:rPr>
                <w:b/>
                <w:i/>
                <w:lang w:eastAsia="ar-SA"/>
              </w:rPr>
              <w:t>Февраль-КТД « За  доблесть, мужество и честь»</w:t>
            </w:r>
          </w:p>
        </w:tc>
      </w:tr>
      <w:tr w:rsidR="00F70B2E" w:rsidRPr="00A2292A" w14:paraId="25CBB668" w14:textId="77777777" w:rsidTr="00F70B2E">
        <w:trPr>
          <w:trHeight w:val="351"/>
        </w:trPr>
        <w:tc>
          <w:tcPr>
            <w:tcW w:w="495" w:type="dxa"/>
            <w:tcBorders>
              <w:top w:val="single" w:sz="4" w:space="0" w:color="auto"/>
              <w:left w:val="single" w:sz="4" w:space="0" w:color="000000"/>
              <w:bottom w:val="single" w:sz="4" w:space="0" w:color="auto"/>
              <w:right w:val="single" w:sz="4" w:space="0" w:color="000000"/>
            </w:tcBorders>
            <w:hideMark/>
          </w:tcPr>
          <w:p w14:paraId="7AAE5C26" w14:textId="77777777" w:rsidR="00F70B2E" w:rsidRPr="00A2292A" w:rsidRDefault="00F70B2E" w:rsidP="00F70B2E">
            <w:pPr>
              <w:suppressAutoHyphens/>
              <w:rPr>
                <w:lang w:eastAsia="ar-SA"/>
              </w:rPr>
            </w:pPr>
            <w:r w:rsidRPr="00A2292A">
              <w:rPr>
                <w:lang w:eastAsia="ar-SA"/>
              </w:rPr>
              <w:lastRenderedPageBreak/>
              <w:t>1</w:t>
            </w:r>
          </w:p>
        </w:tc>
        <w:tc>
          <w:tcPr>
            <w:tcW w:w="2307" w:type="dxa"/>
            <w:tcBorders>
              <w:top w:val="single" w:sz="4" w:space="0" w:color="auto"/>
              <w:left w:val="single" w:sz="4" w:space="0" w:color="000000"/>
              <w:bottom w:val="single" w:sz="4" w:space="0" w:color="auto"/>
              <w:right w:val="single" w:sz="4" w:space="0" w:color="000000"/>
            </w:tcBorders>
            <w:hideMark/>
          </w:tcPr>
          <w:p w14:paraId="0E120A61" w14:textId="77777777" w:rsidR="00F70B2E" w:rsidRPr="00A2292A" w:rsidRDefault="00F70B2E" w:rsidP="00F70B2E">
            <w:pPr>
              <w:suppressAutoHyphens/>
            </w:pPr>
            <w:r w:rsidRPr="00A2292A">
              <w:t xml:space="preserve"> Месячник военно-патриотической и спортивной работы</w:t>
            </w:r>
          </w:p>
        </w:tc>
        <w:tc>
          <w:tcPr>
            <w:tcW w:w="1417" w:type="dxa"/>
            <w:gridSpan w:val="2"/>
            <w:tcBorders>
              <w:top w:val="single" w:sz="4" w:space="0" w:color="auto"/>
              <w:left w:val="single" w:sz="4" w:space="0" w:color="000000"/>
              <w:bottom w:val="single" w:sz="4" w:space="0" w:color="auto"/>
              <w:right w:val="single" w:sz="4" w:space="0" w:color="000000"/>
            </w:tcBorders>
            <w:hideMark/>
          </w:tcPr>
          <w:p w14:paraId="6524E65B" w14:textId="77777777" w:rsidR="00F70B2E" w:rsidRPr="00A2292A" w:rsidRDefault="00F70B2E" w:rsidP="00F70B2E">
            <w:pPr>
              <w:suppressAutoHyphens/>
              <w:rPr>
                <w:lang w:eastAsia="ar-SA"/>
              </w:rPr>
            </w:pPr>
            <w:r w:rsidRPr="00A2292A">
              <w:rPr>
                <w:lang w:eastAsia="ar-SA"/>
              </w:rPr>
              <w:t>22.01-23.02</w:t>
            </w:r>
          </w:p>
        </w:tc>
        <w:tc>
          <w:tcPr>
            <w:tcW w:w="2693" w:type="dxa"/>
            <w:tcBorders>
              <w:top w:val="single" w:sz="4" w:space="0" w:color="auto"/>
              <w:left w:val="single" w:sz="4" w:space="0" w:color="000000"/>
              <w:bottom w:val="single" w:sz="4" w:space="0" w:color="auto"/>
              <w:right w:val="single" w:sz="4" w:space="0" w:color="000000"/>
            </w:tcBorders>
            <w:hideMark/>
          </w:tcPr>
          <w:p w14:paraId="53A616F6" w14:textId="77777777" w:rsidR="00F70B2E" w:rsidRPr="00A2292A" w:rsidRDefault="00F70B2E" w:rsidP="00F70B2E">
            <w:pPr>
              <w:suppressAutoHyphens/>
            </w:pPr>
            <w:r>
              <w:t>Преподаватель -организатор ОБЖ</w:t>
            </w:r>
          </w:p>
        </w:tc>
      </w:tr>
      <w:tr w:rsidR="00F70B2E" w:rsidRPr="00A2292A" w14:paraId="196FD194" w14:textId="77777777" w:rsidTr="00F70B2E">
        <w:trPr>
          <w:trHeight w:val="406"/>
        </w:trPr>
        <w:tc>
          <w:tcPr>
            <w:tcW w:w="495" w:type="dxa"/>
            <w:tcBorders>
              <w:top w:val="single" w:sz="4" w:space="0" w:color="auto"/>
              <w:left w:val="single" w:sz="4" w:space="0" w:color="000000"/>
              <w:bottom w:val="single" w:sz="4" w:space="0" w:color="auto"/>
              <w:right w:val="single" w:sz="4" w:space="0" w:color="000000"/>
            </w:tcBorders>
            <w:hideMark/>
          </w:tcPr>
          <w:p w14:paraId="132181DC" w14:textId="77777777" w:rsidR="00F70B2E" w:rsidRPr="00A2292A" w:rsidRDefault="00F70B2E" w:rsidP="00F70B2E">
            <w:pPr>
              <w:suppressAutoHyphens/>
              <w:rPr>
                <w:lang w:eastAsia="ar-SA"/>
              </w:rPr>
            </w:pPr>
            <w:r w:rsidRPr="00A2292A">
              <w:rPr>
                <w:lang w:eastAsia="ar-SA"/>
              </w:rPr>
              <w:t>2</w:t>
            </w:r>
          </w:p>
        </w:tc>
        <w:tc>
          <w:tcPr>
            <w:tcW w:w="2307" w:type="dxa"/>
            <w:tcBorders>
              <w:top w:val="single" w:sz="4" w:space="0" w:color="auto"/>
              <w:left w:val="single" w:sz="4" w:space="0" w:color="000000"/>
              <w:bottom w:val="single" w:sz="4" w:space="0" w:color="auto"/>
              <w:right w:val="single" w:sz="4" w:space="0" w:color="000000"/>
            </w:tcBorders>
            <w:hideMark/>
          </w:tcPr>
          <w:p w14:paraId="077F92BE" w14:textId="77777777" w:rsidR="00F70B2E" w:rsidRPr="00A2292A" w:rsidRDefault="00F70B2E" w:rsidP="00F70B2E">
            <w:pPr>
              <w:suppressAutoHyphens/>
              <w:rPr>
                <w:lang w:eastAsia="ar-SA"/>
              </w:rPr>
            </w:pPr>
            <w:r w:rsidRPr="00A2292A">
              <w:rPr>
                <w:lang w:eastAsia="ar-SA"/>
              </w:rPr>
              <w:t>День российской науки</w:t>
            </w:r>
          </w:p>
        </w:tc>
        <w:tc>
          <w:tcPr>
            <w:tcW w:w="1417" w:type="dxa"/>
            <w:gridSpan w:val="2"/>
            <w:tcBorders>
              <w:top w:val="single" w:sz="4" w:space="0" w:color="auto"/>
              <w:left w:val="single" w:sz="4" w:space="0" w:color="000000"/>
              <w:bottom w:val="single" w:sz="4" w:space="0" w:color="auto"/>
              <w:right w:val="single" w:sz="4" w:space="0" w:color="000000"/>
            </w:tcBorders>
            <w:hideMark/>
          </w:tcPr>
          <w:p w14:paraId="442D30E1" w14:textId="77777777" w:rsidR="00F70B2E" w:rsidRPr="00A2292A" w:rsidRDefault="00F70B2E" w:rsidP="00F70B2E">
            <w:pPr>
              <w:suppressAutoHyphens/>
              <w:rPr>
                <w:lang w:eastAsia="ar-SA"/>
              </w:rPr>
            </w:pPr>
            <w:r w:rsidRPr="00A2292A">
              <w:rPr>
                <w:lang w:eastAsia="ar-SA"/>
              </w:rPr>
              <w:t>8</w:t>
            </w:r>
          </w:p>
        </w:tc>
        <w:tc>
          <w:tcPr>
            <w:tcW w:w="2693" w:type="dxa"/>
            <w:tcBorders>
              <w:top w:val="single" w:sz="4" w:space="0" w:color="auto"/>
              <w:left w:val="single" w:sz="4" w:space="0" w:color="000000"/>
              <w:bottom w:val="single" w:sz="4" w:space="0" w:color="auto"/>
              <w:right w:val="single" w:sz="4" w:space="0" w:color="000000"/>
            </w:tcBorders>
            <w:hideMark/>
          </w:tcPr>
          <w:p w14:paraId="14B907E0" w14:textId="77777777" w:rsidR="00F70B2E" w:rsidRPr="00A2292A" w:rsidRDefault="00F70B2E" w:rsidP="00F70B2E">
            <w:pPr>
              <w:suppressAutoHyphens/>
              <w:rPr>
                <w:lang w:eastAsia="ar-SA"/>
              </w:rPr>
            </w:pPr>
            <w:r w:rsidRPr="00A2292A">
              <w:t>Классные руководители</w:t>
            </w:r>
          </w:p>
        </w:tc>
      </w:tr>
      <w:tr w:rsidR="00F70B2E" w:rsidRPr="00A2292A" w14:paraId="43BEB816" w14:textId="77777777" w:rsidTr="00F70B2E">
        <w:trPr>
          <w:trHeight w:val="406"/>
        </w:trPr>
        <w:tc>
          <w:tcPr>
            <w:tcW w:w="495" w:type="dxa"/>
            <w:tcBorders>
              <w:top w:val="single" w:sz="4" w:space="0" w:color="auto"/>
              <w:left w:val="single" w:sz="4" w:space="0" w:color="000000"/>
              <w:bottom w:val="single" w:sz="4" w:space="0" w:color="auto"/>
              <w:right w:val="single" w:sz="4" w:space="0" w:color="000000"/>
            </w:tcBorders>
            <w:hideMark/>
          </w:tcPr>
          <w:p w14:paraId="71C7CCE4" w14:textId="77777777" w:rsidR="00F70B2E" w:rsidRPr="00A2292A" w:rsidRDefault="00F70B2E" w:rsidP="00F70B2E">
            <w:pPr>
              <w:suppressAutoHyphens/>
              <w:rPr>
                <w:lang w:eastAsia="ar-SA"/>
              </w:rPr>
            </w:pPr>
            <w:r w:rsidRPr="00A2292A">
              <w:rPr>
                <w:lang w:eastAsia="ar-SA"/>
              </w:rPr>
              <w:t>3</w:t>
            </w:r>
          </w:p>
        </w:tc>
        <w:tc>
          <w:tcPr>
            <w:tcW w:w="2307" w:type="dxa"/>
            <w:tcBorders>
              <w:top w:val="single" w:sz="4" w:space="0" w:color="auto"/>
              <w:left w:val="single" w:sz="4" w:space="0" w:color="000000"/>
              <w:bottom w:val="single" w:sz="4" w:space="0" w:color="auto"/>
              <w:right w:val="single" w:sz="4" w:space="0" w:color="000000"/>
            </w:tcBorders>
            <w:hideMark/>
          </w:tcPr>
          <w:p w14:paraId="190C3487" w14:textId="77777777" w:rsidR="00F70B2E" w:rsidRPr="00A2292A" w:rsidRDefault="00F70B2E" w:rsidP="00F70B2E">
            <w:pPr>
              <w:suppressAutoHyphens/>
              <w:rPr>
                <w:lang w:eastAsia="ar-SA"/>
              </w:rPr>
            </w:pPr>
            <w:r w:rsidRPr="00A2292A">
              <w:rPr>
                <w:lang w:eastAsia="ar-SA"/>
              </w:rPr>
              <w:t>День защитника Отечества</w:t>
            </w:r>
          </w:p>
        </w:tc>
        <w:tc>
          <w:tcPr>
            <w:tcW w:w="1417" w:type="dxa"/>
            <w:gridSpan w:val="2"/>
            <w:tcBorders>
              <w:top w:val="single" w:sz="4" w:space="0" w:color="auto"/>
              <w:left w:val="single" w:sz="4" w:space="0" w:color="000000"/>
              <w:bottom w:val="single" w:sz="4" w:space="0" w:color="auto"/>
              <w:right w:val="single" w:sz="4" w:space="0" w:color="000000"/>
            </w:tcBorders>
            <w:hideMark/>
          </w:tcPr>
          <w:p w14:paraId="0447CF87" w14:textId="77777777" w:rsidR="00F70B2E" w:rsidRPr="00A2292A" w:rsidRDefault="00F70B2E" w:rsidP="00F70B2E">
            <w:pPr>
              <w:suppressAutoHyphens/>
              <w:rPr>
                <w:lang w:eastAsia="ar-SA"/>
              </w:rPr>
            </w:pPr>
            <w:r w:rsidRPr="00A2292A">
              <w:rPr>
                <w:lang w:eastAsia="ar-SA"/>
              </w:rPr>
              <w:t>23</w:t>
            </w:r>
          </w:p>
        </w:tc>
        <w:tc>
          <w:tcPr>
            <w:tcW w:w="2693" w:type="dxa"/>
            <w:tcBorders>
              <w:top w:val="single" w:sz="4" w:space="0" w:color="auto"/>
              <w:left w:val="single" w:sz="4" w:space="0" w:color="000000"/>
              <w:bottom w:val="single" w:sz="4" w:space="0" w:color="auto"/>
              <w:right w:val="single" w:sz="4" w:space="0" w:color="000000"/>
            </w:tcBorders>
            <w:hideMark/>
          </w:tcPr>
          <w:p w14:paraId="51F10F29" w14:textId="77777777" w:rsidR="00F70B2E" w:rsidRPr="00A2292A" w:rsidRDefault="00F70B2E" w:rsidP="00F70B2E">
            <w:pPr>
              <w:suppressAutoHyphens/>
              <w:rPr>
                <w:lang w:eastAsia="ar-SA"/>
              </w:rPr>
            </w:pPr>
            <w:r>
              <w:rPr>
                <w:lang w:eastAsia="ar-SA"/>
              </w:rPr>
              <w:t>Преподаватель-организатор ОБЖ</w:t>
            </w:r>
            <w:r w:rsidRPr="00A2292A">
              <w:rPr>
                <w:lang w:eastAsia="ar-SA"/>
              </w:rPr>
              <w:t xml:space="preserve">, </w:t>
            </w:r>
          </w:p>
          <w:p w14:paraId="27DF7CAD" w14:textId="77777777" w:rsidR="00F70B2E" w:rsidRPr="00A2292A" w:rsidRDefault="00F70B2E" w:rsidP="00F70B2E">
            <w:pPr>
              <w:suppressAutoHyphens/>
              <w:rPr>
                <w:lang w:eastAsia="ar-SA"/>
              </w:rPr>
            </w:pPr>
            <w:r>
              <w:rPr>
                <w:lang w:eastAsia="ar-SA"/>
              </w:rPr>
              <w:t>Зам.директора</w:t>
            </w:r>
            <w:r w:rsidRPr="00A2292A">
              <w:rPr>
                <w:lang w:eastAsia="ar-SA"/>
              </w:rPr>
              <w:t xml:space="preserve"> по ВР</w:t>
            </w:r>
          </w:p>
        </w:tc>
      </w:tr>
      <w:tr w:rsidR="00F70B2E" w:rsidRPr="00A2292A" w14:paraId="358F7A28" w14:textId="77777777" w:rsidTr="00F70B2E">
        <w:trPr>
          <w:trHeight w:val="485"/>
        </w:trPr>
        <w:tc>
          <w:tcPr>
            <w:tcW w:w="495" w:type="dxa"/>
            <w:tcBorders>
              <w:top w:val="single" w:sz="4" w:space="0" w:color="auto"/>
              <w:left w:val="single" w:sz="4" w:space="0" w:color="000000"/>
              <w:bottom w:val="single" w:sz="4" w:space="0" w:color="auto"/>
              <w:right w:val="single" w:sz="4" w:space="0" w:color="000000"/>
            </w:tcBorders>
            <w:hideMark/>
          </w:tcPr>
          <w:p w14:paraId="06A90986" w14:textId="77777777" w:rsidR="00F70B2E" w:rsidRPr="00A2292A" w:rsidRDefault="00F70B2E" w:rsidP="00F70B2E">
            <w:pPr>
              <w:suppressAutoHyphens/>
              <w:rPr>
                <w:lang w:eastAsia="ar-SA"/>
              </w:rPr>
            </w:pPr>
            <w:r w:rsidRPr="00A2292A">
              <w:rPr>
                <w:lang w:eastAsia="ar-SA"/>
              </w:rPr>
              <w:t>4</w:t>
            </w:r>
          </w:p>
        </w:tc>
        <w:tc>
          <w:tcPr>
            <w:tcW w:w="2307" w:type="dxa"/>
            <w:tcBorders>
              <w:top w:val="single" w:sz="4" w:space="0" w:color="auto"/>
              <w:left w:val="single" w:sz="4" w:space="0" w:color="000000"/>
              <w:bottom w:val="single" w:sz="4" w:space="0" w:color="auto"/>
              <w:right w:val="single" w:sz="4" w:space="0" w:color="000000"/>
            </w:tcBorders>
            <w:hideMark/>
          </w:tcPr>
          <w:p w14:paraId="1DDF11E1" w14:textId="77777777" w:rsidR="00F70B2E" w:rsidRPr="00A2292A" w:rsidRDefault="00F70B2E" w:rsidP="00F70B2E">
            <w:pPr>
              <w:suppressAutoHyphens/>
              <w:rPr>
                <w:lang w:eastAsia="ar-SA"/>
              </w:rPr>
            </w:pPr>
            <w:r w:rsidRPr="00A2292A">
              <w:rPr>
                <w:lang w:eastAsia="ar-SA"/>
              </w:rPr>
              <w:t>Муниципальный конкурс исполнителей патриотической песни «Люблю свою Отчизну»</w:t>
            </w:r>
          </w:p>
        </w:tc>
        <w:tc>
          <w:tcPr>
            <w:tcW w:w="1417" w:type="dxa"/>
            <w:gridSpan w:val="2"/>
            <w:tcBorders>
              <w:top w:val="single" w:sz="4" w:space="0" w:color="auto"/>
              <w:left w:val="single" w:sz="4" w:space="0" w:color="000000"/>
              <w:bottom w:val="single" w:sz="4" w:space="0" w:color="auto"/>
              <w:right w:val="single" w:sz="4" w:space="0" w:color="000000"/>
            </w:tcBorders>
            <w:hideMark/>
          </w:tcPr>
          <w:p w14:paraId="11BDA10F" w14:textId="77777777" w:rsidR="00F70B2E" w:rsidRPr="00A2292A" w:rsidRDefault="00F70B2E" w:rsidP="00F70B2E">
            <w:pPr>
              <w:suppressAutoHyphens/>
              <w:rPr>
                <w:lang w:eastAsia="ar-SA"/>
              </w:rPr>
            </w:pPr>
            <w:r w:rsidRPr="00A2292A">
              <w:rPr>
                <w:lang w:eastAsia="ar-SA"/>
              </w:rPr>
              <w:t>По плану УО</w:t>
            </w:r>
          </w:p>
        </w:tc>
        <w:tc>
          <w:tcPr>
            <w:tcW w:w="2693" w:type="dxa"/>
            <w:tcBorders>
              <w:top w:val="single" w:sz="4" w:space="0" w:color="auto"/>
              <w:left w:val="single" w:sz="4" w:space="0" w:color="000000"/>
              <w:bottom w:val="single" w:sz="4" w:space="0" w:color="auto"/>
              <w:right w:val="single" w:sz="4" w:space="0" w:color="000000"/>
            </w:tcBorders>
            <w:hideMark/>
          </w:tcPr>
          <w:p w14:paraId="32D87865" w14:textId="77777777" w:rsidR="00F70B2E" w:rsidRPr="00A2292A" w:rsidRDefault="00F70B2E" w:rsidP="00F70B2E">
            <w:pPr>
              <w:suppressAutoHyphens/>
              <w:rPr>
                <w:lang w:eastAsia="ar-SA"/>
              </w:rPr>
            </w:pPr>
            <w:r w:rsidRPr="00A2292A">
              <w:rPr>
                <w:lang w:eastAsia="ar-SA"/>
              </w:rPr>
              <w:t>Учителя музыки, руководители кружков</w:t>
            </w:r>
          </w:p>
        </w:tc>
      </w:tr>
      <w:tr w:rsidR="00F70B2E" w:rsidRPr="00A2292A" w14:paraId="3CDEFA24" w14:textId="77777777" w:rsidTr="00F70B2E">
        <w:trPr>
          <w:trHeight w:val="283"/>
        </w:trPr>
        <w:tc>
          <w:tcPr>
            <w:tcW w:w="6912" w:type="dxa"/>
            <w:gridSpan w:val="5"/>
            <w:tcBorders>
              <w:top w:val="single" w:sz="4" w:space="0" w:color="auto"/>
              <w:left w:val="single" w:sz="4" w:space="0" w:color="000000"/>
              <w:bottom w:val="single" w:sz="4" w:space="0" w:color="auto"/>
              <w:right w:val="single" w:sz="4" w:space="0" w:color="000000"/>
            </w:tcBorders>
            <w:shd w:val="clear" w:color="auto" w:fill="FABF8F"/>
            <w:hideMark/>
          </w:tcPr>
          <w:p w14:paraId="5C4E2499" w14:textId="77777777" w:rsidR="00F70B2E" w:rsidRPr="00A2292A" w:rsidRDefault="00F70B2E" w:rsidP="00F70B2E">
            <w:pPr>
              <w:suppressAutoHyphens/>
              <w:jc w:val="center"/>
              <w:rPr>
                <w:b/>
                <w:i/>
                <w:lang w:eastAsia="ar-SA"/>
              </w:rPr>
            </w:pPr>
            <w:r w:rsidRPr="00A2292A">
              <w:rPr>
                <w:b/>
                <w:i/>
                <w:shd w:val="clear" w:color="auto" w:fill="FABF8F"/>
                <w:lang w:eastAsia="ar-SA"/>
              </w:rPr>
              <w:t>Март- КТД «Мы славим женщину, чье имя МАТЬ»</w:t>
            </w:r>
          </w:p>
        </w:tc>
      </w:tr>
      <w:tr w:rsidR="00F70B2E" w:rsidRPr="00A2292A" w14:paraId="63FF8FA1" w14:textId="77777777" w:rsidTr="00F70B2E">
        <w:trPr>
          <w:trHeight w:val="645"/>
        </w:trPr>
        <w:tc>
          <w:tcPr>
            <w:tcW w:w="495" w:type="dxa"/>
            <w:tcBorders>
              <w:top w:val="single" w:sz="4" w:space="0" w:color="auto"/>
              <w:left w:val="single" w:sz="4" w:space="0" w:color="000000"/>
              <w:right w:val="single" w:sz="4" w:space="0" w:color="000000"/>
            </w:tcBorders>
            <w:hideMark/>
          </w:tcPr>
          <w:p w14:paraId="512F1AE2" w14:textId="77777777" w:rsidR="00F70B2E" w:rsidRPr="00A2292A" w:rsidRDefault="00F70B2E" w:rsidP="00F70B2E">
            <w:pPr>
              <w:suppressAutoHyphens/>
              <w:rPr>
                <w:lang w:eastAsia="ar-SA"/>
              </w:rPr>
            </w:pPr>
            <w:r w:rsidRPr="00A2292A">
              <w:rPr>
                <w:lang w:eastAsia="ar-SA"/>
              </w:rPr>
              <w:t>1</w:t>
            </w:r>
          </w:p>
        </w:tc>
        <w:tc>
          <w:tcPr>
            <w:tcW w:w="2307" w:type="dxa"/>
            <w:tcBorders>
              <w:top w:val="single" w:sz="4" w:space="0" w:color="auto"/>
              <w:left w:val="single" w:sz="4" w:space="0" w:color="000000"/>
              <w:bottom w:val="single" w:sz="4" w:space="0" w:color="auto"/>
              <w:right w:val="single" w:sz="4" w:space="0" w:color="000000"/>
            </w:tcBorders>
            <w:hideMark/>
          </w:tcPr>
          <w:p w14:paraId="172727D8" w14:textId="77777777" w:rsidR="00F70B2E" w:rsidRPr="00A2292A" w:rsidRDefault="00F70B2E" w:rsidP="00F70B2E">
            <w:pPr>
              <w:suppressAutoHyphens/>
              <w:rPr>
                <w:lang w:eastAsia="ar-SA"/>
              </w:rPr>
            </w:pPr>
            <w:r w:rsidRPr="00A2292A">
              <w:rPr>
                <w:lang w:eastAsia="ar-SA"/>
              </w:rPr>
              <w:t>Международный женский день, праздничный концерт для мам и учителей.</w:t>
            </w:r>
          </w:p>
        </w:tc>
        <w:tc>
          <w:tcPr>
            <w:tcW w:w="1417" w:type="dxa"/>
            <w:gridSpan w:val="2"/>
            <w:tcBorders>
              <w:top w:val="single" w:sz="4" w:space="0" w:color="auto"/>
              <w:left w:val="single" w:sz="4" w:space="0" w:color="000000"/>
              <w:bottom w:val="single" w:sz="4" w:space="0" w:color="auto"/>
              <w:right w:val="single" w:sz="4" w:space="0" w:color="000000"/>
            </w:tcBorders>
            <w:hideMark/>
          </w:tcPr>
          <w:p w14:paraId="543057D8" w14:textId="77777777" w:rsidR="00F70B2E" w:rsidRPr="00A2292A" w:rsidRDefault="00F70B2E" w:rsidP="00F70B2E">
            <w:pPr>
              <w:suppressAutoHyphens/>
              <w:rPr>
                <w:lang w:eastAsia="ar-SA"/>
              </w:rPr>
            </w:pPr>
            <w:r w:rsidRPr="00A2292A">
              <w:rPr>
                <w:lang w:eastAsia="ar-SA"/>
              </w:rPr>
              <w:t>1-6</w:t>
            </w:r>
          </w:p>
        </w:tc>
        <w:tc>
          <w:tcPr>
            <w:tcW w:w="2693" w:type="dxa"/>
            <w:tcBorders>
              <w:top w:val="single" w:sz="4" w:space="0" w:color="auto"/>
              <w:left w:val="single" w:sz="4" w:space="0" w:color="000000"/>
              <w:bottom w:val="single" w:sz="4" w:space="0" w:color="auto"/>
              <w:right w:val="single" w:sz="4" w:space="0" w:color="000000"/>
            </w:tcBorders>
            <w:hideMark/>
          </w:tcPr>
          <w:p w14:paraId="5DA6D328" w14:textId="77777777" w:rsidR="00F70B2E" w:rsidRPr="00A2292A" w:rsidRDefault="00F70B2E" w:rsidP="00F70B2E">
            <w:pPr>
              <w:suppressAutoHyphens/>
              <w:rPr>
                <w:lang w:eastAsia="ar-SA"/>
              </w:rPr>
            </w:pPr>
            <w:r w:rsidRPr="00A2292A">
              <w:rPr>
                <w:lang w:eastAsia="ar-SA"/>
              </w:rPr>
              <w:t>Заместитель директора по ВР, классные руководители</w:t>
            </w:r>
          </w:p>
        </w:tc>
      </w:tr>
      <w:tr w:rsidR="00F70B2E" w:rsidRPr="00A2292A" w14:paraId="22AF5AA7" w14:textId="77777777" w:rsidTr="00F70B2E">
        <w:trPr>
          <w:trHeight w:val="519"/>
        </w:trPr>
        <w:tc>
          <w:tcPr>
            <w:tcW w:w="495" w:type="dxa"/>
            <w:tcBorders>
              <w:top w:val="single" w:sz="4" w:space="0" w:color="auto"/>
              <w:left w:val="single" w:sz="4" w:space="0" w:color="000000"/>
              <w:bottom w:val="single" w:sz="4" w:space="0" w:color="auto"/>
              <w:right w:val="single" w:sz="4" w:space="0" w:color="000000"/>
            </w:tcBorders>
            <w:hideMark/>
          </w:tcPr>
          <w:p w14:paraId="5E35F51E" w14:textId="77777777" w:rsidR="00F70B2E" w:rsidRPr="00A2292A" w:rsidRDefault="00F70B2E" w:rsidP="00F70B2E">
            <w:pPr>
              <w:suppressAutoHyphens/>
              <w:rPr>
                <w:lang w:eastAsia="ar-SA"/>
              </w:rPr>
            </w:pPr>
            <w:r w:rsidRPr="00A2292A">
              <w:rPr>
                <w:lang w:eastAsia="ar-SA"/>
              </w:rPr>
              <w:t>2</w:t>
            </w:r>
          </w:p>
        </w:tc>
        <w:tc>
          <w:tcPr>
            <w:tcW w:w="2307" w:type="dxa"/>
            <w:tcBorders>
              <w:top w:val="single" w:sz="4" w:space="0" w:color="auto"/>
              <w:left w:val="single" w:sz="4" w:space="0" w:color="000000"/>
              <w:bottom w:val="single" w:sz="4" w:space="0" w:color="auto"/>
              <w:right w:val="single" w:sz="4" w:space="0" w:color="000000"/>
            </w:tcBorders>
            <w:hideMark/>
          </w:tcPr>
          <w:p w14:paraId="570973BD" w14:textId="77777777" w:rsidR="00F70B2E" w:rsidRPr="00A2292A" w:rsidRDefault="00F70B2E" w:rsidP="00F70B2E">
            <w:pPr>
              <w:suppressAutoHyphens/>
              <w:rPr>
                <w:lang w:eastAsia="ar-SA"/>
              </w:rPr>
            </w:pPr>
            <w:r w:rsidRPr="00A2292A">
              <w:rPr>
                <w:lang w:eastAsia="ar-SA"/>
              </w:rPr>
              <w:t>День воссоединения Крыма с Россией</w:t>
            </w:r>
          </w:p>
        </w:tc>
        <w:tc>
          <w:tcPr>
            <w:tcW w:w="1417" w:type="dxa"/>
            <w:gridSpan w:val="2"/>
            <w:tcBorders>
              <w:top w:val="single" w:sz="4" w:space="0" w:color="auto"/>
              <w:left w:val="single" w:sz="4" w:space="0" w:color="000000"/>
              <w:bottom w:val="single" w:sz="4" w:space="0" w:color="auto"/>
              <w:right w:val="single" w:sz="4" w:space="0" w:color="000000"/>
            </w:tcBorders>
            <w:hideMark/>
          </w:tcPr>
          <w:p w14:paraId="20A9EC75" w14:textId="77777777" w:rsidR="00F70B2E" w:rsidRPr="00A2292A" w:rsidRDefault="00F70B2E" w:rsidP="00F70B2E">
            <w:pPr>
              <w:suppressAutoHyphens/>
              <w:rPr>
                <w:lang w:eastAsia="ar-SA"/>
              </w:rPr>
            </w:pPr>
            <w:r w:rsidRPr="00A2292A">
              <w:rPr>
                <w:lang w:eastAsia="ar-SA"/>
              </w:rPr>
              <w:t>18</w:t>
            </w:r>
          </w:p>
        </w:tc>
        <w:tc>
          <w:tcPr>
            <w:tcW w:w="2693" w:type="dxa"/>
            <w:tcBorders>
              <w:top w:val="single" w:sz="4" w:space="0" w:color="auto"/>
              <w:left w:val="single" w:sz="4" w:space="0" w:color="000000"/>
              <w:bottom w:val="single" w:sz="4" w:space="0" w:color="auto"/>
              <w:right w:val="single" w:sz="4" w:space="0" w:color="000000"/>
            </w:tcBorders>
            <w:hideMark/>
          </w:tcPr>
          <w:p w14:paraId="31E11354" w14:textId="77777777" w:rsidR="00F70B2E" w:rsidRPr="00A2292A" w:rsidRDefault="00F70B2E" w:rsidP="00F70B2E">
            <w:pPr>
              <w:suppressAutoHyphens/>
              <w:rPr>
                <w:lang w:eastAsia="ar-SA"/>
              </w:rPr>
            </w:pPr>
            <w:r>
              <w:rPr>
                <w:lang w:eastAsia="ar-SA"/>
              </w:rPr>
              <w:t>Классные руководители, учителя истории, преподаватель-организатор ОБЖ</w:t>
            </w:r>
          </w:p>
        </w:tc>
      </w:tr>
      <w:tr w:rsidR="00F70B2E" w:rsidRPr="00A2292A" w14:paraId="2A442823" w14:textId="77777777" w:rsidTr="00F70B2E">
        <w:trPr>
          <w:trHeight w:val="651"/>
        </w:trPr>
        <w:tc>
          <w:tcPr>
            <w:tcW w:w="495" w:type="dxa"/>
            <w:tcBorders>
              <w:top w:val="single" w:sz="4" w:space="0" w:color="auto"/>
              <w:left w:val="single" w:sz="4" w:space="0" w:color="000000"/>
              <w:bottom w:val="single" w:sz="4" w:space="0" w:color="auto"/>
              <w:right w:val="single" w:sz="4" w:space="0" w:color="000000"/>
            </w:tcBorders>
            <w:hideMark/>
          </w:tcPr>
          <w:p w14:paraId="3C358A0A" w14:textId="77777777" w:rsidR="00F70B2E" w:rsidRPr="00A2292A" w:rsidRDefault="00F70B2E" w:rsidP="00F70B2E">
            <w:pPr>
              <w:suppressAutoHyphens/>
              <w:rPr>
                <w:lang w:eastAsia="ar-SA"/>
              </w:rPr>
            </w:pPr>
            <w:r w:rsidRPr="00A2292A">
              <w:rPr>
                <w:lang w:eastAsia="ar-SA"/>
              </w:rPr>
              <w:t>4</w:t>
            </w:r>
          </w:p>
        </w:tc>
        <w:tc>
          <w:tcPr>
            <w:tcW w:w="2307" w:type="dxa"/>
            <w:tcBorders>
              <w:top w:val="single" w:sz="4" w:space="0" w:color="auto"/>
              <w:left w:val="single" w:sz="4" w:space="0" w:color="000000"/>
              <w:bottom w:val="single" w:sz="4" w:space="0" w:color="auto"/>
              <w:right w:val="single" w:sz="4" w:space="0" w:color="000000"/>
            </w:tcBorders>
            <w:hideMark/>
          </w:tcPr>
          <w:p w14:paraId="6CFD8583" w14:textId="77777777" w:rsidR="00F70B2E" w:rsidRPr="00A2292A" w:rsidRDefault="00F70B2E" w:rsidP="00F70B2E">
            <w:pPr>
              <w:suppressAutoHyphens/>
              <w:rPr>
                <w:lang w:eastAsia="ar-SA"/>
              </w:rPr>
            </w:pPr>
            <w:r w:rsidRPr="00A2292A">
              <w:rPr>
                <w:lang w:eastAsia="ar-SA"/>
              </w:rPr>
              <w:t>Декадник «Школа без правонарушений»</w:t>
            </w:r>
          </w:p>
        </w:tc>
        <w:tc>
          <w:tcPr>
            <w:tcW w:w="1417" w:type="dxa"/>
            <w:gridSpan w:val="2"/>
            <w:tcBorders>
              <w:top w:val="single" w:sz="4" w:space="0" w:color="auto"/>
              <w:left w:val="single" w:sz="4" w:space="0" w:color="000000"/>
              <w:bottom w:val="single" w:sz="4" w:space="0" w:color="auto"/>
              <w:right w:val="single" w:sz="4" w:space="0" w:color="000000"/>
            </w:tcBorders>
            <w:hideMark/>
          </w:tcPr>
          <w:p w14:paraId="54F7D14C" w14:textId="77777777" w:rsidR="00F70B2E" w:rsidRPr="00A2292A" w:rsidRDefault="00F70B2E" w:rsidP="00F70B2E">
            <w:pPr>
              <w:suppressAutoHyphens/>
              <w:rPr>
                <w:lang w:eastAsia="ar-SA"/>
              </w:rPr>
            </w:pPr>
            <w:r w:rsidRPr="00A2292A">
              <w:rPr>
                <w:lang w:eastAsia="ar-SA"/>
              </w:rPr>
              <w:t xml:space="preserve"> плану УО</w:t>
            </w:r>
          </w:p>
        </w:tc>
        <w:tc>
          <w:tcPr>
            <w:tcW w:w="2693" w:type="dxa"/>
            <w:tcBorders>
              <w:top w:val="single" w:sz="4" w:space="0" w:color="auto"/>
              <w:left w:val="single" w:sz="4" w:space="0" w:color="000000"/>
              <w:bottom w:val="single" w:sz="4" w:space="0" w:color="auto"/>
              <w:right w:val="single" w:sz="4" w:space="0" w:color="000000"/>
            </w:tcBorders>
            <w:hideMark/>
          </w:tcPr>
          <w:p w14:paraId="4225413A" w14:textId="77777777" w:rsidR="00F70B2E" w:rsidRPr="00A2292A" w:rsidRDefault="00F70B2E" w:rsidP="00F70B2E">
            <w:pPr>
              <w:suppressAutoHyphens/>
              <w:rPr>
                <w:lang w:eastAsia="ar-SA"/>
              </w:rPr>
            </w:pPr>
            <w:r w:rsidRPr="00A2292A">
              <w:rPr>
                <w:lang w:eastAsia="ar-SA"/>
              </w:rPr>
              <w:t>Учителя музыки, руководители кружков</w:t>
            </w:r>
          </w:p>
        </w:tc>
      </w:tr>
      <w:tr w:rsidR="00F70B2E" w:rsidRPr="00A2292A" w14:paraId="2E57AC4E" w14:textId="77777777" w:rsidTr="00F70B2E">
        <w:trPr>
          <w:trHeight w:val="418"/>
        </w:trPr>
        <w:tc>
          <w:tcPr>
            <w:tcW w:w="495" w:type="dxa"/>
            <w:tcBorders>
              <w:top w:val="single" w:sz="4" w:space="0" w:color="auto"/>
              <w:left w:val="single" w:sz="4" w:space="0" w:color="000000"/>
              <w:bottom w:val="single" w:sz="4" w:space="0" w:color="auto"/>
              <w:right w:val="single" w:sz="4" w:space="0" w:color="000000"/>
            </w:tcBorders>
            <w:hideMark/>
          </w:tcPr>
          <w:p w14:paraId="13C486EE" w14:textId="77777777" w:rsidR="00F70B2E" w:rsidRPr="00A2292A" w:rsidRDefault="00F70B2E" w:rsidP="00F70B2E">
            <w:pPr>
              <w:suppressAutoHyphens/>
              <w:rPr>
                <w:lang w:eastAsia="ar-SA"/>
              </w:rPr>
            </w:pPr>
            <w:r w:rsidRPr="00A2292A">
              <w:rPr>
                <w:lang w:eastAsia="ar-SA"/>
              </w:rPr>
              <w:t>5</w:t>
            </w:r>
          </w:p>
        </w:tc>
        <w:tc>
          <w:tcPr>
            <w:tcW w:w="2307" w:type="dxa"/>
            <w:tcBorders>
              <w:top w:val="single" w:sz="4" w:space="0" w:color="auto"/>
              <w:left w:val="single" w:sz="4" w:space="0" w:color="000000"/>
              <w:bottom w:val="single" w:sz="4" w:space="0" w:color="auto"/>
              <w:right w:val="single" w:sz="4" w:space="0" w:color="000000"/>
            </w:tcBorders>
            <w:hideMark/>
          </w:tcPr>
          <w:p w14:paraId="7579257C" w14:textId="77777777" w:rsidR="00F70B2E" w:rsidRPr="00A2292A" w:rsidRDefault="00F70B2E" w:rsidP="00F70B2E">
            <w:pPr>
              <w:suppressAutoHyphens/>
              <w:rPr>
                <w:lang w:eastAsia="ar-SA"/>
              </w:rPr>
            </w:pPr>
            <w:r w:rsidRPr="00A2292A">
              <w:rPr>
                <w:lang w:eastAsia="ar-SA"/>
              </w:rPr>
              <w:t>День работника культуры России</w:t>
            </w:r>
          </w:p>
        </w:tc>
        <w:tc>
          <w:tcPr>
            <w:tcW w:w="1417" w:type="dxa"/>
            <w:gridSpan w:val="2"/>
            <w:tcBorders>
              <w:top w:val="single" w:sz="4" w:space="0" w:color="auto"/>
              <w:left w:val="single" w:sz="4" w:space="0" w:color="000000"/>
              <w:bottom w:val="single" w:sz="4" w:space="0" w:color="auto"/>
              <w:right w:val="single" w:sz="4" w:space="0" w:color="000000"/>
            </w:tcBorders>
            <w:hideMark/>
          </w:tcPr>
          <w:p w14:paraId="439FFBC2" w14:textId="77777777" w:rsidR="00F70B2E" w:rsidRPr="00A2292A" w:rsidRDefault="00F70B2E" w:rsidP="00F70B2E">
            <w:pPr>
              <w:suppressAutoHyphens/>
              <w:rPr>
                <w:lang w:eastAsia="ar-SA"/>
              </w:rPr>
            </w:pPr>
            <w:r w:rsidRPr="00A2292A">
              <w:rPr>
                <w:lang w:eastAsia="ar-SA"/>
              </w:rPr>
              <w:t>25</w:t>
            </w:r>
          </w:p>
        </w:tc>
        <w:tc>
          <w:tcPr>
            <w:tcW w:w="2693" w:type="dxa"/>
            <w:tcBorders>
              <w:top w:val="single" w:sz="4" w:space="0" w:color="auto"/>
              <w:left w:val="single" w:sz="4" w:space="0" w:color="000000"/>
              <w:bottom w:val="single" w:sz="4" w:space="0" w:color="auto"/>
              <w:right w:val="single" w:sz="4" w:space="0" w:color="000000"/>
            </w:tcBorders>
            <w:hideMark/>
          </w:tcPr>
          <w:p w14:paraId="6B8A291A" w14:textId="77777777" w:rsidR="00F70B2E" w:rsidRPr="00A2292A" w:rsidRDefault="00F70B2E" w:rsidP="00F70B2E">
            <w:pPr>
              <w:suppressAutoHyphens/>
              <w:rPr>
                <w:lang w:eastAsia="ar-SA"/>
              </w:rPr>
            </w:pPr>
            <w:r w:rsidRPr="00A2292A">
              <w:rPr>
                <w:lang w:eastAsia="ar-SA"/>
              </w:rPr>
              <w:t>Учителя истории</w:t>
            </w:r>
            <w:r>
              <w:rPr>
                <w:lang w:eastAsia="ar-SA"/>
              </w:rPr>
              <w:t>, музыки, ИЗО</w:t>
            </w:r>
          </w:p>
        </w:tc>
      </w:tr>
      <w:tr w:rsidR="00F70B2E" w:rsidRPr="00A2292A" w14:paraId="004F2219" w14:textId="77777777" w:rsidTr="00F70B2E">
        <w:trPr>
          <w:trHeight w:val="418"/>
        </w:trPr>
        <w:tc>
          <w:tcPr>
            <w:tcW w:w="495" w:type="dxa"/>
            <w:tcBorders>
              <w:top w:val="single" w:sz="4" w:space="0" w:color="auto"/>
              <w:left w:val="single" w:sz="4" w:space="0" w:color="000000"/>
              <w:bottom w:val="single" w:sz="4" w:space="0" w:color="auto"/>
              <w:right w:val="single" w:sz="4" w:space="0" w:color="000000"/>
            </w:tcBorders>
            <w:hideMark/>
          </w:tcPr>
          <w:p w14:paraId="7479E880" w14:textId="77777777" w:rsidR="00F70B2E" w:rsidRPr="00A2292A" w:rsidRDefault="00F70B2E" w:rsidP="00F70B2E">
            <w:pPr>
              <w:suppressAutoHyphens/>
              <w:rPr>
                <w:lang w:eastAsia="ar-SA"/>
              </w:rPr>
            </w:pPr>
            <w:r w:rsidRPr="00A2292A">
              <w:rPr>
                <w:lang w:eastAsia="ar-SA"/>
              </w:rPr>
              <w:t>6</w:t>
            </w:r>
          </w:p>
        </w:tc>
        <w:tc>
          <w:tcPr>
            <w:tcW w:w="2307" w:type="dxa"/>
            <w:tcBorders>
              <w:top w:val="single" w:sz="4" w:space="0" w:color="auto"/>
              <w:left w:val="single" w:sz="4" w:space="0" w:color="000000"/>
              <w:bottom w:val="single" w:sz="4" w:space="0" w:color="auto"/>
              <w:right w:val="single" w:sz="4" w:space="0" w:color="000000"/>
            </w:tcBorders>
            <w:hideMark/>
          </w:tcPr>
          <w:p w14:paraId="03D9713D" w14:textId="77777777" w:rsidR="00F70B2E" w:rsidRPr="00A2292A" w:rsidRDefault="00F70B2E" w:rsidP="00F70B2E">
            <w:pPr>
              <w:suppressAutoHyphens/>
              <w:rPr>
                <w:lang w:eastAsia="ar-SA"/>
              </w:rPr>
            </w:pPr>
            <w:r w:rsidRPr="00A2292A">
              <w:rPr>
                <w:lang w:eastAsia="ar-SA"/>
              </w:rPr>
              <w:t>Международный день борьбы с наркоманией</w:t>
            </w:r>
          </w:p>
        </w:tc>
        <w:tc>
          <w:tcPr>
            <w:tcW w:w="1417" w:type="dxa"/>
            <w:gridSpan w:val="2"/>
            <w:tcBorders>
              <w:top w:val="single" w:sz="4" w:space="0" w:color="auto"/>
              <w:left w:val="single" w:sz="4" w:space="0" w:color="000000"/>
              <w:bottom w:val="single" w:sz="4" w:space="0" w:color="auto"/>
              <w:right w:val="single" w:sz="4" w:space="0" w:color="000000"/>
            </w:tcBorders>
            <w:hideMark/>
          </w:tcPr>
          <w:p w14:paraId="47D9D2A7" w14:textId="77777777" w:rsidR="00F70B2E" w:rsidRPr="00A2292A" w:rsidRDefault="00F70B2E" w:rsidP="00F70B2E">
            <w:pPr>
              <w:suppressAutoHyphens/>
              <w:rPr>
                <w:lang w:eastAsia="ar-SA"/>
              </w:rPr>
            </w:pPr>
            <w:r w:rsidRPr="00A2292A">
              <w:rPr>
                <w:lang w:eastAsia="ar-SA"/>
              </w:rPr>
              <w:t>1 марта 2021</w:t>
            </w:r>
          </w:p>
        </w:tc>
        <w:tc>
          <w:tcPr>
            <w:tcW w:w="2693" w:type="dxa"/>
            <w:tcBorders>
              <w:top w:val="single" w:sz="4" w:space="0" w:color="auto"/>
              <w:left w:val="single" w:sz="4" w:space="0" w:color="000000"/>
              <w:bottom w:val="single" w:sz="4" w:space="0" w:color="auto"/>
              <w:right w:val="single" w:sz="4" w:space="0" w:color="000000"/>
            </w:tcBorders>
            <w:hideMark/>
          </w:tcPr>
          <w:p w14:paraId="0A7331EE" w14:textId="77777777" w:rsidR="00F70B2E" w:rsidRPr="00A2292A" w:rsidRDefault="00F70B2E" w:rsidP="00F70B2E">
            <w:pPr>
              <w:suppressAutoHyphens/>
              <w:rPr>
                <w:lang w:eastAsia="ar-SA"/>
              </w:rPr>
            </w:pPr>
            <w:r w:rsidRPr="00A2292A">
              <w:rPr>
                <w:lang w:eastAsia="ar-SA"/>
              </w:rPr>
              <w:t>Заместитель директора по ВР, классные руководители,</w:t>
            </w:r>
          </w:p>
        </w:tc>
      </w:tr>
      <w:tr w:rsidR="00F70B2E" w:rsidRPr="00A2292A" w14:paraId="2D44D301" w14:textId="77777777" w:rsidTr="00F70B2E">
        <w:trPr>
          <w:trHeight w:val="418"/>
        </w:trPr>
        <w:tc>
          <w:tcPr>
            <w:tcW w:w="495" w:type="dxa"/>
            <w:tcBorders>
              <w:top w:val="single" w:sz="4" w:space="0" w:color="auto"/>
              <w:left w:val="single" w:sz="4" w:space="0" w:color="000000"/>
              <w:bottom w:val="single" w:sz="4" w:space="0" w:color="auto"/>
              <w:right w:val="single" w:sz="4" w:space="0" w:color="000000"/>
            </w:tcBorders>
            <w:hideMark/>
          </w:tcPr>
          <w:p w14:paraId="76DBDA1E" w14:textId="77777777" w:rsidR="00F70B2E" w:rsidRPr="00A2292A" w:rsidRDefault="00F70B2E" w:rsidP="00F70B2E">
            <w:pPr>
              <w:suppressAutoHyphens/>
              <w:rPr>
                <w:lang w:eastAsia="ar-SA"/>
              </w:rPr>
            </w:pPr>
            <w:r w:rsidRPr="00A2292A">
              <w:rPr>
                <w:lang w:eastAsia="ar-SA"/>
              </w:rPr>
              <w:t>7</w:t>
            </w:r>
          </w:p>
        </w:tc>
        <w:tc>
          <w:tcPr>
            <w:tcW w:w="2307" w:type="dxa"/>
            <w:tcBorders>
              <w:top w:val="single" w:sz="4" w:space="0" w:color="auto"/>
              <w:left w:val="single" w:sz="4" w:space="0" w:color="000000"/>
              <w:bottom w:val="single" w:sz="4" w:space="0" w:color="auto"/>
              <w:right w:val="single" w:sz="4" w:space="0" w:color="000000"/>
            </w:tcBorders>
            <w:hideMark/>
          </w:tcPr>
          <w:p w14:paraId="6B4BA436" w14:textId="77777777" w:rsidR="00F70B2E" w:rsidRPr="00A2292A" w:rsidRDefault="00F70B2E" w:rsidP="00F70B2E">
            <w:pPr>
              <w:suppressAutoHyphens/>
              <w:rPr>
                <w:lang w:eastAsia="ar-SA"/>
              </w:rPr>
            </w:pPr>
            <w:r w:rsidRPr="00A2292A">
              <w:rPr>
                <w:lang w:eastAsia="ar-SA"/>
              </w:rPr>
              <w:t>Всероссийская неделя музыки для детей и юношества</w:t>
            </w:r>
          </w:p>
        </w:tc>
        <w:tc>
          <w:tcPr>
            <w:tcW w:w="1417" w:type="dxa"/>
            <w:gridSpan w:val="2"/>
            <w:tcBorders>
              <w:top w:val="single" w:sz="4" w:space="0" w:color="auto"/>
              <w:left w:val="single" w:sz="4" w:space="0" w:color="000000"/>
              <w:bottom w:val="single" w:sz="4" w:space="0" w:color="auto"/>
              <w:right w:val="single" w:sz="4" w:space="0" w:color="000000"/>
            </w:tcBorders>
            <w:hideMark/>
          </w:tcPr>
          <w:p w14:paraId="4FE7A8D2" w14:textId="77777777" w:rsidR="00F70B2E" w:rsidRPr="00A2292A" w:rsidRDefault="00F70B2E" w:rsidP="00F70B2E">
            <w:pPr>
              <w:suppressAutoHyphens/>
              <w:rPr>
                <w:lang w:eastAsia="ar-SA"/>
              </w:rPr>
            </w:pPr>
            <w:r w:rsidRPr="00A2292A">
              <w:rPr>
                <w:lang w:eastAsia="ar-SA"/>
              </w:rPr>
              <w:t>25-30 марта 2021</w:t>
            </w:r>
          </w:p>
        </w:tc>
        <w:tc>
          <w:tcPr>
            <w:tcW w:w="2693" w:type="dxa"/>
            <w:tcBorders>
              <w:top w:val="single" w:sz="4" w:space="0" w:color="auto"/>
              <w:left w:val="single" w:sz="4" w:space="0" w:color="000000"/>
              <w:bottom w:val="single" w:sz="4" w:space="0" w:color="auto"/>
              <w:right w:val="single" w:sz="4" w:space="0" w:color="000000"/>
            </w:tcBorders>
            <w:hideMark/>
          </w:tcPr>
          <w:p w14:paraId="05446E36" w14:textId="77777777" w:rsidR="00F70B2E" w:rsidRPr="00A2292A" w:rsidRDefault="00F70B2E" w:rsidP="00F70B2E">
            <w:pPr>
              <w:suppressAutoHyphens/>
              <w:rPr>
                <w:lang w:eastAsia="ar-SA"/>
              </w:rPr>
            </w:pPr>
            <w:r w:rsidRPr="00A2292A">
              <w:rPr>
                <w:lang w:eastAsia="ar-SA"/>
              </w:rPr>
              <w:t>Заместитель директора по ВР, классные руководители,</w:t>
            </w:r>
          </w:p>
        </w:tc>
      </w:tr>
      <w:tr w:rsidR="00F70B2E" w:rsidRPr="00A2292A" w14:paraId="3198CEDD" w14:textId="77777777" w:rsidTr="00F70B2E">
        <w:trPr>
          <w:trHeight w:val="418"/>
        </w:trPr>
        <w:tc>
          <w:tcPr>
            <w:tcW w:w="495" w:type="dxa"/>
            <w:tcBorders>
              <w:top w:val="single" w:sz="4" w:space="0" w:color="auto"/>
              <w:left w:val="single" w:sz="4" w:space="0" w:color="000000"/>
              <w:bottom w:val="single" w:sz="4" w:space="0" w:color="auto"/>
              <w:right w:val="single" w:sz="4" w:space="0" w:color="000000"/>
            </w:tcBorders>
            <w:hideMark/>
          </w:tcPr>
          <w:p w14:paraId="445F887B" w14:textId="77777777" w:rsidR="00F70B2E" w:rsidRPr="00A2292A" w:rsidRDefault="00F70B2E" w:rsidP="00F70B2E">
            <w:pPr>
              <w:suppressAutoHyphens/>
              <w:rPr>
                <w:lang w:eastAsia="ar-SA"/>
              </w:rPr>
            </w:pPr>
            <w:r w:rsidRPr="00A2292A">
              <w:rPr>
                <w:lang w:eastAsia="ar-SA"/>
              </w:rPr>
              <w:t>8</w:t>
            </w:r>
          </w:p>
        </w:tc>
        <w:tc>
          <w:tcPr>
            <w:tcW w:w="2307" w:type="dxa"/>
            <w:tcBorders>
              <w:top w:val="single" w:sz="4" w:space="0" w:color="auto"/>
              <w:left w:val="single" w:sz="4" w:space="0" w:color="000000"/>
              <w:bottom w:val="single" w:sz="4" w:space="0" w:color="auto"/>
              <w:right w:val="single" w:sz="4" w:space="0" w:color="000000"/>
            </w:tcBorders>
            <w:hideMark/>
          </w:tcPr>
          <w:p w14:paraId="2003BC97" w14:textId="77777777" w:rsidR="00F70B2E" w:rsidRPr="00A2292A" w:rsidRDefault="00F70B2E" w:rsidP="00F70B2E">
            <w:pPr>
              <w:suppressAutoHyphens/>
              <w:rPr>
                <w:lang w:eastAsia="ar-SA"/>
              </w:rPr>
            </w:pPr>
            <w:r w:rsidRPr="00A2292A">
              <w:rPr>
                <w:lang w:eastAsia="ar-SA"/>
              </w:rPr>
              <w:t>Эстафета Дружбы</w:t>
            </w:r>
          </w:p>
        </w:tc>
        <w:tc>
          <w:tcPr>
            <w:tcW w:w="1417" w:type="dxa"/>
            <w:gridSpan w:val="2"/>
            <w:tcBorders>
              <w:top w:val="single" w:sz="4" w:space="0" w:color="auto"/>
              <w:left w:val="single" w:sz="4" w:space="0" w:color="000000"/>
              <w:bottom w:val="single" w:sz="4" w:space="0" w:color="auto"/>
              <w:right w:val="single" w:sz="4" w:space="0" w:color="000000"/>
            </w:tcBorders>
            <w:hideMark/>
          </w:tcPr>
          <w:p w14:paraId="4A66A188" w14:textId="77777777" w:rsidR="00F70B2E" w:rsidRPr="00A2292A" w:rsidRDefault="00F70B2E" w:rsidP="00F70B2E">
            <w:pPr>
              <w:suppressAutoHyphens/>
              <w:rPr>
                <w:lang w:eastAsia="ar-SA"/>
              </w:rPr>
            </w:pPr>
            <w:r w:rsidRPr="00A2292A">
              <w:rPr>
                <w:lang w:eastAsia="ar-SA"/>
              </w:rPr>
              <w:t xml:space="preserve">март  </w:t>
            </w:r>
          </w:p>
        </w:tc>
        <w:tc>
          <w:tcPr>
            <w:tcW w:w="2693" w:type="dxa"/>
            <w:tcBorders>
              <w:top w:val="single" w:sz="4" w:space="0" w:color="auto"/>
              <w:left w:val="single" w:sz="4" w:space="0" w:color="000000"/>
              <w:bottom w:val="single" w:sz="4" w:space="0" w:color="auto"/>
              <w:right w:val="single" w:sz="4" w:space="0" w:color="000000"/>
            </w:tcBorders>
            <w:hideMark/>
          </w:tcPr>
          <w:p w14:paraId="5E4FAC7B" w14:textId="77777777" w:rsidR="00F70B2E" w:rsidRPr="00A2292A" w:rsidRDefault="00F70B2E" w:rsidP="00F70B2E">
            <w:pPr>
              <w:suppressAutoHyphens/>
              <w:rPr>
                <w:lang w:eastAsia="ar-SA"/>
              </w:rPr>
            </w:pPr>
            <w:r w:rsidRPr="00A2292A">
              <w:rPr>
                <w:lang w:eastAsia="ar-SA"/>
              </w:rPr>
              <w:t>Заместитель директора по ВР, классные руководители</w:t>
            </w:r>
          </w:p>
        </w:tc>
      </w:tr>
      <w:tr w:rsidR="00F70B2E" w:rsidRPr="00A2292A" w14:paraId="3FCCDCFF" w14:textId="77777777" w:rsidTr="00F70B2E">
        <w:trPr>
          <w:trHeight w:val="345"/>
        </w:trPr>
        <w:tc>
          <w:tcPr>
            <w:tcW w:w="6912" w:type="dxa"/>
            <w:gridSpan w:val="5"/>
            <w:tcBorders>
              <w:top w:val="single" w:sz="4" w:space="0" w:color="auto"/>
              <w:left w:val="single" w:sz="4" w:space="0" w:color="000000"/>
              <w:bottom w:val="single" w:sz="4" w:space="0" w:color="auto"/>
              <w:right w:val="single" w:sz="4" w:space="0" w:color="000000"/>
            </w:tcBorders>
            <w:shd w:val="clear" w:color="auto" w:fill="FABF8F"/>
            <w:hideMark/>
          </w:tcPr>
          <w:p w14:paraId="4E44C881" w14:textId="77777777" w:rsidR="00F70B2E" w:rsidRPr="00A2292A" w:rsidRDefault="00F70B2E" w:rsidP="00F70B2E">
            <w:pPr>
              <w:suppressAutoHyphens/>
              <w:jc w:val="center"/>
              <w:rPr>
                <w:b/>
                <w:i/>
                <w:lang w:eastAsia="ar-SA"/>
              </w:rPr>
            </w:pPr>
            <w:r w:rsidRPr="00A2292A">
              <w:rPr>
                <w:b/>
                <w:i/>
                <w:lang w:eastAsia="ar-SA"/>
              </w:rPr>
              <w:lastRenderedPageBreak/>
              <w:t>Апрель-КТД «В здоровом  теле  здоровый дух»</w:t>
            </w:r>
          </w:p>
        </w:tc>
      </w:tr>
      <w:tr w:rsidR="00F70B2E" w:rsidRPr="00A2292A" w14:paraId="3F90DDC9" w14:textId="77777777" w:rsidTr="00F70B2E">
        <w:trPr>
          <w:trHeight w:val="517"/>
        </w:trPr>
        <w:tc>
          <w:tcPr>
            <w:tcW w:w="495" w:type="dxa"/>
            <w:tcBorders>
              <w:top w:val="single" w:sz="4" w:space="0" w:color="auto"/>
              <w:left w:val="single" w:sz="4" w:space="0" w:color="000000"/>
              <w:bottom w:val="single" w:sz="4" w:space="0" w:color="auto"/>
              <w:right w:val="single" w:sz="4" w:space="0" w:color="000000"/>
            </w:tcBorders>
            <w:hideMark/>
          </w:tcPr>
          <w:p w14:paraId="3146FE33" w14:textId="77777777" w:rsidR="00F70B2E" w:rsidRPr="00A2292A" w:rsidRDefault="00F70B2E" w:rsidP="00F70B2E">
            <w:pPr>
              <w:suppressAutoHyphens/>
              <w:rPr>
                <w:lang w:eastAsia="ar-SA"/>
              </w:rPr>
            </w:pPr>
            <w:r w:rsidRPr="00A2292A">
              <w:rPr>
                <w:lang w:eastAsia="ar-SA"/>
              </w:rPr>
              <w:t>1</w:t>
            </w:r>
          </w:p>
        </w:tc>
        <w:tc>
          <w:tcPr>
            <w:tcW w:w="2307" w:type="dxa"/>
            <w:tcBorders>
              <w:top w:val="single" w:sz="4" w:space="0" w:color="auto"/>
              <w:left w:val="single" w:sz="4" w:space="0" w:color="000000"/>
              <w:bottom w:val="single" w:sz="4" w:space="0" w:color="auto"/>
              <w:right w:val="single" w:sz="4" w:space="0" w:color="000000"/>
            </w:tcBorders>
            <w:hideMark/>
          </w:tcPr>
          <w:p w14:paraId="0B92C305" w14:textId="77777777" w:rsidR="00F70B2E" w:rsidRPr="00A2292A" w:rsidRDefault="00F70B2E" w:rsidP="00F70B2E">
            <w:pPr>
              <w:suppressAutoHyphens/>
            </w:pPr>
            <w:r w:rsidRPr="00A2292A">
              <w:t>День смеха</w:t>
            </w:r>
          </w:p>
        </w:tc>
        <w:tc>
          <w:tcPr>
            <w:tcW w:w="1417" w:type="dxa"/>
            <w:gridSpan w:val="2"/>
            <w:tcBorders>
              <w:top w:val="single" w:sz="4" w:space="0" w:color="auto"/>
              <w:left w:val="single" w:sz="4" w:space="0" w:color="000000"/>
              <w:bottom w:val="single" w:sz="4" w:space="0" w:color="auto"/>
              <w:right w:val="single" w:sz="4" w:space="0" w:color="000000"/>
            </w:tcBorders>
            <w:hideMark/>
          </w:tcPr>
          <w:p w14:paraId="18505E27" w14:textId="77777777" w:rsidR="00F70B2E" w:rsidRPr="00A2292A" w:rsidRDefault="00F70B2E" w:rsidP="00F70B2E">
            <w:pPr>
              <w:suppressAutoHyphens/>
              <w:rPr>
                <w:lang w:eastAsia="ar-SA"/>
              </w:rPr>
            </w:pPr>
            <w:r w:rsidRPr="00A2292A">
              <w:rPr>
                <w:lang w:eastAsia="ar-SA"/>
              </w:rPr>
              <w:t>1</w:t>
            </w:r>
          </w:p>
        </w:tc>
        <w:tc>
          <w:tcPr>
            <w:tcW w:w="2693" w:type="dxa"/>
            <w:tcBorders>
              <w:top w:val="single" w:sz="4" w:space="0" w:color="auto"/>
              <w:left w:val="single" w:sz="4" w:space="0" w:color="000000"/>
              <w:bottom w:val="single" w:sz="4" w:space="0" w:color="auto"/>
              <w:right w:val="single" w:sz="4" w:space="0" w:color="000000"/>
            </w:tcBorders>
            <w:hideMark/>
          </w:tcPr>
          <w:p w14:paraId="5E38AEA5" w14:textId="77777777" w:rsidR="00F70B2E" w:rsidRPr="00A2292A" w:rsidRDefault="00F70B2E" w:rsidP="00F70B2E">
            <w:pPr>
              <w:suppressAutoHyphens/>
            </w:pPr>
            <w:r w:rsidRPr="00A2292A">
              <w:t>Совет старшеклассников</w:t>
            </w:r>
          </w:p>
        </w:tc>
      </w:tr>
      <w:tr w:rsidR="00F70B2E" w:rsidRPr="00A2292A" w14:paraId="7B2D6B2D" w14:textId="77777777" w:rsidTr="00F70B2E">
        <w:trPr>
          <w:trHeight w:val="536"/>
        </w:trPr>
        <w:tc>
          <w:tcPr>
            <w:tcW w:w="495" w:type="dxa"/>
            <w:tcBorders>
              <w:top w:val="single" w:sz="4" w:space="0" w:color="auto"/>
              <w:left w:val="single" w:sz="4" w:space="0" w:color="000000"/>
              <w:bottom w:val="single" w:sz="4" w:space="0" w:color="auto"/>
              <w:right w:val="single" w:sz="4" w:space="0" w:color="000000"/>
            </w:tcBorders>
            <w:hideMark/>
          </w:tcPr>
          <w:p w14:paraId="33994CCD" w14:textId="77777777" w:rsidR="00F70B2E" w:rsidRPr="00A2292A" w:rsidRDefault="00F70B2E" w:rsidP="00F70B2E">
            <w:pPr>
              <w:suppressAutoHyphens/>
              <w:rPr>
                <w:lang w:eastAsia="ar-SA"/>
              </w:rPr>
            </w:pPr>
            <w:r w:rsidRPr="00A2292A">
              <w:rPr>
                <w:lang w:eastAsia="ar-SA"/>
              </w:rPr>
              <w:t>2</w:t>
            </w:r>
          </w:p>
        </w:tc>
        <w:tc>
          <w:tcPr>
            <w:tcW w:w="2307" w:type="dxa"/>
            <w:tcBorders>
              <w:top w:val="single" w:sz="4" w:space="0" w:color="auto"/>
              <w:left w:val="single" w:sz="4" w:space="0" w:color="000000"/>
              <w:bottom w:val="single" w:sz="4" w:space="0" w:color="auto"/>
              <w:right w:val="single" w:sz="4" w:space="0" w:color="000000"/>
            </w:tcBorders>
            <w:hideMark/>
          </w:tcPr>
          <w:p w14:paraId="1B2413B7" w14:textId="77777777" w:rsidR="00F70B2E" w:rsidRPr="00A2292A" w:rsidRDefault="00F70B2E" w:rsidP="00F70B2E">
            <w:pPr>
              <w:suppressAutoHyphens/>
              <w:rPr>
                <w:lang w:eastAsia="ar-SA"/>
              </w:rPr>
            </w:pPr>
            <w:r w:rsidRPr="00A2292A">
              <w:rPr>
                <w:lang w:eastAsia="ar-SA"/>
              </w:rPr>
              <w:t>Всемирный день авиации и космонавтики.</w:t>
            </w:r>
          </w:p>
        </w:tc>
        <w:tc>
          <w:tcPr>
            <w:tcW w:w="1417" w:type="dxa"/>
            <w:gridSpan w:val="2"/>
            <w:tcBorders>
              <w:top w:val="single" w:sz="4" w:space="0" w:color="auto"/>
              <w:left w:val="single" w:sz="4" w:space="0" w:color="000000"/>
              <w:bottom w:val="single" w:sz="4" w:space="0" w:color="auto"/>
              <w:right w:val="single" w:sz="4" w:space="0" w:color="000000"/>
            </w:tcBorders>
            <w:hideMark/>
          </w:tcPr>
          <w:p w14:paraId="521512A5" w14:textId="77777777" w:rsidR="00F70B2E" w:rsidRPr="00A2292A" w:rsidRDefault="00F70B2E" w:rsidP="00F70B2E">
            <w:pPr>
              <w:suppressAutoHyphens/>
              <w:rPr>
                <w:lang w:eastAsia="ar-SA"/>
              </w:rPr>
            </w:pPr>
            <w:r w:rsidRPr="00A2292A">
              <w:rPr>
                <w:lang w:eastAsia="ar-SA"/>
              </w:rPr>
              <w:t>12</w:t>
            </w:r>
          </w:p>
        </w:tc>
        <w:tc>
          <w:tcPr>
            <w:tcW w:w="2693" w:type="dxa"/>
            <w:tcBorders>
              <w:top w:val="single" w:sz="4" w:space="0" w:color="auto"/>
              <w:left w:val="single" w:sz="4" w:space="0" w:color="000000"/>
              <w:bottom w:val="single" w:sz="4" w:space="0" w:color="auto"/>
              <w:right w:val="single" w:sz="4" w:space="0" w:color="000000"/>
            </w:tcBorders>
            <w:hideMark/>
          </w:tcPr>
          <w:p w14:paraId="0D792281" w14:textId="77777777" w:rsidR="00F70B2E" w:rsidRPr="00A2292A" w:rsidRDefault="00F70B2E" w:rsidP="00F70B2E">
            <w:pPr>
              <w:suppressAutoHyphens/>
              <w:rPr>
                <w:lang w:eastAsia="ar-SA"/>
              </w:rPr>
            </w:pPr>
            <w:r w:rsidRPr="00A2292A">
              <w:rPr>
                <w:lang w:eastAsia="ar-SA"/>
              </w:rPr>
              <w:t>классные руководители,</w:t>
            </w:r>
            <w:r>
              <w:rPr>
                <w:lang w:eastAsia="ar-SA"/>
              </w:rPr>
              <w:t xml:space="preserve"> учителя физики/астрономии</w:t>
            </w:r>
          </w:p>
        </w:tc>
      </w:tr>
      <w:tr w:rsidR="00F70B2E" w:rsidRPr="00A2292A" w14:paraId="07E27A41" w14:textId="77777777" w:rsidTr="00F70B2E">
        <w:trPr>
          <w:trHeight w:val="552"/>
        </w:trPr>
        <w:tc>
          <w:tcPr>
            <w:tcW w:w="495" w:type="dxa"/>
            <w:tcBorders>
              <w:top w:val="single" w:sz="4" w:space="0" w:color="auto"/>
              <w:left w:val="single" w:sz="4" w:space="0" w:color="000000"/>
              <w:bottom w:val="single" w:sz="4" w:space="0" w:color="auto"/>
              <w:right w:val="single" w:sz="4" w:space="0" w:color="000000"/>
            </w:tcBorders>
            <w:hideMark/>
          </w:tcPr>
          <w:p w14:paraId="1875A605" w14:textId="77777777" w:rsidR="00F70B2E" w:rsidRPr="00A2292A" w:rsidRDefault="00F70B2E" w:rsidP="00F70B2E">
            <w:pPr>
              <w:suppressAutoHyphens/>
              <w:rPr>
                <w:lang w:eastAsia="ar-SA"/>
              </w:rPr>
            </w:pPr>
            <w:r w:rsidRPr="00A2292A">
              <w:rPr>
                <w:lang w:eastAsia="ar-SA"/>
              </w:rPr>
              <w:t>3</w:t>
            </w:r>
          </w:p>
        </w:tc>
        <w:tc>
          <w:tcPr>
            <w:tcW w:w="2307" w:type="dxa"/>
            <w:tcBorders>
              <w:top w:val="single" w:sz="4" w:space="0" w:color="auto"/>
              <w:left w:val="single" w:sz="4" w:space="0" w:color="000000"/>
              <w:bottom w:val="single" w:sz="4" w:space="0" w:color="auto"/>
              <w:right w:val="single" w:sz="4" w:space="0" w:color="000000"/>
            </w:tcBorders>
            <w:hideMark/>
          </w:tcPr>
          <w:p w14:paraId="746ECD47" w14:textId="77777777" w:rsidR="00F70B2E" w:rsidRPr="00A2292A" w:rsidRDefault="00F70B2E" w:rsidP="00F70B2E">
            <w:pPr>
              <w:suppressAutoHyphens/>
              <w:rPr>
                <w:lang w:eastAsia="ar-SA"/>
              </w:rPr>
            </w:pPr>
            <w:r w:rsidRPr="00A2292A">
              <w:rPr>
                <w:lang w:eastAsia="ar-SA"/>
              </w:rPr>
              <w:t>Муниц. конкурс дек- прикладного  творчества «Россыпи детских талантов»</w:t>
            </w:r>
          </w:p>
        </w:tc>
        <w:tc>
          <w:tcPr>
            <w:tcW w:w="1417" w:type="dxa"/>
            <w:gridSpan w:val="2"/>
            <w:tcBorders>
              <w:top w:val="single" w:sz="4" w:space="0" w:color="auto"/>
              <w:left w:val="single" w:sz="4" w:space="0" w:color="000000"/>
              <w:bottom w:val="single" w:sz="4" w:space="0" w:color="auto"/>
              <w:right w:val="single" w:sz="4" w:space="0" w:color="000000"/>
            </w:tcBorders>
            <w:hideMark/>
          </w:tcPr>
          <w:p w14:paraId="59C61739" w14:textId="77777777" w:rsidR="00F70B2E" w:rsidRPr="00A2292A" w:rsidRDefault="00F70B2E" w:rsidP="00F70B2E">
            <w:pPr>
              <w:suppressAutoHyphens/>
              <w:rPr>
                <w:lang w:eastAsia="ar-SA"/>
              </w:rPr>
            </w:pPr>
            <w:r w:rsidRPr="00A2292A">
              <w:rPr>
                <w:lang w:eastAsia="ar-SA"/>
              </w:rPr>
              <w:t>По плану УО</w:t>
            </w:r>
          </w:p>
        </w:tc>
        <w:tc>
          <w:tcPr>
            <w:tcW w:w="2693" w:type="dxa"/>
            <w:tcBorders>
              <w:top w:val="single" w:sz="4" w:space="0" w:color="auto"/>
              <w:left w:val="single" w:sz="4" w:space="0" w:color="000000"/>
              <w:bottom w:val="single" w:sz="4" w:space="0" w:color="auto"/>
              <w:right w:val="single" w:sz="4" w:space="0" w:color="000000"/>
            </w:tcBorders>
            <w:hideMark/>
          </w:tcPr>
          <w:p w14:paraId="1F75DE6B" w14:textId="77777777" w:rsidR="00F70B2E" w:rsidRPr="00A2292A" w:rsidRDefault="00F70B2E" w:rsidP="00F70B2E">
            <w:pPr>
              <w:suppressAutoHyphens/>
              <w:rPr>
                <w:lang w:eastAsia="ar-SA"/>
              </w:rPr>
            </w:pPr>
            <w:r w:rsidRPr="00A2292A">
              <w:rPr>
                <w:lang w:eastAsia="ar-SA"/>
              </w:rPr>
              <w:t xml:space="preserve">Учителя </w:t>
            </w:r>
            <w:r>
              <w:rPr>
                <w:lang w:eastAsia="ar-SA"/>
              </w:rPr>
              <w:t>ИЗО, технологии</w:t>
            </w:r>
          </w:p>
        </w:tc>
      </w:tr>
      <w:tr w:rsidR="00F70B2E" w:rsidRPr="00A2292A" w14:paraId="1315BC8F" w14:textId="77777777" w:rsidTr="00F70B2E">
        <w:trPr>
          <w:trHeight w:val="552"/>
        </w:trPr>
        <w:tc>
          <w:tcPr>
            <w:tcW w:w="495" w:type="dxa"/>
            <w:tcBorders>
              <w:top w:val="single" w:sz="4" w:space="0" w:color="auto"/>
              <w:left w:val="single" w:sz="4" w:space="0" w:color="000000"/>
              <w:bottom w:val="single" w:sz="4" w:space="0" w:color="auto"/>
              <w:right w:val="single" w:sz="4" w:space="0" w:color="000000"/>
            </w:tcBorders>
            <w:hideMark/>
          </w:tcPr>
          <w:p w14:paraId="1678B8C0" w14:textId="77777777" w:rsidR="00F70B2E" w:rsidRPr="00A2292A" w:rsidRDefault="00F70B2E" w:rsidP="00F70B2E">
            <w:pPr>
              <w:suppressAutoHyphens/>
              <w:rPr>
                <w:lang w:eastAsia="ar-SA"/>
              </w:rPr>
            </w:pPr>
            <w:r w:rsidRPr="00A2292A">
              <w:rPr>
                <w:lang w:eastAsia="ar-SA"/>
              </w:rPr>
              <w:t>4</w:t>
            </w:r>
          </w:p>
        </w:tc>
        <w:tc>
          <w:tcPr>
            <w:tcW w:w="2307" w:type="dxa"/>
            <w:tcBorders>
              <w:top w:val="single" w:sz="4" w:space="0" w:color="auto"/>
              <w:left w:val="single" w:sz="4" w:space="0" w:color="000000"/>
              <w:bottom w:val="single" w:sz="4" w:space="0" w:color="auto"/>
              <w:right w:val="single" w:sz="4" w:space="0" w:color="000000"/>
            </w:tcBorders>
            <w:hideMark/>
          </w:tcPr>
          <w:p w14:paraId="30546CE0" w14:textId="77777777" w:rsidR="00F70B2E" w:rsidRPr="00A2292A" w:rsidRDefault="00F70B2E" w:rsidP="00F70B2E">
            <w:pPr>
              <w:suppressAutoHyphens/>
              <w:rPr>
                <w:lang w:eastAsia="ar-SA"/>
              </w:rPr>
            </w:pPr>
            <w:r w:rsidRPr="00A2292A">
              <w:rPr>
                <w:lang w:eastAsia="ar-SA"/>
              </w:rPr>
              <w:t>Муниципальный Фестиваль искусств</w:t>
            </w:r>
          </w:p>
        </w:tc>
        <w:tc>
          <w:tcPr>
            <w:tcW w:w="1417" w:type="dxa"/>
            <w:gridSpan w:val="2"/>
            <w:tcBorders>
              <w:top w:val="single" w:sz="4" w:space="0" w:color="auto"/>
              <w:left w:val="single" w:sz="4" w:space="0" w:color="000000"/>
              <w:bottom w:val="single" w:sz="4" w:space="0" w:color="auto"/>
              <w:right w:val="single" w:sz="4" w:space="0" w:color="000000"/>
            </w:tcBorders>
            <w:hideMark/>
          </w:tcPr>
          <w:p w14:paraId="31E1A006" w14:textId="77777777" w:rsidR="00F70B2E" w:rsidRPr="00A2292A" w:rsidRDefault="00F70B2E" w:rsidP="00F70B2E">
            <w:pPr>
              <w:suppressAutoHyphens/>
              <w:rPr>
                <w:lang w:eastAsia="ar-SA"/>
              </w:rPr>
            </w:pPr>
            <w:r w:rsidRPr="00A2292A">
              <w:rPr>
                <w:lang w:eastAsia="ar-SA"/>
              </w:rPr>
              <w:t>По плану УО</w:t>
            </w:r>
          </w:p>
        </w:tc>
        <w:tc>
          <w:tcPr>
            <w:tcW w:w="2693" w:type="dxa"/>
            <w:tcBorders>
              <w:top w:val="single" w:sz="4" w:space="0" w:color="auto"/>
              <w:left w:val="single" w:sz="4" w:space="0" w:color="000000"/>
              <w:bottom w:val="single" w:sz="4" w:space="0" w:color="auto"/>
              <w:right w:val="single" w:sz="4" w:space="0" w:color="000000"/>
            </w:tcBorders>
            <w:hideMark/>
          </w:tcPr>
          <w:p w14:paraId="37C4C712" w14:textId="77777777" w:rsidR="00F70B2E" w:rsidRPr="00A2292A" w:rsidRDefault="00F70B2E" w:rsidP="00F70B2E">
            <w:pPr>
              <w:suppressAutoHyphens/>
              <w:rPr>
                <w:lang w:eastAsia="ar-SA"/>
              </w:rPr>
            </w:pPr>
            <w:r w:rsidRPr="00A2292A">
              <w:rPr>
                <w:lang w:eastAsia="ar-SA"/>
              </w:rPr>
              <w:t>Учителя музыки</w:t>
            </w:r>
          </w:p>
        </w:tc>
      </w:tr>
      <w:tr w:rsidR="00F70B2E" w:rsidRPr="00A2292A" w14:paraId="58AC054C" w14:textId="77777777" w:rsidTr="00F70B2E">
        <w:trPr>
          <w:trHeight w:val="552"/>
        </w:trPr>
        <w:tc>
          <w:tcPr>
            <w:tcW w:w="495" w:type="dxa"/>
            <w:tcBorders>
              <w:top w:val="single" w:sz="4" w:space="0" w:color="auto"/>
              <w:left w:val="single" w:sz="4" w:space="0" w:color="000000"/>
              <w:bottom w:val="single" w:sz="4" w:space="0" w:color="auto"/>
              <w:right w:val="single" w:sz="4" w:space="0" w:color="000000"/>
            </w:tcBorders>
            <w:hideMark/>
          </w:tcPr>
          <w:p w14:paraId="43EF6435" w14:textId="77777777" w:rsidR="00F70B2E" w:rsidRPr="00A2292A" w:rsidRDefault="00F70B2E" w:rsidP="00F70B2E">
            <w:pPr>
              <w:suppressAutoHyphens/>
              <w:rPr>
                <w:lang w:eastAsia="ar-SA"/>
              </w:rPr>
            </w:pPr>
            <w:r w:rsidRPr="00A2292A">
              <w:rPr>
                <w:lang w:eastAsia="ar-SA"/>
              </w:rPr>
              <w:t>5</w:t>
            </w:r>
          </w:p>
        </w:tc>
        <w:tc>
          <w:tcPr>
            <w:tcW w:w="2307" w:type="dxa"/>
            <w:tcBorders>
              <w:top w:val="single" w:sz="4" w:space="0" w:color="auto"/>
              <w:left w:val="single" w:sz="4" w:space="0" w:color="000000"/>
              <w:bottom w:val="single" w:sz="4" w:space="0" w:color="auto"/>
              <w:right w:val="single" w:sz="4" w:space="0" w:color="000000"/>
            </w:tcBorders>
            <w:hideMark/>
          </w:tcPr>
          <w:p w14:paraId="51E4302D" w14:textId="77777777" w:rsidR="00F70B2E" w:rsidRPr="00A2292A" w:rsidRDefault="00F70B2E" w:rsidP="00F70B2E">
            <w:pPr>
              <w:suppressAutoHyphens/>
              <w:rPr>
                <w:lang w:eastAsia="ar-SA"/>
              </w:rPr>
            </w:pPr>
            <w:r w:rsidRPr="00A2292A">
              <w:rPr>
                <w:lang w:eastAsia="ar-SA"/>
              </w:rPr>
              <w:t>Неделя здоровья</w:t>
            </w:r>
          </w:p>
        </w:tc>
        <w:tc>
          <w:tcPr>
            <w:tcW w:w="1417" w:type="dxa"/>
            <w:gridSpan w:val="2"/>
            <w:tcBorders>
              <w:top w:val="single" w:sz="4" w:space="0" w:color="auto"/>
              <w:left w:val="single" w:sz="4" w:space="0" w:color="000000"/>
              <w:bottom w:val="single" w:sz="4" w:space="0" w:color="auto"/>
              <w:right w:val="single" w:sz="4" w:space="0" w:color="000000"/>
            </w:tcBorders>
            <w:hideMark/>
          </w:tcPr>
          <w:p w14:paraId="3A190FE8" w14:textId="77777777" w:rsidR="00F70B2E" w:rsidRPr="00A2292A" w:rsidRDefault="00F70B2E" w:rsidP="00F70B2E">
            <w:pPr>
              <w:suppressAutoHyphens/>
              <w:rPr>
                <w:lang w:eastAsia="ar-SA"/>
              </w:rPr>
            </w:pPr>
            <w:r w:rsidRPr="00A2292A">
              <w:rPr>
                <w:lang w:eastAsia="ar-SA"/>
              </w:rPr>
              <w:t>17-23</w:t>
            </w:r>
          </w:p>
        </w:tc>
        <w:tc>
          <w:tcPr>
            <w:tcW w:w="2693" w:type="dxa"/>
            <w:tcBorders>
              <w:top w:val="single" w:sz="4" w:space="0" w:color="auto"/>
              <w:left w:val="single" w:sz="4" w:space="0" w:color="000000"/>
              <w:bottom w:val="single" w:sz="4" w:space="0" w:color="auto"/>
              <w:right w:val="single" w:sz="4" w:space="0" w:color="000000"/>
            </w:tcBorders>
            <w:hideMark/>
          </w:tcPr>
          <w:p w14:paraId="6E83FDC9" w14:textId="77777777" w:rsidR="00F70B2E" w:rsidRPr="00A2292A" w:rsidRDefault="00F70B2E" w:rsidP="00F70B2E">
            <w:pPr>
              <w:suppressAutoHyphens/>
              <w:rPr>
                <w:lang w:eastAsia="ar-SA"/>
              </w:rPr>
            </w:pPr>
            <w:r w:rsidRPr="00A2292A">
              <w:rPr>
                <w:lang w:eastAsia="ar-SA"/>
              </w:rPr>
              <w:t>Заместитель директора по ВР, классные руководители, учителя физкультуры</w:t>
            </w:r>
          </w:p>
        </w:tc>
      </w:tr>
      <w:tr w:rsidR="00F70B2E" w:rsidRPr="00A2292A" w14:paraId="04B31916" w14:textId="77777777" w:rsidTr="00F70B2E">
        <w:trPr>
          <w:trHeight w:val="552"/>
        </w:trPr>
        <w:tc>
          <w:tcPr>
            <w:tcW w:w="495" w:type="dxa"/>
            <w:tcBorders>
              <w:top w:val="single" w:sz="4" w:space="0" w:color="auto"/>
              <w:left w:val="single" w:sz="4" w:space="0" w:color="000000"/>
              <w:bottom w:val="single" w:sz="4" w:space="0" w:color="auto"/>
              <w:right w:val="single" w:sz="4" w:space="0" w:color="000000"/>
            </w:tcBorders>
            <w:hideMark/>
          </w:tcPr>
          <w:p w14:paraId="5A54296C" w14:textId="77777777" w:rsidR="00F70B2E" w:rsidRPr="00A2292A" w:rsidRDefault="00F70B2E" w:rsidP="00F70B2E">
            <w:pPr>
              <w:suppressAutoHyphens/>
              <w:rPr>
                <w:lang w:eastAsia="ar-SA"/>
              </w:rPr>
            </w:pPr>
            <w:r w:rsidRPr="00A2292A">
              <w:rPr>
                <w:lang w:eastAsia="ar-SA"/>
              </w:rPr>
              <w:t>6</w:t>
            </w:r>
          </w:p>
        </w:tc>
        <w:tc>
          <w:tcPr>
            <w:tcW w:w="2307" w:type="dxa"/>
            <w:tcBorders>
              <w:top w:val="single" w:sz="4" w:space="0" w:color="auto"/>
              <w:left w:val="single" w:sz="4" w:space="0" w:color="000000"/>
              <w:bottom w:val="single" w:sz="4" w:space="0" w:color="auto"/>
              <w:right w:val="single" w:sz="4" w:space="0" w:color="000000"/>
            </w:tcBorders>
            <w:hideMark/>
          </w:tcPr>
          <w:p w14:paraId="69C5F4E4" w14:textId="77777777" w:rsidR="00F70B2E" w:rsidRPr="00A2292A" w:rsidRDefault="00F70B2E" w:rsidP="00F70B2E">
            <w:pPr>
              <w:suppressAutoHyphens/>
              <w:rPr>
                <w:lang w:eastAsia="ar-SA"/>
              </w:rPr>
            </w:pPr>
            <w:r w:rsidRPr="00A2292A">
              <w:rPr>
                <w:lang w:eastAsia="ar-SA"/>
              </w:rPr>
              <w:t xml:space="preserve"> «Чистое будущее- в чистом настоящем»</w:t>
            </w:r>
          </w:p>
          <w:p w14:paraId="6A50B4CE" w14:textId="77777777" w:rsidR="00F70B2E" w:rsidRPr="00A2292A" w:rsidRDefault="00F70B2E" w:rsidP="00F70B2E">
            <w:pPr>
              <w:suppressAutoHyphens/>
              <w:rPr>
                <w:lang w:eastAsia="ar-SA"/>
              </w:rPr>
            </w:pPr>
            <w:r w:rsidRPr="00A2292A">
              <w:rPr>
                <w:lang w:eastAsia="ar-SA"/>
              </w:rPr>
              <w:t>Экологические акции, субботники</w:t>
            </w:r>
          </w:p>
        </w:tc>
        <w:tc>
          <w:tcPr>
            <w:tcW w:w="1417" w:type="dxa"/>
            <w:gridSpan w:val="2"/>
            <w:tcBorders>
              <w:top w:val="single" w:sz="4" w:space="0" w:color="auto"/>
              <w:left w:val="single" w:sz="4" w:space="0" w:color="000000"/>
              <w:bottom w:val="single" w:sz="4" w:space="0" w:color="auto"/>
              <w:right w:val="single" w:sz="4" w:space="0" w:color="000000"/>
            </w:tcBorders>
            <w:hideMark/>
          </w:tcPr>
          <w:p w14:paraId="353524D8" w14:textId="77777777" w:rsidR="00F70B2E" w:rsidRPr="00A2292A" w:rsidRDefault="00F70B2E" w:rsidP="00F70B2E">
            <w:pPr>
              <w:suppressAutoHyphens/>
              <w:rPr>
                <w:lang w:eastAsia="ar-SA"/>
              </w:rPr>
            </w:pPr>
            <w:r w:rsidRPr="00A2292A">
              <w:rPr>
                <w:lang w:eastAsia="ar-SA"/>
              </w:rPr>
              <w:t>апрель</w:t>
            </w:r>
          </w:p>
        </w:tc>
        <w:tc>
          <w:tcPr>
            <w:tcW w:w="2693" w:type="dxa"/>
            <w:tcBorders>
              <w:top w:val="single" w:sz="4" w:space="0" w:color="auto"/>
              <w:left w:val="single" w:sz="4" w:space="0" w:color="000000"/>
              <w:bottom w:val="single" w:sz="4" w:space="0" w:color="auto"/>
              <w:right w:val="single" w:sz="4" w:space="0" w:color="000000"/>
            </w:tcBorders>
            <w:hideMark/>
          </w:tcPr>
          <w:p w14:paraId="52D33C6C" w14:textId="77777777" w:rsidR="00F70B2E" w:rsidRPr="00A2292A" w:rsidRDefault="00F70B2E" w:rsidP="00F70B2E">
            <w:pPr>
              <w:suppressAutoHyphens/>
              <w:rPr>
                <w:lang w:eastAsia="ar-SA"/>
              </w:rPr>
            </w:pPr>
            <w:r>
              <w:rPr>
                <w:lang w:eastAsia="ar-SA"/>
              </w:rPr>
              <w:t xml:space="preserve">Завхоз, зам.директора по </w:t>
            </w:r>
            <w:r w:rsidRPr="00A2292A">
              <w:rPr>
                <w:lang w:eastAsia="ar-SA"/>
              </w:rPr>
              <w:t>ВР</w:t>
            </w:r>
          </w:p>
          <w:p w14:paraId="0CC1DFCB" w14:textId="77777777" w:rsidR="00F70B2E" w:rsidRPr="00A2292A" w:rsidRDefault="00F70B2E" w:rsidP="00F70B2E">
            <w:pPr>
              <w:suppressAutoHyphens/>
              <w:rPr>
                <w:lang w:eastAsia="ar-SA"/>
              </w:rPr>
            </w:pPr>
            <w:r w:rsidRPr="00A2292A">
              <w:rPr>
                <w:lang w:eastAsia="ar-SA"/>
              </w:rPr>
              <w:t xml:space="preserve">Классные руководители </w:t>
            </w:r>
            <w:r>
              <w:rPr>
                <w:lang w:eastAsia="ar-SA"/>
              </w:rPr>
              <w:t xml:space="preserve"> </w:t>
            </w:r>
          </w:p>
        </w:tc>
      </w:tr>
      <w:tr w:rsidR="00F70B2E" w:rsidRPr="00A2292A" w14:paraId="7F569D2F" w14:textId="77777777" w:rsidTr="00F70B2E">
        <w:trPr>
          <w:trHeight w:val="552"/>
        </w:trPr>
        <w:tc>
          <w:tcPr>
            <w:tcW w:w="495" w:type="dxa"/>
            <w:tcBorders>
              <w:top w:val="single" w:sz="4" w:space="0" w:color="auto"/>
              <w:left w:val="single" w:sz="4" w:space="0" w:color="000000"/>
              <w:bottom w:val="single" w:sz="4" w:space="0" w:color="auto"/>
              <w:right w:val="single" w:sz="4" w:space="0" w:color="000000"/>
            </w:tcBorders>
            <w:hideMark/>
          </w:tcPr>
          <w:p w14:paraId="65D60628" w14:textId="77777777" w:rsidR="00F70B2E" w:rsidRPr="00A2292A" w:rsidRDefault="00F70B2E" w:rsidP="00F70B2E">
            <w:pPr>
              <w:suppressAutoHyphens/>
              <w:rPr>
                <w:lang w:eastAsia="ar-SA"/>
              </w:rPr>
            </w:pPr>
            <w:r w:rsidRPr="00A2292A">
              <w:rPr>
                <w:lang w:eastAsia="ar-SA"/>
              </w:rPr>
              <w:t>7</w:t>
            </w:r>
          </w:p>
        </w:tc>
        <w:tc>
          <w:tcPr>
            <w:tcW w:w="2307" w:type="dxa"/>
            <w:tcBorders>
              <w:top w:val="single" w:sz="4" w:space="0" w:color="auto"/>
              <w:left w:val="single" w:sz="4" w:space="0" w:color="000000"/>
              <w:bottom w:val="single" w:sz="4" w:space="0" w:color="auto"/>
              <w:right w:val="single" w:sz="4" w:space="0" w:color="000000"/>
            </w:tcBorders>
            <w:hideMark/>
          </w:tcPr>
          <w:p w14:paraId="5EB709F7" w14:textId="77777777" w:rsidR="00F70B2E" w:rsidRPr="00A2292A" w:rsidRDefault="00F70B2E" w:rsidP="00F70B2E">
            <w:pPr>
              <w:suppressAutoHyphens/>
              <w:rPr>
                <w:lang w:eastAsia="ar-SA"/>
              </w:rPr>
            </w:pPr>
            <w:r w:rsidRPr="00A2292A">
              <w:rPr>
                <w:lang w:eastAsia="ar-SA"/>
              </w:rPr>
              <w:t>Декадник «Поклонимся великим тем годам»</w:t>
            </w:r>
          </w:p>
        </w:tc>
        <w:tc>
          <w:tcPr>
            <w:tcW w:w="1417" w:type="dxa"/>
            <w:gridSpan w:val="2"/>
            <w:tcBorders>
              <w:top w:val="single" w:sz="4" w:space="0" w:color="auto"/>
              <w:left w:val="single" w:sz="4" w:space="0" w:color="000000"/>
              <w:bottom w:val="single" w:sz="4" w:space="0" w:color="auto"/>
              <w:right w:val="single" w:sz="4" w:space="0" w:color="000000"/>
            </w:tcBorders>
            <w:hideMark/>
          </w:tcPr>
          <w:p w14:paraId="2F0635FA" w14:textId="77777777" w:rsidR="00F70B2E" w:rsidRPr="00A2292A" w:rsidRDefault="00F70B2E" w:rsidP="00F70B2E">
            <w:pPr>
              <w:suppressAutoHyphens/>
              <w:rPr>
                <w:lang w:eastAsia="ar-SA"/>
              </w:rPr>
            </w:pPr>
            <w:r>
              <w:rPr>
                <w:lang w:eastAsia="ar-SA"/>
              </w:rPr>
              <w:t>апрель-май 2021</w:t>
            </w:r>
          </w:p>
        </w:tc>
        <w:tc>
          <w:tcPr>
            <w:tcW w:w="2693" w:type="dxa"/>
            <w:tcBorders>
              <w:top w:val="single" w:sz="4" w:space="0" w:color="auto"/>
              <w:left w:val="single" w:sz="4" w:space="0" w:color="000000"/>
              <w:bottom w:val="single" w:sz="4" w:space="0" w:color="auto"/>
              <w:right w:val="single" w:sz="4" w:space="0" w:color="000000"/>
            </w:tcBorders>
            <w:hideMark/>
          </w:tcPr>
          <w:p w14:paraId="1C518B38" w14:textId="77777777" w:rsidR="00F70B2E" w:rsidRPr="00A2292A" w:rsidRDefault="00F70B2E" w:rsidP="00F70B2E">
            <w:pPr>
              <w:suppressAutoHyphens/>
              <w:rPr>
                <w:lang w:eastAsia="ar-SA"/>
              </w:rPr>
            </w:pPr>
            <w:r w:rsidRPr="00A2292A">
              <w:rPr>
                <w:lang w:eastAsia="ar-SA"/>
              </w:rPr>
              <w:t>Заместитель директора по ВР, классные руководители</w:t>
            </w:r>
          </w:p>
        </w:tc>
      </w:tr>
      <w:tr w:rsidR="00F70B2E" w:rsidRPr="00A2292A" w14:paraId="4AC8B3DF" w14:textId="77777777" w:rsidTr="00F70B2E">
        <w:trPr>
          <w:trHeight w:val="552"/>
        </w:trPr>
        <w:tc>
          <w:tcPr>
            <w:tcW w:w="495" w:type="dxa"/>
            <w:tcBorders>
              <w:top w:val="single" w:sz="4" w:space="0" w:color="auto"/>
              <w:left w:val="single" w:sz="4" w:space="0" w:color="000000"/>
              <w:bottom w:val="single" w:sz="4" w:space="0" w:color="auto"/>
              <w:right w:val="single" w:sz="4" w:space="0" w:color="000000"/>
            </w:tcBorders>
            <w:hideMark/>
          </w:tcPr>
          <w:p w14:paraId="38D91CF8" w14:textId="77777777" w:rsidR="00F70B2E" w:rsidRPr="00A2292A" w:rsidRDefault="00F70B2E" w:rsidP="00F70B2E">
            <w:pPr>
              <w:suppressAutoHyphens/>
              <w:rPr>
                <w:lang w:eastAsia="ar-SA"/>
              </w:rPr>
            </w:pPr>
            <w:r w:rsidRPr="00A2292A">
              <w:rPr>
                <w:lang w:eastAsia="ar-SA"/>
              </w:rPr>
              <w:t>8</w:t>
            </w:r>
          </w:p>
        </w:tc>
        <w:tc>
          <w:tcPr>
            <w:tcW w:w="2307" w:type="dxa"/>
            <w:tcBorders>
              <w:top w:val="single" w:sz="4" w:space="0" w:color="auto"/>
              <w:left w:val="single" w:sz="4" w:space="0" w:color="000000"/>
              <w:bottom w:val="single" w:sz="4" w:space="0" w:color="auto"/>
              <w:right w:val="single" w:sz="4" w:space="0" w:color="000000"/>
            </w:tcBorders>
            <w:hideMark/>
          </w:tcPr>
          <w:p w14:paraId="7C392A89" w14:textId="77777777" w:rsidR="00F70B2E" w:rsidRPr="00A2292A" w:rsidRDefault="00F70B2E" w:rsidP="00F70B2E">
            <w:pPr>
              <w:suppressAutoHyphens/>
              <w:rPr>
                <w:lang w:eastAsia="ar-SA"/>
              </w:rPr>
            </w:pPr>
            <w:r w:rsidRPr="00A2292A">
              <w:rPr>
                <w:lang w:eastAsia="ar-SA"/>
              </w:rPr>
              <w:t xml:space="preserve"> Экологическая игра «Робинзонада» (учащиеся </w:t>
            </w:r>
          </w:p>
          <w:p w14:paraId="3821BECF" w14:textId="77777777" w:rsidR="00F70B2E" w:rsidRDefault="00F70B2E" w:rsidP="00F70B2E">
            <w:pPr>
              <w:suppressAutoHyphens/>
              <w:rPr>
                <w:lang w:eastAsia="ar-SA"/>
              </w:rPr>
            </w:pPr>
            <w:r w:rsidRPr="00A2292A">
              <w:rPr>
                <w:lang w:eastAsia="ar-SA"/>
              </w:rPr>
              <w:t>8 классов ОУ города и района)</w:t>
            </w:r>
          </w:p>
          <w:p w14:paraId="01A1DA8D" w14:textId="77777777" w:rsidR="00F70B2E" w:rsidRPr="00A2292A" w:rsidRDefault="00F70B2E" w:rsidP="00F70B2E">
            <w:pPr>
              <w:suppressAutoHyphens/>
              <w:rPr>
                <w:lang w:eastAsia="ar-SA"/>
              </w:rPr>
            </w:pPr>
          </w:p>
        </w:tc>
        <w:tc>
          <w:tcPr>
            <w:tcW w:w="1417" w:type="dxa"/>
            <w:gridSpan w:val="2"/>
            <w:tcBorders>
              <w:top w:val="single" w:sz="4" w:space="0" w:color="auto"/>
              <w:left w:val="single" w:sz="4" w:space="0" w:color="000000"/>
              <w:bottom w:val="single" w:sz="4" w:space="0" w:color="auto"/>
              <w:right w:val="single" w:sz="4" w:space="0" w:color="000000"/>
            </w:tcBorders>
            <w:hideMark/>
          </w:tcPr>
          <w:p w14:paraId="394A1469" w14:textId="77777777" w:rsidR="00F70B2E" w:rsidRPr="00A2292A" w:rsidRDefault="00F70B2E" w:rsidP="00F70B2E">
            <w:pPr>
              <w:suppressAutoHyphens/>
              <w:rPr>
                <w:lang w:eastAsia="ar-SA"/>
              </w:rPr>
            </w:pPr>
            <w:r w:rsidRPr="00A2292A">
              <w:rPr>
                <w:lang w:eastAsia="ar-SA"/>
              </w:rPr>
              <w:t>апрель - май 2021</w:t>
            </w:r>
          </w:p>
        </w:tc>
        <w:tc>
          <w:tcPr>
            <w:tcW w:w="2693" w:type="dxa"/>
            <w:tcBorders>
              <w:top w:val="single" w:sz="4" w:space="0" w:color="auto"/>
              <w:left w:val="single" w:sz="4" w:space="0" w:color="000000"/>
              <w:bottom w:val="single" w:sz="4" w:space="0" w:color="auto"/>
              <w:right w:val="single" w:sz="4" w:space="0" w:color="000000"/>
            </w:tcBorders>
            <w:hideMark/>
          </w:tcPr>
          <w:p w14:paraId="69FDDB08" w14:textId="77777777" w:rsidR="00F70B2E" w:rsidRPr="00A2292A" w:rsidRDefault="00F70B2E" w:rsidP="00F70B2E">
            <w:pPr>
              <w:suppressAutoHyphens/>
              <w:rPr>
                <w:lang w:eastAsia="ar-SA"/>
              </w:rPr>
            </w:pPr>
            <w:r w:rsidRPr="00A2292A">
              <w:rPr>
                <w:lang w:eastAsia="ar-SA"/>
              </w:rPr>
              <w:t>Заместитель директора по ВР, классные руководители</w:t>
            </w:r>
          </w:p>
        </w:tc>
      </w:tr>
      <w:tr w:rsidR="00F70B2E" w:rsidRPr="00A2292A" w14:paraId="4B6509A2" w14:textId="77777777" w:rsidTr="00F70B2E">
        <w:trPr>
          <w:trHeight w:val="424"/>
        </w:trPr>
        <w:tc>
          <w:tcPr>
            <w:tcW w:w="6912" w:type="dxa"/>
            <w:gridSpan w:val="5"/>
            <w:tcBorders>
              <w:top w:val="single" w:sz="4" w:space="0" w:color="auto"/>
              <w:left w:val="single" w:sz="4" w:space="0" w:color="000000"/>
              <w:bottom w:val="single" w:sz="4" w:space="0" w:color="auto"/>
              <w:right w:val="single" w:sz="4" w:space="0" w:color="000000"/>
            </w:tcBorders>
            <w:shd w:val="clear" w:color="auto" w:fill="FABF8F"/>
            <w:hideMark/>
          </w:tcPr>
          <w:p w14:paraId="10A9566B" w14:textId="77777777" w:rsidR="00F70B2E" w:rsidRPr="00A2292A" w:rsidRDefault="00F70B2E" w:rsidP="00F70B2E">
            <w:pPr>
              <w:suppressAutoHyphens/>
              <w:jc w:val="center"/>
              <w:rPr>
                <w:b/>
                <w:i/>
                <w:lang w:eastAsia="ar-SA"/>
              </w:rPr>
            </w:pPr>
            <w:r w:rsidRPr="00A2292A">
              <w:rPr>
                <w:b/>
                <w:i/>
                <w:lang w:eastAsia="ar-SA"/>
              </w:rPr>
              <w:t>Май-КТД «Никто не забыт, и ничто не забыто!»</w:t>
            </w:r>
          </w:p>
        </w:tc>
      </w:tr>
      <w:tr w:rsidR="00F70B2E" w:rsidRPr="00A2292A" w14:paraId="32F5B013" w14:textId="77777777" w:rsidTr="00F70B2E">
        <w:trPr>
          <w:trHeight w:val="435"/>
        </w:trPr>
        <w:tc>
          <w:tcPr>
            <w:tcW w:w="495" w:type="dxa"/>
            <w:tcBorders>
              <w:top w:val="single" w:sz="4" w:space="0" w:color="auto"/>
              <w:left w:val="single" w:sz="4" w:space="0" w:color="000000"/>
              <w:bottom w:val="single" w:sz="4" w:space="0" w:color="auto"/>
              <w:right w:val="single" w:sz="4" w:space="0" w:color="000000"/>
            </w:tcBorders>
            <w:hideMark/>
          </w:tcPr>
          <w:p w14:paraId="7E2F5F9E" w14:textId="77777777" w:rsidR="00F70B2E" w:rsidRPr="00A2292A" w:rsidRDefault="00F70B2E" w:rsidP="00F70B2E">
            <w:pPr>
              <w:suppressAutoHyphens/>
              <w:rPr>
                <w:lang w:eastAsia="ar-SA"/>
              </w:rPr>
            </w:pPr>
            <w:r w:rsidRPr="00A2292A">
              <w:rPr>
                <w:lang w:eastAsia="ar-SA"/>
              </w:rPr>
              <w:t>1</w:t>
            </w:r>
          </w:p>
        </w:tc>
        <w:tc>
          <w:tcPr>
            <w:tcW w:w="2307" w:type="dxa"/>
            <w:tcBorders>
              <w:top w:val="single" w:sz="4" w:space="0" w:color="auto"/>
              <w:left w:val="single" w:sz="4" w:space="0" w:color="000000"/>
              <w:bottom w:val="single" w:sz="4" w:space="0" w:color="auto"/>
              <w:right w:val="single" w:sz="4" w:space="0" w:color="000000"/>
            </w:tcBorders>
            <w:hideMark/>
          </w:tcPr>
          <w:p w14:paraId="7A743372" w14:textId="77777777" w:rsidR="00F70B2E" w:rsidRPr="00A2292A" w:rsidRDefault="00F70B2E" w:rsidP="00F70B2E">
            <w:pPr>
              <w:suppressAutoHyphens/>
              <w:rPr>
                <w:lang w:eastAsia="ar-SA"/>
              </w:rPr>
            </w:pPr>
            <w:r w:rsidRPr="00A2292A">
              <w:rPr>
                <w:lang w:eastAsia="ar-SA"/>
              </w:rPr>
              <w:t>Праздник Весны и Труда</w:t>
            </w:r>
          </w:p>
        </w:tc>
        <w:tc>
          <w:tcPr>
            <w:tcW w:w="1417" w:type="dxa"/>
            <w:gridSpan w:val="2"/>
            <w:tcBorders>
              <w:top w:val="single" w:sz="4" w:space="0" w:color="auto"/>
              <w:left w:val="single" w:sz="4" w:space="0" w:color="000000"/>
              <w:bottom w:val="single" w:sz="4" w:space="0" w:color="auto"/>
              <w:right w:val="single" w:sz="4" w:space="0" w:color="000000"/>
            </w:tcBorders>
            <w:hideMark/>
          </w:tcPr>
          <w:p w14:paraId="56E690C7" w14:textId="77777777" w:rsidR="00F70B2E" w:rsidRPr="00A2292A" w:rsidRDefault="00F70B2E" w:rsidP="00F70B2E">
            <w:pPr>
              <w:suppressAutoHyphens/>
              <w:rPr>
                <w:lang w:eastAsia="ar-SA"/>
              </w:rPr>
            </w:pPr>
            <w:r w:rsidRPr="00A2292A">
              <w:rPr>
                <w:lang w:eastAsia="ar-SA"/>
              </w:rPr>
              <w:t>1</w:t>
            </w:r>
          </w:p>
        </w:tc>
        <w:tc>
          <w:tcPr>
            <w:tcW w:w="2693" w:type="dxa"/>
            <w:tcBorders>
              <w:top w:val="single" w:sz="4" w:space="0" w:color="auto"/>
              <w:left w:val="single" w:sz="4" w:space="0" w:color="000000"/>
              <w:bottom w:val="single" w:sz="4" w:space="0" w:color="auto"/>
              <w:right w:val="single" w:sz="4" w:space="0" w:color="000000"/>
            </w:tcBorders>
            <w:hideMark/>
          </w:tcPr>
          <w:p w14:paraId="664CFF94" w14:textId="77777777" w:rsidR="00F70B2E" w:rsidRPr="00A2292A" w:rsidRDefault="00F70B2E" w:rsidP="00F70B2E">
            <w:pPr>
              <w:suppressAutoHyphens/>
              <w:rPr>
                <w:lang w:eastAsia="ar-SA"/>
              </w:rPr>
            </w:pPr>
            <w:r w:rsidRPr="00A2292A">
              <w:rPr>
                <w:lang w:eastAsia="ar-SA"/>
              </w:rPr>
              <w:t>классные руководители</w:t>
            </w:r>
          </w:p>
        </w:tc>
      </w:tr>
      <w:tr w:rsidR="00F70B2E" w:rsidRPr="00A2292A" w14:paraId="699AAE8A" w14:textId="77777777" w:rsidTr="00F70B2E">
        <w:trPr>
          <w:trHeight w:val="502"/>
        </w:trPr>
        <w:tc>
          <w:tcPr>
            <w:tcW w:w="495" w:type="dxa"/>
            <w:tcBorders>
              <w:top w:val="single" w:sz="4" w:space="0" w:color="auto"/>
              <w:left w:val="single" w:sz="4" w:space="0" w:color="000000"/>
              <w:bottom w:val="single" w:sz="4" w:space="0" w:color="auto"/>
              <w:right w:val="single" w:sz="4" w:space="0" w:color="000000"/>
            </w:tcBorders>
            <w:hideMark/>
          </w:tcPr>
          <w:p w14:paraId="1670A48B" w14:textId="77777777" w:rsidR="00F70B2E" w:rsidRPr="00A2292A" w:rsidRDefault="00F70B2E" w:rsidP="00F70B2E">
            <w:pPr>
              <w:suppressAutoHyphens/>
              <w:rPr>
                <w:lang w:eastAsia="ar-SA"/>
              </w:rPr>
            </w:pPr>
            <w:r w:rsidRPr="00A2292A">
              <w:rPr>
                <w:lang w:eastAsia="ar-SA"/>
              </w:rPr>
              <w:lastRenderedPageBreak/>
              <w:t>2</w:t>
            </w:r>
          </w:p>
        </w:tc>
        <w:tc>
          <w:tcPr>
            <w:tcW w:w="2307" w:type="dxa"/>
            <w:tcBorders>
              <w:top w:val="single" w:sz="4" w:space="0" w:color="auto"/>
              <w:left w:val="single" w:sz="4" w:space="0" w:color="000000"/>
              <w:bottom w:val="single" w:sz="4" w:space="0" w:color="auto"/>
              <w:right w:val="single" w:sz="4" w:space="0" w:color="000000"/>
            </w:tcBorders>
            <w:hideMark/>
          </w:tcPr>
          <w:p w14:paraId="7A652197" w14:textId="77777777" w:rsidR="00F70B2E" w:rsidRPr="00A2292A" w:rsidRDefault="00F70B2E" w:rsidP="00F70B2E">
            <w:pPr>
              <w:suppressAutoHyphens/>
              <w:rPr>
                <w:lang w:eastAsia="ar-SA"/>
              </w:rPr>
            </w:pPr>
            <w:r w:rsidRPr="00A2292A">
              <w:rPr>
                <w:lang w:eastAsia="ar-SA"/>
              </w:rPr>
              <w:t>Декадник «Наши успехи тебе, Родина!»</w:t>
            </w:r>
          </w:p>
        </w:tc>
        <w:tc>
          <w:tcPr>
            <w:tcW w:w="1417" w:type="dxa"/>
            <w:gridSpan w:val="2"/>
            <w:tcBorders>
              <w:top w:val="single" w:sz="4" w:space="0" w:color="auto"/>
              <w:left w:val="single" w:sz="4" w:space="0" w:color="000000"/>
              <w:bottom w:val="single" w:sz="4" w:space="0" w:color="auto"/>
              <w:right w:val="single" w:sz="4" w:space="0" w:color="000000"/>
            </w:tcBorders>
            <w:hideMark/>
          </w:tcPr>
          <w:p w14:paraId="14C6876F" w14:textId="77777777" w:rsidR="00F70B2E" w:rsidRPr="00A2292A" w:rsidRDefault="00F70B2E" w:rsidP="00F70B2E">
            <w:pPr>
              <w:suppressAutoHyphens/>
              <w:rPr>
                <w:lang w:eastAsia="ar-SA"/>
              </w:rPr>
            </w:pPr>
            <w:r w:rsidRPr="00A2292A">
              <w:rPr>
                <w:lang w:eastAsia="ar-SA"/>
              </w:rPr>
              <w:t>май</w:t>
            </w:r>
          </w:p>
        </w:tc>
        <w:tc>
          <w:tcPr>
            <w:tcW w:w="2693" w:type="dxa"/>
            <w:tcBorders>
              <w:top w:val="single" w:sz="4" w:space="0" w:color="auto"/>
              <w:left w:val="single" w:sz="4" w:space="0" w:color="000000"/>
              <w:bottom w:val="single" w:sz="4" w:space="0" w:color="auto"/>
              <w:right w:val="single" w:sz="4" w:space="0" w:color="000000"/>
            </w:tcBorders>
            <w:hideMark/>
          </w:tcPr>
          <w:p w14:paraId="1F465E41" w14:textId="77777777" w:rsidR="00F70B2E" w:rsidRPr="00A2292A" w:rsidRDefault="00F70B2E" w:rsidP="00F70B2E">
            <w:pPr>
              <w:suppressAutoHyphens/>
              <w:rPr>
                <w:lang w:eastAsia="ar-SA"/>
              </w:rPr>
            </w:pPr>
            <w:r w:rsidRPr="00A2292A">
              <w:rPr>
                <w:lang w:eastAsia="ar-SA"/>
              </w:rPr>
              <w:t>Заместитель директора по ВР, классные руководители</w:t>
            </w:r>
          </w:p>
        </w:tc>
      </w:tr>
      <w:tr w:rsidR="00F70B2E" w:rsidRPr="00A2292A" w14:paraId="462AC6F6" w14:textId="77777777" w:rsidTr="00F70B2E">
        <w:trPr>
          <w:trHeight w:val="552"/>
        </w:trPr>
        <w:tc>
          <w:tcPr>
            <w:tcW w:w="495" w:type="dxa"/>
            <w:tcBorders>
              <w:top w:val="single" w:sz="4" w:space="0" w:color="auto"/>
              <w:left w:val="single" w:sz="4" w:space="0" w:color="000000"/>
              <w:bottom w:val="single" w:sz="4" w:space="0" w:color="auto"/>
              <w:right w:val="single" w:sz="4" w:space="0" w:color="000000"/>
            </w:tcBorders>
            <w:hideMark/>
          </w:tcPr>
          <w:p w14:paraId="6E26D68C" w14:textId="77777777" w:rsidR="00F70B2E" w:rsidRPr="00A2292A" w:rsidRDefault="00F70B2E" w:rsidP="00F70B2E">
            <w:pPr>
              <w:suppressAutoHyphens/>
              <w:rPr>
                <w:lang w:eastAsia="ar-SA"/>
              </w:rPr>
            </w:pPr>
            <w:r w:rsidRPr="00A2292A">
              <w:rPr>
                <w:lang w:eastAsia="ar-SA"/>
              </w:rPr>
              <w:t>3</w:t>
            </w:r>
          </w:p>
        </w:tc>
        <w:tc>
          <w:tcPr>
            <w:tcW w:w="2307" w:type="dxa"/>
            <w:tcBorders>
              <w:top w:val="single" w:sz="4" w:space="0" w:color="auto"/>
              <w:left w:val="single" w:sz="4" w:space="0" w:color="000000"/>
              <w:bottom w:val="single" w:sz="4" w:space="0" w:color="auto"/>
              <w:right w:val="single" w:sz="4" w:space="0" w:color="000000"/>
            </w:tcBorders>
            <w:hideMark/>
          </w:tcPr>
          <w:p w14:paraId="6301A0B5" w14:textId="77777777" w:rsidR="00F70B2E" w:rsidRPr="00A2292A" w:rsidRDefault="00F70B2E" w:rsidP="00F70B2E">
            <w:pPr>
              <w:suppressAutoHyphens/>
              <w:rPr>
                <w:lang w:eastAsia="ar-SA"/>
              </w:rPr>
            </w:pPr>
            <w:r w:rsidRPr="00A2292A">
              <w:rPr>
                <w:lang w:eastAsia="ar-SA"/>
              </w:rPr>
              <w:t>Мероприятия ко</w:t>
            </w:r>
          </w:p>
          <w:p w14:paraId="507F36AA" w14:textId="77777777" w:rsidR="00F70B2E" w:rsidRPr="00A2292A" w:rsidRDefault="00F70B2E" w:rsidP="00F70B2E">
            <w:pPr>
              <w:suppressAutoHyphens/>
              <w:rPr>
                <w:lang w:eastAsia="ar-SA"/>
              </w:rPr>
            </w:pPr>
            <w:r w:rsidRPr="00A2292A">
              <w:rPr>
                <w:lang w:eastAsia="ar-SA"/>
              </w:rPr>
              <w:t>Дню Победы советского народа в Великой Отечественной войне</w:t>
            </w:r>
          </w:p>
          <w:p w14:paraId="3B60FBB6" w14:textId="77777777" w:rsidR="00F70B2E" w:rsidRPr="00A2292A" w:rsidRDefault="00F70B2E" w:rsidP="00F70B2E">
            <w:pPr>
              <w:suppressAutoHyphens/>
              <w:rPr>
                <w:lang w:eastAsia="ar-SA"/>
              </w:rPr>
            </w:pPr>
            <w:r w:rsidRPr="00A2292A">
              <w:rPr>
                <w:lang w:eastAsia="ar-SA"/>
              </w:rPr>
              <w:t>1941-1945 годов (1945 год)</w:t>
            </w:r>
          </w:p>
        </w:tc>
        <w:tc>
          <w:tcPr>
            <w:tcW w:w="1417" w:type="dxa"/>
            <w:gridSpan w:val="2"/>
            <w:tcBorders>
              <w:top w:val="single" w:sz="4" w:space="0" w:color="auto"/>
              <w:left w:val="single" w:sz="4" w:space="0" w:color="000000"/>
              <w:bottom w:val="single" w:sz="4" w:space="0" w:color="auto"/>
              <w:right w:val="single" w:sz="4" w:space="0" w:color="000000"/>
            </w:tcBorders>
            <w:hideMark/>
          </w:tcPr>
          <w:p w14:paraId="12A55ACC" w14:textId="77777777" w:rsidR="00F70B2E" w:rsidRPr="00A2292A" w:rsidRDefault="00F70B2E" w:rsidP="00F70B2E">
            <w:pPr>
              <w:suppressAutoHyphens/>
              <w:rPr>
                <w:lang w:eastAsia="ar-SA"/>
              </w:rPr>
            </w:pPr>
            <w:r w:rsidRPr="00A2292A">
              <w:rPr>
                <w:lang w:eastAsia="ar-SA"/>
              </w:rPr>
              <w:t>1-9</w:t>
            </w:r>
          </w:p>
        </w:tc>
        <w:tc>
          <w:tcPr>
            <w:tcW w:w="2693" w:type="dxa"/>
            <w:tcBorders>
              <w:top w:val="single" w:sz="4" w:space="0" w:color="auto"/>
              <w:left w:val="single" w:sz="4" w:space="0" w:color="000000"/>
              <w:bottom w:val="single" w:sz="4" w:space="0" w:color="auto"/>
              <w:right w:val="single" w:sz="4" w:space="0" w:color="000000"/>
            </w:tcBorders>
            <w:hideMark/>
          </w:tcPr>
          <w:p w14:paraId="6C990A3D" w14:textId="77777777" w:rsidR="00F70B2E" w:rsidRPr="00A2292A" w:rsidRDefault="00F70B2E" w:rsidP="00F70B2E">
            <w:pPr>
              <w:suppressAutoHyphens/>
              <w:rPr>
                <w:lang w:eastAsia="ar-SA"/>
              </w:rPr>
            </w:pPr>
            <w:r w:rsidRPr="00A2292A">
              <w:rPr>
                <w:lang w:eastAsia="ar-SA"/>
              </w:rPr>
              <w:t>Заместитель директора по ВР, классные руководители</w:t>
            </w:r>
          </w:p>
        </w:tc>
      </w:tr>
      <w:tr w:rsidR="00F70B2E" w:rsidRPr="00A2292A" w14:paraId="1921F2DF" w14:textId="77777777" w:rsidTr="00F70B2E">
        <w:trPr>
          <w:trHeight w:val="242"/>
        </w:trPr>
        <w:tc>
          <w:tcPr>
            <w:tcW w:w="495" w:type="dxa"/>
            <w:tcBorders>
              <w:top w:val="single" w:sz="4" w:space="0" w:color="auto"/>
              <w:left w:val="single" w:sz="4" w:space="0" w:color="000000"/>
              <w:bottom w:val="single" w:sz="4" w:space="0" w:color="auto"/>
              <w:right w:val="single" w:sz="4" w:space="0" w:color="000000"/>
            </w:tcBorders>
            <w:hideMark/>
          </w:tcPr>
          <w:p w14:paraId="721FAE7F" w14:textId="77777777" w:rsidR="00F70B2E" w:rsidRPr="00A2292A" w:rsidRDefault="00F70B2E" w:rsidP="00F70B2E">
            <w:pPr>
              <w:suppressAutoHyphens/>
              <w:rPr>
                <w:lang w:eastAsia="ar-SA"/>
              </w:rPr>
            </w:pPr>
            <w:r w:rsidRPr="00A2292A">
              <w:rPr>
                <w:lang w:eastAsia="ar-SA"/>
              </w:rPr>
              <w:t>5</w:t>
            </w:r>
          </w:p>
        </w:tc>
        <w:tc>
          <w:tcPr>
            <w:tcW w:w="2307" w:type="dxa"/>
            <w:tcBorders>
              <w:top w:val="single" w:sz="4" w:space="0" w:color="auto"/>
              <w:left w:val="single" w:sz="4" w:space="0" w:color="000000"/>
              <w:bottom w:val="single" w:sz="4" w:space="0" w:color="auto"/>
              <w:right w:val="single" w:sz="4" w:space="0" w:color="000000"/>
            </w:tcBorders>
            <w:hideMark/>
          </w:tcPr>
          <w:p w14:paraId="447623E4" w14:textId="77777777" w:rsidR="00F70B2E" w:rsidRPr="00A2292A" w:rsidRDefault="00F70B2E" w:rsidP="00F70B2E">
            <w:pPr>
              <w:suppressAutoHyphens/>
              <w:rPr>
                <w:lang w:eastAsia="ar-SA"/>
              </w:rPr>
            </w:pPr>
            <w:r w:rsidRPr="00A2292A">
              <w:rPr>
                <w:lang w:eastAsia="ar-SA"/>
              </w:rPr>
              <w:t>Всероссийская общественно-гражданская акция</w:t>
            </w:r>
          </w:p>
          <w:p w14:paraId="034BAF15" w14:textId="77777777" w:rsidR="00F70B2E" w:rsidRPr="00A2292A" w:rsidRDefault="00F70B2E" w:rsidP="00F70B2E">
            <w:pPr>
              <w:suppressAutoHyphens/>
              <w:rPr>
                <w:lang w:eastAsia="ar-SA"/>
              </w:rPr>
            </w:pPr>
            <w:r w:rsidRPr="00A2292A">
              <w:rPr>
                <w:lang w:eastAsia="ar-SA"/>
              </w:rPr>
              <w:t xml:space="preserve"> «Бессмертный полк»</w:t>
            </w:r>
          </w:p>
        </w:tc>
        <w:tc>
          <w:tcPr>
            <w:tcW w:w="1417" w:type="dxa"/>
            <w:gridSpan w:val="2"/>
            <w:tcBorders>
              <w:top w:val="single" w:sz="4" w:space="0" w:color="auto"/>
              <w:left w:val="single" w:sz="4" w:space="0" w:color="000000"/>
              <w:bottom w:val="single" w:sz="4" w:space="0" w:color="auto"/>
              <w:right w:val="single" w:sz="4" w:space="0" w:color="000000"/>
            </w:tcBorders>
            <w:hideMark/>
          </w:tcPr>
          <w:p w14:paraId="09887686" w14:textId="77777777" w:rsidR="00F70B2E" w:rsidRPr="00A2292A" w:rsidRDefault="00F70B2E" w:rsidP="00F70B2E">
            <w:pPr>
              <w:suppressAutoHyphens/>
              <w:rPr>
                <w:lang w:eastAsia="ar-SA"/>
              </w:rPr>
            </w:pPr>
            <w:r w:rsidRPr="00A2292A">
              <w:rPr>
                <w:lang w:eastAsia="ar-SA"/>
              </w:rPr>
              <w:t>9</w:t>
            </w:r>
          </w:p>
        </w:tc>
        <w:tc>
          <w:tcPr>
            <w:tcW w:w="2693" w:type="dxa"/>
            <w:tcBorders>
              <w:top w:val="single" w:sz="4" w:space="0" w:color="auto"/>
              <w:left w:val="single" w:sz="4" w:space="0" w:color="000000"/>
              <w:bottom w:val="single" w:sz="4" w:space="0" w:color="auto"/>
              <w:right w:val="single" w:sz="4" w:space="0" w:color="000000"/>
            </w:tcBorders>
            <w:hideMark/>
          </w:tcPr>
          <w:p w14:paraId="5337A781" w14:textId="77777777" w:rsidR="00F70B2E" w:rsidRPr="00A2292A" w:rsidRDefault="00F70B2E" w:rsidP="00F70B2E">
            <w:pPr>
              <w:suppressAutoHyphens/>
              <w:rPr>
                <w:lang w:eastAsia="ar-SA"/>
              </w:rPr>
            </w:pPr>
            <w:r w:rsidRPr="00A2292A">
              <w:rPr>
                <w:lang w:eastAsia="ar-SA"/>
              </w:rPr>
              <w:t>Заместитель директора по ВР, классные руководители</w:t>
            </w:r>
          </w:p>
        </w:tc>
      </w:tr>
      <w:tr w:rsidR="00F70B2E" w:rsidRPr="00A2292A" w14:paraId="64996828" w14:textId="77777777" w:rsidTr="00F70B2E">
        <w:trPr>
          <w:trHeight w:val="242"/>
        </w:trPr>
        <w:tc>
          <w:tcPr>
            <w:tcW w:w="495" w:type="dxa"/>
            <w:tcBorders>
              <w:top w:val="single" w:sz="4" w:space="0" w:color="auto"/>
              <w:left w:val="single" w:sz="4" w:space="0" w:color="000000"/>
              <w:bottom w:val="single" w:sz="4" w:space="0" w:color="auto"/>
              <w:right w:val="single" w:sz="4" w:space="0" w:color="000000"/>
            </w:tcBorders>
            <w:hideMark/>
          </w:tcPr>
          <w:p w14:paraId="466F1899" w14:textId="77777777" w:rsidR="00F70B2E" w:rsidRPr="00A2292A" w:rsidRDefault="00F70B2E" w:rsidP="00F70B2E">
            <w:pPr>
              <w:suppressAutoHyphens/>
              <w:rPr>
                <w:lang w:eastAsia="ar-SA"/>
              </w:rPr>
            </w:pPr>
            <w:r w:rsidRPr="00A2292A">
              <w:rPr>
                <w:lang w:eastAsia="ar-SA"/>
              </w:rPr>
              <w:t>6</w:t>
            </w:r>
          </w:p>
        </w:tc>
        <w:tc>
          <w:tcPr>
            <w:tcW w:w="2307" w:type="dxa"/>
            <w:tcBorders>
              <w:top w:val="single" w:sz="4" w:space="0" w:color="auto"/>
              <w:left w:val="single" w:sz="4" w:space="0" w:color="000000"/>
              <w:bottom w:val="single" w:sz="4" w:space="0" w:color="auto"/>
              <w:right w:val="single" w:sz="4" w:space="0" w:color="000000"/>
            </w:tcBorders>
            <w:hideMark/>
          </w:tcPr>
          <w:p w14:paraId="2F0F7947" w14:textId="77777777" w:rsidR="00F70B2E" w:rsidRPr="00A2292A" w:rsidRDefault="00F70B2E" w:rsidP="00F70B2E">
            <w:pPr>
              <w:suppressAutoHyphens/>
              <w:rPr>
                <w:lang w:eastAsia="ar-SA"/>
              </w:rPr>
            </w:pPr>
            <w:r w:rsidRPr="00A2292A">
              <w:rPr>
                <w:lang w:eastAsia="ar-SA"/>
              </w:rPr>
              <w:t>Городская экологическая игра для старшеклассников «Робинзонада!</w:t>
            </w:r>
          </w:p>
        </w:tc>
        <w:tc>
          <w:tcPr>
            <w:tcW w:w="1417" w:type="dxa"/>
            <w:gridSpan w:val="2"/>
            <w:tcBorders>
              <w:top w:val="single" w:sz="4" w:space="0" w:color="auto"/>
              <w:left w:val="single" w:sz="4" w:space="0" w:color="000000"/>
              <w:bottom w:val="single" w:sz="4" w:space="0" w:color="auto"/>
              <w:right w:val="single" w:sz="4" w:space="0" w:color="000000"/>
            </w:tcBorders>
            <w:hideMark/>
          </w:tcPr>
          <w:p w14:paraId="7FAC6E82" w14:textId="77777777" w:rsidR="00F70B2E" w:rsidRPr="00A2292A" w:rsidRDefault="00F70B2E" w:rsidP="00F70B2E">
            <w:pPr>
              <w:suppressAutoHyphens/>
              <w:rPr>
                <w:lang w:eastAsia="ar-SA"/>
              </w:rPr>
            </w:pPr>
            <w:r w:rsidRPr="00A2292A">
              <w:rPr>
                <w:lang w:eastAsia="ar-SA"/>
              </w:rPr>
              <w:t xml:space="preserve"> плану УО</w:t>
            </w:r>
          </w:p>
        </w:tc>
        <w:tc>
          <w:tcPr>
            <w:tcW w:w="2693" w:type="dxa"/>
            <w:tcBorders>
              <w:top w:val="single" w:sz="4" w:space="0" w:color="auto"/>
              <w:left w:val="single" w:sz="4" w:space="0" w:color="000000"/>
              <w:bottom w:val="single" w:sz="4" w:space="0" w:color="auto"/>
              <w:right w:val="single" w:sz="4" w:space="0" w:color="000000"/>
            </w:tcBorders>
            <w:hideMark/>
          </w:tcPr>
          <w:p w14:paraId="151869A4" w14:textId="77777777" w:rsidR="00F70B2E" w:rsidRPr="00A2292A" w:rsidRDefault="00F70B2E" w:rsidP="00F70B2E">
            <w:pPr>
              <w:suppressAutoHyphens/>
              <w:rPr>
                <w:lang w:eastAsia="ar-SA"/>
              </w:rPr>
            </w:pPr>
            <w:r w:rsidRPr="00A2292A">
              <w:rPr>
                <w:lang w:eastAsia="ar-SA"/>
              </w:rPr>
              <w:t>Учителя физкультуры</w:t>
            </w:r>
          </w:p>
        </w:tc>
      </w:tr>
      <w:tr w:rsidR="00F70B2E" w:rsidRPr="00A2292A" w14:paraId="63C418B8" w14:textId="77777777" w:rsidTr="00F70B2E">
        <w:trPr>
          <w:trHeight w:val="242"/>
        </w:trPr>
        <w:tc>
          <w:tcPr>
            <w:tcW w:w="495" w:type="dxa"/>
            <w:tcBorders>
              <w:top w:val="single" w:sz="4" w:space="0" w:color="auto"/>
              <w:left w:val="single" w:sz="4" w:space="0" w:color="000000"/>
              <w:bottom w:val="single" w:sz="4" w:space="0" w:color="auto"/>
              <w:right w:val="single" w:sz="4" w:space="0" w:color="000000"/>
            </w:tcBorders>
            <w:hideMark/>
          </w:tcPr>
          <w:p w14:paraId="6C3DAD7B" w14:textId="77777777" w:rsidR="00F70B2E" w:rsidRPr="00A2292A" w:rsidRDefault="00F70B2E" w:rsidP="00F70B2E">
            <w:pPr>
              <w:suppressAutoHyphens/>
              <w:rPr>
                <w:lang w:eastAsia="ar-SA"/>
              </w:rPr>
            </w:pPr>
            <w:r w:rsidRPr="00A2292A">
              <w:rPr>
                <w:lang w:eastAsia="ar-SA"/>
              </w:rPr>
              <w:t>7</w:t>
            </w:r>
          </w:p>
        </w:tc>
        <w:tc>
          <w:tcPr>
            <w:tcW w:w="2307" w:type="dxa"/>
            <w:tcBorders>
              <w:top w:val="single" w:sz="4" w:space="0" w:color="auto"/>
              <w:left w:val="single" w:sz="4" w:space="0" w:color="000000"/>
              <w:bottom w:val="single" w:sz="4" w:space="0" w:color="auto"/>
              <w:right w:val="single" w:sz="4" w:space="0" w:color="000000"/>
            </w:tcBorders>
            <w:hideMark/>
          </w:tcPr>
          <w:p w14:paraId="1535378E" w14:textId="77777777" w:rsidR="00F70B2E" w:rsidRPr="00A2292A" w:rsidRDefault="00F70B2E" w:rsidP="00F70B2E">
            <w:pPr>
              <w:suppressAutoHyphens/>
            </w:pPr>
            <w:r w:rsidRPr="00A2292A">
              <w:t>Последний звонок</w:t>
            </w:r>
          </w:p>
        </w:tc>
        <w:tc>
          <w:tcPr>
            <w:tcW w:w="1417" w:type="dxa"/>
            <w:gridSpan w:val="2"/>
            <w:tcBorders>
              <w:top w:val="single" w:sz="4" w:space="0" w:color="auto"/>
              <w:left w:val="single" w:sz="4" w:space="0" w:color="000000"/>
              <w:bottom w:val="single" w:sz="4" w:space="0" w:color="auto"/>
              <w:right w:val="single" w:sz="4" w:space="0" w:color="000000"/>
            </w:tcBorders>
            <w:hideMark/>
          </w:tcPr>
          <w:p w14:paraId="35A0FD68" w14:textId="77777777" w:rsidR="00F70B2E" w:rsidRPr="00A2292A" w:rsidRDefault="00F70B2E" w:rsidP="00F70B2E">
            <w:pPr>
              <w:suppressAutoHyphens/>
              <w:rPr>
                <w:lang w:eastAsia="ar-SA"/>
              </w:rPr>
            </w:pPr>
            <w:r w:rsidRPr="00A2292A">
              <w:rPr>
                <w:lang w:eastAsia="ar-SA"/>
              </w:rPr>
              <w:t>25.05</w:t>
            </w:r>
          </w:p>
        </w:tc>
        <w:tc>
          <w:tcPr>
            <w:tcW w:w="2693" w:type="dxa"/>
            <w:tcBorders>
              <w:top w:val="single" w:sz="4" w:space="0" w:color="auto"/>
              <w:left w:val="single" w:sz="4" w:space="0" w:color="000000"/>
              <w:bottom w:val="single" w:sz="4" w:space="0" w:color="auto"/>
              <w:right w:val="single" w:sz="4" w:space="0" w:color="000000"/>
            </w:tcBorders>
            <w:hideMark/>
          </w:tcPr>
          <w:p w14:paraId="7C2648CF" w14:textId="77777777" w:rsidR="00F70B2E" w:rsidRPr="00A2292A" w:rsidRDefault="00F70B2E" w:rsidP="00F70B2E">
            <w:pPr>
              <w:suppressAutoHyphens/>
              <w:rPr>
                <w:lang w:eastAsia="ar-SA"/>
              </w:rPr>
            </w:pPr>
            <w:r w:rsidRPr="00A2292A">
              <w:rPr>
                <w:lang w:eastAsia="ar-SA"/>
              </w:rPr>
              <w:t>Заместитель директора по ВР, классные руководители</w:t>
            </w:r>
          </w:p>
        </w:tc>
      </w:tr>
      <w:tr w:rsidR="00F70B2E" w:rsidRPr="00A2292A" w14:paraId="23440A35" w14:textId="77777777" w:rsidTr="00F70B2E">
        <w:trPr>
          <w:trHeight w:val="242"/>
        </w:trPr>
        <w:tc>
          <w:tcPr>
            <w:tcW w:w="495" w:type="dxa"/>
            <w:tcBorders>
              <w:top w:val="single" w:sz="4" w:space="0" w:color="auto"/>
              <w:left w:val="single" w:sz="4" w:space="0" w:color="000000"/>
              <w:bottom w:val="single" w:sz="4" w:space="0" w:color="auto"/>
              <w:right w:val="single" w:sz="4" w:space="0" w:color="000000"/>
            </w:tcBorders>
            <w:hideMark/>
          </w:tcPr>
          <w:p w14:paraId="74F53DDB" w14:textId="77777777" w:rsidR="00F70B2E" w:rsidRPr="00A2292A" w:rsidRDefault="00F70B2E" w:rsidP="00F70B2E">
            <w:pPr>
              <w:suppressAutoHyphens/>
              <w:rPr>
                <w:lang w:eastAsia="ar-SA"/>
              </w:rPr>
            </w:pPr>
            <w:r w:rsidRPr="00A2292A">
              <w:rPr>
                <w:lang w:eastAsia="ar-SA"/>
              </w:rPr>
              <w:t>8</w:t>
            </w:r>
          </w:p>
        </w:tc>
        <w:tc>
          <w:tcPr>
            <w:tcW w:w="2307" w:type="dxa"/>
            <w:tcBorders>
              <w:top w:val="single" w:sz="4" w:space="0" w:color="auto"/>
              <w:left w:val="single" w:sz="4" w:space="0" w:color="000000"/>
              <w:bottom w:val="single" w:sz="4" w:space="0" w:color="auto"/>
              <w:right w:val="single" w:sz="4" w:space="0" w:color="000000"/>
            </w:tcBorders>
            <w:hideMark/>
          </w:tcPr>
          <w:p w14:paraId="7F52F3CA" w14:textId="77777777" w:rsidR="00F70B2E" w:rsidRPr="00A2292A" w:rsidRDefault="00F70B2E" w:rsidP="00F70B2E">
            <w:pPr>
              <w:suppressAutoHyphens/>
              <w:rPr>
                <w:lang w:eastAsia="ar-SA"/>
              </w:rPr>
            </w:pPr>
            <w:r w:rsidRPr="00A2292A">
              <w:rPr>
                <w:lang w:eastAsia="ar-SA"/>
              </w:rPr>
              <w:t>Декадник «Моя семья», посвященная международному дню семьи</w:t>
            </w:r>
          </w:p>
        </w:tc>
        <w:tc>
          <w:tcPr>
            <w:tcW w:w="1417" w:type="dxa"/>
            <w:gridSpan w:val="2"/>
            <w:tcBorders>
              <w:top w:val="single" w:sz="4" w:space="0" w:color="auto"/>
              <w:left w:val="single" w:sz="4" w:space="0" w:color="000000"/>
              <w:bottom w:val="single" w:sz="4" w:space="0" w:color="auto"/>
              <w:right w:val="single" w:sz="4" w:space="0" w:color="000000"/>
            </w:tcBorders>
            <w:hideMark/>
          </w:tcPr>
          <w:p w14:paraId="2C5F88B1" w14:textId="77777777" w:rsidR="00F70B2E" w:rsidRPr="00A2292A" w:rsidRDefault="00F70B2E" w:rsidP="00F70B2E">
            <w:pPr>
              <w:suppressAutoHyphens/>
              <w:rPr>
                <w:lang w:eastAsia="ar-SA"/>
              </w:rPr>
            </w:pPr>
            <w:r>
              <w:rPr>
                <w:lang w:eastAsia="ar-SA"/>
              </w:rPr>
              <w:t>май 2021</w:t>
            </w:r>
            <w:r w:rsidRPr="00A2292A">
              <w:rPr>
                <w:lang w:eastAsia="ar-SA"/>
              </w:rPr>
              <w:t xml:space="preserve"> </w:t>
            </w:r>
          </w:p>
        </w:tc>
        <w:tc>
          <w:tcPr>
            <w:tcW w:w="2693" w:type="dxa"/>
            <w:tcBorders>
              <w:top w:val="single" w:sz="4" w:space="0" w:color="auto"/>
              <w:left w:val="single" w:sz="4" w:space="0" w:color="000000"/>
              <w:bottom w:val="single" w:sz="4" w:space="0" w:color="auto"/>
              <w:right w:val="single" w:sz="4" w:space="0" w:color="000000"/>
            </w:tcBorders>
            <w:hideMark/>
          </w:tcPr>
          <w:p w14:paraId="680BAEF6" w14:textId="77777777" w:rsidR="00F70B2E" w:rsidRPr="00A2292A" w:rsidRDefault="00F70B2E" w:rsidP="00F70B2E">
            <w:pPr>
              <w:suppressAutoHyphens/>
              <w:rPr>
                <w:lang w:eastAsia="ar-SA"/>
              </w:rPr>
            </w:pPr>
            <w:r w:rsidRPr="00A2292A">
              <w:rPr>
                <w:lang w:eastAsia="ar-SA"/>
              </w:rPr>
              <w:t>Заместитель директора по ВР, классные руководители</w:t>
            </w:r>
          </w:p>
        </w:tc>
      </w:tr>
      <w:tr w:rsidR="00F70B2E" w:rsidRPr="00A2292A" w14:paraId="070E9FDE" w14:textId="77777777" w:rsidTr="00F70B2E">
        <w:trPr>
          <w:trHeight w:val="242"/>
        </w:trPr>
        <w:tc>
          <w:tcPr>
            <w:tcW w:w="495" w:type="dxa"/>
            <w:tcBorders>
              <w:top w:val="single" w:sz="4" w:space="0" w:color="auto"/>
              <w:left w:val="single" w:sz="4" w:space="0" w:color="000000"/>
              <w:bottom w:val="single" w:sz="4" w:space="0" w:color="auto"/>
              <w:right w:val="single" w:sz="4" w:space="0" w:color="000000"/>
            </w:tcBorders>
            <w:hideMark/>
          </w:tcPr>
          <w:p w14:paraId="044849E1" w14:textId="77777777" w:rsidR="00F70B2E" w:rsidRPr="00A2292A" w:rsidRDefault="00F70B2E" w:rsidP="00F70B2E">
            <w:pPr>
              <w:suppressAutoHyphens/>
              <w:rPr>
                <w:lang w:eastAsia="ar-SA"/>
              </w:rPr>
            </w:pPr>
            <w:r w:rsidRPr="00A2292A">
              <w:rPr>
                <w:lang w:eastAsia="ar-SA"/>
              </w:rPr>
              <w:t>9</w:t>
            </w:r>
          </w:p>
        </w:tc>
        <w:tc>
          <w:tcPr>
            <w:tcW w:w="2307" w:type="dxa"/>
            <w:tcBorders>
              <w:top w:val="single" w:sz="4" w:space="0" w:color="auto"/>
              <w:left w:val="single" w:sz="4" w:space="0" w:color="000000"/>
              <w:bottom w:val="single" w:sz="4" w:space="0" w:color="auto"/>
              <w:right w:val="single" w:sz="4" w:space="0" w:color="000000"/>
            </w:tcBorders>
            <w:hideMark/>
          </w:tcPr>
          <w:p w14:paraId="6447002C" w14:textId="77777777" w:rsidR="00F70B2E" w:rsidRPr="00A2292A" w:rsidRDefault="00F70B2E" w:rsidP="00F70B2E">
            <w:pPr>
              <w:suppressAutoHyphens/>
              <w:rPr>
                <w:lang w:eastAsia="ar-SA"/>
              </w:rPr>
            </w:pPr>
            <w:r w:rsidRPr="00A2292A">
              <w:rPr>
                <w:lang w:eastAsia="ar-SA"/>
              </w:rPr>
              <w:t xml:space="preserve">  «Вместе мы сила» Звездопад успехов</w:t>
            </w:r>
          </w:p>
        </w:tc>
        <w:tc>
          <w:tcPr>
            <w:tcW w:w="1417" w:type="dxa"/>
            <w:gridSpan w:val="2"/>
            <w:tcBorders>
              <w:top w:val="single" w:sz="4" w:space="0" w:color="auto"/>
              <w:left w:val="single" w:sz="4" w:space="0" w:color="000000"/>
              <w:bottom w:val="single" w:sz="4" w:space="0" w:color="auto"/>
              <w:right w:val="single" w:sz="4" w:space="0" w:color="000000"/>
            </w:tcBorders>
            <w:hideMark/>
          </w:tcPr>
          <w:p w14:paraId="12DE841C" w14:textId="77777777" w:rsidR="00F70B2E" w:rsidRPr="00A2292A" w:rsidRDefault="00F70B2E" w:rsidP="00F70B2E">
            <w:pPr>
              <w:suppressAutoHyphens/>
              <w:rPr>
                <w:lang w:eastAsia="ar-SA"/>
              </w:rPr>
            </w:pPr>
            <w:r w:rsidRPr="00A2292A">
              <w:rPr>
                <w:lang w:eastAsia="ar-SA"/>
              </w:rPr>
              <w:t>16 .05</w:t>
            </w:r>
          </w:p>
        </w:tc>
        <w:tc>
          <w:tcPr>
            <w:tcW w:w="2693" w:type="dxa"/>
            <w:tcBorders>
              <w:top w:val="single" w:sz="4" w:space="0" w:color="auto"/>
              <w:left w:val="single" w:sz="4" w:space="0" w:color="000000"/>
              <w:bottom w:val="single" w:sz="4" w:space="0" w:color="auto"/>
              <w:right w:val="single" w:sz="4" w:space="0" w:color="000000"/>
            </w:tcBorders>
            <w:hideMark/>
          </w:tcPr>
          <w:p w14:paraId="7D7EDDC4" w14:textId="77777777" w:rsidR="00F70B2E" w:rsidRPr="00A2292A" w:rsidRDefault="00F70B2E" w:rsidP="00F70B2E">
            <w:pPr>
              <w:suppressAutoHyphens/>
              <w:rPr>
                <w:lang w:eastAsia="ar-SA"/>
              </w:rPr>
            </w:pPr>
            <w:r w:rsidRPr="00A2292A">
              <w:rPr>
                <w:lang w:eastAsia="ar-SA"/>
              </w:rPr>
              <w:t>Заместитель директора по ВР, классные руководители</w:t>
            </w:r>
          </w:p>
        </w:tc>
      </w:tr>
      <w:tr w:rsidR="00F70B2E" w:rsidRPr="00A2292A" w14:paraId="110A7869" w14:textId="77777777" w:rsidTr="00F70B2E">
        <w:trPr>
          <w:trHeight w:val="287"/>
        </w:trPr>
        <w:tc>
          <w:tcPr>
            <w:tcW w:w="6912" w:type="dxa"/>
            <w:gridSpan w:val="5"/>
            <w:tcBorders>
              <w:top w:val="single" w:sz="4" w:space="0" w:color="auto"/>
              <w:left w:val="single" w:sz="4" w:space="0" w:color="000000"/>
              <w:bottom w:val="single" w:sz="4" w:space="0" w:color="auto"/>
              <w:right w:val="single" w:sz="4" w:space="0" w:color="000000"/>
            </w:tcBorders>
            <w:shd w:val="clear" w:color="auto" w:fill="FABF8F"/>
          </w:tcPr>
          <w:p w14:paraId="5717BE45" w14:textId="77777777" w:rsidR="00F70B2E" w:rsidRPr="00A2292A" w:rsidRDefault="00F70B2E" w:rsidP="00F70B2E">
            <w:pPr>
              <w:suppressAutoHyphens/>
              <w:jc w:val="center"/>
              <w:rPr>
                <w:b/>
                <w:i/>
                <w:lang w:eastAsia="ar-SA"/>
              </w:rPr>
            </w:pPr>
            <w:r w:rsidRPr="00A2292A">
              <w:rPr>
                <w:b/>
                <w:i/>
                <w:lang w:eastAsia="ar-SA"/>
              </w:rPr>
              <w:t>Июнь- КТД «Лето без детского травматизма, без правонарушений»</w:t>
            </w:r>
          </w:p>
          <w:p w14:paraId="44EB46DD" w14:textId="77777777" w:rsidR="00F70B2E" w:rsidRPr="00A2292A" w:rsidRDefault="00F70B2E" w:rsidP="00F70B2E">
            <w:pPr>
              <w:suppressAutoHyphens/>
              <w:rPr>
                <w:lang w:eastAsia="ar-SA"/>
              </w:rPr>
            </w:pPr>
          </w:p>
        </w:tc>
      </w:tr>
      <w:tr w:rsidR="00F70B2E" w:rsidRPr="00A2292A" w14:paraId="5233C5CD" w14:textId="77777777" w:rsidTr="00F70B2E">
        <w:trPr>
          <w:trHeight w:val="519"/>
        </w:trPr>
        <w:tc>
          <w:tcPr>
            <w:tcW w:w="495" w:type="dxa"/>
            <w:tcBorders>
              <w:top w:val="single" w:sz="4" w:space="0" w:color="auto"/>
              <w:left w:val="single" w:sz="4" w:space="0" w:color="000000"/>
              <w:bottom w:val="single" w:sz="4" w:space="0" w:color="auto"/>
              <w:right w:val="single" w:sz="4" w:space="0" w:color="000000"/>
            </w:tcBorders>
            <w:hideMark/>
          </w:tcPr>
          <w:p w14:paraId="59BA0BBD" w14:textId="77777777" w:rsidR="00F70B2E" w:rsidRPr="00A2292A" w:rsidRDefault="00F70B2E" w:rsidP="00F70B2E">
            <w:pPr>
              <w:suppressAutoHyphens/>
              <w:rPr>
                <w:lang w:eastAsia="ar-SA"/>
              </w:rPr>
            </w:pPr>
            <w:r w:rsidRPr="00A2292A">
              <w:rPr>
                <w:lang w:eastAsia="ar-SA"/>
              </w:rPr>
              <w:t>1</w:t>
            </w:r>
          </w:p>
        </w:tc>
        <w:tc>
          <w:tcPr>
            <w:tcW w:w="2307" w:type="dxa"/>
            <w:tcBorders>
              <w:top w:val="single" w:sz="4" w:space="0" w:color="auto"/>
              <w:left w:val="single" w:sz="4" w:space="0" w:color="000000"/>
              <w:bottom w:val="single" w:sz="4" w:space="0" w:color="auto"/>
              <w:right w:val="single" w:sz="4" w:space="0" w:color="000000"/>
            </w:tcBorders>
          </w:tcPr>
          <w:p w14:paraId="51614952" w14:textId="77777777" w:rsidR="00F70B2E" w:rsidRPr="00A2292A" w:rsidRDefault="00F70B2E" w:rsidP="00F70B2E">
            <w:pPr>
              <w:suppressAutoHyphens/>
              <w:rPr>
                <w:lang w:eastAsia="ar-SA"/>
              </w:rPr>
            </w:pPr>
            <w:r>
              <w:rPr>
                <w:lang w:eastAsia="ar-SA"/>
              </w:rPr>
              <w:t xml:space="preserve">Летний оздоровительный пришкольный лагерь </w:t>
            </w:r>
          </w:p>
        </w:tc>
        <w:tc>
          <w:tcPr>
            <w:tcW w:w="1417" w:type="dxa"/>
            <w:gridSpan w:val="2"/>
            <w:tcBorders>
              <w:top w:val="single" w:sz="4" w:space="0" w:color="auto"/>
              <w:left w:val="single" w:sz="4" w:space="0" w:color="000000"/>
              <w:bottom w:val="single" w:sz="4" w:space="0" w:color="auto"/>
              <w:right w:val="single" w:sz="4" w:space="0" w:color="000000"/>
            </w:tcBorders>
          </w:tcPr>
          <w:p w14:paraId="1C46ABB4" w14:textId="77777777" w:rsidR="00F70B2E" w:rsidRPr="00A2292A" w:rsidRDefault="00F70B2E" w:rsidP="00F70B2E">
            <w:pPr>
              <w:suppressAutoHyphens/>
              <w:rPr>
                <w:lang w:eastAsia="ar-SA"/>
              </w:rPr>
            </w:pPr>
            <w:r>
              <w:rPr>
                <w:lang w:eastAsia="ar-SA"/>
              </w:rPr>
              <w:t>1-21</w:t>
            </w:r>
          </w:p>
        </w:tc>
        <w:tc>
          <w:tcPr>
            <w:tcW w:w="2693" w:type="dxa"/>
            <w:tcBorders>
              <w:top w:val="single" w:sz="4" w:space="0" w:color="auto"/>
              <w:left w:val="single" w:sz="4" w:space="0" w:color="000000"/>
              <w:bottom w:val="single" w:sz="4" w:space="0" w:color="auto"/>
              <w:right w:val="single" w:sz="4" w:space="0" w:color="000000"/>
            </w:tcBorders>
          </w:tcPr>
          <w:p w14:paraId="5E35D4DB" w14:textId="77777777" w:rsidR="00F70B2E" w:rsidRPr="00A2292A" w:rsidRDefault="00F70B2E" w:rsidP="00F70B2E">
            <w:pPr>
              <w:suppressAutoHyphens/>
              <w:rPr>
                <w:lang w:eastAsia="ar-SA"/>
              </w:rPr>
            </w:pPr>
            <w:r w:rsidRPr="00A2292A">
              <w:rPr>
                <w:lang w:eastAsia="ar-SA"/>
              </w:rPr>
              <w:t>Начальники ЛДП</w:t>
            </w:r>
          </w:p>
        </w:tc>
      </w:tr>
      <w:tr w:rsidR="00F70B2E" w:rsidRPr="00A2292A" w14:paraId="5A9C7776" w14:textId="77777777" w:rsidTr="00F70B2E">
        <w:trPr>
          <w:trHeight w:val="519"/>
        </w:trPr>
        <w:tc>
          <w:tcPr>
            <w:tcW w:w="495" w:type="dxa"/>
            <w:tcBorders>
              <w:top w:val="single" w:sz="4" w:space="0" w:color="auto"/>
              <w:left w:val="single" w:sz="4" w:space="0" w:color="000000"/>
              <w:bottom w:val="single" w:sz="4" w:space="0" w:color="auto"/>
              <w:right w:val="single" w:sz="4" w:space="0" w:color="000000"/>
            </w:tcBorders>
          </w:tcPr>
          <w:p w14:paraId="2738270F" w14:textId="77777777" w:rsidR="00F70B2E" w:rsidRPr="00A2292A" w:rsidRDefault="00F70B2E" w:rsidP="00F70B2E">
            <w:pPr>
              <w:suppressAutoHyphens/>
              <w:rPr>
                <w:lang w:eastAsia="ar-SA"/>
              </w:rPr>
            </w:pPr>
            <w:r w:rsidRPr="00A2292A">
              <w:rPr>
                <w:lang w:eastAsia="ar-SA"/>
              </w:rPr>
              <w:t>2</w:t>
            </w:r>
          </w:p>
        </w:tc>
        <w:tc>
          <w:tcPr>
            <w:tcW w:w="2307" w:type="dxa"/>
            <w:tcBorders>
              <w:top w:val="single" w:sz="4" w:space="0" w:color="auto"/>
              <w:left w:val="single" w:sz="4" w:space="0" w:color="000000"/>
              <w:bottom w:val="single" w:sz="4" w:space="0" w:color="auto"/>
              <w:right w:val="single" w:sz="4" w:space="0" w:color="000000"/>
            </w:tcBorders>
          </w:tcPr>
          <w:p w14:paraId="303F3F45" w14:textId="77777777" w:rsidR="00F70B2E" w:rsidRDefault="00F70B2E" w:rsidP="00F70B2E">
            <w:pPr>
              <w:suppressAutoHyphens/>
              <w:rPr>
                <w:lang w:eastAsia="ar-SA"/>
              </w:rPr>
            </w:pPr>
            <w:r>
              <w:rPr>
                <w:lang w:eastAsia="ar-SA"/>
              </w:rPr>
              <w:t>Летнее трудовое объединение</w:t>
            </w:r>
          </w:p>
        </w:tc>
        <w:tc>
          <w:tcPr>
            <w:tcW w:w="1417" w:type="dxa"/>
            <w:gridSpan w:val="2"/>
            <w:tcBorders>
              <w:top w:val="single" w:sz="4" w:space="0" w:color="auto"/>
              <w:left w:val="single" w:sz="4" w:space="0" w:color="000000"/>
              <w:bottom w:val="single" w:sz="4" w:space="0" w:color="auto"/>
              <w:right w:val="single" w:sz="4" w:space="0" w:color="000000"/>
            </w:tcBorders>
          </w:tcPr>
          <w:p w14:paraId="056B0539" w14:textId="77777777" w:rsidR="00F70B2E" w:rsidRDefault="00F70B2E" w:rsidP="00F70B2E">
            <w:pPr>
              <w:suppressAutoHyphens/>
              <w:rPr>
                <w:lang w:eastAsia="ar-SA"/>
              </w:rPr>
            </w:pPr>
            <w:r>
              <w:rPr>
                <w:lang w:eastAsia="ar-SA"/>
              </w:rPr>
              <w:t>1-20</w:t>
            </w:r>
          </w:p>
        </w:tc>
        <w:tc>
          <w:tcPr>
            <w:tcW w:w="2693" w:type="dxa"/>
            <w:tcBorders>
              <w:top w:val="single" w:sz="4" w:space="0" w:color="auto"/>
              <w:left w:val="single" w:sz="4" w:space="0" w:color="000000"/>
              <w:bottom w:val="single" w:sz="4" w:space="0" w:color="auto"/>
              <w:right w:val="single" w:sz="4" w:space="0" w:color="000000"/>
            </w:tcBorders>
          </w:tcPr>
          <w:p w14:paraId="75B4164C" w14:textId="77777777" w:rsidR="00F70B2E" w:rsidRPr="00A2292A" w:rsidRDefault="00F70B2E" w:rsidP="00F70B2E">
            <w:pPr>
              <w:suppressAutoHyphens/>
              <w:rPr>
                <w:lang w:eastAsia="ar-SA"/>
              </w:rPr>
            </w:pPr>
            <w:r>
              <w:rPr>
                <w:lang w:eastAsia="ar-SA"/>
              </w:rPr>
              <w:t xml:space="preserve">Начальник </w:t>
            </w:r>
            <w:r w:rsidRPr="00A2292A">
              <w:rPr>
                <w:lang w:eastAsia="ar-SA"/>
              </w:rPr>
              <w:t>ЛТО</w:t>
            </w:r>
          </w:p>
          <w:p w14:paraId="18C86376" w14:textId="77777777" w:rsidR="00F70B2E" w:rsidRPr="00A2292A" w:rsidRDefault="00F70B2E" w:rsidP="00F70B2E">
            <w:pPr>
              <w:suppressAutoHyphens/>
              <w:rPr>
                <w:lang w:eastAsia="ar-SA"/>
              </w:rPr>
            </w:pPr>
          </w:p>
        </w:tc>
      </w:tr>
      <w:tr w:rsidR="00F70B2E" w:rsidRPr="00A2292A" w14:paraId="3B89D3B7" w14:textId="77777777" w:rsidTr="00F70B2E">
        <w:trPr>
          <w:trHeight w:val="519"/>
        </w:trPr>
        <w:tc>
          <w:tcPr>
            <w:tcW w:w="495" w:type="dxa"/>
            <w:tcBorders>
              <w:top w:val="single" w:sz="4" w:space="0" w:color="auto"/>
              <w:left w:val="single" w:sz="4" w:space="0" w:color="000000"/>
              <w:bottom w:val="single" w:sz="4" w:space="0" w:color="auto"/>
              <w:right w:val="single" w:sz="4" w:space="0" w:color="000000"/>
            </w:tcBorders>
          </w:tcPr>
          <w:p w14:paraId="3F9FE2A7" w14:textId="77777777" w:rsidR="00F70B2E" w:rsidRPr="00A2292A" w:rsidRDefault="00F70B2E" w:rsidP="00F70B2E">
            <w:pPr>
              <w:suppressAutoHyphens/>
              <w:rPr>
                <w:lang w:eastAsia="ar-SA"/>
              </w:rPr>
            </w:pPr>
            <w:r w:rsidRPr="00A2292A">
              <w:rPr>
                <w:lang w:eastAsia="ar-SA"/>
              </w:rPr>
              <w:lastRenderedPageBreak/>
              <w:t>3</w:t>
            </w:r>
          </w:p>
        </w:tc>
        <w:tc>
          <w:tcPr>
            <w:tcW w:w="2307" w:type="dxa"/>
            <w:tcBorders>
              <w:top w:val="single" w:sz="4" w:space="0" w:color="auto"/>
              <w:left w:val="single" w:sz="4" w:space="0" w:color="000000"/>
              <w:bottom w:val="single" w:sz="4" w:space="0" w:color="auto"/>
              <w:right w:val="single" w:sz="4" w:space="0" w:color="000000"/>
            </w:tcBorders>
          </w:tcPr>
          <w:p w14:paraId="73C6F303" w14:textId="77777777" w:rsidR="00F70B2E" w:rsidRPr="00A2292A" w:rsidRDefault="00F70B2E" w:rsidP="00F70B2E">
            <w:pPr>
              <w:suppressAutoHyphens/>
              <w:rPr>
                <w:lang w:eastAsia="ar-SA"/>
              </w:rPr>
            </w:pPr>
            <w:r w:rsidRPr="00A2292A">
              <w:rPr>
                <w:lang w:eastAsia="ar-SA"/>
              </w:rPr>
              <w:t>Международный день защиты детей</w:t>
            </w:r>
          </w:p>
        </w:tc>
        <w:tc>
          <w:tcPr>
            <w:tcW w:w="1417" w:type="dxa"/>
            <w:gridSpan w:val="2"/>
            <w:tcBorders>
              <w:top w:val="single" w:sz="4" w:space="0" w:color="auto"/>
              <w:left w:val="single" w:sz="4" w:space="0" w:color="000000"/>
              <w:bottom w:val="single" w:sz="4" w:space="0" w:color="auto"/>
              <w:right w:val="single" w:sz="4" w:space="0" w:color="000000"/>
            </w:tcBorders>
          </w:tcPr>
          <w:p w14:paraId="3265ABD5" w14:textId="77777777" w:rsidR="00F70B2E" w:rsidRPr="00A2292A" w:rsidRDefault="00F70B2E" w:rsidP="00F70B2E">
            <w:pPr>
              <w:suppressAutoHyphens/>
              <w:rPr>
                <w:lang w:eastAsia="ar-SA"/>
              </w:rPr>
            </w:pPr>
            <w:r w:rsidRPr="00A2292A">
              <w:rPr>
                <w:lang w:eastAsia="ar-SA"/>
              </w:rPr>
              <w:t>1</w:t>
            </w:r>
          </w:p>
        </w:tc>
        <w:tc>
          <w:tcPr>
            <w:tcW w:w="2693" w:type="dxa"/>
            <w:tcBorders>
              <w:top w:val="single" w:sz="4" w:space="0" w:color="auto"/>
              <w:left w:val="single" w:sz="4" w:space="0" w:color="000000"/>
              <w:bottom w:val="single" w:sz="4" w:space="0" w:color="auto"/>
              <w:right w:val="single" w:sz="4" w:space="0" w:color="000000"/>
            </w:tcBorders>
          </w:tcPr>
          <w:p w14:paraId="017DDA08" w14:textId="77777777" w:rsidR="00F70B2E" w:rsidRPr="00A2292A" w:rsidRDefault="00F70B2E" w:rsidP="00F70B2E">
            <w:pPr>
              <w:suppressAutoHyphens/>
              <w:rPr>
                <w:lang w:eastAsia="ar-SA"/>
              </w:rPr>
            </w:pPr>
            <w:r w:rsidRPr="00A2292A">
              <w:rPr>
                <w:lang w:eastAsia="ar-SA"/>
              </w:rPr>
              <w:t>Начальники ЛДП, ЛТО</w:t>
            </w:r>
          </w:p>
          <w:p w14:paraId="54221B9A" w14:textId="77777777" w:rsidR="00F70B2E" w:rsidRPr="00A2292A" w:rsidRDefault="00F70B2E" w:rsidP="00F70B2E">
            <w:pPr>
              <w:suppressAutoHyphens/>
              <w:rPr>
                <w:lang w:eastAsia="ar-SA"/>
              </w:rPr>
            </w:pPr>
          </w:p>
        </w:tc>
      </w:tr>
      <w:tr w:rsidR="00F70B2E" w:rsidRPr="00A2292A" w14:paraId="0A083392" w14:textId="77777777" w:rsidTr="00F70B2E">
        <w:trPr>
          <w:trHeight w:val="519"/>
        </w:trPr>
        <w:tc>
          <w:tcPr>
            <w:tcW w:w="495" w:type="dxa"/>
            <w:tcBorders>
              <w:top w:val="single" w:sz="4" w:space="0" w:color="auto"/>
              <w:left w:val="single" w:sz="4" w:space="0" w:color="000000"/>
              <w:bottom w:val="single" w:sz="4" w:space="0" w:color="auto"/>
              <w:right w:val="single" w:sz="4" w:space="0" w:color="000000"/>
            </w:tcBorders>
          </w:tcPr>
          <w:p w14:paraId="318BE095" w14:textId="77777777" w:rsidR="00F70B2E" w:rsidRPr="00A2292A" w:rsidRDefault="00F70B2E" w:rsidP="00F70B2E">
            <w:pPr>
              <w:suppressAutoHyphens/>
              <w:rPr>
                <w:lang w:eastAsia="ar-SA"/>
              </w:rPr>
            </w:pPr>
            <w:r w:rsidRPr="00A2292A">
              <w:rPr>
                <w:lang w:eastAsia="ar-SA"/>
              </w:rPr>
              <w:t>4</w:t>
            </w:r>
          </w:p>
        </w:tc>
        <w:tc>
          <w:tcPr>
            <w:tcW w:w="2307" w:type="dxa"/>
            <w:tcBorders>
              <w:top w:val="single" w:sz="4" w:space="0" w:color="auto"/>
              <w:left w:val="single" w:sz="4" w:space="0" w:color="000000"/>
              <w:bottom w:val="single" w:sz="4" w:space="0" w:color="auto"/>
              <w:right w:val="single" w:sz="4" w:space="0" w:color="000000"/>
            </w:tcBorders>
          </w:tcPr>
          <w:p w14:paraId="5E338A72" w14:textId="77777777" w:rsidR="00F70B2E" w:rsidRPr="00A2292A" w:rsidRDefault="00F70B2E" w:rsidP="00F70B2E">
            <w:pPr>
              <w:suppressAutoHyphens/>
              <w:rPr>
                <w:lang w:eastAsia="ar-SA"/>
              </w:rPr>
            </w:pPr>
            <w:r w:rsidRPr="00A2292A">
              <w:rPr>
                <w:lang w:eastAsia="ar-SA"/>
              </w:rPr>
              <w:t>Акция  «Безопасное лето»</w:t>
            </w:r>
          </w:p>
        </w:tc>
        <w:tc>
          <w:tcPr>
            <w:tcW w:w="1417" w:type="dxa"/>
            <w:gridSpan w:val="2"/>
            <w:tcBorders>
              <w:top w:val="single" w:sz="4" w:space="0" w:color="auto"/>
              <w:left w:val="single" w:sz="4" w:space="0" w:color="000000"/>
              <w:bottom w:val="single" w:sz="4" w:space="0" w:color="auto"/>
              <w:right w:val="single" w:sz="4" w:space="0" w:color="000000"/>
            </w:tcBorders>
          </w:tcPr>
          <w:p w14:paraId="7A531AD7" w14:textId="77777777" w:rsidR="00F70B2E" w:rsidRPr="00A2292A" w:rsidRDefault="00F70B2E" w:rsidP="00F70B2E">
            <w:pPr>
              <w:suppressAutoHyphens/>
              <w:rPr>
                <w:lang w:eastAsia="ar-SA"/>
              </w:rPr>
            </w:pPr>
            <w:r w:rsidRPr="00A2292A">
              <w:rPr>
                <w:lang w:eastAsia="ar-SA"/>
              </w:rPr>
              <w:t>1</w:t>
            </w:r>
          </w:p>
        </w:tc>
        <w:tc>
          <w:tcPr>
            <w:tcW w:w="2693" w:type="dxa"/>
            <w:tcBorders>
              <w:top w:val="single" w:sz="4" w:space="0" w:color="auto"/>
              <w:left w:val="single" w:sz="4" w:space="0" w:color="000000"/>
              <w:bottom w:val="single" w:sz="4" w:space="0" w:color="auto"/>
              <w:right w:val="single" w:sz="4" w:space="0" w:color="000000"/>
            </w:tcBorders>
          </w:tcPr>
          <w:p w14:paraId="6139ABBB" w14:textId="77777777" w:rsidR="00F70B2E" w:rsidRPr="00A2292A" w:rsidRDefault="00F70B2E" w:rsidP="00F70B2E">
            <w:pPr>
              <w:suppressAutoHyphens/>
              <w:rPr>
                <w:lang w:eastAsia="ar-SA"/>
              </w:rPr>
            </w:pPr>
            <w:r w:rsidRPr="00A2292A">
              <w:rPr>
                <w:lang w:eastAsia="ar-SA"/>
              </w:rPr>
              <w:t>Начальники ЛДП,ЛТО</w:t>
            </w:r>
          </w:p>
          <w:p w14:paraId="7C7E080F" w14:textId="77777777" w:rsidR="00F70B2E" w:rsidRPr="00A2292A" w:rsidRDefault="00F70B2E" w:rsidP="00F70B2E">
            <w:pPr>
              <w:suppressAutoHyphens/>
              <w:rPr>
                <w:lang w:eastAsia="ar-SA"/>
              </w:rPr>
            </w:pPr>
          </w:p>
        </w:tc>
      </w:tr>
      <w:tr w:rsidR="00F70B2E" w:rsidRPr="00A2292A" w14:paraId="5FDB5F40" w14:textId="77777777" w:rsidTr="00F70B2E">
        <w:trPr>
          <w:trHeight w:val="452"/>
        </w:trPr>
        <w:tc>
          <w:tcPr>
            <w:tcW w:w="495" w:type="dxa"/>
            <w:tcBorders>
              <w:top w:val="single" w:sz="4" w:space="0" w:color="auto"/>
              <w:left w:val="single" w:sz="4" w:space="0" w:color="000000"/>
              <w:bottom w:val="single" w:sz="4" w:space="0" w:color="auto"/>
              <w:right w:val="single" w:sz="4" w:space="0" w:color="000000"/>
            </w:tcBorders>
          </w:tcPr>
          <w:p w14:paraId="77AF0EEC" w14:textId="77777777" w:rsidR="00F70B2E" w:rsidRPr="00A2292A" w:rsidRDefault="00F70B2E" w:rsidP="00F70B2E">
            <w:pPr>
              <w:suppressAutoHyphens/>
              <w:rPr>
                <w:lang w:eastAsia="ar-SA"/>
              </w:rPr>
            </w:pPr>
            <w:r w:rsidRPr="00A2292A">
              <w:rPr>
                <w:lang w:eastAsia="ar-SA"/>
              </w:rPr>
              <w:t>5</w:t>
            </w:r>
          </w:p>
        </w:tc>
        <w:tc>
          <w:tcPr>
            <w:tcW w:w="2307" w:type="dxa"/>
            <w:tcBorders>
              <w:top w:val="single" w:sz="4" w:space="0" w:color="auto"/>
              <w:left w:val="single" w:sz="4" w:space="0" w:color="000000"/>
              <w:bottom w:val="single" w:sz="4" w:space="0" w:color="auto"/>
              <w:right w:val="single" w:sz="4" w:space="0" w:color="000000"/>
            </w:tcBorders>
            <w:hideMark/>
          </w:tcPr>
          <w:p w14:paraId="11DC7E5B" w14:textId="77777777" w:rsidR="00F70B2E" w:rsidRPr="00A2292A" w:rsidRDefault="00F70B2E" w:rsidP="00F70B2E">
            <w:pPr>
              <w:suppressAutoHyphens/>
              <w:rPr>
                <w:lang w:eastAsia="ar-SA"/>
              </w:rPr>
            </w:pPr>
            <w:r w:rsidRPr="00A2292A">
              <w:rPr>
                <w:lang w:eastAsia="ar-SA"/>
              </w:rPr>
              <w:t>Декадник Лето без правонарушений. Лето без детского травматизма, Лето без наркотиков. Безопасное лето.</w:t>
            </w:r>
          </w:p>
        </w:tc>
        <w:tc>
          <w:tcPr>
            <w:tcW w:w="1417" w:type="dxa"/>
            <w:gridSpan w:val="2"/>
            <w:tcBorders>
              <w:top w:val="single" w:sz="4" w:space="0" w:color="auto"/>
              <w:left w:val="single" w:sz="4" w:space="0" w:color="000000"/>
              <w:bottom w:val="single" w:sz="4" w:space="0" w:color="auto"/>
              <w:right w:val="single" w:sz="4" w:space="0" w:color="000000"/>
            </w:tcBorders>
            <w:hideMark/>
          </w:tcPr>
          <w:p w14:paraId="52E81E08" w14:textId="77777777" w:rsidR="00F70B2E" w:rsidRPr="00A2292A" w:rsidRDefault="00F70B2E" w:rsidP="00F70B2E">
            <w:pPr>
              <w:suppressAutoHyphens/>
              <w:rPr>
                <w:lang w:eastAsia="ar-SA"/>
              </w:rPr>
            </w:pPr>
            <w:r w:rsidRPr="00A2292A">
              <w:rPr>
                <w:lang w:eastAsia="ar-SA"/>
              </w:rPr>
              <w:t xml:space="preserve"> плану УО</w:t>
            </w:r>
          </w:p>
        </w:tc>
        <w:tc>
          <w:tcPr>
            <w:tcW w:w="2693" w:type="dxa"/>
            <w:tcBorders>
              <w:top w:val="single" w:sz="4" w:space="0" w:color="auto"/>
              <w:left w:val="single" w:sz="4" w:space="0" w:color="000000"/>
              <w:bottom w:val="single" w:sz="4" w:space="0" w:color="auto"/>
              <w:right w:val="single" w:sz="4" w:space="0" w:color="000000"/>
            </w:tcBorders>
            <w:hideMark/>
          </w:tcPr>
          <w:p w14:paraId="2DD502DB" w14:textId="77777777" w:rsidR="00F70B2E" w:rsidRPr="00A2292A" w:rsidRDefault="00F70B2E" w:rsidP="00F70B2E">
            <w:pPr>
              <w:suppressAutoHyphens/>
              <w:rPr>
                <w:lang w:eastAsia="ar-SA"/>
              </w:rPr>
            </w:pPr>
            <w:r w:rsidRPr="00A2292A">
              <w:rPr>
                <w:lang w:eastAsia="ar-SA"/>
              </w:rPr>
              <w:t>Заместитель директора по ВР, начальник ЛДП и ЛТО</w:t>
            </w:r>
          </w:p>
        </w:tc>
      </w:tr>
      <w:tr w:rsidR="00F70B2E" w:rsidRPr="00A2292A" w14:paraId="48C8B7FF" w14:textId="77777777" w:rsidTr="00F70B2E">
        <w:trPr>
          <w:trHeight w:val="703"/>
        </w:trPr>
        <w:tc>
          <w:tcPr>
            <w:tcW w:w="495" w:type="dxa"/>
            <w:tcBorders>
              <w:top w:val="single" w:sz="4" w:space="0" w:color="auto"/>
              <w:left w:val="single" w:sz="4" w:space="0" w:color="auto"/>
              <w:bottom w:val="single" w:sz="4" w:space="0" w:color="auto"/>
              <w:right w:val="single" w:sz="4" w:space="0" w:color="000000"/>
            </w:tcBorders>
          </w:tcPr>
          <w:p w14:paraId="7DE21654" w14:textId="77777777" w:rsidR="00F70B2E" w:rsidRPr="00A2292A" w:rsidRDefault="00F70B2E" w:rsidP="00F70B2E">
            <w:pPr>
              <w:suppressAutoHyphens/>
              <w:rPr>
                <w:lang w:eastAsia="ar-SA"/>
              </w:rPr>
            </w:pPr>
            <w:r w:rsidRPr="00A2292A">
              <w:rPr>
                <w:lang w:eastAsia="ar-SA"/>
              </w:rPr>
              <w:t>6</w:t>
            </w:r>
          </w:p>
        </w:tc>
        <w:tc>
          <w:tcPr>
            <w:tcW w:w="2307" w:type="dxa"/>
            <w:tcBorders>
              <w:top w:val="single" w:sz="4" w:space="0" w:color="000000"/>
              <w:left w:val="single" w:sz="4" w:space="0" w:color="000000"/>
              <w:bottom w:val="single" w:sz="4" w:space="0" w:color="000000"/>
              <w:right w:val="single" w:sz="4" w:space="0" w:color="000000"/>
            </w:tcBorders>
            <w:hideMark/>
          </w:tcPr>
          <w:p w14:paraId="657F8CEC" w14:textId="77777777" w:rsidR="00F70B2E" w:rsidRPr="00A2292A" w:rsidRDefault="00F70B2E" w:rsidP="00F70B2E">
            <w:pPr>
              <w:suppressAutoHyphens/>
              <w:rPr>
                <w:lang w:eastAsia="ar-SA"/>
              </w:rPr>
            </w:pPr>
            <w:r w:rsidRPr="00A2292A">
              <w:rPr>
                <w:lang w:eastAsia="ar-SA"/>
              </w:rPr>
              <w:t>День России</w:t>
            </w:r>
          </w:p>
        </w:tc>
        <w:tc>
          <w:tcPr>
            <w:tcW w:w="1417" w:type="dxa"/>
            <w:gridSpan w:val="2"/>
            <w:tcBorders>
              <w:top w:val="single" w:sz="4" w:space="0" w:color="000000"/>
              <w:left w:val="single" w:sz="4" w:space="0" w:color="000000"/>
              <w:bottom w:val="single" w:sz="4" w:space="0" w:color="000000"/>
              <w:right w:val="single" w:sz="4" w:space="0" w:color="000000"/>
            </w:tcBorders>
            <w:hideMark/>
          </w:tcPr>
          <w:p w14:paraId="694E360A" w14:textId="77777777" w:rsidR="00F70B2E" w:rsidRPr="00A2292A" w:rsidRDefault="00F70B2E" w:rsidP="00F70B2E">
            <w:pPr>
              <w:suppressAutoHyphens/>
              <w:rPr>
                <w:lang w:eastAsia="ar-SA"/>
              </w:rPr>
            </w:pPr>
            <w:r w:rsidRPr="00A2292A">
              <w:rPr>
                <w:lang w:eastAsia="ar-SA"/>
              </w:rPr>
              <w:t>12</w:t>
            </w:r>
          </w:p>
        </w:tc>
        <w:tc>
          <w:tcPr>
            <w:tcW w:w="2693" w:type="dxa"/>
            <w:tcBorders>
              <w:top w:val="single" w:sz="4" w:space="0" w:color="000000"/>
              <w:left w:val="single" w:sz="4" w:space="0" w:color="000000"/>
              <w:bottom w:val="single" w:sz="4" w:space="0" w:color="000000"/>
              <w:right w:val="single" w:sz="4" w:space="0" w:color="000000"/>
            </w:tcBorders>
            <w:hideMark/>
          </w:tcPr>
          <w:p w14:paraId="787C0495" w14:textId="77777777" w:rsidR="00F70B2E" w:rsidRPr="00A2292A" w:rsidRDefault="00F70B2E" w:rsidP="00F70B2E">
            <w:pPr>
              <w:suppressAutoHyphens/>
              <w:rPr>
                <w:lang w:eastAsia="ar-SA"/>
              </w:rPr>
            </w:pPr>
            <w:r w:rsidRPr="00A2292A">
              <w:rPr>
                <w:lang w:eastAsia="ar-SA"/>
              </w:rPr>
              <w:t>Начальник ЛДП, ЛТО</w:t>
            </w:r>
          </w:p>
        </w:tc>
      </w:tr>
      <w:tr w:rsidR="00F70B2E" w:rsidRPr="00A2292A" w14:paraId="0F18A73F" w14:textId="77777777" w:rsidTr="00F70B2E">
        <w:trPr>
          <w:trHeight w:val="703"/>
        </w:trPr>
        <w:tc>
          <w:tcPr>
            <w:tcW w:w="495" w:type="dxa"/>
            <w:tcBorders>
              <w:top w:val="single" w:sz="4" w:space="0" w:color="auto"/>
              <w:left w:val="single" w:sz="4" w:space="0" w:color="auto"/>
              <w:bottom w:val="single" w:sz="4" w:space="0" w:color="auto"/>
              <w:right w:val="single" w:sz="4" w:space="0" w:color="000000"/>
            </w:tcBorders>
          </w:tcPr>
          <w:p w14:paraId="574792D1" w14:textId="77777777" w:rsidR="00F70B2E" w:rsidRPr="00A2292A" w:rsidRDefault="00F70B2E" w:rsidP="00F70B2E">
            <w:pPr>
              <w:suppressAutoHyphens/>
              <w:rPr>
                <w:lang w:eastAsia="ar-SA"/>
              </w:rPr>
            </w:pPr>
            <w:r w:rsidRPr="00A2292A">
              <w:rPr>
                <w:lang w:eastAsia="ar-SA"/>
              </w:rPr>
              <w:t>7</w:t>
            </w:r>
          </w:p>
        </w:tc>
        <w:tc>
          <w:tcPr>
            <w:tcW w:w="2307" w:type="dxa"/>
            <w:tcBorders>
              <w:top w:val="single" w:sz="4" w:space="0" w:color="000000"/>
              <w:left w:val="single" w:sz="4" w:space="0" w:color="000000"/>
              <w:bottom w:val="single" w:sz="4" w:space="0" w:color="000000"/>
              <w:right w:val="single" w:sz="4" w:space="0" w:color="000000"/>
            </w:tcBorders>
            <w:hideMark/>
          </w:tcPr>
          <w:p w14:paraId="6FD84C51" w14:textId="77777777" w:rsidR="00F70B2E" w:rsidRDefault="00F70B2E" w:rsidP="00F70B2E">
            <w:pPr>
              <w:suppressAutoHyphens/>
              <w:rPr>
                <w:lang w:eastAsia="ar-SA"/>
              </w:rPr>
            </w:pPr>
            <w:r w:rsidRPr="00A2292A">
              <w:rPr>
                <w:lang w:eastAsia="ar-SA"/>
              </w:rPr>
              <w:t xml:space="preserve">Торжественное вручение аттестатов </w:t>
            </w:r>
          </w:p>
          <w:p w14:paraId="57F4AAF2" w14:textId="77777777" w:rsidR="00F70B2E" w:rsidRDefault="00F70B2E" w:rsidP="00F70B2E">
            <w:pPr>
              <w:suppressAutoHyphens/>
              <w:rPr>
                <w:lang w:eastAsia="ar-SA"/>
              </w:rPr>
            </w:pPr>
            <w:r w:rsidRPr="00A2292A">
              <w:rPr>
                <w:lang w:eastAsia="ar-SA"/>
              </w:rPr>
              <w:t>9 кл.</w:t>
            </w:r>
          </w:p>
          <w:p w14:paraId="604EF8ED" w14:textId="77777777" w:rsidR="00F70B2E" w:rsidRPr="00A2292A" w:rsidRDefault="00F70B2E" w:rsidP="00F70B2E">
            <w:pPr>
              <w:suppressAutoHyphens/>
              <w:rPr>
                <w:lang w:eastAsia="ar-SA"/>
              </w:rPr>
            </w:pPr>
            <w:r>
              <w:rPr>
                <w:lang w:eastAsia="ar-SA"/>
              </w:rPr>
              <w:t>11 кл.</w:t>
            </w:r>
          </w:p>
        </w:tc>
        <w:tc>
          <w:tcPr>
            <w:tcW w:w="1417" w:type="dxa"/>
            <w:gridSpan w:val="2"/>
            <w:tcBorders>
              <w:top w:val="single" w:sz="4" w:space="0" w:color="000000"/>
              <w:left w:val="single" w:sz="4" w:space="0" w:color="000000"/>
              <w:bottom w:val="single" w:sz="4" w:space="0" w:color="000000"/>
              <w:right w:val="single" w:sz="4" w:space="0" w:color="000000"/>
            </w:tcBorders>
            <w:hideMark/>
          </w:tcPr>
          <w:p w14:paraId="50B09555" w14:textId="77777777" w:rsidR="00F70B2E" w:rsidRDefault="00F70B2E" w:rsidP="00F70B2E">
            <w:pPr>
              <w:suppressAutoHyphens/>
              <w:rPr>
                <w:lang w:eastAsia="ar-SA"/>
              </w:rPr>
            </w:pPr>
            <w:r w:rsidRPr="00A2292A">
              <w:rPr>
                <w:lang w:eastAsia="ar-SA"/>
              </w:rPr>
              <w:t>18</w:t>
            </w:r>
          </w:p>
          <w:p w14:paraId="215DB3AD" w14:textId="77777777" w:rsidR="00F70B2E" w:rsidRDefault="00F70B2E" w:rsidP="00F70B2E">
            <w:pPr>
              <w:suppressAutoHyphens/>
              <w:rPr>
                <w:lang w:eastAsia="ar-SA"/>
              </w:rPr>
            </w:pPr>
          </w:p>
          <w:p w14:paraId="22C2A680" w14:textId="77777777" w:rsidR="00F70B2E" w:rsidRPr="00A2292A" w:rsidRDefault="00F70B2E" w:rsidP="00F70B2E">
            <w:pPr>
              <w:suppressAutoHyphens/>
              <w:rPr>
                <w:lang w:eastAsia="ar-SA"/>
              </w:rPr>
            </w:pPr>
            <w:r>
              <w:rPr>
                <w:lang w:eastAsia="ar-SA"/>
              </w:rPr>
              <w:t>23</w:t>
            </w:r>
          </w:p>
        </w:tc>
        <w:tc>
          <w:tcPr>
            <w:tcW w:w="2693" w:type="dxa"/>
            <w:tcBorders>
              <w:top w:val="single" w:sz="4" w:space="0" w:color="000000"/>
              <w:left w:val="single" w:sz="4" w:space="0" w:color="000000"/>
              <w:bottom w:val="single" w:sz="4" w:space="0" w:color="000000"/>
              <w:right w:val="single" w:sz="4" w:space="0" w:color="000000"/>
            </w:tcBorders>
            <w:hideMark/>
          </w:tcPr>
          <w:p w14:paraId="207A4E40" w14:textId="77777777" w:rsidR="00F70B2E" w:rsidRPr="00A2292A" w:rsidRDefault="00F70B2E" w:rsidP="00F70B2E">
            <w:pPr>
              <w:suppressAutoHyphens/>
              <w:rPr>
                <w:lang w:eastAsia="ar-SA"/>
              </w:rPr>
            </w:pPr>
            <w:r>
              <w:rPr>
                <w:lang w:eastAsia="ar-SA"/>
              </w:rPr>
              <w:t>Зам.директора по ВР, кл. руководители  9-ых, 11-го классов</w:t>
            </w:r>
          </w:p>
        </w:tc>
      </w:tr>
      <w:tr w:rsidR="00F70B2E" w:rsidRPr="00A2292A" w14:paraId="005E1611" w14:textId="77777777" w:rsidTr="00F70B2E">
        <w:trPr>
          <w:trHeight w:val="703"/>
        </w:trPr>
        <w:tc>
          <w:tcPr>
            <w:tcW w:w="495" w:type="dxa"/>
            <w:tcBorders>
              <w:top w:val="single" w:sz="4" w:space="0" w:color="auto"/>
              <w:left w:val="single" w:sz="4" w:space="0" w:color="auto"/>
              <w:bottom w:val="single" w:sz="4" w:space="0" w:color="auto"/>
              <w:right w:val="single" w:sz="4" w:space="0" w:color="000000"/>
            </w:tcBorders>
          </w:tcPr>
          <w:p w14:paraId="3FD4E5FE" w14:textId="77777777" w:rsidR="00F70B2E" w:rsidRPr="00A2292A" w:rsidRDefault="00F70B2E" w:rsidP="00F70B2E">
            <w:pPr>
              <w:suppressAutoHyphens/>
              <w:rPr>
                <w:lang w:eastAsia="ar-SA"/>
              </w:rPr>
            </w:pPr>
            <w:r>
              <w:rPr>
                <w:lang w:eastAsia="ar-SA"/>
              </w:rPr>
              <w:t>8</w:t>
            </w:r>
          </w:p>
        </w:tc>
        <w:tc>
          <w:tcPr>
            <w:tcW w:w="2307" w:type="dxa"/>
            <w:tcBorders>
              <w:top w:val="single" w:sz="4" w:space="0" w:color="000000"/>
              <w:left w:val="single" w:sz="4" w:space="0" w:color="000000"/>
              <w:bottom w:val="single" w:sz="4" w:space="0" w:color="000000"/>
              <w:right w:val="single" w:sz="4" w:space="0" w:color="000000"/>
            </w:tcBorders>
            <w:hideMark/>
          </w:tcPr>
          <w:p w14:paraId="65880D66" w14:textId="77777777" w:rsidR="00F70B2E" w:rsidRPr="00A2292A" w:rsidRDefault="00F70B2E" w:rsidP="00F70B2E">
            <w:pPr>
              <w:suppressAutoHyphens/>
              <w:rPr>
                <w:lang w:eastAsia="ar-SA"/>
              </w:rPr>
            </w:pPr>
            <w:r w:rsidRPr="00A2292A">
              <w:rPr>
                <w:lang w:eastAsia="ar-SA"/>
              </w:rPr>
              <w:t>День памяти и скорби – День начала Великой Отечественной войны (1941)</w:t>
            </w:r>
          </w:p>
        </w:tc>
        <w:tc>
          <w:tcPr>
            <w:tcW w:w="1417" w:type="dxa"/>
            <w:gridSpan w:val="2"/>
            <w:tcBorders>
              <w:top w:val="single" w:sz="4" w:space="0" w:color="000000"/>
              <w:left w:val="single" w:sz="4" w:space="0" w:color="000000"/>
              <w:bottom w:val="single" w:sz="4" w:space="0" w:color="000000"/>
              <w:right w:val="single" w:sz="4" w:space="0" w:color="000000"/>
            </w:tcBorders>
            <w:hideMark/>
          </w:tcPr>
          <w:p w14:paraId="2F76F0E0" w14:textId="77777777" w:rsidR="00F70B2E" w:rsidRPr="00A2292A" w:rsidRDefault="00F70B2E" w:rsidP="00F70B2E">
            <w:pPr>
              <w:suppressAutoHyphens/>
              <w:rPr>
                <w:lang w:eastAsia="ar-SA"/>
              </w:rPr>
            </w:pPr>
            <w:r w:rsidRPr="00A2292A">
              <w:rPr>
                <w:lang w:eastAsia="ar-SA"/>
              </w:rPr>
              <w:t>22</w:t>
            </w:r>
          </w:p>
        </w:tc>
        <w:tc>
          <w:tcPr>
            <w:tcW w:w="2693" w:type="dxa"/>
            <w:tcBorders>
              <w:top w:val="single" w:sz="4" w:space="0" w:color="000000"/>
              <w:left w:val="single" w:sz="4" w:space="0" w:color="000000"/>
              <w:bottom w:val="single" w:sz="4" w:space="0" w:color="000000"/>
              <w:right w:val="single" w:sz="4" w:space="0" w:color="000000"/>
            </w:tcBorders>
            <w:hideMark/>
          </w:tcPr>
          <w:p w14:paraId="01038DA8" w14:textId="77777777" w:rsidR="00F70B2E" w:rsidRPr="00A2292A" w:rsidRDefault="00F70B2E" w:rsidP="00F70B2E">
            <w:pPr>
              <w:suppressAutoHyphens/>
              <w:rPr>
                <w:lang w:eastAsia="ar-SA"/>
              </w:rPr>
            </w:pPr>
            <w:r w:rsidRPr="00A2292A">
              <w:rPr>
                <w:lang w:eastAsia="ar-SA"/>
              </w:rPr>
              <w:t>Начальник ЛДП</w:t>
            </w:r>
          </w:p>
        </w:tc>
      </w:tr>
      <w:tr w:rsidR="00F70B2E" w:rsidRPr="00A2292A" w14:paraId="36990C24" w14:textId="77777777" w:rsidTr="00F70B2E">
        <w:trPr>
          <w:trHeight w:val="703"/>
        </w:trPr>
        <w:tc>
          <w:tcPr>
            <w:tcW w:w="495" w:type="dxa"/>
            <w:tcBorders>
              <w:top w:val="single" w:sz="4" w:space="0" w:color="auto"/>
              <w:left w:val="single" w:sz="4" w:space="0" w:color="auto"/>
              <w:bottom w:val="single" w:sz="4" w:space="0" w:color="000000"/>
              <w:right w:val="single" w:sz="4" w:space="0" w:color="000000"/>
            </w:tcBorders>
          </w:tcPr>
          <w:p w14:paraId="348127D9" w14:textId="77777777" w:rsidR="00F70B2E" w:rsidRPr="00A2292A" w:rsidRDefault="00F70B2E" w:rsidP="00F70B2E">
            <w:pPr>
              <w:suppressAutoHyphens/>
              <w:rPr>
                <w:lang w:eastAsia="ar-SA"/>
              </w:rPr>
            </w:pPr>
            <w:r>
              <w:rPr>
                <w:lang w:eastAsia="ar-SA"/>
              </w:rPr>
              <w:t>9</w:t>
            </w:r>
          </w:p>
        </w:tc>
        <w:tc>
          <w:tcPr>
            <w:tcW w:w="2307" w:type="dxa"/>
            <w:tcBorders>
              <w:top w:val="single" w:sz="4" w:space="0" w:color="000000"/>
              <w:left w:val="single" w:sz="4" w:space="0" w:color="000000"/>
              <w:bottom w:val="single" w:sz="4" w:space="0" w:color="000000"/>
              <w:right w:val="single" w:sz="4" w:space="0" w:color="000000"/>
            </w:tcBorders>
            <w:hideMark/>
          </w:tcPr>
          <w:p w14:paraId="59E29279" w14:textId="77777777" w:rsidR="00F70B2E" w:rsidRPr="00A2292A" w:rsidRDefault="00F70B2E" w:rsidP="00F70B2E">
            <w:pPr>
              <w:suppressAutoHyphens/>
              <w:rPr>
                <w:lang w:eastAsia="ar-SA"/>
              </w:rPr>
            </w:pPr>
            <w:r w:rsidRPr="00A2292A">
              <w:rPr>
                <w:lang w:eastAsia="ar-SA"/>
              </w:rPr>
              <w:t>Республиканская акция «Научись плавать»</w:t>
            </w:r>
          </w:p>
        </w:tc>
        <w:tc>
          <w:tcPr>
            <w:tcW w:w="1417" w:type="dxa"/>
            <w:gridSpan w:val="2"/>
            <w:tcBorders>
              <w:top w:val="single" w:sz="4" w:space="0" w:color="000000"/>
              <w:left w:val="single" w:sz="4" w:space="0" w:color="000000"/>
              <w:bottom w:val="single" w:sz="4" w:space="0" w:color="000000"/>
              <w:right w:val="single" w:sz="4" w:space="0" w:color="000000"/>
            </w:tcBorders>
            <w:hideMark/>
          </w:tcPr>
          <w:p w14:paraId="641A09D7" w14:textId="77777777" w:rsidR="00F70B2E" w:rsidRPr="00A2292A" w:rsidRDefault="00F70B2E" w:rsidP="00F70B2E">
            <w:pPr>
              <w:suppressAutoHyphens/>
              <w:rPr>
                <w:lang w:eastAsia="ar-SA"/>
              </w:rPr>
            </w:pPr>
            <w:r w:rsidRPr="00A2292A">
              <w:rPr>
                <w:lang w:eastAsia="ar-SA"/>
              </w:rPr>
              <w:t>Июнь – июль 2021</w:t>
            </w:r>
          </w:p>
        </w:tc>
        <w:tc>
          <w:tcPr>
            <w:tcW w:w="2693" w:type="dxa"/>
            <w:tcBorders>
              <w:top w:val="single" w:sz="4" w:space="0" w:color="000000"/>
              <w:left w:val="single" w:sz="4" w:space="0" w:color="000000"/>
              <w:bottom w:val="single" w:sz="4" w:space="0" w:color="000000"/>
              <w:right w:val="single" w:sz="4" w:space="0" w:color="000000"/>
            </w:tcBorders>
            <w:hideMark/>
          </w:tcPr>
          <w:p w14:paraId="55F86DCC" w14:textId="77777777" w:rsidR="00F70B2E" w:rsidRPr="00A2292A" w:rsidRDefault="00F70B2E" w:rsidP="00F70B2E">
            <w:pPr>
              <w:suppressAutoHyphens/>
            </w:pPr>
            <w:r w:rsidRPr="00A2292A">
              <w:rPr>
                <w:lang w:eastAsia="ar-SA"/>
              </w:rPr>
              <w:t>Заместитель директора по ВР, классные руководители</w:t>
            </w:r>
          </w:p>
        </w:tc>
      </w:tr>
      <w:tr w:rsidR="00F70B2E" w:rsidRPr="00A2292A" w14:paraId="77558C2B" w14:textId="77777777" w:rsidTr="00F70B2E">
        <w:trPr>
          <w:trHeight w:val="268"/>
        </w:trPr>
        <w:tc>
          <w:tcPr>
            <w:tcW w:w="6912" w:type="dxa"/>
            <w:gridSpan w:val="5"/>
            <w:tcBorders>
              <w:top w:val="single" w:sz="4" w:space="0" w:color="auto"/>
              <w:left w:val="single" w:sz="4" w:space="0" w:color="auto"/>
              <w:bottom w:val="single" w:sz="4" w:space="0" w:color="auto"/>
              <w:right w:val="single" w:sz="4" w:space="0" w:color="000000"/>
            </w:tcBorders>
            <w:shd w:val="clear" w:color="auto" w:fill="FABF8F"/>
            <w:hideMark/>
          </w:tcPr>
          <w:p w14:paraId="2873A389" w14:textId="77777777" w:rsidR="00F70B2E" w:rsidRPr="00A2292A" w:rsidRDefault="00F70B2E" w:rsidP="00F70B2E">
            <w:pPr>
              <w:suppressAutoHyphens/>
              <w:jc w:val="center"/>
              <w:rPr>
                <w:b/>
                <w:i/>
              </w:rPr>
            </w:pPr>
            <w:r w:rsidRPr="00A2292A">
              <w:rPr>
                <w:b/>
                <w:i/>
              </w:rPr>
              <w:t>Июль-август   «Лето, ах лето…»</w:t>
            </w:r>
          </w:p>
        </w:tc>
      </w:tr>
      <w:tr w:rsidR="00F70B2E" w:rsidRPr="00A2292A" w14:paraId="17656B09" w14:textId="77777777" w:rsidTr="00F70B2E">
        <w:trPr>
          <w:trHeight w:val="420"/>
        </w:trPr>
        <w:tc>
          <w:tcPr>
            <w:tcW w:w="495" w:type="dxa"/>
            <w:tcBorders>
              <w:top w:val="single" w:sz="4" w:space="0" w:color="auto"/>
              <w:left w:val="single" w:sz="4" w:space="0" w:color="auto"/>
              <w:bottom w:val="single" w:sz="4" w:space="0" w:color="auto"/>
              <w:right w:val="single" w:sz="4" w:space="0" w:color="000000"/>
            </w:tcBorders>
            <w:hideMark/>
          </w:tcPr>
          <w:p w14:paraId="27EF3FD0" w14:textId="77777777" w:rsidR="00F70B2E" w:rsidRPr="00A2292A" w:rsidRDefault="00F70B2E" w:rsidP="00F70B2E">
            <w:pPr>
              <w:suppressAutoHyphens/>
              <w:rPr>
                <w:lang w:eastAsia="ar-SA"/>
              </w:rPr>
            </w:pPr>
            <w:r w:rsidRPr="00A2292A">
              <w:rPr>
                <w:lang w:eastAsia="ar-SA"/>
              </w:rPr>
              <w:t>1</w:t>
            </w:r>
          </w:p>
        </w:tc>
        <w:tc>
          <w:tcPr>
            <w:tcW w:w="2307" w:type="dxa"/>
            <w:tcBorders>
              <w:top w:val="single" w:sz="4" w:space="0" w:color="auto"/>
              <w:left w:val="single" w:sz="4" w:space="0" w:color="000000"/>
              <w:bottom w:val="single" w:sz="4" w:space="0" w:color="auto"/>
              <w:right w:val="single" w:sz="4" w:space="0" w:color="000000"/>
            </w:tcBorders>
            <w:hideMark/>
          </w:tcPr>
          <w:p w14:paraId="206FE183" w14:textId="77777777" w:rsidR="00F70B2E" w:rsidRPr="00A2292A" w:rsidRDefault="00F70B2E" w:rsidP="00F70B2E">
            <w:pPr>
              <w:suppressAutoHyphens/>
            </w:pPr>
            <w:r w:rsidRPr="00A2292A">
              <w:t>Всероссийский день семьи, любви и верности</w:t>
            </w:r>
          </w:p>
        </w:tc>
        <w:tc>
          <w:tcPr>
            <w:tcW w:w="1417" w:type="dxa"/>
            <w:gridSpan w:val="2"/>
            <w:tcBorders>
              <w:top w:val="single" w:sz="4" w:space="0" w:color="auto"/>
              <w:left w:val="single" w:sz="4" w:space="0" w:color="000000"/>
              <w:bottom w:val="single" w:sz="4" w:space="0" w:color="auto"/>
              <w:right w:val="single" w:sz="4" w:space="0" w:color="000000"/>
            </w:tcBorders>
            <w:hideMark/>
          </w:tcPr>
          <w:p w14:paraId="7F2B14FC" w14:textId="77777777" w:rsidR="00F70B2E" w:rsidRPr="00A2292A" w:rsidRDefault="00F70B2E" w:rsidP="00F70B2E">
            <w:pPr>
              <w:suppressAutoHyphens/>
              <w:rPr>
                <w:lang w:eastAsia="ar-SA"/>
              </w:rPr>
            </w:pPr>
            <w:r w:rsidRPr="00A2292A">
              <w:rPr>
                <w:lang w:eastAsia="ar-SA"/>
              </w:rPr>
              <w:t>8.07</w:t>
            </w:r>
          </w:p>
        </w:tc>
        <w:tc>
          <w:tcPr>
            <w:tcW w:w="2693" w:type="dxa"/>
            <w:tcBorders>
              <w:top w:val="single" w:sz="4" w:space="0" w:color="auto"/>
              <w:left w:val="single" w:sz="4" w:space="0" w:color="000000"/>
              <w:bottom w:val="single" w:sz="4" w:space="0" w:color="auto"/>
              <w:right w:val="single" w:sz="4" w:space="0" w:color="000000"/>
            </w:tcBorders>
            <w:hideMark/>
          </w:tcPr>
          <w:p w14:paraId="32D102CE" w14:textId="77777777" w:rsidR="00F70B2E" w:rsidRPr="00A2292A" w:rsidRDefault="00F70B2E" w:rsidP="00F70B2E">
            <w:pPr>
              <w:suppressAutoHyphens/>
            </w:pPr>
            <w:r w:rsidRPr="00A2292A">
              <w:t>Ответственный за дворовую площадку.</w:t>
            </w:r>
          </w:p>
        </w:tc>
      </w:tr>
      <w:tr w:rsidR="00F70B2E" w:rsidRPr="00A2292A" w14:paraId="0C5582B6" w14:textId="77777777" w:rsidTr="00F70B2E">
        <w:trPr>
          <w:trHeight w:val="420"/>
        </w:trPr>
        <w:tc>
          <w:tcPr>
            <w:tcW w:w="495" w:type="dxa"/>
            <w:tcBorders>
              <w:top w:val="single" w:sz="4" w:space="0" w:color="auto"/>
              <w:left w:val="single" w:sz="4" w:space="0" w:color="auto"/>
              <w:bottom w:val="single" w:sz="4" w:space="0" w:color="auto"/>
              <w:right w:val="single" w:sz="4" w:space="0" w:color="000000"/>
            </w:tcBorders>
            <w:hideMark/>
          </w:tcPr>
          <w:p w14:paraId="28C7F5B6" w14:textId="77777777" w:rsidR="00F70B2E" w:rsidRPr="00A2292A" w:rsidRDefault="00F70B2E" w:rsidP="00F70B2E">
            <w:pPr>
              <w:suppressAutoHyphens/>
              <w:rPr>
                <w:lang w:eastAsia="ar-SA"/>
              </w:rPr>
            </w:pPr>
            <w:r w:rsidRPr="00A2292A">
              <w:rPr>
                <w:lang w:eastAsia="ar-SA"/>
              </w:rPr>
              <w:t>2</w:t>
            </w:r>
          </w:p>
        </w:tc>
        <w:tc>
          <w:tcPr>
            <w:tcW w:w="2307" w:type="dxa"/>
            <w:tcBorders>
              <w:top w:val="single" w:sz="4" w:space="0" w:color="auto"/>
              <w:left w:val="single" w:sz="4" w:space="0" w:color="000000"/>
              <w:bottom w:val="single" w:sz="4" w:space="0" w:color="auto"/>
              <w:right w:val="single" w:sz="4" w:space="0" w:color="000000"/>
            </w:tcBorders>
            <w:hideMark/>
          </w:tcPr>
          <w:p w14:paraId="1A2A1EDC" w14:textId="77777777" w:rsidR="00F70B2E" w:rsidRPr="00A2292A" w:rsidRDefault="00F70B2E" w:rsidP="00F70B2E">
            <w:pPr>
              <w:suppressAutoHyphens/>
            </w:pPr>
            <w:r w:rsidRPr="00A2292A">
              <w:t>Игры на свежем воздухе.</w:t>
            </w:r>
          </w:p>
        </w:tc>
        <w:tc>
          <w:tcPr>
            <w:tcW w:w="1417" w:type="dxa"/>
            <w:gridSpan w:val="2"/>
            <w:tcBorders>
              <w:top w:val="single" w:sz="4" w:space="0" w:color="auto"/>
              <w:left w:val="single" w:sz="4" w:space="0" w:color="000000"/>
              <w:bottom w:val="single" w:sz="4" w:space="0" w:color="auto"/>
              <w:right w:val="single" w:sz="4" w:space="0" w:color="000000"/>
            </w:tcBorders>
            <w:hideMark/>
          </w:tcPr>
          <w:p w14:paraId="5CEEAC4C" w14:textId="77777777" w:rsidR="00F70B2E" w:rsidRPr="00A2292A" w:rsidRDefault="00F70B2E" w:rsidP="00F70B2E">
            <w:pPr>
              <w:suppressAutoHyphens/>
              <w:rPr>
                <w:lang w:eastAsia="ar-SA"/>
              </w:rPr>
            </w:pPr>
            <w:r w:rsidRPr="00A2292A">
              <w:rPr>
                <w:lang w:eastAsia="ar-SA"/>
              </w:rPr>
              <w:t>10.07</w:t>
            </w:r>
          </w:p>
        </w:tc>
        <w:tc>
          <w:tcPr>
            <w:tcW w:w="2693" w:type="dxa"/>
            <w:tcBorders>
              <w:top w:val="single" w:sz="4" w:space="0" w:color="auto"/>
              <w:left w:val="single" w:sz="4" w:space="0" w:color="000000"/>
              <w:bottom w:val="single" w:sz="4" w:space="0" w:color="auto"/>
              <w:right w:val="single" w:sz="4" w:space="0" w:color="000000"/>
            </w:tcBorders>
            <w:hideMark/>
          </w:tcPr>
          <w:p w14:paraId="4B54B94C" w14:textId="77777777" w:rsidR="00F70B2E" w:rsidRPr="00A2292A" w:rsidRDefault="00F70B2E" w:rsidP="00F70B2E">
            <w:pPr>
              <w:suppressAutoHyphens/>
            </w:pPr>
            <w:r w:rsidRPr="00A2292A">
              <w:t>Ответственный за дворовую площадку.</w:t>
            </w:r>
          </w:p>
        </w:tc>
      </w:tr>
      <w:tr w:rsidR="00F70B2E" w:rsidRPr="00A2292A" w14:paraId="645C142A" w14:textId="77777777" w:rsidTr="00F70B2E">
        <w:trPr>
          <w:trHeight w:val="420"/>
        </w:trPr>
        <w:tc>
          <w:tcPr>
            <w:tcW w:w="495" w:type="dxa"/>
            <w:tcBorders>
              <w:top w:val="single" w:sz="4" w:space="0" w:color="auto"/>
              <w:left w:val="single" w:sz="4" w:space="0" w:color="auto"/>
              <w:bottom w:val="single" w:sz="4" w:space="0" w:color="auto"/>
              <w:right w:val="single" w:sz="4" w:space="0" w:color="000000"/>
            </w:tcBorders>
            <w:hideMark/>
          </w:tcPr>
          <w:p w14:paraId="47843B63" w14:textId="77777777" w:rsidR="00F70B2E" w:rsidRPr="00A2292A" w:rsidRDefault="00F70B2E" w:rsidP="00F70B2E">
            <w:pPr>
              <w:suppressAutoHyphens/>
              <w:rPr>
                <w:lang w:eastAsia="ar-SA"/>
              </w:rPr>
            </w:pPr>
            <w:r w:rsidRPr="00A2292A">
              <w:rPr>
                <w:lang w:eastAsia="ar-SA"/>
              </w:rPr>
              <w:lastRenderedPageBreak/>
              <w:t>3</w:t>
            </w:r>
          </w:p>
        </w:tc>
        <w:tc>
          <w:tcPr>
            <w:tcW w:w="2307" w:type="dxa"/>
            <w:tcBorders>
              <w:top w:val="single" w:sz="4" w:space="0" w:color="auto"/>
              <w:left w:val="single" w:sz="4" w:space="0" w:color="000000"/>
              <w:bottom w:val="single" w:sz="4" w:space="0" w:color="auto"/>
              <w:right w:val="single" w:sz="4" w:space="0" w:color="000000"/>
            </w:tcBorders>
            <w:hideMark/>
          </w:tcPr>
          <w:p w14:paraId="36E71271" w14:textId="77777777" w:rsidR="00F70B2E" w:rsidRPr="00A2292A" w:rsidRDefault="00F70B2E" w:rsidP="00F70B2E">
            <w:pPr>
              <w:suppressAutoHyphens/>
            </w:pPr>
            <w:r w:rsidRPr="00A2292A">
              <w:t>День физкультурника</w:t>
            </w:r>
          </w:p>
        </w:tc>
        <w:tc>
          <w:tcPr>
            <w:tcW w:w="1417" w:type="dxa"/>
            <w:gridSpan w:val="2"/>
            <w:tcBorders>
              <w:top w:val="single" w:sz="4" w:space="0" w:color="auto"/>
              <w:left w:val="single" w:sz="4" w:space="0" w:color="000000"/>
              <w:bottom w:val="single" w:sz="4" w:space="0" w:color="auto"/>
              <w:right w:val="single" w:sz="4" w:space="0" w:color="000000"/>
            </w:tcBorders>
            <w:hideMark/>
          </w:tcPr>
          <w:p w14:paraId="59BB4BD8" w14:textId="77777777" w:rsidR="00F70B2E" w:rsidRPr="00A2292A" w:rsidRDefault="00F70B2E" w:rsidP="00F70B2E">
            <w:pPr>
              <w:suppressAutoHyphens/>
            </w:pPr>
            <w:r w:rsidRPr="00A2292A">
              <w:t>11.08</w:t>
            </w:r>
          </w:p>
        </w:tc>
        <w:tc>
          <w:tcPr>
            <w:tcW w:w="2693" w:type="dxa"/>
            <w:tcBorders>
              <w:top w:val="single" w:sz="4" w:space="0" w:color="auto"/>
              <w:left w:val="single" w:sz="4" w:space="0" w:color="000000"/>
              <w:bottom w:val="single" w:sz="4" w:space="0" w:color="auto"/>
              <w:right w:val="single" w:sz="4" w:space="0" w:color="000000"/>
            </w:tcBorders>
            <w:hideMark/>
          </w:tcPr>
          <w:p w14:paraId="015992A9" w14:textId="77777777" w:rsidR="00F70B2E" w:rsidRPr="00A2292A" w:rsidRDefault="00F70B2E" w:rsidP="00F70B2E">
            <w:pPr>
              <w:suppressAutoHyphens/>
              <w:rPr>
                <w:lang w:eastAsia="ar-SA"/>
              </w:rPr>
            </w:pPr>
            <w:r w:rsidRPr="00A2292A">
              <w:t>Ответственный за дворовую площадку.</w:t>
            </w:r>
          </w:p>
        </w:tc>
      </w:tr>
      <w:tr w:rsidR="00F70B2E" w:rsidRPr="00A2292A" w14:paraId="63BCD3FF" w14:textId="77777777" w:rsidTr="00F70B2E">
        <w:trPr>
          <w:trHeight w:val="420"/>
        </w:trPr>
        <w:tc>
          <w:tcPr>
            <w:tcW w:w="495" w:type="dxa"/>
            <w:tcBorders>
              <w:top w:val="single" w:sz="4" w:space="0" w:color="auto"/>
              <w:left w:val="single" w:sz="4" w:space="0" w:color="auto"/>
              <w:bottom w:val="single" w:sz="4" w:space="0" w:color="auto"/>
              <w:right w:val="single" w:sz="4" w:space="0" w:color="000000"/>
            </w:tcBorders>
            <w:hideMark/>
          </w:tcPr>
          <w:p w14:paraId="3B7E86FF" w14:textId="77777777" w:rsidR="00F70B2E" w:rsidRPr="00A2292A" w:rsidRDefault="00F70B2E" w:rsidP="00F70B2E">
            <w:pPr>
              <w:suppressAutoHyphens/>
              <w:rPr>
                <w:lang w:eastAsia="ar-SA"/>
              </w:rPr>
            </w:pPr>
            <w:r w:rsidRPr="00A2292A">
              <w:rPr>
                <w:lang w:eastAsia="ar-SA"/>
              </w:rPr>
              <w:t>4</w:t>
            </w:r>
          </w:p>
        </w:tc>
        <w:tc>
          <w:tcPr>
            <w:tcW w:w="2307" w:type="dxa"/>
            <w:tcBorders>
              <w:top w:val="single" w:sz="4" w:space="0" w:color="auto"/>
              <w:left w:val="single" w:sz="4" w:space="0" w:color="000000"/>
              <w:bottom w:val="single" w:sz="4" w:space="0" w:color="auto"/>
              <w:right w:val="single" w:sz="4" w:space="0" w:color="000000"/>
            </w:tcBorders>
            <w:hideMark/>
          </w:tcPr>
          <w:p w14:paraId="000DAD9F" w14:textId="77777777" w:rsidR="00F70B2E" w:rsidRPr="00A2292A" w:rsidRDefault="00F70B2E" w:rsidP="00F70B2E">
            <w:pPr>
              <w:suppressAutoHyphens/>
            </w:pPr>
            <w:r w:rsidRPr="00A2292A">
              <w:t>День государственного флага Российской федерации</w:t>
            </w:r>
          </w:p>
        </w:tc>
        <w:tc>
          <w:tcPr>
            <w:tcW w:w="1417" w:type="dxa"/>
            <w:gridSpan w:val="2"/>
            <w:tcBorders>
              <w:top w:val="single" w:sz="4" w:space="0" w:color="auto"/>
              <w:left w:val="single" w:sz="4" w:space="0" w:color="000000"/>
              <w:bottom w:val="single" w:sz="4" w:space="0" w:color="auto"/>
              <w:right w:val="single" w:sz="4" w:space="0" w:color="000000"/>
            </w:tcBorders>
            <w:hideMark/>
          </w:tcPr>
          <w:p w14:paraId="27CA5D18" w14:textId="77777777" w:rsidR="00F70B2E" w:rsidRPr="00A2292A" w:rsidRDefault="00F70B2E" w:rsidP="00F70B2E">
            <w:pPr>
              <w:suppressAutoHyphens/>
            </w:pPr>
            <w:r w:rsidRPr="00A2292A">
              <w:t>22.08</w:t>
            </w:r>
          </w:p>
        </w:tc>
        <w:tc>
          <w:tcPr>
            <w:tcW w:w="2693" w:type="dxa"/>
            <w:tcBorders>
              <w:top w:val="single" w:sz="4" w:space="0" w:color="auto"/>
              <w:left w:val="single" w:sz="4" w:space="0" w:color="000000"/>
              <w:bottom w:val="single" w:sz="4" w:space="0" w:color="auto"/>
              <w:right w:val="single" w:sz="4" w:space="0" w:color="000000"/>
            </w:tcBorders>
            <w:hideMark/>
          </w:tcPr>
          <w:p w14:paraId="19621B45" w14:textId="77777777" w:rsidR="00F70B2E" w:rsidRPr="00A2292A" w:rsidRDefault="00F70B2E" w:rsidP="00F70B2E">
            <w:pPr>
              <w:suppressAutoHyphens/>
              <w:rPr>
                <w:lang w:eastAsia="ar-SA"/>
              </w:rPr>
            </w:pPr>
            <w:r w:rsidRPr="00A2292A">
              <w:t>Ответственный за дворовую площадку.</w:t>
            </w:r>
          </w:p>
        </w:tc>
      </w:tr>
      <w:tr w:rsidR="00F70B2E" w:rsidRPr="00A2292A" w14:paraId="1CDE179D" w14:textId="77777777" w:rsidTr="00F70B2E">
        <w:trPr>
          <w:trHeight w:val="420"/>
        </w:trPr>
        <w:tc>
          <w:tcPr>
            <w:tcW w:w="495" w:type="dxa"/>
            <w:tcBorders>
              <w:top w:val="single" w:sz="4" w:space="0" w:color="auto"/>
              <w:left w:val="single" w:sz="4" w:space="0" w:color="auto"/>
              <w:bottom w:val="single" w:sz="4" w:space="0" w:color="auto"/>
              <w:right w:val="single" w:sz="4" w:space="0" w:color="000000"/>
            </w:tcBorders>
            <w:hideMark/>
          </w:tcPr>
          <w:p w14:paraId="5E1DC4BD" w14:textId="77777777" w:rsidR="00F70B2E" w:rsidRPr="00A2292A" w:rsidRDefault="00F70B2E" w:rsidP="00F70B2E">
            <w:pPr>
              <w:suppressAutoHyphens/>
              <w:rPr>
                <w:lang w:eastAsia="ar-SA"/>
              </w:rPr>
            </w:pPr>
            <w:r w:rsidRPr="00A2292A">
              <w:rPr>
                <w:lang w:eastAsia="ar-SA"/>
              </w:rPr>
              <w:t>5</w:t>
            </w:r>
          </w:p>
        </w:tc>
        <w:tc>
          <w:tcPr>
            <w:tcW w:w="2307" w:type="dxa"/>
            <w:tcBorders>
              <w:top w:val="single" w:sz="4" w:space="0" w:color="auto"/>
              <w:left w:val="single" w:sz="4" w:space="0" w:color="000000"/>
              <w:bottom w:val="single" w:sz="4" w:space="0" w:color="auto"/>
              <w:right w:val="single" w:sz="4" w:space="0" w:color="000000"/>
            </w:tcBorders>
            <w:hideMark/>
          </w:tcPr>
          <w:p w14:paraId="37115E1A" w14:textId="77777777" w:rsidR="00F70B2E" w:rsidRPr="00A2292A" w:rsidRDefault="00F70B2E" w:rsidP="00F70B2E">
            <w:pPr>
              <w:suppressAutoHyphens/>
            </w:pPr>
            <w:r w:rsidRPr="00A2292A">
              <w:t>Дворовые площадки</w:t>
            </w:r>
          </w:p>
        </w:tc>
        <w:tc>
          <w:tcPr>
            <w:tcW w:w="1417" w:type="dxa"/>
            <w:gridSpan w:val="2"/>
            <w:tcBorders>
              <w:top w:val="single" w:sz="4" w:space="0" w:color="auto"/>
              <w:left w:val="single" w:sz="4" w:space="0" w:color="000000"/>
              <w:bottom w:val="single" w:sz="4" w:space="0" w:color="auto"/>
              <w:right w:val="single" w:sz="4" w:space="0" w:color="000000"/>
            </w:tcBorders>
            <w:hideMark/>
          </w:tcPr>
          <w:p w14:paraId="3053E450" w14:textId="77777777" w:rsidR="00F70B2E" w:rsidRPr="00A2292A" w:rsidRDefault="00F70B2E" w:rsidP="00F70B2E">
            <w:pPr>
              <w:suppressAutoHyphens/>
            </w:pPr>
            <w:r w:rsidRPr="00A2292A">
              <w:t>1.07-20.08</w:t>
            </w:r>
          </w:p>
        </w:tc>
        <w:tc>
          <w:tcPr>
            <w:tcW w:w="2693" w:type="dxa"/>
            <w:tcBorders>
              <w:top w:val="single" w:sz="4" w:space="0" w:color="auto"/>
              <w:left w:val="single" w:sz="4" w:space="0" w:color="000000"/>
              <w:bottom w:val="single" w:sz="4" w:space="0" w:color="auto"/>
              <w:right w:val="single" w:sz="4" w:space="0" w:color="000000"/>
            </w:tcBorders>
            <w:hideMark/>
          </w:tcPr>
          <w:p w14:paraId="1D6A94E0" w14:textId="77777777" w:rsidR="00F70B2E" w:rsidRPr="00A2292A" w:rsidRDefault="00F70B2E" w:rsidP="00F70B2E">
            <w:pPr>
              <w:suppressAutoHyphens/>
              <w:rPr>
                <w:lang w:eastAsia="ar-SA"/>
              </w:rPr>
            </w:pPr>
            <w:r w:rsidRPr="00A2292A">
              <w:t>Ответственные за дворовую площадку.</w:t>
            </w:r>
          </w:p>
        </w:tc>
      </w:tr>
    </w:tbl>
    <w:p w14:paraId="3D20D17E" w14:textId="77777777" w:rsidR="00F70B2E" w:rsidRPr="00B44DC6" w:rsidRDefault="00F70B2E" w:rsidP="00F70B2E">
      <w:pPr>
        <w:ind w:left="227" w:firstLine="0"/>
      </w:pPr>
      <w:r w:rsidRPr="00B44DC6">
        <w:t>По отдельным, ежегодно утверждаемым планам, входящим в годовой план работы школы,  ведется следующая воспитательная и социал</w:t>
      </w:r>
      <w:r w:rsidRPr="00B44DC6">
        <w:t>ь</w:t>
      </w:r>
      <w:r w:rsidRPr="00B44DC6">
        <w:t>но-профилактическая работа:</w:t>
      </w:r>
    </w:p>
    <w:p w14:paraId="2F11A6D1" w14:textId="77777777" w:rsidR="00F70B2E" w:rsidRPr="00B44DC6" w:rsidRDefault="00F70B2E" w:rsidP="00F70B2E">
      <w:pPr>
        <w:ind w:left="227" w:firstLine="0"/>
      </w:pPr>
      <w:r w:rsidRPr="00B44DC6">
        <w:t xml:space="preserve">-Профилактика и предупреждение безнадзорности и правонарушений;  </w:t>
      </w:r>
    </w:p>
    <w:p w14:paraId="533963CF" w14:textId="77777777" w:rsidR="00F70B2E" w:rsidRPr="00B44DC6" w:rsidRDefault="00F70B2E" w:rsidP="00F70B2E">
      <w:pPr>
        <w:ind w:left="227" w:firstLine="0"/>
      </w:pPr>
      <w:r w:rsidRPr="00B44DC6">
        <w:t xml:space="preserve">-Совместная работа школы с с ОДН, КДН и ЗП безнадзорности и правонарушений; </w:t>
      </w:r>
    </w:p>
    <w:p w14:paraId="5BB6EBC4" w14:textId="77777777" w:rsidR="00F70B2E" w:rsidRPr="00B44DC6" w:rsidRDefault="00F70B2E" w:rsidP="00F70B2E">
      <w:pPr>
        <w:ind w:left="227" w:firstLine="0"/>
      </w:pPr>
      <w:r w:rsidRPr="00B44DC6">
        <w:t>-Профилактическая работа по предупреждению наркомании, токс</w:t>
      </w:r>
      <w:r w:rsidRPr="00B44DC6">
        <w:t>и</w:t>
      </w:r>
      <w:r w:rsidRPr="00B44DC6">
        <w:t>комании, алкоголизма, табакокурения и воспитанию здорового образа жизни;</w:t>
      </w:r>
    </w:p>
    <w:p w14:paraId="137FA9CE" w14:textId="77777777" w:rsidR="00F70B2E" w:rsidRPr="00B44DC6" w:rsidRDefault="00F70B2E" w:rsidP="00F70B2E">
      <w:pPr>
        <w:ind w:left="227" w:firstLine="0"/>
      </w:pPr>
      <w:r w:rsidRPr="00B44DC6">
        <w:t>-Работа по социальной защите детей(опекаемых, сирот и  детей, оказавших в трудной жизненной ситуации);</w:t>
      </w:r>
    </w:p>
    <w:p w14:paraId="23A1F105" w14:textId="77777777" w:rsidR="00F70B2E" w:rsidRPr="00B44DC6" w:rsidRDefault="00F70B2E" w:rsidP="00F70B2E">
      <w:pPr>
        <w:ind w:left="227" w:firstLine="0"/>
      </w:pPr>
      <w:r w:rsidRPr="00B44DC6">
        <w:t xml:space="preserve">-Гражданско-патриотическое воспитание; </w:t>
      </w:r>
    </w:p>
    <w:p w14:paraId="16A8149A" w14:textId="77777777" w:rsidR="00F70B2E" w:rsidRPr="00B44DC6" w:rsidRDefault="00F70B2E" w:rsidP="00F70B2E">
      <w:pPr>
        <w:ind w:left="227" w:firstLine="0"/>
      </w:pPr>
      <w:r w:rsidRPr="00B44DC6">
        <w:t>-Профилактика аутоагрессивного  поведения среди несовершенн</w:t>
      </w:r>
      <w:r w:rsidRPr="00B44DC6">
        <w:t>о</w:t>
      </w:r>
      <w:r w:rsidRPr="00B44DC6">
        <w:t>летних;</w:t>
      </w:r>
    </w:p>
    <w:p w14:paraId="492B0BDF" w14:textId="77777777" w:rsidR="00F70B2E" w:rsidRPr="00B44DC6" w:rsidRDefault="00F70B2E" w:rsidP="00F70B2E">
      <w:pPr>
        <w:ind w:left="227" w:firstLine="0"/>
      </w:pPr>
      <w:r w:rsidRPr="00B44DC6">
        <w:t>-Профилактическая работа по предупреждению доро</w:t>
      </w:r>
      <w:r w:rsidRPr="00B44DC6">
        <w:t>ж</w:t>
      </w:r>
      <w:r w:rsidRPr="00B44DC6">
        <w:t>но-транспортного травматизма;</w:t>
      </w:r>
    </w:p>
    <w:p w14:paraId="13733F22" w14:textId="77777777" w:rsidR="00F70B2E" w:rsidRPr="00B44DC6" w:rsidRDefault="00F70B2E" w:rsidP="00F70B2E">
      <w:pPr>
        <w:ind w:left="227" w:firstLine="0"/>
      </w:pPr>
      <w:r w:rsidRPr="00B44DC6">
        <w:t>-Социально – психологическая  работа;</w:t>
      </w:r>
    </w:p>
    <w:p w14:paraId="4749BC04" w14:textId="77777777" w:rsidR="00F70B2E" w:rsidRPr="00B44DC6" w:rsidRDefault="00F70B2E" w:rsidP="00F70B2E">
      <w:pPr>
        <w:ind w:left="227" w:firstLine="0"/>
      </w:pPr>
      <w:r w:rsidRPr="00B44DC6">
        <w:t>-Работа с родителями.</w:t>
      </w:r>
    </w:p>
    <w:p w14:paraId="72BEB5EC" w14:textId="77777777" w:rsidR="00F70B2E" w:rsidRPr="00B44DC6" w:rsidRDefault="00F70B2E" w:rsidP="00F70B2E">
      <w:pPr>
        <w:ind w:left="227" w:firstLine="0"/>
      </w:pPr>
      <w:r w:rsidRPr="00B44DC6">
        <w:t xml:space="preserve">    При взаимодействии МОБУ СОШ с. Дарьино с другими орган</w:t>
      </w:r>
      <w:r w:rsidRPr="00B44DC6">
        <w:t>и</w:t>
      </w:r>
      <w:r w:rsidRPr="00B44DC6">
        <w:t>зациями создаются общее программно ­ методическое пространство, рабочие программы курсов внеурочной деятельности, которые сор</w:t>
      </w:r>
      <w:r w:rsidRPr="00B44DC6">
        <w:t>и</w:t>
      </w:r>
      <w:r w:rsidRPr="00B44DC6">
        <w:t>ентированы на планируемые результаты освоения основной образ</w:t>
      </w:r>
      <w:r w:rsidRPr="00B44DC6">
        <w:t>о</w:t>
      </w:r>
      <w:r w:rsidRPr="00B44DC6">
        <w:t>вательной программы начального общего образования МОБУ СОШ с. Дарьино.</w:t>
      </w:r>
    </w:p>
    <w:p w14:paraId="2BEA4697" w14:textId="017720C0" w:rsidR="00F70B2E" w:rsidRDefault="00F70B2E" w:rsidP="00F70B2E">
      <w:pPr>
        <w:pStyle w:val="aff3"/>
        <w:rPr>
          <w:rFonts w:cs="Times New Roman"/>
          <w:szCs w:val="20"/>
        </w:rPr>
      </w:pPr>
      <w:r w:rsidRPr="00F70B2E">
        <w:rPr>
          <w:rFonts w:cs="Times New Roman"/>
          <w:szCs w:val="20"/>
        </w:rPr>
        <w:lastRenderedPageBreak/>
        <w:t>Участники образовательных отношений, принимая часть ООП ООО, формируемую участниками образовательных отношений, выбирают курсы внеурочной деятельности, предлагаемые школой, согласно л</w:t>
      </w:r>
      <w:r w:rsidRPr="00F70B2E">
        <w:rPr>
          <w:rFonts w:cs="Times New Roman"/>
          <w:szCs w:val="20"/>
        </w:rPr>
        <w:t>о</w:t>
      </w:r>
      <w:r w:rsidRPr="00F70B2E">
        <w:rPr>
          <w:rFonts w:cs="Times New Roman"/>
          <w:szCs w:val="20"/>
        </w:rPr>
        <w:t>кальному акту школы.</w:t>
      </w:r>
    </w:p>
    <w:p w14:paraId="57249244" w14:textId="77777777" w:rsidR="00F70B2E" w:rsidRDefault="00F70B2E" w:rsidP="00F70B2E">
      <w:pPr>
        <w:pStyle w:val="aff3"/>
        <w:ind w:firstLine="0"/>
        <w:rPr>
          <w:rFonts w:cs="Times New Roman"/>
          <w:b/>
          <w:i/>
          <w:szCs w:val="20"/>
        </w:rPr>
      </w:pPr>
    </w:p>
    <w:p w14:paraId="23A60275" w14:textId="77777777" w:rsidR="00F70B2E" w:rsidRPr="00F70B2E" w:rsidRDefault="00F70B2E" w:rsidP="00F70B2E">
      <w:pPr>
        <w:pStyle w:val="aff3"/>
        <w:ind w:firstLine="0"/>
        <w:rPr>
          <w:rFonts w:cs="Times New Roman"/>
          <w:b/>
          <w:i/>
          <w:szCs w:val="20"/>
        </w:rPr>
      </w:pPr>
      <w:r w:rsidRPr="00F70B2E">
        <w:rPr>
          <w:rFonts w:cs="Times New Roman"/>
          <w:b/>
          <w:i/>
          <w:szCs w:val="20"/>
        </w:rPr>
        <w:t>3.4.</w:t>
      </w:r>
      <w:r w:rsidRPr="00F70B2E">
        <w:rPr>
          <w:rFonts w:cs="Times New Roman"/>
          <w:b/>
          <w:i/>
          <w:szCs w:val="20"/>
        </w:rPr>
        <w:t> </w:t>
      </w:r>
      <w:r w:rsidRPr="00F70B2E">
        <w:rPr>
          <w:rFonts w:cs="Times New Roman"/>
          <w:b/>
          <w:i/>
          <w:szCs w:val="20"/>
        </w:rPr>
        <w:t xml:space="preserve">Характеристика условий реализации </w:t>
      </w:r>
      <w:r w:rsidRPr="00F70B2E">
        <w:rPr>
          <w:rFonts w:cs="Times New Roman"/>
          <w:b/>
          <w:i/>
          <w:szCs w:val="20"/>
        </w:rPr>
        <w:br/>
        <w:t>программы основного общего образования в соответствии с требованиями ФГОС ООО</w:t>
      </w:r>
    </w:p>
    <w:p w14:paraId="32B8F529" w14:textId="1867F927" w:rsidR="00F70B2E" w:rsidRPr="00F70B2E" w:rsidRDefault="00F70B2E" w:rsidP="00F70B2E">
      <w:pPr>
        <w:pStyle w:val="aff3"/>
        <w:rPr>
          <w:rFonts w:cs="Times New Roman"/>
          <w:szCs w:val="20"/>
        </w:rPr>
      </w:pPr>
      <w:r w:rsidRPr="00F70B2E">
        <w:rPr>
          <w:rFonts w:cs="Times New Roman"/>
          <w:szCs w:val="20"/>
        </w:rPr>
        <w:t>Система условий реализации программы основного общего образ</w:t>
      </w:r>
      <w:r w:rsidRPr="00F70B2E">
        <w:rPr>
          <w:rFonts w:cs="Times New Roman"/>
          <w:szCs w:val="20"/>
        </w:rPr>
        <w:t>о</w:t>
      </w:r>
      <w:r w:rsidRPr="00F70B2E">
        <w:rPr>
          <w:rFonts w:cs="Times New Roman"/>
          <w:szCs w:val="20"/>
        </w:rPr>
        <w:t xml:space="preserve">вания, созданная в </w:t>
      </w:r>
      <w:r>
        <w:rPr>
          <w:rFonts w:cs="Times New Roman"/>
          <w:szCs w:val="20"/>
        </w:rPr>
        <w:t>МОБУ СОШ с.Дарьино</w:t>
      </w:r>
      <w:r w:rsidRPr="00F70B2E">
        <w:rPr>
          <w:rFonts w:cs="Times New Roman"/>
          <w:szCs w:val="20"/>
        </w:rPr>
        <w:t xml:space="preserve"> соответствует требованиям ФГОС ООО и направлена на: </w:t>
      </w:r>
    </w:p>
    <w:p w14:paraId="7CA1E847" w14:textId="67CDFCD2" w:rsidR="00F70B2E" w:rsidRPr="00F70B2E" w:rsidRDefault="00F70B2E" w:rsidP="00F70B2E">
      <w:pPr>
        <w:pStyle w:val="aff3"/>
        <w:rPr>
          <w:rFonts w:cs="Times New Roman"/>
          <w:szCs w:val="20"/>
        </w:rPr>
      </w:pPr>
      <w:r>
        <w:rPr>
          <w:rFonts w:cs="Times New Roman"/>
          <w:szCs w:val="20"/>
        </w:rPr>
        <w:t>-</w:t>
      </w:r>
      <w:r w:rsidRPr="00F70B2E">
        <w:rPr>
          <w:rFonts w:cs="Times New Roman"/>
          <w:szCs w:val="20"/>
        </w:rPr>
        <w:t>достижение планируемых результатов освоения программы осно</w:t>
      </w:r>
      <w:r w:rsidRPr="00F70B2E">
        <w:rPr>
          <w:rFonts w:cs="Times New Roman"/>
          <w:szCs w:val="20"/>
        </w:rPr>
        <w:t>в</w:t>
      </w:r>
      <w:r w:rsidRPr="00F70B2E">
        <w:rPr>
          <w:rFonts w:cs="Times New Roman"/>
          <w:szCs w:val="20"/>
        </w:rPr>
        <w:t>ного общего образования, в том числе адаптированной, обучающимися, в том числе обучающимися с ОВЗ;</w:t>
      </w:r>
    </w:p>
    <w:p w14:paraId="6A58E972" w14:textId="6468F235" w:rsidR="00F70B2E" w:rsidRPr="00F70B2E" w:rsidRDefault="00F70B2E" w:rsidP="00F70B2E">
      <w:pPr>
        <w:pStyle w:val="aff3"/>
        <w:rPr>
          <w:rFonts w:cs="Times New Roman"/>
          <w:szCs w:val="20"/>
        </w:rPr>
      </w:pPr>
      <w:r>
        <w:rPr>
          <w:rFonts w:cs="Times New Roman"/>
          <w:szCs w:val="20"/>
        </w:rPr>
        <w:t>-</w:t>
      </w:r>
      <w:r w:rsidRPr="00F70B2E">
        <w:rPr>
          <w:rFonts w:cs="Times New Roman"/>
          <w:szCs w:val="20"/>
        </w:rPr>
        <w:t>развитие личности, ее способностей, удовлетворения образовател</w:t>
      </w:r>
      <w:r w:rsidRPr="00F70B2E">
        <w:rPr>
          <w:rFonts w:cs="Times New Roman"/>
          <w:szCs w:val="20"/>
        </w:rPr>
        <w:t>ь</w:t>
      </w:r>
      <w:r w:rsidRPr="00F70B2E">
        <w:rPr>
          <w:rFonts w:cs="Times New Roman"/>
          <w:szCs w:val="20"/>
        </w:rPr>
        <w:t>ных потребностей и интересов, самореализации обучающихся, в том числе одаренных, через организацию урочной и внеурочной деятельн</w:t>
      </w:r>
      <w:r w:rsidRPr="00F70B2E">
        <w:rPr>
          <w:rFonts w:cs="Times New Roman"/>
          <w:szCs w:val="20"/>
        </w:rPr>
        <w:t>о</w:t>
      </w:r>
      <w:r w:rsidRPr="00F70B2E">
        <w:rPr>
          <w:rFonts w:cs="Times New Roman"/>
          <w:szCs w:val="20"/>
        </w:rPr>
        <w:t>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w:t>
      </w:r>
      <w:r w:rsidRPr="00F70B2E">
        <w:rPr>
          <w:rFonts w:cs="Times New Roman"/>
          <w:szCs w:val="20"/>
        </w:rPr>
        <w:t>о</w:t>
      </w:r>
      <w:r w:rsidRPr="00F70B2E">
        <w:rPr>
          <w:rFonts w:cs="Times New Roman"/>
          <w:szCs w:val="20"/>
        </w:rPr>
        <w:t>нальных образовательных организаций и социальных партнеров в пр</w:t>
      </w:r>
      <w:r w:rsidRPr="00F70B2E">
        <w:rPr>
          <w:rFonts w:cs="Times New Roman"/>
          <w:szCs w:val="20"/>
        </w:rPr>
        <w:t>о</w:t>
      </w:r>
      <w:r w:rsidRPr="00F70B2E">
        <w:rPr>
          <w:rFonts w:cs="Times New Roman"/>
          <w:szCs w:val="20"/>
        </w:rPr>
        <w:t>фессионально-производственном окружении;</w:t>
      </w:r>
    </w:p>
    <w:p w14:paraId="7000ABC7" w14:textId="2920C701" w:rsidR="00F70B2E" w:rsidRPr="00F70B2E" w:rsidRDefault="00F70B2E" w:rsidP="00F70B2E">
      <w:pPr>
        <w:pStyle w:val="aff3"/>
        <w:rPr>
          <w:rFonts w:cs="Times New Roman"/>
          <w:szCs w:val="20"/>
        </w:rPr>
      </w:pPr>
      <w:r>
        <w:rPr>
          <w:rFonts w:cs="Times New Roman"/>
          <w:szCs w:val="20"/>
        </w:rPr>
        <w:t>-</w:t>
      </w:r>
      <w:r w:rsidRPr="00F70B2E">
        <w:rPr>
          <w:rFonts w:cs="Times New Roman"/>
          <w:szCs w:val="20"/>
        </w:rPr>
        <w:t>формирование функциональной грамотности обучающихся (сп</w:t>
      </w:r>
      <w:r w:rsidRPr="00F70B2E">
        <w:rPr>
          <w:rFonts w:cs="Times New Roman"/>
          <w:szCs w:val="20"/>
        </w:rPr>
        <w:t>о</w:t>
      </w:r>
      <w:r w:rsidRPr="00F70B2E">
        <w:rPr>
          <w:rFonts w:cs="Times New Roman"/>
          <w:szCs w:val="20"/>
        </w:rPr>
        <w:t>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w:t>
      </w:r>
      <w:r w:rsidRPr="00F70B2E">
        <w:rPr>
          <w:rFonts w:cs="Times New Roman"/>
          <w:szCs w:val="20"/>
        </w:rPr>
        <w:t>е</w:t>
      </w:r>
      <w:r w:rsidRPr="00F70B2E">
        <w:rPr>
          <w:rFonts w:cs="Times New Roman"/>
          <w:szCs w:val="20"/>
        </w:rPr>
        <w:t>тенциями, составляющими основу дальнейшего успешного образования и ориентации в мире профессий;</w:t>
      </w:r>
    </w:p>
    <w:p w14:paraId="64CAEAAD" w14:textId="697F2C7B" w:rsidR="00F70B2E" w:rsidRPr="00F70B2E" w:rsidRDefault="00F70B2E" w:rsidP="00F70B2E">
      <w:pPr>
        <w:pStyle w:val="aff3"/>
        <w:rPr>
          <w:rFonts w:cs="Times New Roman"/>
          <w:szCs w:val="20"/>
        </w:rPr>
      </w:pPr>
      <w:r>
        <w:rPr>
          <w:rFonts w:cs="Times New Roman"/>
          <w:szCs w:val="20"/>
        </w:rPr>
        <w:t>-</w:t>
      </w:r>
      <w:r w:rsidRPr="00F70B2E">
        <w:rPr>
          <w:rFonts w:cs="Times New Roman"/>
          <w:szCs w:val="20"/>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5799D293" w14:textId="77777777" w:rsidR="00F70B2E" w:rsidRPr="00F70B2E" w:rsidRDefault="00F70B2E" w:rsidP="00F70B2E">
      <w:pPr>
        <w:pStyle w:val="aff3"/>
        <w:rPr>
          <w:rFonts w:cs="Times New Roman"/>
          <w:szCs w:val="20"/>
        </w:rPr>
      </w:pPr>
      <w:r w:rsidRPr="00F70B2E">
        <w:rPr>
          <w:rFonts w:cs="Times New Roman"/>
          <w:szCs w:val="20"/>
        </w:rPr>
        <w:t>индивидуализацию процесса образования посредством проектиров</w:t>
      </w:r>
      <w:r w:rsidRPr="00F70B2E">
        <w:rPr>
          <w:rFonts w:cs="Times New Roman"/>
          <w:szCs w:val="20"/>
        </w:rPr>
        <w:t>а</w:t>
      </w:r>
      <w:r w:rsidRPr="00F70B2E">
        <w:rPr>
          <w:rFonts w:cs="Times New Roman"/>
          <w:szCs w:val="20"/>
        </w:rPr>
        <w:t>ния и реализации индивидуальных учебных планов, обеспечения э</w:t>
      </w:r>
      <w:r w:rsidRPr="00F70B2E">
        <w:rPr>
          <w:rFonts w:cs="Times New Roman"/>
          <w:szCs w:val="20"/>
        </w:rPr>
        <w:t>ф</w:t>
      </w:r>
      <w:r w:rsidRPr="00F70B2E">
        <w:rPr>
          <w:rFonts w:cs="Times New Roman"/>
          <w:szCs w:val="20"/>
        </w:rPr>
        <w:t>фективной самостоятельной работы обучающихся при поддержке пед</w:t>
      </w:r>
      <w:r w:rsidRPr="00F70B2E">
        <w:rPr>
          <w:rFonts w:cs="Times New Roman"/>
          <w:szCs w:val="20"/>
        </w:rPr>
        <w:t>а</w:t>
      </w:r>
      <w:r w:rsidRPr="00F70B2E">
        <w:rPr>
          <w:rFonts w:cs="Times New Roman"/>
          <w:szCs w:val="20"/>
        </w:rPr>
        <w:t>гогических работников;</w:t>
      </w:r>
    </w:p>
    <w:p w14:paraId="4330488A" w14:textId="4EDA5096" w:rsidR="00F70B2E" w:rsidRPr="00F70B2E" w:rsidRDefault="00F70B2E" w:rsidP="00F70B2E">
      <w:pPr>
        <w:pStyle w:val="aff3"/>
        <w:rPr>
          <w:rFonts w:cs="Times New Roman"/>
          <w:szCs w:val="20"/>
        </w:rPr>
      </w:pPr>
      <w:r>
        <w:rPr>
          <w:rFonts w:cs="Times New Roman"/>
          <w:szCs w:val="20"/>
        </w:rPr>
        <w:t>-</w:t>
      </w:r>
      <w:r w:rsidRPr="00F70B2E">
        <w:rPr>
          <w:rFonts w:cs="Times New Roman"/>
          <w:szCs w:val="20"/>
        </w:rPr>
        <w:t>участие обучающихся, родителей (законных представителей) нес</w:t>
      </w:r>
      <w:r w:rsidRPr="00F70B2E">
        <w:rPr>
          <w:rFonts w:cs="Times New Roman"/>
          <w:szCs w:val="20"/>
        </w:rPr>
        <w:t>о</w:t>
      </w:r>
      <w:r w:rsidRPr="00F70B2E">
        <w:rPr>
          <w:rFonts w:cs="Times New Roman"/>
          <w:szCs w:val="20"/>
        </w:rPr>
        <w:t>вершеннолетних обучающихся и педагогических работников в прое</w:t>
      </w:r>
      <w:r w:rsidRPr="00F70B2E">
        <w:rPr>
          <w:rFonts w:cs="Times New Roman"/>
          <w:szCs w:val="20"/>
        </w:rPr>
        <w:t>к</w:t>
      </w:r>
      <w:r w:rsidRPr="00F70B2E">
        <w:rPr>
          <w:rFonts w:cs="Times New Roman"/>
          <w:szCs w:val="20"/>
        </w:rPr>
        <w:t>тировании и развитии программы основного общего образования и условий ее реализации, учитывающих особенности развития и возмо</w:t>
      </w:r>
      <w:r w:rsidRPr="00F70B2E">
        <w:rPr>
          <w:rFonts w:cs="Times New Roman"/>
          <w:szCs w:val="20"/>
        </w:rPr>
        <w:t>ж</w:t>
      </w:r>
      <w:r w:rsidRPr="00F70B2E">
        <w:rPr>
          <w:rFonts w:cs="Times New Roman"/>
          <w:szCs w:val="20"/>
        </w:rPr>
        <w:t>ности обучающихся;</w:t>
      </w:r>
    </w:p>
    <w:p w14:paraId="2E5BA8A1" w14:textId="28526588" w:rsidR="00F70B2E" w:rsidRPr="00F70B2E" w:rsidRDefault="00F70B2E" w:rsidP="00F70B2E">
      <w:pPr>
        <w:pStyle w:val="aff3"/>
        <w:rPr>
          <w:rFonts w:cs="Times New Roman"/>
          <w:szCs w:val="20"/>
        </w:rPr>
      </w:pPr>
      <w:r>
        <w:rPr>
          <w:rFonts w:cs="Times New Roman"/>
          <w:szCs w:val="20"/>
        </w:rPr>
        <w:t>-</w:t>
      </w:r>
      <w:r w:rsidRPr="00F70B2E">
        <w:rPr>
          <w:rFonts w:cs="Times New Roman"/>
          <w:szCs w:val="20"/>
        </w:rPr>
        <w:t>включение обучающихся в процессы преобразования внешней с</w:t>
      </w:r>
      <w:r w:rsidRPr="00F70B2E">
        <w:rPr>
          <w:rFonts w:cs="Times New Roman"/>
          <w:szCs w:val="20"/>
        </w:rPr>
        <w:t>о</w:t>
      </w:r>
      <w:r w:rsidRPr="00F70B2E">
        <w:rPr>
          <w:rFonts w:cs="Times New Roman"/>
          <w:szCs w:val="20"/>
        </w:rPr>
        <w:t xml:space="preserve">циальной среды (населенного пункта, муниципального района, субъекта Российской Федерации), формирования у них лидерских качеств, опыта </w:t>
      </w:r>
      <w:r w:rsidRPr="00F70B2E">
        <w:rPr>
          <w:rFonts w:cs="Times New Roman"/>
          <w:szCs w:val="20"/>
        </w:rPr>
        <w:lastRenderedPageBreak/>
        <w:t>социальной деятельности, реализации социальных проектов и программ, в том числе в качестве волонтеров;</w:t>
      </w:r>
    </w:p>
    <w:p w14:paraId="0D6101CE" w14:textId="7C0DE07A" w:rsidR="00F70B2E" w:rsidRPr="00F70B2E" w:rsidRDefault="00F70B2E" w:rsidP="00F70B2E">
      <w:pPr>
        <w:pStyle w:val="aff3"/>
        <w:rPr>
          <w:rFonts w:cs="Times New Roman"/>
          <w:szCs w:val="20"/>
        </w:rPr>
      </w:pPr>
      <w:r>
        <w:rPr>
          <w:rFonts w:cs="Times New Roman"/>
          <w:szCs w:val="20"/>
        </w:rPr>
        <w:t>-</w:t>
      </w:r>
      <w:r w:rsidRPr="00F70B2E">
        <w:rPr>
          <w:rFonts w:cs="Times New Roman"/>
          <w:szCs w:val="20"/>
        </w:rPr>
        <w:t>формирование у обучающихся опыта самостоятельной образов</w:t>
      </w:r>
      <w:r w:rsidRPr="00F70B2E">
        <w:rPr>
          <w:rFonts w:cs="Times New Roman"/>
          <w:szCs w:val="20"/>
        </w:rPr>
        <w:t>а</w:t>
      </w:r>
      <w:r w:rsidRPr="00F70B2E">
        <w:rPr>
          <w:rFonts w:cs="Times New Roman"/>
          <w:szCs w:val="20"/>
        </w:rPr>
        <w:t>тельной, общественной, проектной, учебно-исследовательской, спо</w:t>
      </w:r>
      <w:r w:rsidRPr="00F70B2E">
        <w:rPr>
          <w:rFonts w:cs="Times New Roman"/>
          <w:szCs w:val="20"/>
        </w:rPr>
        <w:t>р</w:t>
      </w:r>
      <w:r w:rsidRPr="00F70B2E">
        <w:rPr>
          <w:rFonts w:cs="Times New Roman"/>
          <w:szCs w:val="20"/>
        </w:rPr>
        <w:t>тивно-оздоровительной и творческой деятельности;</w:t>
      </w:r>
    </w:p>
    <w:p w14:paraId="5D8F0317" w14:textId="3B69B2DD" w:rsidR="00F70B2E" w:rsidRPr="00F70B2E" w:rsidRDefault="00F70B2E" w:rsidP="00F70B2E">
      <w:pPr>
        <w:pStyle w:val="aff3"/>
        <w:rPr>
          <w:rFonts w:cs="Times New Roman"/>
          <w:szCs w:val="20"/>
        </w:rPr>
      </w:pPr>
      <w:r>
        <w:rPr>
          <w:rFonts w:cs="Times New Roman"/>
          <w:szCs w:val="20"/>
        </w:rPr>
        <w:t>-</w:t>
      </w:r>
      <w:r w:rsidRPr="00F70B2E">
        <w:rPr>
          <w:rFonts w:cs="Times New Roman"/>
          <w:szCs w:val="20"/>
        </w:rPr>
        <w:t>формирование у обучающихся экологической грамотности, навыков здорового и безопасного для человека и окружающей его среды образа жизни;</w:t>
      </w:r>
    </w:p>
    <w:p w14:paraId="52767F97" w14:textId="60FF9C94" w:rsidR="00F70B2E" w:rsidRPr="00F70B2E" w:rsidRDefault="00F70B2E" w:rsidP="00F70B2E">
      <w:pPr>
        <w:pStyle w:val="aff3"/>
        <w:rPr>
          <w:rFonts w:cs="Times New Roman"/>
          <w:szCs w:val="20"/>
        </w:rPr>
      </w:pPr>
      <w:r>
        <w:rPr>
          <w:rFonts w:cs="Times New Roman"/>
          <w:szCs w:val="20"/>
        </w:rPr>
        <w:t>-</w:t>
      </w:r>
      <w:r w:rsidRPr="00F70B2E">
        <w:rPr>
          <w:rFonts w:cs="Times New Roman"/>
          <w:szCs w:val="20"/>
        </w:rPr>
        <w:t>использование в образовательной деятельности современных обр</w:t>
      </w:r>
      <w:r w:rsidRPr="00F70B2E">
        <w:rPr>
          <w:rFonts w:cs="Times New Roman"/>
          <w:szCs w:val="20"/>
        </w:rPr>
        <w:t>а</w:t>
      </w:r>
      <w:r w:rsidRPr="00F70B2E">
        <w:rPr>
          <w:rFonts w:cs="Times New Roman"/>
          <w:szCs w:val="20"/>
        </w:rPr>
        <w:t>зовательных технологий, направленных в том числе на воспитание об</w:t>
      </w:r>
      <w:r w:rsidRPr="00F70B2E">
        <w:rPr>
          <w:rFonts w:cs="Times New Roman"/>
          <w:szCs w:val="20"/>
        </w:rPr>
        <w:t>у</w:t>
      </w:r>
      <w:r w:rsidRPr="00F70B2E">
        <w:rPr>
          <w:rFonts w:cs="Times New Roman"/>
          <w:szCs w:val="20"/>
        </w:rPr>
        <w:t>чающихся и развитие различных форм наставничества;</w:t>
      </w:r>
    </w:p>
    <w:p w14:paraId="2709B5D3" w14:textId="4926C0DE" w:rsidR="00F70B2E" w:rsidRPr="00F70B2E" w:rsidRDefault="00F70B2E" w:rsidP="00F70B2E">
      <w:pPr>
        <w:pStyle w:val="aff3"/>
        <w:rPr>
          <w:rFonts w:cs="Times New Roman"/>
          <w:szCs w:val="20"/>
        </w:rPr>
      </w:pPr>
      <w:r>
        <w:rPr>
          <w:rFonts w:cs="Times New Roman"/>
          <w:szCs w:val="20"/>
        </w:rPr>
        <w:t>-</w:t>
      </w:r>
      <w:r w:rsidRPr="00F70B2E">
        <w:rPr>
          <w:rFonts w:cs="Times New Roman"/>
          <w:szCs w:val="20"/>
        </w:rPr>
        <w:t>обновление содержания программы основного общего образования, методик и технологий ее реализации в соответствии с динамикой ра</w:t>
      </w:r>
      <w:r w:rsidRPr="00F70B2E">
        <w:rPr>
          <w:rFonts w:cs="Times New Roman"/>
          <w:szCs w:val="20"/>
        </w:rPr>
        <w:t>з</w:t>
      </w:r>
      <w:r w:rsidRPr="00F70B2E">
        <w:rPr>
          <w:rFonts w:cs="Times New Roman"/>
          <w:szCs w:val="20"/>
        </w:rPr>
        <w:t>вития системы образования, запросов обучающихся, родителей (зако</w:t>
      </w:r>
      <w:r w:rsidRPr="00F70B2E">
        <w:rPr>
          <w:rFonts w:cs="Times New Roman"/>
          <w:szCs w:val="20"/>
        </w:rPr>
        <w:t>н</w:t>
      </w:r>
      <w:r w:rsidRPr="00F70B2E">
        <w:rPr>
          <w:rFonts w:cs="Times New Roman"/>
          <w:szCs w:val="20"/>
        </w:rPr>
        <w:t>ных представителей) несовершеннолетних обучающихся с учетом национальных и культурных особенностей субъекта Российской Фед</w:t>
      </w:r>
      <w:r w:rsidRPr="00F70B2E">
        <w:rPr>
          <w:rFonts w:cs="Times New Roman"/>
          <w:szCs w:val="20"/>
        </w:rPr>
        <w:t>е</w:t>
      </w:r>
      <w:r w:rsidRPr="00F70B2E">
        <w:rPr>
          <w:rFonts w:cs="Times New Roman"/>
          <w:szCs w:val="20"/>
        </w:rPr>
        <w:t>рации;</w:t>
      </w:r>
    </w:p>
    <w:p w14:paraId="3A911DB2" w14:textId="6EC1DC16" w:rsidR="00F70B2E" w:rsidRPr="00F70B2E" w:rsidRDefault="00F70B2E" w:rsidP="00F70B2E">
      <w:pPr>
        <w:pStyle w:val="aff3"/>
        <w:rPr>
          <w:rFonts w:cs="Times New Roman"/>
          <w:szCs w:val="20"/>
        </w:rPr>
      </w:pPr>
      <w:r>
        <w:rPr>
          <w:rFonts w:cs="Times New Roman"/>
          <w:szCs w:val="20"/>
        </w:rPr>
        <w:t>-</w:t>
      </w:r>
      <w:r w:rsidRPr="00F70B2E">
        <w:rPr>
          <w:rFonts w:cs="Times New Roman"/>
          <w:szCs w:val="20"/>
        </w:rPr>
        <w:t>эффективное использования профессионального и творческого п</w:t>
      </w:r>
      <w:r w:rsidRPr="00F70B2E">
        <w:rPr>
          <w:rFonts w:cs="Times New Roman"/>
          <w:szCs w:val="20"/>
        </w:rPr>
        <w:t>о</w:t>
      </w:r>
      <w:r w:rsidRPr="00F70B2E">
        <w:rPr>
          <w:rFonts w:cs="Times New Roman"/>
          <w:szCs w:val="20"/>
        </w:rPr>
        <w:t>тенциала педагогических и руководящих работников Организации, п</w:t>
      </w:r>
      <w:r w:rsidRPr="00F70B2E">
        <w:rPr>
          <w:rFonts w:cs="Times New Roman"/>
          <w:szCs w:val="20"/>
        </w:rPr>
        <w:t>о</w:t>
      </w:r>
      <w:r w:rsidRPr="00F70B2E">
        <w:rPr>
          <w:rFonts w:cs="Times New Roman"/>
          <w:szCs w:val="20"/>
        </w:rPr>
        <w:t>вышения их профессиональной, коммуникативной, информационной и правовой компетентности;</w:t>
      </w:r>
    </w:p>
    <w:p w14:paraId="6C2CF86C" w14:textId="10B2EFD2" w:rsidR="00F70B2E" w:rsidRPr="00F70B2E" w:rsidRDefault="00F70B2E" w:rsidP="00F70B2E">
      <w:pPr>
        <w:pStyle w:val="aff3"/>
        <w:rPr>
          <w:rFonts w:cs="Times New Roman"/>
          <w:szCs w:val="20"/>
        </w:rPr>
      </w:pPr>
      <w:r>
        <w:rPr>
          <w:rFonts w:cs="Times New Roman"/>
          <w:szCs w:val="20"/>
        </w:rPr>
        <w:t>-</w:t>
      </w:r>
      <w:r w:rsidR="00B03600">
        <w:rPr>
          <w:rFonts w:cs="Times New Roman"/>
          <w:szCs w:val="20"/>
        </w:rPr>
        <w:t>эффективное управление</w:t>
      </w:r>
      <w:r w:rsidRPr="00F70B2E">
        <w:rPr>
          <w:rFonts w:cs="Times New Roman"/>
          <w:szCs w:val="20"/>
        </w:rPr>
        <w:t xml:space="preserve"> Организацией с использованием ИКТ, с</w:t>
      </w:r>
      <w:r w:rsidRPr="00F70B2E">
        <w:rPr>
          <w:rFonts w:cs="Times New Roman"/>
          <w:szCs w:val="20"/>
        </w:rPr>
        <w:t>о</w:t>
      </w:r>
      <w:r w:rsidRPr="00F70B2E">
        <w:rPr>
          <w:rFonts w:cs="Times New Roman"/>
          <w:szCs w:val="20"/>
        </w:rPr>
        <w:t>временных механизмов финансирования реализации программ осно</w:t>
      </w:r>
      <w:r w:rsidRPr="00F70B2E">
        <w:rPr>
          <w:rFonts w:cs="Times New Roman"/>
          <w:szCs w:val="20"/>
        </w:rPr>
        <w:t>в</w:t>
      </w:r>
      <w:r w:rsidRPr="00F70B2E">
        <w:rPr>
          <w:rFonts w:cs="Times New Roman"/>
          <w:szCs w:val="20"/>
        </w:rPr>
        <w:t>ного общего образования.</w:t>
      </w:r>
    </w:p>
    <w:p w14:paraId="3FEABC3A" w14:textId="77777777" w:rsidR="00F70B2E" w:rsidRPr="00F70B2E" w:rsidRDefault="00F70B2E" w:rsidP="00F70B2E">
      <w:pPr>
        <w:pStyle w:val="aff3"/>
        <w:rPr>
          <w:rFonts w:cs="Times New Roman"/>
          <w:szCs w:val="20"/>
        </w:rPr>
      </w:pPr>
    </w:p>
    <w:p w14:paraId="2B43D88F" w14:textId="77777777" w:rsidR="00F70B2E" w:rsidRPr="00B03600" w:rsidRDefault="00F70B2E" w:rsidP="00F70B2E">
      <w:pPr>
        <w:pStyle w:val="aff3"/>
        <w:rPr>
          <w:rFonts w:cs="Times New Roman"/>
          <w:b/>
          <w:i/>
          <w:szCs w:val="20"/>
        </w:rPr>
      </w:pPr>
      <w:r w:rsidRPr="00B03600">
        <w:rPr>
          <w:rFonts w:cs="Times New Roman"/>
          <w:b/>
          <w:i/>
          <w:szCs w:val="20"/>
        </w:rPr>
        <w:t>3.4.1.</w:t>
      </w:r>
      <w:r w:rsidRPr="00B03600">
        <w:rPr>
          <w:rFonts w:cs="Times New Roman"/>
          <w:b/>
          <w:i/>
          <w:szCs w:val="20"/>
        </w:rPr>
        <w:t> </w:t>
      </w:r>
      <w:r w:rsidRPr="00B03600">
        <w:rPr>
          <w:rFonts w:cs="Times New Roman"/>
          <w:b/>
          <w:i/>
          <w:szCs w:val="20"/>
        </w:rPr>
        <w:t>Описание кадровых условий реализации основной образов</w:t>
      </w:r>
      <w:r w:rsidRPr="00B03600">
        <w:rPr>
          <w:rFonts w:cs="Times New Roman"/>
          <w:b/>
          <w:i/>
          <w:szCs w:val="20"/>
        </w:rPr>
        <w:t>а</w:t>
      </w:r>
      <w:r w:rsidRPr="00B03600">
        <w:rPr>
          <w:rFonts w:cs="Times New Roman"/>
          <w:b/>
          <w:i/>
          <w:szCs w:val="20"/>
        </w:rPr>
        <w:t xml:space="preserve">тельной программы основного общего образования </w:t>
      </w:r>
    </w:p>
    <w:p w14:paraId="5590A6E0" w14:textId="77777777" w:rsidR="00B03600" w:rsidRDefault="00B03600" w:rsidP="00F70B2E">
      <w:pPr>
        <w:pStyle w:val="aff3"/>
        <w:rPr>
          <w:rFonts w:cs="Times New Roman"/>
          <w:szCs w:val="20"/>
        </w:rPr>
      </w:pPr>
    </w:p>
    <w:p w14:paraId="64D7B778" w14:textId="32EBC59A" w:rsidR="00F70B2E" w:rsidRPr="00F70B2E" w:rsidRDefault="00F70B2E" w:rsidP="00F70B2E">
      <w:pPr>
        <w:pStyle w:val="aff3"/>
        <w:rPr>
          <w:rFonts w:cs="Times New Roman"/>
          <w:szCs w:val="20"/>
        </w:rPr>
      </w:pPr>
      <w:r w:rsidRPr="00F70B2E">
        <w:rPr>
          <w:rFonts w:cs="Times New Roman"/>
          <w:szCs w:val="20"/>
        </w:rPr>
        <w:t>Для обеспечения реализации программы основного общего образ</w:t>
      </w:r>
      <w:r w:rsidRPr="00F70B2E">
        <w:rPr>
          <w:rFonts w:cs="Times New Roman"/>
          <w:szCs w:val="20"/>
        </w:rPr>
        <w:t>о</w:t>
      </w:r>
      <w:r w:rsidRPr="00F70B2E">
        <w:rPr>
          <w:rFonts w:cs="Times New Roman"/>
          <w:szCs w:val="20"/>
        </w:rPr>
        <w:t xml:space="preserve">вания </w:t>
      </w:r>
      <w:r w:rsidR="00B03600">
        <w:rPr>
          <w:rFonts w:cs="Times New Roman"/>
          <w:szCs w:val="20"/>
        </w:rPr>
        <w:t>МОБУ СОШ с. Дарьино</w:t>
      </w:r>
      <w:r w:rsidRPr="00F70B2E">
        <w:rPr>
          <w:rFonts w:cs="Times New Roman"/>
          <w:szCs w:val="20"/>
        </w:rPr>
        <w:t xml:space="preserve"> укомплектована кадрами, имеющими необходимую квалификацию для решения задач, связанных с достиж</w:t>
      </w:r>
      <w:r w:rsidRPr="00F70B2E">
        <w:rPr>
          <w:rFonts w:cs="Times New Roman"/>
          <w:szCs w:val="20"/>
        </w:rPr>
        <w:t>е</w:t>
      </w:r>
      <w:r w:rsidRPr="00F70B2E">
        <w:rPr>
          <w:rFonts w:cs="Times New Roman"/>
          <w:szCs w:val="20"/>
        </w:rPr>
        <w:t>нием целей и задач образовательной деятельности.</w:t>
      </w:r>
    </w:p>
    <w:p w14:paraId="42A66869" w14:textId="77777777" w:rsidR="00F70B2E" w:rsidRPr="00B03600" w:rsidRDefault="00F70B2E" w:rsidP="00F70B2E">
      <w:pPr>
        <w:pStyle w:val="aff3"/>
        <w:rPr>
          <w:rFonts w:cs="Times New Roman"/>
          <w:szCs w:val="20"/>
          <w:u w:val="single"/>
        </w:rPr>
      </w:pPr>
      <w:r w:rsidRPr="00B03600">
        <w:rPr>
          <w:rFonts w:cs="Times New Roman"/>
          <w:szCs w:val="20"/>
          <w:u w:val="single"/>
        </w:rPr>
        <w:t>Обеспеченность кадровыми условиями включает в себя:</w:t>
      </w:r>
    </w:p>
    <w:p w14:paraId="05005A9E" w14:textId="1A087A37" w:rsidR="00F70B2E" w:rsidRPr="00F70B2E" w:rsidRDefault="00B03600" w:rsidP="00F70B2E">
      <w:pPr>
        <w:pStyle w:val="aff3"/>
        <w:rPr>
          <w:rFonts w:cs="Times New Roman"/>
          <w:szCs w:val="20"/>
        </w:rPr>
      </w:pPr>
      <w:r>
        <w:rPr>
          <w:rFonts w:cs="Times New Roman"/>
          <w:szCs w:val="20"/>
        </w:rPr>
        <w:t>-</w:t>
      </w:r>
      <w:r w:rsidR="00F70B2E" w:rsidRPr="00F70B2E">
        <w:rPr>
          <w:rFonts w:cs="Times New Roman"/>
          <w:szCs w:val="20"/>
        </w:rPr>
        <w:t>укомплектованность образовательной организации педагогическими, руководящими и иными работниками;</w:t>
      </w:r>
    </w:p>
    <w:p w14:paraId="79A10409" w14:textId="1DE0A129" w:rsidR="00F70B2E" w:rsidRPr="00F70B2E" w:rsidRDefault="00B03600" w:rsidP="00F70B2E">
      <w:pPr>
        <w:pStyle w:val="aff3"/>
        <w:rPr>
          <w:rFonts w:cs="Times New Roman"/>
          <w:szCs w:val="20"/>
        </w:rPr>
      </w:pPr>
      <w:r>
        <w:rPr>
          <w:rFonts w:cs="Times New Roman"/>
          <w:szCs w:val="20"/>
        </w:rPr>
        <w:t>-</w:t>
      </w:r>
      <w:r w:rsidR="00F70B2E" w:rsidRPr="00F70B2E">
        <w:rPr>
          <w:rFonts w:cs="Times New Roman"/>
          <w:szCs w:val="20"/>
        </w:rPr>
        <w:t xml:space="preserve">уровень квалификации педагогических и иных работников </w:t>
      </w:r>
      <w:r>
        <w:rPr>
          <w:rFonts w:cs="Times New Roman"/>
          <w:szCs w:val="20"/>
        </w:rPr>
        <w:t>школы</w:t>
      </w:r>
      <w:r w:rsidR="00F70B2E" w:rsidRPr="00F70B2E">
        <w:rPr>
          <w:rFonts w:cs="Times New Roman"/>
          <w:szCs w:val="20"/>
        </w:rPr>
        <w:t>, участвующими в реализации основной образовательной программы и создании условий для ее разработки и реализации;</w:t>
      </w:r>
    </w:p>
    <w:p w14:paraId="3124C6A8" w14:textId="4D935E49" w:rsidR="00F70B2E" w:rsidRPr="00F70B2E" w:rsidRDefault="00B03600" w:rsidP="00F70B2E">
      <w:pPr>
        <w:pStyle w:val="aff3"/>
        <w:rPr>
          <w:rFonts w:cs="Times New Roman"/>
          <w:szCs w:val="20"/>
        </w:rPr>
      </w:pPr>
      <w:r>
        <w:rPr>
          <w:rFonts w:cs="Times New Roman"/>
          <w:szCs w:val="20"/>
        </w:rPr>
        <w:t>-</w:t>
      </w:r>
      <w:r w:rsidR="00F70B2E" w:rsidRPr="00F70B2E">
        <w:rPr>
          <w:rFonts w:cs="Times New Roman"/>
          <w:szCs w:val="20"/>
        </w:rPr>
        <w:t>непрерывность профессионального развития педагогических рабо</w:t>
      </w:r>
      <w:r w:rsidR="00F70B2E" w:rsidRPr="00F70B2E">
        <w:rPr>
          <w:rFonts w:cs="Times New Roman"/>
          <w:szCs w:val="20"/>
        </w:rPr>
        <w:t>т</w:t>
      </w:r>
      <w:r w:rsidR="00F70B2E" w:rsidRPr="00F70B2E">
        <w:rPr>
          <w:rFonts w:cs="Times New Roman"/>
          <w:szCs w:val="20"/>
        </w:rPr>
        <w:t>ников образовательной организации, реализующей образовательную программу основного общего образования.</w:t>
      </w:r>
    </w:p>
    <w:p w14:paraId="6AE5D865" w14:textId="77777777" w:rsidR="00F70B2E" w:rsidRDefault="00F70B2E" w:rsidP="00F70B2E">
      <w:pPr>
        <w:pStyle w:val="aff3"/>
        <w:rPr>
          <w:rFonts w:cs="Times New Roman"/>
          <w:szCs w:val="20"/>
        </w:rPr>
      </w:pPr>
      <w:r w:rsidRPr="00F70B2E">
        <w:rPr>
          <w:rFonts w:cs="Times New Roman"/>
          <w:szCs w:val="20"/>
        </w:rPr>
        <w:t xml:space="preserve">Укомплектованность образовательной организации педагогическими, руководящими и иными работниками характеризируется замещением </w:t>
      </w:r>
      <w:r w:rsidRPr="00F70B2E">
        <w:rPr>
          <w:rFonts w:cs="Times New Roman"/>
          <w:szCs w:val="20"/>
        </w:rPr>
        <w:lastRenderedPageBreak/>
        <w:t>100% вакансий, имеющихся в соответствии с утвержденным штатным расписанием.</w:t>
      </w:r>
    </w:p>
    <w:p w14:paraId="11333C97" w14:textId="77777777" w:rsidR="00B03600" w:rsidRDefault="00B03600" w:rsidP="00F70B2E">
      <w:pPr>
        <w:pStyle w:val="aff3"/>
        <w:rPr>
          <w:rFonts w:cs="Times New Roman"/>
          <w:szCs w:val="20"/>
        </w:rPr>
      </w:pPr>
    </w:p>
    <w:tbl>
      <w:tblPr>
        <w:tblStyle w:val="aff5"/>
        <w:tblW w:w="0" w:type="auto"/>
        <w:tblLook w:val="04A0" w:firstRow="1" w:lastRow="0" w:firstColumn="1" w:lastColumn="0" w:noHBand="0" w:noVBand="1"/>
      </w:tblPr>
      <w:tblGrid>
        <w:gridCol w:w="2604"/>
        <w:gridCol w:w="1076"/>
        <w:gridCol w:w="1128"/>
        <w:gridCol w:w="1644"/>
      </w:tblGrid>
      <w:tr w:rsidR="00B03600" w14:paraId="07A47E70" w14:textId="77777777" w:rsidTr="00B03600">
        <w:tc>
          <w:tcPr>
            <w:tcW w:w="1613" w:type="dxa"/>
          </w:tcPr>
          <w:p w14:paraId="6B7D451E" w14:textId="7455BAF9" w:rsidR="00B03600" w:rsidRPr="00B03600" w:rsidRDefault="00B03600" w:rsidP="00F70B2E">
            <w:pPr>
              <w:pStyle w:val="aff3"/>
              <w:ind w:firstLine="0"/>
              <w:rPr>
                <w:rFonts w:cs="Times New Roman"/>
                <w:color w:val="FF0000"/>
                <w:sz w:val="16"/>
                <w:szCs w:val="16"/>
              </w:rPr>
            </w:pPr>
            <w:r w:rsidRPr="00B03600">
              <w:rPr>
                <w:rFonts w:cs="Times New Roman"/>
                <w:color w:val="FF0000"/>
                <w:sz w:val="16"/>
                <w:szCs w:val="16"/>
              </w:rPr>
              <w:t>Наименование штат.единиц</w:t>
            </w:r>
          </w:p>
        </w:tc>
        <w:tc>
          <w:tcPr>
            <w:tcW w:w="1613" w:type="dxa"/>
          </w:tcPr>
          <w:p w14:paraId="3FD183BD" w14:textId="0DFB9919" w:rsidR="00B03600" w:rsidRPr="00B03600" w:rsidRDefault="00B03600" w:rsidP="00F70B2E">
            <w:pPr>
              <w:pStyle w:val="aff3"/>
              <w:ind w:firstLine="0"/>
              <w:rPr>
                <w:rFonts w:cs="Times New Roman"/>
                <w:color w:val="FF0000"/>
                <w:sz w:val="16"/>
                <w:szCs w:val="16"/>
              </w:rPr>
            </w:pPr>
            <w:r w:rsidRPr="00B03600">
              <w:rPr>
                <w:rFonts w:cs="Times New Roman"/>
                <w:color w:val="FF0000"/>
                <w:sz w:val="16"/>
                <w:szCs w:val="16"/>
              </w:rPr>
              <w:t>Количество по штатн</w:t>
            </w:r>
            <w:r w:rsidRPr="00B03600">
              <w:rPr>
                <w:rFonts w:cs="Times New Roman"/>
                <w:color w:val="FF0000"/>
                <w:sz w:val="16"/>
                <w:szCs w:val="16"/>
              </w:rPr>
              <w:t>о</w:t>
            </w:r>
            <w:r w:rsidRPr="00B03600">
              <w:rPr>
                <w:rFonts w:cs="Times New Roman"/>
                <w:color w:val="FF0000"/>
                <w:sz w:val="16"/>
                <w:szCs w:val="16"/>
              </w:rPr>
              <w:t>му расп</w:t>
            </w:r>
            <w:r w:rsidRPr="00B03600">
              <w:rPr>
                <w:rFonts w:cs="Times New Roman"/>
                <w:color w:val="FF0000"/>
                <w:sz w:val="16"/>
                <w:szCs w:val="16"/>
              </w:rPr>
              <w:t>и</w:t>
            </w:r>
            <w:r w:rsidRPr="00B03600">
              <w:rPr>
                <w:rFonts w:cs="Times New Roman"/>
                <w:color w:val="FF0000"/>
                <w:sz w:val="16"/>
                <w:szCs w:val="16"/>
              </w:rPr>
              <w:t>санию</w:t>
            </w:r>
          </w:p>
        </w:tc>
        <w:tc>
          <w:tcPr>
            <w:tcW w:w="1613" w:type="dxa"/>
          </w:tcPr>
          <w:p w14:paraId="63B7BC9B" w14:textId="269FD3A4" w:rsidR="00B03600" w:rsidRPr="00B03600" w:rsidRDefault="00B03600" w:rsidP="00F70B2E">
            <w:pPr>
              <w:pStyle w:val="aff3"/>
              <w:ind w:firstLine="0"/>
              <w:rPr>
                <w:rFonts w:cs="Times New Roman"/>
                <w:color w:val="FF0000"/>
                <w:sz w:val="16"/>
                <w:szCs w:val="16"/>
              </w:rPr>
            </w:pPr>
            <w:r w:rsidRPr="00B03600">
              <w:rPr>
                <w:rFonts w:cs="Times New Roman"/>
                <w:color w:val="FF0000"/>
                <w:sz w:val="16"/>
                <w:szCs w:val="16"/>
              </w:rPr>
              <w:t>Фактическое количество работников</w:t>
            </w:r>
          </w:p>
        </w:tc>
        <w:tc>
          <w:tcPr>
            <w:tcW w:w="1613" w:type="dxa"/>
          </w:tcPr>
          <w:p w14:paraId="1ACB6313" w14:textId="5C86FEFC" w:rsidR="00B03600" w:rsidRPr="00B03600" w:rsidRDefault="00B03600" w:rsidP="00F70B2E">
            <w:pPr>
              <w:pStyle w:val="aff3"/>
              <w:ind w:firstLine="0"/>
              <w:rPr>
                <w:rFonts w:cs="Times New Roman"/>
                <w:color w:val="FF0000"/>
                <w:sz w:val="16"/>
                <w:szCs w:val="16"/>
              </w:rPr>
            </w:pPr>
            <w:r w:rsidRPr="00B03600">
              <w:rPr>
                <w:rFonts w:cs="Times New Roman"/>
                <w:color w:val="FF0000"/>
                <w:sz w:val="16"/>
                <w:szCs w:val="16"/>
              </w:rPr>
              <w:t>% укомплектова</w:t>
            </w:r>
            <w:r w:rsidRPr="00B03600">
              <w:rPr>
                <w:rFonts w:cs="Times New Roman"/>
                <w:color w:val="FF0000"/>
                <w:sz w:val="16"/>
                <w:szCs w:val="16"/>
              </w:rPr>
              <w:t>н</w:t>
            </w:r>
            <w:r w:rsidRPr="00B03600">
              <w:rPr>
                <w:rFonts w:cs="Times New Roman"/>
                <w:color w:val="FF0000"/>
                <w:sz w:val="16"/>
                <w:szCs w:val="16"/>
              </w:rPr>
              <w:t>ности</w:t>
            </w:r>
          </w:p>
        </w:tc>
      </w:tr>
      <w:tr w:rsidR="00B03600" w14:paraId="03B5920F" w14:textId="77777777" w:rsidTr="00B03600">
        <w:tc>
          <w:tcPr>
            <w:tcW w:w="1613" w:type="dxa"/>
          </w:tcPr>
          <w:p w14:paraId="4C933A72" w14:textId="41465851" w:rsidR="00B03600" w:rsidRPr="00B03600" w:rsidRDefault="001B5D31" w:rsidP="00F70B2E">
            <w:pPr>
              <w:pStyle w:val="aff3"/>
              <w:ind w:firstLine="0"/>
              <w:rPr>
                <w:rFonts w:cs="Times New Roman"/>
                <w:color w:val="FF0000"/>
                <w:szCs w:val="20"/>
              </w:rPr>
            </w:pPr>
            <w:r>
              <w:rPr>
                <w:rFonts w:cs="Times New Roman"/>
                <w:color w:val="FF0000"/>
                <w:szCs w:val="20"/>
              </w:rPr>
              <w:t>руководитель</w:t>
            </w:r>
          </w:p>
        </w:tc>
        <w:tc>
          <w:tcPr>
            <w:tcW w:w="1613" w:type="dxa"/>
          </w:tcPr>
          <w:p w14:paraId="47360440" w14:textId="77777777" w:rsidR="00B03600" w:rsidRPr="00B03600" w:rsidRDefault="00B03600" w:rsidP="00F70B2E">
            <w:pPr>
              <w:pStyle w:val="aff3"/>
              <w:ind w:firstLine="0"/>
              <w:rPr>
                <w:rFonts w:cs="Times New Roman"/>
                <w:color w:val="FF0000"/>
                <w:szCs w:val="20"/>
              </w:rPr>
            </w:pPr>
          </w:p>
        </w:tc>
        <w:tc>
          <w:tcPr>
            <w:tcW w:w="1613" w:type="dxa"/>
          </w:tcPr>
          <w:p w14:paraId="7E4DE71C" w14:textId="77777777" w:rsidR="00B03600" w:rsidRPr="00B03600" w:rsidRDefault="00B03600" w:rsidP="00F70B2E">
            <w:pPr>
              <w:pStyle w:val="aff3"/>
              <w:ind w:firstLine="0"/>
              <w:rPr>
                <w:rFonts w:cs="Times New Roman"/>
                <w:color w:val="FF0000"/>
                <w:szCs w:val="20"/>
              </w:rPr>
            </w:pPr>
          </w:p>
        </w:tc>
        <w:tc>
          <w:tcPr>
            <w:tcW w:w="1613" w:type="dxa"/>
          </w:tcPr>
          <w:p w14:paraId="0DA8118A" w14:textId="77777777" w:rsidR="00B03600" w:rsidRPr="00B03600" w:rsidRDefault="00B03600" w:rsidP="00F70B2E">
            <w:pPr>
              <w:pStyle w:val="aff3"/>
              <w:ind w:firstLine="0"/>
              <w:rPr>
                <w:rFonts w:cs="Times New Roman"/>
                <w:color w:val="FF0000"/>
                <w:szCs w:val="20"/>
              </w:rPr>
            </w:pPr>
          </w:p>
        </w:tc>
      </w:tr>
      <w:tr w:rsidR="00B03600" w14:paraId="2D939120" w14:textId="77777777" w:rsidTr="00B03600">
        <w:tc>
          <w:tcPr>
            <w:tcW w:w="1613" w:type="dxa"/>
          </w:tcPr>
          <w:p w14:paraId="67B10265" w14:textId="7EDEC686" w:rsidR="00B03600" w:rsidRPr="00B03600" w:rsidRDefault="001B5D31" w:rsidP="00F70B2E">
            <w:pPr>
              <w:pStyle w:val="aff3"/>
              <w:ind w:firstLine="0"/>
              <w:rPr>
                <w:rFonts w:cs="Times New Roman"/>
                <w:color w:val="FF0000"/>
                <w:szCs w:val="20"/>
              </w:rPr>
            </w:pPr>
            <w:r>
              <w:rPr>
                <w:rFonts w:cs="Times New Roman"/>
                <w:color w:val="FF0000"/>
                <w:szCs w:val="20"/>
              </w:rPr>
              <w:t>Заместитель директора по воспитателтьной работе</w:t>
            </w:r>
          </w:p>
        </w:tc>
        <w:tc>
          <w:tcPr>
            <w:tcW w:w="1613" w:type="dxa"/>
          </w:tcPr>
          <w:p w14:paraId="0CB5B855" w14:textId="77777777" w:rsidR="00B03600" w:rsidRPr="00B03600" w:rsidRDefault="00B03600" w:rsidP="00F70B2E">
            <w:pPr>
              <w:pStyle w:val="aff3"/>
              <w:ind w:firstLine="0"/>
              <w:rPr>
                <w:rFonts w:cs="Times New Roman"/>
                <w:color w:val="FF0000"/>
                <w:szCs w:val="20"/>
              </w:rPr>
            </w:pPr>
          </w:p>
        </w:tc>
        <w:tc>
          <w:tcPr>
            <w:tcW w:w="1613" w:type="dxa"/>
          </w:tcPr>
          <w:p w14:paraId="326D4DFA" w14:textId="77777777" w:rsidR="00B03600" w:rsidRPr="00B03600" w:rsidRDefault="00B03600" w:rsidP="00F70B2E">
            <w:pPr>
              <w:pStyle w:val="aff3"/>
              <w:ind w:firstLine="0"/>
              <w:rPr>
                <w:rFonts w:cs="Times New Roman"/>
                <w:color w:val="FF0000"/>
                <w:szCs w:val="20"/>
              </w:rPr>
            </w:pPr>
          </w:p>
        </w:tc>
        <w:tc>
          <w:tcPr>
            <w:tcW w:w="1613" w:type="dxa"/>
          </w:tcPr>
          <w:p w14:paraId="26553308" w14:textId="77777777" w:rsidR="00B03600" w:rsidRPr="00B03600" w:rsidRDefault="00B03600" w:rsidP="00F70B2E">
            <w:pPr>
              <w:pStyle w:val="aff3"/>
              <w:ind w:firstLine="0"/>
              <w:rPr>
                <w:rFonts w:cs="Times New Roman"/>
                <w:color w:val="FF0000"/>
                <w:szCs w:val="20"/>
              </w:rPr>
            </w:pPr>
          </w:p>
        </w:tc>
      </w:tr>
      <w:tr w:rsidR="001B5D31" w14:paraId="01EAADD3" w14:textId="77777777" w:rsidTr="00B03600">
        <w:tc>
          <w:tcPr>
            <w:tcW w:w="1613" w:type="dxa"/>
          </w:tcPr>
          <w:p w14:paraId="4FAB4691" w14:textId="32042D76" w:rsidR="001B5D31" w:rsidRPr="00B03600" w:rsidRDefault="001B5D31" w:rsidP="00F70B2E">
            <w:pPr>
              <w:pStyle w:val="aff3"/>
              <w:ind w:firstLine="0"/>
              <w:rPr>
                <w:rFonts w:cs="Times New Roman"/>
                <w:color w:val="FF0000"/>
                <w:szCs w:val="20"/>
              </w:rPr>
            </w:pPr>
            <w:r>
              <w:rPr>
                <w:rFonts w:cs="Times New Roman"/>
                <w:color w:val="FF0000"/>
                <w:szCs w:val="20"/>
              </w:rPr>
              <w:t>Заместитель директора по учебной работе</w:t>
            </w:r>
          </w:p>
        </w:tc>
        <w:tc>
          <w:tcPr>
            <w:tcW w:w="1613" w:type="dxa"/>
          </w:tcPr>
          <w:p w14:paraId="78BEF8C5" w14:textId="77777777" w:rsidR="001B5D31" w:rsidRPr="00B03600" w:rsidRDefault="001B5D31" w:rsidP="00F70B2E">
            <w:pPr>
              <w:pStyle w:val="aff3"/>
              <w:ind w:firstLine="0"/>
              <w:rPr>
                <w:rFonts w:cs="Times New Roman"/>
                <w:color w:val="FF0000"/>
                <w:szCs w:val="20"/>
              </w:rPr>
            </w:pPr>
          </w:p>
        </w:tc>
        <w:tc>
          <w:tcPr>
            <w:tcW w:w="1613" w:type="dxa"/>
          </w:tcPr>
          <w:p w14:paraId="515AA470" w14:textId="77777777" w:rsidR="001B5D31" w:rsidRPr="00B03600" w:rsidRDefault="001B5D31" w:rsidP="00F70B2E">
            <w:pPr>
              <w:pStyle w:val="aff3"/>
              <w:ind w:firstLine="0"/>
              <w:rPr>
                <w:rFonts w:cs="Times New Roman"/>
                <w:color w:val="FF0000"/>
                <w:szCs w:val="20"/>
              </w:rPr>
            </w:pPr>
          </w:p>
        </w:tc>
        <w:tc>
          <w:tcPr>
            <w:tcW w:w="1613" w:type="dxa"/>
          </w:tcPr>
          <w:p w14:paraId="1D6334BB" w14:textId="77777777" w:rsidR="001B5D31" w:rsidRPr="00B03600" w:rsidRDefault="001B5D31" w:rsidP="00F70B2E">
            <w:pPr>
              <w:pStyle w:val="aff3"/>
              <w:ind w:firstLine="0"/>
              <w:rPr>
                <w:rFonts w:cs="Times New Roman"/>
                <w:color w:val="FF0000"/>
                <w:szCs w:val="20"/>
              </w:rPr>
            </w:pPr>
          </w:p>
        </w:tc>
      </w:tr>
      <w:tr w:rsidR="001B5D31" w14:paraId="79B4D47C" w14:textId="77777777" w:rsidTr="00B03600">
        <w:tc>
          <w:tcPr>
            <w:tcW w:w="1613" w:type="dxa"/>
          </w:tcPr>
          <w:p w14:paraId="30A7F6BD" w14:textId="0606D2CF" w:rsidR="001B5D31" w:rsidRPr="00B03600" w:rsidRDefault="001B5D31" w:rsidP="00F70B2E">
            <w:pPr>
              <w:pStyle w:val="aff3"/>
              <w:ind w:firstLine="0"/>
              <w:rPr>
                <w:rFonts w:cs="Times New Roman"/>
                <w:color w:val="FF0000"/>
                <w:szCs w:val="20"/>
              </w:rPr>
            </w:pPr>
            <w:r>
              <w:rPr>
                <w:rFonts w:cs="Times New Roman"/>
                <w:color w:val="FF0000"/>
                <w:szCs w:val="20"/>
              </w:rPr>
              <w:t>Советник по воспитанию</w:t>
            </w:r>
          </w:p>
        </w:tc>
        <w:tc>
          <w:tcPr>
            <w:tcW w:w="1613" w:type="dxa"/>
          </w:tcPr>
          <w:p w14:paraId="36B17479" w14:textId="77777777" w:rsidR="001B5D31" w:rsidRPr="00B03600" w:rsidRDefault="001B5D31" w:rsidP="00F70B2E">
            <w:pPr>
              <w:pStyle w:val="aff3"/>
              <w:ind w:firstLine="0"/>
              <w:rPr>
                <w:rFonts w:cs="Times New Roman"/>
                <w:color w:val="FF0000"/>
                <w:szCs w:val="20"/>
              </w:rPr>
            </w:pPr>
          </w:p>
        </w:tc>
        <w:tc>
          <w:tcPr>
            <w:tcW w:w="1613" w:type="dxa"/>
          </w:tcPr>
          <w:p w14:paraId="50CE0831" w14:textId="77777777" w:rsidR="001B5D31" w:rsidRPr="00B03600" w:rsidRDefault="001B5D31" w:rsidP="00F70B2E">
            <w:pPr>
              <w:pStyle w:val="aff3"/>
              <w:ind w:firstLine="0"/>
              <w:rPr>
                <w:rFonts w:cs="Times New Roman"/>
                <w:color w:val="FF0000"/>
                <w:szCs w:val="20"/>
              </w:rPr>
            </w:pPr>
          </w:p>
        </w:tc>
        <w:tc>
          <w:tcPr>
            <w:tcW w:w="1613" w:type="dxa"/>
          </w:tcPr>
          <w:p w14:paraId="0B1D2F86" w14:textId="77777777" w:rsidR="001B5D31" w:rsidRPr="00B03600" w:rsidRDefault="001B5D31" w:rsidP="00F70B2E">
            <w:pPr>
              <w:pStyle w:val="aff3"/>
              <w:ind w:firstLine="0"/>
              <w:rPr>
                <w:rFonts w:cs="Times New Roman"/>
                <w:color w:val="FF0000"/>
                <w:szCs w:val="20"/>
              </w:rPr>
            </w:pPr>
          </w:p>
        </w:tc>
      </w:tr>
      <w:tr w:rsidR="001B5D31" w14:paraId="1501227F" w14:textId="77777777" w:rsidTr="00B03600">
        <w:tc>
          <w:tcPr>
            <w:tcW w:w="1613" w:type="dxa"/>
          </w:tcPr>
          <w:p w14:paraId="0716CA56" w14:textId="1B8CE736" w:rsidR="001B5D31" w:rsidRPr="00B03600" w:rsidRDefault="001B5D31" w:rsidP="00F70B2E">
            <w:pPr>
              <w:pStyle w:val="aff3"/>
              <w:ind w:firstLine="0"/>
              <w:rPr>
                <w:rFonts w:cs="Times New Roman"/>
                <w:color w:val="FF0000"/>
                <w:szCs w:val="20"/>
              </w:rPr>
            </w:pPr>
            <w:r>
              <w:rPr>
                <w:rFonts w:cs="Times New Roman"/>
                <w:color w:val="FF0000"/>
                <w:szCs w:val="20"/>
              </w:rPr>
              <w:t>библиотекарь</w:t>
            </w:r>
          </w:p>
        </w:tc>
        <w:tc>
          <w:tcPr>
            <w:tcW w:w="1613" w:type="dxa"/>
          </w:tcPr>
          <w:p w14:paraId="105CEB29" w14:textId="77777777" w:rsidR="001B5D31" w:rsidRPr="00B03600" w:rsidRDefault="001B5D31" w:rsidP="00F70B2E">
            <w:pPr>
              <w:pStyle w:val="aff3"/>
              <w:ind w:firstLine="0"/>
              <w:rPr>
                <w:rFonts w:cs="Times New Roman"/>
                <w:color w:val="FF0000"/>
                <w:szCs w:val="20"/>
              </w:rPr>
            </w:pPr>
          </w:p>
        </w:tc>
        <w:tc>
          <w:tcPr>
            <w:tcW w:w="1613" w:type="dxa"/>
          </w:tcPr>
          <w:p w14:paraId="57B633EC" w14:textId="77777777" w:rsidR="001B5D31" w:rsidRPr="00B03600" w:rsidRDefault="001B5D31" w:rsidP="00F70B2E">
            <w:pPr>
              <w:pStyle w:val="aff3"/>
              <w:ind w:firstLine="0"/>
              <w:rPr>
                <w:rFonts w:cs="Times New Roman"/>
                <w:color w:val="FF0000"/>
                <w:szCs w:val="20"/>
              </w:rPr>
            </w:pPr>
          </w:p>
        </w:tc>
        <w:tc>
          <w:tcPr>
            <w:tcW w:w="1613" w:type="dxa"/>
          </w:tcPr>
          <w:p w14:paraId="03F2CF23" w14:textId="77777777" w:rsidR="001B5D31" w:rsidRPr="00B03600" w:rsidRDefault="001B5D31" w:rsidP="00F70B2E">
            <w:pPr>
              <w:pStyle w:val="aff3"/>
              <w:ind w:firstLine="0"/>
              <w:rPr>
                <w:rFonts w:cs="Times New Roman"/>
                <w:color w:val="FF0000"/>
                <w:szCs w:val="20"/>
              </w:rPr>
            </w:pPr>
          </w:p>
        </w:tc>
      </w:tr>
      <w:tr w:rsidR="001B5D31" w14:paraId="64AE985C" w14:textId="77777777" w:rsidTr="00B03600">
        <w:tc>
          <w:tcPr>
            <w:tcW w:w="1613" w:type="dxa"/>
          </w:tcPr>
          <w:p w14:paraId="3DD89E2B" w14:textId="6A954225" w:rsidR="001B5D31" w:rsidRDefault="001B5D31" w:rsidP="00F70B2E">
            <w:pPr>
              <w:pStyle w:val="aff3"/>
              <w:ind w:firstLine="0"/>
              <w:rPr>
                <w:rFonts w:cs="Times New Roman"/>
                <w:color w:val="FF0000"/>
                <w:szCs w:val="20"/>
              </w:rPr>
            </w:pPr>
            <w:r>
              <w:rPr>
                <w:rFonts w:cs="Times New Roman"/>
                <w:color w:val="FF0000"/>
                <w:szCs w:val="20"/>
              </w:rPr>
              <w:t>Преподаватель-организатор ОБЖ</w:t>
            </w:r>
          </w:p>
        </w:tc>
        <w:tc>
          <w:tcPr>
            <w:tcW w:w="1613" w:type="dxa"/>
          </w:tcPr>
          <w:p w14:paraId="3A38AD91" w14:textId="77777777" w:rsidR="001B5D31" w:rsidRPr="00B03600" w:rsidRDefault="001B5D31" w:rsidP="00F70B2E">
            <w:pPr>
              <w:pStyle w:val="aff3"/>
              <w:ind w:firstLine="0"/>
              <w:rPr>
                <w:rFonts w:cs="Times New Roman"/>
                <w:color w:val="FF0000"/>
                <w:szCs w:val="20"/>
              </w:rPr>
            </w:pPr>
          </w:p>
        </w:tc>
        <w:tc>
          <w:tcPr>
            <w:tcW w:w="1613" w:type="dxa"/>
          </w:tcPr>
          <w:p w14:paraId="2B675444" w14:textId="77777777" w:rsidR="001B5D31" w:rsidRPr="00B03600" w:rsidRDefault="001B5D31" w:rsidP="00F70B2E">
            <w:pPr>
              <w:pStyle w:val="aff3"/>
              <w:ind w:firstLine="0"/>
              <w:rPr>
                <w:rFonts w:cs="Times New Roman"/>
                <w:color w:val="FF0000"/>
                <w:szCs w:val="20"/>
              </w:rPr>
            </w:pPr>
          </w:p>
        </w:tc>
        <w:tc>
          <w:tcPr>
            <w:tcW w:w="1613" w:type="dxa"/>
          </w:tcPr>
          <w:p w14:paraId="36187E35" w14:textId="77777777" w:rsidR="001B5D31" w:rsidRPr="00B03600" w:rsidRDefault="001B5D31" w:rsidP="00F70B2E">
            <w:pPr>
              <w:pStyle w:val="aff3"/>
              <w:ind w:firstLine="0"/>
              <w:rPr>
                <w:rFonts w:cs="Times New Roman"/>
                <w:color w:val="FF0000"/>
                <w:szCs w:val="20"/>
              </w:rPr>
            </w:pPr>
          </w:p>
        </w:tc>
      </w:tr>
      <w:tr w:rsidR="001B5D31" w14:paraId="43A91551" w14:textId="77777777" w:rsidTr="00B03600">
        <w:tc>
          <w:tcPr>
            <w:tcW w:w="1613" w:type="dxa"/>
          </w:tcPr>
          <w:p w14:paraId="78C480DF" w14:textId="7B178292" w:rsidR="001B5D31" w:rsidRDefault="001B5D31" w:rsidP="00F70B2E">
            <w:pPr>
              <w:pStyle w:val="aff3"/>
              <w:ind w:firstLine="0"/>
              <w:rPr>
                <w:rFonts w:cs="Times New Roman"/>
                <w:color w:val="FF0000"/>
                <w:szCs w:val="20"/>
              </w:rPr>
            </w:pPr>
            <w:r>
              <w:rPr>
                <w:rFonts w:cs="Times New Roman"/>
                <w:color w:val="FF0000"/>
                <w:szCs w:val="20"/>
              </w:rPr>
              <w:t>Учитель</w:t>
            </w:r>
          </w:p>
        </w:tc>
        <w:tc>
          <w:tcPr>
            <w:tcW w:w="1613" w:type="dxa"/>
          </w:tcPr>
          <w:p w14:paraId="2590D137" w14:textId="77777777" w:rsidR="001B5D31" w:rsidRPr="00B03600" w:rsidRDefault="001B5D31" w:rsidP="00F70B2E">
            <w:pPr>
              <w:pStyle w:val="aff3"/>
              <w:ind w:firstLine="0"/>
              <w:rPr>
                <w:rFonts w:cs="Times New Roman"/>
                <w:color w:val="FF0000"/>
                <w:szCs w:val="20"/>
              </w:rPr>
            </w:pPr>
          </w:p>
        </w:tc>
        <w:tc>
          <w:tcPr>
            <w:tcW w:w="1613" w:type="dxa"/>
          </w:tcPr>
          <w:p w14:paraId="3FB6FB87" w14:textId="77777777" w:rsidR="001B5D31" w:rsidRPr="00B03600" w:rsidRDefault="001B5D31" w:rsidP="00F70B2E">
            <w:pPr>
              <w:pStyle w:val="aff3"/>
              <w:ind w:firstLine="0"/>
              <w:rPr>
                <w:rFonts w:cs="Times New Roman"/>
                <w:color w:val="FF0000"/>
                <w:szCs w:val="20"/>
              </w:rPr>
            </w:pPr>
          </w:p>
        </w:tc>
        <w:tc>
          <w:tcPr>
            <w:tcW w:w="1613" w:type="dxa"/>
          </w:tcPr>
          <w:p w14:paraId="69DC4DFF" w14:textId="77777777" w:rsidR="001B5D31" w:rsidRPr="00B03600" w:rsidRDefault="001B5D31" w:rsidP="00F70B2E">
            <w:pPr>
              <w:pStyle w:val="aff3"/>
              <w:ind w:firstLine="0"/>
              <w:rPr>
                <w:rFonts w:cs="Times New Roman"/>
                <w:color w:val="FF0000"/>
                <w:szCs w:val="20"/>
              </w:rPr>
            </w:pPr>
          </w:p>
        </w:tc>
      </w:tr>
    </w:tbl>
    <w:p w14:paraId="0AE10979" w14:textId="77777777" w:rsidR="00B03600" w:rsidRPr="00F70B2E" w:rsidRDefault="00B03600" w:rsidP="00F70B2E">
      <w:pPr>
        <w:pStyle w:val="aff3"/>
        <w:rPr>
          <w:rFonts w:cs="Times New Roman"/>
          <w:szCs w:val="20"/>
        </w:rPr>
      </w:pPr>
    </w:p>
    <w:p w14:paraId="0EAB91D5" w14:textId="6B734C63" w:rsidR="00F70B2E" w:rsidRPr="00F70B2E" w:rsidRDefault="00F70B2E" w:rsidP="00F70B2E">
      <w:pPr>
        <w:pStyle w:val="aff3"/>
        <w:rPr>
          <w:rFonts w:cs="Times New Roman"/>
          <w:szCs w:val="20"/>
        </w:rPr>
      </w:pPr>
      <w:r w:rsidRPr="00F70B2E">
        <w:rPr>
          <w:rFonts w:cs="Times New Roman"/>
          <w:szCs w:val="20"/>
        </w:rPr>
        <w:t xml:space="preserve">Уровень квалификации педагогических и иных работников </w:t>
      </w:r>
      <w:r w:rsidR="00B03600">
        <w:rPr>
          <w:rFonts w:cs="Times New Roman"/>
          <w:szCs w:val="20"/>
        </w:rPr>
        <w:t>МОБУ СОШ с.Дарьино</w:t>
      </w:r>
      <w:r w:rsidRPr="00F70B2E">
        <w:rPr>
          <w:rFonts w:cs="Times New Roman"/>
          <w:szCs w:val="20"/>
        </w:rPr>
        <w:t xml:space="preserve">, участвующих в реализации основной образовательной программы и создании условий для ее разработки и реализации </w:t>
      </w:r>
      <w:r w:rsidR="00B03600">
        <w:rPr>
          <w:rFonts w:cs="Times New Roman"/>
          <w:szCs w:val="20"/>
        </w:rPr>
        <w:t>по</w:t>
      </w:r>
      <w:r w:rsidR="00B03600">
        <w:rPr>
          <w:rFonts w:cs="Times New Roman"/>
          <w:szCs w:val="20"/>
        </w:rPr>
        <w:t>д</w:t>
      </w:r>
      <w:r w:rsidR="00B03600">
        <w:rPr>
          <w:rFonts w:cs="Times New Roman"/>
          <w:szCs w:val="20"/>
        </w:rPr>
        <w:t>тверждается</w:t>
      </w:r>
      <w:r w:rsidRPr="00F70B2E">
        <w:rPr>
          <w:rFonts w:cs="Times New Roman"/>
          <w:szCs w:val="20"/>
        </w:rPr>
        <w:t xml:space="preserve"> наличием документов о присвоении квалификации, соо</w:t>
      </w:r>
      <w:r w:rsidRPr="00F70B2E">
        <w:rPr>
          <w:rFonts w:cs="Times New Roman"/>
          <w:szCs w:val="20"/>
        </w:rPr>
        <w:t>т</w:t>
      </w:r>
      <w:r w:rsidRPr="00F70B2E">
        <w:rPr>
          <w:rFonts w:cs="Times New Roman"/>
          <w:szCs w:val="20"/>
        </w:rPr>
        <w:t>ветствующей должностным обязанностям работника</w:t>
      </w:r>
      <w:r w:rsidR="00B03600">
        <w:rPr>
          <w:rFonts w:cs="Times New Roman"/>
          <w:szCs w:val="20"/>
        </w:rPr>
        <w:t xml:space="preserve"> (пркиазы о пр</w:t>
      </w:r>
      <w:r w:rsidR="00B03600">
        <w:rPr>
          <w:rFonts w:cs="Times New Roman"/>
          <w:szCs w:val="20"/>
        </w:rPr>
        <w:t>и</w:t>
      </w:r>
      <w:r w:rsidR="00B03600">
        <w:rPr>
          <w:rFonts w:cs="Times New Roman"/>
          <w:szCs w:val="20"/>
        </w:rPr>
        <w:t>своениеи  категрий находятся в личных делах работников, записи о присвоении квалификационной категории</w:t>
      </w:r>
      <w:r w:rsidR="001B5D31">
        <w:rPr>
          <w:rFonts w:cs="Times New Roman"/>
          <w:szCs w:val="20"/>
        </w:rPr>
        <w:t xml:space="preserve"> присутсвуют в трудовых книжках работников)</w:t>
      </w:r>
      <w:r w:rsidRPr="00F70B2E">
        <w:rPr>
          <w:rFonts w:cs="Times New Roman"/>
          <w:szCs w:val="20"/>
        </w:rPr>
        <w:t>.</w:t>
      </w:r>
    </w:p>
    <w:p w14:paraId="670644A9" w14:textId="151A572B" w:rsidR="00F70B2E" w:rsidRPr="00F70B2E" w:rsidRDefault="00F70B2E" w:rsidP="00F70B2E">
      <w:pPr>
        <w:pStyle w:val="aff3"/>
        <w:rPr>
          <w:rFonts w:cs="Times New Roman"/>
          <w:szCs w:val="20"/>
        </w:rPr>
      </w:pPr>
      <w:r w:rsidRPr="00F70B2E">
        <w:rPr>
          <w:rFonts w:cs="Times New Roman"/>
          <w:szCs w:val="20"/>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w:t>
      </w:r>
      <w:r w:rsidRPr="00F70B2E">
        <w:rPr>
          <w:rFonts w:cs="Times New Roman"/>
          <w:szCs w:val="20"/>
        </w:rPr>
        <w:t>т</w:t>
      </w:r>
      <w:r w:rsidRPr="00F70B2E">
        <w:rPr>
          <w:rFonts w:cs="Times New Roman"/>
          <w:szCs w:val="20"/>
        </w:rPr>
        <w:t xml:space="preserve">ственности и компетентности работников </w:t>
      </w:r>
      <w:r w:rsidR="00B03600">
        <w:rPr>
          <w:rFonts w:cs="Times New Roman"/>
          <w:szCs w:val="20"/>
        </w:rPr>
        <w:t>МОБУ СОШ с. Дарьино</w:t>
      </w:r>
      <w:r w:rsidRPr="00F70B2E">
        <w:rPr>
          <w:rFonts w:cs="Times New Roman"/>
          <w:szCs w:val="20"/>
        </w:rPr>
        <w:t>, служат квалификационные характеристики, отвечающие квалификац</w:t>
      </w:r>
      <w:r w:rsidRPr="00F70B2E">
        <w:rPr>
          <w:rFonts w:cs="Times New Roman"/>
          <w:szCs w:val="20"/>
        </w:rPr>
        <w:t>и</w:t>
      </w:r>
      <w:r w:rsidRPr="00F70B2E">
        <w:rPr>
          <w:rFonts w:cs="Times New Roman"/>
          <w:szCs w:val="20"/>
        </w:rPr>
        <w:t>онным требованиям, указанным в квалификационных справочниках и (или) профессиональных стандартах (при наличии).</w:t>
      </w:r>
    </w:p>
    <w:p w14:paraId="7684EEA5" w14:textId="7D7F7A3D" w:rsidR="00F70B2E" w:rsidRPr="00F70B2E" w:rsidRDefault="00F70B2E" w:rsidP="00F70B2E">
      <w:pPr>
        <w:pStyle w:val="aff3"/>
        <w:rPr>
          <w:rFonts w:cs="Times New Roman"/>
          <w:szCs w:val="20"/>
        </w:rPr>
      </w:pPr>
      <w:r w:rsidRPr="00F70B2E">
        <w:rPr>
          <w:rFonts w:cs="Times New Roman"/>
          <w:szCs w:val="20"/>
        </w:rPr>
        <w:t>В основу дол</w:t>
      </w:r>
      <w:r w:rsidR="00B03600">
        <w:rPr>
          <w:rFonts w:cs="Times New Roman"/>
          <w:szCs w:val="20"/>
        </w:rPr>
        <w:t xml:space="preserve">жностных обязанностей </w:t>
      </w:r>
      <w:r w:rsidRPr="00F70B2E">
        <w:rPr>
          <w:rFonts w:cs="Times New Roman"/>
          <w:szCs w:val="20"/>
        </w:rPr>
        <w:t>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w:t>
      </w:r>
      <w:r w:rsidRPr="00F70B2E">
        <w:rPr>
          <w:rFonts w:cs="Times New Roman"/>
          <w:szCs w:val="20"/>
        </w:rPr>
        <w:t>н</w:t>
      </w:r>
      <w:r w:rsidRPr="00F70B2E">
        <w:rPr>
          <w:rFonts w:cs="Times New Roman"/>
          <w:szCs w:val="20"/>
        </w:rPr>
        <w:t>ную должность.</w:t>
      </w:r>
    </w:p>
    <w:p w14:paraId="64C41551" w14:textId="49519CC7" w:rsidR="00F70B2E" w:rsidRPr="00F70B2E" w:rsidRDefault="00F70B2E" w:rsidP="00F70B2E">
      <w:pPr>
        <w:pStyle w:val="aff3"/>
        <w:rPr>
          <w:rFonts w:cs="Times New Roman"/>
          <w:szCs w:val="20"/>
        </w:rPr>
      </w:pPr>
      <w:r w:rsidRPr="00F70B2E">
        <w:rPr>
          <w:rFonts w:cs="Times New Roman"/>
          <w:szCs w:val="20"/>
        </w:rPr>
        <w:t xml:space="preserve">Уровень квалификации педагогических и иных работников </w:t>
      </w:r>
      <w:r w:rsidR="00B03600">
        <w:rPr>
          <w:rFonts w:cs="Times New Roman"/>
          <w:szCs w:val="20"/>
        </w:rPr>
        <w:t>МОБУ СОШ с.Дарьино</w:t>
      </w:r>
      <w:r w:rsidRPr="00F70B2E">
        <w:rPr>
          <w:rFonts w:cs="Times New Roman"/>
          <w:szCs w:val="20"/>
        </w:rPr>
        <w:t>, участвующих в реализации основной образовательной программы и создании условий для ее разработки и реализации хара</w:t>
      </w:r>
      <w:r w:rsidRPr="00F70B2E">
        <w:rPr>
          <w:rFonts w:cs="Times New Roman"/>
          <w:szCs w:val="20"/>
        </w:rPr>
        <w:t>к</w:t>
      </w:r>
      <w:r w:rsidRPr="00F70B2E">
        <w:rPr>
          <w:rFonts w:cs="Times New Roman"/>
          <w:szCs w:val="20"/>
        </w:rPr>
        <w:t>теризуется также результатами аттестации — квалификационными к</w:t>
      </w:r>
      <w:r w:rsidRPr="00F70B2E">
        <w:rPr>
          <w:rFonts w:cs="Times New Roman"/>
          <w:szCs w:val="20"/>
        </w:rPr>
        <w:t>а</w:t>
      </w:r>
      <w:r w:rsidRPr="00F70B2E">
        <w:rPr>
          <w:rFonts w:cs="Times New Roman"/>
          <w:szCs w:val="20"/>
        </w:rPr>
        <w:t xml:space="preserve">тегориями. </w:t>
      </w:r>
    </w:p>
    <w:p w14:paraId="5172BB7C" w14:textId="06FA83C4" w:rsidR="00F70B2E" w:rsidRPr="00F70B2E" w:rsidRDefault="00F70B2E" w:rsidP="00F70B2E">
      <w:pPr>
        <w:pStyle w:val="aff3"/>
        <w:rPr>
          <w:rFonts w:cs="Times New Roman"/>
          <w:szCs w:val="20"/>
        </w:rPr>
      </w:pPr>
      <w:r w:rsidRPr="00F70B2E">
        <w:rPr>
          <w:rFonts w:cs="Times New Roman"/>
          <w:szCs w:val="20"/>
        </w:rPr>
        <w:lastRenderedPageBreak/>
        <w:t>Аттестация педагогических работников в соответствии с Федерал</w:t>
      </w:r>
      <w:r w:rsidRPr="00F70B2E">
        <w:rPr>
          <w:rFonts w:cs="Times New Roman"/>
          <w:szCs w:val="20"/>
        </w:rPr>
        <w:t>ь</w:t>
      </w:r>
      <w:r w:rsidRPr="00F70B2E">
        <w:rPr>
          <w:rFonts w:cs="Times New Roman"/>
          <w:szCs w:val="20"/>
        </w:rPr>
        <w:t>ным законом «Об образовании в Российской Федерации» (ст. 49) пр</w:t>
      </w:r>
      <w:r w:rsidRPr="00F70B2E">
        <w:rPr>
          <w:rFonts w:cs="Times New Roman"/>
          <w:szCs w:val="20"/>
        </w:rPr>
        <w:t>о</w:t>
      </w:r>
      <w:r w:rsidRPr="00F70B2E">
        <w:rPr>
          <w:rFonts w:cs="Times New Roman"/>
          <w:szCs w:val="20"/>
        </w:rPr>
        <w:t>водится в целях подтверждения их соответствия занимаемым должн</w:t>
      </w:r>
      <w:r w:rsidRPr="00F70B2E">
        <w:rPr>
          <w:rFonts w:cs="Times New Roman"/>
          <w:szCs w:val="20"/>
        </w:rPr>
        <w:t>о</w:t>
      </w:r>
      <w:r w:rsidRPr="00F70B2E">
        <w:rPr>
          <w:rFonts w:cs="Times New Roman"/>
          <w:szCs w:val="20"/>
        </w:rPr>
        <w:t>стям на основе оценки их профессиональной деятельности, с учетом желания педагогических работников в целях установления квалифик</w:t>
      </w:r>
      <w:r w:rsidRPr="00F70B2E">
        <w:rPr>
          <w:rFonts w:cs="Times New Roman"/>
          <w:szCs w:val="20"/>
        </w:rPr>
        <w:t>а</w:t>
      </w:r>
      <w:r w:rsidRPr="00F70B2E">
        <w:rPr>
          <w:rFonts w:cs="Times New Roman"/>
          <w:szCs w:val="20"/>
        </w:rPr>
        <w:t>ционной категории. Проведение аттестации педагогических работников в целях подтверждения их соответствия занимаемым должностям ос</w:t>
      </w:r>
      <w:r w:rsidRPr="00F70B2E">
        <w:rPr>
          <w:rFonts w:cs="Times New Roman"/>
          <w:szCs w:val="20"/>
        </w:rPr>
        <w:t>у</w:t>
      </w:r>
      <w:r w:rsidRPr="00F70B2E">
        <w:rPr>
          <w:rFonts w:cs="Times New Roman"/>
          <w:szCs w:val="20"/>
        </w:rPr>
        <w:t>ществляться не реже одного раза в пять лет на основе оценки их пр</w:t>
      </w:r>
      <w:r w:rsidRPr="00F70B2E">
        <w:rPr>
          <w:rFonts w:cs="Times New Roman"/>
          <w:szCs w:val="20"/>
        </w:rPr>
        <w:t>о</w:t>
      </w:r>
      <w:r w:rsidRPr="00F70B2E">
        <w:rPr>
          <w:rFonts w:cs="Times New Roman"/>
          <w:szCs w:val="20"/>
        </w:rPr>
        <w:t>фессиональной деятельности аттестационными комиссиями, самосто</w:t>
      </w:r>
      <w:r w:rsidRPr="00F70B2E">
        <w:rPr>
          <w:rFonts w:cs="Times New Roman"/>
          <w:szCs w:val="20"/>
        </w:rPr>
        <w:t>я</w:t>
      </w:r>
      <w:r w:rsidRPr="00F70B2E">
        <w:rPr>
          <w:rFonts w:cs="Times New Roman"/>
          <w:szCs w:val="20"/>
        </w:rPr>
        <w:t xml:space="preserve">тельно формируемыми </w:t>
      </w:r>
      <w:r w:rsidR="00B03600">
        <w:rPr>
          <w:rFonts w:cs="Times New Roman"/>
          <w:szCs w:val="20"/>
        </w:rPr>
        <w:t>МОБУ СОШ с.Дарьино</w:t>
      </w:r>
      <w:r w:rsidRPr="00F70B2E">
        <w:rPr>
          <w:rFonts w:cs="Times New Roman"/>
          <w:szCs w:val="20"/>
        </w:rPr>
        <w:t xml:space="preserve">. </w:t>
      </w:r>
    </w:p>
    <w:p w14:paraId="398F75F0" w14:textId="77777777" w:rsidR="00F70B2E" w:rsidRPr="00F70B2E" w:rsidRDefault="00F70B2E" w:rsidP="00F70B2E">
      <w:pPr>
        <w:pStyle w:val="aff3"/>
        <w:rPr>
          <w:rFonts w:cs="Times New Roman"/>
          <w:szCs w:val="20"/>
        </w:rPr>
      </w:pPr>
      <w:r w:rsidRPr="00F70B2E">
        <w:rPr>
          <w:rFonts w:cs="Times New Roman"/>
          <w:szCs w:val="20"/>
        </w:rPr>
        <w:t>Проведение аттестации в целях установления квалификационной к</w:t>
      </w:r>
      <w:r w:rsidRPr="00F70B2E">
        <w:rPr>
          <w:rFonts w:cs="Times New Roman"/>
          <w:szCs w:val="20"/>
        </w:rPr>
        <w:t>а</w:t>
      </w:r>
      <w:r w:rsidRPr="00F70B2E">
        <w:rPr>
          <w:rFonts w:cs="Times New Roman"/>
          <w:szCs w:val="20"/>
        </w:rPr>
        <w:t>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w:t>
      </w:r>
      <w:r w:rsidRPr="00F70B2E">
        <w:rPr>
          <w:rFonts w:cs="Times New Roman"/>
          <w:szCs w:val="20"/>
        </w:rPr>
        <w:t>т</w:t>
      </w:r>
      <w:r w:rsidRPr="00F70B2E">
        <w:rPr>
          <w:rFonts w:cs="Times New Roman"/>
          <w:szCs w:val="20"/>
        </w:rPr>
        <w:t>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w:t>
      </w:r>
      <w:r w:rsidRPr="00F70B2E">
        <w:rPr>
          <w:rFonts w:cs="Times New Roman"/>
          <w:szCs w:val="20"/>
        </w:rPr>
        <w:t>н</w:t>
      </w:r>
      <w:r w:rsidRPr="00F70B2E">
        <w:rPr>
          <w:rFonts w:cs="Times New Roman"/>
          <w:szCs w:val="20"/>
        </w:rPr>
        <w:t>ными комиссиями, формируемыми уполномоченными органами гос</w:t>
      </w:r>
      <w:r w:rsidRPr="00F70B2E">
        <w:rPr>
          <w:rFonts w:cs="Times New Roman"/>
          <w:szCs w:val="20"/>
        </w:rPr>
        <w:t>у</w:t>
      </w:r>
      <w:r w:rsidRPr="00F70B2E">
        <w:rPr>
          <w:rFonts w:cs="Times New Roman"/>
          <w:szCs w:val="20"/>
        </w:rPr>
        <w:t xml:space="preserve">дарственной власти субъектов Российской Федерации. </w:t>
      </w:r>
    </w:p>
    <w:p w14:paraId="4FAC559F" w14:textId="77777777" w:rsidR="00F70B2E" w:rsidRPr="00F70B2E" w:rsidRDefault="00F70B2E" w:rsidP="00F70B2E">
      <w:pPr>
        <w:pStyle w:val="aff3"/>
        <w:rPr>
          <w:rFonts w:cs="Times New Roman"/>
          <w:szCs w:val="20"/>
        </w:rPr>
      </w:pPr>
      <w:r w:rsidRPr="00F70B2E">
        <w:rPr>
          <w:rFonts w:cs="Times New Roman"/>
          <w:szCs w:val="20"/>
        </w:rPr>
        <w:t>Уровень квалификации педагогических и иных работников, учас</w:t>
      </w:r>
      <w:r w:rsidRPr="00F70B2E">
        <w:rPr>
          <w:rFonts w:cs="Times New Roman"/>
          <w:szCs w:val="20"/>
        </w:rPr>
        <w:t>т</w:t>
      </w:r>
      <w:r w:rsidRPr="00F70B2E">
        <w:rPr>
          <w:rFonts w:cs="Times New Roman"/>
          <w:szCs w:val="20"/>
        </w:rPr>
        <w:t>вующих в реализации настоящей основной образовательной программы и создании условий для ее разработки и реализации:</w:t>
      </w:r>
    </w:p>
    <w:p w14:paraId="215DA202" w14:textId="77777777" w:rsidR="00F70B2E" w:rsidRPr="00F70B2E" w:rsidRDefault="00F70B2E" w:rsidP="00F70B2E">
      <w:pPr>
        <w:pStyle w:val="aff3"/>
        <w:rPr>
          <w:rFonts w:cs="Times New Roman"/>
          <w:szCs w:val="20"/>
        </w:rPr>
      </w:pPr>
    </w:p>
    <w:tbl>
      <w:tblPr>
        <w:tblW w:w="6350" w:type="dxa"/>
        <w:tblInd w:w="113" w:type="dxa"/>
        <w:tblLayout w:type="fixed"/>
        <w:tblCellMar>
          <w:left w:w="0" w:type="dxa"/>
          <w:right w:w="0" w:type="dxa"/>
        </w:tblCellMar>
        <w:tblLook w:val="0000" w:firstRow="0" w:lastRow="0" w:firstColumn="0" w:lastColumn="0" w:noHBand="0" w:noVBand="0"/>
      </w:tblPr>
      <w:tblGrid>
        <w:gridCol w:w="1701"/>
        <w:gridCol w:w="851"/>
        <w:gridCol w:w="850"/>
        <w:gridCol w:w="1276"/>
        <w:gridCol w:w="851"/>
        <w:gridCol w:w="821"/>
      </w:tblGrid>
      <w:tr w:rsidR="008C2D66" w:rsidRPr="00F70B2E" w14:paraId="470F94FF" w14:textId="77777777" w:rsidTr="008C2D66">
        <w:trPr>
          <w:trHeight w:val="60"/>
        </w:trPr>
        <w:tc>
          <w:tcPr>
            <w:tcW w:w="1701" w:type="dxa"/>
            <w:vMerge w:val="restart"/>
            <w:tcBorders>
              <w:top w:val="single" w:sz="4" w:space="0" w:color="000000"/>
              <w:left w:val="single" w:sz="4" w:space="0" w:color="000000"/>
              <w:right w:val="single" w:sz="4" w:space="0" w:color="auto"/>
            </w:tcBorders>
            <w:tcMar>
              <w:top w:w="113" w:type="dxa"/>
              <w:left w:w="113" w:type="dxa"/>
              <w:bottom w:w="128" w:type="dxa"/>
              <w:right w:w="113" w:type="dxa"/>
            </w:tcMar>
            <w:vAlign w:val="center"/>
          </w:tcPr>
          <w:p w14:paraId="201CFA20" w14:textId="77777777" w:rsidR="008C2D66" w:rsidRPr="00B03600" w:rsidRDefault="008C2D66" w:rsidP="00F70B2E">
            <w:pPr>
              <w:pStyle w:val="aff3"/>
              <w:rPr>
                <w:rFonts w:cs="Times New Roman"/>
                <w:sz w:val="16"/>
                <w:szCs w:val="16"/>
              </w:rPr>
            </w:pPr>
            <w:r w:rsidRPr="00B03600">
              <w:rPr>
                <w:rFonts w:cs="Times New Roman"/>
                <w:sz w:val="16"/>
                <w:szCs w:val="16"/>
              </w:rPr>
              <w:t>Категория р</w:t>
            </w:r>
            <w:r w:rsidRPr="00B03600">
              <w:rPr>
                <w:rFonts w:cs="Times New Roman"/>
                <w:sz w:val="16"/>
                <w:szCs w:val="16"/>
              </w:rPr>
              <w:t>а</w:t>
            </w:r>
            <w:r w:rsidRPr="00B03600">
              <w:rPr>
                <w:rFonts w:cs="Times New Roman"/>
                <w:sz w:val="16"/>
                <w:szCs w:val="16"/>
              </w:rPr>
              <w:t>ботников</w:t>
            </w:r>
          </w:p>
        </w:tc>
        <w:tc>
          <w:tcPr>
            <w:tcW w:w="1701" w:type="dxa"/>
            <w:gridSpan w:val="2"/>
            <w:vMerge w:val="restart"/>
            <w:tcBorders>
              <w:top w:val="single" w:sz="4" w:space="0" w:color="000000"/>
              <w:left w:val="single" w:sz="4" w:space="0" w:color="auto"/>
              <w:right w:val="single" w:sz="4" w:space="0" w:color="000000"/>
            </w:tcBorders>
            <w:vAlign w:val="center"/>
          </w:tcPr>
          <w:p w14:paraId="16D4F6A5" w14:textId="6E2BEC68" w:rsidR="008C2D66" w:rsidRPr="00B03600" w:rsidRDefault="008C2D66" w:rsidP="008C2D66">
            <w:pPr>
              <w:pStyle w:val="aff3"/>
              <w:ind w:firstLine="0"/>
              <w:rPr>
                <w:rFonts w:cs="Times New Roman"/>
                <w:sz w:val="16"/>
                <w:szCs w:val="16"/>
              </w:rPr>
            </w:pPr>
            <w:r>
              <w:rPr>
                <w:sz w:val="16"/>
                <w:szCs w:val="16"/>
              </w:rPr>
              <w:t>Уровень образов</w:t>
            </w:r>
            <w:r>
              <w:rPr>
                <w:sz w:val="16"/>
                <w:szCs w:val="16"/>
              </w:rPr>
              <w:t>а</w:t>
            </w:r>
            <w:r>
              <w:rPr>
                <w:sz w:val="16"/>
                <w:szCs w:val="16"/>
              </w:rPr>
              <w:t>ния</w:t>
            </w:r>
          </w:p>
        </w:tc>
        <w:tc>
          <w:tcPr>
            <w:tcW w:w="1276" w:type="dxa"/>
            <w:vMerge w:val="restart"/>
            <w:tcBorders>
              <w:top w:val="single" w:sz="4" w:space="0" w:color="000000"/>
              <w:left w:val="single" w:sz="4" w:space="0" w:color="000000"/>
              <w:right w:val="single" w:sz="4" w:space="0" w:color="000000"/>
            </w:tcBorders>
            <w:tcMar>
              <w:top w:w="113" w:type="dxa"/>
              <w:left w:w="113" w:type="dxa"/>
              <w:bottom w:w="128" w:type="dxa"/>
              <w:right w:w="113" w:type="dxa"/>
            </w:tcMar>
            <w:vAlign w:val="center"/>
          </w:tcPr>
          <w:p w14:paraId="3924FBF2" w14:textId="7CBDC253" w:rsidR="008C2D66" w:rsidRDefault="008C2D66" w:rsidP="00F70B2E">
            <w:pPr>
              <w:pStyle w:val="aff3"/>
              <w:rPr>
                <w:rFonts w:cs="Times New Roman"/>
                <w:sz w:val="16"/>
                <w:szCs w:val="16"/>
              </w:rPr>
            </w:pPr>
            <w:r w:rsidRPr="00B03600">
              <w:rPr>
                <w:rFonts w:cs="Times New Roman"/>
                <w:sz w:val="16"/>
                <w:szCs w:val="16"/>
              </w:rPr>
              <w:t>Подтве</w:t>
            </w:r>
            <w:r w:rsidRPr="00B03600">
              <w:rPr>
                <w:rFonts w:cs="Times New Roman"/>
                <w:sz w:val="16"/>
                <w:szCs w:val="16"/>
              </w:rPr>
              <w:t>р</w:t>
            </w:r>
            <w:r w:rsidRPr="00B03600">
              <w:rPr>
                <w:rFonts w:cs="Times New Roman"/>
                <w:sz w:val="16"/>
                <w:szCs w:val="16"/>
              </w:rPr>
              <w:t>ждение уровня кв</w:t>
            </w:r>
            <w:r w:rsidRPr="00B03600">
              <w:rPr>
                <w:rFonts w:cs="Times New Roman"/>
                <w:sz w:val="16"/>
                <w:szCs w:val="16"/>
              </w:rPr>
              <w:t>а</w:t>
            </w:r>
            <w:r w:rsidRPr="00B03600">
              <w:rPr>
                <w:rFonts w:cs="Times New Roman"/>
                <w:sz w:val="16"/>
                <w:szCs w:val="16"/>
              </w:rPr>
              <w:t>лификации документ</w:t>
            </w:r>
            <w:r w:rsidRPr="00B03600">
              <w:rPr>
                <w:rFonts w:cs="Times New Roman"/>
                <w:sz w:val="16"/>
                <w:szCs w:val="16"/>
              </w:rPr>
              <w:t>а</w:t>
            </w:r>
            <w:r w:rsidRPr="00B03600">
              <w:rPr>
                <w:rFonts w:cs="Times New Roman"/>
                <w:sz w:val="16"/>
                <w:szCs w:val="16"/>
              </w:rPr>
              <w:t>ми об образовании (професси</w:t>
            </w:r>
            <w:r w:rsidRPr="00B03600">
              <w:rPr>
                <w:rFonts w:cs="Times New Roman"/>
                <w:sz w:val="16"/>
                <w:szCs w:val="16"/>
              </w:rPr>
              <w:t>о</w:t>
            </w:r>
            <w:r w:rsidRPr="00B03600">
              <w:rPr>
                <w:rFonts w:cs="Times New Roman"/>
                <w:sz w:val="16"/>
                <w:szCs w:val="16"/>
              </w:rPr>
              <w:t>нальной пер</w:t>
            </w:r>
            <w:r w:rsidRPr="00B03600">
              <w:rPr>
                <w:rFonts w:cs="Times New Roman"/>
                <w:sz w:val="16"/>
                <w:szCs w:val="16"/>
              </w:rPr>
              <w:t>е</w:t>
            </w:r>
            <w:r w:rsidRPr="00B03600">
              <w:rPr>
                <w:rFonts w:cs="Times New Roman"/>
                <w:sz w:val="16"/>
                <w:szCs w:val="16"/>
              </w:rPr>
              <w:t>подг</w:t>
            </w:r>
            <w:r w:rsidRPr="00B03600">
              <w:rPr>
                <w:rFonts w:cs="Times New Roman"/>
                <w:sz w:val="16"/>
                <w:szCs w:val="16"/>
              </w:rPr>
              <w:t>о</w:t>
            </w:r>
            <w:r w:rsidRPr="00B03600">
              <w:rPr>
                <w:rFonts w:cs="Times New Roman"/>
                <w:sz w:val="16"/>
                <w:szCs w:val="16"/>
              </w:rPr>
              <w:t xml:space="preserve">товке) </w:t>
            </w:r>
          </w:p>
          <w:p w14:paraId="12B45779" w14:textId="60C524D7" w:rsidR="008C2D66" w:rsidRPr="00B03600" w:rsidRDefault="008C2D66" w:rsidP="00F70B2E">
            <w:pPr>
              <w:pStyle w:val="aff3"/>
              <w:rPr>
                <w:rFonts w:cs="Times New Roman"/>
                <w:sz w:val="16"/>
                <w:szCs w:val="16"/>
              </w:rPr>
            </w:pPr>
            <w:r>
              <w:rPr>
                <w:rFonts w:cs="Times New Roman"/>
                <w:sz w:val="16"/>
                <w:szCs w:val="16"/>
              </w:rPr>
              <w:t xml:space="preserve">кол-во </w:t>
            </w:r>
            <w:r w:rsidRPr="00B03600">
              <w:rPr>
                <w:rFonts w:cs="Times New Roman"/>
                <w:sz w:val="16"/>
                <w:szCs w:val="16"/>
              </w:rPr>
              <w:t>(%)</w:t>
            </w:r>
          </w:p>
        </w:tc>
        <w:tc>
          <w:tcPr>
            <w:tcW w:w="1672"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B8C7920" w14:textId="77777777" w:rsidR="008C2D66" w:rsidRPr="00B03600" w:rsidRDefault="008C2D66" w:rsidP="00F70B2E">
            <w:pPr>
              <w:pStyle w:val="aff3"/>
              <w:rPr>
                <w:rFonts w:cs="Times New Roman"/>
                <w:sz w:val="16"/>
                <w:szCs w:val="16"/>
              </w:rPr>
            </w:pPr>
            <w:r w:rsidRPr="00B03600">
              <w:rPr>
                <w:rFonts w:cs="Times New Roman"/>
                <w:sz w:val="16"/>
                <w:szCs w:val="16"/>
              </w:rPr>
              <w:t>Подтверждение уровня квалифик</w:t>
            </w:r>
            <w:r w:rsidRPr="00B03600">
              <w:rPr>
                <w:rFonts w:cs="Times New Roman"/>
                <w:sz w:val="16"/>
                <w:szCs w:val="16"/>
              </w:rPr>
              <w:t>а</w:t>
            </w:r>
            <w:r w:rsidRPr="00B03600">
              <w:rPr>
                <w:rFonts w:cs="Times New Roman"/>
                <w:sz w:val="16"/>
                <w:szCs w:val="16"/>
              </w:rPr>
              <w:t>ции результатами аттест</w:t>
            </w:r>
            <w:r w:rsidRPr="00B03600">
              <w:rPr>
                <w:rFonts w:cs="Times New Roman"/>
                <w:sz w:val="16"/>
                <w:szCs w:val="16"/>
              </w:rPr>
              <w:t>а</w:t>
            </w:r>
            <w:r w:rsidRPr="00B03600">
              <w:rPr>
                <w:rFonts w:cs="Times New Roman"/>
                <w:sz w:val="16"/>
                <w:szCs w:val="16"/>
              </w:rPr>
              <w:t>ции</w:t>
            </w:r>
          </w:p>
        </w:tc>
      </w:tr>
      <w:tr w:rsidR="008C2D66" w:rsidRPr="00F70B2E" w14:paraId="61EA42C7" w14:textId="77777777" w:rsidTr="008C2D66">
        <w:trPr>
          <w:trHeight w:val="321"/>
        </w:trPr>
        <w:tc>
          <w:tcPr>
            <w:tcW w:w="1701" w:type="dxa"/>
            <w:vMerge/>
            <w:tcBorders>
              <w:left w:val="single" w:sz="4" w:space="0" w:color="000000"/>
              <w:right w:val="single" w:sz="4" w:space="0" w:color="auto"/>
            </w:tcBorders>
            <w:tcMar>
              <w:top w:w="113" w:type="dxa"/>
              <w:left w:w="113" w:type="dxa"/>
              <w:bottom w:w="128" w:type="dxa"/>
              <w:right w:w="113" w:type="dxa"/>
            </w:tcMar>
            <w:vAlign w:val="center"/>
          </w:tcPr>
          <w:p w14:paraId="3BD3C258" w14:textId="77777777" w:rsidR="008C2D66" w:rsidRPr="00B03600" w:rsidRDefault="008C2D66" w:rsidP="00F70B2E">
            <w:pPr>
              <w:pStyle w:val="aff3"/>
              <w:rPr>
                <w:rFonts w:cs="Times New Roman"/>
                <w:sz w:val="16"/>
                <w:szCs w:val="16"/>
              </w:rPr>
            </w:pPr>
          </w:p>
        </w:tc>
        <w:tc>
          <w:tcPr>
            <w:tcW w:w="1701" w:type="dxa"/>
            <w:gridSpan w:val="2"/>
            <w:vMerge/>
            <w:tcBorders>
              <w:left w:val="single" w:sz="4" w:space="0" w:color="auto"/>
              <w:bottom w:val="single" w:sz="4" w:space="0" w:color="auto"/>
              <w:right w:val="single" w:sz="4" w:space="0" w:color="000000"/>
            </w:tcBorders>
            <w:vAlign w:val="center"/>
          </w:tcPr>
          <w:p w14:paraId="706F668A" w14:textId="77777777" w:rsidR="008C2D66" w:rsidRPr="00B03600" w:rsidRDefault="008C2D66" w:rsidP="00F70B2E">
            <w:pPr>
              <w:pStyle w:val="aff3"/>
              <w:rPr>
                <w:rFonts w:cs="Times New Roman"/>
                <w:sz w:val="16"/>
                <w:szCs w:val="16"/>
              </w:rPr>
            </w:pPr>
          </w:p>
        </w:tc>
        <w:tc>
          <w:tcPr>
            <w:tcW w:w="1276" w:type="dxa"/>
            <w:vMerge/>
            <w:tcBorders>
              <w:left w:val="single" w:sz="4" w:space="0" w:color="000000"/>
              <w:right w:val="single" w:sz="4" w:space="0" w:color="000000"/>
            </w:tcBorders>
            <w:tcMar>
              <w:top w:w="113" w:type="dxa"/>
              <w:left w:w="113" w:type="dxa"/>
              <w:bottom w:w="128" w:type="dxa"/>
              <w:right w:w="113" w:type="dxa"/>
            </w:tcMar>
            <w:vAlign w:val="center"/>
          </w:tcPr>
          <w:p w14:paraId="45D37D4A" w14:textId="46F2ECB3" w:rsidR="008C2D66" w:rsidRPr="00B03600" w:rsidRDefault="008C2D66" w:rsidP="00F70B2E">
            <w:pPr>
              <w:pStyle w:val="aff3"/>
              <w:rPr>
                <w:rFonts w:cs="Times New Roman"/>
                <w:sz w:val="16"/>
                <w:szCs w:val="16"/>
              </w:rPr>
            </w:pPr>
          </w:p>
        </w:tc>
        <w:tc>
          <w:tcPr>
            <w:tcW w:w="851" w:type="dxa"/>
            <w:vMerge w:val="restart"/>
            <w:tcBorders>
              <w:top w:val="single" w:sz="4" w:space="0" w:color="000000"/>
              <w:left w:val="single" w:sz="4" w:space="0" w:color="000000"/>
              <w:right w:val="single" w:sz="4" w:space="0" w:color="000000"/>
            </w:tcBorders>
            <w:tcMar>
              <w:top w:w="113" w:type="dxa"/>
              <w:left w:w="113" w:type="dxa"/>
              <w:bottom w:w="128" w:type="dxa"/>
              <w:right w:w="113" w:type="dxa"/>
            </w:tcMar>
            <w:vAlign w:val="center"/>
          </w:tcPr>
          <w:p w14:paraId="5D7A591F" w14:textId="77777777" w:rsidR="008C2D66" w:rsidRPr="00B03600" w:rsidRDefault="008C2D66" w:rsidP="00F70B2E">
            <w:pPr>
              <w:pStyle w:val="aff3"/>
              <w:rPr>
                <w:rFonts w:cs="Times New Roman"/>
                <w:sz w:val="16"/>
                <w:szCs w:val="16"/>
              </w:rPr>
            </w:pPr>
            <w:r w:rsidRPr="00B03600">
              <w:rPr>
                <w:rFonts w:cs="Times New Roman"/>
                <w:sz w:val="16"/>
                <w:szCs w:val="16"/>
              </w:rPr>
              <w:t>С</w:t>
            </w:r>
            <w:r w:rsidRPr="00B03600">
              <w:rPr>
                <w:rFonts w:cs="Times New Roman"/>
                <w:sz w:val="16"/>
                <w:szCs w:val="16"/>
              </w:rPr>
              <w:t>о</w:t>
            </w:r>
            <w:r w:rsidRPr="00B03600">
              <w:rPr>
                <w:rFonts w:cs="Times New Roman"/>
                <w:sz w:val="16"/>
                <w:szCs w:val="16"/>
              </w:rPr>
              <w:t>отве</w:t>
            </w:r>
            <w:r w:rsidRPr="00B03600">
              <w:rPr>
                <w:rFonts w:cs="Times New Roman"/>
                <w:sz w:val="16"/>
                <w:szCs w:val="16"/>
              </w:rPr>
              <w:t>т</w:t>
            </w:r>
            <w:r w:rsidRPr="00B03600">
              <w:rPr>
                <w:rFonts w:cs="Times New Roman"/>
                <w:sz w:val="16"/>
                <w:szCs w:val="16"/>
              </w:rPr>
              <w:t>ствие заним</w:t>
            </w:r>
            <w:r w:rsidRPr="00B03600">
              <w:rPr>
                <w:rFonts w:cs="Times New Roman"/>
                <w:sz w:val="16"/>
                <w:szCs w:val="16"/>
              </w:rPr>
              <w:t>а</w:t>
            </w:r>
            <w:r w:rsidRPr="00B03600">
              <w:rPr>
                <w:rFonts w:cs="Times New Roman"/>
                <w:sz w:val="16"/>
                <w:szCs w:val="16"/>
              </w:rPr>
              <w:t>емой должн</w:t>
            </w:r>
            <w:r w:rsidRPr="00B03600">
              <w:rPr>
                <w:rFonts w:cs="Times New Roman"/>
                <w:sz w:val="16"/>
                <w:szCs w:val="16"/>
              </w:rPr>
              <w:t>о</w:t>
            </w:r>
            <w:r w:rsidRPr="00B03600">
              <w:rPr>
                <w:rFonts w:cs="Times New Roman"/>
                <w:sz w:val="16"/>
                <w:szCs w:val="16"/>
              </w:rPr>
              <w:t>сти</w:t>
            </w:r>
          </w:p>
          <w:p w14:paraId="39B9E0EA" w14:textId="1CC1EA8C" w:rsidR="008C2D66" w:rsidRPr="00B03600" w:rsidRDefault="008C2D66" w:rsidP="00F70B2E">
            <w:pPr>
              <w:pStyle w:val="aff3"/>
              <w:rPr>
                <w:rFonts w:cs="Times New Roman"/>
                <w:sz w:val="16"/>
                <w:szCs w:val="16"/>
              </w:rPr>
            </w:pPr>
            <w:r>
              <w:rPr>
                <w:rFonts w:cs="Times New Roman"/>
                <w:sz w:val="16"/>
                <w:szCs w:val="16"/>
              </w:rPr>
              <w:t xml:space="preserve">кол-во </w:t>
            </w:r>
            <w:r w:rsidRPr="00B03600">
              <w:rPr>
                <w:rFonts w:cs="Times New Roman"/>
                <w:sz w:val="16"/>
                <w:szCs w:val="16"/>
              </w:rPr>
              <w:t>(%)</w:t>
            </w:r>
          </w:p>
        </w:tc>
        <w:tc>
          <w:tcPr>
            <w:tcW w:w="821" w:type="dxa"/>
            <w:vMerge w:val="restart"/>
            <w:tcBorders>
              <w:top w:val="single" w:sz="4" w:space="0" w:color="000000"/>
              <w:left w:val="single" w:sz="4" w:space="0" w:color="000000"/>
              <w:right w:val="single" w:sz="4" w:space="0" w:color="000000"/>
            </w:tcBorders>
            <w:tcMar>
              <w:top w:w="113" w:type="dxa"/>
              <w:left w:w="113" w:type="dxa"/>
              <w:bottom w:w="128" w:type="dxa"/>
              <w:right w:w="113" w:type="dxa"/>
            </w:tcMar>
          </w:tcPr>
          <w:p w14:paraId="2AF64501" w14:textId="77777777" w:rsidR="008C2D66" w:rsidRPr="00B03600" w:rsidRDefault="008C2D66" w:rsidP="00F70B2E">
            <w:pPr>
              <w:pStyle w:val="aff3"/>
              <w:rPr>
                <w:rFonts w:cs="Times New Roman"/>
                <w:sz w:val="16"/>
                <w:szCs w:val="16"/>
              </w:rPr>
            </w:pPr>
            <w:r w:rsidRPr="00B03600">
              <w:rPr>
                <w:rFonts w:cs="Times New Roman"/>
                <w:sz w:val="16"/>
                <w:szCs w:val="16"/>
              </w:rPr>
              <w:t>Квалифика-</w:t>
            </w:r>
            <w:r w:rsidRPr="00B03600">
              <w:rPr>
                <w:rFonts w:cs="Times New Roman"/>
                <w:sz w:val="16"/>
                <w:szCs w:val="16"/>
              </w:rPr>
              <w:br/>
              <w:t>ционная катег</w:t>
            </w:r>
            <w:r w:rsidRPr="00B03600">
              <w:rPr>
                <w:rFonts w:cs="Times New Roman"/>
                <w:sz w:val="16"/>
                <w:szCs w:val="16"/>
              </w:rPr>
              <w:t>о</w:t>
            </w:r>
            <w:r w:rsidRPr="00B03600">
              <w:rPr>
                <w:rFonts w:cs="Times New Roman"/>
                <w:sz w:val="16"/>
                <w:szCs w:val="16"/>
              </w:rPr>
              <w:t>рия</w:t>
            </w:r>
          </w:p>
          <w:p w14:paraId="44C20297" w14:textId="4AA55F7B" w:rsidR="008C2D66" w:rsidRPr="00B03600" w:rsidRDefault="008C2D66" w:rsidP="00F70B2E">
            <w:pPr>
              <w:pStyle w:val="aff3"/>
              <w:rPr>
                <w:rFonts w:cs="Times New Roman"/>
                <w:sz w:val="16"/>
                <w:szCs w:val="16"/>
              </w:rPr>
            </w:pPr>
            <w:r>
              <w:rPr>
                <w:rFonts w:cs="Times New Roman"/>
                <w:sz w:val="16"/>
                <w:szCs w:val="16"/>
              </w:rPr>
              <w:t xml:space="preserve">кол-во </w:t>
            </w:r>
            <w:r w:rsidRPr="00B03600">
              <w:rPr>
                <w:rFonts w:cs="Times New Roman"/>
                <w:sz w:val="16"/>
                <w:szCs w:val="16"/>
              </w:rPr>
              <w:t>(%)</w:t>
            </w:r>
          </w:p>
        </w:tc>
      </w:tr>
      <w:tr w:rsidR="008C2D66" w:rsidRPr="00F70B2E" w14:paraId="3417A325" w14:textId="77777777" w:rsidTr="008C2D66">
        <w:trPr>
          <w:trHeight w:val="1082"/>
        </w:trPr>
        <w:tc>
          <w:tcPr>
            <w:tcW w:w="1701" w:type="dxa"/>
            <w:vMerge/>
            <w:tcBorders>
              <w:left w:val="single" w:sz="4" w:space="0" w:color="000000"/>
              <w:bottom w:val="single" w:sz="4" w:space="0" w:color="000000"/>
              <w:right w:val="single" w:sz="4" w:space="0" w:color="auto"/>
            </w:tcBorders>
            <w:tcMar>
              <w:top w:w="113" w:type="dxa"/>
              <w:left w:w="113" w:type="dxa"/>
              <w:bottom w:w="128" w:type="dxa"/>
              <w:right w:w="113" w:type="dxa"/>
            </w:tcMar>
            <w:vAlign w:val="center"/>
          </w:tcPr>
          <w:p w14:paraId="75661B59" w14:textId="77777777" w:rsidR="008C2D66" w:rsidRPr="00B03600" w:rsidRDefault="008C2D66" w:rsidP="00F70B2E">
            <w:pPr>
              <w:pStyle w:val="aff3"/>
              <w:rPr>
                <w:rFonts w:cs="Times New Roman"/>
                <w:sz w:val="16"/>
                <w:szCs w:val="16"/>
              </w:rPr>
            </w:pPr>
          </w:p>
        </w:tc>
        <w:tc>
          <w:tcPr>
            <w:tcW w:w="851" w:type="dxa"/>
            <w:tcBorders>
              <w:top w:val="single" w:sz="4" w:space="0" w:color="auto"/>
              <w:left w:val="single" w:sz="4" w:space="0" w:color="auto"/>
              <w:bottom w:val="single" w:sz="4" w:space="0" w:color="000000"/>
              <w:right w:val="single" w:sz="4" w:space="0" w:color="auto"/>
            </w:tcBorders>
            <w:vAlign w:val="center"/>
          </w:tcPr>
          <w:p w14:paraId="0E8C4B43" w14:textId="77777777" w:rsidR="008C2D66" w:rsidRDefault="008C2D66" w:rsidP="004163F6">
            <w:pPr>
              <w:pStyle w:val="aff3"/>
              <w:rPr>
                <w:sz w:val="16"/>
                <w:szCs w:val="16"/>
              </w:rPr>
            </w:pPr>
            <w:r>
              <w:rPr>
                <w:sz w:val="16"/>
                <w:szCs w:val="16"/>
              </w:rPr>
              <w:t>Средне-професс</w:t>
            </w:r>
            <w:r>
              <w:rPr>
                <w:sz w:val="16"/>
                <w:szCs w:val="16"/>
              </w:rPr>
              <w:t>и</w:t>
            </w:r>
            <w:r>
              <w:rPr>
                <w:sz w:val="16"/>
                <w:szCs w:val="16"/>
              </w:rPr>
              <w:t>онал</w:t>
            </w:r>
            <w:r>
              <w:rPr>
                <w:sz w:val="16"/>
                <w:szCs w:val="16"/>
              </w:rPr>
              <w:t>ь</w:t>
            </w:r>
            <w:r>
              <w:rPr>
                <w:sz w:val="16"/>
                <w:szCs w:val="16"/>
              </w:rPr>
              <w:t>ное</w:t>
            </w:r>
          </w:p>
          <w:p w14:paraId="69341832" w14:textId="372FF3E6" w:rsidR="008C2D66" w:rsidRPr="00B03600" w:rsidRDefault="008C2D66" w:rsidP="00F70B2E">
            <w:pPr>
              <w:pStyle w:val="aff3"/>
              <w:rPr>
                <w:rFonts w:cs="Times New Roman"/>
                <w:sz w:val="16"/>
                <w:szCs w:val="16"/>
              </w:rPr>
            </w:pPr>
            <w:r>
              <w:rPr>
                <w:sz w:val="16"/>
                <w:szCs w:val="16"/>
              </w:rPr>
              <w:t>Кол-во (%)</w:t>
            </w:r>
          </w:p>
        </w:tc>
        <w:tc>
          <w:tcPr>
            <w:tcW w:w="850" w:type="dxa"/>
            <w:tcBorders>
              <w:top w:val="single" w:sz="4" w:space="0" w:color="auto"/>
              <w:left w:val="single" w:sz="4" w:space="0" w:color="auto"/>
              <w:bottom w:val="single" w:sz="4" w:space="0" w:color="000000"/>
              <w:right w:val="single" w:sz="4" w:space="0" w:color="000000"/>
            </w:tcBorders>
            <w:vAlign w:val="center"/>
          </w:tcPr>
          <w:p w14:paraId="45AC9EFD" w14:textId="77777777" w:rsidR="008C2D66" w:rsidRDefault="008C2D66" w:rsidP="004163F6">
            <w:pPr>
              <w:pStyle w:val="aff3"/>
              <w:rPr>
                <w:sz w:val="16"/>
                <w:szCs w:val="16"/>
              </w:rPr>
            </w:pPr>
            <w:r>
              <w:rPr>
                <w:sz w:val="16"/>
                <w:szCs w:val="16"/>
              </w:rPr>
              <w:t>Высшее</w:t>
            </w:r>
          </w:p>
          <w:p w14:paraId="4E6D9030" w14:textId="0A5C20FC" w:rsidR="008C2D66" w:rsidRPr="00B03600" w:rsidRDefault="008C2D66" w:rsidP="00F70B2E">
            <w:pPr>
              <w:pStyle w:val="aff3"/>
              <w:rPr>
                <w:rFonts w:cs="Times New Roman"/>
                <w:sz w:val="16"/>
                <w:szCs w:val="16"/>
              </w:rPr>
            </w:pPr>
            <w:r>
              <w:rPr>
                <w:sz w:val="16"/>
                <w:szCs w:val="16"/>
              </w:rPr>
              <w:t>Кол-во (%)</w:t>
            </w:r>
          </w:p>
        </w:tc>
        <w:tc>
          <w:tcPr>
            <w:tcW w:w="1276" w:type="dxa"/>
            <w:vMerge/>
            <w:tcBorders>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E91218A" w14:textId="600F84FC" w:rsidR="008C2D66" w:rsidRPr="00B03600" w:rsidRDefault="008C2D66" w:rsidP="00F70B2E">
            <w:pPr>
              <w:pStyle w:val="aff3"/>
              <w:rPr>
                <w:rFonts w:cs="Times New Roman"/>
                <w:sz w:val="16"/>
                <w:szCs w:val="16"/>
              </w:rPr>
            </w:pPr>
          </w:p>
        </w:tc>
        <w:tc>
          <w:tcPr>
            <w:tcW w:w="851" w:type="dxa"/>
            <w:vMerge/>
            <w:tcBorders>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0C069C5" w14:textId="77777777" w:rsidR="008C2D66" w:rsidRPr="00B03600" w:rsidRDefault="008C2D66" w:rsidP="00F70B2E">
            <w:pPr>
              <w:pStyle w:val="aff3"/>
              <w:rPr>
                <w:rFonts w:cs="Times New Roman"/>
                <w:sz w:val="16"/>
                <w:szCs w:val="16"/>
              </w:rPr>
            </w:pPr>
          </w:p>
        </w:tc>
        <w:tc>
          <w:tcPr>
            <w:tcW w:w="821" w:type="dxa"/>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20A6A514" w14:textId="77777777" w:rsidR="008C2D66" w:rsidRPr="00B03600" w:rsidRDefault="008C2D66" w:rsidP="00F70B2E">
            <w:pPr>
              <w:pStyle w:val="aff3"/>
              <w:rPr>
                <w:rFonts w:cs="Times New Roman"/>
                <w:sz w:val="16"/>
                <w:szCs w:val="16"/>
              </w:rPr>
            </w:pPr>
          </w:p>
        </w:tc>
      </w:tr>
      <w:tr w:rsidR="008C2D66" w:rsidRPr="00F70B2E" w14:paraId="1E3D0219" w14:textId="77777777" w:rsidTr="008C2D66">
        <w:trPr>
          <w:trHeight w:val="60"/>
        </w:trPr>
        <w:tc>
          <w:tcPr>
            <w:tcW w:w="1701" w:type="dxa"/>
            <w:tcBorders>
              <w:top w:val="single" w:sz="4" w:space="0" w:color="000000"/>
              <w:left w:val="single" w:sz="4" w:space="0" w:color="000000"/>
              <w:bottom w:val="single" w:sz="4" w:space="0" w:color="000000"/>
              <w:right w:val="single" w:sz="4" w:space="0" w:color="auto"/>
            </w:tcBorders>
            <w:tcMar>
              <w:top w:w="113" w:type="dxa"/>
              <w:left w:w="113" w:type="dxa"/>
              <w:bottom w:w="128" w:type="dxa"/>
              <w:right w:w="113" w:type="dxa"/>
            </w:tcMar>
          </w:tcPr>
          <w:p w14:paraId="7310CA05" w14:textId="77777777" w:rsidR="008C2D66" w:rsidRPr="001B5D31" w:rsidRDefault="008C2D66" w:rsidP="00F70B2E">
            <w:pPr>
              <w:pStyle w:val="aff3"/>
              <w:rPr>
                <w:rFonts w:cs="Times New Roman"/>
                <w:sz w:val="16"/>
                <w:szCs w:val="16"/>
              </w:rPr>
            </w:pPr>
            <w:r w:rsidRPr="001B5D31">
              <w:rPr>
                <w:rFonts w:cs="Times New Roman"/>
                <w:sz w:val="16"/>
                <w:szCs w:val="16"/>
              </w:rPr>
              <w:t>Педагогические р</w:t>
            </w:r>
            <w:r w:rsidRPr="001B5D31">
              <w:rPr>
                <w:rFonts w:cs="Times New Roman"/>
                <w:sz w:val="16"/>
                <w:szCs w:val="16"/>
              </w:rPr>
              <w:t>а</w:t>
            </w:r>
            <w:r w:rsidRPr="001B5D31">
              <w:rPr>
                <w:rFonts w:cs="Times New Roman"/>
                <w:sz w:val="16"/>
                <w:szCs w:val="16"/>
              </w:rPr>
              <w:t>ботники</w:t>
            </w:r>
          </w:p>
        </w:tc>
        <w:tc>
          <w:tcPr>
            <w:tcW w:w="851" w:type="dxa"/>
            <w:tcBorders>
              <w:top w:val="single" w:sz="4" w:space="0" w:color="000000"/>
              <w:left w:val="single" w:sz="4" w:space="0" w:color="auto"/>
              <w:bottom w:val="single" w:sz="4" w:space="0" w:color="000000"/>
              <w:right w:val="single" w:sz="4" w:space="0" w:color="auto"/>
            </w:tcBorders>
          </w:tcPr>
          <w:p w14:paraId="0A7133CF" w14:textId="22EF387B" w:rsidR="008C2D66" w:rsidRPr="001B5D31" w:rsidRDefault="008C2D66" w:rsidP="008C2D66">
            <w:pPr>
              <w:pStyle w:val="aff3"/>
              <w:ind w:firstLine="0"/>
              <w:jc w:val="center"/>
              <w:rPr>
                <w:rFonts w:cs="Times New Roman"/>
                <w:sz w:val="16"/>
                <w:szCs w:val="16"/>
              </w:rPr>
            </w:pPr>
            <w:r>
              <w:rPr>
                <w:rFonts w:cs="Times New Roman"/>
                <w:sz w:val="16"/>
                <w:szCs w:val="16"/>
              </w:rPr>
              <w:t>1(8%)</w:t>
            </w:r>
          </w:p>
        </w:tc>
        <w:tc>
          <w:tcPr>
            <w:tcW w:w="850" w:type="dxa"/>
            <w:tcBorders>
              <w:top w:val="single" w:sz="4" w:space="0" w:color="000000"/>
              <w:left w:val="single" w:sz="4" w:space="0" w:color="auto"/>
              <w:bottom w:val="single" w:sz="4" w:space="0" w:color="000000"/>
              <w:right w:val="single" w:sz="4" w:space="0" w:color="000000"/>
            </w:tcBorders>
          </w:tcPr>
          <w:p w14:paraId="15C9A898" w14:textId="4E567E48" w:rsidR="008C2D66" w:rsidRPr="001B5D31" w:rsidRDefault="008C2D66" w:rsidP="008C2D66">
            <w:pPr>
              <w:pStyle w:val="aff3"/>
              <w:ind w:firstLine="0"/>
              <w:jc w:val="center"/>
              <w:rPr>
                <w:rFonts w:cs="Times New Roman"/>
                <w:sz w:val="16"/>
                <w:szCs w:val="16"/>
              </w:rPr>
            </w:pPr>
            <w:r>
              <w:rPr>
                <w:rFonts w:cs="Times New Roman"/>
                <w:sz w:val="16"/>
                <w:szCs w:val="16"/>
              </w:rPr>
              <w:t>11(92%)</w:t>
            </w:r>
          </w:p>
        </w:tc>
        <w:tc>
          <w:tcPr>
            <w:tcW w:w="127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231A13" w14:textId="5D761327" w:rsidR="008C2D66" w:rsidRPr="001B5D31" w:rsidRDefault="008C2D66" w:rsidP="008C2D66">
            <w:pPr>
              <w:pStyle w:val="aff3"/>
              <w:jc w:val="center"/>
              <w:rPr>
                <w:rFonts w:cs="Times New Roman"/>
                <w:sz w:val="16"/>
                <w:szCs w:val="16"/>
              </w:rPr>
            </w:pPr>
            <w:r w:rsidRPr="001B5D31">
              <w:rPr>
                <w:rFonts w:cs="Times New Roman"/>
                <w:sz w:val="16"/>
                <w:szCs w:val="16"/>
              </w:rPr>
              <w:t>12(100%)</w:t>
            </w:r>
          </w:p>
        </w:tc>
        <w:tc>
          <w:tcPr>
            <w:tcW w:w="8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AC3945" w14:textId="7D8EBA81" w:rsidR="008C2D66" w:rsidRPr="001B5D31" w:rsidRDefault="008C2D66" w:rsidP="008C2D66">
            <w:pPr>
              <w:pStyle w:val="aff3"/>
              <w:jc w:val="center"/>
              <w:rPr>
                <w:rFonts w:cs="Times New Roman"/>
                <w:sz w:val="16"/>
                <w:szCs w:val="16"/>
              </w:rPr>
            </w:pPr>
            <w:r w:rsidRPr="001B5D31">
              <w:rPr>
                <w:rFonts w:cs="Times New Roman"/>
                <w:sz w:val="16"/>
                <w:szCs w:val="16"/>
              </w:rPr>
              <w:t>0 (0%)</w:t>
            </w:r>
          </w:p>
        </w:tc>
        <w:tc>
          <w:tcPr>
            <w:tcW w:w="8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91DFB42" w14:textId="6795E6C4" w:rsidR="008C2D66" w:rsidRPr="001B5D31" w:rsidRDefault="008C2D66" w:rsidP="008C2D66">
            <w:pPr>
              <w:pStyle w:val="aff3"/>
              <w:jc w:val="center"/>
              <w:rPr>
                <w:rFonts w:cs="Times New Roman"/>
                <w:sz w:val="16"/>
                <w:szCs w:val="16"/>
              </w:rPr>
            </w:pPr>
            <w:r w:rsidRPr="001B5D31">
              <w:rPr>
                <w:rFonts w:cs="Times New Roman"/>
                <w:sz w:val="16"/>
                <w:szCs w:val="16"/>
              </w:rPr>
              <w:t>12(100%)</w:t>
            </w:r>
          </w:p>
        </w:tc>
      </w:tr>
      <w:tr w:rsidR="008C2D66" w:rsidRPr="00F70B2E" w14:paraId="722CE7EB" w14:textId="77777777" w:rsidTr="008C2D66">
        <w:trPr>
          <w:trHeight w:val="60"/>
        </w:trPr>
        <w:tc>
          <w:tcPr>
            <w:tcW w:w="1701" w:type="dxa"/>
            <w:tcBorders>
              <w:top w:val="single" w:sz="4" w:space="0" w:color="000000"/>
              <w:left w:val="single" w:sz="4" w:space="0" w:color="000000"/>
              <w:bottom w:val="single" w:sz="4" w:space="0" w:color="000000"/>
              <w:right w:val="single" w:sz="4" w:space="0" w:color="auto"/>
            </w:tcBorders>
            <w:tcMar>
              <w:top w:w="113" w:type="dxa"/>
              <w:left w:w="113" w:type="dxa"/>
              <w:bottom w:w="128" w:type="dxa"/>
              <w:right w:w="113" w:type="dxa"/>
            </w:tcMar>
          </w:tcPr>
          <w:p w14:paraId="25863ADF" w14:textId="77777777" w:rsidR="008C2D66" w:rsidRPr="001B5D31" w:rsidRDefault="008C2D66" w:rsidP="00F70B2E">
            <w:pPr>
              <w:pStyle w:val="aff3"/>
              <w:rPr>
                <w:rFonts w:cs="Times New Roman"/>
                <w:sz w:val="16"/>
                <w:szCs w:val="16"/>
              </w:rPr>
            </w:pPr>
            <w:r w:rsidRPr="001B5D31">
              <w:rPr>
                <w:rFonts w:cs="Times New Roman"/>
                <w:sz w:val="16"/>
                <w:szCs w:val="16"/>
              </w:rPr>
              <w:t xml:space="preserve">Руководящие </w:t>
            </w:r>
            <w:r w:rsidRPr="001B5D31">
              <w:rPr>
                <w:rFonts w:cs="Times New Roman"/>
                <w:sz w:val="16"/>
                <w:szCs w:val="16"/>
              </w:rPr>
              <w:br/>
              <w:t>работники</w:t>
            </w:r>
          </w:p>
        </w:tc>
        <w:tc>
          <w:tcPr>
            <w:tcW w:w="851" w:type="dxa"/>
            <w:tcBorders>
              <w:top w:val="single" w:sz="4" w:space="0" w:color="000000"/>
              <w:left w:val="single" w:sz="4" w:space="0" w:color="auto"/>
              <w:bottom w:val="single" w:sz="4" w:space="0" w:color="000000"/>
              <w:right w:val="single" w:sz="4" w:space="0" w:color="auto"/>
            </w:tcBorders>
          </w:tcPr>
          <w:p w14:paraId="08E37343" w14:textId="3ADC3647" w:rsidR="008C2D66" w:rsidRDefault="008C2D66" w:rsidP="008C2D66">
            <w:pPr>
              <w:spacing w:line="259" w:lineRule="auto"/>
              <w:ind w:firstLine="0"/>
              <w:jc w:val="center"/>
              <w:rPr>
                <w:rFonts w:cs="Times New Roman"/>
                <w:sz w:val="16"/>
                <w:szCs w:val="16"/>
              </w:rPr>
            </w:pPr>
            <w:r>
              <w:rPr>
                <w:rFonts w:cs="Times New Roman"/>
                <w:sz w:val="16"/>
                <w:szCs w:val="16"/>
              </w:rPr>
              <w:t>-</w:t>
            </w:r>
          </w:p>
          <w:p w14:paraId="2DD614A9" w14:textId="77777777" w:rsidR="008C2D66" w:rsidRPr="001B5D31" w:rsidRDefault="008C2D66" w:rsidP="008C2D66">
            <w:pPr>
              <w:pStyle w:val="aff3"/>
              <w:ind w:firstLine="0"/>
              <w:jc w:val="center"/>
              <w:rPr>
                <w:rFonts w:cs="Times New Roman"/>
                <w:sz w:val="16"/>
                <w:szCs w:val="16"/>
              </w:rPr>
            </w:pPr>
          </w:p>
        </w:tc>
        <w:tc>
          <w:tcPr>
            <w:tcW w:w="850" w:type="dxa"/>
            <w:tcBorders>
              <w:top w:val="single" w:sz="4" w:space="0" w:color="000000"/>
              <w:left w:val="single" w:sz="4" w:space="0" w:color="auto"/>
              <w:bottom w:val="single" w:sz="4" w:space="0" w:color="000000"/>
              <w:right w:val="single" w:sz="4" w:space="0" w:color="000000"/>
            </w:tcBorders>
          </w:tcPr>
          <w:p w14:paraId="300EAFF2" w14:textId="67376174" w:rsidR="008C2D66" w:rsidRDefault="008C2D66" w:rsidP="008C2D66">
            <w:pPr>
              <w:spacing w:line="259" w:lineRule="auto"/>
              <w:ind w:firstLine="0"/>
              <w:jc w:val="center"/>
              <w:rPr>
                <w:rFonts w:cs="Times New Roman"/>
                <w:sz w:val="16"/>
                <w:szCs w:val="16"/>
              </w:rPr>
            </w:pPr>
            <w:r>
              <w:rPr>
                <w:rFonts w:cs="Times New Roman"/>
                <w:sz w:val="16"/>
                <w:szCs w:val="16"/>
              </w:rPr>
              <w:t>1 (100%)</w:t>
            </w:r>
          </w:p>
          <w:p w14:paraId="330709C6" w14:textId="77777777" w:rsidR="008C2D66" w:rsidRPr="001B5D31" w:rsidRDefault="008C2D66" w:rsidP="008C2D66">
            <w:pPr>
              <w:pStyle w:val="aff3"/>
              <w:ind w:firstLine="0"/>
              <w:jc w:val="center"/>
              <w:rPr>
                <w:rFonts w:cs="Times New Roman"/>
                <w:sz w:val="16"/>
                <w:szCs w:val="16"/>
              </w:rPr>
            </w:pPr>
          </w:p>
        </w:tc>
        <w:tc>
          <w:tcPr>
            <w:tcW w:w="127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98D42EC" w14:textId="5814DA49" w:rsidR="008C2D66" w:rsidRPr="001B5D31" w:rsidRDefault="008C2D66" w:rsidP="008C2D66">
            <w:pPr>
              <w:pStyle w:val="aff3"/>
              <w:jc w:val="center"/>
              <w:rPr>
                <w:rFonts w:cs="Times New Roman"/>
                <w:sz w:val="16"/>
                <w:szCs w:val="16"/>
              </w:rPr>
            </w:pPr>
            <w:r w:rsidRPr="001B5D31">
              <w:rPr>
                <w:rFonts w:cs="Times New Roman"/>
                <w:sz w:val="16"/>
                <w:szCs w:val="16"/>
              </w:rPr>
              <w:t>1(100%)</w:t>
            </w:r>
          </w:p>
        </w:tc>
        <w:tc>
          <w:tcPr>
            <w:tcW w:w="8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4D1D45" w14:textId="57B6BE87" w:rsidR="008C2D66" w:rsidRPr="001B5D31" w:rsidRDefault="008C2D66" w:rsidP="008C2D66">
            <w:pPr>
              <w:pStyle w:val="aff3"/>
              <w:jc w:val="center"/>
              <w:rPr>
                <w:rFonts w:cs="Times New Roman"/>
                <w:sz w:val="16"/>
                <w:szCs w:val="16"/>
              </w:rPr>
            </w:pPr>
            <w:r w:rsidRPr="001B5D31">
              <w:rPr>
                <w:rFonts w:cs="Times New Roman"/>
                <w:sz w:val="16"/>
                <w:szCs w:val="16"/>
              </w:rPr>
              <w:t>1 (100%)</w:t>
            </w:r>
          </w:p>
        </w:tc>
        <w:tc>
          <w:tcPr>
            <w:tcW w:w="8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868A91F" w14:textId="6D1C7D0B" w:rsidR="008C2D66" w:rsidRPr="001B5D31" w:rsidRDefault="008C2D66" w:rsidP="008C2D66">
            <w:pPr>
              <w:pStyle w:val="aff3"/>
              <w:jc w:val="center"/>
              <w:rPr>
                <w:rFonts w:cs="Times New Roman"/>
                <w:sz w:val="16"/>
                <w:szCs w:val="16"/>
              </w:rPr>
            </w:pPr>
            <w:r w:rsidRPr="001B5D31">
              <w:rPr>
                <w:rFonts w:cs="Times New Roman"/>
                <w:sz w:val="16"/>
                <w:szCs w:val="16"/>
              </w:rPr>
              <w:t>0 (0%)</w:t>
            </w:r>
          </w:p>
        </w:tc>
      </w:tr>
    </w:tbl>
    <w:p w14:paraId="20B7D8C4" w14:textId="77777777" w:rsidR="00F70B2E" w:rsidRPr="00F70B2E" w:rsidRDefault="00F70B2E" w:rsidP="00F70B2E">
      <w:pPr>
        <w:pStyle w:val="aff3"/>
        <w:rPr>
          <w:rFonts w:cs="Times New Roman"/>
          <w:szCs w:val="20"/>
        </w:rPr>
      </w:pPr>
    </w:p>
    <w:p w14:paraId="6C294E3E" w14:textId="77777777" w:rsidR="00F70B2E" w:rsidRPr="00F70B2E" w:rsidRDefault="00F70B2E" w:rsidP="00F70B2E">
      <w:pPr>
        <w:pStyle w:val="aff3"/>
        <w:rPr>
          <w:rFonts w:cs="Times New Roman"/>
          <w:szCs w:val="20"/>
        </w:rPr>
      </w:pPr>
    </w:p>
    <w:p w14:paraId="07AB8874" w14:textId="70B0D300" w:rsidR="00F70B2E" w:rsidRPr="00F70B2E" w:rsidRDefault="00F70B2E" w:rsidP="00F70B2E">
      <w:pPr>
        <w:pStyle w:val="aff3"/>
        <w:rPr>
          <w:rFonts w:cs="Times New Roman"/>
          <w:szCs w:val="20"/>
        </w:rPr>
      </w:pPr>
      <w:r w:rsidRPr="00F70B2E">
        <w:rPr>
          <w:rFonts w:cs="Times New Roman"/>
          <w:szCs w:val="20"/>
        </w:rPr>
        <w:lastRenderedPageBreak/>
        <w:t xml:space="preserve">Кроме того, </w:t>
      </w:r>
      <w:r w:rsidR="00B03600">
        <w:rPr>
          <w:rFonts w:cs="Times New Roman"/>
          <w:szCs w:val="20"/>
        </w:rPr>
        <w:t xml:space="preserve">МОБУ СОШ с.Дарьино </w:t>
      </w:r>
      <w:r w:rsidRPr="00F70B2E">
        <w:rPr>
          <w:rFonts w:cs="Times New Roman"/>
          <w:szCs w:val="20"/>
        </w:rPr>
        <w:t xml:space="preserve"> укомплектована вспомог</w:t>
      </w:r>
      <w:r w:rsidRPr="00F70B2E">
        <w:rPr>
          <w:rFonts w:cs="Times New Roman"/>
          <w:szCs w:val="20"/>
        </w:rPr>
        <w:t>а</w:t>
      </w:r>
      <w:r w:rsidRPr="00F70B2E">
        <w:rPr>
          <w:rFonts w:cs="Times New Roman"/>
          <w:szCs w:val="20"/>
        </w:rPr>
        <w:t xml:space="preserve">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14:paraId="4A9B9B5D" w14:textId="08D5BDDA" w:rsidR="00B03600" w:rsidRPr="00B03600" w:rsidRDefault="00F70B2E" w:rsidP="00B03600">
      <w:pPr>
        <w:pStyle w:val="aff3"/>
        <w:jc w:val="center"/>
        <w:rPr>
          <w:rFonts w:cs="Times New Roman"/>
          <w:szCs w:val="20"/>
          <w:u w:val="single"/>
        </w:rPr>
      </w:pPr>
      <w:r w:rsidRPr="00B03600">
        <w:rPr>
          <w:rFonts w:cs="Times New Roman"/>
          <w:szCs w:val="20"/>
          <w:u w:val="single"/>
        </w:rPr>
        <w:t>Профессиональное развитие и повышение квалификации педагог</w:t>
      </w:r>
      <w:r w:rsidRPr="00B03600">
        <w:rPr>
          <w:rFonts w:cs="Times New Roman"/>
          <w:szCs w:val="20"/>
          <w:u w:val="single"/>
        </w:rPr>
        <w:t>и</w:t>
      </w:r>
      <w:r w:rsidRPr="00B03600">
        <w:rPr>
          <w:rFonts w:cs="Times New Roman"/>
          <w:szCs w:val="20"/>
          <w:u w:val="single"/>
        </w:rPr>
        <w:t>ческих работников.</w:t>
      </w:r>
    </w:p>
    <w:p w14:paraId="5A9E7B38" w14:textId="37C67B75" w:rsidR="00F70B2E" w:rsidRPr="00F70B2E" w:rsidRDefault="00F70B2E" w:rsidP="00F70B2E">
      <w:pPr>
        <w:pStyle w:val="aff3"/>
        <w:rPr>
          <w:rFonts w:cs="Times New Roman"/>
          <w:szCs w:val="20"/>
        </w:rPr>
      </w:pPr>
      <w:r w:rsidRPr="00F70B2E">
        <w:rPr>
          <w:rFonts w:cs="Times New Roman"/>
          <w:szCs w:val="20"/>
        </w:rPr>
        <w:t xml:space="preserve">Основным условием формирования и наращивания необходимого и достаточного кадрового потенциала </w:t>
      </w:r>
      <w:r w:rsidR="001B5D31">
        <w:rPr>
          <w:rFonts w:cs="Times New Roman"/>
          <w:szCs w:val="20"/>
        </w:rPr>
        <w:t>МОБУ СОШ с.Дарьино</w:t>
      </w:r>
      <w:r w:rsidRPr="00F70B2E">
        <w:rPr>
          <w:rFonts w:cs="Times New Roman"/>
          <w:szCs w:val="20"/>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w:t>
      </w:r>
      <w:r w:rsidRPr="00F70B2E">
        <w:rPr>
          <w:rFonts w:cs="Times New Roman"/>
          <w:szCs w:val="20"/>
        </w:rPr>
        <w:t>о</w:t>
      </w:r>
      <w:r w:rsidRPr="00F70B2E">
        <w:rPr>
          <w:rFonts w:cs="Times New Roman"/>
          <w:szCs w:val="20"/>
        </w:rPr>
        <w:t>вания происходящим изменениям в системе образования в целом.</w:t>
      </w:r>
    </w:p>
    <w:p w14:paraId="0CE9EC36" w14:textId="725FF35D" w:rsidR="00F70B2E" w:rsidRDefault="00F70B2E" w:rsidP="00F70B2E">
      <w:pPr>
        <w:pStyle w:val="aff3"/>
        <w:rPr>
          <w:rFonts w:cs="Times New Roman"/>
          <w:szCs w:val="20"/>
        </w:rPr>
      </w:pPr>
      <w:r w:rsidRPr="00F70B2E">
        <w:rPr>
          <w:rFonts w:cs="Times New Roman"/>
          <w:szCs w:val="20"/>
        </w:rPr>
        <w:t xml:space="preserve">Непрерывность профессионального развития педагогических и иных работников </w:t>
      </w:r>
      <w:r w:rsidR="001B5D31">
        <w:rPr>
          <w:rFonts w:cs="Times New Roman"/>
          <w:szCs w:val="20"/>
        </w:rPr>
        <w:t xml:space="preserve">МОБУ СОШ с.Дарьино </w:t>
      </w:r>
      <w:r w:rsidRPr="00F70B2E">
        <w:rPr>
          <w:rFonts w:cs="Times New Roman"/>
          <w:szCs w:val="20"/>
        </w:rPr>
        <w:t>, участвующих в разработке и ре</w:t>
      </w:r>
      <w:r w:rsidRPr="00F70B2E">
        <w:rPr>
          <w:rFonts w:cs="Times New Roman"/>
          <w:szCs w:val="20"/>
        </w:rPr>
        <w:t>а</w:t>
      </w:r>
      <w:r w:rsidRPr="00F70B2E">
        <w:rPr>
          <w:rFonts w:cs="Times New Roman"/>
          <w:szCs w:val="20"/>
        </w:rPr>
        <w:t>лизации основной образовательной программы основного общего обр</w:t>
      </w:r>
      <w:r w:rsidRPr="00F70B2E">
        <w:rPr>
          <w:rFonts w:cs="Times New Roman"/>
          <w:szCs w:val="20"/>
        </w:rPr>
        <w:t>а</w:t>
      </w:r>
      <w:r w:rsidRPr="00F70B2E">
        <w:rPr>
          <w:rFonts w:cs="Times New Roman"/>
          <w:szCs w:val="20"/>
        </w:rPr>
        <w:t>зования характеризуется долей работников, повышающих квалифик</w:t>
      </w:r>
      <w:r w:rsidRPr="00F70B2E">
        <w:rPr>
          <w:rFonts w:cs="Times New Roman"/>
          <w:szCs w:val="20"/>
        </w:rPr>
        <w:t>а</w:t>
      </w:r>
      <w:r w:rsidRPr="00F70B2E">
        <w:rPr>
          <w:rFonts w:cs="Times New Roman"/>
          <w:szCs w:val="20"/>
        </w:rPr>
        <w:t>цию не реже одного раза в три года.</w:t>
      </w:r>
    </w:p>
    <w:p w14:paraId="15616777" w14:textId="77777777" w:rsidR="001B5D31" w:rsidRDefault="001B5D31" w:rsidP="00F70B2E">
      <w:pPr>
        <w:pStyle w:val="aff3"/>
        <w:rPr>
          <w:rFonts w:cs="Times New Roman"/>
          <w:szCs w:val="20"/>
        </w:rPr>
      </w:pPr>
    </w:p>
    <w:tbl>
      <w:tblPr>
        <w:tblStyle w:val="aff5"/>
        <w:tblW w:w="5528" w:type="dxa"/>
        <w:tblInd w:w="392" w:type="dxa"/>
        <w:tblLook w:val="04A0" w:firstRow="1" w:lastRow="0" w:firstColumn="1" w:lastColumn="0" w:noHBand="0" w:noVBand="1"/>
      </w:tblPr>
      <w:tblGrid>
        <w:gridCol w:w="1758"/>
        <w:gridCol w:w="1927"/>
        <w:gridCol w:w="1843"/>
      </w:tblGrid>
      <w:tr w:rsidR="001B5D31" w14:paraId="3B4142F7" w14:textId="77777777" w:rsidTr="001B5D31">
        <w:tc>
          <w:tcPr>
            <w:tcW w:w="1758" w:type="dxa"/>
            <w:vAlign w:val="center"/>
          </w:tcPr>
          <w:p w14:paraId="7F790F1C" w14:textId="492C5BCA" w:rsidR="001B5D31" w:rsidRPr="001B5D31" w:rsidRDefault="001B5D31" w:rsidP="00F70B2E">
            <w:pPr>
              <w:pStyle w:val="aff3"/>
              <w:ind w:firstLine="0"/>
              <w:rPr>
                <w:rFonts w:cs="Times New Roman"/>
                <w:sz w:val="16"/>
                <w:szCs w:val="16"/>
              </w:rPr>
            </w:pPr>
            <w:r w:rsidRPr="001B5D31">
              <w:rPr>
                <w:rFonts w:cs="Times New Roman"/>
                <w:sz w:val="16"/>
                <w:szCs w:val="16"/>
              </w:rPr>
              <w:t>Категория работников</w:t>
            </w:r>
          </w:p>
        </w:tc>
        <w:tc>
          <w:tcPr>
            <w:tcW w:w="1927" w:type="dxa"/>
            <w:vAlign w:val="center"/>
          </w:tcPr>
          <w:p w14:paraId="45CA3D22" w14:textId="42FCF8FB" w:rsidR="001B5D31" w:rsidRPr="001B5D31" w:rsidRDefault="001B5D31" w:rsidP="00B11ED2">
            <w:pPr>
              <w:pStyle w:val="aff3"/>
              <w:rPr>
                <w:rFonts w:cs="Times New Roman"/>
                <w:sz w:val="16"/>
                <w:szCs w:val="16"/>
              </w:rPr>
            </w:pPr>
            <w:r w:rsidRPr="001B5D31">
              <w:rPr>
                <w:rFonts w:cs="Times New Roman"/>
                <w:sz w:val="16"/>
                <w:szCs w:val="16"/>
              </w:rPr>
              <w:t>Наличие курсов п</w:t>
            </w:r>
            <w:r w:rsidRPr="001B5D31">
              <w:rPr>
                <w:rFonts w:cs="Times New Roman"/>
                <w:sz w:val="16"/>
                <w:szCs w:val="16"/>
              </w:rPr>
              <w:t>о</w:t>
            </w:r>
            <w:r w:rsidRPr="001B5D31">
              <w:rPr>
                <w:rFonts w:cs="Times New Roman"/>
                <w:sz w:val="16"/>
                <w:szCs w:val="16"/>
              </w:rPr>
              <w:t>выш</w:t>
            </w:r>
            <w:r w:rsidR="004163F6">
              <w:rPr>
                <w:rFonts w:cs="Times New Roman"/>
                <w:sz w:val="16"/>
                <w:szCs w:val="16"/>
              </w:rPr>
              <w:t xml:space="preserve">ения квалификации за </w:t>
            </w:r>
            <w:r w:rsidRPr="001B5D31">
              <w:rPr>
                <w:rFonts w:cs="Times New Roman"/>
                <w:sz w:val="16"/>
                <w:szCs w:val="16"/>
              </w:rPr>
              <w:t>три ода</w:t>
            </w:r>
          </w:p>
          <w:p w14:paraId="6245908B" w14:textId="20A2467A" w:rsidR="001B5D31" w:rsidRPr="001B5D31" w:rsidRDefault="001B5D31" w:rsidP="001B5D31">
            <w:pPr>
              <w:pStyle w:val="aff3"/>
              <w:ind w:firstLine="0"/>
              <w:rPr>
                <w:rFonts w:cs="Times New Roman"/>
                <w:sz w:val="16"/>
                <w:szCs w:val="16"/>
              </w:rPr>
            </w:pPr>
            <w:r w:rsidRPr="001B5D31">
              <w:rPr>
                <w:rFonts w:cs="Times New Roman"/>
                <w:sz w:val="16"/>
                <w:szCs w:val="16"/>
              </w:rPr>
              <w:t xml:space="preserve">кол-во </w:t>
            </w:r>
          </w:p>
        </w:tc>
        <w:tc>
          <w:tcPr>
            <w:tcW w:w="1843" w:type="dxa"/>
          </w:tcPr>
          <w:p w14:paraId="261678BC" w14:textId="50AB8D4D" w:rsidR="001B5D31" w:rsidRPr="001B5D31" w:rsidRDefault="001B5D31" w:rsidP="00F70B2E">
            <w:pPr>
              <w:pStyle w:val="aff3"/>
              <w:ind w:firstLine="0"/>
              <w:rPr>
                <w:rFonts w:cs="Times New Roman"/>
                <w:sz w:val="16"/>
                <w:szCs w:val="16"/>
              </w:rPr>
            </w:pPr>
            <w:r w:rsidRPr="001B5D31">
              <w:rPr>
                <w:rFonts w:cs="Times New Roman"/>
                <w:sz w:val="16"/>
                <w:szCs w:val="16"/>
              </w:rPr>
              <w:t xml:space="preserve"> Для работиников, повышающих квал</w:t>
            </w:r>
            <w:r w:rsidRPr="001B5D31">
              <w:rPr>
                <w:rFonts w:cs="Times New Roman"/>
                <w:sz w:val="16"/>
                <w:szCs w:val="16"/>
              </w:rPr>
              <w:t>и</w:t>
            </w:r>
            <w:r w:rsidRPr="001B5D31">
              <w:rPr>
                <w:rFonts w:cs="Times New Roman"/>
                <w:sz w:val="16"/>
                <w:szCs w:val="16"/>
              </w:rPr>
              <w:t>фикацию не реже о</w:t>
            </w:r>
            <w:r w:rsidRPr="001B5D31">
              <w:rPr>
                <w:rFonts w:cs="Times New Roman"/>
                <w:sz w:val="16"/>
                <w:szCs w:val="16"/>
              </w:rPr>
              <w:t>д</w:t>
            </w:r>
            <w:r w:rsidRPr="001B5D31">
              <w:rPr>
                <w:rFonts w:cs="Times New Roman"/>
                <w:sz w:val="16"/>
                <w:szCs w:val="16"/>
              </w:rPr>
              <w:t>ного раза в три года</w:t>
            </w:r>
          </w:p>
        </w:tc>
      </w:tr>
      <w:tr w:rsidR="001B5D31" w14:paraId="22B9C615" w14:textId="77777777" w:rsidTr="001B5D31">
        <w:tc>
          <w:tcPr>
            <w:tcW w:w="1758" w:type="dxa"/>
          </w:tcPr>
          <w:p w14:paraId="2C1F9E21" w14:textId="37F63CDF" w:rsidR="001B5D31" w:rsidRPr="001B5D31" w:rsidRDefault="001B5D31" w:rsidP="001B5D31">
            <w:pPr>
              <w:pStyle w:val="aff3"/>
              <w:ind w:firstLine="0"/>
              <w:jc w:val="center"/>
              <w:rPr>
                <w:rFonts w:cs="Times New Roman"/>
                <w:szCs w:val="20"/>
              </w:rPr>
            </w:pPr>
            <w:r w:rsidRPr="001B5D31">
              <w:rPr>
                <w:rFonts w:cs="Times New Roman"/>
                <w:szCs w:val="20"/>
              </w:rPr>
              <w:t>Педагогические работники</w:t>
            </w:r>
          </w:p>
        </w:tc>
        <w:tc>
          <w:tcPr>
            <w:tcW w:w="1927" w:type="dxa"/>
          </w:tcPr>
          <w:p w14:paraId="5402307A" w14:textId="5831FFAB" w:rsidR="001B5D31" w:rsidRPr="001B5D31" w:rsidRDefault="001B5D31" w:rsidP="001B5D31">
            <w:pPr>
              <w:pStyle w:val="aff3"/>
              <w:ind w:firstLine="0"/>
              <w:jc w:val="center"/>
              <w:rPr>
                <w:rFonts w:cs="Times New Roman"/>
                <w:szCs w:val="20"/>
              </w:rPr>
            </w:pPr>
            <w:r w:rsidRPr="001B5D31">
              <w:rPr>
                <w:rFonts w:cs="Times New Roman"/>
                <w:szCs w:val="20"/>
              </w:rPr>
              <w:t>12</w:t>
            </w:r>
          </w:p>
        </w:tc>
        <w:tc>
          <w:tcPr>
            <w:tcW w:w="1843" w:type="dxa"/>
          </w:tcPr>
          <w:p w14:paraId="2E0395BB" w14:textId="169CDFB2" w:rsidR="001B5D31" w:rsidRPr="001B5D31" w:rsidRDefault="001B5D31" w:rsidP="001B5D31">
            <w:pPr>
              <w:pStyle w:val="aff3"/>
              <w:ind w:firstLine="0"/>
              <w:jc w:val="center"/>
              <w:rPr>
                <w:rFonts w:cs="Times New Roman"/>
                <w:szCs w:val="20"/>
              </w:rPr>
            </w:pPr>
            <w:r w:rsidRPr="001B5D31">
              <w:rPr>
                <w:rFonts w:cs="Times New Roman"/>
                <w:szCs w:val="20"/>
              </w:rPr>
              <w:t>100</w:t>
            </w:r>
          </w:p>
        </w:tc>
      </w:tr>
      <w:tr w:rsidR="001B5D31" w14:paraId="39ACF76F" w14:textId="77777777" w:rsidTr="001B5D31">
        <w:tc>
          <w:tcPr>
            <w:tcW w:w="1758" w:type="dxa"/>
          </w:tcPr>
          <w:p w14:paraId="12995FDB" w14:textId="3B9D26D4" w:rsidR="001B5D31" w:rsidRPr="001B5D31" w:rsidRDefault="001B5D31" w:rsidP="001B5D31">
            <w:pPr>
              <w:pStyle w:val="aff3"/>
              <w:ind w:firstLine="0"/>
              <w:jc w:val="center"/>
              <w:rPr>
                <w:rFonts w:cs="Times New Roman"/>
                <w:szCs w:val="20"/>
              </w:rPr>
            </w:pPr>
            <w:r w:rsidRPr="001B5D31">
              <w:rPr>
                <w:rFonts w:cs="Times New Roman"/>
                <w:szCs w:val="20"/>
              </w:rPr>
              <w:t xml:space="preserve">Руководящие </w:t>
            </w:r>
            <w:r w:rsidRPr="001B5D31">
              <w:rPr>
                <w:rFonts w:cs="Times New Roman"/>
                <w:szCs w:val="20"/>
              </w:rPr>
              <w:br/>
              <w:t>работники</w:t>
            </w:r>
          </w:p>
        </w:tc>
        <w:tc>
          <w:tcPr>
            <w:tcW w:w="1927" w:type="dxa"/>
          </w:tcPr>
          <w:p w14:paraId="20FF1141" w14:textId="7D75431E" w:rsidR="001B5D31" w:rsidRPr="001B5D31" w:rsidRDefault="001B5D31" w:rsidP="001B5D31">
            <w:pPr>
              <w:pStyle w:val="aff3"/>
              <w:ind w:firstLine="0"/>
              <w:jc w:val="center"/>
              <w:rPr>
                <w:rFonts w:cs="Times New Roman"/>
                <w:szCs w:val="20"/>
              </w:rPr>
            </w:pPr>
            <w:r w:rsidRPr="001B5D31">
              <w:rPr>
                <w:rFonts w:cs="Times New Roman"/>
                <w:szCs w:val="20"/>
              </w:rPr>
              <w:t>1</w:t>
            </w:r>
          </w:p>
        </w:tc>
        <w:tc>
          <w:tcPr>
            <w:tcW w:w="1843" w:type="dxa"/>
          </w:tcPr>
          <w:p w14:paraId="7445A308" w14:textId="1B3E64A4" w:rsidR="001B5D31" w:rsidRPr="001B5D31" w:rsidRDefault="001B5D31" w:rsidP="001B5D31">
            <w:pPr>
              <w:pStyle w:val="aff3"/>
              <w:ind w:firstLine="0"/>
              <w:jc w:val="center"/>
              <w:rPr>
                <w:rFonts w:cs="Times New Roman"/>
                <w:szCs w:val="20"/>
              </w:rPr>
            </w:pPr>
            <w:r w:rsidRPr="001B5D31">
              <w:rPr>
                <w:rFonts w:cs="Times New Roman"/>
                <w:szCs w:val="20"/>
              </w:rPr>
              <w:t>100</w:t>
            </w:r>
          </w:p>
        </w:tc>
      </w:tr>
    </w:tbl>
    <w:p w14:paraId="1661CCEF" w14:textId="77777777" w:rsidR="001B5D31" w:rsidRPr="00F70B2E" w:rsidRDefault="001B5D31" w:rsidP="00F70B2E">
      <w:pPr>
        <w:pStyle w:val="aff3"/>
        <w:rPr>
          <w:rFonts w:cs="Times New Roman"/>
          <w:szCs w:val="20"/>
        </w:rPr>
      </w:pPr>
    </w:p>
    <w:p w14:paraId="0517976E" w14:textId="36E05C7B" w:rsidR="00F70B2E" w:rsidRPr="00F70B2E" w:rsidRDefault="001B5D31" w:rsidP="00F70B2E">
      <w:pPr>
        <w:pStyle w:val="aff3"/>
        <w:rPr>
          <w:rFonts w:cs="Times New Roman"/>
          <w:szCs w:val="20"/>
        </w:rPr>
      </w:pPr>
      <w:r>
        <w:rPr>
          <w:rFonts w:cs="Times New Roman"/>
          <w:szCs w:val="20"/>
        </w:rPr>
        <w:t>При этом используются</w:t>
      </w:r>
      <w:r w:rsidR="00F70B2E" w:rsidRPr="00F70B2E">
        <w:rPr>
          <w:rFonts w:cs="Times New Roman"/>
          <w:szCs w:val="20"/>
        </w:rPr>
        <w:t xml:space="preserve"> различные образовательные организации, имеющие соответствующую лицензию.</w:t>
      </w:r>
    </w:p>
    <w:p w14:paraId="75191932" w14:textId="77777777" w:rsidR="00F70B2E" w:rsidRPr="00F70B2E" w:rsidRDefault="00F70B2E" w:rsidP="00F70B2E">
      <w:pPr>
        <w:pStyle w:val="aff3"/>
        <w:rPr>
          <w:rFonts w:cs="Times New Roman"/>
          <w:szCs w:val="20"/>
        </w:rPr>
      </w:pPr>
      <w:r w:rsidRPr="00F70B2E">
        <w:rPr>
          <w:rFonts w:cs="Times New Roman"/>
          <w:szCs w:val="20"/>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w:t>
      </w:r>
      <w:r w:rsidRPr="00F70B2E">
        <w:rPr>
          <w:rFonts w:cs="Times New Roman"/>
          <w:szCs w:val="20"/>
        </w:rPr>
        <w:t>я</w:t>
      </w:r>
      <w:r w:rsidRPr="00F70B2E">
        <w:rPr>
          <w:rFonts w:cs="Times New Roman"/>
          <w:szCs w:val="20"/>
        </w:rPr>
        <w:t>тельности, а также определения стимулирующей части фонда оплаты труда.</w:t>
      </w:r>
    </w:p>
    <w:p w14:paraId="5EE882E1" w14:textId="77777777" w:rsidR="00F70B2E" w:rsidRPr="00F70B2E" w:rsidRDefault="00F70B2E" w:rsidP="00F70B2E">
      <w:pPr>
        <w:pStyle w:val="aff3"/>
        <w:rPr>
          <w:rFonts w:cs="Times New Roman"/>
          <w:szCs w:val="20"/>
        </w:rPr>
      </w:pPr>
      <w:r w:rsidRPr="00F70B2E">
        <w:rPr>
          <w:rFonts w:cs="Times New Roman"/>
          <w:szCs w:val="20"/>
        </w:rPr>
        <w:t>Ожидаемый результат повышения квалификации — профессионал</w:t>
      </w:r>
      <w:r w:rsidRPr="00F70B2E">
        <w:rPr>
          <w:rFonts w:cs="Times New Roman"/>
          <w:szCs w:val="20"/>
        </w:rPr>
        <w:t>ь</w:t>
      </w:r>
      <w:r w:rsidRPr="00F70B2E">
        <w:rPr>
          <w:rFonts w:cs="Times New Roman"/>
          <w:szCs w:val="20"/>
        </w:rPr>
        <w:t>ная готовность работников образования к реализации ФГОС ООО:</w:t>
      </w:r>
    </w:p>
    <w:p w14:paraId="18F1EB59" w14:textId="660823F4" w:rsidR="00F70B2E" w:rsidRPr="00F70B2E" w:rsidRDefault="001B5D31" w:rsidP="00F70B2E">
      <w:pPr>
        <w:pStyle w:val="aff3"/>
        <w:rPr>
          <w:rFonts w:cs="Times New Roman"/>
          <w:szCs w:val="20"/>
        </w:rPr>
      </w:pPr>
      <w:r>
        <w:rPr>
          <w:rFonts w:cs="Times New Roman"/>
          <w:szCs w:val="20"/>
        </w:rPr>
        <w:t>-</w:t>
      </w:r>
      <w:r w:rsidR="00F70B2E" w:rsidRPr="00F70B2E">
        <w:rPr>
          <w:rFonts w:cs="Times New Roman"/>
          <w:szCs w:val="20"/>
        </w:rPr>
        <w:t>обеспечение оптимального вхождения работников образования в систему ценностей современного образования;</w:t>
      </w:r>
    </w:p>
    <w:p w14:paraId="13DE879B" w14:textId="61583A81" w:rsidR="00F70B2E" w:rsidRPr="00F70B2E" w:rsidRDefault="001B5D31" w:rsidP="00F70B2E">
      <w:pPr>
        <w:pStyle w:val="aff3"/>
        <w:rPr>
          <w:rFonts w:cs="Times New Roman"/>
          <w:szCs w:val="20"/>
        </w:rPr>
      </w:pPr>
      <w:r>
        <w:rPr>
          <w:rFonts w:cs="Times New Roman"/>
          <w:szCs w:val="20"/>
        </w:rPr>
        <w:t>-</w:t>
      </w:r>
      <w:r w:rsidR="00F70B2E" w:rsidRPr="00F70B2E">
        <w:rPr>
          <w:rFonts w:cs="Times New Roman"/>
          <w:szCs w:val="20"/>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14:paraId="5B0509B8" w14:textId="10C9522A" w:rsidR="00F70B2E" w:rsidRPr="00F70B2E" w:rsidRDefault="001B5D31" w:rsidP="00F70B2E">
      <w:pPr>
        <w:pStyle w:val="aff3"/>
        <w:rPr>
          <w:rFonts w:cs="Times New Roman"/>
          <w:szCs w:val="20"/>
        </w:rPr>
      </w:pPr>
      <w:r>
        <w:rPr>
          <w:rFonts w:cs="Times New Roman"/>
          <w:szCs w:val="20"/>
        </w:rPr>
        <w:t>-</w:t>
      </w:r>
      <w:r w:rsidR="00F70B2E" w:rsidRPr="00F70B2E">
        <w:rPr>
          <w:rFonts w:cs="Times New Roman"/>
          <w:szCs w:val="20"/>
        </w:rPr>
        <w:t>овладение учебно-методическими и информационно-методическими ресурсами, необходимыми для успешного решения задач ФГОС ООО.</w:t>
      </w:r>
    </w:p>
    <w:p w14:paraId="6B52AB76" w14:textId="77777777" w:rsidR="00F70B2E" w:rsidRPr="00F70B2E" w:rsidRDefault="00F70B2E" w:rsidP="00F70B2E">
      <w:pPr>
        <w:pStyle w:val="aff3"/>
        <w:rPr>
          <w:rFonts w:cs="Times New Roman"/>
          <w:szCs w:val="20"/>
        </w:rPr>
      </w:pPr>
      <w:r w:rsidRPr="00F70B2E">
        <w:rPr>
          <w:rFonts w:cs="Times New Roman"/>
          <w:szCs w:val="20"/>
        </w:rPr>
        <w:t>Одним из важнейших механизмов обеспечения необходимого кв</w:t>
      </w:r>
      <w:r w:rsidRPr="00F70B2E">
        <w:rPr>
          <w:rFonts w:cs="Times New Roman"/>
          <w:szCs w:val="20"/>
        </w:rPr>
        <w:t>а</w:t>
      </w:r>
      <w:r w:rsidRPr="00F70B2E">
        <w:rPr>
          <w:rFonts w:cs="Times New Roman"/>
          <w:szCs w:val="20"/>
        </w:rPr>
        <w:t xml:space="preserve">лификационного уровня педагогических работников, участвующих в </w:t>
      </w:r>
      <w:r w:rsidRPr="00F70B2E">
        <w:rPr>
          <w:rFonts w:cs="Times New Roman"/>
          <w:szCs w:val="20"/>
        </w:rPr>
        <w:lastRenderedPageBreak/>
        <w:t>разработке и реализации основной образовательной программы осно</w:t>
      </w:r>
      <w:r w:rsidRPr="00F70B2E">
        <w:rPr>
          <w:rFonts w:cs="Times New Roman"/>
          <w:szCs w:val="20"/>
        </w:rPr>
        <w:t>в</w:t>
      </w:r>
      <w:r w:rsidRPr="00F70B2E">
        <w:rPr>
          <w:rFonts w:cs="Times New Roman"/>
          <w:szCs w:val="20"/>
        </w:rPr>
        <w:t>ного общего образования является система методической работы, обе</w:t>
      </w:r>
      <w:r w:rsidRPr="00F70B2E">
        <w:rPr>
          <w:rFonts w:cs="Times New Roman"/>
          <w:szCs w:val="20"/>
        </w:rPr>
        <w:t>с</w:t>
      </w:r>
      <w:r w:rsidRPr="00F70B2E">
        <w:rPr>
          <w:rFonts w:cs="Times New Roman"/>
          <w:szCs w:val="20"/>
        </w:rPr>
        <w:t>печивающая сопровождение деятельности педагогов на всех этапах р</w:t>
      </w:r>
      <w:r w:rsidRPr="00F70B2E">
        <w:rPr>
          <w:rFonts w:cs="Times New Roman"/>
          <w:szCs w:val="20"/>
        </w:rPr>
        <w:t>е</w:t>
      </w:r>
      <w:r w:rsidRPr="00F70B2E">
        <w:rPr>
          <w:rFonts w:cs="Times New Roman"/>
          <w:szCs w:val="20"/>
        </w:rPr>
        <w:t xml:space="preserve">ализации требований ФГОС ООО. </w:t>
      </w:r>
    </w:p>
    <w:p w14:paraId="5D88C2FB" w14:textId="53A94F64" w:rsidR="00F70B2E" w:rsidRPr="00F70B2E" w:rsidRDefault="00F70B2E" w:rsidP="00F70B2E">
      <w:pPr>
        <w:pStyle w:val="aff3"/>
        <w:rPr>
          <w:rFonts w:cs="Times New Roman"/>
          <w:szCs w:val="20"/>
        </w:rPr>
      </w:pPr>
      <w:r w:rsidRPr="00F70B2E">
        <w:rPr>
          <w:rFonts w:cs="Times New Roman"/>
          <w:szCs w:val="20"/>
        </w:rPr>
        <w:t>Актуальные вопросы реализации программы основного общего о</w:t>
      </w:r>
      <w:r w:rsidRPr="00F70B2E">
        <w:rPr>
          <w:rFonts w:cs="Times New Roman"/>
          <w:szCs w:val="20"/>
        </w:rPr>
        <w:t>б</w:t>
      </w:r>
      <w:r w:rsidRPr="00F70B2E">
        <w:rPr>
          <w:rFonts w:cs="Times New Roman"/>
          <w:szCs w:val="20"/>
        </w:rPr>
        <w:t>разования рассматриваются методическими объединениями, действ</w:t>
      </w:r>
      <w:r w:rsidRPr="00F70B2E">
        <w:rPr>
          <w:rFonts w:cs="Times New Roman"/>
          <w:szCs w:val="20"/>
        </w:rPr>
        <w:t>у</w:t>
      </w:r>
      <w:r w:rsidRPr="00F70B2E">
        <w:rPr>
          <w:rFonts w:cs="Times New Roman"/>
          <w:szCs w:val="20"/>
        </w:rPr>
        <w:t xml:space="preserve">ющими в </w:t>
      </w:r>
      <w:r w:rsidR="001B5D31">
        <w:rPr>
          <w:rFonts w:cs="Times New Roman"/>
          <w:szCs w:val="20"/>
        </w:rPr>
        <w:t>МОБУ СОШ с.Дарьино</w:t>
      </w:r>
      <w:r w:rsidRPr="00F70B2E">
        <w:rPr>
          <w:rFonts w:cs="Times New Roman"/>
          <w:szCs w:val="20"/>
        </w:rPr>
        <w:t>, а также методическими и уче</w:t>
      </w:r>
      <w:r w:rsidRPr="00F70B2E">
        <w:rPr>
          <w:rFonts w:cs="Times New Roman"/>
          <w:szCs w:val="20"/>
        </w:rPr>
        <w:t>б</w:t>
      </w:r>
      <w:r w:rsidRPr="00F70B2E">
        <w:rPr>
          <w:rFonts w:cs="Times New Roman"/>
          <w:szCs w:val="20"/>
        </w:rPr>
        <w:t>но-методическими объединениями в сфере общего образования, де</w:t>
      </w:r>
      <w:r w:rsidRPr="00F70B2E">
        <w:rPr>
          <w:rFonts w:cs="Times New Roman"/>
          <w:szCs w:val="20"/>
        </w:rPr>
        <w:t>й</w:t>
      </w:r>
      <w:r w:rsidRPr="00F70B2E">
        <w:rPr>
          <w:rFonts w:cs="Times New Roman"/>
          <w:szCs w:val="20"/>
        </w:rPr>
        <w:t>ствующими на муниципальном и региональном уровнях.</w:t>
      </w:r>
    </w:p>
    <w:p w14:paraId="62ACED6D" w14:textId="2A0207C0" w:rsidR="00F70B2E" w:rsidRPr="00F70B2E" w:rsidRDefault="00F70B2E" w:rsidP="00F70B2E">
      <w:pPr>
        <w:pStyle w:val="aff3"/>
        <w:rPr>
          <w:rFonts w:cs="Times New Roman"/>
          <w:szCs w:val="20"/>
        </w:rPr>
      </w:pPr>
      <w:r w:rsidRPr="00F70B2E">
        <w:rPr>
          <w:rFonts w:cs="Times New Roman"/>
          <w:szCs w:val="20"/>
        </w:rPr>
        <w:t xml:space="preserve">Педагогическими работниками </w:t>
      </w:r>
      <w:r w:rsidR="001B5D31">
        <w:rPr>
          <w:rFonts w:cs="Times New Roman"/>
          <w:szCs w:val="20"/>
        </w:rPr>
        <w:t>МОБУ СОШ с.Дарьино</w:t>
      </w:r>
      <w:r w:rsidRPr="00F70B2E">
        <w:rPr>
          <w:rFonts w:cs="Times New Roman"/>
          <w:szCs w:val="20"/>
        </w:rPr>
        <w:t xml:space="preserve"> си</w:t>
      </w:r>
      <w:r w:rsidR="001B5D31">
        <w:rPr>
          <w:rFonts w:cs="Times New Roman"/>
          <w:szCs w:val="20"/>
        </w:rPr>
        <w:t>стемно р</w:t>
      </w:r>
      <w:r w:rsidR="001B5D31">
        <w:rPr>
          <w:rFonts w:cs="Times New Roman"/>
          <w:szCs w:val="20"/>
        </w:rPr>
        <w:t>а</w:t>
      </w:r>
      <w:r w:rsidR="001B5D31">
        <w:rPr>
          <w:rFonts w:cs="Times New Roman"/>
          <w:szCs w:val="20"/>
        </w:rPr>
        <w:t>ботают над</w:t>
      </w:r>
      <w:r w:rsidRPr="00F70B2E">
        <w:rPr>
          <w:rFonts w:cs="Times New Roman"/>
          <w:szCs w:val="20"/>
        </w:rPr>
        <w:t xml:space="preserve"> мето</w:t>
      </w:r>
      <w:r w:rsidR="001B5D31">
        <w:rPr>
          <w:rFonts w:cs="Times New Roman"/>
          <w:szCs w:val="20"/>
        </w:rPr>
        <w:t>дическими темами, отражающими</w:t>
      </w:r>
      <w:r w:rsidRPr="00F70B2E">
        <w:rPr>
          <w:rFonts w:cs="Times New Roman"/>
          <w:szCs w:val="20"/>
        </w:rPr>
        <w:t xml:space="preserve"> их непрерывное профессиональное разви</w:t>
      </w:r>
      <w:r w:rsidR="001B5D31">
        <w:rPr>
          <w:rFonts w:cs="Times New Roman"/>
          <w:szCs w:val="20"/>
        </w:rPr>
        <w:t>тие и являющимися</w:t>
      </w:r>
      <w:r w:rsidR="00182304">
        <w:rPr>
          <w:rFonts w:cs="Times New Roman"/>
          <w:szCs w:val="20"/>
        </w:rPr>
        <w:t xml:space="preserve"> </w:t>
      </w:r>
      <w:r w:rsidR="001B5D31">
        <w:rPr>
          <w:rFonts w:cs="Times New Roman"/>
          <w:szCs w:val="20"/>
        </w:rPr>
        <w:t>частью единой методич</w:t>
      </w:r>
      <w:r w:rsidR="001B5D31">
        <w:rPr>
          <w:rFonts w:cs="Times New Roman"/>
          <w:szCs w:val="20"/>
        </w:rPr>
        <w:t>е</w:t>
      </w:r>
      <w:r w:rsidR="001B5D31">
        <w:rPr>
          <w:rFonts w:cs="Times New Roman"/>
          <w:szCs w:val="20"/>
        </w:rPr>
        <w:t>ской темы школы</w:t>
      </w:r>
      <w:r w:rsidR="00182304">
        <w:rPr>
          <w:rFonts w:cs="Times New Roman"/>
          <w:szCs w:val="20"/>
        </w:rPr>
        <w:t>.</w:t>
      </w:r>
      <w:r w:rsidRPr="00F70B2E">
        <w:rPr>
          <w:rFonts w:cs="Times New Roman"/>
          <w:szCs w:val="20"/>
        </w:rPr>
        <w:t xml:space="preserve"> К числу методических тем, обеспечивающих нео</w:t>
      </w:r>
      <w:r w:rsidRPr="00F70B2E">
        <w:rPr>
          <w:rFonts w:cs="Times New Roman"/>
          <w:szCs w:val="20"/>
        </w:rPr>
        <w:t>б</w:t>
      </w:r>
      <w:r w:rsidRPr="00F70B2E">
        <w:rPr>
          <w:rFonts w:cs="Times New Roman"/>
          <w:szCs w:val="20"/>
        </w:rPr>
        <w:t>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 относятся:</w:t>
      </w:r>
    </w:p>
    <w:p w14:paraId="1F1D4B10" w14:textId="77777777" w:rsidR="00F70B2E" w:rsidRPr="00F70B2E" w:rsidRDefault="00F70B2E" w:rsidP="00F70B2E">
      <w:pPr>
        <w:pStyle w:val="aff3"/>
        <w:rPr>
          <w:rFonts w:cs="Times New Roman"/>
          <w:szCs w:val="20"/>
        </w:rPr>
      </w:pPr>
    </w:p>
    <w:tbl>
      <w:tblPr>
        <w:tblW w:w="0" w:type="auto"/>
        <w:tblInd w:w="113" w:type="dxa"/>
        <w:tblLayout w:type="fixed"/>
        <w:tblCellMar>
          <w:left w:w="0" w:type="dxa"/>
          <w:right w:w="0" w:type="dxa"/>
        </w:tblCellMar>
        <w:tblLook w:val="0000" w:firstRow="0" w:lastRow="0" w:firstColumn="0" w:lastColumn="0" w:noHBand="0" w:noVBand="0"/>
      </w:tblPr>
      <w:tblGrid>
        <w:gridCol w:w="510"/>
        <w:gridCol w:w="3034"/>
        <w:gridCol w:w="992"/>
        <w:gridCol w:w="1804"/>
      </w:tblGrid>
      <w:tr w:rsidR="00F70B2E" w:rsidRPr="00F70B2E" w14:paraId="3EC56A6B" w14:textId="77777777" w:rsidTr="00B11ED2">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1D55DD5" w14:textId="77777777" w:rsidR="00F70B2E" w:rsidRPr="001B5D31" w:rsidRDefault="00F70B2E" w:rsidP="00F70B2E">
            <w:pPr>
              <w:pStyle w:val="aff3"/>
              <w:rPr>
                <w:rFonts w:cs="Times New Roman"/>
                <w:sz w:val="16"/>
                <w:szCs w:val="16"/>
              </w:rPr>
            </w:pPr>
            <w:r w:rsidRPr="001B5D31">
              <w:rPr>
                <w:rFonts w:cs="Times New Roman"/>
                <w:sz w:val="16"/>
                <w:szCs w:val="16"/>
              </w:rPr>
              <w:t>№</w:t>
            </w:r>
          </w:p>
        </w:tc>
        <w:tc>
          <w:tcPr>
            <w:tcW w:w="30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17D96FC" w14:textId="77777777" w:rsidR="00F70B2E" w:rsidRPr="001B5D31" w:rsidRDefault="00F70B2E" w:rsidP="00F70B2E">
            <w:pPr>
              <w:pStyle w:val="aff3"/>
              <w:rPr>
                <w:rFonts w:cs="Times New Roman"/>
                <w:sz w:val="16"/>
                <w:szCs w:val="16"/>
              </w:rPr>
            </w:pPr>
            <w:r w:rsidRPr="001B5D31">
              <w:rPr>
                <w:rFonts w:cs="Times New Roman"/>
                <w:sz w:val="16"/>
                <w:szCs w:val="16"/>
              </w:rPr>
              <w:t>Методическая тема</w:t>
            </w:r>
          </w:p>
        </w:tc>
        <w:tc>
          <w:tcPr>
            <w:tcW w:w="99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A161CE3" w14:textId="77777777" w:rsidR="00F70B2E" w:rsidRPr="001B5D31" w:rsidRDefault="00F70B2E" w:rsidP="00F70B2E">
            <w:pPr>
              <w:pStyle w:val="aff3"/>
              <w:rPr>
                <w:rFonts w:cs="Times New Roman"/>
                <w:sz w:val="16"/>
                <w:szCs w:val="16"/>
              </w:rPr>
            </w:pPr>
            <w:r w:rsidRPr="001B5D31">
              <w:rPr>
                <w:rFonts w:cs="Times New Roman"/>
                <w:sz w:val="16"/>
                <w:szCs w:val="16"/>
              </w:rPr>
              <w:t>Раздел образов</w:t>
            </w:r>
            <w:r w:rsidRPr="001B5D31">
              <w:rPr>
                <w:rFonts w:cs="Times New Roman"/>
                <w:sz w:val="16"/>
                <w:szCs w:val="16"/>
              </w:rPr>
              <w:t>а</w:t>
            </w:r>
            <w:r w:rsidRPr="001B5D31">
              <w:rPr>
                <w:rFonts w:cs="Times New Roman"/>
                <w:sz w:val="16"/>
                <w:szCs w:val="16"/>
              </w:rPr>
              <w:t>тельной програ</w:t>
            </w:r>
            <w:r w:rsidRPr="001B5D31">
              <w:rPr>
                <w:rFonts w:cs="Times New Roman"/>
                <w:sz w:val="16"/>
                <w:szCs w:val="16"/>
              </w:rPr>
              <w:t>м</w:t>
            </w:r>
            <w:r w:rsidRPr="001B5D31">
              <w:rPr>
                <w:rFonts w:cs="Times New Roman"/>
                <w:sz w:val="16"/>
                <w:szCs w:val="16"/>
              </w:rPr>
              <w:t>мы, св</w:t>
            </w:r>
            <w:r w:rsidRPr="001B5D31">
              <w:rPr>
                <w:rFonts w:cs="Times New Roman"/>
                <w:sz w:val="16"/>
                <w:szCs w:val="16"/>
              </w:rPr>
              <w:t>я</w:t>
            </w:r>
            <w:r w:rsidRPr="001B5D31">
              <w:rPr>
                <w:rFonts w:cs="Times New Roman"/>
                <w:sz w:val="16"/>
                <w:szCs w:val="16"/>
              </w:rPr>
              <w:t>занный с методической темой</w:t>
            </w:r>
          </w:p>
        </w:tc>
        <w:tc>
          <w:tcPr>
            <w:tcW w:w="18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D5EF40C" w14:textId="77777777" w:rsidR="00F70B2E" w:rsidRPr="001B5D31" w:rsidRDefault="00F70B2E" w:rsidP="00F70B2E">
            <w:pPr>
              <w:pStyle w:val="aff3"/>
              <w:rPr>
                <w:rFonts w:cs="Times New Roman"/>
                <w:sz w:val="16"/>
                <w:szCs w:val="16"/>
              </w:rPr>
            </w:pPr>
            <w:r w:rsidRPr="001B5D31">
              <w:rPr>
                <w:rFonts w:cs="Times New Roman"/>
                <w:sz w:val="16"/>
                <w:szCs w:val="16"/>
              </w:rPr>
              <w:t>ФИО педагога, разрабатывающего методическую тему</w:t>
            </w:r>
          </w:p>
        </w:tc>
      </w:tr>
      <w:tr w:rsidR="00DD72F6" w:rsidRPr="00F70B2E" w14:paraId="608E535B" w14:textId="77777777" w:rsidTr="00B11ED2">
        <w:trPr>
          <w:trHeight w:val="714"/>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369060AA" w14:textId="77777777" w:rsidR="00DD72F6" w:rsidRPr="001B5D31" w:rsidRDefault="00DD72F6" w:rsidP="00DD72F6">
            <w:pPr>
              <w:pStyle w:val="aff3"/>
              <w:ind w:firstLine="0"/>
            </w:pPr>
            <w:r w:rsidRPr="001B5D31">
              <w:t>1.</w:t>
            </w:r>
          </w:p>
        </w:tc>
        <w:tc>
          <w:tcPr>
            <w:tcW w:w="303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5BD932C5" w14:textId="35DB5EC3" w:rsidR="00DD72F6" w:rsidRPr="001B5D31" w:rsidRDefault="00DD72F6" w:rsidP="00432E37">
            <w:pPr>
              <w:pStyle w:val="aff3"/>
            </w:pPr>
            <w:r>
              <w:t>ИКТ –презентации для  ур</w:t>
            </w:r>
            <w:r>
              <w:t>о</w:t>
            </w:r>
            <w:r>
              <w:t xml:space="preserve">ков русского языка и литературы в </w:t>
            </w:r>
            <w:r w:rsidR="00432E37">
              <w:t>основной школе</w:t>
            </w:r>
          </w:p>
        </w:tc>
        <w:tc>
          <w:tcPr>
            <w:tcW w:w="99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367DA7AD" w14:textId="456012FF" w:rsidR="00DD72F6" w:rsidRPr="001B5D31" w:rsidRDefault="00B11ED2" w:rsidP="00DD72F6">
            <w:pPr>
              <w:pStyle w:val="aff3"/>
            </w:pPr>
            <w:r>
              <w:t>1</w:t>
            </w:r>
          </w:p>
        </w:tc>
        <w:tc>
          <w:tcPr>
            <w:tcW w:w="180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0D967835" w14:textId="6C969C6E" w:rsidR="00DD72F6" w:rsidRPr="001B5D31" w:rsidRDefault="00DD72F6" w:rsidP="00DD72F6">
            <w:pPr>
              <w:pStyle w:val="aff3"/>
            </w:pPr>
            <w:r w:rsidRPr="00813E02">
              <w:t>Торгашова Т.А.</w:t>
            </w:r>
          </w:p>
        </w:tc>
      </w:tr>
      <w:tr w:rsidR="00DD72F6" w:rsidRPr="00F70B2E" w14:paraId="60606FDF" w14:textId="77777777" w:rsidTr="00B11ED2">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4F20BC8C" w14:textId="77777777" w:rsidR="00DD72F6" w:rsidRPr="001B5D31" w:rsidRDefault="00DD72F6" w:rsidP="00DD72F6">
            <w:pPr>
              <w:pStyle w:val="aff3"/>
              <w:ind w:firstLine="0"/>
            </w:pPr>
            <w:r w:rsidRPr="001B5D31">
              <w:t>2.</w:t>
            </w:r>
          </w:p>
        </w:tc>
        <w:tc>
          <w:tcPr>
            <w:tcW w:w="303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35EE35AE" w14:textId="48D41F8B" w:rsidR="00DD72F6" w:rsidRPr="001B5D31" w:rsidRDefault="00DD72F6" w:rsidP="00DD72F6">
            <w:pPr>
              <w:pStyle w:val="aff3"/>
            </w:pPr>
            <w:r>
              <w:t xml:space="preserve"> Использование   ИКТ в урочной и внеурочной работе по башкирскому языку</w:t>
            </w:r>
          </w:p>
        </w:tc>
        <w:tc>
          <w:tcPr>
            <w:tcW w:w="99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0E8E207E" w14:textId="28CFC25C" w:rsidR="00DD72F6" w:rsidRPr="001B5D31" w:rsidRDefault="00B11ED2" w:rsidP="00DD72F6">
            <w:pPr>
              <w:pStyle w:val="aff3"/>
            </w:pPr>
            <w:r>
              <w:t>1</w:t>
            </w:r>
          </w:p>
        </w:tc>
        <w:tc>
          <w:tcPr>
            <w:tcW w:w="180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7D8131CD" w14:textId="68FC2B75" w:rsidR="00DD72F6" w:rsidRPr="001B5D31" w:rsidRDefault="00DD72F6" w:rsidP="00DD72F6">
            <w:pPr>
              <w:pStyle w:val="aff3"/>
            </w:pPr>
            <w:r w:rsidRPr="00FB34FE">
              <w:t>Мурзабулатова Г.Х.</w:t>
            </w:r>
          </w:p>
        </w:tc>
      </w:tr>
      <w:tr w:rsidR="00DD72F6" w:rsidRPr="00F70B2E" w14:paraId="51C7882C" w14:textId="77777777" w:rsidTr="00B11ED2">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6EB09527" w14:textId="77777777" w:rsidR="00DD72F6" w:rsidRPr="001B5D31" w:rsidRDefault="00DD72F6" w:rsidP="00DD72F6">
            <w:pPr>
              <w:pStyle w:val="aff3"/>
              <w:ind w:firstLine="0"/>
            </w:pPr>
            <w:r w:rsidRPr="001B5D31">
              <w:t>3.</w:t>
            </w:r>
          </w:p>
        </w:tc>
        <w:tc>
          <w:tcPr>
            <w:tcW w:w="303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0756DC87" w14:textId="75EDC9CB" w:rsidR="00DD72F6" w:rsidRPr="001B5D31" w:rsidRDefault="00DD72F6" w:rsidP="00DD72F6">
            <w:pPr>
              <w:pStyle w:val="aff3"/>
            </w:pPr>
            <w:r>
              <w:t>Формирование научного мышления обучающихся на уроках истории в основной школе</w:t>
            </w:r>
          </w:p>
        </w:tc>
        <w:tc>
          <w:tcPr>
            <w:tcW w:w="99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2A56D520" w14:textId="1191FE26" w:rsidR="00DD72F6" w:rsidRPr="001B5D31" w:rsidRDefault="00B11ED2" w:rsidP="00DD72F6">
            <w:pPr>
              <w:pStyle w:val="aff3"/>
            </w:pPr>
            <w:r>
              <w:t>1</w:t>
            </w:r>
          </w:p>
        </w:tc>
        <w:tc>
          <w:tcPr>
            <w:tcW w:w="180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603AFB4C" w14:textId="2D1C1F51" w:rsidR="00DD72F6" w:rsidRPr="001B5D31" w:rsidRDefault="00DD72F6" w:rsidP="00DD72F6">
            <w:pPr>
              <w:pStyle w:val="aff3"/>
            </w:pPr>
            <w:r>
              <w:t>Лазарев А.Г.</w:t>
            </w:r>
          </w:p>
        </w:tc>
      </w:tr>
      <w:tr w:rsidR="00DD72F6" w:rsidRPr="00F70B2E" w14:paraId="01DCECBF" w14:textId="77777777" w:rsidTr="00B11ED2">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6EBFD999" w14:textId="77777777" w:rsidR="00DD72F6" w:rsidRPr="001B5D31" w:rsidRDefault="00DD72F6" w:rsidP="00DD72F6">
            <w:pPr>
              <w:pStyle w:val="aff3"/>
              <w:ind w:firstLine="0"/>
            </w:pPr>
            <w:r w:rsidRPr="001B5D31">
              <w:t>4.</w:t>
            </w:r>
          </w:p>
        </w:tc>
        <w:tc>
          <w:tcPr>
            <w:tcW w:w="303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510BA5B6" w14:textId="44273875" w:rsidR="00DD72F6" w:rsidRPr="001B5D31" w:rsidRDefault="00432E37" w:rsidP="00DD72F6">
            <w:pPr>
              <w:pStyle w:val="aff3"/>
            </w:pPr>
            <w:r>
              <w:t>Проектная деятельность на уроках</w:t>
            </w:r>
            <w:r w:rsidR="00DD72F6">
              <w:t xml:space="preserve"> английского языка в о</w:t>
            </w:r>
            <w:r w:rsidR="00DD72F6">
              <w:t>с</w:t>
            </w:r>
            <w:r w:rsidR="00DD72F6">
              <w:t>новной школе</w:t>
            </w:r>
          </w:p>
        </w:tc>
        <w:tc>
          <w:tcPr>
            <w:tcW w:w="99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46E11CF2" w14:textId="57A289EC" w:rsidR="00DD72F6" w:rsidRPr="001B5D31" w:rsidRDefault="00B11ED2" w:rsidP="00DD72F6">
            <w:pPr>
              <w:pStyle w:val="aff3"/>
            </w:pPr>
            <w:r>
              <w:t>1</w:t>
            </w:r>
          </w:p>
        </w:tc>
        <w:tc>
          <w:tcPr>
            <w:tcW w:w="180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452043FC" w14:textId="2AEA2AE9" w:rsidR="00DD72F6" w:rsidRPr="001B5D31" w:rsidRDefault="00DD72F6" w:rsidP="00DD72F6">
            <w:pPr>
              <w:pStyle w:val="aff3"/>
            </w:pPr>
            <w:r w:rsidRPr="00813E02">
              <w:t>Посадская Н.А.</w:t>
            </w:r>
          </w:p>
        </w:tc>
      </w:tr>
      <w:tr w:rsidR="00DD72F6" w:rsidRPr="00F70B2E" w14:paraId="7E5F3CA1" w14:textId="77777777" w:rsidTr="00B11ED2">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137318D5" w14:textId="51C16391" w:rsidR="00DD72F6" w:rsidRPr="001B5D31" w:rsidRDefault="00DD72F6" w:rsidP="00DD72F6">
            <w:pPr>
              <w:pStyle w:val="aff3"/>
              <w:ind w:firstLine="0"/>
            </w:pPr>
            <w:r>
              <w:t>5.</w:t>
            </w:r>
          </w:p>
        </w:tc>
        <w:tc>
          <w:tcPr>
            <w:tcW w:w="303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5D1A4644" w14:textId="3894161E" w:rsidR="00DD72F6" w:rsidRPr="00FB34FE" w:rsidRDefault="00432E37" w:rsidP="00DD72F6">
            <w:pPr>
              <w:pStyle w:val="aff3"/>
            </w:pPr>
            <w:r>
              <w:t>Здоровье сберегающие те</w:t>
            </w:r>
            <w:r>
              <w:t>х</w:t>
            </w:r>
            <w:r>
              <w:lastRenderedPageBreak/>
              <w:t>нологии</w:t>
            </w:r>
            <w:r w:rsidR="00DD72F6">
              <w:t xml:space="preserve"> на уроках физкультуры и вн</w:t>
            </w:r>
            <w:r>
              <w:t>еурочной</w:t>
            </w:r>
            <w:r w:rsidR="00DD72F6">
              <w:t xml:space="preserve"> деятельности</w:t>
            </w:r>
          </w:p>
          <w:p w14:paraId="418C54C2" w14:textId="77777777" w:rsidR="00DD72F6" w:rsidRPr="001B5D31" w:rsidRDefault="00DD72F6" w:rsidP="00DD72F6">
            <w:pPr>
              <w:pStyle w:val="aff3"/>
            </w:pPr>
          </w:p>
        </w:tc>
        <w:tc>
          <w:tcPr>
            <w:tcW w:w="99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3F9C7BDB" w14:textId="2104FE75" w:rsidR="00DD72F6" w:rsidRPr="001B5D31" w:rsidRDefault="00B11ED2" w:rsidP="00DD72F6">
            <w:pPr>
              <w:pStyle w:val="aff3"/>
            </w:pPr>
            <w:r>
              <w:lastRenderedPageBreak/>
              <w:t>1</w:t>
            </w:r>
          </w:p>
        </w:tc>
        <w:tc>
          <w:tcPr>
            <w:tcW w:w="180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7148512E" w14:textId="747D073B" w:rsidR="00DD72F6" w:rsidRPr="001B5D31" w:rsidRDefault="00DD72F6" w:rsidP="00DD72F6">
            <w:pPr>
              <w:pStyle w:val="aff3"/>
            </w:pPr>
            <w:r w:rsidRPr="00813E02">
              <w:t>Швайко Т.Н.</w:t>
            </w:r>
          </w:p>
        </w:tc>
      </w:tr>
      <w:tr w:rsidR="00DD72F6" w:rsidRPr="00F70B2E" w14:paraId="05D13930" w14:textId="77777777" w:rsidTr="00B11ED2">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71BB4A13" w14:textId="468B98F0" w:rsidR="00DD72F6" w:rsidRDefault="00DD72F6" w:rsidP="00DD72F6">
            <w:pPr>
              <w:pStyle w:val="aff3"/>
              <w:ind w:firstLine="0"/>
            </w:pPr>
            <w:r>
              <w:lastRenderedPageBreak/>
              <w:t>6.</w:t>
            </w:r>
          </w:p>
        </w:tc>
        <w:tc>
          <w:tcPr>
            <w:tcW w:w="303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540686B4" w14:textId="77777777" w:rsidR="00DD72F6" w:rsidRPr="00FB34FE" w:rsidRDefault="00DD72F6" w:rsidP="00DD72F6">
            <w:pPr>
              <w:pStyle w:val="aff3"/>
            </w:pPr>
            <w:r>
              <w:t xml:space="preserve"> Использование лаборато</w:t>
            </w:r>
            <w:r>
              <w:t>р</w:t>
            </w:r>
            <w:r>
              <w:t>ного и др. оборудования на уроках  химии и биологии для повышения мотивации обуч-ся в научно-исследовательской р</w:t>
            </w:r>
            <w:r>
              <w:t>а</w:t>
            </w:r>
            <w:r>
              <w:t>боте (Точка роста)</w:t>
            </w:r>
          </w:p>
          <w:p w14:paraId="39159F15" w14:textId="77777777" w:rsidR="00DD72F6" w:rsidRPr="001B5D31" w:rsidRDefault="00DD72F6" w:rsidP="00DD72F6">
            <w:pPr>
              <w:pStyle w:val="aff3"/>
            </w:pPr>
          </w:p>
        </w:tc>
        <w:tc>
          <w:tcPr>
            <w:tcW w:w="99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0D84BCED" w14:textId="0B4CEBF6" w:rsidR="00DD72F6" w:rsidRPr="001B5D31" w:rsidRDefault="00B11ED2" w:rsidP="00DD72F6">
            <w:pPr>
              <w:pStyle w:val="aff3"/>
            </w:pPr>
            <w:r>
              <w:t>1</w:t>
            </w:r>
          </w:p>
        </w:tc>
        <w:tc>
          <w:tcPr>
            <w:tcW w:w="180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385090D6" w14:textId="7B8B536C" w:rsidR="00DD72F6" w:rsidRPr="001B5D31" w:rsidRDefault="00DD72F6" w:rsidP="00DD72F6">
            <w:pPr>
              <w:pStyle w:val="aff3"/>
            </w:pPr>
            <w:r>
              <w:t>Гайсин Э.А.</w:t>
            </w:r>
          </w:p>
        </w:tc>
      </w:tr>
      <w:tr w:rsidR="00DD72F6" w:rsidRPr="00F70B2E" w14:paraId="56F4B506" w14:textId="77777777" w:rsidTr="00B11ED2">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541B2AF2" w14:textId="7477195C" w:rsidR="00DD72F6" w:rsidRDefault="00DD72F6" w:rsidP="00DD72F6">
            <w:pPr>
              <w:pStyle w:val="aff3"/>
              <w:ind w:firstLine="0"/>
            </w:pPr>
            <w:r>
              <w:t>7.</w:t>
            </w:r>
          </w:p>
        </w:tc>
        <w:tc>
          <w:tcPr>
            <w:tcW w:w="303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314B66A6" w14:textId="3FED824C" w:rsidR="00DD72F6" w:rsidRPr="001B5D31" w:rsidRDefault="00DD72F6" w:rsidP="00DD72F6">
            <w:pPr>
              <w:pStyle w:val="aff3"/>
            </w:pPr>
            <w:r>
              <w:t xml:space="preserve"> Использование лаборато</w:t>
            </w:r>
            <w:r>
              <w:t>р</w:t>
            </w:r>
            <w:r>
              <w:t>ного и др. оборудования на уроках  физики для повышения мотивации обуч-ся в на</w:t>
            </w:r>
            <w:r w:rsidR="00432E37">
              <w:t>у</w:t>
            </w:r>
            <w:r w:rsidR="00432E37">
              <w:t>ч</w:t>
            </w:r>
            <w:r w:rsidR="00432E37">
              <w:t>но-</w:t>
            </w:r>
            <w:r>
              <w:t>исследовательской работе (Точка роста)</w:t>
            </w:r>
          </w:p>
        </w:tc>
        <w:tc>
          <w:tcPr>
            <w:tcW w:w="99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34ADB4E3" w14:textId="25215880" w:rsidR="00DD72F6" w:rsidRPr="001B5D31" w:rsidRDefault="00B11ED2" w:rsidP="00DD72F6">
            <w:pPr>
              <w:pStyle w:val="aff3"/>
            </w:pPr>
            <w:r>
              <w:t>1</w:t>
            </w:r>
          </w:p>
        </w:tc>
        <w:tc>
          <w:tcPr>
            <w:tcW w:w="180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0701465B" w14:textId="2B0C5324" w:rsidR="00DD72F6" w:rsidRPr="001B5D31" w:rsidRDefault="00DD72F6" w:rsidP="00DD72F6">
            <w:pPr>
              <w:pStyle w:val="aff3"/>
            </w:pPr>
            <w:r w:rsidRPr="00813E02">
              <w:t>Горбунова Н.В.</w:t>
            </w:r>
          </w:p>
        </w:tc>
      </w:tr>
      <w:tr w:rsidR="00DD72F6" w:rsidRPr="00F70B2E" w14:paraId="36BA8D45" w14:textId="77777777" w:rsidTr="00B11ED2">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0A560390" w14:textId="1814C706" w:rsidR="00DD72F6" w:rsidRDefault="00DD72F6" w:rsidP="00DD72F6">
            <w:pPr>
              <w:pStyle w:val="aff3"/>
              <w:ind w:firstLine="0"/>
            </w:pPr>
            <w:r>
              <w:t>8.</w:t>
            </w:r>
          </w:p>
        </w:tc>
        <w:tc>
          <w:tcPr>
            <w:tcW w:w="303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20D3678F" w14:textId="3995E07A" w:rsidR="00DD72F6" w:rsidRPr="001B5D31" w:rsidRDefault="00DD72F6" w:rsidP="00DD72F6">
            <w:pPr>
              <w:pStyle w:val="aff3"/>
            </w:pPr>
            <w:r>
              <w:t>Компетентностно - деятел</w:t>
            </w:r>
            <w:r>
              <w:t>ь</w:t>
            </w:r>
            <w:r>
              <w:t>ностный подход в обучении на уроках географии</w:t>
            </w:r>
          </w:p>
        </w:tc>
        <w:tc>
          <w:tcPr>
            <w:tcW w:w="99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69388DEC" w14:textId="11C596BC" w:rsidR="00DD72F6" w:rsidRPr="001B5D31" w:rsidRDefault="00B11ED2" w:rsidP="00DD72F6">
            <w:pPr>
              <w:pStyle w:val="aff3"/>
            </w:pPr>
            <w:r>
              <w:t>1</w:t>
            </w:r>
          </w:p>
        </w:tc>
        <w:tc>
          <w:tcPr>
            <w:tcW w:w="180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39A980AF" w14:textId="12DCC0AA" w:rsidR="00DD72F6" w:rsidRPr="001B5D31" w:rsidRDefault="00DD72F6" w:rsidP="00DD72F6">
            <w:pPr>
              <w:pStyle w:val="aff3"/>
            </w:pPr>
            <w:r>
              <w:t>Голенцова И.А.</w:t>
            </w:r>
          </w:p>
        </w:tc>
      </w:tr>
      <w:tr w:rsidR="00DD72F6" w:rsidRPr="00F70B2E" w14:paraId="5D3ED690" w14:textId="77777777" w:rsidTr="00B11ED2">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3E0552B4" w14:textId="7023FA88" w:rsidR="00DD72F6" w:rsidRDefault="00DD72F6" w:rsidP="00DD72F6">
            <w:pPr>
              <w:pStyle w:val="aff3"/>
              <w:ind w:firstLine="0"/>
            </w:pPr>
            <w:r>
              <w:t>9.</w:t>
            </w:r>
          </w:p>
        </w:tc>
        <w:tc>
          <w:tcPr>
            <w:tcW w:w="303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6D4285ED" w14:textId="66A039B6" w:rsidR="00DD72F6" w:rsidRPr="001B5D31" w:rsidRDefault="00DD72F6" w:rsidP="00DD72F6">
            <w:pPr>
              <w:pStyle w:val="aff3"/>
            </w:pPr>
            <w:r w:rsidRPr="00C40AA1">
              <w:t>Оптимизация деятельности учителя по управлению кач</w:t>
            </w:r>
            <w:r w:rsidRPr="00C40AA1">
              <w:t>е</w:t>
            </w:r>
            <w:r w:rsidRPr="00C40AA1">
              <w:t>ством математического образ</w:t>
            </w:r>
            <w:r w:rsidRPr="00C40AA1">
              <w:t>о</w:t>
            </w:r>
            <w:r w:rsidRPr="00C40AA1">
              <w:t>вания на основе ИКТ</w:t>
            </w:r>
          </w:p>
        </w:tc>
        <w:tc>
          <w:tcPr>
            <w:tcW w:w="99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2C18BA54" w14:textId="64345275" w:rsidR="00DD72F6" w:rsidRPr="001B5D31" w:rsidRDefault="00B11ED2" w:rsidP="00DD72F6">
            <w:pPr>
              <w:pStyle w:val="aff3"/>
            </w:pPr>
            <w:r>
              <w:t>1</w:t>
            </w:r>
          </w:p>
        </w:tc>
        <w:tc>
          <w:tcPr>
            <w:tcW w:w="180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4BB0EB47" w14:textId="2BD2E90A" w:rsidR="00DD72F6" w:rsidRPr="001B5D31" w:rsidRDefault="00DD72F6" w:rsidP="00DD72F6">
            <w:pPr>
              <w:pStyle w:val="aff3"/>
            </w:pPr>
            <w:r>
              <w:t>Зуева Р.М.</w:t>
            </w:r>
          </w:p>
        </w:tc>
      </w:tr>
      <w:tr w:rsidR="00DD72F6" w:rsidRPr="00F70B2E" w14:paraId="3D5A93EA" w14:textId="77777777" w:rsidTr="00B11ED2">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56402B80" w14:textId="39D7E49E" w:rsidR="00DD72F6" w:rsidRDefault="00DD72F6" w:rsidP="00DD72F6">
            <w:pPr>
              <w:pStyle w:val="aff3"/>
              <w:ind w:firstLine="0"/>
            </w:pPr>
            <w:r>
              <w:t>10.</w:t>
            </w:r>
          </w:p>
        </w:tc>
        <w:tc>
          <w:tcPr>
            <w:tcW w:w="303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76D1BD5D" w14:textId="10C9B494" w:rsidR="00DD72F6" w:rsidRPr="001B5D31" w:rsidRDefault="00B11ED2" w:rsidP="00DD72F6">
            <w:pPr>
              <w:pStyle w:val="aff3"/>
            </w:pPr>
            <w:r>
              <w:t>Формирование естестве</w:t>
            </w:r>
            <w:r>
              <w:t>н</w:t>
            </w:r>
            <w:r>
              <w:t>но-математической грамотности в основной школе</w:t>
            </w:r>
          </w:p>
        </w:tc>
        <w:tc>
          <w:tcPr>
            <w:tcW w:w="99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675AA041" w14:textId="464C3A21" w:rsidR="00DD72F6" w:rsidRPr="001B5D31" w:rsidRDefault="00B11ED2" w:rsidP="00DD72F6">
            <w:pPr>
              <w:pStyle w:val="aff3"/>
            </w:pPr>
            <w:r>
              <w:t>1</w:t>
            </w:r>
          </w:p>
        </w:tc>
        <w:tc>
          <w:tcPr>
            <w:tcW w:w="180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1AC2C70A" w14:textId="5542EA04" w:rsidR="00DD72F6" w:rsidRPr="001B5D31" w:rsidRDefault="00DD72F6" w:rsidP="00DD72F6">
            <w:pPr>
              <w:pStyle w:val="aff3"/>
            </w:pPr>
            <w:r>
              <w:t>Косачева А.Ф.</w:t>
            </w:r>
          </w:p>
        </w:tc>
      </w:tr>
      <w:tr w:rsidR="00DD72F6" w:rsidRPr="00F70B2E" w14:paraId="7E7850CA" w14:textId="77777777" w:rsidTr="00B11ED2">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3072DD22" w14:textId="68C04BFE" w:rsidR="00DD72F6" w:rsidRDefault="00DD72F6" w:rsidP="001B5D31">
            <w:pPr>
              <w:pStyle w:val="aff3"/>
              <w:ind w:firstLine="0"/>
              <w:jc w:val="left"/>
            </w:pPr>
            <w:r>
              <w:t>11.</w:t>
            </w:r>
          </w:p>
        </w:tc>
        <w:tc>
          <w:tcPr>
            <w:tcW w:w="303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419A314D" w14:textId="06D24C86" w:rsidR="00DD72F6" w:rsidRPr="001B5D31" w:rsidRDefault="00432E37" w:rsidP="001B5D31">
            <w:pPr>
              <w:pStyle w:val="aff3"/>
              <w:jc w:val="left"/>
            </w:pPr>
            <w:r>
              <w:t>Формирование гражда</w:t>
            </w:r>
            <w:r>
              <w:t>н</w:t>
            </w:r>
            <w:r>
              <w:t>ско-патриотической позиции школьника на уроках башки</w:t>
            </w:r>
            <w:r>
              <w:t>р</w:t>
            </w:r>
            <w:r>
              <w:t>ского языка</w:t>
            </w:r>
          </w:p>
        </w:tc>
        <w:tc>
          <w:tcPr>
            <w:tcW w:w="99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5362298B" w14:textId="755EE5D7" w:rsidR="00DD72F6" w:rsidRPr="001B5D31" w:rsidRDefault="00B11ED2" w:rsidP="001B5D31">
            <w:pPr>
              <w:pStyle w:val="aff3"/>
              <w:jc w:val="left"/>
            </w:pPr>
            <w:r>
              <w:t>3</w:t>
            </w:r>
          </w:p>
        </w:tc>
        <w:tc>
          <w:tcPr>
            <w:tcW w:w="180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77E099C7" w14:textId="03187CF0" w:rsidR="00DD72F6" w:rsidRPr="001B5D31" w:rsidRDefault="00DD72F6" w:rsidP="00DD72F6">
            <w:pPr>
              <w:pStyle w:val="aff3"/>
              <w:ind w:firstLine="0"/>
              <w:jc w:val="left"/>
            </w:pPr>
            <w:r>
              <w:t>Рахматуллина Ф.Б.</w:t>
            </w:r>
          </w:p>
        </w:tc>
      </w:tr>
      <w:tr w:rsidR="00DD72F6" w:rsidRPr="00F70B2E" w14:paraId="7541D7DC" w14:textId="77777777" w:rsidTr="00B11ED2">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2BB8BC38" w14:textId="7A03130C" w:rsidR="00DD72F6" w:rsidRDefault="00DD72F6" w:rsidP="001B5D31">
            <w:pPr>
              <w:pStyle w:val="aff3"/>
              <w:ind w:firstLine="0"/>
              <w:jc w:val="left"/>
            </w:pPr>
            <w:r>
              <w:t>12.</w:t>
            </w:r>
          </w:p>
        </w:tc>
        <w:tc>
          <w:tcPr>
            <w:tcW w:w="303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69197307" w14:textId="14722853" w:rsidR="00DD72F6" w:rsidRPr="001B5D31" w:rsidRDefault="00432E37" w:rsidP="001B5D31">
            <w:pPr>
              <w:pStyle w:val="aff3"/>
              <w:jc w:val="left"/>
            </w:pPr>
            <w:r>
              <w:t>Формирование читательской грамотности в основной школе</w:t>
            </w:r>
          </w:p>
        </w:tc>
        <w:tc>
          <w:tcPr>
            <w:tcW w:w="99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105EC6B6" w14:textId="54A471D9" w:rsidR="00DD72F6" w:rsidRPr="001B5D31" w:rsidRDefault="00B11ED2" w:rsidP="001B5D31">
            <w:pPr>
              <w:pStyle w:val="aff3"/>
              <w:jc w:val="left"/>
            </w:pPr>
            <w:r>
              <w:t>3</w:t>
            </w:r>
          </w:p>
        </w:tc>
        <w:tc>
          <w:tcPr>
            <w:tcW w:w="180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1EF9EE90" w14:textId="028329C1" w:rsidR="00DD72F6" w:rsidRPr="001B5D31" w:rsidRDefault="00DD72F6" w:rsidP="00DD72F6">
            <w:pPr>
              <w:pStyle w:val="aff3"/>
              <w:ind w:firstLine="0"/>
              <w:jc w:val="left"/>
            </w:pPr>
            <w:r>
              <w:t>Габдрахманов Р.З.</w:t>
            </w:r>
          </w:p>
        </w:tc>
      </w:tr>
    </w:tbl>
    <w:p w14:paraId="7C4F1BE2" w14:textId="77777777" w:rsidR="00B11ED2" w:rsidRPr="001B5D31" w:rsidRDefault="001B5D31" w:rsidP="00B11ED2">
      <w:pPr>
        <w:pStyle w:val="aff3"/>
        <w:rPr>
          <w:rFonts w:cs="Times New Roman"/>
          <w:b/>
          <w:i/>
        </w:rPr>
      </w:pPr>
      <w:r>
        <w:t xml:space="preserve"> </w:t>
      </w:r>
      <w:r w:rsidR="00B11ED2" w:rsidRPr="001B5D31">
        <w:rPr>
          <w:rFonts w:cs="Times New Roman"/>
          <w:b/>
          <w:i/>
          <w:szCs w:val="20"/>
        </w:rPr>
        <w:t>3.4.2.</w:t>
      </w:r>
      <w:r w:rsidR="00B11ED2" w:rsidRPr="001B5D31">
        <w:rPr>
          <w:rFonts w:cs="Times New Roman"/>
          <w:b/>
          <w:i/>
          <w:szCs w:val="20"/>
        </w:rPr>
        <w:t> </w:t>
      </w:r>
      <w:r w:rsidR="00B11ED2" w:rsidRPr="001B5D31">
        <w:rPr>
          <w:rFonts w:cs="Times New Roman"/>
          <w:b/>
          <w:i/>
          <w:szCs w:val="20"/>
        </w:rPr>
        <w:t xml:space="preserve">Описание психолого-педагогических условий </w:t>
      </w:r>
      <w:r w:rsidR="00B11ED2" w:rsidRPr="001B5D31">
        <w:rPr>
          <w:rFonts w:cs="Times New Roman"/>
          <w:b/>
          <w:i/>
          <w:szCs w:val="20"/>
        </w:rPr>
        <w:br/>
      </w:r>
      <w:r w:rsidR="00B11ED2" w:rsidRPr="001B5D31">
        <w:rPr>
          <w:rFonts w:cs="Times New Roman"/>
          <w:b/>
          <w:i/>
        </w:rPr>
        <w:t xml:space="preserve">реализации основной образовательной программы </w:t>
      </w:r>
      <w:r w:rsidR="00B11ED2" w:rsidRPr="001B5D31">
        <w:rPr>
          <w:rFonts w:cs="Times New Roman"/>
          <w:b/>
          <w:i/>
        </w:rPr>
        <w:br/>
        <w:t xml:space="preserve">основного общего образования </w:t>
      </w:r>
    </w:p>
    <w:p w14:paraId="01EDB70C" w14:textId="3BB8F418" w:rsidR="00B11ED2" w:rsidRPr="00BE0AE5" w:rsidRDefault="00B11ED2" w:rsidP="00B11ED2">
      <w:pPr>
        <w:pStyle w:val="body"/>
        <w:rPr>
          <w:rFonts w:cs="Times New Roman"/>
        </w:rPr>
      </w:pPr>
      <w:r w:rsidRPr="00BE0AE5">
        <w:rPr>
          <w:rFonts w:cs="Times New Roman"/>
        </w:rPr>
        <w:lastRenderedPageBreak/>
        <w:t xml:space="preserve">Психолого-педагогические условия, созданные в </w:t>
      </w:r>
      <w:r>
        <w:rPr>
          <w:rFonts w:cs="Times New Roman"/>
        </w:rPr>
        <w:t>МОБУ СОШ с.Дарьино</w:t>
      </w:r>
      <w:r w:rsidRPr="00BE0AE5">
        <w:rPr>
          <w:rFonts w:cs="Times New Roman"/>
        </w:rPr>
        <w:t>, обеспечивают исполнение требований федеральных гос</w:t>
      </w:r>
      <w:r w:rsidRPr="00BE0AE5">
        <w:rPr>
          <w:rFonts w:cs="Times New Roman"/>
        </w:rPr>
        <w:t>у</w:t>
      </w:r>
      <w:r w:rsidRPr="00BE0AE5">
        <w:rPr>
          <w:rFonts w:cs="Times New Roman"/>
        </w:rPr>
        <w:t>дарственных образовательных стандартов основного общего образов</w:t>
      </w:r>
      <w:r w:rsidRPr="00BE0AE5">
        <w:rPr>
          <w:rFonts w:cs="Times New Roman"/>
        </w:rPr>
        <w:t>а</w:t>
      </w:r>
      <w:r w:rsidRPr="00BE0AE5">
        <w:rPr>
          <w:rFonts w:cs="Times New Roman"/>
        </w:rPr>
        <w:t>ния к психолого-педагогическим условиям реализации основной обр</w:t>
      </w:r>
      <w:r w:rsidRPr="00BE0AE5">
        <w:rPr>
          <w:rFonts w:cs="Times New Roman"/>
        </w:rPr>
        <w:t>а</w:t>
      </w:r>
      <w:r w:rsidRPr="00BE0AE5">
        <w:rPr>
          <w:rFonts w:cs="Times New Roman"/>
        </w:rPr>
        <w:t>зовательной программы основного общего образования, в частности:</w:t>
      </w:r>
    </w:p>
    <w:p w14:paraId="17940A46" w14:textId="77777777" w:rsidR="00B11ED2" w:rsidRPr="00BE0AE5" w:rsidRDefault="00B11ED2" w:rsidP="00B11ED2">
      <w:pPr>
        <w:pStyle w:val="body"/>
        <w:rPr>
          <w:rFonts w:cs="Times New Roman"/>
        </w:rPr>
      </w:pPr>
      <w:r w:rsidRPr="00BE0AE5">
        <w:rPr>
          <w:rFonts w:cs="Times New Roman"/>
        </w:rPr>
        <w:t>1) обеспечивает преемственность содержания и форм организации образовательной деятельности при реализации образовательных пр</w:t>
      </w:r>
      <w:r w:rsidRPr="00BE0AE5">
        <w:rPr>
          <w:rFonts w:cs="Times New Roman"/>
        </w:rPr>
        <w:t>о</w:t>
      </w:r>
      <w:r w:rsidRPr="00BE0AE5">
        <w:rPr>
          <w:rFonts w:cs="Times New Roman"/>
        </w:rPr>
        <w:t>грамм начального образования, основного общего и среднего общего образования;</w:t>
      </w:r>
    </w:p>
    <w:p w14:paraId="255ADAC7" w14:textId="5CE1E370" w:rsidR="00B11ED2" w:rsidRPr="00BE0AE5" w:rsidRDefault="00B11ED2" w:rsidP="00B11ED2">
      <w:pPr>
        <w:pStyle w:val="body"/>
        <w:rPr>
          <w:rFonts w:cs="Times New Roman"/>
        </w:rPr>
      </w:pPr>
      <w:r w:rsidRPr="00BE0AE5">
        <w:rPr>
          <w:rFonts w:cs="Times New Roman"/>
        </w:rPr>
        <w:t xml:space="preserve">2) способствует социально-психологической адаптации обучающихся к условиям </w:t>
      </w:r>
      <w:r>
        <w:rPr>
          <w:rFonts w:cs="Times New Roman"/>
        </w:rPr>
        <w:t>школы</w:t>
      </w:r>
      <w:r w:rsidRPr="00BE0AE5">
        <w:rPr>
          <w:rFonts w:cs="Times New Roman"/>
        </w:rPr>
        <w:t xml:space="preserve"> с учетом специфики их возрастного психофизиол</w:t>
      </w:r>
      <w:r w:rsidRPr="00BE0AE5">
        <w:rPr>
          <w:rFonts w:cs="Times New Roman"/>
        </w:rPr>
        <w:t>о</w:t>
      </w:r>
      <w:r w:rsidRPr="00BE0AE5">
        <w:rPr>
          <w:rFonts w:cs="Times New Roman"/>
        </w:rPr>
        <w:t>гического развития, включая особенности адаптации к социальной среде;</w:t>
      </w:r>
    </w:p>
    <w:p w14:paraId="2987C961" w14:textId="513F18C0" w:rsidR="00B11ED2" w:rsidRPr="00BE0AE5" w:rsidRDefault="00B11ED2" w:rsidP="00B11ED2">
      <w:pPr>
        <w:pStyle w:val="body"/>
        <w:rPr>
          <w:rFonts w:cs="Times New Roman"/>
        </w:rPr>
      </w:pPr>
      <w:r w:rsidRPr="00BE0AE5">
        <w:rPr>
          <w:rFonts w:cs="Times New Roman"/>
        </w:rPr>
        <w:t xml:space="preserve">3) </w:t>
      </w:r>
      <w:r>
        <w:rPr>
          <w:rFonts w:cs="Times New Roman"/>
        </w:rPr>
        <w:t xml:space="preserve">обеспечивает </w:t>
      </w:r>
      <w:r w:rsidRPr="00BE0AE5">
        <w:rPr>
          <w:rFonts w:cs="Times New Roman"/>
        </w:rPr>
        <w:t xml:space="preserve">формирование и развитие психолого-педагогической компетентности работников </w:t>
      </w:r>
      <w:r>
        <w:rPr>
          <w:rFonts w:cs="Times New Roman"/>
        </w:rPr>
        <w:t>МОБУ СОШ с.Дарьино</w:t>
      </w:r>
      <w:r w:rsidRPr="00BE0AE5">
        <w:rPr>
          <w:rFonts w:cs="Times New Roman"/>
        </w:rPr>
        <w:t xml:space="preserve"> и родителей (з</w:t>
      </w:r>
      <w:r w:rsidRPr="00BE0AE5">
        <w:rPr>
          <w:rFonts w:cs="Times New Roman"/>
        </w:rPr>
        <w:t>а</w:t>
      </w:r>
      <w:r w:rsidRPr="00BE0AE5">
        <w:rPr>
          <w:rFonts w:cs="Times New Roman"/>
        </w:rPr>
        <w:t>конных представителей) несовершеннолетних обучающихся;</w:t>
      </w:r>
    </w:p>
    <w:p w14:paraId="594553D8" w14:textId="05A9DDCB" w:rsidR="00B11ED2" w:rsidRPr="00BE0AE5" w:rsidRDefault="00B11ED2" w:rsidP="00B11ED2">
      <w:pPr>
        <w:pStyle w:val="body"/>
        <w:rPr>
          <w:rFonts w:cs="Times New Roman"/>
        </w:rPr>
      </w:pPr>
      <w:r w:rsidRPr="00BE0AE5">
        <w:rPr>
          <w:rFonts w:cs="Times New Roman"/>
        </w:rPr>
        <w:t xml:space="preserve">4) </w:t>
      </w:r>
      <w:r>
        <w:rPr>
          <w:rFonts w:cs="Times New Roman"/>
        </w:rPr>
        <w:t>способствует профилактике</w:t>
      </w:r>
      <w:r w:rsidRPr="00BE0AE5">
        <w:rPr>
          <w:rFonts w:cs="Times New Roman"/>
        </w:rPr>
        <w:t xml:space="preserve"> формирования у обучающихся деви</w:t>
      </w:r>
      <w:r w:rsidRPr="00BE0AE5">
        <w:rPr>
          <w:rFonts w:cs="Times New Roman"/>
        </w:rPr>
        <w:t>а</w:t>
      </w:r>
      <w:r w:rsidRPr="00BE0AE5">
        <w:rPr>
          <w:rFonts w:cs="Times New Roman"/>
        </w:rPr>
        <w:t>нтных форм поведения, агрессии и повышенной тревожности.</w:t>
      </w:r>
    </w:p>
    <w:p w14:paraId="53AE7BDB" w14:textId="1E05C937" w:rsidR="00B11ED2" w:rsidRPr="00BE0AE5" w:rsidRDefault="00B11ED2" w:rsidP="00B11ED2">
      <w:pPr>
        <w:pStyle w:val="body"/>
        <w:rPr>
          <w:rFonts w:cs="Times New Roman"/>
          <w:spacing w:val="-1"/>
        </w:rPr>
      </w:pPr>
      <w:r w:rsidRPr="00BE0AE5">
        <w:rPr>
          <w:rFonts w:cs="Times New Roman"/>
          <w:spacing w:val="-1"/>
        </w:rPr>
        <w:t xml:space="preserve">В </w:t>
      </w:r>
      <w:r>
        <w:rPr>
          <w:rFonts w:cs="Times New Roman"/>
          <w:spacing w:val="-1"/>
        </w:rPr>
        <w:t>МОБУ СОШ с.Дарьино</w:t>
      </w:r>
      <w:r w:rsidRPr="00BE0AE5">
        <w:rPr>
          <w:rFonts w:cs="Times New Roman"/>
          <w:spacing w:val="-1"/>
        </w:rPr>
        <w:t xml:space="preserve"> психолого-педагогическое сопровождение реализации программы основного общего образования осуществляется квалифицированными специалистами:</w:t>
      </w:r>
    </w:p>
    <w:p w14:paraId="67D25A19" w14:textId="5CDCF343" w:rsidR="00B11ED2" w:rsidRPr="00BE0AE5" w:rsidRDefault="00B11ED2" w:rsidP="00B11ED2">
      <w:pPr>
        <w:pStyle w:val="list-dash"/>
        <w:rPr>
          <w:rFonts w:cs="Times New Roman"/>
        </w:rPr>
      </w:pPr>
      <w:r w:rsidRPr="00BE0AE5">
        <w:rPr>
          <w:rFonts w:cs="Times New Roman"/>
        </w:rPr>
        <w:t>педагогом-психологом (</w:t>
      </w:r>
      <w:r>
        <w:rPr>
          <w:rFonts w:cs="Times New Roman"/>
        </w:rPr>
        <w:t>0</w:t>
      </w:r>
      <w:r w:rsidRPr="00BE0AE5">
        <w:rPr>
          <w:rFonts w:cs="Times New Roman"/>
        </w:rPr>
        <w:t xml:space="preserve">); </w:t>
      </w:r>
    </w:p>
    <w:p w14:paraId="0BD74D3F" w14:textId="2D945B98" w:rsidR="00B11ED2" w:rsidRPr="00BE0AE5" w:rsidRDefault="00B11ED2" w:rsidP="00B11ED2">
      <w:pPr>
        <w:pStyle w:val="list-dash"/>
        <w:rPr>
          <w:rFonts w:cs="Times New Roman"/>
        </w:rPr>
      </w:pPr>
      <w:r w:rsidRPr="00BE0AE5">
        <w:rPr>
          <w:rFonts w:cs="Times New Roman"/>
        </w:rPr>
        <w:t>учителем-логопедом (</w:t>
      </w:r>
      <w:r>
        <w:rPr>
          <w:rFonts w:cs="Times New Roman"/>
        </w:rPr>
        <w:t>0</w:t>
      </w:r>
      <w:r w:rsidRPr="00BE0AE5">
        <w:rPr>
          <w:rFonts w:cs="Times New Roman"/>
        </w:rPr>
        <w:t xml:space="preserve">); </w:t>
      </w:r>
    </w:p>
    <w:p w14:paraId="5DBB2D65" w14:textId="71A5F9C3" w:rsidR="00B11ED2" w:rsidRPr="00BE0AE5" w:rsidRDefault="00B11ED2" w:rsidP="00B11ED2">
      <w:pPr>
        <w:pStyle w:val="list-dash"/>
        <w:rPr>
          <w:rFonts w:cs="Times New Roman"/>
        </w:rPr>
      </w:pPr>
      <w:r w:rsidRPr="00BE0AE5">
        <w:rPr>
          <w:rFonts w:cs="Times New Roman"/>
        </w:rPr>
        <w:t>учителем-дефектологом (</w:t>
      </w:r>
      <w:r>
        <w:rPr>
          <w:rFonts w:cs="Times New Roman"/>
        </w:rPr>
        <w:t>0</w:t>
      </w:r>
      <w:r w:rsidRPr="00BE0AE5">
        <w:rPr>
          <w:rFonts w:cs="Times New Roman"/>
        </w:rPr>
        <w:t xml:space="preserve">); </w:t>
      </w:r>
    </w:p>
    <w:p w14:paraId="70C96EC7" w14:textId="493A2B28" w:rsidR="00B11ED2" w:rsidRPr="00BE0AE5" w:rsidRDefault="00B11ED2" w:rsidP="00B11ED2">
      <w:pPr>
        <w:pStyle w:val="list-dash"/>
        <w:rPr>
          <w:rFonts w:cs="Times New Roman"/>
        </w:rPr>
      </w:pPr>
      <w:r w:rsidRPr="00BE0AE5">
        <w:rPr>
          <w:rFonts w:cs="Times New Roman"/>
        </w:rPr>
        <w:t>тьюторами (</w:t>
      </w:r>
      <w:r>
        <w:rPr>
          <w:rFonts w:cs="Times New Roman"/>
        </w:rPr>
        <w:t>0</w:t>
      </w:r>
      <w:r w:rsidRPr="00BE0AE5">
        <w:rPr>
          <w:rFonts w:cs="Times New Roman"/>
        </w:rPr>
        <w:t xml:space="preserve">); </w:t>
      </w:r>
    </w:p>
    <w:p w14:paraId="7AABC87E" w14:textId="7EEDA987" w:rsidR="00B11ED2" w:rsidRDefault="00B11ED2" w:rsidP="00B11ED2">
      <w:pPr>
        <w:pStyle w:val="list-dash"/>
        <w:rPr>
          <w:rFonts w:cs="Times New Roman"/>
        </w:rPr>
      </w:pPr>
      <w:r w:rsidRPr="00BE0AE5">
        <w:rPr>
          <w:rFonts w:cs="Times New Roman"/>
        </w:rPr>
        <w:t>социальным педагогом (</w:t>
      </w:r>
      <w:r>
        <w:rPr>
          <w:rFonts w:cs="Times New Roman"/>
        </w:rPr>
        <w:t>0);</w:t>
      </w:r>
    </w:p>
    <w:p w14:paraId="787C3D50" w14:textId="184D973A" w:rsidR="00B11ED2" w:rsidRDefault="00B11ED2" w:rsidP="00B11ED2">
      <w:pPr>
        <w:pStyle w:val="list-dash"/>
        <w:rPr>
          <w:rFonts w:cs="Times New Roman"/>
        </w:rPr>
      </w:pPr>
      <w:r>
        <w:rPr>
          <w:rFonts w:cs="Times New Roman"/>
        </w:rPr>
        <w:t>заместителм директора по учебно-воспитательной работе (1);</w:t>
      </w:r>
    </w:p>
    <w:p w14:paraId="268A1F7F" w14:textId="2AAD9E6B" w:rsidR="00B11ED2" w:rsidRDefault="00B11ED2" w:rsidP="00B11ED2">
      <w:pPr>
        <w:pStyle w:val="list-dash"/>
        <w:rPr>
          <w:rFonts w:cs="Times New Roman"/>
        </w:rPr>
      </w:pPr>
      <w:r>
        <w:rPr>
          <w:rFonts w:cs="Times New Roman"/>
        </w:rPr>
        <w:t>класным руководителем (8)</w:t>
      </w:r>
    </w:p>
    <w:p w14:paraId="7E8DA26A" w14:textId="50BAD5EC" w:rsidR="00B11ED2" w:rsidRPr="00BE0AE5" w:rsidRDefault="00B11ED2" w:rsidP="00B11ED2">
      <w:pPr>
        <w:pStyle w:val="list-dash"/>
        <w:rPr>
          <w:rFonts w:cs="Times New Roman"/>
        </w:rPr>
      </w:pPr>
      <w:r>
        <w:rPr>
          <w:rFonts w:cs="Times New Roman"/>
        </w:rPr>
        <w:t>учителем-предметником (12)</w:t>
      </w:r>
    </w:p>
    <w:p w14:paraId="2B3781E3" w14:textId="712D7E49" w:rsidR="00B11ED2" w:rsidRPr="00BE0AE5" w:rsidRDefault="00B11ED2" w:rsidP="00B11ED2">
      <w:pPr>
        <w:pStyle w:val="body"/>
        <w:rPr>
          <w:rFonts w:cs="Times New Roman"/>
        </w:rPr>
      </w:pPr>
      <w:r w:rsidRPr="00BE0AE5">
        <w:rPr>
          <w:rFonts w:cs="Times New Roman"/>
        </w:rPr>
        <w:t>В процессе реализации основной образовательной программы о</w:t>
      </w:r>
      <w:r w:rsidRPr="00BE0AE5">
        <w:rPr>
          <w:rFonts w:cs="Times New Roman"/>
        </w:rPr>
        <w:t>с</w:t>
      </w:r>
      <w:r w:rsidRPr="00BE0AE5">
        <w:rPr>
          <w:rFonts w:cs="Times New Roman"/>
        </w:rPr>
        <w:t xml:space="preserve">новного общего образования </w:t>
      </w:r>
      <w:r>
        <w:rPr>
          <w:rFonts w:cs="Times New Roman"/>
        </w:rPr>
        <w:t>МОБУ СОШ с.Дарьино</w:t>
      </w:r>
      <w:r w:rsidRPr="00BE0AE5">
        <w:rPr>
          <w:rFonts w:cs="Times New Roman"/>
        </w:rPr>
        <w:t xml:space="preserve"> обеспечивается психолого-педагогическое сопровождение участников образовательных отношений посредством системной деятельности и отдельных мер</w:t>
      </w:r>
      <w:r w:rsidRPr="00BE0AE5">
        <w:rPr>
          <w:rFonts w:cs="Times New Roman"/>
        </w:rPr>
        <w:t>о</w:t>
      </w:r>
      <w:r w:rsidRPr="00BE0AE5">
        <w:rPr>
          <w:rFonts w:cs="Times New Roman"/>
        </w:rPr>
        <w:t>приятий, обеспечивающих:</w:t>
      </w:r>
    </w:p>
    <w:p w14:paraId="0B7E9B8A" w14:textId="77777777" w:rsidR="00B11ED2" w:rsidRPr="00BE0AE5" w:rsidRDefault="00B11ED2" w:rsidP="00B11ED2">
      <w:pPr>
        <w:pStyle w:val="list-dash"/>
        <w:rPr>
          <w:rFonts w:cs="Times New Roman"/>
        </w:rPr>
      </w:pPr>
      <w:r w:rsidRPr="00BE0AE5">
        <w:rPr>
          <w:rFonts w:cs="Times New Roman"/>
        </w:rPr>
        <w:t>формирование и развитие психолого-педагогической компетен</w:t>
      </w:r>
      <w:r w:rsidRPr="00BE0AE5">
        <w:rPr>
          <w:rFonts w:cs="Times New Roman"/>
        </w:rPr>
        <w:t>т</w:t>
      </w:r>
      <w:r w:rsidRPr="00BE0AE5">
        <w:rPr>
          <w:rFonts w:cs="Times New Roman"/>
        </w:rPr>
        <w:t>ности;</w:t>
      </w:r>
    </w:p>
    <w:p w14:paraId="1321A7D8" w14:textId="77777777" w:rsidR="00B11ED2" w:rsidRPr="00BE0AE5" w:rsidRDefault="00B11ED2" w:rsidP="00B11ED2">
      <w:pPr>
        <w:pStyle w:val="list-dash"/>
        <w:rPr>
          <w:rFonts w:cs="Times New Roman"/>
        </w:rPr>
      </w:pPr>
      <w:r w:rsidRPr="00BE0AE5">
        <w:rPr>
          <w:rFonts w:cs="Times New Roman"/>
        </w:rPr>
        <w:t>сохранение и укрепление психологического благополучия и пс</w:t>
      </w:r>
      <w:r w:rsidRPr="00BE0AE5">
        <w:rPr>
          <w:rFonts w:cs="Times New Roman"/>
        </w:rPr>
        <w:t>и</w:t>
      </w:r>
      <w:r w:rsidRPr="00BE0AE5">
        <w:rPr>
          <w:rFonts w:cs="Times New Roman"/>
        </w:rPr>
        <w:t>хического здоровья обучающихся;</w:t>
      </w:r>
    </w:p>
    <w:p w14:paraId="0D30D17A" w14:textId="77777777" w:rsidR="00B11ED2" w:rsidRPr="00BE0AE5" w:rsidRDefault="00B11ED2" w:rsidP="00B11ED2">
      <w:pPr>
        <w:pStyle w:val="list-dash"/>
        <w:rPr>
          <w:rFonts w:cs="Times New Roman"/>
        </w:rPr>
      </w:pPr>
      <w:r w:rsidRPr="00BE0AE5">
        <w:rPr>
          <w:rFonts w:cs="Times New Roman"/>
        </w:rPr>
        <w:t>поддержка и сопровождение детско-родительских отношений;</w:t>
      </w:r>
    </w:p>
    <w:p w14:paraId="24E0FE27" w14:textId="77777777" w:rsidR="00B11ED2" w:rsidRPr="00BE0AE5" w:rsidRDefault="00B11ED2" w:rsidP="00B11ED2">
      <w:pPr>
        <w:pStyle w:val="list-dash"/>
        <w:rPr>
          <w:rFonts w:cs="Times New Roman"/>
        </w:rPr>
      </w:pPr>
      <w:r w:rsidRPr="00BE0AE5">
        <w:rPr>
          <w:rFonts w:cs="Times New Roman"/>
        </w:rPr>
        <w:t>формирование ценности здоровья и безопасного образа жизни;</w:t>
      </w:r>
    </w:p>
    <w:p w14:paraId="6682E6EC" w14:textId="77777777" w:rsidR="00B11ED2" w:rsidRPr="00BE0AE5" w:rsidRDefault="00B11ED2" w:rsidP="00B11ED2">
      <w:pPr>
        <w:pStyle w:val="list-dash"/>
        <w:rPr>
          <w:rFonts w:cs="Times New Roman"/>
        </w:rPr>
      </w:pPr>
      <w:r w:rsidRPr="00BE0AE5">
        <w:rPr>
          <w:rFonts w:cs="Times New Roman"/>
        </w:rPr>
        <w:t>дифференциация и индивидуализация обучения и воспитания с учетом особенностей когнитивного и эмоционального развития обучающихся;</w:t>
      </w:r>
    </w:p>
    <w:p w14:paraId="46E1D3E2" w14:textId="77777777" w:rsidR="00B11ED2" w:rsidRPr="00BE0AE5" w:rsidRDefault="00B11ED2" w:rsidP="00B11ED2">
      <w:pPr>
        <w:pStyle w:val="list-dash"/>
        <w:rPr>
          <w:rFonts w:cs="Times New Roman"/>
        </w:rPr>
      </w:pPr>
      <w:r w:rsidRPr="00BE0AE5">
        <w:rPr>
          <w:rFonts w:cs="Times New Roman"/>
        </w:rPr>
        <w:lastRenderedPageBreak/>
        <w:t>мониторинг возможностей и способностей обучающихся, выя</w:t>
      </w:r>
      <w:r w:rsidRPr="00BE0AE5">
        <w:rPr>
          <w:rFonts w:cs="Times New Roman"/>
        </w:rPr>
        <w:t>в</w:t>
      </w:r>
      <w:r w:rsidRPr="00BE0AE5">
        <w:rPr>
          <w:rFonts w:cs="Times New Roman"/>
        </w:rPr>
        <w:t>ление, поддержка и сопровождение одаренных детей, обуча</w:t>
      </w:r>
      <w:r w:rsidRPr="00BE0AE5">
        <w:rPr>
          <w:rFonts w:cs="Times New Roman"/>
        </w:rPr>
        <w:t>ю</w:t>
      </w:r>
      <w:r w:rsidRPr="00BE0AE5">
        <w:rPr>
          <w:rFonts w:cs="Times New Roman"/>
        </w:rPr>
        <w:t>щихся с ОВЗ;</w:t>
      </w:r>
    </w:p>
    <w:p w14:paraId="608A715F" w14:textId="77777777" w:rsidR="00B11ED2" w:rsidRPr="00BE0AE5" w:rsidRDefault="00B11ED2" w:rsidP="00B11ED2">
      <w:pPr>
        <w:pStyle w:val="list-dash"/>
        <w:rPr>
          <w:rFonts w:cs="Times New Roman"/>
        </w:rPr>
      </w:pPr>
      <w:r w:rsidRPr="00BE0AE5">
        <w:rPr>
          <w:rFonts w:cs="Times New Roman"/>
        </w:rPr>
        <w:t>создание условий для последующего профессионального сам</w:t>
      </w:r>
      <w:r w:rsidRPr="00BE0AE5">
        <w:rPr>
          <w:rFonts w:cs="Times New Roman"/>
        </w:rPr>
        <w:t>о</w:t>
      </w:r>
      <w:r w:rsidRPr="00BE0AE5">
        <w:rPr>
          <w:rFonts w:cs="Times New Roman"/>
        </w:rPr>
        <w:t>определения;</w:t>
      </w:r>
    </w:p>
    <w:p w14:paraId="3A2C3569" w14:textId="77777777" w:rsidR="00B11ED2" w:rsidRPr="00BE0AE5" w:rsidRDefault="00B11ED2" w:rsidP="00B11ED2">
      <w:pPr>
        <w:pStyle w:val="list-dash"/>
        <w:rPr>
          <w:rFonts w:cs="Times New Roman"/>
        </w:rPr>
      </w:pPr>
      <w:r w:rsidRPr="00BE0AE5">
        <w:rPr>
          <w:rFonts w:cs="Times New Roman"/>
        </w:rPr>
        <w:t>формирование коммуникативных навыков в разновозрастной среде и среде сверстников;</w:t>
      </w:r>
    </w:p>
    <w:p w14:paraId="4D09C633" w14:textId="77777777" w:rsidR="00B11ED2" w:rsidRPr="00BE0AE5" w:rsidRDefault="00B11ED2" w:rsidP="00B11ED2">
      <w:pPr>
        <w:pStyle w:val="list-dash"/>
        <w:rPr>
          <w:rFonts w:cs="Times New Roman"/>
        </w:rPr>
      </w:pPr>
      <w:r w:rsidRPr="00BE0AE5">
        <w:rPr>
          <w:rFonts w:cs="Times New Roman"/>
        </w:rPr>
        <w:t>поддержка детских объединений, ученического самоуправления;</w:t>
      </w:r>
    </w:p>
    <w:p w14:paraId="0B057031" w14:textId="77777777" w:rsidR="00B11ED2" w:rsidRPr="00BE0AE5" w:rsidRDefault="00B11ED2" w:rsidP="00B11ED2">
      <w:pPr>
        <w:pStyle w:val="list-dash"/>
        <w:rPr>
          <w:rFonts w:cs="Times New Roman"/>
        </w:rPr>
      </w:pPr>
      <w:r w:rsidRPr="00BE0AE5">
        <w:rPr>
          <w:rFonts w:cs="Times New Roman"/>
        </w:rPr>
        <w:t>формирование психологической культуры поведения в инфо</w:t>
      </w:r>
      <w:r w:rsidRPr="00BE0AE5">
        <w:rPr>
          <w:rFonts w:cs="Times New Roman"/>
        </w:rPr>
        <w:t>р</w:t>
      </w:r>
      <w:r w:rsidRPr="00BE0AE5">
        <w:rPr>
          <w:rFonts w:cs="Times New Roman"/>
        </w:rPr>
        <w:t>мационной среде;</w:t>
      </w:r>
    </w:p>
    <w:p w14:paraId="6AADBD39" w14:textId="72308BDE" w:rsidR="00B11ED2" w:rsidRPr="00BE0AE5" w:rsidRDefault="00B11ED2" w:rsidP="00B11ED2">
      <w:pPr>
        <w:pStyle w:val="list-dash"/>
        <w:rPr>
          <w:rFonts w:cs="Times New Roman"/>
        </w:rPr>
      </w:pPr>
      <w:r w:rsidRPr="00BE0AE5">
        <w:rPr>
          <w:rFonts w:cs="Times New Roman"/>
        </w:rPr>
        <w:t>развитие психологической культуры в области использования ИКТ</w:t>
      </w:r>
      <w:r>
        <w:rPr>
          <w:rFonts w:cs="Times New Roman"/>
        </w:rPr>
        <w:t>.</w:t>
      </w:r>
    </w:p>
    <w:p w14:paraId="2641211B" w14:textId="77777777" w:rsidR="00B11ED2" w:rsidRPr="00720DD2" w:rsidRDefault="00B11ED2" w:rsidP="00B11ED2">
      <w:pPr>
        <w:pStyle w:val="body"/>
        <w:rPr>
          <w:rFonts w:cs="Times New Roman"/>
          <w:color w:val="auto"/>
        </w:rPr>
      </w:pPr>
      <w:r w:rsidRPr="00720DD2">
        <w:rPr>
          <w:rFonts w:cs="Times New Roman"/>
          <w:color w:val="auto"/>
        </w:rPr>
        <w:t>В процессе реализации основной образовательной программы ос</w:t>
      </w:r>
      <w:r w:rsidRPr="00720DD2">
        <w:rPr>
          <w:rFonts w:cs="Times New Roman"/>
          <w:color w:val="auto"/>
        </w:rPr>
        <w:t>у</w:t>
      </w:r>
      <w:r w:rsidRPr="00720DD2">
        <w:rPr>
          <w:rFonts w:cs="Times New Roman"/>
          <w:color w:val="auto"/>
        </w:rPr>
        <w:t>ществляется индивидуальное психолого-педагогическое сопровождение всех участников образовательных отношений, в том числе:</w:t>
      </w:r>
    </w:p>
    <w:p w14:paraId="2B9FC3C7" w14:textId="3D63833C" w:rsidR="00B11ED2" w:rsidRPr="00720DD2" w:rsidRDefault="00B11ED2" w:rsidP="00B11ED2">
      <w:pPr>
        <w:pStyle w:val="list-dash"/>
        <w:rPr>
          <w:rFonts w:cs="Times New Roman"/>
          <w:color w:val="auto"/>
        </w:rPr>
      </w:pPr>
      <w:r w:rsidRPr="00720DD2">
        <w:rPr>
          <w:rFonts w:cs="Times New Roman"/>
          <w:color w:val="auto"/>
        </w:rPr>
        <w:t xml:space="preserve">обучающихся, испытывающих трудности в освоении программы основного общего образования, развитии и социальной адаптации </w:t>
      </w:r>
      <w:r w:rsidRPr="00720DD2">
        <w:rPr>
          <w:rFonts w:cs="Times New Roman"/>
          <w:i/>
          <w:color w:val="auto"/>
          <w:sz w:val="16"/>
          <w:szCs w:val="16"/>
        </w:rPr>
        <w:t>(</w:t>
      </w:r>
      <w:r w:rsidR="00720DD2" w:rsidRPr="00720DD2">
        <w:rPr>
          <w:rFonts w:cs="Times New Roman"/>
          <w:i/>
          <w:color w:val="auto"/>
          <w:sz w:val="16"/>
          <w:szCs w:val="16"/>
        </w:rPr>
        <w:t>для даной категрии обучающихся разрабатываются индивидуальные учебные планы</w:t>
      </w:r>
      <w:r w:rsidRPr="00720DD2">
        <w:rPr>
          <w:rFonts w:cs="Times New Roman"/>
          <w:i/>
          <w:color w:val="auto"/>
          <w:sz w:val="16"/>
          <w:szCs w:val="16"/>
        </w:rPr>
        <w:t>);</w:t>
      </w:r>
    </w:p>
    <w:p w14:paraId="2B268143" w14:textId="708A1C6F" w:rsidR="00B11ED2" w:rsidRPr="00720DD2" w:rsidRDefault="00B11ED2" w:rsidP="00B11ED2">
      <w:pPr>
        <w:pStyle w:val="list-dash"/>
        <w:rPr>
          <w:rFonts w:cs="Times New Roman"/>
          <w:color w:val="auto"/>
        </w:rPr>
      </w:pPr>
      <w:r w:rsidRPr="00720DD2">
        <w:rPr>
          <w:rFonts w:cs="Times New Roman"/>
          <w:color w:val="auto"/>
        </w:rPr>
        <w:t xml:space="preserve">обучающихся, проявляющих индивидуальные способности, и одаренных </w:t>
      </w:r>
      <w:r w:rsidRPr="00720DD2">
        <w:rPr>
          <w:rFonts w:cs="Times New Roman"/>
          <w:color w:val="auto"/>
          <w:sz w:val="16"/>
          <w:szCs w:val="16"/>
        </w:rPr>
        <w:t>(</w:t>
      </w:r>
      <w:r w:rsidR="00720DD2" w:rsidRPr="00720DD2">
        <w:rPr>
          <w:rFonts w:cs="Times New Roman"/>
          <w:color w:val="auto"/>
          <w:sz w:val="16"/>
          <w:szCs w:val="16"/>
        </w:rPr>
        <w:t>ежегодно формируется банк данных «Одаренные дети», ведется мониторринг их достижений</w:t>
      </w:r>
      <w:r w:rsidRPr="00720DD2">
        <w:rPr>
          <w:rFonts w:cs="Times New Roman"/>
          <w:color w:val="auto"/>
          <w:sz w:val="16"/>
          <w:szCs w:val="16"/>
        </w:rPr>
        <w:t>);</w:t>
      </w:r>
    </w:p>
    <w:p w14:paraId="7F39A441" w14:textId="3F2AD3B4" w:rsidR="00B11ED2" w:rsidRPr="00720DD2" w:rsidRDefault="00B11ED2" w:rsidP="00B11ED2">
      <w:pPr>
        <w:pStyle w:val="list-dash"/>
        <w:rPr>
          <w:rFonts w:cs="Times New Roman"/>
          <w:color w:val="auto"/>
        </w:rPr>
      </w:pPr>
      <w:r w:rsidRPr="00720DD2">
        <w:rPr>
          <w:rFonts w:cs="Times New Roman"/>
          <w:color w:val="auto"/>
        </w:rPr>
        <w:t>обучающихся с ОВЗ (</w:t>
      </w:r>
      <w:r w:rsidR="00720DD2" w:rsidRPr="00720DD2">
        <w:rPr>
          <w:rFonts w:cs="Times New Roman"/>
          <w:i/>
          <w:color w:val="auto"/>
          <w:sz w:val="16"/>
          <w:szCs w:val="16"/>
        </w:rPr>
        <w:t>(для даной категрии обучающихся разрабатываются индивидуальные учебные планы, ведутся коррекционные занятия</w:t>
      </w:r>
      <w:r w:rsidRPr="00720DD2">
        <w:rPr>
          <w:rFonts w:cs="Times New Roman"/>
          <w:color w:val="auto"/>
        </w:rPr>
        <w:t>);</w:t>
      </w:r>
    </w:p>
    <w:p w14:paraId="615F454D" w14:textId="6C4D1129" w:rsidR="00B11ED2" w:rsidRPr="00720DD2" w:rsidRDefault="00B11ED2" w:rsidP="00B11ED2">
      <w:pPr>
        <w:pStyle w:val="list-dash"/>
        <w:rPr>
          <w:rFonts w:cs="Times New Roman"/>
          <w:color w:val="auto"/>
        </w:rPr>
      </w:pPr>
      <w:r w:rsidRPr="00720DD2">
        <w:rPr>
          <w:rFonts w:cs="Times New Roman"/>
          <w:color w:val="auto"/>
        </w:rPr>
        <w:t xml:space="preserve">педагогических, учебно-вспомогательных и иных работников </w:t>
      </w:r>
      <w:r w:rsidR="00720DD2" w:rsidRPr="00720DD2">
        <w:rPr>
          <w:rFonts w:cs="Times New Roman"/>
          <w:color w:val="auto"/>
        </w:rPr>
        <w:t>МОБУ СОШ с. Дарьино</w:t>
      </w:r>
      <w:r w:rsidRPr="00720DD2">
        <w:rPr>
          <w:rFonts w:cs="Times New Roman"/>
          <w:color w:val="auto"/>
        </w:rPr>
        <w:t>, обеспечивающих реализацию пр</w:t>
      </w:r>
      <w:r w:rsidRPr="00720DD2">
        <w:rPr>
          <w:rFonts w:cs="Times New Roman"/>
          <w:color w:val="auto"/>
        </w:rPr>
        <w:t>о</w:t>
      </w:r>
      <w:r w:rsidRPr="00720DD2">
        <w:rPr>
          <w:rFonts w:cs="Times New Roman"/>
          <w:color w:val="auto"/>
        </w:rPr>
        <w:t>граммы основного общего образования</w:t>
      </w:r>
      <w:r w:rsidR="00720DD2" w:rsidRPr="00720DD2">
        <w:rPr>
          <w:rFonts w:cs="Times New Roman"/>
          <w:color w:val="auto"/>
        </w:rPr>
        <w:t>ю</w:t>
      </w:r>
      <w:r w:rsidRPr="00720DD2">
        <w:rPr>
          <w:rFonts w:cs="Times New Roman"/>
          <w:color w:val="auto"/>
        </w:rPr>
        <w:t xml:space="preserve"> </w:t>
      </w:r>
      <w:r w:rsidRPr="00720DD2">
        <w:rPr>
          <w:rFonts w:cs="Times New Roman"/>
          <w:color w:val="auto"/>
          <w:sz w:val="16"/>
          <w:szCs w:val="16"/>
        </w:rPr>
        <w:t>(</w:t>
      </w:r>
      <w:r w:rsidR="00720DD2" w:rsidRPr="00720DD2">
        <w:rPr>
          <w:rFonts w:cs="Times New Roman"/>
          <w:color w:val="auto"/>
          <w:sz w:val="16"/>
          <w:szCs w:val="16"/>
        </w:rPr>
        <w:t>организутся консультации, оказывается методическая помощь</w:t>
      </w:r>
      <w:r w:rsidRPr="00720DD2">
        <w:rPr>
          <w:rFonts w:cs="Times New Roman"/>
          <w:color w:val="auto"/>
          <w:sz w:val="16"/>
          <w:szCs w:val="16"/>
        </w:rPr>
        <w:t>)</w:t>
      </w:r>
      <w:r w:rsidRPr="00720DD2">
        <w:rPr>
          <w:rFonts w:cs="Times New Roman"/>
          <w:color w:val="auto"/>
        </w:rPr>
        <w:t>;</w:t>
      </w:r>
    </w:p>
    <w:p w14:paraId="1EF28633" w14:textId="573C4BC0" w:rsidR="00B11ED2" w:rsidRPr="00720DD2" w:rsidRDefault="00B11ED2" w:rsidP="00B11ED2">
      <w:pPr>
        <w:pStyle w:val="list-dash"/>
        <w:rPr>
          <w:rFonts w:cs="Times New Roman"/>
          <w:color w:val="auto"/>
        </w:rPr>
      </w:pPr>
      <w:r w:rsidRPr="00720DD2">
        <w:rPr>
          <w:rFonts w:cs="Times New Roman"/>
          <w:color w:val="auto"/>
        </w:rPr>
        <w:t>родителей (законных представителей) несовершеннолетних об</w:t>
      </w:r>
      <w:r w:rsidRPr="00720DD2">
        <w:rPr>
          <w:rFonts w:cs="Times New Roman"/>
          <w:color w:val="auto"/>
        </w:rPr>
        <w:t>у</w:t>
      </w:r>
      <w:r w:rsidRPr="00720DD2">
        <w:rPr>
          <w:rFonts w:cs="Times New Roman"/>
          <w:color w:val="auto"/>
        </w:rPr>
        <w:t xml:space="preserve">чающихся </w:t>
      </w:r>
      <w:r w:rsidR="00720DD2" w:rsidRPr="00720DD2">
        <w:rPr>
          <w:rFonts w:cs="Times New Roman"/>
          <w:color w:val="auto"/>
          <w:sz w:val="16"/>
          <w:szCs w:val="16"/>
        </w:rPr>
        <w:t>(организутся консультации, оказывается методическая помощь).</w:t>
      </w:r>
    </w:p>
    <w:p w14:paraId="5913033B" w14:textId="77777777" w:rsidR="00B11ED2" w:rsidRPr="00BE0AE5" w:rsidRDefault="00B11ED2" w:rsidP="00B11ED2">
      <w:pPr>
        <w:pStyle w:val="body"/>
        <w:rPr>
          <w:rFonts w:cs="Times New Roman"/>
        </w:rPr>
      </w:pPr>
      <w:r w:rsidRPr="00BE0AE5">
        <w:rPr>
          <w:rFonts w:cs="Times New Roman"/>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14:paraId="496FCAD2" w14:textId="77777777" w:rsidR="00B11ED2" w:rsidRPr="00BE0AE5" w:rsidRDefault="00B11ED2" w:rsidP="00B11ED2">
      <w:pPr>
        <w:pStyle w:val="body"/>
        <w:rPr>
          <w:rFonts w:cs="Times New Roman"/>
        </w:rPr>
      </w:pPr>
      <w:r w:rsidRPr="00BE0AE5">
        <w:rPr>
          <w:rFonts w:cs="Times New Roman"/>
        </w:rPr>
        <w:t>В процессе реализации основной образовательной программы и</w:t>
      </w:r>
      <w:r w:rsidRPr="00BE0AE5">
        <w:rPr>
          <w:rFonts w:cs="Times New Roman"/>
        </w:rPr>
        <w:t>с</w:t>
      </w:r>
      <w:r w:rsidRPr="00BE0AE5">
        <w:rPr>
          <w:rFonts w:cs="Times New Roman"/>
        </w:rPr>
        <w:t>пользуются такие формы психолого-педагогического сопровождения как:</w:t>
      </w:r>
    </w:p>
    <w:p w14:paraId="60C4B2B4" w14:textId="1C4DB167" w:rsidR="00B11ED2" w:rsidRPr="00BE0AE5" w:rsidRDefault="00B11ED2" w:rsidP="00B11ED2">
      <w:pPr>
        <w:pStyle w:val="list-bullet"/>
        <w:widowControl w:val="0"/>
        <w:numPr>
          <w:ilvl w:val="0"/>
          <w:numId w:val="10"/>
        </w:numPr>
        <w:ind w:left="567" w:hanging="340"/>
        <w:rPr>
          <w:rStyle w:val="Italic"/>
          <w:rFonts w:cs="Times New Roman"/>
        </w:rPr>
      </w:pPr>
      <w:r w:rsidRPr="00BE0AE5">
        <w:rPr>
          <w:rFonts w:cs="Times New Roman"/>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14:paraId="75088A1D" w14:textId="0FFAE571" w:rsidR="00B11ED2" w:rsidRPr="00BE0AE5" w:rsidRDefault="00B11ED2" w:rsidP="00B11ED2">
      <w:pPr>
        <w:pStyle w:val="list-bullet"/>
        <w:widowControl w:val="0"/>
        <w:numPr>
          <w:ilvl w:val="0"/>
          <w:numId w:val="10"/>
        </w:numPr>
        <w:ind w:left="567" w:hanging="340"/>
        <w:rPr>
          <w:rStyle w:val="Italic"/>
          <w:rFonts w:cs="Times New Roman"/>
        </w:rPr>
      </w:pPr>
      <w:r w:rsidRPr="00BE0AE5">
        <w:rPr>
          <w:rFonts w:cs="Times New Roman"/>
        </w:rPr>
        <w:t>консультирование педагогов и родителей, которое осуществл</w:t>
      </w:r>
      <w:r w:rsidRPr="00BE0AE5">
        <w:rPr>
          <w:rFonts w:cs="Times New Roman"/>
        </w:rPr>
        <w:t>я</w:t>
      </w:r>
      <w:r w:rsidRPr="00BE0AE5">
        <w:rPr>
          <w:rFonts w:cs="Times New Roman"/>
        </w:rPr>
        <w:t>ется учителем и</w:t>
      </w:r>
      <w:r w:rsidR="00163972">
        <w:rPr>
          <w:rFonts w:cs="Times New Roman"/>
        </w:rPr>
        <w:t>ли</w:t>
      </w:r>
      <w:r w:rsidRPr="00BE0AE5">
        <w:rPr>
          <w:rFonts w:cs="Times New Roman"/>
        </w:rPr>
        <w:t xml:space="preserve"> </w:t>
      </w:r>
      <w:r w:rsidR="00163972">
        <w:rPr>
          <w:rFonts w:cs="Times New Roman"/>
        </w:rPr>
        <w:t>классным руководителем</w:t>
      </w:r>
      <w:r w:rsidRPr="00BE0AE5">
        <w:rPr>
          <w:rFonts w:cs="Times New Roman"/>
        </w:rPr>
        <w:t xml:space="preserve"> с учетом результатов </w:t>
      </w:r>
      <w:r w:rsidRPr="00BE0AE5">
        <w:rPr>
          <w:rFonts w:cs="Times New Roman"/>
        </w:rPr>
        <w:lastRenderedPageBreak/>
        <w:t xml:space="preserve">диагностики, а также администрацией </w:t>
      </w:r>
      <w:r w:rsidR="00163972">
        <w:rPr>
          <w:rFonts w:cs="Times New Roman"/>
        </w:rPr>
        <w:t>МОБУ СОШ с.Дарьино</w:t>
      </w:r>
      <w:r w:rsidRPr="00BE0AE5">
        <w:rPr>
          <w:rFonts w:cs="Times New Roman"/>
        </w:rPr>
        <w:t>;</w:t>
      </w:r>
    </w:p>
    <w:p w14:paraId="63A77BDC" w14:textId="77777777" w:rsidR="00B11ED2" w:rsidRDefault="00B11ED2" w:rsidP="00B11ED2">
      <w:pPr>
        <w:pStyle w:val="list-bullet"/>
        <w:widowControl w:val="0"/>
        <w:numPr>
          <w:ilvl w:val="0"/>
          <w:numId w:val="10"/>
        </w:numPr>
        <w:ind w:left="567" w:hanging="340"/>
        <w:rPr>
          <w:rFonts w:cs="Times New Roman"/>
          <w:i/>
        </w:rPr>
      </w:pPr>
      <w:r w:rsidRPr="00B11ED2">
        <w:rPr>
          <w:rFonts w:cs="Times New Roman"/>
        </w:rPr>
        <w:t>профилактика, экспертиза, развивающая работа, просвещение, коррекционная работа, осуществляемая в течение всего учебного времени.</w:t>
      </w:r>
      <w:r w:rsidRPr="00B11ED2">
        <w:rPr>
          <w:rStyle w:val="Italic"/>
          <w:rFonts w:cs="Times New Roman"/>
        </w:rPr>
        <w:br/>
      </w:r>
    </w:p>
    <w:p w14:paraId="2B47948B" w14:textId="77777777" w:rsidR="00B11ED2" w:rsidRPr="00F831C2" w:rsidRDefault="00B11ED2" w:rsidP="00B11ED2">
      <w:pPr>
        <w:pStyle w:val="list-bullet"/>
        <w:widowControl w:val="0"/>
        <w:numPr>
          <w:ilvl w:val="0"/>
          <w:numId w:val="0"/>
        </w:numPr>
        <w:ind w:left="227"/>
        <w:rPr>
          <w:rFonts w:cs="Times New Roman"/>
          <w:b/>
          <w:i/>
          <w:color w:val="FF0000"/>
        </w:rPr>
      </w:pPr>
      <w:r w:rsidRPr="00F831C2">
        <w:rPr>
          <w:rFonts w:cs="Times New Roman"/>
          <w:b/>
          <w:i/>
          <w:color w:val="FF0000"/>
        </w:rPr>
        <w:t>3.4.3.</w:t>
      </w:r>
      <w:r w:rsidRPr="00F831C2">
        <w:rPr>
          <w:rFonts w:cs="Times New Roman"/>
          <w:b/>
          <w:i/>
          <w:color w:val="FF0000"/>
        </w:rPr>
        <w:t> </w:t>
      </w:r>
      <w:r w:rsidRPr="00F831C2">
        <w:rPr>
          <w:rFonts w:cs="Times New Roman"/>
          <w:b/>
          <w:i/>
          <w:color w:val="FF0000"/>
        </w:rPr>
        <w:t>Финансово-экономические условия реализации образов</w:t>
      </w:r>
      <w:r w:rsidRPr="00F831C2">
        <w:rPr>
          <w:rFonts w:cs="Times New Roman"/>
          <w:b/>
          <w:i/>
          <w:color w:val="FF0000"/>
        </w:rPr>
        <w:t>а</w:t>
      </w:r>
      <w:r w:rsidRPr="00F831C2">
        <w:rPr>
          <w:rFonts w:cs="Times New Roman"/>
          <w:b/>
          <w:i/>
          <w:color w:val="FF0000"/>
        </w:rPr>
        <w:t>тельной программы основного общего образования</w:t>
      </w:r>
    </w:p>
    <w:p w14:paraId="2740EAE8" w14:textId="77777777" w:rsidR="00163972" w:rsidRPr="00F831C2" w:rsidRDefault="00163972" w:rsidP="00B11ED2">
      <w:pPr>
        <w:pStyle w:val="body"/>
        <w:rPr>
          <w:rFonts w:cs="Times New Roman"/>
          <w:color w:val="FF0000"/>
        </w:rPr>
      </w:pPr>
    </w:p>
    <w:p w14:paraId="741A685E" w14:textId="77777777" w:rsidR="00B11ED2" w:rsidRPr="00F831C2" w:rsidRDefault="00B11ED2" w:rsidP="00B11ED2">
      <w:pPr>
        <w:pStyle w:val="body"/>
        <w:rPr>
          <w:rFonts w:cs="Times New Roman"/>
          <w:color w:val="FF0000"/>
        </w:rPr>
      </w:pPr>
      <w:r w:rsidRPr="00F831C2">
        <w:rPr>
          <w:rFonts w:cs="Times New Roman"/>
          <w:color w:val="FF0000"/>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w:t>
      </w:r>
      <w:r w:rsidRPr="00F831C2">
        <w:rPr>
          <w:rFonts w:cs="Times New Roman"/>
          <w:color w:val="FF0000"/>
        </w:rPr>
        <w:t>о</w:t>
      </w:r>
      <w:r w:rsidRPr="00F831C2">
        <w:rPr>
          <w:rFonts w:cs="Times New Roman"/>
          <w:color w:val="FF0000"/>
        </w:rPr>
        <w:t>лучение общедоступного и бесплатного основного общего образования. Объем действующих расходных обязательств отражается в госуда</w:t>
      </w:r>
      <w:r w:rsidRPr="00F831C2">
        <w:rPr>
          <w:rFonts w:cs="Times New Roman"/>
          <w:color w:val="FF0000"/>
        </w:rPr>
        <w:t>р</w:t>
      </w:r>
      <w:r w:rsidRPr="00F831C2">
        <w:rPr>
          <w:rFonts w:cs="Times New Roman"/>
          <w:color w:val="FF0000"/>
        </w:rPr>
        <w:t xml:space="preserve">ственном задании образовательной организации. </w:t>
      </w:r>
    </w:p>
    <w:p w14:paraId="3422D01E" w14:textId="77777777" w:rsidR="00B11ED2" w:rsidRPr="00F831C2" w:rsidRDefault="00B11ED2" w:rsidP="00B11ED2">
      <w:pPr>
        <w:pStyle w:val="body"/>
        <w:rPr>
          <w:rFonts w:cs="Times New Roman"/>
          <w:color w:val="FF0000"/>
        </w:rPr>
      </w:pPr>
      <w:r w:rsidRPr="00F831C2">
        <w:rPr>
          <w:rFonts w:cs="Times New Roman"/>
          <w:color w:val="FF0000"/>
        </w:rPr>
        <w:t>Государственное задание устанавливает показатели, характеризу</w:t>
      </w:r>
      <w:r w:rsidRPr="00F831C2">
        <w:rPr>
          <w:rFonts w:cs="Times New Roman"/>
          <w:color w:val="FF0000"/>
        </w:rPr>
        <w:t>ю</w:t>
      </w:r>
      <w:r w:rsidRPr="00F831C2">
        <w:rPr>
          <w:rFonts w:cs="Times New Roman"/>
          <w:color w:val="FF0000"/>
        </w:rPr>
        <w:t>щие качество и (или) объем (содержание) государственной услуги (р</w:t>
      </w:r>
      <w:r w:rsidRPr="00F831C2">
        <w:rPr>
          <w:rFonts w:cs="Times New Roman"/>
          <w:color w:val="FF0000"/>
        </w:rPr>
        <w:t>а</w:t>
      </w:r>
      <w:r w:rsidRPr="00F831C2">
        <w:rPr>
          <w:rFonts w:cs="Times New Roman"/>
          <w:color w:val="FF0000"/>
        </w:rPr>
        <w:t>боты), а также порядок ее оказания (выполнения).</w:t>
      </w:r>
    </w:p>
    <w:p w14:paraId="3696CD04" w14:textId="77777777" w:rsidR="00B11ED2" w:rsidRPr="00F831C2" w:rsidRDefault="00B11ED2" w:rsidP="00B11ED2">
      <w:pPr>
        <w:pStyle w:val="body"/>
        <w:rPr>
          <w:rFonts w:cs="Times New Roman"/>
          <w:color w:val="FF0000"/>
        </w:rPr>
      </w:pPr>
      <w:r w:rsidRPr="00F831C2">
        <w:rPr>
          <w:rFonts w:cs="Times New Roman"/>
          <w:color w:val="FF0000"/>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w:t>
      </w:r>
      <w:r w:rsidRPr="00F831C2">
        <w:rPr>
          <w:rFonts w:cs="Times New Roman"/>
          <w:color w:val="FF0000"/>
        </w:rPr>
        <w:t>р</w:t>
      </w:r>
      <w:r w:rsidRPr="00F831C2">
        <w:rPr>
          <w:rFonts w:cs="Times New Roman"/>
          <w:color w:val="FF0000"/>
        </w:rPr>
        <w:t>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14:paraId="5243DC2F" w14:textId="77777777" w:rsidR="00B11ED2" w:rsidRPr="00F831C2" w:rsidRDefault="00B11ED2" w:rsidP="00B11ED2">
      <w:pPr>
        <w:pStyle w:val="body"/>
        <w:rPr>
          <w:rFonts w:cs="Times New Roman"/>
          <w:color w:val="FF0000"/>
        </w:rPr>
      </w:pPr>
      <w:r w:rsidRPr="00F831C2">
        <w:rPr>
          <w:rFonts w:cs="Times New Roman"/>
          <w:color w:val="FF0000"/>
        </w:rPr>
        <w:t>Обеспечение государственных гарантий реализации прав на получ</w:t>
      </w:r>
      <w:r w:rsidRPr="00F831C2">
        <w:rPr>
          <w:rFonts w:cs="Times New Roman"/>
          <w:color w:val="FF0000"/>
        </w:rPr>
        <w:t>е</w:t>
      </w:r>
      <w:r w:rsidRPr="00F831C2">
        <w:rPr>
          <w:rFonts w:cs="Times New Roman"/>
          <w:color w:val="FF0000"/>
        </w:rPr>
        <w:t>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w:t>
      </w:r>
      <w:r w:rsidRPr="00F831C2">
        <w:rPr>
          <w:rFonts w:cs="Times New Roman"/>
          <w:color w:val="FF0000"/>
        </w:rPr>
        <w:t>ъ</w:t>
      </w:r>
      <w:r w:rsidRPr="00F831C2">
        <w:rPr>
          <w:rFonts w:cs="Times New Roman"/>
          <w:color w:val="FF0000"/>
        </w:rPr>
        <w:t xml:space="preserve">ектов Российской Федерации. </w:t>
      </w:r>
    </w:p>
    <w:p w14:paraId="1062C6BA" w14:textId="77777777" w:rsidR="00B11ED2" w:rsidRPr="00F831C2" w:rsidRDefault="00B11ED2" w:rsidP="00B11ED2">
      <w:pPr>
        <w:pStyle w:val="body"/>
        <w:rPr>
          <w:rFonts w:cs="Times New Roman"/>
          <w:color w:val="FF0000"/>
        </w:rPr>
      </w:pPr>
      <w:r w:rsidRPr="00F831C2">
        <w:rPr>
          <w:rFonts w:cs="Times New Roman"/>
          <w:color w:val="FF0000"/>
        </w:rPr>
        <w:t>При этом формирование и утверждение нормативов финансирования государственной (муниципальной) услуги по реализации программ о</w:t>
      </w:r>
      <w:r w:rsidRPr="00F831C2">
        <w:rPr>
          <w:rFonts w:cs="Times New Roman"/>
          <w:color w:val="FF0000"/>
        </w:rPr>
        <w:t>с</w:t>
      </w:r>
      <w:r w:rsidRPr="00F831C2">
        <w:rPr>
          <w:rFonts w:cs="Times New Roman"/>
          <w:color w:val="FF0000"/>
        </w:rPr>
        <w:t>новного общего образования, в том числе адаптированных, осущест</w:t>
      </w:r>
      <w:r w:rsidRPr="00F831C2">
        <w:rPr>
          <w:rFonts w:cs="Times New Roman"/>
          <w:color w:val="FF0000"/>
        </w:rPr>
        <w:t>в</w:t>
      </w:r>
      <w:r w:rsidRPr="00F831C2">
        <w:rPr>
          <w:rFonts w:cs="Times New Roman"/>
          <w:color w:val="FF0000"/>
        </w:rPr>
        <w:t>ляются в соответствии с общими требованиями к определению норм</w:t>
      </w:r>
      <w:r w:rsidRPr="00F831C2">
        <w:rPr>
          <w:rFonts w:cs="Times New Roman"/>
          <w:color w:val="FF0000"/>
        </w:rPr>
        <w:t>а</w:t>
      </w:r>
      <w:r w:rsidRPr="00F831C2">
        <w:rPr>
          <w:rFonts w:cs="Times New Roman"/>
          <w:color w:val="FF0000"/>
        </w:rPr>
        <w:t>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w:t>
      </w:r>
      <w:r w:rsidRPr="00F831C2">
        <w:rPr>
          <w:rFonts w:cs="Times New Roman"/>
          <w:color w:val="FF0000"/>
        </w:rPr>
        <w:t>о</w:t>
      </w:r>
      <w:r w:rsidRPr="00F831C2">
        <w:rPr>
          <w:rFonts w:cs="Times New Roman"/>
          <w:color w:val="FF0000"/>
        </w:rPr>
        <w:t>нальное образование, профессионального обучения, применяемых при расчете объема субсидии на финансовое обеспечение выполнения гос</w:t>
      </w:r>
      <w:r w:rsidRPr="00F831C2">
        <w:rPr>
          <w:rFonts w:cs="Times New Roman"/>
          <w:color w:val="FF0000"/>
        </w:rPr>
        <w:t>у</w:t>
      </w:r>
      <w:r w:rsidRPr="00F831C2">
        <w:rPr>
          <w:rFonts w:cs="Times New Roman"/>
          <w:color w:val="FF0000"/>
        </w:rPr>
        <w:t>дарственного (муниципального) задания на оказание государственных (муниципальных) услуг (выполнение работ) государственным (мун</w:t>
      </w:r>
      <w:r w:rsidRPr="00F831C2">
        <w:rPr>
          <w:rFonts w:cs="Times New Roman"/>
          <w:color w:val="FF0000"/>
        </w:rPr>
        <w:t>и</w:t>
      </w:r>
      <w:r w:rsidRPr="00F831C2">
        <w:rPr>
          <w:rFonts w:cs="Times New Roman"/>
          <w:color w:val="FF0000"/>
        </w:rPr>
        <w:t>ципальным) учреждением.</w:t>
      </w:r>
    </w:p>
    <w:p w14:paraId="386E8445" w14:textId="77777777" w:rsidR="00B11ED2" w:rsidRPr="00F831C2" w:rsidRDefault="00B11ED2" w:rsidP="00B11ED2">
      <w:pPr>
        <w:pStyle w:val="body"/>
        <w:rPr>
          <w:rFonts w:cs="Times New Roman"/>
          <w:color w:val="FF0000"/>
        </w:rPr>
      </w:pPr>
    </w:p>
    <w:p w14:paraId="02D51579" w14:textId="77777777" w:rsidR="00B11ED2" w:rsidRPr="00F831C2" w:rsidRDefault="00B11ED2" w:rsidP="00B11ED2">
      <w:pPr>
        <w:pStyle w:val="body"/>
        <w:rPr>
          <w:rFonts w:cs="Times New Roman"/>
          <w:color w:val="FF0000"/>
        </w:rPr>
      </w:pPr>
      <w:r w:rsidRPr="00F831C2">
        <w:rPr>
          <w:rFonts w:cs="Times New Roman"/>
          <w:color w:val="FF0000"/>
        </w:rPr>
        <w:t>Норматив затрат на реализацию образовательной программы осно</w:t>
      </w:r>
      <w:r w:rsidRPr="00F831C2">
        <w:rPr>
          <w:rFonts w:cs="Times New Roman"/>
          <w:color w:val="FF0000"/>
        </w:rPr>
        <w:t>в</w:t>
      </w:r>
      <w:r w:rsidRPr="00F831C2">
        <w:rPr>
          <w:rFonts w:cs="Times New Roman"/>
          <w:color w:val="FF0000"/>
        </w:rPr>
        <w:t>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w:t>
      </w:r>
    </w:p>
    <w:p w14:paraId="43A58498" w14:textId="77777777" w:rsidR="00B11ED2" w:rsidRPr="00F831C2" w:rsidRDefault="00B11ED2" w:rsidP="00B11ED2">
      <w:pPr>
        <w:pStyle w:val="list-bullet"/>
        <w:widowControl w:val="0"/>
        <w:numPr>
          <w:ilvl w:val="0"/>
          <w:numId w:val="10"/>
        </w:numPr>
        <w:ind w:left="567" w:hanging="340"/>
        <w:rPr>
          <w:rFonts w:cs="Times New Roman"/>
          <w:color w:val="FF0000"/>
        </w:rPr>
      </w:pPr>
      <w:r w:rsidRPr="00F831C2">
        <w:rPr>
          <w:rFonts w:cs="Times New Roman"/>
          <w:color w:val="FF0000"/>
        </w:rPr>
        <w:t>расходы на оплату труда работников, участвующих в разработке и реализации образовательной программы основного общего обр</w:t>
      </w:r>
      <w:r w:rsidRPr="00F831C2">
        <w:rPr>
          <w:rFonts w:cs="Times New Roman"/>
          <w:color w:val="FF0000"/>
        </w:rPr>
        <w:t>а</w:t>
      </w:r>
      <w:r w:rsidRPr="00F831C2">
        <w:rPr>
          <w:rFonts w:cs="Times New Roman"/>
          <w:color w:val="FF0000"/>
        </w:rPr>
        <w:t>зования;</w:t>
      </w:r>
    </w:p>
    <w:p w14:paraId="3FDC998E" w14:textId="77777777" w:rsidR="00B11ED2" w:rsidRPr="00F831C2" w:rsidRDefault="00B11ED2" w:rsidP="00B11ED2">
      <w:pPr>
        <w:pStyle w:val="list-bullet"/>
        <w:widowControl w:val="0"/>
        <w:numPr>
          <w:ilvl w:val="0"/>
          <w:numId w:val="10"/>
        </w:numPr>
        <w:ind w:left="567" w:hanging="340"/>
        <w:rPr>
          <w:rFonts w:cs="Times New Roman"/>
          <w:color w:val="FF0000"/>
        </w:rPr>
      </w:pPr>
      <w:r w:rsidRPr="00F831C2">
        <w:rPr>
          <w:rFonts w:cs="Times New Roman"/>
          <w:color w:val="FF0000"/>
        </w:rPr>
        <w:t>расходы на приобретение учебников и учебных пособий, средств обучения;</w:t>
      </w:r>
    </w:p>
    <w:p w14:paraId="0CFBC15E" w14:textId="77777777" w:rsidR="00B11ED2" w:rsidRPr="00F831C2" w:rsidRDefault="00B11ED2" w:rsidP="00B11ED2">
      <w:pPr>
        <w:pStyle w:val="list-bullet"/>
        <w:widowControl w:val="0"/>
        <w:numPr>
          <w:ilvl w:val="0"/>
          <w:numId w:val="10"/>
        </w:numPr>
        <w:ind w:left="567" w:hanging="340"/>
        <w:rPr>
          <w:rFonts w:cs="Times New Roman"/>
          <w:color w:val="FF0000"/>
        </w:rPr>
      </w:pPr>
      <w:r w:rsidRPr="00F831C2">
        <w:rPr>
          <w:rFonts w:cs="Times New Roman"/>
          <w:color w:val="FF0000"/>
        </w:rPr>
        <w:t>прочие расходы (за исключением расходов на содержание зданий и оплату коммунальных услуг, осуществляемых из местных бюджетов).</w:t>
      </w:r>
    </w:p>
    <w:p w14:paraId="3135F264" w14:textId="77777777" w:rsidR="00B11ED2" w:rsidRPr="00F831C2" w:rsidRDefault="00B11ED2" w:rsidP="00B11ED2">
      <w:pPr>
        <w:pStyle w:val="body"/>
        <w:rPr>
          <w:rFonts w:cs="Times New Roman"/>
          <w:color w:val="FF0000"/>
        </w:rPr>
      </w:pPr>
      <w:r w:rsidRPr="00F831C2">
        <w:rPr>
          <w:rFonts w:cs="Times New Roman"/>
          <w:color w:val="FF0000"/>
        </w:rPr>
        <w:t>Нормативные затраты на оказание государственной или муниц</w:t>
      </w:r>
      <w:r w:rsidRPr="00F831C2">
        <w:rPr>
          <w:rFonts w:cs="Times New Roman"/>
          <w:color w:val="FF0000"/>
        </w:rPr>
        <w:t>и</w:t>
      </w:r>
      <w:r w:rsidRPr="00F831C2">
        <w:rPr>
          <w:rFonts w:cs="Times New Roman"/>
          <w:color w:val="FF0000"/>
        </w:rPr>
        <w:t>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w:t>
      </w:r>
      <w:r w:rsidRPr="00F831C2">
        <w:rPr>
          <w:rFonts w:cs="Times New Roman"/>
          <w:color w:val="FF0000"/>
        </w:rPr>
        <w:t>о</w:t>
      </w:r>
      <w:r w:rsidRPr="00F831C2">
        <w:rPr>
          <w:rFonts w:cs="Times New Roman"/>
          <w:color w:val="FF0000"/>
        </w:rPr>
        <w:t>вательных программ, образовательных технологий, специальных усл</w:t>
      </w:r>
      <w:r w:rsidRPr="00F831C2">
        <w:rPr>
          <w:rFonts w:cs="Times New Roman"/>
          <w:color w:val="FF0000"/>
        </w:rPr>
        <w:t>о</w:t>
      </w:r>
      <w:r w:rsidRPr="00F831C2">
        <w:rPr>
          <w:rFonts w:cs="Times New Roman"/>
          <w:color w:val="FF0000"/>
        </w:rPr>
        <w:t>вий получения образования обучающимися с ОВЗ, обеспечения допо</w:t>
      </w:r>
      <w:r w:rsidRPr="00F831C2">
        <w:rPr>
          <w:rFonts w:cs="Times New Roman"/>
          <w:color w:val="FF0000"/>
        </w:rPr>
        <w:t>л</w:t>
      </w:r>
      <w:r w:rsidRPr="00F831C2">
        <w:rPr>
          <w:rFonts w:cs="Times New Roman"/>
          <w:color w:val="FF0000"/>
        </w:rPr>
        <w:t>нительного профессионального образования педагогическим работн</w:t>
      </w:r>
      <w:r w:rsidRPr="00F831C2">
        <w:rPr>
          <w:rFonts w:cs="Times New Roman"/>
          <w:color w:val="FF0000"/>
        </w:rPr>
        <w:t>и</w:t>
      </w:r>
      <w:r w:rsidRPr="00F831C2">
        <w:rPr>
          <w:rFonts w:cs="Times New Roman"/>
          <w:color w:val="FF0000"/>
        </w:rPr>
        <w:t>кам, обеспечения безопасных условий обучения и воспитания, охраны здоровья обучающихся, а также с учетом иных предусмотренных зак</w:t>
      </w:r>
      <w:r w:rsidRPr="00F831C2">
        <w:rPr>
          <w:rFonts w:cs="Times New Roman"/>
          <w:color w:val="FF0000"/>
        </w:rPr>
        <w:t>о</w:t>
      </w:r>
      <w:r w:rsidRPr="00F831C2">
        <w:rPr>
          <w:rFonts w:cs="Times New Roman"/>
          <w:color w:val="FF0000"/>
        </w:rPr>
        <w:t>нодательством особенностей организации и осуществления образов</w:t>
      </w:r>
      <w:r w:rsidRPr="00F831C2">
        <w:rPr>
          <w:rFonts w:cs="Times New Roman"/>
          <w:color w:val="FF0000"/>
        </w:rPr>
        <w:t>а</w:t>
      </w:r>
      <w:r w:rsidRPr="00F831C2">
        <w:rPr>
          <w:rFonts w:cs="Times New Roman"/>
          <w:color w:val="FF0000"/>
        </w:rPr>
        <w:t>тельной деятельности (для различных категорий обучающихся), за и</w:t>
      </w:r>
      <w:r w:rsidRPr="00F831C2">
        <w:rPr>
          <w:rFonts w:cs="Times New Roman"/>
          <w:color w:val="FF0000"/>
        </w:rPr>
        <w:t>с</w:t>
      </w:r>
      <w:r w:rsidRPr="00F831C2">
        <w:rPr>
          <w:rFonts w:cs="Times New Roman"/>
          <w:color w:val="FF0000"/>
        </w:rPr>
        <w:t>ключением образовательной деятельности, осуществляемой в соотве</w:t>
      </w:r>
      <w:r w:rsidRPr="00F831C2">
        <w:rPr>
          <w:rFonts w:cs="Times New Roman"/>
          <w:color w:val="FF0000"/>
        </w:rPr>
        <w:t>т</w:t>
      </w:r>
      <w:r w:rsidRPr="00F831C2">
        <w:rPr>
          <w:rFonts w:cs="Times New Roman"/>
          <w:color w:val="FF0000"/>
        </w:rPr>
        <w:t>ствии с образовательными стандартами, в расчете на одного обуча</w:t>
      </w:r>
      <w:r w:rsidRPr="00F831C2">
        <w:rPr>
          <w:rFonts w:cs="Times New Roman"/>
          <w:color w:val="FF0000"/>
        </w:rPr>
        <w:t>ю</w:t>
      </w:r>
      <w:r w:rsidRPr="00F831C2">
        <w:rPr>
          <w:rFonts w:cs="Times New Roman"/>
          <w:color w:val="FF0000"/>
        </w:rPr>
        <w:t>щегося, если иное не установлено законодательством.</w:t>
      </w:r>
    </w:p>
    <w:p w14:paraId="7DA0A57D" w14:textId="77777777" w:rsidR="00B11ED2" w:rsidRPr="00F831C2" w:rsidRDefault="00B11ED2" w:rsidP="00B11ED2">
      <w:pPr>
        <w:pStyle w:val="body"/>
        <w:rPr>
          <w:rFonts w:cs="Times New Roman"/>
          <w:color w:val="FF0000"/>
        </w:rPr>
      </w:pPr>
      <w:r w:rsidRPr="00F831C2">
        <w:rPr>
          <w:rFonts w:cs="Times New Roman"/>
          <w:color w:val="FF0000"/>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w:t>
      </w:r>
      <w:r w:rsidRPr="00F831C2">
        <w:rPr>
          <w:rFonts w:cs="Times New Roman"/>
          <w:color w:val="FF0000"/>
        </w:rPr>
        <w:t>ь</w:t>
      </w:r>
      <w:r w:rsidRPr="00F831C2">
        <w:rPr>
          <w:rFonts w:cs="Times New Roman"/>
          <w:color w:val="FF0000"/>
        </w:rPr>
        <w:t>ными организациями в части расходов на оплату труда работников, р</w:t>
      </w:r>
      <w:r w:rsidRPr="00F831C2">
        <w:rPr>
          <w:rFonts w:cs="Times New Roman"/>
          <w:color w:val="FF0000"/>
        </w:rPr>
        <w:t>е</w:t>
      </w:r>
      <w:r w:rsidRPr="00F831C2">
        <w:rPr>
          <w:rFonts w:cs="Times New Roman"/>
          <w:color w:val="FF0000"/>
        </w:rPr>
        <w:t>ализующих образовательную программу основного общего образования, расходов на приобретение учебников и учебных пособий, средств об</w:t>
      </w:r>
      <w:r w:rsidRPr="00F831C2">
        <w:rPr>
          <w:rFonts w:cs="Times New Roman"/>
          <w:color w:val="FF0000"/>
        </w:rPr>
        <w:t>у</w:t>
      </w:r>
      <w:r w:rsidRPr="00F831C2">
        <w:rPr>
          <w:rFonts w:cs="Times New Roman"/>
          <w:color w:val="FF0000"/>
        </w:rPr>
        <w:t>чения, игр, игрушек сверх норматива финансового обеспечения, опр</w:t>
      </w:r>
      <w:r w:rsidRPr="00F831C2">
        <w:rPr>
          <w:rFonts w:cs="Times New Roman"/>
          <w:color w:val="FF0000"/>
        </w:rPr>
        <w:t>е</w:t>
      </w:r>
      <w:r w:rsidRPr="00F831C2">
        <w:rPr>
          <w:rFonts w:cs="Times New Roman"/>
          <w:color w:val="FF0000"/>
        </w:rPr>
        <w:t>деленного субъектом Российской Федерации.</w:t>
      </w:r>
    </w:p>
    <w:p w14:paraId="16F9B156" w14:textId="77777777" w:rsidR="00B11ED2" w:rsidRPr="00F831C2" w:rsidRDefault="00B11ED2" w:rsidP="00B11ED2">
      <w:pPr>
        <w:pStyle w:val="body"/>
        <w:rPr>
          <w:rFonts w:cs="Times New Roman"/>
          <w:color w:val="FF0000"/>
        </w:rPr>
      </w:pPr>
      <w:r w:rsidRPr="00F831C2">
        <w:rPr>
          <w:rFonts w:cs="Times New Roman"/>
          <w:color w:val="FF0000"/>
        </w:rPr>
        <w:t>В соответствии с расходными обязательствами органов местного с</w:t>
      </w:r>
      <w:r w:rsidRPr="00F831C2">
        <w:rPr>
          <w:rFonts w:cs="Times New Roman"/>
          <w:color w:val="FF0000"/>
        </w:rPr>
        <w:t>а</w:t>
      </w:r>
      <w:r w:rsidRPr="00F831C2">
        <w:rPr>
          <w:rFonts w:cs="Times New Roman"/>
          <w:color w:val="FF0000"/>
        </w:rPr>
        <w:t>моуправления по организации предоставления общего образования в расходы местных бюджетов включаются расходы, связанные с орган</w:t>
      </w:r>
      <w:r w:rsidRPr="00F831C2">
        <w:rPr>
          <w:rFonts w:cs="Times New Roman"/>
          <w:color w:val="FF0000"/>
        </w:rPr>
        <w:t>и</w:t>
      </w:r>
      <w:r w:rsidRPr="00F831C2">
        <w:rPr>
          <w:rFonts w:cs="Times New Roman"/>
          <w:color w:val="FF0000"/>
        </w:rPr>
        <w:t>зацией подвоза обучающихся к образовательным организациям и ра</w:t>
      </w:r>
      <w:r w:rsidRPr="00F831C2">
        <w:rPr>
          <w:rFonts w:cs="Times New Roman"/>
          <w:color w:val="FF0000"/>
        </w:rPr>
        <w:t>з</w:t>
      </w:r>
      <w:r w:rsidRPr="00F831C2">
        <w:rPr>
          <w:rFonts w:cs="Times New Roman"/>
          <w:color w:val="FF0000"/>
        </w:rPr>
        <w:t>витием сетевого взаимодействия для реализации основной образов</w:t>
      </w:r>
      <w:r w:rsidRPr="00F831C2">
        <w:rPr>
          <w:rFonts w:cs="Times New Roman"/>
          <w:color w:val="FF0000"/>
        </w:rPr>
        <w:t>а</w:t>
      </w:r>
      <w:r w:rsidRPr="00F831C2">
        <w:rPr>
          <w:rFonts w:cs="Times New Roman"/>
          <w:color w:val="FF0000"/>
        </w:rPr>
        <w:t>тельной программы общего образования (при наличии этих расходов).</w:t>
      </w:r>
    </w:p>
    <w:p w14:paraId="0414ECB7" w14:textId="77777777" w:rsidR="00B11ED2" w:rsidRPr="00F831C2" w:rsidRDefault="00B11ED2" w:rsidP="00B11ED2">
      <w:pPr>
        <w:pStyle w:val="body"/>
        <w:rPr>
          <w:rFonts w:cs="Times New Roman"/>
          <w:color w:val="FF0000"/>
          <w:spacing w:val="1"/>
        </w:rPr>
      </w:pPr>
      <w:r w:rsidRPr="00F831C2">
        <w:rPr>
          <w:rFonts w:cs="Times New Roman"/>
          <w:color w:val="FF0000"/>
          <w:spacing w:val="1"/>
        </w:rPr>
        <w:lastRenderedPageBreak/>
        <w:t>Образовательная организация самостоятельно принимает решение в части направления и расходования средств государственного (муниц</w:t>
      </w:r>
      <w:r w:rsidRPr="00F831C2">
        <w:rPr>
          <w:rFonts w:cs="Times New Roman"/>
          <w:color w:val="FF0000"/>
          <w:spacing w:val="1"/>
        </w:rPr>
        <w:t>и</w:t>
      </w:r>
      <w:r w:rsidRPr="00F831C2">
        <w:rPr>
          <w:rFonts w:cs="Times New Roman"/>
          <w:color w:val="FF0000"/>
          <w:spacing w:val="1"/>
        </w:rPr>
        <w:t>пального) задания. И самостоятельно определяет долю средств, направляемых на оплату труда и иные нужды, необходимые для в</w:t>
      </w:r>
      <w:r w:rsidRPr="00F831C2">
        <w:rPr>
          <w:rFonts w:cs="Times New Roman"/>
          <w:color w:val="FF0000"/>
          <w:spacing w:val="1"/>
        </w:rPr>
        <w:t>ы</w:t>
      </w:r>
      <w:r w:rsidRPr="00F831C2">
        <w:rPr>
          <w:rFonts w:cs="Times New Roman"/>
          <w:color w:val="FF0000"/>
          <w:spacing w:val="1"/>
        </w:rPr>
        <w:t>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w:t>
      </w:r>
      <w:r w:rsidRPr="00F831C2">
        <w:rPr>
          <w:rFonts w:cs="Times New Roman"/>
          <w:color w:val="FF0000"/>
          <w:spacing w:val="1"/>
        </w:rPr>
        <w:t>а</w:t>
      </w:r>
      <w:r w:rsidRPr="00F831C2">
        <w:rPr>
          <w:rFonts w:cs="Times New Roman"/>
          <w:color w:val="FF0000"/>
          <w:spacing w:val="1"/>
        </w:rPr>
        <w:t>лизацию образовательной программы основного общего образования (заработная плата с начислениями, прочие текущие расходы на обе</w:t>
      </w:r>
      <w:r w:rsidRPr="00F831C2">
        <w:rPr>
          <w:rFonts w:cs="Times New Roman"/>
          <w:color w:val="FF0000"/>
          <w:spacing w:val="1"/>
        </w:rPr>
        <w:t>с</w:t>
      </w:r>
      <w:r w:rsidRPr="00F831C2">
        <w:rPr>
          <w:rFonts w:cs="Times New Roman"/>
          <w:color w:val="FF0000"/>
          <w:spacing w:val="1"/>
        </w:rPr>
        <w:t>печение материальных затрат, непосредственно связанных с учебной деятельностью общеобразовательных организаций).</w:t>
      </w:r>
    </w:p>
    <w:p w14:paraId="31C9CBFF" w14:textId="77777777" w:rsidR="00B11ED2" w:rsidRPr="00F831C2" w:rsidRDefault="00B11ED2" w:rsidP="00B11ED2">
      <w:pPr>
        <w:pStyle w:val="body"/>
        <w:rPr>
          <w:rFonts w:cs="Times New Roman"/>
          <w:color w:val="FF0000"/>
          <w:spacing w:val="2"/>
        </w:rPr>
      </w:pPr>
      <w:r w:rsidRPr="00F831C2">
        <w:rPr>
          <w:rFonts w:cs="Times New Roman"/>
          <w:color w:val="FF0000"/>
          <w:spacing w:val="2"/>
        </w:rPr>
        <w:t>При разработке программы образовательной организации в части обучения детей с ОВЗ финансовое обеспечение реализации образов</w:t>
      </w:r>
      <w:r w:rsidRPr="00F831C2">
        <w:rPr>
          <w:rFonts w:cs="Times New Roman"/>
          <w:color w:val="FF0000"/>
          <w:spacing w:val="2"/>
        </w:rPr>
        <w:t>а</w:t>
      </w:r>
      <w:r w:rsidRPr="00F831C2">
        <w:rPr>
          <w:rFonts w:cs="Times New Roman"/>
          <w:color w:val="FF0000"/>
          <w:spacing w:val="2"/>
        </w:rPr>
        <w:t>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14:paraId="25A3D339" w14:textId="77777777" w:rsidR="00B11ED2" w:rsidRPr="00F831C2" w:rsidRDefault="00B11ED2" w:rsidP="00B11ED2">
      <w:pPr>
        <w:pStyle w:val="body"/>
        <w:rPr>
          <w:rFonts w:cs="Times New Roman"/>
          <w:color w:val="FF0000"/>
          <w:spacing w:val="1"/>
        </w:rPr>
      </w:pPr>
      <w:r w:rsidRPr="00F831C2">
        <w:rPr>
          <w:rFonts w:cs="Times New Roman"/>
          <w:color w:val="FF0000"/>
          <w:spacing w:val="1"/>
        </w:rPr>
        <w:t>Нормативные затраты на оказание государственных (муниципал</w:t>
      </w:r>
      <w:r w:rsidRPr="00F831C2">
        <w:rPr>
          <w:rFonts w:cs="Times New Roman"/>
          <w:color w:val="FF0000"/>
          <w:spacing w:val="1"/>
        </w:rPr>
        <w:t>ь</w:t>
      </w:r>
      <w:r w:rsidRPr="00F831C2">
        <w:rPr>
          <w:rFonts w:cs="Times New Roman"/>
          <w:color w:val="FF0000"/>
          <w:spacing w:val="1"/>
        </w:rPr>
        <w:t>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w:t>
      </w:r>
      <w:r w:rsidRPr="00F831C2">
        <w:rPr>
          <w:rFonts w:cs="Times New Roman"/>
          <w:color w:val="FF0000"/>
          <w:spacing w:val="1"/>
        </w:rPr>
        <w:t>а</w:t>
      </w:r>
      <w:r w:rsidRPr="00F831C2">
        <w:rPr>
          <w:rFonts w:cs="Times New Roman"/>
          <w:color w:val="FF0000"/>
          <w:spacing w:val="1"/>
        </w:rPr>
        <w:t>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w:t>
      </w:r>
      <w:r w:rsidRPr="00F831C2">
        <w:rPr>
          <w:rFonts w:cs="Times New Roman"/>
          <w:color w:val="FF0000"/>
          <w:spacing w:val="1"/>
        </w:rPr>
        <w:t>о</w:t>
      </w:r>
      <w:r w:rsidRPr="00F831C2">
        <w:rPr>
          <w:rFonts w:cs="Times New Roman"/>
          <w:color w:val="FF0000"/>
          <w:spacing w:val="1"/>
        </w:rPr>
        <w:t>управления. Расходы на оплату труда педагогических работников м</w:t>
      </w:r>
      <w:r w:rsidRPr="00F831C2">
        <w:rPr>
          <w:rFonts w:cs="Times New Roman"/>
          <w:color w:val="FF0000"/>
          <w:spacing w:val="1"/>
        </w:rPr>
        <w:t>у</w:t>
      </w:r>
      <w:r w:rsidRPr="00F831C2">
        <w:rPr>
          <w:rFonts w:cs="Times New Roman"/>
          <w:color w:val="FF0000"/>
          <w:spacing w:val="1"/>
        </w:rPr>
        <w:t>ниципальных общеобразовательных организаций, включаемые орг</w:t>
      </w:r>
      <w:r w:rsidRPr="00F831C2">
        <w:rPr>
          <w:rFonts w:cs="Times New Roman"/>
          <w:color w:val="FF0000"/>
          <w:spacing w:val="1"/>
        </w:rPr>
        <w:t>а</w:t>
      </w:r>
      <w:r w:rsidRPr="00F831C2">
        <w:rPr>
          <w:rFonts w:cs="Times New Roman"/>
          <w:color w:val="FF0000"/>
          <w:spacing w:val="1"/>
        </w:rPr>
        <w:t>нами государственной власти субъектов Российской Федерации в но</w:t>
      </w:r>
      <w:r w:rsidRPr="00F831C2">
        <w:rPr>
          <w:rFonts w:cs="Times New Roman"/>
          <w:color w:val="FF0000"/>
          <w:spacing w:val="1"/>
        </w:rPr>
        <w:t>р</w:t>
      </w:r>
      <w:r w:rsidRPr="00F831C2">
        <w:rPr>
          <w:rFonts w:cs="Times New Roman"/>
          <w:color w:val="FF0000"/>
          <w:spacing w:val="1"/>
        </w:rPr>
        <w:t>мативы финансового обеспечения, не могут быть ниже уровня, соо</w:t>
      </w:r>
      <w:r w:rsidRPr="00F831C2">
        <w:rPr>
          <w:rFonts w:cs="Times New Roman"/>
          <w:color w:val="FF0000"/>
          <w:spacing w:val="1"/>
        </w:rPr>
        <w:t>т</w:t>
      </w:r>
      <w:r w:rsidRPr="00F831C2">
        <w:rPr>
          <w:rFonts w:cs="Times New Roman"/>
          <w:color w:val="FF0000"/>
          <w:spacing w:val="1"/>
        </w:rPr>
        <w:t>ветствующего средней заработной плате в соответствующем субъекте Российской Федерации, на территории которого расположены общ</w:t>
      </w:r>
      <w:r w:rsidRPr="00F831C2">
        <w:rPr>
          <w:rFonts w:cs="Times New Roman"/>
          <w:color w:val="FF0000"/>
          <w:spacing w:val="1"/>
        </w:rPr>
        <w:t>е</w:t>
      </w:r>
      <w:r w:rsidRPr="00F831C2">
        <w:rPr>
          <w:rFonts w:cs="Times New Roman"/>
          <w:color w:val="FF0000"/>
          <w:spacing w:val="1"/>
        </w:rPr>
        <w:t>образовательные организации.</w:t>
      </w:r>
    </w:p>
    <w:p w14:paraId="18EB0687" w14:textId="77777777" w:rsidR="00B11ED2" w:rsidRPr="00F831C2" w:rsidRDefault="00B11ED2" w:rsidP="00B11ED2">
      <w:pPr>
        <w:pStyle w:val="body"/>
        <w:rPr>
          <w:rFonts w:cs="Times New Roman"/>
          <w:color w:val="FF0000"/>
        </w:rPr>
      </w:pPr>
      <w:r w:rsidRPr="00F831C2">
        <w:rPr>
          <w:rFonts w:cs="Times New Roman"/>
          <w:color w:val="FF0000"/>
        </w:rPr>
        <w:t>В связи с требованиями ФГОС ООО при расчете регионального но</w:t>
      </w:r>
      <w:r w:rsidRPr="00F831C2">
        <w:rPr>
          <w:rFonts w:cs="Times New Roman"/>
          <w:color w:val="FF0000"/>
        </w:rPr>
        <w:t>р</w:t>
      </w:r>
      <w:r w:rsidRPr="00F831C2">
        <w:rPr>
          <w:rFonts w:cs="Times New Roman"/>
          <w:color w:val="FF0000"/>
        </w:rPr>
        <w:t>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14:paraId="0B663433" w14:textId="77777777" w:rsidR="00B11ED2" w:rsidRPr="00F831C2" w:rsidRDefault="00B11ED2" w:rsidP="00B11ED2">
      <w:pPr>
        <w:pStyle w:val="body"/>
        <w:rPr>
          <w:rFonts w:cs="Times New Roman"/>
          <w:color w:val="FF0000"/>
          <w:spacing w:val="1"/>
        </w:rPr>
      </w:pPr>
      <w:r w:rsidRPr="00F831C2">
        <w:rPr>
          <w:rFonts w:cs="Times New Roman"/>
          <w:color w:val="FF0000"/>
          <w:spacing w:val="1"/>
        </w:rPr>
        <w:t>Формирование фонда оплаты труда образовательной организации осуществляется в пределах объема средств образовательной организ</w:t>
      </w:r>
      <w:r w:rsidRPr="00F831C2">
        <w:rPr>
          <w:rFonts w:cs="Times New Roman"/>
          <w:color w:val="FF0000"/>
          <w:spacing w:val="1"/>
        </w:rPr>
        <w:t>а</w:t>
      </w:r>
      <w:r w:rsidRPr="00F831C2">
        <w:rPr>
          <w:rFonts w:cs="Times New Roman"/>
          <w:color w:val="FF0000"/>
          <w:spacing w:val="1"/>
        </w:rPr>
        <w:t>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w:t>
      </w:r>
      <w:r w:rsidRPr="00F831C2">
        <w:rPr>
          <w:rFonts w:cs="Times New Roman"/>
          <w:color w:val="FF0000"/>
          <w:spacing w:val="1"/>
        </w:rPr>
        <w:t>а</w:t>
      </w:r>
      <w:r w:rsidRPr="00F831C2">
        <w:rPr>
          <w:rFonts w:cs="Times New Roman"/>
          <w:color w:val="FF0000"/>
          <w:spacing w:val="1"/>
        </w:rPr>
        <w:lastRenderedPageBreak/>
        <w:t>низации, устанавливающим положение об оплате труда работников образовательной организации.</w:t>
      </w:r>
    </w:p>
    <w:p w14:paraId="6AED431E" w14:textId="77777777" w:rsidR="00B11ED2" w:rsidRPr="00F831C2" w:rsidRDefault="00B11ED2" w:rsidP="00B11ED2">
      <w:pPr>
        <w:pStyle w:val="body"/>
        <w:rPr>
          <w:rFonts w:cs="Times New Roman"/>
          <w:color w:val="FF0000"/>
        </w:rPr>
      </w:pPr>
      <w:r w:rsidRPr="00F831C2">
        <w:rPr>
          <w:rFonts w:cs="Times New Roman"/>
          <w:color w:val="FF0000"/>
        </w:rPr>
        <w:t>Размеры, порядок и условия осуществления стимулирующих выплат определяются локальными нормативными актами образовательной о</w:t>
      </w:r>
      <w:r w:rsidRPr="00F831C2">
        <w:rPr>
          <w:rFonts w:cs="Times New Roman"/>
          <w:color w:val="FF0000"/>
        </w:rPr>
        <w:t>р</w:t>
      </w:r>
      <w:r w:rsidRPr="00F831C2">
        <w:rPr>
          <w:rFonts w:cs="Times New Roman"/>
          <w:color w:val="FF0000"/>
        </w:rPr>
        <w:t>ганизации. В локальных нормативных актах о стимулирующих выплатах определены критерии и показатели результативности и качества де</w:t>
      </w:r>
      <w:r w:rsidRPr="00F831C2">
        <w:rPr>
          <w:rFonts w:cs="Times New Roman"/>
          <w:color w:val="FF0000"/>
        </w:rPr>
        <w:t>я</w:t>
      </w:r>
      <w:r w:rsidRPr="00F831C2">
        <w:rPr>
          <w:rFonts w:cs="Times New Roman"/>
          <w:color w:val="FF0000"/>
        </w:rPr>
        <w:t>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w:t>
      </w:r>
      <w:r w:rsidRPr="00F831C2">
        <w:rPr>
          <w:rFonts w:cs="Times New Roman"/>
          <w:color w:val="FF0000"/>
        </w:rPr>
        <w:t>с</w:t>
      </w:r>
      <w:r w:rsidRPr="00F831C2">
        <w:rPr>
          <w:rFonts w:cs="Times New Roman"/>
          <w:color w:val="FF0000"/>
        </w:rPr>
        <w:t>пользование учителями современных педагогических технологий, в том числе здоровьесберегающих; участие в методической работе, распр</w:t>
      </w:r>
      <w:r w:rsidRPr="00F831C2">
        <w:rPr>
          <w:rFonts w:cs="Times New Roman"/>
          <w:color w:val="FF0000"/>
        </w:rPr>
        <w:t>о</w:t>
      </w:r>
      <w:r w:rsidRPr="00F831C2">
        <w:rPr>
          <w:rFonts w:cs="Times New Roman"/>
          <w:color w:val="FF0000"/>
        </w:rPr>
        <w:t>странение передового педагогического опыта; повышение уровня пр</w:t>
      </w:r>
      <w:r w:rsidRPr="00F831C2">
        <w:rPr>
          <w:rFonts w:cs="Times New Roman"/>
          <w:color w:val="FF0000"/>
        </w:rPr>
        <w:t>о</w:t>
      </w:r>
      <w:r w:rsidRPr="00F831C2">
        <w:rPr>
          <w:rFonts w:cs="Times New Roman"/>
          <w:color w:val="FF0000"/>
        </w:rPr>
        <w:t xml:space="preserve">фессионального мастерства и др. </w:t>
      </w:r>
    </w:p>
    <w:p w14:paraId="2B34D7C0" w14:textId="77777777" w:rsidR="00B11ED2" w:rsidRPr="00F831C2" w:rsidRDefault="00B11ED2" w:rsidP="00B11ED2">
      <w:pPr>
        <w:pStyle w:val="body"/>
        <w:rPr>
          <w:rFonts w:cs="Times New Roman"/>
          <w:color w:val="FF0000"/>
        </w:rPr>
      </w:pPr>
      <w:r w:rsidRPr="00F831C2">
        <w:rPr>
          <w:rFonts w:cs="Times New Roman"/>
          <w:color w:val="FF0000"/>
        </w:rPr>
        <w:t>Образовательная организация самостоятельно определяет:</w:t>
      </w:r>
    </w:p>
    <w:p w14:paraId="2545B259" w14:textId="77777777" w:rsidR="00B11ED2" w:rsidRPr="00F831C2" w:rsidRDefault="00B11ED2" w:rsidP="00B11ED2">
      <w:pPr>
        <w:pStyle w:val="list-bullet"/>
        <w:widowControl w:val="0"/>
        <w:numPr>
          <w:ilvl w:val="0"/>
          <w:numId w:val="10"/>
        </w:numPr>
        <w:ind w:left="567" w:hanging="340"/>
        <w:rPr>
          <w:rFonts w:cs="Times New Roman"/>
          <w:color w:val="FF0000"/>
        </w:rPr>
      </w:pPr>
      <w:r w:rsidRPr="00F831C2">
        <w:rPr>
          <w:rFonts w:cs="Times New Roman"/>
          <w:color w:val="FF0000"/>
        </w:rPr>
        <w:t>соотношение базовой и стимулирующей части фонда оплаты труда;</w:t>
      </w:r>
    </w:p>
    <w:p w14:paraId="7DD7D2C0" w14:textId="77777777" w:rsidR="00B11ED2" w:rsidRPr="00F831C2" w:rsidRDefault="00B11ED2" w:rsidP="00B11ED2">
      <w:pPr>
        <w:pStyle w:val="list-bullet"/>
        <w:widowControl w:val="0"/>
        <w:numPr>
          <w:ilvl w:val="0"/>
          <w:numId w:val="10"/>
        </w:numPr>
        <w:ind w:left="567" w:hanging="340"/>
        <w:rPr>
          <w:rFonts w:cs="Times New Roman"/>
          <w:color w:val="FF0000"/>
        </w:rPr>
      </w:pPr>
      <w:r w:rsidRPr="00F831C2">
        <w:rPr>
          <w:rFonts w:cs="Times New Roman"/>
          <w:color w:val="FF0000"/>
        </w:rPr>
        <w:t>соотношение фонда оплаты труда руководящего, педагогическ</w:t>
      </w:r>
      <w:r w:rsidRPr="00F831C2">
        <w:rPr>
          <w:rFonts w:cs="Times New Roman"/>
          <w:color w:val="FF0000"/>
        </w:rPr>
        <w:t>о</w:t>
      </w:r>
      <w:r w:rsidRPr="00F831C2">
        <w:rPr>
          <w:rFonts w:cs="Times New Roman"/>
          <w:color w:val="FF0000"/>
        </w:rPr>
        <w:t>го, инженерно-технического, административно-хозяйственного, производственного, учебно-вспомогательного и иного персонала;</w:t>
      </w:r>
    </w:p>
    <w:p w14:paraId="5BBD0875" w14:textId="77777777" w:rsidR="00B11ED2" w:rsidRPr="00F831C2" w:rsidRDefault="00B11ED2" w:rsidP="00B11ED2">
      <w:pPr>
        <w:pStyle w:val="list-bullet"/>
        <w:widowControl w:val="0"/>
        <w:numPr>
          <w:ilvl w:val="0"/>
          <w:numId w:val="10"/>
        </w:numPr>
        <w:ind w:left="567" w:hanging="340"/>
        <w:rPr>
          <w:rFonts w:cs="Times New Roman"/>
          <w:color w:val="FF0000"/>
        </w:rPr>
      </w:pPr>
      <w:r w:rsidRPr="00F831C2">
        <w:rPr>
          <w:rFonts w:cs="Times New Roman"/>
          <w:color w:val="FF0000"/>
        </w:rPr>
        <w:t>соотношение общей и специальной частей внутри базовой части фонда оплаты труда;</w:t>
      </w:r>
    </w:p>
    <w:p w14:paraId="7DFA6251" w14:textId="77777777" w:rsidR="00B11ED2" w:rsidRPr="00F831C2" w:rsidRDefault="00B11ED2" w:rsidP="00B11ED2">
      <w:pPr>
        <w:pStyle w:val="list-bullet"/>
        <w:widowControl w:val="0"/>
        <w:numPr>
          <w:ilvl w:val="0"/>
          <w:numId w:val="10"/>
        </w:numPr>
        <w:ind w:left="567" w:hanging="340"/>
        <w:rPr>
          <w:rFonts w:cs="Times New Roman"/>
          <w:color w:val="FF0000"/>
        </w:rPr>
      </w:pPr>
      <w:r w:rsidRPr="00F831C2">
        <w:rPr>
          <w:rFonts w:cs="Times New Roman"/>
          <w:color w:val="FF0000"/>
        </w:rPr>
        <w:t>порядок распределения стимулирующей части фонда оплаты труда в соответствии с региональными и муниципальными но</w:t>
      </w:r>
      <w:r w:rsidRPr="00F831C2">
        <w:rPr>
          <w:rFonts w:cs="Times New Roman"/>
          <w:color w:val="FF0000"/>
        </w:rPr>
        <w:t>р</w:t>
      </w:r>
      <w:r w:rsidRPr="00F831C2">
        <w:rPr>
          <w:rFonts w:cs="Times New Roman"/>
          <w:color w:val="FF0000"/>
        </w:rPr>
        <w:t>мативными правовыми актами.</w:t>
      </w:r>
    </w:p>
    <w:p w14:paraId="099ABA43" w14:textId="77777777" w:rsidR="00B11ED2" w:rsidRPr="00F831C2" w:rsidRDefault="00B11ED2" w:rsidP="00B11ED2">
      <w:pPr>
        <w:pStyle w:val="body"/>
        <w:rPr>
          <w:rFonts w:cs="Times New Roman"/>
          <w:color w:val="FF0000"/>
        </w:rPr>
      </w:pPr>
      <w:r w:rsidRPr="00F831C2">
        <w:rPr>
          <w:rFonts w:cs="Times New Roman"/>
          <w:color w:val="FF0000"/>
        </w:rPr>
        <w:t>В распределении стимулирующей части фонда оплаты труда учит</w:t>
      </w:r>
      <w:r w:rsidRPr="00F831C2">
        <w:rPr>
          <w:rFonts w:cs="Times New Roman"/>
          <w:color w:val="FF0000"/>
        </w:rPr>
        <w:t>ы</w:t>
      </w:r>
      <w:r w:rsidRPr="00F831C2">
        <w:rPr>
          <w:rFonts w:cs="Times New Roman"/>
          <w:color w:val="FF0000"/>
        </w:rPr>
        <w:t>вается мнение коллегиальных органов управления образовательной о</w:t>
      </w:r>
      <w:r w:rsidRPr="00F831C2">
        <w:rPr>
          <w:rFonts w:cs="Times New Roman"/>
          <w:color w:val="FF0000"/>
        </w:rPr>
        <w:t>р</w:t>
      </w:r>
      <w:r w:rsidRPr="00F831C2">
        <w:rPr>
          <w:rFonts w:cs="Times New Roman"/>
          <w:color w:val="FF0000"/>
        </w:rPr>
        <w:t>ганизации (например, Общественного совета образовательной орган</w:t>
      </w:r>
      <w:r w:rsidRPr="00F831C2">
        <w:rPr>
          <w:rFonts w:cs="Times New Roman"/>
          <w:color w:val="FF0000"/>
        </w:rPr>
        <w:t>и</w:t>
      </w:r>
      <w:r w:rsidRPr="00F831C2">
        <w:rPr>
          <w:rFonts w:cs="Times New Roman"/>
          <w:color w:val="FF0000"/>
        </w:rPr>
        <w:t>зации), выборного органа первичной проф­союзной организации.</w:t>
      </w:r>
    </w:p>
    <w:p w14:paraId="0FE84122" w14:textId="77777777" w:rsidR="00B11ED2" w:rsidRPr="00F831C2" w:rsidRDefault="00B11ED2" w:rsidP="00B11ED2">
      <w:pPr>
        <w:pStyle w:val="body"/>
        <w:rPr>
          <w:rFonts w:cs="Times New Roman"/>
          <w:color w:val="FF0000"/>
        </w:rPr>
      </w:pPr>
      <w:r w:rsidRPr="00F831C2">
        <w:rPr>
          <w:rFonts w:cs="Times New Roman"/>
          <w:color w:val="FF0000"/>
        </w:rPr>
        <w:t>При реализации основной образовательной программы с привлеч</w:t>
      </w:r>
      <w:r w:rsidRPr="00F831C2">
        <w:rPr>
          <w:rFonts w:cs="Times New Roman"/>
          <w:color w:val="FF0000"/>
        </w:rPr>
        <w:t>е</w:t>
      </w:r>
      <w:r w:rsidRPr="00F831C2">
        <w:rPr>
          <w:rFonts w:cs="Times New Roman"/>
          <w:color w:val="FF0000"/>
        </w:rPr>
        <w:t>нием ресурсов иных организаций на условиях сетевого взаимодействия действует механизм финансового обеспечения образовательной орг</w:t>
      </w:r>
      <w:r w:rsidRPr="00F831C2">
        <w:rPr>
          <w:rFonts w:cs="Times New Roman"/>
          <w:color w:val="FF0000"/>
        </w:rPr>
        <w:t>а</w:t>
      </w:r>
      <w:r w:rsidRPr="00F831C2">
        <w:rPr>
          <w:rFonts w:cs="Times New Roman"/>
          <w:color w:val="FF0000"/>
        </w:rPr>
        <w:t>низацией и организациями дополнительного образования детей, а также другими социальными партнерами, организующими внеурочную де</w:t>
      </w:r>
      <w:r w:rsidRPr="00F831C2">
        <w:rPr>
          <w:rFonts w:cs="Times New Roman"/>
          <w:color w:val="FF0000"/>
        </w:rPr>
        <w:t>я</w:t>
      </w:r>
      <w:r w:rsidRPr="00F831C2">
        <w:rPr>
          <w:rFonts w:cs="Times New Roman"/>
          <w:color w:val="FF0000"/>
        </w:rPr>
        <w:t xml:space="preserve">тельность обучающихся, и отражает его в своих локальных нормативных актах. </w:t>
      </w:r>
    </w:p>
    <w:p w14:paraId="5C176FF2" w14:textId="77777777" w:rsidR="00B11ED2" w:rsidRPr="00F831C2" w:rsidRDefault="00B11ED2" w:rsidP="00B11ED2">
      <w:pPr>
        <w:pStyle w:val="body"/>
        <w:rPr>
          <w:rFonts w:cs="Times New Roman"/>
          <w:color w:val="FF0000"/>
        </w:rPr>
      </w:pPr>
      <w:r w:rsidRPr="00F831C2">
        <w:rPr>
          <w:rFonts w:cs="Times New Roman"/>
          <w:color w:val="FF0000"/>
        </w:rPr>
        <w:t>Взаимодействие осуществляется:</w:t>
      </w:r>
    </w:p>
    <w:p w14:paraId="0A2E7268" w14:textId="77777777" w:rsidR="00B11ED2" w:rsidRPr="00F831C2" w:rsidRDefault="00B11ED2" w:rsidP="00B11ED2">
      <w:pPr>
        <w:pStyle w:val="list-bullet"/>
        <w:widowControl w:val="0"/>
        <w:numPr>
          <w:ilvl w:val="0"/>
          <w:numId w:val="10"/>
        </w:numPr>
        <w:ind w:left="567" w:hanging="340"/>
        <w:rPr>
          <w:rFonts w:cs="Times New Roman"/>
          <w:color w:val="FF0000"/>
        </w:rPr>
      </w:pPr>
      <w:r w:rsidRPr="00F831C2">
        <w:rPr>
          <w:rFonts w:cs="Times New Roman"/>
          <w:color w:val="FF0000"/>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w:t>
      </w:r>
      <w:r w:rsidRPr="00F831C2">
        <w:rPr>
          <w:rFonts w:cs="Times New Roman"/>
          <w:color w:val="FF0000"/>
        </w:rPr>
        <w:t>е</w:t>
      </w:r>
      <w:r w:rsidRPr="00F831C2">
        <w:rPr>
          <w:rFonts w:cs="Times New Roman"/>
          <w:color w:val="FF0000"/>
        </w:rPr>
        <w:t>урочной деятельности на базе образовательной организации (о</w:t>
      </w:r>
      <w:r w:rsidRPr="00F831C2">
        <w:rPr>
          <w:rFonts w:cs="Times New Roman"/>
          <w:color w:val="FF0000"/>
        </w:rPr>
        <w:t>р</w:t>
      </w:r>
      <w:r w:rsidRPr="00F831C2">
        <w:rPr>
          <w:rFonts w:cs="Times New Roman"/>
          <w:color w:val="FF0000"/>
        </w:rPr>
        <w:t xml:space="preserve">ганизации дополнительного образования, клуба, спортивного </w:t>
      </w:r>
      <w:r w:rsidRPr="00F831C2">
        <w:rPr>
          <w:rFonts w:cs="Times New Roman"/>
          <w:color w:val="FF0000"/>
        </w:rPr>
        <w:lastRenderedPageBreak/>
        <w:t>комплекса и др.);</w:t>
      </w:r>
    </w:p>
    <w:p w14:paraId="32E7AAF1" w14:textId="77777777" w:rsidR="00B11ED2" w:rsidRPr="00F831C2" w:rsidRDefault="00B11ED2" w:rsidP="00B11ED2">
      <w:pPr>
        <w:pStyle w:val="list-bullet"/>
        <w:widowControl w:val="0"/>
        <w:numPr>
          <w:ilvl w:val="0"/>
          <w:numId w:val="10"/>
        </w:numPr>
        <w:ind w:left="567" w:hanging="340"/>
        <w:rPr>
          <w:rFonts w:cs="Times New Roman"/>
          <w:color w:val="FF0000"/>
        </w:rPr>
      </w:pPr>
      <w:r w:rsidRPr="00F831C2">
        <w:rPr>
          <w:rFonts w:cs="Times New Roman"/>
          <w:color w:val="FF0000"/>
        </w:rPr>
        <w:t>за счет выделения ставок педагогов дополнительного образов</w:t>
      </w:r>
      <w:r w:rsidRPr="00F831C2">
        <w:rPr>
          <w:rFonts w:cs="Times New Roman"/>
          <w:color w:val="FF0000"/>
        </w:rPr>
        <w:t>а</w:t>
      </w:r>
      <w:r w:rsidRPr="00F831C2">
        <w:rPr>
          <w:rFonts w:cs="Times New Roman"/>
          <w:color w:val="FF0000"/>
        </w:rPr>
        <w:t>ния, которые обеспечивают реализацию для обучающихся обр</w:t>
      </w:r>
      <w:r w:rsidRPr="00F831C2">
        <w:rPr>
          <w:rFonts w:cs="Times New Roman"/>
          <w:color w:val="FF0000"/>
        </w:rPr>
        <w:t>а</w:t>
      </w:r>
      <w:r w:rsidRPr="00F831C2">
        <w:rPr>
          <w:rFonts w:cs="Times New Roman"/>
          <w:color w:val="FF0000"/>
        </w:rPr>
        <w:t>зовательной организации широкого спектра программ внеурочной деятельности.</w:t>
      </w:r>
    </w:p>
    <w:p w14:paraId="7C95AB00" w14:textId="77777777" w:rsidR="00B11ED2" w:rsidRPr="00F831C2" w:rsidRDefault="00B11ED2" w:rsidP="00B11ED2">
      <w:pPr>
        <w:pStyle w:val="body"/>
        <w:rPr>
          <w:rFonts w:cs="Times New Roman"/>
          <w:color w:val="FF0000"/>
        </w:rPr>
      </w:pPr>
      <w:r w:rsidRPr="00F831C2">
        <w:rPr>
          <w:rFonts w:cs="Times New Roman"/>
          <w:color w:val="FF0000"/>
        </w:rPr>
        <w:t>Примерный календарный учебный график реализации образовател</w:t>
      </w:r>
      <w:r w:rsidRPr="00F831C2">
        <w:rPr>
          <w:rFonts w:cs="Times New Roman"/>
          <w:color w:val="FF0000"/>
        </w:rPr>
        <w:t>ь</w:t>
      </w:r>
      <w:r w:rsidRPr="00F831C2">
        <w:rPr>
          <w:rFonts w:cs="Times New Roman"/>
          <w:color w:val="FF0000"/>
        </w:rPr>
        <w:t>ной программы, примерные условия образовательной деятельности, включая примерные расчеты нормативных затрат оказания госуда</w:t>
      </w:r>
      <w:r w:rsidRPr="00F831C2">
        <w:rPr>
          <w:rFonts w:cs="Times New Roman"/>
          <w:color w:val="FF0000"/>
        </w:rPr>
        <w:t>р</w:t>
      </w:r>
      <w:r w:rsidRPr="00F831C2">
        <w:rPr>
          <w:rFonts w:cs="Times New Roman"/>
          <w:color w:val="FF0000"/>
        </w:rPr>
        <w:t>ственных услуг по реализации образовательной программы в соотве</w:t>
      </w:r>
      <w:r w:rsidRPr="00F831C2">
        <w:rPr>
          <w:rFonts w:cs="Times New Roman"/>
          <w:color w:val="FF0000"/>
        </w:rPr>
        <w:t>т</w:t>
      </w:r>
      <w:r w:rsidRPr="00F831C2">
        <w:rPr>
          <w:rFonts w:cs="Times New Roman"/>
          <w:color w:val="FF0000"/>
        </w:rPr>
        <w:t>ствии с Федеральным законом № 273-ФЗ «Об образовании в Российской Федерации» (ст. 2, п. 10).</w:t>
      </w:r>
    </w:p>
    <w:p w14:paraId="14CE1BD5" w14:textId="77777777" w:rsidR="00B11ED2" w:rsidRPr="00F831C2" w:rsidRDefault="00B11ED2" w:rsidP="00B11ED2">
      <w:pPr>
        <w:pStyle w:val="body"/>
        <w:rPr>
          <w:rFonts w:cs="Times New Roman"/>
          <w:color w:val="FF0000"/>
          <w:spacing w:val="2"/>
        </w:rPr>
      </w:pPr>
      <w:r w:rsidRPr="00F831C2">
        <w:rPr>
          <w:rFonts w:cs="Times New Roman"/>
          <w:color w:val="FF0000"/>
          <w:spacing w:val="2"/>
        </w:rPr>
        <w:t>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w:t>
      </w:r>
      <w:r w:rsidRPr="00F831C2">
        <w:rPr>
          <w:rFonts w:cs="Times New Roman"/>
          <w:color w:val="FF0000"/>
          <w:spacing w:val="2"/>
        </w:rPr>
        <w:t>е</w:t>
      </w:r>
      <w:r w:rsidRPr="00F831C2">
        <w:rPr>
          <w:rFonts w:cs="Times New Roman"/>
          <w:color w:val="FF0000"/>
          <w:spacing w:val="2"/>
        </w:rPr>
        <w:t>делению нормативных затрат на оказание государственных (муниц</w:t>
      </w:r>
      <w:r w:rsidRPr="00F831C2">
        <w:rPr>
          <w:rFonts w:cs="Times New Roman"/>
          <w:color w:val="FF0000"/>
          <w:spacing w:val="2"/>
        </w:rPr>
        <w:t>и</w:t>
      </w:r>
      <w:r w:rsidRPr="00F831C2">
        <w:rPr>
          <w:rFonts w:cs="Times New Roman"/>
          <w:color w:val="FF0000"/>
          <w:spacing w:val="2"/>
        </w:rPr>
        <w:t>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w:t>
      </w:r>
      <w:r w:rsidRPr="00F831C2">
        <w:rPr>
          <w:rFonts w:cs="Times New Roman"/>
          <w:color w:val="FF0000"/>
          <w:spacing w:val="2"/>
        </w:rPr>
        <w:t>у</w:t>
      </w:r>
      <w:r w:rsidRPr="00F831C2">
        <w:rPr>
          <w:rFonts w:cs="Times New Roman"/>
          <w:color w:val="FF0000"/>
          <w:spacing w:val="2"/>
        </w:rPr>
        <w:t>дарственным (муниципальным) учреждением» (зарегистрирован М</w:t>
      </w:r>
      <w:r w:rsidRPr="00F831C2">
        <w:rPr>
          <w:rFonts w:cs="Times New Roman"/>
          <w:color w:val="FF0000"/>
          <w:spacing w:val="2"/>
        </w:rPr>
        <w:t>и</w:t>
      </w:r>
      <w:r w:rsidRPr="00F831C2">
        <w:rPr>
          <w:rFonts w:cs="Times New Roman"/>
          <w:color w:val="FF0000"/>
          <w:spacing w:val="2"/>
        </w:rPr>
        <w:t>нистерством юстиции Российской Федерации 15 ноября 2021 г., рег</w:t>
      </w:r>
      <w:r w:rsidRPr="00F831C2">
        <w:rPr>
          <w:rFonts w:cs="Times New Roman"/>
          <w:color w:val="FF0000"/>
          <w:spacing w:val="2"/>
        </w:rPr>
        <w:t>и</w:t>
      </w:r>
      <w:r w:rsidRPr="00F831C2">
        <w:rPr>
          <w:rFonts w:cs="Times New Roman"/>
          <w:color w:val="FF0000"/>
          <w:spacing w:val="2"/>
        </w:rPr>
        <w:t>страционный № 65811)</w:t>
      </w:r>
    </w:p>
    <w:p w14:paraId="420E8588" w14:textId="77777777" w:rsidR="00B11ED2" w:rsidRPr="00F831C2" w:rsidRDefault="00B11ED2" w:rsidP="00B11ED2">
      <w:pPr>
        <w:pStyle w:val="body"/>
        <w:rPr>
          <w:rFonts w:cs="Times New Roman"/>
          <w:color w:val="FF0000"/>
        </w:rPr>
      </w:pPr>
      <w:r w:rsidRPr="00F831C2">
        <w:rPr>
          <w:rFonts w:cs="Times New Roman"/>
          <w:color w:val="FF0000"/>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w:t>
      </w:r>
      <w:r w:rsidRPr="00F831C2">
        <w:rPr>
          <w:rFonts w:cs="Times New Roman"/>
          <w:color w:val="FF0000"/>
        </w:rPr>
        <w:t>с</w:t>
      </w:r>
      <w:r w:rsidRPr="00F831C2">
        <w:rPr>
          <w:rFonts w:cs="Times New Roman"/>
          <w:color w:val="FF0000"/>
        </w:rPr>
        <w:t>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14:paraId="4225935D" w14:textId="77777777" w:rsidR="00B11ED2" w:rsidRPr="00F831C2" w:rsidRDefault="00B11ED2" w:rsidP="00B11ED2">
      <w:pPr>
        <w:pStyle w:val="body"/>
        <w:rPr>
          <w:rFonts w:cs="Times New Roman"/>
          <w:color w:val="FF0000"/>
        </w:rPr>
      </w:pPr>
      <w:r w:rsidRPr="00F831C2">
        <w:rPr>
          <w:rFonts w:cs="Times New Roman"/>
          <w:color w:val="FF0000"/>
        </w:rPr>
        <w:t>Финансовое обеспечение оказания государственных услуг осущест</w:t>
      </w:r>
      <w:r w:rsidRPr="00F831C2">
        <w:rPr>
          <w:rFonts w:cs="Times New Roman"/>
          <w:color w:val="FF0000"/>
        </w:rPr>
        <w:t>в</w:t>
      </w:r>
      <w:r w:rsidRPr="00F831C2">
        <w:rPr>
          <w:rFonts w:cs="Times New Roman"/>
          <w:color w:val="FF0000"/>
        </w:rPr>
        <w:t>ляется в пределах бюджетных ассигнований, предусмотренных орган</w:t>
      </w:r>
      <w:r w:rsidRPr="00F831C2">
        <w:rPr>
          <w:rFonts w:cs="Times New Roman"/>
          <w:color w:val="FF0000"/>
        </w:rPr>
        <w:t>и</w:t>
      </w:r>
      <w:r w:rsidRPr="00F831C2">
        <w:rPr>
          <w:rFonts w:cs="Times New Roman"/>
          <w:color w:val="FF0000"/>
        </w:rPr>
        <w:t>зации на очередной финансовый год.</w:t>
      </w:r>
    </w:p>
    <w:p w14:paraId="01AEA2BE" w14:textId="37EEF59F" w:rsidR="00F70B2E" w:rsidRPr="00F70B2E" w:rsidRDefault="00F70B2E" w:rsidP="00F70B2E">
      <w:pPr>
        <w:sectPr w:rsidR="00F70B2E" w:rsidRPr="00F70B2E" w:rsidSect="00F70B2E">
          <w:footnotePr>
            <w:numRestart w:val="eachPage"/>
          </w:footnotePr>
          <w:pgSz w:w="7824" w:h="12019"/>
          <w:pgMar w:top="737" w:right="794" w:bottom="1134" w:left="794" w:header="720" w:footer="510" w:gutter="0"/>
          <w:cols w:space="720"/>
          <w:noEndnote/>
          <w:titlePg/>
          <w:docGrid w:linePitch="299"/>
        </w:sectPr>
      </w:pPr>
    </w:p>
    <w:p w14:paraId="6E478988" w14:textId="0139A249" w:rsidR="00DD72F6" w:rsidRPr="00F831C2" w:rsidRDefault="00F831C2" w:rsidP="00DD72F6">
      <w:pPr>
        <w:pStyle w:val="h3"/>
        <w:rPr>
          <w:rFonts w:cs="Times New Roman"/>
          <w:i/>
          <w:sz w:val="20"/>
          <w:szCs w:val="20"/>
        </w:rPr>
      </w:pPr>
      <w:r>
        <w:rPr>
          <w:rFonts w:cs="Times New Roman"/>
          <w:i/>
          <w:sz w:val="20"/>
          <w:szCs w:val="20"/>
        </w:rPr>
        <w:lastRenderedPageBreak/>
        <w:t>3.4.4.</w:t>
      </w:r>
      <w:r w:rsidR="00DD72F6" w:rsidRPr="00F831C2">
        <w:rPr>
          <w:rFonts w:cs="Times New Roman"/>
          <w:i/>
          <w:sz w:val="20"/>
          <w:szCs w:val="20"/>
        </w:rPr>
        <w:t>Материально-техническое и учебно-методическое обеспечение программы основного общего образования</w:t>
      </w:r>
    </w:p>
    <w:p w14:paraId="4974197F" w14:textId="1B137767" w:rsidR="00DD72F6" w:rsidRPr="00BE0AE5" w:rsidRDefault="00F831C2" w:rsidP="00DD72F6">
      <w:pPr>
        <w:pStyle w:val="h4-first"/>
        <w:rPr>
          <w:rFonts w:cs="Times New Roman"/>
        </w:rPr>
      </w:pPr>
      <w:r>
        <w:rPr>
          <w:rFonts w:cs="Times New Roman"/>
        </w:rPr>
        <w:t xml:space="preserve">               </w:t>
      </w:r>
      <w:r w:rsidR="00DD72F6" w:rsidRPr="00BE0AE5">
        <w:rPr>
          <w:rFonts w:cs="Times New Roman"/>
        </w:rPr>
        <w:t xml:space="preserve">Информационно-образовательная среда </w:t>
      </w:r>
    </w:p>
    <w:p w14:paraId="0602F6FB" w14:textId="77777777" w:rsidR="00DD72F6" w:rsidRPr="00BE0AE5" w:rsidRDefault="00DD72F6" w:rsidP="00DD72F6">
      <w:pPr>
        <w:pStyle w:val="body"/>
        <w:rPr>
          <w:rFonts w:cs="Times New Roman"/>
        </w:rPr>
      </w:pPr>
      <w:r w:rsidRPr="00BE0AE5">
        <w:rPr>
          <w:rFonts w:cs="Times New Roman"/>
        </w:rPr>
        <w:t>Информационно-образовательная среда (ИОС) является открытой педаг</w:t>
      </w:r>
      <w:r w:rsidRPr="00BE0AE5">
        <w:rPr>
          <w:rFonts w:cs="Times New Roman"/>
        </w:rPr>
        <w:t>о</w:t>
      </w:r>
      <w:r w:rsidRPr="00BE0AE5">
        <w:rPr>
          <w:rFonts w:cs="Times New Roman"/>
        </w:rPr>
        <w:t>гической системой, сформированной на основе разнообразных информац</w:t>
      </w:r>
      <w:r w:rsidRPr="00BE0AE5">
        <w:rPr>
          <w:rFonts w:cs="Times New Roman"/>
        </w:rPr>
        <w:t>и</w:t>
      </w:r>
      <w:r w:rsidRPr="00BE0AE5">
        <w:rPr>
          <w:rFonts w:cs="Times New Roman"/>
        </w:rPr>
        <w:t>онных образовательных ресурсов, современных информацио</w:t>
      </w:r>
      <w:r w:rsidRPr="00BE0AE5">
        <w:rPr>
          <w:rFonts w:cs="Times New Roman"/>
        </w:rPr>
        <w:t>н</w:t>
      </w:r>
      <w:r w:rsidRPr="00BE0AE5">
        <w:rPr>
          <w:rFonts w:cs="Times New Roman"/>
        </w:rPr>
        <w:t>но-телекоммуникационных средств и педагогических технологий, гарант</w:t>
      </w:r>
      <w:r w:rsidRPr="00BE0AE5">
        <w:rPr>
          <w:rFonts w:cs="Times New Roman"/>
        </w:rPr>
        <w:t>и</w:t>
      </w:r>
      <w:r w:rsidRPr="00BE0AE5">
        <w:rPr>
          <w:rFonts w:cs="Times New Roman"/>
        </w:rPr>
        <w:t>рующих безопасность и охрану здоровья участников образовательного пр</w:t>
      </w:r>
      <w:r w:rsidRPr="00BE0AE5">
        <w:rPr>
          <w:rFonts w:cs="Times New Roman"/>
        </w:rPr>
        <w:t>о</w:t>
      </w:r>
      <w:r w:rsidRPr="00BE0AE5">
        <w:rPr>
          <w:rFonts w:cs="Times New Roman"/>
        </w:rPr>
        <w:t>цесса, обеспечивающих достижение целей основного общего образования, его высокое качество, личностное развитие обучающихся.</w:t>
      </w:r>
    </w:p>
    <w:p w14:paraId="3AC9A67E" w14:textId="44A893EC" w:rsidR="00DD72F6" w:rsidRPr="00BE0AE5" w:rsidRDefault="00DD72F6" w:rsidP="00DD72F6">
      <w:pPr>
        <w:pStyle w:val="body"/>
        <w:rPr>
          <w:rFonts w:cs="Times New Roman"/>
        </w:rPr>
      </w:pPr>
      <w:r w:rsidRPr="00BE0AE5">
        <w:rPr>
          <w:rFonts w:cs="Times New Roman"/>
        </w:rPr>
        <w:t xml:space="preserve">Основными компонентами ИОС </w:t>
      </w:r>
      <w:r w:rsidR="00F831C2">
        <w:rPr>
          <w:rFonts w:cs="Times New Roman"/>
        </w:rPr>
        <w:t>МОБУ СОШ с.Дарьино</w:t>
      </w:r>
      <w:r w:rsidRPr="00BE0AE5">
        <w:rPr>
          <w:rFonts w:cs="Times New Roman"/>
        </w:rPr>
        <w:t xml:space="preserve"> являются: </w:t>
      </w:r>
    </w:p>
    <w:p w14:paraId="65050929" w14:textId="77777777" w:rsidR="00DD72F6" w:rsidRPr="00BE0AE5" w:rsidRDefault="00DD72F6" w:rsidP="00DD72F6">
      <w:pPr>
        <w:pStyle w:val="list-bullet"/>
        <w:widowControl w:val="0"/>
        <w:numPr>
          <w:ilvl w:val="0"/>
          <w:numId w:val="10"/>
        </w:numPr>
        <w:ind w:left="567" w:hanging="340"/>
        <w:rPr>
          <w:rFonts w:cs="Times New Roman"/>
        </w:rPr>
      </w:pPr>
      <w:r w:rsidRPr="00BE0AE5">
        <w:rPr>
          <w:rFonts w:cs="Times New Roman"/>
        </w:rPr>
        <w:t>учебно-методические комплекты по всем учебным предметам на гос</w:t>
      </w:r>
      <w:r w:rsidRPr="00BE0AE5">
        <w:rPr>
          <w:rFonts w:cs="Times New Roman"/>
        </w:rPr>
        <w:t>у</w:t>
      </w:r>
      <w:r w:rsidRPr="00BE0AE5">
        <w:rPr>
          <w:rFonts w:cs="Times New Roman"/>
        </w:rPr>
        <w:t>дарственном языке Российской Федерации (языке реализации основной образовательной программы основного общего образования), из ра</w:t>
      </w:r>
      <w:r w:rsidRPr="00BE0AE5">
        <w:rPr>
          <w:rFonts w:cs="Times New Roman"/>
        </w:rPr>
        <w:t>с</w:t>
      </w:r>
      <w:r w:rsidRPr="00BE0AE5">
        <w:rPr>
          <w:rFonts w:cs="Times New Roman"/>
        </w:rPr>
        <w:t>чета не менее одного учебника по учебному предмету обязательной части учебного плана на одного обучающегося;</w:t>
      </w:r>
    </w:p>
    <w:p w14:paraId="0D3D5E7D" w14:textId="77777777" w:rsidR="00DD72F6" w:rsidRPr="00BE0AE5" w:rsidRDefault="00DD72F6" w:rsidP="00DD72F6">
      <w:pPr>
        <w:pStyle w:val="list-bullet"/>
        <w:widowControl w:val="0"/>
        <w:numPr>
          <w:ilvl w:val="0"/>
          <w:numId w:val="10"/>
        </w:numPr>
        <w:ind w:left="567" w:hanging="340"/>
        <w:rPr>
          <w:rFonts w:cs="Times New Roman"/>
        </w:rPr>
      </w:pPr>
      <w:r w:rsidRPr="00BE0AE5">
        <w:rPr>
          <w:rFonts w:cs="Times New Roman"/>
        </w:rPr>
        <w:t>фонд дополнительной литературы (художественная и нау</w:t>
      </w:r>
      <w:r w:rsidRPr="00BE0AE5">
        <w:rPr>
          <w:rFonts w:cs="Times New Roman"/>
        </w:rPr>
        <w:t>ч</w:t>
      </w:r>
      <w:r w:rsidRPr="00BE0AE5">
        <w:rPr>
          <w:rFonts w:cs="Times New Roman"/>
        </w:rPr>
        <w:t>но-популярная литература, справочно-библиографические и период</w:t>
      </w:r>
      <w:r w:rsidRPr="00BE0AE5">
        <w:rPr>
          <w:rFonts w:cs="Times New Roman"/>
        </w:rPr>
        <w:t>и</w:t>
      </w:r>
      <w:r w:rsidRPr="00BE0AE5">
        <w:rPr>
          <w:rFonts w:cs="Times New Roman"/>
        </w:rPr>
        <w:t>ческие издания);</w:t>
      </w:r>
    </w:p>
    <w:p w14:paraId="065E86CE" w14:textId="77777777" w:rsidR="00DD72F6" w:rsidRPr="00BE0AE5" w:rsidRDefault="00DD72F6" w:rsidP="00DD72F6">
      <w:pPr>
        <w:pStyle w:val="list-bullet"/>
        <w:widowControl w:val="0"/>
        <w:numPr>
          <w:ilvl w:val="0"/>
          <w:numId w:val="10"/>
        </w:numPr>
        <w:ind w:left="567" w:hanging="340"/>
        <w:rPr>
          <w:rFonts w:cs="Times New Roman"/>
        </w:rPr>
      </w:pPr>
      <w:r w:rsidRPr="00BE0AE5">
        <w:rPr>
          <w:rFonts w:cs="Times New Roman"/>
        </w:rPr>
        <w:t>учебно-наглядные пособия (средства натурного фонда, модели, п</w:t>
      </w:r>
      <w:r w:rsidRPr="00BE0AE5">
        <w:rPr>
          <w:rFonts w:cs="Times New Roman"/>
        </w:rPr>
        <w:t>е</w:t>
      </w:r>
      <w:r w:rsidRPr="00BE0AE5">
        <w:rPr>
          <w:rFonts w:cs="Times New Roman"/>
        </w:rPr>
        <w:t>чатные, экранно-звуковые средства, мультимедийные средства);</w:t>
      </w:r>
    </w:p>
    <w:p w14:paraId="73663272" w14:textId="77777777" w:rsidR="00DD72F6" w:rsidRPr="00BE0AE5" w:rsidRDefault="00DD72F6" w:rsidP="00DD72F6">
      <w:pPr>
        <w:pStyle w:val="list-bullet"/>
        <w:widowControl w:val="0"/>
        <w:numPr>
          <w:ilvl w:val="0"/>
          <w:numId w:val="10"/>
        </w:numPr>
        <w:ind w:left="567" w:hanging="340"/>
        <w:rPr>
          <w:rFonts w:cs="Times New Roman"/>
        </w:rPr>
      </w:pPr>
      <w:r w:rsidRPr="00BE0AE5">
        <w:rPr>
          <w:rFonts w:cs="Times New Roman"/>
        </w:rPr>
        <w:t>информационно-образовательные ресурсы Интернета, прошедшие в установленом порядке процедуру верификации и обеспечивающие д</w:t>
      </w:r>
      <w:r w:rsidRPr="00BE0AE5">
        <w:rPr>
          <w:rFonts w:cs="Times New Roman"/>
        </w:rPr>
        <w:t>о</w:t>
      </w:r>
      <w:r w:rsidRPr="00BE0AE5">
        <w:rPr>
          <w:rFonts w:cs="Times New Roman"/>
        </w:rPr>
        <w:t>ступ обучающихся к учебным материалам, в т. ч. к наследию отеч</w:t>
      </w:r>
      <w:r w:rsidRPr="00BE0AE5">
        <w:rPr>
          <w:rFonts w:cs="Times New Roman"/>
        </w:rPr>
        <w:t>е</w:t>
      </w:r>
      <w:r w:rsidRPr="00BE0AE5">
        <w:rPr>
          <w:rFonts w:cs="Times New Roman"/>
        </w:rPr>
        <w:t>ственного кинематографа;</w:t>
      </w:r>
    </w:p>
    <w:p w14:paraId="32AA46A9" w14:textId="77777777" w:rsidR="00DD72F6" w:rsidRPr="00BE0AE5" w:rsidRDefault="00DD72F6" w:rsidP="00DD72F6">
      <w:pPr>
        <w:pStyle w:val="list-bullet"/>
        <w:widowControl w:val="0"/>
        <w:numPr>
          <w:ilvl w:val="0"/>
          <w:numId w:val="10"/>
        </w:numPr>
        <w:ind w:left="567" w:hanging="340"/>
        <w:rPr>
          <w:rFonts w:cs="Times New Roman"/>
        </w:rPr>
      </w:pPr>
      <w:r w:rsidRPr="00BE0AE5">
        <w:rPr>
          <w:rFonts w:cs="Times New Roman"/>
        </w:rPr>
        <w:t>информационно-телекоммуникационная инфраструктура;</w:t>
      </w:r>
    </w:p>
    <w:p w14:paraId="496595FD" w14:textId="77777777" w:rsidR="00DD72F6" w:rsidRPr="00BE0AE5" w:rsidRDefault="00DD72F6" w:rsidP="00DD72F6">
      <w:pPr>
        <w:pStyle w:val="list-bullet"/>
        <w:widowControl w:val="0"/>
        <w:numPr>
          <w:ilvl w:val="0"/>
          <w:numId w:val="10"/>
        </w:numPr>
        <w:ind w:left="567" w:hanging="340"/>
        <w:rPr>
          <w:rFonts w:cs="Times New Roman"/>
        </w:rPr>
      </w:pPr>
      <w:r w:rsidRPr="00BE0AE5">
        <w:rPr>
          <w:rFonts w:cs="Times New Roman"/>
        </w:rPr>
        <w:t>технические средства, обеспечивающие функционирование информ</w:t>
      </w:r>
      <w:r w:rsidRPr="00BE0AE5">
        <w:rPr>
          <w:rFonts w:cs="Times New Roman"/>
        </w:rPr>
        <w:t>а</w:t>
      </w:r>
      <w:r w:rsidRPr="00BE0AE5">
        <w:rPr>
          <w:rFonts w:cs="Times New Roman"/>
        </w:rPr>
        <w:t>ционно-образовательной среды;</w:t>
      </w:r>
    </w:p>
    <w:p w14:paraId="5937E785" w14:textId="77777777" w:rsidR="00DD72F6" w:rsidRPr="00BE0AE5" w:rsidRDefault="00DD72F6" w:rsidP="00DD72F6">
      <w:pPr>
        <w:pStyle w:val="list-bullet"/>
        <w:widowControl w:val="0"/>
        <w:numPr>
          <w:ilvl w:val="0"/>
          <w:numId w:val="10"/>
        </w:numPr>
        <w:ind w:left="567" w:hanging="340"/>
        <w:rPr>
          <w:rFonts w:cs="Times New Roman"/>
        </w:rPr>
      </w:pPr>
      <w:r w:rsidRPr="00BE0AE5">
        <w:rPr>
          <w:rFonts w:cs="Times New Roman"/>
        </w:rPr>
        <w:t>программные инструменты, обеспечивающие функционирование и</w:t>
      </w:r>
      <w:r w:rsidRPr="00BE0AE5">
        <w:rPr>
          <w:rFonts w:cs="Times New Roman"/>
        </w:rPr>
        <w:t>н</w:t>
      </w:r>
      <w:r w:rsidRPr="00BE0AE5">
        <w:rPr>
          <w:rFonts w:cs="Times New Roman"/>
        </w:rPr>
        <w:t>формационно-образовательной среды;</w:t>
      </w:r>
    </w:p>
    <w:p w14:paraId="50B9C6A3" w14:textId="77777777" w:rsidR="00DD72F6" w:rsidRPr="00F831C2" w:rsidRDefault="00DD72F6" w:rsidP="00DD72F6">
      <w:pPr>
        <w:pStyle w:val="list-bullet"/>
        <w:widowControl w:val="0"/>
        <w:numPr>
          <w:ilvl w:val="0"/>
          <w:numId w:val="10"/>
        </w:numPr>
        <w:ind w:left="567" w:hanging="340"/>
        <w:rPr>
          <w:rFonts w:cs="Times New Roman"/>
          <w:color w:val="FF0000"/>
        </w:rPr>
      </w:pPr>
      <w:r w:rsidRPr="00F831C2">
        <w:rPr>
          <w:rFonts w:cs="Times New Roman"/>
          <w:color w:val="FF0000"/>
        </w:rPr>
        <w:t>служба технической поддержки функционирования информацио</w:t>
      </w:r>
      <w:r w:rsidRPr="00F831C2">
        <w:rPr>
          <w:rFonts w:cs="Times New Roman"/>
          <w:color w:val="FF0000"/>
        </w:rPr>
        <w:t>н</w:t>
      </w:r>
      <w:r w:rsidRPr="00F831C2">
        <w:rPr>
          <w:rFonts w:cs="Times New Roman"/>
          <w:color w:val="FF0000"/>
        </w:rPr>
        <w:t>но-образовательной среды.</w:t>
      </w:r>
    </w:p>
    <w:p w14:paraId="02063595" w14:textId="3C89C3CC" w:rsidR="00DD72F6" w:rsidRPr="00BE0AE5" w:rsidRDefault="00DD72F6" w:rsidP="00DD72F6">
      <w:pPr>
        <w:pStyle w:val="body"/>
        <w:rPr>
          <w:rFonts w:cs="Times New Roman"/>
        </w:rPr>
      </w:pPr>
      <w:r w:rsidRPr="00BE0AE5">
        <w:rPr>
          <w:rFonts w:cs="Times New Roman"/>
        </w:rPr>
        <w:t xml:space="preserve">ИОС </w:t>
      </w:r>
      <w:r w:rsidR="00F831C2">
        <w:rPr>
          <w:rFonts w:cs="Times New Roman"/>
        </w:rPr>
        <w:t>МОБУ СОШ с.Дарьино</w:t>
      </w:r>
      <w:r w:rsidRPr="00BE0AE5">
        <w:rPr>
          <w:rFonts w:cs="Times New Roman"/>
        </w:rPr>
        <w:t xml:space="preserve"> предоставляет для участников образовател</w:t>
      </w:r>
      <w:r w:rsidRPr="00BE0AE5">
        <w:rPr>
          <w:rFonts w:cs="Times New Roman"/>
        </w:rPr>
        <w:t>ь</w:t>
      </w:r>
      <w:r w:rsidRPr="00BE0AE5">
        <w:rPr>
          <w:rFonts w:cs="Times New Roman"/>
        </w:rPr>
        <w:t xml:space="preserve">ного процесса возможность: </w:t>
      </w:r>
    </w:p>
    <w:p w14:paraId="43424ADA" w14:textId="77777777" w:rsidR="00DD72F6" w:rsidRPr="00BE0AE5" w:rsidRDefault="00DD72F6" w:rsidP="00DD72F6">
      <w:pPr>
        <w:pStyle w:val="list-bullet"/>
        <w:widowControl w:val="0"/>
        <w:numPr>
          <w:ilvl w:val="0"/>
          <w:numId w:val="10"/>
        </w:numPr>
        <w:ind w:left="567" w:hanging="340"/>
        <w:rPr>
          <w:rFonts w:cs="Times New Roman"/>
        </w:rPr>
      </w:pPr>
      <w:r w:rsidRPr="00BE0AE5">
        <w:rPr>
          <w:rFonts w:cs="Times New Roman"/>
        </w:rPr>
        <w:t>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14:paraId="613E701A" w14:textId="77777777" w:rsidR="00DD72F6" w:rsidRPr="00BE0AE5" w:rsidRDefault="00DD72F6" w:rsidP="00DD72F6">
      <w:pPr>
        <w:pStyle w:val="list-bullet"/>
        <w:widowControl w:val="0"/>
        <w:numPr>
          <w:ilvl w:val="0"/>
          <w:numId w:val="10"/>
        </w:numPr>
        <w:ind w:left="567" w:hanging="340"/>
        <w:rPr>
          <w:rFonts w:cs="Times New Roman"/>
        </w:rPr>
      </w:pPr>
      <w:r w:rsidRPr="00BE0AE5">
        <w:rPr>
          <w:rFonts w:cs="Times New Roman"/>
        </w:rPr>
        <w:t>развития личности, удовлетворения познавательных интересов, сам</w:t>
      </w:r>
      <w:r w:rsidRPr="00BE0AE5">
        <w:rPr>
          <w:rFonts w:cs="Times New Roman"/>
        </w:rPr>
        <w:t>о</w:t>
      </w:r>
      <w:r w:rsidRPr="00BE0AE5">
        <w:rPr>
          <w:rFonts w:cs="Times New Roman"/>
        </w:rPr>
        <w:lastRenderedPageBreak/>
        <w:t>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w:t>
      </w:r>
      <w:r w:rsidRPr="00BE0AE5">
        <w:rPr>
          <w:rFonts w:cs="Times New Roman"/>
        </w:rPr>
        <w:t>ь</w:t>
      </w:r>
      <w:r w:rsidRPr="00BE0AE5">
        <w:rPr>
          <w:rFonts w:cs="Times New Roman"/>
        </w:rPr>
        <w:t>но-производственном окружении;</w:t>
      </w:r>
    </w:p>
    <w:p w14:paraId="335F7D4C" w14:textId="77777777" w:rsidR="00DD72F6" w:rsidRPr="00BE0AE5" w:rsidRDefault="00DD72F6" w:rsidP="00DD72F6">
      <w:pPr>
        <w:pStyle w:val="list-bullet"/>
        <w:widowControl w:val="0"/>
        <w:numPr>
          <w:ilvl w:val="0"/>
          <w:numId w:val="10"/>
        </w:numPr>
        <w:ind w:left="567" w:hanging="340"/>
        <w:rPr>
          <w:rFonts w:cs="Times New Roman"/>
        </w:rPr>
      </w:pPr>
      <w:r w:rsidRPr="00BE0AE5">
        <w:rPr>
          <w:rFonts w:cs="Times New Roman"/>
        </w:rPr>
        <w:t>формирования функциональной грамотности обучающихся, включ</w:t>
      </w:r>
      <w:r w:rsidRPr="00BE0AE5">
        <w:rPr>
          <w:rFonts w:cs="Times New Roman"/>
        </w:rPr>
        <w:t>а</w:t>
      </w:r>
      <w:r w:rsidRPr="00BE0AE5">
        <w:rPr>
          <w:rFonts w:cs="Times New Roman"/>
        </w:rPr>
        <w:t>ющей овладение ключевыми компетенциями, составляющими основу дальнейшего успешного образования и ориентации в мире профессий;</w:t>
      </w:r>
    </w:p>
    <w:p w14:paraId="71569D01" w14:textId="77777777" w:rsidR="00DD72F6" w:rsidRPr="00BE0AE5" w:rsidRDefault="00DD72F6" w:rsidP="00DD72F6">
      <w:pPr>
        <w:pStyle w:val="list-bullet"/>
        <w:widowControl w:val="0"/>
        <w:numPr>
          <w:ilvl w:val="0"/>
          <w:numId w:val="10"/>
        </w:numPr>
        <w:ind w:left="567" w:hanging="340"/>
        <w:rPr>
          <w:rFonts w:cs="Times New Roman"/>
        </w:rPr>
      </w:pPr>
      <w:r w:rsidRPr="00BE0AE5">
        <w:rPr>
          <w:rFonts w:cs="Times New Roman"/>
        </w:rPr>
        <w:t xml:space="preserve">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 </w:t>
      </w:r>
    </w:p>
    <w:p w14:paraId="22D22BBF" w14:textId="77777777" w:rsidR="00DD72F6" w:rsidRPr="00BE0AE5" w:rsidRDefault="00DD72F6" w:rsidP="00DD72F6">
      <w:pPr>
        <w:pStyle w:val="list-bullet"/>
        <w:widowControl w:val="0"/>
        <w:numPr>
          <w:ilvl w:val="0"/>
          <w:numId w:val="10"/>
        </w:numPr>
        <w:ind w:left="567" w:hanging="340"/>
        <w:rPr>
          <w:rFonts w:cs="Times New Roman"/>
        </w:rPr>
      </w:pPr>
      <w:r w:rsidRPr="00BE0AE5">
        <w:rPr>
          <w:rFonts w:cs="Times New Roman"/>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14:paraId="73E505F1" w14:textId="77777777" w:rsidR="00DD72F6" w:rsidRPr="00BE0AE5" w:rsidRDefault="00DD72F6" w:rsidP="00DD72F6">
      <w:pPr>
        <w:pStyle w:val="list-bullet"/>
        <w:widowControl w:val="0"/>
        <w:numPr>
          <w:ilvl w:val="0"/>
          <w:numId w:val="10"/>
        </w:numPr>
        <w:ind w:left="567" w:hanging="340"/>
        <w:rPr>
          <w:rFonts w:cs="Times New Roman"/>
        </w:rPr>
      </w:pPr>
      <w:r w:rsidRPr="00BE0AE5">
        <w:rPr>
          <w:rFonts w:cs="Times New Roman"/>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w:t>
      </w:r>
      <w:r w:rsidRPr="00BE0AE5">
        <w:rPr>
          <w:rFonts w:cs="Times New Roman"/>
        </w:rPr>
        <w:t>о</w:t>
      </w:r>
      <w:r w:rsidRPr="00BE0AE5">
        <w:rPr>
          <w:rFonts w:cs="Times New Roman"/>
        </w:rPr>
        <w:t>грамм, в том числе в качестве волонтеров;</w:t>
      </w:r>
    </w:p>
    <w:p w14:paraId="3421DA4C" w14:textId="77777777" w:rsidR="00DD72F6" w:rsidRPr="00BE0AE5" w:rsidRDefault="00DD72F6" w:rsidP="00DD72F6">
      <w:pPr>
        <w:pStyle w:val="list-bullet"/>
        <w:widowControl w:val="0"/>
        <w:numPr>
          <w:ilvl w:val="0"/>
          <w:numId w:val="10"/>
        </w:numPr>
        <w:ind w:left="567" w:hanging="340"/>
        <w:rPr>
          <w:rFonts w:cs="Times New Roman"/>
        </w:rPr>
      </w:pPr>
      <w:r w:rsidRPr="00BE0AE5">
        <w:rPr>
          <w:rFonts w:cs="Times New Roman"/>
        </w:rPr>
        <w:t>формирования у обучающихся опыта самостоятельной образовател</w:t>
      </w:r>
      <w:r w:rsidRPr="00BE0AE5">
        <w:rPr>
          <w:rFonts w:cs="Times New Roman"/>
        </w:rPr>
        <w:t>ь</w:t>
      </w:r>
      <w:r w:rsidRPr="00BE0AE5">
        <w:rPr>
          <w:rFonts w:cs="Times New Roman"/>
        </w:rPr>
        <w:t>ной и общественной деятельности;</w:t>
      </w:r>
    </w:p>
    <w:p w14:paraId="11C0773E" w14:textId="77777777" w:rsidR="00DD72F6" w:rsidRPr="00BE0AE5" w:rsidRDefault="00DD72F6" w:rsidP="00DD72F6">
      <w:pPr>
        <w:pStyle w:val="list-bullet"/>
        <w:widowControl w:val="0"/>
        <w:numPr>
          <w:ilvl w:val="0"/>
          <w:numId w:val="10"/>
        </w:numPr>
        <w:ind w:left="567" w:hanging="340"/>
        <w:rPr>
          <w:rFonts w:cs="Times New Roman"/>
        </w:rPr>
      </w:pPr>
      <w:r w:rsidRPr="00BE0AE5">
        <w:rPr>
          <w:rFonts w:cs="Times New Roman"/>
        </w:rPr>
        <w:t>формирования у обучающихся экологической грамотности, навыков здорового и безопасного для человека и окружающей его среды образа жизни;</w:t>
      </w:r>
    </w:p>
    <w:p w14:paraId="1FAB5300" w14:textId="77777777" w:rsidR="00DD72F6" w:rsidRPr="00BE0AE5" w:rsidRDefault="00DD72F6" w:rsidP="00DD72F6">
      <w:pPr>
        <w:pStyle w:val="list-bullet"/>
        <w:widowControl w:val="0"/>
        <w:numPr>
          <w:ilvl w:val="0"/>
          <w:numId w:val="10"/>
        </w:numPr>
        <w:ind w:left="567" w:hanging="340"/>
        <w:rPr>
          <w:rFonts w:cs="Times New Roman"/>
        </w:rPr>
      </w:pPr>
      <w:r w:rsidRPr="00BE0AE5">
        <w:rPr>
          <w:rFonts w:cs="Times New Roman"/>
        </w:rPr>
        <w:t>использования в образовательной деятельности современных образ</w:t>
      </w:r>
      <w:r w:rsidRPr="00BE0AE5">
        <w:rPr>
          <w:rFonts w:cs="Times New Roman"/>
        </w:rPr>
        <w:t>о</w:t>
      </w:r>
      <w:r w:rsidRPr="00BE0AE5">
        <w:rPr>
          <w:rFonts w:cs="Times New Roman"/>
        </w:rPr>
        <w:t>вательных технологий, направленных в том числе на воспитание об</w:t>
      </w:r>
      <w:r w:rsidRPr="00BE0AE5">
        <w:rPr>
          <w:rFonts w:cs="Times New Roman"/>
        </w:rPr>
        <w:t>у</w:t>
      </w:r>
      <w:r w:rsidRPr="00BE0AE5">
        <w:rPr>
          <w:rFonts w:cs="Times New Roman"/>
        </w:rPr>
        <w:t>чающихся;</w:t>
      </w:r>
    </w:p>
    <w:p w14:paraId="0A9BF9CD" w14:textId="77777777" w:rsidR="00DD72F6" w:rsidRPr="00BE0AE5" w:rsidRDefault="00DD72F6" w:rsidP="00DD72F6">
      <w:pPr>
        <w:pStyle w:val="list-bullet"/>
        <w:widowControl w:val="0"/>
        <w:numPr>
          <w:ilvl w:val="0"/>
          <w:numId w:val="10"/>
        </w:numPr>
        <w:ind w:left="567" w:hanging="340"/>
        <w:rPr>
          <w:rFonts w:cs="Times New Roman"/>
        </w:rPr>
      </w:pPr>
      <w:r w:rsidRPr="00BE0AE5">
        <w:rPr>
          <w:rFonts w:cs="Times New Roman"/>
        </w:rPr>
        <w:t>обновления содержания программы основного общего образования, методик и технологий ее реализации в соответствии с динамикой ра</w:t>
      </w:r>
      <w:r w:rsidRPr="00BE0AE5">
        <w:rPr>
          <w:rFonts w:cs="Times New Roman"/>
        </w:rPr>
        <w:t>з</w:t>
      </w:r>
      <w:r w:rsidRPr="00BE0AE5">
        <w:rPr>
          <w:rFonts w:cs="Times New Roman"/>
        </w:rPr>
        <w:t>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14:paraId="1CCAD5F0" w14:textId="77777777" w:rsidR="00DD72F6" w:rsidRPr="00BE0AE5" w:rsidRDefault="00DD72F6" w:rsidP="00DD72F6">
      <w:pPr>
        <w:pStyle w:val="list-bullet"/>
        <w:widowControl w:val="0"/>
        <w:numPr>
          <w:ilvl w:val="0"/>
          <w:numId w:val="10"/>
        </w:numPr>
        <w:ind w:left="567" w:hanging="340"/>
        <w:rPr>
          <w:rFonts w:cs="Times New Roman"/>
        </w:rPr>
      </w:pPr>
      <w:r w:rsidRPr="00BE0AE5">
        <w:rPr>
          <w:rFonts w:cs="Times New Roman"/>
        </w:rPr>
        <w:t>эффективного использования профессионального и творческого п</w:t>
      </w:r>
      <w:r w:rsidRPr="00BE0AE5">
        <w:rPr>
          <w:rFonts w:cs="Times New Roman"/>
        </w:rPr>
        <w:t>о</w:t>
      </w:r>
      <w:r w:rsidRPr="00BE0AE5">
        <w:rPr>
          <w:rFonts w:cs="Times New Roman"/>
        </w:rPr>
        <w:t>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2C7E0EF6" w14:textId="77777777" w:rsidR="00DD72F6" w:rsidRPr="00BE0AE5" w:rsidRDefault="00DD72F6" w:rsidP="00DD72F6">
      <w:pPr>
        <w:pStyle w:val="list-bullet"/>
        <w:widowControl w:val="0"/>
        <w:numPr>
          <w:ilvl w:val="0"/>
          <w:numId w:val="10"/>
        </w:numPr>
        <w:ind w:left="567" w:hanging="340"/>
        <w:rPr>
          <w:rFonts w:cs="Times New Roman"/>
        </w:rPr>
      </w:pPr>
      <w:r w:rsidRPr="00BE0AE5">
        <w:rPr>
          <w:rFonts w:cs="Times New Roman"/>
        </w:rPr>
        <w:t>эффективного управления организацией с использованием ИКТ, с</w:t>
      </w:r>
      <w:r w:rsidRPr="00BE0AE5">
        <w:rPr>
          <w:rFonts w:cs="Times New Roman"/>
        </w:rPr>
        <w:t>о</w:t>
      </w:r>
      <w:r w:rsidRPr="00BE0AE5">
        <w:rPr>
          <w:rFonts w:cs="Times New Roman"/>
        </w:rPr>
        <w:lastRenderedPageBreak/>
        <w:t>временных механизмов финансирования.</w:t>
      </w:r>
    </w:p>
    <w:p w14:paraId="7B10C4BC" w14:textId="55898820" w:rsidR="00DD72F6" w:rsidRPr="00BE0AE5" w:rsidRDefault="00DD72F6" w:rsidP="00F831C2">
      <w:pPr>
        <w:pStyle w:val="body"/>
        <w:jc w:val="center"/>
        <w:rPr>
          <w:rFonts w:cs="Times New Roman"/>
        </w:rPr>
      </w:pPr>
      <w:r w:rsidRPr="00BE0AE5">
        <w:rPr>
          <w:rFonts w:cs="Times New Roman"/>
        </w:rPr>
        <w:t xml:space="preserve">Электронная информационно-образовательная среда </w:t>
      </w:r>
      <w:r w:rsidR="00F831C2">
        <w:rPr>
          <w:rFonts w:cs="Times New Roman"/>
        </w:rPr>
        <w:t>МОБУ СОШ с.Дарьино</w:t>
      </w:r>
      <w:r w:rsidRPr="00BE0AE5">
        <w:rPr>
          <w:rFonts w:cs="Times New Roman"/>
        </w:rPr>
        <w:t xml:space="preserve"> обеспечивает:</w:t>
      </w:r>
    </w:p>
    <w:p w14:paraId="4D586A8A" w14:textId="705EB6BD" w:rsidR="00DD72F6" w:rsidRPr="00F831C2" w:rsidRDefault="00F831C2" w:rsidP="00F831C2">
      <w:pPr>
        <w:shd w:val="clear" w:color="auto" w:fill="FFFFFF"/>
        <w:textAlignment w:val="top"/>
        <w:rPr>
          <w:rFonts w:ascii="Arial" w:eastAsia="Times New Roman" w:hAnsi="Arial" w:cs="Arial"/>
          <w:sz w:val="21"/>
          <w:szCs w:val="21"/>
        </w:rPr>
      </w:pPr>
      <w:r>
        <w:rPr>
          <w:rFonts w:cs="Times New Roman"/>
          <w:spacing w:val="1"/>
        </w:rPr>
        <w:t>-</w:t>
      </w:r>
      <w:r w:rsidR="00DD72F6" w:rsidRPr="00BE0AE5">
        <w:rPr>
          <w:rFonts w:cs="Times New Roman"/>
          <w:spacing w:val="1"/>
        </w:rPr>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Pr>
          <w:rStyle w:val="Italic"/>
          <w:rFonts w:cs="Times New Roman"/>
          <w:spacing w:val="1"/>
        </w:rPr>
        <w:t>(</w:t>
      </w:r>
      <w:r w:rsidRPr="00F831C2">
        <w:rPr>
          <w:rStyle w:val="Italic"/>
          <w:rFonts w:cs="Times New Roman"/>
          <w:i w:val="0"/>
          <w:spacing w:val="1"/>
          <w:szCs w:val="20"/>
        </w:rPr>
        <w:t>сайт школы</w:t>
      </w:r>
      <w:r w:rsidR="00DD72F6" w:rsidRPr="00F831C2">
        <w:rPr>
          <w:rStyle w:val="Italic"/>
          <w:rFonts w:cs="Times New Roman"/>
          <w:i w:val="0"/>
          <w:spacing w:val="1"/>
          <w:szCs w:val="20"/>
        </w:rPr>
        <w:t>, где размещена соответствующая информация</w:t>
      </w:r>
      <w:r w:rsidRPr="00F831C2">
        <w:rPr>
          <w:rStyle w:val="Italic"/>
          <w:rFonts w:cs="Times New Roman"/>
          <w:i w:val="0"/>
          <w:spacing w:val="1"/>
          <w:szCs w:val="20"/>
        </w:rPr>
        <w:t xml:space="preserve"> -</w:t>
      </w:r>
      <w:hyperlink r:id="rId13" w:tgtFrame="_blank" w:history="1">
        <w:r w:rsidRPr="00F831C2">
          <w:rPr>
            <w:rFonts w:ascii="Arial" w:eastAsia="Times New Roman" w:hAnsi="Arial" w:cs="Arial"/>
            <w:b/>
            <w:bCs/>
            <w:i/>
            <w:szCs w:val="20"/>
          </w:rPr>
          <w:t>darjino.02edu.ru</w:t>
        </w:r>
      </w:hyperlink>
      <w:r w:rsidR="00DD72F6" w:rsidRPr="00BE0AE5">
        <w:rPr>
          <w:rStyle w:val="Italic"/>
          <w:rFonts w:cs="Times New Roman"/>
          <w:spacing w:val="1"/>
        </w:rPr>
        <w:t>)</w:t>
      </w:r>
      <w:r w:rsidR="00DD72F6" w:rsidRPr="00BE0AE5">
        <w:rPr>
          <w:rFonts w:cs="Times New Roman"/>
          <w:spacing w:val="1"/>
        </w:rPr>
        <w:t xml:space="preserve">; </w:t>
      </w:r>
    </w:p>
    <w:p w14:paraId="53FC0EEB" w14:textId="7C95743B" w:rsidR="00DD72F6" w:rsidRPr="00BE0AE5" w:rsidRDefault="00F831C2" w:rsidP="00F831C2">
      <w:pPr>
        <w:pStyle w:val="list-bullet"/>
        <w:widowControl w:val="0"/>
        <w:numPr>
          <w:ilvl w:val="0"/>
          <w:numId w:val="0"/>
        </w:numPr>
        <w:ind w:left="567" w:hanging="340"/>
        <w:rPr>
          <w:rFonts w:cs="Times New Roman"/>
        </w:rPr>
      </w:pPr>
      <w:r>
        <w:rPr>
          <w:rFonts w:cs="Times New Roman"/>
        </w:rPr>
        <w:t>-</w:t>
      </w:r>
      <w:r w:rsidR="00DD72F6" w:rsidRPr="00BE0AE5">
        <w:rPr>
          <w:rFonts w:cs="Times New Roman"/>
        </w:rPr>
        <w:t>формирование и хранение электронного портфолио обучающегося, в том числе его работ и оценок за эти работы;</w:t>
      </w:r>
    </w:p>
    <w:p w14:paraId="07D51E99" w14:textId="0C98FA24" w:rsidR="00DD72F6" w:rsidRPr="00BE0AE5" w:rsidRDefault="00F831C2" w:rsidP="00F831C2">
      <w:pPr>
        <w:pStyle w:val="list-bullet"/>
        <w:widowControl w:val="0"/>
        <w:numPr>
          <w:ilvl w:val="0"/>
          <w:numId w:val="0"/>
        </w:numPr>
        <w:ind w:left="567" w:hanging="340"/>
        <w:rPr>
          <w:rFonts w:cs="Times New Roman"/>
        </w:rPr>
      </w:pPr>
      <w:r>
        <w:rPr>
          <w:rFonts w:cs="Times New Roman"/>
        </w:rPr>
        <w:t>-</w:t>
      </w:r>
      <w:r w:rsidR="00DD72F6" w:rsidRPr="00BE0AE5">
        <w:rPr>
          <w:rFonts w:cs="Times New Roman"/>
        </w:rPr>
        <w:t>фиксацию и хранение информации о ходе образовательного процесса, р</w:t>
      </w:r>
      <w:r w:rsidR="00DD72F6" w:rsidRPr="00BE0AE5">
        <w:rPr>
          <w:rFonts w:cs="Times New Roman"/>
        </w:rPr>
        <w:t>е</w:t>
      </w:r>
      <w:r w:rsidR="00DD72F6" w:rsidRPr="00BE0AE5">
        <w:rPr>
          <w:rFonts w:cs="Times New Roman"/>
        </w:rPr>
        <w:t>зультатов промежуточной аттестации и результатов освоения пр</w:t>
      </w:r>
      <w:r w:rsidR="00DD72F6" w:rsidRPr="00BE0AE5">
        <w:rPr>
          <w:rFonts w:cs="Times New Roman"/>
        </w:rPr>
        <w:t>о</w:t>
      </w:r>
      <w:r w:rsidR="00DD72F6" w:rsidRPr="00BE0AE5">
        <w:rPr>
          <w:rFonts w:cs="Times New Roman"/>
        </w:rPr>
        <w:t>граммы основного общего образования;</w:t>
      </w:r>
    </w:p>
    <w:p w14:paraId="1603832A" w14:textId="63C0F08C" w:rsidR="00DD72F6" w:rsidRPr="00BE0AE5" w:rsidRDefault="00F831C2" w:rsidP="00F831C2">
      <w:pPr>
        <w:pStyle w:val="list-bullet"/>
        <w:widowControl w:val="0"/>
        <w:numPr>
          <w:ilvl w:val="0"/>
          <w:numId w:val="0"/>
        </w:numPr>
        <w:ind w:left="567" w:hanging="340"/>
        <w:rPr>
          <w:rFonts w:cs="Times New Roman"/>
        </w:rPr>
      </w:pPr>
      <w:r>
        <w:rPr>
          <w:rFonts w:cs="Times New Roman"/>
        </w:rPr>
        <w:t>-</w:t>
      </w:r>
      <w:r w:rsidR="00DD72F6" w:rsidRPr="00BE0AE5">
        <w:rPr>
          <w:rFonts w:cs="Times New Roman"/>
        </w:rPr>
        <w:t>проведение учебных занятий, процедуры оценки результатов обучения, реализация которых предусмотрена с применением электронного об</w:t>
      </w:r>
      <w:r w:rsidR="00DD72F6" w:rsidRPr="00BE0AE5">
        <w:rPr>
          <w:rFonts w:cs="Times New Roman"/>
        </w:rPr>
        <w:t>у</w:t>
      </w:r>
      <w:r w:rsidR="00DD72F6" w:rsidRPr="00BE0AE5">
        <w:rPr>
          <w:rFonts w:cs="Times New Roman"/>
        </w:rPr>
        <w:t>чения, дистанционных образовательных технологий;</w:t>
      </w:r>
    </w:p>
    <w:p w14:paraId="1FCBA2D9" w14:textId="7BD910E9" w:rsidR="00DD72F6" w:rsidRPr="00BE0AE5" w:rsidRDefault="00F831C2" w:rsidP="00F831C2">
      <w:pPr>
        <w:pStyle w:val="list-bullet"/>
        <w:widowControl w:val="0"/>
        <w:numPr>
          <w:ilvl w:val="0"/>
          <w:numId w:val="0"/>
        </w:numPr>
        <w:ind w:left="567" w:hanging="340"/>
        <w:rPr>
          <w:rFonts w:cs="Times New Roman"/>
        </w:rPr>
      </w:pPr>
      <w:r>
        <w:rPr>
          <w:rFonts w:cs="Times New Roman"/>
        </w:rPr>
        <w:t>-</w:t>
      </w:r>
      <w:r w:rsidR="00DD72F6" w:rsidRPr="00BE0AE5">
        <w:rPr>
          <w:rFonts w:cs="Times New Roman"/>
        </w:rPr>
        <w:t>взаимодействие между участниками образовательного процесса, в том числе синхронные и (или) асинхронные взаимодействия посредством Интернета.</w:t>
      </w:r>
    </w:p>
    <w:p w14:paraId="62332856" w14:textId="6BF4B4DF" w:rsidR="00DD72F6" w:rsidRPr="00BE0AE5" w:rsidRDefault="00DD72F6" w:rsidP="00F831C2">
      <w:pPr>
        <w:pStyle w:val="body"/>
        <w:jc w:val="center"/>
        <w:rPr>
          <w:rFonts w:cs="Times New Roman"/>
        </w:rPr>
      </w:pPr>
      <w:r w:rsidRPr="00BE0AE5">
        <w:rPr>
          <w:rFonts w:cs="Times New Roman"/>
        </w:rPr>
        <w:t>Электронная информационно-образовательная среда позволяет обуча</w:t>
      </w:r>
      <w:r w:rsidRPr="00BE0AE5">
        <w:rPr>
          <w:rFonts w:cs="Times New Roman"/>
        </w:rPr>
        <w:t>ю</w:t>
      </w:r>
      <w:r w:rsidR="00F831C2">
        <w:rPr>
          <w:rFonts w:cs="Times New Roman"/>
        </w:rPr>
        <w:t>щимся осуществля</w:t>
      </w:r>
      <w:r w:rsidRPr="00BE0AE5">
        <w:rPr>
          <w:rFonts w:cs="Times New Roman"/>
        </w:rPr>
        <w:t>ть:</w:t>
      </w:r>
    </w:p>
    <w:p w14:paraId="5F9F4C59" w14:textId="77777777" w:rsidR="00DD72F6" w:rsidRPr="00BE0AE5" w:rsidRDefault="00DD72F6" w:rsidP="00DD72F6">
      <w:pPr>
        <w:pStyle w:val="list-bullet"/>
        <w:widowControl w:val="0"/>
        <w:numPr>
          <w:ilvl w:val="0"/>
          <w:numId w:val="10"/>
        </w:numPr>
        <w:ind w:left="567" w:hanging="340"/>
        <w:rPr>
          <w:rFonts w:cs="Times New Roman"/>
        </w:rPr>
      </w:pPr>
      <w:r w:rsidRPr="00BE0AE5">
        <w:rPr>
          <w:rFonts w:cs="Times New Roman"/>
        </w:rPr>
        <w:t>поиск и получение информации в локальной сети организации и Гл</w:t>
      </w:r>
      <w:r w:rsidRPr="00BE0AE5">
        <w:rPr>
          <w:rFonts w:cs="Times New Roman"/>
        </w:rPr>
        <w:t>о</w:t>
      </w:r>
      <w:r w:rsidRPr="00BE0AE5">
        <w:rPr>
          <w:rFonts w:cs="Times New Roman"/>
        </w:rPr>
        <w:t>бальной сети — Интернете в соответствии с учебной задачей;</w:t>
      </w:r>
    </w:p>
    <w:p w14:paraId="7D40DBC1" w14:textId="77777777" w:rsidR="00DD72F6" w:rsidRPr="00BE0AE5" w:rsidRDefault="00DD72F6" w:rsidP="00DD72F6">
      <w:pPr>
        <w:pStyle w:val="list-bullet"/>
        <w:widowControl w:val="0"/>
        <w:numPr>
          <w:ilvl w:val="0"/>
          <w:numId w:val="10"/>
        </w:numPr>
        <w:ind w:left="567" w:hanging="340"/>
        <w:rPr>
          <w:rFonts w:cs="Times New Roman"/>
        </w:rPr>
      </w:pPr>
      <w:r w:rsidRPr="00BE0AE5">
        <w:rPr>
          <w:rFonts w:cs="Times New Roman"/>
        </w:rPr>
        <w:t>обработку информации для выступления с аудио-, видео- и графич</w:t>
      </w:r>
      <w:r w:rsidRPr="00BE0AE5">
        <w:rPr>
          <w:rFonts w:cs="Times New Roman"/>
        </w:rPr>
        <w:t>е</w:t>
      </w:r>
      <w:r w:rsidRPr="00BE0AE5">
        <w:rPr>
          <w:rFonts w:cs="Times New Roman"/>
        </w:rPr>
        <w:t>ским сопровождением;</w:t>
      </w:r>
    </w:p>
    <w:p w14:paraId="3C3B6AC2" w14:textId="77777777" w:rsidR="00DD72F6" w:rsidRPr="00BE0AE5" w:rsidRDefault="00DD72F6" w:rsidP="00DD72F6">
      <w:pPr>
        <w:pStyle w:val="list-bullet"/>
        <w:widowControl w:val="0"/>
        <w:numPr>
          <w:ilvl w:val="0"/>
          <w:numId w:val="10"/>
        </w:numPr>
        <w:ind w:left="567" w:hanging="340"/>
        <w:rPr>
          <w:rFonts w:cs="Times New Roman"/>
        </w:rPr>
      </w:pPr>
      <w:r w:rsidRPr="00BE0AE5">
        <w:rPr>
          <w:rFonts w:cs="Times New Roman"/>
        </w:rPr>
        <w:t>размещение продуктов познавательной, исследовательской и творч</w:t>
      </w:r>
      <w:r w:rsidRPr="00BE0AE5">
        <w:rPr>
          <w:rFonts w:cs="Times New Roman"/>
        </w:rPr>
        <w:t>е</w:t>
      </w:r>
      <w:r w:rsidRPr="00BE0AE5">
        <w:rPr>
          <w:rFonts w:cs="Times New Roman"/>
        </w:rPr>
        <w:t>ской деятельности в сети образовательной организации и Интернете;</w:t>
      </w:r>
    </w:p>
    <w:p w14:paraId="4E7B60D4" w14:textId="77777777" w:rsidR="00DD72F6" w:rsidRPr="00BE0AE5" w:rsidRDefault="00DD72F6" w:rsidP="00DD72F6">
      <w:pPr>
        <w:pStyle w:val="list-bullet"/>
        <w:widowControl w:val="0"/>
        <w:numPr>
          <w:ilvl w:val="0"/>
          <w:numId w:val="10"/>
        </w:numPr>
        <w:ind w:left="567" w:hanging="340"/>
        <w:rPr>
          <w:rFonts w:cs="Times New Roman"/>
        </w:rPr>
      </w:pPr>
      <w:r w:rsidRPr="00BE0AE5">
        <w:rPr>
          <w:rFonts w:cs="Times New Roman"/>
        </w:rPr>
        <w:t>выпуск школьных печатных изданий, радиопередач;</w:t>
      </w:r>
    </w:p>
    <w:p w14:paraId="6E3E8260" w14:textId="77777777" w:rsidR="00DD72F6" w:rsidRPr="00BE0AE5" w:rsidRDefault="00DD72F6" w:rsidP="00DD72F6">
      <w:pPr>
        <w:pStyle w:val="list-bullet"/>
        <w:widowControl w:val="0"/>
        <w:numPr>
          <w:ilvl w:val="0"/>
          <w:numId w:val="10"/>
        </w:numPr>
        <w:ind w:left="567" w:hanging="340"/>
        <w:rPr>
          <w:rFonts w:cs="Times New Roman"/>
        </w:rPr>
      </w:pPr>
      <w:r w:rsidRPr="00BE0AE5">
        <w:rPr>
          <w:rFonts w:cs="Times New Roman"/>
        </w:rPr>
        <w:t>участие в массовых мероприятиях (конференциях, собраниях, пре</w:t>
      </w:r>
      <w:r w:rsidRPr="00BE0AE5">
        <w:rPr>
          <w:rFonts w:cs="Times New Roman"/>
        </w:rPr>
        <w:t>д</w:t>
      </w:r>
      <w:r w:rsidRPr="00BE0AE5">
        <w:rPr>
          <w:rFonts w:cs="Times New Roman"/>
        </w:rPr>
        <w:t>ставлениях, праздниках), обеспеченных озвучиванием, освещением и мультимедиа сопровождением.</w:t>
      </w:r>
    </w:p>
    <w:p w14:paraId="6F1C8326" w14:textId="518606C4" w:rsidR="00DD72F6" w:rsidRPr="00BE0AE5" w:rsidRDefault="00DD72F6" w:rsidP="00DD72F6">
      <w:pPr>
        <w:pStyle w:val="body"/>
        <w:rPr>
          <w:rFonts w:cs="Times New Roman"/>
          <w:spacing w:val="1"/>
        </w:rPr>
      </w:pPr>
      <w:r w:rsidRPr="00BE0AE5">
        <w:rPr>
          <w:rFonts w:cs="Times New Roman"/>
          <w:spacing w:val="1"/>
        </w:rPr>
        <w:t>В случае реализации программы основного общего образования, в том числе адаптированной с применением электронного обучения, дистанцио</w:t>
      </w:r>
      <w:r w:rsidRPr="00BE0AE5">
        <w:rPr>
          <w:rFonts w:cs="Times New Roman"/>
          <w:spacing w:val="1"/>
        </w:rPr>
        <w:t>н</w:t>
      </w:r>
      <w:r w:rsidRPr="00BE0AE5">
        <w:rPr>
          <w:rFonts w:cs="Times New Roman"/>
          <w:spacing w:val="1"/>
        </w:rPr>
        <w:t xml:space="preserve">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территории </w:t>
      </w:r>
      <w:r w:rsidR="00F831C2">
        <w:rPr>
          <w:rFonts w:cs="Times New Roman"/>
          <w:spacing w:val="1"/>
        </w:rPr>
        <w:t>МОБУ СОШ с.Дарьино (филиалов)</w:t>
      </w:r>
      <w:r w:rsidRPr="00BE0AE5">
        <w:rPr>
          <w:rFonts w:cs="Times New Roman"/>
          <w:spacing w:val="1"/>
        </w:rPr>
        <w:t>, так и вне ее.</w:t>
      </w:r>
    </w:p>
    <w:p w14:paraId="33E046C3" w14:textId="1DBE6A57" w:rsidR="00DD72F6" w:rsidRPr="00BE0AE5" w:rsidRDefault="00DD72F6" w:rsidP="00DD72F6">
      <w:pPr>
        <w:pStyle w:val="body"/>
        <w:rPr>
          <w:rFonts w:cs="Times New Roman"/>
        </w:rPr>
      </w:pPr>
      <w:r w:rsidRPr="00BE0AE5">
        <w:rPr>
          <w:rFonts w:cs="Times New Roman"/>
        </w:rPr>
        <w:lastRenderedPageBreak/>
        <w:t>Функционирование электронной информационно-образовательной среды требует соответ</w:t>
      </w:r>
      <w:r w:rsidR="00F831C2">
        <w:rPr>
          <w:rFonts w:cs="Times New Roman"/>
        </w:rPr>
        <w:t>ст</w:t>
      </w:r>
      <w:r w:rsidRPr="00BE0AE5">
        <w:rPr>
          <w:rFonts w:cs="Times New Roman"/>
        </w:rPr>
        <w:t>вующих средств ИКТ и квалификации работников, ее и</w:t>
      </w:r>
      <w:r w:rsidRPr="00BE0AE5">
        <w:rPr>
          <w:rFonts w:cs="Times New Roman"/>
        </w:rPr>
        <w:t>с</w:t>
      </w:r>
      <w:r w:rsidRPr="00BE0AE5">
        <w:rPr>
          <w:rFonts w:cs="Times New Roman"/>
        </w:rPr>
        <w:t>пользующих и поддерживающих.</w:t>
      </w:r>
    </w:p>
    <w:p w14:paraId="3E07675B" w14:textId="77777777" w:rsidR="00DD72F6" w:rsidRPr="00BE0AE5" w:rsidRDefault="00DD72F6" w:rsidP="00DD72F6">
      <w:pPr>
        <w:pStyle w:val="body"/>
        <w:rPr>
          <w:rFonts w:cs="Times New Roman"/>
        </w:rPr>
      </w:pPr>
      <w:r w:rsidRPr="00BE0AE5">
        <w:rPr>
          <w:rFonts w:cs="Times New Roman"/>
        </w:rPr>
        <w:t>Функционирование электронной информационно-образовательной среды соответствует законодательству Российской Федерации</w:t>
      </w:r>
      <w:r w:rsidRPr="00BE0AE5">
        <w:rPr>
          <w:rStyle w:val="footnote-num"/>
          <w:rFonts w:cs="Times New Roman"/>
          <w:vertAlign w:val="superscript"/>
        </w:rPr>
        <w:footnoteReference w:id="34"/>
      </w:r>
      <w:r w:rsidRPr="00BE0AE5">
        <w:rPr>
          <w:rFonts w:cs="Times New Roman"/>
        </w:rPr>
        <w:t xml:space="preserve">. </w:t>
      </w:r>
    </w:p>
    <w:p w14:paraId="3D14D098" w14:textId="55150E10" w:rsidR="00DD72F6" w:rsidRPr="00BE0AE5" w:rsidRDefault="00DD72F6" w:rsidP="00DD72F6">
      <w:pPr>
        <w:pStyle w:val="body"/>
        <w:rPr>
          <w:rFonts w:cs="Times New Roman"/>
        </w:rPr>
      </w:pPr>
      <w:r w:rsidRPr="00BE0AE5">
        <w:rPr>
          <w:rFonts w:cs="Times New Roman"/>
        </w:rPr>
        <w:t xml:space="preserve">Информационно-образовательная среда </w:t>
      </w:r>
      <w:r w:rsidR="00F831C2">
        <w:rPr>
          <w:rFonts w:cs="Times New Roman"/>
        </w:rPr>
        <w:t xml:space="preserve">МОБУ СОШ с. Дарьино </w:t>
      </w:r>
      <w:r w:rsidRPr="00BE0AE5">
        <w:rPr>
          <w:rFonts w:cs="Times New Roman"/>
        </w:rPr>
        <w:t xml:space="preserve"> обесп</w:t>
      </w:r>
      <w:r w:rsidRPr="00BE0AE5">
        <w:rPr>
          <w:rFonts w:cs="Times New Roman"/>
        </w:rPr>
        <w:t>е</w:t>
      </w:r>
      <w:r w:rsidRPr="00BE0AE5">
        <w:rPr>
          <w:rFonts w:cs="Times New Roman"/>
        </w:rPr>
        <w:t>чивает реализацию особых образовательных потребностей детей с ОВЗ (</w:t>
      </w:r>
      <w:r w:rsidRPr="00BE0AE5">
        <w:rPr>
          <w:rStyle w:val="Italic"/>
          <w:rFonts w:cs="Times New Roman"/>
        </w:rPr>
        <w:t>в случае реализации адаптированных основных образовательных программ основного общего образования обучающихся с ОВЗ</w:t>
      </w:r>
      <w:r w:rsidRPr="00BE0AE5">
        <w:rPr>
          <w:rFonts w:cs="Times New Roman"/>
        </w:rPr>
        <w:t xml:space="preserve">). </w:t>
      </w:r>
    </w:p>
    <w:p w14:paraId="62933C72" w14:textId="07DEEB4D" w:rsidR="00DD72F6" w:rsidRPr="00BE0AE5" w:rsidRDefault="00DD72F6" w:rsidP="00DD72F6">
      <w:pPr>
        <w:pStyle w:val="body"/>
        <w:rPr>
          <w:rFonts w:cs="Times New Roman"/>
        </w:rPr>
      </w:pPr>
      <w:r w:rsidRPr="00BE0AE5">
        <w:rPr>
          <w:rFonts w:cs="Times New Roman"/>
        </w:rPr>
        <w:t xml:space="preserve">Характеристика информационно-образовательной среды </w:t>
      </w:r>
      <w:r>
        <w:rPr>
          <w:rFonts w:cs="Times New Roman"/>
        </w:rPr>
        <w:t xml:space="preserve">МОБУ СОШ с.Дарьино </w:t>
      </w:r>
      <w:r w:rsidRPr="00BE0AE5">
        <w:rPr>
          <w:rFonts w:cs="Times New Roman"/>
        </w:rPr>
        <w:t>по направле</w:t>
      </w:r>
      <w:r>
        <w:rPr>
          <w:rFonts w:cs="Times New Roman"/>
        </w:rPr>
        <w:t>ниям отражена</w:t>
      </w:r>
      <w:r w:rsidRPr="00BE0AE5">
        <w:rPr>
          <w:rFonts w:cs="Times New Roman"/>
        </w:rPr>
        <w:t xml:space="preserve"> в таблице (см. таблицу).</w:t>
      </w:r>
    </w:p>
    <w:p w14:paraId="4582CA77" w14:textId="77777777" w:rsidR="00DD72F6" w:rsidRPr="00BE0AE5" w:rsidRDefault="00DD72F6" w:rsidP="00DD72F6">
      <w:pPr>
        <w:pStyle w:val="body"/>
        <w:rPr>
          <w:rFonts w:cs="Times New Roman"/>
        </w:rPr>
      </w:pPr>
    </w:p>
    <w:p w14:paraId="73A18B0F" w14:textId="77777777" w:rsidR="00DD72F6" w:rsidRPr="00DD72F6" w:rsidRDefault="00DD72F6" w:rsidP="00DD72F6">
      <w:pPr>
        <w:pStyle w:val="body"/>
        <w:jc w:val="right"/>
        <w:rPr>
          <w:rFonts w:cs="Times New Roman"/>
          <w:b/>
          <w:i/>
          <w:sz w:val="16"/>
          <w:szCs w:val="16"/>
        </w:rPr>
      </w:pPr>
      <w:r w:rsidRPr="00DD72F6">
        <w:rPr>
          <w:rFonts w:cs="Times New Roman"/>
          <w:b/>
          <w:i/>
          <w:sz w:val="16"/>
          <w:szCs w:val="16"/>
        </w:rPr>
        <w:t xml:space="preserve">Таблица </w:t>
      </w:r>
    </w:p>
    <w:p w14:paraId="1760B9DC" w14:textId="77777777" w:rsidR="00DD72F6" w:rsidRPr="00F831C2" w:rsidRDefault="00DD72F6" w:rsidP="00DD72F6">
      <w:pPr>
        <w:pStyle w:val="h3"/>
        <w:rPr>
          <w:rFonts w:cs="Times New Roman"/>
          <w:color w:val="FF0000"/>
        </w:rPr>
      </w:pPr>
      <w:r>
        <w:rPr>
          <w:rFonts w:cs="Times New Roman"/>
        </w:rPr>
        <w:t xml:space="preserve">      </w:t>
      </w:r>
      <w:r w:rsidRPr="00F831C2">
        <w:rPr>
          <w:rFonts w:cs="Times New Roman"/>
          <w:color w:val="FF0000"/>
        </w:rPr>
        <w:t>Характеристика информационно-образовательной среды</w:t>
      </w:r>
    </w:p>
    <w:tbl>
      <w:tblPr>
        <w:tblW w:w="6818" w:type="dxa"/>
        <w:tblInd w:w="113" w:type="dxa"/>
        <w:tblLayout w:type="fixed"/>
        <w:tblCellMar>
          <w:left w:w="0" w:type="dxa"/>
          <w:right w:w="0" w:type="dxa"/>
        </w:tblCellMar>
        <w:tblLook w:val="0000" w:firstRow="0" w:lastRow="0" w:firstColumn="0" w:lastColumn="0" w:noHBand="0" w:noVBand="0"/>
      </w:tblPr>
      <w:tblGrid>
        <w:gridCol w:w="566"/>
        <w:gridCol w:w="2695"/>
        <w:gridCol w:w="1842"/>
        <w:gridCol w:w="1701"/>
        <w:gridCol w:w="14"/>
      </w:tblGrid>
      <w:tr w:rsidR="00DD72F6" w:rsidRPr="00F831C2" w14:paraId="540E0AE6" w14:textId="77777777" w:rsidTr="00B11ED2">
        <w:trPr>
          <w:trHeight w:val="60"/>
        </w:trPr>
        <w:tc>
          <w:tcPr>
            <w:tcW w:w="56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4C6E6B0" w14:textId="77777777" w:rsidR="00DD72F6" w:rsidRPr="00F831C2" w:rsidRDefault="00DD72F6" w:rsidP="00B11ED2">
            <w:pPr>
              <w:pStyle w:val="table-head"/>
              <w:rPr>
                <w:rFonts w:cs="Times New Roman"/>
                <w:color w:val="FF0000"/>
                <w:sz w:val="16"/>
                <w:szCs w:val="16"/>
              </w:rPr>
            </w:pPr>
            <w:r w:rsidRPr="00F831C2">
              <w:rPr>
                <w:rFonts w:cs="Times New Roman"/>
                <w:color w:val="FF0000"/>
                <w:sz w:val="16"/>
                <w:szCs w:val="16"/>
              </w:rPr>
              <w:t>№ п/п</w:t>
            </w:r>
          </w:p>
        </w:tc>
        <w:tc>
          <w:tcPr>
            <w:tcW w:w="26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D8CEFDE" w14:textId="77777777" w:rsidR="00DD72F6" w:rsidRPr="00F831C2" w:rsidRDefault="00DD72F6" w:rsidP="00B11ED2">
            <w:pPr>
              <w:pStyle w:val="table-head"/>
              <w:rPr>
                <w:rFonts w:cs="Times New Roman"/>
                <w:color w:val="FF0000"/>
                <w:sz w:val="16"/>
                <w:szCs w:val="16"/>
              </w:rPr>
            </w:pPr>
            <w:r w:rsidRPr="00F831C2">
              <w:rPr>
                <w:rFonts w:cs="Times New Roman"/>
                <w:color w:val="FF0000"/>
                <w:sz w:val="16"/>
                <w:szCs w:val="16"/>
              </w:rPr>
              <w:t xml:space="preserve">Компоненты </w:t>
            </w:r>
            <w:r w:rsidRPr="00F831C2">
              <w:rPr>
                <w:rFonts w:cs="Times New Roman"/>
                <w:color w:val="FF0000"/>
                <w:sz w:val="16"/>
                <w:szCs w:val="16"/>
              </w:rPr>
              <w:br/>
              <w:t>информационно-</w:t>
            </w:r>
            <w:r w:rsidRPr="00F831C2">
              <w:rPr>
                <w:rFonts w:cs="Times New Roman"/>
                <w:color w:val="FF0000"/>
                <w:sz w:val="16"/>
                <w:szCs w:val="16"/>
              </w:rPr>
              <w:br/>
              <w:t>образовательной среды</w:t>
            </w:r>
          </w:p>
        </w:tc>
        <w:tc>
          <w:tcPr>
            <w:tcW w:w="1842" w:type="dxa"/>
            <w:tcBorders>
              <w:top w:val="single" w:sz="4" w:space="0" w:color="000000"/>
              <w:left w:val="single" w:sz="4" w:space="0" w:color="000000"/>
              <w:bottom w:val="single" w:sz="4" w:space="0" w:color="000000"/>
              <w:right w:val="single" w:sz="4" w:space="0" w:color="auto"/>
            </w:tcBorders>
            <w:tcMar>
              <w:top w:w="113" w:type="dxa"/>
              <w:left w:w="113" w:type="dxa"/>
              <w:bottom w:w="128" w:type="dxa"/>
              <w:right w:w="113" w:type="dxa"/>
            </w:tcMar>
            <w:vAlign w:val="center"/>
          </w:tcPr>
          <w:p w14:paraId="72DAC9EC" w14:textId="77777777" w:rsidR="00DD72F6" w:rsidRPr="00F831C2" w:rsidRDefault="00DD72F6" w:rsidP="00B11ED2">
            <w:pPr>
              <w:pStyle w:val="table-head"/>
              <w:rPr>
                <w:rFonts w:cs="Times New Roman"/>
                <w:color w:val="FF0000"/>
                <w:sz w:val="16"/>
                <w:szCs w:val="16"/>
              </w:rPr>
            </w:pPr>
            <w:r w:rsidRPr="00F831C2">
              <w:rPr>
                <w:rFonts w:cs="Times New Roman"/>
                <w:color w:val="FF0000"/>
                <w:sz w:val="16"/>
                <w:szCs w:val="16"/>
              </w:rPr>
              <w:t xml:space="preserve">Наличие </w:t>
            </w:r>
            <w:r w:rsidRPr="00F831C2">
              <w:rPr>
                <w:rFonts w:cs="Times New Roman"/>
                <w:color w:val="FF0000"/>
                <w:sz w:val="16"/>
                <w:szCs w:val="16"/>
              </w:rPr>
              <w:br/>
              <w:t>компонентов ИОС</w:t>
            </w:r>
          </w:p>
        </w:tc>
        <w:tc>
          <w:tcPr>
            <w:tcW w:w="1715" w:type="dxa"/>
            <w:gridSpan w:val="2"/>
            <w:tcBorders>
              <w:top w:val="single" w:sz="4" w:space="0" w:color="auto"/>
              <w:left w:val="single" w:sz="4" w:space="0" w:color="000000"/>
              <w:bottom w:val="single" w:sz="4" w:space="0" w:color="000000"/>
              <w:right w:val="single" w:sz="4" w:space="0" w:color="auto"/>
            </w:tcBorders>
            <w:tcMar>
              <w:top w:w="113" w:type="dxa"/>
              <w:left w:w="113" w:type="dxa"/>
              <w:bottom w:w="128" w:type="dxa"/>
              <w:right w:w="113" w:type="dxa"/>
            </w:tcMar>
            <w:vAlign w:val="center"/>
          </w:tcPr>
          <w:p w14:paraId="4E815E5E" w14:textId="77777777" w:rsidR="00DD72F6" w:rsidRPr="00F831C2" w:rsidRDefault="00DD72F6" w:rsidP="00B11ED2">
            <w:pPr>
              <w:pStyle w:val="table-head"/>
              <w:rPr>
                <w:rFonts w:cs="Times New Roman"/>
                <w:color w:val="FF0000"/>
                <w:sz w:val="16"/>
                <w:szCs w:val="16"/>
              </w:rPr>
            </w:pPr>
            <w:r w:rsidRPr="00F831C2">
              <w:rPr>
                <w:rFonts w:cs="Times New Roman"/>
                <w:color w:val="FF0000"/>
                <w:sz w:val="16"/>
                <w:szCs w:val="16"/>
              </w:rPr>
              <w:t xml:space="preserve">Сроки создания условий </w:t>
            </w:r>
            <w:r w:rsidRPr="00F831C2">
              <w:rPr>
                <w:rFonts w:cs="Times New Roman"/>
                <w:color w:val="FF0000"/>
                <w:sz w:val="16"/>
                <w:szCs w:val="16"/>
              </w:rPr>
              <w:br/>
              <w:t xml:space="preserve">в соответствии </w:t>
            </w:r>
            <w:r w:rsidRPr="00F831C2">
              <w:rPr>
                <w:rFonts w:cs="Times New Roman"/>
                <w:color w:val="FF0000"/>
                <w:sz w:val="16"/>
                <w:szCs w:val="16"/>
              </w:rPr>
              <w:br/>
              <w:t>с требованиями ФГОС (в случае полного или ч</w:t>
            </w:r>
            <w:r w:rsidRPr="00F831C2">
              <w:rPr>
                <w:rFonts w:cs="Times New Roman"/>
                <w:color w:val="FF0000"/>
                <w:sz w:val="16"/>
                <w:szCs w:val="16"/>
              </w:rPr>
              <w:t>а</w:t>
            </w:r>
            <w:r w:rsidRPr="00F831C2">
              <w:rPr>
                <w:rFonts w:cs="Times New Roman"/>
                <w:color w:val="FF0000"/>
                <w:sz w:val="16"/>
                <w:szCs w:val="16"/>
              </w:rPr>
              <w:t>стично отсутствия обеспеченности)</w:t>
            </w:r>
          </w:p>
        </w:tc>
      </w:tr>
      <w:tr w:rsidR="00DD72F6" w:rsidRPr="00F831C2" w14:paraId="5A636E13" w14:textId="77777777" w:rsidTr="00B11ED2">
        <w:trPr>
          <w:trHeight w:val="60"/>
        </w:trPr>
        <w:tc>
          <w:tcPr>
            <w:tcW w:w="566"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39C4EFB9" w14:textId="77777777" w:rsidR="00DD72F6" w:rsidRPr="00F831C2" w:rsidRDefault="00DD72F6" w:rsidP="00B11ED2">
            <w:pPr>
              <w:pStyle w:val="table-bodycentre"/>
              <w:rPr>
                <w:rFonts w:cs="Times New Roman"/>
                <w:color w:val="FF0000"/>
              </w:rPr>
            </w:pPr>
            <w:r w:rsidRPr="00F831C2">
              <w:rPr>
                <w:rFonts w:cs="Times New Roman"/>
                <w:color w:val="FF0000"/>
              </w:rPr>
              <w:t>1.</w:t>
            </w:r>
          </w:p>
        </w:tc>
        <w:tc>
          <w:tcPr>
            <w:tcW w:w="269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532D61B3" w14:textId="77777777" w:rsidR="00DD72F6" w:rsidRPr="00F831C2" w:rsidRDefault="00DD72F6" w:rsidP="00B11ED2">
            <w:pPr>
              <w:pStyle w:val="table-body0mm"/>
              <w:rPr>
                <w:rFonts w:cs="Times New Roman"/>
                <w:color w:val="FF0000"/>
              </w:rPr>
            </w:pPr>
            <w:r w:rsidRPr="00F831C2">
              <w:rPr>
                <w:rFonts w:cs="Times New Roman"/>
                <w:color w:val="FF0000"/>
              </w:rPr>
              <w:t>Учебники в печатной и (или) электронной форме по каждому предмету, курсу, модулю об</w:t>
            </w:r>
            <w:r w:rsidRPr="00F831C2">
              <w:rPr>
                <w:rFonts w:cs="Times New Roman"/>
                <w:color w:val="FF0000"/>
              </w:rPr>
              <w:t>я</w:t>
            </w:r>
            <w:r w:rsidRPr="00F831C2">
              <w:rPr>
                <w:rFonts w:cs="Times New Roman"/>
                <w:color w:val="FF0000"/>
              </w:rPr>
              <w:t>зательной части учебного плана ООП ООО в расчете не менее одного экземпляра учебника по предмету обязательной части учебного плана на одного об</w:t>
            </w:r>
            <w:r w:rsidRPr="00F831C2">
              <w:rPr>
                <w:rFonts w:cs="Times New Roman"/>
                <w:color w:val="FF0000"/>
              </w:rPr>
              <w:t>у</w:t>
            </w:r>
            <w:r w:rsidRPr="00F831C2">
              <w:rPr>
                <w:rFonts w:cs="Times New Roman"/>
                <w:color w:val="FF0000"/>
              </w:rPr>
              <w:t>чающегося</w:t>
            </w:r>
          </w:p>
        </w:tc>
        <w:tc>
          <w:tcPr>
            <w:tcW w:w="1842" w:type="dxa"/>
            <w:tcBorders>
              <w:top w:val="single" w:sz="4" w:space="0" w:color="000000"/>
              <w:left w:val="single" w:sz="4" w:space="0" w:color="000000"/>
              <w:bottom w:val="single" w:sz="4" w:space="0" w:color="000000"/>
              <w:right w:val="single" w:sz="4" w:space="0" w:color="auto"/>
            </w:tcBorders>
            <w:tcMar>
              <w:top w:w="136" w:type="dxa"/>
              <w:left w:w="113" w:type="dxa"/>
              <w:bottom w:w="170" w:type="dxa"/>
              <w:right w:w="113" w:type="dxa"/>
            </w:tcMar>
          </w:tcPr>
          <w:p w14:paraId="0F09F389" w14:textId="77777777" w:rsidR="00DD72F6" w:rsidRPr="00F831C2" w:rsidRDefault="00DD72F6" w:rsidP="00B11ED2">
            <w:pPr>
              <w:pStyle w:val="NoParagraphStyle"/>
              <w:spacing w:line="240" w:lineRule="auto"/>
              <w:textAlignment w:val="auto"/>
              <w:rPr>
                <w:rFonts w:ascii="Times New Roman" w:hAnsi="Times New Roman" w:cs="Times New Roman"/>
                <w:color w:val="FF0000"/>
                <w:lang w:val="ru-RU"/>
              </w:rPr>
            </w:pPr>
          </w:p>
        </w:tc>
        <w:tc>
          <w:tcPr>
            <w:tcW w:w="1715" w:type="dxa"/>
            <w:gridSpan w:val="2"/>
            <w:tcBorders>
              <w:top w:val="single" w:sz="4" w:space="0" w:color="000000"/>
              <w:left w:val="single" w:sz="4" w:space="0" w:color="000000"/>
              <w:bottom w:val="single" w:sz="4" w:space="0" w:color="000000"/>
              <w:right w:val="single" w:sz="4" w:space="0" w:color="auto"/>
            </w:tcBorders>
            <w:tcMar>
              <w:top w:w="136" w:type="dxa"/>
              <w:left w:w="113" w:type="dxa"/>
              <w:bottom w:w="170" w:type="dxa"/>
              <w:right w:w="113" w:type="dxa"/>
            </w:tcMar>
          </w:tcPr>
          <w:p w14:paraId="0BD08AA4" w14:textId="77777777" w:rsidR="00DD72F6" w:rsidRPr="00F831C2" w:rsidRDefault="00DD72F6" w:rsidP="00B11ED2">
            <w:pPr>
              <w:pStyle w:val="NoParagraphStyle"/>
              <w:spacing w:line="240" w:lineRule="auto"/>
              <w:textAlignment w:val="auto"/>
              <w:rPr>
                <w:rFonts w:ascii="Times New Roman" w:hAnsi="Times New Roman" w:cs="Times New Roman"/>
                <w:color w:val="FF0000"/>
                <w:lang w:val="ru-RU"/>
              </w:rPr>
            </w:pPr>
          </w:p>
        </w:tc>
      </w:tr>
      <w:tr w:rsidR="00DD72F6" w:rsidRPr="00F831C2" w14:paraId="74D201B2" w14:textId="77777777" w:rsidTr="00B11ED2">
        <w:trPr>
          <w:trHeight w:val="60"/>
        </w:trPr>
        <w:tc>
          <w:tcPr>
            <w:tcW w:w="566"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3382A718" w14:textId="77777777" w:rsidR="00DD72F6" w:rsidRPr="00F831C2" w:rsidRDefault="00DD72F6" w:rsidP="00B11ED2">
            <w:pPr>
              <w:pStyle w:val="table-bodycentre"/>
              <w:rPr>
                <w:rFonts w:cs="Times New Roman"/>
                <w:color w:val="FF0000"/>
              </w:rPr>
            </w:pPr>
            <w:r w:rsidRPr="00F831C2">
              <w:rPr>
                <w:rFonts w:cs="Times New Roman"/>
                <w:color w:val="FF0000"/>
              </w:rPr>
              <w:lastRenderedPageBreak/>
              <w:t>2.</w:t>
            </w:r>
          </w:p>
        </w:tc>
        <w:tc>
          <w:tcPr>
            <w:tcW w:w="269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3651158B" w14:textId="77777777" w:rsidR="00DD72F6" w:rsidRPr="00F831C2" w:rsidRDefault="00DD72F6" w:rsidP="00B11ED2">
            <w:pPr>
              <w:pStyle w:val="table-body0mm"/>
              <w:rPr>
                <w:rFonts w:cs="Times New Roman"/>
                <w:color w:val="FF0000"/>
              </w:rPr>
            </w:pPr>
            <w:r w:rsidRPr="00F831C2">
              <w:rPr>
                <w:rFonts w:cs="Times New Roman"/>
                <w:color w:val="FF0000"/>
              </w:rPr>
              <w:t>Учебники в печатной и (или) электронной форме или учебные пособия по ка</w:t>
            </w:r>
            <w:r w:rsidRPr="00F831C2">
              <w:rPr>
                <w:rFonts w:cs="Times New Roman"/>
                <w:color w:val="FF0000"/>
              </w:rPr>
              <w:t>ж</w:t>
            </w:r>
            <w:r w:rsidRPr="00F831C2">
              <w:rPr>
                <w:rFonts w:cs="Times New Roman"/>
                <w:color w:val="FF0000"/>
              </w:rPr>
              <w:t>дому учебному предмету, ку</w:t>
            </w:r>
            <w:r w:rsidRPr="00F831C2">
              <w:rPr>
                <w:rFonts w:cs="Times New Roman"/>
                <w:color w:val="FF0000"/>
              </w:rPr>
              <w:t>р</w:t>
            </w:r>
            <w:r w:rsidRPr="00F831C2">
              <w:rPr>
                <w:rFonts w:cs="Times New Roman"/>
                <w:color w:val="FF0000"/>
              </w:rPr>
              <w:t>су, модулю, входящему в часть, формируемую участниками образовательных отношений, учебного плана ООП ООО в расчете не менее одного э</w:t>
            </w:r>
            <w:r w:rsidRPr="00F831C2">
              <w:rPr>
                <w:rFonts w:cs="Times New Roman"/>
                <w:color w:val="FF0000"/>
              </w:rPr>
              <w:t>к</w:t>
            </w:r>
            <w:r w:rsidRPr="00F831C2">
              <w:rPr>
                <w:rFonts w:cs="Times New Roman"/>
                <w:color w:val="FF0000"/>
              </w:rPr>
              <w:t>земпляра учебника по предмету обязательной части учебного плана на одного обучающегося</w:t>
            </w:r>
          </w:p>
        </w:tc>
        <w:tc>
          <w:tcPr>
            <w:tcW w:w="1842" w:type="dxa"/>
            <w:tcBorders>
              <w:top w:val="single" w:sz="4" w:space="0" w:color="000000"/>
              <w:left w:val="single" w:sz="4" w:space="0" w:color="000000"/>
              <w:bottom w:val="single" w:sz="4" w:space="0" w:color="000000"/>
              <w:right w:val="single" w:sz="4" w:space="0" w:color="auto"/>
            </w:tcBorders>
            <w:tcMar>
              <w:top w:w="136" w:type="dxa"/>
              <w:left w:w="113" w:type="dxa"/>
              <w:bottom w:w="170" w:type="dxa"/>
              <w:right w:w="113" w:type="dxa"/>
            </w:tcMar>
          </w:tcPr>
          <w:p w14:paraId="5FB43675" w14:textId="77777777" w:rsidR="00DD72F6" w:rsidRPr="00F831C2" w:rsidRDefault="00DD72F6" w:rsidP="00B11ED2">
            <w:pPr>
              <w:pStyle w:val="NoParagraphStyle"/>
              <w:spacing w:line="240" w:lineRule="auto"/>
              <w:textAlignment w:val="auto"/>
              <w:rPr>
                <w:rFonts w:ascii="Times New Roman" w:hAnsi="Times New Roman" w:cs="Times New Roman"/>
                <w:color w:val="FF0000"/>
                <w:lang w:val="ru-RU"/>
              </w:rPr>
            </w:pPr>
          </w:p>
        </w:tc>
        <w:tc>
          <w:tcPr>
            <w:tcW w:w="1715" w:type="dxa"/>
            <w:gridSpan w:val="2"/>
            <w:tcBorders>
              <w:top w:val="single" w:sz="4" w:space="0" w:color="000000"/>
              <w:left w:val="single" w:sz="4" w:space="0" w:color="000000"/>
              <w:bottom w:val="single" w:sz="4" w:space="0" w:color="000000"/>
              <w:right w:val="single" w:sz="4" w:space="0" w:color="auto"/>
            </w:tcBorders>
            <w:tcMar>
              <w:top w:w="136" w:type="dxa"/>
              <w:left w:w="113" w:type="dxa"/>
              <w:bottom w:w="170" w:type="dxa"/>
              <w:right w:w="113" w:type="dxa"/>
            </w:tcMar>
          </w:tcPr>
          <w:p w14:paraId="1F9A12DA" w14:textId="77777777" w:rsidR="00DD72F6" w:rsidRPr="00F831C2" w:rsidRDefault="00DD72F6" w:rsidP="00B11ED2">
            <w:pPr>
              <w:pStyle w:val="NoParagraphStyle"/>
              <w:spacing w:line="240" w:lineRule="auto"/>
              <w:textAlignment w:val="auto"/>
              <w:rPr>
                <w:rFonts w:ascii="Times New Roman" w:hAnsi="Times New Roman" w:cs="Times New Roman"/>
                <w:color w:val="FF0000"/>
                <w:lang w:val="ru-RU"/>
              </w:rPr>
            </w:pPr>
          </w:p>
        </w:tc>
      </w:tr>
      <w:tr w:rsidR="00DD72F6" w:rsidRPr="00F831C2" w14:paraId="70E1F6FD" w14:textId="77777777" w:rsidTr="00B11ED2">
        <w:trPr>
          <w:trHeight w:val="60"/>
        </w:trPr>
        <w:tc>
          <w:tcPr>
            <w:tcW w:w="566"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3797F4F6" w14:textId="77777777" w:rsidR="00DD72F6" w:rsidRPr="00F831C2" w:rsidRDefault="00DD72F6" w:rsidP="00B11ED2">
            <w:pPr>
              <w:pStyle w:val="table-bodycentre"/>
              <w:rPr>
                <w:rFonts w:cs="Times New Roman"/>
                <w:color w:val="FF0000"/>
              </w:rPr>
            </w:pPr>
            <w:r w:rsidRPr="00F831C2">
              <w:rPr>
                <w:rFonts w:cs="Times New Roman"/>
                <w:color w:val="FF0000"/>
              </w:rPr>
              <w:t>3.</w:t>
            </w:r>
          </w:p>
        </w:tc>
        <w:tc>
          <w:tcPr>
            <w:tcW w:w="269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5B9D5F67" w14:textId="77777777" w:rsidR="00DD72F6" w:rsidRPr="00F831C2" w:rsidRDefault="00DD72F6" w:rsidP="00B11ED2">
            <w:pPr>
              <w:pStyle w:val="table-body0mm"/>
              <w:rPr>
                <w:rFonts w:cs="Times New Roman"/>
                <w:color w:val="FF0000"/>
              </w:rPr>
            </w:pPr>
            <w:r w:rsidRPr="00F831C2">
              <w:rPr>
                <w:rFonts w:cs="Times New Roman"/>
                <w:color w:val="FF0000"/>
              </w:rPr>
              <w:t>Фонд дополнительной литер</w:t>
            </w:r>
            <w:r w:rsidRPr="00F831C2">
              <w:rPr>
                <w:rFonts w:cs="Times New Roman"/>
                <w:color w:val="FF0000"/>
              </w:rPr>
              <w:t>а</w:t>
            </w:r>
            <w:r w:rsidRPr="00F831C2">
              <w:rPr>
                <w:rFonts w:cs="Times New Roman"/>
                <w:color w:val="FF0000"/>
              </w:rPr>
              <w:t>туры художественной и научно-популярной, спр</w:t>
            </w:r>
            <w:r w:rsidRPr="00F831C2">
              <w:rPr>
                <w:rFonts w:cs="Times New Roman"/>
                <w:color w:val="FF0000"/>
              </w:rPr>
              <w:t>а</w:t>
            </w:r>
            <w:r w:rsidRPr="00F831C2">
              <w:rPr>
                <w:rFonts w:cs="Times New Roman"/>
                <w:color w:val="FF0000"/>
              </w:rPr>
              <w:t>вочно-библиографических, периодических изданий, в том числе специальных изданий для обучающихся с ОВЗ</w:t>
            </w:r>
          </w:p>
        </w:tc>
        <w:tc>
          <w:tcPr>
            <w:tcW w:w="1842" w:type="dxa"/>
            <w:tcBorders>
              <w:top w:val="single" w:sz="4" w:space="0" w:color="000000"/>
              <w:left w:val="single" w:sz="4" w:space="0" w:color="000000"/>
              <w:bottom w:val="single" w:sz="4" w:space="0" w:color="000000"/>
              <w:right w:val="single" w:sz="4" w:space="0" w:color="auto"/>
            </w:tcBorders>
            <w:tcMar>
              <w:top w:w="136" w:type="dxa"/>
              <w:left w:w="113" w:type="dxa"/>
              <w:bottom w:w="170" w:type="dxa"/>
              <w:right w:w="113" w:type="dxa"/>
            </w:tcMar>
          </w:tcPr>
          <w:p w14:paraId="3F61CAAF" w14:textId="77777777" w:rsidR="00DD72F6" w:rsidRPr="00F831C2" w:rsidRDefault="00DD72F6" w:rsidP="00B11ED2">
            <w:pPr>
              <w:pStyle w:val="NoParagraphStyle"/>
              <w:spacing w:line="240" w:lineRule="auto"/>
              <w:textAlignment w:val="auto"/>
              <w:rPr>
                <w:rFonts w:ascii="Times New Roman" w:hAnsi="Times New Roman" w:cs="Times New Roman"/>
                <w:color w:val="FF0000"/>
                <w:lang w:val="ru-RU"/>
              </w:rPr>
            </w:pPr>
          </w:p>
        </w:tc>
        <w:tc>
          <w:tcPr>
            <w:tcW w:w="1715" w:type="dxa"/>
            <w:gridSpan w:val="2"/>
            <w:tcBorders>
              <w:top w:val="single" w:sz="4" w:space="0" w:color="000000"/>
              <w:left w:val="single" w:sz="4" w:space="0" w:color="000000"/>
              <w:bottom w:val="single" w:sz="4" w:space="0" w:color="000000"/>
              <w:right w:val="single" w:sz="4" w:space="0" w:color="auto"/>
            </w:tcBorders>
            <w:tcMar>
              <w:top w:w="136" w:type="dxa"/>
              <w:left w:w="113" w:type="dxa"/>
              <w:bottom w:w="170" w:type="dxa"/>
              <w:right w:w="113" w:type="dxa"/>
            </w:tcMar>
          </w:tcPr>
          <w:p w14:paraId="25A9745E" w14:textId="77777777" w:rsidR="00DD72F6" w:rsidRPr="00F831C2" w:rsidRDefault="00DD72F6" w:rsidP="00B11ED2">
            <w:pPr>
              <w:pStyle w:val="NoParagraphStyle"/>
              <w:spacing w:line="240" w:lineRule="auto"/>
              <w:textAlignment w:val="auto"/>
              <w:rPr>
                <w:rFonts w:ascii="Times New Roman" w:hAnsi="Times New Roman" w:cs="Times New Roman"/>
                <w:color w:val="FF0000"/>
                <w:lang w:val="ru-RU"/>
              </w:rPr>
            </w:pPr>
          </w:p>
        </w:tc>
      </w:tr>
      <w:tr w:rsidR="00DD72F6" w:rsidRPr="00F831C2" w14:paraId="514BFD07" w14:textId="77777777" w:rsidTr="00DD72F6">
        <w:trPr>
          <w:gridAfter w:val="1"/>
          <w:wAfter w:w="14" w:type="dxa"/>
          <w:trHeight w:val="60"/>
        </w:trPr>
        <w:tc>
          <w:tcPr>
            <w:tcW w:w="56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CD34A2" w14:textId="77777777" w:rsidR="00DD72F6" w:rsidRPr="00F831C2" w:rsidRDefault="00DD72F6" w:rsidP="00B11ED2">
            <w:pPr>
              <w:pStyle w:val="table-bodycentre"/>
              <w:rPr>
                <w:rFonts w:cs="Times New Roman"/>
                <w:color w:val="FF0000"/>
              </w:rPr>
            </w:pPr>
            <w:r w:rsidRPr="00F831C2">
              <w:rPr>
                <w:rFonts w:cs="Times New Roman"/>
                <w:color w:val="FF0000"/>
              </w:rPr>
              <w:t>4.</w:t>
            </w:r>
          </w:p>
        </w:tc>
        <w:tc>
          <w:tcPr>
            <w:tcW w:w="26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68F3E9" w14:textId="77777777" w:rsidR="00DD72F6" w:rsidRPr="00F831C2" w:rsidRDefault="00DD72F6" w:rsidP="00B11ED2">
            <w:pPr>
              <w:pStyle w:val="table-body0mm"/>
              <w:rPr>
                <w:rFonts w:cs="Times New Roman"/>
                <w:color w:val="FF0000"/>
              </w:rPr>
            </w:pPr>
            <w:r w:rsidRPr="00F831C2">
              <w:rPr>
                <w:rFonts w:cs="Times New Roman"/>
                <w:color w:val="FF0000"/>
              </w:rPr>
              <w:t xml:space="preserve">Учебно-наглядные пособия (средства обучения): </w:t>
            </w:r>
          </w:p>
          <w:p w14:paraId="0361E8F2" w14:textId="77777777" w:rsidR="00DD72F6" w:rsidRPr="00F831C2" w:rsidRDefault="00DD72F6" w:rsidP="00B11ED2">
            <w:pPr>
              <w:pStyle w:val="table-list-bullet"/>
              <w:rPr>
                <w:rFonts w:cs="Times New Roman"/>
                <w:color w:val="FF0000"/>
              </w:rPr>
            </w:pPr>
            <w:r w:rsidRPr="00F831C2">
              <w:rPr>
                <w:rFonts w:cs="Times New Roman"/>
                <w:color w:val="FF0000"/>
              </w:rPr>
              <w:t>натурный фонд (натуральные природные объекты, колле</w:t>
            </w:r>
            <w:r w:rsidRPr="00F831C2">
              <w:rPr>
                <w:rFonts w:cs="Times New Roman"/>
                <w:color w:val="FF0000"/>
              </w:rPr>
              <w:t>к</w:t>
            </w:r>
            <w:r w:rsidRPr="00F831C2">
              <w:rPr>
                <w:rFonts w:cs="Times New Roman"/>
                <w:color w:val="FF0000"/>
              </w:rPr>
              <w:t>ции промышленных матер</w:t>
            </w:r>
            <w:r w:rsidRPr="00F831C2">
              <w:rPr>
                <w:rFonts w:cs="Times New Roman"/>
                <w:color w:val="FF0000"/>
              </w:rPr>
              <w:t>и</w:t>
            </w:r>
            <w:r w:rsidRPr="00F831C2">
              <w:rPr>
                <w:rFonts w:cs="Times New Roman"/>
                <w:color w:val="FF0000"/>
              </w:rPr>
              <w:t>алов, наборы для экспериментов, колле</w:t>
            </w:r>
            <w:r w:rsidRPr="00F831C2">
              <w:rPr>
                <w:rFonts w:cs="Times New Roman"/>
                <w:color w:val="FF0000"/>
              </w:rPr>
              <w:t>к</w:t>
            </w:r>
            <w:r w:rsidRPr="00F831C2">
              <w:rPr>
                <w:rFonts w:cs="Times New Roman"/>
                <w:color w:val="FF0000"/>
              </w:rPr>
              <w:t xml:space="preserve">ции народных промыслов и др.); </w:t>
            </w:r>
          </w:p>
          <w:p w14:paraId="5E324156" w14:textId="77777777" w:rsidR="00DD72F6" w:rsidRPr="00F831C2" w:rsidRDefault="00DD72F6" w:rsidP="00B11ED2">
            <w:pPr>
              <w:pStyle w:val="table-list-bullet"/>
              <w:rPr>
                <w:rFonts w:cs="Times New Roman"/>
                <w:color w:val="FF0000"/>
              </w:rPr>
            </w:pPr>
            <w:r w:rsidRPr="00F831C2">
              <w:rPr>
                <w:rFonts w:cs="Times New Roman"/>
                <w:color w:val="FF0000"/>
              </w:rPr>
              <w:t>модели разных видов;</w:t>
            </w:r>
          </w:p>
          <w:p w14:paraId="49016DA3" w14:textId="77777777" w:rsidR="00DD72F6" w:rsidRPr="00F831C2" w:rsidRDefault="00DD72F6" w:rsidP="00B11ED2">
            <w:pPr>
              <w:pStyle w:val="table-list-bullet"/>
              <w:rPr>
                <w:rFonts w:cs="Times New Roman"/>
                <w:color w:val="FF0000"/>
              </w:rPr>
            </w:pPr>
            <w:r w:rsidRPr="00F831C2">
              <w:rPr>
                <w:rFonts w:cs="Times New Roman"/>
                <w:color w:val="FF0000"/>
              </w:rPr>
              <w:t>печатные средства (демо</w:t>
            </w:r>
            <w:r w:rsidRPr="00F831C2">
              <w:rPr>
                <w:rFonts w:cs="Times New Roman"/>
                <w:color w:val="FF0000"/>
              </w:rPr>
              <w:t>н</w:t>
            </w:r>
            <w:r w:rsidRPr="00F831C2">
              <w:rPr>
                <w:rFonts w:cs="Times New Roman"/>
                <w:color w:val="FF0000"/>
              </w:rPr>
              <w:t>страционные: таблицы, р</w:t>
            </w:r>
            <w:r w:rsidRPr="00F831C2">
              <w:rPr>
                <w:rFonts w:cs="Times New Roman"/>
                <w:color w:val="FF0000"/>
              </w:rPr>
              <w:t>е</w:t>
            </w:r>
            <w:r w:rsidRPr="00F831C2">
              <w:rPr>
                <w:rFonts w:cs="Times New Roman"/>
                <w:color w:val="FF0000"/>
              </w:rPr>
              <w:t>продукции портретов и ка</w:t>
            </w:r>
            <w:r w:rsidRPr="00F831C2">
              <w:rPr>
                <w:rFonts w:cs="Times New Roman"/>
                <w:color w:val="FF0000"/>
              </w:rPr>
              <w:t>р</w:t>
            </w:r>
            <w:r w:rsidRPr="00F831C2">
              <w:rPr>
                <w:rFonts w:cs="Times New Roman"/>
                <w:color w:val="FF0000"/>
              </w:rPr>
              <w:t>тин, альбомы изобразител</w:t>
            </w:r>
            <w:r w:rsidRPr="00F831C2">
              <w:rPr>
                <w:rFonts w:cs="Times New Roman"/>
                <w:color w:val="FF0000"/>
              </w:rPr>
              <w:t>ь</w:t>
            </w:r>
            <w:r w:rsidRPr="00F831C2">
              <w:rPr>
                <w:rFonts w:cs="Times New Roman"/>
                <w:color w:val="FF0000"/>
              </w:rPr>
              <w:t>ного материала и др.; разд</w:t>
            </w:r>
            <w:r w:rsidRPr="00F831C2">
              <w:rPr>
                <w:rFonts w:cs="Times New Roman"/>
                <w:color w:val="FF0000"/>
              </w:rPr>
              <w:t>а</w:t>
            </w:r>
            <w:r w:rsidRPr="00F831C2">
              <w:rPr>
                <w:rFonts w:cs="Times New Roman"/>
                <w:color w:val="FF0000"/>
              </w:rPr>
              <w:t>точные: дидактические ка</w:t>
            </w:r>
            <w:r w:rsidRPr="00F831C2">
              <w:rPr>
                <w:rFonts w:cs="Times New Roman"/>
                <w:color w:val="FF0000"/>
              </w:rPr>
              <w:t>р</w:t>
            </w:r>
            <w:r w:rsidRPr="00F831C2">
              <w:rPr>
                <w:rFonts w:cs="Times New Roman"/>
                <w:color w:val="FF0000"/>
              </w:rPr>
              <w:t xml:space="preserve">точки, пакеты-комплекты документальных материалов и др.); </w:t>
            </w:r>
          </w:p>
          <w:p w14:paraId="56D7E78C" w14:textId="77777777" w:rsidR="00DD72F6" w:rsidRPr="00F831C2" w:rsidRDefault="00DD72F6" w:rsidP="00B11ED2">
            <w:pPr>
              <w:pStyle w:val="table-list-bullet"/>
              <w:rPr>
                <w:rFonts w:cs="Times New Roman"/>
                <w:color w:val="FF0000"/>
              </w:rPr>
            </w:pPr>
            <w:r w:rsidRPr="00F831C2">
              <w:rPr>
                <w:rFonts w:cs="Times New Roman"/>
                <w:color w:val="FF0000"/>
              </w:rPr>
              <w:t>экранно-звуковые (аудиокниги, фонохрестоматии, виде</w:t>
            </w:r>
            <w:r w:rsidRPr="00F831C2">
              <w:rPr>
                <w:rFonts w:cs="Times New Roman"/>
                <w:color w:val="FF0000"/>
              </w:rPr>
              <w:t>о</w:t>
            </w:r>
            <w:r w:rsidRPr="00F831C2">
              <w:rPr>
                <w:rFonts w:cs="Times New Roman"/>
                <w:color w:val="FF0000"/>
              </w:rPr>
              <w:t xml:space="preserve">фильмы), </w:t>
            </w:r>
          </w:p>
          <w:p w14:paraId="33DABDD4" w14:textId="77777777" w:rsidR="00DD72F6" w:rsidRPr="00F831C2" w:rsidRDefault="00DD72F6" w:rsidP="00B11ED2">
            <w:pPr>
              <w:pStyle w:val="table-list-bullet"/>
              <w:rPr>
                <w:rFonts w:cs="Times New Roman"/>
                <w:color w:val="FF0000"/>
              </w:rPr>
            </w:pPr>
            <w:r w:rsidRPr="00F831C2">
              <w:rPr>
                <w:rFonts w:cs="Times New Roman"/>
                <w:color w:val="FF0000"/>
              </w:rPr>
              <w:t xml:space="preserve">мультимедийные средства </w:t>
            </w:r>
            <w:r w:rsidRPr="00F831C2">
              <w:rPr>
                <w:rFonts w:cs="Times New Roman"/>
                <w:color w:val="FF0000"/>
              </w:rPr>
              <w:lastRenderedPageBreak/>
              <w:t>(электронные приложения к учебникам, аудиозаписи, в</w:t>
            </w:r>
            <w:r w:rsidRPr="00F831C2">
              <w:rPr>
                <w:rFonts w:cs="Times New Roman"/>
                <w:color w:val="FF0000"/>
              </w:rPr>
              <w:t>и</w:t>
            </w:r>
            <w:r w:rsidRPr="00F831C2">
              <w:rPr>
                <w:rFonts w:cs="Times New Roman"/>
                <w:color w:val="FF0000"/>
              </w:rPr>
              <w:t>деофильмы, электронные медиалекции, тренажеры, и др.)</w:t>
            </w:r>
          </w:p>
        </w:tc>
        <w:tc>
          <w:tcPr>
            <w:tcW w:w="1842" w:type="dxa"/>
            <w:tcBorders>
              <w:top w:val="single" w:sz="4" w:space="0" w:color="000000"/>
              <w:left w:val="single" w:sz="4" w:space="0" w:color="000000"/>
              <w:bottom w:val="single" w:sz="4" w:space="0" w:color="000000"/>
              <w:right w:val="single" w:sz="4" w:space="0" w:color="auto"/>
            </w:tcBorders>
            <w:tcMar>
              <w:top w:w="113" w:type="dxa"/>
              <w:left w:w="113" w:type="dxa"/>
              <w:bottom w:w="128" w:type="dxa"/>
              <w:right w:w="113" w:type="dxa"/>
            </w:tcMar>
          </w:tcPr>
          <w:p w14:paraId="69B12AEE" w14:textId="77777777" w:rsidR="00DD72F6" w:rsidRPr="00F831C2" w:rsidRDefault="00DD72F6" w:rsidP="00B11ED2">
            <w:pPr>
              <w:pStyle w:val="NoParagraphStyle"/>
              <w:spacing w:line="240" w:lineRule="auto"/>
              <w:textAlignment w:val="auto"/>
              <w:rPr>
                <w:rFonts w:ascii="Times New Roman" w:hAnsi="Times New Roman" w:cs="Times New Roman"/>
                <w:color w:val="FF0000"/>
                <w:lang w:val="ru-RU"/>
              </w:rPr>
            </w:pPr>
          </w:p>
        </w:tc>
        <w:tc>
          <w:tcPr>
            <w:tcW w:w="1701" w:type="dxa"/>
            <w:tcBorders>
              <w:top w:val="single" w:sz="4" w:space="0" w:color="000000"/>
              <w:left w:val="single" w:sz="4" w:space="0" w:color="000000"/>
              <w:bottom w:val="single" w:sz="4" w:space="0" w:color="000000"/>
              <w:right w:val="single" w:sz="4" w:space="0" w:color="auto"/>
            </w:tcBorders>
            <w:tcMar>
              <w:top w:w="113" w:type="dxa"/>
              <w:left w:w="113" w:type="dxa"/>
              <w:bottom w:w="128" w:type="dxa"/>
              <w:right w:w="113" w:type="dxa"/>
            </w:tcMar>
          </w:tcPr>
          <w:p w14:paraId="4CC8E026" w14:textId="77777777" w:rsidR="00DD72F6" w:rsidRPr="00F831C2" w:rsidRDefault="00DD72F6" w:rsidP="00B11ED2">
            <w:pPr>
              <w:pStyle w:val="NoParagraphStyle"/>
              <w:spacing w:line="240" w:lineRule="auto"/>
              <w:textAlignment w:val="auto"/>
              <w:rPr>
                <w:rFonts w:ascii="Times New Roman" w:hAnsi="Times New Roman" w:cs="Times New Roman"/>
                <w:color w:val="FF0000"/>
                <w:lang w:val="ru-RU"/>
              </w:rPr>
            </w:pPr>
          </w:p>
        </w:tc>
      </w:tr>
      <w:tr w:rsidR="00DD72F6" w:rsidRPr="00F831C2" w14:paraId="7BCB54F1" w14:textId="77777777" w:rsidTr="00DD72F6">
        <w:trPr>
          <w:gridAfter w:val="1"/>
          <w:wAfter w:w="14" w:type="dxa"/>
          <w:trHeight w:val="60"/>
        </w:trPr>
        <w:tc>
          <w:tcPr>
            <w:tcW w:w="56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36CC9B" w14:textId="77777777" w:rsidR="00DD72F6" w:rsidRPr="00F831C2" w:rsidRDefault="00DD72F6" w:rsidP="00B11ED2">
            <w:pPr>
              <w:pStyle w:val="table-bodycentre"/>
              <w:rPr>
                <w:rFonts w:cs="Times New Roman"/>
                <w:color w:val="FF0000"/>
              </w:rPr>
            </w:pPr>
            <w:r w:rsidRPr="00F831C2">
              <w:rPr>
                <w:rFonts w:cs="Times New Roman"/>
                <w:color w:val="FF0000"/>
              </w:rPr>
              <w:lastRenderedPageBreak/>
              <w:t>5.</w:t>
            </w:r>
          </w:p>
        </w:tc>
        <w:tc>
          <w:tcPr>
            <w:tcW w:w="26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54590F" w14:textId="77777777" w:rsidR="00DD72F6" w:rsidRPr="00F831C2" w:rsidRDefault="00DD72F6" w:rsidP="00B11ED2">
            <w:pPr>
              <w:pStyle w:val="table-body0mm"/>
              <w:rPr>
                <w:rFonts w:cs="Times New Roman"/>
                <w:color w:val="FF0000"/>
              </w:rPr>
            </w:pPr>
            <w:r w:rsidRPr="00F831C2">
              <w:rPr>
                <w:rFonts w:cs="Times New Roman"/>
                <w:color w:val="FF0000"/>
              </w:rPr>
              <w:t>Информацио</w:t>
            </w:r>
            <w:r w:rsidRPr="00F831C2">
              <w:rPr>
                <w:rFonts w:cs="Times New Roman"/>
                <w:color w:val="FF0000"/>
              </w:rPr>
              <w:t>н</w:t>
            </w:r>
            <w:r w:rsidRPr="00F831C2">
              <w:rPr>
                <w:rFonts w:cs="Times New Roman"/>
                <w:color w:val="FF0000"/>
              </w:rPr>
              <w:t>но-образовательные ресурсы Интернета (обеспечен доступ для всех участников образов</w:t>
            </w:r>
            <w:r w:rsidRPr="00F831C2">
              <w:rPr>
                <w:rFonts w:cs="Times New Roman"/>
                <w:color w:val="FF0000"/>
              </w:rPr>
              <w:t>а</w:t>
            </w:r>
            <w:r w:rsidRPr="00F831C2">
              <w:rPr>
                <w:rFonts w:cs="Times New Roman"/>
                <w:color w:val="FF0000"/>
              </w:rPr>
              <w:t>тельного процесса)</w:t>
            </w:r>
          </w:p>
        </w:tc>
        <w:tc>
          <w:tcPr>
            <w:tcW w:w="1842" w:type="dxa"/>
            <w:tcBorders>
              <w:top w:val="single" w:sz="4" w:space="0" w:color="000000"/>
              <w:left w:val="single" w:sz="4" w:space="0" w:color="000000"/>
              <w:bottom w:val="single" w:sz="4" w:space="0" w:color="000000"/>
              <w:right w:val="single" w:sz="4" w:space="0" w:color="auto"/>
            </w:tcBorders>
            <w:tcMar>
              <w:top w:w="113" w:type="dxa"/>
              <w:left w:w="113" w:type="dxa"/>
              <w:bottom w:w="128" w:type="dxa"/>
              <w:right w:w="113" w:type="dxa"/>
            </w:tcMar>
          </w:tcPr>
          <w:p w14:paraId="2EE96CF1" w14:textId="77777777" w:rsidR="00DD72F6" w:rsidRPr="00F831C2" w:rsidRDefault="00DD72F6" w:rsidP="00B11ED2">
            <w:pPr>
              <w:pStyle w:val="NoParagraphStyle"/>
              <w:spacing w:line="240" w:lineRule="auto"/>
              <w:textAlignment w:val="auto"/>
              <w:rPr>
                <w:rFonts w:ascii="Times New Roman" w:hAnsi="Times New Roman" w:cs="Times New Roman"/>
                <w:color w:val="FF0000"/>
                <w:lang w:val="ru-RU"/>
              </w:rPr>
            </w:pPr>
          </w:p>
        </w:tc>
        <w:tc>
          <w:tcPr>
            <w:tcW w:w="1701" w:type="dxa"/>
            <w:tcBorders>
              <w:top w:val="single" w:sz="4" w:space="0" w:color="000000"/>
              <w:left w:val="single" w:sz="4" w:space="0" w:color="000000"/>
              <w:bottom w:val="single" w:sz="4" w:space="0" w:color="000000"/>
              <w:right w:val="single" w:sz="4" w:space="0" w:color="auto"/>
            </w:tcBorders>
            <w:tcMar>
              <w:top w:w="113" w:type="dxa"/>
              <w:left w:w="113" w:type="dxa"/>
              <w:bottom w:w="128" w:type="dxa"/>
              <w:right w:w="113" w:type="dxa"/>
            </w:tcMar>
          </w:tcPr>
          <w:p w14:paraId="4C0520E2" w14:textId="77777777" w:rsidR="00DD72F6" w:rsidRPr="00F831C2" w:rsidRDefault="00DD72F6" w:rsidP="00B11ED2">
            <w:pPr>
              <w:pStyle w:val="NoParagraphStyle"/>
              <w:spacing w:line="240" w:lineRule="auto"/>
              <w:textAlignment w:val="auto"/>
              <w:rPr>
                <w:rFonts w:ascii="Times New Roman" w:hAnsi="Times New Roman" w:cs="Times New Roman"/>
                <w:color w:val="FF0000"/>
                <w:lang w:val="ru-RU"/>
              </w:rPr>
            </w:pPr>
          </w:p>
        </w:tc>
      </w:tr>
      <w:tr w:rsidR="00DD72F6" w:rsidRPr="00F831C2" w14:paraId="7A9D8743" w14:textId="77777777" w:rsidTr="00DD72F6">
        <w:trPr>
          <w:gridAfter w:val="1"/>
          <w:wAfter w:w="14" w:type="dxa"/>
          <w:trHeight w:val="60"/>
        </w:trPr>
        <w:tc>
          <w:tcPr>
            <w:tcW w:w="56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868F65" w14:textId="77777777" w:rsidR="00DD72F6" w:rsidRPr="00F831C2" w:rsidRDefault="00DD72F6" w:rsidP="00B11ED2">
            <w:pPr>
              <w:pStyle w:val="table-bodycentre"/>
              <w:rPr>
                <w:rFonts w:cs="Times New Roman"/>
                <w:color w:val="FF0000"/>
              </w:rPr>
            </w:pPr>
            <w:r w:rsidRPr="00F831C2">
              <w:rPr>
                <w:rFonts w:cs="Times New Roman"/>
                <w:color w:val="FF0000"/>
              </w:rPr>
              <w:t>6.</w:t>
            </w:r>
          </w:p>
        </w:tc>
        <w:tc>
          <w:tcPr>
            <w:tcW w:w="26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F37FA9F" w14:textId="77777777" w:rsidR="00DD72F6" w:rsidRPr="00F831C2" w:rsidRDefault="00DD72F6" w:rsidP="00B11ED2">
            <w:pPr>
              <w:pStyle w:val="table-body0mm"/>
              <w:rPr>
                <w:rFonts w:cs="Times New Roman"/>
                <w:color w:val="FF0000"/>
              </w:rPr>
            </w:pPr>
            <w:r w:rsidRPr="00F831C2">
              <w:rPr>
                <w:rFonts w:cs="Times New Roman"/>
                <w:color w:val="FF0000"/>
              </w:rPr>
              <w:t>Информацио</w:t>
            </w:r>
            <w:r w:rsidRPr="00F831C2">
              <w:rPr>
                <w:rFonts w:cs="Times New Roman"/>
                <w:color w:val="FF0000"/>
              </w:rPr>
              <w:t>н</w:t>
            </w:r>
            <w:r w:rsidRPr="00F831C2">
              <w:rPr>
                <w:rFonts w:cs="Times New Roman"/>
                <w:color w:val="FF0000"/>
              </w:rPr>
              <w:t>но-телекоммуникационная инфраструктура</w:t>
            </w:r>
          </w:p>
        </w:tc>
        <w:tc>
          <w:tcPr>
            <w:tcW w:w="1842" w:type="dxa"/>
            <w:tcBorders>
              <w:top w:val="single" w:sz="4" w:space="0" w:color="000000"/>
              <w:left w:val="single" w:sz="4" w:space="0" w:color="000000"/>
              <w:bottom w:val="single" w:sz="4" w:space="0" w:color="000000"/>
              <w:right w:val="single" w:sz="4" w:space="0" w:color="auto"/>
            </w:tcBorders>
            <w:tcMar>
              <w:top w:w="113" w:type="dxa"/>
              <w:left w:w="113" w:type="dxa"/>
              <w:bottom w:w="128" w:type="dxa"/>
              <w:right w:w="113" w:type="dxa"/>
            </w:tcMar>
          </w:tcPr>
          <w:p w14:paraId="619672F0" w14:textId="77777777" w:rsidR="00DD72F6" w:rsidRPr="00F831C2" w:rsidRDefault="00DD72F6" w:rsidP="00B11ED2">
            <w:pPr>
              <w:pStyle w:val="NoParagraphStyle"/>
              <w:spacing w:line="240" w:lineRule="auto"/>
              <w:textAlignment w:val="auto"/>
              <w:rPr>
                <w:rFonts w:ascii="Times New Roman" w:hAnsi="Times New Roman" w:cs="Times New Roman"/>
                <w:color w:val="FF0000"/>
                <w:lang w:val="ru-RU"/>
              </w:rPr>
            </w:pPr>
          </w:p>
        </w:tc>
        <w:tc>
          <w:tcPr>
            <w:tcW w:w="1701" w:type="dxa"/>
            <w:tcBorders>
              <w:top w:val="single" w:sz="4" w:space="0" w:color="000000"/>
              <w:left w:val="single" w:sz="4" w:space="0" w:color="000000"/>
              <w:bottom w:val="single" w:sz="4" w:space="0" w:color="000000"/>
              <w:right w:val="single" w:sz="4" w:space="0" w:color="auto"/>
            </w:tcBorders>
            <w:tcMar>
              <w:top w:w="113" w:type="dxa"/>
              <w:left w:w="113" w:type="dxa"/>
              <w:bottom w:w="128" w:type="dxa"/>
              <w:right w:w="113" w:type="dxa"/>
            </w:tcMar>
          </w:tcPr>
          <w:p w14:paraId="63C43E79" w14:textId="77777777" w:rsidR="00DD72F6" w:rsidRPr="00F831C2" w:rsidRDefault="00DD72F6" w:rsidP="00B11ED2">
            <w:pPr>
              <w:pStyle w:val="NoParagraphStyle"/>
              <w:spacing w:line="240" w:lineRule="auto"/>
              <w:textAlignment w:val="auto"/>
              <w:rPr>
                <w:rFonts w:ascii="Times New Roman" w:hAnsi="Times New Roman" w:cs="Times New Roman"/>
                <w:color w:val="FF0000"/>
                <w:lang w:val="ru-RU"/>
              </w:rPr>
            </w:pPr>
          </w:p>
        </w:tc>
      </w:tr>
      <w:tr w:rsidR="00DD72F6" w:rsidRPr="00F831C2" w14:paraId="399C533D" w14:textId="77777777" w:rsidTr="00DD72F6">
        <w:trPr>
          <w:gridAfter w:val="1"/>
          <w:wAfter w:w="14" w:type="dxa"/>
          <w:trHeight w:val="60"/>
        </w:trPr>
        <w:tc>
          <w:tcPr>
            <w:tcW w:w="56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85B1758" w14:textId="77777777" w:rsidR="00DD72F6" w:rsidRPr="00F831C2" w:rsidRDefault="00DD72F6" w:rsidP="00B11ED2">
            <w:pPr>
              <w:pStyle w:val="table-bodycentre"/>
              <w:rPr>
                <w:rFonts w:cs="Times New Roman"/>
                <w:color w:val="FF0000"/>
              </w:rPr>
            </w:pPr>
            <w:r w:rsidRPr="00F831C2">
              <w:rPr>
                <w:rFonts w:cs="Times New Roman"/>
                <w:color w:val="FF0000"/>
              </w:rPr>
              <w:t>7.</w:t>
            </w:r>
          </w:p>
        </w:tc>
        <w:tc>
          <w:tcPr>
            <w:tcW w:w="26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99B4424" w14:textId="77777777" w:rsidR="00DD72F6" w:rsidRPr="00F831C2" w:rsidRDefault="00DD72F6" w:rsidP="00B11ED2">
            <w:pPr>
              <w:pStyle w:val="table-body0mm"/>
              <w:rPr>
                <w:rFonts w:cs="Times New Roman"/>
                <w:color w:val="FF0000"/>
              </w:rPr>
            </w:pPr>
            <w:r w:rsidRPr="00F831C2">
              <w:rPr>
                <w:rFonts w:cs="Times New Roman"/>
                <w:color w:val="FF0000"/>
              </w:rPr>
              <w:t>Технические средства, обесп</w:t>
            </w:r>
            <w:r w:rsidRPr="00F831C2">
              <w:rPr>
                <w:rFonts w:cs="Times New Roman"/>
                <w:color w:val="FF0000"/>
              </w:rPr>
              <w:t>е</w:t>
            </w:r>
            <w:r w:rsidRPr="00F831C2">
              <w:rPr>
                <w:rFonts w:cs="Times New Roman"/>
                <w:color w:val="FF0000"/>
              </w:rPr>
              <w:t>чивающие функционирование информацио</w:t>
            </w:r>
            <w:r w:rsidRPr="00F831C2">
              <w:rPr>
                <w:rFonts w:cs="Times New Roman"/>
                <w:color w:val="FF0000"/>
              </w:rPr>
              <w:t>н</w:t>
            </w:r>
            <w:r w:rsidRPr="00F831C2">
              <w:rPr>
                <w:rFonts w:cs="Times New Roman"/>
                <w:color w:val="FF0000"/>
              </w:rPr>
              <w:t xml:space="preserve">но-образовательной среды </w:t>
            </w:r>
          </w:p>
        </w:tc>
        <w:tc>
          <w:tcPr>
            <w:tcW w:w="1842" w:type="dxa"/>
            <w:tcBorders>
              <w:top w:val="single" w:sz="4" w:space="0" w:color="000000"/>
              <w:left w:val="single" w:sz="4" w:space="0" w:color="000000"/>
              <w:bottom w:val="single" w:sz="4" w:space="0" w:color="000000"/>
              <w:right w:val="single" w:sz="4" w:space="0" w:color="auto"/>
            </w:tcBorders>
            <w:tcMar>
              <w:top w:w="113" w:type="dxa"/>
              <w:left w:w="113" w:type="dxa"/>
              <w:bottom w:w="128" w:type="dxa"/>
              <w:right w:w="113" w:type="dxa"/>
            </w:tcMar>
          </w:tcPr>
          <w:p w14:paraId="4491E342" w14:textId="77777777" w:rsidR="00DD72F6" w:rsidRPr="00F831C2" w:rsidRDefault="00DD72F6" w:rsidP="00B11ED2">
            <w:pPr>
              <w:pStyle w:val="NoParagraphStyle"/>
              <w:spacing w:line="240" w:lineRule="auto"/>
              <w:textAlignment w:val="auto"/>
              <w:rPr>
                <w:rFonts w:ascii="Times New Roman" w:hAnsi="Times New Roman" w:cs="Times New Roman"/>
                <w:color w:val="FF0000"/>
                <w:lang w:val="ru-RU"/>
              </w:rPr>
            </w:pPr>
          </w:p>
        </w:tc>
        <w:tc>
          <w:tcPr>
            <w:tcW w:w="1701" w:type="dxa"/>
            <w:tcBorders>
              <w:top w:val="single" w:sz="4" w:space="0" w:color="000000"/>
              <w:left w:val="single" w:sz="4" w:space="0" w:color="000000"/>
              <w:bottom w:val="single" w:sz="4" w:space="0" w:color="000000"/>
              <w:right w:val="single" w:sz="4" w:space="0" w:color="auto"/>
            </w:tcBorders>
            <w:tcMar>
              <w:top w:w="113" w:type="dxa"/>
              <w:left w:w="113" w:type="dxa"/>
              <w:bottom w:w="128" w:type="dxa"/>
              <w:right w:w="113" w:type="dxa"/>
            </w:tcMar>
          </w:tcPr>
          <w:p w14:paraId="2BC82E13" w14:textId="77777777" w:rsidR="00DD72F6" w:rsidRPr="00F831C2" w:rsidRDefault="00DD72F6" w:rsidP="00B11ED2">
            <w:pPr>
              <w:pStyle w:val="NoParagraphStyle"/>
              <w:spacing w:line="240" w:lineRule="auto"/>
              <w:textAlignment w:val="auto"/>
              <w:rPr>
                <w:rFonts w:ascii="Times New Roman" w:hAnsi="Times New Roman" w:cs="Times New Roman"/>
                <w:color w:val="FF0000"/>
                <w:lang w:val="ru-RU"/>
              </w:rPr>
            </w:pPr>
          </w:p>
        </w:tc>
      </w:tr>
      <w:tr w:rsidR="00DD72F6" w:rsidRPr="00F831C2" w14:paraId="549372C1" w14:textId="77777777" w:rsidTr="00B11ED2">
        <w:trPr>
          <w:gridAfter w:val="1"/>
          <w:wAfter w:w="14" w:type="dxa"/>
          <w:trHeight w:val="60"/>
        </w:trPr>
        <w:tc>
          <w:tcPr>
            <w:tcW w:w="56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D3217D0" w14:textId="77777777" w:rsidR="00DD72F6" w:rsidRPr="00F831C2" w:rsidRDefault="00DD72F6" w:rsidP="00B11ED2">
            <w:pPr>
              <w:pStyle w:val="table-bodycentre"/>
              <w:rPr>
                <w:rFonts w:cs="Times New Roman"/>
                <w:color w:val="FF0000"/>
              </w:rPr>
            </w:pPr>
            <w:r w:rsidRPr="00F831C2">
              <w:rPr>
                <w:rFonts w:cs="Times New Roman"/>
                <w:color w:val="FF0000"/>
              </w:rPr>
              <w:t>8.</w:t>
            </w:r>
          </w:p>
        </w:tc>
        <w:tc>
          <w:tcPr>
            <w:tcW w:w="26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5C8596F" w14:textId="77777777" w:rsidR="00DD72F6" w:rsidRPr="00F831C2" w:rsidRDefault="00DD72F6" w:rsidP="00B11ED2">
            <w:pPr>
              <w:pStyle w:val="table-body0mm"/>
              <w:rPr>
                <w:rFonts w:cs="Times New Roman"/>
                <w:color w:val="FF0000"/>
              </w:rPr>
            </w:pPr>
            <w:r w:rsidRPr="00F831C2">
              <w:rPr>
                <w:rFonts w:cs="Times New Roman"/>
                <w:color w:val="FF0000"/>
              </w:rPr>
              <w:t>Программные инструменты, обеспечивающие функцион</w:t>
            </w:r>
            <w:r w:rsidRPr="00F831C2">
              <w:rPr>
                <w:rFonts w:cs="Times New Roman"/>
                <w:color w:val="FF0000"/>
              </w:rPr>
              <w:t>и</w:t>
            </w:r>
            <w:r w:rsidRPr="00F831C2">
              <w:rPr>
                <w:rFonts w:cs="Times New Roman"/>
                <w:color w:val="FF0000"/>
              </w:rPr>
              <w:t>рование информацио</w:t>
            </w:r>
            <w:r w:rsidRPr="00F831C2">
              <w:rPr>
                <w:rFonts w:cs="Times New Roman"/>
                <w:color w:val="FF0000"/>
              </w:rPr>
              <w:t>н</w:t>
            </w:r>
            <w:r w:rsidRPr="00F831C2">
              <w:rPr>
                <w:rFonts w:cs="Times New Roman"/>
                <w:color w:val="FF0000"/>
              </w:rPr>
              <w:t>но-образовательной среды</w:t>
            </w:r>
          </w:p>
        </w:tc>
        <w:tc>
          <w:tcPr>
            <w:tcW w:w="1842" w:type="dxa"/>
            <w:tcBorders>
              <w:top w:val="single" w:sz="4" w:space="0" w:color="000000"/>
              <w:left w:val="single" w:sz="4" w:space="0" w:color="000000"/>
              <w:bottom w:val="single" w:sz="4" w:space="0" w:color="000000"/>
              <w:right w:val="single" w:sz="4" w:space="0" w:color="auto"/>
            </w:tcBorders>
            <w:tcMar>
              <w:top w:w="113" w:type="dxa"/>
              <w:left w:w="113" w:type="dxa"/>
              <w:bottom w:w="128" w:type="dxa"/>
              <w:right w:w="113" w:type="dxa"/>
            </w:tcMar>
          </w:tcPr>
          <w:p w14:paraId="321BCD1E" w14:textId="77777777" w:rsidR="00DD72F6" w:rsidRPr="00F831C2" w:rsidRDefault="00DD72F6" w:rsidP="00B11ED2">
            <w:pPr>
              <w:pStyle w:val="NoParagraphStyle"/>
              <w:spacing w:line="240" w:lineRule="auto"/>
              <w:textAlignment w:val="auto"/>
              <w:rPr>
                <w:rFonts w:ascii="Times New Roman" w:hAnsi="Times New Roman" w:cs="Times New Roman"/>
                <w:color w:val="FF0000"/>
                <w:lang w:val="ru-RU"/>
              </w:rPr>
            </w:pPr>
          </w:p>
        </w:tc>
        <w:tc>
          <w:tcPr>
            <w:tcW w:w="1701" w:type="dxa"/>
            <w:tcBorders>
              <w:top w:val="single" w:sz="4" w:space="0" w:color="000000"/>
              <w:left w:val="single" w:sz="4" w:space="0" w:color="000000"/>
              <w:bottom w:val="single" w:sz="4" w:space="0" w:color="000000"/>
              <w:right w:val="single" w:sz="4" w:space="0" w:color="auto"/>
            </w:tcBorders>
            <w:tcMar>
              <w:top w:w="113" w:type="dxa"/>
              <w:left w:w="113" w:type="dxa"/>
              <w:bottom w:w="128" w:type="dxa"/>
              <w:right w:w="113" w:type="dxa"/>
            </w:tcMar>
          </w:tcPr>
          <w:p w14:paraId="6F98D0E9" w14:textId="77777777" w:rsidR="00DD72F6" w:rsidRPr="00F831C2" w:rsidRDefault="00DD72F6" w:rsidP="00B11ED2">
            <w:pPr>
              <w:pStyle w:val="NoParagraphStyle"/>
              <w:spacing w:line="240" w:lineRule="auto"/>
              <w:textAlignment w:val="auto"/>
              <w:rPr>
                <w:rFonts w:ascii="Times New Roman" w:hAnsi="Times New Roman" w:cs="Times New Roman"/>
                <w:color w:val="FF0000"/>
                <w:lang w:val="ru-RU"/>
              </w:rPr>
            </w:pPr>
          </w:p>
        </w:tc>
      </w:tr>
      <w:tr w:rsidR="00DD72F6" w:rsidRPr="00F831C2" w14:paraId="0C19893F" w14:textId="77777777" w:rsidTr="00B11ED2">
        <w:trPr>
          <w:gridAfter w:val="1"/>
          <w:wAfter w:w="14" w:type="dxa"/>
          <w:trHeight w:val="60"/>
        </w:trPr>
        <w:tc>
          <w:tcPr>
            <w:tcW w:w="56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A6368C" w14:textId="77777777" w:rsidR="00DD72F6" w:rsidRPr="00F831C2" w:rsidRDefault="00DD72F6" w:rsidP="00B11ED2">
            <w:pPr>
              <w:pStyle w:val="table-bodycentre"/>
              <w:rPr>
                <w:rFonts w:cs="Times New Roman"/>
                <w:color w:val="FF0000"/>
              </w:rPr>
            </w:pPr>
            <w:r w:rsidRPr="00F831C2">
              <w:rPr>
                <w:rFonts w:cs="Times New Roman"/>
                <w:color w:val="FF0000"/>
              </w:rPr>
              <w:t>9.</w:t>
            </w:r>
          </w:p>
        </w:tc>
        <w:tc>
          <w:tcPr>
            <w:tcW w:w="26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E8769EE" w14:textId="77777777" w:rsidR="00DD72F6" w:rsidRPr="00F831C2" w:rsidRDefault="00DD72F6" w:rsidP="00B11ED2">
            <w:pPr>
              <w:pStyle w:val="table-body0mm"/>
              <w:rPr>
                <w:rFonts w:cs="Times New Roman"/>
                <w:color w:val="FF0000"/>
              </w:rPr>
            </w:pPr>
            <w:r w:rsidRPr="00F831C2">
              <w:rPr>
                <w:rFonts w:cs="Times New Roman"/>
                <w:color w:val="FF0000"/>
              </w:rPr>
              <w:t>Служба технической поддер</w:t>
            </w:r>
            <w:r w:rsidRPr="00F831C2">
              <w:rPr>
                <w:rFonts w:cs="Times New Roman"/>
                <w:color w:val="FF0000"/>
              </w:rPr>
              <w:t>ж</w:t>
            </w:r>
            <w:r w:rsidRPr="00F831C2">
              <w:rPr>
                <w:rFonts w:cs="Times New Roman"/>
                <w:color w:val="FF0000"/>
              </w:rPr>
              <w:t>ки функционирования инфо</w:t>
            </w:r>
            <w:r w:rsidRPr="00F831C2">
              <w:rPr>
                <w:rFonts w:cs="Times New Roman"/>
                <w:color w:val="FF0000"/>
              </w:rPr>
              <w:t>р</w:t>
            </w:r>
            <w:r w:rsidRPr="00F831C2">
              <w:rPr>
                <w:rFonts w:cs="Times New Roman"/>
                <w:color w:val="FF0000"/>
              </w:rPr>
              <w:t>мационно-образовательной среды</w:t>
            </w:r>
          </w:p>
        </w:tc>
        <w:tc>
          <w:tcPr>
            <w:tcW w:w="1842" w:type="dxa"/>
            <w:tcBorders>
              <w:top w:val="single" w:sz="4" w:space="0" w:color="000000"/>
              <w:left w:val="single" w:sz="4" w:space="0" w:color="000000"/>
              <w:bottom w:val="single" w:sz="4" w:space="0" w:color="000000"/>
              <w:right w:val="single" w:sz="4" w:space="0" w:color="auto"/>
            </w:tcBorders>
            <w:tcMar>
              <w:top w:w="113" w:type="dxa"/>
              <w:left w:w="113" w:type="dxa"/>
              <w:bottom w:w="128" w:type="dxa"/>
              <w:right w:w="113" w:type="dxa"/>
            </w:tcMar>
          </w:tcPr>
          <w:p w14:paraId="2BF7BDD5" w14:textId="0518AEA4" w:rsidR="00DD72F6" w:rsidRPr="00705CA5" w:rsidRDefault="00705CA5" w:rsidP="00B11ED2">
            <w:pPr>
              <w:pStyle w:val="NoParagraphStyle"/>
              <w:spacing w:line="240" w:lineRule="auto"/>
              <w:textAlignment w:val="auto"/>
              <w:rPr>
                <w:rFonts w:ascii="Times New Roman" w:hAnsi="Times New Roman" w:cs="Times New Roman"/>
                <w:color w:val="FF0000"/>
                <w:sz w:val="18"/>
                <w:szCs w:val="18"/>
                <w:lang w:val="ru-RU"/>
              </w:rPr>
            </w:pPr>
            <w:r w:rsidRPr="00705CA5">
              <w:rPr>
                <w:rFonts w:ascii="Times New Roman" w:hAnsi="Times New Roman" w:cs="Times New Roman"/>
                <w:color w:val="FF0000"/>
                <w:sz w:val="18"/>
                <w:szCs w:val="18"/>
                <w:lang w:val="ru-RU"/>
              </w:rPr>
              <w:t>нет</w:t>
            </w:r>
          </w:p>
        </w:tc>
        <w:tc>
          <w:tcPr>
            <w:tcW w:w="1701" w:type="dxa"/>
            <w:tcBorders>
              <w:top w:val="single" w:sz="4" w:space="0" w:color="000000"/>
              <w:left w:val="single" w:sz="4" w:space="0" w:color="000000"/>
              <w:bottom w:val="single" w:sz="4" w:space="0" w:color="000000"/>
              <w:right w:val="single" w:sz="4" w:space="0" w:color="auto"/>
            </w:tcBorders>
            <w:tcMar>
              <w:top w:w="113" w:type="dxa"/>
              <w:left w:w="113" w:type="dxa"/>
              <w:bottom w:w="128" w:type="dxa"/>
              <w:right w:w="113" w:type="dxa"/>
            </w:tcMar>
          </w:tcPr>
          <w:p w14:paraId="5A3A5D48" w14:textId="232CF077" w:rsidR="00DD72F6" w:rsidRPr="00705CA5" w:rsidRDefault="00705CA5" w:rsidP="00B11ED2">
            <w:pPr>
              <w:pStyle w:val="NoParagraphStyle"/>
              <w:spacing w:line="240" w:lineRule="auto"/>
              <w:textAlignment w:val="auto"/>
              <w:rPr>
                <w:rFonts w:ascii="Times New Roman" w:hAnsi="Times New Roman" w:cs="Times New Roman"/>
                <w:color w:val="FF0000"/>
                <w:sz w:val="18"/>
                <w:szCs w:val="18"/>
                <w:lang w:val="ru-RU"/>
              </w:rPr>
            </w:pPr>
            <w:r w:rsidRPr="00705CA5">
              <w:rPr>
                <w:rFonts w:ascii="Times New Roman" w:hAnsi="Times New Roman" w:cs="Times New Roman"/>
                <w:color w:val="FF0000"/>
                <w:sz w:val="18"/>
                <w:szCs w:val="18"/>
                <w:lang w:val="ru-RU"/>
              </w:rPr>
              <w:t>Буд</w:t>
            </w:r>
            <w:r>
              <w:rPr>
                <w:rFonts w:ascii="Times New Roman" w:hAnsi="Times New Roman" w:cs="Times New Roman"/>
                <w:color w:val="FF0000"/>
                <w:sz w:val="18"/>
                <w:szCs w:val="18"/>
                <w:lang w:val="ru-RU"/>
              </w:rPr>
              <w:t>е</w:t>
            </w:r>
            <w:r w:rsidRPr="00705CA5">
              <w:rPr>
                <w:rFonts w:ascii="Times New Roman" w:hAnsi="Times New Roman" w:cs="Times New Roman"/>
                <w:color w:val="FF0000"/>
                <w:sz w:val="18"/>
                <w:szCs w:val="18"/>
                <w:lang w:val="ru-RU"/>
              </w:rPr>
              <w:t>т создана при условии дост</w:t>
            </w:r>
            <w:r w:rsidRPr="00705CA5">
              <w:rPr>
                <w:rFonts w:ascii="Times New Roman" w:hAnsi="Times New Roman" w:cs="Times New Roman"/>
                <w:color w:val="FF0000"/>
                <w:sz w:val="18"/>
                <w:szCs w:val="18"/>
                <w:lang w:val="ru-RU"/>
              </w:rPr>
              <w:t>а</w:t>
            </w:r>
            <w:r w:rsidRPr="00705CA5">
              <w:rPr>
                <w:rFonts w:ascii="Times New Roman" w:hAnsi="Times New Roman" w:cs="Times New Roman"/>
                <w:color w:val="FF0000"/>
                <w:sz w:val="18"/>
                <w:szCs w:val="18"/>
                <w:lang w:val="ru-RU"/>
              </w:rPr>
              <w:t>точного финанс</w:t>
            </w:r>
            <w:r w:rsidRPr="00705CA5">
              <w:rPr>
                <w:rFonts w:ascii="Times New Roman" w:hAnsi="Times New Roman" w:cs="Times New Roman"/>
                <w:color w:val="FF0000"/>
                <w:sz w:val="18"/>
                <w:szCs w:val="18"/>
                <w:lang w:val="ru-RU"/>
              </w:rPr>
              <w:t>и</w:t>
            </w:r>
            <w:r w:rsidRPr="00705CA5">
              <w:rPr>
                <w:rFonts w:ascii="Times New Roman" w:hAnsi="Times New Roman" w:cs="Times New Roman"/>
                <w:color w:val="FF0000"/>
                <w:sz w:val="18"/>
                <w:szCs w:val="18"/>
                <w:lang w:val="ru-RU"/>
              </w:rPr>
              <w:t>рования и выд</w:t>
            </w:r>
            <w:r w:rsidRPr="00705CA5">
              <w:rPr>
                <w:rFonts w:ascii="Times New Roman" w:hAnsi="Times New Roman" w:cs="Times New Roman"/>
                <w:color w:val="FF0000"/>
                <w:sz w:val="18"/>
                <w:szCs w:val="18"/>
                <w:lang w:val="ru-RU"/>
              </w:rPr>
              <w:t>е</w:t>
            </w:r>
            <w:r w:rsidRPr="00705CA5">
              <w:rPr>
                <w:rFonts w:ascii="Times New Roman" w:hAnsi="Times New Roman" w:cs="Times New Roman"/>
                <w:color w:val="FF0000"/>
                <w:sz w:val="18"/>
                <w:szCs w:val="18"/>
                <w:lang w:val="ru-RU"/>
              </w:rPr>
              <w:t>ления штатной единицы</w:t>
            </w:r>
          </w:p>
        </w:tc>
      </w:tr>
    </w:tbl>
    <w:p w14:paraId="4AB2F38D" w14:textId="77777777" w:rsidR="00DD72F6" w:rsidRPr="00F831C2" w:rsidRDefault="00DD72F6" w:rsidP="00DD72F6">
      <w:pPr>
        <w:pStyle w:val="body"/>
        <w:rPr>
          <w:rFonts w:cs="Times New Roman"/>
          <w:color w:val="FF0000"/>
        </w:rPr>
      </w:pPr>
    </w:p>
    <w:p w14:paraId="6A40AEBE" w14:textId="77777777" w:rsidR="00F831C2" w:rsidRPr="00BE0AE5" w:rsidRDefault="00F831C2" w:rsidP="00F831C2">
      <w:pPr>
        <w:pStyle w:val="body"/>
        <w:rPr>
          <w:rFonts w:cs="Times New Roman"/>
        </w:rPr>
      </w:pPr>
      <w:r w:rsidRPr="00BE0AE5">
        <w:rPr>
          <w:rFonts w:cs="Times New Roman"/>
        </w:rPr>
        <w:t>Условия для функционирования информационно-образовательной среды могут быть созданы с использованием ресурсов иных организаций.</w:t>
      </w:r>
    </w:p>
    <w:p w14:paraId="4E7C9E37" w14:textId="398D20A7" w:rsidR="00F831C2" w:rsidRPr="00F831C2" w:rsidRDefault="00F831C2" w:rsidP="00F831C2">
      <w:pPr>
        <w:pStyle w:val="h3"/>
        <w:spacing w:before="269"/>
        <w:rPr>
          <w:rFonts w:cs="Times New Roman"/>
          <w:i/>
          <w:sz w:val="20"/>
          <w:szCs w:val="20"/>
        </w:rPr>
      </w:pPr>
      <w:r w:rsidRPr="00F831C2">
        <w:rPr>
          <w:rFonts w:cs="Times New Roman"/>
          <w:i/>
          <w:sz w:val="20"/>
          <w:szCs w:val="20"/>
        </w:rPr>
        <w:t>3.4.5.Материально-</w:t>
      </w:r>
      <w:r>
        <w:rPr>
          <w:rFonts w:cs="Times New Roman"/>
          <w:i/>
          <w:sz w:val="20"/>
          <w:szCs w:val="20"/>
        </w:rPr>
        <w:t xml:space="preserve">технические условия реализации  </w:t>
      </w:r>
      <w:r w:rsidRPr="00F831C2">
        <w:rPr>
          <w:rFonts w:cs="Times New Roman"/>
          <w:i/>
          <w:sz w:val="20"/>
          <w:szCs w:val="20"/>
        </w:rPr>
        <w:t>осно</w:t>
      </w:r>
      <w:r>
        <w:rPr>
          <w:rFonts w:cs="Times New Roman"/>
          <w:i/>
          <w:sz w:val="20"/>
          <w:szCs w:val="20"/>
        </w:rPr>
        <w:t xml:space="preserve">вной образовательной программы </w:t>
      </w:r>
      <w:r w:rsidRPr="00F831C2">
        <w:rPr>
          <w:rFonts w:cs="Times New Roman"/>
          <w:i/>
          <w:sz w:val="20"/>
          <w:szCs w:val="20"/>
        </w:rPr>
        <w:t xml:space="preserve">основного общего образования </w:t>
      </w:r>
    </w:p>
    <w:p w14:paraId="1DCE931A" w14:textId="2DD99C23" w:rsidR="00F831C2" w:rsidRPr="00BE0AE5" w:rsidRDefault="00F831C2" w:rsidP="00F831C2">
      <w:pPr>
        <w:pStyle w:val="body"/>
        <w:rPr>
          <w:rFonts w:cs="Times New Roman"/>
        </w:rPr>
      </w:pPr>
      <w:r w:rsidRPr="00BE0AE5">
        <w:rPr>
          <w:rFonts w:cs="Times New Roman"/>
        </w:rPr>
        <w:t xml:space="preserve">Материально-технические условия реализации основной образовательной программы основного общего образования </w:t>
      </w:r>
      <w:r w:rsidR="001928E0">
        <w:rPr>
          <w:rFonts w:cs="Times New Roman"/>
        </w:rPr>
        <w:t>обеспечивают</w:t>
      </w:r>
      <w:r w:rsidRPr="00BE0AE5">
        <w:rPr>
          <w:rFonts w:cs="Times New Roman"/>
        </w:rPr>
        <w:t xml:space="preserve">: </w:t>
      </w:r>
    </w:p>
    <w:p w14:paraId="18EE0E3C" w14:textId="77777777" w:rsidR="00F831C2" w:rsidRPr="00BE0AE5" w:rsidRDefault="00F831C2" w:rsidP="00F831C2">
      <w:pPr>
        <w:pStyle w:val="list-bullet"/>
        <w:widowControl w:val="0"/>
        <w:numPr>
          <w:ilvl w:val="0"/>
          <w:numId w:val="10"/>
        </w:numPr>
        <w:ind w:left="567" w:hanging="340"/>
        <w:rPr>
          <w:rFonts w:cs="Times New Roman"/>
        </w:rPr>
      </w:pPr>
      <w:r w:rsidRPr="00BE0AE5">
        <w:rPr>
          <w:rFonts w:cs="Times New Roman"/>
        </w:rPr>
        <w:t>возможность достижения обучающимися результатов освоения о</w:t>
      </w:r>
      <w:r w:rsidRPr="00BE0AE5">
        <w:rPr>
          <w:rFonts w:cs="Times New Roman"/>
        </w:rPr>
        <w:t>с</w:t>
      </w:r>
      <w:r w:rsidRPr="00BE0AE5">
        <w:rPr>
          <w:rFonts w:cs="Times New Roman"/>
        </w:rPr>
        <w:t>новной образовательной программы основного общего образования;</w:t>
      </w:r>
    </w:p>
    <w:p w14:paraId="7FA4D9B4" w14:textId="77777777" w:rsidR="00F831C2" w:rsidRPr="00BE0AE5" w:rsidRDefault="00F831C2" w:rsidP="00F831C2">
      <w:pPr>
        <w:pStyle w:val="list-bullet"/>
        <w:widowControl w:val="0"/>
        <w:numPr>
          <w:ilvl w:val="0"/>
          <w:numId w:val="10"/>
        </w:numPr>
        <w:ind w:left="567" w:hanging="340"/>
        <w:rPr>
          <w:rFonts w:cs="Times New Roman"/>
          <w:spacing w:val="3"/>
        </w:rPr>
      </w:pPr>
      <w:r w:rsidRPr="00BE0AE5">
        <w:rPr>
          <w:rFonts w:cs="Times New Roman"/>
          <w:spacing w:val="3"/>
        </w:rPr>
        <w:lastRenderedPageBreak/>
        <w:t>безопасность и комфортность организации учебного процесса;</w:t>
      </w:r>
    </w:p>
    <w:p w14:paraId="7240BA49" w14:textId="77777777" w:rsidR="00F831C2" w:rsidRPr="00BE0AE5" w:rsidRDefault="00F831C2" w:rsidP="00F831C2">
      <w:pPr>
        <w:pStyle w:val="list-bullet"/>
        <w:widowControl w:val="0"/>
        <w:numPr>
          <w:ilvl w:val="0"/>
          <w:numId w:val="10"/>
        </w:numPr>
        <w:ind w:left="567" w:hanging="340"/>
        <w:rPr>
          <w:rFonts w:cs="Times New Roman"/>
        </w:rPr>
      </w:pPr>
      <w:r w:rsidRPr="00BE0AE5">
        <w:rPr>
          <w:rFonts w:cs="Times New Roman"/>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14:paraId="383771F0" w14:textId="1079D954" w:rsidR="00F831C2" w:rsidRPr="00BE0AE5" w:rsidRDefault="00F831C2" w:rsidP="00F831C2">
      <w:pPr>
        <w:pStyle w:val="list-bullet"/>
        <w:widowControl w:val="0"/>
        <w:numPr>
          <w:ilvl w:val="0"/>
          <w:numId w:val="10"/>
        </w:numPr>
        <w:ind w:left="567" w:hanging="340"/>
        <w:rPr>
          <w:rFonts w:cs="Times New Roman"/>
        </w:rPr>
      </w:pPr>
      <w:r w:rsidRPr="00BE0AE5">
        <w:rPr>
          <w:rFonts w:cs="Times New Roman"/>
        </w:rPr>
        <w:t>возможность для беспрепятственного доступа всех участников обр</w:t>
      </w:r>
      <w:r w:rsidRPr="00BE0AE5">
        <w:rPr>
          <w:rFonts w:cs="Times New Roman"/>
        </w:rPr>
        <w:t>а</w:t>
      </w:r>
      <w:r w:rsidRPr="00BE0AE5">
        <w:rPr>
          <w:rFonts w:cs="Times New Roman"/>
        </w:rPr>
        <w:t xml:space="preserve">зовательного процесса, в том числе обучающихся с ОВЗ, к объектам инфраструктуры </w:t>
      </w:r>
      <w:r w:rsidR="001928E0">
        <w:rPr>
          <w:rFonts w:cs="Times New Roman"/>
        </w:rPr>
        <w:t>МОБУ СОШ с.Дарьино</w:t>
      </w:r>
      <w:r w:rsidRPr="00BE0AE5">
        <w:rPr>
          <w:rFonts w:cs="Times New Roman"/>
        </w:rPr>
        <w:t>, осуществляющей образов</w:t>
      </w:r>
      <w:r w:rsidRPr="00BE0AE5">
        <w:rPr>
          <w:rFonts w:cs="Times New Roman"/>
        </w:rPr>
        <w:t>а</w:t>
      </w:r>
      <w:r w:rsidRPr="00BE0AE5">
        <w:rPr>
          <w:rFonts w:cs="Times New Roman"/>
        </w:rPr>
        <w:t>тельную деятельность.</w:t>
      </w:r>
    </w:p>
    <w:p w14:paraId="421AE1EC" w14:textId="77777777" w:rsidR="00F831C2" w:rsidRPr="00BE0AE5" w:rsidRDefault="00F831C2" w:rsidP="00F831C2">
      <w:pPr>
        <w:pStyle w:val="body"/>
        <w:rPr>
          <w:rFonts w:cs="Times New Roman"/>
        </w:rPr>
      </w:pPr>
    </w:p>
    <w:p w14:paraId="1C59FD7E" w14:textId="22322C14" w:rsidR="00F831C2" w:rsidRPr="00BE0AE5" w:rsidRDefault="00F831C2" w:rsidP="00F831C2">
      <w:pPr>
        <w:pStyle w:val="body"/>
        <w:rPr>
          <w:rFonts w:cs="Times New Roman"/>
        </w:rPr>
      </w:pPr>
      <w:r w:rsidRPr="00BE0AE5">
        <w:rPr>
          <w:rFonts w:cs="Times New Roman"/>
        </w:rPr>
        <w:t xml:space="preserve">В </w:t>
      </w:r>
      <w:r w:rsidR="001928E0">
        <w:rPr>
          <w:rFonts w:cs="Times New Roman"/>
        </w:rPr>
        <w:t>МОБУ СОШ с. Дарьино</w:t>
      </w:r>
      <w:r w:rsidRPr="00BE0AE5">
        <w:rPr>
          <w:rFonts w:cs="Times New Roman"/>
        </w:rPr>
        <w:t xml:space="preserve"> </w:t>
      </w:r>
      <w:r w:rsidR="001928E0">
        <w:rPr>
          <w:rFonts w:cs="Times New Roman"/>
        </w:rPr>
        <w:t>имеются</w:t>
      </w:r>
      <w:r w:rsidRPr="00BE0AE5">
        <w:rPr>
          <w:rFonts w:cs="Times New Roman"/>
        </w:rPr>
        <w:t xml:space="preserve"> перечни оснащения и оборудования, обеспечивающие учебный процесс.</w:t>
      </w:r>
    </w:p>
    <w:p w14:paraId="435E8DAF" w14:textId="77777777" w:rsidR="00F831C2" w:rsidRPr="00BE0AE5" w:rsidRDefault="00F831C2" w:rsidP="00F831C2">
      <w:pPr>
        <w:pStyle w:val="body"/>
        <w:rPr>
          <w:rFonts w:cs="Times New Roman"/>
        </w:rPr>
      </w:pPr>
      <w:r w:rsidRPr="00BE0AE5">
        <w:rPr>
          <w:rFonts w:cs="Times New Roman"/>
        </w:rPr>
        <w:t>Критериальными источниками оценки материально-технических условий образовательной деятельности являются требования ФГОС ООО, лиценз</w:t>
      </w:r>
      <w:r w:rsidRPr="00BE0AE5">
        <w:rPr>
          <w:rFonts w:cs="Times New Roman"/>
        </w:rPr>
        <w:t>и</w:t>
      </w:r>
      <w:r w:rsidRPr="00BE0AE5">
        <w:rPr>
          <w:rFonts w:cs="Times New Roman"/>
        </w:rPr>
        <w:t>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14:paraId="1D6E5448" w14:textId="479F4534" w:rsidR="00F831C2" w:rsidRPr="00BE0AE5" w:rsidRDefault="001928E0" w:rsidP="00F831C2">
      <w:pPr>
        <w:pStyle w:val="body"/>
        <w:rPr>
          <w:rFonts w:cs="Times New Roman"/>
        </w:rPr>
      </w:pPr>
      <w:r>
        <w:t>-</w:t>
      </w:r>
      <w:hyperlink r:id="rId14" w:history="1">
        <w:r w:rsidR="00F831C2" w:rsidRPr="00BE0AE5">
          <w:rPr>
            <w:rFonts w:cs="Times New Roman"/>
          </w:rPr>
          <w:t>СП 2.4.3648-20 «Санитарно-эпидемиологические требования к организ</w:t>
        </w:r>
        <w:r w:rsidR="00F831C2" w:rsidRPr="00BE0AE5">
          <w:rPr>
            <w:rFonts w:cs="Times New Roman"/>
          </w:rPr>
          <w:t>а</w:t>
        </w:r>
        <w:r w:rsidR="00F831C2" w:rsidRPr="00BE0AE5">
          <w:rPr>
            <w:rFonts w:cs="Times New Roman"/>
          </w:rPr>
          <w:t>циям воспитания и обучения, отдыха и оздоровления детей и молодежи»</w:t>
        </w:r>
      </w:hyperlink>
      <w:r w:rsidR="00F831C2" w:rsidRPr="00BE0AE5">
        <w:rPr>
          <w:rFonts w:cs="Times New Roman"/>
        </w:rPr>
        <w:t>;</w:t>
      </w:r>
    </w:p>
    <w:p w14:paraId="2CA4229A" w14:textId="442EB02F" w:rsidR="00F831C2" w:rsidRPr="00BE0AE5" w:rsidRDefault="001928E0" w:rsidP="00F831C2">
      <w:pPr>
        <w:pStyle w:val="body"/>
        <w:rPr>
          <w:rFonts w:cs="Times New Roman"/>
        </w:rPr>
      </w:pPr>
      <w:r>
        <w:rPr>
          <w:rFonts w:cs="Times New Roman"/>
        </w:rPr>
        <w:t>-</w:t>
      </w:r>
      <w:r w:rsidR="00F831C2" w:rsidRPr="00BE0AE5">
        <w:rPr>
          <w:rFonts w:cs="Times New Roman"/>
        </w:rPr>
        <w:t>СанПиН 1.2.3685-21 «Гигиенические нормативы и требования к обесп</w:t>
      </w:r>
      <w:r w:rsidR="00F831C2" w:rsidRPr="00BE0AE5">
        <w:rPr>
          <w:rFonts w:cs="Times New Roman"/>
        </w:rPr>
        <w:t>е</w:t>
      </w:r>
      <w:r w:rsidR="00F831C2" w:rsidRPr="00BE0AE5">
        <w:rPr>
          <w:rFonts w:cs="Times New Roman"/>
        </w:rPr>
        <w:t>чению безопасности и (или) безвредности для человека факторов среды об</w:t>
      </w:r>
      <w:r w:rsidR="00F831C2" w:rsidRPr="00BE0AE5">
        <w:rPr>
          <w:rFonts w:cs="Times New Roman"/>
        </w:rPr>
        <w:t>и</w:t>
      </w:r>
      <w:r w:rsidR="00F831C2" w:rsidRPr="00BE0AE5">
        <w:rPr>
          <w:rFonts w:cs="Times New Roman"/>
        </w:rPr>
        <w:t>тания»;</w:t>
      </w:r>
    </w:p>
    <w:p w14:paraId="2FD03C9F" w14:textId="4E29E22D" w:rsidR="00F831C2" w:rsidRPr="00BE0AE5" w:rsidRDefault="001928E0" w:rsidP="00F831C2">
      <w:pPr>
        <w:pStyle w:val="body"/>
        <w:rPr>
          <w:rFonts w:cs="Times New Roman"/>
          <w:spacing w:val="2"/>
        </w:rPr>
      </w:pPr>
      <w:r>
        <w:rPr>
          <w:rFonts w:cs="Times New Roman"/>
          <w:spacing w:val="2"/>
        </w:rPr>
        <w:t>-</w:t>
      </w:r>
      <w:r w:rsidR="00F831C2" w:rsidRPr="00BE0AE5">
        <w:rPr>
          <w:rFonts w:cs="Times New Roman"/>
          <w:spacing w:val="2"/>
        </w:rPr>
        <w:t>перечень учебников, допущенных к использованию при реализации имеющих государственную аккредитацию образовательных программ о</w:t>
      </w:r>
      <w:r w:rsidR="00F831C2" w:rsidRPr="00BE0AE5">
        <w:rPr>
          <w:rFonts w:cs="Times New Roman"/>
          <w:spacing w:val="2"/>
        </w:rPr>
        <w:t>с</w:t>
      </w:r>
      <w:r w:rsidR="00F831C2" w:rsidRPr="00BE0AE5">
        <w:rPr>
          <w:rFonts w:cs="Times New Roman"/>
          <w:spacing w:val="2"/>
        </w:rPr>
        <w:t>новного общего, среднего общего образования (в соответствии с действ</w:t>
      </w:r>
      <w:r w:rsidR="00F831C2" w:rsidRPr="00BE0AE5">
        <w:rPr>
          <w:rFonts w:cs="Times New Roman"/>
          <w:spacing w:val="2"/>
        </w:rPr>
        <w:t>у</w:t>
      </w:r>
      <w:r w:rsidR="00F831C2" w:rsidRPr="00BE0AE5">
        <w:rPr>
          <w:rFonts w:cs="Times New Roman"/>
          <w:spacing w:val="2"/>
        </w:rPr>
        <w:t>ющим Приказом Министерства просвещения РФ);</w:t>
      </w:r>
    </w:p>
    <w:p w14:paraId="62B26EF6" w14:textId="00E969FF" w:rsidR="00F831C2" w:rsidRPr="00BE0AE5" w:rsidRDefault="001928E0" w:rsidP="001928E0">
      <w:pPr>
        <w:pStyle w:val="aff3"/>
      </w:pPr>
      <w:r>
        <w:t>-п</w:t>
      </w:r>
      <w:r w:rsidR="00F831C2" w:rsidRPr="00BE0AE5">
        <w:t>риказ Министерства просвещения Российской Федерации от 03.09.2019 № 465 «Об утверждении перечня средств обучения и воспитания, необход</w:t>
      </w:r>
      <w:r w:rsidR="00F831C2" w:rsidRPr="00BE0AE5">
        <w:t>и</w:t>
      </w:r>
      <w:r w:rsidR="00F831C2" w:rsidRPr="00BE0AE5">
        <w:t>мых для реализации образовательных программ начального общего, осно</w:t>
      </w:r>
      <w:r w:rsidR="00F831C2" w:rsidRPr="00BE0AE5">
        <w:t>в</w:t>
      </w:r>
      <w:r w:rsidR="00F831C2" w:rsidRPr="00BE0AE5">
        <w:t>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w:t>
      </w:r>
      <w:r w:rsidR="00F831C2" w:rsidRPr="00BE0AE5">
        <w:t>о</w:t>
      </w:r>
      <w:r w:rsidR="00F831C2" w:rsidRPr="00BE0AE5">
        <w:t>вания и требований к функциональному оснащению, а также норматива ст</w:t>
      </w:r>
      <w:r w:rsidR="00F831C2" w:rsidRPr="00BE0AE5">
        <w:t>о</w:t>
      </w:r>
      <w:r w:rsidR="00F831C2" w:rsidRPr="00BE0AE5">
        <w:t>имости оснащения одного места обучающегося указанными средствами об</w:t>
      </w:r>
      <w:r w:rsidR="00F831C2" w:rsidRPr="00BE0AE5">
        <w:t>у</w:t>
      </w:r>
      <w:r w:rsidR="00F831C2" w:rsidRPr="00BE0AE5">
        <w:t>чения и воспитания» (зарегистрирован 25.12.2019 № 56982);</w:t>
      </w:r>
    </w:p>
    <w:p w14:paraId="7257ACFB" w14:textId="4222B13F" w:rsidR="00F831C2" w:rsidRPr="00BE0AE5" w:rsidRDefault="001928E0" w:rsidP="001928E0">
      <w:pPr>
        <w:pStyle w:val="aff3"/>
      </w:pPr>
      <w:r>
        <w:t>-</w:t>
      </w:r>
      <w:r w:rsidR="00F831C2" w:rsidRPr="00BE0AE5">
        <w:t>аналогичные перечни, утвержденные региональными нормативными а</w:t>
      </w:r>
      <w:r w:rsidR="00F831C2" w:rsidRPr="00BE0AE5">
        <w:t>к</w:t>
      </w:r>
      <w:r w:rsidR="00F831C2" w:rsidRPr="00BE0AE5">
        <w:t xml:space="preserve">тами и локальными актами образовательной организации, разработанные с </w:t>
      </w:r>
      <w:r w:rsidR="00F831C2" w:rsidRPr="00BE0AE5">
        <w:lastRenderedPageBreak/>
        <w:t>учетом особенностей реализации основной образовательной программы в образовательной организации.</w:t>
      </w:r>
    </w:p>
    <w:p w14:paraId="2893FC51" w14:textId="5A9CBC4B" w:rsidR="00F831C2" w:rsidRPr="001928E0" w:rsidRDefault="001928E0" w:rsidP="00F831C2">
      <w:pPr>
        <w:pStyle w:val="body"/>
        <w:rPr>
          <w:rFonts w:cs="Times New Roman"/>
          <w:u w:val="single"/>
        </w:rPr>
      </w:pPr>
      <w:r>
        <w:rPr>
          <w:rFonts w:cs="Times New Roman"/>
        </w:rPr>
        <w:t xml:space="preserve">   </w:t>
      </w:r>
      <w:r w:rsidR="00F831C2" w:rsidRPr="001928E0">
        <w:rPr>
          <w:rFonts w:cs="Times New Roman"/>
          <w:u w:val="single"/>
        </w:rPr>
        <w:t xml:space="preserve">В зональную структуру </w:t>
      </w:r>
      <w:r w:rsidRPr="001928E0">
        <w:rPr>
          <w:rFonts w:cs="Times New Roman"/>
          <w:u w:val="single"/>
        </w:rPr>
        <w:t>МОБУ СОШ с.Дарьино</w:t>
      </w:r>
      <w:r w:rsidR="00F831C2" w:rsidRPr="001928E0">
        <w:rPr>
          <w:rFonts w:cs="Times New Roman"/>
          <w:u w:val="single"/>
        </w:rPr>
        <w:t xml:space="preserve"> включены:</w:t>
      </w:r>
    </w:p>
    <w:p w14:paraId="50436EE4" w14:textId="77777777" w:rsidR="00F831C2" w:rsidRPr="00BE0AE5" w:rsidRDefault="00F831C2" w:rsidP="00F831C2">
      <w:pPr>
        <w:pStyle w:val="list-bullet"/>
        <w:widowControl w:val="0"/>
        <w:numPr>
          <w:ilvl w:val="0"/>
          <w:numId w:val="10"/>
        </w:numPr>
        <w:ind w:left="567" w:hanging="340"/>
        <w:rPr>
          <w:rFonts w:cs="Times New Roman"/>
        </w:rPr>
      </w:pPr>
      <w:r w:rsidRPr="00BE0AE5">
        <w:rPr>
          <w:rFonts w:cs="Times New Roman"/>
        </w:rPr>
        <w:t>участки (территории) с целесообразным набором оснащенных зон;</w:t>
      </w:r>
    </w:p>
    <w:p w14:paraId="4601F4E6" w14:textId="77777777" w:rsidR="00F831C2" w:rsidRPr="00BE0AE5" w:rsidRDefault="00F831C2" w:rsidP="00F831C2">
      <w:pPr>
        <w:pStyle w:val="list-bullet"/>
        <w:widowControl w:val="0"/>
        <w:numPr>
          <w:ilvl w:val="0"/>
          <w:numId w:val="10"/>
        </w:numPr>
        <w:ind w:left="567" w:hanging="340"/>
        <w:rPr>
          <w:rFonts w:cs="Times New Roman"/>
        </w:rPr>
      </w:pPr>
      <w:r w:rsidRPr="00BE0AE5">
        <w:rPr>
          <w:rFonts w:cs="Times New Roman"/>
        </w:rPr>
        <w:t>входная зона;</w:t>
      </w:r>
    </w:p>
    <w:p w14:paraId="541CEDC0" w14:textId="73A23F39" w:rsidR="00F831C2" w:rsidRPr="00BE0AE5" w:rsidRDefault="001928E0" w:rsidP="00F831C2">
      <w:pPr>
        <w:pStyle w:val="list-bullet"/>
        <w:widowControl w:val="0"/>
        <w:numPr>
          <w:ilvl w:val="0"/>
          <w:numId w:val="10"/>
        </w:numPr>
        <w:ind w:left="567" w:hanging="340"/>
        <w:rPr>
          <w:rFonts w:cs="Times New Roman"/>
        </w:rPr>
      </w:pPr>
      <w:r>
        <w:rPr>
          <w:rFonts w:cs="Times New Roman"/>
        </w:rPr>
        <w:t xml:space="preserve">учебные кабинеты, мастерские </w:t>
      </w:r>
      <w:r w:rsidR="00F831C2" w:rsidRPr="00BE0AE5">
        <w:rPr>
          <w:rFonts w:cs="Times New Roman"/>
        </w:rPr>
        <w:t xml:space="preserve">для организации учебного процесса; </w:t>
      </w:r>
    </w:p>
    <w:p w14:paraId="74D9C28D" w14:textId="77777777" w:rsidR="00F831C2" w:rsidRPr="00BE0AE5" w:rsidRDefault="00F831C2" w:rsidP="00F831C2">
      <w:pPr>
        <w:pStyle w:val="list-bullet"/>
        <w:widowControl w:val="0"/>
        <w:numPr>
          <w:ilvl w:val="0"/>
          <w:numId w:val="10"/>
        </w:numPr>
        <w:ind w:left="567" w:hanging="340"/>
        <w:rPr>
          <w:rFonts w:cs="Times New Roman"/>
        </w:rPr>
      </w:pPr>
      <w:r w:rsidRPr="00BE0AE5">
        <w:rPr>
          <w:rFonts w:cs="Times New Roman"/>
        </w:rPr>
        <w:t>лаборантские помещения;</w:t>
      </w:r>
    </w:p>
    <w:p w14:paraId="61099953" w14:textId="77777777" w:rsidR="00F831C2" w:rsidRPr="00BE0AE5" w:rsidRDefault="00F831C2" w:rsidP="00F831C2">
      <w:pPr>
        <w:pStyle w:val="list-bullet"/>
        <w:widowControl w:val="0"/>
        <w:numPr>
          <w:ilvl w:val="0"/>
          <w:numId w:val="10"/>
        </w:numPr>
        <w:ind w:left="567" w:hanging="340"/>
        <w:rPr>
          <w:rFonts w:cs="Times New Roman"/>
        </w:rPr>
      </w:pPr>
      <w:r w:rsidRPr="00BE0AE5">
        <w:rPr>
          <w:rFonts w:cs="Times New Roman"/>
        </w:rPr>
        <w:t>библиотека с рабочими зонами: книгохранилищем, медиатекой, ч</w:t>
      </w:r>
      <w:r w:rsidRPr="00BE0AE5">
        <w:rPr>
          <w:rFonts w:cs="Times New Roman"/>
        </w:rPr>
        <w:t>и</w:t>
      </w:r>
      <w:r w:rsidRPr="00BE0AE5">
        <w:rPr>
          <w:rFonts w:cs="Times New Roman"/>
        </w:rPr>
        <w:t>тальным залом;</w:t>
      </w:r>
    </w:p>
    <w:p w14:paraId="484BF9F7" w14:textId="77777777" w:rsidR="00F831C2" w:rsidRPr="00BE0AE5" w:rsidRDefault="00F831C2" w:rsidP="00F831C2">
      <w:pPr>
        <w:pStyle w:val="list-bullet"/>
        <w:widowControl w:val="0"/>
        <w:numPr>
          <w:ilvl w:val="0"/>
          <w:numId w:val="10"/>
        </w:numPr>
        <w:ind w:left="567" w:hanging="340"/>
        <w:rPr>
          <w:rFonts w:cs="Times New Roman"/>
        </w:rPr>
      </w:pPr>
      <w:r w:rsidRPr="00BE0AE5">
        <w:rPr>
          <w:rFonts w:cs="Times New Roman"/>
        </w:rPr>
        <w:t>актовый зал;</w:t>
      </w:r>
    </w:p>
    <w:p w14:paraId="25C15964" w14:textId="073DEAEA" w:rsidR="00F831C2" w:rsidRPr="00BE0AE5" w:rsidRDefault="00F831C2" w:rsidP="00F831C2">
      <w:pPr>
        <w:pStyle w:val="list-bullet"/>
        <w:widowControl w:val="0"/>
        <w:numPr>
          <w:ilvl w:val="0"/>
          <w:numId w:val="10"/>
        </w:numPr>
        <w:ind w:left="567" w:hanging="340"/>
        <w:rPr>
          <w:rFonts w:cs="Times New Roman"/>
        </w:rPr>
      </w:pPr>
      <w:r w:rsidRPr="00BE0AE5">
        <w:rPr>
          <w:rFonts w:cs="Times New Roman"/>
        </w:rPr>
        <w:t>спортивные сооружения (</w:t>
      </w:r>
      <w:r w:rsidR="001928E0">
        <w:rPr>
          <w:rFonts w:cs="Times New Roman"/>
        </w:rPr>
        <w:t xml:space="preserve">спортивный </w:t>
      </w:r>
      <w:r w:rsidRPr="00BE0AE5">
        <w:rPr>
          <w:rFonts w:cs="Times New Roman"/>
        </w:rPr>
        <w:t>з</w:t>
      </w:r>
      <w:r w:rsidR="001928E0">
        <w:rPr>
          <w:rFonts w:cs="Times New Roman"/>
        </w:rPr>
        <w:t xml:space="preserve">ал, </w:t>
      </w:r>
      <w:r w:rsidRPr="00BE0AE5">
        <w:rPr>
          <w:rFonts w:cs="Times New Roman"/>
        </w:rPr>
        <w:t>спортивная площадка);</w:t>
      </w:r>
    </w:p>
    <w:p w14:paraId="058F10F2" w14:textId="77777777" w:rsidR="00F831C2" w:rsidRPr="00BE0AE5" w:rsidRDefault="00F831C2" w:rsidP="00F831C2">
      <w:pPr>
        <w:pStyle w:val="list-bullet"/>
        <w:widowControl w:val="0"/>
        <w:numPr>
          <w:ilvl w:val="0"/>
          <w:numId w:val="10"/>
        </w:numPr>
        <w:ind w:left="567" w:hanging="340"/>
        <w:rPr>
          <w:rFonts w:cs="Times New Roman"/>
        </w:rPr>
      </w:pPr>
      <w:r w:rsidRPr="00BE0AE5">
        <w:rPr>
          <w:rFonts w:cs="Times New Roman"/>
        </w:rPr>
        <w:t>пищевой блок;</w:t>
      </w:r>
    </w:p>
    <w:p w14:paraId="5C89CF8E" w14:textId="77777777" w:rsidR="00F831C2" w:rsidRPr="00BE0AE5" w:rsidRDefault="00F831C2" w:rsidP="00F831C2">
      <w:pPr>
        <w:pStyle w:val="list-bullet"/>
        <w:widowControl w:val="0"/>
        <w:numPr>
          <w:ilvl w:val="0"/>
          <w:numId w:val="10"/>
        </w:numPr>
        <w:ind w:left="567" w:hanging="340"/>
        <w:rPr>
          <w:rFonts w:cs="Times New Roman"/>
        </w:rPr>
      </w:pPr>
      <w:r w:rsidRPr="00BE0AE5">
        <w:rPr>
          <w:rFonts w:cs="Times New Roman"/>
        </w:rPr>
        <w:t>административные помещения;</w:t>
      </w:r>
    </w:p>
    <w:p w14:paraId="2DEC6AE8" w14:textId="77777777" w:rsidR="00F831C2" w:rsidRPr="00BE0AE5" w:rsidRDefault="00F831C2" w:rsidP="00F831C2">
      <w:pPr>
        <w:pStyle w:val="list-bullet"/>
        <w:widowControl w:val="0"/>
        <w:numPr>
          <w:ilvl w:val="0"/>
          <w:numId w:val="10"/>
        </w:numPr>
        <w:ind w:left="567" w:hanging="340"/>
        <w:rPr>
          <w:rFonts w:cs="Times New Roman"/>
        </w:rPr>
      </w:pPr>
      <w:r w:rsidRPr="00BE0AE5">
        <w:rPr>
          <w:rFonts w:cs="Times New Roman"/>
        </w:rPr>
        <w:t xml:space="preserve">гардеробы; </w:t>
      </w:r>
    </w:p>
    <w:p w14:paraId="61CE0478" w14:textId="77777777" w:rsidR="00F831C2" w:rsidRPr="00BE0AE5" w:rsidRDefault="00F831C2" w:rsidP="00F831C2">
      <w:pPr>
        <w:pStyle w:val="list-bullet"/>
        <w:widowControl w:val="0"/>
        <w:numPr>
          <w:ilvl w:val="0"/>
          <w:numId w:val="10"/>
        </w:numPr>
        <w:ind w:left="567" w:hanging="340"/>
        <w:rPr>
          <w:rFonts w:cs="Times New Roman"/>
        </w:rPr>
      </w:pPr>
      <w:r w:rsidRPr="00BE0AE5">
        <w:rPr>
          <w:rFonts w:cs="Times New Roman"/>
        </w:rPr>
        <w:t>санитарные узлы (туалеты);</w:t>
      </w:r>
    </w:p>
    <w:p w14:paraId="378E66A8" w14:textId="77777777" w:rsidR="00F831C2" w:rsidRPr="00BE0AE5" w:rsidRDefault="00F831C2" w:rsidP="00F831C2">
      <w:pPr>
        <w:pStyle w:val="list-bullet"/>
        <w:widowControl w:val="0"/>
        <w:numPr>
          <w:ilvl w:val="0"/>
          <w:numId w:val="10"/>
        </w:numPr>
        <w:ind w:left="567" w:hanging="340"/>
        <w:rPr>
          <w:rFonts w:cs="Times New Roman"/>
        </w:rPr>
      </w:pPr>
      <w:r w:rsidRPr="00BE0AE5">
        <w:rPr>
          <w:rFonts w:cs="Times New Roman"/>
        </w:rPr>
        <w:t>помещения/ место для хранения уборочного инвентаря.</w:t>
      </w:r>
    </w:p>
    <w:p w14:paraId="6D05068E" w14:textId="6D69BB9E" w:rsidR="00F831C2" w:rsidRPr="001928E0" w:rsidRDefault="001928E0" w:rsidP="00F831C2">
      <w:pPr>
        <w:pStyle w:val="body"/>
        <w:rPr>
          <w:rFonts w:cs="Times New Roman"/>
          <w:u w:val="single"/>
        </w:rPr>
      </w:pPr>
      <w:r>
        <w:rPr>
          <w:rFonts w:cs="Times New Roman"/>
        </w:rPr>
        <w:t xml:space="preserve">    </w:t>
      </w:r>
      <w:r w:rsidR="00F831C2" w:rsidRPr="001928E0">
        <w:rPr>
          <w:rFonts w:cs="Times New Roman"/>
          <w:u w:val="single"/>
        </w:rPr>
        <w:t>Состав и площади помещений предоставляют условия для:</w:t>
      </w:r>
    </w:p>
    <w:p w14:paraId="74D97962" w14:textId="77777777" w:rsidR="00F831C2" w:rsidRPr="00BE0AE5" w:rsidRDefault="00F831C2" w:rsidP="00F831C2">
      <w:pPr>
        <w:pStyle w:val="list-bullet"/>
        <w:widowControl w:val="0"/>
        <w:numPr>
          <w:ilvl w:val="0"/>
          <w:numId w:val="10"/>
        </w:numPr>
        <w:ind w:left="567" w:hanging="340"/>
        <w:rPr>
          <w:rFonts w:cs="Times New Roman"/>
        </w:rPr>
      </w:pPr>
      <w:r w:rsidRPr="00BE0AE5">
        <w:rPr>
          <w:rFonts w:cs="Times New Roman"/>
        </w:rPr>
        <w:t>основного общего образования согласно избранным направлениям учебного плана в соответствии с ФГОС ООО;</w:t>
      </w:r>
    </w:p>
    <w:p w14:paraId="561291EC" w14:textId="77777777" w:rsidR="00F831C2" w:rsidRPr="00BE0AE5" w:rsidRDefault="00F831C2" w:rsidP="00F831C2">
      <w:pPr>
        <w:pStyle w:val="list-bullet"/>
        <w:widowControl w:val="0"/>
        <w:numPr>
          <w:ilvl w:val="0"/>
          <w:numId w:val="10"/>
        </w:numPr>
        <w:ind w:left="567" w:hanging="340"/>
        <w:rPr>
          <w:rFonts w:cs="Times New Roman"/>
        </w:rPr>
      </w:pPr>
      <w:r w:rsidRPr="00BE0AE5">
        <w:rPr>
          <w:rFonts w:cs="Times New Roman"/>
        </w:rPr>
        <w:t>организации режима труда и отдыха участников образовательного процесса;</w:t>
      </w:r>
    </w:p>
    <w:p w14:paraId="2174E52D" w14:textId="57E0D9FA" w:rsidR="00F831C2" w:rsidRPr="00BE0AE5" w:rsidRDefault="00F831C2" w:rsidP="00F831C2">
      <w:pPr>
        <w:pStyle w:val="list-bullet"/>
        <w:widowControl w:val="0"/>
        <w:numPr>
          <w:ilvl w:val="0"/>
          <w:numId w:val="10"/>
        </w:numPr>
        <w:ind w:left="567" w:hanging="340"/>
        <w:rPr>
          <w:rFonts w:cs="Times New Roman"/>
        </w:rPr>
      </w:pPr>
      <w:r w:rsidRPr="00BE0AE5">
        <w:rPr>
          <w:rFonts w:cs="Times New Roman"/>
        </w:rPr>
        <w:t>размещения в</w:t>
      </w:r>
      <w:r w:rsidR="001928E0">
        <w:rPr>
          <w:rFonts w:cs="Times New Roman"/>
        </w:rPr>
        <w:t xml:space="preserve"> кабинетах, мастерских </w:t>
      </w:r>
      <w:r w:rsidRPr="00BE0AE5">
        <w:rPr>
          <w:rFonts w:cs="Times New Roman"/>
        </w:rPr>
        <w:t>необходимых комплектов мебели, в том числе специализированной, и учебного оборудования, отвеча</w:t>
      </w:r>
      <w:r w:rsidRPr="00BE0AE5">
        <w:rPr>
          <w:rFonts w:cs="Times New Roman"/>
        </w:rPr>
        <w:t>ю</w:t>
      </w:r>
      <w:r w:rsidRPr="00BE0AE5">
        <w:rPr>
          <w:rFonts w:cs="Times New Roman"/>
        </w:rPr>
        <w:t>щих специфике учебно-воспитательного процесса по данному пре</w:t>
      </w:r>
      <w:r w:rsidRPr="00BE0AE5">
        <w:rPr>
          <w:rFonts w:cs="Times New Roman"/>
        </w:rPr>
        <w:t>д</w:t>
      </w:r>
      <w:r w:rsidRPr="00BE0AE5">
        <w:rPr>
          <w:rFonts w:cs="Times New Roman"/>
        </w:rPr>
        <w:t>мету или циклу учебных дисциплин.</w:t>
      </w:r>
    </w:p>
    <w:p w14:paraId="1C88AC0B" w14:textId="4A7BD8BF" w:rsidR="00F831C2" w:rsidRPr="00BE0AE5" w:rsidRDefault="00F831C2" w:rsidP="00F831C2">
      <w:pPr>
        <w:pStyle w:val="body"/>
        <w:rPr>
          <w:rFonts w:cs="Times New Roman"/>
        </w:rPr>
      </w:pPr>
      <w:r w:rsidRPr="00BE0AE5">
        <w:rPr>
          <w:rFonts w:cs="Times New Roman"/>
        </w:rPr>
        <w:t>В состав учебн</w:t>
      </w:r>
      <w:r w:rsidR="001928E0">
        <w:rPr>
          <w:rFonts w:cs="Times New Roman"/>
        </w:rPr>
        <w:t>ых кабинетов (мастерских</w:t>
      </w:r>
      <w:r w:rsidRPr="00BE0AE5">
        <w:rPr>
          <w:rFonts w:cs="Times New Roman"/>
        </w:rPr>
        <w:t xml:space="preserve">) входят: </w:t>
      </w:r>
    </w:p>
    <w:p w14:paraId="208B9C59" w14:textId="7B46B352" w:rsidR="00F831C2" w:rsidRPr="001928E0" w:rsidRDefault="00F831C2" w:rsidP="001928E0">
      <w:pPr>
        <w:pStyle w:val="list-bullet"/>
        <w:widowControl w:val="0"/>
        <w:numPr>
          <w:ilvl w:val="0"/>
          <w:numId w:val="10"/>
        </w:numPr>
        <w:ind w:left="567" w:hanging="340"/>
        <w:rPr>
          <w:rFonts w:cs="Times New Roman"/>
        </w:rPr>
      </w:pPr>
      <w:r w:rsidRPr="00BE0AE5">
        <w:rPr>
          <w:rFonts w:cs="Times New Roman"/>
        </w:rPr>
        <w:t>учебный кабинет русского языка</w:t>
      </w:r>
      <w:r w:rsidR="001928E0">
        <w:rPr>
          <w:rFonts w:cs="Times New Roman"/>
        </w:rPr>
        <w:t xml:space="preserve"> и литературы, родных языков</w:t>
      </w:r>
      <w:r w:rsidRPr="00BE0AE5">
        <w:rPr>
          <w:rFonts w:cs="Times New Roman"/>
        </w:rPr>
        <w:t>;</w:t>
      </w:r>
    </w:p>
    <w:p w14:paraId="580DB1D9" w14:textId="383E6784" w:rsidR="00F831C2" w:rsidRPr="001928E0" w:rsidRDefault="00F831C2" w:rsidP="001928E0">
      <w:pPr>
        <w:pStyle w:val="list-bullet"/>
        <w:widowControl w:val="0"/>
        <w:numPr>
          <w:ilvl w:val="0"/>
          <w:numId w:val="10"/>
        </w:numPr>
        <w:ind w:left="567" w:hanging="340"/>
        <w:rPr>
          <w:rFonts w:cs="Times New Roman"/>
        </w:rPr>
      </w:pPr>
      <w:r w:rsidRPr="00BE0AE5">
        <w:rPr>
          <w:rFonts w:cs="Times New Roman"/>
        </w:rPr>
        <w:t>учебный кабинет иностранного языка;</w:t>
      </w:r>
    </w:p>
    <w:p w14:paraId="06589C43" w14:textId="06D665B3" w:rsidR="00F831C2" w:rsidRPr="001928E0" w:rsidRDefault="00F831C2" w:rsidP="001928E0">
      <w:pPr>
        <w:pStyle w:val="list-bullet"/>
        <w:widowControl w:val="0"/>
        <w:numPr>
          <w:ilvl w:val="0"/>
          <w:numId w:val="10"/>
        </w:numPr>
        <w:ind w:left="567" w:hanging="340"/>
        <w:rPr>
          <w:rFonts w:cs="Times New Roman"/>
        </w:rPr>
      </w:pPr>
      <w:r w:rsidRPr="00BE0AE5">
        <w:rPr>
          <w:rFonts w:cs="Times New Roman"/>
        </w:rPr>
        <w:t>учебный кабинет истории</w:t>
      </w:r>
      <w:r w:rsidR="001928E0">
        <w:rPr>
          <w:rFonts w:cs="Times New Roman"/>
        </w:rPr>
        <w:t xml:space="preserve"> и обществознания</w:t>
      </w:r>
      <w:r w:rsidRPr="00BE0AE5">
        <w:rPr>
          <w:rFonts w:cs="Times New Roman"/>
        </w:rPr>
        <w:t>;</w:t>
      </w:r>
    </w:p>
    <w:p w14:paraId="5E078FC7" w14:textId="102309D8" w:rsidR="00F831C2" w:rsidRPr="001928E0" w:rsidRDefault="00F831C2" w:rsidP="001928E0">
      <w:pPr>
        <w:pStyle w:val="list-bullet"/>
        <w:widowControl w:val="0"/>
        <w:numPr>
          <w:ilvl w:val="0"/>
          <w:numId w:val="10"/>
        </w:numPr>
        <w:ind w:left="567" w:hanging="340"/>
        <w:rPr>
          <w:rFonts w:cs="Times New Roman"/>
        </w:rPr>
      </w:pPr>
      <w:r w:rsidRPr="00BE0AE5">
        <w:rPr>
          <w:rFonts w:cs="Times New Roman"/>
        </w:rPr>
        <w:t>учебный кабинет географии;</w:t>
      </w:r>
    </w:p>
    <w:p w14:paraId="6323AC2B" w14:textId="77777777" w:rsidR="00F831C2" w:rsidRPr="00BE0AE5" w:rsidRDefault="00F831C2" w:rsidP="00F831C2">
      <w:pPr>
        <w:pStyle w:val="list-bullet"/>
        <w:widowControl w:val="0"/>
        <w:numPr>
          <w:ilvl w:val="0"/>
          <w:numId w:val="10"/>
        </w:numPr>
        <w:ind w:left="567" w:hanging="340"/>
        <w:rPr>
          <w:rFonts w:cs="Times New Roman"/>
        </w:rPr>
      </w:pPr>
      <w:r w:rsidRPr="00BE0AE5">
        <w:rPr>
          <w:rFonts w:cs="Times New Roman"/>
        </w:rPr>
        <w:t>учебный кабинет физики;</w:t>
      </w:r>
    </w:p>
    <w:p w14:paraId="5182918B" w14:textId="197547F9" w:rsidR="00F831C2" w:rsidRPr="001928E0" w:rsidRDefault="00F831C2" w:rsidP="001928E0">
      <w:pPr>
        <w:pStyle w:val="list-bullet"/>
        <w:widowControl w:val="0"/>
        <w:numPr>
          <w:ilvl w:val="0"/>
          <w:numId w:val="10"/>
        </w:numPr>
        <w:ind w:left="567" w:hanging="340"/>
        <w:rPr>
          <w:rFonts w:cs="Times New Roman"/>
        </w:rPr>
      </w:pPr>
      <w:r w:rsidRPr="00BE0AE5">
        <w:rPr>
          <w:rFonts w:cs="Times New Roman"/>
        </w:rPr>
        <w:t>учебный кабинет химии</w:t>
      </w:r>
      <w:r w:rsidR="001928E0">
        <w:rPr>
          <w:rFonts w:cs="Times New Roman"/>
        </w:rPr>
        <w:t xml:space="preserve"> и биологии</w:t>
      </w:r>
      <w:r w:rsidRPr="00BE0AE5">
        <w:rPr>
          <w:rFonts w:cs="Times New Roman"/>
        </w:rPr>
        <w:t>;</w:t>
      </w:r>
    </w:p>
    <w:p w14:paraId="0C0249AA" w14:textId="0845744F" w:rsidR="00F831C2" w:rsidRPr="001928E0" w:rsidRDefault="00F831C2" w:rsidP="001928E0">
      <w:pPr>
        <w:pStyle w:val="list-bullet"/>
        <w:widowControl w:val="0"/>
        <w:numPr>
          <w:ilvl w:val="0"/>
          <w:numId w:val="10"/>
        </w:numPr>
        <w:ind w:left="567" w:hanging="340"/>
        <w:rPr>
          <w:rFonts w:cs="Times New Roman"/>
        </w:rPr>
      </w:pPr>
      <w:r w:rsidRPr="00BE0AE5">
        <w:rPr>
          <w:rFonts w:cs="Times New Roman"/>
        </w:rPr>
        <w:t>учебный кабинет математики</w:t>
      </w:r>
      <w:r w:rsidR="001928E0">
        <w:rPr>
          <w:rFonts w:cs="Times New Roman"/>
        </w:rPr>
        <w:t xml:space="preserve"> и информатики</w:t>
      </w:r>
      <w:r w:rsidRPr="00BE0AE5">
        <w:rPr>
          <w:rFonts w:cs="Times New Roman"/>
        </w:rPr>
        <w:t>;</w:t>
      </w:r>
    </w:p>
    <w:p w14:paraId="385DCD71" w14:textId="368BE27B" w:rsidR="00F831C2" w:rsidRPr="001928E0" w:rsidRDefault="00F831C2" w:rsidP="001928E0">
      <w:pPr>
        <w:pStyle w:val="list-bullet"/>
        <w:widowControl w:val="0"/>
        <w:numPr>
          <w:ilvl w:val="0"/>
          <w:numId w:val="10"/>
        </w:numPr>
        <w:ind w:left="567" w:hanging="340"/>
        <w:rPr>
          <w:rFonts w:cs="Times New Roman"/>
        </w:rPr>
      </w:pPr>
      <w:r w:rsidRPr="00BE0AE5">
        <w:rPr>
          <w:rFonts w:cs="Times New Roman"/>
        </w:rPr>
        <w:t>учебный кабинет (мастерская) технологии</w:t>
      </w:r>
      <w:r w:rsidR="001928E0">
        <w:rPr>
          <w:rFonts w:cs="Times New Roman"/>
        </w:rPr>
        <w:t xml:space="preserve"> и основ безопасности жи</w:t>
      </w:r>
      <w:r w:rsidR="001928E0">
        <w:rPr>
          <w:rFonts w:cs="Times New Roman"/>
        </w:rPr>
        <w:t>з</w:t>
      </w:r>
      <w:r w:rsidR="001928E0">
        <w:rPr>
          <w:rFonts w:cs="Times New Roman"/>
        </w:rPr>
        <w:t>недеятельности</w:t>
      </w:r>
      <w:r w:rsidRPr="001928E0">
        <w:rPr>
          <w:rFonts w:cs="Times New Roman"/>
        </w:rPr>
        <w:t>.</w:t>
      </w:r>
    </w:p>
    <w:p w14:paraId="55ACB9A1" w14:textId="77777777" w:rsidR="00F831C2" w:rsidRPr="001928E0" w:rsidRDefault="00F831C2" w:rsidP="001928E0">
      <w:pPr>
        <w:pStyle w:val="body"/>
        <w:jc w:val="center"/>
        <w:rPr>
          <w:rFonts w:cs="Times New Roman"/>
          <w:u w:val="single"/>
        </w:rPr>
      </w:pPr>
      <w:r w:rsidRPr="001928E0">
        <w:rPr>
          <w:rFonts w:cs="Times New Roman"/>
          <w:u w:val="single"/>
        </w:rPr>
        <w:t>Учебные кабинеты включают следующие зоны:</w:t>
      </w:r>
    </w:p>
    <w:p w14:paraId="5E5A3300" w14:textId="77777777" w:rsidR="00F831C2" w:rsidRPr="00BE0AE5" w:rsidRDefault="00F831C2" w:rsidP="00F831C2">
      <w:pPr>
        <w:pStyle w:val="list-bullet"/>
        <w:widowControl w:val="0"/>
        <w:numPr>
          <w:ilvl w:val="0"/>
          <w:numId w:val="10"/>
        </w:numPr>
        <w:ind w:left="567" w:hanging="340"/>
        <w:rPr>
          <w:rFonts w:cs="Times New Roman"/>
        </w:rPr>
      </w:pPr>
      <w:r w:rsidRPr="00BE0AE5">
        <w:rPr>
          <w:rFonts w:cs="Times New Roman"/>
        </w:rPr>
        <w:t>рабочее место учителя с пространством для размещения часто и</w:t>
      </w:r>
      <w:r w:rsidRPr="00BE0AE5">
        <w:rPr>
          <w:rFonts w:cs="Times New Roman"/>
        </w:rPr>
        <w:t>с</w:t>
      </w:r>
      <w:r w:rsidRPr="00BE0AE5">
        <w:rPr>
          <w:rFonts w:cs="Times New Roman"/>
        </w:rPr>
        <w:t>пользуемого оснащения;</w:t>
      </w:r>
    </w:p>
    <w:p w14:paraId="45636051" w14:textId="77777777" w:rsidR="00F831C2" w:rsidRPr="00BE0AE5" w:rsidRDefault="00F831C2" w:rsidP="00F831C2">
      <w:pPr>
        <w:pStyle w:val="list-bullet"/>
        <w:widowControl w:val="0"/>
        <w:numPr>
          <w:ilvl w:val="0"/>
          <w:numId w:val="10"/>
        </w:numPr>
        <w:ind w:left="567" w:hanging="340"/>
        <w:rPr>
          <w:rFonts w:cs="Times New Roman"/>
        </w:rPr>
      </w:pPr>
      <w:r w:rsidRPr="00BE0AE5">
        <w:rPr>
          <w:rFonts w:cs="Times New Roman"/>
        </w:rPr>
        <w:t>рабочую зону учащихся с местом для размещения личных вещей;</w:t>
      </w:r>
    </w:p>
    <w:p w14:paraId="1072CAB0" w14:textId="77777777" w:rsidR="00F831C2" w:rsidRPr="00BE0AE5" w:rsidRDefault="00F831C2" w:rsidP="00F831C2">
      <w:pPr>
        <w:pStyle w:val="list-bullet"/>
        <w:widowControl w:val="0"/>
        <w:numPr>
          <w:ilvl w:val="0"/>
          <w:numId w:val="10"/>
        </w:numPr>
        <w:ind w:left="567" w:hanging="340"/>
        <w:rPr>
          <w:rFonts w:cs="Times New Roman"/>
        </w:rPr>
      </w:pPr>
      <w:r w:rsidRPr="00BE0AE5">
        <w:rPr>
          <w:rFonts w:cs="Times New Roman"/>
        </w:rPr>
        <w:t>пространство для размещения и хранения учебного оборудования;</w:t>
      </w:r>
    </w:p>
    <w:p w14:paraId="1ED66B73" w14:textId="77777777" w:rsidR="00F831C2" w:rsidRPr="00BE0AE5" w:rsidRDefault="00F831C2" w:rsidP="00F831C2">
      <w:pPr>
        <w:pStyle w:val="list-bullet"/>
        <w:widowControl w:val="0"/>
        <w:numPr>
          <w:ilvl w:val="0"/>
          <w:numId w:val="10"/>
        </w:numPr>
        <w:ind w:left="567" w:hanging="340"/>
        <w:rPr>
          <w:rFonts w:cs="Times New Roman"/>
        </w:rPr>
      </w:pPr>
      <w:r w:rsidRPr="00BE0AE5">
        <w:rPr>
          <w:rFonts w:cs="Times New Roman"/>
        </w:rPr>
        <w:lastRenderedPageBreak/>
        <w:t>демонстрационную зону.</w:t>
      </w:r>
    </w:p>
    <w:p w14:paraId="22E4E662" w14:textId="77777777" w:rsidR="00F831C2" w:rsidRPr="00BE0AE5" w:rsidRDefault="00F831C2" w:rsidP="00F831C2">
      <w:pPr>
        <w:pStyle w:val="body"/>
        <w:rPr>
          <w:rFonts w:cs="Times New Roman"/>
        </w:rPr>
      </w:pPr>
      <w:r w:rsidRPr="00BE0AE5">
        <w:rPr>
          <w:rFonts w:cs="Times New Roman"/>
        </w:rPr>
        <w:t>Организация зональной структуры учебного кабинета отвечает педагог</w:t>
      </w:r>
      <w:r w:rsidRPr="00BE0AE5">
        <w:rPr>
          <w:rFonts w:cs="Times New Roman"/>
        </w:rPr>
        <w:t>и</w:t>
      </w:r>
      <w:r w:rsidRPr="00BE0AE5">
        <w:rPr>
          <w:rFonts w:cs="Times New Roman"/>
        </w:rPr>
        <w:t>ческим и эргономическим требованиям, комфортности и безопасности обр</w:t>
      </w:r>
      <w:r w:rsidRPr="00BE0AE5">
        <w:rPr>
          <w:rFonts w:cs="Times New Roman"/>
        </w:rPr>
        <w:t>а</w:t>
      </w:r>
      <w:r w:rsidRPr="00BE0AE5">
        <w:rPr>
          <w:rFonts w:cs="Times New Roman"/>
        </w:rPr>
        <w:t>зовательного процесса.</w:t>
      </w:r>
    </w:p>
    <w:p w14:paraId="4266FBA4" w14:textId="77777777" w:rsidR="00F831C2" w:rsidRPr="001928E0" w:rsidRDefault="00F831C2" w:rsidP="001928E0">
      <w:pPr>
        <w:pStyle w:val="body"/>
        <w:jc w:val="center"/>
        <w:rPr>
          <w:rFonts w:cs="Times New Roman"/>
          <w:u w:val="single"/>
        </w:rPr>
      </w:pPr>
      <w:r w:rsidRPr="001928E0">
        <w:rPr>
          <w:rFonts w:cs="Times New Roman"/>
          <w:u w:val="single"/>
        </w:rPr>
        <w:t>Компонентами оснащения учебного кабинета являются:</w:t>
      </w:r>
    </w:p>
    <w:p w14:paraId="03D0ABB5" w14:textId="77777777" w:rsidR="00F831C2" w:rsidRPr="00BE0AE5" w:rsidRDefault="00F831C2" w:rsidP="00F831C2">
      <w:pPr>
        <w:pStyle w:val="list-bullet"/>
        <w:widowControl w:val="0"/>
        <w:numPr>
          <w:ilvl w:val="0"/>
          <w:numId w:val="10"/>
        </w:numPr>
        <w:ind w:left="567" w:hanging="340"/>
        <w:rPr>
          <w:rFonts w:cs="Times New Roman"/>
        </w:rPr>
      </w:pPr>
      <w:r w:rsidRPr="00BE0AE5">
        <w:rPr>
          <w:rFonts w:cs="Times New Roman"/>
        </w:rPr>
        <w:t>школьная мебель;</w:t>
      </w:r>
    </w:p>
    <w:p w14:paraId="7757EC28" w14:textId="77777777" w:rsidR="00F831C2" w:rsidRPr="00BE0AE5" w:rsidRDefault="00F831C2" w:rsidP="00F831C2">
      <w:pPr>
        <w:pStyle w:val="list-bullet"/>
        <w:widowControl w:val="0"/>
        <w:numPr>
          <w:ilvl w:val="0"/>
          <w:numId w:val="10"/>
        </w:numPr>
        <w:ind w:left="567" w:hanging="340"/>
        <w:rPr>
          <w:rFonts w:cs="Times New Roman"/>
        </w:rPr>
      </w:pPr>
      <w:r w:rsidRPr="00BE0AE5">
        <w:rPr>
          <w:rFonts w:cs="Times New Roman"/>
        </w:rPr>
        <w:t>технические средства;</w:t>
      </w:r>
    </w:p>
    <w:p w14:paraId="030BBD96" w14:textId="77777777" w:rsidR="00F831C2" w:rsidRPr="00BE0AE5" w:rsidRDefault="00F831C2" w:rsidP="00F831C2">
      <w:pPr>
        <w:pStyle w:val="list-bullet"/>
        <w:widowControl w:val="0"/>
        <w:numPr>
          <w:ilvl w:val="0"/>
          <w:numId w:val="10"/>
        </w:numPr>
        <w:ind w:left="567" w:hanging="340"/>
        <w:rPr>
          <w:rFonts w:cs="Times New Roman"/>
        </w:rPr>
      </w:pPr>
      <w:r w:rsidRPr="00BE0AE5">
        <w:rPr>
          <w:rFonts w:cs="Times New Roman"/>
        </w:rPr>
        <w:t>лабораторно-технологическое оборудование;</w:t>
      </w:r>
    </w:p>
    <w:p w14:paraId="7474CB20" w14:textId="77777777" w:rsidR="00F831C2" w:rsidRPr="00BE0AE5" w:rsidRDefault="00F831C2" w:rsidP="00F831C2">
      <w:pPr>
        <w:pStyle w:val="list-bullet"/>
        <w:widowControl w:val="0"/>
        <w:numPr>
          <w:ilvl w:val="0"/>
          <w:numId w:val="10"/>
        </w:numPr>
        <w:ind w:left="567" w:hanging="340"/>
        <w:rPr>
          <w:rFonts w:cs="Times New Roman"/>
        </w:rPr>
      </w:pPr>
      <w:r w:rsidRPr="00BE0AE5">
        <w:rPr>
          <w:rFonts w:cs="Times New Roman"/>
        </w:rPr>
        <w:t>фонд дополнительной литературы;</w:t>
      </w:r>
    </w:p>
    <w:p w14:paraId="3FA18E34" w14:textId="77777777" w:rsidR="00F831C2" w:rsidRPr="00BE0AE5" w:rsidRDefault="00F831C2" w:rsidP="00F831C2">
      <w:pPr>
        <w:pStyle w:val="list-bullet"/>
        <w:widowControl w:val="0"/>
        <w:numPr>
          <w:ilvl w:val="0"/>
          <w:numId w:val="10"/>
        </w:numPr>
        <w:ind w:left="567" w:hanging="340"/>
        <w:rPr>
          <w:rFonts w:cs="Times New Roman"/>
        </w:rPr>
      </w:pPr>
      <w:r w:rsidRPr="00BE0AE5">
        <w:rPr>
          <w:rFonts w:cs="Times New Roman"/>
        </w:rPr>
        <w:t>учебно-наглядные пособия;</w:t>
      </w:r>
    </w:p>
    <w:p w14:paraId="33D929F2" w14:textId="77777777" w:rsidR="00F831C2" w:rsidRPr="00BE0AE5" w:rsidRDefault="00F831C2" w:rsidP="00F831C2">
      <w:pPr>
        <w:pStyle w:val="list-bullet"/>
        <w:widowControl w:val="0"/>
        <w:numPr>
          <w:ilvl w:val="0"/>
          <w:numId w:val="10"/>
        </w:numPr>
        <w:ind w:left="567" w:hanging="340"/>
        <w:rPr>
          <w:rFonts w:cs="Times New Roman"/>
        </w:rPr>
      </w:pPr>
      <w:r w:rsidRPr="00BE0AE5">
        <w:rPr>
          <w:rFonts w:cs="Times New Roman"/>
        </w:rPr>
        <w:t>учебно-методические материалы.</w:t>
      </w:r>
    </w:p>
    <w:p w14:paraId="2D2B0693" w14:textId="77777777" w:rsidR="00F831C2" w:rsidRPr="001928E0" w:rsidRDefault="00F831C2" w:rsidP="001928E0">
      <w:pPr>
        <w:pStyle w:val="body"/>
        <w:jc w:val="center"/>
        <w:rPr>
          <w:rFonts w:cs="Times New Roman"/>
          <w:u w:val="single"/>
        </w:rPr>
      </w:pPr>
      <w:r w:rsidRPr="001928E0">
        <w:rPr>
          <w:rFonts w:cs="Times New Roman"/>
          <w:u w:val="single"/>
        </w:rPr>
        <w:t>В базовый комплект мебели входят:</w:t>
      </w:r>
    </w:p>
    <w:p w14:paraId="66A81130" w14:textId="77777777" w:rsidR="00F831C2" w:rsidRPr="00BE0AE5" w:rsidRDefault="00F831C2" w:rsidP="00F831C2">
      <w:pPr>
        <w:pStyle w:val="list-bullet"/>
        <w:widowControl w:val="0"/>
        <w:numPr>
          <w:ilvl w:val="0"/>
          <w:numId w:val="10"/>
        </w:numPr>
        <w:ind w:left="567" w:hanging="340"/>
        <w:rPr>
          <w:rFonts w:cs="Times New Roman"/>
        </w:rPr>
      </w:pPr>
      <w:r w:rsidRPr="00BE0AE5">
        <w:rPr>
          <w:rFonts w:cs="Times New Roman"/>
        </w:rPr>
        <w:t>доска классная;</w:t>
      </w:r>
    </w:p>
    <w:p w14:paraId="58A84BD5" w14:textId="77777777" w:rsidR="00F831C2" w:rsidRPr="00BE0AE5" w:rsidRDefault="00F831C2" w:rsidP="00F831C2">
      <w:pPr>
        <w:pStyle w:val="list-bullet"/>
        <w:widowControl w:val="0"/>
        <w:numPr>
          <w:ilvl w:val="0"/>
          <w:numId w:val="10"/>
        </w:numPr>
        <w:ind w:left="567" w:hanging="340"/>
        <w:rPr>
          <w:rFonts w:cs="Times New Roman"/>
        </w:rPr>
      </w:pPr>
      <w:r w:rsidRPr="00BE0AE5">
        <w:rPr>
          <w:rFonts w:cs="Times New Roman"/>
        </w:rPr>
        <w:t>стол учителя;</w:t>
      </w:r>
    </w:p>
    <w:p w14:paraId="1D7893DB" w14:textId="0B1028DD" w:rsidR="001928E0" w:rsidRDefault="00F831C2" w:rsidP="001928E0">
      <w:pPr>
        <w:pStyle w:val="list-bullet"/>
        <w:widowControl w:val="0"/>
        <w:numPr>
          <w:ilvl w:val="0"/>
          <w:numId w:val="10"/>
        </w:numPr>
        <w:ind w:left="567" w:hanging="340"/>
        <w:rPr>
          <w:rFonts w:cs="Times New Roman"/>
        </w:rPr>
      </w:pPr>
      <w:r w:rsidRPr="00BE0AE5">
        <w:rPr>
          <w:rFonts w:cs="Times New Roman"/>
        </w:rPr>
        <w:t>стул</w:t>
      </w:r>
      <w:r w:rsidR="001928E0">
        <w:rPr>
          <w:rFonts w:cs="Times New Roman"/>
        </w:rPr>
        <w:t xml:space="preserve"> или кресло для учителя</w:t>
      </w:r>
      <w:r w:rsidRPr="00BE0AE5">
        <w:rPr>
          <w:rFonts w:cs="Times New Roman"/>
        </w:rPr>
        <w:t xml:space="preserve">; </w:t>
      </w:r>
    </w:p>
    <w:p w14:paraId="10C091E9" w14:textId="36B66CFC" w:rsidR="00F831C2" w:rsidRPr="001928E0" w:rsidRDefault="001928E0" w:rsidP="001928E0">
      <w:pPr>
        <w:pStyle w:val="list-bullet"/>
        <w:widowControl w:val="0"/>
        <w:numPr>
          <w:ilvl w:val="0"/>
          <w:numId w:val="10"/>
        </w:numPr>
        <w:ind w:left="567" w:hanging="340"/>
        <w:rPr>
          <w:rFonts w:cs="Times New Roman"/>
        </w:rPr>
      </w:pPr>
      <w:r>
        <w:rPr>
          <w:rFonts w:cs="Times New Roman"/>
        </w:rPr>
        <w:t>стол ученический</w:t>
      </w:r>
      <w:r w:rsidR="00F831C2" w:rsidRPr="001928E0">
        <w:rPr>
          <w:rFonts w:cs="Times New Roman"/>
        </w:rPr>
        <w:t xml:space="preserve">; </w:t>
      </w:r>
    </w:p>
    <w:p w14:paraId="46AA650C" w14:textId="475539B0" w:rsidR="00F831C2" w:rsidRPr="00BE0AE5" w:rsidRDefault="00F831C2" w:rsidP="00F831C2">
      <w:pPr>
        <w:pStyle w:val="list-bullet"/>
        <w:widowControl w:val="0"/>
        <w:numPr>
          <w:ilvl w:val="0"/>
          <w:numId w:val="10"/>
        </w:numPr>
        <w:ind w:left="567" w:hanging="340"/>
        <w:rPr>
          <w:rFonts w:cs="Times New Roman"/>
        </w:rPr>
      </w:pPr>
      <w:r w:rsidRPr="00BE0AE5">
        <w:rPr>
          <w:rFonts w:cs="Times New Roman"/>
        </w:rPr>
        <w:t>стул учен</w:t>
      </w:r>
      <w:r w:rsidR="001928E0">
        <w:rPr>
          <w:rFonts w:cs="Times New Roman"/>
        </w:rPr>
        <w:t>ический</w:t>
      </w:r>
      <w:r w:rsidRPr="00BE0AE5">
        <w:rPr>
          <w:rFonts w:cs="Times New Roman"/>
        </w:rPr>
        <w:t>;</w:t>
      </w:r>
    </w:p>
    <w:p w14:paraId="11F34931" w14:textId="77777777" w:rsidR="00F831C2" w:rsidRPr="00BE0AE5" w:rsidRDefault="00F831C2" w:rsidP="00F831C2">
      <w:pPr>
        <w:pStyle w:val="list-bullet"/>
        <w:widowControl w:val="0"/>
        <w:numPr>
          <w:ilvl w:val="0"/>
          <w:numId w:val="10"/>
        </w:numPr>
        <w:ind w:left="567" w:hanging="340"/>
        <w:rPr>
          <w:rFonts w:cs="Times New Roman"/>
        </w:rPr>
      </w:pPr>
      <w:r w:rsidRPr="00BE0AE5">
        <w:rPr>
          <w:rFonts w:cs="Times New Roman"/>
        </w:rPr>
        <w:t xml:space="preserve">шкаф для хранения учебных пособий; </w:t>
      </w:r>
    </w:p>
    <w:p w14:paraId="3D4B8962" w14:textId="77777777" w:rsidR="00F831C2" w:rsidRPr="00BE0AE5" w:rsidRDefault="00F831C2" w:rsidP="00F831C2">
      <w:pPr>
        <w:pStyle w:val="list-bullet"/>
        <w:widowControl w:val="0"/>
        <w:numPr>
          <w:ilvl w:val="0"/>
          <w:numId w:val="10"/>
        </w:numPr>
        <w:ind w:left="567" w:hanging="340"/>
        <w:rPr>
          <w:rFonts w:cs="Times New Roman"/>
        </w:rPr>
      </w:pPr>
      <w:r w:rsidRPr="00BE0AE5">
        <w:rPr>
          <w:rFonts w:cs="Times New Roman"/>
        </w:rPr>
        <w:t>стеллаж демонстрационный.</w:t>
      </w:r>
    </w:p>
    <w:p w14:paraId="15E2515E" w14:textId="77777777" w:rsidR="00F831C2" w:rsidRPr="00BE0AE5" w:rsidRDefault="00F831C2" w:rsidP="00F831C2">
      <w:pPr>
        <w:pStyle w:val="body"/>
        <w:rPr>
          <w:rFonts w:cs="Times New Roman"/>
        </w:rPr>
      </w:pPr>
      <w:r w:rsidRPr="00BE0AE5">
        <w:rPr>
          <w:rFonts w:cs="Times New Roman"/>
        </w:rPr>
        <w:t>Мебель, приспособления, оргтехника и иное оборудование отвечают тр</w:t>
      </w:r>
      <w:r w:rsidRPr="00BE0AE5">
        <w:rPr>
          <w:rFonts w:cs="Times New Roman"/>
        </w:rPr>
        <w:t>е</w:t>
      </w:r>
      <w:r w:rsidRPr="00BE0AE5">
        <w:rPr>
          <w:rFonts w:cs="Times New Roman"/>
        </w:rPr>
        <w:t>бованиям учебного назначения, максимально приспособлены к особенностям обучения, имеют сертификаты соответствия принятой категории разраб</w:t>
      </w:r>
      <w:r w:rsidRPr="00BE0AE5">
        <w:rPr>
          <w:rFonts w:cs="Times New Roman"/>
        </w:rPr>
        <w:t>о</w:t>
      </w:r>
      <w:r w:rsidRPr="00BE0AE5">
        <w:rPr>
          <w:rFonts w:cs="Times New Roman"/>
        </w:rPr>
        <w:t xml:space="preserve">танного стандарта (регламента). </w:t>
      </w:r>
    </w:p>
    <w:p w14:paraId="265831AE" w14:textId="77777777" w:rsidR="00F831C2" w:rsidRPr="001928E0" w:rsidRDefault="00F831C2" w:rsidP="001928E0">
      <w:pPr>
        <w:pStyle w:val="body"/>
        <w:jc w:val="center"/>
        <w:rPr>
          <w:rFonts w:cs="Times New Roman"/>
          <w:u w:val="single"/>
        </w:rPr>
      </w:pPr>
      <w:r w:rsidRPr="001928E0">
        <w:rPr>
          <w:rFonts w:cs="Times New Roman"/>
          <w:u w:val="single"/>
        </w:rPr>
        <w:t>В базовый комплект технических средств входят:</w:t>
      </w:r>
    </w:p>
    <w:p w14:paraId="2076B256" w14:textId="77777777" w:rsidR="00F831C2" w:rsidRPr="00BE0AE5" w:rsidRDefault="00F831C2" w:rsidP="00F831C2">
      <w:pPr>
        <w:pStyle w:val="list-bullet"/>
        <w:widowControl w:val="0"/>
        <w:numPr>
          <w:ilvl w:val="0"/>
          <w:numId w:val="10"/>
        </w:numPr>
        <w:ind w:left="567" w:hanging="340"/>
        <w:rPr>
          <w:rFonts w:cs="Times New Roman"/>
        </w:rPr>
      </w:pPr>
      <w:r w:rsidRPr="00BE0AE5">
        <w:rPr>
          <w:rFonts w:cs="Times New Roman"/>
        </w:rPr>
        <w:t>компьютер/ноутбук с периферией;</w:t>
      </w:r>
    </w:p>
    <w:p w14:paraId="04A443B8" w14:textId="77777777" w:rsidR="00F831C2" w:rsidRPr="00BE0AE5" w:rsidRDefault="00F831C2" w:rsidP="00F831C2">
      <w:pPr>
        <w:pStyle w:val="list-bullet"/>
        <w:widowControl w:val="0"/>
        <w:numPr>
          <w:ilvl w:val="0"/>
          <w:numId w:val="10"/>
        </w:numPr>
        <w:ind w:left="567" w:hanging="340"/>
        <w:rPr>
          <w:rFonts w:cs="Times New Roman"/>
        </w:rPr>
      </w:pPr>
      <w:r w:rsidRPr="00BE0AE5">
        <w:rPr>
          <w:rFonts w:cs="Times New Roman"/>
        </w:rPr>
        <w:t>многофункциональное устройство (МФУ) или принтер, сканер, кс</w:t>
      </w:r>
      <w:r w:rsidRPr="00BE0AE5">
        <w:rPr>
          <w:rFonts w:cs="Times New Roman"/>
        </w:rPr>
        <w:t>е</w:t>
      </w:r>
      <w:r w:rsidRPr="00BE0AE5">
        <w:rPr>
          <w:rFonts w:cs="Times New Roman"/>
        </w:rPr>
        <w:t>рокс;</w:t>
      </w:r>
    </w:p>
    <w:p w14:paraId="2CC69F58" w14:textId="77777777" w:rsidR="00F831C2" w:rsidRPr="00BE0AE5" w:rsidRDefault="00F831C2" w:rsidP="00F831C2">
      <w:pPr>
        <w:pStyle w:val="list-bullet"/>
        <w:widowControl w:val="0"/>
        <w:numPr>
          <w:ilvl w:val="0"/>
          <w:numId w:val="10"/>
        </w:numPr>
        <w:ind w:left="567" w:hanging="340"/>
        <w:rPr>
          <w:rFonts w:cs="Times New Roman"/>
        </w:rPr>
      </w:pPr>
      <w:r w:rsidRPr="00BE0AE5">
        <w:rPr>
          <w:rFonts w:cs="Times New Roman"/>
        </w:rPr>
        <w:t>сетевой фильтр;</w:t>
      </w:r>
    </w:p>
    <w:p w14:paraId="5ADBC0F8" w14:textId="77777777" w:rsidR="00F831C2" w:rsidRPr="00BE0AE5" w:rsidRDefault="00F831C2" w:rsidP="00F831C2">
      <w:pPr>
        <w:pStyle w:val="list-bullet"/>
        <w:widowControl w:val="0"/>
        <w:numPr>
          <w:ilvl w:val="0"/>
          <w:numId w:val="10"/>
        </w:numPr>
        <w:ind w:left="567" w:hanging="340"/>
        <w:rPr>
          <w:rFonts w:cs="Times New Roman"/>
        </w:rPr>
      </w:pPr>
      <w:r w:rsidRPr="00BE0AE5">
        <w:rPr>
          <w:rFonts w:cs="Times New Roman"/>
        </w:rPr>
        <w:t>документ-камера.</w:t>
      </w:r>
      <w:bookmarkStart w:id="0" w:name="_GoBack"/>
      <w:bookmarkEnd w:id="0"/>
    </w:p>
    <w:p w14:paraId="3B86C74E" w14:textId="77777777" w:rsidR="00F831C2" w:rsidRPr="00BE0AE5" w:rsidRDefault="00F831C2" w:rsidP="00F831C2">
      <w:pPr>
        <w:pStyle w:val="body"/>
        <w:rPr>
          <w:rFonts w:cs="Times New Roman"/>
        </w:rPr>
      </w:pPr>
      <w:r w:rsidRPr="00BE0AE5">
        <w:rPr>
          <w:rFonts w:cs="Times New Roman"/>
        </w:rPr>
        <w:t>В учебных кабинетах химии, биологии, физики, информатики, технологии, основ безопасности жизнедеятельности, изобразительного искусства, музыки, а также в помещениях для реализации программ по специальным предметам и коррекционно-развивающим курсам общеобразовательных программ осно</w:t>
      </w:r>
      <w:r w:rsidRPr="00BE0AE5">
        <w:rPr>
          <w:rFonts w:cs="Times New Roman"/>
        </w:rPr>
        <w:t>в</w:t>
      </w:r>
      <w:r w:rsidRPr="00BE0AE5">
        <w:rPr>
          <w:rFonts w:cs="Times New Roman"/>
        </w:rPr>
        <w:t xml:space="preserve">ного общего образования предусматривается наличие специализированной мебели. </w:t>
      </w:r>
    </w:p>
    <w:p w14:paraId="3C98D3AD" w14:textId="2F92746E" w:rsidR="00F831C2" w:rsidRPr="00BE0AE5" w:rsidRDefault="00F831C2" w:rsidP="00F831C2">
      <w:pPr>
        <w:pStyle w:val="body"/>
        <w:rPr>
          <w:rFonts w:cs="Times New Roman"/>
        </w:rPr>
      </w:pPr>
      <w:r w:rsidRPr="00BE0AE5">
        <w:rPr>
          <w:rFonts w:cs="Times New Roman"/>
        </w:rPr>
        <w:t xml:space="preserve">Состояние оснащения учебных кабинетов и иных учебных подразделений </w:t>
      </w:r>
      <w:r w:rsidR="001928E0">
        <w:rPr>
          <w:rFonts w:cs="Times New Roman"/>
        </w:rPr>
        <w:t>представлено в следующей таблице:</w:t>
      </w:r>
    </w:p>
    <w:p w14:paraId="4DFD739B" w14:textId="77777777" w:rsidR="00F831C2" w:rsidRPr="001928E0" w:rsidRDefault="00F831C2" w:rsidP="00F831C2">
      <w:pPr>
        <w:pStyle w:val="body"/>
        <w:keepNext/>
        <w:spacing w:before="213"/>
        <w:jc w:val="right"/>
        <w:rPr>
          <w:rFonts w:cs="Times New Roman"/>
          <w:b/>
          <w:i/>
          <w:color w:val="FF0000"/>
          <w:sz w:val="16"/>
          <w:szCs w:val="16"/>
        </w:rPr>
      </w:pPr>
      <w:r w:rsidRPr="001928E0">
        <w:rPr>
          <w:rFonts w:cs="Times New Roman"/>
          <w:b/>
          <w:i/>
          <w:color w:val="FF0000"/>
          <w:sz w:val="16"/>
          <w:szCs w:val="16"/>
        </w:rPr>
        <w:lastRenderedPageBreak/>
        <w:t xml:space="preserve">Таблица </w:t>
      </w:r>
    </w:p>
    <w:p w14:paraId="0F48E065" w14:textId="77777777" w:rsidR="00F831C2" w:rsidRPr="001928E0" w:rsidRDefault="00F831C2" w:rsidP="00F831C2">
      <w:pPr>
        <w:pStyle w:val="h3"/>
        <w:spacing w:before="0"/>
        <w:rPr>
          <w:rFonts w:cs="Times New Roman"/>
          <w:color w:val="FF0000"/>
        </w:rPr>
      </w:pPr>
      <w:r w:rsidRPr="001928E0">
        <w:rPr>
          <w:rFonts w:cs="Times New Roman"/>
          <w:color w:val="FF0000"/>
        </w:rPr>
        <w:t xml:space="preserve">                  Оснащение учебных кабинетов</w:t>
      </w:r>
    </w:p>
    <w:tbl>
      <w:tblPr>
        <w:tblW w:w="6663" w:type="dxa"/>
        <w:tblInd w:w="113" w:type="dxa"/>
        <w:tblLayout w:type="fixed"/>
        <w:tblCellMar>
          <w:left w:w="0" w:type="dxa"/>
          <w:right w:w="0" w:type="dxa"/>
        </w:tblCellMar>
        <w:tblLook w:val="0000" w:firstRow="0" w:lastRow="0" w:firstColumn="0" w:lastColumn="0" w:noHBand="0" w:noVBand="0"/>
      </w:tblPr>
      <w:tblGrid>
        <w:gridCol w:w="567"/>
        <w:gridCol w:w="1701"/>
        <w:gridCol w:w="2977"/>
        <w:gridCol w:w="1418"/>
      </w:tblGrid>
      <w:tr w:rsidR="00F831C2" w:rsidRPr="001928E0" w14:paraId="58CF7486" w14:textId="77777777" w:rsidTr="004163F6">
        <w:trPr>
          <w:trHeight w:val="60"/>
          <w:tblHeader/>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9D5496C" w14:textId="77777777" w:rsidR="00F831C2" w:rsidRPr="001928E0" w:rsidRDefault="00F831C2" w:rsidP="004163F6">
            <w:pPr>
              <w:pStyle w:val="table-head"/>
              <w:rPr>
                <w:rFonts w:cs="Times New Roman"/>
                <w:color w:val="FF0000"/>
              </w:rPr>
            </w:pPr>
            <w:r w:rsidRPr="001928E0">
              <w:rPr>
                <w:rFonts w:cs="Times New Roman"/>
                <w:color w:val="FF0000"/>
              </w:rPr>
              <w:t>№ п/п</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66EA00F" w14:textId="77777777" w:rsidR="00F831C2" w:rsidRPr="001928E0" w:rsidRDefault="00F831C2" w:rsidP="004163F6">
            <w:pPr>
              <w:pStyle w:val="table-head"/>
              <w:rPr>
                <w:rFonts w:cs="Times New Roman"/>
                <w:color w:val="FF0000"/>
              </w:rPr>
            </w:pPr>
            <w:r w:rsidRPr="001928E0">
              <w:rPr>
                <w:rFonts w:cs="Times New Roman"/>
                <w:color w:val="FF0000"/>
              </w:rPr>
              <w:t xml:space="preserve">Компоненты </w:t>
            </w:r>
            <w:r w:rsidRPr="001928E0">
              <w:rPr>
                <w:rFonts w:cs="Times New Roman"/>
                <w:color w:val="FF0000"/>
              </w:rPr>
              <w:br/>
              <w:t xml:space="preserve">структуры </w:t>
            </w:r>
            <w:r w:rsidRPr="001928E0">
              <w:rPr>
                <w:rFonts w:cs="Times New Roman"/>
                <w:color w:val="FF0000"/>
              </w:rPr>
              <w:br/>
              <w:t>образовательной организации</w:t>
            </w: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CFF219C" w14:textId="77777777" w:rsidR="00F831C2" w:rsidRPr="001928E0" w:rsidRDefault="00F831C2" w:rsidP="004163F6">
            <w:pPr>
              <w:pStyle w:val="table-head"/>
              <w:rPr>
                <w:rFonts w:cs="Times New Roman"/>
                <w:color w:val="FF0000"/>
              </w:rPr>
            </w:pPr>
            <w:r w:rsidRPr="001928E0">
              <w:rPr>
                <w:rFonts w:cs="Times New Roman"/>
                <w:color w:val="FF0000"/>
              </w:rPr>
              <w:t xml:space="preserve">Необходимое </w:t>
            </w:r>
            <w:r w:rsidRPr="001928E0">
              <w:rPr>
                <w:rFonts w:cs="Times New Roman"/>
                <w:color w:val="FF0000"/>
              </w:rPr>
              <w:br/>
              <w:t xml:space="preserve">оборудование </w:t>
            </w:r>
            <w:r w:rsidRPr="001928E0">
              <w:rPr>
                <w:rFonts w:cs="Times New Roman"/>
                <w:color w:val="FF0000"/>
              </w:rPr>
              <w:br/>
              <w:t>и оснащение</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2B9466C" w14:textId="77777777" w:rsidR="00F831C2" w:rsidRPr="001928E0" w:rsidRDefault="00F831C2" w:rsidP="004163F6">
            <w:pPr>
              <w:pStyle w:val="table-head"/>
              <w:rPr>
                <w:rFonts w:cs="Times New Roman"/>
                <w:color w:val="FF0000"/>
              </w:rPr>
            </w:pPr>
            <w:r w:rsidRPr="001928E0">
              <w:rPr>
                <w:rFonts w:cs="Times New Roman"/>
                <w:color w:val="FF0000"/>
              </w:rPr>
              <w:t xml:space="preserve">Необходимо/ имеются </w:t>
            </w:r>
            <w:r w:rsidRPr="001928E0">
              <w:rPr>
                <w:rFonts w:cs="Times New Roman"/>
                <w:color w:val="FF0000"/>
              </w:rPr>
              <w:br/>
              <w:t>в наличии</w:t>
            </w:r>
          </w:p>
        </w:tc>
      </w:tr>
      <w:tr w:rsidR="00F831C2" w:rsidRPr="001928E0" w14:paraId="1263BBE2" w14:textId="77777777" w:rsidTr="004163F6">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9B629F9" w14:textId="77777777" w:rsidR="00F831C2" w:rsidRPr="001928E0" w:rsidRDefault="00F831C2" w:rsidP="004163F6">
            <w:pPr>
              <w:pStyle w:val="table-bodycentre"/>
              <w:rPr>
                <w:rFonts w:cs="Times New Roman"/>
                <w:color w:val="FF0000"/>
              </w:rPr>
            </w:pPr>
            <w:r w:rsidRPr="001928E0">
              <w:rPr>
                <w:rFonts w:cs="Times New Roman"/>
                <w:color w:val="FF0000"/>
              </w:rPr>
              <w:t>1</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750182" w14:textId="77777777" w:rsidR="00F831C2" w:rsidRPr="001928E0" w:rsidRDefault="00F831C2" w:rsidP="004163F6">
            <w:pPr>
              <w:pStyle w:val="table-body1mm"/>
              <w:rPr>
                <w:rFonts w:cs="Times New Roman"/>
                <w:color w:val="FF0000"/>
              </w:rPr>
            </w:pPr>
            <w:r w:rsidRPr="001928E0">
              <w:rPr>
                <w:rFonts w:cs="Times New Roman"/>
                <w:color w:val="FF0000"/>
              </w:rPr>
              <w:t>Учебный кабинет русского языка</w:t>
            </w: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FC7C014" w14:textId="77777777" w:rsidR="00F831C2" w:rsidRPr="001928E0" w:rsidRDefault="00F831C2" w:rsidP="004163F6">
            <w:pPr>
              <w:pStyle w:val="table-body1mm"/>
              <w:rPr>
                <w:rFonts w:cs="Times New Roman"/>
                <w:color w:val="FF0000"/>
              </w:rPr>
            </w:pPr>
            <w:r w:rsidRPr="001928E0">
              <w:rPr>
                <w:rFonts w:cs="Times New Roman"/>
                <w:color w:val="FF0000"/>
              </w:rPr>
              <w:t>1.1. Нормативные документы, л</w:t>
            </w:r>
            <w:r w:rsidRPr="001928E0">
              <w:rPr>
                <w:rFonts w:cs="Times New Roman"/>
                <w:color w:val="FF0000"/>
              </w:rPr>
              <w:t>о</w:t>
            </w:r>
            <w:r w:rsidRPr="001928E0">
              <w:rPr>
                <w:rFonts w:cs="Times New Roman"/>
                <w:color w:val="FF0000"/>
              </w:rPr>
              <w:t>кальные акты</w:t>
            </w:r>
          </w:p>
          <w:p w14:paraId="6D208FA9" w14:textId="77777777" w:rsidR="00F831C2" w:rsidRPr="001928E0" w:rsidRDefault="00F831C2" w:rsidP="004163F6">
            <w:pPr>
              <w:pStyle w:val="table-body1mm"/>
              <w:rPr>
                <w:rFonts w:cs="Times New Roman"/>
                <w:color w:val="FF0000"/>
              </w:rPr>
            </w:pPr>
            <w:r w:rsidRPr="001928E0">
              <w:rPr>
                <w:rFonts w:cs="Times New Roman"/>
                <w:color w:val="FF0000"/>
              </w:rPr>
              <w:t>1.2. Комплект школьной мебели (доска классная, стол учителя, стул учителя приставной, кресло для учителя, стол учащегося…)</w:t>
            </w:r>
          </w:p>
          <w:p w14:paraId="153442C7" w14:textId="77777777" w:rsidR="00F831C2" w:rsidRPr="001928E0" w:rsidRDefault="00F831C2" w:rsidP="004163F6">
            <w:pPr>
              <w:pStyle w:val="table-body1mm"/>
              <w:rPr>
                <w:rFonts w:cs="Times New Roman"/>
                <w:color w:val="FF0000"/>
              </w:rPr>
            </w:pPr>
            <w:r w:rsidRPr="001928E0">
              <w:rPr>
                <w:rFonts w:cs="Times New Roman"/>
                <w:color w:val="FF0000"/>
              </w:rPr>
              <w:t>1.3. Комплект технических средств (компьютер/ноутбук с периферией, МФУ…)</w:t>
            </w:r>
          </w:p>
          <w:p w14:paraId="10F293DA" w14:textId="77777777" w:rsidR="00F831C2" w:rsidRPr="001928E0" w:rsidRDefault="00F831C2" w:rsidP="004163F6">
            <w:pPr>
              <w:pStyle w:val="table-body1mm"/>
              <w:rPr>
                <w:rFonts w:cs="Times New Roman"/>
                <w:color w:val="FF0000"/>
              </w:rPr>
            </w:pPr>
            <w:r w:rsidRPr="001928E0">
              <w:rPr>
                <w:rFonts w:cs="Times New Roman"/>
                <w:color w:val="FF0000"/>
              </w:rPr>
              <w:t>1.4. Фонд дополнительной литер</w:t>
            </w:r>
            <w:r w:rsidRPr="001928E0">
              <w:rPr>
                <w:rFonts w:cs="Times New Roman"/>
                <w:color w:val="FF0000"/>
              </w:rPr>
              <w:t>а</w:t>
            </w:r>
            <w:r w:rsidRPr="001928E0">
              <w:rPr>
                <w:rFonts w:cs="Times New Roman"/>
                <w:color w:val="FF0000"/>
              </w:rPr>
              <w:t>туры (словари, справочники, э</w:t>
            </w:r>
            <w:r w:rsidRPr="001928E0">
              <w:rPr>
                <w:rFonts w:cs="Times New Roman"/>
                <w:color w:val="FF0000"/>
              </w:rPr>
              <w:t>н</w:t>
            </w:r>
            <w:r w:rsidRPr="001928E0">
              <w:rPr>
                <w:rFonts w:cs="Times New Roman"/>
                <w:color w:val="FF0000"/>
              </w:rPr>
              <w:t>циклопедии…)</w:t>
            </w:r>
          </w:p>
          <w:p w14:paraId="451ED794" w14:textId="77777777" w:rsidR="00F831C2" w:rsidRPr="001928E0" w:rsidRDefault="00F831C2" w:rsidP="004163F6">
            <w:pPr>
              <w:pStyle w:val="table-body1mm"/>
              <w:rPr>
                <w:rFonts w:cs="Times New Roman"/>
                <w:color w:val="FF0000"/>
              </w:rPr>
            </w:pPr>
            <w:r w:rsidRPr="001928E0">
              <w:rPr>
                <w:rFonts w:cs="Times New Roman"/>
                <w:color w:val="FF0000"/>
              </w:rPr>
              <w:t>1.5. Учебно-методические матер</w:t>
            </w:r>
            <w:r w:rsidRPr="001928E0">
              <w:rPr>
                <w:rFonts w:cs="Times New Roman"/>
                <w:color w:val="FF0000"/>
              </w:rPr>
              <w:t>и</w:t>
            </w:r>
            <w:r w:rsidRPr="001928E0">
              <w:rPr>
                <w:rFonts w:cs="Times New Roman"/>
                <w:color w:val="FF0000"/>
              </w:rPr>
              <w:t>алы</w:t>
            </w:r>
          </w:p>
          <w:p w14:paraId="4B412A3F" w14:textId="77777777" w:rsidR="00F831C2" w:rsidRPr="001928E0" w:rsidRDefault="00F831C2" w:rsidP="004163F6">
            <w:pPr>
              <w:pStyle w:val="table-body1mm"/>
              <w:rPr>
                <w:rFonts w:cs="Times New Roman"/>
                <w:color w:val="FF0000"/>
              </w:rPr>
            </w:pPr>
            <w:r w:rsidRPr="001928E0">
              <w:rPr>
                <w:rFonts w:cs="Times New Roman"/>
                <w:color w:val="FF0000"/>
              </w:rPr>
              <w:t>1.6. Учебно-наглядные пособия (печатные пособия демонстрац</w:t>
            </w:r>
            <w:r w:rsidRPr="001928E0">
              <w:rPr>
                <w:rFonts w:cs="Times New Roman"/>
                <w:color w:val="FF0000"/>
              </w:rPr>
              <w:t>и</w:t>
            </w:r>
            <w:r w:rsidRPr="001928E0">
              <w:rPr>
                <w:rFonts w:cs="Times New Roman"/>
                <w:color w:val="FF0000"/>
              </w:rPr>
              <w:t>онные: таблицы, репродукции картин, портретов писателей и лингвистов; раздаточные: дида</w:t>
            </w:r>
            <w:r w:rsidRPr="001928E0">
              <w:rPr>
                <w:rFonts w:cs="Times New Roman"/>
                <w:color w:val="FF0000"/>
              </w:rPr>
              <w:t>к</w:t>
            </w:r>
            <w:r w:rsidRPr="001928E0">
              <w:rPr>
                <w:rFonts w:cs="Times New Roman"/>
                <w:color w:val="FF0000"/>
              </w:rPr>
              <w:t>тические карточки, раздаточный изобразительный материал, раб</w:t>
            </w:r>
            <w:r w:rsidRPr="001928E0">
              <w:rPr>
                <w:rFonts w:cs="Times New Roman"/>
                <w:color w:val="FF0000"/>
              </w:rPr>
              <w:t>о</w:t>
            </w:r>
            <w:r w:rsidRPr="001928E0">
              <w:rPr>
                <w:rFonts w:cs="Times New Roman"/>
                <w:color w:val="FF0000"/>
              </w:rPr>
              <w:t>чие тетради…; экранно-звуковые средства: аудиокниги, фонохр</w:t>
            </w:r>
            <w:r w:rsidRPr="001928E0">
              <w:rPr>
                <w:rFonts w:cs="Times New Roman"/>
                <w:color w:val="FF0000"/>
              </w:rPr>
              <w:t>е</w:t>
            </w:r>
            <w:r w:rsidRPr="001928E0">
              <w:rPr>
                <w:rFonts w:cs="Times New Roman"/>
                <w:color w:val="FF0000"/>
              </w:rPr>
              <w:t>стоматии, видеофильмы…; мул</w:t>
            </w:r>
            <w:r w:rsidRPr="001928E0">
              <w:rPr>
                <w:rFonts w:cs="Times New Roman"/>
                <w:color w:val="FF0000"/>
              </w:rPr>
              <w:t>ь</w:t>
            </w:r>
            <w:r w:rsidRPr="001928E0">
              <w:rPr>
                <w:rFonts w:cs="Times New Roman"/>
                <w:color w:val="FF0000"/>
              </w:rPr>
              <w:t>тимедийные средства: электронные приложения к учебникам, ауди</w:t>
            </w:r>
            <w:r w:rsidRPr="001928E0">
              <w:rPr>
                <w:rFonts w:cs="Times New Roman"/>
                <w:color w:val="FF0000"/>
              </w:rPr>
              <w:t>о</w:t>
            </w:r>
            <w:r w:rsidRPr="001928E0">
              <w:rPr>
                <w:rFonts w:cs="Times New Roman"/>
                <w:color w:val="FF0000"/>
              </w:rPr>
              <w:t>записи, видеофильмы, электронные медиалекции, тренажеры…)</w:t>
            </w:r>
          </w:p>
          <w:p w14:paraId="1DFE98CB" w14:textId="77777777" w:rsidR="00F831C2" w:rsidRPr="001928E0" w:rsidRDefault="00F831C2" w:rsidP="004163F6">
            <w:pPr>
              <w:pStyle w:val="table-body1mm"/>
              <w:rPr>
                <w:rFonts w:cs="Times New Roman"/>
                <w:color w:val="FF0000"/>
              </w:rPr>
            </w:pPr>
            <w:r w:rsidRPr="001928E0">
              <w:rPr>
                <w:rFonts w:cs="Times New Roman"/>
                <w:color w:val="FF0000"/>
              </w:rPr>
              <w:t xml:space="preserve">1.7. Методические рекомендации по использованию различных групп учебно-наглядных пособий </w:t>
            </w:r>
          </w:p>
          <w:p w14:paraId="4B38586C" w14:textId="77777777" w:rsidR="00F831C2" w:rsidRPr="001928E0" w:rsidRDefault="00F831C2" w:rsidP="004163F6">
            <w:pPr>
              <w:pStyle w:val="table-body1mm"/>
              <w:rPr>
                <w:rFonts w:cs="Times New Roman"/>
                <w:color w:val="FF0000"/>
              </w:rPr>
            </w:pPr>
            <w:r w:rsidRPr="001928E0">
              <w:rPr>
                <w:rFonts w:cs="Times New Roman"/>
                <w:color w:val="FF0000"/>
              </w:rPr>
              <w:t>1.8. Расходные материалы, обе</w:t>
            </w:r>
            <w:r w:rsidRPr="001928E0">
              <w:rPr>
                <w:rFonts w:cs="Times New Roman"/>
                <w:color w:val="FF0000"/>
              </w:rPr>
              <w:t>с</w:t>
            </w:r>
            <w:r w:rsidRPr="001928E0">
              <w:rPr>
                <w:rFonts w:cs="Times New Roman"/>
                <w:color w:val="FF0000"/>
              </w:rPr>
              <w:t>печивающие различные виды де</w:t>
            </w:r>
            <w:r w:rsidRPr="001928E0">
              <w:rPr>
                <w:rFonts w:cs="Times New Roman"/>
                <w:color w:val="FF0000"/>
              </w:rPr>
              <w:t>я</w:t>
            </w:r>
            <w:r w:rsidRPr="001928E0">
              <w:rPr>
                <w:rFonts w:cs="Times New Roman"/>
                <w:color w:val="FF0000"/>
              </w:rPr>
              <w:lastRenderedPageBreak/>
              <w:t>тельности обучающихся</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BA4F54F" w14:textId="77777777" w:rsidR="00F831C2" w:rsidRPr="001928E0" w:rsidRDefault="00F831C2" w:rsidP="004163F6">
            <w:pPr>
              <w:pStyle w:val="NoParagraphStyle"/>
              <w:spacing w:line="240" w:lineRule="auto"/>
              <w:textAlignment w:val="auto"/>
              <w:rPr>
                <w:rFonts w:ascii="Times New Roman" w:hAnsi="Times New Roman" w:cs="Times New Roman"/>
                <w:color w:val="FF0000"/>
                <w:lang w:val="ru-RU"/>
              </w:rPr>
            </w:pPr>
          </w:p>
        </w:tc>
      </w:tr>
      <w:tr w:rsidR="00F831C2" w:rsidRPr="001928E0" w14:paraId="56FA7A97" w14:textId="77777777" w:rsidTr="004163F6">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72B7AF6" w14:textId="77777777" w:rsidR="00F831C2" w:rsidRPr="001928E0" w:rsidRDefault="00F831C2" w:rsidP="004163F6">
            <w:pPr>
              <w:pStyle w:val="table-bodycentre"/>
              <w:rPr>
                <w:rFonts w:cs="Times New Roman"/>
                <w:color w:val="FF0000"/>
              </w:rPr>
            </w:pPr>
            <w:r w:rsidRPr="001928E0">
              <w:rPr>
                <w:rFonts w:cs="Times New Roman"/>
                <w:color w:val="FF0000"/>
              </w:rPr>
              <w:lastRenderedPageBreak/>
              <w:t>2</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18E922" w14:textId="77777777" w:rsidR="00F831C2" w:rsidRPr="001928E0" w:rsidRDefault="00F831C2" w:rsidP="004163F6">
            <w:pPr>
              <w:pStyle w:val="table-body1mm"/>
              <w:rPr>
                <w:rFonts w:cs="Times New Roman"/>
                <w:color w:val="FF0000"/>
              </w:rPr>
            </w:pPr>
            <w:r w:rsidRPr="001928E0">
              <w:rPr>
                <w:rFonts w:cs="Times New Roman"/>
                <w:color w:val="FF0000"/>
              </w:rPr>
              <w:t>Учебный кабинет русского языка и литературы</w:t>
            </w: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B4BF47" w14:textId="77777777" w:rsidR="00F831C2" w:rsidRPr="001928E0" w:rsidRDefault="00F831C2" w:rsidP="004163F6">
            <w:pPr>
              <w:pStyle w:val="NoParagraphStyle"/>
              <w:spacing w:line="240" w:lineRule="auto"/>
              <w:textAlignment w:val="auto"/>
              <w:rPr>
                <w:rFonts w:ascii="Times New Roman" w:hAnsi="Times New Roman" w:cs="Times New Roman"/>
                <w:color w:val="FF0000"/>
                <w:lang w:val="ru-RU"/>
              </w:rP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91ADF6F" w14:textId="77777777" w:rsidR="00F831C2" w:rsidRPr="001928E0" w:rsidRDefault="00F831C2" w:rsidP="004163F6">
            <w:pPr>
              <w:pStyle w:val="NoParagraphStyle"/>
              <w:spacing w:line="240" w:lineRule="auto"/>
              <w:textAlignment w:val="auto"/>
              <w:rPr>
                <w:rFonts w:ascii="Times New Roman" w:hAnsi="Times New Roman" w:cs="Times New Roman"/>
                <w:color w:val="FF0000"/>
                <w:lang w:val="ru-RU"/>
              </w:rPr>
            </w:pPr>
          </w:p>
        </w:tc>
      </w:tr>
      <w:tr w:rsidR="00F831C2" w:rsidRPr="001928E0" w14:paraId="30D77577" w14:textId="77777777" w:rsidTr="004163F6">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23DE7D1" w14:textId="77777777" w:rsidR="00F831C2" w:rsidRPr="001928E0" w:rsidRDefault="00F831C2" w:rsidP="004163F6">
            <w:pPr>
              <w:pStyle w:val="table-bodycentre"/>
              <w:rPr>
                <w:rFonts w:cs="Times New Roman"/>
                <w:color w:val="FF0000"/>
              </w:rPr>
            </w:pPr>
            <w:r w:rsidRPr="001928E0">
              <w:rPr>
                <w:rFonts w:cs="Times New Roman"/>
                <w:color w:val="FF0000"/>
              </w:rPr>
              <w:t>3</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BF32B84" w14:textId="77777777" w:rsidR="00F831C2" w:rsidRPr="001928E0" w:rsidRDefault="00F831C2" w:rsidP="004163F6">
            <w:pPr>
              <w:pStyle w:val="table-body1mm"/>
              <w:rPr>
                <w:rFonts w:cs="Times New Roman"/>
                <w:color w:val="FF0000"/>
              </w:rPr>
            </w:pPr>
            <w:r w:rsidRPr="001928E0">
              <w:rPr>
                <w:rFonts w:cs="Times New Roman"/>
                <w:color w:val="FF0000"/>
              </w:rPr>
              <w:t>…</w:t>
            </w: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AD96B0D" w14:textId="77777777" w:rsidR="00F831C2" w:rsidRPr="001928E0" w:rsidRDefault="00F831C2" w:rsidP="004163F6">
            <w:pPr>
              <w:pStyle w:val="NoParagraphStyle"/>
              <w:spacing w:line="240" w:lineRule="auto"/>
              <w:textAlignment w:val="auto"/>
              <w:rPr>
                <w:rFonts w:ascii="Times New Roman" w:hAnsi="Times New Roman" w:cs="Times New Roman"/>
                <w:color w:val="FF0000"/>
                <w:lang w:val="ru-RU"/>
              </w:rP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1ECB48E" w14:textId="77777777" w:rsidR="00F831C2" w:rsidRPr="001928E0" w:rsidRDefault="00F831C2" w:rsidP="004163F6">
            <w:pPr>
              <w:pStyle w:val="NoParagraphStyle"/>
              <w:spacing w:line="240" w:lineRule="auto"/>
              <w:textAlignment w:val="auto"/>
              <w:rPr>
                <w:rFonts w:ascii="Times New Roman" w:hAnsi="Times New Roman" w:cs="Times New Roman"/>
                <w:color w:val="FF0000"/>
                <w:lang w:val="ru-RU"/>
              </w:rPr>
            </w:pPr>
          </w:p>
        </w:tc>
      </w:tr>
    </w:tbl>
    <w:p w14:paraId="54C233D1" w14:textId="77777777" w:rsidR="00F831C2" w:rsidRPr="00BE0AE5" w:rsidRDefault="00F831C2" w:rsidP="00F831C2">
      <w:pPr>
        <w:pStyle w:val="body"/>
        <w:spacing w:after="113"/>
        <w:rPr>
          <w:rFonts w:cs="Times New Roman"/>
          <w:sz w:val="22"/>
          <w:szCs w:val="22"/>
        </w:rPr>
      </w:pPr>
    </w:p>
    <w:p w14:paraId="394AADBF" w14:textId="3799E209" w:rsidR="00F831C2" w:rsidRPr="00BE0AE5" w:rsidRDefault="00F831C2" w:rsidP="00F831C2">
      <w:pPr>
        <w:pStyle w:val="body"/>
        <w:rPr>
          <w:rFonts w:cs="Times New Roman"/>
        </w:rPr>
      </w:pPr>
      <w:r w:rsidRPr="00BE0AE5">
        <w:rPr>
          <w:rFonts w:cs="Times New Roman"/>
        </w:rPr>
        <w:t xml:space="preserve">Спортивный зал, включая помещение для хранения спортивного инвентаря, в соответствии с рабочей программой, утвержденной </w:t>
      </w:r>
      <w:r w:rsidR="001928E0">
        <w:rPr>
          <w:rFonts w:cs="Times New Roman"/>
        </w:rPr>
        <w:t>руководителем школы</w:t>
      </w:r>
      <w:r w:rsidRPr="00BE0AE5">
        <w:rPr>
          <w:rFonts w:cs="Times New Roman"/>
        </w:rPr>
        <w:t>, оснащ</w:t>
      </w:r>
      <w:r w:rsidR="001928E0">
        <w:rPr>
          <w:rFonts w:cs="Times New Roman"/>
        </w:rPr>
        <w:t>ен</w:t>
      </w:r>
      <w:r w:rsidRPr="00BE0AE5">
        <w:rPr>
          <w:rFonts w:cs="Times New Roman"/>
        </w:rPr>
        <w:t>:</w:t>
      </w:r>
    </w:p>
    <w:p w14:paraId="00F8438B" w14:textId="77777777" w:rsidR="00F831C2" w:rsidRPr="00BE0AE5" w:rsidRDefault="00F831C2" w:rsidP="00F831C2">
      <w:pPr>
        <w:pStyle w:val="list-bullet"/>
        <w:widowControl w:val="0"/>
        <w:numPr>
          <w:ilvl w:val="0"/>
          <w:numId w:val="10"/>
        </w:numPr>
        <w:ind w:left="567" w:hanging="340"/>
        <w:rPr>
          <w:rFonts w:cs="Times New Roman"/>
        </w:rPr>
      </w:pPr>
      <w:r w:rsidRPr="00BE0AE5">
        <w:rPr>
          <w:rFonts w:cs="Times New Roman"/>
        </w:rPr>
        <w:t>инвентарем и оборудованием для проведения занятий по физической культуре и спортивным играм;</w:t>
      </w:r>
    </w:p>
    <w:p w14:paraId="4F43E617" w14:textId="77777777" w:rsidR="00F831C2" w:rsidRPr="00BE0AE5" w:rsidRDefault="00F831C2" w:rsidP="00F831C2">
      <w:pPr>
        <w:pStyle w:val="list-bullet"/>
        <w:widowControl w:val="0"/>
        <w:numPr>
          <w:ilvl w:val="0"/>
          <w:numId w:val="10"/>
        </w:numPr>
        <w:ind w:left="567" w:hanging="340"/>
        <w:rPr>
          <w:rFonts w:cs="Times New Roman"/>
        </w:rPr>
      </w:pPr>
      <w:r w:rsidRPr="00BE0AE5">
        <w:rPr>
          <w:rFonts w:cs="Times New Roman"/>
        </w:rPr>
        <w:t>стеллажами для спортивного инвентаря;</w:t>
      </w:r>
    </w:p>
    <w:p w14:paraId="7ADEDBD7" w14:textId="77777777" w:rsidR="00F831C2" w:rsidRPr="00BE0AE5" w:rsidRDefault="00F831C2" w:rsidP="00F831C2">
      <w:pPr>
        <w:pStyle w:val="list-bullet"/>
        <w:widowControl w:val="0"/>
        <w:numPr>
          <w:ilvl w:val="0"/>
          <w:numId w:val="10"/>
        </w:numPr>
        <w:ind w:left="567" w:hanging="340"/>
        <w:rPr>
          <w:rFonts w:cs="Times New Roman"/>
        </w:rPr>
      </w:pPr>
      <w:r w:rsidRPr="00BE0AE5">
        <w:rPr>
          <w:rFonts w:cs="Times New Roman"/>
        </w:rPr>
        <w:t>комплектом скамеек.</w:t>
      </w:r>
    </w:p>
    <w:p w14:paraId="52A4CA74" w14:textId="3EBB89A9" w:rsidR="00F831C2" w:rsidRPr="00BE0AE5" w:rsidRDefault="00F831C2" w:rsidP="00F831C2">
      <w:pPr>
        <w:pStyle w:val="body"/>
        <w:rPr>
          <w:rFonts w:cs="Times New Roman"/>
        </w:rPr>
      </w:pPr>
      <w:r w:rsidRPr="00BE0AE5">
        <w:rPr>
          <w:rFonts w:cs="Times New Roman"/>
        </w:rPr>
        <w:t xml:space="preserve">Библиотека (информационно-библиотечный центр </w:t>
      </w:r>
      <w:r w:rsidR="00B925C2">
        <w:rPr>
          <w:rFonts w:cs="Times New Roman"/>
        </w:rPr>
        <w:t>МОБУ СОШ с.Дарьино</w:t>
      </w:r>
      <w:r w:rsidRPr="00BE0AE5">
        <w:rPr>
          <w:rFonts w:cs="Times New Roman"/>
        </w:rPr>
        <w:t>) включает:</w:t>
      </w:r>
    </w:p>
    <w:p w14:paraId="16F7AE04" w14:textId="77777777" w:rsidR="00F831C2" w:rsidRPr="00BE0AE5" w:rsidRDefault="00F831C2" w:rsidP="00F831C2">
      <w:pPr>
        <w:pStyle w:val="list-bullet"/>
        <w:widowControl w:val="0"/>
        <w:numPr>
          <w:ilvl w:val="0"/>
          <w:numId w:val="10"/>
        </w:numPr>
        <w:ind w:left="567" w:hanging="340"/>
        <w:rPr>
          <w:rFonts w:cs="Times New Roman"/>
        </w:rPr>
      </w:pPr>
      <w:r w:rsidRPr="00BE0AE5">
        <w:rPr>
          <w:rFonts w:cs="Times New Roman"/>
        </w:rPr>
        <w:t>стол библиотекаря, кресло библиотекаря;</w:t>
      </w:r>
    </w:p>
    <w:p w14:paraId="36DB9C2E" w14:textId="77777777" w:rsidR="00F831C2" w:rsidRPr="00BE0AE5" w:rsidRDefault="00F831C2" w:rsidP="00F831C2">
      <w:pPr>
        <w:pStyle w:val="list-bullet"/>
        <w:widowControl w:val="0"/>
        <w:numPr>
          <w:ilvl w:val="0"/>
          <w:numId w:val="10"/>
        </w:numPr>
        <w:ind w:left="567" w:hanging="340"/>
        <w:rPr>
          <w:rFonts w:cs="Times New Roman"/>
        </w:rPr>
      </w:pPr>
      <w:r w:rsidRPr="00BE0AE5">
        <w:rPr>
          <w:rFonts w:cs="Times New Roman"/>
        </w:rPr>
        <w:t>стеллажи библиотечные для хранения и демонстрации печатных и м</w:t>
      </w:r>
      <w:r w:rsidRPr="00BE0AE5">
        <w:rPr>
          <w:rFonts w:cs="Times New Roman"/>
        </w:rPr>
        <w:t>е</w:t>
      </w:r>
      <w:r w:rsidRPr="00BE0AE5">
        <w:rPr>
          <w:rFonts w:cs="Times New Roman"/>
        </w:rPr>
        <w:t>диапособий, художественной литературы;</w:t>
      </w:r>
    </w:p>
    <w:p w14:paraId="22036A8D" w14:textId="77777777" w:rsidR="00F831C2" w:rsidRPr="00BE0AE5" w:rsidRDefault="00F831C2" w:rsidP="00F831C2">
      <w:pPr>
        <w:pStyle w:val="list-bullet"/>
        <w:widowControl w:val="0"/>
        <w:numPr>
          <w:ilvl w:val="0"/>
          <w:numId w:val="10"/>
        </w:numPr>
        <w:ind w:left="567" w:hanging="340"/>
        <w:rPr>
          <w:rFonts w:cs="Times New Roman"/>
        </w:rPr>
      </w:pPr>
      <w:r w:rsidRPr="00BE0AE5">
        <w:rPr>
          <w:rFonts w:cs="Times New Roman"/>
        </w:rPr>
        <w:t>стол для выдачи учебных изданий;</w:t>
      </w:r>
    </w:p>
    <w:p w14:paraId="781B74E4" w14:textId="77777777" w:rsidR="00F831C2" w:rsidRPr="00BE0AE5" w:rsidRDefault="00F831C2" w:rsidP="00F831C2">
      <w:pPr>
        <w:pStyle w:val="list-bullet"/>
        <w:widowControl w:val="0"/>
        <w:numPr>
          <w:ilvl w:val="0"/>
          <w:numId w:val="10"/>
        </w:numPr>
        <w:ind w:left="567" w:hanging="340"/>
        <w:rPr>
          <w:rFonts w:cs="Times New Roman"/>
        </w:rPr>
      </w:pPr>
      <w:r w:rsidRPr="00BE0AE5">
        <w:rPr>
          <w:rFonts w:cs="Times New Roman"/>
        </w:rPr>
        <w:t>шкаф для читательских формуляров;</w:t>
      </w:r>
    </w:p>
    <w:p w14:paraId="50604E95" w14:textId="77777777" w:rsidR="00F831C2" w:rsidRPr="00BE0AE5" w:rsidRDefault="00F831C2" w:rsidP="00F831C2">
      <w:pPr>
        <w:pStyle w:val="list-bullet"/>
        <w:widowControl w:val="0"/>
        <w:numPr>
          <w:ilvl w:val="0"/>
          <w:numId w:val="10"/>
        </w:numPr>
        <w:ind w:left="567" w:hanging="340"/>
        <w:rPr>
          <w:rFonts w:cs="Times New Roman"/>
        </w:rPr>
      </w:pPr>
      <w:r w:rsidRPr="00BE0AE5">
        <w:rPr>
          <w:rFonts w:cs="Times New Roman"/>
        </w:rPr>
        <w:t>картотеку;</w:t>
      </w:r>
    </w:p>
    <w:p w14:paraId="19B3786E" w14:textId="77777777" w:rsidR="00F831C2" w:rsidRPr="00BE0AE5" w:rsidRDefault="00F831C2" w:rsidP="00F831C2">
      <w:pPr>
        <w:pStyle w:val="list-bullet"/>
        <w:widowControl w:val="0"/>
        <w:numPr>
          <w:ilvl w:val="0"/>
          <w:numId w:val="10"/>
        </w:numPr>
        <w:ind w:left="567" w:hanging="340"/>
        <w:rPr>
          <w:rFonts w:cs="Times New Roman"/>
        </w:rPr>
      </w:pPr>
      <w:r w:rsidRPr="00BE0AE5">
        <w:rPr>
          <w:rFonts w:cs="Times New Roman"/>
        </w:rPr>
        <w:t>столы ученические (для читального зала, в том числе модульные, компьютерные);</w:t>
      </w:r>
    </w:p>
    <w:p w14:paraId="151FE6AF" w14:textId="2BD31320" w:rsidR="00F831C2" w:rsidRPr="00BE0AE5" w:rsidRDefault="00F831C2" w:rsidP="00F831C2">
      <w:pPr>
        <w:pStyle w:val="list-bullet"/>
        <w:widowControl w:val="0"/>
        <w:numPr>
          <w:ilvl w:val="0"/>
          <w:numId w:val="10"/>
        </w:numPr>
        <w:ind w:left="567" w:hanging="340"/>
        <w:rPr>
          <w:rFonts w:cs="Times New Roman"/>
        </w:rPr>
      </w:pPr>
      <w:r w:rsidRPr="00BE0AE5">
        <w:rPr>
          <w:rFonts w:cs="Times New Roman"/>
        </w:rPr>
        <w:t>стулья уче</w:t>
      </w:r>
      <w:r w:rsidR="00B925C2">
        <w:rPr>
          <w:rFonts w:cs="Times New Roman"/>
        </w:rPr>
        <w:t>нические</w:t>
      </w:r>
      <w:r w:rsidRPr="00BE0AE5">
        <w:rPr>
          <w:rFonts w:cs="Times New Roman"/>
        </w:rPr>
        <w:t>;</w:t>
      </w:r>
    </w:p>
    <w:p w14:paraId="03E18F6F" w14:textId="77777777" w:rsidR="00F831C2" w:rsidRPr="00BE0AE5" w:rsidRDefault="00F831C2" w:rsidP="00F831C2">
      <w:pPr>
        <w:pStyle w:val="list-bullet"/>
        <w:widowControl w:val="0"/>
        <w:numPr>
          <w:ilvl w:val="0"/>
          <w:numId w:val="10"/>
        </w:numPr>
        <w:ind w:left="567" w:hanging="340"/>
        <w:rPr>
          <w:rFonts w:cs="Times New Roman"/>
        </w:rPr>
      </w:pPr>
      <w:r w:rsidRPr="00BE0AE5">
        <w:rPr>
          <w:rFonts w:cs="Times New Roman"/>
        </w:rPr>
        <w:t>кресла для чтения;</w:t>
      </w:r>
    </w:p>
    <w:p w14:paraId="7F485037" w14:textId="767F28AA" w:rsidR="00F831C2" w:rsidRPr="00BE0AE5" w:rsidRDefault="00F831C2" w:rsidP="00F831C2">
      <w:pPr>
        <w:pStyle w:val="list-bullet"/>
        <w:widowControl w:val="0"/>
        <w:numPr>
          <w:ilvl w:val="0"/>
          <w:numId w:val="10"/>
        </w:numPr>
        <w:ind w:left="567" w:hanging="340"/>
        <w:rPr>
          <w:rFonts w:cs="Times New Roman"/>
        </w:rPr>
      </w:pPr>
      <w:r w:rsidRPr="00BE0AE5">
        <w:rPr>
          <w:rFonts w:cs="Times New Roman"/>
        </w:rPr>
        <w:t>технические средства обучения (персональные компьютеры (настол</w:t>
      </w:r>
      <w:r w:rsidRPr="00BE0AE5">
        <w:rPr>
          <w:rFonts w:cs="Times New Roman"/>
        </w:rPr>
        <w:t>ь</w:t>
      </w:r>
      <w:r w:rsidRPr="00BE0AE5">
        <w:rPr>
          <w:rFonts w:cs="Times New Roman"/>
        </w:rPr>
        <w:t xml:space="preserve">ные, ноутбуки), планшеты, копировально-множительная техника), обеспечивающие возможность доступа к электронной ИОС </w:t>
      </w:r>
      <w:r w:rsidR="00B925C2">
        <w:rPr>
          <w:rFonts w:cs="Times New Roman"/>
        </w:rPr>
        <w:t xml:space="preserve">школы </w:t>
      </w:r>
      <w:r w:rsidRPr="00BE0AE5">
        <w:rPr>
          <w:rFonts w:cs="Times New Roman"/>
        </w:rPr>
        <w:t>и использования электронных образовательных ресурсов участниками образовательного процесса.</w:t>
      </w:r>
    </w:p>
    <w:p w14:paraId="143A4558" w14:textId="0FC67C63" w:rsidR="00F831C2" w:rsidRPr="00BE0AE5" w:rsidRDefault="00F831C2" w:rsidP="00F831C2">
      <w:pPr>
        <w:pStyle w:val="body"/>
        <w:rPr>
          <w:rFonts w:cs="Times New Roman"/>
        </w:rPr>
      </w:pPr>
      <w:r w:rsidRPr="00BE0AE5">
        <w:rPr>
          <w:rFonts w:cs="Times New Roman"/>
        </w:rPr>
        <w:lastRenderedPageBreak/>
        <w:t>При формировании и комплектовании учебных кабинетов и иных подра</w:t>
      </w:r>
      <w:r w:rsidRPr="00BE0AE5">
        <w:rPr>
          <w:rFonts w:cs="Times New Roman"/>
        </w:rPr>
        <w:t>з</w:t>
      </w:r>
      <w:r w:rsidRPr="00BE0AE5">
        <w:rPr>
          <w:rFonts w:cs="Times New Roman"/>
        </w:rPr>
        <w:t xml:space="preserve">делений </w:t>
      </w:r>
      <w:r w:rsidR="00B925C2">
        <w:rPr>
          <w:rFonts w:cs="Times New Roman"/>
        </w:rPr>
        <w:t>МОБУ СОШ с. Дарьино</w:t>
      </w:r>
      <w:r w:rsidRPr="00BE0AE5">
        <w:rPr>
          <w:rFonts w:cs="Times New Roman"/>
        </w:rPr>
        <w:t xml:space="preserve"> при реализации различных вариантов ада</w:t>
      </w:r>
      <w:r w:rsidRPr="00BE0AE5">
        <w:rPr>
          <w:rFonts w:cs="Times New Roman"/>
        </w:rPr>
        <w:t>п</w:t>
      </w:r>
      <w:r w:rsidRPr="00BE0AE5">
        <w:rPr>
          <w:rFonts w:cs="Times New Roman"/>
        </w:rPr>
        <w:t>тированных ООП ООО для обучающихся с ОВЗ создается безбарьерная а</w:t>
      </w:r>
      <w:r w:rsidRPr="00BE0AE5">
        <w:rPr>
          <w:rFonts w:cs="Times New Roman"/>
        </w:rPr>
        <w:t>р</w:t>
      </w:r>
      <w:r w:rsidRPr="00BE0AE5">
        <w:rPr>
          <w:rFonts w:cs="Times New Roman"/>
        </w:rPr>
        <w:t>хитектурная среда, оборудуются специальные рабочие места для обуча</w:t>
      </w:r>
      <w:r w:rsidRPr="00BE0AE5">
        <w:rPr>
          <w:rFonts w:cs="Times New Roman"/>
        </w:rPr>
        <w:t>ю</w:t>
      </w:r>
      <w:r w:rsidRPr="00BE0AE5">
        <w:rPr>
          <w:rFonts w:cs="Times New Roman"/>
        </w:rPr>
        <w:t xml:space="preserve">щихся. </w:t>
      </w:r>
    </w:p>
    <w:p w14:paraId="563BEC7B" w14:textId="252733CF" w:rsidR="00F831C2" w:rsidRPr="00F70B2E" w:rsidRDefault="00F831C2" w:rsidP="00C3378A">
      <w:pPr>
        <w:pStyle w:val="body"/>
        <w:rPr>
          <w:rFonts w:cs="Times New Roman"/>
        </w:rPr>
        <w:sectPr w:rsidR="00F831C2" w:rsidRPr="00F70B2E" w:rsidSect="00205A29">
          <w:footnotePr>
            <w:numRestart w:val="eachPage"/>
          </w:footnotePr>
          <w:pgSz w:w="7824" w:h="12019"/>
          <w:pgMar w:top="1134" w:right="567" w:bottom="1134" w:left="567" w:header="720" w:footer="510" w:gutter="0"/>
          <w:cols w:space="720"/>
          <w:noEndnote/>
          <w:titlePg/>
          <w:docGrid w:linePitch="272"/>
        </w:sectPr>
      </w:pPr>
      <w:r w:rsidRPr="00BE0AE5">
        <w:rPr>
          <w:rFonts w:cs="Times New Roman"/>
        </w:rPr>
        <w:t>Обеспечение техническими средствами обучения (персональными комп</w:t>
      </w:r>
      <w:r w:rsidRPr="00BE0AE5">
        <w:rPr>
          <w:rFonts w:cs="Times New Roman"/>
        </w:rPr>
        <w:t>ь</w:t>
      </w:r>
      <w:r w:rsidRPr="00BE0AE5">
        <w:rPr>
          <w:rFonts w:cs="Times New Roman"/>
        </w:rPr>
        <w:t xml:space="preserve">ютерами), лицензированными программными продуктами, базами данных и доступом к информационно-образовательным ресурсам </w:t>
      </w:r>
      <w:r w:rsidR="00B925C2">
        <w:rPr>
          <w:rFonts w:cs="Times New Roman"/>
        </w:rPr>
        <w:t>осуществляется</w:t>
      </w:r>
      <w:r w:rsidRPr="00BE0AE5">
        <w:rPr>
          <w:rFonts w:cs="Times New Roman"/>
        </w:rPr>
        <w:t xml:space="preserve"> с учетом создания и обеспечения функционирования автоматизированных р</w:t>
      </w:r>
      <w:r w:rsidRPr="00BE0AE5">
        <w:rPr>
          <w:rFonts w:cs="Times New Roman"/>
        </w:rPr>
        <w:t>а</w:t>
      </w:r>
      <w:r w:rsidRPr="00BE0AE5">
        <w:rPr>
          <w:rFonts w:cs="Times New Roman"/>
        </w:rPr>
        <w:t>бочих мест для педагогических работников, администрати</w:t>
      </w:r>
      <w:r w:rsidRPr="00BE0AE5">
        <w:rPr>
          <w:rFonts w:cs="Times New Roman"/>
        </w:rPr>
        <w:t>в</w:t>
      </w:r>
      <w:r w:rsidRPr="00BE0AE5">
        <w:rPr>
          <w:rFonts w:cs="Times New Roman"/>
        </w:rPr>
        <w:t>но-управленческого и учебно-вспомогательного персонала, участвующих в разработке и реализации основной образовательной программы</w:t>
      </w:r>
      <w:r w:rsidR="00C3378A">
        <w:rPr>
          <w:rFonts w:cs="Times New Roman"/>
        </w:rPr>
        <w:t xml:space="preserve"> основного общего образования.</w:t>
      </w:r>
    </w:p>
    <w:p w14:paraId="109106EB" w14:textId="77777777" w:rsidR="00944BF0" w:rsidRPr="00C3378A" w:rsidRDefault="00944BF0" w:rsidP="00C3378A">
      <w:pPr>
        <w:ind w:firstLine="0"/>
      </w:pPr>
    </w:p>
    <w:sectPr w:rsidR="00944BF0" w:rsidRPr="00C3378A" w:rsidSect="00205A29">
      <w:footnotePr>
        <w:numRestart w:val="eachPage"/>
      </w:footnotePr>
      <w:pgSz w:w="7824" w:h="12019"/>
      <w:pgMar w:top="1134" w:right="567" w:bottom="1134" w:left="567" w:header="720" w:footer="510" w:gutter="0"/>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63290E" w14:textId="77777777" w:rsidR="004163F6" w:rsidRDefault="004163F6">
      <w:pPr>
        <w:spacing w:after="0" w:line="240" w:lineRule="auto"/>
      </w:pPr>
      <w:r>
        <w:separator/>
      </w:r>
    </w:p>
  </w:endnote>
  <w:endnote w:type="continuationSeparator" w:id="0">
    <w:p w14:paraId="141474F8" w14:textId="77777777" w:rsidR="004163F6" w:rsidRDefault="004163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Arial"/>
    <w:panose1 w:val="00000000000000000000"/>
    <w:charset w:val="00"/>
    <w:family w:val="swiss"/>
    <w:notTrueType/>
    <w:pitch w:val="variable"/>
    <w:sig w:usb0="00000001" w:usb1="500020CA" w:usb2="00000000" w:usb3="00000000" w:csb0="0000009F" w:csb1="00000000"/>
  </w:font>
  <w:font w:name="PiGraphA Regular">
    <w:altName w:val="Times New Roman"/>
    <w:panose1 w:val="00000000000000000000"/>
    <w:charset w:val="00"/>
    <w:family w:val="auto"/>
    <w:notTrueType/>
    <w:pitch w:val="default"/>
    <w:sig w:usb0="00000003" w:usb1="00000000" w:usb2="00000000" w:usb3="00000000" w:csb0="00000001" w:csb1="00000000"/>
  </w:font>
  <w:font w:name="SchoolBookSanPin-BoldItalic">
    <w:altName w:val="SchoolBookSanPin"/>
    <w:panose1 w:val="00000000000000000000"/>
    <w:charset w:val="CC"/>
    <w:family w:val="auto"/>
    <w:notTrueType/>
    <w:pitch w:val="default"/>
    <w:sig w:usb0="00000201" w:usb1="00000000" w:usb2="00000000" w:usb3="00000000" w:csb0="00000004" w:csb1="00000000"/>
  </w:font>
  <w:font w:name="OfficinaSansExtraBoldITC">
    <w:panose1 w:val="00000000000000000000"/>
    <w:charset w:val="00"/>
    <w:family w:val="swiss"/>
    <w:notTrueType/>
    <w:pitch w:val="variable"/>
    <w:sig w:usb0="800002FF" w:usb1="500020CA" w:usb2="00000000" w:usb3="00000000" w:csb0="0000009F"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KaiTi Regular">
    <w:altName w:val="Microsoft YaHei"/>
    <w:panose1 w:val="00000000000000000000"/>
    <w:charset w:val="86"/>
    <w:family w:val="auto"/>
    <w:notTrueType/>
    <w:pitch w:val="default"/>
    <w:sig w:usb0="00000000" w:usb1="080E0000" w:usb2="00000010" w:usb3="00000000" w:csb0="00040000" w:csb1="00000000"/>
  </w:font>
  <w:font w:name="SchoolBookSanPin-Regular">
    <w:altName w:val="SchoolBookSanPin"/>
    <w:panose1 w:val="00000000000000000000"/>
    <w:charset w:val="00"/>
    <w:family w:val="auto"/>
    <w:notTrueType/>
    <w:pitch w:val="default"/>
    <w:sig w:usb0="00000003" w:usb1="00000000" w:usb2="00000000" w:usb3="00000000" w:csb0="00000001" w:csb1="00000000"/>
  </w:font>
  <w:font w:name="KaiTi">
    <w:panose1 w:val="02010609060101010101"/>
    <w:charset w:val="86"/>
    <w:family w:val="modern"/>
    <w:pitch w:val="fixed"/>
    <w:sig w:usb0="800002BF" w:usb1="38CF7CFA" w:usb2="00000016" w:usb3="00000000" w:csb0="00040001" w:csb1="00000000"/>
  </w:font>
  <w:font w:name="SchoolBookSanPin-Bold">
    <w:altName w:val="Svetlana"/>
    <w:panose1 w:val="00000000000000000000"/>
    <w:charset w:val="CC"/>
    <w:family w:val="auto"/>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Е">
    <w:altName w:val="Calibri"/>
    <w:charset w:val="00"/>
    <w:family w:val="roman"/>
    <w:pitch w:val="variable"/>
    <w:sig w:usb0="00000000" w:usb1="09060000" w:usb2="00000010" w:usb3="00000000" w:csb0="0008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024866"/>
      <w:docPartObj>
        <w:docPartGallery w:val="Page Numbers (Bottom of Page)"/>
        <w:docPartUnique/>
      </w:docPartObj>
    </w:sdtPr>
    <w:sdtContent>
      <w:p w14:paraId="707F4CC3" w14:textId="39EE2121" w:rsidR="004163F6" w:rsidRDefault="004163F6">
        <w:pPr>
          <w:pStyle w:val="afc"/>
          <w:jc w:val="center"/>
        </w:pPr>
        <w:r>
          <w:fldChar w:fldCharType="begin"/>
        </w:r>
        <w:r>
          <w:instrText>PAGE   \* MERGEFORMAT</w:instrText>
        </w:r>
        <w:r>
          <w:fldChar w:fldCharType="separate"/>
        </w:r>
        <w:r w:rsidR="00E76659">
          <w:rPr>
            <w:noProof/>
          </w:rPr>
          <w:t>817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CA2DD9" w14:textId="77777777" w:rsidR="004163F6" w:rsidRDefault="004163F6">
      <w:pPr>
        <w:spacing w:after="0" w:line="240" w:lineRule="auto"/>
      </w:pPr>
      <w:r>
        <w:separator/>
      </w:r>
    </w:p>
  </w:footnote>
  <w:footnote w:type="continuationSeparator" w:id="0">
    <w:p w14:paraId="43F0AEA1" w14:textId="77777777" w:rsidR="004163F6" w:rsidRDefault="004163F6">
      <w:pPr>
        <w:spacing w:after="0" w:line="240" w:lineRule="auto"/>
      </w:pPr>
      <w:r>
        <w:continuationSeparator/>
      </w:r>
    </w:p>
  </w:footnote>
  <w:footnote w:id="1">
    <w:p w14:paraId="4FC87E8F" w14:textId="77777777" w:rsidR="004163F6" w:rsidRDefault="004163F6" w:rsidP="00416B7C">
      <w:pPr>
        <w:pStyle w:val="footnote"/>
      </w:pPr>
      <w:r>
        <w:rPr>
          <w:vertAlign w:val="superscript"/>
        </w:rPr>
        <w:footnoteRef/>
      </w:r>
      <w:r>
        <w:tab/>
        <w:t>Здесь и далее по тексту в аналогичных предметных требованиях к результатам знание определений понятий не выносится на промежуточную и итоговую аттестацию.</w:t>
      </w:r>
    </w:p>
  </w:footnote>
  <w:footnote w:id="2">
    <w:p w14:paraId="59AC04A5" w14:textId="77777777" w:rsidR="004163F6" w:rsidRPr="006C6F60" w:rsidRDefault="004163F6" w:rsidP="00416B7C">
      <w:pPr>
        <w:pStyle w:val="footnote"/>
        <w:rPr>
          <w:lang w:val="en-US"/>
        </w:rPr>
      </w:pPr>
      <w:r>
        <w:rPr>
          <w:vertAlign w:val="superscript"/>
        </w:rPr>
        <w:footnoteRef/>
      </w:r>
      <w:r w:rsidRPr="006C6F60">
        <w:rPr>
          <w:lang w:val="en-US"/>
        </w:rPr>
        <w:tab/>
        <w:t>Common European Framework of Reference for Languages: Learning, teaching, a</w:t>
      </w:r>
      <w:r w:rsidRPr="006C6F60">
        <w:rPr>
          <w:lang w:val="en-US"/>
        </w:rPr>
        <w:t>s</w:t>
      </w:r>
      <w:r w:rsidRPr="006C6F60">
        <w:rPr>
          <w:lang w:val="en-US"/>
        </w:rPr>
        <w:t>sessment. https://www.coe.int/en/web/common-european-framework-reference-languages</w:t>
      </w:r>
    </w:p>
  </w:footnote>
  <w:footnote w:id="3">
    <w:p w14:paraId="0F6FC210" w14:textId="77777777" w:rsidR="004163F6" w:rsidRDefault="004163F6" w:rsidP="00416B7C">
      <w:pPr>
        <w:pStyle w:val="footnote"/>
      </w:pPr>
      <w:r>
        <w:rPr>
          <w:vertAlign w:val="superscript"/>
        </w:rPr>
        <w:footnoteRef/>
      </w:r>
      <w:r>
        <w:tab/>
        <w:t>Концепция преподавания учебного курса «История России» в образовательных организациях Российской Федерации, реализующих основные общеобразовательные программы // Преподавание истории и обществознания в школе. — 2020. — № 8. — С. 7—8.</w:t>
      </w:r>
    </w:p>
  </w:footnote>
  <w:footnote w:id="4">
    <w:p w14:paraId="4D749C81" w14:textId="77777777" w:rsidR="004163F6" w:rsidRDefault="004163F6" w:rsidP="00416B7C">
      <w:pPr>
        <w:pStyle w:val="footnote"/>
      </w:pPr>
      <w:r>
        <w:rPr>
          <w:vertAlign w:val="superscript"/>
        </w:rPr>
        <w:footnoteRef/>
      </w:r>
      <w:r>
        <w:tab/>
        <w:t>Последовательность изучения тем в пределах одного класса может варьир</w:t>
      </w:r>
      <w:r>
        <w:t>о</w:t>
      </w:r>
      <w:r>
        <w:t>ваться.</w:t>
      </w:r>
    </w:p>
  </w:footnote>
  <w:footnote w:id="5">
    <w:p w14:paraId="0DA4DFA7" w14:textId="77777777" w:rsidR="004163F6" w:rsidRDefault="004163F6" w:rsidP="00416B7C">
      <w:pPr>
        <w:pStyle w:val="footnote"/>
      </w:pPr>
      <w:r>
        <w:rPr>
          <w:vertAlign w:val="superscript"/>
        </w:rPr>
        <w:footnoteRef/>
      </w:r>
      <w:r>
        <w:tab/>
        <w:t>Количество учебных часов определено исходя из нагрузки 2 ч в неделю при 34 учебных неделях.</w:t>
      </w:r>
    </w:p>
  </w:footnote>
  <w:footnote w:id="6">
    <w:p w14:paraId="0924B488" w14:textId="77777777" w:rsidR="004163F6" w:rsidRDefault="004163F6" w:rsidP="00416B7C">
      <w:pPr>
        <w:pStyle w:val="footnote"/>
      </w:pPr>
      <w:r>
        <w:rPr>
          <w:vertAlign w:val="superscript"/>
        </w:rPr>
        <w:footnoteRef/>
      </w:r>
      <w:r>
        <w:tab/>
        <w:t>Материал по истории своего края привлекается при рассмотрении ключевых событий и процессов отечественной истории.</w:t>
      </w:r>
    </w:p>
  </w:footnote>
  <w:footnote w:id="7">
    <w:p w14:paraId="602E74FC" w14:textId="77777777" w:rsidR="004163F6" w:rsidRDefault="004163F6" w:rsidP="00416B7C">
      <w:pPr>
        <w:pStyle w:val="footnote"/>
      </w:pPr>
      <w:r>
        <w:rPr>
          <w:vertAlign w:val="superscript"/>
        </w:rPr>
        <w:footnoteRef/>
      </w:r>
      <w:r>
        <w:tab/>
        <w:t>Цели изучения данного модуля, его содержание, планируемые результаты освоения отражены в Примерной рабочей программе учебного модуля «Введение в Новейшую историю России».</w:t>
      </w:r>
    </w:p>
  </w:footnote>
  <w:footnote w:id="8">
    <w:p w14:paraId="714ACE7F" w14:textId="77777777" w:rsidR="004163F6" w:rsidRDefault="004163F6" w:rsidP="00416B7C">
      <w:pPr>
        <w:pStyle w:val="footnote"/>
      </w:pPr>
      <w:r>
        <w:rPr>
          <w:vertAlign w:val="superscript"/>
        </w:rPr>
        <w:footnoteRef/>
      </w:r>
      <w:r>
        <w:tab/>
      </w:r>
      <w:r>
        <w:rPr>
          <w:rStyle w:val="Italic"/>
        </w:rPr>
        <w:t>Исторические источники</w:t>
      </w:r>
      <w:r>
        <w:t xml:space="preserve"> выделены из широкого круга источников историч</w:t>
      </w:r>
      <w:r>
        <w:t>е</w:t>
      </w:r>
      <w:r>
        <w:t>ской учебной и внеучебной информации как особая совокупность материалов ист</w:t>
      </w:r>
      <w:r>
        <w:t>о</w:t>
      </w:r>
      <w:r>
        <w:t>рических эпох и специальный объект исторического анализа.</w:t>
      </w:r>
    </w:p>
  </w:footnote>
  <w:footnote w:id="9">
    <w:p w14:paraId="5DE0CE01" w14:textId="77777777" w:rsidR="004163F6" w:rsidRDefault="004163F6" w:rsidP="00416B7C">
      <w:pPr>
        <w:pStyle w:val="footnote"/>
      </w:pPr>
      <w:r>
        <w:rPr>
          <w:vertAlign w:val="superscript"/>
        </w:rPr>
        <w:footnoteRef/>
      </w:r>
      <w:r>
        <w:tab/>
        <w:t>Предметные результаты представлены в виде общего перечня для курсов от</w:t>
      </w:r>
      <w:r>
        <w:t>е</w:t>
      </w:r>
      <w:r>
        <w:t>чественной и всеобщей истории, что должно способствовать углублению содерж</w:t>
      </w:r>
      <w:r>
        <w:t>а</w:t>
      </w:r>
      <w:r>
        <w:t>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w:t>
      </w:r>
      <w:r>
        <w:t>м</w:t>
      </w:r>
      <w:r>
        <w:t>плексом учебных пособий — учебниками, настенными и электронными картами и атласами, хрестоматиями и т. д. Это предполагается по определению, но не повтор</w:t>
      </w:r>
      <w:r>
        <w:t>я</w:t>
      </w:r>
      <w:r>
        <w:t>ется для каждого результата из соображений компактности изложения.</w:t>
      </w:r>
    </w:p>
  </w:footnote>
  <w:footnote w:id="10">
    <w:p w14:paraId="144BDD8C" w14:textId="77777777" w:rsidR="004163F6" w:rsidRDefault="004163F6" w:rsidP="00416B7C">
      <w:pPr>
        <w:pStyle w:val="af3"/>
      </w:pPr>
      <w:r>
        <w:rPr>
          <w:vertAlign w:val="superscript"/>
        </w:rPr>
        <w:footnoteRef/>
      </w:r>
      <w:r>
        <w:tab/>
        <w:t>Концепция преподавания учебного предмета «Обществознание» в образовательных организациях Российской Федерации, реализующих основные общеобразовательные программы / Банк документов. Министерство просвещения Российской Федерации. https://docs.edu.gov.ru/document/9906056a57059c4266eaa78bff1f0bbe</w:t>
      </w:r>
    </w:p>
  </w:footnote>
  <w:footnote w:id="11">
    <w:p w14:paraId="3D7F0DE4" w14:textId="77777777" w:rsidR="004163F6" w:rsidRDefault="004163F6" w:rsidP="00416B7C">
      <w:pPr>
        <w:pStyle w:val="af3"/>
      </w:pPr>
      <w:r>
        <w:rPr>
          <w:vertAlign w:val="superscript"/>
        </w:rPr>
        <w:footnoteRef/>
      </w:r>
      <w:r>
        <w:tab/>
        <w:t>О примерной программе воспитания / Апробация и внедрение примерной пр</w:t>
      </w:r>
      <w:r>
        <w:t>о</w:t>
      </w:r>
      <w:r>
        <w:t>граммы воспитания. Институт стратегий развития образования РАО. http://form.instrao.ru</w:t>
      </w:r>
    </w:p>
  </w:footnote>
  <w:footnote w:id="12">
    <w:p w14:paraId="4E44A8FD" w14:textId="77777777" w:rsidR="004163F6" w:rsidRDefault="004163F6" w:rsidP="00416B7C">
      <w:pPr>
        <w:pStyle w:val="af3"/>
      </w:pPr>
      <w:r>
        <w:rPr>
          <w:vertAlign w:val="superscript"/>
        </w:rPr>
        <w:footnoteRef/>
      </w:r>
      <w:r>
        <w:tab/>
        <w:t>Далее в примерной программе предметные результаты конкретизируются по годам обучения. В разделе программы «Тематическое планирование» каждый из предметных результатов содержит номер конкретизируемого обобщённого результата, представленного в данном перечне.</w:t>
      </w:r>
    </w:p>
  </w:footnote>
  <w:footnote w:id="13">
    <w:p w14:paraId="3B13BE7D" w14:textId="77777777" w:rsidR="004163F6" w:rsidRDefault="004163F6" w:rsidP="00416B7C">
      <w:pPr>
        <w:pStyle w:val="footnote"/>
      </w:pPr>
      <w:r>
        <w:rPr>
          <w:vertAlign w:val="superscript"/>
        </w:rPr>
        <w:footnoteRef/>
      </w:r>
      <w:r>
        <w:tab/>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footnote>
  <w:footnote w:id="14">
    <w:p w14:paraId="7F7F8D4F" w14:textId="77777777" w:rsidR="004163F6" w:rsidRDefault="004163F6" w:rsidP="00416B7C">
      <w:pPr>
        <w:pStyle w:val="footnote"/>
      </w:pPr>
      <w:r>
        <w:rPr>
          <w:vertAlign w:val="superscript"/>
        </w:rPr>
        <w:footnoteRef/>
      </w:r>
      <w:r>
        <w:tab/>
        <w:t>Анализ результатов фенологических наблюдений и наблюдений за погодой осуществляется в конце учебного года.</w:t>
      </w:r>
    </w:p>
  </w:footnote>
  <w:footnote w:id="15">
    <w:p w14:paraId="5B5D0FFA" w14:textId="77777777" w:rsidR="004163F6" w:rsidRDefault="004163F6" w:rsidP="00416B7C">
      <w:pPr>
        <w:pStyle w:val="footnote"/>
      </w:pPr>
      <w:r>
        <w:rPr>
          <w:vertAlign w:val="superscript"/>
        </w:rPr>
        <w:footnoteRef/>
      </w:r>
      <w:r>
        <w:tab/>
        <w:t>МС — элементы содержания, включающие межпредметные связи, которые п</w:t>
      </w:r>
      <w:r>
        <w:t>о</w:t>
      </w:r>
      <w:r>
        <w:t>дробнее раскрыты в тематическом планировании.</w:t>
      </w:r>
    </w:p>
  </w:footnote>
  <w:footnote w:id="16">
    <w:p w14:paraId="1C3AC277" w14:textId="77777777" w:rsidR="004163F6" w:rsidRDefault="004163F6" w:rsidP="00416B7C">
      <w:pPr>
        <w:pStyle w:val="footnote"/>
      </w:pPr>
      <w:r>
        <w:rPr>
          <w:vertAlign w:val="superscript"/>
        </w:rPr>
        <w:footnoteRef/>
      </w:r>
      <w:r>
        <w:tab/>
        <w:t>Здесь и далее приводится расширенный перечень лабораторных работ и опытов, из которого учитель делает выбор по своему усмотрению и с учётом списка экспер</w:t>
      </w:r>
      <w:r>
        <w:t>и</w:t>
      </w:r>
      <w:r>
        <w:t>ментальных заданий, предлагаемых в рамках ОГЭ по физике.</w:t>
      </w:r>
    </w:p>
  </w:footnote>
  <w:footnote w:id="17">
    <w:p w14:paraId="1542FE23" w14:textId="77777777" w:rsidR="004163F6" w:rsidRDefault="004163F6" w:rsidP="00416B7C">
      <w:pPr>
        <w:pStyle w:val="snoska"/>
      </w:pPr>
      <w:r>
        <w:rPr>
          <w:vertAlign w:val="superscript"/>
        </w:rPr>
        <w:footnoteRef/>
      </w:r>
      <w:r>
        <w:t xml:space="preserve"> Здесь и далее приводится расширенный перечень лабораторных и практических работ, из которых учитель делает выбор по своему усмотрению.</w:t>
      </w:r>
    </w:p>
  </w:footnote>
  <w:footnote w:id="18">
    <w:p w14:paraId="461C5351" w14:textId="77777777" w:rsidR="004163F6" w:rsidRDefault="004163F6" w:rsidP="00416B7C">
      <w:pPr>
        <w:pStyle w:val="footnote"/>
      </w:pPr>
      <w:r w:rsidRPr="00DD5238">
        <w:rPr>
          <w:vertAlign w:val="superscript"/>
        </w:rPr>
        <w:footnoteRef/>
      </w:r>
      <w:r>
        <w:tab/>
        <w:t>Курсивом обозначен учебный материал, который изучается, но не выносится на промежуточную и итоговую аттестацию.</w:t>
      </w:r>
    </w:p>
  </w:footnote>
  <w:footnote w:id="19">
    <w:p w14:paraId="47B512A8" w14:textId="77777777" w:rsidR="004163F6" w:rsidRDefault="004163F6" w:rsidP="00F34933">
      <w:pPr>
        <w:pStyle w:val="footnote"/>
      </w:pPr>
      <w:r>
        <w:rPr>
          <w:rStyle w:val="aff0"/>
        </w:rPr>
        <w:footnoteRef/>
      </w:r>
      <w:r>
        <w:t xml:space="preserve"> В случае, если в начальной школе тематический материал по блокам 1 и 2 уже был освоен на достаточном уровне, целесообразно повторить его сокращённо и увеличить количество учебных часов на изучение других тематических блоков.</w:t>
      </w:r>
    </w:p>
  </w:footnote>
  <w:footnote w:id="20">
    <w:p w14:paraId="089994C5" w14:textId="77777777" w:rsidR="004163F6" w:rsidRDefault="004163F6" w:rsidP="00F34933">
      <w:pPr>
        <w:pStyle w:val="footnote"/>
      </w:pPr>
      <w:r>
        <w:rPr>
          <w:rStyle w:val="aff0"/>
        </w:rPr>
        <w:footnoteRef/>
      </w:r>
      <w:r>
        <w:t xml:space="preserve"> При выборе данного тематического блока рекомендуется включать его в темат</w:t>
      </w:r>
      <w:r>
        <w:t>и</w:t>
      </w:r>
      <w:r>
        <w:t>ческое планирование в четверти, соответствующей конкретному календарному сезону.</w:t>
      </w:r>
    </w:p>
  </w:footnote>
  <w:footnote w:id="21">
    <w:p w14:paraId="06ED05F6" w14:textId="77777777" w:rsidR="004163F6" w:rsidRDefault="004163F6" w:rsidP="00F34933">
      <w:pPr>
        <w:pStyle w:val="footnote"/>
      </w:pPr>
      <w:r>
        <w:rPr>
          <w:rStyle w:val="aff0"/>
        </w:rPr>
        <w:footnoteRef/>
      </w:r>
      <w:r>
        <w:t xml:space="preserve"> Изучение тематических блоков данного модуля в календарном планировании ц</w:t>
      </w:r>
      <w:r>
        <w:t>е</w:t>
      </w:r>
      <w:r>
        <w:t>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footnote>
  <w:footnote w:id="22">
    <w:p w14:paraId="4E0A7147" w14:textId="77777777" w:rsidR="004163F6" w:rsidRDefault="004163F6" w:rsidP="00F34933">
      <w:pPr>
        <w:pStyle w:val="footnote"/>
      </w:pPr>
      <w:r>
        <w:rPr>
          <w:rStyle w:val="aff0"/>
        </w:rPr>
        <w:footnoteRef/>
      </w:r>
      <w:r>
        <w:t xml:space="preserve"> При изучении данного тематического материала рекомендуется выбрать не менее трёх региональных традиций. Одна из которых </w:t>
      </w:r>
      <w:r>
        <w:rPr>
          <w:rFonts w:ascii="SchoolBookSanPin" w:hAnsi="SchoolBookSanPin"/>
        </w:rPr>
        <w:t xml:space="preserve">— </w:t>
      </w:r>
      <w:r>
        <w:t xml:space="preserve">музыка ближайших соседей (например, для обучающихся Нижегородской области </w:t>
      </w:r>
      <w:r>
        <w:rPr>
          <w:rFonts w:ascii="SchoolBookSanPin" w:hAnsi="SchoolBookSanPin"/>
        </w:rPr>
        <w:t xml:space="preserve">— </w:t>
      </w:r>
      <w:r>
        <w:t xml:space="preserve">чувашский или марийский фольклор, для обучающихся Краснодарского края </w:t>
      </w:r>
      <w:r>
        <w:rPr>
          <w:rFonts w:ascii="SchoolBookSanPin" w:hAnsi="SchoolBookSanPin"/>
        </w:rPr>
        <w:t xml:space="preserve">— </w:t>
      </w:r>
      <w:r>
        <w:t>музыка Адыгеи и т. д.). Две другие культурные традиции желательно выбрать среди более удалённых географ</w:t>
      </w:r>
      <w:r>
        <w:t>и</w:t>
      </w:r>
      <w:r>
        <w:t>чески, а также по принципу контраста мелодико-ритмических особенностей. Для обучающихся республик Российской Федерации среди культурных традиций обяз</w:t>
      </w:r>
      <w:r>
        <w:t>а</w:t>
      </w:r>
      <w:r>
        <w:t>тельно должна быть представлена русская народная музыка.</w:t>
      </w:r>
    </w:p>
  </w:footnote>
  <w:footnote w:id="23">
    <w:p w14:paraId="01A89281" w14:textId="77777777" w:rsidR="004163F6" w:rsidRDefault="004163F6" w:rsidP="007A563A">
      <w:pPr>
        <w:pStyle w:val="footnote"/>
      </w:pPr>
      <w:r>
        <w:rPr>
          <w:rStyle w:val="aff0"/>
        </w:rPr>
        <w:footnoteRef/>
      </w:r>
      <w:r>
        <w:t xml:space="preserve"> Например, казачья лезгинка, калмыцкая гармошка и т. п.</w:t>
      </w:r>
    </w:p>
  </w:footnote>
  <w:footnote w:id="24">
    <w:p w14:paraId="3B090CF2" w14:textId="77777777" w:rsidR="004163F6" w:rsidRDefault="004163F6" w:rsidP="007A563A">
      <w:pPr>
        <w:pStyle w:val="footnote"/>
      </w:pPr>
      <w:r>
        <w:rPr>
          <w:rStyle w:val="aff0"/>
        </w:rPr>
        <w:footnoteRef/>
      </w:r>
      <w:r>
        <w:t xml:space="preserve"> Изучение тематических блоков данного модуля в календарном планировании ц</w:t>
      </w:r>
      <w:r>
        <w:t>е</w:t>
      </w:r>
      <w:r>
        <w:t>лесообразно соотносить с изучением модулей «Музыка моего края» и «Народное м</w:t>
      </w:r>
      <w:r>
        <w:t>у</w:t>
      </w:r>
      <w:r>
        <w:t>зыкальное творчество России», устанавливая смысловые арки, сопоставляя и сравн</w:t>
      </w:r>
      <w:r>
        <w:t>и</w:t>
      </w:r>
      <w:r>
        <w:t>вая музыкальный материал данных разделов программы между собой.</w:t>
      </w:r>
    </w:p>
  </w:footnote>
  <w:footnote w:id="25">
    <w:p w14:paraId="65426E97" w14:textId="77777777" w:rsidR="004163F6" w:rsidRDefault="004163F6" w:rsidP="007A563A">
      <w:pPr>
        <w:pStyle w:val="footnote"/>
      </w:pPr>
      <w:r>
        <w:rPr>
          <w:rStyle w:val="aff0"/>
        </w:rPr>
        <w:footnoteRef/>
      </w:r>
      <w:r>
        <w:t xml:space="preserve">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w:t>
      </w:r>
      <w:r>
        <w:t>ы</w:t>
      </w:r>
      <w:r>
        <w:t>бранная национальная культура должна быть представлена не менее чем двумя наиболее яркими явлениями. В том числе, но не исключительно — образцами типи</w:t>
      </w:r>
      <w:r>
        <w:t>ч</w:t>
      </w:r>
      <w:r>
        <w:t>ных инструментов, жанров, стилевых и культурных особенностей (например, испа</w:t>
      </w:r>
      <w:r>
        <w:t>н</w:t>
      </w:r>
      <w:r>
        <w:t>ский фольклор — кастаньеты, фламенко, болеро; польский фольклор — мазурка, п</w:t>
      </w:r>
      <w:r>
        <w:t>о</w:t>
      </w:r>
      <w:r>
        <w:t>лонез; французский фольклор — рондо, трубадуры; австрийский фольклор — ал</w:t>
      </w:r>
      <w:r>
        <w:t>ь</w:t>
      </w:r>
      <w:r>
        <w:t>пийский рог, тирольское пение, лендлер и т. д.).</w:t>
      </w:r>
    </w:p>
  </w:footnote>
  <w:footnote w:id="26">
    <w:p w14:paraId="40997185" w14:textId="77777777" w:rsidR="004163F6" w:rsidRDefault="004163F6" w:rsidP="00117957">
      <w:pPr>
        <w:pStyle w:val="footnote"/>
      </w:pPr>
      <w:r>
        <w:rPr>
          <w:rStyle w:val="aff0"/>
        </w:rPr>
        <w:footnoteRef/>
      </w:r>
      <w:r>
        <w:t xml:space="preserve"> Для изучения данного тематического блока рекомендуется выбрать 1</w:t>
      </w:r>
      <w:r>
        <w:rPr>
          <w:rFonts w:ascii="SchoolBookSanPin" w:hAnsi="SchoolBookSanPin"/>
        </w:rPr>
        <w:t>—</w:t>
      </w:r>
      <w:r>
        <w:t>2 наци</w:t>
      </w:r>
      <w:r>
        <w:t>о</w:t>
      </w:r>
      <w:r>
        <w:t>нальные традиции из следующего списка: Китай, Индия, Япония, Вьетнам, Индонезия, Иран, Турция.</w:t>
      </w:r>
    </w:p>
  </w:footnote>
  <w:footnote w:id="27">
    <w:p w14:paraId="59A4CCE9" w14:textId="77777777" w:rsidR="004163F6" w:rsidRDefault="004163F6" w:rsidP="002D2A65">
      <w:pPr>
        <w:pStyle w:val="footnote"/>
      </w:pPr>
      <w:r>
        <w:rPr>
          <w:rStyle w:val="aff0"/>
        </w:rPr>
        <w:footnoteRef/>
      </w:r>
      <w:r>
        <w:t xml:space="preserve"> Изучение тематических блоков данного модуля строится по принципу сопоста</w:t>
      </w:r>
      <w:r>
        <w:t>в</w:t>
      </w:r>
      <w:r>
        <w:t>ления значительных явлений, стилей, образов на примере творчества крупнейших композиторов Западной Европы. Однако биографические сведения из жизни комп</w:t>
      </w:r>
      <w:r>
        <w:t>о</w:t>
      </w:r>
      <w:r>
        <w:t>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14:paraId="2255FF6E" w14:textId="77777777" w:rsidR="004163F6" w:rsidRDefault="004163F6" w:rsidP="002D2A65">
      <w:pPr>
        <w:pStyle w:val="footnote"/>
      </w:pPr>
      <w:r>
        <w:t>В календарном планировании данный модуль целесообразно соотносить с изуч</w:t>
      </w:r>
      <w:r>
        <w:t>е</w:t>
      </w:r>
      <w:r>
        <w:t>нием модуля «Музыка народов мира», переходя от фольклора той или иной страны к творчеству профессиональных композиторов, в котором изученная национальная традиция получила продолжение и развитие.</w:t>
      </w:r>
    </w:p>
  </w:footnote>
  <w:footnote w:id="28">
    <w:p w14:paraId="5834F14E" w14:textId="77777777" w:rsidR="004163F6" w:rsidRDefault="004163F6" w:rsidP="002C7FE1">
      <w:pPr>
        <w:pStyle w:val="footnote"/>
      </w:pPr>
      <w:r>
        <w:rPr>
          <w:rStyle w:val="aff0"/>
        </w:rPr>
        <w:footnoteRef/>
      </w:r>
      <w:r>
        <w:t xml:space="preserve"> Изучение тематических блоков данного модуля целесообразно соотносить с из</w:t>
      </w:r>
      <w:r>
        <w:t>у</w:t>
      </w:r>
      <w:r>
        <w:t>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footnote>
  <w:footnote w:id="29">
    <w:p w14:paraId="021A2F15" w14:textId="77777777" w:rsidR="004163F6" w:rsidRDefault="004163F6" w:rsidP="002C7FE1">
      <w:pPr>
        <w:pStyle w:val="footnote"/>
      </w:pPr>
      <w:r>
        <w:rPr>
          <w:rStyle w:val="aff0"/>
        </w:rPr>
        <w:footnoteRef/>
      </w:r>
      <w:r>
        <w:t xml:space="preserve"> Изучение тематических блоков данного модуля перекликается с модулями «Е</w:t>
      </w:r>
      <w:r>
        <w:t>в</w:t>
      </w:r>
      <w:r>
        <w:t>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 великих композиторов, таких как И. С. Бах, В. А. М</w:t>
      </w:r>
      <w:r>
        <w:t>о</w:t>
      </w:r>
      <w:r>
        <w:t>царт, П. И. Чайковский, С. В. Рахманинов и др.</w:t>
      </w:r>
    </w:p>
  </w:footnote>
  <w:footnote w:id="30">
    <w:p w14:paraId="418CE1C4" w14:textId="77777777" w:rsidR="004163F6" w:rsidRDefault="004163F6" w:rsidP="002C7FE1">
      <w:pPr>
        <w:pStyle w:val="footnote"/>
      </w:pPr>
      <w:r>
        <w:rPr>
          <w:rStyle w:val="aff0"/>
        </w:rPr>
        <w:footnoteRef/>
      </w:r>
      <w:r>
        <w:t xml:space="preserve"> Уточнение различий между музыкой католической и протестантской церкви з</w:t>
      </w:r>
      <w:r>
        <w:t>а</w:t>
      </w:r>
      <w:r>
        <w:t>висит от уровня подготовки обучающихся (как по музыке, так и по ОРКСЭ) и может быть раскрыто позднее или факультативно по усмотрению учителя. Также на усмо</w:t>
      </w:r>
      <w:r>
        <w:t>т</w:t>
      </w:r>
      <w:r>
        <w:t>рение учителя данный перечень может быть дополнен образцами исламской, будди</w:t>
      </w:r>
      <w:r>
        <w:t>й</w:t>
      </w:r>
      <w:r>
        <w:t>ской культуры, иудаизма в зависимости от особенностей конкретного учебного зав</w:t>
      </w:r>
      <w:r>
        <w:t>е</w:t>
      </w:r>
      <w:r>
        <w:t>дения и религиозных верований, распространённых в данном регионе.</w:t>
      </w:r>
    </w:p>
  </w:footnote>
  <w:footnote w:id="31">
    <w:p w14:paraId="54BDEB54" w14:textId="77777777" w:rsidR="004163F6" w:rsidRDefault="004163F6" w:rsidP="00B70692">
      <w:pPr>
        <w:pStyle w:val="footnote"/>
      </w:pPr>
      <w:r>
        <w:rPr>
          <w:rStyle w:val="aff0"/>
        </w:rPr>
        <w:footnoteRef/>
      </w:r>
      <w:r>
        <w:t xml:space="preserve"> Изучение тематических блоков данного модуля строится по биографическому принципу. В календарном планировании его целесообразно соотносить с изучением модулей «Музыка моего края» и «Народное музыкальное творчество России», пер</w:t>
      </w:r>
      <w:r>
        <w:t>е</w:t>
      </w:r>
      <w:r>
        <w:t>ходя от русского фольклора к творчеству русских композиторов, прослеживая пр</w:t>
      </w:r>
      <w:r>
        <w:t>о</w:t>
      </w:r>
      <w:r>
        <w:t>должение и развитие круга национальных сюжетов, образов, интонаций.</w:t>
      </w:r>
    </w:p>
  </w:footnote>
  <w:footnote w:id="32">
    <w:p w14:paraId="14F9DF2B" w14:textId="77777777" w:rsidR="004163F6" w:rsidRDefault="004163F6" w:rsidP="00416B7C">
      <w:pPr>
        <w:pStyle w:val="footnote"/>
      </w:pPr>
      <w:r>
        <w:rPr>
          <w:vertAlign w:val="superscript"/>
        </w:rPr>
        <w:footnoteRef/>
      </w:r>
      <w:r>
        <w:tab/>
        <w:t xml:space="preserve">Принцип «двойного вхождения» был сформулирован и обоснован выдающимся педагогом, академиком РАО В. С. Ледневым. </w:t>
      </w:r>
    </w:p>
  </w:footnote>
  <w:footnote w:id="33">
    <w:p w14:paraId="1BFCD141" w14:textId="75DD83FC" w:rsidR="004163F6" w:rsidRDefault="004163F6" w:rsidP="00416B7C">
      <w:pPr>
        <w:pStyle w:val="footnote"/>
      </w:pPr>
      <w:r>
        <w:rPr>
          <w:vertAlign w:val="superscript"/>
        </w:rPr>
        <w:footnoteRef/>
      </w:r>
      <w:r>
        <w:tab/>
        <w:t>С учетом климатических условий лыжная подготовка может быть заменена либо другим зимним видом спорта, либо видом спорта из Перечня Примерных модульных программ по физической культуре, рекомендованных Министерством просвещением Российской Федерации</w:t>
      </w:r>
    </w:p>
  </w:footnote>
  <w:footnote w:id="34">
    <w:p w14:paraId="243B1E78" w14:textId="77777777" w:rsidR="004163F6" w:rsidRDefault="004163F6" w:rsidP="00DD72F6">
      <w:pPr>
        <w:pStyle w:val="footnote"/>
      </w:pPr>
      <w:r>
        <w:rPr>
          <w:vertAlign w:val="superscript"/>
        </w:rPr>
        <w:footnoteRef/>
      </w:r>
      <w:r>
        <w:tab/>
        <w:t xml:space="preserve">Федеральный закон «Об информации, информационных технологиях и о защите информации» от 27.07.2006 N 149-ФЗ (последняя редакция) </w:t>
      </w:r>
    </w:p>
    <w:p w14:paraId="0B0C99A5" w14:textId="77777777" w:rsidR="004163F6" w:rsidRDefault="004163F6" w:rsidP="00DD72F6">
      <w:pPr>
        <w:pStyle w:val="footnote"/>
      </w:pPr>
      <w:r>
        <w:tab/>
        <w:t>Федеральный закон «О персональных данных» от 27.07.2006 N 152-ФЗ (п</w:t>
      </w:r>
      <w:r>
        <w:t>о</w:t>
      </w:r>
      <w:r>
        <w:t xml:space="preserve">следняя редакция) </w:t>
      </w:r>
    </w:p>
    <w:p w14:paraId="7D6EFD52" w14:textId="77777777" w:rsidR="004163F6" w:rsidRDefault="004163F6" w:rsidP="00DD72F6">
      <w:pPr>
        <w:pStyle w:val="footnote"/>
      </w:pPr>
      <w:r>
        <w:tab/>
        <w:t>Федеральный закон «О защите детей от информации, причиняющей вред их здоровью и развитию» от 29.12.2010 N 436-ФЗ (последняя редакция)</w:t>
      </w:r>
    </w:p>
    <w:p w14:paraId="25F91D57" w14:textId="1562B107" w:rsidR="004163F6" w:rsidRDefault="004163F6" w:rsidP="00DD72F6">
      <w:pPr>
        <w:pStyle w:val="footnote"/>
      </w:pPr>
      <w:r>
        <w:rPr>
          <w:spacing w:val="-1"/>
        </w:rPr>
        <w:tab/>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04C92"/>
    <w:multiLevelType w:val="hybridMultilevel"/>
    <w:tmpl w:val="6D9EA6D0"/>
    <w:lvl w:ilvl="0" w:tplc="A816C2FE">
      <w:start w:val="1"/>
      <w:numFmt w:val="bullet"/>
      <w:pStyle w:val="a"/>
      <w:lvlText w:val=""/>
      <w:lvlJc w:val="left"/>
      <w:pPr>
        <w:ind w:left="799" w:hanging="360"/>
      </w:pPr>
      <w:rPr>
        <w:rFonts w:ascii="Wingdings" w:hAnsi="Wingdings" w:hint="default"/>
      </w:rPr>
    </w:lvl>
    <w:lvl w:ilvl="1" w:tplc="04190003" w:tentative="1">
      <w:start w:val="1"/>
      <w:numFmt w:val="bullet"/>
      <w:lvlText w:val="o"/>
      <w:lvlJc w:val="left"/>
      <w:pPr>
        <w:ind w:left="1519" w:hanging="360"/>
      </w:pPr>
      <w:rPr>
        <w:rFonts w:ascii="Courier New" w:hAnsi="Courier New" w:cs="Courier New" w:hint="default"/>
      </w:rPr>
    </w:lvl>
    <w:lvl w:ilvl="2" w:tplc="04190005" w:tentative="1">
      <w:start w:val="1"/>
      <w:numFmt w:val="bullet"/>
      <w:lvlText w:val=""/>
      <w:lvlJc w:val="left"/>
      <w:pPr>
        <w:ind w:left="2239" w:hanging="360"/>
      </w:pPr>
      <w:rPr>
        <w:rFonts w:ascii="Wingdings" w:hAnsi="Wingdings" w:hint="default"/>
      </w:rPr>
    </w:lvl>
    <w:lvl w:ilvl="3" w:tplc="04190001" w:tentative="1">
      <w:start w:val="1"/>
      <w:numFmt w:val="bullet"/>
      <w:lvlText w:val=""/>
      <w:lvlJc w:val="left"/>
      <w:pPr>
        <w:ind w:left="2959" w:hanging="360"/>
      </w:pPr>
      <w:rPr>
        <w:rFonts w:ascii="Symbol" w:hAnsi="Symbol" w:hint="default"/>
      </w:rPr>
    </w:lvl>
    <w:lvl w:ilvl="4" w:tplc="04190003" w:tentative="1">
      <w:start w:val="1"/>
      <w:numFmt w:val="bullet"/>
      <w:lvlText w:val="o"/>
      <w:lvlJc w:val="left"/>
      <w:pPr>
        <w:ind w:left="3679" w:hanging="360"/>
      </w:pPr>
      <w:rPr>
        <w:rFonts w:ascii="Courier New" w:hAnsi="Courier New" w:cs="Courier New" w:hint="default"/>
      </w:rPr>
    </w:lvl>
    <w:lvl w:ilvl="5" w:tplc="04190005" w:tentative="1">
      <w:start w:val="1"/>
      <w:numFmt w:val="bullet"/>
      <w:lvlText w:val=""/>
      <w:lvlJc w:val="left"/>
      <w:pPr>
        <w:ind w:left="4399" w:hanging="360"/>
      </w:pPr>
      <w:rPr>
        <w:rFonts w:ascii="Wingdings" w:hAnsi="Wingdings" w:hint="default"/>
      </w:rPr>
    </w:lvl>
    <w:lvl w:ilvl="6" w:tplc="04190001" w:tentative="1">
      <w:start w:val="1"/>
      <w:numFmt w:val="bullet"/>
      <w:lvlText w:val=""/>
      <w:lvlJc w:val="left"/>
      <w:pPr>
        <w:ind w:left="5119" w:hanging="360"/>
      </w:pPr>
      <w:rPr>
        <w:rFonts w:ascii="Symbol" w:hAnsi="Symbol" w:hint="default"/>
      </w:rPr>
    </w:lvl>
    <w:lvl w:ilvl="7" w:tplc="04190003" w:tentative="1">
      <w:start w:val="1"/>
      <w:numFmt w:val="bullet"/>
      <w:lvlText w:val="o"/>
      <w:lvlJc w:val="left"/>
      <w:pPr>
        <w:ind w:left="5839" w:hanging="360"/>
      </w:pPr>
      <w:rPr>
        <w:rFonts w:ascii="Courier New" w:hAnsi="Courier New" w:cs="Courier New" w:hint="default"/>
      </w:rPr>
    </w:lvl>
    <w:lvl w:ilvl="8" w:tplc="04190005" w:tentative="1">
      <w:start w:val="1"/>
      <w:numFmt w:val="bullet"/>
      <w:lvlText w:val=""/>
      <w:lvlJc w:val="left"/>
      <w:pPr>
        <w:ind w:left="6559" w:hanging="360"/>
      </w:pPr>
      <w:rPr>
        <w:rFonts w:ascii="Wingdings" w:hAnsi="Wingdings" w:hint="default"/>
      </w:rPr>
    </w:lvl>
  </w:abstractNum>
  <w:abstractNum w:abstractNumId="1">
    <w:nsid w:val="03CB390B"/>
    <w:multiLevelType w:val="hybridMultilevel"/>
    <w:tmpl w:val="1BEEC9FA"/>
    <w:lvl w:ilvl="0" w:tplc="F278806A">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
    <w:nsid w:val="046415F7"/>
    <w:multiLevelType w:val="hybridMultilevel"/>
    <w:tmpl w:val="A7CA8730"/>
    <w:lvl w:ilvl="0" w:tplc="6C020E54">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
    <w:nsid w:val="05897E1E"/>
    <w:multiLevelType w:val="multilevel"/>
    <w:tmpl w:val="D286DE82"/>
    <w:styleLink w:val="2"/>
    <w:lvl w:ilvl="0">
      <w:start w:val="1"/>
      <w:numFmt w:val="bullet"/>
      <w:lvlText w:val=""/>
      <w:lvlJc w:val="left"/>
      <w:pPr>
        <w:ind w:left="805" w:hanging="360"/>
      </w:pPr>
      <w:rPr>
        <w:rFonts w:ascii="Wingdings" w:hAnsi="Wingdings" w:hint="default"/>
      </w:rPr>
    </w:lvl>
    <w:lvl w:ilvl="1">
      <w:start w:val="1"/>
      <w:numFmt w:val="bullet"/>
      <w:lvlText w:val="o"/>
      <w:lvlJc w:val="left"/>
      <w:pPr>
        <w:ind w:left="1525" w:hanging="360"/>
      </w:pPr>
      <w:rPr>
        <w:rFonts w:ascii="Courier New" w:hAnsi="Courier New" w:cs="Courier New" w:hint="default"/>
      </w:rPr>
    </w:lvl>
    <w:lvl w:ilvl="2">
      <w:start w:val="1"/>
      <w:numFmt w:val="bullet"/>
      <w:lvlText w:val=""/>
      <w:lvlJc w:val="left"/>
      <w:pPr>
        <w:ind w:left="2245" w:hanging="360"/>
      </w:pPr>
      <w:rPr>
        <w:rFonts w:ascii="Wingdings" w:hAnsi="Wingdings" w:hint="default"/>
      </w:rPr>
    </w:lvl>
    <w:lvl w:ilvl="3">
      <w:start w:val="1"/>
      <w:numFmt w:val="bullet"/>
      <w:lvlText w:val=""/>
      <w:lvlJc w:val="left"/>
      <w:pPr>
        <w:ind w:left="2965" w:hanging="360"/>
      </w:pPr>
      <w:rPr>
        <w:rFonts w:ascii="Symbol" w:hAnsi="Symbol" w:hint="default"/>
      </w:rPr>
    </w:lvl>
    <w:lvl w:ilvl="4">
      <w:start w:val="1"/>
      <w:numFmt w:val="bullet"/>
      <w:lvlText w:val="o"/>
      <w:lvlJc w:val="left"/>
      <w:pPr>
        <w:ind w:left="3685" w:hanging="360"/>
      </w:pPr>
      <w:rPr>
        <w:rFonts w:ascii="Courier New" w:hAnsi="Courier New" w:cs="Courier New" w:hint="default"/>
      </w:rPr>
    </w:lvl>
    <w:lvl w:ilvl="5">
      <w:start w:val="1"/>
      <w:numFmt w:val="bullet"/>
      <w:lvlText w:val=""/>
      <w:lvlJc w:val="left"/>
      <w:pPr>
        <w:ind w:left="4405" w:hanging="360"/>
      </w:pPr>
      <w:rPr>
        <w:rFonts w:ascii="Wingdings" w:hAnsi="Wingdings" w:hint="default"/>
      </w:rPr>
    </w:lvl>
    <w:lvl w:ilvl="6">
      <w:start w:val="1"/>
      <w:numFmt w:val="bullet"/>
      <w:lvlText w:val=""/>
      <w:lvlJc w:val="left"/>
      <w:pPr>
        <w:ind w:left="5125" w:hanging="360"/>
      </w:pPr>
      <w:rPr>
        <w:rFonts w:ascii="Symbol" w:hAnsi="Symbol" w:hint="default"/>
      </w:rPr>
    </w:lvl>
    <w:lvl w:ilvl="7">
      <w:start w:val="1"/>
      <w:numFmt w:val="bullet"/>
      <w:lvlText w:val="o"/>
      <w:lvlJc w:val="left"/>
      <w:pPr>
        <w:ind w:left="5845" w:hanging="360"/>
      </w:pPr>
      <w:rPr>
        <w:rFonts w:ascii="Courier New" w:hAnsi="Courier New" w:cs="Courier New" w:hint="default"/>
      </w:rPr>
    </w:lvl>
    <w:lvl w:ilvl="8">
      <w:start w:val="1"/>
      <w:numFmt w:val="bullet"/>
      <w:lvlText w:val=""/>
      <w:lvlJc w:val="left"/>
      <w:pPr>
        <w:ind w:left="6565" w:hanging="360"/>
      </w:pPr>
      <w:rPr>
        <w:rFonts w:ascii="Wingdings" w:hAnsi="Wingdings" w:hint="default"/>
      </w:rPr>
    </w:lvl>
  </w:abstractNum>
  <w:abstractNum w:abstractNumId="4">
    <w:nsid w:val="0D645725"/>
    <w:multiLevelType w:val="hybridMultilevel"/>
    <w:tmpl w:val="F17CA144"/>
    <w:lvl w:ilvl="0" w:tplc="6F40659A">
      <w:start w:val="1"/>
      <w:numFmt w:val="bullet"/>
      <w:pStyle w:val="a0"/>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DD224D"/>
    <w:multiLevelType w:val="hybridMultilevel"/>
    <w:tmpl w:val="1AEC0F98"/>
    <w:lvl w:ilvl="0" w:tplc="7FE86592">
      <w:start w:val="1"/>
      <w:numFmt w:val="bullet"/>
      <w:pStyle w:val="BodyBulletnew"/>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6">
    <w:nsid w:val="14262FB9"/>
    <w:multiLevelType w:val="hybridMultilevel"/>
    <w:tmpl w:val="F7702372"/>
    <w:lvl w:ilvl="0" w:tplc="3D565F52">
      <w:start w:val="1"/>
      <w:numFmt w:val="bullet"/>
      <w:pStyle w:val="a1"/>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F1C22B1"/>
    <w:multiLevelType w:val="hybridMultilevel"/>
    <w:tmpl w:val="2FBE0154"/>
    <w:lvl w:ilvl="0" w:tplc="04190001">
      <w:start w:val="1"/>
      <w:numFmt w:val="bullet"/>
      <w:lvlText w:val=""/>
      <w:lvlJc w:val="left"/>
      <w:pPr>
        <w:ind w:left="786"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9">
    <w:nsid w:val="208C4388"/>
    <w:multiLevelType w:val="hybridMultilevel"/>
    <w:tmpl w:val="D286DE82"/>
    <w:lvl w:ilvl="0" w:tplc="AEC6568A">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0">
    <w:nsid w:val="25F72A8A"/>
    <w:multiLevelType w:val="hybridMultilevel"/>
    <w:tmpl w:val="5E80BE2A"/>
    <w:lvl w:ilvl="0" w:tplc="06B82B8E">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1">
    <w:nsid w:val="27ED6132"/>
    <w:multiLevelType w:val="hybridMultilevel"/>
    <w:tmpl w:val="EF32030C"/>
    <w:lvl w:ilvl="0" w:tplc="0AEC5E34">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2">
    <w:nsid w:val="2A995D26"/>
    <w:multiLevelType w:val="hybridMultilevel"/>
    <w:tmpl w:val="7CFAF796"/>
    <w:lvl w:ilvl="0" w:tplc="4EB017AA">
      <w:start w:val="1"/>
      <w:numFmt w:val="bullet"/>
      <w:pStyle w:val="a2"/>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3">
    <w:nsid w:val="31DF655E"/>
    <w:multiLevelType w:val="hybridMultilevel"/>
    <w:tmpl w:val="0CEAED52"/>
    <w:lvl w:ilvl="0" w:tplc="6AEC76F0">
      <w:start w:val="1"/>
      <w:numFmt w:val="bullet"/>
      <w:pStyle w:val="Body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4">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5E80BD3"/>
    <w:multiLevelType w:val="multilevel"/>
    <w:tmpl w:val="1A70A5F4"/>
    <w:lvl w:ilvl="0">
      <w:start w:val="1"/>
      <w:numFmt w:val="decimal"/>
      <w:lvlText w:val="%1."/>
      <w:lvlJc w:val="left"/>
      <w:pPr>
        <w:ind w:left="927" w:hanging="360"/>
      </w:pPr>
      <w:rPr>
        <w:rFonts w:hint="default"/>
      </w:rPr>
    </w:lvl>
    <w:lvl w:ilvl="1">
      <w:start w:val="3"/>
      <w:numFmt w:val="decimal"/>
      <w:isLgl/>
      <w:lvlText w:val="%1.%2."/>
      <w:lvlJc w:val="left"/>
      <w:pPr>
        <w:ind w:left="1167" w:hanging="60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6">
    <w:nsid w:val="52320EEC"/>
    <w:multiLevelType w:val="hybridMultilevel"/>
    <w:tmpl w:val="50B4A3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58766934"/>
    <w:multiLevelType w:val="hybridMultilevel"/>
    <w:tmpl w:val="73805F26"/>
    <w:lvl w:ilvl="0" w:tplc="50B82E04">
      <w:start w:val="1"/>
      <w:numFmt w:val="bullet"/>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8">
    <w:nsid w:val="5EA650F7"/>
    <w:multiLevelType w:val="multilevel"/>
    <w:tmpl w:val="D286DE82"/>
    <w:styleLink w:val="1"/>
    <w:lvl w:ilvl="0">
      <w:start w:val="1"/>
      <w:numFmt w:val="bullet"/>
      <w:lvlText w:val=""/>
      <w:lvlJc w:val="left"/>
      <w:pPr>
        <w:ind w:left="805" w:hanging="360"/>
      </w:pPr>
      <w:rPr>
        <w:rFonts w:ascii="Wingdings" w:hAnsi="Wingdings" w:hint="default"/>
      </w:rPr>
    </w:lvl>
    <w:lvl w:ilvl="1">
      <w:start w:val="1"/>
      <w:numFmt w:val="bullet"/>
      <w:lvlText w:val="o"/>
      <w:lvlJc w:val="left"/>
      <w:pPr>
        <w:ind w:left="1525" w:hanging="360"/>
      </w:pPr>
      <w:rPr>
        <w:rFonts w:ascii="Courier New" w:hAnsi="Courier New" w:cs="Courier New" w:hint="default"/>
      </w:rPr>
    </w:lvl>
    <w:lvl w:ilvl="2">
      <w:start w:val="1"/>
      <w:numFmt w:val="bullet"/>
      <w:lvlText w:val=""/>
      <w:lvlJc w:val="left"/>
      <w:pPr>
        <w:ind w:left="2245" w:hanging="360"/>
      </w:pPr>
      <w:rPr>
        <w:rFonts w:ascii="Wingdings" w:hAnsi="Wingdings" w:hint="default"/>
      </w:rPr>
    </w:lvl>
    <w:lvl w:ilvl="3">
      <w:start w:val="1"/>
      <w:numFmt w:val="bullet"/>
      <w:lvlText w:val=""/>
      <w:lvlJc w:val="left"/>
      <w:pPr>
        <w:ind w:left="2965" w:hanging="360"/>
      </w:pPr>
      <w:rPr>
        <w:rFonts w:ascii="Symbol" w:hAnsi="Symbol" w:hint="default"/>
      </w:rPr>
    </w:lvl>
    <w:lvl w:ilvl="4">
      <w:start w:val="1"/>
      <w:numFmt w:val="bullet"/>
      <w:lvlText w:val="o"/>
      <w:lvlJc w:val="left"/>
      <w:pPr>
        <w:ind w:left="3685" w:hanging="360"/>
      </w:pPr>
      <w:rPr>
        <w:rFonts w:ascii="Courier New" w:hAnsi="Courier New" w:cs="Courier New" w:hint="default"/>
      </w:rPr>
    </w:lvl>
    <w:lvl w:ilvl="5">
      <w:start w:val="1"/>
      <w:numFmt w:val="bullet"/>
      <w:lvlText w:val=""/>
      <w:lvlJc w:val="left"/>
      <w:pPr>
        <w:ind w:left="4405" w:hanging="360"/>
      </w:pPr>
      <w:rPr>
        <w:rFonts w:ascii="Wingdings" w:hAnsi="Wingdings" w:hint="default"/>
      </w:rPr>
    </w:lvl>
    <w:lvl w:ilvl="6">
      <w:start w:val="1"/>
      <w:numFmt w:val="bullet"/>
      <w:lvlText w:val=""/>
      <w:lvlJc w:val="left"/>
      <w:pPr>
        <w:ind w:left="5125" w:hanging="360"/>
      </w:pPr>
      <w:rPr>
        <w:rFonts w:ascii="Symbol" w:hAnsi="Symbol" w:hint="default"/>
      </w:rPr>
    </w:lvl>
    <w:lvl w:ilvl="7">
      <w:start w:val="1"/>
      <w:numFmt w:val="bullet"/>
      <w:lvlText w:val="o"/>
      <w:lvlJc w:val="left"/>
      <w:pPr>
        <w:ind w:left="5845" w:hanging="360"/>
      </w:pPr>
      <w:rPr>
        <w:rFonts w:ascii="Courier New" w:hAnsi="Courier New" w:cs="Courier New" w:hint="default"/>
      </w:rPr>
    </w:lvl>
    <w:lvl w:ilvl="8">
      <w:start w:val="1"/>
      <w:numFmt w:val="bullet"/>
      <w:lvlText w:val=""/>
      <w:lvlJc w:val="left"/>
      <w:pPr>
        <w:ind w:left="6565" w:hanging="360"/>
      </w:pPr>
      <w:rPr>
        <w:rFonts w:ascii="Wingdings" w:hAnsi="Wingdings" w:hint="default"/>
      </w:rPr>
    </w:lvl>
  </w:abstractNum>
  <w:abstractNum w:abstractNumId="19">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79227012"/>
    <w:multiLevelType w:val="hybridMultilevel"/>
    <w:tmpl w:val="4254DC98"/>
    <w:lvl w:ilvl="0" w:tplc="D13201B0">
      <w:start w:val="1"/>
      <w:numFmt w:val="bullet"/>
      <w:pStyle w:val="list-dash"/>
      <w:lvlText w:val="—"/>
      <w:lvlJc w:val="left"/>
      <w:pPr>
        <w:ind w:left="587"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num w:numId="1">
    <w:abstractNumId w:val="1"/>
  </w:num>
  <w:num w:numId="2">
    <w:abstractNumId w:val="21"/>
  </w:num>
  <w:num w:numId="3">
    <w:abstractNumId w:val="0"/>
  </w:num>
  <w:num w:numId="4">
    <w:abstractNumId w:val="6"/>
  </w:num>
  <w:num w:numId="5">
    <w:abstractNumId w:val="12"/>
  </w:num>
  <w:num w:numId="6">
    <w:abstractNumId w:val="11"/>
  </w:num>
  <w:num w:numId="7">
    <w:abstractNumId w:val="5"/>
  </w:num>
  <w:num w:numId="8">
    <w:abstractNumId w:val="4"/>
  </w:num>
  <w:num w:numId="9">
    <w:abstractNumId w:val="13"/>
  </w:num>
  <w:num w:numId="10">
    <w:abstractNumId w:val="9"/>
  </w:num>
  <w:num w:numId="11">
    <w:abstractNumId w:val="18"/>
  </w:num>
  <w:num w:numId="12">
    <w:abstractNumId w:val="3"/>
  </w:num>
  <w:num w:numId="13">
    <w:abstractNumId w:val="10"/>
  </w:num>
  <w:num w:numId="14">
    <w:abstractNumId w:val="2"/>
  </w:num>
  <w:num w:numId="15">
    <w:abstractNumId w:val="7"/>
  </w:num>
  <w:num w:numId="16">
    <w:abstractNumId w:val="19"/>
  </w:num>
  <w:num w:numId="17">
    <w:abstractNumId w:val="14"/>
  </w:num>
  <w:num w:numId="18">
    <w:abstractNumId w:val="8"/>
  </w:num>
  <w:num w:numId="19">
    <w:abstractNumId w:val="20"/>
  </w:num>
  <w:num w:numId="20">
    <w:abstractNumId w:val="16"/>
  </w:num>
  <w:num w:numId="21">
    <w:abstractNumId w:val="15"/>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embedSystemFonts/>
  <w:bordersDoNotSurroundHeader/>
  <w:bordersDoNotSurroundFooter/>
  <w:hideSpellingErrors/>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numRestart w:val="eachPage"/>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6B7C"/>
    <w:rsid w:val="00016991"/>
    <w:rsid w:val="00021FCC"/>
    <w:rsid w:val="000B7114"/>
    <w:rsid w:val="000C4E40"/>
    <w:rsid w:val="000D7B89"/>
    <w:rsid w:val="00117957"/>
    <w:rsid w:val="0012741C"/>
    <w:rsid w:val="00163972"/>
    <w:rsid w:val="00182304"/>
    <w:rsid w:val="001928E0"/>
    <w:rsid w:val="001A5B22"/>
    <w:rsid w:val="001B5D31"/>
    <w:rsid w:val="001F1751"/>
    <w:rsid w:val="00205A29"/>
    <w:rsid w:val="002373DC"/>
    <w:rsid w:val="00237AD2"/>
    <w:rsid w:val="00273F93"/>
    <w:rsid w:val="00290249"/>
    <w:rsid w:val="002A06BD"/>
    <w:rsid w:val="002C7FE1"/>
    <w:rsid w:val="002D2A65"/>
    <w:rsid w:val="002F1111"/>
    <w:rsid w:val="002F1A08"/>
    <w:rsid w:val="00302921"/>
    <w:rsid w:val="00314338"/>
    <w:rsid w:val="003337B4"/>
    <w:rsid w:val="0033427F"/>
    <w:rsid w:val="00341FD2"/>
    <w:rsid w:val="00354C04"/>
    <w:rsid w:val="00371B88"/>
    <w:rsid w:val="00397149"/>
    <w:rsid w:val="00397E9A"/>
    <w:rsid w:val="003A426C"/>
    <w:rsid w:val="003C1ACC"/>
    <w:rsid w:val="003E7F6A"/>
    <w:rsid w:val="004163F6"/>
    <w:rsid w:val="00416B7C"/>
    <w:rsid w:val="00424E35"/>
    <w:rsid w:val="004312C0"/>
    <w:rsid w:val="00432E37"/>
    <w:rsid w:val="004718A0"/>
    <w:rsid w:val="00472A7D"/>
    <w:rsid w:val="004C0580"/>
    <w:rsid w:val="004C0A11"/>
    <w:rsid w:val="004D59E7"/>
    <w:rsid w:val="00504DD8"/>
    <w:rsid w:val="00510DDF"/>
    <w:rsid w:val="0053773B"/>
    <w:rsid w:val="00570445"/>
    <w:rsid w:val="00571787"/>
    <w:rsid w:val="005827A6"/>
    <w:rsid w:val="00586EF1"/>
    <w:rsid w:val="00587C7E"/>
    <w:rsid w:val="005B36E9"/>
    <w:rsid w:val="005C45A4"/>
    <w:rsid w:val="005C6733"/>
    <w:rsid w:val="005D1710"/>
    <w:rsid w:val="00604EE1"/>
    <w:rsid w:val="0061792A"/>
    <w:rsid w:val="006544B3"/>
    <w:rsid w:val="006C6F60"/>
    <w:rsid w:val="006D4BBA"/>
    <w:rsid w:val="00705CA5"/>
    <w:rsid w:val="007103F0"/>
    <w:rsid w:val="00720DD2"/>
    <w:rsid w:val="007210A0"/>
    <w:rsid w:val="00724825"/>
    <w:rsid w:val="0073573A"/>
    <w:rsid w:val="00741235"/>
    <w:rsid w:val="00763A93"/>
    <w:rsid w:val="0078791F"/>
    <w:rsid w:val="007A563A"/>
    <w:rsid w:val="007B51BD"/>
    <w:rsid w:val="007C3E42"/>
    <w:rsid w:val="007F0F3C"/>
    <w:rsid w:val="007F4E30"/>
    <w:rsid w:val="00800EDA"/>
    <w:rsid w:val="008213B5"/>
    <w:rsid w:val="00844938"/>
    <w:rsid w:val="00857704"/>
    <w:rsid w:val="00892845"/>
    <w:rsid w:val="008A1663"/>
    <w:rsid w:val="008B19D3"/>
    <w:rsid w:val="008C2D66"/>
    <w:rsid w:val="008E7943"/>
    <w:rsid w:val="009239EE"/>
    <w:rsid w:val="0093603F"/>
    <w:rsid w:val="00944BF0"/>
    <w:rsid w:val="00964860"/>
    <w:rsid w:val="0099298D"/>
    <w:rsid w:val="009E16A5"/>
    <w:rsid w:val="00A621B7"/>
    <w:rsid w:val="00AA4B10"/>
    <w:rsid w:val="00AB5034"/>
    <w:rsid w:val="00AC5EAC"/>
    <w:rsid w:val="00AF04AF"/>
    <w:rsid w:val="00B03600"/>
    <w:rsid w:val="00B05B78"/>
    <w:rsid w:val="00B1017E"/>
    <w:rsid w:val="00B11ED2"/>
    <w:rsid w:val="00B24696"/>
    <w:rsid w:val="00B255A6"/>
    <w:rsid w:val="00B30F7D"/>
    <w:rsid w:val="00B33952"/>
    <w:rsid w:val="00B33B4D"/>
    <w:rsid w:val="00B477A1"/>
    <w:rsid w:val="00B70692"/>
    <w:rsid w:val="00B7296D"/>
    <w:rsid w:val="00B925C2"/>
    <w:rsid w:val="00BD384C"/>
    <w:rsid w:val="00BE0AE5"/>
    <w:rsid w:val="00BF14D1"/>
    <w:rsid w:val="00C05808"/>
    <w:rsid w:val="00C06480"/>
    <w:rsid w:val="00C1540F"/>
    <w:rsid w:val="00C20893"/>
    <w:rsid w:val="00C30610"/>
    <w:rsid w:val="00C3378A"/>
    <w:rsid w:val="00D04295"/>
    <w:rsid w:val="00D8562B"/>
    <w:rsid w:val="00D85A7A"/>
    <w:rsid w:val="00D86158"/>
    <w:rsid w:val="00DB7AE1"/>
    <w:rsid w:val="00DD5238"/>
    <w:rsid w:val="00DD53B7"/>
    <w:rsid w:val="00DD72F6"/>
    <w:rsid w:val="00DE4580"/>
    <w:rsid w:val="00DE5AA2"/>
    <w:rsid w:val="00E161EF"/>
    <w:rsid w:val="00E43BD7"/>
    <w:rsid w:val="00E63F11"/>
    <w:rsid w:val="00E757E7"/>
    <w:rsid w:val="00E76659"/>
    <w:rsid w:val="00EA2CD9"/>
    <w:rsid w:val="00EA36E4"/>
    <w:rsid w:val="00EB3A57"/>
    <w:rsid w:val="00EF465C"/>
    <w:rsid w:val="00EF4DAB"/>
    <w:rsid w:val="00F03D5F"/>
    <w:rsid w:val="00F11575"/>
    <w:rsid w:val="00F339B2"/>
    <w:rsid w:val="00F34933"/>
    <w:rsid w:val="00F50F42"/>
    <w:rsid w:val="00F63427"/>
    <w:rsid w:val="00F70B2E"/>
    <w:rsid w:val="00F73E00"/>
    <w:rsid w:val="00F831C2"/>
    <w:rsid w:val="00FB5D0F"/>
    <w:rsid w:val="00FE214C"/>
    <w:rsid w:val="00FE5524"/>
    <w:rsid w:val="00FE6A66"/>
    <w:rsid w:val="00FF15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89246B"/>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302921"/>
    <w:pPr>
      <w:spacing w:line="240" w:lineRule="exact"/>
      <w:ind w:firstLine="227"/>
      <w:jc w:val="both"/>
    </w:pPr>
    <w:rPr>
      <w:rFonts w:ascii="Times New Roman" w:hAnsi="Times New Roman"/>
      <w:sz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NoParagraphStyle">
    <w:name w:val="[No Paragraph Style]"/>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397149"/>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341FD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6C6F60"/>
    <w:pPr>
      <w:tabs>
        <w:tab w:val="right" w:leader="dot" w:pos="5670"/>
        <w:tab w:val="right" w:pos="6350"/>
      </w:tabs>
      <w:suppressAutoHyphens/>
      <w:spacing w:before="120"/>
      <w:ind w:firstLine="0"/>
      <w:jc w:val="left"/>
    </w:pPr>
  </w:style>
  <w:style w:type="paragraph" w:customStyle="1" w:styleId="TOC-2">
    <w:name w:val="TOC-2"/>
    <w:basedOn w:val="TOC-1"/>
    <w:uiPriority w:val="99"/>
    <w:pPr>
      <w:spacing w:before="0"/>
      <w:ind w:left="227"/>
    </w:pPr>
  </w:style>
  <w:style w:type="paragraph" w:customStyle="1" w:styleId="TOC-3">
    <w:name w:val="TOC-3"/>
    <w:basedOn w:val="TOC-1"/>
    <w:uiPriority w:val="99"/>
    <w:pPr>
      <w:spacing w:before="0"/>
      <w:ind w:left="454"/>
    </w:pPr>
  </w:style>
  <w:style w:type="paragraph" w:customStyle="1" w:styleId="h2">
    <w:name w:val="h2"/>
    <w:basedOn w:val="h1"/>
    <w:uiPriority w:val="99"/>
    <w:rsid w:val="00FE214C"/>
    <w:pPr>
      <w:keepNext/>
      <w:keepLines/>
      <w:pageBreakBefore w:val="0"/>
      <w:pBdr>
        <w:bottom w:val="none" w:sz="0" w:space="0" w:color="auto"/>
      </w:pBdr>
      <w:spacing w:before="240" w:after="120"/>
    </w:pPr>
    <w:rPr>
      <w:rFonts w:cs="OfficinaSansMediumITC"/>
      <w:position w:val="6"/>
      <w:sz w:val="22"/>
      <w:szCs w:val="22"/>
    </w:rPr>
  </w:style>
  <w:style w:type="paragraph" w:customStyle="1" w:styleId="h2-first">
    <w:name w:val="h2-first"/>
    <w:basedOn w:val="h2"/>
    <w:uiPriority w:val="99"/>
    <w:rsid w:val="00F339B2"/>
    <w:pPr>
      <w:spacing w:before="113"/>
    </w:pPr>
  </w:style>
  <w:style w:type="paragraph" w:customStyle="1" w:styleId="h3">
    <w:name w:val="h3"/>
    <w:basedOn w:val="h2"/>
    <w:uiPriority w:val="99"/>
    <w:rsid w:val="00FE214C"/>
    <w:rPr>
      <w:rFonts w:cs="OfficinaSansExtraBoldITC-Reg"/>
      <w:caps w:val="0"/>
    </w:rPr>
  </w:style>
  <w:style w:type="paragraph" w:customStyle="1" w:styleId="h3-first">
    <w:name w:val="h3-first"/>
    <w:basedOn w:val="h3"/>
    <w:uiPriority w:val="99"/>
    <w:pPr>
      <w:spacing w:before="120"/>
    </w:pPr>
  </w:style>
  <w:style w:type="paragraph" w:customStyle="1" w:styleId="list-bullet">
    <w:name w:val="list-bullet"/>
    <w:basedOn w:val="body"/>
    <w:uiPriority w:val="99"/>
    <w:rsid w:val="00E43BD7"/>
    <w:pPr>
      <w:numPr>
        <w:numId w:val="1"/>
      </w:numPr>
      <w:ind w:left="567" w:hanging="340"/>
    </w:pPr>
  </w:style>
  <w:style w:type="paragraph" w:customStyle="1" w:styleId="list-dash">
    <w:name w:val="list-dash"/>
    <w:basedOn w:val="list-bullet"/>
    <w:uiPriority w:val="99"/>
    <w:rsid w:val="00B33B4D"/>
    <w:pPr>
      <w:numPr>
        <w:numId w:val="2"/>
      </w:numPr>
      <w:ind w:left="567" w:hanging="340"/>
    </w:pPr>
  </w:style>
  <w:style w:type="paragraph" w:customStyle="1" w:styleId="footnote">
    <w:name w:val="footnote"/>
    <w:basedOn w:val="body"/>
    <w:uiPriority w:val="99"/>
    <w:rsid w:val="00FE214C"/>
    <w:pPr>
      <w:tabs>
        <w:tab w:val="left" w:pos="454"/>
      </w:tabs>
      <w:spacing w:line="200" w:lineRule="atLeast"/>
    </w:pPr>
    <w:rPr>
      <w:sz w:val="18"/>
      <w:szCs w:val="18"/>
    </w:rPr>
  </w:style>
  <w:style w:type="character" w:customStyle="1" w:styleId="Italic">
    <w:name w:val="Italic"/>
    <w:uiPriority w:val="99"/>
    <w:rPr>
      <w:i/>
      <w:iCs/>
    </w:rPr>
  </w:style>
  <w:style w:type="character" w:customStyle="1" w:styleId="Bold">
    <w:name w:val="Bold"/>
    <w:uiPriority w:val="99"/>
    <w:rsid w:val="00B30F7D"/>
    <w:rPr>
      <w:rFonts w:ascii="Times New Roman" w:hAnsi="Times New Roman"/>
      <w:b/>
      <w:bCs/>
    </w:rPr>
  </w:style>
  <w:style w:type="character" w:customStyle="1" w:styleId="BoldItalic">
    <w:name w:val="Bold_Italic"/>
    <w:uiPriority w:val="99"/>
    <w:rsid w:val="00B30F7D"/>
    <w:rPr>
      <w:rFonts w:ascii="Times New Roman" w:hAnsi="Times New Roman"/>
      <w:b/>
      <w:bCs/>
      <w:i/>
      <w:iCs/>
    </w:rPr>
  </w:style>
  <w:style w:type="character" w:customStyle="1" w:styleId="footnote-num">
    <w:name w:val="footnote-num"/>
    <w:uiPriority w:val="99"/>
    <w:rPr>
      <w:position w:val="4"/>
      <w:sz w:val="12"/>
      <w:szCs w:val="12"/>
      <w:vertAlign w:val="baseline"/>
    </w:rPr>
  </w:style>
  <w:style w:type="character" w:customStyle="1" w:styleId="list-bullet1">
    <w:name w:val="list-bullet1"/>
    <w:uiPriority w:val="99"/>
    <w:rPr>
      <w:rFonts w:ascii="PiGraphA Regular" w:hAnsi="PiGraphA Regular" w:cs="PiGraphA Regular"/>
      <w:position w:val="1"/>
      <w:sz w:val="14"/>
      <w:szCs w:val="14"/>
    </w:rPr>
  </w:style>
  <w:style w:type="paragraph" w:customStyle="1" w:styleId="h4">
    <w:name w:val="h4"/>
    <w:basedOn w:val="body"/>
    <w:uiPriority w:val="99"/>
    <w:rsid w:val="00B30F7D"/>
    <w:pPr>
      <w:keepNext/>
      <w:keepLines/>
      <w:spacing w:before="181" w:after="57" w:line="242" w:lineRule="atLeast"/>
      <w:ind w:firstLine="0"/>
    </w:pPr>
    <w:rPr>
      <w:rFonts w:cs="OfficinaSansMediumITC"/>
      <w:b/>
      <w:sz w:val="22"/>
      <w:szCs w:val="22"/>
    </w:rPr>
  </w:style>
  <w:style w:type="character" w:customStyle="1" w:styleId="a7">
    <w:name w:val="Полужирный курсив"/>
    <w:uiPriority w:val="99"/>
    <w:rsid w:val="00D8562B"/>
    <w:rPr>
      <w:rFonts w:ascii="Times New Roman" w:hAnsi="Times New Roman"/>
      <w:b/>
      <w:bCs/>
      <w:i/>
      <w:iCs/>
    </w:rPr>
  </w:style>
  <w:style w:type="paragraph" w:customStyle="1" w:styleId="body20">
    <w:name w:val="body_2/0"/>
    <w:basedOn w:val="NoParagraphStyle"/>
    <w:next w:val="NoParagraphStyle"/>
    <w:uiPriority w:val="99"/>
    <w:rsid w:val="00397149"/>
    <w:pPr>
      <w:widowControl/>
      <w:spacing w:before="113" w:line="240" w:lineRule="atLeast"/>
      <w:ind w:firstLine="227"/>
      <w:jc w:val="both"/>
    </w:pPr>
    <w:rPr>
      <w:rFonts w:ascii="Times New Roman" w:hAnsi="Times New Roman" w:cs="SchoolBookSanPin"/>
      <w:sz w:val="20"/>
      <w:szCs w:val="20"/>
      <w:lang w:val="ru-RU"/>
    </w:rPr>
  </w:style>
  <w:style w:type="paragraph" w:customStyle="1" w:styleId="bodybefore1mm">
    <w:name w:val="body_before_1mm"/>
    <w:basedOn w:val="NoParagraphStyle"/>
    <w:next w:val="NoParagraphStyle"/>
    <w:uiPriority w:val="99"/>
    <w:rsid w:val="00B30F7D"/>
    <w:pPr>
      <w:spacing w:before="57" w:line="240" w:lineRule="atLeast"/>
      <w:ind w:firstLine="227"/>
      <w:jc w:val="both"/>
    </w:pPr>
    <w:rPr>
      <w:rFonts w:ascii="Times New Roman" w:hAnsi="Times New Roman" w:cs="SchoolBookSanPin"/>
      <w:sz w:val="20"/>
      <w:szCs w:val="20"/>
      <w:lang w:val="ru-RU"/>
    </w:rPr>
  </w:style>
  <w:style w:type="paragraph" w:customStyle="1" w:styleId="h5">
    <w:name w:val="h5"/>
    <w:basedOn w:val="NoParagraphStyle"/>
    <w:next w:val="NoParagraphStyle"/>
    <w:uiPriority w:val="99"/>
    <w:rsid w:val="00570445"/>
    <w:pPr>
      <w:keepNext/>
      <w:spacing w:line="240" w:lineRule="atLeast"/>
      <w:ind w:firstLine="227"/>
      <w:jc w:val="both"/>
    </w:pPr>
    <w:rPr>
      <w:rFonts w:ascii="Times New Roman" w:hAnsi="Times New Roman" w:cs="SchoolBookSanPin-BoldItalic"/>
      <w:b/>
      <w:bCs/>
      <w:i/>
      <w:iCs/>
      <w:sz w:val="20"/>
      <w:szCs w:val="20"/>
      <w:lang w:val="ru-RU"/>
    </w:rPr>
  </w:style>
  <w:style w:type="paragraph" w:customStyle="1" w:styleId="h4-first">
    <w:name w:val="h4-first"/>
    <w:basedOn w:val="h4"/>
    <w:uiPriority w:val="99"/>
    <w:rsid w:val="00416B7C"/>
    <w:pPr>
      <w:suppressAutoHyphens/>
      <w:spacing w:before="120" w:after="0" w:line="240" w:lineRule="atLeast"/>
      <w:jc w:val="left"/>
    </w:pPr>
    <w:rPr>
      <w:position w:val="6"/>
      <w:sz w:val="20"/>
      <w:szCs w:val="20"/>
    </w:rPr>
  </w:style>
  <w:style w:type="paragraph" w:customStyle="1" w:styleId="Noparagraphstyle0">
    <w:name w:val="[No paragraph style]"/>
    <w:rsid w:val="00416B7C"/>
    <w:pPr>
      <w:widowControl w:val="0"/>
      <w:autoSpaceDE w:val="0"/>
      <w:autoSpaceDN w:val="0"/>
      <w:adjustRightInd w:val="0"/>
      <w:spacing w:after="0" w:line="288" w:lineRule="auto"/>
      <w:textAlignment w:val="center"/>
    </w:pPr>
    <w:rPr>
      <w:rFonts w:ascii="Times New Roman" w:hAnsi="Times New Roman" w:cs="Times New Roman"/>
      <w:color w:val="000000"/>
      <w:sz w:val="24"/>
      <w:szCs w:val="24"/>
      <w:lang w:val="en-GB"/>
    </w:rPr>
  </w:style>
  <w:style w:type="paragraph" w:customStyle="1" w:styleId="h1Header">
    <w:name w:val="h1 (Header)"/>
    <w:basedOn w:val="body"/>
    <w:uiPriority w:val="99"/>
    <w:rsid w:val="008E7943"/>
    <w:pPr>
      <w:keepNext/>
      <w:keepLines/>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7C3E42"/>
    <w:pPr>
      <w:pageBreakBefore w:val="0"/>
      <w:pBdr>
        <w:bottom w:val="none" w:sz="0" w:space="0" w:color="auto"/>
      </w:pBdr>
      <w:spacing w:before="240" w:after="120"/>
    </w:pPr>
    <w:rPr>
      <w:rFonts w:cs="OfficinaSansMediumITC"/>
      <w:position w:val="6"/>
      <w:sz w:val="22"/>
      <w:szCs w:val="22"/>
    </w:rPr>
  </w:style>
  <w:style w:type="paragraph" w:customStyle="1" w:styleId="h3Header">
    <w:name w:val="h3 (Header)"/>
    <w:basedOn w:val="h2Header"/>
    <w:uiPriority w:val="99"/>
    <w:rsid w:val="004C0A11"/>
    <w:pPr>
      <w:tabs>
        <w:tab w:val="clear" w:pos="567"/>
        <w:tab w:val="left" w:pos="227"/>
      </w:tabs>
    </w:pPr>
    <w:rPr>
      <w:rFonts w:cs="OfficinaSansExtraBoldITC-Reg"/>
      <w:caps w:val="0"/>
    </w:rPr>
  </w:style>
  <w:style w:type="paragraph" w:customStyle="1" w:styleId="h3-firstHeader">
    <w:name w:val="h3-first (Header)"/>
    <w:basedOn w:val="h3Header"/>
    <w:uiPriority w:val="99"/>
    <w:rsid w:val="007C3E42"/>
    <w:pPr>
      <w:spacing w:before="120"/>
    </w:pPr>
  </w:style>
  <w:style w:type="paragraph" w:customStyle="1" w:styleId="h4Header">
    <w:name w:val="h4 (Header)"/>
    <w:basedOn w:val="body"/>
    <w:uiPriority w:val="99"/>
    <w:rsid w:val="004C0A11"/>
    <w:pPr>
      <w:tabs>
        <w:tab w:val="left" w:pos="567"/>
      </w:tabs>
      <w:spacing w:before="240" w:line="242" w:lineRule="atLeast"/>
      <w:ind w:firstLine="0"/>
    </w:pPr>
    <w:rPr>
      <w:rFonts w:cs="OfficinaSansMediumITC"/>
      <w:b/>
      <w:position w:val="6"/>
    </w:rPr>
  </w:style>
  <w:style w:type="paragraph" w:customStyle="1" w:styleId="h4-firstHeader">
    <w:name w:val="h4-first (Header)"/>
    <w:basedOn w:val="h4Header"/>
    <w:uiPriority w:val="99"/>
    <w:rsid w:val="004C0A11"/>
    <w:pPr>
      <w:spacing w:before="120"/>
    </w:pPr>
  </w:style>
  <w:style w:type="character" w:customStyle="1" w:styleId="BoldItalic0">
    <w:name w:val="Bold+Italic"/>
    <w:uiPriority w:val="99"/>
    <w:rsid w:val="007C3E42"/>
    <w:rPr>
      <w:rFonts w:ascii="Times New Roman" w:hAnsi="Times New Roman"/>
      <w:b/>
      <w:bCs/>
      <w:i/>
      <w:iCs/>
    </w:rPr>
  </w:style>
  <w:style w:type="character" w:customStyle="1" w:styleId="Bul">
    <w:name w:val="Bul"/>
    <w:uiPriority w:val="99"/>
    <w:rsid w:val="00416B7C"/>
    <w:rPr>
      <w:rFonts w:ascii="SchoolBookSanPin" w:hAnsi="SchoolBookSanPin" w:cs="SchoolBookSanPin"/>
      <w:w w:val="80"/>
      <w:sz w:val="20"/>
      <w:szCs w:val="20"/>
    </w:rPr>
  </w:style>
  <w:style w:type="paragraph" w:customStyle="1" w:styleId="a8">
    <w:name w:val="Основной (Основной Текст)"/>
    <w:basedOn w:val="NoParagraphStyle"/>
    <w:uiPriority w:val="99"/>
    <w:rsid w:val="008B19D3"/>
    <w:pPr>
      <w:widowControl/>
      <w:spacing w:line="240" w:lineRule="atLeast"/>
      <w:ind w:firstLine="227"/>
      <w:jc w:val="both"/>
    </w:pPr>
    <w:rPr>
      <w:rFonts w:ascii="Times New Roman" w:hAnsi="Times New Roman" w:cs="SchoolBookSanPin"/>
      <w:sz w:val="20"/>
      <w:szCs w:val="20"/>
      <w:lang w:val="ru-RU"/>
    </w:rPr>
  </w:style>
  <w:style w:type="paragraph" w:customStyle="1" w:styleId="10">
    <w:name w:val="Заг 1 (Заголовки)"/>
    <w:basedOn w:val="a8"/>
    <w:uiPriority w:val="99"/>
    <w:rsid w:val="004C0580"/>
    <w:pPr>
      <w:pageBreakBefore/>
      <w:pBdr>
        <w:top w:val="single" w:sz="4" w:space="0" w:color="000000"/>
      </w:pBdr>
      <w:suppressAutoHyphens/>
      <w:spacing w:before="397" w:after="283"/>
      <w:ind w:firstLine="0"/>
    </w:pPr>
    <w:rPr>
      <w:rFonts w:cs="OfficinaSansExtraBoldITC"/>
      <w:b/>
      <w:bCs/>
      <w:sz w:val="24"/>
      <w:szCs w:val="24"/>
    </w:rPr>
  </w:style>
  <w:style w:type="paragraph" w:customStyle="1" w:styleId="20">
    <w:name w:val="Заг 2 (Заголовки)"/>
    <w:basedOn w:val="10"/>
    <w:uiPriority w:val="99"/>
    <w:rsid w:val="00DD53B7"/>
    <w:pPr>
      <w:pageBreakBefore w:val="0"/>
      <w:pBdr>
        <w:top w:val="none" w:sz="0" w:space="0" w:color="auto"/>
      </w:pBdr>
      <w:spacing w:before="283" w:after="170"/>
      <w:jc w:val="left"/>
    </w:pPr>
    <w:rPr>
      <w:rFonts w:cs="OfficinaSansMediumITC"/>
      <w:caps/>
      <w:sz w:val="22"/>
      <w:szCs w:val="22"/>
    </w:rPr>
  </w:style>
  <w:style w:type="paragraph" w:customStyle="1" w:styleId="3">
    <w:name w:val="Заг 3 (Заголовки)"/>
    <w:basedOn w:val="20"/>
    <w:uiPriority w:val="99"/>
    <w:rsid w:val="00DD53B7"/>
    <w:pPr>
      <w:spacing w:before="227" w:after="113"/>
    </w:pPr>
    <w:rPr>
      <w:rFonts w:cs="OfficinaSansExtraBoldITC"/>
      <w:caps w:val="0"/>
    </w:rPr>
  </w:style>
  <w:style w:type="paragraph" w:customStyle="1" w:styleId="11">
    <w:name w:val="Заг1а (Заголовки)"/>
    <w:basedOn w:val="10"/>
    <w:uiPriority w:val="99"/>
    <w:rsid w:val="00416B7C"/>
    <w:pPr>
      <w:pBdr>
        <w:top w:val="none" w:sz="0" w:space="0" w:color="auto"/>
      </w:pBdr>
      <w:spacing w:after="0"/>
      <w:jc w:val="left"/>
    </w:pPr>
  </w:style>
  <w:style w:type="paragraph" w:customStyle="1" w:styleId="5">
    <w:name w:val="Заг 5 (Заголовки)"/>
    <w:basedOn w:val="a8"/>
    <w:uiPriority w:val="99"/>
    <w:rsid w:val="000B7114"/>
    <w:pPr>
      <w:spacing w:before="113"/>
    </w:pPr>
    <w:rPr>
      <w:rFonts w:cs="SchoolBookSanPin-BoldItalic"/>
      <w:b/>
      <w:bCs/>
      <w:iCs/>
    </w:rPr>
  </w:style>
  <w:style w:type="paragraph" w:customStyle="1" w:styleId="footnote0">
    <w:name w:val="footnote (Доп. текст)"/>
    <w:basedOn w:val="a8"/>
    <w:uiPriority w:val="99"/>
    <w:rsid w:val="008B19D3"/>
    <w:pPr>
      <w:tabs>
        <w:tab w:val="left" w:pos="454"/>
      </w:tabs>
      <w:spacing w:line="200" w:lineRule="atLeast"/>
    </w:pPr>
    <w:rPr>
      <w:sz w:val="18"/>
      <w:szCs w:val="18"/>
    </w:rPr>
  </w:style>
  <w:style w:type="character" w:customStyle="1" w:styleId="a9">
    <w:name w:val="Полужирный (Выделения)"/>
    <w:uiPriority w:val="99"/>
    <w:rsid w:val="008B19D3"/>
    <w:rPr>
      <w:rFonts w:ascii="Times New Roman" w:hAnsi="Times New Roman"/>
      <w:b/>
      <w:bCs/>
    </w:rPr>
  </w:style>
  <w:style w:type="character" w:customStyle="1" w:styleId="aa">
    <w:name w:val="Курсив (Выделения)"/>
    <w:uiPriority w:val="99"/>
    <w:rsid w:val="004C0580"/>
    <w:rPr>
      <w:rFonts w:ascii="Times New Roman" w:hAnsi="Times New Roman"/>
      <w:i/>
      <w:iCs/>
    </w:rPr>
  </w:style>
  <w:style w:type="character" w:customStyle="1" w:styleId="ab">
    <w:name w:val="Полужирный Курсив (Выделения)"/>
    <w:uiPriority w:val="99"/>
    <w:rsid w:val="008B19D3"/>
    <w:rPr>
      <w:rFonts w:ascii="Times New Roman" w:hAnsi="Times New Roman"/>
      <w:b/>
      <w:bCs/>
      <w:i/>
      <w:iCs/>
    </w:rPr>
  </w:style>
  <w:style w:type="paragraph" w:customStyle="1" w:styleId="4">
    <w:name w:val="Заг 4 (Заголовки)"/>
    <w:basedOn w:val="NoParagraphStyle"/>
    <w:uiPriority w:val="99"/>
    <w:rsid w:val="004C0580"/>
    <w:pPr>
      <w:spacing w:before="283" w:after="113" w:line="237" w:lineRule="atLeast"/>
    </w:pPr>
    <w:rPr>
      <w:rFonts w:ascii="Times New Roman" w:hAnsi="Times New Roman" w:cs="OfficinaSansMediumITC-Reg"/>
      <w:b/>
      <w:sz w:val="20"/>
      <w:szCs w:val="20"/>
      <w:lang w:val="ru-RU"/>
    </w:rPr>
  </w:style>
  <w:style w:type="paragraph" w:customStyle="1" w:styleId="12">
    <w:name w:val="Заг 1 а (Заголовки)"/>
    <w:basedOn w:val="NoParagraphStyle"/>
    <w:uiPriority w:val="99"/>
    <w:rsid w:val="00DD53B7"/>
    <w:pPr>
      <w:keepNext/>
      <w:keepLines/>
      <w:pageBreakBefore/>
      <w:widowControl/>
      <w:pBdr>
        <w:bottom w:val="single" w:sz="4" w:space="8" w:color="auto"/>
      </w:pBdr>
      <w:spacing w:after="340" w:line="240" w:lineRule="atLeast"/>
    </w:pPr>
    <w:rPr>
      <w:rFonts w:ascii="Times New Roman" w:hAnsi="Times New Roman" w:cs="OfficinaSansExtraBoldITC-Reg"/>
      <w:b/>
      <w:bCs/>
      <w:caps/>
      <w:lang w:val="ru-RU"/>
    </w:rPr>
  </w:style>
  <w:style w:type="paragraph" w:customStyle="1" w:styleId="ac">
    <w:name w:val="Основной БА (Основной Текст)"/>
    <w:basedOn w:val="a8"/>
    <w:uiPriority w:val="99"/>
    <w:rsid w:val="00416B7C"/>
    <w:pPr>
      <w:ind w:firstLine="0"/>
    </w:pPr>
  </w:style>
  <w:style w:type="paragraph" w:customStyle="1" w:styleId="ad">
    <w:name w:val="Осн тире (Основной Текст)"/>
    <w:basedOn w:val="ac"/>
    <w:uiPriority w:val="99"/>
    <w:rsid w:val="00416B7C"/>
    <w:pPr>
      <w:ind w:left="283" w:hanging="283"/>
    </w:pPr>
  </w:style>
  <w:style w:type="paragraph" w:customStyle="1" w:styleId="a">
    <w:name w:val="Осн булит (Основной Текст)"/>
    <w:basedOn w:val="a8"/>
    <w:uiPriority w:val="99"/>
    <w:rsid w:val="00DD53B7"/>
    <w:pPr>
      <w:numPr>
        <w:numId w:val="3"/>
      </w:numPr>
      <w:tabs>
        <w:tab w:val="left" w:pos="227"/>
      </w:tabs>
      <w:ind w:left="567" w:hanging="340"/>
    </w:pPr>
  </w:style>
  <w:style w:type="paragraph" w:customStyle="1" w:styleId="ae">
    <w:name w:val="Осн  тире набором (Основной Текст)"/>
    <w:basedOn w:val="ac"/>
    <w:uiPriority w:val="99"/>
    <w:rsid w:val="00DD53B7"/>
    <w:pPr>
      <w:tabs>
        <w:tab w:val="left" w:pos="283"/>
      </w:tabs>
      <w:ind w:left="567" w:hanging="340"/>
    </w:pPr>
  </w:style>
  <w:style w:type="character" w:customStyle="1" w:styleId="af">
    <w:name w:val="Булит КВ"/>
    <w:uiPriority w:val="99"/>
    <w:rsid w:val="00416B7C"/>
    <w:rPr>
      <w:rFonts w:ascii="PiGraphA" w:hAnsi="PiGraphA" w:cs="PiGraphA"/>
      <w:sz w:val="14"/>
      <w:szCs w:val="14"/>
      <w:lang w:val="ru-RU"/>
    </w:rPr>
  </w:style>
  <w:style w:type="paragraph" w:customStyle="1" w:styleId="a1">
    <w:name w:val="Тире (Доп. текст)"/>
    <w:basedOn w:val="a8"/>
    <w:uiPriority w:val="99"/>
    <w:rsid w:val="000B7114"/>
    <w:pPr>
      <w:numPr>
        <w:numId w:val="4"/>
      </w:numPr>
      <w:ind w:left="567" w:hanging="340"/>
    </w:pPr>
    <w:rPr>
      <w:rFonts w:eastAsia="KaiTi Regular" w:cs="SchoolBookSanPin-Regular"/>
    </w:rPr>
  </w:style>
  <w:style w:type="paragraph" w:customStyle="1" w:styleId="52">
    <w:name w:val="Заг 5_2 (Заголовки)"/>
    <w:basedOn w:val="5"/>
    <w:uiPriority w:val="99"/>
    <w:rsid w:val="000B7114"/>
    <w:pPr>
      <w:ind w:left="227" w:firstLine="0"/>
      <w:jc w:val="left"/>
    </w:pPr>
    <w:rPr>
      <w:rFonts w:eastAsia="KaiTi Regular"/>
      <w:i/>
    </w:rPr>
  </w:style>
  <w:style w:type="paragraph" w:customStyle="1" w:styleId="a2">
    <w:name w:val="Буллит (Доп. текст)"/>
    <w:basedOn w:val="a8"/>
    <w:uiPriority w:val="99"/>
    <w:rsid w:val="000B7114"/>
    <w:pPr>
      <w:numPr>
        <w:numId w:val="5"/>
      </w:numPr>
      <w:ind w:left="567" w:hanging="340"/>
    </w:pPr>
    <w:rPr>
      <w:rFonts w:eastAsia="KaiTi Regular" w:cs="SchoolBookSanPin-Regular"/>
    </w:rPr>
  </w:style>
  <w:style w:type="paragraph" w:customStyle="1" w:styleId="302">
    <w:name w:val="Заг 3_0/2 (Заголовки)"/>
    <w:basedOn w:val="NoParagraphStyle"/>
    <w:uiPriority w:val="99"/>
    <w:rsid w:val="004D59E7"/>
    <w:pPr>
      <w:spacing w:after="113" w:line="240" w:lineRule="atLeast"/>
    </w:pPr>
    <w:rPr>
      <w:rFonts w:ascii="Times New Roman" w:eastAsia="KaiTi Regular" w:hAnsi="Times New Roman" w:cs="OfficinaSansExtraBoldITC-Reg"/>
      <w:b/>
      <w:bCs/>
      <w:sz w:val="22"/>
      <w:szCs w:val="22"/>
      <w:lang w:val="ru-RU"/>
    </w:rPr>
  </w:style>
  <w:style w:type="paragraph" w:customStyle="1" w:styleId="BodyBullet">
    <w:name w:val="Body_Bullet (Доп. текст)"/>
    <w:basedOn w:val="NoParagraphStyle"/>
    <w:next w:val="NoParagraphStyle"/>
    <w:uiPriority w:val="99"/>
    <w:rsid w:val="004D59E7"/>
    <w:pPr>
      <w:numPr>
        <w:numId w:val="6"/>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BodyBulletnew">
    <w:name w:val="Body_Bullet_new (Доп. текст)"/>
    <w:basedOn w:val="NoParagraphStyle"/>
    <w:next w:val="NoParagraphStyle"/>
    <w:uiPriority w:val="99"/>
    <w:rsid w:val="00DE4580"/>
    <w:pPr>
      <w:numPr>
        <w:numId w:val="7"/>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af0">
    <w:name w:val="Сноска (Основной Текст)"/>
    <w:basedOn w:val="a8"/>
    <w:uiPriority w:val="99"/>
    <w:rsid w:val="00DE4580"/>
    <w:pPr>
      <w:spacing w:line="180" w:lineRule="atLeast"/>
    </w:pPr>
    <w:rPr>
      <w:rFonts w:eastAsia="KaiTi Regular" w:cs="SchoolBookSanPin-Regular"/>
      <w:sz w:val="16"/>
      <w:szCs w:val="16"/>
    </w:rPr>
  </w:style>
  <w:style w:type="character" w:customStyle="1" w:styleId="af1">
    <w:name w:val="КИТАЙ"/>
    <w:uiPriority w:val="99"/>
    <w:rsid w:val="00416B7C"/>
    <w:rPr>
      <w:rFonts w:ascii="KaiTi" w:eastAsia="KaiTi" w:cs="KaiTi"/>
      <w:sz w:val="20"/>
      <w:szCs w:val="20"/>
    </w:rPr>
  </w:style>
  <w:style w:type="character" w:customStyle="1" w:styleId="af2">
    <w:name w:val="Буллит"/>
    <w:uiPriority w:val="99"/>
    <w:rsid w:val="00416B7C"/>
    <w:rPr>
      <w:rFonts w:ascii="PiGraphA" w:hAnsi="PiGraphA" w:cs="PiGraphA"/>
      <w:position w:val="1"/>
      <w:sz w:val="14"/>
      <w:szCs w:val="14"/>
    </w:rPr>
  </w:style>
  <w:style w:type="paragraph" w:customStyle="1" w:styleId="BasicParagraph">
    <w:name w:val="[Basic Paragraph]"/>
    <w:basedOn w:val="NoParagraphStyle"/>
    <w:uiPriority w:val="99"/>
    <w:rsid w:val="00416B7C"/>
    <w:pPr>
      <w:spacing w:line="240" w:lineRule="atLeast"/>
      <w:ind w:firstLine="227"/>
      <w:jc w:val="both"/>
    </w:pPr>
    <w:rPr>
      <w:rFonts w:ascii="SchoolBookSanPin" w:eastAsia="Times New Roman" w:hAnsi="SchoolBookSanPin" w:cs="SchoolBookSanPin"/>
      <w:sz w:val="20"/>
      <w:szCs w:val="20"/>
      <w:lang w:val="ru-RU"/>
    </w:rPr>
  </w:style>
  <w:style w:type="paragraph" w:customStyle="1" w:styleId="table-body1mm">
    <w:name w:val="table-body_1mm"/>
    <w:basedOn w:val="body"/>
    <w:uiPriority w:val="99"/>
    <w:rsid w:val="00416B7C"/>
    <w:pPr>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DE4580"/>
    <w:pPr>
      <w:jc w:val="center"/>
    </w:pPr>
    <w:rPr>
      <w:rFonts w:cs="SchoolBookSanPin-Bold"/>
      <w:b/>
      <w:bCs/>
    </w:rPr>
  </w:style>
  <w:style w:type="paragraph" w:customStyle="1" w:styleId="table-bodycentre">
    <w:name w:val="table-body_centre"/>
    <w:basedOn w:val="NoParagraphStyle"/>
    <w:uiPriority w:val="99"/>
    <w:rsid w:val="00DE4580"/>
    <w:pPr>
      <w:spacing w:after="100" w:line="200" w:lineRule="atLeast"/>
      <w:jc w:val="center"/>
    </w:pPr>
    <w:rPr>
      <w:rFonts w:ascii="Times New Roman" w:eastAsia="Times New Roman" w:hAnsi="Times New Roman" w:cs="SchoolBookSanPin"/>
      <w:sz w:val="18"/>
      <w:szCs w:val="18"/>
      <w:lang w:val="ru-RU"/>
    </w:rPr>
  </w:style>
  <w:style w:type="paragraph" w:customStyle="1" w:styleId="table-body0mm">
    <w:name w:val="table-body_0mm"/>
    <w:basedOn w:val="body"/>
    <w:uiPriority w:val="99"/>
    <w:rsid w:val="00416B7C"/>
    <w:pPr>
      <w:spacing w:line="200" w:lineRule="atLeast"/>
      <w:ind w:firstLine="0"/>
      <w:jc w:val="left"/>
    </w:pPr>
    <w:rPr>
      <w:rFonts w:eastAsia="Times New Roman"/>
      <w:sz w:val="18"/>
      <w:szCs w:val="18"/>
    </w:rPr>
  </w:style>
  <w:style w:type="character" w:customStyle="1" w:styleId="Book">
    <w:name w:val="Book"/>
    <w:uiPriority w:val="99"/>
    <w:rsid w:val="00416B7C"/>
  </w:style>
  <w:style w:type="character" w:customStyle="1" w:styleId="h3tracking">
    <w:name w:val="h3_tracking"/>
    <w:uiPriority w:val="99"/>
    <w:rsid w:val="00DE4580"/>
    <w:rPr>
      <w:rFonts w:ascii="Times New Roman" w:hAnsi="Times New Roman" w:cs="OfficinaSansExtraBoldITC-Reg"/>
      <w:b/>
      <w:bCs/>
    </w:rPr>
  </w:style>
  <w:style w:type="paragraph" w:customStyle="1" w:styleId="af3">
    <w:name w:val="Сноска (Доп. текст)"/>
    <w:basedOn w:val="NoParagraphStyle"/>
    <w:uiPriority w:val="99"/>
    <w:rsid w:val="00EF465C"/>
    <w:pPr>
      <w:tabs>
        <w:tab w:val="left" w:pos="227"/>
        <w:tab w:val="left" w:pos="454"/>
      </w:tabs>
      <w:spacing w:line="200" w:lineRule="atLeast"/>
      <w:ind w:firstLine="227"/>
      <w:jc w:val="both"/>
    </w:pPr>
    <w:rPr>
      <w:rFonts w:ascii="Times New Roman" w:eastAsia="Times New Roman" w:hAnsi="Times New Roman" w:cs="SchoolBookSanPin-Regular"/>
      <w:sz w:val="18"/>
      <w:szCs w:val="18"/>
      <w:lang w:val="ru-RU"/>
    </w:rPr>
  </w:style>
  <w:style w:type="character" w:customStyle="1" w:styleId="af4">
    <w:name w:val="Ц сноски"/>
    <w:uiPriority w:val="99"/>
    <w:rsid w:val="00416B7C"/>
    <w:rPr>
      <w:rFonts w:ascii="SchoolBookSanPin-Regular" w:hAnsi="SchoolBookSanPin-Regular" w:cs="SchoolBookSanPin-Regular"/>
      <w:sz w:val="18"/>
      <w:szCs w:val="18"/>
      <w:vertAlign w:val="superscript"/>
    </w:rPr>
  </w:style>
  <w:style w:type="character" w:customStyle="1" w:styleId="af5">
    <w:name w:val="Автоинтерлиньяж (Прочее)"/>
    <w:uiPriority w:val="99"/>
    <w:rsid w:val="00416B7C"/>
  </w:style>
  <w:style w:type="paragraph" w:customStyle="1" w:styleId="list-numnew">
    <w:name w:val="list-num_new"/>
    <w:basedOn w:val="NoParagraphStyle"/>
    <w:next w:val="NoParagraphStyle"/>
    <w:uiPriority w:val="99"/>
    <w:rsid w:val="00397149"/>
    <w:pPr>
      <w:widowControl/>
      <w:tabs>
        <w:tab w:val="left" w:pos="567"/>
      </w:tabs>
      <w:spacing w:line="240" w:lineRule="atLeast"/>
      <w:ind w:left="567" w:hanging="340"/>
      <w:jc w:val="both"/>
    </w:pPr>
    <w:rPr>
      <w:rFonts w:ascii="Times New Roman" w:eastAsia="Times New Roman" w:hAnsi="Times New Roman" w:cs="SchoolBookSanPin"/>
      <w:sz w:val="20"/>
      <w:szCs w:val="20"/>
      <w:lang w:val="ru-RU"/>
    </w:rPr>
  </w:style>
  <w:style w:type="character" w:customStyle="1" w:styleId="Superscript">
    <w:name w:val="Superscript"/>
    <w:uiPriority w:val="99"/>
    <w:rsid w:val="00416B7C"/>
    <w:rPr>
      <w:vertAlign w:val="superscript"/>
    </w:rPr>
  </w:style>
  <w:style w:type="paragraph" w:customStyle="1" w:styleId="13">
    <w:name w:val="основной_1 (Основной Текст)"/>
    <w:basedOn w:val="NoParagraphStyle"/>
    <w:uiPriority w:val="99"/>
    <w:rsid w:val="00416B7C"/>
    <w:pPr>
      <w:tabs>
        <w:tab w:val="left" w:pos="240"/>
      </w:tabs>
      <w:spacing w:line="240" w:lineRule="atLeast"/>
      <w:ind w:firstLine="227"/>
      <w:jc w:val="both"/>
    </w:pPr>
    <w:rPr>
      <w:rFonts w:ascii="SchoolBookSanPin-Regular" w:eastAsia="Times New Roman" w:hAnsi="SchoolBookSanPin-Regular" w:cs="SchoolBookSanPin-Regular"/>
      <w:sz w:val="20"/>
      <w:szCs w:val="20"/>
      <w:lang w:val="ru-RU"/>
    </w:rPr>
  </w:style>
  <w:style w:type="paragraph" w:customStyle="1" w:styleId="a0">
    <w:name w:val="основной_— (Основной Текст)"/>
    <w:basedOn w:val="13"/>
    <w:uiPriority w:val="99"/>
    <w:rsid w:val="00397149"/>
    <w:pPr>
      <w:widowControl/>
      <w:numPr>
        <w:numId w:val="8"/>
      </w:numPr>
      <w:ind w:left="567" w:hanging="340"/>
    </w:pPr>
    <w:rPr>
      <w:rFonts w:ascii="Times New Roman" w:hAnsi="Times New Roman"/>
    </w:rPr>
  </w:style>
  <w:style w:type="paragraph" w:customStyle="1" w:styleId="Bull">
    <w:name w:val="Bull (Основной Текст)"/>
    <w:basedOn w:val="a0"/>
    <w:uiPriority w:val="99"/>
    <w:rsid w:val="00397149"/>
  </w:style>
  <w:style w:type="paragraph" w:customStyle="1" w:styleId="40">
    <w:name w:val="4 (Заголовки)"/>
    <w:basedOn w:val="3"/>
    <w:uiPriority w:val="99"/>
    <w:rsid w:val="00416B7C"/>
    <w:pPr>
      <w:suppressAutoHyphens w:val="0"/>
      <w:spacing w:before="170"/>
    </w:pPr>
    <w:rPr>
      <w:rFonts w:ascii="OfficinaSansMediumITC-Reg" w:eastAsia="Times New Roman" w:hAnsi="OfficinaSansMediumITC-Reg" w:cs="OfficinaSansMediumITC-Reg"/>
      <w:sz w:val="20"/>
      <w:szCs w:val="20"/>
      <w:lang w:val="en-GB"/>
    </w:rPr>
  </w:style>
  <w:style w:type="paragraph" w:customStyle="1" w:styleId="snoska">
    <w:name w:val="snoska (Доп. текст)"/>
    <w:basedOn w:val="NoParagraphStyle"/>
    <w:uiPriority w:val="99"/>
    <w:rsid w:val="00397149"/>
    <w:pPr>
      <w:widowControl/>
      <w:spacing w:line="200" w:lineRule="atLeast"/>
      <w:ind w:firstLine="227"/>
      <w:jc w:val="both"/>
    </w:pPr>
    <w:rPr>
      <w:rFonts w:ascii="Times New Roman" w:eastAsia="Times New Roman" w:hAnsi="Times New Roman" w:cs="SchoolBookSanPin-Regular"/>
      <w:sz w:val="18"/>
      <w:szCs w:val="18"/>
      <w:lang w:val="ru-RU"/>
    </w:rPr>
  </w:style>
  <w:style w:type="character" w:customStyle="1" w:styleId="af6">
    <w:name w:val="Верх. Индекс (Индексы)"/>
    <w:uiPriority w:val="99"/>
    <w:rsid w:val="00416B7C"/>
    <w:rPr>
      <w:position w:val="4"/>
      <w:sz w:val="13"/>
      <w:szCs w:val="13"/>
    </w:rPr>
  </w:style>
  <w:style w:type="paragraph" w:customStyle="1" w:styleId="Header1">
    <w:name w:val="Header_1"/>
    <w:basedOn w:val="NoParagraphStyle"/>
    <w:next w:val="NoParagraphStyle"/>
    <w:uiPriority w:val="99"/>
    <w:rsid w:val="008A1663"/>
    <w:pPr>
      <w:keepNext/>
      <w:keepLines/>
      <w:pageBreakBefore/>
      <w:widowControl/>
      <w:pBdr>
        <w:bottom w:val="single" w:sz="4" w:space="5" w:color="auto"/>
      </w:pBdr>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Body0">
    <w:name w:val="Body"/>
    <w:basedOn w:val="NoParagraphStyle"/>
    <w:uiPriority w:val="99"/>
    <w:rsid w:val="008A1663"/>
    <w:pPr>
      <w:widowControl/>
      <w:tabs>
        <w:tab w:val="left" w:pos="510"/>
      </w:tabs>
      <w:spacing w:line="240" w:lineRule="atLeast"/>
      <w:ind w:firstLine="227"/>
      <w:jc w:val="both"/>
    </w:pPr>
    <w:rPr>
      <w:rFonts w:ascii="Times New Roman" w:eastAsia="Times New Roman" w:hAnsi="Times New Roman" w:cs="SchoolBookSanPin"/>
      <w:sz w:val="20"/>
      <w:szCs w:val="20"/>
      <w:lang w:val="ru-RU"/>
    </w:rPr>
  </w:style>
  <w:style w:type="paragraph" w:customStyle="1" w:styleId="Header2">
    <w:name w:val="Header_2"/>
    <w:basedOn w:val="NoParagraphStyle"/>
    <w:next w:val="NoParagraphStyle"/>
    <w:uiPriority w:val="99"/>
    <w:rsid w:val="008A1663"/>
    <w:pPr>
      <w:keepNext/>
      <w:keepLines/>
      <w:widowControl/>
      <w:suppressAutoHyphens/>
      <w:spacing w:before="240" w:line="240" w:lineRule="atLeast"/>
    </w:pPr>
    <w:rPr>
      <w:rFonts w:ascii="Times New Roman" w:eastAsia="Times New Roman" w:hAnsi="Times New Roman" w:cs="OfficinaSansMediumITC"/>
      <w:b/>
      <w:caps/>
      <w:position w:val="6"/>
      <w:sz w:val="22"/>
      <w:szCs w:val="22"/>
      <w:lang w:val="ru-RU"/>
    </w:rPr>
  </w:style>
  <w:style w:type="paragraph" w:customStyle="1" w:styleId="Bodybullet0">
    <w:name w:val="Body_bullet"/>
    <w:basedOn w:val="NoParagraphStyle"/>
    <w:next w:val="NoParagraphStyle"/>
    <w:uiPriority w:val="99"/>
    <w:rsid w:val="008A1663"/>
    <w:pPr>
      <w:numPr>
        <w:numId w:val="9"/>
      </w:numPr>
      <w:spacing w:line="240" w:lineRule="atLeast"/>
      <w:ind w:left="567" w:hanging="340"/>
      <w:jc w:val="both"/>
    </w:pPr>
    <w:rPr>
      <w:rFonts w:ascii="Times New Roman" w:eastAsia="Times New Roman" w:hAnsi="Times New Roman" w:cs="SchoolBookSanPin"/>
      <w:sz w:val="20"/>
      <w:szCs w:val="20"/>
      <w:lang w:val="ru-RU"/>
    </w:rPr>
  </w:style>
  <w:style w:type="paragraph" w:customStyle="1" w:styleId="Header2first">
    <w:name w:val="Header_2_first"/>
    <w:basedOn w:val="Header2"/>
    <w:uiPriority w:val="99"/>
    <w:rsid w:val="00416B7C"/>
    <w:pPr>
      <w:spacing w:before="0"/>
    </w:pPr>
  </w:style>
  <w:style w:type="paragraph" w:customStyle="1" w:styleId="Header4">
    <w:name w:val="Header_4"/>
    <w:basedOn w:val="NoParagraphStyle"/>
    <w:next w:val="NoParagraphStyle"/>
    <w:uiPriority w:val="99"/>
    <w:rsid w:val="00DD5238"/>
    <w:pPr>
      <w:keepNext/>
      <w:suppressAutoHyphens/>
      <w:spacing w:before="240" w:line="240" w:lineRule="atLeast"/>
    </w:pPr>
    <w:rPr>
      <w:rFonts w:ascii="Times New Roman" w:eastAsia="Times New Roman" w:hAnsi="Times New Roman" w:cs="OfficinaSansMediumITC"/>
      <w:b/>
      <w:position w:val="6"/>
      <w:sz w:val="20"/>
      <w:szCs w:val="20"/>
      <w:lang w:val="ru-RU"/>
    </w:rPr>
  </w:style>
  <w:style w:type="paragraph" w:customStyle="1" w:styleId="Header4first">
    <w:name w:val="Header_4_first"/>
    <w:basedOn w:val="Header4"/>
    <w:uiPriority w:val="99"/>
    <w:rsid w:val="00416B7C"/>
    <w:pPr>
      <w:spacing w:before="120"/>
    </w:pPr>
  </w:style>
  <w:style w:type="paragraph" w:customStyle="1" w:styleId="Header3">
    <w:name w:val="Header_3"/>
    <w:basedOn w:val="NoParagraphStyle"/>
    <w:uiPriority w:val="99"/>
    <w:rsid w:val="00DD5238"/>
    <w:pPr>
      <w:keepNext/>
      <w:suppressAutoHyphens/>
      <w:spacing w:before="340" w:line="240" w:lineRule="atLeast"/>
    </w:pPr>
    <w:rPr>
      <w:rFonts w:ascii="Times New Roman" w:eastAsia="Times New Roman" w:hAnsi="Times New Roman" w:cs="OfficinaSansExtraBoldITC-Reg"/>
      <w:b/>
      <w:bCs/>
      <w:position w:val="6"/>
      <w:sz w:val="22"/>
      <w:szCs w:val="22"/>
      <w:lang w:val="ru-RU"/>
    </w:rPr>
  </w:style>
  <w:style w:type="paragraph" w:customStyle="1" w:styleId="3a">
    <w:name w:val="Заг 3a (Заголовки)"/>
    <w:basedOn w:val="20"/>
    <w:uiPriority w:val="99"/>
    <w:rsid w:val="0073573A"/>
    <w:pPr>
      <w:tabs>
        <w:tab w:val="left" w:pos="510"/>
      </w:tabs>
      <w:suppressAutoHyphens w:val="0"/>
      <w:spacing w:after="113"/>
    </w:pPr>
    <w:rPr>
      <w:rFonts w:eastAsia="Times New Roman" w:cs="OfficinaSansExtraBoldITC-Reg"/>
    </w:rPr>
  </w:style>
  <w:style w:type="paragraph" w:customStyle="1" w:styleId="af7">
    <w:name w:val="Таблица Влево (Таблицы)"/>
    <w:basedOn w:val="a8"/>
    <w:uiPriority w:val="99"/>
    <w:rsid w:val="00416B7C"/>
    <w:pPr>
      <w:tabs>
        <w:tab w:val="left" w:pos="510"/>
      </w:tabs>
      <w:spacing w:line="220" w:lineRule="atLeast"/>
      <w:ind w:firstLine="0"/>
      <w:jc w:val="left"/>
    </w:pPr>
    <w:rPr>
      <w:rFonts w:eastAsia="Times New Roman"/>
      <w:sz w:val="18"/>
      <w:szCs w:val="18"/>
    </w:rPr>
  </w:style>
  <w:style w:type="paragraph" w:customStyle="1" w:styleId="af8">
    <w:name w:val="Таблица Головка (Таблицы)"/>
    <w:basedOn w:val="af7"/>
    <w:uiPriority w:val="99"/>
    <w:rsid w:val="00416B7C"/>
    <w:pPr>
      <w:jc w:val="center"/>
    </w:pPr>
    <w:rPr>
      <w:rFonts w:ascii="SchoolBookSanPin-Bold" w:hAnsi="SchoolBookSanPin-Bold" w:cs="SchoolBookSanPin-Bold"/>
      <w:b/>
      <w:bCs/>
    </w:rPr>
  </w:style>
  <w:style w:type="paragraph" w:customStyle="1" w:styleId="af9">
    <w:name w:val="Таблица по Центру (Таблицы)"/>
    <w:basedOn w:val="af7"/>
    <w:uiPriority w:val="99"/>
    <w:rsid w:val="00416B7C"/>
    <w:pPr>
      <w:jc w:val="center"/>
    </w:pPr>
  </w:style>
  <w:style w:type="paragraph" w:customStyle="1" w:styleId="bodycentre">
    <w:name w:val="body_centre"/>
    <w:basedOn w:val="NoParagraphStyle"/>
    <w:uiPriority w:val="99"/>
    <w:rsid w:val="00416B7C"/>
    <w:pPr>
      <w:tabs>
        <w:tab w:val="left" w:pos="567"/>
      </w:tabs>
      <w:spacing w:line="240" w:lineRule="atLeast"/>
      <w:jc w:val="center"/>
    </w:pPr>
    <w:rPr>
      <w:rFonts w:ascii="SchoolBookSanPin" w:eastAsia="Times New Roman" w:hAnsi="SchoolBookSanPin" w:cs="SchoolBookSanPin"/>
      <w:sz w:val="20"/>
      <w:szCs w:val="20"/>
      <w:lang w:val="ru-RU"/>
    </w:rPr>
  </w:style>
  <w:style w:type="character" w:customStyle="1" w:styleId="BoldItalicUnderline">
    <w:name w:val="Bold_Italic_Underline"/>
    <w:uiPriority w:val="99"/>
    <w:rsid w:val="00416B7C"/>
    <w:rPr>
      <w:b/>
      <w:bCs/>
      <w:i/>
      <w:iCs/>
      <w:u w:val="thick"/>
    </w:rPr>
  </w:style>
  <w:style w:type="character" w:customStyle="1" w:styleId="Symbol">
    <w:name w:val="Symbol"/>
    <w:uiPriority w:val="99"/>
    <w:rsid w:val="00416B7C"/>
    <w:rPr>
      <w:rFonts w:ascii="Symbol" w:hAnsi="Symbol" w:cs="Symbol"/>
    </w:rPr>
  </w:style>
  <w:style w:type="character" w:customStyle="1" w:styleId="Underline">
    <w:name w:val="Underline"/>
    <w:uiPriority w:val="99"/>
    <w:rsid w:val="00416B7C"/>
    <w:rPr>
      <w:u w:val="thick"/>
    </w:rPr>
  </w:style>
  <w:style w:type="paragraph" w:customStyle="1" w:styleId="table-list-bullet">
    <w:name w:val="table-list-bullet"/>
    <w:basedOn w:val="table-body1mm"/>
    <w:uiPriority w:val="99"/>
    <w:rsid w:val="00416B7C"/>
    <w:pPr>
      <w:spacing w:after="0"/>
      <w:ind w:left="142" w:hanging="142"/>
    </w:pPr>
  </w:style>
  <w:style w:type="paragraph" w:styleId="afa">
    <w:name w:val="header"/>
    <w:basedOn w:val="a3"/>
    <w:link w:val="afb"/>
    <w:uiPriority w:val="99"/>
    <w:unhideWhenUsed/>
    <w:rsid w:val="00FE214C"/>
    <w:pPr>
      <w:tabs>
        <w:tab w:val="center" w:pos="4677"/>
        <w:tab w:val="right" w:pos="9355"/>
      </w:tabs>
      <w:spacing w:after="0" w:line="240" w:lineRule="auto"/>
    </w:pPr>
  </w:style>
  <w:style w:type="character" w:customStyle="1" w:styleId="afb">
    <w:name w:val="Верхний колонтитул Знак"/>
    <w:basedOn w:val="a4"/>
    <w:link w:val="afa"/>
    <w:uiPriority w:val="99"/>
    <w:rsid w:val="00FE214C"/>
    <w:rPr>
      <w:rFonts w:ascii="Times New Roman" w:hAnsi="Times New Roman"/>
      <w:sz w:val="20"/>
    </w:rPr>
  </w:style>
  <w:style w:type="paragraph" w:styleId="afc">
    <w:name w:val="footer"/>
    <w:basedOn w:val="a3"/>
    <w:link w:val="afd"/>
    <w:uiPriority w:val="99"/>
    <w:unhideWhenUsed/>
    <w:rsid w:val="00FE214C"/>
    <w:pPr>
      <w:tabs>
        <w:tab w:val="center" w:pos="4677"/>
        <w:tab w:val="right" w:pos="9355"/>
      </w:tabs>
      <w:spacing w:after="0" w:line="240" w:lineRule="auto"/>
    </w:pPr>
  </w:style>
  <w:style w:type="character" w:customStyle="1" w:styleId="afd">
    <w:name w:val="Нижний колонтитул Знак"/>
    <w:basedOn w:val="a4"/>
    <w:link w:val="afc"/>
    <w:uiPriority w:val="99"/>
    <w:rsid w:val="00FE214C"/>
    <w:rPr>
      <w:rFonts w:ascii="Times New Roman" w:hAnsi="Times New Roman"/>
      <w:sz w:val="20"/>
    </w:rPr>
  </w:style>
  <w:style w:type="paragraph" w:styleId="afe">
    <w:name w:val="footnote text"/>
    <w:basedOn w:val="a3"/>
    <w:link w:val="aff"/>
    <w:uiPriority w:val="99"/>
    <w:semiHidden/>
    <w:unhideWhenUsed/>
    <w:rsid w:val="00D85A7A"/>
    <w:pPr>
      <w:spacing w:after="0" w:line="240" w:lineRule="auto"/>
    </w:pPr>
    <w:rPr>
      <w:szCs w:val="20"/>
    </w:rPr>
  </w:style>
  <w:style w:type="character" w:customStyle="1" w:styleId="aff">
    <w:name w:val="Текст сноски Знак"/>
    <w:basedOn w:val="a4"/>
    <w:link w:val="afe"/>
    <w:uiPriority w:val="99"/>
    <w:semiHidden/>
    <w:rsid w:val="00D85A7A"/>
    <w:rPr>
      <w:rFonts w:ascii="Times New Roman" w:hAnsi="Times New Roman"/>
      <w:sz w:val="20"/>
      <w:szCs w:val="20"/>
    </w:rPr>
  </w:style>
  <w:style w:type="character" w:styleId="aff0">
    <w:name w:val="footnote reference"/>
    <w:basedOn w:val="a4"/>
    <w:uiPriority w:val="99"/>
    <w:semiHidden/>
    <w:unhideWhenUsed/>
    <w:rsid w:val="00D85A7A"/>
    <w:rPr>
      <w:vertAlign w:val="superscript"/>
    </w:rPr>
  </w:style>
  <w:style w:type="numbering" w:customStyle="1" w:styleId="1">
    <w:name w:val="Текущий список1"/>
    <w:uiPriority w:val="99"/>
    <w:rsid w:val="00E757E7"/>
    <w:pPr>
      <w:numPr>
        <w:numId w:val="11"/>
      </w:numPr>
    </w:pPr>
  </w:style>
  <w:style w:type="numbering" w:customStyle="1" w:styleId="2">
    <w:name w:val="Текущий список2"/>
    <w:uiPriority w:val="99"/>
    <w:rsid w:val="00E757E7"/>
    <w:pPr>
      <w:numPr>
        <w:numId w:val="12"/>
      </w:numPr>
    </w:pPr>
  </w:style>
  <w:style w:type="paragraph" w:styleId="aff1">
    <w:name w:val="Balloon Text"/>
    <w:basedOn w:val="a3"/>
    <w:link w:val="aff2"/>
    <w:uiPriority w:val="99"/>
    <w:semiHidden/>
    <w:unhideWhenUsed/>
    <w:rsid w:val="00371B88"/>
    <w:pPr>
      <w:spacing w:after="0" w:line="240" w:lineRule="auto"/>
    </w:pPr>
    <w:rPr>
      <w:rFonts w:ascii="Tahoma" w:hAnsi="Tahoma" w:cs="Tahoma"/>
      <w:sz w:val="16"/>
      <w:szCs w:val="16"/>
    </w:rPr>
  </w:style>
  <w:style w:type="character" w:customStyle="1" w:styleId="aff2">
    <w:name w:val="Текст выноски Знак"/>
    <w:basedOn w:val="a4"/>
    <w:link w:val="aff1"/>
    <w:uiPriority w:val="99"/>
    <w:semiHidden/>
    <w:rsid w:val="00371B88"/>
    <w:rPr>
      <w:rFonts w:ascii="Tahoma" w:hAnsi="Tahoma" w:cs="Tahoma"/>
      <w:sz w:val="16"/>
      <w:szCs w:val="16"/>
    </w:rPr>
  </w:style>
  <w:style w:type="paragraph" w:styleId="aff3">
    <w:name w:val="No Spacing"/>
    <w:link w:val="aff4"/>
    <w:uiPriority w:val="1"/>
    <w:qFormat/>
    <w:rsid w:val="00371B88"/>
    <w:pPr>
      <w:spacing w:after="0" w:line="240" w:lineRule="auto"/>
      <w:ind w:firstLine="227"/>
      <w:jc w:val="both"/>
    </w:pPr>
    <w:rPr>
      <w:rFonts w:ascii="Times New Roman" w:hAnsi="Times New Roman"/>
      <w:sz w:val="20"/>
    </w:rPr>
  </w:style>
  <w:style w:type="character" w:customStyle="1" w:styleId="aff4">
    <w:name w:val="Без интервала Знак"/>
    <w:link w:val="aff3"/>
    <w:uiPriority w:val="1"/>
    <w:locked/>
    <w:rsid w:val="00FF156C"/>
    <w:rPr>
      <w:rFonts w:ascii="Times New Roman" w:hAnsi="Times New Roman"/>
      <w:sz w:val="20"/>
    </w:rPr>
  </w:style>
  <w:style w:type="table" w:styleId="aff5">
    <w:name w:val="Table Grid"/>
    <w:basedOn w:val="a5"/>
    <w:uiPriority w:val="39"/>
    <w:rsid w:val="0035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Hyperlink"/>
    <w:basedOn w:val="a4"/>
    <w:uiPriority w:val="99"/>
    <w:semiHidden/>
    <w:unhideWhenUsed/>
    <w:rsid w:val="00F831C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302921"/>
    <w:pPr>
      <w:spacing w:line="240" w:lineRule="exact"/>
      <w:ind w:firstLine="227"/>
      <w:jc w:val="both"/>
    </w:pPr>
    <w:rPr>
      <w:rFonts w:ascii="Times New Roman" w:hAnsi="Times New Roman"/>
      <w:sz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NoParagraphStyle">
    <w:name w:val="[No Paragraph Style]"/>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397149"/>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341FD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6C6F60"/>
    <w:pPr>
      <w:tabs>
        <w:tab w:val="right" w:leader="dot" w:pos="5670"/>
        <w:tab w:val="right" w:pos="6350"/>
      </w:tabs>
      <w:suppressAutoHyphens/>
      <w:spacing w:before="120"/>
      <w:ind w:firstLine="0"/>
      <w:jc w:val="left"/>
    </w:pPr>
  </w:style>
  <w:style w:type="paragraph" w:customStyle="1" w:styleId="TOC-2">
    <w:name w:val="TOC-2"/>
    <w:basedOn w:val="TOC-1"/>
    <w:uiPriority w:val="99"/>
    <w:pPr>
      <w:spacing w:before="0"/>
      <w:ind w:left="227"/>
    </w:pPr>
  </w:style>
  <w:style w:type="paragraph" w:customStyle="1" w:styleId="TOC-3">
    <w:name w:val="TOC-3"/>
    <w:basedOn w:val="TOC-1"/>
    <w:uiPriority w:val="99"/>
    <w:pPr>
      <w:spacing w:before="0"/>
      <w:ind w:left="454"/>
    </w:pPr>
  </w:style>
  <w:style w:type="paragraph" w:customStyle="1" w:styleId="h2">
    <w:name w:val="h2"/>
    <w:basedOn w:val="h1"/>
    <w:uiPriority w:val="99"/>
    <w:rsid w:val="00FE214C"/>
    <w:pPr>
      <w:keepNext/>
      <w:keepLines/>
      <w:pageBreakBefore w:val="0"/>
      <w:pBdr>
        <w:bottom w:val="none" w:sz="0" w:space="0" w:color="auto"/>
      </w:pBdr>
      <w:spacing w:before="240" w:after="120"/>
    </w:pPr>
    <w:rPr>
      <w:rFonts w:cs="OfficinaSansMediumITC"/>
      <w:position w:val="6"/>
      <w:sz w:val="22"/>
      <w:szCs w:val="22"/>
    </w:rPr>
  </w:style>
  <w:style w:type="paragraph" w:customStyle="1" w:styleId="h2-first">
    <w:name w:val="h2-first"/>
    <w:basedOn w:val="h2"/>
    <w:uiPriority w:val="99"/>
    <w:rsid w:val="00F339B2"/>
    <w:pPr>
      <w:spacing w:before="113"/>
    </w:pPr>
  </w:style>
  <w:style w:type="paragraph" w:customStyle="1" w:styleId="h3">
    <w:name w:val="h3"/>
    <w:basedOn w:val="h2"/>
    <w:uiPriority w:val="99"/>
    <w:rsid w:val="00FE214C"/>
    <w:rPr>
      <w:rFonts w:cs="OfficinaSansExtraBoldITC-Reg"/>
      <w:caps w:val="0"/>
    </w:rPr>
  </w:style>
  <w:style w:type="paragraph" w:customStyle="1" w:styleId="h3-first">
    <w:name w:val="h3-first"/>
    <w:basedOn w:val="h3"/>
    <w:uiPriority w:val="99"/>
    <w:pPr>
      <w:spacing w:before="120"/>
    </w:pPr>
  </w:style>
  <w:style w:type="paragraph" w:customStyle="1" w:styleId="list-bullet">
    <w:name w:val="list-bullet"/>
    <w:basedOn w:val="body"/>
    <w:uiPriority w:val="99"/>
    <w:rsid w:val="00E43BD7"/>
    <w:pPr>
      <w:numPr>
        <w:numId w:val="1"/>
      </w:numPr>
      <w:ind w:left="567" w:hanging="340"/>
    </w:pPr>
  </w:style>
  <w:style w:type="paragraph" w:customStyle="1" w:styleId="list-dash">
    <w:name w:val="list-dash"/>
    <w:basedOn w:val="list-bullet"/>
    <w:uiPriority w:val="99"/>
    <w:rsid w:val="00B33B4D"/>
    <w:pPr>
      <w:numPr>
        <w:numId w:val="2"/>
      </w:numPr>
      <w:ind w:left="567" w:hanging="340"/>
    </w:pPr>
  </w:style>
  <w:style w:type="paragraph" w:customStyle="1" w:styleId="footnote">
    <w:name w:val="footnote"/>
    <w:basedOn w:val="body"/>
    <w:uiPriority w:val="99"/>
    <w:rsid w:val="00FE214C"/>
    <w:pPr>
      <w:tabs>
        <w:tab w:val="left" w:pos="454"/>
      </w:tabs>
      <w:spacing w:line="200" w:lineRule="atLeast"/>
    </w:pPr>
    <w:rPr>
      <w:sz w:val="18"/>
      <w:szCs w:val="18"/>
    </w:rPr>
  </w:style>
  <w:style w:type="character" w:customStyle="1" w:styleId="Italic">
    <w:name w:val="Italic"/>
    <w:uiPriority w:val="99"/>
    <w:rPr>
      <w:i/>
      <w:iCs/>
    </w:rPr>
  </w:style>
  <w:style w:type="character" w:customStyle="1" w:styleId="Bold">
    <w:name w:val="Bold"/>
    <w:uiPriority w:val="99"/>
    <w:rsid w:val="00B30F7D"/>
    <w:rPr>
      <w:rFonts w:ascii="Times New Roman" w:hAnsi="Times New Roman"/>
      <w:b/>
      <w:bCs/>
    </w:rPr>
  </w:style>
  <w:style w:type="character" w:customStyle="1" w:styleId="BoldItalic">
    <w:name w:val="Bold_Italic"/>
    <w:uiPriority w:val="99"/>
    <w:rsid w:val="00B30F7D"/>
    <w:rPr>
      <w:rFonts w:ascii="Times New Roman" w:hAnsi="Times New Roman"/>
      <w:b/>
      <w:bCs/>
      <w:i/>
      <w:iCs/>
    </w:rPr>
  </w:style>
  <w:style w:type="character" w:customStyle="1" w:styleId="footnote-num">
    <w:name w:val="footnote-num"/>
    <w:uiPriority w:val="99"/>
    <w:rPr>
      <w:position w:val="4"/>
      <w:sz w:val="12"/>
      <w:szCs w:val="12"/>
      <w:vertAlign w:val="baseline"/>
    </w:rPr>
  </w:style>
  <w:style w:type="character" w:customStyle="1" w:styleId="list-bullet1">
    <w:name w:val="list-bullet1"/>
    <w:uiPriority w:val="99"/>
    <w:rPr>
      <w:rFonts w:ascii="PiGraphA Regular" w:hAnsi="PiGraphA Regular" w:cs="PiGraphA Regular"/>
      <w:position w:val="1"/>
      <w:sz w:val="14"/>
      <w:szCs w:val="14"/>
    </w:rPr>
  </w:style>
  <w:style w:type="paragraph" w:customStyle="1" w:styleId="h4">
    <w:name w:val="h4"/>
    <w:basedOn w:val="body"/>
    <w:uiPriority w:val="99"/>
    <w:rsid w:val="00B30F7D"/>
    <w:pPr>
      <w:keepNext/>
      <w:keepLines/>
      <w:spacing w:before="181" w:after="57" w:line="242" w:lineRule="atLeast"/>
      <w:ind w:firstLine="0"/>
    </w:pPr>
    <w:rPr>
      <w:rFonts w:cs="OfficinaSansMediumITC"/>
      <w:b/>
      <w:sz w:val="22"/>
      <w:szCs w:val="22"/>
    </w:rPr>
  </w:style>
  <w:style w:type="character" w:customStyle="1" w:styleId="a7">
    <w:name w:val="Полужирный курсив"/>
    <w:uiPriority w:val="99"/>
    <w:rsid w:val="00D8562B"/>
    <w:rPr>
      <w:rFonts w:ascii="Times New Roman" w:hAnsi="Times New Roman"/>
      <w:b/>
      <w:bCs/>
      <w:i/>
      <w:iCs/>
    </w:rPr>
  </w:style>
  <w:style w:type="paragraph" w:customStyle="1" w:styleId="body20">
    <w:name w:val="body_2/0"/>
    <w:basedOn w:val="NoParagraphStyle"/>
    <w:next w:val="NoParagraphStyle"/>
    <w:uiPriority w:val="99"/>
    <w:rsid w:val="00397149"/>
    <w:pPr>
      <w:widowControl/>
      <w:spacing w:before="113" w:line="240" w:lineRule="atLeast"/>
      <w:ind w:firstLine="227"/>
      <w:jc w:val="both"/>
    </w:pPr>
    <w:rPr>
      <w:rFonts w:ascii="Times New Roman" w:hAnsi="Times New Roman" w:cs="SchoolBookSanPin"/>
      <w:sz w:val="20"/>
      <w:szCs w:val="20"/>
      <w:lang w:val="ru-RU"/>
    </w:rPr>
  </w:style>
  <w:style w:type="paragraph" w:customStyle="1" w:styleId="bodybefore1mm">
    <w:name w:val="body_before_1mm"/>
    <w:basedOn w:val="NoParagraphStyle"/>
    <w:next w:val="NoParagraphStyle"/>
    <w:uiPriority w:val="99"/>
    <w:rsid w:val="00B30F7D"/>
    <w:pPr>
      <w:spacing w:before="57" w:line="240" w:lineRule="atLeast"/>
      <w:ind w:firstLine="227"/>
      <w:jc w:val="both"/>
    </w:pPr>
    <w:rPr>
      <w:rFonts w:ascii="Times New Roman" w:hAnsi="Times New Roman" w:cs="SchoolBookSanPin"/>
      <w:sz w:val="20"/>
      <w:szCs w:val="20"/>
      <w:lang w:val="ru-RU"/>
    </w:rPr>
  </w:style>
  <w:style w:type="paragraph" w:customStyle="1" w:styleId="h5">
    <w:name w:val="h5"/>
    <w:basedOn w:val="NoParagraphStyle"/>
    <w:next w:val="NoParagraphStyle"/>
    <w:uiPriority w:val="99"/>
    <w:rsid w:val="00570445"/>
    <w:pPr>
      <w:keepNext/>
      <w:spacing w:line="240" w:lineRule="atLeast"/>
      <w:ind w:firstLine="227"/>
      <w:jc w:val="both"/>
    </w:pPr>
    <w:rPr>
      <w:rFonts w:ascii="Times New Roman" w:hAnsi="Times New Roman" w:cs="SchoolBookSanPin-BoldItalic"/>
      <w:b/>
      <w:bCs/>
      <w:i/>
      <w:iCs/>
      <w:sz w:val="20"/>
      <w:szCs w:val="20"/>
      <w:lang w:val="ru-RU"/>
    </w:rPr>
  </w:style>
  <w:style w:type="paragraph" w:customStyle="1" w:styleId="h4-first">
    <w:name w:val="h4-first"/>
    <w:basedOn w:val="h4"/>
    <w:uiPriority w:val="99"/>
    <w:rsid w:val="00416B7C"/>
    <w:pPr>
      <w:suppressAutoHyphens/>
      <w:spacing w:before="120" w:after="0" w:line="240" w:lineRule="atLeast"/>
      <w:jc w:val="left"/>
    </w:pPr>
    <w:rPr>
      <w:position w:val="6"/>
      <w:sz w:val="20"/>
      <w:szCs w:val="20"/>
    </w:rPr>
  </w:style>
  <w:style w:type="paragraph" w:customStyle="1" w:styleId="Noparagraphstyle0">
    <w:name w:val="[No paragraph style]"/>
    <w:rsid w:val="00416B7C"/>
    <w:pPr>
      <w:widowControl w:val="0"/>
      <w:autoSpaceDE w:val="0"/>
      <w:autoSpaceDN w:val="0"/>
      <w:adjustRightInd w:val="0"/>
      <w:spacing w:after="0" w:line="288" w:lineRule="auto"/>
      <w:textAlignment w:val="center"/>
    </w:pPr>
    <w:rPr>
      <w:rFonts w:ascii="Times New Roman" w:hAnsi="Times New Roman" w:cs="Times New Roman"/>
      <w:color w:val="000000"/>
      <w:sz w:val="24"/>
      <w:szCs w:val="24"/>
      <w:lang w:val="en-GB"/>
    </w:rPr>
  </w:style>
  <w:style w:type="paragraph" w:customStyle="1" w:styleId="h1Header">
    <w:name w:val="h1 (Header)"/>
    <w:basedOn w:val="body"/>
    <w:uiPriority w:val="99"/>
    <w:rsid w:val="008E7943"/>
    <w:pPr>
      <w:keepNext/>
      <w:keepLines/>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7C3E42"/>
    <w:pPr>
      <w:pageBreakBefore w:val="0"/>
      <w:pBdr>
        <w:bottom w:val="none" w:sz="0" w:space="0" w:color="auto"/>
      </w:pBdr>
      <w:spacing w:before="240" w:after="120"/>
    </w:pPr>
    <w:rPr>
      <w:rFonts w:cs="OfficinaSansMediumITC"/>
      <w:position w:val="6"/>
      <w:sz w:val="22"/>
      <w:szCs w:val="22"/>
    </w:rPr>
  </w:style>
  <w:style w:type="paragraph" w:customStyle="1" w:styleId="h3Header">
    <w:name w:val="h3 (Header)"/>
    <w:basedOn w:val="h2Header"/>
    <w:uiPriority w:val="99"/>
    <w:rsid w:val="004C0A11"/>
    <w:pPr>
      <w:tabs>
        <w:tab w:val="clear" w:pos="567"/>
        <w:tab w:val="left" w:pos="227"/>
      </w:tabs>
    </w:pPr>
    <w:rPr>
      <w:rFonts w:cs="OfficinaSansExtraBoldITC-Reg"/>
      <w:caps w:val="0"/>
    </w:rPr>
  </w:style>
  <w:style w:type="paragraph" w:customStyle="1" w:styleId="h3-firstHeader">
    <w:name w:val="h3-first (Header)"/>
    <w:basedOn w:val="h3Header"/>
    <w:uiPriority w:val="99"/>
    <w:rsid w:val="007C3E42"/>
    <w:pPr>
      <w:spacing w:before="120"/>
    </w:pPr>
  </w:style>
  <w:style w:type="paragraph" w:customStyle="1" w:styleId="h4Header">
    <w:name w:val="h4 (Header)"/>
    <w:basedOn w:val="body"/>
    <w:uiPriority w:val="99"/>
    <w:rsid w:val="004C0A11"/>
    <w:pPr>
      <w:tabs>
        <w:tab w:val="left" w:pos="567"/>
      </w:tabs>
      <w:spacing w:before="240" w:line="242" w:lineRule="atLeast"/>
      <w:ind w:firstLine="0"/>
    </w:pPr>
    <w:rPr>
      <w:rFonts w:cs="OfficinaSansMediumITC"/>
      <w:b/>
      <w:position w:val="6"/>
    </w:rPr>
  </w:style>
  <w:style w:type="paragraph" w:customStyle="1" w:styleId="h4-firstHeader">
    <w:name w:val="h4-first (Header)"/>
    <w:basedOn w:val="h4Header"/>
    <w:uiPriority w:val="99"/>
    <w:rsid w:val="004C0A11"/>
    <w:pPr>
      <w:spacing w:before="120"/>
    </w:pPr>
  </w:style>
  <w:style w:type="character" w:customStyle="1" w:styleId="BoldItalic0">
    <w:name w:val="Bold+Italic"/>
    <w:uiPriority w:val="99"/>
    <w:rsid w:val="007C3E42"/>
    <w:rPr>
      <w:rFonts w:ascii="Times New Roman" w:hAnsi="Times New Roman"/>
      <w:b/>
      <w:bCs/>
      <w:i/>
      <w:iCs/>
    </w:rPr>
  </w:style>
  <w:style w:type="character" w:customStyle="1" w:styleId="Bul">
    <w:name w:val="Bul"/>
    <w:uiPriority w:val="99"/>
    <w:rsid w:val="00416B7C"/>
    <w:rPr>
      <w:rFonts w:ascii="SchoolBookSanPin" w:hAnsi="SchoolBookSanPin" w:cs="SchoolBookSanPin"/>
      <w:w w:val="80"/>
      <w:sz w:val="20"/>
      <w:szCs w:val="20"/>
    </w:rPr>
  </w:style>
  <w:style w:type="paragraph" w:customStyle="1" w:styleId="a8">
    <w:name w:val="Основной (Основной Текст)"/>
    <w:basedOn w:val="NoParagraphStyle"/>
    <w:uiPriority w:val="99"/>
    <w:rsid w:val="008B19D3"/>
    <w:pPr>
      <w:widowControl/>
      <w:spacing w:line="240" w:lineRule="atLeast"/>
      <w:ind w:firstLine="227"/>
      <w:jc w:val="both"/>
    </w:pPr>
    <w:rPr>
      <w:rFonts w:ascii="Times New Roman" w:hAnsi="Times New Roman" w:cs="SchoolBookSanPin"/>
      <w:sz w:val="20"/>
      <w:szCs w:val="20"/>
      <w:lang w:val="ru-RU"/>
    </w:rPr>
  </w:style>
  <w:style w:type="paragraph" w:customStyle="1" w:styleId="10">
    <w:name w:val="Заг 1 (Заголовки)"/>
    <w:basedOn w:val="a8"/>
    <w:uiPriority w:val="99"/>
    <w:rsid w:val="004C0580"/>
    <w:pPr>
      <w:pageBreakBefore/>
      <w:pBdr>
        <w:top w:val="single" w:sz="4" w:space="0" w:color="000000"/>
      </w:pBdr>
      <w:suppressAutoHyphens/>
      <w:spacing w:before="397" w:after="283"/>
      <w:ind w:firstLine="0"/>
    </w:pPr>
    <w:rPr>
      <w:rFonts w:cs="OfficinaSansExtraBoldITC"/>
      <w:b/>
      <w:bCs/>
      <w:sz w:val="24"/>
      <w:szCs w:val="24"/>
    </w:rPr>
  </w:style>
  <w:style w:type="paragraph" w:customStyle="1" w:styleId="20">
    <w:name w:val="Заг 2 (Заголовки)"/>
    <w:basedOn w:val="10"/>
    <w:uiPriority w:val="99"/>
    <w:rsid w:val="00DD53B7"/>
    <w:pPr>
      <w:pageBreakBefore w:val="0"/>
      <w:pBdr>
        <w:top w:val="none" w:sz="0" w:space="0" w:color="auto"/>
      </w:pBdr>
      <w:spacing w:before="283" w:after="170"/>
      <w:jc w:val="left"/>
    </w:pPr>
    <w:rPr>
      <w:rFonts w:cs="OfficinaSansMediumITC"/>
      <w:caps/>
      <w:sz w:val="22"/>
      <w:szCs w:val="22"/>
    </w:rPr>
  </w:style>
  <w:style w:type="paragraph" w:customStyle="1" w:styleId="3">
    <w:name w:val="Заг 3 (Заголовки)"/>
    <w:basedOn w:val="20"/>
    <w:uiPriority w:val="99"/>
    <w:rsid w:val="00DD53B7"/>
    <w:pPr>
      <w:spacing w:before="227" w:after="113"/>
    </w:pPr>
    <w:rPr>
      <w:rFonts w:cs="OfficinaSansExtraBoldITC"/>
      <w:caps w:val="0"/>
    </w:rPr>
  </w:style>
  <w:style w:type="paragraph" w:customStyle="1" w:styleId="11">
    <w:name w:val="Заг1а (Заголовки)"/>
    <w:basedOn w:val="10"/>
    <w:uiPriority w:val="99"/>
    <w:rsid w:val="00416B7C"/>
    <w:pPr>
      <w:pBdr>
        <w:top w:val="none" w:sz="0" w:space="0" w:color="auto"/>
      </w:pBdr>
      <w:spacing w:after="0"/>
      <w:jc w:val="left"/>
    </w:pPr>
  </w:style>
  <w:style w:type="paragraph" w:customStyle="1" w:styleId="5">
    <w:name w:val="Заг 5 (Заголовки)"/>
    <w:basedOn w:val="a8"/>
    <w:uiPriority w:val="99"/>
    <w:rsid w:val="000B7114"/>
    <w:pPr>
      <w:spacing w:before="113"/>
    </w:pPr>
    <w:rPr>
      <w:rFonts w:cs="SchoolBookSanPin-BoldItalic"/>
      <w:b/>
      <w:bCs/>
      <w:iCs/>
    </w:rPr>
  </w:style>
  <w:style w:type="paragraph" w:customStyle="1" w:styleId="footnote0">
    <w:name w:val="footnote (Доп. текст)"/>
    <w:basedOn w:val="a8"/>
    <w:uiPriority w:val="99"/>
    <w:rsid w:val="008B19D3"/>
    <w:pPr>
      <w:tabs>
        <w:tab w:val="left" w:pos="454"/>
      </w:tabs>
      <w:spacing w:line="200" w:lineRule="atLeast"/>
    </w:pPr>
    <w:rPr>
      <w:sz w:val="18"/>
      <w:szCs w:val="18"/>
    </w:rPr>
  </w:style>
  <w:style w:type="character" w:customStyle="1" w:styleId="a9">
    <w:name w:val="Полужирный (Выделения)"/>
    <w:uiPriority w:val="99"/>
    <w:rsid w:val="008B19D3"/>
    <w:rPr>
      <w:rFonts w:ascii="Times New Roman" w:hAnsi="Times New Roman"/>
      <w:b/>
      <w:bCs/>
    </w:rPr>
  </w:style>
  <w:style w:type="character" w:customStyle="1" w:styleId="aa">
    <w:name w:val="Курсив (Выделения)"/>
    <w:uiPriority w:val="99"/>
    <w:rsid w:val="004C0580"/>
    <w:rPr>
      <w:rFonts w:ascii="Times New Roman" w:hAnsi="Times New Roman"/>
      <w:i/>
      <w:iCs/>
    </w:rPr>
  </w:style>
  <w:style w:type="character" w:customStyle="1" w:styleId="ab">
    <w:name w:val="Полужирный Курсив (Выделения)"/>
    <w:uiPriority w:val="99"/>
    <w:rsid w:val="008B19D3"/>
    <w:rPr>
      <w:rFonts w:ascii="Times New Roman" w:hAnsi="Times New Roman"/>
      <w:b/>
      <w:bCs/>
      <w:i/>
      <w:iCs/>
    </w:rPr>
  </w:style>
  <w:style w:type="paragraph" w:customStyle="1" w:styleId="4">
    <w:name w:val="Заг 4 (Заголовки)"/>
    <w:basedOn w:val="NoParagraphStyle"/>
    <w:uiPriority w:val="99"/>
    <w:rsid w:val="004C0580"/>
    <w:pPr>
      <w:spacing w:before="283" w:after="113" w:line="237" w:lineRule="atLeast"/>
    </w:pPr>
    <w:rPr>
      <w:rFonts w:ascii="Times New Roman" w:hAnsi="Times New Roman" w:cs="OfficinaSansMediumITC-Reg"/>
      <w:b/>
      <w:sz w:val="20"/>
      <w:szCs w:val="20"/>
      <w:lang w:val="ru-RU"/>
    </w:rPr>
  </w:style>
  <w:style w:type="paragraph" w:customStyle="1" w:styleId="12">
    <w:name w:val="Заг 1 а (Заголовки)"/>
    <w:basedOn w:val="NoParagraphStyle"/>
    <w:uiPriority w:val="99"/>
    <w:rsid w:val="00DD53B7"/>
    <w:pPr>
      <w:keepNext/>
      <w:keepLines/>
      <w:pageBreakBefore/>
      <w:widowControl/>
      <w:pBdr>
        <w:bottom w:val="single" w:sz="4" w:space="8" w:color="auto"/>
      </w:pBdr>
      <w:spacing w:after="340" w:line="240" w:lineRule="atLeast"/>
    </w:pPr>
    <w:rPr>
      <w:rFonts w:ascii="Times New Roman" w:hAnsi="Times New Roman" w:cs="OfficinaSansExtraBoldITC-Reg"/>
      <w:b/>
      <w:bCs/>
      <w:caps/>
      <w:lang w:val="ru-RU"/>
    </w:rPr>
  </w:style>
  <w:style w:type="paragraph" w:customStyle="1" w:styleId="ac">
    <w:name w:val="Основной БА (Основной Текст)"/>
    <w:basedOn w:val="a8"/>
    <w:uiPriority w:val="99"/>
    <w:rsid w:val="00416B7C"/>
    <w:pPr>
      <w:ind w:firstLine="0"/>
    </w:pPr>
  </w:style>
  <w:style w:type="paragraph" w:customStyle="1" w:styleId="ad">
    <w:name w:val="Осн тире (Основной Текст)"/>
    <w:basedOn w:val="ac"/>
    <w:uiPriority w:val="99"/>
    <w:rsid w:val="00416B7C"/>
    <w:pPr>
      <w:ind w:left="283" w:hanging="283"/>
    </w:pPr>
  </w:style>
  <w:style w:type="paragraph" w:customStyle="1" w:styleId="a">
    <w:name w:val="Осн булит (Основной Текст)"/>
    <w:basedOn w:val="a8"/>
    <w:uiPriority w:val="99"/>
    <w:rsid w:val="00DD53B7"/>
    <w:pPr>
      <w:numPr>
        <w:numId w:val="3"/>
      </w:numPr>
      <w:tabs>
        <w:tab w:val="left" w:pos="227"/>
      </w:tabs>
      <w:ind w:left="567" w:hanging="340"/>
    </w:pPr>
  </w:style>
  <w:style w:type="paragraph" w:customStyle="1" w:styleId="ae">
    <w:name w:val="Осн  тире набором (Основной Текст)"/>
    <w:basedOn w:val="ac"/>
    <w:uiPriority w:val="99"/>
    <w:rsid w:val="00DD53B7"/>
    <w:pPr>
      <w:tabs>
        <w:tab w:val="left" w:pos="283"/>
      </w:tabs>
      <w:ind w:left="567" w:hanging="340"/>
    </w:pPr>
  </w:style>
  <w:style w:type="character" w:customStyle="1" w:styleId="af">
    <w:name w:val="Булит КВ"/>
    <w:uiPriority w:val="99"/>
    <w:rsid w:val="00416B7C"/>
    <w:rPr>
      <w:rFonts w:ascii="PiGraphA" w:hAnsi="PiGraphA" w:cs="PiGraphA"/>
      <w:sz w:val="14"/>
      <w:szCs w:val="14"/>
      <w:lang w:val="ru-RU"/>
    </w:rPr>
  </w:style>
  <w:style w:type="paragraph" w:customStyle="1" w:styleId="a1">
    <w:name w:val="Тире (Доп. текст)"/>
    <w:basedOn w:val="a8"/>
    <w:uiPriority w:val="99"/>
    <w:rsid w:val="000B7114"/>
    <w:pPr>
      <w:numPr>
        <w:numId w:val="4"/>
      </w:numPr>
      <w:ind w:left="567" w:hanging="340"/>
    </w:pPr>
    <w:rPr>
      <w:rFonts w:eastAsia="KaiTi Regular" w:cs="SchoolBookSanPin-Regular"/>
    </w:rPr>
  </w:style>
  <w:style w:type="paragraph" w:customStyle="1" w:styleId="52">
    <w:name w:val="Заг 5_2 (Заголовки)"/>
    <w:basedOn w:val="5"/>
    <w:uiPriority w:val="99"/>
    <w:rsid w:val="000B7114"/>
    <w:pPr>
      <w:ind w:left="227" w:firstLine="0"/>
      <w:jc w:val="left"/>
    </w:pPr>
    <w:rPr>
      <w:rFonts w:eastAsia="KaiTi Regular"/>
      <w:i/>
    </w:rPr>
  </w:style>
  <w:style w:type="paragraph" w:customStyle="1" w:styleId="a2">
    <w:name w:val="Буллит (Доп. текст)"/>
    <w:basedOn w:val="a8"/>
    <w:uiPriority w:val="99"/>
    <w:rsid w:val="000B7114"/>
    <w:pPr>
      <w:numPr>
        <w:numId w:val="5"/>
      </w:numPr>
      <w:ind w:left="567" w:hanging="340"/>
    </w:pPr>
    <w:rPr>
      <w:rFonts w:eastAsia="KaiTi Regular" w:cs="SchoolBookSanPin-Regular"/>
    </w:rPr>
  </w:style>
  <w:style w:type="paragraph" w:customStyle="1" w:styleId="302">
    <w:name w:val="Заг 3_0/2 (Заголовки)"/>
    <w:basedOn w:val="NoParagraphStyle"/>
    <w:uiPriority w:val="99"/>
    <w:rsid w:val="004D59E7"/>
    <w:pPr>
      <w:spacing w:after="113" w:line="240" w:lineRule="atLeast"/>
    </w:pPr>
    <w:rPr>
      <w:rFonts w:ascii="Times New Roman" w:eastAsia="KaiTi Regular" w:hAnsi="Times New Roman" w:cs="OfficinaSansExtraBoldITC-Reg"/>
      <w:b/>
      <w:bCs/>
      <w:sz w:val="22"/>
      <w:szCs w:val="22"/>
      <w:lang w:val="ru-RU"/>
    </w:rPr>
  </w:style>
  <w:style w:type="paragraph" w:customStyle="1" w:styleId="BodyBullet">
    <w:name w:val="Body_Bullet (Доп. текст)"/>
    <w:basedOn w:val="NoParagraphStyle"/>
    <w:next w:val="NoParagraphStyle"/>
    <w:uiPriority w:val="99"/>
    <w:rsid w:val="004D59E7"/>
    <w:pPr>
      <w:numPr>
        <w:numId w:val="6"/>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BodyBulletnew">
    <w:name w:val="Body_Bullet_new (Доп. текст)"/>
    <w:basedOn w:val="NoParagraphStyle"/>
    <w:next w:val="NoParagraphStyle"/>
    <w:uiPriority w:val="99"/>
    <w:rsid w:val="00DE4580"/>
    <w:pPr>
      <w:numPr>
        <w:numId w:val="7"/>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af0">
    <w:name w:val="Сноска (Основной Текст)"/>
    <w:basedOn w:val="a8"/>
    <w:uiPriority w:val="99"/>
    <w:rsid w:val="00DE4580"/>
    <w:pPr>
      <w:spacing w:line="180" w:lineRule="atLeast"/>
    </w:pPr>
    <w:rPr>
      <w:rFonts w:eastAsia="KaiTi Regular" w:cs="SchoolBookSanPin-Regular"/>
      <w:sz w:val="16"/>
      <w:szCs w:val="16"/>
    </w:rPr>
  </w:style>
  <w:style w:type="character" w:customStyle="1" w:styleId="af1">
    <w:name w:val="КИТАЙ"/>
    <w:uiPriority w:val="99"/>
    <w:rsid w:val="00416B7C"/>
    <w:rPr>
      <w:rFonts w:ascii="KaiTi" w:eastAsia="KaiTi" w:cs="KaiTi"/>
      <w:sz w:val="20"/>
      <w:szCs w:val="20"/>
    </w:rPr>
  </w:style>
  <w:style w:type="character" w:customStyle="1" w:styleId="af2">
    <w:name w:val="Буллит"/>
    <w:uiPriority w:val="99"/>
    <w:rsid w:val="00416B7C"/>
    <w:rPr>
      <w:rFonts w:ascii="PiGraphA" w:hAnsi="PiGraphA" w:cs="PiGraphA"/>
      <w:position w:val="1"/>
      <w:sz w:val="14"/>
      <w:szCs w:val="14"/>
    </w:rPr>
  </w:style>
  <w:style w:type="paragraph" w:customStyle="1" w:styleId="BasicParagraph">
    <w:name w:val="[Basic Paragraph]"/>
    <w:basedOn w:val="NoParagraphStyle"/>
    <w:uiPriority w:val="99"/>
    <w:rsid w:val="00416B7C"/>
    <w:pPr>
      <w:spacing w:line="240" w:lineRule="atLeast"/>
      <w:ind w:firstLine="227"/>
      <w:jc w:val="both"/>
    </w:pPr>
    <w:rPr>
      <w:rFonts w:ascii="SchoolBookSanPin" w:eastAsia="Times New Roman" w:hAnsi="SchoolBookSanPin" w:cs="SchoolBookSanPin"/>
      <w:sz w:val="20"/>
      <w:szCs w:val="20"/>
      <w:lang w:val="ru-RU"/>
    </w:rPr>
  </w:style>
  <w:style w:type="paragraph" w:customStyle="1" w:styleId="table-body1mm">
    <w:name w:val="table-body_1mm"/>
    <w:basedOn w:val="body"/>
    <w:uiPriority w:val="99"/>
    <w:rsid w:val="00416B7C"/>
    <w:pPr>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DE4580"/>
    <w:pPr>
      <w:jc w:val="center"/>
    </w:pPr>
    <w:rPr>
      <w:rFonts w:cs="SchoolBookSanPin-Bold"/>
      <w:b/>
      <w:bCs/>
    </w:rPr>
  </w:style>
  <w:style w:type="paragraph" w:customStyle="1" w:styleId="table-bodycentre">
    <w:name w:val="table-body_centre"/>
    <w:basedOn w:val="NoParagraphStyle"/>
    <w:uiPriority w:val="99"/>
    <w:rsid w:val="00DE4580"/>
    <w:pPr>
      <w:spacing w:after="100" w:line="200" w:lineRule="atLeast"/>
      <w:jc w:val="center"/>
    </w:pPr>
    <w:rPr>
      <w:rFonts w:ascii="Times New Roman" w:eastAsia="Times New Roman" w:hAnsi="Times New Roman" w:cs="SchoolBookSanPin"/>
      <w:sz w:val="18"/>
      <w:szCs w:val="18"/>
      <w:lang w:val="ru-RU"/>
    </w:rPr>
  </w:style>
  <w:style w:type="paragraph" w:customStyle="1" w:styleId="table-body0mm">
    <w:name w:val="table-body_0mm"/>
    <w:basedOn w:val="body"/>
    <w:uiPriority w:val="99"/>
    <w:rsid w:val="00416B7C"/>
    <w:pPr>
      <w:spacing w:line="200" w:lineRule="atLeast"/>
      <w:ind w:firstLine="0"/>
      <w:jc w:val="left"/>
    </w:pPr>
    <w:rPr>
      <w:rFonts w:eastAsia="Times New Roman"/>
      <w:sz w:val="18"/>
      <w:szCs w:val="18"/>
    </w:rPr>
  </w:style>
  <w:style w:type="character" w:customStyle="1" w:styleId="Book">
    <w:name w:val="Book"/>
    <w:uiPriority w:val="99"/>
    <w:rsid w:val="00416B7C"/>
  </w:style>
  <w:style w:type="character" w:customStyle="1" w:styleId="h3tracking">
    <w:name w:val="h3_tracking"/>
    <w:uiPriority w:val="99"/>
    <w:rsid w:val="00DE4580"/>
    <w:rPr>
      <w:rFonts w:ascii="Times New Roman" w:hAnsi="Times New Roman" w:cs="OfficinaSansExtraBoldITC-Reg"/>
      <w:b/>
      <w:bCs/>
    </w:rPr>
  </w:style>
  <w:style w:type="paragraph" w:customStyle="1" w:styleId="af3">
    <w:name w:val="Сноска (Доп. текст)"/>
    <w:basedOn w:val="NoParagraphStyle"/>
    <w:uiPriority w:val="99"/>
    <w:rsid w:val="00EF465C"/>
    <w:pPr>
      <w:tabs>
        <w:tab w:val="left" w:pos="227"/>
        <w:tab w:val="left" w:pos="454"/>
      </w:tabs>
      <w:spacing w:line="200" w:lineRule="atLeast"/>
      <w:ind w:firstLine="227"/>
      <w:jc w:val="both"/>
    </w:pPr>
    <w:rPr>
      <w:rFonts w:ascii="Times New Roman" w:eastAsia="Times New Roman" w:hAnsi="Times New Roman" w:cs="SchoolBookSanPin-Regular"/>
      <w:sz w:val="18"/>
      <w:szCs w:val="18"/>
      <w:lang w:val="ru-RU"/>
    </w:rPr>
  </w:style>
  <w:style w:type="character" w:customStyle="1" w:styleId="af4">
    <w:name w:val="Ц сноски"/>
    <w:uiPriority w:val="99"/>
    <w:rsid w:val="00416B7C"/>
    <w:rPr>
      <w:rFonts w:ascii="SchoolBookSanPin-Regular" w:hAnsi="SchoolBookSanPin-Regular" w:cs="SchoolBookSanPin-Regular"/>
      <w:sz w:val="18"/>
      <w:szCs w:val="18"/>
      <w:vertAlign w:val="superscript"/>
    </w:rPr>
  </w:style>
  <w:style w:type="character" w:customStyle="1" w:styleId="af5">
    <w:name w:val="Автоинтерлиньяж (Прочее)"/>
    <w:uiPriority w:val="99"/>
    <w:rsid w:val="00416B7C"/>
  </w:style>
  <w:style w:type="paragraph" w:customStyle="1" w:styleId="list-numnew">
    <w:name w:val="list-num_new"/>
    <w:basedOn w:val="NoParagraphStyle"/>
    <w:next w:val="NoParagraphStyle"/>
    <w:uiPriority w:val="99"/>
    <w:rsid w:val="00397149"/>
    <w:pPr>
      <w:widowControl/>
      <w:tabs>
        <w:tab w:val="left" w:pos="567"/>
      </w:tabs>
      <w:spacing w:line="240" w:lineRule="atLeast"/>
      <w:ind w:left="567" w:hanging="340"/>
      <w:jc w:val="both"/>
    </w:pPr>
    <w:rPr>
      <w:rFonts w:ascii="Times New Roman" w:eastAsia="Times New Roman" w:hAnsi="Times New Roman" w:cs="SchoolBookSanPin"/>
      <w:sz w:val="20"/>
      <w:szCs w:val="20"/>
      <w:lang w:val="ru-RU"/>
    </w:rPr>
  </w:style>
  <w:style w:type="character" w:customStyle="1" w:styleId="Superscript">
    <w:name w:val="Superscript"/>
    <w:uiPriority w:val="99"/>
    <w:rsid w:val="00416B7C"/>
    <w:rPr>
      <w:vertAlign w:val="superscript"/>
    </w:rPr>
  </w:style>
  <w:style w:type="paragraph" w:customStyle="1" w:styleId="13">
    <w:name w:val="основной_1 (Основной Текст)"/>
    <w:basedOn w:val="NoParagraphStyle"/>
    <w:uiPriority w:val="99"/>
    <w:rsid w:val="00416B7C"/>
    <w:pPr>
      <w:tabs>
        <w:tab w:val="left" w:pos="240"/>
      </w:tabs>
      <w:spacing w:line="240" w:lineRule="atLeast"/>
      <w:ind w:firstLine="227"/>
      <w:jc w:val="both"/>
    </w:pPr>
    <w:rPr>
      <w:rFonts w:ascii="SchoolBookSanPin-Regular" w:eastAsia="Times New Roman" w:hAnsi="SchoolBookSanPin-Regular" w:cs="SchoolBookSanPin-Regular"/>
      <w:sz w:val="20"/>
      <w:szCs w:val="20"/>
      <w:lang w:val="ru-RU"/>
    </w:rPr>
  </w:style>
  <w:style w:type="paragraph" w:customStyle="1" w:styleId="a0">
    <w:name w:val="основной_— (Основной Текст)"/>
    <w:basedOn w:val="13"/>
    <w:uiPriority w:val="99"/>
    <w:rsid w:val="00397149"/>
    <w:pPr>
      <w:widowControl/>
      <w:numPr>
        <w:numId w:val="8"/>
      </w:numPr>
      <w:ind w:left="567" w:hanging="340"/>
    </w:pPr>
    <w:rPr>
      <w:rFonts w:ascii="Times New Roman" w:hAnsi="Times New Roman"/>
    </w:rPr>
  </w:style>
  <w:style w:type="paragraph" w:customStyle="1" w:styleId="Bull">
    <w:name w:val="Bull (Основной Текст)"/>
    <w:basedOn w:val="a0"/>
    <w:uiPriority w:val="99"/>
    <w:rsid w:val="00397149"/>
  </w:style>
  <w:style w:type="paragraph" w:customStyle="1" w:styleId="40">
    <w:name w:val="4 (Заголовки)"/>
    <w:basedOn w:val="3"/>
    <w:uiPriority w:val="99"/>
    <w:rsid w:val="00416B7C"/>
    <w:pPr>
      <w:suppressAutoHyphens w:val="0"/>
      <w:spacing w:before="170"/>
    </w:pPr>
    <w:rPr>
      <w:rFonts w:ascii="OfficinaSansMediumITC-Reg" w:eastAsia="Times New Roman" w:hAnsi="OfficinaSansMediumITC-Reg" w:cs="OfficinaSansMediumITC-Reg"/>
      <w:sz w:val="20"/>
      <w:szCs w:val="20"/>
      <w:lang w:val="en-GB"/>
    </w:rPr>
  </w:style>
  <w:style w:type="paragraph" w:customStyle="1" w:styleId="snoska">
    <w:name w:val="snoska (Доп. текст)"/>
    <w:basedOn w:val="NoParagraphStyle"/>
    <w:uiPriority w:val="99"/>
    <w:rsid w:val="00397149"/>
    <w:pPr>
      <w:widowControl/>
      <w:spacing w:line="200" w:lineRule="atLeast"/>
      <w:ind w:firstLine="227"/>
      <w:jc w:val="both"/>
    </w:pPr>
    <w:rPr>
      <w:rFonts w:ascii="Times New Roman" w:eastAsia="Times New Roman" w:hAnsi="Times New Roman" w:cs="SchoolBookSanPin-Regular"/>
      <w:sz w:val="18"/>
      <w:szCs w:val="18"/>
      <w:lang w:val="ru-RU"/>
    </w:rPr>
  </w:style>
  <w:style w:type="character" w:customStyle="1" w:styleId="af6">
    <w:name w:val="Верх. Индекс (Индексы)"/>
    <w:uiPriority w:val="99"/>
    <w:rsid w:val="00416B7C"/>
    <w:rPr>
      <w:position w:val="4"/>
      <w:sz w:val="13"/>
      <w:szCs w:val="13"/>
    </w:rPr>
  </w:style>
  <w:style w:type="paragraph" w:customStyle="1" w:styleId="Header1">
    <w:name w:val="Header_1"/>
    <w:basedOn w:val="NoParagraphStyle"/>
    <w:next w:val="NoParagraphStyle"/>
    <w:uiPriority w:val="99"/>
    <w:rsid w:val="008A1663"/>
    <w:pPr>
      <w:keepNext/>
      <w:keepLines/>
      <w:pageBreakBefore/>
      <w:widowControl/>
      <w:pBdr>
        <w:bottom w:val="single" w:sz="4" w:space="5" w:color="auto"/>
      </w:pBdr>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Body0">
    <w:name w:val="Body"/>
    <w:basedOn w:val="NoParagraphStyle"/>
    <w:uiPriority w:val="99"/>
    <w:rsid w:val="008A1663"/>
    <w:pPr>
      <w:widowControl/>
      <w:tabs>
        <w:tab w:val="left" w:pos="510"/>
      </w:tabs>
      <w:spacing w:line="240" w:lineRule="atLeast"/>
      <w:ind w:firstLine="227"/>
      <w:jc w:val="both"/>
    </w:pPr>
    <w:rPr>
      <w:rFonts w:ascii="Times New Roman" w:eastAsia="Times New Roman" w:hAnsi="Times New Roman" w:cs="SchoolBookSanPin"/>
      <w:sz w:val="20"/>
      <w:szCs w:val="20"/>
      <w:lang w:val="ru-RU"/>
    </w:rPr>
  </w:style>
  <w:style w:type="paragraph" w:customStyle="1" w:styleId="Header2">
    <w:name w:val="Header_2"/>
    <w:basedOn w:val="NoParagraphStyle"/>
    <w:next w:val="NoParagraphStyle"/>
    <w:uiPriority w:val="99"/>
    <w:rsid w:val="008A1663"/>
    <w:pPr>
      <w:keepNext/>
      <w:keepLines/>
      <w:widowControl/>
      <w:suppressAutoHyphens/>
      <w:spacing w:before="240" w:line="240" w:lineRule="atLeast"/>
    </w:pPr>
    <w:rPr>
      <w:rFonts w:ascii="Times New Roman" w:eastAsia="Times New Roman" w:hAnsi="Times New Roman" w:cs="OfficinaSansMediumITC"/>
      <w:b/>
      <w:caps/>
      <w:position w:val="6"/>
      <w:sz w:val="22"/>
      <w:szCs w:val="22"/>
      <w:lang w:val="ru-RU"/>
    </w:rPr>
  </w:style>
  <w:style w:type="paragraph" w:customStyle="1" w:styleId="Bodybullet0">
    <w:name w:val="Body_bullet"/>
    <w:basedOn w:val="NoParagraphStyle"/>
    <w:next w:val="NoParagraphStyle"/>
    <w:uiPriority w:val="99"/>
    <w:rsid w:val="008A1663"/>
    <w:pPr>
      <w:numPr>
        <w:numId w:val="9"/>
      </w:numPr>
      <w:spacing w:line="240" w:lineRule="atLeast"/>
      <w:ind w:left="567" w:hanging="340"/>
      <w:jc w:val="both"/>
    </w:pPr>
    <w:rPr>
      <w:rFonts w:ascii="Times New Roman" w:eastAsia="Times New Roman" w:hAnsi="Times New Roman" w:cs="SchoolBookSanPin"/>
      <w:sz w:val="20"/>
      <w:szCs w:val="20"/>
      <w:lang w:val="ru-RU"/>
    </w:rPr>
  </w:style>
  <w:style w:type="paragraph" w:customStyle="1" w:styleId="Header2first">
    <w:name w:val="Header_2_first"/>
    <w:basedOn w:val="Header2"/>
    <w:uiPriority w:val="99"/>
    <w:rsid w:val="00416B7C"/>
    <w:pPr>
      <w:spacing w:before="0"/>
    </w:pPr>
  </w:style>
  <w:style w:type="paragraph" w:customStyle="1" w:styleId="Header4">
    <w:name w:val="Header_4"/>
    <w:basedOn w:val="NoParagraphStyle"/>
    <w:next w:val="NoParagraphStyle"/>
    <w:uiPriority w:val="99"/>
    <w:rsid w:val="00DD5238"/>
    <w:pPr>
      <w:keepNext/>
      <w:suppressAutoHyphens/>
      <w:spacing w:before="240" w:line="240" w:lineRule="atLeast"/>
    </w:pPr>
    <w:rPr>
      <w:rFonts w:ascii="Times New Roman" w:eastAsia="Times New Roman" w:hAnsi="Times New Roman" w:cs="OfficinaSansMediumITC"/>
      <w:b/>
      <w:position w:val="6"/>
      <w:sz w:val="20"/>
      <w:szCs w:val="20"/>
      <w:lang w:val="ru-RU"/>
    </w:rPr>
  </w:style>
  <w:style w:type="paragraph" w:customStyle="1" w:styleId="Header4first">
    <w:name w:val="Header_4_first"/>
    <w:basedOn w:val="Header4"/>
    <w:uiPriority w:val="99"/>
    <w:rsid w:val="00416B7C"/>
    <w:pPr>
      <w:spacing w:before="120"/>
    </w:pPr>
  </w:style>
  <w:style w:type="paragraph" w:customStyle="1" w:styleId="Header3">
    <w:name w:val="Header_3"/>
    <w:basedOn w:val="NoParagraphStyle"/>
    <w:uiPriority w:val="99"/>
    <w:rsid w:val="00DD5238"/>
    <w:pPr>
      <w:keepNext/>
      <w:suppressAutoHyphens/>
      <w:spacing w:before="340" w:line="240" w:lineRule="atLeast"/>
    </w:pPr>
    <w:rPr>
      <w:rFonts w:ascii="Times New Roman" w:eastAsia="Times New Roman" w:hAnsi="Times New Roman" w:cs="OfficinaSansExtraBoldITC-Reg"/>
      <w:b/>
      <w:bCs/>
      <w:position w:val="6"/>
      <w:sz w:val="22"/>
      <w:szCs w:val="22"/>
      <w:lang w:val="ru-RU"/>
    </w:rPr>
  </w:style>
  <w:style w:type="paragraph" w:customStyle="1" w:styleId="3a">
    <w:name w:val="Заг 3a (Заголовки)"/>
    <w:basedOn w:val="20"/>
    <w:uiPriority w:val="99"/>
    <w:rsid w:val="0073573A"/>
    <w:pPr>
      <w:tabs>
        <w:tab w:val="left" w:pos="510"/>
      </w:tabs>
      <w:suppressAutoHyphens w:val="0"/>
      <w:spacing w:after="113"/>
    </w:pPr>
    <w:rPr>
      <w:rFonts w:eastAsia="Times New Roman" w:cs="OfficinaSansExtraBoldITC-Reg"/>
    </w:rPr>
  </w:style>
  <w:style w:type="paragraph" w:customStyle="1" w:styleId="af7">
    <w:name w:val="Таблица Влево (Таблицы)"/>
    <w:basedOn w:val="a8"/>
    <w:uiPriority w:val="99"/>
    <w:rsid w:val="00416B7C"/>
    <w:pPr>
      <w:tabs>
        <w:tab w:val="left" w:pos="510"/>
      </w:tabs>
      <w:spacing w:line="220" w:lineRule="atLeast"/>
      <w:ind w:firstLine="0"/>
      <w:jc w:val="left"/>
    </w:pPr>
    <w:rPr>
      <w:rFonts w:eastAsia="Times New Roman"/>
      <w:sz w:val="18"/>
      <w:szCs w:val="18"/>
    </w:rPr>
  </w:style>
  <w:style w:type="paragraph" w:customStyle="1" w:styleId="af8">
    <w:name w:val="Таблица Головка (Таблицы)"/>
    <w:basedOn w:val="af7"/>
    <w:uiPriority w:val="99"/>
    <w:rsid w:val="00416B7C"/>
    <w:pPr>
      <w:jc w:val="center"/>
    </w:pPr>
    <w:rPr>
      <w:rFonts w:ascii="SchoolBookSanPin-Bold" w:hAnsi="SchoolBookSanPin-Bold" w:cs="SchoolBookSanPin-Bold"/>
      <w:b/>
      <w:bCs/>
    </w:rPr>
  </w:style>
  <w:style w:type="paragraph" w:customStyle="1" w:styleId="af9">
    <w:name w:val="Таблица по Центру (Таблицы)"/>
    <w:basedOn w:val="af7"/>
    <w:uiPriority w:val="99"/>
    <w:rsid w:val="00416B7C"/>
    <w:pPr>
      <w:jc w:val="center"/>
    </w:pPr>
  </w:style>
  <w:style w:type="paragraph" w:customStyle="1" w:styleId="bodycentre">
    <w:name w:val="body_centre"/>
    <w:basedOn w:val="NoParagraphStyle"/>
    <w:uiPriority w:val="99"/>
    <w:rsid w:val="00416B7C"/>
    <w:pPr>
      <w:tabs>
        <w:tab w:val="left" w:pos="567"/>
      </w:tabs>
      <w:spacing w:line="240" w:lineRule="atLeast"/>
      <w:jc w:val="center"/>
    </w:pPr>
    <w:rPr>
      <w:rFonts w:ascii="SchoolBookSanPin" w:eastAsia="Times New Roman" w:hAnsi="SchoolBookSanPin" w:cs="SchoolBookSanPin"/>
      <w:sz w:val="20"/>
      <w:szCs w:val="20"/>
      <w:lang w:val="ru-RU"/>
    </w:rPr>
  </w:style>
  <w:style w:type="character" w:customStyle="1" w:styleId="BoldItalicUnderline">
    <w:name w:val="Bold_Italic_Underline"/>
    <w:uiPriority w:val="99"/>
    <w:rsid w:val="00416B7C"/>
    <w:rPr>
      <w:b/>
      <w:bCs/>
      <w:i/>
      <w:iCs/>
      <w:u w:val="thick"/>
    </w:rPr>
  </w:style>
  <w:style w:type="character" w:customStyle="1" w:styleId="Symbol">
    <w:name w:val="Symbol"/>
    <w:uiPriority w:val="99"/>
    <w:rsid w:val="00416B7C"/>
    <w:rPr>
      <w:rFonts w:ascii="Symbol" w:hAnsi="Symbol" w:cs="Symbol"/>
    </w:rPr>
  </w:style>
  <w:style w:type="character" w:customStyle="1" w:styleId="Underline">
    <w:name w:val="Underline"/>
    <w:uiPriority w:val="99"/>
    <w:rsid w:val="00416B7C"/>
    <w:rPr>
      <w:u w:val="thick"/>
    </w:rPr>
  </w:style>
  <w:style w:type="paragraph" w:customStyle="1" w:styleId="table-list-bullet">
    <w:name w:val="table-list-bullet"/>
    <w:basedOn w:val="table-body1mm"/>
    <w:uiPriority w:val="99"/>
    <w:rsid w:val="00416B7C"/>
    <w:pPr>
      <w:spacing w:after="0"/>
      <w:ind w:left="142" w:hanging="142"/>
    </w:pPr>
  </w:style>
  <w:style w:type="paragraph" w:styleId="afa">
    <w:name w:val="header"/>
    <w:basedOn w:val="a3"/>
    <w:link w:val="afb"/>
    <w:uiPriority w:val="99"/>
    <w:unhideWhenUsed/>
    <w:rsid w:val="00FE214C"/>
    <w:pPr>
      <w:tabs>
        <w:tab w:val="center" w:pos="4677"/>
        <w:tab w:val="right" w:pos="9355"/>
      </w:tabs>
      <w:spacing w:after="0" w:line="240" w:lineRule="auto"/>
    </w:pPr>
  </w:style>
  <w:style w:type="character" w:customStyle="1" w:styleId="afb">
    <w:name w:val="Верхний колонтитул Знак"/>
    <w:basedOn w:val="a4"/>
    <w:link w:val="afa"/>
    <w:uiPriority w:val="99"/>
    <w:rsid w:val="00FE214C"/>
    <w:rPr>
      <w:rFonts w:ascii="Times New Roman" w:hAnsi="Times New Roman"/>
      <w:sz w:val="20"/>
    </w:rPr>
  </w:style>
  <w:style w:type="paragraph" w:styleId="afc">
    <w:name w:val="footer"/>
    <w:basedOn w:val="a3"/>
    <w:link w:val="afd"/>
    <w:uiPriority w:val="99"/>
    <w:unhideWhenUsed/>
    <w:rsid w:val="00FE214C"/>
    <w:pPr>
      <w:tabs>
        <w:tab w:val="center" w:pos="4677"/>
        <w:tab w:val="right" w:pos="9355"/>
      </w:tabs>
      <w:spacing w:after="0" w:line="240" w:lineRule="auto"/>
    </w:pPr>
  </w:style>
  <w:style w:type="character" w:customStyle="1" w:styleId="afd">
    <w:name w:val="Нижний колонтитул Знак"/>
    <w:basedOn w:val="a4"/>
    <w:link w:val="afc"/>
    <w:uiPriority w:val="99"/>
    <w:rsid w:val="00FE214C"/>
    <w:rPr>
      <w:rFonts w:ascii="Times New Roman" w:hAnsi="Times New Roman"/>
      <w:sz w:val="20"/>
    </w:rPr>
  </w:style>
  <w:style w:type="paragraph" w:styleId="afe">
    <w:name w:val="footnote text"/>
    <w:basedOn w:val="a3"/>
    <w:link w:val="aff"/>
    <w:uiPriority w:val="99"/>
    <w:semiHidden/>
    <w:unhideWhenUsed/>
    <w:rsid w:val="00D85A7A"/>
    <w:pPr>
      <w:spacing w:after="0" w:line="240" w:lineRule="auto"/>
    </w:pPr>
    <w:rPr>
      <w:szCs w:val="20"/>
    </w:rPr>
  </w:style>
  <w:style w:type="character" w:customStyle="1" w:styleId="aff">
    <w:name w:val="Текст сноски Знак"/>
    <w:basedOn w:val="a4"/>
    <w:link w:val="afe"/>
    <w:uiPriority w:val="99"/>
    <w:semiHidden/>
    <w:rsid w:val="00D85A7A"/>
    <w:rPr>
      <w:rFonts w:ascii="Times New Roman" w:hAnsi="Times New Roman"/>
      <w:sz w:val="20"/>
      <w:szCs w:val="20"/>
    </w:rPr>
  </w:style>
  <w:style w:type="character" w:styleId="aff0">
    <w:name w:val="footnote reference"/>
    <w:basedOn w:val="a4"/>
    <w:uiPriority w:val="99"/>
    <w:semiHidden/>
    <w:unhideWhenUsed/>
    <w:rsid w:val="00D85A7A"/>
    <w:rPr>
      <w:vertAlign w:val="superscript"/>
    </w:rPr>
  </w:style>
  <w:style w:type="numbering" w:customStyle="1" w:styleId="1">
    <w:name w:val="Текущий список1"/>
    <w:uiPriority w:val="99"/>
    <w:rsid w:val="00E757E7"/>
    <w:pPr>
      <w:numPr>
        <w:numId w:val="11"/>
      </w:numPr>
    </w:pPr>
  </w:style>
  <w:style w:type="numbering" w:customStyle="1" w:styleId="2">
    <w:name w:val="Текущий список2"/>
    <w:uiPriority w:val="99"/>
    <w:rsid w:val="00E757E7"/>
    <w:pPr>
      <w:numPr>
        <w:numId w:val="12"/>
      </w:numPr>
    </w:pPr>
  </w:style>
  <w:style w:type="paragraph" w:styleId="aff1">
    <w:name w:val="Balloon Text"/>
    <w:basedOn w:val="a3"/>
    <w:link w:val="aff2"/>
    <w:uiPriority w:val="99"/>
    <w:semiHidden/>
    <w:unhideWhenUsed/>
    <w:rsid w:val="00371B88"/>
    <w:pPr>
      <w:spacing w:after="0" w:line="240" w:lineRule="auto"/>
    </w:pPr>
    <w:rPr>
      <w:rFonts w:ascii="Tahoma" w:hAnsi="Tahoma" w:cs="Tahoma"/>
      <w:sz w:val="16"/>
      <w:szCs w:val="16"/>
    </w:rPr>
  </w:style>
  <w:style w:type="character" w:customStyle="1" w:styleId="aff2">
    <w:name w:val="Текст выноски Знак"/>
    <w:basedOn w:val="a4"/>
    <w:link w:val="aff1"/>
    <w:uiPriority w:val="99"/>
    <w:semiHidden/>
    <w:rsid w:val="00371B88"/>
    <w:rPr>
      <w:rFonts w:ascii="Tahoma" w:hAnsi="Tahoma" w:cs="Tahoma"/>
      <w:sz w:val="16"/>
      <w:szCs w:val="16"/>
    </w:rPr>
  </w:style>
  <w:style w:type="paragraph" w:styleId="aff3">
    <w:name w:val="No Spacing"/>
    <w:link w:val="aff4"/>
    <w:uiPriority w:val="1"/>
    <w:qFormat/>
    <w:rsid w:val="00371B88"/>
    <w:pPr>
      <w:spacing w:after="0" w:line="240" w:lineRule="auto"/>
      <w:ind w:firstLine="227"/>
      <w:jc w:val="both"/>
    </w:pPr>
    <w:rPr>
      <w:rFonts w:ascii="Times New Roman" w:hAnsi="Times New Roman"/>
      <w:sz w:val="20"/>
    </w:rPr>
  </w:style>
  <w:style w:type="character" w:customStyle="1" w:styleId="aff4">
    <w:name w:val="Без интервала Знак"/>
    <w:link w:val="aff3"/>
    <w:uiPriority w:val="1"/>
    <w:locked/>
    <w:rsid w:val="00FF156C"/>
    <w:rPr>
      <w:rFonts w:ascii="Times New Roman" w:hAnsi="Times New Roman"/>
      <w:sz w:val="20"/>
    </w:rPr>
  </w:style>
  <w:style w:type="table" w:styleId="aff5">
    <w:name w:val="Table Grid"/>
    <w:basedOn w:val="a5"/>
    <w:uiPriority w:val="39"/>
    <w:rsid w:val="0035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Hyperlink"/>
    <w:basedOn w:val="a4"/>
    <w:uiPriority w:val="99"/>
    <w:semiHidden/>
    <w:unhideWhenUsed/>
    <w:rsid w:val="00F831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372677">
      <w:bodyDiv w:val="1"/>
      <w:marLeft w:val="0"/>
      <w:marRight w:val="0"/>
      <w:marTop w:val="0"/>
      <w:marBottom w:val="0"/>
      <w:divBdr>
        <w:top w:val="none" w:sz="0" w:space="0" w:color="auto"/>
        <w:left w:val="none" w:sz="0" w:space="0" w:color="auto"/>
        <w:bottom w:val="none" w:sz="0" w:space="0" w:color="auto"/>
        <w:right w:val="none" w:sz="0" w:space="0" w:color="auto"/>
      </w:divBdr>
      <w:divsChild>
        <w:div w:id="13543776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arjino.02edu.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file:///E:\..\..\Documents%20and%20Settings\user\Application%20Data\Microsoft\Word\media\image1.jpe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base.garant.ru/55170507/" TargetMode="External"/><Relationship Id="rId14" Type="http://schemas.openxmlformats.org/officeDocument/2006/relationships/hyperlink" Target="http://publication.pravo.gov.ru/Document/View/00012020122101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E6B7D-FFAC-4332-B990-D6E23DECC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1692</TotalTime>
  <Pages>818</Pages>
  <Words>184959</Words>
  <Characters>1395652</Characters>
  <Application>Microsoft Office Word</Application>
  <DocSecurity>0</DocSecurity>
  <Lines>11630</Lines>
  <Paragraphs>3154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1577457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Павлов Алексей Александрович</dc:creator>
  <cp:lastModifiedBy>admin</cp:lastModifiedBy>
  <cp:revision>29</cp:revision>
  <cp:lastPrinted>2022-04-22T11:24:00Z</cp:lastPrinted>
  <dcterms:created xsi:type="dcterms:W3CDTF">2022-04-10T11:11:00Z</dcterms:created>
  <dcterms:modified xsi:type="dcterms:W3CDTF">2022-08-26T06:13:00Z</dcterms:modified>
</cp:coreProperties>
</file>